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611A" w:rsidRPr="002426CC" w:rsidRDefault="00D3611A" w:rsidP="00D3611A">
      <w:pPr>
        <w:jc w:val="center"/>
        <w:rPr>
          <w:rFonts w:ascii="Times New Roman" w:eastAsia="Calibri" w:hAnsi="Times New Roman" w:cs="Times New Roman"/>
          <w:sz w:val="28"/>
          <w:szCs w:val="28"/>
          <w:lang w:val="uk-UA" w:eastAsia="en-US"/>
        </w:rPr>
      </w:pPr>
      <w:r w:rsidRPr="002426CC">
        <w:rPr>
          <w:rFonts w:ascii="Times New Roman" w:eastAsia="Calibri" w:hAnsi="Times New Roman" w:cs="Times New Roman"/>
          <w:sz w:val="28"/>
          <w:szCs w:val="28"/>
          <w:lang w:val="uk-UA" w:eastAsia="en-US"/>
        </w:rPr>
        <w:t>Міністерство освіти і науки України</w:t>
      </w:r>
    </w:p>
    <w:p w:rsidR="00D3611A" w:rsidRPr="002426CC" w:rsidRDefault="00D3611A" w:rsidP="00D3611A">
      <w:pPr>
        <w:jc w:val="center"/>
        <w:rPr>
          <w:rFonts w:ascii="Times New Roman" w:eastAsia="Calibri" w:hAnsi="Times New Roman" w:cs="Times New Roman"/>
          <w:sz w:val="28"/>
          <w:szCs w:val="28"/>
          <w:lang w:val="uk-UA" w:eastAsia="en-US"/>
        </w:rPr>
      </w:pPr>
      <w:r w:rsidRPr="002426CC">
        <w:rPr>
          <w:rFonts w:ascii="Times New Roman" w:eastAsia="Calibri" w:hAnsi="Times New Roman" w:cs="Times New Roman"/>
          <w:sz w:val="28"/>
          <w:szCs w:val="28"/>
          <w:lang w:val="uk-UA" w:eastAsia="en-US"/>
        </w:rPr>
        <w:t xml:space="preserve"> Медичний інститут Сумського державного університету</w:t>
      </w:r>
    </w:p>
    <w:p w:rsidR="00D3611A" w:rsidRPr="002426CC" w:rsidRDefault="00D3611A" w:rsidP="00D3611A">
      <w:pPr>
        <w:shd w:val="clear" w:color="auto" w:fill="FFFFFF"/>
        <w:spacing w:line="360" w:lineRule="auto"/>
        <w:rPr>
          <w:rFonts w:ascii="Times New Roman" w:eastAsia="Calibri" w:hAnsi="Times New Roman" w:cs="Times New Roman"/>
          <w:sz w:val="28"/>
          <w:szCs w:val="28"/>
          <w:lang w:val="uk-UA" w:eastAsia="en-US"/>
        </w:rPr>
      </w:pPr>
    </w:p>
    <w:p w:rsidR="00D3611A" w:rsidRPr="002426CC" w:rsidRDefault="00D3611A" w:rsidP="00D3611A">
      <w:pPr>
        <w:ind w:firstLine="709"/>
        <w:jc w:val="both"/>
        <w:rPr>
          <w:rFonts w:ascii="Times New Roman" w:eastAsia="Calibri" w:hAnsi="Times New Roman" w:cs="Times New Roman"/>
          <w:sz w:val="28"/>
          <w:szCs w:val="28"/>
          <w:lang w:val="uk-UA" w:eastAsia="en-US"/>
        </w:rPr>
      </w:pPr>
      <w:r w:rsidRPr="002426CC">
        <w:rPr>
          <w:rFonts w:ascii="Times New Roman" w:eastAsia="Calibri" w:hAnsi="Times New Roman" w:cs="Times New Roman"/>
          <w:sz w:val="28"/>
          <w:szCs w:val="28"/>
          <w:lang w:val="uk-UA" w:eastAsia="en-US"/>
        </w:rPr>
        <w:t>«Затверджено»</w:t>
      </w:r>
    </w:p>
    <w:p w:rsidR="00D3611A" w:rsidRPr="002426CC" w:rsidRDefault="00D3611A" w:rsidP="00D3611A">
      <w:pPr>
        <w:ind w:firstLine="709"/>
        <w:jc w:val="both"/>
        <w:rPr>
          <w:rFonts w:ascii="Times New Roman" w:eastAsia="Calibri" w:hAnsi="Times New Roman" w:cs="Times New Roman"/>
          <w:sz w:val="28"/>
          <w:szCs w:val="28"/>
          <w:lang w:val="uk-UA" w:eastAsia="en-US"/>
        </w:rPr>
      </w:pPr>
      <w:r w:rsidRPr="002426CC">
        <w:rPr>
          <w:rFonts w:ascii="Times New Roman" w:eastAsia="Calibri" w:hAnsi="Times New Roman" w:cs="Times New Roman"/>
          <w:sz w:val="28"/>
          <w:szCs w:val="28"/>
          <w:lang w:val="uk-UA" w:eastAsia="en-US"/>
        </w:rPr>
        <w:t>на засіданні кафедри</w:t>
      </w:r>
    </w:p>
    <w:p w:rsidR="00D3611A" w:rsidRPr="002426CC" w:rsidRDefault="00D3611A" w:rsidP="00D3611A">
      <w:pPr>
        <w:ind w:firstLine="709"/>
        <w:jc w:val="both"/>
        <w:rPr>
          <w:rFonts w:ascii="Times New Roman" w:eastAsia="Calibri" w:hAnsi="Times New Roman" w:cs="Times New Roman"/>
          <w:sz w:val="28"/>
          <w:szCs w:val="28"/>
          <w:lang w:val="uk-UA" w:eastAsia="en-US"/>
        </w:rPr>
      </w:pPr>
      <w:r w:rsidRPr="002426CC">
        <w:rPr>
          <w:rFonts w:ascii="Times New Roman" w:eastAsia="Calibri" w:hAnsi="Times New Roman" w:cs="Times New Roman"/>
          <w:sz w:val="28"/>
          <w:szCs w:val="28"/>
          <w:lang w:val="uk-UA" w:eastAsia="en-US"/>
        </w:rPr>
        <w:t>стоматології</w:t>
      </w:r>
    </w:p>
    <w:p w:rsidR="00D3611A" w:rsidRPr="002426CC" w:rsidRDefault="00D3611A" w:rsidP="00D3611A">
      <w:pPr>
        <w:ind w:firstLine="709"/>
        <w:jc w:val="both"/>
        <w:rPr>
          <w:rFonts w:ascii="Times New Roman" w:eastAsia="Calibri" w:hAnsi="Times New Roman" w:cs="Times New Roman"/>
          <w:sz w:val="28"/>
          <w:szCs w:val="28"/>
          <w:lang w:val="uk-UA" w:eastAsia="en-US"/>
        </w:rPr>
      </w:pPr>
      <w:r w:rsidRPr="002426CC">
        <w:rPr>
          <w:rFonts w:ascii="Times New Roman" w:eastAsia="Calibri" w:hAnsi="Times New Roman" w:cs="Times New Roman"/>
          <w:sz w:val="28"/>
          <w:szCs w:val="28"/>
          <w:lang w:val="uk-UA" w:eastAsia="en-US"/>
        </w:rPr>
        <w:t xml:space="preserve">протокол № </w:t>
      </w:r>
    </w:p>
    <w:p w:rsidR="00D3611A" w:rsidRPr="002426CC" w:rsidRDefault="00D3611A" w:rsidP="00D3611A">
      <w:pPr>
        <w:ind w:firstLine="709"/>
        <w:jc w:val="both"/>
        <w:rPr>
          <w:rFonts w:ascii="Times New Roman" w:eastAsia="Calibri" w:hAnsi="Times New Roman" w:cs="Times New Roman"/>
          <w:sz w:val="28"/>
          <w:szCs w:val="28"/>
          <w:lang w:val="uk-UA" w:eastAsia="en-US"/>
        </w:rPr>
      </w:pPr>
      <w:r w:rsidRPr="002426CC">
        <w:rPr>
          <w:rFonts w:ascii="Times New Roman" w:eastAsia="Calibri" w:hAnsi="Times New Roman" w:cs="Times New Roman"/>
          <w:sz w:val="28"/>
          <w:szCs w:val="28"/>
          <w:lang w:val="uk-UA" w:eastAsia="en-US"/>
        </w:rPr>
        <w:t>«   »       2017р.</w:t>
      </w:r>
    </w:p>
    <w:p w:rsidR="00D3611A" w:rsidRPr="002426CC" w:rsidRDefault="00D3611A" w:rsidP="00D3611A">
      <w:pPr>
        <w:ind w:firstLine="709"/>
        <w:jc w:val="both"/>
        <w:rPr>
          <w:rFonts w:ascii="Times New Roman" w:eastAsia="Calibri" w:hAnsi="Times New Roman" w:cs="Times New Roman"/>
          <w:sz w:val="28"/>
          <w:szCs w:val="28"/>
          <w:lang w:val="uk-UA" w:eastAsia="en-US"/>
        </w:rPr>
      </w:pPr>
      <w:r w:rsidRPr="002426CC">
        <w:rPr>
          <w:rFonts w:ascii="Times New Roman" w:eastAsia="Calibri" w:hAnsi="Times New Roman" w:cs="Times New Roman"/>
          <w:sz w:val="28"/>
          <w:szCs w:val="28"/>
          <w:lang w:val="uk-UA" w:eastAsia="en-US"/>
        </w:rPr>
        <w:t>Зав. кафедри</w:t>
      </w:r>
    </w:p>
    <w:p w:rsidR="00D3611A" w:rsidRPr="002426CC" w:rsidRDefault="00D3611A" w:rsidP="00D3611A">
      <w:pPr>
        <w:ind w:firstLine="709"/>
        <w:jc w:val="both"/>
        <w:rPr>
          <w:rFonts w:ascii="Times New Roman" w:eastAsia="Calibri" w:hAnsi="Times New Roman" w:cs="Times New Roman"/>
          <w:sz w:val="28"/>
          <w:szCs w:val="28"/>
          <w:lang w:val="uk-UA" w:eastAsia="en-US"/>
        </w:rPr>
      </w:pPr>
      <w:proofErr w:type="spellStart"/>
      <w:r w:rsidRPr="002426CC">
        <w:rPr>
          <w:rFonts w:ascii="Times New Roman" w:eastAsia="Calibri" w:hAnsi="Times New Roman" w:cs="Times New Roman"/>
          <w:sz w:val="28"/>
          <w:szCs w:val="28"/>
          <w:lang w:val="uk-UA" w:eastAsia="en-US"/>
        </w:rPr>
        <w:t>д.м.н</w:t>
      </w:r>
      <w:proofErr w:type="spellEnd"/>
      <w:r w:rsidRPr="002426CC">
        <w:rPr>
          <w:rFonts w:ascii="Times New Roman" w:eastAsia="Calibri" w:hAnsi="Times New Roman" w:cs="Times New Roman"/>
          <w:sz w:val="28"/>
          <w:szCs w:val="28"/>
          <w:lang w:val="uk-UA" w:eastAsia="en-US"/>
        </w:rPr>
        <w:t>. _____</w:t>
      </w:r>
      <w:proofErr w:type="spellStart"/>
      <w:r w:rsidRPr="002426CC">
        <w:rPr>
          <w:rFonts w:ascii="Times New Roman" w:eastAsia="Calibri" w:hAnsi="Times New Roman" w:cs="Times New Roman"/>
          <w:sz w:val="28"/>
          <w:szCs w:val="28"/>
          <w:lang w:val="uk-UA" w:eastAsia="en-US"/>
        </w:rPr>
        <w:t>Лахтін</w:t>
      </w:r>
      <w:proofErr w:type="spellEnd"/>
      <w:r w:rsidRPr="002426CC">
        <w:rPr>
          <w:rFonts w:ascii="Times New Roman" w:eastAsia="Calibri" w:hAnsi="Times New Roman" w:cs="Times New Roman"/>
          <w:sz w:val="28"/>
          <w:szCs w:val="28"/>
          <w:lang w:val="uk-UA" w:eastAsia="en-US"/>
        </w:rPr>
        <w:t xml:space="preserve"> Ю.В.</w:t>
      </w:r>
    </w:p>
    <w:p w:rsidR="00D3611A" w:rsidRPr="002426CC" w:rsidRDefault="00D3611A" w:rsidP="00D3611A">
      <w:pPr>
        <w:rPr>
          <w:rFonts w:ascii="Times New Roman" w:hAnsi="Times New Roman" w:cs="Times New Roman"/>
          <w:sz w:val="28"/>
          <w:szCs w:val="28"/>
          <w:lang w:val="uk-UA"/>
        </w:rPr>
      </w:pPr>
    </w:p>
    <w:p w:rsidR="00D3611A" w:rsidRPr="00255888" w:rsidRDefault="00D3611A" w:rsidP="00D3611A">
      <w:pPr>
        <w:rPr>
          <w:rFonts w:ascii="Times New Roman" w:hAnsi="Times New Roman" w:cs="Times New Roman"/>
          <w:sz w:val="28"/>
          <w:szCs w:val="28"/>
          <w:lang w:val="uk-UA"/>
        </w:rPr>
      </w:pPr>
    </w:p>
    <w:p w:rsidR="00D3611A" w:rsidRPr="002426CC" w:rsidRDefault="00D3611A" w:rsidP="00D3611A">
      <w:pPr>
        <w:jc w:val="center"/>
        <w:rPr>
          <w:rFonts w:ascii="Times New Roman" w:hAnsi="Times New Roman" w:cs="Times New Roman"/>
          <w:b/>
          <w:sz w:val="28"/>
          <w:szCs w:val="28"/>
          <w:lang w:val="uk-UA"/>
        </w:rPr>
      </w:pPr>
      <w:r w:rsidRPr="002426CC">
        <w:rPr>
          <w:rFonts w:ascii="Times New Roman" w:hAnsi="Times New Roman" w:cs="Times New Roman"/>
          <w:b/>
          <w:sz w:val="28"/>
          <w:szCs w:val="28"/>
          <w:lang w:val="uk-UA"/>
        </w:rPr>
        <w:t xml:space="preserve">МЕТОДИЧНІ ВКАЗІВКИ </w:t>
      </w:r>
    </w:p>
    <w:p w:rsidR="00D3611A" w:rsidRPr="002426CC" w:rsidRDefault="00D3611A" w:rsidP="00D3611A">
      <w:pPr>
        <w:jc w:val="center"/>
        <w:rPr>
          <w:rFonts w:ascii="Times New Roman" w:hAnsi="Times New Roman" w:cs="Times New Roman"/>
          <w:b/>
          <w:sz w:val="28"/>
          <w:szCs w:val="28"/>
          <w:lang w:val="uk-UA"/>
        </w:rPr>
      </w:pPr>
      <w:r w:rsidRPr="002426CC">
        <w:rPr>
          <w:rFonts w:ascii="Times New Roman" w:hAnsi="Times New Roman" w:cs="Times New Roman"/>
          <w:b/>
          <w:sz w:val="28"/>
          <w:szCs w:val="28"/>
          <w:lang w:val="uk-UA"/>
        </w:rPr>
        <w:t>ДЛЯ САМОСТІЙНОЇ РОБОТИ СТУДЕНТІВ</w:t>
      </w:r>
    </w:p>
    <w:p w:rsidR="00D3611A" w:rsidRPr="002426CC" w:rsidRDefault="00D3611A" w:rsidP="00D3611A">
      <w:pPr>
        <w:jc w:val="center"/>
        <w:rPr>
          <w:rFonts w:ascii="Times New Roman" w:hAnsi="Times New Roman" w:cs="Times New Roman"/>
          <w:b/>
          <w:sz w:val="28"/>
          <w:szCs w:val="28"/>
          <w:lang w:val="uk-UA"/>
        </w:rPr>
      </w:pPr>
      <w:r w:rsidRPr="002426CC">
        <w:rPr>
          <w:rFonts w:ascii="Times New Roman" w:hAnsi="Times New Roman" w:cs="Times New Roman"/>
          <w:b/>
          <w:sz w:val="28"/>
          <w:szCs w:val="28"/>
          <w:lang w:val="uk-UA"/>
        </w:rPr>
        <w:t>ПІД ЧАС ПІДГОТОВКИ ДО ПРАКТИЧНОГО ЗАНЯТТЯ</w:t>
      </w:r>
    </w:p>
    <w:p w:rsidR="00D3611A" w:rsidRPr="00255888" w:rsidRDefault="00D3611A" w:rsidP="00D3611A">
      <w:pPr>
        <w:spacing w:line="360" w:lineRule="auto"/>
        <w:jc w:val="both"/>
        <w:rPr>
          <w:sz w:val="28"/>
          <w:szCs w:val="28"/>
          <w:lang w:val="uk-UA"/>
        </w:rPr>
      </w:pPr>
    </w:p>
    <w:p w:rsidR="00D3611A" w:rsidRPr="00255888" w:rsidRDefault="00D3611A" w:rsidP="00D3611A">
      <w:pPr>
        <w:spacing w:line="360" w:lineRule="auto"/>
        <w:jc w:val="both"/>
        <w:rPr>
          <w:sz w:val="28"/>
          <w:szCs w:val="28"/>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389"/>
        <w:gridCol w:w="5971"/>
      </w:tblGrid>
      <w:tr w:rsidR="00D3611A" w:rsidRPr="00255888" w:rsidTr="00B53D67">
        <w:tblPrEx>
          <w:tblCellMar>
            <w:top w:w="0" w:type="dxa"/>
            <w:bottom w:w="0" w:type="dxa"/>
          </w:tblCellMar>
        </w:tblPrEx>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lang w:val="uk-UA"/>
              </w:rPr>
            </w:pPr>
            <w:r w:rsidRPr="00255888">
              <w:rPr>
                <w:rFonts w:ascii="Times New Roman" w:hAnsi="Times New Roman" w:cs="Times New Roman"/>
                <w:sz w:val="28"/>
                <w:szCs w:val="28"/>
                <w:lang w:val="uk-UA"/>
              </w:rPr>
              <w:t>Навчальна дисципліна</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lang w:val="uk-UA"/>
              </w:rPr>
            </w:pPr>
            <w:proofErr w:type="spellStart"/>
            <w:r w:rsidRPr="00255888">
              <w:rPr>
                <w:rFonts w:ascii="Times New Roman" w:hAnsi="Times New Roman" w:cs="Times New Roman"/>
                <w:sz w:val="28"/>
                <w:szCs w:val="28"/>
                <w:lang w:val="uk-UA"/>
              </w:rPr>
              <w:t>Ортодонтія</w:t>
            </w:r>
            <w:proofErr w:type="spellEnd"/>
          </w:p>
        </w:tc>
      </w:tr>
      <w:tr w:rsidR="00D3611A" w:rsidRPr="00255888" w:rsidTr="00B53D67">
        <w:tblPrEx>
          <w:tblCellMar>
            <w:top w:w="0" w:type="dxa"/>
            <w:bottom w:w="0" w:type="dxa"/>
          </w:tblCellMar>
        </w:tblPrEx>
        <w:trPr>
          <w:trHeight w:hRule="exact" w:val="65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975417" w:rsidRDefault="00D3611A" w:rsidP="00B53D67">
            <w:pPr>
              <w:rPr>
                <w:rFonts w:ascii="Times New Roman" w:hAnsi="Times New Roman" w:cs="Times New Roman"/>
                <w:sz w:val="28"/>
                <w:szCs w:val="28"/>
                <w:lang w:val="en-US"/>
              </w:rPr>
            </w:pPr>
            <w:r>
              <w:rPr>
                <w:rFonts w:ascii="Times New Roman" w:hAnsi="Times New Roman" w:cs="Times New Roman"/>
                <w:sz w:val="28"/>
                <w:szCs w:val="28"/>
              </w:rPr>
              <w:t xml:space="preserve">Модуль № </w:t>
            </w:r>
            <w:r>
              <w:rPr>
                <w:rFonts w:ascii="Times New Roman" w:hAnsi="Times New Roman" w:cs="Times New Roman"/>
                <w:sz w:val="28"/>
                <w:szCs w:val="28"/>
                <w:lang w:val="en-US"/>
              </w:rPr>
              <w:t>3</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975417" w:rsidRDefault="00D3611A" w:rsidP="00B53D67">
            <w:pPr>
              <w:ind w:firstLine="435"/>
              <w:rPr>
                <w:rFonts w:ascii="Times New Roman" w:hAnsi="Times New Roman" w:cs="Times New Roman"/>
                <w:sz w:val="28"/>
                <w:szCs w:val="28"/>
                <w:lang w:val="uk-UA"/>
              </w:rPr>
            </w:pPr>
            <w:proofErr w:type="spellStart"/>
            <w:r>
              <w:rPr>
                <w:rFonts w:ascii="Times New Roman" w:hAnsi="Times New Roman" w:cs="Times New Roman"/>
                <w:sz w:val="28"/>
                <w:szCs w:val="28"/>
                <w:lang w:val="en-US"/>
              </w:rPr>
              <w:t>Дитяче</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uk-UA"/>
              </w:rPr>
              <w:t>зубне протезування</w:t>
            </w:r>
          </w:p>
        </w:tc>
      </w:tr>
      <w:tr w:rsidR="00D3611A" w:rsidRPr="00255888" w:rsidTr="00B53D67">
        <w:tblPrEx>
          <w:tblCellMar>
            <w:top w:w="0" w:type="dxa"/>
            <w:bottom w:w="0" w:type="dxa"/>
          </w:tblCellMar>
        </w:tblPrEx>
        <w:trPr>
          <w:trHeight w:hRule="exact" w:val="64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rPr>
                <w:rFonts w:ascii="Times New Roman" w:hAnsi="Times New Roman" w:cs="Times New Roman"/>
                <w:sz w:val="28"/>
                <w:szCs w:val="28"/>
                <w:lang w:val="uk-UA"/>
              </w:rPr>
            </w:pPr>
            <w:proofErr w:type="spellStart"/>
            <w:r>
              <w:rPr>
                <w:rFonts w:ascii="Times New Roman" w:hAnsi="Times New Roman" w:cs="Times New Roman"/>
                <w:sz w:val="28"/>
                <w:szCs w:val="28"/>
              </w:rPr>
              <w:t>Змістовий</w:t>
            </w:r>
            <w:proofErr w:type="spellEnd"/>
            <w:r>
              <w:rPr>
                <w:rFonts w:ascii="Times New Roman" w:hAnsi="Times New Roman" w:cs="Times New Roman"/>
                <w:sz w:val="28"/>
                <w:szCs w:val="28"/>
              </w:rPr>
              <w:t xml:space="preserve"> модуль № </w:t>
            </w:r>
            <w:r>
              <w:rPr>
                <w:rFonts w:ascii="Times New Roman" w:hAnsi="Times New Roman" w:cs="Times New Roman"/>
                <w:sz w:val="28"/>
                <w:szCs w:val="28"/>
                <w:lang w:val="uk-UA"/>
              </w:rPr>
              <w:t>1</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975417" w:rsidRDefault="00D3611A" w:rsidP="00B53D6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Дитяче зубне протезування та </w:t>
            </w:r>
            <w:proofErr w:type="spellStart"/>
            <w:r>
              <w:rPr>
                <w:rFonts w:ascii="Times New Roman" w:hAnsi="Times New Roman" w:cs="Times New Roman"/>
                <w:sz w:val="28"/>
                <w:szCs w:val="28"/>
                <w:lang w:val="uk-UA"/>
              </w:rPr>
              <w:t>ортодонтична</w:t>
            </w:r>
            <w:proofErr w:type="spellEnd"/>
            <w:r>
              <w:rPr>
                <w:rFonts w:ascii="Times New Roman" w:hAnsi="Times New Roman" w:cs="Times New Roman"/>
                <w:sz w:val="28"/>
                <w:szCs w:val="28"/>
                <w:lang w:val="uk-UA"/>
              </w:rPr>
              <w:t xml:space="preserve"> лабораторна техніка</w:t>
            </w:r>
          </w:p>
        </w:tc>
      </w:tr>
      <w:tr w:rsidR="00D3611A" w:rsidRPr="00255888" w:rsidTr="00B53D67">
        <w:tblPrEx>
          <w:tblCellMar>
            <w:top w:w="0" w:type="dxa"/>
            <w:bottom w:w="0" w:type="dxa"/>
          </w:tblCellMar>
        </w:tblPrEx>
        <w:trPr>
          <w:trHeight w:hRule="exact" w:val="212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8F05F5" w:rsidRDefault="00D3611A" w:rsidP="00B53D67">
            <w:pPr>
              <w:rPr>
                <w:rFonts w:ascii="Times New Roman" w:hAnsi="Times New Roman" w:cs="Times New Roman"/>
                <w:sz w:val="28"/>
                <w:szCs w:val="28"/>
                <w:lang w:val="uk-UA"/>
              </w:rPr>
            </w:pPr>
            <w:r w:rsidRPr="00BA68B4">
              <w:rPr>
                <w:rFonts w:ascii="Times New Roman" w:hAnsi="Times New Roman" w:cs="Times New Roman"/>
                <w:sz w:val="28"/>
                <w:szCs w:val="28"/>
              </w:rPr>
              <w:t xml:space="preserve">Тема </w:t>
            </w:r>
            <w:proofErr w:type="spellStart"/>
            <w:r w:rsidRPr="00BA68B4">
              <w:rPr>
                <w:rFonts w:ascii="Times New Roman" w:hAnsi="Times New Roman" w:cs="Times New Roman"/>
                <w:sz w:val="28"/>
                <w:szCs w:val="28"/>
              </w:rPr>
              <w:t>заняття</w:t>
            </w:r>
            <w:proofErr w:type="spellEnd"/>
            <w:r>
              <w:rPr>
                <w:rFonts w:ascii="Times New Roman" w:hAnsi="Times New Roman" w:cs="Times New Roman"/>
                <w:sz w:val="28"/>
                <w:szCs w:val="28"/>
                <w:lang w:val="en-US"/>
              </w:rPr>
              <w:t xml:space="preserve"> №1</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8F05F5" w:rsidRDefault="00D3611A" w:rsidP="00B53D67">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Организація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ортодонтичної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помоги</w:t>
            </w:r>
            <w:proofErr w:type="spellEnd"/>
            <w:r>
              <w:rPr>
                <w:rFonts w:ascii="Times New Roman" w:hAnsi="Times New Roman" w:cs="Times New Roman"/>
                <w:sz w:val="28"/>
                <w:szCs w:val="28"/>
                <w:lang w:val="uk-UA"/>
              </w:rPr>
              <w:t xml:space="preserve"> дітям та підліткам с дефектами зубів та зубних рядів.  Клініко-біологічне обґрунтування дитячого протезування. Види протезуванн</w:t>
            </w:r>
            <w:r w:rsidRPr="00975417">
              <w:rPr>
                <w:rFonts w:ascii="Times New Roman" w:hAnsi="Times New Roman" w:cs="Times New Roman"/>
                <w:sz w:val="28"/>
                <w:szCs w:val="28"/>
                <w:lang w:val="uk-UA"/>
              </w:rPr>
              <w:t>я у д</w:t>
            </w:r>
            <w:r>
              <w:rPr>
                <w:rFonts w:ascii="Times New Roman" w:hAnsi="Times New Roman" w:cs="Times New Roman"/>
                <w:sz w:val="28"/>
                <w:szCs w:val="28"/>
                <w:lang w:val="uk-UA"/>
              </w:rPr>
              <w:t>ітей, підлітків та дорослих  при аномаліях окремих  зубі</w:t>
            </w:r>
            <w:r w:rsidRPr="00975417">
              <w:rPr>
                <w:rFonts w:ascii="Times New Roman" w:hAnsi="Times New Roman" w:cs="Times New Roman"/>
                <w:sz w:val="28"/>
                <w:szCs w:val="28"/>
                <w:lang w:val="uk-UA"/>
              </w:rPr>
              <w:t>в</w:t>
            </w:r>
            <w:r w:rsidRPr="008F05F5">
              <w:rPr>
                <w:rFonts w:ascii="Times New Roman" w:hAnsi="Times New Roman" w:cs="Times New Roman"/>
                <w:sz w:val="28"/>
                <w:szCs w:val="28"/>
                <w:lang w:val="uk-UA"/>
              </w:rPr>
              <w:t xml:space="preserve"> та дефектах коронкової частини зубів</w:t>
            </w:r>
            <w:r w:rsidRPr="00975417">
              <w:rPr>
                <w:rFonts w:ascii="Times New Roman" w:hAnsi="Times New Roman" w:cs="Times New Roman"/>
                <w:sz w:val="28"/>
                <w:szCs w:val="28"/>
                <w:lang w:val="uk-UA"/>
              </w:rPr>
              <w:t>.</w:t>
            </w:r>
          </w:p>
          <w:p w:rsidR="00D3611A" w:rsidRPr="008F05F5" w:rsidRDefault="00D3611A" w:rsidP="00B53D67">
            <w:pPr>
              <w:rPr>
                <w:rFonts w:ascii="Times New Roman" w:hAnsi="Times New Roman" w:cs="Times New Roman"/>
                <w:sz w:val="28"/>
                <w:szCs w:val="28"/>
                <w:lang w:val="uk-UA"/>
              </w:rPr>
            </w:pPr>
          </w:p>
        </w:tc>
      </w:tr>
      <w:tr w:rsidR="00D3611A" w:rsidRPr="00255888" w:rsidTr="00B53D67">
        <w:tblPrEx>
          <w:tblCellMar>
            <w:top w:w="0" w:type="dxa"/>
            <w:bottom w:w="0" w:type="dxa"/>
          </w:tblCellMar>
        </w:tblPrEx>
        <w:trPr>
          <w:trHeight w:hRule="exact" w:val="52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rPr>
                <w:rFonts w:ascii="Times New Roman" w:hAnsi="Times New Roman" w:cs="Times New Roman"/>
                <w:sz w:val="28"/>
                <w:szCs w:val="28"/>
                <w:lang w:val="uk-UA"/>
              </w:rPr>
            </w:pPr>
            <w:r w:rsidRPr="00255888">
              <w:rPr>
                <w:rFonts w:ascii="Times New Roman" w:hAnsi="Times New Roman" w:cs="Times New Roman"/>
                <w:sz w:val="28"/>
                <w:szCs w:val="28"/>
                <w:lang w:val="uk-UA"/>
              </w:rPr>
              <w:t xml:space="preserve"> Курс</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8F05F5" w:rsidRDefault="00D3611A" w:rsidP="00B53D67">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D3611A" w:rsidRPr="00255888" w:rsidTr="00B53D67">
        <w:tblPrEx>
          <w:tblCellMar>
            <w:top w:w="0" w:type="dxa"/>
            <w:bottom w:w="0" w:type="dxa"/>
          </w:tblCellMar>
        </w:tblPrEx>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rPr>
                <w:rFonts w:ascii="Times New Roman" w:hAnsi="Times New Roman" w:cs="Times New Roman"/>
                <w:sz w:val="28"/>
                <w:szCs w:val="28"/>
                <w:lang w:val="uk-UA"/>
              </w:rPr>
            </w:pPr>
            <w:r w:rsidRPr="00255888">
              <w:rPr>
                <w:rFonts w:ascii="Times New Roman" w:hAnsi="Times New Roman" w:cs="Times New Roman"/>
                <w:sz w:val="28"/>
                <w:szCs w:val="28"/>
                <w:lang w:val="uk-UA"/>
              </w:rPr>
              <w:t>Факультет</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lang w:val="uk-UA"/>
              </w:rPr>
            </w:pPr>
            <w:r w:rsidRPr="00255888">
              <w:rPr>
                <w:rFonts w:ascii="Times New Roman" w:hAnsi="Times New Roman" w:cs="Times New Roman"/>
                <w:sz w:val="28"/>
                <w:szCs w:val="28"/>
                <w:lang w:val="uk-UA"/>
              </w:rPr>
              <w:t>Стоматологічний</w:t>
            </w:r>
          </w:p>
        </w:tc>
      </w:tr>
      <w:tr w:rsidR="00D3611A" w:rsidRPr="00255888" w:rsidTr="00B53D67">
        <w:tblPrEx>
          <w:tblCellMar>
            <w:top w:w="0" w:type="dxa"/>
            <w:bottom w:w="0" w:type="dxa"/>
          </w:tblCellMar>
        </w:tblPrEx>
        <w:trPr>
          <w:trHeight w:hRule="exact" w:val="53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rPr>
                <w:rFonts w:ascii="Times New Roman" w:hAnsi="Times New Roman" w:cs="Times New Roman"/>
                <w:sz w:val="28"/>
                <w:szCs w:val="28"/>
                <w:lang w:val="uk-UA"/>
              </w:rPr>
            </w:pPr>
            <w:r w:rsidRPr="00255888">
              <w:rPr>
                <w:rFonts w:ascii="Times New Roman" w:hAnsi="Times New Roman" w:cs="Times New Roman"/>
                <w:sz w:val="28"/>
                <w:szCs w:val="28"/>
                <w:lang w:val="uk-UA"/>
              </w:rPr>
              <w:t>Кількість годин</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lang w:val="uk-UA"/>
              </w:rPr>
            </w:pPr>
            <w:r w:rsidRPr="00255888">
              <w:rPr>
                <w:rFonts w:ascii="Times New Roman" w:hAnsi="Times New Roman" w:cs="Times New Roman"/>
                <w:sz w:val="28"/>
                <w:szCs w:val="28"/>
                <w:lang w:val="uk-UA"/>
              </w:rPr>
              <w:t>2</w:t>
            </w:r>
          </w:p>
        </w:tc>
      </w:tr>
    </w:tbl>
    <w:p w:rsidR="00D3611A" w:rsidRPr="00255888" w:rsidRDefault="00D3611A" w:rsidP="00D3611A">
      <w:pPr>
        <w:jc w:val="right"/>
        <w:rPr>
          <w:rFonts w:ascii="Times New Roman" w:hAnsi="Times New Roman" w:cs="Times New Roman"/>
          <w:sz w:val="28"/>
          <w:szCs w:val="28"/>
          <w:lang w:val="uk-UA"/>
        </w:rPr>
      </w:pPr>
    </w:p>
    <w:p w:rsidR="00D3611A" w:rsidRPr="00255888" w:rsidRDefault="00D3611A" w:rsidP="00D3611A">
      <w:pPr>
        <w:jc w:val="right"/>
        <w:rPr>
          <w:rFonts w:ascii="Times New Roman" w:hAnsi="Times New Roman" w:cs="Times New Roman"/>
          <w:sz w:val="28"/>
          <w:szCs w:val="28"/>
          <w:lang w:val="uk-UA"/>
        </w:rPr>
      </w:pPr>
    </w:p>
    <w:p w:rsidR="00D3611A" w:rsidRPr="00255888" w:rsidRDefault="00D3611A" w:rsidP="00D3611A">
      <w:pPr>
        <w:jc w:val="right"/>
        <w:rPr>
          <w:rFonts w:ascii="Times New Roman" w:hAnsi="Times New Roman" w:cs="Times New Roman"/>
          <w:sz w:val="28"/>
          <w:szCs w:val="28"/>
          <w:lang w:val="uk-UA"/>
        </w:rPr>
      </w:pPr>
    </w:p>
    <w:p w:rsidR="00D3611A" w:rsidRPr="00255888" w:rsidRDefault="00D3611A" w:rsidP="00D3611A">
      <w:pPr>
        <w:jc w:val="center"/>
        <w:rPr>
          <w:rFonts w:ascii="Times New Roman" w:hAnsi="Times New Roman" w:cs="Times New Roman"/>
          <w:sz w:val="28"/>
          <w:szCs w:val="28"/>
          <w:lang w:val="uk-UA"/>
        </w:rPr>
      </w:pPr>
    </w:p>
    <w:p w:rsidR="00D3611A" w:rsidRPr="00255888" w:rsidRDefault="00D3611A" w:rsidP="00D3611A">
      <w:pPr>
        <w:jc w:val="center"/>
        <w:rPr>
          <w:rFonts w:ascii="Times New Roman" w:hAnsi="Times New Roman" w:cs="Times New Roman"/>
          <w:sz w:val="28"/>
          <w:szCs w:val="28"/>
          <w:lang w:val="uk-UA"/>
        </w:rPr>
      </w:pPr>
    </w:p>
    <w:p w:rsidR="00D3611A" w:rsidRPr="00255888" w:rsidRDefault="00D3611A" w:rsidP="00D3611A">
      <w:pPr>
        <w:jc w:val="center"/>
        <w:rPr>
          <w:rFonts w:ascii="Times New Roman" w:hAnsi="Times New Roman" w:cs="Times New Roman"/>
          <w:sz w:val="28"/>
          <w:szCs w:val="28"/>
          <w:lang w:val="uk-UA"/>
        </w:rPr>
      </w:pPr>
    </w:p>
    <w:p w:rsidR="00D3611A" w:rsidRDefault="00D3611A" w:rsidP="00D3611A">
      <w:pPr>
        <w:rPr>
          <w:rFonts w:ascii="Times New Roman" w:hAnsi="Times New Roman" w:cs="Times New Roman"/>
          <w:sz w:val="28"/>
          <w:szCs w:val="28"/>
          <w:lang w:val="uk-UA"/>
        </w:rPr>
      </w:pPr>
    </w:p>
    <w:p w:rsidR="00D3611A" w:rsidRDefault="00D3611A" w:rsidP="00D3611A">
      <w:pPr>
        <w:jc w:val="center"/>
        <w:rPr>
          <w:rFonts w:ascii="Times New Roman" w:hAnsi="Times New Roman" w:cs="Times New Roman"/>
          <w:sz w:val="28"/>
          <w:szCs w:val="28"/>
          <w:lang w:val="uk-UA"/>
        </w:rPr>
      </w:pPr>
    </w:p>
    <w:p w:rsidR="00D3611A" w:rsidRPr="009E3527" w:rsidRDefault="00D3611A" w:rsidP="00D3611A">
      <w:pPr>
        <w:shd w:val="clear" w:color="auto" w:fill="FFFFFF"/>
        <w:tabs>
          <w:tab w:val="left" w:pos="0"/>
        </w:tabs>
        <w:spacing w:before="274"/>
        <w:ind w:left="29" w:firstLine="730"/>
        <w:jc w:val="both"/>
        <w:rPr>
          <w:rFonts w:ascii="Times New Roman" w:hAnsi="Times New Roman" w:cs="Times New Roman"/>
          <w:sz w:val="28"/>
          <w:szCs w:val="28"/>
          <w:lang w:val="uk-UA"/>
        </w:rPr>
      </w:pPr>
      <w:r w:rsidRPr="00255888">
        <w:rPr>
          <w:rFonts w:ascii="Times New Roman" w:hAnsi="Times New Roman" w:cs="Times New Roman"/>
          <w:b/>
          <w:sz w:val="28"/>
          <w:szCs w:val="28"/>
          <w:lang w:val="uk-UA"/>
        </w:rPr>
        <w:lastRenderedPageBreak/>
        <w:t xml:space="preserve">1. Актуальність теми: </w:t>
      </w:r>
      <w:r>
        <w:rPr>
          <w:rFonts w:ascii="Times New Roman" w:hAnsi="Times New Roman" w:cs="Times New Roman"/>
          <w:sz w:val="28"/>
          <w:szCs w:val="28"/>
          <w:lang w:val="uk-UA"/>
        </w:rPr>
        <w:t xml:space="preserve">Дитяче протезування є частиною планової санації порожнини рота в дітей оскільки раннє видалення тимчасових зубів порушує цілісність зубних рядів, що призводить до порушення функції жування і може спричинити виникнення </w:t>
      </w:r>
      <w:proofErr w:type="spellStart"/>
      <w:r>
        <w:rPr>
          <w:rFonts w:ascii="Times New Roman" w:hAnsi="Times New Roman" w:cs="Times New Roman"/>
          <w:sz w:val="28"/>
          <w:szCs w:val="28"/>
          <w:lang w:val="uk-UA"/>
        </w:rPr>
        <w:t>зубо</w:t>
      </w:r>
      <w:proofErr w:type="spellEnd"/>
      <w:r>
        <w:rPr>
          <w:rFonts w:ascii="Times New Roman" w:hAnsi="Times New Roman" w:cs="Times New Roman"/>
          <w:sz w:val="28"/>
          <w:szCs w:val="28"/>
          <w:lang w:val="uk-UA"/>
        </w:rPr>
        <w:t xml:space="preserve">-щелепних аномалій, а також захворювань органів травлення. Тому знання принципів організації ортопедичної допомоги, та види конструкцій протезів дозволить лікарям стоматологам вчасно провести протезування пацієнтів з дефектами зубних рядів та попередити складні деформації </w:t>
      </w:r>
      <w:proofErr w:type="spellStart"/>
      <w:r>
        <w:rPr>
          <w:rFonts w:ascii="Times New Roman" w:hAnsi="Times New Roman" w:cs="Times New Roman"/>
          <w:sz w:val="28"/>
          <w:szCs w:val="28"/>
          <w:lang w:val="uk-UA"/>
        </w:rPr>
        <w:t>зубощелепного</w:t>
      </w:r>
      <w:proofErr w:type="spellEnd"/>
      <w:r>
        <w:rPr>
          <w:rFonts w:ascii="Times New Roman" w:hAnsi="Times New Roman" w:cs="Times New Roman"/>
          <w:sz w:val="28"/>
          <w:szCs w:val="28"/>
          <w:lang w:val="uk-UA"/>
        </w:rPr>
        <w:t xml:space="preserve"> апарату.</w:t>
      </w:r>
    </w:p>
    <w:p w:rsidR="00D3611A" w:rsidRDefault="00D3611A" w:rsidP="00D3611A">
      <w:pPr>
        <w:jc w:val="both"/>
        <w:rPr>
          <w:rFonts w:ascii="Times New Roman" w:hAnsi="Times New Roman" w:cs="Times New Roman"/>
          <w:sz w:val="28"/>
          <w:szCs w:val="28"/>
          <w:lang w:val="uk-UA"/>
        </w:rPr>
      </w:pPr>
      <w:r w:rsidRPr="005A1A67">
        <w:rPr>
          <w:rFonts w:ascii="Times New Roman" w:hAnsi="Times New Roman" w:cs="Times New Roman"/>
          <w:sz w:val="28"/>
          <w:szCs w:val="28"/>
          <w:lang w:val="uk-UA"/>
        </w:rPr>
        <w:t xml:space="preserve">       </w:t>
      </w:r>
    </w:p>
    <w:p w:rsidR="00D3611A" w:rsidRDefault="00D3611A" w:rsidP="00D3611A">
      <w:pPr>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Pr="009E3527">
        <w:rPr>
          <w:rFonts w:ascii="Times New Roman" w:hAnsi="Times New Roman" w:cs="Times New Roman"/>
          <w:b/>
          <w:sz w:val="28"/>
          <w:szCs w:val="28"/>
          <w:lang w:val="uk-UA"/>
        </w:rPr>
        <w:t xml:space="preserve">. Конкретні </w:t>
      </w:r>
      <w:proofErr w:type="spellStart"/>
      <w:r w:rsidRPr="0013433C">
        <w:rPr>
          <w:rFonts w:ascii="Times New Roman" w:hAnsi="Times New Roman" w:cs="Times New Roman"/>
          <w:b/>
          <w:sz w:val="28"/>
          <w:szCs w:val="28"/>
        </w:rPr>
        <w:t>цілі</w:t>
      </w:r>
      <w:proofErr w:type="spellEnd"/>
      <w:r>
        <w:rPr>
          <w:rFonts w:ascii="Times New Roman" w:hAnsi="Times New Roman" w:cs="Times New Roman"/>
          <w:b/>
          <w:sz w:val="28"/>
          <w:szCs w:val="28"/>
          <w:lang w:val="uk-UA"/>
        </w:rPr>
        <w:t>:</w:t>
      </w:r>
    </w:p>
    <w:p w:rsidR="00D3611A" w:rsidRDefault="00D3611A" w:rsidP="00D3611A">
      <w:pPr>
        <w:shd w:val="clear" w:color="auto" w:fill="FFFFFF"/>
        <w:spacing w:line="326" w:lineRule="exact"/>
        <w:ind w:left="43" w:right="134"/>
        <w:jc w:val="both"/>
        <w:rPr>
          <w:rFonts w:ascii="Times New Roman" w:hAnsi="Times New Roman" w:cs="Times New Roman"/>
          <w:sz w:val="28"/>
          <w:szCs w:val="28"/>
          <w:lang w:val="uk-UA"/>
        </w:rPr>
      </w:pPr>
      <w:r>
        <w:rPr>
          <w:rFonts w:ascii="Times New Roman" w:hAnsi="Times New Roman" w:cs="Times New Roman"/>
          <w:sz w:val="28"/>
          <w:szCs w:val="28"/>
          <w:lang w:val="uk-UA"/>
        </w:rPr>
        <w:t>Знати:</w:t>
      </w:r>
    </w:p>
    <w:p w:rsidR="00D3611A" w:rsidRPr="009453F7" w:rsidRDefault="00D3611A" w:rsidP="00D3611A">
      <w:pPr>
        <w:numPr>
          <w:ilvl w:val="0"/>
          <w:numId w:val="22"/>
        </w:numPr>
        <w:shd w:val="clear" w:color="auto" w:fill="FFFFFF"/>
        <w:jc w:val="both"/>
        <w:rPr>
          <w:rFonts w:ascii="Times New Roman" w:hAnsi="Times New Roman" w:cs="Times New Roman"/>
          <w:noProof/>
          <w:sz w:val="28"/>
        </w:rPr>
      </w:pPr>
      <w:r>
        <w:rPr>
          <w:rFonts w:ascii="Times New Roman" w:hAnsi="Times New Roman" w:cs="Times New Roman"/>
          <w:noProof/>
          <w:sz w:val="28"/>
          <w:lang w:val="uk-UA"/>
        </w:rPr>
        <w:t>Роль профілактичних заходів в попередженні раннього видалення зубів.</w:t>
      </w:r>
    </w:p>
    <w:p w:rsidR="00D3611A" w:rsidRPr="009E3527" w:rsidRDefault="00D3611A" w:rsidP="00D3611A">
      <w:pPr>
        <w:numPr>
          <w:ilvl w:val="0"/>
          <w:numId w:val="22"/>
        </w:numPr>
        <w:shd w:val="clear" w:color="auto" w:fill="FFFFFF"/>
        <w:jc w:val="both"/>
        <w:rPr>
          <w:rFonts w:ascii="Times New Roman" w:hAnsi="Times New Roman" w:cs="Times New Roman"/>
          <w:noProof/>
          <w:sz w:val="28"/>
        </w:rPr>
      </w:pPr>
      <w:r>
        <w:rPr>
          <w:rFonts w:ascii="Times New Roman" w:hAnsi="Times New Roman" w:cs="Times New Roman"/>
          <w:noProof/>
          <w:sz w:val="28"/>
        </w:rPr>
        <w:t>принцип</w:t>
      </w:r>
      <w:r>
        <w:rPr>
          <w:rFonts w:ascii="Times New Roman" w:hAnsi="Times New Roman" w:cs="Times New Roman"/>
          <w:noProof/>
          <w:sz w:val="28"/>
          <w:lang w:val="uk-UA"/>
        </w:rPr>
        <w:t>и</w:t>
      </w:r>
      <w:r>
        <w:rPr>
          <w:rFonts w:ascii="Times New Roman" w:hAnsi="Times New Roman" w:cs="Times New Roman"/>
          <w:noProof/>
          <w:sz w:val="28"/>
        </w:rPr>
        <w:t xml:space="preserve"> дитячого протезування</w:t>
      </w:r>
      <w:r w:rsidRPr="009E3527">
        <w:rPr>
          <w:rFonts w:ascii="Times New Roman" w:hAnsi="Times New Roman" w:cs="Times New Roman"/>
          <w:noProof/>
          <w:sz w:val="28"/>
        </w:rPr>
        <w:t xml:space="preserve">; </w:t>
      </w:r>
    </w:p>
    <w:p w:rsidR="00D3611A" w:rsidRPr="009E3527" w:rsidRDefault="00D3611A" w:rsidP="00D3611A">
      <w:pPr>
        <w:numPr>
          <w:ilvl w:val="0"/>
          <w:numId w:val="22"/>
        </w:numPr>
        <w:shd w:val="clear" w:color="auto" w:fill="FFFFFF"/>
        <w:jc w:val="both"/>
        <w:rPr>
          <w:rFonts w:ascii="Times New Roman" w:hAnsi="Times New Roman" w:cs="Times New Roman"/>
          <w:noProof/>
          <w:sz w:val="28"/>
        </w:rPr>
      </w:pPr>
      <w:r w:rsidRPr="009E3527">
        <w:rPr>
          <w:rFonts w:ascii="Times New Roman" w:hAnsi="Times New Roman" w:cs="Times New Roman"/>
          <w:noProof/>
          <w:sz w:val="28"/>
        </w:rPr>
        <w:t>причини виникнення дефектів зу</w:t>
      </w:r>
      <w:r>
        <w:rPr>
          <w:rFonts w:ascii="Times New Roman" w:hAnsi="Times New Roman" w:cs="Times New Roman"/>
          <w:noProof/>
          <w:sz w:val="28"/>
        </w:rPr>
        <w:t>бів і зубних рядів у дітей</w:t>
      </w:r>
      <w:r w:rsidRPr="009E3527">
        <w:rPr>
          <w:rFonts w:ascii="Times New Roman" w:hAnsi="Times New Roman" w:cs="Times New Roman"/>
          <w:noProof/>
          <w:sz w:val="28"/>
        </w:rPr>
        <w:t xml:space="preserve">;   </w:t>
      </w:r>
    </w:p>
    <w:p w:rsidR="00D3611A" w:rsidRPr="009E3527" w:rsidRDefault="00D3611A" w:rsidP="00D3611A">
      <w:pPr>
        <w:numPr>
          <w:ilvl w:val="0"/>
          <w:numId w:val="22"/>
        </w:numPr>
        <w:shd w:val="clear" w:color="auto" w:fill="FFFFFF"/>
        <w:jc w:val="both"/>
        <w:rPr>
          <w:rFonts w:ascii="Times New Roman" w:hAnsi="Times New Roman" w:cs="Times New Roman"/>
          <w:noProof/>
          <w:sz w:val="28"/>
        </w:rPr>
      </w:pPr>
      <w:r w:rsidRPr="009E3527">
        <w:rPr>
          <w:rFonts w:ascii="Times New Roman" w:hAnsi="Times New Roman" w:cs="Times New Roman"/>
          <w:noProof/>
          <w:sz w:val="28"/>
        </w:rPr>
        <w:t>знати за</w:t>
      </w:r>
      <w:r>
        <w:rPr>
          <w:rFonts w:ascii="Times New Roman" w:hAnsi="Times New Roman" w:cs="Times New Roman"/>
          <w:noProof/>
          <w:sz w:val="28"/>
        </w:rPr>
        <w:t>дачі дитячого протезування</w:t>
      </w:r>
      <w:r w:rsidRPr="009E3527">
        <w:rPr>
          <w:rFonts w:ascii="Times New Roman" w:hAnsi="Times New Roman" w:cs="Times New Roman"/>
          <w:noProof/>
          <w:sz w:val="28"/>
        </w:rPr>
        <w:t xml:space="preserve">; </w:t>
      </w:r>
    </w:p>
    <w:p w:rsidR="00D3611A" w:rsidRPr="009E3527" w:rsidRDefault="00D3611A" w:rsidP="00D3611A">
      <w:pPr>
        <w:numPr>
          <w:ilvl w:val="0"/>
          <w:numId w:val="22"/>
        </w:numPr>
        <w:shd w:val="clear" w:color="auto" w:fill="FFFFFF"/>
        <w:jc w:val="both"/>
        <w:rPr>
          <w:rFonts w:ascii="Times New Roman" w:hAnsi="Times New Roman" w:cs="Times New Roman"/>
          <w:noProof/>
          <w:sz w:val="28"/>
        </w:rPr>
      </w:pPr>
      <w:r w:rsidRPr="009E3527">
        <w:rPr>
          <w:rFonts w:ascii="Times New Roman" w:hAnsi="Times New Roman" w:cs="Times New Roman"/>
          <w:noProof/>
          <w:sz w:val="28"/>
        </w:rPr>
        <w:t xml:space="preserve">знати класифікації дефектів </w:t>
      </w:r>
      <w:r>
        <w:rPr>
          <w:rFonts w:ascii="Times New Roman" w:hAnsi="Times New Roman" w:cs="Times New Roman"/>
          <w:noProof/>
          <w:sz w:val="28"/>
          <w:lang w:val="uk-UA"/>
        </w:rPr>
        <w:t xml:space="preserve">окремих </w:t>
      </w:r>
      <w:r w:rsidRPr="009E3527">
        <w:rPr>
          <w:rFonts w:ascii="Times New Roman" w:hAnsi="Times New Roman" w:cs="Times New Roman"/>
          <w:noProof/>
          <w:sz w:val="28"/>
        </w:rPr>
        <w:t xml:space="preserve">зубів у дітей. </w:t>
      </w:r>
    </w:p>
    <w:p w:rsidR="00D3611A" w:rsidRPr="009E3527" w:rsidRDefault="00D3611A" w:rsidP="00D3611A">
      <w:pPr>
        <w:shd w:val="clear" w:color="auto" w:fill="FFFFFF"/>
        <w:spacing w:line="317" w:lineRule="exact"/>
        <w:rPr>
          <w:rFonts w:ascii="Times New Roman" w:hAnsi="Times New Roman" w:cs="Times New Roman"/>
          <w:lang w:val="uk-UA"/>
        </w:rPr>
      </w:pPr>
      <w:r w:rsidRPr="009E3527">
        <w:rPr>
          <w:rFonts w:ascii="Times New Roman" w:hAnsi="Times New Roman" w:cs="Times New Roman"/>
          <w:iCs/>
          <w:spacing w:val="-4"/>
          <w:sz w:val="28"/>
          <w:szCs w:val="28"/>
          <w:lang w:val="uk-UA"/>
        </w:rPr>
        <w:t>Вміти:</w:t>
      </w:r>
    </w:p>
    <w:p w:rsidR="00D3611A" w:rsidRPr="005A1A67" w:rsidRDefault="00D3611A" w:rsidP="00D3611A">
      <w:pPr>
        <w:numPr>
          <w:ilvl w:val="0"/>
          <w:numId w:val="20"/>
        </w:numPr>
        <w:shd w:val="clear" w:color="auto" w:fill="FFFFFF"/>
        <w:tabs>
          <w:tab w:val="left" w:pos="466"/>
        </w:tabs>
        <w:spacing w:line="317" w:lineRule="exact"/>
        <w:ind w:left="115"/>
        <w:rPr>
          <w:rFonts w:ascii="Times New Roman" w:hAnsi="Times New Roman" w:cs="Times New Roman"/>
          <w:i/>
          <w:iCs/>
          <w:sz w:val="28"/>
          <w:szCs w:val="28"/>
        </w:rPr>
      </w:pPr>
      <w:r>
        <w:rPr>
          <w:rFonts w:ascii="Times New Roman" w:hAnsi="Times New Roman" w:cs="Times New Roman"/>
          <w:spacing w:val="-1"/>
          <w:sz w:val="28"/>
          <w:szCs w:val="28"/>
        </w:rPr>
        <w:t>означит</w:t>
      </w:r>
      <w:r>
        <w:rPr>
          <w:rFonts w:ascii="Times New Roman" w:hAnsi="Times New Roman" w:cs="Times New Roman"/>
          <w:spacing w:val="-1"/>
          <w:sz w:val="28"/>
          <w:szCs w:val="28"/>
          <w:lang w:val="uk-UA"/>
        </w:rPr>
        <w:t>и</w:t>
      </w:r>
      <w:r>
        <w:rPr>
          <w:rFonts w:ascii="Times New Roman" w:hAnsi="Times New Roman" w:cs="Times New Roman"/>
          <w:spacing w:val="-1"/>
          <w:sz w:val="28"/>
          <w:szCs w:val="28"/>
        </w:rPr>
        <w:t xml:space="preserve"> </w:t>
      </w:r>
      <w:r>
        <w:rPr>
          <w:rFonts w:ascii="Times New Roman" w:hAnsi="Times New Roman" w:cs="Times New Roman"/>
          <w:spacing w:val="-1"/>
          <w:sz w:val="28"/>
          <w:szCs w:val="28"/>
          <w:lang w:val="uk-UA"/>
        </w:rPr>
        <w:t>означити етапи профілактики дефектів окремих зубів</w:t>
      </w:r>
      <w:r w:rsidRPr="005A1A67">
        <w:rPr>
          <w:rFonts w:ascii="Times New Roman" w:hAnsi="Times New Roman" w:cs="Times New Roman"/>
          <w:spacing w:val="-1"/>
          <w:sz w:val="28"/>
          <w:szCs w:val="28"/>
        </w:rPr>
        <w:t>;</w:t>
      </w:r>
    </w:p>
    <w:p w:rsidR="00D3611A" w:rsidRPr="005A1A67" w:rsidRDefault="00D3611A" w:rsidP="00D3611A">
      <w:pPr>
        <w:numPr>
          <w:ilvl w:val="0"/>
          <w:numId w:val="20"/>
        </w:numPr>
        <w:shd w:val="clear" w:color="auto" w:fill="FFFFFF"/>
        <w:tabs>
          <w:tab w:val="left" w:pos="466"/>
        </w:tabs>
        <w:spacing w:before="5" w:line="317" w:lineRule="exact"/>
        <w:ind w:left="115"/>
        <w:rPr>
          <w:rFonts w:ascii="Times New Roman" w:hAnsi="Times New Roman" w:cs="Times New Roman"/>
          <w:sz w:val="28"/>
          <w:szCs w:val="28"/>
        </w:rPr>
      </w:pPr>
      <w:r>
        <w:rPr>
          <w:rFonts w:ascii="Times New Roman" w:hAnsi="Times New Roman" w:cs="Times New Roman"/>
          <w:spacing w:val="-1"/>
          <w:sz w:val="28"/>
          <w:szCs w:val="28"/>
        </w:rPr>
        <w:t xml:space="preserve">провести </w:t>
      </w:r>
      <w:r>
        <w:rPr>
          <w:rFonts w:ascii="Times New Roman" w:hAnsi="Times New Roman" w:cs="Times New Roman"/>
          <w:spacing w:val="-1"/>
          <w:sz w:val="28"/>
          <w:szCs w:val="28"/>
          <w:lang w:val="uk-UA"/>
        </w:rPr>
        <w:t>клінічне обстеження</w:t>
      </w:r>
      <w:r w:rsidRPr="005A1A67">
        <w:rPr>
          <w:rFonts w:ascii="Times New Roman" w:hAnsi="Times New Roman" w:cs="Times New Roman"/>
          <w:spacing w:val="-1"/>
          <w:sz w:val="28"/>
          <w:szCs w:val="28"/>
        </w:rPr>
        <w:t>;</w:t>
      </w:r>
    </w:p>
    <w:p w:rsidR="00D3611A" w:rsidRPr="005A1A67" w:rsidRDefault="00D3611A" w:rsidP="00D3611A">
      <w:pPr>
        <w:numPr>
          <w:ilvl w:val="0"/>
          <w:numId w:val="20"/>
        </w:numPr>
        <w:shd w:val="clear" w:color="auto" w:fill="FFFFFF"/>
        <w:tabs>
          <w:tab w:val="left" w:pos="466"/>
        </w:tabs>
        <w:spacing w:line="317" w:lineRule="exact"/>
        <w:ind w:left="115"/>
        <w:rPr>
          <w:rFonts w:ascii="Times New Roman" w:hAnsi="Times New Roman" w:cs="Times New Roman"/>
          <w:sz w:val="28"/>
          <w:szCs w:val="28"/>
        </w:rPr>
      </w:pPr>
      <w:r>
        <w:rPr>
          <w:rFonts w:ascii="Times New Roman" w:hAnsi="Times New Roman" w:cs="Times New Roman"/>
          <w:spacing w:val="-2"/>
          <w:sz w:val="28"/>
          <w:szCs w:val="28"/>
          <w:lang w:val="uk-UA"/>
        </w:rPr>
        <w:t>визначити відхилення в будові окремих зубів</w:t>
      </w:r>
      <w:r w:rsidRPr="005A1A67">
        <w:rPr>
          <w:rFonts w:ascii="Times New Roman" w:hAnsi="Times New Roman" w:cs="Times New Roman"/>
          <w:spacing w:val="-2"/>
          <w:sz w:val="28"/>
          <w:szCs w:val="28"/>
        </w:rPr>
        <w:t>;</w:t>
      </w:r>
    </w:p>
    <w:p w:rsidR="00D3611A" w:rsidRPr="005A1A67" w:rsidRDefault="00D3611A" w:rsidP="00D3611A">
      <w:pPr>
        <w:numPr>
          <w:ilvl w:val="0"/>
          <w:numId w:val="20"/>
        </w:numPr>
        <w:shd w:val="clear" w:color="auto" w:fill="FFFFFF"/>
        <w:tabs>
          <w:tab w:val="left" w:pos="466"/>
        </w:tabs>
        <w:spacing w:line="317" w:lineRule="exact"/>
        <w:ind w:left="115"/>
        <w:rPr>
          <w:rFonts w:ascii="Times New Roman" w:hAnsi="Times New Roman" w:cs="Times New Roman"/>
          <w:sz w:val="28"/>
          <w:szCs w:val="28"/>
        </w:rPr>
      </w:pPr>
      <w:r>
        <w:rPr>
          <w:rFonts w:ascii="Times New Roman" w:hAnsi="Times New Roman" w:cs="Times New Roman"/>
          <w:spacing w:val="-1"/>
          <w:sz w:val="28"/>
          <w:szCs w:val="28"/>
        </w:rPr>
        <w:t xml:space="preserve">провести </w:t>
      </w:r>
      <w:proofErr w:type="spellStart"/>
      <w:r>
        <w:rPr>
          <w:rFonts w:ascii="Times New Roman" w:hAnsi="Times New Roman" w:cs="Times New Roman"/>
          <w:spacing w:val="-1"/>
          <w:sz w:val="28"/>
          <w:szCs w:val="28"/>
          <w:lang w:val="uk-UA"/>
        </w:rPr>
        <w:t>морфо</w:t>
      </w:r>
      <w:proofErr w:type="spellEnd"/>
      <w:r>
        <w:rPr>
          <w:rFonts w:ascii="Times New Roman" w:hAnsi="Times New Roman" w:cs="Times New Roman"/>
          <w:spacing w:val="-1"/>
          <w:sz w:val="28"/>
          <w:szCs w:val="28"/>
          <w:lang w:val="uk-UA"/>
        </w:rPr>
        <w:t xml:space="preserve"> метричне дослідження зубів та зубних дуг</w:t>
      </w:r>
      <w:r w:rsidRPr="005A1A67">
        <w:rPr>
          <w:rFonts w:ascii="Times New Roman" w:hAnsi="Times New Roman" w:cs="Times New Roman"/>
          <w:spacing w:val="-1"/>
          <w:sz w:val="28"/>
          <w:szCs w:val="28"/>
        </w:rPr>
        <w:t>;</w:t>
      </w:r>
    </w:p>
    <w:p w:rsidR="00D3611A" w:rsidRPr="005A1A67" w:rsidRDefault="00D3611A" w:rsidP="00D3611A">
      <w:pPr>
        <w:numPr>
          <w:ilvl w:val="0"/>
          <w:numId w:val="20"/>
        </w:numPr>
        <w:shd w:val="clear" w:color="auto" w:fill="FFFFFF"/>
        <w:tabs>
          <w:tab w:val="left" w:pos="466"/>
        </w:tabs>
        <w:spacing w:line="317" w:lineRule="exact"/>
        <w:ind w:left="115"/>
        <w:rPr>
          <w:rFonts w:ascii="Times New Roman" w:hAnsi="Times New Roman" w:cs="Times New Roman"/>
          <w:sz w:val="28"/>
          <w:szCs w:val="28"/>
        </w:rPr>
      </w:pPr>
      <w:r w:rsidRPr="005A1A67">
        <w:rPr>
          <w:rFonts w:ascii="Times New Roman" w:hAnsi="Times New Roman" w:cs="Times New Roman"/>
          <w:spacing w:val="-1"/>
          <w:sz w:val="28"/>
          <w:szCs w:val="28"/>
        </w:rPr>
        <w:t xml:space="preserve">провести </w:t>
      </w:r>
      <w:proofErr w:type="spellStart"/>
      <w:r>
        <w:rPr>
          <w:rFonts w:ascii="Times New Roman" w:hAnsi="Times New Roman" w:cs="Times New Roman"/>
          <w:spacing w:val="-1"/>
          <w:sz w:val="28"/>
          <w:szCs w:val="28"/>
        </w:rPr>
        <w:t>фотометрич</w:t>
      </w:r>
      <w:proofErr w:type="spellEnd"/>
      <w:r>
        <w:rPr>
          <w:rFonts w:ascii="Times New Roman" w:hAnsi="Times New Roman" w:cs="Times New Roman"/>
          <w:spacing w:val="-1"/>
          <w:sz w:val="28"/>
          <w:szCs w:val="28"/>
          <w:lang w:val="uk-UA"/>
        </w:rPr>
        <w:t>не</w:t>
      </w:r>
      <w:r>
        <w:rPr>
          <w:rFonts w:ascii="Times New Roman" w:hAnsi="Times New Roman" w:cs="Times New Roman"/>
          <w:spacing w:val="-1"/>
          <w:sz w:val="28"/>
          <w:szCs w:val="28"/>
        </w:rPr>
        <w:t xml:space="preserve"> </w:t>
      </w:r>
      <w:r>
        <w:rPr>
          <w:rFonts w:ascii="Times New Roman" w:hAnsi="Times New Roman" w:cs="Times New Roman"/>
          <w:spacing w:val="-1"/>
          <w:sz w:val="28"/>
          <w:szCs w:val="28"/>
          <w:lang w:val="uk-UA"/>
        </w:rPr>
        <w:t>обстеження пацієнтів з аномаліями окремих зубів</w:t>
      </w:r>
      <w:r w:rsidRPr="005A1A67">
        <w:rPr>
          <w:rFonts w:ascii="Times New Roman" w:hAnsi="Times New Roman" w:cs="Times New Roman"/>
          <w:spacing w:val="-1"/>
          <w:sz w:val="28"/>
          <w:szCs w:val="28"/>
        </w:rPr>
        <w:t>;</w:t>
      </w:r>
    </w:p>
    <w:p w:rsidR="00D3611A" w:rsidRPr="002B25E5" w:rsidRDefault="00D3611A" w:rsidP="00D3611A">
      <w:pPr>
        <w:numPr>
          <w:ilvl w:val="0"/>
          <w:numId w:val="21"/>
        </w:numPr>
        <w:shd w:val="clear" w:color="auto" w:fill="FFFFFF"/>
        <w:spacing w:line="317" w:lineRule="exact"/>
        <w:ind w:left="480" w:right="53" w:hanging="480"/>
        <w:jc w:val="both"/>
        <w:rPr>
          <w:rFonts w:ascii="Times New Roman" w:hAnsi="Times New Roman" w:cs="Times New Roman"/>
          <w:sz w:val="28"/>
          <w:szCs w:val="28"/>
        </w:rPr>
      </w:pPr>
      <w:r>
        <w:rPr>
          <w:rFonts w:ascii="Times New Roman" w:hAnsi="Times New Roman" w:cs="Times New Roman"/>
          <w:spacing w:val="-1"/>
          <w:sz w:val="28"/>
          <w:szCs w:val="28"/>
          <w:lang w:val="uk-UA"/>
        </w:rPr>
        <w:t xml:space="preserve">визначити естетичний прогноз </w:t>
      </w:r>
      <w:proofErr w:type="spellStart"/>
      <w:r>
        <w:rPr>
          <w:rFonts w:ascii="Times New Roman" w:hAnsi="Times New Roman" w:cs="Times New Roman"/>
          <w:spacing w:val="-1"/>
          <w:sz w:val="28"/>
          <w:szCs w:val="28"/>
          <w:lang w:val="uk-UA"/>
        </w:rPr>
        <w:t>ортодонтичного</w:t>
      </w:r>
      <w:proofErr w:type="spellEnd"/>
      <w:r>
        <w:rPr>
          <w:rFonts w:ascii="Times New Roman" w:hAnsi="Times New Roman" w:cs="Times New Roman"/>
          <w:spacing w:val="-1"/>
          <w:sz w:val="28"/>
          <w:szCs w:val="28"/>
          <w:lang w:val="uk-UA"/>
        </w:rPr>
        <w:t xml:space="preserve"> лікування пацієнта з аномаліями окремих зубів на підставі проведення </w:t>
      </w:r>
      <w:proofErr w:type="spellStart"/>
      <w:r>
        <w:rPr>
          <w:rFonts w:ascii="Times New Roman" w:hAnsi="Times New Roman" w:cs="Times New Roman"/>
          <w:spacing w:val="-1"/>
          <w:sz w:val="28"/>
          <w:szCs w:val="28"/>
          <w:lang w:val="uk-UA"/>
        </w:rPr>
        <w:t>антропо</w:t>
      </w:r>
      <w:proofErr w:type="spellEnd"/>
      <w:r>
        <w:rPr>
          <w:rFonts w:ascii="Times New Roman" w:hAnsi="Times New Roman" w:cs="Times New Roman"/>
          <w:spacing w:val="-1"/>
          <w:sz w:val="28"/>
          <w:szCs w:val="28"/>
          <w:lang w:val="uk-UA"/>
        </w:rPr>
        <w:t xml:space="preserve"> та фотометричного обстежень. </w:t>
      </w:r>
      <w:r w:rsidRPr="005A1A67">
        <w:rPr>
          <w:rFonts w:ascii="Times New Roman" w:hAnsi="Times New Roman" w:cs="Times New Roman"/>
          <w:spacing w:val="-1"/>
          <w:sz w:val="28"/>
          <w:szCs w:val="28"/>
        </w:rPr>
        <w:t xml:space="preserve"> </w:t>
      </w:r>
    </w:p>
    <w:p w:rsidR="00D3611A" w:rsidRPr="002B25E5" w:rsidRDefault="00D3611A" w:rsidP="00D3611A">
      <w:pPr>
        <w:numPr>
          <w:ilvl w:val="0"/>
          <w:numId w:val="21"/>
        </w:numPr>
        <w:shd w:val="clear" w:color="auto" w:fill="FFFFFF"/>
        <w:spacing w:line="317" w:lineRule="exact"/>
        <w:ind w:left="480" w:right="53" w:hanging="480"/>
        <w:jc w:val="both"/>
        <w:rPr>
          <w:rFonts w:ascii="Times New Roman" w:hAnsi="Times New Roman" w:cs="Times New Roman"/>
          <w:sz w:val="28"/>
          <w:szCs w:val="28"/>
        </w:rPr>
      </w:pPr>
      <w:r>
        <w:rPr>
          <w:rFonts w:ascii="Times New Roman" w:hAnsi="Times New Roman" w:cs="Times New Roman"/>
          <w:spacing w:val="-1"/>
          <w:sz w:val="28"/>
          <w:szCs w:val="28"/>
          <w:lang w:val="uk-UA"/>
        </w:rPr>
        <w:t>Вибрати конструкцію для заміщення дефектів окремих зубів</w:t>
      </w:r>
    </w:p>
    <w:p w:rsidR="00D3611A" w:rsidRPr="00F047B9" w:rsidRDefault="00D3611A" w:rsidP="00D3611A">
      <w:pPr>
        <w:numPr>
          <w:ilvl w:val="0"/>
          <w:numId w:val="21"/>
        </w:numPr>
        <w:shd w:val="clear" w:color="auto" w:fill="FFFFFF"/>
        <w:spacing w:line="317" w:lineRule="exact"/>
        <w:ind w:left="480" w:right="53" w:hanging="480"/>
        <w:jc w:val="both"/>
        <w:rPr>
          <w:rFonts w:ascii="Times New Roman" w:hAnsi="Times New Roman" w:cs="Times New Roman"/>
          <w:sz w:val="28"/>
          <w:szCs w:val="28"/>
        </w:rPr>
      </w:pPr>
      <w:r>
        <w:rPr>
          <w:rFonts w:ascii="Times New Roman" w:hAnsi="Times New Roman" w:cs="Times New Roman"/>
          <w:spacing w:val="-1"/>
          <w:sz w:val="28"/>
          <w:szCs w:val="28"/>
          <w:lang w:val="uk-UA"/>
        </w:rPr>
        <w:t>Зняти відбитки для виготовлення ортопедичної конструкції</w:t>
      </w:r>
    </w:p>
    <w:p w:rsidR="00D3611A" w:rsidRPr="00F26AAD" w:rsidRDefault="00D3611A" w:rsidP="00D3611A">
      <w:pPr>
        <w:spacing w:line="360" w:lineRule="auto"/>
        <w:jc w:val="both"/>
        <w:rPr>
          <w:rFonts w:ascii="Times New Roman" w:hAnsi="Times New Roman" w:cs="Times New Roman"/>
          <w:sz w:val="28"/>
          <w:szCs w:val="28"/>
        </w:rPr>
      </w:pPr>
    </w:p>
    <w:p w:rsidR="00D3611A" w:rsidRPr="00255888" w:rsidRDefault="00D3611A" w:rsidP="00D3611A">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Pr="00255888">
        <w:rPr>
          <w:rFonts w:ascii="Times New Roman" w:hAnsi="Times New Roman" w:cs="Times New Roman"/>
          <w:b/>
          <w:sz w:val="28"/>
          <w:szCs w:val="28"/>
          <w:lang w:val="uk-UA"/>
        </w:rPr>
        <w:t>. Теоретичні питання до заняття:</w:t>
      </w:r>
    </w:p>
    <w:p w:rsidR="00D3611A" w:rsidRDefault="00D3611A" w:rsidP="00D3611A">
      <w:pPr>
        <w:numPr>
          <w:ilvl w:val="0"/>
          <w:numId w:val="19"/>
        </w:numPr>
        <w:shd w:val="clear" w:color="auto" w:fill="FFFFFF"/>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 xml:space="preserve">Роль вітчизняних вчених у розвитку дитячого зубного протезування. Концепції вчених щодо доцільності виготовлення зубних протезів у дітей. </w:t>
      </w:r>
    </w:p>
    <w:p w:rsidR="00D3611A" w:rsidRDefault="00D3611A" w:rsidP="00D3611A">
      <w:pPr>
        <w:numPr>
          <w:ilvl w:val="0"/>
          <w:numId w:val="19"/>
        </w:numPr>
        <w:shd w:val="clear" w:color="auto" w:fill="FFFFFF"/>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 xml:space="preserve">Призначення дитячих зубних протезів. </w:t>
      </w:r>
    </w:p>
    <w:p w:rsidR="00D3611A" w:rsidRPr="00CD6AAD" w:rsidRDefault="00D3611A" w:rsidP="00D3611A">
      <w:pPr>
        <w:numPr>
          <w:ilvl w:val="0"/>
          <w:numId w:val="19"/>
        </w:numPr>
        <w:shd w:val="clear" w:color="auto" w:fill="FFFFFF"/>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Фактори, які стимулюють ріст щелепних кісток. Розповсюдженість дефектів зубів і зубних рядів у дітей і підлітків. Фактори, які впливають на неї.</w:t>
      </w:r>
    </w:p>
    <w:p w:rsidR="00D3611A" w:rsidRDefault="00D3611A" w:rsidP="00D3611A">
      <w:pPr>
        <w:numPr>
          <w:ilvl w:val="0"/>
          <w:numId w:val="19"/>
        </w:numPr>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Причини дефектів зубів і зубних рядів у дітей. Наслідки. Діагностика дефектів зубів і зубних рядів у дітей.</w:t>
      </w:r>
    </w:p>
    <w:p w:rsidR="00D3611A" w:rsidRDefault="00D3611A" w:rsidP="00D3611A">
      <w:pPr>
        <w:numPr>
          <w:ilvl w:val="0"/>
          <w:numId w:val="19"/>
        </w:numPr>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 xml:space="preserve"> Класифікації, їх діагностичне значення. </w:t>
      </w:r>
    </w:p>
    <w:p w:rsidR="00D3611A" w:rsidRDefault="00D3611A" w:rsidP="00D3611A">
      <w:pPr>
        <w:numPr>
          <w:ilvl w:val="0"/>
          <w:numId w:val="19"/>
        </w:numPr>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 xml:space="preserve">Особливості обстеження дітей з дефектами зубів та зубних рядів. Цілеспрямовані профілактичні заходи. </w:t>
      </w:r>
    </w:p>
    <w:p w:rsidR="00D3611A" w:rsidRPr="00CD6AAD" w:rsidRDefault="00D3611A" w:rsidP="00D3611A">
      <w:pPr>
        <w:numPr>
          <w:ilvl w:val="0"/>
          <w:numId w:val="19"/>
        </w:numPr>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lastRenderedPageBreak/>
        <w:t xml:space="preserve">Визначення стану </w:t>
      </w:r>
      <w:proofErr w:type="spellStart"/>
      <w:r w:rsidRPr="00CD6AAD">
        <w:rPr>
          <w:rFonts w:ascii="Times New Roman" w:hAnsi="Times New Roman" w:cs="Times New Roman"/>
          <w:sz w:val="28"/>
          <w:szCs w:val="28"/>
          <w:lang w:val="uk-UA"/>
        </w:rPr>
        <w:t>пародонта</w:t>
      </w:r>
      <w:proofErr w:type="spellEnd"/>
      <w:r w:rsidRPr="00CD6AAD">
        <w:rPr>
          <w:rFonts w:ascii="Times New Roman" w:hAnsi="Times New Roman" w:cs="Times New Roman"/>
          <w:sz w:val="28"/>
          <w:szCs w:val="28"/>
          <w:lang w:val="uk-UA"/>
        </w:rPr>
        <w:t xml:space="preserve"> зубів, що обмежують дефект зубного ряду.</w:t>
      </w:r>
    </w:p>
    <w:p w:rsidR="00D3611A" w:rsidRDefault="00D3611A" w:rsidP="00D3611A">
      <w:pPr>
        <w:numPr>
          <w:ilvl w:val="0"/>
          <w:numId w:val="19"/>
        </w:numPr>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 xml:space="preserve">Показання до використання та особливості виготовлення вкладок, штучних коронок і штифтових зубів у дітей. </w:t>
      </w:r>
    </w:p>
    <w:p w:rsidR="00D3611A" w:rsidRDefault="00D3611A" w:rsidP="00D3611A">
      <w:pPr>
        <w:numPr>
          <w:ilvl w:val="0"/>
          <w:numId w:val="19"/>
        </w:numPr>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 xml:space="preserve">Терміни застосування. </w:t>
      </w:r>
    </w:p>
    <w:p w:rsidR="00D3611A" w:rsidRDefault="00D3611A" w:rsidP="00D3611A">
      <w:pPr>
        <w:numPr>
          <w:ilvl w:val="0"/>
          <w:numId w:val="19"/>
        </w:numPr>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 xml:space="preserve">Вибір конструкції зубного протезу у дітей з урахуванням віку хворого, ступеню сформованості чи резорбції коренів, стану </w:t>
      </w:r>
      <w:proofErr w:type="spellStart"/>
      <w:r w:rsidRPr="00CD6AAD">
        <w:rPr>
          <w:rFonts w:ascii="Times New Roman" w:hAnsi="Times New Roman" w:cs="Times New Roman"/>
          <w:sz w:val="28"/>
          <w:szCs w:val="28"/>
          <w:lang w:val="uk-UA"/>
        </w:rPr>
        <w:t>пародонта</w:t>
      </w:r>
      <w:proofErr w:type="spellEnd"/>
      <w:r w:rsidRPr="00CD6AAD">
        <w:rPr>
          <w:rFonts w:ascii="Times New Roman" w:hAnsi="Times New Roman" w:cs="Times New Roman"/>
          <w:sz w:val="28"/>
          <w:szCs w:val="28"/>
          <w:lang w:val="uk-UA"/>
        </w:rPr>
        <w:t>.</w:t>
      </w:r>
    </w:p>
    <w:p w:rsidR="00D3611A" w:rsidRPr="002426CC" w:rsidRDefault="00D3611A" w:rsidP="00D3611A">
      <w:pPr>
        <w:numPr>
          <w:ilvl w:val="0"/>
          <w:numId w:val="19"/>
        </w:numPr>
        <w:jc w:val="both"/>
        <w:rPr>
          <w:rFonts w:ascii="Times New Roman" w:hAnsi="Times New Roman" w:cs="Times New Roman"/>
          <w:sz w:val="28"/>
          <w:szCs w:val="28"/>
          <w:lang w:val="uk-UA"/>
        </w:rPr>
      </w:pPr>
      <w:r w:rsidRPr="00CD6AAD">
        <w:rPr>
          <w:rFonts w:ascii="Times New Roman" w:hAnsi="Times New Roman" w:cs="Times New Roman"/>
          <w:sz w:val="28"/>
          <w:szCs w:val="28"/>
          <w:lang w:val="uk-UA"/>
        </w:rPr>
        <w:t xml:space="preserve"> Профілактика ускладнень.</w:t>
      </w:r>
    </w:p>
    <w:p w:rsidR="00D3611A" w:rsidRDefault="00D3611A" w:rsidP="00D3611A">
      <w:pPr>
        <w:jc w:val="both"/>
        <w:rPr>
          <w:rFonts w:ascii="Times New Roman" w:hAnsi="Times New Roman" w:cs="Times New Roman"/>
          <w:b/>
          <w:sz w:val="28"/>
          <w:szCs w:val="28"/>
          <w:lang w:val="uk-UA"/>
        </w:rPr>
      </w:pPr>
    </w:p>
    <w:p w:rsidR="00D3611A" w:rsidRPr="00255888" w:rsidRDefault="00D3611A" w:rsidP="00D3611A">
      <w:pPr>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Pr="00255888">
        <w:rPr>
          <w:rFonts w:ascii="Times New Roman" w:hAnsi="Times New Roman" w:cs="Times New Roman"/>
          <w:b/>
          <w:sz w:val="28"/>
          <w:szCs w:val="28"/>
          <w:lang w:val="uk-UA"/>
        </w:rPr>
        <w:t>. Зміст теми:</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Анатомо-фізіологічні особливості тимчасових зубів, незавершений процес формування постійних зубів і щелепних кісток, складні топографо-анатомічні   взаємовідносини   між   тимчасовими   і постійними зубами вимагають строго диференційованого вибору конструкції дитячого протеза.  При цьому повинні бути враховані необхідність дбайливого відношення до зон росту, особливо в ділянках відсутності зубів; попередження передчасного прорізування зубів і розвитку зубощелепних аномалій і деформацій прикусу. </w:t>
      </w:r>
    </w:p>
    <w:p w:rsidR="00D3611A" w:rsidRPr="002426CC" w:rsidRDefault="00D3611A" w:rsidP="00D3611A">
      <w:pPr>
        <w:shd w:val="clear" w:color="auto" w:fill="FFFFFF"/>
        <w:ind w:firstLine="709"/>
        <w:rPr>
          <w:rFonts w:ascii="Times New Roman" w:hAnsi="Times New Roman" w:cs="Times New Roman"/>
          <w:b/>
          <w:bCs/>
          <w:sz w:val="28"/>
          <w:szCs w:val="28"/>
          <w:u w:val="single"/>
          <w:lang w:val="uk-UA"/>
        </w:rPr>
      </w:pPr>
      <w:r w:rsidRPr="002426CC">
        <w:rPr>
          <w:rFonts w:ascii="Times New Roman" w:hAnsi="Times New Roman" w:cs="Times New Roman"/>
          <w:b/>
          <w:bCs/>
          <w:i/>
          <w:sz w:val="28"/>
          <w:szCs w:val="28"/>
          <w:lang w:val="uk-UA"/>
        </w:rPr>
        <w:t xml:space="preserve">      </w:t>
      </w:r>
      <w:r w:rsidRPr="002426CC">
        <w:rPr>
          <w:rFonts w:ascii="Times New Roman" w:hAnsi="Times New Roman" w:cs="Times New Roman"/>
          <w:b/>
          <w:bCs/>
          <w:sz w:val="28"/>
          <w:szCs w:val="28"/>
          <w:u w:val="single"/>
          <w:lang w:val="uk-UA"/>
        </w:rPr>
        <w:t>Всі дефекти, підлягають від</w:t>
      </w:r>
      <w:r>
        <w:rPr>
          <w:rFonts w:ascii="Times New Roman" w:hAnsi="Times New Roman" w:cs="Times New Roman"/>
          <w:b/>
          <w:bCs/>
          <w:sz w:val="28"/>
          <w:szCs w:val="28"/>
          <w:u w:val="single"/>
          <w:lang w:val="uk-UA"/>
        </w:rPr>
        <w:t>новленню</w:t>
      </w:r>
      <w:r w:rsidRPr="002426CC">
        <w:rPr>
          <w:rFonts w:ascii="Times New Roman" w:hAnsi="Times New Roman" w:cs="Times New Roman"/>
          <w:b/>
          <w:bCs/>
          <w:sz w:val="28"/>
          <w:szCs w:val="28"/>
          <w:u w:val="single"/>
          <w:lang w:val="uk-UA"/>
        </w:rPr>
        <w:t xml:space="preserve"> вкладками, різні автори ділять на різні класи (Д. Н. Цитрин, Л. В. Ільїна-</w:t>
      </w:r>
      <w:proofErr w:type="spellStart"/>
      <w:r w:rsidRPr="002426CC">
        <w:rPr>
          <w:rFonts w:ascii="Times New Roman" w:hAnsi="Times New Roman" w:cs="Times New Roman"/>
          <w:b/>
          <w:bCs/>
          <w:sz w:val="28"/>
          <w:szCs w:val="28"/>
          <w:u w:val="single"/>
          <w:lang w:val="uk-UA"/>
        </w:rPr>
        <w:t>Маркосян</w:t>
      </w:r>
      <w:proofErr w:type="spellEnd"/>
      <w:r w:rsidRPr="002426CC">
        <w:rPr>
          <w:rFonts w:ascii="Times New Roman" w:hAnsi="Times New Roman" w:cs="Times New Roman"/>
          <w:b/>
          <w:bCs/>
          <w:sz w:val="28"/>
          <w:szCs w:val="28"/>
          <w:u w:val="single"/>
          <w:lang w:val="uk-UA"/>
        </w:rPr>
        <w:t xml:space="preserve"> та </w:t>
      </w:r>
      <w:proofErr w:type="spellStart"/>
      <w:r w:rsidRPr="002426CC">
        <w:rPr>
          <w:rFonts w:ascii="Times New Roman" w:hAnsi="Times New Roman" w:cs="Times New Roman"/>
          <w:b/>
          <w:bCs/>
          <w:sz w:val="28"/>
          <w:szCs w:val="28"/>
          <w:u w:val="single"/>
          <w:lang w:val="uk-UA"/>
        </w:rPr>
        <w:t>ін</w:t>
      </w:r>
      <w:proofErr w:type="spellEnd"/>
      <w:r w:rsidRPr="002426CC">
        <w:rPr>
          <w:rFonts w:ascii="Times New Roman" w:hAnsi="Times New Roman" w:cs="Times New Roman"/>
          <w:b/>
          <w:bCs/>
          <w:sz w:val="28"/>
          <w:szCs w:val="28"/>
          <w:u w:val="single"/>
          <w:lang w:val="uk-UA"/>
        </w:rPr>
        <w:t>)</w:t>
      </w:r>
    </w:p>
    <w:p w:rsidR="00D3611A" w:rsidRPr="002426CC" w:rsidRDefault="00D3611A" w:rsidP="00D3611A">
      <w:pPr>
        <w:shd w:val="clear" w:color="auto" w:fill="FFFFFF"/>
        <w:ind w:firstLine="709"/>
        <w:rPr>
          <w:rFonts w:ascii="Times New Roman" w:hAnsi="Times New Roman" w:cs="Times New Roman"/>
          <w:b/>
          <w:bCs/>
          <w:i/>
          <w:sz w:val="28"/>
          <w:szCs w:val="28"/>
          <w:lang w:val="uk-UA"/>
        </w:rPr>
      </w:pPr>
      <w:r w:rsidRPr="002426CC">
        <w:rPr>
          <w:rFonts w:ascii="Times New Roman" w:hAnsi="Times New Roman" w:cs="Times New Roman"/>
          <w:b/>
          <w:bCs/>
          <w:sz w:val="28"/>
          <w:szCs w:val="28"/>
          <w:u w:val="single"/>
          <w:lang w:val="uk-UA"/>
        </w:rPr>
        <w:t xml:space="preserve"> В. С. </w:t>
      </w:r>
      <w:proofErr w:type="spellStart"/>
      <w:r w:rsidRPr="002426CC">
        <w:rPr>
          <w:rFonts w:ascii="Times New Roman" w:hAnsi="Times New Roman" w:cs="Times New Roman"/>
          <w:b/>
          <w:bCs/>
          <w:sz w:val="28"/>
          <w:szCs w:val="28"/>
          <w:u w:val="single"/>
          <w:lang w:val="uk-UA"/>
        </w:rPr>
        <w:t>Куриленко</w:t>
      </w:r>
      <w:proofErr w:type="spellEnd"/>
      <w:r w:rsidRPr="002426CC">
        <w:rPr>
          <w:rFonts w:ascii="Times New Roman" w:hAnsi="Times New Roman" w:cs="Times New Roman"/>
          <w:bCs/>
          <w:sz w:val="28"/>
          <w:szCs w:val="28"/>
          <w:lang w:val="uk-UA"/>
        </w:rPr>
        <w:t xml:space="preserve"> кладе в основу поділу зубів з дефектами, що підлягають від</w:t>
      </w:r>
      <w:r>
        <w:rPr>
          <w:rFonts w:ascii="Times New Roman" w:hAnsi="Times New Roman" w:cs="Times New Roman"/>
          <w:bCs/>
          <w:sz w:val="28"/>
          <w:szCs w:val="28"/>
          <w:lang w:val="uk-UA"/>
        </w:rPr>
        <w:t>новлюванню</w:t>
      </w:r>
      <w:r w:rsidRPr="002426CC">
        <w:rPr>
          <w:rFonts w:ascii="Times New Roman" w:hAnsi="Times New Roman" w:cs="Times New Roman"/>
          <w:bCs/>
          <w:sz w:val="28"/>
          <w:szCs w:val="28"/>
          <w:lang w:val="uk-UA"/>
        </w:rPr>
        <w:t xml:space="preserve"> вкладками, спосіб формування </w:t>
      </w:r>
      <w:proofErr w:type="spellStart"/>
      <w:r w:rsidRPr="002426CC">
        <w:rPr>
          <w:rFonts w:ascii="Times New Roman" w:hAnsi="Times New Roman" w:cs="Times New Roman"/>
          <w:bCs/>
          <w:sz w:val="28"/>
          <w:szCs w:val="28"/>
          <w:lang w:val="uk-UA"/>
        </w:rPr>
        <w:t>ретенційних</w:t>
      </w:r>
      <w:proofErr w:type="spellEnd"/>
      <w:r w:rsidRPr="002426CC">
        <w:rPr>
          <w:rFonts w:ascii="Times New Roman" w:hAnsi="Times New Roman" w:cs="Times New Roman"/>
          <w:bCs/>
          <w:sz w:val="28"/>
          <w:szCs w:val="28"/>
          <w:lang w:val="uk-UA"/>
        </w:rPr>
        <w:t xml:space="preserve"> пунктів. Виходячи з цієї ознаки, вона ділить всі дефекти на дефекти </w:t>
      </w:r>
      <w:proofErr w:type="spellStart"/>
      <w:r w:rsidRPr="002426CC">
        <w:rPr>
          <w:rFonts w:ascii="Times New Roman" w:hAnsi="Times New Roman" w:cs="Times New Roman"/>
          <w:bCs/>
          <w:sz w:val="28"/>
          <w:szCs w:val="28"/>
          <w:lang w:val="uk-UA"/>
        </w:rPr>
        <w:t>депульпованих</w:t>
      </w:r>
      <w:proofErr w:type="spellEnd"/>
      <w:r w:rsidRPr="002426CC">
        <w:rPr>
          <w:rFonts w:ascii="Times New Roman" w:hAnsi="Times New Roman" w:cs="Times New Roman"/>
          <w:bCs/>
          <w:sz w:val="28"/>
          <w:szCs w:val="28"/>
          <w:lang w:val="uk-UA"/>
        </w:rPr>
        <w:t xml:space="preserve"> зубів і зубів з живою пульпою. Дефекти </w:t>
      </w:r>
      <w:proofErr w:type="spellStart"/>
      <w:r w:rsidRPr="002426CC">
        <w:rPr>
          <w:rFonts w:ascii="Times New Roman" w:hAnsi="Times New Roman" w:cs="Times New Roman"/>
          <w:bCs/>
          <w:sz w:val="28"/>
          <w:szCs w:val="28"/>
          <w:lang w:val="uk-UA"/>
        </w:rPr>
        <w:t>депульпованих</w:t>
      </w:r>
      <w:proofErr w:type="spellEnd"/>
      <w:r w:rsidRPr="002426CC">
        <w:rPr>
          <w:rFonts w:ascii="Times New Roman" w:hAnsi="Times New Roman" w:cs="Times New Roman"/>
          <w:bCs/>
          <w:sz w:val="28"/>
          <w:szCs w:val="28"/>
          <w:lang w:val="uk-UA"/>
        </w:rPr>
        <w:t xml:space="preserve"> зубів складають I клас, а дефекти зубів з живою пульпою - II клас. II клас ділиться в свою чергу на чотири підкласи. До I підкласу відносяться дефекти жувальних зубів, у яких порожнин</w:t>
      </w:r>
      <w:r>
        <w:rPr>
          <w:rFonts w:ascii="Times New Roman" w:hAnsi="Times New Roman" w:cs="Times New Roman"/>
          <w:bCs/>
          <w:sz w:val="28"/>
          <w:szCs w:val="28"/>
          <w:lang w:val="uk-UA"/>
        </w:rPr>
        <w:t>и</w:t>
      </w:r>
      <w:r w:rsidRPr="002426CC">
        <w:rPr>
          <w:rFonts w:ascii="Times New Roman" w:hAnsi="Times New Roman" w:cs="Times New Roman"/>
          <w:bCs/>
          <w:sz w:val="28"/>
          <w:szCs w:val="28"/>
          <w:lang w:val="uk-UA"/>
        </w:rPr>
        <w:t xml:space="preserve"> розташовані на одній </w:t>
      </w:r>
      <w:proofErr w:type="spellStart"/>
      <w:r w:rsidRPr="002426CC">
        <w:rPr>
          <w:rFonts w:ascii="Times New Roman" w:hAnsi="Times New Roman" w:cs="Times New Roman"/>
          <w:bCs/>
          <w:sz w:val="28"/>
          <w:szCs w:val="28"/>
          <w:lang w:val="uk-UA"/>
        </w:rPr>
        <w:t>апроксимальній</w:t>
      </w:r>
      <w:proofErr w:type="spellEnd"/>
      <w:r w:rsidRPr="002426CC">
        <w:rPr>
          <w:rFonts w:ascii="Times New Roman" w:hAnsi="Times New Roman" w:cs="Times New Roman"/>
          <w:bCs/>
          <w:sz w:val="28"/>
          <w:szCs w:val="28"/>
          <w:lang w:val="uk-UA"/>
        </w:rPr>
        <w:t xml:space="preserve">, </w:t>
      </w:r>
      <w:proofErr w:type="spellStart"/>
      <w:r w:rsidRPr="002426CC">
        <w:rPr>
          <w:rFonts w:ascii="Times New Roman" w:hAnsi="Times New Roman" w:cs="Times New Roman"/>
          <w:bCs/>
          <w:sz w:val="28"/>
          <w:szCs w:val="28"/>
          <w:lang w:val="uk-UA"/>
        </w:rPr>
        <w:t>жувально-апроксимальній</w:t>
      </w:r>
      <w:proofErr w:type="spellEnd"/>
      <w:r w:rsidRPr="002426CC">
        <w:rPr>
          <w:rFonts w:ascii="Times New Roman" w:hAnsi="Times New Roman" w:cs="Times New Roman"/>
          <w:bCs/>
          <w:sz w:val="28"/>
          <w:szCs w:val="28"/>
          <w:lang w:val="uk-UA"/>
        </w:rPr>
        <w:t xml:space="preserve"> або двох </w:t>
      </w:r>
      <w:proofErr w:type="spellStart"/>
      <w:r w:rsidRPr="002426CC">
        <w:rPr>
          <w:rFonts w:ascii="Times New Roman" w:hAnsi="Times New Roman" w:cs="Times New Roman"/>
          <w:bCs/>
          <w:sz w:val="28"/>
          <w:szCs w:val="28"/>
          <w:lang w:val="uk-UA"/>
        </w:rPr>
        <w:t>апроксимальних</w:t>
      </w:r>
      <w:proofErr w:type="spellEnd"/>
      <w:r w:rsidRPr="002426CC">
        <w:rPr>
          <w:rFonts w:ascii="Times New Roman" w:hAnsi="Times New Roman" w:cs="Times New Roman"/>
          <w:bCs/>
          <w:sz w:val="28"/>
          <w:szCs w:val="28"/>
          <w:lang w:val="uk-UA"/>
        </w:rPr>
        <w:t xml:space="preserve"> поверхнях. II підклас об'єднує дефекти фронтальних зубів, у яких порожнини розташовані на </w:t>
      </w:r>
      <w:proofErr w:type="spellStart"/>
      <w:r w:rsidRPr="002426CC">
        <w:rPr>
          <w:rFonts w:ascii="Times New Roman" w:hAnsi="Times New Roman" w:cs="Times New Roman"/>
          <w:bCs/>
          <w:sz w:val="28"/>
          <w:szCs w:val="28"/>
          <w:lang w:val="uk-UA"/>
        </w:rPr>
        <w:t>апроксимальній</w:t>
      </w:r>
      <w:proofErr w:type="spellEnd"/>
      <w:r w:rsidRPr="002426CC">
        <w:rPr>
          <w:rFonts w:ascii="Times New Roman" w:hAnsi="Times New Roman" w:cs="Times New Roman"/>
          <w:bCs/>
          <w:sz w:val="28"/>
          <w:szCs w:val="28"/>
          <w:lang w:val="uk-UA"/>
        </w:rPr>
        <w:t xml:space="preserve"> поверхні і відсутні гострі кути. У III підклас входять дефекти всіх груп зубів, у яких порожнини розташовані на будь-якій поверхні, крім </w:t>
      </w:r>
      <w:proofErr w:type="spellStart"/>
      <w:r w:rsidRPr="002426CC">
        <w:rPr>
          <w:rFonts w:ascii="Times New Roman" w:hAnsi="Times New Roman" w:cs="Times New Roman"/>
          <w:bCs/>
          <w:sz w:val="28"/>
          <w:szCs w:val="28"/>
          <w:lang w:val="uk-UA"/>
        </w:rPr>
        <w:t>апроксимальної</w:t>
      </w:r>
      <w:proofErr w:type="spellEnd"/>
      <w:r w:rsidRPr="002426CC">
        <w:rPr>
          <w:rFonts w:ascii="Times New Roman" w:hAnsi="Times New Roman" w:cs="Times New Roman"/>
          <w:bCs/>
          <w:sz w:val="28"/>
          <w:szCs w:val="28"/>
          <w:lang w:val="uk-UA"/>
        </w:rPr>
        <w:t xml:space="preserve">, а саме на жувальній поверхні (так звані центральні порожнини), вестибулярній, язичній або </w:t>
      </w:r>
      <w:proofErr w:type="spellStart"/>
      <w:r w:rsidRPr="002426CC">
        <w:rPr>
          <w:rFonts w:ascii="Times New Roman" w:hAnsi="Times New Roman" w:cs="Times New Roman"/>
          <w:bCs/>
          <w:sz w:val="28"/>
          <w:szCs w:val="28"/>
          <w:lang w:val="uk-UA"/>
        </w:rPr>
        <w:t>пришийковій</w:t>
      </w:r>
      <w:proofErr w:type="spellEnd"/>
      <w:r w:rsidRPr="002426CC">
        <w:rPr>
          <w:rFonts w:ascii="Times New Roman" w:hAnsi="Times New Roman" w:cs="Times New Roman"/>
          <w:bCs/>
          <w:sz w:val="28"/>
          <w:szCs w:val="28"/>
          <w:lang w:val="uk-UA"/>
        </w:rPr>
        <w:t>. До IV підкласу відносяться атипові порожнини, тобто порожнини, які не можуть бути віднесені ні до одного з перших трьох підкласів.</w:t>
      </w:r>
      <w:r w:rsidRPr="002426CC">
        <w:rPr>
          <w:rFonts w:ascii="Times New Roman" w:hAnsi="Times New Roman" w:cs="Times New Roman"/>
          <w:b/>
          <w:bCs/>
          <w:i/>
          <w:sz w:val="28"/>
          <w:szCs w:val="28"/>
          <w:lang w:val="uk-UA"/>
        </w:rPr>
        <w:t xml:space="preserve">   </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b/>
          <w:bCs/>
          <w:sz w:val="28"/>
          <w:szCs w:val="28"/>
          <w:u w:val="single"/>
          <w:lang w:val="uk-UA"/>
        </w:rPr>
        <w:t xml:space="preserve">Стадії руйнації </w:t>
      </w:r>
      <w:proofErr w:type="spellStart"/>
      <w:r w:rsidRPr="002426CC">
        <w:rPr>
          <w:rFonts w:ascii="Times New Roman" w:hAnsi="Times New Roman" w:cs="Times New Roman"/>
          <w:b/>
          <w:bCs/>
          <w:sz w:val="28"/>
          <w:szCs w:val="28"/>
          <w:u w:val="single"/>
          <w:lang w:val="uk-UA"/>
        </w:rPr>
        <w:t>зубощелепної</w:t>
      </w:r>
      <w:proofErr w:type="spellEnd"/>
      <w:r w:rsidRPr="002426CC">
        <w:rPr>
          <w:rFonts w:ascii="Times New Roman" w:hAnsi="Times New Roman" w:cs="Times New Roman"/>
          <w:b/>
          <w:bCs/>
          <w:sz w:val="28"/>
          <w:szCs w:val="28"/>
          <w:u w:val="single"/>
          <w:lang w:val="uk-UA"/>
        </w:rPr>
        <w:t xml:space="preserve"> системи</w:t>
      </w:r>
      <w:r w:rsidRPr="002426CC">
        <w:rPr>
          <w:rFonts w:ascii="Times New Roman" w:hAnsi="Times New Roman" w:cs="Times New Roman"/>
          <w:b/>
          <w:bCs/>
          <w:i/>
          <w:sz w:val="28"/>
          <w:szCs w:val="28"/>
          <w:lang w:val="uk-UA"/>
        </w:rPr>
        <w:t xml:space="preserve"> </w:t>
      </w:r>
      <w:r w:rsidRPr="002426CC">
        <w:rPr>
          <w:rFonts w:ascii="Times New Roman" w:hAnsi="Times New Roman" w:cs="Times New Roman"/>
          <w:b/>
          <w:bCs/>
          <w:i/>
          <w:sz w:val="28"/>
          <w:szCs w:val="28"/>
          <w:u w:val="single"/>
          <w:lang w:val="uk-UA"/>
        </w:rPr>
        <w:t xml:space="preserve"> 1 стадія руйнації</w:t>
      </w:r>
      <w:r w:rsidRPr="002426CC">
        <w:rPr>
          <w:rFonts w:ascii="Times New Roman" w:hAnsi="Times New Roman" w:cs="Times New Roman"/>
          <w:bCs/>
          <w:sz w:val="28"/>
          <w:szCs w:val="28"/>
          <w:lang w:val="uk-UA"/>
        </w:rPr>
        <w:t xml:space="preserve"> </w:t>
      </w:r>
      <w:r w:rsidRPr="002426CC">
        <w:rPr>
          <w:rFonts w:ascii="Times New Roman" w:hAnsi="Times New Roman" w:cs="Times New Roman"/>
          <w:sz w:val="28"/>
          <w:szCs w:val="28"/>
          <w:lang w:val="uk-UA"/>
        </w:rPr>
        <w:t xml:space="preserve">Для І стадії руйнації </w:t>
      </w:r>
      <w:proofErr w:type="spellStart"/>
      <w:r w:rsidRPr="002426CC">
        <w:rPr>
          <w:rFonts w:ascii="Times New Roman" w:hAnsi="Times New Roman" w:cs="Times New Roman"/>
          <w:sz w:val="28"/>
          <w:szCs w:val="28"/>
          <w:lang w:val="uk-UA"/>
        </w:rPr>
        <w:t>зубощелепної</w:t>
      </w:r>
      <w:proofErr w:type="spellEnd"/>
      <w:r w:rsidRPr="002426CC">
        <w:rPr>
          <w:rFonts w:ascii="Times New Roman" w:hAnsi="Times New Roman" w:cs="Times New Roman"/>
          <w:sz w:val="28"/>
          <w:szCs w:val="28"/>
          <w:lang w:val="uk-UA"/>
        </w:rPr>
        <w:t xml:space="preserve"> системи характерно наявність часткового дефекту коронки без розкриття порожнини зуба, причому дефект може утворитися як слідство карієсу, гіпоплазії емалі, травми або сполученого впливу декількох чинників.</w:t>
      </w:r>
      <w:r w:rsidRPr="002426CC">
        <w:rPr>
          <w:rFonts w:ascii="Times New Roman" w:hAnsi="Times New Roman" w:cs="Times New Roman"/>
          <w:b/>
          <w:bCs/>
          <w:i/>
          <w:sz w:val="28"/>
          <w:szCs w:val="28"/>
          <w:lang w:val="uk-UA"/>
        </w:rPr>
        <w:t xml:space="preserve">  </w:t>
      </w:r>
      <w:r w:rsidRPr="002426CC">
        <w:rPr>
          <w:rFonts w:ascii="Times New Roman" w:hAnsi="Times New Roman" w:cs="Times New Roman"/>
          <w:b/>
          <w:bCs/>
          <w:i/>
          <w:sz w:val="28"/>
          <w:szCs w:val="28"/>
          <w:u w:val="single"/>
          <w:lang w:val="uk-UA"/>
        </w:rPr>
        <w:t xml:space="preserve">2 стадія </w:t>
      </w:r>
      <w:r w:rsidRPr="002426CC">
        <w:rPr>
          <w:rFonts w:ascii="Times New Roman" w:hAnsi="Times New Roman" w:cs="Times New Roman"/>
          <w:b/>
          <w:bCs/>
          <w:i/>
          <w:sz w:val="28"/>
          <w:szCs w:val="28"/>
          <w:u w:val="single"/>
          <w:lang w:val="uk-UA"/>
        </w:rPr>
        <w:lastRenderedPageBreak/>
        <w:t>руйнації</w:t>
      </w:r>
      <w:r w:rsidRPr="002426CC">
        <w:rPr>
          <w:rFonts w:ascii="Times New Roman" w:hAnsi="Times New Roman" w:cs="Times New Roman"/>
          <w:bCs/>
          <w:sz w:val="28"/>
          <w:szCs w:val="28"/>
          <w:lang w:val="uk-UA"/>
        </w:rPr>
        <w:t xml:space="preserve"> </w:t>
      </w:r>
      <w:r w:rsidRPr="002426CC">
        <w:rPr>
          <w:rFonts w:ascii="Times New Roman" w:hAnsi="Times New Roman" w:cs="Times New Roman"/>
          <w:sz w:val="28"/>
          <w:szCs w:val="28"/>
          <w:lang w:val="uk-UA"/>
        </w:rPr>
        <w:t xml:space="preserve">Руйнація зубів II стадії </w:t>
      </w:r>
      <w:r>
        <w:rPr>
          <w:rFonts w:ascii="Times New Roman" w:hAnsi="Times New Roman" w:cs="Times New Roman"/>
          <w:sz w:val="28"/>
          <w:szCs w:val="28"/>
          <w:lang w:val="uk-UA"/>
        </w:rPr>
        <w:t>у</w:t>
      </w:r>
      <w:r w:rsidRPr="002426CC">
        <w:rPr>
          <w:rFonts w:ascii="Times New Roman" w:hAnsi="Times New Roman" w:cs="Times New Roman"/>
          <w:sz w:val="28"/>
          <w:szCs w:val="28"/>
          <w:lang w:val="uk-UA"/>
        </w:rPr>
        <w:t xml:space="preserve"> дітей характеризується значними частковими (</w:t>
      </w:r>
      <w:proofErr w:type="spellStart"/>
      <w:r w:rsidRPr="002426CC">
        <w:rPr>
          <w:rFonts w:ascii="Times New Roman" w:hAnsi="Times New Roman" w:cs="Times New Roman"/>
          <w:sz w:val="28"/>
          <w:szCs w:val="28"/>
          <w:lang w:val="uk-UA"/>
        </w:rPr>
        <w:t>субтотальними</w:t>
      </w:r>
      <w:proofErr w:type="spellEnd"/>
      <w:r w:rsidRPr="002426CC">
        <w:rPr>
          <w:rFonts w:ascii="Times New Roman" w:hAnsi="Times New Roman" w:cs="Times New Roman"/>
          <w:sz w:val="28"/>
          <w:szCs w:val="28"/>
          <w:lang w:val="uk-UA"/>
        </w:rPr>
        <w:t xml:space="preserve">) або повними (тотальними) дефектами коронок без ушкодження або з ушкодженням пульпи і наявністю або відсутністю деформацій. Дефекти можуть утворитися як слідство ускладненого карієсу, травми або при сполученому впливі різних чинників (гіпоплазії емалі, карієс, травми й ін.). </w:t>
      </w:r>
      <w:r w:rsidRPr="002426CC">
        <w:rPr>
          <w:rFonts w:ascii="Times New Roman" w:hAnsi="Times New Roman" w:cs="Times New Roman"/>
          <w:b/>
          <w:i/>
          <w:sz w:val="28"/>
          <w:szCs w:val="28"/>
          <w:u w:val="single"/>
          <w:lang w:val="uk-UA"/>
        </w:rPr>
        <w:t>3 стадія руйнації</w:t>
      </w:r>
      <w:r w:rsidRPr="002426CC">
        <w:rPr>
          <w:rFonts w:ascii="Times New Roman" w:hAnsi="Times New Roman" w:cs="Times New Roman"/>
          <w:sz w:val="28"/>
          <w:szCs w:val="28"/>
          <w:lang w:val="uk-UA"/>
        </w:rPr>
        <w:t xml:space="preserve"> Руйнація зубів і зубних рядів III стадії в дітей характеризується наявністю дефекту зубного ряду протяжністю в один-два зуба, ускладненого вторинними деформаціями. Такі глибокі порушення анатомічної будівлі жувального апарата </w:t>
      </w:r>
      <w:r w:rsidRPr="002426CC">
        <w:rPr>
          <w:rFonts w:ascii="Times New Roman" w:hAnsi="Times New Roman" w:cs="Times New Roman"/>
          <w:spacing w:val="-1"/>
          <w:sz w:val="28"/>
          <w:szCs w:val="28"/>
          <w:lang w:val="uk-UA"/>
        </w:rPr>
        <w:t xml:space="preserve">можуть виникнути після видалення зубів внаслідок ускладненого карієсу, а також при захворюваннях </w:t>
      </w:r>
      <w:proofErr w:type="spellStart"/>
      <w:r w:rsidRPr="002426CC">
        <w:rPr>
          <w:rFonts w:ascii="Times New Roman" w:hAnsi="Times New Roman" w:cs="Times New Roman"/>
          <w:spacing w:val="-1"/>
          <w:sz w:val="28"/>
          <w:szCs w:val="28"/>
          <w:lang w:val="uk-UA"/>
        </w:rPr>
        <w:t>пародонта</w:t>
      </w:r>
      <w:proofErr w:type="spellEnd"/>
      <w:r w:rsidRPr="002426CC">
        <w:rPr>
          <w:rFonts w:ascii="Times New Roman" w:hAnsi="Times New Roman" w:cs="Times New Roman"/>
          <w:spacing w:val="-1"/>
          <w:sz w:val="28"/>
          <w:szCs w:val="28"/>
          <w:lang w:val="uk-UA"/>
        </w:rPr>
        <w:t xml:space="preserve">, часткової </w:t>
      </w:r>
      <w:proofErr w:type="spellStart"/>
      <w:r w:rsidRPr="002426CC">
        <w:rPr>
          <w:rFonts w:ascii="Times New Roman" w:hAnsi="Times New Roman" w:cs="Times New Roman"/>
          <w:spacing w:val="-1"/>
          <w:sz w:val="28"/>
          <w:szCs w:val="28"/>
          <w:lang w:val="uk-UA"/>
        </w:rPr>
        <w:t>адентії</w:t>
      </w:r>
      <w:proofErr w:type="spellEnd"/>
      <w:r w:rsidRPr="002426CC">
        <w:rPr>
          <w:rFonts w:ascii="Times New Roman" w:hAnsi="Times New Roman" w:cs="Times New Roman"/>
          <w:spacing w:val="-1"/>
          <w:sz w:val="28"/>
          <w:szCs w:val="28"/>
          <w:lang w:val="uk-UA"/>
        </w:rPr>
        <w:t xml:space="preserve"> і </w:t>
      </w:r>
      <w:proofErr w:type="spellStart"/>
      <w:r w:rsidRPr="002426CC">
        <w:rPr>
          <w:rFonts w:ascii="Times New Roman" w:hAnsi="Times New Roman" w:cs="Times New Roman"/>
          <w:spacing w:val="-1"/>
          <w:sz w:val="28"/>
          <w:szCs w:val="28"/>
          <w:lang w:val="uk-UA"/>
        </w:rPr>
        <w:t>ретенції</w:t>
      </w:r>
      <w:proofErr w:type="spellEnd"/>
      <w:r w:rsidRPr="002426CC">
        <w:rPr>
          <w:rFonts w:ascii="Times New Roman" w:hAnsi="Times New Roman" w:cs="Times New Roman"/>
          <w:spacing w:val="-1"/>
          <w:sz w:val="28"/>
          <w:szCs w:val="28"/>
          <w:lang w:val="uk-UA"/>
        </w:rPr>
        <w:t xml:space="preserve"> зубів або після травми.</w:t>
      </w:r>
      <w:r>
        <w:rPr>
          <w:rFonts w:ascii="Times New Roman" w:hAnsi="Times New Roman" w:cs="Times New Roman"/>
          <w:spacing w:val="-1"/>
          <w:sz w:val="28"/>
          <w:szCs w:val="28"/>
          <w:lang w:val="uk-UA"/>
        </w:rPr>
        <w:t xml:space="preserve"> </w:t>
      </w:r>
      <w:r w:rsidRPr="002426CC">
        <w:rPr>
          <w:rFonts w:ascii="Times New Roman" w:hAnsi="Times New Roman" w:cs="Times New Roman"/>
          <w:b/>
          <w:i/>
          <w:sz w:val="28"/>
          <w:szCs w:val="28"/>
          <w:u w:val="single"/>
          <w:lang w:val="uk-UA"/>
        </w:rPr>
        <w:t xml:space="preserve">4 стадія руйнації – при </w:t>
      </w:r>
      <w:proofErr w:type="spellStart"/>
      <w:r w:rsidRPr="002426CC">
        <w:rPr>
          <w:rFonts w:ascii="Times New Roman" w:hAnsi="Times New Roman" w:cs="Times New Roman"/>
          <w:b/>
          <w:i/>
          <w:sz w:val="28"/>
          <w:szCs w:val="28"/>
          <w:u w:val="single"/>
          <w:lang w:val="uk-UA"/>
        </w:rPr>
        <w:t>множиних</w:t>
      </w:r>
      <w:proofErr w:type="spellEnd"/>
      <w:r w:rsidRPr="002426CC">
        <w:rPr>
          <w:rFonts w:ascii="Times New Roman" w:hAnsi="Times New Roman" w:cs="Times New Roman"/>
          <w:b/>
          <w:i/>
          <w:sz w:val="28"/>
          <w:szCs w:val="28"/>
          <w:u w:val="single"/>
          <w:lang w:val="uk-UA"/>
        </w:rPr>
        <w:t xml:space="preserve"> дефектах коронок зубів і зубних рядів </w:t>
      </w:r>
      <w:r w:rsidRPr="002426CC">
        <w:rPr>
          <w:rFonts w:ascii="Times New Roman" w:hAnsi="Times New Roman" w:cs="Times New Roman"/>
          <w:sz w:val="28"/>
          <w:szCs w:val="28"/>
          <w:lang w:val="uk-UA"/>
        </w:rPr>
        <w:t xml:space="preserve">Для І стадії руйнації </w:t>
      </w:r>
      <w:proofErr w:type="spellStart"/>
      <w:r w:rsidRPr="002426CC">
        <w:rPr>
          <w:rFonts w:ascii="Times New Roman" w:hAnsi="Times New Roman" w:cs="Times New Roman"/>
          <w:sz w:val="28"/>
          <w:szCs w:val="28"/>
          <w:lang w:val="uk-UA"/>
        </w:rPr>
        <w:t>зубощелепної</w:t>
      </w:r>
      <w:proofErr w:type="spellEnd"/>
      <w:r w:rsidRPr="002426CC">
        <w:rPr>
          <w:rFonts w:ascii="Times New Roman" w:hAnsi="Times New Roman" w:cs="Times New Roman"/>
          <w:sz w:val="28"/>
          <w:szCs w:val="28"/>
          <w:lang w:val="uk-UA"/>
        </w:rPr>
        <w:t xml:space="preserve"> системи характерно наявність часткового дефекту коронки без розкриття порожнини зуба, причому дефект може утворитися як слідство карієсу, гіпоплазії емалі, травми або сполученого впливу декількох чинників.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Заміщення часткового дефекту коронки зуба з метою відновлення його анатомічної форми і функції в різні періоди формування прикусу може бути </w:t>
      </w:r>
      <w:r w:rsidRPr="002426CC">
        <w:rPr>
          <w:rFonts w:ascii="Times New Roman" w:hAnsi="Times New Roman" w:cs="Times New Roman"/>
          <w:spacing w:val="-1"/>
          <w:sz w:val="28"/>
          <w:szCs w:val="28"/>
          <w:lang w:val="uk-UA"/>
        </w:rPr>
        <w:t xml:space="preserve">проведене за допомогою тонкостінної (140-150 </w:t>
      </w:r>
      <w:proofErr w:type="spellStart"/>
      <w:r w:rsidRPr="002426CC">
        <w:rPr>
          <w:rFonts w:ascii="Times New Roman" w:hAnsi="Times New Roman" w:cs="Times New Roman"/>
          <w:spacing w:val="-1"/>
          <w:sz w:val="28"/>
          <w:szCs w:val="28"/>
          <w:lang w:val="uk-UA"/>
        </w:rPr>
        <w:t>мкм</w:t>
      </w:r>
      <w:proofErr w:type="spellEnd"/>
      <w:r w:rsidRPr="002426CC">
        <w:rPr>
          <w:rFonts w:ascii="Times New Roman" w:hAnsi="Times New Roman" w:cs="Times New Roman"/>
          <w:spacing w:val="-1"/>
          <w:sz w:val="28"/>
          <w:szCs w:val="28"/>
          <w:lang w:val="uk-UA"/>
        </w:rPr>
        <w:t>) металевої коронки - у періоді тимчасового прикусу</w:t>
      </w:r>
      <w:r>
        <w:rPr>
          <w:rFonts w:ascii="Times New Roman" w:hAnsi="Times New Roman" w:cs="Times New Roman"/>
          <w:spacing w:val="-1"/>
          <w:sz w:val="28"/>
          <w:szCs w:val="28"/>
          <w:lang w:val="uk-UA"/>
        </w:rPr>
        <w:t>:</w:t>
      </w:r>
      <w:r w:rsidRPr="002426CC">
        <w:rPr>
          <w:rFonts w:ascii="Times New Roman" w:hAnsi="Times New Roman" w:cs="Times New Roman"/>
          <w:spacing w:val="-1"/>
          <w:sz w:val="28"/>
          <w:szCs w:val="28"/>
          <w:lang w:val="uk-UA"/>
        </w:rPr>
        <w:t xml:space="preserve"> вкладки, тонкостінної металевої і комбінованої </w:t>
      </w:r>
      <w:proofErr w:type="spellStart"/>
      <w:r w:rsidRPr="002426CC">
        <w:rPr>
          <w:rFonts w:ascii="Times New Roman" w:hAnsi="Times New Roman" w:cs="Times New Roman"/>
          <w:spacing w:val="-1"/>
          <w:sz w:val="28"/>
          <w:szCs w:val="28"/>
          <w:lang w:val="uk-UA"/>
        </w:rPr>
        <w:t>колпачково</w:t>
      </w:r>
      <w:proofErr w:type="spellEnd"/>
      <w:r w:rsidRPr="002426CC">
        <w:rPr>
          <w:rFonts w:ascii="Times New Roman" w:hAnsi="Times New Roman" w:cs="Times New Roman"/>
          <w:spacing w:val="-1"/>
          <w:sz w:val="28"/>
          <w:szCs w:val="28"/>
          <w:lang w:val="uk-UA"/>
        </w:rPr>
        <w:t>-</w:t>
      </w:r>
      <w:r w:rsidRPr="002426CC">
        <w:rPr>
          <w:rFonts w:ascii="Times New Roman" w:hAnsi="Times New Roman" w:cs="Times New Roman"/>
          <w:sz w:val="28"/>
          <w:szCs w:val="28"/>
          <w:lang w:val="uk-UA"/>
        </w:rPr>
        <w:t>фасеточної коронки - у періоді змінного прикусу</w:t>
      </w:r>
      <w:r>
        <w:rPr>
          <w:rFonts w:ascii="Times New Roman" w:hAnsi="Times New Roman" w:cs="Times New Roman"/>
          <w:sz w:val="28"/>
          <w:szCs w:val="28"/>
          <w:lang w:val="uk-UA"/>
        </w:rPr>
        <w:t>:</w:t>
      </w:r>
      <w:r w:rsidRPr="002426CC">
        <w:rPr>
          <w:rFonts w:ascii="Times New Roman" w:hAnsi="Times New Roman" w:cs="Times New Roman"/>
          <w:sz w:val="28"/>
          <w:szCs w:val="28"/>
          <w:lang w:val="uk-UA"/>
        </w:rPr>
        <w:t xml:space="preserve"> вкладки, тонкостінної металевої, комбінованої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 xml:space="preserve">-фасеточної, </w:t>
      </w:r>
      <w:proofErr w:type="spellStart"/>
      <w:r w:rsidRPr="002426CC">
        <w:rPr>
          <w:rFonts w:ascii="Times New Roman" w:hAnsi="Times New Roman" w:cs="Times New Roman"/>
          <w:sz w:val="28"/>
          <w:szCs w:val="28"/>
          <w:lang w:val="uk-UA"/>
        </w:rPr>
        <w:t>трьохчетвертної</w:t>
      </w:r>
      <w:proofErr w:type="spellEnd"/>
      <w:r w:rsidRPr="002426CC">
        <w:rPr>
          <w:rFonts w:ascii="Times New Roman" w:hAnsi="Times New Roman" w:cs="Times New Roman"/>
          <w:sz w:val="28"/>
          <w:szCs w:val="28"/>
          <w:lang w:val="uk-UA"/>
        </w:rPr>
        <w:t xml:space="preserve">, пластмасової, </w:t>
      </w:r>
      <w:proofErr w:type="spellStart"/>
      <w:r w:rsidRPr="002426CC">
        <w:rPr>
          <w:rFonts w:ascii="Times New Roman" w:hAnsi="Times New Roman" w:cs="Times New Roman"/>
          <w:sz w:val="28"/>
          <w:szCs w:val="28"/>
          <w:lang w:val="uk-UA"/>
        </w:rPr>
        <w:t>колпачково-оклюзійної</w:t>
      </w:r>
      <w:proofErr w:type="spellEnd"/>
      <w:r w:rsidRPr="002426CC">
        <w:rPr>
          <w:rFonts w:ascii="Times New Roman" w:hAnsi="Times New Roman" w:cs="Times New Roman"/>
          <w:sz w:val="28"/>
          <w:szCs w:val="28"/>
          <w:lang w:val="uk-UA"/>
        </w:rPr>
        <w:t xml:space="preserve"> коронки і звичайної металевої коронки - у періоді постійного прикусу.</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pacing w:val="-1"/>
          <w:sz w:val="28"/>
          <w:szCs w:val="28"/>
          <w:u w:val="single"/>
          <w:lang w:val="uk-UA"/>
        </w:rPr>
        <w:t xml:space="preserve">Заміщення частковій дефектів коронок зубів </w:t>
      </w:r>
      <w:r w:rsidRPr="002426CC">
        <w:rPr>
          <w:rFonts w:ascii="Times New Roman" w:hAnsi="Times New Roman" w:cs="Times New Roman"/>
          <w:spacing w:val="-1"/>
          <w:sz w:val="28"/>
          <w:szCs w:val="28"/>
          <w:u w:val="single"/>
          <w:lang w:val="uk-UA"/>
        </w:rPr>
        <w:t xml:space="preserve">у </w:t>
      </w:r>
      <w:r w:rsidRPr="002426CC">
        <w:rPr>
          <w:rFonts w:ascii="Times New Roman" w:hAnsi="Times New Roman" w:cs="Times New Roman"/>
          <w:i/>
          <w:iCs/>
          <w:spacing w:val="-1"/>
          <w:sz w:val="28"/>
          <w:szCs w:val="28"/>
          <w:u w:val="single"/>
          <w:lang w:val="uk-UA"/>
        </w:rPr>
        <w:t xml:space="preserve">дітей із тимчасовим прикусом за </w:t>
      </w:r>
      <w:r w:rsidRPr="002426CC">
        <w:rPr>
          <w:rFonts w:ascii="Times New Roman" w:hAnsi="Times New Roman" w:cs="Times New Roman"/>
          <w:i/>
          <w:iCs/>
          <w:sz w:val="28"/>
          <w:szCs w:val="28"/>
          <w:u w:val="single"/>
          <w:lang w:val="uk-UA"/>
        </w:rPr>
        <w:t>допомогою тонкостінних металевих коронок із сталі і титана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Проводити заміщення часткових дефектів коронок тимчасових зубів вкладками недоцільно по наступних причинах:</w:t>
      </w:r>
    </w:p>
    <w:p w:rsidR="00D3611A" w:rsidRPr="002426CC" w:rsidRDefault="00D3611A" w:rsidP="00D3611A">
      <w:pPr>
        <w:numPr>
          <w:ilvl w:val="0"/>
          <w:numId w:val="15"/>
        </w:numPr>
        <w:shd w:val="clear" w:color="auto" w:fill="FFFFFF"/>
        <w:tabs>
          <w:tab w:val="left" w:pos="374"/>
        </w:tabs>
        <w:ind w:firstLine="709"/>
        <w:rPr>
          <w:rFonts w:ascii="Times New Roman" w:hAnsi="Times New Roman" w:cs="Times New Roman"/>
          <w:spacing w:val="-23"/>
          <w:sz w:val="28"/>
          <w:szCs w:val="28"/>
          <w:lang w:val="uk-UA"/>
        </w:rPr>
      </w:pPr>
      <w:r w:rsidRPr="002426CC">
        <w:rPr>
          <w:rFonts w:ascii="Times New Roman" w:hAnsi="Times New Roman" w:cs="Times New Roman"/>
          <w:sz w:val="28"/>
          <w:szCs w:val="28"/>
          <w:lang w:val="uk-UA"/>
        </w:rPr>
        <w:t xml:space="preserve">для виготовлення вкладки будь-яким методом потрібна значна і ретельна </w:t>
      </w:r>
      <w:proofErr w:type="spellStart"/>
      <w:r w:rsidRPr="002426CC">
        <w:rPr>
          <w:rFonts w:ascii="Times New Roman" w:hAnsi="Times New Roman" w:cs="Times New Roman"/>
          <w:sz w:val="28"/>
          <w:szCs w:val="28"/>
          <w:lang w:val="uk-UA"/>
        </w:rPr>
        <w:t>препаровка</w:t>
      </w:r>
      <w:proofErr w:type="spellEnd"/>
      <w:r w:rsidRPr="002426CC">
        <w:rPr>
          <w:rFonts w:ascii="Times New Roman" w:hAnsi="Times New Roman" w:cs="Times New Roman"/>
          <w:sz w:val="28"/>
          <w:szCs w:val="28"/>
          <w:lang w:val="uk-UA"/>
        </w:rPr>
        <w:t xml:space="preserve"> зуба, що діти </w:t>
      </w:r>
      <w:proofErr w:type="spellStart"/>
      <w:r w:rsidRPr="002426CC">
        <w:rPr>
          <w:rFonts w:ascii="Times New Roman" w:hAnsi="Times New Roman" w:cs="Times New Roman"/>
          <w:sz w:val="28"/>
          <w:szCs w:val="28"/>
          <w:lang w:val="uk-UA"/>
        </w:rPr>
        <w:t>переносять</w:t>
      </w:r>
      <w:proofErr w:type="spellEnd"/>
      <w:r w:rsidRPr="002426CC">
        <w:rPr>
          <w:rFonts w:ascii="Times New Roman" w:hAnsi="Times New Roman" w:cs="Times New Roman"/>
          <w:sz w:val="28"/>
          <w:szCs w:val="28"/>
          <w:lang w:val="uk-UA"/>
        </w:rPr>
        <w:t xml:space="preserve"> дуже погано;</w:t>
      </w:r>
    </w:p>
    <w:p w:rsidR="00D3611A" w:rsidRPr="002426CC" w:rsidRDefault="00D3611A" w:rsidP="00D3611A">
      <w:pPr>
        <w:numPr>
          <w:ilvl w:val="0"/>
          <w:numId w:val="15"/>
        </w:numPr>
        <w:shd w:val="clear" w:color="auto" w:fill="FFFFFF"/>
        <w:tabs>
          <w:tab w:val="left" w:pos="374"/>
          <w:tab w:val="left" w:pos="1819"/>
          <w:tab w:val="left" w:pos="3658"/>
          <w:tab w:val="left" w:pos="4560"/>
          <w:tab w:val="left" w:pos="7157"/>
        </w:tabs>
        <w:ind w:firstLine="709"/>
        <w:rPr>
          <w:rFonts w:ascii="Times New Roman" w:hAnsi="Times New Roman" w:cs="Times New Roman"/>
          <w:spacing w:val="-6"/>
          <w:sz w:val="28"/>
          <w:szCs w:val="28"/>
          <w:lang w:val="uk-UA"/>
        </w:rPr>
      </w:pPr>
      <w:r w:rsidRPr="002426CC">
        <w:rPr>
          <w:rFonts w:ascii="Times New Roman" w:hAnsi="Times New Roman" w:cs="Times New Roman"/>
          <w:sz w:val="28"/>
          <w:szCs w:val="28"/>
          <w:lang w:val="uk-UA"/>
        </w:rPr>
        <w:t xml:space="preserve">анатомічні особливості тимчасових зубів (відносно тонкий шар дентину над пульпою, розташування рогів пульпи близько до поверхні, великий об'єм порожнини зуба, низькі коронки тимчасових зубів, часта локалізація </w:t>
      </w:r>
      <w:r w:rsidRPr="002426CC">
        <w:rPr>
          <w:rFonts w:ascii="Times New Roman" w:hAnsi="Times New Roman" w:cs="Times New Roman"/>
          <w:spacing w:val="-3"/>
          <w:sz w:val="28"/>
          <w:szCs w:val="28"/>
          <w:lang w:val="uk-UA"/>
        </w:rPr>
        <w:t>каріозних</w:t>
      </w:r>
      <w:r w:rsidRPr="002426CC">
        <w:rPr>
          <w:rFonts w:ascii="Times New Roman" w:hAnsi="Times New Roman" w:cs="Times New Roman"/>
          <w:sz w:val="28"/>
          <w:szCs w:val="28"/>
          <w:lang w:val="uk-UA"/>
        </w:rPr>
        <w:tab/>
      </w:r>
      <w:r w:rsidRPr="002426CC">
        <w:rPr>
          <w:rFonts w:ascii="Times New Roman" w:hAnsi="Times New Roman" w:cs="Times New Roman"/>
          <w:spacing w:val="-3"/>
          <w:sz w:val="28"/>
          <w:szCs w:val="28"/>
          <w:lang w:val="uk-UA"/>
        </w:rPr>
        <w:t>порожнин</w:t>
      </w:r>
      <w:r w:rsidRPr="002426CC">
        <w:rPr>
          <w:rFonts w:ascii="Times New Roman" w:hAnsi="Times New Roman" w:cs="Times New Roman"/>
          <w:sz w:val="28"/>
          <w:szCs w:val="28"/>
          <w:lang w:val="uk-UA"/>
        </w:rPr>
        <w:t xml:space="preserve"> </w:t>
      </w:r>
      <w:r w:rsidRPr="002426CC">
        <w:rPr>
          <w:rFonts w:ascii="Times New Roman" w:hAnsi="Times New Roman" w:cs="Times New Roman"/>
          <w:spacing w:val="-5"/>
          <w:sz w:val="28"/>
          <w:szCs w:val="28"/>
          <w:lang w:val="uk-UA"/>
        </w:rPr>
        <w:t xml:space="preserve">на </w:t>
      </w:r>
      <w:proofErr w:type="spellStart"/>
      <w:r w:rsidRPr="002426CC">
        <w:rPr>
          <w:rFonts w:ascii="Times New Roman" w:hAnsi="Times New Roman" w:cs="Times New Roman"/>
          <w:spacing w:val="-3"/>
          <w:sz w:val="28"/>
          <w:szCs w:val="28"/>
          <w:lang w:val="uk-UA"/>
        </w:rPr>
        <w:t>апроксимальних</w:t>
      </w:r>
      <w:proofErr w:type="spellEnd"/>
      <w:r w:rsidRPr="002426CC">
        <w:rPr>
          <w:rFonts w:ascii="Times New Roman" w:hAnsi="Times New Roman" w:cs="Times New Roman"/>
          <w:sz w:val="28"/>
          <w:szCs w:val="28"/>
          <w:lang w:val="uk-UA"/>
        </w:rPr>
        <w:tab/>
      </w:r>
      <w:r w:rsidRPr="002426CC">
        <w:rPr>
          <w:rFonts w:ascii="Times New Roman" w:hAnsi="Times New Roman" w:cs="Times New Roman"/>
          <w:spacing w:val="-2"/>
          <w:sz w:val="28"/>
          <w:szCs w:val="28"/>
          <w:lang w:val="uk-UA"/>
        </w:rPr>
        <w:t xml:space="preserve">поверхнях, поширення </w:t>
      </w:r>
      <w:r w:rsidRPr="002426CC">
        <w:rPr>
          <w:rFonts w:ascii="Times New Roman" w:hAnsi="Times New Roman" w:cs="Times New Roman"/>
          <w:sz w:val="28"/>
          <w:szCs w:val="28"/>
          <w:lang w:val="uk-UA"/>
        </w:rPr>
        <w:t xml:space="preserve">патологічного процесу в ширину по </w:t>
      </w:r>
      <w:proofErr w:type="spellStart"/>
      <w:r w:rsidRPr="002426CC">
        <w:rPr>
          <w:rFonts w:ascii="Times New Roman" w:hAnsi="Times New Roman" w:cs="Times New Roman"/>
          <w:sz w:val="28"/>
          <w:szCs w:val="28"/>
          <w:lang w:val="uk-UA"/>
        </w:rPr>
        <w:t>інтраглобулярних</w:t>
      </w:r>
      <w:proofErr w:type="spellEnd"/>
      <w:r w:rsidRPr="002426CC">
        <w:rPr>
          <w:rFonts w:ascii="Times New Roman" w:hAnsi="Times New Roman" w:cs="Times New Roman"/>
          <w:sz w:val="28"/>
          <w:szCs w:val="28"/>
          <w:lang w:val="uk-UA"/>
        </w:rPr>
        <w:t xml:space="preserve"> просторах і в глибину, по широким </w:t>
      </w:r>
      <w:proofErr w:type="spellStart"/>
      <w:r w:rsidRPr="002426CC">
        <w:rPr>
          <w:rFonts w:ascii="Times New Roman" w:hAnsi="Times New Roman" w:cs="Times New Roman"/>
          <w:sz w:val="28"/>
          <w:szCs w:val="28"/>
          <w:lang w:val="uk-UA"/>
        </w:rPr>
        <w:t>дентинним</w:t>
      </w:r>
      <w:proofErr w:type="spellEnd"/>
      <w:r w:rsidRPr="002426CC">
        <w:rPr>
          <w:rFonts w:ascii="Times New Roman" w:hAnsi="Times New Roman" w:cs="Times New Roman"/>
          <w:sz w:val="28"/>
          <w:szCs w:val="28"/>
          <w:lang w:val="uk-UA"/>
        </w:rPr>
        <w:t xml:space="preserve"> канальцям) не дозволяють раціонально, із створенням </w:t>
      </w:r>
      <w:proofErr w:type="spellStart"/>
      <w:r w:rsidRPr="002426CC">
        <w:rPr>
          <w:rFonts w:ascii="Times New Roman" w:hAnsi="Times New Roman" w:cs="Times New Roman"/>
          <w:sz w:val="28"/>
          <w:szCs w:val="28"/>
          <w:lang w:val="uk-UA"/>
        </w:rPr>
        <w:t>ретенційних</w:t>
      </w:r>
      <w:proofErr w:type="spellEnd"/>
      <w:r w:rsidRPr="002426CC">
        <w:rPr>
          <w:rFonts w:ascii="Times New Roman" w:hAnsi="Times New Roman" w:cs="Times New Roman"/>
          <w:sz w:val="28"/>
          <w:szCs w:val="28"/>
          <w:lang w:val="uk-UA"/>
        </w:rPr>
        <w:t xml:space="preserve">   пунктів,   провести   </w:t>
      </w:r>
      <w:proofErr w:type="spellStart"/>
      <w:r w:rsidRPr="002426CC">
        <w:rPr>
          <w:rFonts w:ascii="Times New Roman" w:hAnsi="Times New Roman" w:cs="Times New Roman"/>
          <w:sz w:val="28"/>
          <w:szCs w:val="28"/>
          <w:lang w:val="uk-UA"/>
        </w:rPr>
        <w:t>препаровку</w:t>
      </w:r>
      <w:proofErr w:type="spellEnd"/>
      <w:r w:rsidRPr="002426CC">
        <w:rPr>
          <w:rFonts w:ascii="Times New Roman" w:hAnsi="Times New Roman" w:cs="Times New Roman"/>
          <w:sz w:val="28"/>
          <w:szCs w:val="28"/>
          <w:lang w:val="uk-UA"/>
        </w:rPr>
        <w:t xml:space="preserve"> порожнини під вкладку;</w:t>
      </w:r>
    </w:p>
    <w:p w:rsidR="00D3611A" w:rsidRPr="002426CC" w:rsidRDefault="00D3611A" w:rsidP="00D3611A">
      <w:pPr>
        <w:numPr>
          <w:ilvl w:val="0"/>
          <w:numId w:val="15"/>
        </w:numPr>
        <w:shd w:val="clear" w:color="auto" w:fill="FFFFFF"/>
        <w:tabs>
          <w:tab w:val="left" w:pos="374"/>
        </w:tabs>
        <w:ind w:firstLine="709"/>
        <w:rPr>
          <w:rFonts w:ascii="Times New Roman" w:hAnsi="Times New Roman" w:cs="Times New Roman"/>
          <w:spacing w:val="-11"/>
          <w:sz w:val="28"/>
          <w:szCs w:val="28"/>
          <w:lang w:val="uk-UA"/>
        </w:rPr>
      </w:pPr>
      <w:r w:rsidRPr="002426CC">
        <w:rPr>
          <w:rFonts w:ascii="Times New Roman" w:hAnsi="Times New Roman" w:cs="Times New Roman"/>
          <w:sz w:val="28"/>
          <w:szCs w:val="28"/>
          <w:lang w:val="uk-UA"/>
        </w:rPr>
        <w:t xml:space="preserve">не виключена дифузія залишкового мономера пластмаси і </w:t>
      </w:r>
      <w:r w:rsidRPr="002426CC">
        <w:rPr>
          <w:rFonts w:ascii="Times New Roman" w:hAnsi="Times New Roman" w:cs="Times New Roman"/>
          <w:sz w:val="28"/>
          <w:szCs w:val="28"/>
          <w:lang w:val="uk-UA"/>
        </w:rPr>
        <w:lastRenderedPageBreak/>
        <w:t xml:space="preserve">токсична поразка пульпи зуба; щоб уникнути цього необхідно виготовляти підкладку з </w:t>
      </w:r>
      <w:r w:rsidRPr="002426CC">
        <w:rPr>
          <w:rFonts w:ascii="Times New Roman" w:hAnsi="Times New Roman" w:cs="Times New Roman"/>
          <w:spacing w:val="-1"/>
          <w:sz w:val="28"/>
          <w:szCs w:val="28"/>
          <w:lang w:val="uk-UA"/>
        </w:rPr>
        <w:t xml:space="preserve">цементу не тільки на дно порожнини, але і на усі її стінки, що створює визначені </w:t>
      </w:r>
      <w:r w:rsidRPr="002426CC">
        <w:rPr>
          <w:rFonts w:ascii="Times New Roman" w:hAnsi="Times New Roman" w:cs="Times New Roman"/>
          <w:sz w:val="28"/>
          <w:szCs w:val="28"/>
          <w:lang w:val="uk-UA"/>
        </w:rPr>
        <w:t>трудності;</w:t>
      </w:r>
    </w:p>
    <w:p w:rsidR="00D3611A" w:rsidRPr="002426CC" w:rsidRDefault="00D3611A" w:rsidP="00D3611A">
      <w:pPr>
        <w:numPr>
          <w:ilvl w:val="0"/>
          <w:numId w:val="15"/>
        </w:numPr>
        <w:shd w:val="clear" w:color="auto" w:fill="FFFFFF"/>
        <w:tabs>
          <w:tab w:val="left" w:pos="374"/>
          <w:tab w:val="left" w:pos="6792"/>
        </w:tabs>
        <w:ind w:firstLine="709"/>
        <w:rPr>
          <w:rFonts w:ascii="Times New Roman" w:hAnsi="Times New Roman" w:cs="Times New Roman"/>
          <w:spacing w:val="-9"/>
          <w:sz w:val="28"/>
          <w:szCs w:val="28"/>
          <w:lang w:val="uk-UA"/>
        </w:rPr>
      </w:pPr>
      <w:r w:rsidRPr="002426CC">
        <w:rPr>
          <w:rFonts w:ascii="Times New Roman" w:hAnsi="Times New Roman" w:cs="Times New Roman"/>
          <w:sz w:val="28"/>
          <w:szCs w:val="28"/>
          <w:lang w:val="uk-UA"/>
        </w:rPr>
        <w:t>у тимчасових зубах вкладками рекомендують усувати тільки дефекти, що утворилися при середньому карієсі, що досить</w:t>
      </w:r>
      <w:r w:rsidRPr="002426CC">
        <w:rPr>
          <w:rFonts w:ascii="Times New Roman" w:hAnsi="Times New Roman" w:cs="Times New Roman"/>
          <w:sz w:val="28"/>
          <w:szCs w:val="28"/>
          <w:lang w:val="uk-UA"/>
        </w:rPr>
        <w:tab/>
      </w:r>
      <w:r w:rsidRPr="002426CC">
        <w:rPr>
          <w:rFonts w:ascii="Times New Roman" w:hAnsi="Times New Roman" w:cs="Times New Roman"/>
          <w:spacing w:val="-2"/>
          <w:sz w:val="28"/>
          <w:szCs w:val="28"/>
          <w:lang w:val="uk-UA"/>
        </w:rPr>
        <w:t xml:space="preserve">успішно можна замістити </w:t>
      </w:r>
      <w:r w:rsidRPr="002426CC">
        <w:rPr>
          <w:rFonts w:ascii="Times New Roman" w:hAnsi="Times New Roman" w:cs="Times New Roman"/>
          <w:sz w:val="28"/>
          <w:szCs w:val="28"/>
          <w:lang w:val="uk-UA"/>
        </w:rPr>
        <w:t>гарною пломбою з меншою травмою для дитини і значною економією робочого часу лікаря і зубного техніка.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Зуби з частковими, але досить значними по площі дефектами коронок тимчасових зубів, що спостерігаються при циркулярному карієсі, системній гіпоплазії або аплазії емалі, наявності декількох каріозних порожнин в одній коронці зуба, патологічної </w:t>
      </w:r>
      <w:proofErr w:type="spellStart"/>
      <w:r w:rsidRPr="002426CC">
        <w:rPr>
          <w:rFonts w:ascii="Times New Roman" w:hAnsi="Times New Roman" w:cs="Times New Roman"/>
          <w:sz w:val="28"/>
          <w:szCs w:val="28"/>
          <w:lang w:val="uk-UA"/>
        </w:rPr>
        <w:t>стертості</w:t>
      </w:r>
      <w:proofErr w:type="spellEnd"/>
      <w:r w:rsidRPr="002426CC">
        <w:rPr>
          <w:rFonts w:ascii="Times New Roman" w:hAnsi="Times New Roman" w:cs="Times New Roman"/>
          <w:sz w:val="28"/>
          <w:szCs w:val="28"/>
          <w:lang w:val="uk-UA"/>
        </w:rPr>
        <w:t xml:space="preserve"> тимчасових зубів, варто покривати тонкостінними металевими коронками.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У дитячій стоматології широко застосовують профілактичні тонкостінні металеві коронки, що виготовляються зі сталевих або титанових гільз-</w:t>
      </w:r>
      <w:proofErr w:type="spellStart"/>
      <w:r w:rsidRPr="002426CC">
        <w:rPr>
          <w:rFonts w:ascii="Times New Roman" w:hAnsi="Times New Roman" w:cs="Times New Roman"/>
          <w:sz w:val="28"/>
          <w:szCs w:val="28"/>
          <w:lang w:val="uk-UA"/>
        </w:rPr>
        <w:t>заготівель</w:t>
      </w:r>
      <w:proofErr w:type="spellEnd"/>
      <w:r>
        <w:rPr>
          <w:rFonts w:ascii="Times New Roman" w:hAnsi="Times New Roman" w:cs="Times New Roman"/>
          <w:sz w:val="28"/>
          <w:szCs w:val="28"/>
          <w:lang w:val="uk-UA"/>
        </w:rPr>
        <w:t xml:space="preserve"> </w:t>
      </w:r>
      <w:r w:rsidRPr="002426CC">
        <w:rPr>
          <w:rFonts w:ascii="Times New Roman" w:hAnsi="Times New Roman" w:cs="Times New Roman"/>
          <w:sz w:val="28"/>
          <w:szCs w:val="28"/>
          <w:lang w:val="uk-UA"/>
        </w:rPr>
        <w:t xml:space="preserve">перетином 140-150 </w:t>
      </w:r>
      <w:proofErr w:type="spellStart"/>
      <w:r w:rsidRPr="002426CC">
        <w:rPr>
          <w:rFonts w:ascii="Times New Roman" w:hAnsi="Times New Roman" w:cs="Times New Roman"/>
          <w:sz w:val="28"/>
          <w:szCs w:val="28"/>
          <w:lang w:val="uk-UA"/>
        </w:rPr>
        <w:t>мкм</w:t>
      </w:r>
      <w:proofErr w:type="spellEnd"/>
      <w:r w:rsidRPr="002426CC">
        <w:rPr>
          <w:rFonts w:ascii="Times New Roman" w:hAnsi="Times New Roman" w:cs="Times New Roman"/>
          <w:sz w:val="28"/>
          <w:szCs w:val="28"/>
          <w:lang w:val="uk-UA"/>
        </w:rPr>
        <w:t xml:space="preserve">. їх використовують для відновлення анатомічної форми зуба при великих або множинних порожнинах, поганої фіксації пломб у тимчасових і постійних зубах, травмі зубів у дітей, у яких ще не сформована коренева система, виготовленні комбінованої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 xml:space="preserve">-фасеточної конструкції коронки </w:t>
      </w:r>
      <w:proofErr w:type="spellStart"/>
      <w:r w:rsidRPr="002426CC">
        <w:rPr>
          <w:rFonts w:ascii="Times New Roman" w:hAnsi="Times New Roman" w:cs="Times New Roman"/>
          <w:sz w:val="28"/>
          <w:szCs w:val="28"/>
          <w:lang w:val="uk-UA"/>
        </w:rPr>
        <w:t>надкореневої</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защитки</w:t>
      </w:r>
      <w:proofErr w:type="spellEnd"/>
      <w:r w:rsidRPr="002426CC">
        <w:rPr>
          <w:rFonts w:ascii="Times New Roman" w:hAnsi="Times New Roman" w:cs="Times New Roman"/>
          <w:sz w:val="28"/>
          <w:szCs w:val="28"/>
          <w:lang w:val="uk-UA"/>
        </w:rPr>
        <w:t xml:space="preserve"> в штифтових зубах, незнімних </w:t>
      </w:r>
      <w:proofErr w:type="spellStart"/>
      <w:r w:rsidRPr="002426CC">
        <w:rPr>
          <w:rFonts w:ascii="Times New Roman" w:hAnsi="Times New Roman" w:cs="Times New Roman"/>
          <w:sz w:val="28"/>
          <w:szCs w:val="28"/>
          <w:lang w:val="uk-UA"/>
        </w:rPr>
        <w:t>ортодонтичних</w:t>
      </w:r>
      <w:proofErr w:type="spellEnd"/>
      <w:r w:rsidRPr="002426CC">
        <w:rPr>
          <w:rFonts w:ascii="Times New Roman" w:hAnsi="Times New Roman" w:cs="Times New Roman"/>
          <w:sz w:val="28"/>
          <w:szCs w:val="28"/>
          <w:lang w:val="uk-UA"/>
        </w:rPr>
        <w:t xml:space="preserve"> розпірок і інших апаратів, а також при ортопедичному лікуванні травм щелепних кісток, уроджених вад розвитку лицьового черепа і сполучених </w:t>
      </w:r>
      <w:r>
        <w:rPr>
          <w:rFonts w:ascii="Times New Roman" w:hAnsi="Times New Roman" w:cs="Times New Roman"/>
          <w:sz w:val="28"/>
          <w:szCs w:val="28"/>
          <w:lang w:val="uk-UA"/>
        </w:rPr>
        <w:t>уражень</w:t>
      </w:r>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зубощелепної</w:t>
      </w:r>
      <w:proofErr w:type="spellEnd"/>
      <w:r w:rsidRPr="002426CC">
        <w:rPr>
          <w:rFonts w:ascii="Times New Roman" w:hAnsi="Times New Roman" w:cs="Times New Roman"/>
          <w:sz w:val="28"/>
          <w:szCs w:val="28"/>
          <w:lang w:val="uk-UA"/>
        </w:rPr>
        <w:t xml:space="preserve"> системи.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Що стосується групової приналежності тимчасових зубів, що </w:t>
      </w:r>
      <w:r>
        <w:rPr>
          <w:rFonts w:ascii="Times New Roman" w:hAnsi="Times New Roman" w:cs="Times New Roman"/>
          <w:sz w:val="28"/>
          <w:szCs w:val="28"/>
          <w:lang w:val="uk-UA"/>
        </w:rPr>
        <w:t>потребують</w:t>
      </w:r>
      <w:r w:rsidRPr="002426CC">
        <w:rPr>
          <w:rFonts w:ascii="Times New Roman" w:hAnsi="Times New Roman" w:cs="Times New Roman"/>
          <w:sz w:val="28"/>
          <w:szCs w:val="28"/>
          <w:lang w:val="uk-UA"/>
        </w:rPr>
        <w:t xml:space="preserve"> коронково</w:t>
      </w:r>
      <w:r>
        <w:rPr>
          <w:rFonts w:ascii="Times New Roman" w:hAnsi="Times New Roman" w:cs="Times New Roman"/>
          <w:sz w:val="28"/>
          <w:szCs w:val="28"/>
          <w:lang w:val="uk-UA"/>
        </w:rPr>
        <w:t>го</w:t>
      </w:r>
      <w:r w:rsidRPr="002426CC">
        <w:rPr>
          <w:rFonts w:ascii="Times New Roman" w:hAnsi="Times New Roman" w:cs="Times New Roman"/>
          <w:sz w:val="28"/>
          <w:szCs w:val="28"/>
          <w:lang w:val="uk-UA"/>
        </w:rPr>
        <w:t xml:space="preserve"> протезуванн</w:t>
      </w:r>
      <w:r>
        <w:rPr>
          <w:rFonts w:ascii="Times New Roman" w:hAnsi="Times New Roman" w:cs="Times New Roman"/>
          <w:sz w:val="28"/>
          <w:szCs w:val="28"/>
          <w:lang w:val="uk-UA"/>
        </w:rPr>
        <w:t>я</w:t>
      </w:r>
      <w:r w:rsidRPr="002426CC">
        <w:rPr>
          <w:rFonts w:ascii="Times New Roman" w:hAnsi="Times New Roman" w:cs="Times New Roman"/>
          <w:sz w:val="28"/>
          <w:szCs w:val="28"/>
          <w:lang w:val="uk-UA"/>
        </w:rPr>
        <w:t>, то частіше усього це молочні моляри, у першу чергу другий моляр нижньої щелепи, що обумовлено високою частотою поразки цих зубів карієсом.</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Отже, порушення процесу становлення висоти центральної оклюзії І ступеня можна вважати початковою формою зниження висоти прикусу. Вона характеризується частковою руйнацією коронок зубів карієсом, у першу чергу молярів, скривленням </w:t>
      </w:r>
      <w:proofErr w:type="spellStart"/>
      <w:r w:rsidRPr="002426CC">
        <w:rPr>
          <w:rFonts w:ascii="Times New Roman" w:hAnsi="Times New Roman" w:cs="Times New Roman"/>
          <w:sz w:val="28"/>
          <w:szCs w:val="28"/>
          <w:lang w:val="uk-UA"/>
        </w:rPr>
        <w:t>оклюзійної</w:t>
      </w:r>
      <w:proofErr w:type="spellEnd"/>
      <w:r w:rsidRPr="002426CC">
        <w:rPr>
          <w:rFonts w:ascii="Times New Roman" w:hAnsi="Times New Roman" w:cs="Times New Roman"/>
          <w:sz w:val="28"/>
          <w:szCs w:val="28"/>
          <w:lang w:val="uk-UA"/>
        </w:rPr>
        <w:t xml:space="preserve"> поверхні, деформацією альвеолярного відростка, розвитком феномена </w:t>
      </w:r>
      <w:proofErr w:type="spellStart"/>
      <w:r w:rsidRPr="002426CC">
        <w:rPr>
          <w:rFonts w:ascii="Times New Roman" w:hAnsi="Times New Roman" w:cs="Times New Roman"/>
          <w:sz w:val="28"/>
          <w:szCs w:val="28"/>
          <w:lang w:val="uk-UA"/>
        </w:rPr>
        <w:t>супраоклюзії</w:t>
      </w:r>
      <w:proofErr w:type="spellEnd"/>
      <w:r w:rsidRPr="002426CC">
        <w:rPr>
          <w:rFonts w:ascii="Times New Roman" w:hAnsi="Times New Roman" w:cs="Times New Roman"/>
          <w:sz w:val="28"/>
          <w:szCs w:val="28"/>
          <w:lang w:val="uk-UA"/>
        </w:rPr>
        <w:t>.</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Лікування початкової форми зниження висоти прикусу в період тимчасового прикусу повинно бути </w:t>
      </w:r>
      <w:proofErr w:type="spellStart"/>
      <w:r w:rsidRPr="002426CC">
        <w:rPr>
          <w:rFonts w:ascii="Times New Roman" w:hAnsi="Times New Roman" w:cs="Times New Roman"/>
          <w:sz w:val="28"/>
          <w:szCs w:val="28"/>
          <w:lang w:val="uk-UA"/>
        </w:rPr>
        <w:t>патогенетично</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обгрунтованим</w:t>
      </w:r>
      <w:proofErr w:type="spellEnd"/>
      <w:r w:rsidRPr="002426CC">
        <w:rPr>
          <w:rFonts w:ascii="Times New Roman" w:hAnsi="Times New Roman" w:cs="Times New Roman"/>
          <w:sz w:val="28"/>
          <w:szCs w:val="28"/>
          <w:lang w:val="uk-UA"/>
        </w:rPr>
        <w:t xml:space="preserve"> і спрямоване на відновлення жувальної функції і нормальних взаємовідносин між зубами верхньої і нижньої щелепи, а також на створення оптимальних умов для здійснення надалі динамічного процесу становлення висоти центральної оклюзії.</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Місцеве лікування полягає у відновленні анатомічної форми коронок тимчасових молярів за допомогою пломб або тонкостінних металевих коронок. Це приводить до нормалізації фізіологічної </w:t>
      </w:r>
      <w:r w:rsidRPr="002426CC">
        <w:rPr>
          <w:rFonts w:ascii="Times New Roman" w:hAnsi="Times New Roman" w:cs="Times New Roman"/>
          <w:sz w:val="28"/>
          <w:szCs w:val="28"/>
          <w:lang w:val="uk-UA"/>
        </w:rPr>
        <w:lastRenderedPageBreak/>
        <w:t>рівноваги зубних рядів. Паралельно з лікуванням каріозних зубів необхідно широко проводити і заходи щодо профілактики карієсу.</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Порушення процесу становлення висоти центральної оклюзії II ступеня являє собою виражену патологію. Це уже форма зниження, що розвилася, висоти </w:t>
      </w:r>
      <w:r w:rsidRPr="002426CC">
        <w:rPr>
          <w:rFonts w:ascii="Times New Roman" w:hAnsi="Times New Roman" w:cs="Times New Roman"/>
          <w:spacing w:val="-1"/>
          <w:sz w:val="28"/>
          <w:szCs w:val="28"/>
          <w:lang w:val="uk-UA"/>
        </w:rPr>
        <w:t xml:space="preserve">центральної оклюзії в періоді тимчасового прикусу. Вона характеризується більш </w:t>
      </w:r>
      <w:r w:rsidRPr="002426CC">
        <w:rPr>
          <w:rFonts w:ascii="Times New Roman" w:hAnsi="Times New Roman" w:cs="Times New Roman"/>
          <w:sz w:val="28"/>
          <w:szCs w:val="28"/>
          <w:lang w:val="uk-UA"/>
        </w:rPr>
        <w:t xml:space="preserve">значними морфологічними і функціональними порушеннями, зокрема відбувається повна руйнація коронок тимчасових молярів із більш сильним скривленням </w:t>
      </w:r>
      <w:proofErr w:type="spellStart"/>
      <w:r w:rsidRPr="002426CC">
        <w:rPr>
          <w:rFonts w:ascii="Times New Roman" w:hAnsi="Times New Roman" w:cs="Times New Roman"/>
          <w:sz w:val="28"/>
          <w:szCs w:val="28"/>
          <w:lang w:val="uk-UA"/>
        </w:rPr>
        <w:t>оклюзійної</w:t>
      </w:r>
      <w:proofErr w:type="spellEnd"/>
      <w:r w:rsidRPr="002426CC">
        <w:rPr>
          <w:rFonts w:ascii="Times New Roman" w:hAnsi="Times New Roman" w:cs="Times New Roman"/>
          <w:sz w:val="28"/>
          <w:szCs w:val="28"/>
          <w:lang w:val="uk-UA"/>
        </w:rPr>
        <w:t xml:space="preserve"> поверхні і деформацією щелеп. Змінюється положення зубів, що позбавилися антагоністів, і альвеолярного відростка. При цьому відзначається необмежений ріст тканин, що продовжується доти, поки зуби не досягнуть перешкоди у виді коренів або альвеолярного відростка протилежної щелепи, травмуючи при цьому слизову оболонку. У той же час унаслідок порушення безперервності зубного ряду сповільнюється ріст щелепи в </w:t>
      </w:r>
      <w:proofErr w:type="spellStart"/>
      <w:r w:rsidRPr="002426CC">
        <w:rPr>
          <w:rFonts w:ascii="Times New Roman" w:hAnsi="Times New Roman" w:cs="Times New Roman"/>
          <w:sz w:val="28"/>
          <w:szCs w:val="28"/>
          <w:lang w:val="uk-UA"/>
        </w:rPr>
        <w:t>переднєзадньому</w:t>
      </w:r>
      <w:proofErr w:type="spellEnd"/>
      <w:r w:rsidRPr="002426CC">
        <w:rPr>
          <w:rFonts w:ascii="Times New Roman" w:hAnsi="Times New Roman" w:cs="Times New Roman"/>
          <w:sz w:val="28"/>
          <w:szCs w:val="28"/>
          <w:lang w:val="uk-UA"/>
        </w:rPr>
        <w:t xml:space="preserve"> напрямку.</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Для форми зниження, що розвилася, висоти прикусу характерно формування і розвиток різних видів патологічного прикусу.</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Лікування форми зниження, що розвилася, висоти центральної оклюзії в </w:t>
      </w:r>
      <w:r w:rsidRPr="002426CC">
        <w:rPr>
          <w:rFonts w:ascii="Times New Roman" w:hAnsi="Times New Roman" w:cs="Times New Roman"/>
          <w:spacing w:val="-1"/>
          <w:sz w:val="28"/>
          <w:szCs w:val="28"/>
          <w:lang w:val="uk-UA"/>
        </w:rPr>
        <w:t xml:space="preserve">періоді тимчасового прикусу, що частіше зустрічається в другому його періоді, як </w:t>
      </w:r>
      <w:r w:rsidRPr="002426CC">
        <w:rPr>
          <w:rFonts w:ascii="Times New Roman" w:hAnsi="Times New Roman" w:cs="Times New Roman"/>
          <w:sz w:val="28"/>
          <w:szCs w:val="28"/>
          <w:lang w:val="uk-UA"/>
        </w:rPr>
        <w:t xml:space="preserve">правило, комплексне. Повна руйнація коронок тимчасових молярів і поширення патологічного процесу на </w:t>
      </w:r>
      <w:proofErr w:type="spellStart"/>
      <w:r w:rsidRPr="002426CC">
        <w:rPr>
          <w:rFonts w:ascii="Times New Roman" w:hAnsi="Times New Roman" w:cs="Times New Roman"/>
          <w:sz w:val="28"/>
          <w:szCs w:val="28"/>
          <w:lang w:val="uk-UA"/>
        </w:rPr>
        <w:t>періодонт</w:t>
      </w:r>
      <w:proofErr w:type="spellEnd"/>
      <w:r w:rsidRPr="002426CC">
        <w:rPr>
          <w:rFonts w:ascii="Times New Roman" w:hAnsi="Times New Roman" w:cs="Times New Roman"/>
          <w:sz w:val="28"/>
          <w:szCs w:val="28"/>
          <w:lang w:val="uk-UA"/>
        </w:rPr>
        <w:t xml:space="preserve"> цих зубів і альвеолярний відросток ускладнюють лікування. Часто внаслідок анатомічних особливостей щелеп у </w:t>
      </w:r>
      <w:r w:rsidRPr="002426CC">
        <w:rPr>
          <w:rFonts w:ascii="Times New Roman" w:hAnsi="Times New Roman" w:cs="Times New Roman"/>
          <w:spacing w:val="-1"/>
          <w:sz w:val="28"/>
          <w:szCs w:val="28"/>
          <w:lang w:val="uk-UA"/>
        </w:rPr>
        <w:t>дітей,   що   сприяють   поширенню   патологічного   процесу,   його   не   вдасться</w:t>
      </w:r>
      <w:r w:rsidRPr="002426CC">
        <w:rPr>
          <w:rFonts w:ascii="Times New Roman" w:hAnsi="Times New Roman" w:cs="Times New Roman"/>
          <w:b/>
          <w:bCs/>
          <w:sz w:val="28"/>
          <w:szCs w:val="28"/>
          <w:lang w:val="uk-UA"/>
        </w:rPr>
        <w:t xml:space="preserve"> </w:t>
      </w:r>
      <w:proofErr w:type="spellStart"/>
      <w:r w:rsidRPr="002426CC">
        <w:rPr>
          <w:rFonts w:ascii="Times New Roman" w:hAnsi="Times New Roman" w:cs="Times New Roman"/>
          <w:sz w:val="28"/>
          <w:szCs w:val="28"/>
          <w:lang w:val="uk-UA"/>
        </w:rPr>
        <w:t>купірувати</w:t>
      </w:r>
      <w:proofErr w:type="spellEnd"/>
      <w:r w:rsidRPr="002426CC">
        <w:rPr>
          <w:rFonts w:ascii="Times New Roman" w:hAnsi="Times New Roman" w:cs="Times New Roman"/>
          <w:sz w:val="28"/>
          <w:szCs w:val="28"/>
          <w:lang w:val="uk-UA"/>
        </w:rPr>
        <w:t xml:space="preserve"> за допомогою консервативної терапії.    У таких випадках роблять хірургічне  втручання  -  видаляють  зруйновані  коронки  і  корені  тимчасових молярів.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Металеві тонкостінні коронки частіше усього виготовляють без препарування зубів, тому рельєф їхній жувальній поверхні не змінюється. У результаті цього зберігається </w:t>
      </w:r>
      <w:proofErr w:type="spellStart"/>
      <w:r w:rsidRPr="002426CC">
        <w:rPr>
          <w:rFonts w:ascii="Times New Roman" w:hAnsi="Times New Roman" w:cs="Times New Roman"/>
          <w:sz w:val="28"/>
          <w:szCs w:val="28"/>
          <w:lang w:val="uk-UA"/>
        </w:rPr>
        <w:t>фісурно-горбиковий</w:t>
      </w:r>
      <w:proofErr w:type="spellEnd"/>
      <w:r w:rsidRPr="002426CC">
        <w:rPr>
          <w:rFonts w:ascii="Times New Roman" w:hAnsi="Times New Roman" w:cs="Times New Roman"/>
          <w:sz w:val="28"/>
          <w:szCs w:val="28"/>
          <w:lang w:val="uk-UA"/>
        </w:rPr>
        <w:t xml:space="preserve"> контакт із зубами-</w:t>
      </w:r>
      <w:r w:rsidRPr="002426CC">
        <w:rPr>
          <w:rFonts w:ascii="Times New Roman" w:hAnsi="Times New Roman" w:cs="Times New Roman"/>
          <w:spacing w:val="-1"/>
          <w:sz w:val="28"/>
          <w:szCs w:val="28"/>
          <w:lang w:val="uk-UA"/>
        </w:rPr>
        <w:t xml:space="preserve">антагоністами, що забезпечує повноцінний розподіл і передачу жувального тиску, </w:t>
      </w:r>
      <w:r w:rsidRPr="002426CC">
        <w:rPr>
          <w:rFonts w:ascii="Times New Roman" w:hAnsi="Times New Roman" w:cs="Times New Roman"/>
          <w:sz w:val="28"/>
          <w:szCs w:val="28"/>
          <w:lang w:val="uk-UA"/>
        </w:rPr>
        <w:t>швидке звикання дитини до штучної коронки і відсутність змін у пародонті, при цьому зачатки постійних зубів розвиваються нормально і процес розсмоктування коренів тимчасових зубів не порушується.</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Ці коронки дозволяють зберегти функціональну цінність тимчасових зубів до фізіологічної зміни, що сприятливо позначається на рості щелепних кісток, розвитку, своєчасному прорізуванні і правильній артикуляційній установці постійних зубів.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Таким чином, за допомогою тонкостінних металевих коронок можна відновити анатомічну форму тимчасових зубів і зберегти їхню функціональну цінність до фізіологічної зміни, запобігти рецидиву карієсу, а отже, і подальшій руйнації тимчасових зубів і </w:t>
      </w:r>
      <w:r w:rsidRPr="002426CC">
        <w:rPr>
          <w:rFonts w:ascii="Times New Roman" w:hAnsi="Times New Roman" w:cs="Times New Roman"/>
          <w:sz w:val="28"/>
          <w:szCs w:val="28"/>
          <w:lang w:val="uk-UA"/>
        </w:rPr>
        <w:lastRenderedPageBreak/>
        <w:t xml:space="preserve">виникненню </w:t>
      </w:r>
      <w:proofErr w:type="spellStart"/>
      <w:r w:rsidRPr="002426CC">
        <w:rPr>
          <w:rFonts w:ascii="Times New Roman" w:hAnsi="Times New Roman" w:cs="Times New Roman"/>
          <w:sz w:val="28"/>
          <w:szCs w:val="28"/>
          <w:lang w:val="uk-UA"/>
        </w:rPr>
        <w:t>зубощелепних</w:t>
      </w:r>
      <w:proofErr w:type="spellEnd"/>
      <w:r w:rsidRPr="002426CC">
        <w:rPr>
          <w:rFonts w:ascii="Times New Roman" w:hAnsi="Times New Roman" w:cs="Times New Roman"/>
          <w:sz w:val="28"/>
          <w:szCs w:val="28"/>
          <w:lang w:val="uk-UA"/>
        </w:rPr>
        <w:t xml:space="preserve"> деформацій; забезпечити нормальний плин першого етапу становлення висоти прикусу, створивши тим самим сприятливі умови для другого підйому; забезпечити нормальний ріст щелепних кісток, розвиток фолікулів постійних зубів, своєчасне їхнє прорізування і правильну артикуляційну установку, нормалізувати жувальну функцію і забезпечити гармонічний розвиток лицьового черепа.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z w:val="28"/>
          <w:szCs w:val="28"/>
          <w:u w:val="single"/>
          <w:lang w:val="uk-UA"/>
        </w:rPr>
        <w:t>Заміщення часткових дефектів коронок зубів у дітей із змінним прикусом.</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У періоді змінного прикусу в порожнині рота одночасно знаходяться тимчасові і постійні зуби. Заміщення часткових дефектів коронок тимчасових зубів можна здійснити описаним вище методом. Частковий дефект коронки постійного зуба у фронтальному відділі може бути заміщений вкладкою, </w:t>
      </w:r>
      <w:r w:rsidRPr="002426CC">
        <w:rPr>
          <w:rFonts w:ascii="Times New Roman" w:hAnsi="Times New Roman" w:cs="Times New Roman"/>
          <w:spacing w:val="-1"/>
          <w:sz w:val="28"/>
          <w:szCs w:val="28"/>
          <w:lang w:val="uk-UA"/>
        </w:rPr>
        <w:t xml:space="preserve">тонкостінною металевою або комбінованою </w:t>
      </w:r>
      <w:proofErr w:type="spellStart"/>
      <w:r w:rsidRPr="002426CC">
        <w:rPr>
          <w:rFonts w:ascii="Times New Roman" w:hAnsi="Times New Roman" w:cs="Times New Roman"/>
          <w:spacing w:val="-1"/>
          <w:sz w:val="28"/>
          <w:szCs w:val="28"/>
          <w:lang w:val="uk-UA"/>
        </w:rPr>
        <w:t>колпачково</w:t>
      </w:r>
      <w:proofErr w:type="spellEnd"/>
      <w:r w:rsidRPr="002426CC">
        <w:rPr>
          <w:rFonts w:ascii="Times New Roman" w:hAnsi="Times New Roman" w:cs="Times New Roman"/>
          <w:spacing w:val="-1"/>
          <w:sz w:val="28"/>
          <w:szCs w:val="28"/>
          <w:lang w:val="uk-UA"/>
        </w:rPr>
        <w:t xml:space="preserve">-фасеточною коронкою, у </w:t>
      </w:r>
      <w:r w:rsidRPr="002426CC">
        <w:rPr>
          <w:rFonts w:ascii="Times New Roman" w:hAnsi="Times New Roman" w:cs="Times New Roman"/>
          <w:sz w:val="28"/>
          <w:szCs w:val="28"/>
          <w:lang w:val="uk-UA"/>
        </w:rPr>
        <w:t xml:space="preserve">бічних відділах - </w:t>
      </w:r>
      <w:proofErr w:type="spellStart"/>
      <w:r w:rsidRPr="002426CC">
        <w:rPr>
          <w:rFonts w:ascii="Times New Roman" w:hAnsi="Times New Roman" w:cs="Times New Roman"/>
          <w:sz w:val="28"/>
          <w:szCs w:val="28"/>
          <w:lang w:val="uk-UA"/>
        </w:rPr>
        <w:t>колпачково-оклюзійною</w:t>
      </w:r>
      <w:proofErr w:type="spellEnd"/>
      <w:r w:rsidRPr="002426CC">
        <w:rPr>
          <w:rFonts w:ascii="Times New Roman" w:hAnsi="Times New Roman" w:cs="Times New Roman"/>
          <w:sz w:val="28"/>
          <w:szCs w:val="28"/>
          <w:lang w:val="uk-UA"/>
        </w:rPr>
        <w:t xml:space="preserve"> коронкою.</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z w:val="28"/>
          <w:szCs w:val="28"/>
          <w:u w:val="single"/>
          <w:lang w:val="uk-UA"/>
        </w:rPr>
        <w:t>Заміщення   часткових   дефектів   коронок      фронтальних зубів вкладками.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Вибір конструкції </w:t>
      </w:r>
      <w:proofErr w:type="spellStart"/>
      <w:r w:rsidRPr="002426CC">
        <w:rPr>
          <w:rFonts w:ascii="Times New Roman" w:hAnsi="Times New Roman" w:cs="Times New Roman"/>
          <w:sz w:val="28"/>
          <w:szCs w:val="28"/>
          <w:lang w:val="uk-UA"/>
        </w:rPr>
        <w:t>мікропротеза</w:t>
      </w:r>
      <w:proofErr w:type="spellEnd"/>
      <w:r w:rsidRPr="002426CC">
        <w:rPr>
          <w:rFonts w:ascii="Times New Roman" w:hAnsi="Times New Roman" w:cs="Times New Roman"/>
          <w:sz w:val="28"/>
          <w:szCs w:val="28"/>
          <w:lang w:val="uk-UA"/>
        </w:rPr>
        <w:t xml:space="preserve"> для відновлення анатомічної форми фронтальних зубів залежить від віку дитини, стану пульпи, ступеня сформованості кореня, форми, локалізації і розмірів дефекту коронки, розміру </w:t>
      </w:r>
      <w:proofErr w:type="spellStart"/>
      <w:r w:rsidRPr="002426CC">
        <w:rPr>
          <w:rFonts w:ascii="Times New Roman" w:hAnsi="Times New Roman" w:cs="Times New Roman"/>
          <w:sz w:val="28"/>
          <w:szCs w:val="28"/>
          <w:lang w:val="uk-UA"/>
        </w:rPr>
        <w:t>міжальвеолярної</w:t>
      </w:r>
      <w:proofErr w:type="spellEnd"/>
      <w:r w:rsidRPr="002426CC">
        <w:rPr>
          <w:rFonts w:ascii="Times New Roman" w:hAnsi="Times New Roman" w:cs="Times New Roman"/>
          <w:sz w:val="28"/>
          <w:szCs w:val="28"/>
          <w:lang w:val="uk-UA"/>
        </w:rPr>
        <w:t xml:space="preserve"> відстані, виду прикусу, а також оснащеності </w:t>
      </w:r>
      <w:proofErr w:type="spellStart"/>
      <w:r w:rsidRPr="002426CC">
        <w:rPr>
          <w:rFonts w:ascii="Times New Roman" w:hAnsi="Times New Roman" w:cs="Times New Roman"/>
          <w:sz w:val="28"/>
          <w:szCs w:val="28"/>
          <w:lang w:val="uk-UA"/>
        </w:rPr>
        <w:t>зуботехнічної</w:t>
      </w:r>
      <w:proofErr w:type="spellEnd"/>
      <w:r w:rsidRPr="002426CC">
        <w:rPr>
          <w:rFonts w:ascii="Times New Roman" w:hAnsi="Times New Roman" w:cs="Times New Roman"/>
          <w:sz w:val="28"/>
          <w:szCs w:val="28"/>
          <w:lang w:val="uk-UA"/>
        </w:rPr>
        <w:t xml:space="preserve"> лабораторії і кваліфікації лікаря-стоматолога. З метою систематизації різновидів дефектів, що зустрічаються, коронок фронтальних зубів із погляду не тільки локалізації, але також стану пульпи і ступеня сформованості кореня розроблена схема, що полегшує вибір методу протезування і конструкції </w:t>
      </w:r>
      <w:proofErr w:type="spellStart"/>
      <w:r w:rsidRPr="002426CC">
        <w:rPr>
          <w:rFonts w:ascii="Times New Roman" w:hAnsi="Times New Roman" w:cs="Times New Roman"/>
          <w:sz w:val="28"/>
          <w:szCs w:val="28"/>
          <w:lang w:val="uk-UA"/>
        </w:rPr>
        <w:t>мікропротеза</w:t>
      </w:r>
      <w:proofErr w:type="spellEnd"/>
      <w:r w:rsidRPr="002426CC">
        <w:rPr>
          <w:rFonts w:ascii="Times New Roman" w:hAnsi="Times New Roman" w:cs="Times New Roman"/>
          <w:sz w:val="28"/>
          <w:szCs w:val="28"/>
          <w:lang w:val="uk-UA"/>
        </w:rPr>
        <w:t>.</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Найбільш часто показане застосування вкладок, тому що вони мають переваги у порівнянні з пломбами. Вкладка дозволяє цілком відновити анатомічну форму зуба, створити контактні пункти із сусідніми зубами і зубами-антагоністами, запобігти виникненню </w:t>
      </w:r>
      <w:proofErr w:type="spellStart"/>
      <w:r w:rsidRPr="002426CC">
        <w:rPr>
          <w:rFonts w:ascii="Times New Roman" w:hAnsi="Times New Roman" w:cs="Times New Roman"/>
          <w:sz w:val="28"/>
          <w:szCs w:val="28"/>
          <w:lang w:val="uk-UA"/>
        </w:rPr>
        <w:t>зубоальвеолярного</w:t>
      </w:r>
      <w:proofErr w:type="spellEnd"/>
      <w:r w:rsidRPr="002426CC">
        <w:rPr>
          <w:rFonts w:ascii="Times New Roman" w:hAnsi="Times New Roman" w:cs="Times New Roman"/>
          <w:sz w:val="28"/>
          <w:szCs w:val="28"/>
          <w:lang w:val="uk-UA"/>
        </w:rPr>
        <w:t xml:space="preserve"> подовження і горизонтальних деформацій, відновити жувальну функцію, домогтися гарного естетичного ефекту. Нею можна користуватися протягом більш тривалого термін</w:t>
      </w:r>
      <w:r>
        <w:rPr>
          <w:rFonts w:ascii="Times New Roman" w:hAnsi="Times New Roman" w:cs="Times New Roman"/>
          <w:sz w:val="28"/>
          <w:szCs w:val="28"/>
          <w:lang w:val="uk-UA"/>
        </w:rPr>
        <w:t>у</w:t>
      </w:r>
      <w:r w:rsidRPr="002426CC">
        <w:rPr>
          <w:rFonts w:ascii="Times New Roman" w:hAnsi="Times New Roman" w:cs="Times New Roman"/>
          <w:sz w:val="28"/>
          <w:szCs w:val="28"/>
          <w:lang w:val="uk-UA"/>
        </w:rPr>
        <w:t xml:space="preserve">. Для виготовлення вкладок використовують сталь, титан, різні сплави, </w:t>
      </w:r>
      <w:r w:rsidRPr="002426CC">
        <w:rPr>
          <w:rFonts w:ascii="Times New Roman" w:hAnsi="Times New Roman" w:cs="Times New Roman"/>
          <w:spacing w:val="-1"/>
          <w:sz w:val="28"/>
          <w:szCs w:val="28"/>
          <w:lang w:val="uk-UA"/>
        </w:rPr>
        <w:t xml:space="preserve">наприклад золота і платини, срібла, </w:t>
      </w:r>
      <w:proofErr w:type="spellStart"/>
      <w:r w:rsidRPr="002426CC">
        <w:rPr>
          <w:rFonts w:ascii="Times New Roman" w:hAnsi="Times New Roman" w:cs="Times New Roman"/>
          <w:spacing w:val="-1"/>
          <w:sz w:val="28"/>
          <w:szCs w:val="28"/>
          <w:lang w:val="uk-UA"/>
        </w:rPr>
        <w:t>палладия</w:t>
      </w:r>
      <w:proofErr w:type="spellEnd"/>
      <w:r w:rsidRPr="002426CC">
        <w:rPr>
          <w:rFonts w:ascii="Times New Roman" w:hAnsi="Times New Roman" w:cs="Times New Roman"/>
          <w:spacing w:val="-1"/>
          <w:sz w:val="28"/>
          <w:szCs w:val="28"/>
          <w:lang w:val="uk-UA"/>
        </w:rPr>
        <w:t xml:space="preserve"> й ін., пластмасу, порцеляну, а також </w:t>
      </w:r>
      <w:r w:rsidRPr="002426CC">
        <w:rPr>
          <w:rFonts w:ascii="Times New Roman" w:hAnsi="Times New Roman" w:cs="Times New Roman"/>
          <w:sz w:val="28"/>
          <w:szCs w:val="28"/>
          <w:lang w:val="uk-UA"/>
        </w:rPr>
        <w:t xml:space="preserve">комбіновані вкладки (метал-пластмаса, метал-порцеляна, </w:t>
      </w:r>
      <w:proofErr w:type="spellStart"/>
      <w:r w:rsidRPr="002426CC">
        <w:rPr>
          <w:rFonts w:ascii="Times New Roman" w:hAnsi="Times New Roman" w:cs="Times New Roman"/>
          <w:sz w:val="28"/>
          <w:szCs w:val="28"/>
          <w:lang w:val="uk-UA"/>
        </w:rPr>
        <w:t>металл</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евікрол</w:t>
      </w:r>
      <w:proofErr w:type="spellEnd"/>
      <w:r w:rsidRPr="002426CC">
        <w:rPr>
          <w:rFonts w:ascii="Times New Roman" w:hAnsi="Times New Roman" w:cs="Times New Roman"/>
          <w:sz w:val="28"/>
          <w:szCs w:val="28"/>
          <w:lang w:val="uk-UA"/>
        </w:rPr>
        <w:t xml:space="preserve"> і ін.). З метою забезпечення надійної фіксації вкладки в порожнині зуба створюють додаткові </w:t>
      </w:r>
      <w:proofErr w:type="spellStart"/>
      <w:r w:rsidRPr="002426CC">
        <w:rPr>
          <w:rFonts w:ascii="Times New Roman" w:hAnsi="Times New Roman" w:cs="Times New Roman"/>
          <w:sz w:val="28"/>
          <w:szCs w:val="28"/>
          <w:lang w:val="uk-UA"/>
        </w:rPr>
        <w:t>ретенційні</w:t>
      </w:r>
      <w:proofErr w:type="spellEnd"/>
      <w:r w:rsidRPr="002426CC">
        <w:rPr>
          <w:rFonts w:ascii="Times New Roman" w:hAnsi="Times New Roman" w:cs="Times New Roman"/>
          <w:sz w:val="28"/>
          <w:szCs w:val="28"/>
          <w:lang w:val="uk-UA"/>
        </w:rPr>
        <w:t xml:space="preserve"> пункти або вводять металеву арматуру. Кращим матеріалом для заміщення дефектів коронок фронтальних зубів є порцеляна.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Вкладки з порцеляни довговічні, індиферентні до тканин зуба і слизової оболонки, під ними </w:t>
      </w:r>
      <w:proofErr w:type="spellStart"/>
      <w:r w:rsidRPr="002426CC">
        <w:rPr>
          <w:rFonts w:ascii="Times New Roman" w:hAnsi="Times New Roman" w:cs="Times New Roman"/>
          <w:sz w:val="28"/>
          <w:szCs w:val="28"/>
          <w:lang w:val="uk-UA"/>
        </w:rPr>
        <w:t>рідко</w:t>
      </w:r>
      <w:proofErr w:type="spellEnd"/>
      <w:r w:rsidRPr="002426CC">
        <w:rPr>
          <w:rFonts w:ascii="Times New Roman" w:hAnsi="Times New Roman" w:cs="Times New Roman"/>
          <w:sz w:val="28"/>
          <w:szCs w:val="28"/>
          <w:lang w:val="uk-UA"/>
        </w:rPr>
        <w:t xml:space="preserve"> виникає вторинний карієс.</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lastRenderedPageBreak/>
        <w:t xml:space="preserve">Надійної фіксації вкладки домагаються за допомогою введення в неї арматури, конструкція якої залежить від топографії дефекту і життєздатності пульпи. Арматуру вкладки виготовляють із сталевого </w:t>
      </w:r>
      <w:proofErr w:type="spellStart"/>
      <w:r w:rsidRPr="002426CC">
        <w:rPr>
          <w:rFonts w:ascii="Times New Roman" w:hAnsi="Times New Roman" w:cs="Times New Roman"/>
          <w:sz w:val="28"/>
          <w:szCs w:val="28"/>
          <w:lang w:val="uk-UA"/>
        </w:rPr>
        <w:t>ортодонтичного</w:t>
      </w:r>
      <w:proofErr w:type="spellEnd"/>
      <w:r w:rsidRPr="002426CC">
        <w:rPr>
          <w:rFonts w:ascii="Times New Roman" w:hAnsi="Times New Roman" w:cs="Times New Roman"/>
          <w:sz w:val="28"/>
          <w:szCs w:val="28"/>
          <w:lang w:val="uk-UA"/>
        </w:rPr>
        <w:t xml:space="preserve"> дроту, розташовують строго по осі зуба і фіксують цементом у </w:t>
      </w:r>
      <w:proofErr w:type="spellStart"/>
      <w:r w:rsidRPr="002426CC">
        <w:rPr>
          <w:rFonts w:ascii="Times New Roman" w:hAnsi="Times New Roman" w:cs="Times New Roman"/>
          <w:sz w:val="28"/>
          <w:szCs w:val="28"/>
          <w:lang w:val="uk-UA"/>
        </w:rPr>
        <w:t>мікроканальцях</w:t>
      </w:r>
      <w:proofErr w:type="spellEnd"/>
      <w:r w:rsidRPr="002426CC">
        <w:rPr>
          <w:rFonts w:ascii="Times New Roman" w:hAnsi="Times New Roman" w:cs="Times New Roman"/>
          <w:sz w:val="28"/>
          <w:szCs w:val="28"/>
          <w:lang w:val="uk-UA"/>
        </w:rPr>
        <w:t>, підготовлених у дентині. Такий напрямок канальців і армованої частини вкладки забезпечує надійну фіксацію її при вертикальних навантаженнях, а достатня глибина канальців дозволяє зберегти її при горизонтальних навантаженнях.</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Протипоказаннями до застосування вкладок є біологічна неповноцінність твердих тканин зуба; наявність декількох порожнин у коронці зуба й ін. Тимчасовим протипоказанням може служити також патологічний прикус або відсутність проміжку між зубами-антагоністами, що не дозволяє відновити анатомічну форму зуба за допомогою вкладки.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У тих випадках, коли виготовлення вкладки не показано, частковий дефект коронки фронтальних зубів може бути заміщений штучною коронкою. </w:t>
      </w:r>
      <w:r w:rsidRPr="002426CC">
        <w:rPr>
          <w:rFonts w:ascii="Times New Roman" w:hAnsi="Times New Roman" w:cs="Times New Roman"/>
          <w:i/>
          <w:iCs/>
          <w:sz w:val="28"/>
          <w:szCs w:val="28"/>
          <w:u w:val="single"/>
          <w:lang w:val="uk-UA"/>
        </w:rPr>
        <w:t xml:space="preserve">Заміщення   часткових   дефектів   коронок   фронтальних зубів за допомогою </w:t>
      </w:r>
      <w:proofErr w:type="spellStart"/>
      <w:r w:rsidRPr="002426CC">
        <w:rPr>
          <w:rFonts w:ascii="Times New Roman" w:hAnsi="Times New Roman" w:cs="Times New Roman"/>
          <w:i/>
          <w:iCs/>
          <w:spacing w:val="-2"/>
          <w:sz w:val="28"/>
          <w:szCs w:val="28"/>
          <w:u w:val="single"/>
          <w:lang w:val="uk-UA"/>
        </w:rPr>
        <w:t>колпачково</w:t>
      </w:r>
      <w:proofErr w:type="spellEnd"/>
      <w:r w:rsidRPr="002426CC">
        <w:rPr>
          <w:rFonts w:ascii="Times New Roman" w:hAnsi="Times New Roman" w:cs="Times New Roman"/>
          <w:i/>
          <w:iCs/>
          <w:spacing w:val="-2"/>
          <w:sz w:val="28"/>
          <w:szCs w:val="28"/>
          <w:u w:val="single"/>
          <w:lang w:val="uk-UA"/>
        </w:rPr>
        <w:t>-фасеточної коронки.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При збереженій пульпі зуба як при несформованому, так і сформованому корені анатомічна форма зуба може бути відновлена за допомогою комбінованої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 xml:space="preserve">-фасеточної коронки. Застосування такої коронки показано при </w:t>
      </w:r>
      <w:proofErr w:type="spellStart"/>
      <w:r w:rsidRPr="002426CC">
        <w:rPr>
          <w:rFonts w:ascii="Times New Roman" w:hAnsi="Times New Roman" w:cs="Times New Roman"/>
          <w:sz w:val="28"/>
          <w:szCs w:val="28"/>
          <w:lang w:val="uk-UA"/>
        </w:rPr>
        <w:t>субтотальному</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відломі</w:t>
      </w:r>
      <w:proofErr w:type="spellEnd"/>
      <w:r w:rsidRPr="002426CC">
        <w:rPr>
          <w:rFonts w:ascii="Times New Roman" w:hAnsi="Times New Roman" w:cs="Times New Roman"/>
          <w:sz w:val="28"/>
          <w:szCs w:val="28"/>
          <w:lang w:val="uk-UA"/>
        </w:rPr>
        <w:t xml:space="preserve"> кута коронки зуба або всього ріжучого краю, а також у випадку відсутності половини коронки або її вестибулярної частини.</w:t>
      </w:r>
    </w:p>
    <w:p w:rsidR="00D3611A" w:rsidRPr="002426CC" w:rsidRDefault="00D3611A" w:rsidP="00D3611A">
      <w:pPr>
        <w:shd w:val="clear" w:color="auto" w:fill="FFFFFF"/>
        <w:ind w:firstLine="709"/>
        <w:rPr>
          <w:rFonts w:ascii="Times New Roman" w:hAnsi="Times New Roman" w:cs="Times New Roman"/>
          <w:sz w:val="28"/>
          <w:szCs w:val="28"/>
          <w:lang w:val="uk-UA"/>
        </w:rPr>
      </w:pPr>
      <w:proofErr w:type="spellStart"/>
      <w:r w:rsidRPr="002426CC">
        <w:rPr>
          <w:rFonts w:ascii="Times New Roman" w:hAnsi="Times New Roman" w:cs="Times New Roman"/>
          <w:spacing w:val="-1"/>
          <w:sz w:val="28"/>
          <w:szCs w:val="28"/>
          <w:lang w:val="uk-UA"/>
        </w:rPr>
        <w:t>Колпачково</w:t>
      </w:r>
      <w:proofErr w:type="spellEnd"/>
      <w:r w:rsidRPr="002426CC">
        <w:rPr>
          <w:rFonts w:ascii="Times New Roman" w:hAnsi="Times New Roman" w:cs="Times New Roman"/>
          <w:spacing w:val="-1"/>
          <w:sz w:val="28"/>
          <w:szCs w:val="28"/>
          <w:lang w:val="uk-UA"/>
        </w:rPr>
        <w:t xml:space="preserve">-фасеточна коронка перебуває з трьох частин: фіксуючої - у виді </w:t>
      </w:r>
      <w:r w:rsidRPr="002426CC">
        <w:rPr>
          <w:rFonts w:ascii="Times New Roman" w:hAnsi="Times New Roman" w:cs="Times New Roman"/>
          <w:sz w:val="28"/>
          <w:szCs w:val="28"/>
          <w:lang w:val="uk-UA"/>
        </w:rPr>
        <w:t xml:space="preserve">штампованого тонкостінного ковпачка, </w:t>
      </w:r>
      <w:proofErr w:type="spellStart"/>
      <w:r w:rsidRPr="002426CC">
        <w:rPr>
          <w:rFonts w:ascii="Times New Roman" w:hAnsi="Times New Roman" w:cs="Times New Roman"/>
          <w:sz w:val="28"/>
          <w:szCs w:val="28"/>
          <w:lang w:val="uk-UA"/>
        </w:rPr>
        <w:t>заміщаючої</w:t>
      </w:r>
      <w:proofErr w:type="spellEnd"/>
      <w:r w:rsidRPr="002426CC">
        <w:rPr>
          <w:rFonts w:ascii="Times New Roman" w:hAnsi="Times New Roman" w:cs="Times New Roman"/>
          <w:sz w:val="28"/>
          <w:szCs w:val="28"/>
          <w:lang w:val="uk-UA"/>
        </w:rPr>
        <w:t xml:space="preserve"> - у виді литого металевого захисту з петлею і лицювальної.</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При </w:t>
      </w:r>
      <w:proofErr w:type="spellStart"/>
      <w:r w:rsidRPr="002426CC">
        <w:rPr>
          <w:rFonts w:ascii="Times New Roman" w:hAnsi="Times New Roman" w:cs="Times New Roman"/>
          <w:sz w:val="28"/>
          <w:szCs w:val="28"/>
          <w:lang w:val="uk-UA"/>
        </w:rPr>
        <w:t>субтотальних</w:t>
      </w:r>
      <w:proofErr w:type="spellEnd"/>
      <w:r w:rsidRPr="002426CC">
        <w:rPr>
          <w:rFonts w:ascii="Times New Roman" w:hAnsi="Times New Roman" w:cs="Times New Roman"/>
          <w:sz w:val="28"/>
          <w:szCs w:val="28"/>
          <w:lang w:val="uk-UA"/>
        </w:rPr>
        <w:t xml:space="preserve"> дефектах, що захоплюють </w:t>
      </w:r>
      <w:proofErr w:type="spellStart"/>
      <w:r w:rsidRPr="002426CC">
        <w:rPr>
          <w:rFonts w:ascii="Times New Roman" w:hAnsi="Times New Roman" w:cs="Times New Roman"/>
          <w:sz w:val="28"/>
          <w:szCs w:val="28"/>
          <w:lang w:val="uk-UA"/>
        </w:rPr>
        <w:t>підясеневий</w:t>
      </w:r>
      <w:proofErr w:type="spellEnd"/>
      <w:r w:rsidRPr="002426CC">
        <w:rPr>
          <w:rFonts w:ascii="Times New Roman" w:hAnsi="Times New Roman" w:cs="Times New Roman"/>
          <w:sz w:val="28"/>
          <w:szCs w:val="28"/>
          <w:lang w:val="uk-UA"/>
        </w:rPr>
        <w:t xml:space="preserve"> край, спочатку необхідно за допомогою литої або пластмасової вкладки (кукси) замістити </w:t>
      </w:r>
      <w:proofErr w:type="spellStart"/>
      <w:r w:rsidRPr="002426CC">
        <w:rPr>
          <w:rFonts w:ascii="Times New Roman" w:hAnsi="Times New Roman" w:cs="Times New Roman"/>
          <w:sz w:val="28"/>
          <w:szCs w:val="28"/>
          <w:lang w:val="uk-UA"/>
        </w:rPr>
        <w:t>підясеневий</w:t>
      </w:r>
      <w:proofErr w:type="spellEnd"/>
      <w:r w:rsidRPr="002426CC">
        <w:rPr>
          <w:rFonts w:ascii="Times New Roman" w:hAnsi="Times New Roman" w:cs="Times New Roman"/>
          <w:sz w:val="28"/>
          <w:szCs w:val="28"/>
          <w:lang w:val="uk-UA"/>
        </w:rPr>
        <w:t xml:space="preserve"> дефект коронки і кореня зуба, а потім (за показниками) використовувати одну з конструкцій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-фасеточної коронки.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Переваги тонкостінної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-фасеточної коронки:</w:t>
      </w:r>
    </w:p>
    <w:p w:rsidR="00D3611A" w:rsidRPr="002426CC" w:rsidRDefault="00D3611A" w:rsidP="00D3611A">
      <w:pPr>
        <w:numPr>
          <w:ilvl w:val="0"/>
          <w:numId w:val="16"/>
        </w:numPr>
        <w:shd w:val="clear" w:color="auto" w:fill="FFFFFF"/>
        <w:tabs>
          <w:tab w:val="left" w:pos="451"/>
        </w:tabs>
        <w:ind w:firstLine="709"/>
        <w:rPr>
          <w:rFonts w:ascii="Times New Roman" w:hAnsi="Times New Roman" w:cs="Times New Roman"/>
          <w:spacing w:val="-25"/>
          <w:sz w:val="28"/>
          <w:szCs w:val="28"/>
          <w:lang w:val="uk-UA"/>
        </w:rPr>
      </w:pPr>
      <w:r w:rsidRPr="002426CC">
        <w:rPr>
          <w:rFonts w:ascii="Times New Roman" w:hAnsi="Times New Roman" w:cs="Times New Roman"/>
          <w:spacing w:val="-1"/>
          <w:sz w:val="28"/>
          <w:szCs w:val="28"/>
          <w:lang w:val="uk-UA"/>
        </w:rPr>
        <w:t>не потрібно препарування кукси що відновлює зуб;</w:t>
      </w:r>
    </w:p>
    <w:p w:rsidR="00D3611A" w:rsidRPr="002426CC" w:rsidRDefault="00D3611A" w:rsidP="00D3611A">
      <w:pPr>
        <w:numPr>
          <w:ilvl w:val="0"/>
          <w:numId w:val="16"/>
        </w:numPr>
        <w:shd w:val="clear" w:color="auto" w:fill="FFFFFF"/>
        <w:tabs>
          <w:tab w:val="left" w:pos="451"/>
        </w:tabs>
        <w:ind w:firstLine="709"/>
        <w:rPr>
          <w:rFonts w:ascii="Times New Roman" w:hAnsi="Times New Roman" w:cs="Times New Roman"/>
          <w:spacing w:val="-6"/>
          <w:sz w:val="28"/>
          <w:szCs w:val="28"/>
          <w:lang w:val="uk-UA"/>
        </w:rPr>
      </w:pPr>
      <w:r w:rsidRPr="002426CC">
        <w:rPr>
          <w:rFonts w:ascii="Times New Roman" w:hAnsi="Times New Roman" w:cs="Times New Roman"/>
          <w:sz w:val="28"/>
          <w:szCs w:val="28"/>
          <w:lang w:val="uk-UA"/>
        </w:rPr>
        <w:t>ковпачок роблять із тонкої сталі, унаслідок чого він щільно охоплює не тільки шийку, але і всю куксу зуба;</w:t>
      </w:r>
    </w:p>
    <w:p w:rsidR="00D3611A" w:rsidRPr="002426CC" w:rsidRDefault="00D3611A" w:rsidP="00D3611A">
      <w:pPr>
        <w:numPr>
          <w:ilvl w:val="0"/>
          <w:numId w:val="16"/>
        </w:numPr>
        <w:shd w:val="clear" w:color="auto" w:fill="FFFFFF"/>
        <w:tabs>
          <w:tab w:val="left" w:pos="451"/>
        </w:tabs>
        <w:ind w:firstLine="709"/>
        <w:rPr>
          <w:rFonts w:ascii="Times New Roman" w:hAnsi="Times New Roman" w:cs="Times New Roman"/>
          <w:spacing w:val="-9"/>
          <w:sz w:val="28"/>
          <w:szCs w:val="28"/>
          <w:lang w:val="uk-UA"/>
        </w:rPr>
      </w:pPr>
      <w:r w:rsidRPr="002426CC">
        <w:rPr>
          <w:rFonts w:ascii="Times New Roman" w:hAnsi="Times New Roman" w:cs="Times New Roman"/>
          <w:sz w:val="28"/>
          <w:szCs w:val="28"/>
          <w:lang w:val="uk-UA"/>
        </w:rPr>
        <w:t xml:space="preserve">за допомогою ковпачка домагаються тривалого і міцного </w:t>
      </w:r>
      <w:proofErr w:type="spellStart"/>
      <w:r w:rsidRPr="002426CC">
        <w:rPr>
          <w:rFonts w:ascii="Times New Roman" w:hAnsi="Times New Roman" w:cs="Times New Roman"/>
          <w:sz w:val="28"/>
          <w:szCs w:val="28"/>
          <w:lang w:val="uk-UA"/>
        </w:rPr>
        <w:t>герметизму</w:t>
      </w:r>
      <w:proofErr w:type="spellEnd"/>
      <w:r w:rsidRPr="002426CC">
        <w:rPr>
          <w:rFonts w:ascii="Times New Roman" w:hAnsi="Times New Roman" w:cs="Times New Roman"/>
          <w:sz w:val="28"/>
          <w:szCs w:val="28"/>
          <w:lang w:val="uk-UA"/>
        </w:rPr>
        <w:t xml:space="preserve">, забезпечуючи тим самим надійну ізоляцію кукси зуба від шкідливого </w:t>
      </w:r>
      <w:r w:rsidRPr="002426CC">
        <w:rPr>
          <w:rFonts w:ascii="Times New Roman" w:hAnsi="Times New Roman" w:cs="Times New Roman"/>
          <w:spacing w:val="-1"/>
          <w:sz w:val="28"/>
          <w:szCs w:val="28"/>
          <w:lang w:val="uk-UA"/>
        </w:rPr>
        <w:t>впливу зовнішніх чинників, а також лицювальних матеріалів;</w:t>
      </w:r>
    </w:p>
    <w:p w:rsidR="00D3611A" w:rsidRPr="002426CC" w:rsidRDefault="00D3611A" w:rsidP="00D3611A">
      <w:pPr>
        <w:numPr>
          <w:ilvl w:val="0"/>
          <w:numId w:val="16"/>
        </w:numPr>
        <w:shd w:val="clear" w:color="auto" w:fill="FFFFFF"/>
        <w:tabs>
          <w:tab w:val="left" w:pos="451"/>
        </w:tabs>
        <w:ind w:firstLine="709"/>
        <w:rPr>
          <w:rFonts w:ascii="Times New Roman" w:hAnsi="Times New Roman" w:cs="Times New Roman"/>
          <w:spacing w:val="-6"/>
          <w:sz w:val="28"/>
          <w:szCs w:val="28"/>
          <w:lang w:val="uk-UA"/>
        </w:rPr>
      </w:pPr>
      <w:r w:rsidRPr="002426CC">
        <w:rPr>
          <w:rFonts w:ascii="Times New Roman" w:hAnsi="Times New Roman" w:cs="Times New Roman"/>
          <w:sz w:val="28"/>
          <w:szCs w:val="28"/>
          <w:lang w:val="uk-UA"/>
        </w:rPr>
        <w:t>ковпачок легко припасовується, тому що має площинну опору, а його край закінчується на рівні ясен;</w:t>
      </w:r>
    </w:p>
    <w:p w:rsidR="00D3611A" w:rsidRPr="002426CC" w:rsidRDefault="00D3611A" w:rsidP="00D3611A">
      <w:pPr>
        <w:numPr>
          <w:ilvl w:val="0"/>
          <w:numId w:val="16"/>
        </w:numPr>
        <w:shd w:val="clear" w:color="auto" w:fill="FFFFFF"/>
        <w:tabs>
          <w:tab w:val="left" w:pos="451"/>
        </w:tabs>
        <w:ind w:firstLine="709"/>
        <w:rPr>
          <w:rFonts w:ascii="Times New Roman" w:hAnsi="Times New Roman" w:cs="Times New Roman"/>
          <w:spacing w:val="-11"/>
          <w:sz w:val="28"/>
          <w:szCs w:val="28"/>
          <w:lang w:val="uk-UA"/>
        </w:rPr>
      </w:pPr>
      <w:r w:rsidRPr="002426CC">
        <w:rPr>
          <w:rFonts w:ascii="Times New Roman" w:hAnsi="Times New Roman" w:cs="Times New Roman"/>
          <w:sz w:val="28"/>
          <w:szCs w:val="28"/>
          <w:lang w:val="uk-UA"/>
        </w:rPr>
        <w:t xml:space="preserve">висоту відсутньої частини коронки відновлюють за </w:t>
      </w:r>
      <w:r w:rsidRPr="002426CC">
        <w:rPr>
          <w:rFonts w:ascii="Times New Roman" w:hAnsi="Times New Roman" w:cs="Times New Roman"/>
          <w:sz w:val="28"/>
          <w:szCs w:val="28"/>
          <w:lang w:val="uk-UA"/>
        </w:rPr>
        <w:lastRenderedPageBreak/>
        <w:t xml:space="preserve">допомогою фіксуючої   петлі   або   литої  </w:t>
      </w:r>
      <w:proofErr w:type="spellStart"/>
      <w:r w:rsidRPr="002426CC">
        <w:rPr>
          <w:rFonts w:ascii="Times New Roman" w:hAnsi="Times New Roman" w:cs="Times New Roman"/>
          <w:sz w:val="28"/>
          <w:szCs w:val="28"/>
          <w:lang w:val="uk-UA"/>
        </w:rPr>
        <w:t>защитки</w:t>
      </w:r>
      <w:proofErr w:type="spellEnd"/>
      <w:r w:rsidRPr="002426CC">
        <w:rPr>
          <w:rFonts w:ascii="Times New Roman" w:hAnsi="Times New Roman" w:cs="Times New Roman"/>
          <w:sz w:val="28"/>
          <w:szCs w:val="28"/>
          <w:lang w:val="uk-UA"/>
        </w:rPr>
        <w:t>,   що   забезпечує   жорсткість конструкції;</w:t>
      </w:r>
    </w:p>
    <w:p w:rsidR="00D3611A" w:rsidRPr="002426CC" w:rsidRDefault="00D3611A" w:rsidP="00D3611A">
      <w:pPr>
        <w:shd w:val="clear" w:color="auto" w:fill="FFFFFF"/>
        <w:tabs>
          <w:tab w:val="left" w:pos="466"/>
        </w:tabs>
        <w:ind w:firstLine="709"/>
        <w:rPr>
          <w:rFonts w:ascii="Times New Roman" w:hAnsi="Times New Roman" w:cs="Times New Roman"/>
          <w:sz w:val="28"/>
          <w:szCs w:val="28"/>
          <w:lang w:val="uk-UA"/>
        </w:rPr>
      </w:pPr>
      <w:r w:rsidRPr="002426CC">
        <w:rPr>
          <w:rFonts w:ascii="Times New Roman" w:hAnsi="Times New Roman" w:cs="Times New Roman"/>
          <w:spacing w:val="-13"/>
          <w:sz w:val="28"/>
          <w:szCs w:val="28"/>
          <w:lang w:val="uk-UA"/>
        </w:rPr>
        <w:t>6)</w:t>
      </w:r>
      <w:r w:rsidRPr="002426CC">
        <w:rPr>
          <w:rFonts w:ascii="Times New Roman" w:hAnsi="Times New Roman" w:cs="Times New Roman"/>
          <w:sz w:val="28"/>
          <w:szCs w:val="28"/>
          <w:lang w:val="uk-UA"/>
        </w:rPr>
        <w:tab/>
      </w:r>
      <w:r w:rsidRPr="002426CC">
        <w:rPr>
          <w:rFonts w:ascii="Times New Roman" w:hAnsi="Times New Roman" w:cs="Times New Roman"/>
          <w:spacing w:val="-1"/>
          <w:sz w:val="28"/>
          <w:szCs w:val="28"/>
          <w:lang w:val="uk-UA"/>
        </w:rPr>
        <w:t>механічне    навантаження    під    час    функціонування    жувального апарата</w:t>
      </w:r>
      <w:r w:rsidRPr="002426CC">
        <w:rPr>
          <w:rFonts w:ascii="Times New Roman" w:hAnsi="Times New Roman" w:cs="Times New Roman"/>
          <w:spacing w:val="-1"/>
          <w:sz w:val="28"/>
          <w:szCs w:val="28"/>
          <w:lang w:val="uk-UA"/>
        </w:rPr>
        <w:br/>
        <w:t xml:space="preserve">передається на масивну пластмасову або литу частину коронки, що не </w:t>
      </w:r>
      <w:proofErr w:type="spellStart"/>
      <w:r w:rsidRPr="002426CC">
        <w:rPr>
          <w:rFonts w:ascii="Times New Roman" w:hAnsi="Times New Roman" w:cs="Times New Roman"/>
          <w:spacing w:val="-1"/>
          <w:sz w:val="28"/>
          <w:szCs w:val="28"/>
          <w:lang w:val="uk-UA"/>
        </w:rPr>
        <w:t>пружинить,</w:t>
      </w:r>
      <w:r w:rsidRPr="002426CC">
        <w:rPr>
          <w:rFonts w:ascii="Times New Roman" w:hAnsi="Times New Roman" w:cs="Times New Roman"/>
          <w:sz w:val="28"/>
          <w:szCs w:val="28"/>
          <w:lang w:val="uk-UA"/>
        </w:rPr>
        <w:t>тому</w:t>
      </w:r>
      <w:proofErr w:type="spellEnd"/>
      <w:r w:rsidRPr="002426CC">
        <w:rPr>
          <w:rFonts w:ascii="Times New Roman" w:hAnsi="Times New Roman" w:cs="Times New Roman"/>
          <w:sz w:val="28"/>
          <w:szCs w:val="28"/>
          <w:lang w:val="uk-UA"/>
        </w:rPr>
        <w:t xml:space="preserve"> лицювальний матеріал не відходить від ковпачка;</w:t>
      </w:r>
    </w:p>
    <w:p w:rsidR="00D3611A" w:rsidRPr="002426CC" w:rsidRDefault="00D3611A" w:rsidP="00D3611A">
      <w:pPr>
        <w:shd w:val="clear" w:color="auto" w:fill="FFFFFF"/>
        <w:tabs>
          <w:tab w:val="left" w:pos="379"/>
        </w:tabs>
        <w:ind w:firstLine="709"/>
        <w:rPr>
          <w:rFonts w:ascii="Times New Roman" w:hAnsi="Times New Roman" w:cs="Times New Roman"/>
          <w:sz w:val="28"/>
          <w:szCs w:val="28"/>
          <w:lang w:val="uk-UA"/>
        </w:rPr>
      </w:pPr>
      <w:r w:rsidRPr="002426CC">
        <w:rPr>
          <w:rFonts w:ascii="Times New Roman" w:hAnsi="Times New Roman" w:cs="Times New Roman"/>
          <w:spacing w:val="-13"/>
          <w:sz w:val="28"/>
          <w:szCs w:val="28"/>
          <w:lang w:val="uk-UA"/>
        </w:rPr>
        <w:t>7)</w:t>
      </w:r>
      <w:r w:rsidRPr="002426CC">
        <w:rPr>
          <w:rFonts w:ascii="Times New Roman" w:hAnsi="Times New Roman" w:cs="Times New Roman"/>
          <w:sz w:val="28"/>
          <w:szCs w:val="28"/>
          <w:lang w:val="uk-UA"/>
        </w:rPr>
        <w:tab/>
        <w:t>лицювальний матеріал розташовується на 1-</w:t>
      </w:r>
      <w:smartTag w:uri="urn:schemas-microsoft-com:office:smarttags" w:element="metricconverter">
        <w:smartTagPr>
          <w:attr w:name="ProductID" w:val="1,5 мм"/>
        </w:smartTagPr>
        <w:r w:rsidRPr="002426CC">
          <w:rPr>
            <w:rFonts w:ascii="Times New Roman" w:hAnsi="Times New Roman" w:cs="Times New Roman"/>
            <w:sz w:val="28"/>
            <w:szCs w:val="28"/>
            <w:lang w:val="uk-UA"/>
          </w:rPr>
          <w:t>1,5 мм</w:t>
        </w:r>
      </w:smartTag>
      <w:r w:rsidRPr="002426CC">
        <w:rPr>
          <w:rFonts w:ascii="Times New Roman" w:hAnsi="Times New Roman" w:cs="Times New Roman"/>
          <w:sz w:val="28"/>
          <w:szCs w:val="28"/>
          <w:lang w:val="uk-UA"/>
        </w:rPr>
        <w:t xml:space="preserve"> вище ясеневого краю, що</w:t>
      </w:r>
      <w:r w:rsidRPr="002426CC">
        <w:rPr>
          <w:rFonts w:ascii="Times New Roman" w:hAnsi="Times New Roman" w:cs="Times New Roman"/>
          <w:sz w:val="28"/>
          <w:szCs w:val="28"/>
          <w:lang w:val="uk-UA"/>
        </w:rPr>
        <w:br/>
        <w:t>виключає подразнення і запалення ясен;</w:t>
      </w:r>
    </w:p>
    <w:p w:rsidR="00D3611A" w:rsidRPr="002426CC" w:rsidRDefault="00D3611A" w:rsidP="00D3611A">
      <w:pPr>
        <w:numPr>
          <w:ilvl w:val="0"/>
          <w:numId w:val="17"/>
        </w:numPr>
        <w:shd w:val="clear" w:color="auto" w:fill="FFFFFF"/>
        <w:tabs>
          <w:tab w:val="left" w:pos="518"/>
        </w:tabs>
        <w:ind w:firstLine="709"/>
        <w:rPr>
          <w:rFonts w:ascii="Times New Roman" w:hAnsi="Times New Roman" w:cs="Times New Roman"/>
          <w:spacing w:val="-13"/>
          <w:sz w:val="28"/>
          <w:szCs w:val="28"/>
          <w:lang w:val="uk-UA"/>
        </w:rPr>
      </w:pPr>
      <w:r w:rsidRPr="002426CC">
        <w:rPr>
          <w:rFonts w:ascii="Times New Roman" w:hAnsi="Times New Roman" w:cs="Times New Roman"/>
          <w:sz w:val="28"/>
          <w:szCs w:val="28"/>
          <w:lang w:val="uk-UA"/>
        </w:rPr>
        <w:t xml:space="preserve">лицювальний матеріал, що розташовується з вестибулярної поверхні, ізольований від кукси зуба за допомогою ковпачка і тонкого шару цементу, тому його розширення під впливом температурних коливань не приводить до </w:t>
      </w:r>
      <w:proofErr w:type="spellStart"/>
      <w:r w:rsidRPr="002426CC">
        <w:rPr>
          <w:rFonts w:ascii="Times New Roman" w:hAnsi="Times New Roman" w:cs="Times New Roman"/>
          <w:sz w:val="28"/>
          <w:szCs w:val="28"/>
          <w:lang w:val="uk-UA"/>
        </w:rPr>
        <w:t>розцементування</w:t>
      </w:r>
      <w:proofErr w:type="spellEnd"/>
      <w:r w:rsidRPr="002426CC">
        <w:rPr>
          <w:rFonts w:ascii="Times New Roman" w:hAnsi="Times New Roman" w:cs="Times New Roman"/>
          <w:sz w:val="28"/>
          <w:szCs w:val="28"/>
          <w:lang w:val="uk-UA"/>
        </w:rPr>
        <w:t xml:space="preserve"> ковпачка;</w:t>
      </w:r>
    </w:p>
    <w:p w:rsidR="00D3611A" w:rsidRPr="002426CC" w:rsidRDefault="00D3611A" w:rsidP="00D3611A">
      <w:pPr>
        <w:numPr>
          <w:ilvl w:val="0"/>
          <w:numId w:val="17"/>
        </w:numPr>
        <w:shd w:val="clear" w:color="auto" w:fill="FFFFFF"/>
        <w:tabs>
          <w:tab w:val="left" w:pos="518"/>
        </w:tabs>
        <w:ind w:firstLine="709"/>
        <w:rPr>
          <w:rFonts w:ascii="Times New Roman" w:hAnsi="Times New Roman" w:cs="Times New Roman"/>
          <w:spacing w:val="-11"/>
          <w:sz w:val="28"/>
          <w:szCs w:val="28"/>
          <w:lang w:val="uk-UA"/>
        </w:rPr>
      </w:pPr>
      <w:r w:rsidRPr="002426CC">
        <w:rPr>
          <w:rFonts w:ascii="Times New Roman" w:hAnsi="Times New Roman" w:cs="Times New Roman"/>
          <w:sz w:val="28"/>
          <w:szCs w:val="28"/>
          <w:lang w:val="uk-UA"/>
        </w:rPr>
        <w:t xml:space="preserve">комбінована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 xml:space="preserve">-фасеточна коронка міцна, цілком відновлює анатомічну форму зуба на тривалий період. Вона з успіхом може бути використана для відновлення анатомічної форми зуба в дітей як при закритій, так </w:t>
      </w:r>
      <w:r w:rsidRPr="002426CC">
        <w:rPr>
          <w:rFonts w:ascii="Times New Roman" w:hAnsi="Times New Roman" w:cs="Times New Roman"/>
          <w:spacing w:val="-1"/>
          <w:sz w:val="28"/>
          <w:szCs w:val="28"/>
          <w:lang w:val="uk-UA"/>
        </w:rPr>
        <w:t xml:space="preserve">і при розкритій порожнині зуба, при частковій ампутації коронкової, гирлової і </w:t>
      </w:r>
      <w:r w:rsidRPr="002426CC">
        <w:rPr>
          <w:rFonts w:ascii="Times New Roman" w:hAnsi="Times New Roman" w:cs="Times New Roman"/>
          <w:sz w:val="28"/>
          <w:szCs w:val="28"/>
          <w:lang w:val="uk-UA"/>
        </w:rPr>
        <w:t xml:space="preserve">кореневої пульпи, несформованому корені зуба. Вмикання такого зуба в навантаження забезпечує умови для подальшого розвитку його кореня.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-фасеточна коронка може бути використана як відбудовна на тимчасових зубах із сформованими коренями.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z w:val="28"/>
          <w:szCs w:val="28"/>
          <w:u w:val="single"/>
          <w:lang w:val="uk-UA"/>
        </w:rPr>
        <w:t>Заміщення   часткових   дефектів   коронок   жувальних зубів вкладками.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У забезпеченні гармонічного розвитку </w:t>
      </w:r>
      <w:proofErr w:type="spellStart"/>
      <w:r w:rsidRPr="002426CC">
        <w:rPr>
          <w:rFonts w:ascii="Times New Roman" w:hAnsi="Times New Roman" w:cs="Times New Roman"/>
          <w:sz w:val="28"/>
          <w:szCs w:val="28"/>
          <w:lang w:val="uk-UA"/>
        </w:rPr>
        <w:t>зубощелепної</w:t>
      </w:r>
      <w:proofErr w:type="spellEnd"/>
      <w:r w:rsidRPr="002426CC">
        <w:rPr>
          <w:rFonts w:ascii="Times New Roman" w:hAnsi="Times New Roman" w:cs="Times New Roman"/>
          <w:sz w:val="28"/>
          <w:szCs w:val="28"/>
          <w:lang w:val="uk-UA"/>
        </w:rPr>
        <w:t xml:space="preserve"> системи величезну роль грають перші постійні моляри. Від них залежить динаміка формування правильного зубного ряду, вони забезпечують складний і відповідальний процес другого підйому висоти прикусу, що продовжується протягом ряду років, розподіляють жувальне навантаження і є основною ланкою опорної зони в </w:t>
      </w:r>
      <w:r w:rsidRPr="002426CC">
        <w:rPr>
          <w:rFonts w:ascii="Times New Roman" w:hAnsi="Times New Roman" w:cs="Times New Roman"/>
          <w:spacing w:val="-1"/>
          <w:sz w:val="28"/>
          <w:szCs w:val="28"/>
          <w:lang w:val="uk-UA"/>
        </w:rPr>
        <w:t xml:space="preserve">дистальному відділі, що багато в чому забезпечує нормальні </w:t>
      </w:r>
      <w:proofErr w:type="spellStart"/>
      <w:r w:rsidRPr="002426CC">
        <w:rPr>
          <w:rFonts w:ascii="Times New Roman" w:hAnsi="Times New Roman" w:cs="Times New Roman"/>
          <w:spacing w:val="-1"/>
          <w:sz w:val="28"/>
          <w:szCs w:val="28"/>
          <w:lang w:val="uk-UA"/>
        </w:rPr>
        <w:t>взаємовідносина</w:t>
      </w:r>
      <w:proofErr w:type="spellEnd"/>
      <w:r w:rsidRPr="002426CC">
        <w:rPr>
          <w:rFonts w:ascii="Times New Roman" w:hAnsi="Times New Roman" w:cs="Times New Roman"/>
          <w:spacing w:val="-1"/>
          <w:sz w:val="28"/>
          <w:szCs w:val="28"/>
          <w:lang w:val="uk-UA"/>
        </w:rPr>
        <w:t xml:space="preserve"> між </w:t>
      </w:r>
      <w:r w:rsidRPr="002426CC">
        <w:rPr>
          <w:rFonts w:ascii="Times New Roman" w:hAnsi="Times New Roman" w:cs="Times New Roman"/>
          <w:sz w:val="28"/>
          <w:szCs w:val="28"/>
          <w:lang w:val="uk-UA"/>
        </w:rPr>
        <w:t xml:space="preserve">елементами </w:t>
      </w:r>
      <w:proofErr w:type="spellStart"/>
      <w:r w:rsidRPr="002426CC">
        <w:rPr>
          <w:rFonts w:ascii="Times New Roman" w:hAnsi="Times New Roman" w:cs="Times New Roman"/>
          <w:sz w:val="28"/>
          <w:szCs w:val="28"/>
          <w:lang w:val="uk-UA"/>
        </w:rPr>
        <w:t>скронево</w:t>
      </w:r>
      <w:proofErr w:type="spellEnd"/>
      <w:r w:rsidRPr="002426CC">
        <w:rPr>
          <w:rFonts w:ascii="Times New Roman" w:hAnsi="Times New Roman" w:cs="Times New Roman"/>
          <w:sz w:val="28"/>
          <w:szCs w:val="28"/>
          <w:lang w:val="uk-UA"/>
        </w:rPr>
        <w:t>-нижньощелепного суглоба і ріст усього лицьового черепа.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У зв'язку з анатомо-фізіологічними особливостями закладання, формування і розвитку цих зубів, їх більш раннім прорізуванням у порівнянні з іншими жувальними зубами, частою поразкою їх карієсом, а внаслідок цього і передчасного їхнього видалення необхідно зберігати ці зуби у функціонально повноцінному стані протягом усього періоду формування і розвитку жувального апарата.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Особлива анатомо-фізіологічна роль і функціональна значимість перших постійних молярів визначає важливість і необхідність проведення відповідних заходів із метою їхнього лікування, запобігання захворювання і раннього видалення.</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lastRenderedPageBreak/>
        <w:t>Профілактичні заходи повинні бути спрямовані на повноцінний розвиток і підвищення усталеності твердих тканин зубів і починати їх треба задовго до прорізування зубів. Ще в антенатальному періоді необхідно разом з акушерами створювати за показниками умови для повноцінного розвитку і мінералізації зубних фолікулів. Контроль не повинний слабшати і після народження дитини. Дуже важливо забезпечити своєчасний перехід на прикорм і природне вигодовування, а також проведення заходів із метою запобігання розвитку рахіту й інших захворювань. Після прорізування тимчасових зубів дуже важливо зберегти їх функціонально повноцінними, особливо моляри, до фізіологічної зміни. Тільки при цих умовах можуть бути забезпечені правильне топографічне розташування перших постійних молярів, повноцінне прорізування їхніх коронок по вертикалі, функціонально-доцільне співвідношення з зубами-антагоністами,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розвиток потужної кореневої системи, що надзвичайно важливо для функціонування цих зубів, а отже, створені оптимальних умов для розвитку щелеп у дистальних відділах і функціонування </w:t>
      </w:r>
      <w:proofErr w:type="spellStart"/>
      <w:r w:rsidRPr="002426CC">
        <w:rPr>
          <w:rFonts w:ascii="Times New Roman" w:hAnsi="Times New Roman" w:cs="Times New Roman"/>
          <w:sz w:val="28"/>
          <w:szCs w:val="28"/>
          <w:lang w:val="uk-UA"/>
        </w:rPr>
        <w:t>скронево</w:t>
      </w:r>
      <w:proofErr w:type="spellEnd"/>
      <w:r w:rsidRPr="002426CC">
        <w:rPr>
          <w:rFonts w:ascii="Times New Roman" w:hAnsi="Times New Roman" w:cs="Times New Roman"/>
          <w:sz w:val="28"/>
          <w:szCs w:val="28"/>
          <w:lang w:val="uk-UA"/>
        </w:rPr>
        <w:t xml:space="preserve">-нижньощелепних суглобів. Поряд із профілактичними заходами ( </w:t>
      </w:r>
      <w:proofErr w:type="spellStart"/>
      <w:r w:rsidRPr="002426CC">
        <w:rPr>
          <w:rFonts w:ascii="Times New Roman" w:hAnsi="Times New Roman" w:cs="Times New Roman"/>
          <w:sz w:val="28"/>
          <w:szCs w:val="28"/>
          <w:lang w:val="uk-UA"/>
        </w:rPr>
        <w:t>ремінералізуюча</w:t>
      </w:r>
      <w:proofErr w:type="spellEnd"/>
      <w:r w:rsidRPr="002426CC">
        <w:rPr>
          <w:rFonts w:ascii="Times New Roman" w:hAnsi="Times New Roman" w:cs="Times New Roman"/>
          <w:sz w:val="28"/>
          <w:szCs w:val="28"/>
          <w:lang w:val="uk-UA"/>
        </w:rPr>
        <w:t xml:space="preserve"> терапія, раціональне пломбування й ін.) у комплекс лікувальних заходів входить ортопедична допомога, при наданні котрої необхідно враховувати ступінь руйнації коронкової частини зуба.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Частковий дефект коронки перших постійних молярів без ушкодження пульпи може бути заміщений різними вкладками. У практиці використовують металеві (золото, сталь, </w:t>
      </w:r>
      <w:proofErr w:type="spellStart"/>
      <w:r w:rsidRPr="002426CC">
        <w:rPr>
          <w:rFonts w:ascii="Times New Roman" w:hAnsi="Times New Roman" w:cs="Times New Roman"/>
          <w:sz w:val="28"/>
          <w:szCs w:val="28"/>
          <w:lang w:val="uk-UA"/>
        </w:rPr>
        <w:t>кобальто</w:t>
      </w:r>
      <w:proofErr w:type="spellEnd"/>
      <w:r w:rsidRPr="002426CC">
        <w:rPr>
          <w:rFonts w:ascii="Times New Roman" w:hAnsi="Times New Roman" w:cs="Times New Roman"/>
          <w:sz w:val="28"/>
          <w:szCs w:val="28"/>
          <w:lang w:val="uk-UA"/>
        </w:rPr>
        <w:t xml:space="preserve">-хромовий сплав, </w:t>
      </w:r>
      <w:proofErr w:type="spellStart"/>
      <w:r w:rsidRPr="002426CC">
        <w:rPr>
          <w:rFonts w:ascii="Times New Roman" w:hAnsi="Times New Roman" w:cs="Times New Roman"/>
          <w:sz w:val="28"/>
          <w:szCs w:val="28"/>
          <w:lang w:val="uk-UA"/>
        </w:rPr>
        <w:t>литьовий</w:t>
      </w:r>
      <w:proofErr w:type="spellEnd"/>
      <w:r w:rsidRPr="002426CC">
        <w:rPr>
          <w:rFonts w:ascii="Times New Roman" w:hAnsi="Times New Roman" w:cs="Times New Roman"/>
          <w:sz w:val="28"/>
          <w:szCs w:val="28"/>
          <w:lang w:val="uk-UA"/>
        </w:rPr>
        <w:t xml:space="preserve"> титан), пластмасові вкладки, рідше - порцелянові, що показані в тих випадках, коли зруйнована одна зі стінок коронки або вся жувальна поверхня шостого зуба. Необхідною умовою </w:t>
      </w:r>
      <w:r w:rsidRPr="002426CC">
        <w:rPr>
          <w:rFonts w:ascii="Times New Roman" w:hAnsi="Times New Roman" w:cs="Times New Roman"/>
          <w:spacing w:val="-1"/>
          <w:sz w:val="28"/>
          <w:szCs w:val="28"/>
          <w:lang w:val="uk-UA"/>
        </w:rPr>
        <w:t xml:space="preserve">при цьому є наявність </w:t>
      </w:r>
      <w:proofErr w:type="spellStart"/>
      <w:r w:rsidRPr="002426CC">
        <w:rPr>
          <w:rFonts w:ascii="Times New Roman" w:hAnsi="Times New Roman" w:cs="Times New Roman"/>
          <w:spacing w:val="-1"/>
          <w:sz w:val="28"/>
          <w:szCs w:val="28"/>
          <w:lang w:val="uk-UA"/>
        </w:rPr>
        <w:t>міжальвеолярної</w:t>
      </w:r>
      <w:proofErr w:type="spellEnd"/>
      <w:r w:rsidRPr="002426CC">
        <w:rPr>
          <w:rFonts w:ascii="Times New Roman" w:hAnsi="Times New Roman" w:cs="Times New Roman"/>
          <w:spacing w:val="-1"/>
          <w:sz w:val="28"/>
          <w:szCs w:val="28"/>
          <w:lang w:val="uk-UA"/>
        </w:rPr>
        <w:t xml:space="preserve"> відстані і достатньої маси твердих тканин </w:t>
      </w:r>
      <w:r w:rsidRPr="002426CC">
        <w:rPr>
          <w:rFonts w:ascii="Times New Roman" w:hAnsi="Times New Roman" w:cs="Times New Roman"/>
          <w:sz w:val="28"/>
          <w:szCs w:val="28"/>
          <w:lang w:val="uk-UA"/>
        </w:rPr>
        <w:t xml:space="preserve">зуба, що дозволяє провести препарування порожнини і створити необхідні </w:t>
      </w:r>
      <w:proofErr w:type="spellStart"/>
      <w:r w:rsidRPr="002426CC">
        <w:rPr>
          <w:rFonts w:ascii="Times New Roman" w:hAnsi="Times New Roman" w:cs="Times New Roman"/>
          <w:sz w:val="28"/>
          <w:szCs w:val="28"/>
          <w:lang w:val="uk-UA"/>
        </w:rPr>
        <w:t>ретенційні</w:t>
      </w:r>
      <w:proofErr w:type="spellEnd"/>
      <w:r w:rsidRPr="002426CC">
        <w:rPr>
          <w:rFonts w:ascii="Times New Roman" w:hAnsi="Times New Roman" w:cs="Times New Roman"/>
          <w:sz w:val="28"/>
          <w:szCs w:val="28"/>
          <w:lang w:val="uk-UA"/>
        </w:rPr>
        <w:t xml:space="preserve"> пункти для кращої фіксації вкладки.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pacing w:val="-1"/>
          <w:sz w:val="28"/>
          <w:szCs w:val="28"/>
          <w:u w:val="single"/>
          <w:lang w:val="uk-UA"/>
        </w:rPr>
        <w:t xml:space="preserve">Заміщення часткових дефектів коронок жувальних зубів </w:t>
      </w:r>
      <w:proofErr w:type="spellStart"/>
      <w:r w:rsidRPr="002426CC">
        <w:rPr>
          <w:rFonts w:ascii="Times New Roman" w:hAnsi="Times New Roman" w:cs="Times New Roman"/>
          <w:i/>
          <w:iCs/>
          <w:spacing w:val="-1"/>
          <w:sz w:val="28"/>
          <w:szCs w:val="28"/>
          <w:u w:val="single"/>
          <w:lang w:val="uk-UA"/>
        </w:rPr>
        <w:t>колпачкоео-оклюзійними</w:t>
      </w:r>
      <w:proofErr w:type="spellEnd"/>
      <w:r w:rsidRPr="002426CC">
        <w:rPr>
          <w:rFonts w:ascii="Times New Roman" w:hAnsi="Times New Roman" w:cs="Times New Roman"/>
          <w:i/>
          <w:iCs/>
          <w:spacing w:val="-1"/>
          <w:sz w:val="28"/>
          <w:szCs w:val="28"/>
          <w:u w:val="single"/>
          <w:lang w:val="uk-UA"/>
        </w:rPr>
        <w:t xml:space="preserve"> </w:t>
      </w:r>
      <w:r w:rsidRPr="002426CC">
        <w:rPr>
          <w:rFonts w:ascii="Times New Roman" w:hAnsi="Times New Roman" w:cs="Times New Roman"/>
          <w:i/>
          <w:iCs/>
          <w:spacing w:val="-4"/>
          <w:sz w:val="28"/>
          <w:szCs w:val="28"/>
          <w:u w:val="single"/>
          <w:lang w:val="uk-UA"/>
        </w:rPr>
        <w:t>конструкціями.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З метою відновлення анатомічної форми постійних жувальних зубів у дітей і підлітків застосовуються різні </w:t>
      </w:r>
      <w:proofErr w:type="spellStart"/>
      <w:r w:rsidRPr="002426CC">
        <w:rPr>
          <w:rFonts w:ascii="Times New Roman" w:hAnsi="Times New Roman" w:cs="Times New Roman"/>
          <w:sz w:val="28"/>
          <w:szCs w:val="28"/>
          <w:lang w:val="uk-UA"/>
        </w:rPr>
        <w:t>колпачково-оклюзійні</w:t>
      </w:r>
      <w:proofErr w:type="spellEnd"/>
      <w:r w:rsidRPr="002426CC">
        <w:rPr>
          <w:rFonts w:ascii="Times New Roman" w:hAnsi="Times New Roman" w:cs="Times New Roman"/>
          <w:sz w:val="28"/>
          <w:szCs w:val="28"/>
          <w:lang w:val="uk-UA"/>
        </w:rPr>
        <w:t xml:space="preserve"> конструкції. У періодах змінного і постійного прикусу часткові дефекти коронок бічних зубів можуть </w:t>
      </w:r>
      <w:r w:rsidRPr="002426CC">
        <w:rPr>
          <w:rFonts w:ascii="Times New Roman" w:hAnsi="Times New Roman" w:cs="Times New Roman"/>
          <w:spacing w:val="-1"/>
          <w:sz w:val="28"/>
          <w:szCs w:val="28"/>
          <w:lang w:val="uk-UA"/>
        </w:rPr>
        <w:t xml:space="preserve">бути заміщені комбінованою </w:t>
      </w:r>
      <w:proofErr w:type="spellStart"/>
      <w:r w:rsidRPr="002426CC">
        <w:rPr>
          <w:rFonts w:ascii="Times New Roman" w:hAnsi="Times New Roman" w:cs="Times New Roman"/>
          <w:spacing w:val="-1"/>
          <w:sz w:val="28"/>
          <w:szCs w:val="28"/>
          <w:lang w:val="uk-UA"/>
        </w:rPr>
        <w:t>колпачково-оклюзійною</w:t>
      </w:r>
      <w:proofErr w:type="spellEnd"/>
      <w:r w:rsidRPr="002426CC">
        <w:rPr>
          <w:rFonts w:ascii="Times New Roman" w:hAnsi="Times New Roman" w:cs="Times New Roman"/>
          <w:spacing w:val="-1"/>
          <w:sz w:val="28"/>
          <w:szCs w:val="28"/>
          <w:lang w:val="uk-UA"/>
        </w:rPr>
        <w:t xml:space="preserve"> конструкцією. Частіше такі </w:t>
      </w:r>
      <w:r w:rsidRPr="002426CC">
        <w:rPr>
          <w:rFonts w:ascii="Times New Roman" w:hAnsi="Times New Roman" w:cs="Times New Roman"/>
          <w:sz w:val="28"/>
          <w:szCs w:val="28"/>
          <w:lang w:val="uk-UA"/>
        </w:rPr>
        <w:t xml:space="preserve">конструкції використовують для відновлення анатомічної форми перших постійних молярів при гіпоплазії емалі і дентину зі значним стиранням твердих тканин (без ушкодження пульпи зуба); стиранні зубів на 2/3 висоти коронки і більш унаслідок </w:t>
      </w:r>
      <w:proofErr w:type="spellStart"/>
      <w:r w:rsidRPr="002426CC">
        <w:rPr>
          <w:rFonts w:ascii="Times New Roman" w:hAnsi="Times New Roman" w:cs="Times New Roman"/>
          <w:sz w:val="28"/>
          <w:szCs w:val="28"/>
          <w:lang w:val="uk-UA"/>
        </w:rPr>
        <w:t>генералізованої</w:t>
      </w:r>
      <w:proofErr w:type="spellEnd"/>
      <w:r w:rsidRPr="002426CC">
        <w:rPr>
          <w:rFonts w:ascii="Times New Roman" w:hAnsi="Times New Roman" w:cs="Times New Roman"/>
          <w:sz w:val="28"/>
          <w:szCs w:val="28"/>
          <w:lang w:val="uk-UA"/>
        </w:rPr>
        <w:t xml:space="preserve"> патологічної </w:t>
      </w:r>
      <w:proofErr w:type="spellStart"/>
      <w:r w:rsidRPr="002426CC">
        <w:rPr>
          <w:rFonts w:ascii="Times New Roman" w:hAnsi="Times New Roman" w:cs="Times New Roman"/>
          <w:sz w:val="28"/>
          <w:szCs w:val="28"/>
          <w:lang w:val="uk-UA"/>
        </w:rPr>
        <w:t>стертості</w:t>
      </w:r>
      <w:proofErr w:type="spellEnd"/>
      <w:r w:rsidRPr="002426CC">
        <w:rPr>
          <w:rFonts w:ascii="Times New Roman" w:hAnsi="Times New Roman" w:cs="Times New Roman"/>
          <w:sz w:val="28"/>
          <w:szCs w:val="28"/>
          <w:lang w:val="uk-UA"/>
        </w:rPr>
        <w:t xml:space="preserve">; руйнації і </w:t>
      </w:r>
      <w:proofErr w:type="spellStart"/>
      <w:r w:rsidRPr="002426CC">
        <w:rPr>
          <w:rFonts w:ascii="Times New Roman" w:hAnsi="Times New Roman" w:cs="Times New Roman"/>
          <w:sz w:val="28"/>
          <w:szCs w:val="28"/>
          <w:lang w:val="uk-UA"/>
        </w:rPr>
        <w:t>стончення</w:t>
      </w:r>
      <w:proofErr w:type="spellEnd"/>
      <w:r w:rsidRPr="002426CC">
        <w:rPr>
          <w:rFonts w:ascii="Times New Roman" w:hAnsi="Times New Roman" w:cs="Times New Roman"/>
          <w:sz w:val="28"/>
          <w:szCs w:val="28"/>
          <w:lang w:val="uk-UA"/>
        </w:rPr>
        <w:t xml:space="preserve"> стінок коронки при </w:t>
      </w:r>
      <w:r w:rsidRPr="002426CC">
        <w:rPr>
          <w:rFonts w:ascii="Times New Roman" w:hAnsi="Times New Roman" w:cs="Times New Roman"/>
          <w:sz w:val="28"/>
          <w:szCs w:val="28"/>
          <w:lang w:val="uk-UA"/>
        </w:rPr>
        <w:lastRenderedPageBreak/>
        <w:t xml:space="preserve">карієсі; </w:t>
      </w:r>
      <w:proofErr w:type="spellStart"/>
      <w:r w:rsidRPr="002426CC">
        <w:rPr>
          <w:rFonts w:ascii="Times New Roman" w:hAnsi="Times New Roman" w:cs="Times New Roman"/>
          <w:sz w:val="28"/>
          <w:szCs w:val="28"/>
          <w:lang w:val="uk-UA"/>
        </w:rPr>
        <w:t>відломі</w:t>
      </w:r>
      <w:proofErr w:type="spellEnd"/>
      <w:r w:rsidRPr="002426CC">
        <w:rPr>
          <w:rFonts w:ascii="Times New Roman" w:hAnsi="Times New Roman" w:cs="Times New Roman"/>
          <w:sz w:val="28"/>
          <w:szCs w:val="28"/>
          <w:lang w:val="uk-UA"/>
        </w:rPr>
        <w:t xml:space="preserve"> зуба по діагоналі з відсутністю однієї з </w:t>
      </w:r>
      <w:proofErr w:type="spellStart"/>
      <w:r w:rsidRPr="002426CC">
        <w:rPr>
          <w:rFonts w:ascii="Times New Roman" w:hAnsi="Times New Roman" w:cs="Times New Roman"/>
          <w:sz w:val="28"/>
          <w:szCs w:val="28"/>
          <w:lang w:val="uk-UA"/>
        </w:rPr>
        <w:t>апроксимальних</w:t>
      </w:r>
      <w:proofErr w:type="spellEnd"/>
      <w:r w:rsidRPr="002426CC">
        <w:rPr>
          <w:rFonts w:ascii="Times New Roman" w:hAnsi="Times New Roman" w:cs="Times New Roman"/>
          <w:sz w:val="28"/>
          <w:szCs w:val="28"/>
          <w:lang w:val="uk-UA"/>
        </w:rPr>
        <w:t xml:space="preserve"> частин, жувальної, вестибулярної або язичної поверхні й ін. При цьому необхідно враховувати вид прикусу, ступінь руйнації коронки зуба, </w:t>
      </w:r>
      <w:proofErr w:type="spellStart"/>
      <w:r w:rsidRPr="002426CC">
        <w:rPr>
          <w:rFonts w:ascii="Times New Roman" w:hAnsi="Times New Roman" w:cs="Times New Roman"/>
          <w:sz w:val="28"/>
          <w:szCs w:val="28"/>
          <w:lang w:val="uk-UA"/>
        </w:rPr>
        <w:t>міжальвеолярну</w:t>
      </w:r>
      <w:proofErr w:type="spellEnd"/>
      <w:r w:rsidRPr="002426CC">
        <w:rPr>
          <w:rFonts w:ascii="Times New Roman" w:hAnsi="Times New Roman" w:cs="Times New Roman"/>
          <w:sz w:val="28"/>
          <w:szCs w:val="28"/>
          <w:lang w:val="uk-UA"/>
        </w:rPr>
        <w:t xml:space="preserve"> відстань, характер деформації </w:t>
      </w:r>
      <w:proofErr w:type="spellStart"/>
      <w:r w:rsidRPr="002426CC">
        <w:rPr>
          <w:rFonts w:ascii="Times New Roman" w:hAnsi="Times New Roman" w:cs="Times New Roman"/>
          <w:sz w:val="28"/>
          <w:szCs w:val="28"/>
          <w:lang w:val="uk-UA"/>
        </w:rPr>
        <w:t>оклюзійної</w:t>
      </w:r>
      <w:proofErr w:type="spellEnd"/>
      <w:r w:rsidRPr="002426CC">
        <w:rPr>
          <w:rFonts w:ascii="Times New Roman" w:hAnsi="Times New Roman" w:cs="Times New Roman"/>
          <w:sz w:val="28"/>
          <w:szCs w:val="28"/>
          <w:lang w:val="uk-UA"/>
        </w:rPr>
        <w:t xml:space="preserve"> поверхні.</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Конструкція коронки перебуває з двох частин: фіксуючої і що відновлює. Фіксуюча частина коронки подана металевим, тонкостінним ковпачком, </w:t>
      </w:r>
      <w:proofErr w:type="spellStart"/>
      <w:r w:rsidRPr="002426CC">
        <w:rPr>
          <w:rFonts w:ascii="Times New Roman" w:hAnsi="Times New Roman" w:cs="Times New Roman"/>
          <w:sz w:val="28"/>
          <w:szCs w:val="28"/>
          <w:lang w:val="uk-UA"/>
        </w:rPr>
        <w:t>відновлююча</w:t>
      </w:r>
      <w:proofErr w:type="spellEnd"/>
      <w:r w:rsidRPr="002426CC">
        <w:rPr>
          <w:rFonts w:ascii="Times New Roman" w:hAnsi="Times New Roman" w:cs="Times New Roman"/>
          <w:sz w:val="28"/>
          <w:szCs w:val="28"/>
          <w:lang w:val="uk-UA"/>
        </w:rPr>
        <w:t xml:space="preserve">    -    лита металева, пластмасова і комбінована.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Переваги </w:t>
      </w:r>
      <w:proofErr w:type="spellStart"/>
      <w:r w:rsidRPr="002426CC">
        <w:rPr>
          <w:rFonts w:ascii="Times New Roman" w:hAnsi="Times New Roman" w:cs="Times New Roman"/>
          <w:sz w:val="28"/>
          <w:szCs w:val="28"/>
          <w:lang w:val="uk-UA"/>
        </w:rPr>
        <w:t>колпачково-оклюзійної</w:t>
      </w:r>
      <w:proofErr w:type="spellEnd"/>
      <w:r w:rsidRPr="002426CC">
        <w:rPr>
          <w:rFonts w:ascii="Times New Roman" w:hAnsi="Times New Roman" w:cs="Times New Roman"/>
          <w:sz w:val="28"/>
          <w:szCs w:val="28"/>
          <w:lang w:val="uk-UA"/>
        </w:rPr>
        <w:t xml:space="preserve"> конструкції, застосовуваної для відновлення анатомічної форми бічних зубів у дітей:</w:t>
      </w:r>
    </w:p>
    <w:p w:rsidR="00D3611A" w:rsidRPr="002426CC" w:rsidRDefault="00D3611A" w:rsidP="00D3611A">
      <w:pPr>
        <w:numPr>
          <w:ilvl w:val="0"/>
          <w:numId w:val="18"/>
        </w:numPr>
        <w:shd w:val="clear" w:color="auto" w:fill="FFFFFF"/>
        <w:tabs>
          <w:tab w:val="left" w:pos="322"/>
        </w:tabs>
        <w:ind w:firstLine="709"/>
        <w:rPr>
          <w:rFonts w:ascii="Times New Roman" w:hAnsi="Times New Roman" w:cs="Times New Roman"/>
          <w:spacing w:val="-25"/>
          <w:sz w:val="28"/>
          <w:szCs w:val="28"/>
          <w:lang w:val="uk-UA"/>
        </w:rPr>
      </w:pPr>
      <w:proofErr w:type="spellStart"/>
      <w:r w:rsidRPr="002426CC">
        <w:rPr>
          <w:rFonts w:ascii="Times New Roman" w:hAnsi="Times New Roman" w:cs="Times New Roman"/>
          <w:sz w:val="28"/>
          <w:szCs w:val="28"/>
          <w:lang w:val="uk-UA"/>
        </w:rPr>
        <w:t>колпачково-оклюзійна</w:t>
      </w:r>
      <w:proofErr w:type="spellEnd"/>
      <w:r w:rsidRPr="002426CC">
        <w:rPr>
          <w:rFonts w:ascii="Times New Roman" w:hAnsi="Times New Roman" w:cs="Times New Roman"/>
          <w:sz w:val="28"/>
          <w:szCs w:val="28"/>
          <w:lang w:val="uk-UA"/>
        </w:rPr>
        <w:t xml:space="preserve"> коронка на основі тонкостінного металевого ковпачка може бути виготовлена шляхом спайки і без неї. У останньому випадку виключається виникнення гальванічних струмів у порожнині рота;</w:t>
      </w:r>
    </w:p>
    <w:p w:rsidR="00D3611A" w:rsidRPr="002426CC" w:rsidRDefault="00D3611A" w:rsidP="00D3611A">
      <w:pPr>
        <w:numPr>
          <w:ilvl w:val="0"/>
          <w:numId w:val="18"/>
        </w:numPr>
        <w:shd w:val="clear" w:color="auto" w:fill="FFFFFF"/>
        <w:tabs>
          <w:tab w:val="left" w:pos="322"/>
        </w:tabs>
        <w:ind w:firstLine="709"/>
        <w:rPr>
          <w:rFonts w:ascii="Times New Roman" w:hAnsi="Times New Roman" w:cs="Times New Roman"/>
          <w:spacing w:val="-9"/>
          <w:sz w:val="28"/>
          <w:szCs w:val="28"/>
          <w:lang w:val="uk-UA"/>
        </w:rPr>
      </w:pPr>
      <w:r w:rsidRPr="002426CC">
        <w:rPr>
          <w:rFonts w:ascii="Times New Roman" w:hAnsi="Times New Roman" w:cs="Times New Roman"/>
          <w:sz w:val="28"/>
          <w:szCs w:val="28"/>
          <w:lang w:val="uk-UA"/>
        </w:rPr>
        <w:t>ковпачок щільно охоплює куксу зуба в шийці і забезпечує тривалу надійну    ізоляцію    кукси    від    впливу    на    пульпу лицювальних матеріалів;</w:t>
      </w:r>
    </w:p>
    <w:p w:rsidR="00D3611A" w:rsidRPr="002426CC" w:rsidRDefault="00D3611A" w:rsidP="00D3611A">
      <w:pPr>
        <w:numPr>
          <w:ilvl w:val="0"/>
          <w:numId w:val="18"/>
        </w:numPr>
        <w:shd w:val="clear" w:color="auto" w:fill="FFFFFF"/>
        <w:tabs>
          <w:tab w:val="left" w:pos="322"/>
        </w:tabs>
        <w:ind w:firstLine="709"/>
        <w:rPr>
          <w:rFonts w:ascii="Times New Roman" w:hAnsi="Times New Roman" w:cs="Times New Roman"/>
          <w:spacing w:val="-11"/>
          <w:sz w:val="28"/>
          <w:szCs w:val="28"/>
          <w:lang w:val="uk-UA"/>
        </w:rPr>
      </w:pPr>
      <w:r w:rsidRPr="002426CC">
        <w:rPr>
          <w:rFonts w:ascii="Times New Roman" w:hAnsi="Times New Roman" w:cs="Times New Roman"/>
          <w:sz w:val="28"/>
          <w:szCs w:val="28"/>
          <w:lang w:val="uk-UA"/>
        </w:rPr>
        <w:t xml:space="preserve">завдяки тому, що тонкостінний ковпачок щільно охоплює шийку зуба і занурюється в </w:t>
      </w:r>
      <w:proofErr w:type="spellStart"/>
      <w:r w:rsidRPr="002426CC">
        <w:rPr>
          <w:rFonts w:ascii="Times New Roman" w:hAnsi="Times New Roman" w:cs="Times New Roman"/>
          <w:sz w:val="28"/>
          <w:szCs w:val="28"/>
          <w:lang w:val="uk-UA"/>
        </w:rPr>
        <w:t>зубоясеневу</w:t>
      </w:r>
      <w:proofErr w:type="spellEnd"/>
      <w:r w:rsidRPr="002426CC">
        <w:rPr>
          <w:rFonts w:ascii="Times New Roman" w:hAnsi="Times New Roman" w:cs="Times New Roman"/>
          <w:sz w:val="28"/>
          <w:szCs w:val="28"/>
          <w:lang w:val="uk-UA"/>
        </w:rPr>
        <w:t xml:space="preserve"> борозенку не більш ніж на </w:t>
      </w:r>
      <w:smartTag w:uri="urn:schemas-microsoft-com:office:smarttags" w:element="metricconverter">
        <w:smartTagPr>
          <w:attr w:name="ProductID" w:val="0,1 мм"/>
        </w:smartTagPr>
        <w:r w:rsidRPr="002426CC">
          <w:rPr>
            <w:rFonts w:ascii="Times New Roman" w:hAnsi="Times New Roman" w:cs="Times New Roman"/>
            <w:sz w:val="28"/>
            <w:szCs w:val="28"/>
            <w:lang w:val="uk-UA"/>
          </w:rPr>
          <w:t>0,1 мм</w:t>
        </w:r>
      </w:smartTag>
      <w:r w:rsidRPr="002426CC">
        <w:rPr>
          <w:rFonts w:ascii="Times New Roman" w:hAnsi="Times New Roman" w:cs="Times New Roman"/>
          <w:sz w:val="28"/>
          <w:szCs w:val="28"/>
          <w:lang w:val="uk-UA"/>
        </w:rPr>
        <w:t xml:space="preserve">, виключається можливість хронічної травми крайового </w:t>
      </w:r>
      <w:proofErr w:type="spellStart"/>
      <w:r w:rsidRPr="002426CC">
        <w:rPr>
          <w:rFonts w:ascii="Times New Roman" w:hAnsi="Times New Roman" w:cs="Times New Roman"/>
          <w:sz w:val="28"/>
          <w:szCs w:val="28"/>
          <w:lang w:val="uk-UA"/>
        </w:rPr>
        <w:t>пародонта</w:t>
      </w:r>
      <w:proofErr w:type="spellEnd"/>
      <w:r w:rsidRPr="002426CC">
        <w:rPr>
          <w:rFonts w:ascii="Times New Roman" w:hAnsi="Times New Roman" w:cs="Times New Roman"/>
          <w:sz w:val="28"/>
          <w:szCs w:val="28"/>
          <w:lang w:val="uk-UA"/>
        </w:rPr>
        <w:t>;</w:t>
      </w:r>
    </w:p>
    <w:p w:rsidR="00D3611A" w:rsidRPr="002426CC" w:rsidRDefault="00D3611A" w:rsidP="00D3611A">
      <w:pPr>
        <w:numPr>
          <w:ilvl w:val="0"/>
          <w:numId w:val="18"/>
        </w:numPr>
        <w:shd w:val="clear" w:color="auto" w:fill="FFFFFF"/>
        <w:tabs>
          <w:tab w:val="left" w:pos="322"/>
        </w:tabs>
        <w:ind w:firstLine="709"/>
        <w:rPr>
          <w:rFonts w:ascii="Times New Roman" w:hAnsi="Times New Roman" w:cs="Times New Roman"/>
          <w:spacing w:val="-9"/>
          <w:sz w:val="28"/>
          <w:szCs w:val="28"/>
          <w:lang w:val="uk-UA"/>
        </w:rPr>
      </w:pPr>
      <w:r w:rsidRPr="002426CC">
        <w:rPr>
          <w:rFonts w:ascii="Times New Roman" w:hAnsi="Times New Roman" w:cs="Times New Roman"/>
          <w:sz w:val="28"/>
          <w:szCs w:val="28"/>
          <w:lang w:val="uk-UA"/>
        </w:rPr>
        <w:t xml:space="preserve">пластмаса, що покриває вестибулярну поверхню ковпачка, не стикається зі    слизовою оболонкою,    що    запобігає розвитку патологічних змін у </w:t>
      </w:r>
      <w:proofErr w:type="spellStart"/>
      <w:r w:rsidRPr="002426CC">
        <w:rPr>
          <w:rFonts w:ascii="Times New Roman" w:hAnsi="Times New Roman" w:cs="Times New Roman"/>
          <w:sz w:val="28"/>
          <w:szCs w:val="28"/>
          <w:lang w:val="uk-UA"/>
        </w:rPr>
        <w:t>яснах</w:t>
      </w:r>
      <w:proofErr w:type="spellEnd"/>
      <w:r w:rsidRPr="002426CC">
        <w:rPr>
          <w:rFonts w:ascii="Times New Roman" w:hAnsi="Times New Roman" w:cs="Times New Roman"/>
          <w:sz w:val="28"/>
          <w:szCs w:val="28"/>
          <w:lang w:val="uk-UA"/>
        </w:rPr>
        <w:t>;</w:t>
      </w:r>
    </w:p>
    <w:p w:rsidR="00D3611A" w:rsidRPr="002426CC" w:rsidRDefault="00D3611A" w:rsidP="00D3611A">
      <w:pPr>
        <w:shd w:val="clear" w:color="auto" w:fill="FFFFFF"/>
        <w:tabs>
          <w:tab w:val="left" w:pos="442"/>
        </w:tabs>
        <w:ind w:firstLine="709"/>
        <w:rPr>
          <w:rFonts w:ascii="Times New Roman" w:hAnsi="Times New Roman" w:cs="Times New Roman"/>
          <w:sz w:val="28"/>
          <w:szCs w:val="28"/>
          <w:lang w:val="uk-UA"/>
        </w:rPr>
      </w:pPr>
      <w:r w:rsidRPr="002426CC">
        <w:rPr>
          <w:rFonts w:ascii="Times New Roman" w:hAnsi="Times New Roman" w:cs="Times New Roman"/>
          <w:spacing w:val="-11"/>
          <w:sz w:val="28"/>
          <w:szCs w:val="28"/>
          <w:lang w:val="uk-UA"/>
        </w:rPr>
        <w:t>5)</w:t>
      </w:r>
      <w:r>
        <w:rPr>
          <w:rFonts w:ascii="Times New Roman" w:hAnsi="Times New Roman" w:cs="Times New Roman"/>
          <w:sz w:val="28"/>
          <w:szCs w:val="28"/>
          <w:lang w:val="uk-UA"/>
        </w:rPr>
        <w:t xml:space="preserve"> </w:t>
      </w:r>
      <w:r w:rsidRPr="002426CC">
        <w:rPr>
          <w:rFonts w:ascii="Times New Roman" w:hAnsi="Times New Roman" w:cs="Times New Roman"/>
          <w:sz w:val="28"/>
          <w:szCs w:val="28"/>
          <w:lang w:val="uk-UA"/>
        </w:rPr>
        <w:t xml:space="preserve">лицювальний матеріал </w:t>
      </w:r>
      <w:proofErr w:type="spellStart"/>
      <w:r w:rsidRPr="002426CC">
        <w:rPr>
          <w:rFonts w:ascii="Times New Roman" w:hAnsi="Times New Roman" w:cs="Times New Roman"/>
          <w:sz w:val="28"/>
          <w:szCs w:val="28"/>
          <w:lang w:val="uk-UA"/>
        </w:rPr>
        <w:t>кольоростійкий</w:t>
      </w:r>
      <w:proofErr w:type="spellEnd"/>
      <w:r w:rsidRPr="002426CC">
        <w:rPr>
          <w:rFonts w:ascii="Times New Roman" w:hAnsi="Times New Roman" w:cs="Times New Roman"/>
          <w:sz w:val="28"/>
          <w:szCs w:val="28"/>
          <w:lang w:val="uk-UA"/>
        </w:rPr>
        <w:t xml:space="preserve"> і міцно утримується за рахунок</w:t>
      </w:r>
      <w:r w:rsidRPr="002426CC">
        <w:rPr>
          <w:rFonts w:ascii="Times New Roman" w:hAnsi="Times New Roman" w:cs="Times New Roman"/>
          <w:sz w:val="28"/>
          <w:szCs w:val="28"/>
          <w:lang w:val="uk-UA"/>
        </w:rPr>
        <w:br/>
        <w:t>фіксуючих петель;</w:t>
      </w:r>
    </w:p>
    <w:p w:rsidR="00D3611A" w:rsidRPr="002426CC" w:rsidRDefault="00D3611A" w:rsidP="00D3611A">
      <w:pPr>
        <w:shd w:val="clear" w:color="auto" w:fill="FFFFFF"/>
        <w:tabs>
          <w:tab w:val="left" w:pos="590"/>
        </w:tabs>
        <w:ind w:firstLine="709"/>
        <w:rPr>
          <w:rFonts w:ascii="Times New Roman" w:hAnsi="Times New Roman" w:cs="Times New Roman"/>
          <w:sz w:val="28"/>
          <w:szCs w:val="28"/>
          <w:lang w:val="uk-UA"/>
        </w:rPr>
      </w:pPr>
      <w:r w:rsidRPr="002426CC">
        <w:rPr>
          <w:rFonts w:ascii="Times New Roman" w:hAnsi="Times New Roman" w:cs="Times New Roman"/>
          <w:spacing w:val="-9"/>
          <w:sz w:val="28"/>
          <w:szCs w:val="28"/>
          <w:lang w:val="uk-UA"/>
        </w:rPr>
        <w:t>6)</w:t>
      </w:r>
      <w:r>
        <w:rPr>
          <w:rFonts w:ascii="Times New Roman" w:hAnsi="Times New Roman" w:cs="Times New Roman"/>
          <w:sz w:val="28"/>
          <w:szCs w:val="28"/>
          <w:lang w:val="uk-UA"/>
        </w:rPr>
        <w:t xml:space="preserve"> </w:t>
      </w:r>
      <w:r w:rsidRPr="002426CC">
        <w:rPr>
          <w:rFonts w:ascii="Times New Roman" w:hAnsi="Times New Roman" w:cs="Times New Roman"/>
          <w:sz w:val="28"/>
          <w:szCs w:val="28"/>
          <w:lang w:val="uk-UA"/>
        </w:rPr>
        <w:t xml:space="preserve">розмаїтість    лицювальних    матеріалів  (пластмаса,    </w:t>
      </w:r>
      <w:proofErr w:type="spellStart"/>
      <w:r w:rsidRPr="002426CC">
        <w:rPr>
          <w:rFonts w:ascii="Times New Roman" w:hAnsi="Times New Roman" w:cs="Times New Roman"/>
          <w:sz w:val="28"/>
          <w:szCs w:val="28"/>
          <w:lang w:val="uk-UA"/>
        </w:rPr>
        <w:t>евікрол</w:t>
      </w:r>
      <w:proofErr w:type="spellEnd"/>
      <w:r w:rsidRPr="002426CC">
        <w:rPr>
          <w:rFonts w:ascii="Times New Roman" w:hAnsi="Times New Roman" w:cs="Times New Roman"/>
          <w:sz w:val="28"/>
          <w:szCs w:val="28"/>
          <w:lang w:val="uk-UA"/>
        </w:rPr>
        <w:t>)  дозволяє</w:t>
      </w:r>
      <w:r w:rsidRPr="002426CC">
        <w:rPr>
          <w:rFonts w:ascii="Times New Roman" w:hAnsi="Times New Roman" w:cs="Times New Roman"/>
          <w:sz w:val="28"/>
          <w:szCs w:val="28"/>
          <w:lang w:val="uk-UA"/>
        </w:rPr>
        <w:br/>
        <w:t>використовувати диференційовано  їх  з   обліком   стана  твердих  тканин зубів-антагоністів і тим самим попередити їхнє швидке стирання;</w:t>
      </w:r>
    </w:p>
    <w:p w:rsidR="00D3611A" w:rsidRPr="002426CC" w:rsidRDefault="00D3611A" w:rsidP="00D3611A">
      <w:pPr>
        <w:shd w:val="clear" w:color="auto" w:fill="FFFFFF"/>
        <w:tabs>
          <w:tab w:val="left" w:pos="350"/>
        </w:tabs>
        <w:ind w:firstLine="709"/>
        <w:rPr>
          <w:rFonts w:ascii="Times New Roman" w:hAnsi="Times New Roman" w:cs="Times New Roman"/>
          <w:sz w:val="28"/>
          <w:szCs w:val="28"/>
          <w:lang w:val="uk-UA"/>
        </w:rPr>
      </w:pPr>
      <w:r w:rsidRPr="002426CC">
        <w:rPr>
          <w:rFonts w:ascii="Times New Roman" w:hAnsi="Times New Roman" w:cs="Times New Roman"/>
          <w:spacing w:val="-9"/>
          <w:sz w:val="28"/>
          <w:szCs w:val="28"/>
          <w:lang w:val="uk-UA"/>
        </w:rPr>
        <w:t>7)</w:t>
      </w:r>
      <w:r>
        <w:rPr>
          <w:rFonts w:ascii="Times New Roman" w:hAnsi="Times New Roman" w:cs="Times New Roman"/>
          <w:sz w:val="28"/>
          <w:szCs w:val="28"/>
          <w:lang w:val="uk-UA"/>
        </w:rPr>
        <w:t xml:space="preserve"> </w:t>
      </w:r>
      <w:r w:rsidRPr="002426CC">
        <w:rPr>
          <w:rFonts w:ascii="Times New Roman" w:hAnsi="Times New Roman" w:cs="Times New Roman"/>
          <w:sz w:val="28"/>
          <w:szCs w:val="28"/>
          <w:lang w:val="uk-UA"/>
        </w:rPr>
        <w:t xml:space="preserve">використання в якості лицювального матеріалу </w:t>
      </w:r>
      <w:proofErr w:type="spellStart"/>
      <w:r w:rsidRPr="002426CC">
        <w:rPr>
          <w:rFonts w:ascii="Times New Roman" w:hAnsi="Times New Roman" w:cs="Times New Roman"/>
          <w:sz w:val="28"/>
          <w:szCs w:val="28"/>
          <w:lang w:val="uk-UA"/>
        </w:rPr>
        <w:t>евікрола</w:t>
      </w:r>
      <w:proofErr w:type="spellEnd"/>
      <w:r w:rsidRPr="002426CC">
        <w:rPr>
          <w:rFonts w:ascii="Times New Roman" w:hAnsi="Times New Roman" w:cs="Times New Roman"/>
          <w:sz w:val="28"/>
          <w:szCs w:val="28"/>
          <w:lang w:val="uk-UA"/>
        </w:rPr>
        <w:t>, що володіє</w:t>
      </w:r>
      <w:r w:rsidRPr="002426CC">
        <w:rPr>
          <w:rFonts w:ascii="Times New Roman" w:hAnsi="Times New Roman" w:cs="Times New Roman"/>
          <w:sz w:val="28"/>
          <w:szCs w:val="28"/>
          <w:lang w:val="uk-UA"/>
        </w:rPr>
        <w:br/>
        <w:t>високою тривкістю, показано в тих випадках, коли необхідно нормалізувати</w:t>
      </w:r>
      <w:r w:rsidRPr="002426CC">
        <w:rPr>
          <w:rFonts w:ascii="Times New Roman" w:hAnsi="Times New Roman" w:cs="Times New Roman"/>
          <w:sz w:val="28"/>
          <w:szCs w:val="28"/>
          <w:lang w:val="uk-UA"/>
        </w:rPr>
        <w:br/>
        <w:t>висоту прикусу;</w:t>
      </w:r>
    </w:p>
    <w:p w:rsidR="00D3611A" w:rsidRPr="002426CC" w:rsidRDefault="00D3611A" w:rsidP="00D3611A">
      <w:pPr>
        <w:shd w:val="clear" w:color="auto" w:fill="FFFFFF"/>
        <w:tabs>
          <w:tab w:val="left" w:pos="446"/>
          <w:tab w:val="left" w:pos="3859"/>
          <w:tab w:val="left" w:pos="5587"/>
          <w:tab w:val="left" w:pos="7992"/>
          <w:tab w:val="left" w:pos="8918"/>
        </w:tabs>
        <w:ind w:firstLine="709"/>
        <w:rPr>
          <w:rFonts w:ascii="Times New Roman" w:hAnsi="Times New Roman" w:cs="Times New Roman"/>
          <w:sz w:val="28"/>
          <w:szCs w:val="28"/>
          <w:lang w:val="uk-UA"/>
        </w:rPr>
      </w:pPr>
      <w:r w:rsidRPr="002426CC">
        <w:rPr>
          <w:rFonts w:ascii="Times New Roman" w:hAnsi="Times New Roman" w:cs="Times New Roman"/>
          <w:spacing w:val="-13"/>
          <w:sz w:val="28"/>
          <w:szCs w:val="28"/>
          <w:lang w:val="uk-UA"/>
        </w:rPr>
        <w:t>8)</w:t>
      </w:r>
      <w:r>
        <w:rPr>
          <w:rFonts w:ascii="Times New Roman" w:hAnsi="Times New Roman" w:cs="Times New Roman"/>
          <w:sz w:val="28"/>
          <w:szCs w:val="28"/>
          <w:lang w:val="uk-UA"/>
        </w:rPr>
        <w:t xml:space="preserve"> </w:t>
      </w:r>
      <w:proofErr w:type="spellStart"/>
      <w:r w:rsidRPr="002426CC">
        <w:rPr>
          <w:rFonts w:ascii="Times New Roman" w:hAnsi="Times New Roman" w:cs="Times New Roman"/>
          <w:spacing w:val="-2"/>
          <w:sz w:val="28"/>
          <w:szCs w:val="28"/>
          <w:lang w:val="uk-UA"/>
        </w:rPr>
        <w:t>колпачково-оклюзійні</w:t>
      </w:r>
      <w:proofErr w:type="spellEnd"/>
      <w:r w:rsidRPr="002426CC">
        <w:rPr>
          <w:rFonts w:ascii="Times New Roman" w:hAnsi="Times New Roman" w:cs="Times New Roman"/>
          <w:sz w:val="28"/>
          <w:szCs w:val="28"/>
          <w:lang w:val="uk-UA"/>
        </w:rPr>
        <w:tab/>
      </w:r>
      <w:r w:rsidRPr="002426CC">
        <w:rPr>
          <w:rFonts w:ascii="Times New Roman" w:hAnsi="Times New Roman" w:cs="Times New Roman"/>
          <w:spacing w:val="-4"/>
          <w:sz w:val="28"/>
          <w:szCs w:val="28"/>
          <w:lang w:val="uk-UA"/>
        </w:rPr>
        <w:t>коронки</w:t>
      </w:r>
      <w:r w:rsidRPr="002426CC">
        <w:rPr>
          <w:rFonts w:ascii="Times New Roman" w:hAnsi="Times New Roman" w:cs="Times New Roman"/>
          <w:sz w:val="28"/>
          <w:szCs w:val="28"/>
          <w:lang w:val="uk-UA"/>
        </w:rPr>
        <w:tab/>
      </w:r>
      <w:r w:rsidRPr="002426CC">
        <w:rPr>
          <w:rFonts w:ascii="Times New Roman" w:hAnsi="Times New Roman" w:cs="Times New Roman"/>
          <w:spacing w:val="-3"/>
          <w:sz w:val="28"/>
          <w:szCs w:val="28"/>
          <w:lang w:val="uk-UA"/>
        </w:rPr>
        <w:t>виготовляють</w:t>
      </w:r>
      <w:r w:rsidRPr="002426CC">
        <w:rPr>
          <w:rFonts w:ascii="Times New Roman" w:hAnsi="Times New Roman" w:cs="Times New Roman"/>
          <w:sz w:val="28"/>
          <w:szCs w:val="28"/>
          <w:lang w:val="uk-UA"/>
        </w:rPr>
        <w:t xml:space="preserve"> </w:t>
      </w:r>
      <w:r w:rsidRPr="002426CC">
        <w:rPr>
          <w:rFonts w:ascii="Times New Roman" w:hAnsi="Times New Roman" w:cs="Times New Roman"/>
          <w:spacing w:val="-9"/>
          <w:sz w:val="28"/>
          <w:szCs w:val="28"/>
          <w:lang w:val="uk-UA"/>
        </w:rPr>
        <w:t xml:space="preserve">із </w:t>
      </w:r>
      <w:r w:rsidRPr="002426CC">
        <w:rPr>
          <w:rFonts w:ascii="Times New Roman" w:hAnsi="Times New Roman" w:cs="Times New Roman"/>
          <w:spacing w:val="-3"/>
          <w:sz w:val="28"/>
          <w:szCs w:val="28"/>
          <w:lang w:val="uk-UA"/>
        </w:rPr>
        <w:t>дешевих</w:t>
      </w:r>
      <w:r w:rsidRPr="002426CC">
        <w:rPr>
          <w:rFonts w:ascii="Times New Roman" w:hAnsi="Times New Roman" w:cs="Times New Roman"/>
          <w:spacing w:val="-3"/>
          <w:sz w:val="28"/>
          <w:szCs w:val="28"/>
          <w:lang w:val="uk-UA"/>
        </w:rPr>
        <w:br/>
      </w:r>
      <w:r w:rsidRPr="002426CC">
        <w:rPr>
          <w:rFonts w:ascii="Times New Roman" w:hAnsi="Times New Roman" w:cs="Times New Roman"/>
          <w:sz w:val="28"/>
          <w:szCs w:val="28"/>
          <w:lang w:val="uk-UA"/>
        </w:rPr>
        <w:t>загальнодоступних матеріалів. Ця конструкція ефективно відновлює жувальну функцію і відповідає естетичним вимогам. Вона може бути використана як для відновлення анатомічної форми поодинокого зуба, так і в якості опорної частини</w:t>
      </w:r>
      <w:r w:rsidRPr="002426CC">
        <w:rPr>
          <w:rFonts w:ascii="Times New Roman" w:hAnsi="Times New Roman" w:cs="Times New Roman"/>
          <w:sz w:val="28"/>
          <w:szCs w:val="28"/>
          <w:lang w:val="uk-UA"/>
        </w:rPr>
        <w:br/>
        <w:t>при виготовленні незнімних і знімних протезів.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z w:val="28"/>
          <w:szCs w:val="28"/>
          <w:u w:val="single"/>
          <w:lang w:val="uk-UA"/>
        </w:rPr>
        <w:lastRenderedPageBreak/>
        <w:t>Заміщення часткових дефектів коронок зубів у дітей із постійним прикусом</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pacing w:val="-1"/>
          <w:sz w:val="28"/>
          <w:szCs w:val="28"/>
          <w:lang w:val="uk-UA"/>
        </w:rPr>
        <w:t xml:space="preserve">Частковий дефект коронки зуба у фронтальному відділі в дітей із постійним </w:t>
      </w:r>
      <w:r w:rsidRPr="002426CC">
        <w:rPr>
          <w:rFonts w:ascii="Times New Roman" w:hAnsi="Times New Roman" w:cs="Times New Roman"/>
          <w:sz w:val="28"/>
          <w:szCs w:val="28"/>
          <w:lang w:val="uk-UA"/>
        </w:rPr>
        <w:t xml:space="preserve">прикусом може бути заміщений вкладкою, комбінованою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 xml:space="preserve">-фасеточною, </w:t>
      </w:r>
      <w:proofErr w:type="spellStart"/>
      <w:r w:rsidRPr="002426CC">
        <w:rPr>
          <w:rFonts w:ascii="Times New Roman" w:hAnsi="Times New Roman" w:cs="Times New Roman"/>
          <w:sz w:val="28"/>
          <w:szCs w:val="28"/>
          <w:lang w:val="uk-UA"/>
        </w:rPr>
        <w:t>трьохчетвертною</w:t>
      </w:r>
      <w:proofErr w:type="spellEnd"/>
      <w:r w:rsidRPr="002426CC">
        <w:rPr>
          <w:rFonts w:ascii="Times New Roman" w:hAnsi="Times New Roman" w:cs="Times New Roman"/>
          <w:sz w:val="28"/>
          <w:szCs w:val="28"/>
          <w:lang w:val="uk-UA"/>
        </w:rPr>
        <w:t xml:space="preserve"> пластмасовою або порцеляновою коронкою, із метою заміщення часткового дефекту коронки зуба. У бічних відділах зубної дуги можна застосовувати вкладки, металеві коронки або </w:t>
      </w:r>
      <w:proofErr w:type="spellStart"/>
      <w:r w:rsidRPr="002426CC">
        <w:rPr>
          <w:rFonts w:ascii="Times New Roman" w:hAnsi="Times New Roman" w:cs="Times New Roman"/>
          <w:sz w:val="28"/>
          <w:szCs w:val="28"/>
          <w:lang w:val="uk-UA"/>
        </w:rPr>
        <w:t>колпачково-оклюзійні</w:t>
      </w:r>
      <w:proofErr w:type="spellEnd"/>
      <w:r w:rsidRPr="002426CC">
        <w:rPr>
          <w:rFonts w:ascii="Times New Roman" w:hAnsi="Times New Roman" w:cs="Times New Roman"/>
          <w:sz w:val="28"/>
          <w:szCs w:val="28"/>
          <w:lang w:val="uk-UA"/>
        </w:rPr>
        <w:t xml:space="preserve"> конструкції.</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pacing w:val="-1"/>
          <w:sz w:val="28"/>
          <w:szCs w:val="28"/>
          <w:lang w:val="uk-UA"/>
        </w:rPr>
        <w:t xml:space="preserve">Вибір </w:t>
      </w:r>
      <w:proofErr w:type="spellStart"/>
      <w:r w:rsidRPr="002426CC">
        <w:rPr>
          <w:rFonts w:ascii="Times New Roman" w:hAnsi="Times New Roman" w:cs="Times New Roman"/>
          <w:spacing w:val="-1"/>
          <w:sz w:val="28"/>
          <w:szCs w:val="28"/>
          <w:lang w:val="uk-UA"/>
        </w:rPr>
        <w:t>мікропротеза</w:t>
      </w:r>
      <w:proofErr w:type="spellEnd"/>
      <w:r w:rsidRPr="002426CC">
        <w:rPr>
          <w:rFonts w:ascii="Times New Roman" w:hAnsi="Times New Roman" w:cs="Times New Roman"/>
          <w:spacing w:val="-1"/>
          <w:sz w:val="28"/>
          <w:szCs w:val="28"/>
          <w:lang w:val="uk-UA"/>
        </w:rPr>
        <w:t xml:space="preserve"> в кожному конкретному випадку залежить від розміру і </w:t>
      </w:r>
      <w:r w:rsidRPr="002426CC">
        <w:rPr>
          <w:rFonts w:ascii="Times New Roman" w:hAnsi="Times New Roman" w:cs="Times New Roman"/>
          <w:sz w:val="28"/>
          <w:szCs w:val="28"/>
          <w:lang w:val="uk-UA"/>
        </w:rPr>
        <w:t xml:space="preserve">локалізації дефекту, стану зуба і його групової приналежності, віку дитини, кваліфікації лікаря і технічної оснащеності </w:t>
      </w:r>
      <w:proofErr w:type="spellStart"/>
      <w:r w:rsidRPr="002426CC">
        <w:rPr>
          <w:rFonts w:ascii="Times New Roman" w:hAnsi="Times New Roman" w:cs="Times New Roman"/>
          <w:sz w:val="28"/>
          <w:szCs w:val="28"/>
          <w:lang w:val="uk-UA"/>
        </w:rPr>
        <w:t>зуботехнічної</w:t>
      </w:r>
      <w:proofErr w:type="spellEnd"/>
      <w:r w:rsidRPr="002426CC">
        <w:rPr>
          <w:rFonts w:ascii="Times New Roman" w:hAnsi="Times New Roman" w:cs="Times New Roman"/>
          <w:sz w:val="28"/>
          <w:szCs w:val="28"/>
          <w:lang w:val="uk-UA"/>
        </w:rPr>
        <w:t xml:space="preserve"> лабораторії.</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Показання до застосування і технологія виготовлення вкладок, тонкостінних металевих, комбінованих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 xml:space="preserve">-фасеточних і </w:t>
      </w:r>
      <w:proofErr w:type="spellStart"/>
      <w:r w:rsidRPr="002426CC">
        <w:rPr>
          <w:rFonts w:ascii="Times New Roman" w:hAnsi="Times New Roman" w:cs="Times New Roman"/>
          <w:sz w:val="28"/>
          <w:szCs w:val="28"/>
          <w:lang w:val="uk-UA"/>
        </w:rPr>
        <w:t>колпачково-оклюзійних</w:t>
      </w:r>
      <w:proofErr w:type="spellEnd"/>
      <w:r w:rsidRPr="002426CC">
        <w:rPr>
          <w:rFonts w:ascii="Times New Roman" w:hAnsi="Times New Roman" w:cs="Times New Roman"/>
          <w:sz w:val="28"/>
          <w:szCs w:val="28"/>
          <w:lang w:val="uk-UA"/>
        </w:rPr>
        <w:t xml:space="preserve"> коронок нічим не відрізняються від таких при заміщенні дефектів постійних зубів у періоді змінного прикусу. Що стосується пластмасових коронок, то вони можуть бути використані в дітей і дорослих тільки як паліатив </w:t>
      </w:r>
      <w:r w:rsidRPr="002426CC">
        <w:rPr>
          <w:rFonts w:ascii="Times New Roman" w:hAnsi="Times New Roman" w:cs="Times New Roman"/>
          <w:spacing w:val="-1"/>
          <w:sz w:val="28"/>
          <w:szCs w:val="28"/>
          <w:lang w:val="uk-UA"/>
        </w:rPr>
        <w:t xml:space="preserve">на короткий період (від 2-3 до 5 міс) або для захисту зуба після його препарування </w:t>
      </w:r>
      <w:r w:rsidRPr="002426CC">
        <w:rPr>
          <w:rFonts w:ascii="Times New Roman" w:hAnsi="Times New Roman" w:cs="Times New Roman"/>
          <w:sz w:val="28"/>
          <w:szCs w:val="28"/>
          <w:lang w:val="uk-UA"/>
        </w:rPr>
        <w:t>під порцелянову коронку на час її виготовлення.</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У дитячій практиці використовувати пластмасові коронки недоцільно, оскільки технологія їхнього виготовлення вимагає значного препарування твердих тканин зуба, що діти погано </w:t>
      </w:r>
      <w:proofErr w:type="spellStart"/>
      <w:r w:rsidRPr="002426CC">
        <w:rPr>
          <w:rFonts w:ascii="Times New Roman" w:hAnsi="Times New Roman" w:cs="Times New Roman"/>
          <w:sz w:val="28"/>
          <w:szCs w:val="28"/>
          <w:lang w:val="uk-UA"/>
        </w:rPr>
        <w:t>переносять</w:t>
      </w:r>
      <w:proofErr w:type="spellEnd"/>
      <w:r w:rsidRPr="002426CC">
        <w:rPr>
          <w:rFonts w:ascii="Times New Roman" w:hAnsi="Times New Roman" w:cs="Times New Roman"/>
          <w:sz w:val="28"/>
          <w:szCs w:val="28"/>
          <w:lang w:val="uk-UA"/>
        </w:rPr>
        <w:t xml:space="preserve">. Пластмасова коронка нещільно охоплює шийку зуба, викликає запалення ясеневого краю в області не тільки </w:t>
      </w:r>
      <w:proofErr w:type="spellStart"/>
      <w:r w:rsidRPr="002426CC">
        <w:rPr>
          <w:rFonts w:ascii="Times New Roman" w:hAnsi="Times New Roman" w:cs="Times New Roman"/>
          <w:spacing w:val="-1"/>
          <w:sz w:val="28"/>
          <w:szCs w:val="28"/>
          <w:lang w:val="uk-UA"/>
        </w:rPr>
        <w:t>відновлюючого</w:t>
      </w:r>
      <w:proofErr w:type="spellEnd"/>
      <w:r w:rsidRPr="002426CC">
        <w:rPr>
          <w:rFonts w:ascii="Times New Roman" w:hAnsi="Times New Roman" w:cs="Times New Roman"/>
          <w:spacing w:val="-1"/>
          <w:sz w:val="28"/>
          <w:szCs w:val="28"/>
          <w:lang w:val="uk-UA"/>
        </w:rPr>
        <w:t xml:space="preserve"> зуба, але і поруч стоячих зубів. Пластмаса володіє також високим </w:t>
      </w:r>
      <w:r w:rsidRPr="002426CC">
        <w:rPr>
          <w:rFonts w:ascii="Times New Roman" w:hAnsi="Times New Roman" w:cs="Times New Roman"/>
          <w:sz w:val="28"/>
          <w:szCs w:val="28"/>
          <w:lang w:val="uk-UA"/>
        </w:rPr>
        <w:t xml:space="preserve">коефіцієнтом розширення при температурних коливаннях. У зв'язку з цим коронка, виготовлена з пластмаси, досить швидко відходить від стінок природного зуба, у результаті чого між куксою обробленого зуба і внутрішньою стінкою коронки з'являється щілина, що, як правило, заповнюється рідким умістом порожнини рота і частками харчових продуктів. Внаслідок цього створюються сприятливі умови для розвитку карієсу, зміни кольору коронки і її </w:t>
      </w:r>
      <w:proofErr w:type="spellStart"/>
      <w:r w:rsidRPr="002426CC">
        <w:rPr>
          <w:rFonts w:ascii="Times New Roman" w:hAnsi="Times New Roman" w:cs="Times New Roman"/>
          <w:sz w:val="28"/>
          <w:szCs w:val="28"/>
          <w:lang w:val="uk-UA"/>
        </w:rPr>
        <w:t>розцементування</w:t>
      </w:r>
      <w:proofErr w:type="spellEnd"/>
      <w:r w:rsidRPr="002426CC">
        <w:rPr>
          <w:rFonts w:ascii="Times New Roman" w:hAnsi="Times New Roman" w:cs="Times New Roman"/>
          <w:sz w:val="28"/>
          <w:szCs w:val="28"/>
          <w:lang w:val="uk-UA"/>
        </w:rPr>
        <w:t>.</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Таким чином, часткові дефекти коронок без ушкодження пульпи зубів і вторинних деформацій (І стадія) можуть бути заміщені описаними вище </w:t>
      </w:r>
      <w:r w:rsidRPr="002426CC">
        <w:rPr>
          <w:rFonts w:ascii="Times New Roman" w:hAnsi="Times New Roman" w:cs="Times New Roman"/>
          <w:spacing w:val="-1"/>
          <w:sz w:val="28"/>
          <w:szCs w:val="28"/>
          <w:lang w:val="uk-UA"/>
        </w:rPr>
        <w:t xml:space="preserve">конструкціями зубних протезів у різні періоди формування </w:t>
      </w:r>
      <w:proofErr w:type="spellStart"/>
      <w:r w:rsidRPr="002426CC">
        <w:rPr>
          <w:rFonts w:ascii="Times New Roman" w:hAnsi="Times New Roman" w:cs="Times New Roman"/>
          <w:spacing w:val="-1"/>
          <w:sz w:val="28"/>
          <w:szCs w:val="28"/>
          <w:lang w:val="uk-UA"/>
        </w:rPr>
        <w:t>зубощелепної</w:t>
      </w:r>
      <w:proofErr w:type="spellEnd"/>
      <w:r w:rsidRPr="002426CC">
        <w:rPr>
          <w:rFonts w:ascii="Times New Roman" w:hAnsi="Times New Roman" w:cs="Times New Roman"/>
          <w:spacing w:val="-1"/>
          <w:sz w:val="28"/>
          <w:szCs w:val="28"/>
          <w:lang w:val="uk-UA"/>
        </w:rPr>
        <w:t xml:space="preserve"> системи </w:t>
      </w:r>
      <w:r w:rsidRPr="002426CC">
        <w:rPr>
          <w:rFonts w:ascii="Times New Roman" w:hAnsi="Times New Roman" w:cs="Times New Roman"/>
          <w:sz w:val="28"/>
          <w:szCs w:val="28"/>
          <w:lang w:val="uk-UA"/>
        </w:rPr>
        <w:t>дітей. Вибір конструкції в кожному конкретному випадку повинний бути строго диференційованим з обліком клінічної ситуації</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b/>
          <w:bCs/>
          <w:sz w:val="28"/>
          <w:szCs w:val="28"/>
          <w:lang w:val="uk-UA"/>
        </w:rPr>
        <w:t xml:space="preserve">ОРТОПЕДИЧНА     ДОПОМОГА      ПРИ      II       СТАДІЇ       РУЙНАЦІЇ </w:t>
      </w:r>
      <w:r w:rsidRPr="002426CC">
        <w:rPr>
          <w:rFonts w:ascii="Times New Roman" w:hAnsi="Times New Roman" w:cs="Times New Roman"/>
          <w:b/>
          <w:bCs/>
          <w:spacing w:val="-3"/>
          <w:sz w:val="28"/>
          <w:szCs w:val="28"/>
          <w:lang w:val="uk-UA"/>
        </w:rPr>
        <w:t>ЗУБІВ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Руйнація зубів II стадії в дітей характеризується значними частковими (</w:t>
      </w:r>
      <w:proofErr w:type="spellStart"/>
      <w:r w:rsidRPr="002426CC">
        <w:rPr>
          <w:rFonts w:ascii="Times New Roman" w:hAnsi="Times New Roman" w:cs="Times New Roman"/>
          <w:sz w:val="28"/>
          <w:szCs w:val="28"/>
          <w:lang w:val="uk-UA"/>
        </w:rPr>
        <w:t>субтотальними</w:t>
      </w:r>
      <w:proofErr w:type="spellEnd"/>
      <w:r w:rsidRPr="002426CC">
        <w:rPr>
          <w:rFonts w:ascii="Times New Roman" w:hAnsi="Times New Roman" w:cs="Times New Roman"/>
          <w:sz w:val="28"/>
          <w:szCs w:val="28"/>
          <w:lang w:val="uk-UA"/>
        </w:rPr>
        <w:t xml:space="preserve">) або повними (тотальними) дефектами </w:t>
      </w:r>
      <w:r w:rsidRPr="002426CC">
        <w:rPr>
          <w:rFonts w:ascii="Times New Roman" w:hAnsi="Times New Roman" w:cs="Times New Roman"/>
          <w:sz w:val="28"/>
          <w:szCs w:val="28"/>
          <w:lang w:val="uk-UA"/>
        </w:rPr>
        <w:lastRenderedPageBreak/>
        <w:t xml:space="preserve">коронок без ушкодження або з ушкодженням пульпи і наявністю або відсутністю деформацій. Дефекти можуть утворитися як слідство ускладненого карієсу, травми або при сполученому впливі різних чинників (гіпоплазії емалі, карієс, травми й ін.). </w:t>
      </w:r>
      <w:r w:rsidRPr="002426CC">
        <w:rPr>
          <w:rFonts w:ascii="Times New Roman" w:hAnsi="Times New Roman" w:cs="Times New Roman"/>
          <w:i/>
          <w:iCs/>
          <w:spacing w:val="-1"/>
          <w:sz w:val="28"/>
          <w:szCs w:val="28"/>
          <w:u w:val="single"/>
          <w:lang w:val="uk-UA"/>
        </w:rPr>
        <w:t>Заміщення дефектів коронок зубів у дітей із тимчасовим прикусом.</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Тактика заміщення часткових і повних дефектів коронок тимчасових зубів залежить від стана кореня і часу до майбутньої їхньої фізіологічної зміни. При стійкій кореневій системі (незакінчене формування кореня, цілком сформований корінь, незначна резорбція апікальної частини кореня на 1/2 довжини) і віддаленому терміні їхньої заміни (від 1,5 років до 4) для заміщення часткових дефектів коронок зубів із розкритою порожниною можуть бути використані </w:t>
      </w:r>
      <w:r w:rsidRPr="002426CC">
        <w:rPr>
          <w:rFonts w:ascii="Times New Roman" w:hAnsi="Times New Roman" w:cs="Times New Roman"/>
          <w:spacing w:val="-1"/>
          <w:sz w:val="28"/>
          <w:szCs w:val="28"/>
          <w:lang w:val="uk-UA"/>
        </w:rPr>
        <w:t xml:space="preserve">тонкостінні металеві коронки, але тільки після проведення терапевтичних заходів, </w:t>
      </w:r>
      <w:r w:rsidRPr="002426CC">
        <w:rPr>
          <w:rFonts w:ascii="Times New Roman" w:hAnsi="Times New Roman" w:cs="Times New Roman"/>
          <w:sz w:val="28"/>
          <w:szCs w:val="28"/>
          <w:lang w:val="uk-UA"/>
        </w:rPr>
        <w:t>спрямованих на зберігання всієї або частини життєздатної пульпи. За допомогою тонкостінних металевих коронок відновлюють анатомічну форму зубів і висоту прикусу, нормалізують жувальну функцію, що є гарним стимулом росту щелепних кісток і розвитку постійних зубів.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При наявності </w:t>
      </w:r>
      <w:proofErr w:type="spellStart"/>
      <w:r w:rsidRPr="002426CC">
        <w:rPr>
          <w:rFonts w:ascii="Times New Roman" w:hAnsi="Times New Roman" w:cs="Times New Roman"/>
          <w:sz w:val="28"/>
          <w:szCs w:val="28"/>
          <w:lang w:val="uk-UA"/>
        </w:rPr>
        <w:t>дентоальвеолярного</w:t>
      </w:r>
      <w:proofErr w:type="spellEnd"/>
      <w:r w:rsidRPr="002426CC">
        <w:rPr>
          <w:rFonts w:ascii="Times New Roman" w:hAnsi="Times New Roman" w:cs="Times New Roman"/>
          <w:sz w:val="28"/>
          <w:szCs w:val="28"/>
          <w:lang w:val="uk-UA"/>
        </w:rPr>
        <w:t xml:space="preserve"> подовження і зсуву зубів убік дефекту зубного ряду виключається можливість виготовлення тонкостінної коронки і повного відновлення анатомічної форми зуба.    У таких випадках частковий дефект тимчасового зуба заміщають тонкостінним ковпачком. </w:t>
      </w:r>
      <w:r w:rsidRPr="002426CC">
        <w:rPr>
          <w:rFonts w:ascii="Times New Roman" w:hAnsi="Times New Roman" w:cs="Times New Roman"/>
          <w:i/>
          <w:iCs/>
          <w:sz w:val="28"/>
          <w:szCs w:val="28"/>
          <w:u w:val="single"/>
          <w:lang w:val="uk-UA"/>
        </w:rPr>
        <w:t>Заміщення   дефектів    коронок   фронтальних  зубів  у   дітей    і підлітків із</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pacing w:val="-2"/>
          <w:sz w:val="28"/>
          <w:szCs w:val="28"/>
          <w:u w:val="single"/>
          <w:lang w:val="uk-UA"/>
        </w:rPr>
        <w:t>змінним прикусом.</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pacing w:val="-1"/>
          <w:sz w:val="28"/>
          <w:szCs w:val="28"/>
          <w:lang w:val="uk-UA"/>
        </w:rPr>
        <w:t xml:space="preserve">У період зміни зубів дефекти коронок як тимчасових, так і постійних зубів з </w:t>
      </w:r>
      <w:r w:rsidRPr="002426CC">
        <w:rPr>
          <w:rFonts w:ascii="Times New Roman" w:hAnsi="Times New Roman" w:cs="Times New Roman"/>
          <w:sz w:val="28"/>
          <w:szCs w:val="28"/>
          <w:lang w:val="uk-UA"/>
        </w:rPr>
        <w:t>ушкодженою пульпою можуть виникнути внаслідок гіпоплазії емалі, ускладненого карієсу або травми.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Після відповідного лікування часткові дефекти коронок фронтальних постійних зубів з ушкодженою пульпою можуть бути заміщені армованими вкладками, комбінованими </w:t>
      </w:r>
      <w:proofErr w:type="spellStart"/>
      <w:r w:rsidRPr="002426CC">
        <w:rPr>
          <w:rFonts w:ascii="Times New Roman" w:hAnsi="Times New Roman" w:cs="Times New Roman"/>
          <w:sz w:val="28"/>
          <w:szCs w:val="28"/>
          <w:lang w:val="uk-UA"/>
        </w:rPr>
        <w:t>колпачково</w:t>
      </w:r>
      <w:proofErr w:type="spellEnd"/>
      <w:r w:rsidRPr="002426CC">
        <w:rPr>
          <w:rFonts w:ascii="Times New Roman" w:hAnsi="Times New Roman" w:cs="Times New Roman"/>
          <w:sz w:val="28"/>
          <w:szCs w:val="28"/>
          <w:lang w:val="uk-UA"/>
        </w:rPr>
        <w:t xml:space="preserve">-фасеточними або металокерамічними коронками. При часткових дефектах коронок бічних зубів показані тонкостінні металеві коронки або одна з різновидів </w:t>
      </w:r>
      <w:proofErr w:type="spellStart"/>
      <w:r w:rsidRPr="002426CC">
        <w:rPr>
          <w:rFonts w:ascii="Times New Roman" w:hAnsi="Times New Roman" w:cs="Times New Roman"/>
          <w:sz w:val="28"/>
          <w:szCs w:val="28"/>
          <w:lang w:val="uk-UA"/>
        </w:rPr>
        <w:t>колпачково-оклюзійних</w:t>
      </w:r>
      <w:proofErr w:type="spellEnd"/>
      <w:r w:rsidRPr="002426CC">
        <w:rPr>
          <w:rFonts w:ascii="Times New Roman" w:hAnsi="Times New Roman" w:cs="Times New Roman"/>
          <w:sz w:val="28"/>
          <w:szCs w:val="28"/>
          <w:lang w:val="uk-UA"/>
        </w:rPr>
        <w:t xml:space="preserve"> коронок.</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pacing w:val="-1"/>
          <w:sz w:val="28"/>
          <w:szCs w:val="28"/>
          <w:lang w:val="uk-UA"/>
        </w:rPr>
        <w:t xml:space="preserve">Повні дефекти коронок постійних фронтальних зубів можуть бути заміщені </w:t>
      </w:r>
      <w:proofErr w:type="spellStart"/>
      <w:r w:rsidRPr="002426CC">
        <w:rPr>
          <w:rFonts w:ascii="Times New Roman" w:hAnsi="Times New Roman" w:cs="Times New Roman"/>
          <w:spacing w:val="-1"/>
          <w:sz w:val="28"/>
          <w:szCs w:val="28"/>
          <w:lang w:val="uk-UA"/>
        </w:rPr>
        <w:t>культьовими</w:t>
      </w:r>
      <w:proofErr w:type="spellEnd"/>
      <w:r w:rsidRPr="002426CC">
        <w:rPr>
          <w:rFonts w:ascii="Times New Roman" w:hAnsi="Times New Roman" w:cs="Times New Roman"/>
          <w:spacing w:val="-1"/>
          <w:sz w:val="28"/>
          <w:szCs w:val="28"/>
          <w:lang w:val="uk-UA"/>
        </w:rPr>
        <w:t xml:space="preserve"> </w:t>
      </w:r>
      <w:proofErr w:type="spellStart"/>
      <w:r w:rsidRPr="002426CC">
        <w:rPr>
          <w:rFonts w:ascii="Times New Roman" w:hAnsi="Times New Roman" w:cs="Times New Roman"/>
          <w:spacing w:val="-1"/>
          <w:sz w:val="28"/>
          <w:szCs w:val="28"/>
          <w:lang w:val="uk-UA"/>
        </w:rPr>
        <w:t>колпачково</w:t>
      </w:r>
      <w:proofErr w:type="spellEnd"/>
      <w:r w:rsidRPr="002426CC">
        <w:rPr>
          <w:rFonts w:ascii="Times New Roman" w:hAnsi="Times New Roman" w:cs="Times New Roman"/>
          <w:spacing w:val="-1"/>
          <w:sz w:val="28"/>
          <w:szCs w:val="28"/>
          <w:lang w:val="uk-UA"/>
        </w:rPr>
        <w:t xml:space="preserve">-фасеточними коронками і штифтовими зубами, у яких у </w:t>
      </w:r>
      <w:r w:rsidRPr="002426CC">
        <w:rPr>
          <w:rFonts w:ascii="Times New Roman" w:hAnsi="Times New Roman" w:cs="Times New Roman"/>
          <w:sz w:val="28"/>
          <w:szCs w:val="28"/>
          <w:lang w:val="uk-UA"/>
        </w:rPr>
        <w:t xml:space="preserve">якості </w:t>
      </w:r>
      <w:proofErr w:type="spellStart"/>
      <w:r w:rsidRPr="002426CC">
        <w:rPr>
          <w:rFonts w:ascii="Times New Roman" w:hAnsi="Times New Roman" w:cs="Times New Roman"/>
          <w:sz w:val="28"/>
          <w:szCs w:val="28"/>
          <w:lang w:val="uk-UA"/>
        </w:rPr>
        <w:t>надкореневої</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защитки</w:t>
      </w:r>
      <w:proofErr w:type="spellEnd"/>
      <w:r w:rsidRPr="002426CC">
        <w:rPr>
          <w:rFonts w:ascii="Times New Roman" w:hAnsi="Times New Roman" w:cs="Times New Roman"/>
          <w:sz w:val="28"/>
          <w:szCs w:val="28"/>
          <w:lang w:val="uk-UA"/>
        </w:rPr>
        <w:t xml:space="preserve"> використовують тонкостінний ковпачок. Для заміщення повних дефектів коронок постійних бічних зубів можуть бути використані </w:t>
      </w:r>
      <w:proofErr w:type="spellStart"/>
      <w:r w:rsidRPr="002426CC">
        <w:rPr>
          <w:rFonts w:ascii="Times New Roman" w:hAnsi="Times New Roman" w:cs="Times New Roman"/>
          <w:sz w:val="28"/>
          <w:szCs w:val="28"/>
          <w:lang w:val="uk-UA"/>
        </w:rPr>
        <w:t>колпачково-штифтово-оклюзійні</w:t>
      </w:r>
      <w:proofErr w:type="spellEnd"/>
      <w:r w:rsidRPr="002426CC">
        <w:rPr>
          <w:rFonts w:ascii="Times New Roman" w:hAnsi="Times New Roman" w:cs="Times New Roman"/>
          <w:sz w:val="28"/>
          <w:szCs w:val="28"/>
          <w:lang w:val="uk-UA"/>
        </w:rPr>
        <w:t xml:space="preserve"> конструкції. Вони показані при повній руйнації коронок молярів (до біфуркації) і </w:t>
      </w:r>
      <w:proofErr w:type="spellStart"/>
      <w:r w:rsidRPr="002426CC">
        <w:rPr>
          <w:rFonts w:ascii="Times New Roman" w:hAnsi="Times New Roman" w:cs="Times New Roman"/>
          <w:sz w:val="28"/>
          <w:szCs w:val="28"/>
          <w:lang w:val="uk-UA"/>
        </w:rPr>
        <w:t>дисекції</w:t>
      </w:r>
      <w:proofErr w:type="spellEnd"/>
      <w:r w:rsidRPr="002426CC">
        <w:rPr>
          <w:rFonts w:ascii="Times New Roman" w:hAnsi="Times New Roman" w:cs="Times New Roman"/>
          <w:sz w:val="28"/>
          <w:szCs w:val="28"/>
          <w:lang w:val="uk-UA"/>
        </w:rPr>
        <w:t xml:space="preserve"> коренів по лінії біфуркації. У останньому випадку анатомічну форму коронки маляра відновлюють за допомогою </w:t>
      </w:r>
      <w:proofErr w:type="spellStart"/>
      <w:r w:rsidRPr="002426CC">
        <w:rPr>
          <w:rFonts w:ascii="Times New Roman" w:hAnsi="Times New Roman" w:cs="Times New Roman"/>
          <w:sz w:val="28"/>
          <w:szCs w:val="28"/>
          <w:lang w:val="uk-UA"/>
        </w:rPr>
        <w:t>колпачково-штифтово-оклюзійної</w:t>
      </w:r>
      <w:proofErr w:type="spellEnd"/>
      <w:r w:rsidRPr="002426CC">
        <w:rPr>
          <w:rFonts w:ascii="Times New Roman" w:hAnsi="Times New Roman" w:cs="Times New Roman"/>
          <w:sz w:val="28"/>
          <w:szCs w:val="28"/>
          <w:lang w:val="uk-UA"/>
        </w:rPr>
        <w:t xml:space="preserve"> конструкції, що виготовляють у виді двох </w:t>
      </w:r>
      <w:proofErr w:type="spellStart"/>
      <w:r w:rsidRPr="002426CC">
        <w:rPr>
          <w:rFonts w:ascii="Times New Roman" w:hAnsi="Times New Roman" w:cs="Times New Roman"/>
          <w:sz w:val="28"/>
          <w:szCs w:val="28"/>
          <w:lang w:val="uk-UA"/>
        </w:rPr>
        <w:t>премолярів</w:t>
      </w:r>
      <w:proofErr w:type="spellEnd"/>
      <w:r w:rsidRPr="002426CC">
        <w:rPr>
          <w:rFonts w:ascii="Times New Roman" w:hAnsi="Times New Roman" w:cs="Times New Roman"/>
          <w:sz w:val="28"/>
          <w:szCs w:val="28"/>
          <w:lang w:val="uk-UA"/>
        </w:rPr>
        <w:t xml:space="preserve"> із використанням для кращої фіксації окремо дистального і </w:t>
      </w:r>
      <w:r w:rsidRPr="002426CC">
        <w:rPr>
          <w:rFonts w:ascii="Times New Roman" w:hAnsi="Times New Roman" w:cs="Times New Roman"/>
          <w:sz w:val="28"/>
          <w:szCs w:val="28"/>
          <w:lang w:val="uk-UA"/>
        </w:rPr>
        <w:lastRenderedPageBreak/>
        <w:t>медіального коренів.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z w:val="28"/>
          <w:szCs w:val="28"/>
          <w:u w:val="single"/>
          <w:lang w:val="uk-UA"/>
        </w:rPr>
        <w:t>Заміщення повних дефектів коронок, фронтальних зубів штифтовими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i/>
          <w:iCs/>
          <w:spacing w:val="-2"/>
          <w:sz w:val="28"/>
          <w:szCs w:val="28"/>
          <w:u w:val="single"/>
          <w:lang w:val="uk-UA"/>
        </w:rPr>
        <w:t>конструкціями в підлітків.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З метою відновлення анатомічної форми коронок </w:t>
      </w:r>
      <w:proofErr w:type="spellStart"/>
      <w:r w:rsidRPr="002426CC">
        <w:rPr>
          <w:rFonts w:ascii="Times New Roman" w:hAnsi="Times New Roman" w:cs="Times New Roman"/>
          <w:sz w:val="28"/>
          <w:szCs w:val="28"/>
          <w:lang w:val="uk-UA"/>
        </w:rPr>
        <w:t>депульпованих</w:t>
      </w:r>
      <w:proofErr w:type="spellEnd"/>
      <w:r w:rsidRPr="002426CC">
        <w:rPr>
          <w:rFonts w:ascii="Times New Roman" w:hAnsi="Times New Roman" w:cs="Times New Roman"/>
          <w:sz w:val="28"/>
          <w:szCs w:val="28"/>
          <w:lang w:val="uk-UA"/>
        </w:rPr>
        <w:t xml:space="preserve"> фронтальних зубів частіше усього застосовують різні штифтові конструкції.  Для</w:t>
      </w:r>
      <w:r w:rsidRPr="002426CC">
        <w:rPr>
          <w:rFonts w:ascii="Times New Roman" w:hAnsi="Times New Roman" w:cs="Times New Roman"/>
          <w:b/>
          <w:bCs/>
          <w:spacing w:val="-28"/>
          <w:sz w:val="28"/>
          <w:szCs w:val="28"/>
          <w:lang w:val="uk-UA"/>
        </w:rPr>
        <w:t xml:space="preserve"> </w:t>
      </w:r>
      <w:r w:rsidRPr="002426CC">
        <w:rPr>
          <w:rFonts w:ascii="Times New Roman" w:hAnsi="Times New Roman" w:cs="Times New Roman"/>
          <w:sz w:val="28"/>
          <w:szCs w:val="28"/>
          <w:lang w:val="uk-UA"/>
        </w:rPr>
        <w:t xml:space="preserve">ефективного виготовлення штифтових зубів у дітей, так само як і в дорослих, необхідних наступні умови: довжина не запломбованої частини кореня повинна бути більше довжини </w:t>
      </w:r>
      <w:proofErr w:type="spellStart"/>
      <w:r w:rsidRPr="002426CC">
        <w:rPr>
          <w:rFonts w:ascii="Times New Roman" w:hAnsi="Times New Roman" w:cs="Times New Roman"/>
          <w:sz w:val="28"/>
          <w:szCs w:val="28"/>
          <w:lang w:val="uk-UA"/>
        </w:rPr>
        <w:t>відновлюючої</w:t>
      </w:r>
      <w:proofErr w:type="spellEnd"/>
      <w:r w:rsidRPr="002426CC">
        <w:rPr>
          <w:rFonts w:ascii="Times New Roman" w:hAnsi="Times New Roman" w:cs="Times New Roman"/>
          <w:sz w:val="28"/>
          <w:szCs w:val="28"/>
          <w:lang w:val="uk-UA"/>
        </w:rPr>
        <w:t xml:space="preserve"> коронки; стінки кукси коронки і кореня повинні бути міцними і мати достатню товщину; </w:t>
      </w:r>
      <w:proofErr w:type="spellStart"/>
      <w:r w:rsidRPr="002426CC">
        <w:rPr>
          <w:rFonts w:ascii="Times New Roman" w:hAnsi="Times New Roman" w:cs="Times New Roman"/>
          <w:sz w:val="28"/>
          <w:szCs w:val="28"/>
          <w:lang w:val="uk-UA"/>
        </w:rPr>
        <w:t>пришийкова</w:t>
      </w:r>
      <w:proofErr w:type="spellEnd"/>
      <w:r w:rsidRPr="002426CC">
        <w:rPr>
          <w:rFonts w:ascii="Times New Roman" w:hAnsi="Times New Roman" w:cs="Times New Roman"/>
          <w:sz w:val="28"/>
          <w:szCs w:val="28"/>
          <w:lang w:val="uk-UA"/>
        </w:rPr>
        <w:t xml:space="preserve"> частина коронки зуба повинна виступати над рівнем ясеневого краю на 1-</w:t>
      </w:r>
      <w:smartTag w:uri="urn:schemas-microsoft-com:office:smarttags" w:element="metricconverter">
        <w:smartTagPr>
          <w:attr w:name="ProductID" w:val="2 мм"/>
        </w:smartTagPr>
        <w:r w:rsidRPr="002426CC">
          <w:rPr>
            <w:rFonts w:ascii="Times New Roman" w:hAnsi="Times New Roman" w:cs="Times New Roman"/>
            <w:sz w:val="28"/>
            <w:szCs w:val="28"/>
            <w:lang w:val="uk-UA"/>
          </w:rPr>
          <w:t>2 мм</w:t>
        </w:r>
      </w:smartTag>
      <w:r w:rsidRPr="002426CC">
        <w:rPr>
          <w:rFonts w:ascii="Times New Roman" w:hAnsi="Times New Roman" w:cs="Times New Roman"/>
          <w:sz w:val="28"/>
          <w:szCs w:val="28"/>
          <w:lang w:val="uk-UA"/>
        </w:rPr>
        <w:t xml:space="preserve"> і знаходитися на достатній </w:t>
      </w:r>
      <w:proofErr w:type="spellStart"/>
      <w:r w:rsidRPr="002426CC">
        <w:rPr>
          <w:rFonts w:ascii="Times New Roman" w:hAnsi="Times New Roman" w:cs="Times New Roman"/>
          <w:sz w:val="28"/>
          <w:szCs w:val="28"/>
          <w:lang w:val="uk-UA"/>
        </w:rPr>
        <w:t>міжальвеолярній</w:t>
      </w:r>
      <w:proofErr w:type="spellEnd"/>
      <w:r w:rsidRPr="002426CC">
        <w:rPr>
          <w:rFonts w:ascii="Times New Roman" w:hAnsi="Times New Roman" w:cs="Times New Roman"/>
          <w:sz w:val="28"/>
          <w:szCs w:val="28"/>
          <w:lang w:val="uk-UA"/>
        </w:rPr>
        <w:t xml:space="preserve"> відстані від зубів-антагоністів; у </w:t>
      </w:r>
      <w:proofErr w:type="spellStart"/>
      <w:r w:rsidRPr="002426CC">
        <w:rPr>
          <w:rFonts w:ascii="Times New Roman" w:hAnsi="Times New Roman" w:cs="Times New Roman"/>
          <w:sz w:val="28"/>
          <w:szCs w:val="28"/>
          <w:lang w:val="uk-UA"/>
        </w:rPr>
        <w:t>переапікальних</w:t>
      </w:r>
      <w:proofErr w:type="spellEnd"/>
      <w:r w:rsidRPr="002426CC">
        <w:rPr>
          <w:rFonts w:ascii="Times New Roman" w:hAnsi="Times New Roman" w:cs="Times New Roman"/>
          <w:sz w:val="28"/>
          <w:szCs w:val="28"/>
          <w:lang w:val="uk-UA"/>
        </w:rPr>
        <w:t xml:space="preserve"> тканинах не повинно бути патологічних процесів.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Показаннями до застосування штифтових конструкцій служать повна руйнація коронки зуба, а також погана фіксація великих пломб у </w:t>
      </w:r>
      <w:proofErr w:type="spellStart"/>
      <w:r w:rsidRPr="002426CC">
        <w:rPr>
          <w:rFonts w:ascii="Times New Roman" w:hAnsi="Times New Roman" w:cs="Times New Roman"/>
          <w:sz w:val="28"/>
          <w:szCs w:val="28"/>
          <w:lang w:val="uk-UA"/>
        </w:rPr>
        <w:t>депульпованих</w:t>
      </w:r>
      <w:proofErr w:type="spellEnd"/>
      <w:r w:rsidRPr="002426CC">
        <w:rPr>
          <w:rFonts w:ascii="Times New Roman" w:hAnsi="Times New Roman" w:cs="Times New Roman"/>
          <w:sz w:val="28"/>
          <w:szCs w:val="28"/>
          <w:lang w:val="uk-UA"/>
        </w:rPr>
        <w:t xml:space="preserve"> зубах і неможливість відновлення ними анатомічної форми коронки зуба.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Абсолютними протипоказаннями до виготовлення штифтових конструкцій є тимчасові зуби і зуби з незакінченим формуванням кореня. Відносними протипоказаннями служать низьке розташування кукси коронки зуба (у </w:t>
      </w:r>
      <w:proofErr w:type="spellStart"/>
      <w:r w:rsidRPr="002426CC">
        <w:rPr>
          <w:rFonts w:ascii="Times New Roman" w:hAnsi="Times New Roman" w:cs="Times New Roman"/>
          <w:sz w:val="28"/>
          <w:szCs w:val="28"/>
          <w:lang w:val="uk-UA"/>
        </w:rPr>
        <w:t>підясеневій</w:t>
      </w:r>
      <w:proofErr w:type="spellEnd"/>
      <w:r w:rsidRPr="002426CC">
        <w:rPr>
          <w:rFonts w:ascii="Times New Roman" w:hAnsi="Times New Roman" w:cs="Times New Roman"/>
          <w:sz w:val="28"/>
          <w:szCs w:val="28"/>
          <w:lang w:val="uk-UA"/>
        </w:rPr>
        <w:t xml:space="preserve"> області) і наявність патологічного процесу в </w:t>
      </w:r>
      <w:proofErr w:type="spellStart"/>
      <w:r w:rsidRPr="002426CC">
        <w:rPr>
          <w:rFonts w:ascii="Times New Roman" w:hAnsi="Times New Roman" w:cs="Times New Roman"/>
          <w:sz w:val="28"/>
          <w:szCs w:val="28"/>
          <w:lang w:val="uk-UA"/>
        </w:rPr>
        <w:t>періодонті</w:t>
      </w:r>
      <w:proofErr w:type="spellEnd"/>
      <w:r w:rsidRPr="002426CC">
        <w:rPr>
          <w:rFonts w:ascii="Times New Roman" w:hAnsi="Times New Roman" w:cs="Times New Roman"/>
          <w:sz w:val="28"/>
          <w:szCs w:val="28"/>
          <w:lang w:val="uk-UA"/>
        </w:rPr>
        <w:t xml:space="preserve">. Однак, якщо патологічний процес у </w:t>
      </w:r>
      <w:proofErr w:type="spellStart"/>
      <w:r w:rsidRPr="002426CC">
        <w:rPr>
          <w:rFonts w:ascii="Times New Roman" w:hAnsi="Times New Roman" w:cs="Times New Roman"/>
          <w:sz w:val="28"/>
          <w:szCs w:val="28"/>
          <w:lang w:val="uk-UA"/>
        </w:rPr>
        <w:t>періодонті</w:t>
      </w:r>
      <w:proofErr w:type="spellEnd"/>
      <w:r w:rsidRPr="002426CC">
        <w:rPr>
          <w:rFonts w:ascii="Times New Roman" w:hAnsi="Times New Roman" w:cs="Times New Roman"/>
          <w:sz w:val="28"/>
          <w:szCs w:val="28"/>
          <w:lang w:val="uk-UA"/>
        </w:rPr>
        <w:t xml:space="preserve"> виявляється у виді розрідження кісткової тканини, він не повинний служити протипоказанням до використання таких </w:t>
      </w:r>
      <w:r w:rsidRPr="002426CC">
        <w:rPr>
          <w:rFonts w:ascii="Times New Roman" w:hAnsi="Times New Roman" w:cs="Times New Roman"/>
          <w:spacing w:val="-1"/>
          <w:sz w:val="28"/>
          <w:szCs w:val="28"/>
          <w:lang w:val="uk-UA"/>
        </w:rPr>
        <w:t xml:space="preserve">коренів для протезування в дитячому віці, оскільки при фіксації в них штифтових </w:t>
      </w:r>
      <w:r w:rsidRPr="002426CC">
        <w:rPr>
          <w:rFonts w:ascii="Times New Roman" w:hAnsi="Times New Roman" w:cs="Times New Roman"/>
          <w:sz w:val="28"/>
          <w:szCs w:val="28"/>
          <w:lang w:val="uk-UA"/>
        </w:rPr>
        <w:t xml:space="preserve">зубів зберігається нормальне функціональне навантаження на </w:t>
      </w:r>
      <w:proofErr w:type="spellStart"/>
      <w:r w:rsidRPr="002426CC">
        <w:rPr>
          <w:rFonts w:ascii="Times New Roman" w:hAnsi="Times New Roman" w:cs="Times New Roman"/>
          <w:sz w:val="28"/>
          <w:szCs w:val="28"/>
          <w:lang w:val="uk-UA"/>
        </w:rPr>
        <w:t>періодонт</w:t>
      </w:r>
      <w:proofErr w:type="spellEnd"/>
      <w:r w:rsidRPr="002426CC">
        <w:rPr>
          <w:rFonts w:ascii="Times New Roman" w:hAnsi="Times New Roman" w:cs="Times New Roman"/>
          <w:sz w:val="28"/>
          <w:szCs w:val="28"/>
          <w:lang w:val="uk-UA"/>
        </w:rPr>
        <w:t>, що приводить до його оздоровлення і відновлення функції.</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Нерідко при заміщенні повних дефектів коронок фронтальних зубів лікарі ортодонти використовують усі конструкції штифтових зубів, що застосовують у дорослих: простий штифтовий зуб, штифтовий зуб із литою вкладкою-амортизатором по </w:t>
      </w:r>
      <w:proofErr w:type="spellStart"/>
      <w:r w:rsidRPr="002426CC">
        <w:rPr>
          <w:rFonts w:ascii="Times New Roman" w:hAnsi="Times New Roman" w:cs="Times New Roman"/>
          <w:sz w:val="28"/>
          <w:szCs w:val="28"/>
          <w:lang w:val="uk-UA"/>
        </w:rPr>
        <w:t>Ільїній-Маркосян</w:t>
      </w:r>
      <w:proofErr w:type="spellEnd"/>
      <w:r w:rsidRPr="002426CC">
        <w:rPr>
          <w:rFonts w:ascii="Times New Roman" w:hAnsi="Times New Roman" w:cs="Times New Roman"/>
          <w:sz w:val="28"/>
          <w:szCs w:val="28"/>
          <w:lang w:val="uk-UA"/>
        </w:rPr>
        <w:t xml:space="preserve">, із півкільцем по </w:t>
      </w:r>
      <w:proofErr w:type="spellStart"/>
      <w:r w:rsidRPr="002426CC">
        <w:rPr>
          <w:rFonts w:ascii="Times New Roman" w:hAnsi="Times New Roman" w:cs="Times New Roman"/>
          <w:sz w:val="28"/>
          <w:szCs w:val="28"/>
          <w:lang w:val="uk-UA"/>
        </w:rPr>
        <w:t>Катцу</w:t>
      </w:r>
      <w:proofErr w:type="spellEnd"/>
      <w:r w:rsidRPr="002426CC">
        <w:rPr>
          <w:rFonts w:ascii="Times New Roman" w:hAnsi="Times New Roman" w:cs="Times New Roman"/>
          <w:sz w:val="28"/>
          <w:szCs w:val="28"/>
          <w:lang w:val="uk-UA"/>
        </w:rPr>
        <w:t xml:space="preserve">, із повним кільцем і </w:t>
      </w:r>
      <w:proofErr w:type="spellStart"/>
      <w:r w:rsidRPr="002426CC">
        <w:rPr>
          <w:rFonts w:ascii="Times New Roman" w:hAnsi="Times New Roman" w:cs="Times New Roman"/>
          <w:sz w:val="28"/>
          <w:szCs w:val="28"/>
          <w:lang w:val="uk-UA"/>
        </w:rPr>
        <w:t>фасеткой</w:t>
      </w:r>
      <w:proofErr w:type="spellEnd"/>
      <w:r w:rsidRPr="002426CC">
        <w:rPr>
          <w:rFonts w:ascii="Times New Roman" w:hAnsi="Times New Roman" w:cs="Times New Roman"/>
          <w:sz w:val="28"/>
          <w:szCs w:val="28"/>
          <w:lang w:val="uk-UA"/>
        </w:rPr>
        <w:t xml:space="preserve"> по </w:t>
      </w:r>
      <w:proofErr w:type="spellStart"/>
      <w:r w:rsidRPr="002426CC">
        <w:rPr>
          <w:rFonts w:ascii="Times New Roman" w:hAnsi="Times New Roman" w:cs="Times New Roman"/>
          <w:sz w:val="28"/>
          <w:szCs w:val="28"/>
          <w:lang w:val="uk-UA"/>
        </w:rPr>
        <w:t>Ричмонду</w:t>
      </w:r>
      <w:proofErr w:type="spellEnd"/>
      <w:r w:rsidRPr="002426CC">
        <w:rPr>
          <w:rFonts w:ascii="Times New Roman" w:hAnsi="Times New Roman" w:cs="Times New Roman"/>
          <w:sz w:val="28"/>
          <w:szCs w:val="28"/>
          <w:lang w:val="uk-UA"/>
        </w:rPr>
        <w:t>, коронку зі штифтом по Ахмедову. Кожна з перерахованих вище конструкцій має переваги і нестачі.</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Простий штифтовий зуб із пластмаси можна застосовувати тільки для тимчасового протезування, оскільки герметичне з'єднання коронкової частини штифта з </w:t>
      </w:r>
      <w:proofErr w:type="spellStart"/>
      <w:r w:rsidRPr="002426CC">
        <w:rPr>
          <w:rFonts w:ascii="Times New Roman" w:hAnsi="Times New Roman" w:cs="Times New Roman"/>
          <w:sz w:val="28"/>
          <w:szCs w:val="28"/>
          <w:lang w:val="uk-UA"/>
        </w:rPr>
        <w:t>пришиїчною</w:t>
      </w:r>
      <w:proofErr w:type="spellEnd"/>
      <w:r w:rsidRPr="002426CC">
        <w:rPr>
          <w:rFonts w:ascii="Times New Roman" w:hAnsi="Times New Roman" w:cs="Times New Roman"/>
          <w:sz w:val="28"/>
          <w:szCs w:val="28"/>
          <w:lang w:val="uk-UA"/>
        </w:rPr>
        <w:t xml:space="preserve"> частиною кореня зберігається недовго. Перебування такого зуба в ротовій порожнині викликає необоротні морфологічні зміни кукси кореня зуба. Як тільки руйнується </w:t>
      </w:r>
      <w:proofErr w:type="spellStart"/>
      <w:r w:rsidRPr="002426CC">
        <w:rPr>
          <w:rFonts w:ascii="Times New Roman" w:hAnsi="Times New Roman" w:cs="Times New Roman"/>
          <w:sz w:val="28"/>
          <w:szCs w:val="28"/>
          <w:lang w:val="uk-UA"/>
        </w:rPr>
        <w:t>пришиїчна</w:t>
      </w:r>
      <w:proofErr w:type="spellEnd"/>
      <w:r w:rsidRPr="002426CC">
        <w:rPr>
          <w:rFonts w:ascii="Times New Roman" w:hAnsi="Times New Roman" w:cs="Times New Roman"/>
          <w:sz w:val="28"/>
          <w:szCs w:val="28"/>
          <w:lang w:val="uk-UA"/>
        </w:rPr>
        <w:t xml:space="preserve"> частина кореня, штифтовий зуб виходить із свого ложа.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Середня тривалість використання штифтового зуба такої </w:t>
      </w:r>
      <w:r w:rsidRPr="002426CC">
        <w:rPr>
          <w:rFonts w:ascii="Times New Roman" w:hAnsi="Times New Roman" w:cs="Times New Roman"/>
          <w:sz w:val="28"/>
          <w:szCs w:val="28"/>
          <w:lang w:val="uk-UA"/>
        </w:rPr>
        <w:lastRenderedPageBreak/>
        <w:t xml:space="preserve">конструкції коливається від 4 до 6-8 міс. Вдруге виготовити штифтової зуб на цей же корінь неможливо, тому що </w:t>
      </w:r>
      <w:proofErr w:type="spellStart"/>
      <w:r w:rsidRPr="002426CC">
        <w:rPr>
          <w:rFonts w:ascii="Times New Roman" w:hAnsi="Times New Roman" w:cs="Times New Roman"/>
          <w:sz w:val="28"/>
          <w:szCs w:val="28"/>
          <w:lang w:val="uk-UA"/>
        </w:rPr>
        <w:t>пришиїчна</w:t>
      </w:r>
      <w:proofErr w:type="spellEnd"/>
      <w:r w:rsidRPr="002426CC">
        <w:rPr>
          <w:rFonts w:ascii="Times New Roman" w:hAnsi="Times New Roman" w:cs="Times New Roman"/>
          <w:sz w:val="28"/>
          <w:szCs w:val="28"/>
          <w:lang w:val="uk-UA"/>
        </w:rPr>
        <w:t xml:space="preserve"> частина кореня руйнується, знаходиться нижче рівня ясен і заповнюється слизовою оболонкою, яка розрослася. У таких випадках корінь необхідно видалити, а для заміщення дефекту зубного ряду використовувати </w:t>
      </w:r>
      <w:proofErr w:type="spellStart"/>
      <w:r w:rsidRPr="002426CC">
        <w:rPr>
          <w:rFonts w:ascii="Times New Roman" w:hAnsi="Times New Roman" w:cs="Times New Roman"/>
          <w:sz w:val="28"/>
          <w:szCs w:val="28"/>
          <w:lang w:val="uk-UA"/>
        </w:rPr>
        <w:t>мостовидні</w:t>
      </w:r>
      <w:proofErr w:type="spellEnd"/>
      <w:r w:rsidRPr="002426CC">
        <w:rPr>
          <w:rFonts w:ascii="Times New Roman" w:hAnsi="Times New Roman" w:cs="Times New Roman"/>
          <w:sz w:val="28"/>
          <w:szCs w:val="28"/>
          <w:lang w:val="uk-UA"/>
        </w:rPr>
        <w:t xml:space="preserve"> протези з односторонньою ковзною опорою.</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Штифтовий зуб по </w:t>
      </w:r>
      <w:proofErr w:type="spellStart"/>
      <w:r w:rsidRPr="002426CC">
        <w:rPr>
          <w:rFonts w:ascii="Times New Roman" w:hAnsi="Times New Roman" w:cs="Times New Roman"/>
          <w:sz w:val="28"/>
          <w:szCs w:val="28"/>
          <w:lang w:val="uk-UA"/>
        </w:rPr>
        <w:t>Ільїній-Маркосян</w:t>
      </w:r>
      <w:proofErr w:type="spellEnd"/>
      <w:r w:rsidRPr="002426CC">
        <w:rPr>
          <w:rFonts w:ascii="Times New Roman" w:hAnsi="Times New Roman" w:cs="Times New Roman"/>
          <w:sz w:val="28"/>
          <w:szCs w:val="28"/>
          <w:lang w:val="uk-UA"/>
        </w:rPr>
        <w:t xml:space="preserve"> - більш розроблена конструкція, оскільки однією з його складових частин є вкладка-амортизатор, що поліпшує герметизацію кукси і фіксацію зуба, особливо при горизонтальних навантаженнях. Однак і ця конструкція не забезпечує тривалого і повного </w:t>
      </w:r>
      <w:proofErr w:type="spellStart"/>
      <w:r w:rsidRPr="002426CC">
        <w:rPr>
          <w:rFonts w:ascii="Times New Roman" w:hAnsi="Times New Roman" w:cs="Times New Roman"/>
          <w:sz w:val="28"/>
          <w:szCs w:val="28"/>
          <w:lang w:val="uk-UA"/>
        </w:rPr>
        <w:t>герметизма</w:t>
      </w:r>
      <w:proofErr w:type="spellEnd"/>
      <w:r w:rsidRPr="002426CC">
        <w:rPr>
          <w:rFonts w:ascii="Times New Roman" w:hAnsi="Times New Roman" w:cs="Times New Roman"/>
          <w:sz w:val="28"/>
          <w:szCs w:val="28"/>
          <w:lang w:val="uk-UA"/>
        </w:rPr>
        <w:t xml:space="preserve"> між куксою кореня і коронкою зуба, що робить несприятливий вплив на куксу зуба. Крім того, унаслідок препарування чотирикутної порожнини під вкладку-амортизатор зменшується тривкість кореня зуба, особливо в області прямих кутів, що може привести до фрактури кореня.</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Штифтовий зуб по </w:t>
      </w:r>
      <w:proofErr w:type="spellStart"/>
      <w:r w:rsidRPr="002426CC">
        <w:rPr>
          <w:rFonts w:ascii="Times New Roman" w:hAnsi="Times New Roman" w:cs="Times New Roman"/>
          <w:sz w:val="28"/>
          <w:szCs w:val="28"/>
          <w:lang w:val="uk-UA"/>
        </w:rPr>
        <w:t>Катцу</w:t>
      </w:r>
      <w:proofErr w:type="spellEnd"/>
      <w:r w:rsidRPr="002426CC">
        <w:rPr>
          <w:rFonts w:ascii="Times New Roman" w:hAnsi="Times New Roman" w:cs="Times New Roman"/>
          <w:sz w:val="28"/>
          <w:szCs w:val="28"/>
          <w:lang w:val="uk-UA"/>
        </w:rPr>
        <w:t xml:space="preserve"> включає такі елементи, як штифт, </w:t>
      </w:r>
      <w:proofErr w:type="spellStart"/>
      <w:r w:rsidRPr="002426CC">
        <w:rPr>
          <w:rFonts w:ascii="Times New Roman" w:hAnsi="Times New Roman" w:cs="Times New Roman"/>
          <w:sz w:val="28"/>
          <w:szCs w:val="28"/>
          <w:lang w:val="uk-UA"/>
        </w:rPr>
        <w:t>надкореневу</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защитку</w:t>
      </w:r>
      <w:proofErr w:type="spellEnd"/>
      <w:r w:rsidRPr="002426CC">
        <w:rPr>
          <w:rFonts w:ascii="Times New Roman" w:hAnsi="Times New Roman" w:cs="Times New Roman"/>
          <w:sz w:val="28"/>
          <w:szCs w:val="28"/>
          <w:lang w:val="uk-UA"/>
        </w:rPr>
        <w:t>, півкільце (із язичної або піднебінної сторони) і пластмасовий зуб.</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Наявність </w:t>
      </w:r>
      <w:proofErr w:type="spellStart"/>
      <w:r w:rsidRPr="002426CC">
        <w:rPr>
          <w:rFonts w:ascii="Times New Roman" w:hAnsi="Times New Roman" w:cs="Times New Roman"/>
          <w:sz w:val="28"/>
          <w:szCs w:val="28"/>
          <w:lang w:val="uk-UA"/>
        </w:rPr>
        <w:t>надкореневої</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защитки</w:t>
      </w:r>
      <w:proofErr w:type="spellEnd"/>
      <w:r w:rsidRPr="002426CC">
        <w:rPr>
          <w:rFonts w:ascii="Times New Roman" w:hAnsi="Times New Roman" w:cs="Times New Roman"/>
          <w:sz w:val="28"/>
          <w:szCs w:val="28"/>
          <w:lang w:val="uk-UA"/>
        </w:rPr>
        <w:t xml:space="preserve"> і півкільця поліпшує герметизацію кукси коронки зуба, у зв'язку з чим збільшується тривалість користування таким штифтовим зубом. Однак і при цій конструкції протеза різні частини кукси кореня знаходяться в різних умовах, як-от із язичної або піднебінної сторони, а також із боку устя кукса кореня охоплена металевим півкільцем, у той час як вестибулярна і частина </w:t>
      </w:r>
      <w:proofErr w:type="spellStart"/>
      <w:r w:rsidRPr="002426CC">
        <w:rPr>
          <w:rFonts w:ascii="Times New Roman" w:hAnsi="Times New Roman" w:cs="Times New Roman"/>
          <w:sz w:val="28"/>
          <w:szCs w:val="28"/>
          <w:lang w:val="uk-UA"/>
        </w:rPr>
        <w:t>апроксимальних</w:t>
      </w:r>
      <w:proofErr w:type="spellEnd"/>
      <w:r w:rsidRPr="002426CC">
        <w:rPr>
          <w:rFonts w:ascii="Times New Roman" w:hAnsi="Times New Roman" w:cs="Times New Roman"/>
          <w:sz w:val="28"/>
          <w:szCs w:val="28"/>
          <w:lang w:val="uk-UA"/>
        </w:rPr>
        <w:t xml:space="preserve"> поверхонь вільні від металевої </w:t>
      </w:r>
      <w:proofErr w:type="spellStart"/>
      <w:r w:rsidRPr="002426CC">
        <w:rPr>
          <w:rFonts w:ascii="Times New Roman" w:hAnsi="Times New Roman" w:cs="Times New Roman"/>
          <w:sz w:val="28"/>
          <w:szCs w:val="28"/>
          <w:lang w:val="uk-UA"/>
        </w:rPr>
        <w:t>защитки</w:t>
      </w:r>
      <w:proofErr w:type="spellEnd"/>
      <w:r w:rsidRPr="002426CC">
        <w:rPr>
          <w:rFonts w:ascii="Times New Roman" w:hAnsi="Times New Roman" w:cs="Times New Roman"/>
          <w:sz w:val="28"/>
          <w:szCs w:val="28"/>
          <w:lang w:val="uk-UA"/>
        </w:rPr>
        <w:t>, до них прилягає пластмаса. Внаслідок того що метал, пластмаса і тканини природного зуба мають різні коефіцієнти розширення, а також у зв'язку з наявністю ротової рідини, що сприяє швидкому розсмоктуванню цементу, і постійною дією вертикальних і горизонтальних сил під час функціонування жувального апарата досить швидко порушується герметизація між куксою кореня й елементами штифтового зуба. Потім поступово руйнується кукса кореня зуба з вестибулярної сторони і згодом штифтовий зуб випадає. Повторно виготовити штифтову конструкцію в даному випадку можна тільки у виді литої вкладки зі штифтом для відновлення вестибулярної частини кукси кореня зуба, однак ця конструкція штифтового зуба не знайшла широкого застосування в стоматологічній практиці.</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Штифтовий зуб по </w:t>
      </w:r>
      <w:proofErr w:type="spellStart"/>
      <w:r w:rsidRPr="002426CC">
        <w:rPr>
          <w:rFonts w:ascii="Times New Roman" w:hAnsi="Times New Roman" w:cs="Times New Roman"/>
          <w:sz w:val="28"/>
          <w:szCs w:val="28"/>
          <w:lang w:val="uk-UA"/>
        </w:rPr>
        <w:t>Ричмонду</w:t>
      </w:r>
      <w:proofErr w:type="spellEnd"/>
      <w:r w:rsidRPr="002426CC">
        <w:rPr>
          <w:rFonts w:ascii="Times New Roman" w:hAnsi="Times New Roman" w:cs="Times New Roman"/>
          <w:sz w:val="28"/>
          <w:szCs w:val="28"/>
          <w:lang w:val="uk-UA"/>
        </w:rPr>
        <w:t xml:space="preserve">, використовуваний для заміщення дефектів коронок фронтальних зубів, відповідає усім вимогам, запропонованим до подібних конструкцій. Однак для високоефективного виготовлення такого штифтового зуба необхідний дорогоцінний метал, що не дозволяє широко </w:t>
      </w:r>
      <w:r w:rsidRPr="002426CC">
        <w:rPr>
          <w:rFonts w:ascii="Times New Roman" w:hAnsi="Times New Roman" w:cs="Times New Roman"/>
          <w:sz w:val="28"/>
          <w:szCs w:val="28"/>
          <w:lang w:val="uk-UA"/>
        </w:rPr>
        <w:lastRenderedPageBreak/>
        <w:t>застосовувати його в повсякденній практиці.</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А. А. </w:t>
      </w:r>
      <w:proofErr w:type="spellStart"/>
      <w:r w:rsidRPr="002426CC">
        <w:rPr>
          <w:rFonts w:ascii="Times New Roman" w:hAnsi="Times New Roman" w:cs="Times New Roman"/>
          <w:sz w:val="28"/>
          <w:szCs w:val="28"/>
          <w:lang w:val="uk-UA"/>
        </w:rPr>
        <w:t>Ахмедов</w:t>
      </w:r>
      <w:proofErr w:type="spellEnd"/>
      <w:r w:rsidRPr="002426CC">
        <w:rPr>
          <w:rFonts w:ascii="Times New Roman" w:hAnsi="Times New Roman" w:cs="Times New Roman"/>
          <w:sz w:val="28"/>
          <w:szCs w:val="28"/>
          <w:lang w:val="uk-UA"/>
        </w:rPr>
        <w:t xml:space="preserve"> (1968) запропонував використовувати для відновлення повних дефектів коронок фронтальних зубів комбіновану коронку зі штифтом. Ця конструкція досить стійка, не складна у виготовленні і довговічна. У останні роки для поліпшення фіксації пломб усі ширше застосовують так називану штифтову техніку. Вона забезпечує найбільш ефективне відновлення форми і функції фронтальних зубів за допомогою </w:t>
      </w:r>
      <w:proofErr w:type="spellStart"/>
      <w:r w:rsidRPr="002426CC">
        <w:rPr>
          <w:rFonts w:ascii="Times New Roman" w:hAnsi="Times New Roman" w:cs="Times New Roman"/>
          <w:sz w:val="28"/>
          <w:szCs w:val="28"/>
          <w:lang w:val="uk-UA"/>
        </w:rPr>
        <w:t>евікрола</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акрилоксида</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карбодента</w:t>
      </w:r>
      <w:proofErr w:type="spellEnd"/>
      <w:r w:rsidRPr="002426CC">
        <w:rPr>
          <w:rFonts w:ascii="Times New Roman" w:hAnsi="Times New Roman" w:cs="Times New Roman"/>
          <w:sz w:val="28"/>
          <w:szCs w:val="28"/>
          <w:lang w:val="uk-UA"/>
        </w:rPr>
        <w:t xml:space="preserve">, </w:t>
      </w:r>
      <w:proofErr w:type="spellStart"/>
      <w:r w:rsidRPr="002426CC">
        <w:rPr>
          <w:rFonts w:ascii="Times New Roman" w:hAnsi="Times New Roman" w:cs="Times New Roman"/>
          <w:sz w:val="28"/>
          <w:szCs w:val="28"/>
          <w:lang w:val="uk-UA"/>
        </w:rPr>
        <w:t>епакрила</w:t>
      </w:r>
      <w:proofErr w:type="spellEnd"/>
      <w:r w:rsidRPr="002426CC">
        <w:rPr>
          <w:rFonts w:ascii="Times New Roman" w:hAnsi="Times New Roman" w:cs="Times New Roman"/>
          <w:sz w:val="28"/>
          <w:szCs w:val="28"/>
          <w:lang w:val="uk-UA"/>
        </w:rPr>
        <w:t xml:space="preserve"> й інших композитних матеріалів. Великі перспективи відчиняє використання титана в стоматології.</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В даний час титан використовують для виготовлення </w:t>
      </w:r>
      <w:proofErr w:type="spellStart"/>
      <w:r w:rsidRPr="002426CC">
        <w:rPr>
          <w:rFonts w:ascii="Times New Roman" w:hAnsi="Times New Roman" w:cs="Times New Roman"/>
          <w:sz w:val="28"/>
          <w:szCs w:val="28"/>
          <w:lang w:val="uk-UA"/>
        </w:rPr>
        <w:t>ендоосальних</w:t>
      </w:r>
      <w:proofErr w:type="spellEnd"/>
      <w:r w:rsidRPr="002426CC">
        <w:rPr>
          <w:rFonts w:ascii="Times New Roman" w:hAnsi="Times New Roman" w:cs="Times New Roman"/>
          <w:sz w:val="28"/>
          <w:szCs w:val="28"/>
          <w:lang w:val="uk-UA"/>
        </w:rPr>
        <w:t xml:space="preserve"> і </w:t>
      </w:r>
      <w:proofErr w:type="spellStart"/>
      <w:r w:rsidRPr="002426CC">
        <w:rPr>
          <w:rFonts w:ascii="Times New Roman" w:hAnsi="Times New Roman" w:cs="Times New Roman"/>
          <w:sz w:val="28"/>
          <w:szCs w:val="28"/>
          <w:lang w:val="uk-UA"/>
        </w:rPr>
        <w:t>субперіосальних</w:t>
      </w:r>
      <w:proofErr w:type="spellEnd"/>
      <w:r w:rsidRPr="002426CC">
        <w:rPr>
          <w:rFonts w:ascii="Times New Roman" w:hAnsi="Times New Roman" w:cs="Times New Roman"/>
          <w:sz w:val="28"/>
          <w:szCs w:val="28"/>
          <w:lang w:val="uk-UA"/>
        </w:rPr>
        <w:t xml:space="preserve"> імплантатів при лікуванні переломів кісток лицьового черепа.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Однієї з різновидів </w:t>
      </w:r>
      <w:proofErr w:type="spellStart"/>
      <w:r w:rsidRPr="002426CC">
        <w:rPr>
          <w:rFonts w:ascii="Times New Roman" w:hAnsi="Times New Roman" w:cs="Times New Roman"/>
          <w:sz w:val="28"/>
          <w:szCs w:val="28"/>
          <w:lang w:val="uk-UA"/>
        </w:rPr>
        <w:t>мікропротезів</w:t>
      </w:r>
      <w:proofErr w:type="spellEnd"/>
      <w:r w:rsidRPr="002426CC">
        <w:rPr>
          <w:rFonts w:ascii="Times New Roman" w:hAnsi="Times New Roman" w:cs="Times New Roman"/>
          <w:sz w:val="28"/>
          <w:szCs w:val="28"/>
          <w:lang w:val="uk-UA"/>
        </w:rPr>
        <w:t xml:space="preserve">, застосовуваних для відновлення анатомічної форми коронок фронтальних зубів, є </w:t>
      </w:r>
      <w:proofErr w:type="spellStart"/>
      <w:r w:rsidRPr="002426CC">
        <w:rPr>
          <w:rFonts w:ascii="Times New Roman" w:hAnsi="Times New Roman" w:cs="Times New Roman"/>
          <w:sz w:val="28"/>
          <w:szCs w:val="28"/>
          <w:lang w:val="uk-UA"/>
        </w:rPr>
        <w:t>культьові</w:t>
      </w:r>
      <w:proofErr w:type="spellEnd"/>
      <w:r w:rsidRPr="002426CC">
        <w:rPr>
          <w:rFonts w:ascii="Times New Roman" w:hAnsi="Times New Roman" w:cs="Times New Roman"/>
          <w:sz w:val="28"/>
          <w:szCs w:val="28"/>
          <w:lang w:val="uk-UA"/>
        </w:rPr>
        <w:t xml:space="preserve"> штифтові конструкції з титана.</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Проблему естетичного протезування у дорослих в останні роки успішно вирішують шляхом виготовлення протезів із кераміки і металокераміки. Показаннями до застосування таких коронок у підлітків є зміна форми і кольору коронки зуба внаслідок гіпоплазії емалі; </w:t>
      </w:r>
      <w:proofErr w:type="spellStart"/>
      <w:r w:rsidRPr="002426CC">
        <w:rPr>
          <w:rFonts w:ascii="Times New Roman" w:hAnsi="Times New Roman" w:cs="Times New Roman"/>
          <w:sz w:val="28"/>
          <w:szCs w:val="28"/>
          <w:lang w:val="uk-UA"/>
        </w:rPr>
        <w:t>аномалійна</w:t>
      </w:r>
      <w:proofErr w:type="spellEnd"/>
      <w:r w:rsidRPr="002426CC">
        <w:rPr>
          <w:rFonts w:ascii="Times New Roman" w:hAnsi="Times New Roman" w:cs="Times New Roman"/>
          <w:sz w:val="28"/>
          <w:szCs w:val="28"/>
          <w:lang w:val="uk-UA"/>
        </w:rPr>
        <w:t xml:space="preserve"> форма коронок зубів, посттравматичні дефекти коронок фронтальних зубів і ін.</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Тимчасові профілактичні протетичні заходи є спеціальним підготуванням порожнини рота дитини до раціонального протезування. Таке підготування показане у усіх випадках при травмі зубів із несформованою кореневою системою.</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b/>
          <w:bCs/>
          <w:spacing w:val="-12"/>
          <w:sz w:val="28"/>
          <w:szCs w:val="28"/>
          <w:lang w:val="uk-UA"/>
        </w:rPr>
        <w:t xml:space="preserve"> </w:t>
      </w:r>
      <w:r w:rsidRPr="002426CC">
        <w:rPr>
          <w:rFonts w:ascii="Times New Roman" w:hAnsi="Times New Roman" w:cs="Times New Roman"/>
          <w:i/>
          <w:iCs/>
          <w:sz w:val="28"/>
          <w:szCs w:val="28"/>
          <w:u w:val="single"/>
          <w:lang w:val="uk-UA"/>
        </w:rPr>
        <w:t xml:space="preserve">Застосування штифтових конструкцій для лікування повних дефектів коронок </w:t>
      </w:r>
      <w:r w:rsidRPr="002426CC">
        <w:rPr>
          <w:rFonts w:ascii="Times New Roman" w:hAnsi="Times New Roman" w:cs="Times New Roman"/>
          <w:i/>
          <w:iCs/>
          <w:spacing w:val="-2"/>
          <w:sz w:val="28"/>
          <w:szCs w:val="28"/>
          <w:u w:val="single"/>
          <w:lang w:val="uk-UA"/>
        </w:rPr>
        <w:t>жувальних зубів у підлітків.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Головну роль у забезпеченні нормальної функції жувального апарата грають перші постійні моляри. Ці зуби частіше інших уражаються карієсом, у зв'язку з ускладненнями котрого їх доводиться видаляти.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Існує методика ортопедичного лікування дефектів коронки </w:t>
      </w:r>
      <w:proofErr w:type="spellStart"/>
      <w:r w:rsidRPr="002426CC">
        <w:rPr>
          <w:rFonts w:ascii="Times New Roman" w:hAnsi="Times New Roman" w:cs="Times New Roman"/>
          <w:sz w:val="28"/>
          <w:szCs w:val="28"/>
          <w:lang w:val="uk-UA"/>
        </w:rPr>
        <w:t>багатокореневого</w:t>
      </w:r>
      <w:proofErr w:type="spellEnd"/>
      <w:r w:rsidRPr="002426CC">
        <w:rPr>
          <w:rFonts w:ascii="Times New Roman" w:hAnsi="Times New Roman" w:cs="Times New Roman"/>
          <w:sz w:val="28"/>
          <w:szCs w:val="28"/>
          <w:lang w:val="uk-UA"/>
        </w:rPr>
        <w:t xml:space="preserve"> зуба з обліком ступеня її руйнації. В міру руйнації коронок перших постійних молярів (частіше на нижній щелепі) відбувається компенсаторне вертикальне переміщення зубів-антагоністів, що приводить до зменшення </w:t>
      </w:r>
      <w:proofErr w:type="spellStart"/>
      <w:r w:rsidRPr="002426CC">
        <w:rPr>
          <w:rFonts w:ascii="Times New Roman" w:hAnsi="Times New Roman" w:cs="Times New Roman"/>
          <w:sz w:val="28"/>
          <w:szCs w:val="28"/>
          <w:lang w:val="uk-UA"/>
        </w:rPr>
        <w:t>міжальвеолярної</w:t>
      </w:r>
      <w:proofErr w:type="spellEnd"/>
      <w:r w:rsidRPr="002426CC">
        <w:rPr>
          <w:rFonts w:ascii="Times New Roman" w:hAnsi="Times New Roman" w:cs="Times New Roman"/>
          <w:sz w:val="28"/>
          <w:szCs w:val="28"/>
          <w:lang w:val="uk-UA"/>
        </w:rPr>
        <w:t xml:space="preserve"> відстані і не дозволяє провести раціональне протезування без попереднього підготування.</w:t>
      </w:r>
    </w:p>
    <w:p w:rsidR="00D3611A" w:rsidRPr="002426CC" w:rsidRDefault="00D3611A" w:rsidP="00D3611A">
      <w:pPr>
        <w:shd w:val="clear" w:color="auto" w:fill="FFFFFF"/>
        <w:tabs>
          <w:tab w:val="left" w:pos="1219"/>
        </w:tabs>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У подібних випадках після лікування зруйнованого зуба і пломбування</w:t>
      </w:r>
      <w:r w:rsidRPr="002426CC">
        <w:rPr>
          <w:rFonts w:ascii="Times New Roman" w:hAnsi="Times New Roman" w:cs="Times New Roman"/>
          <w:sz w:val="28"/>
          <w:szCs w:val="28"/>
          <w:lang w:val="uk-UA"/>
        </w:rPr>
        <w:br/>
        <w:t>кореневих каналів проводиться спеціальне підготування до протезування, що</w:t>
      </w:r>
      <w:r w:rsidRPr="002426CC">
        <w:rPr>
          <w:rFonts w:ascii="Times New Roman" w:hAnsi="Times New Roman" w:cs="Times New Roman"/>
          <w:sz w:val="28"/>
          <w:szCs w:val="28"/>
          <w:lang w:val="uk-UA"/>
        </w:rPr>
        <w:br/>
        <w:t xml:space="preserve">полягає у виготовленні пластмасової капи на V </w:t>
      </w:r>
      <w:proofErr w:type="spellStart"/>
      <w:r w:rsidRPr="002426CC">
        <w:rPr>
          <w:rFonts w:ascii="Times New Roman" w:hAnsi="Times New Roman" w:cs="Times New Roman"/>
          <w:sz w:val="28"/>
          <w:szCs w:val="28"/>
          <w:lang w:val="uk-UA"/>
        </w:rPr>
        <w:t>IVjLlV</w:t>
      </w:r>
      <w:proofErr w:type="spellEnd"/>
      <w:r w:rsidRPr="002426CC">
        <w:rPr>
          <w:rFonts w:ascii="Times New Roman" w:hAnsi="Times New Roman" w:cs="Times New Roman"/>
          <w:sz w:val="28"/>
          <w:szCs w:val="28"/>
          <w:lang w:val="uk-UA"/>
        </w:rPr>
        <w:t xml:space="preserve"> V зуби, що тимчасово</w:t>
      </w:r>
      <w:r w:rsidRPr="002426CC">
        <w:rPr>
          <w:rFonts w:ascii="Times New Roman" w:hAnsi="Times New Roman" w:cs="Times New Roman"/>
          <w:sz w:val="28"/>
          <w:szCs w:val="28"/>
          <w:lang w:val="uk-UA"/>
        </w:rPr>
        <w:br/>
      </w:r>
      <w:r w:rsidRPr="002426CC">
        <w:rPr>
          <w:rFonts w:ascii="Times New Roman" w:hAnsi="Times New Roman" w:cs="Times New Roman"/>
          <w:sz w:val="28"/>
          <w:szCs w:val="28"/>
          <w:lang w:val="uk-UA"/>
        </w:rPr>
        <w:lastRenderedPageBreak/>
        <w:t>підвищують прикус лише настільки, щоб нормалізувати висоту коронки шостого</w:t>
      </w:r>
      <w:r w:rsidRPr="002426CC">
        <w:rPr>
          <w:rFonts w:ascii="Times New Roman" w:hAnsi="Times New Roman" w:cs="Times New Roman"/>
          <w:sz w:val="28"/>
          <w:szCs w:val="28"/>
          <w:lang w:val="uk-UA"/>
        </w:rPr>
        <w:br/>
      </w:r>
      <w:r w:rsidRPr="002426CC">
        <w:rPr>
          <w:rFonts w:ascii="Times New Roman" w:hAnsi="Times New Roman" w:cs="Times New Roman"/>
          <w:spacing w:val="-8"/>
          <w:sz w:val="28"/>
          <w:szCs w:val="28"/>
          <w:lang w:val="uk-UA"/>
        </w:rPr>
        <w:t>зуба.</w:t>
      </w:r>
      <w:r w:rsidRPr="002426CC">
        <w:rPr>
          <w:rFonts w:ascii="Times New Roman" w:hAnsi="Times New Roman" w:cs="Times New Roman"/>
          <w:sz w:val="28"/>
          <w:szCs w:val="28"/>
          <w:lang w:val="uk-UA"/>
        </w:rPr>
        <w:tab/>
        <w:t>Використання    пластмасової    капи    дозволяє    не    тільки    змінити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співвідношення між зубами-антагоністами і створити </w:t>
      </w:r>
      <w:proofErr w:type="spellStart"/>
      <w:r w:rsidRPr="002426CC">
        <w:rPr>
          <w:rFonts w:ascii="Times New Roman" w:hAnsi="Times New Roman" w:cs="Times New Roman"/>
          <w:sz w:val="28"/>
          <w:szCs w:val="28"/>
          <w:lang w:val="uk-UA"/>
        </w:rPr>
        <w:t>міжальвеолярну</w:t>
      </w:r>
      <w:proofErr w:type="spellEnd"/>
      <w:r w:rsidRPr="002426CC">
        <w:rPr>
          <w:rFonts w:ascii="Times New Roman" w:hAnsi="Times New Roman" w:cs="Times New Roman"/>
          <w:sz w:val="28"/>
          <w:szCs w:val="28"/>
          <w:lang w:val="uk-UA"/>
        </w:rPr>
        <w:t xml:space="preserve"> відстань для раціонального відновлення коронок шостих зубів, але і забезпечити перебудову </w:t>
      </w:r>
      <w:proofErr w:type="spellStart"/>
      <w:r w:rsidRPr="002426CC">
        <w:rPr>
          <w:rFonts w:ascii="Times New Roman" w:hAnsi="Times New Roman" w:cs="Times New Roman"/>
          <w:sz w:val="28"/>
          <w:szCs w:val="28"/>
          <w:lang w:val="uk-UA"/>
        </w:rPr>
        <w:t>міостатичних</w:t>
      </w:r>
      <w:proofErr w:type="spellEnd"/>
      <w:r w:rsidRPr="002426CC">
        <w:rPr>
          <w:rFonts w:ascii="Times New Roman" w:hAnsi="Times New Roman" w:cs="Times New Roman"/>
          <w:sz w:val="28"/>
          <w:szCs w:val="28"/>
          <w:lang w:val="uk-UA"/>
        </w:rPr>
        <w:t xml:space="preserve"> рефлексів.</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Вибір конструкції для відновлення анатомічної форми шостого зуба в кожному конкретному випадку залежить від того, наскільки виступають над рівнем ясен збережені частини коронки «</w:t>
      </w:r>
      <w:proofErr w:type="spellStart"/>
      <w:r w:rsidRPr="002426CC">
        <w:rPr>
          <w:rFonts w:ascii="Times New Roman" w:hAnsi="Times New Roman" w:cs="Times New Roman"/>
          <w:sz w:val="28"/>
          <w:szCs w:val="28"/>
          <w:lang w:val="uk-UA"/>
        </w:rPr>
        <w:t>премолярів</w:t>
      </w:r>
      <w:proofErr w:type="spellEnd"/>
      <w:r w:rsidRPr="002426CC">
        <w:rPr>
          <w:rFonts w:ascii="Times New Roman" w:hAnsi="Times New Roman" w:cs="Times New Roman"/>
          <w:sz w:val="28"/>
          <w:szCs w:val="28"/>
          <w:lang w:val="uk-UA"/>
        </w:rPr>
        <w:t xml:space="preserve">», утворених після </w:t>
      </w:r>
      <w:proofErr w:type="spellStart"/>
      <w:r w:rsidRPr="002426CC">
        <w:rPr>
          <w:rFonts w:ascii="Times New Roman" w:hAnsi="Times New Roman" w:cs="Times New Roman"/>
          <w:sz w:val="28"/>
          <w:szCs w:val="28"/>
          <w:lang w:val="uk-UA"/>
        </w:rPr>
        <w:t>дисекції</w:t>
      </w:r>
      <w:proofErr w:type="spellEnd"/>
      <w:r w:rsidRPr="002426CC">
        <w:rPr>
          <w:rFonts w:ascii="Times New Roman" w:hAnsi="Times New Roman" w:cs="Times New Roman"/>
          <w:sz w:val="28"/>
          <w:szCs w:val="28"/>
          <w:lang w:val="uk-UA"/>
        </w:rPr>
        <w:t xml:space="preserve"> коренів. При виступі кореня на 3-</w:t>
      </w:r>
      <w:smartTag w:uri="urn:schemas-microsoft-com:office:smarttags" w:element="metricconverter">
        <w:smartTagPr>
          <w:attr w:name="ProductID" w:val="4 мм"/>
        </w:smartTagPr>
        <w:r w:rsidRPr="002426CC">
          <w:rPr>
            <w:rFonts w:ascii="Times New Roman" w:hAnsi="Times New Roman" w:cs="Times New Roman"/>
            <w:sz w:val="28"/>
            <w:szCs w:val="28"/>
            <w:lang w:val="uk-UA"/>
          </w:rPr>
          <w:t>4 мм</w:t>
        </w:r>
      </w:smartTag>
      <w:r w:rsidRPr="002426CC">
        <w:rPr>
          <w:rFonts w:ascii="Times New Roman" w:hAnsi="Times New Roman" w:cs="Times New Roman"/>
          <w:sz w:val="28"/>
          <w:szCs w:val="28"/>
          <w:lang w:val="uk-UA"/>
        </w:rPr>
        <w:t xml:space="preserve"> над рівнем ясен можна застосовувати коронки, не використовуючи для їхньої фіксації канали коренів зуба. На </w:t>
      </w:r>
      <w:proofErr w:type="spellStart"/>
      <w:r w:rsidRPr="002426CC">
        <w:rPr>
          <w:rFonts w:ascii="Times New Roman" w:hAnsi="Times New Roman" w:cs="Times New Roman"/>
          <w:sz w:val="28"/>
          <w:szCs w:val="28"/>
          <w:lang w:val="uk-UA"/>
        </w:rPr>
        <w:t>премоляри</w:t>
      </w:r>
      <w:proofErr w:type="spellEnd"/>
      <w:r w:rsidRPr="002426CC">
        <w:rPr>
          <w:rFonts w:ascii="Times New Roman" w:hAnsi="Times New Roman" w:cs="Times New Roman"/>
          <w:sz w:val="28"/>
          <w:szCs w:val="28"/>
          <w:lang w:val="uk-UA"/>
        </w:rPr>
        <w:t xml:space="preserve"> виготовляють </w:t>
      </w:r>
      <w:proofErr w:type="spellStart"/>
      <w:r w:rsidRPr="002426CC">
        <w:rPr>
          <w:rFonts w:ascii="Times New Roman" w:hAnsi="Times New Roman" w:cs="Times New Roman"/>
          <w:sz w:val="28"/>
          <w:szCs w:val="28"/>
          <w:lang w:val="uk-UA"/>
        </w:rPr>
        <w:t>колпачково-оклюзійні</w:t>
      </w:r>
      <w:proofErr w:type="spellEnd"/>
      <w:r w:rsidRPr="002426CC">
        <w:rPr>
          <w:rFonts w:ascii="Times New Roman" w:hAnsi="Times New Roman" w:cs="Times New Roman"/>
          <w:sz w:val="28"/>
          <w:szCs w:val="28"/>
          <w:lang w:val="uk-UA"/>
        </w:rPr>
        <w:t xml:space="preserve"> коронки. Кожна з коронок у залежності від клінічної ситуації може бути одиночною або спаяною з іншими.</w:t>
      </w:r>
    </w:p>
    <w:p w:rsidR="00D3611A" w:rsidRPr="002426CC" w:rsidRDefault="00D3611A" w:rsidP="00D3611A">
      <w:pPr>
        <w:shd w:val="clear" w:color="auto" w:fill="FFFFFF"/>
        <w:ind w:firstLine="709"/>
        <w:rPr>
          <w:rFonts w:ascii="Times New Roman" w:hAnsi="Times New Roman" w:cs="Times New Roman"/>
          <w:sz w:val="28"/>
          <w:szCs w:val="28"/>
          <w:lang w:val="uk-UA"/>
        </w:rPr>
      </w:pPr>
      <w:r w:rsidRPr="002426CC">
        <w:rPr>
          <w:rFonts w:ascii="Times New Roman" w:hAnsi="Times New Roman" w:cs="Times New Roman"/>
          <w:sz w:val="28"/>
          <w:szCs w:val="28"/>
          <w:lang w:val="uk-UA"/>
        </w:rPr>
        <w:t xml:space="preserve">У тих випадках, коли корені утворених </w:t>
      </w:r>
      <w:proofErr w:type="spellStart"/>
      <w:r w:rsidRPr="002426CC">
        <w:rPr>
          <w:rFonts w:ascii="Times New Roman" w:hAnsi="Times New Roman" w:cs="Times New Roman"/>
          <w:sz w:val="28"/>
          <w:szCs w:val="28"/>
          <w:lang w:val="uk-UA"/>
        </w:rPr>
        <w:t>премолярів</w:t>
      </w:r>
      <w:proofErr w:type="spellEnd"/>
      <w:r w:rsidRPr="002426CC">
        <w:rPr>
          <w:rFonts w:ascii="Times New Roman" w:hAnsi="Times New Roman" w:cs="Times New Roman"/>
          <w:sz w:val="28"/>
          <w:szCs w:val="28"/>
          <w:lang w:val="uk-UA"/>
        </w:rPr>
        <w:t xml:space="preserve"> виступають на 1-</w:t>
      </w:r>
      <w:smartTag w:uri="urn:schemas-microsoft-com:office:smarttags" w:element="metricconverter">
        <w:smartTagPr>
          <w:attr w:name="ProductID" w:val="2 мм"/>
        </w:smartTagPr>
        <w:r w:rsidRPr="002426CC">
          <w:rPr>
            <w:rFonts w:ascii="Times New Roman" w:hAnsi="Times New Roman" w:cs="Times New Roman"/>
            <w:sz w:val="28"/>
            <w:szCs w:val="28"/>
            <w:lang w:val="uk-UA"/>
          </w:rPr>
          <w:t>2 мм</w:t>
        </w:r>
      </w:smartTag>
      <w:r w:rsidRPr="002426CC">
        <w:rPr>
          <w:rFonts w:ascii="Times New Roman" w:hAnsi="Times New Roman" w:cs="Times New Roman"/>
          <w:sz w:val="28"/>
          <w:szCs w:val="28"/>
          <w:lang w:val="uk-UA"/>
        </w:rPr>
        <w:t xml:space="preserve"> над рівнем ясен або знаходяться в них при відновленні анатомічної форми коронки зуба використовують </w:t>
      </w:r>
      <w:proofErr w:type="spellStart"/>
      <w:r w:rsidRPr="002426CC">
        <w:rPr>
          <w:rFonts w:ascii="Times New Roman" w:hAnsi="Times New Roman" w:cs="Times New Roman"/>
          <w:sz w:val="28"/>
          <w:szCs w:val="28"/>
          <w:lang w:val="uk-UA"/>
        </w:rPr>
        <w:t>колпачково-штифтово-оклюзійну</w:t>
      </w:r>
      <w:proofErr w:type="spellEnd"/>
      <w:r w:rsidRPr="002426CC">
        <w:rPr>
          <w:rFonts w:ascii="Times New Roman" w:hAnsi="Times New Roman" w:cs="Times New Roman"/>
          <w:sz w:val="28"/>
          <w:szCs w:val="28"/>
          <w:lang w:val="uk-UA"/>
        </w:rPr>
        <w:t xml:space="preserve"> конструкцію для кожного кореня.    Обидві конструкції можуть бути спаяні між собою в межах металевих </w:t>
      </w:r>
      <w:proofErr w:type="spellStart"/>
      <w:r w:rsidRPr="002426CC">
        <w:rPr>
          <w:rFonts w:ascii="Times New Roman" w:hAnsi="Times New Roman" w:cs="Times New Roman"/>
          <w:sz w:val="28"/>
          <w:szCs w:val="28"/>
          <w:lang w:val="uk-UA"/>
        </w:rPr>
        <w:t>защиток</w:t>
      </w:r>
      <w:proofErr w:type="spellEnd"/>
      <w:r w:rsidRPr="002426CC">
        <w:rPr>
          <w:rFonts w:ascii="Times New Roman" w:hAnsi="Times New Roman" w:cs="Times New Roman"/>
          <w:sz w:val="28"/>
          <w:szCs w:val="28"/>
          <w:lang w:val="uk-UA"/>
        </w:rPr>
        <w:t xml:space="preserve"> і ковпачків і являти собою єдиний моноблок або фіксовані окремо на кожному з «</w:t>
      </w:r>
      <w:proofErr w:type="spellStart"/>
      <w:r w:rsidRPr="002426CC">
        <w:rPr>
          <w:rFonts w:ascii="Times New Roman" w:hAnsi="Times New Roman" w:cs="Times New Roman"/>
          <w:sz w:val="28"/>
          <w:szCs w:val="28"/>
          <w:lang w:val="uk-UA"/>
        </w:rPr>
        <w:t>премолярів</w:t>
      </w:r>
      <w:proofErr w:type="spellEnd"/>
      <w:r w:rsidRPr="002426CC">
        <w:rPr>
          <w:rFonts w:ascii="Times New Roman" w:hAnsi="Times New Roman" w:cs="Times New Roman"/>
          <w:sz w:val="28"/>
          <w:szCs w:val="28"/>
          <w:lang w:val="uk-UA"/>
        </w:rPr>
        <w:t>».</w:t>
      </w:r>
    </w:p>
    <w:p w:rsidR="00D3611A" w:rsidRPr="002426CC" w:rsidRDefault="00D3611A" w:rsidP="00D3611A">
      <w:pPr>
        <w:ind w:firstLine="709"/>
        <w:rPr>
          <w:rFonts w:ascii="Times New Roman" w:hAnsi="Times New Roman" w:cs="Times New Roman"/>
          <w:sz w:val="28"/>
          <w:szCs w:val="28"/>
          <w:lang w:val="uk-UA"/>
        </w:rPr>
      </w:pPr>
    </w:p>
    <w:p w:rsidR="00D3611A" w:rsidRPr="002426CC" w:rsidRDefault="00D3611A" w:rsidP="00D3611A">
      <w:pPr>
        <w:ind w:firstLine="709"/>
        <w:rPr>
          <w:rFonts w:ascii="Times New Roman" w:hAnsi="Times New Roman" w:cs="Times New Roman"/>
          <w:b/>
          <w:noProof/>
          <w:snapToGrid w:val="0"/>
          <w:sz w:val="28"/>
          <w:szCs w:val="28"/>
          <w:lang w:val="uk-UA"/>
        </w:rPr>
      </w:pPr>
      <w:r w:rsidRPr="002426CC">
        <w:rPr>
          <w:rFonts w:ascii="Times New Roman" w:hAnsi="Times New Roman" w:cs="Times New Roman"/>
          <w:b/>
          <w:noProof/>
          <w:snapToGrid w:val="0"/>
          <w:sz w:val="28"/>
          <w:szCs w:val="28"/>
          <w:lang w:val="uk-UA"/>
        </w:rPr>
        <w:t xml:space="preserve">Дефекти окремих зубів: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b/>
          <w:noProof/>
          <w:snapToGrid w:val="0"/>
          <w:sz w:val="28"/>
          <w:szCs w:val="28"/>
          <w:lang w:val="uk-UA"/>
        </w:rPr>
        <w:t>Показаннями</w:t>
      </w:r>
      <w:r w:rsidRPr="002426CC">
        <w:rPr>
          <w:rFonts w:ascii="Times New Roman" w:hAnsi="Times New Roman" w:cs="Times New Roman"/>
          <w:noProof/>
          <w:snapToGrid w:val="0"/>
          <w:sz w:val="28"/>
          <w:szCs w:val="28"/>
          <w:lang w:val="uk-UA"/>
        </w:rPr>
        <w:t xml:space="preserve"> до заміщення дефектів коронок</w:t>
      </w:r>
      <w:r w:rsidRPr="002426CC">
        <w:rPr>
          <w:rFonts w:ascii="Times New Roman" w:hAnsi="Times New Roman" w:cs="Times New Roman"/>
          <w:b/>
          <w:noProof/>
          <w:snapToGrid w:val="0"/>
          <w:sz w:val="28"/>
          <w:szCs w:val="28"/>
          <w:lang w:val="uk-UA"/>
        </w:rPr>
        <w:t xml:space="preserve"> у період тимчасового прикусу</w:t>
      </w:r>
      <w:r w:rsidRPr="002426CC">
        <w:rPr>
          <w:rFonts w:ascii="Times New Roman" w:hAnsi="Times New Roman" w:cs="Times New Roman"/>
          <w:noProof/>
          <w:snapToGrid w:val="0"/>
          <w:sz w:val="28"/>
          <w:szCs w:val="28"/>
          <w:lang w:val="uk-UA"/>
        </w:rPr>
        <w:t xml:space="preserve"> є: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1. Порушення цілісності коронок зубів внаслідок аплазії і гіпоплазії тимчасових молярів.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2. Наявність неодноразово пломбованих тимчасових молярів з ослабленими стінками, анатомічна форма яких не може бути відновлена за допомогою пломби.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3. Субтотальні і тотальні посттравматичні дефекти без розкриття порожнини зуба.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4. Тенденція до розвитку дентоальвеолярного подовження і деформації оклюзійної площини.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5. Стирання твердих тканин при дисплазії Стентона-Капдепона.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У період</w:t>
      </w:r>
      <w:r w:rsidRPr="002426CC">
        <w:rPr>
          <w:rFonts w:ascii="Times New Roman" w:hAnsi="Times New Roman" w:cs="Times New Roman"/>
          <w:b/>
          <w:noProof/>
          <w:snapToGrid w:val="0"/>
          <w:sz w:val="28"/>
          <w:szCs w:val="28"/>
          <w:lang w:val="uk-UA"/>
        </w:rPr>
        <w:t xml:space="preserve"> змінного прикусу</w:t>
      </w:r>
      <w:r w:rsidRPr="002426CC">
        <w:rPr>
          <w:rFonts w:ascii="Times New Roman" w:hAnsi="Times New Roman" w:cs="Times New Roman"/>
          <w:noProof/>
          <w:snapToGrid w:val="0"/>
          <w:sz w:val="28"/>
          <w:szCs w:val="28"/>
          <w:lang w:val="uk-UA"/>
        </w:rPr>
        <w:t xml:space="preserve"> показаннями для заміщення дефектів окремих зубів є: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1. Порушення цілісності коронок перших постійних молярів унаслідок гіпоплазії.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2. Кількаразове пломбування перших постійних молярів із значною утратою твердих тканин зуба, анатомічна форма яких не може бути відновлена пломбою.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lastRenderedPageBreak/>
        <w:t xml:space="preserve">3. Субтотальні і тотальні посттравматичні дефекти коронок центральних і латеральних різців обох щелеп.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    4. Порушення процесу становлення висоти прикусу на II етапі її фізіологічного підйому в зв'язку з ранньою руйнацією і видаленням перших постійних молярів.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У період</w:t>
      </w:r>
      <w:r w:rsidRPr="002426CC">
        <w:rPr>
          <w:rFonts w:ascii="Times New Roman" w:hAnsi="Times New Roman" w:cs="Times New Roman"/>
          <w:b/>
          <w:noProof/>
          <w:snapToGrid w:val="0"/>
          <w:sz w:val="28"/>
          <w:szCs w:val="28"/>
          <w:lang w:val="uk-UA"/>
        </w:rPr>
        <w:t xml:space="preserve"> постійного прикусу показаннями</w:t>
      </w:r>
      <w:r w:rsidRPr="002426CC">
        <w:rPr>
          <w:rFonts w:ascii="Times New Roman" w:hAnsi="Times New Roman" w:cs="Times New Roman"/>
          <w:noProof/>
          <w:snapToGrid w:val="0"/>
          <w:sz w:val="28"/>
          <w:szCs w:val="28"/>
          <w:lang w:val="uk-UA"/>
        </w:rPr>
        <w:t xml:space="preserve"> до заміщення дефектів окремих зубів є: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1. Значна руйнація коронок окремих зубів унаслідок карієсу, гіпоплазії емалі, флюороза, патологічної стертості і т.п., анатомічна форма яких не може бути відновлена пломбуванням.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2. Естетичне протезування при аномалійному розвитку форми, розміру, кольору, а іноді і положення окремих зубів.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b/>
          <w:noProof/>
          <w:snapToGrid w:val="0"/>
          <w:sz w:val="28"/>
          <w:szCs w:val="28"/>
          <w:lang w:val="uk-UA"/>
        </w:rPr>
        <w:t>Вкладки</w:t>
      </w:r>
      <w:r w:rsidRPr="002426CC">
        <w:rPr>
          <w:rFonts w:ascii="Times New Roman" w:hAnsi="Times New Roman" w:cs="Times New Roman"/>
          <w:noProof/>
          <w:snapToGrid w:val="0"/>
          <w:sz w:val="28"/>
          <w:szCs w:val="28"/>
          <w:lang w:val="uk-UA"/>
        </w:rPr>
        <w:t xml:space="preserve"> - реконструктивний зубний мікропротез, що застосовується для відновлення як анатомічної форми, так і функції зруйнованих патологічним процесом коронок зубів у дітей і як складова частина (опорна або фіксуюча) для ортодонтичних апаратів і протезів.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Вибір конструкції мікропротеза для відновлення анатомічної форми фронтальних зубів залежить від віку дитини, стану пульпи, ступеня формування кореня, форми, локалізації і розмірів дефекту коронки, розміру міжальвеолярної відстані, виду прикусу, а також оснащеності зуботехнічної лабораторії і кваліфікації лікаря-стоматолога.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Вкладки дозволяють цілком відновити анатомічну форму зуба, створити повноцінні контактні пункти із сусідніми зубами і зубами антагоністами, запобігти розвитку зубоальвеолярного подовження і горизонтальних деформацій прикусу, відновити жувальну функцію, домогтися гарного естетичного ефекту.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Для виготовлення вкладок використовують сталь, титан, різні сплави (наприклад, золота і платини; срібла, палладия й ін.), пластмасу, порцеляну, а також комбіновані вкладки (метал-пластмаса, метал-порцеляна, метал-евікрол і т.д.).  З метою забезпечення більш надійної фіксації вкладки можливо створення додаткових ретенційних пунктів.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По топографо - анатомічних ознаках по В.Ю. Курляндскому розрізняють три основних види порожнин для вкладок.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1. Односторонні порожнини.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2. Двосторонні порожнини.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3. Тристоронні порожнини.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Д.Н. Цитрин підрозділяє порожнини для вкладок на: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1. Всі порожнини на горизонтальних поверхнях зубів (жувальних поверхнях і по ріжучому краю).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2. Всі порожнини розташовані на любій із вертикальних стінок зубів.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3. Порожнини, що утвоюються при сполученні перших двох </w:t>
      </w:r>
      <w:r w:rsidRPr="002426CC">
        <w:rPr>
          <w:rFonts w:ascii="Times New Roman" w:hAnsi="Times New Roman" w:cs="Times New Roman"/>
          <w:noProof/>
          <w:snapToGrid w:val="0"/>
          <w:sz w:val="28"/>
          <w:szCs w:val="28"/>
          <w:lang w:val="uk-UA"/>
        </w:rPr>
        <w:lastRenderedPageBreak/>
        <w:t xml:space="preserve">форм.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Вкладки в дитячій практиці виготовляють безпосереднім або прямим методом, тобто моделюють у клініці з воску або швидкотвердіючої пластмаси.  Рідше - непрямим методом - по отриманому відбитку.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У верхніх різцях застосовують вкладки з пазовим кріпленням, додатковими площадками або парапульпарними штифтами.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Арматуру вкладки виготовляють із сталевого ортодонтичного дроту, що розташовують строго паралельно осі зуба при дефекті ріжучого краю; при дефекті кута створюють один вертикальний каналець і один горизонтальний (під прямим кутом).  Глибина канальця не повинна бути більш 3-</w:t>
      </w:r>
      <w:smartTag w:uri="urn:schemas-microsoft-com:office:smarttags" w:element="metricconverter">
        <w:smartTagPr>
          <w:attr w:name="ProductID" w:val="5 мм"/>
        </w:smartTagPr>
        <w:r w:rsidRPr="002426CC">
          <w:rPr>
            <w:rFonts w:ascii="Times New Roman" w:hAnsi="Times New Roman" w:cs="Times New Roman"/>
            <w:noProof/>
            <w:snapToGrid w:val="0"/>
            <w:sz w:val="28"/>
            <w:szCs w:val="28"/>
            <w:lang w:val="uk-UA"/>
          </w:rPr>
          <w:t>5 мм</w:t>
        </w:r>
      </w:smartTag>
      <w:r w:rsidRPr="002426CC">
        <w:rPr>
          <w:rFonts w:ascii="Times New Roman" w:hAnsi="Times New Roman" w:cs="Times New Roman"/>
          <w:noProof/>
          <w:snapToGrid w:val="0"/>
          <w:sz w:val="28"/>
          <w:szCs w:val="28"/>
          <w:lang w:val="uk-UA"/>
        </w:rPr>
        <w:t xml:space="preserve"> і залежить від топографії дефекту і віку дитини.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b/>
          <w:noProof/>
          <w:snapToGrid w:val="0"/>
          <w:sz w:val="28"/>
          <w:szCs w:val="28"/>
          <w:lang w:val="uk-UA"/>
        </w:rPr>
        <w:t>Штучна коронка зуба</w:t>
      </w:r>
      <w:r w:rsidRPr="002426CC">
        <w:rPr>
          <w:rFonts w:ascii="Times New Roman" w:hAnsi="Times New Roman" w:cs="Times New Roman"/>
          <w:noProof/>
          <w:snapToGrid w:val="0"/>
          <w:sz w:val="28"/>
          <w:szCs w:val="28"/>
          <w:lang w:val="uk-UA"/>
        </w:rPr>
        <w:t xml:space="preserve"> - реконструктивний протез, що накладається на природну коронку зуба і цілком її  покриває.  Штучні коронки підрозділяють на: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1. терапевтичні (при травмі коронки зуба);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2. реконструктивні;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3. опорні або фіксуючі (при ортодонтичному лікуванні).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Коронки можуть бути тимчасовими і постійними.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b/>
          <w:i/>
          <w:noProof/>
          <w:snapToGrid w:val="0"/>
          <w:sz w:val="28"/>
          <w:szCs w:val="28"/>
          <w:lang w:val="uk-UA"/>
        </w:rPr>
        <w:t>Тимчасові коронки</w:t>
      </w:r>
      <w:r w:rsidRPr="002426CC">
        <w:rPr>
          <w:rFonts w:ascii="Times New Roman" w:hAnsi="Times New Roman" w:cs="Times New Roman"/>
          <w:noProof/>
          <w:snapToGrid w:val="0"/>
          <w:sz w:val="28"/>
          <w:szCs w:val="28"/>
          <w:lang w:val="uk-UA"/>
        </w:rPr>
        <w:t xml:space="preserve"> використовують для фіксації ортодонтичних апаратів, а також при травмі зубів із несформованими коренями, їх ще називають терапевтичними або профілактичними.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Тимчасові опорні коронки застосовують: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 1. на перші або другі постійні моляри при лікуванні апаратом Енгля простої конструкції;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2. на ікла і перші постійні моляри при лікуванні апаратом Енгля складної конструкції - міжщелепна тяга;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3. на ікла і другі премоляри і перші постійні моляри - при лікуванні апаратом Позднякової;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4. на різці при лікуванні направляючою коронкою Катца;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5. на премоляри при лікуванні апаратом Айнсворта.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b/>
          <w:i/>
          <w:noProof/>
          <w:snapToGrid w:val="0"/>
          <w:sz w:val="28"/>
          <w:szCs w:val="28"/>
          <w:lang w:val="uk-UA"/>
        </w:rPr>
        <w:t>Постійні коронки</w:t>
      </w:r>
      <w:r w:rsidRPr="002426CC">
        <w:rPr>
          <w:rFonts w:ascii="Times New Roman" w:hAnsi="Times New Roman" w:cs="Times New Roman"/>
          <w:noProof/>
          <w:snapToGrid w:val="0"/>
          <w:sz w:val="28"/>
          <w:szCs w:val="28"/>
          <w:lang w:val="uk-UA"/>
        </w:rPr>
        <w:t xml:space="preserve"> слугують для відновлення анатомічної форми і функції зуба.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На думку Л.В. Ільїної-Маркосян, металевими коронками потрібно покривати девіталізовані зуби, а Ю.М. Александрова, навпаки рекомендує покривати металевими коронками постійні зуби після їхнього повного прорізування, а Х.Н. Шамсієв, що коронками можна покривати будь-які зуби після прорізування їх до екватора.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Дитячі коронки мають ряд особливостей виготовлення: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1. Зуби під коронку (тимчасову або постійну) не препаруються.  Робиться фізіологічна сепарація металевим лігатурним дротом або еластичними сепараторами.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2. У разі потреби можна незначно препарувати ріжучий край </w:t>
      </w:r>
      <w:r w:rsidRPr="002426CC">
        <w:rPr>
          <w:rFonts w:ascii="Times New Roman" w:hAnsi="Times New Roman" w:cs="Times New Roman"/>
          <w:noProof/>
          <w:snapToGrid w:val="0"/>
          <w:sz w:val="28"/>
          <w:szCs w:val="28"/>
          <w:lang w:val="uk-UA"/>
        </w:rPr>
        <w:lastRenderedPageBreak/>
        <w:t xml:space="preserve">або жувальну поверхню.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3. Коронка не повинна заходить у ясеневий жолобок.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4. Для виготовлення тимчасових і постійних коронок використовують тонкостінні дитячі гільзи товщиною 0,11-</w:t>
      </w:r>
      <w:smartTag w:uri="urn:schemas-microsoft-com:office:smarttags" w:element="metricconverter">
        <w:smartTagPr>
          <w:attr w:name="ProductID" w:val="0,15 мм"/>
        </w:smartTagPr>
        <w:r w:rsidRPr="002426CC">
          <w:rPr>
            <w:rFonts w:ascii="Times New Roman" w:hAnsi="Times New Roman" w:cs="Times New Roman"/>
            <w:noProof/>
            <w:snapToGrid w:val="0"/>
            <w:sz w:val="28"/>
            <w:szCs w:val="28"/>
            <w:lang w:val="uk-UA"/>
          </w:rPr>
          <w:t>0,15 мм</w:t>
        </w:r>
      </w:smartTag>
      <w:r w:rsidRPr="002426CC">
        <w:rPr>
          <w:rFonts w:ascii="Times New Roman" w:hAnsi="Times New Roman" w:cs="Times New Roman"/>
          <w:noProof/>
          <w:snapToGrid w:val="0"/>
          <w:sz w:val="28"/>
          <w:szCs w:val="28"/>
          <w:lang w:val="uk-UA"/>
        </w:rPr>
        <w:t xml:space="preserve">.  При відсутності дитячих гільз використовують 2-3 кратне відбілювання коронок після протягання на апараті Самсона.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Після фіксації коронок, виготовлених без препаровочним методом можливо роз'єднання прикусу, що зникає через 10-15 днів.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b/>
          <w:noProof/>
          <w:snapToGrid w:val="0"/>
          <w:sz w:val="28"/>
          <w:szCs w:val="28"/>
          <w:lang w:val="uk-UA"/>
        </w:rPr>
        <w:t xml:space="preserve">Колпачково-фасеточні коронки. </w:t>
      </w:r>
      <w:r w:rsidRPr="002426CC">
        <w:rPr>
          <w:rFonts w:ascii="Times New Roman" w:hAnsi="Times New Roman" w:cs="Times New Roman"/>
          <w:noProof/>
          <w:snapToGrid w:val="0"/>
          <w:sz w:val="28"/>
          <w:szCs w:val="28"/>
          <w:lang w:val="uk-UA"/>
        </w:rPr>
        <w:t xml:space="preserve"> При збереженій пульпі на будь-якій стадії формування кореня постійного зуба анатомічна форма може бути відновлена за допомогою комбінованої колпачково-фасеточної коронки.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Застосування такої коронки показано при субтотальному відломі кута коронки зуба або всього ріжучого краю, а також у випадку відсутності половини коронки або її вестибулярної частини.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Колпачково-фасеточна коронка перебуває з 3-х частин: фіксуючої - у виді штампованого тонкостінного ковпачка; що заміщає - у виді литого металевого захисту з петлею і лицювальної.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Така коронка може бути виготовлена в двох варіантах.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Перший варіант: куксу зуба покривають тонкостінним металевим ковпачком, до якого припаюють П або Г-подібну металеву петлю, виготовлену  з  ортодонтичного  дроту  діаметром  </w:t>
      </w:r>
      <w:smartTag w:uri="urn:schemas-microsoft-com:office:smarttags" w:element="metricconverter">
        <w:smartTagPr>
          <w:attr w:name="ProductID" w:val="0,6 мм"/>
        </w:smartTagPr>
        <w:r w:rsidRPr="002426CC">
          <w:rPr>
            <w:rFonts w:ascii="Times New Roman" w:hAnsi="Times New Roman" w:cs="Times New Roman"/>
            <w:noProof/>
            <w:snapToGrid w:val="0"/>
            <w:sz w:val="28"/>
            <w:szCs w:val="28"/>
            <w:lang w:val="uk-UA"/>
          </w:rPr>
          <w:t>0,6 мм</w:t>
        </w:r>
      </w:smartTag>
      <w:r w:rsidRPr="002426CC">
        <w:rPr>
          <w:rFonts w:ascii="Times New Roman" w:hAnsi="Times New Roman" w:cs="Times New Roman"/>
          <w:noProof/>
          <w:snapToGrid w:val="0"/>
          <w:sz w:val="28"/>
          <w:szCs w:val="28"/>
          <w:lang w:val="uk-UA"/>
        </w:rPr>
        <w:t>.  Горизонтальне плече фіксуючої петлі встановлюють на 1,5-</w:t>
      </w:r>
      <w:smartTag w:uri="urn:schemas-microsoft-com:office:smarttags" w:element="metricconverter">
        <w:smartTagPr>
          <w:attr w:name="ProductID" w:val="2 мм"/>
        </w:smartTagPr>
        <w:r w:rsidRPr="002426CC">
          <w:rPr>
            <w:rFonts w:ascii="Times New Roman" w:hAnsi="Times New Roman" w:cs="Times New Roman"/>
            <w:noProof/>
            <w:snapToGrid w:val="0"/>
            <w:sz w:val="28"/>
            <w:szCs w:val="28"/>
            <w:lang w:val="uk-UA"/>
          </w:rPr>
          <w:t>2 мм</w:t>
        </w:r>
      </w:smartTag>
      <w:r w:rsidRPr="002426CC">
        <w:rPr>
          <w:rFonts w:ascii="Times New Roman" w:hAnsi="Times New Roman" w:cs="Times New Roman"/>
          <w:noProof/>
          <w:snapToGrid w:val="0"/>
          <w:sz w:val="28"/>
          <w:szCs w:val="28"/>
          <w:lang w:val="uk-UA"/>
        </w:rPr>
        <w:t xml:space="preserve"> нижче рівня ріжучого краю сусідніх зубів.  Відсутню частину коронки зуба відновлюють за допомогою пластмаси або композитного пломбувального матеріалу.  Така конструкція показана при ортогнатичному або прямому співвідношенні щелеп.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Другий різновид містить у собі, крім тонкостінного ковпачка і фіксуючої петлі, піднебінну або язичну платівку, що може бути з'єднана з ковпачком припоєм або без пайковим методом (під час її виливки).  Цю конструкцію використовують для відновлення анатомічної форми нижніх фронтальних зубів при глибокому різцевому перекритті і глибокому прикусі, а також верхніх фронтальних - при ортогнатичному прикусі.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b/>
          <w:noProof/>
          <w:snapToGrid w:val="0"/>
          <w:sz w:val="28"/>
          <w:szCs w:val="28"/>
          <w:lang w:val="uk-UA"/>
        </w:rPr>
        <w:t>Штифтові зуби</w:t>
      </w:r>
      <w:r w:rsidRPr="002426CC">
        <w:rPr>
          <w:rFonts w:ascii="Times New Roman" w:hAnsi="Times New Roman" w:cs="Times New Roman"/>
          <w:noProof/>
          <w:snapToGrid w:val="0"/>
          <w:sz w:val="28"/>
          <w:szCs w:val="28"/>
          <w:lang w:val="uk-UA"/>
        </w:rPr>
        <w:t xml:space="preserve"> (коронки зі штифтом) - реконструктивний зубний мікропротез, що застосовують при значній поразці стінок коронки зуба, коли неможливо відновлення вкладкою або коронкою.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Вибір конструкції мікропротеза залежить від клінічних умов: при глибокому різцевому перекритті показане виготовлення штифтових зубів за Ричмондом; при середній і малій глибині різцевого перекриття - за Л.В. Ільїною-Маркосян.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До особливостей виготовлення штифтових зубів у дітей відносять наступні: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1. Довжина штифта не повинна бути менше, ніж клінічна висота коронки.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lastRenderedPageBreak/>
        <w:t xml:space="preserve">2. Довжина кореня зуба повинна бути більше довжини відновлюючої коронки.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3. Стінки культі, коронки і кореня повинні бути досить товстими і міцними.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4. Кукса коронки зуба повинна виступати над рівнем ясеневого краю на 1-</w:t>
      </w:r>
      <w:smartTag w:uri="urn:schemas-microsoft-com:office:smarttags" w:element="metricconverter">
        <w:smartTagPr>
          <w:attr w:name="ProductID" w:val="2 мм"/>
        </w:smartTagPr>
        <w:r w:rsidRPr="002426CC">
          <w:rPr>
            <w:rFonts w:ascii="Times New Roman" w:hAnsi="Times New Roman" w:cs="Times New Roman"/>
            <w:noProof/>
            <w:snapToGrid w:val="0"/>
            <w:sz w:val="28"/>
            <w:szCs w:val="28"/>
            <w:lang w:val="uk-UA"/>
          </w:rPr>
          <w:t>2 мм</w:t>
        </w:r>
      </w:smartTag>
      <w:r w:rsidRPr="002426CC">
        <w:rPr>
          <w:rFonts w:ascii="Times New Roman" w:hAnsi="Times New Roman" w:cs="Times New Roman"/>
          <w:noProof/>
          <w:snapToGrid w:val="0"/>
          <w:sz w:val="28"/>
          <w:szCs w:val="28"/>
          <w:lang w:val="uk-UA"/>
        </w:rPr>
        <w:t xml:space="preserve">.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5. Необхідний достатній міжальвеолярний простір в області відновлюючого зуба і зуба антагоніста.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6. Періапікальні тканини повинні бути без патологічних змін.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7. За формою штифт повинний бути округлим, для простоти витягу при його заміні.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8. Порожнину у входу в устя кореневого каналу не моделюють через незавершену мінералізацію дентину.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При необхідності заміни штучної коронки штифтового зуба штифт доводиться витягати з кореня, що не завжди вдається.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b/>
          <w:i/>
          <w:noProof/>
          <w:snapToGrid w:val="0"/>
          <w:sz w:val="28"/>
          <w:szCs w:val="28"/>
          <w:lang w:val="uk-UA"/>
        </w:rPr>
        <w:t>Культьова вкладка</w:t>
      </w:r>
      <w:r w:rsidRPr="002426CC">
        <w:rPr>
          <w:rFonts w:ascii="Times New Roman" w:hAnsi="Times New Roman" w:cs="Times New Roman"/>
          <w:noProof/>
          <w:snapToGrid w:val="0"/>
          <w:sz w:val="28"/>
          <w:szCs w:val="28"/>
          <w:lang w:val="uk-UA"/>
        </w:rPr>
        <w:t xml:space="preserve"> є різновидом штифтового зуба, вона позбавлена цього недоліка.  Принципова відмінність культьової вкладки від штифтового зуба полягає в тому, що вона перебуває з трьох частин: внутрішньокорневого штифта, жорстко з'єднаної з ним культі і зовнішньої частини коронки.  Застосування культьових вкладок у дитячому протезуванні більш доцільно, чим відновлення штифтовими зубами. </w:t>
      </w:r>
    </w:p>
    <w:p w:rsidR="00D3611A" w:rsidRPr="002426CC" w:rsidRDefault="00D3611A" w:rsidP="00D3611A">
      <w:pPr>
        <w:ind w:firstLine="709"/>
        <w:rPr>
          <w:rFonts w:ascii="Times New Roman" w:hAnsi="Times New Roman" w:cs="Times New Roman"/>
          <w:noProof/>
          <w:snapToGrid w:val="0"/>
          <w:sz w:val="28"/>
          <w:szCs w:val="28"/>
          <w:lang w:val="uk-UA"/>
        </w:rPr>
      </w:pPr>
      <w:r w:rsidRPr="002426CC">
        <w:rPr>
          <w:rFonts w:ascii="Times New Roman" w:hAnsi="Times New Roman" w:cs="Times New Roman"/>
          <w:noProof/>
          <w:snapToGrid w:val="0"/>
          <w:sz w:val="28"/>
          <w:szCs w:val="28"/>
          <w:lang w:val="uk-UA"/>
        </w:rPr>
        <w:t xml:space="preserve">Культьові вкладки мають ряд переваг у порівнянні зі штифтовими зубами: вони більш міцні і краще фіксуються в кореневих каналах; їх можна виготовляти не тільки у фронтальних, але й у бічних зубах (з одним або двома штифтами) із наступним покриттям цих зубів металевими коронками.  </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Fonts w:ascii="Times New Roman" w:hAnsi="Times New Roman" w:cs="Times New Roman"/>
          <w:b/>
          <w:bCs/>
          <w:sz w:val="28"/>
          <w:szCs w:val="28"/>
          <w:lang w:val="uk-UA"/>
        </w:rPr>
        <w:t xml:space="preserve"> </w:t>
      </w:r>
      <w:r w:rsidRPr="002426CC">
        <w:rPr>
          <w:rStyle w:val="10pt"/>
          <w:sz w:val="28"/>
          <w:szCs w:val="28"/>
          <w:lang w:val="uk-UA" w:eastAsia="uk-UA"/>
        </w:rPr>
        <w:t xml:space="preserve">Дефекти коронок зубів різного походження </w:t>
      </w:r>
      <w:proofErr w:type="spellStart"/>
      <w:r w:rsidRPr="002426CC">
        <w:rPr>
          <w:rStyle w:val="10pt"/>
          <w:sz w:val="28"/>
          <w:szCs w:val="28"/>
          <w:lang w:val="uk-UA" w:eastAsia="uk-UA"/>
        </w:rPr>
        <w:t>найраніша</w:t>
      </w:r>
      <w:proofErr w:type="spellEnd"/>
      <w:r w:rsidRPr="002426CC">
        <w:rPr>
          <w:rStyle w:val="10pt"/>
          <w:sz w:val="28"/>
          <w:szCs w:val="28"/>
          <w:lang w:val="uk-UA" w:eastAsia="uk-UA"/>
        </w:rPr>
        <w:t xml:space="preserve"> та найпоши</w:t>
      </w:r>
      <w:r w:rsidRPr="002426CC">
        <w:rPr>
          <w:rStyle w:val="10pt"/>
          <w:sz w:val="28"/>
          <w:szCs w:val="28"/>
          <w:lang w:val="uk-UA" w:eastAsia="uk-UA"/>
        </w:rPr>
        <w:softHyphen/>
        <w:t xml:space="preserve">реніша форма порушень </w:t>
      </w:r>
      <w:proofErr w:type="spellStart"/>
      <w:r w:rsidRPr="002426CC">
        <w:rPr>
          <w:rStyle w:val="10pt"/>
          <w:sz w:val="28"/>
          <w:szCs w:val="28"/>
          <w:lang w:val="uk-UA" w:eastAsia="uk-UA"/>
        </w:rPr>
        <w:t>зубо</w:t>
      </w:r>
      <w:proofErr w:type="spellEnd"/>
      <w:r w:rsidRPr="002426CC">
        <w:rPr>
          <w:rStyle w:val="10pt"/>
          <w:sz w:val="28"/>
          <w:szCs w:val="28"/>
          <w:lang w:val="uk-UA" w:eastAsia="uk-UA"/>
        </w:rPr>
        <w:t>-щелепного апарату. Основним методом їх усунення є пломбування. Проте, згідно з даними вітчизняної та за</w:t>
      </w:r>
      <w:r w:rsidRPr="002426CC">
        <w:rPr>
          <w:rStyle w:val="10pt"/>
          <w:sz w:val="28"/>
          <w:szCs w:val="28"/>
          <w:lang w:val="uk-UA" w:eastAsia="uk-UA"/>
        </w:rPr>
        <w:softHyphen/>
        <w:t>рубіжної літератури, воно не може якісно та надовго розв'язати проб</w:t>
      </w:r>
      <w:r w:rsidRPr="002426CC">
        <w:rPr>
          <w:rStyle w:val="10pt"/>
          <w:sz w:val="28"/>
          <w:szCs w:val="28"/>
          <w:lang w:val="uk-UA" w:eastAsia="uk-UA"/>
        </w:rPr>
        <w:softHyphen/>
        <w:t>лему відновлення форми та функції зубів, особливо в разі значного руйнування коронок зубів. Переважна більшість клініцистів у цих ви</w:t>
      </w:r>
      <w:r w:rsidRPr="002426CC">
        <w:rPr>
          <w:rStyle w:val="10pt"/>
          <w:sz w:val="28"/>
          <w:szCs w:val="28"/>
          <w:lang w:val="uk-UA" w:eastAsia="uk-UA"/>
        </w:rPr>
        <w:softHyphen/>
        <w:t>падках віддає перевагу вкладкам. Проте єдиного погляду щодо оцінки їхньої ефективності, показань та протипоказань до використання не</w:t>
      </w:r>
      <w:r w:rsidRPr="002426CC">
        <w:rPr>
          <w:rStyle w:val="10pt"/>
          <w:sz w:val="28"/>
          <w:szCs w:val="28"/>
          <w:lang w:val="uk-UA" w:eastAsia="uk-UA"/>
        </w:rPr>
        <w:softHyphen/>
        <w:t>має, не з'ясовано можливості їх якості.</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 xml:space="preserve">Будь-яка пломба або вкладка має відновлювати естетичні норми, укріплювати залишкову структуру зуба, бути резистентною до руйнівних навантажень. Відповідність таким вимогам можлива в разі правильного моделювання </w:t>
      </w:r>
      <w:proofErr w:type="spellStart"/>
      <w:r w:rsidRPr="002426CC">
        <w:rPr>
          <w:rStyle w:val="10pt"/>
          <w:sz w:val="28"/>
          <w:szCs w:val="28"/>
          <w:lang w:val="uk-UA" w:eastAsia="uk-UA"/>
        </w:rPr>
        <w:t>оклюзійної</w:t>
      </w:r>
      <w:proofErr w:type="spellEnd"/>
      <w:r w:rsidRPr="002426CC">
        <w:rPr>
          <w:rStyle w:val="10pt"/>
          <w:sz w:val="28"/>
          <w:szCs w:val="28"/>
          <w:lang w:val="uk-UA" w:eastAsia="uk-UA"/>
        </w:rPr>
        <w:t xml:space="preserve"> поверхні вкладок.</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 xml:space="preserve">Для дослідження характеру </w:t>
      </w:r>
      <w:proofErr w:type="spellStart"/>
      <w:r w:rsidRPr="002426CC">
        <w:rPr>
          <w:rStyle w:val="10pt"/>
          <w:sz w:val="28"/>
          <w:szCs w:val="28"/>
          <w:lang w:val="uk-UA" w:eastAsia="uk-UA"/>
        </w:rPr>
        <w:t>оклюзійних</w:t>
      </w:r>
      <w:proofErr w:type="spellEnd"/>
      <w:r w:rsidRPr="002426CC">
        <w:rPr>
          <w:rStyle w:val="10pt"/>
          <w:sz w:val="28"/>
          <w:szCs w:val="28"/>
          <w:lang w:val="uk-UA" w:eastAsia="uk-UA"/>
        </w:rPr>
        <w:t xml:space="preserve"> </w:t>
      </w:r>
      <w:proofErr w:type="spellStart"/>
      <w:r w:rsidRPr="002426CC">
        <w:rPr>
          <w:rStyle w:val="10pt"/>
          <w:sz w:val="28"/>
          <w:szCs w:val="28"/>
          <w:lang w:val="uk-UA" w:eastAsia="uk-UA"/>
        </w:rPr>
        <w:t>площин</w:t>
      </w:r>
      <w:proofErr w:type="spellEnd"/>
      <w:r w:rsidRPr="002426CC">
        <w:rPr>
          <w:rStyle w:val="10pt"/>
          <w:sz w:val="28"/>
          <w:szCs w:val="28"/>
          <w:lang w:val="uk-UA" w:eastAsia="uk-UA"/>
        </w:rPr>
        <w:t xml:space="preserve"> і напрямку дії жу</w:t>
      </w:r>
      <w:r w:rsidRPr="002426CC">
        <w:rPr>
          <w:rStyle w:val="10pt"/>
          <w:sz w:val="28"/>
          <w:szCs w:val="28"/>
          <w:lang w:val="uk-UA" w:eastAsia="uk-UA"/>
        </w:rPr>
        <w:softHyphen/>
        <w:t>вального навантаження використовують механічні моделі систем "ан</w:t>
      </w:r>
      <w:r w:rsidRPr="002426CC">
        <w:rPr>
          <w:rStyle w:val="10pt"/>
          <w:sz w:val="28"/>
          <w:szCs w:val="28"/>
          <w:lang w:val="uk-UA" w:eastAsia="uk-UA"/>
        </w:rPr>
        <w:softHyphen/>
        <w:t>тагоніст</w:t>
      </w:r>
      <w:r w:rsidRPr="002426CC">
        <w:rPr>
          <w:rStyle w:val="10pt"/>
          <w:sz w:val="28"/>
          <w:szCs w:val="28"/>
          <w:lang w:val="uk-UA"/>
        </w:rPr>
        <w:t>—</w:t>
      </w:r>
      <w:r w:rsidRPr="002426CC">
        <w:rPr>
          <w:rStyle w:val="10pt"/>
          <w:sz w:val="28"/>
          <w:szCs w:val="28"/>
          <w:lang w:val="uk-UA" w:eastAsia="uk-UA"/>
        </w:rPr>
        <w:t>жувальний тиск</w:t>
      </w:r>
      <w:r w:rsidRPr="002426CC">
        <w:rPr>
          <w:rStyle w:val="10pt"/>
          <w:sz w:val="28"/>
          <w:szCs w:val="28"/>
          <w:lang w:val="uk-UA"/>
        </w:rPr>
        <w:t>—</w:t>
      </w:r>
      <w:proofErr w:type="spellStart"/>
      <w:r w:rsidRPr="002426CC">
        <w:rPr>
          <w:rStyle w:val="10pt"/>
          <w:sz w:val="28"/>
          <w:szCs w:val="28"/>
          <w:lang w:val="uk-UA" w:eastAsia="uk-UA"/>
        </w:rPr>
        <w:t>оклюзійна</w:t>
      </w:r>
      <w:proofErr w:type="spellEnd"/>
      <w:r w:rsidRPr="002426CC">
        <w:rPr>
          <w:rStyle w:val="10pt"/>
          <w:sz w:val="28"/>
          <w:szCs w:val="28"/>
          <w:lang w:val="uk-UA" w:eastAsia="uk-UA"/>
        </w:rPr>
        <w:t xml:space="preserve"> площина</w:t>
      </w:r>
      <w:r w:rsidRPr="002426CC">
        <w:rPr>
          <w:rStyle w:val="10pt"/>
          <w:sz w:val="28"/>
          <w:szCs w:val="28"/>
          <w:lang w:val="uk-UA"/>
        </w:rPr>
        <w:t>—</w:t>
      </w:r>
      <w:r w:rsidRPr="002426CC">
        <w:rPr>
          <w:rStyle w:val="10pt"/>
          <w:sz w:val="28"/>
          <w:szCs w:val="28"/>
          <w:lang w:val="uk-UA" w:eastAsia="uk-UA"/>
        </w:rPr>
        <w:t>цемент</w:t>
      </w:r>
      <w:r w:rsidRPr="002426CC">
        <w:rPr>
          <w:rStyle w:val="10pt"/>
          <w:sz w:val="28"/>
          <w:szCs w:val="28"/>
          <w:lang w:val="uk-UA"/>
        </w:rPr>
        <w:t>—</w:t>
      </w:r>
      <w:r w:rsidRPr="002426CC">
        <w:rPr>
          <w:rStyle w:val="10pt"/>
          <w:sz w:val="28"/>
          <w:szCs w:val="28"/>
          <w:lang w:val="uk-UA" w:eastAsia="uk-UA"/>
        </w:rPr>
        <w:t>структура зуба".</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lastRenderedPageBreak/>
        <w:t>Вкладки для заміщення дефектів коронкової частини зубів виготов</w:t>
      </w:r>
      <w:r w:rsidRPr="002426CC">
        <w:rPr>
          <w:rStyle w:val="10pt"/>
          <w:sz w:val="28"/>
          <w:szCs w:val="28"/>
          <w:lang w:val="uk-UA" w:eastAsia="uk-UA"/>
        </w:rPr>
        <w:softHyphen/>
        <w:t>ляють із різних матеріалів: сплавів металу, фарфору, пластмаси.</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Переважна більшість наукових досліджень присвячені розроблен</w:t>
      </w:r>
      <w:r w:rsidRPr="002426CC">
        <w:rPr>
          <w:rStyle w:val="10pt"/>
          <w:sz w:val="28"/>
          <w:szCs w:val="28"/>
          <w:lang w:val="uk-UA" w:eastAsia="uk-UA"/>
        </w:rPr>
        <w:softHyphen/>
        <w:t>ню та вдосконаленню вкладок у дорослих. У дитячій практиці вкладки для заміщення дефектів коронкової частини зубів використовують значно рідше.</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У дітей препарування порожнини зуба під вкладку потрібно вико</w:t>
      </w:r>
      <w:r w:rsidRPr="002426CC">
        <w:rPr>
          <w:rStyle w:val="10pt"/>
          <w:sz w:val="28"/>
          <w:szCs w:val="28"/>
          <w:lang w:val="uk-UA" w:eastAsia="uk-UA"/>
        </w:rPr>
        <w:softHyphen/>
        <w:t xml:space="preserve">нувати обережно з максимальним збереженням твердих тканин. Серед класифікацій порожнин для вкладок у дитячій практиці найприйнятнішою є класифікація Д.Н. </w:t>
      </w:r>
      <w:proofErr w:type="spellStart"/>
      <w:r w:rsidRPr="002426CC">
        <w:rPr>
          <w:rStyle w:val="10pt"/>
          <w:sz w:val="28"/>
          <w:szCs w:val="28"/>
          <w:lang w:val="uk-UA" w:eastAsia="uk-UA"/>
        </w:rPr>
        <w:t>Цитріна</w:t>
      </w:r>
      <w:proofErr w:type="spellEnd"/>
      <w:r w:rsidRPr="002426CC">
        <w:rPr>
          <w:rStyle w:val="10pt"/>
          <w:sz w:val="28"/>
          <w:szCs w:val="28"/>
          <w:lang w:val="uk-UA" w:eastAsia="uk-UA"/>
        </w:rPr>
        <w:t>.</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 xml:space="preserve">У дітей частіше, ніж у дорослих, виявляють зруйновані верхні фронтальні зуби та перші моляри. Для заміщення цих дефектів показані саме вкладки. Унаслідок травми нерідко спостерігають </w:t>
      </w:r>
      <w:proofErr w:type="spellStart"/>
      <w:r w:rsidRPr="002426CC">
        <w:rPr>
          <w:rStyle w:val="10pt"/>
          <w:sz w:val="28"/>
          <w:szCs w:val="28"/>
          <w:lang w:val="uk-UA" w:eastAsia="uk-UA"/>
        </w:rPr>
        <w:t>відлам</w:t>
      </w:r>
      <w:proofErr w:type="spellEnd"/>
      <w:r w:rsidRPr="002426CC">
        <w:rPr>
          <w:rStyle w:val="10pt"/>
          <w:sz w:val="28"/>
          <w:szCs w:val="28"/>
          <w:lang w:val="uk-UA" w:eastAsia="uk-UA"/>
        </w:rPr>
        <w:t xml:space="preserve"> різального краю фронтальних зубів або його кута. Із матеріалів для пломб важко відновити форму кута зуба; пломба в таких випадках утримується погано. Вкладки в цьому сенсі краще, проте забезпечити  стійкість також складно, тому що під час відкушування їжі фронтальні зуби зазнають підвищеного бічного навантаження. Потрібно виважено здійснювати вибір конструкції вкладок і підготовку порожнини зуба. Вкладки є найдосконалішим способом лікування зруйнованих зубів, оскільки дають змогу відновити анатомічну форму та функцію зу</w:t>
      </w:r>
      <w:r w:rsidRPr="002426CC">
        <w:rPr>
          <w:rStyle w:val="10pt"/>
          <w:sz w:val="28"/>
          <w:szCs w:val="28"/>
          <w:lang w:val="uk-UA" w:eastAsia="uk-UA"/>
        </w:rPr>
        <w:softHyphen/>
        <w:t>бів, не травмуючи прилеглі тканини. Для визначення дефекту коронко</w:t>
      </w:r>
      <w:r w:rsidRPr="002426CC">
        <w:rPr>
          <w:rStyle w:val="10pt"/>
          <w:sz w:val="28"/>
          <w:szCs w:val="28"/>
          <w:lang w:val="uk-UA" w:eastAsia="uk-UA"/>
        </w:rPr>
        <w:softHyphen/>
        <w:t xml:space="preserve">вої частини зуба в дітей рекомендують використовувати найпростішу та найзручнішу класифікацію, запропоновану В.С. </w:t>
      </w:r>
      <w:proofErr w:type="spellStart"/>
      <w:r w:rsidRPr="002426CC">
        <w:rPr>
          <w:rStyle w:val="10pt"/>
          <w:sz w:val="28"/>
          <w:szCs w:val="28"/>
          <w:lang w:val="uk-UA" w:eastAsia="uk-UA"/>
        </w:rPr>
        <w:t>Куриленко</w:t>
      </w:r>
      <w:proofErr w:type="spellEnd"/>
      <w:r w:rsidRPr="002426CC">
        <w:rPr>
          <w:rStyle w:val="10pt"/>
          <w:sz w:val="28"/>
          <w:szCs w:val="28"/>
          <w:lang w:val="uk-UA" w:eastAsia="uk-UA"/>
        </w:rPr>
        <w:t>.</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У тимчасових зубах фахівці рекомендують за допомогою вкладок усувати лише дефекти, що утворилися при середньому карієсі. Проте їх досить успішно можна замістити якісною пломбою з найменшим пси</w:t>
      </w:r>
      <w:r w:rsidRPr="002426CC">
        <w:rPr>
          <w:rStyle w:val="10pt"/>
          <w:sz w:val="28"/>
          <w:szCs w:val="28"/>
          <w:lang w:val="uk-UA" w:eastAsia="uk-UA"/>
        </w:rPr>
        <w:softHyphen/>
        <w:t>хологічним травмуванням дитини та значною економією робочого часу лікаря і зубного техніка.</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Зуби із частковими, але досить значними за площею дефектами ко</w:t>
      </w:r>
      <w:r w:rsidRPr="002426CC">
        <w:rPr>
          <w:rStyle w:val="10pt"/>
          <w:sz w:val="28"/>
          <w:szCs w:val="28"/>
          <w:lang w:val="uk-UA" w:eastAsia="uk-UA"/>
        </w:rPr>
        <w:softHyphen/>
        <w:t>ронок тимчасових зубів, які спостерігають при циркулярному карієсі, системній гіпоплазії або аплазії емалі, наявності кількох каріозних по</w:t>
      </w:r>
      <w:r w:rsidRPr="002426CC">
        <w:rPr>
          <w:rStyle w:val="10pt"/>
          <w:sz w:val="28"/>
          <w:szCs w:val="28"/>
          <w:lang w:val="uk-UA" w:eastAsia="uk-UA"/>
        </w:rPr>
        <w:softHyphen/>
        <w:t xml:space="preserve">рожнин в одній коронці зуба, патологічній </w:t>
      </w:r>
      <w:proofErr w:type="spellStart"/>
      <w:r w:rsidRPr="002426CC">
        <w:rPr>
          <w:rStyle w:val="10pt"/>
          <w:sz w:val="28"/>
          <w:szCs w:val="28"/>
          <w:lang w:val="uk-UA" w:eastAsia="uk-UA"/>
        </w:rPr>
        <w:t>стертості</w:t>
      </w:r>
      <w:proofErr w:type="spellEnd"/>
      <w:r w:rsidRPr="002426CC">
        <w:rPr>
          <w:rStyle w:val="10pt"/>
          <w:sz w:val="28"/>
          <w:szCs w:val="28"/>
          <w:lang w:val="uk-UA" w:eastAsia="uk-UA"/>
        </w:rPr>
        <w:t xml:space="preserve"> тимчасових зубів необхідно покривати тонкостінними металевими коронками.</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Металеві тонкостінні коронки виготовляють без препарування тим</w:t>
      </w:r>
      <w:r w:rsidRPr="002426CC">
        <w:rPr>
          <w:rStyle w:val="10pt"/>
          <w:sz w:val="28"/>
          <w:szCs w:val="28"/>
          <w:lang w:val="uk-UA" w:eastAsia="uk-UA"/>
        </w:rPr>
        <w:softHyphen/>
        <w:t>часових зубів, тому рельєф їх жувальної поверхні не змінюється, завдя</w:t>
      </w:r>
      <w:r w:rsidRPr="002426CC">
        <w:rPr>
          <w:rStyle w:val="10pt"/>
          <w:sz w:val="28"/>
          <w:szCs w:val="28"/>
          <w:lang w:val="uk-UA" w:eastAsia="uk-UA"/>
        </w:rPr>
        <w:softHyphen/>
        <w:t xml:space="preserve">ки чому зберігається </w:t>
      </w:r>
      <w:proofErr w:type="spellStart"/>
      <w:r w:rsidRPr="002426CC">
        <w:rPr>
          <w:rStyle w:val="10pt"/>
          <w:sz w:val="28"/>
          <w:szCs w:val="28"/>
          <w:lang w:val="uk-UA" w:eastAsia="uk-UA"/>
        </w:rPr>
        <w:t>фісурно-горбковий</w:t>
      </w:r>
      <w:proofErr w:type="spellEnd"/>
      <w:r w:rsidRPr="002426CC">
        <w:rPr>
          <w:rStyle w:val="10pt"/>
          <w:sz w:val="28"/>
          <w:szCs w:val="28"/>
          <w:lang w:val="uk-UA" w:eastAsia="uk-UA"/>
        </w:rPr>
        <w:t xml:space="preserve"> контакт із зубами-</w:t>
      </w:r>
      <w:proofErr w:type="spellStart"/>
      <w:r w:rsidRPr="002426CC">
        <w:rPr>
          <w:rStyle w:val="10pt"/>
          <w:sz w:val="28"/>
          <w:szCs w:val="28"/>
          <w:lang w:val="uk-UA" w:eastAsia="uk-UA"/>
        </w:rPr>
        <w:t>антагоніс</w:t>
      </w:r>
      <w:proofErr w:type="spellEnd"/>
      <w:r w:rsidRPr="002426CC">
        <w:rPr>
          <w:rStyle w:val="10pt"/>
          <w:sz w:val="28"/>
          <w:szCs w:val="28"/>
          <w:lang w:val="uk-UA" w:eastAsia="uk-UA"/>
        </w:rPr>
        <w:t xml:space="preserve">- </w:t>
      </w:r>
      <w:proofErr w:type="spellStart"/>
      <w:r w:rsidRPr="002426CC">
        <w:rPr>
          <w:rStyle w:val="10pt"/>
          <w:sz w:val="28"/>
          <w:szCs w:val="28"/>
          <w:lang w:val="uk-UA" w:eastAsia="uk-UA"/>
        </w:rPr>
        <w:t>тами</w:t>
      </w:r>
      <w:proofErr w:type="spellEnd"/>
      <w:r w:rsidRPr="002426CC">
        <w:rPr>
          <w:rStyle w:val="10pt"/>
          <w:sz w:val="28"/>
          <w:szCs w:val="28"/>
          <w:lang w:val="uk-UA" w:eastAsia="uk-UA"/>
        </w:rPr>
        <w:t>. Це забезпечує повноцінний розподіл і передачу жувального тис</w:t>
      </w:r>
      <w:r w:rsidRPr="002426CC">
        <w:rPr>
          <w:rStyle w:val="10pt"/>
          <w:sz w:val="28"/>
          <w:szCs w:val="28"/>
          <w:lang w:val="uk-UA" w:eastAsia="uk-UA"/>
        </w:rPr>
        <w:softHyphen/>
        <w:t xml:space="preserve">ку, швидке звикання дитини до штучної коронки та відсутність змін у пародонті, при цьому зачатки постійних зубів розвиваються нормально і процес розсмоктування коренів тимчасових зубів не порушується. Такі коронки дають змогу </w:t>
      </w:r>
      <w:r w:rsidRPr="002426CC">
        <w:rPr>
          <w:rStyle w:val="10pt"/>
          <w:sz w:val="28"/>
          <w:szCs w:val="28"/>
          <w:lang w:val="uk-UA" w:eastAsia="uk-UA"/>
        </w:rPr>
        <w:lastRenderedPageBreak/>
        <w:t>зберегти функціональну цінність тимчасо</w:t>
      </w:r>
      <w:r w:rsidRPr="002426CC">
        <w:rPr>
          <w:rStyle w:val="10pt"/>
          <w:sz w:val="28"/>
          <w:szCs w:val="28"/>
          <w:lang w:val="uk-UA" w:eastAsia="uk-UA"/>
        </w:rPr>
        <w:softHyphen/>
        <w:t>вих зубів до фізіологічної їх заміни, що позитивно вплине на ріст кісток щелеп, розвиток і своєчасне прорізування постійних зубів та їх пра</w:t>
      </w:r>
      <w:r w:rsidRPr="002426CC">
        <w:rPr>
          <w:rStyle w:val="10pt"/>
          <w:sz w:val="28"/>
          <w:szCs w:val="28"/>
          <w:lang w:val="uk-UA" w:eastAsia="uk-UA"/>
        </w:rPr>
        <w:softHyphen/>
        <w:t>вильне артикуляційне співвідношення.</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Тактика ортопедичного лікування тимчасових зубів у разі значного або повного руйнування їх коронкової</w:t>
      </w:r>
      <w:r w:rsidRPr="002426CC">
        <w:rPr>
          <w:rStyle w:val="10pt"/>
          <w:sz w:val="28"/>
          <w:szCs w:val="28"/>
          <w:lang w:val="uk-UA"/>
        </w:rPr>
        <w:t xml:space="preserve"> </w:t>
      </w:r>
      <w:r w:rsidRPr="002426CC">
        <w:rPr>
          <w:rStyle w:val="10pt"/>
          <w:sz w:val="28"/>
          <w:szCs w:val="28"/>
          <w:lang w:val="uk-UA" w:eastAsia="uk-UA"/>
        </w:rPr>
        <w:t>частини залежить від стану коре</w:t>
      </w:r>
      <w:r w:rsidRPr="002426CC">
        <w:rPr>
          <w:rStyle w:val="10pt"/>
          <w:sz w:val="28"/>
          <w:szCs w:val="28"/>
          <w:lang w:val="uk-UA" w:eastAsia="uk-UA"/>
        </w:rPr>
        <w:softHyphen/>
        <w:t>нів і термінів фізіологічної зміни тимчасових зубів. За стійкої кореневої системи (незавершене формування кореня, повністю сформований ко</w:t>
      </w:r>
      <w:r w:rsidRPr="002426CC">
        <w:rPr>
          <w:rStyle w:val="10pt"/>
          <w:sz w:val="28"/>
          <w:szCs w:val="28"/>
          <w:lang w:val="uk-UA" w:eastAsia="uk-UA"/>
        </w:rPr>
        <w:softHyphen/>
        <w:t xml:space="preserve">рінь, незначна резорбція верхівкової частини кореня на </w:t>
      </w:r>
      <w:r w:rsidRPr="002426CC">
        <w:rPr>
          <w:rStyle w:val="10pt"/>
          <w:sz w:val="28"/>
          <w:szCs w:val="28"/>
          <w:lang w:val="uk-UA"/>
        </w:rPr>
        <w:t xml:space="preserve">S </w:t>
      </w:r>
      <w:r w:rsidRPr="002426CC">
        <w:rPr>
          <w:rStyle w:val="10pt"/>
          <w:sz w:val="28"/>
          <w:szCs w:val="28"/>
          <w:lang w:val="uk-UA" w:eastAsia="uk-UA"/>
        </w:rPr>
        <w:t xml:space="preserve">довжини) та віддаленого терміну їх заміни (від </w:t>
      </w:r>
      <w:r w:rsidRPr="002426CC">
        <w:rPr>
          <w:rStyle w:val="10pt"/>
          <w:sz w:val="28"/>
          <w:szCs w:val="28"/>
          <w:lang w:val="uk-UA"/>
        </w:rPr>
        <w:t xml:space="preserve">1,5 </w:t>
      </w:r>
      <w:r w:rsidRPr="002426CC">
        <w:rPr>
          <w:rStyle w:val="10pt"/>
          <w:sz w:val="28"/>
          <w:szCs w:val="28"/>
          <w:lang w:val="uk-UA" w:eastAsia="uk-UA"/>
        </w:rPr>
        <w:t xml:space="preserve">до </w:t>
      </w:r>
      <w:r w:rsidRPr="002426CC">
        <w:rPr>
          <w:rStyle w:val="10pt"/>
          <w:sz w:val="28"/>
          <w:szCs w:val="28"/>
          <w:lang w:val="uk-UA"/>
        </w:rPr>
        <w:t xml:space="preserve">4 </w:t>
      </w:r>
      <w:r w:rsidRPr="002426CC">
        <w:rPr>
          <w:rStyle w:val="10pt"/>
          <w:sz w:val="28"/>
          <w:szCs w:val="28"/>
          <w:lang w:val="uk-UA" w:eastAsia="uk-UA"/>
        </w:rPr>
        <w:t>років) для заміщення частко</w:t>
      </w:r>
      <w:r w:rsidRPr="002426CC">
        <w:rPr>
          <w:rStyle w:val="10pt"/>
          <w:sz w:val="28"/>
          <w:szCs w:val="28"/>
          <w:lang w:val="uk-UA" w:eastAsia="uk-UA"/>
        </w:rPr>
        <w:softHyphen/>
        <w:t>вих дефектів коронок зубів з розтятою пульпою потрібно використову</w:t>
      </w:r>
      <w:r w:rsidRPr="002426CC">
        <w:rPr>
          <w:rStyle w:val="10pt"/>
          <w:sz w:val="28"/>
          <w:szCs w:val="28"/>
          <w:lang w:val="uk-UA" w:eastAsia="uk-UA"/>
        </w:rPr>
        <w:softHyphen/>
        <w:t>вати тонкостінні металеві коронки, але після терапевтичного лікування.</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Для заміщення значних дефектів коронкової частини тимчасових зубів каріозного походження запропоновано стандартні металеві ко</w:t>
      </w:r>
      <w:r w:rsidRPr="002426CC">
        <w:rPr>
          <w:rStyle w:val="10pt"/>
          <w:sz w:val="28"/>
          <w:szCs w:val="28"/>
          <w:lang w:val="uk-UA" w:eastAsia="uk-UA"/>
        </w:rPr>
        <w:softHyphen/>
        <w:t>ронки із нікель-хромового сплаву. Стандартні металеві коронки не впливають на фізіологічну зміну тимчасових молярів: зуби випадають разом із коронками.</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Виготовлені у промислових умовах металеві коронки широко відо</w:t>
      </w:r>
      <w:r w:rsidRPr="002426CC">
        <w:rPr>
          <w:rStyle w:val="10pt"/>
          <w:sz w:val="28"/>
          <w:szCs w:val="28"/>
          <w:lang w:val="uk-UA" w:eastAsia="uk-UA"/>
        </w:rPr>
        <w:softHyphen/>
        <w:t xml:space="preserve">мі у Великій Британії та у країнах Європи (ЗМ </w:t>
      </w:r>
      <w:proofErr w:type="spellStart"/>
      <w:r w:rsidRPr="002426CC">
        <w:rPr>
          <w:rStyle w:val="10pt"/>
          <w:sz w:val="28"/>
          <w:szCs w:val="28"/>
          <w:lang w:val="uk-UA"/>
        </w:rPr>
        <w:t>Dental</w:t>
      </w:r>
      <w:proofErr w:type="spellEnd"/>
      <w:r w:rsidRPr="002426CC">
        <w:rPr>
          <w:rStyle w:val="10pt"/>
          <w:sz w:val="28"/>
          <w:szCs w:val="28"/>
          <w:lang w:val="uk-UA"/>
        </w:rPr>
        <w:t xml:space="preserve">, </w:t>
      </w:r>
      <w:proofErr w:type="spellStart"/>
      <w:r w:rsidRPr="002426CC">
        <w:rPr>
          <w:rStyle w:val="10pt"/>
          <w:sz w:val="28"/>
          <w:szCs w:val="28"/>
          <w:lang w:val="uk-UA"/>
        </w:rPr>
        <w:t>Loughborough</w:t>
      </w:r>
      <w:proofErr w:type="spellEnd"/>
      <w:r w:rsidRPr="002426CC">
        <w:rPr>
          <w:rStyle w:val="10pt"/>
          <w:sz w:val="28"/>
          <w:szCs w:val="28"/>
          <w:lang w:val="uk-UA"/>
        </w:rPr>
        <w:t xml:space="preserve">, UK). </w:t>
      </w:r>
      <w:r w:rsidRPr="002426CC">
        <w:rPr>
          <w:rStyle w:val="10pt"/>
          <w:sz w:val="28"/>
          <w:szCs w:val="28"/>
          <w:lang w:val="uk-UA" w:eastAsia="uk-UA"/>
        </w:rPr>
        <w:t>У проведених клінічних дослідженнях доведено ефективність і доцільність застосування таких коронок.</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Коронка з нікель-хромового сплаву, тобто стандартна металева ко</w:t>
      </w:r>
      <w:r w:rsidRPr="002426CC">
        <w:rPr>
          <w:rStyle w:val="10pt"/>
          <w:sz w:val="28"/>
          <w:szCs w:val="28"/>
          <w:lang w:val="uk-UA" w:eastAsia="uk-UA"/>
        </w:rPr>
        <w:softHyphen/>
        <w:t xml:space="preserve">ронка, є оптимальним способом реставрації при значних каріозних ушкодженнях тимчасових зубів. Реставрація має відповідати певним вимогам. В ідеалі вона повинна мати термін служби, який відповідає термінам фізіологічної </w:t>
      </w:r>
      <w:proofErr w:type="spellStart"/>
      <w:r w:rsidRPr="002426CC">
        <w:rPr>
          <w:rStyle w:val="10pt"/>
          <w:sz w:val="28"/>
          <w:szCs w:val="28"/>
          <w:lang w:val="uk-UA" w:eastAsia="uk-UA"/>
        </w:rPr>
        <w:t>зміии</w:t>
      </w:r>
      <w:proofErr w:type="spellEnd"/>
      <w:r w:rsidRPr="002426CC">
        <w:rPr>
          <w:rStyle w:val="10pt"/>
          <w:sz w:val="28"/>
          <w:szCs w:val="28"/>
          <w:lang w:val="uk-UA" w:eastAsia="uk-UA"/>
        </w:rPr>
        <w:t xml:space="preserve"> зуба, і забезпечувати захист твердих тка</w:t>
      </w:r>
      <w:r w:rsidRPr="002426CC">
        <w:rPr>
          <w:rStyle w:val="10pt"/>
          <w:sz w:val="28"/>
          <w:szCs w:val="28"/>
          <w:lang w:val="uk-UA" w:eastAsia="uk-UA"/>
        </w:rPr>
        <w:softHyphen/>
        <w:t xml:space="preserve">нин зуба. Під час дослідження термінів служби пломб з амальгами в тимчасових зубах було встановлено, що значна їх кількість потребує заміни до вікової зміни зубів. Металеві коронки </w:t>
      </w:r>
      <w:proofErr w:type="spellStart"/>
      <w:r w:rsidRPr="002426CC">
        <w:rPr>
          <w:rStyle w:val="10pt"/>
          <w:sz w:val="28"/>
          <w:szCs w:val="28"/>
          <w:lang w:val="uk-UA" w:eastAsia="uk-UA"/>
        </w:rPr>
        <w:t>рідко</w:t>
      </w:r>
      <w:proofErr w:type="spellEnd"/>
      <w:r w:rsidRPr="002426CC">
        <w:rPr>
          <w:rStyle w:val="10pt"/>
          <w:sz w:val="28"/>
          <w:szCs w:val="28"/>
          <w:lang w:val="uk-UA" w:eastAsia="uk-UA"/>
        </w:rPr>
        <w:t xml:space="preserve"> потребують заміни, на відміну від пломб з амальгами, композитних матеріалів, </w:t>
      </w:r>
      <w:proofErr w:type="spellStart"/>
      <w:r w:rsidRPr="002426CC">
        <w:rPr>
          <w:rStyle w:val="10pt"/>
          <w:sz w:val="28"/>
          <w:szCs w:val="28"/>
          <w:lang w:val="uk-UA" w:eastAsia="uk-UA"/>
        </w:rPr>
        <w:t>склоіномерних</w:t>
      </w:r>
      <w:proofErr w:type="spellEnd"/>
      <w:r w:rsidRPr="002426CC">
        <w:rPr>
          <w:rStyle w:val="10pt"/>
          <w:sz w:val="28"/>
          <w:szCs w:val="28"/>
          <w:lang w:val="uk-UA" w:eastAsia="uk-UA"/>
        </w:rPr>
        <w:t xml:space="preserve"> цементів. Крім повного покриття коронок зубів, ослаб</w:t>
      </w:r>
      <w:r w:rsidRPr="002426CC">
        <w:rPr>
          <w:rStyle w:val="10pt"/>
          <w:sz w:val="28"/>
          <w:szCs w:val="28"/>
          <w:lang w:val="uk-UA" w:eastAsia="uk-UA"/>
        </w:rPr>
        <w:softHyphen/>
        <w:t xml:space="preserve">лених </w:t>
      </w:r>
      <w:proofErr w:type="spellStart"/>
      <w:r w:rsidRPr="002426CC">
        <w:rPr>
          <w:rStyle w:val="10pt"/>
          <w:sz w:val="28"/>
          <w:szCs w:val="28"/>
          <w:lang w:val="uk-UA" w:eastAsia="uk-UA"/>
        </w:rPr>
        <w:t>одонтопрепаруванням</w:t>
      </w:r>
      <w:proofErr w:type="spellEnd"/>
      <w:r w:rsidRPr="002426CC">
        <w:rPr>
          <w:rStyle w:val="10pt"/>
          <w:sz w:val="28"/>
          <w:szCs w:val="28"/>
          <w:lang w:val="uk-UA" w:eastAsia="uk-UA"/>
        </w:rPr>
        <w:t xml:space="preserve"> у великому обсязі, стандартні металеві коронки забезпечують захист від можливого рецидиву захворювання таких зубів, особливо в дітей з високим ризиком карієсу.</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Методика встановлення стандартних металевих коронок проста у виконанні та потребує менше часу, ніж реставрація зубів. Сучасні стан</w:t>
      </w:r>
      <w:r w:rsidRPr="002426CC">
        <w:rPr>
          <w:rStyle w:val="10pt"/>
          <w:sz w:val="28"/>
          <w:szCs w:val="28"/>
          <w:lang w:val="uk-UA" w:eastAsia="uk-UA"/>
        </w:rPr>
        <w:softHyphen/>
        <w:t>дартні коронки настільки добре сконструйовані, що значне підрізання та припасування перед встановленням майже не потрібне, а підготовка зуба є мінімальною та швидкою.</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У спеціальній літературі немає повідомлень про використання штифтових конструкцій у разі повного руйнування коронок тимчасо</w:t>
      </w:r>
      <w:r w:rsidRPr="002426CC">
        <w:rPr>
          <w:rStyle w:val="10pt"/>
          <w:sz w:val="28"/>
          <w:szCs w:val="28"/>
          <w:lang w:val="uk-UA" w:eastAsia="uk-UA"/>
        </w:rPr>
        <w:softHyphen/>
        <w:t xml:space="preserve">вих зубів. Лише </w:t>
      </w:r>
      <w:r w:rsidRPr="002426CC">
        <w:rPr>
          <w:rStyle w:val="10pt"/>
          <w:sz w:val="28"/>
          <w:szCs w:val="28"/>
          <w:lang w:val="uk-UA"/>
        </w:rPr>
        <w:t xml:space="preserve">J1.B. </w:t>
      </w:r>
      <w:r w:rsidRPr="002426CC">
        <w:rPr>
          <w:rStyle w:val="10pt"/>
          <w:sz w:val="28"/>
          <w:szCs w:val="28"/>
          <w:lang w:val="uk-UA" w:eastAsia="uk-UA"/>
        </w:rPr>
        <w:t>Ільїна-</w:t>
      </w:r>
      <w:proofErr w:type="spellStart"/>
      <w:r w:rsidRPr="002426CC">
        <w:rPr>
          <w:rStyle w:val="10pt"/>
          <w:sz w:val="28"/>
          <w:szCs w:val="28"/>
          <w:lang w:val="uk-UA" w:eastAsia="uk-UA"/>
        </w:rPr>
        <w:t>Маркосян</w:t>
      </w:r>
      <w:proofErr w:type="spellEnd"/>
      <w:r w:rsidRPr="002426CC">
        <w:rPr>
          <w:rStyle w:val="10pt"/>
          <w:sz w:val="28"/>
          <w:szCs w:val="28"/>
          <w:lang w:val="uk-UA" w:eastAsia="uk-UA"/>
        </w:rPr>
        <w:t xml:space="preserve"> пропонує для фіксації вкладок у </w:t>
      </w:r>
      <w:proofErr w:type="spellStart"/>
      <w:r w:rsidRPr="002426CC">
        <w:rPr>
          <w:rStyle w:val="10pt"/>
          <w:sz w:val="28"/>
          <w:szCs w:val="28"/>
          <w:lang w:val="uk-UA" w:eastAsia="uk-UA"/>
        </w:rPr>
        <w:t>депульпованих</w:t>
      </w:r>
      <w:proofErr w:type="spellEnd"/>
      <w:r w:rsidRPr="002426CC">
        <w:rPr>
          <w:rStyle w:val="10pt"/>
          <w:sz w:val="28"/>
          <w:szCs w:val="28"/>
          <w:lang w:val="uk-UA" w:eastAsia="uk-UA"/>
        </w:rPr>
        <w:t xml:space="preserve"> зубах використати </w:t>
      </w:r>
      <w:proofErr w:type="spellStart"/>
      <w:r w:rsidRPr="002426CC">
        <w:rPr>
          <w:rStyle w:val="10pt"/>
          <w:sz w:val="28"/>
          <w:szCs w:val="28"/>
          <w:lang w:val="uk-UA" w:eastAsia="uk-UA"/>
        </w:rPr>
        <w:t>пульпову</w:t>
      </w:r>
      <w:proofErr w:type="spellEnd"/>
      <w:r w:rsidRPr="002426CC">
        <w:rPr>
          <w:rStyle w:val="10pt"/>
          <w:sz w:val="28"/>
          <w:szCs w:val="28"/>
          <w:lang w:val="uk-UA" w:eastAsia="uk-UA"/>
        </w:rPr>
        <w:t xml:space="preserve"> камеру, а </w:t>
      </w:r>
      <w:r w:rsidRPr="002426CC">
        <w:rPr>
          <w:rStyle w:val="10pt"/>
          <w:sz w:val="28"/>
          <w:szCs w:val="28"/>
          <w:lang w:val="uk-UA" w:eastAsia="uk-UA"/>
        </w:rPr>
        <w:lastRenderedPageBreak/>
        <w:t xml:space="preserve">порожнину зуба формувати прямокутної форми, продовжуючи у вигляді короткого каналу в устя </w:t>
      </w:r>
      <w:proofErr w:type="spellStart"/>
      <w:r w:rsidRPr="002426CC">
        <w:rPr>
          <w:rStyle w:val="10pt"/>
          <w:sz w:val="28"/>
          <w:szCs w:val="28"/>
          <w:lang w:val="uk-UA" w:eastAsia="uk-UA"/>
        </w:rPr>
        <w:t>кореня.Тимчасовий</w:t>
      </w:r>
      <w:proofErr w:type="spellEnd"/>
      <w:r w:rsidRPr="002426CC">
        <w:rPr>
          <w:rStyle w:val="10pt"/>
          <w:sz w:val="28"/>
          <w:szCs w:val="28"/>
          <w:lang w:val="uk-UA" w:eastAsia="uk-UA"/>
        </w:rPr>
        <w:t xml:space="preserve"> прикус </w:t>
      </w:r>
      <w:r w:rsidRPr="002426CC">
        <w:rPr>
          <w:rStyle w:val="10pt"/>
          <w:sz w:val="28"/>
          <w:szCs w:val="28"/>
          <w:lang w:val="uk-UA"/>
        </w:rPr>
        <w:t xml:space="preserve">— </w:t>
      </w:r>
      <w:r w:rsidRPr="002426CC">
        <w:rPr>
          <w:rStyle w:val="10pt"/>
          <w:sz w:val="28"/>
          <w:szCs w:val="28"/>
          <w:lang w:val="uk-UA" w:eastAsia="uk-UA"/>
        </w:rPr>
        <w:t xml:space="preserve">важливий період у формуванні </w:t>
      </w:r>
      <w:proofErr w:type="spellStart"/>
      <w:r w:rsidRPr="002426CC">
        <w:rPr>
          <w:rStyle w:val="10pt"/>
          <w:sz w:val="28"/>
          <w:szCs w:val="28"/>
          <w:lang w:val="uk-UA" w:eastAsia="uk-UA"/>
        </w:rPr>
        <w:t>зубо</w:t>
      </w:r>
      <w:proofErr w:type="spellEnd"/>
      <w:r w:rsidRPr="002426CC">
        <w:rPr>
          <w:rStyle w:val="10pt"/>
          <w:sz w:val="28"/>
          <w:szCs w:val="28"/>
          <w:lang w:val="uk-UA" w:eastAsia="uk-UA"/>
        </w:rPr>
        <w:t>-щелепного апарату, що проходить три основні етапи: формування, стабіліза</w:t>
      </w:r>
      <w:r w:rsidRPr="002426CC">
        <w:rPr>
          <w:rStyle w:val="10pt"/>
          <w:sz w:val="28"/>
          <w:szCs w:val="28"/>
          <w:lang w:val="uk-UA" w:eastAsia="uk-UA"/>
        </w:rPr>
        <w:softHyphen/>
        <w:t>ції, тобто сформованості та "зношування", або "старіння", тобто підго</w:t>
      </w:r>
      <w:r w:rsidRPr="002426CC">
        <w:rPr>
          <w:rStyle w:val="10pt"/>
          <w:sz w:val="28"/>
          <w:szCs w:val="28"/>
          <w:lang w:val="uk-UA" w:eastAsia="uk-UA"/>
        </w:rPr>
        <w:softHyphen/>
        <w:t>товки до прорізування постійних зубів. Кожен із цих етапів має свої мор</w:t>
      </w:r>
      <w:r w:rsidRPr="002426CC">
        <w:rPr>
          <w:rStyle w:val="10pt"/>
          <w:sz w:val="28"/>
          <w:szCs w:val="28"/>
          <w:lang w:val="uk-UA" w:eastAsia="uk-UA"/>
        </w:rPr>
        <w:softHyphen/>
        <w:t>фологічні та функціональні особливості, які потрібно враховувати під час проведення необхідного ортопедичного лікування. У період тимча</w:t>
      </w:r>
      <w:r w:rsidRPr="002426CC">
        <w:rPr>
          <w:rStyle w:val="10pt"/>
          <w:sz w:val="28"/>
          <w:szCs w:val="28"/>
          <w:lang w:val="uk-UA" w:eastAsia="uk-UA"/>
        </w:rPr>
        <w:softHyphen/>
        <w:t>сового прикусу реалізується перший етап становлення висоти прикусу, який завершується прорізуванням останніх молярів, тому лише збере</w:t>
      </w:r>
      <w:r w:rsidRPr="002426CC">
        <w:rPr>
          <w:rStyle w:val="10pt"/>
          <w:sz w:val="28"/>
          <w:szCs w:val="28"/>
          <w:lang w:val="uk-UA" w:eastAsia="uk-UA"/>
        </w:rPr>
        <w:softHyphen/>
        <w:t>ження всіх тимчасових зубів дасть змогу утримати висоту прикусу в цей період на відповідному рівні. Коренева система зубів на етапах форму</w:t>
      </w:r>
      <w:r w:rsidRPr="002426CC">
        <w:rPr>
          <w:rStyle w:val="10pt"/>
          <w:sz w:val="28"/>
          <w:szCs w:val="28"/>
          <w:lang w:val="uk-UA" w:eastAsia="uk-UA"/>
        </w:rPr>
        <w:softHyphen/>
        <w:t xml:space="preserve">вання тимчасового прикусу також зазнає низки змін: від формування до резорбції коренів, що потрібно враховувати під час вибору конструкції зубного протеза, бо в кожному окремому випадку сила провокування болю </w:t>
      </w:r>
      <w:r w:rsidRPr="002426CC">
        <w:rPr>
          <w:rStyle w:val="10pt"/>
          <w:sz w:val="28"/>
          <w:szCs w:val="28"/>
          <w:lang w:val="uk-UA"/>
        </w:rPr>
        <w:t xml:space="preserve">(VPD) </w:t>
      </w:r>
      <w:r w:rsidRPr="002426CC">
        <w:rPr>
          <w:rStyle w:val="10pt"/>
          <w:sz w:val="28"/>
          <w:szCs w:val="28"/>
          <w:lang w:val="uk-UA" w:eastAsia="uk-UA"/>
        </w:rPr>
        <w:t>зуба, тобто його здатність витримувати максимальне наван</w:t>
      </w:r>
      <w:r w:rsidRPr="002426CC">
        <w:rPr>
          <w:rStyle w:val="10pt"/>
          <w:sz w:val="28"/>
          <w:szCs w:val="28"/>
          <w:lang w:val="uk-UA" w:eastAsia="uk-UA"/>
        </w:rPr>
        <w:softHyphen/>
        <w:t xml:space="preserve">таження, буде різною. Період тимчасового прикусу характеризується певними </w:t>
      </w:r>
      <w:proofErr w:type="spellStart"/>
      <w:r w:rsidRPr="002426CC">
        <w:rPr>
          <w:rStyle w:val="10pt"/>
          <w:sz w:val="28"/>
          <w:szCs w:val="28"/>
          <w:lang w:val="uk-UA" w:eastAsia="uk-UA"/>
        </w:rPr>
        <w:t>оклюзійним</w:t>
      </w:r>
      <w:proofErr w:type="spellEnd"/>
      <w:r w:rsidRPr="002426CC">
        <w:rPr>
          <w:rStyle w:val="10pt"/>
          <w:sz w:val="28"/>
          <w:szCs w:val="28"/>
          <w:lang w:val="uk-UA" w:eastAsia="uk-UA"/>
        </w:rPr>
        <w:t xml:space="preserve"> співвідношенням зубних рядів </w:t>
      </w:r>
      <w:r w:rsidRPr="002426CC">
        <w:rPr>
          <w:rStyle w:val="10pt"/>
          <w:sz w:val="28"/>
          <w:szCs w:val="28"/>
          <w:lang w:val="uk-UA"/>
        </w:rPr>
        <w:t xml:space="preserve">— </w:t>
      </w:r>
      <w:r w:rsidRPr="002426CC">
        <w:rPr>
          <w:rStyle w:val="10pt"/>
          <w:sz w:val="28"/>
          <w:szCs w:val="28"/>
          <w:lang w:val="uk-UA" w:eastAsia="uk-UA"/>
        </w:rPr>
        <w:t>в одній горизон</w:t>
      </w:r>
      <w:r w:rsidRPr="002426CC">
        <w:rPr>
          <w:rStyle w:val="10pt"/>
          <w:sz w:val="28"/>
          <w:szCs w:val="28"/>
          <w:lang w:val="uk-UA" w:eastAsia="uk-UA"/>
        </w:rPr>
        <w:softHyphen/>
        <w:t xml:space="preserve">тальній площині. Проте </w:t>
      </w:r>
      <w:proofErr w:type="spellStart"/>
      <w:r w:rsidRPr="002426CC">
        <w:rPr>
          <w:rStyle w:val="10pt"/>
          <w:sz w:val="28"/>
          <w:szCs w:val="28"/>
          <w:lang w:val="uk-UA" w:eastAsia="uk-UA"/>
        </w:rPr>
        <w:t>міжоклюзійні</w:t>
      </w:r>
      <w:proofErr w:type="spellEnd"/>
      <w:r w:rsidRPr="002426CC">
        <w:rPr>
          <w:rStyle w:val="10pt"/>
          <w:sz w:val="28"/>
          <w:szCs w:val="28"/>
          <w:lang w:val="uk-UA" w:eastAsia="uk-UA"/>
        </w:rPr>
        <w:t xml:space="preserve"> контакти також зазнають певних змін. З'являються </w:t>
      </w:r>
      <w:proofErr w:type="spellStart"/>
      <w:r w:rsidRPr="002426CC">
        <w:rPr>
          <w:rStyle w:val="10pt"/>
          <w:sz w:val="28"/>
          <w:szCs w:val="28"/>
          <w:lang w:val="uk-UA" w:eastAsia="uk-UA"/>
        </w:rPr>
        <w:t>треми</w:t>
      </w:r>
      <w:proofErr w:type="spellEnd"/>
      <w:r w:rsidRPr="002426CC">
        <w:rPr>
          <w:rStyle w:val="10pt"/>
          <w:sz w:val="28"/>
          <w:szCs w:val="28"/>
          <w:lang w:val="uk-UA" w:eastAsia="uk-UA"/>
        </w:rPr>
        <w:t xml:space="preserve"> та </w:t>
      </w:r>
      <w:proofErr w:type="spellStart"/>
      <w:r w:rsidRPr="002426CC">
        <w:rPr>
          <w:rStyle w:val="10pt"/>
          <w:sz w:val="28"/>
          <w:szCs w:val="28"/>
          <w:lang w:val="uk-UA" w:eastAsia="uk-UA"/>
        </w:rPr>
        <w:t>діастеми</w:t>
      </w:r>
      <w:proofErr w:type="spellEnd"/>
      <w:r w:rsidRPr="002426CC">
        <w:rPr>
          <w:rStyle w:val="10pt"/>
          <w:sz w:val="28"/>
          <w:szCs w:val="28"/>
          <w:lang w:val="uk-UA" w:eastAsia="uk-UA"/>
        </w:rPr>
        <w:t xml:space="preserve"> між зубами як ознака активнішого росту щелеп, що призводить до зміни </w:t>
      </w:r>
      <w:proofErr w:type="spellStart"/>
      <w:r w:rsidRPr="002426CC">
        <w:rPr>
          <w:rStyle w:val="10pt"/>
          <w:sz w:val="28"/>
          <w:szCs w:val="28"/>
          <w:lang w:val="uk-UA" w:eastAsia="uk-UA"/>
        </w:rPr>
        <w:t>оклюзійних</w:t>
      </w:r>
      <w:proofErr w:type="spellEnd"/>
      <w:r w:rsidRPr="002426CC">
        <w:rPr>
          <w:rStyle w:val="10pt"/>
          <w:sz w:val="28"/>
          <w:szCs w:val="28"/>
          <w:lang w:val="uk-UA" w:eastAsia="uk-UA"/>
        </w:rPr>
        <w:t xml:space="preserve"> контактів і появи фізіологічної </w:t>
      </w:r>
      <w:proofErr w:type="spellStart"/>
      <w:r w:rsidRPr="002426CC">
        <w:rPr>
          <w:rStyle w:val="10pt"/>
          <w:sz w:val="28"/>
          <w:szCs w:val="28"/>
          <w:lang w:val="uk-UA" w:eastAsia="uk-UA"/>
        </w:rPr>
        <w:t>стертості</w:t>
      </w:r>
      <w:proofErr w:type="spellEnd"/>
      <w:r w:rsidRPr="002426CC">
        <w:rPr>
          <w:rStyle w:val="10pt"/>
          <w:sz w:val="28"/>
          <w:szCs w:val="28"/>
          <w:lang w:val="uk-UA" w:eastAsia="uk-UA"/>
        </w:rPr>
        <w:t xml:space="preserve"> зубів. Останнє сприяє зміщенню нижньої щеле</w:t>
      </w:r>
      <w:r w:rsidRPr="002426CC">
        <w:rPr>
          <w:rStyle w:val="10pt"/>
          <w:sz w:val="28"/>
          <w:szCs w:val="28"/>
          <w:lang w:val="uk-UA" w:eastAsia="uk-UA"/>
        </w:rPr>
        <w:softHyphen/>
        <w:t xml:space="preserve">пи </w:t>
      </w:r>
      <w:proofErr w:type="spellStart"/>
      <w:r w:rsidRPr="002426CC">
        <w:rPr>
          <w:rStyle w:val="10pt"/>
          <w:sz w:val="28"/>
          <w:szCs w:val="28"/>
          <w:lang w:val="uk-UA" w:eastAsia="uk-UA"/>
        </w:rPr>
        <w:t>медіально</w:t>
      </w:r>
      <w:proofErr w:type="spellEnd"/>
      <w:r w:rsidRPr="002426CC">
        <w:rPr>
          <w:rStyle w:val="10pt"/>
          <w:sz w:val="28"/>
          <w:szCs w:val="28"/>
          <w:lang w:val="uk-UA" w:eastAsia="uk-UA"/>
        </w:rPr>
        <w:t xml:space="preserve">, унаслідок чого прикус із </w:t>
      </w:r>
      <w:proofErr w:type="spellStart"/>
      <w:r w:rsidRPr="002426CC">
        <w:rPr>
          <w:rStyle w:val="10pt"/>
          <w:sz w:val="28"/>
          <w:szCs w:val="28"/>
          <w:lang w:val="uk-UA" w:eastAsia="uk-UA"/>
        </w:rPr>
        <w:t>ортогнатичного</w:t>
      </w:r>
      <w:proofErr w:type="spellEnd"/>
      <w:r w:rsidRPr="002426CC">
        <w:rPr>
          <w:rStyle w:val="10pt"/>
          <w:sz w:val="28"/>
          <w:szCs w:val="28"/>
          <w:lang w:val="uk-UA" w:eastAsia="uk-UA"/>
        </w:rPr>
        <w:t xml:space="preserve"> переходить у прямий. У цей період прикусу активніше відбувається перебудова в </w:t>
      </w:r>
      <w:proofErr w:type="spellStart"/>
      <w:r w:rsidRPr="002426CC">
        <w:rPr>
          <w:rStyle w:val="10pt"/>
          <w:sz w:val="28"/>
          <w:szCs w:val="28"/>
          <w:lang w:val="uk-UA" w:eastAsia="uk-UA"/>
        </w:rPr>
        <w:t>скронево</w:t>
      </w:r>
      <w:proofErr w:type="spellEnd"/>
      <w:r w:rsidRPr="002426CC">
        <w:rPr>
          <w:rStyle w:val="10pt"/>
          <w:sz w:val="28"/>
          <w:szCs w:val="28"/>
          <w:lang w:val="uk-UA" w:eastAsia="uk-UA"/>
        </w:rPr>
        <w:t xml:space="preserve">-нижньощелепних суглобах, удосконалюється </w:t>
      </w:r>
      <w:proofErr w:type="spellStart"/>
      <w:r w:rsidRPr="002426CC">
        <w:rPr>
          <w:rStyle w:val="10pt"/>
          <w:sz w:val="28"/>
          <w:szCs w:val="28"/>
          <w:lang w:val="uk-UA" w:eastAsia="uk-UA"/>
        </w:rPr>
        <w:t>міодинамічна</w:t>
      </w:r>
      <w:proofErr w:type="spellEnd"/>
      <w:r w:rsidRPr="002426CC">
        <w:rPr>
          <w:rStyle w:val="10pt"/>
          <w:sz w:val="28"/>
          <w:szCs w:val="28"/>
          <w:lang w:val="uk-UA" w:eastAsia="uk-UA"/>
        </w:rPr>
        <w:t xml:space="preserve"> рівновага жувальних м'язів, активно формується артикуляція звуків, тобто мовленнєва функція. Лише за умови цілості тимчасових зубів ви</w:t>
      </w:r>
      <w:r w:rsidRPr="002426CC">
        <w:rPr>
          <w:rStyle w:val="10pt"/>
          <w:sz w:val="28"/>
          <w:szCs w:val="28"/>
          <w:lang w:val="uk-UA" w:eastAsia="uk-UA"/>
        </w:rPr>
        <w:softHyphen/>
        <w:t>щезазначені процеси перебігають фізіологічно. У цьому сенсі збережен</w:t>
      </w:r>
      <w:r w:rsidRPr="002426CC">
        <w:rPr>
          <w:rStyle w:val="10pt"/>
          <w:sz w:val="28"/>
          <w:szCs w:val="28"/>
          <w:lang w:val="uk-UA" w:eastAsia="uk-UA"/>
        </w:rPr>
        <w:softHyphen/>
        <w:t>ня тимчасових зубів, навіть зруйнованих, має велике значення для по</w:t>
      </w:r>
      <w:r w:rsidRPr="002426CC">
        <w:rPr>
          <w:rStyle w:val="10pt"/>
          <w:sz w:val="28"/>
          <w:szCs w:val="28"/>
          <w:lang w:val="uk-UA" w:eastAsia="uk-UA"/>
        </w:rPr>
        <w:softHyphen/>
        <w:t xml:space="preserve">дальшого формування </w:t>
      </w:r>
      <w:proofErr w:type="spellStart"/>
      <w:r w:rsidRPr="002426CC">
        <w:rPr>
          <w:rStyle w:val="10pt"/>
          <w:sz w:val="28"/>
          <w:szCs w:val="28"/>
          <w:lang w:val="uk-UA" w:eastAsia="uk-UA"/>
        </w:rPr>
        <w:t>зубо</w:t>
      </w:r>
      <w:proofErr w:type="spellEnd"/>
      <w:r w:rsidRPr="002426CC">
        <w:rPr>
          <w:rStyle w:val="10pt"/>
          <w:sz w:val="28"/>
          <w:szCs w:val="28"/>
          <w:lang w:val="uk-UA" w:eastAsia="uk-UA"/>
        </w:rPr>
        <w:t>-щелепного апарату.</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У разі повного руйнування коронкової частини зуба, яке спостеріга</w:t>
      </w:r>
      <w:r w:rsidRPr="002426CC">
        <w:rPr>
          <w:rStyle w:val="10pt"/>
          <w:sz w:val="28"/>
          <w:szCs w:val="28"/>
          <w:lang w:val="uk-UA" w:eastAsia="uk-UA"/>
        </w:rPr>
        <w:softHyphen/>
        <w:t>ють навіть у дітей 2-річного віку, В.П. Вознюк запропонував конструкцію зубного протеза у вигляді штифтової коронки-</w:t>
      </w:r>
      <w:proofErr w:type="spellStart"/>
      <w:r w:rsidRPr="002426CC">
        <w:rPr>
          <w:rStyle w:val="10pt"/>
          <w:sz w:val="28"/>
          <w:szCs w:val="28"/>
          <w:lang w:val="uk-UA" w:eastAsia="uk-UA"/>
        </w:rPr>
        <w:t>владки</w:t>
      </w:r>
      <w:proofErr w:type="spellEnd"/>
      <w:r w:rsidRPr="002426CC">
        <w:rPr>
          <w:rStyle w:val="10pt"/>
          <w:sz w:val="28"/>
          <w:szCs w:val="28"/>
          <w:lang w:val="uk-UA" w:eastAsia="uk-UA"/>
        </w:rPr>
        <w:t>. Штифто</w:t>
      </w:r>
      <w:r w:rsidRPr="002426CC">
        <w:rPr>
          <w:rStyle w:val="10pt"/>
          <w:sz w:val="28"/>
          <w:szCs w:val="28"/>
          <w:lang w:val="uk-UA" w:eastAsia="uk-UA"/>
        </w:rPr>
        <w:softHyphen/>
        <w:t>ва коронка-вкладка містить штучну коронку, штифт і півкільце з язиково</w:t>
      </w:r>
      <w:r w:rsidRPr="002426CC">
        <w:rPr>
          <w:rStyle w:val="10pt"/>
          <w:sz w:val="28"/>
          <w:szCs w:val="28"/>
          <w:lang w:val="uk-UA" w:eastAsia="uk-UA"/>
        </w:rPr>
        <w:softHyphen/>
        <w:t>го та вестибулярного     боку, причому краї півкілець повторюють форму ясен, а довжина штифта стано</w:t>
      </w:r>
      <w:r w:rsidRPr="002426CC">
        <w:rPr>
          <w:rStyle w:val="10pt"/>
          <w:sz w:val="28"/>
          <w:szCs w:val="28"/>
          <w:lang w:val="uk-UA" w:eastAsia="uk-UA"/>
        </w:rPr>
        <w:softHyphen/>
        <w:t xml:space="preserve">вить </w:t>
      </w:r>
      <w:r w:rsidRPr="002426CC">
        <w:rPr>
          <w:rStyle w:val="10pt"/>
          <w:sz w:val="28"/>
          <w:szCs w:val="28"/>
          <w:lang w:val="uk-UA"/>
        </w:rPr>
        <w:t xml:space="preserve">2—4 </w:t>
      </w:r>
      <w:r w:rsidRPr="002426CC">
        <w:rPr>
          <w:rStyle w:val="10pt"/>
          <w:sz w:val="28"/>
          <w:szCs w:val="28"/>
          <w:lang w:val="uk-UA" w:eastAsia="uk-UA"/>
        </w:rPr>
        <w:t>мм. Це дає змогу збіль</w:t>
      </w:r>
      <w:r w:rsidRPr="002426CC">
        <w:rPr>
          <w:rStyle w:val="10pt"/>
          <w:sz w:val="28"/>
          <w:szCs w:val="28"/>
          <w:lang w:val="uk-UA" w:eastAsia="uk-UA"/>
        </w:rPr>
        <w:softHyphen/>
        <w:t>шити площу контакту штифтової конструкції з коренем тимчасово</w:t>
      </w:r>
      <w:r w:rsidRPr="002426CC">
        <w:rPr>
          <w:rStyle w:val="10pt"/>
          <w:sz w:val="28"/>
          <w:szCs w:val="28"/>
          <w:lang w:val="uk-UA" w:eastAsia="uk-UA"/>
        </w:rPr>
        <w:softHyphen/>
        <w:t>го зуба і відповідно міцність її кріплення до кореня.</w:t>
      </w:r>
    </w:p>
    <w:p w:rsidR="00D3611A" w:rsidRPr="002426CC" w:rsidRDefault="00D3611A" w:rsidP="00D3611A">
      <w:pPr>
        <w:pStyle w:val="22"/>
        <w:shd w:val="clear" w:color="auto" w:fill="auto"/>
        <w:spacing w:line="240" w:lineRule="auto"/>
        <w:ind w:firstLine="709"/>
        <w:rPr>
          <w:b w:val="0"/>
          <w:sz w:val="28"/>
          <w:szCs w:val="28"/>
        </w:rPr>
      </w:pPr>
      <w:r w:rsidRPr="002426CC">
        <w:rPr>
          <w:rStyle w:val="210pt"/>
          <w:b w:val="0"/>
          <w:bCs w:val="0"/>
          <w:sz w:val="28"/>
          <w:szCs w:val="28"/>
          <w:lang w:eastAsia="uk-UA"/>
        </w:rPr>
        <w:t xml:space="preserve">Виготовлення тимчасової штифтової коронки вкладки. Після </w:t>
      </w:r>
      <w:proofErr w:type="spellStart"/>
      <w:r w:rsidRPr="002426CC">
        <w:rPr>
          <w:rStyle w:val="210pt"/>
          <w:b w:val="0"/>
          <w:bCs w:val="0"/>
          <w:sz w:val="28"/>
          <w:szCs w:val="28"/>
          <w:lang w:eastAsia="uk-UA"/>
        </w:rPr>
        <w:t>ендодонтичного</w:t>
      </w:r>
      <w:proofErr w:type="spellEnd"/>
      <w:r w:rsidRPr="002426CC">
        <w:rPr>
          <w:rStyle w:val="210pt"/>
          <w:b w:val="0"/>
          <w:bCs w:val="0"/>
          <w:sz w:val="28"/>
          <w:szCs w:val="28"/>
          <w:lang w:eastAsia="uk-UA"/>
        </w:rPr>
        <w:t xml:space="preserve"> лікування в корені зуба виконують отвір під штифт завглибшки 2-4мм прямим алмазним бором, отримують відбиток культі з отвор</w:t>
      </w:r>
      <w:r w:rsidRPr="002426CC">
        <w:rPr>
          <w:rStyle w:val="10pt"/>
          <w:b w:val="0"/>
          <w:sz w:val="28"/>
          <w:szCs w:val="28"/>
          <w:lang w:eastAsia="uk-UA"/>
        </w:rPr>
        <w:t xml:space="preserve">ом і передають його в </w:t>
      </w:r>
      <w:proofErr w:type="spellStart"/>
      <w:r w:rsidRPr="002426CC">
        <w:rPr>
          <w:rStyle w:val="10pt"/>
          <w:b w:val="0"/>
          <w:sz w:val="28"/>
          <w:szCs w:val="28"/>
          <w:lang w:eastAsia="uk-UA"/>
        </w:rPr>
        <w:t>зуботехнічну</w:t>
      </w:r>
      <w:proofErr w:type="spellEnd"/>
      <w:r w:rsidRPr="002426CC">
        <w:rPr>
          <w:rStyle w:val="10pt"/>
          <w:b w:val="0"/>
          <w:sz w:val="28"/>
          <w:szCs w:val="28"/>
          <w:lang w:eastAsia="uk-UA"/>
        </w:rPr>
        <w:t xml:space="preserve"> лабораторію для </w:t>
      </w:r>
      <w:r w:rsidRPr="002426CC">
        <w:rPr>
          <w:rStyle w:val="10pt"/>
          <w:b w:val="0"/>
          <w:sz w:val="28"/>
          <w:szCs w:val="28"/>
          <w:lang w:eastAsia="uk-UA"/>
        </w:rPr>
        <w:lastRenderedPageBreak/>
        <w:t>виготовлення суцільнолитої конструкції штифто</w:t>
      </w:r>
      <w:r w:rsidRPr="002426CC">
        <w:rPr>
          <w:rStyle w:val="10pt"/>
          <w:b w:val="0"/>
          <w:sz w:val="28"/>
          <w:szCs w:val="28"/>
          <w:lang w:eastAsia="uk-UA"/>
        </w:rPr>
        <w:softHyphen/>
        <w:t xml:space="preserve">вої коронки-вкладки. Моделювання каркаса коронки-вкладки та лиття проводять за загальноприйнятою методикою. Під час виготовлення коронки застосовують </w:t>
      </w:r>
      <w:proofErr w:type="spellStart"/>
      <w:r w:rsidRPr="002426CC">
        <w:rPr>
          <w:rStyle w:val="10pt"/>
          <w:b w:val="0"/>
          <w:sz w:val="28"/>
          <w:szCs w:val="28"/>
          <w:lang w:eastAsia="uk-UA"/>
        </w:rPr>
        <w:t>ретенційні</w:t>
      </w:r>
      <w:proofErr w:type="spellEnd"/>
      <w:r w:rsidRPr="002426CC">
        <w:rPr>
          <w:rStyle w:val="10pt"/>
          <w:b w:val="0"/>
          <w:sz w:val="28"/>
          <w:szCs w:val="28"/>
          <w:lang w:eastAsia="uk-UA"/>
        </w:rPr>
        <w:t xml:space="preserve"> кульки (перли) </w:t>
      </w:r>
      <w:r w:rsidRPr="002426CC">
        <w:rPr>
          <w:rStyle w:val="10pt"/>
          <w:b w:val="0"/>
          <w:sz w:val="28"/>
          <w:szCs w:val="28"/>
        </w:rPr>
        <w:t xml:space="preserve">(3) </w:t>
      </w:r>
      <w:r w:rsidRPr="002426CC">
        <w:rPr>
          <w:rStyle w:val="10pt"/>
          <w:b w:val="0"/>
          <w:sz w:val="28"/>
          <w:szCs w:val="28"/>
          <w:lang w:eastAsia="uk-UA"/>
        </w:rPr>
        <w:t>та композицій</w:t>
      </w:r>
      <w:r w:rsidRPr="002426CC">
        <w:rPr>
          <w:rStyle w:val="10pt"/>
          <w:b w:val="0"/>
          <w:sz w:val="28"/>
          <w:szCs w:val="28"/>
          <w:lang w:eastAsia="uk-UA"/>
        </w:rPr>
        <w:softHyphen/>
        <w:t xml:space="preserve">ний облицювальний матеріал </w:t>
      </w:r>
      <w:r w:rsidRPr="002426CC">
        <w:rPr>
          <w:rStyle w:val="10pt"/>
          <w:b w:val="0"/>
          <w:sz w:val="28"/>
          <w:szCs w:val="28"/>
        </w:rPr>
        <w:t xml:space="preserve">(2). </w:t>
      </w:r>
      <w:proofErr w:type="spellStart"/>
      <w:r w:rsidRPr="002426CC">
        <w:rPr>
          <w:rStyle w:val="10pt"/>
          <w:b w:val="0"/>
          <w:sz w:val="28"/>
          <w:szCs w:val="28"/>
        </w:rPr>
        <w:t>Культя</w:t>
      </w:r>
      <w:proofErr w:type="spellEnd"/>
      <w:r w:rsidRPr="002426CC">
        <w:rPr>
          <w:rStyle w:val="10pt"/>
          <w:b w:val="0"/>
          <w:sz w:val="28"/>
          <w:szCs w:val="28"/>
        </w:rPr>
        <w:t xml:space="preserve"> (1) </w:t>
      </w:r>
      <w:r w:rsidRPr="002426CC">
        <w:rPr>
          <w:rStyle w:val="10pt"/>
          <w:b w:val="0"/>
          <w:sz w:val="28"/>
          <w:szCs w:val="28"/>
          <w:lang w:eastAsia="uk-UA"/>
        </w:rPr>
        <w:t>щільно перекриває по</w:t>
      </w:r>
      <w:r w:rsidRPr="002426CC">
        <w:rPr>
          <w:rStyle w:val="10pt"/>
          <w:b w:val="0"/>
          <w:sz w:val="28"/>
          <w:szCs w:val="28"/>
          <w:lang w:eastAsia="uk-UA"/>
        </w:rPr>
        <w:softHyphen/>
        <w:t>верхню кореня завдяки тому, що по</w:t>
      </w:r>
      <w:r w:rsidRPr="002426CC">
        <w:rPr>
          <w:rStyle w:val="10pt"/>
          <w:b w:val="0"/>
          <w:sz w:val="28"/>
          <w:szCs w:val="28"/>
          <w:lang w:eastAsia="uk-UA"/>
        </w:rPr>
        <w:softHyphen/>
        <w:t xml:space="preserve">верхня контакту матеріалу </w:t>
      </w:r>
      <w:r w:rsidRPr="002426CC">
        <w:rPr>
          <w:rStyle w:val="10pt"/>
          <w:b w:val="0"/>
          <w:sz w:val="28"/>
          <w:szCs w:val="28"/>
        </w:rPr>
        <w:t xml:space="preserve">(2) </w:t>
      </w:r>
      <w:r w:rsidRPr="002426CC">
        <w:rPr>
          <w:rStyle w:val="10pt"/>
          <w:b w:val="0"/>
          <w:sz w:val="28"/>
          <w:szCs w:val="28"/>
          <w:lang w:eastAsia="uk-UA"/>
        </w:rPr>
        <w:t>від</w:t>
      </w:r>
      <w:r w:rsidRPr="002426CC">
        <w:rPr>
          <w:rStyle w:val="10pt"/>
          <w:b w:val="0"/>
          <w:sz w:val="28"/>
          <w:szCs w:val="28"/>
          <w:lang w:eastAsia="uk-UA"/>
        </w:rPr>
        <w:softHyphen/>
        <w:t xml:space="preserve">повідає формі поверхні граничної частини ясен, а форма штифта </w:t>
      </w:r>
      <w:r w:rsidRPr="002426CC">
        <w:rPr>
          <w:rStyle w:val="10pt"/>
          <w:b w:val="0"/>
          <w:sz w:val="28"/>
          <w:szCs w:val="28"/>
        </w:rPr>
        <w:t xml:space="preserve">— </w:t>
      </w:r>
      <w:r w:rsidRPr="002426CC">
        <w:rPr>
          <w:rStyle w:val="10pt"/>
          <w:b w:val="0"/>
          <w:sz w:val="28"/>
          <w:szCs w:val="28"/>
          <w:lang w:eastAsia="uk-UA"/>
        </w:rPr>
        <w:t xml:space="preserve">формі отвору в корені. Краї культі </w:t>
      </w:r>
      <w:r w:rsidRPr="002426CC">
        <w:rPr>
          <w:rStyle w:val="10pt"/>
          <w:b w:val="0"/>
          <w:sz w:val="28"/>
          <w:szCs w:val="28"/>
        </w:rPr>
        <w:t xml:space="preserve">(5, 6), </w:t>
      </w:r>
      <w:r w:rsidRPr="002426CC">
        <w:rPr>
          <w:rStyle w:val="10pt"/>
          <w:b w:val="0"/>
          <w:sz w:val="28"/>
          <w:szCs w:val="28"/>
          <w:lang w:eastAsia="uk-UA"/>
        </w:rPr>
        <w:t xml:space="preserve">що межують з </w:t>
      </w:r>
      <w:proofErr w:type="spellStart"/>
      <w:r w:rsidRPr="002426CC">
        <w:rPr>
          <w:rStyle w:val="10pt"/>
          <w:b w:val="0"/>
          <w:sz w:val="28"/>
          <w:szCs w:val="28"/>
          <w:lang w:eastAsia="uk-UA"/>
        </w:rPr>
        <w:t>яснами</w:t>
      </w:r>
      <w:proofErr w:type="spellEnd"/>
      <w:r w:rsidRPr="002426CC">
        <w:rPr>
          <w:rStyle w:val="10pt"/>
          <w:b w:val="0"/>
          <w:sz w:val="28"/>
          <w:szCs w:val="28"/>
          <w:lang w:eastAsia="uk-UA"/>
        </w:rPr>
        <w:t xml:space="preserve"> </w:t>
      </w:r>
      <w:r w:rsidRPr="002426CC">
        <w:rPr>
          <w:rStyle w:val="10pt"/>
          <w:b w:val="0"/>
          <w:sz w:val="28"/>
          <w:szCs w:val="28"/>
        </w:rPr>
        <w:t xml:space="preserve">(4), </w:t>
      </w:r>
      <w:r w:rsidRPr="002426CC">
        <w:rPr>
          <w:rStyle w:val="10pt"/>
          <w:b w:val="0"/>
          <w:sz w:val="28"/>
          <w:szCs w:val="28"/>
          <w:lang w:eastAsia="uk-UA"/>
        </w:rPr>
        <w:t>утворюють два півкільця з язиково</w:t>
      </w:r>
      <w:r w:rsidRPr="002426CC">
        <w:rPr>
          <w:rStyle w:val="10pt"/>
          <w:b w:val="0"/>
          <w:sz w:val="28"/>
          <w:szCs w:val="28"/>
          <w:lang w:eastAsia="uk-UA"/>
        </w:rPr>
        <w:softHyphen/>
        <w:t xml:space="preserve">го та вестибулярного боку, що охоплюють поверхню кореня </w:t>
      </w:r>
      <w:r w:rsidRPr="002426CC">
        <w:rPr>
          <w:rStyle w:val="10pt"/>
          <w:b w:val="0"/>
          <w:sz w:val="28"/>
          <w:szCs w:val="28"/>
        </w:rPr>
        <w:t xml:space="preserve">(7). </w:t>
      </w:r>
      <w:r w:rsidRPr="002426CC">
        <w:rPr>
          <w:rStyle w:val="10pt"/>
          <w:b w:val="0"/>
          <w:sz w:val="28"/>
          <w:szCs w:val="28"/>
          <w:lang w:eastAsia="uk-UA"/>
        </w:rPr>
        <w:t xml:space="preserve">Суцільнолиту штифтову коронку- вкладку </w:t>
      </w:r>
      <w:proofErr w:type="spellStart"/>
      <w:r w:rsidRPr="002426CC">
        <w:rPr>
          <w:rStyle w:val="10pt"/>
          <w:b w:val="0"/>
          <w:sz w:val="28"/>
          <w:szCs w:val="28"/>
          <w:lang w:eastAsia="uk-UA"/>
        </w:rPr>
        <w:t>іксують</w:t>
      </w:r>
      <w:proofErr w:type="spellEnd"/>
      <w:r w:rsidRPr="002426CC">
        <w:rPr>
          <w:rStyle w:val="10pt"/>
          <w:b w:val="0"/>
          <w:sz w:val="28"/>
          <w:szCs w:val="28"/>
          <w:lang w:eastAsia="uk-UA"/>
        </w:rPr>
        <w:t xml:space="preserve"> на корені за допо</w:t>
      </w:r>
      <w:r w:rsidRPr="002426CC">
        <w:rPr>
          <w:rStyle w:val="10pt"/>
          <w:b w:val="0"/>
          <w:sz w:val="28"/>
          <w:szCs w:val="28"/>
          <w:lang w:eastAsia="uk-UA"/>
        </w:rPr>
        <w:softHyphen/>
        <w:t xml:space="preserve">могою </w:t>
      </w:r>
      <w:proofErr w:type="spellStart"/>
      <w:r w:rsidRPr="002426CC">
        <w:rPr>
          <w:rStyle w:val="10pt"/>
          <w:b w:val="0"/>
          <w:sz w:val="28"/>
          <w:szCs w:val="28"/>
          <w:lang w:eastAsia="uk-UA"/>
        </w:rPr>
        <w:t>склоіономерного</w:t>
      </w:r>
      <w:proofErr w:type="spellEnd"/>
      <w:r w:rsidRPr="002426CC">
        <w:rPr>
          <w:rStyle w:val="10pt"/>
          <w:b w:val="0"/>
          <w:sz w:val="28"/>
          <w:szCs w:val="28"/>
          <w:lang w:eastAsia="uk-UA"/>
        </w:rPr>
        <w:t xml:space="preserve"> цементу.</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Штифтова коронка-вкладка дає змогу відновити форму коронкової частини зуба в разі повного її руй</w:t>
      </w:r>
      <w:r w:rsidRPr="002426CC">
        <w:rPr>
          <w:rStyle w:val="10pt"/>
          <w:sz w:val="28"/>
          <w:szCs w:val="28"/>
          <w:lang w:val="uk-UA" w:eastAsia="uk-UA"/>
        </w:rPr>
        <w:softHyphen/>
        <w:t>нування, забезпечити надійну фіксацію на зубі, досягти найвищого косметичного та функціонального ефекту.</w:t>
      </w:r>
    </w:p>
    <w:p w:rsidR="00D3611A" w:rsidRPr="002426CC" w:rsidRDefault="00D3611A" w:rsidP="00D3611A">
      <w:pPr>
        <w:ind w:firstLine="709"/>
        <w:rPr>
          <w:rFonts w:ascii="Times New Roman" w:hAnsi="Times New Roman" w:cs="Times New Roman"/>
          <w:b/>
          <w:sz w:val="28"/>
          <w:szCs w:val="28"/>
          <w:lang w:val="uk-UA"/>
        </w:rPr>
      </w:pPr>
      <w:r w:rsidRPr="002426CC">
        <w:rPr>
          <w:rFonts w:ascii="Times New Roman" w:hAnsi="Times New Roman" w:cs="Times New Roman"/>
          <w:sz w:val="28"/>
          <w:szCs w:val="28"/>
          <w:lang w:val="uk-UA"/>
        </w:rPr>
        <w:tab/>
      </w:r>
      <w:r w:rsidRPr="002426CC">
        <w:rPr>
          <w:rStyle w:val="10pt"/>
          <w:b/>
          <w:sz w:val="28"/>
          <w:szCs w:val="28"/>
          <w:lang w:val="uk-UA"/>
        </w:rPr>
        <w:t>Показання до застосування стандартних металевих коронок:</w:t>
      </w:r>
    </w:p>
    <w:p w:rsidR="00D3611A" w:rsidRPr="002426CC" w:rsidRDefault="00D3611A" w:rsidP="00D3611A">
      <w:pPr>
        <w:pStyle w:val="a3"/>
        <w:widowControl/>
        <w:numPr>
          <w:ilvl w:val="0"/>
          <w:numId w:val="14"/>
        </w:numPr>
        <w:tabs>
          <w:tab w:val="left" w:pos="744"/>
        </w:tabs>
        <w:autoSpaceDE/>
        <w:autoSpaceDN/>
        <w:adjustRightInd/>
        <w:spacing w:after="0"/>
        <w:ind w:firstLine="709"/>
        <w:rPr>
          <w:rFonts w:ascii="Times New Roman" w:hAnsi="Times New Roman" w:cs="Times New Roman"/>
          <w:sz w:val="28"/>
          <w:szCs w:val="28"/>
          <w:lang w:val="uk-UA"/>
        </w:rPr>
      </w:pPr>
      <w:r w:rsidRPr="002426CC">
        <w:rPr>
          <w:rStyle w:val="10pt"/>
          <w:sz w:val="28"/>
          <w:szCs w:val="28"/>
          <w:lang w:val="uk-UA" w:eastAsia="uk-UA"/>
        </w:rPr>
        <w:t xml:space="preserve">реставрація тимчасових молярів у разі значного відновлення кількох поверхонь </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відновлення зубів у дітей з високою активністю каріозного про</w:t>
      </w:r>
      <w:r w:rsidRPr="002426CC">
        <w:rPr>
          <w:rStyle w:val="10pt"/>
          <w:sz w:val="28"/>
          <w:szCs w:val="28"/>
          <w:lang w:val="uk-UA" w:eastAsia="uk-UA"/>
        </w:rPr>
        <w:softHyphen/>
        <w:t>цесу</w:t>
      </w:r>
      <w:r w:rsidRPr="002426CC">
        <w:rPr>
          <w:rStyle w:val="10pt"/>
          <w:sz w:val="28"/>
          <w:szCs w:val="28"/>
          <w:lang w:val="uk-UA"/>
        </w:rPr>
        <w:t>;</w:t>
      </w:r>
    </w:p>
    <w:p w:rsidR="00D3611A" w:rsidRPr="002426CC" w:rsidRDefault="00D3611A" w:rsidP="00D3611A">
      <w:pPr>
        <w:pStyle w:val="a3"/>
        <w:widowControl/>
        <w:numPr>
          <w:ilvl w:val="0"/>
          <w:numId w:val="14"/>
        </w:numPr>
        <w:tabs>
          <w:tab w:val="left" w:pos="720"/>
        </w:tabs>
        <w:autoSpaceDE/>
        <w:autoSpaceDN/>
        <w:adjustRightInd/>
        <w:spacing w:after="0"/>
        <w:ind w:firstLine="709"/>
        <w:rPr>
          <w:rFonts w:ascii="Times New Roman" w:hAnsi="Times New Roman" w:cs="Times New Roman"/>
          <w:sz w:val="28"/>
          <w:szCs w:val="28"/>
          <w:lang w:val="uk-UA"/>
        </w:rPr>
      </w:pPr>
      <w:r w:rsidRPr="002426CC">
        <w:rPr>
          <w:rStyle w:val="10pt"/>
          <w:sz w:val="28"/>
          <w:szCs w:val="28"/>
          <w:lang w:val="uk-UA" w:eastAsia="uk-UA"/>
        </w:rPr>
        <w:t>відновлення зубів після ліку</w:t>
      </w:r>
      <w:r w:rsidRPr="002426CC">
        <w:rPr>
          <w:rStyle w:val="10pt"/>
          <w:sz w:val="28"/>
          <w:szCs w:val="28"/>
          <w:lang w:val="uk-UA" w:eastAsia="uk-UA"/>
        </w:rPr>
        <w:softHyphen/>
        <w:t>вання пульпіту внаслідок якого тимчасові моляри зазвичай стають більш крихкими і схильними до пе</w:t>
      </w:r>
      <w:r w:rsidRPr="002426CC">
        <w:rPr>
          <w:rStyle w:val="10pt"/>
          <w:sz w:val="28"/>
          <w:szCs w:val="28"/>
          <w:lang w:val="uk-UA" w:eastAsia="uk-UA"/>
        </w:rPr>
        <w:softHyphen/>
        <w:t>реломів</w:t>
      </w:r>
      <w:r w:rsidRPr="002426CC">
        <w:rPr>
          <w:rStyle w:val="10pt"/>
          <w:sz w:val="28"/>
          <w:szCs w:val="28"/>
          <w:lang w:val="uk-UA"/>
        </w:rPr>
        <w:t>;</w:t>
      </w:r>
    </w:p>
    <w:p w:rsidR="00D3611A" w:rsidRPr="002426CC" w:rsidRDefault="00D3611A" w:rsidP="00D3611A">
      <w:pPr>
        <w:pStyle w:val="a3"/>
        <w:widowControl/>
        <w:numPr>
          <w:ilvl w:val="0"/>
          <w:numId w:val="14"/>
        </w:numPr>
        <w:tabs>
          <w:tab w:val="left" w:pos="720"/>
        </w:tabs>
        <w:autoSpaceDE/>
        <w:autoSpaceDN/>
        <w:adjustRightInd/>
        <w:spacing w:after="0"/>
        <w:ind w:firstLine="709"/>
        <w:rPr>
          <w:rFonts w:ascii="Times New Roman" w:hAnsi="Times New Roman" w:cs="Times New Roman"/>
          <w:sz w:val="28"/>
          <w:szCs w:val="28"/>
          <w:lang w:val="uk-UA"/>
        </w:rPr>
      </w:pPr>
      <w:r w:rsidRPr="002426CC">
        <w:rPr>
          <w:rStyle w:val="10pt"/>
          <w:sz w:val="28"/>
          <w:szCs w:val="28"/>
          <w:lang w:val="uk-UA" w:eastAsia="uk-UA"/>
        </w:rPr>
        <w:t>відновлення зубів з дефекта</w:t>
      </w:r>
      <w:r w:rsidRPr="002426CC">
        <w:rPr>
          <w:rStyle w:val="10pt"/>
          <w:sz w:val="28"/>
          <w:szCs w:val="28"/>
          <w:lang w:val="uk-UA" w:eastAsia="uk-UA"/>
        </w:rPr>
        <w:softHyphen/>
        <w:t>ми розвитку</w:t>
      </w:r>
      <w:r w:rsidRPr="002426CC">
        <w:rPr>
          <w:rStyle w:val="10pt"/>
          <w:sz w:val="28"/>
          <w:szCs w:val="28"/>
          <w:lang w:val="uk-UA"/>
        </w:rPr>
        <w:t>;</w:t>
      </w:r>
    </w:p>
    <w:p w:rsidR="00D3611A" w:rsidRPr="002426CC" w:rsidRDefault="00D3611A" w:rsidP="00D3611A">
      <w:pPr>
        <w:pStyle w:val="a3"/>
        <w:keepNext/>
        <w:keepLines/>
        <w:widowControl/>
        <w:numPr>
          <w:ilvl w:val="0"/>
          <w:numId w:val="14"/>
        </w:numPr>
        <w:tabs>
          <w:tab w:val="left" w:pos="581"/>
        </w:tabs>
        <w:autoSpaceDE/>
        <w:autoSpaceDN/>
        <w:adjustRightInd/>
        <w:spacing w:after="0"/>
        <w:ind w:firstLine="709"/>
        <w:rPr>
          <w:rStyle w:val="10pt"/>
          <w:sz w:val="28"/>
          <w:szCs w:val="28"/>
          <w:lang w:val="uk-UA"/>
        </w:rPr>
      </w:pPr>
      <w:r w:rsidRPr="002426CC">
        <w:rPr>
          <w:rStyle w:val="10pt"/>
          <w:sz w:val="28"/>
          <w:szCs w:val="28"/>
          <w:lang w:val="uk-UA" w:eastAsia="uk-UA"/>
        </w:rPr>
        <w:t>відновлення зламаних тимча</w:t>
      </w:r>
      <w:r w:rsidRPr="002426CC">
        <w:rPr>
          <w:rStyle w:val="10pt"/>
          <w:sz w:val="28"/>
          <w:szCs w:val="28"/>
          <w:lang w:val="uk-UA" w:eastAsia="uk-UA"/>
        </w:rPr>
        <w:softHyphen/>
        <w:t>сових молярів</w:t>
      </w:r>
      <w:r w:rsidRPr="002426CC">
        <w:rPr>
          <w:rStyle w:val="10pt"/>
          <w:sz w:val="28"/>
          <w:szCs w:val="28"/>
          <w:lang w:val="uk-UA"/>
        </w:rPr>
        <w:t>;</w:t>
      </w:r>
    </w:p>
    <w:p w:rsidR="00D3611A" w:rsidRPr="002426CC" w:rsidRDefault="00D3611A" w:rsidP="00D3611A">
      <w:pPr>
        <w:pStyle w:val="a3"/>
        <w:keepNext/>
        <w:keepLines/>
        <w:widowControl/>
        <w:numPr>
          <w:ilvl w:val="0"/>
          <w:numId w:val="14"/>
        </w:numPr>
        <w:tabs>
          <w:tab w:val="left" w:pos="581"/>
        </w:tabs>
        <w:autoSpaceDE/>
        <w:autoSpaceDN/>
        <w:adjustRightInd/>
        <w:spacing w:after="0"/>
        <w:ind w:firstLine="709"/>
        <w:rPr>
          <w:rStyle w:val="a5"/>
          <w:sz w:val="28"/>
          <w:szCs w:val="28"/>
          <w:lang w:val="uk-UA"/>
        </w:rPr>
      </w:pPr>
      <w:r w:rsidRPr="002426CC">
        <w:rPr>
          <w:rStyle w:val="10pt"/>
          <w:sz w:val="28"/>
          <w:szCs w:val="28"/>
          <w:lang w:val="uk-UA" w:eastAsia="uk-UA"/>
        </w:rPr>
        <w:t>Збереження проміжку між зу</w:t>
      </w:r>
      <w:r w:rsidRPr="002426CC">
        <w:rPr>
          <w:rStyle w:val="10pt"/>
          <w:sz w:val="28"/>
          <w:szCs w:val="28"/>
          <w:lang w:val="uk-UA" w:eastAsia="uk-UA"/>
        </w:rPr>
        <w:softHyphen/>
        <w:t>бами</w:t>
      </w:r>
      <w:r w:rsidRPr="002426CC">
        <w:rPr>
          <w:rStyle w:val="10pt"/>
          <w:sz w:val="28"/>
          <w:szCs w:val="28"/>
          <w:lang w:val="uk-UA"/>
        </w:rPr>
        <w:t>;</w:t>
      </w:r>
      <w:r w:rsidRPr="002426CC">
        <w:rPr>
          <w:rStyle w:val="a5"/>
          <w:sz w:val="28"/>
          <w:szCs w:val="28"/>
          <w:lang w:val="uk-UA" w:eastAsia="uk-UA"/>
        </w:rPr>
        <w:t xml:space="preserve"> </w:t>
      </w:r>
    </w:p>
    <w:p w:rsidR="00D3611A" w:rsidRPr="002426CC" w:rsidRDefault="00D3611A" w:rsidP="00D3611A">
      <w:pPr>
        <w:pStyle w:val="a3"/>
        <w:keepNext/>
        <w:keepLines/>
        <w:tabs>
          <w:tab w:val="left" w:pos="581"/>
        </w:tabs>
        <w:spacing w:after="0"/>
        <w:ind w:firstLine="709"/>
        <w:rPr>
          <w:rStyle w:val="a5"/>
          <w:b/>
          <w:sz w:val="28"/>
          <w:szCs w:val="28"/>
          <w:lang w:val="uk-UA"/>
        </w:rPr>
      </w:pPr>
      <w:r w:rsidRPr="002426CC">
        <w:rPr>
          <w:rStyle w:val="a5"/>
          <w:b/>
          <w:sz w:val="28"/>
          <w:szCs w:val="28"/>
          <w:lang w:val="uk-UA" w:eastAsia="uk-UA"/>
        </w:rPr>
        <w:t>Методика припасування стандартних металевих коронок</w:t>
      </w:r>
    </w:p>
    <w:p w:rsidR="00D3611A" w:rsidRPr="002426CC" w:rsidRDefault="00D3611A" w:rsidP="00D3611A">
      <w:pPr>
        <w:pStyle w:val="a3"/>
        <w:keepNext/>
        <w:keepLines/>
        <w:tabs>
          <w:tab w:val="left" w:pos="581"/>
        </w:tabs>
        <w:spacing w:after="0"/>
        <w:ind w:firstLine="709"/>
        <w:rPr>
          <w:rFonts w:ascii="Times New Roman" w:hAnsi="Times New Roman" w:cs="Times New Roman"/>
          <w:sz w:val="28"/>
          <w:szCs w:val="28"/>
          <w:lang w:val="uk-UA"/>
        </w:rPr>
      </w:pPr>
      <w:r w:rsidRPr="002426CC">
        <w:rPr>
          <w:rStyle w:val="5210pt"/>
          <w:sz w:val="28"/>
          <w:szCs w:val="28"/>
          <w:lang w:val="uk-UA" w:eastAsia="uk-UA"/>
        </w:rPr>
        <w:t xml:space="preserve"> </w:t>
      </w:r>
      <w:r w:rsidRPr="002426CC">
        <w:rPr>
          <w:rStyle w:val="10pt"/>
          <w:sz w:val="28"/>
          <w:szCs w:val="28"/>
          <w:lang w:val="uk-UA" w:eastAsia="uk-UA"/>
        </w:rPr>
        <w:t>Підготовку зуба виконують у кілька етапів.</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4"/>
          <w:sz w:val="28"/>
          <w:szCs w:val="28"/>
          <w:lang w:val="uk-UA" w:eastAsia="uk-UA"/>
        </w:rPr>
        <w:t xml:space="preserve">Етап </w:t>
      </w:r>
      <w:r w:rsidRPr="002426CC">
        <w:rPr>
          <w:rStyle w:val="10pt4"/>
          <w:sz w:val="28"/>
          <w:szCs w:val="28"/>
          <w:lang w:val="uk-UA"/>
        </w:rPr>
        <w:t xml:space="preserve">1. </w:t>
      </w:r>
      <w:r w:rsidRPr="002426CC">
        <w:rPr>
          <w:rStyle w:val="10pt4"/>
          <w:sz w:val="28"/>
          <w:szCs w:val="28"/>
          <w:lang w:val="uk-UA" w:eastAsia="uk-UA"/>
        </w:rPr>
        <w:t>Місцева анестезія і кофердам.</w:t>
      </w:r>
      <w:r w:rsidRPr="002426CC">
        <w:rPr>
          <w:rStyle w:val="10pt"/>
          <w:sz w:val="28"/>
          <w:szCs w:val="28"/>
          <w:lang w:val="uk-UA" w:eastAsia="uk-UA"/>
        </w:rPr>
        <w:t xml:space="preserve"> Має бути проведено місце</w:t>
      </w:r>
      <w:r w:rsidRPr="002426CC">
        <w:rPr>
          <w:rStyle w:val="10pt"/>
          <w:sz w:val="28"/>
          <w:szCs w:val="28"/>
          <w:lang w:val="uk-UA" w:eastAsia="uk-UA"/>
        </w:rPr>
        <w:softHyphen/>
        <w:t>ву анестезію, хоча вона не завжди потрібна під час реставрації зуба після лікування пульпіту. Однак навіть у таких випадках необхідно підготувати зуби, зокрема ясенний край, що може зумовити певний дискомфорт. Також має бути використаний кофердам. Оскільки підго</w:t>
      </w:r>
      <w:r w:rsidRPr="002426CC">
        <w:rPr>
          <w:rStyle w:val="10pt"/>
          <w:sz w:val="28"/>
          <w:szCs w:val="28"/>
          <w:lang w:val="uk-UA" w:eastAsia="uk-UA"/>
        </w:rPr>
        <w:softHyphen/>
        <w:t>товку до встановлення коронки зазвичай проводять у те саме відвіду</w:t>
      </w:r>
      <w:r w:rsidRPr="002426CC">
        <w:rPr>
          <w:rStyle w:val="10pt"/>
          <w:sz w:val="28"/>
          <w:szCs w:val="28"/>
          <w:lang w:val="uk-UA" w:eastAsia="uk-UA"/>
        </w:rPr>
        <w:softHyphen/>
        <w:t xml:space="preserve">вання, що й лікування пульпіту, то місцеву анестезію і накладення ко- </w:t>
      </w:r>
      <w:proofErr w:type="spellStart"/>
      <w:r w:rsidRPr="002426CC">
        <w:rPr>
          <w:rStyle w:val="10pt"/>
          <w:sz w:val="28"/>
          <w:szCs w:val="28"/>
          <w:lang w:val="uk-UA" w:eastAsia="uk-UA"/>
        </w:rPr>
        <w:t>фердаму</w:t>
      </w:r>
      <w:proofErr w:type="spellEnd"/>
      <w:r w:rsidRPr="002426CC">
        <w:rPr>
          <w:rStyle w:val="10pt"/>
          <w:sz w:val="28"/>
          <w:szCs w:val="28"/>
          <w:lang w:val="uk-UA" w:eastAsia="uk-UA"/>
        </w:rPr>
        <w:t xml:space="preserve"> вже здійснено. Кофердам потрібний у разі припасування ме</w:t>
      </w:r>
      <w:r w:rsidRPr="002426CC">
        <w:rPr>
          <w:rStyle w:val="10pt"/>
          <w:sz w:val="28"/>
          <w:szCs w:val="28"/>
          <w:lang w:val="uk-UA" w:eastAsia="uk-UA"/>
        </w:rPr>
        <w:softHyphen/>
        <w:t xml:space="preserve">талевої коронки для реставрації зуба зі значним каріозним ураженням тощо. Там, де це можливо, затискач для фіксації кофердаму має бути встановлений на зуб, розташований </w:t>
      </w:r>
      <w:proofErr w:type="spellStart"/>
      <w:r w:rsidRPr="002426CC">
        <w:rPr>
          <w:rStyle w:val="10pt"/>
          <w:sz w:val="28"/>
          <w:szCs w:val="28"/>
          <w:lang w:val="uk-UA" w:eastAsia="uk-UA"/>
        </w:rPr>
        <w:t>дистальніше</w:t>
      </w:r>
      <w:proofErr w:type="spellEnd"/>
      <w:r w:rsidRPr="002426CC">
        <w:rPr>
          <w:rStyle w:val="10pt"/>
          <w:sz w:val="28"/>
          <w:szCs w:val="28"/>
          <w:lang w:val="uk-UA" w:eastAsia="uk-UA"/>
        </w:rPr>
        <w:t xml:space="preserve"> зуба, який підлягає реставрації. Проте, якщо затискач накладають на зуб, який потрібно підготувати під коронку, виника</w:t>
      </w:r>
      <w:r w:rsidRPr="002426CC">
        <w:rPr>
          <w:rStyle w:val="10pt"/>
          <w:sz w:val="28"/>
          <w:szCs w:val="28"/>
          <w:lang w:val="uk-UA" w:eastAsia="uk-UA"/>
        </w:rPr>
        <w:softHyphen/>
        <w:t xml:space="preserve">ють ускладнення </w:t>
      </w:r>
      <w:r w:rsidRPr="002426CC">
        <w:rPr>
          <w:rStyle w:val="10pt"/>
          <w:sz w:val="28"/>
          <w:szCs w:val="28"/>
          <w:lang w:val="uk-UA"/>
        </w:rPr>
        <w:t>(</w:t>
      </w:r>
      <w:proofErr w:type="spellStart"/>
      <w:r w:rsidRPr="002426CC">
        <w:rPr>
          <w:rStyle w:val="10pt"/>
          <w:sz w:val="28"/>
          <w:szCs w:val="28"/>
          <w:lang w:val="uk-UA"/>
        </w:rPr>
        <w:t>мал</w:t>
      </w:r>
      <w:proofErr w:type="spellEnd"/>
      <w:r w:rsidRPr="002426CC">
        <w:rPr>
          <w:rStyle w:val="10pt"/>
          <w:sz w:val="28"/>
          <w:szCs w:val="28"/>
          <w:lang w:val="uk-UA"/>
        </w:rPr>
        <w:t xml:space="preserve">. 5.19): </w:t>
      </w:r>
      <w:r w:rsidRPr="002426CC">
        <w:rPr>
          <w:rStyle w:val="10pt"/>
          <w:sz w:val="28"/>
          <w:szCs w:val="28"/>
          <w:lang w:val="uk-UA" w:eastAsia="uk-UA"/>
        </w:rPr>
        <w:t>препа</w:t>
      </w:r>
      <w:r w:rsidRPr="002426CC">
        <w:rPr>
          <w:rStyle w:val="10pt"/>
          <w:sz w:val="28"/>
          <w:szCs w:val="28"/>
          <w:lang w:val="uk-UA" w:eastAsia="uk-UA"/>
        </w:rPr>
        <w:softHyphen/>
        <w:t xml:space="preserve">рування </w:t>
      </w:r>
      <w:proofErr w:type="spellStart"/>
      <w:r w:rsidRPr="002426CC">
        <w:rPr>
          <w:rStyle w:val="10pt"/>
          <w:sz w:val="28"/>
          <w:szCs w:val="28"/>
          <w:lang w:val="uk-UA" w:eastAsia="uk-UA"/>
        </w:rPr>
        <w:t>апроксимальних</w:t>
      </w:r>
      <w:proofErr w:type="spellEnd"/>
      <w:r w:rsidRPr="002426CC">
        <w:rPr>
          <w:rStyle w:val="10pt"/>
          <w:sz w:val="28"/>
          <w:szCs w:val="28"/>
          <w:lang w:val="uk-UA" w:eastAsia="uk-UA"/>
        </w:rPr>
        <w:t xml:space="preserve"> повер</w:t>
      </w:r>
      <w:r w:rsidRPr="002426CC">
        <w:rPr>
          <w:rStyle w:val="10pt"/>
          <w:sz w:val="28"/>
          <w:szCs w:val="28"/>
          <w:lang w:val="uk-UA" w:eastAsia="uk-UA"/>
        </w:rPr>
        <w:softHyphen/>
        <w:t>хонь утруднене через те, що бор на</w:t>
      </w:r>
      <w:r w:rsidRPr="002426CC">
        <w:rPr>
          <w:rStyle w:val="10pt"/>
          <w:sz w:val="28"/>
          <w:szCs w:val="28"/>
          <w:lang w:val="uk-UA" w:eastAsia="uk-UA"/>
        </w:rPr>
        <w:softHyphen/>
        <w:t>мотуватиметься кофердам.</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lastRenderedPageBreak/>
        <w:t xml:space="preserve">У цьому разі рекомендують усе необхідне </w:t>
      </w:r>
      <w:proofErr w:type="spellStart"/>
      <w:r w:rsidRPr="002426CC">
        <w:rPr>
          <w:rStyle w:val="10pt"/>
          <w:sz w:val="28"/>
          <w:szCs w:val="28"/>
          <w:lang w:val="uk-UA" w:eastAsia="uk-UA"/>
        </w:rPr>
        <w:t>одонтопрепарування</w:t>
      </w:r>
      <w:proofErr w:type="spellEnd"/>
      <w:r w:rsidRPr="002426CC">
        <w:rPr>
          <w:rStyle w:val="10pt"/>
          <w:sz w:val="28"/>
          <w:szCs w:val="28"/>
          <w:lang w:val="uk-UA" w:eastAsia="uk-UA"/>
        </w:rPr>
        <w:t xml:space="preserve">, за винятком дистальної </w:t>
      </w:r>
      <w:proofErr w:type="spellStart"/>
      <w:r w:rsidRPr="002426CC">
        <w:rPr>
          <w:rStyle w:val="10pt"/>
          <w:sz w:val="28"/>
          <w:szCs w:val="28"/>
          <w:lang w:val="uk-UA" w:eastAsia="uk-UA"/>
        </w:rPr>
        <w:t>апроксималь</w:t>
      </w:r>
      <w:proofErr w:type="spellEnd"/>
      <w:r w:rsidRPr="002426CC">
        <w:rPr>
          <w:rStyle w:val="10pt"/>
          <w:sz w:val="28"/>
          <w:szCs w:val="28"/>
          <w:lang w:val="uk-UA" w:eastAsia="uk-UA"/>
        </w:rPr>
        <w:t xml:space="preserve">- </w:t>
      </w:r>
      <w:proofErr w:type="spellStart"/>
      <w:r w:rsidRPr="002426CC">
        <w:rPr>
          <w:rStyle w:val="10pt"/>
          <w:sz w:val="28"/>
          <w:szCs w:val="28"/>
          <w:lang w:val="uk-UA" w:eastAsia="uk-UA"/>
        </w:rPr>
        <w:t>ної</w:t>
      </w:r>
      <w:proofErr w:type="spellEnd"/>
      <w:r w:rsidRPr="002426CC">
        <w:rPr>
          <w:rStyle w:val="10pt"/>
          <w:sz w:val="28"/>
          <w:szCs w:val="28"/>
          <w:lang w:val="uk-UA" w:eastAsia="uk-UA"/>
        </w:rPr>
        <w:t xml:space="preserve"> поверхні, проводити з </w:t>
      </w:r>
      <w:proofErr w:type="spellStart"/>
      <w:r w:rsidRPr="002426CC">
        <w:rPr>
          <w:rStyle w:val="10pt"/>
          <w:sz w:val="28"/>
          <w:szCs w:val="28"/>
          <w:lang w:val="uk-UA" w:eastAsia="uk-UA"/>
        </w:rPr>
        <w:t>коферда</w:t>
      </w:r>
      <w:proofErr w:type="spellEnd"/>
      <w:r w:rsidRPr="002426CC">
        <w:rPr>
          <w:rStyle w:val="a4"/>
          <w:rFonts w:eastAsia="Calibri" w:cs="Times New Roman"/>
          <w:sz w:val="28"/>
          <w:szCs w:val="28"/>
          <w:lang w:val="uk-UA"/>
        </w:rPr>
        <w:t xml:space="preserve"> </w:t>
      </w:r>
      <w:proofErr w:type="spellStart"/>
      <w:r w:rsidRPr="002426CC">
        <w:rPr>
          <w:rStyle w:val="10pt"/>
          <w:sz w:val="28"/>
          <w:szCs w:val="28"/>
          <w:lang w:val="uk-UA" w:eastAsia="uk-UA"/>
        </w:rPr>
        <w:t>мом</w:t>
      </w:r>
      <w:proofErr w:type="spellEnd"/>
      <w:r w:rsidRPr="002426CC">
        <w:rPr>
          <w:rStyle w:val="10pt"/>
          <w:sz w:val="28"/>
          <w:szCs w:val="28"/>
          <w:lang w:val="uk-UA" w:eastAsia="uk-UA"/>
        </w:rPr>
        <w:t xml:space="preserve">. Потім варто його видалити, закінчити препарування дистальної </w:t>
      </w:r>
      <w:proofErr w:type="spellStart"/>
      <w:r w:rsidRPr="002426CC">
        <w:rPr>
          <w:rStyle w:val="10pt"/>
          <w:sz w:val="28"/>
          <w:szCs w:val="28"/>
          <w:lang w:val="uk-UA" w:eastAsia="uk-UA"/>
        </w:rPr>
        <w:t>апроксимальної</w:t>
      </w:r>
      <w:proofErr w:type="spellEnd"/>
      <w:r w:rsidRPr="002426CC">
        <w:rPr>
          <w:rStyle w:val="10pt"/>
          <w:sz w:val="28"/>
          <w:szCs w:val="28"/>
          <w:lang w:val="uk-UA" w:eastAsia="uk-UA"/>
        </w:rPr>
        <w:t xml:space="preserve"> </w:t>
      </w:r>
      <w:proofErr w:type="spellStart"/>
      <w:r w:rsidRPr="002426CC">
        <w:rPr>
          <w:rStyle w:val="10pt"/>
          <w:sz w:val="28"/>
          <w:szCs w:val="28"/>
          <w:lang w:val="uk-UA" w:eastAsia="uk-UA"/>
        </w:rPr>
        <w:t>проповерхні</w:t>
      </w:r>
      <w:proofErr w:type="spellEnd"/>
      <w:r w:rsidRPr="002426CC">
        <w:rPr>
          <w:rStyle w:val="10pt"/>
          <w:sz w:val="28"/>
          <w:szCs w:val="28"/>
          <w:lang w:val="uk-UA" w:eastAsia="uk-UA"/>
        </w:rPr>
        <w:t xml:space="preserve"> і припасувати коронку без кофердаму. Як альтернатива кофердам може бути відведений і зафіксований у такому положенні з боку </w:t>
      </w:r>
      <w:proofErr w:type="spellStart"/>
      <w:r w:rsidRPr="002426CC">
        <w:rPr>
          <w:rStyle w:val="10pt"/>
          <w:sz w:val="28"/>
          <w:szCs w:val="28"/>
          <w:lang w:val="uk-UA" w:eastAsia="uk-UA"/>
        </w:rPr>
        <w:t>апроксимальної</w:t>
      </w:r>
      <w:proofErr w:type="spellEnd"/>
      <w:r w:rsidRPr="002426CC">
        <w:rPr>
          <w:rStyle w:val="10pt"/>
          <w:sz w:val="28"/>
          <w:szCs w:val="28"/>
          <w:lang w:val="uk-UA" w:eastAsia="uk-UA"/>
        </w:rPr>
        <w:t xml:space="preserve"> поверхні зуба асистентом стоматоло</w:t>
      </w:r>
      <w:r w:rsidRPr="002426CC">
        <w:rPr>
          <w:rStyle w:val="10pt"/>
          <w:sz w:val="28"/>
          <w:szCs w:val="28"/>
          <w:lang w:val="uk-UA" w:eastAsia="uk-UA"/>
        </w:rPr>
        <w:softHyphen/>
        <w:t xml:space="preserve">га за допомогою плоского інструмента, наприклад </w:t>
      </w:r>
      <w:r w:rsidRPr="002426CC">
        <w:rPr>
          <w:rStyle w:val="10pt"/>
          <w:sz w:val="28"/>
          <w:szCs w:val="28"/>
          <w:lang w:val="uk-UA"/>
        </w:rPr>
        <w:t xml:space="preserve">гладилки, </w:t>
      </w:r>
      <w:r w:rsidRPr="002426CC">
        <w:rPr>
          <w:rStyle w:val="10pt"/>
          <w:sz w:val="28"/>
          <w:szCs w:val="28"/>
          <w:lang w:val="uk-UA" w:eastAsia="uk-UA"/>
        </w:rPr>
        <w:t>тоді як цю поверхню препарують.</w:t>
      </w:r>
    </w:p>
    <w:p w:rsidR="00D3611A" w:rsidRPr="002426CC" w:rsidRDefault="00D3611A" w:rsidP="00D3611A">
      <w:pPr>
        <w:pStyle w:val="a3"/>
        <w:spacing w:after="0"/>
        <w:ind w:firstLine="709"/>
        <w:rPr>
          <w:rStyle w:val="10pt"/>
          <w:sz w:val="28"/>
          <w:szCs w:val="28"/>
          <w:lang w:val="uk-UA"/>
        </w:rPr>
      </w:pPr>
      <w:r w:rsidRPr="002426CC">
        <w:rPr>
          <w:rStyle w:val="10pt4"/>
          <w:sz w:val="28"/>
          <w:szCs w:val="28"/>
          <w:lang w:val="uk-UA" w:eastAsia="uk-UA"/>
        </w:rPr>
        <w:t xml:space="preserve">Етап </w:t>
      </w:r>
      <w:r w:rsidRPr="002426CC">
        <w:rPr>
          <w:rStyle w:val="10pt4"/>
          <w:sz w:val="28"/>
          <w:szCs w:val="28"/>
          <w:lang w:val="uk-UA"/>
        </w:rPr>
        <w:t xml:space="preserve">2. </w:t>
      </w:r>
      <w:r w:rsidRPr="002426CC">
        <w:rPr>
          <w:rStyle w:val="10pt4"/>
          <w:sz w:val="28"/>
          <w:szCs w:val="28"/>
          <w:lang w:val="uk-UA" w:eastAsia="uk-UA"/>
        </w:rPr>
        <w:t>Зменшення висоти прикусу</w:t>
      </w:r>
      <w:r w:rsidRPr="002426CC">
        <w:rPr>
          <w:rStyle w:val="10pt"/>
          <w:sz w:val="28"/>
          <w:szCs w:val="28"/>
          <w:lang w:val="uk-UA" w:eastAsia="uk-UA"/>
        </w:rPr>
        <w:t xml:space="preserve"> Щоб уникнути завищення прикусу після лікування коронку препа</w:t>
      </w:r>
      <w:r w:rsidRPr="002426CC">
        <w:rPr>
          <w:rStyle w:val="10pt"/>
          <w:sz w:val="28"/>
          <w:szCs w:val="28"/>
          <w:lang w:val="uk-UA" w:eastAsia="uk-UA"/>
        </w:rPr>
        <w:softHyphen/>
        <w:t>рують доти, поки зуб повністю не вийде з прикусу і не утвориться про</w:t>
      </w:r>
      <w:r w:rsidRPr="002426CC">
        <w:rPr>
          <w:rStyle w:val="10pt"/>
          <w:sz w:val="28"/>
          <w:szCs w:val="28"/>
          <w:lang w:val="uk-UA" w:eastAsia="uk-UA"/>
        </w:rPr>
        <w:softHyphen/>
        <w:t>стір для коронки</w:t>
      </w:r>
      <w:r w:rsidRPr="002426CC">
        <w:rPr>
          <w:rStyle w:val="10pt"/>
          <w:sz w:val="28"/>
          <w:szCs w:val="28"/>
          <w:lang w:val="uk-UA"/>
        </w:rPr>
        <w:t>.</w:t>
      </w:r>
      <w:r w:rsidRPr="002426CC">
        <w:rPr>
          <w:rStyle w:val="10pt"/>
          <w:sz w:val="28"/>
          <w:szCs w:val="28"/>
          <w:lang w:val="uk-UA" w:eastAsia="uk-UA"/>
        </w:rPr>
        <w:t xml:space="preserve"> Якщо використовують кофердам, то контролювання прикусу утруднене. У таких випадках допомагає порівняння з висотою сусідніх зубів</w:t>
      </w:r>
      <w:r w:rsidRPr="002426CC">
        <w:rPr>
          <w:rStyle w:val="10pt"/>
          <w:sz w:val="28"/>
          <w:szCs w:val="28"/>
          <w:lang w:val="uk-UA"/>
        </w:rPr>
        <w:t xml:space="preserve">. </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b/>
          <w:sz w:val="28"/>
          <w:szCs w:val="28"/>
          <w:lang w:val="uk-UA"/>
        </w:rPr>
        <w:t xml:space="preserve">Етап 3. Препарування медіальної і дистальної </w:t>
      </w:r>
      <w:proofErr w:type="spellStart"/>
      <w:r w:rsidRPr="002426CC">
        <w:rPr>
          <w:rStyle w:val="10pt"/>
          <w:b/>
          <w:sz w:val="28"/>
          <w:szCs w:val="28"/>
          <w:lang w:val="uk-UA"/>
        </w:rPr>
        <w:t>апроксимальних</w:t>
      </w:r>
      <w:proofErr w:type="spellEnd"/>
      <w:r w:rsidRPr="002426CC">
        <w:rPr>
          <w:rStyle w:val="10pt"/>
          <w:b/>
          <w:sz w:val="28"/>
          <w:szCs w:val="28"/>
          <w:lang w:val="uk-UA"/>
        </w:rPr>
        <w:t xml:space="preserve"> поверхонь.</w:t>
      </w:r>
      <w:r w:rsidRPr="002426CC">
        <w:rPr>
          <w:rStyle w:val="10pt"/>
          <w:sz w:val="28"/>
          <w:szCs w:val="28"/>
          <w:lang w:val="uk-UA"/>
        </w:rPr>
        <w:t xml:space="preserve"> Під час виконання третього етапу потрібна особлива обережність, щоб уникнути випадкового зняття емалі із сусіднього зуба. Найкращим </w:t>
      </w:r>
      <w:r w:rsidRPr="002426CC">
        <w:rPr>
          <w:rStyle w:val="10pt"/>
          <w:sz w:val="28"/>
          <w:szCs w:val="28"/>
          <w:lang w:val="uk-UA" w:eastAsia="uk-UA"/>
        </w:rPr>
        <w:t xml:space="preserve">способом убезпечити сусідній зуб є розміщення дерев'яного клину між зубами перед початком препарування </w:t>
      </w:r>
      <w:proofErr w:type="spellStart"/>
      <w:r w:rsidRPr="002426CC">
        <w:rPr>
          <w:rStyle w:val="10pt"/>
          <w:sz w:val="28"/>
          <w:szCs w:val="28"/>
          <w:lang w:val="uk-UA" w:eastAsia="uk-UA"/>
        </w:rPr>
        <w:t>апроксимальної</w:t>
      </w:r>
      <w:proofErr w:type="spellEnd"/>
      <w:r w:rsidRPr="002426CC">
        <w:rPr>
          <w:rStyle w:val="10pt"/>
          <w:sz w:val="28"/>
          <w:szCs w:val="28"/>
          <w:lang w:val="uk-UA" w:eastAsia="uk-UA"/>
        </w:rPr>
        <w:t xml:space="preserve"> поверхні або препарування із запасом зубних тканин </w:t>
      </w:r>
      <w:proofErr w:type="spellStart"/>
      <w:r w:rsidRPr="002426CC">
        <w:rPr>
          <w:rStyle w:val="10pt"/>
          <w:sz w:val="28"/>
          <w:szCs w:val="28"/>
          <w:lang w:val="uk-UA" w:eastAsia="uk-UA"/>
        </w:rPr>
        <w:t>проксимальніше</w:t>
      </w:r>
      <w:proofErr w:type="spellEnd"/>
      <w:r w:rsidRPr="002426CC">
        <w:rPr>
          <w:rStyle w:val="10pt"/>
          <w:sz w:val="28"/>
          <w:szCs w:val="28"/>
          <w:lang w:val="uk-UA" w:eastAsia="uk-UA"/>
        </w:rPr>
        <w:t xml:space="preserve"> бора під час руху в </w:t>
      </w:r>
      <w:proofErr w:type="spellStart"/>
      <w:r w:rsidRPr="002426CC">
        <w:rPr>
          <w:rStyle w:val="10pt"/>
          <w:sz w:val="28"/>
          <w:szCs w:val="28"/>
          <w:lang w:val="uk-UA" w:eastAsia="uk-UA"/>
        </w:rPr>
        <w:t>щічно</w:t>
      </w:r>
      <w:proofErr w:type="spellEnd"/>
      <w:r w:rsidRPr="002426CC">
        <w:rPr>
          <w:rStyle w:val="10pt"/>
          <w:sz w:val="28"/>
          <w:szCs w:val="28"/>
          <w:lang w:val="uk-UA" w:eastAsia="uk-UA"/>
        </w:rPr>
        <w:t>-язиковому напрямку, як позначено на схемі препаруван</w:t>
      </w:r>
      <w:r w:rsidRPr="002426CC">
        <w:rPr>
          <w:rStyle w:val="10pt"/>
          <w:sz w:val="28"/>
          <w:szCs w:val="28"/>
          <w:lang w:val="uk-UA" w:eastAsia="uk-UA"/>
        </w:rPr>
        <w:softHyphen/>
        <w:t xml:space="preserve">ня </w:t>
      </w:r>
      <w:proofErr w:type="spellStart"/>
      <w:r w:rsidRPr="002426CC">
        <w:rPr>
          <w:rStyle w:val="10pt"/>
          <w:sz w:val="28"/>
          <w:szCs w:val="28"/>
          <w:lang w:val="uk-UA" w:eastAsia="uk-UA"/>
        </w:rPr>
        <w:t>апроксимальних</w:t>
      </w:r>
      <w:proofErr w:type="spellEnd"/>
      <w:r w:rsidRPr="002426CC">
        <w:rPr>
          <w:rStyle w:val="10pt"/>
          <w:sz w:val="28"/>
          <w:szCs w:val="28"/>
          <w:lang w:val="uk-UA" w:eastAsia="uk-UA"/>
        </w:rPr>
        <w:t xml:space="preserve"> </w:t>
      </w:r>
    </w:p>
    <w:p w:rsidR="00D3611A" w:rsidRPr="002426CC" w:rsidRDefault="00D3611A" w:rsidP="00D3611A">
      <w:pPr>
        <w:pStyle w:val="a3"/>
        <w:spacing w:after="0"/>
        <w:ind w:firstLine="709"/>
        <w:rPr>
          <w:rStyle w:val="10pt"/>
          <w:sz w:val="28"/>
          <w:szCs w:val="28"/>
          <w:lang w:val="uk-UA"/>
        </w:rPr>
      </w:pPr>
      <w:r w:rsidRPr="002426CC">
        <w:rPr>
          <w:rStyle w:val="10pt"/>
          <w:sz w:val="28"/>
          <w:szCs w:val="28"/>
          <w:lang w:val="uk-UA" w:eastAsia="uk-UA"/>
        </w:rPr>
        <w:t xml:space="preserve">Препарування </w:t>
      </w:r>
      <w:proofErr w:type="spellStart"/>
      <w:r w:rsidRPr="002426CC">
        <w:rPr>
          <w:rStyle w:val="10pt"/>
          <w:sz w:val="28"/>
          <w:szCs w:val="28"/>
          <w:lang w:val="uk-UA" w:eastAsia="uk-UA"/>
        </w:rPr>
        <w:t>апроксимальних</w:t>
      </w:r>
      <w:proofErr w:type="spellEnd"/>
      <w:r w:rsidRPr="002426CC">
        <w:rPr>
          <w:rStyle w:val="10pt"/>
          <w:sz w:val="28"/>
          <w:szCs w:val="28"/>
          <w:lang w:val="uk-UA" w:eastAsia="uk-UA"/>
        </w:rPr>
        <w:t xml:space="preserve"> поверхонь є найважливішою части</w:t>
      </w:r>
      <w:r w:rsidRPr="002426CC">
        <w:rPr>
          <w:rStyle w:val="10pt"/>
          <w:sz w:val="28"/>
          <w:szCs w:val="28"/>
          <w:lang w:val="uk-UA" w:eastAsia="uk-UA"/>
        </w:rPr>
        <w:softHyphen/>
        <w:t xml:space="preserve">ною підготовки зуба, і особливо уважно потрібно стежити за тим, щоб не сформувався </w:t>
      </w:r>
      <w:proofErr w:type="spellStart"/>
      <w:r w:rsidRPr="002426CC">
        <w:rPr>
          <w:rStyle w:val="10pt"/>
          <w:sz w:val="28"/>
          <w:szCs w:val="28"/>
          <w:lang w:val="uk-UA" w:eastAsia="uk-UA"/>
        </w:rPr>
        <w:t>під'ясенний</w:t>
      </w:r>
      <w:proofErr w:type="spellEnd"/>
      <w:r w:rsidRPr="002426CC">
        <w:rPr>
          <w:rStyle w:val="10pt"/>
          <w:sz w:val="28"/>
          <w:szCs w:val="28"/>
          <w:lang w:val="uk-UA" w:eastAsia="uk-UA"/>
        </w:rPr>
        <w:t xml:space="preserve"> уступ або виступаючий </w:t>
      </w:r>
      <w:r w:rsidRPr="002426CC">
        <w:rPr>
          <w:rStyle w:val="10pt"/>
          <w:sz w:val="28"/>
          <w:szCs w:val="28"/>
          <w:lang w:val="uk-UA"/>
        </w:rPr>
        <w:t xml:space="preserve">край </w:t>
      </w:r>
      <w:r w:rsidRPr="002426CC">
        <w:rPr>
          <w:rStyle w:val="10pt"/>
          <w:sz w:val="28"/>
          <w:szCs w:val="28"/>
          <w:lang w:val="uk-UA" w:eastAsia="uk-UA"/>
        </w:rPr>
        <w:t xml:space="preserve">це стало б перешкодою під </w:t>
      </w:r>
      <w:r w:rsidRPr="002426CC">
        <w:rPr>
          <w:rStyle w:val="10pt"/>
          <w:sz w:val="28"/>
          <w:szCs w:val="28"/>
          <w:lang w:val="uk-UA"/>
        </w:rPr>
        <w:t xml:space="preserve">час припасування коронки. </w:t>
      </w:r>
      <w:proofErr w:type="spellStart"/>
      <w:r w:rsidRPr="002426CC">
        <w:rPr>
          <w:rStyle w:val="10pt"/>
          <w:sz w:val="28"/>
          <w:szCs w:val="28"/>
          <w:lang w:val="uk-UA"/>
        </w:rPr>
        <w:t>Кров</w:t>
      </w:r>
      <w:r w:rsidRPr="002426CC">
        <w:rPr>
          <w:rStyle w:val="10pt"/>
          <w:sz w:val="28"/>
          <w:szCs w:val="28"/>
          <w:lang w:val="uk-UA" w:eastAsia="uk-UA"/>
        </w:rPr>
        <w:t>отечя</w:t>
      </w:r>
      <w:proofErr w:type="spellEnd"/>
      <w:r w:rsidRPr="002426CC">
        <w:rPr>
          <w:rStyle w:val="10pt"/>
          <w:sz w:val="28"/>
          <w:szCs w:val="28"/>
          <w:lang w:val="uk-UA" w:eastAsia="uk-UA"/>
        </w:rPr>
        <w:t xml:space="preserve"> із міжзубного сосочка неминуча. Коли препарування </w:t>
      </w:r>
      <w:proofErr w:type="spellStart"/>
      <w:r w:rsidRPr="002426CC">
        <w:rPr>
          <w:rStyle w:val="10pt"/>
          <w:sz w:val="28"/>
          <w:szCs w:val="28"/>
          <w:lang w:val="uk-UA" w:eastAsia="uk-UA"/>
        </w:rPr>
        <w:t>апрокси</w:t>
      </w:r>
      <w:r w:rsidRPr="002426CC">
        <w:rPr>
          <w:rStyle w:val="10pt"/>
          <w:sz w:val="28"/>
          <w:szCs w:val="28"/>
          <w:lang w:val="uk-UA"/>
        </w:rPr>
        <w:t>мальних</w:t>
      </w:r>
      <w:proofErr w:type="spellEnd"/>
      <w:r w:rsidRPr="002426CC">
        <w:rPr>
          <w:rStyle w:val="10pt"/>
          <w:sz w:val="28"/>
          <w:szCs w:val="28"/>
          <w:lang w:val="uk-UA"/>
        </w:rPr>
        <w:t xml:space="preserve"> поверхонь закінчено , здійснюють контрольну перевірку за допомогою зонда якості препарування, щоб </w:t>
      </w:r>
      <w:proofErr w:type="spellStart"/>
      <w:r w:rsidRPr="002426CC">
        <w:rPr>
          <w:rStyle w:val="10pt"/>
          <w:sz w:val="28"/>
          <w:szCs w:val="28"/>
          <w:lang w:val="uk-UA"/>
        </w:rPr>
        <w:t>преконантися</w:t>
      </w:r>
      <w:proofErr w:type="spellEnd"/>
      <w:r w:rsidRPr="002426CC">
        <w:rPr>
          <w:rStyle w:val="10pt"/>
          <w:sz w:val="28"/>
          <w:szCs w:val="28"/>
          <w:lang w:val="uk-UA"/>
        </w:rPr>
        <w:t xml:space="preserve"> у відсутності виступаючого краю і наявності місця, достатнього для коронки. </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b/>
          <w:sz w:val="28"/>
          <w:szCs w:val="28"/>
          <w:lang w:val="uk-UA"/>
        </w:rPr>
        <w:t xml:space="preserve">Етап 4. Згладжування гострих країв і остаточна перевірка якості підготовки зуба. </w:t>
      </w:r>
      <w:r w:rsidRPr="002426CC">
        <w:rPr>
          <w:rStyle w:val="10pt"/>
          <w:sz w:val="28"/>
          <w:szCs w:val="28"/>
          <w:lang w:val="uk-UA"/>
        </w:rPr>
        <w:t xml:space="preserve">Гострі краї згладжують і здійснюють остаточну перевірку якості препарування, при цьому з боку жувальної й </w:t>
      </w:r>
      <w:proofErr w:type="spellStart"/>
      <w:r w:rsidRPr="002426CC">
        <w:rPr>
          <w:rStyle w:val="10pt"/>
          <w:sz w:val="28"/>
          <w:szCs w:val="28"/>
          <w:lang w:val="uk-UA"/>
        </w:rPr>
        <w:t>апроксимальної</w:t>
      </w:r>
      <w:proofErr w:type="spellEnd"/>
      <w:r w:rsidRPr="002426CC">
        <w:rPr>
          <w:rStyle w:val="10pt"/>
          <w:sz w:val="28"/>
          <w:szCs w:val="28"/>
          <w:lang w:val="uk-UA"/>
        </w:rPr>
        <w:t xml:space="preserve"> поверхонь має утворитися зазор без будь яких виступаючих країв на </w:t>
      </w:r>
      <w:proofErr w:type="spellStart"/>
      <w:r w:rsidRPr="002426CC">
        <w:rPr>
          <w:rStyle w:val="10pt"/>
          <w:sz w:val="28"/>
          <w:szCs w:val="28"/>
          <w:lang w:val="uk-UA"/>
        </w:rPr>
        <w:t>апроксимальних</w:t>
      </w:r>
      <w:proofErr w:type="spellEnd"/>
      <w:r w:rsidRPr="002426CC">
        <w:rPr>
          <w:rStyle w:val="10pt"/>
          <w:sz w:val="28"/>
          <w:szCs w:val="28"/>
          <w:lang w:val="uk-UA"/>
        </w:rPr>
        <w:t xml:space="preserve"> поверхнях.</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 xml:space="preserve">точну перевірку якості препарування, при цьому з боку жувальної й </w:t>
      </w:r>
      <w:proofErr w:type="spellStart"/>
      <w:r w:rsidRPr="002426CC">
        <w:rPr>
          <w:rStyle w:val="10pt"/>
          <w:sz w:val="28"/>
          <w:szCs w:val="28"/>
          <w:lang w:val="uk-UA" w:eastAsia="uk-UA"/>
        </w:rPr>
        <w:t>ап</w:t>
      </w:r>
      <w:r w:rsidRPr="002426CC">
        <w:rPr>
          <w:rStyle w:val="10pt"/>
          <w:sz w:val="28"/>
          <w:szCs w:val="28"/>
          <w:lang w:val="uk-UA" w:eastAsia="uk-UA"/>
        </w:rPr>
        <w:softHyphen/>
        <w:t>роксимальної</w:t>
      </w:r>
      <w:proofErr w:type="spellEnd"/>
      <w:r w:rsidRPr="002426CC">
        <w:rPr>
          <w:rStyle w:val="10pt"/>
          <w:sz w:val="28"/>
          <w:szCs w:val="28"/>
          <w:lang w:val="uk-UA" w:eastAsia="uk-UA"/>
        </w:rPr>
        <w:t xml:space="preserve"> поверхонь має утворитися зазор без будь-яких виступаю</w:t>
      </w:r>
      <w:r w:rsidRPr="002426CC">
        <w:rPr>
          <w:rStyle w:val="10pt"/>
          <w:sz w:val="28"/>
          <w:szCs w:val="28"/>
          <w:lang w:val="uk-UA" w:eastAsia="uk-UA"/>
        </w:rPr>
        <w:softHyphen/>
        <w:t>чих країв на</w:t>
      </w:r>
      <w:r w:rsidRPr="002426CC">
        <w:rPr>
          <w:rStyle w:val="10pt"/>
          <w:sz w:val="28"/>
          <w:szCs w:val="28"/>
          <w:lang w:val="uk-UA"/>
        </w:rPr>
        <w:t xml:space="preserve"> </w:t>
      </w:r>
      <w:proofErr w:type="spellStart"/>
      <w:r w:rsidRPr="002426CC">
        <w:rPr>
          <w:rStyle w:val="10pt"/>
          <w:sz w:val="28"/>
          <w:szCs w:val="28"/>
          <w:lang w:val="uk-UA"/>
        </w:rPr>
        <w:t>апроксимальних</w:t>
      </w:r>
      <w:proofErr w:type="spellEnd"/>
      <w:r w:rsidRPr="002426CC">
        <w:rPr>
          <w:rStyle w:val="10pt"/>
          <w:sz w:val="28"/>
          <w:szCs w:val="28"/>
          <w:lang w:val="uk-UA"/>
        </w:rPr>
        <w:t xml:space="preserve"> поверхнях</w:t>
      </w:r>
      <w:r w:rsidRPr="002426CC">
        <w:rPr>
          <w:rStyle w:val="10pt"/>
          <w:sz w:val="28"/>
          <w:szCs w:val="28"/>
          <w:lang w:val="uk-UA" w:eastAsia="uk-UA"/>
        </w:rPr>
        <w:t>.</w:t>
      </w:r>
    </w:p>
    <w:p w:rsidR="00D3611A" w:rsidRPr="002426CC" w:rsidRDefault="00D3611A" w:rsidP="00D3611A">
      <w:pPr>
        <w:pStyle w:val="52"/>
        <w:keepNext/>
        <w:keepLines/>
        <w:shd w:val="clear" w:color="auto" w:fill="auto"/>
        <w:spacing w:line="240" w:lineRule="auto"/>
        <w:ind w:firstLine="709"/>
        <w:jc w:val="left"/>
        <w:rPr>
          <w:sz w:val="28"/>
          <w:szCs w:val="28"/>
        </w:rPr>
      </w:pPr>
      <w:bookmarkStart w:id="0" w:name="bookmark5"/>
      <w:r w:rsidRPr="002426CC">
        <w:rPr>
          <w:rStyle w:val="510pt"/>
          <w:bCs w:val="0"/>
          <w:sz w:val="28"/>
          <w:szCs w:val="28"/>
          <w:lang w:eastAsia="uk-UA"/>
        </w:rPr>
        <w:t xml:space="preserve">Етап </w:t>
      </w:r>
      <w:r w:rsidRPr="002426CC">
        <w:rPr>
          <w:rStyle w:val="510pt"/>
          <w:bCs w:val="0"/>
          <w:sz w:val="28"/>
          <w:szCs w:val="28"/>
        </w:rPr>
        <w:t xml:space="preserve">5. </w:t>
      </w:r>
      <w:r w:rsidRPr="002426CC">
        <w:rPr>
          <w:rStyle w:val="510pt"/>
          <w:bCs w:val="0"/>
          <w:sz w:val="28"/>
          <w:szCs w:val="28"/>
          <w:lang w:eastAsia="uk-UA"/>
        </w:rPr>
        <w:t>Вибір коронки для пробного припасування</w:t>
      </w:r>
      <w:r w:rsidRPr="00D3611A">
        <w:rPr>
          <w:rStyle w:val="510pt1"/>
          <w:bCs w:val="0"/>
          <w:sz w:val="28"/>
          <w:szCs w:val="28"/>
          <w:lang w:val="ru-RU"/>
        </w:rPr>
        <w:t>.</w:t>
      </w:r>
      <w:bookmarkEnd w:id="0"/>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 xml:space="preserve">Перший раз рекомендують вимірювати ширину зуба в </w:t>
      </w:r>
      <w:proofErr w:type="spellStart"/>
      <w:r w:rsidRPr="002426CC">
        <w:rPr>
          <w:rStyle w:val="10pt"/>
          <w:sz w:val="28"/>
          <w:szCs w:val="28"/>
          <w:lang w:val="uk-UA" w:eastAsia="uk-UA"/>
        </w:rPr>
        <w:t>медіодис</w:t>
      </w:r>
      <w:proofErr w:type="spellEnd"/>
      <w:r w:rsidRPr="002426CC">
        <w:rPr>
          <w:rStyle w:val="10pt"/>
          <w:sz w:val="28"/>
          <w:szCs w:val="28"/>
          <w:lang w:val="uk-UA" w:eastAsia="uk-UA"/>
        </w:rPr>
        <w:t xml:space="preserve">- </w:t>
      </w:r>
      <w:proofErr w:type="spellStart"/>
      <w:r w:rsidRPr="002426CC">
        <w:rPr>
          <w:rStyle w:val="10pt"/>
          <w:sz w:val="28"/>
          <w:szCs w:val="28"/>
          <w:lang w:val="uk-UA" w:eastAsia="uk-UA"/>
        </w:rPr>
        <w:t>тальному</w:t>
      </w:r>
      <w:proofErr w:type="spellEnd"/>
      <w:r w:rsidRPr="002426CC">
        <w:rPr>
          <w:rStyle w:val="10pt"/>
          <w:sz w:val="28"/>
          <w:szCs w:val="28"/>
          <w:lang w:val="uk-UA" w:eastAsia="uk-UA"/>
        </w:rPr>
        <w:t xml:space="preserve"> напрямку за допомогою штангенциркуля і вибрати коронку відповідно до отриманих результатів. Розміри коронок коливаються від </w:t>
      </w:r>
      <w:r w:rsidRPr="002426CC">
        <w:rPr>
          <w:rStyle w:val="10pt"/>
          <w:sz w:val="28"/>
          <w:szCs w:val="28"/>
          <w:lang w:val="uk-UA"/>
        </w:rPr>
        <w:t xml:space="preserve">2 </w:t>
      </w:r>
      <w:r w:rsidRPr="002426CC">
        <w:rPr>
          <w:rStyle w:val="10pt"/>
          <w:sz w:val="28"/>
          <w:szCs w:val="28"/>
          <w:lang w:val="uk-UA" w:eastAsia="uk-UA"/>
        </w:rPr>
        <w:t xml:space="preserve">до </w:t>
      </w:r>
      <w:r w:rsidRPr="002426CC">
        <w:rPr>
          <w:rStyle w:val="10pt"/>
          <w:sz w:val="28"/>
          <w:szCs w:val="28"/>
          <w:lang w:val="uk-UA"/>
        </w:rPr>
        <w:t>7.</w:t>
      </w:r>
      <w:r w:rsidRPr="002426CC">
        <w:rPr>
          <w:rStyle w:val="10pt"/>
          <w:sz w:val="28"/>
          <w:szCs w:val="28"/>
          <w:lang w:val="uk-UA" w:eastAsia="uk-UA"/>
        </w:rPr>
        <w:t xml:space="preserve"> Можна приміряти їх доти, поки </w:t>
      </w:r>
      <w:r w:rsidRPr="002426CC">
        <w:rPr>
          <w:rStyle w:val="10pt"/>
          <w:sz w:val="28"/>
          <w:szCs w:val="28"/>
          <w:lang w:val="uk-UA" w:eastAsia="uk-UA"/>
        </w:rPr>
        <w:lastRenderedPageBreak/>
        <w:t xml:space="preserve">одна з них не </w:t>
      </w:r>
      <w:proofErr w:type="spellStart"/>
      <w:r w:rsidRPr="002426CC">
        <w:rPr>
          <w:rStyle w:val="10pt"/>
          <w:sz w:val="28"/>
          <w:szCs w:val="28"/>
          <w:lang w:val="uk-UA" w:eastAsia="uk-UA"/>
        </w:rPr>
        <w:t>підійде</w:t>
      </w:r>
      <w:proofErr w:type="spellEnd"/>
      <w:r w:rsidRPr="002426CC">
        <w:rPr>
          <w:rStyle w:val="10pt"/>
          <w:sz w:val="28"/>
          <w:szCs w:val="28"/>
          <w:lang w:val="uk-UA" w:eastAsia="uk-UA"/>
        </w:rPr>
        <w:t>. Зазвичай встановлення коронки краще почати з язикової по</w:t>
      </w:r>
      <w:r w:rsidRPr="002426CC">
        <w:rPr>
          <w:rStyle w:val="10pt"/>
          <w:sz w:val="28"/>
          <w:szCs w:val="28"/>
          <w:lang w:val="uk-UA" w:eastAsia="uk-UA"/>
        </w:rPr>
        <w:softHyphen/>
        <w:t xml:space="preserve">верхні, а потім перекинути її в щічному напрямку </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Після того, як коронку під незначним натиском надягнуто на зуб, має пролунати клацання. Якщо клацання не чути, то це означає, що вона надто велика, і потрібно підібрати коронку меншого розміру.</w:t>
      </w:r>
    </w:p>
    <w:p w:rsidR="00D3611A" w:rsidRPr="002426CC" w:rsidRDefault="00D3611A" w:rsidP="00D3611A">
      <w:pPr>
        <w:pStyle w:val="52"/>
        <w:keepNext/>
        <w:keepLines/>
        <w:shd w:val="clear" w:color="auto" w:fill="auto"/>
        <w:spacing w:line="240" w:lineRule="auto"/>
        <w:ind w:firstLine="709"/>
        <w:jc w:val="left"/>
        <w:rPr>
          <w:sz w:val="28"/>
          <w:szCs w:val="28"/>
        </w:rPr>
      </w:pPr>
      <w:bookmarkStart w:id="1" w:name="bookmark6"/>
      <w:r w:rsidRPr="002426CC">
        <w:rPr>
          <w:rStyle w:val="510pt"/>
          <w:bCs w:val="0"/>
          <w:sz w:val="28"/>
          <w:szCs w:val="28"/>
          <w:lang w:eastAsia="uk-UA"/>
        </w:rPr>
        <w:t xml:space="preserve">Етап </w:t>
      </w:r>
      <w:r w:rsidRPr="002426CC">
        <w:rPr>
          <w:rStyle w:val="510pt"/>
          <w:bCs w:val="0"/>
          <w:sz w:val="28"/>
          <w:szCs w:val="28"/>
        </w:rPr>
        <w:t xml:space="preserve">6. </w:t>
      </w:r>
      <w:r w:rsidRPr="002426CC">
        <w:rPr>
          <w:rStyle w:val="510pt"/>
          <w:bCs w:val="0"/>
          <w:sz w:val="28"/>
          <w:szCs w:val="28"/>
          <w:lang w:eastAsia="uk-UA"/>
        </w:rPr>
        <w:t>Припасування коронки</w:t>
      </w:r>
      <w:bookmarkEnd w:id="1"/>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Сучасні коронки добре сконструйовані і зазвичай не потребують припасування, однак у деяких випадках, коли спостерігають збліднення ясен у разі повного встановлення коронки, її краї необхідно обрізати</w:t>
      </w:r>
      <w:r w:rsidRPr="002426CC">
        <w:rPr>
          <w:rStyle w:val="10pt"/>
          <w:sz w:val="28"/>
          <w:szCs w:val="28"/>
          <w:lang w:val="uk-UA"/>
        </w:rPr>
        <w:t>.</w:t>
      </w:r>
      <w:r w:rsidRPr="002426CC">
        <w:rPr>
          <w:rStyle w:val="10pt"/>
          <w:sz w:val="28"/>
          <w:szCs w:val="28"/>
          <w:lang w:val="uk-UA" w:eastAsia="uk-UA"/>
        </w:rPr>
        <w:t xml:space="preserve"> Незначне збліднення зазначають завжди, і воно є до</w:t>
      </w:r>
      <w:r w:rsidRPr="002426CC">
        <w:rPr>
          <w:rStyle w:val="10pt"/>
          <w:sz w:val="28"/>
          <w:szCs w:val="28"/>
          <w:lang w:val="uk-UA" w:eastAsia="uk-UA"/>
        </w:rPr>
        <w:softHyphen/>
        <w:t>пустимим. Якщо виникає виражене збліднення, краї коронки можна обрізати за допомогою гострих ножиць по металу для обрізання коро</w:t>
      </w:r>
      <w:r w:rsidRPr="002426CC">
        <w:rPr>
          <w:rStyle w:val="10pt"/>
          <w:sz w:val="28"/>
          <w:szCs w:val="28"/>
          <w:lang w:val="uk-UA" w:eastAsia="uk-UA"/>
        </w:rPr>
        <w:softHyphen/>
        <w:t>нок</w:t>
      </w:r>
      <w:r w:rsidRPr="002426CC">
        <w:rPr>
          <w:rStyle w:val="10pt2"/>
          <w:sz w:val="28"/>
          <w:szCs w:val="28"/>
          <w:lang w:val="uk-UA" w:eastAsia="uk-UA"/>
        </w:rPr>
        <w:t>.</w:t>
      </w:r>
      <w:r w:rsidRPr="002426CC">
        <w:rPr>
          <w:rStyle w:val="10pt"/>
          <w:sz w:val="28"/>
          <w:szCs w:val="28"/>
          <w:lang w:val="uk-UA" w:eastAsia="uk-UA"/>
        </w:rPr>
        <w:t xml:space="preserve"> Після цього варто згладити гострі краї коронки абразивним </w:t>
      </w:r>
      <w:proofErr w:type="spellStart"/>
      <w:r w:rsidRPr="002426CC">
        <w:rPr>
          <w:rStyle w:val="10pt"/>
          <w:sz w:val="28"/>
          <w:szCs w:val="28"/>
          <w:lang w:val="uk-UA" w:eastAsia="uk-UA"/>
        </w:rPr>
        <w:t>каменем</w:t>
      </w:r>
      <w:proofErr w:type="spellEnd"/>
      <w:r w:rsidRPr="002426CC">
        <w:rPr>
          <w:rStyle w:val="10pt2"/>
          <w:sz w:val="28"/>
          <w:szCs w:val="28"/>
          <w:lang w:val="uk-UA" w:eastAsia="uk-UA"/>
        </w:rPr>
        <w:t>.</w:t>
      </w:r>
    </w:p>
    <w:p w:rsidR="00D3611A" w:rsidRPr="002426CC" w:rsidRDefault="00D3611A" w:rsidP="00D3611A">
      <w:pPr>
        <w:pStyle w:val="52"/>
        <w:keepNext/>
        <w:keepLines/>
        <w:shd w:val="clear" w:color="auto" w:fill="auto"/>
        <w:spacing w:line="240" w:lineRule="auto"/>
        <w:ind w:firstLine="709"/>
        <w:jc w:val="left"/>
        <w:rPr>
          <w:sz w:val="28"/>
          <w:szCs w:val="28"/>
        </w:rPr>
      </w:pPr>
      <w:bookmarkStart w:id="2" w:name="bookmark7"/>
      <w:r w:rsidRPr="002426CC">
        <w:rPr>
          <w:rStyle w:val="510pt"/>
          <w:bCs w:val="0"/>
          <w:sz w:val="28"/>
          <w:szCs w:val="28"/>
          <w:lang w:eastAsia="uk-UA"/>
        </w:rPr>
        <w:t xml:space="preserve">Етап </w:t>
      </w:r>
      <w:r w:rsidRPr="002426CC">
        <w:rPr>
          <w:rStyle w:val="510pt"/>
          <w:bCs w:val="0"/>
          <w:sz w:val="28"/>
          <w:szCs w:val="28"/>
        </w:rPr>
        <w:t xml:space="preserve">7. </w:t>
      </w:r>
      <w:r w:rsidRPr="002426CC">
        <w:rPr>
          <w:rStyle w:val="510pt"/>
          <w:bCs w:val="0"/>
          <w:sz w:val="28"/>
          <w:szCs w:val="28"/>
          <w:lang w:eastAsia="uk-UA"/>
        </w:rPr>
        <w:t>Підгинання країв коронки</w:t>
      </w:r>
      <w:r w:rsidRPr="00D3611A">
        <w:rPr>
          <w:rStyle w:val="510pt1"/>
          <w:bCs w:val="0"/>
          <w:sz w:val="28"/>
          <w:szCs w:val="28"/>
          <w:lang w:val="ru-RU"/>
        </w:rPr>
        <w:t>.</w:t>
      </w:r>
      <w:bookmarkEnd w:id="2"/>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 xml:space="preserve">Краї коронки підгинають або за допомогою </w:t>
      </w:r>
      <w:proofErr w:type="spellStart"/>
      <w:r w:rsidRPr="002426CC">
        <w:rPr>
          <w:rStyle w:val="10pt"/>
          <w:sz w:val="28"/>
          <w:szCs w:val="28"/>
          <w:lang w:val="uk-UA" w:eastAsia="uk-UA"/>
        </w:rPr>
        <w:t>крампонних</w:t>
      </w:r>
      <w:proofErr w:type="spellEnd"/>
      <w:r w:rsidRPr="002426CC">
        <w:rPr>
          <w:rStyle w:val="10pt"/>
          <w:sz w:val="28"/>
          <w:szCs w:val="28"/>
          <w:lang w:val="uk-UA" w:eastAsia="uk-UA"/>
        </w:rPr>
        <w:t xml:space="preserve"> щипців</w:t>
      </w:r>
      <w:r w:rsidRPr="002426CC">
        <w:rPr>
          <w:rStyle w:val="10pt2"/>
          <w:sz w:val="28"/>
          <w:szCs w:val="28"/>
          <w:lang w:val="uk-UA" w:eastAsia="uk-UA"/>
        </w:rPr>
        <w:t>,</w:t>
      </w:r>
      <w:r w:rsidRPr="002426CC">
        <w:rPr>
          <w:rStyle w:val="10pt"/>
          <w:sz w:val="28"/>
          <w:szCs w:val="28"/>
          <w:lang w:val="uk-UA" w:eastAsia="uk-UA"/>
        </w:rPr>
        <w:t xml:space="preserve"> або за допомогою щипців Адамса</w:t>
      </w:r>
      <w:r w:rsidRPr="002426CC">
        <w:rPr>
          <w:rStyle w:val="10pt2"/>
          <w:sz w:val="28"/>
          <w:szCs w:val="28"/>
          <w:lang w:val="uk-UA" w:eastAsia="uk-UA"/>
        </w:rPr>
        <w:t xml:space="preserve">. </w:t>
      </w:r>
      <w:r w:rsidRPr="002426CC">
        <w:rPr>
          <w:rStyle w:val="10pt"/>
          <w:sz w:val="28"/>
          <w:szCs w:val="28"/>
          <w:lang w:val="uk-UA" w:eastAsia="uk-UA"/>
        </w:rPr>
        <w:t>Метою цього етапу є забезпечення щільного прилягання країв коронки до шийки зуба та запобігання утворенню бляшки на корон</w:t>
      </w:r>
      <w:r w:rsidRPr="002426CC">
        <w:rPr>
          <w:rStyle w:val="10pt"/>
          <w:sz w:val="28"/>
          <w:szCs w:val="28"/>
          <w:lang w:val="uk-UA"/>
        </w:rPr>
        <w:t>ці</w:t>
      </w:r>
      <w:r w:rsidRPr="002426CC">
        <w:rPr>
          <w:rStyle w:val="10pt2"/>
          <w:sz w:val="28"/>
          <w:szCs w:val="28"/>
          <w:lang w:val="uk-UA" w:eastAsia="uk-UA"/>
        </w:rPr>
        <w:t>.</w:t>
      </w:r>
      <w:r w:rsidRPr="002426CC">
        <w:rPr>
          <w:rStyle w:val="10pt"/>
          <w:sz w:val="28"/>
          <w:szCs w:val="28"/>
          <w:lang w:val="uk-UA" w:eastAsia="uk-UA"/>
        </w:rPr>
        <w:t xml:space="preserve"> </w:t>
      </w:r>
    </w:p>
    <w:p w:rsidR="00D3611A" w:rsidRPr="002426CC" w:rsidRDefault="00D3611A" w:rsidP="00D3611A">
      <w:pPr>
        <w:pStyle w:val="52"/>
        <w:keepNext/>
        <w:keepLines/>
        <w:shd w:val="clear" w:color="auto" w:fill="auto"/>
        <w:spacing w:line="240" w:lineRule="auto"/>
        <w:ind w:firstLine="709"/>
        <w:jc w:val="left"/>
        <w:rPr>
          <w:sz w:val="28"/>
          <w:szCs w:val="28"/>
        </w:rPr>
      </w:pPr>
      <w:bookmarkStart w:id="3" w:name="bookmark8"/>
      <w:r w:rsidRPr="002426CC">
        <w:rPr>
          <w:rStyle w:val="510pt"/>
          <w:bCs w:val="0"/>
          <w:sz w:val="28"/>
          <w:szCs w:val="28"/>
          <w:lang w:eastAsia="uk-UA"/>
        </w:rPr>
        <w:t>Етап</w:t>
      </w:r>
      <w:r w:rsidRPr="00D3611A">
        <w:rPr>
          <w:rStyle w:val="510pt1"/>
          <w:bCs w:val="0"/>
          <w:sz w:val="28"/>
          <w:szCs w:val="28"/>
          <w:lang w:val="ru-RU" w:eastAsia="uk-UA"/>
        </w:rPr>
        <w:t xml:space="preserve"> </w:t>
      </w:r>
      <w:r w:rsidRPr="00D3611A">
        <w:rPr>
          <w:rStyle w:val="510pt1"/>
          <w:bCs w:val="0"/>
          <w:sz w:val="28"/>
          <w:szCs w:val="28"/>
          <w:lang w:val="ru-RU"/>
        </w:rPr>
        <w:t>8.</w:t>
      </w:r>
      <w:r w:rsidRPr="002426CC">
        <w:rPr>
          <w:rStyle w:val="510pt"/>
          <w:bCs w:val="0"/>
          <w:sz w:val="28"/>
          <w:szCs w:val="28"/>
        </w:rPr>
        <w:t xml:space="preserve"> </w:t>
      </w:r>
      <w:r w:rsidRPr="002426CC">
        <w:rPr>
          <w:rStyle w:val="510pt"/>
          <w:bCs w:val="0"/>
          <w:sz w:val="28"/>
          <w:szCs w:val="28"/>
          <w:lang w:eastAsia="uk-UA"/>
        </w:rPr>
        <w:t>Цементування коронки</w:t>
      </w:r>
      <w:r w:rsidRPr="00D3611A">
        <w:rPr>
          <w:rStyle w:val="510pt1"/>
          <w:bCs w:val="0"/>
          <w:sz w:val="28"/>
          <w:szCs w:val="28"/>
          <w:lang w:val="ru-RU" w:eastAsia="uk-UA"/>
        </w:rPr>
        <w:t xml:space="preserve"> </w:t>
      </w:r>
      <w:bookmarkEnd w:id="3"/>
      <w:r w:rsidRPr="00D3611A">
        <w:rPr>
          <w:rStyle w:val="510pt1"/>
          <w:bCs w:val="0"/>
          <w:sz w:val="28"/>
          <w:szCs w:val="28"/>
          <w:lang w:val="ru-RU"/>
        </w:rPr>
        <w:t>.</w:t>
      </w:r>
    </w:p>
    <w:p w:rsidR="00D3611A" w:rsidRPr="002426CC" w:rsidRDefault="00D3611A" w:rsidP="00D3611A">
      <w:pPr>
        <w:ind w:firstLine="709"/>
        <w:rPr>
          <w:rFonts w:ascii="Times New Roman" w:hAnsi="Times New Roman" w:cs="Times New Roman"/>
          <w:sz w:val="28"/>
          <w:szCs w:val="28"/>
          <w:lang w:val="uk-UA"/>
        </w:rPr>
      </w:pPr>
      <w:r w:rsidRPr="002426CC">
        <w:rPr>
          <w:rStyle w:val="10pt"/>
          <w:sz w:val="28"/>
          <w:szCs w:val="28"/>
          <w:lang w:val="uk-UA"/>
        </w:rPr>
        <w:t>На цьому етапі важливо, щоб цемент був правильно замішаний і майже повністю заповнював коронку</w:t>
      </w:r>
      <w:r w:rsidRPr="002426CC">
        <w:rPr>
          <w:rStyle w:val="10pt2"/>
          <w:sz w:val="28"/>
          <w:szCs w:val="28"/>
          <w:lang w:val="uk-UA"/>
        </w:rPr>
        <w:t>.</w:t>
      </w:r>
      <w:r w:rsidRPr="002426CC">
        <w:rPr>
          <w:rStyle w:val="10pt"/>
          <w:sz w:val="28"/>
          <w:szCs w:val="28"/>
          <w:lang w:val="uk-UA"/>
        </w:rPr>
        <w:t xml:space="preserve"> Коронку надя</w:t>
      </w:r>
      <w:r w:rsidRPr="002426CC">
        <w:rPr>
          <w:rStyle w:val="10pt"/>
          <w:sz w:val="28"/>
          <w:szCs w:val="28"/>
          <w:lang w:val="uk-UA"/>
        </w:rPr>
        <w:softHyphen/>
        <w:t>гають на зуб спочатку з язикового боку</w:t>
      </w:r>
      <w:r w:rsidRPr="002426CC">
        <w:rPr>
          <w:rStyle w:val="10pt"/>
          <w:sz w:val="28"/>
          <w:szCs w:val="28"/>
          <w:lang w:val="uk-UA" w:eastAsia="en-US"/>
        </w:rPr>
        <w:t xml:space="preserve">, </w:t>
      </w:r>
      <w:r w:rsidRPr="002426CC">
        <w:rPr>
          <w:rStyle w:val="10pt"/>
          <w:sz w:val="28"/>
          <w:szCs w:val="28"/>
          <w:lang w:val="uk-UA"/>
        </w:rPr>
        <w:t>а потім зверху на щічний бік. Якщо вона правильно припасована підігнута, під час посадки відчувається опір, після того як ко</w:t>
      </w:r>
      <w:r w:rsidRPr="002426CC">
        <w:rPr>
          <w:rStyle w:val="10pt"/>
          <w:sz w:val="28"/>
          <w:szCs w:val="28"/>
          <w:lang w:val="uk-UA"/>
        </w:rPr>
        <w:softHyphen/>
        <w:t xml:space="preserve">ронка повністю сідає на зуб, лунає клацання. У разі застосування ко- </w:t>
      </w:r>
      <w:proofErr w:type="spellStart"/>
      <w:r w:rsidRPr="002426CC">
        <w:rPr>
          <w:rStyle w:val="10pt"/>
          <w:sz w:val="28"/>
          <w:szCs w:val="28"/>
          <w:lang w:val="uk-UA"/>
        </w:rPr>
        <w:t>фердаму</w:t>
      </w:r>
      <w:proofErr w:type="spellEnd"/>
      <w:r w:rsidRPr="002426CC">
        <w:rPr>
          <w:rStyle w:val="10pt"/>
          <w:sz w:val="28"/>
          <w:szCs w:val="28"/>
          <w:lang w:val="uk-UA"/>
        </w:rPr>
        <w:t>, стоматолог тисне на коронку доти, поки не застигне цемент. Якщо кофердам не використовували або його було видалено перед це</w:t>
      </w:r>
      <w:r w:rsidRPr="002426CC">
        <w:rPr>
          <w:rStyle w:val="10pt"/>
          <w:sz w:val="28"/>
          <w:szCs w:val="28"/>
          <w:lang w:val="uk-UA"/>
        </w:rPr>
        <w:softHyphen/>
        <w:t xml:space="preserve">ментуванням, то дитину і можна попросити щільно стиснути зуби. Якщо за одне відвідування потрібно поставити коронки на два сусідніх зуба, то встановлення обох коронок на цемент здійснюють одночасно </w:t>
      </w:r>
    </w:p>
    <w:p w:rsidR="00D3611A" w:rsidRPr="002426CC" w:rsidRDefault="00D3611A" w:rsidP="00D3611A">
      <w:pPr>
        <w:pStyle w:val="54"/>
        <w:shd w:val="clear" w:color="auto" w:fill="auto"/>
        <w:spacing w:after="0" w:line="240" w:lineRule="auto"/>
        <w:ind w:firstLine="709"/>
        <w:rPr>
          <w:b w:val="0"/>
          <w:sz w:val="28"/>
          <w:szCs w:val="28"/>
        </w:rPr>
      </w:pPr>
      <w:r w:rsidRPr="002426CC">
        <w:rPr>
          <w:rStyle w:val="510pt0"/>
          <w:b w:val="0"/>
          <w:bCs w:val="0"/>
          <w:sz w:val="28"/>
          <w:szCs w:val="28"/>
        </w:rPr>
        <w:t xml:space="preserve">Етап 9. </w:t>
      </w:r>
      <w:r w:rsidRPr="002426CC">
        <w:rPr>
          <w:rStyle w:val="510pt0"/>
          <w:b w:val="0"/>
          <w:bCs w:val="0"/>
          <w:sz w:val="28"/>
          <w:szCs w:val="28"/>
          <w:lang w:eastAsia="uk-UA"/>
        </w:rPr>
        <w:t xml:space="preserve">Видалення надлишку цементу </w:t>
      </w:r>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Потрібно, щоб цемент застигнув до</w:t>
      </w:r>
      <w:r w:rsidRPr="002426CC">
        <w:rPr>
          <w:rStyle w:val="10pt"/>
          <w:sz w:val="28"/>
          <w:szCs w:val="28"/>
          <w:lang w:val="uk-UA"/>
        </w:rPr>
        <w:t xml:space="preserve"> </w:t>
      </w:r>
      <w:r w:rsidRPr="002426CC">
        <w:rPr>
          <w:rStyle w:val="10pt"/>
          <w:sz w:val="28"/>
          <w:szCs w:val="28"/>
          <w:lang w:val="uk-UA" w:eastAsia="uk-UA"/>
        </w:rPr>
        <w:t>ступеня, коли будь-який надлишок можна легко видалити за допомогою відповідного інстру</w:t>
      </w:r>
      <w:r w:rsidRPr="002426CC">
        <w:rPr>
          <w:rStyle w:val="10pt"/>
          <w:sz w:val="28"/>
          <w:szCs w:val="28"/>
          <w:lang w:val="uk-UA" w:eastAsia="uk-UA"/>
        </w:rPr>
        <w:softHyphen/>
        <w:t>мента</w:t>
      </w:r>
      <w:r w:rsidRPr="002426CC">
        <w:rPr>
          <w:rStyle w:val="10pt2"/>
          <w:sz w:val="28"/>
          <w:szCs w:val="28"/>
          <w:lang w:val="uk-UA" w:eastAsia="uk-UA"/>
        </w:rPr>
        <w:t>.</w:t>
      </w:r>
      <w:r w:rsidRPr="002426CC">
        <w:rPr>
          <w:rStyle w:val="10pt"/>
          <w:sz w:val="28"/>
          <w:szCs w:val="28"/>
          <w:lang w:val="uk-UA" w:eastAsia="uk-UA"/>
        </w:rPr>
        <w:t xml:space="preserve"> Важливо, щоб увесь надлишковий цемент було видалено з </w:t>
      </w:r>
      <w:proofErr w:type="spellStart"/>
      <w:r w:rsidRPr="002426CC">
        <w:rPr>
          <w:rStyle w:val="10pt"/>
          <w:sz w:val="28"/>
          <w:szCs w:val="28"/>
          <w:lang w:val="uk-UA" w:eastAsia="uk-UA"/>
        </w:rPr>
        <w:t>апроксимальних</w:t>
      </w:r>
      <w:proofErr w:type="spellEnd"/>
      <w:r w:rsidRPr="002426CC">
        <w:rPr>
          <w:rStyle w:val="10pt"/>
          <w:sz w:val="28"/>
          <w:szCs w:val="28"/>
          <w:lang w:val="uk-UA" w:eastAsia="uk-UA"/>
        </w:rPr>
        <w:t xml:space="preserve"> поверхонь біля ясенного краю. Най</w:t>
      </w:r>
      <w:r w:rsidRPr="002426CC">
        <w:rPr>
          <w:rStyle w:val="10pt"/>
          <w:sz w:val="28"/>
          <w:szCs w:val="28"/>
          <w:lang w:val="uk-UA" w:eastAsia="uk-UA"/>
        </w:rPr>
        <w:softHyphen/>
        <w:t xml:space="preserve">краще для цього використовувати </w:t>
      </w:r>
      <w:proofErr w:type="spellStart"/>
      <w:r w:rsidRPr="002426CC">
        <w:rPr>
          <w:rStyle w:val="10pt"/>
          <w:sz w:val="28"/>
          <w:szCs w:val="28"/>
          <w:lang w:val="uk-UA" w:eastAsia="uk-UA"/>
        </w:rPr>
        <w:t>флос</w:t>
      </w:r>
      <w:proofErr w:type="spellEnd"/>
      <w:r w:rsidRPr="002426CC">
        <w:rPr>
          <w:rStyle w:val="10pt"/>
          <w:sz w:val="28"/>
          <w:szCs w:val="28"/>
          <w:lang w:val="uk-UA" w:eastAsia="uk-UA"/>
        </w:rPr>
        <w:t xml:space="preserve"> із зав'язаним на ньому одиноч</w:t>
      </w:r>
      <w:r w:rsidRPr="002426CC">
        <w:rPr>
          <w:rStyle w:val="10pt"/>
          <w:sz w:val="28"/>
          <w:szCs w:val="28"/>
          <w:lang w:val="uk-UA" w:eastAsia="uk-UA"/>
        </w:rPr>
        <w:softHyphen/>
        <w:t>ним вузлом. Його протягують назад-уперед у міжзубний проміжок біля шийок, видаляючи надлишки цементу</w:t>
      </w:r>
      <w:r w:rsidRPr="002426CC">
        <w:rPr>
          <w:rStyle w:val="10pt2"/>
          <w:sz w:val="28"/>
          <w:szCs w:val="28"/>
          <w:lang w:val="uk-UA" w:eastAsia="uk-UA"/>
        </w:rPr>
        <w:t>.</w:t>
      </w:r>
      <w:r w:rsidRPr="002426CC">
        <w:rPr>
          <w:rStyle w:val="10pt"/>
          <w:sz w:val="28"/>
          <w:szCs w:val="28"/>
          <w:lang w:val="uk-UA" w:eastAsia="uk-UA"/>
        </w:rPr>
        <w:t xml:space="preserve"> Для остаточ</w:t>
      </w:r>
      <w:r w:rsidRPr="002426CC">
        <w:rPr>
          <w:rStyle w:val="10pt"/>
          <w:sz w:val="28"/>
          <w:szCs w:val="28"/>
          <w:lang w:val="uk-UA" w:eastAsia="uk-UA"/>
        </w:rPr>
        <w:softHyphen/>
        <w:t>ного полірування коронок бажано використовувати гумову головку та здійснити шліфування пемзою.</w:t>
      </w:r>
    </w:p>
    <w:p w:rsidR="00D3611A" w:rsidRPr="002426CC" w:rsidRDefault="00D3611A" w:rsidP="00D3611A">
      <w:pPr>
        <w:pStyle w:val="52"/>
        <w:keepNext/>
        <w:keepLines/>
        <w:shd w:val="clear" w:color="auto" w:fill="auto"/>
        <w:spacing w:line="240" w:lineRule="auto"/>
        <w:ind w:firstLine="709"/>
        <w:jc w:val="left"/>
        <w:rPr>
          <w:sz w:val="28"/>
          <w:szCs w:val="28"/>
        </w:rPr>
      </w:pPr>
      <w:bookmarkStart w:id="4" w:name="bookmark9"/>
      <w:r w:rsidRPr="002426CC">
        <w:rPr>
          <w:rStyle w:val="510pt"/>
          <w:bCs w:val="0"/>
          <w:sz w:val="28"/>
          <w:szCs w:val="28"/>
          <w:lang w:eastAsia="uk-UA"/>
        </w:rPr>
        <w:t xml:space="preserve">Етап </w:t>
      </w:r>
      <w:r w:rsidRPr="002426CC">
        <w:rPr>
          <w:rStyle w:val="510pt"/>
          <w:bCs w:val="0"/>
          <w:sz w:val="28"/>
          <w:szCs w:val="28"/>
        </w:rPr>
        <w:t xml:space="preserve">10. </w:t>
      </w:r>
      <w:r w:rsidRPr="002426CC">
        <w:rPr>
          <w:rStyle w:val="510pt"/>
          <w:bCs w:val="0"/>
          <w:sz w:val="28"/>
          <w:szCs w:val="28"/>
          <w:lang w:eastAsia="uk-UA"/>
        </w:rPr>
        <w:t>Остаточна перевірка якості коронки</w:t>
      </w:r>
      <w:r w:rsidRPr="00D3611A">
        <w:rPr>
          <w:rStyle w:val="510pt1"/>
          <w:b w:val="0"/>
          <w:bCs w:val="0"/>
          <w:sz w:val="28"/>
          <w:szCs w:val="28"/>
          <w:lang w:val="ru-RU"/>
        </w:rPr>
        <w:t>.</w:t>
      </w:r>
      <w:bookmarkEnd w:id="4"/>
    </w:p>
    <w:p w:rsidR="00D3611A" w:rsidRPr="002426CC" w:rsidRDefault="00D3611A" w:rsidP="00D3611A">
      <w:pPr>
        <w:pStyle w:val="a3"/>
        <w:spacing w:after="0"/>
        <w:ind w:firstLine="709"/>
        <w:rPr>
          <w:rFonts w:ascii="Times New Roman" w:hAnsi="Times New Roman" w:cs="Times New Roman"/>
          <w:sz w:val="28"/>
          <w:szCs w:val="28"/>
          <w:lang w:val="uk-UA"/>
        </w:rPr>
      </w:pPr>
      <w:r w:rsidRPr="002426CC">
        <w:rPr>
          <w:rStyle w:val="10pt"/>
          <w:sz w:val="28"/>
          <w:szCs w:val="28"/>
          <w:lang w:val="uk-UA" w:eastAsia="uk-UA"/>
        </w:rPr>
        <w:t>На заключному етапі коронку потрібно перевірити по прикусу і злег</w:t>
      </w:r>
      <w:r w:rsidRPr="002426CC">
        <w:rPr>
          <w:rStyle w:val="10pt"/>
          <w:sz w:val="28"/>
          <w:szCs w:val="28"/>
          <w:lang w:val="uk-UA" w:eastAsia="uk-UA"/>
        </w:rPr>
        <w:softHyphen/>
        <w:t xml:space="preserve">ка відполірувати спеціальною пастою. На незначні порушення </w:t>
      </w:r>
      <w:r w:rsidRPr="002426CC">
        <w:rPr>
          <w:rStyle w:val="10pt"/>
          <w:sz w:val="28"/>
          <w:szCs w:val="28"/>
          <w:lang w:val="uk-UA" w:eastAsia="uk-UA"/>
        </w:rPr>
        <w:lastRenderedPageBreak/>
        <w:t>прикусу звертати увагу не потрібно, оскільки після встановлення коронок тимча</w:t>
      </w:r>
      <w:r w:rsidRPr="002426CC">
        <w:rPr>
          <w:rStyle w:val="10pt"/>
          <w:sz w:val="28"/>
          <w:szCs w:val="28"/>
          <w:lang w:val="uk-UA" w:eastAsia="uk-UA"/>
        </w:rPr>
        <w:softHyphen/>
        <w:t>сові моляри здатні адаптуватися самостійно в короткий термін.</w:t>
      </w:r>
    </w:p>
    <w:p w:rsidR="00D3611A" w:rsidRPr="002426CC" w:rsidRDefault="00D3611A" w:rsidP="00D3611A">
      <w:pPr>
        <w:pStyle w:val="52"/>
        <w:keepNext/>
        <w:keepLines/>
        <w:shd w:val="clear" w:color="auto" w:fill="auto"/>
        <w:spacing w:line="240" w:lineRule="auto"/>
        <w:ind w:firstLine="709"/>
        <w:jc w:val="left"/>
        <w:rPr>
          <w:rStyle w:val="510pt"/>
          <w:sz w:val="28"/>
          <w:szCs w:val="28"/>
          <w:lang w:eastAsia="uk-UA"/>
        </w:rPr>
      </w:pPr>
      <w:bookmarkStart w:id="5" w:name="bookmark10"/>
      <w:r w:rsidRPr="002426CC">
        <w:rPr>
          <w:rStyle w:val="510pt"/>
          <w:bCs w:val="0"/>
          <w:sz w:val="28"/>
          <w:szCs w:val="28"/>
          <w:lang w:eastAsia="uk-UA"/>
        </w:rPr>
        <w:t xml:space="preserve">Етап </w:t>
      </w:r>
      <w:r w:rsidRPr="002426CC">
        <w:rPr>
          <w:rStyle w:val="510pt"/>
          <w:bCs w:val="0"/>
          <w:sz w:val="28"/>
          <w:szCs w:val="28"/>
        </w:rPr>
        <w:t xml:space="preserve">11. </w:t>
      </w:r>
      <w:r w:rsidRPr="002426CC">
        <w:rPr>
          <w:rStyle w:val="510pt"/>
          <w:bCs w:val="0"/>
          <w:sz w:val="28"/>
          <w:szCs w:val="28"/>
          <w:lang w:eastAsia="uk-UA"/>
        </w:rPr>
        <w:t>Динамічне спостереження</w:t>
      </w:r>
      <w:bookmarkEnd w:id="5"/>
    </w:p>
    <w:p w:rsidR="00D3611A" w:rsidRPr="002426CC" w:rsidRDefault="00D3611A" w:rsidP="00D3611A">
      <w:pPr>
        <w:pStyle w:val="52"/>
        <w:keepNext/>
        <w:keepLines/>
        <w:shd w:val="clear" w:color="auto" w:fill="auto"/>
        <w:spacing w:line="240" w:lineRule="auto"/>
        <w:ind w:firstLine="709"/>
        <w:jc w:val="left"/>
        <w:rPr>
          <w:sz w:val="28"/>
          <w:szCs w:val="28"/>
        </w:rPr>
      </w:pPr>
    </w:p>
    <w:p w:rsidR="00D3611A" w:rsidRPr="002426CC" w:rsidRDefault="00D3611A" w:rsidP="00D3611A">
      <w:pPr>
        <w:ind w:firstLine="709"/>
        <w:rPr>
          <w:rFonts w:ascii="Times New Roman" w:hAnsi="Times New Roman" w:cs="Times New Roman"/>
          <w:sz w:val="28"/>
          <w:szCs w:val="28"/>
          <w:lang w:val="uk-UA"/>
        </w:rPr>
      </w:pPr>
      <w:r w:rsidRPr="002426CC">
        <w:rPr>
          <w:rStyle w:val="10pt"/>
          <w:sz w:val="28"/>
          <w:szCs w:val="28"/>
          <w:lang w:val="uk-UA"/>
        </w:rPr>
        <w:t>Під час кожного планового відвідування коронки потрібно перевіря</w:t>
      </w:r>
      <w:r w:rsidRPr="002426CC">
        <w:rPr>
          <w:rStyle w:val="10pt"/>
          <w:sz w:val="28"/>
          <w:szCs w:val="28"/>
          <w:lang w:val="uk-UA"/>
        </w:rPr>
        <w:softHyphen/>
        <w:t>ти по прикусу, а також їх прилягання до шийки зуба, припасування та посадку. Особливу увагу варто приділяти стану ясенного краю навколо коронки. У разі, якщо краї коронки якісно підігнуті і добре прилягають, видалення нальоту за допомогою засобів повсякденної гігієни порожни</w:t>
      </w:r>
      <w:r w:rsidRPr="002426CC">
        <w:rPr>
          <w:rStyle w:val="10pt"/>
          <w:sz w:val="28"/>
          <w:szCs w:val="28"/>
          <w:lang w:val="uk-UA"/>
        </w:rPr>
        <w:softHyphen/>
        <w:t xml:space="preserve">ни рота неутруднене. </w:t>
      </w:r>
    </w:p>
    <w:p w:rsidR="00D3611A" w:rsidRPr="008C6356" w:rsidRDefault="00D3611A" w:rsidP="00D3611A">
      <w:pPr>
        <w:jc w:val="both"/>
        <w:rPr>
          <w:rFonts w:ascii="Times New Roman" w:hAnsi="Times New Roman" w:cs="Times New Roman"/>
          <w:b/>
          <w:sz w:val="28"/>
          <w:szCs w:val="28"/>
        </w:rPr>
      </w:pPr>
    </w:p>
    <w:p w:rsidR="00D3611A" w:rsidRPr="00255888" w:rsidRDefault="00D3611A" w:rsidP="00D3611A">
      <w:pPr>
        <w:jc w:val="both"/>
        <w:rPr>
          <w:rFonts w:ascii="Times New Roman" w:hAnsi="Times New Roman" w:cs="Times New Roman"/>
          <w:b/>
          <w:sz w:val="28"/>
          <w:szCs w:val="28"/>
          <w:lang w:val="uk-UA"/>
        </w:rPr>
      </w:pPr>
      <w:r>
        <w:rPr>
          <w:rFonts w:ascii="Times New Roman" w:hAnsi="Times New Roman" w:cs="Times New Roman"/>
          <w:b/>
          <w:sz w:val="28"/>
          <w:szCs w:val="28"/>
          <w:lang w:val="uk-UA"/>
        </w:rPr>
        <w:t>5</w:t>
      </w:r>
      <w:r w:rsidRPr="00255888">
        <w:rPr>
          <w:rFonts w:ascii="Times New Roman" w:hAnsi="Times New Roman" w:cs="Times New Roman"/>
          <w:b/>
          <w:sz w:val="28"/>
          <w:szCs w:val="28"/>
          <w:lang w:val="uk-UA"/>
        </w:rPr>
        <w:t xml:space="preserve">. Матеріали для самоконтролю: </w:t>
      </w:r>
    </w:p>
    <w:p w:rsidR="00D3611A" w:rsidRPr="00255888" w:rsidRDefault="00D3611A" w:rsidP="00D3611A">
      <w:pPr>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А. Завдання для самоконтролю (таблиці, схеми, малюнки, графіки):</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sidRPr="008C6356">
        <w:rPr>
          <w:rFonts w:ascii="Times New Roman" w:hAnsi="Times New Roman" w:cs="Times New Roman"/>
          <w:sz w:val="28"/>
          <w:szCs w:val="28"/>
          <w:u w:val="single"/>
        </w:rPr>
        <w:t>Занотувати</w:t>
      </w:r>
      <w:proofErr w:type="spellEnd"/>
      <w:r w:rsidRPr="008C6356">
        <w:rPr>
          <w:rFonts w:ascii="Times New Roman" w:hAnsi="Times New Roman" w:cs="Times New Roman"/>
          <w:sz w:val="28"/>
          <w:szCs w:val="28"/>
          <w:u w:val="single"/>
        </w:rPr>
        <w:t xml:space="preserve"> в конспект</w:t>
      </w:r>
      <w:r>
        <w:rPr>
          <w:rFonts w:ascii="Times New Roman" w:hAnsi="Times New Roman" w:cs="Times New Roman"/>
          <w:sz w:val="28"/>
          <w:szCs w:val="28"/>
          <w:lang w:val="uk-UA"/>
        </w:rPr>
        <w:t xml:space="preserve"> класифікації дефектів зубів </w:t>
      </w:r>
      <w:proofErr w:type="spellStart"/>
      <w:r>
        <w:rPr>
          <w:rFonts w:ascii="Times New Roman" w:hAnsi="Times New Roman" w:cs="Times New Roman"/>
          <w:sz w:val="28"/>
          <w:szCs w:val="28"/>
          <w:lang w:val="uk-UA"/>
        </w:rPr>
        <w:t>Куриленко</w:t>
      </w:r>
      <w:proofErr w:type="spellEnd"/>
      <w:r>
        <w:rPr>
          <w:rFonts w:ascii="Times New Roman" w:hAnsi="Times New Roman" w:cs="Times New Roman"/>
          <w:sz w:val="28"/>
          <w:szCs w:val="28"/>
          <w:lang w:val="uk-UA"/>
        </w:rPr>
        <w:t xml:space="preserve">, Вознюк, </w:t>
      </w:r>
      <w:proofErr w:type="spellStart"/>
      <w:r>
        <w:rPr>
          <w:rFonts w:ascii="Times New Roman" w:hAnsi="Times New Roman" w:cs="Times New Roman"/>
          <w:sz w:val="28"/>
          <w:szCs w:val="28"/>
          <w:lang w:val="uk-UA"/>
        </w:rPr>
        <w:t>Анікієнко</w:t>
      </w:r>
      <w:proofErr w:type="spellEnd"/>
      <w:r>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8C6356">
        <w:rPr>
          <w:rFonts w:ascii="Times New Roman" w:hAnsi="Times New Roman" w:cs="Times New Roman"/>
          <w:sz w:val="28"/>
          <w:szCs w:val="28"/>
          <w:u w:val="single"/>
          <w:lang w:val="uk-UA"/>
        </w:rPr>
        <w:t>Записати в альбомі</w:t>
      </w:r>
      <w:r>
        <w:rPr>
          <w:rFonts w:ascii="Times New Roman" w:hAnsi="Times New Roman" w:cs="Times New Roman"/>
          <w:sz w:val="28"/>
          <w:szCs w:val="28"/>
          <w:lang w:val="uk-UA"/>
        </w:rPr>
        <w:t xml:space="preserve"> етапи виготовлення стандартних металевих коронок;</w:t>
      </w:r>
      <w:r w:rsidRPr="009E0651">
        <w:rPr>
          <w:rFonts w:ascii="Times New Roman" w:hAnsi="Times New Roman" w:cs="Times New Roman"/>
          <w:sz w:val="28"/>
          <w:szCs w:val="28"/>
          <w:lang w:val="uk-UA"/>
        </w:rPr>
        <w:t xml:space="preserve"> </w:t>
      </w:r>
      <w:r>
        <w:rPr>
          <w:rFonts w:ascii="Times New Roman" w:hAnsi="Times New Roman" w:cs="Times New Roman"/>
          <w:sz w:val="28"/>
          <w:szCs w:val="28"/>
          <w:lang w:val="uk-UA"/>
        </w:rPr>
        <w:t>штифтових зубів, вкладок.</w:t>
      </w:r>
    </w:p>
    <w:p w:rsidR="00D3611A" w:rsidRDefault="00D3611A" w:rsidP="00D3611A">
      <w:pPr>
        <w:jc w:val="both"/>
        <w:rPr>
          <w:rFonts w:ascii="Times New Roman" w:hAnsi="Times New Roman" w:cs="Times New Roman"/>
          <w:sz w:val="28"/>
          <w:szCs w:val="28"/>
          <w:lang w:val="uk-UA"/>
        </w:rPr>
      </w:pPr>
    </w:p>
    <w:p w:rsidR="00D3611A" w:rsidRPr="00255888"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3611A" w:rsidRPr="00255888" w:rsidRDefault="00D3611A" w:rsidP="00D3611A">
      <w:pPr>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Б. Задачі для самоконтролю:</w:t>
      </w:r>
    </w:p>
    <w:p w:rsidR="00D3611A" w:rsidRPr="004F112D" w:rsidRDefault="00D3611A" w:rsidP="00D3611A">
      <w:pPr>
        <w:rPr>
          <w:rFonts w:ascii="Times New Roman" w:hAnsi="Times New Roman" w:cs="Times New Roman"/>
          <w:b/>
          <w:i/>
          <w:sz w:val="28"/>
          <w:szCs w:val="28"/>
          <w:lang w:val="uk-UA"/>
        </w:rPr>
      </w:pPr>
      <w:r w:rsidRPr="004F112D">
        <w:rPr>
          <w:rFonts w:ascii="Times New Roman" w:hAnsi="Times New Roman" w:cs="Times New Roman"/>
          <w:b/>
          <w:i/>
          <w:sz w:val="28"/>
          <w:szCs w:val="28"/>
          <w:lang w:val="uk-UA"/>
        </w:rPr>
        <w:t>Тестові завдання.</w:t>
      </w:r>
    </w:p>
    <w:p w:rsidR="00D3611A" w:rsidRDefault="00D3611A" w:rsidP="00D3611A">
      <w:pPr>
        <w:numPr>
          <w:ilvl w:val="0"/>
          <w:numId w:val="1"/>
        </w:numPr>
        <w:jc w:val="both"/>
        <w:rPr>
          <w:rFonts w:ascii="Times New Roman" w:hAnsi="Times New Roman" w:cs="Times New Roman"/>
          <w:sz w:val="28"/>
          <w:szCs w:val="28"/>
          <w:lang w:val="uk-UA"/>
        </w:rPr>
      </w:pPr>
      <w:r w:rsidRPr="002635AA">
        <w:rPr>
          <w:rFonts w:ascii="Times New Roman" w:hAnsi="Times New Roman" w:cs="Times New Roman"/>
          <w:sz w:val="28"/>
          <w:szCs w:val="28"/>
          <w:lang w:val="uk-UA"/>
        </w:rPr>
        <w:t>В якому віці реєструють найбільшу кількість дефектів зубів у дітей</w:t>
      </w:r>
      <w:r>
        <w:rPr>
          <w:rFonts w:ascii="Times New Roman" w:hAnsi="Times New Roman" w:cs="Times New Roman"/>
          <w:sz w:val="28"/>
          <w:szCs w:val="28"/>
          <w:lang w:val="uk-UA"/>
        </w:rPr>
        <w:t>?</w:t>
      </w:r>
    </w:p>
    <w:p w:rsidR="00D3611A" w:rsidRDefault="00D3611A" w:rsidP="00D3611A">
      <w:pPr>
        <w:ind w:left="720"/>
        <w:jc w:val="both"/>
        <w:rPr>
          <w:rFonts w:ascii="Times New Roman" w:hAnsi="Times New Roman" w:cs="Times New Roman"/>
          <w:sz w:val="28"/>
          <w:szCs w:val="28"/>
          <w:lang w:val="uk-UA"/>
        </w:rPr>
      </w:pPr>
      <w:r>
        <w:rPr>
          <w:rFonts w:ascii="Times New Roman" w:hAnsi="Times New Roman" w:cs="Times New Roman"/>
          <w:sz w:val="28"/>
          <w:szCs w:val="28"/>
          <w:lang w:val="uk-UA"/>
        </w:rPr>
        <w:t>А. 5 років</w:t>
      </w:r>
    </w:p>
    <w:p w:rsidR="00D3611A" w:rsidRDefault="00D3611A" w:rsidP="00D3611A">
      <w:pPr>
        <w:ind w:left="720"/>
        <w:jc w:val="both"/>
        <w:rPr>
          <w:rFonts w:ascii="Times New Roman" w:hAnsi="Times New Roman" w:cs="Times New Roman"/>
          <w:sz w:val="28"/>
          <w:szCs w:val="28"/>
          <w:lang w:val="uk-UA"/>
        </w:rPr>
      </w:pPr>
      <w:r>
        <w:rPr>
          <w:rFonts w:ascii="Times New Roman" w:hAnsi="Times New Roman" w:cs="Times New Roman"/>
          <w:sz w:val="28"/>
          <w:szCs w:val="28"/>
          <w:lang w:val="uk-UA"/>
        </w:rPr>
        <w:t>В. 8 років</w:t>
      </w:r>
    </w:p>
    <w:p w:rsidR="00D3611A" w:rsidRDefault="00D3611A" w:rsidP="00D3611A">
      <w:pPr>
        <w:ind w:left="720"/>
        <w:jc w:val="both"/>
        <w:rPr>
          <w:rFonts w:ascii="Times New Roman" w:hAnsi="Times New Roman" w:cs="Times New Roman"/>
          <w:sz w:val="28"/>
          <w:szCs w:val="28"/>
          <w:lang w:val="uk-UA"/>
        </w:rPr>
      </w:pPr>
      <w:r>
        <w:rPr>
          <w:rFonts w:ascii="Times New Roman" w:hAnsi="Times New Roman" w:cs="Times New Roman"/>
          <w:sz w:val="28"/>
          <w:szCs w:val="28"/>
          <w:lang w:val="uk-UA"/>
        </w:rPr>
        <w:t>С. 10 років</w:t>
      </w:r>
    </w:p>
    <w:p w:rsidR="00D3611A" w:rsidRDefault="00D3611A" w:rsidP="00D3611A">
      <w:pPr>
        <w:ind w:left="720"/>
        <w:jc w:val="both"/>
        <w:rPr>
          <w:rFonts w:ascii="Times New Roman" w:hAnsi="Times New Roman" w:cs="Times New Roman"/>
          <w:sz w:val="28"/>
          <w:szCs w:val="28"/>
          <w:lang w:val="uk-UA"/>
        </w:rPr>
      </w:pPr>
      <w:r>
        <w:rPr>
          <w:rFonts w:ascii="Times New Roman" w:hAnsi="Times New Roman" w:cs="Times New Roman"/>
          <w:sz w:val="28"/>
          <w:szCs w:val="28"/>
          <w:lang w:val="uk-UA"/>
        </w:rPr>
        <w:t>Д. 12 років</w:t>
      </w:r>
    </w:p>
    <w:p w:rsidR="00D3611A" w:rsidRDefault="00D3611A" w:rsidP="00D3611A">
      <w:pPr>
        <w:ind w:left="720"/>
        <w:jc w:val="both"/>
        <w:rPr>
          <w:rFonts w:ascii="Times New Roman" w:hAnsi="Times New Roman" w:cs="Times New Roman"/>
          <w:sz w:val="28"/>
          <w:szCs w:val="28"/>
          <w:lang w:val="uk-UA"/>
        </w:rPr>
      </w:pPr>
      <w:r>
        <w:rPr>
          <w:rFonts w:ascii="Times New Roman" w:hAnsi="Times New Roman" w:cs="Times New Roman"/>
          <w:sz w:val="28"/>
          <w:szCs w:val="28"/>
          <w:lang w:val="uk-UA"/>
        </w:rPr>
        <w:t>Е. 15 років</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За якою класифікацією визначають аномалії дефектів зубів у дітей?</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 </w:t>
      </w:r>
      <w:proofErr w:type="spellStart"/>
      <w:r>
        <w:rPr>
          <w:rFonts w:ascii="Times New Roman" w:hAnsi="Times New Roman" w:cs="Times New Roman"/>
          <w:sz w:val="28"/>
          <w:szCs w:val="28"/>
          <w:lang w:val="uk-UA"/>
        </w:rPr>
        <w:t>Бетельмана</w:t>
      </w:r>
      <w:proofErr w:type="spellEnd"/>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Вознюк</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 </w:t>
      </w:r>
      <w:proofErr w:type="spellStart"/>
      <w:r>
        <w:rPr>
          <w:rFonts w:ascii="Times New Roman" w:hAnsi="Times New Roman" w:cs="Times New Roman"/>
          <w:sz w:val="28"/>
          <w:szCs w:val="28"/>
          <w:lang w:val="uk-UA"/>
        </w:rPr>
        <w:t>Кенеді</w:t>
      </w:r>
      <w:proofErr w:type="spellEnd"/>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 </w:t>
      </w:r>
      <w:proofErr w:type="spellStart"/>
      <w:r>
        <w:rPr>
          <w:rFonts w:ascii="Times New Roman" w:hAnsi="Times New Roman" w:cs="Times New Roman"/>
          <w:sz w:val="28"/>
          <w:szCs w:val="28"/>
          <w:lang w:val="uk-UA"/>
        </w:rPr>
        <w:t>Агапова</w:t>
      </w:r>
      <w:proofErr w:type="spellEnd"/>
    </w:p>
    <w:p w:rsidR="00D3611A" w:rsidRPr="002635A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Е. </w:t>
      </w:r>
      <w:proofErr w:type="spellStart"/>
      <w:r>
        <w:rPr>
          <w:rFonts w:ascii="Times New Roman" w:hAnsi="Times New Roman" w:cs="Times New Roman"/>
          <w:sz w:val="28"/>
          <w:szCs w:val="28"/>
          <w:lang w:val="uk-UA"/>
        </w:rPr>
        <w:t>Триля</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   3. Який етіологічний чинник сприяє розвитку дефектів зубів у дітей?</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          А. Порушення </w:t>
      </w:r>
      <w:proofErr w:type="spellStart"/>
      <w:r>
        <w:rPr>
          <w:rFonts w:ascii="Times New Roman" w:hAnsi="Times New Roman" w:cs="Times New Roman"/>
          <w:sz w:val="28"/>
          <w:szCs w:val="28"/>
          <w:lang w:val="uk-UA"/>
        </w:rPr>
        <w:t>міодинамічної</w:t>
      </w:r>
      <w:proofErr w:type="spellEnd"/>
      <w:r>
        <w:rPr>
          <w:rFonts w:ascii="Times New Roman" w:hAnsi="Times New Roman" w:cs="Times New Roman"/>
          <w:sz w:val="28"/>
          <w:szCs w:val="28"/>
          <w:lang w:val="uk-UA"/>
        </w:rPr>
        <w:t xml:space="preserve"> рівноваги</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          В. Карієс</w:t>
      </w:r>
    </w:p>
    <w:p w:rsidR="00D3611A" w:rsidRPr="003830D7" w:rsidRDefault="00D3611A" w:rsidP="00D3611A">
      <w:pPr>
        <w:rPr>
          <w:rFonts w:ascii="Times New Roman" w:hAnsi="Times New Roman" w:cs="Times New Roman"/>
          <w:sz w:val="28"/>
          <w:szCs w:val="28"/>
        </w:rPr>
      </w:pPr>
      <w:r>
        <w:rPr>
          <w:rFonts w:ascii="Times New Roman" w:hAnsi="Times New Roman" w:cs="Times New Roman"/>
          <w:sz w:val="28"/>
          <w:szCs w:val="28"/>
          <w:lang w:val="uk-UA"/>
        </w:rPr>
        <w:t xml:space="preserve">          С. Аномалії прикріплення м</w:t>
      </w:r>
      <w:r w:rsidRPr="003830D7">
        <w:rPr>
          <w:rFonts w:ascii="Times New Roman" w:hAnsi="Times New Roman" w:cs="Times New Roman"/>
          <w:sz w:val="28"/>
          <w:szCs w:val="28"/>
        </w:rPr>
        <w:t>’</w:t>
      </w:r>
      <w:r>
        <w:rPr>
          <w:rFonts w:ascii="Times New Roman" w:hAnsi="Times New Roman" w:cs="Times New Roman"/>
          <w:sz w:val="28"/>
          <w:szCs w:val="28"/>
          <w:lang w:val="uk-UA"/>
        </w:rPr>
        <w:t>яких тканин</w:t>
      </w:r>
    </w:p>
    <w:p w:rsidR="00D3611A" w:rsidRDefault="00D3611A" w:rsidP="00D3611A">
      <w:pPr>
        <w:rPr>
          <w:rFonts w:ascii="Times New Roman" w:hAnsi="Times New Roman" w:cs="Times New Roman"/>
          <w:sz w:val="28"/>
          <w:szCs w:val="28"/>
          <w:lang w:val="uk-UA"/>
        </w:rPr>
      </w:pPr>
      <w:r w:rsidRPr="003830D7">
        <w:rPr>
          <w:rFonts w:ascii="Times New Roman" w:hAnsi="Times New Roman" w:cs="Times New Roman"/>
          <w:sz w:val="28"/>
          <w:szCs w:val="28"/>
        </w:rPr>
        <w:t xml:space="preserve">          Д. </w:t>
      </w:r>
      <w:r>
        <w:rPr>
          <w:rFonts w:ascii="Times New Roman" w:hAnsi="Times New Roman" w:cs="Times New Roman"/>
          <w:sz w:val="28"/>
          <w:szCs w:val="28"/>
          <w:lang w:val="uk-UA"/>
        </w:rPr>
        <w:t>Ступінь сформованості коренів зубів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          Е. </w:t>
      </w:r>
      <w:proofErr w:type="spellStart"/>
      <w:r>
        <w:rPr>
          <w:rFonts w:ascii="Times New Roman" w:hAnsi="Times New Roman" w:cs="Times New Roman"/>
          <w:sz w:val="28"/>
          <w:szCs w:val="28"/>
          <w:lang w:val="uk-UA"/>
        </w:rPr>
        <w:t>Парафункції</w:t>
      </w:r>
      <w:proofErr w:type="spellEnd"/>
      <w:r>
        <w:rPr>
          <w:rFonts w:ascii="Times New Roman" w:hAnsi="Times New Roman" w:cs="Times New Roman"/>
          <w:sz w:val="28"/>
          <w:szCs w:val="28"/>
          <w:lang w:val="uk-UA"/>
        </w:rPr>
        <w:t xml:space="preserve"> язика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4. Що покладено в основу метода </w:t>
      </w:r>
      <w:proofErr w:type="spellStart"/>
      <w:r>
        <w:rPr>
          <w:rFonts w:ascii="Times New Roman" w:hAnsi="Times New Roman" w:cs="Times New Roman"/>
          <w:sz w:val="28"/>
          <w:szCs w:val="28"/>
          <w:lang w:val="uk-UA"/>
        </w:rPr>
        <w:t>тензогнатодинамометрії</w:t>
      </w:r>
      <w:proofErr w:type="spellEnd"/>
      <w:r>
        <w:rPr>
          <w:rFonts w:ascii="Times New Roman" w:hAnsi="Times New Roman" w:cs="Times New Roman"/>
          <w:sz w:val="28"/>
          <w:szCs w:val="28"/>
          <w:lang w:val="uk-UA"/>
        </w:rPr>
        <w:t>?</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А. Сила провокування болю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           В. Стан  тканин пародонту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           С. Анатомічна форма зуба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           Д. Ступінь сформованості коренів зубів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           Е. Ступінь резорбції коренів зубів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5. Який метод лікування доцільно використовувати при лікуванні </w:t>
      </w:r>
      <w:proofErr w:type="spellStart"/>
      <w:r>
        <w:rPr>
          <w:rFonts w:ascii="Times New Roman" w:hAnsi="Times New Roman" w:cs="Times New Roman"/>
          <w:sz w:val="28"/>
          <w:szCs w:val="28"/>
          <w:lang w:val="uk-UA"/>
        </w:rPr>
        <w:t>множиних</w:t>
      </w:r>
      <w:proofErr w:type="spellEnd"/>
      <w:r>
        <w:rPr>
          <w:rFonts w:ascii="Times New Roman" w:hAnsi="Times New Roman" w:cs="Times New Roman"/>
          <w:sz w:val="28"/>
          <w:szCs w:val="28"/>
          <w:lang w:val="uk-UA"/>
        </w:rPr>
        <w:t xml:space="preserve"> каріозних порожнинах в тимчасових різцях?</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Стандартна металева коронка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6. Який метод лікування доцільно використовувати при лікуванні </w:t>
      </w:r>
      <w:proofErr w:type="spellStart"/>
      <w:r>
        <w:rPr>
          <w:rFonts w:ascii="Times New Roman" w:hAnsi="Times New Roman" w:cs="Times New Roman"/>
          <w:sz w:val="28"/>
          <w:szCs w:val="28"/>
          <w:lang w:val="uk-UA"/>
        </w:rPr>
        <w:t>множиних</w:t>
      </w:r>
      <w:proofErr w:type="spellEnd"/>
      <w:r>
        <w:rPr>
          <w:rFonts w:ascii="Times New Roman" w:hAnsi="Times New Roman" w:cs="Times New Roman"/>
          <w:sz w:val="28"/>
          <w:szCs w:val="28"/>
          <w:lang w:val="uk-UA"/>
        </w:rPr>
        <w:t xml:space="preserve"> каріозних порожнин  в тимчасових молярах?</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Стандартна металева коронка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Pr="00DA39AD" w:rsidRDefault="00D3611A" w:rsidP="00D3611A">
      <w:pPr>
        <w:rPr>
          <w:rFonts w:ascii="Times New Roman" w:hAnsi="Times New Roman" w:cs="Times New Roman"/>
        </w:rPr>
      </w:pPr>
      <w:r w:rsidRPr="00DA39AD">
        <w:rPr>
          <w:rFonts w:ascii="Times New Roman" w:hAnsi="Times New Roman" w:cs="Times New Roman"/>
          <w:sz w:val="28"/>
          <w:szCs w:val="28"/>
          <w:lang w:val="uk-UA"/>
        </w:rPr>
        <w:t>7. Профілактичні коронки застосовують у наступних випадках:</w:t>
      </w:r>
    </w:p>
    <w:p w:rsidR="00D3611A" w:rsidRPr="00DA39AD" w:rsidRDefault="00D3611A" w:rsidP="00D3611A">
      <w:pPr>
        <w:shd w:val="clear" w:color="auto" w:fill="FFFFFF"/>
        <w:ind w:left="5"/>
        <w:rPr>
          <w:rFonts w:ascii="Times New Roman" w:hAnsi="Times New Roman" w:cs="Times New Roman"/>
          <w:spacing w:val="-1"/>
          <w:sz w:val="28"/>
          <w:szCs w:val="28"/>
        </w:rPr>
      </w:pPr>
      <w:r>
        <w:rPr>
          <w:rFonts w:ascii="Times New Roman" w:hAnsi="Times New Roman" w:cs="Times New Roman"/>
          <w:spacing w:val="-1"/>
          <w:sz w:val="28"/>
          <w:szCs w:val="28"/>
          <w:lang w:val="uk-UA"/>
        </w:rPr>
        <w:t>А. П</w:t>
      </w:r>
      <w:r w:rsidRPr="00DA39AD">
        <w:rPr>
          <w:rFonts w:ascii="Times New Roman" w:hAnsi="Times New Roman" w:cs="Times New Roman"/>
          <w:spacing w:val="-1"/>
          <w:sz w:val="28"/>
          <w:szCs w:val="28"/>
          <w:lang w:val="uk-UA"/>
        </w:rPr>
        <w:t xml:space="preserve">ри травматичних </w:t>
      </w:r>
      <w:proofErr w:type="spellStart"/>
      <w:r w:rsidRPr="00DA39AD">
        <w:rPr>
          <w:rFonts w:ascii="Times New Roman" w:hAnsi="Times New Roman" w:cs="Times New Roman"/>
          <w:spacing w:val="-1"/>
          <w:sz w:val="28"/>
          <w:szCs w:val="28"/>
          <w:lang w:val="uk-UA"/>
        </w:rPr>
        <w:t>відломах</w:t>
      </w:r>
      <w:proofErr w:type="spellEnd"/>
      <w:r w:rsidRPr="00DA39AD">
        <w:rPr>
          <w:rFonts w:ascii="Times New Roman" w:hAnsi="Times New Roman" w:cs="Times New Roman"/>
          <w:spacing w:val="-1"/>
          <w:sz w:val="28"/>
          <w:szCs w:val="28"/>
          <w:lang w:val="uk-UA"/>
        </w:rPr>
        <w:t xml:space="preserve"> коронки без порушення цілісності порожнини зуба;</w:t>
      </w:r>
    </w:p>
    <w:p w:rsidR="00D3611A" w:rsidRPr="00DA39AD" w:rsidRDefault="00D3611A" w:rsidP="00D3611A">
      <w:pPr>
        <w:shd w:val="clear" w:color="auto" w:fill="FFFFFF"/>
        <w:tabs>
          <w:tab w:val="left" w:pos="317"/>
        </w:tabs>
        <w:spacing w:line="341" w:lineRule="exact"/>
        <w:ind w:left="38"/>
        <w:rPr>
          <w:rFonts w:ascii="Times New Roman" w:hAnsi="Times New Roman" w:cs="Times New Roman"/>
        </w:rPr>
      </w:pPr>
      <w:r>
        <w:rPr>
          <w:rFonts w:ascii="Times New Roman" w:hAnsi="Times New Roman" w:cs="Times New Roman"/>
          <w:spacing w:val="-10"/>
          <w:sz w:val="28"/>
          <w:szCs w:val="28"/>
          <w:lang w:val="uk-UA"/>
        </w:rPr>
        <w:t xml:space="preserve">В. </w:t>
      </w:r>
      <w:r>
        <w:rPr>
          <w:rFonts w:ascii="Times New Roman" w:hAnsi="Times New Roman" w:cs="Times New Roman"/>
          <w:spacing w:val="-1"/>
          <w:sz w:val="28"/>
          <w:szCs w:val="28"/>
          <w:lang w:val="uk-UA"/>
        </w:rPr>
        <w:t>П</w:t>
      </w:r>
      <w:r w:rsidRPr="00DA39AD">
        <w:rPr>
          <w:rFonts w:ascii="Times New Roman" w:hAnsi="Times New Roman" w:cs="Times New Roman"/>
          <w:spacing w:val="-1"/>
          <w:sz w:val="28"/>
          <w:szCs w:val="28"/>
          <w:lang w:val="uk-UA"/>
        </w:rPr>
        <w:t xml:space="preserve">ри </w:t>
      </w:r>
      <w:proofErr w:type="spellStart"/>
      <w:r w:rsidRPr="00DA39AD">
        <w:rPr>
          <w:rFonts w:ascii="Times New Roman" w:hAnsi="Times New Roman" w:cs="Times New Roman"/>
          <w:spacing w:val="-1"/>
          <w:sz w:val="28"/>
          <w:szCs w:val="28"/>
          <w:lang w:val="uk-UA"/>
        </w:rPr>
        <w:t>відломах</w:t>
      </w:r>
      <w:proofErr w:type="spellEnd"/>
      <w:r w:rsidRPr="00DA39AD">
        <w:rPr>
          <w:rFonts w:ascii="Times New Roman" w:hAnsi="Times New Roman" w:cs="Times New Roman"/>
          <w:spacing w:val="-1"/>
          <w:sz w:val="28"/>
          <w:szCs w:val="28"/>
          <w:lang w:val="uk-UA"/>
        </w:rPr>
        <w:t xml:space="preserve"> на рівні шийки зуба;</w:t>
      </w:r>
    </w:p>
    <w:p w:rsidR="00D3611A" w:rsidRPr="00DA39AD" w:rsidRDefault="00D3611A" w:rsidP="00D3611A">
      <w:pPr>
        <w:shd w:val="clear" w:color="auto" w:fill="FFFFFF"/>
        <w:tabs>
          <w:tab w:val="left" w:pos="317"/>
        </w:tabs>
        <w:spacing w:line="341" w:lineRule="exact"/>
        <w:ind w:left="38"/>
        <w:rPr>
          <w:rFonts w:ascii="Times New Roman" w:hAnsi="Times New Roman" w:cs="Times New Roman"/>
        </w:rPr>
      </w:pPr>
      <w:r>
        <w:rPr>
          <w:rFonts w:ascii="Times New Roman" w:hAnsi="Times New Roman" w:cs="Times New Roman"/>
          <w:spacing w:val="-11"/>
          <w:sz w:val="28"/>
          <w:szCs w:val="28"/>
          <w:lang w:val="uk-UA"/>
        </w:rPr>
        <w:t>С. П</w:t>
      </w:r>
      <w:r w:rsidRPr="00DA39AD">
        <w:rPr>
          <w:rFonts w:ascii="Times New Roman" w:hAnsi="Times New Roman" w:cs="Times New Roman"/>
          <w:sz w:val="28"/>
          <w:szCs w:val="28"/>
          <w:lang w:val="uk-UA"/>
        </w:rPr>
        <w:t>ри травмі коронкової частини зуба з несформованим коренем;</w:t>
      </w:r>
    </w:p>
    <w:p w:rsidR="00D3611A" w:rsidRPr="00DA39AD" w:rsidRDefault="00D3611A" w:rsidP="00D3611A">
      <w:pPr>
        <w:shd w:val="clear" w:color="auto" w:fill="FFFFFF"/>
        <w:tabs>
          <w:tab w:val="left" w:pos="317"/>
        </w:tabs>
        <w:spacing w:line="341" w:lineRule="exact"/>
        <w:ind w:left="38"/>
        <w:rPr>
          <w:rFonts w:ascii="Times New Roman" w:hAnsi="Times New Roman" w:cs="Times New Roman"/>
        </w:rPr>
      </w:pPr>
      <w:r>
        <w:rPr>
          <w:rFonts w:ascii="Times New Roman" w:hAnsi="Times New Roman" w:cs="Times New Roman"/>
          <w:spacing w:val="-10"/>
          <w:sz w:val="28"/>
          <w:szCs w:val="28"/>
          <w:lang w:val="uk-UA"/>
        </w:rPr>
        <w:t>Д. П</w:t>
      </w:r>
      <w:r w:rsidRPr="00DA39AD">
        <w:rPr>
          <w:rFonts w:ascii="Times New Roman" w:hAnsi="Times New Roman" w:cs="Times New Roman"/>
          <w:spacing w:val="-1"/>
          <w:sz w:val="28"/>
          <w:szCs w:val="28"/>
          <w:lang w:val="uk-UA"/>
        </w:rPr>
        <w:t>ри переломах кореня зуба;</w:t>
      </w:r>
    </w:p>
    <w:p w:rsidR="00D3611A" w:rsidRDefault="00D3611A" w:rsidP="00D3611A">
      <w:pPr>
        <w:rPr>
          <w:rFonts w:ascii="Times New Roman" w:hAnsi="Times New Roman" w:cs="Times New Roman"/>
          <w:spacing w:val="-9"/>
          <w:sz w:val="28"/>
          <w:szCs w:val="28"/>
          <w:lang w:val="uk-UA"/>
        </w:rPr>
      </w:pPr>
      <w:r>
        <w:rPr>
          <w:rFonts w:ascii="Times New Roman" w:hAnsi="Times New Roman" w:cs="Times New Roman"/>
          <w:spacing w:val="-9"/>
          <w:sz w:val="28"/>
          <w:szCs w:val="28"/>
          <w:lang w:val="uk-UA"/>
        </w:rPr>
        <w:t xml:space="preserve"> Е. Відновлення висоти прикусу</w:t>
      </w:r>
    </w:p>
    <w:p w:rsidR="00D3611A" w:rsidRPr="00F13EEA" w:rsidRDefault="00D3611A" w:rsidP="00D3611A">
      <w:pPr>
        <w:shd w:val="clear" w:color="auto" w:fill="FFFFFF"/>
        <w:tabs>
          <w:tab w:val="left" w:pos="283"/>
        </w:tabs>
        <w:spacing w:before="293" w:line="341" w:lineRule="exact"/>
        <w:ind w:left="10"/>
        <w:rPr>
          <w:rFonts w:ascii="Times New Roman" w:hAnsi="Times New Roman" w:cs="Times New Roman"/>
        </w:rPr>
      </w:pPr>
      <w:r>
        <w:rPr>
          <w:rFonts w:ascii="Times New Roman" w:hAnsi="Times New Roman" w:cs="Times New Roman"/>
          <w:spacing w:val="-9"/>
          <w:sz w:val="28"/>
          <w:szCs w:val="28"/>
          <w:lang w:val="uk-UA"/>
        </w:rPr>
        <w:t xml:space="preserve">8. </w:t>
      </w:r>
      <w:r w:rsidRPr="00F13EEA">
        <w:rPr>
          <w:rFonts w:ascii="Times New Roman" w:hAnsi="Times New Roman" w:cs="Times New Roman"/>
          <w:sz w:val="28"/>
          <w:szCs w:val="28"/>
          <w:lang w:val="uk-UA"/>
        </w:rPr>
        <w:t>Постійні штучні коронки застосовують у наступних випадках:</w:t>
      </w:r>
    </w:p>
    <w:p w:rsidR="00D3611A" w:rsidRPr="00F13EEA" w:rsidRDefault="00D3611A" w:rsidP="00D3611A">
      <w:pPr>
        <w:shd w:val="clear" w:color="auto" w:fill="FFFFFF"/>
        <w:tabs>
          <w:tab w:val="left" w:pos="312"/>
        </w:tabs>
        <w:spacing w:line="341" w:lineRule="exact"/>
        <w:ind w:left="34"/>
        <w:rPr>
          <w:rFonts w:ascii="Times New Roman" w:hAnsi="Times New Roman" w:cs="Times New Roman"/>
        </w:rPr>
      </w:pPr>
      <w:r>
        <w:rPr>
          <w:rFonts w:ascii="Times New Roman" w:hAnsi="Times New Roman" w:cs="Times New Roman"/>
          <w:spacing w:val="-13"/>
          <w:sz w:val="28"/>
          <w:szCs w:val="28"/>
          <w:lang w:val="uk-UA"/>
        </w:rPr>
        <w:t xml:space="preserve">А. </w:t>
      </w:r>
      <w:r>
        <w:rPr>
          <w:rFonts w:ascii="Times New Roman" w:hAnsi="Times New Roman" w:cs="Times New Roman"/>
          <w:sz w:val="28"/>
          <w:szCs w:val="28"/>
          <w:lang w:val="uk-UA"/>
        </w:rPr>
        <w:t>Д</w:t>
      </w:r>
      <w:r w:rsidRPr="00F13EEA">
        <w:rPr>
          <w:rFonts w:ascii="Times New Roman" w:hAnsi="Times New Roman" w:cs="Times New Roman"/>
          <w:sz w:val="28"/>
          <w:szCs w:val="28"/>
          <w:lang w:val="uk-UA"/>
        </w:rPr>
        <w:t xml:space="preserve">ля </w:t>
      </w:r>
      <w:r>
        <w:rPr>
          <w:rFonts w:ascii="Times New Roman" w:hAnsi="Times New Roman" w:cs="Times New Roman"/>
          <w:sz w:val="28"/>
          <w:szCs w:val="28"/>
          <w:lang w:val="uk-UA"/>
        </w:rPr>
        <w:t>заміщення дефектів окремих зубів</w:t>
      </w:r>
      <w:r w:rsidRPr="00F13EEA">
        <w:rPr>
          <w:rFonts w:ascii="Times New Roman" w:hAnsi="Times New Roman" w:cs="Times New Roman"/>
          <w:sz w:val="28"/>
          <w:szCs w:val="28"/>
          <w:lang w:val="uk-UA"/>
        </w:rPr>
        <w:t>;</w:t>
      </w:r>
    </w:p>
    <w:p w:rsidR="00D3611A" w:rsidRPr="00F13EEA" w:rsidRDefault="00D3611A" w:rsidP="00D3611A">
      <w:pPr>
        <w:shd w:val="clear" w:color="auto" w:fill="FFFFFF"/>
        <w:tabs>
          <w:tab w:val="left" w:pos="312"/>
        </w:tabs>
        <w:spacing w:line="341" w:lineRule="exact"/>
        <w:ind w:left="34"/>
        <w:rPr>
          <w:rFonts w:ascii="Times New Roman" w:hAnsi="Times New Roman" w:cs="Times New Roman"/>
        </w:rPr>
      </w:pPr>
      <w:r>
        <w:rPr>
          <w:rFonts w:ascii="Times New Roman" w:hAnsi="Times New Roman" w:cs="Times New Roman"/>
          <w:spacing w:val="-10"/>
          <w:sz w:val="28"/>
          <w:szCs w:val="28"/>
          <w:lang w:val="uk-UA"/>
        </w:rPr>
        <w:t>В. П</w:t>
      </w:r>
      <w:r w:rsidRPr="00F13EEA">
        <w:rPr>
          <w:rFonts w:ascii="Times New Roman" w:hAnsi="Times New Roman" w:cs="Times New Roman"/>
          <w:spacing w:val="-1"/>
          <w:sz w:val="28"/>
          <w:szCs w:val="28"/>
          <w:lang w:val="uk-UA"/>
        </w:rPr>
        <w:t xml:space="preserve">ри </w:t>
      </w:r>
      <w:proofErr w:type="spellStart"/>
      <w:r w:rsidRPr="00F13EEA">
        <w:rPr>
          <w:rFonts w:ascii="Times New Roman" w:hAnsi="Times New Roman" w:cs="Times New Roman"/>
          <w:spacing w:val="-1"/>
          <w:sz w:val="28"/>
          <w:szCs w:val="28"/>
          <w:lang w:val="uk-UA"/>
        </w:rPr>
        <w:t>відломах</w:t>
      </w:r>
      <w:proofErr w:type="spellEnd"/>
      <w:r w:rsidRPr="00F13EEA">
        <w:rPr>
          <w:rFonts w:ascii="Times New Roman" w:hAnsi="Times New Roman" w:cs="Times New Roman"/>
          <w:spacing w:val="-1"/>
          <w:sz w:val="28"/>
          <w:szCs w:val="28"/>
          <w:lang w:val="uk-UA"/>
        </w:rPr>
        <w:t xml:space="preserve"> коронкової частини зуба;</w:t>
      </w:r>
    </w:p>
    <w:p w:rsidR="00D3611A" w:rsidRPr="00F13EEA" w:rsidRDefault="00D3611A" w:rsidP="00D3611A">
      <w:pPr>
        <w:shd w:val="clear" w:color="auto" w:fill="FFFFFF"/>
        <w:tabs>
          <w:tab w:val="left" w:pos="312"/>
        </w:tabs>
        <w:spacing w:line="341" w:lineRule="exact"/>
        <w:ind w:left="34"/>
        <w:rPr>
          <w:rFonts w:ascii="Times New Roman" w:hAnsi="Times New Roman" w:cs="Times New Roman"/>
        </w:rPr>
      </w:pPr>
      <w:r>
        <w:rPr>
          <w:rFonts w:ascii="Times New Roman" w:hAnsi="Times New Roman" w:cs="Times New Roman"/>
          <w:spacing w:val="-12"/>
          <w:sz w:val="28"/>
          <w:szCs w:val="28"/>
          <w:lang w:val="uk-UA"/>
        </w:rPr>
        <w:t>С. П</w:t>
      </w:r>
      <w:r w:rsidRPr="00F13EEA">
        <w:rPr>
          <w:rFonts w:ascii="Times New Roman" w:hAnsi="Times New Roman" w:cs="Times New Roman"/>
          <w:spacing w:val="-1"/>
          <w:sz w:val="28"/>
          <w:szCs w:val="28"/>
          <w:lang w:val="uk-UA"/>
        </w:rPr>
        <w:t>ри переломах кореня;</w:t>
      </w:r>
    </w:p>
    <w:p w:rsidR="00D3611A" w:rsidRPr="00F13EEA" w:rsidRDefault="00D3611A" w:rsidP="00D3611A">
      <w:pPr>
        <w:shd w:val="clear" w:color="auto" w:fill="FFFFFF"/>
        <w:tabs>
          <w:tab w:val="left" w:pos="312"/>
        </w:tabs>
        <w:spacing w:line="341" w:lineRule="exact"/>
        <w:ind w:left="34"/>
        <w:rPr>
          <w:rFonts w:ascii="Times New Roman" w:hAnsi="Times New Roman" w:cs="Times New Roman"/>
        </w:rPr>
      </w:pPr>
      <w:r>
        <w:rPr>
          <w:rFonts w:ascii="Times New Roman" w:hAnsi="Times New Roman" w:cs="Times New Roman"/>
          <w:spacing w:val="-10"/>
          <w:sz w:val="28"/>
          <w:szCs w:val="28"/>
          <w:lang w:val="uk-UA"/>
        </w:rPr>
        <w:t>Д. П</w:t>
      </w:r>
      <w:r w:rsidRPr="00F13EEA">
        <w:rPr>
          <w:rFonts w:ascii="Times New Roman" w:hAnsi="Times New Roman" w:cs="Times New Roman"/>
          <w:sz w:val="28"/>
          <w:szCs w:val="28"/>
          <w:lang w:val="uk-UA"/>
        </w:rPr>
        <w:t>ри травмі коронкової частини зуба з несформованим коренем;</w:t>
      </w:r>
    </w:p>
    <w:p w:rsidR="00D3611A" w:rsidRDefault="00D3611A" w:rsidP="00D3611A">
      <w:pPr>
        <w:rPr>
          <w:rFonts w:ascii="Times New Roman" w:hAnsi="Times New Roman" w:cs="Times New Roman"/>
          <w:spacing w:val="-9"/>
          <w:sz w:val="28"/>
          <w:szCs w:val="28"/>
          <w:lang w:val="uk-UA"/>
        </w:rPr>
      </w:pPr>
      <w:r>
        <w:rPr>
          <w:rFonts w:ascii="Times New Roman" w:hAnsi="Times New Roman" w:cs="Times New Roman"/>
          <w:spacing w:val="-9"/>
          <w:sz w:val="28"/>
          <w:szCs w:val="28"/>
          <w:lang w:val="uk-UA"/>
        </w:rPr>
        <w:t xml:space="preserve"> Е. Для утримання </w:t>
      </w:r>
      <w:proofErr w:type="spellStart"/>
      <w:r>
        <w:rPr>
          <w:rFonts w:ascii="Times New Roman" w:hAnsi="Times New Roman" w:cs="Times New Roman"/>
          <w:spacing w:val="-9"/>
          <w:sz w:val="28"/>
          <w:szCs w:val="28"/>
          <w:lang w:val="uk-UA"/>
        </w:rPr>
        <w:t>ортодонтичної</w:t>
      </w:r>
      <w:proofErr w:type="spellEnd"/>
      <w:r>
        <w:rPr>
          <w:rFonts w:ascii="Times New Roman" w:hAnsi="Times New Roman" w:cs="Times New Roman"/>
          <w:spacing w:val="-9"/>
          <w:sz w:val="28"/>
          <w:szCs w:val="28"/>
          <w:lang w:val="uk-UA"/>
        </w:rPr>
        <w:t xml:space="preserve"> конструкції</w:t>
      </w:r>
    </w:p>
    <w:p w:rsidR="00D3611A" w:rsidRPr="00101A53" w:rsidRDefault="00D3611A" w:rsidP="00D3611A">
      <w:pPr>
        <w:rPr>
          <w:rFonts w:ascii="Times New Roman" w:hAnsi="Times New Roman" w:cs="Times New Roman"/>
          <w:spacing w:val="-9"/>
          <w:sz w:val="28"/>
          <w:szCs w:val="28"/>
          <w:lang w:val="uk-UA"/>
        </w:rPr>
      </w:pPr>
      <w:r w:rsidRPr="00101A53">
        <w:rPr>
          <w:rFonts w:ascii="Times New Roman" w:hAnsi="Times New Roman" w:cs="Times New Roman"/>
          <w:spacing w:val="-9"/>
          <w:sz w:val="28"/>
          <w:szCs w:val="28"/>
          <w:lang w:val="uk-UA"/>
        </w:rPr>
        <w:t>9. Для відновлення постійних молярів, що прорізалися з гіпоплазією використовують:</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10. При тотальному дефекті коронкової частини тимчасових різців використовують</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Стандартна металева коронка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Д. Індивідуальну пластмасову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Штифтову коронку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11. Розміри  штучних коронок тимчасових зубів (в наборі) коливаються в розмірах</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А.  від 2 до 7.</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від 3 до5</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від 2 до5</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від 2 до9</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від 2 до 11</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12. Підбір штучної коронки здійснюється за допомогою </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Флоса</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Штангенциркуля</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Кофердама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Д. </w:t>
      </w:r>
      <w:proofErr w:type="spellStart"/>
      <w:r>
        <w:rPr>
          <w:rFonts w:ascii="Times New Roman" w:hAnsi="Times New Roman" w:cs="Times New Roman"/>
          <w:sz w:val="28"/>
          <w:szCs w:val="28"/>
          <w:lang w:val="uk-UA"/>
        </w:rPr>
        <w:t>Матрицеутримувача</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Щипців Адамса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13. Гострі краї металевої коронки згладжують за допомогою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А. Полірувальної резинки</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Полірувальної щіточки</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С. Абразивного </w:t>
      </w:r>
      <w:proofErr w:type="spellStart"/>
      <w:r>
        <w:rPr>
          <w:rFonts w:ascii="Times New Roman" w:hAnsi="Times New Roman" w:cs="Times New Roman"/>
          <w:sz w:val="28"/>
          <w:szCs w:val="28"/>
          <w:lang w:val="uk-UA"/>
        </w:rPr>
        <w:t>каменя</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Д. </w:t>
      </w:r>
      <w:proofErr w:type="spellStart"/>
      <w:r>
        <w:rPr>
          <w:rFonts w:ascii="Times New Roman" w:hAnsi="Times New Roman" w:cs="Times New Roman"/>
          <w:sz w:val="28"/>
          <w:szCs w:val="28"/>
          <w:lang w:val="uk-UA"/>
        </w:rPr>
        <w:t>Штріпси</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Полірувального ковпачка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14. Для </w:t>
      </w:r>
      <w:proofErr w:type="spellStart"/>
      <w:r>
        <w:rPr>
          <w:rFonts w:ascii="Times New Roman" w:hAnsi="Times New Roman" w:cs="Times New Roman"/>
          <w:sz w:val="28"/>
          <w:szCs w:val="28"/>
          <w:lang w:val="uk-UA"/>
        </w:rPr>
        <w:t>одномоментного</w:t>
      </w:r>
      <w:proofErr w:type="spellEnd"/>
      <w:r>
        <w:rPr>
          <w:rFonts w:ascii="Times New Roman" w:hAnsi="Times New Roman" w:cs="Times New Roman"/>
          <w:sz w:val="28"/>
          <w:szCs w:val="28"/>
          <w:lang w:val="uk-UA"/>
        </w:rPr>
        <w:t xml:space="preserve"> виготовлення штифтового зуба необхідно мати:</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Ортодонтичний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дрі</w:t>
      </w:r>
      <w:proofErr w:type="spellEnd"/>
      <w:r>
        <w:rPr>
          <w:rFonts w:ascii="Times New Roman" w:hAnsi="Times New Roman" w:cs="Times New Roman"/>
          <w:sz w:val="28"/>
          <w:szCs w:val="28"/>
          <w:lang w:val="uk-UA"/>
        </w:rPr>
        <w:t xml:space="preserve">, моделювальний віск, </w:t>
      </w:r>
      <w:proofErr w:type="spellStart"/>
      <w:r>
        <w:rPr>
          <w:rFonts w:ascii="Times New Roman" w:hAnsi="Times New Roman" w:cs="Times New Roman"/>
          <w:sz w:val="28"/>
          <w:szCs w:val="28"/>
          <w:lang w:val="uk-UA"/>
        </w:rPr>
        <w:t>самополімерізуючу</w:t>
      </w:r>
      <w:proofErr w:type="spellEnd"/>
      <w:r>
        <w:rPr>
          <w:rFonts w:ascii="Times New Roman" w:hAnsi="Times New Roman" w:cs="Times New Roman"/>
          <w:sz w:val="28"/>
          <w:szCs w:val="28"/>
          <w:lang w:val="uk-UA"/>
        </w:rPr>
        <w:t xml:space="preserve"> пластмасу.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В. </w:t>
      </w:r>
      <w:proofErr w:type="spellStart"/>
      <w:r>
        <w:rPr>
          <w:rFonts w:ascii="Times New Roman" w:hAnsi="Times New Roman" w:cs="Times New Roman"/>
          <w:sz w:val="28"/>
          <w:szCs w:val="28"/>
          <w:lang w:val="uk-UA"/>
        </w:rPr>
        <w:t>Ортодонтичний</w:t>
      </w:r>
      <w:proofErr w:type="spellEnd"/>
      <w:r>
        <w:rPr>
          <w:rFonts w:ascii="Times New Roman" w:hAnsi="Times New Roman" w:cs="Times New Roman"/>
          <w:sz w:val="28"/>
          <w:szCs w:val="28"/>
          <w:lang w:val="uk-UA"/>
        </w:rPr>
        <w:t xml:space="preserve"> дріт, віск, гіпс, штучний зуб.</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С. </w:t>
      </w:r>
      <w:proofErr w:type="spellStart"/>
      <w:r>
        <w:rPr>
          <w:rFonts w:ascii="Times New Roman" w:hAnsi="Times New Roman" w:cs="Times New Roman"/>
          <w:sz w:val="28"/>
          <w:szCs w:val="28"/>
          <w:lang w:val="uk-UA"/>
        </w:rPr>
        <w:t>Самополімеризувальну</w:t>
      </w:r>
      <w:proofErr w:type="spellEnd"/>
      <w:r>
        <w:rPr>
          <w:rFonts w:ascii="Times New Roman" w:hAnsi="Times New Roman" w:cs="Times New Roman"/>
          <w:sz w:val="28"/>
          <w:szCs w:val="28"/>
          <w:lang w:val="uk-UA"/>
        </w:rPr>
        <w:t xml:space="preserve"> пластмасу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Моделювальну пластмасу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Е. </w:t>
      </w:r>
      <w:proofErr w:type="spellStart"/>
      <w:r>
        <w:rPr>
          <w:rFonts w:ascii="Times New Roman" w:hAnsi="Times New Roman" w:cs="Times New Roman"/>
          <w:sz w:val="28"/>
          <w:szCs w:val="28"/>
          <w:lang w:val="uk-UA"/>
        </w:rPr>
        <w:t>Ортодонтичний</w:t>
      </w:r>
      <w:proofErr w:type="spellEnd"/>
      <w:r>
        <w:rPr>
          <w:rFonts w:ascii="Times New Roman" w:hAnsi="Times New Roman" w:cs="Times New Roman"/>
          <w:sz w:val="28"/>
          <w:szCs w:val="28"/>
          <w:lang w:val="uk-UA"/>
        </w:rPr>
        <w:t xml:space="preserve"> дріт, </w:t>
      </w:r>
      <w:proofErr w:type="spellStart"/>
      <w:r>
        <w:rPr>
          <w:rFonts w:ascii="Times New Roman" w:hAnsi="Times New Roman" w:cs="Times New Roman"/>
          <w:sz w:val="28"/>
          <w:szCs w:val="28"/>
          <w:lang w:val="uk-UA"/>
        </w:rPr>
        <w:t>самополімерізувальну</w:t>
      </w:r>
      <w:proofErr w:type="spellEnd"/>
      <w:r>
        <w:rPr>
          <w:rFonts w:ascii="Times New Roman" w:hAnsi="Times New Roman" w:cs="Times New Roman"/>
          <w:sz w:val="28"/>
          <w:szCs w:val="28"/>
          <w:lang w:val="uk-UA"/>
        </w:rPr>
        <w:t xml:space="preserve"> пластмасу та штучний пластмасовий зуб.</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15. Мінімальна товщина штифта має становити:</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А. Не менше ніж 0,9мм</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Не менше ніж 0,5мм</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Не менше ніж 1,5мм</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Не менше ніж 0,4мм</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Не менше ніж 2,5мм</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16. Класифікація дефектів </w:t>
      </w:r>
      <w:proofErr w:type="spellStart"/>
      <w:r>
        <w:rPr>
          <w:rFonts w:ascii="Times New Roman" w:hAnsi="Times New Roman" w:cs="Times New Roman"/>
          <w:sz w:val="28"/>
          <w:szCs w:val="28"/>
          <w:lang w:val="uk-UA"/>
        </w:rPr>
        <w:t>коронковї</w:t>
      </w:r>
      <w:proofErr w:type="spellEnd"/>
      <w:r>
        <w:rPr>
          <w:rFonts w:ascii="Times New Roman" w:hAnsi="Times New Roman" w:cs="Times New Roman"/>
          <w:sz w:val="28"/>
          <w:szCs w:val="28"/>
          <w:lang w:val="uk-UA"/>
        </w:rPr>
        <w:t xml:space="preserve"> частини зубів, запропонована В.С. </w:t>
      </w:r>
      <w:proofErr w:type="spellStart"/>
      <w:r>
        <w:rPr>
          <w:rFonts w:ascii="Times New Roman" w:hAnsi="Times New Roman" w:cs="Times New Roman"/>
          <w:sz w:val="28"/>
          <w:szCs w:val="28"/>
          <w:lang w:val="uk-UA"/>
        </w:rPr>
        <w:t>Куриленко</w:t>
      </w:r>
      <w:proofErr w:type="spellEnd"/>
      <w:r>
        <w:rPr>
          <w:rFonts w:ascii="Times New Roman" w:hAnsi="Times New Roman" w:cs="Times New Roman"/>
          <w:sz w:val="28"/>
          <w:szCs w:val="28"/>
          <w:lang w:val="uk-UA"/>
        </w:rPr>
        <w:t>, поділяє всі дефекти на: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Дефети</w:t>
      </w:r>
      <w:proofErr w:type="spellEnd"/>
      <w:r>
        <w:rPr>
          <w:rFonts w:ascii="Times New Roman" w:hAnsi="Times New Roman" w:cs="Times New Roman"/>
          <w:sz w:val="28"/>
          <w:szCs w:val="28"/>
          <w:lang w:val="uk-UA"/>
        </w:rPr>
        <w:t xml:space="preserve"> лише із живою пульпою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В. Дефекти </w:t>
      </w:r>
      <w:proofErr w:type="spellStart"/>
      <w:r>
        <w:rPr>
          <w:rFonts w:ascii="Times New Roman" w:hAnsi="Times New Roman" w:cs="Times New Roman"/>
          <w:sz w:val="28"/>
          <w:szCs w:val="28"/>
          <w:lang w:val="uk-UA"/>
        </w:rPr>
        <w:t>депульпованих</w:t>
      </w:r>
      <w:proofErr w:type="spellEnd"/>
      <w:r>
        <w:rPr>
          <w:rFonts w:ascii="Times New Roman" w:hAnsi="Times New Roman" w:cs="Times New Roman"/>
          <w:sz w:val="28"/>
          <w:szCs w:val="28"/>
          <w:lang w:val="uk-UA"/>
        </w:rPr>
        <w:t xml:space="preserve"> зубів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Дефекти постійних зубів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Д. Дефекти </w:t>
      </w:r>
      <w:proofErr w:type="spellStart"/>
      <w:r>
        <w:rPr>
          <w:rFonts w:ascii="Times New Roman" w:hAnsi="Times New Roman" w:cs="Times New Roman"/>
          <w:sz w:val="28"/>
          <w:szCs w:val="28"/>
          <w:lang w:val="uk-UA"/>
        </w:rPr>
        <w:t>тимчаосих</w:t>
      </w:r>
      <w:proofErr w:type="spellEnd"/>
      <w:r>
        <w:rPr>
          <w:rFonts w:ascii="Times New Roman" w:hAnsi="Times New Roman" w:cs="Times New Roman"/>
          <w:sz w:val="28"/>
          <w:szCs w:val="28"/>
          <w:lang w:val="uk-UA"/>
        </w:rPr>
        <w:t xml:space="preserve"> зубів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Е. Дефекти </w:t>
      </w:r>
      <w:proofErr w:type="spellStart"/>
      <w:r>
        <w:rPr>
          <w:rFonts w:ascii="Times New Roman" w:hAnsi="Times New Roman" w:cs="Times New Roman"/>
          <w:sz w:val="28"/>
          <w:szCs w:val="28"/>
          <w:lang w:val="uk-UA"/>
        </w:rPr>
        <w:t>депульпованих</w:t>
      </w:r>
      <w:proofErr w:type="spellEnd"/>
      <w:r>
        <w:rPr>
          <w:rFonts w:ascii="Times New Roman" w:hAnsi="Times New Roman" w:cs="Times New Roman"/>
          <w:sz w:val="28"/>
          <w:szCs w:val="28"/>
          <w:lang w:val="uk-UA"/>
        </w:rPr>
        <w:t xml:space="preserve"> зубів і зубів із живою пульпою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17. Абсолютним протипоказанням до використання коренів під штифтові зуби є:</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А. Пародонтоз</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Ушкодження зуба нижче від рівня ясен</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Рухомість 3 ступеня, зуби із незавершеним формуванням кореня.</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Рухомість 2 ступеня</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Тимчасові зуби</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18. Індекс ушкодження </w:t>
      </w:r>
      <w:proofErr w:type="spellStart"/>
      <w:r>
        <w:rPr>
          <w:rFonts w:ascii="Times New Roman" w:hAnsi="Times New Roman" w:cs="Times New Roman"/>
          <w:sz w:val="28"/>
          <w:szCs w:val="28"/>
          <w:lang w:val="uk-UA"/>
        </w:rPr>
        <w:t>оклюзійної</w:t>
      </w:r>
      <w:proofErr w:type="spellEnd"/>
      <w:r>
        <w:rPr>
          <w:rFonts w:ascii="Times New Roman" w:hAnsi="Times New Roman" w:cs="Times New Roman"/>
          <w:sz w:val="28"/>
          <w:szCs w:val="28"/>
          <w:lang w:val="uk-UA"/>
        </w:rPr>
        <w:t xml:space="preserve"> поверхні зуба запропонував: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А. Блек</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В. </w:t>
      </w:r>
      <w:proofErr w:type="spellStart"/>
      <w:r>
        <w:rPr>
          <w:rFonts w:ascii="Times New Roman" w:hAnsi="Times New Roman" w:cs="Times New Roman"/>
          <w:sz w:val="28"/>
          <w:szCs w:val="28"/>
          <w:lang w:val="uk-UA"/>
        </w:rPr>
        <w:t>Мілікевич</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С. </w:t>
      </w:r>
      <w:proofErr w:type="spellStart"/>
      <w:r>
        <w:rPr>
          <w:rFonts w:ascii="Times New Roman" w:hAnsi="Times New Roman" w:cs="Times New Roman"/>
          <w:sz w:val="28"/>
          <w:szCs w:val="28"/>
          <w:lang w:val="uk-UA"/>
        </w:rPr>
        <w:t>Куриленко</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Д. </w:t>
      </w:r>
      <w:proofErr w:type="spellStart"/>
      <w:r>
        <w:rPr>
          <w:rFonts w:ascii="Times New Roman" w:hAnsi="Times New Roman" w:cs="Times New Roman"/>
          <w:sz w:val="28"/>
          <w:szCs w:val="28"/>
          <w:lang w:val="uk-UA"/>
        </w:rPr>
        <w:t>Неспрядько</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Е. </w:t>
      </w:r>
      <w:proofErr w:type="spellStart"/>
      <w:r>
        <w:rPr>
          <w:rFonts w:ascii="Times New Roman" w:hAnsi="Times New Roman" w:cs="Times New Roman"/>
          <w:sz w:val="28"/>
          <w:szCs w:val="28"/>
          <w:lang w:val="uk-UA"/>
        </w:rPr>
        <w:t>Цитрін</w:t>
      </w:r>
      <w:proofErr w:type="spellEnd"/>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19. Довжина штифта в разі виготовлення штифтових зубів має становити:</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А. 10-12мм</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5-8мм</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½ довжини кореня</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4-16мм</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Не менше висоти майбутньої коронки</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20. Штифтовий зуб за </w:t>
      </w:r>
      <w:proofErr w:type="spellStart"/>
      <w:r>
        <w:rPr>
          <w:rFonts w:ascii="Times New Roman" w:hAnsi="Times New Roman" w:cs="Times New Roman"/>
          <w:sz w:val="28"/>
          <w:szCs w:val="28"/>
          <w:lang w:val="uk-UA"/>
        </w:rPr>
        <w:t>Річмондом</w:t>
      </w:r>
      <w:proofErr w:type="spellEnd"/>
      <w:r>
        <w:rPr>
          <w:rFonts w:ascii="Times New Roman" w:hAnsi="Times New Roman" w:cs="Times New Roman"/>
          <w:sz w:val="28"/>
          <w:szCs w:val="28"/>
          <w:lang w:val="uk-UA"/>
        </w:rPr>
        <w:t xml:space="preserve"> має такі складові:</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А. Штифт, над кореневу капу (повне кільце з донцем) та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В. Штифт, </w:t>
      </w:r>
      <w:proofErr w:type="spellStart"/>
      <w:r>
        <w:rPr>
          <w:rFonts w:ascii="Times New Roman" w:hAnsi="Times New Roman" w:cs="Times New Roman"/>
          <w:sz w:val="28"/>
          <w:szCs w:val="28"/>
          <w:lang w:val="uk-UA"/>
        </w:rPr>
        <w:t>надкореневу</w:t>
      </w:r>
      <w:proofErr w:type="spellEnd"/>
      <w:r>
        <w:rPr>
          <w:rFonts w:ascii="Times New Roman" w:hAnsi="Times New Roman" w:cs="Times New Roman"/>
          <w:sz w:val="28"/>
          <w:szCs w:val="28"/>
          <w:lang w:val="uk-UA"/>
        </w:rPr>
        <w:t xml:space="preserve"> пластинку та коронку зуба</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Штифт та литу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 і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 і штамповану коронку</w:t>
      </w:r>
    </w:p>
    <w:p w:rsidR="00D3611A" w:rsidRDefault="00D3611A" w:rsidP="00D3611A">
      <w:pPr>
        <w:rPr>
          <w:rFonts w:ascii="Times New Roman" w:hAnsi="Times New Roman" w:cs="Times New Roman"/>
          <w:b/>
          <w:i/>
          <w:sz w:val="28"/>
          <w:szCs w:val="28"/>
          <w:lang w:val="uk-UA"/>
        </w:rPr>
      </w:pPr>
      <w:r w:rsidRPr="004F112D">
        <w:rPr>
          <w:rFonts w:ascii="Times New Roman" w:hAnsi="Times New Roman" w:cs="Times New Roman"/>
          <w:b/>
          <w:i/>
          <w:sz w:val="28"/>
          <w:szCs w:val="28"/>
          <w:lang w:val="uk-UA"/>
        </w:rPr>
        <w:t>Навчальні задачі</w:t>
      </w:r>
    </w:p>
    <w:p w:rsidR="00D3611A" w:rsidRPr="00E55F76" w:rsidRDefault="00D3611A" w:rsidP="00D3611A">
      <w:pPr>
        <w:rPr>
          <w:rFonts w:ascii="Times New Roman" w:hAnsi="Times New Roman" w:cs="Times New Roman"/>
        </w:rPr>
      </w:pPr>
      <w:r w:rsidRPr="00E55F76">
        <w:rPr>
          <w:rFonts w:ascii="Times New Roman" w:hAnsi="Times New Roman" w:cs="Times New Roman"/>
          <w:b/>
          <w:bCs/>
          <w:sz w:val="28"/>
          <w:szCs w:val="28"/>
          <w:lang w:val="uk-UA"/>
        </w:rPr>
        <w:t xml:space="preserve">Задача </w:t>
      </w:r>
      <w:r w:rsidRPr="00E55F76">
        <w:rPr>
          <w:rFonts w:ascii="Times New Roman" w:hAnsi="Times New Roman" w:cs="Times New Roman"/>
          <w:b/>
          <w:bCs/>
          <w:sz w:val="28"/>
          <w:szCs w:val="28"/>
        </w:rPr>
        <w:t>№ 1.</w:t>
      </w:r>
    </w:p>
    <w:p w:rsidR="00D3611A" w:rsidRPr="00E55F76" w:rsidRDefault="00D3611A" w:rsidP="00D3611A">
      <w:pPr>
        <w:shd w:val="clear" w:color="auto" w:fill="FFFFFF"/>
        <w:spacing w:line="322" w:lineRule="exact"/>
        <w:ind w:left="125"/>
        <w:rPr>
          <w:rFonts w:ascii="Times New Roman" w:hAnsi="Times New Roman" w:cs="Times New Roman"/>
        </w:rPr>
      </w:pPr>
      <w:r w:rsidRPr="00E55F76">
        <w:rPr>
          <w:rFonts w:ascii="Times New Roman" w:hAnsi="Times New Roman" w:cs="Times New Roman"/>
          <w:sz w:val="28"/>
          <w:szCs w:val="28"/>
          <w:lang w:val="uk-UA"/>
        </w:rPr>
        <w:t xml:space="preserve">При  профілактичному огляді  в дитячому садку виявлена дитина </w:t>
      </w:r>
      <w:r w:rsidRPr="00E55F76">
        <w:rPr>
          <w:rFonts w:ascii="Times New Roman" w:hAnsi="Times New Roman" w:cs="Times New Roman"/>
          <w:sz w:val="28"/>
          <w:szCs w:val="28"/>
        </w:rPr>
        <w:t xml:space="preserve">3  </w:t>
      </w:r>
      <w:r w:rsidRPr="00E55F76">
        <w:rPr>
          <w:rFonts w:ascii="Times New Roman" w:hAnsi="Times New Roman" w:cs="Times New Roman"/>
          <w:sz w:val="28"/>
          <w:szCs w:val="28"/>
          <w:lang w:val="uk-UA"/>
        </w:rPr>
        <w:t xml:space="preserve">років із великими дефектами </w:t>
      </w:r>
      <w:proofErr w:type="spellStart"/>
      <w:r w:rsidRPr="00E55F76">
        <w:rPr>
          <w:rFonts w:ascii="Times New Roman" w:hAnsi="Times New Roman" w:cs="Times New Roman"/>
          <w:sz w:val="28"/>
          <w:szCs w:val="28"/>
          <w:lang w:val="uk-UA"/>
        </w:rPr>
        <w:t>коронковї</w:t>
      </w:r>
      <w:proofErr w:type="spellEnd"/>
      <w:r w:rsidRPr="00E55F76">
        <w:rPr>
          <w:rFonts w:ascii="Times New Roman" w:hAnsi="Times New Roman" w:cs="Times New Roman"/>
          <w:sz w:val="28"/>
          <w:szCs w:val="28"/>
          <w:lang w:val="uk-UA"/>
        </w:rPr>
        <w:t xml:space="preserve"> частини других тимчасових молярів.</w:t>
      </w:r>
    </w:p>
    <w:p w:rsidR="00D3611A" w:rsidRPr="000156A2" w:rsidRDefault="00D3611A" w:rsidP="00D3611A">
      <w:pPr>
        <w:numPr>
          <w:ilvl w:val="0"/>
          <w:numId w:val="2"/>
        </w:numPr>
        <w:shd w:val="clear" w:color="auto" w:fill="FFFFFF"/>
        <w:tabs>
          <w:tab w:val="left" w:pos="470"/>
        </w:tabs>
        <w:spacing w:line="322" w:lineRule="exact"/>
        <w:ind w:left="11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8957C0">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Pr="00E55F76" w:rsidRDefault="00D3611A" w:rsidP="00D3611A">
      <w:pPr>
        <w:numPr>
          <w:ilvl w:val="0"/>
          <w:numId w:val="2"/>
        </w:numPr>
        <w:shd w:val="clear" w:color="auto" w:fill="FFFFFF"/>
        <w:tabs>
          <w:tab w:val="left" w:pos="470"/>
        </w:tabs>
        <w:spacing w:line="322" w:lineRule="exact"/>
        <w:ind w:left="470" w:hanging="355"/>
        <w:rPr>
          <w:rFonts w:ascii="Times New Roman" w:hAnsi="Times New Roman" w:cs="Times New Roman"/>
          <w:spacing w:val="-12"/>
          <w:sz w:val="28"/>
          <w:szCs w:val="28"/>
        </w:rPr>
      </w:pPr>
      <w:r>
        <w:rPr>
          <w:rFonts w:ascii="Times New Roman" w:hAnsi="Times New Roman" w:cs="Times New Roman"/>
          <w:spacing w:val="-1"/>
          <w:sz w:val="28"/>
          <w:szCs w:val="28"/>
          <w:lang w:val="uk-UA"/>
        </w:rPr>
        <w:t>Вибрати</w:t>
      </w:r>
      <w:r w:rsidRPr="00E55F76">
        <w:rPr>
          <w:rFonts w:ascii="Times New Roman" w:hAnsi="Times New Roman" w:cs="Times New Roman"/>
          <w:spacing w:val="-1"/>
          <w:sz w:val="28"/>
          <w:szCs w:val="28"/>
          <w:lang w:val="uk-UA"/>
        </w:rPr>
        <w:t xml:space="preserve">   конструкцію   для   заміщення </w:t>
      </w:r>
      <w:r w:rsidRPr="00E55F76">
        <w:rPr>
          <w:rFonts w:ascii="Times New Roman" w:hAnsi="Times New Roman" w:cs="Times New Roman"/>
          <w:sz w:val="28"/>
          <w:szCs w:val="28"/>
          <w:lang w:val="uk-UA"/>
        </w:rPr>
        <w:t>дефектів.</w:t>
      </w:r>
    </w:p>
    <w:p w:rsidR="00D3611A" w:rsidRDefault="00D3611A" w:rsidP="00D3611A">
      <w:pPr>
        <w:ind w:firstLine="142"/>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Ковпачкова</w:t>
      </w:r>
      <w:proofErr w:type="spellEnd"/>
      <w:r>
        <w:rPr>
          <w:rFonts w:ascii="Times New Roman" w:hAnsi="Times New Roman" w:cs="Times New Roman"/>
          <w:sz w:val="28"/>
          <w:szCs w:val="28"/>
          <w:lang w:val="uk-UA"/>
        </w:rPr>
        <w:t xml:space="preserve"> реставрація</w:t>
      </w:r>
    </w:p>
    <w:p w:rsidR="00D3611A" w:rsidRDefault="00D3611A" w:rsidP="00D3611A">
      <w:pPr>
        <w:ind w:firstLine="142"/>
        <w:rPr>
          <w:rFonts w:ascii="Times New Roman" w:hAnsi="Times New Roman" w:cs="Times New Roman"/>
          <w:sz w:val="28"/>
          <w:szCs w:val="28"/>
          <w:lang w:val="uk-UA"/>
        </w:rPr>
      </w:pPr>
      <w:r>
        <w:rPr>
          <w:rFonts w:ascii="Times New Roman" w:hAnsi="Times New Roman" w:cs="Times New Roman"/>
          <w:sz w:val="28"/>
          <w:szCs w:val="28"/>
          <w:lang w:val="uk-UA"/>
        </w:rPr>
        <w:t>В. Вкладка</w:t>
      </w:r>
    </w:p>
    <w:p w:rsidR="00D3611A" w:rsidRDefault="00D3611A" w:rsidP="00D3611A">
      <w:pPr>
        <w:ind w:firstLine="142"/>
        <w:rPr>
          <w:rFonts w:ascii="Times New Roman" w:hAnsi="Times New Roman" w:cs="Times New Roman"/>
          <w:sz w:val="28"/>
          <w:szCs w:val="28"/>
          <w:lang w:val="uk-UA"/>
        </w:rPr>
      </w:pPr>
      <w:r>
        <w:rPr>
          <w:rFonts w:ascii="Times New Roman" w:hAnsi="Times New Roman" w:cs="Times New Roman"/>
          <w:sz w:val="28"/>
          <w:szCs w:val="28"/>
          <w:lang w:val="uk-UA"/>
        </w:rPr>
        <w:t>С. Стандартна металева коронка</w:t>
      </w:r>
    </w:p>
    <w:p w:rsidR="00D3611A" w:rsidRDefault="00D3611A" w:rsidP="00D3611A">
      <w:pPr>
        <w:ind w:firstLine="142"/>
        <w:rPr>
          <w:rFonts w:ascii="Times New Roman" w:hAnsi="Times New Roman" w:cs="Times New Roman"/>
          <w:sz w:val="28"/>
          <w:szCs w:val="28"/>
          <w:lang w:val="uk-UA"/>
        </w:rPr>
      </w:pPr>
      <w:r>
        <w:rPr>
          <w:rFonts w:ascii="Times New Roman" w:hAnsi="Times New Roman" w:cs="Times New Roman"/>
          <w:sz w:val="28"/>
          <w:szCs w:val="28"/>
          <w:lang w:val="uk-UA"/>
        </w:rPr>
        <w:t>Д. Індивідуальна пластмасова коронка</w:t>
      </w:r>
    </w:p>
    <w:p w:rsidR="00D3611A" w:rsidRDefault="00D3611A" w:rsidP="00D3611A">
      <w:pPr>
        <w:ind w:firstLine="142"/>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Default="00D3611A" w:rsidP="00D3611A">
      <w:pPr>
        <w:shd w:val="clear" w:color="auto" w:fill="FFFFFF"/>
        <w:spacing w:before="10" w:line="322" w:lineRule="exact"/>
        <w:ind w:left="110" w:firstLine="360"/>
        <w:rPr>
          <w:rFonts w:ascii="Times New Roman" w:hAnsi="Times New Roman" w:cs="Times New Roman"/>
          <w:sz w:val="28"/>
          <w:szCs w:val="28"/>
          <w:lang w:val="uk-UA"/>
        </w:rPr>
      </w:pPr>
      <w:r w:rsidRPr="00E55F76">
        <w:rPr>
          <w:rFonts w:ascii="Times New Roman" w:hAnsi="Times New Roman" w:cs="Times New Roman"/>
          <w:b/>
          <w:bCs/>
          <w:sz w:val="28"/>
          <w:szCs w:val="28"/>
          <w:lang w:val="uk-UA"/>
        </w:rPr>
        <w:t xml:space="preserve">Задача </w:t>
      </w:r>
      <w:r w:rsidRPr="00E55F76">
        <w:rPr>
          <w:rFonts w:ascii="Times New Roman" w:hAnsi="Times New Roman" w:cs="Times New Roman"/>
          <w:sz w:val="28"/>
          <w:szCs w:val="28"/>
        </w:rPr>
        <w:t xml:space="preserve">№ 2. </w:t>
      </w:r>
      <w:r w:rsidRPr="00E55F76">
        <w:rPr>
          <w:rFonts w:ascii="Times New Roman" w:hAnsi="Times New Roman" w:cs="Times New Roman"/>
          <w:sz w:val="28"/>
          <w:szCs w:val="28"/>
          <w:lang w:val="uk-UA"/>
        </w:rPr>
        <w:t xml:space="preserve">При  клінічному огляді     пацієнта   </w:t>
      </w:r>
      <w:r w:rsidRPr="00E55F76">
        <w:rPr>
          <w:rFonts w:ascii="Times New Roman" w:hAnsi="Times New Roman" w:cs="Times New Roman"/>
          <w:sz w:val="28"/>
          <w:szCs w:val="28"/>
        </w:rPr>
        <w:t xml:space="preserve">11   </w:t>
      </w:r>
      <w:r>
        <w:rPr>
          <w:rFonts w:ascii="Times New Roman" w:hAnsi="Times New Roman" w:cs="Times New Roman"/>
          <w:sz w:val="28"/>
          <w:szCs w:val="28"/>
          <w:lang w:val="uk-UA"/>
        </w:rPr>
        <w:t xml:space="preserve">років  виявлений  повний  дефект  коронки 21 зуба.   </w:t>
      </w:r>
    </w:p>
    <w:p w:rsidR="00D3611A" w:rsidRPr="00B43EA8" w:rsidRDefault="00D3611A" w:rsidP="00D3611A">
      <w:pPr>
        <w:shd w:val="clear" w:color="auto" w:fill="FFFFFF"/>
        <w:spacing w:before="10" w:line="322" w:lineRule="exact"/>
        <w:rPr>
          <w:rFonts w:ascii="Times New Roman" w:hAnsi="Times New Roman" w:cs="Times New Roman"/>
          <w:spacing w:val="-31"/>
          <w:sz w:val="28"/>
          <w:szCs w:val="28"/>
        </w:rPr>
      </w:pPr>
      <w:r>
        <w:rPr>
          <w:rFonts w:ascii="Times New Roman" w:hAnsi="Times New Roman" w:cs="Times New Roman"/>
          <w:b/>
          <w:bCs/>
          <w:sz w:val="28"/>
          <w:szCs w:val="28"/>
          <w:lang w:val="uk-UA"/>
        </w:rPr>
        <w:t xml:space="preserve">1. </w:t>
      </w: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lastRenderedPageBreak/>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ята</w:t>
      </w:r>
      <w:proofErr w:type="spellEnd"/>
    </w:p>
    <w:p w:rsidR="00D3611A" w:rsidRDefault="00D3611A" w:rsidP="00D3611A">
      <w:pPr>
        <w:numPr>
          <w:ilvl w:val="0"/>
          <w:numId w:val="1"/>
        </w:numPr>
        <w:shd w:val="clear" w:color="auto" w:fill="FFFFFF"/>
        <w:spacing w:line="322" w:lineRule="exact"/>
        <w:rPr>
          <w:rFonts w:ascii="Times New Roman" w:hAnsi="Times New Roman" w:cs="Times New Roman"/>
          <w:b/>
          <w:bCs/>
          <w:sz w:val="28"/>
          <w:szCs w:val="28"/>
          <w:lang w:val="uk-UA"/>
        </w:rPr>
      </w:pPr>
      <w:r w:rsidRPr="00E55F76">
        <w:rPr>
          <w:rFonts w:ascii="Times New Roman" w:hAnsi="Times New Roman" w:cs="Times New Roman"/>
          <w:spacing w:val="-1"/>
          <w:sz w:val="28"/>
          <w:szCs w:val="28"/>
          <w:lang w:val="uk-UA"/>
        </w:rPr>
        <w:t xml:space="preserve">Вибрати   конструкцію   для   заміщення </w:t>
      </w:r>
      <w:r w:rsidRPr="00E55F76">
        <w:rPr>
          <w:rFonts w:ascii="Times New Roman" w:hAnsi="Times New Roman" w:cs="Times New Roman"/>
          <w:sz w:val="28"/>
          <w:szCs w:val="28"/>
          <w:lang w:val="uk-UA"/>
        </w:rPr>
        <w:t>дефект</w:t>
      </w:r>
      <w:r>
        <w:rPr>
          <w:rFonts w:ascii="Times New Roman" w:hAnsi="Times New Roman" w:cs="Times New Roman"/>
          <w:sz w:val="28"/>
          <w:szCs w:val="28"/>
          <w:lang w:val="uk-UA"/>
        </w:rPr>
        <w:t>у</w:t>
      </w:r>
    </w:p>
    <w:p w:rsidR="00D3611A" w:rsidRDefault="00D3611A" w:rsidP="00D3611A">
      <w:pPr>
        <w:ind w:left="720" w:hanging="578"/>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ind w:left="720" w:hanging="578"/>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ind w:left="720" w:hanging="578"/>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ind w:left="720" w:hanging="578"/>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ind w:left="720" w:hanging="578"/>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Pr="00E55F76" w:rsidRDefault="00D3611A" w:rsidP="00D3611A">
      <w:pPr>
        <w:shd w:val="clear" w:color="auto" w:fill="FFFFFF"/>
        <w:spacing w:line="322" w:lineRule="exact"/>
        <w:ind w:left="24" w:firstLine="360"/>
        <w:rPr>
          <w:rFonts w:ascii="Times New Roman" w:hAnsi="Times New Roman" w:cs="Times New Roman"/>
        </w:rPr>
      </w:pPr>
      <w:r w:rsidRPr="00E55F76">
        <w:rPr>
          <w:rFonts w:ascii="Times New Roman" w:hAnsi="Times New Roman" w:cs="Times New Roman"/>
          <w:b/>
          <w:bCs/>
          <w:sz w:val="28"/>
          <w:szCs w:val="28"/>
          <w:lang w:val="uk-UA"/>
        </w:rPr>
        <w:t xml:space="preserve">Задача </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3</w:t>
      </w:r>
      <w:r w:rsidRPr="00E55F76">
        <w:rPr>
          <w:rFonts w:ascii="Times New Roman" w:hAnsi="Times New Roman" w:cs="Times New Roman"/>
          <w:b/>
          <w:bCs/>
          <w:sz w:val="28"/>
          <w:szCs w:val="28"/>
        </w:rPr>
        <w:t xml:space="preserve">. </w:t>
      </w:r>
      <w:r w:rsidRPr="00E55F76">
        <w:rPr>
          <w:rFonts w:ascii="Times New Roman" w:hAnsi="Times New Roman" w:cs="Times New Roman"/>
          <w:sz w:val="28"/>
          <w:szCs w:val="28"/>
          <w:lang w:val="uk-UA"/>
        </w:rPr>
        <w:t xml:space="preserve">На прийом до </w:t>
      </w:r>
      <w:r w:rsidRPr="00E55F76">
        <w:rPr>
          <w:rFonts w:ascii="Times New Roman" w:hAnsi="Times New Roman" w:cs="Times New Roman"/>
          <w:sz w:val="28"/>
          <w:szCs w:val="28"/>
        </w:rPr>
        <w:t xml:space="preserve">ортодонта </w:t>
      </w:r>
      <w:r w:rsidRPr="00E55F76">
        <w:rPr>
          <w:rFonts w:ascii="Times New Roman" w:hAnsi="Times New Roman" w:cs="Times New Roman"/>
          <w:sz w:val="28"/>
          <w:szCs w:val="28"/>
          <w:lang w:val="uk-UA"/>
        </w:rPr>
        <w:t xml:space="preserve">звернулися батьки з дитиною </w:t>
      </w:r>
      <w:r w:rsidRPr="00E55F76">
        <w:rPr>
          <w:rFonts w:ascii="Times New Roman" w:hAnsi="Times New Roman" w:cs="Times New Roman"/>
          <w:sz w:val="28"/>
          <w:szCs w:val="28"/>
        </w:rPr>
        <w:t xml:space="preserve">5 </w:t>
      </w:r>
      <w:r w:rsidRPr="00E55F76">
        <w:rPr>
          <w:rFonts w:ascii="Times New Roman" w:hAnsi="Times New Roman" w:cs="Times New Roman"/>
          <w:sz w:val="28"/>
          <w:szCs w:val="28"/>
          <w:lang w:val="uk-UA"/>
        </w:rPr>
        <w:t>років із скаргами на естетичний дефект. У порожнині рота виявлений великий дефект коронки других тимчасових молярів на верхній щелепі по обидва боки без ушкодження пульпи.</w:t>
      </w:r>
    </w:p>
    <w:p w:rsidR="00D3611A" w:rsidRPr="008957C0" w:rsidRDefault="00D3611A" w:rsidP="00D3611A">
      <w:pPr>
        <w:numPr>
          <w:ilvl w:val="0"/>
          <w:numId w:val="3"/>
        </w:numPr>
        <w:shd w:val="clear" w:color="auto" w:fill="FFFFFF"/>
        <w:tabs>
          <w:tab w:val="left" w:pos="379"/>
        </w:tabs>
        <w:spacing w:line="322" w:lineRule="exact"/>
        <w:ind w:left="29"/>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ята</w:t>
      </w:r>
      <w:proofErr w:type="spellEnd"/>
    </w:p>
    <w:p w:rsidR="00D3611A" w:rsidRPr="00E55F76" w:rsidRDefault="00D3611A" w:rsidP="00D3611A">
      <w:pPr>
        <w:numPr>
          <w:ilvl w:val="0"/>
          <w:numId w:val="3"/>
        </w:numPr>
        <w:shd w:val="clear" w:color="auto" w:fill="FFFFFF"/>
        <w:tabs>
          <w:tab w:val="left" w:pos="379"/>
        </w:tabs>
        <w:spacing w:line="322" w:lineRule="exact"/>
        <w:ind w:left="379" w:hanging="350"/>
        <w:rPr>
          <w:rFonts w:ascii="Times New Roman" w:hAnsi="Times New Roman" w:cs="Times New Roman"/>
          <w:spacing w:val="-17"/>
          <w:sz w:val="28"/>
          <w:szCs w:val="28"/>
        </w:rPr>
      </w:pPr>
      <w:r w:rsidRPr="00E55F76">
        <w:rPr>
          <w:rFonts w:ascii="Times New Roman" w:hAnsi="Times New Roman" w:cs="Times New Roman"/>
          <w:spacing w:val="-1"/>
          <w:sz w:val="28"/>
          <w:szCs w:val="28"/>
          <w:lang w:val="uk-UA"/>
        </w:rPr>
        <w:t xml:space="preserve">Вибрати   конструкцію   для   заміщення </w:t>
      </w:r>
      <w:r w:rsidRPr="00E55F76">
        <w:rPr>
          <w:rFonts w:ascii="Times New Roman" w:hAnsi="Times New Roman" w:cs="Times New Roman"/>
          <w:sz w:val="28"/>
          <w:szCs w:val="28"/>
          <w:lang w:val="uk-UA"/>
        </w:rPr>
        <w:t>дефектів.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Pr="00E55F76" w:rsidRDefault="00D3611A" w:rsidP="00D3611A">
      <w:pPr>
        <w:shd w:val="clear" w:color="auto" w:fill="FFFFFF"/>
        <w:spacing w:before="5" w:line="322" w:lineRule="exact"/>
        <w:ind w:left="10" w:firstLine="643"/>
        <w:rPr>
          <w:rFonts w:ascii="Times New Roman" w:hAnsi="Times New Roman" w:cs="Times New Roman"/>
        </w:rPr>
      </w:pPr>
      <w:r w:rsidRPr="00E55F76">
        <w:rPr>
          <w:rFonts w:ascii="Times New Roman" w:hAnsi="Times New Roman" w:cs="Times New Roman"/>
          <w:b/>
          <w:bCs/>
          <w:sz w:val="28"/>
          <w:szCs w:val="28"/>
          <w:lang w:val="uk-UA"/>
        </w:rPr>
        <w:t xml:space="preserve">Задача </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4</w:t>
      </w:r>
      <w:r w:rsidRPr="00E55F76">
        <w:rPr>
          <w:rFonts w:ascii="Times New Roman" w:hAnsi="Times New Roman" w:cs="Times New Roman"/>
          <w:b/>
          <w:bCs/>
          <w:sz w:val="28"/>
          <w:szCs w:val="28"/>
        </w:rPr>
        <w:t xml:space="preserve">. </w:t>
      </w:r>
      <w:r w:rsidRPr="00E55F76">
        <w:rPr>
          <w:rFonts w:ascii="Times New Roman" w:hAnsi="Times New Roman" w:cs="Times New Roman"/>
          <w:sz w:val="28"/>
          <w:szCs w:val="28"/>
          <w:lang w:val="uk-UA"/>
        </w:rPr>
        <w:t xml:space="preserve">При профілактичному огляді в школі виявлена дитина </w:t>
      </w:r>
      <w:r w:rsidRPr="00E55F76">
        <w:rPr>
          <w:rFonts w:ascii="Times New Roman" w:hAnsi="Times New Roman" w:cs="Times New Roman"/>
          <w:sz w:val="28"/>
          <w:szCs w:val="28"/>
        </w:rPr>
        <w:t xml:space="preserve">9 </w:t>
      </w:r>
      <w:r w:rsidRPr="00E55F76">
        <w:rPr>
          <w:rFonts w:ascii="Times New Roman" w:hAnsi="Times New Roman" w:cs="Times New Roman"/>
          <w:sz w:val="28"/>
          <w:szCs w:val="28"/>
          <w:lang w:val="uk-UA"/>
        </w:rPr>
        <w:t xml:space="preserve">років із </w:t>
      </w:r>
      <w:proofErr w:type="spellStart"/>
      <w:r w:rsidRPr="00E55F76">
        <w:rPr>
          <w:rFonts w:ascii="Times New Roman" w:hAnsi="Times New Roman" w:cs="Times New Roman"/>
          <w:sz w:val="28"/>
          <w:szCs w:val="28"/>
          <w:lang w:val="uk-UA"/>
        </w:rPr>
        <w:t>дисплазією</w:t>
      </w:r>
      <w:proofErr w:type="spellEnd"/>
      <w:r w:rsidRPr="00E55F76">
        <w:rPr>
          <w:rFonts w:ascii="Times New Roman" w:hAnsi="Times New Roman" w:cs="Times New Roman"/>
          <w:sz w:val="28"/>
          <w:szCs w:val="28"/>
          <w:lang w:val="uk-UA"/>
        </w:rPr>
        <w:t xml:space="preserve"> і патологічною </w:t>
      </w:r>
      <w:proofErr w:type="spellStart"/>
      <w:r w:rsidRPr="00E55F76">
        <w:rPr>
          <w:rFonts w:ascii="Times New Roman" w:hAnsi="Times New Roman" w:cs="Times New Roman"/>
          <w:sz w:val="28"/>
          <w:szCs w:val="28"/>
          <w:lang w:val="uk-UA"/>
        </w:rPr>
        <w:t>стертістю</w:t>
      </w:r>
      <w:proofErr w:type="spellEnd"/>
      <w:r w:rsidRPr="00E55F76">
        <w:rPr>
          <w:rFonts w:ascii="Times New Roman" w:hAnsi="Times New Roman" w:cs="Times New Roman"/>
          <w:sz w:val="28"/>
          <w:szCs w:val="28"/>
          <w:lang w:val="uk-UA"/>
        </w:rPr>
        <w:t xml:space="preserve"> тимчасових зубів до ясеневого краю. Поставлено діагноз </w:t>
      </w:r>
      <w:r w:rsidRPr="00E55F76">
        <w:rPr>
          <w:rFonts w:ascii="Times New Roman" w:hAnsi="Times New Roman" w:cs="Times New Roman"/>
          <w:sz w:val="28"/>
          <w:szCs w:val="28"/>
        </w:rPr>
        <w:t xml:space="preserve">- </w:t>
      </w:r>
      <w:r w:rsidRPr="00E55F76">
        <w:rPr>
          <w:rFonts w:ascii="Times New Roman" w:hAnsi="Times New Roman" w:cs="Times New Roman"/>
          <w:sz w:val="28"/>
          <w:szCs w:val="28"/>
          <w:lang w:val="uk-UA"/>
        </w:rPr>
        <w:t xml:space="preserve">синдром </w:t>
      </w:r>
      <w:proofErr w:type="spellStart"/>
      <w:r w:rsidRPr="00E55F76">
        <w:rPr>
          <w:rFonts w:ascii="Times New Roman" w:hAnsi="Times New Roman" w:cs="Times New Roman"/>
          <w:sz w:val="28"/>
          <w:szCs w:val="28"/>
          <w:lang w:val="uk-UA"/>
        </w:rPr>
        <w:t>Стейтона-Капдепона</w:t>
      </w:r>
      <w:proofErr w:type="spellEnd"/>
      <w:r w:rsidRPr="00E55F76">
        <w:rPr>
          <w:rFonts w:ascii="Times New Roman" w:hAnsi="Times New Roman" w:cs="Times New Roman"/>
          <w:sz w:val="28"/>
          <w:szCs w:val="28"/>
          <w:lang w:val="uk-UA"/>
        </w:rPr>
        <w:t>.</w:t>
      </w:r>
    </w:p>
    <w:p w:rsidR="00D3611A" w:rsidRPr="0027008B" w:rsidRDefault="00D3611A" w:rsidP="00D3611A">
      <w:pPr>
        <w:numPr>
          <w:ilvl w:val="0"/>
          <w:numId w:val="4"/>
        </w:numPr>
        <w:shd w:val="clear" w:color="auto" w:fill="FFFFFF"/>
        <w:tabs>
          <w:tab w:val="left" w:pos="365"/>
        </w:tabs>
        <w:spacing w:line="322" w:lineRule="exact"/>
        <w:ind w:left="14"/>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Pr="007F493A" w:rsidRDefault="00D3611A" w:rsidP="00D3611A">
      <w:pPr>
        <w:numPr>
          <w:ilvl w:val="0"/>
          <w:numId w:val="5"/>
        </w:numPr>
        <w:shd w:val="clear" w:color="auto" w:fill="FFFFFF"/>
        <w:tabs>
          <w:tab w:val="left" w:pos="365"/>
        </w:tabs>
        <w:spacing w:line="322" w:lineRule="exact"/>
        <w:ind w:left="365" w:hanging="350"/>
        <w:rPr>
          <w:rFonts w:ascii="Times New Roman" w:hAnsi="Times New Roman" w:cs="Times New Roman"/>
          <w:spacing w:val="-17"/>
          <w:sz w:val="28"/>
          <w:szCs w:val="28"/>
        </w:rPr>
      </w:pPr>
      <w:r>
        <w:rPr>
          <w:rFonts w:ascii="Times New Roman" w:hAnsi="Times New Roman" w:cs="Times New Roman"/>
          <w:spacing w:val="-1"/>
          <w:sz w:val="28"/>
          <w:szCs w:val="28"/>
          <w:lang w:val="uk-UA"/>
        </w:rPr>
        <w:t>Вибрати</w:t>
      </w:r>
      <w:r w:rsidRPr="00E55F76">
        <w:rPr>
          <w:rFonts w:ascii="Times New Roman" w:hAnsi="Times New Roman" w:cs="Times New Roman"/>
          <w:spacing w:val="-1"/>
          <w:sz w:val="28"/>
          <w:szCs w:val="28"/>
          <w:lang w:val="uk-UA"/>
        </w:rPr>
        <w:t xml:space="preserve">   конструкцію   для   заміщення </w:t>
      </w:r>
      <w:r w:rsidRPr="00E55F76">
        <w:rPr>
          <w:rFonts w:ascii="Times New Roman" w:hAnsi="Times New Roman" w:cs="Times New Roman"/>
          <w:sz w:val="28"/>
          <w:szCs w:val="28"/>
          <w:lang w:val="uk-UA"/>
        </w:rPr>
        <w:t>дефектів.</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Обгрунтувати</w:t>
      </w:r>
      <w:proofErr w:type="spellEnd"/>
      <w:r>
        <w:rPr>
          <w:rFonts w:ascii="Times New Roman" w:hAnsi="Times New Roman" w:cs="Times New Roman"/>
          <w:sz w:val="28"/>
          <w:szCs w:val="28"/>
          <w:lang w:val="uk-UA"/>
        </w:rPr>
        <w:t xml:space="preserve"> доцільність використання</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Pr="00E55F76" w:rsidRDefault="00D3611A" w:rsidP="00D3611A">
      <w:pPr>
        <w:shd w:val="clear" w:color="auto" w:fill="FFFFFF"/>
        <w:spacing w:before="5" w:line="322" w:lineRule="exact"/>
        <w:ind w:left="10"/>
        <w:rPr>
          <w:rFonts w:ascii="Times New Roman" w:hAnsi="Times New Roman" w:cs="Times New Roman"/>
        </w:rPr>
      </w:pPr>
      <w:r w:rsidRPr="00E55F76">
        <w:rPr>
          <w:rFonts w:ascii="Times New Roman" w:hAnsi="Times New Roman" w:cs="Times New Roman"/>
          <w:b/>
          <w:bCs/>
          <w:sz w:val="28"/>
          <w:szCs w:val="28"/>
          <w:lang w:val="uk-UA"/>
        </w:rPr>
        <w:t xml:space="preserve">Задача </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5</w:t>
      </w:r>
      <w:r w:rsidRPr="00E55F76">
        <w:rPr>
          <w:rFonts w:ascii="Times New Roman" w:hAnsi="Times New Roman" w:cs="Times New Roman"/>
          <w:b/>
          <w:bCs/>
          <w:sz w:val="28"/>
          <w:szCs w:val="28"/>
        </w:rPr>
        <w:t xml:space="preserve">. </w:t>
      </w:r>
      <w:r w:rsidRPr="00E55F76">
        <w:rPr>
          <w:rFonts w:ascii="Times New Roman" w:hAnsi="Times New Roman" w:cs="Times New Roman"/>
          <w:sz w:val="28"/>
          <w:szCs w:val="28"/>
          <w:lang w:val="uk-UA"/>
        </w:rPr>
        <w:t xml:space="preserve">На прийом до лікаря </w:t>
      </w:r>
      <w:r w:rsidRPr="00E55F76">
        <w:rPr>
          <w:rFonts w:ascii="Times New Roman" w:hAnsi="Times New Roman" w:cs="Times New Roman"/>
          <w:sz w:val="28"/>
          <w:szCs w:val="28"/>
        </w:rPr>
        <w:t xml:space="preserve">ортодонта </w:t>
      </w:r>
      <w:r>
        <w:rPr>
          <w:rFonts w:ascii="Times New Roman" w:hAnsi="Times New Roman" w:cs="Times New Roman"/>
          <w:sz w:val="28"/>
          <w:szCs w:val="28"/>
          <w:lang w:val="uk-UA"/>
        </w:rPr>
        <w:t>направле</w:t>
      </w:r>
      <w:r w:rsidRPr="00E55F76">
        <w:rPr>
          <w:rFonts w:ascii="Times New Roman" w:hAnsi="Times New Roman" w:cs="Times New Roman"/>
          <w:sz w:val="28"/>
          <w:szCs w:val="28"/>
          <w:lang w:val="uk-UA"/>
        </w:rPr>
        <w:t xml:space="preserve">на дитина </w:t>
      </w:r>
      <w:r w:rsidRPr="00E55F76">
        <w:rPr>
          <w:rFonts w:ascii="Times New Roman" w:hAnsi="Times New Roman" w:cs="Times New Roman"/>
          <w:sz w:val="28"/>
          <w:szCs w:val="28"/>
        </w:rPr>
        <w:t xml:space="preserve">10 </w:t>
      </w:r>
      <w:r w:rsidRPr="00E55F76">
        <w:rPr>
          <w:rFonts w:ascii="Times New Roman" w:hAnsi="Times New Roman" w:cs="Times New Roman"/>
          <w:sz w:val="28"/>
          <w:szCs w:val="28"/>
          <w:lang w:val="uk-UA"/>
        </w:rPr>
        <w:t xml:space="preserve">років із прогнатичним глибоким дистальним  прикусом  із  </w:t>
      </w:r>
      <w:r w:rsidRPr="00E55F76">
        <w:rPr>
          <w:rFonts w:ascii="Times New Roman" w:hAnsi="Times New Roman" w:cs="Times New Roman"/>
          <w:sz w:val="28"/>
          <w:szCs w:val="28"/>
          <w:lang w:val="uk-UA"/>
        </w:rPr>
        <w:lastRenderedPageBreak/>
        <w:t>скупченістю зубів у  фронтальній ділянці верхньої   щелепи.      При   огляді   порожнини   рота   виявлені   великі   каріозні порожнини перших постійних молярів.</w:t>
      </w:r>
    </w:p>
    <w:p w:rsidR="00D3611A" w:rsidRPr="00F26AB8" w:rsidRDefault="00D3611A" w:rsidP="00D3611A">
      <w:pPr>
        <w:numPr>
          <w:ilvl w:val="0"/>
          <w:numId w:val="6"/>
        </w:numPr>
        <w:shd w:val="clear" w:color="auto" w:fill="FFFFFF"/>
        <w:tabs>
          <w:tab w:val="left" w:pos="355"/>
        </w:tabs>
        <w:spacing w:line="322" w:lineRule="exact"/>
        <w:ind w:left="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Pr="00E55F76" w:rsidRDefault="00D3611A" w:rsidP="00D3611A">
      <w:pPr>
        <w:numPr>
          <w:ilvl w:val="0"/>
          <w:numId w:val="6"/>
        </w:numPr>
        <w:shd w:val="clear" w:color="auto" w:fill="FFFFFF"/>
        <w:tabs>
          <w:tab w:val="left" w:pos="355"/>
        </w:tabs>
        <w:spacing w:line="322" w:lineRule="exact"/>
        <w:ind w:left="355" w:hanging="350"/>
        <w:rPr>
          <w:rFonts w:ascii="Times New Roman" w:hAnsi="Times New Roman" w:cs="Times New Roman"/>
          <w:spacing w:val="-15"/>
          <w:sz w:val="28"/>
          <w:szCs w:val="28"/>
        </w:rPr>
      </w:pPr>
      <w:r w:rsidRPr="00E55F76">
        <w:rPr>
          <w:rFonts w:ascii="Times New Roman" w:hAnsi="Times New Roman" w:cs="Times New Roman"/>
          <w:spacing w:val="-1"/>
          <w:sz w:val="28"/>
          <w:szCs w:val="28"/>
          <w:lang w:val="uk-UA"/>
        </w:rPr>
        <w:t xml:space="preserve">Вибрати </w:t>
      </w:r>
      <w:r>
        <w:rPr>
          <w:rFonts w:ascii="Times New Roman" w:hAnsi="Times New Roman" w:cs="Times New Roman"/>
          <w:spacing w:val="-1"/>
          <w:sz w:val="28"/>
          <w:szCs w:val="28"/>
          <w:lang w:val="uk-UA"/>
        </w:rPr>
        <w:t xml:space="preserve"> </w:t>
      </w:r>
      <w:r w:rsidRPr="00E55F76">
        <w:rPr>
          <w:rFonts w:ascii="Times New Roman" w:hAnsi="Times New Roman" w:cs="Times New Roman"/>
          <w:spacing w:val="-1"/>
          <w:sz w:val="28"/>
          <w:szCs w:val="28"/>
          <w:lang w:val="uk-UA"/>
        </w:rPr>
        <w:t xml:space="preserve">конструкцію   для   заміщення </w:t>
      </w:r>
      <w:r w:rsidRPr="00E55F76">
        <w:rPr>
          <w:rFonts w:ascii="Times New Roman" w:hAnsi="Times New Roman" w:cs="Times New Roman"/>
          <w:sz w:val="28"/>
          <w:szCs w:val="28"/>
          <w:lang w:val="uk-UA"/>
        </w:rPr>
        <w:t>дефектів.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Default="00D3611A" w:rsidP="00D3611A">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Задача № 6 </w:t>
      </w:r>
    </w:p>
    <w:p w:rsidR="00D3611A" w:rsidRPr="00F26AB8" w:rsidRDefault="00D3611A" w:rsidP="00D3611A">
      <w:pPr>
        <w:jc w:val="both"/>
        <w:rPr>
          <w:rFonts w:ascii="Times New Roman" w:hAnsi="Times New Roman" w:cs="Times New Roman"/>
          <w:sz w:val="28"/>
          <w:szCs w:val="28"/>
          <w:lang w:val="uk-UA"/>
        </w:rPr>
      </w:pPr>
      <w:r w:rsidRPr="00F26AB8">
        <w:rPr>
          <w:rFonts w:ascii="Times New Roman" w:hAnsi="Times New Roman" w:cs="Times New Roman"/>
          <w:sz w:val="28"/>
          <w:szCs w:val="28"/>
          <w:lang w:val="uk-UA"/>
        </w:rPr>
        <w:t>В клініку звернулись батьки з дитиною</w:t>
      </w:r>
      <w:r>
        <w:rPr>
          <w:rFonts w:ascii="Times New Roman" w:hAnsi="Times New Roman" w:cs="Times New Roman"/>
          <w:sz w:val="28"/>
          <w:szCs w:val="28"/>
          <w:lang w:val="uk-UA"/>
        </w:rPr>
        <w:t xml:space="preserve"> 5 років із скаргами на наявність дефекту в 51 зубі. Встановлено діагноз середній карієс. Дитина займається бальними танцями і постійно приймає участь у конкурсах. </w:t>
      </w:r>
    </w:p>
    <w:p w:rsidR="00D3611A" w:rsidRPr="00F26AB8" w:rsidRDefault="00D3611A" w:rsidP="00D3611A">
      <w:pPr>
        <w:numPr>
          <w:ilvl w:val="0"/>
          <w:numId w:val="7"/>
        </w:numPr>
        <w:shd w:val="clear" w:color="auto" w:fill="FFFFFF"/>
        <w:tabs>
          <w:tab w:val="left" w:pos="355"/>
        </w:tabs>
        <w:spacing w:line="322" w:lineRule="exact"/>
        <w:ind w:left="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Pr="00E55F76" w:rsidRDefault="00D3611A" w:rsidP="00D3611A">
      <w:pPr>
        <w:numPr>
          <w:ilvl w:val="0"/>
          <w:numId w:val="7"/>
        </w:numPr>
        <w:shd w:val="clear" w:color="auto" w:fill="FFFFFF"/>
        <w:tabs>
          <w:tab w:val="left" w:pos="355"/>
        </w:tabs>
        <w:spacing w:line="322" w:lineRule="exact"/>
        <w:ind w:left="355" w:hanging="350"/>
        <w:rPr>
          <w:rFonts w:ascii="Times New Roman" w:hAnsi="Times New Roman" w:cs="Times New Roman"/>
          <w:spacing w:val="-15"/>
          <w:sz w:val="28"/>
          <w:szCs w:val="28"/>
        </w:rPr>
      </w:pPr>
      <w:r w:rsidRPr="00E55F76">
        <w:rPr>
          <w:rFonts w:ascii="Times New Roman" w:hAnsi="Times New Roman" w:cs="Times New Roman"/>
          <w:spacing w:val="-1"/>
          <w:sz w:val="28"/>
          <w:szCs w:val="28"/>
          <w:lang w:val="uk-UA"/>
        </w:rPr>
        <w:t xml:space="preserve">Вибрати </w:t>
      </w:r>
      <w:r>
        <w:rPr>
          <w:rFonts w:ascii="Times New Roman" w:hAnsi="Times New Roman" w:cs="Times New Roman"/>
          <w:spacing w:val="-1"/>
          <w:sz w:val="28"/>
          <w:szCs w:val="28"/>
          <w:lang w:val="uk-UA"/>
        </w:rPr>
        <w:t xml:space="preserve"> </w:t>
      </w:r>
      <w:r w:rsidRPr="00E55F76">
        <w:rPr>
          <w:rFonts w:ascii="Times New Roman" w:hAnsi="Times New Roman" w:cs="Times New Roman"/>
          <w:spacing w:val="-1"/>
          <w:sz w:val="28"/>
          <w:szCs w:val="28"/>
          <w:lang w:val="uk-UA"/>
        </w:rPr>
        <w:t xml:space="preserve">конструкцію   для   заміщення </w:t>
      </w:r>
      <w:r w:rsidRPr="00E55F76">
        <w:rPr>
          <w:rFonts w:ascii="Times New Roman" w:hAnsi="Times New Roman" w:cs="Times New Roman"/>
          <w:sz w:val="28"/>
          <w:szCs w:val="28"/>
          <w:lang w:val="uk-UA"/>
        </w:rPr>
        <w:t>дефектів.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Pr="00D55A1F" w:rsidRDefault="00D3611A" w:rsidP="00D3611A">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Задача №7 </w:t>
      </w:r>
      <w:r w:rsidRPr="00D55A1F">
        <w:rPr>
          <w:rFonts w:ascii="Times New Roman" w:hAnsi="Times New Roman" w:cs="Times New Roman"/>
          <w:sz w:val="28"/>
          <w:szCs w:val="28"/>
          <w:lang w:val="uk-UA"/>
        </w:rPr>
        <w:t>В</w:t>
      </w:r>
      <w:r>
        <w:rPr>
          <w:rFonts w:ascii="Times New Roman" w:hAnsi="Times New Roman" w:cs="Times New Roman"/>
          <w:b/>
          <w:sz w:val="28"/>
          <w:szCs w:val="28"/>
          <w:lang w:val="uk-UA"/>
        </w:rPr>
        <w:t xml:space="preserve"> </w:t>
      </w:r>
      <w:r w:rsidRPr="00D55A1F">
        <w:rPr>
          <w:rFonts w:ascii="Times New Roman" w:hAnsi="Times New Roman" w:cs="Times New Roman"/>
          <w:sz w:val="28"/>
          <w:szCs w:val="28"/>
          <w:lang w:val="uk-UA"/>
        </w:rPr>
        <w:t xml:space="preserve">клініку звернулись батьки з диною </w:t>
      </w:r>
      <w:r>
        <w:rPr>
          <w:rFonts w:ascii="Times New Roman" w:hAnsi="Times New Roman" w:cs="Times New Roman"/>
          <w:sz w:val="28"/>
          <w:szCs w:val="28"/>
          <w:lang w:val="uk-UA"/>
        </w:rPr>
        <w:t xml:space="preserve">8 років із скаргами на травму 21 зуба під час тренування. </w:t>
      </w:r>
      <w:proofErr w:type="spellStart"/>
      <w:r>
        <w:rPr>
          <w:rFonts w:ascii="Times New Roman" w:hAnsi="Times New Roman" w:cs="Times New Roman"/>
          <w:sz w:val="28"/>
          <w:szCs w:val="28"/>
          <w:lang w:val="uk-UA"/>
        </w:rPr>
        <w:t>Обєктивно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відлам</w:t>
      </w:r>
      <w:proofErr w:type="spellEnd"/>
      <w:r>
        <w:rPr>
          <w:rFonts w:ascii="Times New Roman" w:hAnsi="Times New Roman" w:cs="Times New Roman"/>
          <w:sz w:val="28"/>
          <w:szCs w:val="28"/>
          <w:lang w:val="uk-UA"/>
        </w:rPr>
        <w:t xml:space="preserve"> коронки на рівні 1/3 із збереженням цілісності пульпи. Зуб дитину не турбує.</w:t>
      </w:r>
    </w:p>
    <w:p w:rsidR="00D3611A" w:rsidRPr="00F26AB8" w:rsidRDefault="00D3611A" w:rsidP="00D3611A">
      <w:pPr>
        <w:numPr>
          <w:ilvl w:val="0"/>
          <w:numId w:val="8"/>
        </w:numPr>
        <w:shd w:val="clear" w:color="auto" w:fill="FFFFFF"/>
        <w:tabs>
          <w:tab w:val="left" w:pos="355"/>
        </w:tabs>
        <w:spacing w:line="322" w:lineRule="exact"/>
        <w:ind w:left="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Pr="00E55F76" w:rsidRDefault="00D3611A" w:rsidP="00D3611A">
      <w:pPr>
        <w:numPr>
          <w:ilvl w:val="0"/>
          <w:numId w:val="8"/>
        </w:numPr>
        <w:shd w:val="clear" w:color="auto" w:fill="FFFFFF"/>
        <w:tabs>
          <w:tab w:val="left" w:pos="355"/>
        </w:tabs>
        <w:spacing w:line="322" w:lineRule="exact"/>
        <w:ind w:left="355" w:hanging="350"/>
        <w:rPr>
          <w:rFonts w:ascii="Times New Roman" w:hAnsi="Times New Roman" w:cs="Times New Roman"/>
          <w:spacing w:val="-15"/>
          <w:sz w:val="28"/>
          <w:szCs w:val="28"/>
        </w:rPr>
      </w:pPr>
      <w:r w:rsidRPr="00E55F76">
        <w:rPr>
          <w:rFonts w:ascii="Times New Roman" w:hAnsi="Times New Roman" w:cs="Times New Roman"/>
          <w:spacing w:val="-1"/>
          <w:sz w:val="28"/>
          <w:szCs w:val="28"/>
          <w:lang w:val="uk-UA"/>
        </w:rPr>
        <w:t xml:space="preserve">Вибрати </w:t>
      </w:r>
      <w:r>
        <w:rPr>
          <w:rFonts w:ascii="Times New Roman" w:hAnsi="Times New Roman" w:cs="Times New Roman"/>
          <w:spacing w:val="-1"/>
          <w:sz w:val="28"/>
          <w:szCs w:val="28"/>
          <w:lang w:val="uk-UA"/>
        </w:rPr>
        <w:t xml:space="preserve"> </w:t>
      </w:r>
      <w:r w:rsidRPr="00E55F76">
        <w:rPr>
          <w:rFonts w:ascii="Times New Roman" w:hAnsi="Times New Roman" w:cs="Times New Roman"/>
          <w:spacing w:val="-1"/>
          <w:sz w:val="28"/>
          <w:szCs w:val="28"/>
          <w:lang w:val="uk-UA"/>
        </w:rPr>
        <w:t xml:space="preserve">конструкцію   для   заміщення </w:t>
      </w:r>
      <w:r w:rsidRPr="00E55F76">
        <w:rPr>
          <w:rFonts w:ascii="Times New Roman" w:hAnsi="Times New Roman" w:cs="Times New Roman"/>
          <w:sz w:val="28"/>
          <w:szCs w:val="28"/>
          <w:lang w:val="uk-UA"/>
        </w:rPr>
        <w:t>дефектів.</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А.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Default="00D3611A" w:rsidP="00D3611A">
      <w:pPr>
        <w:rPr>
          <w:rFonts w:ascii="Times New Roman" w:hAnsi="Times New Roman" w:cs="Times New Roman"/>
          <w:sz w:val="28"/>
          <w:szCs w:val="28"/>
          <w:lang w:val="uk-UA"/>
        </w:rPr>
      </w:pPr>
      <w:r w:rsidRPr="00306B04">
        <w:rPr>
          <w:rFonts w:ascii="Times New Roman" w:hAnsi="Times New Roman" w:cs="Times New Roman"/>
          <w:b/>
          <w:sz w:val="28"/>
          <w:szCs w:val="28"/>
          <w:lang w:val="uk-UA"/>
        </w:rPr>
        <w:t>Задача №8</w:t>
      </w:r>
      <w:r>
        <w:rPr>
          <w:rFonts w:ascii="Times New Roman" w:hAnsi="Times New Roman" w:cs="Times New Roman"/>
          <w:sz w:val="28"/>
          <w:szCs w:val="28"/>
          <w:lang w:val="uk-UA"/>
        </w:rPr>
        <w:t xml:space="preserve"> В травмпункт звернувся пацієнт 15 років із скаргами на </w:t>
      </w:r>
      <w:proofErr w:type="spellStart"/>
      <w:r>
        <w:rPr>
          <w:rFonts w:ascii="Times New Roman" w:hAnsi="Times New Roman" w:cs="Times New Roman"/>
          <w:sz w:val="28"/>
          <w:szCs w:val="28"/>
          <w:lang w:val="uk-UA"/>
        </w:rPr>
        <w:t>відла</w:t>
      </w:r>
      <w:proofErr w:type="spellEnd"/>
      <w:r>
        <w:rPr>
          <w:rFonts w:ascii="Times New Roman" w:hAnsi="Times New Roman" w:cs="Times New Roman"/>
          <w:sz w:val="28"/>
          <w:szCs w:val="28"/>
          <w:lang w:val="uk-UA"/>
        </w:rPr>
        <w:t xml:space="preserve"> коронки 11 зуба в результаті бійки з однолітками. </w:t>
      </w:r>
      <w:proofErr w:type="spellStart"/>
      <w:r>
        <w:rPr>
          <w:rFonts w:ascii="Times New Roman" w:hAnsi="Times New Roman" w:cs="Times New Roman"/>
          <w:sz w:val="28"/>
          <w:szCs w:val="28"/>
          <w:lang w:val="uk-UA"/>
        </w:rPr>
        <w:t>Обєктивно</w:t>
      </w:r>
      <w:proofErr w:type="spellEnd"/>
      <w:r>
        <w:rPr>
          <w:rFonts w:ascii="Times New Roman" w:hAnsi="Times New Roman" w:cs="Times New Roman"/>
          <w:sz w:val="28"/>
          <w:szCs w:val="28"/>
          <w:lang w:val="uk-UA"/>
        </w:rPr>
        <w:t>: Коронка зруйнована на 2/3, із дефекту звисає та кровоточить пульпа.</w:t>
      </w:r>
    </w:p>
    <w:p w:rsidR="00D3611A" w:rsidRPr="00F26AB8" w:rsidRDefault="00D3611A" w:rsidP="00D3611A">
      <w:pPr>
        <w:numPr>
          <w:ilvl w:val="0"/>
          <w:numId w:val="9"/>
        </w:numPr>
        <w:shd w:val="clear" w:color="auto" w:fill="FFFFFF"/>
        <w:tabs>
          <w:tab w:val="left" w:pos="355"/>
        </w:tabs>
        <w:spacing w:line="322" w:lineRule="exact"/>
        <w:ind w:left="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Pr="00E55F76" w:rsidRDefault="00D3611A" w:rsidP="00D3611A">
      <w:pPr>
        <w:numPr>
          <w:ilvl w:val="0"/>
          <w:numId w:val="9"/>
        </w:numPr>
        <w:shd w:val="clear" w:color="auto" w:fill="FFFFFF"/>
        <w:tabs>
          <w:tab w:val="left" w:pos="355"/>
        </w:tabs>
        <w:spacing w:line="322" w:lineRule="exact"/>
        <w:ind w:left="355" w:hanging="350"/>
        <w:rPr>
          <w:rFonts w:ascii="Times New Roman" w:hAnsi="Times New Roman" w:cs="Times New Roman"/>
          <w:spacing w:val="-15"/>
          <w:sz w:val="28"/>
          <w:szCs w:val="28"/>
        </w:rPr>
      </w:pPr>
      <w:r w:rsidRPr="00E55F76">
        <w:rPr>
          <w:rFonts w:ascii="Times New Roman" w:hAnsi="Times New Roman" w:cs="Times New Roman"/>
          <w:spacing w:val="-1"/>
          <w:sz w:val="28"/>
          <w:szCs w:val="28"/>
          <w:lang w:val="uk-UA"/>
        </w:rPr>
        <w:t xml:space="preserve">Вибрати </w:t>
      </w:r>
      <w:r>
        <w:rPr>
          <w:rFonts w:ascii="Times New Roman" w:hAnsi="Times New Roman" w:cs="Times New Roman"/>
          <w:spacing w:val="-1"/>
          <w:sz w:val="28"/>
          <w:szCs w:val="28"/>
          <w:lang w:val="uk-UA"/>
        </w:rPr>
        <w:t xml:space="preserve"> </w:t>
      </w:r>
      <w:r w:rsidRPr="00E55F76">
        <w:rPr>
          <w:rFonts w:ascii="Times New Roman" w:hAnsi="Times New Roman" w:cs="Times New Roman"/>
          <w:spacing w:val="-1"/>
          <w:sz w:val="28"/>
          <w:szCs w:val="28"/>
          <w:lang w:val="uk-UA"/>
        </w:rPr>
        <w:t xml:space="preserve">конструкцію   для   заміщення </w:t>
      </w:r>
      <w:r>
        <w:rPr>
          <w:rFonts w:ascii="Times New Roman" w:hAnsi="Times New Roman" w:cs="Times New Roman"/>
          <w:sz w:val="28"/>
          <w:szCs w:val="28"/>
          <w:lang w:val="uk-UA"/>
        </w:rPr>
        <w:t>дефекту 11зуба після здійснення першої допомоги</w:t>
      </w:r>
      <w:r w:rsidRPr="00E55F76">
        <w:rPr>
          <w:rFonts w:ascii="Times New Roman" w:hAnsi="Times New Roman" w:cs="Times New Roman"/>
          <w:sz w:val="28"/>
          <w:szCs w:val="28"/>
          <w:lang w:val="uk-UA"/>
        </w:rPr>
        <w:t>.</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Ковпачкову</w:t>
      </w:r>
      <w:proofErr w:type="spellEnd"/>
      <w:r>
        <w:rPr>
          <w:rFonts w:ascii="Times New Roman" w:hAnsi="Times New Roman" w:cs="Times New Roman"/>
          <w:sz w:val="28"/>
          <w:szCs w:val="28"/>
          <w:lang w:val="uk-UA"/>
        </w:rPr>
        <w:t xml:space="preserve"> реставрацію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Pr="00306B04" w:rsidRDefault="00D3611A" w:rsidP="00D3611A">
      <w:pPr>
        <w:rPr>
          <w:rFonts w:ascii="Times New Roman" w:hAnsi="Times New Roman" w:cs="Times New Roman"/>
          <w:sz w:val="28"/>
          <w:szCs w:val="28"/>
          <w:lang w:val="uk-UA"/>
        </w:rPr>
      </w:pPr>
      <w:r>
        <w:rPr>
          <w:rFonts w:ascii="Times New Roman" w:hAnsi="Times New Roman" w:cs="Times New Roman"/>
          <w:b/>
          <w:sz w:val="28"/>
          <w:szCs w:val="28"/>
          <w:lang w:val="uk-UA"/>
        </w:rPr>
        <w:t xml:space="preserve">Задача №9 </w:t>
      </w:r>
      <w:r w:rsidRPr="00306B04">
        <w:rPr>
          <w:rFonts w:ascii="Times New Roman" w:hAnsi="Times New Roman" w:cs="Times New Roman"/>
          <w:sz w:val="28"/>
          <w:szCs w:val="28"/>
          <w:lang w:val="uk-UA"/>
        </w:rPr>
        <w:t>У пацієнта Н. 8 років визначено аномалію величини та форми 22 зуба. Діагноз</w:t>
      </w:r>
      <w:r>
        <w:rPr>
          <w:rFonts w:ascii="Times New Roman" w:hAnsi="Times New Roman" w:cs="Times New Roman"/>
          <w:sz w:val="28"/>
          <w:szCs w:val="28"/>
          <w:lang w:val="uk-UA"/>
        </w:rPr>
        <w:t>:</w:t>
      </w:r>
      <w:r w:rsidRPr="00306B04">
        <w:rPr>
          <w:rFonts w:ascii="Times New Roman" w:hAnsi="Times New Roman" w:cs="Times New Roman"/>
          <w:sz w:val="28"/>
          <w:szCs w:val="28"/>
          <w:lang w:val="uk-UA"/>
        </w:rPr>
        <w:t xml:space="preserve"> </w:t>
      </w:r>
      <w:proofErr w:type="spellStart"/>
      <w:r w:rsidRPr="00306B04">
        <w:rPr>
          <w:rFonts w:ascii="Times New Roman" w:hAnsi="Times New Roman" w:cs="Times New Roman"/>
          <w:sz w:val="28"/>
          <w:szCs w:val="28"/>
          <w:lang w:val="uk-UA"/>
        </w:rPr>
        <w:t>мікродентія</w:t>
      </w:r>
      <w:proofErr w:type="spellEnd"/>
      <w:r w:rsidRPr="00306B04">
        <w:rPr>
          <w:rFonts w:ascii="Times New Roman" w:hAnsi="Times New Roman" w:cs="Times New Roman"/>
          <w:sz w:val="28"/>
          <w:szCs w:val="28"/>
          <w:lang w:val="uk-UA"/>
        </w:rPr>
        <w:t xml:space="preserve"> 22 зуба, шиповидна форма.</w:t>
      </w:r>
    </w:p>
    <w:p w:rsidR="00D3611A" w:rsidRPr="00F26AB8" w:rsidRDefault="00D3611A" w:rsidP="00D3611A">
      <w:pPr>
        <w:numPr>
          <w:ilvl w:val="0"/>
          <w:numId w:val="10"/>
        </w:numPr>
        <w:shd w:val="clear" w:color="auto" w:fill="FFFFFF"/>
        <w:tabs>
          <w:tab w:val="left" w:pos="355"/>
        </w:tabs>
        <w:spacing w:line="322" w:lineRule="exact"/>
        <w:ind w:left="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Default="00D3611A" w:rsidP="00D3611A">
      <w:pPr>
        <w:numPr>
          <w:ilvl w:val="0"/>
          <w:numId w:val="10"/>
        </w:numPr>
        <w:shd w:val="clear" w:color="auto" w:fill="FFFFFF"/>
        <w:tabs>
          <w:tab w:val="left" w:pos="355"/>
        </w:tabs>
        <w:spacing w:line="322" w:lineRule="exact"/>
        <w:ind w:left="355" w:hanging="350"/>
        <w:rPr>
          <w:rFonts w:ascii="Times New Roman" w:hAnsi="Times New Roman" w:cs="Times New Roman"/>
          <w:sz w:val="28"/>
          <w:szCs w:val="28"/>
          <w:lang w:val="uk-UA"/>
        </w:rPr>
      </w:pPr>
      <w:r w:rsidRPr="00306B04">
        <w:rPr>
          <w:rFonts w:ascii="Times New Roman" w:hAnsi="Times New Roman" w:cs="Times New Roman"/>
          <w:spacing w:val="-1"/>
          <w:sz w:val="28"/>
          <w:szCs w:val="28"/>
          <w:lang w:val="uk-UA"/>
        </w:rPr>
        <w:t xml:space="preserve">Вибрати  конструкцію   для   заміщення </w:t>
      </w:r>
      <w:r w:rsidRPr="00306B04">
        <w:rPr>
          <w:rFonts w:ascii="Times New Roman" w:hAnsi="Times New Roman" w:cs="Times New Roman"/>
          <w:sz w:val="28"/>
          <w:szCs w:val="28"/>
          <w:lang w:val="uk-UA"/>
        </w:rPr>
        <w:t xml:space="preserve">дефекту 22 зуба </w:t>
      </w:r>
    </w:p>
    <w:p w:rsidR="00D3611A" w:rsidRPr="00306B04" w:rsidRDefault="00D3611A" w:rsidP="00D3611A">
      <w:pPr>
        <w:shd w:val="clear" w:color="auto" w:fill="FFFFFF"/>
        <w:tabs>
          <w:tab w:val="left" w:pos="355"/>
        </w:tabs>
        <w:spacing w:line="322" w:lineRule="exact"/>
        <w:ind w:left="5"/>
        <w:rPr>
          <w:rFonts w:ascii="Times New Roman" w:hAnsi="Times New Roman" w:cs="Times New Roman"/>
          <w:sz w:val="28"/>
          <w:szCs w:val="28"/>
          <w:lang w:val="uk-UA"/>
        </w:rPr>
      </w:pPr>
      <w:r>
        <w:rPr>
          <w:rFonts w:ascii="Times New Roman" w:hAnsi="Times New Roman" w:cs="Times New Roman"/>
          <w:sz w:val="28"/>
          <w:szCs w:val="28"/>
          <w:lang w:val="uk-UA"/>
        </w:rPr>
        <w:t>А. Р</w:t>
      </w:r>
      <w:r w:rsidRPr="00306B04">
        <w:rPr>
          <w:rFonts w:ascii="Times New Roman" w:hAnsi="Times New Roman" w:cs="Times New Roman"/>
          <w:sz w:val="28"/>
          <w:szCs w:val="28"/>
          <w:lang w:val="uk-UA"/>
        </w:rPr>
        <w:t>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Задача №10 </w:t>
      </w:r>
      <w:r w:rsidRPr="0047360F">
        <w:rPr>
          <w:rFonts w:ascii="Times New Roman" w:hAnsi="Times New Roman" w:cs="Times New Roman"/>
          <w:sz w:val="28"/>
          <w:szCs w:val="28"/>
          <w:lang w:val="uk-UA"/>
        </w:rPr>
        <w:t xml:space="preserve">У пацієнта </w:t>
      </w:r>
      <w:r>
        <w:rPr>
          <w:rFonts w:ascii="Times New Roman" w:hAnsi="Times New Roman" w:cs="Times New Roman"/>
          <w:sz w:val="28"/>
          <w:szCs w:val="28"/>
          <w:lang w:val="uk-UA"/>
        </w:rPr>
        <w:t xml:space="preserve">К. 11 років спостерігається місцева гіпоплазія 14 зуба, що супроводжується дефектом </w:t>
      </w:r>
      <w:proofErr w:type="spellStart"/>
      <w:r>
        <w:rPr>
          <w:rFonts w:ascii="Times New Roman" w:hAnsi="Times New Roman" w:cs="Times New Roman"/>
          <w:sz w:val="28"/>
          <w:szCs w:val="28"/>
          <w:lang w:val="uk-UA"/>
        </w:rPr>
        <w:t>апроксимально</w:t>
      </w:r>
      <w:proofErr w:type="spellEnd"/>
      <w:r>
        <w:rPr>
          <w:rFonts w:ascii="Times New Roman" w:hAnsi="Times New Roman" w:cs="Times New Roman"/>
          <w:sz w:val="28"/>
          <w:szCs w:val="28"/>
          <w:lang w:val="uk-UA"/>
        </w:rPr>
        <w:t xml:space="preserve">-медіальної частини коронки зуба. </w:t>
      </w:r>
    </w:p>
    <w:p w:rsidR="00D3611A" w:rsidRPr="00F26AB8" w:rsidRDefault="00D3611A" w:rsidP="00D3611A">
      <w:pPr>
        <w:numPr>
          <w:ilvl w:val="0"/>
          <w:numId w:val="11"/>
        </w:numPr>
        <w:shd w:val="clear" w:color="auto" w:fill="FFFFFF"/>
        <w:tabs>
          <w:tab w:val="left" w:pos="355"/>
        </w:tabs>
        <w:spacing w:line="322" w:lineRule="exact"/>
        <w:ind w:left="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Default="00D3611A" w:rsidP="00D3611A">
      <w:pPr>
        <w:numPr>
          <w:ilvl w:val="0"/>
          <w:numId w:val="11"/>
        </w:numPr>
        <w:shd w:val="clear" w:color="auto" w:fill="FFFFFF"/>
        <w:tabs>
          <w:tab w:val="left" w:pos="355"/>
        </w:tabs>
        <w:spacing w:line="322" w:lineRule="exact"/>
        <w:ind w:left="355" w:hanging="350"/>
        <w:rPr>
          <w:rFonts w:ascii="Times New Roman" w:hAnsi="Times New Roman" w:cs="Times New Roman"/>
          <w:sz w:val="28"/>
          <w:szCs w:val="28"/>
          <w:lang w:val="uk-UA"/>
        </w:rPr>
      </w:pPr>
      <w:r w:rsidRPr="00306B04">
        <w:rPr>
          <w:rFonts w:ascii="Times New Roman" w:hAnsi="Times New Roman" w:cs="Times New Roman"/>
          <w:spacing w:val="-1"/>
          <w:sz w:val="28"/>
          <w:szCs w:val="28"/>
          <w:lang w:val="uk-UA"/>
        </w:rPr>
        <w:t xml:space="preserve">Вибрати  конструкцію   для   заміщення </w:t>
      </w:r>
      <w:r w:rsidRPr="00306B04">
        <w:rPr>
          <w:rFonts w:ascii="Times New Roman" w:hAnsi="Times New Roman" w:cs="Times New Roman"/>
          <w:sz w:val="28"/>
          <w:szCs w:val="28"/>
          <w:lang w:val="uk-UA"/>
        </w:rPr>
        <w:t xml:space="preserve">дефекту </w:t>
      </w:r>
      <w:r>
        <w:rPr>
          <w:rFonts w:ascii="Times New Roman" w:hAnsi="Times New Roman" w:cs="Times New Roman"/>
          <w:sz w:val="28"/>
          <w:szCs w:val="28"/>
          <w:lang w:val="uk-UA"/>
        </w:rPr>
        <w:t>14</w:t>
      </w:r>
      <w:r w:rsidRPr="00306B04">
        <w:rPr>
          <w:rFonts w:ascii="Times New Roman" w:hAnsi="Times New Roman" w:cs="Times New Roman"/>
          <w:sz w:val="28"/>
          <w:szCs w:val="28"/>
          <w:lang w:val="uk-UA"/>
        </w:rPr>
        <w:t xml:space="preserve"> зуба </w:t>
      </w:r>
    </w:p>
    <w:p w:rsidR="00D3611A" w:rsidRPr="00306B04" w:rsidRDefault="00D3611A" w:rsidP="00D3611A">
      <w:pPr>
        <w:shd w:val="clear" w:color="auto" w:fill="FFFFFF"/>
        <w:tabs>
          <w:tab w:val="left" w:pos="355"/>
        </w:tabs>
        <w:spacing w:line="322" w:lineRule="exact"/>
        <w:ind w:left="5"/>
        <w:rPr>
          <w:rFonts w:ascii="Times New Roman" w:hAnsi="Times New Roman" w:cs="Times New Roman"/>
          <w:sz w:val="28"/>
          <w:szCs w:val="28"/>
          <w:lang w:val="uk-UA"/>
        </w:rPr>
      </w:pPr>
      <w:r>
        <w:rPr>
          <w:rFonts w:ascii="Times New Roman" w:hAnsi="Times New Roman" w:cs="Times New Roman"/>
          <w:sz w:val="28"/>
          <w:szCs w:val="28"/>
          <w:lang w:val="uk-UA"/>
        </w:rPr>
        <w:t>А. Р</w:t>
      </w:r>
      <w:r w:rsidRPr="00306B04">
        <w:rPr>
          <w:rFonts w:ascii="Times New Roman" w:hAnsi="Times New Roman" w:cs="Times New Roman"/>
          <w:sz w:val="28"/>
          <w:szCs w:val="28"/>
          <w:lang w:val="uk-UA"/>
        </w:rPr>
        <w:t>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Пластмасову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Default="00D3611A" w:rsidP="00D3611A">
      <w:pPr>
        <w:rPr>
          <w:rFonts w:ascii="Times New Roman" w:hAnsi="Times New Roman" w:cs="Times New Roman"/>
          <w:sz w:val="28"/>
          <w:szCs w:val="28"/>
          <w:lang w:val="uk-UA"/>
        </w:rPr>
      </w:pPr>
      <w:r w:rsidRPr="005D5C01">
        <w:rPr>
          <w:rFonts w:ascii="Times New Roman" w:hAnsi="Times New Roman" w:cs="Times New Roman"/>
          <w:b/>
          <w:sz w:val="28"/>
          <w:szCs w:val="28"/>
          <w:lang w:val="uk-UA"/>
        </w:rPr>
        <w:t xml:space="preserve">Задача №11   </w:t>
      </w:r>
      <w:r w:rsidRPr="005D5C01">
        <w:rPr>
          <w:rFonts w:ascii="Times New Roman" w:hAnsi="Times New Roman" w:cs="Times New Roman"/>
          <w:sz w:val="28"/>
          <w:szCs w:val="28"/>
          <w:lang w:val="uk-UA"/>
        </w:rPr>
        <w:t xml:space="preserve">Пацієнту </w:t>
      </w:r>
      <w:r>
        <w:rPr>
          <w:rFonts w:ascii="Times New Roman" w:hAnsi="Times New Roman" w:cs="Times New Roman"/>
          <w:sz w:val="28"/>
          <w:szCs w:val="28"/>
          <w:lang w:val="uk-UA"/>
        </w:rPr>
        <w:t xml:space="preserve"> Н. 6 років тривалий час пломбують 75 зуб після лікування пульпіту. Пломби періодично випадають, емаль зуба крихка. </w:t>
      </w:r>
    </w:p>
    <w:p w:rsidR="00D3611A" w:rsidRPr="00F26AB8" w:rsidRDefault="00D3611A" w:rsidP="00D3611A">
      <w:pPr>
        <w:numPr>
          <w:ilvl w:val="0"/>
          <w:numId w:val="12"/>
        </w:numPr>
        <w:shd w:val="clear" w:color="auto" w:fill="FFFFFF"/>
        <w:tabs>
          <w:tab w:val="left" w:pos="355"/>
        </w:tabs>
        <w:spacing w:line="322" w:lineRule="exact"/>
        <w:ind w:left="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Default="00D3611A" w:rsidP="00D3611A">
      <w:pPr>
        <w:numPr>
          <w:ilvl w:val="0"/>
          <w:numId w:val="12"/>
        </w:numPr>
        <w:shd w:val="clear" w:color="auto" w:fill="FFFFFF"/>
        <w:tabs>
          <w:tab w:val="left" w:pos="355"/>
        </w:tabs>
        <w:spacing w:line="322" w:lineRule="exact"/>
        <w:ind w:left="355" w:hanging="350"/>
        <w:rPr>
          <w:rFonts w:ascii="Times New Roman" w:hAnsi="Times New Roman" w:cs="Times New Roman"/>
          <w:sz w:val="28"/>
          <w:szCs w:val="28"/>
          <w:lang w:val="uk-UA"/>
        </w:rPr>
      </w:pPr>
      <w:r w:rsidRPr="00306B04">
        <w:rPr>
          <w:rFonts w:ascii="Times New Roman" w:hAnsi="Times New Roman" w:cs="Times New Roman"/>
          <w:spacing w:val="-1"/>
          <w:sz w:val="28"/>
          <w:szCs w:val="28"/>
          <w:lang w:val="uk-UA"/>
        </w:rPr>
        <w:t xml:space="preserve">Вибрати  конструкцію   для   заміщення </w:t>
      </w:r>
      <w:r w:rsidRPr="00306B04">
        <w:rPr>
          <w:rFonts w:ascii="Times New Roman" w:hAnsi="Times New Roman" w:cs="Times New Roman"/>
          <w:sz w:val="28"/>
          <w:szCs w:val="28"/>
          <w:lang w:val="uk-UA"/>
        </w:rPr>
        <w:t xml:space="preserve">дефекту </w:t>
      </w:r>
      <w:r>
        <w:rPr>
          <w:rFonts w:ascii="Times New Roman" w:hAnsi="Times New Roman" w:cs="Times New Roman"/>
          <w:sz w:val="28"/>
          <w:szCs w:val="28"/>
          <w:lang w:val="uk-UA"/>
        </w:rPr>
        <w:t>75</w:t>
      </w:r>
      <w:r w:rsidRPr="00306B04">
        <w:rPr>
          <w:rFonts w:ascii="Times New Roman" w:hAnsi="Times New Roman" w:cs="Times New Roman"/>
          <w:sz w:val="28"/>
          <w:szCs w:val="28"/>
          <w:lang w:val="uk-UA"/>
        </w:rPr>
        <w:t xml:space="preserve"> зуба </w:t>
      </w:r>
    </w:p>
    <w:p w:rsidR="00D3611A" w:rsidRPr="00306B04" w:rsidRDefault="00D3611A" w:rsidP="00D3611A">
      <w:pPr>
        <w:shd w:val="clear" w:color="auto" w:fill="FFFFFF"/>
        <w:tabs>
          <w:tab w:val="left" w:pos="355"/>
        </w:tabs>
        <w:spacing w:line="322" w:lineRule="exact"/>
        <w:ind w:left="5"/>
        <w:rPr>
          <w:rFonts w:ascii="Times New Roman" w:hAnsi="Times New Roman" w:cs="Times New Roman"/>
          <w:sz w:val="28"/>
          <w:szCs w:val="28"/>
          <w:lang w:val="uk-UA"/>
        </w:rPr>
      </w:pPr>
      <w:r>
        <w:rPr>
          <w:rFonts w:ascii="Times New Roman" w:hAnsi="Times New Roman" w:cs="Times New Roman"/>
          <w:sz w:val="28"/>
          <w:szCs w:val="28"/>
          <w:lang w:val="uk-UA"/>
        </w:rPr>
        <w:t>А. Р</w:t>
      </w:r>
      <w:r w:rsidRPr="00306B04">
        <w:rPr>
          <w:rFonts w:ascii="Times New Roman" w:hAnsi="Times New Roman" w:cs="Times New Roman"/>
          <w:sz w:val="28"/>
          <w:szCs w:val="28"/>
          <w:lang w:val="uk-UA"/>
        </w:rPr>
        <w:t>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Pr="005D5C01" w:rsidRDefault="00D3611A" w:rsidP="00D3611A">
      <w:pPr>
        <w:rPr>
          <w:rFonts w:ascii="Times New Roman" w:hAnsi="Times New Roman" w:cs="Times New Roman"/>
          <w:sz w:val="28"/>
          <w:szCs w:val="28"/>
          <w:lang w:val="uk-UA"/>
        </w:rPr>
      </w:pPr>
      <w:r w:rsidRPr="0008407D">
        <w:rPr>
          <w:rFonts w:ascii="Times New Roman" w:hAnsi="Times New Roman" w:cs="Times New Roman"/>
          <w:b/>
          <w:sz w:val="28"/>
          <w:szCs w:val="28"/>
          <w:lang w:val="uk-UA"/>
        </w:rPr>
        <w:t>Задача №12</w:t>
      </w:r>
      <w:r>
        <w:rPr>
          <w:rFonts w:ascii="Times New Roman" w:hAnsi="Times New Roman" w:cs="Times New Roman"/>
          <w:sz w:val="28"/>
          <w:szCs w:val="28"/>
          <w:lang w:val="uk-UA"/>
        </w:rPr>
        <w:t xml:space="preserve">  У пацієнта К. 11 років </w:t>
      </w:r>
      <w:proofErr w:type="spellStart"/>
      <w:r>
        <w:rPr>
          <w:rFonts w:ascii="Times New Roman" w:hAnsi="Times New Roman" w:cs="Times New Roman"/>
          <w:sz w:val="28"/>
          <w:szCs w:val="28"/>
          <w:lang w:val="uk-UA"/>
        </w:rPr>
        <w:t>визначеться</w:t>
      </w:r>
      <w:proofErr w:type="spellEnd"/>
      <w:r>
        <w:rPr>
          <w:rFonts w:ascii="Times New Roman" w:hAnsi="Times New Roman" w:cs="Times New Roman"/>
          <w:sz w:val="28"/>
          <w:szCs w:val="28"/>
          <w:lang w:val="uk-UA"/>
        </w:rPr>
        <w:t xml:space="preserve"> руйнування коронкової частини 36 зуба на 2/3. Коронкова частина зуба збережена на 2мм </w:t>
      </w:r>
      <w:proofErr w:type="spellStart"/>
      <w:r>
        <w:rPr>
          <w:rFonts w:ascii="Times New Roman" w:hAnsi="Times New Roman" w:cs="Times New Roman"/>
          <w:sz w:val="28"/>
          <w:szCs w:val="28"/>
          <w:lang w:val="uk-UA"/>
        </w:rPr>
        <w:t>вижче</w:t>
      </w:r>
      <w:proofErr w:type="spellEnd"/>
      <w:r>
        <w:rPr>
          <w:rFonts w:ascii="Times New Roman" w:hAnsi="Times New Roman" w:cs="Times New Roman"/>
          <w:sz w:val="28"/>
          <w:szCs w:val="28"/>
          <w:lang w:val="uk-UA"/>
        </w:rPr>
        <w:t xml:space="preserve"> ясеневого краю. </w:t>
      </w:r>
    </w:p>
    <w:p w:rsidR="00D3611A" w:rsidRPr="00F26AB8" w:rsidRDefault="00D3611A" w:rsidP="00D3611A">
      <w:pPr>
        <w:numPr>
          <w:ilvl w:val="0"/>
          <w:numId w:val="13"/>
        </w:numPr>
        <w:shd w:val="clear" w:color="auto" w:fill="FFFFFF"/>
        <w:tabs>
          <w:tab w:val="left" w:pos="355"/>
        </w:tabs>
        <w:spacing w:line="322" w:lineRule="exact"/>
        <w:ind w:left="5"/>
        <w:rPr>
          <w:rFonts w:ascii="Times New Roman" w:hAnsi="Times New Roman" w:cs="Times New Roman"/>
          <w:spacing w:val="-31"/>
          <w:sz w:val="28"/>
          <w:szCs w:val="28"/>
        </w:rPr>
      </w:pPr>
      <w:r w:rsidRPr="00E55F76">
        <w:rPr>
          <w:rFonts w:ascii="Times New Roman" w:hAnsi="Times New Roman" w:cs="Times New Roman"/>
          <w:sz w:val="28"/>
          <w:szCs w:val="28"/>
          <w:lang w:val="uk-UA"/>
        </w:rPr>
        <w:t xml:space="preserve">Визначити стадію руйнації </w:t>
      </w:r>
      <w:proofErr w:type="spellStart"/>
      <w:r w:rsidRPr="00E55F76">
        <w:rPr>
          <w:rFonts w:ascii="Times New Roman" w:hAnsi="Times New Roman" w:cs="Times New Roman"/>
          <w:sz w:val="28"/>
          <w:szCs w:val="28"/>
          <w:lang w:val="uk-UA"/>
        </w:rPr>
        <w:t>зубощелепної</w:t>
      </w:r>
      <w:proofErr w:type="spellEnd"/>
      <w:r w:rsidRPr="00E55F76">
        <w:rPr>
          <w:rFonts w:ascii="Times New Roman" w:hAnsi="Times New Roman" w:cs="Times New Roman"/>
          <w:sz w:val="28"/>
          <w:szCs w:val="28"/>
          <w:lang w:val="uk-UA"/>
        </w:rPr>
        <w:t xml:space="preserve"> системи.</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А. Перша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В. Друга</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С. Третя</w:t>
      </w:r>
    </w:p>
    <w:p w:rsidR="00D3611A" w:rsidRDefault="00D3611A" w:rsidP="00D3611A">
      <w:pPr>
        <w:shd w:val="clear" w:color="auto" w:fill="FFFFFF"/>
        <w:tabs>
          <w:tab w:val="left" w:pos="470"/>
        </w:tabs>
        <w:spacing w:line="322" w:lineRule="exact"/>
        <w:ind w:left="115"/>
        <w:rPr>
          <w:rFonts w:ascii="Times New Roman" w:hAnsi="Times New Roman" w:cs="Times New Roman"/>
          <w:sz w:val="28"/>
          <w:szCs w:val="28"/>
          <w:lang w:val="uk-UA"/>
        </w:rPr>
      </w:pPr>
      <w:r>
        <w:rPr>
          <w:rFonts w:ascii="Times New Roman" w:hAnsi="Times New Roman" w:cs="Times New Roman"/>
          <w:sz w:val="28"/>
          <w:szCs w:val="28"/>
          <w:lang w:val="uk-UA"/>
        </w:rPr>
        <w:t>Д. Четверта</w:t>
      </w:r>
    </w:p>
    <w:p w:rsidR="00D3611A" w:rsidRPr="00E55F76" w:rsidRDefault="00D3611A" w:rsidP="00D3611A">
      <w:pPr>
        <w:shd w:val="clear" w:color="auto" w:fill="FFFFFF"/>
        <w:tabs>
          <w:tab w:val="left" w:pos="470"/>
        </w:tabs>
        <w:spacing w:line="322" w:lineRule="exact"/>
        <w:ind w:left="115"/>
        <w:rPr>
          <w:rFonts w:ascii="Times New Roman" w:hAnsi="Times New Roman" w:cs="Times New Roman"/>
          <w:spacing w:val="-31"/>
          <w:sz w:val="28"/>
          <w:szCs w:val="28"/>
        </w:rPr>
      </w:pPr>
      <w:r>
        <w:rPr>
          <w:rFonts w:ascii="Times New Roman" w:hAnsi="Times New Roman" w:cs="Times New Roman"/>
          <w:sz w:val="28"/>
          <w:szCs w:val="28"/>
          <w:lang w:val="uk-UA"/>
        </w:rPr>
        <w:t>Е. П</w:t>
      </w:r>
      <w:r w:rsidRPr="007F493A">
        <w:rPr>
          <w:rFonts w:ascii="Times New Roman" w:hAnsi="Times New Roman" w:cs="Times New Roman"/>
          <w:sz w:val="28"/>
          <w:szCs w:val="28"/>
        </w:rPr>
        <w:t>’</w:t>
      </w:r>
      <w:proofErr w:type="spellStart"/>
      <w:r>
        <w:rPr>
          <w:rFonts w:ascii="Times New Roman" w:hAnsi="Times New Roman" w:cs="Times New Roman"/>
          <w:sz w:val="28"/>
          <w:szCs w:val="28"/>
          <w:lang w:val="uk-UA"/>
        </w:rPr>
        <w:t>ята</w:t>
      </w:r>
      <w:proofErr w:type="spellEnd"/>
    </w:p>
    <w:p w:rsidR="00D3611A" w:rsidRDefault="00D3611A" w:rsidP="00D3611A">
      <w:pPr>
        <w:numPr>
          <w:ilvl w:val="0"/>
          <w:numId w:val="13"/>
        </w:numPr>
        <w:shd w:val="clear" w:color="auto" w:fill="FFFFFF"/>
        <w:tabs>
          <w:tab w:val="left" w:pos="355"/>
        </w:tabs>
        <w:spacing w:line="322" w:lineRule="exact"/>
        <w:ind w:left="355" w:hanging="350"/>
        <w:rPr>
          <w:rFonts w:ascii="Times New Roman" w:hAnsi="Times New Roman" w:cs="Times New Roman"/>
          <w:sz w:val="28"/>
          <w:szCs w:val="28"/>
          <w:lang w:val="uk-UA"/>
        </w:rPr>
      </w:pPr>
      <w:r w:rsidRPr="00306B04">
        <w:rPr>
          <w:rFonts w:ascii="Times New Roman" w:hAnsi="Times New Roman" w:cs="Times New Roman"/>
          <w:spacing w:val="-1"/>
          <w:sz w:val="28"/>
          <w:szCs w:val="28"/>
          <w:lang w:val="uk-UA"/>
        </w:rPr>
        <w:t xml:space="preserve">Вибрати  конструкцію   для   заміщення </w:t>
      </w:r>
      <w:r w:rsidRPr="00306B04">
        <w:rPr>
          <w:rFonts w:ascii="Times New Roman" w:hAnsi="Times New Roman" w:cs="Times New Roman"/>
          <w:sz w:val="28"/>
          <w:szCs w:val="28"/>
          <w:lang w:val="uk-UA"/>
        </w:rPr>
        <w:t xml:space="preserve">дефекту </w:t>
      </w:r>
      <w:r>
        <w:rPr>
          <w:rFonts w:ascii="Times New Roman" w:hAnsi="Times New Roman" w:cs="Times New Roman"/>
          <w:sz w:val="28"/>
          <w:szCs w:val="28"/>
          <w:lang w:val="uk-UA"/>
        </w:rPr>
        <w:t>75</w:t>
      </w:r>
      <w:r w:rsidRPr="00306B04">
        <w:rPr>
          <w:rFonts w:ascii="Times New Roman" w:hAnsi="Times New Roman" w:cs="Times New Roman"/>
          <w:sz w:val="28"/>
          <w:szCs w:val="28"/>
          <w:lang w:val="uk-UA"/>
        </w:rPr>
        <w:t xml:space="preserve"> зуба </w:t>
      </w:r>
    </w:p>
    <w:p w:rsidR="00D3611A" w:rsidRPr="00306B04" w:rsidRDefault="00D3611A" w:rsidP="00D3611A">
      <w:pPr>
        <w:shd w:val="clear" w:color="auto" w:fill="FFFFFF"/>
        <w:tabs>
          <w:tab w:val="left" w:pos="355"/>
        </w:tabs>
        <w:spacing w:line="322" w:lineRule="exact"/>
        <w:ind w:left="5"/>
        <w:rPr>
          <w:rFonts w:ascii="Times New Roman" w:hAnsi="Times New Roman" w:cs="Times New Roman"/>
          <w:sz w:val="28"/>
          <w:szCs w:val="28"/>
          <w:lang w:val="uk-UA"/>
        </w:rPr>
      </w:pPr>
      <w:r>
        <w:rPr>
          <w:rFonts w:ascii="Times New Roman" w:hAnsi="Times New Roman" w:cs="Times New Roman"/>
          <w:sz w:val="28"/>
          <w:szCs w:val="28"/>
          <w:lang w:val="uk-UA"/>
        </w:rPr>
        <w:t>А. Р</w:t>
      </w:r>
      <w:r w:rsidRPr="00306B04">
        <w:rPr>
          <w:rFonts w:ascii="Times New Roman" w:hAnsi="Times New Roman" w:cs="Times New Roman"/>
          <w:sz w:val="28"/>
          <w:szCs w:val="28"/>
          <w:lang w:val="uk-UA"/>
        </w:rPr>
        <w:t>еставрацію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В. Вкладку.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С. Стандартну металеву  коронку</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Д. Штифтову конструкцію</w:t>
      </w:r>
    </w:p>
    <w:p w:rsidR="00D3611A" w:rsidRDefault="00D3611A" w:rsidP="00D3611A">
      <w:pPr>
        <w:rPr>
          <w:rFonts w:ascii="Times New Roman" w:hAnsi="Times New Roman" w:cs="Times New Roman"/>
          <w:sz w:val="28"/>
          <w:szCs w:val="28"/>
          <w:lang w:val="uk-UA"/>
        </w:rPr>
      </w:pPr>
      <w:r>
        <w:rPr>
          <w:rFonts w:ascii="Times New Roman" w:hAnsi="Times New Roman" w:cs="Times New Roman"/>
          <w:sz w:val="28"/>
          <w:szCs w:val="28"/>
          <w:lang w:val="uk-UA"/>
        </w:rPr>
        <w:t>Е. Штифтова коронка вкладка</w:t>
      </w:r>
    </w:p>
    <w:p w:rsidR="00D3611A" w:rsidRPr="00255888" w:rsidRDefault="00D3611A" w:rsidP="00D3611A">
      <w:pPr>
        <w:jc w:val="both"/>
        <w:rPr>
          <w:rFonts w:ascii="Times New Roman" w:hAnsi="Times New Roman" w:cs="Times New Roman"/>
          <w:b/>
          <w:sz w:val="28"/>
          <w:szCs w:val="28"/>
          <w:lang w:val="uk-UA"/>
        </w:rPr>
      </w:pPr>
    </w:p>
    <w:p w:rsidR="00D3611A" w:rsidRDefault="00D3611A" w:rsidP="00D3611A">
      <w:pPr>
        <w:jc w:val="center"/>
        <w:rPr>
          <w:rFonts w:ascii="Times New Roman" w:hAnsi="Times New Roman" w:cs="Times New Roman"/>
          <w:b/>
          <w:sz w:val="28"/>
          <w:szCs w:val="28"/>
          <w:lang w:val="uk-UA"/>
        </w:rPr>
      </w:pPr>
    </w:p>
    <w:p w:rsidR="00D3611A" w:rsidRPr="00FC2F10" w:rsidRDefault="00D3611A" w:rsidP="00D3611A">
      <w:pPr>
        <w:jc w:val="center"/>
        <w:rPr>
          <w:sz w:val="28"/>
          <w:szCs w:val="28"/>
        </w:rPr>
      </w:pPr>
      <w:proofErr w:type="spellStart"/>
      <w:r w:rsidRPr="00FC2F10">
        <w:rPr>
          <w:sz w:val="28"/>
          <w:szCs w:val="28"/>
        </w:rPr>
        <w:t>Міністерство</w:t>
      </w:r>
      <w:proofErr w:type="spellEnd"/>
      <w:r w:rsidRPr="00FC2F10">
        <w:rPr>
          <w:sz w:val="28"/>
          <w:szCs w:val="28"/>
        </w:rPr>
        <w:t xml:space="preserve"> </w:t>
      </w:r>
      <w:r>
        <w:rPr>
          <w:sz w:val="28"/>
          <w:szCs w:val="28"/>
          <w:lang w:val="uk-UA"/>
        </w:rPr>
        <w:t>освіти і науки</w:t>
      </w:r>
      <w:r w:rsidRPr="00FC2F10">
        <w:rPr>
          <w:sz w:val="28"/>
          <w:szCs w:val="28"/>
        </w:rPr>
        <w:t xml:space="preserve"> </w:t>
      </w:r>
      <w:proofErr w:type="spellStart"/>
      <w:r w:rsidRPr="00FC2F10">
        <w:rPr>
          <w:sz w:val="28"/>
          <w:szCs w:val="28"/>
        </w:rPr>
        <w:t>України</w:t>
      </w:r>
      <w:proofErr w:type="spellEnd"/>
    </w:p>
    <w:p w:rsidR="00D3611A" w:rsidRPr="00FC2F10" w:rsidRDefault="00D3611A" w:rsidP="00D3611A">
      <w:pPr>
        <w:jc w:val="center"/>
        <w:rPr>
          <w:sz w:val="28"/>
          <w:szCs w:val="28"/>
        </w:rPr>
      </w:pPr>
      <w:r w:rsidRPr="00FC2F10">
        <w:rPr>
          <w:sz w:val="28"/>
          <w:szCs w:val="28"/>
        </w:rPr>
        <w:t xml:space="preserve"> </w:t>
      </w:r>
      <w:proofErr w:type="spellStart"/>
      <w:r>
        <w:rPr>
          <w:sz w:val="28"/>
          <w:szCs w:val="28"/>
        </w:rPr>
        <w:t>Медичний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Сумського</w:t>
      </w:r>
      <w:proofErr w:type="spellEnd"/>
      <w:r>
        <w:rPr>
          <w:sz w:val="28"/>
          <w:szCs w:val="28"/>
        </w:rPr>
        <w:t xml:space="preserve"> державного </w:t>
      </w:r>
      <w:proofErr w:type="spellStart"/>
      <w:r>
        <w:rPr>
          <w:sz w:val="28"/>
          <w:szCs w:val="28"/>
        </w:rPr>
        <w:t>університету</w:t>
      </w:r>
      <w:proofErr w:type="spellEnd"/>
    </w:p>
    <w:p w:rsidR="00D3611A" w:rsidRPr="00FC2F10" w:rsidRDefault="00D3611A" w:rsidP="00D3611A">
      <w:pPr>
        <w:jc w:val="right"/>
        <w:rPr>
          <w:sz w:val="28"/>
          <w:szCs w:val="28"/>
        </w:rPr>
      </w:pPr>
    </w:p>
    <w:p w:rsidR="00D3611A" w:rsidRPr="00FC2F10" w:rsidRDefault="00D3611A" w:rsidP="00D3611A">
      <w:pPr>
        <w:rPr>
          <w:sz w:val="28"/>
          <w:szCs w:val="28"/>
        </w:rPr>
      </w:pPr>
      <w:r w:rsidRPr="00FC2F10">
        <w:rPr>
          <w:sz w:val="28"/>
          <w:szCs w:val="28"/>
        </w:rPr>
        <w:t>«</w:t>
      </w:r>
      <w:proofErr w:type="spellStart"/>
      <w:r w:rsidRPr="00FC2F10">
        <w:rPr>
          <w:sz w:val="28"/>
          <w:szCs w:val="28"/>
        </w:rPr>
        <w:t>Затверджено</w:t>
      </w:r>
      <w:proofErr w:type="spellEnd"/>
      <w:r w:rsidRPr="00FC2F10">
        <w:rPr>
          <w:sz w:val="28"/>
          <w:szCs w:val="28"/>
        </w:rPr>
        <w:t>»</w:t>
      </w:r>
    </w:p>
    <w:p w:rsidR="00D3611A" w:rsidRPr="00FC2F10" w:rsidRDefault="00D3611A" w:rsidP="00D3611A">
      <w:pPr>
        <w:rPr>
          <w:sz w:val="28"/>
          <w:szCs w:val="28"/>
        </w:rPr>
      </w:pPr>
      <w:r w:rsidRPr="00FC2F10">
        <w:rPr>
          <w:sz w:val="28"/>
          <w:szCs w:val="28"/>
        </w:rPr>
        <w:t xml:space="preserve">на </w:t>
      </w:r>
      <w:proofErr w:type="spellStart"/>
      <w:r w:rsidRPr="00FC2F10">
        <w:rPr>
          <w:sz w:val="28"/>
          <w:szCs w:val="28"/>
        </w:rPr>
        <w:t>засіданні</w:t>
      </w:r>
      <w:proofErr w:type="spellEnd"/>
      <w:r w:rsidRPr="00FC2F10">
        <w:rPr>
          <w:sz w:val="28"/>
          <w:szCs w:val="28"/>
        </w:rPr>
        <w:t xml:space="preserve"> </w:t>
      </w:r>
      <w:proofErr w:type="spellStart"/>
      <w:r w:rsidRPr="00FC2F10">
        <w:rPr>
          <w:sz w:val="28"/>
          <w:szCs w:val="28"/>
        </w:rPr>
        <w:t>кафедри</w:t>
      </w:r>
      <w:proofErr w:type="spellEnd"/>
    </w:p>
    <w:p w:rsidR="00D3611A" w:rsidRPr="00FC2F10" w:rsidRDefault="00D3611A" w:rsidP="00D3611A">
      <w:pPr>
        <w:rPr>
          <w:sz w:val="28"/>
          <w:szCs w:val="28"/>
        </w:rPr>
      </w:pPr>
      <w:r>
        <w:rPr>
          <w:sz w:val="28"/>
          <w:szCs w:val="28"/>
          <w:lang w:val="uk-UA"/>
        </w:rPr>
        <w:t>с</w:t>
      </w:r>
      <w:proofErr w:type="spellStart"/>
      <w:r>
        <w:rPr>
          <w:sz w:val="28"/>
          <w:szCs w:val="28"/>
        </w:rPr>
        <w:t>томатологія</w:t>
      </w:r>
      <w:proofErr w:type="spellEnd"/>
    </w:p>
    <w:p w:rsidR="00D3611A" w:rsidRPr="00ED6413" w:rsidRDefault="00D3611A" w:rsidP="00D3611A">
      <w:pPr>
        <w:rPr>
          <w:sz w:val="28"/>
          <w:szCs w:val="28"/>
        </w:rPr>
      </w:pPr>
      <w:r>
        <w:rPr>
          <w:sz w:val="28"/>
          <w:szCs w:val="28"/>
        </w:rPr>
        <w:t>протокол №</w:t>
      </w:r>
    </w:p>
    <w:p w:rsidR="00D3611A" w:rsidRPr="00FC2F10" w:rsidRDefault="00D3611A" w:rsidP="00D3611A">
      <w:pPr>
        <w:rPr>
          <w:sz w:val="28"/>
          <w:szCs w:val="28"/>
        </w:rPr>
      </w:pPr>
      <w:proofErr w:type="gramStart"/>
      <w:r>
        <w:rPr>
          <w:sz w:val="28"/>
          <w:szCs w:val="28"/>
        </w:rPr>
        <w:t xml:space="preserve">«  </w:t>
      </w:r>
      <w:proofErr w:type="gramEnd"/>
      <w:r>
        <w:rPr>
          <w:sz w:val="28"/>
          <w:szCs w:val="28"/>
        </w:rPr>
        <w:t xml:space="preserve">  »                   201</w:t>
      </w:r>
      <w:r>
        <w:rPr>
          <w:sz w:val="28"/>
          <w:szCs w:val="28"/>
          <w:lang w:val="uk-UA"/>
        </w:rPr>
        <w:t>7</w:t>
      </w:r>
      <w:r>
        <w:rPr>
          <w:sz w:val="28"/>
          <w:szCs w:val="28"/>
        </w:rPr>
        <w:t xml:space="preserve"> </w:t>
      </w:r>
      <w:r w:rsidRPr="00FC2F10">
        <w:rPr>
          <w:sz w:val="28"/>
          <w:szCs w:val="28"/>
        </w:rPr>
        <w:t>р.</w:t>
      </w:r>
    </w:p>
    <w:p w:rsidR="00D3611A" w:rsidRPr="00495985" w:rsidRDefault="00D3611A" w:rsidP="00D3611A">
      <w:pPr>
        <w:rPr>
          <w:sz w:val="28"/>
          <w:szCs w:val="28"/>
          <w:lang w:val="uk-UA"/>
        </w:rPr>
      </w:pPr>
      <w:r>
        <w:rPr>
          <w:sz w:val="28"/>
          <w:szCs w:val="28"/>
        </w:rPr>
        <w:t xml:space="preserve">Зав. </w:t>
      </w:r>
      <w:r>
        <w:rPr>
          <w:sz w:val="28"/>
          <w:szCs w:val="28"/>
          <w:lang w:val="uk-UA"/>
        </w:rPr>
        <w:t>кафедри</w:t>
      </w:r>
    </w:p>
    <w:p w:rsidR="00D3611A" w:rsidRPr="00FC2F10" w:rsidRDefault="00D3611A" w:rsidP="00D3611A">
      <w:pPr>
        <w:rPr>
          <w:sz w:val="28"/>
          <w:szCs w:val="28"/>
        </w:rPr>
      </w:pPr>
      <w:r>
        <w:rPr>
          <w:sz w:val="28"/>
          <w:szCs w:val="28"/>
        </w:rPr>
        <w:t xml:space="preserve">д.м.н.  _____  </w:t>
      </w:r>
      <w:proofErr w:type="spellStart"/>
      <w:r>
        <w:rPr>
          <w:sz w:val="28"/>
          <w:szCs w:val="28"/>
        </w:rPr>
        <w:t>Лахтін</w:t>
      </w:r>
      <w:proofErr w:type="spellEnd"/>
      <w:r>
        <w:rPr>
          <w:sz w:val="28"/>
          <w:szCs w:val="28"/>
        </w:rPr>
        <w:t xml:space="preserve"> Ю. В.</w:t>
      </w:r>
    </w:p>
    <w:p w:rsidR="00D3611A" w:rsidRPr="00C92829" w:rsidRDefault="00D3611A" w:rsidP="00D3611A">
      <w:pPr>
        <w:tabs>
          <w:tab w:val="left" w:pos="7470"/>
        </w:tabs>
        <w:spacing w:line="360" w:lineRule="auto"/>
        <w:rPr>
          <w:sz w:val="28"/>
          <w:szCs w:val="28"/>
        </w:rPr>
      </w:pPr>
      <w:r>
        <w:rPr>
          <w:sz w:val="28"/>
          <w:szCs w:val="28"/>
        </w:rPr>
        <w:tab/>
      </w:r>
    </w:p>
    <w:p w:rsidR="00D3611A" w:rsidRDefault="00D3611A" w:rsidP="00D3611A">
      <w:pPr>
        <w:shd w:val="clear" w:color="auto" w:fill="FFFFFF"/>
        <w:spacing w:line="317" w:lineRule="exact"/>
        <w:ind w:right="365"/>
        <w:jc w:val="right"/>
        <w:rPr>
          <w:sz w:val="28"/>
          <w:szCs w:val="28"/>
          <w:lang w:val="uk-UA"/>
        </w:rPr>
      </w:pPr>
    </w:p>
    <w:p w:rsidR="00D3611A" w:rsidRDefault="00D3611A" w:rsidP="00D3611A">
      <w:pPr>
        <w:shd w:val="clear" w:color="auto" w:fill="FFFFFF"/>
        <w:spacing w:line="317" w:lineRule="exact"/>
        <w:ind w:right="365"/>
        <w:jc w:val="right"/>
        <w:rPr>
          <w:sz w:val="28"/>
          <w:szCs w:val="28"/>
          <w:lang w:val="uk-UA"/>
        </w:rPr>
      </w:pPr>
    </w:p>
    <w:p w:rsidR="00D3611A" w:rsidRPr="00495985" w:rsidRDefault="00D3611A" w:rsidP="00D3611A">
      <w:pPr>
        <w:shd w:val="clear" w:color="auto" w:fill="FFFFFF"/>
        <w:ind w:right="365"/>
        <w:jc w:val="center"/>
        <w:rPr>
          <w:b/>
          <w:sz w:val="28"/>
          <w:szCs w:val="28"/>
          <w:lang w:val="uk-UA"/>
        </w:rPr>
      </w:pPr>
      <w:r w:rsidRPr="00495985">
        <w:rPr>
          <w:b/>
          <w:sz w:val="28"/>
          <w:szCs w:val="28"/>
          <w:lang w:val="uk-UA"/>
        </w:rPr>
        <w:t>МЕТОДИЧНІ РЕКОМЕНДАЦІЇ</w:t>
      </w:r>
    </w:p>
    <w:p w:rsidR="00D3611A" w:rsidRPr="00495985" w:rsidRDefault="00D3611A" w:rsidP="00D3611A">
      <w:pPr>
        <w:jc w:val="center"/>
        <w:rPr>
          <w:b/>
          <w:sz w:val="28"/>
          <w:szCs w:val="28"/>
          <w:lang w:val="uk-UA"/>
        </w:rPr>
      </w:pPr>
      <w:r w:rsidRPr="00495985">
        <w:rPr>
          <w:b/>
          <w:sz w:val="28"/>
          <w:szCs w:val="28"/>
          <w:lang w:val="uk-UA"/>
        </w:rPr>
        <w:t>ДЛЯ САМОСТІЙНОЇ РОБОТИ СТУДЕНТІВ</w:t>
      </w:r>
    </w:p>
    <w:p w:rsidR="00D3611A" w:rsidRPr="00495985" w:rsidRDefault="00D3611A" w:rsidP="00D3611A">
      <w:pPr>
        <w:jc w:val="center"/>
        <w:rPr>
          <w:b/>
          <w:sz w:val="28"/>
          <w:szCs w:val="28"/>
          <w:lang w:val="uk-UA"/>
        </w:rPr>
      </w:pPr>
      <w:r w:rsidRPr="00495985">
        <w:rPr>
          <w:b/>
          <w:sz w:val="28"/>
          <w:szCs w:val="28"/>
          <w:lang w:val="uk-UA"/>
        </w:rPr>
        <w:t>ПІД ЧАС ПІДГОТОВКИ ДО ПРАКТИЧНОГО ЗАНЯТТЯ</w:t>
      </w:r>
    </w:p>
    <w:p w:rsidR="00D3611A" w:rsidRPr="00495985" w:rsidRDefault="00D3611A" w:rsidP="00D3611A">
      <w:pPr>
        <w:shd w:val="clear" w:color="auto" w:fill="FFFFFF"/>
        <w:ind w:right="365"/>
        <w:jc w:val="center"/>
        <w:rPr>
          <w:b/>
          <w:sz w:val="28"/>
          <w:szCs w:val="28"/>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389"/>
        <w:gridCol w:w="6575"/>
      </w:tblGrid>
      <w:tr w:rsidR="00D3611A" w:rsidRPr="00155153"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155153" w:rsidRDefault="00D3611A" w:rsidP="00B53D67">
            <w:pPr>
              <w:shd w:val="clear" w:color="auto" w:fill="FFFFFF"/>
              <w:ind w:left="5"/>
              <w:rPr>
                <w:sz w:val="28"/>
                <w:szCs w:val="28"/>
                <w:lang w:val="uk-UA"/>
              </w:rPr>
            </w:pPr>
            <w:r>
              <w:rPr>
                <w:b/>
                <w:bCs/>
                <w:spacing w:val="-4"/>
                <w:sz w:val="28"/>
                <w:szCs w:val="28"/>
                <w:lang w:val="uk-UA"/>
              </w:rPr>
              <w:t xml:space="preserve"> </w:t>
            </w:r>
            <w:r w:rsidRPr="00823CEF">
              <w:rPr>
                <w:spacing w:val="-2"/>
                <w:sz w:val="28"/>
                <w:szCs w:val="28"/>
                <w:lang w:val="uk-UA"/>
              </w:rPr>
              <w:t>Навчальна дисципліна</w:t>
            </w:r>
          </w:p>
        </w:tc>
        <w:tc>
          <w:tcPr>
            <w:tcW w:w="6575" w:type="dxa"/>
            <w:tcBorders>
              <w:top w:val="single" w:sz="6" w:space="0" w:color="auto"/>
              <w:left w:val="single" w:sz="6" w:space="0" w:color="auto"/>
              <w:bottom w:val="single" w:sz="6" w:space="0" w:color="auto"/>
              <w:right w:val="single" w:sz="6" w:space="0" w:color="auto"/>
            </w:tcBorders>
            <w:shd w:val="clear" w:color="auto" w:fill="FFFFFF"/>
          </w:tcPr>
          <w:p w:rsidR="00D3611A" w:rsidRPr="00C92829" w:rsidRDefault="00D3611A" w:rsidP="00B53D67">
            <w:pPr>
              <w:shd w:val="clear" w:color="auto" w:fill="FFFFFF"/>
              <w:spacing w:line="326" w:lineRule="exact"/>
              <w:ind w:right="1195" w:hanging="10"/>
              <w:jc w:val="center"/>
              <w:rPr>
                <w:sz w:val="28"/>
                <w:szCs w:val="28"/>
                <w:lang w:val="uk-UA"/>
              </w:rPr>
            </w:pPr>
            <w:proofErr w:type="spellStart"/>
            <w:r w:rsidRPr="00C92829">
              <w:rPr>
                <w:bCs/>
                <w:sz w:val="28"/>
                <w:szCs w:val="28"/>
                <w:lang w:val="uk-UA"/>
              </w:rPr>
              <w:t>Ортодонтія</w:t>
            </w:r>
            <w:proofErr w:type="spellEnd"/>
          </w:p>
        </w:tc>
      </w:tr>
      <w:tr w:rsidR="00D3611A" w:rsidRPr="00823CEF" w:rsidTr="00B53D67">
        <w:trPr>
          <w:trHeight w:val="1160"/>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155153" w:rsidRDefault="00D3611A" w:rsidP="00B53D67">
            <w:pPr>
              <w:shd w:val="clear" w:color="auto" w:fill="FFFFFF"/>
              <w:ind w:left="5"/>
              <w:rPr>
                <w:sz w:val="28"/>
                <w:szCs w:val="28"/>
                <w:lang w:val="uk-UA"/>
              </w:rPr>
            </w:pPr>
            <w:r w:rsidRPr="00823CEF">
              <w:rPr>
                <w:sz w:val="28"/>
                <w:szCs w:val="28"/>
                <w:lang w:val="uk-UA"/>
              </w:rPr>
              <w:t xml:space="preserve">Модуль </w:t>
            </w:r>
            <w:r w:rsidRPr="00155153">
              <w:rPr>
                <w:sz w:val="28"/>
                <w:szCs w:val="28"/>
                <w:lang w:val="uk-UA"/>
              </w:rPr>
              <w:t xml:space="preserve">№ </w:t>
            </w:r>
            <w:r>
              <w:rPr>
                <w:sz w:val="28"/>
                <w:szCs w:val="28"/>
                <w:lang w:val="uk-UA"/>
              </w:rPr>
              <w:t>3</w:t>
            </w:r>
          </w:p>
        </w:tc>
        <w:tc>
          <w:tcPr>
            <w:tcW w:w="6575" w:type="dxa"/>
            <w:tcBorders>
              <w:top w:val="single" w:sz="6" w:space="0" w:color="auto"/>
              <w:left w:val="single" w:sz="6" w:space="0" w:color="auto"/>
              <w:bottom w:val="single" w:sz="6" w:space="0" w:color="auto"/>
              <w:right w:val="single" w:sz="6" w:space="0" w:color="auto"/>
            </w:tcBorders>
            <w:shd w:val="clear" w:color="auto" w:fill="FFFFFF"/>
          </w:tcPr>
          <w:p w:rsidR="00D3611A" w:rsidRPr="00C92829" w:rsidRDefault="00D3611A" w:rsidP="00B53D67">
            <w:pPr>
              <w:shd w:val="clear" w:color="auto" w:fill="FFFFFF"/>
              <w:spacing w:line="322" w:lineRule="exact"/>
              <w:ind w:right="1195" w:hanging="5"/>
              <w:jc w:val="center"/>
              <w:rPr>
                <w:sz w:val="28"/>
                <w:szCs w:val="28"/>
              </w:rPr>
            </w:pPr>
            <w:r>
              <w:rPr>
                <w:bCs/>
                <w:sz w:val="28"/>
                <w:szCs w:val="28"/>
                <w:lang w:val="uk-UA"/>
              </w:rPr>
              <w:t>Дитяче зубне протезування</w:t>
            </w:r>
          </w:p>
        </w:tc>
      </w:tr>
      <w:tr w:rsidR="00D3611A" w:rsidRPr="00823CEF" w:rsidTr="00B53D67">
        <w:trPr>
          <w:trHeight w:val="1160"/>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823CEF" w:rsidRDefault="00D3611A" w:rsidP="00B53D67">
            <w:pPr>
              <w:shd w:val="clear" w:color="auto" w:fill="FFFFFF"/>
              <w:ind w:left="10"/>
              <w:rPr>
                <w:sz w:val="28"/>
                <w:szCs w:val="28"/>
                <w:lang w:val="uk-UA"/>
              </w:rPr>
            </w:pPr>
            <w:r w:rsidRPr="00823CEF">
              <w:rPr>
                <w:spacing w:val="-3"/>
                <w:sz w:val="28"/>
                <w:szCs w:val="28"/>
                <w:lang w:val="uk-UA"/>
              </w:rPr>
              <w:t xml:space="preserve">Змістовий модуль </w:t>
            </w:r>
            <w:r w:rsidRPr="00823CEF">
              <w:rPr>
                <w:spacing w:val="-3"/>
                <w:sz w:val="28"/>
                <w:szCs w:val="28"/>
              </w:rPr>
              <w:t>№</w:t>
            </w:r>
            <w:r>
              <w:rPr>
                <w:spacing w:val="-3"/>
                <w:sz w:val="28"/>
                <w:szCs w:val="28"/>
                <w:lang w:val="uk-UA"/>
              </w:rPr>
              <w:t>1</w:t>
            </w:r>
          </w:p>
        </w:tc>
        <w:tc>
          <w:tcPr>
            <w:tcW w:w="6575" w:type="dxa"/>
            <w:tcBorders>
              <w:top w:val="single" w:sz="6" w:space="0" w:color="auto"/>
              <w:left w:val="single" w:sz="6" w:space="0" w:color="auto"/>
              <w:bottom w:val="single" w:sz="6" w:space="0" w:color="auto"/>
              <w:right w:val="single" w:sz="6" w:space="0" w:color="auto"/>
            </w:tcBorders>
            <w:shd w:val="clear" w:color="auto" w:fill="FFFFFF"/>
          </w:tcPr>
          <w:p w:rsidR="00D3611A" w:rsidRPr="002C0C86" w:rsidRDefault="00D3611A" w:rsidP="00B53D67">
            <w:pPr>
              <w:shd w:val="clear" w:color="auto" w:fill="FFFFFF"/>
              <w:spacing w:line="312" w:lineRule="exact"/>
              <w:ind w:right="53" w:hanging="5"/>
              <w:jc w:val="center"/>
              <w:rPr>
                <w:sz w:val="28"/>
                <w:szCs w:val="28"/>
                <w:lang w:val="uk-UA"/>
              </w:rPr>
            </w:pPr>
            <w:r>
              <w:rPr>
                <w:bCs/>
                <w:sz w:val="28"/>
                <w:szCs w:val="28"/>
                <w:lang w:val="uk-UA"/>
              </w:rPr>
              <w:t xml:space="preserve">Дитяче зубне протезування та </w:t>
            </w:r>
            <w:proofErr w:type="spellStart"/>
            <w:r>
              <w:rPr>
                <w:bCs/>
                <w:sz w:val="28"/>
                <w:szCs w:val="28"/>
                <w:lang w:val="uk-UA"/>
              </w:rPr>
              <w:t>ортодонтична</w:t>
            </w:r>
            <w:proofErr w:type="spellEnd"/>
            <w:r>
              <w:rPr>
                <w:bCs/>
                <w:sz w:val="28"/>
                <w:szCs w:val="28"/>
                <w:lang w:val="uk-UA"/>
              </w:rPr>
              <w:t xml:space="preserve"> лабораторна техніка</w:t>
            </w:r>
          </w:p>
        </w:tc>
      </w:tr>
      <w:tr w:rsidR="00D3611A" w:rsidRPr="00823CEF" w:rsidTr="00B53D67">
        <w:trPr>
          <w:trHeight w:hRule="exact" w:val="1672"/>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823CEF" w:rsidRDefault="00D3611A" w:rsidP="00B53D67">
            <w:pPr>
              <w:shd w:val="clear" w:color="auto" w:fill="FFFFFF"/>
              <w:ind w:left="10"/>
              <w:rPr>
                <w:sz w:val="28"/>
                <w:szCs w:val="28"/>
              </w:rPr>
            </w:pPr>
            <w:r w:rsidRPr="00823CEF">
              <w:rPr>
                <w:sz w:val="28"/>
                <w:szCs w:val="28"/>
                <w:lang w:val="uk-UA"/>
              </w:rPr>
              <w:t>Тема заняття</w:t>
            </w:r>
            <w:r>
              <w:rPr>
                <w:sz w:val="28"/>
                <w:szCs w:val="28"/>
                <w:lang w:val="uk-UA"/>
              </w:rPr>
              <w:t xml:space="preserve"> № 2, 3, 4, 5, 6 </w:t>
            </w:r>
          </w:p>
        </w:tc>
        <w:tc>
          <w:tcPr>
            <w:tcW w:w="6575" w:type="dxa"/>
            <w:tcBorders>
              <w:top w:val="single" w:sz="6" w:space="0" w:color="auto"/>
              <w:left w:val="single" w:sz="6" w:space="0" w:color="auto"/>
              <w:bottom w:val="single" w:sz="6" w:space="0" w:color="auto"/>
              <w:right w:val="single" w:sz="6" w:space="0" w:color="auto"/>
            </w:tcBorders>
            <w:shd w:val="clear" w:color="auto" w:fill="FFFFFF"/>
          </w:tcPr>
          <w:p w:rsidR="00D3611A" w:rsidRPr="00C92829" w:rsidRDefault="00D3611A" w:rsidP="00B53D67">
            <w:pPr>
              <w:shd w:val="clear" w:color="auto" w:fill="FFFFFF"/>
              <w:spacing w:line="322" w:lineRule="exact"/>
              <w:ind w:left="5" w:right="67" w:firstLine="5"/>
              <w:jc w:val="center"/>
              <w:rPr>
                <w:sz w:val="28"/>
                <w:szCs w:val="28"/>
                <w:lang w:val="uk-UA"/>
              </w:rPr>
            </w:pPr>
            <w:r>
              <w:rPr>
                <w:sz w:val="28"/>
                <w:szCs w:val="28"/>
                <w:lang w:val="uk-UA"/>
              </w:rPr>
              <w:t>Клініко-біологічне обґрунтування дитячого зубного протезування. Конструкції зубних протезів у дітей для відновлення анатомічної форми зубів. Заміщення незнімними конструкціями зубних протезів. Часткові знімні протези у дітей. Повні знімні протези у дітей.</w:t>
            </w:r>
          </w:p>
        </w:tc>
      </w:tr>
      <w:tr w:rsidR="00D3611A" w:rsidRPr="00823CEF"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823CEF" w:rsidRDefault="00D3611A" w:rsidP="00B53D67">
            <w:pPr>
              <w:shd w:val="clear" w:color="auto" w:fill="FFFFFF"/>
              <w:ind w:left="14"/>
              <w:rPr>
                <w:sz w:val="28"/>
                <w:szCs w:val="28"/>
              </w:rPr>
            </w:pPr>
            <w:r w:rsidRPr="00823CEF">
              <w:rPr>
                <w:sz w:val="28"/>
                <w:szCs w:val="28"/>
                <w:lang w:val="uk-UA"/>
              </w:rPr>
              <w:t>Курс</w:t>
            </w:r>
          </w:p>
        </w:tc>
        <w:tc>
          <w:tcPr>
            <w:tcW w:w="6575" w:type="dxa"/>
            <w:tcBorders>
              <w:top w:val="single" w:sz="6" w:space="0" w:color="auto"/>
              <w:left w:val="single" w:sz="6" w:space="0" w:color="auto"/>
              <w:bottom w:val="single" w:sz="6" w:space="0" w:color="auto"/>
              <w:right w:val="single" w:sz="6" w:space="0" w:color="auto"/>
            </w:tcBorders>
            <w:shd w:val="clear" w:color="auto" w:fill="FFFFFF"/>
          </w:tcPr>
          <w:p w:rsidR="00D3611A" w:rsidRPr="002C0C86" w:rsidRDefault="00D3611A" w:rsidP="00B53D67">
            <w:pPr>
              <w:shd w:val="clear" w:color="auto" w:fill="FFFFFF"/>
              <w:ind w:left="5"/>
              <w:jc w:val="center"/>
              <w:rPr>
                <w:sz w:val="28"/>
                <w:szCs w:val="28"/>
              </w:rPr>
            </w:pPr>
            <w:r>
              <w:rPr>
                <w:bCs/>
                <w:sz w:val="28"/>
                <w:szCs w:val="28"/>
              </w:rPr>
              <w:t>5</w:t>
            </w:r>
          </w:p>
        </w:tc>
      </w:tr>
      <w:tr w:rsidR="00D3611A" w:rsidRPr="00823CEF"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823CEF" w:rsidRDefault="00D3611A" w:rsidP="00B53D67">
            <w:pPr>
              <w:shd w:val="clear" w:color="auto" w:fill="FFFFFF"/>
              <w:ind w:left="19"/>
              <w:rPr>
                <w:sz w:val="28"/>
                <w:szCs w:val="28"/>
              </w:rPr>
            </w:pPr>
            <w:r w:rsidRPr="00823CEF">
              <w:rPr>
                <w:sz w:val="28"/>
                <w:szCs w:val="28"/>
                <w:lang w:val="uk-UA"/>
              </w:rPr>
              <w:t>Факультет</w:t>
            </w:r>
          </w:p>
        </w:tc>
        <w:tc>
          <w:tcPr>
            <w:tcW w:w="6575" w:type="dxa"/>
            <w:tcBorders>
              <w:top w:val="single" w:sz="6" w:space="0" w:color="auto"/>
              <w:left w:val="single" w:sz="6" w:space="0" w:color="auto"/>
              <w:bottom w:val="single" w:sz="6" w:space="0" w:color="auto"/>
              <w:right w:val="single" w:sz="6" w:space="0" w:color="auto"/>
            </w:tcBorders>
            <w:shd w:val="clear" w:color="auto" w:fill="FFFFFF"/>
          </w:tcPr>
          <w:p w:rsidR="00D3611A" w:rsidRPr="00C92829" w:rsidRDefault="00D3611A" w:rsidP="00B53D67">
            <w:pPr>
              <w:shd w:val="clear" w:color="auto" w:fill="FFFFFF"/>
              <w:ind w:left="10"/>
              <w:jc w:val="center"/>
              <w:rPr>
                <w:sz w:val="28"/>
                <w:szCs w:val="28"/>
              </w:rPr>
            </w:pPr>
            <w:r w:rsidRPr="00C92829">
              <w:rPr>
                <w:sz w:val="28"/>
                <w:szCs w:val="28"/>
                <w:lang w:val="uk-UA"/>
              </w:rPr>
              <w:t>Стоматологічний</w:t>
            </w:r>
          </w:p>
        </w:tc>
      </w:tr>
      <w:tr w:rsidR="00D3611A" w:rsidRPr="00823CEF"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823CEF" w:rsidRDefault="00D3611A" w:rsidP="00B53D67">
            <w:pPr>
              <w:shd w:val="clear" w:color="auto" w:fill="FFFFFF"/>
              <w:ind w:left="19"/>
              <w:rPr>
                <w:sz w:val="28"/>
                <w:szCs w:val="28"/>
              </w:rPr>
            </w:pPr>
            <w:r w:rsidRPr="00823CEF">
              <w:rPr>
                <w:sz w:val="28"/>
                <w:szCs w:val="28"/>
                <w:lang w:val="uk-UA"/>
              </w:rPr>
              <w:t>Кількість годин</w:t>
            </w:r>
          </w:p>
        </w:tc>
        <w:tc>
          <w:tcPr>
            <w:tcW w:w="6575" w:type="dxa"/>
            <w:tcBorders>
              <w:top w:val="single" w:sz="6" w:space="0" w:color="auto"/>
              <w:left w:val="single" w:sz="6" w:space="0" w:color="auto"/>
              <w:bottom w:val="single" w:sz="6" w:space="0" w:color="auto"/>
              <w:right w:val="single" w:sz="6" w:space="0" w:color="auto"/>
            </w:tcBorders>
            <w:shd w:val="clear" w:color="auto" w:fill="FFFFFF"/>
          </w:tcPr>
          <w:p w:rsidR="00D3611A" w:rsidRPr="00C92829" w:rsidRDefault="00D3611A" w:rsidP="00B53D67">
            <w:pPr>
              <w:shd w:val="clear" w:color="auto" w:fill="FFFFFF"/>
              <w:ind w:left="14"/>
              <w:jc w:val="center"/>
              <w:rPr>
                <w:sz w:val="28"/>
                <w:szCs w:val="28"/>
                <w:lang w:val="uk-UA"/>
              </w:rPr>
            </w:pPr>
            <w:r>
              <w:rPr>
                <w:sz w:val="28"/>
                <w:szCs w:val="28"/>
                <w:lang w:val="uk-UA"/>
              </w:rPr>
              <w:t>10</w:t>
            </w:r>
          </w:p>
        </w:tc>
      </w:tr>
    </w:tbl>
    <w:p w:rsidR="00D3611A" w:rsidRDefault="00D3611A" w:rsidP="00D3611A">
      <w:pPr>
        <w:shd w:val="clear" w:color="auto" w:fill="FFFFFF"/>
        <w:spacing w:before="1334"/>
        <w:ind w:left="3269"/>
        <w:rPr>
          <w:sz w:val="28"/>
          <w:szCs w:val="28"/>
          <w:lang w:val="uk-UA"/>
        </w:rPr>
      </w:pPr>
    </w:p>
    <w:p w:rsidR="00D3611A" w:rsidRDefault="00D3611A" w:rsidP="00D3611A">
      <w:pPr>
        <w:shd w:val="clear" w:color="auto" w:fill="FFFFFF"/>
        <w:spacing w:before="1334"/>
        <w:rPr>
          <w:sz w:val="28"/>
          <w:szCs w:val="28"/>
          <w:lang w:val="uk-UA"/>
        </w:rPr>
      </w:pPr>
    </w:p>
    <w:p w:rsidR="00D3611A" w:rsidRPr="00AA3D66" w:rsidRDefault="00D3611A" w:rsidP="00D3611A">
      <w:pPr>
        <w:pStyle w:val="a8"/>
        <w:widowControl/>
        <w:numPr>
          <w:ilvl w:val="0"/>
          <w:numId w:val="40"/>
        </w:numPr>
        <w:shd w:val="clear" w:color="auto" w:fill="FFFFFF"/>
        <w:autoSpaceDE w:val="0"/>
        <w:autoSpaceDN w:val="0"/>
        <w:adjustRightInd w:val="0"/>
        <w:rPr>
          <w:noProof/>
          <w:sz w:val="28"/>
        </w:rPr>
      </w:pPr>
      <w:r w:rsidRPr="00AA3D66">
        <w:rPr>
          <w:b/>
          <w:noProof/>
          <w:sz w:val="28"/>
        </w:rPr>
        <w:t xml:space="preserve">Актуальність тими.  </w:t>
      </w:r>
      <w:r w:rsidRPr="00AA3D66">
        <w:rPr>
          <w:noProof/>
          <w:sz w:val="28"/>
        </w:rPr>
        <w:t>Рання руйнація і втрата тимчасових і постійних</w:t>
      </w:r>
    </w:p>
    <w:p w:rsidR="00D3611A" w:rsidRDefault="00D3611A" w:rsidP="00D3611A">
      <w:pPr>
        <w:shd w:val="clear" w:color="auto" w:fill="FFFFFF"/>
        <w:rPr>
          <w:noProof/>
          <w:sz w:val="28"/>
        </w:rPr>
      </w:pPr>
      <w:r>
        <w:rPr>
          <w:noProof/>
          <w:sz w:val="28"/>
        </w:rPr>
        <w:t xml:space="preserve">зубів у дітей зустрічаються досить часто.  Незважаючи на те, що тимчасові зуби згодом змінюються на постійні, необхідне їхнє зберігання до термінів, обумовлених фізіологічною зміною.  Це обумовлено їхньою важливою роллю в процесі </w:t>
      </w:r>
      <w:r>
        <w:rPr>
          <w:noProof/>
          <w:sz w:val="28"/>
        </w:rPr>
        <w:lastRenderedPageBreak/>
        <w:t xml:space="preserve">становлення висоти прикусу, правильного формування зубних рядів і щелеп, своєчасного прорізування і правильного розміщення постійних зубів у зубному ряду, нормальному розвитку функцій порожнини рота, а також запобігання розвитку вторинних деформацій прикусу, що характеризуються укороченням зубної дуги, зсувом зубів у бік дефекту, зубоальвеолярним подовженням в області зубів антагоністів. </w:t>
      </w:r>
    </w:p>
    <w:p w:rsidR="00D3611A" w:rsidRDefault="00D3611A" w:rsidP="00D3611A">
      <w:pPr>
        <w:shd w:val="clear" w:color="auto" w:fill="FFFFFF"/>
        <w:rPr>
          <w:noProof/>
          <w:sz w:val="28"/>
        </w:rPr>
      </w:pPr>
    </w:p>
    <w:p w:rsidR="00D3611A" w:rsidRDefault="00D3611A" w:rsidP="00D3611A">
      <w:pPr>
        <w:pStyle w:val="a3"/>
        <w:ind w:firstLine="720"/>
        <w:rPr>
          <w:b/>
          <w:noProof/>
        </w:rPr>
      </w:pPr>
      <w:r>
        <w:rPr>
          <w:b/>
          <w:noProof/>
          <w:lang w:val="uk-UA"/>
        </w:rPr>
        <w:t>2</w:t>
      </w:r>
      <w:r>
        <w:rPr>
          <w:b/>
          <w:noProof/>
        </w:rPr>
        <w:t xml:space="preserve">. Навчальні цілі заняття: </w:t>
      </w:r>
    </w:p>
    <w:p w:rsidR="00D3611A" w:rsidRDefault="00D3611A" w:rsidP="00D3611A">
      <w:pPr>
        <w:shd w:val="clear" w:color="auto" w:fill="FFFFFF"/>
        <w:rPr>
          <w:noProof/>
          <w:sz w:val="28"/>
        </w:rPr>
      </w:pPr>
      <w:r>
        <w:rPr>
          <w:b/>
          <w:noProof/>
          <w:sz w:val="28"/>
        </w:rPr>
        <w:sym w:font="Symbol" w:char="F0B7"/>
      </w:r>
      <w:r>
        <w:rPr>
          <w:b/>
          <w:noProof/>
          <w:sz w:val="28"/>
        </w:rPr>
        <w:t xml:space="preserve"> </w:t>
      </w:r>
      <w:r>
        <w:rPr>
          <w:noProof/>
          <w:sz w:val="28"/>
        </w:rPr>
        <w:t xml:space="preserve">ознайомитися    з    основними    принципами дитячого протезування; </w:t>
      </w:r>
    </w:p>
    <w:p w:rsidR="00D3611A" w:rsidRDefault="00D3611A" w:rsidP="00D3611A">
      <w:pPr>
        <w:shd w:val="clear" w:color="auto" w:fill="FFFFFF"/>
        <w:rPr>
          <w:noProof/>
          <w:sz w:val="28"/>
        </w:rPr>
      </w:pPr>
      <w:r>
        <w:rPr>
          <w:noProof/>
          <w:sz w:val="28"/>
        </w:rPr>
        <w:sym w:font="Symbol" w:char="F0B7"/>
      </w:r>
      <w:r>
        <w:rPr>
          <w:noProof/>
          <w:sz w:val="28"/>
        </w:rPr>
        <w:t xml:space="preserve"> знати  причини виникнення дефектів зубів і зубних рядів у дітей;   </w:t>
      </w:r>
    </w:p>
    <w:p w:rsidR="00D3611A" w:rsidRDefault="00D3611A" w:rsidP="00D3611A">
      <w:pPr>
        <w:shd w:val="clear" w:color="auto" w:fill="FFFFFF"/>
        <w:rPr>
          <w:noProof/>
          <w:sz w:val="28"/>
        </w:rPr>
      </w:pPr>
      <w:r>
        <w:rPr>
          <w:noProof/>
          <w:sz w:val="28"/>
        </w:rPr>
        <w:sym w:font="Symbol" w:char="F0B7"/>
      </w:r>
      <w:r>
        <w:rPr>
          <w:noProof/>
          <w:sz w:val="28"/>
        </w:rPr>
        <w:t xml:space="preserve"> знати задачі дитячого протезування; </w:t>
      </w:r>
    </w:p>
    <w:p w:rsidR="00D3611A" w:rsidRDefault="00D3611A" w:rsidP="00D3611A">
      <w:pPr>
        <w:shd w:val="clear" w:color="auto" w:fill="FFFFFF"/>
        <w:rPr>
          <w:noProof/>
          <w:sz w:val="28"/>
        </w:rPr>
      </w:pPr>
      <w:r>
        <w:rPr>
          <w:noProof/>
          <w:sz w:val="28"/>
        </w:rPr>
        <w:sym w:font="Symbol" w:char="F0B7"/>
      </w:r>
      <w:r>
        <w:rPr>
          <w:noProof/>
          <w:sz w:val="28"/>
        </w:rPr>
        <w:t xml:space="preserve"> знати класифікації дефектів зубів і зубних рядів у дітей. </w:t>
      </w:r>
    </w:p>
    <w:p w:rsidR="00D3611A" w:rsidRDefault="00D3611A" w:rsidP="00D3611A">
      <w:pPr>
        <w:shd w:val="clear" w:color="auto" w:fill="FFFFFF"/>
        <w:rPr>
          <w:noProof/>
          <w:sz w:val="28"/>
          <w:lang w:val="uk-UA"/>
        </w:rPr>
      </w:pPr>
    </w:p>
    <w:p w:rsidR="00D3611A" w:rsidRPr="00AA3D66" w:rsidRDefault="00D3611A" w:rsidP="00D3611A">
      <w:pPr>
        <w:pStyle w:val="4"/>
        <w:rPr>
          <w:i w:val="0"/>
          <w:noProof/>
          <w:color w:val="auto"/>
          <w:sz w:val="28"/>
          <w:lang w:val="uk-UA"/>
        </w:rPr>
      </w:pPr>
      <w:r w:rsidRPr="00AA3D66">
        <w:rPr>
          <w:i w:val="0"/>
          <w:noProof/>
          <w:color w:val="auto"/>
          <w:sz w:val="28"/>
          <w:lang w:val="uk-UA"/>
        </w:rPr>
        <w:t>3. Теоретичні питання:</w:t>
      </w:r>
    </w:p>
    <w:p w:rsidR="00D3611A" w:rsidRDefault="00D3611A" w:rsidP="00D3611A">
      <w:pPr>
        <w:ind w:left="360" w:hanging="360"/>
        <w:rPr>
          <w:noProof/>
          <w:snapToGrid w:val="0"/>
          <w:sz w:val="28"/>
        </w:rPr>
      </w:pPr>
      <w:r>
        <w:rPr>
          <w:noProof/>
          <w:snapToGrid w:val="0"/>
          <w:sz w:val="28"/>
        </w:rPr>
        <w:t xml:space="preserve">1.   Визначення поняття "дефект окремих зубів". </w:t>
      </w:r>
    </w:p>
    <w:p w:rsidR="00D3611A" w:rsidRDefault="00D3611A" w:rsidP="00D3611A">
      <w:pPr>
        <w:spacing w:before="20"/>
        <w:ind w:left="360" w:hanging="360"/>
        <w:rPr>
          <w:noProof/>
          <w:snapToGrid w:val="0"/>
          <w:sz w:val="28"/>
        </w:rPr>
      </w:pPr>
      <w:r>
        <w:rPr>
          <w:noProof/>
          <w:snapToGrid w:val="0"/>
          <w:sz w:val="28"/>
        </w:rPr>
        <w:t xml:space="preserve">2.   Визначення поняття "дефект зубного ряду". </w:t>
      </w:r>
    </w:p>
    <w:p w:rsidR="00D3611A" w:rsidRDefault="00D3611A" w:rsidP="00D3611A">
      <w:pPr>
        <w:spacing w:before="20"/>
        <w:ind w:left="360" w:hanging="360"/>
        <w:rPr>
          <w:noProof/>
          <w:snapToGrid w:val="0"/>
          <w:sz w:val="28"/>
        </w:rPr>
      </w:pPr>
      <w:r>
        <w:rPr>
          <w:noProof/>
          <w:snapToGrid w:val="0"/>
          <w:sz w:val="28"/>
        </w:rPr>
        <w:t xml:space="preserve">3.   Причини утворення дефектів окремих зубів і зубних рядів. </w:t>
      </w:r>
    </w:p>
    <w:p w:rsidR="00D3611A" w:rsidRDefault="00D3611A" w:rsidP="00D3611A">
      <w:pPr>
        <w:ind w:left="360" w:hanging="360"/>
        <w:rPr>
          <w:noProof/>
          <w:snapToGrid w:val="0"/>
          <w:sz w:val="28"/>
        </w:rPr>
      </w:pPr>
      <w:r>
        <w:rPr>
          <w:noProof/>
          <w:snapToGrid w:val="0"/>
          <w:sz w:val="28"/>
        </w:rPr>
        <w:t>4.   Ускладнення, що виникають при наявності дефектів окремих зубів і</w:t>
      </w:r>
    </w:p>
    <w:p w:rsidR="00D3611A" w:rsidRDefault="00D3611A" w:rsidP="00D3611A">
      <w:pPr>
        <w:ind w:left="360" w:hanging="360"/>
        <w:rPr>
          <w:noProof/>
          <w:snapToGrid w:val="0"/>
          <w:sz w:val="28"/>
        </w:rPr>
      </w:pPr>
      <w:r>
        <w:rPr>
          <w:noProof/>
          <w:snapToGrid w:val="0"/>
          <w:sz w:val="28"/>
        </w:rPr>
        <w:t xml:space="preserve">зубних рядів. </w:t>
      </w:r>
    </w:p>
    <w:p w:rsidR="00D3611A" w:rsidRDefault="00D3611A" w:rsidP="00D3611A">
      <w:pPr>
        <w:spacing w:before="20"/>
        <w:ind w:left="360" w:hanging="360"/>
        <w:rPr>
          <w:noProof/>
          <w:snapToGrid w:val="0"/>
          <w:sz w:val="28"/>
        </w:rPr>
      </w:pPr>
      <w:r>
        <w:rPr>
          <w:noProof/>
          <w:snapToGrid w:val="0"/>
          <w:sz w:val="28"/>
        </w:rPr>
        <w:t xml:space="preserve">5.   Класифікації дефектів окремих зубів. </w:t>
      </w:r>
    </w:p>
    <w:p w:rsidR="00D3611A" w:rsidRDefault="00D3611A" w:rsidP="00D3611A">
      <w:pPr>
        <w:ind w:left="360" w:hanging="360"/>
        <w:rPr>
          <w:noProof/>
          <w:snapToGrid w:val="0"/>
          <w:sz w:val="28"/>
        </w:rPr>
      </w:pPr>
      <w:r>
        <w:rPr>
          <w:noProof/>
          <w:snapToGrid w:val="0"/>
          <w:sz w:val="28"/>
        </w:rPr>
        <w:t xml:space="preserve">6.   Класифікації дефектів зубних рядів. </w:t>
      </w:r>
    </w:p>
    <w:p w:rsidR="00D3611A" w:rsidRDefault="00D3611A" w:rsidP="00D3611A">
      <w:pPr>
        <w:spacing w:before="20"/>
        <w:ind w:left="360" w:hanging="360"/>
        <w:rPr>
          <w:noProof/>
          <w:snapToGrid w:val="0"/>
          <w:sz w:val="28"/>
        </w:rPr>
      </w:pPr>
      <w:r>
        <w:rPr>
          <w:noProof/>
          <w:snapToGrid w:val="0"/>
          <w:sz w:val="28"/>
        </w:rPr>
        <w:t xml:space="preserve">7.   Класифікація зубних протезів. </w:t>
      </w:r>
    </w:p>
    <w:p w:rsidR="00D3611A" w:rsidRDefault="00D3611A" w:rsidP="00D3611A">
      <w:pPr>
        <w:ind w:left="360" w:hanging="360"/>
        <w:rPr>
          <w:noProof/>
          <w:snapToGrid w:val="0"/>
          <w:sz w:val="28"/>
        </w:rPr>
      </w:pPr>
      <w:r>
        <w:rPr>
          <w:noProof/>
          <w:snapToGrid w:val="0"/>
          <w:sz w:val="28"/>
        </w:rPr>
        <w:t>8.   Характеристика   матеріалів,   що   застосовують   при   зубному</w:t>
      </w:r>
    </w:p>
    <w:p w:rsidR="00D3611A" w:rsidRDefault="00D3611A" w:rsidP="00D3611A">
      <w:pPr>
        <w:ind w:left="360" w:hanging="360"/>
        <w:rPr>
          <w:noProof/>
          <w:snapToGrid w:val="0"/>
          <w:sz w:val="28"/>
        </w:rPr>
      </w:pPr>
      <w:r>
        <w:rPr>
          <w:noProof/>
          <w:snapToGrid w:val="0"/>
          <w:sz w:val="28"/>
        </w:rPr>
        <w:t xml:space="preserve">протезуванні. </w:t>
      </w:r>
    </w:p>
    <w:p w:rsidR="00D3611A" w:rsidRDefault="00D3611A" w:rsidP="00D3611A">
      <w:pPr>
        <w:spacing w:before="20"/>
        <w:ind w:left="360" w:hanging="360"/>
        <w:rPr>
          <w:noProof/>
          <w:snapToGrid w:val="0"/>
          <w:sz w:val="28"/>
        </w:rPr>
      </w:pPr>
      <w:r>
        <w:rPr>
          <w:noProof/>
          <w:snapToGrid w:val="0"/>
          <w:sz w:val="28"/>
        </w:rPr>
        <w:t xml:space="preserve">9.   Задачі дитячого протезування. </w:t>
      </w:r>
    </w:p>
    <w:p w:rsidR="00D3611A" w:rsidRDefault="00D3611A" w:rsidP="00D3611A">
      <w:pPr>
        <w:ind w:left="360" w:hanging="360"/>
        <w:rPr>
          <w:noProof/>
          <w:snapToGrid w:val="0"/>
          <w:sz w:val="28"/>
        </w:rPr>
      </w:pPr>
      <w:r>
        <w:rPr>
          <w:noProof/>
          <w:snapToGrid w:val="0"/>
          <w:sz w:val="28"/>
        </w:rPr>
        <w:t xml:space="preserve">10. Показання до заміщення дефектів окремих зубів у дітей різного віку. </w:t>
      </w:r>
    </w:p>
    <w:p w:rsidR="00D3611A" w:rsidRDefault="00D3611A" w:rsidP="00D3611A">
      <w:pPr>
        <w:ind w:left="360" w:hanging="360"/>
        <w:rPr>
          <w:noProof/>
          <w:snapToGrid w:val="0"/>
          <w:sz w:val="28"/>
        </w:rPr>
      </w:pPr>
      <w:r>
        <w:rPr>
          <w:noProof/>
          <w:snapToGrid w:val="0"/>
          <w:sz w:val="28"/>
        </w:rPr>
        <w:t xml:space="preserve">11. Показання до заміщення дефектів зубних рядів у дітей різного віку. </w:t>
      </w:r>
    </w:p>
    <w:p w:rsidR="00D3611A" w:rsidRDefault="00D3611A" w:rsidP="00D3611A">
      <w:pPr>
        <w:ind w:left="360" w:hanging="360"/>
        <w:rPr>
          <w:noProof/>
          <w:snapToGrid w:val="0"/>
          <w:sz w:val="28"/>
        </w:rPr>
      </w:pPr>
      <w:r>
        <w:rPr>
          <w:noProof/>
          <w:snapToGrid w:val="0"/>
          <w:sz w:val="28"/>
        </w:rPr>
        <w:t>12. Вкладки.  Показання до застосування.  Особливості виготовлення в дітей</w:t>
      </w:r>
    </w:p>
    <w:p w:rsidR="00D3611A" w:rsidRDefault="00D3611A" w:rsidP="00D3611A">
      <w:pPr>
        <w:ind w:left="360" w:hanging="360"/>
        <w:rPr>
          <w:noProof/>
          <w:snapToGrid w:val="0"/>
          <w:sz w:val="28"/>
        </w:rPr>
      </w:pPr>
      <w:r>
        <w:rPr>
          <w:noProof/>
          <w:snapToGrid w:val="0"/>
          <w:sz w:val="28"/>
        </w:rPr>
        <w:t xml:space="preserve">різного віку. </w:t>
      </w:r>
    </w:p>
    <w:p w:rsidR="00D3611A" w:rsidRDefault="00D3611A" w:rsidP="00D3611A">
      <w:pPr>
        <w:ind w:left="360" w:hanging="360"/>
        <w:rPr>
          <w:noProof/>
          <w:snapToGrid w:val="0"/>
          <w:sz w:val="28"/>
        </w:rPr>
      </w:pPr>
      <w:r>
        <w:rPr>
          <w:noProof/>
          <w:snapToGrid w:val="0"/>
          <w:sz w:val="28"/>
        </w:rPr>
        <w:t xml:space="preserve">13. Штучні зубні коронки.  Види.  Показання до застосування. </w:t>
      </w:r>
    </w:p>
    <w:p w:rsidR="00D3611A" w:rsidRDefault="00D3611A" w:rsidP="00D3611A">
      <w:pPr>
        <w:ind w:left="360" w:hanging="360"/>
        <w:rPr>
          <w:noProof/>
          <w:snapToGrid w:val="0"/>
          <w:sz w:val="28"/>
        </w:rPr>
      </w:pPr>
      <w:r>
        <w:rPr>
          <w:noProof/>
          <w:snapToGrid w:val="0"/>
          <w:sz w:val="28"/>
        </w:rPr>
        <w:t xml:space="preserve">Особливості виготовлення в дітей різного віку. </w:t>
      </w:r>
    </w:p>
    <w:p w:rsidR="00D3611A" w:rsidRDefault="00D3611A" w:rsidP="00D3611A">
      <w:pPr>
        <w:ind w:left="360" w:hanging="360"/>
        <w:rPr>
          <w:noProof/>
          <w:snapToGrid w:val="0"/>
          <w:sz w:val="28"/>
        </w:rPr>
      </w:pPr>
      <w:r>
        <w:rPr>
          <w:noProof/>
          <w:snapToGrid w:val="0"/>
          <w:sz w:val="28"/>
        </w:rPr>
        <w:t>14. Штифтові зуби.  Види.  Показання до застосування.  Особливості</w:t>
      </w:r>
    </w:p>
    <w:p w:rsidR="00D3611A" w:rsidRDefault="00D3611A" w:rsidP="00D3611A">
      <w:pPr>
        <w:ind w:left="360" w:hanging="360"/>
        <w:rPr>
          <w:noProof/>
          <w:snapToGrid w:val="0"/>
          <w:sz w:val="28"/>
        </w:rPr>
      </w:pPr>
      <w:r>
        <w:rPr>
          <w:noProof/>
          <w:snapToGrid w:val="0"/>
          <w:sz w:val="28"/>
        </w:rPr>
        <w:t xml:space="preserve">виготовлення в дітей різного віку. </w:t>
      </w:r>
    </w:p>
    <w:p w:rsidR="00D3611A" w:rsidRDefault="00D3611A" w:rsidP="00D3611A">
      <w:pPr>
        <w:ind w:left="360" w:hanging="360"/>
        <w:rPr>
          <w:noProof/>
          <w:snapToGrid w:val="0"/>
          <w:sz w:val="28"/>
        </w:rPr>
      </w:pPr>
      <w:r>
        <w:rPr>
          <w:noProof/>
          <w:snapToGrid w:val="0"/>
          <w:sz w:val="28"/>
        </w:rPr>
        <w:t>15. Культьові вкладки.  Показання до застосування.  Особливості виготовлення в</w:t>
      </w:r>
    </w:p>
    <w:p w:rsidR="00D3611A" w:rsidRDefault="00D3611A" w:rsidP="00D3611A">
      <w:pPr>
        <w:ind w:left="360" w:hanging="360"/>
        <w:rPr>
          <w:noProof/>
          <w:snapToGrid w:val="0"/>
          <w:sz w:val="28"/>
        </w:rPr>
      </w:pPr>
      <w:r>
        <w:rPr>
          <w:noProof/>
          <w:snapToGrid w:val="0"/>
          <w:sz w:val="28"/>
        </w:rPr>
        <w:lastRenderedPageBreak/>
        <w:t xml:space="preserve">дітей різного віку. </w:t>
      </w:r>
    </w:p>
    <w:p w:rsidR="00D3611A" w:rsidRDefault="00D3611A" w:rsidP="00D3611A">
      <w:pPr>
        <w:ind w:left="360" w:hanging="360"/>
        <w:rPr>
          <w:noProof/>
          <w:snapToGrid w:val="0"/>
          <w:sz w:val="28"/>
        </w:rPr>
      </w:pPr>
      <w:r>
        <w:rPr>
          <w:noProof/>
          <w:snapToGrid w:val="0"/>
          <w:sz w:val="28"/>
        </w:rPr>
        <w:t>16. Мостовидні протези.  Види.  Показання до застосування.  Особливості</w:t>
      </w:r>
    </w:p>
    <w:p w:rsidR="00D3611A" w:rsidRDefault="00D3611A" w:rsidP="00D3611A">
      <w:pPr>
        <w:ind w:left="360" w:hanging="360"/>
        <w:rPr>
          <w:noProof/>
          <w:snapToGrid w:val="0"/>
          <w:sz w:val="28"/>
        </w:rPr>
      </w:pPr>
      <w:r>
        <w:rPr>
          <w:noProof/>
          <w:snapToGrid w:val="0"/>
          <w:sz w:val="28"/>
        </w:rPr>
        <w:t xml:space="preserve">виготовлення в дітей різного віку. </w:t>
      </w:r>
    </w:p>
    <w:p w:rsidR="00D3611A" w:rsidRDefault="00D3611A" w:rsidP="00D3611A">
      <w:pPr>
        <w:ind w:left="360" w:hanging="360"/>
        <w:rPr>
          <w:noProof/>
          <w:snapToGrid w:val="0"/>
          <w:sz w:val="28"/>
        </w:rPr>
      </w:pPr>
      <w:r>
        <w:rPr>
          <w:noProof/>
          <w:snapToGrid w:val="0"/>
          <w:sz w:val="28"/>
        </w:rPr>
        <w:t xml:space="preserve">17. Часткові знімні пластинкові протези.  Показання до застосування. </w:t>
      </w:r>
    </w:p>
    <w:p w:rsidR="00D3611A" w:rsidRDefault="00D3611A" w:rsidP="00D3611A">
      <w:pPr>
        <w:ind w:left="360" w:hanging="360"/>
        <w:rPr>
          <w:noProof/>
          <w:snapToGrid w:val="0"/>
          <w:sz w:val="28"/>
        </w:rPr>
      </w:pPr>
      <w:r>
        <w:rPr>
          <w:noProof/>
          <w:snapToGrid w:val="0"/>
          <w:sz w:val="28"/>
        </w:rPr>
        <w:t xml:space="preserve">Особливості виготовлення в дітей різного віку. </w:t>
      </w:r>
    </w:p>
    <w:p w:rsidR="00D3611A" w:rsidRDefault="00D3611A" w:rsidP="00D3611A">
      <w:pPr>
        <w:ind w:left="360" w:hanging="360"/>
        <w:rPr>
          <w:noProof/>
          <w:snapToGrid w:val="0"/>
          <w:sz w:val="28"/>
        </w:rPr>
      </w:pPr>
      <w:r>
        <w:rPr>
          <w:noProof/>
          <w:snapToGrid w:val="0"/>
          <w:sz w:val="28"/>
        </w:rPr>
        <w:t xml:space="preserve">18. Повні знімні пластинкові протези.  Показання до застосування. </w:t>
      </w:r>
    </w:p>
    <w:p w:rsidR="00D3611A" w:rsidRDefault="00D3611A" w:rsidP="00D3611A">
      <w:pPr>
        <w:rPr>
          <w:noProof/>
          <w:snapToGrid w:val="0"/>
          <w:sz w:val="28"/>
        </w:rPr>
      </w:pPr>
      <w:r>
        <w:rPr>
          <w:noProof/>
          <w:snapToGrid w:val="0"/>
          <w:sz w:val="28"/>
        </w:rPr>
        <w:t xml:space="preserve">Особливості виготовлення в дітей різного віку. </w:t>
      </w:r>
    </w:p>
    <w:p w:rsidR="00D3611A" w:rsidRPr="00AA3D66" w:rsidRDefault="00D3611A" w:rsidP="00D3611A">
      <w:pPr>
        <w:pStyle w:val="25"/>
        <w:spacing w:after="0" w:line="240" w:lineRule="auto"/>
        <w:ind w:left="0" w:firstLine="0"/>
        <w:rPr>
          <w:noProof/>
          <w:sz w:val="28"/>
          <w:szCs w:val="28"/>
        </w:rPr>
      </w:pPr>
      <w:r w:rsidRPr="00AA3D66">
        <w:rPr>
          <w:noProof/>
          <w:sz w:val="28"/>
          <w:szCs w:val="28"/>
        </w:rPr>
        <w:t>19. Міжзубна розпірка.  Види.  Показання до застосування.  Особливості</w:t>
      </w:r>
      <w:r>
        <w:rPr>
          <w:noProof/>
          <w:sz w:val="28"/>
          <w:szCs w:val="28"/>
          <w:lang w:val="uk-UA"/>
        </w:rPr>
        <w:t xml:space="preserve"> </w:t>
      </w:r>
      <w:r w:rsidRPr="00AA3D66">
        <w:rPr>
          <w:noProof/>
          <w:sz w:val="28"/>
          <w:szCs w:val="28"/>
        </w:rPr>
        <w:t xml:space="preserve">виготовлення в дітей різного віку. </w:t>
      </w:r>
    </w:p>
    <w:p w:rsidR="00D3611A" w:rsidRDefault="00D3611A" w:rsidP="00D3611A">
      <w:pPr>
        <w:rPr>
          <w:noProof/>
          <w:snapToGrid w:val="0"/>
          <w:sz w:val="28"/>
        </w:rPr>
      </w:pPr>
      <w:r>
        <w:rPr>
          <w:noProof/>
          <w:snapToGrid w:val="0"/>
          <w:sz w:val="28"/>
        </w:rPr>
        <w:t>20. Пластинковий протез із функцією стимулятора росту.  Показання до</w:t>
      </w:r>
    </w:p>
    <w:p w:rsidR="00D3611A" w:rsidRDefault="00D3611A" w:rsidP="00D3611A">
      <w:pPr>
        <w:rPr>
          <w:noProof/>
          <w:snapToGrid w:val="0"/>
          <w:sz w:val="28"/>
        </w:rPr>
      </w:pPr>
      <w:r>
        <w:rPr>
          <w:noProof/>
          <w:snapToGrid w:val="0"/>
          <w:sz w:val="28"/>
        </w:rPr>
        <w:t xml:space="preserve">застосування.  Особливості виготовлення в дітей різного віку. </w:t>
      </w:r>
    </w:p>
    <w:p w:rsidR="00D3611A" w:rsidRDefault="00D3611A" w:rsidP="00D3611A">
      <w:pPr>
        <w:rPr>
          <w:noProof/>
          <w:snapToGrid w:val="0"/>
          <w:sz w:val="28"/>
        </w:rPr>
      </w:pPr>
      <w:r>
        <w:rPr>
          <w:noProof/>
          <w:snapToGrid w:val="0"/>
          <w:sz w:val="28"/>
        </w:rPr>
        <w:t>21. Бюгельні протези.  Показання до застосування.  Особливості виготовлення в</w:t>
      </w:r>
    </w:p>
    <w:p w:rsidR="00D3611A" w:rsidRDefault="00D3611A" w:rsidP="00D3611A">
      <w:pPr>
        <w:rPr>
          <w:noProof/>
          <w:snapToGrid w:val="0"/>
          <w:sz w:val="28"/>
        </w:rPr>
      </w:pPr>
      <w:r>
        <w:rPr>
          <w:noProof/>
          <w:snapToGrid w:val="0"/>
          <w:sz w:val="28"/>
        </w:rPr>
        <w:t xml:space="preserve">дітей різного віку. </w:t>
      </w:r>
    </w:p>
    <w:p w:rsidR="00D3611A" w:rsidRDefault="00D3611A" w:rsidP="00D3611A">
      <w:pPr>
        <w:ind w:left="360" w:hanging="360"/>
        <w:rPr>
          <w:noProof/>
          <w:snapToGrid w:val="0"/>
          <w:sz w:val="28"/>
        </w:rPr>
      </w:pPr>
      <w:r>
        <w:rPr>
          <w:noProof/>
          <w:snapToGrid w:val="0"/>
          <w:sz w:val="28"/>
        </w:rPr>
        <w:t>22. Захисні платівки.  Показання до застосування.  Особливості виготовлення</w:t>
      </w:r>
    </w:p>
    <w:p w:rsidR="00D3611A" w:rsidRDefault="00D3611A" w:rsidP="00D3611A">
      <w:pPr>
        <w:ind w:left="360" w:hanging="360"/>
        <w:rPr>
          <w:noProof/>
          <w:snapToGrid w:val="0"/>
          <w:sz w:val="28"/>
        </w:rPr>
      </w:pPr>
      <w:r>
        <w:rPr>
          <w:noProof/>
          <w:snapToGrid w:val="0"/>
          <w:sz w:val="28"/>
        </w:rPr>
        <w:t xml:space="preserve">в дітей різного возрста. </w:t>
      </w:r>
    </w:p>
    <w:p w:rsidR="00D3611A" w:rsidRDefault="00D3611A" w:rsidP="00D3611A">
      <w:pPr>
        <w:ind w:left="360" w:hanging="360"/>
        <w:rPr>
          <w:noProof/>
          <w:snapToGrid w:val="0"/>
          <w:sz w:val="28"/>
        </w:rPr>
      </w:pPr>
      <w:r>
        <w:rPr>
          <w:noProof/>
          <w:snapToGrid w:val="0"/>
          <w:sz w:val="28"/>
        </w:rPr>
        <w:t>23. Обтуратори.  Види.  Показання до застосування.  Особливості виготовлення в</w:t>
      </w:r>
    </w:p>
    <w:p w:rsidR="00D3611A" w:rsidRDefault="00D3611A" w:rsidP="00D3611A">
      <w:pPr>
        <w:ind w:left="360" w:hanging="360"/>
        <w:rPr>
          <w:noProof/>
          <w:snapToGrid w:val="0"/>
          <w:sz w:val="28"/>
        </w:rPr>
      </w:pPr>
      <w:r>
        <w:rPr>
          <w:noProof/>
          <w:snapToGrid w:val="0"/>
          <w:sz w:val="28"/>
        </w:rPr>
        <w:t xml:space="preserve">дітей різного віку. </w:t>
      </w:r>
    </w:p>
    <w:p w:rsidR="00D3611A" w:rsidRDefault="00D3611A" w:rsidP="00D3611A">
      <w:pPr>
        <w:ind w:left="360" w:hanging="360"/>
        <w:rPr>
          <w:noProof/>
          <w:snapToGrid w:val="0"/>
          <w:sz w:val="28"/>
        </w:rPr>
      </w:pPr>
      <w:r>
        <w:rPr>
          <w:noProof/>
          <w:snapToGrid w:val="0"/>
          <w:sz w:val="28"/>
        </w:rPr>
        <w:t xml:space="preserve">24. Платівка для припинення кровотечі.  Показання до застосування. </w:t>
      </w:r>
    </w:p>
    <w:p w:rsidR="00D3611A" w:rsidRDefault="00D3611A" w:rsidP="00D3611A">
      <w:pPr>
        <w:ind w:left="360" w:hanging="360"/>
        <w:rPr>
          <w:noProof/>
          <w:snapToGrid w:val="0"/>
          <w:sz w:val="28"/>
        </w:rPr>
      </w:pPr>
      <w:r>
        <w:rPr>
          <w:noProof/>
          <w:snapToGrid w:val="0"/>
          <w:sz w:val="28"/>
        </w:rPr>
        <w:t xml:space="preserve">Особливості виготовлення в дітей різного віку. </w:t>
      </w:r>
    </w:p>
    <w:p w:rsidR="00D3611A" w:rsidRDefault="00D3611A" w:rsidP="00D3611A">
      <w:pPr>
        <w:rPr>
          <w:noProof/>
          <w:sz w:val="28"/>
        </w:rPr>
      </w:pPr>
    </w:p>
    <w:p w:rsidR="00D3611A" w:rsidRPr="00AA3D66" w:rsidRDefault="00D3611A" w:rsidP="00D3611A">
      <w:pPr>
        <w:shd w:val="clear" w:color="auto" w:fill="FFFFFF"/>
        <w:rPr>
          <w:noProof/>
          <w:sz w:val="28"/>
        </w:rPr>
      </w:pPr>
    </w:p>
    <w:p w:rsidR="00D3611A" w:rsidRDefault="00D3611A" w:rsidP="00D3611A">
      <w:pPr>
        <w:shd w:val="clear" w:color="auto" w:fill="FFFFFF"/>
        <w:ind w:firstLine="720"/>
        <w:rPr>
          <w:b/>
          <w:noProof/>
          <w:sz w:val="28"/>
        </w:rPr>
      </w:pPr>
      <w:r>
        <w:rPr>
          <w:b/>
          <w:noProof/>
          <w:sz w:val="28"/>
          <w:lang w:val="uk-UA"/>
        </w:rPr>
        <w:t>4</w:t>
      </w:r>
      <w:r>
        <w:rPr>
          <w:b/>
          <w:noProof/>
          <w:sz w:val="28"/>
        </w:rPr>
        <w:t xml:space="preserve">. Зміст теми заняття. </w:t>
      </w:r>
    </w:p>
    <w:p w:rsidR="00D3611A" w:rsidRDefault="00D3611A" w:rsidP="00D3611A">
      <w:pPr>
        <w:spacing w:line="300" w:lineRule="auto"/>
        <w:ind w:firstLine="680"/>
        <w:rPr>
          <w:noProof/>
          <w:snapToGrid w:val="0"/>
          <w:sz w:val="28"/>
        </w:rPr>
      </w:pPr>
      <w:r>
        <w:rPr>
          <w:noProof/>
          <w:snapToGrid w:val="0"/>
          <w:sz w:val="28"/>
        </w:rPr>
        <w:t xml:space="preserve">Рання руйнація і втрата тимчасових і постійних зубів у дітей зустрічаються досить часто.  Незважаючи на те, що молочні зуби є тимчасовими,  необхідне  їхнє  зберігання  до термінів,  обумовлених фізіологічною зміною.  Це обумовлено їхньою важливою роллю в процесі становлення висоти прикусу, правильного формування зубних рядів і щелеп, своєчасному прорізуванні і правильному розміщенні постійних зубів у зубному ряду, нормальному розвитку функцій порожнини рота, а також запобігання розвитку вторинних деформацій прикусу, що характеризуються укороченням зубної дуги, зсувом зубів у бік дефекту, зубоальвеолярним подовженням в області зубів антагоністів. </w:t>
      </w:r>
    </w:p>
    <w:p w:rsidR="00D3611A" w:rsidRDefault="00D3611A" w:rsidP="00D3611A">
      <w:pPr>
        <w:spacing w:line="300" w:lineRule="auto"/>
        <w:ind w:firstLine="680"/>
        <w:rPr>
          <w:noProof/>
          <w:snapToGrid w:val="0"/>
          <w:sz w:val="28"/>
        </w:rPr>
      </w:pPr>
      <w:r>
        <w:rPr>
          <w:b/>
          <w:noProof/>
          <w:snapToGrid w:val="0"/>
          <w:sz w:val="28"/>
        </w:rPr>
        <w:lastRenderedPageBreak/>
        <w:t>Дефект зубного ряду</w:t>
      </w:r>
      <w:r>
        <w:rPr>
          <w:noProof/>
          <w:snapToGrid w:val="0"/>
          <w:sz w:val="28"/>
        </w:rPr>
        <w:t xml:space="preserve"> (від латинського defectus - зменшення) трактується як зменшення кількості зубів або їхня повна відсутність. </w:t>
      </w:r>
    </w:p>
    <w:p w:rsidR="00D3611A" w:rsidRDefault="00D3611A" w:rsidP="00D3611A">
      <w:pPr>
        <w:ind w:firstLine="680"/>
        <w:rPr>
          <w:noProof/>
          <w:snapToGrid w:val="0"/>
          <w:sz w:val="28"/>
        </w:rPr>
      </w:pPr>
      <w:r>
        <w:rPr>
          <w:noProof/>
          <w:snapToGrid w:val="0"/>
          <w:sz w:val="28"/>
        </w:rPr>
        <w:t xml:space="preserve">Розрізняють дефекти зубів (зубних коронок) і зубних рядів. </w:t>
      </w:r>
    </w:p>
    <w:p w:rsidR="00D3611A" w:rsidRDefault="00D3611A" w:rsidP="00D3611A">
      <w:pPr>
        <w:spacing w:line="300" w:lineRule="auto"/>
        <w:ind w:firstLine="680"/>
        <w:rPr>
          <w:b/>
          <w:i/>
          <w:noProof/>
          <w:snapToGrid w:val="0"/>
          <w:sz w:val="28"/>
          <w:lang w:val="uk-UA"/>
        </w:rPr>
      </w:pPr>
    </w:p>
    <w:p w:rsidR="00D3611A" w:rsidRPr="00D766DD" w:rsidRDefault="00D3611A" w:rsidP="00D3611A">
      <w:pPr>
        <w:spacing w:line="300" w:lineRule="auto"/>
        <w:ind w:firstLine="680"/>
        <w:rPr>
          <w:b/>
          <w:i/>
          <w:noProof/>
          <w:snapToGrid w:val="0"/>
          <w:sz w:val="28"/>
        </w:rPr>
      </w:pPr>
      <w:r w:rsidRPr="00D766DD">
        <w:rPr>
          <w:b/>
          <w:i/>
          <w:noProof/>
          <w:snapToGrid w:val="0"/>
          <w:sz w:val="28"/>
        </w:rPr>
        <w:t xml:space="preserve">Х.Н. Шамсієв класифікує дефекти коронок зубів у такий спосіб: </w:t>
      </w:r>
    </w:p>
    <w:p w:rsidR="00D3611A" w:rsidRDefault="00D3611A" w:rsidP="00D3611A">
      <w:pPr>
        <w:spacing w:line="300" w:lineRule="auto"/>
        <w:ind w:firstLine="720"/>
        <w:rPr>
          <w:noProof/>
          <w:snapToGrid w:val="0"/>
          <w:sz w:val="28"/>
        </w:rPr>
      </w:pPr>
      <w:r>
        <w:rPr>
          <w:noProof/>
          <w:snapToGrid w:val="0"/>
          <w:sz w:val="28"/>
        </w:rPr>
        <w:t xml:space="preserve">1. Дефекти емалі.  Причина: карієс, гіпо- і дисплазія, ерозії, флюороз, тріщини емалі, відлом коронки (травматичний). </w:t>
      </w:r>
    </w:p>
    <w:p w:rsidR="00D3611A" w:rsidRDefault="00D3611A" w:rsidP="00D3611A">
      <w:pPr>
        <w:spacing w:line="300" w:lineRule="auto"/>
        <w:ind w:firstLine="720"/>
        <w:rPr>
          <w:noProof/>
          <w:snapToGrid w:val="0"/>
          <w:sz w:val="28"/>
        </w:rPr>
      </w:pPr>
      <w:r>
        <w:rPr>
          <w:noProof/>
          <w:snapToGrid w:val="0"/>
          <w:sz w:val="28"/>
        </w:rPr>
        <w:t xml:space="preserve">2. Дефекти емалі і дентину.  Причина: карієс, травматичний відлом коронки. </w:t>
      </w:r>
    </w:p>
    <w:p w:rsidR="00D3611A" w:rsidRDefault="00D3611A" w:rsidP="00D3611A">
      <w:pPr>
        <w:spacing w:line="300" w:lineRule="auto"/>
        <w:ind w:firstLine="720"/>
        <w:rPr>
          <w:noProof/>
          <w:snapToGrid w:val="0"/>
          <w:sz w:val="28"/>
        </w:rPr>
      </w:pPr>
      <w:r>
        <w:rPr>
          <w:noProof/>
          <w:snapToGrid w:val="0"/>
          <w:sz w:val="28"/>
        </w:rPr>
        <w:t xml:space="preserve">3. Дефекти емалі, дентину і порожнини зуба.  Причина: карієс і його ускладнення, травма. </w:t>
      </w:r>
    </w:p>
    <w:p w:rsidR="00D3611A" w:rsidRDefault="00D3611A" w:rsidP="00D3611A">
      <w:pPr>
        <w:spacing w:line="300" w:lineRule="auto"/>
        <w:ind w:left="720"/>
        <w:rPr>
          <w:noProof/>
          <w:snapToGrid w:val="0"/>
          <w:sz w:val="28"/>
        </w:rPr>
      </w:pPr>
      <w:r>
        <w:rPr>
          <w:noProof/>
          <w:snapToGrid w:val="0"/>
          <w:sz w:val="28"/>
        </w:rPr>
        <w:t xml:space="preserve">4. Дефекти шийки зуба.  Причина: карієс, клиновидні дефекти.  </w:t>
      </w:r>
    </w:p>
    <w:p w:rsidR="00D3611A" w:rsidRDefault="00D3611A" w:rsidP="00D3611A">
      <w:pPr>
        <w:spacing w:line="300" w:lineRule="auto"/>
        <w:ind w:left="720"/>
        <w:rPr>
          <w:noProof/>
          <w:snapToGrid w:val="0"/>
          <w:sz w:val="28"/>
        </w:rPr>
      </w:pPr>
      <w:r>
        <w:rPr>
          <w:noProof/>
          <w:snapToGrid w:val="0"/>
          <w:sz w:val="28"/>
        </w:rPr>
        <w:t>Дефекти зубного   ряду   можна   систематизувати   відповідно до</w:t>
      </w:r>
    </w:p>
    <w:p w:rsidR="00D3611A" w:rsidRDefault="00D3611A" w:rsidP="00D3611A">
      <w:pPr>
        <w:spacing w:line="300" w:lineRule="auto"/>
        <w:rPr>
          <w:noProof/>
          <w:snapToGrid w:val="0"/>
          <w:sz w:val="28"/>
        </w:rPr>
      </w:pPr>
      <w:r>
        <w:rPr>
          <w:noProof/>
          <w:snapToGrid w:val="0"/>
          <w:sz w:val="28"/>
        </w:rPr>
        <w:t xml:space="preserve">класифікацій, що використовують в ортопедичній стоматології (Кеннеді, А.І. Бетельмана, Е.І. Гаврилова).  Але в ортопедичній стоматології дитячого віку існують і власні клсификації.  Це класифікації Л.М. Демнера і В.П. Лєпіхіна (Казань) і З.С.Василенко і С.І. Триля (Київ).  Відповідно до класифікації Л.М. </w:t>
      </w:r>
      <w:r w:rsidRPr="00D766DD">
        <w:rPr>
          <w:b/>
          <w:i/>
          <w:noProof/>
          <w:snapToGrid w:val="0"/>
          <w:sz w:val="28"/>
        </w:rPr>
        <w:t>Демнера і В.П. Лєпіхіна всі дефекти зубного ряду підрозділяють на дві групи:</w:t>
      </w:r>
      <w:r>
        <w:rPr>
          <w:noProof/>
          <w:snapToGrid w:val="0"/>
          <w:sz w:val="28"/>
        </w:rPr>
        <w:t xml:space="preserve"> </w:t>
      </w:r>
    </w:p>
    <w:p w:rsidR="00D3611A" w:rsidRDefault="00D3611A" w:rsidP="00D3611A">
      <w:pPr>
        <w:spacing w:line="300" w:lineRule="auto"/>
        <w:ind w:firstLine="720"/>
        <w:rPr>
          <w:noProof/>
          <w:snapToGrid w:val="0"/>
          <w:sz w:val="28"/>
        </w:rPr>
      </w:pPr>
      <w:r>
        <w:rPr>
          <w:noProof/>
          <w:snapToGrid w:val="0"/>
          <w:sz w:val="28"/>
        </w:rPr>
        <w:t xml:space="preserve">1 група - включені дефекти зубного ряду, що утворилися внаслідок передчасного видалення одного тимчасового моляра на одній або обох сторонах зубного ряду (одно- і двосторонні включені дефекти); </w:t>
      </w:r>
    </w:p>
    <w:p w:rsidR="00D3611A" w:rsidRDefault="00D3611A" w:rsidP="00D3611A">
      <w:pPr>
        <w:spacing w:line="300" w:lineRule="auto"/>
        <w:ind w:firstLine="720"/>
        <w:rPr>
          <w:noProof/>
          <w:snapToGrid w:val="0"/>
          <w:sz w:val="28"/>
        </w:rPr>
      </w:pPr>
      <w:r>
        <w:rPr>
          <w:noProof/>
          <w:snapToGrid w:val="0"/>
          <w:sz w:val="28"/>
        </w:rPr>
        <w:t xml:space="preserve">2 група - кінцеві (дистально не обмежені) дефекти зубного ряду, коли відсутні два або більш поруч розташованих зуби.  Ця група має дві підгрупи: до 1 підгрупи відносять односторонні, а до 2 - двосторонні дефекти. </w:t>
      </w:r>
    </w:p>
    <w:p w:rsidR="00D3611A" w:rsidRDefault="00D3611A" w:rsidP="00D3611A">
      <w:pPr>
        <w:spacing w:line="300" w:lineRule="auto"/>
        <w:ind w:firstLine="720"/>
        <w:rPr>
          <w:noProof/>
          <w:snapToGrid w:val="0"/>
          <w:sz w:val="28"/>
          <w:lang w:val="uk-UA"/>
        </w:rPr>
      </w:pPr>
      <w:r>
        <w:rPr>
          <w:noProof/>
          <w:snapToGrid w:val="0"/>
          <w:sz w:val="28"/>
        </w:rPr>
        <w:t xml:space="preserve">У 1992 році співробітниками кафедри пропедевтики ортопедичної стоматології й ортодонтії Національного медичного університету імені академіка А.А. Богомольца З.С. </w:t>
      </w:r>
    </w:p>
    <w:p w:rsidR="00D3611A" w:rsidRPr="00D766DD" w:rsidRDefault="00D3611A" w:rsidP="00D3611A">
      <w:pPr>
        <w:spacing w:line="300" w:lineRule="auto"/>
        <w:ind w:firstLine="720"/>
        <w:rPr>
          <w:b/>
          <w:i/>
          <w:noProof/>
          <w:snapToGrid w:val="0"/>
          <w:sz w:val="28"/>
        </w:rPr>
      </w:pPr>
      <w:r w:rsidRPr="00D766DD">
        <w:rPr>
          <w:b/>
          <w:i/>
          <w:noProof/>
          <w:snapToGrid w:val="0"/>
          <w:sz w:val="28"/>
        </w:rPr>
        <w:lastRenderedPageBreak/>
        <w:t xml:space="preserve">Василенком і С.І. Трилем була запропонована наступна класифікація зубних рядів у дітей: </w:t>
      </w:r>
    </w:p>
    <w:p w:rsidR="00D3611A" w:rsidRDefault="00D3611A" w:rsidP="00D3611A">
      <w:pPr>
        <w:spacing w:line="300" w:lineRule="auto"/>
        <w:rPr>
          <w:noProof/>
          <w:snapToGrid w:val="0"/>
          <w:sz w:val="28"/>
        </w:rPr>
      </w:pPr>
      <w:r>
        <w:rPr>
          <w:noProof/>
          <w:snapToGrid w:val="0"/>
          <w:sz w:val="28"/>
        </w:rPr>
        <w:t>I. По причині виникнення - уроджені дефекти зубного ряду, успадковані</w:t>
      </w:r>
    </w:p>
    <w:p w:rsidR="00D3611A" w:rsidRDefault="00D3611A" w:rsidP="00D3611A">
      <w:pPr>
        <w:spacing w:line="300" w:lineRule="auto"/>
        <w:rPr>
          <w:noProof/>
          <w:snapToGrid w:val="0"/>
          <w:sz w:val="28"/>
        </w:rPr>
      </w:pPr>
      <w:r>
        <w:rPr>
          <w:noProof/>
          <w:snapToGrid w:val="0"/>
          <w:sz w:val="28"/>
        </w:rPr>
        <w:t xml:space="preserve">     і придбані. </w:t>
      </w:r>
    </w:p>
    <w:p w:rsidR="00D3611A" w:rsidRDefault="00D3611A" w:rsidP="00D3611A">
      <w:pPr>
        <w:ind w:left="360" w:hanging="360"/>
        <w:rPr>
          <w:noProof/>
          <w:snapToGrid w:val="0"/>
          <w:sz w:val="28"/>
        </w:rPr>
      </w:pPr>
      <w:r>
        <w:rPr>
          <w:noProof/>
          <w:snapToGrid w:val="0"/>
          <w:sz w:val="28"/>
        </w:rPr>
        <w:t xml:space="preserve">II. По локалізації: </w:t>
      </w:r>
    </w:p>
    <w:p w:rsidR="00D3611A" w:rsidRDefault="00D3611A" w:rsidP="00D3611A">
      <w:pPr>
        <w:spacing w:line="300" w:lineRule="auto"/>
        <w:rPr>
          <w:noProof/>
          <w:snapToGrid w:val="0"/>
          <w:sz w:val="28"/>
        </w:rPr>
      </w:pPr>
      <w:r>
        <w:rPr>
          <w:noProof/>
          <w:snapToGrid w:val="0"/>
          <w:sz w:val="28"/>
        </w:rPr>
        <w:t xml:space="preserve">    1 клас - включені дефекти, обмежені тимчасовими, тимчасовими і</w:t>
      </w:r>
    </w:p>
    <w:p w:rsidR="00D3611A" w:rsidRDefault="00D3611A" w:rsidP="00D3611A">
      <w:pPr>
        <w:spacing w:line="300" w:lineRule="auto"/>
        <w:rPr>
          <w:noProof/>
          <w:snapToGrid w:val="0"/>
          <w:sz w:val="28"/>
        </w:rPr>
      </w:pPr>
      <w:r>
        <w:rPr>
          <w:noProof/>
          <w:snapToGrid w:val="0"/>
          <w:sz w:val="28"/>
        </w:rPr>
        <w:t xml:space="preserve">     постійними і постійними зубами; </w:t>
      </w:r>
    </w:p>
    <w:p w:rsidR="00D3611A" w:rsidRDefault="00D3611A" w:rsidP="00D3611A">
      <w:pPr>
        <w:spacing w:line="300" w:lineRule="auto"/>
        <w:rPr>
          <w:noProof/>
          <w:snapToGrid w:val="0"/>
          <w:sz w:val="28"/>
        </w:rPr>
      </w:pPr>
      <w:r>
        <w:rPr>
          <w:noProof/>
          <w:snapToGrid w:val="0"/>
          <w:sz w:val="28"/>
        </w:rPr>
        <w:t xml:space="preserve">    2 клас - кінцеві дефекти, обмежені тимчасовими, тимчасовими і</w:t>
      </w:r>
    </w:p>
    <w:p w:rsidR="00D3611A" w:rsidRDefault="00D3611A" w:rsidP="00D3611A">
      <w:pPr>
        <w:spacing w:line="300" w:lineRule="auto"/>
        <w:rPr>
          <w:noProof/>
          <w:snapToGrid w:val="0"/>
          <w:sz w:val="28"/>
        </w:rPr>
      </w:pPr>
      <w:r>
        <w:rPr>
          <w:noProof/>
          <w:snapToGrid w:val="0"/>
          <w:sz w:val="28"/>
        </w:rPr>
        <w:t xml:space="preserve">    постійними і постійними зубами: </w:t>
      </w:r>
    </w:p>
    <w:p w:rsidR="00D3611A" w:rsidRDefault="00D3611A" w:rsidP="00D3611A">
      <w:pPr>
        <w:spacing w:before="20"/>
        <w:rPr>
          <w:noProof/>
          <w:snapToGrid w:val="0"/>
          <w:sz w:val="28"/>
        </w:rPr>
      </w:pPr>
      <w:r>
        <w:rPr>
          <w:noProof/>
          <w:snapToGrid w:val="0"/>
          <w:sz w:val="28"/>
        </w:rPr>
        <w:t xml:space="preserve">               1 підклас - у фронтальній ділянці; </w:t>
      </w:r>
    </w:p>
    <w:p w:rsidR="00D3611A" w:rsidRDefault="00D3611A" w:rsidP="00D3611A">
      <w:pPr>
        <w:spacing w:before="20"/>
        <w:rPr>
          <w:noProof/>
          <w:snapToGrid w:val="0"/>
          <w:sz w:val="28"/>
        </w:rPr>
      </w:pPr>
      <w:r>
        <w:rPr>
          <w:noProof/>
          <w:snapToGrid w:val="0"/>
          <w:sz w:val="28"/>
        </w:rPr>
        <w:t xml:space="preserve">               2 підклас - у бічних ділянках; </w:t>
      </w:r>
    </w:p>
    <w:p w:rsidR="00D3611A" w:rsidRDefault="00D3611A" w:rsidP="00D3611A">
      <w:pPr>
        <w:rPr>
          <w:noProof/>
          <w:snapToGrid w:val="0"/>
          <w:sz w:val="28"/>
        </w:rPr>
      </w:pPr>
      <w:r>
        <w:rPr>
          <w:noProof/>
          <w:snapToGrid w:val="0"/>
          <w:sz w:val="28"/>
        </w:rPr>
        <w:t xml:space="preserve">               3 підклас - у фронтальному і бічних ділянках. </w:t>
      </w:r>
    </w:p>
    <w:p w:rsidR="00D3611A" w:rsidRDefault="00D3611A" w:rsidP="00D3611A">
      <w:pPr>
        <w:spacing w:before="20"/>
        <w:rPr>
          <w:noProof/>
          <w:snapToGrid w:val="0"/>
          <w:sz w:val="28"/>
        </w:rPr>
      </w:pPr>
      <w:r>
        <w:rPr>
          <w:noProof/>
          <w:snapToGrid w:val="0"/>
          <w:sz w:val="28"/>
        </w:rPr>
        <w:t>III. По кількості відсутніх зубів:</w:t>
      </w:r>
    </w:p>
    <w:p w:rsidR="00D3611A" w:rsidRDefault="00D3611A" w:rsidP="00D3611A">
      <w:pPr>
        <w:spacing w:before="20"/>
        <w:rPr>
          <w:noProof/>
          <w:snapToGrid w:val="0"/>
          <w:sz w:val="28"/>
        </w:rPr>
      </w:pPr>
      <w:r>
        <w:rPr>
          <w:noProof/>
          <w:snapToGrid w:val="0"/>
          <w:sz w:val="28"/>
        </w:rPr>
        <w:t xml:space="preserve">      а) дефекти невеликої протяжності (відсутній зуб);</w:t>
      </w:r>
    </w:p>
    <w:p w:rsidR="00D3611A" w:rsidRDefault="00D3611A" w:rsidP="00D3611A">
      <w:pPr>
        <w:rPr>
          <w:noProof/>
          <w:snapToGrid w:val="0"/>
          <w:sz w:val="28"/>
        </w:rPr>
      </w:pPr>
      <w:r>
        <w:rPr>
          <w:noProof/>
          <w:snapToGrid w:val="0"/>
          <w:sz w:val="28"/>
        </w:rPr>
        <w:t xml:space="preserve">      б) дефекти середньої протяжності (відсутні 2-3 зуба); </w:t>
      </w:r>
    </w:p>
    <w:p w:rsidR="00D3611A" w:rsidRDefault="00D3611A" w:rsidP="00D3611A">
      <w:pPr>
        <w:spacing w:before="20"/>
        <w:rPr>
          <w:noProof/>
          <w:snapToGrid w:val="0"/>
          <w:sz w:val="28"/>
        </w:rPr>
      </w:pPr>
      <w:r>
        <w:rPr>
          <w:noProof/>
          <w:snapToGrid w:val="0"/>
          <w:sz w:val="28"/>
        </w:rPr>
        <w:t xml:space="preserve">      в) дефекти великої протяжності (відсутні більш 3 зубів). </w:t>
      </w:r>
    </w:p>
    <w:p w:rsidR="00D3611A" w:rsidRDefault="00D3611A" w:rsidP="00D3611A">
      <w:pPr>
        <w:spacing w:before="20"/>
        <w:rPr>
          <w:noProof/>
          <w:snapToGrid w:val="0"/>
          <w:sz w:val="28"/>
        </w:rPr>
      </w:pPr>
      <w:r>
        <w:rPr>
          <w:noProof/>
          <w:snapToGrid w:val="0"/>
          <w:sz w:val="28"/>
        </w:rPr>
        <w:t>IV. По наявності ускладнень:</w:t>
      </w:r>
    </w:p>
    <w:p w:rsidR="00D3611A" w:rsidRDefault="00D3611A" w:rsidP="00D3611A">
      <w:pPr>
        <w:spacing w:before="20"/>
        <w:ind w:firstLine="360"/>
        <w:rPr>
          <w:noProof/>
          <w:snapToGrid w:val="0"/>
          <w:sz w:val="28"/>
        </w:rPr>
      </w:pPr>
      <w:r>
        <w:rPr>
          <w:noProof/>
          <w:snapToGrid w:val="0"/>
          <w:sz w:val="28"/>
        </w:rPr>
        <w:t xml:space="preserve"> а) не ускладнені зубощелепними деформаціями;</w:t>
      </w:r>
    </w:p>
    <w:p w:rsidR="00D3611A" w:rsidRDefault="00D3611A" w:rsidP="00D3611A">
      <w:pPr>
        <w:spacing w:line="300" w:lineRule="auto"/>
        <w:ind w:firstLine="360"/>
        <w:rPr>
          <w:noProof/>
          <w:snapToGrid w:val="0"/>
          <w:sz w:val="28"/>
        </w:rPr>
      </w:pPr>
      <w:r>
        <w:rPr>
          <w:noProof/>
          <w:snapToGrid w:val="0"/>
          <w:sz w:val="28"/>
        </w:rPr>
        <w:t xml:space="preserve"> б) ускладнені зубощелепними деформаціями.  </w:t>
      </w:r>
    </w:p>
    <w:p w:rsidR="00D3611A" w:rsidRDefault="00D3611A" w:rsidP="00D3611A">
      <w:pPr>
        <w:spacing w:line="300" w:lineRule="auto"/>
        <w:ind w:firstLine="360"/>
        <w:rPr>
          <w:noProof/>
          <w:snapToGrid w:val="0"/>
          <w:sz w:val="28"/>
        </w:rPr>
      </w:pPr>
      <w:r>
        <w:rPr>
          <w:b/>
          <w:noProof/>
          <w:snapToGrid w:val="0"/>
          <w:sz w:val="28"/>
        </w:rPr>
        <w:t>Причини</w:t>
      </w:r>
      <w:r>
        <w:rPr>
          <w:noProof/>
          <w:snapToGrid w:val="0"/>
          <w:sz w:val="28"/>
        </w:rPr>
        <w:t xml:space="preserve"> втрати зубів у дітей: </w:t>
      </w:r>
    </w:p>
    <w:p w:rsidR="00D3611A" w:rsidRDefault="00D3611A" w:rsidP="00D3611A">
      <w:pPr>
        <w:spacing w:line="300" w:lineRule="auto"/>
        <w:ind w:left="360" w:hanging="360"/>
        <w:rPr>
          <w:noProof/>
          <w:snapToGrid w:val="0"/>
          <w:sz w:val="28"/>
        </w:rPr>
      </w:pPr>
      <w:r>
        <w:rPr>
          <w:noProof/>
          <w:snapToGrid w:val="0"/>
          <w:sz w:val="28"/>
        </w:rPr>
        <w:t xml:space="preserve">1. Карієс і його ускладнення в 78% випадків приводять до передчасної втрати зубів у дітей і підлітків. </w:t>
      </w:r>
    </w:p>
    <w:p w:rsidR="00D3611A" w:rsidRDefault="00D3611A" w:rsidP="00D3611A">
      <w:pPr>
        <w:spacing w:before="20"/>
        <w:ind w:left="360" w:hanging="360"/>
        <w:rPr>
          <w:noProof/>
          <w:snapToGrid w:val="0"/>
          <w:sz w:val="28"/>
        </w:rPr>
      </w:pPr>
      <w:r>
        <w:rPr>
          <w:noProof/>
          <w:snapToGrid w:val="0"/>
          <w:sz w:val="28"/>
        </w:rPr>
        <w:t xml:space="preserve">2. Травма - у 12% випадків. </w:t>
      </w:r>
    </w:p>
    <w:p w:rsidR="00D3611A" w:rsidRDefault="00D3611A" w:rsidP="00D3611A">
      <w:pPr>
        <w:spacing w:before="20"/>
        <w:ind w:left="360" w:hanging="360"/>
        <w:rPr>
          <w:noProof/>
          <w:snapToGrid w:val="0"/>
          <w:sz w:val="28"/>
        </w:rPr>
      </w:pPr>
      <w:r>
        <w:rPr>
          <w:noProof/>
          <w:snapToGrid w:val="0"/>
          <w:sz w:val="28"/>
        </w:rPr>
        <w:t xml:space="preserve">3. Гіпоплазія і флюороз - у 6% випадків. </w:t>
      </w:r>
    </w:p>
    <w:p w:rsidR="00D3611A" w:rsidRDefault="00D3611A" w:rsidP="00D3611A">
      <w:pPr>
        <w:spacing w:before="20"/>
        <w:ind w:left="360" w:hanging="360"/>
        <w:rPr>
          <w:noProof/>
          <w:snapToGrid w:val="0"/>
          <w:sz w:val="28"/>
        </w:rPr>
      </w:pPr>
      <w:r>
        <w:rPr>
          <w:noProof/>
          <w:snapToGrid w:val="0"/>
          <w:sz w:val="28"/>
        </w:rPr>
        <w:t xml:space="preserve">4. Адентія - у 3% випадків. </w:t>
      </w:r>
    </w:p>
    <w:p w:rsidR="00D3611A" w:rsidRDefault="00D3611A" w:rsidP="00D3611A">
      <w:pPr>
        <w:spacing w:before="20"/>
        <w:ind w:left="360" w:hanging="360"/>
        <w:rPr>
          <w:noProof/>
          <w:snapToGrid w:val="0"/>
          <w:sz w:val="28"/>
        </w:rPr>
      </w:pPr>
      <w:r>
        <w:rPr>
          <w:noProof/>
          <w:snapToGrid w:val="0"/>
          <w:sz w:val="28"/>
        </w:rPr>
        <w:t xml:space="preserve">5. Запальні захворювання щелеп. </w:t>
      </w:r>
    </w:p>
    <w:p w:rsidR="00D3611A" w:rsidRDefault="00D3611A" w:rsidP="00D3611A">
      <w:pPr>
        <w:ind w:firstLine="360"/>
        <w:rPr>
          <w:noProof/>
          <w:snapToGrid w:val="0"/>
          <w:sz w:val="28"/>
        </w:rPr>
      </w:pPr>
      <w:r>
        <w:rPr>
          <w:b/>
          <w:noProof/>
          <w:snapToGrid w:val="0"/>
          <w:sz w:val="28"/>
        </w:rPr>
        <w:t>Ускладнення,</w:t>
      </w:r>
      <w:r>
        <w:rPr>
          <w:noProof/>
          <w:snapToGrid w:val="0"/>
          <w:sz w:val="28"/>
        </w:rPr>
        <w:t xml:space="preserve"> що розвиваються внаслідок передчасної втрати зубів: </w:t>
      </w:r>
    </w:p>
    <w:p w:rsidR="00D3611A" w:rsidRDefault="00D3611A" w:rsidP="00D3611A">
      <w:pPr>
        <w:spacing w:before="20"/>
        <w:ind w:left="360" w:hanging="360"/>
        <w:rPr>
          <w:noProof/>
          <w:snapToGrid w:val="0"/>
          <w:sz w:val="28"/>
        </w:rPr>
      </w:pPr>
      <w:r>
        <w:rPr>
          <w:noProof/>
          <w:snapToGrid w:val="0"/>
          <w:sz w:val="28"/>
        </w:rPr>
        <w:t xml:space="preserve">1. Порушення функції жування. </w:t>
      </w:r>
    </w:p>
    <w:p w:rsidR="00D3611A" w:rsidRDefault="00D3611A" w:rsidP="00D3611A">
      <w:pPr>
        <w:ind w:left="360" w:hanging="360"/>
        <w:rPr>
          <w:noProof/>
          <w:snapToGrid w:val="0"/>
          <w:sz w:val="28"/>
        </w:rPr>
      </w:pPr>
      <w:r>
        <w:rPr>
          <w:noProof/>
          <w:snapToGrid w:val="0"/>
          <w:sz w:val="28"/>
        </w:rPr>
        <w:t xml:space="preserve">2. Порушення функції промови. </w:t>
      </w:r>
    </w:p>
    <w:p w:rsidR="00D3611A" w:rsidRDefault="00D3611A" w:rsidP="00D3611A">
      <w:pPr>
        <w:ind w:left="360" w:hanging="360"/>
        <w:rPr>
          <w:noProof/>
          <w:snapToGrid w:val="0"/>
          <w:sz w:val="28"/>
        </w:rPr>
      </w:pPr>
      <w:r>
        <w:rPr>
          <w:noProof/>
          <w:snapToGrid w:val="0"/>
          <w:sz w:val="28"/>
        </w:rPr>
        <w:t xml:space="preserve">3.Формування плоского типу обличчя у наслідок утрати зубів у фронтальній ділянці. </w:t>
      </w:r>
    </w:p>
    <w:p w:rsidR="00D3611A" w:rsidRDefault="00D3611A" w:rsidP="00D3611A">
      <w:pPr>
        <w:ind w:left="360" w:hanging="360"/>
        <w:rPr>
          <w:noProof/>
          <w:snapToGrid w:val="0"/>
          <w:sz w:val="28"/>
        </w:rPr>
      </w:pPr>
      <w:r>
        <w:rPr>
          <w:noProof/>
          <w:snapToGrid w:val="0"/>
          <w:sz w:val="28"/>
        </w:rPr>
        <w:t xml:space="preserve">4. Зниження висоти прикусу при ранній утраті зубів у бічних ділянках щелеп. </w:t>
      </w:r>
    </w:p>
    <w:p w:rsidR="00D3611A" w:rsidRDefault="00D3611A" w:rsidP="00D3611A">
      <w:pPr>
        <w:rPr>
          <w:noProof/>
          <w:snapToGrid w:val="0"/>
          <w:sz w:val="28"/>
        </w:rPr>
      </w:pPr>
      <w:r>
        <w:rPr>
          <w:noProof/>
          <w:snapToGrid w:val="0"/>
          <w:sz w:val="28"/>
        </w:rPr>
        <w:t xml:space="preserve">5. Дисфункція скронево-нижньощелепних суглобів.  </w:t>
      </w:r>
    </w:p>
    <w:p w:rsidR="00D3611A" w:rsidRDefault="00D3611A" w:rsidP="00D3611A">
      <w:pPr>
        <w:rPr>
          <w:noProof/>
          <w:snapToGrid w:val="0"/>
          <w:sz w:val="28"/>
        </w:rPr>
      </w:pPr>
      <w:r>
        <w:rPr>
          <w:noProof/>
          <w:snapToGrid w:val="0"/>
          <w:sz w:val="28"/>
        </w:rPr>
        <w:t>6. Розвиток вторинних деформацій прикусу (зсув поруч розташованих зубів убік</w:t>
      </w:r>
    </w:p>
    <w:p w:rsidR="00D3611A" w:rsidRDefault="00D3611A" w:rsidP="00D3611A">
      <w:pPr>
        <w:rPr>
          <w:noProof/>
          <w:snapToGrid w:val="0"/>
          <w:sz w:val="28"/>
        </w:rPr>
      </w:pPr>
      <w:r>
        <w:rPr>
          <w:noProof/>
          <w:snapToGrid w:val="0"/>
          <w:sz w:val="28"/>
        </w:rPr>
        <w:t xml:space="preserve">    дефекту приводить до ретенції зубів). </w:t>
      </w:r>
    </w:p>
    <w:p w:rsidR="00D3611A" w:rsidRDefault="00D3611A" w:rsidP="00D3611A">
      <w:pPr>
        <w:rPr>
          <w:noProof/>
          <w:snapToGrid w:val="0"/>
          <w:sz w:val="28"/>
        </w:rPr>
      </w:pPr>
      <w:r>
        <w:rPr>
          <w:noProof/>
          <w:snapToGrid w:val="0"/>
          <w:sz w:val="28"/>
        </w:rPr>
        <w:lastRenderedPageBreak/>
        <w:t xml:space="preserve">7. Укорочення довжини зубного ряду (можлива скупченість). </w:t>
      </w:r>
    </w:p>
    <w:p w:rsidR="00D3611A" w:rsidRDefault="00D3611A" w:rsidP="00D3611A">
      <w:pPr>
        <w:ind w:firstLine="340"/>
        <w:rPr>
          <w:noProof/>
          <w:snapToGrid w:val="0"/>
          <w:sz w:val="28"/>
        </w:rPr>
      </w:pPr>
      <w:r>
        <w:rPr>
          <w:noProof/>
          <w:snapToGrid w:val="0"/>
          <w:sz w:val="28"/>
        </w:rPr>
        <w:t xml:space="preserve">Частота дефектів зубних рядів у дітей і підлітків м. Полтави за даними С.В. Радлінського, незважаючи на проведену первинну і вторинну профілактику, досить висока і складає в середньому 11-15% у дошкільників, 16,67% - у 12-річних і 8,96% - у 14-річних дітей. </w:t>
      </w:r>
    </w:p>
    <w:p w:rsidR="00D3611A" w:rsidRDefault="00D3611A" w:rsidP="00D3611A">
      <w:pPr>
        <w:ind w:firstLine="340"/>
        <w:rPr>
          <w:noProof/>
          <w:snapToGrid w:val="0"/>
          <w:sz w:val="28"/>
        </w:rPr>
      </w:pPr>
      <w:r>
        <w:rPr>
          <w:noProof/>
          <w:snapToGrid w:val="0"/>
          <w:sz w:val="28"/>
        </w:rPr>
        <w:t xml:space="preserve">Частота дефектів зубних рядів залежить від медико-географічних умов регіону (утримання фтору в питній воді і т.д.).  При однаковій якості санації в регіоні з оптимальним утриманням фтору в питній воді в дітей 14-16 років частота втрати постійних зубів на 10% нижче в порівнянні з регіоном із низьким утриманням фтору. </w:t>
      </w:r>
    </w:p>
    <w:p w:rsidR="00D3611A" w:rsidRDefault="00D3611A" w:rsidP="00D3611A">
      <w:pPr>
        <w:spacing w:before="20"/>
        <w:ind w:firstLine="340"/>
        <w:rPr>
          <w:noProof/>
          <w:snapToGrid w:val="0"/>
          <w:sz w:val="28"/>
        </w:rPr>
      </w:pPr>
      <w:r>
        <w:rPr>
          <w:b/>
          <w:noProof/>
          <w:snapToGrid w:val="0"/>
          <w:sz w:val="28"/>
        </w:rPr>
        <w:t>До задач</w:t>
      </w:r>
      <w:r>
        <w:rPr>
          <w:noProof/>
          <w:snapToGrid w:val="0"/>
          <w:sz w:val="28"/>
        </w:rPr>
        <w:t xml:space="preserve"> дитячого протезування відносять: </w:t>
      </w:r>
    </w:p>
    <w:p w:rsidR="00D3611A" w:rsidRDefault="00D3611A" w:rsidP="00D3611A">
      <w:pPr>
        <w:spacing w:before="20"/>
        <w:rPr>
          <w:noProof/>
          <w:snapToGrid w:val="0"/>
          <w:sz w:val="28"/>
        </w:rPr>
      </w:pPr>
      <w:r>
        <w:rPr>
          <w:noProof/>
          <w:snapToGrid w:val="0"/>
          <w:sz w:val="28"/>
        </w:rPr>
        <w:t xml:space="preserve">1. Заміщення дефекту зубного ряду. </w:t>
      </w:r>
    </w:p>
    <w:p w:rsidR="00D3611A" w:rsidRDefault="00D3611A" w:rsidP="00D3611A">
      <w:pPr>
        <w:spacing w:before="20"/>
        <w:rPr>
          <w:noProof/>
          <w:snapToGrid w:val="0"/>
          <w:sz w:val="28"/>
        </w:rPr>
      </w:pPr>
      <w:r>
        <w:rPr>
          <w:noProof/>
          <w:snapToGrid w:val="0"/>
          <w:sz w:val="28"/>
        </w:rPr>
        <w:t xml:space="preserve">2. Забезпечення правильного росту і розвитку щелеп. </w:t>
      </w:r>
    </w:p>
    <w:p w:rsidR="00D3611A" w:rsidRDefault="00D3611A" w:rsidP="00D3611A">
      <w:pPr>
        <w:rPr>
          <w:noProof/>
          <w:snapToGrid w:val="0"/>
          <w:sz w:val="28"/>
        </w:rPr>
      </w:pPr>
      <w:r>
        <w:rPr>
          <w:noProof/>
          <w:snapToGrid w:val="0"/>
          <w:sz w:val="28"/>
        </w:rPr>
        <w:t xml:space="preserve">3. Зберігання місця для постійних зубів, що прорізуються. </w:t>
      </w:r>
    </w:p>
    <w:p w:rsidR="00D3611A" w:rsidRDefault="00D3611A" w:rsidP="00D3611A">
      <w:pPr>
        <w:spacing w:before="20"/>
        <w:rPr>
          <w:noProof/>
          <w:snapToGrid w:val="0"/>
          <w:sz w:val="28"/>
        </w:rPr>
      </w:pPr>
      <w:r>
        <w:rPr>
          <w:noProof/>
          <w:snapToGrid w:val="0"/>
          <w:sz w:val="28"/>
        </w:rPr>
        <w:t xml:space="preserve">4. Відновлення функцій порожнини рота: жування, ковтання і промови. </w:t>
      </w:r>
    </w:p>
    <w:p w:rsidR="00D3611A" w:rsidRDefault="00D3611A" w:rsidP="00D3611A">
      <w:pPr>
        <w:spacing w:before="20"/>
        <w:rPr>
          <w:noProof/>
          <w:snapToGrid w:val="0"/>
          <w:sz w:val="28"/>
        </w:rPr>
      </w:pPr>
      <w:r>
        <w:rPr>
          <w:noProof/>
          <w:snapToGrid w:val="0"/>
          <w:sz w:val="28"/>
        </w:rPr>
        <w:t xml:space="preserve">5. Відповідність протезів естетичним вимогам. </w:t>
      </w:r>
    </w:p>
    <w:p w:rsidR="00D3611A" w:rsidRDefault="00D3611A" w:rsidP="00D3611A">
      <w:pPr>
        <w:spacing w:before="20"/>
        <w:rPr>
          <w:noProof/>
          <w:snapToGrid w:val="0"/>
          <w:sz w:val="28"/>
        </w:rPr>
      </w:pPr>
      <w:r>
        <w:rPr>
          <w:noProof/>
          <w:snapToGrid w:val="0"/>
          <w:sz w:val="28"/>
        </w:rPr>
        <w:t xml:space="preserve">6. Попередження розвитку зубощелепних аномалій і деформацій прикусу. </w:t>
      </w:r>
    </w:p>
    <w:p w:rsidR="00D3611A" w:rsidRDefault="00D3611A" w:rsidP="00D3611A">
      <w:pPr>
        <w:rPr>
          <w:noProof/>
          <w:snapToGrid w:val="0"/>
          <w:sz w:val="28"/>
        </w:rPr>
      </w:pPr>
      <w:r>
        <w:rPr>
          <w:noProof/>
          <w:snapToGrid w:val="0"/>
          <w:sz w:val="28"/>
        </w:rPr>
        <w:t xml:space="preserve">7.При наявності зубощелепних аномалій або деформацій прикусу - одночасне заміщення дефекту і лікування ортодонтичної патології.  </w:t>
      </w:r>
    </w:p>
    <w:p w:rsidR="00D3611A" w:rsidRDefault="00D3611A" w:rsidP="00D3611A">
      <w:pPr>
        <w:ind w:firstLine="720"/>
        <w:rPr>
          <w:noProof/>
          <w:snapToGrid w:val="0"/>
          <w:sz w:val="28"/>
          <w:lang w:val="uk-UA"/>
        </w:rPr>
      </w:pPr>
      <w:r>
        <w:rPr>
          <w:noProof/>
          <w:snapToGrid w:val="0"/>
          <w:sz w:val="28"/>
        </w:rPr>
        <w:t xml:space="preserve">Для правильного рішення питання в тому, які конструкції зубних протезів показані для протезування дітей і підлітків різного віку, необхідно знати періоди і закономірності росту щелепних кісток.  </w:t>
      </w:r>
    </w:p>
    <w:p w:rsidR="00D3611A" w:rsidRPr="00D766DD" w:rsidRDefault="00D3611A" w:rsidP="00D3611A">
      <w:pPr>
        <w:ind w:firstLine="720"/>
        <w:rPr>
          <w:b/>
          <w:noProof/>
          <w:snapToGrid w:val="0"/>
          <w:sz w:val="28"/>
        </w:rPr>
      </w:pPr>
      <w:r w:rsidRPr="00D766DD">
        <w:rPr>
          <w:b/>
          <w:noProof/>
          <w:snapToGrid w:val="0"/>
          <w:sz w:val="28"/>
        </w:rPr>
        <w:t xml:space="preserve">На розвиток зубних дуг і альвеолярних відростків впливають два чинники: </w:t>
      </w:r>
    </w:p>
    <w:p w:rsidR="00D3611A" w:rsidRDefault="00D3611A" w:rsidP="00D3611A">
      <w:pPr>
        <w:spacing w:before="20"/>
        <w:rPr>
          <w:noProof/>
          <w:snapToGrid w:val="0"/>
          <w:sz w:val="28"/>
        </w:rPr>
      </w:pPr>
      <w:r>
        <w:rPr>
          <w:noProof/>
          <w:snapToGrid w:val="0"/>
          <w:sz w:val="28"/>
        </w:rPr>
        <w:t xml:space="preserve">1. Ріст, що властивий організму в цілому. </w:t>
      </w:r>
    </w:p>
    <w:p w:rsidR="00D3611A" w:rsidRDefault="00D3611A" w:rsidP="00D3611A">
      <w:pPr>
        <w:spacing w:before="20"/>
        <w:rPr>
          <w:noProof/>
          <w:snapToGrid w:val="0"/>
          <w:sz w:val="28"/>
        </w:rPr>
      </w:pPr>
      <w:r>
        <w:rPr>
          <w:noProof/>
          <w:snapToGrid w:val="0"/>
          <w:sz w:val="28"/>
        </w:rPr>
        <w:t xml:space="preserve">2. Прорізування тимчасових і постійних зубів. </w:t>
      </w:r>
    </w:p>
    <w:p w:rsidR="00D3611A" w:rsidRDefault="00D3611A" w:rsidP="00D3611A">
      <w:pPr>
        <w:ind w:firstLine="360"/>
        <w:rPr>
          <w:b/>
          <w:noProof/>
          <w:snapToGrid w:val="0"/>
          <w:sz w:val="28"/>
          <w:lang w:val="uk-UA"/>
        </w:rPr>
      </w:pPr>
    </w:p>
    <w:p w:rsidR="00D3611A" w:rsidRPr="00D766DD" w:rsidRDefault="00D3611A" w:rsidP="00D3611A">
      <w:pPr>
        <w:ind w:firstLine="360"/>
        <w:rPr>
          <w:b/>
          <w:noProof/>
          <w:snapToGrid w:val="0"/>
          <w:sz w:val="28"/>
        </w:rPr>
      </w:pPr>
      <w:r w:rsidRPr="00D766DD">
        <w:rPr>
          <w:b/>
          <w:noProof/>
          <w:snapToGrid w:val="0"/>
          <w:sz w:val="28"/>
        </w:rPr>
        <w:t xml:space="preserve">Т.В. Пластова і Г.І. Рогожников у змінному прикусі виділяють три періоди посиленого росту щелеп: </w:t>
      </w:r>
    </w:p>
    <w:p w:rsidR="00D3611A" w:rsidRDefault="00D3611A" w:rsidP="00D3611A">
      <w:pPr>
        <w:ind w:left="20" w:hanging="20"/>
        <w:rPr>
          <w:noProof/>
          <w:snapToGrid w:val="0"/>
          <w:sz w:val="28"/>
        </w:rPr>
      </w:pPr>
      <w:r>
        <w:rPr>
          <w:noProof/>
          <w:snapToGrid w:val="0"/>
          <w:sz w:val="28"/>
        </w:rPr>
        <w:t xml:space="preserve">1. Передує прорізуванню перших постійних молярів і супроводжує його. </w:t>
      </w:r>
    </w:p>
    <w:p w:rsidR="00D3611A" w:rsidRDefault="00D3611A" w:rsidP="00D3611A">
      <w:pPr>
        <w:ind w:left="20" w:hanging="20"/>
        <w:rPr>
          <w:noProof/>
          <w:snapToGrid w:val="0"/>
          <w:sz w:val="28"/>
        </w:rPr>
      </w:pPr>
      <w:r>
        <w:rPr>
          <w:noProof/>
          <w:snapToGrid w:val="0"/>
          <w:sz w:val="28"/>
        </w:rPr>
        <w:t xml:space="preserve">2. Відповідає зміні премолярів, іклів і прорізуванню другого постійного моляра. </w:t>
      </w:r>
    </w:p>
    <w:p w:rsidR="00D3611A" w:rsidRDefault="00D3611A" w:rsidP="00D3611A">
      <w:pPr>
        <w:ind w:left="20" w:hanging="20"/>
        <w:rPr>
          <w:noProof/>
          <w:snapToGrid w:val="0"/>
          <w:sz w:val="28"/>
        </w:rPr>
      </w:pPr>
      <w:r>
        <w:rPr>
          <w:noProof/>
          <w:snapToGrid w:val="0"/>
          <w:sz w:val="28"/>
        </w:rPr>
        <w:t xml:space="preserve">3. Відповідає прорізуванню третіх постійних молярів. </w:t>
      </w:r>
    </w:p>
    <w:p w:rsidR="00D3611A" w:rsidRPr="00D766DD" w:rsidRDefault="00D3611A" w:rsidP="00D3611A">
      <w:pPr>
        <w:spacing w:before="20"/>
        <w:ind w:firstLine="720"/>
        <w:rPr>
          <w:b/>
          <w:noProof/>
          <w:snapToGrid w:val="0"/>
          <w:sz w:val="28"/>
        </w:rPr>
      </w:pPr>
      <w:r w:rsidRPr="00D766DD">
        <w:rPr>
          <w:b/>
          <w:noProof/>
          <w:snapToGrid w:val="0"/>
          <w:sz w:val="28"/>
        </w:rPr>
        <w:t xml:space="preserve">Нами запропонована наступна класифікація зубних протезів у дітей: </w:t>
      </w:r>
    </w:p>
    <w:p w:rsidR="00D3611A" w:rsidRDefault="00D3611A" w:rsidP="00D3611A">
      <w:pPr>
        <w:spacing w:before="20"/>
        <w:rPr>
          <w:noProof/>
          <w:snapToGrid w:val="0"/>
          <w:sz w:val="28"/>
        </w:rPr>
      </w:pPr>
      <w:r>
        <w:rPr>
          <w:noProof/>
          <w:snapToGrid w:val="0"/>
          <w:sz w:val="28"/>
        </w:rPr>
        <w:t>1. Протези, що заміщають дефекти окремих зубів:</w:t>
      </w:r>
    </w:p>
    <w:p w:rsidR="00D3611A" w:rsidRDefault="00D3611A" w:rsidP="00D3611A">
      <w:pPr>
        <w:spacing w:before="20"/>
        <w:rPr>
          <w:noProof/>
          <w:snapToGrid w:val="0"/>
          <w:sz w:val="28"/>
        </w:rPr>
      </w:pPr>
      <w:r>
        <w:rPr>
          <w:noProof/>
          <w:snapToGrid w:val="0"/>
          <w:sz w:val="28"/>
        </w:rPr>
        <w:t>а) вкладки;</w:t>
      </w:r>
    </w:p>
    <w:p w:rsidR="00D3611A" w:rsidRDefault="00D3611A" w:rsidP="00D3611A">
      <w:pPr>
        <w:spacing w:before="20"/>
        <w:rPr>
          <w:noProof/>
          <w:snapToGrid w:val="0"/>
          <w:sz w:val="28"/>
        </w:rPr>
      </w:pPr>
      <w:r>
        <w:rPr>
          <w:noProof/>
          <w:snapToGrid w:val="0"/>
          <w:sz w:val="28"/>
        </w:rPr>
        <w:lastRenderedPageBreak/>
        <w:t xml:space="preserve">б) штифтові зуби; </w:t>
      </w:r>
    </w:p>
    <w:p w:rsidR="00D3611A" w:rsidRDefault="00D3611A" w:rsidP="00D3611A">
      <w:pPr>
        <w:rPr>
          <w:noProof/>
          <w:snapToGrid w:val="0"/>
          <w:sz w:val="28"/>
        </w:rPr>
      </w:pPr>
      <w:r>
        <w:rPr>
          <w:noProof/>
          <w:snapToGrid w:val="0"/>
          <w:sz w:val="28"/>
        </w:rPr>
        <w:t xml:space="preserve">в) штучні коронки, що підрозділяють на: </w:t>
      </w:r>
    </w:p>
    <w:p w:rsidR="00D3611A" w:rsidRDefault="00D3611A" w:rsidP="00D3611A">
      <w:pPr>
        <w:rPr>
          <w:noProof/>
          <w:snapToGrid w:val="0"/>
          <w:sz w:val="28"/>
        </w:rPr>
      </w:pPr>
      <w:r>
        <w:rPr>
          <w:noProof/>
          <w:snapToGrid w:val="0"/>
          <w:sz w:val="28"/>
        </w:rPr>
        <w:t xml:space="preserve">   - профілактичні - при травматичних відломах частини коронки без порушення цілісності порожнини зуба (тимчасові або терапевтичні коронки); </w:t>
      </w:r>
    </w:p>
    <w:p w:rsidR="00D3611A" w:rsidRDefault="00D3611A" w:rsidP="00D3611A">
      <w:pPr>
        <w:rPr>
          <w:noProof/>
          <w:snapToGrid w:val="0"/>
          <w:sz w:val="28"/>
        </w:rPr>
      </w:pPr>
      <w:r>
        <w:rPr>
          <w:noProof/>
          <w:snapToGrid w:val="0"/>
          <w:sz w:val="28"/>
        </w:rPr>
        <w:t xml:space="preserve">   -  відновлюючі анатомічну форму зуба (вкладки, штифтові зуби, коронки). </w:t>
      </w:r>
    </w:p>
    <w:p w:rsidR="00D3611A" w:rsidRDefault="00D3611A" w:rsidP="00D3611A">
      <w:pPr>
        <w:pStyle w:val="23"/>
        <w:rPr>
          <w:noProof/>
          <w:snapToGrid w:val="0"/>
        </w:rPr>
      </w:pPr>
      <w:r>
        <w:rPr>
          <w:noProof/>
          <w:snapToGrid w:val="0"/>
        </w:rPr>
        <w:t>2. Протези, що заміщають дефекти зубного ряду:</w:t>
      </w:r>
    </w:p>
    <w:p w:rsidR="00D3611A" w:rsidRDefault="00D3611A" w:rsidP="00D3611A">
      <w:pPr>
        <w:rPr>
          <w:noProof/>
          <w:snapToGrid w:val="0"/>
          <w:sz w:val="28"/>
        </w:rPr>
      </w:pPr>
      <w:r>
        <w:rPr>
          <w:noProof/>
          <w:snapToGrid w:val="0"/>
          <w:sz w:val="28"/>
        </w:rPr>
        <w:t>а) мостовидні (з однією опорою - консольні і з двома опорами);</w:t>
      </w:r>
    </w:p>
    <w:p w:rsidR="00D3611A" w:rsidRDefault="00D3611A" w:rsidP="00D3611A">
      <w:pPr>
        <w:spacing w:before="20"/>
        <w:rPr>
          <w:noProof/>
          <w:snapToGrid w:val="0"/>
          <w:sz w:val="28"/>
        </w:rPr>
      </w:pPr>
      <w:r>
        <w:rPr>
          <w:noProof/>
          <w:snapToGrid w:val="0"/>
          <w:sz w:val="28"/>
        </w:rPr>
        <w:t xml:space="preserve">б) часткові знімні пластинкові протези; </w:t>
      </w:r>
    </w:p>
    <w:p w:rsidR="00D3611A" w:rsidRDefault="00D3611A" w:rsidP="00D3611A">
      <w:pPr>
        <w:spacing w:before="20"/>
        <w:rPr>
          <w:noProof/>
          <w:snapToGrid w:val="0"/>
          <w:sz w:val="28"/>
        </w:rPr>
      </w:pPr>
      <w:r>
        <w:rPr>
          <w:noProof/>
          <w:snapToGrid w:val="0"/>
          <w:sz w:val="28"/>
        </w:rPr>
        <w:t>в) повні знімні пластинкові протези;</w:t>
      </w:r>
    </w:p>
    <w:p w:rsidR="00D3611A" w:rsidRDefault="00D3611A" w:rsidP="00D3611A">
      <w:pPr>
        <w:spacing w:before="20"/>
        <w:rPr>
          <w:noProof/>
          <w:snapToGrid w:val="0"/>
          <w:sz w:val="28"/>
        </w:rPr>
      </w:pPr>
      <w:r>
        <w:rPr>
          <w:noProof/>
          <w:snapToGrid w:val="0"/>
          <w:sz w:val="28"/>
        </w:rPr>
        <w:t>г) бюгельні протези;</w:t>
      </w:r>
    </w:p>
    <w:p w:rsidR="00D3611A" w:rsidRDefault="00D3611A" w:rsidP="00D3611A">
      <w:pPr>
        <w:spacing w:before="20"/>
        <w:rPr>
          <w:noProof/>
          <w:snapToGrid w:val="0"/>
          <w:sz w:val="28"/>
        </w:rPr>
      </w:pPr>
      <w:r>
        <w:rPr>
          <w:noProof/>
          <w:snapToGrid w:val="0"/>
          <w:sz w:val="28"/>
        </w:rPr>
        <w:t xml:space="preserve">д) протез - розпірка; </w:t>
      </w:r>
    </w:p>
    <w:p w:rsidR="00D3611A" w:rsidRDefault="00D3611A" w:rsidP="00D3611A">
      <w:pPr>
        <w:rPr>
          <w:noProof/>
          <w:snapToGrid w:val="0"/>
          <w:sz w:val="28"/>
        </w:rPr>
      </w:pPr>
      <w:r>
        <w:rPr>
          <w:noProof/>
          <w:snapToGrid w:val="0"/>
          <w:sz w:val="28"/>
        </w:rPr>
        <w:t xml:space="preserve">е) протези з функцією стимулятора росту. </w:t>
      </w:r>
    </w:p>
    <w:p w:rsidR="00D3611A" w:rsidRDefault="00D3611A" w:rsidP="00D3611A">
      <w:pPr>
        <w:spacing w:before="20"/>
        <w:rPr>
          <w:noProof/>
          <w:snapToGrid w:val="0"/>
          <w:sz w:val="28"/>
        </w:rPr>
      </w:pPr>
      <w:r>
        <w:rPr>
          <w:noProof/>
          <w:snapToGrid w:val="0"/>
          <w:sz w:val="28"/>
        </w:rPr>
        <w:t>3. Протези для заміщення дефекту піднебіння:</w:t>
      </w:r>
    </w:p>
    <w:p w:rsidR="00D3611A" w:rsidRDefault="00D3611A" w:rsidP="00D3611A">
      <w:pPr>
        <w:rPr>
          <w:noProof/>
          <w:snapToGrid w:val="0"/>
          <w:sz w:val="28"/>
        </w:rPr>
      </w:pPr>
      <w:r>
        <w:rPr>
          <w:noProof/>
          <w:snapToGrid w:val="0"/>
          <w:sz w:val="28"/>
        </w:rPr>
        <w:t>а) обтуратори типу Ільїної - Маркосян (при часткових щілинах твердого і м'якого піднебіння);</w:t>
      </w:r>
    </w:p>
    <w:p w:rsidR="00D3611A" w:rsidRDefault="00D3611A" w:rsidP="00D3611A">
      <w:pPr>
        <w:rPr>
          <w:noProof/>
          <w:snapToGrid w:val="0"/>
          <w:sz w:val="28"/>
        </w:rPr>
      </w:pPr>
      <w:r>
        <w:rPr>
          <w:noProof/>
          <w:snapToGrid w:val="0"/>
          <w:sz w:val="28"/>
        </w:rPr>
        <w:t>б) плаваючі обтуратори типу Кеза, Часовської і ін. ( при повних одно- і двосторонніх щілинах губи, альвеолярного відростка, твердого і м'якого піднебіння);</w:t>
      </w:r>
    </w:p>
    <w:p w:rsidR="00D3611A" w:rsidRDefault="00D3611A" w:rsidP="00D3611A">
      <w:pPr>
        <w:spacing w:before="20"/>
        <w:rPr>
          <w:noProof/>
          <w:snapToGrid w:val="0"/>
          <w:sz w:val="28"/>
        </w:rPr>
      </w:pPr>
      <w:r>
        <w:rPr>
          <w:noProof/>
          <w:snapToGrid w:val="0"/>
          <w:sz w:val="28"/>
        </w:rPr>
        <w:t>в) преформуючі платівки;</w:t>
      </w:r>
    </w:p>
    <w:p w:rsidR="00D3611A" w:rsidRDefault="00D3611A" w:rsidP="00D3611A">
      <w:pPr>
        <w:spacing w:before="20"/>
        <w:rPr>
          <w:noProof/>
          <w:snapToGrid w:val="0"/>
          <w:sz w:val="28"/>
        </w:rPr>
      </w:pPr>
      <w:r>
        <w:rPr>
          <w:noProof/>
          <w:snapToGrid w:val="0"/>
          <w:sz w:val="28"/>
        </w:rPr>
        <w:t xml:space="preserve">д) захисні платівки. </w:t>
      </w:r>
    </w:p>
    <w:p w:rsidR="00D3611A" w:rsidRDefault="00D3611A" w:rsidP="00D3611A">
      <w:pPr>
        <w:rPr>
          <w:noProof/>
          <w:snapToGrid w:val="0"/>
          <w:sz w:val="28"/>
        </w:rPr>
      </w:pPr>
      <w:r>
        <w:rPr>
          <w:noProof/>
          <w:snapToGrid w:val="0"/>
          <w:sz w:val="28"/>
        </w:rPr>
        <w:t xml:space="preserve">4. Пострезекційні протези - протези для заміщення післяопераційних дефектів щелеп. </w:t>
      </w:r>
    </w:p>
    <w:p w:rsidR="00D3611A" w:rsidRDefault="00D3611A" w:rsidP="00D3611A">
      <w:pPr>
        <w:ind w:firstLine="340"/>
        <w:rPr>
          <w:noProof/>
          <w:snapToGrid w:val="0"/>
          <w:sz w:val="28"/>
        </w:rPr>
      </w:pPr>
      <w:r w:rsidRPr="00D766DD">
        <w:rPr>
          <w:b/>
          <w:noProof/>
          <w:snapToGrid w:val="0"/>
          <w:sz w:val="28"/>
        </w:rPr>
        <w:t>По призначенню дитячі протези поділяються на терапевтичні, реконструктивні і фіксуючі</w:t>
      </w:r>
      <w:r>
        <w:rPr>
          <w:noProof/>
          <w:snapToGrid w:val="0"/>
          <w:sz w:val="28"/>
        </w:rPr>
        <w:t xml:space="preserve">. </w:t>
      </w:r>
    </w:p>
    <w:p w:rsidR="00D3611A" w:rsidRDefault="00D3611A" w:rsidP="00D3611A">
      <w:pPr>
        <w:ind w:firstLine="340"/>
        <w:rPr>
          <w:b/>
          <w:noProof/>
          <w:snapToGrid w:val="0"/>
          <w:sz w:val="28"/>
          <w:lang w:val="uk-UA"/>
        </w:rPr>
      </w:pPr>
    </w:p>
    <w:p w:rsidR="00D3611A" w:rsidRPr="00D766DD" w:rsidRDefault="00D3611A" w:rsidP="00D3611A">
      <w:pPr>
        <w:ind w:firstLine="340"/>
        <w:rPr>
          <w:b/>
          <w:noProof/>
          <w:snapToGrid w:val="0"/>
          <w:sz w:val="28"/>
        </w:rPr>
      </w:pPr>
      <w:r w:rsidRPr="00D766DD">
        <w:rPr>
          <w:b/>
          <w:noProof/>
          <w:snapToGrid w:val="0"/>
          <w:sz w:val="28"/>
        </w:rPr>
        <w:t xml:space="preserve">До дитячих протезів пред'являють наступні вимоги: </w:t>
      </w:r>
    </w:p>
    <w:p w:rsidR="00D3611A" w:rsidRDefault="00D3611A" w:rsidP="00D3611A">
      <w:pPr>
        <w:spacing w:before="20"/>
        <w:rPr>
          <w:noProof/>
          <w:snapToGrid w:val="0"/>
          <w:sz w:val="28"/>
        </w:rPr>
      </w:pPr>
      <w:r>
        <w:rPr>
          <w:noProof/>
          <w:snapToGrid w:val="0"/>
          <w:sz w:val="28"/>
        </w:rPr>
        <w:t xml:space="preserve">1. Протези повинні бути простими у виготовленні. </w:t>
      </w:r>
    </w:p>
    <w:p w:rsidR="00D3611A" w:rsidRDefault="00D3611A" w:rsidP="00D3611A">
      <w:pPr>
        <w:spacing w:before="20"/>
        <w:rPr>
          <w:noProof/>
          <w:snapToGrid w:val="0"/>
          <w:sz w:val="28"/>
        </w:rPr>
      </w:pPr>
      <w:r>
        <w:rPr>
          <w:noProof/>
          <w:snapToGrid w:val="0"/>
          <w:sz w:val="28"/>
        </w:rPr>
        <w:t xml:space="preserve">2. Не повинні погіршувати гігієнічних умов порожнини рота. </w:t>
      </w:r>
    </w:p>
    <w:p w:rsidR="00D3611A" w:rsidRDefault="00D3611A" w:rsidP="00D3611A">
      <w:pPr>
        <w:spacing w:before="20"/>
        <w:rPr>
          <w:noProof/>
          <w:snapToGrid w:val="0"/>
          <w:sz w:val="28"/>
        </w:rPr>
      </w:pPr>
      <w:r>
        <w:rPr>
          <w:noProof/>
          <w:snapToGrid w:val="0"/>
          <w:sz w:val="28"/>
        </w:rPr>
        <w:t xml:space="preserve">3. Повинні відповідати естетичним вимогам. </w:t>
      </w:r>
    </w:p>
    <w:p w:rsidR="00D3611A" w:rsidRDefault="00D3611A" w:rsidP="00D3611A">
      <w:pPr>
        <w:spacing w:before="20"/>
        <w:rPr>
          <w:noProof/>
          <w:snapToGrid w:val="0"/>
          <w:sz w:val="28"/>
        </w:rPr>
      </w:pPr>
      <w:r>
        <w:rPr>
          <w:noProof/>
          <w:snapToGrid w:val="0"/>
          <w:sz w:val="28"/>
        </w:rPr>
        <w:t xml:space="preserve">4. Повинні відновлювати функції порожнини рота. </w:t>
      </w:r>
    </w:p>
    <w:p w:rsidR="00D3611A" w:rsidRDefault="00D3611A" w:rsidP="00D3611A">
      <w:pPr>
        <w:spacing w:before="20"/>
        <w:rPr>
          <w:noProof/>
          <w:snapToGrid w:val="0"/>
          <w:sz w:val="28"/>
        </w:rPr>
      </w:pPr>
      <w:r>
        <w:rPr>
          <w:noProof/>
          <w:snapToGrid w:val="0"/>
          <w:sz w:val="28"/>
        </w:rPr>
        <w:t xml:space="preserve">5. Повинні підтримувати фізіологічну рівновагу порожнини рота. </w:t>
      </w:r>
    </w:p>
    <w:p w:rsidR="00D3611A" w:rsidRDefault="00D3611A" w:rsidP="00D3611A">
      <w:pPr>
        <w:rPr>
          <w:noProof/>
          <w:snapToGrid w:val="0"/>
          <w:sz w:val="28"/>
        </w:rPr>
      </w:pPr>
      <w:r>
        <w:rPr>
          <w:noProof/>
          <w:snapToGrid w:val="0"/>
          <w:sz w:val="28"/>
        </w:rPr>
        <w:t xml:space="preserve">6. Повинні попереджати розвиток різних зубощелепних аномалій і деформацій прикусу. </w:t>
      </w:r>
    </w:p>
    <w:p w:rsidR="00D3611A" w:rsidRDefault="00D3611A" w:rsidP="00D3611A">
      <w:pPr>
        <w:rPr>
          <w:noProof/>
          <w:snapToGrid w:val="0"/>
          <w:sz w:val="28"/>
        </w:rPr>
      </w:pPr>
      <w:r>
        <w:rPr>
          <w:noProof/>
          <w:snapToGrid w:val="0"/>
          <w:sz w:val="28"/>
        </w:rPr>
        <w:t xml:space="preserve">7. Не повинні перешкоджати розвитку і росту щелеп, формуванню зубних дуг і прорізуванню зубів. </w:t>
      </w:r>
    </w:p>
    <w:p w:rsidR="00D3611A" w:rsidRDefault="00D3611A" w:rsidP="00D3611A">
      <w:pPr>
        <w:ind w:left="340" w:hanging="340"/>
        <w:rPr>
          <w:noProof/>
          <w:snapToGrid w:val="0"/>
          <w:sz w:val="28"/>
        </w:rPr>
      </w:pPr>
      <w:r>
        <w:rPr>
          <w:noProof/>
          <w:snapToGrid w:val="0"/>
          <w:sz w:val="28"/>
        </w:rPr>
        <w:t>8. Слугувати не тільки для заміщення дефекту зубного ряду, але і для лікування</w:t>
      </w:r>
    </w:p>
    <w:p w:rsidR="00D3611A" w:rsidRDefault="00D3611A" w:rsidP="00D3611A">
      <w:pPr>
        <w:ind w:left="340" w:hanging="340"/>
        <w:rPr>
          <w:noProof/>
          <w:snapToGrid w:val="0"/>
          <w:sz w:val="28"/>
          <w:lang w:val="uk-UA"/>
        </w:rPr>
      </w:pPr>
      <w:r>
        <w:rPr>
          <w:noProof/>
          <w:snapToGrid w:val="0"/>
          <w:sz w:val="28"/>
        </w:rPr>
        <w:t xml:space="preserve">зубощелепних аномалій і деформацій прикусу у випадку їхньої наявності.  </w:t>
      </w:r>
    </w:p>
    <w:p w:rsidR="00D3611A" w:rsidRDefault="00D3611A" w:rsidP="00D3611A">
      <w:pPr>
        <w:ind w:left="340" w:hanging="340"/>
        <w:rPr>
          <w:noProof/>
          <w:snapToGrid w:val="0"/>
          <w:sz w:val="28"/>
          <w:lang w:val="uk-UA"/>
        </w:rPr>
      </w:pPr>
    </w:p>
    <w:p w:rsidR="00D3611A" w:rsidRDefault="00D3611A" w:rsidP="00D3611A">
      <w:pPr>
        <w:ind w:left="340" w:hanging="340"/>
        <w:rPr>
          <w:noProof/>
          <w:snapToGrid w:val="0"/>
          <w:sz w:val="28"/>
        </w:rPr>
      </w:pPr>
      <w:r>
        <w:rPr>
          <w:noProof/>
          <w:snapToGrid w:val="0"/>
          <w:sz w:val="28"/>
        </w:rPr>
        <w:t xml:space="preserve">Матеріали для дитячих протезів повинні бути нешкідливими, </w:t>
      </w:r>
      <w:r>
        <w:rPr>
          <w:noProof/>
          <w:snapToGrid w:val="0"/>
          <w:sz w:val="28"/>
        </w:rPr>
        <w:lastRenderedPageBreak/>
        <w:t xml:space="preserve">гігієнічними, що не </w:t>
      </w:r>
    </w:p>
    <w:p w:rsidR="00D3611A" w:rsidRDefault="00D3611A" w:rsidP="00D3611A">
      <w:pPr>
        <w:rPr>
          <w:noProof/>
          <w:snapToGrid w:val="0"/>
          <w:sz w:val="28"/>
        </w:rPr>
      </w:pPr>
      <w:r>
        <w:rPr>
          <w:noProof/>
          <w:snapToGrid w:val="0"/>
          <w:sz w:val="28"/>
        </w:rPr>
        <w:t xml:space="preserve">окисляються, зручними для опрацювання, що добре поліруються і набухаючими у вологому середовищі порожнини рота, дешевими.  Для виготовлення дитячих протезів використовують: </w:t>
      </w:r>
    </w:p>
    <w:p w:rsidR="00D3611A" w:rsidRDefault="00D3611A" w:rsidP="00D3611A">
      <w:pPr>
        <w:pStyle w:val="23"/>
        <w:spacing w:before="20"/>
        <w:rPr>
          <w:noProof/>
          <w:snapToGrid w:val="0"/>
        </w:rPr>
      </w:pPr>
      <w:r>
        <w:rPr>
          <w:noProof/>
          <w:snapToGrid w:val="0"/>
        </w:rPr>
        <w:t xml:space="preserve">1. Хромонікелеві і хромокобальтові сталі. </w:t>
      </w:r>
    </w:p>
    <w:p w:rsidR="00D3611A" w:rsidRDefault="00D3611A" w:rsidP="00D3611A">
      <w:pPr>
        <w:spacing w:before="20"/>
        <w:rPr>
          <w:noProof/>
          <w:snapToGrid w:val="0"/>
          <w:sz w:val="28"/>
        </w:rPr>
      </w:pPr>
      <w:r>
        <w:rPr>
          <w:noProof/>
          <w:snapToGrid w:val="0"/>
          <w:sz w:val="28"/>
        </w:rPr>
        <w:t xml:space="preserve">2. Етакрил. </w:t>
      </w:r>
    </w:p>
    <w:p w:rsidR="00D3611A" w:rsidRDefault="00D3611A" w:rsidP="00D3611A">
      <w:pPr>
        <w:rPr>
          <w:noProof/>
          <w:snapToGrid w:val="0"/>
          <w:sz w:val="28"/>
        </w:rPr>
      </w:pPr>
      <w:r>
        <w:rPr>
          <w:noProof/>
          <w:snapToGrid w:val="0"/>
          <w:sz w:val="28"/>
        </w:rPr>
        <w:t xml:space="preserve">3. Безбарвну пластмасу. </w:t>
      </w:r>
    </w:p>
    <w:p w:rsidR="00D3611A" w:rsidRDefault="00D3611A" w:rsidP="00D3611A">
      <w:pPr>
        <w:spacing w:before="20"/>
        <w:rPr>
          <w:noProof/>
          <w:snapToGrid w:val="0"/>
          <w:sz w:val="28"/>
        </w:rPr>
      </w:pPr>
      <w:r>
        <w:rPr>
          <w:noProof/>
          <w:snapToGrid w:val="0"/>
          <w:sz w:val="28"/>
        </w:rPr>
        <w:t xml:space="preserve">4. Оргскло. </w:t>
      </w:r>
    </w:p>
    <w:p w:rsidR="00D3611A" w:rsidRDefault="00D3611A" w:rsidP="00D3611A">
      <w:pPr>
        <w:spacing w:before="20"/>
        <w:rPr>
          <w:noProof/>
          <w:snapToGrid w:val="0"/>
          <w:sz w:val="28"/>
        </w:rPr>
      </w:pPr>
      <w:r>
        <w:rPr>
          <w:noProof/>
          <w:snapToGrid w:val="0"/>
          <w:sz w:val="28"/>
        </w:rPr>
        <w:t xml:space="preserve">5. Композитні матеріали. </w:t>
      </w:r>
    </w:p>
    <w:p w:rsidR="00D3611A" w:rsidRDefault="00D3611A" w:rsidP="00D3611A">
      <w:pPr>
        <w:spacing w:before="20"/>
        <w:rPr>
          <w:noProof/>
          <w:snapToGrid w:val="0"/>
          <w:sz w:val="28"/>
        </w:rPr>
      </w:pPr>
      <w:r>
        <w:rPr>
          <w:noProof/>
          <w:snapToGrid w:val="0"/>
          <w:sz w:val="28"/>
        </w:rPr>
        <w:t xml:space="preserve">6. Еладент і ін. </w:t>
      </w:r>
    </w:p>
    <w:p w:rsidR="00D3611A" w:rsidRDefault="00D3611A" w:rsidP="00D3611A">
      <w:pPr>
        <w:ind w:firstLine="720"/>
        <w:rPr>
          <w:noProof/>
          <w:snapToGrid w:val="0"/>
          <w:sz w:val="28"/>
        </w:rPr>
      </w:pPr>
      <w:r>
        <w:rPr>
          <w:noProof/>
          <w:snapToGrid w:val="0"/>
          <w:sz w:val="28"/>
        </w:rPr>
        <w:t xml:space="preserve">Анатомо-фізіологічні особливості тимчасових зубів, незавершений процес формування постійних зубів і щелепних кісток, складні топографо-анатомічні   взаємовідносини   між   тимчасовими   і постійними зубами вимагають строго диференційованого вибору конструкції дитячого протеза.  При цьому повинні бути враховані необхідність дбайливого відношення до зон росту, особливо в ділянках відсутності зубів; попередження передчасного прорізування зубів і розвитку зубощелепних аномалій і деформацій прикусу. </w:t>
      </w:r>
    </w:p>
    <w:p w:rsidR="00D3611A" w:rsidRDefault="00D3611A" w:rsidP="00D3611A">
      <w:pPr>
        <w:spacing w:before="20"/>
        <w:ind w:firstLine="340"/>
        <w:rPr>
          <w:b/>
          <w:noProof/>
          <w:snapToGrid w:val="0"/>
          <w:sz w:val="28"/>
        </w:rPr>
      </w:pPr>
      <w:r>
        <w:rPr>
          <w:b/>
          <w:noProof/>
          <w:snapToGrid w:val="0"/>
          <w:sz w:val="28"/>
        </w:rPr>
        <w:t xml:space="preserve">Дефекти окремих зубів. </w:t>
      </w:r>
    </w:p>
    <w:p w:rsidR="00D3611A" w:rsidRDefault="00D3611A" w:rsidP="00D3611A">
      <w:pPr>
        <w:ind w:firstLine="340"/>
        <w:rPr>
          <w:noProof/>
          <w:snapToGrid w:val="0"/>
          <w:sz w:val="28"/>
        </w:rPr>
      </w:pPr>
      <w:r>
        <w:rPr>
          <w:b/>
          <w:noProof/>
          <w:snapToGrid w:val="0"/>
          <w:sz w:val="28"/>
        </w:rPr>
        <w:t>Показаннями</w:t>
      </w:r>
      <w:r>
        <w:rPr>
          <w:noProof/>
          <w:snapToGrid w:val="0"/>
          <w:sz w:val="28"/>
        </w:rPr>
        <w:t xml:space="preserve"> до заміщення дефектів коронок</w:t>
      </w:r>
      <w:r>
        <w:rPr>
          <w:b/>
          <w:noProof/>
          <w:snapToGrid w:val="0"/>
          <w:sz w:val="28"/>
        </w:rPr>
        <w:t xml:space="preserve"> у період тимчасового прикусу</w:t>
      </w:r>
      <w:r>
        <w:rPr>
          <w:noProof/>
          <w:snapToGrid w:val="0"/>
          <w:sz w:val="28"/>
        </w:rPr>
        <w:t xml:space="preserve"> є: </w:t>
      </w:r>
    </w:p>
    <w:p w:rsidR="00D3611A" w:rsidRDefault="00D3611A" w:rsidP="00D3611A">
      <w:pPr>
        <w:ind w:firstLine="340"/>
        <w:rPr>
          <w:noProof/>
          <w:snapToGrid w:val="0"/>
          <w:sz w:val="28"/>
        </w:rPr>
      </w:pPr>
      <w:r>
        <w:rPr>
          <w:noProof/>
          <w:snapToGrid w:val="0"/>
          <w:sz w:val="28"/>
        </w:rPr>
        <w:t xml:space="preserve">1. Порушення цілісності коронок зубів внаслідок аплазії і гіпоплазії тимчасових молярів. </w:t>
      </w:r>
    </w:p>
    <w:p w:rsidR="00D3611A" w:rsidRDefault="00D3611A" w:rsidP="00D3611A">
      <w:pPr>
        <w:ind w:firstLine="340"/>
        <w:rPr>
          <w:noProof/>
          <w:snapToGrid w:val="0"/>
          <w:sz w:val="28"/>
        </w:rPr>
      </w:pPr>
      <w:r>
        <w:rPr>
          <w:noProof/>
          <w:snapToGrid w:val="0"/>
          <w:sz w:val="28"/>
        </w:rPr>
        <w:t xml:space="preserve">2. Наявність неодноразово пломбованих тимчасових молярів з ослабленими стінками, анатомічна форма яких не може бути відновлена за допомогою пломби. </w:t>
      </w:r>
    </w:p>
    <w:p w:rsidR="00D3611A" w:rsidRDefault="00D3611A" w:rsidP="00D3611A">
      <w:pPr>
        <w:ind w:firstLine="340"/>
        <w:rPr>
          <w:noProof/>
          <w:snapToGrid w:val="0"/>
          <w:sz w:val="28"/>
        </w:rPr>
      </w:pPr>
      <w:r>
        <w:rPr>
          <w:noProof/>
          <w:snapToGrid w:val="0"/>
          <w:sz w:val="28"/>
        </w:rPr>
        <w:t xml:space="preserve">3. Субтотальні і тотальні посттравматичні дефекти без розкриття порожнини зуба. </w:t>
      </w:r>
    </w:p>
    <w:p w:rsidR="00D3611A" w:rsidRDefault="00D3611A" w:rsidP="00D3611A">
      <w:pPr>
        <w:ind w:firstLine="340"/>
        <w:rPr>
          <w:noProof/>
          <w:snapToGrid w:val="0"/>
          <w:sz w:val="28"/>
        </w:rPr>
      </w:pPr>
      <w:r>
        <w:rPr>
          <w:noProof/>
          <w:snapToGrid w:val="0"/>
          <w:sz w:val="28"/>
        </w:rPr>
        <w:t xml:space="preserve">4. Тенденція до розвитку дентоальвеолярного подовження і деформації оклюзійної площини. </w:t>
      </w:r>
    </w:p>
    <w:p w:rsidR="00D3611A" w:rsidRDefault="00D3611A" w:rsidP="00D3611A">
      <w:pPr>
        <w:ind w:firstLine="340"/>
        <w:rPr>
          <w:noProof/>
          <w:snapToGrid w:val="0"/>
          <w:sz w:val="28"/>
        </w:rPr>
      </w:pPr>
      <w:r>
        <w:rPr>
          <w:noProof/>
          <w:snapToGrid w:val="0"/>
          <w:sz w:val="28"/>
        </w:rPr>
        <w:t xml:space="preserve">5. Стирання твердих тканин при дисплазії Стентона-Капдепона.  </w:t>
      </w:r>
    </w:p>
    <w:p w:rsidR="00D3611A" w:rsidRDefault="00D3611A" w:rsidP="00D3611A">
      <w:pPr>
        <w:ind w:firstLine="340"/>
        <w:rPr>
          <w:noProof/>
          <w:snapToGrid w:val="0"/>
          <w:sz w:val="28"/>
        </w:rPr>
      </w:pPr>
      <w:r>
        <w:rPr>
          <w:noProof/>
          <w:snapToGrid w:val="0"/>
          <w:sz w:val="28"/>
        </w:rPr>
        <w:t>У періоді</w:t>
      </w:r>
      <w:r>
        <w:rPr>
          <w:b/>
          <w:noProof/>
          <w:snapToGrid w:val="0"/>
          <w:sz w:val="28"/>
        </w:rPr>
        <w:t xml:space="preserve"> змінного прикусу</w:t>
      </w:r>
      <w:r>
        <w:rPr>
          <w:noProof/>
          <w:snapToGrid w:val="0"/>
          <w:sz w:val="28"/>
        </w:rPr>
        <w:t xml:space="preserve"> показаннями для заміщення дефектів окремих зубів є: </w:t>
      </w:r>
    </w:p>
    <w:p w:rsidR="00D3611A" w:rsidRDefault="00D3611A" w:rsidP="00D3611A">
      <w:pPr>
        <w:ind w:firstLine="360"/>
        <w:rPr>
          <w:noProof/>
          <w:snapToGrid w:val="0"/>
          <w:sz w:val="28"/>
        </w:rPr>
      </w:pPr>
      <w:r>
        <w:rPr>
          <w:noProof/>
          <w:snapToGrid w:val="0"/>
          <w:sz w:val="28"/>
        </w:rPr>
        <w:t xml:space="preserve">1. Порушення цілісності коронок перших постійних молярів унаслідок гіпоплазії. </w:t>
      </w:r>
    </w:p>
    <w:p w:rsidR="00D3611A" w:rsidRDefault="00D3611A" w:rsidP="00D3611A">
      <w:pPr>
        <w:ind w:firstLine="360"/>
        <w:rPr>
          <w:noProof/>
          <w:snapToGrid w:val="0"/>
          <w:sz w:val="28"/>
        </w:rPr>
      </w:pPr>
      <w:r>
        <w:rPr>
          <w:noProof/>
          <w:snapToGrid w:val="0"/>
          <w:sz w:val="28"/>
        </w:rPr>
        <w:t xml:space="preserve">2. Кількаразове пломбування перших постійних молярів із значною утратою твердих тканин зуба, анатомічна форма яких не може бути відновлена пломбою. </w:t>
      </w:r>
    </w:p>
    <w:p w:rsidR="00D3611A" w:rsidRDefault="00D3611A" w:rsidP="00D3611A">
      <w:pPr>
        <w:ind w:firstLine="360"/>
        <w:rPr>
          <w:noProof/>
          <w:snapToGrid w:val="0"/>
          <w:sz w:val="28"/>
        </w:rPr>
      </w:pPr>
      <w:r>
        <w:rPr>
          <w:noProof/>
          <w:snapToGrid w:val="0"/>
          <w:sz w:val="28"/>
        </w:rPr>
        <w:t xml:space="preserve">3. Субтотальні і тотальні посттравматичні дефекти коронок центральних і латеральних різців обох щелеп. </w:t>
      </w:r>
    </w:p>
    <w:p w:rsidR="00D3611A" w:rsidRDefault="00D3611A" w:rsidP="00D3611A">
      <w:pPr>
        <w:spacing w:before="20"/>
        <w:rPr>
          <w:noProof/>
          <w:snapToGrid w:val="0"/>
          <w:sz w:val="28"/>
        </w:rPr>
      </w:pPr>
      <w:r>
        <w:rPr>
          <w:noProof/>
          <w:snapToGrid w:val="0"/>
          <w:sz w:val="28"/>
        </w:rPr>
        <w:t xml:space="preserve">    4. Порушення процесу становлення висоти прикусу на II </w:t>
      </w:r>
      <w:r>
        <w:rPr>
          <w:noProof/>
          <w:snapToGrid w:val="0"/>
          <w:sz w:val="28"/>
        </w:rPr>
        <w:lastRenderedPageBreak/>
        <w:t xml:space="preserve">етапі її фізіологічного підйому в зв'язку з ранньою руйнацією і видаленням перших постійних молярів. </w:t>
      </w:r>
    </w:p>
    <w:p w:rsidR="00D3611A" w:rsidRDefault="00D3611A" w:rsidP="00D3611A">
      <w:pPr>
        <w:ind w:firstLine="340"/>
        <w:rPr>
          <w:noProof/>
          <w:snapToGrid w:val="0"/>
          <w:sz w:val="28"/>
        </w:rPr>
      </w:pPr>
      <w:r>
        <w:rPr>
          <w:noProof/>
          <w:snapToGrid w:val="0"/>
          <w:sz w:val="28"/>
        </w:rPr>
        <w:t>У період</w:t>
      </w:r>
      <w:r>
        <w:rPr>
          <w:b/>
          <w:noProof/>
          <w:snapToGrid w:val="0"/>
          <w:sz w:val="28"/>
        </w:rPr>
        <w:t xml:space="preserve"> постійного прикусу показаннями</w:t>
      </w:r>
      <w:r>
        <w:rPr>
          <w:noProof/>
          <w:snapToGrid w:val="0"/>
          <w:sz w:val="28"/>
        </w:rPr>
        <w:t xml:space="preserve"> до заміщення дефектів окремих зубів є: </w:t>
      </w:r>
    </w:p>
    <w:p w:rsidR="00D3611A" w:rsidRDefault="00D3611A" w:rsidP="00D3611A">
      <w:pPr>
        <w:ind w:firstLine="360"/>
        <w:rPr>
          <w:noProof/>
          <w:snapToGrid w:val="0"/>
          <w:sz w:val="28"/>
        </w:rPr>
      </w:pPr>
      <w:r>
        <w:rPr>
          <w:noProof/>
          <w:snapToGrid w:val="0"/>
          <w:sz w:val="28"/>
        </w:rPr>
        <w:t xml:space="preserve">1. Значна руйнація коронок окремих зубів унаслідок карієсу, гіпоплазії емалі, флюороза, патологічної стертості і т.п., анатомічна форма яких не може бути відновлена пломбуванням. </w:t>
      </w:r>
    </w:p>
    <w:p w:rsidR="00D3611A" w:rsidRDefault="00D3611A" w:rsidP="00D3611A">
      <w:pPr>
        <w:ind w:firstLine="340"/>
        <w:rPr>
          <w:noProof/>
          <w:snapToGrid w:val="0"/>
          <w:sz w:val="28"/>
        </w:rPr>
      </w:pPr>
      <w:r>
        <w:rPr>
          <w:noProof/>
          <w:snapToGrid w:val="0"/>
          <w:sz w:val="28"/>
        </w:rPr>
        <w:t xml:space="preserve">2. Естетичне протезування при аномалійному розвитку форми, розміру, кольору, а іноді і положення окремих зубів. </w:t>
      </w:r>
    </w:p>
    <w:p w:rsidR="00D3611A" w:rsidRDefault="00D3611A" w:rsidP="00D3611A">
      <w:pPr>
        <w:ind w:firstLine="340"/>
        <w:rPr>
          <w:noProof/>
          <w:snapToGrid w:val="0"/>
          <w:sz w:val="28"/>
        </w:rPr>
      </w:pPr>
      <w:r>
        <w:rPr>
          <w:b/>
          <w:noProof/>
          <w:snapToGrid w:val="0"/>
          <w:sz w:val="28"/>
        </w:rPr>
        <w:t>Вкладки</w:t>
      </w:r>
      <w:r>
        <w:rPr>
          <w:noProof/>
          <w:snapToGrid w:val="0"/>
          <w:sz w:val="28"/>
        </w:rPr>
        <w:t xml:space="preserve"> - реконструктивний зубний мікропротез, що застосовується для відновлення як анатомічної форми, так і функції зруйнованих патологічним процесом коронок зубів у дітей і як складова частина (опорна або фіксуюча) для ортодонтичних апаратів і протезів. </w:t>
      </w:r>
    </w:p>
    <w:p w:rsidR="00D3611A" w:rsidRDefault="00D3611A" w:rsidP="00D3611A">
      <w:pPr>
        <w:ind w:firstLine="420"/>
        <w:rPr>
          <w:noProof/>
          <w:snapToGrid w:val="0"/>
          <w:sz w:val="28"/>
        </w:rPr>
      </w:pPr>
      <w:r>
        <w:rPr>
          <w:noProof/>
          <w:snapToGrid w:val="0"/>
          <w:sz w:val="28"/>
        </w:rPr>
        <w:t xml:space="preserve">Вибір конструкції мікропротеза для відновлення анатомічної форми фронтальних зубів залежить від віку дитини, стану пульпи, ступеня формування кореня, форми, локалізації і розмірів дефекту коронки, розміру міжальвеолярної відстані, виду прикусу, а також оснащеності зуботехнічної лабораторії і кваліфікації лікаря-стоматолога. </w:t>
      </w:r>
    </w:p>
    <w:p w:rsidR="00D3611A" w:rsidRDefault="00D3611A" w:rsidP="00D3611A">
      <w:pPr>
        <w:ind w:firstLine="340"/>
        <w:rPr>
          <w:noProof/>
          <w:snapToGrid w:val="0"/>
          <w:sz w:val="28"/>
        </w:rPr>
      </w:pPr>
      <w:r>
        <w:rPr>
          <w:noProof/>
          <w:snapToGrid w:val="0"/>
          <w:sz w:val="28"/>
        </w:rPr>
        <w:t xml:space="preserve">Вкладки дозволяють цілком відновити анатомічну форму зуба, створити повноцінні контактні пункти із сусідніми зубами і зубами антагоністами, запобігти розвитку зубоальвеолярного подовження і горизонтальних деформацій прикусу, відновити жувальну функцію, домогтися гарного естетичного ефекту. </w:t>
      </w:r>
    </w:p>
    <w:p w:rsidR="00D3611A" w:rsidRDefault="00D3611A" w:rsidP="00D3611A">
      <w:pPr>
        <w:ind w:firstLine="340"/>
        <w:rPr>
          <w:noProof/>
          <w:snapToGrid w:val="0"/>
          <w:sz w:val="28"/>
        </w:rPr>
      </w:pPr>
      <w:r>
        <w:rPr>
          <w:noProof/>
          <w:snapToGrid w:val="0"/>
          <w:sz w:val="28"/>
        </w:rPr>
        <w:t xml:space="preserve">Для виготовлення вкладок використовують сталь, титан, різні сплави (наприклад, золота і платини; срібла, палладія й ін.), пластмасу, порцеляну, а також комбіновані вкладки (метал-пластмаса, метал-порцеляна, метал-евікрол і т.д.).  З метою забезпечення більш надійної фіксації вкладки можливо створення додаткових ретенційних пунктів. </w:t>
      </w:r>
    </w:p>
    <w:p w:rsidR="00D3611A" w:rsidRDefault="00D3611A" w:rsidP="00D3611A">
      <w:pPr>
        <w:ind w:firstLine="340"/>
        <w:rPr>
          <w:noProof/>
          <w:snapToGrid w:val="0"/>
          <w:sz w:val="28"/>
        </w:rPr>
      </w:pPr>
      <w:r>
        <w:rPr>
          <w:noProof/>
          <w:snapToGrid w:val="0"/>
          <w:sz w:val="28"/>
        </w:rPr>
        <w:t xml:space="preserve">По топографо - анатомічних ознаках по В.Ю. Курляндскому розрізняють три основні види порожнин для вкладок. </w:t>
      </w:r>
    </w:p>
    <w:p w:rsidR="00D3611A" w:rsidRDefault="00D3611A" w:rsidP="00D3611A">
      <w:pPr>
        <w:pStyle w:val="23"/>
        <w:spacing w:before="20"/>
        <w:rPr>
          <w:noProof/>
          <w:snapToGrid w:val="0"/>
        </w:rPr>
      </w:pPr>
      <w:r>
        <w:rPr>
          <w:noProof/>
          <w:snapToGrid w:val="0"/>
        </w:rPr>
        <w:t xml:space="preserve">1. Односторонні порожнини. </w:t>
      </w:r>
    </w:p>
    <w:p w:rsidR="00D3611A" w:rsidRDefault="00D3611A" w:rsidP="00D3611A">
      <w:pPr>
        <w:rPr>
          <w:noProof/>
          <w:snapToGrid w:val="0"/>
          <w:sz w:val="28"/>
        </w:rPr>
      </w:pPr>
      <w:r>
        <w:rPr>
          <w:noProof/>
          <w:snapToGrid w:val="0"/>
          <w:sz w:val="28"/>
        </w:rPr>
        <w:t xml:space="preserve">2. Двосторонні порожнини. </w:t>
      </w:r>
    </w:p>
    <w:p w:rsidR="00D3611A" w:rsidRDefault="00D3611A" w:rsidP="00D3611A">
      <w:pPr>
        <w:spacing w:before="20"/>
        <w:rPr>
          <w:noProof/>
          <w:snapToGrid w:val="0"/>
          <w:sz w:val="28"/>
        </w:rPr>
      </w:pPr>
      <w:r>
        <w:rPr>
          <w:noProof/>
          <w:snapToGrid w:val="0"/>
          <w:sz w:val="28"/>
        </w:rPr>
        <w:t xml:space="preserve">3. Тристоронні порожнини. </w:t>
      </w:r>
    </w:p>
    <w:p w:rsidR="00D3611A" w:rsidRDefault="00D3611A" w:rsidP="00D3611A">
      <w:pPr>
        <w:spacing w:before="20"/>
        <w:ind w:firstLine="360"/>
        <w:rPr>
          <w:noProof/>
          <w:snapToGrid w:val="0"/>
          <w:sz w:val="28"/>
        </w:rPr>
      </w:pPr>
      <w:r>
        <w:rPr>
          <w:noProof/>
          <w:snapToGrid w:val="0"/>
          <w:sz w:val="28"/>
        </w:rPr>
        <w:t xml:space="preserve">Д.Н. Цитрін підрозділяє порожнини для вкладок на: </w:t>
      </w:r>
    </w:p>
    <w:p w:rsidR="00D3611A" w:rsidRDefault="00D3611A" w:rsidP="00D3611A">
      <w:pPr>
        <w:ind w:firstLine="360"/>
        <w:rPr>
          <w:noProof/>
          <w:snapToGrid w:val="0"/>
          <w:sz w:val="28"/>
        </w:rPr>
      </w:pPr>
      <w:r>
        <w:rPr>
          <w:noProof/>
          <w:snapToGrid w:val="0"/>
          <w:sz w:val="28"/>
        </w:rPr>
        <w:t xml:space="preserve">1. Всі порожнини на горизонтальних поверхнях зубів (жувальних поверхнях і по ріжучому краю). </w:t>
      </w:r>
    </w:p>
    <w:p w:rsidR="00D3611A" w:rsidRDefault="00D3611A" w:rsidP="00D3611A">
      <w:pPr>
        <w:ind w:firstLine="360"/>
        <w:rPr>
          <w:noProof/>
          <w:snapToGrid w:val="0"/>
          <w:sz w:val="28"/>
        </w:rPr>
      </w:pPr>
      <w:r>
        <w:rPr>
          <w:noProof/>
          <w:snapToGrid w:val="0"/>
          <w:sz w:val="28"/>
        </w:rPr>
        <w:t xml:space="preserve">2. Всі порожнини розташовані на любій із вертикальних стінок зубів. </w:t>
      </w:r>
    </w:p>
    <w:p w:rsidR="00D3611A" w:rsidRDefault="00D3611A" w:rsidP="00D3611A">
      <w:pPr>
        <w:spacing w:before="20"/>
        <w:ind w:firstLine="340"/>
        <w:rPr>
          <w:noProof/>
          <w:snapToGrid w:val="0"/>
          <w:sz w:val="28"/>
        </w:rPr>
      </w:pPr>
      <w:r>
        <w:rPr>
          <w:noProof/>
          <w:snapToGrid w:val="0"/>
          <w:sz w:val="28"/>
        </w:rPr>
        <w:t xml:space="preserve">3. Порожнини, що утвоюються при сполученні перших двох форм. </w:t>
      </w:r>
    </w:p>
    <w:p w:rsidR="00D3611A" w:rsidRDefault="00D3611A" w:rsidP="00D3611A">
      <w:pPr>
        <w:ind w:firstLine="340"/>
        <w:rPr>
          <w:noProof/>
          <w:snapToGrid w:val="0"/>
          <w:sz w:val="28"/>
        </w:rPr>
      </w:pPr>
      <w:r>
        <w:rPr>
          <w:noProof/>
          <w:snapToGrid w:val="0"/>
          <w:sz w:val="28"/>
        </w:rPr>
        <w:lastRenderedPageBreak/>
        <w:t xml:space="preserve">Вкладки в дитячій практиці виготовляють безпосереднім або прямим методом, тобто моделюють у клініці з воску або швидкотвердіючої пластмаси.  Рідше - непрямим методом - по отриманому відбитку. </w:t>
      </w:r>
    </w:p>
    <w:p w:rsidR="00D3611A" w:rsidRDefault="00D3611A" w:rsidP="00D3611A">
      <w:pPr>
        <w:ind w:firstLine="340"/>
        <w:rPr>
          <w:noProof/>
          <w:snapToGrid w:val="0"/>
          <w:sz w:val="28"/>
        </w:rPr>
      </w:pPr>
      <w:r>
        <w:rPr>
          <w:noProof/>
          <w:snapToGrid w:val="0"/>
          <w:sz w:val="28"/>
        </w:rPr>
        <w:t xml:space="preserve">У верхніх різцях застосовують вкладки з пазовим кріпленням, додатковими площадками або парапульпарними штифтами. </w:t>
      </w:r>
    </w:p>
    <w:p w:rsidR="00D3611A" w:rsidRDefault="00D3611A" w:rsidP="00D3611A">
      <w:pPr>
        <w:ind w:firstLine="340"/>
        <w:rPr>
          <w:noProof/>
          <w:snapToGrid w:val="0"/>
          <w:sz w:val="28"/>
        </w:rPr>
      </w:pPr>
      <w:r>
        <w:rPr>
          <w:noProof/>
          <w:snapToGrid w:val="0"/>
          <w:sz w:val="28"/>
        </w:rPr>
        <w:t xml:space="preserve">Арматуру вкладки виготовляють із сталевого ортодонтичного дроту, що розташовують строго паралельно осі зуба при дефекті ріжучого краю; при дефекті кута створюють один вертикальний каналець і один горизонтальний (під прямим кутом).  Глибина канальця не повинна бути більш 3-5 мм і залежить від топографії дефекту і віку дитини. </w:t>
      </w:r>
    </w:p>
    <w:p w:rsidR="00D3611A" w:rsidRDefault="00D3611A" w:rsidP="00D3611A">
      <w:pPr>
        <w:ind w:firstLine="340"/>
        <w:rPr>
          <w:noProof/>
          <w:snapToGrid w:val="0"/>
          <w:sz w:val="28"/>
        </w:rPr>
      </w:pPr>
      <w:r>
        <w:rPr>
          <w:b/>
          <w:noProof/>
          <w:snapToGrid w:val="0"/>
          <w:sz w:val="28"/>
        </w:rPr>
        <w:t>Штучна коронка зуба</w:t>
      </w:r>
      <w:r>
        <w:rPr>
          <w:noProof/>
          <w:snapToGrid w:val="0"/>
          <w:sz w:val="28"/>
        </w:rPr>
        <w:t xml:space="preserve"> - реконструктивний протез, що накладається на природну коронку зуба і цілком її  покриває.  Штучні коронки підрозділяють на: </w:t>
      </w:r>
    </w:p>
    <w:p w:rsidR="00D3611A" w:rsidRDefault="00D3611A" w:rsidP="00D3611A">
      <w:pPr>
        <w:spacing w:before="20"/>
        <w:ind w:firstLine="360"/>
        <w:rPr>
          <w:noProof/>
          <w:snapToGrid w:val="0"/>
          <w:sz w:val="28"/>
        </w:rPr>
      </w:pPr>
      <w:r>
        <w:rPr>
          <w:noProof/>
          <w:snapToGrid w:val="0"/>
          <w:sz w:val="28"/>
        </w:rPr>
        <w:t xml:space="preserve">1. терапевтичні (при травмі коронки зуба); </w:t>
      </w:r>
    </w:p>
    <w:p w:rsidR="00D3611A" w:rsidRDefault="00D3611A" w:rsidP="00D3611A">
      <w:pPr>
        <w:ind w:firstLine="360"/>
        <w:rPr>
          <w:noProof/>
          <w:snapToGrid w:val="0"/>
          <w:sz w:val="28"/>
        </w:rPr>
      </w:pPr>
      <w:r>
        <w:rPr>
          <w:noProof/>
          <w:snapToGrid w:val="0"/>
          <w:sz w:val="28"/>
        </w:rPr>
        <w:t xml:space="preserve">2. реконструктивні; </w:t>
      </w:r>
    </w:p>
    <w:p w:rsidR="00D3611A" w:rsidRDefault="00D3611A" w:rsidP="00D3611A">
      <w:pPr>
        <w:spacing w:before="20"/>
        <w:ind w:firstLine="340"/>
        <w:rPr>
          <w:noProof/>
          <w:snapToGrid w:val="0"/>
          <w:sz w:val="28"/>
        </w:rPr>
      </w:pPr>
      <w:r>
        <w:rPr>
          <w:noProof/>
          <w:snapToGrid w:val="0"/>
          <w:sz w:val="28"/>
        </w:rPr>
        <w:t xml:space="preserve">3. опорні або фіксуючі (при ортодонтичному лікуванні). </w:t>
      </w:r>
    </w:p>
    <w:p w:rsidR="00D3611A" w:rsidRDefault="00D3611A" w:rsidP="00D3611A">
      <w:pPr>
        <w:spacing w:before="20"/>
        <w:ind w:firstLine="340"/>
        <w:rPr>
          <w:noProof/>
          <w:snapToGrid w:val="0"/>
          <w:sz w:val="28"/>
        </w:rPr>
      </w:pPr>
      <w:r>
        <w:rPr>
          <w:noProof/>
          <w:snapToGrid w:val="0"/>
          <w:sz w:val="28"/>
        </w:rPr>
        <w:t xml:space="preserve">Коронки можуть бути тимчасовими і постійними. </w:t>
      </w:r>
    </w:p>
    <w:p w:rsidR="00D3611A" w:rsidRDefault="00D3611A" w:rsidP="00D3611A">
      <w:pPr>
        <w:ind w:firstLine="340"/>
        <w:rPr>
          <w:noProof/>
          <w:snapToGrid w:val="0"/>
          <w:sz w:val="28"/>
        </w:rPr>
      </w:pPr>
      <w:r>
        <w:rPr>
          <w:b/>
          <w:i/>
          <w:noProof/>
          <w:snapToGrid w:val="0"/>
          <w:sz w:val="28"/>
        </w:rPr>
        <w:t>Тимчасові коронки</w:t>
      </w:r>
      <w:r>
        <w:rPr>
          <w:noProof/>
          <w:snapToGrid w:val="0"/>
          <w:sz w:val="28"/>
        </w:rPr>
        <w:t xml:space="preserve"> використовують для фіксації ортодонтичних апаратів, а також при травмі зубів із несформованими коренями, їх ще називають терапевтичними або профілактичними. </w:t>
      </w:r>
    </w:p>
    <w:p w:rsidR="00D3611A" w:rsidRDefault="00D3611A" w:rsidP="00D3611A">
      <w:pPr>
        <w:ind w:firstLine="360"/>
        <w:rPr>
          <w:noProof/>
          <w:snapToGrid w:val="0"/>
          <w:sz w:val="28"/>
        </w:rPr>
      </w:pPr>
      <w:r>
        <w:rPr>
          <w:noProof/>
          <w:snapToGrid w:val="0"/>
          <w:sz w:val="28"/>
        </w:rPr>
        <w:t xml:space="preserve">Тимчасові опорні коронки застосовують: </w:t>
      </w:r>
    </w:p>
    <w:p w:rsidR="00D3611A" w:rsidRDefault="00D3611A" w:rsidP="00D3611A">
      <w:pPr>
        <w:ind w:firstLine="360"/>
        <w:rPr>
          <w:noProof/>
          <w:snapToGrid w:val="0"/>
          <w:sz w:val="28"/>
        </w:rPr>
      </w:pPr>
      <w:r>
        <w:rPr>
          <w:noProof/>
          <w:snapToGrid w:val="0"/>
          <w:sz w:val="28"/>
        </w:rPr>
        <w:t xml:space="preserve"> 1. на перші або другі постійні моляри при лікуванні апаратом Енгля простої конструкції; </w:t>
      </w:r>
    </w:p>
    <w:p w:rsidR="00D3611A" w:rsidRDefault="00D3611A" w:rsidP="00D3611A">
      <w:pPr>
        <w:ind w:firstLine="360"/>
        <w:rPr>
          <w:noProof/>
          <w:snapToGrid w:val="0"/>
          <w:sz w:val="28"/>
        </w:rPr>
      </w:pPr>
      <w:r>
        <w:rPr>
          <w:noProof/>
          <w:snapToGrid w:val="0"/>
          <w:sz w:val="28"/>
        </w:rPr>
        <w:t xml:space="preserve">2. на ікла і перші постійні моляри при лікуванні апаратом Енгля складної конструкції - міжщелепна тяга; </w:t>
      </w:r>
    </w:p>
    <w:p w:rsidR="00D3611A" w:rsidRDefault="00D3611A" w:rsidP="00D3611A">
      <w:pPr>
        <w:ind w:firstLine="360"/>
        <w:rPr>
          <w:noProof/>
          <w:snapToGrid w:val="0"/>
          <w:sz w:val="28"/>
        </w:rPr>
      </w:pPr>
      <w:r>
        <w:rPr>
          <w:noProof/>
          <w:snapToGrid w:val="0"/>
          <w:sz w:val="28"/>
        </w:rPr>
        <w:t xml:space="preserve">3. на ікла і другі премоляри і перші постійні моляри - при лікуванні апаратом Позднякової; </w:t>
      </w:r>
    </w:p>
    <w:p w:rsidR="00D3611A" w:rsidRDefault="00D3611A" w:rsidP="00D3611A">
      <w:pPr>
        <w:ind w:firstLine="360"/>
        <w:rPr>
          <w:noProof/>
          <w:snapToGrid w:val="0"/>
          <w:sz w:val="28"/>
        </w:rPr>
      </w:pPr>
      <w:r>
        <w:rPr>
          <w:noProof/>
          <w:snapToGrid w:val="0"/>
          <w:sz w:val="28"/>
        </w:rPr>
        <w:t xml:space="preserve">4. на різці при лікуванні направляючою коронкою Катца; </w:t>
      </w:r>
    </w:p>
    <w:p w:rsidR="00D3611A" w:rsidRDefault="00D3611A" w:rsidP="00D3611A">
      <w:pPr>
        <w:ind w:firstLine="380"/>
        <w:rPr>
          <w:noProof/>
          <w:snapToGrid w:val="0"/>
          <w:sz w:val="28"/>
        </w:rPr>
      </w:pPr>
      <w:r>
        <w:rPr>
          <w:noProof/>
          <w:snapToGrid w:val="0"/>
          <w:sz w:val="28"/>
        </w:rPr>
        <w:t xml:space="preserve">5. на премоляри при лікуванні апаратом Айнсворта. </w:t>
      </w:r>
    </w:p>
    <w:p w:rsidR="00D3611A" w:rsidRDefault="00D3611A" w:rsidP="00D3611A">
      <w:pPr>
        <w:ind w:firstLine="380"/>
        <w:rPr>
          <w:noProof/>
          <w:snapToGrid w:val="0"/>
          <w:sz w:val="28"/>
        </w:rPr>
      </w:pPr>
      <w:r>
        <w:rPr>
          <w:b/>
          <w:i/>
          <w:noProof/>
          <w:snapToGrid w:val="0"/>
          <w:sz w:val="28"/>
        </w:rPr>
        <w:t>Постійні коронки</w:t>
      </w:r>
      <w:r>
        <w:rPr>
          <w:noProof/>
          <w:snapToGrid w:val="0"/>
          <w:sz w:val="28"/>
        </w:rPr>
        <w:t xml:space="preserve"> слугують для відновлення анатомічної форми і функції зуба. </w:t>
      </w:r>
    </w:p>
    <w:p w:rsidR="00D3611A" w:rsidRDefault="00D3611A" w:rsidP="00D3611A">
      <w:pPr>
        <w:ind w:firstLine="380"/>
        <w:rPr>
          <w:noProof/>
          <w:snapToGrid w:val="0"/>
          <w:sz w:val="28"/>
        </w:rPr>
      </w:pPr>
      <w:r>
        <w:rPr>
          <w:noProof/>
          <w:snapToGrid w:val="0"/>
          <w:sz w:val="28"/>
        </w:rPr>
        <w:t xml:space="preserve">На думку Л.В. Ільїної-Маркосян, металевими коронками потрібно покривати девіталізовані зуби, а Ю.М. Александрова, навпаки рекомендує покривати металевими коронками постійні зуби після їхнього повного прорізування, а Х.Н. Шамсієв, що коронками можна покривати будь-які зуби після прорізування їх до екватора. </w:t>
      </w:r>
    </w:p>
    <w:p w:rsidR="00D3611A" w:rsidRDefault="00D3611A" w:rsidP="00D3611A">
      <w:pPr>
        <w:spacing w:before="20"/>
        <w:ind w:firstLine="380"/>
        <w:rPr>
          <w:noProof/>
          <w:snapToGrid w:val="0"/>
          <w:sz w:val="28"/>
        </w:rPr>
      </w:pPr>
      <w:r>
        <w:rPr>
          <w:noProof/>
          <w:snapToGrid w:val="0"/>
          <w:sz w:val="28"/>
        </w:rPr>
        <w:t xml:space="preserve">Дитячі коронки мають ряд особливостей виготовлення: </w:t>
      </w:r>
    </w:p>
    <w:p w:rsidR="00D3611A" w:rsidRDefault="00D3611A" w:rsidP="00D3611A">
      <w:pPr>
        <w:ind w:firstLine="20"/>
        <w:rPr>
          <w:noProof/>
          <w:snapToGrid w:val="0"/>
          <w:sz w:val="28"/>
        </w:rPr>
      </w:pPr>
      <w:r>
        <w:rPr>
          <w:noProof/>
          <w:snapToGrid w:val="0"/>
          <w:sz w:val="28"/>
        </w:rPr>
        <w:t xml:space="preserve">1. Зуби під коронку (тимчасову або постійну) не препаруються.  Робиться фізіологічна сепарація металевим лігатурним дротом або еластичними сепараторами. </w:t>
      </w:r>
    </w:p>
    <w:p w:rsidR="00D3611A" w:rsidRDefault="00D3611A" w:rsidP="00D3611A">
      <w:pPr>
        <w:ind w:firstLine="20"/>
        <w:rPr>
          <w:noProof/>
          <w:snapToGrid w:val="0"/>
          <w:sz w:val="28"/>
        </w:rPr>
      </w:pPr>
      <w:r>
        <w:rPr>
          <w:noProof/>
          <w:snapToGrid w:val="0"/>
          <w:sz w:val="28"/>
        </w:rPr>
        <w:lastRenderedPageBreak/>
        <w:t xml:space="preserve">2. У разі потреби можна незначно препарувати ріжучий край або жувальну поверхню. </w:t>
      </w:r>
    </w:p>
    <w:p w:rsidR="00D3611A" w:rsidRDefault="00D3611A" w:rsidP="00D3611A">
      <w:pPr>
        <w:spacing w:before="20"/>
        <w:ind w:firstLine="20"/>
        <w:rPr>
          <w:noProof/>
          <w:snapToGrid w:val="0"/>
          <w:sz w:val="28"/>
        </w:rPr>
      </w:pPr>
      <w:r>
        <w:rPr>
          <w:noProof/>
          <w:snapToGrid w:val="0"/>
          <w:sz w:val="28"/>
        </w:rPr>
        <w:t xml:space="preserve">3. Коронка не повинна заходити у ясеневий жолобок. </w:t>
      </w:r>
    </w:p>
    <w:p w:rsidR="00D3611A" w:rsidRDefault="00D3611A" w:rsidP="00D3611A">
      <w:pPr>
        <w:rPr>
          <w:noProof/>
          <w:snapToGrid w:val="0"/>
          <w:sz w:val="28"/>
        </w:rPr>
      </w:pPr>
      <w:r>
        <w:rPr>
          <w:noProof/>
          <w:snapToGrid w:val="0"/>
          <w:sz w:val="28"/>
        </w:rPr>
        <w:t xml:space="preserve">4. Для виготовлення тимчасових і постійних коронок використовують тонкостінні дитячі гільзи товщиною 0,11-0,15 мм.  При відсутності дитячих гільз використовують 2-3 кратне відбілювання коронок після протягання на апараті Самсона. </w:t>
      </w:r>
    </w:p>
    <w:p w:rsidR="00D3611A" w:rsidRDefault="00D3611A" w:rsidP="00D3611A">
      <w:pPr>
        <w:ind w:firstLine="340"/>
        <w:rPr>
          <w:noProof/>
          <w:snapToGrid w:val="0"/>
          <w:sz w:val="28"/>
        </w:rPr>
      </w:pPr>
      <w:r>
        <w:rPr>
          <w:noProof/>
          <w:snapToGrid w:val="0"/>
          <w:sz w:val="28"/>
        </w:rPr>
        <w:t xml:space="preserve">Після фіксації коронок, виготовлених безпрепаровочним методом можливе роз'єднання прикусу, що зникає через 10-15 днів. </w:t>
      </w:r>
    </w:p>
    <w:p w:rsidR="00D3611A" w:rsidRDefault="00D3611A" w:rsidP="00D3611A">
      <w:pPr>
        <w:ind w:firstLine="340"/>
        <w:rPr>
          <w:noProof/>
          <w:snapToGrid w:val="0"/>
          <w:sz w:val="28"/>
        </w:rPr>
      </w:pPr>
      <w:r>
        <w:rPr>
          <w:b/>
          <w:noProof/>
          <w:snapToGrid w:val="0"/>
          <w:sz w:val="28"/>
        </w:rPr>
        <w:t xml:space="preserve">Колпачково-фасеточні коронки. </w:t>
      </w:r>
      <w:r>
        <w:rPr>
          <w:noProof/>
          <w:snapToGrid w:val="0"/>
          <w:sz w:val="28"/>
        </w:rPr>
        <w:t xml:space="preserve"> При збереженій пульпі на будь-якій стадії формування кореня постійного зуба анатомічна форма може бути відновлена за допомогою комбінованої колпачково-фасеточної коронки. </w:t>
      </w:r>
    </w:p>
    <w:p w:rsidR="00D3611A" w:rsidRDefault="00D3611A" w:rsidP="00D3611A">
      <w:pPr>
        <w:ind w:firstLine="340"/>
        <w:rPr>
          <w:noProof/>
          <w:snapToGrid w:val="0"/>
          <w:sz w:val="28"/>
        </w:rPr>
      </w:pPr>
      <w:r>
        <w:rPr>
          <w:noProof/>
          <w:snapToGrid w:val="0"/>
          <w:sz w:val="28"/>
        </w:rPr>
        <w:t xml:space="preserve">Застосування такої коронки показано при субтотальному відломі кута коронки зуба або всього ріжучого краю, а також у випадку відсутності половини коронки або її вестибулярної частини. </w:t>
      </w:r>
    </w:p>
    <w:p w:rsidR="00D3611A" w:rsidRDefault="00D3611A" w:rsidP="00D3611A">
      <w:pPr>
        <w:ind w:firstLine="340"/>
        <w:rPr>
          <w:noProof/>
          <w:snapToGrid w:val="0"/>
          <w:sz w:val="28"/>
        </w:rPr>
      </w:pPr>
      <w:r>
        <w:rPr>
          <w:noProof/>
          <w:snapToGrid w:val="0"/>
          <w:sz w:val="28"/>
        </w:rPr>
        <w:t xml:space="preserve">Колпачково-фасеточна коронка перебуває з 3-х частин: фіксуючої - у виді штампованого тонкостінного ковпачка; що заміщає - у виді литого металевого захисту з петлею і лицювальної. </w:t>
      </w:r>
    </w:p>
    <w:p w:rsidR="00D3611A" w:rsidRDefault="00D3611A" w:rsidP="00D3611A">
      <w:pPr>
        <w:spacing w:before="20"/>
        <w:ind w:firstLine="340"/>
        <w:rPr>
          <w:noProof/>
          <w:snapToGrid w:val="0"/>
          <w:sz w:val="28"/>
        </w:rPr>
      </w:pPr>
      <w:r>
        <w:rPr>
          <w:noProof/>
          <w:snapToGrid w:val="0"/>
          <w:sz w:val="28"/>
        </w:rPr>
        <w:t xml:space="preserve">Така коронка може бути виготовлена в двох варіантах. </w:t>
      </w:r>
    </w:p>
    <w:p w:rsidR="00D3611A" w:rsidRDefault="00D3611A" w:rsidP="00D3611A">
      <w:pPr>
        <w:ind w:firstLine="340"/>
        <w:rPr>
          <w:noProof/>
          <w:snapToGrid w:val="0"/>
          <w:sz w:val="28"/>
        </w:rPr>
      </w:pPr>
      <w:r>
        <w:rPr>
          <w:noProof/>
          <w:snapToGrid w:val="0"/>
          <w:sz w:val="28"/>
        </w:rPr>
        <w:t>Перший варіант: куксу зуба покривають тонкостінним металевим ковпачком, до якого припаюють П або Г-подібну металеву петлю, виготовлену  з  ортодонтичного  дроту  діаметром  0,6 мм.  Горизонтальне плече фіксуючої петлі встановлюють на 1,5-2 мм нижче рівня ріжучого краю сусідніх зубів.  Відсутню частину коронки зуба відновлюють за допомогою пластмаси або композитного пломбувального матеріалу.  Така конструкція показана при ортогнатичному або прямому співвідношенні щелеп.</w:t>
      </w:r>
    </w:p>
    <w:p w:rsidR="00D3611A" w:rsidRDefault="00D3611A" w:rsidP="00D3611A">
      <w:pPr>
        <w:ind w:firstLine="380"/>
        <w:rPr>
          <w:noProof/>
          <w:snapToGrid w:val="0"/>
          <w:sz w:val="28"/>
        </w:rPr>
      </w:pPr>
      <w:r>
        <w:rPr>
          <w:noProof/>
          <w:snapToGrid w:val="0"/>
          <w:sz w:val="28"/>
        </w:rPr>
        <w:t xml:space="preserve">Другий різновид містить у собі, крім тонкостінного ковпачка і фіксуючої петлі, піднебінну або язичну платівку, що може бути з'єднана з ковпачком припоєм або без пайковим методом (під час її виливки).  Цю конструкцію використовують для відновлення анатомічної форми нижніх фронтальних зубів при глибокому різцевому перекритті і глибокому прикусі, а також верхніх фронтальних - при ортогнатичному прикусі. </w:t>
      </w:r>
    </w:p>
    <w:p w:rsidR="00D3611A" w:rsidRDefault="00D3611A" w:rsidP="00D3611A">
      <w:pPr>
        <w:ind w:firstLine="380"/>
        <w:rPr>
          <w:noProof/>
          <w:snapToGrid w:val="0"/>
          <w:sz w:val="28"/>
        </w:rPr>
      </w:pPr>
      <w:r>
        <w:rPr>
          <w:b/>
          <w:noProof/>
          <w:snapToGrid w:val="0"/>
          <w:sz w:val="28"/>
        </w:rPr>
        <w:t>Штифтові зуби</w:t>
      </w:r>
      <w:r>
        <w:rPr>
          <w:noProof/>
          <w:snapToGrid w:val="0"/>
          <w:sz w:val="28"/>
        </w:rPr>
        <w:t xml:space="preserve"> (коронки зі штифтом) - реконструктивний зубний мікропротез, що застосовують при значній поразці стінок коронки зуба, коли неможливе відновлення вкладкою або коронкою. </w:t>
      </w:r>
    </w:p>
    <w:p w:rsidR="00D3611A" w:rsidRDefault="00D3611A" w:rsidP="00D3611A">
      <w:pPr>
        <w:ind w:firstLine="380"/>
        <w:rPr>
          <w:noProof/>
          <w:snapToGrid w:val="0"/>
          <w:sz w:val="28"/>
        </w:rPr>
      </w:pPr>
      <w:r>
        <w:rPr>
          <w:noProof/>
          <w:snapToGrid w:val="0"/>
          <w:sz w:val="28"/>
        </w:rPr>
        <w:t xml:space="preserve">Вибір конструкції мікропротеза залежить від клінічних умов: при глибокому різцевому перекритті показане виготовлення </w:t>
      </w:r>
      <w:r>
        <w:rPr>
          <w:noProof/>
          <w:snapToGrid w:val="0"/>
          <w:sz w:val="28"/>
        </w:rPr>
        <w:lastRenderedPageBreak/>
        <w:t xml:space="preserve">штифтових зубів за Річмондом; при середній і малій глибині різцевого перекриття - за Л.В. Ільїною-Маркосян. </w:t>
      </w:r>
    </w:p>
    <w:p w:rsidR="00D3611A" w:rsidRDefault="00D3611A" w:rsidP="00D3611A">
      <w:pPr>
        <w:spacing w:before="20"/>
        <w:ind w:firstLine="340"/>
        <w:rPr>
          <w:noProof/>
          <w:snapToGrid w:val="0"/>
          <w:sz w:val="28"/>
        </w:rPr>
      </w:pPr>
      <w:r>
        <w:rPr>
          <w:noProof/>
          <w:snapToGrid w:val="0"/>
          <w:sz w:val="28"/>
        </w:rPr>
        <w:t xml:space="preserve">До особливостей виготовлення штифтових зубів у дітей відносять наступні: </w:t>
      </w:r>
    </w:p>
    <w:p w:rsidR="00D3611A" w:rsidRDefault="00D3611A" w:rsidP="00D3611A">
      <w:pPr>
        <w:spacing w:before="20"/>
        <w:rPr>
          <w:noProof/>
          <w:snapToGrid w:val="0"/>
          <w:sz w:val="28"/>
        </w:rPr>
      </w:pPr>
      <w:r>
        <w:rPr>
          <w:noProof/>
          <w:snapToGrid w:val="0"/>
          <w:sz w:val="28"/>
        </w:rPr>
        <w:t xml:space="preserve">1. Довжина штифта не повинна бути менше, ніж клінічна висота коронки. </w:t>
      </w:r>
    </w:p>
    <w:p w:rsidR="00D3611A" w:rsidRDefault="00D3611A" w:rsidP="00D3611A">
      <w:pPr>
        <w:spacing w:before="20"/>
        <w:rPr>
          <w:noProof/>
          <w:snapToGrid w:val="0"/>
          <w:sz w:val="28"/>
        </w:rPr>
      </w:pPr>
      <w:r>
        <w:rPr>
          <w:noProof/>
          <w:snapToGrid w:val="0"/>
          <w:sz w:val="28"/>
        </w:rPr>
        <w:t xml:space="preserve">2. Довжина кореня зуба повинна бути більше довжини відновлюючої коронки. </w:t>
      </w:r>
    </w:p>
    <w:p w:rsidR="00D3611A" w:rsidRDefault="00D3611A" w:rsidP="00D3611A">
      <w:pPr>
        <w:rPr>
          <w:noProof/>
          <w:snapToGrid w:val="0"/>
          <w:sz w:val="28"/>
        </w:rPr>
      </w:pPr>
      <w:r>
        <w:rPr>
          <w:noProof/>
          <w:snapToGrid w:val="0"/>
          <w:sz w:val="28"/>
        </w:rPr>
        <w:t xml:space="preserve">3. Стінки культі, коронки і кореня повинні бути досить товстими і міцними. </w:t>
      </w:r>
    </w:p>
    <w:p w:rsidR="00D3611A" w:rsidRDefault="00D3611A" w:rsidP="00D3611A">
      <w:pPr>
        <w:rPr>
          <w:noProof/>
          <w:snapToGrid w:val="0"/>
          <w:sz w:val="28"/>
        </w:rPr>
      </w:pPr>
      <w:r>
        <w:rPr>
          <w:noProof/>
          <w:snapToGrid w:val="0"/>
          <w:sz w:val="28"/>
        </w:rPr>
        <w:t xml:space="preserve">4. Кукса коронки зуба повинна виступати над рівнем ясеневого краю на 1-2 мм. </w:t>
      </w:r>
    </w:p>
    <w:p w:rsidR="00D3611A" w:rsidRDefault="00D3611A" w:rsidP="00D3611A">
      <w:pPr>
        <w:pStyle w:val="23"/>
        <w:rPr>
          <w:noProof/>
          <w:snapToGrid w:val="0"/>
        </w:rPr>
      </w:pPr>
      <w:r>
        <w:rPr>
          <w:noProof/>
          <w:snapToGrid w:val="0"/>
        </w:rPr>
        <w:t xml:space="preserve">5. Необхідний достатній міжальвеолярний простір в області відновлюючого зуба і зуба антагоніста. </w:t>
      </w:r>
    </w:p>
    <w:p w:rsidR="00D3611A" w:rsidRDefault="00D3611A" w:rsidP="00D3611A">
      <w:pPr>
        <w:spacing w:before="20"/>
        <w:rPr>
          <w:noProof/>
          <w:snapToGrid w:val="0"/>
          <w:sz w:val="28"/>
        </w:rPr>
      </w:pPr>
      <w:r>
        <w:rPr>
          <w:noProof/>
          <w:snapToGrid w:val="0"/>
          <w:sz w:val="28"/>
        </w:rPr>
        <w:t xml:space="preserve">6. Періапікальні тканини повинні бути без патологічних змін. </w:t>
      </w:r>
    </w:p>
    <w:p w:rsidR="00D3611A" w:rsidRDefault="00D3611A" w:rsidP="00D3611A">
      <w:pPr>
        <w:rPr>
          <w:noProof/>
          <w:snapToGrid w:val="0"/>
          <w:sz w:val="28"/>
        </w:rPr>
      </w:pPr>
      <w:r>
        <w:rPr>
          <w:noProof/>
          <w:snapToGrid w:val="0"/>
          <w:sz w:val="28"/>
        </w:rPr>
        <w:t xml:space="preserve">7. За формою штифт повинний бути округлим, для простоти витягу при його заміні. </w:t>
      </w:r>
    </w:p>
    <w:p w:rsidR="00D3611A" w:rsidRDefault="00D3611A" w:rsidP="00D3611A">
      <w:pPr>
        <w:spacing w:before="20"/>
        <w:rPr>
          <w:noProof/>
          <w:snapToGrid w:val="0"/>
          <w:sz w:val="28"/>
        </w:rPr>
      </w:pPr>
      <w:r>
        <w:rPr>
          <w:noProof/>
          <w:snapToGrid w:val="0"/>
          <w:sz w:val="28"/>
        </w:rPr>
        <w:t xml:space="preserve">8. Порожнину у вход в устя кореневого каналу не моделюють через незавершену мінералізацію дентину. </w:t>
      </w:r>
    </w:p>
    <w:p w:rsidR="00D3611A" w:rsidRDefault="00D3611A" w:rsidP="00D3611A">
      <w:pPr>
        <w:ind w:firstLine="380"/>
        <w:rPr>
          <w:noProof/>
          <w:snapToGrid w:val="0"/>
          <w:sz w:val="28"/>
        </w:rPr>
      </w:pPr>
      <w:r>
        <w:rPr>
          <w:noProof/>
          <w:snapToGrid w:val="0"/>
          <w:sz w:val="28"/>
        </w:rPr>
        <w:t xml:space="preserve">При необхідності заміни штучної коронки штифтового зуба штифт доводиться витягати з кореня, що не завжди вдається. </w:t>
      </w:r>
    </w:p>
    <w:p w:rsidR="00D3611A" w:rsidRDefault="00D3611A" w:rsidP="00D3611A">
      <w:pPr>
        <w:ind w:firstLine="380"/>
        <w:rPr>
          <w:noProof/>
          <w:snapToGrid w:val="0"/>
          <w:sz w:val="28"/>
        </w:rPr>
      </w:pPr>
      <w:r>
        <w:rPr>
          <w:b/>
          <w:i/>
          <w:noProof/>
          <w:snapToGrid w:val="0"/>
          <w:sz w:val="28"/>
        </w:rPr>
        <w:t>Культьова вкладка</w:t>
      </w:r>
      <w:r>
        <w:rPr>
          <w:noProof/>
          <w:snapToGrid w:val="0"/>
          <w:sz w:val="28"/>
        </w:rPr>
        <w:t xml:space="preserve"> є різновидом штифтового зуба, вона позбавлена цієї нестачі.  Принципова відмінність культьової вкладки від штифтового зуба полягає в тому, що вона перебуває з трьох частин: внутрішньокореневого штифта, жорстко з'єднаної з ним культі і зовнішньої частини коронки.  Застосування культьових вкладок у дитячому протезуванні більш доцільно, чим відновлення штифтовими зубами. </w:t>
      </w:r>
    </w:p>
    <w:p w:rsidR="00D3611A" w:rsidRDefault="00D3611A" w:rsidP="00D3611A">
      <w:pPr>
        <w:ind w:firstLine="380"/>
        <w:rPr>
          <w:noProof/>
          <w:snapToGrid w:val="0"/>
          <w:sz w:val="28"/>
        </w:rPr>
      </w:pPr>
      <w:r>
        <w:rPr>
          <w:noProof/>
          <w:snapToGrid w:val="0"/>
          <w:sz w:val="28"/>
        </w:rPr>
        <w:t xml:space="preserve">Культьові вкладки мають ряд переваг у порівнянні зі штифтовими зубами: вони більш міцні і краще фіксуються в кореневих каналах; їх можна виготовляти не тільки у фронтальних, але й у бічних зубах (з одним або двома штифтами) із наступним покриттям цих зубів металевими коронками.  </w:t>
      </w:r>
    </w:p>
    <w:p w:rsidR="00D3611A" w:rsidRDefault="00D3611A" w:rsidP="00D3611A">
      <w:pPr>
        <w:spacing w:before="200"/>
        <w:ind w:firstLine="380"/>
        <w:rPr>
          <w:b/>
          <w:noProof/>
          <w:snapToGrid w:val="0"/>
          <w:sz w:val="28"/>
        </w:rPr>
      </w:pPr>
      <w:r>
        <w:rPr>
          <w:b/>
          <w:noProof/>
          <w:snapToGrid w:val="0"/>
          <w:sz w:val="28"/>
        </w:rPr>
        <w:t xml:space="preserve">Дефекти зубного ряду. </w:t>
      </w:r>
    </w:p>
    <w:p w:rsidR="00D3611A" w:rsidRDefault="00D3611A" w:rsidP="00D3611A">
      <w:pPr>
        <w:ind w:firstLine="380"/>
        <w:rPr>
          <w:b/>
          <w:noProof/>
          <w:snapToGrid w:val="0"/>
          <w:sz w:val="28"/>
        </w:rPr>
      </w:pPr>
      <w:r>
        <w:rPr>
          <w:b/>
          <w:noProof/>
          <w:snapToGrid w:val="0"/>
          <w:sz w:val="28"/>
        </w:rPr>
        <w:t>Показання</w:t>
      </w:r>
      <w:r>
        <w:rPr>
          <w:noProof/>
          <w:snapToGrid w:val="0"/>
          <w:sz w:val="28"/>
        </w:rPr>
        <w:t xml:space="preserve"> до заміщення дефектів зубного ряду</w:t>
      </w:r>
      <w:r>
        <w:rPr>
          <w:b/>
          <w:noProof/>
          <w:snapToGrid w:val="0"/>
          <w:sz w:val="28"/>
        </w:rPr>
        <w:t xml:space="preserve"> в період тимчасового прикусу: </w:t>
      </w:r>
    </w:p>
    <w:p w:rsidR="00D3611A" w:rsidRDefault="00D3611A" w:rsidP="00D3611A">
      <w:pPr>
        <w:pStyle w:val="23"/>
        <w:rPr>
          <w:noProof/>
          <w:snapToGrid w:val="0"/>
        </w:rPr>
      </w:pPr>
      <w:r>
        <w:rPr>
          <w:noProof/>
          <w:snapToGrid w:val="0"/>
        </w:rPr>
        <w:t xml:space="preserve">1. Передчасне видалення тимчасових зубів за 1 рік і більш до прорізування постійних. </w:t>
      </w:r>
    </w:p>
    <w:p w:rsidR="00D3611A" w:rsidRDefault="00D3611A" w:rsidP="00D3611A">
      <w:pPr>
        <w:spacing w:before="20"/>
        <w:rPr>
          <w:noProof/>
          <w:snapToGrid w:val="0"/>
          <w:sz w:val="28"/>
        </w:rPr>
      </w:pPr>
      <w:r>
        <w:rPr>
          <w:noProof/>
          <w:snapToGrid w:val="0"/>
          <w:sz w:val="28"/>
        </w:rPr>
        <w:t xml:space="preserve">2. Наявність дефектів зубного ряду при множинній адентії. </w:t>
      </w:r>
    </w:p>
    <w:p w:rsidR="00D3611A" w:rsidRDefault="00D3611A" w:rsidP="00D3611A">
      <w:pPr>
        <w:pStyle w:val="23"/>
        <w:rPr>
          <w:noProof/>
          <w:snapToGrid w:val="0"/>
        </w:rPr>
      </w:pPr>
      <w:r>
        <w:rPr>
          <w:noProof/>
          <w:snapToGrid w:val="0"/>
        </w:rPr>
        <w:t xml:space="preserve">3. Необхідність у стимуляції процесу прорізування тимчасових зубів. </w:t>
      </w:r>
    </w:p>
    <w:p w:rsidR="00D3611A" w:rsidRDefault="00D3611A" w:rsidP="00D3611A">
      <w:pPr>
        <w:spacing w:before="20"/>
        <w:rPr>
          <w:noProof/>
          <w:snapToGrid w:val="0"/>
          <w:sz w:val="28"/>
        </w:rPr>
      </w:pPr>
      <w:r>
        <w:rPr>
          <w:noProof/>
          <w:snapToGrid w:val="0"/>
          <w:sz w:val="28"/>
        </w:rPr>
        <w:t xml:space="preserve">4. Постопераційні дефекти зубних рядів і щелеп. </w:t>
      </w:r>
    </w:p>
    <w:p w:rsidR="00D3611A" w:rsidRDefault="00D3611A" w:rsidP="00D3611A">
      <w:pPr>
        <w:rPr>
          <w:noProof/>
          <w:snapToGrid w:val="0"/>
          <w:sz w:val="28"/>
        </w:rPr>
      </w:pPr>
      <w:r>
        <w:rPr>
          <w:noProof/>
          <w:snapToGrid w:val="0"/>
          <w:sz w:val="28"/>
        </w:rPr>
        <w:lastRenderedPageBreak/>
        <w:t xml:space="preserve">5. Порушення процесу становлення висоти прикусу на 1 і 2 етапах її фізіологічного підйому в зв'язку з ранньою руйнацією і видаленням тимчасових молярів. </w:t>
      </w:r>
    </w:p>
    <w:p w:rsidR="00D3611A" w:rsidRDefault="00D3611A" w:rsidP="00D3611A">
      <w:pPr>
        <w:spacing w:before="20"/>
        <w:rPr>
          <w:noProof/>
          <w:snapToGrid w:val="0"/>
          <w:sz w:val="28"/>
        </w:rPr>
      </w:pPr>
      <w:r>
        <w:rPr>
          <w:noProof/>
          <w:snapToGrid w:val="0"/>
          <w:sz w:val="28"/>
        </w:rPr>
        <w:t xml:space="preserve">6. Наявність аномалій прикусу в сполученні з дефектами зубного ряду. </w:t>
      </w:r>
    </w:p>
    <w:p w:rsidR="00D3611A" w:rsidRDefault="00D3611A" w:rsidP="00D3611A">
      <w:pPr>
        <w:pStyle w:val="23"/>
        <w:rPr>
          <w:noProof/>
          <w:snapToGrid w:val="0"/>
        </w:rPr>
      </w:pPr>
      <w:r>
        <w:rPr>
          <w:noProof/>
          <w:snapToGrid w:val="0"/>
        </w:rPr>
        <w:t xml:space="preserve">7. Порушення функції промови і наявність шкідливої навички прокладання язика в область дефекту зубного ряду. </w:t>
      </w:r>
    </w:p>
    <w:p w:rsidR="00D3611A" w:rsidRDefault="00D3611A" w:rsidP="00D3611A">
      <w:pPr>
        <w:rPr>
          <w:noProof/>
          <w:snapToGrid w:val="0"/>
          <w:sz w:val="28"/>
        </w:rPr>
      </w:pPr>
      <w:r>
        <w:rPr>
          <w:noProof/>
          <w:snapToGrid w:val="0"/>
          <w:sz w:val="28"/>
        </w:rPr>
        <w:t xml:space="preserve">8. Значне недорозвинення верхньої щелепи при уродженій щілині губи і піднебіння. </w:t>
      </w:r>
    </w:p>
    <w:p w:rsidR="00D3611A" w:rsidRDefault="00D3611A" w:rsidP="00D3611A">
      <w:pPr>
        <w:ind w:firstLine="380"/>
        <w:rPr>
          <w:noProof/>
          <w:snapToGrid w:val="0"/>
          <w:sz w:val="28"/>
        </w:rPr>
      </w:pPr>
      <w:r>
        <w:rPr>
          <w:b/>
          <w:noProof/>
          <w:snapToGrid w:val="0"/>
          <w:sz w:val="28"/>
        </w:rPr>
        <w:t>У період змінного прикусу показанням</w:t>
      </w:r>
      <w:r>
        <w:rPr>
          <w:noProof/>
          <w:snapToGrid w:val="0"/>
          <w:sz w:val="28"/>
        </w:rPr>
        <w:t xml:space="preserve"> до заміщення дефектів зубного ряду є наступне: </w:t>
      </w:r>
    </w:p>
    <w:p w:rsidR="00D3611A" w:rsidRDefault="00D3611A" w:rsidP="00D3611A">
      <w:pPr>
        <w:spacing w:before="20"/>
        <w:rPr>
          <w:noProof/>
          <w:snapToGrid w:val="0"/>
          <w:sz w:val="28"/>
        </w:rPr>
      </w:pPr>
      <w:r>
        <w:rPr>
          <w:noProof/>
          <w:snapToGrid w:val="0"/>
          <w:sz w:val="28"/>
        </w:rPr>
        <w:t xml:space="preserve">1.  Множинна або повна адентія тимчасових і постійних зубів. </w:t>
      </w:r>
    </w:p>
    <w:p w:rsidR="00D3611A" w:rsidRDefault="00D3611A" w:rsidP="00D3611A">
      <w:pPr>
        <w:pStyle w:val="23"/>
        <w:rPr>
          <w:noProof/>
          <w:snapToGrid w:val="0"/>
        </w:rPr>
      </w:pPr>
      <w:r>
        <w:rPr>
          <w:noProof/>
          <w:snapToGrid w:val="0"/>
        </w:rPr>
        <w:t xml:space="preserve">2. Порушення процесу становлення висоти прикусу на 2 етапі її фізіологічного підйому в зв'язку з ранньою руйнацією або видаленням тимчасових і постійних молярів. </w:t>
      </w:r>
    </w:p>
    <w:p w:rsidR="00D3611A" w:rsidRDefault="00D3611A" w:rsidP="00D3611A">
      <w:pPr>
        <w:spacing w:before="20"/>
        <w:rPr>
          <w:noProof/>
          <w:snapToGrid w:val="0"/>
          <w:sz w:val="28"/>
        </w:rPr>
      </w:pPr>
      <w:r>
        <w:rPr>
          <w:noProof/>
          <w:snapToGrid w:val="0"/>
          <w:sz w:val="28"/>
        </w:rPr>
        <w:t xml:space="preserve">3. Наявність аномалій прикусу в сполученні з дефектами зубного ряду. </w:t>
      </w:r>
    </w:p>
    <w:p w:rsidR="00D3611A" w:rsidRDefault="00D3611A" w:rsidP="00D3611A">
      <w:pPr>
        <w:pStyle w:val="23"/>
        <w:rPr>
          <w:noProof/>
          <w:snapToGrid w:val="0"/>
        </w:rPr>
      </w:pPr>
      <w:r>
        <w:rPr>
          <w:noProof/>
          <w:snapToGrid w:val="0"/>
        </w:rPr>
        <w:t xml:space="preserve">4. Патологічна стертість зубів при дисплазії Стентона-Капдепона. </w:t>
      </w:r>
    </w:p>
    <w:p w:rsidR="00D3611A" w:rsidRDefault="00D3611A" w:rsidP="00D3611A">
      <w:pPr>
        <w:rPr>
          <w:noProof/>
          <w:snapToGrid w:val="0"/>
          <w:sz w:val="28"/>
        </w:rPr>
      </w:pPr>
      <w:r>
        <w:rPr>
          <w:noProof/>
          <w:snapToGrid w:val="0"/>
          <w:sz w:val="28"/>
        </w:rPr>
        <w:t xml:space="preserve">5. Множинна або поодинока ретенція постійних зубів. </w:t>
      </w:r>
    </w:p>
    <w:p w:rsidR="00D3611A" w:rsidRDefault="00D3611A" w:rsidP="00D3611A">
      <w:pPr>
        <w:rPr>
          <w:noProof/>
          <w:snapToGrid w:val="0"/>
          <w:sz w:val="28"/>
        </w:rPr>
      </w:pPr>
      <w:r>
        <w:rPr>
          <w:noProof/>
          <w:snapToGrid w:val="0"/>
          <w:sz w:val="28"/>
        </w:rPr>
        <w:t xml:space="preserve">6. Зменшення розмірів дефектів зубних рядів у горизонтальному напрямку, а також зменшення міжальвеолярної відстані у вертикальному напрямку. </w:t>
      </w:r>
    </w:p>
    <w:p w:rsidR="00D3611A" w:rsidRDefault="00D3611A" w:rsidP="00D3611A">
      <w:pPr>
        <w:rPr>
          <w:noProof/>
          <w:snapToGrid w:val="0"/>
          <w:sz w:val="28"/>
        </w:rPr>
      </w:pPr>
      <w:r>
        <w:rPr>
          <w:noProof/>
          <w:snapToGrid w:val="0"/>
          <w:sz w:val="28"/>
        </w:rPr>
        <w:t xml:space="preserve">7. Наявність дефектів зубного ряду при уповільненому рості щелеп або окремих ділянок. </w:t>
      </w:r>
    </w:p>
    <w:p w:rsidR="00D3611A" w:rsidRDefault="00D3611A" w:rsidP="00D3611A">
      <w:pPr>
        <w:rPr>
          <w:noProof/>
          <w:snapToGrid w:val="0"/>
          <w:sz w:val="28"/>
        </w:rPr>
      </w:pPr>
      <w:r>
        <w:rPr>
          <w:noProof/>
          <w:snapToGrid w:val="0"/>
          <w:sz w:val="28"/>
        </w:rPr>
        <w:t xml:space="preserve">8. Післяопераційні дефекти зубного ряду або щелеп.  </w:t>
      </w:r>
    </w:p>
    <w:p w:rsidR="00D3611A" w:rsidRDefault="00D3611A" w:rsidP="00D3611A">
      <w:pPr>
        <w:ind w:firstLine="340"/>
        <w:rPr>
          <w:noProof/>
          <w:snapToGrid w:val="0"/>
          <w:sz w:val="28"/>
        </w:rPr>
      </w:pPr>
      <w:r>
        <w:rPr>
          <w:b/>
          <w:noProof/>
          <w:snapToGrid w:val="0"/>
          <w:sz w:val="28"/>
        </w:rPr>
        <w:t>У період постійного прикусу показаннями</w:t>
      </w:r>
      <w:r>
        <w:rPr>
          <w:noProof/>
          <w:snapToGrid w:val="0"/>
          <w:sz w:val="28"/>
        </w:rPr>
        <w:t xml:space="preserve"> для протезування дефектів зубного ряду в підлітків є: </w:t>
      </w:r>
    </w:p>
    <w:p w:rsidR="00D3611A" w:rsidRDefault="00D3611A" w:rsidP="00D3611A">
      <w:pPr>
        <w:ind w:left="340" w:hanging="340"/>
        <w:rPr>
          <w:noProof/>
          <w:snapToGrid w:val="0"/>
          <w:sz w:val="28"/>
        </w:rPr>
      </w:pPr>
      <w:r>
        <w:rPr>
          <w:noProof/>
          <w:snapToGrid w:val="0"/>
          <w:sz w:val="28"/>
        </w:rPr>
        <w:t xml:space="preserve">1. Множинна уроджена адентія. </w:t>
      </w:r>
    </w:p>
    <w:p w:rsidR="00D3611A" w:rsidRDefault="00D3611A" w:rsidP="00D3611A">
      <w:pPr>
        <w:spacing w:before="20"/>
        <w:ind w:left="340" w:hanging="340"/>
        <w:rPr>
          <w:noProof/>
          <w:snapToGrid w:val="0"/>
          <w:sz w:val="28"/>
        </w:rPr>
      </w:pPr>
      <w:r>
        <w:rPr>
          <w:noProof/>
          <w:snapToGrid w:val="0"/>
          <w:sz w:val="28"/>
        </w:rPr>
        <w:t xml:space="preserve">2. Протезування з метою виведення ретинованих зубів. </w:t>
      </w:r>
    </w:p>
    <w:p w:rsidR="00D3611A" w:rsidRDefault="00D3611A" w:rsidP="00D3611A">
      <w:pPr>
        <w:ind w:left="340" w:hanging="340"/>
        <w:rPr>
          <w:noProof/>
          <w:snapToGrid w:val="0"/>
          <w:sz w:val="28"/>
        </w:rPr>
      </w:pPr>
      <w:r>
        <w:rPr>
          <w:noProof/>
          <w:snapToGrid w:val="0"/>
          <w:sz w:val="28"/>
        </w:rPr>
        <w:t>3. Порушення процесу становлення висоти прикусу на 3 етапі фізіологічного</w:t>
      </w:r>
    </w:p>
    <w:p w:rsidR="00D3611A" w:rsidRDefault="00D3611A" w:rsidP="00D3611A">
      <w:pPr>
        <w:ind w:left="340" w:hanging="340"/>
        <w:rPr>
          <w:noProof/>
          <w:snapToGrid w:val="0"/>
          <w:sz w:val="28"/>
        </w:rPr>
      </w:pPr>
      <w:r>
        <w:rPr>
          <w:noProof/>
          <w:snapToGrid w:val="0"/>
          <w:sz w:val="28"/>
        </w:rPr>
        <w:t xml:space="preserve">підйому в зв'язку з ранньою руйнацією і видаленням других постійних молярів. </w:t>
      </w:r>
    </w:p>
    <w:p w:rsidR="00D3611A" w:rsidRDefault="00D3611A" w:rsidP="00D3611A">
      <w:pPr>
        <w:spacing w:before="20"/>
        <w:ind w:left="340" w:hanging="340"/>
        <w:rPr>
          <w:noProof/>
          <w:snapToGrid w:val="0"/>
          <w:sz w:val="28"/>
        </w:rPr>
      </w:pPr>
      <w:r>
        <w:rPr>
          <w:noProof/>
          <w:snapToGrid w:val="0"/>
          <w:sz w:val="28"/>
        </w:rPr>
        <w:t xml:space="preserve">4. Заміщення дефектів зубних рядів. </w:t>
      </w:r>
    </w:p>
    <w:p w:rsidR="00D3611A" w:rsidRDefault="00D3611A" w:rsidP="00D3611A">
      <w:pPr>
        <w:spacing w:before="20"/>
        <w:ind w:left="340" w:hanging="340"/>
        <w:rPr>
          <w:noProof/>
          <w:snapToGrid w:val="0"/>
          <w:sz w:val="28"/>
        </w:rPr>
      </w:pPr>
      <w:r>
        <w:rPr>
          <w:noProof/>
          <w:snapToGrid w:val="0"/>
          <w:sz w:val="28"/>
        </w:rPr>
        <w:t xml:space="preserve">5. Заміщення післяопераційних дефектів зубних рядів і щелеп. </w:t>
      </w:r>
    </w:p>
    <w:p w:rsidR="00D3611A" w:rsidRDefault="00D3611A" w:rsidP="00D3611A">
      <w:pPr>
        <w:ind w:firstLine="340"/>
        <w:rPr>
          <w:noProof/>
          <w:snapToGrid w:val="0"/>
          <w:sz w:val="28"/>
        </w:rPr>
      </w:pPr>
      <w:r>
        <w:rPr>
          <w:noProof/>
          <w:snapToGrid w:val="0"/>
          <w:sz w:val="28"/>
        </w:rPr>
        <w:t xml:space="preserve">Для  заміщення  дефектів  зубного  ряду  застосовують  різні ортопедичні конструкції (знімні і незнімні).  Вибір протеза залежить від віку дитини, локалізації і протяжності дефекту, стану і ступеня формування коренів опорних зубів, наявності зубощелепних аномалій або деформацій прикусу. </w:t>
      </w:r>
    </w:p>
    <w:p w:rsidR="00D3611A" w:rsidRDefault="00D3611A" w:rsidP="00D3611A">
      <w:pPr>
        <w:ind w:firstLine="380"/>
        <w:rPr>
          <w:noProof/>
          <w:snapToGrid w:val="0"/>
          <w:sz w:val="28"/>
        </w:rPr>
      </w:pPr>
      <w:r>
        <w:rPr>
          <w:b/>
          <w:noProof/>
          <w:snapToGrid w:val="0"/>
          <w:sz w:val="28"/>
        </w:rPr>
        <w:t>Мостовидні протези</w:t>
      </w:r>
      <w:r>
        <w:rPr>
          <w:noProof/>
          <w:snapToGrid w:val="0"/>
          <w:sz w:val="28"/>
        </w:rPr>
        <w:t xml:space="preserve"> застосовують у дітей або розсувні, або з односторонньою опорою (консольні). </w:t>
      </w:r>
    </w:p>
    <w:p w:rsidR="00D3611A" w:rsidRDefault="00D3611A" w:rsidP="00D3611A">
      <w:pPr>
        <w:ind w:firstLine="380"/>
        <w:rPr>
          <w:noProof/>
          <w:snapToGrid w:val="0"/>
          <w:sz w:val="28"/>
        </w:rPr>
      </w:pPr>
      <w:r>
        <w:rPr>
          <w:noProof/>
          <w:snapToGrid w:val="0"/>
          <w:sz w:val="28"/>
        </w:rPr>
        <w:t xml:space="preserve">Ю.М. Александрова і Л.В. Ільїна-Маркосян вважають, що </w:t>
      </w:r>
      <w:r>
        <w:rPr>
          <w:noProof/>
          <w:snapToGrid w:val="0"/>
          <w:sz w:val="28"/>
        </w:rPr>
        <w:lastRenderedPageBreak/>
        <w:t xml:space="preserve">незнімні мостовидні протези з двостороннім стабільним кріпленням можна застосовувати в області фронтальних зубів із 16-18 років, а в бічних ділянках із 18-20 років. </w:t>
      </w:r>
    </w:p>
    <w:p w:rsidR="00D3611A" w:rsidRDefault="00D3611A" w:rsidP="00D3611A">
      <w:pPr>
        <w:ind w:firstLine="380"/>
        <w:rPr>
          <w:noProof/>
          <w:snapToGrid w:val="0"/>
          <w:sz w:val="28"/>
        </w:rPr>
      </w:pPr>
      <w:r>
        <w:rPr>
          <w:noProof/>
          <w:snapToGrid w:val="0"/>
          <w:sz w:val="28"/>
        </w:rPr>
        <w:t xml:space="preserve">Дитячі пластинкові знімні протези крім заміщення дефекту зубного ряду повинні зберігати місце для постійних зубів, що прорізуються, і стимулювати їхнє прорізування і не затримувати ріст щелеп. </w:t>
      </w:r>
    </w:p>
    <w:p w:rsidR="00D3611A" w:rsidRDefault="00D3611A" w:rsidP="00D3611A">
      <w:pPr>
        <w:ind w:firstLine="380"/>
        <w:rPr>
          <w:noProof/>
          <w:snapToGrid w:val="0"/>
          <w:sz w:val="28"/>
        </w:rPr>
      </w:pPr>
      <w:r>
        <w:rPr>
          <w:b/>
          <w:noProof/>
          <w:snapToGrid w:val="0"/>
          <w:sz w:val="28"/>
        </w:rPr>
        <w:t>Часткові пластинкові знімні протези</w:t>
      </w:r>
      <w:r>
        <w:rPr>
          <w:noProof/>
          <w:snapToGrid w:val="0"/>
          <w:sz w:val="28"/>
        </w:rPr>
        <w:t xml:space="preserve"> в дітей мають ряд особливостей виготовлення: </w:t>
      </w:r>
    </w:p>
    <w:p w:rsidR="00D3611A" w:rsidRDefault="00D3611A" w:rsidP="00D3611A">
      <w:pPr>
        <w:rPr>
          <w:noProof/>
          <w:snapToGrid w:val="0"/>
          <w:sz w:val="28"/>
        </w:rPr>
      </w:pPr>
      <w:r>
        <w:rPr>
          <w:noProof/>
          <w:snapToGrid w:val="0"/>
          <w:sz w:val="28"/>
        </w:rPr>
        <w:t xml:space="preserve">1. Бажана безкламерна фіксація, якщо це неможливо, то обов'язково введення в конструкцію протеза розсувних елементів (розширювальні пружини, гвинти, що активують 1 раз на місяць). </w:t>
      </w:r>
    </w:p>
    <w:p w:rsidR="00D3611A" w:rsidRDefault="00D3611A" w:rsidP="00D3611A">
      <w:pPr>
        <w:rPr>
          <w:noProof/>
          <w:snapToGrid w:val="0"/>
          <w:sz w:val="28"/>
        </w:rPr>
      </w:pPr>
      <w:r>
        <w:rPr>
          <w:noProof/>
          <w:snapToGrid w:val="0"/>
          <w:sz w:val="28"/>
        </w:rPr>
        <w:t xml:space="preserve">2. Варто уникати застосування штучної ясни, що охоплює альвеолярний відросток, оскільки це може привести до затримки росту відповідної ділянки щелепи.  Застосування штучної ясни доцільно при наявності ретинованих зубів. </w:t>
      </w:r>
    </w:p>
    <w:p w:rsidR="00D3611A" w:rsidRDefault="00D3611A" w:rsidP="00D3611A">
      <w:pPr>
        <w:rPr>
          <w:noProof/>
          <w:snapToGrid w:val="0"/>
          <w:sz w:val="28"/>
        </w:rPr>
      </w:pPr>
      <w:r>
        <w:rPr>
          <w:noProof/>
          <w:snapToGrid w:val="0"/>
          <w:sz w:val="28"/>
        </w:rPr>
        <w:t xml:space="preserve">3. Верхні різці повинні перекривати нижні, щоб утримати їх від висування вперед і нагору під тиском язика (профілактика розвитку прогенічних форм прикусу). </w:t>
      </w:r>
    </w:p>
    <w:p w:rsidR="00D3611A" w:rsidRDefault="00D3611A" w:rsidP="00D3611A">
      <w:pPr>
        <w:rPr>
          <w:noProof/>
          <w:snapToGrid w:val="0"/>
          <w:sz w:val="28"/>
        </w:rPr>
      </w:pPr>
      <w:r>
        <w:rPr>
          <w:noProof/>
          <w:snapToGrid w:val="0"/>
          <w:sz w:val="28"/>
        </w:rPr>
        <w:t xml:space="preserve">4. Досить великий базис - для поліпшення фіксації. </w:t>
      </w:r>
    </w:p>
    <w:p w:rsidR="00D3611A" w:rsidRDefault="00D3611A" w:rsidP="00D3611A">
      <w:pPr>
        <w:ind w:firstLine="460"/>
        <w:rPr>
          <w:noProof/>
          <w:snapToGrid w:val="0"/>
          <w:sz w:val="28"/>
        </w:rPr>
      </w:pPr>
      <w:r>
        <w:rPr>
          <w:noProof/>
          <w:snapToGrid w:val="0"/>
          <w:sz w:val="28"/>
        </w:rPr>
        <w:t xml:space="preserve">Часткові пластинкові знімні протези можна застосовувати починаючи з 3-річного віку.  При цьому дефекти зубного ряду заміщають розсувними конструкціями протезів, навіть при наявності дистально не обмеженого (кінцевого) дефекту.  Якщо виготовлений не розсувний протез, то він підлягає заміні через визначений час.  При наявності кінцевих дефектів протези не змінюють до 5-6 річного віку.  При локалізації дефекту у фронтальній ділянці протез необхідно змінювати кожні 6-8 місяців до 7-річного віку; у віці 7-8 років протез підлягає заміні через 8-10 місяців; від 8 до 12 років - через 1 рік; від 13 до 18 років - через 1-2 роки. </w:t>
      </w:r>
    </w:p>
    <w:p w:rsidR="00D3611A" w:rsidRDefault="00D3611A" w:rsidP="00D3611A">
      <w:pPr>
        <w:ind w:firstLine="460"/>
        <w:rPr>
          <w:noProof/>
          <w:snapToGrid w:val="0"/>
          <w:sz w:val="28"/>
        </w:rPr>
      </w:pPr>
      <w:r>
        <w:rPr>
          <w:noProof/>
          <w:snapToGrid w:val="0"/>
          <w:sz w:val="28"/>
        </w:rPr>
        <w:t xml:space="preserve">Пластинкові часткові знімні протези виготовляють таким чином, щоб базис охоплював останній зуб сторони протилежної дефекту.  Краї протеза не стончують, а навпаки, роблять стовщеними, щоб уникнути поломок. </w:t>
      </w:r>
    </w:p>
    <w:p w:rsidR="00D3611A" w:rsidRDefault="00D3611A" w:rsidP="00D3611A">
      <w:pPr>
        <w:ind w:firstLine="460"/>
        <w:rPr>
          <w:noProof/>
          <w:snapToGrid w:val="0"/>
          <w:sz w:val="28"/>
        </w:rPr>
      </w:pPr>
      <w:r>
        <w:rPr>
          <w:noProof/>
          <w:snapToGrid w:val="0"/>
          <w:sz w:val="28"/>
        </w:rPr>
        <w:t xml:space="preserve">Дистальна межа протеза на верхній щелепі повинна розташовуватися за другим тимчасовим або першим постійним моляром, ближче до лінії А. Якщо базис виготовити коротше, то дитина легко язиком буде перекидати його.  Збільшений базис протеза виключає також можливість його проковтування. </w:t>
      </w:r>
    </w:p>
    <w:p w:rsidR="00D3611A" w:rsidRDefault="00D3611A" w:rsidP="00D3611A">
      <w:pPr>
        <w:ind w:firstLine="460"/>
        <w:rPr>
          <w:noProof/>
          <w:snapToGrid w:val="0"/>
          <w:sz w:val="28"/>
        </w:rPr>
      </w:pPr>
      <w:r>
        <w:rPr>
          <w:noProof/>
          <w:snapToGrid w:val="0"/>
          <w:sz w:val="28"/>
        </w:rPr>
        <w:t xml:space="preserve">Межа протеза на нижній щелепі в під'язичній області залежить від особливостей прикріплення м'яких тканин і вуздечки язика.  Дистальна межа проходить за дистальними поверхнями останніх молярів.  </w:t>
      </w:r>
    </w:p>
    <w:p w:rsidR="00D3611A" w:rsidRDefault="00D3611A" w:rsidP="00D3611A">
      <w:pPr>
        <w:spacing w:before="120"/>
        <w:ind w:firstLine="460"/>
        <w:rPr>
          <w:noProof/>
          <w:snapToGrid w:val="0"/>
          <w:sz w:val="28"/>
        </w:rPr>
      </w:pPr>
      <w:r>
        <w:rPr>
          <w:b/>
          <w:noProof/>
          <w:snapToGrid w:val="0"/>
          <w:sz w:val="28"/>
        </w:rPr>
        <w:lastRenderedPageBreak/>
        <w:t>Повні знімні протези</w:t>
      </w:r>
      <w:r>
        <w:rPr>
          <w:noProof/>
          <w:snapToGrid w:val="0"/>
          <w:sz w:val="28"/>
        </w:rPr>
        <w:t xml:space="preserve"> у дітей показані при повній адентії.  Особливостями виготовлення є наступні: </w:t>
      </w:r>
    </w:p>
    <w:p w:rsidR="00D3611A" w:rsidRDefault="00D3611A" w:rsidP="00D3611A">
      <w:pPr>
        <w:rPr>
          <w:noProof/>
          <w:snapToGrid w:val="0"/>
          <w:sz w:val="28"/>
        </w:rPr>
      </w:pPr>
      <w:r>
        <w:rPr>
          <w:noProof/>
          <w:snapToGrid w:val="0"/>
          <w:sz w:val="28"/>
        </w:rPr>
        <w:t xml:space="preserve">1. При виготовленні протезів у період тимчасового прикусу не створюють компенсаційних кривих (сагітальної і трансверзальної). </w:t>
      </w:r>
    </w:p>
    <w:p w:rsidR="00D3611A" w:rsidRDefault="00D3611A" w:rsidP="00D3611A">
      <w:pPr>
        <w:rPr>
          <w:noProof/>
          <w:snapToGrid w:val="0"/>
          <w:sz w:val="28"/>
        </w:rPr>
      </w:pPr>
      <w:r>
        <w:rPr>
          <w:noProof/>
          <w:snapToGrid w:val="0"/>
          <w:sz w:val="28"/>
        </w:rPr>
        <w:t xml:space="preserve">2.   В фронтальній ділянці зуби ставлять на приточці, тобто без штучної ясни. </w:t>
      </w:r>
    </w:p>
    <w:p w:rsidR="00D3611A" w:rsidRDefault="00D3611A" w:rsidP="00D3611A">
      <w:pPr>
        <w:rPr>
          <w:noProof/>
          <w:snapToGrid w:val="0"/>
          <w:sz w:val="28"/>
        </w:rPr>
      </w:pPr>
      <w:r>
        <w:rPr>
          <w:noProof/>
          <w:snapToGrid w:val="0"/>
          <w:sz w:val="28"/>
        </w:rPr>
        <w:t xml:space="preserve">3. На верхній щелепі дистальна межа протеза закінчується в проекції других тимчасових або перших постійних молярів; на нижній щелепі також; </w:t>
      </w:r>
    </w:p>
    <w:p w:rsidR="00D3611A" w:rsidRDefault="00D3611A" w:rsidP="00D3611A">
      <w:pPr>
        <w:rPr>
          <w:noProof/>
          <w:snapToGrid w:val="0"/>
          <w:sz w:val="28"/>
        </w:rPr>
      </w:pPr>
      <w:r>
        <w:rPr>
          <w:noProof/>
          <w:snapToGrid w:val="0"/>
          <w:sz w:val="28"/>
        </w:rPr>
        <w:t xml:space="preserve">4.  На нижній щелепі нижня межа протеза повинна відповідати внутрішній косій лінії. </w:t>
      </w:r>
    </w:p>
    <w:p w:rsidR="00D3611A" w:rsidRDefault="00D3611A" w:rsidP="00D3611A">
      <w:pPr>
        <w:rPr>
          <w:noProof/>
          <w:snapToGrid w:val="0"/>
          <w:sz w:val="28"/>
        </w:rPr>
      </w:pPr>
      <w:r>
        <w:rPr>
          <w:noProof/>
          <w:snapToGrid w:val="0"/>
          <w:sz w:val="28"/>
        </w:rPr>
        <w:t xml:space="preserve">5.  Поліпшення фіксації досягають шляхом виготовлення відростків базису в області вуздечок губів. </w:t>
      </w:r>
    </w:p>
    <w:p w:rsidR="00D3611A" w:rsidRDefault="00D3611A" w:rsidP="00D3611A">
      <w:pPr>
        <w:spacing w:before="20"/>
        <w:rPr>
          <w:noProof/>
          <w:snapToGrid w:val="0"/>
          <w:sz w:val="28"/>
        </w:rPr>
      </w:pPr>
      <w:r>
        <w:rPr>
          <w:noProof/>
          <w:snapToGrid w:val="0"/>
          <w:sz w:val="28"/>
        </w:rPr>
        <w:t>6. Протези виготовляють розсувними, якщо в конструкцію протеза не введені</w:t>
      </w:r>
    </w:p>
    <w:p w:rsidR="00D3611A" w:rsidRDefault="00D3611A" w:rsidP="00D3611A">
      <w:pPr>
        <w:spacing w:before="20"/>
        <w:rPr>
          <w:noProof/>
          <w:snapToGrid w:val="0"/>
          <w:sz w:val="28"/>
        </w:rPr>
      </w:pPr>
      <w:r>
        <w:rPr>
          <w:noProof/>
          <w:snapToGrid w:val="0"/>
          <w:sz w:val="28"/>
        </w:rPr>
        <w:t xml:space="preserve">розширювальні елементи, то він підлягає заміні частіше, ніж частковий знімний протез. </w:t>
      </w:r>
    </w:p>
    <w:p w:rsidR="00D3611A" w:rsidRDefault="00D3611A" w:rsidP="00D3611A">
      <w:pPr>
        <w:ind w:firstLine="340"/>
        <w:rPr>
          <w:noProof/>
          <w:snapToGrid w:val="0"/>
          <w:sz w:val="28"/>
        </w:rPr>
      </w:pPr>
      <w:r>
        <w:rPr>
          <w:b/>
          <w:noProof/>
          <w:snapToGrid w:val="0"/>
          <w:sz w:val="28"/>
        </w:rPr>
        <w:t>Міжзубна розпірка</w:t>
      </w:r>
      <w:r>
        <w:rPr>
          <w:noProof/>
          <w:snapToGrid w:val="0"/>
          <w:sz w:val="28"/>
        </w:rPr>
        <w:t xml:space="preserve"> - незнімний профілактичний протез, що виготовляють у випадку ранньої втрати тимчасових молярів із метою зберігання місця для прорізування премолярів.  Міжзубна розпірка може бути виготовлена у виді: </w:t>
      </w:r>
    </w:p>
    <w:p w:rsidR="00D3611A" w:rsidRDefault="00D3611A" w:rsidP="00D3611A">
      <w:pPr>
        <w:widowControl/>
        <w:numPr>
          <w:ilvl w:val="0"/>
          <w:numId w:val="23"/>
        </w:numPr>
        <w:autoSpaceDE/>
        <w:autoSpaceDN/>
        <w:adjustRightInd/>
        <w:jc w:val="both"/>
        <w:rPr>
          <w:noProof/>
          <w:snapToGrid w:val="0"/>
          <w:sz w:val="28"/>
        </w:rPr>
      </w:pPr>
      <w:r>
        <w:rPr>
          <w:noProof/>
          <w:snapToGrid w:val="0"/>
          <w:sz w:val="28"/>
        </w:rPr>
        <w:t xml:space="preserve">Фіксуючої коронки на опорний зуб і проміжної частини, що заміщає дефект.  Вона може бути литою і паяною. </w:t>
      </w:r>
    </w:p>
    <w:p w:rsidR="00D3611A" w:rsidRDefault="00D3611A" w:rsidP="00D3611A">
      <w:pPr>
        <w:rPr>
          <w:noProof/>
          <w:snapToGrid w:val="0"/>
          <w:sz w:val="28"/>
        </w:rPr>
      </w:pPr>
      <w:r>
        <w:rPr>
          <w:noProof/>
          <w:snapToGrid w:val="0"/>
          <w:sz w:val="28"/>
        </w:rPr>
        <w:t xml:space="preserve">2.   Дротової   або пластмасової розпірки, розташованої між опорними зубами. </w:t>
      </w:r>
    </w:p>
    <w:p w:rsidR="00D3611A" w:rsidRDefault="00D3611A" w:rsidP="00D3611A">
      <w:pPr>
        <w:spacing w:before="20"/>
        <w:rPr>
          <w:noProof/>
          <w:snapToGrid w:val="0"/>
          <w:sz w:val="28"/>
        </w:rPr>
      </w:pPr>
      <w:r>
        <w:rPr>
          <w:noProof/>
          <w:snapToGrid w:val="0"/>
          <w:sz w:val="28"/>
        </w:rPr>
        <w:t xml:space="preserve">3.   Вкладки з розпіркою. </w:t>
      </w:r>
    </w:p>
    <w:p w:rsidR="00D3611A" w:rsidRDefault="00D3611A" w:rsidP="00D3611A">
      <w:pPr>
        <w:ind w:firstLine="380"/>
        <w:rPr>
          <w:noProof/>
          <w:snapToGrid w:val="0"/>
          <w:sz w:val="28"/>
        </w:rPr>
      </w:pPr>
      <w:r>
        <w:rPr>
          <w:noProof/>
          <w:snapToGrid w:val="0"/>
          <w:sz w:val="28"/>
        </w:rPr>
        <w:t xml:space="preserve">Щілина між нижньою межею розпірки і слизовою альвеолярного відростка повинна бути не менше 3-5 мм. </w:t>
      </w:r>
    </w:p>
    <w:p w:rsidR="00D3611A" w:rsidRDefault="00D3611A" w:rsidP="00D3611A">
      <w:pPr>
        <w:ind w:firstLine="380"/>
        <w:rPr>
          <w:noProof/>
          <w:snapToGrid w:val="0"/>
          <w:sz w:val="28"/>
        </w:rPr>
      </w:pPr>
      <w:r>
        <w:rPr>
          <w:b/>
          <w:noProof/>
          <w:snapToGrid w:val="0"/>
          <w:sz w:val="28"/>
        </w:rPr>
        <w:t>Пластинковий протез із функцією стимулятора росту</w:t>
      </w:r>
      <w:r>
        <w:rPr>
          <w:noProof/>
          <w:snapToGrid w:val="0"/>
          <w:sz w:val="28"/>
        </w:rPr>
        <w:t xml:space="preserve"> застосовують при наявності  ретенованих і надкомплектних зубів, які прорізалися.  У області зуба, що не прорізався, стовщують базис, у такий спосіб збільшуючи навантаження на альвеолярний відросток, що у свою чергу сприяє прорізуванню зуба, що затримався. </w:t>
      </w:r>
    </w:p>
    <w:p w:rsidR="00D3611A" w:rsidRDefault="00D3611A" w:rsidP="00D3611A">
      <w:pPr>
        <w:ind w:firstLine="380"/>
        <w:rPr>
          <w:noProof/>
          <w:snapToGrid w:val="0"/>
          <w:sz w:val="28"/>
        </w:rPr>
      </w:pPr>
      <w:r>
        <w:rPr>
          <w:b/>
          <w:noProof/>
          <w:snapToGrid w:val="0"/>
          <w:sz w:val="28"/>
        </w:rPr>
        <w:t>Бюгельні протези</w:t>
      </w:r>
      <w:r>
        <w:rPr>
          <w:noProof/>
          <w:snapToGrid w:val="0"/>
          <w:sz w:val="28"/>
        </w:rPr>
        <w:t xml:space="preserve"> в дітей виготовляють украй рідко через складність їхнього виготовлення і дорожнечі.  Вони показані у випадку нестерпності пластмас. </w:t>
      </w:r>
    </w:p>
    <w:p w:rsidR="00D3611A" w:rsidRDefault="00D3611A" w:rsidP="00D3611A">
      <w:pPr>
        <w:ind w:firstLine="380"/>
        <w:rPr>
          <w:noProof/>
          <w:snapToGrid w:val="0"/>
          <w:sz w:val="28"/>
        </w:rPr>
      </w:pPr>
      <w:r>
        <w:rPr>
          <w:noProof/>
          <w:snapToGrid w:val="0"/>
          <w:sz w:val="28"/>
        </w:rPr>
        <w:t>Одним із важливих ортопедичних заходів при лікуванні дітей із щілиннними дефектами є виготовлення</w:t>
      </w:r>
      <w:r>
        <w:rPr>
          <w:b/>
          <w:noProof/>
          <w:snapToGrid w:val="0"/>
          <w:sz w:val="28"/>
        </w:rPr>
        <w:t xml:space="preserve"> захисної платівки</w:t>
      </w:r>
      <w:r>
        <w:rPr>
          <w:noProof/>
          <w:snapToGrid w:val="0"/>
          <w:sz w:val="28"/>
        </w:rPr>
        <w:t xml:space="preserve"> перед проведенням уранопластики.  Захисна платівка захищає шви на піднебінні і тампони від забруднення, а також сприяє формуванню піднебінного зводу. </w:t>
      </w:r>
    </w:p>
    <w:p w:rsidR="00D3611A" w:rsidRDefault="00D3611A" w:rsidP="00D3611A">
      <w:pPr>
        <w:spacing w:before="20"/>
        <w:ind w:firstLine="380"/>
        <w:rPr>
          <w:noProof/>
          <w:snapToGrid w:val="0"/>
          <w:sz w:val="28"/>
        </w:rPr>
      </w:pPr>
      <w:r>
        <w:rPr>
          <w:noProof/>
          <w:snapToGrid w:val="0"/>
          <w:sz w:val="28"/>
        </w:rPr>
        <w:t xml:space="preserve">Особливості виготовлення захисних платівок: </w:t>
      </w:r>
    </w:p>
    <w:p w:rsidR="00D3611A" w:rsidRDefault="00D3611A" w:rsidP="00D3611A">
      <w:pPr>
        <w:widowControl/>
        <w:numPr>
          <w:ilvl w:val="0"/>
          <w:numId w:val="24"/>
        </w:numPr>
        <w:autoSpaceDE/>
        <w:autoSpaceDN/>
        <w:adjustRightInd/>
        <w:jc w:val="both"/>
        <w:rPr>
          <w:noProof/>
          <w:snapToGrid w:val="0"/>
          <w:sz w:val="28"/>
        </w:rPr>
      </w:pPr>
      <w:r>
        <w:rPr>
          <w:noProof/>
          <w:snapToGrid w:val="0"/>
          <w:sz w:val="28"/>
        </w:rPr>
        <w:lastRenderedPageBreak/>
        <w:t>При знятті відбитка необхідно подовжити задній звід ложки (частіше це</w:t>
      </w:r>
    </w:p>
    <w:p w:rsidR="00D3611A" w:rsidRDefault="00D3611A" w:rsidP="00D3611A">
      <w:pPr>
        <w:rPr>
          <w:noProof/>
          <w:snapToGrid w:val="0"/>
          <w:sz w:val="28"/>
        </w:rPr>
      </w:pPr>
      <w:r>
        <w:rPr>
          <w:noProof/>
          <w:snapToGrid w:val="0"/>
          <w:sz w:val="28"/>
        </w:rPr>
        <w:t xml:space="preserve">роблять термопластичними масами - стенсом або віском). </w:t>
      </w:r>
    </w:p>
    <w:p w:rsidR="00D3611A" w:rsidRDefault="00D3611A" w:rsidP="00D3611A">
      <w:pPr>
        <w:widowControl/>
        <w:numPr>
          <w:ilvl w:val="0"/>
          <w:numId w:val="24"/>
        </w:numPr>
        <w:autoSpaceDE/>
        <w:autoSpaceDN/>
        <w:adjustRightInd/>
        <w:jc w:val="both"/>
        <w:rPr>
          <w:noProof/>
          <w:snapToGrid w:val="0"/>
          <w:sz w:val="28"/>
        </w:rPr>
      </w:pPr>
      <w:r>
        <w:rPr>
          <w:noProof/>
          <w:snapToGrid w:val="0"/>
          <w:sz w:val="28"/>
        </w:rPr>
        <w:t>На отриманій моделі наносять хімічним карандашом межу, відступаючи на 1 см</w:t>
      </w:r>
    </w:p>
    <w:p w:rsidR="00D3611A" w:rsidRDefault="00D3611A" w:rsidP="00D3611A">
      <w:pPr>
        <w:rPr>
          <w:noProof/>
          <w:snapToGrid w:val="0"/>
          <w:sz w:val="28"/>
        </w:rPr>
      </w:pPr>
      <w:r>
        <w:rPr>
          <w:noProof/>
          <w:snapToGrid w:val="0"/>
          <w:sz w:val="28"/>
        </w:rPr>
        <w:t xml:space="preserve">від шийок зубів у бік перехідної складки. </w:t>
      </w:r>
    </w:p>
    <w:p w:rsidR="00D3611A" w:rsidRDefault="00D3611A" w:rsidP="00D3611A">
      <w:pPr>
        <w:rPr>
          <w:noProof/>
          <w:snapToGrid w:val="0"/>
          <w:sz w:val="28"/>
        </w:rPr>
      </w:pPr>
      <w:r>
        <w:rPr>
          <w:noProof/>
          <w:snapToGrid w:val="0"/>
          <w:sz w:val="28"/>
        </w:rPr>
        <w:t xml:space="preserve">3. На рівні цієї межі з боку щілини (піднебіння) щілинний дефект заливають гіпсом для того, щоб між платівкою і зшитими шматками піднебіння утворився простір для розміщення тампона з лікарськими засобами. </w:t>
      </w:r>
    </w:p>
    <w:p w:rsidR="00D3611A" w:rsidRDefault="00D3611A" w:rsidP="00D3611A">
      <w:pPr>
        <w:spacing w:before="20"/>
        <w:rPr>
          <w:noProof/>
          <w:snapToGrid w:val="0"/>
          <w:sz w:val="28"/>
        </w:rPr>
      </w:pPr>
      <w:r>
        <w:rPr>
          <w:noProof/>
          <w:snapToGrid w:val="0"/>
          <w:sz w:val="28"/>
        </w:rPr>
        <w:t xml:space="preserve">4. Необхідно гравірування передньої сторони зубів у шийок для поліпшення фіксації платівки. </w:t>
      </w:r>
    </w:p>
    <w:p w:rsidR="00D3611A" w:rsidRDefault="00D3611A" w:rsidP="00D3611A">
      <w:pPr>
        <w:ind w:firstLine="340"/>
        <w:rPr>
          <w:noProof/>
          <w:snapToGrid w:val="0"/>
          <w:sz w:val="28"/>
        </w:rPr>
      </w:pPr>
      <w:r>
        <w:rPr>
          <w:b/>
          <w:noProof/>
          <w:snapToGrid w:val="0"/>
          <w:sz w:val="28"/>
        </w:rPr>
        <w:t>Обтуратор</w:t>
      </w:r>
      <w:r>
        <w:rPr>
          <w:noProof/>
          <w:snapToGrid w:val="0"/>
          <w:sz w:val="28"/>
        </w:rPr>
        <w:t xml:space="preserve"> - реконструктивний протез, що заміщає дефект піднебіння.  Перші обтуратори були запропоновані ще в 16 столітті.  Перший обтуратор для заміщення дефекту твердого піднебіння був запропонований французом Амбруазом Паре, що згодом удосконалив Пьєр Фошар.  Делабар у 1820 р. виготовив перший обтуратор для м'якого піднебіння. </w:t>
      </w:r>
    </w:p>
    <w:p w:rsidR="00D3611A" w:rsidRDefault="00D3611A" w:rsidP="00D3611A">
      <w:pPr>
        <w:ind w:firstLine="340"/>
        <w:rPr>
          <w:noProof/>
          <w:snapToGrid w:val="0"/>
          <w:sz w:val="28"/>
        </w:rPr>
      </w:pPr>
      <w:r>
        <w:rPr>
          <w:noProof/>
          <w:snapToGrid w:val="0"/>
          <w:sz w:val="28"/>
        </w:rPr>
        <w:t xml:space="preserve">При часткових дефектах твердого і м'якого піднебіння застосовують обтуратор типу Л.В. Ільїної-Маркосян із використанням еластичних матеріалів для заміщення дефекту м'якого піднебіння.  Обтуратор являє собою опорну пластмасову платівку з кламерною фіксацією, що безпосередньо продовжується в піднебінну фіранку з м'якої пластмаси. </w:t>
      </w:r>
    </w:p>
    <w:p w:rsidR="00D3611A" w:rsidRDefault="00D3611A" w:rsidP="00D3611A">
      <w:pPr>
        <w:ind w:firstLine="340"/>
        <w:rPr>
          <w:noProof/>
          <w:snapToGrid w:val="0"/>
          <w:sz w:val="28"/>
        </w:rPr>
      </w:pPr>
      <w:r>
        <w:rPr>
          <w:noProof/>
          <w:snapToGrid w:val="0"/>
          <w:sz w:val="28"/>
        </w:rPr>
        <w:t xml:space="preserve">Ю.В. Курлядським запропонований обтуратор подвійного призначення.  Він застосовував платівку з гвинтом і піднебінною фіранкою. </w:t>
      </w:r>
    </w:p>
    <w:p w:rsidR="00D3611A" w:rsidRDefault="00D3611A" w:rsidP="00D3611A">
      <w:pPr>
        <w:ind w:firstLine="340"/>
        <w:rPr>
          <w:noProof/>
          <w:snapToGrid w:val="0"/>
          <w:sz w:val="28"/>
        </w:rPr>
      </w:pPr>
      <w:r>
        <w:rPr>
          <w:noProof/>
          <w:snapToGrid w:val="0"/>
          <w:sz w:val="28"/>
        </w:rPr>
        <w:t xml:space="preserve">При повних щілинах застосовують плаваючі обтуратори типу Кеза, удосконалені З.І. Часовською. </w:t>
      </w:r>
    </w:p>
    <w:p w:rsidR="00D3611A" w:rsidRDefault="00D3611A" w:rsidP="00D3611A">
      <w:pPr>
        <w:ind w:firstLine="340"/>
        <w:rPr>
          <w:noProof/>
          <w:snapToGrid w:val="0"/>
          <w:sz w:val="28"/>
        </w:rPr>
      </w:pPr>
      <w:r>
        <w:rPr>
          <w:b/>
          <w:noProof/>
          <w:snapToGrid w:val="0"/>
          <w:sz w:val="28"/>
        </w:rPr>
        <w:t>Платівки для припинення кровотечі</w:t>
      </w:r>
      <w:r>
        <w:rPr>
          <w:noProof/>
          <w:snapToGrid w:val="0"/>
          <w:sz w:val="28"/>
        </w:rPr>
        <w:t xml:space="preserve"> після видалення зубів у дітей, що страждають захворюваннями крові являють собою пластинковий протез, у якому місце видаленого зуба заповнюється кровоспинним засобом. </w:t>
      </w:r>
    </w:p>
    <w:p w:rsidR="00D3611A" w:rsidRDefault="00D3611A" w:rsidP="00D3611A">
      <w:pPr>
        <w:ind w:firstLine="720"/>
        <w:rPr>
          <w:b/>
          <w:noProof/>
          <w:sz w:val="28"/>
        </w:rPr>
      </w:pPr>
    </w:p>
    <w:p w:rsidR="00D3611A" w:rsidRPr="009C7FFD" w:rsidRDefault="00D3611A" w:rsidP="00D3611A">
      <w:pPr>
        <w:pStyle w:val="a8"/>
        <w:widowControl/>
        <w:numPr>
          <w:ilvl w:val="0"/>
          <w:numId w:val="41"/>
        </w:numPr>
        <w:rPr>
          <w:rFonts w:ascii="Times New Roman CYR" w:hAnsi="Times New Roman CYR"/>
          <w:b/>
          <w:noProof/>
          <w:sz w:val="28"/>
        </w:rPr>
      </w:pPr>
      <w:r w:rsidRPr="009C7FFD">
        <w:rPr>
          <w:rFonts w:ascii="Times New Roman CYR" w:hAnsi="Times New Roman CYR"/>
          <w:b/>
          <w:noProof/>
          <w:sz w:val="28"/>
        </w:rPr>
        <w:t xml:space="preserve">Матеріали </w:t>
      </w:r>
      <w:r w:rsidRPr="009C7FFD">
        <w:rPr>
          <w:rFonts w:ascii="Times New Roman CYR" w:hAnsi="Times New Roman CYR"/>
          <w:b/>
          <w:noProof/>
          <w:sz w:val="28"/>
          <w:lang w:val="uk-UA"/>
        </w:rPr>
        <w:t>для само</w:t>
      </w:r>
      <w:r w:rsidRPr="009C7FFD">
        <w:rPr>
          <w:rFonts w:ascii="Times New Roman CYR" w:hAnsi="Times New Roman CYR"/>
          <w:b/>
          <w:noProof/>
          <w:sz w:val="28"/>
        </w:rPr>
        <w:t>контролю</w:t>
      </w:r>
      <w:r w:rsidRPr="009C7FFD">
        <w:rPr>
          <w:rFonts w:ascii="Times New Roman CYR" w:hAnsi="Times New Roman CYR"/>
          <w:b/>
          <w:noProof/>
          <w:sz w:val="28"/>
          <w:lang w:val="uk-UA"/>
        </w:rPr>
        <w:t>:</w:t>
      </w:r>
    </w:p>
    <w:p w:rsidR="00D3611A" w:rsidRPr="00AA3D66" w:rsidRDefault="00D3611A" w:rsidP="00D3611A">
      <w:pPr>
        <w:pStyle w:val="5"/>
        <w:ind w:firstLine="360"/>
        <w:rPr>
          <w:rFonts w:ascii="Times New Roman" w:hAnsi="Times New Roman" w:cs="Times New Roman"/>
          <w:b/>
          <w:noProof/>
          <w:color w:val="auto"/>
          <w:sz w:val="28"/>
          <w:szCs w:val="28"/>
        </w:rPr>
      </w:pPr>
      <w:r w:rsidRPr="00AA3D66">
        <w:rPr>
          <w:rFonts w:ascii="Times New Roman" w:hAnsi="Times New Roman" w:cs="Times New Roman"/>
          <w:b/>
          <w:noProof/>
          <w:color w:val="auto"/>
          <w:sz w:val="28"/>
          <w:szCs w:val="28"/>
        </w:rPr>
        <w:t xml:space="preserve">Тестові задачі  </w:t>
      </w:r>
    </w:p>
    <w:p w:rsidR="00D3611A" w:rsidRDefault="00D3611A" w:rsidP="00D3611A">
      <w:pPr>
        <w:widowControl/>
        <w:numPr>
          <w:ilvl w:val="0"/>
          <w:numId w:val="39"/>
        </w:numPr>
        <w:autoSpaceDE/>
        <w:autoSpaceDN/>
        <w:adjustRightInd/>
        <w:spacing w:before="120"/>
        <w:jc w:val="both"/>
        <w:rPr>
          <w:noProof/>
          <w:snapToGrid w:val="0"/>
          <w:sz w:val="28"/>
        </w:rPr>
      </w:pPr>
      <w:r>
        <w:rPr>
          <w:noProof/>
          <w:snapToGrid w:val="0"/>
          <w:sz w:val="28"/>
        </w:rPr>
        <w:t>По Х.Н. Шамсієву дефекти коронок зубів класифікують у такий спосіб:</w:t>
      </w:r>
    </w:p>
    <w:p w:rsidR="00D3611A" w:rsidRDefault="00D3611A" w:rsidP="00D3611A">
      <w:pPr>
        <w:spacing w:before="120"/>
        <w:rPr>
          <w:noProof/>
          <w:snapToGrid w:val="0"/>
          <w:sz w:val="28"/>
        </w:rPr>
      </w:pPr>
      <w:r>
        <w:rPr>
          <w:noProof/>
          <w:snapToGrid w:val="0"/>
          <w:sz w:val="28"/>
        </w:rPr>
        <w:t>а) дефекти емалі, дефекти емалі і дентину, дефекти емалі, дентину і порожнини зуба, дефекти шийки зуба;</w:t>
      </w:r>
    </w:p>
    <w:p w:rsidR="00D3611A" w:rsidRDefault="00D3611A" w:rsidP="00D3611A">
      <w:pPr>
        <w:spacing w:before="120"/>
        <w:rPr>
          <w:noProof/>
          <w:snapToGrid w:val="0"/>
          <w:sz w:val="28"/>
        </w:rPr>
      </w:pPr>
      <w:r>
        <w:rPr>
          <w:noProof/>
          <w:snapToGrid w:val="0"/>
          <w:sz w:val="28"/>
        </w:rPr>
        <w:t xml:space="preserve">б) дефекти коронки, дефекти порожнини зуба, дефекти цементу; </w:t>
      </w:r>
    </w:p>
    <w:p w:rsidR="00D3611A" w:rsidRDefault="00D3611A" w:rsidP="00D3611A">
      <w:pPr>
        <w:spacing w:before="20"/>
        <w:rPr>
          <w:noProof/>
          <w:snapToGrid w:val="0"/>
          <w:sz w:val="28"/>
        </w:rPr>
      </w:pPr>
      <w:r>
        <w:rPr>
          <w:noProof/>
          <w:snapToGrid w:val="0"/>
          <w:sz w:val="28"/>
        </w:rPr>
        <w:lastRenderedPageBreak/>
        <w:t>в) дефекти 1/3, 1/2 частини коронки зуба, повні дефекти коронки зуба;</w:t>
      </w:r>
    </w:p>
    <w:p w:rsidR="00D3611A" w:rsidRDefault="00D3611A" w:rsidP="00D3611A">
      <w:pPr>
        <w:spacing w:before="20"/>
        <w:rPr>
          <w:noProof/>
          <w:snapToGrid w:val="0"/>
          <w:sz w:val="28"/>
        </w:rPr>
      </w:pPr>
      <w:r>
        <w:rPr>
          <w:noProof/>
          <w:snapToGrid w:val="0"/>
          <w:sz w:val="28"/>
        </w:rPr>
        <w:t>г) дефекти без розкриття порожнини зуба; із відкритою порожниною зуба;</w:t>
      </w:r>
    </w:p>
    <w:p w:rsidR="00D3611A" w:rsidRDefault="00D3611A" w:rsidP="00D3611A">
      <w:pPr>
        <w:pStyle w:val="23"/>
        <w:spacing w:before="20"/>
        <w:rPr>
          <w:noProof/>
          <w:snapToGrid w:val="0"/>
        </w:rPr>
      </w:pPr>
      <w:r>
        <w:rPr>
          <w:noProof/>
          <w:snapToGrid w:val="0"/>
        </w:rPr>
        <w:t xml:space="preserve">д) правильної відповіді немає. </w:t>
      </w:r>
    </w:p>
    <w:p w:rsidR="00D3611A" w:rsidRDefault="00D3611A" w:rsidP="00D3611A">
      <w:pPr>
        <w:spacing w:before="240"/>
        <w:ind w:left="360" w:hanging="360"/>
        <w:rPr>
          <w:noProof/>
          <w:snapToGrid w:val="0"/>
          <w:sz w:val="28"/>
        </w:rPr>
      </w:pPr>
      <w:r>
        <w:rPr>
          <w:noProof/>
          <w:snapToGrid w:val="0"/>
          <w:sz w:val="28"/>
        </w:rPr>
        <w:t>2. У стоматології дитячого віку для характеристики дефектів зубного ряду застосовують наступні класифікації:</w:t>
      </w:r>
    </w:p>
    <w:p w:rsidR="00D3611A" w:rsidRDefault="00D3611A" w:rsidP="00D3611A">
      <w:pPr>
        <w:spacing w:before="20"/>
        <w:rPr>
          <w:noProof/>
          <w:snapToGrid w:val="0"/>
          <w:sz w:val="28"/>
        </w:rPr>
      </w:pPr>
      <w:r>
        <w:rPr>
          <w:noProof/>
          <w:snapToGrid w:val="0"/>
          <w:sz w:val="28"/>
        </w:rPr>
        <w:t>а) Л.М.Демнера і В.П.Лєпіхіна і З.С.Василенко і С.І.Триля;</w:t>
      </w:r>
    </w:p>
    <w:p w:rsidR="00D3611A" w:rsidRDefault="00D3611A" w:rsidP="00D3611A">
      <w:pPr>
        <w:spacing w:before="20"/>
        <w:rPr>
          <w:noProof/>
          <w:snapToGrid w:val="0"/>
          <w:sz w:val="28"/>
        </w:rPr>
      </w:pPr>
      <w:r>
        <w:rPr>
          <w:noProof/>
          <w:snapToGrid w:val="0"/>
          <w:sz w:val="28"/>
        </w:rPr>
        <w:t xml:space="preserve">б) Кеннеді і Енгля; </w:t>
      </w:r>
    </w:p>
    <w:p w:rsidR="00D3611A" w:rsidRDefault="00D3611A" w:rsidP="00D3611A">
      <w:pPr>
        <w:spacing w:before="20"/>
        <w:rPr>
          <w:noProof/>
          <w:snapToGrid w:val="0"/>
          <w:sz w:val="28"/>
        </w:rPr>
      </w:pPr>
      <w:r>
        <w:rPr>
          <w:noProof/>
          <w:snapToGrid w:val="0"/>
          <w:sz w:val="28"/>
        </w:rPr>
        <w:t>в) А.І.Бетельмана й Е.І.Гаврилова;</w:t>
      </w:r>
    </w:p>
    <w:p w:rsidR="00D3611A" w:rsidRDefault="00D3611A" w:rsidP="00D3611A">
      <w:pPr>
        <w:rPr>
          <w:noProof/>
          <w:snapToGrid w:val="0"/>
          <w:sz w:val="28"/>
        </w:rPr>
      </w:pPr>
      <w:r>
        <w:rPr>
          <w:noProof/>
          <w:snapToGrid w:val="0"/>
          <w:sz w:val="28"/>
        </w:rPr>
        <w:t>г) Ю.М.Александрова і Л.П.Зубковой;</w:t>
      </w:r>
    </w:p>
    <w:p w:rsidR="00D3611A" w:rsidRDefault="00D3611A" w:rsidP="00D3611A">
      <w:pPr>
        <w:spacing w:before="20"/>
        <w:rPr>
          <w:noProof/>
          <w:snapToGrid w:val="0"/>
          <w:sz w:val="28"/>
        </w:rPr>
      </w:pPr>
      <w:r>
        <w:rPr>
          <w:noProof/>
          <w:snapToGrid w:val="0"/>
          <w:sz w:val="28"/>
        </w:rPr>
        <w:t xml:space="preserve">д) правильної відповіді немає. </w:t>
      </w:r>
    </w:p>
    <w:p w:rsidR="00D3611A" w:rsidRDefault="00D3611A" w:rsidP="00D3611A">
      <w:pPr>
        <w:spacing w:before="260"/>
        <w:ind w:left="360" w:hanging="360"/>
        <w:rPr>
          <w:noProof/>
          <w:snapToGrid w:val="0"/>
          <w:sz w:val="28"/>
        </w:rPr>
      </w:pPr>
      <w:r>
        <w:rPr>
          <w:noProof/>
          <w:snapToGrid w:val="0"/>
          <w:sz w:val="28"/>
        </w:rPr>
        <w:t>3. Класифікація дефектів зубного ряду Л.М.Демнера і В.П.Лєпіхіна враховує:</w:t>
      </w:r>
    </w:p>
    <w:p w:rsidR="00D3611A" w:rsidRDefault="00D3611A" w:rsidP="00D3611A">
      <w:pPr>
        <w:spacing w:before="20"/>
        <w:rPr>
          <w:noProof/>
          <w:snapToGrid w:val="0"/>
          <w:sz w:val="28"/>
        </w:rPr>
      </w:pPr>
      <w:r>
        <w:rPr>
          <w:noProof/>
          <w:snapToGrid w:val="0"/>
          <w:sz w:val="28"/>
        </w:rPr>
        <w:t>а) протяжність дефекту, його обмеженість і локалізацію;</w:t>
      </w:r>
    </w:p>
    <w:p w:rsidR="00D3611A" w:rsidRDefault="00D3611A" w:rsidP="00D3611A">
      <w:pPr>
        <w:spacing w:before="20"/>
        <w:rPr>
          <w:noProof/>
          <w:snapToGrid w:val="0"/>
          <w:sz w:val="28"/>
        </w:rPr>
      </w:pPr>
      <w:r>
        <w:rPr>
          <w:noProof/>
          <w:snapToGrid w:val="0"/>
          <w:sz w:val="28"/>
        </w:rPr>
        <w:t xml:space="preserve">б) наявність ускладнень; </w:t>
      </w:r>
    </w:p>
    <w:p w:rsidR="00D3611A" w:rsidRDefault="00D3611A" w:rsidP="00D3611A">
      <w:pPr>
        <w:spacing w:before="20"/>
        <w:rPr>
          <w:noProof/>
          <w:snapToGrid w:val="0"/>
          <w:sz w:val="28"/>
        </w:rPr>
      </w:pPr>
      <w:r>
        <w:rPr>
          <w:noProof/>
          <w:snapToGrid w:val="0"/>
          <w:sz w:val="28"/>
        </w:rPr>
        <w:t>в) локалізацію і кількість відсутніх зубів;</w:t>
      </w:r>
    </w:p>
    <w:p w:rsidR="00D3611A" w:rsidRDefault="00D3611A" w:rsidP="00D3611A">
      <w:pPr>
        <w:rPr>
          <w:noProof/>
          <w:snapToGrid w:val="0"/>
          <w:sz w:val="28"/>
        </w:rPr>
      </w:pPr>
      <w:r>
        <w:rPr>
          <w:noProof/>
          <w:snapToGrid w:val="0"/>
          <w:sz w:val="28"/>
        </w:rPr>
        <w:t>г) причини виникнення дефектів;</w:t>
      </w:r>
    </w:p>
    <w:p w:rsidR="00D3611A" w:rsidRDefault="00D3611A" w:rsidP="00D3611A">
      <w:pPr>
        <w:spacing w:before="20"/>
        <w:rPr>
          <w:noProof/>
          <w:snapToGrid w:val="0"/>
          <w:sz w:val="28"/>
        </w:rPr>
      </w:pPr>
      <w:r>
        <w:rPr>
          <w:noProof/>
          <w:snapToGrid w:val="0"/>
          <w:sz w:val="28"/>
        </w:rPr>
        <w:t xml:space="preserve">д) правильної відповіді немає. </w:t>
      </w:r>
    </w:p>
    <w:p w:rsidR="00D3611A" w:rsidRDefault="00D3611A" w:rsidP="00D3611A">
      <w:pPr>
        <w:spacing w:before="340"/>
        <w:ind w:left="360" w:hanging="360"/>
        <w:rPr>
          <w:noProof/>
          <w:snapToGrid w:val="0"/>
          <w:sz w:val="28"/>
        </w:rPr>
      </w:pPr>
      <w:r>
        <w:rPr>
          <w:noProof/>
          <w:snapToGrid w:val="0"/>
          <w:sz w:val="28"/>
        </w:rPr>
        <w:t>4. Класифікація З.С.Василенко і С.І.Триля враховує:</w:t>
      </w:r>
    </w:p>
    <w:p w:rsidR="00D3611A" w:rsidRDefault="00D3611A" w:rsidP="00D3611A">
      <w:pPr>
        <w:rPr>
          <w:noProof/>
          <w:snapToGrid w:val="0"/>
          <w:sz w:val="28"/>
        </w:rPr>
      </w:pPr>
      <w:r>
        <w:rPr>
          <w:noProof/>
          <w:snapToGrid w:val="0"/>
          <w:sz w:val="28"/>
        </w:rPr>
        <w:t>а) причину виникнення, локалізацію; кількість відсутніх зубів, наявність ускладнень;</w:t>
      </w:r>
    </w:p>
    <w:p w:rsidR="00D3611A" w:rsidRDefault="00D3611A" w:rsidP="00D3611A">
      <w:pPr>
        <w:spacing w:before="20"/>
        <w:rPr>
          <w:noProof/>
          <w:snapToGrid w:val="0"/>
          <w:sz w:val="28"/>
        </w:rPr>
      </w:pPr>
      <w:r>
        <w:rPr>
          <w:noProof/>
          <w:snapToGrid w:val="0"/>
          <w:sz w:val="28"/>
        </w:rPr>
        <w:t xml:space="preserve">б) локалізацію і наявність ускладнень; </w:t>
      </w:r>
    </w:p>
    <w:p w:rsidR="00D3611A" w:rsidRDefault="00D3611A" w:rsidP="00D3611A">
      <w:pPr>
        <w:spacing w:before="20"/>
        <w:rPr>
          <w:noProof/>
          <w:snapToGrid w:val="0"/>
          <w:sz w:val="28"/>
        </w:rPr>
      </w:pPr>
      <w:r>
        <w:rPr>
          <w:noProof/>
          <w:snapToGrid w:val="0"/>
          <w:sz w:val="28"/>
        </w:rPr>
        <w:t>в) кількість відсутніх зубів;</w:t>
      </w:r>
    </w:p>
    <w:p w:rsidR="00D3611A" w:rsidRDefault="00D3611A" w:rsidP="00D3611A">
      <w:pPr>
        <w:rPr>
          <w:noProof/>
          <w:snapToGrid w:val="0"/>
          <w:sz w:val="28"/>
        </w:rPr>
      </w:pPr>
      <w:r>
        <w:rPr>
          <w:noProof/>
          <w:snapToGrid w:val="0"/>
          <w:sz w:val="28"/>
        </w:rPr>
        <w:t>г) причину виникнення дефектів зубного ряду;</w:t>
      </w:r>
    </w:p>
    <w:p w:rsidR="00D3611A" w:rsidRDefault="00D3611A" w:rsidP="00D3611A">
      <w:pPr>
        <w:spacing w:before="20"/>
        <w:rPr>
          <w:noProof/>
          <w:snapToGrid w:val="0"/>
          <w:sz w:val="28"/>
        </w:rPr>
      </w:pPr>
      <w:r>
        <w:rPr>
          <w:noProof/>
          <w:snapToGrid w:val="0"/>
          <w:sz w:val="28"/>
        </w:rPr>
        <w:t xml:space="preserve">д) правильної відповіді немає. </w:t>
      </w:r>
    </w:p>
    <w:p w:rsidR="00D3611A" w:rsidRDefault="00D3611A" w:rsidP="00D3611A">
      <w:pPr>
        <w:spacing w:before="340"/>
        <w:ind w:left="360" w:hanging="360"/>
        <w:rPr>
          <w:noProof/>
          <w:snapToGrid w:val="0"/>
          <w:sz w:val="28"/>
        </w:rPr>
      </w:pPr>
      <w:r>
        <w:rPr>
          <w:noProof/>
          <w:snapToGrid w:val="0"/>
          <w:sz w:val="28"/>
        </w:rPr>
        <w:t>5. Найбільш частим чинником виникнення дефектів зубного ряду є:</w:t>
      </w:r>
    </w:p>
    <w:p w:rsidR="00D3611A" w:rsidRDefault="00D3611A" w:rsidP="00D3611A">
      <w:pPr>
        <w:spacing w:before="20"/>
        <w:rPr>
          <w:noProof/>
          <w:snapToGrid w:val="0"/>
          <w:sz w:val="28"/>
        </w:rPr>
      </w:pPr>
      <w:r>
        <w:rPr>
          <w:noProof/>
          <w:snapToGrid w:val="0"/>
          <w:sz w:val="28"/>
        </w:rPr>
        <w:t>а) карієс і його ускладнення;</w:t>
      </w:r>
    </w:p>
    <w:p w:rsidR="00D3611A" w:rsidRDefault="00D3611A" w:rsidP="00D3611A">
      <w:pPr>
        <w:spacing w:before="20"/>
        <w:rPr>
          <w:noProof/>
          <w:snapToGrid w:val="0"/>
          <w:sz w:val="28"/>
        </w:rPr>
      </w:pPr>
      <w:r>
        <w:rPr>
          <w:noProof/>
          <w:snapToGrid w:val="0"/>
          <w:sz w:val="28"/>
        </w:rPr>
        <w:t xml:space="preserve">б) травма; </w:t>
      </w:r>
    </w:p>
    <w:p w:rsidR="00D3611A" w:rsidRDefault="00D3611A" w:rsidP="00D3611A">
      <w:pPr>
        <w:rPr>
          <w:noProof/>
          <w:snapToGrid w:val="0"/>
          <w:sz w:val="28"/>
        </w:rPr>
      </w:pPr>
      <w:r>
        <w:rPr>
          <w:noProof/>
          <w:snapToGrid w:val="0"/>
          <w:sz w:val="28"/>
        </w:rPr>
        <w:t>в) гіпоплазія;</w:t>
      </w:r>
    </w:p>
    <w:p w:rsidR="00D3611A" w:rsidRDefault="00D3611A" w:rsidP="00D3611A">
      <w:pPr>
        <w:spacing w:before="20"/>
        <w:rPr>
          <w:noProof/>
          <w:snapToGrid w:val="0"/>
          <w:sz w:val="28"/>
        </w:rPr>
      </w:pPr>
      <w:r>
        <w:rPr>
          <w:noProof/>
          <w:snapToGrid w:val="0"/>
          <w:sz w:val="28"/>
        </w:rPr>
        <w:t>г) флюороз;</w:t>
      </w:r>
    </w:p>
    <w:p w:rsidR="00D3611A" w:rsidRDefault="00D3611A" w:rsidP="00D3611A">
      <w:pPr>
        <w:spacing w:before="20"/>
        <w:rPr>
          <w:noProof/>
          <w:snapToGrid w:val="0"/>
          <w:sz w:val="28"/>
        </w:rPr>
      </w:pPr>
      <w:r>
        <w:rPr>
          <w:noProof/>
          <w:snapToGrid w:val="0"/>
          <w:sz w:val="28"/>
        </w:rPr>
        <w:t xml:space="preserve">д) правильної відповіді немає. </w:t>
      </w:r>
    </w:p>
    <w:p w:rsidR="00D3611A" w:rsidRDefault="00D3611A" w:rsidP="00D3611A">
      <w:pPr>
        <w:spacing w:before="340"/>
        <w:ind w:left="360" w:hanging="360"/>
        <w:rPr>
          <w:noProof/>
          <w:snapToGrid w:val="0"/>
          <w:sz w:val="28"/>
        </w:rPr>
      </w:pPr>
      <w:r>
        <w:rPr>
          <w:noProof/>
          <w:snapToGrid w:val="0"/>
          <w:sz w:val="28"/>
        </w:rPr>
        <w:t>6. До протезів, що заміщають дефекти окремих зубів відносять:</w:t>
      </w:r>
    </w:p>
    <w:p w:rsidR="00D3611A" w:rsidRDefault="00D3611A" w:rsidP="00D3611A">
      <w:pPr>
        <w:spacing w:before="20"/>
        <w:rPr>
          <w:noProof/>
          <w:snapToGrid w:val="0"/>
          <w:sz w:val="28"/>
        </w:rPr>
      </w:pPr>
      <w:r>
        <w:rPr>
          <w:noProof/>
          <w:snapToGrid w:val="0"/>
          <w:sz w:val="28"/>
        </w:rPr>
        <w:t>а) вкладки, штучні коронки, штифтові зуби, культьові вкладки ;</w:t>
      </w:r>
    </w:p>
    <w:p w:rsidR="00D3611A" w:rsidRDefault="00D3611A" w:rsidP="00D3611A">
      <w:pPr>
        <w:spacing w:before="20"/>
        <w:rPr>
          <w:noProof/>
          <w:snapToGrid w:val="0"/>
          <w:sz w:val="28"/>
        </w:rPr>
      </w:pPr>
      <w:r>
        <w:rPr>
          <w:noProof/>
          <w:snapToGrid w:val="0"/>
          <w:sz w:val="28"/>
        </w:rPr>
        <w:t xml:space="preserve">б) міжзубні розпірки; </w:t>
      </w:r>
    </w:p>
    <w:p w:rsidR="00D3611A" w:rsidRDefault="00D3611A" w:rsidP="00D3611A">
      <w:pPr>
        <w:spacing w:before="20"/>
        <w:rPr>
          <w:noProof/>
          <w:snapToGrid w:val="0"/>
          <w:sz w:val="28"/>
        </w:rPr>
      </w:pPr>
      <w:r>
        <w:rPr>
          <w:noProof/>
          <w:snapToGrid w:val="0"/>
          <w:sz w:val="28"/>
        </w:rPr>
        <w:t>в) розсувні мостовидні протези;</w:t>
      </w:r>
    </w:p>
    <w:p w:rsidR="00D3611A" w:rsidRDefault="00D3611A" w:rsidP="00D3611A">
      <w:pPr>
        <w:rPr>
          <w:noProof/>
          <w:snapToGrid w:val="0"/>
          <w:sz w:val="28"/>
        </w:rPr>
      </w:pPr>
      <w:r>
        <w:rPr>
          <w:noProof/>
          <w:snapToGrid w:val="0"/>
          <w:sz w:val="28"/>
        </w:rPr>
        <w:t xml:space="preserve">г) знімні пластинкові протези; </w:t>
      </w:r>
    </w:p>
    <w:p w:rsidR="00D3611A" w:rsidRDefault="00D3611A" w:rsidP="00D3611A">
      <w:pPr>
        <w:rPr>
          <w:noProof/>
          <w:snapToGrid w:val="0"/>
          <w:sz w:val="28"/>
        </w:rPr>
      </w:pPr>
      <w:r>
        <w:rPr>
          <w:noProof/>
          <w:snapToGrid w:val="0"/>
          <w:sz w:val="28"/>
        </w:rPr>
        <w:lastRenderedPageBreak/>
        <w:t xml:space="preserve">д) правильної відповіді немає. </w:t>
      </w:r>
    </w:p>
    <w:p w:rsidR="00D3611A" w:rsidRDefault="00D3611A" w:rsidP="00D3611A">
      <w:pPr>
        <w:spacing w:before="340"/>
        <w:ind w:left="360" w:hanging="360"/>
        <w:rPr>
          <w:noProof/>
          <w:snapToGrid w:val="0"/>
          <w:sz w:val="28"/>
        </w:rPr>
      </w:pPr>
      <w:r>
        <w:rPr>
          <w:noProof/>
          <w:snapToGrid w:val="0"/>
          <w:sz w:val="28"/>
        </w:rPr>
        <w:t>7. Профілактичні коронки застосовують у наступних випадках:</w:t>
      </w:r>
    </w:p>
    <w:p w:rsidR="00D3611A" w:rsidRDefault="00D3611A" w:rsidP="00D3611A">
      <w:pPr>
        <w:rPr>
          <w:noProof/>
          <w:snapToGrid w:val="0"/>
          <w:sz w:val="28"/>
        </w:rPr>
      </w:pPr>
      <w:r>
        <w:rPr>
          <w:noProof/>
          <w:snapToGrid w:val="0"/>
          <w:sz w:val="28"/>
        </w:rPr>
        <w:t>а) при травматичних відломах коронки без порушення цілісності порожнини зуба;</w:t>
      </w:r>
    </w:p>
    <w:p w:rsidR="00D3611A" w:rsidRDefault="00D3611A" w:rsidP="00D3611A">
      <w:pPr>
        <w:rPr>
          <w:noProof/>
          <w:snapToGrid w:val="0"/>
          <w:sz w:val="28"/>
        </w:rPr>
      </w:pPr>
      <w:r>
        <w:rPr>
          <w:noProof/>
          <w:snapToGrid w:val="0"/>
          <w:sz w:val="28"/>
        </w:rPr>
        <w:t xml:space="preserve">б) при відломах на рівні шийки зуба; </w:t>
      </w:r>
    </w:p>
    <w:p w:rsidR="00D3611A" w:rsidRDefault="00D3611A" w:rsidP="00D3611A">
      <w:pPr>
        <w:spacing w:before="20"/>
        <w:rPr>
          <w:noProof/>
          <w:snapToGrid w:val="0"/>
          <w:sz w:val="28"/>
        </w:rPr>
      </w:pPr>
      <w:r>
        <w:rPr>
          <w:noProof/>
          <w:snapToGrid w:val="0"/>
          <w:sz w:val="28"/>
        </w:rPr>
        <w:t>в) при травмі коронкової частини зуба з не сформованим коренем;</w:t>
      </w:r>
    </w:p>
    <w:p w:rsidR="00D3611A" w:rsidRDefault="00D3611A" w:rsidP="00D3611A">
      <w:pPr>
        <w:spacing w:before="20"/>
        <w:rPr>
          <w:noProof/>
          <w:snapToGrid w:val="0"/>
          <w:sz w:val="28"/>
        </w:rPr>
      </w:pPr>
      <w:r>
        <w:rPr>
          <w:noProof/>
          <w:snapToGrid w:val="0"/>
          <w:sz w:val="28"/>
        </w:rPr>
        <w:t>г) при переломах кореня зуба;</w:t>
      </w:r>
    </w:p>
    <w:p w:rsidR="00D3611A" w:rsidRDefault="00D3611A" w:rsidP="00D3611A">
      <w:pPr>
        <w:spacing w:before="20"/>
        <w:rPr>
          <w:noProof/>
          <w:snapToGrid w:val="0"/>
          <w:sz w:val="28"/>
        </w:rPr>
      </w:pPr>
      <w:r>
        <w:rPr>
          <w:noProof/>
          <w:snapToGrid w:val="0"/>
          <w:sz w:val="28"/>
        </w:rPr>
        <w:t xml:space="preserve">д) правильної відповіді немає. </w:t>
      </w:r>
    </w:p>
    <w:p w:rsidR="00D3611A" w:rsidRDefault="00D3611A" w:rsidP="00D3611A">
      <w:pPr>
        <w:spacing w:before="320"/>
        <w:ind w:left="360" w:hanging="360"/>
        <w:rPr>
          <w:noProof/>
          <w:snapToGrid w:val="0"/>
          <w:sz w:val="28"/>
        </w:rPr>
      </w:pPr>
      <w:r>
        <w:rPr>
          <w:noProof/>
          <w:snapToGrid w:val="0"/>
          <w:sz w:val="28"/>
        </w:rPr>
        <w:t>8. Постійні штучні коронки застосовують у наступних випадках:</w:t>
      </w:r>
    </w:p>
    <w:p w:rsidR="00D3611A" w:rsidRDefault="00D3611A" w:rsidP="00D3611A">
      <w:pPr>
        <w:spacing w:before="20"/>
        <w:rPr>
          <w:noProof/>
          <w:snapToGrid w:val="0"/>
          <w:sz w:val="28"/>
        </w:rPr>
      </w:pPr>
      <w:r>
        <w:rPr>
          <w:noProof/>
          <w:snapToGrid w:val="0"/>
          <w:sz w:val="28"/>
        </w:rPr>
        <w:t>а) для заміщення дефектів окремих зубів;</w:t>
      </w:r>
    </w:p>
    <w:p w:rsidR="00D3611A" w:rsidRDefault="00D3611A" w:rsidP="00D3611A">
      <w:pPr>
        <w:spacing w:before="20"/>
        <w:rPr>
          <w:noProof/>
          <w:snapToGrid w:val="0"/>
          <w:sz w:val="28"/>
        </w:rPr>
      </w:pPr>
      <w:r>
        <w:rPr>
          <w:noProof/>
          <w:snapToGrid w:val="0"/>
          <w:sz w:val="28"/>
        </w:rPr>
        <w:t xml:space="preserve">б) при відломах коронкової частини зуба; </w:t>
      </w:r>
    </w:p>
    <w:p w:rsidR="00D3611A" w:rsidRDefault="00D3611A" w:rsidP="00D3611A">
      <w:pPr>
        <w:spacing w:before="20"/>
        <w:rPr>
          <w:noProof/>
          <w:snapToGrid w:val="0"/>
          <w:sz w:val="28"/>
        </w:rPr>
      </w:pPr>
      <w:r>
        <w:rPr>
          <w:noProof/>
          <w:snapToGrid w:val="0"/>
          <w:sz w:val="28"/>
        </w:rPr>
        <w:t>в) при переломах кореня;</w:t>
      </w:r>
    </w:p>
    <w:p w:rsidR="00D3611A" w:rsidRDefault="00D3611A" w:rsidP="00D3611A">
      <w:pPr>
        <w:spacing w:before="20"/>
        <w:rPr>
          <w:noProof/>
          <w:snapToGrid w:val="0"/>
          <w:sz w:val="28"/>
        </w:rPr>
      </w:pPr>
      <w:r>
        <w:rPr>
          <w:noProof/>
          <w:snapToGrid w:val="0"/>
          <w:sz w:val="28"/>
        </w:rPr>
        <w:t>г) при травмі коронкової частини зуба з не сформованим коренем;</w:t>
      </w:r>
    </w:p>
    <w:p w:rsidR="00D3611A" w:rsidRDefault="00D3611A" w:rsidP="00D3611A">
      <w:pPr>
        <w:spacing w:before="20"/>
        <w:rPr>
          <w:noProof/>
          <w:snapToGrid w:val="0"/>
          <w:sz w:val="28"/>
        </w:rPr>
      </w:pPr>
      <w:r>
        <w:rPr>
          <w:noProof/>
          <w:snapToGrid w:val="0"/>
          <w:sz w:val="28"/>
        </w:rPr>
        <w:t xml:space="preserve">д) правильної відповіді немає. </w:t>
      </w:r>
    </w:p>
    <w:p w:rsidR="00D3611A" w:rsidRDefault="00D3611A" w:rsidP="00D3611A">
      <w:pPr>
        <w:spacing w:before="240"/>
        <w:ind w:left="360" w:hanging="360"/>
        <w:rPr>
          <w:noProof/>
          <w:snapToGrid w:val="0"/>
          <w:sz w:val="28"/>
        </w:rPr>
      </w:pPr>
      <w:r>
        <w:rPr>
          <w:noProof/>
          <w:snapToGrid w:val="0"/>
          <w:sz w:val="28"/>
        </w:rPr>
        <w:t>9. До протезів, що застосовують для заміщення дефектів зубного ряду відносять:</w:t>
      </w:r>
    </w:p>
    <w:p w:rsidR="00D3611A" w:rsidRDefault="00D3611A" w:rsidP="00D3611A">
      <w:pPr>
        <w:rPr>
          <w:noProof/>
          <w:snapToGrid w:val="0"/>
          <w:sz w:val="28"/>
        </w:rPr>
      </w:pPr>
      <w:r>
        <w:rPr>
          <w:noProof/>
          <w:snapToGrid w:val="0"/>
          <w:sz w:val="28"/>
        </w:rPr>
        <w:t>а) мостовидні, пластинкові часткові і повні, бюгельні, протез-розпірку;</w:t>
      </w:r>
    </w:p>
    <w:p w:rsidR="00D3611A" w:rsidRDefault="00D3611A" w:rsidP="00D3611A">
      <w:pPr>
        <w:spacing w:before="20"/>
        <w:rPr>
          <w:noProof/>
          <w:snapToGrid w:val="0"/>
          <w:sz w:val="28"/>
        </w:rPr>
      </w:pPr>
      <w:r>
        <w:rPr>
          <w:noProof/>
          <w:snapToGrid w:val="0"/>
          <w:sz w:val="28"/>
        </w:rPr>
        <w:t xml:space="preserve">б) вкладки, штучні коронки, штифтові зуби; </w:t>
      </w:r>
    </w:p>
    <w:p w:rsidR="00D3611A" w:rsidRDefault="00D3611A" w:rsidP="00D3611A">
      <w:pPr>
        <w:spacing w:before="20"/>
        <w:rPr>
          <w:noProof/>
          <w:snapToGrid w:val="0"/>
          <w:sz w:val="28"/>
        </w:rPr>
      </w:pPr>
      <w:r>
        <w:rPr>
          <w:noProof/>
          <w:snapToGrid w:val="0"/>
          <w:sz w:val="28"/>
        </w:rPr>
        <w:t>в) обтуратори, захисні платівки;</w:t>
      </w:r>
    </w:p>
    <w:p w:rsidR="00D3611A" w:rsidRDefault="00D3611A" w:rsidP="00D3611A">
      <w:pPr>
        <w:spacing w:before="20"/>
        <w:rPr>
          <w:noProof/>
          <w:snapToGrid w:val="0"/>
          <w:sz w:val="28"/>
        </w:rPr>
      </w:pPr>
      <w:r>
        <w:rPr>
          <w:noProof/>
          <w:snapToGrid w:val="0"/>
          <w:sz w:val="28"/>
        </w:rPr>
        <w:t>г) культьові вкладки,  преформуючі платівки;</w:t>
      </w:r>
    </w:p>
    <w:p w:rsidR="00D3611A" w:rsidRDefault="00D3611A" w:rsidP="00D3611A">
      <w:pPr>
        <w:spacing w:before="20"/>
        <w:rPr>
          <w:noProof/>
          <w:snapToGrid w:val="0"/>
          <w:sz w:val="28"/>
        </w:rPr>
      </w:pPr>
      <w:r>
        <w:rPr>
          <w:noProof/>
          <w:snapToGrid w:val="0"/>
          <w:sz w:val="28"/>
        </w:rPr>
        <w:t xml:space="preserve"> д) правильної відповіді немає. </w:t>
      </w:r>
    </w:p>
    <w:p w:rsidR="00D3611A" w:rsidRDefault="00D3611A" w:rsidP="00D3611A">
      <w:pPr>
        <w:spacing w:before="340"/>
        <w:ind w:left="360" w:hanging="360"/>
        <w:rPr>
          <w:noProof/>
          <w:snapToGrid w:val="0"/>
          <w:sz w:val="28"/>
        </w:rPr>
      </w:pPr>
      <w:r>
        <w:rPr>
          <w:noProof/>
          <w:snapToGrid w:val="0"/>
          <w:sz w:val="28"/>
        </w:rPr>
        <w:t>10. Для заміщення дефектів піднебіння застосовують наступні види протезів:</w:t>
      </w:r>
    </w:p>
    <w:p w:rsidR="00D3611A" w:rsidRDefault="00D3611A" w:rsidP="00D3611A">
      <w:pPr>
        <w:spacing w:before="20"/>
        <w:rPr>
          <w:noProof/>
          <w:snapToGrid w:val="0"/>
          <w:sz w:val="28"/>
        </w:rPr>
      </w:pPr>
      <w:r>
        <w:rPr>
          <w:noProof/>
          <w:snapToGrid w:val="0"/>
          <w:sz w:val="28"/>
        </w:rPr>
        <w:t>а) обтуратори і преформуючі платівки;</w:t>
      </w:r>
    </w:p>
    <w:p w:rsidR="00D3611A" w:rsidRDefault="00D3611A" w:rsidP="00D3611A">
      <w:pPr>
        <w:spacing w:before="20"/>
        <w:rPr>
          <w:noProof/>
          <w:snapToGrid w:val="0"/>
          <w:sz w:val="28"/>
        </w:rPr>
      </w:pPr>
      <w:r>
        <w:rPr>
          <w:noProof/>
          <w:snapToGrid w:val="0"/>
          <w:sz w:val="28"/>
        </w:rPr>
        <w:t xml:space="preserve"> б) пострезекційні протези; </w:t>
      </w:r>
    </w:p>
    <w:p w:rsidR="00D3611A" w:rsidRDefault="00D3611A" w:rsidP="00D3611A">
      <w:pPr>
        <w:spacing w:before="20"/>
        <w:rPr>
          <w:noProof/>
          <w:snapToGrid w:val="0"/>
          <w:sz w:val="28"/>
        </w:rPr>
      </w:pPr>
      <w:r>
        <w:rPr>
          <w:noProof/>
          <w:snapToGrid w:val="0"/>
          <w:sz w:val="28"/>
        </w:rPr>
        <w:t>в) протез-розпірка;</w:t>
      </w:r>
    </w:p>
    <w:p w:rsidR="00D3611A" w:rsidRDefault="00D3611A" w:rsidP="00D3611A">
      <w:pPr>
        <w:spacing w:before="20"/>
        <w:rPr>
          <w:noProof/>
          <w:snapToGrid w:val="0"/>
          <w:sz w:val="28"/>
        </w:rPr>
      </w:pPr>
      <w:r>
        <w:rPr>
          <w:noProof/>
          <w:snapToGrid w:val="0"/>
          <w:sz w:val="28"/>
        </w:rPr>
        <w:t>г) часткові і повні пластинкові протези;</w:t>
      </w:r>
    </w:p>
    <w:p w:rsidR="00D3611A" w:rsidRDefault="00D3611A" w:rsidP="00D3611A">
      <w:pPr>
        <w:spacing w:before="20"/>
        <w:rPr>
          <w:noProof/>
          <w:snapToGrid w:val="0"/>
          <w:sz w:val="28"/>
        </w:rPr>
      </w:pPr>
      <w:r>
        <w:rPr>
          <w:noProof/>
          <w:snapToGrid w:val="0"/>
          <w:sz w:val="28"/>
        </w:rPr>
        <w:t xml:space="preserve">д) правильної відповіді немає. </w:t>
      </w:r>
    </w:p>
    <w:p w:rsidR="00D3611A" w:rsidRDefault="00D3611A" w:rsidP="00D3611A">
      <w:pPr>
        <w:spacing w:before="340"/>
        <w:ind w:left="360" w:hanging="360"/>
        <w:rPr>
          <w:noProof/>
          <w:snapToGrid w:val="0"/>
          <w:sz w:val="28"/>
        </w:rPr>
      </w:pPr>
      <w:r>
        <w:rPr>
          <w:noProof/>
          <w:snapToGrid w:val="0"/>
          <w:sz w:val="28"/>
        </w:rPr>
        <w:t>11. Пострезекційні протези застосовують у наступних випадках:</w:t>
      </w:r>
    </w:p>
    <w:p w:rsidR="00D3611A" w:rsidRDefault="00D3611A" w:rsidP="00D3611A">
      <w:pPr>
        <w:rPr>
          <w:noProof/>
          <w:snapToGrid w:val="0"/>
          <w:sz w:val="28"/>
        </w:rPr>
      </w:pPr>
      <w:r>
        <w:rPr>
          <w:noProof/>
          <w:snapToGrid w:val="0"/>
          <w:sz w:val="28"/>
        </w:rPr>
        <w:t>а) при дефектах зубних рядів і щелеп після оперативних утручань;</w:t>
      </w:r>
    </w:p>
    <w:p w:rsidR="00D3611A" w:rsidRDefault="00D3611A" w:rsidP="00D3611A">
      <w:pPr>
        <w:spacing w:before="20"/>
        <w:rPr>
          <w:noProof/>
          <w:snapToGrid w:val="0"/>
          <w:sz w:val="28"/>
        </w:rPr>
      </w:pPr>
      <w:r>
        <w:rPr>
          <w:noProof/>
          <w:snapToGrid w:val="0"/>
          <w:sz w:val="28"/>
        </w:rPr>
        <w:t xml:space="preserve">б) при повних дефектах піднебіння; </w:t>
      </w:r>
    </w:p>
    <w:p w:rsidR="00D3611A" w:rsidRDefault="00D3611A" w:rsidP="00D3611A">
      <w:pPr>
        <w:rPr>
          <w:noProof/>
          <w:snapToGrid w:val="0"/>
          <w:sz w:val="28"/>
        </w:rPr>
      </w:pPr>
      <w:r>
        <w:rPr>
          <w:noProof/>
          <w:snapToGrid w:val="0"/>
          <w:sz w:val="28"/>
        </w:rPr>
        <w:t>в) при двосторонніх наскрізних щілинах альвеолярного відростка і піднебіння;</w:t>
      </w:r>
    </w:p>
    <w:p w:rsidR="00D3611A" w:rsidRDefault="00D3611A" w:rsidP="00D3611A">
      <w:pPr>
        <w:spacing w:before="20"/>
        <w:rPr>
          <w:noProof/>
          <w:snapToGrid w:val="0"/>
          <w:sz w:val="28"/>
        </w:rPr>
      </w:pPr>
      <w:r>
        <w:rPr>
          <w:noProof/>
          <w:snapToGrid w:val="0"/>
          <w:sz w:val="28"/>
        </w:rPr>
        <w:t>г) при дефектах зубних рядів;</w:t>
      </w:r>
    </w:p>
    <w:p w:rsidR="00D3611A" w:rsidRDefault="00D3611A" w:rsidP="00D3611A">
      <w:pPr>
        <w:spacing w:before="20"/>
        <w:rPr>
          <w:noProof/>
          <w:snapToGrid w:val="0"/>
          <w:sz w:val="28"/>
        </w:rPr>
      </w:pPr>
      <w:r>
        <w:rPr>
          <w:noProof/>
          <w:snapToGrid w:val="0"/>
          <w:sz w:val="28"/>
        </w:rPr>
        <w:lastRenderedPageBreak/>
        <w:t xml:space="preserve">д) правильної відповіді немає. </w:t>
      </w:r>
    </w:p>
    <w:p w:rsidR="00D3611A" w:rsidRDefault="00D3611A" w:rsidP="00D3611A">
      <w:pPr>
        <w:pStyle w:val="33"/>
        <w:widowControl/>
        <w:shd w:val="clear" w:color="auto" w:fill="FFFFFF"/>
        <w:autoSpaceDE w:val="0"/>
        <w:autoSpaceDN w:val="0"/>
        <w:adjustRightInd w:val="0"/>
        <w:spacing w:after="0"/>
        <w:ind w:firstLine="0"/>
        <w:rPr>
          <w:b/>
          <w:i/>
          <w:noProof/>
        </w:rPr>
      </w:pPr>
      <w:r>
        <w:rPr>
          <w:b/>
          <w:i/>
          <w:noProof/>
        </w:rPr>
        <w:t xml:space="preserve"> </w:t>
      </w:r>
    </w:p>
    <w:p w:rsidR="00D3611A" w:rsidRPr="00AA3D66" w:rsidRDefault="00D3611A" w:rsidP="00D3611A">
      <w:pPr>
        <w:pStyle w:val="33"/>
        <w:ind w:left="360"/>
        <w:rPr>
          <w:b/>
          <w:noProof/>
          <w:sz w:val="28"/>
          <w:szCs w:val="28"/>
        </w:rPr>
      </w:pPr>
      <w:r w:rsidRPr="00AA3D66">
        <w:rPr>
          <w:b/>
          <w:noProof/>
          <w:sz w:val="28"/>
          <w:szCs w:val="28"/>
        </w:rPr>
        <w:t xml:space="preserve">Ситуаційні задачі.  </w:t>
      </w:r>
    </w:p>
    <w:p w:rsidR="00D3611A" w:rsidRPr="00AA3D66" w:rsidRDefault="00D3611A" w:rsidP="00D3611A">
      <w:pPr>
        <w:pStyle w:val="33"/>
        <w:ind w:left="360"/>
        <w:rPr>
          <w:b/>
          <w:noProof/>
          <w:sz w:val="28"/>
          <w:szCs w:val="28"/>
        </w:rPr>
      </w:pPr>
      <w:r w:rsidRPr="00AA3D66">
        <w:rPr>
          <w:b/>
          <w:noProof/>
          <w:sz w:val="28"/>
          <w:szCs w:val="28"/>
        </w:rPr>
        <w:t xml:space="preserve">Задача № 1. </w:t>
      </w:r>
    </w:p>
    <w:p w:rsidR="00D3611A" w:rsidRPr="00AA3D66" w:rsidRDefault="00D3611A" w:rsidP="00D3611A">
      <w:pPr>
        <w:pStyle w:val="33"/>
        <w:rPr>
          <w:noProof/>
          <w:sz w:val="28"/>
          <w:szCs w:val="28"/>
        </w:rPr>
      </w:pPr>
      <w:r w:rsidRPr="00AA3D66">
        <w:rPr>
          <w:noProof/>
          <w:sz w:val="28"/>
          <w:szCs w:val="28"/>
        </w:rPr>
        <w:t xml:space="preserve">При профілактичному огляді в дитячому садку виявлена дитина 3 років із великими дефектами коронковой частини других тимчасових молярів. </w:t>
      </w:r>
    </w:p>
    <w:p w:rsidR="00D3611A" w:rsidRPr="00AA3D66" w:rsidRDefault="00D3611A" w:rsidP="00D3611A">
      <w:pPr>
        <w:pStyle w:val="33"/>
        <w:widowControl/>
        <w:numPr>
          <w:ilvl w:val="0"/>
          <w:numId w:val="25"/>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Шамсієва. </w:t>
      </w:r>
    </w:p>
    <w:p w:rsidR="00D3611A" w:rsidRPr="00AA3D66" w:rsidRDefault="00D3611A" w:rsidP="00D3611A">
      <w:pPr>
        <w:pStyle w:val="33"/>
        <w:widowControl/>
        <w:numPr>
          <w:ilvl w:val="0"/>
          <w:numId w:val="25"/>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360"/>
        <w:rPr>
          <w:b/>
          <w:noProof/>
          <w:sz w:val="28"/>
          <w:szCs w:val="28"/>
        </w:rPr>
      </w:pPr>
      <w:r w:rsidRPr="00AA3D66">
        <w:rPr>
          <w:b/>
          <w:noProof/>
          <w:sz w:val="28"/>
          <w:szCs w:val="28"/>
        </w:rPr>
        <w:t xml:space="preserve">Задача № 2. </w:t>
      </w:r>
    </w:p>
    <w:p w:rsidR="00D3611A" w:rsidRPr="00AA3D66" w:rsidRDefault="00D3611A" w:rsidP="00D3611A">
      <w:pPr>
        <w:pStyle w:val="33"/>
        <w:rPr>
          <w:noProof/>
          <w:sz w:val="28"/>
          <w:szCs w:val="28"/>
        </w:rPr>
      </w:pPr>
      <w:r w:rsidRPr="00AA3D66">
        <w:rPr>
          <w:noProof/>
          <w:sz w:val="28"/>
          <w:szCs w:val="28"/>
        </w:rPr>
        <w:t xml:space="preserve">При клінічному огляді  пацієнта 11 років виявлені повні дефекти коронок центральних різців без ушкодження пульпи в результаті травми.  Інших змін зубощелепної системи не виявлено. </w:t>
      </w:r>
    </w:p>
    <w:p w:rsidR="00D3611A" w:rsidRPr="00AA3D66" w:rsidRDefault="00D3611A" w:rsidP="00D3611A">
      <w:pPr>
        <w:pStyle w:val="33"/>
        <w:widowControl/>
        <w:numPr>
          <w:ilvl w:val="0"/>
          <w:numId w:val="26"/>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Шамсієва. </w:t>
      </w:r>
    </w:p>
    <w:p w:rsidR="00D3611A" w:rsidRPr="00AA3D66" w:rsidRDefault="00D3611A" w:rsidP="00D3611A">
      <w:pPr>
        <w:pStyle w:val="33"/>
        <w:widowControl/>
        <w:numPr>
          <w:ilvl w:val="0"/>
          <w:numId w:val="26"/>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360"/>
        <w:rPr>
          <w:b/>
          <w:noProof/>
          <w:sz w:val="28"/>
          <w:szCs w:val="28"/>
        </w:rPr>
      </w:pPr>
      <w:r w:rsidRPr="00AA3D66">
        <w:rPr>
          <w:b/>
          <w:noProof/>
          <w:sz w:val="28"/>
          <w:szCs w:val="28"/>
        </w:rPr>
        <w:t xml:space="preserve">Задача № 3. </w:t>
      </w:r>
    </w:p>
    <w:p w:rsidR="00D3611A" w:rsidRPr="00AA3D66" w:rsidRDefault="00D3611A" w:rsidP="00D3611A">
      <w:pPr>
        <w:pStyle w:val="33"/>
        <w:rPr>
          <w:noProof/>
          <w:sz w:val="28"/>
          <w:szCs w:val="28"/>
        </w:rPr>
      </w:pPr>
      <w:r w:rsidRPr="00AA3D66">
        <w:rPr>
          <w:noProof/>
          <w:sz w:val="28"/>
          <w:szCs w:val="28"/>
        </w:rPr>
        <w:t xml:space="preserve">На консультацію до лікаря ортодонта спрямована дитина 7 років.  При об'єктивному огляді виявлено: обличчя без особливостей, у порожнині рота визначається дефект нижнього зубного ряду зліва - відсутність  другого тимчасового моляра в слідство його видалення з приводу ускладненого карієсу 1 рік тому.  Інших змін не спостерігається. </w:t>
      </w:r>
    </w:p>
    <w:p w:rsidR="00D3611A" w:rsidRPr="00AA3D66" w:rsidRDefault="00D3611A" w:rsidP="00D3611A">
      <w:pPr>
        <w:pStyle w:val="33"/>
        <w:widowControl/>
        <w:numPr>
          <w:ilvl w:val="0"/>
          <w:numId w:val="27"/>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Шамсієва. </w:t>
      </w:r>
    </w:p>
    <w:p w:rsidR="00D3611A" w:rsidRPr="00AA3D66" w:rsidRDefault="00D3611A" w:rsidP="00D3611A">
      <w:pPr>
        <w:pStyle w:val="33"/>
        <w:widowControl/>
        <w:numPr>
          <w:ilvl w:val="0"/>
          <w:numId w:val="27"/>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360"/>
        <w:rPr>
          <w:b/>
          <w:noProof/>
          <w:sz w:val="28"/>
          <w:szCs w:val="28"/>
        </w:rPr>
      </w:pPr>
      <w:r w:rsidRPr="00AA3D66">
        <w:rPr>
          <w:b/>
          <w:noProof/>
          <w:sz w:val="28"/>
          <w:szCs w:val="28"/>
        </w:rPr>
        <w:t xml:space="preserve">Задача № 4. </w:t>
      </w:r>
    </w:p>
    <w:p w:rsidR="00D3611A" w:rsidRPr="00AA3D66" w:rsidRDefault="00D3611A" w:rsidP="00D3611A">
      <w:pPr>
        <w:pStyle w:val="33"/>
        <w:rPr>
          <w:noProof/>
          <w:sz w:val="28"/>
          <w:szCs w:val="28"/>
        </w:rPr>
      </w:pPr>
      <w:r w:rsidRPr="00AA3D66">
        <w:rPr>
          <w:noProof/>
          <w:sz w:val="28"/>
          <w:szCs w:val="28"/>
        </w:rPr>
        <w:t xml:space="preserve">У дитини 8 років у порожнині рота визначається дефект нижнього зубного ряду по обидва боки.  Видалено тимчасові моляри внаслідок ускладненого карієсу 2 року тому.  Визначається мезіальне зрушення перших постійних молярів. </w:t>
      </w:r>
    </w:p>
    <w:p w:rsidR="00D3611A" w:rsidRPr="00AA3D66" w:rsidRDefault="00D3611A" w:rsidP="00D3611A">
      <w:pPr>
        <w:pStyle w:val="33"/>
        <w:widowControl/>
        <w:numPr>
          <w:ilvl w:val="0"/>
          <w:numId w:val="28"/>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Демнера-Лєпіхіна. </w:t>
      </w:r>
    </w:p>
    <w:p w:rsidR="00D3611A" w:rsidRPr="00AA3D66" w:rsidRDefault="00D3611A" w:rsidP="00D3611A">
      <w:pPr>
        <w:pStyle w:val="33"/>
        <w:widowControl/>
        <w:numPr>
          <w:ilvl w:val="0"/>
          <w:numId w:val="28"/>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360"/>
        <w:rPr>
          <w:b/>
          <w:noProof/>
          <w:sz w:val="28"/>
          <w:szCs w:val="28"/>
        </w:rPr>
      </w:pPr>
      <w:r w:rsidRPr="00AA3D66">
        <w:rPr>
          <w:b/>
          <w:noProof/>
          <w:sz w:val="28"/>
          <w:szCs w:val="28"/>
        </w:rPr>
        <w:t xml:space="preserve">Задача № 5. </w:t>
      </w:r>
    </w:p>
    <w:p w:rsidR="00D3611A" w:rsidRPr="00AA3D66" w:rsidRDefault="00D3611A" w:rsidP="00D3611A">
      <w:pPr>
        <w:pStyle w:val="33"/>
        <w:rPr>
          <w:noProof/>
          <w:sz w:val="28"/>
          <w:szCs w:val="28"/>
        </w:rPr>
      </w:pPr>
      <w:r w:rsidRPr="00AA3D66">
        <w:rPr>
          <w:noProof/>
          <w:sz w:val="28"/>
          <w:szCs w:val="28"/>
        </w:rPr>
        <w:t xml:space="preserve">У пацієнта 15 років при огляді порожнини рота виявлений дефект верхнього зубного ряду у фронтальній ділянці, відсутні чотири різці в результаті травматичного ушкодження. </w:t>
      </w:r>
    </w:p>
    <w:p w:rsidR="00D3611A" w:rsidRPr="00AA3D66" w:rsidRDefault="00D3611A" w:rsidP="00D3611A">
      <w:pPr>
        <w:pStyle w:val="33"/>
        <w:widowControl/>
        <w:numPr>
          <w:ilvl w:val="0"/>
          <w:numId w:val="29"/>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Демнера-Лєпіхіна. </w:t>
      </w:r>
    </w:p>
    <w:p w:rsidR="00D3611A" w:rsidRPr="00AA3D66" w:rsidRDefault="00D3611A" w:rsidP="00D3611A">
      <w:pPr>
        <w:pStyle w:val="33"/>
        <w:widowControl/>
        <w:numPr>
          <w:ilvl w:val="0"/>
          <w:numId w:val="29"/>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360"/>
        <w:rPr>
          <w:b/>
          <w:noProof/>
          <w:sz w:val="28"/>
          <w:szCs w:val="28"/>
        </w:rPr>
      </w:pPr>
      <w:r w:rsidRPr="00AA3D66">
        <w:rPr>
          <w:b/>
          <w:noProof/>
          <w:sz w:val="28"/>
          <w:szCs w:val="28"/>
        </w:rPr>
        <w:t xml:space="preserve">Задача № 6. </w:t>
      </w:r>
    </w:p>
    <w:p w:rsidR="00D3611A" w:rsidRPr="00AA3D66" w:rsidRDefault="00D3611A" w:rsidP="00D3611A">
      <w:pPr>
        <w:pStyle w:val="33"/>
        <w:rPr>
          <w:noProof/>
          <w:sz w:val="28"/>
          <w:szCs w:val="28"/>
        </w:rPr>
      </w:pPr>
      <w:r w:rsidRPr="00AA3D66">
        <w:rPr>
          <w:noProof/>
          <w:sz w:val="28"/>
          <w:szCs w:val="28"/>
        </w:rPr>
        <w:t xml:space="preserve">На прийом до ортодонта звернулися батьки з дитиною 5 років із скаргами на естетичний дефект.  У порожнині рота виявлений великий дефект коронки других тимчасових молярів на верхній </w:t>
      </w:r>
      <w:r w:rsidRPr="00AA3D66">
        <w:rPr>
          <w:noProof/>
          <w:sz w:val="28"/>
          <w:szCs w:val="28"/>
        </w:rPr>
        <w:lastRenderedPageBreak/>
        <w:t xml:space="preserve">щелепі по обидва боки без ушкодження пульпи. </w:t>
      </w:r>
    </w:p>
    <w:p w:rsidR="00D3611A" w:rsidRPr="00AA3D66" w:rsidRDefault="00D3611A" w:rsidP="00D3611A">
      <w:pPr>
        <w:pStyle w:val="33"/>
        <w:widowControl/>
        <w:numPr>
          <w:ilvl w:val="0"/>
          <w:numId w:val="30"/>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Василенко-Триля. </w:t>
      </w:r>
    </w:p>
    <w:p w:rsidR="00D3611A" w:rsidRPr="00AA3D66" w:rsidRDefault="00D3611A" w:rsidP="00D3611A">
      <w:pPr>
        <w:pStyle w:val="33"/>
        <w:widowControl/>
        <w:numPr>
          <w:ilvl w:val="0"/>
          <w:numId w:val="30"/>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360"/>
        <w:rPr>
          <w:b/>
          <w:noProof/>
          <w:sz w:val="28"/>
          <w:szCs w:val="28"/>
        </w:rPr>
      </w:pPr>
      <w:r w:rsidRPr="00AA3D66">
        <w:rPr>
          <w:b/>
          <w:noProof/>
          <w:sz w:val="28"/>
          <w:szCs w:val="28"/>
        </w:rPr>
        <w:t xml:space="preserve">Задача № 7. </w:t>
      </w:r>
    </w:p>
    <w:p w:rsidR="00D3611A" w:rsidRPr="00AA3D66" w:rsidRDefault="00D3611A" w:rsidP="00D3611A">
      <w:pPr>
        <w:pStyle w:val="33"/>
        <w:rPr>
          <w:noProof/>
          <w:sz w:val="28"/>
          <w:szCs w:val="28"/>
        </w:rPr>
      </w:pPr>
      <w:r w:rsidRPr="00AA3D66">
        <w:rPr>
          <w:noProof/>
          <w:sz w:val="28"/>
          <w:szCs w:val="28"/>
        </w:rPr>
        <w:t xml:space="preserve">При огляді порожнини рота в дитини 8 років виявлений включений дефект верхнього зубного ряду зліва.  Видалено тимчасові моляри з приводу ускладненого карієсу. </w:t>
      </w:r>
    </w:p>
    <w:p w:rsidR="00D3611A" w:rsidRPr="00AA3D66" w:rsidRDefault="00D3611A" w:rsidP="00D3611A">
      <w:pPr>
        <w:pStyle w:val="33"/>
        <w:widowControl/>
        <w:numPr>
          <w:ilvl w:val="0"/>
          <w:numId w:val="31"/>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Демнера-Лєпіхіна. </w:t>
      </w:r>
    </w:p>
    <w:p w:rsidR="00D3611A" w:rsidRPr="00AA3D66" w:rsidRDefault="00D3611A" w:rsidP="00D3611A">
      <w:pPr>
        <w:pStyle w:val="33"/>
        <w:widowControl/>
        <w:numPr>
          <w:ilvl w:val="0"/>
          <w:numId w:val="31"/>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rPr>
          <w:b/>
          <w:noProof/>
          <w:sz w:val="28"/>
          <w:szCs w:val="28"/>
        </w:rPr>
      </w:pPr>
      <w:r w:rsidRPr="00AA3D66">
        <w:rPr>
          <w:noProof/>
          <w:sz w:val="28"/>
          <w:szCs w:val="28"/>
        </w:rPr>
        <w:t xml:space="preserve">     </w:t>
      </w:r>
      <w:r w:rsidRPr="00AA3D66">
        <w:rPr>
          <w:b/>
          <w:noProof/>
          <w:sz w:val="28"/>
          <w:szCs w:val="28"/>
        </w:rPr>
        <w:t xml:space="preserve">Задача № 8. </w:t>
      </w:r>
    </w:p>
    <w:p w:rsidR="00D3611A" w:rsidRPr="00AA3D66" w:rsidRDefault="00D3611A" w:rsidP="00D3611A">
      <w:pPr>
        <w:pStyle w:val="33"/>
        <w:rPr>
          <w:noProof/>
          <w:sz w:val="28"/>
          <w:szCs w:val="28"/>
        </w:rPr>
      </w:pPr>
      <w:r w:rsidRPr="00AA3D66">
        <w:rPr>
          <w:noProof/>
          <w:sz w:val="28"/>
          <w:szCs w:val="28"/>
        </w:rPr>
        <w:t xml:space="preserve">При профілактичному огляді в дитячому садку виявлена дитина 3 років із повною адентією на верхній і нижній щелепі. </w:t>
      </w:r>
    </w:p>
    <w:p w:rsidR="00D3611A" w:rsidRPr="00AA3D66" w:rsidRDefault="00D3611A" w:rsidP="00D3611A">
      <w:pPr>
        <w:pStyle w:val="33"/>
        <w:widowControl/>
        <w:numPr>
          <w:ilvl w:val="0"/>
          <w:numId w:val="32"/>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Василенко-Триля. </w:t>
      </w:r>
    </w:p>
    <w:p w:rsidR="00D3611A" w:rsidRPr="00AA3D66" w:rsidRDefault="00D3611A" w:rsidP="00D3611A">
      <w:pPr>
        <w:pStyle w:val="33"/>
        <w:widowControl/>
        <w:numPr>
          <w:ilvl w:val="0"/>
          <w:numId w:val="32"/>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360"/>
        <w:rPr>
          <w:b/>
          <w:noProof/>
          <w:sz w:val="28"/>
          <w:szCs w:val="28"/>
        </w:rPr>
      </w:pPr>
    </w:p>
    <w:p w:rsidR="00D3611A" w:rsidRPr="00AA3D66" w:rsidRDefault="00D3611A" w:rsidP="00D3611A">
      <w:pPr>
        <w:pStyle w:val="33"/>
        <w:ind w:left="360"/>
        <w:rPr>
          <w:b/>
          <w:noProof/>
          <w:sz w:val="28"/>
          <w:szCs w:val="28"/>
        </w:rPr>
      </w:pPr>
      <w:r w:rsidRPr="00AA3D66">
        <w:rPr>
          <w:b/>
          <w:noProof/>
          <w:sz w:val="28"/>
          <w:szCs w:val="28"/>
        </w:rPr>
        <w:t xml:space="preserve">Задача № 9. </w:t>
      </w:r>
    </w:p>
    <w:p w:rsidR="00D3611A" w:rsidRPr="00AA3D66" w:rsidRDefault="00D3611A" w:rsidP="00D3611A">
      <w:pPr>
        <w:pStyle w:val="33"/>
        <w:rPr>
          <w:noProof/>
          <w:sz w:val="28"/>
          <w:szCs w:val="28"/>
        </w:rPr>
      </w:pPr>
      <w:r w:rsidRPr="00AA3D66">
        <w:rPr>
          <w:noProof/>
          <w:sz w:val="28"/>
          <w:szCs w:val="28"/>
        </w:rPr>
        <w:t xml:space="preserve">При профілактичному огляді в школі виявлена дитина 9 років із дисплазією і патологічною стертістю тимчасових зубів до ясеневого краю.  Поставлено діагноз - синдром Стейтона-Капдепона. </w:t>
      </w:r>
    </w:p>
    <w:p w:rsidR="00D3611A" w:rsidRPr="00AA3D66" w:rsidRDefault="00D3611A" w:rsidP="00D3611A">
      <w:pPr>
        <w:pStyle w:val="33"/>
        <w:widowControl/>
        <w:numPr>
          <w:ilvl w:val="0"/>
          <w:numId w:val="33"/>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Василенко-Триля. </w:t>
      </w:r>
    </w:p>
    <w:p w:rsidR="00D3611A" w:rsidRPr="00AA3D66" w:rsidRDefault="00D3611A" w:rsidP="00D3611A">
      <w:pPr>
        <w:pStyle w:val="33"/>
        <w:widowControl/>
        <w:numPr>
          <w:ilvl w:val="0"/>
          <w:numId w:val="33"/>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rPr>
          <w:b/>
          <w:noProof/>
          <w:sz w:val="28"/>
          <w:szCs w:val="28"/>
        </w:rPr>
      </w:pPr>
      <w:r w:rsidRPr="00AA3D66">
        <w:rPr>
          <w:b/>
          <w:noProof/>
          <w:sz w:val="28"/>
          <w:szCs w:val="28"/>
        </w:rPr>
        <w:t xml:space="preserve">      Задача № 10.  </w:t>
      </w:r>
    </w:p>
    <w:p w:rsidR="00D3611A" w:rsidRPr="00AA3D66" w:rsidRDefault="00D3611A" w:rsidP="00D3611A">
      <w:pPr>
        <w:pStyle w:val="33"/>
        <w:rPr>
          <w:noProof/>
          <w:sz w:val="28"/>
          <w:szCs w:val="28"/>
        </w:rPr>
      </w:pPr>
      <w:r w:rsidRPr="00AA3D66">
        <w:rPr>
          <w:noProof/>
          <w:sz w:val="28"/>
          <w:szCs w:val="28"/>
        </w:rPr>
        <w:t xml:space="preserve">На прийом до лікаря ортодонта спрямована дитина 10 років із прогнатичним глибоким дистальним прикусом зі скупченістю зубів у фронтальній ділянці верхньої щелепи.  При огляді порожнини рота виявлені великі каріозні порожнини перших постійних молярів. </w:t>
      </w:r>
    </w:p>
    <w:p w:rsidR="00D3611A" w:rsidRPr="00AA3D66" w:rsidRDefault="00D3611A" w:rsidP="00D3611A">
      <w:pPr>
        <w:pStyle w:val="33"/>
        <w:widowControl/>
        <w:numPr>
          <w:ilvl w:val="0"/>
          <w:numId w:val="34"/>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Шамсієва. </w:t>
      </w:r>
    </w:p>
    <w:p w:rsidR="00D3611A" w:rsidRPr="00AA3D66" w:rsidRDefault="00D3611A" w:rsidP="00D3611A">
      <w:pPr>
        <w:pStyle w:val="33"/>
        <w:widowControl/>
        <w:numPr>
          <w:ilvl w:val="0"/>
          <w:numId w:val="34"/>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720"/>
        <w:rPr>
          <w:b/>
          <w:noProof/>
          <w:sz w:val="28"/>
          <w:szCs w:val="28"/>
        </w:rPr>
      </w:pPr>
      <w:r w:rsidRPr="00AA3D66">
        <w:rPr>
          <w:b/>
          <w:noProof/>
          <w:sz w:val="28"/>
          <w:szCs w:val="28"/>
        </w:rPr>
        <w:t xml:space="preserve">Задача № 11. </w:t>
      </w:r>
    </w:p>
    <w:p w:rsidR="00D3611A" w:rsidRPr="00AA3D66" w:rsidRDefault="00D3611A" w:rsidP="00D3611A">
      <w:pPr>
        <w:pStyle w:val="33"/>
        <w:rPr>
          <w:noProof/>
          <w:sz w:val="28"/>
          <w:szCs w:val="28"/>
        </w:rPr>
      </w:pPr>
      <w:r w:rsidRPr="00AA3D66">
        <w:rPr>
          <w:noProof/>
          <w:sz w:val="28"/>
          <w:szCs w:val="28"/>
        </w:rPr>
        <w:t xml:space="preserve">На лікування до ортодонта спрямована дитина 7 років після хейлоуранопластики.  У результаті оперативного утручання видалена різцева кістка. </w:t>
      </w:r>
    </w:p>
    <w:p w:rsidR="00D3611A" w:rsidRPr="00AA3D66" w:rsidRDefault="00D3611A" w:rsidP="00D3611A">
      <w:pPr>
        <w:pStyle w:val="33"/>
        <w:widowControl/>
        <w:numPr>
          <w:ilvl w:val="0"/>
          <w:numId w:val="35"/>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Василенко-Триля. </w:t>
      </w:r>
    </w:p>
    <w:p w:rsidR="00D3611A" w:rsidRPr="00AA3D66" w:rsidRDefault="00D3611A" w:rsidP="00D3611A">
      <w:pPr>
        <w:pStyle w:val="33"/>
        <w:widowControl/>
        <w:numPr>
          <w:ilvl w:val="0"/>
          <w:numId w:val="35"/>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ind w:left="720"/>
        <w:rPr>
          <w:b/>
          <w:noProof/>
          <w:sz w:val="28"/>
          <w:szCs w:val="28"/>
        </w:rPr>
      </w:pPr>
      <w:r w:rsidRPr="00AA3D66">
        <w:rPr>
          <w:b/>
          <w:noProof/>
          <w:sz w:val="28"/>
          <w:szCs w:val="28"/>
        </w:rPr>
        <w:t xml:space="preserve">Задача № 12. </w:t>
      </w:r>
    </w:p>
    <w:p w:rsidR="00D3611A" w:rsidRPr="00AA3D66" w:rsidRDefault="00D3611A" w:rsidP="00D3611A">
      <w:pPr>
        <w:pStyle w:val="33"/>
        <w:rPr>
          <w:noProof/>
          <w:sz w:val="28"/>
          <w:szCs w:val="28"/>
        </w:rPr>
      </w:pPr>
      <w:r w:rsidRPr="00AA3D66">
        <w:rPr>
          <w:noProof/>
          <w:sz w:val="28"/>
          <w:szCs w:val="28"/>
        </w:rPr>
        <w:t xml:space="preserve">У дитини  7 років при огляді порожнини рота виявлений перехресний латерогенічний односторонній нейтральний прикус, дефект нижнього зубного ряду справа.  Видалено другий тимчасовий моляр у результаті ускладненого карієсу. </w:t>
      </w:r>
    </w:p>
    <w:p w:rsidR="00D3611A" w:rsidRPr="00AA3D66" w:rsidRDefault="00D3611A" w:rsidP="00D3611A">
      <w:pPr>
        <w:pStyle w:val="33"/>
        <w:widowControl/>
        <w:numPr>
          <w:ilvl w:val="0"/>
          <w:numId w:val="36"/>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Демнера-Лєпіхіна. </w:t>
      </w:r>
    </w:p>
    <w:p w:rsidR="00D3611A" w:rsidRPr="00AA3D66" w:rsidRDefault="00D3611A" w:rsidP="00D3611A">
      <w:pPr>
        <w:pStyle w:val="33"/>
        <w:widowControl/>
        <w:numPr>
          <w:ilvl w:val="0"/>
          <w:numId w:val="36"/>
        </w:numPr>
        <w:shd w:val="clear" w:color="auto" w:fill="FFFFFF"/>
        <w:autoSpaceDE w:val="0"/>
        <w:autoSpaceDN w:val="0"/>
        <w:adjustRightInd w:val="0"/>
        <w:spacing w:after="0"/>
        <w:rPr>
          <w:noProof/>
          <w:sz w:val="28"/>
          <w:szCs w:val="28"/>
        </w:rPr>
      </w:pPr>
      <w:r w:rsidRPr="00AA3D66">
        <w:rPr>
          <w:noProof/>
          <w:sz w:val="28"/>
          <w:szCs w:val="28"/>
        </w:rPr>
        <w:lastRenderedPageBreak/>
        <w:t xml:space="preserve">Вибрати ортопедичну конструкцію для заміщення дефектів. </w:t>
      </w:r>
    </w:p>
    <w:p w:rsidR="00D3611A" w:rsidRPr="00AA3D66" w:rsidRDefault="00D3611A" w:rsidP="00D3611A">
      <w:pPr>
        <w:pStyle w:val="33"/>
        <w:ind w:left="720"/>
        <w:rPr>
          <w:b/>
          <w:noProof/>
          <w:sz w:val="28"/>
          <w:szCs w:val="28"/>
        </w:rPr>
      </w:pPr>
      <w:r w:rsidRPr="00AA3D66">
        <w:rPr>
          <w:b/>
          <w:noProof/>
          <w:sz w:val="28"/>
          <w:szCs w:val="28"/>
        </w:rPr>
        <w:t xml:space="preserve">Задача № 13. </w:t>
      </w:r>
    </w:p>
    <w:p w:rsidR="00D3611A" w:rsidRPr="00AA3D66" w:rsidRDefault="00D3611A" w:rsidP="00D3611A">
      <w:pPr>
        <w:pStyle w:val="33"/>
        <w:rPr>
          <w:noProof/>
          <w:sz w:val="28"/>
          <w:szCs w:val="28"/>
        </w:rPr>
      </w:pPr>
      <w:r w:rsidRPr="00AA3D66">
        <w:rPr>
          <w:noProof/>
          <w:sz w:val="28"/>
          <w:szCs w:val="28"/>
        </w:rPr>
        <w:t xml:space="preserve">При огляді порожнини рота пацієнта 12 років виявлений дефект нижнього зубного ряду у фронтальній ділянці.  Центральні різці відсутні в результаті травми. </w:t>
      </w:r>
    </w:p>
    <w:p w:rsidR="00D3611A" w:rsidRPr="00AA3D66" w:rsidRDefault="00D3611A" w:rsidP="00D3611A">
      <w:pPr>
        <w:pStyle w:val="33"/>
        <w:widowControl/>
        <w:numPr>
          <w:ilvl w:val="0"/>
          <w:numId w:val="37"/>
        </w:numPr>
        <w:shd w:val="clear" w:color="auto" w:fill="FFFFFF"/>
        <w:autoSpaceDE w:val="0"/>
        <w:autoSpaceDN w:val="0"/>
        <w:adjustRightInd w:val="0"/>
        <w:spacing w:after="0"/>
        <w:rPr>
          <w:noProof/>
          <w:sz w:val="28"/>
          <w:szCs w:val="28"/>
        </w:rPr>
      </w:pPr>
      <w:r w:rsidRPr="00AA3D66">
        <w:rPr>
          <w:noProof/>
          <w:sz w:val="28"/>
          <w:szCs w:val="28"/>
        </w:rPr>
        <w:t xml:space="preserve">Поставити діагноз по класифікації Демнера-Лєпіхіна. </w:t>
      </w:r>
    </w:p>
    <w:p w:rsidR="00D3611A" w:rsidRPr="00AA3D66" w:rsidRDefault="00D3611A" w:rsidP="00D3611A">
      <w:pPr>
        <w:pStyle w:val="33"/>
        <w:widowControl/>
        <w:numPr>
          <w:ilvl w:val="0"/>
          <w:numId w:val="37"/>
        </w:numPr>
        <w:shd w:val="clear" w:color="auto" w:fill="FFFFFF"/>
        <w:autoSpaceDE w:val="0"/>
        <w:autoSpaceDN w:val="0"/>
        <w:adjustRightInd w:val="0"/>
        <w:spacing w:after="0"/>
        <w:rPr>
          <w:noProof/>
          <w:sz w:val="28"/>
          <w:szCs w:val="28"/>
        </w:rPr>
      </w:pPr>
      <w:r w:rsidRPr="00AA3D66">
        <w:rPr>
          <w:noProof/>
          <w:sz w:val="28"/>
          <w:szCs w:val="28"/>
        </w:rPr>
        <w:t xml:space="preserve">Вибрати ортопедичну конструкцію для заміщення дефектів. </w:t>
      </w:r>
    </w:p>
    <w:p w:rsidR="00D3611A" w:rsidRPr="00AA3D66" w:rsidRDefault="00D3611A" w:rsidP="00D3611A">
      <w:pPr>
        <w:pStyle w:val="33"/>
        <w:rPr>
          <w:noProof/>
          <w:sz w:val="28"/>
          <w:szCs w:val="28"/>
        </w:rPr>
      </w:pPr>
    </w:p>
    <w:p w:rsidR="00D3611A" w:rsidRDefault="00D3611A" w:rsidP="00D3611A">
      <w:pPr>
        <w:ind w:left="720"/>
        <w:rPr>
          <w:b/>
          <w:noProof/>
          <w:sz w:val="28"/>
        </w:rPr>
      </w:pPr>
      <w:r>
        <w:rPr>
          <w:b/>
          <w:noProof/>
          <w:sz w:val="28"/>
          <w:lang w:val="uk-UA"/>
        </w:rPr>
        <w:t>6</w:t>
      </w:r>
      <w:r>
        <w:rPr>
          <w:b/>
          <w:noProof/>
          <w:sz w:val="28"/>
        </w:rPr>
        <w:t xml:space="preserve">.  Література:    </w:t>
      </w:r>
    </w:p>
    <w:p w:rsidR="00D3611A" w:rsidRDefault="00D3611A" w:rsidP="00D3611A">
      <w:pPr>
        <w:pStyle w:val="a3"/>
        <w:ind w:firstLine="720"/>
        <w:rPr>
          <w:b/>
          <w:noProof/>
        </w:rPr>
      </w:pPr>
      <w:r>
        <w:rPr>
          <w:b/>
          <w:noProof/>
          <w:lang w:val="uk-UA"/>
        </w:rPr>
        <w:t>О</w:t>
      </w:r>
      <w:r>
        <w:rPr>
          <w:b/>
          <w:noProof/>
        </w:rPr>
        <w:t xml:space="preserve">сновна:   </w:t>
      </w:r>
    </w:p>
    <w:p w:rsidR="00D3611A" w:rsidRDefault="00D3611A" w:rsidP="00D3611A">
      <w:pPr>
        <w:pStyle w:val="a3"/>
        <w:widowControl/>
        <w:numPr>
          <w:ilvl w:val="0"/>
          <w:numId w:val="38"/>
        </w:numPr>
        <w:autoSpaceDE/>
        <w:autoSpaceDN/>
        <w:adjustRightInd/>
        <w:spacing w:after="0"/>
        <w:ind w:left="0" w:firstLine="357"/>
        <w:jc w:val="both"/>
        <w:rPr>
          <w:noProof/>
          <w:color w:val="000000"/>
        </w:rPr>
      </w:pPr>
      <w:r>
        <w:rPr>
          <w:noProof/>
          <w:color w:val="000000"/>
        </w:rPr>
        <w:t xml:space="preserve">1. Посібник з ортодонтії під редакц.  Ф.Я.Хорошилкіної.  М.,Медицина, 1982.  С.375-392. </w:t>
      </w:r>
    </w:p>
    <w:p w:rsidR="00D3611A" w:rsidRDefault="00D3611A" w:rsidP="00D3611A">
      <w:pPr>
        <w:pStyle w:val="a3"/>
        <w:widowControl/>
        <w:numPr>
          <w:ilvl w:val="0"/>
          <w:numId w:val="38"/>
        </w:numPr>
        <w:autoSpaceDE/>
        <w:autoSpaceDN/>
        <w:adjustRightInd/>
        <w:spacing w:after="0"/>
        <w:ind w:left="0" w:firstLine="357"/>
        <w:jc w:val="both"/>
        <w:rPr>
          <w:noProof/>
          <w:color w:val="000000"/>
        </w:rPr>
      </w:pPr>
      <w:r>
        <w:rPr>
          <w:noProof/>
          <w:color w:val="000000"/>
        </w:rPr>
        <w:t xml:space="preserve">2. Ф.Я.Хорошилкіна, Г.Н.Гранчук, І.І.Посталаки.  Ортодонтичне й ортопедичне лікування аномалій прикусу, обумовлених уродженим незрощенням у щелепно-лицьовій області.  - Кишинів “ШТИИНЦА”,1989.  - 133с. </w:t>
      </w:r>
    </w:p>
    <w:p w:rsidR="00D3611A" w:rsidRDefault="00D3611A" w:rsidP="00D3611A">
      <w:pPr>
        <w:pStyle w:val="a3"/>
        <w:widowControl/>
        <w:numPr>
          <w:ilvl w:val="0"/>
          <w:numId w:val="38"/>
        </w:numPr>
        <w:autoSpaceDE/>
        <w:autoSpaceDN/>
        <w:adjustRightInd/>
        <w:spacing w:after="0"/>
        <w:ind w:left="0" w:firstLine="357"/>
        <w:jc w:val="both"/>
        <w:rPr>
          <w:noProof/>
          <w:color w:val="000000"/>
        </w:rPr>
      </w:pPr>
      <w:r>
        <w:rPr>
          <w:noProof/>
          <w:color w:val="000000"/>
        </w:rPr>
        <w:t xml:space="preserve">3. Т.В.Шарова, Г.І.Рогожников.  Ортопедична стоматологія дитячого віку.  - М.: Медицина, 1991.  - 279 с. </w:t>
      </w:r>
    </w:p>
    <w:p w:rsidR="00D3611A" w:rsidRPr="00AA3D66" w:rsidRDefault="00D3611A" w:rsidP="00D3611A">
      <w:pPr>
        <w:pStyle w:val="5"/>
        <w:spacing w:before="0"/>
        <w:ind w:firstLine="357"/>
        <w:rPr>
          <w:rFonts w:ascii="Times New Roman" w:hAnsi="Times New Roman" w:cs="Times New Roman"/>
          <w:noProof/>
          <w:color w:val="000000"/>
          <w:sz w:val="28"/>
          <w:szCs w:val="28"/>
        </w:rPr>
      </w:pPr>
      <w:r w:rsidRPr="00AA3D66">
        <w:rPr>
          <w:rFonts w:ascii="Times New Roman" w:hAnsi="Times New Roman" w:cs="Times New Roman"/>
          <w:noProof/>
          <w:color w:val="000000"/>
          <w:sz w:val="28"/>
          <w:szCs w:val="28"/>
        </w:rPr>
        <w:t>4. Л.П.Зубкова, Ф.Я. Хорошилкіна.  Лікувально-профілактичні заходи</w:t>
      </w:r>
    </w:p>
    <w:p w:rsidR="00D3611A" w:rsidRPr="00AA3D66" w:rsidRDefault="00D3611A" w:rsidP="00D3611A">
      <w:pPr>
        <w:pStyle w:val="5"/>
        <w:spacing w:before="0"/>
        <w:ind w:firstLine="357"/>
        <w:rPr>
          <w:rFonts w:ascii="Times New Roman" w:hAnsi="Times New Roman" w:cs="Times New Roman"/>
          <w:noProof/>
          <w:color w:val="000000"/>
          <w:sz w:val="28"/>
          <w:szCs w:val="28"/>
        </w:rPr>
      </w:pPr>
      <w:r w:rsidRPr="00AA3D66">
        <w:rPr>
          <w:rFonts w:ascii="Times New Roman" w:hAnsi="Times New Roman" w:cs="Times New Roman"/>
          <w:noProof/>
          <w:color w:val="000000"/>
          <w:sz w:val="28"/>
          <w:szCs w:val="28"/>
        </w:rPr>
        <w:t xml:space="preserve">     в ортодонтії.  - Київ “Здоров'я”, 1993.  - 332 с. </w:t>
      </w:r>
    </w:p>
    <w:p w:rsidR="00D3611A" w:rsidRPr="00AA3D66" w:rsidRDefault="00D3611A" w:rsidP="00D3611A">
      <w:pPr>
        <w:pStyle w:val="5"/>
        <w:spacing w:before="0"/>
        <w:ind w:firstLine="357"/>
        <w:rPr>
          <w:rFonts w:ascii="Times New Roman" w:hAnsi="Times New Roman" w:cs="Times New Roman"/>
          <w:b/>
          <w:noProof/>
          <w:color w:val="auto"/>
          <w:sz w:val="28"/>
          <w:szCs w:val="28"/>
        </w:rPr>
      </w:pPr>
      <w:r>
        <w:rPr>
          <w:rFonts w:ascii="Times New Roman" w:hAnsi="Times New Roman" w:cs="Times New Roman"/>
          <w:b/>
          <w:noProof/>
          <w:color w:val="auto"/>
          <w:sz w:val="28"/>
          <w:szCs w:val="28"/>
          <w:lang w:val="uk-UA"/>
        </w:rPr>
        <w:t>Д</w:t>
      </w:r>
      <w:r w:rsidRPr="00AA3D66">
        <w:rPr>
          <w:rFonts w:ascii="Times New Roman" w:hAnsi="Times New Roman" w:cs="Times New Roman"/>
          <w:b/>
          <w:noProof/>
          <w:color w:val="auto"/>
          <w:sz w:val="28"/>
          <w:szCs w:val="28"/>
        </w:rPr>
        <w:t xml:space="preserve">одаткова: </w:t>
      </w:r>
    </w:p>
    <w:p w:rsidR="00D3611A" w:rsidRPr="00AA3D66" w:rsidRDefault="00D3611A" w:rsidP="00D3611A">
      <w:pPr>
        <w:pStyle w:val="5"/>
        <w:spacing w:before="0"/>
        <w:ind w:firstLine="357"/>
        <w:rPr>
          <w:rFonts w:ascii="Times New Roman" w:hAnsi="Times New Roman" w:cs="Times New Roman"/>
          <w:noProof/>
          <w:color w:val="auto"/>
          <w:sz w:val="28"/>
          <w:szCs w:val="28"/>
        </w:rPr>
      </w:pPr>
      <w:r w:rsidRPr="00AA3D66">
        <w:rPr>
          <w:rFonts w:ascii="Times New Roman" w:hAnsi="Times New Roman" w:cs="Times New Roman"/>
          <w:b/>
          <w:noProof/>
          <w:color w:val="auto"/>
          <w:sz w:val="28"/>
          <w:szCs w:val="28"/>
        </w:rPr>
        <w:t xml:space="preserve"> </w:t>
      </w:r>
      <w:r w:rsidRPr="00AA3D66">
        <w:rPr>
          <w:rFonts w:ascii="Times New Roman" w:hAnsi="Times New Roman" w:cs="Times New Roman"/>
          <w:noProof/>
          <w:color w:val="auto"/>
          <w:sz w:val="28"/>
          <w:szCs w:val="28"/>
        </w:rPr>
        <w:t xml:space="preserve">1. </w:t>
      </w:r>
      <w:r>
        <w:rPr>
          <w:rFonts w:ascii="Times New Roman" w:hAnsi="Times New Roman" w:cs="Times New Roman"/>
          <w:noProof/>
          <w:color w:val="auto"/>
          <w:sz w:val="28"/>
          <w:szCs w:val="28"/>
          <w:lang w:val="uk-UA"/>
        </w:rPr>
        <w:t>Л.В. Галич</w:t>
      </w:r>
      <w:r w:rsidRPr="00AA3D66">
        <w:rPr>
          <w:rFonts w:ascii="Times New Roman" w:hAnsi="Times New Roman" w:cs="Times New Roman"/>
          <w:noProof/>
          <w:color w:val="auto"/>
          <w:sz w:val="28"/>
          <w:szCs w:val="28"/>
        </w:rPr>
        <w:t xml:space="preserve">    Матеріали лекції    </w:t>
      </w:r>
    </w:p>
    <w:p w:rsidR="00D3611A" w:rsidRDefault="00D3611A" w:rsidP="00D3611A">
      <w:pPr>
        <w:pStyle w:val="31"/>
        <w:spacing w:after="0"/>
        <w:ind w:left="0" w:firstLine="357"/>
        <w:rPr>
          <w:noProof/>
          <w:sz w:val="28"/>
          <w:szCs w:val="28"/>
        </w:rPr>
      </w:pPr>
    </w:p>
    <w:p w:rsidR="00D3611A" w:rsidRDefault="00D3611A" w:rsidP="00D3611A">
      <w:pPr>
        <w:pStyle w:val="31"/>
        <w:spacing w:after="0"/>
        <w:ind w:left="0" w:firstLine="357"/>
        <w:rPr>
          <w:noProof/>
          <w:sz w:val="28"/>
          <w:szCs w:val="28"/>
        </w:rPr>
      </w:pPr>
    </w:p>
    <w:p w:rsidR="00D3611A" w:rsidRPr="0063735C" w:rsidRDefault="00D3611A" w:rsidP="00D3611A">
      <w:pPr>
        <w:jc w:val="center"/>
        <w:rPr>
          <w:sz w:val="28"/>
          <w:szCs w:val="28"/>
          <w:lang w:val="uk-UA"/>
        </w:rPr>
      </w:pPr>
      <w:r w:rsidRPr="0063735C">
        <w:rPr>
          <w:sz w:val="28"/>
          <w:szCs w:val="28"/>
          <w:lang w:val="uk-UA"/>
        </w:rPr>
        <w:t>Міністерство освіти і науки України</w:t>
      </w:r>
    </w:p>
    <w:p w:rsidR="00D3611A" w:rsidRPr="0063735C" w:rsidRDefault="00D3611A" w:rsidP="00D3611A">
      <w:pPr>
        <w:jc w:val="center"/>
        <w:rPr>
          <w:sz w:val="28"/>
          <w:szCs w:val="28"/>
          <w:lang w:val="uk-UA"/>
        </w:rPr>
      </w:pPr>
      <w:r w:rsidRPr="0063735C">
        <w:rPr>
          <w:sz w:val="28"/>
          <w:szCs w:val="28"/>
          <w:lang w:val="uk-UA"/>
        </w:rPr>
        <w:t xml:space="preserve"> Медичний інститут Сумського державного університету</w:t>
      </w:r>
    </w:p>
    <w:p w:rsidR="00D3611A" w:rsidRPr="0063735C" w:rsidRDefault="00D3611A" w:rsidP="00D3611A">
      <w:pPr>
        <w:jc w:val="right"/>
        <w:rPr>
          <w:sz w:val="28"/>
          <w:szCs w:val="28"/>
          <w:lang w:val="uk-UA"/>
        </w:rPr>
      </w:pPr>
    </w:p>
    <w:p w:rsidR="00D3611A" w:rsidRPr="0063735C" w:rsidRDefault="00D3611A" w:rsidP="00D3611A">
      <w:pPr>
        <w:rPr>
          <w:sz w:val="28"/>
          <w:szCs w:val="28"/>
          <w:lang w:val="uk-UA"/>
        </w:rPr>
      </w:pPr>
      <w:r w:rsidRPr="0063735C">
        <w:rPr>
          <w:sz w:val="28"/>
          <w:szCs w:val="28"/>
          <w:lang w:val="uk-UA"/>
        </w:rPr>
        <w:t>«Затверджено»</w:t>
      </w:r>
    </w:p>
    <w:p w:rsidR="00D3611A" w:rsidRPr="0063735C" w:rsidRDefault="00D3611A" w:rsidP="00D3611A">
      <w:pPr>
        <w:rPr>
          <w:sz w:val="28"/>
          <w:szCs w:val="28"/>
          <w:lang w:val="uk-UA"/>
        </w:rPr>
      </w:pPr>
      <w:r w:rsidRPr="0063735C">
        <w:rPr>
          <w:sz w:val="28"/>
          <w:szCs w:val="28"/>
          <w:lang w:val="uk-UA"/>
        </w:rPr>
        <w:t>на засіданні кафедри</w:t>
      </w:r>
    </w:p>
    <w:p w:rsidR="00D3611A" w:rsidRPr="0063735C" w:rsidRDefault="00D3611A" w:rsidP="00D3611A">
      <w:pPr>
        <w:rPr>
          <w:sz w:val="28"/>
          <w:szCs w:val="28"/>
          <w:lang w:val="uk-UA"/>
        </w:rPr>
      </w:pPr>
      <w:r w:rsidRPr="0063735C">
        <w:rPr>
          <w:sz w:val="28"/>
          <w:szCs w:val="28"/>
          <w:lang w:val="uk-UA"/>
        </w:rPr>
        <w:t>стоматологія</w:t>
      </w:r>
    </w:p>
    <w:p w:rsidR="00D3611A" w:rsidRPr="0063735C" w:rsidRDefault="00D3611A" w:rsidP="00D3611A">
      <w:pPr>
        <w:rPr>
          <w:sz w:val="28"/>
          <w:szCs w:val="28"/>
          <w:lang w:val="uk-UA"/>
        </w:rPr>
      </w:pPr>
      <w:r w:rsidRPr="0063735C">
        <w:rPr>
          <w:sz w:val="28"/>
          <w:szCs w:val="28"/>
          <w:lang w:val="uk-UA"/>
        </w:rPr>
        <w:t>протокол №</w:t>
      </w:r>
    </w:p>
    <w:p w:rsidR="00D3611A" w:rsidRPr="0063735C" w:rsidRDefault="00D3611A" w:rsidP="00D3611A">
      <w:pPr>
        <w:rPr>
          <w:sz w:val="28"/>
          <w:szCs w:val="28"/>
          <w:lang w:val="uk-UA"/>
        </w:rPr>
      </w:pPr>
      <w:r w:rsidRPr="0063735C">
        <w:rPr>
          <w:sz w:val="28"/>
          <w:szCs w:val="28"/>
          <w:lang w:val="uk-UA"/>
        </w:rPr>
        <w:t>«    »                   2017 р.</w:t>
      </w:r>
    </w:p>
    <w:p w:rsidR="00D3611A" w:rsidRPr="0063735C" w:rsidRDefault="00D3611A" w:rsidP="00D3611A">
      <w:pPr>
        <w:rPr>
          <w:sz w:val="28"/>
          <w:szCs w:val="28"/>
          <w:lang w:val="uk-UA"/>
        </w:rPr>
      </w:pPr>
      <w:r w:rsidRPr="0063735C">
        <w:rPr>
          <w:sz w:val="28"/>
          <w:szCs w:val="28"/>
          <w:lang w:val="uk-UA"/>
        </w:rPr>
        <w:t>Зав. кафедри</w:t>
      </w:r>
    </w:p>
    <w:p w:rsidR="00D3611A" w:rsidRPr="0063735C" w:rsidRDefault="00D3611A" w:rsidP="00D3611A">
      <w:pPr>
        <w:rPr>
          <w:sz w:val="28"/>
          <w:szCs w:val="28"/>
          <w:lang w:val="uk-UA"/>
        </w:rPr>
      </w:pPr>
      <w:proofErr w:type="spellStart"/>
      <w:r w:rsidRPr="0063735C">
        <w:rPr>
          <w:sz w:val="28"/>
          <w:szCs w:val="28"/>
          <w:lang w:val="uk-UA"/>
        </w:rPr>
        <w:t>д.м.н</w:t>
      </w:r>
      <w:proofErr w:type="spellEnd"/>
      <w:r w:rsidRPr="0063735C">
        <w:rPr>
          <w:sz w:val="28"/>
          <w:szCs w:val="28"/>
          <w:lang w:val="uk-UA"/>
        </w:rPr>
        <w:t xml:space="preserve">.  _____  </w:t>
      </w:r>
      <w:proofErr w:type="spellStart"/>
      <w:r w:rsidRPr="0063735C">
        <w:rPr>
          <w:sz w:val="28"/>
          <w:szCs w:val="28"/>
          <w:lang w:val="uk-UA"/>
        </w:rPr>
        <w:t>Лахтін</w:t>
      </w:r>
      <w:proofErr w:type="spellEnd"/>
      <w:r w:rsidRPr="0063735C">
        <w:rPr>
          <w:sz w:val="28"/>
          <w:szCs w:val="28"/>
          <w:lang w:val="uk-UA"/>
        </w:rPr>
        <w:t xml:space="preserve"> Ю. В.</w:t>
      </w:r>
    </w:p>
    <w:p w:rsidR="00D3611A" w:rsidRPr="0063735C" w:rsidRDefault="00D3611A" w:rsidP="00D3611A">
      <w:pPr>
        <w:tabs>
          <w:tab w:val="left" w:pos="7470"/>
        </w:tabs>
        <w:spacing w:line="360" w:lineRule="auto"/>
        <w:rPr>
          <w:sz w:val="28"/>
          <w:szCs w:val="28"/>
          <w:lang w:val="uk-UA"/>
        </w:rPr>
      </w:pPr>
      <w:r w:rsidRPr="0063735C">
        <w:rPr>
          <w:sz w:val="28"/>
          <w:szCs w:val="28"/>
          <w:lang w:val="uk-UA"/>
        </w:rPr>
        <w:tab/>
      </w:r>
    </w:p>
    <w:p w:rsidR="00D3611A" w:rsidRPr="0063735C" w:rsidRDefault="00D3611A" w:rsidP="00D3611A">
      <w:pPr>
        <w:shd w:val="clear" w:color="auto" w:fill="FFFFFF"/>
        <w:spacing w:line="317" w:lineRule="exact"/>
        <w:ind w:right="365"/>
        <w:jc w:val="right"/>
        <w:rPr>
          <w:sz w:val="28"/>
          <w:szCs w:val="28"/>
          <w:lang w:val="uk-UA"/>
        </w:rPr>
      </w:pPr>
    </w:p>
    <w:p w:rsidR="00D3611A" w:rsidRPr="0063735C" w:rsidRDefault="00D3611A" w:rsidP="00D3611A">
      <w:pPr>
        <w:shd w:val="clear" w:color="auto" w:fill="FFFFFF"/>
        <w:spacing w:line="317" w:lineRule="exact"/>
        <w:ind w:right="365"/>
        <w:jc w:val="right"/>
        <w:rPr>
          <w:sz w:val="28"/>
          <w:szCs w:val="28"/>
          <w:lang w:val="uk-UA"/>
        </w:rPr>
      </w:pPr>
    </w:p>
    <w:p w:rsidR="00D3611A" w:rsidRPr="0063735C" w:rsidRDefault="00D3611A" w:rsidP="00D3611A">
      <w:pPr>
        <w:shd w:val="clear" w:color="auto" w:fill="FFFFFF"/>
        <w:ind w:right="365"/>
        <w:jc w:val="center"/>
        <w:rPr>
          <w:b/>
          <w:sz w:val="28"/>
          <w:szCs w:val="28"/>
          <w:lang w:val="uk-UA"/>
        </w:rPr>
      </w:pPr>
      <w:r w:rsidRPr="0063735C">
        <w:rPr>
          <w:b/>
          <w:sz w:val="28"/>
          <w:szCs w:val="28"/>
          <w:lang w:val="uk-UA"/>
        </w:rPr>
        <w:t>МЕТОДИЧНІ РЕКОМЕНДАЦІЇ</w:t>
      </w:r>
    </w:p>
    <w:p w:rsidR="00D3611A" w:rsidRPr="0063735C" w:rsidRDefault="00D3611A" w:rsidP="00D3611A">
      <w:pPr>
        <w:jc w:val="center"/>
        <w:rPr>
          <w:b/>
          <w:sz w:val="28"/>
          <w:szCs w:val="28"/>
          <w:lang w:val="uk-UA"/>
        </w:rPr>
      </w:pPr>
      <w:r w:rsidRPr="0063735C">
        <w:rPr>
          <w:b/>
          <w:sz w:val="28"/>
          <w:szCs w:val="28"/>
          <w:lang w:val="uk-UA"/>
        </w:rPr>
        <w:t>ДЛЯ САМОСТІЙНОЇ РОБОТИ СТУДЕНТІВ</w:t>
      </w:r>
    </w:p>
    <w:p w:rsidR="00D3611A" w:rsidRPr="0063735C" w:rsidRDefault="00D3611A" w:rsidP="00D3611A">
      <w:pPr>
        <w:jc w:val="center"/>
        <w:rPr>
          <w:b/>
          <w:sz w:val="28"/>
          <w:szCs w:val="28"/>
          <w:lang w:val="uk-UA"/>
        </w:rPr>
      </w:pPr>
      <w:r w:rsidRPr="0063735C">
        <w:rPr>
          <w:b/>
          <w:sz w:val="28"/>
          <w:szCs w:val="28"/>
          <w:lang w:val="uk-UA"/>
        </w:rPr>
        <w:t>ПІД ЧАС ПІДГОТОВКИ ДО ПРАКТИЧНОГО ЗАНЯТТЯ</w:t>
      </w:r>
    </w:p>
    <w:p w:rsidR="00D3611A" w:rsidRPr="0063735C" w:rsidRDefault="00D3611A" w:rsidP="00D3611A">
      <w:pPr>
        <w:shd w:val="clear" w:color="auto" w:fill="FFFFFF"/>
        <w:ind w:right="365"/>
        <w:jc w:val="center"/>
        <w:rPr>
          <w:b/>
          <w:sz w:val="28"/>
          <w:szCs w:val="28"/>
          <w:lang w:val="uk-UA"/>
        </w:rPr>
      </w:pPr>
    </w:p>
    <w:tbl>
      <w:tblPr>
        <w:tblW w:w="0" w:type="auto"/>
        <w:tblInd w:w="40" w:type="dxa"/>
        <w:tblLayout w:type="fixed"/>
        <w:tblCellMar>
          <w:left w:w="40" w:type="dxa"/>
          <w:right w:w="40" w:type="dxa"/>
        </w:tblCellMar>
        <w:tblLook w:val="04A0" w:firstRow="1" w:lastRow="0" w:firstColumn="1" w:lastColumn="0" w:noHBand="0" w:noVBand="1"/>
      </w:tblPr>
      <w:tblGrid>
        <w:gridCol w:w="3389"/>
        <w:gridCol w:w="6575"/>
      </w:tblGrid>
      <w:tr w:rsidR="00D3611A" w:rsidRPr="0063735C"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rPr>
                <w:sz w:val="28"/>
                <w:szCs w:val="28"/>
                <w:lang w:val="uk-UA"/>
              </w:rPr>
            </w:pPr>
            <w:r w:rsidRPr="0063735C">
              <w:rPr>
                <w:b/>
                <w:bCs/>
                <w:spacing w:val="-4"/>
                <w:sz w:val="28"/>
                <w:szCs w:val="28"/>
                <w:lang w:val="uk-UA"/>
              </w:rPr>
              <w:t xml:space="preserve"> </w:t>
            </w:r>
            <w:r w:rsidRPr="0063735C">
              <w:rPr>
                <w:spacing w:val="-2"/>
                <w:sz w:val="28"/>
                <w:szCs w:val="28"/>
                <w:lang w:val="uk-UA"/>
              </w:rPr>
              <w:t>Навчальна дисципліна</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6" w:lineRule="exact"/>
              <w:ind w:right="1195" w:hanging="10"/>
              <w:jc w:val="center"/>
              <w:rPr>
                <w:sz w:val="28"/>
                <w:szCs w:val="28"/>
                <w:lang w:val="uk-UA"/>
              </w:rPr>
            </w:pPr>
            <w:proofErr w:type="spellStart"/>
            <w:r w:rsidRPr="0063735C">
              <w:rPr>
                <w:bCs/>
                <w:sz w:val="28"/>
                <w:szCs w:val="28"/>
                <w:lang w:val="uk-UA"/>
              </w:rPr>
              <w:t>Ортодонтія</w:t>
            </w:r>
            <w:proofErr w:type="spellEnd"/>
          </w:p>
        </w:tc>
      </w:tr>
      <w:tr w:rsidR="00D3611A" w:rsidRPr="0063735C" w:rsidTr="00B53D67">
        <w:trPr>
          <w:trHeight w:val="116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rPr>
                <w:sz w:val="28"/>
                <w:szCs w:val="28"/>
                <w:lang w:val="uk-UA"/>
              </w:rPr>
            </w:pPr>
            <w:r w:rsidRPr="0063735C">
              <w:rPr>
                <w:sz w:val="28"/>
                <w:szCs w:val="28"/>
                <w:lang w:val="uk-UA"/>
              </w:rPr>
              <w:lastRenderedPageBreak/>
              <w:t>Модуль № 3</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2" w:lineRule="exact"/>
              <w:ind w:right="1195" w:hanging="5"/>
              <w:jc w:val="center"/>
              <w:rPr>
                <w:sz w:val="28"/>
                <w:szCs w:val="28"/>
                <w:lang w:val="uk-UA"/>
              </w:rPr>
            </w:pPr>
            <w:r w:rsidRPr="0063735C">
              <w:rPr>
                <w:bCs/>
                <w:sz w:val="28"/>
                <w:szCs w:val="28"/>
                <w:lang w:val="uk-UA"/>
              </w:rPr>
              <w:t>Дитяче зубне протезування</w:t>
            </w:r>
          </w:p>
        </w:tc>
      </w:tr>
      <w:tr w:rsidR="00D3611A" w:rsidRPr="0063735C" w:rsidTr="00B53D67">
        <w:trPr>
          <w:trHeight w:val="814"/>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rPr>
                <w:sz w:val="28"/>
                <w:szCs w:val="28"/>
                <w:lang w:val="uk-UA"/>
              </w:rPr>
            </w:pPr>
            <w:r w:rsidRPr="0063735C">
              <w:rPr>
                <w:spacing w:val="-3"/>
                <w:sz w:val="28"/>
                <w:szCs w:val="28"/>
                <w:lang w:val="uk-UA"/>
              </w:rPr>
              <w:t>Змістовий модуль №1</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12" w:lineRule="exact"/>
              <w:ind w:right="53" w:hanging="5"/>
              <w:jc w:val="center"/>
              <w:rPr>
                <w:sz w:val="28"/>
                <w:szCs w:val="28"/>
                <w:lang w:val="uk-UA"/>
              </w:rPr>
            </w:pPr>
            <w:r w:rsidRPr="0063735C">
              <w:rPr>
                <w:bCs/>
                <w:sz w:val="28"/>
                <w:szCs w:val="28"/>
                <w:lang w:val="uk-UA"/>
              </w:rPr>
              <w:t xml:space="preserve">Дитяче зубне протезування та </w:t>
            </w:r>
            <w:proofErr w:type="spellStart"/>
            <w:r w:rsidRPr="0063735C">
              <w:rPr>
                <w:bCs/>
                <w:sz w:val="28"/>
                <w:szCs w:val="28"/>
                <w:lang w:val="uk-UA"/>
              </w:rPr>
              <w:t>ортодонтична</w:t>
            </w:r>
            <w:proofErr w:type="spellEnd"/>
            <w:r w:rsidRPr="0063735C">
              <w:rPr>
                <w:bCs/>
                <w:sz w:val="28"/>
                <w:szCs w:val="28"/>
                <w:lang w:val="uk-UA"/>
              </w:rPr>
              <w:t xml:space="preserve"> лабораторна техніка</w:t>
            </w:r>
          </w:p>
        </w:tc>
      </w:tr>
      <w:tr w:rsidR="00D3611A" w:rsidRPr="0063735C" w:rsidTr="00B53D67">
        <w:trPr>
          <w:trHeight w:hRule="exact" w:val="1578"/>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rPr>
                <w:sz w:val="28"/>
                <w:szCs w:val="28"/>
                <w:lang w:val="uk-UA"/>
              </w:rPr>
            </w:pPr>
            <w:r w:rsidRPr="0063735C">
              <w:rPr>
                <w:sz w:val="28"/>
                <w:szCs w:val="28"/>
                <w:lang w:val="uk-UA"/>
              </w:rPr>
              <w:t>Тема заняття №</w:t>
            </w:r>
            <w:r>
              <w:rPr>
                <w:sz w:val="28"/>
                <w:szCs w:val="28"/>
                <w:lang w:val="uk-UA"/>
              </w:rPr>
              <w:t xml:space="preserve"> 7</w:t>
            </w:r>
            <w:r w:rsidRPr="0063735C">
              <w:rPr>
                <w:sz w:val="28"/>
                <w:szCs w:val="28"/>
                <w:lang w:val="uk-UA"/>
              </w:rPr>
              <w:t xml:space="preserve"> </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2" w:lineRule="exact"/>
              <w:ind w:left="5" w:right="67" w:firstLine="5"/>
              <w:jc w:val="center"/>
              <w:rPr>
                <w:sz w:val="28"/>
                <w:szCs w:val="28"/>
                <w:lang w:val="uk-UA"/>
              </w:rPr>
            </w:pPr>
            <w:r w:rsidRPr="0063735C">
              <w:rPr>
                <w:sz w:val="28"/>
                <w:szCs w:val="28"/>
                <w:lang w:val="uk-UA"/>
              </w:rPr>
              <w:t xml:space="preserve">Особливості </w:t>
            </w:r>
            <w:proofErr w:type="spellStart"/>
            <w:r w:rsidRPr="0063735C">
              <w:rPr>
                <w:sz w:val="28"/>
                <w:szCs w:val="28"/>
                <w:lang w:val="uk-UA"/>
              </w:rPr>
              <w:t>ортодонтичного</w:t>
            </w:r>
            <w:proofErr w:type="spellEnd"/>
            <w:r w:rsidRPr="0063735C">
              <w:rPr>
                <w:sz w:val="28"/>
                <w:szCs w:val="28"/>
                <w:lang w:val="uk-UA"/>
              </w:rPr>
              <w:t xml:space="preserve"> лікування дітей при ускладнених дефектах зубних рядів</w:t>
            </w:r>
          </w:p>
        </w:tc>
      </w:tr>
      <w:tr w:rsidR="00D3611A" w:rsidRPr="0063735C" w:rsidTr="00B53D67">
        <w:trPr>
          <w:trHeight w:val="684"/>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4"/>
              <w:rPr>
                <w:sz w:val="28"/>
                <w:szCs w:val="28"/>
                <w:lang w:val="uk-UA"/>
              </w:rPr>
            </w:pPr>
            <w:r w:rsidRPr="0063735C">
              <w:rPr>
                <w:sz w:val="28"/>
                <w:szCs w:val="28"/>
                <w:lang w:val="uk-UA"/>
              </w:rPr>
              <w:t>Курс</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jc w:val="center"/>
              <w:rPr>
                <w:sz w:val="28"/>
                <w:szCs w:val="28"/>
                <w:lang w:val="uk-UA"/>
              </w:rPr>
            </w:pPr>
            <w:r w:rsidRPr="0063735C">
              <w:rPr>
                <w:bCs/>
                <w:sz w:val="28"/>
                <w:szCs w:val="28"/>
                <w:lang w:val="uk-UA"/>
              </w:rPr>
              <w:t>5</w:t>
            </w:r>
          </w:p>
        </w:tc>
      </w:tr>
      <w:tr w:rsidR="00D3611A" w:rsidRPr="0063735C"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9"/>
              <w:rPr>
                <w:sz w:val="28"/>
                <w:szCs w:val="28"/>
                <w:lang w:val="uk-UA"/>
              </w:rPr>
            </w:pPr>
            <w:r w:rsidRPr="0063735C">
              <w:rPr>
                <w:sz w:val="28"/>
                <w:szCs w:val="28"/>
                <w:lang w:val="uk-UA"/>
              </w:rPr>
              <w:t>Факультет</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jc w:val="center"/>
              <w:rPr>
                <w:sz w:val="28"/>
                <w:szCs w:val="28"/>
                <w:lang w:val="uk-UA"/>
              </w:rPr>
            </w:pPr>
            <w:r w:rsidRPr="0063735C">
              <w:rPr>
                <w:sz w:val="28"/>
                <w:szCs w:val="28"/>
                <w:lang w:val="uk-UA"/>
              </w:rPr>
              <w:t>Стоматологічний</w:t>
            </w:r>
          </w:p>
        </w:tc>
      </w:tr>
      <w:tr w:rsidR="00D3611A" w:rsidRPr="0063735C"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9"/>
              <w:rPr>
                <w:sz w:val="28"/>
                <w:szCs w:val="28"/>
                <w:lang w:val="uk-UA"/>
              </w:rPr>
            </w:pPr>
            <w:r w:rsidRPr="0063735C">
              <w:rPr>
                <w:sz w:val="28"/>
                <w:szCs w:val="28"/>
                <w:lang w:val="uk-UA"/>
              </w:rPr>
              <w:t>Кількість годин</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4"/>
              <w:jc w:val="center"/>
              <w:rPr>
                <w:sz w:val="28"/>
                <w:szCs w:val="28"/>
                <w:lang w:val="uk-UA"/>
              </w:rPr>
            </w:pPr>
            <w:r w:rsidRPr="0063735C">
              <w:rPr>
                <w:sz w:val="28"/>
                <w:szCs w:val="28"/>
                <w:lang w:val="uk-UA"/>
              </w:rPr>
              <w:t>2</w:t>
            </w:r>
          </w:p>
        </w:tc>
      </w:tr>
    </w:tbl>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shd w:val="clear" w:color="auto" w:fill="FFFFFF"/>
        <w:rPr>
          <w:noProof/>
          <w:sz w:val="28"/>
          <w:lang w:val="uk-UA"/>
        </w:rPr>
      </w:pPr>
      <w:r w:rsidRPr="0063735C">
        <w:rPr>
          <w:b/>
          <w:noProof/>
          <w:sz w:val="28"/>
          <w:lang w:val="uk-UA"/>
        </w:rPr>
        <w:t xml:space="preserve">          1.  Актуальність теми.  </w:t>
      </w:r>
      <w:r w:rsidRPr="0063735C">
        <w:rPr>
          <w:noProof/>
          <w:sz w:val="28"/>
          <w:lang w:val="uk-UA"/>
        </w:rPr>
        <w:t xml:space="preserve">Рання руйнація і втрата тимчасових і постійних зубів у дітей зустрічаються досить часто.  Незважаючи на те, що тимчасові зуби згодом змінюються на постійні, необхідне їхнє зберігання до термінів, обумовлених фізіологічною зміною.  Це обумовлено їхньою важливою роллю в процесі становлення висоти прикусу, правильного формування зубних рядів і щелеп, своєчасного прорізування і правильного розміщення постійних зубів у зубному ряду, нормальному розвитку функцій порожнини рота, а також запобігання розвитку вторинних деформацій прикусу, що характеризуються укороченням зубної дуги, зсувом зубів убік дефекту, зубоальвеолярним подовженням в області зубів антагоністів. </w:t>
      </w:r>
    </w:p>
    <w:p w:rsidR="00D3611A" w:rsidRPr="0063735C" w:rsidRDefault="00D3611A" w:rsidP="00D3611A">
      <w:pPr>
        <w:pStyle w:val="a3"/>
        <w:ind w:firstLine="720"/>
        <w:rPr>
          <w:b/>
          <w:noProof/>
          <w:lang w:val="uk-UA"/>
        </w:rPr>
      </w:pPr>
      <w:r w:rsidRPr="0063735C">
        <w:rPr>
          <w:b/>
          <w:noProof/>
          <w:lang w:val="uk-UA"/>
        </w:rPr>
        <w:t xml:space="preserve">2. Цілі заняття: </w:t>
      </w:r>
    </w:p>
    <w:p w:rsidR="00D3611A" w:rsidRPr="0063735C" w:rsidRDefault="00D3611A" w:rsidP="00D3611A">
      <w:pPr>
        <w:shd w:val="clear" w:color="auto" w:fill="FFFFFF"/>
        <w:rPr>
          <w:noProof/>
          <w:sz w:val="28"/>
          <w:lang w:val="uk-UA"/>
        </w:rPr>
      </w:pPr>
      <w:r w:rsidRPr="0063735C">
        <w:rPr>
          <w:b/>
          <w:noProof/>
          <w:sz w:val="28"/>
          <w:lang w:val="uk-UA"/>
        </w:rPr>
        <w:sym w:font="Symbol" w:char="F0B7"/>
      </w:r>
      <w:r w:rsidRPr="0063735C">
        <w:rPr>
          <w:b/>
          <w:noProof/>
          <w:sz w:val="28"/>
          <w:lang w:val="uk-UA"/>
        </w:rPr>
        <w:t xml:space="preserve"> </w:t>
      </w:r>
      <w:r w:rsidRPr="0063735C">
        <w:rPr>
          <w:noProof/>
          <w:sz w:val="28"/>
          <w:lang w:val="uk-UA"/>
        </w:rPr>
        <w:t xml:space="preserve">ознайомитися    з    основними    методами протетичного  ортодонтичного лікуванн; </w:t>
      </w:r>
    </w:p>
    <w:p w:rsidR="00D3611A" w:rsidRPr="0063735C" w:rsidRDefault="00D3611A" w:rsidP="00D3611A">
      <w:pPr>
        <w:pStyle w:val="33"/>
        <w:rPr>
          <w:noProof/>
          <w:lang w:val="uk-UA"/>
        </w:rPr>
      </w:pPr>
      <w:r w:rsidRPr="0063735C">
        <w:rPr>
          <w:noProof/>
          <w:lang w:val="uk-UA"/>
        </w:rPr>
        <w:sym w:font="Symbol" w:char="F0B7"/>
      </w:r>
      <w:r w:rsidRPr="0063735C">
        <w:rPr>
          <w:noProof/>
          <w:lang w:val="uk-UA"/>
        </w:rPr>
        <w:t xml:space="preserve"> знати  показання  до протетичного методу лікування в різні вікові періоди й опанувати навиками застосування його в практику;   </w:t>
      </w:r>
    </w:p>
    <w:p w:rsidR="00D3611A" w:rsidRPr="0063735C" w:rsidRDefault="00D3611A" w:rsidP="00D3611A">
      <w:pPr>
        <w:shd w:val="clear" w:color="auto" w:fill="FFFFFF"/>
        <w:rPr>
          <w:noProof/>
          <w:sz w:val="28"/>
          <w:lang w:val="uk-UA"/>
        </w:rPr>
      </w:pPr>
      <w:r w:rsidRPr="0063735C">
        <w:rPr>
          <w:noProof/>
          <w:sz w:val="28"/>
          <w:lang w:val="uk-UA"/>
        </w:rPr>
        <w:lastRenderedPageBreak/>
        <w:sym w:font="Symbol" w:char="F0B7"/>
      </w:r>
      <w:r w:rsidRPr="0063735C">
        <w:rPr>
          <w:noProof/>
          <w:sz w:val="28"/>
          <w:lang w:val="uk-UA"/>
        </w:rPr>
        <w:t xml:space="preserve"> знати види ортопедичної допомоги при I, II, III і IY стадіях руйнації зубощелепної системи в різні вікові періоди. </w:t>
      </w:r>
    </w:p>
    <w:p w:rsidR="00D3611A" w:rsidRPr="0063735C" w:rsidRDefault="00D3611A" w:rsidP="00D3611A">
      <w:pPr>
        <w:shd w:val="clear" w:color="auto" w:fill="FFFFFF"/>
        <w:rPr>
          <w:noProof/>
          <w:sz w:val="28"/>
          <w:lang w:val="uk-UA"/>
        </w:rPr>
      </w:pPr>
      <w:r w:rsidRPr="0063735C">
        <w:rPr>
          <w:noProof/>
          <w:sz w:val="28"/>
          <w:lang w:val="uk-UA"/>
        </w:rPr>
        <w:t xml:space="preserve">  </w:t>
      </w:r>
    </w:p>
    <w:p w:rsidR="00D3611A" w:rsidRPr="0063735C" w:rsidRDefault="00D3611A" w:rsidP="00D3611A">
      <w:pPr>
        <w:pStyle w:val="4"/>
        <w:jc w:val="left"/>
        <w:rPr>
          <w:noProof/>
          <w:sz w:val="28"/>
          <w:lang w:val="uk-UA"/>
        </w:rPr>
      </w:pPr>
      <w:r w:rsidRPr="0063735C">
        <w:rPr>
          <w:noProof/>
          <w:sz w:val="28"/>
          <w:lang w:val="uk-UA"/>
        </w:rPr>
        <w:t xml:space="preserve">3. Питання.  </w:t>
      </w:r>
    </w:p>
    <w:p w:rsidR="00D3611A" w:rsidRPr="0063735C" w:rsidRDefault="00D3611A" w:rsidP="00D3611A">
      <w:pPr>
        <w:shd w:val="clear" w:color="auto" w:fill="FFFFFF"/>
        <w:rPr>
          <w:noProof/>
          <w:sz w:val="28"/>
          <w:lang w:val="uk-UA"/>
        </w:rPr>
      </w:pPr>
      <w:r w:rsidRPr="0063735C">
        <w:rPr>
          <w:noProof/>
          <w:sz w:val="28"/>
          <w:lang w:val="uk-UA"/>
        </w:rPr>
        <w:t xml:space="preserve">1. Види ортопедичної допомоги при I стадії руйнації зубощелепної системи в різні вікові періоди. </w:t>
      </w:r>
    </w:p>
    <w:p w:rsidR="00D3611A" w:rsidRPr="0063735C" w:rsidRDefault="00D3611A" w:rsidP="00D3611A">
      <w:pPr>
        <w:shd w:val="clear" w:color="auto" w:fill="FFFFFF"/>
        <w:rPr>
          <w:noProof/>
          <w:sz w:val="28"/>
          <w:lang w:val="uk-UA"/>
        </w:rPr>
      </w:pPr>
      <w:r w:rsidRPr="0063735C">
        <w:rPr>
          <w:noProof/>
          <w:sz w:val="28"/>
          <w:lang w:val="uk-UA"/>
        </w:rPr>
        <w:t xml:space="preserve">2. Види ортопедичної допомоги при II стадії руйнації зубощелепної системи в різні вікові періоди. </w:t>
      </w:r>
    </w:p>
    <w:p w:rsidR="00D3611A" w:rsidRPr="0063735C" w:rsidRDefault="00D3611A" w:rsidP="00D3611A">
      <w:pPr>
        <w:shd w:val="clear" w:color="auto" w:fill="FFFFFF"/>
        <w:rPr>
          <w:noProof/>
          <w:sz w:val="28"/>
          <w:lang w:val="uk-UA"/>
        </w:rPr>
      </w:pPr>
      <w:r w:rsidRPr="0063735C">
        <w:rPr>
          <w:noProof/>
          <w:sz w:val="28"/>
          <w:lang w:val="uk-UA"/>
        </w:rPr>
        <w:t xml:space="preserve">3. Види ортопедичної допомоги при III стадії руйнації зубощелепної системи в різні вікові періоди. </w:t>
      </w:r>
    </w:p>
    <w:p w:rsidR="00D3611A" w:rsidRPr="0063735C" w:rsidRDefault="00D3611A" w:rsidP="00D3611A">
      <w:pPr>
        <w:shd w:val="clear" w:color="auto" w:fill="FFFFFF"/>
        <w:rPr>
          <w:noProof/>
          <w:sz w:val="28"/>
          <w:lang w:val="uk-UA"/>
        </w:rPr>
      </w:pPr>
      <w:r w:rsidRPr="0063735C">
        <w:rPr>
          <w:noProof/>
          <w:sz w:val="28"/>
          <w:lang w:val="uk-UA"/>
        </w:rPr>
        <w:t xml:space="preserve">4. Види ортопедичної допомоги при IY стадії руйнації зубощелепної системи в різні вікові періоди. </w:t>
      </w:r>
    </w:p>
    <w:p w:rsidR="00D3611A" w:rsidRPr="0063735C" w:rsidRDefault="00D3611A" w:rsidP="00D3611A">
      <w:pPr>
        <w:shd w:val="clear" w:color="auto" w:fill="FFFFFF"/>
        <w:rPr>
          <w:noProof/>
          <w:sz w:val="28"/>
          <w:lang w:val="uk-UA"/>
        </w:rPr>
      </w:pPr>
    </w:p>
    <w:p w:rsidR="00D3611A" w:rsidRPr="0063735C" w:rsidRDefault="00D3611A" w:rsidP="00D3611A">
      <w:pPr>
        <w:shd w:val="clear" w:color="auto" w:fill="FFFFFF"/>
        <w:ind w:firstLine="720"/>
        <w:rPr>
          <w:b/>
          <w:noProof/>
          <w:sz w:val="28"/>
          <w:lang w:val="uk-UA"/>
        </w:rPr>
      </w:pPr>
      <w:r w:rsidRPr="0063735C">
        <w:rPr>
          <w:b/>
          <w:noProof/>
          <w:sz w:val="28"/>
          <w:lang w:val="uk-UA"/>
        </w:rPr>
        <w:t>4. Зміст теми заняття.</w:t>
      </w:r>
    </w:p>
    <w:p w:rsidR="00D3611A" w:rsidRPr="0063735C" w:rsidRDefault="00D3611A" w:rsidP="00D3611A">
      <w:pPr>
        <w:shd w:val="clear" w:color="auto" w:fill="FFFFFF"/>
        <w:ind w:firstLine="720"/>
        <w:rPr>
          <w:noProof/>
          <w:sz w:val="28"/>
          <w:lang w:val="uk-UA"/>
        </w:rPr>
      </w:pPr>
      <w:r w:rsidRPr="0063735C">
        <w:rPr>
          <w:b/>
          <w:noProof/>
          <w:sz w:val="28"/>
          <w:lang w:val="uk-UA"/>
        </w:rPr>
        <w:t xml:space="preserve"> </w:t>
      </w:r>
      <w:r w:rsidRPr="0063735C">
        <w:rPr>
          <w:noProof/>
          <w:sz w:val="28"/>
          <w:lang w:val="uk-UA"/>
        </w:rPr>
        <w:t xml:space="preserve">У залежності від стадії руйнації зубів і зубних рядів, а також періоду формування зубощелепної системи для відновлення анатомічної форми зубів використовують різні конструкції мікропротезів: вкладки, різного виду коронки і штифтові зуби, незнімні і знімні конструкції для заміщення дефектів зубних рядів.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Показання до відновлення анатомічної форми тимчасових зубів у період формування і функціонування тимчасового прикусу виникають у 3 рази частіше, ніж у період зміни зубів.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З метою раціонального планування ортопедичної допомоги дітям, вибору конструкції протеза в кожному конкретному випадку і підвищення ефективності проведених ортопедичних заходів необхідно враховувати характер ушкодження, етіологічні чинники, що обумовлюють утворення дефектів зубів і зубних рядів, а також конструкції протезів, що рекомендуються для заміщення дефектів у різні періоди формування жувального апарата в дітей.  Виділяють чотири стадії руйнації зубів і зубних рядів, дві з котрих (I і II) відносяться до дефектів коронок зубів, а дві інші (III і IY) - до дефектів зубних рядів. </w:t>
      </w:r>
    </w:p>
    <w:p w:rsidR="00D3611A" w:rsidRPr="0063735C" w:rsidRDefault="00D3611A" w:rsidP="00D3611A">
      <w:pPr>
        <w:shd w:val="clear" w:color="auto" w:fill="FFFFFF"/>
        <w:jc w:val="center"/>
        <w:rPr>
          <w:noProof/>
          <w:sz w:val="28"/>
          <w:lang w:val="uk-UA"/>
        </w:rPr>
      </w:pPr>
      <w:r w:rsidRPr="0063735C">
        <w:rPr>
          <w:b/>
          <w:noProof/>
          <w:sz w:val="28"/>
          <w:lang w:val="uk-UA"/>
        </w:rPr>
        <w:t xml:space="preserve">ОРТОПЕДИЧНА       ДОПОМОГА       ПРИ       I       СТАДІЇ  РУЙНАЦІЇ ЗУБОЩЕЛЕПНОЇ СИСТЕМИ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Для I стадії руйнації зубощелепної системи характерно наявність часткового дефекту коронки без розкриття порожнини зуба, причому дефект може утворитися як слідство карієсу, гіпоплазії емалі, травми або сполученого впливу декількох чинників.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Заміщення часткового дефекту коронки зуба з метою відновлення її анатомічної форми і функції в різні періоди </w:t>
      </w:r>
      <w:r w:rsidRPr="0063735C">
        <w:rPr>
          <w:noProof/>
          <w:sz w:val="28"/>
          <w:lang w:val="uk-UA"/>
        </w:rPr>
        <w:lastRenderedPageBreak/>
        <w:t xml:space="preserve">формування прикусу може бути проведене за допомогою тонкостінної (140-150 мкм) металевої коронки - у періоді тимчасового прикусу; вкладки, тонкостінної металевої і комбінованої колпачково-фасеточної коронки - у періоді змінного прикусу; вкладки, тонкостінної металевої, комбінованої колпачково-фасеточної, трьохчетвертної, пластмасової, колпачково-оклюзійної коронки і звичайної металевої коронки - у періоді постійного прикусу.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Заміщення часткових дефектів коронок зубів у дітей із тимчасовим прикусом за допомогою тонкостінних металевих коронок із сталі і титана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Проводити заміщення часткових дефектів коронок тимчасових зубів вкладками недоцільно по наступних причинах: </w:t>
      </w:r>
    </w:p>
    <w:p w:rsidR="00D3611A" w:rsidRPr="0063735C" w:rsidRDefault="00D3611A" w:rsidP="00D3611A">
      <w:pPr>
        <w:shd w:val="clear" w:color="auto" w:fill="FFFFFF"/>
        <w:rPr>
          <w:noProof/>
          <w:sz w:val="28"/>
          <w:lang w:val="uk-UA"/>
        </w:rPr>
      </w:pPr>
      <w:r w:rsidRPr="0063735C">
        <w:rPr>
          <w:noProof/>
          <w:sz w:val="28"/>
          <w:lang w:val="uk-UA"/>
        </w:rPr>
        <w:t xml:space="preserve">1) для виготовлення вкладки будь-яким методом потрібна значна і ретельна препаровка зуба, що діти переносять дуже погано; </w:t>
      </w:r>
    </w:p>
    <w:p w:rsidR="00D3611A" w:rsidRPr="0063735C" w:rsidRDefault="00D3611A" w:rsidP="00D3611A">
      <w:pPr>
        <w:shd w:val="clear" w:color="auto" w:fill="FFFFFF"/>
        <w:rPr>
          <w:noProof/>
          <w:sz w:val="28"/>
          <w:lang w:val="uk-UA"/>
        </w:rPr>
      </w:pPr>
      <w:r w:rsidRPr="0063735C">
        <w:rPr>
          <w:noProof/>
          <w:sz w:val="28"/>
          <w:lang w:val="uk-UA"/>
        </w:rPr>
        <w:t xml:space="preserve">2)  анатомічні особливості тимчасових зубів (відносно тонкий шар дентину над пульпою, розташування рогів пульпи близько  до поверхні, великий   об'єм   порожнини   зуба,   низькі   коронки   тимчасових   зубів,   часта локалізація     каріозних     порожнин     на     апроксимальних     поверхнях, поширення патологічного процесу в ширину по інтраглобулярних просторах і в глибину, по широким дентинним канальцям) не дозволяють раціонально,   із   створенням   ретенційних   пунктів,   провести   препаровку порожнини під вкладку; </w:t>
      </w:r>
    </w:p>
    <w:p w:rsidR="00D3611A" w:rsidRPr="0063735C" w:rsidRDefault="00D3611A" w:rsidP="00D3611A">
      <w:pPr>
        <w:shd w:val="clear" w:color="auto" w:fill="FFFFFF"/>
        <w:rPr>
          <w:noProof/>
          <w:sz w:val="28"/>
          <w:lang w:val="uk-UA"/>
        </w:rPr>
      </w:pPr>
      <w:r w:rsidRPr="0063735C">
        <w:rPr>
          <w:noProof/>
          <w:sz w:val="28"/>
          <w:lang w:val="uk-UA"/>
        </w:rPr>
        <w:t xml:space="preserve">3) не виключена дифузія залишкового мономера пластмаси і токсична поразка   пульпи   зуба;   щоб   уникнути   цього   необхідно   виготовляти підкладку з цементу не тільки на дно порожнини, але і на усі її стінки, що створює визначені трудності; </w:t>
      </w:r>
    </w:p>
    <w:p w:rsidR="00D3611A" w:rsidRPr="0063735C" w:rsidRDefault="00D3611A" w:rsidP="00D3611A">
      <w:pPr>
        <w:shd w:val="clear" w:color="auto" w:fill="FFFFFF"/>
        <w:rPr>
          <w:noProof/>
          <w:sz w:val="28"/>
          <w:lang w:val="uk-UA"/>
        </w:rPr>
      </w:pPr>
      <w:r w:rsidRPr="0063735C">
        <w:rPr>
          <w:noProof/>
          <w:sz w:val="28"/>
          <w:lang w:val="uk-UA"/>
        </w:rPr>
        <w:t xml:space="preserve">4) у тимчасових зубах вкладками рекомендують усувати тільки дефекти, що  утворилися  при  середньому карієсі,  що  досить       успішно можна замістити гарною пломбою з меншою травмою для дитини і значною економією робочого часу лікаря і зубного техніка.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Зуби з частковими, але досить значними по площі дефектами коронок тимчасових зубів, що спостерігаються при циркулярному карієсі, системній гіпоплазії або аплазії емалі, наявності декількох каріозних порожнин в одній коронці зуба, патологічної стертості тимчасових зубів, варто покривати тонкостінними металевими коронками.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дитячій стоматології широко застосовують профілактичні тонкостінні металеві коронки, що виготовляються зі сталевих або титанових гільз-заготівель </w:t>
      </w:r>
      <w:r w:rsidRPr="0063735C">
        <w:rPr>
          <w:noProof/>
          <w:sz w:val="28"/>
          <w:lang w:val="uk-UA"/>
        </w:rPr>
        <w:lastRenderedPageBreak/>
        <w:t xml:space="preserve">перетином 140-150 мкм.  Їх використовують для відновлення анатомічної форми зуба при великих або множинних порожнинах, поганої фіксації пломб у тимчасових і постійних зубах, травмі зубів у дітей, у яких ще не сформована коренева система, виготовленні комбінованої колпачково-фасеточної конструкції коронки надкореневої защитки в штифтових зубах, незнімних ортодонтичних розпірок і інших апаратів, а також при ортопедичному лікуванні травм щелепних кісток, уроджених вадів розвитку лицьового черепа і сполучених поразок зубощелепної системи.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Що стосується групової приналежності тимчасових зубів, що бідувають у коронковом протезуванні, то частіше усього це молочні моляри, у першу чергу другий моляр нижньої щелепи, що обумовлено високою частотою поразки цих зубів карієсом. </w:t>
      </w:r>
    </w:p>
    <w:p w:rsidR="00D3611A" w:rsidRPr="0063735C" w:rsidRDefault="00D3611A" w:rsidP="00D3611A">
      <w:pPr>
        <w:shd w:val="clear" w:color="auto" w:fill="FFFFFF"/>
        <w:ind w:firstLine="720"/>
        <w:rPr>
          <w:noProof/>
          <w:sz w:val="28"/>
          <w:lang w:val="uk-UA"/>
        </w:rPr>
      </w:pPr>
      <w:r w:rsidRPr="0063735C">
        <w:rPr>
          <w:noProof/>
          <w:sz w:val="28"/>
          <w:lang w:val="uk-UA"/>
        </w:rPr>
        <w:t xml:space="preserve">Отже, порушення процесу становлення висоти центральної оклюзії I ступеня можна вважати початковою формою зниження висоти прикусу.  Вона характеризується частковою руйнацією коронок зубів карієсом, у першу чергу молярів, скривленням оклюзійної поверхні, деформацією альвеолярного відростка, розвитком феномена супраоклюзії. </w:t>
      </w:r>
    </w:p>
    <w:p w:rsidR="00D3611A" w:rsidRPr="0063735C" w:rsidRDefault="00D3611A" w:rsidP="00D3611A">
      <w:pPr>
        <w:shd w:val="clear" w:color="auto" w:fill="FFFFFF"/>
        <w:ind w:firstLine="720"/>
        <w:rPr>
          <w:noProof/>
          <w:sz w:val="28"/>
          <w:lang w:val="uk-UA"/>
        </w:rPr>
      </w:pPr>
      <w:r w:rsidRPr="0063735C">
        <w:rPr>
          <w:noProof/>
          <w:sz w:val="28"/>
          <w:lang w:val="uk-UA"/>
        </w:rPr>
        <w:t xml:space="preserve">Лікування початкової форми зниження висоти прикусу в період тимчасового прикусу повинно бути патогенетично обгрунтованим і спрямоване на відновлення жувальної функції і нормальних взаємовідносин між зубами верхньої і нижньої щелепи, а також на створення оптимальних умов для здійснення надалі динамічного процесу становлення висоти центральної оклюзії. </w:t>
      </w:r>
    </w:p>
    <w:p w:rsidR="00D3611A" w:rsidRPr="0063735C" w:rsidRDefault="00D3611A" w:rsidP="00D3611A">
      <w:pPr>
        <w:shd w:val="clear" w:color="auto" w:fill="FFFFFF"/>
        <w:ind w:firstLine="720"/>
        <w:rPr>
          <w:noProof/>
          <w:sz w:val="28"/>
          <w:lang w:val="uk-UA"/>
        </w:rPr>
      </w:pPr>
      <w:r w:rsidRPr="0063735C">
        <w:rPr>
          <w:noProof/>
          <w:sz w:val="28"/>
          <w:lang w:val="uk-UA"/>
        </w:rPr>
        <w:t xml:space="preserve">Місцеве лікування полягає у відновленні анатомічної форми коронок тимчасових молярів за допомогою пломб або тонкостінних металевих коронок.  Це приводить до нормалізації фізіологічної рівноваги зубних рядів.  Паралельно з лікуванням каріозних зубів необхідно широко проводити і заходи щодо профілактики карієсу.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Порушення процесу становлення висоти центральної оклюзії II ступеня являє собою виражену патологію.  Це уже форма зниження, що розвилася, висоти центральної оклюзії в періоді тимчасового прикусу.  Вона характеризується більш значними морфологічними і функціональними порушеннями, зокрема відбувається повна руйнація коронок тимчасових молярів із більш сильним скривленням оклюзійної поверхні і деформацією щелеп.  Змінюється положення зубів, що позбавилися антагоністів, і альвеолярного відростка.  При цьому відзначається необмежений ріст тканин, що продовжується доти, поки зуби не досягнуть перешкоди у виді коренів або альвеолярного відростка протилежної щелепи, </w:t>
      </w:r>
      <w:r w:rsidRPr="0063735C">
        <w:rPr>
          <w:noProof/>
          <w:sz w:val="28"/>
          <w:lang w:val="uk-UA"/>
        </w:rPr>
        <w:lastRenderedPageBreak/>
        <w:t xml:space="preserve">травмуючи при цьому слизову оболонку.  У той же час унаслідок порушення безперервності зубного ряду сповільнюється ріст щелепи в переднєзадньому напрямку. </w:t>
      </w:r>
    </w:p>
    <w:p w:rsidR="00D3611A" w:rsidRPr="0063735C" w:rsidRDefault="00D3611A" w:rsidP="00D3611A">
      <w:pPr>
        <w:shd w:val="clear" w:color="auto" w:fill="FFFFFF"/>
        <w:ind w:firstLine="720"/>
        <w:rPr>
          <w:noProof/>
          <w:sz w:val="28"/>
          <w:lang w:val="uk-UA"/>
        </w:rPr>
      </w:pPr>
      <w:r w:rsidRPr="0063735C">
        <w:rPr>
          <w:noProof/>
          <w:sz w:val="28"/>
          <w:lang w:val="uk-UA"/>
        </w:rPr>
        <w:t xml:space="preserve">Для форми зниження, що розвилася, висоти прикусу характерно формування і розвиток різних видів патологічного прикусу. </w:t>
      </w:r>
    </w:p>
    <w:p w:rsidR="00D3611A" w:rsidRPr="0063735C" w:rsidRDefault="00D3611A" w:rsidP="00D3611A">
      <w:pPr>
        <w:shd w:val="clear" w:color="auto" w:fill="FFFFFF"/>
        <w:ind w:firstLine="720"/>
        <w:rPr>
          <w:noProof/>
          <w:sz w:val="28"/>
          <w:lang w:val="uk-UA"/>
        </w:rPr>
      </w:pPr>
      <w:r w:rsidRPr="0063735C">
        <w:rPr>
          <w:noProof/>
          <w:sz w:val="28"/>
          <w:lang w:val="uk-UA"/>
        </w:rPr>
        <w:t xml:space="preserve">Лікування форми зниження, що розвилася, висоти центральної оклюзії в періоді тимчасового прикусу, що частіше зустрічається в другому його періоді, як правило, комплексне.  Повна руйнація коронок тимчасових молярів і поширення патологічного процесу на періодонт цих зубів і альвеолярний відросток ускладнюють лікування.  Часто внаслідок анатомічних особливостей щелеп у дітей, що сприяють поширенню патологічного процесу, його не вдасться купірувати за допомогою консервативної терапії.  У таких випадках роблять хірургічне втручання - видаляють зруйновані коронки і корені тимчасових молярів.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Металеві тонкостінні коронки частіше усього виготовляють без препарування зубів, тому рельєф їхньої жувальної поверхні не змінюється.  У результаті цього зберігається фісурно-горбиковий контакт із зубами-антагоністами, що забезпечує повноцінний розподіл і передачу жувального тиску, швидке звикання дитини до штучної коронки і відсутність змін у пародонті, при цьому зачатки постійних зубів розвиваються нормально і процес розсмоктування коренів тимчасових зубів не порушується. </w:t>
      </w:r>
    </w:p>
    <w:p w:rsidR="00D3611A" w:rsidRPr="0063735C" w:rsidRDefault="00D3611A" w:rsidP="00D3611A">
      <w:pPr>
        <w:shd w:val="clear" w:color="auto" w:fill="FFFFFF"/>
        <w:ind w:firstLine="720"/>
        <w:rPr>
          <w:noProof/>
          <w:sz w:val="28"/>
          <w:lang w:val="uk-UA"/>
        </w:rPr>
      </w:pPr>
      <w:r w:rsidRPr="0063735C">
        <w:rPr>
          <w:noProof/>
          <w:sz w:val="28"/>
          <w:lang w:val="uk-UA"/>
        </w:rPr>
        <w:t xml:space="preserve">Ці коронки дозволяють зберегти функціональну цінність тимчасових зубів до фізіологічної зміни, що сприятливо позначається на рості щелепних кісток, розвитку, своєчасному прорізуванні і правильній артикуляційній установці постійних зубів.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Таким чином, за допомогою тонкостінних металевих коронок можна відновити анатомічну форму тимчасових зубів і зберегти їхню функціональну цінність до фізіологічної зміни, запобігти рецидиву карієсу, а отже, і подальшій руйнації тимчасових зубів і виникненню зубощелепних деформацій; забезпечити нормальний плин першого етапу становлення висоти прикусу, створивши тим самим сприятливі умови для другого підйому; забезпечити нормальний ріст щелепних кісток, розвиток фолікулів постійних зубів, своєчасне їхнє прорізування і правильну артикуляційну установку, нормалізувати жувальну функцію і забезпечити гармонічний розвиток лицьового черепа.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Заміщення часткових дефектів коронок зубів у дітей із змінним прикусом. </w:t>
      </w:r>
    </w:p>
    <w:p w:rsidR="00D3611A" w:rsidRPr="0063735C" w:rsidRDefault="00D3611A" w:rsidP="00D3611A">
      <w:pPr>
        <w:shd w:val="clear" w:color="auto" w:fill="FFFFFF"/>
        <w:ind w:firstLine="720"/>
        <w:rPr>
          <w:noProof/>
          <w:sz w:val="28"/>
          <w:lang w:val="uk-UA"/>
        </w:rPr>
      </w:pPr>
      <w:r w:rsidRPr="0063735C">
        <w:rPr>
          <w:noProof/>
          <w:sz w:val="28"/>
          <w:lang w:val="uk-UA"/>
        </w:rPr>
        <w:lastRenderedPageBreak/>
        <w:t xml:space="preserve">У періоді змінного прикусу в порожнині рота одночасно знаходяться тимчасові і постійні зуби.  Заміщення часткових дефектів коронок тимчасових зубів можна здійснити описаним вище методом.  Частковий дефект коронки постійного зуба у фронтальному відділі може бути заміщений вкладкою, тонкостінною металевою або комбінованою колпачково-фасеточною коронкою, у бічних відділах - колпачково-оклюзійною коронкою.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Заміщення   часткових   дефектів   коронок      фронтальних  зубів вкладками.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Вибір конструкції мікропротеза для відновлення анатомічної форми фронтальних зубів залежить від віку дитини, стану пульпи, ступеня сформованості кореня, форми, локалізації і розмірів дефекту коронки, розміру міжальвеолярної відстані, виду прикусу, а також оснащеності зуботехнічної лабораторії і кваліфікації лікаря-стоматолога.  З метою систематизації різновидів дефектів, що зустрічаються, коронок фронтальних зубів із погляду не тільки локалізації, але також стану пульпи і ступеня сформованості кореня розроблена схема, що полегшує вибір методу протезування і конструкції мікропротеза.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Найбільш часто показане застосування вкладок, тому що вони мають  переваги у порівнянні з пломбами.  Вкладка дозволяє цілком відновити анатомічну форму зуба, створити контактні пункти із сусідніми зубами і зубами-антагоністами, запобігти виникненню зубоальвеолярного подовження і горизонтальних деформацій, відновити жувальну функцію, домогтися гарного естетичного ефекту.  Нею можна користуватися протягом більш тривалого терміна.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Для виготовлення вкладок використовують сталь, титан, різні сплави, наприклад золота і платини, срібла, палладія й ін., пластмасу, порцеляну, а також комбіновані вкладки (метал-пластмаса, метал-порцеляна, металл- евікрол і ін.).  З метою забезпечення надійної фіксації вкладки в порожнині зуба створюють додаткові ретенційні пункти або вводять металеву арматуру.  Кращим матеріалом для заміщення дефектів коронок фронтальних зубів є порцеляна.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Вкладки з порцеляни довговічні, індиферентні до тканин зуба і слизової оболонки, під ними рідко виникає вторинний карієс. </w:t>
      </w:r>
    </w:p>
    <w:p w:rsidR="00D3611A" w:rsidRPr="0063735C" w:rsidRDefault="00D3611A" w:rsidP="00D3611A">
      <w:pPr>
        <w:shd w:val="clear" w:color="auto" w:fill="FFFFFF"/>
        <w:ind w:firstLine="720"/>
        <w:rPr>
          <w:noProof/>
          <w:sz w:val="28"/>
          <w:lang w:val="uk-UA"/>
        </w:rPr>
      </w:pPr>
      <w:r w:rsidRPr="0063735C">
        <w:rPr>
          <w:noProof/>
          <w:sz w:val="28"/>
          <w:lang w:val="uk-UA"/>
        </w:rPr>
        <w:t xml:space="preserve">Надійної фіксації вкладки домагаються за допомогою введення в неї арматури, конструкція якої залежить від топографії дефекту і життєздатності пульпи.  Арматуру вкладки виготовляють із сталевого ортодонтичного дроту, розташовують строго по осі зуба і фіксують цементом у </w:t>
      </w:r>
      <w:r w:rsidRPr="0063735C">
        <w:rPr>
          <w:noProof/>
          <w:sz w:val="28"/>
          <w:lang w:val="uk-UA"/>
        </w:rPr>
        <w:lastRenderedPageBreak/>
        <w:t xml:space="preserve">мікроканальцях, підготовлених у дентині.  Такий напрямок канальців і армованої частини вкладки забезпечує надійну фіксацію її при вертикальних навантаженнях, а достатня глибина канальців дозволяє зберегти її при горизонтальних навантаженнях.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Протипоказаннями до застосування вкладок є біологічна неповноцінність твердих тканин зуба; наявність декількох порожнин у коронці зуба й ін.  Тимчасовим протипоказанням може служити також патологічний прикус або відсутність проміжку між зубами-антагоністами, що не дозволяє відновити анатомічну форму зуба за допомогою вкладки.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тих випадках, коли виготовлення вкладки не показано, частковий дефект коронки фронтальних зубів може бути заміщений штучною коронкою. </w:t>
      </w:r>
    </w:p>
    <w:p w:rsidR="00D3611A" w:rsidRPr="0063735C" w:rsidRDefault="00D3611A" w:rsidP="00D3611A">
      <w:pPr>
        <w:shd w:val="clear" w:color="auto" w:fill="FFFFFF"/>
        <w:jc w:val="center"/>
        <w:rPr>
          <w:noProof/>
          <w:sz w:val="28"/>
          <w:u w:val="single"/>
          <w:lang w:val="uk-UA"/>
        </w:rPr>
      </w:pPr>
      <w:r w:rsidRPr="0063735C">
        <w:rPr>
          <w:i/>
          <w:noProof/>
          <w:sz w:val="28"/>
          <w:u w:val="single"/>
          <w:lang w:val="uk-UA"/>
        </w:rPr>
        <w:t xml:space="preserve">Заміщення   часткових   дефектів   коронок   фронтальних зубів за допомогою колпачково-фасеточної коронки.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збереженій пульпі зуба як при несформованому, так і сформованому корені анатомічна форма зуба може бути відновлена за допомогою комбінованої колпачково-фасеточної коронки.  Застосування такої коронки показано при субтотальному відломі кута коронки зуба або всього ріжучого краю, а також у випадку відсутності половини коронки або її вестибулярної частини.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Колпачково-фасеточна коронка перебуває з трьох частин: фіксуючої - у виді штампованого тонкостінного ковпачка, заміщаючої - у виді литого металевого захисту з петлею і лицювальної.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субтотальних дефектах, що захоплюють підясеневий край, спочатку необхідно за допомогою литої або пластмасової вкладки (кукси) замістити підясеневий дефект коронки і кореня зуба, а потім (за показниками) використовувати одну з конструкцій колпачково-фасеточної коронки.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Переваги тонкостінної колпачково-фасеточної коронки: </w:t>
      </w:r>
    </w:p>
    <w:p w:rsidR="00D3611A" w:rsidRPr="0063735C" w:rsidRDefault="00D3611A" w:rsidP="00D3611A">
      <w:pPr>
        <w:shd w:val="clear" w:color="auto" w:fill="FFFFFF"/>
        <w:rPr>
          <w:noProof/>
          <w:sz w:val="28"/>
          <w:lang w:val="uk-UA"/>
        </w:rPr>
      </w:pPr>
      <w:r w:rsidRPr="0063735C">
        <w:rPr>
          <w:noProof/>
          <w:sz w:val="28"/>
          <w:lang w:val="uk-UA"/>
        </w:rPr>
        <w:t xml:space="preserve">1)   не потрібно препарування кукси що відновлює зуб; </w:t>
      </w:r>
    </w:p>
    <w:p w:rsidR="00D3611A" w:rsidRPr="0063735C" w:rsidRDefault="00D3611A" w:rsidP="00D3611A">
      <w:pPr>
        <w:shd w:val="clear" w:color="auto" w:fill="FFFFFF"/>
        <w:rPr>
          <w:noProof/>
          <w:sz w:val="28"/>
          <w:lang w:val="uk-UA"/>
        </w:rPr>
      </w:pPr>
      <w:r w:rsidRPr="0063735C">
        <w:rPr>
          <w:noProof/>
          <w:sz w:val="28"/>
          <w:lang w:val="uk-UA"/>
        </w:rPr>
        <w:t xml:space="preserve">2)   ковпачок роблять із тонкої сталі, унаслідок чого він щільно охоплює не тільки шийку, але і всю куксу зуба; </w:t>
      </w:r>
    </w:p>
    <w:p w:rsidR="00D3611A" w:rsidRPr="0063735C" w:rsidRDefault="00D3611A" w:rsidP="00D3611A">
      <w:pPr>
        <w:shd w:val="clear" w:color="auto" w:fill="FFFFFF"/>
        <w:rPr>
          <w:noProof/>
          <w:sz w:val="28"/>
          <w:lang w:val="uk-UA"/>
        </w:rPr>
      </w:pPr>
      <w:r w:rsidRPr="0063735C">
        <w:rPr>
          <w:noProof/>
          <w:sz w:val="28"/>
          <w:lang w:val="uk-UA"/>
        </w:rPr>
        <w:t xml:space="preserve">3) за допомогою ковпачка домагаються тривалого і міцного герметизму, забезпечуючи   тим   самим   надійну   ізоляцію   кукси   зуба   від   шкідливого впливу зовнішніх чинників, а також лицювальних матеріалів; </w:t>
      </w:r>
    </w:p>
    <w:p w:rsidR="00D3611A" w:rsidRPr="0063735C" w:rsidRDefault="00D3611A" w:rsidP="00D3611A">
      <w:pPr>
        <w:shd w:val="clear" w:color="auto" w:fill="FFFFFF"/>
        <w:rPr>
          <w:noProof/>
          <w:sz w:val="28"/>
          <w:lang w:val="uk-UA"/>
        </w:rPr>
      </w:pPr>
      <w:r w:rsidRPr="0063735C">
        <w:rPr>
          <w:noProof/>
          <w:sz w:val="28"/>
          <w:lang w:val="uk-UA"/>
        </w:rPr>
        <w:t xml:space="preserve">4)  ковпачок легко припасовується, тому що має площинну опору, а його край закінчується на рівні ясен; </w:t>
      </w:r>
    </w:p>
    <w:p w:rsidR="00D3611A" w:rsidRPr="0063735C" w:rsidRDefault="00D3611A" w:rsidP="00D3611A">
      <w:pPr>
        <w:shd w:val="clear" w:color="auto" w:fill="FFFFFF"/>
        <w:rPr>
          <w:noProof/>
          <w:sz w:val="28"/>
          <w:lang w:val="uk-UA"/>
        </w:rPr>
      </w:pPr>
      <w:r w:rsidRPr="0063735C">
        <w:rPr>
          <w:noProof/>
          <w:sz w:val="28"/>
          <w:lang w:val="uk-UA"/>
        </w:rPr>
        <w:t xml:space="preserve">5)  висоту   відсутньої   частини   коронки   відновлюють   за   допомогою фіксуючої   петлі   або   литої   защитки,   що   забезпечує   жорсткість конструкції; </w:t>
      </w:r>
    </w:p>
    <w:p w:rsidR="00D3611A" w:rsidRPr="0063735C" w:rsidRDefault="00D3611A" w:rsidP="00D3611A">
      <w:pPr>
        <w:shd w:val="clear" w:color="auto" w:fill="FFFFFF"/>
        <w:rPr>
          <w:noProof/>
          <w:sz w:val="28"/>
          <w:lang w:val="uk-UA"/>
        </w:rPr>
      </w:pPr>
      <w:r w:rsidRPr="0063735C">
        <w:rPr>
          <w:noProof/>
          <w:sz w:val="28"/>
          <w:lang w:val="uk-UA"/>
        </w:rPr>
        <w:lastRenderedPageBreak/>
        <w:t xml:space="preserve">6)  механічне   навантаження   під   час   функціонування   жувального апарата передається на масивну пластмасову або литу частину коронки, що не пружинить, тому лицювальний матеріал не відходить від ковпачка; </w:t>
      </w:r>
    </w:p>
    <w:p w:rsidR="00D3611A" w:rsidRPr="0063735C" w:rsidRDefault="00D3611A" w:rsidP="00D3611A">
      <w:pPr>
        <w:shd w:val="clear" w:color="auto" w:fill="FFFFFF"/>
        <w:rPr>
          <w:noProof/>
          <w:sz w:val="28"/>
          <w:lang w:val="uk-UA"/>
        </w:rPr>
      </w:pPr>
      <w:r w:rsidRPr="0063735C">
        <w:rPr>
          <w:noProof/>
          <w:sz w:val="28"/>
          <w:lang w:val="uk-UA"/>
        </w:rPr>
        <w:t xml:space="preserve">7) лицювальний матеріал розташовується на 1-1,5 мм вище ясеневого краю, що виключає подразнення і запалення ясен; </w:t>
      </w:r>
    </w:p>
    <w:p w:rsidR="00D3611A" w:rsidRPr="0063735C" w:rsidRDefault="00D3611A" w:rsidP="00D3611A">
      <w:pPr>
        <w:shd w:val="clear" w:color="auto" w:fill="FFFFFF"/>
        <w:rPr>
          <w:noProof/>
          <w:sz w:val="28"/>
          <w:lang w:val="uk-UA"/>
        </w:rPr>
      </w:pPr>
      <w:r w:rsidRPr="0063735C">
        <w:rPr>
          <w:noProof/>
          <w:sz w:val="28"/>
          <w:lang w:val="uk-UA"/>
        </w:rPr>
        <w:t xml:space="preserve">8) лицювальний матеріал, що розташовується з вестибулярної поверхні, ізольований від кукси зуба за допомогою ковпачка і тонкого шару цементу, тому його розширення під впливом температурних коливань не приводить до розцементування ковпачка; </w:t>
      </w:r>
    </w:p>
    <w:p w:rsidR="00D3611A" w:rsidRPr="0063735C" w:rsidRDefault="00D3611A" w:rsidP="00D3611A">
      <w:pPr>
        <w:shd w:val="clear" w:color="auto" w:fill="FFFFFF"/>
        <w:rPr>
          <w:noProof/>
          <w:sz w:val="28"/>
          <w:lang w:val="uk-UA"/>
        </w:rPr>
      </w:pPr>
      <w:r w:rsidRPr="0063735C">
        <w:rPr>
          <w:noProof/>
          <w:sz w:val="28"/>
          <w:lang w:val="uk-UA"/>
        </w:rPr>
        <w:t xml:space="preserve">9) комбінована колпачково-фасеточна коронка міцна, цілком відновлює анатомічну форму зуба на тривалий період.  Вона з успіхом може бути використана для відновлення анатомічної форми зуба в дітей як при закритій, так і при розкритій порожнині зуба, при частковій ампутації коронкової, гирлової і кореневої пульпи, несформованому корені зуба.  Вмикання такого зуба в навантаження забезпечує умови для подальшого розвитку його кореня.  Колпачково-фасеточна коронка може бути використана як відбудовна на тимчасових зубах із сформованими коренями. </w:t>
      </w:r>
    </w:p>
    <w:p w:rsidR="00D3611A" w:rsidRPr="0063735C" w:rsidRDefault="00D3611A" w:rsidP="00D3611A">
      <w:pPr>
        <w:shd w:val="clear" w:color="auto" w:fill="FFFFFF"/>
        <w:jc w:val="center"/>
        <w:rPr>
          <w:noProof/>
          <w:sz w:val="28"/>
          <w:u w:val="single"/>
          <w:lang w:val="uk-UA"/>
        </w:rPr>
      </w:pPr>
      <w:r w:rsidRPr="0063735C">
        <w:rPr>
          <w:i/>
          <w:noProof/>
          <w:sz w:val="28"/>
          <w:u w:val="single"/>
          <w:lang w:val="uk-UA"/>
        </w:rPr>
        <w:t xml:space="preserve">Заміщення   часткових   дефектів   коронок   жувальних зубів вкладками.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забезпеченні гармонічного розвитку зубощелепної системи величезну роль грають перші постійні моляри.  Від них залежить динаміка формування правильного зубного ряду, вони забезпечують складний і відповідальний процес другого підйому висоти прикусу, що продовжується протягом ряду років, розподіляють жувальне навантаження і є основною ланкою опорної зони в дистальному відділі, що багато в чому забезпечує нормальні взаємовідносини між елементами скронево-нижньощелепного суглоба і ріст усього лицьового черепа.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зв'язку з анатомо-фізіологічними особливостями закладання, формування і розвитку цих зубів, їх більш раннім прорізуванням у порівнянні з іншими жувальними зубами, частою поразкою їх карієсом, а внаслідок цього і передчасного їхнього видалення необхідно зберігати ці зуби у функціонально повноцінному стані протягом усього періоду формування і розвитку жувального апарата.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Особлива анатомо-фізіологічна роль і функціональна значимість перших постійних молярів визначає важливість і необхідність проведення відповідних заходів із метою їхнього лікування, запобігання захворювання і раннього видалення.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Профілактичні заходи повинні бути спрямовані на </w:t>
      </w:r>
      <w:r w:rsidRPr="0063735C">
        <w:rPr>
          <w:noProof/>
          <w:sz w:val="28"/>
          <w:lang w:val="uk-UA"/>
        </w:rPr>
        <w:lastRenderedPageBreak/>
        <w:t xml:space="preserve">повноцінний розвиток і підвищення усталеності твердих тканин зубів і починати їх треба задовго до прорізування зубів.  Ще в антенатальному періоді необхідно разом з акушерами створювати за показниками умови для повноцінного розвитку і мінералізації зубних фолікулів.  Контроль не повинний слабшати і після народження дитини.  Дуже важливо забезпечити своєчасний перехід на прикорм і природне вигодовування, а також проведення заходів із метою запобігання розвитку рахіту й інших захворювань.  Після прорізування тимчасових зубів дуже важливо зберегти їх функціонально повноцінними, особливо моляри, до фізіологічної зміни.  Тільки при цих умовах можуть бути забезпечені правильне топографічне розташування перших постійних молярів, повноцінне прорізування їхніх коронок по вертикалі, функціонально-доцільне співвідношення з зубами-антагоністами, розвиток потужної кореневої системи, що надзвичайно важливо для функціонування цих зубів, а отже, створення оптимальних умов для розвитку щелеп у дистальних відділах і функціонування скронево-нижньощелепних суглобів.  Поряд із профілактичними заходами ( ремінералізуюча терапія,  раціональне пломбування й ін.) у комплекс лікувальних заходів входить ортопедична допомога, при наданні котрої необхідно враховувати ступінь руйнації коронкової частини зуба.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Частковий дефект коронки перших постійних молярів без ушкодження пульпи може бути заміщений різними вкладками.  У практиці використовують металеві (золото, сталь, кобальто-хромовий сплав, литьовий титан), пластмасові вкладки, рідше - порцелянові, що показані в тих випадках, коли зруйнована одна зі стінок коронки або вся жувальна поверхня шостого зуба.  Необхідною умовою при цьому є наявність міжальвеолярної відстані і достатньої маси твердих тканин зуба, що дозволяє провести препарування порожнини і створити необхідні ретенційні пункти для кращої фіксації вкладки. </w:t>
      </w:r>
    </w:p>
    <w:p w:rsidR="00D3611A" w:rsidRPr="0063735C" w:rsidRDefault="00D3611A" w:rsidP="00D3611A">
      <w:pPr>
        <w:shd w:val="clear" w:color="auto" w:fill="FFFFFF"/>
        <w:jc w:val="center"/>
        <w:rPr>
          <w:noProof/>
          <w:sz w:val="28"/>
          <w:u w:val="single"/>
          <w:lang w:val="uk-UA"/>
        </w:rPr>
      </w:pPr>
      <w:r w:rsidRPr="0063735C">
        <w:rPr>
          <w:i/>
          <w:noProof/>
          <w:sz w:val="28"/>
          <w:u w:val="single"/>
          <w:lang w:val="uk-UA"/>
        </w:rPr>
        <w:t xml:space="preserve">Заміщення часткових дефектів коронок жувальних зубів колпачково-оклюзійними конструкціями.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З метою відновлення анатомічної форми постійних жувальних зубів у дітей і підлітків застосовуються різні колпачково-оклюзійні конструкції.  У періодах змінного і постійного прикусу часткові дефекти коронок бічних зубів можуть бути заміщені комбінованою колпачково-оклюзійною конструкцією.  Частіше такі конструкції використовують для відновлення анатомічної форми перших постійних молярів при гіпоплазії емалі і дентину зі значним стиранням твердих тканин </w:t>
      </w:r>
      <w:r w:rsidRPr="0063735C">
        <w:rPr>
          <w:noProof/>
          <w:sz w:val="28"/>
          <w:lang w:val="uk-UA"/>
        </w:rPr>
        <w:lastRenderedPageBreak/>
        <w:t xml:space="preserve">(без ушкодження пульпи зуба); стиранні зубів на 2/3 висоти коронки і більш унаслідок генералізованої патологічної стертості; руйнації і стончення стінок коронки при карієсі; відломі зуба по діагоналі з відсутністю однієї з апроксимальних частин, жувальної, вестибулярної або язичної поверхні й ін.  При цьому необхідно враховувати вид прикусу, ступінь руйнації коронки зуба, міжальвеолярну відстань, характер деформації оклюзійної поверхні. </w:t>
      </w:r>
    </w:p>
    <w:p w:rsidR="00D3611A" w:rsidRPr="0063735C" w:rsidRDefault="00D3611A" w:rsidP="00D3611A">
      <w:pPr>
        <w:shd w:val="clear" w:color="auto" w:fill="FFFFFF"/>
        <w:ind w:firstLine="720"/>
        <w:rPr>
          <w:noProof/>
          <w:sz w:val="28"/>
          <w:lang w:val="uk-UA"/>
        </w:rPr>
      </w:pPr>
      <w:r w:rsidRPr="0063735C">
        <w:rPr>
          <w:noProof/>
          <w:sz w:val="28"/>
          <w:lang w:val="uk-UA"/>
        </w:rPr>
        <w:t xml:space="preserve">Конструкція    коронки    перебуває    з    двох    частин:    фіксуючої    і що відновлює.  Фіксуюча частина коронки подана металевим, тонкостінним    ковпачком,  відновлююча    -    лита металева, пластмасова і комбінована.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Переваги колпачково-оклюзійної конструкції, застосовуваної для відновлення анатомічної форми бічних зубів у дітей: </w:t>
      </w:r>
    </w:p>
    <w:p w:rsidR="00D3611A" w:rsidRPr="0063735C" w:rsidRDefault="00D3611A" w:rsidP="00D3611A">
      <w:pPr>
        <w:shd w:val="clear" w:color="auto" w:fill="FFFFFF"/>
        <w:rPr>
          <w:noProof/>
          <w:sz w:val="28"/>
          <w:lang w:val="uk-UA"/>
        </w:rPr>
      </w:pPr>
      <w:r w:rsidRPr="0063735C">
        <w:rPr>
          <w:noProof/>
          <w:sz w:val="28"/>
          <w:lang w:val="uk-UA"/>
        </w:rPr>
        <w:t xml:space="preserve">1) колпачково-оклюзійна коронка на основі тонкостінного металевого ковпачка може бути виготовлена шляхом спайки і без неї.  У останньому випадку виключається виникнення гальванічних струмів у порожнині рота;  </w:t>
      </w:r>
    </w:p>
    <w:p w:rsidR="00D3611A" w:rsidRPr="0063735C" w:rsidRDefault="00D3611A" w:rsidP="00D3611A">
      <w:pPr>
        <w:shd w:val="clear" w:color="auto" w:fill="FFFFFF"/>
        <w:rPr>
          <w:noProof/>
          <w:sz w:val="28"/>
          <w:lang w:val="uk-UA"/>
        </w:rPr>
      </w:pPr>
      <w:r w:rsidRPr="0063735C">
        <w:rPr>
          <w:noProof/>
          <w:sz w:val="28"/>
          <w:lang w:val="uk-UA"/>
        </w:rPr>
        <w:t xml:space="preserve">2) ковпачок щільно  охоплює  куксу  зуба в  шийці  і  забезпечує тривалу    надійну    ізоляцію    кукси    від    впливу    на    пульпу лицювальних матеріалів; </w:t>
      </w:r>
    </w:p>
    <w:p w:rsidR="00D3611A" w:rsidRPr="0063735C" w:rsidRDefault="00D3611A" w:rsidP="00D3611A">
      <w:pPr>
        <w:shd w:val="clear" w:color="auto" w:fill="FFFFFF"/>
        <w:rPr>
          <w:noProof/>
          <w:sz w:val="28"/>
          <w:lang w:val="uk-UA"/>
        </w:rPr>
      </w:pPr>
      <w:r w:rsidRPr="0063735C">
        <w:rPr>
          <w:noProof/>
          <w:sz w:val="28"/>
          <w:lang w:val="uk-UA"/>
        </w:rPr>
        <w:t xml:space="preserve">3) завдяки тому, що тонкостінний ковпачок щільно охоплює шийку зуба  і занурюється  в  зубоясеневу  борозенку  не  більш  ніж  на  0,1   мм, виключається можливість хронічної травми крайового пародонта; </w:t>
      </w:r>
    </w:p>
    <w:p w:rsidR="00D3611A" w:rsidRPr="0063735C" w:rsidRDefault="00D3611A" w:rsidP="00D3611A">
      <w:pPr>
        <w:shd w:val="clear" w:color="auto" w:fill="FFFFFF"/>
        <w:rPr>
          <w:noProof/>
          <w:sz w:val="28"/>
          <w:lang w:val="uk-UA"/>
        </w:rPr>
      </w:pPr>
      <w:r w:rsidRPr="0063735C">
        <w:rPr>
          <w:noProof/>
          <w:sz w:val="28"/>
          <w:lang w:val="uk-UA"/>
        </w:rPr>
        <w:t xml:space="preserve">4) пластмаса,   що   покриває   вестибулярну  поверхню ковпачка, не    стикається    зі    слизовою оболонкою,    що    запобігає розвитку патологічних змін у яснах; </w:t>
      </w:r>
    </w:p>
    <w:p w:rsidR="00D3611A" w:rsidRPr="0063735C" w:rsidRDefault="00D3611A" w:rsidP="00D3611A">
      <w:pPr>
        <w:shd w:val="clear" w:color="auto" w:fill="FFFFFF"/>
        <w:rPr>
          <w:noProof/>
          <w:sz w:val="28"/>
          <w:lang w:val="uk-UA"/>
        </w:rPr>
      </w:pPr>
      <w:r w:rsidRPr="0063735C">
        <w:rPr>
          <w:noProof/>
          <w:sz w:val="28"/>
          <w:lang w:val="uk-UA"/>
        </w:rPr>
        <w:t xml:space="preserve">5) лицювальний матеріал кольоростійкий і міцно утримується за рахунок фіксуючих петель; </w:t>
      </w:r>
    </w:p>
    <w:p w:rsidR="00D3611A" w:rsidRPr="0063735C" w:rsidRDefault="00D3611A" w:rsidP="00D3611A">
      <w:pPr>
        <w:shd w:val="clear" w:color="auto" w:fill="FFFFFF"/>
        <w:rPr>
          <w:noProof/>
          <w:sz w:val="28"/>
          <w:lang w:val="uk-UA"/>
        </w:rPr>
      </w:pPr>
      <w:r w:rsidRPr="0063735C">
        <w:rPr>
          <w:noProof/>
          <w:sz w:val="28"/>
          <w:lang w:val="uk-UA"/>
        </w:rPr>
        <w:t xml:space="preserve">6) розмаїтність лицювальних матеріалів (пластмаса, евікрол) дозволяє використовувати диференційовано  їх  з  обліком  стана  твердих  тканин зубів-антагоністів і тим самим попередити їхнє швидке стирання; </w:t>
      </w:r>
    </w:p>
    <w:p w:rsidR="00D3611A" w:rsidRPr="0063735C" w:rsidRDefault="00D3611A" w:rsidP="00D3611A">
      <w:pPr>
        <w:shd w:val="clear" w:color="auto" w:fill="FFFFFF"/>
        <w:rPr>
          <w:noProof/>
          <w:sz w:val="28"/>
          <w:lang w:val="uk-UA"/>
        </w:rPr>
      </w:pPr>
      <w:r w:rsidRPr="0063735C">
        <w:rPr>
          <w:noProof/>
          <w:sz w:val="28"/>
          <w:lang w:val="uk-UA"/>
        </w:rPr>
        <w:t xml:space="preserve">7) використання    в    якості    лицювального    матеріалу    евікрола, що володіє високою тривкістю, показано в тих випадках, коли необхідно нормалізувати висоту прикусу; </w:t>
      </w:r>
    </w:p>
    <w:p w:rsidR="00D3611A" w:rsidRPr="0063735C" w:rsidRDefault="00D3611A" w:rsidP="00D3611A">
      <w:pPr>
        <w:shd w:val="clear" w:color="auto" w:fill="FFFFFF"/>
        <w:rPr>
          <w:noProof/>
          <w:sz w:val="28"/>
          <w:lang w:val="uk-UA"/>
        </w:rPr>
      </w:pPr>
      <w:r w:rsidRPr="0063735C">
        <w:rPr>
          <w:noProof/>
          <w:sz w:val="28"/>
          <w:lang w:val="uk-UA"/>
        </w:rPr>
        <w:t xml:space="preserve">8) колпачково-оклюзійні    коронки    виготовляють    із    дешевих загальнодоступних  матеріалів.    Ця конструкція  ефективно  відновлює жувальну функцію і відповідає естетичним вимогам.  Вона може бути використана як для відновлення анатомічної форми поодинокого зуба, так і в якості опорної частини при виготовленні незнімних і знімних протезів.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lastRenderedPageBreak/>
        <w:t xml:space="preserve">Заміщення часткових дефектів коронок зубів у дітей із постійним прикусом </w:t>
      </w:r>
    </w:p>
    <w:p w:rsidR="00D3611A" w:rsidRPr="0063735C" w:rsidRDefault="00D3611A" w:rsidP="00D3611A">
      <w:pPr>
        <w:shd w:val="clear" w:color="auto" w:fill="FFFFFF"/>
        <w:ind w:firstLine="720"/>
        <w:rPr>
          <w:noProof/>
          <w:sz w:val="28"/>
          <w:lang w:val="uk-UA"/>
        </w:rPr>
      </w:pPr>
      <w:r w:rsidRPr="0063735C">
        <w:rPr>
          <w:noProof/>
          <w:sz w:val="28"/>
          <w:lang w:val="uk-UA"/>
        </w:rPr>
        <w:t xml:space="preserve">Частковий дефект коронки зуба у фронтальному відділі в дітей із постійним прикусом може бути заміщений вкладкою, комбінованою колпачково-фасеточною, трьохчетвертною пластмасовою або порцеляновою коронкою, із метою заміщення часткового дефекту коронки зуба.  У бічних відділах зубної дуги можна застосовувати вкладки, металеві коронки або колпачково-оклюзійні конструкції. </w:t>
      </w:r>
    </w:p>
    <w:p w:rsidR="00D3611A" w:rsidRPr="0063735C" w:rsidRDefault="00D3611A" w:rsidP="00D3611A">
      <w:pPr>
        <w:shd w:val="clear" w:color="auto" w:fill="FFFFFF"/>
        <w:ind w:firstLine="720"/>
        <w:rPr>
          <w:noProof/>
          <w:sz w:val="28"/>
          <w:lang w:val="uk-UA"/>
        </w:rPr>
      </w:pPr>
      <w:r w:rsidRPr="0063735C">
        <w:rPr>
          <w:noProof/>
          <w:sz w:val="28"/>
          <w:lang w:val="uk-UA"/>
        </w:rPr>
        <w:t xml:space="preserve">Вибір мікропротеза в кожному конкретному випадку залежить від розміру і локалізації дефекту, стану зуба і його групової приналежності, віку дитини, кваліфікації лікаря і технічної оснащеності зуботехнічної лабораторії.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Показання до застосування і технологія виготовлення вкладок, тонкостінних металевих, комбінованих колпачково-фасеточних і колпачково-оклюзійних коронок нічим не відрізняються від таких при заміщенні дефектів постійних зубів у періоді змінного прикусу.  Що стосується пластмасових коронок, то вони можуть бути використані в дітей і дорослих тільки як паліатив на короткий період (від 2-3 до 5 міс) або для захисту зуба після його препарування під порцелянову коронку на час її виготовлення.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дитячій практиці використовувати пластмасові коронки недоцільно, оскільки технологія їхнього виготовлення вимагає значного препарування твердих тканин зуба, що діти погано переносять.  Пластмасова коронка нещільно охоплює шийку зуба, викликає запалення ясеневого краю в області не тільки  відновлюючого зуба, але і поруч стоячих зубів.  Пластмаса володіє також високим коефіцієнтом розширення при температурних коливаннях.  У зв'язку з цим коронка, виготовлена з пластмаси, досить швидко відходить від стінок природного зуба, у результаті чого між куксою обробленого зуба і внутрішньою стінкою коронки з'являється щілина, що, як правило, заповнюється рідким умістом порожнини рота і частками харчових продуктів.  Внаслідок цього створюються сприятливі умови для розвитку карієсу, зміни кольору коронки і її розцементування. </w:t>
      </w:r>
    </w:p>
    <w:p w:rsidR="00D3611A" w:rsidRPr="0063735C" w:rsidRDefault="00D3611A" w:rsidP="00D3611A">
      <w:pPr>
        <w:shd w:val="clear" w:color="auto" w:fill="FFFFFF"/>
        <w:ind w:firstLine="720"/>
        <w:rPr>
          <w:noProof/>
          <w:sz w:val="28"/>
          <w:lang w:val="uk-UA"/>
        </w:rPr>
      </w:pPr>
      <w:r w:rsidRPr="0063735C">
        <w:rPr>
          <w:noProof/>
          <w:sz w:val="28"/>
          <w:lang w:val="uk-UA"/>
        </w:rPr>
        <w:t xml:space="preserve">Таким чином, часткові дефекти коронок без ушкодження пульпи зубів і вторинних деформацій (I стадія) можуть бути заміщені описаними вище конструкціями зубних протезів у різні періоди формування зубощелепної системи дітей.  Вибір конструкції в кожному конкретному випадку повинний бути строго диференційованим з обліком клінічної ситуації. </w:t>
      </w:r>
    </w:p>
    <w:p w:rsidR="00D3611A" w:rsidRPr="0063735C" w:rsidRDefault="00D3611A" w:rsidP="00D3611A">
      <w:pPr>
        <w:shd w:val="clear" w:color="auto" w:fill="FFFFFF"/>
        <w:ind w:firstLine="720"/>
        <w:rPr>
          <w:noProof/>
          <w:sz w:val="28"/>
          <w:lang w:val="uk-UA"/>
        </w:rPr>
      </w:pPr>
    </w:p>
    <w:p w:rsidR="00D3611A" w:rsidRPr="0063735C" w:rsidRDefault="00D3611A" w:rsidP="00D3611A">
      <w:pPr>
        <w:shd w:val="clear" w:color="auto" w:fill="FFFFFF"/>
        <w:jc w:val="center"/>
        <w:rPr>
          <w:noProof/>
          <w:sz w:val="28"/>
          <w:lang w:val="uk-UA"/>
        </w:rPr>
      </w:pPr>
      <w:r w:rsidRPr="0063735C">
        <w:rPr>
          <w:b/>
          <w:noProof/>
          <w:sz w:val="28"/>
          <w:lang w:val="uk-UA"/>
        </w:rPr>
        <w:t xml:space="preserve">ОРТОПЕДИЧНА      ДОПОМОГА       ПРИ       II       СТАДІЇ        </w:t>
      </w:r>
      <w:r w:rsidRPr="0063735C">
        <w:rPr>
          <w:b/>
          <w:noProof/>
          <w:sz w:val="28"/>
          <w:lang w:val="uk-UA"/>
        </w:rPr>
        <w:lastRenderedPageBreak/>
        <w:t xml:space="preserve">РУЙНАЦІЇ ЗУБІВ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Руйнація зубів II стадії в дітей характеризується значними частковими (субтотальними) або повними (тотальними) дефектами коронок без ушкодження або з ушкодженням пульпи і наявністю або відсутністю деформацій.  Дефекти можуть утворитися як слідство ускладненого карієсу, травми або при сполученому впливі різних чинників (гіпоплазії емалі, карієс, травми й ін.).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Заміщення дефектів коронок зубів у дітей із тимчасовим прикусом. </w:t>
      </w:r>
    </w:p>
    <w:p w:rsidR="00D3611A" w:rsidRPr="0063735C" w:rsidRDefault="00D3611A" w:rsidP="00D3611A">
      <w:pPr>
        <w:shd w:val="clear" w:color="auto" w:fill="FFFFFF"/>
        <w:ind w:firstLine="720"/>
        <w:rPr>
          <w:noProof/>
          <w:sz w:val="28"/>
          <w:lang w:val="uk-UA"/>
        </w:rPr>
      </w:pPr>
      <w:r w:rsidRPr="0063735C">
        <w:rPr>
          <w:noProof/>
          <w:sz w:val="28"/>
          <w:lang w:val="uk-UA"/>
        </w:rPr>
        <w:t xml:space="preserve">Тактика заміщення часткових і повних дефектів коронок тимчасових зубів залежить від стана кореня і часу до майбутньої їхньої фізіологічної зміни.  При стійкій кореневій системі (незакінчене формування кореня, цілком сформований корінь, незначна резорбція апікальної частини кореня на 1/2 довжини) і віддаленому терміні їхньої заміни (від 1,5 років до 4) для заміщення часткових дефектів коронок зубів із розкритою порожниною можуть бути використані тонкостінні металеві коронки, але тільки після проведення терапевтичних заходів, спрямованих на зберігання всієї або частини життєздатної пульпи.  За допомогою тонкостінних металевих коронок відновлюють анатомічну форму зубів і висоту прикусу, нормалізують жувальну функцію, що є гарним стимулом росту щелепних кісток і розвитку постійних зубів.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наявності дентоальвеолярного подовження і зсуву зубів убік дефекту зубного ряду виключається можливість виготовлення тонкостінної коронки і повного відновлення анатомічної форми зуба.  У таких випадках частковий дефект тимчасового зуба заміщають тонкостінним ковпачком.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Заміщення   дефектів    коронок   фронтальних   зубів   у   дітей    і підлітків із змінним прикусом.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період зміни зубів дефекти коронок як тимчасових, так і постійних зубів з ушкодженою пульпою можуть виникнути внаслідок гіпоплазії емалі, ускладненого карієсу або травми.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Після відповідного лікування часткові дефекти коронок фронтальних постійних зубів з ушкодженою пульпою можуть бути заміщені армованими вкладками, комбінованими колпачково-фасеточними або металокерамічними коронками.  При часткових дефектах коронок бічних зубів показані тонкостінні металеві коронки або одна з різновидів колпачково-оклюзійних коронок.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Повні дефекти коронок постійних фронтальних зубів можуть бути заміщені культьовими колпачково-фасеточними коронками і штифтовими зубами, у яких у якості надкореневої защитки використовують тонкостінний ковпачок.  Для </w:t>
      </w:r>
      <w:r w:rsidRPr="0063735C">
        <w:rPr>
          <w:noProof/>
          <w:sz w:val="28"/>
          <w:lang w:val="uk-UA"/>
        </w:rPr>
        <w:lastRenderedPageBreak/>
        <w:t xml:space="preserve">заміщення повних дефектів коронок постійних бічних зубів можуть бути використані колпачково-штифтово-оклюзійні конструкції.  Вони показані при повній руйнації коронок молярів (до біфуркації) і дисекції коренів по лінії біфуркації.  У останньому випадку анатомічну форму коронки маляра відновлюють за допомогою колпачково-штифтово-оклюзійної конструкції, що виготовляють у виді двох премолярів із використанням для кращої фіксації окремо дистального і медіального коренів.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Заміщення повних дефектів коронок фронтальних зубів штифтовими конструкціями в підлітків.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З метою відновлення анатомічної форми коронок депульпованих фронтальних зубів частіше усього застосовують різні штифтові конструкції.  Для ефективного виготовлення штифтових зубів у дітей, так само як і в дорослих, необхідні наступні умови: довжина не запломбованої частини кореня повинна бути більше довжини відновлюючої коронки; стінки кукси коронки і кореня повинні бути міцними і мати достатню товщину; пришийкова частина коронки зуба повинна виступати над рівнем ясеневого краю на 1-2 мм і знаходитися на достатній міжальвеолярній відстані від зубів-антагоністів; у періапікальних тканинах не повинно бути патологічних процесів.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Показаннями до застосування штифтових конструкцій служать повна руйнація коронки зуба, а також погана фіксація великих пломб у депульпованих зубах і неможливість відновлення ними анатомічної форми коронки зуба.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Абсолютними протипоказаннями до виготовлення штифтових конструкцій є тимчасові зуби і зуби з незакінченим формуванням кореня.  Відносними протипоказаннями служать низьке розташування кукси коронки зуба (у підясеневій області) і наявність патологічного процесу в періодонті.  Однак, якщо патологічний процес у періодонті виявляється у виді розрідження кісткової тканини, він не повинний служити протипоказанням до використання таких коренів для протезування в дитячому віці, оскільки при фіксації в них штифтових зубів зберігається нормальне функціональне навантаження на періодонт, що приводить до його оздоровлення і відновлення функції. </w:t>
      </w:r>
    </w:p>
    <w:p w:rsidR="00D3611A" w:rsidRPr="0063735C" w:rsidRDefault="00D3611A" w:rsidP="00D3611A">
      <w:pPr>
        <w:shd w:val="clear" w:color="auto" w:fill="FFFFFF"/>
        <w:ind w:firstLine="720"/>
        <w:rPr>
          <w:noProof/>
          <w:sz w:val="28"/>
          <w:lang w:val="uk-UA"/>
        </w:rPr>
      </w:pPr>
      <w:r w:rsidRPr="0063735C">
        <w:rPr>
          <w:noProof/>
          <w:sz w:val="28"/>
          <w:lang w:val="uk-UA"/>
        </w:rPr>
        <w:t xml:space="preserve">Нерідко при заміщенні повних дефектів коронок фронтальних зубів лікарі ортодонти використовують усі конструкції штифтових зубів, що застосовують у дорослих: простий штифтовий зуб, штифтовий зуб із литою вкладкою-амортизатором по Ільїній-Маркосян, із півкільцем по Катцу, із повним кільцем і фасеткой по Річмонду, коронку зі штифтом по </w:t>
      </w:r>
      <w:r w:rsidRPr="0063735C">
        <w:rPr>
          <w:noProof/>
          <w:sz w:val="28"/>
          <w:lang w:val="uk-UA"/>
        </w:rPr>
        <w:lastRenderedPageBreak/>
        <w:t xml:space="preserve">Ахмедову.  Кожна з перерахованих вище конструкцій має переваги і нестачі.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Простий штифтовий зуб із пластмаси можна застосовувати тільки для тимчасового протезування, оскільки герметичне з'єднання коронкової частини штифта з пришиїчною частиною кореня зберігається недовго.  Перебування такого зуба в ротовій порожнині викликає необоротні морфологічні зміни кукси кореня зуба.  Як тільки руйнується пришиїчна частина кореня, штифтовий зуб виходить із свого ложа.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Середня тривалість використання штифтового зуба такої конструкції коливається від 4 до 6-8 міс.  Вдруге виготовити штифтової зуб на цей же корінь неможливо, тому що пришиїчна частина кореня руйнується, знаходиться нижче рівня ясен і заповнюється слизовою оболонкою, яка розрослася.  У таких випадках корінь необхідно видалити, а для заміщення дефекту зубного ряду використовувати мостовидні протези з односторонньою ковзною опорою. </w:t>
      </w:r>
    </w:p>
    <w:p w:rsidR="00D3611A" w:rsidRPr="0063735C" w:rsidRDefault="00D3611A" w:rsidP="00D3611A">
      <w:pPr>
        <w:shd w:val="clear" w:color="auto" w:fill="FFFFFF"/>
        <w:ind w:firstLine="720"/>
        <w:rPr>
          <w:noProof/>
          <w:sz w:val="28"/>
          <w:lang w:val="uk-UA"/>
        </w:rPr>
      </w:pPr>
      <w:r w:rsidRPr="0063735C">
        <w:rPr>
          <w:noProof/>
          <w:sz w:val="28"/>
          <w:lang w:val="uk-UA"/>
        </w:rPr>
        <w:t xml:space="preserve">Штифтовий зуб по Ільїній-Маркосян - більш розроблена конструкція, оскільки однією з його складових частин є вкладка-амортизатор, що поліпшує герметизацію кукси і фіксацію зуба, особливо при горизонтальних навантаженнях.  Однак і ця конструкція не забезпечує тривалого і повного герметизма між куксою кореня і коронкою зуба, що робить несприятливий вплив на куксу зуба.  Крім того, унаслідок препарування чотирикутної порожнини під вкладку-амортизатор зменшується тривкість кореня зуба, особливо в області прямих кутів, що може привести до фрактури кореня. </w:t>
      </w:r>
    </w:p>
    <w:p w:rsidR="00D3611A" w:rsidRPr="0063735C" w:rsidRDefault="00D3611A" w:rsidP="00D3611A">
      <w:pPr>
        <w:shd w:val="clear" w:color="auto" w:fill="FFFFFF"/>
        <w:ind w:firstLine="720"/>
        <w:rPr>
          <w:noProof/>
          <w:sz w:val="28"/>
          <w:lang w:val="uk-UA"/>
        </w:rPr>
      </w:pPr>
      <w:r w:rsidRPr="0063735C">
        <w:rPr>
          <w:noProof/>
          <w:sz w:val="28"/>
          <w:lang w:val="uk-UA"/>
        </w:rPr>
        <w:t xml:space="preserve">Штифтовий зуб по Катцу включає такі елементи, як штифт, надкореневу защитку, півкільце (із язичної або піднебінної сторони) і пластмасовий зуб.  Наявність надкореневої защитки і півкільця поліпшує герметизацію кукси коронки зуба, у зв'язку з чим збільшується тривалість користування таким штифтовим зубом.  Однак і при цій конструкції протеза різні частини кукси кореня знаходяться в різних умовах, як-от із язичної або піднебінної сторони, а також із боку устя кукса кореня охоплена металевим півкільцем, у той час як вестибулярна і частина апроксимальних поверхонь вільні від металевої защитки, до них прилягає пластмаса.  Внаслідок того що метал, пластмаса і тканини природного зуба мають різні коефіцієнти розширення, а також у зв'язку з наявністю ротової рідини, що сприяє швидкому розсмоктуванню цементу, і постійною дією вертикальних і горизонтальних сил під час функціонування жувального апарата досить швидко порушується герметизація між куксою </w:t>
      </w:r>
      <w:r w:rsidRPr="0063735C">
        <w:rPr>
          <w:noProof/>
          <w:sz w:val="28"/>
          <w:lang w:val="uk-UA"/>
        </w:rPr>
        <w:lastRenderedPageBreak/>
        <w:t xml:space="preserve">кореня й елементами штифтового зуба.  Потім поступово руйнується кукса кореня зуба з вестибулярної сторони і згодом штифтовий зуб випадає.  Повторно виготовити штифтову конструкцію в даному випадку можна тільки у виді литої вкладки зі штифтом для відновлення вестибулярної частини кукси кореня зуба, однак ця конструкція штифтового зуба не знайшла широкого застосування в стоматологічній практиці. </w:t>
      </w:r>
    </w:p>
    <w:p w:rsidR="00D3611A" w:rsidRPr="0063735C" w:rsidRDefault="00D3611A" w:rsidP="00D3611A">
      <w:pPr>
        <w:shd w:val="clear" w:color="auto" w:fill="FFFFFF"/>
        <w:ind w:firstLine="720"/>
        <w:rPr>
          <w:noProof/>
          <w:sz w:val="28"/>
          <w:lang w:val="uk-UA"/>
        </w:rPr>
      </w:pPr>
      <w:r w:rsidRPr="0063735C">
        <w:rPr>
          <w:noProof/>
          <w:sz w:val="28"/>
          <w:lang w:val="uk-UA"/>
        </w:rPr>
        <w:t xml:space="preserve">Штифтовий зуб по Річмонду, використовуваний для заміщення дефектів коронок фронтальних зубів, відповідає усім вимогам, запропонованим до подібних конструкцій.  Однак для високоефективного виготовлення такого штифтового зуба необхідний дорогоцінний метал, що не дозволяє широко застосовувати його в повсякденній практиці. </w:t>
      </w:r>
    </w:p>
    <w:p w:rsidR="00D3611A" w:rsidRPr="0063735C" w:rsidRDefault="00D3611A" w:rsidP="00D3611A">
      <w:pPr>
        <w:shd w:val="clear" w:color="auto" w:fill="FFFFFF"/>
        <w:ind w:firstLine="720"/>
        <w:rPr>
          <w:noProof/>
          <w:sz w:val="28"/>
          <w:lang w:val="uk-UA"/>
        </w:rPr>
      </w:pPr>
      <w:r w:rsidRPr="0063735C">
        <w:rPr>
          <w:noProof/>
          <w:sz w:val="28"/>
          <w:lang w:val="uk-UA"/>
        </w:rPr>
        <w:t xml:space="preserve">А. А. Ахмедов (1968) запропонував використовувати для відновлення повних дефектів коронок фронтальних зубів комбіновану коронку зі штифтом.  Ця конструкція досить стійка, не складна у виготовленні і довговічна.  У останні роки для поліпшення фіксації пломб усе ширше застосовують так називану штифтову техніку.  Вона забезпечує найбільш ефективне відновлення форми і функції фронтальних зубів за допомогою евікрола, акрилоксида, карбодента, епакрила й інших композитних матеріалів.  Великі перспективи відчиняє використання титана в стоматології.  </w:t>
      </w:r>
    </w:p>
    <w:p w:rsidR="00D3611A" w:rsidRPr="0063735C" w:rsidRDefault="00D3611A" w:rsidP="00D3611A">
      <w:pPr>
        <w:shd w:val="clear" w:color="auto" w:fill="FFFFFF"/>
        <w:ind w:firstLine="720"/>
        <w:rPr>
          <w:noProof/>
          <w:sz w:val="28"/>
          <w:lang w:val="uk-UA"/>
        </w:rPr>
      </w:pPr>
      <w:r w:rsidRPr="0063735C">
        <w:rPr>
          <w:noProof/>
          <w:sz w:val="28"/>
          <w:lang w:val="uk-UA"/>
        </w:rPr>
        <w:t xml:space="preserve">В даний час титан використовують для виготовлення ендоосальних і субперіосальних імплантатів при лікуванні переломів кісток лицьового черепа.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Одним з різновидів мікропротезів, застосовуваних для відновлення анатомічної форми коронок фронтальних зубів, є культьові штифтові конструкції з титана.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Проблему естетичного протезування у дорослих в останні роки успішно вирішують шляхом виготовлення протезів із кераміки і металокераміки.  </w:t>
      </w:r>
      <w:r w:rsidRPr="0063735C">
        <w:rPr>
          <w:i/>
          <w:noProof/>
          <w:sz w:val="28"/>
          <w:lang w:val="uk-UA"/>
        </w:rPr>
        <w:t xml:space="preserve"> </w:t>
      </w:r>
      <w:r w:rsidRPr="0063735C">
        <w:rPr>
          <w:noProof/>
          <w:sz w:val="28"/>
          <w:lang w:val="uk-UA"/>
        </w:rPr>
        <w:t xml:space="preserve">Показаннями до застосування таких коронок у підлітків є зміна форми і кольору коронки зуба внаслідок гіпоплазії емалі, аномалійна форма коронок зубів, посттравматичні дефекти коронок фронтальних зубів і ін. </w:t>
      </w:r>
    </w:p>
    <w:p w:rsidR="00D3611A" w:rsidRPr="0063735C" w:rsidRDefault="00D3611A" w:rsidP="00D3611A">
      <w:pPr>
        <w:shd w:val="clear" w:color="auto" w:fill="FFFFFF"/>
        <w:ind w:firstLine="720"/>
        <w:rPr>
          <w:noProof/>
          <w:sz w:val="28"/>
          <w:lang w:val="uk-UA"/>
        </w:rPr>
      </w:pPr>
      <w:r w:rsidRPr="0063735C">
        <w:rPr>
          <w:noProof/>
          <w:sz w:val="28"/>
          <w:lang w:val="uk-UA"/>
        </w:rPr>
        <w:t xml:space="preserve">Тимчасові профілактичні протетичні заходи є спеціальним підготуванням порожнини рота дитини до раціонального протезування.  Таке підготування показане у усіх випадках при травмі зубів із несформованою кореневою системою. </w:t>
      </w:r>
    </w:p>
    <w:p w:rsidR="00D3611A" w:rsidRPr="0063735C" w:rsidRDefault="00D3611A" w:rsidP="00D3611A">
      <w:pPr>
        <w:shd w:val="clear" w:color="auto" w:fill="FFFFFF"/>
        <w:ind w:firstLine="720"/>
        <w:rPr>
          <w:noProof/>
          <w:sz w:val="28"/>
          <w:lang w:val="uk-UA"/>
        </w:rPr>
      </w:pPr>
    </w:p>
    <w:p w:rsidR="00D3611A" w:rsidRPr="0063735C" w:rsidRDefault="00D3611A" w:rsidP="00D3611A">
      <w:pPr>
        <w:shd w:val="clear" w:color="auto" w:fill="FFFFFF"/>
        <w:ind w:firstLine="720"/>
        <w:rPr>
          <w:noProof/>
          <w:sz w:val="28"/>
          <w:lang w:val="uk-UA"/>
        </w:rPr>
      </w:pP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Застосування штифтових конструкцій для лікування повних дефектів коронок жувальних зубів у підлітків.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Головну роль у забезпеченні нормальної функції </w:t>
      </w:r>
      <w:r w:rsidRPr="0063735C">
        <w:rPr>
          <w:noProof/>
          <w:sz w:val="28"/>
          <w:lang w:val="uk-UA"/>
        </w:rPr>
        <w:lastRenderedPageBreak/>
        <w:t xml:space="preserve">жувального апарата грають перші постійні моляри.  Ці зуби частіше інших уражаються карієсом, у зв'язку з ускладненнями котрого їх доводиться видаляти.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Існує методика ортопедичного лікування дефектів коронки багатокореневого зуба з обліком ступеня її руйнації.  В міру руйнації коронок перших постійних молярів (частіше на нижній щелепі) відбувається компенсаторне вертикальне переміщення зубів-антагоністів, що приводить до зменшення міжальвеолярної відстані і не дозволяє провести раціональне протезування без попереднього підготування. </w:t>
      </w:r>
    </w:p>
    <w:p w:rsidR="00D3611A" w:rsidRPr="0063735C" w:rsidRDefault="00D3611A" w:rsidP="00D3611A">
      <w:pPr>
        <w:shd w:val="clear" w:color="auto" w:fill="FFFFFF"/>
        <w:ind w:firstLine="720"/>
        <w:rPr>
          <w:noProof/>
          <w:sz w:val="28"/>
          <w:lang w:val="uk-UA"/>
        </w:rPr>
      </w:pPr>
      <w:r w:rsidRPr="0063735C">
        <w:rPr>
          <w:noProof/>
          <w:sz w:val="28"/>
          <w:lang w:val="uk-UA"/>
        </w:rPr>
        <w:t>У подібних випадках після лікування зруйнованого зуба і пломбування кореневих каналів проводиться спеціальне підготування до протезування, що полягає у виготовленні пластмасової капи на V IV</w:t>
      </w:r>
      <w:r w:rsidRPr="0063735C">
        <w:rPr>
          <w:noProof/>
          <w:sz w:val="28"/>
          <w:lang w:val="uk-UA"/>
        </w:rPr>
        <w:sym w:font="Symbol" w:char="F0FB"/>
      </w:r>
      <w:r w:rsidRPr="0063735C">
        <w:rPr>
          <w:noProof/>
          <w:sz w:val="28"/>
          <w:lang w:val="uk-UA"/>
        </w:rPr>
        <w:sym w:font="Symbol" w:char="F0EB"/>
      </w:r>
      <w:r w:rsidRPr="0063735C">
        <w:rPr>
          <w:noProof/>
          <w:sz w:val="28"/>
          <w:lang w:val="uk-UA"/>
        </w:rPr>
        <w:t xml:space="preserve">IV V зуби, що тимчасово підвищують прикус лише настільки, щоб нормалізувати висоту коронки шостого зуба.  Використання пластмасової капи дозволяє не тільки змінити співвідношення між зубами-антагоністами і створити міжальвеолярну відстань для раціонального відновлення коронок шостих зубів, але і забезпечити перебудову міостатичних рефлексів.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Вибір конструкції для відновлення анатомічної форми шостого зуба в кожному конкретному випадку залежить від того, наскільки виступають над рівнем ясен збережені частини коронки «премолярів», утворених після дисекції коренів.  При виступі кореня на 3-4 мм над рівнем ясен можна застосовувати коронки, не використовуючи для їхньої фіксації канали коренів зуба.  На премоляри виготовляють колпачково-оклюзійні коронки.  Кожна з коронок у залежності від клінічної ситуації може бути одиночною або спаяною з іншими.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тих випадках, коли корені утворених премолярів виступають на 1-2 мм над рівнем ясен або знаходяться в них при відновленні анатомічної форми коронки зуба використовують колпачково-штифтово-оклюзійну конструкцію для кожного кореня.  Обидві конструкції можуть бути спаяні між собою в межах металевих защиток і ковпачків і являти собою єдиний моноблок або фіксовані окремо на кожному з «премолярів». </w:t>
      </w:r>
    </w:p>
    <w:p w:rsidR="00D3611A" w:rsidRPr="0063735C" w:rsidRDefault="00D3611A" w:rsidP="00D3611A">
      <w:pPr>
        <w:shd w:val="clear" w:color="auto" w:fill="FFFFFF"/>
        <w:jc w:val="center"/>
        <w:rPr>
          <w:b/>
          <w:noProof/>
          <w:sz w:val="28"/>
          <w:lang w:val="uk-UA"/>
        </w:rPr>
      </w:pPr>
      <w:r w:rsidRPr="0063735C">
        <w:rPr>
          <w:b/>
          <w:noProof/>
          <w:sz w:val="28"/>
          <w:lang w:val="uk-UA"/>
        </w:rPr>
        <w:t xml:space="preserve">ОРТОПЕДИЧНА    ДОПОМОГА    ПРИ    ДЕФЕКТАХ    ЗУБНИХ РЯДІВ </w:t>
      </w:r>
    </w:p>
    <w:p w:rsidR="00D3611A" w:rsidRPr="0063735C" w:rsidRDefault="00D3611A" w:rsidP="00D3611A">
      <w:pPr>
        <w:shd w:val="clear" w:color="auto" w:fill="FFFFFF"/>
        <w:jc w:val="center"/>
        <w:rPr>
          <w:noProof/>
          <w:sz w:val="28"/>
          <w:lang w:val="uk-UA"/>
        </w:rPr>
      </w:pPr>
      <w:r w:rsidRPr="0063735C">
        <w:rPr>
          <w:b/>
          <w:noProof/>
          <w:sz w:val="28"/>
          <w:lang w:val="uk-UA"/>
        </w:rPr>
        <w:t xml:space="preserve">(III СТАДІЯ РУЙНАЦІЇ ЗУБІВ І ЗУБНИХ РЯДІВ).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Підготування порожнини рота до протезування при часткових дефектах зубних рядів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Руйнація зубів і зубних рядів III стадії в дітей характеризується наявністю дефекту зубного ряду протяжністю в один-два зуба, ускладненого вторинними </w:t>
      </w:r>
      <w:r w:rsidRPr="0063735C">
        <w:rPr>
          <w:noProof/>
          <w:sz w:val="28"/>
          <w:lang w:val="uk-UA"/>
        </w:rPr>
        <w:lastRenderedPageBreak/>
        <w:t xml:space="preserve">деформаціями.  Такі глибокі порушення анатомічної будівлі жувального апарата можуть виникнути після видалення зубів внаслідок ускладненого карієсу, а також при захворюваннях пародонта, часткової адентії і ретенції зубів або після травми.  Дефекти зубного ряду в дітей у період росту щелеп супроводжуються дентоальвеолярним подовженням, у результаті чого порушуються вільні рухи нижньої щелепи, знижується жувальна функція, ускладнюється, а нерідко стає неможливим раціональне протезування.  Заходи щодо підготування порожнини рота до протезування в кожному періоді формування жувального апарата різні.  У період тимчасового прикусу вони зводяться до лікування зубів, уражених карієсом, видаленню коренів, ліквідації патологічних вогнищ на слизовій оболонці, усуненню дентоальвеолярного подовження, а в запущених випадках - до виправлення прикусу.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ортопедичному лікуванні вторинних деформацій зубного ряду з застосуванням підвищеного навантаження на задану ділянку альвеолярного відростка щелепи це навантаження необхідно дозувати в залежності від віку дитини, глибини розташування зачатків постійних зубів на  ділянці альвеолярного відростка, до якого прилягає базис знімного пластинкового протеза, і в області тимчасових зубів, що змістилися по вертикалі, які втратили антагоністів, а також ступеня мінералізації зачатків і форми альвеолярного відростка.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глибокому заляганні зачатків постійних зубів (загострена форма альвеолярного відростка, ранній вік дитини) для усунення дентоальвеолярного подовження використовують базисні платівки або часткові знімні протези з завищенням прикусу на 1-2 мм, що протягом перших 10-12 днів забезпечує посилений потік імпульсів подразнення не тільки на задану ділянку альвеолярного відростка, але також на зуби, що висунулися, і альвеолярний відросток протилежної щелепи.  У вогнищах посиленого фізіологічного подразнення поліпшуються кровопостачання, обмінні процеси, йде трабекулярна перебудова кісткової тканини, створюються сприятливі умови для мінералізації і подальшого розвитку фолікулів постійних зубів.  У зв'язку з цим платівку або протез необхідно носити цілодобово.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тих випадках, коли зачатки постійних зубів розташовуються ближче до вершини альвеолярного відростка (середньо - округла форма альвеолярного відростка, більш високий, чим при глибокому заляганні зачатків, рівень їхнього розвитку і мінералізації, час до прорізування зубів 1-2 роки), </w:t>
      </w:r>
      <w:r w:rsidRPr="0063735C">
        <w:rPr>
          <w:noProof/>
          <w:sz w:val="28"/>
          <w:lang w:val="uk-UA"/>
        </w:rPr>
        <w:lastRenderedPageBreak/>
        <w:t xml:space="preserve">дентоальвеолярне подовження усувають шляхом підвищення прикусу не більш ніж на 1 мм, а час користування лікувальною конструкцією зменшують до 12- 16 годин на добу. </w:t>
      </w:r>
    </w:p>
    <w:p w:rsidR="00D3611A" w:rsidRPr="0063735C" w:rsidRDefault="00D3611A" w:rsidP="00D3611A">
      <w:pPr>
        <w:shd w:val="clear" w:color="auto" w:fill="FFFFFF"/>
        <w:ind w:firstLine="720"/>
        <w:rPr>
          <w:noProof/>
          <w:sz w:val="28"/>
          <w:lang w:val="uk-UA"/>
        </w:rPr>
      </w:pPr>
      <w:r w:rsidRPr="0063735C">
        <w:rPr>
          <w:noProof/>
          <w:sz w:val="28"/>
          <w:lang w:val="uk-UA"/>
        </w:rPr>
        <w:t xml:space="preserve">Для того щоб ліквідувати дентоальвеолярне подовження у випадках ще більш поверхневого залягання зачатків постійних зубів (округла форма альвеолярного відростка, достатня мінералізація коронок постійних зубів, час до їхнього прорізування 6-8 міс), апарат-протез не повинний підвищувати висоту прикусу на ділянках альвеолярних відростків де є дентоальвеолярне подовження.  Для цього встановлюють оклюзійні контакти між усіма парами зубів, що антагонують, а час користування апаратом зменшують до 6-8 годин на добу.  З метою створення умов для вільних      рухів      нижньої      щелепи      припустима      зішліфовка тимчасових зубів, що висунулися.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округлій формі альвеолярного відростка, поверхневому заляганні зачатків постійних зубів і близьких термінів їхнього прорізування, але недостатньо високого ступеня мінералізації, а також карієсогенній ситуації виникає необхідність збільшити тривалість перебування зачатків в альвеолярному відростку на період їх «дозрівання».  У подібних випадках дентоальвеолярне подовження може бути усунуто двома способами: 1) шляхом застосування мінімального навантаження на «задану» ділянку альвеолярного відростка, тобто протезування без завищення прикусу (час користування апаратом не більш 2,5-3 годин на добу); 2) зішліфовкою зубів, що висунулися.  Щілину, що утворилася, варто заміщати з боку апарата за рахунок нашаровування швидкотвердіючої пластмаси з обов'язковим зберіганням множинних контактів між всіма іншими парами зубів.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підготуванні порожнини рота до протезування в період змінного прикусу необхідно: </w:t>
      </w:r>
    </w:p>
    <w:p w:rsidR="00D3611A" w:rsidRPr="0063735C" w:rsidRDefault="00D3611A" w:rsidP="00D3611A">
      <w:pPr>
        <w:shd w:val="clear" w:color="auto" w:fill="FFFFFF"/>
        <w:rPr>
          <w:noProof/>
          <w:sz w:val="28"/>
          <w:lang w:val="uk-UA"/>
        </w:rPr>
      </w:pPr>
      <w:r w:rsidRPr="0063735C">
        <w:rPr>
          <w:noProof/>
          <w:sz w:val="28"/>
          <w:lang w:val="uk-UA"/>
        </w:rPr>
        <w:t xml:space="preserve">1) зняти зубні відкладення з постійних зубів на стороні, що не функціонує, тому що вони можуть просунутися в глиб зубоясеневої  борозенки  і  викликати запалення  крайового  пародонта;  крім  того,   при   протезуванні   знімними   протезами   не   виключається можливість обмеження ділянки слизової оболонки між краєм протеза і зубними відкладеннями; </w:t>
      </w:r>
    </w:p>
    <w:p w:rsidR="00D3611A" w:rsidRPr="0063735C" w:rsidRDefault="00D3611A" w:rsidP="00D3611A">
      <w:pPr>
        <w:shd w:val="clear" w:color="auto" w:fill="FFFFFF"/>
        <w:rPr>
          <w:noProof/>
          <w:sz w:val="28"/>
          <w:lang w:val="uk-UA"/>
        </w:rPr>
      </w:pPr>
      <w:r w:rsidRPr="0063735C">
        <w:rPr>
          <w:noProof/>
          <w:sz w:val="28"/>
          <w:lang w:val="uk-UA"/>
        </w:rPr>
        <w:t xml:space="preserve">2) ліквідувати   запальні   процеси   в   крайовому   пародонті   і вегетативні   розростання   слизової   оболонки,   що   виникають унаслідок травмування гострими краями зруйнованих коронок зубів, застосовуючи з цією ціллю діатермокоагуляцію або хіміопрепарати; </w:t>
      </w:r>
    </w:p>
    <w:p w:rsidR="00D3611A" w:rsidRPr="0063735C" w:rsidRDefault="00D3611A" w:rsidP="00D3611A">
      <w:pPr>
        <w:shd w:val="clear" w:color="auto" w:fill="FFFFFF"/>
        <w:rPr>
          <w:noProof/>
          <w:sz w:val="28"/>
          <w:lang w:val="uk-UA"/>
        </w:rPr>
      </w:pPr>
      <w:r w:rsidRPr="0063735C">
        <w:rPr>
          <w:noProof/>
          <w:sz w:val="28"/>
          <w:lang w:val="uk-UA"/>
        </w:rPr>
        <w:t xml:space="preserve">3)  ліквідувати патологічні вогнища в пародонті постійних зубів; </w:t>
      </w:r>
    </w:p>
    <w:p w:rsidR="00D3611A" w:rsidRPr="0063735C" w:rsidRDefault="00D3611A" w:rsidP="00D3611A">
      <w:pPr>
        <w:shd w:val="clear" w:color="auto" w:fill="FFFFFF"/>
        <w:rPr>
          <w:noProof/>
          <w:sz w:val="28"/>
          <w:lang w:val="uk-UA"/>
        </w:rPr>
      </w:pPr>
      <w:r w:rsidRPr="0063735C">
        <w:rPr>
          <w:noProof/>
          <w:sz w:val="28"/>
          <w:lang w:val="uk-UA"/>
        </w:rPr>
        <w:lastRenderedPageBreak/>
        <w:t xml:space="preserve">4) за показниками зробити дисекцію коренів по лінії біфуркації для відновлення анатомічної форми перших постійних молярів на нижній щелепі; </w:t>
      </w:r>
    </w:p>
    <w:p w:rsidR="00D3611A" w:rsidRPr="0063735C" w:rsidRDefault="00D3611A" w:rsidP="00D3611A">
      <w:pPr>
        <w:shd w:val="clear" w:color="auto" w:fill="FFFFFF"/>
        <w:rPr>
          <w:noProof/>
          <w:sz w:val="28"/>
          <w:lang w:val="uk-UA"/>
        </w:rPr>
      </w:pPr>
      <w:r w:rsidRPr="0063735C">
        <w:rPr>
          <w:noProof/>
          <w:sz w:val="28"/>
          <w:lang w:val="uk-UA"/>
        </w:rPr>
        <w:t xml:space="preserve">5) зробити операцію з приводу пластичного подовження вуздечки губи і поглиблення передодня порожнини рота; </w:t>
      </w:r>
    </w:p>
    <w:p w:rsidR="00D3611A" w:rsidRPr="0063735C" w:rsidRDefault="00D3611A" w:rsidP="00D3611A">
      <w:pPr>
        <w:shd w:val="clear" w:color="auto" w:fill="FFFFFF"/>
        <w:rPr>
          <w:noProof/>
          <w:sz w:val="28"/>
          <w:lang w:val="uk-UA"/>
        </w:rPr>
      </w:pPr>
      <w:r w:rsidRPr="0063735C">
        <w:rPr>
          <w:noProof/>
          <w:sz w:val="28"/>
          <w:lang w:val="uk-UA"/>
        </w:rPr>
        <w:t xml:space="preserve">6) створити достатню міжальвеолярну відстань, тобто ліквідувати дентоальвеолярне подовження; </w:t>
      </w:r>
    </w:p>
    <w:p w:rsidR="00D3611A" w:rsidRPr="0063735C" w:rsidRDefault="00D3611A" w:rsidP="00D3611A">
      <w:pPr>
        <w:shd w:val="clear" w:color="auto" w:fill="FFFFFF"/>
        <w:rPr>
          <w:noProof/>
          <w:sz w:val="28"/>
          <w:lang w:val="uk-UA"/>
        </w:rPr>
      </w:pPr>
      <w:r w:rsidRPr="0063735C">
        <w:rPr>
          <w:noProof/>
          <w:sz w:val="28"/>
          <w:lang w:val="uk-UA"/>
        </w:rPr>
        <w:t xml:space="preserve">7)  нормалізувати процес становлення висоти прикусу.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період постійного прикусу при підготуванні порожнини рота до протезування додатково можуть бути видалені надкомплектні зуби, виконані резекція верхівки кореня, альвеолектомія або компактоостеотомія для усунення вторинних деформацій зубного ряду після завершення росту щелепних кісток.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Заміщення часткових дефектів зубних рядів у дітей із тимчасовим прикусом. </w:t>
      </w:r>
    </w:p>
    <w:p w:rsidR="00D3611A" w:rsidRPr="0063735C" w:rsidRDefault="00D3611A" w:rsidP="00D3611A">
      <w:pPr>
        <w:shd w:val="clear" w:color="auto" w:fill="FFFFFF"/>
        <w:ind w:firstLine="720"/>
        <w:rPr>
          <w:noProof/>
          <w:sz w:val="28"/>
          <w:lang w:val="uk-UA"/>
        </w:rPr>
      </w:pPr>
      <w:r w:rsidRPr="0063735C">
        <w:rPr>
          <w:noProof/>
          <w:sz w:val="28"/>
          <w:lang w:val="uk-UA"/>
        </w:rPr>
        <w:t xml:space="preserve">Дефекти зубного ряду протяжністю в один-два зуба частіше усього виникають унаслідок передчасного видалення других тимчасових молярів, особливо другого на нижній щелепі.  Це нерідко приводить до зниження вже наявної висоти прикусу і порушенню процесу становлення його на наступних етапах; загибелі зон росту, що обумовлює уповільнення розвитку щелепи на даній ділянці; зниженню жувальної функції; нерівномірному розподілу жувального тиску; формуванню дентоальвеолярного подовження і блокуванню рухів нижньої щелепи.  У товщі щелепи після передчасного видалення зуба утворюється грубий кістковий рубець, під яким розташовуються фолікули постійних зубів.  Внаслідок зменшення фізіологічного подразнення на цій ділянці погіршуються умови для розвитку постійних зубів.  Створюються сприятливі умови для переміщення першого постійного моляра мезіально по зубній дузі, що тягне за собою укорочення її до 1 см із кожної сторони.  В міру переміщення шостих зубів медіально відбуваються внутрішньокістковий зсув фолікулів п'ятого і четвертого постійних зубів убік ікла і формування аномалій положення окремих зубів.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З метою попередження розвитку зубощелепних деформацій на тлі передчасного видалення п'ятих тимчасових зубів застосовують незнімний ковпачок із розпіркою й активатором.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Переваги конструкції: </w:t>
      </w:r>
    </w:p>
    <w:p w:rsidR="00D3611A" w:rsidRPr="0063735C" w:rsidRDefault="00D3611A" w:rsidP="00D3611A">
      <w:pPr>
        <w:shd w:val="clear" w:color="auto" w:fill="FFFFFF"/>
        <w:rPr>
          <w:noProof/>
          <w:sz w:val="28"/>
          <w:lang w:val="uk-UA"/>
        </w:rPr>
      </w:pPr>
      <w:r w:rsidRPr="0063735C">
        <w:rPr>
          <w:noProof/>
          <w:sz w:val="28"/>
          <w:lang w:val="uk-UA"/>
        </w:rPr>
        <w:t xml:space="preserve">1)  проста у виготовленні; </w:t>
      </w:r>
    </w:p>
    <w:p w:rsidR="00D3611A" w:rsidRPr="0063735C" w:rsidRDefault="00D3611A" w:rsidP="00D3611A">
      <w:pPr>
        <w:shd w:val="clear" w:color="auto" w:fill="FFFFFF"/>
        <w:rPr>
          <w:noProof/>
          <w:sz w:val="28"/>
          <w:lang w:val="uk-UA"/>
        </w:rPr>
      </w:pPr>
      <w:r w:rsidRPr="0063735C">
        <w:rPr>
          <w:noProof/>
          <w:sz w:val="28"/>
          <w:lang w:val="uk-UA"/>
        </w:rPr>
        <w:t xml:space="preserve">2) запобігає переміщенню шостого зуба на місце видаленого п'ятого, у результаті чого зберігається місце для малих кореневих зубів постійного прикусу, тобто попереджується </w:t>
      </w:r>
      <w:r w:rsidRPr="0063735C">
        <w:rPr>
          <w:noProof/>
          <w:sz w:val="28"/>
          <w:lang w:val="uk-UA"/>
        </w:rPr>
        <w:lastRenderedPageBreak/>
        <w:t xml:space="preserve">розвиток аномалій положення окремих зубів; </w:t>
      </w:r>
    </w:p>
    <w:p w:rsidR="00D3611A" w:rsidRPr="0063735C" w:rsidRDefault="00D3611A" w:rsidP="00D3611A">
      <w:pPr>
        <w:shd w:val="clear" w:color="auto" w:fill="FFFFFF"/>
        <w:rPr>
          <w:noProof/>
          <w:sz w:val="28"/>
          <w:lang w:val="uk-UA"/>
        </w:rPr>
      </w:pPr>
      <w:r w:rsidRPr="0063735C">
        <w:rPr>
          <w:noProof/>
          <w:sz w:val="28"/>
          <w:lang w:val="uk-UA"/>
        </w:rPr>
        <w:t xml:space="preserve">3) розташовуючись на середині висоти коронок і заміщаючи весь дефект зубного ряду, запобігає виникненню дентоальвеолярного подовження; </w:t>
      </w:r>
    </w:p>
    <w:p w:rsidR="00D3611A" w:rsidRPr="0063735C" w:rsidRDefault="00D3611A" w:rsidP="00D3611A">
      <w:pPr>
        <w:shd w:val="clear" w:color="auto" w:fill="FFFFFF"/>
        <w:rPr>
          <w:noProof/>
          <w:sz w:val="28"/>
          <w:lang w:val="uk-UA"/>
        </w:rPr>
      </w:pPr>
      <w:r w:rsidRPr="0063735C">
        <w:rPr>
          <w:noProof/>
          <w:sz w:val="28"/>
          <w:lang w:val="uk-UA"/>
        </w:rPr>
        <w:t xml:space="preserve">4) під    час    функціонування    жувального     апарата    передає горизонтальний тиск на зуби, що обмежують дефект, сприяючи тим самим більш рівномірному розподілу жувального тиску по всьому зубному ряду; </w:t>
      </w:r>
    </w:p>
    <w:p w:rsidR="00D3611A" w:rsidRPr="0063735C" w:rsidRDefault="00D3611A" w:rsidP="00D3611A">
      <w:pPr>
        <w:shd w:val="clear" w:color="auto" w:fill="FFFFFF"/>
        <w:rPr>
          <w:noProof/>
          <w:sz w:val="28"/>
          <w:lang w:val="uk-UA"/>
        </w:rPr>
      </w:pPr>
      <w:r w:rsidRPr="0063735C">
        <w:rPr>
          <w:noProof/>
          <w:sz w:val="28"/>
          <w:lang w:val="uk-UA"/>
        </w:rPr>
        <w:t xml:space="preserve">5) у процесі    жування самоактивується, що забезпечує її щільне прилягання до шостого зуба.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Абсолютним показанням до виготовлення незнімної розпірки є передчасне видалення другого молочного моляра на одній стороні. </w:t>
      </w:r>
    </w:p>
    <w:p w:rsidR="00D3611A" w:rsidRPr="0063735C" w:rsidRDefault="00D3611A" w:rsidP="00D3611A">
      <w:pPr>
        <w:shd w:val="clear" w:color="auto" w:fill="FFFFFF"/>
        <w:ind w:firstLine="720"/>
        <w:rPr>
          <w:noProof/>
          <w:sz w:val="28"/>
          <w:lang w:val="uk-UA"/>
        </w:rPr>
      </w:pPr>
      <w:r w:rsidRPr="0063735C">
        <w:rPr>
          <w:noProof/>
          <w:sz w:val="28"/>
          <w:lang w:val="uk-UA"/>
        </w:rPr>
        <w:t xml:space="preserve">Основною конструкцією, що застосовують для заміщення часткових дефектів зубного ряду в дітей із тимчасовим прикусом, є знімний безкламерний протез, за допомогою якого ліквідується дефіцит фізіологічного подразнення, необхідного для розвитку жувального апарата, своєчасного прорізування і правильної взаємної установки постійних зубів, росту щелепних кісток, нормалізації процесу становлення висоти прикусу, тобто формування зубних рядів і прикусу.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конструюванні і виготовленні, протезів для дітей необхідно враховувати анатомічні особливості зубощелепної системи в дітей, складні топографоанатомічні взаємовідносини між тимчасовими зубами і зачатками постійних зубів, що залягають внутрішньокістково, наявність росту і т.д.  Базиси знімних протезів варто виготовляти з обліком росту щелепних кісток, часу і черговості прорізування зубів.  Базисна платівка знімного протеза не повинна цілком перекривати альвеолярний відросток із вестибулярної сторони і закінчуватися, не доходячи до перехідної складки, на середині схилу альвеолярного відростка, із тим щоб не стримувати ріст останнього.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наявності достатнього фізіологічного подразнення найбільш активний опозиційний ріст нижньої щелепи відбувається з вестибулярної сторони.  Однак із утратою тимчасових зубів ріст нижньої щелепи на «беззубих» ділянках значно сповільнюється внаслідок руйнації зон росту, що локалізувалися навколо тимчасових зубів, і зниження жувальної функції, що є важливим стимулятором росту.  У підстави альвеолярного відростка утворюється щільний кістковий рубець, що перешкоджає своєчасному прорізуванню постійних зубів.  Наступає передчасна атрофія альвеолярного відростка.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Абсолютним показанням до застосування часткових </w:t>
      </w:r>
      <w:r w:rsidRPr="0063735C">
        <w:rPr>
          <w:noProof/>
          <w:sz w:val="28"/>
          <w:lang w:val="uk-UA"/>
        </w:rPr>
        <w:lastRenderedPageBreak/>
        <w:t xml:space="preserve">знімних протезів у дітей є необхідність запобігти розвитку зазначених порушень.  Ці протези сприяють відновленню анатомічної форми альвеолярного відростка і нормалізації жувальної функції, що у свою чергу стимулює ріст щелеп.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виготовленні часткових знімних протезів необхідно зберегти висоту прикусу, властиву хворому на даному етапі розвитку жувального апарата.  Це дозволить відновити жувальну функцію і рухи нижньої щелепи, створити оптимальні співвідношення між елементами скронево-нижньощелепного суглоба, сприятливі умови для прорізування перших постійних молярів і здійснення другого чергового підйому висоти прикусу, забезпечити рівномірний розподіл жувального навантаження між зубами-антагоністами, що залишилися у порожнині рота, і зубами, що контактують із протезом. </w:t>
      </w:r>
    </w:p>
    <w:p w:rsidR="00D3611A" w:rsidRPr="0063735C" w:rsidRDefault="00D3611A" w:rsidP="00D3611A">
      <w:pPr>
        <w:shd w:val="clear" w:color="auto" w:fill="FFFFFF"/>
        <w:ind w:firstLine="720"/>
        <w:rPr>
          <w:noProof/>
          <w:sz w:val="28"/>
          <w:lang w:val="uk-UA"/>
        </w:rPr>
      </w:pPr>
      <w:r w:rsidRPr="0063735C">
        <w:rPr>
          <w:noProof/>
          <w:sz w:val="28"/>
          <w:lang w:val="uk-UA"/>
        </w:rPr>
        <w:t xml:space="preserve">Неприпустима гіперкорекція висоти прикусу на штучних зубах.  Надмірне жувальне навантаження на «беззубу» ділянку альвеолярного відростка буде сприяти передчасному прорізуванню зубів, розвиток котрих усередині кістки ще не закінчився.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періоді тимчасового прикусу в дітей нерідко зустрічаються сполучені поразки зубощелепної системи I, II і III стадії, у зв'язку з чим виникає необхідність у комплексній ортопедичній терапії. </w:t>
      </w:r>
    </w:p>
    <w:p w:rsidR="00D3611A" w:rsidRPr="0063735C" w:rsidRDefault="00D3611A" w:rsidP="00D3611A">
      <w:pPr>
        <w:ind w:firstLine="720"/>
        <w:rPr>
          <w:noProof/>
          <w:sz w:val="28"/>
          <w:lang w:val="uk-UA"/>
        </w:rPr>
      </w:pPr>
      <w:r w:rsidRPr="0063735C">
        <w:rPr>
          <w:noProof/>
          <w:sz w:val="28"/>
          <w:lang w:val="uk-UA"/>
        </w:rPr>
        <w:t xml:space="preserve">Складною проблемою є надання ортопедичної допомоги дітям дошкільного віку при множинній або майже повній відсутності зубів.  У таких дітей нерідко є генетично обумовлені системні захворювання: синдроми Криста-Сименса, Папійона-Лефевра, Стейнтона- Капдепона, ретикулогістіоцитоз, хвороба Дауна.  У подібних випадках значно розширюється діапазон використовуваних конструкцій для заміщення дефектів зубного ряду великої протяжності, при цьому необхідний індивідуальний підхід до конструювання протеза або протеза-апарата в кожної дитини. </w:t>
      </w:r>
    </w:p>
    <w:p w:rsidR="00D3611A" w:rsidRPr="0063735C" w:rsidRDefault="00D3611A" w:rsidP="00D3611A">
      <w:pPr>
        <w:shd w:val="clear" w:color="auto" w:fill="FFFFFF"/>
        <w:jc w:val="center"/>
        <w:rPr>
          <w:i/>
          <w:noProof/>
          <w:sz w:val="28"/>
          <w:u w:val="single"/>
          <w:lang w:val="uk-UA"/>
        </w:rPr>
      </w:pPr>
      <w:r w:rsidRPr="0063735C">
        <w:rPr>
          <w:i/>
          <w:noProof/>
          <w:sz w:val="28"/>
          <w:u w:val="single"/>
          <w:lang w:val="uk-UA"/>
        </w:rPr>
        <w:t xml:space="preserve">Заміщення часткових дефектів зубних рядів у дітей із змінним прикусом.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зв'язку з активним ростом щелепних кісток у періоді змінного прикусу різні дефекти зубного ряду також необхідно вчасно заміщати частковими знімними пластинковими протезами.  Оскільки період змінного прикусу  - більш складний етап у розвитку жувального апарата, до того ж у цей період у ротовій порожнині одночасно функціонують тимчасові і постійні зуби, що характеризуються різним ступенем усталеності і різною стадією розвитку кореневої системи, при конструюванні часткових знімних протезів необхідно враховувати особливості віку. </w:t>
      </w:r>
    </w:p>
    <w:p w:rsidR="00D3611A" w:rsidRPr="0063735C" w:rsidRDefault="00D3611A" w:rsidP="00D3611A">
      <w:pPr>
        <w:shd w:val="clear" w:color="auto" w:fill="FFFFFF"/>
        <w:ind w:firstLine="720"/>
        <w:rPr>
          <w:noProof/>
          <w:sz w:val="28"/>
          <w:lang w:val="uk-UA"/>
        </w:rPr>
      </w:pPr>
      <w:r w:rsidRPr="0063735C">
        <w:rPr>
          <w:noProof/>
          <w:sz w:val="28"/>
          <w:lang w:val="uk-UA"/>
        </w:rPr>
        <w:lastRenderedPageBreak/>
        <w:t xml:space="preserve">У основному для дітей із змінним прикусом повинні виготовлятися безкламерні часткові знімні протези з моделюванням базису протеза, що забезпечує безперешкодний опозиційний ріст щелеп на «беззубих» ділянках.  За показниками на період адаптації використовують тимчасову кламерну фіксацію терміном на 10-12 днів.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залежності від клінічної ситуації іноді можна використовувати і тимчасовий зубоальвеолярний спосіб фіксації часткових знімних протезів.  Показаннями до його застосування є: дефекти у фронтальному відділі зубного ряду; двосторонні дистально необмежені дефекти; нестерпність дитиною металевих умикань; неповноцінність структури твердих тканин (гіпоплазія емалі, патологічна стертість); схильність зубів до каріозної поразки; низькі коронки опорних зубів; порушення усталеності зубів.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залежності від локалізації і розміру дефекту можна застосувати різні варіанти зубоальвеолярної фіксації, основним принципом якої є створення пластмасових відростків (дентоальвеолярних кламерів), що є прямим продовженням базису, що закінчується на рівні першого або другого зуба, що обмежує дефект.  Така фіксація забезпечує усталеність зубного протеза, попереджає горизонтальний зсув його під час функціонування жувального апарата, сприяє рівномірному розподілу жувального тиску і зменшенню тривалості періоду адаптації до протеза.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сполученній поразці зубощелепної системи - наявності дефекту зубного ряду й аномалії прикусу, можна при конструюванні зубних протезів включати в їхній базис деякі елементи ортодонтичних апаратів: розсувні гвинти, рукоподібні й протрагуючі відростки,  активуючі петлі, плаваючий обтуратор (для закриття дефекту твердого або м'якого піднебіння) і ін.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випадках примушеної прогенії і при наявності двосторонніх включених дефектів необхідно за допомогою одного апарата-протеза проводити одночасно апаратурні і протетичні втручання.  Щоб уникнути підвищення прикусу на штучних зубах і утворення вогнищ підвищеного імпульсного подразнення на «беззубих» ділянках альвеолярного відростка, що може викликати передчасне прорізування постійних зубів, в апараті-протезі необхідно змонтувати похилу площину, що дозволить підвищити прикус, усунути блокування фронтальних зубів верхньої щелепи і створити сприятливі умови для їхнього переміщення вестибулярно.  В міру ліквідації аномалії зменшують розмір похилої площини, а потім її зовсім зішліфовують.  У результаті цього починає функціонувати </w:t>
      </w:r>
      <w:r w:rsidRPr="0063735C">
        <w:rPr>
          <w:noProof/>
          <w:sz w:val="28"/>
          <w:lang w:val="uk-UA"/>
        </w:rPr>
        <w:lastRenderedPageBreak/>
        <w:t xml:space="preserve">друга частина апарата-протеза - частковий знімний протез, до якого дитина вже звикла і не відчуває його як стороннє тіло.  Таким чином, за допомогою одного апарата-протеза можна ліквідувати аномалію зубощелепної системи, відновити жувальну функцію, запобігти розвитку вторинних деформацій і передчасному прорізуванню зубів, внутрішньокістковий розвиток яких ще не закінчився.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двосторонніх включених дефектах у бічних відділах щелепи і мезіальному переміщенні перших постійних молярів у конструкції часткового знімного протеза необхідно передбачити подвійну розпірку з активаторами для зворотнього зсуву і надання більш правильного артикуляційного положення першим постійним молярам.  Розпірки потрібно монтувати у усіх випадках при значному зменшенні протяжності дефекту і мезіальному зсуві шостого зуба. </w:t>
      </w:r>
    </w:p>
    <w:p w:rsidR="00D3611A" w:rsidRPr="0063735C" w:rsidRDefault="00D3611A" w:rsidP="00D3611A">
      <w:pPr>
        <w:pStyle w:val="4"/>
        <w:rPr>
          <w:noProof/>
          <w:sz w:val="28"/>
          <w:lang w:val="uk-UA"/>
        </w:rPr>
      </w:pPr>
      <w:r w:rsidRPr="0063735C">
        <w:rPr>
          <w:noProof/>
          <w:sz w:val="28"/>
          <w:lang w:val="uk-UA"/>
        </w:rPr>
        <w:t xml:space="preserve">ОРТОПЕДИЧНА ДОПОМОГА ПРИ МНОЖИННИХ </w:t>
      </w:r>
    </w:p>
    <w:p w:rsidR="00D3611A" w:rsidRPr="0063735C" w:rsidRDefault="00D3611A" w:rsidP="00D3611A">
      <w:pPr>
        <w:shd w:val="clear" w:color="auto" w:fill="FFFFFF"/>
        <w:jc w:val="center"/>
        <w:rPr>
          <w:noProof/>
          <w:sz w:val="28"/>
          <w:lang w:val="uk-UA"/>
        </w:rPr>
      </w:pPr>
      <w:r w:rsidRPr="0063735C">
        <w:rPr>
          <w:b/>
          <w:noProof/>
          <w:sz w:val="28"/>
          <w:lang w:val="uk-UA"/>
        </w:rPr>
        <w:t xml:space="preserve">ДЕФЕКТАХ КОРОНОК ЗУБІВ І ЗУБНИХ РЯДІВ </w:t>
      </w:r>
    </w:p>
    <w:p w:rsidR="00D3611A" w:rsidRPr="0063735C" w:rsidRDefault="00D3611A" w:rsidP="00D3611A">
      <w:pPr>
        <w:shd w:val="clear" w:color="auto" w:fill="FFFFFF"/>
        <w:jc w:val="center"/>
        <w:rPr>
          <w:noProof/>
          <w:sz w:val="28"/>
          <w:lang w:val="uk-UA"/>
        </w:rPr>
      </w:pPr>
      <w:r w:rsidRPr="0063735C">
        <w:rPr>
          <w:b/>
          <w:noProof/>
          <w:sz w:val="28"/>
          <w:lang w:val="uk-UA"/>
        </w:rPr>
        <w:t xml:space="preserve">(IV СТАДІЯ ПОРАЗКИ ЗУБОЩЕЛЕПНОЇ СИСТЕМИ) </w:t>
      </w:r>
    </w:p>
    <w:p w:rsidR="00D3611A" w:rsidRPr="0063735C" w:rsidRDefault="00D3611A" w:rsidP="00D3611A">
      <w:pPr>
        <w:shd w:val="clear" w:color="auto" w:fill="FFFFFF"/>
        <w:ind w:firstLine="720"/>
        <w:rPr>
          <w:noProof/>
          <w:sz w:val="28"/>
          <w:lang w:val="uk-UA"/>
        </w:rPr>
      </w:pPr>
      <w:r w:rsidRPr="0063735C">
        <w:rPr>
          <w:noProof/>
          <w:sz w:val="28"/>
          <w:lang w:val="uk-UA"/>
        </w:rPr>
        <w:t xml:space="preserve">Для пізнього періоду змінного прикусу (9-13 років) характерний посилений ріст усього дитячого організму, зокрема зубощелепної системи, тому дефекти зубного ряду протяжністю в один - два зуба необхідно заміщати конструкціями, що не перешкоджають росту щелеп.  До них відносяться мостовидні протези з односторонньою фіксацією і розсувні, а також знімні протези (безкламерні або з тимчасовою кламерною фіксацією). </w:t>
      </w:r>
    </w:p>
    <w:p w:rsidR="00D3611A" w:rsidRPr="0063735C" w:rsidRDefault="00D3611A" w:rsidP="00D3611A">
      <w:pPr>
        <w:shd w:val="clear" w:color="auto" w:fill="FFFFFF"/>
        <w:ind w:firstLine="720"/>
        <w:rPr>
          <w:noProof/>
          <w:sz w:val="28"/>
          <w:lang w:val="uk-UA"/>
        </w:rPr>
      </w:pPr>
      <w:r w:rsidRPr="0063735C">
        <w:rPr>
          <w:noProof/>
          <w:sz w:val="28"/>
          <w:lang w:val="uk-UA"/>
        </w:rPr>
        <w:t>При сполученній поразці зубощелепної системи (множинні або повні дефекти коронок зубів, їхня неправильна форма, зміна кольору, аномалійне положення в зубному ряду), небажанні підлітка користуватися знімним протезом і фіксації уваги на цьому недузі показане застосування мостовидного протеза з односторонньою фіксацією.  Частіше такі протези використовують для заміщення дефектів у фронтальному відділі щелеп з опорою на центральний різець, ікло або премоляр, тобто зуби з більшою довжиною кореня і більш стійкі до механічного навантаження.  Якщо під час функціонування навантаження передається по похилій площині в межах шести фронтальних зубів, то здійснюють препарування опорних зубів; при передачі жувального тиску по вертикалі її можна не робити в зв'язку з високою пластичністю періодонта в підлітків і використання в дитячій практиці тонкостінних металевих гільз.  При моделюванні проміжної частини протеза створюють промивний простір (щілина) в</w:t>
      </w:r>
      <w:r w:rsidRPr="0063735C">
        <w:rPr>
          <w:i/>
          <w:noProof/>
          <w:sz w:val="28"/>
          <w:lang w:val="uk-UA"/>
        </w:rPr>
        <w:t xml:space="preserve"> </w:t>
      </w:r>
      <w:r w:rsidRPr="0063735C">
        <w:rPr>
          <w:noProof/>
          <w:sz w:val="28"/>
          <w:lang w:val="uk-UA"/>
        </w:rPr>
        <w:lastRenderedPageBreak/>
        <w:t xml:space="preserve">області  штучного зуба.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При заміщенні дефекту протяжністю в два зуби необхідно виготовляти два протези - з односторонньою опорою або розсувний мостовидний.  Мостовидні протези з двосторонньою опорою використовують для заміщення дефектів у фронтальному відділі, починаючи з 18 років, у бічних відділах - після 20, тобто коли завершується ріст щелеп.  Технологія їхнього виготовлення така ж, як і при створенні протезів для дорослих.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періоді постійного прикусу, так само як тимчасового і змінного, за ортопедичною допомогою звертаються діти, у яких є дефекти великої протяжності, що утворюються в зв'язку з видаленням великої кількості зубів унаслідок карієсу і його ускладнень, а також, хворіють системними захворюваннями, прояви яких спостерігаються й у порожнині рота. </w:t>
      </w:r>
    </w:p>
    <w:p w:rsidR="00D3611A" w:rsidRPr="0063735C" w:rsidRDefault="00D3611A" w:rsidP="00D3611A">
      <w:pPr>
        <w:shd w:val="clear" w:color="auto" w:fill="FFFFFF"/>
        <w:ind w:firstLine="720"/>
        <w:rPr>
          <w:noProof/>
          <w:sz w:val="28"/>
          <w:lang w:val="uk-UA"/>
        </w:rPr>
      </w:pPr>
      <w:r w:rsidRPr="0063735C">
        <w:rPr>
          <w:noProof/>
          <w:sz w:val="28"/>
          <w:lang w:val="uk-UA"/>
        </w:rPr>
        <w:t xml:space="preserve">У практичній діяльності лікаря ортодонта зустрічаються захворювання, при котрих необхідно проведення протетичних втручань у великому об'ємі, зокрема в дітей із синдромом Стейнтона-Капдепона, що характеризується дисплазією і патологічною стертістю майже до ясеневого краю всіх тимчасових, а потім і постійних зубів.  У таких дітей відзначається дисфункція всього жувального апарата, порушується естетичний оптимум у зв'язку зі значним зменшенням висоти прикусу і нижньої третини обличчя.  Водночас при цьому захворюванні рідко зустрічається ускладнений карієс, а коренева система зубів здатна витримувати звичайне функціональне навантаження. </w:t>
      </w:r>
    </w:p>
    <w:p w:rsidR="00D3611A" w:rsidRPr="0063735C" w:rsidRDefault="00D3611A" w:rsidP="00D3611A">
      <w:pPr>
        <w:pStyle w:val="25"/>
        <w:rPr>
          <w:lang w:val="uk-UA"/>
        </w:rPr>
      </w:pPr>
      <w:r w:rsidRPr="0063735C">
        <w:rPr>
          <w:lang w:val="uk-UA"/>
        </w:rPr>
        <w:t xml:space="preserve">З метою відновлення анатомічної форми зубів і зубних рядів, нормалізації функції жування і промови, а також усунення естетичного дефекту широко використовуються тонкостінні металеві коронки в сполученні з частковими або повними знімними протезами. </w:t>
      </w:r>
    </w:p>
    <w:p w:rsidR="00D3611A" w:rsidRPr="0063735C" w:rsidRDefault="00D3611A" w:rsidP="00D3611A">
      <w:pPr>
        <w:shd w:val="clear" w:color="auto" w:fill="FFFFFF"/>
        <w:ind w:firstLine="720"/>
        <w:rPr>
          <w:noProof/>
          <w:sz w:val="28"/>
          <w:lang w:val="uk-UA"/>
        </w:rPr>
      </w:pPr>
      <w:r w:rsidRPr="0063735C">
        <w:rPr>
          <w:noProof/>
          <w:sz w:val="28"/>
          <w:lang w:val="uk-UA"/>
        </w:rPr>
        <w:t>Ніж різче виражена аномалія зубощелепної системи, тим ширше показання до застосування сполучених методів лікування.  Лікувальна гімнастика, хірургічні операції, зубощелепне протезування, лікування зубів і захворювань слизової оболонки порожнини рота, ортопедичне й оториноларингологічне лікування, логопедичне навчання й інші види допомоги можуть передувати апаратурному лікуванню, сполучатися з ним або застосовуватися після нього.  Застосування комплексних методів діагностики зубощелепних аномалій і деформацій і їхнє лікування - застава досягнення стійких результатів.</w:t>
      </w:r>
    </w:p>
    <w:p w:rsidR="00D3611A" w:rsidRPr="0063735C" w:rsidRDefault="00D3611A" w:rsidP="00D3611A">
      <w:pPr>
        <w:pStyle w:val="a9"/>
        <w:jc w:val="both"/>
        <w:rPr>
          <w:noProof/>
          <w:sz w:val="24"/>
        </w:rPr>
      </w:pPr>
    </w:p>
    <w:p w:rsidR="00D3611A" w:rsidRPr="0063735C" w:rsidRDefault="00D3611A" w:rsidP="00D3611A">
      <w:pPr>
        <w:pStyle w:val="a9"/>
        <w:jc w:val="both"/>
        <w:rPr>
          <w:noProof/>
          <w:sz w:val="24"/>
        </w:rPr>
      </w:pPr>
    </w:p>
    <w:p w:rsidR="00D3611A" w:rsidRPr="0063735C" w:rsidRDefault="00D3611A" w:rsidP="00D3611A">
      <w:pPr>
        <w:ind w:left="360"/>
        <w:rPr>
          <w:rFonts w:ascii="Times New Roman CYR" w:hAnsi="Times New Roman CYR"/>
          <w:b/>
          <w:noProof/>
          <w:sz w:val="28"/>
          <w:lang w:val="uk-UA"/>
        </w:rPr>
      </w:pPr>
      <w:r w:rsidRPr="0063735C">
        <w:rPr>
          <w:b/>
          <w:noProof/>
          <w:color w:val="000000"/>
          <w:sz w:val="28"/>
          <w:lang w:val="uk-UA"/>
        </w:rPr>
        <w:t xml:space="preserve"> 5.</w:t>
      </w:r>
      <w:r w:rsidRPr="0063735C">
        <w:rPr>
          <w:noProof/>
          <w:color w:val="000000"/>
          <w:sz w:val="28"/>
          <w:lang w:val="uk-UA"/>
        </w:rPr>
        <w:t xml:space="preserve"> </w:t>
      </w:r>
      <w:r w:rsidRPr="0063735C">
        <w:rPr>
          <w:rFonts w:ascii="Times New Roman CYR" w:hAnsi="Times New Roman CYR"/>
          <w:b/>
          <w:noProof/>
          <w:sz w:val="28"/>
          <w:lang w:val="uk-UA"/>
        </w:rPr>
        <w:t xml:space="preserve"> Матеріали для самоконтролю:</w:t>
      </w:r>
    </w:p>
    <w:p w:rsidR="00D3611A" w:rsidRPr="0063735C" w:rsidRDefault="00D3611A" w:rsidP="00D3611A">
      <w:pPr>
        <w:ind w:left="360"/>
        <w:rPr>
          <w:rFonts w:ascii="Times New Roman CYR" w:hAnsi="Times New Roman CYR"/>
          <w:b/>
          <w:noProof/>
          <w:sz w:val="28"/>
          <w:lang w:val="uk-UA"/>
        </w:rPr>
      </w:pPr>
      <w:r w:rsidRPr="0063735C">
        <w:rPr>
          <w:rFonts w:ascii="Times New Roman CYR" w:hAnsi="Times New Roman CYR"/>
          <w:b/>
          <w:noProof/>
          <w:sz w:val="28"/>
          <w:lang w:val="uk-UA"/>
        </w:rPr>
        <w:lastRenderedPageBreak/>
        <w:t xml:space="preserve"> </w:t>
      </w:r>
    </w:p>
    <w:p w:rsidR="00D3611A" w:rsidRPr="0063735C" w:rsidRDefault="00D3611A" w:rsidP="00D3611A">
      <w:pPr>
        <w:pStyle w:val="5"/>
        <w:ind w:firstLine="360"/>
        <w:rPr>
          <w:b/>
          <w:noProof/>
        </w:rPr>
      </w:pPr>
      <w:r w:rsidRPr="0063735C">
        <w:rPr>
          <w:b/>
          <w:noProof/>
        </w:rPr>
        <w:t>Тестові задачі</w:t>
      </w:r>
    </w:p>
    <w:p w:rsidR="00D3611A" w:rsidRPr="0063735C" w:rsidRDefault="00D3611A" w:rsidP="00D3611A">
      <w:pPr>
        <w:pStyle w:val="5"/>
        <w:jc w:val="left"/>
        <w:rPr>
          <w:noProof/>
          <w:snapToGrid w:val="0"/>
        </w:rPr>
      </w:pPr>
      <w:r w:rsidRPr="0063735C">
        <w:rPr>
          <w:noProof/>
          <w:snapToGrid w:val="0"/>
        </w:rPr>
        <w:t>1. До протезів, що заміщають дефекти окремих зубів відносять:</w:t>
      </w:r>
    </w:p>
    <w:p w:rsidR="00D3611A" w:rsidRPr="0063735C" w:rsidRDefault="00D3611A" w:rsidP="00D3611A">
      <w:pPr>
        <w:spacing w:before="20"/>
        <w:rPr>
          <w:noProof/>
          <w:snapToGrid w:val="0"/>
          <w:sz w:val="28"/>
          <w:lang w:val="uk-UA"/>
        </w:rPr>
      </w:pPr>
      <w:r w:rsidRPr="0063735C">
        <w:rPr>
          <w:noProof/>
          <w:snapToGrid w:val="0"/>
          <w:sz w:val="28"/>
          <w:lang w:val="uk-UA"/>
        </w:rPr>
        <w:t>а) вкладки, штучні коронки, штифтові зуби, культьові вкладки ;</w:t>
      </w:r>
    </w:p>
    <w:p w:rsidR="00D3611A" w:rsidRPr="0063735C" w:rsidRDefault="00D3611A" w:rsidP="00D3611A">
      <w:pPr>
        <w:spacing w:before="20"/>
        <w:rPr>
          <w:noProof/>
          <w:snapToGrid w:val="0"/>
          <w:sz w:val="28"/>
          <w:lang w:val="uk-UA"/>
        </w:rPr>
      </w:pPr>
      <w:r w:rsidRPr="0063735C">
        <w:rPr>
          <w:noProof/>
          <w:snapToGrid w:val="0"/>
          <w:sz w:val="28"/>
          <w:lang w:val="uk-UA"/>
        </w:rPr>
        <w:t xml:space="preserve">б) міжзубні розпірки; </w:t>
      </w:r>
    </w:p>
    <w:p w:rsidR="00D3611A" w:rsidRPr="0063735C" w:rsidRDefault="00D3611A" w:rsidP="00D3611A">
      <w:pPr>
        <w:spacing w:before="20"/>
        <w:rPr>
          <w:noProof/>
          <w:snapToGrid w:val="0"/>
          <w:sz w:val="28"/>
          <w:lang w:val="uk-UA"/>
        </w:rPr>
      </w:pPr>
      <w:r w:rsidRPr="0063735C">
        <w:rPr>
          <w:noProof/>
          <w:snapToGrid w:val="0"/>
          <w:sz w:val="28"/>
          <w:lang w:val="uk-UA"/>
        </w:rPr>
        <w:t>в) розсувні мостовидні протези;</w:t>
      </w:r>
    </w:p>
    <w:p w:rsidR="00D3611A" w:rsidRPr="0063735C" w:rsidRDefault="00D3611A" w:rsidP="00D3611A">
      <w:pPr>
        <w:rPr>
          <w:noProof/>
          <w:snapToGrid w:val="0"/>
          <w:sz w:val="28"/>
          <w:lang w:val="uk-UA"/>
        </w:rPr>
      </w:pPr>
      <w:r w:rsidRPr="0063735C">
        <w:rPr>
          <w:noProof/>
          <w:snapToGrid w:val="0"/>
          <w:sz w:val="28"/>
          <w:lang w:val="uk-UA"/>
        </w:rPr>
        <w:t xml:space="preserve">г) знімні пластинкові протези; </w:t>
      </w:r>
    </w:p>
    <w:p w:rsidR="00D3611A" w:rsidRPr="0063735C" w:rsidRDefault="00D3611A" w:rsidP="00D3611A">
      <w:pPr>
        <w:rPr>
          <w:noProof/>
          <w:snapToGrid w:val="0"/>
          <w:sz w:val="28"/>
          <w:lang w:val="uk-UA"/>
        </w:rPr>
      </w:pPr>
      <w:r w:rsidRPr="0063735C">
        <w:rPr>
          <w:noProof/>
          <w:snapToGrid w:val="0"/>
          <w:sz w:val="28"/>
          <w:lang w:val="uk-UA"/>
        </w:rPr>
        <w:t xml:space="preserve">д) правильної відповіді немає. </w:t>
      </w:r>
    </w:p>
    <w:p w:rsidR="00D3611A" w:rsidRPr="0063735C" w:rsidRDefault="00D3611A" w:rsidP="00D3611A">
      <w:pPr>
        <w:spacing w:before="340"/>
        <w:ind w:left="360" w:hanging="360"/>
        <w:rPr>
          <w:noProof/>
          <w:snapToGrid w:val="0"/>
          <w:sz w:val="28"/>
          <w:lang w:val="uk-UA"/>
        </w:rPr>
      </w:pPr>
      <w:r w:rsidRPr="0063735C">
        <w:rPr>
          <w:noProof/>
          <w:snapToGrid w:val="0"/>
          <w:sz w:val="28"/>
          <w:lang w:val="uk-UA"/>
        </w:rPr>
        <w:t>2. Профілактичні коронки застосовують у наступних випадках:</w:t>
      </w:r>
    </w:p>
    <w:p w:rsidR="00D3611A" w:rsidRPr="0063735C" w:rsidRDefault="00D3611A" w:rsidP="00D3611A">
      <w:pPr>
        <w:spacing w:line="300" w:lineRule="auto"/>
        <w:rPr>
          <w:noProof/>
          <w:snapToGrid w:val="0"/>
          <w:sz w:val="28"/>
          <w:lang w:val="uk-UA"/>
        </w:rPr>
      </w:pPr>
      <w:r w:rsidRPr="0063735C">
        <w:rPr>
          <w:noProof/>
          <w:snapToGrid w:val="0"/>
          <w:sz w:val="28"/>
          <w:lang w:val="uk-UA"/>
        </w:rPr>
        <w:t>а) при травматичних відломах коронки без порушення цілісності порожнини зуба;</w:t>
      </w:r>
    </w:p>
    <w:p w:rsidR="00D3611A" w:rsidRPr="0063735C" w:rsidRDefault="00D3611A" w:rsidP="00D3611A">
      <w:pPr>
        <w:rPr>
          <w:noProof/>
          <w:snapToGrid w:val="0"/>
          <w:sz w:val="28"/>
          <w:lang w:val="uk-UA"/>
        </w:rPr>
      </w:pPr>
      <w:r w:rsidRPr="0063735C">
        <w:rPr>
          <w:noProof/>
          <w:snapToGrid w:val="0"/>
          <w:sz w:val="28"/>
          <w:lang w:val="uk-UA"/>
        </w:rPr>
        <w:t xml:space="preserve">б) при відломах на рівні шийки зуба; </w:t>
      </w:r>
    </w:p>
    <w:p w:rsidR="00D3611A" w:rsidRPr="0063735C" w:rsidRDefault="00D3611A" w:rsidP="00D3611A">
      <w:pPr>
        <w:spacing w:before="20"/>
        <w:rPr>
          <w:noProof/>
          <w:snapToGrid w:val="0"/>
          <w:sz w:val="28"/>
          <w:lang w:val="uk-UA"/>
        </w:rPr>
      </w:pPr>
      <w:r w:rsidRPr="0063735C">
        <w:rPr>
          <w:noProof/>
          <w:snapToGrid w:val="0"/>
          <w:sz w:val="28"/>
          <w:lang w:val="uk-UA"/>
        </w:rPr>
        <w:t>в) при травмі коронкової частини зуба з несформованим коренем;</w:t>
      </w:r>
    </w:p>
    <w:p w:rsidR="00D3611A" w:rsidRPr="0063735C" w:rsidRDefault="00D3611A" w:rsidP="00D3611A">
      <w:pPr>
        <w:spacing w:before="20"/>
        <w:rPr>
          <w:noProof/>
          <w:snapToGrid w:val="0"/>
          <w:sz w:val="28"/>
          <w:lang w:val="uk-UA"/>
        </w:rPr>
      </w:pPr>
      <w:r w:rsidRPr="0063735C">
        <w:rPr>
          <w:noProof/>
          <w:snapToGrid w:val="0"/>
          <w:sz w:val="28"/>
          <w:lang w:val="uk-UA"/>
        </w:rPr>
        <w:t>г) при переломах кореня зуба;</w:t>
      </w:r>
    </w:p>
    <w:p w:rsidR="00D3611A" w:rsidRPr="0063735C" w:rsidRDefault="00D3611A" w:rsidP="00D3611A">
      <w:pPr>
        <w:spacing w:before="20"/>
        <w:rPr>
          <w:noProof/>
          <w:snapToGrid w:val="0"/>
          <w:sz w:val="28"/>
          <w:lang w:val="uk-UA"/>
        </w:rPr>
      </w:pPr>
      <w:r w:rsidRPr="0063735C">
        <w:rPr>
          <w:noProof/>
          <w:snapToGrid w:val="0"/>
          <w:sz w:val="28"/>
          <w:lang w:val="uk-UA"/>
        </w:rPr>
        <w:t xml:space="preserve">д) правильної відповіді немає. </w:t>
      </w:r>
    </w:p>
    <w:p w:rsidR="00D3611A" w:rsidRPr="0063735C" w:rsidRDefault="00D3611A" w:rsidP="00D3611A">
      <w:pPr>
        <w:spacing w:before="320"/>
        <w:ind w:left="360" w:hanging="360"/>
        <w:rPr>
          <w:noProof/>
          <w:snapToGrid w:val="0"/>
          <w:sz w:val="28"/>
          <w:lang w:val="uk-UA"/>
        </w:rPr>
      </w:pPr>
      <w:r w:rsidRPr="0063735C">
        <w:rPr>
          <w:noProof/>
          <w:snapToGrid w:val="0"/>
          <w:sz w:val="28"/>
          <w:lang w:val="uk-UA"/>
        </w:rPr>
        <w:t>3. Постійні штучні коронки застосовують у наступних випадках:</w:t>
      </w:r>
    </w:p>
    <w:p w:rsidR="00D3611A" w:rsidRPr="0063735C" w:rsidRDefault="00D3611A" w:rsidP="00D3611A">
      <w:pPr>
        <w:spacing w:before="20"/>
        <w:rPr>
          <w:noProof/>
          <w:snapToGrid w:val="0"/>
          <w:sz w:val="28"/>
          <w:lang w:val="uk-UA"/>
        </w:rPr>
      </w:pPr>
      <w:r w:rsidRPr="0063735C">
        <w:rPr>
          <w:noProof/>
          <w:snapToGrid w:val="0"/>
          <w:sz w:val="28"/>
          <w:lang w:val="uk-UA"/>
        </w:rPr>
        <w:t>а) для заміщення дефектів окремих зубів;</w:t>
      </w:r>
    </w:p>
    <w:p w:rsidR="00D3611A" w:rsidRPr="0063735C" w:rsidRDefault="00D3611A" w:rsidP="00D3611A">
      <w:pPr>
        <w:spacing w:before="20"/>
        <w:rPr>
          <w:noProof/>
          <w:snapToGrid w:val="0"/>
          <w:sz w:val="28"/>
          <w:lang w:val="uk-UA"/>
        </w:rPr>
      </w:pPr>
      <w:r w:rsidRPr="0063735C">
        <w:rPr>
          <w:noProof/>
          <w:snapToGrid w:val="0"/>
          <w:sz w:val="28"/>
          <w:lang w:val="uk-UA"/>
        </w:rPr>
        <w:t xml:space="preserve">б) при відломах коронкової частини зуба; </w:t>
      </w:r>
    </w:p>
    <w:p w:rsidR="00D3611A" w:rsidRPr="0063735C" w:rsidRDefault="00D3611A" w:rsidP="00D3611A">
      <w:pPr>
        <w:spacing w:before="20"/>
        <w:rPr>
          <w:noProof/>
          <w:snapToGrid w:val="0"/>
          <w:sz w:val="28"/>
          <w:lang w:val="uk-UA"/>
        </w:rPr>
      </w:pPr>
      <w:r w:rsidRPr="0063735C">
        <w:rPr>
          <w:noProof/>
          <w:snapToGrid w:val="0"/>
          <w:sz w:val="28"/>
          <w:lang w:val="uk-UA"/>
        </w:rPr>
        <w:t>в) при переломах кореня;</w:t>
      </w:r>
    </w:p>
    <w:p w:rsidR="00D3611A" w:rsidRPr="0063735C" w:rsidRDefault="00D3611A" w:rsidP="00D3611A">
      <w:pPr>
        <w:spacing w:before="20"/>
        <w:rPr>
          <w:noProof/>
          <w:snapToGrid w:val="0"/>
          <w:sz w:val="28"/>
          <w:lang w:val="uk-UA"/>
        </w:rPr>
      </w:pPr>
      <w:r w:rsidRPr="0063735C">
        <w:rPr>
          <w:noProof/>
          <w:snapToGrid w:val="0"/>
          <w:sz w:val="28"/>
          <w:lang w:val="uk-UA"/>
        </w:rPr>
        <w:t>г) при травмі коронкової частини зуба з несформованим коренем;</w:t>
      </w:r>
    </w:p>
    <w:p w:rsidR="00D3611A" w:rsidRPr="0063735C" w:rsidRDefault="00D3611A" w:rsidP="00D3611A">
      <w:pPr>
        <w:spacing w:before="20"/>
        <w:rPr>
          <w:noProof/>
          <w:snapToGrid w:val="0"/>
          <w:sz w:val="28"/>
          <w:lang w:val="uk-UA"/>
        </w:rPr>
      </w:pPr>
      <w:r w:rsidRPr="0063735C">
        <w:rPr>
          <w:noProof/>
          <w:snapToGrid w:val="0"/>
          <w:sz w:val="28"/>
          <w:lang w:val="uk-UA"/>
        </w:rPr>
        <w:t xml:space="preserve">д) правильної відповіді немає. </w:t>
      </w:r>
    </w:p>
    <w:p w:rsidR="00D3611A" w:rsidRPr="0063735C" w:rsidRDefault="00D3611A" w:rsidP="00D3611A">
      <w:pPr>
        <w:spacing w:before="240" w:line="300" w:lineRule="auto"/>
        <w:ind w:left="360" w:hanging="360"/>
        <w:rPr>
          <w:noProof/>
          <w:snapToGrid w:val="0"/>
          <w:sz w:val="28"/>
          <w:lang w:val="uk-UA"/>
        </w:rPr>
      </w:pPr>
      <w:r w:rsidRPr="0063735C">
        <w:rPr>
          <w:noProof/>
          <w:snapToGrid w:val="0"/>
          <w:sz w:val="28"/>
          <w:lang w:val="uk-UA"/>
        </w:rPr>
        <w:t>4. До протезів, що застосовують для заміщення дефектів зубного ряду відносять:</w:t>
      </w:r>
    </w:p>
    <w:p w:rsidR="00D3611A" w:rsidRPr="0063735C" w:rsidRDefault="00D3611A" w:rsidP="00D3611A">
      <w:pPr>
        <w:spacing w:line="300" w:lineRule="auto"/>
        <w:rPr>
          <w:noProof/>
          <w:snapToGrid w:val="0"/>
          <w:sz w:val="28"/>
          <w:lang w:val="uk-UA"/>
        </w:rPr>
      </w:pPr>
      <w:r w:rsidRPr="0063735C">
        <w:rPr>
          <w:noProof/>
          <w:snapToGrid w:val="0"/>
          <w:sz w:val="28"/>
          <w:lang w:val="uk-UA"/>
        </w:rPr>
        <w:t>а) мостовидні, пластинкові часткові і повні, бюгельні, протез-розпірку;</w:t>
      </w:r>
    </w:p>
    <w:p w:rsidR="00D3611A" w:rsidRPr="0063735C" w:rsidRDefault="00D3611A" w:rsidP="00D3611A">
      <w:pPr>
        <w:spacing w:before="20"/>
        <w:rPr>
          <w:noProof/>
          <w:snapToGrid w:val="0"/>
          <w:sz w:val="28"/>
          <w:lang w:val="uk-UA"/>
        </w:rPr>
      </w:pPr>
      <w:r w:rsidRPr="0063735C">
        <w:rPr>
          <w:noProof/>
          <w:snapToGrid w:val="0"/>
          <w:sz w:val="28"/>
          <w:lang w:val="uk-UA"/>
        </w:rPr>
        <w:t xml:space="preserve">б) вкладки, штучні коронки, штифтові зуби; </w:t>
      </w:r>
    </w:p>
    <w:p w:rsidR="00D3611A" w:rsidRPr="0063735C" w:rsidRDefault="00D3611A" w:rsidP="00D3611A">
      <w:pPr>
        <w:spacing w:before="20"/>
        <w:rPr>
          <w:noProof/>
          <w:snapToGrid w:val="0"/>
          <w:sz w:val="28"/>
          <w:lang w:val="uk-UA"/>
        </w:rPr>
      </w:pPr>
      <w:r w:rsidRPr="0063735C">
        <w:rPr>
          <w:noProof/>
          <w:snapToGrid w:val="0"/>
          <w:sz w:val="28"/>
          <w:lang w:val="uk-UA"/>
        </w:rPr>
        <w:t>в) обтуратори, захисні платівки;</w:t>
      </w:r>
    </w:p>
    <w:p w:rsidR="00D3611A" w:rsidRPr="0063735C" w:rsidRDefault="00D3611A" w:rsidP="00D3611A">
      <w:pPr>
        <w:spacing w:before="20"/>
        <w:rPr>
          <w:noProof/>
          <w:snapToGrid w:val="0"/>
          <w:sz w:val="28"/>
          <w:lang w:val="uk-UA"/>
        </w:rPr>
      </w:pPr>
      <w:r w:rsidRPr="0063735C">
        <w:rPr>
          <w:noProof/>
          <w:snapToGrid w:val="0"/>
          <w:sz w:val="28"/>
          <w:lang w:val="uk-UA"/>
        </w:rPr>
        <w:t>г) культьові вкладки, преформуючі платівки;</w:t>
      </w:r>
    </w:p>
    <w:p w:rsidR="00D3611A" w:rsidRPr="0063735C" w:rsidRDefault="00D3611A" w:rsidP="00D3611A">
      <w:pPr>
        <w:spacing w:before="20"/>
        <w:rPr>
          <w:noProof/>
          <w:snapToGrid w:val="0"/>
          <w:sz w:val="28"/>
          <w:lang w:val="uk-UA"/>
        </w:rPr>
      </w:pPr>
      <w:r w:rsidRPr="0063735C">
        <w:rPr>
          <w:noProof/>
          <w:snapToGrid w:val="0"/>
          <w:sz w:val="28"/>
          <w:lang w:val="uk-UA"/>
        </w:rPr>
        <w:t xml:space="preserve">д) правильної відповіді немає. </w:t>
      </w:r>
    </w:p>
    <w:p w:rsidR="00D3611A" w:rsidRPr="0063735C" w:rsidRDefault="00D3611A" w:rsidP="00D3611A">
      <w:pPr>
        <w:spacing w:before="340"/>
        <w:ind w:left="360" w:hanging="360"/>
        <w:rPr>
          <w:noProof/>
          <w:snapToGrid w:val="0"/>
          <w:sz w:val="28"/>
          <w:lang w:val="uk-UA"/>
        </w:rPr>
      </w:pPr>
      <w:r w:rsidRPr="0063735C">
        <w:rPr>
          <w:noProof/>
          <w:snapToGrid w:val="0"/>
          <w:sz w:val="28"/>
          <w:lang w:val="uk-UA"/>
        </w:rPr>
        <w:t>5. Для заміщення дефектів піднебіння застосовують наступні види протезів:</w:t>
      </w:r>
    </w:p>
    <w:p w:rsidR="00D3611A" w:rsidRPr="0063735C" w:rsidRDefault="00D3611A" w:rsidP="00D3611A">
      <w:pPr>
        <w:spacing w:before="20"/>
        <w:rPr>
          <w:noProof/>
          <w:snapToGrid w:val="0"/>
          <w:sz w:val="28"/>
          <w:lang w:val="uk-UA"/>
        </w:rPr>
      </w:pPr>
      <w:r w:rsidRPr="0063735C">
        <w:rPr>
          <w:noProof/>
          <w:snapToGrid w:val="0"/>
          <w:sz w:val="28"/>
          <w:lang w:val="uk-UA"/>
        </w:rPr>
        <w:t xml:space="preserve">а) обтуратори і платівки, що преформують; </w:t>
      </w:r>
    </w:p>
    <w:p w:rsidR="00D3611A" w:rsidRPr="0063735C" w:rsidRDefault="00D3611A" w:rsidP="00D3611A">
      <w:pPr>
        <w:spacing w:before="20"/>
        <w:rPr>
          <w:noProof/>
          <w:snapToGrid w:val="0"/>
          <w:sz w:val="28"/>
          <w:lang w:val="uk-UA"/>
        </w:rPr>
      </w:pPr>
      <w:r w:rsidRPr="0063735C">
        <w:rPr>
          <w:noProof/>
          <w:snapToGrid w:val="0"/>
          <w:sz w:val="28"/>
          <w:lang w:val="uk-UA"/>
        </w:rPr>
        <w:t xml:space="preserve">б) післярезекційні протези; </w:t>
      </w:r>
    </w:p>
    <w:p w:rsidR="00D3611A" w:rsidRPr="0063735C" w:rsidRDefault="00D3611A" w:rsidP="00D3611A">
      <w:pPr>
        <w:spacing w:before="20"/>
        <w:rPr>
          <w:noProof/>
          <w:snapToGrid w:val="0"/>
          <w:sz w:val="28"/>
          <w:lang w:val="uk-UA"/>
        </w:rPr>
      </w:pPr>
      <w:r w:rsidRPr="0063735C">
        <w:rPr>
          <w:noProof/>
          <w:snapToGrid w:val="0"/>
          <w:sz w:val="28"/>
          <w:lang w:val="uk-UA"/>
        </w:rPr>
        <w:t>в) протез-розпірка;</w:t>
      </w:r>
    </w:p>
    <w:p w:rsidR="00D3611A" w:rsidRPr="0063735C" w:rsidRDefault="00D3611A" w:rsidP="00D3611A">
      <w:pPr>
        <w:spacing w:before="20"/>
        <w:rPr>
          <w:noProof/>
          <w:snapToGrid w:val="0"/>
          <w:sz w:val="28"/>
          <w:lang w:val="uk-UA"/>
        </w:rPr>
      </w:pPr>
      <w:r w:rsidRPr="0063735C">
        <w:rPr>
          <w:noProof/>
          <w:snapToGrid w:val="0"/>
          <w:sz w:val="28"/>
          <w:lang w:val="uk-UA"/>
        </w:rPr>
        <w:t>г) часткові і повні пластинкові протези;</w:t>
      </w:r>
    </w:p>
    <w:p w:rsidR="00D3611A" w:rsidRPr="0063735C" w:rsidRDefault="00D3611A" w:rsidP="00D3611A">
      <w:pPr>
        <w:spacing w:before="20"/>
        <w:rPr>
          <w:noProof/>
          <w:snapToGrid w:val="0"/>
          <w:sz w:val="28"/>
          <w:lang w:val="uk-UA"/>
        </w:rPr>
      </w:pPr>
      <w:r w:rsidRPr="0063735C">
        <w:rPr>
          <w:noProof/>
          <w:snapToGrid w:val="0"/>
          <w:sz w:val="28"/>
          <w:lang w:val="uk-UA"/>
        </w:rPr>
        <w:t xml:space="preserve">д) правильної відповіді немає. </w:t>
      </w:r>
    </w:p>
    <w:p w:rsidR="00D3611A" w:rsidRPr="0063735C" w:rsidRDefault="00D3611A" w:rsidP="00D3611A">
      <w:pPr>
        <w:spacing w:before="340"/>
        <w:ind w:left="360" w:hanging="360"/>
        <w:rPr>
          <w:noProof/>
          <w:snapToGrid w:val="0"/>
          <w:sz w:val="28"/>
          <w:lang w:val="uk-UA"/>
        </w:rPr>
      </w:pPr>
      <w:r w:rsidRPr="0063735C">
        <w:rPr>
          <w:noProof/>
          <w:snapToGrid w:val="0"/>
          <w:sz w:val="28"/>
          <w:lang w:val="uk-UA"/>
        </w:rPr>
        <w:lastRenderedPageBreak/>
        <w:t>6. Пострезекційні протези застосовують у наступних випадках:</w:t>
      </w:r>
    </w:p>
    <w:p w:rsidR="00D3611A" w:rsidRPr="0063735C" w:rsidRDefault="00D3611A" w:rsidP="00D3611A">
      <w:pPr>
        <w:rPr>
          <w:noProof/>
          <w:snapToGrid w:val="0"/>
          <w:sz w:val="28"/>
          <w:lang w:val="uk-UA"/>
        </w:rPr>
      </w:pPr>
      <w:r w:rsidRPr="0063735C">
        <w:rPr>
          <w:noProof/>
          <w:snapToGrid w:val="0"/>
          <w:sz w:val="28"/>
          <w:lang w:val="uk-UA"/>
        </w:rPr>
        <w:t>а) при дефектах зубних рядів і щелеп після оперативних утручань;</w:t>
      </w:r>
    </w:p>
    <w:p w:rsidR="00D3611A" w:rsidRPr="0063735C" w:rsidRDefault="00D3611A" w:rsidP="00D3611A">
      <w:pPr>
        <w:spacing w:before="20"/>
        <w:rPr>
          <w:noProof/>
          <w:snapToGrid w:val="0"/>
          <w:sz w:val="28"/>
          <w:lang w:val="uk-UA"/>
        </w:rPr>
      </w:pPr>
      <w:r w:rsidRPr="0063735C">
        <w:rPr>
          <w:noProof/>
          <w:snapToGrid w:val="0"/>
          <w:sz w:val="28"/>
          <w:lang w:val="uk-UA"/>
        </w:rPr>
        <w:t xml:space="preserve">б) при повних дефектах піднебіння; </w:t>
      </w:r>
    </w:p>
    <w:p w:rsidR="00D3611A" w:rsidRPr="0063735C" w:rsidRDefault="00D3611A" w:rsidP="00D3611A">
      <w:pPr>
        <w:rPr>
          <w:noProof/>
          <w:snapToGrid w:val="0"/>
          <w:sz w:val="28"/>
          <w:lang w:val="uk-UA"/>
        </w:rPr>
      </w:pPr>
      <w:r w:rsidRPr="0063735C">
        <w:rPr>
          <w:noProof/>
          <w:snapToGrid w:val="0"/>
          <w:sz w:val="28"/>
          <w:lang w:val="uk-UA"/>
        </w:rPr>
        <w:t>в) при двосторонніх наскрізних щілинах альвеолярного відростка і піднебіння;</w:t>
      </w:r>
    </w:p>
    <w:p w:rsidR="00D3611A" w:rsidRPr="0063735C" w:rsidRDefault="00D3611A" w:rsidP="00D3611A">
      <w:pPr>
        <w:spacing w:before="20"/>
        <w:rPr>
          <w:noProof/>
          <w:snapToGrid w:val="0"/>
          <w:sz w:val="28"/>
          <w:lang w:val="uk-UA"/>
        </w:rPr>
      </w:pPr>
      <w:r w:rsidRPr="0063735C">
        <w:rPr>
          <w:noProof/>
          <w:snapToGrid w:val="0"/>
          <w:sz w:val="28"/>
          <w:lang w:val="uk-UA"/>
        </w:rPr>
        <w:t>г) при дефектах зубних рядів;</w:t>
      </w:r>
    </w:p>
    <w:p w:rsidR="00D3611A" w:rsidRPr="0063735C" w:rsidRDefault="00D3611A" w:rsidP="00D3611A">
      <w:pPr>
        <w:spacing w:before="20"/>
        <w:rPr>
          <w:noProof/>
          <w:snapToGrid w:val="0"/>
          <w:sz w:val="28"/>
          <w:lang w:val="uk-UA"/>
        </w:rPr>
      </w:pPr>
      <w:r w:rsidRPr="0063735C">
        <w:rPr>
          <w:noProof/>
          <w:snapToGrid w:val="0"/>
          <w:sz w:val="28"/>
          <w:lang w:val="uk-UA"/>
        </w:rPr>
        <w:t xml:space="preserve">д) правильної відповіді немає. </w:t>
      </w:r>
    </w:p>
    <w:p w:rsidR="00D3611A" w:rsidRPr="0063735C" w:rsidRDefault="00D3611A" w:rsidP="00D3611A">
      <w:pPr>
        <w:spacing w:before="20"/>
        <w:rPr>
          <w:noProof/>
          <w:snapToGrid w:val="0"/>
          <w:sz w:val="28"/>
          <w:lang w:val="uk-UA"/>
        </w:rPr>
      </w:pPr>
    </w:p>
    <w:p w:rsidR="00D3611A" w:rsidRPr="0063735C" w:rsidRDefault="00D3611A" w:rsidP="00D3611A">
      <w:pPr>
        <w:spacing w:before="20"/>
        <w:rPr>
          <w:noProof/>
          <w:snapToGrid w:val="0"/>
          <w:sz w:val="28"/>
          <w:lang w:val="uk-UA"/>
        </w:rPr>
      </w:pPr>
      <w:r w:rsidRPr="0063735C">
        <w:rPr>
          <w:noProof/>
          <w:snapToGrid w:val="0"/>
          <w:sz w:val="28"/>
          <w:lang w:val="uk-UA"/>
        </w:rPr>
        <w:t>7. При наявності декількох каріозних порожнин у тимчасовому зубі доцільно застосовувати:</w:t>
      </w:r>
    </w:p>
    <w:p w:rsidR="00D3611A" w:rsidRPr="0063735C" w:rsidRDefault="00D3611A" w:rsidP="00D3611A">
      <w:pPr>
        <w:spacing w:before="20"/>
        <w:rPr>
          <w:noProof/>
          <w:snapToGrid w:val="0"/>
          <w:sz w:val="28"/>
          <w:lang w:val="uk-UA"/>
        </w:rPr>
      </w:pPr>
      <w:r w:rsidRPr="0063735C">
        <w:rPr>
          <w:noProof/>
          <w:snapToGrid w:val="0"/>
          <w:sz w:val="28"/>
          <w:lang w:val="uk-UA"/>
        </w:rPr>
        <w:t>а) вкладки;</w:t>
      </w:r>
    </w:p>
    <w:p w:rsidR="00D3611A" w:rsidRPr="0063735C" w:rsidRDefault="00D3611A" w:rsidP="00D3611A">
      <w:pPr>
        <w:spacing w:before="20"/>
        <w:rPr>
          <w:noProof/>
          <w:snapToGrid w:val="0"/>
          <w:sz w:val="28"/>
          <w:lang w:val="uk-UA"/>
        </w:rPr>
      </w:pPr>
      <w:r w:rsidRPr="0063735C">
        <w:rPr>
          <w:noProof/>
          <w:snapToGrid w:val="0"/>
          <w:sz w:val="28"/>
          <w:lang w:val="uk-UA"/>
        </w:rPr>
        <w:t xml:space="preserve">б) протез розпірку; </w:t>
      </w:r>
    </w:p>
    <w:p w:rsidR="00D3611A" w:rsidRPr="0063735C" w:rsidRDefault="00D3611A" w:rsidP="00D3611A">
      <w:pPr>
        <w:spacing w:before="20"/>
        <w:rPr>
          <w:noProof/>
          <w:snapToGrid w:val="0"/>
          <w:sz w:val="28"/>
          <w:lang w:val="uk-UA"/>
        </w:rPr>
      </w:pPr>
      <w:r w:rsidRPr="0063735C">
        <w:rPr>
          <w:noProof/>
          <w:snapToGrid w:val="0"/>
          <w:sz w:val="28"/>
          <w:lang w:val="uk-UA"/>
        </w:rPr>
        <w:t>в) мостовидний протез;</w:t>
      </w:r>
    </w:p>
    <w:p w:rsidR="00D3611A" w:rsidRPr="0063735C" w:rsidRDefault="00D3611A" w:rsidP="00D3611A">
      <w:pPr>
        <w:spacing w:before="20"/>
        <w:rPr>
          <w:noProof/>
          <w:snapToGrid w:val="0"/>
          <w:sz w:val="28"/>
          <w:lang w:val="uk-UA"/>
        </w:rPr>
      </w:pPr>
      <w:r w:rsidRPr="0063735C">
        <w:rPr>
          <w:noProof/>
          <w:snapToGrid w:val="0"/>
          <w:sz w:val="28"/>
          <w:lang w:val="uk-UA"/>
        </w:rPr>
        <w:t>г) тонкостінні металеві коронки;</w:t>
      </w:r>
    </w:p>
    <w:p w:rsidR="00D3611A" w:rsidRPr="0063735C" w:rsidRDefault="00D3611A" w:rsidP="00D3611A">
      <w:pPr>
        <w:spacing w:before="20"/>
        <w:rPr>
          <w:noProof/>
          <w:snapToGrid w:val="0"/>
          <w:sz w:val="28"/>
          <w:lang w:val="uk-UA"/>
        </w:rPr>
      </w:pPr>
      <w:r w:rsidRPr="0063735C">
        <w:rPr>
          <w:noProof/>
          <w:snapToGrid w:val="0"/>
          <w:sz w:val="28"/>
          <w:lang w:val="uk-UA"/>
        </w:rPr>
        <w:t xml:space="preserve">д) частковий знімний протез. </w:t>
      </w:r>
    </w:p>
    <w:p w:rsidR="00D3611A" w:rsidRPr="0063735C" w:rsidRDefault="00D3611A" w:rsidP="00D3611A">
      <w:pPr>
        <w:spacing w:before="20"/>
        <w:rPr>
          <w:noProof/>
          <w:snapToGrid w:val="0"/>
          <w:sz w:val="28"/>
          <w:lang w:val="uk-UA"/>
        </w:rPr>
      </w:pPr>
    </w:p>
    <w:p w:rsidR="00D3611A" w:rsidRPr="0063735C" w:rsidRDefault="00D3611A" w:rsidP="00D3611A">
      <w:pPr>
        <w:widowControl/>
        <w:numPr>
          <w:ilvl w:val="0"/>
          <w:numId w:val="42"/>
        </w:numPr>
        <w:autoSpaceDE/>
        <w:autoSpaceDN/>
        <w:adjustRightInd/>
        <w:spacing w:before="20"/>
        <w:rPr>
          <w:noProof/>
          <w:snapToGrid w:val="0"/>
          <w:sz w:val="28"/>
          <w:lang w:val="uk-UA"/>
        </w:rPr>
      </w:pPr>
      <w:r w:rsidRPr="0063735C">
        <w:rPr>
          <w:noProof/>
          <w:snapToGrid w:val="0"/>
          <w:sz w:val="28"/>
          <w:lang w:val="uk-UA"/>
        </w:rPr>
        <w:t>Частковий дефект коронки постійного бічного зуба заміщається:</w:t>
      </w:r>
    </w:p>
    <w:p w:rsidR="00D3611A" w:rsidRPr="0063735C" w:rsidRDefault="00D3611A" w:rsidP="00D3611A">
      <w:pPr>
        <w:spacing w:before="20"/>
        <w:rPr>
          <w:noProof/>
          <w:snapToGrid w:val="0"/>
          <w:sz w:val="28"/>
          <w:lang w:val="uk-UA"/>
        </w:rPr>
      </w:pPr>
      <w:r w:rsidRPr="0063735C">
        <w:rPr>
          <w:noProof/>
          <w:snapToGrid w:val="0"/>
          <w:sz w:val="28"/>
          <w:lang w:val="uk-UA"/>
        </w:rPr>
        <w:t xml:space="preserve">а) металокерамічною коронкою; </w:t>
      </w:r>
    </w:p>
    <w:p w:rsidR="00D3611A" w:rsidRPr="0063735C" w:rsidRDefault="00D3611A" w:rsidP="00D3611A">
      <w:pPr>
        <w:spacing w:before="20"/>
        <w:rPr>
          <w:noProof/>
          <w:snapToGrid w:val="0"/>
          <w:sz w:val="28"/>
          <w:lang w:val="uk-UA"/>
        </w:rPr>
      </w:pPr>
      <w:r w:rsidRPr="0063735C">
        <w:rPr>
          <w:noProof/>
          <w:snapToGrid w:val="0"/>
          <w:sz w:val="28"/>
          <w:lang w:val="uk-UA"/>
        </w:rPr>
        <w:t>б) порцеляновою коронкою;</w:t>
      </w:r>
    </w:p>
    <w:p w:rsidR="00D3611A" w:rsidRPr="0063735C" w:rsidRDefault="00D3611A" w:rsidP="00D3611A">
      <w:pPr>
        <w:spacing w:before="20"/>
        <w:rPr>
          <w:noProof/>
          <w:snapToGrid w:val="0"/>
          <w:sz w:val="28"/>
          <w:lang w:val="uk-UA"/>
        </w:rPr>
      </w:pPr>
      <w:r w:rsidRPr="0063735C">
        <w:rPr>
          <w:noProof/>
          <w:snapToGrid w:val="0"/>
          <w:sz w:val="28"/>
          <w:lang w:val="uk-UA"/>
        </w:rPr>
        <w:t>в) колпачково-оклюзійною коронкою;</w:t>
      </w:r>
    </w:p>
    <w:p w:rsidR="00D3611A" w:rsidRPr="0063735C" w:rsidRDefault="00D3611A" w:rsidP="00D3611A">
      <w:pPr>
        <w:spacing w:before="20"/>
        <w:rPr>
          <w:noProof/>
          <w:snapToGrid w:val="0"/>
          <w:sz w:val="28"/>
          <w:lang w:val="uk-UA"/>
        </w:rPr>
      </w:pPr>
      <w:r w:rsidRPr="0063735C">
        <w:rPr>
          <w:noProof/>
          <w:snapToGrid w:val="0"/>
          <w:sz w:val="28"/>
          <w:lang w:val="uk-UA"/>
        </w:rPr>
        <w:t xml:space="preserve">г) протезом-розпіркою; </w:t>
      </w:r>
    </w:p>
    <w:p w:rsidR="00D3611A" w:rsidRPr="0063735C" w:rsidRDefault="00D3611A" w:rsidP="00D3611A">
      <w:pPr>
        <w:spacing w:before="20"/>
        <w:rPr>
          <w:noProof/>
          <w:snapToGrid w:val="0"/>
          <w:sz w:val="28"/>
          <w:lang w:val="uk-UA"/>
        </w:rPr>
      </w:pPr>
      <w:r w:rsidRPr="0063735C">
        <w:rPr>
          <w:noProof/>
          <w:snapToGrid w:val="0"/>
          <w:sz w:val="28"/>
          <w:lang w:val="uk-UA"/>
        </w:rPr>
        <w:t xml:space="preserve">д) мостовидним протезом. </w:t>
      </w:r>
    </w:p>
    <w:p w:rsidR="00D3611A" w:rsidRPr="0063735C" w:rsidRDefault="00D3611A" w:rsidP="00D3611A">
      <w:pPr>
        <w:spacing w:before="20"/>
        <w:rPr>
          <w:noProof/>
          <w:snapToGrid w:val="0"/>
          <w:sz w:val="28"/>
          <w:lang w:val="uk-UA"/>
        </w:rPr>
      </w:pPr>
    </w:p>
    <w:p w:rsidR="00D3611A" w:rsidRPr="0063735C" w:rsidRDefault="00D3611A" w:rsidP="00D3611A">
      <w:pPr>
        <w:widowControl/>
        <w:numPr>
          <w:ilvl w:val="0"/>
          <w:numId w:val="42"/>
        </w:numPr>
        <w:autoSpaceDE/>
        <w:autoSpaceDN/>
        <w:adjustRightInd/>
        <w:spacing w:before="20"/>
        <w:rPr>
          <w:noProof/>
          <w:snapToGrid w:val="0"/>
          <w:sz w:val="28"/>
          <w:lang w:val="uk-UA"/>
        </w:rPr>
      </w:pPr>
      <w:r w:rsidRPr="0063735C">
        <w:rPr>
          <w:noProof/>
          <w:snapToGrid w:val="0"/>
          <w:sz w:val="28"/>
          <w:lang w:val="uk-UA"/>
        </w:rPr>
        <w:t>При субтотальному відломі кута коронки зуба показане виготовлення:</w:t>
      </w:r>
    </w:p>
    <w:p w:rsidR="00D3611A" w:rsidRPr="0063735C" w:rsidRDefault="00D3611A" w:rsidP="00D3611A">
      <w:pPr>
        <w:spacing w:before="20"/>
        <w:rPr>
          <w:noProof/>
          <w:snapToGrid w:val="0"/>
          <w:sz w:val="28"/>
          <w:lang w:val="uk-UA"/>
        </w:rPr>
      </w:pPr>
      <w:r w:rsidRPr="0063735C">
        <w:rPr>
          <w:noProof/>
          <w:snapToGrid w:val="0"/>
          <w:sz w:val="28"/>
          <w:lang w:val="uk-UA"/>
        </w:rPr>
        <w:t xml:space="preserve">а) тонкостінної металевої коронки; </w:t>
      </w:r>
    </w:p>
    <w:p w:rsidR="00D3611A" w:rsidRPr="0063735C" w:rsidRDefault="00D3611A" w:rsidP="00D3611A">
      <w:pPr>
        <w:spacing w:before="20"/>
        <w:rPr>
          <w:noProof/>
          <w:snapToGrid w:val="0"/>
          <w:sz w:val="28"/>
          <w:lang w:val="uk-UA"/>
        </w:rPr>
      </w:pPr>
      <w:r w:rsidRPr="0063735C">
        <w:rPr>
          <w:noProof/>
          <w:snapToGrid w:val="0"/>
          <w:sz w:val="28"/>
          <w:lang w:val="uk-UA"/>
        </w:rPr>
        <w:t>б) колпачково-оклюзійної коронки;</w:t>
      </w:r>
    </w:p>
    <w:p w:rsidR="00D3611A" w:rsidRPr="0063735C" w:rsidRDefault="00D3611A" w:rsidP="00D3611A">
      <w:pPr>
        <w:spacing w:before="20"/>
        <w:rPr>
          <w:noProof/>
          <w:snapToGrid w:val="0"/>
          <w:sz w:val="28"/>
          <w:lang w:val="uk-UA"/>
        </w:rPr>
      </w:pPr>
      <w:r w:rsidRPr="0063735C">
        <w:rPr>
          <w:noProof/>
          <w:snapToGrid w:val="0"/>
          <w:sz w:val="28"/>
          <w:lang w:val="uk-UA"/>
        </w:rPr>
        <w:t>в) протеза-розпірки;</w:t>
      </w:r>
    </w:p>
    <w:p w:rsidR="00D3611A" w:rsidRPr="0063735C" w:rsidRDefault="00D3611A" w:rsidP="00D3611A">
      <w:pPr>
        <w:spacing w:before="20"/>
        <w:rPr>
          <w:noProof/>
          <w:snapToGrid w:val="0"/>
          <w:sz w:val="28"/>
          <w:lang w:val="uk-UA"/>
        </w:rPr>
      </w:pPr>
      <w:r w:rsidRPr="0063735C">
        <w:rPr>
          <w:noProof/>
          <w:snapToGrid w:val="0"/>
          <w:sz w:val="28"/>
          <w:lang w:val="uk-UA"/>
        </w:rPr>
        <w:t xml:space="preserve">г) колпачково-фасеточної коронки; </w:t>
      </w:r>
    </w:p>
    <w:p w:rsidR="00D3611A" w:rsidRPr="0063735C" w:rsidRDefault="00D3611A" w:rsidP="00D3611A">
      <w:pPr>
        <w:spacing w:before="20"/>
        <w:rPr>
          <w:noProof/>
          <w:snapToGrid w:val="0"/>
          <w:sz w:val="28"/>
          <w:lang w:val="uk-UA"/>
        </w:rPr>
      </w:pPr>
      <w:r w:rsidRPr="0063735C">
        <w:rPr>
          <w:noProof/>
          <w:snapToGrid w:val="0"/>
          <w:sz w:val="28"/>
          <w:lang w:val="uk-UA"/>
        </w:rPr>
        <w:t xml:space="preserve">д) часткового знімного протеза. </w:t>
      </w:r>
    </w:p>
    <w:p w:rsidR="00D3611A" w:rsidRPr="0063735C" w:rsidRDefault="00D3611A" w:rsidP="00D3611A">
      <w:pPr>
        <w:spacing w:before="20"/>
        <w:rPr>
          <w:noProof/>
          <w:snapToGrid w:val="0"/>
          <w:sz w:val="28"/>
          <w:lang w:val="uk-UA"/>
        </w:rPr>
      </w:pPr>
    </w:p>
    <w:p w:rsidR="00D3611A" w:rsidRPr="0063735C" w:rsidRDefault="00D3611A" w:rsidP="00D3611A">
      <w:pPr>
        <w:widowControl/>
        <w:numPr>
          <w:ilvl w:val="0"/>
          <w:numId w:val="42"/>
        </w:numPr>
        <w:autoSpaceDE/>
        <w:autoSpaceDN/>
        <w:adjustRightInd/>
        <w:spacing w:before="20"/>
        <w:rPr>
          <w:noProof/>
          <w:snapToGrid w:val="0"/>
          <w:sz w:val="28"/>
          <w:lang w:val="uk-UA"/>
        </w:rPr>
      </w:pPr>
      <w:r w:rsidRPr="0063735C">
        <w:rPr>
          <w:noProof/>
          <w:snapToGrid w:val="0"/>
          <w:sz w:val="28"/>
          <w:lang w:val="uk-UA"/>
        </w:rPr>
        <w:t>Частковий дефект коронки перших постійних молярів без ушкодження пульпи заміщають:</w:t>
      </w:r>
    </w:p>
    <w:p w:rsidR="00D3611A" w:rsidRPr="0063735C" w:rsidRDefault="00D3611A" w:rsidP="00D3611A">
      <w:pPr>
        <w:spacing w:before="20"/>
        <w:rPr>
          <w:noProof/>
          <w:snapToGrid w:val="0"/>
          <w:sz w:val="28"/>
          <w:lang w:val="uk-UA"/>
        </w:rPr>
      </w:pPr>
      <w:r w:rsidRPr="0063735C">
        <w:rPr>
          <w:noProof/>
          <w:snapToGrid w:val="0"/>
          <w:sz w:val="28"/>
          <w:lang w:val="uk-UA"/>
        </w:rPr>
        <w:t xml:space="preserve">а) повними знімними протезами; </w:t>
      </w:r>
    </w:p>
    <w:p w:rsidR="00D3611A" w:rsidRPr="0063735C" w:rsidRDefault="00D3611A" w:rsidP="00D3611A">
      <w:pPr>
        <w:spacing w:before="20"/>
        <w:rPr>
          <w:noProof/>
          <w:snapToGrid w:val="0"/>
          <w:sz w:val="28"/>
          <w:lang w:val="uk-UA"/>
        </w:rPr>
      </w:pPr>
      <w:r w:rsidRPr="0063735C">
        <w:rPr>
          <w:noProof/>
          <w:snapToGrid w:val="0"/>
          <w:sz w:val="28"/>
          <w:lang w:val="uk-UA"/>
        </w:rPr>
        <w:t>б) протезом-розпіркою;</w:t>
      </w:r>
    </w:p>
    <w:p w:rsidR="00D3611A" w:rsidRPr="0063735C" w:rsidRDefault="00D3611A" w:rsidP="00D3611A">
      <w:pPr>
        <w:spacing w:before="20"/>
        <w:rPr>
          <w:noProof/>
          <w:snapToGrid w:val="0"/>
          <w:sz w:val="28"/>
          <w:lang w:val="uk-UA"/>
        </w:rPr>
      </w:pPr>
      <w:r w:rsidRPr="0063735C">
        <w:rPr>
          <w:noProof/>
          <w:snapToGrid w:val="0"/>
          <w:sz w:val="28"/>
          <w:lang w:val="uk-UA"/>
        </w:rPr>
        <w:t>в) частковими знімними протезами;</w:t>
      </w:r>
    </w:p>
    <w:p w:rsidR="00D3611A" w:rsidRPr="0063735C" w:rsidRDefault="00D3611A" w:rsidP="00D3611A">
      <w:pPr>
        <w:spacing w:before="20"/>
        <w:rPr>
          <w:noProof/>
          <w:snapToGrid w:val="0"/>
          <w:sz w:val="28"/>
          <w:lang w:val="uk-UA"/>
        </w:rPr>
      </w:pPr>
      <w:r w:rsidRPr="0063735C">
        <w:rPr>
          <w:noProof/>
          <w:snapToGrid w:val="0"/>
          <w:sz w:val="28"/>
          <w:lang w:val="uk-UA"/>
        </w:rPr>
        <w:t xml:space="preserve">г) колпачково-фасеточними коронками; </w:t>
      </w:r>
    </w:p>
    <w:p w:rsidR="00D3611A" w:rsidRPr="0063735C" w:rsidRDefault="00D3611A" w:rsidP="00D3611A">
      <w:pPr>
        <w:spacing w:before="20"/>
        <w:rPr>
          <w:noProof/>
          <w:snapToGrid w:val="0"/>
          <w:sz w:val="28"/>
          <w:lang w:val="uk-UA"/>
        </w:rPr>
      </w:pPr>
      <w:r w:rsidRPr="0063735C">
        <w:rPr>
          <w:noProof/>
          <w:snapToGrid w:val="0"/>
          <w:sz w:val="28"/>
          <w:lang w:val="uk-UA"/>
        </w:rPr>
        <w:t xml:space="preserve">д) вкладками. </w:t>
      </w:r>
    </w:p>
    <w:p w:rsidR="00D3611A" w:rsidRPr="0063735C" w:rsidRDefault="00D3611A" w:rsidP="00D3611A">
      <w:pPr>
        <w:spacing w:before="20"/>
        <w:rPr>
          <w:noProof/>
          <w:snapToGrid w:val="0"/>
          <w:sz w:val="28"/>
          <w:lang w:val="uk-UA"/>
        </w:rPr>
      </w:pPr>
    </w:p>
    <w:p w:rsidR="00D3611A" w:rsidRPr="0063735C" w:rsidRDefault="00D3611A" w:rsidP="00D3611A">
      <w:pPr>
        <w:widowControl/>
        <w:numPr>
          <w:ilvl w:val="0"/>
          <w:numId w:val="42"/>
        </w:numPr>
        <w:autoSpaceDE/>
        <w:autoSpaceDN/>
        <w:adjustRightInd/>
        <w:spacing w:before="20"/>
        <w:rPr>
          <w:noProof/>
          <w:snapToGrid w:val="0"/>
          <w:sz w:val="28"/>
          <w:lang w:val="uk-UA"/>
        </w:rPr>
      </w:pPr>
      <w:r w:rsidRPr="0063735C">
        <w:rPr>
          <w:noProof/>
          <w:snapToGrid w:val="0"/>
          <w:sz w:val="28"/>
          <w:lang w:val="uk-UA"/>
        </w:rPr>
        <w:t>При повній руйнації коронки постійного зуба в підлітків застосовується:</w:t>
      </w:r>
    </w:p>
    <w:p w:rsidR="00D3611A" w:rsidRPr="0063735C" w:rsidRDefault="00D3611A" w:rsidP="00D3611A">
      <w:pPr>
        <w:spacing w:before="20"/>
        <w:rPr>
          <w:noProof/>
          <w:snapToGrid w:val="0"/>
          <w:sz w:val="28"/>
          <w:lang w:val="uk-UA"/>
        </w:rPr>
      </w:pPr>
      <w:r w:rsidRPr="0063735C">
        <w:rPr>
          <w:noProof/>
          <w:snapToGrid w:val="0"/>
          <w:sz w:val="28"/>
          <w:lang w:val="uk-UA"/>
        </w:rPr>
        <w:lastRenderedPageBreak/>
        <w:t xml:space="preserve">а) порцелянова коронка; </w:t>
      </w:r>
    </w:p>
    <w:p w:rsidR="00D3611A" w:rsidRPr="0063735C" w:rsidRDefault="00D3611A" w:rsidP="00D3611A">
      <w:pPr>
        <w:spacing w:before="20"/>
        <w:rPr>
          <w:noProof/>
          <w:snapToGrid w:val="0"/>
          <w:sz w:val="28"/>
          <w:lang w:val="uk-UA"/>
        </w:rPr>
      </w:pPr>
      <w:r w:rsidRPr="0063735C">
        <w:rPr>
          <w:noProof/>
          <w:snapToGrid w:val="0"/>
          <w:sz w:val="28"/>
          <w:lang w:val="uk-UA"/>
        </w:rPr>
        <w:t>б) колпачково-фасеточна коронка;</w:t>
      </w:r>
    </w:p>
    <w:p w:rsidR="00D3611A" w:rsidRPr="0063735C" w:rsidRDefault="00D3611A" w:rsidP="00D3611A">
      <w:pPr>
        <w:spacing w:before="20"/>
        <w:rPr>
          <w:noProof/>
          <w:snapToGrid w:val="0"/>
          <w:sz w:val="28"/>
          <w:lang w:val="uk-UA"/>
        </w:rPr>
      </w:pPr>
      <w:r w:rsidRPr="0063735C">
        <w:rPr>
          <w:noProof/>
          <w:snapToGrid w:val="0"/>
          <w:sz w:val="28"/>
          <w:lang w:val="uk-UA"/>
        </w:rPr>
        <w:t>в) штифтові конструкції;</w:t>
      </w:r>
    </w:p>
    <w:p w:rsidR="00D3611A" w:rsidRPr="0063735C" w:rsidRDefault="00D3611A" w:rsidP="00D3611A">
      <w:pPr>
        <w:spacing w:before="20"/>
        <w:rPr>
          <w:noProof/>
          <w:snapToGrid w:val="0"/>
          <w:sz w:val="28"/>
          <w:lang w:val="uk-UA"/>
        </w:rPr>
      </w:pPr>
      <w:r w:rsidRPr="0063735C">
        <w:rPr>
          <w:noProof/>
          <w:snapToGrid w:val="0"/>
          <w:sz w:val="28"/>
          <w:lang w:val="uk-UA"/>
        </w:rPr>
        <w:t xml:space="preserve">г) мостовидні протези; </w:t>
      </w:r>
    </w:p>
    <w:p w:rsidR="00D3611A" w:rsidRPr="0063735C" w:rsidRDefault="00D3611A" w:rsidP="00D3611A">
      <w:pPr>
        <w:spacing w:before="20"/>
        <w:rPr>
          <w:noProof/>
          <w:snapToGrid w:val="0"/>
          <w:sz w:val="28"/>
          <w:lang w:val="uk-UA"/>
        </w:rPr>
      </w:pPr>
      <w:r w:rsidRPr="0063735C">
        <w:rPr>
          <w:noProof/>
          <w:snapToGrid w:val="0"/>
          <w:sz w:val="28"/>
          <w:lang w:val="uk-UA"/>
        </w:rPr>
        <w:t xml:space="preserve">д) протез-розпірка. </w:t>
      </w:r>
    </w:p>
    <w:p w:rsidR="00D3611A" w:rsidRPr="0063735C" w:rsidRDefault="00D3611A" w:rsidP="00D3611A">
      <w:pPr>
        <w:spacing w:before="20"/>
        <w:rPr>
          <w:noProof/>
          <w:snapToGrid w:val="0"/>
          <w:sz w:val="28"/>
          <w:lang w:val="uk-UA"/>
        </w:rPr>
      </w:pPr>
    </w:p>
    <w:p w:rsidR="00D3611A" w:rsidRPr="0063735C" w:rsidRDefault="00D3611A" w:rsidP="00D3611A">
      <w:pPr>
        <w:widowControl/>
        <w:numPr>
          <w:ilvl w:val="0"/>
          <w:numId w:val="42"/>
        </w:numPr>
        <w:autoSpaceDE/>
        <w:autoSpaceDN/>
        <w:adjustRightInd/>
        <w:spacing w:before="20"/>
        <w:rPr>
          <w:noProof/>
          <w:snapToGrid w:val="0"/>
          <w:sz w:val="28"/>
          <w:lang w:val="uk-UA"/>
        </w:rPr>
      </w:pPr>
      <w:r w:rsidRPr="0063735C">
        <w:rPr>
          <w:noProof/>
          <w:snapToGrid w:val="0"/>
          <w:sz w:val="28"/>
          <w:lang w:val="uk-UA"/>
        </w:rPr>
        <w:t>При передчасному видаленні п'ятих тимчасових зубів застосовується:</w:t>
      </w:r>
    </w:p>
    <w:p w:rsidR="00D3611A" w:rsidRPr="0063735C" w:rsidRDefault="00D3611A" w:rsidP="00D3611A">
      <w:pPr>
        <w:spacing w:before="20"/>
        <w:rPr>
          <w:noProof/>
          <w:snapToGrid w:val="0"/>
          <w:sz w:val="28"/>
          <w:lang w:val="uk-UA"/>
        </w:rPr>
      </w:pPr>
      <w:r w:rsidRPr="0063735C">
        <w:rPr>
          <w:noProof/>
          <w:snapToGrid w:val="0"/>
          <w:sz w:val="28"/>
          <w:lang w:val="uk-UA"/>
        </w:rPr>
        <w:t xml:space="preserve">а) порцелянова коронка; </w:t>
      </w:r>
    </w:p>
    <w:p w:rsidR="00D3611A" w:rsidRPr="0063735C" w:rsidRDefault="00D3611A" w:rsidP="00D3611A">
      <w:pPr>
        <w:spacing w:before="20"/>
        <w:rPr>
          <w:noProof/>
          <w:snapToGrid w:val="0"/>
          <w:sz w:val="28"/>
          <w:lang w:val="uk-UA"/>
        </w:rPr>
      </w:pPr>
      <w:r w:rsidRPr="0063735C">
        <w:rPr>
          <w:noProof/>
          <w:snapToGrid w:val="0"/>
          <w:sz w:val="28"/>
          <w:lang w:val="uk-UA"/>
        </w:rPr>
        <w:t>б) колпачково-фасеточна коронка;</w:t>
      </w:r>
    </w:p>
    <w:p w:rsidR="00D3611A" w:rsidRPr="0063735C" w:rsidRDefault="00D3611A" w:rsidP="00D3611A">
      <w:pPr>
        <w:spacing w:before="20"/>
        <w:rPr>
          <w:noProof/>
          <w:snapToGrid w:val="0"/>
          <w:sz w:val="28"/>
          <w:lang w:val="uk-UA"/>
        </w:rPr>
      </w:pPr>
      <w:r w:rsidRPr="0063735C">
        <w:rPr>
          <w:noProof/>
          <w:snapToGrid w:val="0"/>
          <w:sz w:val="28"/>
          <w:lang w:val="uk-UA"/>
        </w:rPr>
        <w:t>в) штифтові конструкції;</w:t>
      </w:r>
    </w:p>
    <w:p w:rsidR="00D3611A" w:rsidRPr="0063735C" w:rsidRDefault="00D3611A" w:rsidP="00D3611A">
      <w:pPr>
        <w:spacing w:before="20"/>
        <w:rPr>
          <w:noProof/>
          <w:snapToGrid w:val="0"/>
          <w:sz w:val="28"/>
          <w:lang w:val="uk-UA"/>
        </w:rPr>
      </w:pPr>
      <w:r w:rsidRPr="0063735C">
        <w:rPr>
          <w:noProof/>
          <w:snapToGrid w:val="0"/>
          <w:sz w:val="28"/>
          <w:lang w:val="uk-UA"/>
        </w:rPr>
        <w:t xml:space="preserve">г) мостовидні протези; </w:t>
      </w:r>
    </w:p>
    <w:p w:rsidR="00D3611A" w:rsidRPr="0063735C" w:rsidRDefault="00D3611A" w:rsidP="00D3611A">
      <w:pPr>
        <w:spacing w:before="20"/>
        <w:rPr>
          <w:noProof/>
          <w:snapToGrid w:val="0"/>
          <w:sz w:val="28"/>
          <w:lang w:val="uk-UA"/>
        </w:rPr>
      </w:pPr>
      <w:r w:rsidRPr="0063735C">
        <w:rPr>
          <w:noProof/>
          <w:snapToGrid w:val="0"/>
          <w:sz w:val="28"/>
          <w:lang w:val="uk-UA"/>
        </w:rPr>
        <w:t xml:space="preserve">д) протез-розпірка. </w:t>
      </w:r>
    </w:p>
    <w:p w:rsidR="00D3611A" w:rsidRPr="0063735C" w:rsidRDefault="00D3611A" w:rsidP="00D3611A">
      <w:pPr>
        <w:shd w:val="clear" w:color="auto" w:fill="FFFFFF"/>
        <w:rPr>
          <w:noProof/>
          <w:sz w:val="28"/>
          <w:lang w:val="uk-UA"/>
        </w:rPr>
      </w:pPr>
    </w:p>
    <w:p w:rsidR="00D3611A" w:rsidRPr="0063735C" w:rsidRDefault="00D3611A" w:rsidP="00D3611A">
      <w:pPr>
        <w:pStyle w:val="33"/>
        <w:ind w:left="360"/>
        <w:rPr>
          <w:b/>
          <w:noProof/>
          <w:lang w:val="uk-UA"/>
        </w:rPr>
      </w:pPr>
      <w:r w:rsidRPr="0063735C">
        <w:rPr>
          <w:b/>
          <w:noProof/>
          <w:lang w:val="uk-UA"/>
        </w:rPr>
        <w:t xml:space="preserve">Ситуаційні задачі.  </w:t>
      </w:r>
    </w:p>
    <w:p w:rsidR="00D3611A" w:rsidRPr="0063735C" w:rsidRDefault="00D3611A" w:rsidP="00D3611A">
      <w:pPr>
        <w:pStyle w:val="33"/>
        <w:ind w:left="360"/>
        <w:rPr>
          <w:b/>
          <w:noProof/>
          <w:lang w:val="uk-UA"/>
        </w:rPr>
      </w:pPr>
      <w:r w:rsidRPr="0063735C">
        <w:rPr>
          <w:b/>
          <w:noProof/>
          <w:lang w:val="uk-UA"/>
        </w:rPr>
        <w:t xml:space="preserve">Задача № 1. </w:t>
      </w:r>
    </w:p>
    <w:p w:rsidR="00D3611A" w:rsidRPr="0063735C" w:rsidRDefault="00D3611A" w:rsidP="00D3611A">
      <w:pPr>
        <w:pStyle w:val="33"/>
        <w:rPr>
          <w:noProof/>
          <w:lang w:val="uk-UA"/>
        </w:rPr>
      </w:pPr>
      <w:r w:rsidRPr="0063735C">
        <w:rPr>
          <w:noProof/>
          <w:lang w:val="uk-UA"/>
        </w:rPr>
        <w:t xml:space="preserve">При профілактичному огляді в дитячому садку виявлена дитина 3 років із великими дефектами коронкової частини других тимчасових молярів. </w:t>
      </w:r>
    </w:p>
    <w:p w:rsidR="00D3611A" w:rsidRPr="0063735C" w:rsidRDefault="00D3611A" w:rsidP="00D3611A">
      <w:pPr>
        <w:pStyle w:val="33"/>
        <w:widowControl/>
        <w:numPr>
          <w:ilvl w:val="0"/>
          <w:numId w:val="25"/>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25"/>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360"/>
        <w:rPr>
          <w:b/>
          <w:noProof/>
          <w:lang w:val="uk-UA"/>
        </w:rPr>
      </w:pPr>
      <w:r w:rsidRPr="0063735C">
        <w:rPr>
          <w:b/>
          <w:noProof/>
          <w:lang w:val="uk-UA"/>
        </w:rPr>
        <w:t xml:space="preserve">Задача № 2. </w:t>
      </w:r>
    </w:p>
    <w:p w:rsidR="00D3611A" w:rsidRPr="0063735C" w:rsidRDefault="00D3611A" w:rsidP="00D3611A">
      <w:pPr>
        <w:pStyle w:val="33"/>
        <w:rPr>
          <w:noProof/>
          <w:lang w:val="uk-UA"/>
        </w:rPr>
      </w:pPr>
      <w:r w:rsidRPr="0063735C">
        <w:rPr>
          <w:noProof/>
          <w:lang w:val="uk-UA"/>
        </w:rPr>
        <w:t xml:space="preserve">При клінічному огляді  пацієнта 11 років виявлені повні дефекти коронок центральних різців без ушкодження пульпи в результаті травми.  Інших змін зубощелепної системи не виявлено. </w:t>
      </w:r>
    </w:p>
    <w:p w:rsidR="00D3611A" w:rsidRPr="0063735C" w:rsidRDefault="00D3611A" w:rsidP="00D3611A">
      <w:pPr>
        <w:pStyle w:val="33"/>
        <w:widowControl/>
        <w:numPr>
          <w:ilvl w:val="0"/>
          <w:numId w:val="43"/>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43"/>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360"/>
        <w:rPr>
          <w:b/>
          <w:noProof/>
          <w:lang w:val="uk-UA"/>
        </w:rPr>
      </w:pPr>
      <w:r w:rsidRPr="0063735C">
        <w:rPr>
          <w:b/>
          <w:noProof/>
          <w:lang w:val="uk-UA"/>
        </w:rPr>
        <w:t xml:space="preserve">Задача № 3. </w:t>
      </w:r>
    </w:p>
    <w:p w:rsidR="00D3611A" w:rsidRPr="0063735C" w:rsidRDefault="00D3611A" w:rsidP="00D3611A">
      <w:pPr>
        <w:pStyle w:val="33"/>
        <w:rPr>
          <w:noProof/>
          <w:lang w:val="uk-UA"/>
        </w:rPr>
      </w:pPr>
      <w:r w:rsidRPr="0063735C">
        <w:rPr>
          <w:noProof/>
          <w:lang w:val="uk-UA"/>
        </w:rPr>
        <w:t xml:space="preserve">На консультацію до лікаря ортодонта спрямована дитина 7 років.  При об'єктивному огляді виявлено: обличчя без особливостей, у порожнині рота визначається дефект нижнього зубного ряду зліва - відсутність  другого тимчасового моляра в слідство його видалення з приводу ускладненого карієсу 1 рік тому.  Інших змін не спостерігається. </w:t>
      </w:r>
    </w:p>
    <w:p w:rsidR="00D3611A" w:rsidRPr="0063735C" w:rsidRDefault="00D3611A" w:rsidP="00D3611A">
      <w:pPr>
        <w:pStyle w:val="33"/>
        <w:widowControl/>
        <w:numPr>
          <w:ilvl w:val="0"/>
          <w:numId w:val="44"/>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44"/>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360"/>
        <w:rPr>
          <w:b/>
          <w:noProof/>
          <w:lang w:val="uk-UA"/>
        </w:rPr>
      </w:pPr>
      <w:r w:rsidRPr="0063735C">
        <w:rPr>
          <w:b/>
          <w:noProof/>
          <w:lang w:val="uk-UA"/>
        </w:rPr>
        <w:t xml:space="preserve">Задача № 4. </w:t>
      </w:r>
    </w:p>
    <w:p w:rsidR="00D3611A" w:rsidRPr="0063735C" w:rsidRDefault="00D3611A" w:rsidP="00D3611A">
      <w:pPr>
        <w:pStyle w:val="33"/>
        <w:rPr>
          <w:noProof/>
          <w:lang w:val="uk-UA"/>
        </w:rPr>
      </w:pPr>
      <w:r w:rsidRPr="0063735C">
        <w:rPr>
          <w:noProof/>
          <w:lang w:val="uk-UA"/>
        </w:rPr>
        <w:t xml:space="preserve">У дитини 8 років у порожнині рота визначається дефект нижнього зубного ряду по обидва боки.  Видалено тимчасові моляри внаслідок ускладненого карієсу 2 року тому.  Визначається мезіальне зрушення перших постійних молярів. </w:t>
      </w:r>
    </w:p>
    <w:p w:rsidR="00D3611A" w:rsidRPr="0063735C" w:rsidRDefault="00D3611A" w:rsidP="00D3611A">
      <w:pPr>
        <w:pStyle w:val="33"/>
        <w:widowControl/>
        <w:numPr>
          <w:ilvl w:val="0"/>
          <w:numId w:val="45"/>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45"/>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360"/>
        <w:rPr>
          <w:b/>
          <w:noProof/>
          <w:lang w:val="uk-UA"/>
        </w:rPr>
      </w:pPr>
      <w:r w:rsidRPr="0063735C">
        <w:rPr>
          <w:b/>
          <w:noProof/>
          <w:lang w:val="uk-UA"/>
        </w:rPr>
        <w:t xml:space="preserve">Задача № 5. </w:t>
      </w:r>
    </w:p>
    <w:p w:rsidR="00D3611A" w:rsidRPr="0063735C" w:rsidRDefault="00D3611A" w:rsidP="00D3611A">
      <w:pPr>
        <w:pStyle w:val="33"/>
        <w:rPr>
          <w:noProof/>
          <w:lang w:val="uk-UA"/>
        </w:rPr>
      </w:pPr>
      <w:r w:rsidRPr="0063735C">
        <w:rPr>
          <w:noProof/>
          <w:lang w:val="uk-UA"/>
        </w:rPr>
        <w:t xml:space="preserve">У пацієнта 15 років при огляді порожнини рота виявлений дефект верхнього зубного ряду у фронтальній ділянці, відсутні чотири різці в результаті травматичного ушкодження. </w:t>
      </w:r>
    </w:p>
    <w:p w:rsidR="00D3611A" w:rsidRPr="0063735C" w:rsidRDefault="00D3611A" w:rsidP="00D3611A">
      <w:pPr>
        <w:pStyle w:val="33"/>
        <w:widowControl/>
        <w:numPr>
          <w:ilvl w:val="0"/>
          <w:numId w:val="46"/>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46"/>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360"/>
        <w:rPr>
          <w:b/>
          <w:noProof/>
          <w:lang w:val="uk-UA"/>
        </w:rPr>
      </w:pPr>
      <w:r w:rsidRPr="0063735C">
        <w:rPr>
          <w:b/>
          <w:noProof/>
          <w:lang w:val="uk-UA"/>
        </w:rPr>
        <w:t xml:space="preserve">Задача № 6. </w:t>
      </w:r>
    </w:p>
    <w:p w:rsidR="00D3611A" w:rsidRPr="0063735C" w:rsidRDefault="00D3611A" w:rsidP="00D3611A">
      <w:pPr>
        <w:pStyle w:val="33"/>
        <w:rPr>
          <w:noProof/>
          <w:lang w:val="uk-UA"/>
        </w:rPr>
      </w:pPr>
      <w:r w:rsidRPr="0063735C">
        <w:rPr>
          <w:noProof/>
          <w:lang w:val="uk-UA"/>
        </w:rPr>
        <w:t xml:space="preserve">На прийом до ортодонта звернулися батьки з дитиною 5 років із скаргами на естетичний дефект.  У порожнині рота виявлений великий дефект коронки других тимчасових молярів на верхній щелепі по обидва боки без ушкодження пульпи. </w:t>
      </w:r>
    </w:p>
    <w:p w:rsidR="00D3611A" w:rsidRPr="0063735C" w:rsidRDefault="00D3611A" w:rsidP="00D3611A">
      <w:pPr>
        <w:pStyle w:val="33"/>
        <w:widowControl/>
        <w:numPr>
          <w:ilvl w:val="0"/>
          <w:numId w:val="47"/>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47"/>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360"/>
        <w:rPr>
          <w:b/>
          <w:noProof/>
          <w:lang w:val="uk-UA"/>
        </w:rPr>
      </w:pPr>
      <w:r w:rsidRPr="0063735C">
        <w:rPr>
          <w:b/>
          <w:noProof/>
          <w:lang w:val="uk-UA"/>
        </w:rPr>
        <w:t xml:space="preserve">Задача № 6. </w:t>
      </w:r>
    </w:p>
    <w:p w:rsidR="00D3611A" w:rsidRPr="0063735C" w:rsidRDefault="00D3611A" w:rsidP="00D3611A">
      <w:pPr>
        <w:pStyle w:val="33"/>
        <w:rPr>
          <w:noProof/>
          <w:lang w:val="uk-UA"/>
        </w:rPr>
      </w:pPr>
      <w:r w:rsidRPr="0063735C">
        <w:rPr>
          <w:noProof/>
          <w:lang w:val="uk-UA"/>
        </w:rPr>
        <w:t xml:space="preserve">При огляді порожнини рота в дитини 8 років виявлений включений дефект верхнього зубного ряду зліва.  Видалено тимчасові моляри з приводу ускладненого карієсу. </w:t>
      </w:r>
    </w:p>
    <w:p w:rsidR="00D3611A" w:rsidRPr="0063735C" w:rsidRDefault="00D3611A" w:rsidP="00D3611A">
      <w:pPr>
        <w:pStyle w:val="33"/>
        <w:rPr>
          <w:noProof/>
          <w:lang w:val="uk-UA"/>
        </w:rPr>
      </w:pPr>
      <w:r w:rsidRPr="0063735C">
        <w:rPr>
          <w:noProof/>
          <w:lang w:val="uk-UA"/>
        </w:rPr>
        <w:t xml:space="preserve">1. Визначити стадію руйнації зубощелепної системи. </w:t>
      </w:r>
    </w:p>
    <w:p w:rsidR="00D3611A" w:rsidRPr="0063735C" w:rsidRDefault="00D3611A" w:rsidP="00D3611A">
      <w:pPr>
        <w:pStyle w:val="33"/>
        <w:rPr>
          <w:noProof/>
          <w:lang w:val="uk-UA"/>
        </w:rPr>
      </w:pPr>
      <w:r w:rsidRPr="0063735C">
        <w:rPr>
          <w:noProof/>
          <w:lang w:val="uk-UA"/>
        </w:rPr>
        <w:t xml:space="preserve">2. Вибрати метод ортодонтичного лікування і конструкцію для заміщення дефектів. </w:t>
      </w:r>
    </w:p>
    <w:p w:rsidR="00D3611A" w:rsidRPr="0063735C" w:rsidRDefault="00D3611A" w:rsidP="00D3611A">
      <w:pPr>
        <w:pStyle w:val="33"/>
        <w:rPr>
          <w:b/>
          <w:noProof/>
          <w:lang w:val="uk-UA"/>
        </w:rPr>
      </w:pPr>
      <w:r w:rsidRPr="0063735C">
        <w:rPr>
          <w:noProof/>
          <w:lang w:val="uk-UA"/>
        </w:rPr>
        <w:tab/>
      </w:r>
      <w:r w:rsidRPr="0063735C">
        <w:rPr>
          <w:b/>
          <w:noProof/>
          <w:lang w:val="uk-UA"/>
        </w:rPr>
        <w:t xml:space="preserve">Задача № 7. </w:t>
      </w:r>
    </w:p>
    <w:p w:rsidR="00D3611A" w:rsidRPr="0063735C" w:rsidRDefault="00D3611A" w:rsidP="00D3611A">
      <w:pPr>
        <w:pStyle w:val="33"/>
        <w:rPr>
          <w:noProof/>
          <w:lang w:val="uk-UA"/>
        </w:rPr>
      </w:pPr>
      <w:r w:rsidRPr="0063735C">
        <w:rPr>
          <w:noProof/>
          <w:lang w:val="uk-UA"/>
        </w:rPr>
        <w:t xml:space="preserve">При профілактичному огляді в дитячому садку виявлена дитина 3 років із повною адентією на верхній і нижній щелепі. </w:t>
      </w:r>
    </w:p>
    <w:p w:rsidR="00D3611A" w:rsidRPr="0063735C" w:rsidRDefault="00D3611A" w:rsidP="00D3611A">
      <w:pPr>
        <w:pStyle w:val="33"/>
        <w:widowControl/>
        <w:numPr>
          <w:ilvl w:val="0"/>
          <w:numId w:val="48"/>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48"/>
        </w:numPr>
        <w:shd w:val="clear" w:color="auto" w:fill="FFFFFF"/>
        <w:autoSpaceDE w:val="0"/>
        <w:autoSpaceDN w:val="0"/>
        <w:adjustRightInd w:val="0"/>
        <w:spacing w:after="0"/>
        <w:rPr>
          <w:noProof/>
          <w:lang w:val="uk-UA"/>
        </w:rPr>
      </w:pPr>
      <w:r w:rsidRPr="0063735C">
        <w:rPr>
          <w:noProof/>
          <w:lang w:val="uk-UA"/>
        </w:rPr>
        <w:lastRenderedPageBreak/>
        <w:t xml:space="preserve">Вибрати метод ортодонтичного лікування і конструкцію для заміщення дефектів. </w:t>
      </w:r>
    </w:p>
    <w:p w:rsidR="00D3611A" w:rsidRPr="0063735C" w:rsidRDefault="00D3611A" w:rsidP="00D3611A">
      <w:pPr>
        <w:pStyle w:val="33"/>
        <w:ind w:left="360"/>
        <w:rPr>
          <w:b/>
          <w:noProof/>
          <w:lang w:val="uk-UA"/>
        </w:rPr>
      </w:pPr>
      <w:r w:rsidRPr="0063735C">
        <w:rPr>
          <w:noProof/>
          <w:lang w:val="uk-UA"/>
        </w:rPr>
        <w:t xml:space="preserve">    </w:t>
      </w:r>
      <w:r w:rsidRPr="0063735C">
        <w:rPr>
          <w:b/>
          <w:noProof/>
          <w:lang w:val="uk-UA"/>
        </w:rPr>
        <w:t xml:space="preserve">Задача № 8. </w:t>
      </w:r>
    </w:p>
    <w:p w:rsidR="00D3611A" w:rsidRPr="0063735C" w:rsidRDefault="00D3611A" w:rsidP="00D3611A">
      <w:pPr>
        <w:pStyle w:val="33"/>
        <w:rPr>
          <w:noProof/>
          <w:lang w:val="uk-UA"/>
        </w:rPr>
      </w:pPr>
      <w:r w:rsidRPr="0063735C">
        <w:rPr>
          <w:noProof/>
          <w:lang w:val="uk-UA"/>
        </w:rPr>
        <w:t xml:space="preserve">При профілактичному огляді в школі виявлена дитина 9 років із дисплазією і патологічною стертістю тимчасових зубів до ясеневого краю.  Поставлено діагноз - синдром Стейтона-Капдепона. </w:t>
      </w:r>
    </w:p>
    <w:p w:rsidR="00D3611A" w:rsidRPr="0063735C" w:rsidRDefault="00D3611A" w:rsidP="00D3611A">
      <w:pPr>
        <w:pStyle w:val="33"/>
        <w:widowControl/>
        <w:numPr>
          <w:ilvl w:val="0"/>
          <w:numId w:val="49"/>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49"/>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720"/>
        <w:rPr>
          <w:b/>
          <w:noProof/>
          <w:lang w:val="uk-UA"/>
        </w:rPr>
      </w:pPr>
      <w:r w:rsidRPr="0063735C">
        <w:rPr>
          <w:b/>
          <w:noProof/>
          <w:lang w:val="uk-UA"/>
        </w:rPr>
        <w:t xml:space="preserve">Задача № 9.  </w:t>
      </w:r>
    </w:p>
    <w:p w:rsidR="00D3611A" w:rsidRPr="0063735C" w:rsidRDefault="00D3611A" w:rsidP="00D3611A">
      <w:pPr>
        <w:pStyle w:val="33"/>
        <w:rPr>
          <w:noProof/>
          <w:lang w:val="uk-UA"/>
        </w:rPr>
      </w:pPr>
      <w:r w:rsidRPr="0063735C">
        <w:rPr>
          <w:noProof/>
          <w:lang w:val="uk-UA"/>
        </w:rPr>
        <w:t xml:space="preserve">На прийом до лікаря ортодонта спрямована дитина 10 років із прогнатичним глибоким дистальним прикусом із скупченістю зубів у фронтальній ділянці верхньої щелепи.  При огляді порожнини рота виявлені великі каріозні порожнини перших постійних молярів. </w:t>
      </w:r>
    </w:p>
    <w:p w:rsidR="00D3611A" w:rsidRPr="0063735C" w:rsidRDefault="00D3611A" w:rsidP="00D3611A">
      <w:pPr>
        <w:pStyle w:val="33"/>
        <w:widowControl/>
        <w:numPr>
          <w:ilvl w:val="0"/>
          <w:numId w:val="50"/>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50"/>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720"/>
        <w:rPr>
          <w:b/>
          <w:noProof/>
          <w:lang w:val="uk-UA"/>
        </w:rPr>
      </w:pPr>
      <w:r w:rsidRPr="0063735C">
        <w:rPr>
          <w:b/>
          <w:noProof/>
          <w:lang w:val="uk-UA"/>
        </w:rPr>
        <w:t xml:space="preserve">Задача № 10. </w:t>
      </w:r>
    </w:p>
    <w:p w:rsidR="00D3611A" w:rsidRPr="0063735C" w:rsidRDefault="00D3611A" w:rsidP="00D3611A">
      <w:pPr>
        <w:pStyle w:val="33"/>
        <w:rPr>
          <w:noProof/>
          <w:lang w:val="uk-UA"/>
        </w:rPr>
      </w:pPr>
      <w:r w:rsidRPr="0063735C">
        <w:rPr>
          <w:noProof/>
          <w:lang w:val="uk-UA"/>
        </w:rPr>
        <w:t xml:space="preserve">На лікування до ортодонта спрямована дитина 7 років після хейлоуранопластики.  У результаті оперативного утручання видалена різцева кістка. </w:t>
      </w:r>
    </w:p>
    <w:p w:rsidR="00D3611A" w:rsidRPr="0063735C" w:rsidRDefault="00D3611A" w:rsidP="00D3611A">
      <w:pPr>
        <w:pStyle w:val="33"/>
        <w:widowControl/>
        <w:numPr>
          <w:ilvl w:val="0"/>
          <w:numId w:val="51"/>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51"/>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720"/>
        <w:rPr>
          <w:b/>
          <w:noProof/>
          <w:lang w:val="uk-UA"/>
        </w:rPr>
      </w:pPr>
      <w:r w:rsidRPr="0063735C">
        <w:rPr>
          <w:b/>
          <w:noProof/>
          <w:lang w:val="uk-UA"/>
        </w:rPr>
        <w:t xml:space="preserve">Задача № 11. </w:t>
      </w:r>
    </w:p>
    <w:p w:rsidR="00D3611A" w:rsidRPr="0063735C" w:rsidRDefault="00D3611A" w:rsidP="00D3611A">
      <w:pPr>
        <w:pStyle w:val="33"/>
        <w:rPr>
          <w:noProof/>
          <w:lang w:val="uk-UA"/>
        </w:rPr>
      </w:pPr>
      <w:r w:rsidRPr="0063735C">
        <w:rPr>
          <w:noProof/>
          <w:lang w:val="uk-UA"/>
        </w:rPr>
        <w:t xml:space="preserve">У дитини  7 років при огляді порожнини рота виявлений перехресний латерогенічний односторонній нейтральний прикус, дефект нижнього зубного ряду справа.  Видалено другий тимчасовий моляр у результаті ускладненого карієсу. </w:t>
      </w:r>
    </w:p>
    <w:p w:rsidR="00D3611A" w:rsidRPr="0063735C" w:rsidRDefault="00D3611A" w:rsidP="00D3611A">
      <w:pPr>
        <w:pStyle w:val="33"/>
        <w:widowControl/>
        <w:numPr>
          <w:ilvl w:val="0"/>
          <w:numId w:val="52"/>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52"/>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pStyle w:val="33"/>
        <w:ind w:left="720"/>
        <w:rPr>
          <w:b/>
          <w:noProof/>
          <w:lang w:val="uk-UA"/>
        </w:rPr>
      </w:pPr>
      <w:r w:rsidRPr="0063735C">
        <w:rPr>
          <w:b/>
          <w:noProof/>
          <w:lang w:val="uk-UA"/>
        </w:rPr>
        <w:t xml:space="preserve">Задача № 12. </w:t>
      </w:r>
    </w:p>
    <w:p w:rsidR="00D3611A" w:rsidRPr="0063735C" w:rsidRDefault="00D3611A" w:rsidP="00D3611A">
      <w:pPr>
        <w:pStyle w:val="33"/>
        <w:rPr>
          <w:noProof/>
          <w:lang w:val="uk-UA"/>
        </w:rPr>
      </w:pPr>
      <w:r w:rsidRPr="0063735C">
        <w:rPr>
          <w:noProof/>
          <w:lang w:val="uk-UA"/>
        </w:rPr>
        <w:t xml:space="preserve">При огляді порожнини рота пацієнта 12 років виявлений дефект нижнього зубного ряду у фронтальній ділянці.  Центральні різці відсутні в результаті травми. </w:t>
      </w:r>
    </w:p>
    <w:p w:rsidR="00D3611A" w:rsidRPr="0063735C" w:rsidRDefault="00D3611A" w:rsidP="00D3611A">
      <w:pPr>
        <w:pStyle w:val="33"/>
        <w:widowControl/>
        <w:numPr>
          <w:ilvl w:val="0"/>
          <w:numId w:val="53"/>
        </w:numPr>
        <w:shd w:val="clear" w:color="auto" w:fill="FFFFFF"/>
        <w:autoSpaceDE w:val="0"/>
        <w:autoSpaceDN w:val="0"/>
        <w:adjustRightInd w:val="0"/>
        <w:spacing w:after="0"/>
        <w:rPr>
          <w:noProof/>
          <w:lang w:val="uk-UA"/>
        </w:rPr>
      </w:pPr>
      <w:r w:rsidRPr="0063735C">
        <w:rPr>
          <w:noProof/>
          <w:lang w:val="uk-UA"/>
        </w:rPr>
        <w:t xml:space="preserve">Визначити стадію руйнації зубощелепної системи. </w:t>
      </w:r>
    </w:p>
    <w:p w:rsidR="00D3611A" w:rsidRPr="0063735C" w:rsidRDefault="00D3611A" w:rsidP="00D3611A">
      <w:pPr>
        <w:pStyle w:val="33"/>
        <w:widowControl/>
        <w:numPr>
          <w:ilvl w:val="0"/>
          <w:numId w:val="53"/>
        </w:numPr>
        <w:shd w:val="clear" w:color="auto" w:fill="FFFFFF"/>
        <w:autoSpaceDE w:val="0"/>
        <w:autoSpaceDN w:val="0"/>
        <w:adjustRightInd w:val="0"/>
        <w:spacing w:after="0"/>
        <w:rPr>
          <w:noProof/>
          <w:lang w:val="uk-UA"/>
        </w:rPr>
      </w:pPr>
      <w:r w:rsidRPr="0063735C">
        <w:rPr>
          <w:noProof/>
          <w:lang w:val="uk-UA"/>
        </w:rPr>
        <w:t xml:space="preserve">Вибрати метод ортодонтичного лікування і конструкцію для заміщення дефектів. </w:t>
      </w:r>
    </w:p>
    <w:p w:rsidR="00D3611A" w:rsidRPr="0063735C" w:rsidRDefault="00D3611A" w:rsidP="00D3611A">
      <w:pPr>
        <w:ind w:left="720"/>
        <w:rPr>
          <w:b/>
          <w:noProof/>
          <w:sz w:val="28"/>
          <w:lang w:val="uk-UA"/>
        </w:rPr>
      </w:pPr>
    </w:p>
    <w:p w:rsidR="00D3611A" w:rsidRPr="0063735C" w:rsidRDefault="00D3611A" w:rsidP="00D3611A">
      <w:pPr>
        <w:ind w:left="720"/>
        <w:rPr>
          <w:b/>
          <w:noProof/>
          <w:sz w:val="28"/>
          <w:lang w:val="uk-UA"/>
        </w:rPr>
      </w:pPr>
      <w:r w:rsidRPr="0063735C">
        <w:rPr>
          <w:b/>
          <w:noProof/>
          <w:sz w:val="28"/>
          <w:lang w:val="uk-UA"/>
        </w:rPr>
        <w:t xml:space="preserve">6.  Література:    </w:t>
      </w:r>
    </w:p>
    <w:p w:rsidR="00D3611A" w:rsidRPr="0063735C" w:rsidRDefault="00D3611A" w:rsidP="00D3611A">
      <w:pPr>
        <w:ind w:left="720"/>
        <w:rPr>
          <w:b/>
          <w:noProof/>
          <w:sz w:val="28"/>
          <w:lang w:val="uk-UA"/>
        </w:rPr>
      </w:pPr>
    </w:p>
    <w:p w:rsidR="00D3611A" w:rsidRPr="0063735C" w:rsidRDefault="00D3611A" w:rsidP="00D3611A">
      <w:pPr>
        <w:pStyle w:val="a3"/>
        <w:ind w:firstLine="720"/>
        <w:rPr>
          <w:b/>
          <w:noProof/>
          <w:lang w:val="uk-UA"/>
        </w:rPr>
      </w:pPr>
      <w:r w:rsidRPr="0063735C">
        <w:rPr>
          <w:b/>
          <w:noProof/>
          <w:lang w:val="uk-UA"/>
        </w:rPr>
        <w:t xml:space="preserve">Основна:   </w:t>
      </w:r>
    </w:p>
    <w:p w:rsidR="00D3611A" w:rsidRPr="0063735C" w:rsidRDefault="00D3611A" w:rsidP="00D3611A">
      <w:pPr>
        <w:pStyle w:val="a3"/>
        <w:widowControl/>
        <w:numPr>
          <w:ilvl w:val="0"/>
          <w:numId w:val="38"/>
        </w:numPr>
        <w:autoSpaceDE/>
        <w:autoSpaceDN/>
        <w:adjustRightInd/>
        <w:spacing w:after="0"/>
        <w:jc w:val="both"/>
        <w:rPr>
          <w:noProof/>
          <w:color w:val="000000"/>
          <w:lang w:val="uk-UA"/>
        </w:rPr>
      </w:pPr>
      <w:r w:rsidRPr="0063735C">
        <w:rPr>
          <w:noProof/>
          <w:color w:val="000000"/>
          <w:lang w:val="uk-UA"/>
        </w:rPr>
        <w:t xml:space="preserve">1. Посібник з ортодонтії під редакц.  Ф.Я.Хорошилкіної.  М.,Медицина, 1982.  С.375-392. </w:t>
      </w:r>
    </w:p>
    <w:p w:rsidR="00D3611A" w:rsidRPr="0063735C" w:rsidRDefault="00D3611A" w:rsidP="00D3611A">
      <w:pPr>
        <w:pStyle w:val="a3"/>
        <w:widowControl/>
        <w:numPr>
          <w:ilvl w:val="0"/>
          <w:numId w:val="38"/>
        </w:numPr>
        <w:autoSpaceDE/>
        <w:autoSpaceDN/>
        <w:adjustRightInd/>
        <w:spacing w:after="0"/>
        <w:jc w:val="both"/>
        <w:rPr>
          <w:noProof/>
          <w:color w:val="000000"/>
          <w:lang w:val="uk-UA"/>
        </w:rPr>
      </w:pPr>
      <w:r w:rsidRPr="0063735C">
        <w:rPr>
          <w:noProof/>
          <w:color w:val="000000"/>
          <w:lang w:val="uk-UA"/>
        </w:rPr>
        <w:t xml:space="preserve">2. Ф.Я.Хорошилкіна, Г.Н.Гранчук, І.І.Посталаки.  Ортодонтичне й ортопедичне лікування аномалій прикусу, обумовлених уродженим незрощенням у щелепно-лицьовій області.  - Кишинів “ШТИИНЦА”,1989.  - 133с. </w:t>
      </w:r>
    </w:p>
    <w:p w:rsidR="00D3611A" w:rsidRPr="0063735C" w:rsidRDefault="00D3611A" w:rsidP="00D3611A">
      <w:pPr>
        <w:pStyle w:val="a3"/>
        <w:widowControl/>
        <w:numPr>
          <w:ilvl w:val="0"/>
          <w:numId w:val="38"/>
        </w:numPr>
        <w:autoSpaceDE/>
        <w:autoSpaceDN/>
        <w:adjustRightInd/>
        <w:spacing w:after="0"/>
        <w:jc w:val="both"/>
        <w:rPr>
          <w:noProof/>
          <w:color w:val="000000"/>
          <w:lang w:val="uk-UA"/>
        </w:rPr>
      </w:pPr>
      <w:r w:rsidRPr="0063735C">
        <w:rPr>
          <w:noProof/>
          <w:color w:val="000000"/>
          <w:lang w:val="uk-UA"/>
        </w:rPr>
        <w:t xml:space="preserve">3. Т.В.Шарова, Г.І.Рогожников.  Ортопедична стоматологія дитячого віку.  - М.: Медицина, 1991.  - 279 с. </w:t>
      </w:r>
    </w:p>
    <w:p w:rsidR="00D3611A" w:rsidRPr="0063735C" w:rsidRDefault="00D3611A" w:rsidP="00D3611A">
      <w:pPr>
        <w:pStyle w:val="5"/>
        <w:ind w:firstLine="360"/>
        <w:rPr>
          <w:noProof/>
          <w:color w:val="000000"/>
        </w:rPr>
      </w:pPr>
      <w:r w:rsidRPr="0063735C">
        <w:rPr>
          <w:noProof/>
          <w:color w:val="000000"/>
        </w:rPr>
        <w:t>4. Л.П.Зубкова, Ф.Я. Хорошилкіна.  Лікувально-профілактичні заходи</w:t>
      </w:r>
    </w:p>
    <w:p w:rsidR="00D3611A" w:rsidRPr="0063735C" w:rsidRDefault="00D3611A" w:rsidP="00D3611A">
      <w:pPr>
        <w:pStyle w:val="5"/>
        <w:rPr>
          <w:noProof/>
          <w:color w:val="000000"/>
        </w:rPr>
      </w:pPr>
      <w:r w:rsidRPr="0063735C">
        <w:rPr>
          <w:noProof/>
          <w:color w:val="000000"/>
        </w:rPr>
        <w:t xml:space="preserve">     в ортодонтії.  - Київ “Здоров'я”, 1993.  - 332 с. </w:t>
      </w:r>
    </w:p>
    <w:p w:rsidR="00D3611A" w:rsidRPr="0063735C" w:rsidRDefault="00D3611A" w:rsidP="00D3611A">
      <w:pPr>
        <w:rPr>
          <w:noProof/>
          <w:sz w:val="28"/>
          <w:lang w:val="uk-UA"/>
        </w:rPr>
      </w:pPr>
    </w:p>
    <w:p w:rsidR="00D3611A" w:rsidRPr="0063735C" w:rsidRDefault="00D3611A" w:rsidP="00D3611A">
      <w:pPr>
        <w:pStyle w:val="5"/>
        <w:ind w:firstLine="720"/>
        <w:rPr>
          <w:b/>
          <w:noProof/>
        </w:rPr>
      </w:pPr>
      <w:r w:rsidRPr="0063735C">
        <w:rPr>
          <w:b/>
          <w:noProof/>
        </w:rPr>
        <w:t xml:space="preserve">Додаткова: </w:t>
      </w:r>
    </w:p>
    <w:p w:rsidR="00D3611A" w:rsidRPr="0063735C" w:rsidRDefault="00D3611A" w:rsidP="00D3611A">
      <w:pPr>
        <w:pStyle w:val="5"/>
        <w:ind w:firstLine="360"/>
        <w:rPr>
          <w:noProof/>
        </w:rPr>
      </w:pPr>
      <w:r w:rsidRPr="0063735C">
        <w:rPr>
          <w:b/>
          <w:noProof/>
        </w:rPr>
        <w:t xml:space="preserve"> </w:t>
      </w:r>
      <w:r w:rsidRPr="0063735C">
        <w:rPr>
          <w:noProof/>
        </w:rPr>
        <w:t xml:space="preserve">1. Л.В. Галич.    Матеріали лекції      </w:t>
      </w:r>
    </w:p>
    <w:p w:rsidR="00D3611A" w:rsidRPr="0063735C" w:rsidRDefault="00D3611A" w:rsidP="00D3611A">
      <w:pPr>
        <w:pStyle w:val="31"/>
        <w:ind w:firstLine="0"/>
        <w:rPr>
          <w:noProof/>
          <w:lang w:val="uk-UA"/>
        </w:rPr>
      </w:pPr>
      <w:r w:rsidRPr="0063735C">
        <w:rPr>
          <w:noProof/>
          <w:lang w:val="uk-UA"/>
        </w:rPr>
        <w:t xml:space="preserve">     2. Методичні розробки кафедри для практичного заняття.    </w:t>
      </w:r>
    </w:p>
    <w:p w:rsidR="00D3611A" w:rsidRPr="0063735C" w:rsidRDefault="00D3611A" w:rsidP="00D3611A">
      <w:pPr>
        <w:rPr>
          <w:noProof/>
          <w:sz w:val="28"/>
          <w:lang w:val="uk-UA"/>
        </w:rPr>
      </w:pPr>
    </w:p>
    <w:p w:rsidR="00D3611A" w:rsidRPr="0063735C" w:rsidRDefault="00D3611A" w:rsidP="00D3611A">
      <w:pPr>
        <w:rPr>
          <w:noProof/>
          <w:sz w:val="28"/>
          <w:lang w:val="uk-UA"/>
        </w:rPr>
      </w:pPr>
    </w:p>
    <w:p w:rsidR="00D3611A" w:rsidRPr="0063735C" w:rsidRDefault="00D3611A" w:rsidP="00D3611A">
      <w:pPr>
        <w:rPr>
          <w:lang w:val="uk-UA"/>
        </w:rPr>
      </w:pPr>
    </w:p>
    <w:p w:rsidR="00D3611A" w:rsidRPr="0063735C" w:rsidRDefault="00D3611A" w:rsidP="00D3611A">
      <w:pPr>
        <w:jc w:val="center"/>
        <w:rPr>
          <w:sz w:val="28"/>
          <w:szCs w:val="28"/>
          <w:lang w:val="uk-UA"/>
        </w:rPr>
      </w:pPr>
      <w:r w:rsidRPr="0063735C">
        <w:rPr>
          <w:sz w:val="28"/>
          <w:szCs w:val="28"/>
          <w:lang w:val="uk-UA"/>
        </w:rPr>
        <w:t>Міністерство освіти і науки України</w:t>
      </w:r>
    </w:p>
    <w:p w:rsidR="00D3611A" w:rsidRPr="0063735C" w:rsidRDefault="00D3611A" w:rsidP="00D3611A">
      <w:pPr>
        <w:jc w:val="center"/>
        <w:rPr>
          <w:sz w:val="28"/>
          <w:szCs w:val="28"/>
          <w:lang w:val="uk-UA"/>
        </w:rPr>
      </w:pPr>
      <w:r w:rsidRPr="0063735C">
        <w:rPr>
          <w:sz w:val="28"/>
          <w:szCs w:val="28"/>
          <w:lang w:val="uk-UA"/>
        </w:rPr>
        <w:t xml:space="preserve"> Медичний інститут Сумського державного університету</w:t>
      </w:r>
    </w:p>
    <w:p w:rsidR="00D3611A" w:rsidRPr="0063735C" w:rsidRDefault="00D3611A" w:rsidP="00D3611A">
      <w:pPr>
        <w:jc w:val="right"/>
        <w:rPr>
          <w:sz w:val="28"/>
          <w:szCs w:val="28"/>
          <w:lang w:val="uk-UA"/>
        </w:rPr>
      </w:pPr>
    </w:p>
    <w:p w:rsidR="00D3611A" w:rsidRPr="0063735C" w:rsidRDefault="00D3611A" w:rsidP="00D3611A">
      <w:pPr>
        <w:rPr>
          <w:sz w:val="28"/>
          <w:szCs w:val="28"/>
          <w:lang w:val="uk-UA"/>
        </w:rPr>
      </w:pPr>
      <w:r w:rsidRPr="0063735C">
        <w:rPr>
          <w:sz w:val="28"/>
          <w:szCs w:val="28"/>
          <w:lang w:val="uk-UA"/>
        </w:rPr>
        <w:t>«Затверджено»</w:t>
      </w:r>
    </w:p>
    <w:p w:rsidR="00D3611A" w:rsidRPr="0063735C" w:rsidRDefault="00D3611A" w:rsidP="00D3611A">
      <w:pPr>
        <w:rPr>
          <w:sz w:val="28"/>
          <w:szCs w:val="28"/>
          <w:lang w:val="uk-UA"/>
        </w:rPr>
      </w:pPr>
      <w:r w:rsidRPr="0063735C">
        <w:rPr>
          <w:sz w:val="28"/>
          <w:szCs w:val="28"/>
          <w:lang w:val="uk-UA"/>
        </w:rPr>
        <w:t>на засіданні кафедри</w:t>
      </w:r>
    </w:p>
    <w:p w:rsidR="00D3611A" w:rsidRPr="0063735C" w:rsidRDefault="00D3611A" w:rsidP="00D3611A">
      <w:pPr>
        <w:rPr>
          <w:sz w:val="28"/>
          <w:szCs w:val="28"/>
          <w:lang w:val="uk-UA"/>
        </w:rPr>
      </w:pPr>
      <w:r w:rsidRPr="0063735C">
        <w:rPr>
          <w:sz w:val="28"/>
          <w:szCs w:val="28"/>
          <w:lang w:val="uk-UA"/>
        </w:rPr>
        <w:t>стоматологія</w:t>
      </w:r>
    </w:p>
    <w:p w:rsidR="00D3611A" w:rsidRPr="0063735C" w:rsidRDefault="00D3611A" w:rsidP="00D3611A">
      <w:pPr>
        <w:rPr>
          <w:sz w:val="28"/>
          <w:szCs w:val="28"/>
          <w:lang w:val="uk-UA"/>
        </w:rPr>
      </w:pPr>
      <w:r w:rsidRPr="0063735C">
        <w:rPr>
          <w:sz w:val="28"/>
          <w:szCs w:val="28"/>
          <w:lang w:val="uk-UA"/>
        </w:rPr>
        <w:t>протокол №</w:t>
      </w:r>
    </w:p>
    <w:p w:rsidR="00D3611A" w:rsidRPr="0063735C" w:rsidRDefault="00D3611A" w:rsidP="00D3611A">
      <w:pPr>
        <w:rPr>
          <w:sz w:val="28"/>
          <w:szCs w:val="28"/>
          <w:lang w:val="uk-UA"/>
        </w:rPr>
      </w:pPr>
      <w:r w:rsidRPr="0063735C">
        <w:rPr>
          <w:sz w:val="28"/>
          <w:szCs w:val="28"/>
          <w:lang w:val="uk-UA"/>
        </w:rPr>
        <w:lastRenderedPageBreak/>
        <w:t>«    »                   2017 р.</w:t>
      </w:r>
    </w:p>
    <w:p w:rsidR="00D3611A" w:rsidRPr="0063735C" w:rsidRDefault="00D3611A" w:rsidP="00D3611A">
      <w:pPr>
        <w:rPr>
          <w:sz w:val="28"/>
          <w:szCs w:val="28"/>
          <w:lang w:val="uk-UA"/>
        </w:rPr>
      </w:pPr>
      <w:r w:rsidRPr="0063735C">
        <w:rPr>
          <w:sz w:val="28"/>
          <w:szCs w:val="28"/>
          <w:lang w:val="uk-UA"/>
        </w:rPr>
        <w:t>Зав. кафедри</w:t>
      </w:r>
    </w:p>
    <w:p w:rsidR="00D3611A" w:rsidRPr="0063735C" w:rsidRDefault="00D3611A" w:rsidP="00D3611A">
      <w:pPr>
        <w:rPr>
          <w:sz w:val="28"/>
          <w:szCs w:val="28"/>
          <w:lang w:val="uk-UA"/>
        </w:rPr>
      </w:pPr>
      <w:proofErr w:type="spellStart"/>
      <w:r w:rsidRPr="0063735C">
        <w:rPr>
          <w:sz w:val="28"/>
          <w:szCs w:val="28"/>
          <w:lang w:val="uk-UA"/>
        </w:rPr>
        <w:t>д.м.н</w:t>
      </w:r>
      <w:proofErr w:type="spellEnd"/>
      <w:r w:rsidRPr="0063735C">
        <w:rPr>
          <w:sz w:val="28"/>
          <w:szCs w:val="28"/>
          <w:lang w:val="uk-UA"/>
        </w:rPr>
        <w:t xml:space="preserve">.  _____  </w:t>
      </w:r>
      <w:proofErr w:type="spellStart"/>
      <w:r w:rsidRPr="0063735C">
        <w:rPr>
          <w:sz w:val="28"/>
          <w:szCs w:val="28"/>
          <w:lang w:val="uk-UA"/>
        </w:rPr>
        <w:t>Лахтін</w:t>
      </w:r>
      <w:proofErr w:type="spellEnd"/>
      <w:r w:rsidRPr="0063735C">
        <w:rPr>
          <w:sz w:val="28"/>
          <w:szCs w:val="28"/>
          <w:lang w:val="uk-UA"/>
        </w:rPr>
        <w:t xml:space="preserve"> Ю. В.</w:t>
      </w:r>
    </w:p>
    <w:p w:rsidR="00D3611A" w:rsidRPr="0063735C" w:rsidRDefault="00D3611A" w:rsidP="00D3611A">
      <w:pPr>
        <w:tabs>
          <w:tab w:val="left" w:pos="7470"/>
        </w:tabs>
        <w:spacing w:line="360" w:lineRule="auto"/>
        <w:rPr>
          <w:sz w:val="28"/>
          <w:szCs w:val="28"/>
          <w:lang w:val="uk-UA"/>
        </w:rPr>
      </w:pPr>
      <w:r w:rsidRPr="0063735C">
        <w:rPr>
          <w:sz w:val="28"/>
          <w:szCs w:val="28"/>
          <w:lang w:val="uk-UA"/>
        </w:rPr>
        <w:tab/>
      </w:r>
    </w:p>
    <w:p w:rsidR="00D3611A" w:rsidRPr="0063735C" w:rsidRDefault="00D3611A" w:rsidP="00D3611A">
      <w:pPr>
        <w:shd w:val="clear" w:color="auto" w:fill="FFFFFF"/>
        <w:spacing w:line="317" w:lineRule="exact"/>
        <w:ind w:right="365"/>
        <w:jc w:val="right"/>
        <w:rPr>
          <w:sz w:val="28"/>
          <w:szCs w:val="28"/>
          <w:lang w:val="uk-UA"/>
        </w:rPr>
      </w:pPr>
    </w:p>
    <w:p w:rsidR="00D3611A" w:rsidRPr="0063735C" w:rsidRDefault="00D3611A" w:rsidP="00D3611A">
      <w:pPr>
        <w:shd w:val="clear" w:color="auto" w:fill="FFFFFF"/>
        <w:spacing w:line="317" w:lineRule="exact"/>
        <w:ind w:right="365"/>
        <w:jc w:val="right"/>
        <w:rPr>
          <w:sz w:val="28"/>
          <w:szCs w:val="28"/>
          <w:lang w:val="uk-UA"/>
        </w:rPr>
      </w:pPr>
    </w:p>
    <w:p w:rsidR="00D3611A" w:rsidRPr="0063735C" w:rsidRDefault="00D3611A" w:rsidP="00D3611A">
      <w:pPr>
        <w:shd w:val="clear" w:color="auto" w:fill="FFFFFF"/>
        <w:ind w:right="365"/>
        <w:jc w:val="center"/>
        <w:rPr>
          <w:b/>
          <w:sz w:val="28"/>
          <w:szCs w:val="28"/>
          <w:lang w:val="uk-UA"/>
        </w:rPr>
      </w:pPr>
      <w:r w:rsidRPr="0063735C">
        <w:rPr>
          <w:b/>
          <w:sz w:val="28"/>
          <w:szCs w:val="28"/>
          <w:lang w:val="uk-UA"/>
        </w:rPr>
        <w:t>МЕТОДИЧНІ РЕКОМЕНДАЦІЇ</w:t>
      </w:r>
    </w:p>
    <w:p w:rsidR="00D3611A" w:rsidRPr="0063735C" w:rsidRDefault="00D3611A" w:rsidP="00D3611A">
      <w:pPr>
        <w:jc w:val="center"/>
        <w:rPr>
          <w:b/>
          <w:sz w:val="28"/>
          <w:szCs w:val="28"/>
          <w:lang w:val="uk-UA"/>
        </w:rPr>
      </w:pPr>
      <w:r w:rsidRPr="0063735C">
        <w:rPr>
          <w:b/>
          <w:sz w:val="28"/>
          <w:szCs w:val="28"/>
          <w:lang w:val="uk-UA"/>
        </w:rPr>
        <w:t>ДЛЯ САМОСТІЙНОЇ РОБОТИ СТУДЕНТІВ</w:t>
      </w:r>
    </w:p>
    <w:p w:rsidR="00D3611A" w:rsidRPr="0063735C" w:rsidRDefault="00D3611A" w:rsidP="00D3611A">
      <w:pPr>
        <w:jc w:val="center"/>
        <w:rPr>
          <w:b/>
          <w:sz w:val="28"/>
          <w:szCs w:val="28"/>
          <w:lang w:val="uk-UA"/>
        </w:rPr>
      </w:pPr>
      <w:r w:rsidRPr="0063735C">
        <w:rPr>
          <w:b/>
          <w:sz w:val="28"/>
          <w:szCs w:val="28"/>
          <w:lang w:val="uk-UA"/>
        </w:rPr>
        <w:t>ПІД ЧАС ПІДГОТОВКИ ДО ПРАКТИЧНОГО ЗАНЯТТЯ</w:t>
      </w:r>
    </w:p>
    <w:p w:rsidR="00D3611A" w:rsidRPr="0063735C" w:rsidRDefault="00D3611A" w:rsidP="00D3611A">
      <w:pPr>
        <w:shd w:val="clear" w:color="auto" w:fill="FFFFFF"/>
        <w:ind w:right="365"/>
        <w:jc w:val="center"/>
        <w:rPr>
          <w:b/>
          <w:sz w:val="28"/>
          <w:szCs w:val="28"/>
          <w:lang w:val="uk-UA"/>
        </w:rPr>
      </w:pPr>
    </w:p>
    <w:tbl>
      <w:tblPr>
        <w:tblW w:w="0" w:type="auto"/>
        <w:tblInd w:w="40" w:type="dxa"/>
        <w:tblLayout w:type="fixed"/>
        <w:tblCellMar>
          <w:left w:w="40" w:type="dxa"/>
          <w:right w:w="40" w:type="dxa"/>
        </w:tblCellMar>
        <w:tblLook w:val="04A0" w:firstRow="1" w:lastRow="0" w:firstColumn="1" w:lastColumn="0" w:noHBand="0" w:noVBand="1"/>
      </w:tblPr>
      <w:tblGrid>
        <w:gridCol w:w="3389"/>
        <w:gridCol w:w="6575"/>
      </w:tblGrid>
      <w:tr w:rsidR="00D3611A" w:rsidRPr="0063735C"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rPr>
                <w:sz w:val="28"/>
                <w:szCs w:val="28"/>
                <w:lang w:val="uk-UA"/>
              </w:rPr>
            </w:pPr>
            <w:r w:rsidRPr="0063735C">
              <w:rPr>
                <w:b/>
                <w:bCs/>
                <w:spacing w:val="-4"/>
                <w:sz w:val="28"/>
                <w:szCs w:val="28"/>
                <w:lang w:val="uk-UA"/>
              </w:rPr>
              <w:t xml:space="preserve"> </w:t>
            </w:r>
            <w:r w:rsidRPr="0063735C">
              <w:rPr>
                <w:spacing w:val="-2"/>
                <w:sz w:val="28"/>
                <w:szCs w:val="28"/>
                <w:lang w:val="uk-UA"/>
              </w:rPr>
              <w:t>Навчальна дисципліна</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6" w:lineRule="exact"/>
              <w:ind w:right="1195" w:hanging="10"/>
              <w:jc w:val="center"/>
              <w:rPr>
                <w:sz w:val="28"/>
                <w:szCs w:val="28"/>
                <w:lang w:val="uk-UA"/>
              </w:rPr>
            </w:pPr>
            <w:proofErr w:type="spellStart"/>
            <w:r w:rsidRPr="0063735C">
              <w:rPr>
                <w:bCs/>
                <w:sz w:val="28"/>
                <w:szCs w:val="28"/>
                <w:lang w:val="uk-UA"/>
              </w:rPr>
              <w:t>Ортодонтія</w:t>
            </w:r>
            <w:proofErr w:type="spellEnd"/>
          </w:p>
        </w:tc>
      </w:tr>
      <w:tr w:rsidR="00D3611A" w:rsidRPr="0063735C" w:rsidTr="00B53D67">
        <w:trPr>
          <w:trHeight w:val="116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rPr>
                <w:sz w:val="28"/>
                <w:szCs w:val="28"/>
                <w:lang w:val="uk-UA"/>
              </w:rPr>
            </w:pPr>
            <w:r w:rsidRPr="0063735C">
              <w:rPr>
                <w:sz w:val="28"/>
                <w:szCs w:val="28"/>
                <w:lang w:val="uk-UA"/>
              </w:rPr>
              <w:t>Модуль № 3</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2" w:lineRule="exact"/>
              <w:ind w:right="1195" w:hanging="5"/>
              <w:jc w:val="center"/>
              <w:rPr>
                <w:sz w:val="28"/>
                <w:szCs w:val="28"/>
                <w:lang w:val="uk-UA"/>
              </w:rPr>
            </w:pPr>
            <w:r w:rsidRPr="0063735C">
              <w:rPr>
                <w:bCs/>
                <w:sz w:val="28"/>
                <w:szCs w:val="28"/>
                <w:lang w:val="uk-UA"/>
              </w:rPr>
              <w:t>Дитяче зубне протезування</w:t>
            </w:r>
          </w:p>
        </w:tc>
      </w:tr>
      <w:tr w:rsidR="00D3611A" w:rsidRPr="0063735C" w:rsidTr="00B53D67">
        <w:trPr>
          <w:trHeight w:val="814"/>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rPr>
                <w:sz w:val="28"/>
                <w:szCs w:val="28"/>
                <w:lang w:val="uk-UA"/>
              </w:rPr>
            </w:pPr>
            <w:r w:rsidRPr="0063735C">
              <w:rPr>
                <w:spacing w:val="-3"/>
                <w:sz w:val="28"/>
                <w:szCs w:val="28"/>
                <w:lang w:val="uk-UA"/>
              </w:rPr>
              <w:t>Змістовий модуль №1</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12" w:lineRule="exact"/>
              <w:ind w:right="53" w:hanging="5"/>
              <w:jc w:val="center"/>
              <w:rPr>
                <w:sz w:val="28"/>
                <w:szCs w:val="28"/>
                <w:lang w:val="uk-UA"/>
              </w:rPr>
            </w:pPr>
            <w:r w:rsidRPr="0063735C">
              <w:rPr>
                <w:bCs/>
                <w:sz w:val="28"/>
                <w:szCs w:val="28"/>
                <w:lang w:val="uk-UA"/>
              </w:rPr>
              <w:t xml:space="preserve">Дитяче зубне протезування та </w:t>
            </w:r>
            <w:proofErr w:type="spellStart"/>
            <w:r w:rsidRPr="0063735C">
              <w:rPr>
                <w:bCs/>
                <w:sz w:val="28"/>
                <w:szCs w:val="28"/>
                <w:lang w:val="uk-UA"/>
              </w:rPr>
              <w:t>ортодонтична</w:t>
            </w:r>
            <w:proofErr w:type="spellEnd"/>
            <w:r w:rsidRPr="0063735C">
              <w:rPr>
                <w:bCs/>
                <w:sz w:val="28"/>
                <w:szCs w:val="28"/>
                <w:lang w:val="uk-UA"/>
              </w:rPr>
              <w:t xml:space="preserve"> лабораторна техніка</w:t>
            </w:r>
          </w:p>
        </w:tc>
      </w:tr>
      <w:tr w:rsidR="00D3611A" w:rsidRPr="00EF33CA" w:rsidTr="00B53D67">
        <w:trPr>
          <w:trHeight w:hRule="exact" w:val="1011"/>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rPr>
                <w:sz w:val="28"/>
                <w:szCs w:val="28"/>
                <w:lang w:val="uk-UA"/>
              </w:rPr>
            </w:pPr>
            <w:r w:rsidRPr="0063735C">
              <w:rPr>
                <w:sz w:val="28"/>
                <w:szCs w:val="28"/>
                <w:lang w:val="uk-UA"/>
              </w:rPr>
              <w:t>Тема заняття №</w:t>
            </w:r>
            <w:r>
              <w:rPr>
                <w:sz w:val="28"/>
                <w:szCs w:val="28"/>
                <w:lang w:val="uk-UA"/>
              </w:rPr>
              <w:t xml:space="preserve"> 8, 9</w:t>
            </w:r>
            <w:r w:rsidRPr="0063735C">
              <w:rPr>
                <w:sz w:val="28"/>
                <w:szCs w:val="28"/>
                <w:lang w:val="uk-UA"/>
              </w:rPr>
              <w:t xml:space="preserve"> </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2" w:lineRule="exact"/>
              <w:ind w:left="5" w:right="67" w:firstLine="5"/>
              <w:jc w:val="center"/>
              <w:rPr>
                <w:sz w:val="28"/>
                <w:szCs w:val="28"/>
                <w:lang w:val="uk-UA"/>
              </w:rPr>
            </w:pPr>
            <w:r>
              <w:rPr>
                <w:sz w:val="28"/>
                <w:szCs w:val="28"/>
                <w:lang w:val="uk-UA"/>
              </w:rPr>
              <w:t>Травматичні ушкодження зубів та щелеп у дітей</w:t>
            </w:r>
          </w:p>
        </w:tc>
      </w:tr>
      <w:tr w:rsidR="00D3611A" w:rsidRPr="0063735C" w:rsidTr="00B53D67">
        <w:trPr>
          <w:trHeight w:val="684"/>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4"/>
              <w:rPr>
                <w:sz w:val="28"/>
                <w:szCs w:val="28"/>
                <w:lang w:val="uk-UA"/>
              </w:rPr>
            </w:pPr>
            <w:r w:rsidRPr="0063735C">
              <w:rPr>
                <w:sz w:val="28"/>
                <w:szCs w:val="28"/>
                <w:lang w:val="uk-UA"/>
              </w:rPr>
              <w:t>Курс</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jc w:val="center"/>
              <w:rPr>
                <w:sz w:val="28"/>
                <w:szCs w:val="28"/>
                <w:lang w:val="uk-UA"/>
              </w:rPr>
            </w:pPr>
            <w:r w:rsidRPr="0063735C">
              <w:rPr>
                <w:bCs/>
                <w:sz w:val="28"/>
                <w:szCs w:val="28"/>
                <w:lang w:val="uk-UA"/>
              </w:rPr>
              <w:t>5</w:t>
            </w:r>
          </w:p>
        </w:tc>
      </w:tr>
      <w:tr w:rsidR="00D3611A" w:rsidRPr="0063735C"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9"/>
              <w:rPr>
                <w:sz w:val="28"/>
                <w:szCs w:val="28"/>
                <w:lang w:val="uk-UA"/>
              </w:rPr>
            </w:pPr>
            <w:r w:rsidRPr="0063735C">
              <w:rPr>
                <w:sz w:val="28"/>
                <w:szCs w:val="28"/>
                <w:lang w:val="uk-UA"/>
              </w:rPr>
              <w:t>Факультет</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jc w:val="center"/>
              <w:rPr>
                <w:sz w:val="28"/>
                <w:szCs w:val="28"/>
                <w:lang w:val="uk-UA"/>
              </w:rPr>
            </w:pPr>
            <w:r w:rsidRPr="0063735C">
              <w:rPr>
                <w:sz w:val="28"/>
                <w:szCs w:val="28"/>
                <w:lang w:val="uk-UA"/>
              </w:rPr>
              <w:t>Стоматологічний</w:t>
            </w:r>
          </w:p>
        </w:tc>
      </w:tr>
      <w:tr w:rsidR="00D3611A" w:rsidRPr="0063735C"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9"/>
              <w:rPr>
                <w:sz w:val="28"/>
                <w:szCs w:val="28"/>
                <w:lang w:val="uk-UA"/>
              </w:rPr>
            </w:pPr>
            <w:r w:rsidRPr="0063735C">
              <w:rPr>
                <w:sz w:val="28"/>
                <w:szCs w:val="28"/>
                <w:lang w:val="uk-UA"/>
              </w:rPr>
              <w:t>Кількість годин</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4"/>
              <w:jc w:val="center"/>
              <w:rPr>
                <w:sz w:val="28"/>
                <w:szCs w:val="28"/>
                <w:lang w:val="uk-UA"/>
              </w:rPr>
            </w:pPr>
            <w:r>
              <w:rPr>
                <w:sz w:val="28"/>
                <w:szCs w:val="28"/>
                <w:lang w:val="uk-UA"/>
              </w:rPr>
              <w:t>4</w:t>
            </w:r>
          </w:p>
        </w:tc>
      </w:tr>
    </w:tbl>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Pr="0063735C"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Pr="00EF33CA" w:rsidRDefault="00D3611A" w:rsidP="00D3611A">
      <w:pPr>
        <w:pStyle w:val="a8"/>
        <w:widowControl/>
        <w:numPr>
          <w:ilvl w:val="0"/>
          <w:numId w:val="71"/>
        </w:numPr>
        <w:rPr>
          <w:sz w:val="28"/>
        </w:rPr>
      </w:pPr>
      <w:proofErr w:type="spellStart"/>
      <w:r w:rsidRPr="00EF33CA">
        <w:rPr>
          <w:b/>
          <w:sz w:val="28"/>
        </w:rPr>
        <w:t>Актуальність</w:t>
      </w:r>
      <w:proofErr w:type="spellEnd"/>
      <w:r w:rsidRPr="00EF33CA">
        <w:rPr>
          <w:b/>
          <w:sz w:val="28"/>
        </w:rPr>
        <w:t xml:space="preserve"> теми.  </w:t>
      </w:r>
      <w:r w:rsidRPr="00EF33CA">
        <w:rPr>
          <w:sz w:val="28"/>
        </w:rPr>
        <w:t xml:space="preserve">В даний час доведений </w:t>
      </w:r>
      <w:proofErr w:type="spellStart"/>
      <w:r w:rsidRPr="00EF33CA">
        <w:rPr>
          <w:sz w:val="28"/>
        </w:rPr>
        <w:t>вплив</w:t>
      </w:r>
      <w:proofErr w:type="spellEnd"/>
      <w:r w:rsidRPr="00EF33CA">
        <w:rPr>
          <w:sz w:val="28"/>
        </w:rPr>
        <w:t xml:space="preserve"> </w:t>
      </w:r>
      <w:proofErr w:type="spellStart"/>
      <w:r w:rsidRPr="00EF33CA">
        <w:rPr>
          <w:sz w:val="28"/>
        </w:rPr>
        <w:t>зовнішнього</w:t>
      </w:r>
      <w:proofErr w:type="spellEnd"/>
      <w:r w:rsidRPr="00EF33CA">
        <w:rPr>
          <w:sz w:val="28"/>
        </w:rPr>
        <w:t xml:space="preserve"> </w:t>
      </w:r>
    </w:p>
    <w:p w:rsidR="00D3611A" w:rsidRDefault="00D3611A" w:rsidP="00D3611A">
      <w:pPr>
        <w:rPr>
          <w:sz w:val="28"/>
        </w:rPr>
      </w:pPr>
      <w:proofErr w:type="spellStart"/>
      <w:r>
        <w:rPr>
          <w:sz w:val="28"/>
        </w:rPr>
        <w:t>середовища</w:t>
      </w:r>
      <w:proofErr w:type="spellEnd"/>
      <w:r>
        <w:rPr>
          <w:sz w:val="28"/>
        </w:rPr>
        <w:t xml:space="preserve"> на </w:t>
      </w:r>
      <w:proofErr w:type="spellStart"/>
      <w:r>
        <w:rPr>
          <w:sz w:val="28"/>
        </w:rPr>
        <w:t>дитину</w:t>
      </w:r>
      <w:proofErr w:type="spellEnd"/>
      <w:r>
        <w:rPr>
          <w:sz w:val="28"/>
        </w:rPr>
        <w:t xml:space="preserve">, </w:t>
      </w:r>
      <w:proofErr w:type="spellStart"/>
      <w:r>
        <w:rPr>
          <w:sz w:val="28"/>
        </w:rPr>
        <w:t>зокрема</w:t>
      </w:r>
      <w:proofErr w:type="spellEnd"/>
      <w:r>
        <w:rPr>
          <w:sz w:val="28"/>
        </w:rPr>
        <w:t xml:space="preserve"> </w:t>
      </w:r>
      <w:proofErr w:type="spellStart"/>
      <w:r>
        <w:rPr>
          <w:sz w:val="28"/>
        </w:rPr>
        <w:t>чинників</w:t>
      </w:r>
      <w:proofErr w:type="spellEnd"/>
      <w:r>
        <w:rPr>
          <w:sz w:val="28"/>
        </w:rPr>
        <w:t xml:space="preserve">, </w:t>
      </w:r>
      <w:proofErr w:type="spellStart"/>
      <w:r>
        <w:rPr>
          <w:sz w:val="28"/>
        </w:rPr>
        <w:t>які</w:t>
      </w:r>
      <w:proofErr w:type="spellEnd"/>
      <w:r>
        <w:rPr>
          <w:sz w:val="28"/>
        </w:rPr>
        <w:t xml:space="preserve"> </w:t>
      </w:r>
      <w:proofErr w:type="spellStart"/>
      <w:r>
        <w:rPr>
          <w:sz w:val="28"/>
        </w:rPr>
        <w:t>здійснюють</w:t>
      </w:r>
      <w:proofErr w:type="spellEnd"/>
      <w:r>
        <w:rPr>
          <w:sz w:val="28"/>
        </w:rPr>
        <w:t xml:space="preserve"> </w:t>
      </w:r>
      <w:proofErr w:type="spellStart"/>
      <w:r>
        <w:rPr>
          <w:sz w:val="28"/>
        </w:rPr>
        <w:t>ушкоджуючий</w:t>
      </w:r>
      <w:proofErr w:type="spellEnd"/>
      <w:r>
        <w:rPr>
          <w:sz w:val="28"/>
        </w:rPr>
        <w:t xml:space="preserve"> </w:t>
      </w:r>
      <w:proofErr w:type="spellStart"/>
      <w:r>
        <w:rPr>
          <w:sz w:val="28"/>
        </w:rPr>
        <w:t>вплив</w:t>
      </w:r>
      <w:proofErr w:type="spellEnd"/>
      <w:r>
        <w:rPr>
          <w:sz w:val="28"/>
        </w:rPr>
        <w:t xml:space="preserve"> на дитячий </w:t>
      </w:r>
      <w:proofErr w:type="spellStart"/>
      <w:r>
        <w:rPr>
          <w:sz w:val="28"/>
        </w:rPr>
        <w:t>організм</w:t>
      </w:r>
      <w:proofErr w:type="spellEnd"/>
      <w:r>
        <w:rPr>
          <w:sz w:val="28"/>
        </w:rPr>
        <w:t xml:space="preserve">. </w:t>
      </w:r>
    </w:p>
    <w:p w:rsidR="00D3611A" w:rsidRDefault="00D3611A" w:rsidP="00D3611A">
      <w:pPr>
        <w:rPr>
          <w:sz w:val="28"/>
        </w:rPr>
      </w:pPr>
      <w:r>
        <w:rPr>
          <w:sz w:val="28"/>
        </w:rPr>
        <w:tab/>
      </w:r>
      <w:proofErr w:type="spellStart"/>
      <w:r>
        <w:rPr>
          <w:sz w:val="28"/>
        </w:rPr>
        <w:t>Травматичні</w:t>
      </w:r>
      <w:proofErr w:type="spellEnd"/>
      <w:r>
        <w:rPr>
          <w:sz w:val="28"/>
        </w:rPr>
        <w:t xml:space="preserve"> </w:t>
      </w:r>
      <w:proofErr w:type="spellStart"/>
      <w:r>
        <w:rPr>
          <w:sz w:val="28"/>
        </w:rPr>
        <w:t>ушкодження</w:t>
      </w:r>
      <w:proofErr w:type="spellEnd"/>
      <w:r>
        <w:rPr>
          <w:sz w:val="28"/>
        </w:rPr>
        <w:t xml:space="preserve"> </w:t>
      </w:r>
      <w:proofErr w:type="spellStart"/>
      <w:r>
        <w:rPr>
          <w:sz w:val="28"/>
        </w:rPr>
        <w:t>щелепно-лицьової</w:t>
      </w:r>
      <w:proofErr w:type="spellEnd"/>
      <w:r>
        <w:rPr>
          <w:sz w:val="28"/>
        </w:rPr>
        <w:t xml:space="preserve"> </w:t>
      </w:r>
      <w:proofErr w:type="spellStart"/>
      <w:r>
        <w:rPr>
          <w:sz w:val="28"/>
        </w:rPr>
        <w:t>області</w:t>
      </w:r>
      <w:proofErr w:type="spellEnd"/>
      <w:r>
        <w:rPr>
          <w:sz w:val="28"/>
        </w:rPr>
        <w:t xml:space="preserve"> </w:t>
      </w:r>
      <w:proofErr w:type="spellStart"/>
      <w:r>
        <w:rPr>
          <w:sz w:val="28"/>
        </w:rPr>
        <w:t>приводять</w:t>
      </w:r>
      <w:proofErr w:type="spellEnd"/>
      <w:r>
        <w:rPr>
          <w:sz w:val="28"/>
        </w:rPr>
        <w:t xml:space="preserve"> до </w:t>
      </w:r>
      <w:proofErr w:type="spellStart"/>
      <w:r>
        <w:rPr>
          <w:sz w:val="28"/>
        </w:rPr>
        <w:t>різноманітних</w:t>
      </w:r>
      <w:proofErr w:type="spellEnd"/>
      <w:r>
        <w:rPr>
          <w:sz w:val="28"/>
        </w:rPr>
        <w:t xml:space="preserve"> </w:t>
      </w:r>
      <w:proofErr w:type="spellStart"/>
      <w:r>
        <w:rPr>
          <w:sz w:val="28"/>
        </w:rPr>
        <w:t>наслідків</w:t>
      </w:r>
      <w:proofErr w:type="spellEnd"/>
      <w:r>
        <w:rPr>
          <w:sz w:val="28"/>
        </w:rPr>
        <w:t xml:space="preserve">, </w:t>
      </w:r>
      <w:proofErr w:type="spellStart"/>
      <w:r>
        <w:rPr>
          <w:sz w:val="28"/>
        </w:rPr>
        <w:t>які</w:t>
      </w:r>
      <w:proofErr w:type="spellEnd"/>
      <w:r>
        <w:rPr>
          <w:sz w:val="28"/>
        </w:rPr>
        <w:t xml:space="preserve"> </w:t>
      </w:r>
      <w:proofErr w:type="spellStart"/>
      <w:r>
        <w:rPr>
          <w:sz w:val="28"/>
        </w:rPr>
        <w:t>нерідко</w:t>
      </w:r>
      <w:proofErr w:type="spellEnd"/>
      <w:r>
        <w:rPr>
          <w:sz w:val="28"/>
        </w:rPr>
        <w:t xml:space="preserve"> </w:t>
      </w:r>
      <w:proofErr w:type="spellStart"/>
      <w:r>
        <w:rPr>
          <w:sz w:val="28"/>
        </w:rPr>
        <w:t>виявляються</w:t>
      </w:r>
      <w:proofErr w:type="spellEnd"/>
      <w:r>
        <w:rPr>
          <w:sz w:val="28"/>
        </w:rPr>
        <w:t xml:space="preserve"> як травматична хвороба, </w:t>
      </w:r>
      <w:proofErr w:type="spellStart"/>
      <w:r>
        <w:rPr>
          <w:sz w:val="28"/>
        </w:rPr>
        <w:t>що</w:t>
      </w:r>
      <w:proofErr w:type="spellEnd"/>
      <w:r>
        <w:rPr>
          <w:sz w:val="28"/>
        </w:rPr>
        <w:t xml:space="preserve"> по </w:t>
      </w:r>
      <w:proofErr w:type="spellStart"/>
      <w:r>
        <w:rPr>
          <w:sz w:val="28"/>
        </w:rPr>
        <w:t>вазі</w:t>
      </w:r>
      <w:proofErr w:type="spellEnd"/>
      <w:r>
        <w:rPr>
          <w:sz w:val="28"/>
        </w:rPr>
        <w:t xml:space="preserve"> </w:t>
      </w:r>
      <w:proofErr w:type="spellStart"/>
      <w:r>
        <w:rPr>
          <w:sz w:val="28"/>
        </w:rPr>
        <w:t>може</w:t>
      </w:r>
      <w:proofErr w:type="spellEnd"/>
      <w:r>
        <w:rPr>
          <w:sz w:val="28"/>
        </w:rPr>
        <w:t xml:space="preserve"> </w:t>
      </w:r>
      <w:proofErr w:type="spellStart"/>
      <w:r>
        <w:rPr>
          <w:sz w:val="28"/>
        </w:rPr>
        <w:t>перевершувати</w:t>
      </w:r>
      <w:proofErr w:type="spellEnd"/>
      <w:r>
        <w:rPr>
          <w:sz w:val="28"/>
        </w:rPr>
        <w:t xml:space="preserve"> саму </w:t>
      </w:r>
      <w:r>
        <w:rPr>
          <w:sz w:val="28"/>
        </w:rPr>
        <w:lastRenderedPageBreak/>
        <w:t xml:space="preserve">травму.  </w:t>
      </w:r>
      <w:proofErr w:type="spellStart"/>
      <w:r>
        <w:rPr>
          <w:sz w:val="28"/>
        </w:rPr>
        <w:t>Крім</w:t>
      </w:r>
      <w:proofErr w:type="spellEnd"/>
      <w:r>
        <w:rPr>
          <w:sz w:val="28"/>
        </w:rPr>
        <w:t xml:space="preserve"> </w:t>
      </w:r>
      <w:proofErr w:type="spellStart"/>
      <w:r>
        <w:rPr>
          <w:sz w:val="28"/>
        </w:rPr>
        <w:t>цього</w:t>
      </w:r>
      <w:proofErr w:type="spellEnd"/>
      <w:r>
        <w:rPr>
          <w:sz w:val="28"/>
        </w:rPr>
        <w:t xml:space="preserve">, </w:t>
      </w:r>
      <w:proofErr w:type="spellStart"/>
      <w:r>
        <w:rPr>
          <w:sz w:val="28"/>
        </w:rPr>
        <w:t>більшість</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що</w:t>
      </w:r>
      <w:proofErr w:type="spellEnd"/>
      <w:r>
        <w:rPr>
          <w:sz w:val="28"/>
        </w:rPr>
        <w:t xml:space="preserve"> </w:t>
      </w:r>
      <w:proofErr w:type="spellStart"/>
      <w:r>
        <w:rPr>
          <w:sz w:val="28"/>
        </w:rPr>
        <w:t>виникнули</w:t>
      </w:r>
      <w:proofErr w:type="spellEnd"/>
      <w:r>
        <w:rPr>
          <w:sz w:val="28"/>
        </w:rPr>
        <w:t xml:space="preserve"> в </w:t>
      </w:r>
      <w:proofErr w:type="spellStart"/>
      <w:r>
        <w:rPr>
          <w:sz w:val="28"/>
        </w:rPr>
        <w:t>дитячому</w:t>
      </w:r>
      <w:proofErr w:type="spellEnd"/>
      <w:r>
        <w:rPr>
          <w:sz w:val="28"/>
        </w:rPr>
        <w:t xml:space="preserve"> </w:t>
      </w:r>
      <w:proofErr w:type="spellStart"/>
      <w:r>
        <w:rPr>
          <w:sz w:val="28"/>
        </w:rPr>
        <w:t>віці</w:t>
      </w:r>
      <w:proofErr w:type="spellEnd"/>
      <w:r>
        <w:rPr>
          <w:sz w:val="28"/>
        </w:rPr>
        <w:t xml:space="preserve">, </w:t>
      </w:r>
      <w:proofErr w:type="spellStart"/>
      <w:r>
        <w:rPr>
          <w:sz w:val="28"/>
        </w:rPr>
        <w:t>несприятливо</w:t>
      </w:r>
      <w:proofErr w:type="spellEnd"/>
      <w:r>
        <w:rPr>
          <w:sz w:val="28"/>
        </w:rPr>
        <w:t xml:space="preserve"> </w:t>
      </w:r>
      <w:proofErr w:type="spellStart"/>
      <w:r>
        <w:rPr>
          <w:sz w:val="28"/>
        </w:rPr>
        <w:t>відбиваються</w:t>
      </w:r>
      <w:proofErr w:type="spellEnd"/>
      <w:r>
        <w:rPr>
          <w:sz w:val="28"/>
        </w:rPr>
        <w:t xml:space="preserve"> на </w:t>
      </w:r>
      <w:proofErr w:type="spellStart"/>
      <w:r>
        <w:rPr>
          <w:sz w:val="28"/>
        </w:rPr>
        <w:t>процесах</w:t>
      </w:r>
      <w:proofErr w:type="spellEnd"/>
      <w:r>
        <w:rPr>
          <w:sz w:val="28"/>
        </w:rPr>
        <w:t xml:space="preserve"> росту і </w:t>
      </w:r>
      <w:proofErr w:type="spellStart"/>
      <w:r>
        <w:rPr>
          <w:sz w:val="28"/>
        </w:rPr>
        <w:t>розвитку</w:t>
      </w:r>
      <w:proofErr w:type="spellEnd"/>
      <w:r>
        <w:rPr>
          <w:sz w:val="28"/>
        </w:rPr>
        <w:t xml:space="preserve"> </w:t>
      </w:r>
      <w:proofErr w:type="spellStart"/>
      <w:r>
        <w:rPr>
          <w:sz w:val="28"/>
        </w:rPr>
        <w:t>щелеп</w:t>
      </w:r>
      <w:proofErr w:type="spellEnd"/>
      <w:r>
        <w:rPr>
          <w:sz w:val="28"/>
        </w:rPr>
        <w:t xml:space="preserve">, </w:t>
      </w:r>
      <w:proofErr w:type="spellStart"/>
      <w:r>
        <w:rPr>
          <w:sz w:val="28"/>
        </w:rPr>
        <w:t>формуванні</w:t>
      </w:r>
      <w:proofErr w:type="spellEnd"/>
      <w:r>
        <w:rPr>
          <w:sz w:val="28"/>
        </w:rPr>
        <w:t xml:space="preserve"> і </w:t>
      </w:r>
      <w:proofErr w:type="spellStart"/>
      <w:r>
        <w:rPr>
          <w:sz w:val="28"/>
        </w:rPr>
        <w:t>прорізуванні</w:t>
      </w:r>
      <w:proofErr w:type="spellEnd"/>
      <w:r>
        <w:rPr>
          <w:sz w:val="28"/>
        </w:rPr>
        <w:t xml:space="preserve"> </w:t>
      </w:r>
      <w:proofErr w:type="spellStart"/>
      <w:r>
        <w:rPr>
          <w:sz w:val="28"/>
        </w:rPr>
        <w:t>зубів</w:t>
      </w:r>
      <w:proofErr w:type="spellEnd"/>
      <w:r>
        <w:rPr>
          <w:sz w:val="28"/>
        </w:rPr>
        <w:t xml:space="preserve">.  </w:t>
      </w:r>
      <w:proofErr w:type="spellStart"/>
      <w:r>
        <w:rPr>
          <w:sz w:val="28"/>
        </w:rPr>
        <w:t>Встановлено</w:t>
      </w:r>
      <w:proofErr w:type="spellEnd"/>
      <w:r>
        <w:rPr>
          <w:sz w:val="28"/>
        </w:rPr>
        <w:t xml:space="preserve"> </w:t>
      </w:r>
      <w:proofErr w:type="spellStart"/>
      <w:r>
        <w:rPr>
          <w:sz w:val="28"/>
        </w:rPr>
        <w:t>прямий</w:t>
      </w:r>
      <w:proofErr w:type="spellEnd"/>
      <w:r>
        <w:rPr>
          <w:sz w:val="28"/>
        </w:rPr>
        <w:t xml:space="preserve"> </w:t>
      </w:r>
      <w:proofErr w:type="spellStart"/>
      <w:r>
        <w:rPr>
          <w:sz w:val="28"/>
        </w:rPr>
        <w:t>зв'язок</w:t>
      </w:r>
      <w:proofErr w:type="spellEnd"/>
      <w:r>
        <w:rPr>
          <w:sz w:val="28"/>
        </w:rPr>
        <w:t xml:space="preserve"> </w:t>
      </w:r>
      <w:proofErr w:type="spellStart"/>
      <w:r>
        <w:rPr>
          <w:sz w:val="28"/>
        </w:rPr>
        <w:t>між</w:t>
      </w:r>
      <w:proofErr w:type="spellEnd"/>
      <w:r>
        <w:rPr>
          <w:sz w:val="28"/>
        </w:rPr>
        <w:t xml:space="preserve"> </w:t>
      </w:r>
      <w:proofErr w:type="spellStart"/>
      <w:r>
        <w:rPr>
          <w:sz w:val="28"/>
        </w:rPr>
        <w:t>ступенем</w:t>
      </w:r>
      <w:proofErr w:type="spellEnd"/>
      <w:r>
        <w:rPr>
          <w:sz w:val="28"/>
        </w:rPr>
        <w:t xml:space="preserve"> </w:t>
      </w:r>
      <w:proofErr w:type="spellStart"/>
      <w:r>
        <w:rPr>
          <w:sz w:val="28"/>
        </w:rPr>
        <w:t>недорозвинення</w:t>
      </w:r>
      <w:proofErr w:type="spellEnd"/>
      <w:r>
        <w:rPr>
          <w:sz w:val="28"/>
        </w:rPr>
        <w:t xml:space="preserve"> </w:t>
      </w:r>
      <w:proofErr w:type="spellStart"/>
      <w:r>
        <w:rPr>
          <w:sz w:val="28"/>
        </w:rPr>
        <w:t>щелепно-лицьової</w:t>
      </w:r>
      <w:proofErr w:type="spellEnd"/>
      <w:r>
        <w:rPr>
          <w:sz w:val="28"/>
        </w:rPr>
        <w:t xml:space="preserve"> </w:t>
      </w:r>
      <w:proofErr w:type="spellStart"/>
      <w:r>
        <w:rPr>
          <w:sz w:val="28"/>
        </w:rPr>
        <w:t>області</w:t>
      </w:r>
      <w:proofErr w:type="spellEnd"/>
      <w:r>
        <w:rPr>
          <w:sz w:val="28"/>
        </w:rPr>
        <w:t xml:space="preserve"> і </w:t>
      </w:r>
      <w:proofErr w:type="spellStart"/>
      <w:r>
        <w:rPr>
          <w:sz w:val="28"/>
        </w:rPr>
        <w:t>віком</w:t>
      </w:r>
      <w:proofErr w:type="spellEnd"/>
      <w:r>
        <w:rPr>
          <w:sz w:val="28"/>
        </w:rPr>
        <w:t xml:space="preserve"> </w:t>
      </w:r>
      <w:proofErr w:type="spellStart"/>
      <w:r>
        <w:rPr>
          <w:sz w:val="28"/>
        </w:rPr>
        <w:t>дитини</w:t>
      </w:r>
      <w:proofErr w:type="spellEnd"/>
      <w:r>
        <w:rPr>
          <w:sz w:val="28"/>
        </w:rPr>
        <w:t xml:space="preserve"> в момент </w:t>
      </w:r>
      <w:proofErr w:type="spellStart"/>
      <w:r>
        <w:rPr>
          <w:sz w:val="28"/>
        </w:rPr>
        <w:t>одержання</w:t>
      </w:r>
      <w:proofErr w:type="spellEnd"/>
      <w:r>
        <w:rPr>
          <w:sz w:val="28"/>
        </w:rPr>
        <w:t xml:space="preserve"> </w:t>
      </w:r>
      <w:proofErr w:type="spellStart"/>
      <w:r>
        <w:rPr>
          <w:sz w:val="28"/>
        </w:rPr>
        <w:t>травми</w:t>
      </w:r>
      <w:proofErr w:type="spellEnd"/>
      <w:r>
        <w:rPr>
          <w:sz w:val="28"/>
        </w:rPr>
        <w:t xml:space="preserve">. </w:t>
      </w:r>
    </w:p>
    <w:p w:rsidR="00D3611A" w:rsidRDefault="00D3611A" w:rsidP="00D3611A">
      <w:pPr>
        <w:rPr>
          <w:sz w:val="28"/>
        </w:rPr>
      </w:pPr>
    </w:p>
    <w:p w:rsidR="00D3611A" w:rsidRDefault="00D3611A" w:rsidP="00D3611A">
      <w:pPr>
        <w:pStyle w:val="a3"/>
        <w:ind w:firstLine="720"/>
        <w:rPr>
          <w:b/>
        </w:rPr>
      </w:pPr>
      <w:r>
        <w:rPr>
          <w:b/>
          <w:lang w:val="uk-UA"/>
        </w:rPr>
        <w:t>2</w:t>
      </w:r>
      <w:r>
        <w:rPr>
          <w:b/>
        </w:rPr>
        <w:t xml:space="preserve">. </w:t>
      </w:r>
      <w:proofErr w:type="spellStart"/>
      <w:r>
        <w:rPr>
          <w:b/>
        </w:rPr>
        <w:t>Навчальні</w:t>
      </w:r>
      <w:proofErr w:type="spellEnd"/>
      <w:r>
        <w:rPr>
          <w:b/>
        </w:rPr>
        <w:t xml:space="preserve"> </w:t>
      </w:r>
      <w:proofErr w:type="spellStart"/>
      <w:r>
        <w:rPr>
          <w:b/>
        </w:rPr>
        <w:t>цілі</w:t>
      </w:r>
      <w:proofErr w:type="spellEnd"/>
      <w:r>
        <w:rPr>
          <w:b/>
        </w:rPr>
        <w:t xml:space="preserve"> </w:t>
      </w:r>
      <w:proofErr w:type="spellStart"/>
      <w:r>
        <w:rPr>
          <w:b/>
        </w:rPr>
        <w:t>заняття</w:t>
      </w:r>
      <w:proofErr w:type="spellEnd"/>
      <w:r>
        <w:rPr>
          <w:b/>
        </w:rPr>
        <w:t xml:space="preserve">: </w:t>
      </w:r>
    </w:p>
    <w:p w:rsidR="00D3611A" w:rsidRDefault="00D3611A" w:rsidP="00D3611A">
      <w:pPr>
        <w:shd w:val="clear" w:color="auto" w:fill="FFFFFF"/>
        <w:rPr>
          <w:sz w:val="28"/>
        </w:rPr>
      </w:pPr>
      <w:r>
        <w:rPr>
          <w:b/>
          <w:sz w:val="28"/>
        </w:rPr>
        <w:sym w:font="Symbol" w:char="F0B7"/>
      </w:r>
      <w:r>
        <w:rPr>
          <w:b/>
          <w:sz w:val="28"/>
        </w:rPr>
        <w:t xml:space="preserve"> </w:t>
      </w:r>
      <w:proofErr w:type="spellStart"/>
      <w:r>
        <w:rPr>
          <w:sz w:val="28"/>
        </w:rPr>
        <w:t>ознайомитися</w:t>
      </w:r>
      <w:proofErr w:type="spellEnd"/>
      <w:r>
        <w:rPr>
          <w:sz w:val="28"/>
        </w:rPr>
        <w:t xml:space="preserve">    з    </w:t>
      </w:r>
      <w:proofErr w:type="spellStart"/>
      <w:r>
        <w:rPr>
          <w:sz w:val="28"/>
        </w:rPr>
        <w:t>класифікацією</w:t>
      </w:r>
      <w:proofErr w:type="spellEnd"/>
      <w:r>
        <w:rPr>
          <w:sz w:val="28"/>
        </w:rPr>
        <w:t xml:space="preserve"> </w:t>
      </w:r>
      <w:proofErr w:type="spellStart"/>
      <w:r>
        <w:rPr>
          <w:sz w:val="28"/>
        </w:rPr>
        <w:t>ушкодження</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shd w:val="clear" w:color="auto" w:fill="FFFFFF"/>
        <w:rPr>
          <w:sz w:val="28"/>
        </w:rPr>
      </w:pPr>
      <w:r>
        <w:rPr>
          <w:sz w:val="28"/>
        </w:rPr>
        <w:sym w:font="Symbol" w:char="F0B7"/>
      </w:r>
      <w:r>
        <w:rPr>
          <w:sz w:val="28"/>
        </w:rPr>
        <w:t xml:space="preserve"> </w:t>
      </w:r>
      <w:proofErr w:type="gramStart"/>
      <w:r>
        <w:rPr>
          <w:sz w:val="28"/>
        </w:rPr>
        <w:t>знати  причини</w:t>
      </w:r>
      <w:proofErr w:type="gramEnd"/>
      <w:r>
        <w:rPr>
          <w:sz w:val="28"/>
        </w:rPr>
        <w:t xml:space="preserve">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щелепно-лицьової</w:t>
      </w:r>
      <w:proofErr w:type="spellEnd"/>
      <w:r>
        <w:rPr>
          <w:sz w:val="28"/>
        </w:rPr>
        <w:t xml:space="preserve"> </w:t>
      </w:r>
      <w:proofErr w:type="spellStart"/>
      <w:r>
        <w:rPr>
          <w:sz w:val="28"/>
        </w:rPr>
        <w:t>області</w:t>
      </w:r>
      <w:proofErr w:type="spellEnd"/>
      <w:r>
        <w:rPr>
          <w:sz w:val="28"/>
        </w:rPr>
        <w:t xml:space="preserve"> в </w:t>
      </w:r>
      <w:proofErr w:type="spellStart"/>
      <w:r>
        <w:rPr>
          <w:sz w:val="28"/>
        </w:rPr>
        <w:t>дітей</w:t>
      </w:r>
      <w:proofErr w:type="spellEnd"/>
      <w:r>
        <w:rPr>
          <w:sz w:val="28"/>
        </w:rPr>
        <w:t xml:space="preserve">;   </w:t>
      </w:r>
    </w:p>
    <w:p w:rsidR="00D3611A" w:rsidRDefault="00D3611A" w:rsidP="00D3611A">
      <w:pPr>
        <w:shd w:val="clear" w:color="auto" w:fill="FFFFFF"/>
        <w:rPr>
          <w:sz w:val="28"/>
        </w:rPr>
      </w:pPr>
      <w:r>
        <w:rPr>
          <w:sz w:val="28"/>
        </w:rPr>
        <w:sym w:font="Symbol" w:char="F0B7"/>
      </w:r>
      <w:r>
        <w:rPr>
          <w:sz w:val="28"/>
        </w:rPr>
        <w:t xml:space="preserve"> знати </w:t>
      </w:r>
      <w:proofErr w:type="spellStart"/>
      <w:r>
        <w:rPr>
          <w:sz w:val="28"/>
        </w:rPr>
        <w:t>особливості</w:t>
      </w:r>
      <w:proofErr w:type="spellEnd"/>
      <w:r>
        <w:rPr>
          <w:sz w:val="28"/>
        </w:rPr>
        <w:t xml:space="preserve"> </w:t>
      </w:r>
      <w:proofErr w:type="spellStart"/>
      <w:r>
        <w:rPr>
          <w:sz w:val="28"/>
        </w:rPr>
        <w:t>клініки</w:t>
      </w:r>
      <w:proofErr w:type="spellEnd"/>
      <w:r>
        <w:rPr>
          <w:sz w:val="28"/>
        </w:rPr>
        <w:t xml:space="preserve">, </w:t>
      </w:r>
      <w:proofErr w:type="spellStart"/>
      <w:r>
        <w:rPr>
          <w:sz w:val="28"/>
        </w:rPr>
        <w:t>діагностики</w:t>
      </w:r>
      <w:proofErr w:type="spellEnd"/>
      <w:r>
        <w:rPr>
          <w:sz w:val="28"/>
        </w:rPr>
        <w:t xml:space="preserve">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щелепно-лицьової</w:t>
      </w:r>
      <w:proofErr w:type="spellEnd"/>
      <w:r>
        <w:rPr>
          <w:sz w:val="28"/>
        </w:rPr>
        <w:t xml:space="preserve"> </w:t>
      </w:r>
      <w:proofErr w:type="spellStart"/>
      <w:r>
        <w:rPr>
          <w:sz w:val="28"/>
        </w:rPr>
        <w:t>області</w:t>
      </w:r>
      <w:proofErr w:type="spellEnd"/>
      <w:r>
        <w:rPr>
          <w:sz w:val="28"/>
        </w:rPr>
        <w:t xml:space="preserve"> в </w:t>
      </w:r>
      <w:proofErr w:type="spellStart"/>
      <w:r>
        <w:rPr>
          <w:sz w:val="28"/>
        </w:rPr>
        <w:t>дітей</w:t>
      </w:r>
      <w:proofErr w:type="spellEnd"/>
      <w:r>
        <w:rPr>
          <w:sz w:val="28"/>
        </w:rPr>
        <w:t xml:space="preserve">; </w:t>
      </w:r>
    </w:p>
    <w:p w:rsidR="00D3611A" w:rsidRDefault="00D3611A" w:rsidP="00D3611A">
      <w:pPr>
        <w:shd w:val="clear" w:color="auto" w:fill="FFFFFF"/>
        <w:rPr>
          <w:sz w:val="28"/>
        </w:rPr>
      </w:pPr>
      <w:r>
        <w:rPr>
          <w:sz w:val="28"/>
        </w:rPr>
        <w:sym w:font="Symbol" w:char="F0B7"/>
      </w:r>
      <w:r>
        <w:rPr>
          <w:sz w:val="28"/>
        </w:rPr>
        <w:t xml:space="preserve"> знати </w:t>
      </w:r>
      <w:proofErr w:type="spellStart"/>
      <w:r>
        <w:rPr>
          <w:sz w:val="28"/>
        </w:rPr>
        <w:t>особливості</w:t>
      </w:r>
      <w:proofErr w:type="spellEnd"/>
      <w:r>
        <w:rPr>
          <w:sz w:val="28"/>
        </w:rPr>
        <w:t xml:space="preserve"> </w:t>
      </w:r>
      <w:proofErr w:type="spellStart"/>
      <w:r>
        <w:rPr>
          <w:sz w:val="28"/>
        </w:rPr>
        <w:t>лікування</w:t>
      </w:r>
      <w:proofErr w:type="spellEnd"/>
      <w:r>
        <w:rPr>
          <w:sz w:val="28"/>
        </w:rPr>
        <w:t xml:space="preserve">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щелепно-лицьової</w:t>
      </w:r>
      <w:proofErr w:type="spellEnd"/>
      <w:r>
        <w:rPr>
          <w:sz w:val="28"/>
        </w:rPr>
        <w:t xml:space="preserve"> </w:t>
      </w:r>
      <w:proofErr w:type="spellStart"/>
      <w:r>
        <w:rPr>
          <w:sz w:val="28"/>
        </w:rPr>
        <w:t>області</w:t>
      </w:r>
      <w:proofErr w:type="spellEnd"/>
      <w:r>
        <w:rPr>
          <w:sz w:val="28"/>
        </w:rPr>
        <w:t xml:space="preserve"> в </w:t>
      </w:r>
      <w:proofErr w:type="spellStart"/>
      <w:r>
        <w:rPr>
          <w:sz w:val="28"/>
        </w:rPr>
        <w:t>дітей</w:t>
      </w:r>
      <w:proofErr w:type="spellEnd"/>
      <w:r>
        <w:rPr>
          <w:sz w:val="28"/>
        </w:rPr>
        <w:t xml:space="preserve">. </w:t>
      </w:r>
    </w:p>
    <w:p w:rsidR="00D3611A" w:rsidRDefault="00D3611A" w:rsidP="00D3611A">
      <w:pPr>
        <w:pStyle w:val="4"/>
        <w:ind w:firstLine="360"/>
        <w:rPr>
          <w:sz w:val="28"/>
          <w:lang w:val="uk-UA"/>
        </w:rPr>
      </w:pPr>
    </w:p>
    <w:p w:rsidR="00D3611A" w:rsidRDefault="00D3611A" w:rsidP="00D3611A">
      <w:pPr>
        <w:pStyle w:val="4"/>
        <w:keepLines w:val="0"/>
        <w:widowControl/>
        <w:numPr>
          <w:ilvl w:val="0"/>
          <w:numId w:val="72"/>
        </w:numPr>
        <w:shd w:val="clear" w:color="auto" w:fill="FFFFFF"/>
        <w:autoSpaceDE w:val="0"/>
        <w:autoSpaceDN w:val="0"/>
        <w:adjustRightInd w:val="0"/>
        <w:spacing w:before="0"/>
        <w:rPr>
          <w:sz w:val="28"/>
        </w:rPr>
      </w:pPr>
      <w:r>
        <w:rPr>
          <w:sz w:val="28"/>
          <w:lang w:val="uk-UA"/>
        </w:rPr>
        <w:t>Теоретичні п</w:t>
      </w:r>
      <w:proofErr w:type="spellStart"/>
      <w:r>
        <w:rPr>
          <w:sz w:val="28"/>
        </w:rPr>
        <w:t>итання</w:t>
      </w:r>
      <w:proofErr w:type="spellEnd"/>
      <w:r>
        <w:rPr>
          <w:sz w:val="28"/>
          <w:lang w:val="uk-UA"/>
        </w:rPr>
        <w:t>:</w:t>
      </w:r>
      <w:r>
        <w:rPr>
          <w:sz w:val="28"/>
        </w:rPr>
        <w:t xml:space="preserve">  </w:t>
      </w:r>
    </w:p>
    <w:p w:rsidR="00D3611A" w:rsidRDefault="00D3611A" w:rsidP="00D3611A">
      <w:pPr>
        <w:pStyle w:val="a3"/>
        <w:widowControl/>
        <w:numPr>
          <w:ilvl w:val="0"/>
          <w:numId w:val="54"/>
        </w:numPr>
        <w:autoSpaceDE/>
        <w:autoSpaceDN/>
        <w:adjustRightInd/>
        <w:spacing w:after="0"/>
        <w:jc w:val="both"/>
      </w:pPr>
      <w:r>
        <w:t xml:space="preserve">Причини </w:t>
      </w:r>
      <w:proofErr w:type="spellStart"/>
      <w:r>
        <w:t>травматичних</w:t>
      </w:r>
      <w:proofErr w:type="spellEnd"/>
      <w:r>
        <w:t xml:space="preserve"> </w:t>
      </w:r>
      <w:proofErr w:type="spellStart"/>
      <w:r>
        <w:t>ушкоджень</w:t>
      </w:r>
      <w:proofErr w:type="spellEnd"/>
      <w:r>
        <w:t xml:space="preserve"> </w:t>
      </w:r>
      <w:proofErr w:type="spellStart"/>
      <w:r>
        <w:t>щелепно-лицьової</w:t>
      </w:r>
      <w:proofErr w:type="spellEnd"/>
      <w:r>
        <w:t xml:space="preserve"> </w:t>
      </w:r>
      <w:proofErr w:type="spellStart"/>
      <w:r>
        <w:t>області</w:t>
      </w:r>
      <w:proofErr w:type="spellEnd"/>
      <w:r>
        <w:t xml:space="preserve"> в </w:t>
      </w:r>
      <w:proofErr w:type="spellStart"/>
      <w:r>
        <w:t>дітей</w:t>
      </w:r>
      <w:proofErr w:type="spellEnd"/>
      <w:r>
        <w:t xml:space="preserve">. </w:t>
      </w:r>
    </w:p>
    <w:p w:rsidR="00D3611A" w:rsidRDefault="00D3611A" w:rsidP="00D3611A">
      <w:pPr>
        <w:widowControl/>
        <w:numPr>
          <w:ilvl w:val="0"/>
          <w:numId w:val="54"/>
        </w:numPr>
        <w:autoSpaceDE/>
        <w:autoSpaceDN/>
        <w:adjustRightInd/>
        <w:jc w:val="both"/>
        <w:rPr>
          <w:sz w:val="28"/>
        </w:rPr>
      </w:pPr>
      <w:proofErr w:type="spellStart"/>
      <w:r>
        <w:rPr>
          <w:sz w:val="28"/>
        </w:rPr>
        <w:t>Класифікація</w:t>
      </w:r>
      <w:proofErr w:type="spellEnd"/>
      <w:r>
        <w:rPr>
          <w:sz w:val="28"/>
        </w:rPr>
        <w:t xml:space="preserve">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widowControl/>
        <w:numPr>
          <w:ilvl w:val="0"/>
          <w:numId w:val="54"/>
        </w:numPr>
        <w:autoSpaceDE/>
        <w:autoSpaceDN/>
        <w:adjustRightInd/>
        <w:jc w:val="both"/>
        <w:rPr>
          <w:sz w:val="28"/>
        </w:rPr>
      </w:pPr>
      <w:proofErr w:type="spellStart"/>
      <w:r>
        <w:rPr>
          <w:sz w:val="28"/>
        </w:rPr>
        <w:t>Особливості</w:t>
      </w:r>
      <w:proofErr w:type="spellEnd"/>
      <w:r>
        <w:rPr>
          <w:sz w:val="28"/>
        </w:rPr>
        <w:t xml:space="preserve"> </w:t>
      </w:r>
      <w:proofErr w:type="spellStart"/>
      <w:r>
        <w:rPr>
          <w:sz w:val="28"/>
        </w:rPr>
        <w:t>клініки</w:t>
      </w:r>
      <w:proofErr w:type="spellEnd"/>
      <w:r>
        <w:rPr>
          <w:sz w:val="28"/>
        </w:rPr>
        <w:t xml:space="preserve"> та </w:t>
      </w:r>
      <w:proofErr w:type="spellStart"/>
      <w:r>
        <w:rPr>
          <w:sz w:val="28"/>
        </w:rPr>
        <w:t>ортопедичного</w:t>
      </w:r>
      <w:proofErr w:type="spellEnd"/>
      <w:r>
        <w:rPr>
          <w:sz w:val="28"/>
        </w:rPr>
        <w:t xml:space="preserve"> </w:t>
      </w:r>
      <w:proofErr w:type="spellStart"/>
      <w:r>
        <w:rPr>
          <w:sz w:val="28"/>
        </w:rPr>
        <w:t>лікування</w:t>
      </w:r>
      <w:proofErr w:type="spellEnd"/>
      <w:r>
        <w:rPr>
          <w:sz w:val="28"/>
        </w:rPr>
        <w:t xml:space="preserve"> </w:t>
      </w:r>
      <w:proofErr w:type="spellStart"/>
      <w:r>
        <w:rPr>
          <w:sz w:val="28"/>
        </w:rPr>
        <w:t>вивиху</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widowControl/>
        <w:numPr>
          <w:ilvl w:val="0"/>
          <w:numId w:val="54"/>
        </w:numPr>
        <w:autoSpaceDE/>
        <w:autoSpaceDN/>
        <w:adjustRightInd/>
        <w:jc w:val="both"/>
        <w:rPr>
          <w:sz w:val="28"/>
        </w:rPr>
      </w:pPr>
      <w:proofErr w:type="spellStart"/>
      <w:r>
        <w:rPr>
          <w:sz w:val="28"/>
        </w:rPr>
        <w:t>Особливості</w:t>
      </w:r>
      <w:proofErr w:type="spellEnd"/>
      <w:r>
        <w:rPr>
          <w:sz w:val="28"/>
        </w:rPr>
        <w:t xml:space="preserve"> </w:t>
      </w:r>
      <w:proofErr w:type="spellStart"/>
      <w:r>
        <w:rPr>
          <w:sz w:val="28"/>
        </w:rPr>
        <w:t>клініки</w:t>
      </w:r>
      <w:proofErr w:type="spellEnd"/>
      <w:r>
        <w:rPr>
          <w:sz w:val="28"/>
        </w:rPr>
        <w:t xml:space="preserve"> та </w:t>
      </w:r>
      <w:proofErr w:type="spellStart"/>
      <w:r>
        <w:rPr>
          <w:sz w:val="28"/>
        </w:rPr>
        <w:t>ортопедичного</w:t>
      </w:r>
      <w:proofErr w:type="spellEnd"/>
      <w:r>
        <w:rPr>
          <w:sz w:val="28"/>
        </w:rPr>
        <w:t xml:space="preserve"> </w:t>
      </w:r>
      <w:proofErr w:type="spellStart"/>
      <w:r>
        <w:rPr>
          <w:sz w:val="28"/>
        </w:rPr>
        <w:t>лікування</w:t>
      </w:r>
      <w:proofErr w:type="spellEnd"/>
      <w:r>
        <w:rPr>
          <w:sz w:val="28"/>
        </w:rPr>
        <w:t xml:space="preserve"> </w:t>
      </w:r>
      <w:proofErr w:type="spellStart"/>
      <w:r>
        <w:rPr>
          <w:sz w:val="28"/>
        </w:rPr>
        <w:t>переломів</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widowControl/>
        <w:numPr>
          <w:ilvl w:val="0"/>
          <w:numId w:val="54"/>
        </w:numPr>
        <w:autoSpaceDE/>
        <w:autoSpaceDN/>
        <w:adjustRightInd/>
        <w:jc w:val="both"/>
        <w:rPr>
          <w:sz w:val="28"/>
        </w:rPr>
      </w:pPr>
      <w:proofErr w:type="spellStart"/>
      <w:r>
        <w:rPr>
          <w:sz w:val="28"/>
        </w:rPr>
        <w:t>Особливості</w:t>
      </w:r>
      <w:proofErr w:type="spellEnd"/>
      <w:r>
        <w:rPr>
          <w:sz w:val="28"/>
        </w:rPr>
        <w:t xml:space="preserve"> </w:t>
      </w:r>
      <w:proofErr w:type="spellStart"/>
      <w:r>
        <w:rPr>
          <w:sz w:val="28"/>
        </w:rPr>
        <w:t>клініки</w:t>
      </w:r>
      <w:proofErr w:type="spellEnd"/>
      <w:r>
        <w:rPr>
          <w:sz w:val="28"/>
        </w:rPr>
        <w:t xml:space="preserve"> та </w:t>
      </w:r>
      <w:proofErr w:type="spellStart"/>
      <w:r>
        <w:rPr>
          <w:sz w:val="28"/>
        </w:rPr>
        <w:t>ортопедичного</w:t>
      </w:r>
      <w:proofErr w:type="spellEnd"/>
      <w:r>
        <w:rPr>
          <w:sz w:val="28"/>
        </w:rPr>
        <w:t xml:space="preserve"> </w:t>
      </w:r>
      <w:proofErr w:type="spellStart"/>
      <w:r>
        <w:rPr>
          <w:sz w:val="28"/>
        </w:rPr>
        <w:t>лікування</w:t>
      </w:r>
      <w:proofErr w:type="spellEnd"/>
      <w:r>
        <w:rPr>
          <w:sz w:val="28"/>
        </w:rPr>
        <w:t xml:space="preserve"> </w:t>
      </w:r>
      <w:proofErr w:type="spellStart"/>
      <w:r>
        <w:rPr>
          <w:sz w:val="28"/>
        </w:rPr>
        <w:t>переломів</w:t>
      </w:r>
      <w:proofErr w:type="spellEnd"/>
      <w:r>
        <w:rPr>
          <w:sz w:val="28"/>
        </w:rPr>
        <w:t xml:space="preserve"> </w:t>
      </w:r>
      <w:proofErr w:type="spellStart"/>
      <w:r>
        <w:rPr>
          <w:sz w:val="28"/>
        </w:rPr>
        <w:t>альвеолярних</w:t>
      </w:r>
      <w:proofErr w:type="spellEnd"/>
      <w:r>
        <w:rPr>
          <w:sz w:val="28"/>
        </w:rPr>
        <w:t xml:space="preserve"> </w:t>
      </w:r>
      <w:proofErr w:type="spellStart"/>
      <w:r>
        <w:rPr>
          <w:sz w:val="28"/>
        </w:rPr>
        <w:t>відростків</w:t>
      </w:r>
      <w:proofErr w:type="spellEnd"/>
      <w:r>
        <w:rPr>
          <w:sz w:val="28"/>
        </w:rPr>
        <w:t xml:space="preserve"> </w:t>
      </w:r>
      <w:proofErr w:type="spellStart"/>
      <w:r>
        <w:rPr>
          <w:sz w:val="28"/>
        </w:rPr>
        <w:t>верхньої</w:t>
      </w:r>
      <w:proofErr w:type="spellEnd"/>
      <w:r>
        <w:rPr>
          <w:sz w:val="28"/>
        </w:rPr>
        <w:t xml:space="preserve"> і </w:t>
      </w:r>
      <w:proofErr w:type="spellStart"/>
      <w:r>
        <w:rPr>
          <w:sz w:val="28"/>
        </w:rPr>
        <w:t>нижньої</w:t>
      </w:r>
      <w:proofErr w:type="spellEnd"/>
      <w:r>
        <w:rPr>
          <w:sz w:val="28"/>
        </w:rPr>
        <w:t xml:space="preserve"> </w:t>
      </w:r>
      <w:proofErr w:type="spellStart"/>
      <w:r>
        <w:rPr>
          <w:sz w:val="28"/>
        </w:rPr>
        <w:t>щелеп</w:t>
      </w:r>
      <w:proofErr w:type="spellEnd"/>
      <w:r>
        <w:rPr>
          <w:sz w:val="28"/>
        </w:rPr>
        <w:t xml:space="preserve">. </w:t>
      </w:r>
    </w:p>
    <w:p w:rsidR="00D3611A" w:rsidRDefault="00D3611A" w:rsidP="00D3611A">
      <w:pPr>
        <w:widowControl/>
        <w:numPr>
          <w:ilvl w:val="0"/>
          <w:numId w:val="54"/>
        </w:numPr>
        <w:autoSpaceDE/>
        <w:autoSpaceDN/>
        <w:adjustRightInd/>
        <w:jc w:val="both"/>
        <w:rPr>
          <w:sz w:val="28"/>
        </w:rPr>
      </w:pPr>
      <w:proofErr w:type="spellStart"/>
      <w:r>
        <w:rPr>
          <w:sz w:val="28"/>
        </w:rPr>
        <w:t>Особливості</w:t>
      </w:r>
      <w:proofErr w:type="spellEnd"/>
      <w:r>
        <w:rPr>
          <w:sz w:val="28"/>
        </w:rPr>
        <w:t xml:space="preserve"> </w:t>
      </w:r>
      <w:proofErr w:type="spellStart"/>
      <w:r>
        <w:rPr>
          <w:sz w:val="28"/>
        </w:rPr>
        <w:t>клініки</w:t>
      </w:r>
      <w:proofErr w:type="spellEnd"/>
      <w:r>
        <w:rPr>
          <w:sz w:val="28"/>
        </w:rPr>
        <w:t xml:space="preserve"> та </w:t>
      </w:r>
      <w:proofErr w:type="spellStart"/>
      <w:r>
        <w:rPr>
          <w:sz w:val="28"/>
        </w:rPr>
        <w:t>ортопедичного</w:t>
      </w:r>
      <w:proofErr w:type="spellEnd"/>
      <w:r>
        <w:rPr>
          <w:sz w:val="28"/>
        </w:rPr>
        <w:t xml:space="preserve"> </w:t>
      </w:r>
      <w:proofErr w:type="spellStart"/>
      <w:r>
        <w:rPr>
          <w:sz w:val="28"/>
        </w:rPr>
        <w:t>лікування</w:t>
      </w:r>
      <w:proofErr w:type="spellEnd"/>
      <w:r>
        <w:rPr>
          <w:sz w:val="28"/>
        </w:rPr>
        <w:t xml:space="preserve"> </w:t>
      </w:r>
      <w:proofErr w:type="spellStart"/>
      <w:r>
        <w:rPr>
          <w:sz w:val="28"/>
        </w:rPr>
        <w:t>переломів</w:t>
      </w:r>
      <w:proofErr w:type="spellEnd"/>
      <w:r>
        <w:rPr>
          <w:sz w:val="28"/>
        </w:rPr>
        <w:t xml:space="preserve"> </w:t>
      </w:r>
      <w:proofErr w:type="spellStart"/>
      <w:r>
        <w:rPr>
          <w:sz w:val="28"/>
        </w:rPr>
        <w:t>щелеп</w:t>
      </w:r>
      <w:proofErr w:type="spellEnd"/>
      <w:r>
        <w:rPr>
          <w:sz w:val="28"/>
        </w:rPr>
        <w:t xml:space="preserve">. </w:t>
      </w:r>
    </w:p>
    <w:p w:rsidR="00D3611A" w:rsidRDefault="00D3611A" w:rsidP="00D3611A">
      <w:pPr>
        <w:widowControl/>
        <w:numPr>
          <w:ilvl w:val="0"/>
          <w:numId w:val="54"/>
        </w:numPr>
        <w:autoSpaceDE/>
        <w:autoSpaceDN/>
        <w:adjustRightInd/>
        <w:jc w:val="both"/>
        <w:rPr>
          <w:sz w:val="28"/>
        </w:rPr>
      </w:pPr>
      <w:proofErr w:type="spellStart"/>
      <w:r>
        <w:rPr>
          <w:sz w:val="28"/>
        </w:rPr>
        <w:t>Особливості</w:t>
      </w:r>
      <w:proofErr w:type="spellEnd"/>
      <w:r>
        <w:rPr>
          <w:sz w:val="28"/>
        </w:rPr>
        <w:t xml:space="preserve"> </w:t>
      </w:r>
      <w:proofErr w:type="spellStart"/>
      <w:r>
        <w:rPr>
          <w:sz w:val="28"/>
        </w:rPr>
        <w:t>щелепно-лицьового</w:t>
      </w:r>
      <w:proofErr w:type="spellEnd"/>
      <w:r>
        <w:rPr>
          <w:sz w:val="28"/>
        </w:rPr>
        <w:t xml:space="preserve"> </w:t>
      </w:r>
      <w:proofErr w:type="spellStart"/>
      <w:r>
        <w:rPr>
          <w:sz w:val="28"/>
        </w:rPr>
        <w:t>протезування</w:t>
      </w:r>
      <w:proofErr w:type="spellEnd"/>
      <w:r>
        <w:rPr>
          <w:sz w:val="28"/>
        </w:rPr>
        <w:t xml:space="preserve"> в </w:t>
      </w:r>
      <w:proofErr w:type="spellStart"/>
      <w:r>
        <w:rPr>
          <w:sz w:val="28"/>
        </w:rPr>
        <w:t>дітей</w:t>
      </w:r>
      <w:proofErr w:type="spellEnd"/>
      <w:r>
        <w:rPr>
          <w:sz w:val="28"/>
        </w:rPr>
        <w:t xml:space="preserve"> </w:t>
      </w:r>
      <w:proofErr w:type="spellStart"/>
      <w:r>
        <w:rPr>
          <w:sz w:val="28"/>
        </w:rPr>
        <w:t>після</w:t>
      </w:r>
      <w:proofErr w:type="spellEnd"/>
      <w:r>
        <w:rPr>
          <w:sz w:val="28"/>
        </w:rPr>
        <w:t xml:space="preserve"> </w:t>
      </w:r>
      <w:proofErr w:type="spellStart"/>
      <w:r>
        <w:rPr>
          <w:sz w:val="28"/>
        </w:rPr>
        <w:t>хірургічних</w:t>
      </w:r>
      <w:proofErr w:type="spellEnd"/>
      <w:r>
        <w:rPr>
          <w:sz w:val="28"/>
        </w:rPr>
        <w:t xml:space="preserve"> </w:t>
      </w:r>
      <w:proofErr w:type="spellStart"/>
      <w:r>
        <w:rPr>
          <w:sz w:val="28"/>
        </w:rPr>
        <w:t>утручань</w:t>
      </w:r>
      <w:proofErr w:type="spellEnd"/>
      <w:r>
        <w:rPr>
          <w:sz w:val="28"/>
        </w:rPr>
        <w:t xml:space="preserve">. </w:t>
      </w:r>
    </w:p>
    <w:p w:rsidR="00D3611A" w:rsidRDefault="00D3611A" w:rsidP="00D3611A">
      <w:pPr>
        <w:widowControl/>
        <w:numPr>
          <w:ilvl w:val="0"/>
          <w:numId w:val="54"/>
        </w:numPr>
        <w:autoSpaceDE/>
        <w:autoSpaceDN/>
        <w:adjustRightInd/>
        <w:jc w:val="both"/>
        <w:rPr>
          <w:sz w:val="28"/>
        </w:rPr>
      </w:pPr>
      <w:proofErr w:type="spellStart"/>
      <w:r>
        <w:rPr>
          <w:sz w:val="28"/>
        </w:rPr>
        <w:t>Наслідки</w:t>
      </w:r>
      <w:proofErr w:type="spellEnd"/>
      <w:r>
        <w:rPr>
          <w:sz w:val="28"/>
        </w:rPr>
        <w:t xml:space="preserve"> травм </w:t>
      </w:r>
      <w:proofErr w:type="spellStart"/>
      <w:r>
        <w:rPr>
          <w:sz w:val="28"/>
        </w:rPr>
        <w:t>зубів</w:t>
      </w:r>
      <w:proofErr w:type="spellEnd"/>
      <w:r>
        <w:rPr>
          <w:sz w:val="28"/>
        </w:rPr>
        <w:t xml:space="preserve"> і </w:t>
      </w:r>
      <w:proofErr w:type="spellStart"/>
      <w:r>
        <w:rPr>
          <w:sz w:val="28"/>
        </w:rPr>
        <w:t>щелеп</w:t>
      </w:r>
      <w:proofErr w:type="spellEnd"/>
      <w:r>
        <w:rPr>
          <w:sz w:val="28"/>
        </w:rPr>
        <w:t xml:space="preserve"> у </w:t>
      </w:r>
      <w:proofErr w:type="spellStart"/>
      <w:r>
        <w:rPr>
          <w:sz w:val="28"/>
        </w:rPr>
        <w:t>дітей</w:t>
      </w:r>
      <w:proofErr w:type="spellEnd"/>
      <w:r>
        <w:rPr>
          <w:sz w:val="28"/>
        </w:rPr>
        <w:t xml:space="preserve">. </w:t>
      </w:r>
    </w:p>
    <w:p w:rsidR="00D3611A" w:rsidRDefault="00D3611A" w:rsidP="00D3611A">
      <w:pPr>
        <w:shd w:val="clear" w:color="auto" w:fill="FFFFFF"/>
        <w:rPr>
          <w:sz w:val="28"/>
        </w:rPr>
      </w:pPr>
    </w:p>
    <w:p w:rsidR="00D3611A" w:rsidRDefault="00D3611A" w:rsidP="00D3611A">
      <w:pPr>
        <w:shd w:val="clear" w:color="auto" w:fill="FFFFFF"/>
        <w:rPr>
          <w:sz w:val="28"/>
        </w:rPr>
      </w:pPr>
    </w:p>
    <w:p w:rsidR="00D3611A" w:rsidRDefault="00D3611A" w:rsidP="00D3611A">
      <w:pPr>
        <w:shd w:val="clear" w:color="auto" w:fill="FFFFFF"/>
        <w:ind w:firstLine="720"/>
        <w:rPr>
          <w:b/>
          <w:sz w:val="28"/>
        </w:rPr>
      </w:pPr>
      <w:r>
        <w:rPr>
          <w:b/>
          <w:sz w:val="28"/>
          <w:lang w:val="uk-UA"/>
        </w:rPr>
        <w:t>4</w:t>
      </w:r>
      <w:r>
        <w:rPr>
          <w:b/>
          <w:sz w:val="28"/>
        </w:rPr>
        <w:t xml:space="preserve">. </w:t>
      </w:r>
      <w:proofErr w:type="spellStart"/>
      <w:r>
        <w:rPr>
          <w:b/>
          <w:sz w:val="28"/>
        </w:rPr>
        <w:t>Зміст</w:t>
      </w:r>
      <w:proofErr w:type="spellEnd"/>
      <w:r>
        <w:rPr>
          <w:b/>
          <w:sz w:val="28"/>
        </w:rPr>
        <w:t xml:space="preserve"> теми </w:t>
      </w:r>
      <w:proofErr w:type="spellStart"/>
      <w:r>
        <w:rPr>
          <w:b/>
          <w:sz w:val="28"/>
        </w:rPr>
        <w:t>заняття</w:t>
      </w:r>
      <w:proofErr w:type="spellEnd"/>
      <w:r>
        <w:rPr>
          <w:b/>
          <w:sz w:val="28"/>
        </w:rPr>
        <w:t xml:space="preserve">. </w:t>
      </w:r>
    </w:p>
    <w:p w:rsidR="00D3611A" w:rsidRDefault="00D3611A" w:rsidP="00D3611A">
      <w:pPr>
        <w:shd w:val="clear" w:color="auto" w:fill="FFFFFF"/>
        <w:ind w:firstLine="720"/>
        <w:rPr>
          <w:sz w:val="28"/>
        </w:rPr>
      </w:pPr>
      <w:r>
        <w:rPr>
          <w:color w:val="000000"/>
          <w:sz w:val="28"/>
        </w:rPr>
        <w:t xml:space="preserve">У </w:t>
      </w:r>
      <w:proofErr w:type="spellStart"/>
      <w:r>
        <w:rPr>
          <w:color w:val="000000"/>
          <w:sz w:val="28"/>
        </w:rPr>
        <w:t>дитячому</w:t>
      </w:r>
      <w:proofErr w:type="spellEnd"/>
      <w:r>
        <w:rPr>
          <w:color w:val="000000"/>
          <w:sz w:val="28"/>
        </w:rPr>
        <w:t xml:space="preserve"> </w:t>
      </w:r>
      <w:proofErr w:type="spellStart"/>
      <w:r>
        <w:rPr>
          <w:color w:val="000000"/>
          <w:sz w:val="28"/>
        </w:rPr>
        <w:t>віці</w:t>
      </w:r>
      <w:proofErr w:type="spellEnd"/>
      <w:r>
        <w:rPr>
          <w:color w:val="000000"/>
          <w:sz w:val="28"/>
        </w:rPr>
        <w:t xml:space="preserve"> </w:t>
      </w:r>
      <w:proofErr w:type="spellStart"/>
      <w:r>
        <w:rPr>
          <w:color w:val="000000"/>
          <w:sz w:val="28"/>
        </w:rPr>
        <w:t>основними</w:t>
      </w:r>
      <w:proofErr w:type="spellEnd"/>
      <w:r>
        <w:rPr>
          <w:color w:val="000000"/>
          <w:sz w:val="28"/>
        </w:rPr>
        <w:t xml:space="preserve"> причинами </w:t>
      </w:r>
      <w:proofErr w:type="spellStart"/>
      <w:r>
        <w:rPr>
          <w:color w:val="000000"/>
          <w:sz w:val="28"/>
        </w:rPr>
        <w:t>ушкоджень</w:t>
      </w:r>
      <w:proofErr w:type="spellEnd"/>
      <w:r>
        <w:rPr>
          <w:color w:val="000000"/>
          <w:sz w:val="28"/>
        </w:rPr>
        <w:t xml:space="preserve"> є </w:t>
      </w:r>
      <w:proofErr w:type="spellStart"/>
      <w:r>
        <w:rPr>
          <w:color w:val="000000"/>
          <w:sz w:val="28"/>
        </w:rPr>
        <w:t>забиття</w:t>
      </w:r>
      <w:proofErr w:type="spellEnd"/>
      <w:r>
        <w:rPr>
          <w:color w:val="000000"/>
          <w:sz w:val="28"/>
        </w:rPr>
        <w:t xml:space="preserve">, </w:t>
      </w:r>
      <w:proofErr w:type="spellStart"/>
      <w:r>
        <w:rPr>
          <w:color w:val="000000"/>
          <w:sz w:val="28"/>
        </w:rPr>
        <w:t>падіння</w:t>
      </w:r>
      <w:proofErr w:type="spellEnd"/>
      <w:r>
        <w:rPr>
          <w:color w:val="000000"/>
          <w:sz w:val="28"/>
        </w:rPr>
        <w:t xml:space="preserve">, </w:t>
      </w:r>
      <w:proofErr w:type="spellStart"/>
      <w:r>
        <w:rPr>
          <w:color w:val="000000"/>
          <w:sz w:val="28"/>
        </w:rPr>
        <w:t>зокрема</w:t>
      </w:r>
      <w:proofErr w:type="spellEnd"/>
      <w:r>
        <w:rPr>
          <w:color w:val="000000"/>
          <w:sz w:val="28"/>
        </w:rPr>
        <w:t xml:space="preserve"> </w:t>
      </w:r>
      <w:proofErr w:type="spellStart"/>
      <w:r>
        <w:rPr>
          <w:color w:val="000000"/>
          <w:sz w:val="28"/>
        </w:rPr>
        <w:t>під</w:t>
      </w:r>
      <w:proofErr w:type="spellEnd"/>
      <w:r>
        <w:rPr>
          <w:color w:val="000000"/>
          <w:sz w:val="28"/>
        </w:rPr>
        <w:t xml:space="preserve"> час </w:t>
      </w:r>
      <w:proofErr w:type="spellStart"/>
      <w:r>
        <w:rPr>
          <w:color w:val="000000"/>
          <w:sz w:val="28"/>
        </w:rPr>
        <w:t>домашніх</w:t>
      </w:r>
      <w:proofErr w:type="spellEnd"/>
      <w:r>
        <w:rPr>
          <w:color w:val="000000"/>
          <w:sz w:val="28"/>
        </w:rPr>
        <w:t xml:space="preserve"> і </w:t>
      </w:r>
      <w:proofErr w:type="spellStart"/>
      <w:r>
        <w:rPr>
          <w:color w:val="000000"/>
          <w:sz w:val="28"/>
        </w:rPr>
        <w:t>вуличних</w:t>
      </w:r>
      <w:proofErr w:type="spellEnd"/>
      <w:r>
        <w:rPr>
          <w:color w:val="000000"/>
          <w:sz w:val="28"/>
        </w:rPr>
        <w:t xml:space="preserve"> </w:t>
      </w:r>
      <w:proofErr w:type="spellStart"/>
      <w:r>
        <w:rPr>
          <w:color w:val="000000"/>
          <w:sz w:val="28"/>
        </w:rPr>
        <w:t>неорганізованих</w:t>
      </w:r>
      <w:proofErr w:type="spellEnd"/>
      <w:r>
        <w:rPr>
          <w:color w:val="000000"/>
          <w:sz w:val="28"/>
        </w:rPr>
        <w:t xml:space="preserve"> </w:t>
      </w:r>
      <w:proofErr w:type="spellStart"/>
      <w:r>
        <w:rPr>
          <w:color w:val="000000"/>
          <w:sz w:val="28"/>
        </w:rPr>
        <w:t>ігор</w:t>
      </w:r>
      <w:proofErr w:type="spellEnd"/>
      <w:r>
        <w:rPr>
          <w:color w:val="000000"/>
          <w:sz w:val="28"/>
        </w:rPr>
        <w:t xml:space="preserve">, </w:t>
      </w:r>
      <w:proofErr w:type="spellStart"/>
      <w:r>
        <w:rPr>
          <w:color w:val="000000"/>
          <w:sz w:val="28"/>
        </w:rPr>
        <w:t>дорожньо-транспортні</w:t>
      </w:r>
      <w:proofErr w:type="spellEnd"/>
      <w:r>
        <w:rPr>
          <w:color w:val="000000"/>
          <w:sz w:val="28"/>
        </w:rPr>
        <w:t xml:space="preserve"> </w:t>
      </w:r>
      <w:proofErr w:type="spellStart"/>
      <w:r>
        <w:rPr>
          <w:color w:val="000000"/>
          <w:sz w:val="28"/>
        </w:rPr>
        <w:t>події</w:t>
      </w:r>
      <w:proofErr w:type="spellEnd"/>
      <w:r>
        <w:rPr>
          <w:color w:val="000000"/>
          <w:sz w:val="28"/>
        </w:rPr>
        <w:t xml:space="preserve">, </w:t>
      </w:r>
      <w:proofErr w:type="spellStart"/>
      <w:r>
        <w:rPr>
          <w:color w:val="000000"/>
          <w:sz w:val="28"/>
        </w:rPr>
        <w:t>новотвори</w:t>
      </w:r>
      <w:proofErr w:type="spellEnd"/>
      <w:r>
        <w:rPr>
          <w:color w:val="000000"/>
          <w:sz w:val="28"/>
        </w:rPr>
        <w:t xml:space="preserve"> й </w:t>
      </w:r>
      <w:proofErr w:type="spellStart"/>
      <w:r>
        <w:rPr>
          <w:color w:val="000000"/>
          <w:sz w:val="28"/>
        </w:rPr>
        <w:t>інші</w:t>
      </w:r>
      <w:proofErr w:type="spellEnd"/>
      <w:r>
        <w:rPr>
          <w:color w:val="000000"/>
          <w:sz w:val="28"/>
        </w:rPr>
        <w:t xml:space="preserve">.  </w:t>
      </w:r>
      <w:proofErr w:type="spellStart"/>
      <w:r>
        <w:rPr>
          <w:color w:val="000000"/>
          <w:sz w:val="28"/>
        </w:rPr>
        <w:t>Травматичні</w:t>
      </w:r>
      <w:proofErr w:type="spellEnd"/>
      <w:r>
        <w:rPr>
          <w:color w:val="000000"/>
          <w:sz w:val="28"/>
        </w:rPr>
        <w:t xml:space="preserve"> </w:t>
      </w:r>
      <w:proofErr w:type="spellStart"/>
      <w:r>
        <w:rPr>
          <w:color w:val="000000"/>
          <w:sz w:val="28"/>
        </w:rPr>
        <w:t>ушкодження</w:t>
      </w:r>
      <w:proofErr w:type="spellEnd"/>
      <w:r>
        <w:rPr>
          <w:color w:val="000000"/>
          <w:sz w:val="28"/>
        </w:rPr>
        <w:t xml:space="preserve"> </w:t>
      </w:r>
      <w:proofErr w:type="spellStart"/>
      <w:r>
        <w:rPr>
          <w:color w:val="000000"/>
          <w:sz w:val="28"/>
        </w:rPr>
        <w:t>обличчя</w:t>
      </w:r>
      <w:proofErr w:type="spellEnd"/>
      <w:r>
        <w:rPr>
          <w:color w:val="000000"/>
          <w:sz w:val="28"/>
        </w:rPr>
        <w:t xml:space="preserve"> і </w:t>
      </w:r>
      <w:proofErr w:type="spellStart"/>
      <w:r>
        <w:rPr>
          <w:color w:val="000000"/>
          <w:sz w:val="28"/>
        </w:rPr>
        <w:t>щелеп</w:t>
      </w:r>
      <w:proofErr w:type="spellEnd"/>
      <w:r>
        <w:rPr>
          <w:color w:val="000000"/>
          <w:sz w:val="28"/>
        </w:rPr>
        <w:t xml:space="preserve"> у </w:t>
      </w:r>
      <w:proofErr w:type="spellStart"/>
      <w:r>
        <w:rPr>
          <w:color w:val="000000"/>
          <w:sz w:val="28"/>
        </w:rPr>
        <w:t>дітей</w:t>
      </w:r>
      <w:proofErr w:type="spellEnd"/>
      <w:r>
        <w:rPr>
          <w:color w:val="000000"/>
          <w:sz w:val="28"/>
        </w:rPr>
        <w:t xml:space="preserve"> </w:t>
      </w:r>
      <w:proofErr w:type="spellStart"/>
      <w:r>
        <w:rPr>
          <w:color w:val="000000"/>
          <w:sz w:val="28"/>
        </w:rPr>
        <w:t>бідувають</w:t>
      </w:r>
      <w:proofErr w:type="spellEnd"/>
      <w:r>
        <w:rPr>
          <w:color w:val="000000"/>
          <w:sz w:val="28"/>
        </w:rPr>
        <w:t xml:space="preserve"> в особливому </w:t>
      </w:r>
      <w:proofErr w:type="spellStart"/>
      <w:r>
        <w:rPr>
          <w:color w:val="000000"/>
          <w:sz w:val="28"/>
        </w:rPr>
        <w:t>розгляді</w:t>
      </w:r>
      <w:proofErr w:type="spellEnd"/>
      <w:r>
        <w:rPr>
          <w:color w:val="000000"/>
          <w:sz w:val="28"/>
        </w:rPr>
        <w:t xml:space="preserve">, тому </w:t>
      </w:r>
      <w:proofErr w:type="spellStart"/>
      <w:r>
        <w:rPr>
          <w:color w:val="000000"/>
          <w:sz w:val="28"/>
        </w:rPr>
        <w:t>що</w:t>
      </w:r>
      <w:proofErr w:type="spellEnd"/>
      <w:r>
        <w:rPr>
          <w:color w:val="000000"/>
          <w:sz w:val="28"/>
        </w:rPr>
        <w:t xml:space="preserve"> </w:t>
      </w:r>
      <w:proofErr w:type="spellStart"/>
      <w:r>
        <w:rPr>
          <w:color w:val="000000"/>
          <w:sz w:val="28"/>
        </w:rPr>
        <w:t>навіть</w:t>
      </w:r>
      <w:proofErr w:type="spellEnd"/>
      <w:r>
        <w:rPr>
          <w:color w:val="000000"/>
          <w:sz w:val="28"/>
        </w:rPr>
        <w:t xml:space="preserve"> </w:t>
      </w:r>
      <w:proofErr w:type="spellStart"/>
      <w:r>
        <w:rPr>
          <w:color w:val="000000"/>
          <w:sz w:val="28"/>
        </w:rPr>
        <w:t>незначне</w:t>
      </w:r>
      <w:proofErr w:type="spellEnd"/>
      <w:r>
        <w:rPr>
          <w:color w:val="000000"/>
          <w:sz w:val="28"/>
        </w:rPr>
        <w:t xml:space="preserve"> </w:t>
      </w:r>
      <w:proofErr w:type="spellStart"/>
      <w:r>
        <w:rPr>
          <w:color w:val="000000"/>
          <w:sz w:val="28"/>
        </w:rPr>
        <w:t>ушкодження</w:t>
      </w:r>
      <w:proofErr w:type="spellEnd"/>
      <w:r>
        <w:rPr>
          <w:color w:val="000000"/>
          <w:sz w:val="28"/>
        </w:rPr>
        <w:t xml:space="preserve"> </w:t>
      </w:r>
      <w:proofErr w:type="spellStart"/>
      <w:r>
        <w:rPr>
          <w:color w:val="000000"/>
          <w:sz w:val="28"/>
        </w:rPr>
        <w:t>цієї</w:t>
      </w:r>
      <w:proofErr w:type="spellEnd"/>
      <w:r>
        <w:rPr>
          <w:color w:val="000000"/>
          <w:sz w:val="28"/>
        </w:rPr>
        <w:t xml:space="preserve"> </w:t>
      </w:r>
      <w:proofErr w:type="spellStart"/>
      <w:r>
        <w:rPr>
          <w:color w:val="000000"/>
          <w:sz w:val="28"/>
        </w:rPr>
        <w:t>області</w:t>
      </w:r>
      <w:proofErr w:type="spellEnd"/>
      <w:r>
        <w:rPr>
          <w:color w:val="000000"/>
          <w:sz w:val="28"/>
        </w:rPr>
        <w:t xml:space="preserve"> в </w:t>
      </w:r>
      <w:proofErr w:type="spellStart"/>
      <w:r>
        <w:rPr>
          <w:color w:val="000000"/>
          <w:sz w:val="28"/>
        </w:rPr>
        <w:t>ранньому</w:t>
      </w:r>
      <w:proofErr w:type="spellEnd"/>
      <w:r>
        <w:rPr>
          <w:color w:val="000000"/>
          <w:sz w:val="28"/>
        </w:rPr>
        <w:t xml:space="preserve"> </w:t>
      </w:r>
      <w:proofErr w:type="spellStart"/>
      <w:r>
        <w:rPr>
          <w:color w:val="000000"/>
          <w:sz w:val="28"/>
        </w:rPr>
        <w:t>дитячому</w:t>
      </w:r>
      <w:proofErr w:type="spellEnd"/>
      <w:r>
        <w:rPr>
          <w:color w:val="000000"/>
          <w:sz w:val="28"/>
        </w:rPr>
        <w:t xml:space="preserve"> </w:t>
      </w:r>
      <w:proofErr w:type="spellStart"/>
      <w:r>
        <w:rPr>
          <w:color w:val="000000"/>
          <w:sz w:val="28"/>
        </w:rPr>
        <w:t>віці</w:t>
      </w:r>
      <w:proofErr w:type="spellEnd"/>
      <w:r>
        <w:rPr>
          <w:color w:val="000000"/>
          <w:sz w:val="28"/>
        </w:rPr>
        <w:t xml:space="preserve"> </w:t>
      </w:r>
      <w:proofErr w:type="spellStart"/>
      <w:r>
        <w:rPr>
          <w:color w:val="000000"/>
          <w:sz w:val="28"/>
        </w:rPr>
        <w:t>надалі</w:t>
      </w:r>
      <w:proofErr w:type="spellEnd"/>
      <w:r>
        <w:rPr>
          <w:color w:val="000000"/>
          <w:sz w:val="28"/>
        </w:rPr>
        <w:t xml:space="preserve"> </w:t>
      </w:r>
      <w:proofErr w:type="spellStart"/>
      <w:r>
        <w:rPr>
          <w:color w:val="000000"/>
          <w:sz w:val="28"/>
        </w:rPr>
        <w:t>може</w:t>
      </w:r>
      <w:proofErr w:type="spellEnd"/>
      <w:r>
        <w:rPr>
          <w:color w:val="000000"/>
          <w:sz w:val="28"/>
        </w:rPr>
        <w:t xml:space="preserve"> привести до </w:t>
      </w:r>
      <w:proofErr w:type="spellStart"/>
      <w:r>
        <w:rPr>
          <w:color w:val="000000"/>
          <w:sz w:val="28"/>
        </w:rPr>
        <w:t>стійких</w:t>
      </w:r>
      <w:proofErr w:type="spellEnd"/>
      <w:r>
        <w:rPr>
          <w:color w:val="000000"/>
          <w:sz w:val="28"/>
        </w:rPr>
        <w:t xml:space="preserve"> </w:t>
      </w:r>
      <w:proofErr w:type="spellStart"/>
      <w:r>
        <w:rPr>
          <w:color w:val="000000"/>
          <w:sz w:val="28"/>
        </w:rPr>
        <w:t>деформацій</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важко</w:t>
      </w:r>
      <w:proofErr w:type="spellEnd"/>
      <w:r>
        <w:rPr>
          <w:color w:val="000000"/>
          <w:sz w:val="28"/>
        </w:rPr>
        <w:t xml:space="preserve"> </w:t>
      </w:r>
      <w:proofErr w:type="spellStart"/>
      <w:r>
        <w:rPr>
          <w:color w:val="000000"/>
          <w:sz w:val="28"/>
        </w:rPr>
        <w:t>піддаються</w:t>
      </w:r>
      <w:proofErr w:type="spellEnd"/>
      <w:r>
        <w:rPr>
          <w:color w:val="000000"/>
          <w:sz w:val="28"/>
        </w:rPr>
        <w:t xml:space="preserve"> </w:t>
      </w:r>
      <w:proofErr w:type="spellStart"/>
      <w:r>
        <w:rPr>
          <w:color w:val="000000"/>
          <w:sz w:val="28"/>
        </w:rPr>
        <w:t>лікуванню</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спотворюють</w:t>
      </w:r>
      <w:proofErr w:type="spellEnd"/>
      <w:r>
        <w:rPr>
          <w:color w:val="000000"/>
          <w:sz w:val="28"/>
        </w:rPr>
        <w:t xml:space="preserve"> </w:t>
      </w:r>
      <w:proofErr w:type="spellStart"/>
      <w:r>
        <w:rPr>
          <w:color w:val="000000"/>
          <w:sz w:val="28"/>
        </w:rPr>
        <w:t>обличчя</w:t>
      </w:r>
      <w:proofErr w:type="spellEnd"/>
      <w:r>
        <w:rPr>
          <w:color w:val="000000"/>
          <w:sz w:val="28"/>
        </w:rPr>
        <w:t xml:space="preserve"> і </w:t>
      </w:r>
      <w:proofErr w:type="spellStart"/>
      <w:r>
        <w:rPr>
          <w:color w:val="000000"/>
          <w:sz w:val="28"/>
        </w:rPr>
        <w:t>викликають</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різних</w:t>
      </w:r>
      <w:proofErr w:type="spellEnd"/>
      <w:r>
        <w:rPr>
          <w:color w:val="000000"/>
          <w:sz w:val="28"/>
        </w:rPr>
        <w:t xml:space="preserve"> </w:t>
      </w:r>
      <w:proofErr w:type="spellStart"/>
      <w:r>
        <w:rPr>
          <w:color w:val="000000"/>
          <w:sz w:val="28"/>
        </w:rPr>
        <w:t>функцій</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Для </w:t>
      </w:r>
      <w:proofErr w:type="spellStart"/>
      <w:r>
        <w:rPr>
          <w:color w:val="000000"/>
          <w:sz w:val="28"/>
        </w:rPr>
        <w:t>встановлення</w:t>
      </w:r>
      <w:proofErr w:type="spellEnd"/>
      <w:r>
        <w:rPr>
          <w:color w:val="000000"/>
          <w:sz w:val="28"/>
        </w:rPr>
        <w:t xml:space="preserve"> </w:t>
      </w:r>
      <w:proofErr w:type="spellStart"/>
      <w:r>
        <w:rPr>
          <w:color w:val="000000"/>
          <w:sz w:val="28"/>
        </w:rPr>
        <w:t>діагнозу</w:t>
      </w:r>
      <w:proofErr w:type="spellEnd"/>
      <w:r>
        <w:rPr>
          <w:color w:val="000000"/>
          <w:sz w:val="28"/>
        </w:rPr>
        <w:t xml:space="preserve"> травматичного </w:t>
      </w:r>
      <w:proofErr w:type="spellStart"/>
      <w:r>
        <w:rPr>
          <w:color w:val="000000"/>
          <w:sz w:val="28"/>
        </w:rPr>
        <w:t>ушкодження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spellStart"/>
      <w:r>
        <w:rPr>
          <w:color w:val="000000"/>
          <w:sz w:val="28"/>
        </w:rPr>
        <w:t>зібрати</w:t>
      </w:r>
      <w:proofErr w:type="spellEnd"/>
      <w:r>
        <w:rPr>
          <w:color w:val="000000"/>
          <w:sz w:val="28"/>
        </w:rPr>
        <w:t xml:space="preserve"> </w:t>
      </w:r>
      <w:proofErr w:type="spellStart"/>
      <w:r>
        <w:rPr>
          <w:color w:val="000000"/>
          <w:sz w:val="28"/>
        </w:rPr>
        <w:t>ретельний</w:t>
      </w:r>
      <w:proofErr w:type="spellEnd"/>
      <w:r>
        <w:rPr>
          <w:color w:val="000000"/>
          <w:sz w:val="28"/>
        </w:rPr>
        <w:t xml:space="preserve"> анамнез, провести </w:t>
      </w:r>
      <w:proofErr w:type="spellStart"/>
      <w:r>
        <w:rPr>
          <w:color w:val="000000"/>
          <w:sz w:val="28"/>
        </w:rPr>
        <w:t>об'єктивне</w:t>
      </w:r>
      <w:proofErr w:type="spellEnd"/>
      <w:r>
        <w:rPr>
          <w:color w:val="000000"/>
          <w:sz w:val="28"/>
        </w:rPr>
        <w:t xml:space="preserve"> </w:t>
      </w:r>
      <w:proofErr w:type="spellStart"/>
      <w:r>
        <w:rPr>
          <w:color w:val="000000"/>
          <w:sz w:val="28"/>
        </w:rPr>
        <w:t>обстеження</w:t>
      </w:r>
      <w:proofErr w:type="spellEnd"/>
      <w:r>
        <w:rPr>
          <w:color w:val="000000"/>
          <w:sz w:val="28"/>
        </w:rPr>
        <w:t xml:space="preserve">         з </w:t>
      </w:r>
      <w:proofErr w:type="spellStart"/>
      <w:r>
        <w:rPr>
          <w:color w:val="000000"/>
          <w:sz w:val="28"/>
        </w:rPr>
        <w:t>обов'язковим</w:t>
      </w:r>
      <w:proofErr w:type="spellEnd"/>
      <w:r>
        <w:rPr>
          <w:color w:val="000000"/>
          <w:sz w:val="28"/>
        </w:rPr>
        <w:t xml:space="preserve"> </w:t>
      </w:r>
      <w:proofErr w:type="spellStart"/>
      <w:r>
        <w:rPr>
          <w:color w:val="000000"/>
          <w:sz w:val="28"/>
        </w:rPr>
        <w:t>рентгенографічним</w:t>
      </w:r>
      <w:proofErr w:type="spellEnd"/>
      <w:r>
        <w:rPr>
          <w:color w:val="000000"/>
          <w:sz w:val="28"/>
        </w:rPr>
        <w:t xml:space="preserve"> і </w:t>
      </w:r>
      <w:proofErr w:type="spellStart"/>
      <w:r>
        <w:rPr>
          <w:color w:val="000000"/>
          <w:sz w:val="28"/>
        </w:rPr>
        <w:t>електроодонтометричним</w:t>
      </w:r>
      <w:proofErr w:type="spellEnd"/>
      <w:r>
        <w:rPr>
          <w:color w:val="000000"/>
          <w:sz w:val="28"/>
        </w:rPr>
        <w:t xml:space="preserve"> </w:t>
      </w:r>
      <w:proofErr w:type="spellStart"/>
      <w:r>
        <w:rPr>
          <w:color w:val="000000"/>
          <w:sz w:val="28"/>
        </w:rPr>
        <w:t>дослідженням</w:t>
      </w:r>
      <w:proofErr w:type="spellEnd"/>
      <w:r>
        <w:rPr>
          <w:color w:val="000000"/>
          <w:sz w:val="28"/>
        </w:rPr>
        <w:t xml:space="preserve"> </w:t>
      </w:r>
      <w:proofErr w:type="spellStart"/>
      <w:r>
        <w:rPr>
          <w:color w:val="000000"/>
          <w:sz w:val="28"/>
        </w:rPr>
        <w:t>зубів</w:t>
      </w:r>
      <w:proofErr w:type="spellEnd"/>
      <w:r>
        <w:rPr>
          <w:color w:val="000000"/>
          <w:sz w:val="28"/>
        </w:rPr>
        <w:t xml:space="preserve"> в </w:t>
      </w:r>
      <w:proofErr w:type="spellStart"/>
      <w:r>
        <w:rPr>
          <w:color w:val="000000"/>
          <w:sz w:val="28"/>
        </w:rPr>
        <w:t>області</w:t>
      </w:r>
      <w:proofErr w:type="spellEnd"/>
      <w:r>
        <w:rPr>
          <w:color w:val="000000"/>
          <w:sz w:val="28"/>
        </w:rPr>
        <w:t xml:space="preserve"> </w:t>
      </w:r>
      <w:proofErr w:type="spellStart"/>
      <w:r>
        <w:rPr>
          <w:color w:val="000000"/>
          <w:sz w:val="28"/>
        </w:rPr>
        <w:lastRenderedPageBreak/>
        <w:t>ушкодження</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З </w:t>
      </w:r>
      <w:proofErr w:type="spellStart"/>
      <w:r>
        <w:rPr>
          <w:color w:val="000000"/>
          <w:sz w:val="28"/>
        </w:rPr>
        <w:t>огляду</w:t>
      </w:r>
      <w:proofErr w:type="spellEnd"/>
      <w:r>
        <w:rPr>
          <w:color w:val="000000"/>
          <w:sz w:val="28"/>
        </w:rPr>
        <w:t xml:space="preserve"> на анатомо-</w:t>
      </w:r>
      <w:proofErr w:type="spellStart"/>
      <w:r>
        <w:rPr>
          <w:color w:val="000000"/>
          <w:sz w:val="28"/>
        </w:rPr>
        <w:t>фізіологічні</w:t>
      </w:r>
      <w:proofErr w:type="spellEnd"/>
      <w:r>
        <w:rPr>
          <w:color w:val="000000"/>
          <w:sz w:val="28"/>
        </w:rPr>
        <w:t xml:space="preserve"> </w:t>
      </w:r>
      <w:proofErr w:type="spellStart"/>
      <w:r>
        <w:rPr>
          <w:color w:val="000000"/>
          <w:sz w:val="28"/>
        </w:rPr>
        <w:t>особливості</w:t>
      </w:r>
      <w:proofErr w:type="spellEnd"/>
      <w:r>
        <w:rPr>
          <w:color w:val="000000"/>
          <w:sz w:val="28"/>
        </w:rPr>
        <w:t xml:space="preserve"> </w:t>
      </w:r>
      <w:proofErr w:type="spellStart"/>
      <w:r>
        <w:rPr>
          <w:color w:val="000000"/>
          <w:sz w:val="28"/>
        </w:rPr>
        <w:t>зубощелепного</w:t>
      </w:r>
      <w:proofErr w:type="spellEnd"/>
      <w:r>
        <w:rPr>
          <w:color w:val="000000"/>
          <w:sz w:val="28"/>
        </w:rPr>
        <w:t xml:space="preserve"> </w:t>
      </w:r>
      <w:proofErr w:type="spellStart"/>
      <w:r>
        <w:rPr>
          <w:color w:val="000000"/>
          <w:sz w:val="28"/>
        </w:rPr>
        <w:t>апарата</w:t>
      </w:r>
      <w:proofErr w:type="spellEnd"/>
      <w:r>
        <w:rPr>
          <w:color w:val="000000"/>
          <w:sz w:val="28"/>
        </w:rPr>
        <w:t xml:space="preserve"> в </w:t>
      </w:r>
      <w:proofErr w:type="spellStart"/>
      <w:r>
        <w:rPr>
          <w:color w:val="000000"/>
          <w:sz w:val="28"/>
        </w:rPr>
        <w:t>дітей</w:t>
      </w:r>
      <w:proofErr w:type="spellEnd"/>
      <w:r>
        <w:rPr>
          <w:color w:val="000000"/>
          <w:sz w:val="28"/>
        </w:rPr>
        <w:t xml:space="preserve"> і </w:t>
      </w:r>
      <w:proofErr w:type="spellStart"/>
      <w:r>
        <w:rPr>
          <w:color w:val="000000"/>
          <w:sz w:val="28"/>
        </w:rPr>
        <w:t>найбільш</w:t>
      </w:r>
      <w:proofErr w:type="spellEnd"/>
      <w:r>
        <w:rPr>
          <w:color w:val="000000"/>
          <w:sz w:val="28"/>
        </w:rPr>
        <w:t xml:space="preserve"> </w:t>
      </w:r>
      <w:proofErr w:type="spellStart"/>
      <w:r>
        <w:rPr>
          <w:color w:val="000000"/>
          <w:sz w:val="28"/>
        </w:rPr>
        <w:t>часті</w:t>
      </w:r>
      <w:proofErr w:type="spellEnd"/>
      <w:r>
        <w:rPr>
          <w:color w:val="000000"/>
          <w:sz w:val="28"/>
        </w:rPr>
        <w:t xml:space="preserve"> </w:t>
      </w:r>
      <w:proofErr w:type="spellStart"/>
      <w:r>
        <w:rPr>
          <w:color w:val="000000"/>
          <w:sz w:val="28"/>
        </w:rPr>
        <w:t>ушкодження</w:t>
      </w:r>
      <w:proofErr w:type="spellEnd"/>
      <w:r>
        <w:rPr>
          <w:color w:val="000000"/>
          <w:sz w:val="28"/>
        </w:rPr>
        <w:t xml:space="preserve"> </w:t>
      </w:r>
      <w:proofErr w:type="spellStart"/>
      <w:r>
        <w:rPr>
          <w:color w:val="000000"/>
          <w:sz w:val="28"/>
        </w:rPr>
        <w:t>фронтальних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Т.Ф.Виноградова</w:t>
      </w:r>
      <w:proofErr w:type="spellEnd"/>
      <w:r>
        <w:rPr>
          <w:color w:val="000000"/>
          <w:sz w:val="28"/>
        </w:rPr>
        <w:t xml:space="preserve"> і </w:t>
      </w:r>
      <w:proofErr w:type="spellStart"/>
      <w:r>
        <w:rPr>
          <w:color w:val="000000"/>
          <w:sz w:val="28"/>
        </w:rPr>
        <w:t>З.І.Померанцева-Урбанська</w:t>
      </w:r>
      <w:proofErr w:type="spellEnd"/>
      <w:r>
        <w:rPr>
          <w:color w:val="000000"/>
          <w:sz w:val="28"/>
        </w:rPr>
        <w:t xml:space="preserve"> </w:t>
      </w:r>
      <w:proofErr w:type="spellStart"/>
      <w:r>
        <w:rPr>
          <w:color w:val="000000"/>
          <w:sz w:val="28"/>
        </w:rPr>
        <w:t>умовно</w:t>
      </w:r>
      <w:proofErr w:type="spellEnd"/>
      <w:r>
        <w:rPr>
          <w:color w:val="000000"/>
          <w:sz w:val="28"/>
        </w:rPr>
        <w:t xml:space="preserve"> </w:t>
      </w:r>
      <w:proofErr w:type="spellStart"/>
      <w:r>
        <w:rPr>
          <w:color w:val="000000"/>
          <w:sz w:val="28"/>
        </w:rPr>
        <w:t>виділяють</w:t>
      </w:r>
      <w:proofErr w:type="spellEnd"/>
      <w:r>
        <w:rPr>
          <w:color w:val="000000"/>
          <w:sz w:val="28"/>
        </w:rPr>
        <w:t xml:space="preserve"> три </w:t>
      </w:r>
      <w:proofErr w:type="spellStart"/>
      <w:r>
        <w:rPr>
          <w:color w:val="000000"/>
          <w:sz w:val="28"/>
        </w:rPr>
        <w:t>вікові</w:t>
      </w:r>
      <w:proofErr w:type="spellEnd"/>
      <w:r>
        <w:rPr>
          <w:color w:val="000000"/>
          <w:sz w:val="28"/>
        </w:rPr>
        <w:t xml:space="preserve"> </w:t>
      </w:r>
      <w:proofErr w:type="spellStart"/>
      <w:r>
        <w:rPr>
          <w:color w:val="000000"/>
          <w:sz w:val="28"/>
        </w:rPr>
        <w:t>групи</w:t>
      </w:r>
      <w:proofErr w:type="spellEnd"/>
      <w:r>
        <w:rPr>
          <w:color w:val="000000"/>
          <w:sz w:val="28"/>
        </w:rPr>
        <w:t xml:space="preserve"> </w:t>
      </w:r>
      <w:proofErr w:type="spellStart"/>
      <w:r>
        <w:rPr>
          <w:color w:val="000000"/>
          <w:sz w:val="28"/>
        </w:rPr>
        <w:t>дітей</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травматичними</w:t>
      </w:r>
      <w:proofErr w:type="spellEnd"/>
      <w:r>
        <w:rPr>
          <w:color w:val="000000"/>
          <w:sz w:val="28"/>
        </w:rPr>
        <w:t xml:space="preserve"> </w:t>
      </w:r>
      <w:proofErr w:type="spellStart"/>
      <w:r>
        <w:rPr>
          <w:color w:val="000000"/>
          <w:sz w:val="28"/>
        </w:rPr>
        <w:t>ушкодженнями</w:t>
      </w:r>
      <w:proofErr w:type="spellEnd"/>
      <w:r>
        <w:rPr>
          <w:color w:val="000000"/>
          <w:sz w:val="28"/>
        </w:rPr>
        <w:t xml:space="preserve"> </w:t>
      </w:r>
      <w:proofErr w:type="spellStart"/>
      <w:r>
        <w:rPr>
          <w:color w:val="000000"/>
          <w:sz w:val="28"/>
        </w:rPr>
        <w:t>зубів</w:t>
      </w:r>
      <w:proofErr w:type="spellEnd"/>
      <w:r>
        <w:rPr>
          <w:color w:val="000000"/>
          <w:sz w:val="28"/>
        </w:rPr>
        <w:t xml:space="preserve">: до 7 </w:t>
      </w:r>
      <w:proofErr w:type="spellStart"/>
      <w:r>
        <w:rPr>
          <w:color w:val="000000"/>
          <w:sz w:val="28"/>
        </w:rPr>
        <w:t>років</w:t>
      </w:r>
      <w:proofErr w:type="spellEnd"/>
      <w:r>
        <w:rPr>
          <w:color w:val="000000"/>
          <w:sz w:val="28"/>
        </w:rPr>
        <w:t xml:space="preserve">, </w:t>
      </w:r>
      <w:proofErr w:type="spellStart"/>
      <w:r>
        <w:rPr>
          <w:color w:val="000000"/>
          <w:sz w:val="28"/>
        </w:rPr>
        <w:t>із</w:t>
      </w:r>
      <w:proofErr w:type="spellEnd"/>
      <w:r>
        <w:rPr>
          <w:color w:val="000000"/>
          <w:sz w:val="28"/>
        </w:rPr>
        <w:t xml:space="preserve"> 8 до 9 </w:t>
      </w:r>
      <w:proofErr w:type="spellStart"/>
      <w:r>
        <w:rPr>
          <w:color w:val="000000"/>
          <w:sz w:val="28"/>
        </w:rPr>
        <w:t>років</w:t>
      </w:r>
      <w:proofErr w:type="spellEnd"/>
      <w:r>
        <w:rPr>
          <w:color w:val="000000"/>
          <w:sz w:val="28"/>
        </w:rPr>
        <w:t xml:space="preserve"> і </w:t>
      </w:r>
      <w:proofErr w:type="spellStart"/>
      <w:r>
        <w:rPr>
          <w:color w:val="000000"/>
          <w:sz w:val="28"/>
        </w:rPr>
        <w:t>більше</w:t>
      </w:r>
      <w:proofErr w:type="spellEnd"/>
      <w:r>
        <w:rPr>
          <w:color w:val="000000"/>
          <w:sz w:val="28"/>
        </w:rPr>
        <w:t xml:space="preserve"> 9 </w:t>
      </w:r>
      <w:proofErr w:type="spellStart"/>
      <w:r>
        <w:rPr>
          <w:color w:val="000000"/>
          <w:sz w:val="28"/>
        </w:rPr>
        <w:t>років</w:t>
      </w:r>
      <w:proofErr w:type="spellEnd"/>
      <w:r>
        <w:rPr>
          <w:color w:val="000000"/>
          <w:sz w:val="28"/>
        </w:rPr>
        <w:t xml:space="preserve">.  Коренева система в </w:t>
      </w:r>
      <w:proofErr w:type="spellStart"/>
      <w:r>
        <w:rPr>
          <w:color w:val="000000"/>
          <w:sz w:val="28"/>
        </w:rPr>
        <w:t>дітей</w:t>
      </w:r>
      <w:proofErr w:type="spellEnd"/>
      <w:r>
        <w:rPr>
          <w:color w:val="000000"/>
          <w:sz w:val="28"/>
        </w:rPr>
        <w:t xml:space="preserve"> </w:t>
      </w:r>
      <w:proofErr w:type="spellStart"/>
      <w:r>
        <w:rPr>
          <w:color w:val="000000"/>
          <w:sz w:val="28"/>
        </w:rPr>
        <w:t>першої</w:t>
      </w:r>
      <w:proofErr w:type="spellEnd"/>
      <w:r>
        <w:rPr>
          <w:color w:val="000000"/>
          <w:sz w:val="28"/>
        </w:rPr>
        <w:t xml:space="preserve"> </w:t>
      </w:r>
      <w:proofErr w:type="spellStart"/>
      <w:r>
        <w:rPr>
          <w:color w:val="000000"/>
          <w:sz w:val="28"/>
        </w:rPr>
        <w:t>групи</w:t>
      </w:r>
      <w:proofErr w:type="spellEnd"/>
      <w:r>
        <w:rPr>
          <w:color w:val="000000"/>
          <w:sz w:val="28"/>
        </w:rPr>
        <w:t xml:space="preserve"> </w:t>
      </w:r>
      <w:proofErr w:type="spellStart"/>
      <w:r>
        <w:rPr>
          <w:color w:val="000000"/>
          <w:sz w:val="28"/>
        </w:rPr>
        <w:t>ще</w:t>
      </w:r>
      <w:proofErr w:type="spellEnd"/>
      <w:r>
        <w:rPr>
          <w:color w:val="000000"/>
          <w:sz w:val="28"/>
        </w:rPr>
        <w:t xml:space="preserve"> не сформована.  У </w:t>
      </w:r>
      <w:proofErr w:type="spellStart"/>
      <w:r>
        <w:rPr>
          <w:color w:val="000000"/>
          <w:sz w:val="28"/>
        </w:rPr>
        <w:t>дітей</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відносяться</w:t>
      </w:r>
      <w:proofErr w:type="spellEnd"/>
      <w:r>
        <w:rPr>
          <w:color w:val="000000"/>
          <w:sz w:val="28"/>
        </w:rPr>
        <w:t xml:space="preserve"> до </w:t>
      </w:r>
      <w:proofErr w:type="spellStart"/>
      <w:r>
        <w:rPr>
          <w:color w:val="000000"/>
          <w:sz w:val="28"/>
        </w:rPr>
        <w:t>другої</w:t>
      </w:r>
      <w:proofErr w:type="spellEnd"/>
      <w:r>
        <w:rPr>
          <w:color w:val="000000"/>
          <w:sz w:val="28"/>
        </w:rPr>
        <w:t xml:space="preserve"> </w:t>
      </w:r>
      <w:proofErr w:type="spellStart"/>
      <w:r>
        <w:rPr>
          <w:color w:val="000000"/>
          <w:sz w:val="28"/>
        </w:rPr>
        <w:t>групи</w:t>
      </w:r>
      <w:proofErr w:type="spellEnd"/>
      <w:r>
        <w:rPr>
          <w:color w:val="000000"/>
          <w:sz w:val="28"/>
        </w:rPr>
        <w:t xml:space="preserve">, </w:t>
      </w:r>
      <w:proofErr w:type="spellStart"/>
      <w:r>
        <w:rPr>
          <w:color w:val="000000"/>
          <w:sz w:val="28"/>
        </w:rPr>
        <w:t>закінчується</w:t>
      </w:r>
      <w:proofErr w:type="spellEnd"/>
      <w:r>
        <w:rPr>
          <w:color w:val="000000"/>
          <w:sz w:val="28"/>
        </w:rPr>
        <w:t xml:space="preserve"> </w:t>
      </w:r>
      <w:proofErr w:type="spellStart"/>
      <w:r>
        <w:rPr>
          <w:color w:val="000000"/>
          <w:sz w:val="28"/>
        </w:rPr>
        <w:t>ріст</w:t>
      </w:r>
      <w:proofErr w:type="spellEnd"/>
      <w:r>
        <w:rPr>
          <w:color w:val="000000"/>
          <w:sz w:val="28"/>
        </w:rPr>
        <w:t xml:space="preserve"> </w:t>
      </w:r>
      <w:proofErr w:type="spellStart"/>
      <w:r>
        <w:rPr>
          <w:color w:val="000000"/>
          <w:sz w:val="28"/>
        </w:rPr>
        <w:t>кореня</w:t>
      </w:r>
      <w:proofErr w:type="spellEnd"/>
      <w:r>
        <w:rPr>
          <w:color w:val="000000"/>
          <w:sz w:val="28"/>
        </w:rPr>
        <w:t xml:space="preserve"> в </w:t>
      </w:r>
      <w:proofErr w:type="spellStart"/>
      <w:r>
        <w:rPr>
          <w:color w:val="000000"/>
          <w:sz w:val="28"/>
        </w:rPr>
        <w:t>довжину</w:t>
      </w:r>
      <w:proofErr w:type="spellEnd"/>
      <w:r>
        <w:rPr>
          <w:color w:val="000000"/>
          <w:sz w:val="28"/>
        </w:rPr>
        <w:t xml:space="preserve">, але </w:t>
      </w:r>
      <w:proofErr w:type="spellStart"/>
      <w:r>
        <w:rPr>
          <w:color w:val="000000"/>
          <w:sz w:val="28"/>
        </w:rPr>
        <w:t>верхівковий</w:t>
      </w:r>
      <w:proofErr w:type="spellEnd"/>
      <w:r>
        <w:rPr>
          <w:color w:val="000000"/>
          <w:sz w:val="28"/>
        </w:rPr>
        <w:t xml:space="preserve"> </w:t>
      </w:r>
      <w:proofErr w:type="spellStart"/>
      <w:r>
        <w:rPr>
          <w:color w:val="000000"/>
          <w:sz w:val="28"/>
        </w:rPr>
        <w:t>отвір</w:t>
      </w:r>
      <w:proofErr w:type="spellEnd"/>
      <w:r>
        <w:rPr>
          <w:color w:val="000000"/>
          <w:sz w:val="28"/>
        </w:rPr>
        <w:t xml:space="preserve"> </w:t>
      </w:r>
      <w:proofErr w:type="spellStart"/>
      <w:r>
        <w:rPr>
          <w:color w:val="000000"/>
          <w:sz w:val="28"/>
        </w:rPr>
        <w:t>залишається</w:t>
      </w:r>
      <w:proofErr w:type="spellEnd"/>
      <w:r>
        <w:rPr>
          <w:color w:val="000000"/>
          <w:sz w:val="28"/>
        </w:rPr>
        <w:t xml:space="preserve"> </w:t>
      </w:r>
      <w:proofErr w:type="spellStart"/>
      <w:r>
        <w:rPr>
          <w:color w:val="000000"/>
          <w:sz w:val="28"/>
        </w:rPr>
        <w:t>відкритим</w:t>
      </w:r>
      <w:proofErr w:type="spellEnd"/>
      <w:r>
        <w:rPr>
          <w:color w:val="000000"/>
          <w:sz w:val="28"/>
        </w:rPr>
        <w:t xml:space="preserve">.  У </w:t>
      </w:r>
      <w:proofErr w:type="spellStart"/>
      <w:r>
        <w:rPr>
          <w:color w:val="000000"/>
          <w:sz w:val="28"/>
        </w:rPr>
        <w:t>дітей</w:t>
      </w:r>
      <w:proofErr w:type="spellEnd"/>
      <w:r>
        <w:rPr>
          <w:color w:val="000000"/>
          <w:sz w:val="28"/>
        </w:rPr>
        <w:t xml:space="preserve"> </w:t>
      </w:r>
      <w:proofErr w:type="spellStart"/>
      <w:r>
        <w:rPr>
          <w:color w:val="000000"/>
          <w:sz w:val="28"/>
        </w:rPr>
        <w:t>третьої</w:t>
      </w:r>
      <w:proofErr w:type="spellEnd"/>
      <w:r>
        <w:rPr>
          <w:color w:val="000000"/>
          <w:sz w:val="28"/>
        </w:rPr>
        <w:t xml:space="preserve"> </w:t>
      </w:r>
      <w:proofErr w:type="spellStart"/>
      <w:r>
        <w:rPr>
          <w:color w:val="000000"/>
          <w:sz w:val="28"/>
        </w:rPr>
        <w:t>групи</w:t>
      </w:r>
      <w:proofErr w:type="spellEnd"/>
      <w:r>
        <w:rPr>
          <w:color w:val="000000"/>
          <w:sz w:val="28"/>
        </w:rPr>
        <w:t xml:space="preserve"> </w:t>
      </w:r>
      <w:proofErr w:type="spellStart"/>
      <w:r>
        <w:rPr>
          <w:color w:val="000000"/>
          <w:sz w:val="28"/>
        </w:rPr>
        <w:t>процес</w:t>
      </w:r>
      <w:proofErr w:type="spellEnd"/>
      <w:r>
        <w:rPr>
          <w:color w:val="000000"/>
          <w:sz w:val="28"/>
        </w:rPr>
        <w:t xml:space="preserve"> </w:t>
      </w:r>
      <w:proofErr w:type="spellStart"/>
      <w:r>
        <w:rPr>
          <w:color w:val="000000"/>
          <w:sz w:val="28"/>
        </w:rPr>
        <w:t>формування</w:t>
      </w:r>
      <w:proofErr w:type="spellEnd"/>
      <w:r>
        <w:rPr>
          <w:color w:val="000000"/>
          <w:sz w:val="28"/>
        </w:rPr>
        <w:t xml:space="preserve"> </w:t>
      </w:r>
      <w:proofErr w:type="spellStart"/>
      <w:r>
        <w:rPr>
          <w:color w:val="000000"/>
          <w:sz w:val="28"/>
        </w:rPr>
        <w:t>коренів</w:t>
      </w:r>
      <w:proofErr w:type="spellEnd"/>
      <w:r>
        <w:rPr>
          <w:color w:val="000000"/>
          <w:sz w:val="28"/>
        </w:rPr>
        <w:t xml:space="preserve"> уже </w:t>
      </w:r>
      <w:proofErr w:type="spellStart"/>
      <w:r>
        <w:rPr>
          <w:color w:val="000000"/>
          <w:sz w:val="28"/>
        </w:rPr>
        <w:t>цілком</w:t>
      </w:r>
      <w:proofErr w:type="spellEnd"/>
      <w:r>
        <w:rPr>
          <w:color w:val="000000"/>
          <w:sz w:val="28"/>
        </w:rPr>
        <w:t xml:space="preserve"> </w:t>
      </w:r>
      <w:proofErr w:type="spellStart"/>
      <w:r>
        <w:rPr>
          <w:color w:val="000000"/>
          <w:sz w:val="28"/>
        </w:rPr>
        <w:t>закінчений</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Електроодонтодіагностика</w:t>
      </w:r>
      <w:proofErr w:type="spellEnd"/>
      <w:r>
        <w:rPr>
          <w:color w:val="000000"/>
          <w:sz w:val="28"/>
        </w:rPr>
        <w:t xml:space="preserve"> з </w:t>
      </w:r>
      <w:proofErr w:type="spellStart"/>
      <w:r>
        <w:rPr>
          <w:color w:val="000000"/>
          <w:sz w:val="28"/>
        </w:rPr>
        <w:t>успіхом</w:t>
      </w:r>
      <w:proofErr w:type="spellEnd"/>
      <w:r>
        <w:rPr>
          <w:color w:val="000000"/>
          <w:sz w:val="28"/>
        </w:rPr>
        <w:t xml:space="preserve"> </w:t>
      </w:r>
      <w:proofErr w:type="spellStart"/>
      <w:r>
        <w:rPr>
          <w:color w:val="000000"/>
          <w:sz w:val="28"/>
        </w:rPr>
        <w:t>може</w:t>
      </w:r>
      <w:proofErr w:type="spellEnd"/>
      <w:r>
        <w:rPr>
          <w:color w:val="000000"/>
          <w:sz w:val="28"/>
        </w:rPr>
        <w:t xml:space="preserve"> бути проведена </w:t>
      </w:r>
      <w:proofErr w:type="spellStart"/>
      <w:r>
        <w:rPr>
          <w:color w:val="000000"/>
          <w:sz w:val="28"/>
        </w:rPr>
        <w:t>тільки</w:t>
      </w:r>
      <w:proofErr w:type="spellEnd"/>
      <w:r>
        <w:rPr>
          <w:color w:val="000000"/>
          <w:sz w:val="28"/>
        </w:rPr>
        <w:t xml:space="preserve"> в </w:t>
      </w:r>
      <w:proofErr w:type="spellStart"/>
      <w:r>
        <w:rPr>
          <w:color w:val="000000"/>
          <w:sz w:val="28"/>
        </w:rPr>
        <w:t>дітей</w:t>
      </w:r>
      <w:proofErr w:type="spellEnd"/>
      <w:r>
        <w:rPr>
          <w:color w:val="000000"/>
          <w:sz w:val="28"/>
        </w:rPr>
        <w:t xml:space="preserve"> старшого </w:t>
      </w:r>
      <w:proofErr w:type="spellStart"/>
      <w:r>
        <w:rPr>
          <w:color w:val="000000"/>
          <w:sz w:val="28"/>
        </w:rPr>
        <w:t>шкільного</w:t>
      </w:r>
      <w:proofErr w:type="spellEnd"/>
      <w:r>
        <w:rPr>
          <w:color w:val="000000"/>
          <w:sz w:val="28"/>
        </w:rPr>
        <w:t xml:space="preserve"> </w:t>
      </w:r>
      <w:proofErr w:type="spellStart"/>
      <w:r>
        <w:rPr>
          <w:color w:val="000000"/>
          <w:sz w:val="28"/>
        </w:rPr>
        <w:t>віку</w:t>
      </w:r>
      <w:proofErr w:type="spellEnd"/>
      <w:r>
        <w:rPr>
          <w:color w:val="000000"/>
          <w:sz w:val="28"/>
        </w:rPr>
        <w:t xml:space="preserve">, </w:t>
      </w:r>
      <w:proofErr w:type="spellStart"/>
      <w:r>
        <w:rPr>
          <w:color w:val="000000"/>
          <w:sz w:val="28"/>
        </w:rPr>
        <w:t>тобто</w:t>
      </w:r>
      <w:proofErr w:type="spellEnd"/>
      <w:r>
        <w:rPr>
          <w:color w:val="000000"/>
          <w:sz w:val="28"/>
        </w:rPr>
        <w:t xml:space="preserve"> коли пульпа </w:t>
      </w:r>
      <w:proofErr w:type="spellStart"/>
      <w:r>
        <w:rPr>
          <w:color w:val="000000"/>
          <w:sz w:val="28"/>
        </w:rPr>
        <w:t>реагує</w:t>
      </w:r>
      <w:proofErr w:type="spellEnd"/>
      <w:r>
        <w:rPr>
          <w:color w:val="000000"/>
          <w:sz w:val="28"/>
        </w:rPr>
        <w:t xml:space="preserve"> на </w:t>
      </w:r>
      <w:proofErr w:type="spellStart"/>
      <w:r>
        <w:rPr>
          <w:color w:val="000000"/>
          <w:sz w:val="28"/>
        </w:rPr>
        <w:t>незначне</w:t>
      </w:r>
      <w:proofErr w:type="spellEnd"/>
      <w:r>
        <w:rPr>
          <w:color w:val="000000"/>
          <w:sz w:val="28"/>
        </w:rPr>
        <w:t xml:space="preserve"> </w:t>
      </w:r>
      <w:proofErr w:type="spellStart"/>
      <w:r>
        <w:rPr>
          <w:color w:val="000000"/>
          <w:sz w:val="28"/>
        </w:rPr>
        <w:t>подразнення</w:t>
      </w:r>
      <w:proofErr w:type="spellEnd"/>
      <w:r>
        <w:rPr>
          <w:color w:val="000000"/>
          <w:sz w:val="28"/>
        </w:rPr>
        <w:t xml:space="preserve"> </w:t>
      </w:r>
      <w:proofErr w:type="spellStart"/>
      <w:r>
        <w:rPr>
          <w:color w:val="000000"/>
          <w:sz w:val="28"/>
        </w:rPr>
        <w:t>струмом</w:t>
      </w:r>
      <w:proofErr w:type="spellEnd"/>
      <w:r>
        <w:rPr>
          <w:color w:val="000000"/>
          <w:sz w:val="28"/>
        </w:rPr>
        <w:t xml:space="preserve">.  У </w:t>
      </w:r>
      <w:proofErr w:type="spellStart"/>
      <w:r>
        <w:rPr>
          <w:color w:val="000000"/>
          <w:sz w:val="28"/>
        </w:rPr>
        <w:t>дітей</w:t>
      </w:r>
      <w:proofErr w:type="spellEnd"/>
      <w:r>
        <w:rPr>
          <w:color w:val="000000"/>
          <w:sz w:val="28"/>
        </w:rPr>
        <w:t xml:space="preserve"> же </w:t>
      </w:r>
      <w:proofErr w:type="spellStart"/>
      <w:r>
        <w:rPr>
          <w:color w:val="000000"/>
          <w:sz w:val="28"/>
        </w:rPr>
        <w:t>молодшого</w:t>
      </w:r>
      <w:proofErr w:type="spellEnd"/>
      <w:r>
        <w:rPr>
          <w:color w:val="000000"/>
          <w:sz w:val="28"/>
        </w:rPr>
        <w:t xml:space="preserve"> </w:t>
      </w:r>
      <w:proofErr w:type="spellStart"/>
      <w:r>
        <w:rPr>
          <w:color w:val="000000"/>
          <w:sz w:val="28"/>
        </w:rPr>
        <w:t>віку</w:t>
      </w:r>
      <w:proofErr w:type="spellEnd"/>
      <w:r>
        <w:rPr>
          <w:color w:val="000000"/>
          <w:sz w:val="28"/>
        </w:rPr>
        <w:t xml:space="preserve"> з не </w:t>
      </w:r>
      <w:proofErr w:type="spellStart"/>
      <w:r>
        <w:rPr>
          <w:color w:val="000000"/>
          <w:sz w:val="28"/>
        </w:rPr>
        <w:t>сформованими</w:t>
      </w:r>
      <w:proofErr w:type="spellEnd"/>
      <w:r>
        <w:rPr>
          <w:color w:val="000000"/>
          <w:sz w:val="28"/>
        </w:rPr>
        <w:t xml:space="preserve"> </w:t>
      </w:r>
      <w:proofErr w:type="spellStart"/>
      <w:r>
        <w:rPr>
          <w:color w:val="000000"/>
          <w:sz w:val="28"/>
        </w:rPr>
        <w:t>коренями</w:t>
      </w:r>
      <w:proofErr w:type="spellEnd"/>
      <w:r>
        <w:rPr>
          <w:color w:val="000000"/>
          <w:sz w:val="28"/>
        </w:rPr>
        <w:t xml:space="preserve"> </w:t>
      </w:r>
      <w:proofErr w:type="spellStart"/>
      <w:r>
        <w:rPr>
          <w:color w:val="000000"/>
          <w:sz w:val="28"/>
        </w:rPr>
        <w:t>зубів</w:t>
      </w:r>
      <w:proofErr w:type="spellEnd"/>
      <w:r>
        <w:rPr>
          <w:color w:val="000000"/>
          <w:sz w:val="28"/>
        </w:rPr>
        <w:t xml:space="preserve"> пульпа </w:t>
      </w:r>
      <w:proofErr w:type="spellStart"/>
      <w:r>
        <w:rPr>
          <w:color w:val="000000"/>
          <w:sz w:val="28"/>
        </w:rPr>
        <w:t>реагує</w:t>
      </w:r>
      <w:proofErr w:type="spellEnd"/>
      <w:r>
        <w:rPr>
          <w:color w:val="000000"/>
          <w:sz w:val="28"/>
        </w:rPr>
        <w:t xml:space="preserve"> </w:t>
      </w:r>
      <w:proofErr w:type="spellStart"/>
      <w:r>
        <w:rPr>
          <w:color w:val="000000"/>
          <w:sz w:val="28"/>
        </w:rPr>
        <w:t>лише</w:t>
      </w:r>
      <w:proofErr w:type="spellEnd"/>
      <w:r>
        <w:rPr>
          <w:color w:val="000000"/>
          <w:sz w:val="28"/>
        </w:rPr>
        <w:t xml:space="preserve"> </w:t>
      </w:r>
      <w:proofErr w:type="gramStart"/>
      <w:r>
        <w:rPr>
          <w:color w:val="000000"/>
          <w:sz w:val="28"/>
        </w:rPr>
        <w:t>на струм</w:t>
      </w:r>
      <w:proofErr w:type="gramEnd"/>
      <w:r>
        <w:rPr>
          <w:color w:val="000000"/>
          <w:sz w:val="28"/>
        </w:rPr>
        <w:t xml:space="preserve"> </w:t>
      </w:r>
      <w:proofErr w:type="spellStart"/>
      <w:r>
        <w:rPr>
          <w:color w:val="000000"/>
          <w:sz w:val="28"/>
        </w:rPr>
        <w:t>великої</w:t>
      </w:r>
      <w:proofErr w:type="spellEnd"/>
      <w:r>
        <w:rPr>
          <w:color w:val="000000"/>
          <w:sz w:val="28"/>
        </w:rPr>
        <w:t xml:space="preserve"> </w:t>
      </w:r>
      <w:proofErr w:type="spellStart"/>
      <w:r>
        <w:rPr>
          <w:color w:val="000000"/>
          <w:sz w:val="28"/>
        </w:rPr>
        <w:t>сили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робить</w:t>
      </w:r>
      <w:proofErr w:type="spellEnd"/>
      <w:r>
        <w:rPr>
          <w:color w:val="000000"/>
          <w:sz w:val="28"/>
        </w:rPr>
        <w:t xml:space="preserve"> </w:t>
      </w:r>
      <w:proofErr w:type="spellStart"/>
      <w:r>
        <w:rPr>
          <w:color w:val="000000"/>
          <w:sz w:val="28"/>
        </w:rPr>
        <w:t>неможливим</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w:t>
      </w:r>
      <w:proofErr w:type="spellStart"/>
      <w:r>
        <w:rPr>
          <w:color w:val="000000"/>
          <w:sz w:val="28"/>
        </w:rPr>
        <w:t>електродіагностики</w:t>
      </w:r>
      <w:proofErr w:type="spellEnd"/>
      <w:r>
        <w:rPr>
          <w:color w:val="000000"/>
          <w:sz w:val="28"/>
        </w:rPr>
        <w:t xml:space="preserve"> в </w:t>
      </w:r>
      <w:proofErr w:type="spellStart"/>
      <w:r>
        <w:rPr>
          <w:color w:val="000000"/>
          <w:sz w:val="28"/>
        </w:rPr>
        <w:t>дітей</w:t>
      </w:r>
      <w:proofErr w:type="spellEnd"/>
      <w:r>
        <w:rPr>
          <w:color w:val="000000"/>
          <w:sz w:val="28"/>
        </w:rPr>
        <w:t xml:space="preserve"> </w:t>
      </w:r>
      <w:proofErr w:type="spellStart"/>
      <w:r>
        <w:rPr>
          <w:color w:val="000000"/>
          <w:sz w:val="28"/>
        </w:rPr>
        <w:t>першої</w:t>
      </w:r>
      <w:proofErr w:type="spellEnd"/>
      <w:r>
        <w:rPr>
          <w:color w:val="000000"/>
          <w:sz w:val="28"/>
        </w:rPr>
        <w:t xml:space="preserve"> і </w:t>
      </w:r>
      <w:proofErr w:type="spellStart"/>
      <w:r>
        <w:rPr>
          <w:color w:val="000000"/>
          <w:sz w:val="28"/>
        </w:rPr>
        <w:t>другої</w:t>
      </w:r>
      <w:proofErr w:type="spellEnd"/>
      <w:r>
        <w:rPr>
          <w:color w:val="000000"/>
          <w:sz w:val="28"/>
        </w:rPr>
        <w:t xml:space="preserve"> </w:t>
      </w:r>
      <w:proofErr w:type="spellStart"/>
      <w:r>
        <w:rPr>
          <w:color w:val="000000"/>
          <w:sz w:val="28"/>
        </w:rPr>
        <w:t>груп</w:t>
      </w:r>
      <w:proofErr w:type="spellEnd"/>
      <w:r>
        <w:rPr>
          <w:color w:val="000000"/>
          <w:sz w:val="28"/>
        </w:rPr>
        <w:t xml:space="preserve">.  При </w:t>
      </w:r>
      <w:proofErr w:type="spellStart"/>
      <w:r>
        <w:rPr>
          <w:color w:val="000000"/>
          <w:sz w:val="28"/>
        </w:rPr>
        <w:t>забиттях</w:t>
      </w:r>
      <w:proofErr w:type="spellEnd"/>
      <w:r>
        <w:rPr>
          <w:color w:val="000000"/>
          <w:sz w:val="28"/>
        </w:rPr>
        <w:t xml:space="preserve"> і </w:t>
      </w:r>
      <w:proofErr w:type="spellStart"/>
      <w:r>
        <w:rPr>
          <w:color w:val="000000"/>
          <w:sz w:val="28"/>
        </w:rPr>
        <w:t>неповних</w:t>
      </w:r>
      <w:proofErr w:type="spellEnd"/>
      <w:r>
        <w:rPr>
          <w:color w:val="000000"/>
          <w:sz w:val="28"/>
        </w:rPr>
        <w:t xml:space="preserve"> </w:t>
      </w:r>
      <w:proofErr w:type="spellStart"/>
      <w:r>
        <w:rPr>
          <w:color w:val="000000"/>
          <w:sz w:val="28"/>
        </w:rPr>
        <w:t>вивихах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w:t>
      </w:r>
      <w:proofErr w:type="spellStart"/>
      <w:r>
        <w:rPr>
          <w:color w:val="000000"/>
          <w:sz w:val="28"/>
        </w:rPr>
        <w:t>зниження</w:t>
      </w:r>
      <w:proofErr w:type="spellEnd"/>
      <w:r>
        <w:rPr>
          <w:color w:val="000000"/>
          <w:sz w:val="28"/>
        </w:rPr>
        <w:t xml:space="preserve"> </w:t>
      </w:r>
      <w:proofErr w:type="spellStart"/>
      <w:r>
        <w:rPr>
          <w:color w:val="000000"/>
          <w:sz w:val="28"/>
        </w:rPr>
        <w:t>чутливості</w:t>
      </w:r>
      <w:proofErr w:type="spellEnd"/>
      <w:r>
        <w:rPr>
          <w:color w:val="000000"/>
          <w:sz w:val="28"/>
        </w:rPr>
        <w:t xml:space="preserve"> </w:t>
      </w:r>
      <w:proofErr w:type="spellStart"/>
      <w:r>
        <w:rPr>
          <w:color w:val="000000"/>
          <w:sz w:val="28"/>
        </w:rPr>
        <w:t>пульпи</w:t>
      </w:r>
      <w:proofErr w:type="spellEnd"/>
      <w:r>
        <w:rPr>
          <w:color w:val="000000"/>
          <w:sz w:val="28"/>
        </w:rPr>
        <w:t xml:space="preserve"> до </w:t>
      </w:r>
      <w:proofErr w:type="spellStart"/>
      <w:r>
        <w:rPr>
          <w:color w:val="000000"/>
          <w:sz w:val="28"/>
        </w:rPr>
        <w:t>електричного</w:t>
      </w:r>
      <w:proofErr w:type="spellEnd"/>
      <w:r>
        <w:rPr>
          <w:color w:val="000000"/>
          <w:sz w:val="28"/>
        </w:rPr>
        <w:t xml:space="preserve"> струму і </w:t>
      </w:r>
      <w:proofErr w:type="spellStart"/>
      <w:r>
        <w:rPr>
          <w:color w:val="000000"/>
          <w:sz w:val="28"/>
        </w:rPr>
        <w:t>температурних</w:t>
      </w:r>
      <w:proofErr w:type="spellEnd"/>
      <w:r>
        <w:rPr>
          <w:color w:val="000000"/>
          <w:sz w:val="28"/>
        </w:rPr>
        <w:t xml:space="preserve"> </w:t>
      </w:r>
      <w:proofErr w:type="spellStart"/>
      <w:r>
        <w:rPr>
          <w:color w:val="000000"/>
          <w:sz w:val="28"/>
        </w:rPr>
        <w:t>подразників</w:t>
      </w:r>
      <w:proofErr w:type="spellEnd"/>
      <w:r>
        <w:rPr>
          <w:color w:val="000000"/>
          <w:sz w:val="28"/>
        </w:rPr>
        <w:t xml:space="preserve"> у </w:t>
      </w:r>
      <w:proofErr w:type="spellStart"/>
      <w:r>
        <w:rPr>
          <w:color w:val="000000"/>
          <w:sz w:val="28"/>
        </w:rPr>
        <w:t>результаті</w:t>
      </w:r>
      <w:proofErr w:type="spellEnd"/>
      <w:r>
        <w:rPr>
          <w:color w:val="000000"/>
          <w:sz w:val="28"/>
        </w:rPr>
        <w:t xml:space="preserve"> </w:t>
      </w:r>
      <w:proofErr w:type="spellStart"/>
      <w:r>
        <w:rPr>
          <w:color w:val="000000"/>
          <w:sz w:val="28"/>
        </w:rPr>
        <w:t>скручування</w:t>
      </w:r>
      <w:proofErr w:type="spellEnd"/>
      <w:r>
        <w:rPr>
          <w:color w:val="000000"/>
          <w:sz w:val="28"/>
        </w:rPr>
        <w:t xml:space="preserve"> </w:t>
      </w:r>
      <w:proofErr w:type="spellStart"/>
      <w:r>
        <w:rPr>
          <w:color w:val="000000"/>
          <w:sz w:val="28"/>
        </w:rPr>
        <w:t>або</w:t>
      </w:r>
      <w:proofErr w:type="spellEnd"/>
      <w:r>
        <w:rPr>
          <w:color w:val="000000"/>
          <w:sz w:val="28"/>
        </w:rPr>
        <w:t xml:space="preserve"> натягу </w:t>
      </w:r>
      <w:proofErr w:type="spellStart"/>
      <w:r>
        <w:rPr>
          <w:color w:val="000000"/>
          <w:sz w:val="28"/>
        </w:rPr>
        <w:t>судинно-нервового</w:t>
      </w:r>
      <w:proofErr w:type="spellEnd"/>
      <w:r>
        <w:rPr>
          <w:color w:val="000000"/>
          <w:sz w:val="28"/>
        </w:rPr>
        <w:t xml:space="preserve"> пучка.  </w:t>
      </w:r>
      <w:proofErr w:type="spellStart"/>
      <w:r>
        <w:rPr>
          <w:color w:val="000000"/>
          <w:sz w:val="28"/>
        </w:rPr>
        <w:t>Згодом</w:t>
      </w:r>
      <w:proofErr w:type="spellEnd"/>
      <w:r>
        <w:rPr>
          <w:color w:val="000000"/>
          <w:sz w:val="28"/>
        </w:rPr>
        <w:t xml:space="preserve"> </w:t>
      </w:r>
      <w:proofErr w:type="spellStart"/>
      <w:r>
        <w:rPr>
          <w:color w:val="000000"/>
          <w:sz w:val="28"/>
        </w:rPr>
        <w:t>ці</w:t>
      </w:r>
      <w:proofErr w:type="spellEnd"/>
      <w:r>
        <w:rPr>
          <w:color w:val="000000"/>
          <w:sz w:val="28"/>
        </w:rPr>
        <w:t xml:space="preserve"> </w:t>
      </w:r>
      <w:proofErr w:type="spellStart"/>
      <w:r>
        <w:rPr>
          <w:color w:val="000000"/>
          <w:sz w:val="28"/>
        </w:rPr>
        <w:t>явища</w:t>
      </w:r>
      <w:proofErr w:type="spellEnd"/>
      <w:r>
        <w:rPr>
          <w:color w:val="000000"/>
          <w:sz w:val="28"/>
        </w:rPr>
        <w:t xml:space="preserve"> </w:t>
      </w:r>
      <w:proofErr w:type="spellStart"/>
      <w:r>
        <w:rPr>
          <w:color w:val="000000"/>
          <w:sz w:val="28"/>
        </w:rPr>
        <w:t>проходять</w:t>
      </w:r>
      <w:proofErr w:type="spellEnd"/>
      <w:r>
        <w:rPr>
          <w:color w:val="000000"/>
          <w:sz w:val="28"/>
        </w:rPr>
        <w:t xml:space="preserve"> і </w:t>
      </w:r>
      <w:proofErr w:type="spellStart"/>
      <w:r>
        <w:rPr>
          <w:color w:val="000000"/>
          <w:sz w:val="28"/>
        </w:rPr>
        <w:t>чутливість</w:t>
      </w:r>
      <w:proofErr w:type="spellEnd"/>
      <w:r>
        <w:rPr>
          <w:color w:val="000000"/>
          <w:sz w:val="28"/>
        </w:rPr>
        <w:t xml:space="preserve"> </w:t>
      </w:r>
      <w:proofErr w:type="spellStart"/>
      <w:r>
        <w:rPr>
          <w:color w:val="000000"/>
          <w:sz w:val="28"/>
        </w:rPr>
        <w:t>пульпи</w:t>
      </w:r>
      <w:proofErr w:type="spellEnd"/>
      <w:r>
        <w:rPr>
          <w:color w:val="000000"/>
          <w:sz w:val="28"/>
        </w:rPr>
        <w:t xml:space="preserve"> </w:t>
      </w:r>
      <w:proofErr w:type="spellStart"/>
      <w:r>
        <w:rPr>
          <w:color w:val="000000"/>
          <w:sz w:val="28"/>
        </w:rPr>
        <w:t>відновлюється</w:t>
      </w:r>
      <w:proofErr w:type="spellEnd"/>
      <w:r>
        <w:rPr>
          <w:color w:val="000000"/>
          <w:sz w:val="28"/>
        </w:rPr>
        <w:t xml:space="preserve">. </w:t>
      </w:r>
    </w:p>
    <w:p w:rsidR="00D3611A" w:rsidRDefault="00D3611A" w:rsidP="00D3611A">
      <w:pPr>
        <w:shd w:val="clear" w:color="auto" w:fill="FFFFFF"/>
        <w:ind w:firstLine="720"/>
        <w:jc w:val="center"/>
        <w:rPr>
          <w:b/>
          <w:color w:val="000000"/>
          <w:sz w:val="28"/>
        </w:rPr>
      </w:pPr>
      <w:proofErr w:type="spellStart"/>
      <w:r>
        <w:rPr>
          <w:b/>
          <w:color w:val="000000"/>
          <w:sz w:val="28"/>
        </w:rPr>
        <w:t>Класифікація</w:t>
      </w:r>
      <w:proofErr w:type="spellEnd"/>
      <w:r>
        <w:rPr>
          <w:b/>
          <w:color w:val="000000"/>
          <w:sz w:val="28"/>
        </w:rPr>
        <w:t xml:space="preserve"> </w:t>
      </w:r>
      <w:proofErr w:type="spellStart"/>
      <w:r>
        <w:rPr>
          <w:b/>
          <w:color w:val="000000"/>
          <w:sz w:val="28"/>
        </w:rPr>
        <w:t>ушкодження</w:t>
      </w:r>
      <w:proofErr w:type="spellEnd"/>
      <w:r>
        <w:rPr>
          <w:b/>
          <w:color w:val="000000"/>
          <w:sz w:val="28"/>
        </w:rPr>
        <w:t xml:space="preserve"> </w:t>
      </w:r>
      <w:proofErr w:type="spellStart"/>
      <w:r>
        <w:rPr>
          <w:b/>
          <w:color w:val="000000"/>
          <w:sz w:val="28"/>
        </w:rPr>
        <w:t>зубів</w:t>
      </w:r>
      <w:proofErr w:type="spellEnd"/>
      <w:r>
        <w:rPr>
          <w:b/>
          <w:color w:val="000000"/>
          <w:sz w:val="28"/>
        </w:rPr>
        <w:t xml:space="preserve">. </w:t>
      </w:r>
    </w:p>
    <w:p w:rsidR="00D3611A" w:rsidRDefault="00D3611A" w:rsidP="00D3611A">
      <w:pPr>
        <w:shd w:val="clear" w:color="auto" w:fill="FFFFFF"/>
        <w:ind w:firstLine="720"/>
        <w:jc w:val="center"/>
        <w:rPr>
          <w:color w:val="000000"/>
          <w:sz w:val="28"/>
        </w:rPr>
      </w:pPr>
      <w:r>
        <w:rPr>
          <w:color w:val="000000"/>
          <w:sz w:val="28"/>
        </w:rPr>
        <w:t>(</w:t>
      </w:r>
      <w:proofErr w:type="spellStart"/>
      <w:r>
        <w:rPr>
          <w:color w:val="000000"/>
          <w:sz w:val="28"/>
        </w:rPr>
        <w:t>Н.М.Чуприніна</w:t>
      </w:r>
      <w:proofErr w:type="spellEnd"/>
      <w:r>
        <w:rPr>
          <w:color w:val="000000"/>
          <w:sz w:val="28"/>
        </w:rPr>
        <w:t xml:space="preserve">, </w:t>
      </w:r>
      <w:proofErr w:type="spellStart"/>
      <w:r>
        <w:rPr>
          <w:color w:val="000000"/>
          <w:sz w:val="28"/>
        </w:rPr>
        <w:t>А.А.Анікієнко</w:t>
      </w:r>
      <w:proofErr w:type="spellEnd"/>
      <w:r>
        <w:rPr>
          <w:color w:val="000000"/>
          <w:sz w:val="28"/>
        </w:rPr>
        <w:t xml:space="preserve">; 1974) </w:t>
      </w:r>
    </w:p>
    <w:p w:rsidR="00D3611A" w:rsidRDefault="00D3611A" w:rsidP="00D3611A">
      <w:pPr>
        <w:widowControl/>
        <w:numPr>
          <w:ilvl w:val="0"/>
          <w:numId w:val="67"/>
        </w:numPr>
        <w:shd w:val="clear" w:color="auto" w:fill="FFFFFF"/>
        <w:jc w:val="both"/>
        <w:rPr>
          <w:color w:val="000000"/>
          <w:sz w:val="28"/>
        </w:rPr>
      </w:pPr>
      <w:proofErr w:type="spellStart"/>
      <w:r>
        <w:rPr>
          <w:color w:val="000000"/>
          <w:sz w:val="28"/>
        </w:rPr>
        <w:t>Забиття</w:t>
      </w:r>
      <w:proofErr w:type="spellEnd"/>
      <w:r>
        <w:rPr>
          <w:color w:val="000000"/>
          <w:sz w:val="28"/>
        </w:rPr>
        <w:t xml:space="preserve"> зуба (без </w:t>
      </w:r>
      <w:proofErr w:type="spellStart"/>
      <w:r>
        <w:rPr>
          <w:color w:val="000000"/>
          <w:sz w:val="28"/>
        </w:rPr>
        <w:t>ушкодження</w:t>
      </w:r>
      <w:proofErr w:type="spellEnd"/>
      <w:r>
        <w:rPr>
          <w:color w:val="000000"/>
          <w:sz w:val="28"/>
        </w:rPr>
        <w:t xml:space="preserve"> </w:t>
      </w:r>
      <w:proofErr w:type="spellStart"/>
      <w:r>
        <w:rPr>
          <w:color w:val="000000"/>
          <w:sz w:val="28"/>
        </w:rPr>
        <w:t>або</w:t>
      </w:r>
      <w:proofErr w:type="spellEnd"/>
      <w:r>
        <w:rPr>
          <w:color w:val="000000"/>
          <w:sz w:val="28"/>
        </w:rPr>
        <w:t xml:space="preserve"> з </w:t>
      </w:r>
      <w:proofErr w:type="spellStart"/>
      <w:r>
        <w:rPr>
          <w:color w:val="000000"/>
          <w:sz w:val="28"/>
        </w:rPr>
        <w:t>ушкодженням</w:t>
      </w:r>
      <w:proofErr w:type="spellEnd"/>
      <w:r>
        <w:rPr>
          <w:color w:val="000000"/>
          <w:sz w:val="28"/>
        </w:rPr>
        <w:t xml:space="preserve"> </w:t>
      </w:r>
      <w:proofErr w:type="spellStart"/>
      <w:r>
        <w:rPr>
          <w:color w:val="000000"/>
          <w:sz w:val="28"/>
        </w:rPr>
        <w:t>судинно-нервового</w:t>
      </w:r>
      <w:proofErr w:type="spellEnd"/>
      <w:r>
        <w:rPr>
          <w:color w:val="000000"/>
          <w:sz w:val="28"/>
        </w:rPr>
        <w:t xml:space="preserve"> пучка). </w:t>
      </w:r>
    </w:p>
    <w:p w:rsidR="00D3611A" w:rsidRDefault="00D3611A" w:rsidP="00D3611A">
      <w:pPr>
        <w:shd w:val="clear" w:color="auto" w:fill="FFFFFF"/>
        <w:rPr>
          <w:sz w:val="28"/>
        </w:rPr>
      </w:pPr>
      <w:r>
        <w:rPr>
          <w:color w:val="000000"/>
          <w:sz w:val="28"/>
        </w:rPr>
        <w:t xml:space="preserve">П. </w:t>
      </w:r>
      <w:r>
        <w:rPr>
          <w:color w:val="000000"/>
          <w:sz w:val="28"/>
        </w:rPr>
        <w:tab/>
      </w:r>
      <w:proofErr w:type="spellStart"/>
      <w:r>
        <w:rPr>
          <w:color w:val="000000"/>
          <w:sz w:val="28"/>
        </w:rPr>
        <w:t>Вивих</w:t>
      </w:r>
      <w:proofErr w:type="spellEnd"/>
      <w:r>
        <w:rPr>
          <w:color w:val="000000"/>
          <w:sz w:val="28"/>
        </w:rPr>
        <w:t xml:space="preserve"> зуба: </w:t>
      </w:r>
    </w:p>
    <w:p w:rsidR="00D3611A" w:rsidRDefault="00D3611A" w:rsidP="00D3611A">
      <w:pPr>
        <w:widowControl/>
        <w:numPr>
          <w:ilvl w:val="0"/>
          <w:numId w:val="69"/>
        </w:numPr>
        <w:shd w:val="clear" w:color="auto" w:fill="FFFFFF"/>
        <w:jc w:val="both"/>
        <w:rPr>
          <w:color w:val="000000"/>
          <w:sz w:val="28"/>
        </w:rPr>
      </w:pPr>
      <w:proofErr w:type="spellStart"/>
      <w:r>
        <w:rPr>
          <w:color w:val="000000"/>
          <w:sz w:val="28"/>
        </w:rPr>
        <w:t>неповний</w:t>
      </w:r>
      <w:proofErr w:type="spellEnd"/>
      <w:r>
        <w:rPr>
          <w:color w:val="000000"/>
          <w:sz w:val="28"/>
        </w:rPr>
        <w:t xml:space="preserve"> (без </w:t>
      </w:r>
      <w:proofErr w:type="spellStart"/>
      <w:r>
        <w:rPr>
          <w:color w:val="000000"/>
          <w:sz w:val="28"/>
        </w:rPr>
        <w:t>ушкодження</w:t>
      </w:r>
      <w:proofErr w:type="spellEnd"/>
      <w:r>
        <w:rPr>
          <w:color w:val="000000"/>
          <w:sz w:val="28"/>
        </w:rPr>
        <w:t xml:space="preserve"> </w:t>
      </w:r>
      <w:proofErr w:type="spellStart"/>
      <w:r>
        <w:rPr>
          <w:color w:val="000000"/>
          <w:sz w:val="28"/>
        </w:rPr>
        <w:t>або</w:t>
      </w:r>
      <w:proofErr w:type="spellEnd"/>
      <w:r>
        <w:rPr>
          <w:color w:val="000000"/>
          <w:sz w:val="28"/>
        </w:rPr>
        <w:t xml:space="preserve"> з </w:t>
      </w:r>
      <w:proofErr w:type="spellStart"/>
      <w:r>
        <w:rPr>
          <w:color w:val="000000"/>
          <w:sz w:val="28"/>
        </w:rPr>
        <w:t>ушкодженням</w:t>
      </w:r>
      <w:proofErr w:type="spellEnd"/>
      <w:r>
        <w:rPr>
          <w:color w:val="000000"/>
          <w:sz w:val="28"/>
        </w:rPr>
        <w:t xml:space="preserve"> </w:t>
      </w:r>
      <w:proofErr w:type="spellStart"/>
      <w:r>
        <w:rPr>
          <w:color w:val="000000"/>
          <w:sz w:val="28"/>
        </w:rPr>
        <w:t>судинно</w:t>
      </w:r>
      <w:proofErr w:type="spellEnd"/>
      <w:r>
        <w:rPr>
          <w:color w:val="000000"/>
          <w:sz w:val="28"/>
        </w:rPr>
        <w:t>-</w:t>
      </w:r>
    </w:p>
    <w:p w:rsidR="00D3611A" w:rsidRDefault="00D3611A" w:rsidP="00D3611A">
      <w:pPr>
        <w:shd w:val="clear" w:color="auto" w:fill="FFFFFF"/>
        <w:ind w:left="720"/>
        <w:rPr>
          <w:sz w:val="28"/>
        </w:rPr>
      </w:pPr>
      <w:proofErr w:type="spellStart"/>
      <w:r>
        <w:rPr>
          <w:color w:val="000000"/>
          <w:sz w:val="28"/>
        </w:rPr>
        <w:t>нервового</w:t>
      </w:r>
      <w:proofErr w:type="spellEnd"/>
      <w:r>
        <w:rPr>
          <w:color w:val="000000"/>
          <w:sz w:val="28"/>
        </w:rPr>
        <w:t xml:space="preserve"> пучка); </w:t>
      </w:r>
    </w:p>
    <w:p w:rsidR="00D3611A" w:rsidRDefault="00D3611A" w:rsidP="00D3611A">
      <w:pPr>
        <w:pStyle w:val="a3"/>
        <w:widowControl/>
        <w:numPr>
          <w:ilvl w:val="0"/>
          <w:numId w:val="69"/>
        </w:numPr>
        <w:autoSpaceDE/>
        <w:autoSpaceDN/>
        <w:adjustRightInd/>
        <w:spacing w:after="0"/>
        <w:jc w:val="both"/>
      </w:pPr>
      <w:proofErr w:type="spellStart"/>
      <w:r>
        <w:t>упроваджений</w:t>
      </w:r>
      <w:proofErr w:type="spellEnd"/>
      <w:r>
        <w:t xml:space="preserve"> (без </w:t>
      </w:r>
      <w:proofErr w:type="spellStart"/>
      <w:r>
        <w:t>ушкодження</w:t>
      </w:r>
      <w:proofErr w:type="spellEnd"/>
      <w:r>
        <w:t xml:space="preserve"> </w:t>
      </w:r>
      <w:proofErr w:type="spellStart"/>
      <w:r>
        <w:t>або</w:t>
      </w:r>
      <w:proofErr w:type="spellEnd"/>
      <w:r>
        <w:t xml:space="preserve"> з </w:t>
      </w:r>
      <w:proofErr w:type="spellStart"/>
      <w:r>
        <w:t>ушкодженням</w:t>
      </w:r>
      <w:proofErr w:type="spellEnd"/>
    </w:p>
    <w:p w:rsidR="00D3611A" w:rsidRDefault="00D3611A" w:rsidP="00D3611A">
      <w:pPr>
        <w:pStyle w:val="a3"/>
        <w:ind w:left="720"/>
        <w:jc w:val="both"/>
      </w:pPr>
      <w:proofErr w:type="spellStart"/>
      <w:r>
        <w:t>судинно-нервового</w:t>
      </w:r>
      <w:proofErr w:type="spellEnd"/>
      <w:r>
        <w:t xml:space="preserve"> пучка);</w:t>
      </w:r>
    </w:p>
    <w:p w:rsidR="00D3611A" w:rsidRDefault="00D3611A" w:rsidP="00D3611A">
      <w:pPr>
        <w:widowControl/>
        <w:numPr>
          <w:ilvl w:val="0"/>
          <w:numId w:val="68"/>
        </w:numPr>
        <w:shd w:val="clear" w:color="auto" w:fill="FFFFFF"/>
        <w:jc w:val="both"/>
        <w:rPr>
          <w:color w:val="000000"/>
          <w:sz w:val="28"/>
        </w:rPr>
      </w:pPr>
      <w:proofErr w:type="spellStart"/>
      <w:r>
        <w:rPr>
          <w:color w:val="000000"/>
          <w:sz w:val="28"/>
        </w:rPr>
        <w:t>повний</w:t>
      </w:r>
      <w:proofErr w:type="spellEnd"/>
      <w:r>
        <w:rPr>
          <w:color w:val="000000"/>
          <w:sz w:val="28"/>
        </w:rPr>
        <w:t xml:space="preserve">. </w:t>
      </w:r>
    </w:p>
    <w:p w:rsidR="00D3611A" w:rsidRDefault="00D3611A" w:rsidP="00D3611A">
      <w:pPr>
        <w:shd w:val="clear" w:color="auto" w:fill="FFFFFF"/>
        <w:rPr>
          <w:sz w:val="28"/>
        </w:rPr>
      </w:pPr>
      <w:r>
        <w:rPr>
          <w:color w:val="000000"/>
          <w:sz w:val="28"/>
        </w:rPr>
        <w:t>Ш.</w:t>
      </w:r>
      <w:r>
        <w:rPr>
          <w:color w:val="000000"/>
          <w:sz w:val="28"/>
        </w:rPr>
        <w:tab/>
        <w:t xml:space="preserve">Перелом: </w:t>
      </w:r>
    </w:p>
    <w:p w:rsidR="00D3611A" w:rsidRDefault="00D3611A" w:rsidP="00D3611A">
      <w:pPr>
        <w:shd w:val="clear" w:color="auto" w:fill="FFFFFF"/>
        <w:ind w:firstLine="720"/>
        <w:rPr>
          <w:sz w:val="28"/>
        </w:rPr>
      </w:pPr>
      <w:r>
        <w:rPr>
          <w:color w:val="000000"/>
          <w:sz w:val="28"/>
        </w:rPr>
        <w:t>1.  коронки зуба:</w:t>
      </w:r>
    </w:p>
    <w:p w:rsidR="00D3611A" w:rsidRDefault="00D3611A" w:rsidP="00D3611A">
      <w:pPr>
        <w:shd w:val="clear" w:color="auto" w:fill="FFFFFF"/>
        <w:ind w:firstLine="720"/>
        <w:rPr>
          <w:sz w:val="28"/>
        </w:rPr>
      </w:pPr>
      <w:r>
        <w:rPr>
          <w:color w:val="000000"/>
          <w:sz w:val="28"/>
        </w:rPr>
        <w:t xml:space="preserve">     а) у </w:t>
      </w:r>
      <w:proofErr w:type="spellStart"/>
      <w:r>
        <w:rPr>
          <w:color w:val="000000"/>
          <w:sz w:val="28"/>
        </w:rPr>
        <w:t>зоні</w:t>
      </w:r>
      <w:proofErr w:type="spellEnd"/>
      <w:r>
        <w:rPr>
          <w:color w:val="000000"/>
          <w:sz w:val="28"/>
        </w:rPr>
        <w:t xml:space="preserve"> </w:t>
      </w:r>
      <w:proofErr w:type="spellStart"/>
      <w:r>
        <w:rPr>
          <w:color w:val="000000"/>
          <w:sz w:val="28"/>
        </w:rPr>
        <w:t>емалі</w:t>
      </w:r>
      <w:proofErr w:type="spellEnd"/>
      <w:r>
        <w:rPr>
          <w:color w:val="000000"/>
          <w:sz w:val="28"/>
        </w:rPr>
        <w:t>;</w:t>
      </w:r>
    </w:p>
    <w:p w:rsidR="00D3611A" w:rsidRDefault="00D3611A" w:rsidP="00D3611A">
      <w:pPr>
        <w:shd w:val="clear" w:color="auto" w:fill="FFFFFF"/>
        <w:ind w:firstLine="720"/>
        <w:rPr>
          <w:color w:val="000000"/>
          <w:sz w:val="28"/>
        </w:rPr>
      </w:pPr>
      <w:r>
        <w:rPr>
          <w:color w:val="000000"/>
          <w:sz w:val="28"/>
        </w:rPr>
        <w:t xml:space="preserve">     б) у </w:t>
      </w:r>
      <w:proofErr w:type="spellStart"/>
      <w:r>
        <w:rPr>
          <w:color w:val="000000"/>
          <w:sz w:val="28"/>
        </w:rPr>
        <w:t>зоні</w:t>
      </w:r>
      <w:proofErr w:type="spellEnd"/>
      <w:r>
        <w:rPr>
          <w:color w:val="000000"/>
          <w:sz w:val="28"/>
        </w:rPr>
        <w:t xml:space="preserve"> </w:t>
      </w:r>
      <w:proofErr w:type="spellStart"/>
      <w:r>
        <w:rPr>
          <w:color w:val="000000"/>
          <w:sz w:val="28"/>
        </w:rPr>
        <w:t>емалі</w:t>
      </w:r>
      <w:proofErr w:type="spellEnd"/>
      <w:r>
        <w:rPr>
          <w:color w:val="000000"/>
          <w:sz w:val="28"/>
        </w:rPr>
        <w:t xml:space="preserve"> і дентину (без </w:t>
      </w:r>
      <w:proofErr w:type="spellStart"/>
      <w:r>
        <w:rPr>
          <w:color w:val="000000"/>
          <w:sz w:val="28"/>
        </w:rPr>
        <w:t>розкриття</w:t>
      </w:r>
      <w:proofErr w:type="spellEnd"/>
      <w:r>
        <w:rPr>
          <w:color w:val="000000"/>
          <w:sz w:val="28"/>
        </w:rPr>
        <w:t xml:space="preserve"> </w:t>
      </w:r>
      <w:proofErr w:type="spellStart"/>
      <w:r>
        <w:rPr>
          <w:color w:val="000000"/>
          <w:sz w:val="28"/>
        </w:rPr>
        <w:t>або</w:t>
      </w:r>
      <w:proofErr w:type="spellEnd"/>
      <w:r>
        <w:rPr>
          <w:color w:val="000000"/>
          <w:sz w:val="28"/>
        </w:rPr>
        <w:t xml:space="preserve"> з </w:t>
      </w:r>
      <w:proofErr w:type="spellStart"/>
      <w:r>
        <w:rPr>
          <w:color w:val="000000"/>
          <w:sz w:val="28"/>
        </w:rPr>
        <w:t>розкриттям</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     </w:t>
      </w:r>
      <w:proofErr w:type="spellStart"/>
      <w:r>
        <w:rPr>
          <w:color w:val="000000"/>
          <w:sz w:val="28"/>
        </w:rPr>
        <w:t>порожнини</w:t>
      </w:r>
      <w:proofErr w:type="spellEnd"/>
      <w:r>
        <w:rPr>
          <w:color w:val="000000"/>
          <w:sz w:val="28"/>
        </w:rPr>
        <w:t xml:space="preserve"> зуба); </w:t>
      </w:r>
    </w:p>
    <w:p w:rsidR="00D3611A" w:rsidRDefault="00D3611A" w:rsidP="00D3611A">
      <w:pPr>
        <w:shd w:val="clear" w:color="auto" w:fill="FFFFFF"/>
        <w:ind w:firstLine="720"/>
        <w:rPr>
          <w:sz w:val="28"/>
        </w:rPr>
      </w:pPr>
      <w:r>
        <w:rPr>
          <w:color w:val="000000"/>
          <w:sz w:val="28"/>
        </w:rPr>
        <w:t xml:space="preserve">2.  </w:t>
      </w:r>
      <w:proofErr w:type="spellStart"/>
      <w:r>
        <w:rPr>
          <w:color w:val="000000"/>
          <w:sz w:val="28"/>
        </w:rPr>
        <w:t>шийки</w:t>
      </w:r>
      <w:proofErr w:type="spellEnd"/>
      <w:r>
        <w:rPr>
          <w:color w:val="000000"/>
          <w:sz w:val="28"/>
        </w:rPr>
        <w:t xml:space="preserve"> зуба:</w:t>
      </w:r>
    </w:p>
    <w:p w:rsidR="00D3611A" w:rsidRDefault="00D3611A" w:rsidP="00D3611A">
      <w:pPr>
        <w:shd w:val="clear" w:color="auto" w:fill="FFFFFF"/>
        <w:ind w:firstLine="720"/>
        <w:rPr>
          <w:sz w:val="28"/>
        </w:rPr>
      </w:pPr>
      <w:r>
        <w:rPr>
          <w:color w:val="000000"/>
          <w:sz w:val="28"/>
        </w:rPr>
        <w:t xml:space="preserve">     а) </w:t>
      </w:r>
      <w:proofErr w:type="spellStart"/>
      <w:r>
        <w:rPr>
          <w:color w:val="000000"/>
          <w:sz w:val="28"/>
        </w:rPr>
        <w:t>вище</w:t>
      </w:r>
      <w:proofErr w:type="spellEnd"/>
      <w:r>
        <w:rPr>
          <w:color w:val="000000"/>
          <w:sz w:val="28"/>
        </w:rPr>
        <w:t xml:space="preserve"> дна </w:t>
      </w:r>
      <w:proofErr w:type="spellStart"/>
      <w:r>
        <w:rPr>
          <w:color w:val="000000"/>
          <w:sz w:val="28"/>
        </w:rPr>
        <w:t>зубоясеневої</w:t>
      </w:r>
      <w:proofErr w:type="spellEnd"/>
      <w:r>
        <w:rPr>
          <w:color w:val="000000"/>
          <w:sz w:val="28"/>
        </w:rPr>
        <w:t xml:space="preserve"> </w:t>
      </w:r>
      <w:proofErr w:type="spellStart"/>
      <w:r>
        <w:rPr>
          <w:color w:val="000000"/>
          <w:sz w:val="28"/>
        </w:rPr>
        <w:t>кишені</w:t>
      </w:r>
      <w:proofErr w:type="spellEnd"/>
      <w:r>
        <w:rPr>
          <w:color w:val="000000"/>
          <w:sz w:val="28"/>
        </w:rPr>
        <w:t>;</w:t>
      </w:r>
    </w:p>
    <w:p w:rsidR="00D3611A" w:rsidRDefault="00D3611A" w:rsidP="00D3611A">
      <w:pPr>
        <w:shd w:val="clear" w:color="auto" w:fill="FFFFFF"/>
        <w:ind w:firstLine="720"/>
        <w:rPr>
          <w:sz w:val="28"/>
        </w:rPr>
      </w:pPr>
      <w:r>
        <w:rPr>
          <w:color w:val="000000"/>
          <w:sz w:val="28"/>
        </w:rPr>
        <w:t xml:space="preserve">     б) </w:t>
      </w:r>
      <w:proofErr w:type="spellStart"/>
      <w:r>
        <w:rPr>
          <w:color w:val="000000"/>
          <w:sz w:val="28"/>
        </w:rPr>
        <w:t>нижче</w:t>
      </w:r>
      <w:proofErr w:type="spellEnd"/>
      <w:r>
        <w:rPr>
          <w:color w:val="000000"/>
          <w:sz w:val="28"/>
        </w:rPr>
        <w:t xml:space="preserve"> дна </w:t>
      </w:r>
      <w:proofErr w:type="spellStart"/>
      <w:r>
        <w:rPr>
          <w:color w:val="000000"/>
          <w:sz w:val="28"/>
        </w:rPr>
        <w:t>зубоясеневої</w:t>
      </w:r>
      <w:proofErr w:type="spellEnd"/>
      <w:r>
        <w:rPr>
          <w:color w:val="000000"/>
          <w:sz w:val="28"/>
        </w:rPr>
        <w:t xml:space="preserve"> </w:t>
      </w:r>
      <w:proofErr w:type="spellStart"/>
      <w:r>
        <w:rPr>
          <w:color w:val="000000"/>
          <w:sz w:val="28"/>
        </w:rPr>
        <w:t>кишені</w:t>
      </w:r>
      <w:proofErr w:type="spellEnd"/>
      <w:r>
        <w:rPr>
          <w:color w:val="000000"/>
          <w:sz w:val="28"/>
        </w:rPr>
        <w:t xml:space="preserve">; </w:t>
      </w:r>
    </w:p>
    <w:p w:rsidR="00D3611A" w:rsidRDefault="00D3611A" w:rsidP="00D3611A">
      <w:pPr>
        <w:ind w:left="720"/>
        <w:rPr>
          <w:color w:val="000000"/>
          <w:sz w:val="28"/>
        </w:rPr>
      </w:pPr>
      <w:r>
        <w:rPr>
          <w:color w:val="000000"/>
          <w:sz w:val="28"/>
        </w:rPr>
        <w:t xml:space="preserve">3.  </w:t>
      </w:r>
      <w:proofErr w:type="spellStart"/>
      <w:r>
        <w:rPr>
          <w:color w:val="000000"/>
          <w:sz w:val="28"/>
        </w:rPr>
        <w:t>кореня</w:t>
      </w:r>
      <w:proofErr w:type="spellEnd"/>
      <w:r>
        <w:rPr>
          <w:color w:val="000000"/>
          <w:sz w:val="28"/>
        </w:rPr>
        <w:t xml:space="preserve"> зуба (</w:t>
      </w:r>
      <w:proofErr w:type="spellStart"/>
      <w:r>
        <w:rPr>
          <w:color w:val="000000"/>
          <w:sz w:val="28"/>
        </w:rPr>
        <w:t>поперечний</w:t>
      </w:r>
      <w:proofErr w:type="spellEnd"/>
      <w:r>
        <w:rPr>
          <w:color w:val="000000"/>
          <w:sz w:val="28"/>
        </w:rPr>
        <w:t xml:space="preserve">, </w:t>
      </w:r>
      <w:proofErr w:type="spellStart"/>
      <w:r>
        <w:rPr>
          <w:color w:val="000000"/>
          <w:sz w:val="28"/>
        </w:rPr>
        <w:t>косий</w:t>
      </w:r>
      <w:proofErr w:type="spellEnd"/>
      <w:r>
        <w:rPr>
          <w:color w:val="000000"/>
          <w:sz w:val="28"/>
        </w:rPr>
        <w:t xml:space="preserve">, </w:t>
      </w:r>
      <w:proofErr w:type="spellStart"/>
      <w:r>
        <w:rPr>
          <w:color w:val="000000"/>
          <w:sz w:val="28"/>
        </w:rPr>
        <w:t>подовжній</w:t>
      </w:r>
      <w:proofErr w:type="spellEnd"/>
      <w:r>
        <w:rPr>
          <w:color w:val="000000"/>
          <w:sz w:val="28"/>
        </w:rPr>
        <w:t xml:space="preserve">, </w:t>
      </w:r>
      <w:proofErr w:type="spellStart"/>
      <w:r>
        <w:rPr>
          <w:color w:val="000000"/>
          <w:sz w:val="28"/>
        </w:rPr>
        <w:t>оскольчастий</w:t>
      </w:r>
      <w:proofErr w:type="spellEnd"/>
      <w:r>
        <w:rPr>
          <w:color w:val="000000"/>
          <w:sz w:val="28"/>
        </w:rPr>
        <w:t>,</w:t>
      </w:r>
    </w:p>
    <w:p w:rsidR="00D3611A" w:rsidRDefault="00D3611A" w:rsidP="00D3611A">
      <w:pPr>
        <w:ind w:left="720"/>
        <w:rPr>
          <w:color w:val="000000"/>
          <w:sz w:val="28"/>
        </w:rPr>
      </w:pPr>
      <w:r>
        <w:rPr>
          <w:color w:val="000000"/>
          <w:sz w:val="28"/>
        </w:rPr>
        <w:t xml:space="preserve">    </w:t>
      </w:r>
      <w:proofErr w:type="spellStart"/>
      <w:r>
        <w:rPr>
          <w:color w:val="000000"/>
          <w:sz w:val="28"/>
        </w:rPr>
        <w:t>комбінований</w:t>
      </w:r>
      <w:proofErr w:type="spellEnd"/>
      <w:r>
        <w:rPr>
          <w:color w:val="000000"/>
          <w:sz w:val="28"/>
        </w:rPr>
        <w:t>):</w:t>
      </w:r>
    </w:p>
    <w:p w:rsidR="00D3611A" w:rsidRDefault="00D3611A" w:rsidP="00D3611A">
      <w:pPr>
        <w:shd w:val="clear" w:color="auto" w:fill="FFFFFF"/>
        <w:ind w:firstLine="720"/>
        <w:rPr>
          <w:sz w:val="28"/>
        </w:rPr>
      </w:pPr>
      <w:r>
        <w:rPr>
          <w:color w:val="000000"/>
          <w:sz w:val="28"/>
        </w:rPr>
        <w:lastRenderedPageBreak/>
        <w:t xml:space="preserve">     а) у </w:t>
      </w:r>
      <w:proofErr w:type="spellStart"/>
      <w:r>
        <w:rPr>
          <w:color w:val="000000"/>
          <w:sz w:val="28"/>
        </w:rPr>
        <w:t>пришиїчній</w:t>
      </w:r>
      <w:proofErr w:type="spellEnd"/>
      <w:r>
        <w:rPr>
          <w:color w:val="000000"/>
          <w:sz w:val="28"/>
        </w:rPr>
        <w:t xml:space="preserve"> </w:t>
      </w:r>
      <w:proofErr w:type="spellStart"/>
      <w:r>
        <w:rPr>
          <w:color w:val="000000"/>
          <w:sz w:val="28"/>
        </w:rPr>
        <w:t>частині</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     б) у </w:t>
      </w:r>
      <w:proofErr w:type="spellStart"/>
      <w:r>
        <w:rPr>
          <w:color w:val="000000"/>
          <w:sz w:val="28"/>
        </w:rPr>
        <w:t>середній</w:t>
      </w:r>
      <w:proofErr w:type="spellEnd"/>
      <w:r>
        <w:rPr>
          <w:color w:val="000000"/>
          <w:sz w:val="28"/>
        </w:rPr>
        <w:t xml:space="preserve"> </w:t>
      </w:r>
      <w:proofErr w:type="spellStart"/>
      <w:r>
        <w:rPr>
          <w:color w:val="000000"/>
          <w:sz w:val="28"/>
        </w:rPr>
        <w:t>частині</w:t>
      </w:r>
      <w:proofErr w:type="spellEnd"/>
      <w:r>
        <w:rPr>
          <w:color w:val="000000"/>
          <w:sz w:val="28"/>
        </w:rPr>
        <w:t xml:space="preserve"> </w:t>
      </w:r>
      <w:proofErr w:type="spellStart"/>
      <w:r>
        <w:rPr>
          <w:color w:val="000000"/>
          <w:sz w:val="28"/>
        </w:rPr>
        <w:t>кореня</w:t>
      </w:r>
      <w:proofErr w:type="spellEnd"/>
      <w:r>
        <w:rPr>
          <w:color w:val="000000"/>
          <w:sz w:val="28"/>
        </w:rPr>
        <w:t>;</w:t>
      </w:r>
    </w:p>
    <w:p w:rsidR="00D3611A" w:rsidRDefault="00D3611A" w:rsidP="00D3611A">
      <w:pPr>
        <w:shd w:val="clear" w:color="auto" w:fill="FFFFFF"/>
        <w:ind w:left="720"/>
        <w:rPr>
          <w:color w:val="000000"/>
          <w:sz w:val="28"/>
        </w:rPr>
      </w:pPr>
      <w:r>
        <w:rPr>
          <w:color w:val="000000"/>
          <w:sz w:val="28"/>
        </w:rPr>
        <w:t xml:space="preserve">     в) у </w:t>
      </w:r>
      <w:proofErr w:type="spellStart"/>
      <w:r>
        <w:rPr>
          <w:color w:val="000000"/>
          <w:sz w:val="28"/>
        </w:rPr>
        <w:t>верхівковій</w:t>
      </w:r>
      <w:proofErr w:type="spellEnd"/>
      <w:r>
        <w:rPr>
          <w:color w:val="000000"/>
          <w:sz w:val="28"/>
        </w:rPr>
        <w:t xml:space="preserve"> </w:t>
      </w:r>
      <w:proofErr w:type="spellStart"/>
      <w:r>
        <w:rPr>
          <w:color w:val="000000"/>
          <w:sz w:val="28"/>
        </w:rPr>
        <w:t>частині</w:t>
      </w:r>
      <w:proofErr w:type="spellEnd"/>
      <w:r>
        <w:rPr>
          <w:color w:val="000000"/>
          <w:sz w:val="28"/>
        </w:rPr>
        <w:t xml:space="preserve"> (без </w:t>
      </w:r>
      <w:proofErr w:type="spellStart"/>
      <w:r>
        <w:rPr>
          <w:color w:val="000000"/>
          <w:sz w:val="28"/>
        </w:rPr>
        <w:t>ушкодження</w:t>
      </w:r>
      <w:proofErr w:type="spellEnd"/>
      <w:r>
        <w:rPr>
          <w:color w:val="000000"/>
          <w:sz w:val="28"/>
        </w:rPr>
        <w:t xml:space="preserve"> </w:t>
      </w:r>
      <w:proofErr w:type="spellStart"/>
      <w:r>
        <w:rPr>
          <w:color w:val="000000"/>
          <w:sz w:val="28"/>
        </w:rPr>
        <w:t>або</w:t>
      </w:r>
      <w:proofErr w:type="spellEnd"/>
      <w:r>
        <w:rPr>
          <w:color w:val="000000"/>
          <w:sz w:val="28"/>
        </w:rPr>
        <w:t xml:space="preserve"> з </w:t>
      </w:r>
      <w:proofErr w:type="spellStart"/>
      <w:r>
        <w:rPr>
          <w:color w:val="000000"/>
          <w:sz w:val="28"/>
        </w:rPr>
        <w:t>ушкодженням</w:t>
      </w:r>
      <w:proofErr w:type="spellEnd"/>
    </w:p>
    <w:p w:rsidR="00D3611A" w:rsidRDefault="00D3611A" w:rsidP="00D3611A">
      <w:pPr>
        <w:shd w:val="clear" w:color="auto" w:fill="FFFFFF"/>
        <w:ind w:left="720"/>
        <w:rPr>
          <w:sz w:val="28"/>
        </w:rPr>
      </w:pPr>
      <w:r>
        <w:rPr>
          <w:color w:val="000000"/>
          <w:sz w:val="28"/>
        </w:rPr>
        <w:t xml:space="preserve">     </w:t>
      </w:r>
      <w:proofErr w:type="spellStart"/>
      <w:r>
        <w:rPr>
          <w:color w:val="000000"/>
          <w:sz w:val="28"/>
        </w:rPr>
        <w:t>судинно-нервового</w:t>
      </w:r>
      <w:proofErr w:type="spellEnd"/>
      <w:r>
        <w:rPr>
          <w:color w:val="000000"/>
          <w:sz w:val="28"/>
        </w:rPr>
        <w:t xml:space="preserve"> пучка; без </w:t>
      </w:r>
      <w:proofErr w:type="spellStart"/>
      <w:r>
        <w:rPr>
          <w:color w:val="000000"/>
          <w:sz w:val="28"/>
        </w:rPr>
        <w:t>зсуву</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зі</w:t>
      </w:r>
      <w:proofErr w:type="spellEnd"/>
      <w:r>
        <w:rPr>
          <w:color w:val="000000"/>
          <w:sz w:val="28"/>
        </w:rPr>
        <w:t xml:space="preserve"> </w:t>
      </w:r>
      <w:proofErr w:type="spellStart"/>
      <w:r>
        <w:rPr>
          <w:color w:val="000000"/>
          <w:sz w:val="28"/>
        </w:rPr>
        <w:t>зсувом</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При </w:t>
      </w:r>
      <w:proofErr w:type="spellStart"/>
      <w:r>
        <w:rPr>
          <w:color w:val="000000"/>
          <w:sz w:val="28"/>
        </w:rPr>
        <w:t>забитті</w:t>
      </w:r>
      <w:proofErr w:type="spellEnd"/>
      <w:r>
        <w:rPr>
          <w:color w:val="000000"/>
          <w:sz w:val="28"/>
        </w:rPr>
        <w:t xml:space="preserve"> зуба </w:t>
      </w:r>
      <w:proofErr w:type="spellStart"/>
      <w:r>
        <w:rPr>
          <w:color w:val="000000"/>
          <w:sz w:val="28"/>
        </w:rPr>
        <w:t>виникають</w:t>
      </w:r>
      <w:proofErr w:type="spellEnd"/>
      <w:r>
        <w:rPr>
          <w:color w:val="000000"/>
          <w:sz w:val="28"/>
        </w:rPr>
        <w:t xml:space="preserve"> </w:t>
      </w:r>
      <w:proofErr w:type="spellStart"/>
      <w:r>
        <w:rPr>
          <w:color w:val="000000"/>
          <w:sz w:val="28"/>
        </w:rPr>
        <w:t>симптоми</w:t>
      </w:r>
      <w:proofErr w:type="spellEnd"/>
      <w:r>
        <w:rPr>
          <w:color w:val="000000"/>
          <w:sz w:val="28"/>
        </w:rPr>
        <w:t xml:space="preserve"> </w:t>
      </w:r>
      <w:proofErr w:type="spellStart"/>
      <w:r>
        <w:rPr>
          <w:color w:val="000000"/>
          <w:sz w:val="28"/>
        </w:rPr>
        <w:t>гострого</w:t>
      </w:r>
      <w:proofErr w:type="spellEnd"/>
      <w:r>
        <w:rPr>
          <w:color w:val="000000"/>
          <w:sz w:val="28"/>
        </w:rPr>
        <w:t xml:space="preserve"> травматичного   пульпита   і </w:t>
      </w:r>
      <w:proofErr w:type="spellStart"/>
      <w:r>
        <w:rPr>
          <w:color w:val="000000"/>
          <w:sz w:val="28"/>
        </w:rPr>
        <w:t>періодонтита</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спрямоване</w:t>
      </w:r>
      <w:proofErr w:type="spellEnd"/>
      <w:r>
        <w:rPr>
          <w:color w:val="000000"/>
          <w:sz w:val="28"/>
        </w:rPr>
        <w:t xml:space="preserve">   на   </w:t>
      </w:r>
      <w:proofErr w:type="spellStart"/>
      <w:r>
        <w:rPr>
          <w:color w:val="000000"/>
          <w:sz w:val="28"/>
        </w:rPr>
        <w:t>створення</w:t>
      </w:r>
      <w:proofErr w:type="spellEnd"/>
      <w:r>
        <w:rPr>
          <w:color w:val="000000"/>
          <w:sz w:val="28"/>
        </w:rPr>
        <w:t xml:space="preserve">   спокою </w:t>
      </w:r>
      <w:proofErr w:type="spellStart"/>
      <w:r>
        <w:rPr>
          <w:color w:val="000000"/>
          <w:sz w:val="28"/>
        </w:rPr>
        <w:t>травмованому</w:t>
      </w:r>
      <w:proofErr w:type="spellEnd"/>
      <w:r>
        <w:rPr>
          <w:color w:val="000000"/>
          <w:sz w:val="28"/>
        </w:rPr>
        <w:t xml:space="preserve"> зубу шляхом </w:t>
      </w:r>
      <w:proofErr w:type="spellStart"/>
      <w:r>
        <w:rPr>
          <w:color w:val="000000"/>
          <w:sz w:val="28"/>
        </w:rPr>
        <w:t>іммобілізації</w:t>
      </w:r>
      <w:proofErr w:type="spellEnd"/>
      <w:r>
        <w:rPr>
          <w:color w:val="000000"/>
          <w:sz w:val="28"/>
        </w:rPr>
        <w:t xml:space="preserve">.  З </w:t>
      </w:r>
      <w:proofErr w:type="spellStart"/>
      <w:r>
        <w:rPr>
          <w:color w:val="000000"/>
          <w:sz w:val="28"/>
        </w:rPr>
        <w:t>цією</w:t>
      </w:r>
      <w:proofErr w:type="spellEnd"/>
      <w:r>
        <w:rPr>
          <w:color w:val="000000"/>
          <w:sz w:val="28"/>
        </w:rPr>
        <w:t xml:space="preserve"> </w:t>
      </w:r>
      <w:proofErr w:type="spellStart"/>
      <w:r>
        <w:rPr>
          <w:color w:val="000000"/>
          <w:sz w:val="28"/>
        </w:rPr>
        <w:t>ціллю</w:t>
      </w:r>
      <w:proofErr w:type="spellEnd"/>
      <w:r>
        <w:rPr>
          <w:color w:val="000000"/>
          <w:sz w:val="28"/>
        </w:rPr>
        <w:t xml:space="preserve"> </w:t>
      </w:r>
      <w:proofErr w:type="spellStart"/>
      <w:r>
        <w:rPr>
          <w:color w:val="000000"/>
          <w:sz w:val="28"/>
        </w:rPr>
        <w:t>використовують</w:t>
      </w:r>
      <w:proofErr w:type="spellEnd"/>
      <w:r>
        <w:rPr>
          <w:color w:val="000000"/>
          <w:sz w:val="28"/>
        </w:rPr>
        <w:t xml:space="preserve"> </w:t>
      </w:r>
      <w:proofErr w:type="spellStart"/>
      <w:r>
        <w:rPr>
          <w:color w:val="000000"/>
          <w:sz w:val="28"/>
        </w:rPr>
        <w:t>зв'язування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лігатурою</w:t>
      </w:r>
      <w:proofErr w:type="spellEnd"/>
      <w:proofErr w:type="gramStart"/>
      <w:r>
        <w:rPr>
          <w:color w:val="000000"/>
          <w:sz w:val="28"/>
        </w:rPr>
        <w:t xml:space="preserve">   (</w:t>
      </w:r>
      <w:proofErr w:type="spellStart"/>
      <w:proofErr w:type="gramEnd"/>
      <w:r>
        <w:rPr>
          <w:color w:val="000000"/>
          <w:sz w:val="28"/>
        </w:rPr>
        <w:t>бавовняна</w:t>
      </w:r>
      <w:proofErr w:type="spellEnd"/>
      <w:r>
        <w:rPr>
          <w:color w:val="000000"/>
          <w:sz w:val="28"/>
        </w:rPr>
        <w:t xml:space="preserve">   нитка   </w:t>
      </w:r>
      <w:proofErr w:type="spellStart"/>
      <w:r>
        <w:rPr>
          <w:color w:val="000000"/>
          <w:sz w:val="28"/>
        </w:rPr>
        <w:t>або</w:t>
      </w:r>
      <w:proofErr w:type="spellEnd"/>
      <w:r>
        <w:rPr>
          <w:color w:val="000000"/>
          <w:sz w:val="28"/>
        </w:rPr>
        <w:t xml:space="preserve">   тонкий </w:t>
      </w:r>
      <w:proofErr w:type="spellStart"/>
      <w:r>
        <w:rPr>
          <w:color w:val="000000"/>
          <w:sz w:val="28"/>
        </w:rPr>
        <w:t>дріт</w:t>
      </w:r>
      <w:proofErr w:type="spellEnd"/>
      <w:r>
        <w:rPr>
          <w:color w:val="000000"/>
          <w:sz w:val="28"/>
        </w:rPr>
        <w:t xml:space="preserve">). </w:t>
      </w:r>
    </w:p>
    <w:p w:rsidR="00D3611A" w:rsidRDefault="00D3611A" w:rsidP="00D3611A">
      <w:pPr>
        <w:pStyle w:val="25"/>
      </w:pPr>
      <w:proofErr w:type="spellStart"/>
      <w:r>
        <w:t>Поряд</w:t>
      </w:r>
      <w:proofErr w:type="spellEnd"/>
      <w:r>
        <w:t xml:space="preserve"> з </w:t>
      </w:r>
      <w:proofErr w:type="spellStart"/>
      <w:r>
        <w:t>іммобілізацією</w:t>
      </w:r>
      <w:proofErr w:type="spellEnd"/>
      <w:r>
        <w:t xml:space="preserve"> </w:t>
      </w:r>
      <w:proofErr w:type="spellStart"/>
      <w:r>
        <w:t>необхідний</w:t>
      </w:r>
      <w:proofErr w:type="spellEnd"/>
      <w:r>
        <w:t xml:space="preserve"> контроль за станом </w:t>
      </w:r>
      <w:proofErr w:type="spellStart"/>
      <w:r>
        <w:t>життєздатності</w:t>
      </w:r>
      <w:proofErr w:type="spellEnd"/>
      <w:r>
        <w:t xml:space="preserve"> </w:t>
      </w:r>
      <w:proofErr w:type="spellStart"/>
      <w:r>
        <w:t>пульпи</w:t>
      </w:r>
      <w:proofErr w:type="spellEnd"/>
      <w:r>
        <w:t xml:space="preserve"> (</w:t>
      </w:r>
      <w:proofErr w:type="spellStart"/>
      <w:r>
        <w:t>зміна</w:t>
      </w:r>
      <w:proofErr w:type="spellEnd"/>
      <w:r>
        <w:t xml:space="preserve"> </w:t>
      </w:r>
      <w:proofErr w:type="spellStart"/>
      <w:r>
        <w:t>кольору</w:t>
      </w:r>
      <w:proofErr w:type="spellEnd"/>
      <w:r>
        <w:t xml:space="preserve"> коронки зуба, </w:t>
      </w:r>
      <w:proofErr w:type="spellStart"/>
      <w:r>
        <w:t>електроодонтодіагностика</w:t>
      </w:r>
      <w:proofErr w:type="spellEnd"/>
      <w:r>
        <w:t xml:space="preserve">).  При </w:t>
      </w:r>
      <w:proofErr w:type="spellStart"/>
      <w:r>
        <w:t>значному</w:t>
      </w:r>
      <w:proofErr w:type="spellEnd"/>
      <w:r>
        <w:t xml:space="preserve"> </w:t>
      </w:r>
      <w:proofErr w:type="spellStart"/>
      <w:r>
        <w:t>зниженні</w:t>
      </w:r>
      <w:proofErr w:type="spellEnd"/>
      <w:r>
        <w:t xml:space="preserve"> порога </w:t>
      </w:r>
      <w:proofErr w:type="spellStart"/>
      <w:r>
        <w:t>збудливості</w:t>
      </w:r>
      <w:proofErr w:type="spellEnd"/>
      <w:r>
        <w:t xml:space="preserve"> </w:t>
      </w:r>
      <w:proofErr w:type="spellStart"/>
      <w:r>
        <w:t>пульпи</w:t>
      </w:r>
      <w:proofErr w:type="spellEnd"/>
      <w:r>
        <w:t xml:space="preserve"> зуба (некроз) </w:t>
      </w:r>
      <w:proofErr w:type="spellStart"/>
      <w:r>
        <w:t>показані</w:t>
      </w:r>
      <w:proofErr w:type="spellEnd"/>
      <w:r>
        <w:t xml:space="preserve"> </w:t>
      </w:r>
      <w:proofErr w:type="spellStart"/>
      <w:r>
        <w:t>трепанація</w:t>
      </w:r>
      <w:proofErr w:type="spellEnd"/>
      <w:r>
        <w:t xml:space="preserve"> коронки, </w:t>
      </w:r>
      <w:proofErr w:type="spellStart"/>
      <w:r>
        <w:t>екстирпація</w:t>
      </w:r>
      <w:proofErr w:type="spellEnd"/>
      <w:r>
        <w:t xml:space="preserve"> </w:t>
      </w:r>
      <w:proofErr w:type="spellStart"/>
      <w:r>
        <w:t>омертвілої</w:t>
      </w:r>
      <w:proofErr w:type="spellEnd"/>
      <w:r>
        <w:t xml:space="preserve"> </w:t>
      </w:r>
      <w:proofErr w:type="spellStart"/>
      <w:r>
        <w:t>пульпи</w:t>
      </w:r>
      <w:proofErr w:type="spellEnd"/>
      <w:r>
        <w:t xml:space="preserve"> і </w:t>
      </w:r>
      <w:proofErr w:type="spellStart"/>
      <w:r>
        <w:t>пломбування</w:t>
      </w:r>
      <w:proofErr w:type="spellEnd"/>
      <w:r>
        <w:t xml:space="preserve"> </w:t>
      </w:r>
      <w:proofErr w:type="spellStart"/>
      <w:r>
        <w:t>кореневого</w:t>
      </w:r>
      <w:proofErr w:type="spellEnd"/>
      <w:r>
        <w:t xml:space="preserve"> каналу з метою </w:t>
      </w:r>
      <w:proofErr w:type="spellStart"/>
      <w:r>
        <w:t>попередження</w:t>
      </w:r>
      <w:proofErr w:type="spellEnd"/>
      <w:r>
        <w:t xml:space="preserve"> </w:t>
      </w:r>
      <w:proofErr w:type="spellStart"/>
      <w:r>
        <w:t>виникнення</w:t>
      </w:r>
      <w:proofErr w:type="spellEnd"/>
      <w:r>
        <w:t xml:space="preserve"> </w:t>
      </w:r>
      <w:proofErr w:type="spellStart"/>
      <w:r>
        <w:t>навколокореневої</w:t>
      </w:r>
      <w:proofErr w:type="spellEnd"/>
      <w:r>
        <w:t xml:space="preserve"> </w:t>
      </w:r>
      <w:proofErr w:type="spellStart"/>
      <w:r>
        <w:t>кісти</w:t>
      </w:r>
      <w:proofErr w:type="spellEnd"/>
      <w:r>
        <w:t xml:space="preserve">.  </w:t>
      </w:r>
      <w:proofErr w:type="spellStart"/>
      <w:r>
        <w:t>Діти</w:t>
      </w:r>
      <w:proofErr w:type="spellEnd"/>
      <w:r>
        <w:t xml:space="preserve">, </w:t>
      </w:r>
      <w:proofErr w:type="spellStart"/>
      <w:r>
        <w:t>що</w:t>
      </w:r>
      <w:proofErr w:type="spellEnd"/>
      <w:r>
        <w:t xml:space="preserve"> одержали </w:t>
      </w:r>
      <w:proofErr w:type="spellStart"/>
      <w:r>
        <w:t>забиття</w:t>
      </w:r>
      <w:proofErr w:type="spellEnd"/>
      <w:r>
        <w:t xml:space="preserve"> зуба, </w:t>
      </w:r>
      <w:proofErr w:type="spellStart"/>
      <w:r>
        <w:t>повинні</w:t>
      </w:r>
      <w:proofErr w:type="spellEnd"/>
      <w:r>
        <w:t xml:space="preserve"> </w:t>
      </w:r>
      <w:proofErr w:type="spellStart"/>
      <w:r>
        <w:t>знаходитися</w:t>
      </w:r>
      <w:proofErr w:type="spellEnd"/>
      <w:r>
        <w:t xml:space="preserve"> </w:t>
      </w:r>
      <w:proofErr w:type="spellStart"/>
      <w:r>
        <w:t>під</w:t>
      </w:r>
      <w:proofErr w:type="spellEnd"/>
      <w:r>
        <w:t xml:space="preserve"> </w:t>
      </w:r>
      <w:proofErr w:type="spellStart"/>
      <w:r>
        <w:t>диспансерним</w:t>
      </w:r>
      <w:proofErr w:type="spellEnd"/>
      <w:r>
        <w:t xml:space="preserve"> </w:t>
      </w:r>
      <w:proofErr w:type="spellStart"/>
      <w:r>
        <w:t>спостереженням</w:t>
      </w:r>
      <w:proofErr w:type="spellEnd"/>
      <w:r>
        <w:t xml:space="preserve"> </w:t>
      </w:r>
      <w:proofErr w:type="spellStart"/>
      <w:r>
        <w:t>протягом</w:t>
      </w:r>
      <w:proofErr w:type="spellEnd"/>
      <w:r>
        <w:t xml:space="preserve"> 6-8 </w:t>
      </w:r>
      <w:proofErr w:type="spellStart"/>
      <w:r>
        <w:t>місяців</w:t>
      </w:r>
      <w:proofErr w:type="spellEnd"/>
      <w:r>
        <w:t xml:space="preserve">. </w:t>
      </w:r>
    </w:p>
    <w:p w:rsidR="00D3611A" w:rsidRDefault="00D3611A" w:rsidP="00D3611A">
      <w:pPr>
        <w:pStyle w:val="1"/>
        <w:rPr>
          <w:sz w:val="24"/>
        </w:rPr>
      </w:pPr>
      <w:proofErr w:type="spellStart"/>
      <w:r>
        <w:t>Клініка</w:t>
      </w:r>
      <w:proofErr w:type="spellEnd"/>
      <w:r>
        <w:t xml:space="preserve"> й </w:t>
      </w:r>
      <w:proofErr w:type="spellStart"/>
      <w:r>
        <w:t>ортопедичне</w:t>
      </w:r>
      <w:proofErr w:type="spellEnd"/>
      <w:r>
        <w:t xml:space="preserve"> </w:t>
      </w:r>
      <w:proofErr w:type="spellStart"/>
      <w:r>
        <w:t>лікування</w:t>
      </w:r>
      <w:proofErr w:type="spellEnd"/>
      <w:r>
        <w:t xml:space="preserve"> </w:t>
      </w:r>
      <w:proofErr w:type="spellStart"/>
      <w:r>
        <w:t>вивихів</w:t>
      </w:r>
      <w:proofErr w:type="spellEnd"/>
    </w:p>
    <w:p w:rsidR="00D3611A" w:rsidRPr="00D43883" w:rsidRDefault="00D3611A" w:rsidP="00D3611A">
      <w:pPr>
        <w:shd w:val="clear" w:color="auto" w:fill="FFFFFF"/>
        <w:jc w:val="center"/>
        <w:rPr>
          <w:sz w:val="24"/>
          <w:lang w:val="uk-UA"/>
        </w:rPr>
      </w:pPr>
      <w:r w:rsidRPr="00D43883">
        <w:rPr>
          <w:b/>
          <w:color w:val="000000"/>
          <w:sz w:val="29"/>
          <w:lang w:val="uk-UA"/>
        </w:rPr>
        <w:t xml:space="preserve">зубів. </w:t>
      </w:r>
    </w:p>
    <w:p w:rsidR="00D3611A" w:rsidRDefault="00D3611A" w:rsidP="00D3611A">
      <w:pPr>
        <w:shd w:val="clear" w:color="auto" w:fill="FFFFFF"/>
        <w:ind w:firstLine="720"/>
        <w:rPr>
          <w:sz w:val="28"/>
        </w:rPr>
      </w:pPr>
      <w:r w:rsidRPr="00D43883">
        <w:rPr>
          <w:color w:val="000000"/>
          <w:sz w:val="28"/>
          <w:lang w:val="uk-UA"/>
        </w:rPr>
        <w:t xml:space="preserve">Вивих зуба частіше спостерігається в дітей у періоді тимчасового прикусу, чому сприяє зменшення довжини коренів у період розсмоктування і формування.  </w:t>
      </w:r>
      <w:proofErr w:type="spellStart"/>
      <w:r>
        <w:rPr>
          <w:color w:val="000000"/>
          <w:sz w:val="28"/>
        </w:rPr>
        <w:t>Клінічна</w:t>
      </w:r>
      <w:proofErr w:type="spellEnd"/>
      <w:r>
        <w:rPr>
          <w:color w:val="000000"/>
          <w:sz w:val="28"/>
        </w:rPr>
        <w:t xml:space="preserve"> картина </w:t>
      </w:r>
      <w:proofErr w:type="spellStart"/>
      <w:r>
        <w:rPr>
          <w:color w:val="000000"/>
          <w:sz w:val="28"/>
        </w:rPr>
        <w:t>залежить</w:t>
      </w:r>
      <w:proofErr w:type="spellEnd"/>
      <w:r>
        <w:rPr>
          <w:color w:val="000000"/>
          <w:sz w:val="28"/>
        </w:rPr>
        <w:t xml:space="preserve"> </w:t>
      </w:r>
      <w:proofErr w:type="spellStart"/>
      <w:r>
        <w:rPr>
          <w:color w:val="000000"/>
          <w:sz w:val="28"/>
        </w:rPr>
        <w:t>від</w:t>
      </w:r>
      <w:proofErr w:type="spellEnd"/>
      <w:r>
        <w:rPr>
          <w:color w:val="000000"/>
          <w:sz w:val="28"/>
        </w:rPr>
        <w:t xml:space="preserve"> ваги </w:t>
      </w:r>
      <w:proofErr w:type="spellStart"/>
      <w:r>
        <w:rPr>
          <w:color w:val="000000"/>
          <w:sz w:val="28"/>
        </w:rPr>
        <w:t>вивиху</w:t>
      </w:r>
      <w:proofErr w:type="spellEnd"/>
      <w:r>
        <w:rPr>
          <w:color w:val="000000"/>
          <w:sz w:val="28"/>
        </w:rPr>
        <w:t xml:space="preserve"> (</w:t>
      </w:r>
      <w:proofErr w:type="spellStart"/>
      <w:r>
        <w:rPr>
          <w:color w:val="000000"/>
          <w:sz w:val="28"/>
        </w:rPr>
        <w:t>повний</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неповний</w:t>
      </w:r>
      <w:proofErr w:type="spellEnd"/>
      <w:r>
        <w:rPr>
          <w:color w:val="000000"/>
          <w:sz w:val="28"/>
        </w:rPr>
        <w:t xml:space="preserve">), </w:t>
      </w:r>
      <w:proofErr w:type="spellStart"/>
      <w:r>
        <w:rPr>
          <w:color w:val="000000"/>
          <w:sz w:val="28"/>
        </w:rPr>
        <w:t>що</w:t>
      </w:r>
      <w:proofErr w:type="spellEnd"/>
      <w:r>
        <w:rPr>
          <w:color w:val="000000"/>
          <w:sz w:val="28"/>
        </w:rPr>
        <w:t xml:space="preserve"> у свою </w:t>
      </w:r>
      <w:proofErr w:type="spellStart"/>
      <w:r>
        <w:rPr>
          <w:color w:val="000000"/>
          <w:sz w:val="28"/>
        </w:rPr>
        <w:t>чергу</w:t>
      </w:r>
      <w:proofErr w:type="spellEnd"/>
      <w:r>
        <w:rPr>
          <w:color w:val="000000"/>
          <w:sz w:val="28"/>
        </w:rPr>
        <w:t xml:space="preserve"> </w:t>
      </w:r>
      <w:proofErr w:type="spellStart"/>
      <w:r>
        <w:rPr>
          <w:color w:val="000000"/>
          <w:sz w:val="28"/>
        </w:rPr>
        <w:t>визначає</w:t>
      </w:r>
      <w:proofErr w:type="spellEnd"/>
      <w:r>
        <w:rPr>
          <w:color w:val="000000"/>
          <w:sz w:val="28"/>
        </w:rPr>
        <w:t xml:space="preserve"> </w:t>
      </w:r>
      <w:proofErr w:type="spellStart"/>
      <w:r>
        <w:rPr>
          <w:color w:val="000000"/>
          <w:sz w:val="28"/>
        </w:rPr>
        <w:t>лікувальну</w:t>
      </w:r>
      <w:proofErr w:type="spellEnd"/>
      <w:r>
        <w:rPr>
          <w:color w:val="000000"/>
          <w:sz w:val="28"/>
        </w:rPr>
        <w:t xml:space="preserve"> тактику.  У </w:t>
      </w:r>
      <w:proofErr w:type="spellStart"/>
      <w:r>
        <w:rPr>
          <w:color w:val="000000"/>
          <w:sz w:val="28"/>
        </w:rPr>
        <w:t>випадку</w:t>
      </w:r>
      <w:proofErr w:type="spellEnd"/>
      <w:r>
        <w:rPr>
          <w:color w:val="000000"/>
          <w:sz w:val="28"/>
        </w:rPr>
        <w:t xml:space="preserve"> </w:t>
      </w:r>
      <w:proofErr w:type="spellStart"/>
      <w:r>
        <w:rPr>
          <w:color w:val="000000"/>
          <w:sz w:val="28"/>
        </w:rPr>
        <w:t>встановлення</w:t>
      </w:r>
      <w:proofErr w:type="spellEnd"/>
      <w:r>
        <w:rPr>
          <w:color w:val="000000"/>
          <w:sz w:val="28"/>
        </w:rPr>
        <w:t xml:space="preserve"> </w:t>
      </w:r>
      <w:proofErr w:type="spellStart"/>
      <w:r>
        <w:rPr>
          <w:color w:val="000000"/>
          <w:sz w:val="28"/>
        </w:rPr>
        <w:t>цілості</w:t>
      </w:r>
      <w:proofErr w:type="spellEnd"/>
      <w:r>
        <w:rPr>
          <w:color w:val="000000"/>
          <w:sz w:val="28"/>
        </w:rPr>
        <w:t xml:space="preserve"> </w:t>
      </w:r>
      <w:proofErr w:type="spellStart"/>
      <w:r>
        <w:rPr>
          <w:color w:val="000000"/>
          <w:sz w:val="28"/>
        </w:rPr>
        <w:t>кореня</w:t>
      </w:r>
      <w:proofErr w:type="spellEnd"/>
      <w:r>
        <w:rPr>
          <w:color w:val="000000"/>
          <w:sz w:val="28"/>
        </w:rPr>
        <w:t xml:space="preserve"> зуба при </w:t>
      </w:r>
      <w:proofErr w:type="spellStart"/>
      <w:r>
        <w:rPr>
          <w:color w:val="000000"/>
          <w:sz w:val="28"/>
        </w:rPr>
        <w:t>клініко-рентгенологічному</w:t>
      </w:r>
      <w:proofErr w:type="spellEnd"/>
      <w:r>
        <w:rPr>
          <w:color w:val="000000"/>
          <w:sz w:val="28"/>
        </w:rPr>
        <w:t xml:space="preserve"> </w:t>
      </w:r>
      <w:proofErr w:type="spellStart"/>
      <w:r>
        <w:rPr>
          <w:color w:val="000000"/>
          <w:sz w:val="28"/>
        </w:rPr>
        <w:t>дослідженні</w:t>
      </w:r>
      <w:proofErr w:type="spellEnd"/>
      <w:r>
        <w:rPr>
          <w:color w:val="000000"/>
          <w:sz w:val="28"/>
        </w:rPr>
        <w:t xml:space="preserve"> зуб, </w:t>
      </w:r>
      <w:proofErr w:type="spellStart"/>
      <w:r>
        <w:rPr>
          <w:color w:val="000000"/>
          <w:sz w:val="28"/>
        </w:rPr>
        <w:t>що</w:t>
      </w:r>
      <w:proofErr w:type="spellEnd"/>
      <w:r>
        <w:rPr>
          <w:color w:val="000000"/>
          <w:sz w:val="28"/>
        </w:rPr>
        <w:t xml:space="preserve"> </w:t>
      </w:r>
      <w:proofErr w:type="spellStart"/>
      <w:r>
        <w:rPr>
          <w:color w:val="000000"/>
          <w:sz w:val="28"/>
        </w:rPr>
        <w:t>висунувся</w:t>
      </w:r>
      <w:proofErr w:type="spellEnd"/>
      <w:r>
        <w:rPr>
          <w:color w:val="000000"/>
          <w:sz w:val="28"/>
        </w:rPr>
        <w:t xml:space="preserve">, </w:t>
      </w:r>
      <w:proofErr w:type="spellStart"/>
      <w:r>
        <w:rPr>
          <w:color w:val="000000"/>
          <w:sz w:val="28"/>
        </w:rPr>
        <w:t>репонують</w:t>
      </w:r>
      <w:proofErr w:type="spellEnd"/>
      <w:r>
        <w:rPr>
          <w:color w:val="000000"/>
          <w:sz w:val="28"/>
        </w:rPr>
        <w:t xml:space="preserve"> шляхом </w:t>
      </w:r>
      <w:proofErr w:type="spellStart"/>
      <w:r>
        <w:rPr>
          <w:color w:val="000000"/>
          <w:sz w:val="28"/>
        </w:rPr>
        <w:t>пальцьового</w:t>
      </w:r>
      <w:proofErr w:type="spellEnd"/>
      <w:r>
        <w:rPr>
          <w:color w:val="000000"/>
          <w:sz w:val="28"/>
        </w:rPr>
        <w:t xml:space="preserve"> </w:t>
      </w:r>
      <w:proofErr w:type="spellStart"/>
      <w:r>
        <w:rPr>
          <w:color w:val="000000"/>
          <w:sz w:val="28"/>
        </w:rPr>
        <w:t>вправляння</w:t>
      </w:r>
      <w:proofErr w:type="spellEnd"/>
      <w:r>
        <w:rPr>
          <w:color w:val="000000"/>
          <w:sz w:val="28"/>
        </w:rPr>
        <w:t xml:space="preserve">.  З метою </w:t>
      </w:r>
      <w:proofErr w:type="spellStart"/>
      <w:r>
        <w:rPr>
          <w:color w:val="000000"/>
          <w:sz w:val="28"/>
        </w:rPr>
        <w:t>фіксації</w:t>
      </w:r>
      <w:proofErr w:type="spellEnd"/>
      <w:r>
        <w:rPr>
          <w:color w:val="000000"/>
          <w:sz w:val="28"/>
        </w:rPr>
        <w:t xml:space="preserve"> </w:t>
      </w:r>
      <w:proofErr w:type="spellStart"/>
      <w:r>
        <w:rPr>
          <w:color w:val="000000"/>
          <w:sz w:val="28"/>
        </w:rPr>
        <w:t>використовують</w:t>
      </w:r>
      <w:proofErr w:type="spellEnd"/>
      <w:r>
        <w:rPr>
          <w:color w:val="000000"/>
          <w:sz w:val="28"/>
        </w:rPr>
        <w:t xml:space="preserve"> </w:t>
      </w:r>
      <w:proofErr w:type="spellStart"/>
      <w:r>
        <w:rPr>
          <w:color w:val="000000"/>
          <w:sz w:val="28"/>
        </w:rPr>
        <w:t>лігатурне</w:t>
      </w:r>
      <w:proofErr w:type="spellEnd"/>
      <w:r>
        <w:rPr>
          <w:color w:val="000000"/>
          <w:sz w:val="28"/>
        </w:rPr>
        <w:t xml:space="preserve"> </w:t>
      </w:r>
      <w:proofErr w:type="spellStart"/>
      <w:r>
        <w:rPr>
          <w:color w:val="000000"/>
          <w:sz w:val="28"/>
        </w:rPr>
        <w:t>зв'язування</w:t>
      </w:r>
      <w:proofErr w:type="spellEnd"/>
      <w:r>
        <w:rPr>
          <w:color w:val="000000"/>
          <w:sz w:val="28"/>
        </w:rPr>
        <w:t xml:space="preserve"> по </w:t>
      </w:r>
      <w:proofErr w:type="spellStart"/>
      <w:r>
        <w:rPr>
          <w:color w:val="000000"/>
          <w:sz w:val="28"/>
        </w:rPr>
        <w:t>Оксману</w:t>
      </w:r>
      <w:proofErr w:type="spellEnd"/>
      <w:r>
        <w:rPr>
          <w:color w:val="000000"/>
          <w:sz w:val="28"/>
        </w:rPr>
        <w:t xml:space="preserve">. </w:t>
      </w:r>
    </w:p>
    <w:p w:rsidR="00D3611A" w:rsidRDefault="00D3611A" w:rsidP="00D3611A">
      <w:pPr>
        <w:pStyle w:val="25"/>
      </w:pPr>
      <w:proofErr w:type="spellStart"/>
      <w:r>
        <w:t>Більш</w:t>
      </w:r>
      <w:proofErr w:type="spellEnd"/>
      <w:r>
        <w:t xml:space="preserve"> </w:t>
      </w:r>
      <w:proofErr w:type="spellStart"/>
      <w:r>
        <w:t>досконала</w:t>
      </w:r>
      <w:proofErr w:type="spellEnd"/>
      <w:r>
        <w:t xml:space="preserve"> методика </w:t>
      </w:r>
      <w:proofErr w:type="spellStart"/>
      <w:r>
        <w:t>іммобілізації</w:t>
      </w:r>
      <w:proofErr w:type="spellEnd"/>
      <w:r>
        <w:t xml:space="preserve"> </w:t>
      </w:r>
      <w:proofErr w:type="spellStart"/>
      <w:r>
        <w:t>люксованого</w:t>
      </w:r>
      <w:proofErr w:type="spellEnd"/>
      <w:r>
        <w:t xml:space="preserve"> зуба за </w:t>
      </w:r>
      <w:proofErr w:type="spellStart"/>
      <w:r>
        <w:t>допомогою</w:t>
      </w:r>
      <w:proofErr w:type="spellEnd"/>
      <w:r>
        <w:t xml:space="preserve"> </w:t>
      </w:r>
      <w:proofErr w:type="spellStart"/>
      <w:r>
        <w:t>зубоясеневої</w:t>
      </w:r>
      <w:proofErr w:type="spellEnd"/>
      <w:r>
        <w:t xml:space="preserve"> </w:t>
      </w:r>
      <w:proofErr w:type="spellStart"/>
      <w:r>
        <w:t>шини</w:t>
      </w:r>
      <w:proofErr w:type="spellEnd"/>
      <w:r>
        <w:t xml:space="preserve">.  Методика </w:t>
      </w:r>
      <w:proofErr w:type="spellStart"/>
      <w:r>
        <w:t>її</w:t>
      </w:r>
      <w:proofErr w:type="spellEnd"/>
      <w:r>
        <w:t xml:space="preserve"> </w:t>
      </w:r>
      <w:proofErr w:type="spellStart"/>
      <w:r>
        <w:t>виготовлення</w:t>
      </w:r>
      <w:proofErr w:type="spellEnd"/>
      <w:r>
        <w:t xml:space="preserve"> </w:t>
      </w:r>
      <w:proofErr w:type="spellStart"/>
      <w:r>
        <w:t>полягає</w:t>
      </w:r>
      <w:proofErr w:type="spellEnd"/>
      <w:r>
        <w:t xml:space="preserve"> в </w:t>
      </w:r>
      <w:proofErr w:type="spellStart"/>
      <w:r>
        <w:t>наступному</w:t>
      </w:r>
      <w:proofErr w:type="spellEnd"/>
      <w:r>
        <w:t xml:space="preserve">.  З </w:t>
      </w:r>
      <w:proofErr w:type="spellStart"/>
      <w:r>
        <w:t>обох</w:t>
      </w:r>
      <w:proofErr w:type="spellEnd"/>
      <w:r>
        <w:t xml:space="preserve"> </w:t>
      </w:r>
      <w:proofErr w:type="spellStart"/>
      <w:r>
        <w:t>щелеп</w:t>
      </w:r>
      <w:proofErr w:type="spellEnd"/>
      <w:r>
        <w:t xml:space="preserve"> </w:t>
      </w:r>
      <w:proofErr w:type="spellStart"/>
      <w:r>
        <w:t>знімають</w:t>
      </w:r>
      <w:proofErr w:type="spellEnd"/>
      <w:r>
        <w:t xml:space="preserve"> </w:t>
      </w:r>
      <w:proofErr w:type="spellStart"/>
      <w:r>
        <w:t>відбитки</w:t>
      </w:r>
      <w:proofErr w:type="spellEnd"/>
      <w:r>
        <w:t xml:space="preserve"> за </w:t>
      </w:r>
      <w:proofErr w:type="spellStart"/>
      <w:r>
        <w:t>допомогою</w:t>
      </w:r>
      <w:proofErr w:type="spellEnd"/>
      <w:r>
        <w:t xml:space="preserve"> </w:t>
      </w:r>
      <w:proofErr w:type="spellStart"/>
      <w:r>
        <w:t>еластичної</w:t>
      </w:r>
      <w:proofErr w:type="spellEnd"/>
      <w:r>
        <w:t xml:space="preserve"> </w:t>
      </w:r>
      <w:proofErr w:type="spellStart"/>
      <w:r>
        <w:t>маси</w:t>
      </w:r>
      <w:proofErr w:type="spellEnd"/>
      <w:r>
        <w:t xml:space="preserve">.  </w:t>
      </w:r>
      <w:proofErr w:type="spellStart"/>
      <w:r>
        <w:t>Одержують</w:t>
      </w:r>
      <w:proofErr w:type="spellEnd"/>
      <w:r>
        <w:t xml:space="preserve"> </w:t>
      </w:r>
      <w:proofErr w:type="spellStart"/>
      <w:r>
        <w:t>моделі</w:t>
      </w:r>
      <w:proofErr w:type="spellEnd"/>
      <w:r>
        <w:t xml:space="preserve">, на </w:t>
      </w:r>
      <w:proofErr w:type="spellStart"/>
      <w:r>
        <w:t>одній</w:t>
      </w:r>
      <w:proofErr w:type="spellEnd"/>
      <w:r>
        <w:t xml:space="preserve"> </w:t>
      </w:r>
      <w:proofErr w:type="spellStart"/>
      <w:r>
        <w:t>із</w:t>
      </w:r>
      <w:proofErr w:type="spellEnd"/>
      <w:r>
        <w:t xml:space="preserve"> </w:t>
      </w:r>
      <w:proofErr w:type="spellStart"/>
      <w:r>
        <w:t>яких</w:t>
      </w:r>
      <w:proofErr w:type="spellEnd"/>
      <w:r>
        <w:t xml:space="preserve"> </w:t>
      </w:r>
      <w:proofErr w:type="spellStart"/>
      <w:r>
        <w:t>зрізають</w:t>
      </w:r>
      <w:proofErr w:type="spellEnd"/>
      <w:r>
        <w:t xml:space="preserve"> коронку </w:t>
      </w:r>
      <w:proofErr w:type="spellStart"/>
      <w:r>
        <w:t>вивихнутого</w:t>
      </w:r>
      <w:proofErr w:type="spellEnd"/>
      <w:r>
        <w:t xml:space="preserve"> зуба, </w:t>
      </w:r>
      <w:proofErr w:type="spellStart"/>
      <w:r>
        <w:t>установлюють</w:t>
      </w:r>
      <w:proofErr w:type="spellEnd"/>
      <w:r>
        <w:t xml:space="preserve"> </w:t>
      </w:r>
      <w:proofErr w:type="spellStart"/>
      <w:r>
        <w:t>її</w:t>
      </w:r>
      <w:proofErr w:type="spellEnd"/>
      <w:r>
        <w:t xml:space="preserve"> в </w:t>
      </w:r>
      <w:proofErr w:type="spellStart"/>
      <w:r>
        <w:t>зубний</w:t>
      </w:r>
      <w:proofErr w:type="spellEnd"/>
      <w:r>
        <w:t xml:space="preserve"> ряд у правильному </w:t>
      </w:r>
      <w:proofErr w:type="spellStart"/>
      <w:r>
        <w:t>анатомічному</w:t>
      </w:r>
      <w:proofErr w:type="spellEnd"/>
      <w:r>
        <w:t xml:space="preserve"> </w:t>
      </w:r>
      <w:proofErr w:type="spellStart"/>
      <w:r>
        <w:t>положенні</w:t>
      </w:r>
      <w:proofErr w:type="spellEnd"/>
      <w:r>
        <w:t xml:space="preserve"> і </w:t>
      </w:r>
      <w:proofErr w:type="spellStart"/>
      <w:r>
        <w:t>фіксують</w:t>
      </w:r>
      <w:proofErr w:type="spellEnd"/>
      <w:r>
        <w:t xml:space="preserve"> цементом.  </w:t>
      </w:r>
      <w:proofErr w:type="spellStart"/>
      <w:r>
        <w:t>Кольоровим</w:t>
      </w:r>
      <w:proofErr w:type="spellEnd"/>
      <w:r>
        <w:t xml:space="preserve"> </w:t>
      </w:r>
      <w:proofErr w:type="spellStart"/>
      <w:r>
        <w:t>олівцем</w:t>
      </w:r>
      <w:proofErr w:type="spellEnd"/>
      <w:r>
        <w:t xml:space="preserve"> на моделях </w:t>
      </w:r>
      <w:proofErr w:type="spellStart"/>
      <w:r>
        <w:t>маркірують</w:t>
      </w:r>
      <w:proofErr w:type="spellEnd"/>
      <w:r>
        <w:t xml:space="preserve"> </w:t>
      </w:r>
      <w:proofErr w:type="spellStart"/>
      <w:r>
        <w:t>положення</w:t>
      </w:r>
      <w:proofErr w:type="spellEnd"/>
      <w:r>
        <w:t xml:space="preserve"> </w:t>
      </w:r>
      <w:proofErr w:type="spellStart"/>
      <w:r>
        <w:t>центральної</w:t>
      </w:r>
      <w:proofErr w:type="spellEnd"/>
      <w:r>
        <w:t xml:space="preserve"> </w:t>
      </w:r>
      <w:proofErr w:type="spellStart"/>
      <w:r>
        <w:t>оклюзії</w:t>
      </w:r>
      <w:proofErr w:type="spellEnd"/>
      <w:r>
        <w:t xml:space="preserve">, </w:t>
      </w:r>
      <w:proofErr w:type="spellStart"/>
      <w:r>
        <w:t>після</w:t>
      </w:r>
      <w:proofErr w:type="spellEnd"/>
      <w:r>
        <w:t xml:space="preserve"> </w:t>
      </w:r>
      <w:proofErr w:type="spellStart"/>
      <w:r>
        <w:t>чого</w:t>
      </w:r>
      <w:proofErr w:type="spellEnd"/>
      <w:r>
        <w:t xml:space="preserve"> </w:t>
      </w:r>
      <w:proofErr w:type="spellStart"/>
      <w:r>
        <w:t>швидкотвердіючою</w:t>
      </w:r>
      <w:proofErr w:type="spellEnd"/>
      <w:r>
        <w:t xml:space="preserve"> </w:t>
      </w:r>
      <w:proofErr w:type="spellStart"/>
      <w:r>
        <w:t>пластмасою</w:t>
      </w:r>
      <w:proofErr w:type="spellEnd"/>
      <w:r>
        <w:t xml:space="preserve"> </w:t>
      </w:r>
      <w:proofErr w:type="spellStart"/>
      <w:r>
        <w:t>покривають</w:t>
      </w:r>
      <w:proofErr w:type="spellEnd"/>
      <w:r>
        <w:t xml:space="preserve"> весь </w:t>
      </w:r>
      <w:proofErr w:type="spellStart"/>
      <w:r>
        <w:t>зубний</w:t>
      </w:r>
      <w:proofErr w:type="spellEnd"/>
      <w:r>
        <w:t xml:space="preserve"> ряд і </w:t>
      </w:r>
      <w:proofErr w:type="spellStart"/>
      <w:r>
        <w:t>моделі</w:t>
      </w:r>
      <w:proofErr w:type="spellEnd"/>
      <w:r>
        <w:t xml:space="preserve"> </w:t>
      </w:r>
      <w:proofErr w:type="spellStart"/>
      <w:r>
        <w:t>встановлюють</w:t>
      </w:r>
      <w:proofErr w:type="spellEnd"/>
      <w:r>
        <w:t xml:space="preserve"> у </w:t>
      </w:r>
      <w:proofErr w:type="spellStart"/>
      <w:r>
        <w:t>центральне</w:t>
      </w:r>
      <w:proofErr w:type="spellEnd"/>
      <w:r>
        <w:t xml:space="preserve"> </w:t>
      </w:r>
      <w:proofErr w:type="spellStart"/>
      <w:r>
        <w:t>співвідношення</w:t>
      </w:r>
      <w:proofErr w:type="spellEnd"/>
      <w:r>
        <w:t xml:space="preserve">, </w:t>
      </w:r>
      <w:proofErr w:type="spellStart"/>
      <w:r>
        <w:t>завдяки</w:t>
      </w:r>
      <w:proofErr w:type="spellEnd"/>
      <w:r>
        <w:t xml:space="preserve"> </w:t>
      </w:r>
      <w:proofErr w:type="spellStart"/>
      <w:r>
        <w:t>чому</w:t>
      </w:r>
      <w:proofErr w:type="spellEnd"/>
      <w:r>
        <w:t xml:space="preserve"> </w:t>
      </w:r>
      <w:proofErr w:type="spellStart"/>
      <w:r>
        <w:t>утворюються</w:t>
      </w:r>
      <w:proofErr w:type="spellEnd"/>
      <w:r>
        <w:t xml:space="preserve"> </w:t>
      </w:r>
      <w:proofErr w:type="spellStart"/>
      <w:r>
        <w:t>відбитки</w:t>
      </w:r>
      <w:proofErr w:type="spellEnd"/>
      <w:r>
        <w:t xml:space="preserve"> </w:t>
      </w:r>
      <w:proofErr w:type="spellStart"/>
      <w:r>
        <w:t>всіх</w:t>
      </w:r>
      <w:proofErr w:type="spellEnd"/>
      <w:r>
        <w:t xml:space="preserve"> </w:t>
      </w:r>
      <w:proofErr w:type="spellStart"/>
      <w:r>
        <w:t>жувальних</w:t>
      </w:r>
      <w:proofErr w:type="spellEnd"/>
      <w:r>
        <w:t xml:space="preserve"> </w:t>
      </w:r>
      <w:proofErr w:type="spellStart"/>
      <w:r>
        <w:t>поверхонь</w:t>
      </w:r>
      <w:proofErr w:type="spellEnd"/>
      <w:r>
        <w:t xml:space="preserve"> </w:t>
      </w:r>
      <w:proofErr w:type="spellStart"/>
      <w:r>
        <w:t>зубів-антагоністів</w:t>
      </w:r>
      <w:proofErr w:type="spellEnd"/>
      <w:r>
        <w:t xml:space="preserve">.  </w:t>
      </w:r>
      <w:proofErr w:type="spellStart"/>
      <w:r>
        <w:t>Опрацювання</w:t>
      </w:r>
      <w:proofErr w:type="spellEnd"/>
      <w:r>
        <w:t xml:space="preserve"> </w:t>
      </w:r>
      <w:proofErr w:type="spellStart"/>
      <w:r>
        <w:t>шини</w:t>
      </w:r>
      <w:proofErr w:type="spellEnd"/>
      <w:r>
        <w:t xml:space="preserve"> </w:t>
      </w:r>
      <w:proofErr w:type="spellStart"/>
      <w:r>
        <w:t>роблять</w:t>
      </w:r>
      <w:proofErr w:type="spellEnd"/>
      <w:r>
        <w:t xml:space="preserve"> </w:t>
      </w:r>
      <w:proofErr w:type="spellStart"/>
      <w:r>
        <w:t>звичайним</w:t>
      </w:r>
      <w:proofErr w:type="spellEnd"/>
      <w:r>
        <w:t xml:space="preserve"> шляхом.  До </w:t>
      </w:r>
      <w:proofErr w:type="spellStart"/>
      <w:r>
        <w:t>фіксації</w:t>
      </w:r>
      <w:proofErr w:type="spellEnd"/>
      <w:r>
        <w:t xml:space="preserve"> </w:t>
      </w:r>
      <w:proofErr w:type="spellStart"/>
      <w:r>
        <w:t>шини</w:t>
      </w:r>
      <w:proofErr w:type="spellEnd"/>
      <w:r>
        <w:t xml:space="preserve"> </w:t>
      </w:r>
      <w:proofErr w:type="spellStart"/>
      <w:r>
        <w:t>виконують</w:t>
      </w:r>
      <w:proofErr w:type="spellEnd"/>
      <w:r>
        <w:t xml:space="preserve"> </w:t>
      </w:r>
      <w:proofErr w:type="spellStart"/>
      <w:r>
        <w:t>інфільтраційне</w:t>
      </w:r>
      <w:proofErr w:type="spellEnd"/>
      <w:r>
        <w:t xml:space="preserve"> </w:t>
      </w:r>
      <w:proofErr w:type="spellStart"/>
      <w:r>
        <w:t>знеболювання</w:t>
      </w:r>
      <w:proofErr w:type="spellEnd"/>
      <w:r>
        <w:t xml:space="preserve"> </w:t>
      </w:r>
      <w:proofErr w:type="spellStart"/>
      <w:r>
        <w:t>області</w:t>
      </w:r>
      <w:proofErr w:type="spellEnd"/>
      <w:r>
        <w:t xml:space="preserve"> </w:t>
      </w:r>
      <w:proofErr w:type="spellStart"/>
      <w:r>
        <w:t>люксованого</w:t>
      </w:r>
      <w:proofErr w:type="spellEnd"/>
      <w:r>
        <w:t xml:space="preserve"> зуба.  На </w:t>
      </w:r>
      <w:proofErr w:type="spellStart"/>
      <w:r>
        <w:t>поверхню</w:t>
      </w:r>
      <w:proofErr w:type="spellEnd"/>
      <w:r>
        <w:t xml:space="preserve"> </w:t>
      </w:r>
      <w:proofErr w:type="spellStart"/>
      <w:r>
        <w:t>шини</w:t>
      </w:r>
      <w:proofErr w:type="spellEnd"/>
      <w:r>
        <w:t xml:space="preserve">, </w:t>
      </w:r>
      <w:proofErr w:type="spellStart"/>
      <w:r>
        <w:t>звернену</w:t>
      </w:r>
      <w:proofErr w:type="spellEnd"/>
      <w:r>
        <w:t xml:space="preserve"> в </w:t>
      </w:r>
      <w:proofErr w:type="spellStart"/>
      <w:r>
        <w:t>убік</w:t>
      </w:r>
      <w:proofErr w:type="spellEnd"/>
      <w:r>
        <w:t xml:space="preserve"> зуба, </w:t>
      </w:r>
      <w:proofErr w:type="spellStart"/>
      <w:r>
        <w:t>який</w:t>
      </w:r>
      <w:proofErr w:type="spellEnd"/>
      <w:r>
        <w:t xml:space="preserve"> </w:t>
      </w:r>
      <w:proofErr w:type="spellStart"/>
      <w:r>
        <w:t>вправляється</w:t>
      </w:r>
      <w:proofErr w:type="spellEnd"/>
      <w:r>
        <w:t xml:space="preserve">, тонким шаром </w:t>
      </w:r>
      <w:proofErr w:type="spellStart"/>
      <w:r>
        <w:t>наносять</w:t>
      </w:r>
      <w:proofErr w:type="spellEnd"/>
      <w:r>
        <w:t xml:space="preserve"> фосфат-</w:t>
      </w:r>
      <w:r>
        <w:lastRenderedPageBreak/>
        <w:t xml:space="preserve">цемент, </w:t>
      </w:r>
      <w:proofErr w:type="spellStart"/>
      <w:r>
        <w:t>після</w:t>
      </w:r>
      <w:proofErr w:type="spellEnd"/>
      <w:r>
        <w:t xml:space="preserve"> </w:t>
      </w:r>
      <w:proofErr w:type="spellStart"/>
      <w:r>
        <w:t>чого</w:t>
      </w:r>
      <w:proofErr w:type="spellEnd"/>
      <w:r>
        <w:t xml:space="preserve"> шину </w:t>
      </w:r>
      <w:proofErr w:type="spellStart"/>
      <w:r>
        <w:t>накладають</w:t>
      </w:r>
      <w:proofErr w:type="spellEnd"/>
      <w:r>
        <w:t xml:space="preserve"> на </w:t>
      </w:r>
      <w:proofErr w:type="spellStart"/>
      <w:r>
        <w:t>зубний</w:t>
      </w:r>
      <w:proofErr w:type="spellEnd"/>
      <w:r>
        <w:t xml:space="preserve"> ряд, при </w:t>
      </w:r>
      <w:proofErr w:type="spellStart"/>
      <w:r>
        <w:t>цьому</w:t>
      </w:r>
      <w:proofErr w:type="spellEnd"/>
      <w:r>
        <w:t xml:space="preserve"> одномоментно </w:t>
      </w:r>
      <w:proofErr w:type="spellStart"/>
      <w:r>
        <w:t>управляють</w:t>
      </w:r>
      <w:proofErr w:type="spellEnd"/>
      <w:r>
        <w:t xml:space="preserve"> </w:t>
      </w:r>
      <w:proofErr w:type="spellStart"/>
      <w:r>
        <w:t>вивихнутий</w:t>
      </w:r>
      <w:proofErr w:type="spellEnd"/>
      <w:r>
        <w:t xml:space="preserve"> зуб, про </w:t>
      </w:r>
      <w:proofErr w:type="spellStart"/>
      <w:r>
        <w:t>що</w:t>
      </w:r>
      <w:proofErr w:type="spellEnd"/>
      <w:r>
        <w:t xml:space="preserve"> </w:t>
      </w:r>
      <w:proofErr w:type="spellStart"/>
      <w:r>
        <w:t>свідчить</w:t>
      </w:r>
      <w:proofErr w:type="spellEnd"/>
      <w:r>
        <w:t xml:space="preserve"> </w:t>
      </w:r>
      <w:proofErr w:type="spellStart"/>
      <w:r>
        <w:t>правильне</w:t>
      </w:r>
      <w:proofErr w:type="spellEnd"/>
      <w:r>
        <w:t xml:space="preserve"> </w:t>
      </w:r>
      <w:proofErr w:type="spellStart"/>
      <w:r>
        <w:t>змикання</w:t>
      </w:r>
      <w:proofErr w:type="spellEnd"/>
      <w:r>
        <w:t xml:space="preserve"> </w:t>
      </w:r>
      <w:proofErr w:type="spellStart"/>
      <w:r>
        <w:t>щелеп</w:t>
      </w:r>
      <w:proofErr w:type="spellEnd"/>
      <w:r>
        <w:t xml:space="preserve">.  </w:t>
      </w:r>
      <w:proofErr w:type="spellStart"/>
      <w:r>
        <w:t>Наявність</w:t>
      </w:r>
      <w:proofErr w:type="spellEnd"/>
      <w:r>
        <w:t xml:space="preserve"> на </w:t>
      </w:r>
      <w:proofErr w:type="spellStart"/>
      <w:r>
        <w:t>шині</w:t>
      </w:r>
      <w:proofErr w:type="spellEnd"/>
      <w:r>
        <w:t xml:space="preserve"> </w:t>
      </w:r>
      <w:proofErr w:type="spellStart"/>
      <w:r>
        <w:t>відбитків</w:t>
      </w:r>
      <w:proofErr w:type="spellEnd"/>
      <w:r>
        <w:t xml:space="preserve"> </w:t>
      </w:r>
      <w:proofErr w:type="spellStart"/>
      <w:r>
        <w:t>жувальних</w:t>
      </w:r>
      <w:proofErr w:type="spellEnd"/>
      <w:r>
        <w:t xml:space="preserve"> </w:t>
      </w:r>
      <w:proofErr w:type="spellStart"/>
      <w:r>
        <w:t>поверхонь</w:t>
      </w:r>
      <w:proofErr w:type="spellEnd"/>
      <w:r>
        <w:t xml:space="preserve"> </w:t>
      </w:r>
      <w:proofErr w:type="spellStart"/>
      <w:r>
        <w:t>усіх</w:t>
      </w:r>
      <w:proofErr w:type="spellEnd"/>
      <w:r>
        <w:t xml:space="preserve"> </w:t>
      </w:r>
      <w:proofErr w:type="spellStart"/>
      <w:r>
        <w:t>зубів</w:t>
      </w:r>
      <w:proofErr w:type="spellEnd"/>
      <w:r>
        <w:t xml:space="preserve">, </w:t>
      </w:r>
      <w:proofErr w:type="spellStart"/>
      <w:r>
        <w:t>що</w:t>
      </w:r>
      <w:proofErr w:type="spellEnd"/>
      <w:r>
        <w:t xml:space="preserve"> </w:t>
      </w:r>
      <w:proofErr w:type="spellStart"/>
      <w:r>
        <w:t>антагонують</w:t>
      </w:r>
      <w:proofErr w:type="spellEnd"/>
      <w:r>
        <w:t xml:space="preserve">, </w:t>
      </w:r>
      <w:proofErr w:type="spellStart"/>
      <w:r>
        <w:t>забезпечує</w:t>
      </w:r>
      <w:proofErr w:type="spellEnd"/>
      <w:r>
        <w:t xml:space="preserve"> </w:t>
      </w:r>
      <w:proofErr w:type="spellStart"/>
      <w:r>
        <w:t>рівномірний</w:t>
      </w:r>
      <w:proofErr w:type="spellEnd"/>
      <w:r>
        <w:t xml:space="preserve"> </w:t>
      </w:r>
      <w:proofErr w:type="spellStart"/>
      <w:r>
        <w:t>розподіл</w:t>
      </w:r>
      <w:proofErr w:type="spellEnd"/>
      <w:r>
        <w:t xml:space="preserve"> </w:t>
      </w:r>
      <w:proofErr w:type="spellStart"/>
      <w:r>
        <w:t>тиску</w:t>
      </w:r>
      <w:proofErr w:type="spellEnd"/>
      <w:r>
        <w:t xml:space="preserve"> </w:t>
      </w:r>
      <w:proofErr w:type="spellStart"/>
      <w:r>
        <w:t>під</w:t>
      </w:r>
      <w:proofErr w:type="spellEnd"/>
      <w:r>
        <w:t xml:space="preserve"> час </w:t>
      </w:r>
      <w:proofErr w:type="spellStart"/>
      <w:r>
        <w:t>функціонування</w:t>
      </w:r>
      <w:proofErr w:type="spellEnd"/>
      <w:r>
        <w:t xml:space="preserve"> </w:t>
      </w:r>
      <w:proofErr w:type="spellStart"/>
      <w:r>
        <w:t>жувального</w:t>
      </w:r>
      <w:proofErr w:type="spellEnd"/>
      <w:r>
        <w:t xml:space="preserve"> </w:t>
      </w:r>
      <w:proofErr w:type="spellStart"/>
      <w:r>
        <w:t>апарата</w:t>
      </w:r>
      <w:proofErr w:type="spellEnd"/>
      <w:r>
        <w:t xml:space="preserve">, у тому </w:t>
      </w:r>
      <w:proofErr w:type="spellStart"/>
      <w:r>
        <w:t>числі</w:t>
      </w:r>
      <w:proofErr w:type="spellEnd"/>
      <w:r>
        <w:t xml:space="preserve"> й оптимальному </w:t>
      </w:r>
      <w:proofErr w:type="spellStart"/>
      <w:r>
        <w:t>навантаженні</w:t>
      </w:r>
      <w:proofErr w:type="spellEnd"/>
      <w:r>
        <w:t xml:space="preserve"> на </w:t>
      </w:r>
      <w:proofErr w:type="spellStart"/>
      <w:r>
        <w:t>ушкоджений</w:t>
      </w:r>
      <w:proofErr w:type="spellEnd"/>
      <w:r>
        <w:t xml:space="preserve"> зуб.  </w:t>
      </w:r>
      <w:proofErr w:type="spellStart"/>
      <w:r>
        <w:t>Термін</w:t>
      </w:r>
      <w:proofErr w:type="spellEnd"/>
      <w:r>
        <w:t xml:space="preserve"> </w:t>
      </w:r>
      <w:proofErr w:type="spellStart"/>
      <w:r>
        <w:t>користування</w:t>
      </w:r>
      <w:proofErr w:type="spellEnd"/>
      <w:r>
        <w:t xml:space="preserve"> такою шиною 3 </w:t>
      </w:r>
      <w:proofErr w:type="spellStart"/>
      <w:r>
        <w:t>тижні</w:t>
      </w:r>
      <w:proofErr w:type="spellEnd"/>
      <w:r>
        <w:t xml:space="preserve">. </w:t>
      </w:r>
    </w:p>
    <w:p w:rsidR="00D3611A" w:rsidRDefault="00D3611A" w:rsidP="00D3611A">
      <w:pPr>
        <w:pStyle w:val="25"/>
      </w:pPr>
      <w:proofErr w:type="gramStart"/>
      <w:r>
        <w:t>При убитому</w:t>
      </w:r>
      <w:proofErr w:type="gramEnd"/>
      <w:r>
        <w:t xml:space="preserve"> </w:t>
      </w:r>
      <w:proofErr w:type="spellStart"/>
      <w:r>
        <w:t>вивиху</w:t>
      </w:r>
      <w:proofErr w:type="spellEnd"/>
      <w:r>
        <w:t xml:space="preserve"> </w:t>
      </w:r>
      <w:proofErr w:type="spellStart"/>
      <w:r>
        <w:t>тимчасового</w:t>
      </w:r>
      <w:proofErr w:type="spellEnd"/>
      <w:r>
        <w:t xml:space="preserve"> зуба </w:t>
      </w:r>
      <w:proofErr w:type="spellStart"/>
      <w:r>
        <w:t>варто</w:t>
      </w:r>
      <w:proofErr w:type="spellEnd"/>
      <w:r>
        <w:t xml:space="preserve"> </w:t>
      </w:r>
      <w:proofErr w:type="spellStart"/>
      <w:r>
        <w:t>застосовувати</w:t>
      </w:r>
      <w:proofErr w:type="spellEnd"/>
      <w:r>
        <w:t xml:space="preserve"> </w:t>
      </w:r>
      <w:proofErr w:type="spellStart"/>
      <w:r>
        <w:t>вичікувальну</w:t>
      </w:r>
      <w:proofErr w:type="spellEnd"/>
      <w:r>
        <w:t xml:space="preserve"> </w:t>
      </w:r>
      <w:proofErr w:type="spellStart"/>
      <w:r>
        <w:t>лікувальну</w:t>
      </w:r>
      <w:proofErr w:type="spellEnd"/>
      <w:r>
        <w:t xml:space="preserve"> тактику, </w:t>
      </w:r>
      <w:proofErr w:type="spellStart"/>
      <w:r>
        <w:t>оскільки</w:t>
      </w:r>
      <w:proofErr w:type="spellEnd"/>
      <w:r>
        <w:t xml:space="preserve"> в </w:t>
      </w:r>
      <w:proofErr w:type="spellStart"/>
      <w:r>
        <w:t>ряді</w:t>
      </w:r>
      <w:proofErr w:type="spellEnd"/>
      <w:r>
        <w:t xml:space="preserve"> </w:t>
      </w:r>
      <w:proofErr w:type="spellStart"/>
      <w:r>
        <w:t>випадків</w:t>
      </w:r>
      <w:proofErr w:type="spellEnd"/>
      <w:r>
        <w:t xml:space="preserve"> через </w:t>
      </w:r>
      <w:proofErr w:type="spellStart"/>
      <w:r>
        <w:t>декілька</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травми</w:t>
      </w:r>
      <w:proofErr w:type="spellEnd"/>
      <w:r>
        <w:t xml:space="preserve"> </w:t>
      </w:r>
      <w:proofErr w:type="spellStart"/>
      <w:r>
        <w:t>убитий</w:t>
      </w:r>
      <w:proofErr w:type="spellEnd"/>
      <w:r>
        <w:t xml:space="preserve"> зуб </w:t>
      </w:r>
      <w:proofErr w:type="spellStart"/>
      <w:r>
        <w:t>може</w:t>
      </w:r>
      <w:proofErr w:type="spellEnd"/>
      <w:r>
        <w:t xml:space="preserve"> </w:t>
      </w:r>
      <w:proofErr w:type="spellStart"/>
      <w:r>
        <w:t>самостійно</w:t>
      </w:r>
      <w:proofErr w:type="spellEnd"/>
      <w:r>
        <w:t xml:space="preserve"> </w:t>
      </w:r>
      <w:proofErr w:type="spellStart"/>
      <w:r>
        <w:t>переміститися</w:t>
      </w:r>
      <w:proofErr w:type="spellEnd"/>
      <w:r>
        <w:t xml:space="preserve"> в </w:t>
      </w:r>
      <w:proofErr w:type="spellStart"/>
      <w:r>
        <w:t>правильне</w:t>
      </w:r>
      <w:proofErr w:type="spellEnd"/>
      <w:r>
        <w:t xml:space="preserve"> </w:t>
      </w:r>
      <w:proofErr w:type="spellStart"/>
      <w:r>
        <w:t>положення</w:t>
      </w:r>
      <w:proofErr w:type="spellEnd"/>
      <w:r>
        <w:t xml:space="preserve">.  При </w:t>
      </w:r>
      <w:proofErr w:type="spellStart"/>
      <w:r>
        <w:t>повному</w:t>
      </w:r>
      <w:proofErr w:type="spellEnd"/>
      <w:r>
        <w:t xml:space="preserve"> </w:t>
      </w:r>
      <w:proofErr w:type="spellStart"/>
      <w:r>
        <w:t>вивиху</w:t>
      </w:r>
      <w:proofErr w:type="spellEnd"/>
      <w:r>
        <w:t xml:space="preserve"> </w:t>
      </w:r>
      <w:proofErr w:type="spellStart"/>
      <w:r>
        <w:t>тимчасового</w:t>
      </w:r>
      <w:proofErr w:type="spellEnd"/>
      <w:r>
        <w:t xml:space="preserve"> зуба </w:t>
      </w:r>
      <w:proofErr w:type="spellStart"/>
      <w:r>
        <w:t>показане</w:t>
      </w:r>
      <w:proofErr w:type="spellEnd"/>
      <w:r>
        <w:t xml:space="preserve"> </w:t>
      </w:r>
      <w:proofErr w:type="spellStart"/>
      <w:r>
        <w:t>його</w:t>
      </w:r>
      <w:proofErr w:type="spellEnd"/>
      <w:r>
        <w:t xml:space="preserve"> </w:t>
      </w:r>
      <w:proofErr w:type="spellStart"/>
      <w:r>
        <w:t>видалення</w:t>
      </w:r>
      <w:proofErr w:type="spellEnd"/>
      <w:r>
        <w:t xml:space="preserve">. </w:t>
      </w:r>
    </w:p>
    <w:p w:rsidR="00D3611A" w:rsidRDefault="00D3611A" w:rsidP="00D3611A">
      <w:pPr>
        <w:shd w:val="clear" w:color="auto" w:fill="FFFFFF"/>
        <w:ind w:firstLine="720"/>
        <w:rPr>
          <w:sz w:val="28"/>
        </w:rPr>
      </w:pPr>
      <w:proofErr w:type="spellStart"/>
      <w:r>
        <w:rPr>
          <w:color w:val="000000"/>
          <w:sz w:val="28"/>
        </w:rPr>
        <w:t>Що</w:t>
      </w:r>
      <w:proofErr w:type="spellEnd"/>
      <w:r>
        <w:rPr>
          <w:color w:val="000000"/>
          <w:sz w:val="28"/>
        </w:rPr>
        <w:t xml:space="preserve"> </w:t>
      </w:r>
      <w:proofErr w:type="spellStart"/>
      <w:r>
        <w:rPr>
          <w:color w:val="000000"/>
          <w:sz w:val="28"/>
        </w:rPr>
        <w:t>стосується</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то </w:t>
      </w:r>
      <w:proofErr w:type="spellStart"/>
      <w:r>
        <w:rPr>
          <w:color w:val="000000"/>
          <w:sz w:val="28"/>
        </w:rPr>
        <w:t>основним</w:t>
      </w:r>
      <w:proofErr w:type="spellEnd"/>
      <w:r>
        <w:rPr>
          <w:color w:val="000000"/>
          <w:sz w:val="28"/>
        </w:rPr>
        <w:t xml:space="preserve"> принципом у </w:t>
      </w:r>
      <w:proofErr w:type="spellStart"/>
      <w:r>
        <w:rPr>
          <w:color w:val="000000"/>
          <w:sz w:val="28"/>
        </w:rPr>
        <w:t>лікувальній</w:t>
      </w:r>
      <w:proofErr w:type="spellEnd"/>
      <w:r>
        <w:rPr>
          <w:color w:val="000000"/>
          <w:sz w:val="28"/>
        </w:rPr>
        <w:t xml:space="preserve"> </w:t>
      </w:r>
      <w:proofErr w:type="spellStart"/>
      <w:r>
        <w:rPr>
          <w:color w:val="000000"/>
          <w:sz w:val="28"/>
        </w:rPr>
        <w:t>тактиці</w:t>
      </w:r>
      <w:proofErr w:type="spellEnd"/>
      <w:r>
        <w:rPr>
          <w:color w:val="000000"/>
          <w:sz w:val="28"/>
        </w:rPr>
        <w:t xml:space="preserve"> повинно бути </w:t>
      </w:r>
      <w:proofErr w:type="spellStart"/>
      <w:r>
        <w:rPr>
          <w:color w:val="000000"/>
          <w:sz w:val="28"/>
        </w:rPr>
        <w:t>використанння</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зберігають</w:t>
      </w:r>
      <w:proofErr w:type="spellEnd"/>
      <w:r>
        <w:rPr>
          <w:color w:val="000000"/>
          <w:sz w:val="28"/>
        </w:rPr>
        <w:t xml:space="preserve"> </w:t>
      </w:r>
      <w:proofErr w:type="spellStart"/>
      <w:r>
        <w:rPr>
          <w:color w:val="000000"/>
          <w:sz w:val="28"/>
        </w:rPr>
        <w:t>органи</w:t>
      </w:r>
      <w:proofErr w:type="spellEnd"/>
      <w:r>
        <w:rPr>
          <w:color w:val="000000"/>
          <w:sz w:val="28"/>
        </w:rPr>
        <w:t xml:space="preserve">.  При </w:t>
      </w:r>
      <w:proofErr w:type="spellStart"/>
      <w:r>
        <w:rPr>
          <w:color w:val="000000"/>
          <w:sz w:val="28"/>
        </w:rPr>
        <w:t>забитті</w:t>
      </w:r>
      <w:proofErr w:type="spellEnd"/>
      <w:r>
        <w:rPr>
          <w:color w:val="000000"/>
          <w:sz w:val="28"/>
        </w:rPr>
        <w:t xml:space="preserve"> </w:t>
      </w:r>
      <w:proofErr w:type="spellStart"/>
      <w:r>
        <w:rPr>
          <w:color w:val="000000"/>
          <w:sz w:val="28"/>
        </w:rPr>
        <w:t>постійного</w:t>
      </w:r>
      <w:proofErr w:type="spellEnd"/>
      <w:r>
        <w:rPr>
          <w:color w:val="000000"/>
          <w:sz w:val="28"/>
        </w:rPr>
        <w:t xml:space="preserve"> зуба </w:t>
      </w:r>
      <w:proofErr w:type="spellStart"/>
      <w:r>
        <w:rPr>
          <w:color w:val="000000"/>
          <w:sz w:val="28"/>
        </w:rPr>
        <w:t>необхідний</w:t>
      </w:r>
      <w:proofErr w:type="spellEnd"/>
      <w:r>
        <w:rPr>
          <w:color w:val="000000"/>
          <w:sz w:val="28"/>
        </w:rPr>
        <w:t xml:space="preserve"> </w:t>
      </w:r>
      <w:proofErr w:type="spellStart"/>
      <w:r>
        <w:rPr>
          <w:color w:val="000000"/>
          <w:sz w:val="28"/>
        </w:rPr>
        <w:t>електрометричний</w:t>
      </w:r>
      <w:proofErr w:type="spellEnd"/>
      <w:r>
        <w:rPr>
          <w:color w:val="000000"/>
          <w:sz w:val="28"/>
        </w:rPr>
        <w:t xml:space="preserve"> контроль за </w:t>
      </w:r>
      <w:proofErr w:type="spellStart"/>
      <w:r>
        <w:rPr>
          <w:color w:val="000000"/>
          <w:sz w:val="28"/>
        </w:rPr>
        <w:t>життєздатністю</w:t>
      </w:r>
      <w:proofErr w:type="spellEnd"/>
      <w:r>
        <w:rPr>
          <w:color w:val="000000"/>
          <w:sz w:val="28"/>
        </w:rPr>
        <w:t xml:space="preserve"> </w:t>
      </w:r>
      <w:proofErr w:type="spellStart"/>
      <w:r>
        <w:rPr>
          <w:color w:val="000000"/>
          <w:sz w:val="28"/>
        </w:rPr>
        <w:t>пульпи</w:t>
      </w:r>
      <w:proofErr w:type="spellEnd"/>
      <w:r>
        <w:rPr>
          <w:color w:val="000000"/>
          <w:sz w:val="28"/>
        </w:rPr>
        <w:t xml:space="preserve">.  У </w:t>
      </w:r>
      <w:proofErr w:type="spellStart"/>
      <w:r>
        <w:rPr>
          <w:color w:val="000000"/>
          <w:sz w:val="28"/>
        </w:rPr>
        <w:t>випадку</w:t>
      </w:r>
      <w:proofErr w:type="spellEnd"/>
      <w:r>
        <w:rPr>
          <w:color w:val="000000"/>
          <w:sz w:val="28"/>
        </w:rPr>
        <w:t xml:space="preserve"> </w:t>
      </w:r>
      <w:proofErr w:type="spellStart"/>
      <w:r>
        <w:rPr>
          <w:color w:val="000000"/>
          <w:sz w:val="28"/>
        </w:rPr>
        <w:t>її</w:t>
      </w:r>
      <w:proofErr w:type="spellEnd"/>
      <w:r>
        <w:rPr>
          <w:color w:val="000000"/>
          <w:sz w:val="28"/>
        </w:rPr>
        <w:t xml:space="preserve"> </w:t>
      </w:r>
      <w:proofErr w:type="spellStart"/>
      <w:r>
        <w:rPr>
          <w:color w:val="000000"/>
          <w:sz w:val="28"/>
        </w:rPr>
        <w:t>загибелі</w:t>
      </w:r>
      <w:proofErr w:type="spellEnd"/>
      <w:r>
        <w:rPr>
          <w:color w:val="000000"/>
          <w:sz w:val="28"/>
        </w:rPr>
        <w:t xml:space="preserve"> показана </w:t>
      </w:r>
      <w:proofErr w:type="spellStart"/>
      <w:r>
        <w:rPr>
          <w:color w:val="000000"/>
          <w:sz w:val="28"/>
        </w:rPr>
        <w:t>трепанація</w:t>
      </w:r>
      <w:proofErr w:type="spellEnd"/>
      <w:r>
        <w:rPr>
          <w:color w:val="000000"/>
          <w:sz w:val="28"/>
        </w:rPr>
        <w:t xml:space="preserve"> зуба, </w:t>
      </w:r>
      <w:proofErr w:type="spellStart"/>
      <w:r>
        <w:rPr>
          <w:color w:val="000000"/>
          <w:sz w:val="28"/>
        </w:rPr>
        <w:t>екстирпація</w:t>
      </w:r>
      <w:proofErr w:type="spellEnd"/>
      <w:r>
        <w:rPr>
          <w:color w:val="000000"/>
          <w:sz w:val="28"/>
        </w:rPr>
        <w:t xml:space="preserve"> </w:t>
      </w:r>
      <w:proofErr w:type="spellStart"/>
      <w:r>
        <w:rPr>
          <w:color w:val="000000"/>
          <w:sz w:val="28"/>
        </w:rPr>
        <w:t>пульпи</w:t>
      </w:r>
      <w:proofErr w:type="spellEnd"/>
      <w:r>
        <w:rPr>
          <w:color w:val="000000"/>
          <w:sz w:val="28"/>
        </w:rPr>
        <w:t xml:space="preserve"> і </w:t>
      </w:r>
      <w:proofErr w:type="spellStart"/>
      <w:r>
        <w:rPr>
          <w:color w:val="000000"/>
          <w:sz w:val="28"/>
        </w:rPr>
        <w:t>пломбування</w:t>
      </w:r>
      <w:proofErr w:type="spellEnd"/>
      <w:r>
        <w:rPr>
          <w:color w:val="000000"/>
          <w:sz w:val="28"/>
        </w:rPr>
        <w:t xml:space="preserve"> </w:t>
      </w:r>
      <w:proofErr w:type="spellStart"/>
      <w:r>
        <w:rPr>
          <w:color w:val="000000"/>
          <w:sz w:val="28"/>
        </w:rPr>
        <w:t>кореневого</w:t>
      </w:r>
      <w:proofErr w:type="spellEnd"/>
      <w:r>
        <w:rPr>
          <w:color w:val="000000"/>
          <w:sz w:val="28"/>
        </w:rPr>
        <w:t xml:space="preserve"> каналу. </w:t>
      </w:r>
    </w:p>
    <w:p w:rsidR="00D3611A" w:rsidRDefault="00D3611A" w:rsidP="00D3611A">
      <w:pPr>
        <w:shd w:val="clear" w:color="auto" w:fill="FFFFFF"/>
        <w:ind w:firstLine="720"/>
        <w:rPr>
          <w:sz w:val="28"/>
        </w:rPr>
      </w:pPr>
      <w:proofErr w:type="spellStart"/>
      <w:r>
        <w:rPr>
          <w:color w:val="000000"/>
          <w:sz w:val="28"/>
        </w:rPr>
        <w:t>Можливі</w:t>
      </w:r>
      <w:proofErr w:type="spellEnd"/>
      <w:r>
        <w:rPr>
          <w:color w:val="000000"/>
          <w:sz w:val="28"/>
        </w:rPr>
        <w:t xml:space="preserve"> два </w:t>
      </w:r>
      <w:proofErr w:type="spellStart"/>
      <w:r>
        <w:rPr>
          <w:color w:val="000000"/>
          <w:sz w:val="28"/>
        </w:rPr>
        <w:t>варіанти</w:t>
      </w:r>
      <w:proofErr w:type="spellEnd"/>
      <w:r>
        <w:rPr>
          <w:color w:val="000000"/>
          <w:sz w:val="28"/>
        </w:rPr>
        <w:t xml:space="preserve"> </w:t>
      </w:r>
      <w:proofErr w:type="spellStart"/>
      <w:r>
        <w:rPr>
          <w:color w:val="000000"/>
          <w:sz w:val="28"/>
        </w:rPr>
        <w:t>неповного</w:t>
      </w:r>
      <w:proofErr w:type="spellEnd"/>
      <w:r>
        <w:rPr>
          <w:color w:val="000000"/>
          <w:sz w:val="28"/>
        </w:rPr>
        <w:t xml:space="preserve"> </w:t>
      </w:r>
      <w:proofErr w:type="spellStart"/>
      <w:r>
        <w:rPr>
          <w:color w:val="000000"/>
          <w:sz w:val="28"/>
        </w:rPr>
        <w:t>вивиху</w:t>
      </w:r>
      <w:proofErr w:type="spellEnd"/>
      <w:r>
        <w:rPr>
          <w:color w:val="000000"/>
          <w:sz w:val="28"/>
        </w:rPr>
        <w:t xml:space="preserve"> зуба.  У </w:t>
      </w:r>
      <w:proofErr w:type="spellStart"/>
      <w:r>
        <w:rPr>
          <w:color w:val="000000"/>
          <w:sz w:val="28"/>
        </w:rPr>
        <w:t>першому</w:t>
      </w:r>
      <w:proofErr w:type="spellEnd"/>
      <w:r>
        <w:rPr>
          <w:color w:val="000000"/>
          <w:sz w:val="28"/>
        </w:rPr>
        <w:t xml:space="preserve"> </w:t>
      </w:r>
      <w:proofErr w:type="spellStart"/>
      <w:r>
        <w:rPr>
          <w:color w:val="000000"/>
          <w:sz w:val="28"/>
        </w:rPr>
        <w:t>випадку</w:t>
      </w:r>
      <w:proofErr w:type="spellEnd"/>
      <w:r>
        <w:rPr>
          <w:color w:val="000000"/>
          <w:sz w:val="28"/>
        </w:rPr>
        <w:t xml:space="preserve"> зуб не </w:t>
      </w:r>
      <w:proofErr w:type="spellStart"/>
      <w:r>
        <w:rPr>
          <w:color w:val="000000"/>
          <w:sz w:val="28"/>
        </w:rPr>
        <w:t>цілком</w:t>
      </w:r>
      <w:proofErr w:type="spellEnd"/>
      <w:r>
        <w:rPr>
          <w:color w:val="000000"/>
          <w:sz w:val="28"/>
        </w:rPr>
        <w:t xml:space="preserve"> </w:t>
      </w:r>
      <w:proofErr w:type="spellStart"/>
      <w:r>
        <w:rPr>
          <w:color w:val="000000"/>
          <w:sz w:val="28"/>
        </w:rPr>
        <w:t>втрачає</w:t>
      </w:r>
      <w:proofErr w:type="spellEnd"/>
      <w:r>
        <w:rPr>
          <w:color w:val="000000"/>
          <w:sz w:val="28"/>
        </w:rPr>
        <w:t xml:space="preserve"> </w:t>
      </w:r>
      <w:proofErr w:type="spellStart"/>
      <w:r>
        <w:rPr>
          <w:color w:val="000000"/>
          <w:sz w:val="28"/>
        </w:rPr>
        <w:t>зв'язок</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лункою</w:t>
      </w:r>
      <w:proofErr w:type="spellEnd"/>
      <w:r>
        <w:rPr>
          <w:color w:val="000000"/>
          <w:sz w:val="28"/>
        </w:rPr>
        <w:t xml:space="preserve">, але </w:t>
      </w:r>
      <w:proofErr w:type="spellStart"/>
      <w:r>
        <w:rPr>
          <w:color w:val="000000"/>
          <w:sz w:val="28"/>
        </w:rPr>
        <w:t>висувається</w:t>
      </w:r>
      <w:proofErr w:type="spellEnd"/>
      <w:r>
        <w:rPr>
          <w:color w:val="000000"/>
          <w:sz w:val="28"/>
        </w:rPr>
        <w:t xml:space="preserve"> по </w:t>
      </w:r>
      <w:proofErr w:type="spellStart"/>
      <w:r>
        <w:rPr>
          <w:color w:val="000000"/>
          <w:sz w:val="28"/>
        </w:rPr>
        <w:t>вертикалі</w:t>
      </w:r>
      <w:proofErr w:type="spellEnd"/>
      <w:r>
        <w:rPr>
          <w:color w:val="000000"/>
          <w:sz w:val="28"/>
        </w:rPr>
        <w:t xml:space="preserve"> в </w:t>
      </w:r>
      <w:proofErr w:type="spellStart"/>
      <w:r>
        <w:rPr>
          <w:color w:val="000000"/>
          <w:sz w:val="28"/>
        </w:rPr>
        <w:t>положення</w:t>
      </w:r>
      <w:proofErr w:type="spellEnd"/>
      <w:r>
        <w:rPr>
          <w:color w:val="000000"/>
          <w:sz w:val="28"/>
        </w:rPr>
        <w:t xml:space="preserve"> </w:t>
      </w:r>
      <w:proofErr w:type="spellStart"/>
      <w:r>
        <w:rPr>
          <w:color w:val="000000"/>
          <w:sz w:val="28"/>
        </w:rPr>
        <w:t>інфраоклюзії</w:t>
      </w:r>
      <w:proofErr w:type="spellEnd"/>
      <w:r>
        <w:rPr>
          <w:color w:val="000000"/>
          <w:sz w:val="28"/>
        </w:rPr>
        <w:t xml:space="preserve">.  При </w:t>
      </w:r>
      <w:proofErr w:type="spellStart"/>
      <w:r>
        <w:rPr>
          <w:color w:val="000000"/>
          <w:sz w:val="28"/>
        </w:rPr>
        <w:t>цьому</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w:t>
      </w:r>
      <w:proofErr w:type="spellStart"/>
      <w:r>
        <w:rPr>
          <w:color w:val="000000"/>
          <w:sz w:val="28"/>
        </w:rPr>
        <w:t>укорочення</w:t>
      </w:r>
      <w:proofErr w:type="spellEnd"/>
      <w:r>
        <w:rPr>
          <w:color w:val="000000"/>
          <w:sz w:val="28"/>
        </w:rPr>
        <w:t xml:space="preserve"> </w:t>
      </w:r>
      <w:proofErr w:type="spellStart"/>
      <w:r>
        <w:rPr>
          <w:color w:val="000000"/>
          <w:sz w:val="28"/>
        </w:rPr>
        <w:t>видимої</w:t>
      </w:r>
      <w:proofErr w:type="spellEnd"/>
      <w:r>
        <w:rPr>
          <w:color w:val="000000"/>
          <w:sz w:val="28"/>
        </w:rPr>
        <w:t xml:space="preserve"> </w:t>
      </w:r>
      <w:proofErr w:type="spellStart"/>
      <w:r>
        <w:rPr>
          <w:color w:val="000000"/>
          <w:sz w:val="28"/>
        </w:rPr>
        <w:t>частини</w:t>
      </w:r>
      <w:proofErr w:type="spellEnd"/>
      <w:r>
        <w:rPr>
          <w:color w:val="000000"/>
          <w:sz w:val="28"/>
        </w:rPr>
        <w:t xml:space="preserve"> коронки, </w:t>
      </w:r>
      <w:proofErr w:type="spellStart"/>
      <w:r>
        <w:rPr>
          <w:color w:val="000000"/>
          <w:sz w:val="28"/>
        </w:rPr>
        <w:t>тоді</w:t>
      </w:r>
      <w:proofErr w:type="spellEnd"/>
      <w:r>
        <w:rPr>
          <w:color w:val="000000"/>
          <w:sz w:val="28"/>
        </w:rPr>
        <w:t xml:space="preserve"> як </w:t>
      </w:r>
      <w:proofErr w:type="spellStart"/>
      <w:r>
        <w:rPr>
          <w:color w:val="000000"/>
          <w:sz w:val="28"/>
        </w:rPr>
        <w:t>корінь</w:t>
      </w:r>
      <w:proofErr w:type="spellEnd"/>
      <w:r>
        <w:rPr>
          <w:color w:val="000000"/>
          <w:sz w:val="28"/>
        </w:rPr>
        <w:t xml:space="preserve"> </w:t>
      </w:r>
      <w:proofErr w:type="spellStart"/>
      <w:r>
        <w:rPr>
          <w:color w:val="000000"/>
          <w:sz w:val="28"/>
        </w:rPr>
        <w:t>перфорує</w:t>
      </w:r>
      <w:proofErr w:type="spellEnd"/>
      <w:r>
        <w:rPr>
          <w:color w:val="000000"/>
          <w:sz w:val="28"/>
        </w:rPr>
        <w:t xml:space="preserve"> дно лунки - </w:t>
      </w:r>
      <w:proofErr w:type="spellStart"/>
      <w:r>
        <w:rPr>
          <w:color w:val="000000"/>
          <w:sz w:val="28"/>
        </w:rPr>
        <w:t>вбитий</w:t>
      </w:r>
      <w:proofErr w:type="spellEnd"/>
      <w:r>
        <w:rPr>
          <w:color w:val="000000"/>
          <w:sz w:val="28"/>
        </w:rPr>
        <w:t xml:space="preserve"> </w:t>
      </w:r>
      <w:proofErr w:type="spellStart"/>
      <w:r>
        <w:rPr>
          <w:color w:val="000000"/>
          <w:sz w:val="28"/>
        </w:rPr>
        <w:t>неповний</w:t>
      </w:r>
      <w:proofErr w:type="spellEnd"/>
      <w:r>
        <w:rPr>
          <w:color w:val="000000"/>
          <w:sz w:val="28"/>
        </w:rPr>
        <w:t xml:space="preserve"> </w:t>
      </w:r>
      <w:proofErr w:type="spellStart"/>
      <w:r>
        <w:rPr>
          <w:color w:val="000000"/>
          <w:sz w:val="28"/>
        </w:rPr>
        <w:t>вивих</w:t>
      </w:r>
      <w:proofErr w:type="spellEnd"/>
      <w:r>
        <w:rPr>
          <w:color w:val="000000"/>
          <w:sz w:val="28"/>
        </w:rPr>
        <w:t xml:space="preserve">. </w:t>
      </w:r>
    </w:p>
    <w:p w:rsidR="00D3611A" w:rsidRDefault="00D3611A" w:rsidP="00D3611A">
      <w:pPr>
        <w:pStyle w:val="25"/>
      </w:pPr>
      <w:r>
        <w:t xml:space="preserve">При </w:t>
      </w:r>
      <w:proofErr w:type="spellStart"/>
      <w:r>
        <w:t>неповному</w:t>
      </w:r>
      <w:proofErr w:type="spellEnd"/>
      <w:r>
        <w:t xml:space="preserve"> </w:t>
      </w:r>
      <w:proofErr w:type="spellStart"/>
      <w:r>
        <w:t>вивиху</w:t>
      </w:r>
      <w:proofErr w:type="spellEnd"/>
      <w:r>
        <w:t xml:space="preserve"> </w:t>
      </w:r>
      <w:proofErr w:type="spellStart"/>
      <w:r>
        <w:t>після</w:t>
      </w:r>
      <w:proofErr w:type="spellEnd"/>
      <w:r>
        <w:t xml:space="preserve"> </w:t>
      </w:r>
      <w:proofErr w:type="spellStart"/>
      <w:r>
        <w:t>рентгенологічного</w:t>
      </w:r>
      <w:proofErr w:type="spellEnd"/>
      <w:r>
        <w:t xml:space="preserve"> </w:t>
      </w:r>
      <w:proofErr w:type="spellStart"/>
      <w:r>
        <w:t>дослідження</w:t>
      </w:r>
      <w:proofErr w:type="spellEnd"/>
      <w:r>
        <w:t xml:space="preserve"> і </w:t>
      </w:r>
      <w:proofErr w:type="spellStart"/>
      <w:r>
        <w:t>встановлення</w:t>
      </w:r>
      <w:proofErr w:type="spellEnd"/>
      <w:r>
        <w:t xml:space="preserve"> </w:t>
      </w:r>
      <w:proofErr w:type="spellStart"/>
      <w:r>
        <w:t>цілості</w:t>
      </w:r>
      <w:proofErr w:type="spellEnd"/>
      <w:r>
        <w:t xml:space="preserve"> </w:t>
      </w:r>
      <w:proofErr w:type="spellStart"/>
      <w:r>
        <w:t>кореня</w:t>
      </w:r>
      <w:proofErr w:type="spellEnd"/>
      <w:r>
        <w:t xml:space="preserve"> </w:t>
      </w:r>
      <w:proofErr w:type="spellStart"/>
      <w:r>
        <w:t>під</w:t>
      </w:r>
      <w:proofErr w:type="spellEnd"/>
      <w:r>
        <w:t xml:space="preserve"> </w:t>
      </w:r>
      <w:proofErr w:type="spellStart"/>
      <w:r>
        <w:t>місцевим</w:t>
      </w:r>
      <w:proofErr w:type="spellEnd"/>
      <w:r>
        <w:t xml:space="preserve"> </w:t>
      </w:r>
      <w:proofErr w:type="spellStart"/>
      <w:r>
        <w:t>інфільтраційним</w:t>
      </w:r>
      <w:proofErr w:type="spellEnd"/>
      <w:r>
        <w:t xml:space="preserve"> </w:t>
      </w:r>
      <w:proofErr w:type="spellStart"/>
      <w:r>
        <w:t>знеболюванням</w:t>
      </w:r>
      <w:proofErr w:type="spellEnd"/>
      <w:r>
        <w:t xml:space="preserve"> </w:t>
      </w:r>
      <w:proofErr w:type="spellStart"/>
      <w:r>
        <w:t>роблять</w:t>
      </w:r>
      <w:proofErr w:type="spellEnd"/>
      <w:r>
        <w:t xml:space="preserve"> </w:t>
      </w:r>
      <w:proofErr w:type="spellStart"/>
      <w:r>
        <w:t>пальцьове</w:t>
      </w:r>
      <w:proofErr w:type="spellEnd"/>
      <w:r>
        <w:t xml:space="preserve"> </w:t>
      </w:r>
      <w:proofErr w:type="spellStart"/>
      <w:r>
        <w:t>вправляння</w:t>
      </w:r>
      <w:proofErr w:type="spellEnd"/>
      <w:r>
        <w:t xml:space="preserve"> зуба і </w:t>
      </w:r>
      <w:proofErr w:type="spellStart"/>
      <w:r>
        <w:t>фіксують</w:t>
      </w:r>
      <w:proofErr w:type="spellEnd"/>
      <w:r>
        <w:t xml:space="preserve"> </w:t>
      </w:r>
      <w:proofErr w:type="spellStart"/>
      <w:r>
        <w:t>його</w:t>
      </w:r>
      <w:proofErr w:type="spellEnd"/>
      <w:r>
        <w:t xml:space="preserve"> за </w:t>
      </w:r>
      <w:proofErr w:type="spellStart"/>
      <w:r>
        <w:t>допомогою</w:t>
      </w:r>
      <w:proofErr w:type="spellEnd"/>
      <w:r>
        <w:t xml:space="preserve"> </w:t>
      </w:r>
      <w:proofErr w:type="spellStart"/>
      <w:r>
        <w:t>лігатур</w:t>
      </w:r>
      <w:proofErr w:type="spellEnd"/>
      <w:r>
        <w:t xml:space="preserve">, </w:t>
      </w:r>
      <w:proofErr w:type="spellStart"/>
      <w:r>
        <w:t>шини</w:t>
      </w:r>
      <w:proofErr w:type="spellEnd"/>
      <w:r>
        <w:t xml:space="preserve">-скоби </w:t>
      </w:r>
      <w:proofErr w:type="spellStart"/>
      <w:r>
        <w:t>або</w:t>
      </w:r>
      <w:proofErr w:type="spellEnd"/>
      <w:r>
        <w:t xml:space="preserve"> </w:t>
      </w:r>
      <w:proofErr w:type="spellStart"/>
      <w:r>
        <w:t>капи</w:t>
      </w:r>
      <w:proofErr w:type="spellEnd"/>
      <w:r>
        <w:t xml:space="preserve"> з </w:t>
      </w:r>
      <w:proofErr w:type="spellStart"/>
      <w:r>
        <w:t>пластмаси</w:t>
      </w:r>
      <w:proofErr w:type="spellEnd"/>
      <w:r>
        <w:t xml:space="preserve">. </w:t>
      </w:r>
    </w:p>
    <w:p w:rsidR="00D3611A" w:rsidRDefault="00D3611A" w:rsidP="00D3611A">
      <w:pPr>
        <w:pStyle w:val="25"/>
      </w:pPr>
      <w:r>
        <w:t xml:space="preserve">При вбитому </w:t>
      </w:r>
      <w:proofErr w:type="spellStart"/>
      <w:r>
        <w:t>вивиху</w:t>
      </w:r>
      <w:proofErr w:type="spellEnd"/>
      <w:r>
        <w:t xml:space="preserve"> одного </w:t>
      </w:r>
      <w:proofErr w:type="spellStart"/>
      <w:r>
        <w:t>або</w:t>
      </w:r>
      <w:proofErr w:type="spellEnd"/>
      <w:r>
        <w:t xml:space="preserve"> </w:t>
      </w:r>
      <w:proofErr w:type="spellStart"/>
      <w:r>
        <w:t>двох</w:t>
      </w:r>
      <w:proofErr w:type="spellEnd"/>
      <w:r>
        <w:t xml:space="preserve"> </w:t>
      </w:r>
      <w:proofErr w:type="spellStart"/>
      <w:r>
        <w:t>фронтальних</w:t>
      </w:r>
      <w:proofErr w:type="spellEnd"/>
      <w:r>
        <w:t xml:space="preserve"> </w:t>
      </w:r>
      <w:proofErr w:type="spellStart"/>
      <w:r>
        <w:t>зубів</w:t>
      </w:r>
      <w:proofErr w:type="spellEnd"/>
      <w:r>
        <w:t xml:space="preserve"> </w:t>
      </w:r>
      <w:proofErr w:type="spellStart"/>
      <w:r>
        <w:t>виникає</w:t>
      </w:r>
      <w:proofErr w:type="spellEnd"/>
      <w:r>
        <w:t xml:space="preserve"> </w:t>
      </w:r>
      <w:proofErr w:type="spellStart"/>
      <w:r>
        <w:t>необхідність</w:t>
      </w:r>
      <w:proofErr w:type="spellEnd"/>
      <w:r>
        <w:t xml:space="preserve"> у </w:t>
      </w:r>
      <w:proofErr w:type="spellStart"/>
      <w:r>
        <w:t>їхній</w:t>
      </w:r>
      <w:proofErr w:type="spellEnd"/>
      <w:r>
        <w:t xml:space="preserve"> </w:t>
      </w:r>
      <w:proofErr w:type="spellStart"/>
      <w:r>
        <w:t>репозиції</w:t>
      </w:r>
      <w:proofErr w:type="spellEnd"/>
      <w:r>
        <w:t xml:space="preserve">.  </w:t>
      </w:r>
      <w:proofErr w:type="spellStart"/>
      <w:r>
        <w:t>Після</w:t>
      </w:r>
      <w:proofErr w:type="spellEnd"/>
      <w:r>
        <w:t xml:space="preserve"> </w:t>
      </w:r>
      <w:proofErr w:type="spellStart"/>
      <w:r>
        <w:t>встановлення</w:t>
      </w:r>
      <w:proofErr w:type="spellEnd"/>
      <w:r>
        <w:t xml:space="preserve"> </w:t>
      </w:r>
      <w:proofErr w:type="spellStart"/>
      <w:r>
        <w:t>цілості</w:t>
      </w:r>
      <w:proofErr w:type="spellEnd"/>
      <w:r>
        <w:t xml:space="preserve"> </w:t>
      </w:r>
      <w:proofErr w:type="spellStart"/>
      <w:r>
        <w:t>кореня</w:t>
      </w:r>
      <w:proofErr w:type="spellEnd"/>
      <w:r>
        <w:t xml:space="preserve"> зуба при </w:t>
      </w:r>
      <w:proofErr w:type="spellStart"/>
      <w:r>
        <w:t>рентгенологічному</w:t>
      </w:r>
      <w:proofErr w:type="spellEnd"/>
      <w:r>
        <w:t xml:space="preserve"> </w:t>
      </w:r>
      <w:proofErr w:type="spellStart"/>
      <w:r>
        <w:t>дослідженні</w:t>
      </w:r>
      <w:proofErr w:type="spellEnd"/>
      <w:r>
        <w:t xml:space="preserve">, а </w:t>
      </w:r>
      <w:proofErr w:type="spellStart"/>
      <w:r>
        <w:t>також</w:t>
      </w:r>
      <w:proofErr w:type="spellEnd"/>
      <w:r>
        <w:t xml:space="preserve"> </w:t>
      </w:r>
      <w:proofErr w:type="spellStart"/>
      <w:r>
        <w:t>виявлення</w:t>
      </w:r>
      <w:proofErr w:type="spellEnd"/>
      <w:r>
        <w:t xml:space="preserve"> </w:t>
      </w:r>
      <w:proofErr w:type="spellStart"/>
      <w:r>
        <w:t>ступеня</w:t>
      </w:r>
      <w:proofErr w:type="spellEnd"/>
      <w:r>
        <w:t xml:space="preserve"> </w:t>
      </w:r>
      <w:proofErr w:type="spellStart"/>
      <w:r>
        <w:t>сформованості</w:t>
      </w:r>
      <w:proofErr w:type="spellEnd"/>
      <w:r>
        <w:t xml:space="preserve"> </w:t>
      </w:r>
      <w:proofErr w:type="spellStart"/>
      <w:r>
        <w:t>його</w:t>
      </w:r>
      <w:proofErr w:type="spellEnd"/>
      <w:r>
        <w:t xml:space="preserve"> </w:t>
      </w:r>
      <w:proofErr w:type="spellStart"/>
      <w:r>
        <w:t>апікальної</w:t>
      </w:r>
      <w:proofErr w:type="spellEnd"/>
      <w:r>
        <w:t xml:space="preserve"> </w:t>
      </w:r>
      <w:proofErr w:type="spellStart"/>
      <w:r>
        <w:t>частини</w:t>
      </w:r>
      <w:proofErr w:type="spellEnd"/>
      <w:r>
        <w:t xml:space="preserve"> </w:t>
      </w:r>
      <w:proofErr w:type="spellStart"/>
      <w:r>
        <w:t>складають</w:t>
      </w:r>
      <w:proofErr w:type="spellEnd"/>
      <w:r>
        <w:t xml:space="preserve"> план </w:t>
      </w:r>
      <w:proofErr w:type="spellStart"/>
      <w:r>
        <w:t>лікування</w:t>
      </w:r>
      <w:proofErr w:type="spellEnd"/>
      <w:r>
        <w:t xml:space="preserve"> з </w:t>
      </w:r>
      <w:proofErr w:type="spellStart"/>
      <w:r>
        <w:t>обліком</w:t>
      </w:r>
      <w:proofErr w:type="spellEnd"/>
      <w:r>
        <w:t xml:space="preserve"> </w:t>
      </w:r>
      <w:proofErr w:type="spellStart"/>
      <w:r>
        <w:t>рівня</w:t>
      </w:r>
      <w:proofErr w:type="spellEnd"/>
      <w:r>
        <w:t xml:space="preserve"> </w:t>
      </w:r>
      <w:proofErr w:type="spellStart"/>
      <w:r>
        <w:t>забиття</w:t>
      </w:r>
      <w:proofErr w:type="spellEnd"/>
      <w:r>
        <w:t xml:space="preserve">, </w:t>
      </w:r>
      <w:proofErr w:type="spellStart"/>
      <w:r>
        <w:t>ступеня</w:t>
      </w:r>
      <w:proofErr w:type="spellEnd"/>
      <w:r>
        <w:t xml:space="preserve"> </w:t>
      </w:r>
      <w:proofErr w:type="spellStart"/>
      <w:r>
        <w:t>сформованості</w:t>
      </w:r>
      <w:proofErr w:type="spellEnd"/>
      <w:r>
        <w:t xml:space="preserve"> </w:t>
      </w:r>
      <w:proofErr w:type="spellStart"/>
      <w:r>
        <w:t>кореня</w:t>
      </w:r>
      <w:proofErr w:type="spellEnd"/>
      <w:r>
        <w:t xml:space="preserve">, </w:t>
      </w:r>
      <w:proofErr w:type="spellStart"/>
      <w:r>
        <w:t>глибини</w:t>
      </w:r>
      <w:proofErr w:type="spellEnd"/>
      <w:r>
        <w:t xml:space="preserve"> </w:t>
      </w:r>
      <w:proofErr w:type="spellStart"/>
      <w:r>
        <w:t>проникнення</w:t>
      </w:r>
      <w:proofErr w:type="spellEnd"/>
      <w:r>
        <w:t xml:space="preserve"> </w:t>
      </w:r>
      <w:proofErr w:type="spellStart"/>
      <w:r>
        <w:t>його</w:t>
      </w:r>
      <w:proofErr w:type="spellEnd"/>
      <w:r>
        <w:t xml:space="preserve"> за </w:t>
      </w:r>
      <w:proofErr w:type="spellStart"/>
      <w:r>
        <w:t>межі</w:t>
      </w:r>
      <w:proofErr w:type="spellEnd"/>
      <w:r>
        <w:t xml:space="preserve"> лунки, </w:t>
      </w:r>
      <w:proofErr w:type="spellStart"/>
      <w:r>
        <w:t>тобто</w:t>
      </w:r>
      <w:proofErr w:type="spellEnd"/>
      <w:r>
        <w:t xml:space="preserve"> </w:t>
      </w:r>
      <w:proofErr w:type="spellStart"/>
      <w:r>
        <w:t>ступеня</w:t>
      </w:r>
      <w:proofErr w:type="spellEnd"/>
      <w:r>
        <w:t xml:space="preserve"> </w:t>
      </w:r>
      <w:proofErr w:type="spellStart"/>
      <w:r>
        <w:t>ушкодження</w:t>
      </w:r>
      <w:proofErr w:type="spellEnd"/>
      <w:r>
        <w:t xml:space="preserve"> </w:t>
      </w:r>
      <w:proofErr w:type="spellStart"/>
      <w:r>
        <w:t>паросткової</w:t>
      </w:r>
      <w:proofErr w:type="spellEnd"/>
      <w:r>
        <w:t xml:space="preserve"> </w:t>
      </w:r>
      <w:proofErr w:type="spellStart"/>
      <w:r>
        <w:t>зони</w:t>
      </w:r>
      <w:proofErr w:type="spellEnd"/>
      <w:r>
        <w:t xml:space="preserve">, </w:t>
      </w:r>
      <w:proofErr w:type="spellStart"/>
      <w:r>
        <w:t>судинно-нервового</w:t>
      </w:r>
      <w:proofErr w:type="spellEnd"/>
      <w:r>
        <w:t xml:space="preserve"> пучка і </w:t>
      </w:r>
      <w:proofErr w:type="spellStart"/>
      <w:r>
        <w:t>навколишніх</w:t>
      </w:r>
      <w:proofErr w:type="spellEnd"/>
      <w:r>
        <w:t xml:space="preserve"> </w:t>
      </w:r>
      <w:proofErr w:type="spellStart"/>
      <w:r>
        <w:t>м'яких</w:t>
      </w:r>
      <w:proofErr w:type="spellEnd"/>
      <w:r>
        <w:t xml:space="preserve"> тканин. </w:t>
      </w:r>
    </w:p>
    <w:p w:rsidR="00D3611A" w:rsidRDefault="00D3611A" w:rsidP="00D3611A">
      <w:pPr>
        <w:shd w:val="clear" w:color="auto" w:fill="FFFFFF"/>
        <w:ind w:firstLine="720"/>
        <w:rPr>
          <w:sz w:val="28"/>
        </w:rPr>
      </w:pPr>
      <w:r>
        <w:rPr>
          <w:color w:val="000000"/>
          <w:sz w:val="28"/>
        </w:rPr>
        <w:t xml:space="preserve">За </w:t>
      </w:r>
      <w:proofErr w:type="spellStart"/>
      <w:r>
        <w:rPr>
          <w:color w:val="000000"/>
          <w:sz w:val="28"/>
        </w:rPr>
        <w:t>рівнем</w:t>
      </w:r>
      <w:proofErr w:type="spellEnd"/>
      <w:r>
        <w:rPr>
          <w:color w:val="000000"/>
          <w:sz w:val="28"/>
        </w:rPr>
        <w:t xml:space="preserve"> </w:t>
      </w:r>
      <w:proofErr w:type="spellStart"/>
      <w:r>
        <w:rPr>
          <w:color w:val="000000"/>
          <w:sz w:val="28"/>
        </w:rPr>
        <w:t>забиття</w:t>
      </w:r>
      <w:proofErr w:type="spellEnd"/>
      <w:r>
        <w:rPr>
          <w:color w:val="000000"/>
          <w:sz w:val="28"/>
        </w:rPr>
        <w:t xml:space="preserve"> </w:t>
      </w:r>
      <w:proofErr w:type="spellStart"/>
      <w:r>
        <w:rPr>
          <w:color w:val="000000"/>
          <w:sz w:val="28"/>
        </w:rPr>
        <w:t>фронтальних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розрізняють</w:t>
      </w:r>
      <w:proofErr w:type="spellEnd"/>
      <w:r>
        <w:rPr>
          <w:color w:val="000000"/>
          <w:sz w:val="28"/>
        </w:rPr>
        <w:t xml:space="preserve"> </w:t>
      </w:r>
      <w:proofErr w:type="spellStart"/>
      <w:r>
        <w:rPr>
          <w:color w:val="000000"/>
          <w:sz w:val="28"/>
        </w:rPr>
        <w:t>п'ять</w:t>
      </w:r>
      <w:proofErr w:type="spellEnd"/>
      <w:r>
        <w:rPr>
          <w:color w:val="000000"/>
          <w:sz w:val="28"/>
        </w:rPr>
        <w:t xml:space="preserve"> </w:t>
      </w:r>
      <w:proofErr w:type="spellStart"/>
      <w:r>
        <w:rPr>
          <w:color w:val="000000"/>
          <w:sz w:val="28"/>
        </w:rPr>
        <w:t>ступенів</w:t>
      </w:r>
      <w:proofErr w:type="spellEnd"/>
      <w:r>
        <w:rPr>
          <w:color w:val="000000"/>
          <w:sz w:val="28"/>
        </w:rPr>
        <w:t xml:space="preserve"> </w:t>
      </w:r>
      <w:proofErr w:type="spellStart"/>
      <w:r>
        <w:rPr>
          <w:color w:val="000000"/>
          <w:sz w:val="28"/>
        </w:rPr>
        <w:t>укорочення</w:t>
      </w:r>
      <w:proofErr w:type="spellEnd"/>
      <w:r>
        <w:rPr>
          <w:color w:val="000000"/>
          <w:sz w:val="28"/>
        </w:rPr>
        <w:t xml:space="preserve"> коронки зуба: </w:t>
      </w:r>
      <w:r>
        <w:rPr>
          <w:color w:val="000000"/>
          <w:sz w:val="28"/>
          <w:lang w:val="en-US"/>
        </w:rPr>
        <w:t>I</w:t>
      </w:r>
      <w:r>
        <w:rPr>
          <w:color w:val="000000"/>
          <w:sz w:val="28"/>
        </w:rPr>
        <w:t xml:space="preserve"> </w:t>
      </w:r>
      <w:proofErr w:type="spellStart"/>
      <w:r>
        <w:rPr>
          <w:color w:val="000000"/>
          <w:sz w:val="28"/>
        </w:rPr>
        <w:t>ступінь</w:t>
      </w:r>
      <w:proofErr w:type="spellEnd"/>
      <w:r>
        <w:rPr>
          <w:color w:val="000000"/>
          <w:sz w:val="28"/>
        </w:rPr>
        <w:t xml:space="preserve"> - на 1мм </w:t>
      </w:r>
      <w:proofErr w:type="spellStart"/>
      <w:r>
        <w:rPr>
          <w:color w:val="000000"/>
          <w:sz w:val="28"/>
        </w:rPr>
        <w:t>стосовно</w:t>
      </w:r>
      <w:proofErr w:type="spellEnd"/>
      <w:r>
        <w:rPr>
          <w:color w:val="000000"/>
          <w:sz w:val="28"/>
        </w:rPr>
        <w:t xml:space="preserve"> </w:t>
      </w:r>
      <w:proofErr w:type="spellStart"/>
      <w:r>
        <w:rPr>
          <w:color w:val="000000"/>
          <w:sz w:val="28"/>
        </w:rPr>
        <w:t>сусіднього</w:t>
      </w:r>
      <w:proofErr w:type="spellEnd"/>
      <w:r>
        <w:rPr>
          <w:color w:val="000000"/>
          <w:sz w:val="28"/>
        </w:rPr>
        <w:t xml:space="preserve"> зуба; II - </w:t>
      </w:r>
      <w:r w:rsidRPr="003449C0">
        <w:rPr>
          <w:color w:val="000000"/>
          <w:sz w:val="28"/>
        </w:rPr>
        <w:t>на</w:t>
      </w:r>
      <w:r>
        <w:rPr>
          <w:color w:val="000000"/>
          <w:sz w:val="28"/>
        </w:rPr>
        <w:t xml:space="preserve"> 2мм; III - </w:t>
      </w:r>
      <w:r w:rsidRPr="003449C0">
        <w:rPr>
          <w:color w:val="000000"/>
          <w:sz w:val="28"/>
        </w:rPr>
        <w:t>на</w:t>
      </w:r>
      <w:r>
        <w:rPr>
          <w:color w:val="000000"/>
          <w:sz w:val="28"/>
        </w:rPr>
        <w:t xml:space="preserve"> </w:t>
      </w:r>
      <w:proofErr w:type="spellStart"/>
      <w:r>
        <w:rPr>
          <w:color w:val="000000"/>
          <w:sz w:val="28"/>
        </w:rPr>
        <w:t>Змм</w:t>
      </w:r>
      <w:proofErr w:type="spellEnd"/>
      <w:r>
        <w:rPr>
          <w:color w:val="000000"/>
          <w:sz w:val="28"/>
        </w:rPr>
        <w:t>; I</w:t>
      </w:r>
      <w:r>
        <w:rPr>
          <w:color w:val="000000"/>
          <w:sz w:val="28"/>
          <w:lang w:val="en-US"/>
        </w:rPr>
        <w:t>V</w:t>
      </w:r>
      <w:r>
        <w:rPr>
          <w:color w:val="000000"/>
          <w:sz w:val="28"/>
        </w:rPr>
        <w:t xml:space="preserve"> - </w:t>
      </w:r>
      <w:r w:rsidRPr="003449C0">
        <w:rPr>
          <w:color w:val="000000"/>
          <w:sz w:val="28"/>
        </w:rPr>
        <w:t>на</w:t>
      </w:r>
      <w:r>
        <w:rPr>
          <w:color w:val="000000"/>
          <w:sz w:val="28"/>
        </w:rPr>
        <w:t xml:space="preserve"> 4мм; V - </w:t>
      </w:r>
      <w:r w:rsidRPr="003449C0">
        <w:rPr>
          <w:color w:val="000000"/>
          <w:sz w:val="28"/>
        </w:rPr>
        <w:t>на</w:t>
      </w:r>
      <w:r>
        <w:rPr>
          <w:color w:val="000000"/>
          <w:sz w:val="28"/>
        </w:rPr>
        <w:t xml:space="preserve"> 5мм і </w:t>
      </w:r>
      <w:proofErr w:type="spellStart"/>
      <w:r>
        <w:rPr>
          <w:color w:val="000000"/>
          <w:sz w:val="28"/>
        </w:rPr>
        <w:t>більш</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При </w:t>
      </w:r>
      <w:proofErr w:type="spellStart"/>
      <w:r>
        <w:rPr>
          <w:color w:val="000000"/>
          <w:sz w:val="28"/>
        </w:rPr>
        <w:t>укороченні</w:t>
      </w:r>
      <w:proofErr w:type="spellEnd"/>
      <w:r>
        <w:rPr>
          <w:color w:val="000000"/>
          <w:sz w:val="28"/>
        </w:rPr>
        <w:t xml:space="preserve"> </w:t>
      </w:r>
      <w:r>
        <w:rPr>
          <w:color w:val="000000"/>
          <w:sz w:val="28"/>
          <w:lang w:val="en-US"/>
        </w:rPr>
        <w:t>I</w:t>
      </w:r>
      <w:r>
        <w:rPr>
          <w:color w:val="000000"/>
          <w:sz w:val="28"/>
        </w:rPr>
        <w:t xml:space="preserve"> і </w:t>
      </w:r>
      <w:r>
        <w:rPr>
          <w:color w:val="000000"/>
          <w:sz w:val="28"/>
          <w:lang w:val="en-US"/>
        </w:rPr>
        <w:t>II</w:t>
      </w:r>
      <w:r>
        <w:rPr>
          <w:color w:val="000000"/>
          <w:sz w:val="28"/>
        </w:rPr>
        <w:t xml:space="preserve"> </w:t>
      </w:r>
      <w:proofErr w:type="spellStart"/>
      <w:r>
        <w:rPr>
          <w:color w:val="000000"/>
          <w:sz w:val="28"/>
        </w:rPr>
        <w:t>ступеня</w:t>
      </w:r>
      <w:proofErr w:type="spellEnd"/>
      <w:r>
        <w:rPr>
          <w:color w:val="000000"/>
          <w:sz w:val="28"/>
        </w:rPr>
        <w:t xml:space="preserve"> і </w:t>
      </w:r>
      <w:proofErr w:type="spellStart"/>
      <w:r>
        <w:rPr>
          <w:color w:val="000000"/>
          <w:sz w:val="28"/>
        </w:rPr>
        <w:t>зберіганні</w:t>
      </w:r>
      <w:proofErr w:type="spellEnd"/>
      <w:r>
        <w:rPr>
          <w:color w:val="000000"/>
          <w:sz w:val="28"/>
        </w:rPr>
        <w:t xml:space="preserve"> </w:t>
      </w:r>
      <w:proofErr w:type="spellStart"/>
      <w:r>
        <w:rPr>
          <w:color w:val="000000"/>
          <w:sz w:val="28"/>
        </w:rPr>
        <w:t>цілості</w:t>
      </w:r>
      <w:proofErr w:type="spellEnd"/>
      <w:r>
        <w:rPr>
          <w:color w:val="000000"/>
          <w:sz w:val="28"/>
        </w:rPr>
        <w:t xml:space="preserve"> </w:t>
      </w:r>
      <w:proofErr w:type="spellStart"/>
      <w:r>
        <w:rPr>
          <w:color w:val="000000"/>
          <w:sz w:val="28"/>
        </w:rPr>
        <w:t>судинно-нервового</w:t>
      </w:r>
      <w:proofErr w:type="spellEnd"/>
      <w:r>
        <w:rPr>
          <w:color w:val="000000"/>
          <w:sz w:val="28"/>
        </w:rPr>
        <w:t xml:space="preserve"> пучка </w:t>
      </w:r>
      <w:proofErr w:type="gramStart"/>
      <w:r>
        <w:rPr>
          <w:color w:val="000000"/>
          <w:sz w:val="28"/>
        </w:rPr>
        <w:t>в порядку</w:t>
      </w:r>
      <w:proofErr w:type="gramEnd"/>
      <w:r>
        <w:rPr>
          <w:color w:val="000000"/>
          <w:sz w:val="28"/>
        </w:rPr>
        <w:t xml:space="preserve"> </w:t>
      </w:r>
      <w:proofErr w:type="spellStart"/>
      <w:r>
        <w:rPr>
          <w:color w:val="000000"/>
          <w:sz w:val="28"/>
        </w:rPr>
        <w:t>надання</w:t>
      </w:r>
      <w:proofErr w:type="spellEnd"/>
      <w:r>
        <w:rPr>
          <w:color w:val="000000"/>
          <w:sz w:val="28"/>
        </w:rPr>
        <w:t xml:space="preserve"> </w:t>
      </w:r>
      <w:proofErr w:type="spellStart"/>
      <w:r>
        <w:rPr>
          <w:color w:val="000000"/>
          <w:sz w:val="28"/>
        </w:rPr>
        <w:t>невідкладної</w:t>
      </w:r>
      <w:proofErr w:type="spellEnd"/>
      <w:r>
        <w:rPr>
          <w:color w:val="000000"/>
          <w:sz w:val="28"/>
        </w:rPr>
        <w:t xml:space="preserve"> </w:t>
      </w:r>
      <w:proofErr w:type="spellStart"/>
      <w:r>
        <w:rPr>
          <w:color w:val="000000"/>
          <w:sz w:val="28"/>
        </w:rPr>
        <w:t>допомоги</w:t>
      </w:r>
      <w:proofErr w:type="spellEnd"/>
      <w:r>
        <w:rPr>
          <w:color w:val="000000"/>
          <w:sz w:val="28"/>
        </w:rPr>
        <w:t xml:space="preserve"> для </w:t>
      </w:r>
      <w:proofErr w:type="spellStart"/>
      <w:r>
        <w:rPr>
          <w:color w:val="000000"/>
          <w:sz w:val="28"/>
        </w:rPr>
        <w:t>репозиції</w:t>
      </w:r>
      <w:proofErr w:type="spellEnd"/>
      <w:r>
        <w:rPr>
          <w:color w:val="000000"/>
          <w:sz w:val="28"/>
        </w:rPr>
        <w:t xml:space="preserve"> </w:t>
      </w:r>
      <w:proofErr w:type="spellStart"/>
      <w:r>
        <w:rPr>
          <w:color w:val="000000"/>
          <w:sz w:val="28"/>
        </w:rPr>
        <w:t>може</w:t>
      </w:r>
      <w:proofErr w:type="spellEnd"/>
      <w:r>
        <w:rPr>
          <w:color w:val="000000"/>
          <w:sz w:val="28"/>
        </w:rPr>
        <w:t xml:space="preserve"> бути </w:t>
      </w:r>
      <w:proofErr w:type="spellStart"/>
      <w:r>
        <w:rPr>
          <w:color w:val="000000"/>
          <w:sz w:val="28"/>
        </w:rPr>
        <w:t>використаний</w:t>
      </w:r>
      <w:proofErr w:type="spellEnd"/>
      <w:r>
        <w:rPr>
          <w:color w:val="000000"/>
          <w:sz w:val="28"/>
        </w:rPr>
        <w:t xml:space="preserve"> </w:t>
      </w:r>
      <w:proofErr w:type="spellStart"/>
      <w:r>
        <w:rPr>
          <w:color w:val="000000"/>
          <w:sz w:val="28"/>
        </w:rPr>
        <w:t>наступний</w:t>
      </w:r>
      <w:proofErr w:type="spellEnd"/>
      <w:r>
        <w:rPr>
          <w:color w:val="000000"/>
          <w:sz w:val="28"/>
        </w:rPr>
        <w:t xml:space="preserve"> </w:t>
      </w:r>
      <w:proofErr w:type="spellStart"/>
      <w:r>
        <w:rPr>
          <w:color w:val="000000"/>
          <w:sz w:val="28"/>
        </w:rPr>
        <w:t>прийом</w:t>
      </w:r>
      <w:proofErr w:type="spellEnd"/>
      <w:r>
        <w:rPr>
          <w:color w:val="000000"/>
          <w:sz w:val="28"/>
        </w:rPr>
        <w:t xml:space="preserve">.  </w:t>
      </w:r>
      <w:proofErr w:type="spellStart"/>
      <w:r>
        <w:rPr>
          <w:color w:val="000000"/>
          <w:sz w:val="28"/>
        </w:rPr>
        <w:t>Під</w:t>
      </w:r>
      <w:proofErr w:type="spellEnd"/>
      <w:r>
        <w:rPr>
          <w:color w:val="000000"/>
          <w:sz w:val="28"/>
        </w:rPr>
        <w:t xml:space="preserve"> </w:t>
      </w:r>
      <w:proofErr w:type="spellStart"/>
      <w:r>
        <w:rPr>
          <w:color w:val="000000"/>
          <w:sz w:val="28"/>
        </w:rPr>
        <w:lastRenderedPageBreak/>
        <w:t>місцевим</w:t>
      </w:r>
      <w:proofErr w:type="spellEnd"/>
      <w:r>
        <w:rPr>
          <w:color w:val="000000"/>
          <w:sz w:val="28"/>
        </w:rPr>
        <w:t xml:space="preserve"> </w:t>
      </w:r>
      <w:proofErr w:type="spellStart"/>
      <w:r>
        <w:rPr>
          <w:color w:val="000000"/>
          <w:sz w:val="28"/>
        </w:rPr>
        <w:t>інфільтраційним</w:t>
      </w:r>
      <w:proofErr w:type="spellEnd"/>
      <w:r>
        <w:rPr>
          <w:color w:val="000000"/>
          <w:sz w:val="28"/>
        </w:rPr>
        <w:t xml:space="preserve"> </w:t>
      </w:r>
      <w:proofErr w:type="spellStart"/>
      <w:r>
        <w:rPr>
          <w:color w:val="000000"/>
          <w:sz w:val="28"/>
        </w:rPr>
        <w:t>знеболюванням</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двох</w:t>
      </w:r>
      <w:proofErr w:type="spellEnd"/>
      <w:r>
        <w:rPr>
          <w:color w:val="000000"/>
          <w:sz w:val="28"/>
        </w:rPr>
        <w:t xml:space="preserve"> </w:t>
      </w:r>
      <w:proofErr w:type="spellStart"/>
      <w:r>
        <w:rPr>
          <w:color w:val="000000"/>
          <w:sz w:val="28"/>
        </w:rPr>
        <w:t>бавовняних</w:t>
      </w:r>
      <w:proofErr w:type="spellEnd"/>
      <w:r>
        <w:rPr>
          <w:color w:val="000000"/>
          <w:sz w:val="28"/>
        </w:rPr>
        <w:t xml:space="preserve"> ниток </w:t>
      </w:r>
      <w:proofErr w:type="spellStart"/>
      <w:r>
        <w:rPr>
          <w:color w:val="000000"/>
          <w:sz w:val="28"/>
        </w:rPr>
        <w:t>довжиною</w:t>
      </w:r>
      <w:proofErr w:type="spellEnd"/>
      <w:r>
        <w:rPr>
          <w:color w:val="000000"/>
          <w:sz w:val="28"/>
        </w:rPr>
        <w:t xml:space="preserve"> по 50см </w:t>
      </w:r>
      <w:proofErr w:type="spellStart"/>
      <w:r>
        <w:rPr>
          <w:color w:val="000000"/>
          <w:sz w:val="28"/>
        </w:rPr>
        <w:t>кожна</w:t>
      </w:r>
      <w:proofErr w:type="spellEnd"/>
      <w:r>
        <w:rPr>
          <w:color w:val="000000"/>
          <w:sz w:val="28"/>
        </w:rPr>
        <w:t xml:space="preserve"> </w:t>
      </w:r>
      <w:proofErr w:type="spellStart"/>
      <w:r>
        <w:rPr>
          <w:color w:val="000000"/>
          <w:sz w:val="28"/>
        </w:rPr>
        <w:t>утворюють</w:t>
      </w:r>
      <w:proofErr w:type="spellEnd"/>
      <w:r>
        <w:rPr>
          <w:color w:val="000000"/>
          <w:sz w:val="28"/>
        </w:rPr>
        <w:t xml:space="preserve"> </w:t>
      </w:r>
      <w:proofErr w:type="spellStart"/>
      <w:r>
        <w:rPr>
          <w:color w:val="000000"/>
          <w:sz w:val="28"/>
        </w:rPr>
        <w:t>дві</w:t>
      </w:r>
      <w:proofErr w:type="spellEnd"/>
      <w:r>
        <w:rPr>
          <w:color w:val="000000"/>
          <w:sz w:val="28"/>
        </w:rPr>
        <w:t xml:space="preserve"> </w:t>
      </w:r>
      <w:proofErr w:type="spellStart"/>
      <w:r>
        <w:rPr>
          <w:color w:val="000000"/>
          <w:sz w:val="28"/>
        </w:rPr>
        <w:t>петлі</w:t>
      </w:r>
      <w:proofErr w:type="spellEnd"/>
      <w:r>
        <w:rPr>
          <w:color w:val="000000"/>
          <w:sz w:val="28"/>
        </w:rPr>
        <w:t xml:space="preserve"> ("удавки"), </w:t>
      </w:r>
      <w:proofErr w:type="spellStart"/>
      <w:r>
        <w:rPr>
          <w:color w:val="000000"/>
          <w:sz w:val="28"/>
        </w:rPr>
        <w:t>що</w:t>
      </w:r>
      <w:proofErr w:type="spellEnd"/>
      <w:r>
        <w:rPr>
          <w:color w:val="000000"/>
          <w:sz w:val="28"/>
        </w:rPr>
        <w:t xml:space="preserve"> </w:t>
      </w:r>
      <w:proofErr w:type="spellStart"/>
      <w:r>
        <w:rPr>
          <w:color w:val="000000"/>
          <w:sz w:val="28"/>
        </w:rPr>
        <w:t>просувають</w:t>
      </w:r>
      <w:proofErr w:type="spellEnd"/>
      <w:r>
        <w:rPr>
          <w:color w:val="000000"/>
          <w:sz w:val="28"/>
        </w:rPr>
        <w:t xml:space="preserve"> по </w:t>
      </w:r>
      <w:proofErr w:type="spellStart"/>
      <w:r>
        <w:rPr>
          <w:color w:val="000000"/>
          <w:sz w:val="28"/>
        </w:rPr>
        <w:t>апроксимальних</w:t>
      </w:r>
      <w:proofErr w:type="spellEnd"/>
      <w:r>
        <w:rPr>
          <w:color w:val="000000"/>
          <w:sz w:val="28"/>
        </w:rPr>
        <w:t xml:space="preserve"> </w:t>
      </w:r>
      <w:proofErr w:type="spellStart"/>
      <w:r>
        <w:rPr>
          <w:color w:val="000000"/>
          <w:sz w:val="28"/>
        </w:rPr>
        <w:t>поверхнях</w:t>
      </w:r>
      <w:proofErr w:type="spellEnd"/>
      <w:r>
        <w:rPr>
          <w:color w:val="000000"/>
          <w:sz w:val="28"/>
        </w:rPr>
        <w:t xml:space="preserve"> зуба до </w:t>
      </w:r>
      <w:proofErr w:type="spellStart"/>
      <w:r>
        <w:rPr>
          <w:color w:val="000000"/>
          <w:sz w:val="28"/>
        </w:rPr>
        <w:t>шийки</w:t>
      </w:r>
      <w:proofErr w:type="spellEnd"/>
      <w:r>
        <w:rPr>
          <w:color w:val="000000"/>
          <w:sz w:val="28"/>
        </w:rPr>
        <w:t xml:space="preserve"> і </w:t>
      </w:r>
      <w:proofErr w:type="spellStart"/>
      <w:r>
        <w:rPr>
          <w:color w:val="000000"/>
          <w:sz w:val="28"/>
        </w:rPr>
        <w:t>щільно</w:t>
      </w:r>
      <w:proofErr w:type="spellEnd"/>
      <w:r>
        <w:rPr>
          <w:color w:val="000000"/>
          <w:sz w:val="28"/>
        </w:rPr>
        <w:t xml:space="preserve"> </w:t>
      </w:r>
      <w:proofErr w:type="spellStart"/>
      <w:r>
        <w:rPr>
          <w:color w:val="000000"/>
          <w:sz w:val="28"/>
        </w:rPr>
        <w:t>затягують</w:t>
      </w:r>
      <w:proofErr w:type="spellEnd"/>
      <w:r>
        <w:rPr>
          <w:color w:val="000000"/>
          <w:sz w:val="28"/>
        </w:rPr>
        <w:t xml:space="preserve">.  За </w:t>
      </w:r>
      <w:proofErr w:type="spellStart"/>
      <w:r>
        <w:rPr>
          <w:color w:val="000000"/>
          <w:sz w:val="28"/>
        </w:rPr>
        <w:t>кінці</w:t>
      </w:r>
      <w:proofErr w:type="spellEnd"/>
      <w:r>
        <w:rPr>
          <w:color w:val="000000"/>
          <w:sz w:val="28"/>
        </w:rPr>
        <w:t xml:space="preserve"> нитки, </w:t>
      </w:r>
      <w:proofErr w:type="spellStart"/>
      <w:r>
        <w:rPr>
          <w:color w:val="000000"/>
          <w:sz w:val="28"/>
        </w:rPr>
        <w:t>що</w:t>
      </w:r>
      <w:proofErr w:type="spellEnd"/>
      <w:r>
        <w:rPr>
          <w:color w:val="000000"/>
          <w:sz w:val="28"/>
        </w:rPr>
        <w:t xml:space="preserve"> </w:t>
      </w:r>
      <w:proofErr w:type="spellStart"/>
      <w:r>
        <w:rPr>
          <w:color w:val="000000"/>
          <w:sz w:val="28"/>
        </w:rPr>
        <w:t>звисають</w:t>
      </w:r>
      <w:proofErr w:type="spellEnd"/>
      <w:r>
        <w:rPr>
          <w:color w:val="000000"/>
          <w:sz w:val="28"/>
        </w:rPr>
        <w:t xml:space="preserve"> </w:t>
      </w:r>
      <w:proofErr w:type="spellStart"/>
      <w:r>
        <w:rPr>
          <w:color w:val="000000"/>
          <w:sz w:val="28"/>
        </w:rPr>
        <w:t>вільно</w:t>
      </w:r>
      <w:proofErr w:type="spellEnd"/>
      <w:r>
        <w:rPr>
          <w:color w:val="000000"/>
          <w:sz w:val="28"/>
        </w:rPr>
        <w:t xml:space="preserve">, </w:t>
      </w:r>
      <w:proofErr w:type="spellStart"/>
      <w:r>
        <w:rPr>
          <w:color w:val="000000"/>
          <w:sz w:val="28"/>
        </w:rPr>
        <w:t>убитий</w:t>
      </w:r>
      <w:proofErr w:type="spellEnd"/>
      <w:r>
        <w:rPr>
          <w:color w:val="000000"/>
          <w:sz w:val="28"/>
        </w:rPr>
        <w:t xml:space="preserve"> зуб </w:t>
      </w:r>
      <w:proofErr w:type="spellStart"/>
      <w:r>
        <w:rPr>
          <w:color w:val="000000"/>
          <w:sz w:val="28"/>
        </w:rPr>
        <w:t>виводять</w:t>
      </w:r>
      <w:proofErr w:type="spellEnd"/>
      <w:r>
        <w:rPr>
          <w:color w:val="000000"/>
          <w:sz w:val="28"/>
        </w:rPr>
        <w:t xml:space="preserve"> до </w:t>
      </w:r>
      <w:proofErr w:type="spellStart"/>
      <w:r>
        <w:rPr>
          <w:color w:val="000000"/>
          <w:sz w:val="28"/>
        </w:rPr>
        <w:t>рівня</w:t>
      </w:r>
      <w:proofErr w:type="spellEnd"/>
      <w:r>
        <w:rPr>
          <w:color w:val="000000"/>
          <w:sz w:val="28"/>
        </w:rPr>
        <w:t xml:space="preserve"> </w:t>
      </w:r>
      <w:proofErr w:type="spellStart"/>
      <w:r>
        <w:rPr>
          <w:color w:val="000000"/>
          <w:sz w:val="28"/>
        </w:rPr>
        <w:t>доторку</w:t>
      </w:r>
      <w:proofErr w:type="spellEnd"/>
      <w:r>
        <w:rPr>
          <w:color w:val="000000"/>
          <w:sz w:val="28"/>
        </w:rPr>
        <w:t xml:space="preserve"> з </w:t>
      </w:r>
      <w:proofErr w:type="spellStart"/>
      <w:r>
        <w:rPr>
          <w:color w:val="000000"/>
          <w:sz w:val="28"/>
        </w:rPr>
        <w:t>антагоністом</w:t>
      </w:r>
      <w:proofErr w:type="spellEnd"/>
      <w:r>
        <w:rPr>
          <w:color w:val="000000"/>
          <w:sz w:val="28"/>
        </w:rPr>
        <w:t xml:space="preserve">.  </w:t>
      </w:r>
      <w:proofErr w:type="spellStart"/>
      <w:r>
        <w:rPr>
          <w:color w:val="000000"/>
          <w:sz w:val="28"/>
        </w:rPr>
        <w:t>Репонований</w:t>
      </w:r>
      <w:proofErr w:type="spellEnd"/>
      <w:r>
        <w:rPr>
          <w:color w:val="000000"/>
          <w:sz w:val="28"/>
        </w:rPr>
        <w:t xml:space="preserve"> зуб за </w:t>
      </w:r>
      <w:proofErr w:type="spellStart"/>
      <w:r>
        <w:rPr>
          <w:color w:val="000000"/>
          <w:sz w:val="28"/>
        </w:rPr>
        <w:t>допомогою</w:t>
      </w:r>
      <w:proofErr w:type="spellEnd"/>
      <w:r>
        <w:rPr>
          <w:color w:val="000000"/>
          <w:sz w:val="28"/>
        </w:rPr>
        <w:t xml:space="preserve"> тих же </w:t>
      </w:r>
      <w:proofErr w:type="spellStart"/>
      <w:r>
        <w:rPr>
          <w:color w:val="000000"/>
          <w:sz w:val="28"/>
        </w:rPr>
        <w:t>лігатур</w:t>
      </w:r>
      <w:proofErr w:type="spellEnd"/>
      <w:r>
        <w:rPr>
          <w:color w:val="000000"/>
          <w:sz w:val="28"/>
        </w:rPr>
        <w:t xml:space="preserve"> </w:t>
      </w:r>
      <w:proofErr w:type="spellStart"/>
      <w:r>
        <w:rPr>
          <w:color w:val="000000"/>
          <w:sz w:val="28"/>
        </w:rPr>
        <w:t>фіксують</w:t>
      </w:r>
      <w:proofErr w:type="spellEnd"/>
      <w:r>
        <w:rPr>
          <w:color w:val="000000"/>
          <w:sz w:val="28"/>
        </w:rPr>
        <w:t xml:space="preserve"> до </w:t>
      </w:r>
      <w:proofErr w:type="spellStart"/>
      <w:r>
        <w:rPr>
          <w:color w:val="000000"/>
          <w:sz w:val="28"/>
        </w:rPr>
        <w:t>шиойк</w:t>
      </w:r>
      <w:proofErr w:type="spellEnd"/>
      <w:r>
        <w:rPr>
          <w:color w:val="000000"/>
          <w:sz w:val="28"/>
        </w:rPr>
        <w:t xml:space="preserve"> </w:t>
      </w:r>
      <w:proofErr w:type="spellStart"/>
      <w:r>
        <w:rPr>
          <w:color w:val="000000"/>
          <w:sz w:val="28"/>
        </w:rPr>
        <w:t>поруч</w:t>
      </w:r>
      <w:proofErr w:type="spellEnd"/>
      <w:r>
        <w:rPr>
          <w:color w:val="000000"/>
          <w:sz w:val="28"/>
        </w:rPr>
        <w:t xml:space="preserve"> стоячих </w:t>
      </w:r>
      <w:proofErr w:type="spellStart"/>
      <w:r>
        <w:rPr>
          <w:color w:val="000000"/>
          <w:sz w:val="28"/>
        </w:rPr>
        <w:t>непошкоджених</w:t>
      </w:r>
      <w:proofErr w:type="spellEnd"/>
      <w:r>
        <w:rPr>
          <w:color w:val="000000"/>
          <w:sz w:val="28"/>
        </w:rPr>
        <w:t xml:space="preserve"> </w:t>
      </w:r>
      <w:proofErr w:type="spellStart"/>
      <w:r>
        <w:rPr>
          <w:color w:val="000000"/>
          <w:sz w:val="28"/>
        </w:rPr>
        <w:t>зубів</w:t>
      </w:r>
      <w:proofErr w:type="spellEnd"/>
      <w:r>
        <w:rPr>
          <w:color w:val="000000"/>
          <w:sz w:val="28"/>
        </w:rPr>
        <w:t xml:space="preserve">.  З </w:t>
      </w:r>
      <w:proofErr w:type="spellStart"/>
      <w:r>
        <w:rPr>
          <w:color w:val="000000"/>
          <w:sz w:val="28"/>
        </w:rPr>
        <w:t>цією</w:t>
      </w:r>
      <w:proofErr w:type="spellEnd"/>
      <w:r>
        <w:rPr>
          <w:color w:val="000000"/>
          <w:sz w:val="28"/>
        </w:rPr>
        <w:t xml:space="preserve"> </w:t>
      </w:r>
      <w:proofErr w:type="spellStart"/>
      <w:r>
        <w:rPr>
          <w:color w:val="000000"/>
          <w:sz w:val="28"/>
        </w:rPr>
        <w:t>ціллю</w:t>
      </w:r>
      <w:proofErr w:type="spellEnd"/>
      <w:r>
        <w:rPr>
          <w:color w:val="000000"/>
          <w:sz w:val="28"/>
        </w:rPr>
        <w:t xml:space="preserve"> </w:t>
      </w:r>
      <w:proofErr w:type="spellStart"/>
      <w:r>
        <w:rPr>
          <w:color w:val="000000"/>
          <w:sz w:val="28"/>
        </w:rPr>
        <w:t>кінці</w:t>
      </w:r>
      <w:proofErr w:type="spellEnd"/>
      <w:r>
        <w:rPr>
          <w:color w:val="000000"/>
          <w:sz w:val="28"/>
        </w:rPr>
        <w:t xml:space="preserve"> </w:t>
      </w:r>
      <w:proofErr w:type="spellStart"/>
      <w:r>
        <w:rPr>
          <w:color w:val="000000"/>
          <w:sz w:val="28"/>
        </w:rPr>
        <w:t>лігатур</w:t>
      </w:r>
      <w:proofErr w:type="spellEnd"/>
      <w:r>
        <w:rPr>
          <w:color w:val="000000"/>
          <w:sz w:val="28"/>
        </w:rPr>
        <w:t xml:space="preserve"> </w:t>
      </w:r>
      <w:proofErr w:type="spellStart"/>
      <w:r>
        <w:rPr>
          <w:color w:val="000000"/>
          <w:sz w:val="28"/>
        </w:rPr>
        <w:t>переміщають</w:t>
      </w:r>
      <w:proofErr w:type="spellEnd"/>
      <w:r>
        <w:rPr>
          <w:color w:val="000000"/>
          <w:sz w:val="28"/>
        </w:rPr>
        <w:t xml:space="preserve"> </w:t>
      </w:r>
      <w:proofErr w:type="spellStart"/>
      <w:r>
        <w:rPr>
          <w:color w:val="000000"/>
          <w:sz w:val="28"/>
        </w:rPr>
        <w:t>із</w:t>
      </w:r>
      <w:proofErr w:type="spellEnd"/>
      <w:r>
        <w:rPr>
          <w:color w:val="000000"/>
          <w:sz w:val="28"/>
        </w:rPr>
        <w:t xml:space="preserve"> вертикального </w:t>
      </w:r>
      <w:proofErr w:type="spellStart"/>
      <w:r>
        <w:rPr>
          <w:color w:val="000000"/>
          <w:sz w:val="28"/>
        </w:rPr>
        <w:t>положення</w:t>
      </w:r>
      <w:proofErr w:type="spellEnd"/>
      <w:r>
        <w:rPr>
          <w:color w:val="000000"/>
          <w:sz w:val="28"/>
        </w:rPr>
        <w:t xml:space="preserve"> в </w:t>
      </w:r>
      <w:proofErr w:type="spellStart"/>
      <w:r>
        <w:rPr>
          <w:color w:val="000000"/>
          <w:sz w:val="28"/>
        </w:rPr>
        <w:t>горизонтальне</w:t>
      </w:r>
      <w:proofErr w:type="spellEnd"/>
      <w:r>
        <w:rPr>
          <w:color w:val="000000"/>
          <w:sz w:val="28"/>
        </w:rPr>
        <w:t xml:space="preserve"> і </w:t>
      </w:r>
      <w:proofErr w:type="spellStart"/>
      <w:r>
        <w:rPr>
          <w:color w:val="000000"/>
          <w:sz w:val="28"/>
        </w:rPr>
        <w:t>розводять</w:t>
      </w:r>
      <w:proofErr w:type="spellEnd"/>
      <w:r>
        <w:rPr>
          <w:color w:val="000000"/>
          <w:sz w:val="28"/>
        </w:rPr>
        <w:t xml:space="preserve"> </w:t>
      </w:r>
      <w:proofErr w:type="spellStart"/>
      <w:r>
        <w:rPr>
          <w:color w:val="000000"/>
          <w:sz w:val="28"/>
        </w:rPr>
        <w:t>із</w:t>
      </w:r>
      <w:proofErr w:type="spellEnd"/>
      <w:r>
        <w:rPr>
          <w:color w:val="000000"/>
          <w:sz w:val="28"/>
        </w:rPr>
        <w:t xml:space="preserve"> таким </w:t>
      </w:r>
      <w:proofErr w:type="spellStart"/>
      <w:r>
        <w:rPr>
          <w:color w:val="000000"/>
          <w:sz w:val="28"/>
        </w:rPr>
        <w:t>розрахунком</w:t>
      </w:r>
      <w:proofErr w:type="spellEnd"/>
      <w:r>
        <w:rPr>
          <w:color w:val="000000"/>
          <w:sz w:val="28"/>
        </w:rPr>
        <w:t xml:space="preserve">, </w:t>
      </w:r>
      <w:proofErr w:type="spellStart"/>
      <w:r>
        <w:rPr>
          <w:color w:val="000000"/>
          <w:sz w:val="28"/>
        </w:rPr>
        <w:t>щоб</w:t>
      </w:r>
      <w:proofErr w:type="spellEnd"/>
      <w:r>
        <w:rPr>
          <w:color w:val="000000"/>
          <w:sz w:val="28"/>
        </w:rPr>
        <w:t xml:space="preserve"> одна з ниток проходила з </w:t>
      </w:r>
      <w:proofErr w:type="spellStart"/>
      <w:r>
        <w:rPr>
          <w:color w:val="000000"/>
          <w:sz w:val="28"/>
        </w:rPr>
        <w:t>вестибулярної</w:t>
      </w:r>
      <w:proofErr w:type="spellEnd"/>
      <w:r>
        <w:rPr>
          <w:color w:val="000000"/>
          <w:sz w:val="28"/>
        </w:rPr>
        <w:t xml:space="preserve">, а </w:t>
      </w:r>
      <w:proofErr w:type="spellStart"/>
      <w:r>
        <w:rPr>
          <w:color w:val="000000"/>
          <w:sz w:val="28"/>
        </w:rPr>
        <w:t>інша</w:t>
      </w:r>
      <w:proofErr w:type="spellEnd"/>
      <w:r>
        <w:rPr>
          <w:color w:val="000000"/>
          <w:sz w:val="28"/>
        </w:rPr>
        <w:t xml:space="preserve"> - </w:t>
      </w:r>
      <w:proofErr w:type="spellStart"/>
      <w:r>
        <w:rPr>
          <w:color w:val="000000"/>
          <w:sz w:val="28"/>
        </w:rPr>
        <w:t>із</w:t>
      </w:r>
      <w:proofErr w:type="spellEnd"/>
      <w:r>
        <w:rPr>
          <w:color w:val="000000"/>
          <w:sz w:val="28"/>
        </w:rPr>
        <w:t xml:space="preserve"> </w:t>
      </w:r>
      <w:proofErr w:type="spellStart"/>
      <w:r>
        <w:rPr>
          <w:color w:val="000000"/>
          <w:sz w:val="28"/>
        </w:rPr>
        <w:t>язичної</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піднебінної</w:t>
      </w:r>
      <w:proofErr w:type="spellEnd"/>
      <w:r>
        <w:rPr>
          <w:color w:val="000000"/>
          <w:sz w:val="28"/>
        </w:rPr>
        <w:t xml:space="preserve"> </w:t>
      </w:r>
      <w:proofErr w:type="spellStart"/>
      <w:r>
        <w:rPr>
          <w:color w:val="000000"/>
          <w:sz w:val="28"/>
        </w:rPr>
        <w:t>сторони</w:t>
      </w:r>
      <w:proofErr w:type="spellEnd"/>
      <w:r>
        <w:rPr>
          <w:color w:val="000000"/>
          <w:sz w:val="28"/>
        </w:rPr>
        <w:t xml:space="preserve">.  </w:t>
      </w:r>
      <w:proofErr w:type="spellStart"/>
      <w:r>
        <w:rPr>
          <w:color w:val="000000"/>
          <w:sz w:val="28"/>
        </w:rPr>
        <w:t>Кінці</w:t>
      </w:r>
      <w:proofErr w:type="spellEnd"/>
      <w:r>
        <w:rPr>
          <w:color w:val="000000"/>
          <w:sz w:val="28"/>
        </w:rPr>
        <w:t xml:space="preserve"> нитки </w:t>
      </w:r>
      <w:proofErr w:type="spellStart"/>
      <w:r>
        <w:rPr>
          <w:color w:val="000000"/>
          <w:sz w:val="28"/>
        </w:rPr>
        <w:t>зв'язують</w:t>
      </w:r>
      <w:proofErr w:type="spellEnd"/>
      <w:r>
        <w:rPr>
          <w:color w:val="000000"/>
          <w:sz w:val="28"/>
        </w:rPr>
        <w:t xml:space="preserve"> по </w:t>
      </w:r>
      <w:proofErr w:type="spellStart"/>
      <w:r>
        <w:rPr>
          <w:color w:val="000000"/>
          <w:sz w:val="28"/>
        </w:rPr>
        <w:t>методиці</w:t>
      </w:r>
      <w:proofErr w:type="spellEnd"/>
      <w:r>
        <w:rPr>
          <w:color w:val="000000"/>
          <w:sz w:val="28"/>
        </w:rPr>
        <w:t xml:space="preserve"> "</w:t>
      </w:r>
      <w:proofErr w:type="spellStart"/>
      <w:r>
        <w:rPr>
          <w:color w:val="000000"/>
          <w:sz w:val="28"/>
        </w:rPr>
        <w:t>вісімки</w:t>
      </w:r>
      <w:proofErr w:type="spellEnd"/>
      <w:r>
        <w:rPr>
          <w:color w:val="000000"/>
          <w:sz w:val="28"/>
        </w:rPr>
        <w:t xml:space="preserve">".  </w:t>
      </w:r>
      <w:proofErr w:type="spellStart"/>
      <w:r>
        <w:rPr>
          <w:color w:val="000000"/>
          <w:sz w:val="28"/>
        </w:rPr>
        <w:t>Фіксація</w:t>
      </w:r>
      <w:proofErr w:type="spellEnd"/>
      <w:r>
        <w:rPr>
          <w:color w:val="000000"/>
          <w:sz w:val="28"/>
        </w:rPr>
        <w:t xml:space="preserve"> </w:t>
      </w:r>
      <w:proofErr w:type="spellStart"/>
      <w:r>
        <w:rPr>
          <w:color w:val="000000"/>
          <w:sz w:val="28"/>
        </w:rPr>
        <w:t>триває</w:t>
      </w:r>
      <w:proofErr w:type="spellEnd"/>
      <w:r>
        <w:rPr>
          <w:color w:val="000000"/>
          <w:sz w:val="28"/>
        </w:rPr>
        <w:t xml:space="preserve"> 2-3 </w:t>
      </w:r>
      <w:proofErr w:type="spellStart"/>
      <w:r>
        <w:rPr>
          <w:color w:val="000000"/>
          <w:sz w:val="28"/>
        </w:rPr>
        <w:t>тижня</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При </w:t>
      </w:r>
      <w:r>
        <w:rPr>
          <w:color w:val="000000"/>
          <w:sz w:val="28"/>
          <w:lang w:val="en-US"/>
        </w:rPr>
        <w:t>III</w:t>
      </w:r>
      <w:r>
        <w:rPr>
          <w:color w:val="000000"/>
          <w:sz w:val="28"/>
        </w:rPr>
        <w:t xml:space="preserve">, </w:t>
      </w:r>
      <w:r>
        <w:rPr>
          <w:color w:val="000000"/>
          <w:sz w:val="28"/>
          <w:lang w:val="en-US"/>
        </w:rPr>
        <w:t>IV</w:t>
      </w:r>
      <w:r>
        <w:rPr>
          <w:color w:val="000000"/>
          <w:sz w:val="28"/>
        </w:rPr>
        <w:t xml:space="preserve"> і </w:t>
      </w:r>
      <w:r>
        <w:rPr>
          <w:color w:val="000000"/>
          <w:sz w:val="28"/>
          <w:lang w:val="en-US"/>
        </w:rPr>
        <w:t>V</w:t>
      </w:r>
      <w:r>
        <w:rPr>
          <w:color w:val="000000"/>
          <w:sz w:val="28"/>
        </w:rPr>
        <w:t xml:space="preserve"> </w:t>
      </w:r>
      <w:proofErr w:type="spellStart"/>
      <w:r>
        <w:rPr>
          <w:color w:val="000000"/>
          <w:sz w:val="28"/>
        </w:rPr>
        <w:t>ступені</w:t>
      </w:r>
      <w:proofErr w:type="spellEnd"/>
      <w:r>
        <w:rPr>
          <w:color w:val="000000"/>
          <w:sz w:val="28"/>
        </w:rPr>
        <w:t xml:space="preserve"> </w:t>
      </w:r>
      <w:proofErr w:type="spellStart"/>
      <w:r>
        <w:rPr>
          <w:color w:val="000000"/>
          <w:sz w:val="28"/>
        </w:rPr>
        <w:t>укорочення</w:t>
      </w:r>
      <w:proofErr w:type="spellEnd"/>
      <w:r>
        <w:rPr>
          <w:color w:val="000000"/>
          <w:sz w:val="28"/>
        </w:rPr>
        <w:t xml:space="preserve"> коронки зуба </w:t>
      </w:r>
      <w:proofErr w:type="spellStart"/>
      <w:r>
        <w:rPr>
          <w:color w:val="000000"/>
          <w:sz w:val="28"/>
        </w:rPr>
        <w:t>необхідно</w:t>
      </w:r>
      <w:proofErr w:type="spellEnd"/>
      <w:r>
        <w:rPr>
          <w:color w:val="000000"/>
          <w:sz w:val="28"/>
        </w:rPr>
        <w:t xml:space="preserve"> </w:t>
      </w:r>
      <w:proofErr w:type="spellStart"/>
      <w:r>
        <w:rPr>
          <w:color w:val="000000"/>
          <w:sz w:val="28"/>
        </w:rPr>
        <w:t>використовувати</w:t>
      </w:r>
      <w:proofErr w:type="spellEnd"/>
      <w:r>
        <w:rPr>
          <w:color w:val="000000"/>
          <w:sz w:val="28"/>
        </w:rPr>
        <w:t xml:space="preserve"> </w:t>
      </w:r>
      <w:proofErr w:type="spellStart"/>
      <w:r>
        <w:rPr>
          <w:color w:val="000000"/>
          <w:sz w:val="28"/>
        </w:rPr>
        <w:t>ортопедичні</w:t>
      </w:r>
      <w:proofErr w:type="spellEnd"/>
      <w:r>
        <w:rPr>
          <w:color w:val="000000"/>
          <w:sz w:val="28"/>
        </w:rPr>
        <w:t xml:space="preserve"> </w:t>
      </w:r>
      <w:proofErr w:type="spellStart"/>
      <w:r>
        <w:rPr>
          <w:color w:val="000000"/>
          <w:sz w:val="28"/>
        </w:rPr>
        <w:t>конструкції</w:t>
      </w:r>
      <w:proofErr w:type="spellEnd"/>
      <w:r>
        <w:rPr>
          <w:color w:val="000000"/>
          <w:sz w:val="28"/>
        </w:rPr>
        <w:t xml:space="preserve">, </w:t>
      </w:r>
      <w:proofErr w:type="spellStart"/>
      <w:r>
        <w:rPr>
          <w:color w:val="000000"/>
          <w:sz w:val="28"/>
        </w:rPr>
        <w:t>виготовлені</w:t>
      </w:r>
      <w:proofErr w:type="spellEnd"/>
      <w:r>
        <w:rPr>
          <w:color w:val="000000"/>
          <w:sz w:val="28"/>
        </w:rPr>
        <w:t xml:space="preserve"> </w:t>
      </w:r>
      <w:proofErr w:type="spellStart"/>
      <w:r>
        <w:rPr>
          <w:color w:val="000000"/>
          <w:sz w:val="28"/>
        </w:rPr>
        <w:t>лабораторним</w:t>
      </w:r>
      <w:proofErr w:type="spellEnd"/>
      <w:r>
        <w:rPr>
          <w:color w:val="000000"/>
          <w:sz w:val="28"/>
        </w:rPr>
        <w:t xml:space="preserve"> способом.  </w:t>
      </w:r>
      <w:proofErr w:type="spellStart"/>
      <w:r>
        <w:rPr>
          <w:color w:val="000000"/>
          <w:sz w:val="28"/>
        </w:rPr>
        <w:t>Апарати</w:t>
      </w:r>
      <w:proofErr w:type="spellEnd"/>
      <w:r>
        <w:rPr>
          <w:color w:val="000000"/>
          <w:sz w:val="28"/>
        </w:rPr>
        <w:t xml:space="preserve">, </w:t>
      </w:r>
      <w:proofErr w:type="spellStart"/>
      <w:r>
        <w:rPr>
          <w:color w:val="000000"/>
          <w:sz w:val="28"/>
        </w:rPr>
        <w:t>застосовувані</w:t>
      </w:r>
      <w:proofErr w:type="spellEnd"/>
      <w:r>
        <w:rPr>
          <w:color w:val="000000"/>
          <w:sz w:val="28"/>
        </w:rPr>
        <w:t xml:space="preserve"> з </w:t>
      </w:r>
      <w:proofErr w:type="spellStart"/>
      <w:r>
        <w:rPr>
          <w:color w:val="000000"/>
          <w:sz w:val="28"/>
        </w:rPr>
        <w:t>цією</w:t>
      </w:r>
      <w:proofErr w:type="spellEnd"/>
      <w:r>
        <w:rPr>
          <w:color w:val="000000"/>
          <w:sz w:val="28"/>
        </w:rPr>
        <w:t xml:space="preserve"> </w:t>
      </w:r>
      <w:proofErr w:type="spellStart"/>
      <w:r>
        <w:rPr>
          <w:color w:val="000000"/>
          <w:sz w:val="28"/>
        </w:rPr>
        <w:t>ціллю</w:t>
      </w:r>
      <w:proofErr w:type="spellEnd"/>
      <w:r>
        <w:rPr>
          <w:color w:val="000000"/>
          <w:sz w:val="28"/>
        </w:rPr>
        <w:t xml:space="preserve">, </w:t>
      </w:r>
      <w:proofErr w:type="spellStart"/>
      <w:r>
        <w:rPr>
          <w:color w:val="000000"/>
          <w:sz w:val="28"/>
        </w:rPr>
        <w:t>можуть</w:t>
      </w:r>
      <w:proofErr w:type="spellEnd"/>
      <w:r>
        <w:rPr>
          <w:color w:val="000000"/>
          <w:sz w:val="28"/>
        </w:rPr>
        <w:t xml:space="preserve"> бути </w:t>
      </w:r>
      <w:proofErr w:type="spellStart"/>
      <w:r>
        <w:rPr>
          <w:color w:val="000000"/>
          <w:sz w:val="28"/>
        </w:rPr>
        <w:t>знімними</w:t>
      </w:r>
      <w:proofErr w:type="spellEnd"/>
      <w:r>
        <w:rPr>
          <w:color w:val="000000"/>
          <w:sz w:val="28"/>
        </w:rPr>
        <w:t xml:space="preserve"> і </w:t>
      </w:r>
      <w:proofErr w:type="spellStart"/>
      <w:r>
        <w:rPr>
          <w:color w:val="000000"/>
          <w:sz w:val="28"/>
        </w:rPr>
        <w:t>незнімними</w:t>
      </w:r>
      <w:proofErr w:type="spellEnd"/>
      <w:r>
        <w:rPr>
          <w:color w:val="000000"/>
          <w:sz w:val="28"/>
        </w:rPr>
        <w:t xml:space="preserve">, одно- і </w:t>
      </w:r>
      <w:proofErr w:type="spellStart"/>
      <w:r>
        <w:rPr>
          <w:color w:val="000000"/>
          <w:sz w:val="28"/>
        </w:rPr>
        <w:t>двощелепними</w:t>
      </w:r>
      <w:proofErr w:type="spellEnd"/>
      <w:r>
        <w:rPr>
          <w:color w:val="000000"/>
          <w:sz w:val="28"/>
        </w:rPr>
        <w:t xml:space="preserve">, </w:t>
      </w:r>
      <w:proofErr w:type="spellStart"/>
      <w:r>
        <w:rPr>
          <w:color w:val="000000"/>
          <w:sz w:val="28"/>
        </w:rPr>
        <w:t>пластмасовими</w:t>
      </w:r>
      <w:proofErr w:type="spellEnd"/>
      <w:r>
        <w:rPr>
          <w:color w:val="000000"/>
          <w:sz w:val="28"/>
        </w:rPr>
        <w:t xml:space="preserve"> і </w:t>
      </w:r>
      <w:proofErr w:type="spellStart"/>
      <w:r>
        <w:rPr>
          <w:color w:val="000000"/>
          <w:sz w:val="28"/>
        </w:rPr>
        <w:t>металевими</w:t>
      </w:r>
      <w:proofErr w:type="spellEnd"/>
      <w:r>
        <w:rPr>
          <w:color w:val="000000"/>
          <w:sz w:val="28"/>
        </w:rPr>
        <w:t xml:space="preserve">.  У </w:t>
      </w:r>
      <w:proofErr w:type="spellStart"/>
      <w:r>
        <w:rPr>
          <w:color w:val="000000"/>
          <w:sz w:val="28"/>
        </w:rPr>
        <w:t>якості</w:t>
      </w:r>
      <w:proofErr w:type="spellEnd"/>
      <w:r>
        <w:rPr>
          <w:color w:val="000000"/>
          <w:sz w:val="28"/>
        </w:rPr>
        <w:t xml:space="preserve"> </w:t>
      </w:r>
      <w:proofErr w:type="spellStart"/>
      <w:r>
        <w:rPr>
          <w:color w:val="000000"/>
          <w:sz w:val="28"/>
        </w:rPr>
        <w:t>лігатур</w:t>
      </w:r>
      <w:proofErr w:type="spellEnd"/>
      <w:r>
        <w:rPr>
          <w:color w:val="000000"/>
          <w:sz w:val="28"/>
        </w:rPr>
        <w:t xml:space="preserve"> </w:t>
      </w:r>
      <w:proofErr w:type="spellStart"/>
      <w:r>
        <w:rPr>
          <w:color w:val="000000"/>
          <w:sz w:val="28"/>
        </w:rPr>
        <w:t>можна</w:t>
      </w:r>
      <w:proofErr w:type="spellEnd"/>
      <w:r>
        <w:rPr>
          <w:color w:val="000000"/>
          <w:sz w:val="28"/>
        </w:rPr>
        <w:t xml:space="preserve"> </w:t>
      </w:r>
      <w:proofErr w:type="spellStart"/>
      <w:r>
        <w:rPr>
          <w:color w:val="000000"/>
          <w:sz w:val="28"/>
        </w:rPr>
        <w:t>використовувати</w:t>
      </w:r>
      <w:proofErr w:type="spellEnd"/>
      <w:r>
        <w:rPr>
          <w:color w:val="000000"/>
          <w:sz w:val="28"/>
        </w:rPr>
        <w:t xml:space="preserve"> </w:t>
      </w:r>
      <w:proofErr w:type="spellStart"/>
      <w:r>
        <w:rPr>
          <w:color w:val="000000"/>
          <w:sz w:val="28"/>
        </w:rPr>
        <w:t>бавовняні</w:t>
      </w:r>
      <w:proofErr w:type="spellEnd"/>
      <w:r>
        <w:rPr>
          <w:color w:val="000000"/>
          <w:sz w:val="28"/>
        </w:rPr>
        <w:t xml:space="preserve"> нитки </w:t>
      </w:r>
      <w:proofErr w:type="spellStart"/>
      <w:r>
        <w:rPr>
          <w:color w:val="000000"/>
          <w:sz w:val="28"/>
        </w:rPr>
        <w:t>або</w:t>
      </w:r>
      <w:proofErr w:type="spellEnd"/>
      <w:r>
        <w:rPr>
          <w:color w:val="000000"/>
          <w:sz w:val="28"/>
        </w:rPr>
        <w:t xml:space="preserve"> </w:t>
      </w:r>
      <w:proofErr w:type="spellStart"/>
      <w:r>
        <w:rPr>
          <w:color w:val="000000"/>
          <w:sz w:val="28"/>
        </w:rPr>
        <w:t>дротову</w:t>
      </w:r>
      <w:proofErr w:type="spellEnd"/>
      <w:r>
        <w:rPr>
          <w:color w:val="000000"/>
          <w:sz w:val="28"/>
        </w:rPr>
        <w:t xml:space="preserve"> </w:t>
      </w:r>
      <w:proofErr w:type="spellStart"/>
      <w:r>
        <w:rPr>
          <w:color w:val="000000"/>
          <w:sz w:val="28"/>
        </w:rPr>
        <w:t>лігатуру</w:t>
      </w:r>
      <w:proofErr w:type="spellEnd"/>
      <w:r>
        <w:rPr>
          <w:color w:val="000000"/>
          <w:sz w:val="28"/>
        </w:rPr>
        <w:t xml:space="preserve">. </w:t>
      </w:r>
    </w:p>
    <w:p w:rsidR="00D3611A" w:rsidRDefault="00D3611A" w:rsidP="00D3611A">
      <w:pPr>
        <w:shd w:val="clear" w:color="auto" w:fill="FFFFFF"/>
        <w:ind w:firstLine="720"/>
        <w:rPr>
          <w:sz w:val="24"/>
        </w:rPr>
      </w:pPr>
      <w:proofErr w:type="spellStart"/>
      <w:r>
        <w:rPr>
          <w:color w:val="000000"/>
          <w:sz w:val="28"/>
        </w:rPr>
        <w:t>Переваги</w:t>
      </w:r>
      <w:proofErr w:type="spellEnd"/>
      <w:r>
        <w:rPr>
          <w:color w:val="000000"/>
          <w:sz w:val="28"/>
        </w:rPr>
        <w:t xml:space="preserve"> </w:t>
      </w:r>
      <w:proofErr w:type="spellStart"/>
      <w:r>
        <w:rPr>
          <w:color w:val="000000"/>
          <w:sz w:val="28"/>
        </w:rPr>
        <w:t>використання</w:t>
      </w:r>
      <w:proofErr w:type="spellEnd"/>
      <w:r>
        <w:rPr>
          <w:color w:val="000000"/>
          <w:sz w:val="28"/>
        </w:rPr>
        <w:t xml:space="preserve"> </w:t>
      </w:r>
      <w:proofErr w:type="spellStart"/>
      <w:r>
        <w:rPr>
          <w:color w:val="000000"/>
          <w:sz w:val="28"/>
        </w:rPr>
        <w:t>капи</w:t>
      </w:r>
      <w:proofErr w:type="spellEnd"/>
      <w:r>
        <w:rPr>
          <w:color w:val="000000"/>
          <w:sz w:val="28"/>
        </w:rPr>
        <w:t xml:space="preserve"> з </w:t>
      </w:r>
      <w:proofErr w:type="spellStart"/>
      <w:r>
        <w:rPr>
          <w:color w:val="000000"/>
          <w:sz w:val="28"/>
        </w:rPr>
        <w:t>пластмаси</w:t>
      </w:r>
      <w:proofErr w:type="spellEnd"/>
      <w:r>
        <w:rPr>
          <w:color w:val="000000"/>
          <w:sz w:val="28"/>
        </w:rPr>
        <w:t xml:space="preserve"> для </w:t>
      </w:r>
      <w:proofErr w:type="spellStart"/>
      <w:r>
        <w:rPr>
          <w:color w:val="000000"/>
          <w:sz w:val="28"/>
        </w:rPr>
        <w:t>виведення</w:t>
      </w:r>
      <w:proofErr w:type="spellEnd"/>
      <w:r>
        <w:rPr>
          <w:color w:val="000000"/>
          <w:sz w:val="28"/>
        </w:rPr>
        <w:t xml:space="preserve"> </w:t>
      </w:r>
      <w:proofErr w:type="spellStart"/>
      <w:r>
        <w:rPr>
          <w:color w:val="000000"/>
          <w:sz w:val="28"/>
        </w:rPr>
        <w:t>убитих</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полягають</w:t>
      </w:r>
      <w:proofErr w:type="spellEnd"/>
      <w:r>
        <w:rPr>
          <w:color w:val="000000"/>
          <w:sz w:val="28"/>
        </w:rPr>
        <w:t xml:space="preserve"> у тому, </w:t>
      </w:r>
      <w:proofErr w:type="spellStart"/>
      <w:r>
        <w:rPr>
          <w:color w:val="000000"/>
          <w:sz w:val="28"/>
        </w:rPr>
        <w:t>що</w:t>
      </w:r>
      <w:proofErr w:type="spellEnd"/>
      <w:r>
        <w:rPr>
          <w:color w:val="000000"/>
          <w:sz w:val="28"/>
        </w:rPr>
        <w:t xml:space="preserve"> вона </w:t>
      </w:r>
      <w:proofErr w:type="spellStart"/>
      <w:r>
        <w:rPr>
          <w:color w:val="000000"/>
          <w:sz w:val="28"/>
        </w:rPr>
        <w:t>забезпечує</w:t>
      </w:r>
      <w:proofErr w:type="spellEnd"/>
      <w:r>
        <w:rPr>
          <w:color w:val="000000"/>
          <w:sz w:val="28"/>
        </w:rPr>
        <w:t xml:space="preserve"> </w:t>
      </w:r>
      <w:proofErr w:type="spellStart"/>
      <w:r>
        <w:rPr>
          <w:color w:val="000000"/>
          <w:sz w:val="28"/>
        </w:rPr>
        <w:t>поступове</w:t>
      </w:r>
      <w:proofErr w:type="spellEnd"/>
      <w:r>
        <w:rPr>
          <w:color w:val="000000"/>
          <w:sz w:val="28"/>
        </w:rPr>
        <w:t xml:space="preserve"> </w:t>
      </w:r>
      <w:proofErr w:type="spellStart"/>
      <w:r>
        <w:rPr>
          <w:color w:val="000000"/>
          <w:sz w:val="28"/>
        </w:rPr>
        <w:t>витягування</w:t>
      </w:r>
      <w:proofErr w:type="spellEnd"/>
      <w:r>
        <w:rPr>
          <w:color w:val="000000"/>
          <w:sz w:val="28"/>
        </w:rPr>
        <w:t xml:space="preserve"> зуба, установку </w:t>
      </w:r>
      <w:proofErr w:type="spellStart"/>
      <w:r>
        <w:rPr>
          <w:color w:val="000000"/>
          <w:sz w:val="28"/>
        </w:rPr>
        <w:t>його</w:t>
      </w:r>
      <w:proofErr w:type="spellEnd"/>
      <w:r>
        <w:rPr>
          <w:color w:val="000000"/>
          <w:sz w:val="28"/>
        </w:rPr>
        <w:t xml:space="preserve"> в </w:t>
      </w:r>
      <w:proofErr w:type="spellStart"/>
      <w:r>
        <w:rPr>
          <w:color w:val="000000"/>
          <w:sz w:val="28"/>
        </w:rPr>
        <w:t>правильне</w:t>
      </w:r>
      <w:proofErr w:type="spellEnd"/>
      <w:r>
        <w:rPr>
          <w:color w:val="000000"/>
          <w:sz w:val="28"/>
        </w:rPr>
        <w:t xml:space="preserve"> </w:t>
      </w:r>
      <w:proofErr w:type="spellStart"/>
      <w:r>
        <w:rPr>
          <w:color w:val="000000"/>
          <w:sz w:val="28"/>
        </w:rPr>
        <w:t>положення</w:t>
      </w:r>
      <w:proofErr w:type="spellEnd"/>
      <w:r>
        <w:rPr>
          <w:color w:val="000000"/>
          <w:sz w:val="28"/>
        </w:rPr>
        <w:t xml:space="preserve"> і </w:t>
      </w:r>
      <w:proofErr w:type="spellStart"/>
      <w:r>
        <w:rPr>
          <w:color w:val="000000"/>
          <w:sz w:val="28"/>
        </w:rPr>
        <w:t>гарну</w:t>
      </w:r>
      <w:proofErr w:type="spellEnd"/>
      <w:r>
        <w:rPr>
          <w:color w:val="000000"/>
          <w:sz w:val="28"/>
        </w:rPr>
        <w:t xml:space="preserve"> </w:t>
      </w:r>
      <w:proofErr w:type="spellStart"/>
      <w:r>
        <w:rPr>
          <w:color w:val="000000"/>
          <w:sz w:val="28"/>
        </w:rPr>
        <w:t>фіксацію</w:t>
      </w:r>
      <w:proofErr w:type="spellEnd"/>
      <w:r>
        <w:rPr>
          <w:color w:val="000000"/>
          <w:sz w:val="28"/>
        </w:rPr>
        <w:t xml:space="preserve"> на весь </w:t>
      </w:r>
      <w:proofErr w:type="spellStart"/>
      <w:r>
        <w:rPr>
          <w:color w:val="000000"/>
          <w:sz w:val="28"/>
        </w:rPr>
        <w:t>період</w:t>
      </w:r>
      <w:proofErr w:type="spellEnd"/>
      <w:r>
        <w:rPr>
          <w:color w:val="000000"/>
          <w:sz w:val="28"/>
        </w:rPr>
        <w:t xml:space="preserve"> </w:t>
      </w:r>
      <w:proofErr w:type="spellStart"/>
      <w:r>
        <w:rPr>
          <w:color w:val="000000"/>
          <w:sz w:val="28"/>
        </w:rPr>
        <w:t>загоєння</w:t>
      </w:r>
      <w:proofErr w:type="spellEnd"/>
      <w:r>
        <w:rPr>
          <w:color w:val="000000"/>
          <w:sz w:val="28"/>
        </w:rPr>
        <w:t xml:space="preserve">, не </w:t>
      </w:r>
      <w:proofErr w:type="spellStart"/>
      <w:r>
        <w:rPr>
          <w:color w:val="000000"/>
          <w:sz w:val="28"/>
        </w:rPr>
        <w:t>порушуючи</w:t>
      </w:r>
      <w:proofErr w:type="spellEnd"/>
      <w:r>
        <w:rPr>
          <w:color w:val="000000"/>
          <w:sz w:val="28"/>
        </w:rPr>
        <w:t xml:space="preserve"> при </w:t>
      </w:r>
      <w:proofErr w:type="spellStart"/>
      <w:r>
        <w:rPr>
          <w:color w:val="000000"/>
          <w:sz w:val="28"/>
        </w:rPr>
        <w:t>цьому</w:t>
      </w:r>
      <w:proofErr w:type="spellEnd"/>
      <w:r>
        <w:rPr>
          <w:color w:val="000000"/>
          <w:sz w:val="28"/>
        </w:rPr>
        <w:t xml:space="preserve"> </w:t>
      </w:r>
      <w:proofErr w:type="spellStart"/>
      <w:r>
        <w:rPr>
          <w:color w:val="000000"/>
          <w:sz w:val="28"/>
        </w:rPr>
        <w:t>жувальну</w:t>
      </w:r>
      <w:proofErr w:type="spellEnd"/>
      <w:r>
        <w:rPr>
          <w:color w:val="000000"/>
          <w:sz w:val="28"/>
        </w:rPr>
        <w:t xml:space="preserve"> </w:t>
      </w:r>
      <w:proofErr w:type="spellStart"/>
      <w:r>
        <w:rPr>
          <w:color w:val="000000"/>
          <w:sz w:val="28"/>
        </w:rPr>
        <w:t>функцію</w:t>
      </w:r>
      <w:proofErr w:type="spellEnd"/>
      <w:r>
        <w:rPr>
          <w:color w:val="000000"/>
          <w:sz w:val="28"/>
        </w:rPr>
        <w:t>.</w:t>
      </w:r>
      <w:r>
        <w:rPr>
          <w:color w:val="000000"/>
          <w:sz w:val="29"/>
        </w:rPr>
        <w:t xml:space="preserve"> </w:t>
      </w:r>
    </w:p>
    <w:p w:rsidR="00D3611A" w:rsidRDefault="00D3611A" w:rsidP="00D3611A">
      <w:pPr>
        <w:shd w:val="clear" w:color="auto" w:fill="FFFFFF"/>
        <w:ind w:firstLine="720"/>
        <w:rPr>
          <w:sz w:val="28"/>
        </w:rPr>
      </w:pPr>
      <w:proofErr w:type="spellStart"/>
      <w:r>
        <w:rPr>
          <w:color w:val="000000"/>
          <w:sz w:val="28"/>
        </w:rPr>
        <w:t>Виготовлення</w:t>
      </w:r>
      <w:proofErr w:type="spellEnd"/>
      <w:r>
        <w:rPr>
          <w:color w:val="000000"/>
          <w:sz w:val="28"/>
        </w:rPr>
        <w:t xml:space="preserve"> </w:t>
      </w:r>
      <w:proofErr w:type="spellStart"/>
      <w:r>
        <w:rPr>
          <w:color w:val="000000"/>
          <w:sz w:val="28"/>
        </w:rPr>
        <w:t>незнімних</w:t>
      </w:r>
      <w:proofErr w:type="spellEnd"/>
      <w:r>
        <w:rPr>
          <w:color w:val="000000"/>
          <w:sz w:val="28"/>
        </w:rPr>
        <w:t xml:space="preserve"> </w:t>
      </w:r>
      <w:proofErr w:type="spellStart"/>
      <w:r>
        <w:rPr>
          <w:color w:val="000000"/>
          <w:sz w:val="28"/>
        </w:rPr>
        <w:t>металевих</w:t>
      </w:r>
      <w:proofErr w:type="spellEnd"/>
      <w:r>
        <w:rPr>
          <w:color w:val="000000"/>
          <w:sz w:val="28"/>
        </w:rPr>
        <w:t xml:space="preserve"> </w:t>
      </w:r>
      <w:proofErr w:type="spellStart"/>
      <w:r>
        <w:rPr>
          <w:color w:val="000000"/>
          <w:sz w:val="28"/>
        </w:rPr>
        <w:t>конструкцій</w:t>
      </w:r>
      <w:proofErr w:type="spellEnd"/>
      <w:r>
        <w:rPr>
          <w:color w:val="000000"/>
          <w:sz w:val="28"/>
        </w:rPr>
        <w:t xml:space="preserve"> на </w:t>
      </w:r>
      <w:proofErr w:type="spellStart"/>
      <w:r>
        <w:rPr>
          <w:color w:val="000000"/>
          <w:sz w:val="28"/>
        </w:rPr>
        <w:t>основі</w:t>
      </w:r>
      <w:proofErr w:type="spellEnd"/>
      <w:r>
        <w:rPr>
          <w:color w:val="000000"/>
          <w:sz w:val="28"/>
        </w:rPr>
        <w:t xml:space="preserve"> </w:t>
      </w:r>
      <w:proofErr w:type="spellStart"/>
      <w:r>
        <w:rPr>
          <w:color w:val="000000"/>
          <w:sz w:val="28"/>
        </w:rPr>
        <w:t>тонкостінних</w:t>
      </w:r>
      <w:proofErr w:type="spellEnd"/>
      <w:r>
        <w:rPr>
          <w:color w:val="000000"/>
          <w:sz w:val="28"/>
        </w:rPr>
        <w:t xml:space="preserve"> коронок і </w:t>
      </w:r>
      <w:proofErr w:type="spellStart"/>
      <w:r>
        <w:rPr>
          <w:color w:val="000000"/>
          <w:sz w:val="28"/>
        </w:rPr>
        <w:t>кілець</w:t>
      </w:r>
      <w:proofErr w:type="spellEnd"/>
      <w:r>
        <w:rPr>
          <w:color w:val="000000"/>
          <w:sz w:val="28"/>
        </w:rPr>
        <w:t xml:space="preserve"> </w:t>
      </w:r>
      <w:proofErr w:type="spellStart"/>
      <w:r>
        <w:rPr>
          <w:color w:val="000000"/>
          <w:sz w:val="28"/>
        </w:rPr>
        <w:t>доцільно</w:t>
      </w:r>
      <w:proofErr w:type="spellEnd"/>
      <w:r>
        <w:rPr>
          <w:color w:val="000000"/>
          <w:sz w:val="28"/>
        </w:rPr>
        <w:t xml:space="preserve"> при </w:t>
      </w:r>
      <w:r>
        <w:rPr>
          <w:color w:val="000000"/>
          <w:sz w:val="28"/>
          <w:lang w:val="en-US"/>
        </w:rPr>
        <w:t>IV</w:t>
      </w:r>
      <w:r>
        <w:rPr>
          <w:color w:val="000000"/>
          <w:sz w:val="28"/>
        </w:rPr>
        <w:t xml:space="preserve"> і </w:t>
      </w:r>
      <w:r>
        <w:rPr>
          <w:color w:val="000000"/>
          <w:sz w:val="28"/>
          <w:lang w:val="en-US"/>
        </w:rPr>
        <w:t>V</w:t>
      </w:r>
      <w:r>
        <w:rPr>
          <w:color w:val="000000"/>
          <w:sz w:val="28"/>
        </w:rPr>
        <w:t xml:space="preserve"> </w:t>
      </w:r>
      <w:proofErr w:type="spellStart"/>
      <w:r>
        <w:rPr>
          <w:color w:val="000000"/>
          <w:sz w:val="28"/>
        </w:rPr>
        <w:t>ступені</w:t>
      </w:r>
      <w:proofErr w:type="spellEnd"/>
      <w:r>
        <w:rPr>
          <w:color w:val="000000"/>
          <w:sz w:val="28"/>
        </w:rPr>
        <w:t xml:space="preserve"> </w:t>
      </w:r>
      <w:proofErr w:type="spellStart"/>
      <w:r>
        <w:rPr>
          <w:color w:val="000000"/>
          <w:sz w:val="28"/>
        </w:rPr>
        <w:t>вбиття</w:t>
      </w:r>
      <w:proofErr w:type="spellEnd"/>
      <w:r>
        <w:rPr>
          <w:color w:val="000000"/>
          <w:sz w:val="28"/>
        </w:rPr>
        <w:t xml:space="preserve">.  </w:t>
      </w:r>
      <w:proofErr w:type="spellStart"/>
      <w:r>
        <w:rPr>
          <w:color w:val="000000"/>
          <w:sz w:val="28"/>
        </w:rPr>
        <w:t>Однак</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виведення</w:t>
      </w:r>
      <w:proofErr w:type="spellEnd"/>
      <w:r>
        <w:rPr>
          <w:color w:val="000000"/>
          <w:sz w:val="28"/>
        </w:rPr>
        <w:t xml:space="preserve"> і </w:t>
      </w:r>
      <w:proofErr w:type="spellStart"/>
      <w:r>
        <w:rPr>
          <w:color w:val="000000"/>
          <w:sz w:val="28"/>
        </w:rPr>
        <w:t>встановлення</w:t>
      </w:r>
      <w:proofErr w:type="spellEnd"/>
      <w:r>
        <w:rPr>
          <w:color w:val="000000"/>
          <w:sz w:val="28"/>
        </w:rPr>
        <w:t xml:space="preserve"> зуба в </w:t>
      </w:r>
      <w:proofErr w:type="spellStart"/>
      <w:r>
        <w:rPr>
          <w:color w:val="000000"/>
          <w:sz w:val="28"/>
        </w:rPr>
        <w:t>правильне</w:t>
      </w:r>
      <w:proofErr w:type="spellEnd"/>
      <w:r>
        <w:rPr>
          <w:color w:val="000000"/>
          <w:sz w:val="28"/>
        </w:rPr>
        <w:t xml:space="preserve"> </w:t>
      </w:r>
      <w:proofErr w:type="spellStart"/>
      <w:r>
        <w:rPr>
          <w:color w:val="000000"/>
          <w:sz w:val="28"/>
        </w:rPr>
        <w:t>положення</w:t>
      </w:r>
      <w:proofErr w:type="spellEnd"/>
      <w:r>
        <w:rPr>
          <w:color w:val="000000"/>
          <w:sz w:val="28"/>
        </w:rPr>
        <w:t xml:space="preserve"> </w:t>
      </w:r>
      <w:proofErr w:type="spellStart"/>
      <w:r>
        <w:rPr>
          <w:color w:val="000000"/>
          <w:sz w:val="28"/>
        </w:rPr>
        <w:t>необхідна</w:t>
      </w:r>
      <w:proofErr w:type="spellEnd"/>
      <w:r>
        <w:rPr>
          <w:color w:val="000000"/>
          <w:sz w:val="28"/>
        </w:rPr>
        <w:t xml:space="preserve"> </w:t>
      </w:r>
      <w:proofErr w:type="spellStart"/>
      <w:r>
        <w:rPr>
          <w:color w:val="000000"/>
          <w:sz w:val="28"/>
        </w:rPr>
        <w:t>їхня</w:t>
      </w:r>
      <w:proofErr w:type="spellEnd"/>
      <w:r>
        <w:rPr>
          <w:color w:val="000000"/>
          <w:sz w:val="28"/>
        </w:rPr>
        <w:t xml:space="preserve"> </w:t>
      </w:r>
      <w:proofErr w:type="spellStart"/>
      <w:r>
        <w:rPr>
          <w:color w:val="000000"/>
          <w:sz w:val="28"/>
        </w:rPr>
        <w:t>додаткова</w:t>
      </w:r>
      <w:proofErr w:type="spellEnd"/>
      <w:r>
        <w:rPr>
          <w:color w:val="000000"/>
          <w:sz w:val="28"/>
        </w:rPr>
        <w:t xml:space="preserve"> </w:t>
      </w:r>
      <w:proofErr w:type="spellStart"/>
      <w:r>
        <w:rPr>
          <w:color w:val="000000"/>
          <w:sz w:val="28"/>
        </w:rPr>
        <w:t>фіксація</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При </w:t>
      </w:r>
      <w:r>
        <w:rPr>
          <w:color w:val="000000"/>
          <w:sz w:val="28"/>
          <w:lang w:val="en-US"/>
        </w:rPr>
        <w:t>V</w:t>
      </w:r>
      <w:r>
        <w:rPr>
          <w:color w:val="000000"/>
          <w:sz w:val="28"/>
        </w:rPr>
        <w:t xml:space="preserve"> </w:t>
      </w:r>
      <w:proofErr w:type="spellStart"/>
      <w:r>
        <w:rPr>
          <w:color w:val="000000"/>
          <w:sz w:val="28"/>
        </w:rPr>
        <w:t>ступені</w:t>
      </w:r>
      <w:proofErr w:type="spellEnd"/>
      <w:r>
        <w:rPr>
          <w:color w:val="000000"/>
          <w:sz w:val="28"/>
        </w:rPr>
        <w:t xml:space="preserve"> </w:t>
      </w:r>
      <w:proofErr w:type="spellStart"/>
      <w:r>
        <w:rPr>
          <w:color w:val="000000"/>
          <w:sz w:val="28"/>
        </w:rPr>
        <w:t>вбиття</w:t>
      </w:r>
      <w:proofErr w:type="spellEnd"/>
      <w:r>
        <w:rPr>
          <w:color w:val="000000"/>
          <w:sz w:val="28"/>
        </w:rPr>
        <w:t xml:space="preserve"> зуба і </w:t>
      </w:r>
      <w:proofErr w:type="spellStart"/>
      <w:r>
        <w:rPr>
          <w:color w:val="000000"/>
          <w:sz w:val="28"/>
        </w:rPr>
        <w:t>більшої</w:t>
      </w:r>
      <w:proofErr w:type="spellEnd"/>
      <w:r>
        <w:rPr>
          <w:color w:val="000000"/>
          <w:sz w:val="28"/>
        </w:rPr>
        <w:t xml:space="preserve"> </w:t>
      </w:r>
      <w:proofErr w:type="spellStart"/>
      <w:r>
        <w:rPr>
          <w:color w:val="000000"/>
          <w:sz w:val="28"/>
        </w:rPr>
        <w:t>її</w:t>
      </w:r>
      <w:proofErr w:type="spellEnd"/>
      <w:r>
        <w:rPr>
          <w:color w:val="000000"/>
          <w:sz w:val="28"/>
        </w:rPr>
        <w:t xml:space="preserve"> </w:t>
      </w:r>
      <w:proofErr w:type="spellStart"/>
      <w:r>
        <w:rPr>
          <w:color w:val="000000"/>
          <w:sz w:val="28"/>
        </w:rPr>
        <w:t>виразності</w:t>
      </w:r>
      <w:proofErr w:type="spellEnd"/>
      <w:r>
        <w:rPr>
          <w:color w:val="000000"/>
          <w:sz w:val="28"/>
        </w:rPr>
        <w:t xml:space="preserve"> показаний </w:t>
      </w:r>
      <w:proofErr w:type="spellStart"/>
      <w:r>
        <w:rPr>
          <w:color w:val="000000"/>
          <w:sz w:val="28"/>
        </w:rPr>
        <w:t>комбінований</w:t>
      </w:r>
      <w:proofErr w:type="spellEnd"/>
      <w:r>
        <w:rPr>
          <w:color w:val="000000"/>
          <w:sz w:val="28"/>
        </w:rPr>
        <w:t xml:space="preserve"> метод </w:t>
      </w:r>
      <w:proofErr w:type="spellStart"/>
      <w:r>
        <w:rPr>
          <w:color w:val="000000"/>
          <w:sz w:val="28"/>
        </w:rPr>
        <w:t>репозиції</w:t>
      </w:r>
      <w:proofErr w:type="spellEnd"/>
      <w:r>
        <w:rPr>
          <w:color w:val="000000"/>
          <w:sz w:val="28"/>
        </w:rPr>
        <w:t xml:space="preserve">.  </w:t>
      </w:r>
      <w:proofErr w:type="spellStart"/>
      <w:r>
        <w:rPr>
          <w:color w:val="000000"/>
          <w:sz w:val="28"/>
        </w:rPr>
        <w:t>Під</w:t>
      </w:r>
      <w:proofErr w:type="spellEnd"/>
      <w:r>
        <w:rPr>
          <w:color w:val="000000"/>
          <w:sz w:val="28"/>
        </w:rPr>
        <w:t xml:space="preserve"> </w:t>
      </w:r>
      <w:proofErr w:type="spellStart"/>
      <w:r>
        <w:rPr>
          <w:color w:val="000000"/>
          <w:sz w:val="28"/>
        </w:rPr>
        <w:t>інфільтраційним</w:t>
      </w:r>
      <w:proofErr w:type="spellEnd"/>
      <w:r>
        <w:rPr>
          <w:color w:val="000000"/>
          <w:sz w:val="28"/>
        </w:rPr>
        <w:t xml:space="preserve"> </w:t>
      </w:r>
      <w:proofErr w:type="spellStart"/>
      <w:r>
        <w:rPr>
          <w:color w:val="000000"/>
          <w:sz w:val="28"/>
        </w:rPr>
        <w:t>знеболюванням</w:t>
      </w:r>
      <w:proofErr w:type="spellEnd"/>
      <w:r>
        <w:rPr>
          <w:color w:val="000000"/>
          <w:sz w:val="28"/>
        </w:rPr>
        <w:t xml:space="preserve"> </w:t>
      </w:r>
      <w:proofErr w:type="spellStart"/>
      <w:r>
        <w:rPr>
          <w:color w:val="000000"/>
          <w:sz w:val="28"/>
        </w:rPr>
        <w:t>перфорують</w:t>
      </w:r>
      <w:proofErr w:type="spellEnd"/>
      <w:r>
        <w:rPr>
          <w:color w:val="000000"/>
          <w:sz w:val="28"/>
        </w:rPr>
        <w:t xml:space="preserve"> коронку убитого зуба бором № 3, </w:t>
      </w:r>
      <w:proofErr w:type="spellStart"/>
      <w:r>
        <w:rPr>
          <w:color w:val="000000"/>
          <w:sz w:val="28"/>
        </w:rPr>
        <w:t>відступаючи</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ріжучого</w:t>
      </w:r>
      <w:proofErr w:type="spellEnd"/>
      <w:r>
        <w:rPr>
          <w:color w:val="000000"/>
          <w:sz w:val="28"/>
        </w:rPr>
        <w:t xml:space="preserve"> краю 2-Змм.  Для </w:t>
      </w:r>
      <w:proofErr w:type="spellStart"/>
      <w:r>
        <w:rPr>
          <w:color w:val="000000"/>
          <w:sz w:val="28"/>
        </w:rPr>
        <w:t>зняття</w:t>
      </w:r>
      <w:proofErr w:type="spellEnd"/>
      <w:r>
        <w:rPr>
          <w:color w:val="000000"/>
          <w:sz w:val="28"/>
        </w:rPr>
        <w:t xml:space="preserve"> </w:t>
      </w:r>
      <w:proofErr w:type="spellStart"/>
      <w:r>
        <w:rPr>
          <w:color w:val="000000"/>
          <w:sz w:val="28"/>
        </w:rPr>
        <w:t>вібрації</w:t>
      </w:r>
      <w:proofErr w:type="spellEnd"/>
      <w:r>
        <w:rPr>
          <w:color w:val="000000"/>
          <w:sz w:val="28"/>
        </w:rPr>
        <w:t xml:space="preserve"> </w:t>
      </w:r>
      <w:proofErr w:type="spellStart"/>
      <w:r>
        <w:rPr>
          <w:color w:val="000000"/>
          <w:sz w:val="28"/>
        </w:rPr>
        <w:t>необхідно</w:t>
      </w:r>
      <w:proofErr w:type="spellEnd"/>
      <w:r>
        <w:rPr>
          <w:color w:val="000000"/>
          <w:sz w:val="28"/>
        </w:rPr>
        <w:t xml:space="preserve"> добре </w:t>
      </w:r>
      <w:proofErr w:type="spellStart"/>
      <w:r>
        <w:rPr>
          <w:color w:val="000000"/>
          <w:sz w:val="28"/>
        </w:rPr>
        <w:t>фіксувати</w:t>
      </w:r>
      <w:proofErr w:type="spellEnd"/>
      <w:r>
        <w:rPr>
          <w:color w:val="000000"/>
          <w:sz w:val="28"/>
        </w:rPr>
        <w:t xml:space="preserve"> </w:t>
      </w:r>
      <w:proofErr w:type="spellStart"/>
      <w:r>
        <w:rPr>
          <w:color w:val="000000"/>
          <w:sz w:val="28"/>
        </w:rPr>
        <w:t>ушкоджений</w:t>
      </w:r>
      <w:proofErr w:type="spellEnd"/>
      <w:r>
        <w:rPr>
          <w:color w:val="000000"/>
          <w:sz w:val="28"/>
        </w:rPr>
        <w:t xml:space="preserve"> зуб.  Через </w:t>
      </w:r>
      <w:proofErr w:type="spellStart"/>
      <w:r>
        <w:rPr>
          <w:color w:val="000000"/>
          <w:sz w:val="28"/>
        </w:rPr>
        <w:t>перфораційний</w:t>
      </w:r>
      <w:proofErr w:type="spellEnd"/>
      <w:r>
        <w:rPr>
          <w:color w:val="000000"/>
          <w:sz w:val="28"/>
        </w:rPr>
        <w:t xml:space="preserve"> </w:t>
      </w:r>
      <w:proofErr w:type="spellStart"/>
      <w:r>
        <w:rPr>
          <w:color w:val="000000"/>
          <w:sz w:val="28"/>
        </w:rPr>
        <w:t>отвір</w:t>
      </w:r>
      <w:proofErr w:type="spellEnd"/>
      <w:r>
        <w:rPr>
          <w:color w:val="000000"/>
          <w:sz w:val="28"/>
        </w:rPr>
        <w:t xml:space="preserve"> </w:t>
      </w:r>
      <w:proofErr w:type="spellStart"/>
      <w:r>
        <w:rPr>
          <w:color w:val="000000"/>
          <w:sz w:val="28"/>
        </w:rPr>
        <w:t>проводять</w:t>
      </w:r>
      <w:proofErr w:type="spellEnd"/>
      <w:r>
        <w:rPr>
          <w:color w:val="000000"/>
          <w:sz w:val="28"/>
        </w:rPr>
        <w:t xml:space="preserve"> </w:t>
      </w:r>
      <w:proofErr w:type="spellStart"/>
      <w:r>
        <w:rPr>
          <w:color w:val="000000"/>
          <w:sz w:val="28"/>
        </w:rPr>
        <w:t>лігатуру</w:t>
      </w:r>
      <w:proofErr w:type="spellEnd"/>
      <w:r>
        <w:rPr>
          <w:color w:val="000000"/>
          <w:sz w:val="28"/>
        </w:rPr>
        <w:t xml:space="preserve"> (</w:t>
      </w:r>
      <w:proofErr w:type="spellStart"/>
      <w:r>
        <w:rPr>
          <w:color w:val="000000"/>
          <w:sz w:val="28"/>
        </w:rPr>
        <w:t>поліетиленову</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дротову</w:t>
      </w:r>
      <w:proofErr w:type="spellEnd"/>
      <w:r>
        <w:rPr>
          <w:color w:val="000000"/>
          <w:sz w:val="28"/>
        </w:rPr>
        <w:t xml:space="preserve"> </w:t>
      </w:r>
      <w:proofErr w:type="spellStart"/>
      <w:r>
        <w:rPr>
          <w:color w:val="000000"/>
          <w:sz w:val="28"/>
        </w:rPr>
        <w:t>перетином</w:t>
      </w:r>
      <w:proofErr w:type="spellEnd"/>
      <w:r>
        <w:rPr>
          <w:color w:val="000000"/>
          <w:sz w:val="28"/>
        </w:rPr>
        <w:t xml:space="preserve"> 0,3 мм), </w:t>
      </w:r>
      <w:proofErr w:type="spellStart"/>
      <w:r>
        <w:rPr>
          <w:color w:val="000000"/>
          <w:sz w:val="28"/>
        </w:rPr>
        <w:t>що</w:t>
      </w:r>
      <w:proofErr w:type="spellEnd"/>
      <w:r>
        <w:rPr>
          <w:color w:val="000000"/>
          <w:sz w:val="28"/>
        </w:rPr>
        <w:t xml:space="preserve"> </w:t>
      </w:r>
      <w:proofErr w:type="spellStart"/>
      <w:r>
        <w:rPr>
          <w:color w:val="000000"/>
          <w:sz w:val="28"/>
        </w:rPr>
        <w:t>фіксують</w:t>
      </w:r>
      <w:proofErr w:type="spellEnd"/>
      <w:r>
        <w:rPr>
          <w:color w:val="000000"/>
          <w:sz w:val="28"/>
        </w:rPr>
        <w:t xml:space="preserve"> до </w:t>
      </w:r>
      <w:proofErr w:type="spellStart"/>
      <w:r>
        <w:rPr>
          <w:color w:val="000000"/>
          <w:sz w:val="28"/>
        </w:rPr>
        <w:t>паяної</w:t>
      </w:r>
      <w:proofErr w:type="spellEnd"/>
      <w:r>
        <w:rPr>
          <w:color w:val="000000"/>
          <w:sz w:val="28"/>
        </w:rPr>
        <w:t xml:space="preserve"> </w:t>
      </w:r>
      <w:proofErr w:type="spellStart"/>
      <w:r>
        <w:rPr>
          <w:color w:val="000000"/>
          <w:sz w:val="28"/>
        </w:rPr>
        <w:t>шини</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капи</w:t>
      </w:r>
      <w:proofErr w:type="spellEnd"/>
      <w:r>
        <w:rPr>
          <w:color w:val="000000"/>
          <w:sz w:val="28"/>
        </w:rPr>
        <w:t xml:space="preserve"> на зубах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
    <w:p w:rsidR="00D3611A" w:rsidRDefault="00D3611A" w:rsidP="00D3611A">
      <w:pPr>
        <w:pStyle w:val="25"/>
      </w:pPr>
      <w:proofErr w:type="spellStart"/>
      <w:r>
        <w:t>Лікування</w:t>
      </w:r>
      <w:proofErr w:type="spellEnd"/>
      <w:r>
        <w:t xml:space="preserve"> </w:t>
      </w:r>
      <w:proofErr w:type="spellStart"/>
      <w:r>
        <w:t>зубів</w:t>
      </w:r>
      <w:proofErr w:type="spellEnd"/>
      <w:r>
        <w:t xml:space="preserve"> при </w:t>
      </w:r>
      <w:proofErr w:type="spellStart"/>
      <w:r>
        <w:t>повному</w:t>
      </w:r>
      <w:proofErr w:type="spellEnd"/>
      <w:r>
        <w:t xml:space="preserve"> </w:t>
      </w:r>
      <w:proofErr w:type="spellStart"/>
      <w:r>
        <w:t>вивиху</w:t>
      </w:r>
      <w:proofErr w:type="spellEnd"/>
      <w:r>
        <w:t xml:space="preserve"> </w:t>
      </w:r>
      <w:proofErr w:type="spellStart"/>
      <w:r>
        <w:t>здійснюють</w:t>
      </w:r>
      <w:proofErr w:type="spellEnd"/>
      <w:r>
        <w:t xml:space="preserve"> за </w:t>
      </w:r>
      <w:proofErr w:type="spellStart"/>
      <w:r>
        <w:t>допомогою</w:t>
      </w:r>
      <w:proofErr w:type="spellEnd"/>
      <w:r>
        <w:t xml:space="preserve"> </w:t>
      </w:r>
      <w:proofErr w:type="spellStart"/>
      <w:r>
        <w:t>його</w:t>
      </w:r>
      <w:proofErr w:type="spellEnd"/>
      <w:r>
        <w:t xml:space="preserve"> </w:t>
      </w:r>
      <w:proofErr w:type="spellStart"/>
      <w:r>
        <w:t>реплантації</w:t>
      </w:r>
      <w:proofErr w:type="spellEnd"/>
      <w:r>
        <w:t xml:space="preserve"> (не </w:t>
      </w:r>
      <w:proofErr w:type="spellStart"/>
      <w:r>
        <w:t>пізніше</w:t>
      </w:r>
      <w:proofErr w:type="spellEnd"/>
      <w:r>
        <w:t xml:space="preserve"> </w:t>
      </w:r>
      <w:proofErr w:type="spellStart"/>
      <w:r>
        <w:t>чим</w:t>
      </w:r>
      <w:proofErr w:type="spellEnd"/>
      <w:r>
        <w:t xml:space="preserve"> через 72 год.).  </w:t>
      </w:r>
      <w:proofErr w:type="spellStart"/>
      <w:r>
        <w:t>Її</w:t>
      </w:r>
      <w:proofErr w:type="spellEnd"/>
      <w:r>
        <w:t xml:space="preserve"> </w:t>
      </w:r>
      <w:proofErr w:type="spellStart"/>
      <w:r>
        <w:t>етапи</w:t>
      </w:r>
      <w:proofErr w:type="spellEnd"/>
      <w:r>
        <w:t xml:space="preserve">: </w:t>
      </w:r>
      <w:proofErr w:type="spellStart"/>
      <w:r>
        <w:t>підготування</w:t>
      </w:r>
      <w:proofErr w:type="spellEnd"/>
      <w:r>
        <w:t xml:space="preserve"> зуба (</w:t>
      </w:r>
      <w:proofErr w:type="spellStart"/>
      <w:r>
        <w:t>трепанація</w:t>
      </w:r>
      <w:proofErr w:type="spellEnd"/>
      <w:r>
        <w:t xml:space="preserve">, </w:t>
      </w:r>
      <w:proofErr w:type="spellStart"/>
      <w:r>
        <w:t>пломбування</w:t>
      </w:r>
      <w:proofErr w:type="spellEnd"/>
      <w:r>
        <w:t xml:space="preserve">, </w:t>
      </w:r>
      <w:proofErr w:type="spellStart"/>
      <w:r>
        <w:t>консервування</w:t>
      </w:r>
      <w:proofErr w:type="spellEnd"/>
      <w:r>
        <w:t xml:space="preserve"> на </w:t>
      </w:r>
      <w:proofErr w:type="spellStart"/>
      <w:r>
        <w:t>холоді</w:t>
      </w:r>
      <w:proofErr w:type="spellEnd"/>
      <w:r>
        <w:t xml:space="preserve"> й у </w:t>
      </w:r>
      <w:proofErr w:type="spellStart"/>
      <w:r>
        <w:t>розчинах</w:t>
      </w:r>
      <w:proofErr w:type="spellEnd"/>
      <w:r>
        <w:t xml:space="preserve"> </w:t>
      </w:r>
      <w:proofErr w:type="spellStart"/>
      <w:r>
        <w:t>антибіотиків</w:t>
      </w:r>
      <w:proofErr w:type="spellEnd"/>
      <w:r>
        <w:t xml:space="preserve">), </w:t>
      </w:r>
      <w:proofErr w:type="spellStart"/>
      <w:r>
        <w:t>підготування</w:t>
      </w:r>
      <w:proofErr w:type="spellEnd"/>
      <w:r>
        <w:t xml:space="preserve"> лунки, </w:t>
      </w:r>
      <w:proofErr w:type="spellStart"/>
      <w:r>
        <w:t>введення</w:t>
      </w:r>
      <w:proofErr w:type="spellEnd"/>
      <w:r>
        <w:t xml:space="preserve"> і </w:t>
      </w:r>
      <w:proofErr w:type="spellStart"/>
      <w:r>
        <w:t>фіксація</w:t>
      </w:r>
      <w:proofErr w:type="spellEnd"/>
      <w:r>
        <w:t xml:space="preserve"> зуба, </w:t>
      </w:r>
      <w:proofErr w:type="spellStart"/>
      <w:r>
        <w:t>післяопераційне</w:t>
      </w:r>
      <w:proofErr w:type="spellEnd"/>
      <w:r>
        <w:t xml:space="preserve"> </w:t>
      </w:r>
      <w:proofErr w:type="spellStart"/>
      <w:r>
        <w:t>спостереження</w:t>
      </w:r>
      <w:proofErr w:type="spellEnd"/>
      <w:r>
        <w:t xml:space="preserve">.  Чим </w:t>
      </w:r>
      <w:proofErr w:type="spellStart"/>
      <w:r>
        <w:t>менше</w:t>
      </w:r>
      <w:proofErr w:type="spellEnd"/>
      <w:r>
        <w:t xml:space="preserve"> часу </w:t>
      </w:r>
      <w:proofErr w:type="spellStart"/>
      <w:r>
        <w:t>пройшло</w:t>
      </w:r>
      <w:proofErr w:type="spellEnd"/>
      <w:r>
        <w:t xml:space="preserve"> </w:t>
      </w:r>
      <w:proofErr w:type="spellStart"/>
      <w:r>
        <w:t>від</w:t>
      </w:r>
      <w:proofErr w:type="spellEnd"/>
      <w:r>
        <w:t xml:space="preserve"> моменту </w:t>
      </w:r>
      <w:proofErr w:type="spellStart"/>
      <w:r>
        <w:t>травми</w:t>
      </w:r>
      <w:proofErr w:type="spellEnd"/>
      <w:r>
        <w:t xml:space="preserve"> до </w:t>
      </w:r>
      <w:proofErr w:type="spellStart"/>
      <w:r>
        <w:t>реплантації</w:t>
      </w:r>
      <w:proofErr w:type="spellEnd"/>
      <w:r>
        <w:t xml:space="preserve">, </w:t>
      </w:r>
      <w:proofErr w:type="spellStart"/>
      <w:r>
        <w:t>тим</w:t>
      </w:r>
      <w:proofErr w:type="spellEnd"/>
      <w:r>
        <w:t xml:space="preserve"> </w:t>
      </w:r>
      <w:proofErr w:type="spellStart"/>
      <w:r>
        <w:t>краще</w:t>
      </w:r>
      <w:proofErr w:type="spellEnd"/>
      <w:r>
        <w:t xml:space="preserve"> результат. </w:t>
      </w:r>
    </w:p>
    <w:p w:rsidR="00D3611A" w:rsidRDefault="00D3611A" w:rsidP="00D3611A">
      <w:pPr>
        <w:shd w:val="clear" w:color="auto" w:fill="FFFFFF"/>
        <w:ind w:firstLine="720"/>
        <w:rPr>
          <w:sz w:val="28"/>
        </w:rPr>
      </w:pPr>
      <w:r>
        <w:rPr>
          <w:color w:val="000000"/>
          <w:sz w:val="28"/>
        </w:rPr>
        <w:t xml:space="preserve">При </w:t>
      </w:r>
      <w:proofErr w:type="spellStart"/>
      <w:r>
        <w:rPr>
          <w:color w:val="000000"/>
          <w:sz w:val="28"/>
        </w:rPr>
        <w:t>достатній</w:t>
      </w:r>
      <w:proofErr w:type="spellEnd"/>
      <w:r>
        <w:rPr>
          <w:color w:val="000000"/>
          <w:sz w:val="28"/>
        </w:rPr>
        <w:t xml:space="preserve"> </w:t>
      </w:r>
      <w:proofErr w:type="spellStart"/>
      <w:r>
        <w:rPr>
          <w:color w:val="000000"/>
          <w:sz w:val="28"/>
        </w:rPr>
        <w:t>кількості</w:t>
      </w:r>
      <w:proofErr w:type="spellEnd"/>
      <w:r>
        <w:rPr>
          <w:color w:val="000000"/>
          <w:sz w:val="28"/>
        </w:rPr>
        <w:t xml:space="preserve"> </w:t>
      </w:r>
      <w:proofErr w:type="spellStart"/>
      <w:r>
        <w:rPr>
          <w:color w:val="000000"/>
          <w:sz w:val="28"/>
        </w:rPr>
        <w:t>періодонтальної</w:t>
      </w:r>
      <w:proofErr w:type="spellEnd"/>
      <w:r>
        <w:rPr>
          <w:color w:val="000000"/>
          <w:sz w:val="28"/>
        </w:rPr>
        <w:t xml:space="preserve"> </w:t>
      </w:r>
      <w:proofErr w:type="spellStart"/>
      <w:r>
        <w:rPr>
          <w:color w:val="000000"/>
          <w:sz w:val="28"/>
        </w:rPr>
        <w:t>тканини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залишилася</w:t>
      </w:r>
      <w:proofErr w:type="spellEnd"/>
      <w:r>
        <w:rPr>
          <w:color w:val="000000"/>
          <w:sz w:val="28"/>
        </w:rPr>
        <w:t xml:space="preserve">, </w:t>
      </w:r>
      <w:proofErr w:type="spellStart"/>
      <w:r>
        <w:rPr>
          <w:color w:val="000000"/>
          <w:sz w:val="28"/>
        </w:rPr>
        <w:t>реплантований</w:t>
      </w:r>
      <w:proofErr w:type="spellEnd"/>
      <w:r>
        <w:rPr>
          <w:color w:val="000000"/>
          <w:sz w:val="28"/>
        </w:rPr>
        <w:t xml:space="preserve"> зуб </w:t>
      </w:r>
      <w:proofErr w:type="spellStart"/>
      <w:r>
        <w:rPr>
          <w:color w:val="000000"/>
          <w:sz w:val="28"/>
        </w:rPr>
        <w:t>може</w:t>
      </w:r>
      <w:proofErr w:type="spellEnd"/>
      <w:r>
        <w:rPr>
          <w:color w:val="000000"/>
          <w:sz w:val="28"/>
        </w:rPr>
        <w:t xml:space="preserve"> </w:t>
      </w:r>
      <w:proofErr w:type="spellStart"/>
      <w:r>
        <w:rPr>
          <w:color w:val="000000"/>
          <w:sz w:val="28"/>
        </w:rPr>
        <w:t>зміцнитися</w:t>
      </w:r>
      <w:proofErr w:type="spellEnd"/>
      <w:r>
        <w:rPr>
          <w:color w:val="000000"/>
          <w:sz w:val="28"/>
        </w:rPr>
        <w:t xml:space="preserve"> в </w:t>
      </w:r>
      <w:proofErr w:type="spellStart"/>
      <w:r>
        <w:rPr>
          <w:color w:val="000000"/>
          <w:sz w:val="28"/>
        </w:rPr>
        <w:t>альвеолі</w:t>
      </w:r>
      <w:proofErr w:type="spellEnd"/>
      <w:r>
        <w:rPr>
          <w:color w:val="000000"/>
          <w:sz w:val="28"/>
        </w:rPr>
        <w:t xml:space="preserve"> по </w:t>
      </w:r>
      <w:proofErr w:type="spellStart"/>
      <w:r>
        <w:rPr>
          <w:color w:val="000000"/>
          <w:sz w:val="28"/>
        </w:rPr>
        <w:t>періодонтально-фіброзному</w:t>
      </w:r>
      <w:proofErr w:type="spellEnd"/>
      <w:r>
        <w:rPr>
          <w:color w:val="000000"/>
          <w:sz w:val="28"/>
        </w:rPr>
        <w:t xml:space="preserve"> тип</w:t>
      </w:r>
      <w:r>
        <w:rPr>
          <w:color w:val="000000"/>
          <w:sz w:val="28"/>
          <w:lang w:val="uk-UA"/>
        </w:rPr>
        <w:t>у</w:t>
      </w:r>
      <w:r>
        <w:rPr>
          <w:color w:val="000000"/>
          <w:sz w:val="28"/>
        </w:rPr>
        <w:t xml:space="preserve"> </w:t>
      </w:r>
      <w:proofErr w:type="spellStart"/>
      <w:r>
        <w:rPr>
          <w:color w:val="000000"/>
          <w:sz w:val="28"/>
        </w:rPr>
        <w:t>зрощення</w:t>
      </w:r>
      <w:proofErr w:type="spellEnd"/>
      <w:r>
        <w:rPr>
          <w:color w:val="000000"/>
          <w:sz w:val="28"/>
        </w:rPr>
        <w:t xml:space="preserve">, при </w:t>
      </w:r>
      <w:proofErr w:type="spellStart"/>
      <w:r>
        <w:rPr>
          <w:color w:val="000000"/>
          <w:sz w:val="28"/>
        </w:rPr>
        <w:t>її</w:t>
      </w:r>
      <w:proofErr w:type="spellEnd"/>
      <w:r>
        <w:rPr>
          <w:color w:val="000000"/>
          <w:sz w:val="28"/>
        </w:rPr>
        <w:t xml:space="preserve"> </w:t>
      </w:r>
      <w:proofErr w:type="spellStart"/>
      <w:r>
        <w:rPr>
          <w:color w:val="000000"/>
          <w:sz w:val="28"/>
        </w:rPr>
        <w:t>дефіциті</w:t>
      </w:r>
      <w:proofErr w:type="spellEnd"/>
      <w:r>
        <w:rPr>
          <w:color w:val="000000"/>
          <w:sz w:val="28"/>
        </w:rPr>
        <w:t xml:space="preserve"> - </w:t>
      </w:r>
      <w:r>
        <w:rPr>
          <w:color w:val="000000"/>
          <w:sz w:val="28"/>
        </w:rPr>
        <w:lastRenderedPageBreak/>
        <w:t xml:space="preserve">за принципом </w:t>
      </w:r>
      <w:proofErr w:type="spellStart"/>
      <w:r>
        <w:rPr>
          <w:color w:val="000000"/>
          <w:sz w:val="28"/>
        </w:rPr>
        <w:t>остеоїдного</w:t>
      </w:r>
      <w:proofErr w:type="spellEnd"/>
      <w:r>
        <w:rPr>
          <w:color w:val="000000"/>
          <w:sz w:val="28"/>
        </w:rPr>
        <w:t xml:space="preserve"> </w:t>
      </w:r>
      <w:proofErr w:type="spellStart"/>
      <w:r>
        <w:rPr>
          <w:color w:val="000000"/>
          <w:sz w:val="28"/>
        </w:rPr>
        <w:t>зрощення</w:t>
      </w:r>
      <w:proofErr w:type="spellEnd"/>
      <w:r>
        <w:rPr>
          <w:color w:val="000000"/>
          <w:sz w:val="28"/>
        </w:rPr>
        <w:t xml:space="preserve">.  При </w:t>
      </w:r>
      <w:proofErr w:type="spellStart"/>
      <w:r>
        <w:rPr>
          <w:color w:val="000000"/>
          <w:sz w:val="28"/>
        </w:rPr>
        <w:t>періодонтально-фіброзному</w:t>
      </w:r>
      <w:proofErr w:type="spellEnd"/>
      <w:r>
        <w:rPr>
          <w:color w:val="000000"/>
          <w:sz w:val="28"/>
        </w:rPr>
        <w:t xml:space="preserve"> </w:t>
      </w:r>
      <w:proofErr w:type="spellStart"/>
      <w:r>
        <w:rPr>
          <w:color w:val="000000"/>
          <w:sz w:val="28"/>
        </w:rPr>
        <w:t>типі</w:t>
      </w:r>
      <w:proofErr w:type="spellEnd"/>
      <w:r>
        <w:rPr>
          <w:color w:val="000000"/>
          <w:sz w:val="28"/>
        </w:rPr>
        <w:t xml:space="preserve"> </w:t>
      </w:r>
      <w:proofErr w:type="spellStart"/>
      <w:r>
        <w:rPr>
          <w:color w:val="000000"/>
          <w:sz w:val="28"/>
        </w:rPr>
        <w:t>зрощення</w:t>
      </w:r>
      <w:proofErr w:type="spellEnd"/>
      <w:r>
        <w:rPr>
          <w:color w:val="000000"/>
          <w:sz w:val="28"/>
        </w:rPr>
        <w:t xml:space="preserve"> </w:t>
      </w:r>
      <w:proofErr w:type="spellStart"/>
      <w:r>
        <w:rPr>
          <w:color w:val="000000"/>
          <w:sz w:val="28"/>
        </w:rPr>
        <w:t>періодонтальна</w:t>
      </w:r>
      <w:proofErr w:type="spellEnd"/>
      <w:r>
        <w:rPr>
          <w:color w:val="000000"/>
          <w:sz w:val="28"/>
        </w:rPr>
        <w:t xml:space="preserve"> </w:t>
      </w:r>
      <w:proofErr w:type="spellStart"/>
      <w:r>
        <w:rPr>
          <w:color w:val="000000"/>
          <w:sz w:val="28"/>
        </w:rPr>
        <w:t>щілина</w:t>
      </w:r>
      <w:proofErr w:type="spellEnd"/>
      <w:r>
        <w:rPr>
          <w:color w:val="000000"/>
          <w:sz w:val="28"/>
        </w:rPr>
        <w:t xml:space="preserve"> добре </w:t>
      </w:r>
      <w:proofErr w:type="spellStart"/>
      <w:r>
        <w:rPr>
          <w:color w:val="000000"/>
          <w:sz w:val="28"/>
        </w:rPr>
        <w:t>контурується</w:t>
      </w:r>
      <w:proofErr w:type="spellEnd"/>
      <w:r>
        <w:rPr>
          <w:color w:val="000000"/>
          <w:sz w:val="28"/>
        </w:rPr>
        <w:t xml:space="preserve"> на </w:t>
      </w:r>
      <w:proofErr w:type="spellStart"/>
      <w:r>
        <w:rPr>
          <w:color w:val="000000"/>
          <w:sz w:val="28"/>
        </w:rPr>
        <w:t>рентгенограмі</w:t>
      </w:r>
      <w:proofErr w:type="spellEnd"/>
      <w:r>
        <w:rPr>
          <w:color w:val="000000"/>
          <w:sz w:val="28"/>
        </w:rPr>
        <w:t xml:space="preserve"> на </w:t>
      </w:r>
      <w:proofErr w:type="spellStart"/>
      <w:r>
        <w:rPr>
          <w:color w:val="000000"/>
          <w:sz w:val="28"/>
        </w:rPr>
        <w:t>всьому</w:t>
      </w:r>
      <w:proofErr w:type="spellEnd"/>
      <w:r>
        <w:rPr>
          <w:color w:val="000000"/>
          <w:sz w:val="28"/>
        </w:rPr>
        <w:t xml:space="preserve"> </w:t>
      </w:r>
      <w:proofErr w:type="spellStart"/>
      <w:r>
        <w:rPr>
          <w:color w:val="000000"/>
          <w:sz w:val="28"/>
        </w:rPr>
        <w:t>протязі</w:t>
      </w:r>
      <w:proofErr w:type="spellEnd"/>
      <w:r>
        <w:rPr>
          <w:color w:val="000000"/>
          <w:sz w:val="28"/>
        </w:rPr>
        <w:t xml:space="preserve">, при </w:t>
      </w:r>
      <w:proofErr w:type="spellStart"/>
      <w:r>
        <w:rPr>
          <w:color w:val="000000"/>
          <w:sz w:val="28"/>
        </w:rPr>
        <w:t>остеоїдному</w:t>
      </w:r>
      <w:proofErr w:type="spellEnd"/>
      <w:r>
        <w:rPr>
          <w:color w:val="000000"/>
          <w:sz w:val="28"/>
        </w:rPr>
        <w:t xml:space="preserve"> </w:t>
      </w:r>
      <w:proofErr w:type="spellStart"/>
      <w:r>
        <w:rPr>
          <w:color w:val="000000"/>
          <w:sz w:val="28"/>
        </w:rPr>
        <w:t>зрощенні</w:t>
      </w:r>
      <w:proofErr w:type="spellEnd"/>
      <w:r>
        <w:rPr>
          <w:color w:val="000000"/>
          <w:sz w:val="28"/>
        </w:rPr>
        <w:t xml:space="preserve"> вона </w:t>
      </w:r>
      <w:proofErr w:type="spellStart"/>
      <w:r>
        <w:rPr>
          <w:color w:val="000000"/>
          <w:sz w:val="28"/>
        </w:rPr>
        <w:t>відсутня</w:t>
      </w:r>
      <w:proofErr w:type="spellEnd"/>
      <w:r>
        <w:rPr>
          <w:color w:val="000000"/>
          <w:sz w:val="28"/>
        </w:rPr>
        <w:t xml:space="preserve">.  </w:t>
      </w:r>
      <w:proofErr w:type="spellStart"/>
      <w:r>
        <w:rPr>
          <w:color w:val="000000"/>
          <w:sz w:val="28"/>
        </w:rPr>
        <w:t>Якщо</w:t>
      </w:r>
      <w:proofErr w:type="spellEnd"/>
      <w:r>
        <w:rPr>
          <w:color w:val="000000"/>
          <w:sz w:val="28"/>
        </w:rPr>
        <w:t xml:space="preserve"> травма </w:t>
      </w:r>
      <w:proofErr w:type="spellStart"/>
      <w:r>
        <w:rPr>
          <w:color w:val="000000"/>
          <w:sz w:val="28"/>
        </w:rPr>
        <w:t>свіжа</w:t>
      </w:r>
      <w:proofErr w:type="spellEnd"/>
      <w:r>
        <w:rPr>
          <w:color w:val="000000"/>
          <w:sz w:val="28"/>
        </w:rPr>
        <w:t xml:space="preserve">, то пульпу </w:t>
      </w:r>
      <w:proofErr w:type="spellStart"/>
      <w:r>
        <w:rPr>
          <w:color w:val="000000"/>
          <w:sz w:val="28"/>
        </w:rPr>
        <w:t>реплантованого</w:t>
      </w:r>
      <w:proofErr w:type="spellEnd"/>
      <w:r>
        <w:rPr>
          <w:color w:val="000000"/>
          <w:sz w:val="28"/>
        </w:rPr>
        <w:t xml:space="preserve"> зуба не </w:t>
      </w:r>
      <w:proofErr w:type="spellStart"/>
      <w:r>
        <w:rPr>
          <w:color w:val="000000"/>
          <w:sz w:val="28"/>
        </w:rPr>
        <w:t>видаляють</w:t>
      </w:r>
      <w:proofErr w:type="spellEnd"/>
      <w:r>
        <w:rPr>
          <w:color w:val="000000"/>
          <w:sz w:val="28"/>
        </w:rPr>
        <w:t xml:space="preserve">.  </w:t>
      </w:r>
      <w:proofErr w:type="spellStart"/>
      <w:r>
        <w:rPr>
          <w:color w:val="000000"/>
          <w:sz w:val="28"/>
        </w:rPr>
        <w:t>Резекцію</w:t>
      </w:r>
      <w:proofErr w:type="spellEnd"/>
      <w:r>
        <w:rPr>
          <w:color w:val="000000"/>
          <w:sz w:val="28"/>
        </w:rPr>
        <w:t xml:space="preserve"> </w:t>
      </w:r>
      <w:proofErr w:type="spellStart"/>
      <w:r>
        <w:rPr>
          <w:color w:val="000000"/>
          <w:sz w:val="28"/>
        </w:rPr>
        <w:t>верхівки</w:t>
      </w:r>
      <w:proofErr w:type="spellEnd"/>
      <w:r>
        <w:rPr>
          <w:color w:val="000000"/>
          <w:sz w:val="28"/>
        </w:rPr>
        <w:t xml:space="preserve"> </w:t>
      </w:r>
      <w:proofErr w:type="spellStart"/>
      <w:r>
        <w:rPr>
          <w:color w:val="000000"/>
          <w:sz w:val="28"/>
        </w:rPr>
        <w:t>кореня</w:t>
      </w:r>
      <w:proofErr w:type="spellEnd"/>
      <w:r>
        <w:rPr>
          <w:color w:val="000000"/>
          <w:sz w:val="28"/>
        </w:rPr>
        <w:t xml:space="preserve"> </w:t>
      </w:r>
      <w:proofErr w:type="spellStart"/>
      <w:r>
        <w:rPr>
          <w:color w:val="000000"/>
          <w:sz w:val="28"/>
        </w:rPr>
        <w:t>доцільно</w:t>
      </w:r>
      <w:proofErr w:type="spellEnd"/>
      <w:r>
        <w:rPr>
          <w:color w:val="000000"/>
          <w:sz w:val="28"/>
        </w:rPr>
        <w:t xml:space="preserve"> </w:t>
      </w:r>
      <w:proofErr w:type="spellStart"/>
      <w:r>
        <w:rPr>
          <w:color w:val="000000"/>
          <w:sz w:val="28"/>
        </w:rPr>
        <w:t>робити</w:t>
      </w:r>
      <w:proofErr w:type="spellEnd"/>
      <w:r>
        <w:rPr>
          <w:color w:val="000000"/>
          <w:sz w:val="28"/>
        </w:rPr>
        <w:t xml:space="preserve"> при </w:t>
      </w:r>
      <w:proofErr w:type="spellStart"/>
      <w:r>
        <w:rPr>
          <w:color w:val="000000"/>
          <w:sz w:val="28"/>
        </w:rPr>
        <w:t>супутньому</w:t>
      </w:r>
      <w:proofErr w:type="spellEnd"/>
      <w:r>
        <w:rPr>
          <w:color w:val="000000"/>
          <w:sz w:val="28"/>
        </w:rPr>
        <w:t xml:space="preserve"> </w:t>
      </w:r>
      <w:proofErr w:type="spellStart"/>
      <w:r>
        <w:rPr>
          <w:color w:val="000000"/>
          <w:sz w:val="28"/>
        </w:rPr>
        <w:t>гранулюючому</w:t>
      </w:r>
      <w:proofErr w:type="spellEnd"/>
      <w:r>
        <w:rPr>
          <w:color w:val="000000"/>
          <w:sz w:val="28"/>
        </w:rPr>
        <w:t xml:space="preserve"> </w:t>
      </w:r>
      <w:proofErr w:type="spellStart"/>
      <w:r>
        <w:rPr>
          <w:color w:val="000000"/>
          <w:sz w:val="28"/>
        </w:rPr>
        <w:t>періодонтиті</w:t>
      </w:r>
      <w:proofErr w:type="spellEnd"/>
      <w:r>
        <w:rPr>
          <w:color w:val="000000"/>
          <w:sz w:val="28"/>
        </w:rPr>
        <w:t xml:space="preserve">. </w:t>
      </w:r>
    </w:p>
    <w:p w:rsidR="00D3611A" w:rsidRDefault="00D3611A" w:rsidP="00D3611A">
      <w:pPr>
        <w:ind w:firstLine="720"/>
        <w:rPr>
          <w:color w:val="000000"/>
          <w:sz w:val="28"/>
        </w:rPr>
      </w:pPr>
      <w:r>
        <w:rPr>
          <w:color w:val="000000"/>
          <w:sz w:val="28"/>
        </w:rPr>
        <w:t xml:space="preserve">При </w:t>
      </w:r>
      <w:proofErr w:type="spellStart"/>
      <w:r>
        <w:rPr>
          <w:color w:val="000000"/>
          <w:sz w:val="28"/>
        </w:rPr>
        <w:t>несформованому</w:t>
      </w:r>
      <w:proofErr w:type="spellEnd"/>
      <w:r>
        <w:rPr>
          <w:color w:val="000000"/>
          <w:sz w:val="28"/>
        </w:rPr>
        <w:t xml:space="preserve"> </w:t>
      </w:r>
      <w:proofErr w:type="spellStart"/>
      <w:r>
        <w:rPr>
          <w:color w:val="000000"/>
          <w:sz w:val="28"/>
        </w:rPr>
        <w:t>корені</w:t>
      </w:r>
      <w:proofErr w:type="spellEnd"/>
      <w:r>
        <w:rPr>
          <w:color w:val="000000"/>
          <w:sz w:val="28"/>
        </w:rPr>
        <w:t xml:space="preserve"> </w:t>
      </w:r>
      <w:proofErr w:type="spellStart"/>
      <w:r>
        <w:rPr>
          <w:color w:val="000000"/>
          <w:sz w:val="28"/>
        </w:rPr>
        <w:t>апікотомія</w:t>
      </w:r>
      <w:proofErr w:type="spellEnd"/>
      <w:r>
        <w:rPr>
          <w:color w:val="000000"/>
          <w:sz w:val="28"/>
        </w:rPr>
        <w:t xml:space="preserve"> </w:t>
      </w:r>
      <w:proofErr w:type="spellStart"/>
      <w:r>
        <w:rPr>
          <w:color w:val="000000"/>
          <w:sz w:val="28"/>
        </w:rPr>
        <w:t>протипоказана</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реплантації</w:t>
      </w:r>
      <w:proofErr w:type="spellEnd"/>
      <w:r>
        <w:rPr>
          <w:color w:val="000000"/>
          <w:sz w:val="28"/>
        </w:rPr>
        <w:t xml:space="preserve"> </w:t>
      </w:r>
      <w:proofErr w:type="spellStart"/>
      <w:r>
        <w:rPr>
          <w:color w:val="000000"/>
          <w:sz w:val="28"/>
        </w:rPr>
        <w:t>вивихнутого</w:t>
      </w:r>
      <w:proofErr w:type="spellEnd"/>
      <w:r>
        <w:rPr>
          <w:color w:val="000000"/>
          <w:sz w:val="28"/>
        </w:rPr>
        <w:t xml:space="preserve"> зуба </w:t>
      </w:r>
      <w:proofErr w:type="spellStart"/>
      <w:r>
        <w:rPr>
          <w:color w:val="000000"/>
          <w:sz w:val="28"/>
        </w:rPr>
        <w:t>необхідно</w:t>
      </w:r>
      <w:proofErr w:type="spellEnd"/>
      <w:r>
        <w:rPr>
          <w:color w:val="000000"/>
          <w:sz w:val="28"/>
        </w:rPr>
        <w:t xml:space="preserve"> </w:t>
      </w:r>
      <w:proofErr w:type="spellStart"/>
      <w:r>
        <w:rPr>
          <w:color w:val="000000"/>
          <w:sz w:val="28"/>
        </w:rPr>
        <w:t>зафіксувати</w:t>
      </w:r>
      <w:proofErr w:type="spellEnd"/>
      <w:r>
        <w:rPr>
          <w:color w:val="000000"/>
          <w:sz w:val="28"/>
        </w:rPr>
        <w:t xml:space="preserve"> </w:t>
      </w:r>
      <w:proofErr w:type="spellStart"/>
      <w:r>
        <w:rPr>
          <w:color w:val="000000"/>
          <w:sz w:val="28"/>
        </w:rPr>
        <w:t>його</w:t>
      </w:r>
      <w:proofErr w:type="spellEnd"/>
      <w:r>
        <w:rPr>
          <w:color w:val="000000"/>
          <w:sz w:val="28"/>
        </w:rPr>
        <w:t xml:space="preserve"> на 3-4 </w:t>
      </w:r>
      <w:proofErr w:type="spellStart"/>
      <w:r>
        <w:rPr>
          <w:color w:val="000000"/>
          <w:sz w:val="28"/>
        </w:rPr>
        <w:t>тижні</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шини</w:t>
      </w:r>
      <w:proofErr w:type="spellEnd"/>
      <w:r>
        <w:rPr>
          <w:color w:val="000000"/>
          <w:sz w:val="28"/>
        </w:rPr>
        <w:t xml:space="preserve">-скоби, </w:t>
      </w:r>
      <w:proofErr w:type="spellStart"/>
      <w:r>
        <w:rPr>
          <w:color w:val="000000"/>
          <w:sz w:val="28"/>
        </w:rPr>
        <w:t>паяної</w:t>
      </w:r>
      <w:proofErr w:type="spellEnd"/>
      <w:r>
        <w:rPr>
          <w:color w:val="000000"/>
          <w:sz w:val="28"/>
        </w:rPr>
        <w:t xml:space="preserve"> </w:t>
      </w:r>
      <w:proofErr w:type="spellStart"/>
      <w:r>
        <w:rPr>
          <w:color w:val="000000"/>
          <w:sz w:val="28"/>
        </w:rPr>
        <w:t>шини</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пластмасової</w:t>
      </w:r>
      <w:proofErr w:type="spellEnd"/>
      <w:r>
        <w:rPr>
          <w:color w:val="000000"/>
          <w:sz w:val="28"/>
        </w:rPr>
        <w:t xml:space="preserve"> </w:t>
      </w:r>
      <w:proofErr w:type="spellStart"/>
      <w:r>
        <w:rPr>
          <w:color w:val="000000"/>
          <w:sz w:val="28"/>
        </w:rPr>
        <w:t>капи</w:t>
      </w:r>
      <w:proofErr w:type="spellEnd"/>
      <w:r>
        <w:rPr>
          <w:color w:val="000000"/>
          <w:sz w:val="28"/>
        </w:rPr>
        <w:t xml:space="preserve">. </w:t>
      </w:r>
    </w:p>
    <w:p w:rsidR="00D3611A" w:rsidRDefault="00D3611A" w:rsidP="00D3611A">
      <w:pPr>
        <w:shd w:val="clear" w:color="auto" w:fill="FFFFFF"/>
        <w:jc w:val="center"/>
        <w:rPr>
          <w:sz w:val="28"/>
        </w:rPr>
      </w:pPr>
      <w:proofErr w:type="spellStart"/>
      <w:r>
        <w:rPr>
          <w:b/>
          <w:color w:val="000000"/>
          <w:sz w:val="28"/>
        </w:rPr>
        <w:t>Клініка</w:t>
      </w:r>
      <w:proofErr w:type="spellEnd"/>
      <w:r>
        <w:rPr>
          <w:b/>
          <w:color w:val="000000"/>
          <w:sz w:val="28"/>
        </w:rPr>
        <w:t xml:space="preserve"> й </w:t>
      </w:r>
      <w:proofErr w:type="spellStart"/>
      <w:r>
        <w:rPr>
          <w:b/>
          <w:color w:val="000000"/>
          <w:sz w:val="28"/>
        </w:rPr>
        <w:t>ортопедичне</w:t>
      </w:r>
      <w:proofErr w:type="spellEnd"/>
      <w:r>
        <w:rPr>
          <w:b/>
          <w:color w:val="000000"/>
          <w:sz w:val="28"/>
        </w:rPr>
        <w:t xml:space="preserve"> </w:t>
      </w:r>
      <w:proofErr w:type="spellStart"/>
      <w:r>
        <w:rPr>
          <w:b/>
          <w:color w:val="000000"/>
          <w:sz w:val="28"/>
        </w:rPr>
        <w:t>лікування</w:t>
      </w:r>
      <w:proofErr w:type="spellEnd"/>
      <w:r>
        <w:rPr>
          <w:b/>
          <w:color w:val="000000"/>
          <w:sz w:val="28"/>
        </w:rPr>
        <w:t xml:space="preserve"> </w:t>
      </w:r>
      <w:proofErr w:type="spellStart"/>
      <w:r>
        <w:rPr>
          <w:b/>
          <w:color w:val="000000"/>
          <w:sz w:val="28"/>
        </w:rPr>
        <w:t>переломів</w:t>
      </w:r>
      <w:proofErr w:type="spellEnd"/>
      <w:r>
        <w:rPr>
          <w:b/>
          <w:color w:val="000000"/>
          <w:sz w:val="28"/>
        </w:rPr>
        <w:t xml:space="preserve"> </w:t>
      </w:r>
      <w:proofErr w:type="spellStart"/>
      <w:r>
        <w:rPr>
          <w:b/>
          <w:color w:val="000000"/>
          <w:sz w:val="28"/>
        </w:rPr>
        <w:t>зубів</w:t>
      </w:r>
      <w:proofErr w:type="spellEnd"/>
      <w:r>
        <w:rPr>
          <w:b/>
          <w:color w:val="000000"/>
          <w:sz w:val="28"/>
        </w:rPr>
        <w:t xml:space="preserve">. </w:t>
      </w:r>
    </w:p>
    <w:p w:rsidR="00D3611A" w:rsidRDefault="00D3611A" w:rsidP="00D3611A">
      <w:pPr>
        <w:shd w:val="clear" w:color="auto" w:fill="FFFFFF"/>
        <w:ind w:firstLine="720"/>
        <w:rPr>
          <w:sz w:val="28"/>
        </w:rPr>
      </w:pPr>
      <w:r>
        <w:rPr>
          <w:color w:val="000000"/>
          <w:sz w:val="28"/>
        </w:rPr>
        <w:t xml:space="preserve">Перелом зуба </w:t>
      </w:r>
      <w:proofErr w:type="spellStart"/>
      <w:r>
        <w:rPr>
          <w:color w:val="000000"/>
          <w:sz w:val="28"/>
        </w:rPr>
        <w:t>може</w:t>
      </w:r>
      <w:proofErr w:type="spellEnd"/>
      <w:r>
        <w:rPr>
          <w:color w:val="000000"/>
          <w:sz w:val="28"/>
        </w:rPr>
        <w:t xml:space="preserve"> </w:t>
      </w:r>
      <w:proofErr w:type="spellStart"/>
      <w:r>
        <w:rPr>
          <w:color w:val="000000"/>
          <w:sz w:val="28"/>
        </w:rPr>
        <w:t>відбутися</w:t>
      </w:r>
      <w:proofErr w:type="spellEnd"/>
      <w:r>
        <w:rPr>
          <w:color w:val="000000"/>
          <w:sz w:val="28"/>
        </w:rPr>
        <w:t xml:space="preserve"> на </w:t>
      </w:r>
      <w:proofErr w:type="spellStart"/>
      <w:r>
        <w:rPr>
          <w:color w:val="000000"/>
          <w:sz w:val="28"/>
        </w:rPr>
        <w:t>різних</w:t>
      </w:r>
      <w:proofErr w:type="spellEnd"/>
      <w:r>
        <w:rPr>
          <w:color w:val="000000"/>
          <w:sz w:val="28"/>
        </w:rPr>
        <w:t xml:space="preserve"> </w:t>
      </w:r>
      <w:proofErr w:type="spellStart"/>
      <w:r>
        <w:rPr>
          <w:color w:val="000000"/>
          <w:sz w:val="28"/>
        </w:rPr>
        <w:t>рівнях</w:t>
      </w:r>
      <w:proofErr w:type="spellEnd"/>
      <w:r>
        <w:rPr>
          <w:color w:val="000000"/>
          <w:sz w:val="28"/>
        </w:rPr>
        <w:t xml:space="preserve"> коронки </w:t>
      </w:r>
      <w:proofErr w:type="spellStart"/>
      <w:r>
        <w:rPr>
          <w:color w:val="000000"/>
          <w:sz w:val="28"/>
        </w:rPr>
        <w:t>або</w:t>
      </w:r>
      <w:proofErr w:type="spellEnd"/>
      <w:r>
        <w:rPr>
          <w:color w:val="000000"/>
          <w:sz w:val="28"/>
        </w:rPr>
        <w:t xml:space="preserve"> </w:t>
      </w:r>
      <w:proofErr w:type="spellStart"/>
      <w:r>
        <w:rPr>
          <w:color w:val="000000"/>
          <w:sz w:val="28"/>
        </w:rPr>
        <w:t>кореня</w:t>
      </w:r>
      <w:proofErr w:type="spellEnd"/>
      <w:r>
        <w:rPr>
          <w:color w:val="000000"/>
          <w:sz w:val="28"/>
        </w:rPr>
        <w:t xml:space="preserve"> з </w:t>
      </w:r>
      <w:proofErr w:type="spellStart"/>
      <w:r>
        <w:rPr>
          <w:color w:val="000000"/>
          <w:sz w:val="28"/>
        </w:rPr>
        <w:t>розкриттям</w:t>
      </w:r>
      <w:proofErr w:type="spellEnd"/>
      <w:r>
        <w:rPr>
          <w:color w:val="000000"/>
          <w:sz w:val="28"/>
        </w:rPr>
        <w:t xml:space="preserve"> </w:t>
      </w:r>
      <w:proofErr w:type="spellStart"/>
      <w:r>
        <w:rPr>
          <w:color w:val="000000"/>
          <w:sz w:val="28"/>
        </w:rPr>
        <w:t>або</w:t>
      </w:r>
      <w:proofErr w:type="spellEnd"/>
      <w:r>
        <w:rPr>
          <w:color w:val="000000"/>
          <w:sz w:val="28"/>
        </w:rPr>
        <w:t xml:space="preserve"> без </w:t>
      </w:r>
      <w:proofErr w:type="spellStart"/>
      <w:r>
        <w:rPr>
          <w:color w:val="000000"/>
          <w:sz w:val="28"/>
        </w:rPr>
        <w:t>розкриття</w:t>
      </w:r>
      <w:proofErr w:type="spellEnd"/>
      <w:r>
        <w:rPr>
          <w:color w:val="000000"/>
          <w:sz w:val="28"/>
        </w:rPr>
        <w:t xml:space="preserve"> </w:t>
      </w:r>
      <w:proofErr w:type="spellStart"/>
      <w:r>
        <w:rPr>
          <w:color w:val="000000"/>
          <w:sz w:val="28"/>
        </w:rPr>
        <w:t>пульпи</w:t>
      </w:r>
      <w:proofErr w:type="spellEnd"/>
      <w:r>
        <w:rPr>
          <w:color w:val="000000"/>
          <w:sz w:val="28"/>
        </w:rPr>
        <w:t xml:space="preserve">.  У </w:t>
      </w:r>
      <w:proofErr w:type="spellStart"/>
      <w:r>
        <w:rPr>
          <w:color w:val="000000"/>
          <w:sz w:val="28"/>
        </w:rPr>
        <w:t>залежності</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напрямку</w:t>
      </w:r>
      <w:proofErr w:type="spellEnd"/>
      <w:r>
        <w:rPr>
          <w:color w:val="000000"/>
          <w:sz w:val="28"/>
        </w:rPr>
        <w:t xml:space="preserve"> </w:t>
      </w:r>
      <w:proofErr w:type="spellStart"/>
      <w:r>
        <w:rPr>
          <w:color w:val="000000"/>
          <w:sz w:val="28"/>
        </w:rPr>
        <w:t>лінії</w:t>
      </w:r>
      <w:proofErr w:type="spellEnd"/>
      <w:r>
        <w:rPr>
          <w:color w:val="000000"/>
          <w:sz w:val="28"/>
        </w:rPr>
        <w:t xml:space="preserve"> перелому </w:t>
      </w:r>
      <w:proofErr w:type="spellStart"/>
      <w:r>
        <w:rPr>
          <w:color w:val="000000"/>
          <w:sz w:val="28"/>
        </w:rPr>
        <w:t>розрізняють</w:t>
      </w:r>
      <w:proofErr w:type="spellEnd"/>
      <w:r>
        <w:rPr>
          <w:color w:val="000000"/>
          <w:sz w:val="28"/>
        </w:rPr>
        <w:t xml:space="preserve"> </w:t>
      </w:r>
      <w:proofErr w:type="spellStart"/>
      <w:r>
        <w:rPr>
          <w:color w:val="000000"/>
          <w:sz w:val="28"/>
        </w:rPr>
        <w:t>поперечні</w:t>
      </w:r>
      <w:proofErr w:type="spellEnd"/>
      <w:r>
        <w:rPr>
          <w:color w:val="000000"/>
          <w:sz w:val="28"/>
        </w:rPr>
        <w:t xml:space="preserve">, </w:t>
      </w:r>
      <w:proofErr w:type="spellStart"/>
      <w:r>
        <w:rPr>
          <w:color w:val="000000"/>
          <w:sz w:val="28"/>
        </w:rPr>
        <w:t>подовжні</w:t>
      </w:r>
      <w:proofErr w:type="spellEnd"/>
      <w:r>
        <w:rPr>
          <w:color w:val="000000"/>
          <w:sz w:val="28"/>
        </w:rPr>
        <w:t xml:space="preserve"> і </w:t>
      </w:r>
      <w:proofErr w:type="spellStart"/>
      <w:r>
        <w:rPr>
          <w:color w:val="000000"/>
          <w:sz w:val="28"/>
        </w:rPr>
        <w:t>косі</w:t>
      </w:r>
      <w:proofErr w:type="spellEnd"/>
      <w:r>
        <w:rPr>
          <w:color w:val="000000"/>
          <w:sz w:val="28"/>
        </w:rPr>
        <w:t xml:space="preserve"> переломи. </w:t>
      </w:r>
    </w:p>
    <w:p w:rsidR="00D3611A" w:rsidRDefault="00D3611A" w:rsidP="00D3611A">
      <w:pPr>
        <w:pStyle w:val="25"/>
        <w:rPr>
          <w:rFonts w:ascii="Arial" w:hAnsi="Arial"/>
        </w:rPr>
      </w:pPr>
      <w:r>
        <w:t xml:space="preserve">Переломи коронок </w:t>
      </w:r>
      <w:proofErr w:type="spellStart"/>
      <w:r>
        <w:t>частіше</w:t>
      </w:r>
      <w:proofErr w:type="spellEnd"/>
      <w:r>
        <w:t xml:space="preserve"> </w:t>
      </w:r>
      <w:proofErr w:type="spellStart"/>
      <w:r>
        <w:t>спостерігаються</w:t>
      </w:r>
      <w:proofErr w:type="spellEnd"/>
      <w:r>
        <w:t xml:space="preserve"> при </w:t>
      </w:r>
      <w:proofErr w:type="spellStart"/>
      <w:r>
        <w:t>травмі</w:t>
      </w:r>
      <w:proofErr w:type="spellEnd"/>
      <w:r>
        <w:t xml:space="preserve"> </w:t>
      </w:r>
      <w:proofErr w:type="spellStart"/>
      <w:r>
        <w:t>постійних</w:t>
      </w:r>
      <w:proofErr w:type="spellEnd"/>
      <w:r>
        <w:t xml:space="preserve"> </w:t>
      </w:r>
      <w:proofErr w:type="spellStart"/>
      <w:r>
        <w:t>зубів</w:t>
      </w:r>
      <w:proofErr w:type="spellEnd"/>
      <w:r>
        <w:t xml:space="preserve"> і </w:t>
      </w:r>
      <w:proofErr w:type="spellStart"/>
      <w:r>
        <w:t>значно</w:t>
      </w:r>
      <w:proofErr w:type="spellEnd"/>
      <w:r>
        <w:t xml:space="preserve"> </w:t>
      </w:r>
      <w:proofErr w:type="spellStart"/>
      <w:r>
        <w:t>рідше</w:t>
      </w:r>
      <w:proofErr w:type="spellEnd"/>
      <w:r>
        <w:t xml:space="preserve"> - </w:t>
      </w:r>
      <w:proofErr w:type="spellStart"/>
      <w:r>
        <w:t>молочних</w:t>
      </w:r>
      <w:proofErr w:type="spellEnd"/>
      <w:r>
        <w:t xml:space="preserve"> </w:t>
      </w:r>
      <w:proofErr w:type="spellStart"/>
      <w:r>
        <w:t>зубів</w:t>
      </w:r>
      <w:proofErr w:type="spellEnd"/>
      <w:r>
        <w:t xml:space="preserve"> </w:t>
      </w:r>
      <w:proofErr w:type="spellStart"/>
      <w:r>
        <w:t>із</w:t>
      </w:r>
      <w:proofErr w:type="spellEnd"/>
      <w:r>
        <w:t xml:space="preserve"> </w:t>
      </w:r>
      <w:proofErr w:type="spellStart"/>
      <w:r>
        <w:t>сформованими</w:t>
      </w:r>
      <w:proofErr w:type="spellEnd"/>
      <w:r>
        <w:t xml:space="preserve"> </w:t>
      </w:r>
      <w:proofErr w:type="spellStart"/>
      <w:r>
        <w:t>коренями</w:t>
      </w:r>
      <w:proofErr w:type="spellEnd"/>
      <w:r>
        <w:t xml:space="preserve">.  Переломи коронок </w:t>
      </w:r>
      <w:proofErr w:type="spellStart"/>
      <w:r>
        <w:t>відбуваються</w:t>
      </w:r>
      <w:proofErr w:type="spellEnd"/>
      <w:r>
        <w:t xml:space="preserve"> на </w:t>
      </w:r>
      <w:proofErr w:type="spellStart"/>
      <w:r>
        <w:t>різних</w:t>
      </w:r>
      <w:proofErr w:type="spellEnd"/>
      <w:r>
        <w:t xml:space="preserve"> </w:t>
      </w:r>
      <w:proofErr w:type="spellStart"/>
      <w:r>
        <w:t>рівнях</w:t>
      </w:r>
      <w:proofErr w:type="spellEnd"/>
      <w:r>
        <w:t xml:space="preserve">: </w:t>
      </w:r>
      <w:proofErr w:type="gramStart"/>
      <w:r>
        <w:t>у межах</w:t>
      </w:r>
      <w:proofErr w:type="gramEnd"/>
      <w:r>
        <w:t xml:space="preserve"> </w:t>
      </w:r>
      <w:proofErr w:type="spellStart"/>
      <w:r>
        <w:t>емалі</w:t>
      </w:r>
      <w:proofErr w:type="spellEnd"/>
      <w:r>
        <w:t xml:space="preserve">, </w:t>
      </w:r>
      <w:proofErr w:type="spellStart"/>
      <w:r>
        <w:t>емалі</w:t>
      </w:r>
      <w:proofErr w:type="spellEnd"/>
      <w:r>
        <w:t xml:space="preserve"> і дентину (</w:t>
      </w:r>
      <w:proofErr w:type="spellStart"/>
      <w:r>
        <w:t>із</w:t>
      </w:r>
      <w:proofErr w:type="spellEnd"/>
      <w:r>
        <w:t xml:space="preserve"> </w:t>
      </w:r>
      <w:proofErr w:type="spellStart"/>
      <w:r>
        <w:t>розкриттям</w:t>
      </w:r>
      <w:proofErr w:type="spellEnd"/>
      <w:r>
        <w:t xml:space="preserve"> і без </w:t>
      </w:r>
      <w:proofErr w:type="spellStart"/>
      <w:r>
        <w:t>розкриття</w:t>
      </w:r>
      <w:proofErr w:type="spellEnd"/>
      <w:r>
        <w:t xml:space="preserve"> </w:t>
      </w:r>
      <w:proofErr w:type="spellStart"/>
      <w:r>
        <w:t>порожнини</w:t>
      </w:r>
      <w:proofErr w:type="spellEnd"/>
      <w:r>
        <w:t xml:space="preserve"> зуба) і в </w:t>
      </w:r>
      <w:proofErr w:type="spellStart"/>
      <w:r>
        <w:t>області</w:t>
      </w:r>
      <w:proofErr w:type="spellEnd"/>
      <w:r>
        <w:t xml:space="preserve"> </w:t>
      </w:r>
      <w:proofErr w:type="spellStart"/>
      <w:r>
        <w:t>шийки</w:t>
      </w:r>
      <w:proofErr w:type="spellEnd"/>
      <w:r>
        <w:t xml:space="preserve"> - </w:t>
      </w:r>
      <w:proofErr w:type="spellStart"/>
      <w:r>
        <w:t>відломом</w:t>
      </w:r>
      <w:proofErr w:type="spellEnd"/>
      <w:r>
        <w:t xml:space="preserve"> </w:t>
      </w:r>
      <w:proofErr w:type="spellStart"/>
      <w:r>
        <w:t>усієї</w:t>
      </w:r>
      <w:proofErr w:type="spellEnd"/>
      <w:r>
        <w:t xml:space="preserve"> коронки (</w:t>
      </w:r>
      <w:proofErr w:type="spellStart"/>
      <w:r>
        <w:t>тотальний</w:t>
      </w:r>
      <w:proofErr w:type="spellEnd"/>
      <w:r>
        <w:t xml:space="preserve"> перелом). </w:t>
      </w:r>
    </w:p>
    <w:p w:rsidR="00D3611A" w:rsidRDefault="00D3611A" w:rsidP="00D3611A">
      <w:pPr>
        <w:shd w:val="clear" w:color="auto" w:fill="FFFFFF"/>
        <w:ind w:firstLine="720"/>
        <w:rPr>
          <w:sz w:val="28"/>
        </w:rPr>
      </w:pPr>
      <w:proofErr w:type="spellStart"/>
      <w:r>
        <w:rPr>
          <w:color w:val="000000"/>
          <w:sz w:val="28"/>
        </w:rPr>
        <w:t>Варіанти</w:t>
      </w:r>
      <w:proofErr w:type="spellEnd"/>
      <w:r>
        <w:rPr>
          <w:color w:val="000000"/>
          <w:sz w:val="28"/>
        </w:rPr>
        <w:t xml:space="preserve"> </w:t>
      </w:r>
      <w:proofErr w:type="spellStart"/>
      <w:r>
        <w:rPr>
          <w:color w:val="000000"/>
          <w:sz w:val="28"/>
        </w:rPr>
        <w:t>ушкодження</w:t>
      </w:r>
      <w:proofErr w:type="spellEnd"/>
      <w:r>
        <w:rPr>
          <w:color w:val="000000"/>
          <w:sz w:val="28"/>
        </w:rPr>
        <w:t xml:space="preserve"> </w:t>
      </w:r>
      <w:proofErr w:type="spellStart"/>
      <w:r>
        <w:rPr>
          <w:color w:val="000000"/>
          <w:sz w:val="28"/>
        </w:rPr>
        <w:t>коренів</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також</w:t>
      </w:r>
      <w:proofErr w:type="spellEnd"/>
      <w:r>
        <w:rPr>
          <w:color w:val="000000"/>
          <w:sz w:val="28"/>
        </w:rPr>
        <w:t xml:space="preserve"> </w:t>
      </w:r>
      <w:proofErr w:type="spellStart"/>
      <w:r>
        <w:rPr>
          <w:color w:val="000000"/>
          <w:sz w:val="28"/>
        </w:rPr>
        <w:t>багаточислені</w:t>
      </w:r>
      <w:proofErr w:type="spellEnd"/>
      <w:r>
        <w:rPr>
          <w:color w:val="000000"/>
          <w:sz w:val="28"/>
        </w:rPr>
        <w:t xml:space="preserve">.  Перелом </w:t>
      </w:r>
      <w:proofErr w:type="spellStart"/>
      <w:r>
        <w:rPr>
          <w:color w:val="000000"/>
          <w:sz w:val="28"/>
        </w:rPr>
        <w:t>кореня</w:t>
      </w:r>
      <w:proofErr w:type="spellEnd"/>
      <w:r>
        <w:rPr>
          <w:color w:val="000000"/>
          <w:sz w:val="28"/>
        </w:rPr>
        <w:t xml:space="preserve"> </w:t>
      </w:r>
      <w:proofErr w:type="spellStart"/>
      <w:r>
        <w:rPr>
          <w:color w:val="000000"/>
          <w:sz w:val="28"/>
        </w:rPr>
        <w:t>може</w:t>
      </w:r>
      <w:proofErr w:type="spellEnd"/>
      <w:r>
        <w:rPr>
          <w:color w:val="000000"/>
          <w:sz w:val="28"/>
        </w:rPr>
        <w:t xml:space="preserve"> бути </w:t>
      </w:r>
      <w:proofErr w:type="spellStart"/>
      <w:r>
        <w:rPr>
          <w:color w:val="000000"/>
          <w:sz w:val="28"/>
        </w:rPr>
        <w:t>зі</w:t>
      </w:r>
      <w:proofErr w:type="spellEnd"/>
      <w:r>
        <w:rPr>
          <w:color w:val="000000"/>
          <w:sz w:val="28"/>
        </w:rPr>
        <w:t xml:space="preserve"> </w:t>
      </w:r>
      <w:proofErr w:type="spellStart"/>
      <w:r>
        <w:rPr>
          <w:color w:val="000000"/>
          <w:sz w:val="28"/>
        </w:rPr>
        <w:t>зсувом</w:t>
      </w:r>
      <w:proofErr w:type="spellEnd"/>
      <w:r>
        <w:rPr>
          <w:color w:val="000000"/>
          <w:sz w:val="28"/>
        </w:rPr>
        <w:t xml:space="preserve"> і без </w:t>
      </w:r>
      <w:proofErr w:type="spellStart"/>
      <w:r>
        <w:rPr>
          <w:color w:val="000000"/>
          <w:sz w:val="28"/>
        </w:rPr>
        <w:t>зсуву</w:t>
      </w:r>
      <w:proofErr w:type="spellEnd"/>
      <w:r>
        <w:rPr>
          <w:color w:val="000000"/>
          <w:sz w:val="28"/>
        </w:rPr>
        <w:t xml:space="preserve"> </w:t>
      </w:r>
      <w:proofErr w:type="spellStart"/>
      <w:r>
        <w:rPr>
          <w:color w:val="000000"/>
          <w:sz w:val="28"/>
        </w:rPr>
        <w:t>відломків</w:t>
      </w:r>
      <w:proofErr w:type="spellEnd"/>
      <w:r>
        <w:rPr>
          <w:color w:val="000000"/>
          <w:sz w:val="28"/>
        </w:rPr>
        <w:t xml:space="preserve">.  Вони </w:t>
      </w:r>
      <w:proofErr w:type="spellStart"/>
      <w:r>
        <w:rPr>
          <w:color w:val="000000"/>
          <w:sz w:val="28"/>
        </w:rPr>
        <w:t>нерідко</w:t>
      </w:r>
      <w:proofErr w:type="spellEnd"/>
      <w:r>
        <w:rPr>
          <w:color w:val="000000"/>
          <w:sz w:val="28"/>
        </w:rPr>
        <w:t xml:space="preserve"> </w:t>
      </w:r>
      <w:proofErr w:type="spellStart"/>
      <w:r>
        <w:rPr>
          <w:color w:val="000000"/>
          <w:sz w:val="28"/>
        </w:rPr>
        <w:t>сполучаться</w:t>
      </w:r>
      <w:proofErr w:type="spellEnd"/>
      <w:r>
        <w:rPr>
          <w:color w:val="000000"/>
          <w:sz w:val="28"/>
        </w:rPr>
        <w:t xml:space="preserve"> з </w:t>
      </w:r>
      <w:proofErr w:type="spellStart"/>
      <w:r>
        <w:rPr>
          <w:color w:val="000000"/>
          <w:sz w:val="28"/>
        </w:rPr>
        <w:t>вивихом</w:t>
      </w:r>
      <w:proofErr w:type="spellEnd"/>
      <w:r>
        <w:rPr>
          <w:color w:val="000000"/>
          <w:sz w:val="28"/>
        </w:rPr>
        <w:t xml:space="preserve"> зуба і переломом </w:t>
      </w:r>
      <w:proofErr w:type="spellStart"/>
      <w:r>
        <w:rPr>
          <w:color w:val="000000"/>
          <w:sz w:val="28"/>
        </w:rPr>
        <w:t>стінок</w:t>
      </w:r>
      <w:proofErr w:type="spellEnd"/>
      <w:r>
        <w:rPr>
          <w:color w:val="000000"/>
          <w:sz w:val="28"/>
        </w:rPr>
        <w:t xml:space="preserve"> лунки. </w:t>
      </w:r>
    </w:p>
    <w:p w:rsidR="00D3611A" w:rsidRDefault="00D3611A" w:rsidP="00D3611A">
      <w:pPr>
        <w:pStyle w:val="25"/>
        <w:rPr>
          <w:rFonts w:ascii="Arial" w:hAnsi="Arial"/>
        </w:rPr>
      </w:pPr>
      <w:r>
        <w:t xml:space="preserve">При </w:t>
      </w:r>
      <w:proofErr w:type="spellStart"/>
      <w:r>
        <w:t>виборі</w:t>
      </w:r>
      <w:proofErr w:type="spellEnd"/>
      <w:r>
        <w:t xml:space="preserve"> методу </w:t>
      </w:r>
      <w:proofErr w:type="spellStart"/>
      <w:r>
        <w:t>лікування</w:t>
      </w:r>
      <w:proofErr w:type="spellEnd"/>
      <w:r>
        <w:t xml:space="preserve"> </w:t>
      </w:r>
      <w:proofErr w:type="spellStart"/>
      <w:r>
        <w:t>дуже</w:t>
      </w:r>
      <w:proofErr w:type="spellEnd"/>
      <w:r>
        <w:t xml:space="preserve"> </w:t>
      </w:r>
      <w:proofErr w:type="spellStart"/>
      <w:r>
        <w:t>важлива</w:t>
      </w:r>
      <w:proofErr w:type="spellEnd"/>
      <w:r>
        <w:t xml:space="preserve"> </w:t>
      </w:r>
      <w:proofErr w:type="spellStart"/>
      <w:r>
        <w:t>більш</w:t>
      </w:r>
      <w:proofErr w:type="spellEnd"/>
      <w:r>
        <w:t xml:space="preserve"> </w:t>
      </w:r>
      <w:proofErr w:type="spellStart"/>
      <w:r>
        <w:t>поглиблена</w:t>
      </w:r>
      <w:proofErr w:type="spellEnd"/>
      <w:r>
        <w:t xml:space="preserve"> </w:t>
      </w:r>
      <w:proofErr w:type="spellStart"/>
      <w:r>
        <w:t>деталізація</w:t>
      </w:r>
      <w:proofErr w:type="spellEnd"/>
      <w:r>
        <w:t xml:space="preserve"> </w:t>
      </w:r>
      <w:proofErr w:type="spellStart"/>
      <w:r>
        <w:t>виниклих</w:t>
      </w:r>
      <w:proofErr w:type="spellEnd"/>
      <w:r>
        <w:t xml:space="preserve"> </w:t>
      </w:r>
      <w:proofErr w:type="spellStart"/>
      <w:r>
        <w:t>ушкоджень</w:t>
      </w:r>
      <w:proofErr w:type="spellEnd"/>
      <w:r>
        <w:t xml:space="preserve"> </w:t>
      </w:r>
      <w:proofErr w:type="spellStart"/>
      <w:r>
        <w:t>із</w:t>
      </w:r>
      <w:proofErr w:type="spellEnd"/>
      <w:r>
        <w:t xml:space="preserve"> </w:t>
      </w:r>
      <w:proofErr w:type="spellStart"/>
      <w:r>
        <w:t>погляду</w:t>
      </w:r>
      <w:proofErr w:type="spellEnd"/>
      <w:r>
        <w:t xml:space="preserve"> </w:t>
      </w:r>
      <w:proofErr w:type="spellStart"/>
      <w:r>
        <w:t>діагностики</w:t>
      </w:r>
      <w:proofErr w:type="spellEnd"/>
      <w:r>
        <w:t xml:space="preserve"> </w:t>
      </w:r>
      <w:proofErr w:type="spellStart"/>
      <w:r>
        <w:t>патологічного</w:t>
      </w:r>
      <w:proofErr w:type="spellEnd"/>
      <w:r>
        <w:t xml:space="preserve"> </w:t>
      </w:r>
      <w:proofErr w:type="spellStart"/>
      <w:r>
        <w:t>процесу</w:t>
      </w:r>
      <w:proofErr w:type="spellEnd"/>
      <w:r>
        <w:t xml:space="preserve">.  У </w:t>
      </w:r>
      <w:proofErr w:type="spellStart"/>
      <w:r>
        <w:t>цьому</w:t>
      </w:r>
      <w:proofErr w:type="spellEnd"/>
      <w:r>
        <w:t xml:space="preserve"> </w:t>
      </w:r>
      <w:proofErr w:type="spellStart"/>
      <w:r>
        <w:t>плані</w:t>
      </w:r>
      <w:proofErr w:type="spellEnd"/>
      <w:r>
        <w:t xml:space="preserve"> становить </w:t>
      </w:r>
      <w:proofErr w:type="spellStart"/>
      <w:r>
        <w:t>інтерес</w:t>
      </w:r>
      <w:proofErr w:type="spellEnd"/>
      <w:r>
        <w:t xml:space="preserve"> </w:t>
      </w:r>
      <w:proofErr w:type="spellStart"/>
      <w:r>
        <w:t>робоча</w:t>
      </w:r>
      <w:proofErr w:type="spellEnd"/>
      <w:r>
        <w:t xml:space="preserve"> схема травм </w:t>
      </w:r>
      <w:proofErr w:type="spellStart"/>
      <w:r>
        <w:t>твердих</w:t>
      </w:r>
      <w:proofErr w:type="spellEnd"/>
      <w:r>
        <w:t xml:space="preserve"> і </w:t>
      </w:r>
      <w:proofErr w:type="spellStart"/>
      <w:r>
        <w:t>м'яких</w:t>
      </w:r>
      <w:proofErr w:type="spellEnd"/>
      <w:r>
        <w:t xml:space="preserve"> тканин зуба, </w:t>
      </w:r>
      <w:proofErr w:type="spellStart"/>
      <w:r>
        <w:t>розроблена</w:t>
      </w:r>
      <w:proofErr w:type="spellEnd"/>
      <w:r>
        <w:t xml:space="preserve"> в </w:t>
      </w:r>
      <w:proofErr w:type="spellStart"/>
      <w:r>
        <w:t>клініці</w:t>
      </w:r>
      <w:proofErr w:type="spellEnd"/>
      <w:r>
        <w:t xml:space="preserve"> </w:t>
      </w:r>
      <w:proofErr w:type="spellStart"/>
      <w:r>
        <w:t>стоматології</w:t>
      </w:r>
      <w:proofErr w:type="spellEnd"/>
      <w:r>
        <w:t xml:space="preserve"> </w:t>
      </w:r>
      <w:proofErr w:type="spellStart"/>
      <w:r>
        <w:t>дитячого</w:t>
      </w:r>
      <w:proofErr w:type="spellEnd"/>
      <w:r>
        <w:t xml:space="preserve"> </w:t>
      </w:r>
      <w:proofErr w:type="spellStart"/>
      <w:r>
        <w:t>віку</w:t>
      </w:r>
      <w:proofErr w:type="spellEnd"/>
      <w:r>
        <w:t xml:space="preserve"> </w:t>
      </w:r>
      <w:proofErr w:type="spellStart"/>
      <w:r>
        <w:t>Пермського</w:t>
      </w:r>
      <w:proofErr w:type="spellEnd"/>
      <w:r>
        <w:t xml:space="preserve"> </w:t>
      </w:r>
      <w:proofErr w:type="spellStart"/>
      <w:r>
        <w:t>медичного</w:t>
      </w:r>
      <w:proofErr w:type="spellEnd"/>
      <w:r>
        <w:t xml:space="preserve"> </w:t>
      </w:r>
      <w:proofErr w:type="spellStart"/>
      <w:r>
        <w:t>інституту</w:t>
      </w:r>
      <w:proofErr w:type="spellEnd"/>
      <w:r>
        <w:t xml:space="preserve"> (</w:t>
      </w:r>
      <w:proofErr w:type="spellStart"/>
      <w:r>
        <w:t>Каташинська</w:t>
      </w:r>
      <w:proofErr w:type="spellEnd"/>
      <w:r>
        <w:t xml:space="preserve"> Л.Н., 1979): </w:t>
      </w:r>
    </w:p>
    <w:p w:rsidR="00D3611A" w:rsidRDefault="00D3611A" w:rsidP="00D3611A">
      <w:pPr>
        <w:shd w:val="clear" w:color="auto" w:fill="FFFFFF"/>
        <w:ind w:firstLine="720"/>
        <w:rPr>
          <w:sz w:val="28"/>
        </w:rPr>
      </w:pPr>
      <w:proofErr w:type="spellStart"/>
      <w:r>
        <w:rPr>
          <w:b/>
          <w:i/>
          <w:color w:val="000000"/>
          <w:sz w:val="28"/>
        </w:rPr>
        <w:t>Гостра</w:t>
      </w:r>
      <w:proofErr w:type="spellEnd"/>
      <w:r>
        <w:rPr>
          <w:b/>
          <w:i/>
          <w:color w:val="000000"/>
          <w:sz w:val="28"/>
        </w:rPr>
        <w:t xml:space="preserve"> травма. </w:t>
      </w:r>
    </w:p>
    <w:p w:rsidR="00D3611A" w:rsidRDefault="00D3611A" w:rsidP="00D3611A">
      <w:pPr>
        <w:shd w:val="clear" w:color="auto" w:fill="FFFFFF"/>
        <w:rPr>
          <w:sz w:val="28"/>
        </w:rPr>
      </w:pPr>
      <w:r>
        <w:rPr>
          <w:color w:val="000000"/>
          <w:sz w:val="28"/>
        </w:rPr>
        <w:t xml:space="preserve">1.  </w:t>
      </w:r>
      <w:proofErr w:type="spellStart"/>
      <w:r>
        <w:rPr>
          <w:color w:val="000000"/>
          <w:sz w:val="28"/>
        </w:rPr>
        <w:t>Гостра</w:t>
      </w:r>
      <w:proofErr w:type="spellEnd"/>
      <w:r>
        <w:rPr>
          <w:color w:val="000000"/>
          <w:sz w:val="28"/>
        </w:rPr>
        <w:t xml:space="preserve"> травматична </w:t>
      </w:r>
      <w:proofErr w:type="spellStart"/>
      <w:r>
        <w:rPr>
          <w:color w:val="000000"/>
          <w:sz w:val="28"/>
        </w:rPr>
        <w:t>гіперестезія</w:t>
      </w:r>
      <w:proofErr w:type="spellEnd"/>
      <w:r>
        <w:rPr>
          <w:color w:val="000000"/>
          <w:sz w:val="28"/>
        </w:rPr>
        <w:t xml:space="preserve"> дентину при:</w:t>
      </w:r>
    </w:p>
    <w:p w:rsidR="00D3611A" w:rsidRDefault="00D3611A" w:rsidP="00D3611A">
      <w:pPr>
        <w:shd w:val="clear" w:color="auto" w:fill="FFFFFF"/>
        <w:rPr>
          <w:sz w:val="28"/>
        </w:rPr>
      </w:pPr>
      <w:r>
        <w:rPr>
          <w:color w:val="000000"/>
          <w:sz w:val="28"/>
        </w:rPr>
        <w:t xml:space="preserve">     а) </w:t>
      </w:r>
      <w:proofErr w:type="spellStart"/>
      <w:r>
        <w:rPr>
          <w:color w:val="000000"/>
          <w:sz w:val="28"/>
        </w:rPr>
        <w:t>відломі</w:t>
      </w:r>
      <w:proofErr w:type="spellEnd"/>
      <w:r>
        <w:rPr>
          <w:color w:val="000000"/>
          <w:sz w:val="28"/>
        </w:rPr>
        <w:t xml:space="preserve"> </w:t>
      </w:r>
      <w:proofErr w:type="spellStart"/>
      <w:r>
        <w:rPr>
          <w:color w:val="000000"/>
          <w:sz w:val="28"/>
        </w:rPr>
        <w:t>емалі</w:t>
      </w:r>
      <w:proofErr w:type="spellEnd"/>
      <w:r>
        <w:rPr>
          <w:color w:val="000000"/>
          <w:sz w:val="28"/>
        </w:rPr>
        <w:t>;</w:t>
      </w:r>
    </w:p>
    <w:p w:rsidR="00D3611A" w:rsidRDefault="00D3611A" w:rsidP="00D3611A">
      <w:pPr>
        <w:shd w:val="clear" w:color="auto" w:fill="FFFFFF"/>
        <w:rPr>
          <w:sz w:val="28"/>
        </w:rPr>
      </w:pPr>
      <w:r>
        <w:rPr>
          <w:color w:val="000000"/>
          <w:sz w:val="28"/>
        </w:rPr>
        <w:t xml:space="preserve">     б) </w:t>
      </w:r>
      <w:proofErr w:type="spellStart"/>
      <w:r>
        <w:rPr>
          <w:color w:val="000000"/>
          <w:sz w:val="28"/>
        </w:rPr>
        <w:t>відломі</w:t>
      </w:r>
      <w:proofErr w:type="spellEnd"/>
      <w:r>
        <w:rPr>
          <w:color w:val="000000"/>
          <w:sz w:val="28"/>
        </w:rPr>
        <w:t xml:space="preserve"> </w:t>
      </w:r>
      <w:proofErr w:type="spellStart"/>
      <w:r>
        <w:rPr>
          <w:color w:val="000000"/>
          <w:sz w:val="28"/>
        </w:rPr>
        <w:t>емалі</w:t>
      </w:r>
      <w:proofErr w:type="spellEnd"/>
      <w:r>
        <w:rPr>
          <w:color w:val="000000"/>
          <w:sz w:val="28"/>
        </w:rPr>
        <w:t xml:space="preserve"> і </w:t>
      </w:r>
      <w:proofErr w:type="spellStart"/>
      <w:r>
        <w:rPr>
          <w:color w:val="000000"/>
          <w:sz w:val="28"/>
        </w:rPr>
        <w:t>частини</w:t>
      </w:r>
      <w:proofErr w:type="spellEnd"/>
      <w:r>
        <w:rPr>
          <w:color w:val="000000"/>
          <w:sz w:val="28"/>
        </w:rPr>
        <w:t xml:space="preserve"> дентину. </w:t>
      </w:r>
    </w:p>
    <w:p w:rsidR="00D3611A" w:rsidRDefault="00D3611A" w:rsidP="00D3611A">
      <w:pPr>
        <w:shd w:val="clear" w:color="auto" w:fill="FFFFFF"/>
        <w:rPr>
          <w:sz w:val="28"/>
        </w:rPr>
      </w:pPr>
      <w:r>
        <w:rPr>
          <w:color w:val="000000"/>
          <w:sz w:val="28"/>
        </w:rPr>
        <w:t xml:space="preserve">2.  </w:t>
      </w:r>
      <w:proofErr w:type="spellStart"/>
      <w:r>
        <w:rPr>
          <w:color w:val="000000"/>
          <w:sz w:val="28"/>
        </w:rPr>
        <w:t>Гострий</w:t>
      </w:r>
      <w:proofErr w:type="spellEnd"/>
      <w:r>
        <w:rPr>
          <w:color w:val="000000"/>
          <w:sz w:val="28"/>
        </w:rPr>
        <w:t xml:space="preserve"> </w:t>
      </w:r>
      <w:proofErr w:type="spellStart"/>
      <w:r>
        <w:rPr>
          <w:color w:val="000000"/>
          <w:sz w:val="28"/>
        </w:rPr>
        <w:t>травматичний</w:t>
      </w:r>
      <w:proofErr w:type="spellEnd"/>
      <w:r>
        <w:rPr>
          <w:color w:val="000000"/>
          <w:sz w:val="28"/>
        </w:rPr>
        <w:t xml:space="preserve"> пульпит при:</w:t>
      </w:r>
    </w:p>
    <w:p w:rsidR="00D3611A" w:rsidRDefault="00D3611A" w:rsidP="00D3611A">
      <w:pPr>
        <w:shd w:val="clear" w:color="auto" w:fill="FFFFFF"/>
        <w:rPr>
          <w:sz w:val="28"/>
        </w:rPr>
      </w:pPr>
      <w:r>
        <w:rPr>
          <w:color w:val="000000"/>
          <w:sz w:val="28"/>
        </w:rPr>
        <w:t xml:space="preserve">     а) </w:t>
      </w:r>
      <w:proofErr w:type="spellStart"/>
      <w:r>
        <w:rPr>
          <w:color w:val="000000"/>
          <w:sz w:val="28"/>
        </w:rPr>
        <w:t>відломі</w:t>
      </w:r>
      <w:proofErr w:type="spellEnd"/>
      <w:r>
        <w:rPr>
          <w:color w:val="000000"/>
          <w:sz w:val="28"/>
        </w:rPr>
        <w:t xml:space="preserve"> коронки (без </w:t>
      </w:r>
      <w:proofErr w:type="spellStart"/>
      <w:r>
        <w:rPr>
          <w:color w:val="000000"/>
          <w:sz w:val="28"/>
        </w:rPr>
        <w:t>оголення</w:t>
      </w:r>
      <w:proofErr w:type="spellEnd"/>
      <w:r>
        <w:rPr>
          <w:color w:val="000000"/>
          <w:sz w:val="28"/>
        </w:rPr>
        <w:t xml:space="preserve"> і з </w:t>
      </w:r>
      <w:proofErr w:type="spellStart"/>
      <w:r>
        <w:rPr>
          <w:color w:val="000000"/>
          <w:sz w:val="28"/>
        </w:rPr>
        <w:t>оголенням</w:t>
      </w:r>
      <w:proofErr w:type="spellEnd"/>
      <w:r>
        <w:rPr>
          <w:color w:val="000000"/>
          <w:sz w:val="28"/>
        </w:rPr>
        <w:t xml:space="preserve"> </w:t>
      </w:r>
      <w:proofErr w:type="spellStart"/>
      <w:r>
        <w:rPr>
          <w:color w:val="000000"/>
          <w:sz w:val="28"/>
        </w:rPr>
        <w:t>пульпи</w:t>
      </w:r>
      <w:proofErr w:type="spellEnd"/>
      <w:r>
        <w:rPr>
          <w:color w:val="000000"/>
          <w:sz w:val="28"/>
        </w:rPr>
        <w:t>);</w:t>
      </w:r>
    </w:p>
    <w:p w:rsidR="00D3611A" w:rsidRDefault="00D3611A" w:rsidP="00D3611A">
      <w:pPr>
        <w:shd w:val="clear" w:color="auto" w:fill="FFFFFF"/>
        <w:rPr>
          <w:sz w:val="28"/>
        </w:rPr>
      </w:pPr>
      <w:r>
        <w:rPr>
          <w:color w:val="000000"/>
          <w:sz w:val="28"/>
        </w:rPr>
        <w:t xml:space="preserve">     б) </w:t>
      </w:r>
      <w:proofErr w:type="spellStart"/>
      <w:r>
        <w:rPr>
          <w:color w:val="000000"/>
          <w:sz w:val="28"/>
        </w:rPr>
        <w:t>переломі</w:t>
      </w:r>
      <w:proofErr w:type="spellEnd"/>
      <w:r>
        <w:rPr>
          <w:color w:val="000000"/>
          <w:sz w:val="28"/>
        </w:rPr>
        <w:t xml:space="preserve"> </w:t>
      </w:r>
      <w:proofErr w:type="spellStart"/>
      <w:r>
        <w:rPr>
          <w:color w:val="000000"/>
          <w:sz w:val="28"/>
        </w:rPr>
        <w:t>кореня</w:t>
      </w:r>
      <w:proofErr w:type="spellEnd"/>
      <w:r>
        <w:rPr>
          <w:color w:val="000000"/>
          <w:sz w:val="28"/>
        </w:rPr>
        <w:t xml:space="preserve">. </w:t>
      </w:r>
    </w:p>
    <w:p w:rsidR="00D3611A" w:rsidRDefault="00D3611A" w:rsidP="00D3611A">
      <w:pPr>
        <w:shd w:val="clear" w:color="auto" w:fill="FFFFFF"/>
        <w:rPr>
          <w:sz w:val="28"/>
        </w:rPr>
      </w:pPr>
      <w:r>
        <w:rPr>
          <w:color w:val="000000"/>
          <w:sz w:val="28"/>
        </w:rPr>
        <w:t xml:space="preserve">3.  </w:t>
      </w:r>
      <w:proofErr w:type="spellStart"/>
      <w:r>
        <w:rPr>
          <w:color w:val="000000"/>
          <w:sz w:val="28"/>
        </w:rPr>
        <w:t>Гострий</w:t>
      </w:r>
      <w:proofErr w:type="spellEnd"/>
      <w:r>
        <w:rPr>
          <w:color w:val="000000"/>
          <w:sz w:val="28"/>
        </w:rPr>
        <w:t xml:space="preserve"> </w:t>
      </w:r>
      <w:proofErr w:type="spellStart"/>
      <w:r>
        <w:rPr>
          <w:color w:val="000000"/>
          <w:sz w:val="28"/>
        </w:rPr>
        <w:t>травматичний</w:t>
      </w:r>
      <w:proofErr w:type="spellEnd"/>
      <w:r>
        <w:rPr>
          <w:color w:val="000000"/>
          <w:sz w:val="28"/>
        </w:rPr>
        <w:t xml:space="preserve"> </w:t>
      </w:r>
      <w:proofErr w:type="spellStart"/>
      <w:r>
        <w:rPr>
          <w:color w:val="000000"/>
          <w:sz w:val="28"/>
        </w:rPr>
        <w:t>періодонтит</w:t>
      </w:r>
      <w:proofErr w:type="spellEnd"/>
      <w:r>
        <w:rPr>
          <w:color w:val="000000"/>
          <w:sz w:val="28"/>
        </w:rPr>
        <w:t>:</w:t>
      </w:r>
    </w:p>
    <w:p w:rsidR="00D3611A" w:rsidRDefault="00D3611A" w:rsidP="00D3611A">
      <w:pPr>
        <w:shd w:val="clear" w:color="auto" w:fill="FFFFFF"/>
        <w:rPr>
          <w:sz w:val="28"/>
        </w:rPr>
      </w:pPr>
      <w:r>
        <w:rPr>
          <w:color w:val="000000"/>
          <w:sz w:val="28"/>
        </w:rPr>
        <w:t xml:space="preserve">     а) без </w:t>
      </w:r>
      <w:proofErr w:type="spellStart"/>
      <w:r>
        <w:rPr>
          <w:color w:val="000000"/>
          <w:sz w:val="28"/>
        </w:rPr>
        <w:t>ушкодження</w:t>
      </w:r>
      <w:proofErr w:type="spellEnd"/>
      <w:r>
        <w:rPr>
          <w:color w:val="000000"/>
          <w:sz w:val="28"/>
        </w:rPr>
        <w:t xml:space="preserve"> </w:t>
      </w:r>
      <w:proofErr w:type="spellStart"/>
      <w:r>
        <w:rPr>
          <w:color w:val="000000"/>
          <w:sz w:val="28"/>
        </w:rPr>
        <w:t>пульпи</w:t>
      </w:r>
      <w:proofErr w:type="spellEnd"/>
      <w:r>
        <w:rPr>
          <w:color w:val="000000"/>
          <w:sz w:val="28"/>
        </w:rPr>
        <w:t>;</w:t>
      </w:r>
    </w:p>
    <w:p w:rsidR="00D3611A" w:rsidRDefault="00D3611A" w:rsidP="00D3611A">
      <w:pPr>
        <w:shd w:val="clear" w:color="auto" w:fill="FFFFFF"/>
        <w:rPr>
          <w:sz w:val="28"/>
        </w:rPr>
      </w:pPr>
      <w:r>
        <w:rPr>
          <w:color w:val="000000"/>
          <w:sz w:val="28"/>
        </w:rPr>
        <w:t xml:space="preserve">     б) </w:t>
      </w:r>
      <w:proofErr w:type="spellStart"/>
      <w:r>
        <w:rPr>
          <w:color w:val="000000"/>
          <w:sz w:val="28"/>
        </w:rPr>
        <w:t>із</w:t>
      </w:r>
      <w:proofErr w:type="spellEnd"/>
      <w:r>
        <w:rPr>
          <w:color w:val="000000"/>
          <w:sz w:val="28"/>
        </w:rPr>
        <w:t xml:space="preserve"> </w:t>
      </w:r>
      <w:proofErr w:type="spellStart"/>
      <w:r>
        <w:rPr>
          <w:color w:val="000000"/>
          <w:sz w:val="28"/>
        </w:rPr>
        <w:t>травматичним</w:t>
      </w:r>
      <w:proofErr w:type="spellEnd"/>
      <w:r>
        <w:rPr>
          <w:color w:val="000000"/>
          <w:sz w:val="28"/>
        </w:rPr>
        <w:t xml:space="preserve"> </w:t>
      </w:r>
      <w:proofErr w:type="spellStart"/>
      <w:r>
        <w:rPr>
          <w:color w:val="000000"/>
          <w:sz w:val="28"/>
        </w:rPr>
        <w:t>запаленням</w:t>
      </w:r>
      <w:proofErr w:type="spellEnd"/>
      <w:r>
        <w:rPr>
          <w:color w:val="000000"/>
          <w:sz w:val="28"/>
        </w:rPr>
        <w:t xml:space="preserve"> </w:t>
      </w:r>
      <w:proofErr w:type="spellStart"/>
      <w:r>
        <w:rPr>
          <w:color w:val="000000"/>
          <w:sz w:val="28"/>
        </w:rPr>
        <w:t>пульпи</w:t>
      </w:r>
      <w:proofErr w:type="spellEnd"/>
      <w:r>
        <w:rPr>
          <w:color w:val="000000"/>
          <w:sz w:val="28"/>
        </w:rPr>
        <w:t xml:space="preserve">; </w:t>
      </w:r>
    </w:p>
    <w:p w:rsidR="00D3611A" w:rsidRDefault="00D3611A" w:rsidP="00D3611A">
      <w:pPr>
        <w:shd w:val="clear" w:color="auto" w:fill="FFFFFF"/>
        <w:rPr>
          <w:color w:val="000000"/>
          <w:sz w:val="28"/>
        </w:rPr>
      </w:pPr>
      <w:r>
        <w:rPr>
          <w:color w:val="000000"/>
          <w:sz w:val="28"/>
        </w:rPr>
        <w:t xml:space="preserve">     в) </w:t>
      </w:r>
      <w:proofErr w:type="spellStart"/>
      <w:r>
        <w:rPr>
          <w:color w:val="000000"/>
          <w:sz w:val="28"/>
        </w:rPr>
        <w:t>із</w:t>
      </w:r>
      <w:proofErr w:type="spellEnd"/>
      <w:r>
        <w:rPr>
          <w:color w:val="000000"/>
          <w:sz w:val="28"/>
        </w:rPr>
        <w:t xml:space="preserve"> </w:t>
      </w:r>
      <w:proofErr w:type="spellStart"/>
      <w:r>
        <w:rPr>
          <w:color w:val="000000"/>
          <w:sz w:val="28"/>
        </w:rPr>
        <w:t>відривом</w:t>
      </w:r>
      <w:proofErr w:type="spellEnd"/>
      <w:r>
        <w:rPr>
          <w:color w:val="000000"/>
          <w:sz w:val="28"/>
        </w:rPr>
        <w:t xml:space="preserve"> </w:t>
      </w:r>
      <w:proofErr w:type="spellStart"/>
      <w:r>
        <w:rPr>
          <w:color w:val="000000"/>
          <w:sz w:val="28"/>
        </w:rPr>
        <w:t>судинно-нервового</w:t>
      </w:r>
      <w:proofErr w:type="spellEnd"/>
      <w:r>
        <w:rPr>
          <w:color w:val="000000"/>
          <w:sz w:val="28"/>
        </w:rPr>
        <w:t xml:space="preserve"> пучка </w:t>
      </w:r>
      <w:proofErr w:type="spellStart"/>
      <w:r>
        <w:rPr>
          <w:color w:val="000000"/>
          <w:sz w:val="28"/>
        </w:rPr>
        <w:t>пульпи</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 </w:t>
      </w:r>
      <w:proofErr w:type="spellStart"/>
      <w:r>
        <w:rPr>
          <w:b/>
          <w:i/>
          <w:color w:val="000000"/>
          <w:sz w:val="28"/>
        </w:rPr>
        <w:t>Хронічна</w:t>
      </w:r>
      <w:proofErr w:type="spellEnd"/>
      <w:r>
        <w:rPr>
          <w:b/>
          <w:i/>
          <w:color w:val="000000"/>
          <w:sz w:val="28"/>
        </w:rPr>
        <w:t xml:space="preserve"> травма. </w:t>
      </w:r>
    </w:p>
    <w:p w:rsidR="00D3611A" w:rsidRDefault="00D3611A" w:rsidP="00D3611A">
      <w:pPr>
        <w:shd w:val="clear" w:color="auto" w:fill="FFFFFF"/>
        <w:rPr>
          <w:sz w:val="28"/>
        </w:rPr>
      </w:pPr>
      <w:r>
        <w:rPr>
          <w:color w:val="000000"/>
          <w:sz w:val="28"/>
        </w:rPr>
        <w:t xml:space="preserve">1.  Дефект </w:t>
      </w:r>
      <w:proofErr w:type="spellStart"/>
      <w:r>
        <w:rPr>
          <w:color w:val="000000"/>
          <w:sz w:val="28"/>
        </w:rPr>
        <w:t>твердих</w:t>
      </w:r>
      <w:proofErr w:type="spellEnd"/>
      <w:r>
        <w:rPr>
          <w:color w:val="000000"/>
          <w:sz w:val="28"/>
        </w:rPr>
        <w:t xml:space="preserve"> тканин зуба в межах:</w:t>
      </w:r>
    </w:p>
    <w:p w:rsidR="00D3611A" w:rsidRDefault="00D3611A" w:rsidP="00D3611A">
      <w:pPr>
        <w:shd w:val="clear" w:color="auto" w:fill="FFFFFF"/>
        <w:rPr>
          <w:sz w:val="28"/>
        </w:rPr>
      </w:pPr>
      <w:r>
        <w:rPr>
          <w:color w:val="000000"/>
          <w:sz w:val="28"/>
        </w:rPr>
        <w:lastRenderedPageBreak/>
        <w:t xml:space="preserve">     а) </w:t>
      </w:r>
      <w:proofErr w:type="spellStart"/>
      <w:r>
        <w:rPr>
          <w:color w:val="000000"/>
          <w:sz w:val="28"/>
        </w:rPr>
        <w:t>емалі</w:t>
      </w:r>
      <w:proofErr w:type="spellEnd"/>
      <w:r>
        <w:rPr>
          <w:color w:val="000000"/>
          <w:sz w:val="28"/>
        </w:rPr>
        <w:t>;</w:t>
      </w:r>
    </w:p>
    <w:p w:rsidR="00D3611A" w:rsidRDefault="00D3611A" w:rsidP="00D3611A">
      <w:pPr>
        <w:shd w:val="clear" w:color="auto" w:fill="FFFFFF"/>
        <w:rPr>
          <w:sz w:val="28"/>
        </w:rPr>
      </w:pPr>
      <w:r>
        <w:rPr>
          <w:color w:val="000000"/>
          <w:sz w:val="28"/>
        </w:rPr>
        <w:t xml:space="preserve">     б) дентину. </w:t>
      </w:r>
    </w:p>
    <w:p w:rsidR="00D3611A" w:rsidRDefault="00D3611A" w:rsidP="00D3611A">
      <w:pPr>
        <w:shd w:val="clear" w:color="auto" w:fill="FFFFFF"/>
        <w:rPr>
          <w:sz w:val="28"/>
        </w:rPr>
      </w:pPr>
      <w:r>
        <w:rPr>
          <w:color w:val="000000"/>
          <w:sz w:val="28"/>
        </w:rPr>
        <w:t xml:space="preserve">2.  </w:t>
      </w:r>
      <w:proofErr w:type="spellStart"/>
      <w:r>
        <w:rPr>
          <w:color w:val="000000"/>
          <w:sz w:val="28"/>
        </w:rPr>
        <w:t>Хронічний</w:t>
      </w:r>
      <w:proofErr w:type="spellEnd"/>
      <w:r>
        <w:rPr>
          <w:color w:val="000000"/>
          <w:sz w:val="28"/>
        </w:rPr>
        <w:t xml:space="preserve"> </w:t>
      </w:r>
      <w:proofErr w:type="spellStart"/>
      <w:r>
        <w:rPr>
          <w:color w:val="000000"/>
          <w:sz w:val="28"/>
        </w:rPr>
        <w:t>травматичний</w:t>
      </w:r>
      <w:proofErr w:type="spellEnd"/>
      <w:r>
        <w:rPr>
          <w:color w:val="000000"/>
          <w:sz w:val="28"/>
        </w:rPr>
        <w:t xml:space="preserve"> </w:t>
      </w:r>
      <w:proofErr w:type="spellStart"/>
      <w:r>
        <w:rPr>
          <w:color w:val="000000"/>
          <w:sz w:val="28"/>
        </w:rPr>
        <w:t>періодонтит</w:t>
      </w:r>
      <w:proofErr w:type="spellEnd"/>
      <w:r>
        <w:rPr>
          <w:color w:val="000000"/>
          <w:sz w:val="28"/>
        </w:rPr>
        <w:t>:</w:t>
      </w:r>
    </w:p>
    <w:p w:rsidR="00D3611A" w:rsidRDefault="00D3611A" w:rsidP="00D3611A">
      <w:pPr>
        <w:shd w:val="clear" w:color="auto" w:fill="FFFFFF"/>
        <w:rPr>
          <w:color w:val="000000"/>
          <w:sz w:val="28"/>
        </w:rPr>
      </w:pPr>
      <w:r>
        <w:rPr>
          <w:color w:val="000000"/>
          <w:sz w:val="28"/>
        </w:rPr>
        <w:t xml:space="preserve">     а) </w:t>
      </w:r>
      <w:proofErr w:type="spellStart"/>
      <w:r>
        <w:rPr>
          <w:color w:val="000000"/>
          <w:sz w:val="28"/>
        </w:rPr>
        <w:t>фіброзний</w:t>
      </w:r>
      <w:proofErr w:type="spellEnd"/>
      <w:r>
        <w:rPr>
          <w:color w:val="000000"/>
          <w:sz w:val="28"/>
        </w:rPr>
        <w:t xml:space="preserve">: без </w:t>
      </w:r>
      <w:proofErr w:type="spellStart"/>
      <w:r>
        <w:rPr>
          <w:color w:val="000000"/>
          <w:sz w:val="28"/>
        </w:rPr>
        <w:t>зміни</w:t>
      </w:r>
      <w:proofErr w:type="spellEnd"/>
      <w:r>
        <w:rPr>
          <w:color w:val="000000"/>
          <w:sz w:val="28"/>
        </w:rPr>
        <w:t xml:space="preserve"> </w:t>
      </w:r>
      <w:proofErr w:type="spellStart"/>
      <w:r>
        <w:rPr>
          <w:color w:val="000000"/>
          <w:sz w:val="28"/>
        </w:rPr>
        <w:t>пульпи</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хронічним</w:t>
      </w:r>
      <w:proofErr w:type="spellEnd"/>
      <w:r>
        <w:rPr>
          <w:color w:val="000000"/>
          <w:sz w:val="28"/>
        </w:rPr>
        <w:t xml:space="preserve"> </w:t>
      </w:r>
      <w:proofErr w:type="spellStart"/>
      <w:r>
        <w:rPr>
          <w:color w:val="000000"/>
          <w:sz w:val="28"/>
        </w:rPr>
        <w:t>висхідним</w:t>
      </w:r>
      <w:proofErr w:type="spellEnd"/>
    </w:p>
    <w:p w:rsidR="00D3611A" w:rsidRDefault="00D3611A" w:rsidP="00D3611A">
      <w:pPr>
        <w:shd w:val="clear" w:color="auto" w:fill="FFFFFF"/>
        <w:rPr>
          <w:sz w:val="28"/>
        </w:rPr>
      </w:pPr>
      <w:r>
        <w:rPr>
          <w:color w:val="000000"/>
          <w:sz w:val="28"/>
        </w:rPr>
        <w:t xml:space="preserve">     пульпитом, </w:t>
      </w:r>
      <w:proofErr w:type="spellStart"/>
      <w:r>
        <w:rPr>
          <w:color w:val="000000"/>
          <w:sz w:val="28"/>
        </w:rPr>
        <w:t>із</w:t>
      </w:r>
      <w:proofErr w:type="spellEnd"/>
      <w:r>
        <w:rPr>
          <w:color w:val="000000"/>
          <w:sz w:val="28"/>
        </w:rPr>
        <w:t xml:space="preserve"> некрозом </w:t>
      </w:r>
      <w:proofErr w:type="spellStart"/>
      <w:r>
        <w:rPr>
          <w:color w:val="000000"/>
          <w:sz w:val="28"/>
        </w:rPr>
        <w:t>пульпи</w:t>
      </w:r>
      <w:proofErr w:type="spellEnd"/>
      <w:r>
        <w:rPr>
          <w:color w:val="000000"/>
          <w:sz w:val="28"/>
        </w:rPr>
        <w:t xml:space="preserve">; </w:t>
      </w:r>
    </w:p>
    <w:p w:rsidR="00D3611A" w:rsidRDefault="00D3611A" w:rsidP="00D3611A">
      <w:pPr>
        <w:shd w:val="clear" w:color="auto" w:fill="FFFFFF"/>
        <w:rPr>
          <w:color w:val="000000"/>
          <w:sz w:val="28"/>
        </w:rPr>
      </w:pPr>
      <w:r>
        <w:rPr>
          <w:color w:val="000000"/>
          <w:sz w:val="28"/>
        </w:rPr>
        <w:t xml:space="preserve">     б) </w:t>
      </w:r>
      <w:proofErr w:type="spellStart"/>
      <w:r>
        <w:rPr>
          <w:color w:val="000000"/>
          <w:sz w:val="28"/>
        </w:rPr>
        <w:t>гранулематозний</w:t>
      </w:r>
      <w:proofErr w:type="spellEnd"/>
      <w:r>
        <w:rPr>
          <w:color w:val="000000"/>
          <w:sz w:val="28"/>
        </w:rPr>
        <w:t xml:space="preserve"> </w:t>
      </w:r>
      <w:proofErr w:type="gramStart"/>
      <w:r>
        <w:rPr>
          <w:color w:val="000000"/>
          <w:sz w:val="28"/>
        </w:rPr>
        <w:t xml:space="preserve">( </w:t>
      </w:r>
      <w:proofErr w:type="spellStart"/>
      <w:r>
        <w:rPr>
          <w:color w:val="000000"/>
          <w:sz w:val="28"/>
        </w:rPr>
        <w:t>гранулюючий</w:t>
      </w:r>
      <w:proofErr w:type="spellEnd"/>
      <w:proofErr w:type="gramEnd"/>
      <w:r>
        <w:rPr>
          <w:color w:val="000000"/>
          <w:sz w:val="28"/>
        </w:rPr>
        <w:t xml:space="preserve"> </w:t>
      </w:r>
      <w:proofErr w:type="spellStart"/>
      <w:r>
        <w:rPr>
          <w:color w:val="000000"/>
          <w:sz w:val="28"/>
        </w:rPr>
        <w:t>рідше</w:t>
      </w:r>
      <w:proofErr w:type="spellEnd"/>
      <w:r>
        <w:rPr>
          <w:color w:val="000000"/>
          <w:sz w:val="28"/>
        </w:rPr>
        <w:t xml:space="preserve">): некроз </w:t>
      </w:r>
      <w:proofErr w:type="spellStart"/>
      <w:r>
        <w:rPr>
          <w:color w:val="000000"/>
          <w:sz w:val="28"/>
        </w:rPr>
        <w:t>пульпи</w:t>
      </w:r>
      <w:proofErr w:type="spellEnd"/>
      <w:r>
        <w:rPr>
          <w:color w:val="000000"/>
          <w:sz w:val="28"/>
        </w:rPr>
        <w:t xml:space="preserve">; </w:t>
      </w:r>
      <w:proofErr w:type="spellStart"/>
      <w:r>
        <w:rPr>
          <w:color w:val="000000"/>
          <w:sz w:val="28"/>
        </w:rPr>
        <w:t>повне</w:t>
      </w:r>
      <w:proofErr w:type="spellEnd"/>
    </w:p>
    <w:p w:rsidR="00D3611A" w:rsidRDefault="00D3611A" w:rsidP="00D3611A">
      <w:pPr>
        <w:shd w:val="clear" w:color="auto" w:fill="FFFFFF"/>
        <w:rPr>
          <w:color w:val="000000"/>
          <w:sz w:val="29"/>
        </w:rPr>
      </w:pPr>
      <w:r>
        <w:rPr>
          <w:color w:val="000000"/>
          <w:sz w:val="29"/>
        </w:rPr>
        <w:t xml:space="preserve">     </w:t>
      </w:r>
      <w:proofErr w:type="spellStart"/>
      <w:r>
        <w:rPr>
          <w:color w:val="000000"/>
          <w:sz w:val="29"/>
        </w:rPr>
        <w:t>розчинення</w:t>
      </w:r>
      <w:proofErr w:type="spellEnd"/>
      <w:r>
        <w:rPr>
          <w:color w:val="000000"/>
          <w:sz w:val="29"/>
        </w:rPr>
        <w:t xml:space="preserve">     </w:t>
      </w:r>
      <w:proofErr w:type="spellStart"/>
      <w:r>
        <w:rPr>
          <w:color w:val="000000"/>
          <w:sz w:val="29"/>
        </w:rPr>
        <w:t>пульпи</w:t>
      </w:r>
      <w:proofErr w:type="spellEnd"/>
      <w:r>
        <w:rPr>
          <w:color w:val="000000"/>
          <w:sz w:val="29"/>
        </w:rPr>
        <w:t xml:space="preserve">. </w:t>
      </w:r>
    </w:p>
    <w:p w:rsidR="00D3611A" w:rsidRDefault="00D3611A" w:rsidP="00D3611A">
      <w:pPr>
        <w:shd w:val="clear" w:color="auto" w:fill="FFFFFF"/>
        <w:rPr>
          <w:sz w:val="24"/>
        </w:rPr>
      </w:pPr>
    </w:p>
    <w:p w:rsidR="00D3611A" w:rsidRDefault="00D3611A" w:rsidP="00D3611A">
      <w:pPr>
        <w:ind w:firstLine="720"/>
        <w:rPr>
          <w:color w:val="000000"/>
          <w:sz w:val="28"/>
        </w:rPr>
      </w:pPr>
      <w:r>
        <w:rPr>
          <w:color w:val="000000"/>
          <w:sz w:val="28"/>
        </w:rPr>
        <w:t xml:space="preserve">На </w:t>
      </w:r>
      <w:proofErr w:type="spellStart"/>
      <w:r>
        <w:rPr>
          <w:color w:val="000000"/>
          <w:sz w:val="28"/>
        </w:rPr>
        <w:t>підставі</w:t>
      </w:r>
      <w:proofErr w:type="spellEnd"/>
      <w:r>
        <w:rPr>
          <w:color w:val="000000"/>
          <w:sz w:val="28"/>
        </w:rPr>
        <w:t xml:space="preserve"> </w:t>
      </w:r>
      <w:proofErr w:type="spellStart"/>
      <w:r>
        <w:rPr>
          <w:color w:val="000000"/>
          <w:sz w:val="28"/>
        </w:rPr>
        <w:t>даної</w:t>
      </w:r>
      <w:proofErr w:type="spellEnd"/>
      <w:r>
        <w:rPr>
          <w:color w:val="000000"/>
          <w:sz w:val="28"/>
        </w:rPr>
        <w:t xml:space="preserve"> </w:t>
      </w:r>
      <w:proofErr w:type="spellStart"/>
      <w:r>
        <w:rPr>
          <w:color w:val="000000"/>
          <w:sz w:val="28"/>
        </w:rPr>
        <w:t>робочої</w:t>
      </w:r>
      <w:proofErr w:type="spellEnd"/>
      <w:r>
        <w:rPr>
          <w:color w:val="000000"/>
          <w:sz w:val="28"/>
        </w:rPr>
        <w:t xml:space="preserve"> </w:t>
      </w:r>
      <w:proofErr w:type="spellStart"/>
      <w:r>
        <w:rPr>
          <w:color w:val="000000"/>
          <w:sz w:val="28"/>
        </w:rPr>
        <w:t>схеми</w:t>
      </w:r>
      <w:proofErr w:type="spellEnd"/>
      <w:r>
        <w:rPr>
          <w:color w:val="000000"/>
          <w:sz w:val="28"/>
        </w:rPr>
        <w:t xml:space="preserve"> </w:t>
      </w:r>
      <w:proofErr w:type="spellStart"/>
      <w:r>
        <w:rPr>
          <w:color w:val="000000"/>
          <w:sz w:val="28"/>
        </w:rPr>
        <w:t>можна</w:t>
      </w:r>
      <w:proofErr w:type="spellEnd"/>
      <w:r>
        <w:rPr>
          <w:color w:val="000000"/>
          <w:sz w:val="28"/>
        </w:rPr>
        <w:t xml:space="preserve"> провести </w:t>
      </w:r>
      <w:proofErr w:type="spellStart"/>
      <w:r>
        <w:rPr>
          <w:color w:val="000000"/>
          <w:sz w:val="28"/>
        </w:rPr>
        <w:t>цілеспрямовані</w:t>
      </w:r>
      <w:proofErr w:type="spellEnd"/>
      <w:r>
        <w:rPr>
          <w:color w:val="000000"/>
          <w:sz w:val="28"/>
        </w:rPr>
        <w:t xml:space="preserve"> </w:t>
      </w:r>
      <w:proofErr w:type="spellStart"/>
      <w:r>
        <w:rPr>
          <w:color w:val="000000"/>
          <w:sz w:val="28"/>
        </w:rPr>
        <w:t>лікувальні</w:t>
      </w:r>
      <w:proofErr w:type="spellEnd"/>
      <w:r>
        <w:rPr>
          <w:color w:val="000000"/>
          <w:sz w:val="28"/>
        </w:rPr>
        <w:t xml:space="preserve"> заходи </w:t>
      </w:r>
      <w:proofErr w:type="spellStart"/>
      <w:r>
        <w:rPr>
          <w:color w:val="000000"/>
          <w:sz w:val="28"/>
        </w:rPr>
        <w:t>відповідно</w:t>
      </w:r>
      <w:proofErr w:type="spellEnd"/>
      <w:r>
        <w:rPr>
          <w:color w:val="000000"/>
          <w:sz w:val="28"/>
        </w:rPr>
        <w:t xml:space="preserve"> характеру </w:t>
      </w:r>
      <w:proofErr w:type="spellStart"/>
      <w:r>
        <w:rPr>
          <w:color w:val="000000"/>
          <w:sz w:val="28"/>
        </w:rPr>
        <w:t>патологічного</w:t>
      </w:r>
      <w:proofErr w:type="spellEnd"/>
      <w:r>
        <w:rPr>
          <w:color w:val="000000"/>
          <w:sz w:val="28"/>
        </w:rPr>
        <w:t xml:space="preserve"> </w:t>
      </w:r>
      <w:proofErr w:type="spellStart"/>
      <w:r>
        <w:rPr>
          <w:color w:val="000000"/>
          <w:sz w:val="28"/>
        </w:rPr>
        <w:t>процесу</w:t>
      </w:r>
      <w:proofErr w:type="spellEnd"/>
      <w:r>
        <w:rPr>
          <w:color w:val="000000"/>
          <w:sz w:val="28"/>
        </w:rPr>
        <w:t xml:space="preserve">, </w:t>
      </w:r>
      <w:proofErr w:type="spellStart"/>
      <w:r>
        <w:rPr>
          <w:color w:val="000000"/>
          <w:sz w:val="28"/>
        </w:rPr>
        <w:t>зокрема</w:t>
      </w:r>
      <w:proofErr w:type="spellEnd"/>
      <w:r>
        <w:rPr>
          <w:color w:val="000000"/>
          <w:sz w:val="28"/>
        </w:rPr>
        <w:t xml:space="preserve"> </w:t>
      </w:r>
      <w:proofErr w:type="spellStart"/>
      <w:r>
        <w:rPr>
          <w:color w:val="000000"/>
          <w:sz w:val="28"/>
        </w:rPr>
        <w:t>невідкладні</w:t>
      </w:r>
      <w:proofErr w:type="spellEnd"/>
      <w:r>
        <w:rPr>
          <w:color w:val="000000"/>
          <w:sz w:val="28"/>
        </w:rPr>
        <w:t xml:space="preserve"> (</w:t>
      </w:r>
      <w:proofErr w:type="spellStart"/>
      <w:r>
        <w:rPr>
          <w:color w:val="000000"/>
          <w:sz w:val="28"/>
        </w:rPr>
        <w:t>терапевтичні</w:t>
      </w:r>
      <w:proofErr w:type="spellEnd"/>
      <w:r>
        <w:rPr>
          <w:color w:val="000000"/>
          <w:sz w:val="28"/>
        </w:rPr>
        <w:t xml:space="preserve">, </w:t>
      </w:r>
      <w:proofErr w:type="spellStart"/>
      <w:r>
        <w:rPr>
          <w:color w:val="000000"/>
          <w:sz w:val="28"/>
        </w:rPr>
        <w:t>хірургічні</w:t>
      </w:r>
      <w:proofErr w:type="spellEnd"/>
      <w:r>
        <w:rPr>
          <w:color w:val="000000"/>
          <w:sz w:val="28"/>
        </w:rPr>
        <w:t xml:space="preserve"> й </w:t>
      </w:r>
      <w:proofErr w:type="spellStart"/>
      <w:r>
        <w:rPr>
          <w:color w:val="000000"/>
          <w:sz w:val="28"/>
        </w:rPr>
        <w:t>ортопедичні</w:t>
      </w:r>
      <w:proofErr w:type="spellEnd"/>
      <w:r>
        <w:rPr>
          <w:color w:val="000000"/>
          <w:sz w:val="28"/>
        </w:rPr>
        <w:t xml:space="preserve">). </w:t>
      </w:r>
    </w:p>
    <w:p w:rsidR="00D3611A" w:rsidRDefault="00D3611A" w:rsidP="00D3611A">
      <w:pPr>
        <w:pStyle w:val="25"/>
      </w:pPr>
      <w:r>
        <w:t xml:space="preserve">Тактика </w:t>
      </w:r>
      <w:proofErr w:type="spellStart"/>
      <w:r>
        <w:t>лікаря</w:t>
      </w:r>
      <w:proofErr w:type="spellEnd"/>
      <w:r>
        <w:t xml:space="preserve"> при </w:t>
      </w:r>
      <w:proofErr w:type="spellStart"/>
      <w:r>
        <w:t>травмі</w:t>
      </w:r>
      <w:proofErr w:type="spellEnd"/>
      <w:r>
        <w:t xml:space="preserve"> як коронки, так і </w:t>
      </w:r>
      <w:proofErr w:type="spellStart"/>
      <w:r>
        <w:t>кореня</w:t>
      </w:r>
      <w:proofErr w:type="spellEnd"/>
      <w:r>
        <w:t xml:space="preserve"> зуба повинна бути </w:t>
      </w:r>
      <w:proofErr w:type="spellStart"/>
      <w:r>
        <w:t>диференційованою</w:t>
      </w:r>
      <w:proofErr w:type="spellEnd"/>
      <w:r>
        <w:t xml:space="preserve"> в </w:t>
      </w:r>
      <w:proofErr w:type="spellStart"/>
      <w:r>
        <w:t>залежності</w:t>
      </w:r>
      <w:proofErr w:type="spellEnd"/>
      <w:r>
        <w:t xml:space="preserve"> </w:t>
      </w:r>
      <w:proofErr w:type="spellStart"/>
      <w:r>
        <w:t>від</w:t>
      </w:r>
      <w:proofErr w:type="spellEnd"/>
      <w:r>
        <w:t xml:space="preserve"> </w:t>
      </w:r>
      <w:proofErr w:type="spellStart"/>
      <w:r>
        <w:t>локалізації</w:t>
      </w:r>
      <w:proofErr w:type="spellEnd"/>
      <w:r>
        <w:t xml:space="preserve"> </w:t>
      </w:r>
      <w:proofErr w:type="spellStart"/>
      <w:r>
        <w:t>лінії</w:t>
      </w:r>
      <w:proofErr w:type="spellEnd"/>
      <w:r>
        <w:t xml:space="preserve"> перелому, </w:t>
      </w:r>
      <w:proofErr w:type="spellStart"/>
      <w:r>
        <w:t>його</w:t>
      </w:r>
      <w:proofErr w:type="spellEnd"/>
      <w:r>
        <w:t xml:space="preserve"> </w:t>
      </w:r>
      <w:proofErr w:type="spellStart"/>
      <w:r>
        <w:t>протяжності</w:t>
      </w:r>
      <w:proofErr w:type="spellEnd"/>
      <w:r>
        <w:t xml:space="preserve"> і </w:t>
      </w:r>
      <w:proofErr w:type="spellStart"/>
      <w:r>
        <w:t>від</w:t>
      </w:r>
      <w:proofErr w:type="spellEnd"/>
      <w:r>
        <w:t xml:space="preserve"> того, </w:t>
      </w:r>
      <w:proofErr w:type="spellStart"/>
      <w:r>
        <w:t>розкрита</w:t>
      </w:r>
      <w:proofErr w:type="spellEnd"/>
      <w:r>
        <w:t xml:space="preserve"> </w:t>
      </w:r>
      <w:proofErr w:type="spellStart"/>
      <w:r>
        <w:t>або</w:t>
      </w:r>
      <w:proofErr w:type="spellEnd"/>
      <w:r>
        <w:t xml:space="preserve"> </w:t>
      </w:r>
      <w:proofErr w:type="spellStart"/>
      <w:r>
        <w:t>інтактна</w:t>
      </w:r>
      <w:proofErr w:type="spellEnd"/>
      <w:r>
        <w:t xml:space="preserve"> пульпа зуба.  </w:t>
      </w:r>
      <w:proofErr w:type="spellStart"/>
      <w:r>
        <w:t>Необхідно</w:t>
      </w:r>
      <w:proofErr w:type="spellEnd"/>
      <w:r>
        <w:t xml:space="preserve"> </w:t>
      </w:r>
      <w:proofErr w:type="spellStart"/>
      <w:r>
        <w:t>також</w:t>
      </w:r>
      <w:proofErr w:type="spellEnd"/>
      <w:r>
        <w:t xml:space="preserve"> </w:t>
      </w:r>
      <w:proofErr w:type="spellStart"/>
      <w:r>
        <w:t>враховувати</w:t>
      </w:r>
      <w:proofErr w:type="spellEnd"/>
      <w:r>
        <w:t xml:space="preserve"> </w:t>
      </w:r>
      <w:proofErr w:type="spellStart"/>
      <w:r>
        <w:t>ступінь</w:t>
      </w:r>
      <w:proofErr w:type="spellEnd"/>
      <w:r>
        <w:t xml:space="preserve"> </w:t>
      </w:r>
      <w:proofErr w:type="spellStart"/>
      <w:r>
        <w:t>сформованості</w:t>
      </w:r>
      <w:proofErr w:type="spellEnd"/>
      <w:r>
        <w:t xml:space="preserve"> </w:t>
      </w:r>
      <w:proofErr w:type="spellStart"/>
      <w:r>
        <w:t>кореневої</w:t>
      </w:r>
      <w:proofErr w:type="spellEnd"/>
      <w:r>
        <w:t xml:space="preserve"> </w:t>
      </w:r>
      <w:proofErr w:type="spellStart"/>
      <w:r>
        <w:t>системи</w:t>
      </w:r>
      <w:proofErr w:type="spellEnd"/>
      <w:r>
        <w:t xml:space="preserve"> і </w:t>
      </w:r>
      <w:proofErr w:type="spellStart"/>
      <w:r>
        <w:t>виразності</w:t>
      </w:r>
      <w:proofErr w:type="spellEnd"/>
      <w:r>
        <w:t xml:space="preserve"> </w:t>
      </w:r>
      <w:proofErr w:type="spellStart"/>
      <w:r>
        <w:t>патологічних</w:t>
      </w:r>
      <w:proofErr w:type="spellEnd"/>
      <w:r>
        <w:t xml:space="preserve"> </w:t>
      </w:r>
      <w:proofErr w:type="spellStart"/>
      <w:r>
        <w:t>процесів</w:t>
      </w:r>
      <w:proofErr w:type="spellEnd"/>
      <w:r>
        <w:t xml:space="preserve">, </w:t>
      </w:r>
      <w:proofErr w:type="spellStart"/>
      <w:r>
        <w:t>обумовлених</w:t>
      </w:r>
      <w:proofErr w:type="spellEnd"/>
      <w:r>
        <w:t xml:space="preserve"> травмою. </w:t>
      </w:r>
    </w:p>
    <w:p w:rsidR="00D3611A" w:rsidRDefault="00D3611A" w:rsidP="00D3611A">
      <w:pPr>
        <w:shd w:val="clear" w:color="auto" w:fill="FFFFFF"/>
        <w:ind w:firstLine="720"/>
        <w:rPr>
          <w:sz w:val="28"/>
        </w:rPr>
      </w:pPr>
      <w:r>
        <w:rPr>
          <w:color w:val="000000"/>
          <w:sz w:val="28"/>
        </w:rPr>
        <w:t xml:space="preserve">При </w:t>
      </w:r>
      <w:proofErr w:type="spellStart"/>
      <w:r>
        <w:rPr>
          <w:color w:val="000000"/>
          <w:sz w:val="28"/>
        </w:rPr>
        <w:t>переломі</w:t>
      </w:r>
      <w:proofErr w:type="spellEnd"/>
      <w:r>
        <w:rPr>
          <w:color w:val="000000"/>
          <w:sz w:val="28"/>
        </w:rPr>
        <w:t xml:space="preserve"> </w:t>
      </w:r>
      <w:proofErr w:type="spellStart"/>
      <w:r>
        <w:rPr>
          <w:color w:val="000000"/>
          <w:sz w:val="28"/>
        </w:rPr>
        <w:t>емалі</w:t>
      </w:r>
      <w:proofErr w:type="spellEnd"/>
      <w:r>
        <w:rPr>
          <w:color w:val="000000"/>
          <w:sz w:val="28"/>
        </w:rPr>
        <w:t xml:space="preserve"> і </w:t>
      </w:r>
      <w:proofErr w:type="spellStart"/>
      <w:r>
        <w:rPr>
          <w:color w:val="000000"/>
          <w:sz w:val="28"/>
        </w:rPr>
        <w:t>частини</w:t>
      </w:r>
      <w:proofErr w:type="spellEnd"/>
      <w:r>
        <w:rPr>
          <w:color w:val="000000"/>
          <w:sz w:val="28"/>
        </w:rPr>
        <w:t xml:space="preserve"> дентину показана </w:t>
      </w:r>
      <w:proofErr w:type="spellStart"/>
      <w:r>
        <w:rPr>
          <w:color w:val="000000"/>
          <w:sz w:val="28"/>
        </w:rPr>
        <w:t>пришліфовуння</w:t>
      </w:r>
      <w:proofErr w:type="spellEnd"/>
      <w:r>
        <w:rPr>
          <w:color w:val="000000"/>
          <w:sz w:val="28"/>
        </w:rPr>
        <w:t xml:space="preserve"> </w:t>
      </w:r>
      <w:proofErr w:type="spellStart"/>
      <w:r>
        <w:rPr>
          <w:color w:val="000000"/>
          <w:sz w:val="28"/>
        </w:rPr>
        <w:t>гострих</w:t>
      </w:r>
      <w:proofErr w:type="spellEnd"/>
      <w:r>
        <w:rPr>
          <w:color w:val="000000"/>
          <w:sz w:val="28"/>
        </w:rPr>
        <w:t xml:space="preserve"> </w:t>
      </w:r>
      <w:proofErr w:type="spellStart"/>
      <w:r>
        <w:rPr>
          <w:color w:val="000000"/>
          <w:sz w:val="28"/>
        </w:rPr>
        <w:t>країв</w:t>
      </w:r>
      <w:proofErr w:type="spellEnd"/>
      <w:r>
        <w:rPr>
          <w:color w:val="000000"/>
          <w:sz w:val="28"/>
        </w:rPr>
        <w:t xml:space="preserve"> по </w:t>
      </w:r>
      <w:proofErr w:type="spellStart"/>
      <w:r>
        <w:rPr>
          <w:color w:val="000000"/>
          <w:sz w:val="28"/>
        </w:rPr>
        <w:t>лінії</w:t>
      </w:r>
      <w:proofErr w:type="spellEnd"/>
      <w:r>
        <w:rPr>
          <w:color w:val="000000"/>
          <w:sz w:val="28"/>
        </w:rPr>
        <w:t xml:space="preserve"> перелому, а для </w:t>
      </w:r>
      <w:proofErr w:type="spellStart"/>
      <w:r>
        <w:rPr>
          <w:color w:val="000000"/>
          <w:sz w:val="28"/>
        </w:rPr>
        <w:t>зняття</w:t>
      </w:r>
      <w:proofErr w:type="spellEnd"/>
      <w:r>
        <w:rPr>
          <w:color w:val="000000"/>
          <w:sz w:val="28"/>
        </w:rPr>
        <w:t xml:space="preserve"> </w:t>
      </w:r>
      <w:proofErr w:type="spellStart"/>
      <w:r>
        <w:rPr>
          <w:color w:val="000000"/>
          <w:sz w:val="28"/>
        </w:rPr>
        <w:t>травматичної</w:t>
      </w:r>
      <w:proofErr w:type="spellEnd"/>
      <w:r>
        <w:rPr>
          <w:color w:val="000000"/>
          <w:sz w:val="28"/>
        </w:rPr>
        <w:t xml:space="preserve"> </w:t>
      </w:r>
      <w:proofErr w:type="spellStart"/>
      <w:r>
        <w:rPr>
          <w:color w:val="000000"/>
          <w:sz w:val="28"/>
        </w:rPr>
        <w:t>гіперестезії</w:t>
      </w:r>
      <w:proofErr w:type="spellEnd"/>
      <w:r>
        <w:rPr>
          <w:color w:val="000000"/>
          <w:sz w:val="28"/>
        </w:rPr>
        <w:t xml:space="preserve"> дентину </w:t>
      </w:r>
      <w:proofErr w:type="spellStart"/>
      <w:r>
        <w:rPr>
          <w:color w:val="000000"/>
          <w:sz w:val="28"/>
        </w:rPr>
        <w:t>роблять</w:t>
      </w:r>
      <w:proofErr w:type="spellEnd"/>
      <w:r>
        <w:rPr>
          <w:color w:val="000000"/>
          <w:sz w:val="28"/>
        </w:rPr>
        <w:t xml:space="preserve"> </w:t>
      </w:r>
      <w:proofErr w:type="spellStart"/>
      <w:r>
        <w:rPr>
          <w:color w:val="000000"/>
          <w:sz w:val="28"/>
        </w:rPr>
        <w:t>утирання</w:t>
      </w:r>
      <w:proofErr w:type="spellEnd"/>
      <w:r>
        <w:rPr>
          <w:color w:val="000000"/>
          <w:sz w:val="28"/>
        </w:rPr>
        <w:t xml:space="preserve"> паст, </w:t>
      </w:r>
      <w:proofErr w:type="spellStart"/>
      <w:r>
        <w:rPr>
          <w:color w:val="000000"/>
          <w:sz w:val="28"/>
        </w:rPr>
        <w:t>які</w:t>
      </w:r>
      <w:proofErr w:type="spellEnd"/>
      <w:r>
        <w:rPr>
          <w:color w:val="000000"/>
          <w:sz w:val="28"/>
        </w:rPr>
        <w:t xml:space="preserve"> </w:t>
      </w:r>
      <w:proofErr w:type="spellStart"/>
      <w:r>
        <w:rPr>
          <w:color w:val="000000"/>
          <w:sz w:val="28"/>
        </w:rPr>
        <w:t>містять</w:t>
      </w:r>
      <w:proofErr w:type="spellEnd"/>
      <w:r>
        <w:rPr>
          <w:color w:val="000000"/>
          <w:sz w:val="28"/>
        </w:rPr>
        <w:t xml:space="preserve"> фтор, і </w:t>
      </w:r>
      <w:proofErr w:type="spellStart"/>
      <w:r>
        <w:rPr>
          <w:color w:val="000000"/>
          <w:sz w:val="28"/>
        </w:rPr>
        <w:t>покривають</w:t>
      </w:r>
      <w:proofErr w:type="spellEnd"/>
      <w:r>
        <w:rPr>
          <w:color w:val="000000"/>
          <w:sz w:val="28"/>
        </w:rPr>
        <w:t xml:space="preserve"> </w:t>
      </w:r>
      <w:proofErr w:type="spellStart"/>
      <w:r>
        <w:rPr>
          <w:color w:val="000000"/>
          <w:sz w:val="28"/>
        </w:rPr>
        <w:t>раневу</w:t>
      </w:r>
      <w:proofErr w:type="spellEnd"/>
      <w:r>
        <w:rPr>
          <w:color w:val="000000"/>
          <w:sz w:val="28"/>
        </w:rPr>
        <w:t xml:space="preserve"> </w:t>
      </w:r>
      <w:proofErr w:type="spellStart"/>
      <w:r>
        <w:rPr>
          <w:color w:val="000000"/>
          <w:sz w:val="28"/>
        </w:rPr>
        <w:t>поверхню</w:t>
      </w:r>
      <w:proofErr w:type="spellEnd"/>
      <w:r>
        <w:rPr>
          <w:color w:val="000000"/>
          <w:sz w:val="28"/>
        </w:rPr>
        <w:t xml:space="preserve"> лаками, </w:t>
      </w:r>
      <w:proofErr w:type="gramStart"/>
      <w:r>
        <w:rPr>
          <w:color w:val="000000"/>
          <w:sz w:val="28"/>
        </w:rPr>
        <w:t>до складу</w:t>
      </w:r>
      <w:proofErr w:type="gramEnd"/>
      <w:r>
        <w:rPr>
          <w:color w:val="000000"/>
          <w:sz w:val="28"/>
        </w:rPr>
        <w:t xml:space="preserve"> </w:t>
      </w:r>
      <w:proofErr w:type="spellStart"/>
      <w:r>
        <w:rPr>
          <w:color w:val="000000"/>
          <w:sz w:val="28"/>
        </w:rPr>
        <w:t>яких</w:t>
      </w:r>
      <w:proofErr w:type="spellEnd"/>
      <w:r>
        <w:rPr>
          <w:color w:val="000000"/>
          <w:sz w:val="28"/>
        </w:rPr>
        <w:t xml:space="preserve"> входить фтор </w:t>
      </w:r>
      <w:proofErr w:type="spellStart"/>
      <w:r>
        <w:rPr>
          <w:color w:val="000000"/>
          <w:sz w:val="28"/>
        </w:rPr>
        <w:t>або</w:t>
      </w:r>
      <w:proofErr w:type="spellEnd"/>
      <w:r>
        <w:rPr>
          <w:color w:val="000000"/>
          <w:sz w:val="28"/>
        </w:rPr>
        <w:t xml:space="preserve"> КЛ-3.  При </w:t>
      </w:r>
      <w:proofErr w:type="spellStart"/>
      <w:r>
        <w:rPr>
          <w:color w:val="000000"/>
          <w:sz w:val="28"/>
        </w:rPr>
        <w:t>відломі</w:t>
      </w:r>
      <w:proofErr w:type="spellEnd"/>
      <w:r>
        <w:rPr>
          <w:color w:val="000000"/>
          <w:sz w:val="28"/>
        </w:rPr>
        <w:t xml:space="preserve"> </w:t>
      </w:r>
      <w:proofErr w:type="spellStart"/>
      <w:r>
        <w:rPr>
          <w:color w:val="000000"/>
          <w:sz w:val="28"/>
        </w:rPr>
        <w:t>всього</w:t>
      </w:r>
      <w:proofErr w:type="spellEnd"/>
      <w:r>
        <w:rPr>
          <w:color w:val="000000"/>
          <w:sz w:val="28"/>
        </w:rPr>
        <w:t xml:space="preserve"> </w:t>
      </w:r>
      <w:proofErr w:type="spellStart"/>
      <w:r>
        <w:rPr>
          <w:color w:val="000000"/>
          <w:sz w:val="28"/>
        </w:rPr>
        <w:t>ріжучого</w:t>
      </w:r>
      <w:proofErr w:type="spellEnd"/>
      <w:r>
        <w:rPr>
          <w:color w:val="000000"/>
          <w:sz w:val="28"/>
        </w:rPr>
        <w:t xml:space="preserve"> краю і </w:t>
      </w:r>
      <w:proofErr w:type="spellStart"/>
      <w:r>
        <w:rPr>
          <w:color w:val="000000"/>
          <w:sz w:val="28"/>
        </w:rPr>
        <w:t>значному</w:t>
      </w:r>
      <w:proofErr w:type="spellEnd"/>
      <w:r>
        <w:rPr>
          <w:color w:val="000000"/>
          <w:sz w:val="28"/>
        </w:rPr>
        <w:t xml:space="preserve"> </w:t>
      </w:r>
      <w:proofErr w:type="spellStart"/>
      <w:r>
        <w:rPr>
          <w:color w:val="000000"/>
          <w:sz w:val="28"/>
        </w:rPr>
        <w:t>стонченні</w:t>
      </w:r>
      <w:proofErr w:type="spellEnd"/>
      <w:r>
        <w:rPr>
          <w:color w:val="000000"/>
          <w:sz w:val="28"/>
        </w:rPr>
        <w:t xml:space="preserve"> шару дентину, </w:t>
      </w:r>
      <w:proofErr w:type="spellStart"/>
      <w:r>
        <w:rPr>
          <w:color w:val="000000"/>
          <w:sz w:val="28"/>
        </w:rPr>
        <w:t>навіть</w:t>
      </w:r>
      <w:proofErr w:type="spellEnd"/>
      <w:r>
        <w:rPr>
          <w:color w:val="000000"/>
          <w:sz w:val="28"/>
        </w:rPr>
        <w:t xml:space="preserve"> без </w:t>
      </w:r>
      <w:proofErr w:type="spellStart"/>
      <w:r>
        <w:rPr>
          <w:color w:val="000000"/>
          <w:sz w:val="28"/>
        </w:rPr>
        <w:t>оголення</w:t>
      </w:r>
      <w:proofErr w:type="spellEnd"/>
      <w:r>
        <w:rPr>
          <w:color w:val="000000"/>
          <w:sz w:val="28"/>
        </w:rPr>
        <w:t xml:space="preserve"> </w:t>
      </w:r>
      <w:proofErr w:type="spellStart"/>
      <w:r>
        <w:rPr>
          <w:color w:val="000000"/>
          <w:sz w:val="28"/>
        </w:rPr>
        <w:t>пульпи</w:t>
      </w:r>
      <w:proofErr w:type="spellEnd"/>
      <w:r>
        <w:rPr>
          <w:color w:val="000000"/>
          <w:sz w:val="28"/>
        </w:rPr>
        <w:t xml:space="preserve">, </w:t>
      </w:r>
      <w:proofErr w:type="spellStart"/>
      <w:r>
        <w:rPr>
          <w:color w:val="000000"/>
          <w:sz w:val="28"/>
        </w:rPr>
        <w:t>може</w:t>
      </w:r>
      <w:proofErr w:type="spellEnd"/>
      <w:r>
        <w:rPr>
          <w:color w:val="000000"/>
          <w:sz w:val="28"/>
        </w:rPr>
        <w:t xml:space="preserve"> </w:t>
      </w:r>
      <w:proofErr w:type="spellStart"/>
      <w:r>
        <w:rPr>
          <w:color w:val="000000"/>
          <w:sz w:val="28"/>
        </w:rPr>
        <w:t>розвитися</w:t>
      </w:r>
      <w:proofErr w:type="spellEnd"/>
      <w:r>
        <w:rPr>
          <w:color w:val="000000"/>
          <w:sz w:val="28"/>
        </w:rPr>
        <w:t xml:space="preserve"> </w:t>
      </w:r>
      <w:proofErr w:type="spellStart"/>
      <w:r>
        <w:rPr>
          <w:color w:val="000000"/>
          <w:sz w:val="28"/>
        </w:rPr>
        <w:t>гострий</w:t>
      </w:r>
      <w:proofErr w:type="spellEnd"/>
      <w:r>
        <w:rPr>
          <w:color w:val="000000"/>
          <w:sz w:val="28"/>
        </w:rPr>
        <w:t xml:space="preserve"> </w:t>
      </w:r>
      <w:proofErr w:type="spellStart"/>
      <w:r>
        <w:rPr>
          <w:color w:val="000000"/>
          <w:sz w:val="28"/>
        </w:rPr>
        <w:t>травматичний</w:t>
      </w:r>
      <w:proofErr w:type="spellEnd"/>
      <w:r>
        <w:rPr>
          <w:color w:val="000000"/>
          <w:sz w:val="28"/>
        </w:rPr>
        <w:t xml:space="preserve"> пульпит.  У </w:t>
      </w:r>
      <w:proofErr w:type="spellStart"/>
      <w:r>
        <w:rPr>
          <w:color w:val="000000"/>
          <w:sz w:val="28"/>
        </w:rPr>
        <w:t>цьому</w:t>
      </w:r>
      <w:proofErr w:type="spellEnd"/>
      <w:r>
        <w:rPr>
          <w:color w:val="000000"/>
          <w:sz w:val="28"/>
        </w:rPr>
        <w:t xml:space="preserve"> </w:t>
      </w:r>
      <w:proofErr w:type="spellStart"/>
      <w:r>
        <w:rPr>
          <w:color w:val="000000"/>
          <w:sz w:val="28"/>
        </w:rPr>
        <w:t>випадку</w:t>
      </w:r>
      <w:proofErr w:type="spellEnd"/>
      <w:r>
        <w:rPr>
          <w:color w:val="000000"/>
          <w:sz w:val="28"/>
        </w:rPr>
        <w:t xml:space="preserve"> показаний </w:t>
      </w:r>
      <w:proofErr w:type="spellStart"/>
      <w:r>
        <w:rPr>
          <w:color w:val="000000"/>
          <w:sz w:val="28"/>
        </w:rPr>
        <w:t>біологічний</w:t>
      </w:r>
      <w:proofErr w:type="spellEnd"/>
      <w:r>
        <w:rPr>
          <w:color w:val="000000"/>
          <w:sz w:val="28"/>
        </w:rPr>
        <w:t xml:space="preserve"> метод </w:t>
      </w:r>
      <w:proofErr w:type="spellStart"/>
      <w:r>
        <w:rPr>
          <w:color w:val="000000"/>
          <w:sz w:val="28"/>
        </w:rPr>
        <w:t>лікування</w:t>
      </w:r>
      <w:proofErr w:type="spellEnd"/>
      <w:r>
        <w:rPr>
          <w:color w:val="000000"/>
          <w:sz w:val="28"/>
        </w:rPr>
        <w:t xml:space="preserve"> пульпита з </w:t>
      </w:r>
      <w:proofErr w:type="spellStart"/>
      <w:r>
        <w:rPr>
          <w:color w:val="000000"/>
          <w:sz w:val="28"/>
        </w:rPr>
        <w:t>наступним</w:t>
      </w:r>
      <w:proofErr w:type="spellEnd"/>
      <w:r>
        <w:rPr>
          <w:color w:val="000000"/>
          <w:sz w:val="28"/>
        </w:rPr>
        <w:t xml:space="preserve"> </w:t>
      </w:r>
      <w:proofErr w:type="spellStart"/>
      <w:r>
        <w:rPr>
          <w:color w:val="000000"/>
          <w:sz w:val="28"/>
        </w:rPr>
        <w:t>покриттям</w:t>
      </w:r>
      <w:proofErr w:type="spellEnd"/>
      <w:r>
        <w:rPr>
          <w:color w:val="000000"/>
          <w:sz w:val="28"/>
        </w:rPr>
        <w:t xml:space="preserve"> зуба </w:t>
      </w:r>
      <w:proofErr w:type="spellStart"/>
      <w:r>
        <w:rPr>
          <w:color w:val="000000"/>
          <w:sz w:val="28"/>
        </w:rPr>
        <w:t>тонкостінною</w:t>
      </w:r>
      <w:proofErr w:type="spellEnd"/>
      <w:r>
        <w:rPr>
          <w:color w:val="000000"/>
          <w:sz w:val="28"/>
        </w:rPr>
        <w:t xml:space="preserve"> </w:t>
      </w:r>
      <w:proofErr w:type="spellStart"/>
      <w:r>
        <w:rPr>
          <w:color w:val="000000"/>
          <w:sz w:val="28"/>
        </w:rPr>
        <w:t>металевою</w:t>
      </w:r>
      <w:proofErr w:type="spellEnd"/>
      <w:r>
        <w:rPr>
          <w:color w:val="000000"/>
          <w:sz w:val="28"/>
        </w:rPr>
        <w:t xml:space="preserve"> </w:t>
      </w:r>
      <w:proofErr w:type="spellStart"/>
      <w:r>
        <w:rPr>
          <w:color w:val="000000"/>
          <w:sz w:val="28"/>
        </w:rPr>
        <w:t>коронкою</w:t>
      </w:r>
      <w:proofErr w:type="spellEnd"/>
      <w:r>
        <w:rPr>
          <w:color w:val="000000"/>
          <w:sz w:val="28"/>
        </w:rPr>
        <w:t xml:space="preserve">.  </w:t>
      </w:r>
      <w:proofErr w:type="spellStart"/>
      <w:r>
        <w:rPr>
          <w:color w:val="000000"/>
          <w:sz w:val="28"/>
        </w:rPr>
        <w:t>Тимчасову</w:t>
      </w:r>
      <w:proofErr w:type="spellEnd"/>
      <w:r>
        <w:rPr>
          <w:color w:val="000000"/>
          <w:sz w:val="28"/>
        </w:rPr>
        <w:t xml:space="preserve"> коронку </w:t>
      </w:r>
      <w:proofErr w:type="spellStart"/>
      <w:r>
        <w:rPr>
          <w:color w:val="000000"/>
          <w:sz w:val="28"/>
        </w:rPr>
        <w:t>рекомендується</w:t>
      </w:r>
      <w:proofErr w:type="spellEnd"/>
      <w:r>
        <w:rPr>
          <w:color w:val="000000"/>
          <w:sz w:val="28"/>
        </w:rPr>
        <w:t xml:space="preserve"> </w:t>
      </w:r>
      <w:proofErr w:type="spellStart"/>
      <w:r>
        <w:rPr>
          <w:color w:val="000000"/>
          <w:sz w:val="28"/>
        </w:rPr>
        <w:t>носити</w:t>
      </w:r>
      <w:proofErr w:type="spellEnd"/>
      <w:r>
        <w:rPr>
          <w:color w:val="000000"/>
          <w:sz w:val="28"/>
        </w:rPr>
        <w:t xml:space="preserve"> до </w:t>
      </w:r>
      <w:proofErr w:type="spellStart"/>
      <w:r>
        <w:rPr>
          <w:color w:val="000000"/>
          <w:sz w:val="28"/>
        </w:rPr>
        <w:t>повного</w:t>
      </w:r>
      <w:proofErr w:type="spellEnd"/>
      <w:r>
        <w:rPr>
          <w:color w:val="000000"/>
          <w:sz w:val="28"/>
        </w:rPr>
        <w:t xml:space="preserve"> </w:t>
      </w:r>
      <w:proofErr w:type="spellStart"/>
      <w:r>
        <w:rPr>
          <w:color w:val="000000"/>
          <w:sz w:val="28"/>
        </w:rPr>
        <w:t>формув</w:t>
      </w:r>
      <w:r>
        <w:rPr>
          <w:color w:val="000000"/>
          <w:sz w:val="29"/>
        </w:rPr>
        <w:t>ання</w:t>
      </w:r>
      <w:proofErr w:type="spellEnd"/>
      <w:r>
        <w:rPr>
          <w:color w:val="000000"/>
          <w:sz w:val="29"/>
        </w:rPr>
        <w:t xml:space="preserve"> </w:t>
      </w:r>
      <w:proofErr w:type="spellStart"/>
      <w:r>
        <w:rPr>
          <w:color w:val="000000"/>
          <w:sz w:val="29"/>
        </w:rPr>
        <w:t>кореня</w:t>
      </w:r>
      <w:proofErr w:type="spellEnd"/>
      <w:r>
        <w:rPr>
          <w:color w:val="000000"/>
          <w:sz w:val="29"/>
        </w:rPr>
        <w:t xml:space="preserve">, </w:t>
      </w:r>
      <w:proofErr w:type="spellStart"/>
      <w:r>
        <w:rPr>
          <w:color w:val="000000"/>
          <w:sz w:val="28"/>
        </w:rPr>
        <w:t>звуження</w:t>
      </w:r>
      <w:proofErr w:type="spellEnd"/>
      <w:r>
        <w:rPr>
          <w:color w:val="000000"/>
          <w:sz w:val="28"/>
        </w:rPr>
        <w:t xml:space="preserve"> </w:t>
      </w:r>
      <w:proofErr w:type="spellStart"/>
      <w:r>
        <w:rPr>
          <w:color w:val="000000"/>
          <w:sz w:val="28"/>
        </w:rPr>
        <w:t>порожнини</w:t>
      </w:r>
      <w:proofErr w:type="spellEnd"/>
      <w:r>
        <w:rPr>
          <w:color w:val="000000"/>
          <w:sz w:val="28"/>
        </w:rPr>
        <w:t xml:space="preserve"> зуба й </w:t>
      </w:r>
      <w:proofErr w:type="spellStart"/>
      <w:r>
        <w:rPr>
          <w:color w:val="000000"/>
          <w:sz w:val="28"/>
        </w:rPr>
        <w:t>утворення</w:t>
      </w:r>
      <w:proofErr w:type="spellEnd"/>
      <w:r>
        <w:rPr>
          <w:color w:val="000000"/>
          <w:sz w:val="28"/>
        </w:rPr>
        <w:t xml:space="preserve"> шару </w:t>
      </w:r>
      <w:proofErr w:type="spellStart"/>
      <w:r>
        <w:rPr>
          <w:color w:val="000000"/>
          <w:sz w:val="28"/>
        </w:rPr>
        <w:t>замісного</w:t>
      </w:r>
      <w:proofErr w:type="spellEnd"/>
      <w:r>
        <w:rPr>
          <w:color w:val="000000"/>
          <w:sz w:val="28"/>
        </w:rPr>
        <w:t xml:space="preserve"> дентину. </w:t>
      </w:r>
    </w:p>
    <w:p w:rsidR="00D3611A" w:rsidRDefault="00D3611A" w:rsidP="00D3611A">
      <w:pPr>
        <w:shd w:val="clear" w:color="auto" w:fill="FFFFFF"/>
        <w:ind w:firstLine="720"/>
        <w:rPr>
          <w:sz w:val="28"/>
        </w:rPr>
      </w:pPr>
      <w:proofErr w:type="spellStart"/>
      <w:r>
        <w:rPr>
          <w:color w:val="000000"/>
          <w:sz w:val="28"/>
        </w:rPr>
        <w:t>Лікарська</w:t>
      </w:r>
      <w:proofErr w:type="spellEnd"/>
      <w:r>
        <w:rPr>
          <w:color w:val="000000"/>
          <w:sz w:val="28"/>
        </w:rPr>
        <w:t xml:space="preserve"> тактика при комплексному </w:t>
      </w:r>
      <w:proofErr w:type="spellStart"/>
      <w:r>
        <w:rPr>
          <w:color w:val="000000"/>
          <w:sz w:val="28"/>
        </w:rPr>
        <w:t>лікуванні</w:t>
      </w:r>
      <w:proofErr w:type="spellEnd"/>
      <w:r>
        <w:rPr>
          <w:color w:val="000000"/>
          <w:sz w:val="28"/>
        </w:rPr>
        <w:t xml:space="preserve"> </w:t>
      </w:r>
      <w:proofErr w:type="spellStart"/>
      <w:r>
        <w:rPr>
          <w:color w:val="000000"/>
          <w:sz w:val="28"/>
        </w:rPr>
        <w:t>більш</w:t>
      </w:r>
      <w:proofErr w:type="spellEnd"/>
      <w:r>
        <w:rPr>
          <w:color w:val="000000"/>
          <w:sz w:val="28"/>
        </w:rPr>
        <w:t xml:space="preserve"> великих </w:t>
      </w:r>
      <w:proofErr w:type="spellStart"/>
      <w:r>
        <w:rPr>
          <w:color w:val="000000"/>
          <w:sz w:val="28"/>
        </w:rPr>
        <w:t>травматичних</w:t>
      </w:r>
      <w:proofErr w:type="spellEnd"/>
      <w:r>
        <w:rPr>
          <w:color w:val="000000"/>
          <w:sz w:val="28"/>
        </w:rPr>
        <w:t xml:space="preserve"> </w:t>
      </w:r>
      <w:proofErr w:type="spellStart"/>
      <w:r>
        <w:rPr>
          <w:color w:val="000000"/>
          <w:sz w:val="28"/>
        </w:rPr>
        <w:t>ушкоджень</w:t>
      </w:r>
      <w:proofErr w:type="spellEnd"/>
      <w:r>
        <w:rPr>
          <w:color w:val="000000"/>
          <w:sz w:val="28"/>
        </w:rPr>
        <w:t xml:space="preserve"> </w:t>
      </w:r>
      <w:proofErr w:type="spellStart"/>
      <w:r>
        <w:rPr>
          <w:color w:val="000000"/>
          <w:sz w:val="28"/>
        </w:rPr>
        <w:t>зубів</w:t>
      </w:r>
      <w:proofErr w:type="spellEnd"/>
      <w:r>
        <w:rPr>
          <w:color w:val="000000"/>
          <w:sz w:val="28"/>
        </w:rPr>
        <w:t xml:space="preserve"> проводиться по </w:t>
      </w:r>
      <w:proofErr w:type="spellStart"/>
      <w:r>
        <w:rPr>
          <w:color w:val="000000"/>
          <w:sz w:val="28"/>
        </w:rPr>
        <w:t>загальних</w:t>
      </w:r>
      <w:proofErr w:type="spellEnd"/>
      <w:r>
        <w:rPr>
          <w:color w:val="000000"/>
          <w:sz w:val="28"/>
        </w:rPr>
        <w:t xml:space="preserve"> принципах, а </w:t>
      </w:r>
      <w:proofErr w:type="spellStart"/>
      <w:r>
        <w:rPr>
          <w:color w:val="000000"/>
          <w:sz w:val="28"/>
        </w:rPr>
        <w:t>об'єм</w:t>
      </w:r>
      <w:proofErr w:type="spellEnd"/>
      <w:r>
        <w:rPr>
          <w:color w:val="000000"/>
          <w:sz w:val="28"/>
        </w:rPr>
        <w:t xml:space="preserve"> </w:t>
      </w:r>
      <w:proofErr w:type="spellStart"/>
      <w:r>
        <w:rPr>
          <w:color w:val="000000"/>
          <w:sz w:val="28"/>
        </w:rPr>
        <w:t>ортопедичної</w:t>
      </w:r>
      <w:proofErr w:type="spellEnd"/>
      <w:r>
        <w:rPr>
          <w:color w:val="000000"/>
          <w:sz w:val="28"/>
        </w:rPr>
        <w:t xml:space="preserve"> </w:t>
      </w:r>
      <w:proofErr w:type="spellStart"/>
      <w:r>
        <w:rPr>
          <w:color w:val="000000"/>
          <w:sz w:val="28"/>
        </w:rPr>
        <w:t>допомоги</w:t>
      </w:r>
      <w:proofErr w:type="spellEnd"/>
      <w:r>
        <w:rPr>
          <w:color w:val="000000"/>
          <w:sz w:val="28"/>
        </w:rPr>
        <w:t xml:space="preserve"> </w:t>
      </w:r>
      <w:proofErr w:type="spellStart"/>
      <w:r>
        <w:rPr>
          <w:color w:val="000000"/>
          <w:sz w:val="28"/>
        </w:rPr>
        <w:t>визначається</w:t>
      </w:r>
      <w:proofErr w:type="spellEnd"/>
      <w:r>
        <w:rPr>
          <w:color w:val="000000"/>
          <w:sz w:val="28"/>
        </w:rPr>
        <w:t xml:space="preserve"> </w:t>
      </w:r>
      <w:proofErr w:type="spellStart"/>
      <w:r>
        <w:rPr>
          <w:color w:val="000000"/>
          <w:sz w:val="28"/>
        </w:rPr>
        <w:t>розмірами</w:t>
      </w:r>
      <w:proofErr w:type="spellEnd"/>
      <w:r>
        <w:rPr>
          <w:color w:val="000000"/>
          <w:sz w:val="28"/>
        </w:rPr>
        <w:t xml:space="preserve"> і </w:t>
      </w:r>
      <w:proofErr w:type="spellStart"/>
      <w:r>
        <w:rPr>
          <w:color w:val="000000"/>
          <w:sz w:val="28"/>
        </w:rPr>
        <w:t>протяжністю</w:t>
      </w:r>
      <w:proofErr w:type="spellEnd"/>
      <w:r>
        <w:rPr>
          <w:color w:val="000000"/>
          <w:sz w:val="28"/>
        </w:rPr>
        <w:t xml:space="preserve"> </w:t>
      </w:r>
      <w:proofErr w:type="spellStart"/>
      <w:r>
        <w:rPr>
          <w:color w:val="000000"/>
          <w:sz w:val="28"/>
        </w:rPr>
        <w:t>дефектів</w:t>
      </w:r>
      <w:proofErr w:type="spellEnd"/>
      <w:r>
        <w:rPr>
          <w:color w:val="000000"/>
          <w:sz w:val="28"/>
        </w:rPr>
        <w:t xml:space="preserve"> коронок </w:t>
      </w:r>
      <w:proofErr w:type="spellStart"/>
      <w:r>
        <w:rPr>
          <w:color w:val="000000"/>
          <w:sz w:val="28"/>
        </w:rPr>
        <w:t>зубів</w:t>
      </w:r>
      <w:proofErr w:type="spellEnd"/>
      <w:r>
        <w:rPr>
          <w:color w:val="000000"/>
          <w:sz w:val="28"/>
        </w:rPr>
        <w:t xml:space="preserve"> </w:t>
      </w:r>
      <w:proofErr w:type="spellStart"/>
      <w:r>
        <w:rPr>
          <w:color w:val="000000"/>
          <w:sz w:val="28"/>
        </w:rPr>
        <w:t>незалежно</w:t>
      </w:r>
      <w:proofErr w:type="spellEnd"/>
      <w:r>
        <w:rPr>
          <w:color w:val="000000"/>
          <w:sz w:val="28"/>
        </w:rPr>
        <w:t xml:space="preserve"> </w:t>
      </w:r>
      <w:proofErr w:type="spellStart"/>
      <w:r>
        <w:rPr>
          <w:color w:val="000000"/>
          <w:sz w:val="28"/>
        </w:rPr>
        <w:t>від</w:t>
      </w:r>
      <w:proofErr w:type="spellEnd"/>
      <w:r>
        <w:rPr>
          <w:color w:val="000000"/>
          <w:sz w:val="28"/>
        </w:rPr>
        <w:t xml:space="preserve"> причин </w:t>
      </w:r>
      <w:proofErr w:type="spellStart"/>
      <w:r>
        <w:rPr>
          <w:color w:val="000000"/>
          <w:sz w:val="28"/>
        </w:rPr>
        <w:t>їхнього</w:t>
      </w:r>
      <w:proofErr w:type="spellEnd"/>
      <w:r>
        <w:rPr>
          <w:color w:val="000000"/>
          <w:sz w:val="28"/>
        </w:rPr>
        <w:t xml:space="preserve"> </w:t>
      </w:r>
      <w:proofErr w:type="spellStart"/>
      <w:r>
        <w:rPr>
          <w:color w:val="000000"/>
          <w:sz w:val="28"/>
        </w:rPr>
        <w:t>утворення</w:t>
      </w:r>
      <w:proofErr w:type="spellEnd"/>
      <w:r>
        <w:rPr>
          <w:color w:val="000000"/>
          <w:sz w:val="28"/>
        </w:rPr>
        <w:t xml:space="preserve">. </w:t>
      </w:r>
    </w:p>
    <w:p w:rsidR="00D3611A" w:rsidRDefault="00D3611A" w:rsidP="00D3611A">
      <w:pPr>
        <w:pStyle w:val="23"/>
        <w:jc w:val="center"/>
        <w:rPr>
          <w:b/>
          <w:i/>
        </w:rPr>
      </w:pPr>
      <w:proofErr w:type="spellStart"/>
      <w:r>
        <w:rPr>
          <w:b/>
          <w:i/>
        </w:rPr>
        <w:t>Клініка</w:t>
      </w:r>
      <w:proofErr w:type="spellEnd"/>
      <w:r>
        <w:rPr>
          <w:b/>
          <w:i/>
        </w:rPr>
        <w:t xml:space="preserve"> й </w:t>
      </w:r>
      <w:proofErr w:type="spellStart"/>
      <w:r>
        <w:rPr>
          <w:b/>
          <w:i/>
        </w:rPr>
        <w:t>ортопедичне</w:t>
      </w:r>
      <w:proofErr w:type="spellEnd"/>
      <w:r>
        <w:rPr>
          <w:b/>
          <w:i/>
        </w:rPr>
        <w:t xml:space="preserve"> </w:t>
      </w:r>
      <w:proofErr w:type="spellStart"/>
      <w:r>
        <w:rPr>
          <w:b/>
          <w:i/>
        </w:rPr>
        <w:t>лікування</w:t>
      </w:r>
      <w:proofErr w:type="spellEnd"/>
      <w:r>
        <w:rPr>
          <w:b/>
          <w:i/>
        </w:rPr>
        <w:t xml:space="preserve"> </w:t>
      </w:r>
      <w:proofErr w:type="spellStart"/>
      <w:r>
        <w:rPr>
          <w:b/>
          <w:i/>
        </w:rPr>
        <w:t>переломів</w:t>
      </w:r>
      <w:proofErr w:type="spellEnd"/>
      <w:r>
        <w:rPr>
          <w:b/>
          <w:i/>
        </w:rPr>
        <w:t xml:space="preserve"> </w:t>
      </w:r>
      <w:proofErr w:type="spellStart"/>
      <w:r>
        <w:rPr>
          <w:b/>
          <w:i/>
        </w:rPr>
        <w:t>альвеолярних</w:t>
      </w:r>
      <w:proofErr w:type="spellEnd"/>
      <w:r>
        <w:rPr>
          <w:b/>
          <w:i/>
        </w:rPr>
        <w:t xml:space="preserve"> </w:t>
      </w:r>
      <w:proofErr w:type="spellStart"/>
      <w:r>
        <w:rPr>
          <w:b/>
          <w:i/>
        </w:rPr>
        <w:t>відростків</w:t>
      </w:r>
      <w:proofErr w:type="spellEnd"/>
      <w:r>
        <w:rPr>
          <w:b/>
          <w:i/>
        </w:rPr>
        <w:t xml:space="preserve"> </w:t>
      </w:r>
      <w:proofErr w:type="spellStart"/>
      <w:r>
        <w:rPr>
          <w:b/>
          <w:i/>
        </w:rPr>
        <w:t>верхньої</w:t>
      </w:r>
      <w:proofErr w:type="spellEnd"/>
      <w:r>
        <w:rPr>
          <w:b/>
          <w:i/>
        </w:rPr>
        <w:t xml:space="preserve"> і </w:t>
      </w:r>
      <w:proofErr w:type="spellStart"/>
      <w:r>
        <w:rPr>
          <w:b/>
          <w:i/>
        </w:rPr>
        <w:t>нижньої</w:t>
      </w:r>
      <w:proofErr w:type="spellEnd"/>
      <w:r>
        <w:rPr>
          <w:b/>
          <w:i/>
        </w:rPr>
        <w:t xml:space="preserve"> </w:t>
      </w:r>
      <w:proofErr w:type="spellStart"/>
      <w:r>
        <w:rPr>
          <w:b/>
          <w:i/>
        </w:rPr>
        <w:t>щелеп</w:t>
      </w:r>
      <w:proofErr w:type="spellEnd"/>
      <w:r>
        <w:rPr>
          <w:b/>
          <w:i/>
        </w:rPr>
        <w:t>.</w:t>
      </w:r>
    </w:p>
    <w:p w:rsidR="00D3611A" w:rsidRDefault="00D3611A" w:rsidP="00D3611A">
      <w:pPr>
        <w:pStyle w:val="25"/>
      </w:pPr>
      <w:proofErr w:type="spellStart"/>
      <w:r>
        <w:t>Поряд</w:t>
      </w:r>
      <w:proofErr w:type="spellEnd"/>
      <w:r>
        <w:t xml:space="preserve"> з </w:t>
      </w:r>
      <w:proofErr w:type="spellStart"/>
      <w:r>
        <w:t>ізольованим</w:t>
      </w:r>
      <w:proofErr w:type="spellEnd"/>
      <w:r>
        <w:t xml:space="preserve"> </w:t>
      </w:r>
      <w:proofErr w:type="spellStart"/>
      <w:r>
        <w:t>ушкодженням</w:t>
      </w:r>
      <w:proofErr w:type="spellEnd"/>
      <w:r>
        <w:t xml:space="preserve"> </w:t>
      </w:r>
      <w:proofErr w:type="spellStart"/>
      <w:r>
        <w:t>зубів</w:t>
      </w:r>
      <w:proofErr w:type="spellEnd"/>
      <w:r>
        <w:t xml:space="preserve"> у </w:t>
      </w:r>
      <w:proofErr w:type="spellStart"/>
      <w:r>
        <w:t>клініці</w:t>
      </w:r>
      <w:proofErr w:type="spellEnd"/>
      <w:r>
        <w:t xml:space="preserve"> </w:t>
      </w:r>
      <w:proofErr w:type="spellStart"/>
      <w:r>
        <w:t>дитячої</w:t>
      </w:r>
      <w:proofErr w:type="spellEnd"/>
      <w:r>
        <w:t xml:space="preserve"> </w:t>
      </w:r>
      <w:proofErr w:type="spellStart"/>
      <w:r>
        <w:t>стоматології</w:t>
      </w:r>
      <w:proofErr w:type="spellEnd"/>
      <w:r>
        <w:t xml:space="preserve"> </w:t>
      </w:r>
      <w:proofErr w:type="spellStart"/>
      <w:r>
        <w:t>спостерігаються</w:t>
      </w:r>
      <w:proofErr w:type="spellEnd"/>
      <w:r>
        <w:t xml:space="preserve"> </w:t>
      </w:r>
      <w:proofErr w:type="spellStart"/>
      <w:r>
        <w:t>більш</w:t>
      </w:r>
      <w:proofErr w:type="spellEnd"/>
      <w:r>
        <w:t xml:space="preserve"> </w:t>
      </w:r>
      <w:proofErr w:type="spellStart"/>
      <w:r>
        <w:t>важкі</w:t>
      </w:r>
      <w:proofErr w:type="spellEnd"/>
      <w:r>
        <w:t xml:space="preserve"> </w:t>
      </w:r>
      <w:proofErr w:type="spellStart"/>
      <w:r>
        <w:t>ушкодження</w:t>
      </w:r>
      <w:proofErr w:type="spellEnd"/>
      <w:r>
        <w:t xml:space="preserve">, при </w:t>
      </w:r>
      <w:proofErr w:type="spellStart"/>
      <w:r>
        <w:t>яких</w:t>
      </w:r>
      <w:proofErr w:type="spellEnd"/>
      <w:r>
        <w:t xml:space="preserve"> </w:t>
      </w:r>
      <w:proofErr w:type="spellStart"/>
      <w:r>
        <w:t>порушується</w:t>
      </w:r>
      <w:proofErr w:type="spellEnd"/>
      <w:r>
        <w:t xml:space="preserve"> </w:t>
      </w:r>
      <w:proofErr w:type="spellStart"/>
      <w:r>
        <w:t>цілісність</w:t>
      </w:r>
      <w:proofErr w:type="spellEnd"/>
      <w:r>
        <w:t xml:space="preserve"> пористого </w:t>
      </w:r>
      <w:proofErr w:type="spellStart"/>
      <w:r>
        <w:t>відростка</w:t>
      </w:r>
      <w:proofErr w:type="spellEnd"/>
      <w:r>
        <w:t xml:space="preserve"> і </w:t>
      </w:r>
      <w:proofErr w:type="spellStart"/>
      <w:r>
        <w:t>навколишніх</w:t>
      </w:r>
      <w:proofErr w:type="spellEnd"/>
      <w:r>
        <w:t xml:space="preserve"> </w:t>
      </w:r>
      <w:proofErr w:type="spellStart"/>
      <w:r>
        <w:t>м'яких</w:t>
      </w:r>
      <w:proofErr w:type="spellEnd"/>
      <w:r>
        <w:t xml:space="preserve"> тканин, </w:t>
      </w:r>
      <w:proofErr w:type="spellStart"/>
      <w:r>
        <w:t>губів</w:t>
      </w:r>
      <w:proofErr w:type="spellEnd"/>
      <w:r>
        <w:t xml:space="preserve">, </w:t>
      </w:r>
      <w:proofErr w:type="spellStart"/>
      <w:r>
        <w:t>щік</w:t>
      </w:r>
      <w:proofErr w:type="spellEnd"/>
      <w:r>
        <w:t xml:space="preserve"> і </w:t>
      </w:r>
      <w:proofErr w:type="spellStart"/>
      <w:r>
        <w:t>слизової</w:t>
      </w:r>
      <w:proofErr w:type="spellEnd"/>
      <w:r>
        <w:t xml:space="preserve"> </w:t>
      </w:r>
      <w:proofErr w:type="spellStart"/>
      <w:r>
        <w:t>оболонки</w:t>
      </w:r>
      <w:proofErr w:type="spellEnd"/>
      <w:r>
        <w:t xml:space="preserve"> ясен, </w:t>
      </w:r>
      <w:proofErr w:type="spellStart"/>
      <w:r>
        <w:t>що</w:t>
      </w:r>
      <w:proofErr w:type="spellEnd"/>
      <w:r>
        <w:t xml:space="preserve"> </w:t>
      </w:r>
      <w:proofErr w:type="spellStart"/>
      <w:r>
        <w:t>значно</w:t>
      </w:r>
      <w:proofErr w:type="spellEnd"/>
      <w:r>
        <w:t xml:space="preserve"> </w:t>
      </w:r>
      <w:proofErr w:type="spellStart"/>
      <w:r>
        <w:t>погіршує</w:t>
      </w:r>
      <w:proofErr w:type="spellEnd"/>
      <w:r>
        <w:t xml:space="preserve"> </w:t>
      </w:r>
      <w:proofErr w:type="spellStart"/>
      <w:r>
        <w:t>клінічний</w:t>
      </w:r>
      <w:proofErr w:type="spellEnd"/>
      <w:r>
        <w:t xml:space="preserve"> </w:t>
      </w:r>
      <w:proofErr w:type="spellStart"/>
      <w:r>
        <w:t>плин</w:t>
      </w:r>
      <w:proofErr w:type="spellEnd"/>
      <w:r>
        <w:t xml:space="preserve"> </w:t>
      </w:r>
      <w:proofErr w:type="spellStart"/>
      <w:r>
        <w:t>ушкоджень</w:t>
      </w:r>
      <w:proofErr w:type="spellEnd"/>
      <w:r>
        <w:t xml:space="preserve"> і </w:t>
      </w:r>
      <w:proofErr w:type="spellStart"/>
      <w:r>
        <w:t>ускладнює</w:t>
      </w:r>
      <w:proofErr w:type="spellEnd"/>
      <w:r>
        <w:t xml:space="preserve"> </w:t>
      </w:r>
      <w:proofErr w:type="spellStart"/>
      <w:r>
        <w:t>лікування</w:t>
      </w:r>
      <w:proofErr w:type="spellEnd"/>
      <w:r>
        <w:t xml:space="preserve">.  </w:t>
      </w:r>
      <w:proofErr w:type="spellStart"/>
      <w:r>
        <w:t>Такі</w:t>
      </w:r>
      <w:proofErr w:type="spellEnd"/>
      <w:r>
        <w:t xml:space="preserve"> </w:t>
      </w:r>
      <w:proofErr w:type="spellStart"/>
      <w:r>
        <w:t>ушкодження</w:t>
      </w:r>
      <w:proofErr w:type="spellEnd"/>
      <w:r>
        <w:t xml:space="preserve"> </w:t>
      </w:r>
      <w:proofErr w:type="spellStart"/>
      <w:r>
        <w:t>частіше</w:t>
      </w:r>
      <w:proofErr w:type="spellEnd"/>
      <w:r>
        <w:t xml:space="preserve"> </w:t>
      </w:r>
      <w:proofErr w:type="spellStart"/>
      <w:r>
        <w:t>відзначаються</w:t>
      </w:r>
      <w:proofErr w:type="spellEnd"/>
      <w:r>
        <w:t xml:space="preserve"> в </w:t>
      </w:r>
      <w:proofErr w:type="spellStart"/>
      <w:r>
        <w:t>дітей</w:t>
      </w:r>
      <w:proofErr w:type="spellEnd"/>
      <w:r>
        <w:t xml:space="preserve"> 5-7 </w:t>
      </w:r>
      <w:proofErr w:type="spellStart"/>
      <w:r>
        <w:t>років</w:t>
      </w:r>
      <w:proofErr w:type="spellEnd"/>
      <w:r>
        <w:t xml:space="preserve">. </w:t>
      </w:r>
    </w:p>
    <w:p w:rsidR="00D3611A" w:rsidRDefault="00D3611A" w:rsidP="00D3611A">
      <w:pPr>
        <w:pStyle w:val="25"/>
      </w:pPr>
      <w:proofErr w:type="spellStart"/>
      <w:r>
        <w:lastRenderedPageBreak/>
        <w:t>Необхідно</w:t>
      </w:r>
      <w:proofErr w:type="spellEnd"/>
      <w:r>
        <w:t xml:space="preserve"> </w:t>
      </w:r>
      <w:proofErr w:type="spellStart"/>
      <w:r>
        <w:t>враховувати</w:t>
      </w:r>
      <w:proofErr w:type="spellEnd"/>
      <w:r>
        <w:t xml:space="preserve"> анатомо-</w:t>
      </w:r>
      <w:proofErr w:type="spellStart"/>
      <w:r>
        <w:t>фізіологічні</w:t>
      </w:r>
      <w:proofErr w:type="spellEnd"/>
      <w:r>
        <w:t xml:space="preserve"> </w:t>
      </w:r>
      <w:proofErr w:type="spellStart"/>
      <w:r>
        <w:t>особливості</w:t>
      </w:r>
      <w:proofErr w:type="spellEnd"/>
      <w:r>
        <w:t xml:space="preserve"> </w:t>
      </w:r>
      <w:proofErr w:type="spellStart"/>
      <w:r>
        <w:t>зубощелепного</w:t>
      </w:r>
      <w:proofErr w:type="spellEnd"/>
      <w:r>
        <w:t xml:space="preserve"> </w:t>
      </w:r>
      <w:proofErr w:type="spellStart"/>
      <w:r>
        <w:t>апарата</w:t>
      </w:r>
      <w:proofErr w:type="spellEnd"/>
      <w:r>
        <w:t xml:space="preserve"> в </w:t>
      </w:r>
      <w:proofErr w:type="spellStart"/>
      <w:r>
        <w:t>дітей</w:t>
      </w:r>
      <w:proofErr w:type="spellEnd"/>
      <w:r>
        <w:t xml:space="preserve"> </w:t>
      </w:r>
      <w:proofErr w:type="spellStart"/>
      <w:r>
        <w:t>різного</w:t>
      </w:r>
      <w:proofErr w:type="spellEnd"/>
      <w:r>
        <w:t xml:space="preserve"> </w:t>
      </w:r>
      <w:proofErr w:type="spellStart"/>
      <w:r>
        <w:t>віку</w:t>
      </w:r>
      <w:proofErr w:type="spellEnd"/>
      <w:r>
        <w:t xml:space="preserve"> (</w:t>
      </w:r>
      <w:proofErr w:type="spellStart"/>
      <w:r>
        <w:t>формування</w:t>
      </w:r>
      <w:proofErr w:type="spellEnd"/>
      <w:r>
        <w:t xml:space="preserve"> </w:t>
      </w:r>
      <w:proofErr w:type="spellStart"/>
      <w:r>
        <w:t>тимчасового</w:t>
      </w:r>
      <w:proofErr w:type="spellEnd"/>
      <w:r>
        <w:t xml:space="preserve"> прикусу, </w:t>
      </w:r>
      <w:proofErr w:type="spellStart"/>
      <w:r>
        <w:t>сформований</w:t>
      </w:r>
      <w:proofErr w:type="spellEnd"/>
      <w:r>
        <w:t xml:space="preserve"> </w:t>
      </w:r>
      <w:proofErr w:type="spellStart"/>
      <w:r>
        <w:t>тимчасовий</w:t>
      </w:r>
      <w:proofErr w:type="spellEnd"/>
      <w:r>
        <w:t xml:space="preserve"> прикус, </w:t>
      </w:r>
      <w:proofErr w:type="spellStart"/>
      <w:r>
        <w:t>періоди</w:t>
      </w:r>
      <w:proofErr w:type="spellEnd"/>
      <w:r>
        <w:t xml:space="preserve"> </w:t>
      </w:r>
      <w:proofErr w:type="spellStart"/>
      <w:r>
        <w:t>зношування</w:t>
      </w:r>
      <w:proofErr w:type="spellEnd"/>
      <w:r>
        <w:t xml:space="preserve"> і </w:t>
      </w:r>
      <w:proofErr w:type="spellStart"/>
      <w:r>
        <w:t>період</w:t>
      </w:r>
      <w:proofErr w:type="spellEnd"/>
      <w:r>
        <w:t xml:space="preserve"> </w:t>
      </w:r>
      <w:proofErr w:type="spellStart"/>
      <w:r>
        <w:t>сформованого</w:t>
      </w:r>
      <w:proofErr w:type="spellEnd"/>
      <w:r>
        <w:t xml:space="preserve"> </w:t>
      </w:r>
      <w:proofErr w:type="spellStart"/>
      <w:r>
        <w:t>постійного</w:t>
      </w:r>
      <w:proofErr w:type="spellEnd"/>
      <w:r>
        <w:t xml:space="preserve"> прикусу) і </w:t>
      </w:r>
      <w:proofErr w:type="spellStart"/>
      <w:r>
        <w:t>різну</w:t>
      </w:r>
      <w:proofErr w:type="spellEnd"/>
      <w:r>
        <w:t xml:space="preserve"> </w:t>
      </w:r>
      <w:proofErr w:type="spellStart"/>
      <w:r>
        <w:t>резистентність</w:t>
      </w:r>
      <w:proofErr w:type="spellEnd"/>
      <w:r>
        <w:t xml:space="preserve"> </w:t>
      </w:r>
      <w:proofErr w:type="spellStart"/>
      <w:r>
        <w:t>кісткової</w:t>
      </w:r>
      <w:proofErr w:type="spellEnd"/>
      <w:r>
        <w:t xml:space="preserve"> </w:t>
      </w:r>
      <w:proofErr w:type="spellStart"/>
      <w:r>
        <w:t>тканини</w:t>
      </w:r>
      <w:proofErr w:type="spellEnd"/>
      <w:r>
        <w:t xml:space="preserve"> альвеолярного </w:t>
      </w:r>
      <w:proofErr w:type="spellStart"/>
      <w:r>
        <w:t>відростка</w:t>
      </w:r>
      <w:proofErr w:type="spellEnd"/>
      <w:r>
        <w:t xml:space="preserve"> в </w:t>
      </w:r>
      <w:proofErr w:type="spellStart"/>
      <w:r>
        <w:t>ці</w:t>
      </w:r>
      <w:proofErr w:type="spellEnd"/>
      <w:r>
        <w:t xml:space="preserve"> </w:t>
      </w:r>
      <w:proofErr w:type="spellStart"/>
      <w:r>
        <w:t>періоди</w:t>
      </w:r>
      <w:proofErr w:type="spellEnd"/>
      <w:r>
        <w:t xml:space="preserve">.  </w:t>
      </w:r>
      <w:proofErr w:type="spellStart"/>
      <w:r>
        <w:t>Наприклад</w:t>
      </w:r>
      <w:proofErr w:type="spellEnd"/>
      <w:r>
        <w:t xml:space="preserve">, при </w:t>
      </w:r>
      <w:proofErr w:type="spellStart"/>
      <w:r>
        <w:t>одночасному</w:t>
      </w:r>
      <w:proofErr w:type="spellEnd"/>
      <w:r>
        <w:t xml:space="preserve"> </w:t>
      </w:r>
      <w:proofErr w:type="spellStart"/>
      <w:r>
        <w:t>існуванні</w:t>
      </w:r>
      <w:proofErr w:type="spellEnd"/>
      <w:r>
        <w:t xml:space="preserve"> </w:t>
      </w:r>
      <w:proofErr w:type="spellStart"/>
      <w:r>
        <w:t>двох</w:t>
      </w:r>
      <w:proofErr w:type="spellEnd"/>
      <w:r>
        <w:t xml:space="preserve"> </w:t>
      </w:r>
      <w:proofErr w:type="spellStart"/>
      <w:r>
        <w:t>генерацій</w:t>
      </w:r>
      <w:proofErr w:type="spellEnd"/>
      <w:r>
        <w:t xml:space="preserve"> </w:t>
      </w:r>
      <w:proofErr w:type="spellStart"/>
      <w:r>
        <w:t>зубів</w:t>
      </w:r>
      <w:proofErr w:type="spellEnd"/>
      <w:r>
        <w:t xml:space="preserve"> - </w:t>
      </w:r>
      <w:proofErr w:type="spellStart"/>
      <w:r>
        <w:t>тимчасових</w:t>
      </w:r>
      <w:proofErr w:type="spellEnd"/>
      <w:r>
        <w:t xml:space="preserve"> і </w:t>
      </w:r>
      <w:proofErr w:type="spellStart"/>
      <w:r>
        <w:t>фолікулів</w:t>
      </w:r>
      <w:proofErr w:type="spellEnd"/>
      <w:r>
        <w:t xml:space="preserve"> </w:t>
      </w:r>
      <w:proofErr w:type="spellStart"/>
      <w:r>
        <w:t>постійних</w:t>
      </w:r>
      <w:proofErr w:type="spellEnd"/>
      <w:r>
        <w:t xml:space="preserve"> - </w:t>
      </w:r>
      <w:proofErr w:type="spellStart"/>
      <w:r>
        <w:t>частіше</w:t>
      </w:r>
      <w:proofErr w:type="spellEnd"/>
      <w:r>
        <w:t xml:space="preserve"> </w:t>
      </w:r>
      <w:proofErr w:type="spellStart"/>
      <w:r>
        <w:t>ушкоджується</w:t>
      </w:r>
      <w:proofErr w:type="spellEnd"/>
      <w:r>
        <w:t xml:space="preserve"> </w:t>
      </w:r>
      <w:proofErr w:type="spellStart"/>
      <w:r>
        <w:t>альвеолярний</w:t>
      </w:r>
      <w:proofErr w:type="spellEnd"/>
      <w:r>
        <w:t xml:space="preserve"> </w:t>
      </w:r>
      <w:proofErr w:type="spellStart"/>
      <w:r>
        <w:t>відросток</w:t>
      </w:r>
      <w:proofErr w:type="spellEnd"/>
      <w:r>
        <w:t xml:space="preserve"> </w:t>
      </w:r>
      <w:proofErr w:type="spellStart"/>
      <w:r>
        <w:t>верхньої</w:t>
      </w:r>
      <w:proofErr w:type="spellEnd"/>
      <w:r>
        <w:t xml:space="preserve"> </w:t>
      </w:r>
      <w:proofErr w:type="spellStart"/>
      <w:r>
        <w:t>щелепи</w:t>
      </w:r>
      <w:proofErr w:type="spellEnd"/>
      <w:r>
        <w:t xml:space="preserve">, </w:t>
      </w:r>
      <w:proofErr w:type="spellStart"/>
      <w:r>
        <w:t>оскільки</w:t>
      </w:r>
      <w:proofErr w:type="spellEnd"/>
      <w:r>
        <w:t xml:space="preserve"> </w:t>
      </w:r>
      <w:proofErr w:type="spellStart"/>
      <w:r>
        <w:t>він</w:t>
      </w:r>
      <w:proofErr w:type="spellEnd"/>
      <w:r>
        <w:t xml:space="preserve"> </w:t>
      </w:r>
      <w:proofErr w:type="spellStart"/>
      <w:r>
        <w:t>висунутий</w:t>
      </w:r>
      <w:proofErr w:type="spellEnd"/>
      <w:r>
        <w:t xml:space="preserve"> </w:t>
      </w:r>
      <w:proofErr w:type="spellStart"/>
      <w:r>
        <w:t>стосовно</w:t>
      </w:r>
      <w:proofErr w:type="spellEnd"/>
      <w:r>
        <w:t xml:space="preserve"> альвеолярного </w:t>
      </w:r>
      <w:proofErr w:type="spellStart"/>
      <w:r>
        <w:t>відростку</w:t>
      </w:r>
      <w:proofErr w:type="spellEnd"/>
      <w:r>
        <w:t xml:space="preserve"> </w:t>
      </w:r>
      <w:proofErr w:type="spellStart"/>
      <w:r>
        <w:t>нижньої</w:t>
      </w:r>
      <w:proofErr w:type="spellEnd"/>
      <w:r>
        <w:t xml:space="preserve"> </w:t>
      </w:r>
      <w:proofErr w:type="spellStart"/>
      <w:r>
        <w:t>щелепи</w:t>
      </w:r>
      <w:proofErr w:type="spellEnd"/>
      <w:r>
        <w:t xml:space="preserve">.  Все </w:t>
      </w:r>
      <w:proofErr w:type="spellStart"/>
      <w:r>
        <w:t>це</w:t>
      </w:r>
      <w:proofErr w:type="spellEnd"/>
      <w:r>
        <w:t xml:space="preserve"> </w:t>
      </w:r>
      <w:proofErr w:type="spellStart"/>
      <w:r>
        <w:t>визначає</w:t>
      </w:r>
      <w:proofErr w:type="spellEnd"/>
      <w:r>
        <w:t xml:space="preserve"> </w:t>
      </w:r>
      <w:proofErr w:type="spellStart"/>
      <w:r>
        <w:t>необхідність</w:t>
      </w:r>
      <w:proofErr w:type="spellEnd"/>
      <w:r>
        <w:t xml:space="preserve"> </w:t>
      </w:r>
      <w:proofErr w:type="spellStart"/>
      <w:r>
        <w:t>диференційованого</w:t>
      </w:r>
      <w:proofErr w:type="spellEnd"/>
      <w:r>
        <w:t xml:space="preserve"> </w:t>
      </w:r>
      <w:proofErr w:type="spellStart"/>
      <w:r>
        <w:t>підходу</w:t>
      </w:r>
      <w:proofErr w:type="spellEnd"/>
      <w:r>
        <w:t xml:space="preserve"> до </w:t>
      </w:r>
      <w:proofErr w:type="spellStart"/>
      <w:r>
        <w:t>вибору</w:t>
      </w:r>
      <w:proofErr w:type="spellEnd"/>
      <w:r>
        <w:t xml:space="preserve"> </w:t>
      </w:r>
      <w:proofErr w:type="spellStart"/>
      <w:r>
        <w:t>лікувальної</w:t>
      </w:r>
      <w:proofErr w:type="spellEnd"/>
      <w:r>
        <w:t xml:space="preserve"> тактики при травматичному </w:t>
      </w:r>
      <w:proofErr w:type="spellStart"/>
      <w:r>
        <w:t>ушкодженні</w:t>
      </w:r>
      <w:proofErr w:type="spellEnd"/>
      <w:r>
        <w:t xml:space="preserve"> </w:t>
      </w:r>
      <w:proofErr w:type="spellStart"/>
      <w:r>
        <w:t>даної</w:t>
      </w:r>
      <w:proofErr w:type="spellEnd"/>
      <w:r>
        <w:t xml:space="preserve"> </w:t>
      </w:r>
      <w:proofErr w:type="spellStart"/>
      <w:r>
        <w:t>анатомічної</w:t>
      </w:r>
      <w:proofErr w:type="spellEnd"/>
      <w:r>
        <w:t xml:space="preserve"> </w:t>
      </w:r>
      <w:proofErr w:type="spellStart"/>
      <w:r>
        <w:t>області</w:t>
      </w:r>
      <w:proofErr w:type="spellEnd"/>
      <w:r>
        <w:t xml:space="preserve">. </w:t>
      </w:r>
    </w:p>
    <w:p w:rsidR="00D3611A" w:rsidRDefault="00D3611A" w:rsidP="00D3611A">
      <w:pPr>
        <w:shd w:val="clear" w:color="auto" w:fill="FFFFFF"/>
        <w:ind w:firstLine="720"/>
        <w:rPr>
          <w:sz w:val="28"/>
        </w:rPr>
      </w:pPr>
      <w:r>
        <w:rPr>
          <w:color w:val="000000"/>
          <w:sz w:val="28"/>
        </w:rPr>
        <w:t xml:space="preserve">У </w:t>
      </w:r>
      <w:proofErr w:type="spellStart"/>
      <w:r>
        <w:rPr>
          <w:color w:val="000000"/>
          <w:sz w:val="28"/>
        </w:rPr>
        <w:t>зв'язку</w:t>
      </w:r>
      <w:proofErr w:type="spellEnd"/>
      <w:r>
        <w:rPr>
          <w:color w:val="000000"/>
          <w:sz w:val="28"/>
        </w:rPr>
        <w:t xml:space="preserve"> з </w:t>
      </w:r>
      <w:proofErr w:type="spellStart"/>
      <w:r>
        <w:rPr>
          <w:color w:val="000000"/>
          <w:sz w:val="28"/>
        </w:rPr>
        <w:t>цим</w:t>
      </w:r>
      <w:proofErr w:type="spellEnd"/>
      <w:r>
        <w:rPr>
          <w:color w:val="000000"/>
          <w:sz w:val="28"/>
        </w:rPr>
        <w:t xml:space="preserve"> широко </w:t>
      </w:r>
      <w:proofErr w:type="spellStart"/>
      <w:r>
        <w:rPr>
          <w:color w:val="000000"/>
          <w:sz w:val="28"/>
        </w:rPr>
        <w:t>використовувані</w:t>
      </w:r>
      <w:proofErr w:type="spellEnd"/>
      <w:r>
        <w:rPr>
          <w:color w:val="000000"/>
          <w:sz w:val="28"/>
        </w:rPr>
        <w:t xml:space="preserve"> у </w:t>
      </w:r>
      <w:proofErr w:type="spellStart"/>
      <w:r>
        <w:rPr>
          <w:color w:val="000000"/>
          <w:sz w:val="28"/>
        </w:rPr>
        <w:t>дорослих</w:t>
      </w:r>
      <w:proofErr w:type="spellEnd"/>
      <w:r>
        <w:rPr>
          <w:color w:val="000000"/>
          <w:sz w:val="28"/>
        </w:rPr>
        <w:t xml:space="preserve"> </w:t>
      </w:r>
      <w:proofErr w:type="spellStart"/>
      <w:r>
        <w:rPr>
          <w:color w:val="000000"/>
          <w:sz w:val="28"/>
        </w:rPr>
        <w:t>методи</w:t>
      </w:r>
      <w:proofErr w:type="spellEnd"/>
      <w:r>
        <w:rPr>
          <w:color w:val="000000"/>
          <w:sz w:val="28"/>
        </w:rPr>
        <w:t xml:space="preserve"> </w:t>
      </w:r>
      <w:proofErr w:type="spellStart"/>
      <w:r>
        <w:rPr>
          <w:color w:val="000000"/>
          <w:sz w:val="28"/>
        </w:rPr>
        <w:t>репозиції</w:t>
      </w:r>
      <w:proofErr w:type="spellEnd"/>
      <w:r>
        <w:rPr>
          <w:color w:val="000000"/>
          <w:sz w:val="28"/>
        </w:rPr>
        <w:t xml:space="preserve"> і </w:t>
      </w:r>
      <w:proofErr w:type="spellStart"/>
      <w:r>
        <w:rPr>
          <w:color w:val="000000"/>
          <w:sz w:val="28"/>
        </w:rPr>
        <w:t>фіксації</w:t>
      </w:r>
      <w:proofErr w:type="spellEnd"/>
      <w:r>
        <w:rPr>
          <w:color w:val="000000"/>
          <w:sz w:val="28"/>
        </w:rPr>
        <w:t xml:space="preserve"> </w:t>
      </w:r>
      <w:proofErr w:type="spellStart"/>
      <w:r>
        <w:rPr>
          <w:color w:val="000000"/>
          <w:sz w:val="28"/>
        </w:rPr>
        <w:t>ушкоджених</w:t>
      </w:r>
      <w:proofErr w:type="spellEnd"/>
      <w:r>
        <w:rPr>
          <w:color w:val="000000"/>
          <w:sz w:val="28"/>
        </w:rPr>
        <w:t xml:space="preserve"> </w:t>
      </w:r>
      <w:proofErr w:type="spellStart"/>
      <w:r>
        <w:rPr>
          <w:color w:val="000000"/>
          <w:sz w:val="28"/>
        </w:rPr>
        <w:t>фрагментів</w:t>
      </w:r>
      <w:proofErr w:type="spellEnd"/>
      <w:r>
        <w:rPr>
          <w:color w:val="000000"/>
          <w:sz w:val="28"/>
        </w:rPr>
        <w:t xml:space="preserve"> </w:t>
      </w:r>
      <w:proofErr w:type="spellStart"/>
      <w:r>
        <w:rPr>
          <w:color w:val="000000"/>
          <w:sz w:val="28"/>
        </w:rPr>
        <w:t>щелеп</w:t>
      </w:r>
      <w:proofErr w:type="spellEnd"/>
      <w:r>
        <w:rPr>
          <w:color w:val="000000"/>
          <w:sz w:val="28"/>
        </w:rPr>
        <w:t xml:space="preserve"> через </w:t>
      </w:r>
      <w:proofErr w:type="spellStart"/>
      <w:r>
        <w:rPr>
          <w:color w:val="000000"/>
          <w:sz w:val="28"/>
        </w:rPr>
        <w:t>зазначені</w:t>
      </w:r>
      <w:proofErr w:type="spellEnd"/>
      <w:r>
        <w:rPr>
          <w:color w:val="000000"/>
          <w:sz w:val="28"/>
        </w:rPr>
        <w:t xml:space="preserve"> </w:t>
      </w:r>
      <w:proofErr w:type="spellStart"/>
      <w:r>
        <w:rPr>
          <w:color w:val="000000"/>
          <w:sz w:val="28"/>
        </w:rPr>
        <w:t>вище</w:t>
      </w:r>
      <w:proofErr w:type="spellEnd"/>
      <w:r>
        <w:rPr>
          <w:color w:val="000000"/>
          <w:sz w:val="28"/>
        </w:rPr>
        <w:t xml:space="preserve"> </w:t>
      </w:r>
      <w:proofErr w:type="spellStart"/>
      <w:r>
        <w:rPr>
          <w:color w:val="000000"/>
          <w:sz w:val="28"/>
        </w:rPr>
        <w:t>обставин</w:t>
      </w:r>
      <w:proofErr w:type="spellEnd"/>
      <w:r>
        <w:rPr>
          <w:color w:val="000000"/>
          <w:sz w:val="28"/>
        </w:rPr>
        <w:t xml:space="preserve"> не </w:t>
      </w:r>
      <w:proofErr w:type="spellStart"/>
      <w:r>
        <w:rPr>
          <w:color w:val="000000"/>
          <w:sz w:val="28"/>
        </w:rPr>
        <w:t>можуть</w:t>
      </w:r>
      <w:proofErr w:type="spellEnd"/>
      <w:r>
        <w:rPr>
          <w:color w:val="000000"/>
          <w:sz w:val="28"/>
        </w:rPr>
        <w:t xml:space="preserve"> бути </w:t>
      </w:r>
      <w:proofErr w:type="spellStart"/>
      <w:r>
        <w:rPr>
          <w:color w:val="000000"/>
          <w:sz w:val="28"/>
        </w:rPr>
        <w:t>застосовані</w:t>
      </w:r>
      <w:proofErr w:type="spellEnd"/>
      <w:r>
        <w:rPr>
          <w:color w:val="000000"/>
          <w:sz w:val="28"/>
        </w:rPr>
        <w:t xml:space="preserve"> в </w:t>
      </w:r>
      <w:proofErr w:type="spellStart"/>
      <w:r>
        <w:rPr>
          <w:color w:val="000000"/>
          <w:sz w:val="28"/>
        </w:rPr>
        <w:t>дітей</w:t>
      </w:r>
      <w:proofErr w:type="spellEnd"/>
      <w:r>
        <w:rPr>
          <w:color w:val="000000"/>
          <w:sz w:val="28"/>
        </w:rPr>
        <w:t xml:space="preserve"> до 15-16 </w:t>
      </w:r>
      <w:proofErr w:type="spellStart"/>
      <w:r>
        <w:rPr>
          <w:color w:val="000000"/>
          <w:sz w:val="28"/>
        </w:rPr>
        <w:t>років</w:t>
      </w:r>
      <w:proofErr w:type="spellEnd"/>
      <w:r>
        <w:rPr>
          <w:color w:val="000000"/>
          <w:sz w:val="28"/>
        </w:rPr>
        <w:t xml:space="preserve">.  У </w:t>
      </w:r>
      <w:proofErr w:type="spellStart"/>
      <w:r>
        <w:rPr>
          <w:color w:val="000000"/>
          <w:sz w:val="28"/>
        </w:rPr>
        <w:t>дитячій</w:t>
      </w:r>
      <w:proofErr w:type="spellEnd"/>
      <w:r>
        <w:rPr>
          <w:color w:val="000000"/>
          <w:sz w:val="28"/>
        </w:rPr>
        <w:t xml:space="preserve"> </w:t>
      </w:r>
      <w:proofErr w:type="spellStart"/>
      <w:r>
        <w:rPr>
          <w:color w:val="000000"/>
          <w:sz w:val="28"/>
        </w:rPr>
        <w:t>практиці</w:t>
      </w:r>
      <w:proofErr w:type="spellEnd"/>
      <w:r>
        <w:rPr>
          <w:color w:val="000000"/>
          <w:sz w:val="28"/>
        </w:rPr>
        <w:t xml:space="preserve"> </w:t>
      </w:r>
      <w:proofErr w:type="spellStart"/>
      <w:r>
        <w:rPr>
          <w:color w:val="000000"/>
          <w:sz w:val="28"/>
        </w:rPr>
        <w:t>дуже</w:t>
      </w:r>
      <w:proofErr w:type="spellEnd"/>
      <w:r>
        <w:rPr>
          <w:color w:val="000000"/>
          <w:sz w:val="28"/>
        </w:rPr>
        <w:t xml:space="preserve"> </w:t>
      </w:r>
      <w:proofErr w:type="spellStart"/>
      <w:r>
        <w:rPr>
          <w:color w:val="000000"/>
          <w:sz w:val="28"/>
        </w:rPr>
        <w:t>важливо</w:t>
      </w:r>
      <w:proofErr w:type="spellEnd"/>
      <w:r>
        <w:rPr>
          <w:color w:val="000000"/>
          <w:sz w:val="28"/>
        </w:rPr>
        <w:t xml:space="preserve">, </w:t>
      </w:r>
      <w:proofErr w:type="spellStart"/>
      <w:r>
        <w:rPr>
          <w:color w:val="000000"/>
          <w:sz w:val="28"/>
        </w:rPr>
        <w:t>щоб</w:t>
      </w:r>
      <w:proofErr w:type="spellEnd"/>
      <w:r>
        <w:rPr>
          <w:color w:val="000000"/>
          <w:sz w:val="28"/>
        </w:rPr>
        <w:t xml:space="preserve"> </w:t>
      </w:r>
      <w:proofErr w:type="spellStart"/>
      <w:r>
        <w:rPr>
          <w:color w:val="000000"/>
          <w:sz w:val="28"/>
        </w:rPr>
        <w:t>виготовлені</w:t>
      </w:r>
      <w:proofErr w:type="spellEnd"/>
      <w:r>
        <w:rPr>
          <w:color w:val="000000"/>
          <w:sz w:val="28"/>
        </w:rPr>
        <w:t xml:space="preserve"> </w:t>
      </w:r>
      <w:proofErr w:type="spellStart"/>
      <w:r>
        <w:rPr>
          <w:color w:val="000000"/>
          <w:sz w:val="28"/>
        </w:rPr>
        <w:t>шини</w:t>
      </w:r>
      <w:proofErr w:type="spellEnd"/>
      <w:r>
        <w:rPr>
          <w:color w:val="000000"/>
          <w:sz w:val="28"/>
        </w:rPr>
        <w:t xml:space="preserve"> й </w:t>
      </w:r>
      <w:proofErr w:type="spellStart"/>
      <w:r>
        <w:rPr>
          <w:color w:val="000000"/>
          <w:sz w:val="28"/>
        </w:rPr>
        <w:t>апарати</w:t>
      </w:r>
      <w:proofErr w:type="spellEnd"/>
      <w:r>
        <w:rPr>
          <w:color w:val="000000"/>
          <w:sz w:val="28"/>
        </w:rPr>
        <w:t xml:space="preserve">, </w:t>
      </w:r>
      <w:proofErr w:type="spellStart"/>
      <w:r>
        <w:rPr>
          <w:color w:val="000000"/>
          <w:sz w:val="28"/>
        </w:rPr>
        <w:t>забезпечуючи</w:t>
      </w:r>
      <w:proofErr w:type="spellEnd"/>
      <w:r>
        <w:rPr>
          <w:color w:val="000000"/>
          <w:sz w:val="28"/>
        </w:rPr>
        <w:t xml:space="preserve"> </w:t>
      </w:r>
      <w:proofErr w:type="spellStart"/>
      <w:r>
        <w:rPr>
          <w:color w:val="000000"/>
          <w:sz w:val="28"/>
        </w:rPr>
        <w:t>надійну</w:t>
      </w:r>
      <w:proofErr w:type="spellEnd"/>
      <w:r>
        <w:rPr>
          <w:color w:val="000000"/>
          <w:sz w:val="28"/>
        </w:rPr>
        <w:t xml:space="preserve"> </w:t>
      </w:r>
      <w:proofErr w:type="spellStart"/>
      <w:r>
        <w:rPr>
          <w:color w:val="000000"/>
          <w:sz w:val="28"/>
        </w:rPr>
        <w:t>фіксацію</w:t>
      </w:r>
      <w:proofErr w:type="spellEnd"/>
      <w:r>
        <w:rPr>
          <w:color w:val="000000"/>
          <w:sz w:val="28"/>
        </w:rPr>
        <w:t xml:space="preserve"> </w:t>
      </w:r>
      <w:proofErr w:type="spellStart"/>
      <w:r>
        <w:rPr>
          <w:color w:val="000000"/>
          <w:sz w:val="28"/>
        </w:rPr>
        <w:t>відломків</w:t>
      </w:r>
      <w:proofErr w:type="spellEnd"/>
      <w:r>
        <w:rPr>
          <w:color w:val="000000"/>
          <w:sz w:val="28"/>
        </w:rPr>
        <w:t xml:space="preserve">, не </w:t>
      </w:r>
      <w:proofErr w:type="spellStart"/>
      <w:r>
        <w:rPr>
          <w:color w:val="000000"/>
          <w:sz w:val="28"/>
        </w:rPr>
        <w:t>були</w:t>
      </w:r>
      <w:proofErr w:type="spellEnd"/>
      <w:r>
        <w:rPr>
          <w:color w:val="000000"/>
          <w:sz w:val="28"/>
        </w:rPr>
        <w:t xml:space="preserve"> </w:t>
      </w:r>
      <w:proofErr w:type="spellStart"/>
      <w:r>
        <w:rPr>
          <w:color w:val="000000"/>
          <w:sz w:val="28"/>
        </w:rPr>
        <w:t>громіздкими</w:t>
      </w:r>
      <w:proofErr w:type="spellEnd"/>
      <w:r>
        <w:rPr>
          <w:color w:val="000000"/>
          <w:sz w:val="28"/>
        </w:rPr>
        <w:t xml:space="preserve">, не </w:t>
      </w:r>
      <w:proofErr w:type="spellStart"/>
      <w:r>
        <w:rPr>
          <w:color w:val="000000"/>
          <w:sz w:val="28"/>
        </w:rPr>
        <w:t>стримували</w:t>
      </w:r>
      <w:proofErr w:type="spellEnd"/>
      <w:r>
        <w:rPr>
          <w:color w:val="000000"/>
          <w:sz w:val="28"/>
        </w:rPr>
        <w:t xml:space="preserve"> </w:t>
      </w:r>
      <w:proofErr w:type="spellStart"/>
      <w:r>
        <w:rPr>
          <w:color w:val="000000"/>
          <w:sz w:val="28"/>
        </w:rPr>
        <w:t>ріст</w:t>
      </w:r>
      <w:proofErr w:type="spellEnd"/>
      <w:r>
        <w:rPr>
          <w:color w:val="000000"/>
          <w:sz w:val="28"/>
        </w:rPr>
        <w:t xml:space="preserve"> </w:t>
      </w:r>
      <w:proofErr w:type="spellStart"/>
      <w:r>
        <w:rPr>
          <w:color w:val="000000"/>
          <w:sz w:val="28"/>
        </w:rPr>
        <w:t>щелеп</w:t>
      </w:r>
      <w:proofErr w:type="spellEnd"/>
      <w:r>
        <w:rPr>
          <w:color w:val="000000"/>
          <w:sz w:val="28"/>
        </w:rPr>
        <w:t xml:space="preserve">, дозволили </w:t>
      </w:r>
      <w:proofErr w:type="spellStart"/>
      <w:r>
        <w:rPr>
          <w:color w:val="000000"/>
          <w:sz w:val="28"/>
        </w:rPr>
        <w:t>трансформувати</w:t>
      </w:r>
      <w:proofErr w:type="spellEnd"/>
      <w:r>
        <w:rPr>
          <w:color w:val="000000"/>
          <w:sz w:val="28"/>
        </w:rPr>
        <w:t xml:space="preserve"> </w:t>
      </w:r>
      <w:proofErr w:type="spellStart"/>
      <w:r>
        <w:rPr>
          <w:color w:val="000000"/>
          <w:sz w:val="28"/>
        </w:rPr>
        <w:t>жувальне</w:t>
      </w:r>
      <w:proofErr w:type="spellEnd"/>
      <w:r>
        <w:rPr>
          <w:color w:val="000000"/>
          <w:sz w:val="28"/>
        </w:rPr>
        <w:t xml:space="preserve"> </w:t>
      </w:r>
      <w:proofErr w:type="spellStart"/>
      <w:r>
        <w:rPr>
          <w:color w:val="000000"/>
          <w:sz w:val="28"/>
        </w:rPr>
        <w:t>навантаження</w:t>
      </w:r>
      <w:proofErr w:type="spellEnd"/>
      <w:r>
        <w:rPr>
          <w:color w:val="000000"/>
          <w:sz w:val="28"/>
        </w:rPr>
        <w:t xml:space="preserve"> і </w:t>
      </w:r>
      <w:proofErr w:type="spellStart"/>
      <w:r>
        <w:rPr>
          <w:color w:val="000000"/>
          <w:sz w:val="28"/>
        </w:rPr>
        <w:t>використовувати</w:t>
      </w:r>
      <w:proofErr w:type="spellEnd"/>
      <w:r>
        <w:rPr>
          <w:color w:val="000000"/>
          <w:sz w:val="28"/>
        </w:rPr>
        <w:t xml:space="preserve"> </w:t>
      </w:r>
      <w:proofErr w:type="spellStart"/>
      <w:r>
        <w:rPr>
          <w:color w:val="000000"/>
          <w:sz w:val="28"/>
        </w:rPr>
        <w:t>його</w:t>
      </w:r>
      <w:proofErr w:type="spellEnd"/>
      <w:r>
        <w:rPr>
          <w:color w:val="000000"/>
          <w:sz w:val="28"/>
        </w:rPr>
        <w:t xml:space="preserve"> як </w:t>
      </w:r>
      <w:proofErr w:type="spellStart"/>
      <w:r>
        <w:rPr>
          <w:color w:val="000000"/>
          <w:sz w:val="28"/>
        </w:rPr>
        <w:t>чинник</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стимулює</w:t>
      </w:r>
      <w:proofErr w:type="spellEnd"/>
      <w:r>
        <w:rPr>
          <w:color w:val="000000"/>
          <w:sz w:val="28"/>
        </w:rPr>
        <w:t xml:space="preserve"> остеогенез, а </w:t>
      </w:r>
      <w:proofErr w:type="spellStart"/>
      <w:r>
        <w:rPr>
          <w:color w:val="000000"/>
          <w:sz w:val="28"/>
        </w:rPr>
        <w:t>також</w:t>
      </w:r>
      <w:proofErr w:type="spellEnd"/>
      <w:r>
        <w:rPr>
          <w:color w:val="000000"/>
          <w:sz w:val="28"/>
        </w:rPr>
        <w:t xml:space="preserve"> </w:t>
      </w:r>
      <w:proofErr w:type="spellStart"/>
      <w:r>
        <w:rPr>
          <w:color w:val="000000"/>
          <w:sz w:val="28"/>
        </w:rPr>
        <w:t>забезпечували</w:t>
      </w:r>
      <w:proofErr w:type="spellEnd"/>
      <w:r>
        <w:rPr>
          <w:color w:val="000000"/>
          <w:sz w:val="28"/>
        </w:rPr>
        <w:t xml:space="preserve"> </w:t>
      </w:r>
      <w:proofErr w:type="spellStart"/>
      <w:r>
        <w:rPr>
          <w:color w:val="000000"/>
          <w:sz w:val="28"/>
        </w:rPr>
        <w:t>максимальний</w:t>
      </w:r>
      <w:proofErr w:type="spellEnd"/>
      <w:r>
        <w:rPr>
          <w:color w:val="000000"/>
          <w:sz w:val="28"/>
        </w:rPr>
        <w:t xml:space="preserve"> </w:t>
      </w:r>
      <w:proofErr w:type="spellStart"/>
      <w:r>
        <w:rPr>
          <w:color w:val="000000"/>
          <w:sz w:val="28"/>
        </w:rPr>
        <w:t>ефект</w:t>
      </w:r>
      <w:proofErr w:type="spellEnd"/>
      <w:r>
        <w:rPr>
          <w:color w:val="000000"/>
          <w:sz w:val="28"/>
        </w:rPr>
        <w:t xml:space="preserve">, </w:t>
      </w:r>
      <w:proofErr w:type="spellStart"/>
      <w:r>
        <w:rPr>
          <w:color w:val="000000"/>
          <w:sz w:val="28"/>
        </w:rPr>
        <w:t>який</w:t>
      </w:r>
      <w:proofErr w:type="spellEnd"/>
      <w:r>
        <w:rPr>
          <w:color w:val="000000"/>
          <w:sz w:val="28"/>
        </w:rPr>
        <w:t xml:space="preserve"> </w:t>
      </w:r>
      <w:proofErr w:type="spellStart"/>
      <w:r>
        <w:rPr>
          <w:color w:val="000000"/>
          <w:sz w:val="28"/>
        </w:rPr>
        <w:t>зберігає</w:t>
      </w:r>
      <w:proofErr w:type="spellEnd"/>
      <w:r>
        <w:rPr>
          <w:color w:val="000000"/>
          <w:sz w:val="28"/>
        </w:rPr>
        <w:t xml:space="preserve"> </w:t>
      </w:r>
      <w:proofErr w:type="spellStart"/>
      <w:r>
        <w:rPr>
          <w:color w:val="000000"/>
          <w:sz w:val="28"/>
        </w:rPr>
        <w:t>органи</w:t>
      </w:r>
      <w:proofErr w:type="spellEnd"/>
      <w:r>
        <w:rPr>
          <w:color w:val="000000"/>
          <w:sz w:val="28"/>
        </w:rPr>
        <w:t xml:space="preserve">.  При </w:t>
      </w:r>
      <w:proofErr w:type="spellStart"/>
      <w:r>
        <w:rPr>
          <w:color w:val="000000"/>
          <w:sz w:val="28"/>
        </w:rPr>
        <w:t>виборі</w:t>
      </w:r>
      <w:proofErr w:type="spellEnd"/>
      <w:r>
        <w:rPr>
          <w:color w:val="000000"/>
          <w:sz w:val="28"/>
        </w:rPr>
        <w:t xml:space="preserve"> методу </w:t>
      </w:r>
      <w:proofErr w:type="spellStart"/>
      <w:r>
        <w:rPr>
          <w:color w:val="000000"/>
          <w:sz w:val="28"/>
        </w:rPr>
        <w:t>лікування</w:t>
      </w:r>
      <w:proofErr w:type="spellEnd"/>
      <w:r>
        <w:rPr>
          <w:color w:val="000000"/>
          <w:sz w:val="28"/>
        </w:rPr>
        <w:t xml:space="preserve"> </w:t>
      </w:r>
      <w:proofErr w:type="spellStart"/>
      <w:r>
        <w:rPr>
          <w:color w:val="000000"/>
          <w:sz w:val="28"/>
        </w:rPr>
        <w:t>доцільно</w:t>
      </w:r>
      <w:proofErr w:type="spellEnd"/>
      <w:r>
        <w:rPr>
          <w:color w:val="000000"/>
          <w:sz w:val="28"/>
        </w:rPr>
        <w:t xml:space="preserve"> </w:t>
      </w:r>
      <w:proofErr w:type="spellStart"/>
      <w:r>
        <w:rPr>
          <w:color w:val="000000"/>
          <w:sz w:val="28"/>
        </w:rPr>
        <w:t>використовувати</w:t>
      </w:r>
      <w:proofErr w:type="spellEnd"/>
      <w:r>
        <w:rPr>
          <w:color w:val="000000"/>
          <w:sz w:val="28"/>
        </w:rPr>
        <w:t xml:space="preserve"> </w:t>
      </w:r>
      <w:proofErr w:type="spellStart"/>
      <w:r>
        <w:rPr>
          <w:color w:val="000000"/>
          <w:sz w:val="28"/>
        </w:rPr>
        <w:t>класифікацію</w:t>
      </w:r>
      <w:proofErr w:type="spellEnd"/>
      <w:r>
        <w:rPr>
          <w:color w:val="000000"/>
          <w:sz w:val="28"/>
        </w:rPr>
        <w:t xml:space="preserve"> </w:t>
      </w:r>
      <w:proofErr w:type="spellStart"/>
      <w:r>
        <w:rPr>
          <w:color w:val="000000"/>
          <w:sz w:val="28"/>
        </w:rPr>
        <w:t>періоду</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зубів</w:t>
      </w:r>
      <w:proofErr w:type="spellEnd"/>
      <w:r>
        <w:rPr>
          <w:color w:val="000000"/>
          <w:sz w:val="28"/>
        </w:rPr>
        <w:t xml:space="preserve"> у </w:t>
      </w:r>
      <w:proofErr w:type="spellStart"/>
      <w:r>
        <w:rPr>
          <w:color w:val="000000"/>
          <w:sz w:val="28"/>
        </w:rPr>
        <w:t>дітей</w:t>
      </w:r>
      <w:proofErr w:type="spellEnd"/>
      <w:r>
        <w:rPr>
          <w:color w:val="000000"/>
          <w:sz w:val="28"/>
        </w:rPr>
        <w:t xml:space="preserve"> </w:t>
      </w:r>
      <w:proofErr w:type="spellStart"/>
      <w:r>
        <w:rPr>
          <w:color w:val="000000"/>
          <w:sz w:val="28"/>
        </w:rPr>
        <w:t>З.Н.Померанцевої-Урбанської</w:t>
      </w:r>
      <w:proofErr w:type="spellEnd"/>
      <w:r>
        <w:rPr>
          <w:color w:val="000000"/>
          <w:sz w:val="28"/>
        </w:rPr>
        <w:t xml:space="preserve">: </w:t>
      </w:r>
    </w:p>
    <w:p w:rsidR="00D3611A" w:rsidRDefault="00D3611A" w:rsidP="00D3611A">
      <w:pPr>
        <w:shd w:val="clear" w:color="auto" w:fill="FFFFFF"/>
        <w:rPr>
          <w:color w:val="000000"/>
          <w:sz w:val="28"/>
        </w:rPr>
      </w:pPr>
      <w:r>
        <w:rPr>
          <w:color w:val="000000"/>
          <w:sz w:val="28"/>
          <w:lang w:val="en-US"/>
        </w:rPr>
        <w:t>I</w:t>
      </w:r>
      <w:r>
        <w:rPr>
          <w:color w:val="000000"/>
          <w:sz w:val="28"/>
        </w:rPr>
        <w:t xml:space="preserve"> </w:t>
      </w:r>
      <w:proofErr w:type="spellStart"/>
      <w:r>
        <w:rPr>
          <w:color w:val="000000"/>
          <w:sz w:val="28"/>
        </w:rPr>
        <w:t>період</w:t>
      </w:r>
      <w:proofErr w:type="spellEnd"/>
      <w:r>
        <w:rPr>
          <w:color w:val="000000"/>
          <w:sz w:val="28"/>
        </w:rPr>
        <w:t xml:space="preserve"> </w:t>
      </w:r>
      <w:proofErr w:type="gramStart"/>
      <w:r>
        <w:rPr>
          <w:color w:val="000000"/>
          <w:sz w:val="28"/>
        </w:rPr>
        <w:t xml:space="preserve">-  </w:t>
      </w:r>
      <w:proofErr w:type="spellStart"/>
      <w:r>
        <w:rPr>
          <w:color w:val="000000"/>
          <w:sz w:val="28"/>
        </w:rPr>
        <w:t>вік</w:t>
      </w:r>
      <w:proofErr w:type="spellEnd"/>
      <w:proofErr w:type="gramEnd"/>
      <w:r>
        <w:rPr>
          <w:color w:val="000000"/>
          <w:sz w:val="28"/>
        </w:rPr>
        <w:t xml:space="preserve"> до 2,5 </w:t>
      </w:r>
      <w:proofErr w:type="spellStart"/>
      <w:r>
        <w:rPr>
          <w:color w:val="000000"/>
          <w:sz w:val="28"/>
        </w:rPr>
        <w:t>років</w:t>
      </w:r>
      <w:proofErr w:type="spellEnd"/>
      <w:r>
        <w:rPr>
          <w:color w:val="000000"/>
          <w:sz w:val="28"/>
        </w:rPr>
        <w:t xml:space="preserve">, коли </w:t>
      </w:r>
      <w:proofErr w:type="spellStart"/>
      <w:r>
        <w:rPr>
          <w:color w:val="000000"/>
          <w:sz w:val="28"/>
        </w:rPr>
        <w:t>відбувається</w:t>
      </w:r>
      <w:proofErr w:type="spellEnd"/>
      <w:r>
        <w:rPr>
          <w:color w:val="000000"/>
          <w:sz w:val="28"/>
        </w:rPr>
        <w:t xml:space="preserve"> </w:t>
      </w:r>
      <w:proofErr w:type="spellStart"/>
      <w:r>
        <w:rPr>
          <w:color w:val="000000"/>
          <w:sz w:val="28"/>
        </w:rPr>
        <w:t>прорізування</w:t>
      </w:r>
      <w:proofErr w:type="spellEnd"/>
    </w:p>
    <w:p w:rsidR="00D3611A" w:rsidRDefault="00D3611A" w:rsidP="00D3611A">
      <w:pPr>
        <w:shd w:val="clear" w:color="auto" w:fill="FFFFFF"/>
        <w:rPr>
          <w:color w:val="000000"/>
          <w:sz w:val="28"/>
        </w:rPr>
      </w:pPr>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але </w:t>
      </w:r>
      <w:proofErr w:type="spellStart"/>
      <w:r>
        <w:rPr>
          <w:color w:val="000000"/>
          <w:sz w:val="28"/>
        </w:rPr>
        <w:t>корені</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знаходяться</w:t>
      </w:r>
      <w:proofErr w:type="spellEnd"/>
      <w:r>
        <w:rPr>
          <w:color w:val="000000"/>
          <w:sz w:val="28"/>
        </w:rPr>
        <w:t xml:space="preserve"> в </w:t>
      </w:r>
      <w:proofErr w:type="spellStart"/>
      <w:r>
        <w:rPr>
          <w:color w:val="000000"/>
          <w:sz w:val="28"/>
        </w:rPr>
        <w:t>початковій</w:t>
      </w:r>
      <w:proofErr w:type="spellEnd"/>
    </w:p>
    <w:p w:rsidR="00D3611A" w:rsidRDefault="00D3611A" w:rsidP="00D3611A">
      <w:pPr>
        <w:shd w:val="clear" w:color="auto" w:fill="FFFFFF"/>
        <w:rPr>
          <w:sz w:val="28"/>
        </w:rPr>
      </w:pPr>
      <w:r>
        <w:rPr>
          <w:color w:val="000000"/>
          <w:sz w:val="28"/>
        </w:rPr>
        <w:t xml:space="preserve">                   </w:t>
      </w:r>
      <w:proofErr w:type="spellStart"/>
      <w:r>
        <w:rPr>
          <w:color w:val="000000"/>
          <w:sz w:val="28"/>
        </w:rPr>
        <w:t>стадії</w:t>
      </w:r>
      <w:proofErr w:type="spellEnd"/>
      <w:r>
        <w:rPr>
          <w:color w:val="000000"/>
          <w:sz w:val="28"/>
        </w:rPr>
        <w:t xml:space="preserve"> </w:t>
      </w:r>
      <w:proofErr w:type="spellStart"/>
      <w:r>
        <w:rPr>
          <w:color w:val="000000"/>
          <w:sz w:val="28"/>
        </w:rPr>
        <w:t>формування</w:t>
      </w:r>
      <w:proofErr w:type="spellEnd"/>
      <w:r>
        <w:rPr>
          <w:color w:val="000000"/>
          <w:sz w:val="28"/>
        </w:rPr>
        <w:t xml:space="preserve">; </w:t>
      </w:r>
    </w:p>
    <w:p w:rsidR="00D3611A" w:rsidRDefault="00D3611A" w:rsidP="00D3611A">
      <w:pPr>
        <w:shd w:val="clear" w:color="auto" w:fill="FFFFFF"/>
        <w:rPr>
          <w:color w:val="000000"/>
          <w:sz w:val="28"/>
        </w:rPr>
      </w:pPr>
      <w:r>
        <w:rPr>
          <w:color w:val="000000"/>
          <w:sz w:val="28"/>
          <w:lang w:val="en-US"/>
        </w:rPr>
        <w:t>II</w:t>
      </w:r>
      <w:r>
        <w:rPr>
          <w:color w:val="000000"/>
          <w:sz w:val="28"/>
        </w:rPr>
        <w:t xml:space="preserve"> </w:t>
      </w:r>
      <w:proofErr w:type="spellStart"/>
      <w:r>
        <w:rPr>
          <w:color w:val="000000"/>
          <w:sz w:val="28"/>
        </w:rPr>
        <w:t>період</w:t>
      </w:r>
      <w:proofErr w:type="spellEnd"/>
      <w:r>
        <w:rPr>
          <w:color w:val="000000"/>
          <w:sz w:val="28"/>
        </w:rPr>
        <w:t xml:space="preserve"> - </w:t>
      </w:r>
      <w:proofErr w:type="spellStart"/>
      <w:r>
        <w:rPr>
          <w:color w:val="000000"/>
          <w:sz w:val="28"/>
        </w:rPr>
        <w:t>від</w:t>
      </w:r>
      <w:proofErr w:type="spellEnd"/>
      <w:r>
        <w:rPr>
          <w:color w:val="000000"/>
          <w:sz w:val="28"/>
        </w:rPr>
        <w:t xml:space="preserve"> 2,5 до 6 </w:t>
      </w:r>
      <w:proofErr w:type="spellStart"/>
      <w:r>
        <w:rPr>
          <w:color w:val="000000"/>
          <w:sz w:val="28"/>
        </w:rPr>
        <w:t>років</w:t>
      </w:r>
      <w:proofErr w:type="spellEnd"/>
      <w:r>
        <w:rPr>
          <w:color w:val="000000"/>
          <w:sz w:val="28"/>
        </w:rPr>
        <w:t xml:space="preserve">, коли </w:t>
      </w:r>
      <w:proofErr w:type="spellStart"/>
      <w:r>
        <w:rPr>
          <w:color w:val="000000"/>
          <w:sz w:val="28"/>
        </w:rPr>
        <w:t>закінчилося</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тимчасових</w:t>
      </w:r>
      <w:proofErr w:type="spellEnd"/>
    </w:p>
    <w:p w:rsidR="00D3611A" w:rsidRDefault="00D3611A" w:rsidP="00D3611A">
      <w:pPr>
        <w:shd w:val="clear" w:color="auto" w:fill="FFFFFF"/>
        <w:rPr>
          <w:sz w:val="28"/>
        </w:rPr>
      </w:pPr>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формування</w:t>
      </w:r>
      <w:proofErr w:type="spellEnd"/>
      <w:r>
        <w:rPr>
          <w:color w:val="000000"/>
          <w:sz w:val="28"/>
        </w:rPr>
        <w:t xml:space="preserve"> </w:t>
      </w:r>
      <w:proofErr w:type="spellStart"/>
      <w:r>
        <w:rPr>
          <w:color w:val="000000"/>
          <w:sz w:val="28"/>
        </w:rPr>
        <w:t>їхніх</w:t>
      </w:r>
      <w:proofErr w:type="spellEnd"/>
      <w:r>
        <w:rPr>
          <w:color w:val="000000"/>
          <w:sz w:val="28"/>
        </w:rPr>
        <w:t xml:space="preserve"> </w:t>
      </w:r>
      <w:proofErr w:type="spellStart"/>
      <w:proofErr w:type="gramStart"/>
      <w:r>
        <w:rPr>
          <w:color w:val="000000"/>
          <w:sz w:val="28"/>
        </w:rPr>
        <w:t>коренів</w:t>
      </w:r>
      <w:proofErr w:type="spellEnd"/>
      <w:r>
        <w:rPr>
          <w:color w:val="000000"/>
          <w:sz w:val="28"/>
        </w:rPr>
        <w:t xml:space="preserve"> ;</w:t>
      </w:r>
      <w:proofErr w:type="gramEnd"/>
      <w:r>
        <w:rPr>
          <w:color w:val="000000"/>
          <w:sz w:val="28"/>
        </w:rPr>
        <w:t xml:space="preserve"> </w:t>
      </w:r>
    </w:p>
    <w:p w:rsidR="00D3611A" w:rsidRDefault="00D3611A" w:rsidP="00D3611A">
      <w:pPr>
        <w:shd w:val="clear" w:color="auto" w:fill="FFFFFF"/>
        <w:rPr>
          <w:color w:val="000000"/>
          <w:sz w:val="28"/>
        </w:rPr>
      </w:pPr>
      <w:r>
        <w:rPr>
          <w:color w:val="000000"/>
          <w:sz w:val="28"/>
          <w:lang w:val="en-US"/>
        </w:rPr>
        <w:t>III</w:t>
      </w:r>
      <w:r>
        <w:rPr>
          <w:color w:val="000000"/>
          <w:sz w:val="28"/>
        </w:rPr>
        <w:t xml:space="preserve"> </w:t>
      </w:r>
      <w:proofErr w:type="spellStart"/>
      <w:r>
        <w:rPr>
          <w:color w:val="000000"/>
          <w:sz w:val="28"/>
        </w:rPr>
        <w:t>період</w:t>
      </w:r>
      <w:proofErr w:type="spellEnd"/>
      <w:r>
        <w:rPr>
          <w:color w:val="000000"/>
          <w:sz w:val="28"/>
        </w:rPr>
        <w:t xml:space="preserve"> - </w:t>
      </w:r>
      <w:proofErr w:type="spellStart"/>
      <w:r>
        <w:rPr>
          <w:color w:val="000000"/>
          <w:sz w:val="28"/>
        </w:rPr>
        <w:t>від</w:t>
      </w:r>
      <w:proofErr w:type="spellEnd"/>
      <w:r>
        <w:rPr>
          <w:color w:val="000000"/>
          <w:sz w:val="28"/>
        </w:rPr>
        <w:t xml:space="preserve"> 6 до 12 </w:t>
      </w:r>
      <w:proofErr w:type="spellStart"/>
      <w:r>
        <w:rPr>
          <w:color w:val="000000"/>
          <w:sz w:val="28"/>
        </w:rPr>
        <w:t>років</w:t>
      </w:r>
      <w:proofErr w:type="spellEnd"/>
      <w:r>
        <w:rPr>
          <w:color w:val="000000"/>
          <w:sz w:val="28"/>
        </w:rPr>
        <w:t xml:space="preserve">, коли </w:t>
      </w:r>
      <w:proofErr w:type="spellStart"/>
      <w:r>
        <w:rPr>
          <w:color w:val="000000"/>
          <w:sz w:val="28"/>
        </w:rPr>
        <w:t>відбуваються</w:t>
      </w:r>
      <w:proofErr w:type="spellEnd"/>
      <w:r>
        <w:rPr>
          <w:color w:val="000000"/>
          <w:sz w:val="28"/>
        </w:rPr>
        <w:t xml:space="preserve"> </w:t>
      </w:r>
      <w:proofErr w:type="spellStart"/>
      <w:r>
        <w:rPr>
          <w:color w:val="000000"/>
          <w:sz w:val="28"/>
        </w:rPr>
        <w:t>розсмоктування</w:t>
      </w:r>
      <w:proofErr w:type="spellEnd"/>
    </w:p>
    <w:p w:rsidR="00D3611A" w:rsidRDefault="00D3611A" w:rsidP="00D3611A">
      <w:pPr>
        <w:shd w:val="clear" w:color="auto" w:fill="FFFFFF"/>
        <w:rPr>
          <w:color w:val="000000"/>
          <w:sz w:val="28"/>
        </w:rPr>
      </w:pPr>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прорізування</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roofErr w:type="spellStart"/>
      <w:r>
        <w:rPr>
          <w:color w:val="000000"/>
          <w:sz w:val="28"/>
        </w:rPr>
        <w:t>корені</w:t>
      </w:r>
      <w:proofErr w:type="spellEnd"/>
      <w:r>
        <w:rPr>
          <w:color w:val="000000"/>
          <w:sz w:val="28"/>
        </w:rPr>
        <w:t xml:space="preserve"> </w:t>
      </w:r>
      <w:proofErr w:type="spellStart"/>
      <w:r>
        <w:rPr>
          <w:color w:val="000000"/>
          <w:sz w:val="28"/>
        </w:rPr>
        <w:t>яких</w:t>
      </w:r>
      <w:proofErr w:type="spellEnd"/>
    </w:p>
    <w:p w:rsidR="00D3611A" w:rsidRDefault="00D3611A" w:rsidP="00D3611A">
      <w:pPr>
        <w:shd w:val="clear" w:color="auto" w:fill="FFFFFF"/>
        <w:rPr>
          <w:sz w:val="28"/>
        </w:rPr>
      </w:pPr>
      <w:r>
        <w:rPr>
          <w:color w:val="000000"/>
          <w:sz w:val="29"/>
        </w:rPr>
        <w:t xml:space="preserve">                   </w:t>
      </w:r>
      <w:proofErr w:type="spellStart"/>
      <w:r>
        <w:rPr>
          <w:color w:val="000000"/>
          <w:sz w:val="28"/>
        </w:rPr>
        <w:t>знаходяться</w:t>
      </w:r>
      <w:proofErr w:type="spellEnd"/>
      <w:r>
        <w:rPr>
          <w:color w:val="000000"/>
          <w:sz w:val="28"/>
        </w:rPr>
        <w:t xml:space="preserve"> в </w:t>
      </w:r>
      <w:proofErr w:type="spellStart"/>
      <w:r>
        <w:rPr>
          <w:color w:val="000000"/>
          <w:sz w:val="28"/>
        </w:rPr>
        <w:t>стадії</w:t>
      </w:r>
      <w:proofErr w:type="spellEnd"/>
      <w:r>
        <w:rPr>
          <w:color w:val="000000"/>
          <w:sz w:val="28"/>
        </w:rPr>
        <w:t xml:space="preserve"> </w:t>
      </w:r>
      <w:proofErr w:type="spellStart"/>
      <w:r>
        <w:rPr>
          <w:color w:val="000000"/>
          <w:sz w:val="28"/>
        </w:rPr>
        <w:t>формування</w:t>
      </w:r>
      <w:proofErr w:type="spellEnd"/>
      <w:r>
        <w:rPr>
          <w:color w:val="000000"/>
          <w:sz w:val="28"/>
        </w:rPr>
        <w:t xml:space="preserve">. </w:t>
      </w:r>
    </w:p>
    <w:p w:rsidR="00D3611A" w:rsidRDefault="00D3611A" w:rsidP="00D3611A">
      <w:pPr>
        <w:pStyle w:val="23"/>
        <w:jc w:val="center"/>
        <w:rPr>
          <w:b/>
          <w:i/>
          <w:sz w:val="24"/>
        </w:rPr>
      </w:pPr>
      <w:proofErr w:type="spellStart"/>
      <w:r>
        <w:rPr>
          <w:b/>
          <w:i/>
        </w:rPr>
        <w:t>Клініка</w:t>
      </w:r>
      <w:proofErr w:type="spellEnd"/>
      <w:r>
        <w:rPr>
          <w:b/>
          <w:i/>
        </w:rPr>
        <w:t xml:space="preserve"> й </w:t>
      </w:r>
      <w:proofErr w:type="spellStart"/>
      <w:r>
        <w:rPr>
          <w:b/>
          <w:i/>
        </w:rPr>
        <w:t>ортопедичне</w:t>
      </w:r>
      <w:proofErr w:type="spellEnd"/>
      <w:r>
        <w:rPr>
          <w:b/>
          <w:i/>
        </w:rPr>
        <w:t xml:space="preserve"> </w:t>
      </w:r>
      <w:proofErr w:type="spellStart"/>
      <w:r>
        <w:rPr>
          <w:b/>
          <w:i/>
        </w:rPr>
        <w:t>лікування</w:t>
      </w:r>
      <w:proofErr w:type="spellEnd"/>
      <w:r>
        <w:rPr>
          <w:b/>
          <w:i/>
        </w:rPr>
        <w:t xml:space="preserve"> </w:t>
      </w:r>
      <w:proofErr w:type="spellStart"/>
      <w:r>
        <w:rPr>
          <w:b/>
          <w:i/>
        </w:rPr>
        <w:t>переломів</w:t>
      </w:r>
      <w:proofErr w:type="spellEnd"/>
      <w:r>
        <w:rPr>
          <w:b/>
          <w:i/>
        </w:rPr>
        <w:t xml:space="preserve"> </w:t>
      </w:r>
      <w:proofErr w:type="spellStart"/>
      <w:r>
        <w:rPr>
          <w:b/>
          <w:i/>
        </w:rPr>
        <w:t>щелеп</w:t>
      </w:r>
      <w:proofErr w:type="spellEnd"/>
      <w:r>
        <w:rPr>
          <w:b/>
          <w:i/>
        </w:rPr>
        <w:t>.</w:t>
      </w:r>
    </w:p>
    <w:p w:rsidR="00D3611A" w:rsidRDefault="00D3611A" w:rsidP="00D3611A">
      <w:pPr>
        <w:shd w:val="clear" w:color="auto" w:fill="FFFFFF"/>
        <w:ind w:firstLine="720"/>
        <w:rPr>
          <w:sz w:val="28"/>
        </w:rPr>
      </w:pPr>
      <w:r>
        <w:rPr>
          <w:color w:val="000000"/>
          <w:sz w:val="28"/>
        </w:rPr>
        <w:t xml:space="preserve">Частота </w:t>
      </w:r>
      <w:proofErr w:type="spellStart"/>
      <w:r>
        <w:rPr>
          <w:color w:val="000000"/>
          <w:sz w:val="28"/>
        </w:rPr>
        <w:t>переломів</w:t>
      </w:r>
      <w:proofErr w:type="spellEnd"/>
      <w:r>
        <w:rPr>
          <w:color w:val="000000"/>
          <w:sz w:val="28"/>
        </w:rPr>
        <w:t xml:space="preserve">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в </w:t>
      </w:r>
      <w:proofErr w:type="spellStart"/>
      <w:r>
        <w:rPr>
          <w:color w:val="000000"/>
          <w:sz w:val="28"/>
        </w:rPr>
        <w:t>дітей</w:t>
      </w:r>
      <w:proofErr w:type="spellEnd"/>
      <w:r>
        <w:rPr>
          <w:color w:val="000000"/>
          <w:sz w:val="28"/>
        </w:rPr>
        <w:t xml:space="preserve"> </w:t>
      </w:r>
      <w:proofErr w:type="spellStart"/>
      <w:r>
        <w:rPr>
          <w:color w:val="000000"/>
          <w:sz w:val="28"/>
        </w:rPr>
        <w:t>складає</w:t>
      </w:r>
      <w:proofErr w:type="spellEnd"/>
      <w:r>
        <w:rPr>
          <w:color w:val="000000"/>
          <w:sz w:val="28"/>
        </w:rPr>
        <w:t xml:space="preserve"> 23-25 % </w:t>
      </w:r>
      <w:proofErr w:type="spellStart"/>
      <w:r>
        <w:rPr>
          <w:color w:val="000000"/>
          <w:sz w:val="28"/>
        </w:rPr>
        <w:t>від</w:t>
      </w:r>
      <w:proofErr w:type="spellEnd"/>
      <w:r>
        <w:rPr>
          <w:color w:val="000000"/>
          <w:sz w:val="28"/>
        </w:rPr>
        <w:t xml:space="preserve"> </w:t>
      </w:r>
      <w:proofErr w:type="spellStart"/>
      <w:r>
        <w:rPr>
          <w:color w:val="000000"/>
          <w:sz w:val="28"/>
        </w:rPr>
        <w:t>всіх</w:t>
      </w:r>
      <w:proofErr w:type="spellEnd"/>
      <w:r>
        <w:rPr>
          <w:color w:val="000000"/>
          <w:sz w:val="28"/>
        </w:rPr>
        <w:t xml:space="preserve"> </w:t>
      </w:r>
      <w:proofErr w:type="spellStart"/>
      <w:r>
        <w:rPr>
          <w:color w:val="000000"/>
          <w:sz w:val="28"/>
        </w:rPr>
        <w:t>ушкоджень</w:t>
      </w:r>
      <w:proofErr w:type="spellEnd"/>
      <w:r>
        <w:rPr>
          <w:color w:val="000000"/>
          <w:sz w:val="28"/>
        </w:rPr>
        <w:t xml:space="preserve"> </w:t>
      </w:r>
      <w:proofErr w:type="spellStart"/>
      <w:r>
        <w:rPr>
          <w:color w:val="000000"/>
          <w:sz w:val="28"/>
        </w:rPr>
        <w:t>кісток</w:t>
      </w:r>
      <w:proofErr w:type="spellEnd"/>
      <w:r>
        <w:rPr>
          <w:color w:val="000000"/>
          <w:sz w:val="28"/>
        </w:rPr>
        <w:t xml:space="preserve"> </w:t>
      </w:r>
      <w:proofErr w:type="spellStart"/>
      <w:r>
        <w:rPr>
          <w:color w:val="000000"/>
          <w:sz w:val="28"/>
        </w:rPr>
        <w:t>лицьового</w:t>
      </w:r>
      <w:proofErr w:type="spellEnd"/>
      <w:r>
        <w:rPr>
          <w:color w:val="000000"/>
          <w:sz w:val="28"/>
        </w:rPr>
        <w:t xml:space="preserve"> черепа.  Характерною </w:t>
      </w:r>
      <w:proofErr w:type="spellStart"/>
      <w:r>
        <w:rPr>
          <w:color w:val="000000"/>
          <w:sz w:val="28"/>
        </w:rPr>
        <w:t>рисою</w:t>
      </w:r>
      <w:proofErr w:type="spellEnd"/>
      <w:r>
        <w:rPr>
          <w:color w:val="000000"/>
          <w:sz w:val="28"/>
        </w:rPr>
        <w:t xml:space="preserve"> </w:t>
      </w:r>
      <w:proofErr w:type="spellStart"/>
      <w:r>
        <w:rPr>
          <w:color w:val="000000"/>
          <w:sz w:val="28"/>
        </w:rPr>
        <w:t>ушкоджень</w:t>
      </w:r>
      <w:proofErr w:type="spellEnd"/>
      <w:r>
        <w:rPr>
          <w:color w:val="000000"/>
          <w:sz w:val="28"/>
        </w:rPr>
        <w:t xml:space="preserve">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в </w:t>
      </w:r>
      <w:proofErr w:type="spellStart"/>
      <w:r>
        <w:rPr>
          <w:color w:val="000000"/>
          <w:sz w:val="28"/>
        </w:rPr>
        <w:t>дітей</w:t>
      </w:r>
      <w:proofErr w:type="spellEnd"/>
      <w:r>
        <w:rPr>
          <w:color w:val="000000"/>
          <w:sz w:val="28"/>
        </w:rPr>
        <w:t xml:space="preserve"> є </w:t>
      </w:r>
      <w:proofErr w:type="spellStart"/>
      <w:r>
        <w:rPr>
          <w:color w:val="000000"/>
          <w:sz w:val="28"/>
        </w:rPr>
        <w:t>надлами</w:t>
      </w:r>
      <w:proofErr w:type="spellEnd"/>
      <w:r>
        <w:rPr>
          <w:color w:val="000000"/>
          <w:sz w:val="28"/>
        </w:rPr>
        <w:t xml:space="preserve">, </w:t>
      </w:r>
      <w:proofErr w:type="spellStart"/>
      <w:r>
        <w:rPr>
          <w:color w:val="000000"/>
          <w:sz w:val="28"/>
        </w:rPr>
        <w:t>переважно</w:t>
      </w:r>
      <w:proofErr w:type="spellEnd"/>
      <w:r>
        <w:rPr>
          <w:color w:val="000000"/>
          <w:sz w:val="28"/>
        </w:rPr>
        <w:t xml:space="preserve"> </w:t>
      </w:r>
      <w:proofErr w:type="spellStart"/>
      <w:r>
        <w:rPr>
          <w:color w:val="000000"/>
          <w:sz w:val="28"/>
        </w:rPr>
        <w:t>одиночні</w:t>
      </w:r>
      <w:proofErr w:type="spellEnd"/>
      <w:r>
        <w:rPr>
          <w:color w:val="000000"/>
          <w:sz w:val="28"/>
        </w:rPr>
        <w:t xml:space="preserve"> і </w:t>
      </w:r>
      <w:proofErr w:type="spellStart"/>
      <w:r>
        <w:rPr>
          <w:color w:val="000000"/>
          <w:sz w:val="28"/>
        </w:rPr>
        <w:t>піднадкісткові</w:t>
      </w:r>
      <w:proofErr w:type="spellEnd"/>
      <w:r>
        <w:rPr>
          <w:color w:val="000000"/>
          <w:sz w:val="28"/>
        </w:rPr>
        <w:t xml:space="preserve"> переломи; </w:t>
      </w:r>
      <w:proofErr w:type="spellStart"/>
      <w:r>
        <w:rPr>
          <w:color w:val="000000"/>
          <w:sz w:val="28"/>
        </w:rPr>
        <w:t>подвійні</w:t>
      </w:r>
      <w:proofErr w:type="spellEnd"/>
      <w:r>
        <w:rPr>
          <w:color w:val="000000"/>
          <w:sz w:val="28"/>
        </w:rPr>
        <w:t xml:space="preserve"> переломи </w:t>
      </w:r>
      <w:proofErr w:type="spellStart"/>
      <w:r>
        <w:rPr>
          <w:color w:val="000000"/>
          <w:sz w:val="28"/>
        </w:rPr>
        <w:t>також</w:t>
      </w:r>
      <w:proofErr w:type="spellEnd"/>
      <w:r>
        <w:rPr>
          <w:color w:val="000000"/>
          <w:sz w:val="28"/>
        </w:rPr>
        <w:t xml:space="preserve"> не </w:t>
      </w:r>
      <w:proofErr w:type="spellStart"/>
      <w:r>
        <w:rPr>
          <w:color w:val="000000"/>
          <w:sz w:val="28"/>
        </w:rPr>
        <w:t>рідкість</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Іммобілізація</w:t>
      </w:r>
      <w:proofErr w:type="spellEnd"/>
      <w:r>
        <w:rPr>
          <w:color w:val="000000"/>
          <w:sz w:val="28"/>
        </w:rPr>
        <w:t xml:space="preserve"> </w:t>
      </w:r>
      <w:proofErr w:type="spellStart"/>
      <w:r>
        <w:rPr>
          <w:color w:val="000000"/>
          <w:sz w:val="28"/>
        </w:rPr>
        <w:t>фрагментів</w:t>
      </w:r>
      <w:proofErr w:type="spellEnd"/>
      <w:r>
        <w:rPr>
          <w:color w:val="000000"/>
          <w:sz w:val="28"/>
        </w:rPr>
        <w:t xml:space="preserve"> при </w:t>
      </w:r>
      <w:proofErr w:type="spellStart"/>
      <w:r>
        <w:rPr>
          <w:color w:val="000000"/>
          <w:sz w:val="28"/>
        </w:rPr>
        <w:t>ушкодженні</w:t>
      </w:r>
      <w:proofErr w:type="spellEnd"/>
      <w:r>
        <w:rPr>
          <w:color w:val="000000"/>
          <w:sz w:val="28"/>
        </w:rPr>
        <w:t xml:space="preserve"> </w:t>
      </w:r>
      <w:proofErr w:type="spellStart"/>
      <w:r>
        <w:rPr>
          <w:color w:val="000000"/>
          <w:sz w:val="28"/>
        </w:rPr>
        <w:t>щелеп</w:t>
      </w:r>
      <w:proofErr w:type="spellEnd"/>
      <w:r>
        <w:rPr>
          <w:color w:val="000000"/>
          <w:sz w:val="28"/>
        </w:rPr>
        <w:t xml:space="preserve"> у </w:t>
      </w:r>
      <w:proofErr w:type="spellStart"/>
      <w:r>
        <w:rPr>
          <w:color w:val="000000"/>
          <w:sz w:val="28"/>
        </w:rPr>
        <w:t>період</w:t>
      </w:r>
      <w:proofErr w:type="spellEnd"/>
      <w:r>
        <w:rPr>
          <w:color w:val="000000"/>
          <w:sz w:val="28"/>
        </w:rPr>
        <w:t xml:space="preserve"> </w:t>
      </w:r>
      <w:proofErr w:type="spellStart"/>
      <w:r>
        <w:rPr>
          <w:color w:val="000000"/>
          <w:sz w:val="28"/>
        </w:rPr>
        <w:t>змінного</w:t>
      </w:r>
      <w:proofErr w:type="spellEnd"/>
      <w:r>
        <w:rPr>
          <w:color w:val="000000"/>
          <w:sz w:val="28"/>
        </w:rPr>
        <w:t xml:space="preserve"> прикусу - </w:t>
      </w:r>
      <w:proofErr w:type="spellStart"/>
      <w:r>
        <w:rPr>
          <w:color w:val="000000"/>
          <w:sz w:val="28"/>
        </w:rPr>
        <w:t>найбільш</w:t>
      </w:r>
      <w:proofErr w:type="spellEnd"/>
      <w:r>
        <w:rPr>
          <w:color w:val="000000"/>
          <w:sz w:val="28"/>
        </w:rPr>
        <w:t xml:space="preserve"> складна задача.  </w:t>
      </w:r>
      <w:proofErr w:type="spellStart"/>
      <w:r>
        <w:rPr>
          <w:color w:val="000000"/>
          <w:sz w:val="28"/>
        </w:rPr>
        <w:t>Нерідко</w:t>
      </w:r>
      <w:proofErr w:type="spellEnd"/>
      <w:r>
        <w:rPr>
          <w:color w:val="000000"/>
          <w:sz w:val="28"/>
        </w:rPr>
        <w:t xml:space="preserve"> </w:t>
      </w:r>
      <w:proofErr w:type="spellStart"/>
      <w:r>
        <w:rPr>
          <w:color w:val="000000"/>
          <w:sz w:val="28"/>
        </w:rPr>
        <w:t>виникає</w:t>
      </w:r>
      <w:proofErr w:type="spellEnd"/>
      <w:r>
        <w:rPr>
          <w:color w:val="000000"/>
          <w:sz w:val="28"/>
        </w:rPr>
        <w:t xml:space="preserve"> </w:t>
      </w:r>
      <w:proofErr w:type="spellStart"/>
      <w:r>
        <w:rPr>
          <w:color w:val="000000"/>
          <w:sz w:val="28"/>
        </w:rPr>
        <w:t>необхідність</w:t>
      </w:r>
      <w:proofErr w:type="spellEnd"/>
      <w:r>
        <w:rPr>
          <w:color w:val="000000"/>
          <w:sz w:val="28"/>
        </w:rPr>
        <w:t xml:space="preserve"> у </w:t>
      </w:r>
      <w:proofErr w:type="spellStart"/>
      <w:r>
        <w:rPr>
          <w:color w:val="000000"/>
          <w:sz w:val="28"/>
        </w:rPr>
        <w:t>використанні</w:t>
      </w:r>
      <w:proofErr w:type="spellEnd"/>
      <w:r>
        <w:rPr>
          <w:color w:val="000000"/>
          <w:sz w:val="28"/>
        </w:rPr>
        <w:t xml:space="preserve"> </w:t>
      </w:r>
      <w:proofErr w:type="spellStart"/>
      <w:r>
        <w:rPr>
          <w:color w:val="000000"/>
          <w:sz w:val="28"/>
        </w:rPr>
        <w:t>шинуючих</w:t>
      </w:r>
      <w:proofErr w:type="spellEnd"/>
      <w:r>
        <w:rPr>
          <w:color w:val="000000"/>
          <w:sz w:val="28"/>
        </w:rPr>
        <w:t xml:space="preserve"> </w:t>
      </w:r>
      <w:proofErr w:type="spellStart"/>
      <w:r>
        <w:rPr>
          <w:color w:val="000000"/>
          <w:sz w:val="28"/>
        </w:rPr>
        <w:t>апаратів</w:t>
      </w:r>
      <w:proofErr w:type="spellEnd"/>
      <w:r>
        <w:rPr>
          <w:color w:val="000000"/>
          <w:sz w:val="28"/>
        </w:rPr>
        <w:t xml:space="preserve"> для </w:t>
      </w:r>
      <w:proofErr w:type="spellStart"/>
      <w:r>
        <w:rPr>
          <w:color w:val="000000"/>
          <w:sz w:val="28"/>
        </w:rPr>
        <w:t>фіксації</w:t>
      </w:r>
      <w:proofErr w:type="spellEnd"/>
      <w:r>
        <w:rPr>
          <w:color w:val="000000"/>
          <w:sz w:val="28"/>
        </w:rPr>
        <w:t xml:space="preserve"> </w:t>
      </w:r>
      <w:proofErr w:type="spellStart"/>
      <w:r>
        <w:rPr>
          <w:color w:val="000000"/>
          <w:sz w:val="28"/>
        </w:rPr>
        <w:lastRenderedPageBreak/>
        <w:t>відломків</w:t>
      </w:r>
      <w:proofErr w:type="spellEnd"/>
      <w:r>
        <w:rPr>
          <w:color w:val="000000"/>
          <w:sz w:val="28"/>
        </w:rPr>
        <w:t xml:space="preserve"> </w:t>
      </w:r>
      <w:proofErr w:type="spellStart"/>
      <w:r>
        <w:rPr>
          <w:color w:val="000000"/>
          <w:sz w:val="28"/>
        </w:rPr>
        <w:t>щелеп</w:t>
      </w:r>
      <w:proofErr w:type="spellEnd"/>
      <w:r>
        <w:rPr>
          <w:color w:val="000000"/>
          <w:sz w:val="28"/>
        </w:rPr>
        <w:t xml:space="preserve"> не </w:t>
      </w:r>
      <w:proofErr w:type="spellStart"/>
      <w:r>
        <w:rPr>
          <w:color w:val="000000"/>
          <w:sz w:val="28"/>
        </w:rPr>
        <w:t>тільки</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гострої</w:t>
      </w:r>
      <w:proofErr w:type="spellEnd"/>
      <w:r>
        <w:rPr>
          <w:color w:val="000000"/>
          <w:sz w:val="28"/>
        </w:rPr>
        <w:t xml:space="preserve"> </w:t>
      </w:r>
      <w:proofErr w:type="spellStart"/>
      <w:r>
        <w:rPr>
          <w:color w:val="000000"/>
          <w:sz w:val="28"/>
        </w:rPr>
        <w:t>травми</w:t>
      </w:r>
      <w:proofErr w:type="spellEnd"/>
      <w:r>
        <w:rPr>
          <w:color w:val="000000"/>
          <w:sz w:val="28"/>
        </w:rPr>
        <w:t xml:space="preserve">, але і </w:t>
      </w:r>
      <w:proofErr w:type="spellStart"/>
      <w:r>
        <w:rPr>
          <w:color w:val="000000"/>
          <w:sz w:val="28"/>
        </w:rPr>
        <w:t>після</w:t>
      </w:r>
      <w:proofErr w:type="spellEnd"/>
      <w:r>
        <w:rPr>
          <w:color w:val="000000"/>
          <w:sz w:val="28"/>
        </w:rPr>
        <w:t xml:space="preserve"> </w:t>
      </w:r>
      <w:proofErr w:type="spellStart"/>
      <w:r>
        <w:rPr>
          <w:color w:val="000000"/>
          <w:sz w:val="28"/>
        </w:rPr>
        <w:t>видалення</w:t>
      </w:r>
      <w:proofErr w:type="spellEnd"/>
      <w:r>
        <w:rPr>
          <w:color w:val="000000"/>
          <w:sz w:val="28"/>
        </w:rPr>
        <w:t xml:space="preserve"> великих </w:t>
      </w:r>
      <w:proofErr w:type="spellStart"/>
      <w:r>
        <w:rPr>
          <w:color w:val="000000"/>
          <w:sz w:val="28"/>
        </w:rPr>
        <w:t>пухлин</w:t>
      </w:r>
      <w:proofErr w:type="spellEnd"/>
      <w:r>
        <w:rPr>
          <w:color w:val="000000"/>
          <w:sz w:val="28"/>
        </w:rPr>
        <w:t xml:space="preserve"> і </w:t>
      </w:r>
      <w:proofErr w:type="spellStart"/>
      <w:r>
        <w:rPr>
          <w:color w:val="000000"/>
          <w:sz w:val="28"/>
        </w:rPr>
        <w:t>пухлиноподібних</w:t>
      </w:r>
      <w:proofErr w:type="spellEnd"/>
      <w:r>
        <w:rPr>
          <w:color w:val="000000"/>
          <w:sz w:val="28"/>
        </w:rPr>
        <w:t xml:space="preserve"> </w:t>
      </w:r>
      <w:proofErr w:type="spellStart"/>
      <w:r>
        <w:rPr>
          <w:color w:val="000000"/>
          <w:sz w:val="28"/>
        </w:rPr>
        <w:t>утворень</w:t>
      </w:r>
      <w:proofErr w:type="spellEnd"/>
      <w:r>
        <w:rPr>
          <w:color w:val="000000"/>
          <w:sz w:val="28"/>
        </w:rPr>
        <w:t xml:space="preserve">, при </w:t>
      </w:r>
      <w:proofErr w:type="spellStart"/>
      <w:r>
        <w:rPr>
          <w:color w:val="000000"/>
          <w:sz w:val="28"/>
        </w:rPr>
        <w:t>хронічних</w:t>
      </w:r>
      <w:proofErr w:type="spellEnd"/>
      <w:r>
        <w:rPr>
          <w:color w:val="000000"/>
          <w:sz w:val="28"/>
        </w:rPr>
        <w:t xml:space="preserve"> </w:t>
      </w:r>
      <w:proofErr w:type="spellStart"/>
      <w:r>
        <w:rPr>
          <w:color w:val="000000"/>
          <w:sz w:val="28"/>
        </w:rPr>
        <w:t>запальних</w:t>
      </w:r>
      <w:proofErr w:type="spellEnd"/>
      <w:r>
        <w:rPr>
          <w:color w:val="000000"/>
          <w:sz w:val="28"/>
        </w:rPr>
        <w:t xml:space="preserve"> </w:t>
      </w:r>
      <w:proofErr w:type="spellStart"/>
      <w:r>
        <w:rPr>
          <w:color w:val="000000"/>
          <w:sz w:val="28"/>
        </w:rPr>
        <w:t>процесах</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викликати</w:t>
      </w:r>
      <w:proofErr w:type="spellEnd"/>
      <w:r>
        <w:rPr>
          <w:color w:val="000000"/>
          <w:sz w:val="28"/>
        </w:rPr>
        <w:t xml:space="preserve"> </w:t>
      </w:r>
      <w:proofErr w:type="spellStart"/>
      <w:r>
        <w:rPr>
          <w:color w:val="000000"/>
          <w:sz w:val="28"/>
        </w:rPr>
        <w:t>спонтанний</w:t>
      </w:r>
      <w:proofErr w:type="spellEnd"/>
      <w:r>
        <w:rPr>
          <w:color w:val="000000"/>
          <w:sz w:val="28"/>
        </w:rPr>
        <w:t xml:space="preserve"> перелом </w:t>
      </w:r>
      <w:proofErr w:type="spellStart"/>
      <w:r>
        <w:rPr>
          <w:color w:val="000000"/>
          <w:sz w:val="28"/>
        </w:rPr>
        <w:t>щелепи</w:t>
      </w:r>
      <w:proofErr w:type="spellEnd"/>
      <w:r>
        <w:rPr>
          <w:color w:val="000000"/>
          <w:sz w:val="28"/>
        </w:rPr>
        <w:t xml:space="preserve">, у </w:t>
      </w:r>
      <w:proofErr w:type="spellStart"/>
      <w:r>
        <w:rPr>
          <w:color w:val="000000"/>
          <w:sz w:val="28"/>
        </w:rPr>
        <w:t>зв'язку</w:t>
      </w:r>
      <w:proofErr w:type="spellEnd"/>
      <w:r>
        <w:rPr>
          <w:color w:val="000000"/>
          <w:sz w:val="28"/>
        </w:rPr>
        <w:t xml:space="preserve"> з </w:t>
      </w:r>
      <w:proofErr w:type="spellStart"/>
      <w:r>
        <w:rPr>
          <w:color w:val="000000"/>
          <w:sz w:val="28"/>
        </w:rPr>
        <w:t>чим</w:t>
      </w:r>
      <w:proofErr w:type="spellEnd"/>
      <w:r>
        <w:rPr>
          <w:color w:val="000000"/>
          <w:sz w:val="28"/>
        </w:rPr>
        <w:t xml:space="preserve"> </w:t>
      </w:r>
      <w:proofErr w:type="spellStart"/>
      <w:r>
        <w:rPr>
          <w:color w:val="000000"/>
          <w:sz w:val="28"/>
        </w:rPr>
        <w:t>шинуючий</w:t>
      </w:r>
      <w:proofErr w:type="spellEnd"/>
      <w:r>
        <w:rPr>
          <w:color w:val="000000"/>
          <w:sz w:val="28"/>
        </w:rPr>
        <w:t xml:space="preserve"> </w:t>
      </w:r>
      <w:proofErr w:type="spellStart"/>
      <w:r>
        <w:rPr>
          <w:color w:val="000000"/>
          <w:sz w:val="28"/>
        </w:rPr>
        <w:t>апарат</w:t>
      </w:r>
      <w:proofErr w:type="spellEnd"/>
      <w:r>
        <w:rPr>
          <w:color w:val="000000"/>
          <w:sz w:val="28"/>
        </w:rPr>
        <w:t xml:space="preserve"> </w:t>
      </w:r>
      <w:proofErr w:type="spellStart"/>
      <w:r>
        <w:rPr>
          <w:color w:val="000000"/>
          <w:sz w:val="28"/>
        </w:rPr>
        <w:t>застосовують</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профілактичною</w:t>
      </w:r>
      <w:proofErr w:type="spellEnd"/>
      <w:r>
        <w:rPr>
          <w:color w:val="000000"/>
          <w:sz w:val="28"/>
        </w:rPr>
        <w:t xml:space="preserve"> </w:t>
      </w:r>
      <w:proofErr w:type="spellStart"/>
      <w:r>
        <w:rPr>
          <w:color w:val="000000"/>
          <w:sz w:val="28"/>
        </w:rPr>
        <w:t>ціллю</w:t>
      </w:r>
      <w:proofErr w:type="spellEnd"/>
      <w:r>
        <w:rPr>
          <w:color w:val="000000"/>
          <w:sz w:val="28"/>
        </w:rPr>
        <w:t xml:space="preserve">. </w:t>
      </w:r>
    </w:p>
    <w:p w:rsidR="00D3611A" w:rsidRDefault="00D3611A" w:rsidP="00D3611A">
      <w:pPr>
        <w:pStyle w:val="25"/>
      </w:pPr>
      <w:r>
        <w:t xml:space="preserve">У </w:t>
      </w:r>
      <w:proofErr w:type="spellStart"/>
      <w:r>
        <w:t>дитячій</w:t>
      </w:r>
      <w:proofErr w:type="spellEnd"/>
      <w:r>
        <w:t xml:space="preserve"> </w:t>
      </w:r>
      <w:proofErr w:type="spellStart"/>
      <w:r>
        <w:t>практиці</w:t>
      </w:r>
      <w:proofErr w:type="spellEnd"/>
      <w:r>
        <w:t xml:space="preserve"> широко </w:t>
      </w:r>
      <w:proofErr w:type="spellStart"/>
      <w:r>
        <w:t>застосовують</w:t>
      </w:r>
      <w:proofErr w:type="spellEnd"/>
      <w:r>
        <w:t xml:space="preserve"> </w:t>
      </w:r>
      <w:proofErr w:type="spellStart"/>
      <w:r>
        <w:t>паяну</w:t>
      </w:r>
      <w:proofErr w:type="spellEnd"/>
      <w:r>
        <w:t xml:space="preserve"> шину з </w:t>
      </w:r>
      <w:proofErr w:type="spellStart"/>
      <w:r>
        <w:t>тонкостінними</w:t>
      </w:r>
      <w:proofErr w:type="spellEnd"/>
      <w:r>
        <w:t xml:space="preserve"> </w:t>
      </w:r>
      <w:proofErr w:type="spellStart"/>
      <w:r>
        <w:t>металевими</w:t>
      </w:r>
      <w:proofErr w:type="spellEnd"/>
      <w:r>
        <w:t xml:space="preserve"> коронками.  Для </w:t>
      </w:r>
      <w:proofErr w:type="spellStart"/>
      <w:r>
        <w:t>виготовлення</w:t>
      </w:r>
      <w:proofErr w:type="spellEnd"/>
      <w:r>
        <w:t xml:space="preserve"> </w:t>
      </w:r>
      <w:proofErr w:type="spellStart"/>
      <w:r>
        <w:t>такої</w:t>
      </w:r>
      <w:proofErr w:type="spellEnd"/>
      <w:r>
        <w:t xml:space="preserve"> </w:t>
      </w:r>
      <w:proofErr w:type="spellStart"/>
      <w:r>
        <w:t>шини</w:t>
      </w:r>
      <w:proofErr w:type="spellEnd"/>
      <w:r>
        <w:t xml:space="preserve"> в </w:t>
      </w:r>
      <w:proofErr w:type="spellStart"/>
      <w:r>
        <w:t>період</w:t>
      </w:r>
      <w:proofErr w:type="spellEnd"/>
      <w:r>
        <w:t xml:space="preserve"> </w:t>
      </w:r>
      <w:proofErr w:type="spellStart"/>
      <w:r>
        <w:t>тимчасового</w:t>
      </w:r>
      <w:proofErr w:type="spellEnd"/>
      <w:r>
        <w:t xml:space="preserve"> прикусу в </w:t>
      </w:r>
      <w:proofErr w:type="spellStart"/>
      <w:r>
        <w:t>якості</w:t>
      </w:r>
      <w:proofErr w:type="spellEnd"/>
      <w:r>
        <w:t xml:space="preserve"> опори </w:t>
      </w:r>
      <w:proofErr w:type="spellStart"/>
      <w:r>
        <w:t>використовують</w:t>
      </w:r>
      <w:proofErr w:type="spellEnd"/>
      <w:r>
        <w:t xml:space="preserve"> </w:t>
      </w:r>
      <w:proofErr w:type="spellStart"/>
      <w:r>
        <w:t>ікла</w:t>
      </w:r>
      <w:proofErr w:type="spellEnd"/>
      <w:r>
        <w:t xml:space="preserve"> і </w:t>
      </w:r>
      <w:proofErr w:type="spellStart"/>
      <w:r>
        <w:t>другі</w:t>
      </w:r>
      <w:proofErr w:type="spellEnd"/>
      <w:r>
        <w:t xml:space="preserve"> </w:t>
      </w:r>
      <w:proofErr w:type="spellStart"/>
      <w:r>
        <w:t>моляри</w:t>
      </w:r>
      <w:proofErr w:type="spellEnd"/>
      <w:r>
        <w:t xml:space="preserve">, а в </w:t>
      </w:r>
      <w:proofErr w:type="spellStart"/>
      <w:r>
        <w:t>період</w:t>
      </w:r>
      <w:proofErr w:type="spellEnd"/>
      <w:r>
        <w:t xml:space="preserve"> </w:t>
      </w:r>
      <w:proofErr w:type="spellStart"/>
      <w:r>
        <w:t>змінного</w:t>
      </w:r>
      <w:proofErr w:type="spellEnd"/>
      <w:r>
        <w:t xml:space="preserve"> прикусу - </w:t>
      </w:r>
      <w:proofErr w:type="spellStart"/>
      <w:r>
        <w:t>ікла</w:t>
      </w:r>
      <w:proofErr w:type="spellEnd"/>
      <w:r>
        <w:t xml:space="preserve"> і </w:t>
      </w:r>
      <w:proofErr w:type="spellStart"/>
      <w:r>
        <w:t>перші</w:t>
      </w:r>
      <w:proofErr w:type="spellEnd"/>
      <w:r>
        <w:t xml:space="preserve"> </w:t>
      </w:r>
      <w:proofErr w:type="spellStart"/>
      <w:r>
        <w:t>постійні</w:t>
      </w:r>
      <w:proofErr w:type="spellEnd"/>
      <w:r>
        <w:t xml:space="preserve"> </w:t>
      </w:r>
      <w:proofErr w:type="spellStart"/>
      <w:r>
        <w:t>моляри</w:t>
      </w:r>
      <w:proofErr w:type="spellEnd"/>
      <w:r>
        <w:t xml:space="preserve"> на </w:t>
      </w:r>
      <w:proofErr w:type="spellStart"/>
      <w:r>
        <w:t>одній</w:t>
      </w:r>
      <w:proofErr w:type="spellEnd"/>
      <w:r>
        <w:t xml:space="preserve"> </w:t>
      </w:r>
      <w:proofErr w:type="spellStart"/>
      <w:r>
        <w:t>або</w:t>
      </w:r>
      <w:proofErr w:type="spellEnd"/>
      <w:r>
        <w:t xml:space="preserve"> </w:t>
      </w:r>
      <w:proofErr w:type="spellStart"/>
      <w:r>
        <w:t>обох</w:t>
      </w:r>
      <w:proofErr w:type="spellEnd"/>
      <w:r>
        <w:t xml:space="preserve"> </w:t>
      </w:r>
      <w:proofErr w:type="spellStart"/>
      <w:r>
        <w:t>щелепах</w:t>
      </w:r>
      <w:proofErr w:type="spellEnd"/>
      <w:r>
        <w:t xml:space="preserve"> у </w:t>
      </w:r>
      <w:proofErr w:type="spellStart"/>
      <w:r>
        <w:t>залежності</w:t>
      </w:r>
      <w:proofErr w:type="spellEnd"/>
      <w:r>
        <w:t xml:space="preserve"> </w:t>
      </w:r>
      <w:proofErr w:type="spellStart"/>
      <w:r>
        <w:t>від</w:t>
      </w:r>
      <w:proofErr w:type="spellEnd"/>
      <w:r>
        <w:t xml:space="preserve"> </w:t>
      </w:r>
      <w:proofErr w:type="spellStart"/>
      <w:r>
        <w:t>клінічної</w:t>
      </w:r>
      <w:proofErr w:type="spellEnd"/>
      <w:r>
        <w:t xml:space="preserve"> </w:t>
      </w:r>
      <w:proofErr w:type="spellStart"/>
      <w:r>
        <w:t>ситуації</w:t>
      </w:r>
      <w:proofErr w:type="spellEnd"/>
      <w:r>
        <w:t xml:space="preserve">. </w:t>
      </w:r>
    </w:p>
    <w:p w:rsidR="00D3611A" w:rsidRDefault="00D3611A" w:rsidP="00D3611A">
      <w:pPr>
        <w:shd w:val="clear" w:color="auto" w:fill="FFFFFF"/>
        <w:ind w:firstLine="720"/>
        <w:rPr>
          <w:sz w:val="28"/>
        </w:rPr>
      </w:pPr>
      <w:proofErr w:type="spellStart"/>
      <w:r>
        <w:rPr>
          <w:color w:val="000000"/>
          <w:sz w:val="28"/>
        </w:rPr>
        <w:t>Відбитки</w:t>
      </w:r>
      <w:proofErr w:type="spellEnd"/>
      <w:r>
        <w:rPr>
          <w:color w:val="000000"/>
          <w:sz w:val="28"/>
        </w:rPr>
        <w:t xml:space="preserve"> для </w:t>
      </w:r>
      <w:proofErr w:type="spellStart"/>
      <w:r>
        <w:rPr>
          <w:color w:val="000000"/>
          <w:sz w:val="28"/>
        </w:rPr>
        <w:t>виготовлення</w:t>
      </w:r>
      <w:proofErr w:type="spellEnd"/>
      <w:r>
        <w:rPr>
          <w:color w:val="000000"/>
          <w:sz w:val="28"/>
        </w:rPr>
        <w:t xml:space="preserve"> </w:t>
      </w:r>
      <w:proofErr w:type="spellStart"/>
      <w:r>
        <w:rPr>
          <w:color w:val="000000"/>
          <w:sz w:val="28"/>
        </w:rPr>
        <w:t>паяної</w:t>
      </w:r>
      <w:proofErr w:type="spellEnd"/>
      <w:r>
        <w:rPr>
          <w:color w:val="000000"/>
          <w:sz w:val="28"/>
        </w:rPr>
        <w:t xml:space="preserve"> </w:t>
      </w:r>
      <w:proofErr w:type="spellStart"/>
      <w:r>
        <w:rPr>
          <w:color w:val="000000"/>
          <w:sz w:val="28"/>
        </w:rPr>
        <w:t>шини</w:t>
      </w:r>
      <w:proofErr w:type="spellEnd"/>
      <w:r>
        <w:rPr>
          <w:color w:val="000000"/>
          <w:sz w:val="28"/>
        </w:rPr>
        <w:t xml:space="preserve"> в </w:t>
      </w:r>
      <w:proofErr w:type="spellStart"/>
      <w:r>
        <w:rPr>
          <w:color w:val="000000"/>
          <w:sz w:val="28"/>
        </w:rPr>
        <w:t>дітей</w:t>
      </w:r>
      <w:proofErr w:type="spellEnd"/>
      <w:r>
        <w:rPr>
          <w:color w:val="000000"/>
          <w:sz w:val="28"/>
        </w:rPr>
        <w:t xml:space="preserve"> </w:t>
      </w:r>
      <w:proofErr w:type="spellStart"/>
      <w:r>
        <w:rPr>
          <w:color w:val="000000"/>
          <w:sz w:val="28"/>
        </w:rPr>
        <w:t>із</w:t>
      </w:r>
      <w:proofErr w:type="spellEnd"/>
      <w:r>
        <w:rPr>
          <w:color w:val="000000"/>
          <w:sz w:val="28"/>
        </w:rPr>
        <w:t xml:space="preserve"> травмою </w:t>
      </w:r>
      <w:proofErr w:type="spellStart"/>
      <w:r>
        <w:rPr>
          <w:color w:val="000000"/>
          <w:sz w:val="28"/>
        </w:rPr>
        <w:t>щелеп</w:t>
      </w:r>
      <w:proofErr w:type="spellEnd"/>
      <w:r>
        <w:rPr>
          <w:color w:val="000000"/>
          <w:sz w:val="28"/>
        </w:rPr>
        <w:t xml:space="preserve">, </w:t>
      </w:r>
      <w:proofErr w:type="spellStart"/>
      <w:r>
        <w:rPr>
          <w:color w:val="000000"/>
          <w:sz w:val="28"/>
        </w:rPr>
        <w:t>пухлиною</w:t>
      </w:r>
      <w:proofErr w:type="spellEnd"/>
      <w:r>
        <w:rPr>
          <w:color w:val="000000"/>
          <w:sz w:val="28"/>
        </w:rPr>
        <w:t xml:space="preserve">, </w:t>
      </w:r>
      <w:proofErr w:type="spellStart"/>
      <w:r>
        <w:rPr>
          <w:color w:val="000000"/>
          <w:sz w:val="28"/>
        </w:rPr>
        <w:t>пухлиноподібним</w:t>
      </w:r>
      <w:proofErr w:type="spellEnd"/>
      <w:r>
        <w:rPr>
          <w:color w:val="000000"/>
          <w:sz w:val="28"/>
        </w:rPr>
        <w:t xml:space="preserve"> </w:t>
      </w:r>
      <w:proofErr w:type="spellStart"/>
      <w:r>
        <w:rPr>
          <w:color w:val="000000"/>
          <w:sz w:val="28"/>
        </w:rPr>
        <w:t>утворенням</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хронічним</w:t>
      </w:r>
      <w:proofErr w:type="spellEnd"/>
      <w:r>
        <w:rPr>
          <w:color w:val="000000"/>
          <w:sz w:val="28"/>
        </w:rPr>
        <w:t xml:space="preserve"> </w:t>
      </w:r>
      <w:proofErr w:type="spellStart"/>
      <w:r>
        <w:rPr>
          <w:color w:val="000000"/>
          <w:sz w:val="28"/>
        </w:rPr>
        <w:t>остеомієлітом</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доцільно</w:t>
      </w:r>
      <w:proofErr w:type="spellEnd"/>
      <w:r>
        <w:rPr>
          <w:color w:val="000000"/>
          <w:sz w:val="28"/>
        </w:rPr>
        <w:t xml:space="preserve"> </w:t>
      </w:r>
      <w:proofErr w:type="spellStart"/>
      <w:r>
        <w:rPr>
          <w:color w:val="000000"/>
          <w:sz w:val="28"/>
        </w:rPr>
        <w:t>одержувати</w:t>
      </w:r>
      <w:proofErr w:type="spellEnd"/>
      <w:r>
        <w:rPr>
          <w:color w:val="000000"/>
          <w:sz w:val="28"/>
        </w:rPr>
        <w:t xml:space="preserve"> з </w:t>
      </w:r>
      <w:proofErr w:type="spellStart"/>
      <w:r>
        <w:rPr>
          <w:color w:val="000000"/>
          <w:sz w:val="28"/>
        </w:rPr>
        <w:t>еластичної</w:t>
      </w:r>
      <w:proofErr w:type="spellEnd"/>
      <w:r>
        <w:rPr>
          <w:color w:val="000000"/>
          <w:sz w:val="28"/>
        </w:rPr>
        <w:t xml:space="preserve"> </w:t>
      </w:r>
      <w:proofErr w:type="spellStart"/>
      <w:r>
        <w:rPr>
          <w:color w:val="000000"/>
          <w:sz w:val="28"/>
        </w:rPr>
        <w:t>маси</w:t>
      </w:r>
      <w:proofErr w:type="spellEnd"/>
      <w:r>
        <w:rPr>
          <w:color w:val="000000"/>
          <w:sz w:val="28"/>
        </w:rPr>
        <w:t xml:space="preserve">, </w:t>
      </w:r>
      <w:proofErr w:type="spellStart"/>
      <w:r>
        <w:rPr>
          <w:color w:val="000000"/>
          <w:sz w:val="28"/>
        </w:rPr>
        <w:t>щоб</w:t>
      </w:r>
      <w:proofErr w:type="spellEnd"/>
      <w:r>
        <w:rPr>
          <w:color w:val="000000"/>
          <w:sz w:val="28"/>
        </w:rPr>
        <w:t xml:space="preserve"> </w:t>
      </w:r>
      <w:proofErr w:type="spellStart"/>
      <w:r>
        <w:rPr>
          <w:color w:val="000000"/>
          <w:sz w:val="28"/>
        </w:rPr>
        <w:t>виключити</w:t>
      </w:r>
      <w:proofErr w:type="spellEnd"/>
      <w:r>
        <w:rPr>
          <w:color w:val="000000"/>
          <w:sz w:val="28"/>
        </w:rPr>
        <w:t xml:space="preserve"> </w:t>
      </w:r>
      <w:proofErr w:type="spellStart"/>
      <w:r>
        <w:rPr>
          <w:color w:val="000000"/>
          <w:sz w:val="28"/>
        </w:rPr>
        <w:t>додаткову</w:t>
      </w:r>
      <w:proofErr w:type="spellEnd"/>
      <w:r>
        <w:rPr>
          <w:color w:val="000000"/>
          <w:sz w:val="28"/>
        </w:rPr>
        <w:t xml:space="preserve"> травму </w:t>
      </w:r>
      <w:proofErr w:type="spellStart"/>
      <w:r>
        <w:rPr>
          <w:color w:val="000000"/>
          <w:sz w:val="28"/>
        </w:rPr>
        <w:t>під</w:t>
      </w:r>
      <w:proofErr w:type="spellEnd"/>
      <w:r>
        <w:rPr>
          <w:color w:val="000000"/>
          <w:sz w:val="29"/>
        </w:rPr>
        <w:t xml:space="preserve"> </w:t>
      </w:r>
      <w:r>
        <w:rPr>
          <w:color w:val="000000"/>
          <w:sz w:val="28"/>
        </w:rPr>
        <w:t>час</w:t>
      </w:r>
      <w:r>
        <w:rPr>
          <w:color w:val="000000"/>
          <w:sz w:val="29"/>
        </w:rPr>
        <w:t xml:space="preserve"> </w:t>
      </w:r>
      <w:proofErr w:type="spellStart"/>
      <w:r>
        <w:rPr>
          <w:color w:val="000000"/>
          <w:sz w:val="28"/>
        </w:rPr>
        <w:t>виведення</w:t>
      </w:r>
      <w:proofErr w:type="spellEnd"/>
      <w:r>
        <w:rPr>
          <w:color w:val="000000"/>
          <w:sz w:val="28"/>
        </w:rPr>
        <w:t xml:space="preserve"> </w:t>
      </w:r>
      <w:proofErr w:type="spellStart"/>
      <w:r>
        <w:rPr>
          <w:color w:val="000000"/>
          <w:sz w:val="28"/>
        </w:rPr>
        <w:t>відбитка</w:t>
      </w:r>
      <w:proofErr w:type="spellEnd"/>
      <w:r>
        <w:rPr>
          <w:color w:val="000000"/>
          <w:sz w:val="28"/>
        </w:rPr>
        <w:t xml:space="preserve">.  </w:t>
      </w:r>
      <w:proofErr w:type="spellStart"/>
      <w:r>
        <w:rPr>
          <w:color w:val="000000"/>
          <w:sz w:val="28"/>
        </w:rPr>
        <w:t>Тонкостінні</w:t>
      </w:r>
      <w:proofErr w:type="spellEnd"/>
      <w:r>
        <w:rPr>
          <w:color w:val="000000"/>
          <w:sz w:val="28"/>
        </w:rPr>
        <w:t xml:space="preserve"> </w:t>
      </w:r>
      <w:proofErr w:type="spellStart"/>
      <w:r>
        <w:rPr>
          <w:color w:val="000000"/>
          <w:sz w:val="28"/>
        </w:rPr>
        <w:t>металеві</w:t>
      </w:r>
      <w:proofErr w:type="spellEnd"/>
      <w:r>
        <w:rPr>
          <w:color w:val="000000"/>
          <w:sz w:val="28"/>
        </w:rPr>
        <w:t xml:space="preserve"> коронки на </w:t>
      </w:r>
      <w:proofErr w:type="spellStart"/>
      <w:r>
        <w:rPr>
          <w:color w:val="000000"/>
          <w:sz w:val="28"/>
        </w:rPr>
        <w:t>опорні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виготовляють</w:t>
      </w:r>
      <w:proofErr w:type="spellEnd"/>
      <w:r>
        <w:rPr>
          <w:color w:val="000000"/>
          <w:sz w:val="28"/>
        </w:rPr>
        <w:t xml:space="preserve"> по </w:t>
      </w:r>
      <w:proofErr w:type="spellStart"/>
      <w:r>
        <w:rPr>
          <w:color w:val="000000"/>
          <w:sz w:val="28"/>
        </w:rPr>
        <w:t>звичайній</w:t>
      </w:r>
      <w:proofErr w:type="spellEnd"/>
      <w:r>
        <w:rPr>
          <w:color w:val="000000"/>
          <w:sz w:val="28"/>
        </w:rPr>
        <w:t xml:space="preserve"> </w:t>
      </w:r>
      <w:proofErr w:type="spellStart"/>
      <w:r>
        <w:rPr>
          <w:color w:val="000000"/>
          <w:sz w:val="28"/>
        </w:rPr>
        <w:t>методиці</w:t>
      </w:r>
      <w:proofErr w:type="spellEnd"/>
      <w:r>
        <w:rPr>
          <w:color w:val="000000"/>
          <w:sz w:val="28"/>
        </w:rPr>
        <w:t xml:space="preserve"> </w:t>
      </w:r>
      <w:proofErr w:type="spellStart"/>
      <w:r>
        <w:rPr>
          <w:color w:val="000000"/>
          <w:sz w:val="28"/>
        </w:rPr>
        <w:t>або</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мікропреса</w:t>
      </w:r>
      <w:proofErr w:type="spellEnd"/>
      <w:r>
        <w:rPr>
          <w:color w:val="000000"/>
          <w:sz w:val="28"/>
        </w:rPr>
        <w:t xml:space="preserve"> </w:t>
      </w:r>
      <w:proofErr w:type="spellStart"/>
      <w:r>
        <w:rPr>
          <w:color w:val="000000"/>
          <w:sz w:val="28"/>
        </w:rPr>
        <w:t>подвійної</w:t>
      </w:r>
      <w:proofErr w:type="spellEnd"/>
      <w:r>
        <w:rPr>
          <w:color w:val="000000"/>
          <w:sz w:val="28"/>
        </w:rPr>
        <w:t xml:space="preserve"> </w:t>
      </w:r>
      <w:proofErr w:type="spellStart"/>
      <w:r>
        <w:rPr>
          <w:color w:val="000000"/>
          <w:sz w:val="28"/>
        </w:rPr>
        <w:t>дії</w:t>
      </w:r>
      <w:proofErr w:type="spellEnd"/>
      <w:r>
        <w:rPr>
          <w:color w:val="000000"/>
          <w:sz w:val="28"/>
        </w:rPr>
        <w:t xml:space="preserve">.  </w:t>
      </w:r>
      <w:proofErr w:type="spellStart"/>
      <w:r>
        <w:rPr>
          <w:color w:val="000000"/>
          <w:sz w:val="28"/>
        </w:rPr>
        <w:t>Опорні</w:t>
      </w:r>
      <w:proofErr w:type="spellEnd"/>
      <w:r>
        <w:rPr>
          <w:color w:val="000000"/>
          <w:sz w:val="28"/>
        </w:rPr>
        <w:t xml:space="preserve"> коронки </w:t>
      </w:r>
      <w:proofErr w:type="spellStart"/>
      <w:r>
        <w:rPr>
          <w:color w:val="000000"/>
          <w:sz w:val="28"/>
        </w:rPr>
        <w:t>припасовують</w:t>
      </w:r>
      <w:proofErr w:type="spellEnd"/>
      <w:r>
        <w:rPr>
          <w:color w:val="000000"/>
          <w:sz w:val="28"/>
        </w:rPr>
        <w:t xml:space="preserve"> у </w:t>
      </w:r>
      <w:proofErr w:type="spellStart"/>
      <w:r>
        <w:rPr>
          <w:color w:val="000000"/>
          <w:sz w:val="28"/>
        </w:rPr>
        <w:t>порожнині</w:t>
      </w:r>
      <w:proofErr w:type="spellEnd"/>
      <w:r>
        <w:rPr>
          <w:color w:val="000000"/>
          <w:sz w:val="28"/>
        </w:rPr>
        <w:t xml:space="preserve"> рота, при </w:t>
      </w:r>
      <w:proofErr w:type="spellStart"/>
      <w:r>
        <w:rPr>
          <w:color w:val="000000"/>
          <w:sz w:val="28"/>
        </w:rPr>
        <w:t>цьому</w:t>
      </w:r>
      <w:proofErr w:type="spellEnd"/>
      <w:r>
        <w:rPr>
          <w:color w:val="000000"/>
          <w:sz w:val="28"/>
        </w:rPr>
        <w:t xml:space="preserve"> </w:t>
      </w:r>
      <w:proofErr w:type="spellStart"/>
      <w:r>
        <w:rPr>
          <w:color w:val="000000"/>
          <w:sz w:val="28"/>
        </w:rPr>
        <w:t>краї</w:t>
      </w:r>
      <w:proofErr w:type="spellEnd"/>
      <w:r>
        <w:rPr>
          <w:color w:val="000000"/>
          <w:sz w:val="28"/>
        </w:rPr>
        <w:t xml:space="preserve"> коронок </w:t>
      </w:r>
      <w:proofErr w:type="spellStart"/>
      <w:r>
        <w:rPr>
          <w:color w:val="000000"/>
          <w:sz w:val="28"/>
        </w:rPr>
        <w:t>повинні</w:t>
      </w:r>
      <w:proofErr w:type="spellEnd"/>
      <w:r>
        <w:rPr>
          <w:color w:val="000000"/>
          <w:sz w:val="28"/>
        </w:rPr>
        <w:t xml:space="preserve"> </w:t>
      </w:r>
      <w:proofErr w:type="spellStart"/>
      <w:r>
        <w:rPr>
          <w:color w:val="000000"/>
          <w:sz w:val="28"/>
        </w:rPr>
        <w:t>доходити</w:t>
      </w:r>
      <w:proofErr w:type="spellEnd"/>
      <w:r>
        <w:rPr>
          <w:color w:val="000000"/>
          <w:sz w:val="28"/>
        </w:rPr>
        <w:t xml:space="preserve"> </w:t>
      </w:r>
      <w:proofErr w:type="spellStart"/>
      <w:r>
        <w:rPr>
          <w:color w:val="000000"/>
          <w:sz w:val="28"/>
        </w:rPr>
        <w:t>тільки</w:t>
      </w:r>
      <w:proofErr w:type="spellEnd"/>
      <w:r>
        <w:rPr>
          <w:color w:val="000000"/>
          <w:sz w:val="28"/>
        </w:rPr>
        <w:t xml:space="preserve"> до </w:t>
      </w:r>
      <w:proofErr w:type="spellStart"/>
      <w:r>
        <w:rPr>
          <w:color w:val="000000"/>
          <w:sz w:val="28"/>
        </w:rPr>
        <w:t>рівня</w:t>
      </w:r>
      <w:proofErr w:type="spellEnd"/>
      <w:r>
        <w:rPr>
          <w:color w:val="000000"/>
          <w:sz w:val="28"/>
        </w:rPr>
        <w:t xml:space="preserve"> ясен по </w:t>
      </w:r>
      <w:proofErr w:type="spellStart"/>
      <w:r>
        <w:rPr>
          <w:color w:val="000000"/>
          <w:sz w:val="28"/>
        </w:rPr>
        <w:t>всьому</w:t>
      </w:r>
      <w:proofErr w:type="spellEnd"/>
      <w:r>
        <w:rPr>
          <w:color w:val="000000"/>
          <w:sz w:val="28"/>
        </w:rPr>
        <w:t xml:space="preserve"> </w:t>
      </w:r>
      <w:proofErr w:type="spellStart"/>
      <w:r>
        <w:rPr>
          <w:color w:val="000000"/>
          <w:sz w:val="28"/>
        </w:rPr>
        <w:t>периметрі</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одержання</w:t>
      </w:r>
      <w:proofErr w:type="spellEnd"/>
      <w:r>
        <w:rPr>
          <w:color w:val="000000"/>
          <w:sz w:val="28"/>
        </w:rPr>
        <w:t xml:space="preserve"> </w:t>
      </w:r>
      <w:proofErr w:type="spellStart"/>
      <w:r>
        <w:rPr>
          <w:color w:val="000000"/>
          <w:sz w:val="28"/>
        </w:rPr>
        <w:t>відбитка</w:t>
      </w:r>
      <w:proofErr w:type="spellEnd"/>
      <w:r>
        <w:rPr>
          <w:color w:val="000000"/>
          <w:sz w:val="28"/>
        </w:rPr>
        <w:t xml:space="preserve"> разом </w:t>
      </w:r>
      <w:proofErr w:type="spellStart"/>
      <w:r>
        <w:rPr>
          <w:color w:val="000000"/>
          <w:sz w:val="28"/>
        </w:rPr>
        <w:t>із</w:t>
      </w:r>
      <w:proofErr w:type="spellEnd"/>
      <w:r>
        <w:rPr>
          <w:color w:val="000000"/>
          <w:sz w:val="28"/>
        </w:rPr>
        <w:t xml:space="preserve"> коронками </w:t>
      </w:r>
      <w:proofErr w:type="spellStart"/>
      <w:r>
        <w:rPr>
          <w:color w:val="000000"/>
          <w:sz w:val="28"/>
        </w:rPr>
        <w:t>відливають</w:t>
      </w:r>
      <w:proofErr w:type="spellEnd"/>
      <w:r>
        <w:rPr>
          <w:color w:val="000000"/>
          <w:sz w:val="28"/>
        </w:rPr>
        <w:t xml:space="preserve"> </w:t>
      </w:r>
      <w:proofErr w:type="spellStart"/>
      <w:r>
        <w:rPr>
          <w:color w:val="000000"/>
          <w:sz w:val="28"/>
        </w:rPr>
        <w:t>моделі</w:t>
      </w:r>
      <w:proofErr w:type="spellEnd"/>
      <w:r>
        <w:rPr>
          <w:color w:val="000000"/>
          <w:sz w:val="28"/>
        </w:rPr>
        <w:t xml:space="preserve">, на </w:t>
      </w:r>
      <w:proofErr w:type="spellStart"/>
      <w:r>
        <w:rPr>
          <w:color w:val="000000"/>
          <w:sz w:val="28"/>
        </w:rPr>
        <w:t>яких</w:t>
      </w:r>
      <w:proofErr w:type="spellEnd"/>
      <w:r>
        <w:rPr>
          <w:color w:val="000000"/>
          <w:sz w:val="28"/>
        </w:rPr>
        <w:t xml:space="preserve"> </w:t>
      </w:r>
      <w:proofErr w:type="spellStart"/>
      <w:r>
        <w:rPr>
          <w:color w:val="000000"/>
          <w:sz w:val="28"/>
        </w:rPr>
        <w:t>монтують</w:t>
      </w:r>
      <w:proofErr w:type="spellEnd"/>
      <w:r>
        <w:rPr>
          <w:color w:val="000000"/>
          <w:sz w:val="28"/>
        </w:rPr>
        <w:t xml:space="preserve"> </w:t>
      </w:r>
      <w:proofErr w:type="spellStart"/>
      <w:r>
        <w:rPr>
          <w:color w:val="000000"/>
          <w:sz w:val="28"/>
        </w:rPr>
        <w:t>дротові</w:t>
      </w:r>
      <w:proofErr w:type="spellEnd"/>
      <w:r>
        <w:rPr>
          <w:color w:val="000000"/>
          <w:sz w:val="28"/>
        </w:rPr>
        <w:t xml:space="preserve"> </w:t>
      </w:r>
      <w:proofErr w:type="spellStart"/>
      <w:r>
        <w:rPr>
          <w:color w:val="000000"/>
          <w:sz w:val="28"/>
        </w:rPr>
        <w:t>сталеві</w:t>
      </w:r>
      <w:proofErr w:type="spellEnd"/>
      <w:r>
        <w:rPr>
          <w:color w:val="000000"/>
          <w:sz w:val="28"/>
        </w:rPr>
        <w:t xml:space="preserve"> дуги з </w:t>
      </w:r>
      <w:proofErr w:type="spellStart"/>
      <w:r>
        <w:rPr>
          <w:color w:val="000000"/>
          <w:sz w:val="28"/>
        </w:rPr>
        <w:t>зачепними</w:t>
      </w:r>
      <w:proofErr w:type="spellEnd"/>
      <w:r>
        <w:rPr>
          <w:color w:val="000000"/>
          <w:sz w:val="28"/>
        </w:rPr>
        <w:t xml:space="preserve"> петлями й у </w:t>
      </w:r>
      <w:proofErr w:type="spellStart"/>
      <w:r>
        <w:rPr>
          <w:color w:val="000000"/>
          <w:sz w:val="28"/>
        </w:rPr>
        <w:t>разі</w:t>
      </w:r>
      <w:proofErr w:type="spellEnd"/>
      <w:r>
        <w:rPr>
          <w:color w:val="000000"/>
          <w:sz w:val="28"/>
        </w:rPr>
        <w:t xml:space="preserve"> потреби з </w:t>
      </w:r>
      <w:proofErr w:type="spellStart"/>
      <w:r>
        <w:rPr>
          <w:color w:val="000000"/>
          <w:sz w:val="28"/>
        </w:rPr>
        <w:t>розпірками</w:t>
      </w:r>
      <w:proofErr w:type="spellEnd"/>
      <w:r>
        <w:rPr>
          <w:color w:val="000000"/>
          <w:sz w:val="28"/>
        </w:rPr>
        <w:t xml:space="preserve"> в </w:t>
      </w:r>
      <w:proofErr w:type="spellStart"/>
      <w:r>
        <w:rPr>
          <w:color w:val="000000"/>
          <w:sz w:val="28"/>
        </w:rPr>
        <w:t>місцях</w:t>
      </w:r>
      <w:proofErr w:type="spellEnd"/>
      <w:r>
        <w:rPr>
          <w:color w:val="000000"/>
          <w:sz w:val="28"/>
        </w:rPr>
        <w:t xml:space="preserve"> </w:t>
      </w:r>
      <w:proofErr w:type="spellStart"/>
      <w:r>
        <w:rPr>
          <w:color w:val="000000"/>
          <w:sz w:val="28"/>
        </w:rPr>
        <w:t>дефектів</w:t>
      </w:r>
      <w:proofErr w:type="spellEnd"/>
      <w:r>
        <w:rPr>
          <w:color w:val="000000"/>
          <w:sz w:val="28"/>
        </w:rPr>
        <w:t xml:space="preserve"> зубного ряду.  </w:t>
      </w:r>
      <w:proofErr w:type="spellStart"/>
      <w:r>
        <w:rPr>
          <w:color w:val="000000"/>
          <w:sz w:val="28"/>
        </w:rPr>
        <w:t>Визначають</w:t>
      </w:r>
      <w:proofErr w:type="spellEnd"/>
      <w:r>
        <w:rPr>
          <w:color w:val="000000"/>
          <w:sz w:val="28"/>
        </w:rPr>
        <w:t xml:space="preserve"> і </w:t>
      </w:r>
      <w:proofErr w:type="spellStart"/>
      <w:r>
        <w:rPr>
          <w:color w:val="000000"/>
          <w:sz w:val="28"/>
        </w:rPr>
        <w:t>здійснюють</w:t>
      </w:r>
      <w:proofErr w:type="spellEnd"/>
      <w:r>
        <w:rPr>
          <w:color w:val="000000"/>
          <w:sz w:val="28"/>
        </w:rPr>
        <w:t xml:space="preserve"> пайку </w:t>
      </w:r>
      <w:proofErr w:type="spellStart"/>
      <w:r>
        <w:rPr>
          <w:color w:val="000000"/>
          <w:sz w:val="28"/>
        </w:rPr>
        <w:t>дротових</w:t>
      </w:r>
      <w:proofErr w:type="spellEnd"/>
      <w:r>
        <w:rPr>
          <w:color w:val="000000"/>
          <w:sz w:val="28"/>
        </w:rPr>
        <w:t xml:space="preserve"> дуг до </w:t>
      </w:r>
      <w:proofErr w:type="spellStart"/>
      <w:r>
        <w:rPr>
          <w:color w:val="000000"/>
          <w:sz w:val="28"/>
        </w:rPr>
        <w:t>вестибулярних</w:t>
      </w:r>
      <w:proofErr w:type="spellEnd"/>
      <w:r>
        <w:rPr>
          <w:color w:val="000000"/>
          <w:sz w:val="28"/>
        </w:rPr>
        <w:t xml:space="preserve"> </w:t>
      </w:r>
      <w:proofErr w:type="spellStart"/>
      <w:r>
        <w:rPr>
          <w:color w:val="000000"/>
          <w:sz w:val="28"/>
        </w:rPr>
        <w:t>поверхонь</w:t>
      </w:r>
      <w:proofErr w:type="spellEnd"/>
      <w:r>
        <w:rPr>
          <w:color w:val="000000"/>
          <w:sz w:val="28"/>
        </w:rPr>
        <w:t xml:space="preserve"> </w:t>
      </w:r>
      <w:proofErr w:type="spellStart"/>
      <w:r>
        <w:rPr>
          <w:color w:val="000000"/>
          <w:sz w:val="28"/>
        </w:rPr>
        <w:t>тонкостінних</w:t>
      </w:r>
      <w:proofErr w:type="spellEnd"/>
      <w:r>
        <w:rPr>
          <w:color w:val="000000"/>
          <w:sz w:val="28"/>
        </w:rPr>
        <w:t xml:space="preserve"> </w:t>
      </w:r>
      <w:proofErr w:type="spellStart"/>
      <w:r>
        <w:rPr>
          <w:color w:val="000000"/>
          <w:sz w:val="28"/>
        </w:rPr>
        <w:t>металевих</w:t>
      </w:r>
      <w:proofErr w:type="spellEnd"/>
      <w:r>
        <w:rPr>
          <w:color w:val="000000"/>
          <w:sz w:val="28"/>
        </w:rPr>
        <w:t xml:space="preserve"> коронок.  </w:t>
      </w:r>
      <w:proofErr w:type="spellStart"/>
      <w:r>
        <w:rPr>
          <w:color w:val="000000"/>
          <w:sz w:val="28"/>
        </w:rPr>
        <w:t>Щоб</w:t>
      </w:r>
      <w:proofErr w:type="spellEnd"/>
      <w:r>
        <w:rPr>
          <w:color w:val="000000"/>
          <w:sz w:val="28"/>
        </w:rPr>
        <w:t xml:space="preserve"> </w:t>
      </w:r>
      <w:proofErr w:type="spellStart"/>
      <w:r>
        <w:rPr>
          <w:color w:val="000000"/>
          <w:sz w:val="28"/>
        </w:rPr>
        <w:t>уникнути</w:t>
      </w:r>
      <w:proofErr w:type="spellEnd"/>
      <w:r>
        <w:rPr>
          <w:color w:val="000000"/>
          <w:sz w:val="28"/>
        </w:rPr>
        <w:t xml:space="preserve"> </w:t>
      </w:r>
      <w:proofErr w:type="spellStart"/>
      <w:r>
        <w:rPr>
          <w:color w:val="000000"/>
          <w:sz w:val="28"/>
        </w:rPr>
        <w:t>зсуву</w:t>
      </w:r>
      <w:proofErr w:type="spellEnd"/>
      <w:r>
        <w:rPr>
          <w:color w:val="000000"/>
          <w:sz w:val="28"/>
        </w:rPr>
        <w:t xml:space="preserve"> коронок </w:t>
      </w:r>
      <w:proofErr w:type="spellStart"/>
      <w:r>
        <w:rPr>
          <w:color w:val="000000"/>
          <w:sz w:val="28"/>
        </w:rPr>
        <w:t>паяння</w:t>
      </w:r>
      <w:proofErr w:type="spellEnd"/>
      <w:r>
        <w:rPr>
          <w:color w:val="000000"/>
          <w:sz w:val="28"/>
        </w:rPr>
        <w:t xml:space="preserve"> </w:t>
      </w:r>
      <w:proofErr w:type="spellStart"/>
      <w:r>
        <w:rPr>
          <w:color w:val="000000"/>
          <w:sz w:val="28"/>
        </w:rPr>
        <w:t>бажано</w:t>
      </w:r>
      <w:proofErr w:type="spellEnd"/>
      <w:r>
        <w:rPr>
          <w:color w:val="000000"/>
          <w:sz w:val="28"/>
        </w:rPr>
        <w:t xml:space="preserve"> </w:t>
      </w:r>
      <w:proofErr w:type="spellStart"/>
      <w:r>
        <w:rPr>
          <w:color w:val="000000"/>
          <w:sz w:val="28"/>
        </w:rPr>
        <w:t>проводити</w:t>
      </w:r>
      <w:proofErr w:type="spellEnd"/>
      <w:r>
        <w:rPr>
          <w:color w:val="000000"/>
          <w:sz w:val="28"/>
        </w:rPr>
        <w:t xml:space="preserve"> на </w:t>
      </w:r>
      <w:proofErr w:type="spellStart"/>
      <w:r>
        <w:rPr>
          <w:color w:val="000000"/>
          <w:sz w:val="28"/>
        </w:rPr>
        <w:t>гіпсових</w:t>
      </w:r>
      <w:proofErr w:type="spellEnd"/>
      <w:r>
        <w:rPr>
          <w:color w:val="000000"/>
          <w:sz w:val="28"/>
        </w:rPr>
        <w:t xml:space="preserve"> моделях.  </w:t>
      </w:r>
      <w:proofErr w:type="spellStart"/>
      <w:r>
        <w:rPr>
          <w:color w:val="000000"/>
          <w:sz w:val="28"/>
        </w:rPr>
        <w:t>Опрацювання</w:t>
      </w:r>
      <w:proofErr w:type="spellEnd"/>
      <w:r>
        <w:rPr>
          <w:color w:val="000000"/>
          <w:sz w:val="28"/>
        </w:rPr>
        <w:t xml:space="preserve"> і </w:t>
      </w:r>
      <w:proofErr w:type="spellStart"/>
      <w:r>
        <w:rPr>
          <w:color w:val="000000"/>
          <w:sz w:val="28"/>
        </w:rPr>
        <w:t>полірування</w:t>
      </w:r>
      <w:proofErr w:type="spellEnd"/>
      <w:r>
        <w:rPr>
          <w:color w:val="000000"/>
          <w:sz w:val="28"/>
        </w:rPr>
        <w:t xml:space="preserve"> </w:t>
      </w:r>
      <w:proofErr w:type="spellStart"/>
      <w:r>
        <w:rPr>
          <w:color w:val="000000"/>
          <w:sz w:val="28"/>
        </w:rPr>
        <w:t>металевих</w:t>
      </w:r>
      <w:proofErr w:type="spellEnd"/>
      <w:r>
        <w:rPr>
          <w:color w:val="000000"/>
          <w:sz w:val="28"/>
        </w:rPr>
        <w:t xml:space="preserve"> деталей </w:t>
      </w:r>
      <w:proofErr w:type="spellStart"/>
      <w:r>
        <w:rPr>
          <w:color w:val="000000"/>
          <w:sz w:val="28"/>
        </w:rPr>
        <w:t>шини</w:t>
      </w:r>
      <w:proofErr w:type="spellEnd"/>
      <w:r>
        <w:rPr>
          <w:color w:val="000000"/>
          <w:sz w:val="28"/>
        </w:rPr>
        <w:t xml:space="preserve"> </w:t>
      </w:r>
      <w:proofErr w:type="spellStart"/>
      <w:r>
        <w:rPr>
          <w:color w:val="000000"/>
          <w:sz w:val="28"/>
        </w:rPr>
        <w:t>виконують</w:t>
      </w:r>
      <w:proofErr w:type="spellEnd"/>
      <w:r>
        <w:rPr>
          <w:color w:val="000000"/>
          <w:sz w:val="28"/>
        </w:rPr>
        <w:t xml:space="preserve"> </w:t>
      </w:r>
      <w:proofErr w:type="spellStart"/>
      <w:r>
        <w:rPr>
          <w:color w:val="000000"/>
          <w:sz w:val="28"/>
        </w:rPr>
        <w:t>звичайним</w:t>
      </w:r>
      <w:proofErr w:type="spellEnd"/>
      <w:r>
        <w:rPr>
          <w:color w:val="000000"/>
          <w:sz w:val="28"/>
        </w:rPr>
        <w:t xml:space="preserve"> способом.  На </w:t>
      </w:r>
      <w:proofErr w:type="spellStart"/>
      <w:r>
        <w:rPr>
          <w:color w:val="000000"/>
          <w:sz w:val="28"/>
        </w:rPr>
        <w:t>опорних</w:t>
      </w:r>
      <w:proofErr w:type="spellEnd"/>
      <w:r>
        <w:rPr>
          <w:color w:val="000000"/>
          <w:sz w:val="28"/>
        </w:rPr>
        <w:t xml:space="preserve"> зубах </w:t>
      </w:r>
      <w:proofErr w:type="spellStart"/>
      <w:r>
        <w:rPr>
          <w:color w:val="000000"/>
          <w:sz w:val="28"/>
        </w:rPr>
        <w:t>шини</w:t>
      </w:r>
      <w:proofErr w:type="spellEnd"/>
      <w:r>
        <w:rPr>
          <w:color w:val="000000"/>
          <w:sz w:val="28"/>
        </w:rPr>
        <w:t xml:space="preserve"> </w:t>
      </w:r>
      <w:proofErr w:type="spellStart"/>
      <w:r>
        <w:rPr>
          <w:color w:val="000000"/>
          <w:sz w:val="28"/>
        </w:rPr>
        <w:t>зміцнюють</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цементу.  </w:t>
      </w:r>
      <w:proofErr w:type="spellStart"/>
      <w:r>
        <w:rPr>
          <w:color w:val="000000"/>
          <w:sz w:val="28"/>
        </w:rPr>
        <w:t>Гумову</w:t>
      </w:r>
      <w:proofErr w:type="spellEnd"/>
      <w:r>
        <w:rPr>
          <w:color w:val="000000"/>
          <w:sz w:val="28"/>
        </w:rPr>
        <w:t xml:space="preserve"> тягу на </w:t>
      </w:r>
      <w:proofErr w:type="spellStart"/>
      <w:r>
        <w:rPr>
          <w:color w:val="000000"/>
          <w:sz w:val="28"/>
        </w:rPr>
        <w:t>петлі</w:t>
      </w:r>
      <w:proofErr w:type="spellEnd"/>
      <w:r>
        <w:rPr>
          <w:color w:val="000000"/>
          <w:sz w:val="28"/>
        </w:rPr>
        <w:t xml:space="preserve"> </w:t>
      </w:r>
      <w:proofErr w:type="spellStart"/>
      <w:r>
        <w:rPr>
          <w:color w:val="000000"/>
          <w:sz w:val="28"/>
        </w:rPr>
        <w:t>паяної</w:t>
      </w:r>
      <w:proofErr w:type="spellEnd"/>
      <w:r>
        <w:rPr>
          <w:color w:val="000000"/>
          <w:sz w:val="28"/>
        </w:rPr>
        <w:t xml:space="preserve"> </w:t>
      </w:r>
      <w:proofErr w:type="spellStart"/>
      <w:r>
        <w:rPr>
          <w:color w:val="000000"/>
          <w:sz w:val="28"/>
        </w:rPr>
        <w:t>шини</w:t>
      </w:r>
      <w:proofErr w:type="spellEnd"/>
      <w:r>
        <w:rPr>
          <w:color w:val="000000"/>
          <w:sz w:val="28"/>
        </w:rPr>
        <w:t xml:space="preserve"> </w:t>
      </w:r>
      <w:proofErr w:type="spellStart"/>
      <w:r>
        <w:rPr>
          <w:color w:val="000000"/>
          <w:sz w:val="28"/>
        </w:rPr>
        <w:t>накладають</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повної</w:t>
      </w:r>
      <w:proofErr w:type="spellEnd"/>
      <w:r>
        <w:rPr>
          <w:color w:val="000000"/>
          <w:sz w:val="28"/>
        </w:rPr>
        <w:t xml:space="preserve"> </w:t>
      </w:r>
      <w:proofErr w:type="spellStart"/>
      <w:r>
        <w:rPr>
          <w:color w:val="000000"/>
          <w:sz w:val="28"/>
        </w:rPr>
        <w:t>кристалізації</w:t>
      </w:r>
      <w:proofErr w:type="spellEnd"/>
      <w:r>
        <w:rPr>
          <w:color w:val="000000"/>
          <w:sz w:val="28"/>
        </w:rPr>
        <w:t xml:space="preserve"> цементу. </w:t>
      </w:r>
    </w:p>
    <w:p w:rsidR="00D3611A" w:rsidRDefault="00D3611A" w:rsidP="00D3611A">
      <w:pPr>
        <w:shd w:val="clear" w:color="auto" w:fill="FFFFFF"/>
        <w:ind w:firstLine="720"/>
        <w:rPr>
          <w:sz w:val="28"/>
        </w:rPr>
      </w:pPr>
      <w:r>
        <w:rPr>
          <w:color w:val="000000"/>
          <w:sz w:val="28"/>
        </w:rPr>
        <w:t xml:space="preserve">При </w:t>
      </w:r>
      <w:proofErr w:type="spellStart"/>
      <w:r>
        <w:rPr>
          <w:color w:val="000000"/>
          <w:sz w:val="28"/>
        </w:rPr>
        <w:t>виготовленні</w:t>
      </w:r>
      <w:proofErr w:type="spellEnd"/>
      <w:r>
        <w:rPr>
          <w:color w:val="000000"/>
          <w:sz w:val="28"/>
        </w:rPr>
        <w:t xml:space="preserve"> </w:t>
      </w:r>
      <w:proofErr w:type="spellStart"/>
      <w:r>
        <w:rPr>
          <w:color w:val="000000"/>
          <w:sz w:val="28"/>
        </w:rPr>
        <w:t>паяної</w:t>
      </w:r>
      <w:proofErr w:type="spellEnd"/>
      <w:r>
        <w:rPr>
          <w:color w:val="000000"/>
          <w:sz w:val="28"/>
        </w:rPr>
        <w:t xml:space="preserve"> </w:t>
      </w:r>
      <w:proofErr w:type="spellStart"/>
      <w:r>
        <w:rPr>
          <w:color w:val="000000"/>
          <w:sz w:val="28"/>
        </w:rPr>
        <w:t>шини</w:t>
      </w:r>
      <w:proofErr w:type="spellEnd"/>
      <w:r>
        <w:rPr>
          <w:color w:val="000000"/>
          <w:sz w:val="28"/>
        </w:rPr>
        <w:t xml:space="preserve"> на </w:t>
      </w:r>
      <w:proofErr w:type="spellStart"/>
      <w:r>
        <w:rPr>
          <w:color w:val="000000"/>
          <w:sz w:val="28"/>
        </w:rPr>
        <w:t>тонкостінних</w:t>
      </w:r>
      <w:proofErr w:type="spellEnd"/>
      <w:r>
        <w:rPr>
          <w:color w:val="000000"/>
          <w:sz w:val="28"/>
        </w:rPr>
        <w:t xml:space="preserve"> </w:t>
      </w:r>
      <w:proofErr w:type="spellStart"/>
      <w:r>
        <w:rPr>
          <w:color w:val="000000"/>
          <w:sz w:val="28"/>
        </w:rPr>
        <w:t>металевих</w:t>
      </w:r>
      <w:proofErr w:type="spellEnd"/>
      <w:r>
        <w:rPr>
          <w:color w:val="000000"/>
          <w:sz w:val="28"/>
        </w:rPr>
        <w:t xml:space="preserve"> коронках </w:t>
      </w:r>
      <w:proofErr w:type="spellStart"/>
      <w:r>
        <w:rPr>
          <w:color w:val="000000"/>
          <w:sz w:val="28"/>
        </w:rPr>
        <w:t>із</w:t>
      </w:r>
      <w:proofErr w:type="spellEnd"/>
      <w:r>
        <w:rPr>
          <w:color w:val="000000"/>
          <w:sz w:val="28"/>
        </w:rPr>
        <w:t xml:space="preserve"> </w:t>
      </w:r>
      <w:proofErr w:type="spellStart"/>
      <w:r>
        <w:rPr>
          <w:color w:val="000000"/>
          <w:sz w:val="28"/>
        </w:rPr>
        <w:t>профілактичною</w:t>
      </w:r>
      <w:proofErr w:type="spellEnd"/>
      <w:r>
        <w:rPr>
          <w:color w:val="000000"/>
          <w:sz w:val="28"/>
        </w:rPr>
        <w:t xml:space="preserve"> </w:t>
      </w:r>
      <w:proofErr w:type="spellStart"/>
      <w:r>
        <w:rPr>
          <w:color w:val="000000"/>
          <w:sz w:val="28"/>
        </w:rPr>
        <w:t>ціллю</w:t>
      </w:r>
      <w:proofErr w:type="spellEnd"/>
      <w:r>
        <w:rPr>
          <w:color w:val="000000"/>
          <w:sz w:val="28"/>
        </w:rPr>
        <w:t xml:space="preserve"> перед </w:t>
      </w:r>
      <w:proofErr w:type="spellStart"/>
      <w:r>
        <w:rPr>
          <w:color w:val="000000"/>
          <w:sz w:val="28"/>
        </w:rPr>
        <w:t>майбутнім</w:t>
      </w:r>
      <w:proofErr w:type="spellEnd"/>
      <w:r>
        <w:rPr>
          <w:color w:val="000000"/>
          <w:sz w:val="28"/>
        </w:rPr>
        <w:t xml:space="preserve"> </w:t>
      </w:r>
      <w:proofErr w:type="spellStart"/>
      <w:r>
        <w:rPr>
          <w:color w:val="000000"/>
          <w:sz w:val="28"/>
        </w:rPr>
        <w:t>оперативним</w:t>
      </w:r>
      <w:proofErr w:type="spellEnd"/>
      <w:r>
        <w:rPr>
          <w:color w:val="000000"/>
          <w:sz w:val="28"/>
        </w:rPr>
        <w:t xml:space="preserve"> </w:t>
      </w:r>
      <w:proofErr w:type="spellStart"/>
      <w:r>
        <w:rPr>
          <w:color w:val="000000"/>
          <w:sz w:val="28"/>
        </w:rPr>
        <w:t>утручанням</w:t>
      </w:r>
      <w:proofErr w:type="spellEnd"/>
      <w:r>
        <w:rPr>
          <w:color w:val="000000"/>
          <w:sz w:val="28"/>
        </w:rPr>
        <w:t xml:space="preserve"> </w:t>
      </w:r>
      <w:proofErr w:type="spellStart"/>
      <w:r>
        <w:rPr>
          <w:color w:val="000000"/>
          <w:sz w:val="28"/>
        </w:rPr>
        <w:t>потрібно</w:t>
      </w:r>
      <w:proofErr w:type="spellEnd"/>
      <w:r>
        <w:rPr>
          <w:color w:val="000000"/>
          <w:sz w:val="28"/>
        </w:rPr>
        <w:t xml:space="preserve"> </w:t>
      </w:r>
      <w:proofErr w:type="spellStart"/>
      <w:r>
        <w:rPr>
          <w:color w:val="000000"/>
          <w:sz w:val="28"/>
        </w:rPr>
        <w:t>включити</w:t>
      </w:r>
      <w:proofErr w:type="spellEnd"/>
      <w:r>
        <w:rPr>
          <w:color w:val="000000"/>
          <w:sz w:val="28"/>
        </w:rPr>
        <w:t xml:space="preserve"> в </w:t>
      </w:r>
      <w:proofErr w:type="spellStart"/>
      <w:r>
        <w:rPr>
          <w:color w:val="000000"/>
          <w:sz w:val="28"/>
        </w:rPr>
        <w:t>неї</w:t>
      </w:r>
      <w:proofErr w:type="spellEnd"/>
      <w:r>
        <w:rPr>
          <w:color w:val="000000"/>
          <w:sz w:val="28"/>
        </w:rPr>
        <w:t xml:space="preserve"> </w:t>
      </w:r>
      <w:proofErr w:type="spellStart"/>
      <w:r>
        <w:rPr>
          <w:color w:val="000000"/>
          <w:sz w:val="28"/>
        </w:rPr>
        <w:t>також</w:t>
      </w:r>
      <w:proofErr w:type="spellEnd"/>
      <w:r>
        <w:rPr>
          <w:color w:val="000000"/>
          <w:sz w:val="28"/>
        </w:rPr>
        <w:t xml:space="preserve"> </w:t>
      </w:r>
      <w:proofErr w:type="spellStart"/>
      <w:r>
        <w:rPr>
          <w:color w:val="000000"/>
          <w:sz w:val="28"/>
        </w:rPr>
        <w:t>похилу</w:t>
      </w:r>
      <w:proofErr w:type="spellEnd"/>
      <w:r>
        <w:rPr>
          <w:color w:val="000000"/>
          <w:sz w:val="28"/>
        </w:rPr>
        <w:t xml:space="preserve"> </w:t>
      </w:r>
      <w:proofErr w:type="spellStart"/>
      <w:r>
        <w:rPr>
          <w:color w:val="000000"/>
          <w:sz w:val="28"/>
        </w:rPr>
        <w:t>площину</w:t>
      </w:r>
      <w:proofErr w:type="spellEnd"/>
      <w:r>
        <w:rPr>
          <w:color w:val="000000"/>
          <w:sz w:val="28"/>
        </w:rPr>
        <w:t xml:space="preserve">, для того </w:t>
      </w:r>
      <w:proofErr w:type="spellStart"/>
      <w:r>
        <w:rPr>
          <w:color w:val="000000"/>
          <w:sz w:val="28"/>
        </w:rPr>
        <w:t>щоб</w:t>
      </w:r>
      <w:proofErr w:type="spellEnd"/>
      <w:r>
        <w:rPr>
          <w:color w:val="000000"/>
          <w:sz w:val="28"/>
        </w:rPr>
        <w:t xml:space="preserve"> </w:t>
      </w:r>
      <w:proofErr w:type="spellStart"/>
      <w:r>
        <w:rPr>
          <w:color w:val="000000"/>
          <w:sz w:val="28"/>
        </w:rPr>
        <w:t>запобігти</w:t>
      </w:r>
      <w:proofErr w:type="spellEnd"/>
      <w:r>
        <w:rPr>
          <w:color w:val="000000"/>
          <w:sz w:val="28"/>
        </w:rPr>
        <w:t xml:space="preserve"> </w:t>
      </w:r>
      <w:proofErr w:type="spellStart"/>
      <w:r>
        <w:rPr>
          <w:color w:val="000000"/>
          <w:sz w:val="28"/>
        </w:rPr>
        <w:t>зсуву</w:t>
      </w:r>
      <w:proofErr w:type="spellEnd"/>
      <w:r>
        <w:rPr>
          <w:color w:val="000000"/>
          <w:sz w:val="28"/>
        </w:rPr>
        <w:t xml:space="preserve"> </w:t>
      </w:r>
      <w:proofErr w:type="spellStart"/>
      <w:r>
        <w:rPr>
          <w:color w:val="000000"/>
          <w:sz w:val="28"/>
        </w:rPr>
        <w:t>відломків</w:t>
      </w:r>
      <w:proofErr w:type="spellEnd"/>
      <w:r>
        <w:rPr>
          <w:color w:val="000000"/>
          <w:sz w:val="28"/>
        </w:rPr>
        <w:t xml:space="preserve">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У </w:t>
      </w:r>
      <w:proofErr w:type="spellStart"/>
      <w:r>
        <w:rPr>
          <w:color w:val="000000"/>
          <w:sz w:val="28"/>
        </w:rPr>
        <w:t>залежності</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віку</w:t>
      </w:r>
      <w:proofErr w:type="spellEnd"/>
      <w:r>
        <w:rPr>
          <w:color w:val="000000"/>
          <w:sz w:val="28"/>
        </w:rPr>
        <w:t xml:space="preserve"> </w:t>
      </w:r>
      <w:proofErr w:type="spellStart"/>
      <w:r>
        <w:rPr>
          <w:color w:val="000000"/>
          <w:sz w:val="28"/>
        </w:rPr>
        <w:t>дитини</w:t>
      </w:r>
      <w:proofErr w:type="spellEnd"/>
      <w:r>
        <w:rPr>
          <w:color w:val="000000"/>
          <w:sz w:val="28"/>
        </w:rPr>
        <w:t xml:space="preserve">, </w:t>
      </w:r>
      <w:proofErr w:type="spellStart"/>
      <w:r>
        <w:rPr>
          <w:color w:val="000000"/>
          <w:sz w:val="28"/>
        </w:rPr>
        <w:t>її</w:t>
      </w:r>
      <w:proofErr w:type="spellEnd"/>
      <w:r>
        <w:rPr>
          <w:color w:val="000000"/>
          <w:sz w:val="28"/>
        </w:rPr>
        <w:t xml:space="preserve"> </w:t>
      </w:r>
      <w:proofErr w:type="spellStart"/>
      <w:r>
        <w:rPr>
          <w:color w:val="000000"/>
          <w:sz w:val="28"/>
        </w:rPr>
        <w:t>загального</w:t>
      </w:r>
      <w:proofErr w:type="spellEnd"/>
      <w:r>
        <w:rPr>
          <w:color w:val="000000"/>
          <w:sz w:val="28"/>
        </w:rPr>
        <w:t xml:space="preserve"> стана і </w:t>
      </w:r>
      <w:proofErr w:type="spellStart"/>
      <w:r>
        <w:rPr>
          <w:color w:val="000000"/>
          <w:sz w:val="28"/>
        </w:rPr>
        <w:t>клінічної</w:t>
      </w:r>
      <w:proofErr w:type="spellEnd"/>
      <w:r>
        <w:rPr>
          <w:color w:val="000000"/>
          <w:sz w:val="28"/>
        </w:rPr>
        <w:t xml:space="preserve"> </w:t>
      </w:r>
      <w:proofErr w:type="spellStart"/>
      <w:r>
        <w:rPr>
          <w:color w:val="000000"/>
          <w:sz w:val="28"/>
        </w:rPr>
        <w:t>ситуації</w:t>
      </w:r>
      <w:proofErr w:type="spellEnd"/>
      <w:r>
        <w:rPr>
          <w:color w:val="000000"/>
          <w:sz w:val="28"/>
        </w:rPr>
        <w:t xml:space="preserve"> </w:t>
      </w:r>
      <w:proofErr w:type="spellStart"/>
      <w:r>
        <w:rPr>
          <w:color w:val="000000"/>
          <w:sz w:val="28"/>
        </w:rPr>
        <w:t>похила</w:t>
      </w:r>
      <w:proofErr w:type="spellEnd"/>
      <w:r>
        <w:rPr>
          <w:color w:val="000000"/>
          <w:sz w:val="28"/>
        </w:rPr>
        <w:t xml:space="preserve"> </w:t>
      </w:r>
      <w:proofErr w:type="spellStart"/>
      <w:r>
        <w:rPr>
          <w:color w:val="000000"/>
          <w:sz w:val="28"/>
        </w:rPr>
        <w:t>площина</w:t>
      </w:r>
      <w:proofErr w:type="spellEnd"/>
      <w:r>
        <w:rPr>
          <w:color w:val="000000"/>
          <w:sz w:val="28"/>
        </w:rPr>
        <w:t xml:space="preserve"> </w:t>
      </w:r>
      <w:proofErr w:type="spellStart"/>
      <w:r>
        <w:rPr>
          <w:color w:val="000000"/>
          <w:sz w:val="28"/>
        </w:rPr>
        <w:t>може</w:t>
      </w:r>
      <w:proofErr w:type="spellEnd"/>
      <w:r>
        <w:rPr>
          <w:color w:val="000000"/>
          <w:sz w:val="28"/>
        </w:rPr>
        <w:t xml:space="preserve"> бути </w:t>
      </w:r>
      <w:proofErr w:type="spellStart"/>
      <w:r>
        <w:rPr>
          <w:color w:val="000000"/>
          <w:sz w:val="28"/>
        </w:rPr>
        <w:t>виготовлена</w:t>
      </w:r>
      <w:proofErr w:type="spellEnd"/>
      <w:r>
        <w:rPr>
          <w:color w:val="000000"/>
          <w:sz w:val="28"/>
        </w:rPr>
        <w:t xml:space="preserve"> з </w:t>
      </w:r>
      <w:proofErr w:type="spellStart"/>
      <w:r>
        <w:rPr>
          <w:color w:val="000000"/>
          <w:sz w:val="28"/>
        </w:rPr>
        <w:t>жорсткою</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лабільною</w:t>
      </w:r>
      <w:proofErr w:type="spellEnd"/>
      <w:r>
        <w:rPr>
          <w:color w:val="000000"/>
          <w:sz w:val="28"/>
        </w:rPr>
        <w:t xml:space="preserve"> </w:t>
      </w:r>
      <w:proofErr w:type="spellStart"/>
      <w:r>
        <w:rPr>
          <w:color w:val="000000"/>
          <w:sz w:val="28"/>
        </w:rPr>
        <w:t>фіксацією</w:t>
      </w:r>
      <w:proofErr w:type="spellEnd"/>
      <w:r>
        <w:rPr>
          <w:color w:val="000000"/>
          <w:sz w:val="28"/>
        </w:rPr>
        <w:t xml:space="preserve">.  </w:t>
      </w:r>
      <w:proofErr w:type="spellStart"/>
      <w:r>
        <w:rPr>
          <w:color w:val="000000"/>
          <w:sz w:val="28"/>
        </w:rPr>
        <w:t>Фіксована</w:t>
      </w:r>
      <w:proofErr w:type="spellEnd"/>
      <w:r>
        <w:rPr>
          <w:color w:val="000000"/>
          <w:sz w:val="28"/>
        </w:rPr>
        <w:t xml:space="preserve"> паяна шина повинна </w:t>
      </w:r>
      <w:proofErr w:type="spellStart"/>
      <w:r>
        <w:rPr>
          <w:color w:val="000000"/>
          <w:sz w:val="28"/>
        </w:rPr>
        <w:t>знаходитися</w:t>
      </w:r>
      <w:proofErr w:type="spellEnd"/>
      <w:r>
        <w:rPr>
          <w:color w:val="000000"/>
          <w:sz w:val="28"/>
        </w:rPr>
        <w:t xml:space="preserve"> в </w:t>
      </w:r>
      <w:proofErr w:type="spellStart"/>
      <w:r>
        <w:rPr>
          <w:color w:val="000000"/>
          <w:sz w:val="28"/>
        </w:rPr>
        <w:t>порожнині</w:t>
      </w:r>
      <w:proofErr w:type="spellEnd"/>
      <w:r>
        <w:rPr>
          <w:color w:val="000000"/>
          <w:sz w:val="28"/>
        </w:rPr>
        <w:t xml:space="preserve"> рота до </w:t>
      </w:r>
      <w:proofErr w:type="spellStart"/>
      <w:r>
        <w:rPr>
          <w:color w:val="000000"/>
          <w:sz w:val="28"/>
        </w:rPr>
        <w:t>повного</w:t>
      </w:r>
      <w:proofErr w:type="spellEnd"/>
      <w:r>
        <w:rPr>
          <w:color w:val="000000"/>
          <w:sz w:val="28"/>
        </w:rPr>
        <w:t xml:space="preserve"> </w:t>
      </w:r>
      <w:proofErr w:type="spellStart"/>
      <w:r>
        <w:rPr>
          <w:color w:val="000000"/>
          <w:sz w:val="28"/>
        </w:rPr>
        <w:t>відновлення</w:t>
      </w:r>
      <w:proofErr w:type="spellEnd"/>
      <w:r>
        <w:rPr>
          <w:color w:val="000000"/>
          <w:sz w:val="28"/>
        </w:rPr>
        <w:t xml:space="preserve"> </w:t>
      </w:r>
      <w:proofErr w:type="spellStart"/>
      <w:r>
        <w:rPr>
          <w:color w:val="000000"/>
          <w:sz w:val="28"/>
        </w:rPr>
        <w:t>кісткової</w:t>
      </w:r>
      <w:proofErr w:type="spellEnd"/>
      <w:r>
        <w:rPr>
          <w:color w:val="000000"/>
          <w:sz w:val="28"/>
        </w:rPr>
        <w:t xml:space="preserve"> </w:t>
      </w:r>
      <w:proofErr w:type="spellStart"/>
      <w:r>
        <w:rPr>
          <w:color w:val="000000"/>
          <w:sz w:val="28"/>
        </w:rPr>
        <w:t>тканини</w:t>
      </w:r>
      <w:proofErr w:type="spellEnd"/>
      <w:r>
        <w:rPr>
          <w:color w:val="000000"/>
          <w:sz w:val="28"/>
        </w:rPr>
        <w:t xml:space="preserve">. </w:t>
      </w:r>
    </w:p>
    <w:p w:rsidR="00D3611A" w:rsidRDefault="00D3611A" w:rsidP="00D3611A">
      <w:pPr>
        <w:shd w:val="clear" w:color="auto" w:fill="FFFFFF"/>
        <w:ind w:firstLine="720"/>
        <w:rPr>
          <w:sz w:val="24"/>
        </w:rPr>
      </w:pPr>
      <w:r>
        <w:rPr>
          <w:color w:val="000000"/>
          <w:sz w:val="28"/>
        </w:rPr>
        <w:t xml:space="preserve">При </w:t>
      </w:r>
      <w:proofErr w:type="spellStart"/>
      <w:r>
        <w:rPr>
          <w:color w:val="000000"/>
          <w:sz w:val="28"/>
        </w:rPr>
        <w:t>виборі</w:t>
      </w:r>
      <w:proofErr w:type="spellEnd"/>
      <w:r>
        <w:rPr>
          <w:color w:val="000000"/>
          <w:sz w:val="28"/>
        </w:rPr>
        <w:t xml:space="preserve"> </w:t>
      </w:r>
      <w:proofErr w:type="spellStart"/>
      <w:r>
        <w:rPr>
          <w:color w:val="000000"/>
          <w:sz w:val="28"/>
        </w:rPr>
        <w:t>ортопедичної</w:t>
      </w:r>
      <w:proofErr w:type="spellEnd"/>
      <w:r>
        <w:rPr>
          <w:color w:val="000000"/>
          <w:sz w:val="28"/>
        </w:rPr>
        <w:t xml:space="preserve"> </w:t>
      </w:r>
      <w:proofErr w:type="spellStart"/>
      <w:r>
        <w:rPr>
          <w:color w:val="000000"/>
          <w:sz w:val="28"/>
        </w:rPr>
        <w:t>конструкції</w:t>
      </w:r>
      <w:proofErr w:type="spellEnd"/>
      <w:r>
        <w:rPr>
          <w:color w:val="000000"/>
          <w:sz w:val="28"/>
        </w:rPr>
        <w:t xml:space="preserve"> при переломах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в </w:t>
      </w:r>
      <w:proofErr w:type="spellStart"/>
      <w:r>
        <w:rPr>
          <w:color w:val="000000"/>
          <w:sz w:val="28"/>
        </w:rPr>
        <w:t>дітей</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gramStart"/>
      <w:r>
        <w:rPr>
          <w:color w:val="000000"/>
          <w:sz w:val="28"/>
        </w:rPr>
        <w:t>в першу</w:t>
      </w:r>
      <w:proofErr w:type="gramEnd"/>
      <w:r>
        <w:rPr>
          <w:color w:val="000000"/>
          <w:sz w:val="28"/>
        </w:rPr>
        <w:t xml:space="preserve"> </w:t>
      </w:r>
      <w:proofErr w:type="spellStart"/>
      <w:r>
        <w:rPr>
          <w:color w:val="000000"/>
          <w:sz w:val="28"/>
        </w:rPr>
        <w:t>чергу</w:t>
      </w:r>
      <w:proofErr w:type="spellEnd"/>
      <w:r>
        <w:rPr>
          <w:color w:val="000000"/>
          <w:sz w:val="28"/>
        </w:rPr>
        <w:t xml:space="preserve"> </w:t>
      </w:r>
      <w:proofErr w:type="spellStart"/>
      <w:r>
        <w:rPr>
          <w:color w:val="000000"/>
          <w:sz w:val="28"/>
        </w:rPr>
        <w:t>передбачити</w:t>
      </w:r>
      <w:proofErr w:type="spellEnd"/>
      <w:r>
        <w:rPr>
          <w:color w:val="000000"/>
          <w:sz w:val="28"/>
        </w:rPr>
        <w:t xml:space="preserve"> </w:t>
      </w:r>
      <w:proofErr w:type="spellStart"/>
      <w:r>
        <w:rPr>
          <w:color w:val="000000"/>
          <w:sz w:val="28"/>
        </w:rPr>
        <w:t>можливість</w:t>
      </w:r>
      <w:proofErr w:type="spellEnd"/>
      <w:r>
        <w:rPr>
          <w:color w:val="000000"/>
          <w:sz w:val="28"/>
        </w:rPr>
        <w:t xml:space="preserve"> </w:t>
      </w:r>
      <w:proofErr w:type="spellStart"/>
      <w:r>
        <w:rPr>
          <w:color w:val="000000"/>
          <w:sz w:val="28"/>
        </w:rPr>
        <w:t>зберігання</w:t>
      </w:r>
      <w:proofErr w:type="spellEnd"/>
      <w:r>
        <w:rPr>
          <w:color w:val="000000"/>
          <w:sz w:val="28"/>
        </w:rPr>
        <w:t xml:space="preserve"> </w:t>
      </w:r>
      <w:proofErr w:type="spellStart"/>
      <w:r>
        <w:rPr>
          <w:color w:val="000000"/>
          <w:sz w:val="28"/>
        </w:rPr>
        <w:t>функції</w:t>
      </w:r>
      <w:proofErr w:type="spellEnd"/>
      <w:r>
        <w:rPr>
          <w:color w:val="000000"/>
          <w:sz w:val="28"/>
        </w:rPr>
        <w:t xml:space="preserve"> </w:t>
      </w:r>
      <w:proofErr w:type="spellStart"/>
      <w:r>
        <w:rPr>
          <w:color w:val="000000"/>
          <w:sz w:val="28"/>
        </w:rPr>
        <w:t>ушкодженої</w:t>
      </w:r>
      <w:proofErr w:type="spellEnd"/>
      <w:r>
        <w:rPr>
          <w:color w:val="000000"/>
          <w:sz w:val="28"/>
        </w:rPr>
        <w:t xml:space="preserve"> </w:t>
      </w:r>
      <w:proofErr w:type="spellStart"/>
      <w:r>
        <w:rPr>
          <w:color w:val="000000"/>
          <w:sz w:val="28"/>
        </w:rPr>
        <w:t>щелепи</w:t>
      </w:r>
      <w:proofErr w:type="spellEnd"/>
      <w:r>
        <w:rPr>
          <w:color w:val="000000"/>
          <w:sz w:val="28"/>
        </w:rPr>
        <w:t xml:space="preserve">.  У </w:t>
      </w:r>
      <w:proofErr w:type="spellStart"/>
      <w:r>
        <w:rPr>
          <w:color w:val="000000"/>
          <w:sz w:val="28"/>
        </w:rPr>
        <w:t>зв'язку</w:t>
      </w:r>
      <w:proofErr w:type="spellEnd"/>
      <w:r>
        <w:rPr>
          <w:color w:val="000000"/>
          <w:sz w:val="28"/>
        </w:rPr>
        <w:t xml:space="preserve"> з </w:t>
      </w:r>
      <w:proofErr w:type="spellStart"/>
      <w:r>
        <w:rPr>
          <w:color w:val="000000"/>
          <w:sz w:val="28"/>
        </w:rPr>
        <w:t>цим</w:t>
      </w:r>
      <w:proofErr w:type="spellEnd"/>
      <w:r>
        <w:rPr>
          <w:color w:val="000000"/>
          <w:sz w:val="28"/>
        </w:rPr>
        <w:t xml:space="preserve"> </w:t>
      </w:r>
      <w:proofErr w:type="spellStart"/>
      <w:r>
        <w:rPr>
          <w:color w:val="000000"/>
          <w:sz w:val="28"/>
        </w:rPr>
        <w:t>лікувальні</w:t>
      </w:r>
      <w:proofErr w:type="spellEnd"/>
      <w:r>
        <w:rPr>
          <w:color w:val="000000"/>
          <w:sz w:val="28"/>
        </w:rPr>
        <w:t xml:space="preserve"> </w:t>
      </w:r>
      <w:proofErr w:type="spellStart"/>
      <w:r>
        <w:rPr>
          <w:color w:val="000000"/>
          <w:sz w:val="28"/>
        </w:rPr>
        <w:t>апарати</w:t>
      </w:r>
      <w:proofErr w:type="spellEnd"/>
      <w:r>
        <w:rPr>
          <w:color w:val="000000"/>
          <w:sz w:val="28"/>
        </w:rPr>
        <w:t xml:space="preserve"> і </w:t>
      </w:r>
      <w:proofErr w:type="spellStart"/>
      <w:r>
        <w:rPr>
          <w:color w:val="000000"/>
          <w:sz w:val="28"/>
        </w:rPr>
        <w:t>шини</w:t>
      </w:r>
      <w:proofErr w:type="spellEnd"/>
      <w:r>
        <w:rPr>
          <w:color w:val="000000"/>
          <w:sz w:val="28"/>
        </w:rPr>
        <w:t xml:space="preserve"> не </w:t>
      </w:r>
      <w:proofErr w:type="spellStart"/>
      <w:r>
        <w:rPr>
          <w:color w:val="000000"/>
          <w:sz w:val="28"/>
        </w:rPr>
        <w:t>повинні</w:t>
      </w:r>
      <w:proofErr w:type="spellEnd"/>
      <w:r>
        <w:rPr>
          <w:color w:val="000000"/>
          <w:sz w:val="28"/>
        </w:rPr>
        <w:t xml:space="preserve"> </w:t>
      </w:r>
      <w:proofErr w:type="spellStart"/>
      <w:r>
        <w:rPr>
          <w:color w:val="000000"/>
          <w:sz w:val="28"/>
        </w:rPr>
        <w:t>цілком</w:t>
      </w:r>
      <w:proofErr w:type="spellEnd"/>
      <w:r>
        <w:rPr>
          <w:color w:val="000000"/>
          <w:sz w:val="28"/>
        </w:rPr>
        <w:t xml:space="preserve"> і на </w:t>
      </w:r>
      <w:proofErr w:type="spellStart"/>
      <w:r>
        <w:rPr>
          <w:color w:val="000000"/>
          <w:sz w:val="28"/>
        </w:rPr>
        <w:t>тривалий</w:t>
      </w:r>
      <w:proofErr w:type="spellEnd"/>
      <w:r>
        <w:rPr>
          <w:color w:val="000000"/>
          <w:sz w:val="28"/>
        </w:rPr>
        <w:t xml:space="preserve"> </w:t>
      </w:r>
      <w:proofErr w:type="spellStart"/>
      <w:r>
        <w:rPr>
          <w:color w:val="000000"/>
          <w:sz w:val="28"/>
        </w:rPr>
        <w:t>термін</w:t>
      </w:r>
      <w:proofErr w:type="spellEnd"/>
      <w:r>
        <w:rPr>
          <w:color w:val="000000"/>
          <w:sz w:val="28"/>
        </w:rPr>
        <w:t xml:space="preserve"> </w:t>
      </w:r>
      <w:proofErr w:type="spellStart"/>
      <w:r>
        <w:rPr>
          <w:color w:val="000000"/>
          <w:sz w:val="28"/>
        </w:rPr>
        <w:t>обмежувати</w:t>
      </w:r>
      <w:proofErr w:type="spellEnd"/>
      <w:r>
        <w:rPr>
          <w:color w:val="000000"/>
          <w:sz w:val="28"/>
        </w:rPr>
        <w:t xml:space="preserve"> рухи у </w:t>
      </w:r>
      <w:proofErr w:type="spellStart"/>
      <w:r>
        <w:rPr>
          <w:color w:val="000000"/>
          <w:sz w:val="28"/>
        </w:rPr>
        <w:t>скронево-нижньощелепних</w:t>
      </w:r>
      <w:proofErr w:type="spellEnd"/>
      <w:r>
        <w:rPr>
          <w:color w:val="000000"/>
          <w:sz w:val="28"/>
        </w:rPr>
        <w:t xml:space="preserve"> </w:t>
      </w:r>
      <w:proofErr w:type="spellStart"/>
      <w:r>
        <w:rPr>
          <w:color w:val="000000"/>
          <w:sz w:val="28"/>
        </w:rPr>
        <w:t>суглобах</w:t>
      </w:r>
      <w:proofErr w:type="spellEnd"/>
      <w:r>
        <w:rPr>
          <w:color w:val="000000"/>
          <w:sz w:val="28"/>
        </w:rPr>
        <w:t xml:space="preserve">. </w:t>
      </w:r>
      <w:proofErr w:type="spellStart"/>
      <w:r>
        <w:rPr>
          <w:color w:val="000000"/>
          <w:sz w:val="28"/>
        </w:rPr>
        <w:t>Виросткові</w:t>
      </w:r>
      <w:proofErr w:type="spellEnd"/>
      <w:r>
        <w:rPr>
          <w:color w:val="000000"/>
          <w:sz w:val="28"/>
        </w:rPr>
        <w:t xml:space="preserve"> </w:t>
      </w:r>
      <w:proofErr w:type="spellStart"/>
      <w:r>
        <w:rPr>
          <w:color w:val="000000"/>
          <w:sz w:val="28"/>
        </w:rPr>
        <w:t>відростки</w:t>
      </w:r>
      <w:proofErr w:type="spellEnd"/>
      <w:r>
        <w:rPr>
          <w:color w:val="000000"/>
          <w:sz w:val="28"/>
        </w:rPr>
        <w:t xml:space="preserve">, </w:t>
      </w:r>
      <w:proofErr w:type="spellStart"/>
      <w:r>
        <w:rPr>
          <w:color w:val="000000"/>
          <w:sz w:val="28"/>
        </w:rPr>
        <w:t>що</w:t>
      </w:r>
      <w:proofErr w:type="spellEnd"/>
      <w:r>
        <w:rPr>
          <w:color w:val="000000"/>
          <w:sz w:val="28"/>
        </w:rPr>
        <w:t xml:space="preserve"> є </w:t>
      </w:r>
      <w:proofErr w:type="spellStart"/>
      <w:r>
        <w:rPr>
          <w:color w:val="000000"/>
          <w:sz w:val="28"/>
        </w:rPr>
        <w:t>основними</w:t>
      </w:r>
      <w:proofErr w:type="spellEnd"/>
      <w:r>
        <w:rPr>
          <w:color w:val="000000"/>
          <w:sz w:val="28"/>
        </w:rPr>
        <w:t xml:space="preserve"> зонами, </w:t>
      </w:r>
      <w:proofErr w:type="spellStart"/>
      <w:r>
        <w:rPr>
          <w:color w:val="000000"/>
          <w:sz w:val="28"/>
        </w:rPr>
        <w:t>що</w:t>
      </w:r>
      <w:proofErr w:type="spellEnd"/>
      <w:r>
        <w:rPr>
          <w:color w:val="000000"/>
          <w:sz w:val="28"/>
        </w:rPr>
        <w:t xml:space="preserve"> </w:t>
      </w:r>
      <w:proofErr w:type="spellStart"/>
      <w:r>
        <w:rPr>
          <w:color w:val="000000"/>
          <w:sz w:val="28"/>
        </w:rPr>
        <w:lastRenderedPageBreak/>
        <w:t>визначають</w:t>
      </w:r>
      <w:proofErr w:type="spellEnd"/>
      <w:r>
        <w:rPr>
          <w:color w:val="000000"/>
          <w:sz w:val="28"/>
        </w:rPr>
        <w:t xml:space="preserve"> </w:t>
      </w:r>
      <w:proofErr w:type="spellStart"/>
      <w:r>
        <w:rPr>
          <w:color w:val="000000"/>
          <w:sz w:val="28"/>
        </w:rPr>
        <w:t>подовжній</w:t>
      </w:r>
      <w:proofErr w:type="spellEnd"/>
      <w:r>
        <w:rPr>
          <w:color w:val="000000"/>
          <w:sz w:val="28"/>
        </w:rPr>
        <w:t xml:space="preserve"> </w:t>
      </w:r>
      <w:proofErr w:type="spellStart"/>
      <w:r>
        <w:rPr>
          <w:color w:val="000000"/>
          <w:sz w:val="28"/>
        </w:rPr>
        <w:t>ріст</w:t>
      </w:r>
      <w:proofErr w:type="spellEnd"/>
      <w:r>
        <w:rPr>
          <w:color w:val="000000"/>
          <w:sz w:val="28"/>
        </w:rPr>
        <w:t xml:space="preserve">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високочутливі</w:t>
      </w:r>
      <w:proofErr w:type="spellEnd"/>
      <w:r>
        <w:rPr>
          <w:color w:val="000000"/>
          <w:sz w:val="28"/>
        </w:rPr>
        <w:t xml:space="preserve"> до </w:t>
      </w:r>
      <w:proofErr w:type="spellStart"/>
      <w:r>
        <w:rPr>
          <w:color w:val="000000"/>
          <w:sz w:val="28"/>
        </w:rPr>
        <w:t>функціонального</w:t>
      </w:r>
      <w:proofErr w:type="spellEnd"/>
      <w:r>
        <w:rPr>
          <w:color w:val="000000"/>
          <w:sz w:val="28"/>
        </w:rPr>
        <w:t xml:space="preserve"> стана, тому </w:t>
      </w:r>
      <w:proofErr w:type="spellStart"/>
      <w:r>
        <w:rPr>
          <w:color w:val="000000"/>
          <w:sz w:val="28"/>
        </w:rPr>
        <w:t>навіть</w:t>
      </w:r>
      <w:proofErr w:type="spellEnd"/>
      <w:r>
        <w:rPr>
          <w:color w:val="000000"/>
          <w:sz w:val="28"/>
        </w:rPr>
        <w:t xml:space="preserve"> </w:t>
      </w:r>
      <w:proofErr w:type="spellStart"/>
      <w:r>
        <w:rPr>
          <w:color w:val="000000"/>
          <w:sz w:val="28"/>
        </w:rPr>
        <w:t>короткочасне</w:t>
      </w:r>
      <w:proofErr w:type="spellEnd"/>
      <w:r>
        <w:rPr>
          <w:color w:val="000000"/>
          <w:sz w:val="28"/>
        </w:rPr>
        <w:t xml:space="preserve"> </w:t>
      </w:r>
      <w:proofErr w:type="spellStart"/>
      <w:r>
        <w:rPr>
          <w:color w:val="000000"/>
          <w:sz w:val="28"/>
        </w:rPr>
        <w:t>обмеження</w:t>
      </w:r>
      <w:proofErr w:type="spellEnd"/>
      <w:r>
        <w:rPr>
          <w:color w:val="000000"/>
          <w:sz w:val="28"/>
        </w:rPr>
        <w:t xml:space="preserve"> </w:t>
      </w:r>
      <w:proofErr w:type="spellStart"/>
      <w:r>
        <w:rPr>
          <w:color w:val="000000"/>
          <w:sz w:val="28"/>
        </w:rPr>
        <w:t>рухів</w:t>
      </w:r>
      <w:proofErr w:type="spellEnd"/>
      <w:r>
        <w:rPr>
          <w:color w:val="000000"/>
          <w:sz w:val="28"/>
        </w:rPr>
        <w:t xml:space="preserve"> негативно </w:t>
      </w:r>
      <w:proofErr w:type="spellStart"/>
      <w:r>
        <w:rPr>
          <w:color w:val="000000"/>
          <w:sz w:val="28"/>
        </w:rPr>
        <w:t>позначається</w:t>
      </w:r>
      <w:proofErr w:type="spellEnd"/>
      <w:r>
        <w:rPr>
          <w:color w:val="000000"/>
          <w:sz w:val="28"/>
        </w:rPr>
        <w:t xml:space="preserve"> на</w:t>
      </w:r>
      <w:r>
        <w:rPr>
          <w:color w:val="000000"/>
          <w:sz w:val="29"/>
        </w:rPr>
        <w:t xml:space="preserve"> </w:t>
      </w:r>
      <w:proofErr w:type="spellStart"/>
      <w:r>
        <w:rPr>
          <w:color w:val="000000"/>
          <w:sz w:val="29"/>
        </w:rPr>
        <w:t>процесах</w:t>
      </w:r>
      <w:proofErr w:type="spellEnd"/>
      <w:r>
        <w:rPr>
          <w:color w:val="000000"/>
          <w:sz w:val="29"/>
        </w:rPr>
        <w:t xml:space="preserve"> росту </w:t>
      </w:r>
      <w:proofErr w:type="spellStart"/>
      <w:r>
        <w:rPr>
          <w:color w:val="000000"/>
          <w:sz w:val="29"/>
        </w:rPr>
        <w:t>щелепи</w:t>
      </w:r>
      <w:proofErr w:type="spellEnd"/>
      <w:r>
        <w:rPr>
          <w:color w:val="000000"/>
          <w:sz w:val="29"/>
        </w:rPr>
        <w:t xml:space="preserve"> і </w:t>
      </w:r>
      <w:proofErr w:type="spellStart"/>
      <w:r>
        <w:rPr>
          <w:color w:val="000000"/>
          <w:sz w:val="29"/>
        </w:rPr>
        <w:t>функціонуванні</w:t>
      </w:r>
      <w:proofErr w:type="spellEnd"/>
      <w:r>
        <w:rPr>
          <w:color w:val="000000"/>
          <w:sz w:val="29"/>
        </w:rPr>
        <w:t xml:space="preserve"> </w:t>
      </w:r>
      <w:proofErr w:type="spellStart"/>
      <w:r>
        <w:rPr>
          <w:color w:val="000000"/>
          <w:sz w:val="29"/>
        </w:rPr>
        <w:t>скронево-нижньощелепних</w:t>
      </w:r>
      <w:proofErr w:type="spellEnd"/>
      <w:r>
        <w:rPr>
          <w:color w:val="000000"/>
          <w:sz w:val="29"/>
        </w:rPr>
        <w:t xml:space="preserve"> </w:t>
      </w:r>
      <w:proofErr w:type="spellStart"/>
      <w:r>
        <w:rPr>
          <w:color w:val="000000"/>
          <w:sz w:val="29"/>
        </w:rPr>
        <w:t>суглобів</w:t>
      </w:r>
      <w:proofErr w:type="spellEnd"/>
      <w:r>
        <w:rPr>
          <w:color w:val="000000"/>
          <w:sz w:val="29"/>
        </w:rPr>
        <w:t xml:space="preserve">. </w:t>
      </w:r>
    </w:p>
    <w:p w:rsidR="00D3611A" w:rsidRDefault="00D3611A" w:rsidP="00D3611A">
      <w:pPr>
        <w:shd w:val="clear" w:color="auto" w:fill="FFFFFF"/>
        <w:ind w:firstLine="720"/>
        <w:rPr>
          <w:sz w:val="28"/>
        </w:rPr>
      </w:pPr>
      <w:r>
        <w:rPr>
          <w:color w:val="000000"/>
          <w:sz w:val="28"/>
        </w:rPr>
        <w:t xml:space="preserve">Травма </w:t>
      </w:r>
      <w:proofErr w:type="spellStart"/>
      <w:r>
        <w:rPr>
          <w:color w:val="000000"/>
          <w:sz w:val="28"/>
        </w:rPr>
        <w:t>щелепних</w:t>
      </w:r>
      <w:proofErr w:type="spellEnd"/>
      <w:r>
        <w:rPr>
          <w:color w:val="000000"/>
          <w:sz w:val="28"/>
        </w:rPr>
        <w:t xml:space="preserve"> </w:t>
      </w:r>
      <w:proofErr w:type="spellStart"/>
      <w:r>
        <w:rPr>
          <w:color w:val="000000"/>
          <w:sz w:val="28"/>
        </w:rPr>
        <w:t>кісток</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входять</w:t>
      </w:r>
      <w:proofErr w:type="spellEnd"/>
      <w:r>
        <w:rPr>
          <w:color w:val="000000"/>
          <w:sz w:val="28"/>
        </w:rPr>
        <w:t xml:space="preserve"> у </w:t>
      </w:r>
      <w:proofErr w:type="spellStart"/>
      <w:r>
        <w:rPr>
          <w:color w:val="000000"/>
          <w:sz w:val="28"/>
        </w:rPr>
        <w:t>єдиний</w:t>
      </w:r>
      <w:proofErr w:type="spellEnd"/>
      <w:r>
        <w:rPr>
          <w:color w:val="000000"/>
          <w:sz w:val="28"/>
        </w:rPr>
        <w:t xml:space="preserve"> </w:t>
      </w:r>
      <w:proofErr w:type="spellStart"/>
      <w:r>
        <w:rPr>
          <w:color w:val="000000"/>
          <w:sz w:val="28"/>
        </w:rPr>
        <w:t>кінематичний</w:t>
      </w:r>
      <w:proofErr w:type="spellEnd"/>
      <w:r>
        <w:rPr>
          <w:color w:val="000000"/>
          <w:sz w:val="28"/>
        </w:rPr>
        <w:t xml:space="preserve"> </w:t>
      </w:r>
      <w:proofErr w:type="spellStart"/>
      <w:r>
        <w:rPr>
          <w:color w:val="000000"/>
          <w:sz w:val="28"/>
        </w:rPr>
        <w:t>ланцюг</w:t>
      </w:r>
      <w:proofErr w:type="spellEnd"/>
      <w:r>
        <w:rPr>
          <w:color w:val="000000"/>
          <w:sz w:val="28"/>
        </w:rPr>
        <w:t xml:space="preserve">, не </w:t>
      </w:r>
      <w:proofErr w:type="spellStart"/>
      <w:r>
        <w:rPr>
          <w:color w:val="000000"/>
          <w:sz w:val="28"/>
        </w:rPr>
        <w:t>може</w:t>
      </w:r>
      <w:proofErr w:type="spellEnd"/>
      <w:r>
        <w:rPr>
          <w:color w:val="000000"/>
          <w:sz w:val="28"/>
        </w:rPr>
        <w:t xml:space="preserve"> не </w:t>
      </w:r>
      <w:proofErr w:type="spellStart"/>
      <w:r>
        <w:rPr>
          <w:color w:val="000000"/>
          <w:sz w:val="28"/>
        </w:rPr>
        <w:t>вплинути</w:t>
      </w:r>
      <w:proofErr w:type="spellEnd"/>
      <w:r>
        <w:rPr>
          <w:color w:val="000000"/>
          <w:sz w:val="28"/>
        </w:rPr>
        <w:t xml:space="preserve"> на стан </w:t>
      </w:r>
      <w:proofErr w:type="spellStart"/>
      <w:r>
        <w:rPr>
          <w:color w:val="000000"/>
          <w:sz w:val="28"/>
        </w:rPr>
        <w:t>інших</w:t>
      </w:r>
      <w:proofErr w:type="spellEnd"/>
      <w:r>
        <w:rPr>
          <w:color w:val="000000"/>
          <w:sz w:val="28"/>
        </w:rPr>
        <w:t xml:space="preserve"> ланок, </w:t>
      </w:r>
      <w:proofErr w:type="gramStart"/>
      <w:r>
        <w:rPr>
          <w:color w:val="000000"/>
          <w:sz w:val="28"/>
        </w:rPr>
        <w:t>у першу</w:t>
      </w:r>
      <w:proofErr w:type="gramEnd"/>
      <w:r>
        <w:rPr>
          <w:color w:val="000000"/>
          <w:sz w:val="28"/>
        </w:rPr>
        <w:t xml:space="preserve"> </w:t>
      </w:r>
      <w:proofErr w:type="spellStart"/>
      <w:r>
        <w:rPr>
          <w:color w:val="000000"/>
          <w:sz w:val="28"/>
        </w:rPr>
        <w:t>чергу</w:t>
      </w:r>
      <w:proofErr w:type="spellEnd"/>
      <w:r>
        <w:rPr>
          <w:color w:val="000000"/>
          <w:sz w:val="28"/>
        </w:rPr>
        <w:t xml:space="preserve"> </w:t>
      </w:r>
      <w:proofErr w:type="spellStart"/>
      <w:r>
        <w:rPr>
          <w:color w:val="000000"/>
          <w:sz w:val="28"/>
        </w:rPr>
        <w:t>скронево-нижньощелепних</w:t>
      </w:r>
      <w:proofErr w:type="spellEnd"/>
      <w:r>
        <w:rPr>
          <w:color w:val="000000"/>
          <w:sz w:val="28"/>
        </w:rPr>
        <w:t xml:space="preserve"> </w:t>
      </w:r>
      <w:proofErr w:type="spellStart"/>
      <w:r>
        <w:rPr>
          <w:color w:val="000000"/>
          <w:sz w:val="28"/>
        </w:rPr>
        <w:t>суглобів</w:t>
      </w:r>
      <w:proofErr w:type="spellEnd"/>
      <w:r>
        <w:rPr>
          <w:color w:val="000000"/>
          <w:sz w:val="28"/>
        </w:rPr>
        <w:t xml:space="preserve">.  </w:t>
      </w:r>
      <w:proofErr w:type="spellStart"/>
      <w:r>
        <w:rPr>
          <w:color w:val="000000"/>
          <w:sz w:val="28"/>
        </w:rPr>
        <w:t>Скронево-нижньощелепний</w:t>
      </w:r>
      <w:proofErr w:type="spellEnd"/>
      <w:r>
        <w:rPr>
          <w:color w:val="000000"/>
          <w:sz w:val="28"/>
        </w:rPr>
        <w:t xml:space="preserve"> </w:t>
      </w:r>
      <w:proofErr w:type="spellStart"/>
      <w:r>
        <w:rPr>
          <w:color w:val="000000"/>
          <w:sz w:val="28"/>
        </w:rPr>
        <w:t>суглоб</w:t>
      </w:r>
      <w:proofErr w:type="spellEnd"/>
      <w:r>
        <w:rPr>
          <w:color w:val="000000"/>
          <w:sz w:val="28"/>
        </w:rPr>
        <w:t xml:space="preserve">, </w:t>
      </w:r>
      <w:proofErr w:type="spellStart"/>
      <w:r>
        <w:rPr>
          <w:color w:val="000000"/>
          <w:sz w:val="28"/>
        </w:rPr>
        <w:t>що</w:t>
      </w:r>
      <w:proofErr w:type="spellEnd"/>
      <w:r>
        <w:rPr>
          <w:color w:val="000000"/>
          <w:sz w:val="28"/>
        </w:rPr>
        <w:t xml:space="preserve"> є </w:t>
      </w:r>
      <w:proofErr w:type="spellStart"/>
      <w:r>
        <w:rPr>
          <w:color w:val="000000"/>
          <w:sz w:val="28"/>
        </w:rPr>
        <w:t>складним</w:t>
      </w:r>
      <w:proofErr w:type="spellEnd"/>
      <w:r>
        <w:rPr>
          <w:color w:val="000000"/>
          <w:sz w:val="28"/>
        </w:rPr>
        <w:t xml:space="preserve"> </w:t>
      </w:r>
      <w:proofErr w:type="spellStart"/>
      <w:r>
        <w:rPr>
          <w:color w:val="000000"/>
          <w:sz w:val="28"/>
        </w:rPr>
        <w:t>анатомічним</w:t>
      </w:r>
      <w:proofErr w:type="spellEnd"/>
      <w:r>
        <w:rPr>
          <w:color w:val="000000"/>
          <w:sz w:val="28"/>
        </w:rPr>
        <w:t xml:space="preserve"> </w:t>
      </w:r>
      <w:proofErr w:type="spellStart"/>
      <w:r>
        <w:rPr>
          <w:color w:val="000000"/>
          <w:sz w:val="28"/>
        </w:rPr>
        <w:t>утворенням</w:t>
      </w:r>
      <w:proofErr w:type="spellEnd"/>
      <w:r>
        <w:rPr>
          <w:color w:val="000000"/>
          <w:sz w:val="28"/>
        </w:rPr>
        <w:t xml:space="preserve">, </w:t>
      </w:r>
      <w:proofErr w:type="spellStart"/>
      <w:r>
        <w:rPr>
          <w:color w:val="000000"/>
          <w:sz w:val="28"/>
        </w:rPr>
        <w:t>займає</w:t>
      </w:r>
      <w:proofErr w:type="spellEnd"/>
      <w:r>
        <w:rPr>
          <w:color w:val="000000"/>
          <w:sz w:val="28"/>
        </w:rPr>
        <w:t xml:space="preserve"> </w:t>
      </w:r>
      <w:proofErr w:type="spellStart"/>
      <w:r>
        <w:rPr>
          <w:color w:val="000000"/>
          <w:sz w:val="28"/>
        </w:rPr>
        <w:t>особливе</w:t>
      </w:r>
      <w:proofErr w:type="spellEnd"/>
      <w:r>
        <w:rPr>
          <w:color w:val="000000"/>
          <w:sz w:val="28"/>
        </w:rPr>
        <w:t xml:space="preserve"> </w:t>
      </w:r>
      <w:proofErr w:type="spellStart"/>
      <w:r>
        <w:rPr>
          <w:color w:val="000000"/>
          <w:sz w:val="28"/>
        </w:rPr>
        <w:t>топографічне</w:t>
      </w:r>
      <w:proofErr w:type="spellEnd"/>
      <w:r>
        <w:rPr>
          <w:color w:val="000000"/>
          <w:sz w:val="28"/>
        </w:rPr>
        <w:t xml:space="preserve"> </w:t>
      </w:r>
      <w:proofErr w:type="spellStart"/>
      <w:r>
        <w:rPr>
          <w:color w:val="000000"/>
          <w:sz w:val="28"/>
        </w:rPr>
        <w:t>положення</w:t>
      </w:r>
      <w:proofErr w:type="spellEnd"/>
      <w:r>
        <w:rPr>
          <w:color w:val="000000"/>
          <w:sz w:val="28"/>
        </w:rPr>
        <w:t xml:space="preserve"> в </w:t>
      </w:r>
      <w:proofErr w:type="spellStart"/>
      <w:r>
        <w:rPr>
          <w:color w:val="000000"/>
          <w:sz w:val="28"/>
        </w:rPr>
        <w:t>черепі</w:t>
      </w:r>
      <w:proofErr w:type="spellEnd"/>
      <w:r>
        <w:rPr>
          <w:color w:val="000000"/>
          <w:sz w:val="28"/>
        </w:rPr>
        <w:t xml:space="preserve">.  </w:t>
      </w:r>
      <w:proofErr w:type="spellStart"/>
      <w:r>
        <w:rPr>
          <w:color w:val="000000"/>
          <w:sz w:val="28"/>
        </w:rPr>
        <w:t>Він</w:t>
      </w:r>
      <w:proofErr w:type="spellEnd"/>
      <w:r>
        <w:rPr>
          <w:color w:val="000000"/>
          <w:sz w:val="28"/>
        </w:rPr>
        <w:t xml:space="preserve"> </w:t>
      </w:r>
      <w:proofErr w:type="spellStart"/>
      <w:r>
        <w:rPr>
          <w:color w:val="000000"/>
          <w:sz w:val="28"/>
        </w:rPr>
        <w:t>знаходиться</w:t>
      </w:r>
      <w:proofErr w:type="spellEnd"/>
      <w:r>
        <w:rPr>
          <w:color w:val="000000"/>
          <w:sz w:val="28"/>
        </w:rPr>
        <w:t xml:space="preserve"> в </w:t>
      </w:r>
      <w:proofErr w:type="spellStart"/>
      <w:r>
        <w:rPr>
          <w:color w:val="000000"/>
          <w:sz w:val="28"/>
        </w:rPr>
        <w:t>безпосередній</w:t>
      </w:r>
      <w:proofErr w:type="spellEnd"/>
      <w:r>
        <w:rPr>
          <w:color w:val="000000"/>
          <w:sz w:val="28"/>
        </w:rPr>
        <w:t xml:space="preserve"> </w:t>
      </w:r>
      <w:proofErr w:type="spellStart"/>
      <w:r>
        <w:rPr>
          <w:color w:val="000000"/>
          <w:sz w:val="28"/>
        </w:rPr>
        <w:t>близькості</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порожнини</w:t>
      </w:r>
      <w:proofErr w:type="spellEnd"/>
      <w:r>
        <w:rPr>
          <w:color w:val="000000"/>
          <w:sz w:val="28"/>
        </w:rPr>
        <w:t xml:space="preserve"> черепа і </w:t>
      </w:r>
      <w:proofErr w:type="spellStart"/>
      <w:r>
        <w:rPr>
          <w:color w:val="000000"/>
          <w:sz w:val="28"/>
        </w:rPr>
        <w:t>життєво</w:t>
      </w:r>
      <w:proofErr w:type="spellEnd"/>
      <w:r>
        <w:rPr>
          <w:color w:val="000000"/>
          <w:sz w:val="28"/>
        </w:rPr>
        <w:t xml:space="preserve"> </w:t>
      </w:r>
      <w:proofErr w:type="spellStart"/>
      <w:r>
        <w:rPr>
          <w:color w:val="000000"/>
          <w:sz w:val="28"/>
        </w:rPr>
        <w:t>важливих</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розташованих</w:t>
      </w:r>
      <w:proofErr w:type="spellEnd"/>
      <w:r>
        <w:rPr>
          <w:color w:val="000000"/>
          <w:sz w:val="28"/>
        </w:rPr>
        <w:t xml:space="preserve"> на </w:t>
      </w:r>
      <w:proofErr w:type="spellStart"/>
      <w:r>
        <w:rPr>
          <w:color w:val="000000"/>
          <w:sz w:val="28"/>
        </w:rPr>
        <w:t>його</w:t>
      </w:r>
      <w:proofErr w:type="spellEnd"/>
      <w:r>
        <w:rPr>
          <w:color w:val="000000"/>
          <w:sz w:val="28"/>
        </w:rPr>
        <w:t xml:space="preserve"> </w:t>
      </w:r>
      <w:proofErr w:type="spellStart"/>
      <w:r>
        <w:rPr>
          <w:color w:val="000000"/>
          <w:sz w:val="28"/>
        </w:rPr>
        <w:t>підставі</w:t>
      </w:r>
      <w:proofErr w:type="spellEnd"/>
      <w:r>
        <w:rPr>
          <w:color w:val="000000"/>
          <w:sz w:val="28"/>
        </w:rPr>
        <w:t xml:space="preserve">, тому </w:t>
      </w:r>
      <w:proofErr w:type="spellStart"/>
      <w:r>
        <w:rPr>
          <w:color w:val="000000"/>
          <w:sz w:val="28"/>
        </w:rPr>
        <w:t>найменший</w:t>
      </w:r>
      <w:proofErr w:type="spellEnd"/>
      <w:r>
        <w:rPr>
          <w:color w:val="000000"/>
          <w:sz w:val="28"/>
        </w:rPr>
        <w:t xml:space="preserve"> </w:t>
      </w:r>
      <w:proofErr w:type="spellStart"/>
      <w:r>
        <w:rPr>
          <w:color w:val="000000"/>
          <w:sz w:val="28"/>
        </w:rPr>
        <w:t>струс</w:t>
      </w:r>
      <w:proofErr w:type="spellEnd"/>
      <w:r>
        <w:rPr>
          <w:color w:val="000000"/>
          <w:sz w:val="28"/>
        </w:rPr>
        <w:t xml:space="preserve"> </w:t>
      </w:r>
      <w:proofErr w:type="spellStart"/>
      <w:r>
        <w:rPr>
          <w:color w:val="000000"/>
          <w:sz w:val="28"/>
        </w:rPr>
        <w:t>або</w:t>
      </w:r>
      <w:proofErr w:type="spellEnd"/>
      <w:r>
        <w:rPr>
          <w:color w:val="000000"/>
          <w:sz w:val="28"/>
        </w:rPr>
        <w:t xml:space="preserve"> стан </w:t>
      </w:r>
      <w:proofErr w:type="spellStart"/>
      <w:r>
        <w:rPr>
          <w:color w:val="000000"/>
          <w:sz w:val="28"/>
        </w:rPr>
        <w:t>тканинного</w:t>
      </w:r>
      <w:proofErr w:type="spellEnd"/>
      <w:r>
        <w:rPr>
          <w:color w:val="000000"/>
          <w:sz w:val="28"/>
        </w:rPr>
        <w:t xml:space="preserve"> шоку, а </w:t>
      </w:r>
      <w:proofErr w:type="spellStart"/>
      <w:r>
        <w:rPr>
          <w:color w:val="000000"/>
          <w:sz w:val="28"/>
        </w:rPr>
        <w:t>тим</w:t>
      </w:r>
      <w:proofErr w:type="spellEnd"/>
      <w:r>
        <w:rPr>
          <w:color w:val="000000"/>
          <w:sz w:val="28"/>
        </w:rPr>
        <w:t xml:space="preserve"> </w:t>
      </w:r>
      <w:proofErr w:type="spellStart"/>
      <w:r>
        <w:rPr>
          <w:color w:val="000000"/>
          <w:sz w:val="28"/>
        </w:rPr>
        <w:t>більше</w:t>
      </w:r>
      <w:proofErr w:type="spellEnd"/>
      <w:r>
        <w:rPr>
          <w:color w:val="000000"/>
          <w:sz w:val="28"/>
        </w:rPr>
        <w:t xml:space="preserve"> </w:t>
      </w:r>
      <w:proofErr w:type="spellStart"/>
      <w:r>
        <w:rPr>
          <w:color w:val="000000"/>
          <w:sz w:val="28"/>
        </w:rPr>
        <w:t>крововилив</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цілісності</w:t>
      </w:r>
      <w:proofErr w:type="spellEnd"/>
      <w:r>
        <w:rPr>
          <w:color w:val="000000"/>
          <w:sz w:val="28"/>
        </w:rPr>
        <w:t xml:space="preserve"> </w:t>
      </w:r>
      <w:proofErr w:type="spellStart"/>
      <w:r>
        <w:rPr>
          <w:color w:val="000000"/>
          <w:sz w:val="28"/>
        </w:rPr>
        <w:t>синовіальної</w:t>
      </w:r>
      <w:proofErr w:type="spellEnd"/>
      <w:r>
        <w:rPr>
          <w:color w:val="000000"/>
          <w:sz w:val="28"/>
        </w:rPr>
        <w:t xml:space="preserve"> </w:t>
      </w:r>
      <w:proofErr w:type="spellStart"/>
      <w:r>
        <w:rPr>
          <w:color w:val="000000"/>
          <w:sz w:val="28"/>
        </w:rPr>
        <w:t>оболонки</w:t>
      </w:r>
      <w:proofErr w:type="spellEnd"/>
      <w:r>
        <w:rPr>
          <w:color w:val="000000"/>
          <w:sz w:val="28"/>
        </w:rPr>
        <w:t xml:space="preserve">, </w:t>
      </w:r>
      <w:proofErr w:type="spellStart"/>
      <w:r>
        <w:rPr>
          <w:color w:val="000000"/>
          <w:sz w:val="28"/>
        </w:rPr>
        <w:t>ушкодження</w:t>
      </w:r>
      <w:proofErr w:type="spellEnd"/>
      <w:r>
        <w:rPr>
          <w:color w:val="000000"/>
          <w:sz w:val="28"/>
        </w:rPr>
        <w:t xml:space="preserve"> </w:t>
      </w:r>
      <w:proofErr w:type="spellStart"/>
      <w:r>
        <w:rPr>
          <w:color w:val="000000"/>
          <w:sz w:val="28"/>
        </w:rPr>
        <w:t>хрящових</w:t>
      </w:r>
      <w:proofErr w:type="spellEnd"/>
      <w:r>
        <w:rPr>
          <w:color w:val="000000"/>
          <w:sz w:val="28"/>
        </w:rPr>
        <w:t xml:space="preserve"> і </w:t>
      </w:r>
      <w:proofErr w:type="spellStart"/>
      <w:r>
        <w:rPr>
          <w:color w:val="000000"/>
          <w:sz w:val="28"/>
        </w:rPr>
        <w:t>кісткових</w:t>
      </w:r>
      <w:proofErr w:type="spellEnd"/>
      <w:r>
        <w:rPr>
          <w:color w:val="000000"/>
          <w:sz w:val="28"/>
        </w:rPr>
        <w:t xml:space="preserve"> </w:t>
      </w:r>
      <w:proofErr w:type="spellStart"/>
      <w:r>
        <w:rPr>
          <w:color w:val="000000"/>
          <w:sz w:val="28"/>
        </w:rPr>
        <w:t>елементів</w:t>
      </w:r>
      <w:proofErr w:type="spellEnd"/>
      <w:r>
        <w:rPr>
          <w:color w:val="000000"/>
          <w:sz w:val="28"/>
        </w:rPr>
        <w:t xml:space="preserve"> </w:t>
      </w:r>
      <w:proofErr w:type="spellStart"/>
      <w:r>
        <w:rPr>
          <w:color w:val="000000"/>
          <w:sz w:val="28"/>
        </w:rPr>
        <w:t>суглоба</w:t>
      </w:r>
      <w:proofErr w:type="spellEnd"/>
      <w:r>
        <w:rPr>
          <w:color w:val="000000"/>
          <w:sz w:val="28"/>
        </w:rPr>
        <w:t xml:space="preserve"> в </w:t>
      </w:r>
      <w:proofErr w:type="spellStart"/>
      <w:r>
        <w:rPr>
          <w:color w:val="000000"/>
          <w:sz w:val="28"/>
        </w:rPr>
        <w:t>сполученні</w:t>
      </w:r>
      <w:proofErr w:type="spellEnd"/>
      <w:r>
        <w:rPr>
          <w:color w:val="000000"/>
          <w:sz w:val="28"/>
        </w:rPr>
        <w:t xml:space="preserve"> з </w:t>
      </w:r>
      <w:proofErr w:type="spellStart"/>
      <w:r>
        <w:rPr>
          <w:color w:val="000000"/>
          <w:sz w:val="28"/>
        </w:rPr>
        <w:t>їхньою</w:t>
      </w:r>
      <w:proofErr w:type="spellEnd"/>
      <w:r>
        <w:rPr>
          <w:color w:val="000000"/>
          <w:sz w:val="28"/>
        </w:rPr>
        <w:t xml:space="preserve"> </w:t>
      </w:r>
      <w:proofErr w:type="spellStart"/>
      <w:r>
        <w:rPr>
          <w:color w:val="000000"/>
          <w:sz w:val="28"/>
        </w:rPr>
        <w:t>нерухомістю</w:t>
      </w:r>
      <w:proofErr w:type="spellEnd"/>
      <w:r>
        <w:rPr>
          <w:color w:val="000000"/>
          <w:sz w:val="28"/>
        </w:rPr>
        <w:t xml:space="preserve"> </w:t>
      </w:r>
      <w:proofErr w:type="spellStart"/>
      <w:r>
        <w:rPr>
          <w:color w:val="000000"/>
          <w:sz w:val="28"/>
        </w:rPr>
        <w:t>обумовлюють</w:t>
      </w:r>
      <w:proofErr w:type="spellEnd"/>
      <w:r>
        <w:rPr>
          <w:color w:val="000000"/>
          <w:sz w:val="28"/>
        </w:rPr>
        <w:t xml:space="preserve"> симптом </w:t>
      </w:r>
      <w:proofErr w:type="spellStart"/>
      <w:r>
        <w:rPr>
          <w:color w:val="000000"/>
          <w:sz w:val="28"/>
        </w:rPr>
        <w:t>взаємного</w:t>
      </w:r>
      <w:proofErr w:type="spellEnd"/>
      <w:r>
        <w:rPr>
          <w:color w:val="000000"/>
          <w:sz w:val="28"/>
        </w:rPr>
        <w:t xml:space="preserve"> </w:t>
      </w:r>
      <w:proofErr w:type="spellStart"/>
      <w:r>
        <w:rPr>
          <w:color w:val="000000"/>
          <w:sz w:val="28"/>
        </w:rPr>
        <w:t>обтяження</w:t>
      </w:r>
      <w:proofErr w:type="spellEnd"/>
      <w:r>
        <w:rPr>
          <w:color w:val="000000"/>
          <w:sz w:val="28"/>
        </w:rPr>
        <w:t xml:space="preserve">.  </w:t>
      </w:r>
      <w:proofErr w:type="spellStart"/>
      <w:r>
        <w:rPr>
          <w:color w:val="000000"/>
          <w:sz w:val="28"/>
        </w:rPr>
        <w:t>Якщо</w:t>
      </w:r>
      <w:proofErr w:type="spellEnd"/>
      <w:r>
        <w:rPr>
          <w:color w:val="000000"/>
          <w:sz w:val="28"/>
        </w:rPr>
        <w:t xml:space="preserve"> ж </w:t>
      </w:r>
      <w:proofErr w:type="spellStart"/>
      <w:r>
        <w:rPr>
          <w:color w:val="000000"/>
          <w:sz w:val="28"/>
        </w:rPr>
        <w:t>ще</w:t>
      </w:r>
      <w:proofErr w:type="spellEnd"/>
      <w:r>
        <w:rPr>
          <w:color w:val="000000"/>
          <w:sz w:val="28"/>
        </w:rPr>
        <w:t xml:space="preserve"> </w:t>
      </w:r>
      <w:proofErr w:type="spellStart"/>
      <w:r>
        <w:rPr>
          <w:color w:val="000000"/>
          <w:sz w:val="28"/>
        </w:rPr>
        <w:t>врахувати</w:t>
      </w:r>
      <w:proofErr w:type="spellEnd"/>
      <w:r>
        <w:rPr>
          <w:color w:val="000000"/>
          <w:sz w:val="28"/>
        </w:rPr>
        <w:t xml:space="preserve"> </w:t>
      </w:r>
      <w:proofErr w:type="spellStart"/>
      <w:r>
        <w:rPr>
          <w:color w:val="000000"/>
          <w:sz w:val="28"/>
        </w:rPr>
        <w:t>наявну</w:t>
      </w:r>
      <w:proofErr w:type="spellEnd"/>
      <w:r>
        <w:rPr>
          <w:color w:val="000000"/>
          <w:sz w:val="28"/>
        </w:rPr>
        <w:t xml:space="preserve"> в </w:t>
      </w:r>
      <w:proofErr w:type="spellStart"/>
      <w:r>
        <w:rPr>
          <w:color w:val="000000"/>
          <w:sz w:val="28"/>
        </w:rPr>
        <w:t>дітей</w:t>
      </w:r>
      <w:proofErr w:type="spellEnd"/>
      <w:r>
        <w:rPr>
          <w:color w:val="000000"/>
          <w:sz w:val="28"/>
        </w:rPr>
        <w:t xml:space="preserve">, особливо </w:t>
      </w:r>
      <w:proofErr w:type="spellStart"/>
      <w:r>
        <w:rPr>
          <w:color w:val="000000"/>
          <w:sz w:val="28"/>
        </w:rPr>
        <w:t>раннього</w:t>
      </w:r>
      <w:proofErr w:type="spellEnd"/>
      <w:r>
        <w:rPr>
          <w:color w:val="000000"/>
          <w:sz w:val="28"/>
        </w:rPr>
        <w:t xml:space="preserve"> </w:t>
      </w:r>
      <w:proofErr w:type="spellStart"/>
      <w:r>
        <w:rPr>
          <w:color w:val="000000"/>
          <w:sz w:val="28"/>
        </w:rPr>
        <w:t>віку</w:t>
      </w:r>
      <w:proofErr w:type="spellEnd"/>
      <w:r>
        <w:rPr>
          <w:color w:val="000000"/>
          <w:sz w:val="28"/>
        </w:rPr>
        <w:t xml:space="preserve">, </w:t>
      </w:r>
      <w:proofErr w:type="spellStart"/>
      <w:r>
        <w:rPr>
          <w:color w:val="000000"/>
          <w:sz w:val="28"/>
        </w:rPr>
        <w:t>схильність</w:t>
      </w:r>
      <w:proofErr w:type="spellEnd"/>
      <w:r>
        <w:rPr>
          <w:color w:val="000000"/>
          <w:sz w:val="28"/>
        </w:rPr>
        <w:t xml:space="preserve"> до </w:t>
      </w:r>
      <w:proofErr w:type="spellStart"/>
      <w:r>
        <w:rPr>
          <w:color w:val="000000"/>
          <w:sz w:val="28"/>
        </w:rPr>
        <w:t>надлишкового</w:t>
      </w:r>
      <w:proofErr w:type="spellEnd"/>
      <w:r>
        <w:rPr>
          <w:color w:val="000000"/>
          <w:sz w:val="28"/>
        </w:rPr>
        <w:t xml:space="preserve"> остеогенезу і </w:t>
      </w:r>
      <w:proofErr w:type="spellStart"/>
      <w:r>
        <w:rPr>
          <w:color w:val="000000"/>
          <w:sz w:val="28"/>
        </w:rPr>
        <w:t>проліферативних</w:t>
      </w:r>
      <w:proofErr w:type="spellEnd"/>
      <w:r>
        <w:rPr>
          <w:color w:val="000000"/>
          <w:sz w:val="28"/>
        </w:rPr>
        <w:t xml:space="preserve"> </w:t>
      </w:r>
      <w:proofErr w:type="spellStart"/>
      <w:r>
        <w:rPr>
          <w:color w:val="000000"/>
          <w:sz w:val="28"/>
        </w:rPr>
        <w:t>процесів</w:t>
      </w:r>
      <w:proofErr w:type="spellEnd"/>
      <w:r>
        <w:rPr>
          <w:color w:val="000000"/>
          <w:sz w:val="28"/>
        </w:rPr>
        <w:t xml:space="preserve">, то </w:t>
      </w:r>
      <w:proofErr w:type="spellStart"/>
      <w:r>
        <w:rPr>
          <w:color w:val="000000"/>
          <w:sz w:val="28"/>
        </w:rPr>
        <w:t>тривала</w:t>
      </w:r>
      <w:proofErr w:type="spellEnd"/>
      <w:r>
        <w:rPr>
          <w:color w:val="000000"/>
          <w:sz w:val="28"/>
        </w:rPr>
        <w:t xml:space="preserve"> </w:t>
      </w:r>
      <w:proofErr w:type="spellStart"/>
      <w:r>
        <w:rPr>
          <w:color w:val="000000"/>
          <w:sz w:val="28"/>
        </w:rPr>
        <w:t>іммобілізація</w:t>
      </w:r>
      <w:proofErr w:type="spellEnd"/>
      <w:r>
        <w:rPr>
          <w:color w:val="000000"/>
          <w:sz w:val="28"/>
        </w:rPr>
        <w:t xml:space="preserve"> є </w:t>
      </w:r>
      <w:proofErr w:type="spellStart"/>
      <w:r>
        <w:rPr>
          <w:color w:val="000000"/>
          <w:sz w:val="28"/>
        </w:rPr>
        <w:t>чинником</w:t>
      </w:r>
      <w:proofErr w:type="spellEnd"/>
      <w:r>
        <w:rPr>
          <w:color w:val="000000"/>
          <w:sz w:val="28"/>
        </w:rPr>
        <w:t xml:space="preserve"> </w:t>
      </w:r>
      <w:proofErr w:type="spellStart"/>
      <w:r>
        <w:rPr>
          <w:color w:val="000000"/>
          <w:sz w:val="28"/>
        </w:rPr>
        <w:t>ризику</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деформуючого</w:t>
      </w:r>
      <w:proofErr w:type="spellEnd"/>
      <w:r>
        <w:rPr>
          <w:color w:val="000000"/>
          <w:sz w:val="28"/>
        </w:rPr>
        <w:t xml:space="preserve"> </w:t>
      </w:r>
      <w:proofErr w:type="spellStart"/>
      <w:r>
        <w:rPr>
          <w:color w:val="000000"/>
          <w:sz w:val="28"/>
        </w:rPr>
        <w:t>артрозоартрита</w:t>
      </w:r>
      <w:proofErr w:type="spellEnd"/>
      <w:r>
        <w:rPr>
          <w:color w:val="000000"/>
          <w:sz w:val="28"/>
        </w:rPr>
        <w:t xml:space="preserve">, а в </w:t>
      </w:r>
      <w:proofErr w:type="spellStart"/>
      <w:r>
        <w:rPr>
          <w:color w:val="000000"/>
          <w:sz w:val="28"/>
        </w:rPr>
        <w:t>наступному</w:t>
      </w:r>
      <w:proofErr w:type="spellEnd"/>
      <w:r>
        <w:rPr>
          <w:color w:val="000000"/>
          <w:sz w:val="28"/>
        </w:rPr>
        <w:t xml:space="preserve"> й анкилоза.  З метою </w:t>
      </w:r>
      <w:proofErr w:type="spellStart"/>
      <w:r>
        <w:rPr>
          <w:color w:val="000000"/>
          <w:sz w:val="28"/>
        </w:rPr>
        <w:t>попередження</w:t>
      </w:r>
      <w:proofErr w:type="spellEnd"/>
      <w:r>
        <w:rPr>
          <w:color w:val="000000"/>
          <w:sz w:val="28"/>
        </w:rPr>
        <w:t xml:space="preserve"> </w:t>
      </w:r>
      <w:proofErr w:type="spellStart"/>
      <w:r>
        <w:rPr>
          <w:color w:val="000000"/>
          <w:sz w:val="28"/>
        </w:rPr>
        <w:t>подібних</w:t>
      </w:r>
      <w:proofErr w:type="spellEnd"/>
      <w:r>
        <w:rPr>
          <w:color w:val="000000"/>
          <w:sz w:val="28"/>
        </w:rPr>
        <w:t xml:space="preserve"> </w:t>
      </w:r>
      <w:proofErr w:type="spellStart"/>
      <w:r>
        <w:rPr>
          <w:color w:val="000000"/>
          <w:sz w:val="28"/>
        </w:rPr>
        <w:t>ускладнень</w:t>
      </w:r>
      <w:proofErr w:type="spellEnd"/>
      <w:r>
        <w:rPr>
          <w:color w:val="000000"/>
          <w:sz w:val="28"/>
        </w:rPr>
        <w:t xml:space="preserve"> при переломах </w:t>
      </w:r>
      <w:proofErr w:type="spellStart"/>
      <w:r>
        <w:rPr>
          <w:color w:val="000000"/>
          <w:sz w:val="28"/>
        </w:rPr>
        <w:t>суглобних</w:t>
      </w:r>
      <w:proofErr w:type="spellEnd"/>
      <w:r>
        <w:rPr>
          <w:color w:val="000000"/>
          <w:sz w:val="28"/>
        </w:rPr>
        <w:t xml:space="preserve"> </w:t>
      </w:r>
      <w:proofErr w:type="spellStart"/>
      <w:r>
        <w:rPr>
          <w:color w:val="000000"/>
          <w:sz w:val="28"/>
        </w:rPr>
        <w:t>відростків</w:t>
      </w:r>
      <w:proofErr w:type="spellEnd"/>
      <w:r>
        <w:rPr>
          <w:color w:val="000000"/>
          <w:sz w:val="28"/>
        </w:rPr>
        <w:t xml:space="preserve"> і </w:t>
      </w:r>
      <w:proofErr w:type="spellStart"/>
      <w:r>
        <w:rPr>
          <w:color w:val="000000"/>
          <w:sz w:val="28"/>
        </w:rPr>
        <w:t>раннього</w:t>
      </w:r>
      <w:proofErr w:type="spellEnd"/>
      <w:r>
        <w:rPr>
          <w:color w:val="000000"/>
          <w:sz w:val="28"/>
        </w:rPr>
        <w:t xml:space="preserve"> </w:t>
      </w:r>
      <w:proofErr w:type="spellStart"/>
      <w:r>
        <w:rPr>
          <w:color w:val="000000"/>
          <w:sz w:val="28"/>
        </w:rPr>
        <w:t>вмикання</w:t>
      </w:r>
      <w:proofErr w:type="spellEnd"/>
      <w:r>
        <w:rPr>
          <w:color w:val="000000"/>
          <w:sz w:val="28"/>
        </w:rPr>
        <w:t xml:space="preserve"> у </w:t>
      </w:r>
      <w:proofErr w:type="spellStart"/>
      <w:r>
        <w:rPr>
          <w:color w:val="000000"/>
          <w:sz w:val="28"/>
        </w:rPr>
        <w:t>функцію</w:t>
      </w:r>
      <w:proofErr w:type="spellEnd"/>
      <w:r>
        <w:rPr>
          <w:color w:val="000000"/>
          <w:sz w:val="28"/>
        </w:rPr>
        <w:t xml:space="preserve"> </w:t>
      </w:r>
      <w:proofErr w:type="spellStart"/>
      <w:r>
        <w:rPr>
          <w:color w:val="000000"/>
          <w:sz w:val="28"/>
        </w:rPr>
        <w:t>скронево-нижньощедепних</w:t>
      </w:r>
      <w:proofErr w:type="spellEnd"/>
      <w:r>
        <w:rPr>
          <w:color w:val="000000"/>
          <w:sz w:val="28"/>
        </w:rPr>
        <w:t xml:space="preserve"> </w:t>
      </w:r>
      <w:proofErr w:type="spellStart"/>
      <w:r>
        <w:rPr>
          <w:color w:val="000000"/>
          <w:sz w:val="28"/>
        </w:rPr>
        <w:t>суглобів</w:t>
      </w:r>
      <w:proofErr w:type="spellEnd"/>
      <w:r>
        <w:rPr>
          <w:color w:val="000000"/>
          <w:sz w:val="28"/>
        </w:rPr>
        <w:t xml:space="preserve">, </w:t>
      </w:r>
      <w:proofErr w:type="spellStart"/>
      <w:r>
        <w:rPr>
          <w:color w:val="000000"/>
          <w:sz w:val="28"/>
        </w:rPr>
        <w:t>крім</w:t>
      </w:r>
      <w:proofErr w:type="spellEnd"/>
      <w:r>
        <w:rPr>
          <w:color w:val="000000"/>
          <w:sz w:val="28"/>
        </w:rPr>
        <w:t xml:space="preserve"> </w:t>
      </w:r>
      <w:proofErr w:type="spellStart"/>
      <w:r>
        <w:rPr>
          <w:color w:val="000000"/>
          <w:sz w:val="28"/>
        </w:rPr>
        <w:t>фіксуючої</w:t>
      </w:r>
      <w:proofErr w:type="spellEnd"/>
      <w:r>
        <w:rPr>
          <w:color w:val="000000"/>
          <w:sz w:val="28"/>
        </w:rPr>
        <w:t xml:space="preserve"> </w:t>
      </w:r>
      <w:proofErr w:type="spellStart"/>
      <w:r>
        <w:rPr>
          <w:color w:val="000000"/>
          <w:sz w:val="28"/>
        </w:rPr>
        <w:t>апаратури</w:t>
      </w:r>
      <w:proofErr w:type="spellEnd"/>
      <w:r>
        <w:rPr>
          <w:color w:val="000000"/>
          <w:sz w:val="28"/>
        </w:rPr>
        <w:t xml:space="preserve">, </w:t>
      </w:r>
      <w:proofErr w:type="spellStart"/>
      <w:r>
        <w:rPr>
          <w:color w:val="000000"/>
          <w:sz w:val="28"/>
        </w:rPr>
        <w:t>рекомендується</w:t>
      </w:r>
      <w:proofErr w:type="spellEnd"/>
      <w:r>
        <w:rPr>
          <w:color w:val="000000"/>
          <w:sz w:val="28"/>
        </w:rPr>
        <w:t xml:space="preserve"> </w:t>
      </w:r>
      <w:proofErr w:type="spellStart"/>
      <w:r>
        <w:rPr>
          <w:color w:val="000000"/>
          <w:sz w:val="28"/>
        </w:rPr>
        <w:t>застосовувати</w:t>
      </w:r>
      <w:proofErr w:type="spellEnd"/>
      <w:r>
        <w:rPr>
          <w:color w:val="000000"/>
          <w:sz w:val="28"/>
        </w:rPr>
        <w:t xml:space="preserve"> активатор </w:t>
      </w:r>
      <w:proofErr w:type="spellStart"/>
      <w:r>
        <w:rPr>
          <w:color w:val="000000"/>
          <w:sz w:val="28"/>
        </w:rPr>
        <w:t>Андрезена-Гойпля</w:t>
      </w:r>
      <w:proofErr w:type="spellEnd"/>
      <w:r>
        <w:rPr>
          <w:color w:val="000000"/>
          <w:sz w:val="28"/>
        </w:rPr>
        <w:t xml:space="preserve">, </w:t>
      </w:r>
      <w:proofErr w:type="spellStart"/>
      <w:r>
        <w:rPr>
          <w:color w:val="000000"/>
          <w:sz w:val="28"/>
        </w:rPr>
        <w:t>пружний</w:t>
      </w:r>
      <w:proofErr w:type="spellEnd"/>
      <w:r>
        <w:rPr>
          <w:color w:val="000000"/>
          <w:sz w:val="28"/>
        </w:rPr>
        <w:t xml:space="preserve"> </w:t>
      </w:r>
      <w:proofErr w:type="spellStart"/>
      <w:r>
        <w:rPr>
          <w:color w:val="000000"/>
          <w:sz w:val="28"/>
        </w:rPr>
        <w:t>суглоб</w:t>
      </w:r>
      <w:proofErr w:type="spellEnd"/>
      <w:r>
        <w:rPr>
          <w:color w:val="000000"/>
          <w:sz w:val="28"/>
        </w:rPr>
        <w:t xml:space="preserve"> Френкеля й </w:t>
      </w:r>
      <w:proofErr w:type="spellStart"/>
      <w:r>
        <w:rPr>
          <w:color w:val="000000"/>
          <w:sz w:val="28"/>
        </w:rPr>
        <w:t>інші</w:t>
      </w:r>
      <w:proofErr w:type="spellEnd"/>
      <w:r>
        <w:rPr>
          <w:color w:val="000000"/>
          <w:sz w:val="28"/>
        </w:rPr>
        <w:t xml:space="preserve"> </w:t>
      </w:r>
      <w:proofErr w:type="spellStart"/>
      <w:r>
        <w:rPr>
          <w:color w:val="000000"/>
          <w:sz w:val="28"/>
        </w:rPr>
        <w:t>апарати</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Існує</w:t>
      </w:r>
      <w:proofErr w:type="spellEnd"/>
      <w:r>
        <w:rPr>
          <w:color w:val="000000"/>
          <w:sz w:val="28"/>
        </w:rPr>
        <w:t xml:space="preserve"> </w:t>
      </w:r>
      <w:proofErr w:type="spellStart"/>
      <w:r>
        <w:rPr>
          <w:color w:val="000000"/>
          <w:sz w:val="28"/>
        </w:rPr>
        <w:t>небезпека</w:t>
      </w:r>
      <w:proofErr w:type="spellEnd"/>
      <w:r>
        <w:rPr>
          <w:color w:val="000000"/>
          <w:sz w:val="28"/>
        </w:rPr>
        <w:t xml:space="preserve"> </w:t>
      </w:r>
      <w:proofErr w:type="spellStart"/>
      <w:r>
        <w:rPr>
          <w:color w:val="000000"/>
          <w:sz w:val="28"/>
        </w:rPr>
        <w:t>виникнення</w:t>
      </w:r>
      <w:proofErr w:type="spellEnd"/>
      <w:r>
        <w:rPr>
          <w:color w:val="000000"/>
          <w:sz w:val="28"/>
        </w:rPr>
        <w:t xml:space="preserve"> </w:t>
      </w:r>
      <w:proofErr w:type="spellStart"/>
      <w:r>
        <w:rPr>
          <w:color w:val="000000"/>
          <w:sz w:val="28"/>
        </w:rPr>
        <w:t>внутрішньосуглобних</w:t>
      </w:r>
      <w:proofErr w:type="spellEnd"/>
      <w:r>
        <w:rPr>
          <w:color w:val="000000"/>
          <w:sz w:val="28"/>
        </w:rPr>
        <w:t xml:space="preserve"> </w:t>
      </w:r>
      <w:proofErr w:type="spellStart"/>
      <w:r>
        <w:rPr>
          <w:color w:val="000000"/>
          <w:sz w:val="28"/>
        </w:rPr>
        <w:t>ускладнень</w:t>
      </w:r>
      <w:proofErr w:type="spellEnd"/>
      <w:r>
        <w:rPr>
          <w:color w:val="000000"/>
          <w:sz w:val="28"/>
        </w:rPr>
        <w:t xml:space="preserve"> у </w:t>
      </w:r>
      <w:proofErr w:type="spellStart"/>
      <w:r>
        <w:rPr>
          <w:color w:val="000000"/>
          <w:sz w:val="28"/>
        </w:rPr>
        <w:t>дітей</w:t>
      </w:r>
      <w:proofErr w:type="spellEnd"/>
      <w:r>
        <w:rPr>
          <w:color w:val="000000"/>
          <w:sz w:val="28"/>
        </w:rPr>
        <w:t xml:space="preserve"> </w:t>
      </w:r>
      <w:proofErr w:type="spellStart"/>
      <w:r>
        <w:rPr>
          <w:color w:val="000000"/>
          <w:sz w:val="28"/>
        </w:rPr>
        <w:t>із</w:t>
      </w:r>
      <w:proofErr w:type="spellEnd"/>
      <w:r>
        <w:rPr>
          <w:color w:val="000000"/>
          <w:sz w:val="28"/>
        </w:rPr>
        <w:t xml:space="preserve"> переломами </w:t>
      </w:r>
      <w:proofErr w:type="spellStart"/>
      <w:r>
        <w:rPr>
          <w:color w:val="000000"/>
          <w:sz w:val="28"/>
        </w:rPr>
        <w:t>щелеп</w:t>
      </w:r>
      <w:proofErr w:type="spellEnd"/>
      <w:r>
        <w:rPr>
          <w:color w:val="000000"/>
          <w:sz w:val="28"/>
        </w:rPr>
        <w:t xml:space="preserve">.  Тому </w:t>
      </w:r>
      <w:proofErr w:type="spellStart"/>
      <w:r>
        <w:rPr>
          <w:color w:val="000000"/>
          <w:sz w:val="28"/>
        </w:rPr>
        <w:t>необхідно</w:t>
      </w:r>
      <w:proofErr w:type="spellEnd"/>
      <w:r>
        <w:rPr>
          <w:color w:val="000000"/>
          <w:sz w:val="28"/>
        </w:rPr>
        <w:t xml:space="preserve"> </w:t>
      </w:r>
      <w:proofErr w:type="spellStart"/>
      <w:r>
        <w:rPr>
          <w:color w:val="000000"/>
          <w:sz w:val="28"/>
        </w:rPr>
        <w:t>раннє</w:t>
      </w:r>
      <w:proofErr w:type="spellEnd"/>
      <w:r>
        <w:rPr>
          <w:color w:val="000000"/>
          <w:sz w:val="28"/>
        </w:rPr>
        <w:t xml:space="preserve"> </w:t>
      </w:r>
      <w:proofErr w:type="spellStart"/>
      <w:r>
        <w:rPr>
          <w:color w:val="000000"/>
          <w:sz w:val="28"/>
        </w:rPr>
        <w:t>умикання</w:t>
      </w:r>
      <w:proofErr w:type="spellEnd"/>
      <w:r>
        <w:rPr>
          <w:color w:val="000000"/>
          <w:sz w:val="28"/>
        </w:rPr>
        <w:t xml:space="preserve"> </w:t>
      </w:r>
      <w:proofErr w:type="spellStart"/>
      <w:r>
        <w:rPr>
          <w:color w:val="000000"/>
          <w:sz w:val="28"/>
        </w:rPr>
        <w:t>функції</w:t>
      </w:r>
      <w:proofErr w:type="spellEnd"/>
      <w:r>
        <w:rPr>
          <w:color w:val="000000"/>
          <w:sz w:val="28"/>
        </w:rPr>
        <w:t xml:space="preserve"> як </w:t>
      </w:r>
      <w:proofErr w:type="spellStart"/>
      <w:r>
        <w:rPr>
          <w:color w:val="000000"/>
          <w:sz w:val="28"/>
        </w:rPr>
        <w:t>чинника</w:t>
      </w:r>
      <w:proofErr w:type="spellEnd"/>
      <w:r>
        <w:rPr>
          <w:color w:val="000000"/>
          <w:sz w:val="28"/>
        </w:rPr>
        <w:t xml:space="preserve">, не </w:t>
      </w:r>
      <w:proofErr w:type="spellStart"/>
      <w:r>
        <w:rPr>
          <w:color w:val="000000"/>
          <w:sz w:val="28"/>
        </w:rPr>
        <w:t>тільки</w:t>
      </w:r>
      <w:proofErr w:type="spellEnd"/>
      <w:r>
        <w:rPr>
          <w:color w:val="000000"/>
          <w:sz w:val="28"/>
        </w:rPr>
        <w:t xml:space="preserve"> </w:t>
      </w:r>
      <w:proofErr w:type="spellStart"/>
      <w:r>
        <w:rPr>
          <w:color w:val="000000"/>
          <w:sz w:val="28"/>
        </w:rPr>
        <w:t>попереджуючого</w:t>
      </w:r>
      <w:proofErr w:type="spellEnd"/>
      <w:r>
        <w:rPr>
          <w:color w:val="000000"/>
          <w:sz w:val="28"/>
        </w:rPr>
        <w:t xml:space="preserve"> </w:t>
      </w:r>
      <w:proofErr w:type="spellStart"/>
      <w:r>
        <w:rPr>
          <w:color w:val="000000"/>
          <w:sz w:val="28"/>
        </w:rPr>
        <w:t>ускладнення</w:t>
      </w:r>
      <w:proofErr w:type="spellEnd"/>
      <w:r>
        <w:rPr>
          <w:color w:val="000000"/>
          <w:sz w:val="28"/>
        </w:rPr>
        <w:t xml:space="preserve"> з боку </w:t>
      </w:r>
      <w:proofErr w:type="spellStart"/>
      <w:r>
        <w:rPr>
          <w:color w:val="000000"/>
          <w:sz w:val="28"/>
        </w:rPr>
        <w:t>скронево-нижньощелепного</w:t>
      </w:r>
      <w:proofErr w:type="spellEnd"/>
      <w:r>
        <w:rPr>
          <w:color w:val="000000"/>
          <w:sz w:val="28"/>
        </w:rPr>
        <w:t xml:space="preserve"> </w:t>
      </w:r>
      <w:proofErr w:type="spellStart"/>
      <w:r>
        <w:rPr>
          <w:color w:val="000000"/>
          <w:sz w:val="28"/>
        </w:rPr>
        <w:t>суглоба</w:t>
      </w:r>
      <w:proofErr w:type="spellEnd"/>
      <w:r>
        <w:rPr>
          <w:color w:val="000000"/>
          <w:sz w:val="28"/>
        </w:rPr>
        <w:t xml:space="preserve">, але і </w:t>
      </w:r>
      <w:proofErr w:type="spellStart"/>
      <w:r>
        <w:rPr>
          <w:color w:val="000000"/>
          <w:sz w:val="28"/>
        </w:rPr>
        <w:t>стимулюючу</w:t>
      </w:r>
      <w:proofErr w:type="spellEnd"/>
      <w:r>
        <w:rPr>
          <w:color w:val="000000"/>
          <w:sz w:val="28"/>
        </w:rPr>
        <w:t xml:space="preserve"> </w:t>
      </w:r>
      <w:proofErr w:type="spellStart"/>
      <w:r>
        <w:rPr>
          <w:color w:val="000000"/>
          <w:sz w:val="28"/>
        </w:rPr>
        <w:t>регенерацію</w:t>
      </w:r>
      <w:proofErr w:type="spellEnd"/>
      <w:r>
        <w:rPr>
          <w:color w:val="000000"/>
          <w:sz w:val="28"/>
        </w:rPr>
        <w:t xml:space="preserve"> </w:t>
      </w:r>
      <w:proofErr w:type="spellStart"/>
      <w:r>
        <w:rPr>
          <w:color w:val="000000"/>
          <w:sz w:val="28"/>
        </w:rPr>
        <w:t>кісткової</w:t>
      </w:r>
      <w:proofErr w:type="spellEnd"/>
      <w:r>
        <w:rPr>
          <w:color w:val="000000"/>
          <w:sz w:val="28"/>
        </w:rPr>
        <w:t xml:space="preserve"> </w:t>
      </w:r>
      <w:proofErr w:type="spellStart"/>
      <w:r>
        <w:rPr>
          <w:color w:val="000000"/>
          <w:sz w:val="28"/>
        </w:rPr>
        <w:t>мозолі</w:t>
      </w:r>
      <w:proofErr w:type="spellEnd"/>
      <w:r>
        <w:rPr>
          <w:color w:val="000000"/>
          <w:sz w:val="28"/>
        </w:rPr>
        <w:t xml:space="preserve"> по </w:t>
      </w:r>
      <w:proofErr w:type="spellStart"/>
      <w:r>
        <w:rPr>
          <w:color w:val="000000"/>
          <w:sz w:val="28"/>
        </w:rPr>
        <w:t>лінії</w:t>
      </w:r>
      <w:proofErr w:type="spellEnd"/>
      <w:r>
        <w:rPr>
          <w:color w:val="000000"/>
          <w:sz w:val="28"/>
        </w:rPr>
        <w:t xml:space="preserve"> перелому.  У </w:t>
      </w:r>
      <w:proofErr w:type="spellStart"/>
      <w:r>
        <w:rPr>
          <w:color w:val="000000"/>
          <w:sz w:val="28"/>
        </w:rPr>
        <w:t>цьому</w:t>
      </w:r>
      <w:proofErr w:type="spellEnd"/>
      <w:r>
        <w:rPr>
          <w:color w:val="000000"/>
          <w:sz w:val="28"/>
        </w:rPr>
        <w:t xml:space="preserve"> </w:t>
      </w:r>
      <w:proofErr w:type="spellStart"/>
      <w:r>
        <w:rPr>
          <w:color w:val="000000"/>
          <w:sz w:val="28"/>
        </w:rPr>
        <w:t>плані</w:t>
      </w:r>
      <w:proofErr w:type="spellEnd"/>
      <w:r>
        <w:rPr>
          <w:color w:val="000000"/>
          <w:sz w:val="28"/>
        </w:rPr>
        <w:t xml:space="preserve"> </w:t>
      </w:r>
      <w:proofErr w:type="spellStart"/>
      <w:r>
        <w:rPr>
          <w:color w:val="000000"/>
          <w:sz w:val="28"/>
        </w:rPr>
        <w:t>жорстка</w:t>
      </w:r>
      <w:proofErr w:type="spellEnd"/>
      <w:r>
        <w:rPr>
          <w:color w:val="000000"/>
          <w:sz w:val="28"/>
        </w:rPr>
        <w:t xml:space="preserve"> </w:t>
      </w:r>
      <w:proofErr w:type="spellStart"/>
      <w:r>
        <w:rPr>
          <w:color w:val="000000"/>
          <w:sz w:val="28"/>
        </w:rPr>
        <w:t>фіксація</w:t>
      </w:r>
      <w:proofErr w:type="spellEnd"/>
      <w:r>
        <w:rPr>
          <w:color w:val="000000"/>
          <w:sz w:val="28"/>
        </w:rPr>
        <w:t xml:space="preserve"> </w:t>
      </w:r>
      <w:proofErr w:type="spellStart"/>
      <w:r>
        <w:rPr>
          <w:color w:val="000000"/>
          <w:sz w:val="28"/>
        </w:rPr>
        <w:t>відломків</w:t>
      </w:r>
      <w:proofErr w:type="spellEnd"/>
      <w:r>
        <w:rPr>
          <w:color w:val="000000"/>
          <w:sz w:val="28"/>
        </w:rPr>
        <w:t xml:space="preserve"> </w:t>
      </w:r>
      <w:proofErr w:type="gramStart"/>
      <w:r>
        <w:rPr>
          <w:color w:val="000000"/>
          <w:sz w:val="28"/>
        </w:rPr>
        <w:t>у межах</w:t>
      </w:r>
      <w:proofErr w:type="gramEnd"/>
      <w:r>
        <w:rPr>
          <w:color w:val="000000"/>
          <w:sz w:val="28"/>
        </w:rPr>
        <w:t xml:space="preserve"> зубного ряду </w:t>
      </w:r>
      <w:proofErr w:type="spellStart"/>
      <w:r>
        <w:rPr>
          <w:color w:val="000000"/>
          <w:sz w:val="28"/>
        </w:rPr>
        <w:t>однієї</w:t>
      </w:r>
      <w:proofErr w:type="spellEnd"/>
      <w:r>
        <w:rPr>
          <w:color w:val="000000"/>
          <w:sz w:val="28"/>
        </w:rPr>
        <w:t xml:space="preserve"> </w:t>
      </w:r>
      <w:proofErr w:type="spellStart"/>
      <w:r>
        <w:rPr>
          <w:color w:val="000000"/>
          <w:sz w:val="28"/>
        </w:rPr>
        <w:t>ушкодженої</w:t>
      </w:r>
      <w:proofErr w:type="spellEnd"/>
      <w:r>
        <w:rPr>
          <w:color w:val="000000"/>
          <w:sz w:val="28"/>
        </w:rPr>
        <w:t xml:space="preserve"> </w:t>
      </w:r>
      <w:proofErr w:type="spellStart"/>
      <w:r>
        <w:rPr>
          <w:color w:val="000000"/>
          <w:sz w:val="28"/>
        </w:rPr>
        <w:t>щелепи</w:t>
      </w:r>
      <w:proofErr w:type="spellEnd"/>
      <w:r>
        <w:rPr>
          <w:color w:val="000000"/>
          <w:sz w:val="28"/>
        </w:rPr>
        <w:t xml:space="preserve"> в </w:t>
      </w:r>
      <w:proofErr w:type="spellStart"/>
      <w:r>
        <w:rPr>
          <w:color w:val="000000"/>
          <w:sz w:val="28"/>
        </w:rPr>
        <w:t>сполученні</w:t>
      </w:r>
      <w:proofErr w:type="spellEnd"/>
      <w:r>
        <w:rPr>
          <w:color w:val="000000"/>
          <w:sz w:val="28"/>
        </w:rPr>
        <w:t xml:space="preserve"> </w:t>
      </w:r>
      <w:proofErr w:type="spellStart"/>
      <w:r>
        <w:rPr>
          <w:color w:val="000000"/>
          <w:sz w:val="28"/>
        </w:rPr>
        <w:t>зі</w:t>
      </w:r>
      <w:proofErr w:type="spellEnd"/>
      <w:r>
        <w:rPr>
          <w:color w:val="000000"/>
          <w:sz w:val="28"/>
        </w:rPr>
        <w:t xml:space="preserve"> </w:t>
      </w:r>
      <w:proofErr w:type="spellStart"/>
      <w:r>
        <w:rPr>
          <w:color w:val="000000"/>
          <w:sz w:val="28"/>
        </w:rPr>
        <w:t>зберіганням</w:t>
      </w:r>
      <w:proofErr w:type="spellEnd"/>
      <w:r>
        <w:rPr>
          <w:color w:val="000000"/>
          <w:sz w:val="28"/>
        </w:rPr>
        <w:t xml:space="preserve"> </w:t>
      </w:r>
      <w:proofErr w:type="spellStart"/>
      <w:r>
        <w:rPr>
          <w:color w:val="000000"/>
          <w:sz w:val="28"/>
        </w:rPr>
        <w:t>функції</w:t>
      </w:r>
      <w:proofErr w:type="spellEnd"/>
      <w:r>
        <w:rPr>
          <w:color w:val="000000"/>
          <w:sz w:val="28"/>
        </w:rPr>
        <w:t xml:space="preserve"> </w:t>
      </w:r>
      <w:proofErr w:type="spellStart"/>
      <w:r>
        <w:rPr>
          <w:color w:val="000000"/>
          <w:sz w:val="28"/>
        </w:rPr>
        <w:t>може</w:t>
      </w:r>
      <w:proofErr w:type="spellEnd"/>
      <w:r>
        <w:rPr>
          <w:color w:val="000000"/>
          <w:sz w:val="28"/>
        </w:rPr>
        <w:t xml:space="preserve"> бути </w:t>
      </w:r>
      <w:proofErr w:type="spellStart"/>
      <w:r>
        <w:rPr>
          <w:color w:val="000000"/>
          <w:sz w:val="28"/>
        </w:rPr>
        <w:t>досягнута</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паяних</w:t>
      </w:r>
      <w:proofErr w:type="spellEnd"/>
      <w:r>
        <w:rPr>
          <w:color w:val="000000"/>
          <w:sz w:val="28"/>
        </w:rPr>
        <w:t xml:space="preserve"> шин, </w:t>
      </w:r>
      <w:proofErr w:type="spellStart"/>
      <w:r>
        <w:rPr>
          <w:color w:val="000000"/>
          <w:sz w:val="28"/>
        </w:rPr>
        <w:t>фіксованих</w:t>
      </w:r>
      <w:proofErr w:type="spellEnd"/>
      <w:r>
        <w:rPr>
          <w:color w:val="000000"/>
          <w:sz w:val="28"/>
        </w:rPr>
        <w:t xml:space="preserve"> на </w:t>
      </w:r>
      <w:proofErr w:type="spellStart"/>
      <w:r>
        <w:rPr>
          <w:color w:val="000000"/>
          <w:sz w:val="28"/>
        </w:rPr>
        <w:t>тонкостінних</w:t>
      </w:r>
      <w:proofErr w:type="spellEnd"/>
      <w:r>
        <w:rPr>
          <w:color w:val="000000"/>
          <w:sz w:val="28"/>
        </w:rPr>
        <w:t xml:space="preserve"> коронках.  Шина </w:t>
      </w:r>
      <w:proofErr w:type="spellStart"/>
      <w:r>
        <w:rPr>
          <w:color w:val="000000"/>
          <w:sz w:val="28"/>
        </w:rPr>
        <w:t>може</w:t>
      </w:r>
      <w:proofErr w:type="spellEnd"/>
      <w:r>
        <w:rPr>
          <w:color w:val="000000"/>
          <w:sz w:val="28"/>
        </w:rPr>
        <w:t xml:space="preserve"> бути </w:t>
      </w:r>
      <w:proofErr w:type="spellStart"/>
      <w:r>
        <w:rPr>
          <w:color w:val="000000"/>
          <w:sz w:val="28"/>
        </w:rPr>
        <w:t>однощелепною</w:t>
      </w:r>
      <w:proofErr w:type="spellEnd"/>
      <w:r>
        <w:rPr>
          <w:color w:val="000000"/>
          <w:sz w:val="28"/>
        </w:rPr>
        <w:t xml:space="preserve">, при </w:t>
      </w:r>
      <w:proofErr w:type="spellStart"/>
      <w:r>
        <w:rPr>
          <w:color w:val="000000"/>
          <w:sz w:val="28"/>
        </w:rPr>
        <w:t>цьому</w:t>
      </w:r>
      <w:proofErr w:type="spellEnd"/>
      <w:r>
        <w:rPr>
          <w:color w:val="000000"/>
          <w:sz w:val="28"/>
        </w:rPr>
        <w:t xml:space="preserve"> </w:t>
      </w:r>
      <w:proofErr w:type="spellStart"/>
      <w:r>
        <w:rPr>
          <w:color w:val="000000"/>
          <w:sz w:val="28"/>
        </w:rPr>
        <w:t>фіксовані</w:t>
      </w:r>
      <w:proofErr w:type="spellEnd"/>
      <w:r>
        <w:rPr>
          <w:color w:val="000000"/>
          <w:sz w:val="28"/>
        </w:rPr>
        <w:t xml:space="preserve"> й </w:t>
      </w:r>
      <w:proofErr w:type="spellStart"/>
      <w:r>
        <w:rPr>
          <w:color w:val="000000"/>
          <w:sz w:val="28"/>
        </w:rPr>
        <w:t>об'єднані</w:t>
      </w:r>
      <w:proofErr w:type="spellEnd"/>
      <w:r>
        <w:rPr>
          <w:color w:val="000000"/>
          <w:sz w:val="28"/>
        </w:rPr>
        <w:t xml:space="preserve"> в </w:t>
      </w:r>
      <w:proofErr w:type="spellStart"/>
      <w:r>
        <w:rPr>
          <w:color w:val="000000"/>
          <w:sz w:val="28"/>
        </w:rPr>
        <w:t>єдиний</w:t>
      </w:r>
      <w:proofErr w:type="spellEnd"/>
      <w:r>
        <w:rPr>
          <w:color w:val="000000"/>
          <w:sz w:val="28"/>
        </w:rPr>
        <w:t xml:space="preserve"> блок </w:t>
      </w:r>
      <w:proofErr w:type="spellStart"/>
      <w:r>
        <w:rPr>
          <w:color w:val="000000"/>
          <w:sz w:val="28"/>
        </w:rPr>
        <w:t>фрагменти</w:t>
      </w:r>
      <w:proofErr w:type="spellEnd"/>
      <w:r>
        <w:rPr>
          <w:color w:val="000000"/>
          <w:sz w:val="28"/>
        </w:rPr>
        <w:t xml:space="preserve"> </w:t>
      </w:r>
      <w:proofErr w:type="spellStart"/>
      <w:r>
        <w:rPr>
          <w:color w:val="000000"/>
          <w:sz w:val="28"/>
        </w:rPr>
        <w:t>функціонують</w:t>
      </w:r>
      <w:proofErr w:type="spellEnd"/>
      <w:r>
        <w:rPr>
          <w:color w:val="000000"/>
          <w:sz w:val="28"/>
        </w:rPr>
        <w:t xml:space="preserve"> як </w:t>
      </w:r>
      <w:proofErr w:type="spellStart"/>
      <w:r>
        <w:rPr>
          <w:color w:val="000000"/>
          <w:sz w:val="28"/>
        </w:rPr>
        <w:t>єдине</w:t>
      </w:r>
      <w:proofErr w:type="spellEnd"/>
      <w:r>
        <w:rPr>
          <w:color w:val="000000"/>
          <w:sz w:val="28"/>
        </w:rPr>
        <w:t xml:space="preserve"> </w:t>
      </w:r>
      <w:proofErr w:type="spellStart"/>
      <w:r>
        <w:rPr>
          <w:color w:val="000000"/>
          <w:sz w:val="28"/>
        </w:rPr>
        <w:t>ціле</w:t>
      </w:r>
      <w:proofErr w:type="spellEnd"/>
      <w:r>
        <w:rPr>
          <w:color w:val="000000"/>
          <w:sz w:val="28"/>
        </w:rPr>
        <w:t xml:space="preserve">.  </w:t>
      </w:r>
      <w:proofErr w:type="spellStart"/>
      <w:r>
        <w:rPr>
          <w:color w:val="000000"/>
          <w:sz w:val="28"/>
        </w:rPr>
        <w:t>Це</w:t>
      </w:r>
      <w:proofErr w:type="spellEnd"/>
      <w:r>
        <w:rPr>
          <w:color w:val="000000"/>
          <w:sz w:val="28"/>
        </w:rPr>
        <w:t xml:space="preserve"> </w:t>
      </w:r>
      <w:proofErr w:type="spellStart"/>
      <w:r>
        <w:rPr>
          <w:color w:val="000000"/>
          <w:sz w:val="28"/>
        </w:rPr>
        <w:t>сприяє</w:t>
      </w:r>
      <w:proofErr w:type="spellEnd"/>
      <w:r>
        <w:rPr>
          <w:color w:val="000000"/>
          <w:sz w:val="28"/>
        </w:rPr>
        <w:t xml:space="preserve"> </w:t>
      </w:r>
      <w:proofErr w:type="spellStart"/>
      <w:r>
        <w:rPr>
          <w:color w:val="000000"/>
          <w:sz w:val="28"/>
        </w:rPr>
        <w:t>ранньому</w:t>
      </w:r>
      <w:proofErr w:type="spellEnd"/>
      <w:r>
        <w:rPr>
          <w:color w:val="000000"/>
          <w:sz w:val="28"/>
        </w:rPr>
        <w:t xml:space="preserve"> </w:t>
      </w:r>
      <w:proofErr w:type="spellStart"/>
      <w:r>
        <w:rPr>
          <w:color w:val="000000"/>
          <w:sz w:val="28"/>
        </w:rPr>
        <w:t>відновленню</w:t>
      </w:r>
      <w:proofErr w:type="spellEnd"/>
      <w:r>
        <w:rPr>
          <w:color w:val="000000"/>
          <w:sz w:val="28"/>
        </w:rPr>
        <w:t xml:space="preserve"> </w:t>
      </w:r>
      <w:proofErr w:type="spellStart"/>
      <w:r>
        <w:rPr>
          <w:color w:val="000000"/>
          <w:sz w:val="28"/>
        </w:rPr>
        <w:t>функції</w:t>
      </w:r>
      <w:proofErr w:type="spellEnd"/>
      <w:r>
        <w:rPr>
          <w:color w:val="000000"/>
          <w:sz w:val="28"/>
        </w:rPr>
        <w:t xml:space="preserve"> і </w:t>
      </w:r>
      <w:proofErr w:type="spellStart"/>
      <w:r>
        <w:rPr>
          <w:color w:val="000000"/>
          <w:sz w:val="28"/>
        </w:rPr>
        <w:t>створює</w:t>
      </w:r>
      <w:proofErr w:type="spellEnd"/>
      <w:r>
        <w:rPr>
          <w:color w:val="000000"/>
          <w:sz w:val="28"/>
        </w:rPr>
        <w:t xml:space="preserve"> </w:t>
      </w:r>
      <w:proofErr w:type="spellStart"/>
      <w:r>
        <w:rPr>
          <w:color w:val="000000"/>
          <w:sz w:val="28"/>
        </w:rPr>
        <w:t>додаткові</w:t>
      </w:r>
      <w:proofErr w:type="spellEnd"/>
      <w:r>
        <w:rPr>
          <w:color w:val="000000"/>
          <w:sz w:val="28"/>
        </w:rPr>
        <w:t xml:space="preserve"> </w:t>
      </w:r>
      <w:proofErr w:type="spellStart"/>
      <w:r>
        <w:rPr>
          <w:color w:val="000000"/>
          <w:sz w:val="28"/>
        </w:rPr>
        <w:t>можливості</w:t>
      </w:r>
      <w:proofErr w:type="spellEnd"/>
      <w:r>
        <w:rPr>
          <w:color w:val="000000"/>
          <w:sz w:val="28"/>
        </w:rPr>
        <w:t xml:space="preserve"> для </w:t>
      </w:r>
      <w:proofErr w:type="spellStart"/>
      <w:r>
        <w:rPr>
          <w:color w:val="000000"/>
          <w:sz w:val="28"/>
        </w:rPr>
        <w:t>використання</w:t>
      </w:r>
      <w:proofErr w:type="spellEnd"/>
      <w:r>
        <w:rPr>
          <w:color w:val="000000"/>
          <w:sz w:val="28"/>
        </w:rPr>
        <w:t xml:space="preserve"> </w:t>
      </w:r>
      <w:proofErr w:type="spellStart"/>
      <w:r>
        <w:rPr>
          <w:color w:val="000000"/>
          <w:sz w:val="28"/>
        </w:rPr>
        <w:t>її</w:t>
      </w:r>
      <w:proofErr w:type="spellEnd"/>
      <w:r>
        <w:rPr>
          <w:color w:val="000000"/>
          <w:sz w:val="28"/>
        </w:rPr>
        <w:t xml:space="preserve"> в </w:t>
      </w:r>
      <w:proofErr w:type="spellStart"/>
      <w:r>
        <w:rPr>
          <w:color w:val="000000"/>
          <w:sz w:val="28"/>
        </w:rPr>
        <w:t>якості</w:t>
      </w:r>
      <w:proofErr w:type="spellEnd"/>
      <w:r>
        <w:rPr>
          <w:color w:val="000000"/>
          <w:sz w:val="28"/>
        </w:rPr>
        <w:t xml:space="preserve"> </w:t>
      </w:r>
      <w:proofErr w:type="spellStart"/>
      <w:r>
        <w:rPr>
          <w:color w:val="000000"/>
          <w:sz w:val="28"/>
        </w:rPr>
        <w:t>лікувального</w:t>
      </w:r>
      <w:proofErr w:type="spellEnd"/>
      <w:r>
        <w:rPr>
          <w:color w:val="000000"/>
          <w:sz w:val="28"/>
        </w:rPr>
        <w:t xml:space="preserve"> </w:t>
      </w:r>
      <w:proofErr w:type="spellStart"/>
      <w:r>
        <w:rPr>
          <w:color w:val="000000"/>
          <w:sz w:val="28"/>
        </w:rPr>
        <w:t>чинника</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При переломах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за </w:t>
      </w:r>
      <w:proofErr w:type="spellStart"/>
      <w:r>
        <w:rPr>
          <w:color w:val="000000"/>
          <w:sz w:val="28"/>
        </w:rPr>
        <w:t>зубним</w:t>
      </w:r>
      <w:proofErr w:type="spellEnd"/>
      <w:r>
        <w:rPr>
          <w:color w:val="000000"/>
          <w:sz w:val="28"/>
        </w:rPr>
        <w:t xml:space="preserve"> рядом (кут, </w:t>
      </w:r>
      <w:proofErr w:type="spellStart"/>
      <w:r>
        <w:rPr>
          <w:color w:val="000000"/>
          <w:sz w:val="28"/>
        </w:rPr>
        <w:t>гілка</w:t>
      </w:r>
      <w:proofErr w:type="spellEnd"/>
      <w:r>
        <w:rPr>
          <w:color w:val="000000"/>
          <w:sz w:val="28"/>
        </w:rPr>
        <w:t xml:space="preserve">, </w:t>
      </w:r>
      <w:proofErr w:type="spellStart"/>
      <w:r>
        <w:rPr>
          <w:color w:val="000000"/>
          <w:sz w:val="28"/>
        </w:rPr>
        <w:t>підстава</w:t>
      </w:r>
      <w:proofErr w:type="spellEnd"/>
      <w:r>
        <w:rPr>
          <w:color w:val="000000"/>
          <w:sz w:val="28"/>
        </w:rPr>
        <w:t xml:space="preserve"> і </w:t>
      </w:r>
      <w:proofErr w:type="spellStart"/>
      <w:r>
        <w:rPr>
          <w:color w:val="000000"/>
          <w:sz w:val="28"/>
        </w:rPr>
        <w:t>шийка</w:t>
      </w:r>
      <w:proofErr w:type="spellEnd"/>
      <w:r>
        <w:rPr>
          <w:color w:val="000000"/>
          <w:sz w:val="28"/>
        </w:rPr>
        <w:t xml:space="preserve"> </w:t>
      </w:r>
      <w:proofErr w:type="spellStart"/>
      <w:r>
        <w:rPr>
          <w:color w:val="000000"/>
          <w:sz w:val="28"/>
        </w:rPr>
        <w:t>суглобного</w:t>
      </w:r>
      <w:proofErr w:type="spellEnd"/>
      <w:r>
        <w:rPr>
          <w:color w:val="000000"/>
          <w:sz w:val="28"/>
        </w:rPr>
        <w:t xml:space="preserve"> </w:t>
      </w:r>
      <w:proofErr w:type="spellStart"/>
      <w:r>
        <w:rPr>
          <w:color w:val="000000"/>
          <w:sz w:val="28"/>
        </w:rPr>
        <w:t>відростка</w:t>
      </w:r>
      <w:proofErr w:type="spellEnd"/>
      <w:r>
        <w:rPr>
          <w:color w:val="000000"/>
          <w:sz w:val="28"/>
        </w:rPr>
        <w:t xml:space="preserve">) </w:t>
      </w:r>
      <w:proofErr w:type="spellStart"/>
      <w:r>
        <w:rPr>
          <w:color w:val="000000"/>
          <w:sz w:val="28"/>
        </w:rPr>
        <w:t>використовувана</w:t>
      </w:r>
      <w:proofErr w:type="spellEnd"/>
      <w:r>
        <w:rPr>
          <w:color w:val="000000"/>
          <w:sz w:val="28"/>
        </w:rPr>
        <w:t xml:space="preserve"> для </w:t>
      </w:r>
      <w:proofErr w:type="spellStart"/>
      <w:r>
        <w:rPr>
          <w:color w:val="000000"/>
          <w:sz w:val="28"/>
        </w:rPr>
        <w:t>відновлення</w:t>
      </w:r>
      <w:proofErr w:type="spellEnd"/>
      <w:r>
        <w:rPr>
          <w:color w:val="000000"/>
          <w:sz w:val="28"/>
        </w:rPr>
        <w:t xml:space="preserve"> </w:t>
      </w:r>
      <w:proofErr w:type="spellStart"/>
      <w:r>
        <w:rPr>
          <w:color w:val="000000"/>
          <w:sz w:val="28"/>
        </w:rPr>
        <w:t>безперервності</w:t>
      </w:r>
      <w:proofErr w:type="spellEnd"/>
      <w:r>
        <w:rPr>
          <w:color w:val="000000"/>
          <w:sz w:val="28"/>
        </w:rPr>
        <w:t xml:space="preserve"> </w:t>
      </w:r>
      <w:proofErr w:type="spellStart"/>
      <w:r>
        <w:rPr>
          <w:color w:val="000000"/>
          <w:sz w:val="28"/>
        </w:rPr>
        <w:t>кінематичного</w:t>
      </w:r>
      <w:proofErr w:type="spellEnd"/>
      <w:r>
        <w:rPr>
          <w:color w:val="000000"/>
          <w:sz w:val="28"/>
        </w:rPr>
        <w:t xml:space="preserve"> </w:t>
      </w:r>
      <w:proofErr w:type="spellStart"/>
      <w:r>
        <w:rPr>
          <w:color w:val="000000"/>
          <w:sz w:val="28"/>
        </w:rPr>
        <w:t>ланцюга</w:t>
      </w:r>
      <w:proofErr w:type="spellEnd"/>
      <w:r>
        <w:rPr>
          <w:color w:val="000000"/>
          <w:sz w:val="28"/>
        </w:rPr>
        <w:t xml:space="preserve"> </w:t>
      </w:r>
      <w:proofErr w:type="spellStart"/>
      <w:r>
        <w:rPr>
          <w:color w:val="000000"/>
          <w:sz w:val="28"/>
        </w:rPr>
        <w:t>жувального</w:t>
      </w:r>
      <w:proofErr w:type="spellEnd"/>
      <w:r>
        <w:rPr>
          <w:color w:val="000000"/>
          <w:sz w:val="28"/>
        </w:rPr>
        <w:t xml:space="preserve"> </w:t>
      </w:r>
      <w:proofErr w:type="spellStart"/>
      <w:r>
        <w:rPr>
          <w:color w:val="000000"/>
          <w:sz w:val="28"/>
        </w:rPr>
        <w:t>апарата</w:t>
      </w:r>
      <w:proofErr w:type="spellEnd"/>
      <w:r>
        <w:rPr>
          <w:color w:val="000000"/>
          <w:sz w:val="28"/>
        </w:rPr>
        <w:t xml:space="preserve"> по </w:t>
      </w:r>
      <w:proofErr w:type="spellStart"/>
      <w:r>
        <w:rPr>
          <w:color w:val="000000"/>
          <w:sz w:val="28"/>
        </w:rPr>
        <w:t>всьому</w:t>
      </w:r>
      <w:proofErr w:type="spellEnd"/>
      <w:r>
        <w:rPr>
          <w:color w:val="000000"/>
          <w:sz w:val="28"/>
        </w:rPr>
        <w:t xml:space="preserve"> </w:t>
      </w:r>
      <w:proofErr w:type="spellStart"/>
      <w:r>
        <w:rPr>
          <w:color w:val="000000"/>
          <w:sz w:val="28"/>
        </w:rPr>
        <w:t>периметрі</w:t>
      </w:r>
      <w:proofErr w:type="spellEnd"/>
      <w:r>
        <w:rPr>
          <w:color w:val="000000"/>
          <w:sz w:val="28"/>
        </w:rPr>
        <w:t xml:space="preserve"> </w:t>
      </w:r>
      <w:proofErr w:type="spellStart"/>
      <w:r>
        <w:rPr>
          <w:color w:val="000000"/>
          <w:sz w:val="28"/>
        </w:rPr>
        <w:t>внутрішньоротова</w:t>
      </w:r>
      <w:proofErr w:type="spellEnd"/>
      <w:r>
        <w:rPr>
          <w:color w:val="000000"/>
          <w:sz w:val="28"/>
        </w:rPr>
        <w:t xml:space="preserve"> </w:t>
      </w:r>
      <w:proofErr w:type="spellStart"/>
      <w:r>
        <w:rPr>
          <w:color w:val="000000"/>
          <w:sz w:val="28"/>
        </w:rPr>
        <w:t>іммобілізація</w:t>
      </w:r>
      <w:proofErr w:type="spellEnd"/>
      <w:r>
        <w:rPr>
          <w:color w:val="000000"/>
          <w:sz w:val="28"/>
        </w:rPr>
        <w:t xml:space="preserve"> </w:t>
      </w:r>
      <w:proofErr w:type="spellStart"/>
      <w:r>
        <w:rPr>
          <w:color w:val="000000"/>
          <w:sz w:val="28"/>
        </w:rPr>
        <w:t>паяними</w:t>
      </w:r>
      <w:proofErr w:type="spellEnd"/>
      <w:r>
        <w:rPr>
          <w:color w:val="000000"/>
          <w:sz w:val="28"/>
        </w:rPr>
        <w:t xml:space="preserve"> шинами повинна бути </w:t>
      </w:r>
      <w:proofErr w:type="spellStart"/>
      <w:r>
        <w:rPr>
          <w:color w:val="000000"/>
          <w:sz w:val="28"/>
        </w:rPr>
        <w:t>бімаксилярною</w:t>
      </w:r>
      <w:proofErr w:type="spellEnd"/>
      <w:r>
        <w:rPr>
          <w:color w:val="000000"/>
          <w:sz w:val="28"/>
        </w:rPr>
        <w:t xml:space="preserve">.  </w:t>
      </w:r>
      <w:proofErr w:type="spellStart"/>
      <w:r>
        <w:rPr>
          <w:color w:val="000000"/>
          <w:sz w:val="28"/>
        </w:rPr>
        <w:t>Її</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spellStart"/>
      <w:r>
        <w:rPr>
          <w:color w:val="000000"/>
          <w:sz w:val="28"/>
        </w:rPr>
        <w:t>застосовувати</w:t>
      </w:r>
      <w:proofErr w:type="spellEnd"/>
      <w:r>
        <w:rPr>
          <w:color w:val="000000"/>
          <w:sz w:val="28"/>
        </w:rPr>
        <w:t xml:space="preserve"> в </w:t>
      </w:r>
      <w:proofErr w:type="spellStart"/>
      <w:r>
        <w:rPr>
          <w:color w:val="000000"/>
          <w:sz w:val="28"/>
        </w:rPr>
        <w:t>сполученні</w:t>
      </w:r>
      <w:proofErr w:type="spellEnd"/>
      <w:r>
        <w:rPr>
          <w:color w:val="000000"/>
          <w:sz w:val="28"/>
        </w:rPr>
        <w:t xml:space="preserve"> з </w:t>
      </w:r>
      <w:proofErr w:type="spellStart"/>
      <w:r>
        <w:rPr>
          <w:color w:val="000000"/>
          <w:sz w:val="28"/>
        </w:rPr>
        <w:t>зовнішньою</w:t>
      </w:r>
      <w:proofErr w:type="spellEnd"/>
      <w:r>
        <w:rPr>
          <w:color w:val="000000"/>
          <w:sz w:val="28"/>
        </w:rPr>
        <w:t xml:space="preserve"> </w:t>
      </w:r>
      <w:proofErr w:type="spellStart"/>
      <w:r>
        <w:rPr>
          <w:color w:val="000000"/>
          <w:sz w:val="28"/>
        </w:rPr>
        <w:t>пов</w:t>
      </w:r>
      <w:r w:rsidRPr="003449C0">
        <w:rPr>
          <w:color w:val="000000"/>
          <w:sz w:val="28"/>
        </w:rPr>
        <w:t>’</w:t>
      </w:r>
      <w:r>
        <w:rPr>
          <w:color w:val="000000"/>
          <w:sz w:val="28"/>
        </w:rPr>
        <w:t>язкою</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має</w:t>
      </w:r>
      <w:proofErr w:type="spellEnd"/>
      <w:r>
        <w:rPr>
          <w:color w:val="000000"/>
          <w:sz w:val="28"/>
        </w:rPr>
        <w:t xml:space="preserve"> вид </w:t>
      </w:r>
      <w:proofErr w:type="spellStart"/>
      <w:r>
        <w:rPr>
          <w:color w:val="000000"/>
          <w:sz w:val="28"/>
        </w:rPr>
        <w:t>шолома</w:t>
      </w:r>
      <w:proofErr w:type="spellEnd"/>
      <w:r>
        <w:rPr>
          <w:color w:val="000000"/>
          <w:sz w:val="28"/>
        </w:rPr>
        <w:t xml:space="preserve">, у </w:t>
      </w:r>
      <w:proofErr w:type="spellStart"/>
      <w:r>
        <w:rPr>
          <w:color w:val="000000"/>
          <w:sz w:val="28"/>
        </w:rPr>
        <w:t>який</w:t>
      </w:r>
      <w:proofErr w:type="spellEnd"/>
      <w:r>
        <w:rPr>
          <w:color w:val="000000"/>
          <w:sz w:val="28"/>
        </w:rPr>
        <w:t xml:space="preserve"> </w:t>
      </w:r>
      <w:proofErr w:type="spellStart"/>
      <w:r>
        <w:rPr>
          <w:color w:val="000000"/>
          <w:sz w:val="28"/>
        </w:rPr>
        <w:t>включені</w:t>
      </w:r>
      <w:proofErr w:type="spellEnd"/>
      <w:r>
        <w:rPr>
          <w:color w:val="000000"/>
          <w:sz w:val="28"/>
        </w:rPr>
        <w:t xml:space="preserve"> </w:t>
      </w:r>
      <w:proofErr w:type="spellStart"/>
      <w:r>
        <w:rPr>
          <w:color w:val="000000"/>
          <w:sz w:val="28"/>
        </w:rPr>
        <w:t>внутрішні</w:t>
      </w:r>
      <w:proofErr w:type="spellEnd"/>
      <w:r>
        <w:rPr>
          <w:color w:val="000000"/>
          <w:sz w:val="28"/>
        </w:rPr>
        <w:t xml:space="preserve"> </w:t>
      </w:r>
      <w:proofErr w:type="spellStart"/>
      <w:r>
        <w:rPr>
          <w:color w:val="000000"/>
          <w:sz w:val="28"/>
        </w:rPr>
        <w:t>кишені</w:t>
      </w:r>
      <w:proofErr w:type="spellEnd"/>
      <w:r>
        <w:rPr>
          <w:color w:val="000000"/>
          <w:sz w:val="28"/>
        </w:rPr>
        <w:t xml:space="preserve"> для </w:t>
      </w:r>
      <w:proofErr w:type="spellStart"/>
      <w:r>
        <w:rPr>
          <w:color w:val="000000"/>
          <w:sz w:val="28"/>
        </w:rPr>
        <w:lastRenderedPageBreak/>
        <w:t>введення</w:t>
      </w:r>
      <w:proofErr w:type="spellEnd"/>
      <w:r>
        <w:rPr>
          <w:color w:val="000000"/>
          <w:sz w:val="28"/>
        </w:rPr>
        <w:t xml:space="preserve"> в них </w:t>
      </w:r>
      <w:proofErr w:type="spellStart"/>
      <w:r>
        <w:rPr>
          <w:color w:val="000000"/>
          <w:sz w:val="28"/>
        </w:rPr>
        <w:t>желобоподібних</w:t>
      </w:r>
      <w:proofErr w:type="spellEnd"/>
      <w:r>
        <w:rPr>
          <w:color w:val="000000"/>
          <w:sz w:val="28"/>
        </w:rPr>
        <w:t xml:space="preserve"> </w:t>
      </w:r>
      <w:proofErr w:type="spellStart"/>
      <w:r>
        <w:rPr>
          <w:color w:val="000000"/>
          <w:sz w:val="28"/>
        </w:rPr>
        <w:t>вкладишів</w:t>
      </w:r>
      <w:proofErr w:type="spellEnd"/>
      <w:r>
        <w:rPr>
          <w:color w:val="000000"/>
          <w:sz w:val="28"/>
        </w:rPr>
        <w:t xml:space="preserve"> з </w:t>
      </w:r>
      <w:proofErr w:type="spellStart"/>
      <w:r>
        <w:rPr>
          <w:color w:val="000000"/>
          <w:sz w:val="28"/>
        </w:rPr>
        <w:t>еластичної</w:t>
      </w:r>
      <w:proofErr w:type="spellEnd"/>
      <w:r>
        <w:rPr>
          <w:color w:val="000000"/>
          <w:sz w:val="28"/>
        </w:rPr>
        <w:t xml:space="preserve"> </w:t>
      </w:r>
      <w:proofErr w:type="spellStart"/>
      <w:r>
        <w:rPr>
          <w:color w:val="000000"/>
          <w:sz w:val="28"/>
        </w:rPr>
        <w:t>пластмаси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виконують</w:t>
      </w:r>
      <w:proofErr w:type="spellEnd"/>
      <w:r>
        <w:rPr>
          <w:color w:val="000000"/>
          <w:sz w:val="28"/>
        </w:rPr>
        <w:t xml:space="preserve"> </w:t>
      </w:r>
      <w:proofErr w:type="spellStart"/>
      <w:r>
        <w:rPr>
          <w:color w:val="000000"/>
          <w:sz w:val="28"/>
        </w:rPr>
        <w:t>функцію</w:t>
      </w:r>
      <w:proofErr w:type="spellEnd"/>
      <w:r>
        <w:rPr>
          <w:color w:val="000000"/>
          <w:sz w:val="28"/>
        </w:rPr>
        <w:t xml:space="preserve"> </w:t>
      </w:r>
      <w:proofErr w:type="spellStart"/>
      <w:r>
        <w:rPr>
          <w:color w:val="000000"/>
          <w:sz w:val="28"/>
        </w:rPr>
        <w:t>лонгети</w:t>
      </w:r>
      <w:proofErr w:type="spellEnd"/>
      <w:r>
        <w:rPr>
          <w:color w:val="000000"/>
          <w:sz w:val="28"/>
        </w:rPr>
        <w:t xml:space="preserve"> для </w:t>
      </w:r>
      <w:proofErr w:type="spellStart"/>
      <w:r>
        <w:rPr>
          <w:color w:val="000000"/>
          <w:sz w:val="28"/>
        </w:rPr>
        <w:t>підборіддя</w:t>
      </w:r>
      <w:proofErr w:type="spellEnd"/>
      <w:r>
        <w:rPr>
          <w:color w:val="000000"/>
          <w:sz w:val="28"/>
        </w:rPr>
        <w:t xml:space="preserve">, </w:t>
      </w:r>
      <w:proofErr w:type="spellStart"/>
      <w:r>
        <w:rPr>
          <w:color w:val="000000"/>
          <w:sz w:val="28"/>
        </w:rPr>
        <w:t>кутів</w:t>
      </w:r>
      <w:proofErr w:type="spellEnd"/>
      <w:r>
        <w:rPr>
          <w:color w:val="000000"/>
          <w:sz w:val="28"/>
        </w:rPr>
        <w:t xml:space="preserve"> і </w:t>
      </w:r>
      <w:proofErr w:type="spellStart"/>
      <w:r>
        <w:rPr>
          <w:color w:val="000000"/>
          <w:sz w:val="28"/>
        </w:rPr>
        <w:t>гілок</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Ця</w:t>
      </w:r>
      <w:proofErr w:type="spellEnd"/>
      <w:r>
        <w:rPr>
          <w:color w:val="000000"/>
          <w:sz w:val="28"/>
        </w:rPr>
        <w:t xml:space="preserve"> </w:t>
      </w:r>
      <w:proofErr w:type="spellStart"/>
      <w:r>
        <w:rPr>
          <w:color w:val="000000"/>
          <w:sz w:val="28"/>
        </w:rPr>
        <w:t>пов'язка</w:t>
      </w:r>
      <w:proofErr w:type="spellEnd"/>
      <w:r>
        <w:rPr>
          <w:color w:val="000000"/>
          <w:sz w:val="28"/>
        </w:rPr>
        <w:t xml:space="preserve"> </w:t>
      </w:r>
      <w:proofErr w:type="spellStart"/>
      <w:r>
        <w:rPr>
          <w:color w:val="000000"/>
          <w:sz w:val="28"/>
        </w:rPr>
        <w:t>утримує</w:t>
      </w:r>
      <w:proofErr w:type="spellEnd"/>
      <w:r>
        <w:rPr>
          <w:color w:val="000000"/>
          <w:sz w:val="28"/>
        </w:rPr>
        <w:t xml:space="preserve"> </w:t>
      </w:r>
      <w:proofErr w:type="spellStart"/>
      <w:r>
        <w:rPr>
          <w:color w:val="000000"/>
          <w:sz w:val="28"/>
        </w:rPr>
        <w:t>відломки</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зсуву</w:t>
      </w:r>
      <w:proofErr w:type="spellEnd"/>
      <w:r>
        <w:rPr>
          <w:color w:val="000000"/>
          <w:sz w:val="28"/>
        </w:rPr>
        <w:t xml:space="preserve">, </w:t>
      </w:r>
      <w:proofErr w:type="spellStart"/>
      <w:r>
        <w:rPr>
          <w:color w:val="000000"/>
          <w:sz w:val="28"/>
        </w:rPr>
        <w:t>створює</w:t>
      </w:r>
      <w:proofErr w:type="spellEnd"/>
      <w:r>
        <w:rPr>
          <w:color w:val="000000"/>
          <w:sz w:val="28"/>
        </w:rPr>
        <w:t xml:space="preserve"> каркас, </w:t>
      </w:r>
      <w:proofErr w:type="spellStart"/>
      <w:r>
        <w:rPr>
          <w:color w:val="000000"/>
          <w:sz w:val="28"/>
        </w:rPr>
        <w:t>необхідний</w:t>
      </w:r>
      <w:proofErr w:type="spellEnd"/>
      <w:r>
        <w:rPr>
          <w:color w:val="000000"/>
          <w:sz w:val="28"/>
        </w:rPr>
        <w:t xml:space="preserve"> для </w:t>
      </w:r>
      <w:proofErr w:type="spellStart"/>
      <w:r>
        <w:rPr>
          <w:color w:val="000000"/>
          <w:sz w:val="28"/>
        </w:rPr>
        <w:t>раннього</w:t>
      </w:r>
      <w:proofErr w:type="spellEnd"/>
      <w:r>
        <w:rPr>
          <w:color w:val="000000"/>
          <w:sz w:val="28"/>
        </w:rPr>
        <w:t xml:space="preserve"> </w:t>
      </w:r>
      <w:proofErr w:type="spellStart"/>
      <w:r>
        <w:rPr>
          <w:color w:val="000000"/>
          <w:sz w:val="28"/>
        </w:rPr>
        <w:t>вмикання</w:t>
      </w:r>
      <w:proofErr w:type="spellEnd"/>
      <w:r>
        <w:rPr>
          <w:color w:val="000000"/>
          <w:sz w:val="28"/>
        </w:rPr>
        <w:t xml:space="preserve"> </w:t>
      </w:r>
      <w:proofErr w:type="spellStart"/>
      <w:r>
        <w:rPr>
          <w:color w:val="000000"/>
          <w:sz w:val="28"/>
        </w:rPr>
        <w:t>ушкодженого</w:t>
      </w:r>
      <w:proofErr w:type="spellEnd"/>
      <w:r>
        <w:rPr>
          <w:color w:val="000000"/>
          <w:sz w:val="28"/>
        </w:rPr>
        <w:t xml:space="preserve"> органа у </w:t>
      </w:r>
      <w:proofErr w:type="spellStart"/>
      <w:r>
        <w:rPr>
          <w:color w:val="000000"/>
          <w:sz w:val="28"/>
        </w:rPr>
        <w:t>функціональне</w:t>
      </w:r>
      <w:proofErr w:type="spellEnd"/>
      <w:r>
        <w:rPr>
          <w:color w:val="000000"/>
          <w:sz w:val="28"/>
        </w:rPr>
        <w:t xml:space="preserve"> </w:t>
      </w:r>
      <w:proofErr w:type="spellStart"/>
      <w:r>
        <w:rPr>
          <w:color w:val="000000"/>
          <w:sz w:val="28"/>
        </w:rPr>
        <w:t>навантаження</w:t>
      </w:r>
      <w:proofErr w:type="spellEnd"/>
      <w:r>
        <w:rPr>
          <w:color w:val="000000"/>
          <w:sz w:val="28"/>
        </w:rPr>
        <w:t xml:space="preserve">, </w:t>
      </w:r>
      <w:proofErr w:type="spellStart"/>
      <w:r>
        <w:rPr>
          <w:color w:val="000000"/>
          <w:sz w:val="28"/>
        </w:rPr>
        <w:t>що</w:t>
      </w:r>
      <w:proofErr w:type="spellEnd"/>
      <w:r>
        <w:rPr>
          <w:color w:val="000000"/>
          <w:sz w:val="28"/>
        </w:rPr>
        <w:t xml:space="preserve"> щадить, </w:t>
      </w:r>
      <w:proofErr w:type="spellStart"/>
      <w:r>
        <w:rPr>
          <w:color w:val="000000"/>
          <w:sz w:val="28"/>
        </w:rPr>
        <w:t>притискає</w:t>
      </w:r>
      <w:proofErr w:type="spellEnd"/>
      <w:r>
        <w:rPr>
          <w:color w:val="000000"/>
          <w:sz w:val="28"/>
        </w:rPr>
        <w:t xml:space="preserve"> </w:t>
      </w:r>
      <w:proofErr w:type="spellStart"/>
      <w:r>
        <w:rPr>
          <w:color w:val="000000"/>
          <w:sz w:val="28"/>
        </w:rPr>
        <w:t>нижню</w:t>
      </w:r>
      <w:proofErr w:type="spellEnd"/>
      <w:r>
        <w:rPr>
          <w:color w:val="000000"/>
          <w:sz w:val="28"/>
        </w:rPr>
        <w:t xml:space="preserve"> </w:t>
      </w:r>
      <w:proofErr w:type="spellStart"/>
      <w:r>
        <w:rPr>
          <w:color w:val="000000"/>
          <w:sz w:val="28"/>
        </w:rPr>
        <w:t>щелепу</w:t>
      </w:r>
      <w:proofErr w:type="spellEnd"/>
      <w:r>
        <w:rPr>
          <w:color w:val="000000"/>
          <w:sz w:val="28"/>
        </w:rPr>
        <w:t xml:space="preserve"> до </w:t>
      </w:r>
      <w:proofErr w:type="spellStart"/>
      <w:r>
        <w:rPr>
          <w:color w:val="000000"/>
          <w:sz w:val="28"/>
        </w:rPr>
        <w:t>нерухомої</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в </w:t>
      </w:r>
      <w:proofErr w:type="spellStart"/>
      <w:r>
        <w:rPr>
          <w:color w:val="000000"/>
          <w:sz w:val="28"/>
        </w:rPr>
        <w:t>положенні</w:t>
      </w:r>
      <w:proofErr w:type="spellEnd"/>
      <w:r>
        <w:rPr>
          <w:color w:val="000000"/>
          <w:sz w:val="28"/>
        </w:rPr>
        <w:t xml:space="preserve"> </w:t>
      </w:r>
      <w:proofErr w:type="spellStart"/>
      <w:r>
        <w:rPr>
          <w:color w:val="000000"/>
          <w:sz w:val="28"/>
        </w:rPr>
        <w:t>фісурно-горбикового</w:t>
      </w:r>
      <w:proofErr w:type="spellEnd"/>
      <w:r>
        <w:rPr>
          <w:color w:val="000000"/>
          <w:sz w:val="28"/>
        </w:rPr>
        <w:t xml:space="preserve"> контакту </w:t>
      </w:r>
      <w:proofErr w:type="spellStart"/>
      <w:r>
        <w:rPr>
          <w:color w:val="000000"/>
          <w:sz w:val="28"/>
        </w:rPr>
        <w:t>усіх</w:t>
      </w:r>
      <w:proofErr w:type="spellEnd"/>
      <w:r>
        <w:rPr>
          <w:color w:val="000000"/>
          <w:sz w:val="28"/>
        </w:rPr>
        <w:t xml:space="preserve"> пар </w:t>
      </w:r>
      <w:proofErr w:type="spellStart"/>
      <w:r>
        <w:rPr>
          <w:color w:val="000000"/>
          <w:sz w:val="28"/>
        </w:rPr>
        <w:t>жувальних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Запропонована</w:t>
      </w:r>
      <w:proofErr w:type="spellEnd"/>
      <w:r>
        <w:rPr>
          <w:color w:val="000000"/>
          <w:sz w:val="28"/>
        </w:rPr>
        <w:t xml:space="preserve"> </w:t>
      </w:r>
      <w:proofErr w:type="spellStart"/>
      <w:r>
        <w:rPr>
          <w:color w:val="000000"/>
          <w:sz w:val="28"/>
        </w:rPr>
        <w:t>екстра</w:t>
      </w:r>
      <w:proofErr w:type="spellEnd"/>
      <w:r>
        <w:rPr>
          <w:color w:val="000000"/>
          <w:sz w:val="28"/>
        </w:rPr>
        <w:t xml:space="preserve">- і </w:t>
      </w:r>
      <w:proofErr w:type="spellStart"/>
      <w:r>
        <w:rPr>
          <w:color w:val="000000"/>
          <w:sz w:val="28"/>
        </w:rPr>
        <w:t>інтраорганна</w:t>
      </w:r>
      <w:proofErr w:type="spellEnd"/>
      <w:r>
        <w:rPr>
          <w:color w:val="000000"/>
          <w:sz w:val="28"/>
        </w:rPr>
        <w:t xml:space="preserve"> </w:t>
      </w:r>
      <w:proofErr w:type="spellStart"/>
      <w:r>
        <w:rPr>
          <w:color w:val="000000"/>
          <w:sz w:val="28"/>
        </w:rPr>
        <w:t>іммобілізація</w:t>
      </w:r>
      <w:proofErr w:type="spellEnd"/>
      <w:r>
        <w:rPr>
          <w:color w:val="000000"/>
          <w:sz w:val="28"/>
        </w:rPr>
        <w:t xml:space="preserve"> </w:t>
      </w:r>
      <w:proofErr w:type="spellStart"/>
      <w:r>
        <w:rPr>
          <w:color w:val="000000"/>
          <w:sz w:val="28"/>
        </w:rPr>
        <w:t>може</w:t>
      </w:r>
      <w:proofErr w:type="spellEnd"/>
      <w:r>
        <w:rPr>
          <w:color w:val="000000"/>
          <w:sz w:val="28"/>
        </w:rPr>
        <w:t xml:space="preserve"> </w:t>
      </w:r>
      <w:proofErr w:type="spellStart"/>
      <w:r>
        <w:rPr>
          <w:color w:val="000000"/>
          <w:sz w:val="28"/>
        </w:rPr>
        <w:t>відключаться</w:t>
      </w:r>
      <w:proofErr w:type="spellEnd"/>
      <w:r>
        <w:rPr>
          <w:color w:val="000000"/>
          <w:sz w:val="28"/>
        </w:rPr>
        <w:t xml:space="preserve"> </w:t>
      </w:r>
      <w:proofErr w:type="spellStart"/>
      <w:r>
        <w:rPr>
          <w:color w:val="000000"/>
          <w:sz w:val="28"/>
        </w:rPr>
        <w:t>після</w:t>
      </w:r>
      <w:proofErr w:type="spellEnd"/>
      <w:r>
        <w:rPr>
          <w:color w:val="000000"/>
          <w:sz w:val="28"/>
        </w:rPr>
        <w:t xml:space="preserve"> кожного </w:t>
      </w:r>
      <w:proofErr w:type="spellStart"/>
      <w:r>
        <w:rPr>
          <w:color w:val="000000"/>
          <w:sz w:val="28"/>
        </w:rPr>
        <w:t>прийому</w:t>
      </w:r>
      <w:proofErr w:type="spellEnd"/>
      <w:r>
        <w:rPr>
          <w:color w:val="000000"/>
          <w:sz w:val="28"/>
        </w:rPr>
        <w:t xml:space="preserve"> </w:t>
      </w:r>
      <w:proofErr w:type="spellStart"/>
      <w:r>
        <w:rPr>
          <w:color w:val="000000"/>
          <w:sz w:val="28"/>
        </w:rPr>
        <w:t>їжі</w:t>
      </w:r>
      <w:proofErr w:type="spellEnd"/>
      <w:r>
        <w:rPr>
          <w:color w:val="000000"/>
          <w:sz w:val="28"/>
        </w:rPr>
        <w:t xml:space="preserve"> і </w:t>
      </w:r>
      <w:proofErr w:type="spellStart"/>
      <w:r>
        <w:rPr>
          <w:color w:val="000000"/>
          <w:sz w:val="28"/>
        </w:rPr>
        <w:t>під</w:t>
      </w:r>
      <w:proofErr w:type="spellEnd"/>
      <w:r>
        <w:rPr>
          <w:color w:val="000000"/>
          <w:sz w:val="28"/>
        </w:rPr>
        <w:t xml:space="preserve"> час </w:t>
      </w:r>
      <w:proofErr w:type="spellStart"/>
      <w:r>
        <w:rPr>
          <w:color w:val="000000"/>
          <w:sz w:val="28"/>
        </w:rPr>
        <w:t>проведення</w:t>
      </w:r>
      <w:proofErr w:type="spellEnd"/>
      <w:r>
        <w:rPr>
          <w:color w:val="000000"/>
          <w:sz w:val="28"/>
        </w:rPr>
        <w:t xml:space="preserve"> туалету </w:t>
      </w:r>
      <w:proofErr w:type="spellStart"/>
      <w:r>
        <w:rPr>
          <w:color w:val="000000"/>
          <w:sz w:val="28"/>
        </w:rPr>
        <w:t>порожнини</w:t>
      </w:r>
      <w:proofErr w:type="spellEnd"/>
      <w:r>
        <w:rPr>
          <w:color w:val="000000"/>
          <w:sz w:val="28"/>
        </w:rPr>
        <w:t xml:space="preserve"> рота.  При </w:t>
      </w:r>
      <w:proofErr w:type="spellStart"/>
      <w:r>
        <w:rPr>
          <w:color w:val="000000"/>
          <w:sz w:val="28"/>
        </w:rPr>
        <w:t>цьому</w:t>
      </w:r>
      <w:proofErr w:type="spellEnd"/>
      <w:r>
        <w:rPr>
          <w:color w:val="000000"/>
          <w:sz w:val="28"/>
        </w:rPr>
        <w:t xml:space="preserve"> </w:t>
      </w:r>
      <w:proofErr w:type="spellStart"/>
      <w:r>
        <w:rPr>
          <w:color w:val="000000"/>
          <w:sz w:val="28"/>
        </w:rPr>
        <w:t>нижня</w:t>
      </w:r>
      <w:proofErr w:type="spellEnd"/>
      <w:r>
        <w:rPr>
          <w:color w:val="000000"/>
          <w:sz w:val="28"/>
        </w:rPr>
        <w:t xml:space="preserve"> </w:t>
      </w:r>
      <w:proofErr w:type="spellStart"/>
      <w:r>
        <w:rPr>
          <w:color w:val="000000"/>
          <w:sz w:val="28"/>
        </w:rPr>
        <w:t>щелепа</w:t>
      </w:r>
      <w:proofErr w:type="spellEnd"/>
      <w:r>
        <w:rPr>
          <w:color w:val="000000"/>
          <w:sz w:val="28"/>
        </w:rPr>
        <w:t xml:space="preserve"> </w:t>
      </w:r>
      <w:proofErr w:type="spellStart"/>
      <w:r>
        <w:rPr>
          <w:color w:val="000000"/>
          <w:sz w:val="28"/>
        </w:rPr>
        <w:t>включається</w:t>
      </w:r>
      <w:proofErr w:type="spellEnd"/>
      <w:r>
        <w:rPr>
          <w:color w:val="000000"/>
          <w:sz w:val="28"/>
        </w:rPr>
        <w:t xml:space="preserve"> в </w:t>
      </w:r>
      <w:proofErr w:type="spellStart"/>
      <w:r>
        <w:rPr>
          <w:color w:val="000000"/>
          <w:sz w:val="28"/>
        </w:rPr>
        <w:t>поступово</w:t>
      </w:r>
      <w:proofErr w:type="spellEnd"/>
      <w:r>
        <w:rPr>
          <w:color w:val="000000"/>
          <w:sz w:val="28"/>
        </w:rPr>
        <w:t xml:space="preserve"> </w:t>
      </w:r>
      <w:proofErr w:type="spellStart"/>
      <w:r>
        <w:rPr>
          <w:color w:val="000000"/>
          <w:sz w:val="28"/>
        </w:rPr>
        <w:t>наростаюче</w:t>
      </w:r>
      <w:proofErr w:type="spellEnd"/>
      <w:r>
        <w:rPr>
          <w:color w:val="000000"/>
          <w:sz w:val="28"/>
        </w:rPr>
        <w:t xml:space="preserve"> </w:t>
      </w:r>
      <w:proofErr w:type="spellStart"/>
      <w:r>
        <w:rPr>
          <w:color w:val="000000"/>
          <w:sz w:val="28"/>
        </w:rPr>
        <w:t>функціональне</w:t>
      </w:r>
      <w:proofErr w:type="spellEnd"/>
      <w:r>
        <w:rPr>
          <w:color w:val="000000"/>
          <w:sz w:val="28"/>
        </w:rPr>
        <w:t xml:space="preserve"> </w:t>
      </w:r>
      <w:proofErr w:type="spellStart"/>
      <w:r>
        <w:rPr>
          <w:color w:val="000000"/>
          <w:sz w:val="28"/>
        </w:rPr>
        <w:t>навантаження</w:t>
      </w:r>
      <w:proofErr w:type="spellEnd"/>
      <w:r>
        <w:rPr>
          <w:color w:val="000000"/>
          <w:sz w:val="28"/>
        </w:rPr>
        <w:t xml:space="preserve">, </w:t>
      </w:r>
      <w:proofErr w:type="spellStart"/>
      <w:r>
        <w:rPr>
          <w:color w:val="000000"/>
          <w:sz w:val="28"/>
        </w:rPr>
        <w:t>що</w:t>
      </w:r>
      <w:proofErr w:type="spellEnd"/>
      <w:r>
        <w:rPr>
          <w:color w:val="000000"/>
          <w:sz w:val="28"/>
        </w:rPr>
        <w:t xml:space="preserve"> щадить.  Для </w:t>
      </w:r>
      <w:proofErr w:type="spellStart"/>
      <w:r>
        <w:rPr>
          <w:color w:val="000000"/>
          <w:sz w:val="28"/>
        </w:rPr>
        <w:t>забезпечення</w:t>
      </w:r>
      <w:proofErr w:type="spellEnd"/>
      <w:r>
        <w:rPr>
          <w:color w:val="000000"/>
          <w:sz w:val="28"/>
        </w:rPr>
        <w:t xml:space="preserve"> </w:t>
      </w:r>
      <w:proofErr w:type="spellStart"/>
      <w:r>
        <w:rPr>
          <w:color w:val="000000"/>
          <w:sz w:val="28"/>
        </w:rPr>
        <w:t>раннього</w:t>
      </w:r>
      <w:proofErr w:type="spellEnd"/>
      <w:r>
        <w:rPr>
          <w:color w:val="000000"/>
          <w:sz w:val="28"/>
        </w:rPr>
        <w:t xml:space="preserve"> </w:t>
      </w:r>
      <w:proofErr w:type="spellStart"/>
      <w:r>
        <w:rPr>
          <w:color w:val="000000"/>
          <w:sz w:val="28"/>
        </w:rPr>
        <w:t>функціонування</w:t>
      </w:r>
      <w:proofErr w:type="spellEnd"/>
      <w:r>
        <w:rPr>
          <w:color w:val="000000"/>
          <w:sz w:val="28"/>
        </w:rPr>
        <w:t xml:space="preserve"> </w:t>
      </w:r>
      <w:proofErr w:type="spellStart"/>
      <w:r>
        <w:rPr>
          <w:color w:val="000000"/>
          <w:sz w:val="28"/>
        </w:rPr>
        <w:t>скронево-нижньощелепних</w:t>
      </w:r>
      <w:proofErr w:type="spellEnd"/>
      <w:r>
        <w:rPr>
          <w:color w:val="000000"/>
          <w:sz w:val="28"/>
        </w:rPr>
        <w:t xml:space="preserve"> </w:t>
      </w:r>
      <w:proofErr w:type="spellStart"/>
      <w:r>
        <w:rPr>
          <w:color w:val="000000"/>
          <w:sz w:val="28"/>
        </w:rPr>
        <w:t>суглобів</w:t>
      </w:r>
      <w:proofErr w:type="spellEnd"/>
      <w:r>
        <w:rPr>
          <w:color w:val="000000"/>
          <w:sz w:val="28"/>
        </w:rPr>
        <w:t xml:space="preserve"> (</w:t>
      </w:r>
      <w:proofErr w:type="gramStart"/>
      <w:r>
        <w:rPr>
          <w:color w:val="000000"/>
          <w:sz w:val="28"/>
        </w:rPr>
        <w:t>на 1-му</w:t>
      </w:r>
      <w:proofErr w:type="gramEnd"/>
      <w:r>
        <w:rPr>
          <w:color w:val="000000"/>
          <w:sz w:val="28"/>
        </w:rPr>
        <w:t xml:space="preserve"> </w:t>
      </w:r>
      <w:proofErr w:type="spellStart"/>
      <w:r>
        <w:rPr>
          <w:color w:val="000000"/>
          <w:sz w:val="28"/>
        </w:rPr>
        <w:t>тижні</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травми</w:t>
      </w:r>
      <w:proofErr w:type="spellEnd"/>
      <w:r>
        <w:rPr>
          <w:color w:val="000000"/>
          <w:sz w:val="28"/>
        </w:rPr>
        <w:t xml:space="preserve">) </w:t>
      </w:r>
      <w:proofErr w:type="spellStart"/>
      <w:r>
        <w:rPr>
          <w:color w:val="000000"/>
          <w:sz w:val="28"/>
        </w:rPr>
        <w:t>рекомендується</w:t>
      </w:r>
      <w:proofErr w:type="spellEnd"/>
      <w:r>
        <w:rPr>
          <w:color w:val="000000"/>
          <w:sz w:val="28"/>
        </w:rPr>
        <w:t xml:space="preserve"> 2 рази в день (</w:t>
      </w:r>
      <w:proofErr w:type="spellStart"/>
      <w:r>
        <w:rPr>
          <w:color w:val="000000"/>
          <w:sz w:val="28"/>
        </w:rPr>
        <w:t>ранком</w:t>
      </w:r>
      <w:proofErr w:type="spellEnd"/>
      <w:r>
        <w:rPr>
          <w:color w:val="000000"/>
          <w:sz w:val="28"/>
        </w:rPr>
        <w:t xml:space="preserve"> і </w:t>
      </w:r>
      <w:proofErr w:type="spellStart"/>
      <w:r>
        <w:rPr>
          <w:color w:val="000000"/>
          <w:sz w:val="28"/>
        </w:rPr>
        <w:t>ввечері</w:t>
      </w:r>
      <w:proofErr w:type="spellEnd"/>
      <w:r>
        <w:rPr>
          <w:color w:val="000000"/>
          <w:sz w:val="28"/>
        </w:rPr>
        <w:t xml:space="preserve">) </w:t>
      </w:r>
      <w:proofErr w:type="spellStart"/>
      <w:r>
        <w:rPr>
          <w:color w:val="000000"/>
          <w:sz w:val="28"/>
        </w:rPr>
        <w:t>знімати</w:t>
      </w:r>
      <w:proofErr w:type="spellEnd"/>
      <w:r>
        <w:rPr>
          <w:color w:val="000000"/>
          <w:sz w:val="28"/>
        </w:rPr>
        <w:t xml:space="preserve"> </w:t>
      </w:r>
      <w:proofErr w:type="spellStart"/>
      <w:r>
        <w:rPr>
          <w:color w:val="000000"/>
          <w:sz w:val="28"/>
        </w:rPr>
        <w:t>тільки</w:t>
      </w:r>
      <w:proofErr w:type="spellEnd"/>
      <w:r>
        <w:rPr>
          <w:color w:val="000000"/>
          <w:sz w:val="28"/>
        </w:rPr>
        <w:t xml:space="preserve"> </w:t>
      </w:r>
      <w:proofErr w:type="spellStart"/>
      <w:r>
        <w:rPr>
          <w:color w:val="000000"/>
          <w:sz w:val="28"/>
        </w:rPr>
        <w:t>міжщелепну</w:t>
      </w:r>
      <w:proofErr w:type="spellEnd"/>
      <w:r>
        <w:rPr>
          <w:color w:val="000000"/>
          <w:sz w:val="28"/>
        </w:rPr>
        <w:t xml:space="preserve"> </w:t>
      </w:r>
      <w:proofErr w:type="spellStart"/>
      <w:r>
        <w:rPr>
          <w:color w:val="000000"/>
          <w:sz w:val="28"/>
        </w:rPr>
        <w:t>гумову</w:t>
      </w:r>
      <w:proofErr w:type="spellEnd"/>
      <w:r>
        <w:rPr>
          <w:color w:val="000000"/>
          <w:sz w:val="28"/>
        </w:rPr>
        <w:t xml:space="preserve"> тягу, </w:t>
      </w:r>
      <w:proofErr w:type="spellStart"/>
      <w:r>
        <w:rPr>
          <w:color w:val="000000"/>
          <w:sz w:val="28"/>
        </w:rPr>
        <w:t>зберігаючи</w:t>
      </w:r>
      <w:proofErr w:type="spellEnd"/>
      <w:r>
        <w:rPr>
          <w:color w:val="000000"/>
          <w:sz w:val="28"/>
        </w:rPr>
        <w:t xml:space="preserve"> при </w:t>
      </w:r>
      <w:proofErr w:type="spellStart"/>
      <w:r>
        <w:rPr>
          <w:color w:val="000000"/>
          <w:sz w:val="28"/>
        </w:rPr>
        <w:t>цьому</w:t>
      </w:r>
      <w:proofErr w:type="spellEnd"/>
      <w:r>
        <w:rPr>
          <w:color w:val="000000"/>
          <w:sz w:val="28"/>
        </w:rPr>
        <w:t xml:space="preserve"> </w:t>
      </w:r>
      <w:proofErr w:type="spellStart"/>
      <w:r>
        <w:rPr>
          <w:color w:val="000000"/>
          <w:sz w:val="28"/>
        </w:rPr>
        <w:t>позаротову</w:t>
      </w:r>
      <w:proofErr w:type="spellEnd"/>
      <w:r>
        <w:rPr>
          <w:color w:val="000000"/>
          <w:sz w:val="28"/>
        </w:rPr>
        <w:t xml:space="preserve"> </w:t>
      </w:r>
      <w:proofErr w:type="spellStart"/>
      <w:r>
        <w:rPr>
          <w:color w:val="000000"/>
          <w:sz w:val="28"/>
        </w:rPr>
        <w:t>іммобілізацію</w:t>
      </w:r>
      <w:proofErr w:type="spellEnd"/>
      <w:r>
        <w:rPr>
          <w:color w:val="000000"/>
          <w:sz w:val="28"/>
        </w:rPr>
        <w:t xml:space="preserve">.  </w:t>
      </w:r>
      <w:proofErr w:type="gramStart"/>
      <w:r>
        <w:rPr>
          <w:color w:val="000000"/>
          <w:sz w:val="28"/>
        </w:rPr>
        <w:t>На 2-му</w:t>
      </w:r>
      <w:proofErr w:type="gramEnd"/>
      <w:r>
        <w:rPr>
          <w:color w:val="000000"/>
          <w:sz w:val="28"/>
        </w:rPr>
        <w:t xml:space="preserve"> </w:t>
      </w:r>
      <w:proofErr w:type="spellStart"/>
      <w:r>
        <w:rPr>
          <w:color w:val="000000"/>
          <w:sz w:val="28"/>
        </w:rPr>
        <w:t>тижні</w:t>
      </w:r>
      <w:proofErr w:type="spellEnd"/>
      <w:r>
        <w:rPr>
          <w:color w:val="000000"/>
          <w:sz w:val="28"/>
        </w:rPr>
        <w:t xml:space="preserve"> для </w:t>
      </w:r>
      <w:proofErr w:type="spellStart"/>
      <w:r>
        <w:rPr>
          <w:color w:val="000000"/>
          <w:sz w:val="28"/>
        </w:rPr>
        <w:t>збільшення</w:t>
      </w:r>
      <w:proofErr w:type="spellEnd"/>
      <w:r>
        <w:rPr>
          <w:color w:val="000000"/>
          <w:sz w:val="28"/>
        </w:rPr>
        <w:t xml:space="preserve"> </w:t>
      </w:r>
      <w:proofErr w:type="spellStart"/>
      <w:r>
        <w:rPr>
          <w:color w:val="000000"/>
          <w:sz w:val="28"/>
        </w:rPr>
        <w:t>амплітуди</w:t>
      </w:r>
      <w:proofErr w:type="spellEnd"/>
      <w:r>
        <w:rPr>
          <w:color w:val="000000"/>
          <w:sz w:val="28"/>
        </w:rPr>
        <w:t xml:space="preserve"> </w:t>
      </w:r>
      <w:proofErr w:type="spellStart"/>
      <w:r>
        <w:rPr>
          <w:color w:val="000000"/>
          <w:sz w:val="28"/>
        </w:rPr>
        <w:t>рухів</w:t>
      </w:r>
      <w:proofErr w:type="spellEnd"/>
      <w:r>
        <w:rPr>
          <w:color w:val="000000"/>
          <w:sz w:val="28"/>
        </w:rPr>
        <w:t xml:space="preserve">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2 рази в день </w:t>
      </w:r>
      <w:proofErr w:type="spellStart"/>
      <w:r>
        <w:rPr>
          <w:color w:val="000000"/>
          <w:sz w:val="28"/>
        </w:rPr>
        <w:t>одночасно</w:t>
      </w:r>
      <w:proofErr w:type="spellEnd"/>
      <w:r>
        <w:rPr>
          <w:color w:val="000000"/>
          <w:sz w:val="28"/>
        </w:rPr>
        <w:t xml:space="preserve"> з </w:t>
      </w:r>
      <w:proofErr w:type="spellStart"/>
      <w:r>
        <w:rPr>
          <w:color w:val="000000"/>
          <w:sz w:val="28"/>
        </w:rPr>
        <w:t>міжщелепною</w:t>
      </w:r>
      <w:proofErr w:type="spellEnd"/>
      <w:r>
        <w:rPr>
          <w:color w:val="000000"/>
          <w:sz w:val="28"/>
        </w:rPr>
        <w:t xml:space="preserve"> тягою </w:t>
      </w:r>
      <w:proofErr w:type="spellStart"/>
      <w:r>
        <w:rPr>
          <w:color w:val="000000"/>
          <w:sz w:val="28"/>
        </w:rPr>
        <w:t>можна</w:t>
      </w:r>
      <w:proofErr w:type="spellEnd"/>
      <w:r>
        <w:rPr>
          <w:color w:val="000000"/>
          <w:sz w:val="28"/>
        </w:rPr>
        <w:t xml:space="preserve"> </w:t>
      </w:r>
      <w:proofErr w:type="spellStart"/>
      <w:r>
        <w:rPr>
          <w:color w:val="000000"/>
          <w:sz w:val="28"/>
        </w:rPr>
        <w:t>знімати</w:t>
      </w:r>
      <w:proofErr w:type="spellEnd"/>
      <w:r>
        <w:rPr>
          <w:color w:val="000000"/>
          <w:sz w:val="28"/>
        </w:rPr>
        <w:t xml:space="preserve"> і </w:t>
      </w:r>
      <w:proofErr w:type="spellStart"/>
      <w:r>
        <w:rPr>
          <w:color w:val="000000"/>
          <w:sz w:val="28"/>
        </w:rPr>
        <w:t>позаротову</w:t>
      </w:r>
      <w:proofErr w:type="spellEnd"/>
      <w:r>
        <w:rPr>
          <w:color w:val="000000"/>
          <w:sz w:val="28"/>
        </w:rPr>
        <w:t xml:space="preserve"> </w:t>
      </w:r>
      <w:proofErr w:type="spellStart"/>
      <w:r>
        <w:rPr>
          <w:color w:val="000000"/>
          <w:sz w:val="28"/>
        </w:rPr>
        <w:t>пов'язку</w:t>
      </w:r>
      <w:proofErr w:type="spellEnd"/>
      <w:r>
        <w:rPr>
          <w:color w:val="000000"/>
          <w:sz w:val="28"/>
        </w:rPr>
        <w:t xml:space="preserve">.  </w:t>
      </w:r>
      <w:proofErr w:type="gramStart"/>
      <w:r>
        <w:rPr>
          <w:color w:val="000000"/>
          <w:sz w:val="28"/>
        </w:rPr>
        <w:t>На 3-му</w:t>
      </w:r>
      <w:proofErr w:type="gramEnd"/>
      <w:r>
        <w:rPr>
          <w:color w:val="000000"/>
          <w:sz w:val="28"/>
        </w:rPr>
        <w:t xml:space="preserve"> </w:t>
      </w:r>
      <w:proofErr w:type="spellStart"/>
      <w:r>
        <w:rPr>
          <w:color w:val="000000"/>
          <w:sz w:val="28"/>
        </w:rPr>
        <w:t>тижні</w:t>
      </w:r>
      <w:proofErr w:type="spellEnd"/>
      <w:r>
        <w:rPr>
          <w:color w:val="000000"/>
          <w:sz w:val="28"/>
        </w:rPr>
        <w:t xml:space="preserve"> </w:t>
      </w:r>
      <w:proofErr w:type="spellStart"/>
      <w:r>
        <w:rPr>
          <w:color w:val="000000"/>
          <w:sz w:val="28"/>
        </w:rPr>
        <w:t>міжщелепну</w:t>
      </w:r>
      <w:proofErr w:type="spellEnd"/>
      <w:r>
        <w:rPr>
          <w:color w:val="000000"/>
          <w:sz w:val="28"/>
        </w:rPr>
        <w:t xml:space="preserve"> тягу </w:t>
      </w:r>
      <w:proofErr w:type="spellStart"/>
      <w:r>
        <w:rPr>
          <w:color w:val="000000"/>
          <w:sz w:val="28"/>
        </w:rPr>
        <w:t>знімають</w:t>
      </w:r>
      <w:proofErr w:type="spellEnd"/>
      <w:r>
        <w:rPr>
          <w:color w:val="000000"/>
          <w:sz w:val="28"/>
        </w:rPr>
        <w:t xml:space="preserve"> </w:t>
      </w:r>
      <w:proofErr w:type="spellStart"/>
      <w:r>
        <w:rPr>
          <w:color w:val="000000"/>
          <w:sz w:val="28"/>
        </w:rPr>
        <w:t>удень</w:t>
      </w:r>
      <w:proofErr w:type="spellEnd"/>
      <w:r>
        <w:rPr>
          <w:color w:val="000000"/>
          <w:sz w:val="28"/>
        </w:rPr>
        <w:t xml:space="preserve">, у </w:t>
      </w:r>
      <w:proofErr w:type="spellStart"/>
      <w:r>
        <w:rPr>
          <w:color w:val="000000"/>
          <w:sz w:val="28"/>
        </w:rPr>
        <w:t>зв'язку</w:t>
      </w:r>
      <w:proofErr w:type="spellEnd"/>
      <w:r>
        <w:rPr>
          <w:color w:val="000000"/>
          <w:sz w:val="28"/>
        </w:rPr>
        <w:t xml:space="preserve"> з </w:t>
      </w:r>
      <w:proofErr w:type="spellStart"/>
      <w:r>
        <w:rPr>
          <w:color w:val="000000"/>
          <w:sz w:val="28"/>
        </w:rPr>
        <w:t>чим</w:t>
      </w:r>
      <w:proofErr w:type="spellEnd"/>
      <w:r>
        <w:rPr>
          <w:color w:val="000000"/>
          <w:sz w:val="28"/>
        </w:rPr>
        <w:t xml:space="preserve"> </w:t>
      </w:r>
      <w:proofErr w:type="spellStart"/>
      <w:r>
        <w:rPr>
          <w:color w:val="000000"/>
          <w:sz w:val="28"/>
        </w:rPr>
        <w:t>значно</w:t>
      </w:r>
      <w:proofErr w:type="spellEnd"/>
      <w:r>
        <w:rPr>
          <w:color w:val="000000"/>
          <w:sz w:val="28"/>
        </w:rPr>
        <w:t xml:space="preserve"> </w:t>
      </w:r>
      <w:proofErr w:type="spellStart"/>
      <w:r>
        <w:rPr>
          <w:color w:val="000000"/>
          <w:sz w:val="28"/>
        </w:rPr>
        <w:t>збільшується</w:t>
      </w:r>
      <w:proofErr w:type="spellEnd"/>
      <w:r>
        <w:rPr>
          <w:color w:val="000000"/>
          <w:sz w:val="28"/>
        </w:rPr>
        <w:t xml:space="preserve"> </w:t>
      </w:r>
      <w:proofErr w:type="spellStart"/>
      <w:r>
        <w:rPr>
          <w:color w:val="000000"/>
          <w:sz w:val="28"/>
        </w:rPr>
        <w:t>функціональне</w:t>
      </w:r>
      <w:proofErr w:type="spellEnd"/>
      <w:r>
        <w:rPr>
          <w:color w:val="000000"/>
          <w:sz w:val="28"/>
        </w:rPr>
        <w:t xml:space="preserve"> </w:t>
      </w:r>
      <w:proofErr w:type="spellStart"/>
      <w:r>
        <w:rPr>
          <w:color w:val="000000"/>
          <w:sz w:val="28"/>
        </w:rPr>
        <w:t>навантаження</w:t>
      </w:r>
      <w:proofErr w:type="spellEnd"/>
      <w:r>
        <w:rPr>
          <w:color w:val="000000"/>
          <w:sz w:val="28"/>
        </w:rPr>
        <w:t xml:space="preserve"> (</w:t>
      </w:r>
      <w:proofErr w:type="spellStart"/>
      <w:r>
        <w:rPr>
          <w:color w:val="000000"/>
          <w:sz w:val="28"/>
        </w:rPr>
        <w:t>розмова</w:t>
      </w:r>
      <w:proofErr w:type="spellEnd"/>
      <w:r>
        <w:rPr>
          <w:color w:val="000000"/>
          <w:sz w:val="28"/>
        </w:rPr>
        <w:t xml:space="preserve">, </w:t>
      </w:r>
      <w:proofErr w:type="spellStart"/>
      <w:r>
        <w:rPr>
          <w:color w:val="000000"/>
          <w:sz w:val="28"/>
        </w:rPr>
        <w:t>прийом</w:t>
      </w:r>
      <w:proofErr w:type="spellEnd"/>
      <w:r>
        <w:rPr>
          <w:color w:val="000000"/>
          <w:sz w:val="28"/>
        </w:rPr>
        <w:t xml:space="preserve"> </w:t>
      </w:r>
      <w:proofErr w:type="spellStart"/>
      <w:r>
        <w:rPr>
          <w:color w:val="000000"/>
          <w:sz w:val="28"/>
        </w:rPr>
        <w:t>їжі</w:t>
      </w:r>
      <w:proofErr w:type="spellEnd"/>
      <w:r>
        <w:rPr>
          <w:color w:val="000000"/>
          <w:sz w:val="28"/>
        </w:rPr>
        <w:t xml:space="preserve">, туалет </w:t>
      </w:r>
      <w:proofErr w:type="spellStart"/>
      <w:r>
        <w:rPr>
          <w:color w:val="000000"/>
          <w:sz w:val="28"/>
        </w:rPr>
        <w:t>порожнини</w:t>
      </w:r>
      <w:proofErr w:type="spellEnd"/>
      <w:r>
        <w:rPr>
          <w:color w:val="000000"/>
          <w:sz w:val="28"/>
        </w:rPr>
        <w:t xml:space="preserve"> рота).  </w:t>
      </w:r>
      <w:proofErr w:type="gramStart"/>
      <w:r>
        <w:rPr>
          <w:color w:val="000000"/>
          <w:sz w:val="28"/>
        </w:rPr>
        <w:t>На 4-му</w:t>
      </w:r>
      <w:proofErr w:type="gramEnd"/>
      <w:r>
        <w:rPr>
          <w:color w:val="000000"/>
          <w:sz w:val="28"/>
        </w:rPr>
        <w:t xml:space="preserve"> </w:t>
      </w:r>
      <w:proofErr w:type="spellStart"/>
      <w:r>
        <w:rPr>
          <w:color w:val="000000"/>
          <w:sz w:val="28"/>
        </w:rPr>
        <w:t>тижні</w:t>
      </w:r>
      <w:proofErr w:type="spellEnd"/>
      <w:r>
        <w:rPr>
          <w:color w:val="000000"/>
          <w:sz w:val="28"/>
        </w:rPr>
        <w:t xml:space="preserve"> </w:t>
      </w:r>
      <w:proofErr w:type="spellStart"/>
      <w:r>
        <w:rPr>
          <w:color w:val="000000"/>
          <w:sz w:val="28"/>
        </w:rPr>
        <w:t>знімають</w:t>
      </w:r>
      <w:proofErr w:type="spellEnd"/>
      <w:r>
        <w:rPr>
          <w:color w:val="000000"/>
          <w:sz w:val="28"/>
        </w:rPr>
        <w:t xml:space="preserve"> </w:t>
      </w:r>
      <w:proofErr w:type="spellStart"/>
      <w:r>
        <w:rPr>
          <w:color w:val="000000"/>
          <w:sz w:val="28"/>
        </w:rPr>
        <w:t>екстраоральну</w:t>
      </w:r>
      <w:proofErr w:type="spellEnd"/>
      <w:r>
        <w:rPr>
          <w:color w:val="000000"/>
          <w:sz w:val="28"/>
        </w:rPr>
        <w:t xml:space="preserve"> </w:t>
      </w:r>
      <w:proofErr w:type="spellStart"/>
      <w:r>
        <w:rPr>
          <w:color w:val="000000"/>
          <w:sz w:val="28"/>
        </w:rPr>
        <w:t>пов'язку</w:t>
      </w:r>
      <w:proofErr w:type="spellEnd"/>
      <w:r>
        <w:rPr>
          <w:color w:val="000000"/>
          <w:sz w:val="28"/>
        </w:rPr>
        <w:t xml:space="preserve">, </w:t>
      </w:r>
      <w:proofErr w:type="spellStart"/>
      <w:r>
        <w:rPr>
          <w:color w:val="000000"/>
          <w:sz w:val="28"/>
        </w:rPr>
        <w:t>призначають</w:t>
      </w:r>
      <w:proofErr w:type="spellEnd"/>
      <w:r>
        <w:rPr>
          <w:color w:val="000000"/>
          <w:sz w:val="28"/>
        </w:rPr>
        <w:t xml:space="preserve"> </w:t>
      </w:r>
      <w:proofErr w:type="spellStart"/>
      <w:r>
        <w:rPr>
          <w:color w:val="000000"/>
          <w:sz w:val="28"/>
        </w:rPr>
        <w:t>м'який</w:t>
      </w:r>
      <w:proofErr w:type="spellEnd"/>
      <w:r>
        <w:rPr>
          <w:color w:val="000000"/>
          <w:sz w:val="28"/>
        </w:rPr>
        <w:t xml:space="preserve"> </w:t>
      </w:r>
      <w:proofErr w:type="spellStart"/>
      <w:r>
        <w:rPr>
          <w:color w:val="000000"/>
          <w:sz w:val="28"/>
        </w:rPr>
        <w:t>стіл</w:t>
      </w:r>
      <w:proofErr w:type="spellEnd"/>
      <w:r>
        <w:rPr>
          <w:color w:val="000000"/>
          <w:sz w:val="28"/>
        </w:rPr>
        <w:t xml:space="preserve">, </w:t>
      </w:r>
      <w:proofErr w:type="spellStart"/>
      <w:r>
        <w:rPr>
          <w:color w:val="000000"/>
          <w:sz w:val="28"/>
        </w:rPr>
        <w:t>лікувальну</w:t>
      </w:r>
      <w:proofErr w:type="spellEnd"/>
      <w:r>
        <w:rPr>
          <w:color w:val="000000"/>
          <w:sz w:val="28"/>
        </w:rPr>
        <w:t xml:space="preserve"> </w:t>
      </w:r>
      <w:proofErr w:type="spellStart"/>
      <w:r>
        <w:rPr>
          <w:color w:val="000000"/>
          <w:sz w:val="28"/>
        </w:rPr>
        <w:t>гімнастику</w:t>
      </w:r>
      <w:proofErr w:type="spellEnd"/>
      <w:r>
        <w:rPr>
          <w:color w:val="000000"/>
          <w:sz w:val="28"/>
        </w:rPr>
        <w:t xml:space="preserve"> і </w:t>
      </w:r>
      <w:proofErr w:type="spellStart"/>
      <w:r>
        <w:rPr>
          <w:color w:val="000000"/>
          <w:sz w:val="28"/>
        </w:rPr>
        <w:t>масаж</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Велику </w:t>
      </w:r>
      <w:proofErr w:type="spellStart"/>
      <w:r>
        <w:rPr>
          <w:color w:val="000000"/>
          <w:sz w:val="28"/>
        </w:rPr>
        <w:t>увагу</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spellStart"/>
      <w:r>
        <w:rPr>
          <w:color w:val="000000"/>
          <w:sz w:val="28"/>
        </w:rPr>
        <w:t>приділяти</w:t>
      </w:r>
      <w:proofErr w:type="spellEnd"/>
      <w:r>
        <w:rPr>
          <w:color w:val="000000"/>
          <w:sz w:val="28"/>
        </w:rPr>
        <w:t xml:space="preserve"> </w:t>
      </w:r>
      <w:proofErr w:type="spellStart"/>
      <w:r>
        <w:rPr>
          <w:color w:val="000000"/>
          <w:sz w:val="28"/>
        </w:rPr>
        <w:t>раціональному</w:t>
      </w:r>
      <w:proofErr w:type="spellEnd"/>
      <w:r>
        <w:rPr>
          <w:color w:val="000000"/>
          <w:sz w:val="28"/>
        </w:rPr>
        <w:t xml:space="preserve"> і </w:t>
      </w:r>
      <w:proofErr w:type="spellStart"/>
      <w:r>
        <w:rPr>
          <w:color w:val="000000"/>
          <w:sz w:val="28"/>
        </w:rPr>
        <w:t>збалансованому</w:t>
      </w:r>
      <w:proofErr w:type="spellEnd"/>
      <w:r>
        <w:rPr>
          <w:color w:val="000000"/>
          <w:sz w:val="28"/>
        </w:rPr>
        <w:t xml:space="preserve"> </w:t>
      </w:r>
      <w:proofErr w:type="spellStart"/>
      <w:r>
        <w:rPr>
          <w:color w:val="000000"/>
          <w:sz w:val="28"/>
        </w:rPr>
        <w:t>харчуванню</w:t>
      </w:r>
      <w:proofErr w:type="spellEnd"/>
      <w:r>
        <w:rPr>
          <w:color w:val="000000"/>
          <w:sz w:val="28"/>
        </w:rPr>
        <w:t xml:space="preserve"> в межах </w:t>
      </w:r>
      <w:proofErr w:type="spellStart"/>
      <w:r>
        <w:rPr>
          <w:color w:val="000000"/>
          <w:sz w:val="28"/>
        </w:rPr>
        <w:t>вікової</w:t>
      </w:r>
      <w:proofErr w:type="spellEnd"/>
      <w:r>
        <w:rPr>
          <w:color w:val="000000"/>
          <w:sz w:val="28"/>
        </w:rPr>
        <w:t xml:space="preserve"> </w:t>
      </w:r>
      <w:proofErr w:type="spellStart"/>
      <w:r>
        <w:rPr>
          <w:color w:val="000000"/>
          <w:sz w:val="28"/>
        </w:rPr>
        <w:t>дієти</w:t>
      </w:r>
      <w:proofErr w:type="spellEnd"/>
      <w:r>
        <w:rPr>
          <w:color w:val="000000"/>
          <w:sz w:val="28"/>
        </w:rPr>
        <w:t xml:space="preserve">.  У </w:t>
      </w:r>
      <w:proofErr w:type="spellStart"/>
      <w:r>
        <w:rPr>
          <w:color w:val="000000"/>
          <w:sz w:val="28"/>
        </w:rPr>
        <w:t>раціоні</w:t>
      </w:r>
      <w:proofErr w:type="spellEnd"/>
      <w:r>
        <w:rPr>
          <w:color w:val="000000"/>
          <w:sz w:val="28"/>
        </w:rPr>
        <w:t xml:space="preserve"> </w:t>
      </w:r>
      <w:proofErr w:type="spellStart"/>
      <w:r>
        <w:rPr>
          <w:color w:val="000000"/>
          <w:sz w:val="28"/>
        </w:rPr>
        <w:t>харчування</w:t>
      </w:r>
      <w:proofErr w:type="spellEnd"/>
      <w:r>
        <w:rPr>
          <w:color w:val="000000"/>
          <w:sz w:val="28"/>
        </w:rPr>
        <w:t xml:space="preserve"> повинно бути </w:t>
      </w:r>
      <w:proofErr w:type="spellStart"/>
      <w:r>
        <w:rPr>
          <w:color w:val="000000"/>
          <w:sz w:val="28"/>
        </w:rPr>
        <w:t>передбачена</w:t>
      </w:r>
      <w:proofErr w:type="spellEnd"/>
      <w:r>
        <w:rPr>
          <w:color w:val="000000"/>
          <w:sz w:val="28"/>
        </w:rPr>
        <w:t xml:space="preserve"> </w:t>
      </w:r>
      <w:proofErr w:type="spellStart"/>
      <w:r>
        <w:rPr>
          <w:color w:val="000000"/>
          <w:sz w:val="28"/>
        </w:rPr>
        <w:t>достатня</w:t>
      </w:r>
      <w:proofErr w:type="spellEnd"/>
      <w:r>
        <w:rPr>
          <w:color w:val="000000"/>
          <w:sz w:val="28"/>
        </w:rPr>
        <w:t xml:space="preserve"> </w:t>
      </w:r>
      <w:proofErr w:type="spellStart"/>
      <w:r>
        <w:rPr>
          <w:color w:val="000000"/>
          <w:sz w:val="28"/>
        </w:rPr>
        <w:t>кількість</w:t>
      </w:r>
      <w:proofErr w:type="spellEnd"/>
      <w:r>
        <w:rPr>
          <w:color w:val="000000"/>
          <w:sz w:val="28"/>
        </w:rPr>
        <w:t xml:space="preserve"> </w:t>
      </w:r>
      <w:proofErr w:type="spellStart"/>
      <w:r>
        <w:rPr>
          <w:color w:val="000000"/>
          <w:sz w:val="28"/>
        </w:rPr>
        <w:t>рідини</w:t>
      </w:r>
      <w:proofErr w:type="spellEnd"/>
      <w:r>
        <w:rPr>
          <w:color w:val="000000"/>
          <w:sz w:val="28"/>
        </w:rPr>
        <w:t xml:space="preserve">, </w:t>
      </w:r>
      <w:proofErr w:type="spellStart"/>
      <w:r>
        <w:rPr>
          <w:color w:val="000000"/>
          <w:sz w:val="28"/>
        </w:rPr>
        <w:t>необхідний</w:t>
      </w:r>
      <w:proofErr w:type="spellEnd"/>
      <w:r>
        <w:rPr>
          <w:color w:val="000000"/>
          <w:sz w:val="28"/>
        </w:rPr>
        <w:t xml:space="preserve"> </w:t>
      </w:r>
      <w:proofErr w:type="spellStart"/>
      <w:r>
        <w:rPr>
          <w:color w:val="000000"/>
          <w:sz w:val="28"/>
        </w:rPr>
        <w:t>вміст</w:t>
      </w:r>
      <w:proofErr w:type="spellEnd"/>
      <w:r>
        <w:rPr>
          <w:color w:val="000000"/>
          <w:sz w:val="28"/>
        </w:rPr>
        <w:t xml:space="preserve"> </w:t>
      </w:r>
      <w:proofErr w:type="spellStart"/>
      <w:r>
        <w:rPr>
          <w:color w:val="000000"/>
          <w:sz w:val="28"/>
        </w:rPr>
        <w:t>білків</w:t>
      </w:r>
      <w:proofErr w:type="spellEnd"/>
      <w:r>
        <w:rPr>
          <w:color w:val="000000"/>
          <w:sz w:val="28"/>
        </w:rPr>
        <w:t xml:space="preserve">, </w:t>
      </w:r>
      <w:proofErr w:type="spellStart"/>
      <w:r>
        <w:rPr>
          <w:color w:val="000000"/>
          <w:sz w:val="28"/>
        </w:rPr>
        <w:t>жирів</w:t>
      </w:r>
      <w:proofErr w:type="spellEnd"/>
      <w:r>
        <w:rPr>
          <w:color w:val="000000"/>
          <w:sz w:val="28"/>
        </w:rPr>
        <w:t xml:space="preserve">, </w:t>
      </w:r>
      <w:proofErr w:type="spellStart"/>
      <w:r>
        <w:rPr>
          <w:color w:val="000000"/>
          <w:sz w:val="28"/>
        </w:rPr>
        <w:t>вуглеводів</w:t>
      </w:r>
      <w:proofErr w:type="spellEnd"/>
      <w:r>
        <w:rPr>
          <w:color w:val="000000"/>
          <w:sz w:val="28"/>
        </w:rPr>
        <w:t xml:space="preserve">, </w:t>
      </w:r>
      <w:proofErr w:type="spellStart"/>
      <w:r>
        <w:rPr>
          <w:color w:val="000000"/>
          <w:sz w:val="28"/>
        </w:rPr>
        <w:t>мікроелементів</w:t>
      </w:r>
      <w:proofErr w:type="spellEnd"/>
      <w:r>
        <w:rPr>
          <w:color w:val="000000"/>
          <w:sz w:val="28"/>
        </w:rPr>
        <w:t xml:space="preserve"> і </w:t>
      </w:r>
      <w:proofErr w:type="spellStart"/>
      <w:r>
        <w:rPr>
          <w:color w:val="000000"/>
          <w:sz w:val="28"/>
        </w:rPr>
        <w:t>вітамінів</w:t>
      </w:r>
      <w:proofErr w:type="spellEnd"/>
      <w:r>
        <w:rPr>
          <w:color w:val="000000"/>
          <w:sz w:val="28"/>
        </w:rPr>
        <w:t xml:space="preserve">.  У </w:t>
      </w:r>
      <w:proofErr w:type="spellStart"/>
      <w:r>
        <w:rPr>
          <w:color w:val="000000"/>
          <w:sz w:val="28"/>
        </w:rPr>
        <w:t>процесі</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переломів</w:t>
      </w:r>
      <w:proofErr w:type="spellEnd"/>
      <w:r>
        <w:rPr>
          <w:color w:val="000000"/>
          <w:sz w:val="28"/>
        </w:rPr>
        <w:t xml:space="preserve"> </w:t>
      </w:r>
      <w:proofErr w:type="spellStart"/>
      <w:r>
        <w:rPr>
          <w:color w:val="000000"/>
          <w:sz w:val="28"/>
        </w:rPr>
        <w:t>дуже</w:t>
      </w:r>
      <w:proofErr w:type="spellEnd"/>
      <w:r>
        <w:rPr>
          <w:color w:val="000000"/>
          <w:sz w:val="28"/>
        </w:rPr>
        <w:t xml:space="preserve"> </w:t>
      </w:r>
      <w:proofErr w:type="spellStart"/>
      <w:r>
        <w:rPr>
          <w:color w:val="000000"/>
          <w:sz w:val="28"/>
        </w:rPr>
        <w:t>важливо</w:t>
      </w:r>
      <w:proofErr w:type="spellEnd"/>
      <w:r>
        <w:rPr>
          <w:color w:val="000000"/>
          <w:sz w:val="28"/>
        </w:rPr>
        <w:t xml:space="preserve"> </w:t>
      </w:r>
      <w:proofErr w:type="spellStart"/>
      <w:r>
        <w:rPr>
          <w:color w:val="000000"/>
          <w:sz w:val="28"/>
        </w:rPr>
        <w:t>вчасно</w:t>
      </w:r>
      <w:proofErr w:type="spellEnd"/>
      <w:r>
        <w:rPr>
          <w:color w:val="000000"/>
          <w:sz w:val="28"/>
        </w:rPr>
        <w:t xml:space="preserve"> </w:t>
      </w:r>
      <w:proofErr w:type="spellStart"/>
      <w:r>
        <w:rPr>
          <w:color w:val="000000"/>
          <w:sz w:val="28"/>
        </w:rPr>
        <w:t>змінювати</w:t>
      </w:r>
      <w:proofErr w:type="spellEnd"/>
      <w:r>
        <w:rPr>
          <w:color w:val="000000"/>
          <w:sz w:val="28"/>
        </w:rPr>
        <w:t xml:space="preserve"> </w:t>
      </w:r>
      <w:proofErr w:type="spellStart"/>
      <w:r>
        <w:rPr>
          <w:color w:val="000000"/>
          <w:sz w:val="28"/>
        </w:rPr>
        <w:t>консистенцію</w:t>
      </w:r>
      <w:proofErr w:type="spellEnd"/>
      <w:r>
        <w:rPr>
          <w:color w:val="000000"/>
          <w:sz w:val="28"/>
        </w:rPr>
        <w:t xml:space="preserve"> </w:t>
      </w:r>
      <w:proofErr w:type="spellStart"/>
      <w:r>
        <w:rPr>
          <w:color w:val="000000"/>
          <w:sz w:val="28"/>
        </w:rPr>
        <w:t>їжі</w:t>
      </w:r>
      <w:proofErr w:type="spellEnd"/>
      <w:r>
        <w:rPr>
          <w:color w:val="000000"/>
          <w:sz w:val="28"/>
        </w:rPr>
        <w:t xml:space="preserve">.  </w:t>
      </w:r>
      <w:proofErr w:type="spellStart"/>
      <w:r>
        <w:rPr>
          <w:color w:val="000000"/>
          <w:sz w:val="28"/>
        </w:rPr>
        <w:t>Наприклад</w:t>
      </w:r>
      <w:proofErr w:type="spellEnd"/>
      <w:r>
        <w:rPr>
          <w:color w:val="000000"/>
          <w:sz w:val="28"/>
        </w:rPr>
        <w:t xml:space="preserve">, </w:t>
      </w:r>
      <w:proofErr w:type="spellStart"/>
      <w:r>
        <w:rPr>
          <w:color w:val="000000"/>
          <w:sz w:val="28"/>
        </w:rPr>
        <w:t>протягом</w:t>
      </w:r>
      <w:proofErr w:type="spellEnd"/>
      <w:r>
        <w:rPr>
          <w:color w:val="000000"/>
          <w:sz w:val="28"/>
        </w:rPr>
        <w:t xml:space="preserve"> 1-го </w:t>
      </w:r>
      <w:proofErr w:type="spellStart"/>
      <w:r>
        <w:rPr>
          <w:color w:val="000000"/>
          <w:sz w:val="28"/>
        </w:rPr>
        <w:t>тижня</w:t>
      </w:r>
      <w:proofErr w:type="spellEnd"/>
      <w:r>
        <w:rPr>
          <w:color w:val="000000"/>
          <w:sz w:val="28"/>
        </w:rPr>
        <w:t xml:space="preserve"> </w:t>
      </w:r>
      <w:proofErr w:type="spellStart"/>
      <w:r>
        <w:rPr>
          <w:color w:val="000000"/>
          <w:sz w:val="28"/>
        </w:rPr>
        <w:t>стіл</w:t>
      </w:r>
      <w:proofErr w:type="spellEnd"/>
      <w:r>
        <w:rPr>
          <w:color w:val="000000"/>
          <w:sz w:val="28"/>
        </w:rPr>
        <w:t xml:space="preserve"> </w:t>
      </w:r>
      <w:proofErr w:type="spellStart"/>
      <w:r>
        <w:rPr>
          <w:color w:val="000000"/>
          <w:sz w:val="28"/>
        </w:rPr>
        <w:t>повинний</w:t>
      </w:r>
      <w:proofErr w:type="spellEnd"/>
      <w:r>
        <w:rPr>
          <w:color w:val="000000"/>
          <w:sz w:val="28"/>
        </w:rPr>
        <w:t xml:space="preserve"> бути </w:t>
      </w:r>
      <w:proofErr w:type="spellStart"/>
      <w:r>
        <w:rPr>
          <w:color w:val="000000"/>
          <w:sz w:val="28"/>
        </w:rPr>
        <w:t>рідким</w:t>
      </w:r>
      <w:proofErr w:type="spellEnd"/>
      <w:r>
        <w:rPr>
          <w:color w:val="000000"/>
          <w:sz w:val="28"/>
        </w:rPr>
        <w:t xml:space="preserve"> (</w:t>
      </w:r>
      <w:proofErr w:type="spellStart"/>
      <w:r>
        <w:rPr>
          <w:color w:val="000000"/>
          <w:sz w:val="28"/>
        </w:rPr>
        <w:t>трубковий</w:t>
      </w:r>
      <w:proofErr w:type="spellEnd"/>
      <w:r>
        <w:rPr>
          <w:color w:val="000000"/>
          <w:sz w:val="28"/>
        </w:rPr>
        <w:t xml:space="preserve">), </w:t>
      </w:r>
      <w:proofErr w:type="gramStart"/>
      <w:r>
        <w:rPr>
          <w:color w:val="000000"/>
          <w:sz w:val="28"/>
        </w:rPr>
        <w:t>на 2-му</w:t>
      </w:r>
      <w:proofErr w:type="gramEnd"/>
      <w:r>
        <w:rPr>
          <w:color w:val="000000"/>
          <w:sz w:val="28"/>
        </w:rPr>
        <w:t xml:space="preserve"> - </w:t>
      </w:r>
      <w:proofErr w:type="spellStart"/>
      <w:r>
        <w:rPr>
          <w:color w:val="000000"/>
          <w:sz w:val="28"/>
        </w:rPr>
        <w:t>м'яким</w:t>
      </w:r>
      <w:proofErr w:type="spellEnd"/>
      <w:r>
        <w:rPr>
          <w:color w:val="000000"/>
          <w:sz w:val="28"/>
        </w:rPr>
        <w:t xml:space="preserve"> і на 3-му - </w:t>
      </w:r>
      <w:proofErr w:type="spellStart"/>
      <w:r>
        <w:rPr>
          <w:color w:val="000000"/>
          <w:sz w:val="28"/>
        </w:rPr>
        <w:t>загальним</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відповідною</w:t>
      </w:r>
      <w:proofErr w:type="spellEnd"/>
      <w:r>
        <w:rPr>
          <w:color w:val="000000"/>
          <w:sz w:val="28"/>
        </w:rPr>
        <w:t xml:space="preserve"> </w:t>
      </w:r>
      <w:proofErr w:type="spellStart"/>
      <w:r>
        <w:rPr>
          <w:color w:val="000000"/>
          <w:sz w:val="28"/>
        </w:rPr>
        <w:t>енергетичною</w:t>
      </w:r>
      <w:proofErr w:type="spellEnd"/>
      <w:r>
        <w:rPr>
          <w:color w:val="000000"/>
          <w:sz w:val="28"/>
        </w:rPr>
        <w:t xml:space="preserve"> </w:t>
      </w:r>
      <w:proofErr w:type="spellStart"/>
      <w:r>
        <w:rPr>
          <w:color w:val="000000"/>
          <w:sz w:val="28"/>
        </w:rPr>
        <w:t>цінністю</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У </w:t>
      </w:r>
      <w:proofErr w:type="spellStart"/>
      <w:r>
        <w:rPr>
          <w:color w:val="000000"/>
          <w:sz w:val="28"/>
        </w:rPr>
        <w:t>період</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варто</w:t>
      </w:r>
      <w:proofErr w:type="spellEnd"/>
      <w:r>
        <w:rPr>
          <w:color w:val="000000"/>
          <w:sz w:val="28"/>
        </w:rPr>
        <w:t xml:space="preserve"> </w:t>
      </w:r>
      <w:proofErr w:type="spellStart"/>
      <w:r>
        <w:rPr>
          <w:color w:val="000000"/>
          <w:sz w:val="28"/>
        </w:rPr>
        <w:t>передбачити</w:t>
      </w:r>
      <w:proofErr w:type="spellEnd"/>
      <w:r>
        <w:rPr>
          <w:color w:val="000000"/>
          <w:sz w:val="28"/>
        </w:rPr>
        <w:t xml:space="preserve"> </w:t>
      </w:r>
      <w:proofErr w:type="spellStart"/>
      <w:r>
        <w:rPr>
          <w:color w:val="000000"/>
          <w:sz w:val="28"/>
        </w:rPr>
        <w:t>проведення</w:t>
      </w:r>
      <w:proofErr w:type="spellEnd"/>
      <w:r>
        <w:rPr>
          <w:color w:val="000000"/>
          <w:sz w:val="28"/>
        </w:rPr>
        <w:t xml:space="preserve"> </w:t>
      </w:r>
      <w:proofErr w:type="spellStart"/>
      <w:r>
        <w:rPr>
          <w:color w:val="000000"/>
          <w:sz w:val="28"/>
        </w:rPr>
        <w:t>фізіотерапії</w:t>
      </w:r>
      <w:proofErr w:type="spellEnd"/>
      <w:r>
        <w:rPr>
          <w:color w:val="000000"/>
          <w:sz w:val="28"/>
        </w:rPr>
        <w:t xml:space="preserve"> (УФ-</w:t>
      </w:r>
      <w:proofErr w:type="spellStart"/>
      <w:r>
        <w:rPr>
          <w:color w:val="000000"/>
          <w:sz w:val="28"/>
        </w:rPr>
        <w:t>опромінювання</w:t>
      </w:r>
      <w:proofErr w:type="spellEnd"/>
      <w:r>
        <w:rPr>
          <w:color w:val="000000"/>
          <w:sz w:val="28"/>
        </w:rPr>
        <w:t xml:space="preserve">, </w:t>
      </w:r>
      <w:proofErr w:type="spellStart"/>
      <w:r>
        <w:rPr>
          <w:color w:val="000000"/>
          <w:sz w:val="28"/>
        </w:rPr>
        <w:t>магнітотерапія</w:t>
      </w:r>
      <w:proofErr w:type="spellEnd"/>
      <w:r>
        <w:rPr>
          <w:color w:val="000000"/>
          <w:sz w:val="28"/>
        </w:rPr>
        <w:t xml:space="preserve"> й </w:t>
      </w:r>
      <w:proofErr w:type="spellStart"/>
      <w:r>
        <w:rPr>
          <w:color w:val="000000"/>
          <w:sz w:val="28"/>
        </w:rPr>
        <w:t>ін</w:t>
      </w:r>
      <w:proofErr w:type="spellEnd"/>
      <w:r>
        <w:rPr>
          <w:color w:val="000000"/>
          <w:sz w:val="28"/>
        </w:rPr>
        <w:t xml:space="preserve">.).  </w:t>
      </w:r>
      <w:proofErr w:type="spellStart"/>
      <w:r>
        <w:rPr>
          <w:color w:val="000000"/>
          <w:sz w:val="28"/>
        </w:rPr>
        <w:t>Рентгенологічний</w:t>
      </w:r>
      <w:proofErr w:type="spellEnd"/>
      <w:r>
        <w:rPr>
          <w:color w:val="000000"/>
          <w:sz w:val="28"/>
        </w:rPr>
        <w:t xml:space="preserve"> контроль </w:t>
      </w:r>
      <w:proofErr w:type="spellStart"/>
      <w:r>
        <w:rPr>
          <w:color w:val="000000"/>
          <w:sz w:val="28"/>
        </w:rPr>
        <w:t>проводять</w:t>
      </w:r>
      <w:proofErr w:type="spellEnd"/>
      <w:r>
        <w:rPr>
          <w:color w:val="000000"/>
          <w:sz w:val="28"/>
        </w:rPr>
        <w:t xml:space="preserve"> за </w:t>
      </w:r>
      <w:proofErr w:type="spellStart"/>
      <w:r>
        <w:rPr>
          <w:color w:val="000000"/>
          <w:sz w:val="28"/>
        </w:rPr>
        <w:t>показниками</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При </w:t>
      </w:r>
      <w:proofErr w:type="spellStart"/>
      <w:r>
        <w:rPr>
          <w:color w:val="000000"/>
          <w:sz w:val="28"/>
        </w:rPr>
        <w:t>сформованій</w:t>
      </w:r>
      <w:proofErr w:type="spellEnd"/>
      <w:r>
        <w:rPr>
          <w:color w:val="000000"/>
          <w:sz w:val="28"/>
        </w:rPr>
        <w:t xml:space="preserve"> </w:t>
      </w:r>
      <w:proofErr w:type="spellStart"/>
      <w:r>
        <w:rPr>
          <w:color w:val="000000"/>
          <w:sz w:val="28"/>
        </w:rPr>
        <w:t>кореневій</w:t>
      </w:r>
      <w:proofErr w:type="spellEnd"/>
      <w:r>
        <w:rPr>
          <w:color w:val="000000"/>
          <w:sz w:val="28"/>
        </w:rPr>
        <w:t xml:space="preserve"> </w:t>
      </w:r>
      <w:proofErr w:type="spellStart"/>
      <w:r>
        <w:rPr>
          <w:color w:val="000000"/>
          <w:sz w:val="28"/>
        </w:rPr>
        <w:t>системі</w:t>
      </w:r>
      <w:proofErr w:type="spellEnd"/>
      <w:r>
        <w:rPr>
          <w:color w:val="000000"/>
          <w:sz w:val="28"/>
        </w:rPr>
        <w:t xml:space="preserve"> </w:t>
      </w:r>
      <w:proofErr w:type="spellStart"/>
      <w:r>
        <w:rPr>
          <w:color w:val="000000"/>
          <w:sz w:val="28"/>
        </w:rPr>
        <w:t>зубів</w:t>
      </w:r>
      <w:proofErr w:type="spellEnd"/>
      <w:r>
        <w:rPr>
          <w:color w:val="000000"/>
          <w:sz w:val="28"/>
        </w:rPr>
        <w:t xml:space="preserve"> у </w:t>
      </w:r>
      <w:proofErr w:type="spellStart"/>
      <w:r>
        <w:rPr>
          <w:color w:val="000000"/>
          <w:sz w:val="28"/>
        </w:rPr>
        <w:t>підлітків</w:t>
      </w:r>
      <w:proofErr w:type="spellEnd"/>
      <w:r>
        <w:rPr>
          <w:color w:val="000000"/>
          <w:sz w:val="28"/>
        </w:rPr>
        <w:t xml:space="preserve"> </w:t>
      </w:r>
      <w:proofErr w:type="spellStart"/>
      <w:r>
        <w:rPr>
          <w:color w:val="000000"/>
          <w:sz w:val="28"/>
        </w:rPr>
        <w:t>ортопедичне</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проводять</w:t>
      </w:r>
      <w:proofErr w:type="spellEnd"/>
      <w:r>
        <w:rPr>
          <w:color w:val="000000"/>
          <w:sz w:val="28"/>
        </w:rPr>
        <w:t xml:space="preserve"> так само, як і у </w:t>
      </w:r>
      <w:proofErr w:type="spellStart"/>
      <w:r>
        <w:rPr>
          <w:color w:val="000000"/>
          <w:sz w:val="28"/>
        </w:rPr>
        <w:t>дорослих</w:t>
      </w:r>
      <w:proofErr w:type="spellEnd"/>
      <w:r>
        <w:rPr>
          <w:color w:val="000000"/>
          <w:sz w:val="28"/>
        </w:rPr>
        <w:t xml:space="preserve">. </w:t>
      </w:r>
      <w:proofErr w:type="spellStart"/>
      <w:r>
        <w:rPr>
          <w:color w:val="000000"/>
          <w:sz w:val="28"/>
        </w:rPr>
        <w:t>Краще</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w:t>
      </w:r>
      <w:proofErr w:type="spellStart"/>
      <w:r>
        <w:rPr>
          <w:color w:val="000000"/>
          <w:sz w:val="28"/>
        </w:rPr>
        <w:t>паяних</w:t>
      </w:r>
      <w:proofErr w:type="spellEnd"/>
      <w:r>
        <w:rPr>
          <w:color w:val="000000"/>
          <w:sz w:val="28"/>
        </w:rPr>
        <w:t xml:space="preserve"> шин, </w:t>
      </w:r>
      <w:proofErr w:type="spellStart"/>
      <w:r>
        <w:rPr>
          <w:color w:val="000000"/>
          <w:sz w:val="28"/>
        </w:rPr>
        <w:t>що</w:t>
      </w:r>
      <w:proofErr w:type="spellEnd"/>
      <w:r>
        <w:rPr>
          <w:color w:val="000000"/>
          <w:sz w:val="28"/>
        </w:rPr>
        <w:t xml:space="preserve"> </w:t>
      </w:r>
      <w:proofErr w:type="spellStart"/>
      <w:r>
        <w:rPr>
          <w:color w:val="000000"/>
          <w:sz w:val="28"/>
        </w:rPr>
        <w:t>фіксують</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тонкостінних</w:t>
      </w:r>
      <w:proofErr w:type="spellEnd"/>
      <w:r>
        <w:rPr>
          <w:color w:val="000000"/>
          <w:sz w:val="28"/>
        </w:rPr>
        <w:t xml:space="preserve"> коронок. </w:t>
      </w:r>
    </w:p>
    <w:p w:rsidR="00D3611A" w:rsidRDefault="00D3611A" w:rsidP="00D3611A">
      <w:pPr>
        <w:shd w:val="clear" w:color="auto" w:fill="FFFFFF"/>
        <w:ind w:firstLine="720"/>
        <w:rPr>
          <w:sz w:val="28"/>
        </w:rPr>
      </w:pPr>
      <w:proofErr w:type="spellStart"/>
      <w:r>
        <w:rPr>
          <w:color w:val="000000"/>
          <w:sz w:val="28"/>
        </w:rPr>
        <w:t>Лікування</w:t>
      </w:r>
      <w:proofErr w:type="spellEnd"/>
      <w:r>
        <w:rPr>
          <w:color w:val="000000"/>
          <w:sz w:val="28"/>
        </w:rPr>
        <w:t xml:space="preserve"> </w:t>
      </w:r>
      <w:proofErr w:type="spellStart"/>
      <w:r>
        <w:rPr>
          <w:color w:val="000000"/>
          <w:sz w:val="28"/>
        </w:rPr>
        <w:t>застарілих</w:t>
      </w:r>
      <w:proofErr w:type="spellEnd"/>
      <w:r>
        <w:rPr>
          <w:color w:val="000000"/>
          <w:sz w:val="28"/>
        </w:rPr>
        <w:t xml:space="preserve"> і неправильно </w:t>
      </w:r>
      <w:proofErr w:type="spellStart"/>
      <w:r>
        <w:rPr>
          <w:color w:val="000000"/>
          <w:sz w:val="28"/>
        </w:rPr>
        <w:t>зрослих</w:t>
      </w:r>
      <w:proofErr w:type="spellEnd"/>
      <w:r>
        <w:rPr>
          <w:color w:val="000000"/>
          <w:sz w:val="28"/>
        </w:rPr>
        <w:t xml:space="preserve"> </w:t>
      </w:r>
      <w:proofErr w:type="spellStart"/>
      <w:r>
        <w:rPr>
          <w:color w:val="000000"/>
          <w:sz w:val="28"/>
        </w:rPr>
        <w:t>переломів</w:t>
      </w:r>
      <w:proofErr w:type="spellEnd"/>
      <w:r>
        <w:rPr>
          <w:color w:val="000000"/>
          <w:sz w:val="28"/>
        </w:rPr>
        <w:t xml:space="preserve"> у </w:t>
      </w:r>
      <w:proofErr w:type="spellStart"/>
      <w:r>
        <w:rPr>
          <w:color w:val="000000"/>
          <w:sz w:val="28"/>
        </w:rPr>
        <w:t>підлітків</w:t>
      </w:r>
      <w:proofErr w:type="spellEnd"/>
      <w:r>
        <w:rPr>
          <w:color w:val="000000"/>
          <w:sz w:val="28"/>
        </w:rPr>
        <w:t xml:space="preserve"> </w:t>
      </w:r>
      <w:proofErr w:type="spellStart"/>
      <w:r>
        <w:rPr>
          <w:color w:val="000000"/>
          <w:sz w:val="28"/>
        </w:rPr>
        <w:t>заслуговує</w:t>
      </w:r>
      <w:proofErr w:type="spellEnd"/>
      <w:r>
        <w:rPr>
          <w:color w:val="000000"/>
          <w:sz w:val="28"/>
        </w:rPr>
        <w:t xml:space="preserve"> особливого </w:t>
      </w:r>
      <w:proofErr w:type="spellStart"/>
      <w:r>
        <w:rPr>
          <w:color w:val="000000"/>
          <w:sz w:val="28"/>
        </w:rPr>
        <w:t>розгляду</w:t>
      </w:r>
      <w:proofErr w:type="spellEnd"/>
      <w:r>
        <w:rPr>
          <w:color w:val="000000"/>
          <w:sz w:val="28"/>
        </w:rPr>
        <w:t xml:space="preserve">, тому </w:t>
      </w:r>
      <w:proofErr w:type="spellStart"/>
      <w:r>
        <w:rPr>
          <w:color w:val="000000"/>
          <w:sz w:val="28"/>
        </w:rPr>
        <w:t>що</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форми</w:t>
      </w:r>
      <w:proofErr w:type="spellEnd"/>
      <w:r>
        <w:rPr>
          <w:color w:val="000000"/>
          <w:sz w:val="28"/>
        </w:rPr>
        <w:t xml:space="preserve"> і </w:t>
      </w:r>
      <w:proofErr w:type="spellStart"/>
      <w:r>
        <w:rPr>
          <w:color w:val="000000"/>
          <w:sz w:val="28"/>
        </w:rPr>
        <w:t>функції</w:t>
      </w:r>
      <w:proofErr w:type="spellEnd"/>
      <w:r>
        <w:rPr>
          <w:color w:val="000000"/>
          <w:sz w:val="28"/>
        </w:rPr>
        <w:t xml:space="preserve"> </w:t>
      </w:r>
      <w:proofErr w:type="spellStart"/>
      <w:r>
        <w:rPr>
          <w:color w:val="000000"/>
          <w:sz w:val="28"/>
        </w:rPr>
        <w:t>відбивається</w:t>
      </w:r>
      <w:proofErr w:type="spellEnd"/>
      <w:r>
        <w:rPr>
          <w:color w:val="000000"/>
          <w:sz w:val="28"/>
        </w:rPr>
        <w:t xml:space="preserve"> на </w:t>
      </w:r>
      <w:proofErr w:type="spellStart"/>
      <w:r>
        <w:rPr>
          <w:color w:val="000000"/>
          <w:sz w:val="28"/>
        </w:rPr>
        <w:t>процесах</w:t>
      </w:r>
      <w:proofErr w:type="spellEnd"/>
      <w:r>
        <w:rPr>
          <w:color w:val="000000"/>
          <w:sz w:val="28"/>
        </w:rPr>
        <w:t xml:space="preserve"> росту. </w:t>
      </w:r>
    </w:p>
    <w:p w:rsidR="00D3611A" w:rsidRDefault="00D3611A" w:rsidP="00D3611A">
      <w:pPr>
        <w:shd w:val="clear" w:color="auto" w:fill="FFFFFF"/>
        <w:ind w:firstLine="720"/>
        <w:rPr>
          <w:sz w:val="28"/>
        </w:rPr>
      </w:pPr>
      <w:r>
        <w:rPr>
          <w:color w:val="000000"/>
          <w:sz w:val="28"/>
        </w:rPr>
        <w:t xml:space="preserve">Таким чином, при переломах </w:t>
      </w:r>
      <w:proofErr w:type="spellStart"/>
      <w:r>
        <w:rPr>
          <w:color w:val="000000"/>
          <w:sz w:val="28"/>
        </w:rPr>
        <w:t>щелеп</w:t>
      </w:r>
      <w:proofErr w:type="spellEnd"/>
      <w:r>
        <w:rPr>
          <w:color w:val="000000"/>
          <w:sz w:val="28"/>
        </w:rPr>
        <w:t xml:space="preserve"> у </w:t>
      </w:r>
      <w:proofErr w:type="spellStart"/>
      <w:r>
        <w:rPr>
          <w:color w:val="000000"/>
          <w:sz w:val="28"/>
        </w:rPr>
        <w:t>дітей</w:t>
      </w:r>
      <w:proofErr w:type="spellEnd"/>
      <w:r>
        <w:rPr>
          <w:color w:val="000000"/>
          <w:sz w:val="28"/>
        </w:rPr>
        <w:t xml:space="preserve"> </w:t>
      </w:r>
      <w:proofErr w:type="spellStart"/>
      <w:r>
        <w:rPr>
          <w:color w:val="000000"/>
          <w:sz w:val="28"/>
        </w:rPr>
        <w:t>необхідний</w:t>
      </w:r>
      <w:proofErr w:type="spellEnd"/>
      <w:r>
        <w:rPr>
          <w:color w:val="000000"/>
          <w:sz w:val="28"/>
        </w:rPr>
        <w:t xml:space="preserve"> строго </w:t>
      </w:r>
      <w:proofErr w:type="spellStart"/>
      <w:r>
        <w:rPr>
          <w:color w:val="000000"/>
          <w:sz w:val="28"/>
        </w:rPr>
        <w:t>диференційований</w:t>
      </w:r>
      <w:proofErr w:type="spellEnd"/>
      <w:r>
        <w:rPr>
          <w:color w:val="000000"/>
          <w:sz w:val="28"/>
        </w:rPr>
        <w:t xml:space="preserve"> </w:t>
      </w:r>
      <w:proofErr w:type="spellStart"/>
      <w:r>
        <w:rPr>
          <w:color w:val="000000"/>
          <w:sz w:val="28"/>
        </w:rPr>
        <w:t>підхід</w:t>
      </w:r>
      <w:proofErr w:type="spellEnd"/>
      <w:r>
        <w:rPr>
          <w:color w:val="000000"/>
          <w:sz w:val="28"/>
        </w:rPr>
        <w:t xml:space="preserve"> до </w:t>
      </w:r>
      <w:proofErr w:type="spellStart"/>
      <w:r>
        <w:rPr>
          <w:color w:val="000000"/>
          <w:sz w:val="28"/>
        </w:rPr>
        <w:t>лікування</w:t>
      </w:r>
      <w:proofErr w:type="spellEnd"/>
      <w:r>
        <w:rPr>
          <w:color w:val="000000"/>
          <w:sz w:val="28"/>
        </w:rPr>
        <w:t xml:space="preserve"> і </w:t>
      </w:r>
      <w:proofErr w:type="spellStart"/>
      <w:r>
        <w:rPr>
          <w:color w:val="000000"/>
          <w:sz w:val="28"/>
        </w:rPr>
        <w:t>реабілітації</w:t>
      </w:r>
      <w:proofErr w:type="spellEnd"/>
      <w:r>
        <w:rPr>
          <w:color w:val="000000"/>
          <w:sz w:val="28"/>
        </w:rPr>
        <w:t xml:space="preserve"> не </w:t>
      </w:r>
      <w:proofErr w:type="spellStart"/>
      <w:r>
        <w:rPr>
          <w:color w:val="000000"/>
          <w:sz w:val="28"/>
        </w:rPr>
        <w:lastRenderedPageBreak/>
        <w:t>тільки</w:t>
      </w:r>
      <w:proofErr w:type="spellEnd"/>
      <w:r>
        <w:rPr>
          <w:color w:val="000000"/>
          <w:sz w:val="28"/>
        </w:rPr>
        <w:t xml:space="preserve"> в </w:t>
      </w:r>
      <w:proofErr w:type="spellStart"/>
      <w:r>
        <w:rPr>
          <w:color w:val="000000"/>
          <w:sz w:val="28"/>
        </w:rPr>
        <w:t>залежності</w:t>
      </w:r>
      <w:proofErr w:type="spellEnd"/>
      <w:r>
        <w:rPr>
          <w:color w:val="000000"/>
          <w:sz w:val="28"/>
        </w:rPr>
        <w:t xml:space="preserve"> </w:t>
      </w:r>
      <w:proofErr w:type="spellStart"/>
      <w:r>
        <w:rPr>
          <w:color w:val="000000"/>
          <w:sz w:val="28"/>
        </w:rPr>
        <w:t>від</w:t>
      </w:r>
      <w:proofErr w:type="spellEnd"/>
      <w:r>
        <w:rPr>
          <w:color w:val="000000"/>
          <w:sz w:val="28"/>
        </w:rPr>
        <w:t xml:space="preserve"> характеру </w:t>
      </w:r>
      <w:proofErr w:type="spellStart"/>
      <w:r>
        <w:rPr>
          <w:color w:val="000000"/>
          <w:sz w:val="28"/>
        </w:rPr>
        <w:t>травми</w:t>
      </w:r>
      <w:proofErr w:type="spellEnd"/>
      <w:r>
        <w:rPr>
          <w:color w:val="000000"/>
          <w:sz w:val="28"/>
        </w:rPr>
        <w:t xml:space="preserve"> і </w:t>
      </w:r>
      <w:proofErr w:type="spellStart"/>
      <w:r>
        <w:rPr>
          <w:color w:val="000000"/>
          <w:sz w:val="28"/>
        </w:rPr>
        <w:t>локалізації</w:t>
      </w:r>
      <w:proofErr w:type="spellEnd"/>
      <w:r>
        <w:rPr>
          <w:color w:val="000000"/>
          <w:sz w:val="28"/>
        </w:rPr>
        <w:t xml:space="preserve"> перелому, але й </w:t>
      </w:r>
      <w:proofErr w:type="gramStart"/>
      <w:r>
        <w:rPr>
          <w:color w:val="000000"/>
          <w:sz w:val="28"/>
        </w:rPr>
        <w:t>у першу</w:t>
      </w:r>
      <w:proofErr w:type="gramEnd"/>
      <w:r>
        <w:rPr>
          <w:color w:val="000000"/>
          <w:sz w:val="28"/>
        </w:rPr>
        <w:t xml:space="preserve"> </w:t>
      </w:r>
      <w:proofErr w:type="spellStart"/>
      <w:r>
        <w:rPr>
          <w:color w:val="000000"/>
          <w:sz w:val="28"/>
        </w:rPr>
        <w:t>чергу</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фізіологічних</w:t>
      </w:r>
      <w:proofErr w:type="spellEnd"/>
      <w:r>
        <w:rPr>
          <w:color w:val="000000"/>
          <w:sz w:val="28"/>
        </w:rPr>
        <w:t xml:space="preserve"> </w:t>
      </w:r>
      <w:proofErr w:type="spellStart"/>
      <w:r>
        <w:rPr>
          <w:color w:val="000000"/>
          <w:sz w:val="28"/>
        </w:rPr>
        <w:t>особливостей</w:t>
      </w:r>
      <w:proofErr w:type="spellEnd"/>
      <w:r>
        <w:rPr>
          <w:color w:val="000000"/>
          <w:sz w:val="28"/>
        </w:rPr>
        <w:t xml:space="preserve">, </w:t>
      </w:r>
      <w:proofErr w:type="spellStart"/>
      <w:r>
        <w:rPr>
          <w:color w:val="000000"/>
          <w:sz w:val="28"/>
        </w:rPr>
        <w:t>зв'язаних</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періодами</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організму</w:t>
      </w:r>
      <w:proofErr w:type="spellEnd"/>
      <w:r>
        <w:rPr>
          <w:color w:val="000000"/>
          <w:sz w:val="28"/>
        </w:rPr>
        <w:t xml:space="preserve"> </w:t>
      </w:r>
      <w:proofErr w:type="spellStart"/>
      <w:r>
        <w:rPr>
          <w:color w:val="000000"/>
          <w:sz w:val="28"/>
        </w:rPr>
        <w:t>дитини</w:t>
      </w:r>
      <w:proofErr w:type="spellEnd"/>
      <w:r>
        <w:rPr>
          <w:color w:val="000000"/>
          <w:sz w:val="28"/>
        </w:rPr>
        <w:t xml:space="preserve"> </w:t>
      </w:r>
      <w:proofErr w:type="spellStart"/>
      <w:r>
        <w:rPr>
          <w:color w:val="000000"/>
          <w:sz w:val="28"/>
        </w:rPr>
        <w:t>взагалі</w:t>
      </w:r>
      <w:proofErr w:type="spellEnd"/>
      <w:r>
        <w:rPr>
          <w:color w:val="000000"/>
          <w:sz w:val="28"/>
        </w:rPr>
        <w:t xml:space="preserve"> і </w:t>
      </w:r>
      <w:proofErr w:type="spellStart"/>
      <w:r>
        <w:rPr>
          <w:color w:val="000000"/>
          <w:sz w:val="28"/>
        </w:rPr>
        <w:t>зубощелепно-лицевої</w:t>
      </w:r>
      <w:proofErr w:type="spellEnd"/>
      <w:r>
        <w:rPr>
          <w:color w:val="000000"/>
          <w:sz w:val="28"/>
        </w:rPr>
        <w:t xml:space="preserve"> </w:t>
      </w:r>
      <w:proofErr w:type="spellStart"/>
      <w:r>
        <w:rPr>
          <w:color w:val="000000"/>
          <w:sz w:val="28"/>
        </w:rPr>
        <w:t>області</w:t>
      </w:r>
      <w:proofErr w:type="spellEnd"/>
      <w:r>
        <w:rPr>
          <w:color w:val="000000"/>
          <w:sz w:val="28"/>
        </w:rPr>
        <w:t xml:space="preserve"> </w:t>
      </w:r>
      <w:proofErr w:type="spellStart"/>
      <w:r>
        <w:rPr>
          <w:color w:val="000000"/>
          <w:sz w:val="28"/>
        </w:rPr>
        <w:t>зокрема</w:t>
      </w:r>
      <w:proofErr w:type="spellEnd"/>
      <w:r>
        <w:rPr>
          <w:color w:val="000000"/>
          <w:sz w:val="28"/>
        </w:rPr>
        <w:t xml:space="preserve">. </w:t>
      </w:r>
    </w:p>
    <w:p w:rsidR="00D3611A" w:rsidRDefault="00D3611A" w:rsidP="00D3611A">
      <w:pPr>
        <w:pStyle w:val="23"/>
        <w:jc w:val="center"/>
        <w:rPr>
          <w:b/>
          <w:i/>
        </w:rPr>
      </w:pPr>
      <w:proofErr w:type="spellStart"/>
      <w:r>
        <w:rPr>
          <w:b/>
          <w:i/>
        </w:rPr>
        <w:t>Щелепно-лицьове</w:t>
      </w:r>
      <w:proofErr w:type="spellEnd"/>
      <w:r>
        <w:rPr>
          <w:b/>
          <w:i/>
        </w:rPr>
        <w:t xml:space="preserve"> </w:t>
      </w:r>
      <w:proofErr w:type="spellStart"/>
      <w:r>
        <w:rPr>
          <w:b/>
          <w:i/>
        </w:rPr>
        <w:t>протезування</w:t>
      </w:r>
      <w:proofErr w:type="spellEnd"/>
      <w:r>
        <w:rPr>
          <w:b/>
          <w:i/>
        </w:rPr>
        <w:t xml:space="preserve"> </w:t>
      </w:r>
      <w:proofErr w:type="spellStart"/>
      <w:r>
        <w:rPr>
          <w:b/>
          <w:i/>
        </w:rPr>
        <w:t>після</w:t>
      </w:r>
      <w:proofErr w:type="spellEnd"/>
      <w:r>
        <w:rPr>
          <w:b/>
          <w:i/>
        </w:rPr>
        <w:t xml:space="preserve"> </w:t>
      </w:r>
      <w:proofErr w:type="spellStart"/>
      <w:r>
        <w:rPr>
          <w:b/>
          <w:i/>
        </w:rPr>
        <w:t>хірургічних</w:t>
      </w:r>
      <w:proofErr w:type="spellEnd"/>
      <w:r>
        <w:rPr>
          <w:b/>
          <w:i/>
        </w:rPr>
        <w:t xml:space="preserve"> </w:t>
      </w:r>
      <w:proofErr w:type="spellStart"/>
      <w:r>
        <w:rPr>
          <w:b/>
          <w:i/>
        </w:rPr>
        <w:t>утручань</w:t>
      </w:r>
      <w:proofErr w:type="spellEnd"/>
      <w:r>
        <w:rPr>
          <w:b/>
          <w:i/>
        </w:rPr>
        <w:t>.</w:t>
      </w:r>
    </w:p>
    <w:p w:rsidR="00D3611A" w:rsidRDefault="00D3611A" w:rsidP="00D3611A">
      <w:pPr>
        <w:shd w:val="clear" w:color="auto" w:fill="FFFFFF"/>
        <w:ind w:firstLine="720"/>
        <w:rPr>
          <w:sz w:val="28"/>
        </w:rPr>
      </w:pPr>
      <w:r>
        <w:rPr>
          <w:color w:val="000000"/>
          <w:sz w:val="28"/>
        </w:rPr>
        <w:t xml:space="preserve">Один </w:t>
      </w:r>
      <w:proofErr w:type="spellStart"/>
      <w:r>
        <w:rPr>
          <w:color w:val="000000"/>
          <w:sz w:val="28"/>
        </w:rPr>
        <w:t>із</w:t>
      </w:r>
      <w:proofErr w:type="spellEnd"/>
      <w:r>
        <w:rPr>
          <w:color w:val="000000"/>
          <w:sz w:val="28"/>
        </w:rPr>
        <w:t xml:space="preserve"> </w:t>
      </w:r>
      <w:proofErr w:type="spellStart"/>
      <w:r>
        <w:rPr>
          <w:color w:val="000000"/>
          <w:sz w:val="28"/>
        </w:rPr>
        <w:t>найбільш</w:t>
      </w:r>
      <w:proofErr w:type="spellEnd"/>
      <w:r>
        <w:rPr>
          <w:color w:val="000000"/>
          <w:sz w:val="28"/>
        </w:rPr>
        <w:t xml:space="preserve"> </w:t>
      </w:r>
      <w:proofErr w:type="spellStart"/>
      <w:r>
        <w:rPr>
          <w:color w:val="000000"/>
          <w:sz w:val="28"/>
        </w:rPr>
        <w:t>складних</w:t>
      </w:r>
      <w:proofErr w:type="spellEnd"/>
      <w:r>
        <w:rPr>
          <w:color w:val="000000"/>
          <w:sz w:val="28"/>
        </w:rPr>
        <w:t xml:space="preserve"> </w:t>
      </w:r>
      <w:proofErr w:type="spellStart"/>
      <w:r>
        <w:rPr>
          <w:color w:val="000000"/>
          <w:sz w:val="28"/>
        </w:rPr>
        <w:t>розділів</w:t>
      </w:r>
      <w:proofErr w:type="spellEnd"/>
      <w:r>
        <w:rPr>
          <w:color w:val="000000"/>
          <w:sz w:val="28"/>
        </w:rPr>
        <w:t xml:space="preserve"> </w:t>
      </w:r>
      <w:proofErr w:type="spellStart"/>
      <w:r>
        <w:rPr>
          <w:color w:val="000000"/>
          <w:sz w:val="28"/>
        </w:rPr>
        <w:t>спеціалізованого</w:t>
      </w:r>
      <w:proofErr w:type="spellEnd"/>
      <w:r>
        <w:rPr>
          <w:color w:val="000000"/>
          <w:sz w:val="28"/>
        </w:rPr>
        <w:t xml:space="preserve"> </w:t>
      </w:r>
      <w:proofErr w:type="spellStart"/>
      <w:r>
        <w:rPr>
          <w:color w:val="000000"/>
          <w:sz w:val="28"/>
        </w:rPr>
        <w:t>ортопедичного</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дітей</w:t>
      </w:r>
      <w:proofErr w:type="spellEnd"/>
      <w:r>
        <w:rPr>
          <w:color w:val="000000"/>
          <w:sz w:val="28"/>
        </w:rPr>
        <w:t xml:space="preserve"> – </w:t>
      </w:r>
      <w:proofErr w:type="spellStart"/>
      <w:r>
        <w:rPr>
          <w:color w:val="000000"/>
          <w:sz w:val="28"/>
        </w:rPr>
        <w:t>заміщаюче</w:t>
      </w:r>
      <w:proofErr w:type="spellEnd"/>
      <w:r>
        <w:rPr>
          <w:color w:val="000000"/>
          <w:sz w:val="28"/>
        </w:rPr>
        <w:t xml:space="preserve"> </w:t>
      </w:r>
      <w:proofErr w:type="spellStart"/>
      <w:r>
        <w:rPr>
          <w:color w:val="000000"/>
          <w:sz w:val="28"/>
        </w:rPr>
        <w:t>щелепно-лицьове</w:t>
      </w:r>
      <w:proofErr w:type="spellEnd"/>
      <w:r>
        <w:rPr>
          <w:color w:val="000000"/>
          <w:sz w:val="28"/>
        </w:rPr>
        <w:t xml:space="preserve"> </w:t>
      </w:r>
      <w:proofErr w:type="spellStart"/>
      <w:r>
        <w:rPr>
          <w:color w:val="000000"/>
          <w:sz w:val="28"/>
        </w:rPr>
        <w:t>протезування</w:t>
      </w:r>
      <w:proofErr w:type="spellEnd"/>
      <w:r>
        <w:rPr>
          <w:color w:val="000000"/>
          <w:sz w:val="28"/>
        </w:rPr>
        <w:t xml:space="preserve">, </w:t>
      </w:r>
      <w:proofErr w:type="spellStart"/>
      <w:r>
        <w:rPr>
          <w:color w:val="000000"/>
          <w:sz w:val="28"/>
        </w:rPr>
        <w:t>що</w:t>
      </w:r>
      <w:proofErr w:type="spellEnd"/>
      <w:r>
        <w:rPr>
          <w:color w:val="000000"/>
          <w:sz w:val="28"/>
        </w:rPr>
        <w:t xml:space="preserve"> є одним з </w:t>
      </w:r>
      <w:proofErr w:type="spellStart"/>
      <w:r>
        <w:rPr>
          <w:color w:val="000000"/>
          <w:sz w:val="28"/>
        </w:rPr>
        <w:t>основних</w:t>
      </w:r>
      <w:proofErr w:type="spellEnd"/>
      <w:r>
        <w:rPr>
          <w:color w:val="000000"/>
          <w:sz w:val="28"/>
        </w:rPr>
        <w:t xml:space="preserve"> </w:t>
      </w:r>
      <w:proofErr w:type="spellStart"/>
      <w:r>
        <w:rPr>
          <w:color w:val="000000"/>
          <w:sz w:val="28"/>
        </w:rPr>
        <w:t>компонентів</w:t>
      </w:r>
      <w:proofErr w:type="spellEnd"/>
      <w:r>
        <w:rPr>
          <w:color w:val="000000"/>
          <w:sz w:val="28"/>
        </w:rPr>
        <w:t xml:space="preserve"> </w:t>
      </w:r>
      <w:proofErr w:type="spellStart"/>
      <w:r>
        <w:rPr>
          <w:color w:val="000000"/>
          <w:sz w:val="28"/>
        </w:rPr>
        <w:t>комплексної</w:t>
      </w:r>
      <w:proofErr w:type="spellEnd"/>
      <w:r>
        <w:rPr>
          <w:color w:val="000000"/>
          <w:sz w:val="28"/>
        </w:rPr>
        <w:t xml:space="preserve"> </w:t>
      </w:r>
      <w:proofErr w:type="spellStart"/>
      <w:r>
        <w:rPr>
          <w:color w:val="000000"/>
          <w:sz w:val="28"/>
        </w:rPr>
        <w:t>терапії</w:t>
      </w:r>
      <w:proofErr w:type="spellEnd"/>
      <w:r>
        <w:rPr>
          <w:color w:val="000000"/>
          <w:sz w:val="28"/>
        </w:rPr>
        <w:t xml:space="preserve">, </w:t>
      </w:r>
      <w:proofErr w:type="spellStart"/>
      <w:r>
        <w:rPr>
          <w:color w:val="000000"/>
          <w:sz w:val="28"/>
        </w:rPr>
        <w:t>необхідність</w:t>
      </w:r>
      <w:proofErr w:type="spellEnd"/>
      <w:r>
        <w:rPr>
          <w:color w:val="000000"/>
          <w:sz w:val="28"/>
        </w:rPr>
        <w:t xml:space="preserve"> у </w:t>
      </w:r>
      <w:proofErr w:type="spellStart"/>
      <w:r>
        <w:rPr>
          <w:color w:val="000000"/>
          <w:sz w:val="28"/>
        </w:rPr>
        <w:t>якІй</w:t>
      </w:r>
      <w:proofErr w:type="spellEnd"/>
      <w:r>
        <w:rPr>
          <w:color w:val="000000"/>
          <w:sz w:val="28"/>
        </w:rPr>
        <w:t xml:space="preserve"> </w:t>
      </w:r>
      <w:proofErr w:type="spellStart"/>
      <w:r>
        <w:rPr>
          <w:color w:val="000000"/>
          <w:sz w:val="28"/>
        </w:rPr>
        <w:t>виникає</w:t>
      </w:r>
      <w:proofErr w:type="spellEnd"/>
      <w:r>
        <w:rPr>
          <w:color w:val="000000"/>
          <w:sz w:val="28"/>
        </w:rPr>
        <w:t xml:space="preserve"> при дефектах і </w:t>
      </w:r>
      <w:proofErr w:type="spellStart"/>
      <w:r>
        <w:rPr>
          <w:color w:val="000000"/>
          <w:sz w:val="28"/>
        </w:rPr>
        <w:t>деформаціях</w:t>
      </w:r>
      <w:proofErr w:type="spellEnd"/>
      <w:r>
        <w:rPr>
          <w:color w:val="000000"/>
          <w:sz w:val="28"/>
        </w:rPr>
        <w:t xml:space="preserve"> </w:t>
      </w:r>
      <w:proofErr w:type="spellStart"/>
      <w:r>
        <w:rPr>
          <w:color w:val="000000"/>
          <w:sz w:val="28"/>
        </w:rPr>
        <w:t>щелеп</w:t>
      </w:r>
      <w:proofErr w:type="spellEnd"/>
      <w:r>
        <w:rPr>
          <w:color w:val="000000"/>
          <w:sz w:val="28"/>
        </w:rPr>
        <w:t xml:space="preserve"> і </w:t>
      </w:r>
      <w:proofErr w:type="spellStart"/>
      <w:r>
        <w:rPr>
          <w:color w:val="000000"/>
          <w:sz w:val="28"/>
        </w:rPr>
        <w:t>навколишніх</w:t>
      </w:r>
      <w:proofErr w:type="spellEnd"/>
      <w:r>
        <w:rPr>
          <w:color w:val="000000"/>
          <w:sz w:val="28"/>
        </w:rPr>
        <w:t xml:space="preserve"> </w:t>
      </w:r>
      <w:proofErr w:type="spellStart"/>
      <w:r>
        <w:rPr>
          <w:color w:val="000000"/>
          <w:sz w:val="28"/>
        </w:rPr>
        <w:t>їхніх</w:t>
      </w:r>
      <w:proofErr w:type="spellEnd"/>
      <w:r>
        <w:rPr>
          <w:color w:val="000000"/>
          <w:sz w:val="28"/>
        </w:rPr>
        <w:t xml:space="preserve"> </w:t>
      </w:r>
      <w:proofErr w:type="spellStart"/>
      <w:r>
        <w:rPr>
          <w:color w:val="000000"/>
          <w:sz w:val="28"/>
        </w:rPr>
        <w:t>м'яких</w:t>
      </w:r>
      <w:proofErr w:type="spellEnd"/>
      <w:r>
        <w:rPr>
          <w:color w:val="000000"/>
          <w:sz w:val="28"/>
        </w:rPr>
        <w:t xml:space="preserve"> тканин. </w:t>
      </w:r>
    </w:p>
    <w:p w:rsidR="00D3611A" w:rsidRDefault="00D3611A" w:rsidP="00D3611A">
      <w:pPr>
        <w:shd w:val="clear" w:color="auto" w:fill="FFFFFF"/>
        <w:ind w:firstLine="720"/>
        <w:rPr>
          <w:sz w:val="28"/>
        </w:rPr>
      </w:pPr>
      <w:proofErr w:type="spellStart"/>
      <w:r>
        <w:rPr>
          <w:color w:val="000000"/>
          <w:sz w:val="28"/>
        </w:rPr>
        <w:t>Часткова</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повна</w:t>
      </w:r>
      <w:proofErr w:type="spellEnd"/>
      <w:r>
        <w:rPr>
          <w:color w:val="000000"/>
          <w:sz w:val="28"/>
        </w:rPr>
        <w:t xml:space="preserve"> </w:t>
      </w:r>
      <w:proofErr w:type="spellStart"/>
      <w:r>
        <w:rPr>
          <w:color w:val="000000"/>
          <w:sz w:val="28"/>
        </w:rPr>
        <w:t>втрата</w:t>
      </w:r>
      <w:proofErr w:type="spellEnd"/>
      <w:r>
        <w:rPr>
          <w:color w:val="000000"/>
          <w:sz w:val="28"/>
        </w:rPr>
        <w:t xml:space="preserve"> альвеолярного </w:t>
      </w:r>
      <w:proofErr w:type="spellStart"/>
      <w:r>
        <w:rPr>
          <w:color w:val="000000"/>
          <w:sz w:val="28"/>
        </w:rPr>
        <w:t>відростка</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тіла</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оперативних</w:t>
      </w:r>
      <w:proofErr w:type="spellEnd"/>
      <w:r>
        <w:rPr>
          <w:color w:val="000000"/>
          <w:sz w:val="28"/>
        </w:rPr>
        <w:t xml:space="preserve"> </w:t>
      </w:r>
      <w:proofErr w:type="spellStart"/>
      <w:r>
        <w:rPr>
          <w:color w:val="000000"/>
          <w:sz w:val="28"/>
        </w:rPr>
        <w:t>утручань</w:t>
      </w:r>
      <w:proofErr w:type="spellEnd"/>
      <w:r>
        <w:rPr>
          <w:color w:val="000000"/>
          <w:sz w:val="28"/>
        </w:rPr>
        <w:t xml:space="preserve"> </w:t>
      </w:r>
      <w:proofErr w:type="spellStart"/>
      <w:r>
        <w:rPr>
          <w:color w:val="000000"/>
          <w:sz w:val="28"/>
        </w:rPr>
        <w:t>із</w:t>
      </w:r>
      <w:proofErr w:type="spellEnd"/>
      <w:r>
        <w:rPr>
          <w:color w:val="000000"/>
          <w:sz w:val="28"/>
        </w:rPr>
        <w:t xml:space="preserve"> приводу </w:t>
      </w:r>
      <w:proofErr w:type="spellStart"/>
      <w:r>
        <w:rPr>
          <w:color w:val="000000"/>
          <w:sz w:val="28"/>
        </w:rPr>
        <w:t>новотвору</w:t>
      </w:r>
      <w:proofErr w:type="spellEnd"/>
      <w:r>
        <w:rPr>
          <w:color w:val="000000"/>
          <w:sz w:val="28"/>
        </w:rPr>
        <w:t xml:space="preserve">, </w:t>
      </w:r>
      <w:proofErr w:type="spellStart"/>
      <w:r>
        <w:rPr>
          <w:color w:val="000000"/>
          <w:sz w:val="28"/>
        </w:rPr>
        <w:t>пухлиноподібних</w:t>
      </w:r>
      <w:proofErr w:type="spellEnd"/>
      <w:r>
        <w:rPr>
          <w:color w:val="000000"/>
          <w:sz w:val="28"/>
        </w:rPr>
        <w:t xml:space="preserve"> </w:t>
      </w:r>
      <w:proofErr w:type="spellStart"/>
      <w:r>
        <w:rPr>
          <w:color w:val="000000"/>
          <w:sz w:val="28"/>
        </w:rPr>
        <w:t>захворювань</w:t>
      </w:r>
      <w:proofErr w:type="spellEnd"/>
      <w:r>
        <w:rPr>
          <w:color w:val="000000"/>
          <w:sz w:val="28"/>
        </w:rPr>
        <w:t xml:space="preserve">, </w:t>
      </w:r>
      <w:proofErr w:type="spellStart"/>
      <w:r>
        <w:rPr>
          <w:color w:val="000000"/>
          <w:sz w:val="28"/>
        </w:rPr>
        <w:t>уроджених</w:t>
      </w:r>
      <w:proofErr w:type="spellEnd"/>
      <w:r>
        <w:rPr>
          <w:color w:val="000000"/>
          <w:sz w:val="28"/>
        </w:rPr>
        <w:t xml:space="preserve"> і </w:t>
      </w:r>
      <w:proofErr w:type="spellStart"/>
      <w:r>
        <w:rPr>
          <w:color w:val="000000"/>
          <w:sz w:val="28"/>
        </w:rPr>
        <w:t>придбаних</w:t>
      </w:r>
      <w:proofErr w:type="spellEnd"/>
      <w:r>
        <w:rPr>
          <w:color w:val="000000"/>
          <w:sz w:val="28"/>
        </w:rPr>
        <w:t xml:space="preserve"> </w:t>
      </w:r>
      <w:proofErr w:type="spellStart"/>
      <w:r>
        <w:rPr>
          <w:color w:val="000000"/>
          <w:sz w:val="28"/>
        </w:rPr>
        <w:t>дефектів</w:t>
      </w:r>
      <w:proofErr w:type="spellEnd"/>
      <w:r>
        <w:rPr>
          <w:color w:val="000000"/>
          <w:sz w:val="28"/>
        </w:rPr>
        <w:t xml:space="preserve"> і </w:t>
      </w:r>
      <w:proofErr w:type="spellStart"/>
      <w:r>
        <w:rPr>
          <w:color w:val="000000"/>
          <w:sz w:val="28"/>
        </w:rPr>
        <w:t>деформацій</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Серед</w:t>
      </w:r>
      <w:proofErr w:type="spellEnd"/>
      <w:r>
        <w:rPr>
          <w:color w:val="000000"/>
          <w:sz w:val="28"/>
        </w:rPr>
        <w:t xml:space="preserve"> </w:t>
      </w:r>
      <w:proofErr w:type="spellStart"/>
      <w:r>
        <w:rPr>
          <w:color w:val="000000"/>
          <w:sz w:val="28"/>
        </w:rPr>
        <w:t>новотворів</w:t>
      </w:r>
      <w:proofErr w:type="spellEnd"/>
      <w:r>
        <w:rPr>
          <w:color w:val="000000"/>
          <w:sz w:val="28"/>
        </w:rPr>
        <w:t xml:space="preserve"> </w:t>
      </w:r>
      <w:proofErr w:type="spellStart"/>
      <w:r>
        <w:rPr>
          <w:color w:val="000000"/>
          <w:sz w:val="28"/>
        </w:rPr>
        <w:t>щелеп</w:t>
      </w:r>
      <w:proofErr w:type="spellEnd"/>
      <w:r>
        <w:rPr>
          <w:color w:val="000000"/>
          <w:sz w:val="28"/>
        </w:rPr>
        <w:t xml:space="preserve"> у </w:t>
      </w:r>
      <w:proofErr w:type="spellStart"/>
      <w:r>
        <w:rPr>
          <w:color w:val="000000"/>
          <w:sz w:val="28"/>
        </w:rPr>
        <w:t>дітей</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мають</w:t>
      </w:r>
      <w:proofErr w:type="spellEnd"/>
      <w:r>
        <w:rPr>
          <w:color w:val="000000"/>
          <w:sz w:val="28"/>
        </w:rPr>
        <w:t xml:space="preserve"> </w:t>
      </w:r>
      <w:proofErr w:type="spellStart"/>
      <w:r>
        <w:rPr>
          <w:color w:val="000000"/>
          <w:sz w:val="28"/>
        </w:rPr>
        <w:t>переважно</w:t>
      </w:r>
      <w:proofErr w:type="spellEnd"/>
      <w:r>
        <w:rPr>
          <w:color w:val="000000"/>
          <w:sz w:val="28"/>
        </w:rPr>
        <w:t xml:space="preserve"> </w:t>
      </w:r>
      <w:proofErr w:type="spellStart"/>
      <w:r>
        <w:rPr>
          <w:color w:val="000000"/>
          <w:sz w:val="28"/>
        </w:rPr>
        <w:t>дисембріопластичну</w:t>
      </w:r>
      <w:proofErr w:type="spellEnd"/>
      <w:r>
        <w:rPr>
          <w:color w:val="000000"/>
          <w:sz w:val="28"/>
        </w:rPr>
        <w:t xml:space="preserve"> природу, </w:t>
      </w:r>
      <w:proofErr w:type="spellStart"/>
      <w:r>
        <w:rPr>
          <w:color w:val="000000"/>
          <w:sz w:val="28"/>
        </w:rPr>
        <w:t>зустрічаються</w:t>
      </w:r>
      <w:proofErr w:type="spellEnd"/>
      <w:r>
        <w:rPr>
          <w:color w:val="000000"/>
          <w:sz w:val="28"/>
        </w:rPr>
        <w:t xml:space="preserve"> </w:t>
      </w:r>
      <w:proofErr w:type="spellStart"/>
      <w:r>
        <w:rPr>
          <w:color w:val="000000"/>
          <w:sz w:val="28"/>
        </w:rPr>
        <w:t>гігантоклітинні</w:t>
      </w:r>
      <w:proofErr w:type="spellEnd"/>
      <w:r>
        <w:rPr>
          <w:color w:val="000000"/>
          <w:sz w:val="28"/>
        </w:rPr>
        <w:t xml:space="preserve"> </w:t>
      </w:r>
      <w:proofErr w:type="spellStart"/>
      <w:r>
        <w:rPr>
          <w:color w:val="000000"/>
          <w:sz w:val="28"/>
        </w:rPr>
        <w:t>пухлини</w:t>
      </w:r>
      <w:proofErr w:type="spellEnd"/>
      <w:r>
        <w:rPr>
          <w:color w:val="000000"/>
          <w:sz w:val="28"/>
        </w:rPr>
        <w:t xml:space="preserve"> (</w:t>
      </w:r>
      <w:proofErr w:type="spellStart"/>
      <w:r>
        <w:rPr>
          <w:color w:val="000000"/>
          <w:sz w:val="28"/>
        </w:rPr>
        <w:t>остебластокластома</w:t>
      </w:r>
      <w:proofErr w:type="spellEnd"/>
      <w:r>
        <w:rPr>
          <w:color w:val="000000"/>
          <w:sz w:val="28"/>
        </w:rPr>
        <w:t xml:space="preserve">), частота </w:t>
      </w:r>
      <w:proofErr w:type="spellStart"/>
      <w:r>
        <w:rPr>
          <w:color w:val="000000"/>
          <w:sz w:val="28"/>
        </w:rPr>
        <w:t>яких</w:t>
      </w:r>
      <w:proofErr w:type="spellEnd"/>
      <w:r>
        <w:rPr>
          <w:color w:val="000000"/>
          <w:sz w:val="28"/>
        </w:rPr>
        <w:t xml:space="preserve"> </w:t>
      </w:r>
      <w:proofErr w:type="spellStart"/>
      <w:r>
        <w:rPr>
          <w:color w:val="000000"/>
          <w:sz w:val="28"/>
        </w:rPr>
        <w:t>складає</w:t>
      </w:r>
      <w:proofErr w:type="spellEnd"/>
      <w:r>
        <w:rPr>
          <w:color w:val="000000"/>
          <w:sz w:val="28"/>
        </w:rPr>
        <w:t xml:space="preserve"> 10% </w:t>
      </w:r>
      <w:proofErr w:type="spellStart"/>
      <w:r>
        <w:rPr>
          <w:color w:val="000000"/>
          <w:sz w:val="28"/>
        </w:rPr>
        <w:t>від</w:t>
      </w:r>
      <w:proofErr w:type="spellEnd"/>
      <w:r>
        <w:rPr>
          <w:color w:val="000000"/>
          <w:sz w:val="28"/>
        </w:rPr>
        <w:t xml:space="preserve"> </w:t>
      </w:r>
      <w:proofErr w:type="spellStart"/>
      <w:r>
        <w:rPr>
          <w:color w:val="000000"/>
          <w:sz w:val="28"/>
        </w:rPr>
        <w:t>усіх</w:t>
      </w:r>
      <w:proofErr w:type="spellEnd"/>
      <w:r>
        <w:rPr>
          <w:color w:val="000000"/>
          <w:sz w:val="28"/>
        </w:rPr>
        <w:t xml:space="preserve"> </w:t>
      </w:r>
      <w:proofErr w:type="spellStart"/>
      <w:r>
        <w:rPr>
          <w:color w:val="000000"/>
          <w:sz w:val="28"/>
        </w:rPr>
        <w:t>пухлин</w:t>
      </w:r>
      <w:proofErr w:type="spellEnd"/>
      <w:r>
        <w:rPr>
          <w:color w:val="000000"/>
          <w:sz w:val="28"/>
        </w:rPr>
        <w:t xml:space="preserve"> </w:t>
      </w:r>
      <w:proofErr w:type="spellStart"/>
      <w:r>
        <w:rPr>
          <w:color w:val="000000"/>
          <w:sz w:val="28"/>
        </w:rPr>
        <w:t>щелепних</w:t>
      </w:r>
      <w:proofErr w:type="spellEnd"/>
      <w:r>
        <w:rPr>
          <w:color w:val="000000"/>
          <w:sz w:val="28"/>
        </w:rPr>
        <w:t xml:space="preserve"> </w:t>
      </w:r>
      <w:proofErr w:type="spellStart"/>
      <w:r>
        <w:rPr>
          <w:color w:val="000000"/>
          <w:sz w:val="28"/>
        </w:rPr>
        <w:t>кісток</w:t>
      </w:r>
      <w:proofErr w:type="spellEnd"/>
      <w:r>
        <w:rPr>
          <w:color w:val="000000"/>
          <w:sz w:val="28"/>
        </w:rPr>
        <w:t xml:space="preserve">.  </w:t>
      </w:r>
      <w:proofErr w:type="spellStart"/>
      <w:r>
        <w:rPr>
          <w:color w:val="000000"/>
          <w:sz w:val="28"/>
        </w:rPr>
        <w:t>Оперативне</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цих</w:t>
      </w:r>
      <w:proofErr w:type="spellEnd"/>
      <w:r>
        <w:rPr>
          <w:color w:val="000000"/>
          <w:sz w:val="28"/>
        </w:rPr>
        <w:t xml:space="preserve"> </w:t>
      </w:r>
      <w:proofErr w:type="spellStart"/>
      <w:r>
        <w:rPr>
          <w:color w:val="000000"/>
          <w:sz w:val="28"/>
        </w:rPr>
        <w:t>новотворів</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spellStart"/>
      <w:r>
        <w:rPr>
          <w:color w:val="000000"/>
          <w:sz w:val="28"/>
        </w:rPr>
        <w:t>здійснювати</w:t>
      </w:r>
      <w:proofErr w:type="spellEnd"/>
      <w:r>
        <w:rPr>
          <w:color w:val="000000"/>
          <w:sz w:val="28"/>
        </w:rPr>
        <w:t xml:space="preserve"> в </w:t>
      </w:r>
      <w:proofErr w:type="spellStart"/>
      <w:r>
        <w:rPr>
          <w:color w:val="000000"/>
          <w:sz w:val="28"/>
        </w:rPr>
        <w:t>сполученні</w:t>
      </w:r>
      <w:proofErr w:type="spellEnd"/>
      <w:r>
        <w:rPr>
          <w:color w:val="000000"/>
          <w:sz w:val="28"/>
        </w:rPr>
        <w:t xml:space="preserve"> з </w:t>
      </w:r>
      <w:proofErr w:type="spellStart"/>
      <w:r>
        <w:rPr>
          <w:color w:val="000000"/>
          <w:sz w:val="28"/>
        </w:rPr>
        <w:t>ортопедичним</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якого</w:t>
      </w:r>
      <w:proofErr w:type="spellEnd"/>
      <w:r>
        <w:rPr>
          <w:color w:val="000000"/>
          <w:sz w:val="28"/>
        </w:rPr>
        <w:t xml:space="preserve"> </w:t>
      </w:r>
      <w:proofErr w:type="spellStart"/>
      <w:r>
        <w:rPr>
          <w:color w:val="000000"/>
          <w:sz w:val="28"/>
        </w:rPr>
        <w:t>досягається</w:t>
      </w:r>
      <w:proofErr w:type="spellEnd"/>
      <w:r>
        <w:rPr>
          <w:color w:val="000000"/>
          <w:sz w:val="28"/>
        </w:rPr>
        <w:t xml:space="preserve"> </w:t>
      </w:r>
      <w:proofErr w:type="spellStart"/>
      <w:r>
        <w:rPr>
          <w:color w:val="000000"/>
          <w:sz w:val="28"/>
        </w:rPr>
        <w:t>заміщення</w:t>
      </w:r>
      <w:proofErr w:type="spellEnd"/>
      <w:r>
        <w:rPr>
          <w:color w:val="000000"/>
          <w:sz w:val="28"/>
        </w:rPr>
        <w:t xml:space="preserve"> </w:t>
      </w:r>
      <w:proofErr w:type="spellStart"/>
      <w:r>
        <w:rPr>
          <w:color w:val="000000"/>
          <w:sz w:val="28"/>
        </w:rPr>
        <w:t>видаленої</w:t>
      </w:r>
      <w:proofErr w:type="spellEnd"/>
      <w:r>
        <w:rPr>
          <w:color w:val="000000"/>
          <w:sz w:val="28"/>
        </w:rPr>
        <w:t xml:space="preserve"> </w:t>
      </w:r>
      <w:proofErr w:type="spellStart"/>
      <w:r>
        <w:rPr>
          <w:color w:val="000000"/>
          <w:sz w:val="28"/>
        </w:rPr>
        <w:t>частини</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Після</w:t>
      </w:r>
      <w:proofErr w:type="spellEnd"/>
      <w:r>
        <w:rPr>
          <w:color w:val="000000"/>
          <w:sz w:val="28"/>
        </w:rPr>
        <w:t xml:space="preserve"> </w:t>
      </w:r>
      <w:proofErr w:type="spellStart"/>
      <w:r>
        <w:rPr>
          <w:color w:val="000000"/>
          <w:sz w:val="28"/>
        </w:rPr>
        <w:t>резекції</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резекції</w:t>
      </w:r>
      <w:proofErr w:type="spellEnd"/>
      <w:r>
        <w:rPr>
          <w:color w:val="000000"/>
          <w:sz w:val="28"/>
        </w:rPr>
        <w:t xml:space="preserve"> і </w:t>
      </w:r>
      <w:proofErr w:type="spellStart"/>
      <w:r>
        <w:rPr>
          <w:color w:val="000000"/>
          <w:sz w:val="28"/>
        </w:rPr>
        <w:t>екзартикуляції</w:t>
      </w:r>
      <w:proofErr w:type="spellEnd"/>
      <w:r>
        <w:rPr>
          <w:color w:val="000000"/>
          <w:sz w:val="28"/>
        </w:rPr>
        <w:t xml:space="preserve">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виникає</w:t>
      </w:r>
      <w:proofErr w:type="spellEnd"/>
      <w:r>
        <w:rPr>
          <w:color w:val="000000"/>
          <w:sz w:val="28"/>
        </w:rPr>
        <w:t xml:space="preserve"> </w:t>
      </w:r>
      <w:proofErr w:type="spellStart"/>
      <w:r>
        <w:rPr>
          <w:color w:val="000000"/>
          <w:sz w:val="28"/>
        </w:rPr>
        <w:t>необхідність</w:t>
      </w:r>
      <w:proofErr w:type="spellEnd"/>
      <w:r>
        <w:rPr>
          <w:color w:val="000000"/>
          <w:sz w:val="28"/>
        </w:rPr>
        <w:t xml:space="preserve"> </w:t>
      </w:r>
      <w:proofErr w:type="spellStart"/>
      <w:r>
        <w:rPr>
          <w:color w:val="000000"/>
          <w:sz w:val="28"/>
        </w:rPr>
        <w:t>введення</w:t>
      </w:r>
      <w:proofErr w:type="spellEnd"/>
      <w:r>
        <w:rPr>
          <w:color w:val="000000"/>
          <w:sz w:val="28"/>
        </w:rPr>
        <w:t xml:space="preserve"> в дефект, </w:t>
      </w:r>
      <w:proofErr w:type="spellStart"/>
      <w:r>
        <w:rPr>
          <w:color w:val="000000"/>
          <w:sz w:val="28"/>
        </w:rPr>
        <w:t>що</w:t>
      </w:r>
      <w:proofErr w:type="spellEnd"/>
      <w:r>
        <w:rPr>
          <w:color w:val="000000"/>
          <w:sz w:val="28"/>
        </w:rPr>
        <w:t xml:space="preserve"> </w:t>
      </w:r>
      <w:proofErr w:type="spellStart"/>
      <w:r>
        <w:rPr>
          <w:color w:val="000000"/>
          <w:sz w:val="28"/>
        </w:rPr>
        <w:t>утворився</w:t>
      </w:r>
      <w:proofErr w:type="spellEnd"/>
      <w:r>
        <w:rPr>
          <w:color w:val="000000"/>
          <w:sz w:val="28"/>
        </w:rPr>
        <w:t xml:space="preserve">, </w:t>
      </w:r>
      <w:proofErr w:type="spellStart"/>
      <w:r>
        <w:rPr>
          <w:color w:val="000000"/>
          <w:sz w:val="28"/>
        </w:rPr>
        <w:t>завміщаючого</w:t>
      </w:r>
      <w:proofErr w:type="spellEnd"/>
      <w:r>
        <w:rPr>
          <w:color w:val="000000"/>
          <w:sz w:val="28"/>
        </w:rPr>
        <w:t xml:space="preserve"> протеза, </w:t>
      </w:r>
      <w:proofErr w:type="spellStart"/>
      <w:r>
        <w:rPr>
          <w:color w:val="000000"/>
          <w:sz w:val="28"/>
        </w:rPr>
        <w:t>який</w:t>
      </w:r>
      <w:proofErr w:type="spellEnd"/>
      <w:r>
        <w:rPr>
          <w:color w:val="000000"/>
          <w:sz w:val="28"/>
        </w:rPr>
        <w:t xml:space="preserve"> </w:t>
      </w:r>
      <w:proofErr w:type="spellStart"/>
      <w:r>
        <w:rPr>
          <w:color w:val="000000"/>
          <w:sz w:val="28"/>
        </w:rPr>
        <w:t>має</w:t>
      </w:r>
      <w:proofErr w:type="spellEnd"/>
      <w:r>
        <w:rPr>
          <w:color w:val="000000"/>
          <w:sz w:val="28"/>
        </w:rPr>
        <w:t xml:space="preserve"> велику </w:t>
      </w:r>
      <w:proofErr w:type="spellStart"/>
      <w:r>
        <w:rPr>
          <w:color w:val="000000"/>
          <w:sz w:val="28"/>
        </w:rPr>
        <w:t>протяжність</w:t>
      </w:r>
      <w:proofErr w:type="spellEnd"/>
      <w:r>
        <w:rPr>
          <w:color w:val="000000"/>
          <w:sz w:val="28"/>
        </w:rPr>
        <w:t xml:space="preserve"> і </w:t>
      </w:r>
      <w:proofErr w:type="spellStart"/>
      <w:r>
        <w:rPr>
          <w:color w:val="000000"/>
          <w:sz w:val="28"/>
        </w:rPr>
        <w:t>об</w:t>
      </w:r>
      <w:r w:rsidRPr="003449C0">
        <w:rPr>
          <w:color w:val="000000"/>
          <w:sz w:val="28"/>
        </w:rPr>
        <w:t>’</w:t>
      </w:r>
      <w:r>
        <w:rPr>
          <w:color w:val="000000"/>
          <w:sz w:val="28"/>
        </w:rPr>
        <w:t>єм</w:t>
      </w:r>
      <w:proofErr w:type="spellEnd"/>
      <w:r>
        <w:rPr>
          <w:color w:val="000000"/>
          <w:sz w:val="28"/>
        </w:rPr>
        <w:t xml:space="preserve">.  </w:t>
      </w:r>
      <w:proofErr w:type="spellStart"/>
      <w:r>
        <w:rPr>
          <w:color w:val="000000"/>
          <w:sz w:val="28"/>
        </w:rPr>
        <w:t>Дуже</w:t>
      </w:r>
      <w:proofErr w:type="spellEnd"/>
      <w:r>
        <w:rPr>
          <w:color w:val="000000"/>
          <w:sz w:val="28"/>
        </w:rPr>
        <w:t xml:space="preserve"> </w:t>
      </w:r>
      <w:proofErr w:type="spellStart"/>
      <w:r>
        <w:rPr>
          <w:color w:val="000000"/>
          <w:sz w:val="28"/>
        </w:rPr>
        <w:t>перспективним</w:t>
      </w:r>
      <w:proofErr w:type="spellEnd"/>
      <w:r>
        <w:rPr>
          <w:color w:val="000000"/>
          <w:sz w:val="28"/>
        </w:rPr>
        <w:t xml:space="preserve"> є </w:t>
      </w:r>
      <w:proofErr w:type="spellStart"/>
      <w:r>
        <w:rPr>
          <w:color w:val="000000"/>
          <w:sz w:val="28"/>
        </w:rPr>
        <w:t>використання</w:t>
      </w:r>
      <w:proofErr w:type="spellEnd"/>
      <w:r>
        <w:rPr>
          <w:color w:val="000000"/>
          <w:sz w:val="28"/>
        </w:rPr>
        <w:t xml:space="preserve"> для </w:t>
      </w:r>
      <w:proofErr w:type="spellStart"/>
      <w:r>
        <w:rPr>
          <w:color w:val="000000"/>
          <w:sz w:val="28"/>
        </w:rPr>
        <w:t>резекційного</w:t>
      </w:r>
      <w:proofErr w:type="spellEnd"/>
      <w:r>
        <w:rPr>
          <w:color w:val="000000"/>
          <w:sz w:val="28"/>
        </w:rPr>
        <w:t xml:space="preserve"> протеза титана, </w:t>
      </w:r>
      <w:proofErr w:type="spellStart"/>
      <w:r>
        <w:rPr>
          <w:color w:val="000000"/>
          <w:sz w:val="28"/>
        </w:rPr>
        <w:t>що</w:t>
      </w:r>
      <w:proofErr w:type="spellEnd"/>
      <w:r>
        <w:rPr>
          <w:color w:val="000000"/>
          <w:sz w:val="28"/>
        </w:rPr>
        <w:t xml:space="preserve"> </w:t>
      </w:r>
      <w:proofErr w:type="spellStart"/>
      <w:r>
        <w:rPr>
          <w:color w:val="000000"/>
          <w:sz w:val="28"/>
        </w:rPr>
        <w:t>дозволяє</w:t>
      </w:r>
      <w:proofErr w:type="spellEnd"/>
      <w:r>
        <w:rPr>
          <w:color w:val="000000"/>
          <w:sz w:val="28"/>
        </w:rPr>
        <w:t xml:space="preserve"> </w:t>
      </w:r>
      <w:proofErr w:type="spellStart"/>
      <w:r>
        <w:rPr>
          <w:color w:val="000000"/>
          <w:sz w:val="28"/>
        </w:rPr>
        <w:t>значно</w:t>
      </w:r>
      <w:proofErr w:type="spellEnd"/>
      <w:r>
        <w:rPr>
          <w:color w:val="000000"/>
          <w:sz w:val="28"/>
        </w:rPr>
        <w:t xml:space="preserve"> </w:t>
      </w:r>
      <w:proofErr w:type="spellStart"/>
      <w:r>
        <w:rPr>
          <w:color w:val="000000"/>
          <w:sz w:val="28"/>
        </w:rPr>
        <w:t>зменшити</w:t>
      </w:r>
      <w:proofErr w:type="spellEnd"/>
      <w:r>
        <w:rPr>
          <w:color w:val="000000"/>
          <w:sz w:val="28"/>
        </w:rPr>
        <w:t xml:space="preserve"> </w:t>
      </w:r>
      <w:proofErr w:type="spellStart"/>
      <w:r>
        <w:rPr>
          <w:color w:val="000000"/>
          <w:sz w:val="28"/>
        </w:rPr>
        <w:t>масу</w:t>
      </w:r>
      <w:proofErr w:type="spellEnd"/>
      <w:r>
        <w:rPr>
          <w:color w:val="000000"/>
          <w:sz w:val="28"/>
        </w:rPr>
        <w:t xml:space="preserve"> </w:t>
      </w:r>
      <w:proofErr w:type="spellStart"/>
      <w:r>
        <w:rPr>
          <w:color w:val="000000"/>
          <w:sz w:val="28"/>
        </w:rPr>
        <w:t>конструкції</w:t>
      </w:r>
      <w:proofErr w:type="spellEnd"/>
      <w:r>
        <w:rPr>
          <w:color w:val="000000"/>
          <w:sz w:val="28"/>
        </w:rPr>
        <w:t xml:space="preserve">, </w:t>
      </w:r>
      <w:proofErr w:type="spellStart"/>
      <w:r>
        <w:rPr>
          <w:color w:val="000000"/>
          <w:sz w:val="28"/>
        </w:rPr>
        <w:t>якщо</w:t>
      </w:r>
      <w:proofErr w:type="spellEnd"/>
      <w:r>
        <w:rPr>
          <w:color w:val="000000"/>
          <w:sz w:val="28"/>
        </w:rPr>
        <w:t xml:space="preserve"> </w:t>
      </w:r>
      <w:proofErr w:type="spellStart"/>
      <w:r>
        <w:rPr>
          <w:color w:val="000000"/>
          <w:sz w:val="28"/>
        </w:rPr>
        <w:t>її</w:t>
      </w:r>
      <w:proofErr w:type="spellEnd"/>
      <w:r>
        <w:rPr>
          <w:color w:val="000000"/>
          <w:sz w:val="28"/>
        </w:rPr>
        <w:t xml:space="preserve"> </w:t>
      </w:r>
      <w:proofErr w:type="spellStart"/>
      <w:r>
        <w:rPr>
          <w:color w:val="000000"/>
          <w:sz w:val="28"/>
        </w:rPr>
        <w:t>заміщаючу</w:t>
      </w:r>
      <w:proofErr w:type="spellEnd"/>
      <w:r>
        <w:rPr>
          <w:color w:val="000000"/>
          <w:sz w:val="28"/>
        </w:rPr>
        <w:t xml:space="preserve"> </w:t>
      </w:r>
      <w:proofErr w:type="spellStart"/>
      <w:r>
        <w:rPr>
          <w:color w:val="000000"/>
          <w:sz w:val="28"/>
        </w:rPr>
        <w:t>частину</w:t>
      </w:r>
      <w:proofErr w:type="spellEnd"/>
      <w:r>
        <w:rPr>
          <w:color w:val="000000"/>
          <w:sz w:val="28"/>
        </w:rPr>
        <w:t xml:space="preserve"> </w:t>
      </w:r>
      <w:proofErr w:type="spellStart"/>
      <w:r>
        <w:rPr>
          <w:color w:val="000000"/>
          <w:sz w:val="28"/>
        </w:rPr>
        <w:t>зробити</w:t>
      </w:r>
      <w:proofErr w:type="spellEnd"/>
      <w:r>
        <w:rPr>
          <w:color w:val="000000"/>
          <w:sz w:val="28"/>
        </w:rPr>
        <w:t xml:space="preserve"> </w:t>
      </w:r>
      <w:proofErr w:type="spellStart"/>
      <w:r>
        <w:rPr>
          <w:color w:val="000000"/>
          <w:sz w:val="28"/>
        </w:rPr>
        <w:t>пустотілою</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Особливо </w:t>
      </w:r>
      <w:proofErr w:type="spellStart"/>
      <w:r>
        <w:rPr>
          <w:color w:val="000000"/>
          <w:sz w:val="28"/>
        </w:rPr>
        <w:t>варто</w:t>
      </w:r>
      <w:proofErr w:type="spellEnd"/>
      <w:r>
        <w:rPr>
          <w:color w:val="000000"/>
          <w:sz w:val="28"/>
        </w:rPr>
        <w:t xml:space="preserve"> </w:t>
      </w:r>
      <w:proofErr w:type="spellStart"/>
      <w:r>
        <w:rPr>
          <w:color w:val="000000"/>
          <w:sz w:val="28"/>
        </w:rPr>
        <w:t>розглянути</w:t>
      </w:r>
      <w:proofErr w:type="spellEnd"/>
      <w:r>
        <w:rPr>
          <w:color w:val="000000"/>
          <w:sz w:val="28"/>
        </w:rPr>
        <w:t xml:space="preserve"> проблему </w:t>
      </w:r>
      <w:proofErr w:type="spellStart"/>
      <w:r>
        <w:rPr>
          <w:color w:val="000000"/>
          <w:sz w:val="28"/>
        </w:rPr>
        <w:t>заміщення</w:t>
      </w:r>
      <w:proofErr w:type="spellEnd"/>
      <w:r>
        <w:rPr>
          <w:color w:val="000000"/>
          <w:sz w:val="28"/>
        </w:rPr>
        <w:t xml:space="preserve"> </w:t>
      </w:r>
      <w:proofErr w:type="spellStart"/>
      <w:r>
        <w:rPr>
          <w:color w:val="000000"/>
          <w:sz w:val="28"/>
        </w:rPr>
        <w:t>дефектів</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резекції</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в </w:t>
      </w:r>
      <w:proofErr w:type="spellStart"/>
      <w:r>
        <w:rPr>
          <w:color w:val="000000"/>
          <w:sz w:val="28"/>
        </w:rPr>
        <w:t>дітей</w:t>
      </w:r>
      <w:proofErr w:type="spellEnd"/>
      <w:r>
        <w:rPr>
          <w:color w:val="000000"/>
          <w:sz w:val="28"/>
        </w:rPr>
        <w:t xml:space="preserve">.  </w:t>
      </w:r>
      <w:proofErr w:type="spellStart"/>
      <w:r>
        <w:rPr>
          <w:color w:val="000000"/>
          <w:sz w:val="28"/>
        </w:rPr>
        <w:t>Верхня</w:t>
      </w:r>
      <w:proofErr w:type="spellEnd"/>
      <w:r>
        <w:rPr>
          <w:color w:val="000000"/>
          <w:sz w:val="28"/>
        </w:rPr>
        <w:t xml:space="preserve"> </w:t>
      </w:r>
      <w:proofErr w:type="spellStart"/>
      <w:r>
        <w:rPr>
          <w:color w:val="000000"/>
          <w:sz w:val="28"/>
        </w:rPr>
        <w:t>щелепа</w:t>
      </w:r>
      <w:proofErr w:type="spellEnd"/>
      <w:r>
        <w:rPr>
          <w:color w:val="000000"/>
          <w:sz w:val="28"/>
        </w:rPr>
        <w:t xml:space="preserve"> - складне </w:t>
      </w:r>
      <w:proofErr w:type="spellStart"/>
      <w:r>
        <w:rPr>
          <w:color w:val="000000"/>
          <w:sz w:val="28"/>
        </w:rPr>
        <w:t>анатомічне</w:t>
      </w:r>
      <w:proofErr w:type="spellEnd"/>
      <w:r>
        <w:rPr>
          <w:color w:val="000000"/>
          <w:sz w:val="28"/>
        </w:rPr>
        <w:t xml:space="preserve"> </w:t>
      </w:r>
      <w:proofErr w:type="spellStart"/>
      <w:r>
        <w:rPr>
          <w:color w:val="000000"/>
          <w:sz w:val="28"/>
        </w:rPr>
        <w:t>утворення</w:t>
      </w:r>
      <w:proofErr w:type="spellEnd"/>
      <w:r>
        <w:rPr>
          <w:color w:val="000000"/>
          <w:sz w:val="28"/>
        </w:rPr>
        <w:t xml:space="preserve">, </w:t>
      </w:r>
      <w:proofErr w:type="spellStart"/>
      <w:r>
        <w:rPr>
          <w:color w:val="000000"/>
          <w:sz w:val="28"/>
        </w:rPr>
        <w:t>що</w:t>
      </w:r>
      <w:proofErr w:type="spellEnd"/>
      <w:r>
        <w:rPr>
          <w:color w:val="000000"/>
          <w:sz w:val="28"/>
        </w:rPr>
        <w:t xml:space="preserve"> є </w:t>
      </w:r>
      <w:proofErr w:type="spellStart"/>
      <w:r>
        <w:rPr>
          <w:color w:val="000000"/>
          <w:sz w:val="28"/>
        </w:rPr>
        <w:t>середньою</w:t>
      </w:r>
      <w:proofErr w:type="spellEnd"/>
      <w:r>
        <w:rPr>
          <w:color w:val="000000"/>
          <w:sz w:val="28"/>
        </w:rPr>
        <w:t xml:space="preserve"> </w:t>
      </w:r>
      <w:proofErr w:type="spellStart"/>
      <w:r>
        <w:rPr>
          <w:color w:val="000000"/>
          <w:sz w:val="28"/>
        </w:rPr>
        <w:t>частиною</w:t>
      </w:r>
      <w:proofErr w:type="spellEnd"/>
      <w:r>
        <w:rPr>
          <w:color w:val="000000"/>
          <w:sz w:val="28"/>
        </w:rPr>
        <w:t xml:space="preserve"> </w:t>
      </w:r>
      <w:proofErr w:type="spellStart"/>
      <w:r>
        <w:rPr>
          <w:color w:val="000000"/>
          <w:sz w:val="28"/>
        </w:rPr>
        <w:t>лицьового</w:t>
      </w:r>
      <w:proofErr w:type="spellEnd"/>
      <w:r>
        <w:rPr>
          <w:color w:val="000000"/>
          <w:sz w:val="28"/>
        </w:rPr>
        <w:t xml:space="preserve"> черепа.  Вона </w:t>
      </w:r>
      <w:proofErr w:type="spellStart"/>
      <w:r>
        <w:rPr>
          <w:color w:val="000000"/>
          <w:sz w:val="28"/>
        </w:rPr>
        <w:t>нерухомо</w:t>
      </w:r>
      <w:proofErr w:type="spellEnd"/>
      <w:r>
        <w:rPr>
          <w:color w:val="000000"/>
          <w:sz w:val="28"/>
        </w:rPr>
        <w:t xml:space="preserve"> </w:t>
      </w:r>
      <w:proofErr w:type="spellStart"/>
      <w:r>
        <w:rPr>
          <w:color w:val="000000"/>
          <w:sz w:val="28"/>
        </w:rPr>
        <w:t>зв'язана</w:t>
      </w:r>
      <w:proofErr w:type="spellEnd"/>
      <w:r>
        <w:rPr>
          <w:color w:val="000000"/>
          <w:sz w:val="28"/>
        </w:rPr>
        <w:t xml:space="preserve"> з </w:t>
      </w:r>
      <w:proofErr w:type="spellStart"/>
      <w:r>
        <w:rPr>
          <w:color w:val="000000"/>
          <w:sz w:val="28"/>
        </w:rPr>
        <w:t>підставою</w:t>
      </w:r>
      <w:proofErr w:type="spellEnd"/>
      <w:r>
        <w:rPr>
          <w:color w:val="000000"/>
          <w:sz w:val="28"/>
        </w:rPr>
        <w:t xml:space="preserve"> черепа і </w:t>
      </w:r>
      <w:proofErr w:type="spellStart"/>
      <w:r>
        <w:rPr>
          <w:color w:val="000000"/>
          <w:sz w:val="28"/>
        </w:rPr>
        <w:t>має</w:t>
      </w:r>
      <w:proofErr w:type="spellEnd"/>
      <w:r>
        <w:rPr>
          <w:color w:val="000000"/>
          <w:sz w:val="28"/>
        </w:rPr>
        <w:t xml:space="preserve"> </w:t>
      </w:r>
      <w:proofErr w:type="spellStart"/>
      <w:r>
        <w:rPr>
          <w:color w:val="000000"/>
          <w:sz w:val="28"/>
        </w:rPr>
        <w:t>шовне</w:t>
      </w:r>
      <w:proofErr w:type="spellEnd"/>
      <w:r>
        <w:rPr>
          <w:color w:val="000000"/>
          <w:sz w:val="28"/>
        </w:rPr>
        <w:t xml:space="preserve"> </w:t>
      </w:r>
      <w:proofErr w:type="spellStart"/>
      <w:r>
        <w:rPr>
          <w:color w:val="000000"/>
          <w:sz w:val="28"/>
        </w:rPr>
        <w:t>з'єднання</w:t>
      </w:r>
      <w:proofErr w:type="spellEnd"/>
      <w:r>
        <w:rPr>
          <w:color w:val="000000"/>
          <w:sz w:val="28"/>
        </w:rPr>
        <w:t xml:space="preserve"> з </w:t>
      </w:r>
      <w:proofErr w:type="spellStart"/>
      <w:r>
        <w:rPr>
          <w:color w:val="000000"/>
          <w:sz w:val="28"/>
        </w:rPr>
        <w:t>десятьма</w:t>
      </w:r>
      <w:proofErr w:type="spellEnd"/>
      <w:r>
        <w:rPr>
          <w:color w:val="000000"/>
          <w:sz w:val="28"/>
        </w:rPr>
        <w:t xml:space="preserve"> </w:t>
      </w:r>
      <w:proofErr w:type="spellStart"/>
      <w:r>
        <w:rPr>
          <w:color w:val="000000"/>
          <w:sz w:val="28"/>
        </w:rPr>
        <w:t>кістками</w:t>
      </w:r>
      <w:proofErr w:type="spellEnd"/>
      <w:r>
        <w:rPr>
          <w:color w:val="000000"/>
          <w:sz w:val="28"/>
        </w:rPr>
        <w:t xml:space="preserve"> </w:t>
      </w:r>
      <w:proofErr w:type="spellStart"/>
      <w:r>
        <w:rPr>
          <w:color w:val="000000"/>
          <w:sz w:val="28"/>
        </w:rPr>
        <w:t>лицьового</w:t>
      </w:r>
      <w:proofErr w:type="spellEnd"/>
      <w:r>
        <w:rPr>
          <w:color w:val="000000"/>
          <w:sz w:val="28"/>
        </w:rPr>
        <w:t xml:space="preserve"> і </w:t>
      </w:r>
      <w:proofErr w:type="spellStart"/>
      <w:r>
        <w:rPr>
          <w:color w:val="000000"/>
          <w:sz w:val="28"/>
        </w:rPr>
        <w:t>мозкового</w:t>
      </w:r>
      <w:proofErr w:type="spellEnd"/>
      <w:r>
        <w:rPr>
          <w:color w:val="000000"/>
          <w:sz w:val="28"/>
        </w:rPr>
        <w:t xml:space="preserve"> черепа.  </w:t>
      </w:r>
      <w:proofErr w:type="spellStart"/>
      <w:r>
        <w:rPr>
          <w:color w:val="000000"/>
          <w:sz w:val="28"/>
        </w:rPr>
        <w:t>Верхня</w:t>
      </w:r>
      <w:proofErr w:type="spellEnd"/>
      <w:r>
        <w:rPr>
          <w:color w:val="000000"/>
          <w:sz w:val="28"/>
        </w:rPr>
        <w:t xml:space="preserve"> </w:t>
      </w:r>
      <w:proofErr w:type="spellStart"/>
      <w:r>
        <w:rPr>
          <w:color w:val="000000"/>
          <w:sz w:val="28"/>
        </w:rPr>
        <w:t>щелепа</w:t>
      </w:r>
      <w:proofErr w:type="spellEnd"/>
      <w:r>
        <w:rPr>
          <w:color w:val="000000"/>
          <w:sz w:val="28"/>
        </w:rPr>
        <w:t xml:space="preserve"> є </w:t>
      </w:r>
      <w:proofErr w:type="spellStart"/>
      <w:r>
        <w:rPr>
          <w:color w:val="000000"/>
          <w:sz w:val="28"/>
        </w:rPr>
        <w:t>пневматизованою</w:t>
      </w:r>
      <w:proofErr w:type="spellEnd"/>
      <w:r>
        <w:rPr>
          <w:color w:val="000000"/>
          <w:sz w:val="28"/>
        </w:rPr>
        <w:t xml:space="preserve"> </w:t>
      </w:r>
      <w:proofErr w:type="spellStart"/>
      <w:r>
        <w:rPr>
          <w:color w:val="000000"/>
          <w:sz w:val="28"/>
        </w:rPr>
        <w:t>кісткою</w:t>
      </w:r>
      <w:proofErr w:type="spellEnd"/>
      <w:r>
        <w:rPr>
          <w:color w:val="000000"/>
          <w:sz w:val="28"/>
        </w:rPr>
        <w:t xml:space="preserve">, у </w:t>
      </w:r>
      <w:proofErr w:type="spellStart"/>
      <w:r>
        <w:rPr>
          <w:color w:val="000000"/>
          <w:sz w:val="28"/>
        </w:rPr>
        <w:t>тілі</w:t>
      </w:r>
      <w:proofErr w:type="spellEnd"/>
      <w:r>
        <w:rPr>
          <w:color w:val="000000"/>
          <w:sz w:val="28"/>
        </w:rPr>
        <w:t xml:space="preserve"> </w:t>
      </w:r>
      <w:proofErr w:type="spellStart"/>
      <w:r>
        <w:rPr>
          <w:color w:val="000000"/>
          <w:sz w:val="28"/>
        </w:rPr>
        <w:t>якої</w:t>
      </w:r>
      <w:proofErr w:type="spellEnd"/>
      <w:r>
        <w:rPr>
          <w:color w:val="000000"/>
          <w:sz w:val="28"/>
        </w:rPr>
        <w:t xml:space="preserve"> </w:t>
      </w:r>
      <w:proofErr w:type="spellStart"/>
      <w:r>
        <w:rPr>
          <w:color w:val="000000"/>
          <w:sz w:val="28"/>
        </w:rPr>
        <w:t>розташовуються</w:t>
      </w:r>
      <w:proofErr w:type="spellEnd"/>
      <w:r>
        <w:rPr>
          <w:color w:val="000000"/>
          <w:sz w:val="28"/>
        </w:rPr>
        <w:t xml:space="preserve"> </w:t>
      </w:r>
      <w:proofErr w:type="spellStart"/>
      <w:r>
        <w:rPr>
          <w:color w:val="000000"/>
          <w:sz w:val="28"/>
        </w:rPr>
        <w:t>повітряноносні</w:t>
      </w:r>
      <w:proofErr w:type="spellEnd"/>
      <w:r>
        <w:rPr>
          <w:color w:val="000000"/>
          <w:sz w:val="28"/>
        </w:rPr>
        <w:t xml:space="preserve"> пазухи, вона </w:t>
      </w:r>
      <w:proofErr w:type="spellStart"/>
      <w:r>
        <w:rPr>
          <w:color w:val="000000"/>
          <w:sz w:val="28"/>
        </w:rPr>
        <w:t>бере</w:t>
      </w:r>
      <w:proofErr w:type="spellEnd"/>
      <w:r>
        <w:rPr>
          <w:color w:val="000000"/>
          <w:sz w:val="28"/>
        </w:rPr>
        <w:t xml:space="preserve"> участь в </w:t>
      </w:r>
      <w:proofErr w:type="spellStart"/>
      <w:r>
        <w:rPr>
          <w:color w:val="000000"/>
          <w:sz w:val="28"/>
        </w:rPr>
        <w:t>утворенні</w:t>
      </w:r>
      <w:proofErr w:type="spellEnd"/>
      <w:r>
        <w:rPr>
          <w:color w:val="000000"/>
          <w:sz w:val="28"/>
        </w:rPr>
        <w:t xml:space="preserve"> ряду </w:t>
      </w:r>
      <w:proofErr w:type="spellStart"/>
      <w:r>
        <w:rPr>
          <w:color w:val="000000"/>
          <w:sz w:val="28"/>
        </w:rPr>
        <w:t>порожнин</w:t>
      </w:r>
      <w:proofErr w:type="spellEnd"/>
      <w:r>
        <w:rPr>
          <w:color w:val="000000"/>
          <w:sz w:val="28"/>
        </w:rPr>
        <w:t xml:space="preserve">: </w:t>
      </w:r>
      <w:proofErr w:type="spellStart"/>
      <w:r>
        <w:rPr>
          <w:color w:val="000000"/>
          <w:sz w:val="28"/>
        </w:rPr>
        <w:t>очниці</w:t>
      </w:r>
      <w:proofErr w:type="spellEnd"/>
      <w:r>
        <w:rPr>
          <w:color w:val="000000"/>
          <w:sz w:val="28"/>
        </w:rPr>
        <w:t xml:space="preserve">, носа, рота.  При </w:t>
      </w:r>
      <w:proofErr w:type="spellStart"/>
      <w:r>
        <w:rPr>
          <w:color w:val="000000"/>
          <w:sz w:val="28"/>
        </w:rPr>
        <w:t>заміщенні</w:t>
      </w:r>
      <w:proofErr w:type="spellEnd"/>
      <w:r>
        <w:rPr>
          <w:color w:val="000000"/>
          <w:sz w:val="28"/>
        </w:rPr>
        <w:t xml:space="preserve"> великих </w:t>
      </w:r>
      <w:proofErr w:type="spellStart"/>
      <w:r>
        <w:rPr>
          <w:color w:val="000000"/>
          <w:sz w:val="28"/>
        </w:rPr>
        <w:t>дефектів</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виникають</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травми</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оперативних</w:t>
      </w:r>
      <w:proofErr w:type="spellEnd"/>
      <w:r>
        <w:rPr>
          <w:color w:val="000000"/>
          <w:sz w:val="28"/>
        </w:rPr>
        <w:t xml:space="preserve"> </w:t>
      </w:r>
      <w:proofErr w:type="spellStart"/>
      <w:r>
        <w:rPr>
          <w:color w:val="000000"/>
          <w:sz w:val="28"/>
        </w:rPr>
        <w:t>утручань</w:t>
      </w:r>
      <w:proofErr w:type="spellEnd"/>
      <w:r>
        <w:rPr>
          <w:color w:val="000000"/>
          <w:sz w:val="28"/>
        </w:rPr>
        <w:t xml:space="preserve">, </w:t>
      </w:r>
      <w:proofErr w:type="spellStart"/>
      <w:r>
        <w:rPr>
          <w:color w:val="000000"/>
          <w:sz w:val="28"/>
        </w:rPr>
        <w:t>ортопедичні</w:t>
      </w:r>
      <w:proofErr w:type="spellEnd"/>
      <w:r>
        <w:rPr>
          <w:color w:val="000000"/>
          <w:sz w:val="28"/>
        </w:rPr>
        <w:t xml:space="preserve"> </w:t>
      </w:r>
      <w:proofErr w:type="spellStart"/>
      <w:r>
        <w:rPr>
          <w:color w:val="000000"/>
          <w:sz w:val="28"/>
        </w:rPr>
        <w:t>конструкції</w:t>
      </w:r>
      <w:proofErr w:type="spellEnd"/>
      <w:r>
        <w:rPr>
          <w:color w:val="000000"/>
          <w:sz w:val="28"/>
        </w:rPr>
        <w:t xml:space="preserve"> </w:t>
      </w:r>
      <w:proofErr w:type="spellStart"/>
      <w:r>
        <w:rPr>
          <w:color w:val="000000"/>
          <w:sz w:val="28"/>
        </w:rPr>
        <w:t>повинні</w:t>
      </w:r>
      <w:proofErr w:type="spellEnd"/>
      <w:r>
        <w:rPr>
          <w:color w:val="000000"/>
          <w:sz w:val="28"/>
        </w:rPr>
        <w:t xml:space="preserve"> </w:t>
      </w:r>
      <w:proofErr w:type="spellStart"/>
      <w:r>
        <w:rPr>
          <w:color w:val="000000"/>
          <w:sz w:val="28"/>
        </w:rPr>
        <w:t>створюватися</w:t>
      </w:r>
      <w:proofErr w:type="spellEnd"/>
      <w:r>
        <w:rPr>
          <w:color w:val="000000"/>
          <w:sz w:val="28"/>
        </w:rPr>
        <w:t xml:space="preserve"> з </w:t>
      </w:r>
      <w:proofErr w:type="spellStart"/>
      <w:r>
        <w:rPr>
          <w:color w:val="000000"/>
          <w:sz w:val="28"/>
        </w:rPr>
        <w:t>обліком</w:t>
      </w:r>
      <w:proofErr w:type="spellEnd"/>
      <w:r>
        <w:rPr>
          <w:color w:val="000000"/>
          <w:sz w:val="28"/>
        </w:rPr>
        <w:t xml:space="preserve"> </w:t>
      </w:r>
      <w:proofErr w:type="spellStart"/>
      <w:r>
        <w:rPr>
          <w:color w:val="000000"/>
          <w:sz w:val="28"/>
        </w:rPr>
        <w:t>анатомічного</w:t>
      </w:r>
      <w:proofErr w:type="spellEnd"/>
      <w:r>
        <w:rPr>
          <w:color w:val="000000"/>
          <w:sz w:val="28"/>
        </w:rPr>
        <w:t xml:space="preserve"> дефекту й </w:t>
      </w:r>
      <w:proofErr w:type="gramStart"/>
      <w:r>
        <w:rPr>
          <w:color w:val="000000"/>
          <w:sz w:val="28"/>
        </w:rPr>
        <w:t>у першу</w:t>
      </w:r>
      <w:proofErr w:type="gramEnd"/>
      <w:r>
        <w:rPr>
          <w:color w:val="000000"/>
          <w:sz w:val="28"/>
        </w:rPr>
        <w:t xml:space="preserve"> </w:t>
      </w:r>
      <w:proofErr w:type="spellStart"/>
      <w:r>
        <w:rPr>
          <w:color w:val="000000"/>
          <w:sz w:val="28"/>
        </w:rPr>
        <w:t>чергу</w:t>
      </w:r>
      <w:proofErr w:type="spellEnd"/>
      <w:r>
        <w:rPr>
          <w:color w:val="000000"/>
          <w:sz w:val="28"/>
        </w:rPr>
        <w:t xml:space="preserve"> </w:t>
      </w:r>
      <w:proofErr w:type="spellStart"/>
      <w:r>
        <w:rPr>
          <w:color w:val="000000"/>
          <w:sz w:val="28"/>
        </w:rPr>
        <w:t>виконувати</w:t>
      </w:r>
      <w:proofErr w:type="spellEnd"/>
      <w:r>
        <w:rPr>
          <w:color w:val="000000"/>
          <w:sz w:val="28"/>
        </w:rPr>
        <w:t xml:space="preserve"> роль </w:t>
      </w:r>
      <w:proofErr w:type="spellStart"/>
      <w:r>
        <w:rPr>
          <w:color w:val="000000"/>
          <w:sz w:val="28"/>
        </w:rPr>
        <w:t>формуючого</w:t>
      </w:r>
      <w:proofErr w:type="spellEnd"/>
      <w:r>
        <w:rPr>
          <w:color w:val="000000"/>
          <w:sz w:val="28"/>
        </w:rPr>
        <w:t xml:space="preserve"> </w:t>
      </w:r>
      <w:proofErr w:type="spellStart"/>
      <w:r>
        <w:rPr>
          <w:color w:val="000000"/>
          <w:sz w:val="28"/>
        </w:rPr>
        <w:t>апарата</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Безпосередній</w:t>
      </w:r>
      <w:proofErr w:type="spellEnd"/>
      <w:r>
        <w:rPr>
          <w:color w:val="000000"/>
          <w:sz w:val="28"/>
        </w:rPr>
        <w:t xml:space="preserve"> протез на </w:t>
      </w:r>
      <w:proofErr w:type="spellStart"/>
      <w:r>
        <w:rPr>
          <w:color w:val="000000"/>
          <w:sz w:val="28"/>
        </w:rPr>
        <w:t>верхній</w:t>
      </w:r>
      <w:proofErr w:type="spellEnd"/>
      <w:r>
        <w:rPr>
          <w:color w:val="000000"/>
          <w:sz w:val="28"/>
        </w:rPr>
        <w:t xml:space="preserve"> </w:t>
      </w:r>
      <w:proofErr w:type="spellStart"/>
      <w:r>
        <w:rPr>
          <w:color w:val="000000"/>
          <w:sz w:val="28"/>
        </w:rPr>
        <w:t>щелепі</w:t>
      </w:r>
      <w:proofErr w:type="spellEnd"/>
      <w:r>
        <w:rPr>
          <w:color w:val="000000"/>
          <w:sz w:val="28"/>
        </w:rPr>
        <w:t xml:space="preserve"> </w:t>
      </w:r>
      <w:proofErr w:type="spellStart"/>
      <w:r>
        <w:rPr>
          <w:color w:val="000000"/>
          <w:sz w:val="28"/>
        </w:rPr>
        <w:t>утримує</w:t>
      </w:r>
      <w:proofErr w:type="spellEnd"/>
      <w:r>
        <w:rPr>
          <w:color w:val="000000"/>
          <w:sz w:val="28"/>
        </w:rPr>
        <w:t xml:space="preserve"> </w:t>
      </w:r>
      <w:proofErr w:type="spellStart"/>
      <w:r>
        <w:rPr>
          <w:color w:val="000000"/>
          <w:sz w:val="28"/>
        </w:rPr>
        <w:t>тампони</w:t>
      </w:r>
      <w:proofErr w:type="spellEnd"/>
      <w:r>
        <w:rPr>
          <w:color w:val="000000"/>
          <w:sz w:val="28"/>
        </w:rPr>
        <w:t xml:space="preserve"> в </w:t>
      </w:r>
      <w:proofErr w:type="spellStart"/>
      <w:r>
        <w:rPr>
          <w:color w:val="000000"/>
          <w:sz w:val="28"/>
        </w:rPr>
        <w:t>рані</w:t>
      </w:r>
      <w:proofErr w:type="spellEnd"/>
      <w:r>
        <w:rPr>
          <w:color w:val="000000"/>
          <w:sz w:val="28"/>
        </w:rPr>
        <w:t xml:space="preserve">, </w:t>
      </w:r>
      <w:proofErr w:type="spellStart"/>
      <w:r>
        <w:rPr>
          <w:color w:val="000000"/>
          <w:sz w:val="28"/>
        </w:rPr>
        <w:t>роз'єднує</w:t>
      </w:r>
      <w:proofErr w:type="spellEnd"/>
      <w:r>
        <w:rPr>
          <w:color w:val="000000"/>
          <w:sz w:val="28"/>
        </w:rPr>
        <w:t xml:space="preserve"> </w:t>
      </w:r>
      <w:proofErr w:type="spellStart"/>
      <w:r>
        <w:rPr>
          <w:color w:val="000000"/>
          <w:sz w:val="28"/>
        </w:rPr>
        <w:t>порожнини</w:t>
      </w:r>
      <w:proofErr w:type="spellEnd"/>
      <w:r>
        <w:rPr>
          <w:color w:val="000000"/>
          <w:sz w:val="28"/>
        </w:rPr>
        <w:t xml:space="preserve"> рота і носа, </w:t>
      </w:r>
      <w:proofErr w:type="spellStart"/>
      <w:r>
        <w:rPr>
          <w:color w:val="000000"/>
          <w:sz w:val="28"/>
        </w:rPr>
        <w:t>сприяє</w:t>
      </w:r>
      <w:proofErr w:type="spellEnd"/>
      <w:r>
        <w:rPr>
          <w:color w:val="000000"/>
          <w:sz w:val="28"/>
        </w:rPr>
        <w:t xml:space="preserve"> </w:t>
      </w:r>
      <w:proofErr w:type="spellStart"/>
      <w:r>
        <w:rPr>
          <w:color w:val="000000"/>
          <w:sz w:val="28"/>
        </w:rPr>
        <w:t>зберіганню</w:t>
      </w:r>
      <w:proofErr w:type="spellEnd"/>
      <w:r>
        <w:rPr>
          <w:color w:val="000000"/>
          <w:sz w:val="28"/>
        </w:rPr>
        <w:t xml:space="preserve"> </w:t>
      </w:r>
      <w:proofErr w:type="spellStart"/>
      <w:r>
        <w:rPr>
          <w:color w:val="000000"/>
          <w:sz w:val="28"/>
        </w:rPr>
        <w:t>висоти</w:t>
      </w:r>
      <w:proofErr w:type="spellEnd"/>
      <w:r>
        <w:rPr>
          <w:color w:val="000000"/>
          <w:sz w:val="28"/>
        </w:rPr>
        <w:t xml:space="preserve"> прикусу і </w:t>
      </w:r>
      <w:proofErr w:type="spellStart"/>
      <w:r>
        <w:rPr>
          <w:color w:val="000000"/>
          <w:sz w:val="28"/>
        </w:rPr>
        <w:t>поступового</w:t>
      </w:r>
      <w:proofErr w:type="spellEnd"/>
      <w:r>
        <w:rPr>
          <w:color w:val="000000"/>
          <w:sz w:val="28"/>
        </w:rPr>
        <w:t xml:space="preserve"> </w:t>
      </w:r>
      <w:proofErr w:type="spellStart"/>
      <w:r>
        <w:rPr>
          <w:color w:val="000000"/>
          <w:sz w:val="28"/>
        </w:rPr>
        <w:t>відновлення</w:t>
      </w:r>
      <w:proofErr w:type="spellEnd"/>
      <w:r>
        <w:rPr>
          <w:color w:val="000000"/>
          <w:sz w:val="28"/>
        </w:rPr>
        <w:t xml:space="preserve"> </w:t>
      </w:r>
      <w:proofErr w:type="spellStart"/>
      <w:r>
        <w:rPr>
          <w:color w:val="000000"/>
          <w:sz w:val="28"/>
        </w:rPr>
        <w:t>функції</w:t>
      </w:r>
      <w:proofErr w:type="spellEnd"/>
      <w:r>
        <w:rPr>
          <w:color w:val="000000"/>
          <w:sz w:val="28"/>
        </w:rPr>
        <w:t xml:space="preserve">.  </w:t>
      </w:r>
      <w:r>
        <w:rPr>
          <w:color w:val="000000"/>
          <w:sz w:val="28"/>
        </w:rPr>
        <w:lastRenderedPageBreak/>
        <w:t xml:space="preserve">Через 1,5-2 </w:t>
      </w:r>
      <w:proofErr w:type="spellStart"/>
      <w:r>
        <w:rPr>
          <w:color w:val="000000"/>
          <w:sz w:val="28"/>
        </w:rPr>
        <w:t>місяця</w:t>
      </w:r>
      <w:proofErr w:type="spellEnd"/>
      <w:r>
        <w:rPr>
          <w:color w:val="000000"/>
          <w:sz w:val="28"/>
        </w:rPr>
        <w:t xml:space="preserve"> </w:t>
      </w:r>
      <w:proofErr w:type="spellStart"/>
      <w:r>
        <w:rPr>
          <w:color w:val="000000"/>
          <w:sz w:val="28"/>
        </w:rPr>
        <w:t>безпосередній</w:t>
      </w:r>
      <w:proofErr w:type="spellEnd"/>
      <w:r>
        <w:rPr>
          <w:color w:val="000000"/>
          <w:sz w:val="28"/>
        </w:rPr>
        <w:t xml:space="preserve"> протез </w:t>
      </w:r>
      <w:proofErr w:type="spellStart"/>
      <w:r>
        <w:rPr>
          <w:color w:val="000000"/>
          <w:sz w:val="28"/>
        </w:rPr>
        <w:t>необхідно</w:t>
      </w:r>
      <w:proofErr w:type="spellEnd"/>
      <w:r>
        <w:rPr>
          <w:color w:val="000000"/>
          <w:sz w:val="28"/>
        </w:rPr>
        <w:t xml:space="preserve"> </w:t>
      </w:r>
      <w:proofErr w:type="spellStart"/>
      <w:r>
        <w:rPr>
          <w:color w:val="000000"/>
          <w:sz w:val="28"/>
        </w:rPr>
        <w:t>замінити</w:t>
      </w:r>
      <w:proofErr w:type="spellEnd"/>
      <w:r>
        <w:rPr>
          <w:color w:val="000000"/>
          <w:sz w:val="28"/>
        </w:rPr>
        <w:t xml:space="preserve">.  </w:t>
      </w:r>
      <w:proofErr w:type="spellStart"/>
      <w:r>
        <w:rPr>
          <w:color w:val="000000"/>
          <w:sz w:val="28"/>
        </w:rPr>
        <w:t>Знову</w:t>
      </w:r>
      <w:proofErr w:type="spellEnd"/>
      <w:r>
        <w:rPr>
          <w:color w:val="000000"/>
          <w:sz w:val="28"/>
        </w:rPr>
        <w:t xml:space="preserve"> </w:t>
      </w:r>
      <w:proofErr w:type="spellStart"/>
      <w:r>
        <w:rPr>
          <w:color w:val="000000"/>
          <w:sz w:val="28"/>
        </w:rPr>
        <w:t>виготовлений</w:t>
      </w:r>
      <w:proofErr w:type="spellEnd"/>
      <w:r>
        <w:rPr>
          <w:color w:val="000000"/>
          <w:sz w:val="28"/>
        </w:rPr>
        <w:t xml:space="preserve"> </w:t>
      </w:r>
      <w:proofErr w:type="spellStart"/>
      <w:r>
        <w:rPr>
          <w:color w:val="000000"/>
          <w:sz w:val="28"/>
        </w:rPr>
        <w:t>заміщаючий</w:t>
      </w:r>
      <w:proofErr w:type="spellEnd"/>
      <w:r>
        <w:rPr>
          <w:color w:val="000000"/>
          <w:sz w:val="28"/>
        </w:rPr>
        <w:t xml:space="preserve"> протез </w:t>
      </w:r>
      <w:proofErr w:type="spellStart"/>
      <w:r>
        <w:rPr>
          <w:color w:val="000000"/>
          <w:sz w:val="28"/>
        </w:rPr>
        <w:t>повинний</w:t>
      </w:r>
      <w:proofErr w:type="spellEnd"/>
      <w:r>
        <w:rPr>
          <w:color w:val="000000"/>
          <w:sz w:val="28"/>
        </w:rPr>
        <w:t xml:space="preserve"> бути легким, </w:t>
      </w:r>
      <w:proofErr w:type="spellStart"/>
      <w:r>
        <w:rPr>
          <w:color w:val="000000"/>
          <w:sz w:val="28"/>
        </w:rPr>
        <w:t>атравматичним</w:t>
      </w:r>
      <w:proofErr w:type="spellEnd"/>
      <w:r>
        <w:rPr>
          <w:color w:val="000000"/>
          <w:sz w:val="28"/>
        </w:rPr>
        <w:t xml:space="preserve">, добре </w:t>
      </w:r>
      <w:proofErr w:type="spellStart"/>
      <w:r>
        <w:rPr>
          <w:color w:val="000000"/>
          <w:sz w:val="28"/>
        </w:rPr>
        <w:t>вводитися</w:t>
      </w:r>
      <w:proofErr w:type="spellEnd"/>
      <w:r>
        <w:rPr>
          <w:color w:val="000000"/>
          <w:sz w:val="28"/>
        </w:rPr>
        <w:t xml:space="preserve">, </w:t>
      </w:r>
      <w:proofErr w:type="spellStart"/>
      <w:r>
        <w:rPr>
          <w:color w:val="000000"/>
          <w:sz w:val="28"/>
        </w:rPr>
        <w:t>укладатися</w:t>
      </w:r>
      <w:proofErr w:type="spellEnd"/>
      <w:r>
        <w:rPr>
          <w:color w:val="000000"/>
          <w:sz w:val="28"/>
        </w:rPr>
        <w:t xml:space="preserve"> в ложа, </w:t>
      </w:r>
      <w:proofErr w:type="spellStart"/>
      <w:r>
        <w:rPr>
          <w:color w:val="000000"/>
          <w:sz w:val="28"/>
        </w:rPr>
        <w:t>вільно</w:t>
      </w:r>
      <w:proofErr w:type="spellEnd"/>
      <w:r>
        <w:rPr>
          <w:color w:val="000000"/>
          <w:sz w:val="28"/>
        </w:rPr>
        <w:t xml:space="preserve"> </w:t>
      </w:r>
      <w:proofErr w:type="spellStart"/>
      <w:r>
        <w:rPr>
          <w:color w:val="000000"/>
          <w:sz w:val="28"/>
        </w:rPr>
        <w:t>виводитися</w:t>
      </w:r>
      <w:proofErr w:type="spellEnd"/>
      <w:r>
        <w:rPr>
          <w:color w:val="000000"/>
          <w:sz w:val="28"/>
        </w:rPr>
        <w:t xml:space="preserve"> і </w:t>
      </w:r>
      <w:proofErr w:type="spellStart"/>
      <w:r>
        <w:rPr>
          <w:color w:val="000000"/>
          <w:sz w:val="28"/>
        </w:rPr>
        <w:t>передавати</w:t>
      </w:r>
      <w:proofErr w:type="spellEnd"/>
      <w:r>
        <w:rPr>
          <w:color w:val="000000"/>
          <w:sz w:val="28"/>
        </w:rPr>
        <w:t xml:space="preserve"> </w:t>
      </w:r>
      <w:proofErr w:type="spellStart"/>
      <w:r>
        <w:rPr>
          <w:color w:val="000000"/>
          <w:sz w:val="28"/>
        </w:rPr>
        <w:t>функціональне</w:t>
      </w:r>
      <w:proofErr w:type="spellEnd"/>
      <w:r>
        <w:rPr>
          <w:color w:val="000000"/>
          <w:sz w:val="28"/>
        </w:rPr>
        <w:t xml:space="preserve"> </w:t>
      </w:r>
      <w:proofErr w:type="spellStart"/>
      <w:r>
        <w:rPr>
          <w:color w:val="000000"/>
          <w:sz w:val="28"/>
        </w:rPr>
        <w:t>навантаження</w:t>
      </w:r>
      <w:proofErr w:type="spellEnd"/>
      <w:r>
        <w:rPr>
          <w:color w:val="000000"/>
          <w:sz w:val="28"/>
        </w:rPr>
        <w:t xml:space="preserve"> на </w:t>
      </w:r>
      <w:proofErr w:type="spellStart"/>
      <w:r>
        <w:rPr>
          <w:color w:val="000000"/>
          <w:sz w:val="28"/>
        </w:rPr>
        <w:t>навколишні</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тканині</w:t>
      </w:r>
      <w:proofErr w:type="spellEnd"/>
      <w:r>
        <w:rPr>
          <w:color w:val="000000"/>
          <w:sz w:val="28"/>
        </w:rPr>
        <w:t xml:space="preserve">, </w:t>
      </w:r>
      <w:proofErr w:type="spellStart"/>
      <w:r>
        <w:rPr>
          <w:color w:val="000000"/>
          <w:sz w:val="28"/>
        </w:rPr>
        <w:t>стимулюючи</w:t>
      </w:r>
      <w:proofErr w:type="spellEnd"/>
      <w:r>
        <w:rPr>
          <w:color w:val="000000"/>
          <w:sz w:val="28"/>
        </w:rPr>
        <w:t xml:space="preserve"> </w:t>
      </w:r>
      <w:proofErr w:type="spellStart"/>
      <w:r>
        <w:rPr>
          <w:color w:val="000000"/>
          <w:sz w:val="28"/>
        </w:rPr>
        <w:t>тим</w:t>
      </w:r>
      <w:proofErr w:type="spellEnd"/>
      <w:r>
        <w:rPr>
          <w:color w:val="000000"/>
          <w:sz w:val="28"/>
        </w:rPr>
        <w:t xml:space="preserve"> самим </w:t>
      </w:r>
      <w:proofErr w:type="spellStart"/>
      <w:r>
        <w:rPr>
          <w:color w:val="000000"/>
          <w:sz w:val="28"/>
        </w:rPr>
        <w:t>їхній</w:t>
      </w:r>
      <w:proofErr w:type="spellEnd"/>
      <w:r>
        <w:rPr>
          <w:color w:val="000000"/>
          <w:sz w:val="28"/>
        </w:rPr>
        <w:t xml:space="preserve"> </w:t>
      </w:r>
      <w:proofErr w:type="spellStart"/>
      <w:r>
        <w:rPr>
          <w:color w:val="000000"/>
          <w:sz w:val="28"/>
        </w:rPr>
        <w:t>ріст</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Складною і </w:t>
      </w:r>
      <w:proofErr w:type="spellStart"/>
      <w:r>
        <w:rPr>
          <w:color w:val="000000"/>
          <w:sz w:val="28"/>
        </w:rPr>
        <w:t>дотепер</w:t>
      </w:r>
      <w:proofErr w:type="spellEnd"/>
      <w:r>
        <w:rPr>
          <w:color w:val="000000"/>
          <w:sz w:val="28"/>
        </w:rPr>
        <w:t xml:space="preserve"> остаточно </w:t>
      </w:r>
      <w:proofErr w:type="spellStart"/>
      <w:r>
        <w:rPr>
          <w:color w:val="000000"/>
          <w:sz w:val="28"/>
        </w:rPr>
        <w:t>невирішеною</w:t>
      </w:r>
      <w:proofErr w:type="spellEnd"/>
      <w:r>
        <w:rPr>
          <w:color w:val="000000"/>
          <w:sz w:val="28"/>
        </w:rPr>
        <w:t xml:space="preserve"> проблемою </w:t>
      </w:r>
      <w:proofErr w:type="spellStart"/>
      <w:r>
        <w:rPr>
          <w:color w:val="000000"/>
          <w:sz w:val="28"/>
        </w:rPr>
        <w:t>залишається</w:t>
      </w:r>
      <w:proofErr w:type="spellEnd"/>
      <w:r>
        <w:rPr>
          <w:color w:val="000000"/>
          <w:sz w:val="28"/>
        </w:rPr>
        <w:t xml:space="preserve"> </w:t>
      </w:r>
      <w:proofErr w:type="spellStart"/>
      <w:r>
        <w:rPr>
          <w:color w:val="000000"/>
          <w:sz w:val="28"/>
        </w:rPr>
        <w:t>ортопедичне</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дітей</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вторинними</w:t>
      </w:r>
      <w:proofErr w:type="spellEnd"/>
      <w:r>
        <w:rPr>
          <w:color w:val="000000"/>
          <w:sz w:val="28"/>
        </w:rPr>
        <w:t xml:space="preserve"> </w:t>
      </w:r>
      <w:proofErr w:type="spellStart"/>
      <w:r>
        <w:rPr>
          <w:color w:val="000000"/>
          <w:sz w:val="28"/>
        </w:rPr>
        <w:t>деформаціями</w:t>
      </w:r>
      <w:proofErr w:type="spellEnd"/>
      <w:r>
        <w:rPr>
          <w:color w:val="000000"/>
          <w:sz w:val="28"/>
        </w:rPr>
        <w:t xml:space="preserve"> </w:t>
      </w:r>
      <w:proofErr w:type="spellStart"/>
      <w:r>
        <w:rPr>
          <w:color w:val="000000"/>
          <w:sz w:val="28"/>
        </w:rPr>
        <w:t>щелепно-лицьової</w:t>
      </w:r>
      <w:proofErr w:type="spellEnd"/>
      <w:r>
        <w:rPr>
          <w:color w:val="000000"/>
          <w:sz w:val="28"/>
        </w:rPr>
        <w:t xml:space="preserve"> </w:t>
      </w:r>
      <w:proofErr w:type="spellStart"/>
      <w:r>
        <w:rPr>
          <w:color w:val="000000"/>
          <w:sz w:val="28"/>
        </w:rPr>
        <w:t>області</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виникнули</w:t>
      </w:r>
      <w:proofErr w:type="spellEnd"/>
      <w:r>
        <w:rPr>
          <w:color w:val="000000"/>
          <w:sz w:val="28"/>
        </w:rPr>
        <w:t xml:space="preserve"> на </w:t>
      </w:r>
      <w:proofErr w:type="spellStart"/>
      <w:r>
        <w:rPr>
          <w:color w:val="000000"/>
          <w:sz w:val="28"/>
        </w:rPr>
        <w:t>тлі</w:t>
      </w:r>
      <w:proofErr w:type="spellEnd"/>
      <w:r>
        <w:rPr>
          <w:color w:val="000000"/>
          <w:sz w:val="28"/>
        </w:rPr>
        <w:t xml:space="preserve"> </w:t>
      </w:r>
      <w:proofErr w:type="spellStart"/>
      <w:r>
        <w:rPr>
          <w:color w:val="000000"/>
          <w:sz w:val="28"/>
        </w:rPr>
        <w:t>уродженого</w:t>
      </w:r>
      <w:proofErr w:type="spellEnd"/>
      <w:r>
        <w:rPr>
          <w:color w:val="000000"/>
          <w:sz w:val="28"/>
        </w:rPr>
        <w:t xml:space="preserve"> пороку </w:t>
      </w:r>
      <w:proofErr w:type="spellStart"/>
      <w:r>
        <w:rPr>
          <w:color w:val="000000"/>
          <w:sz w:val="28"/>
        </w:rPr>
        <w:t>розвитку</w:t>
      </w:r>
      <w:proofErr w:type="spellEnd"/>
      <w:r>
        <w:rPr>
          <w:color w:val="000000"/>
          <w:sz w:val="28"/>
        </w:rPr>
        <w:t xml:space="preserve">.  У </w:t>
      </w:r>
      <w:proofErr w:type="spellStart"/>
      <w:r>
        <w:rPr>
          <w:color w:val="000000"/>
          <w:sz w:val="28"/>
        </w:rPr>
        <w:t>випадках</w:t>
      </w:r>
      <w:proofErr w:type="spellEnd"/>
      <w:r>
        <w:rPr>
          <w:color w:val="000000"/>
          <w:sz w:val="28"/>
        </w:rPr>
        <w:t xml:space="preserve"> </w:t>
      </w:r>
      <w:proofErr w:type="spellStart"/>
      <w:r>
        <w:rPr>
          <w:color w:val="000000"/>
          <w:sz w:val="28"/>
        </w:rPr>
        <w:t>нераціонального</w:t>
      </w:r>
      <w:proofErr w:type="spellEnd"/>
      <w:r>
        <w:rPr>
          <w:color w:val="000000"/>
          <w:sz w:val="28"/>
        </w:rPr>
        <w:t xml:space="preserve"> і </w:t>
      </w:r>
      <w:proofErr w:type="spellStart"/>
      <w:r>
        <w:rPr>
          <w:color w:val="000000"/>
          <w:sz w:val="28"/>
        </w:rPr>
        <w:t>несвоєчасного</w:t>
      </w:r>
      <w:proofErr w:type="spellEnd"/>
      <w:r>
        <w:rPr>
          <w:color w:val="000000"/>
          <w:sz w:val="28"/>
        </w:rPr>
        <w:t xml:space="preserve"> </w:t>
      </w:r>
      <w:proofErr w:type="spellStart"/>
      <w:r>
        <w:rPr>
          <w:color w:val="000000"/>
          <w:sz w:val="28"/>
        </w:rPr>
        <w:t>ортопедичного</w:t>
      </w:r>
      <w:proofErr w:type="spellEnd"/>
      <w:r>
        <w:rPr>
          <w:color w:val="000000"/>
          <w:sz w:val="28"/>
        </w:rPr>
        <w:t xml:space="preserve"> </w:t>
      </w:r>
      <w:proofErr w:type="spellStart"/>
      <w:r>
        <w:rPr>
          <w:color w:val="000000"/>
          <w:sz w:val="28"/>
        </w:rPr>
        <w:t>лікування</w:t>
      </w:r>
      <w:proofErr w:type="spellEnd"/>
      <w:r>
        <w:rPr>
          <w:color w:val="000000"/>
          <w:sz w:val="28"/>
        </w:rPr>
        <w:t xml:space="preserve"> і </w:t>
      </w:r>
      <w:proofErr w:type="spellStart"/>
      <w:r>
        <w:rPr>
          <w:color w:val="000000"/>
          <w:sz w:val="28"/>
        </w:rPr>
        <w:t>збільшення</w:t>
      </w:r>
      <w:proofErr w:type="spellEnd"/>
      <w:r>
        <w:rPr>
          <w:color w:val="000000"/>
          <w:sz w:val="28"/>
        </w:rPr>
        <w:t xml:space="preserve"> </w:t>
      </w:r>
      <w:proofErr w:type="spellStart"/>
      <w:r>
        <w:rPr>
          <w:color w:val="000000"/>
          <w:sz w:val="28"/>
        </w:rPr>
        <w:t>вторинних</w:t>
      </w:r>
      <w:proofErr w:type="spellEnd"/>
      <w:r>
        <w:rPr>
          <w:color w:val="000000"/>
          <w:sz w:val="28"/>
        </w:rPr>
        <w:t xml:space="preserve"> </w:t>
      </w:r>
      <w:proofErr w:type="spellStart"/>
      <w:r>
        <w:rPr>
          <w:color w:val="000000"/>
          <w:sz w:val="28"/>
        </w:rPr>
        <w:t>деформацій</w:t>
      </w:r>
      <w:proofErr w:type="spellEnd"/>
      <w:r>
        <w:rPr>
          <w:color w:val="000000"/>
          <w:sz w:val="28"/>
        </w:rPr>
        <w:t xml:space="preserve"> </w:t>
      </w:r>
      <w:proofErr w:type="spellStart"/>
      <w:r>
        <w:rPr>
          <w:color w:val="000000"/>
          <w:sz w:val="28"/>
        </w:rPr>
        <w:t>уранопластику</w:t>
      </w:r>
      <w:proofErr w:type="spellEnd"/>
      <w:r>
        <w:rPr>
          <w:color w:val="000000"/>
          <w:sz w:val="28"/>
        </w:rPr>
        <w:t xml:space="preserve"> </w:t>
      </w:r>
      <w:proofErr w:type="spellStart"/>
      <w:r>
        <w:rPr>
          <w:color w:val="000000"/>
          <w:sz w:val="28"/>
        </w:rPr>
        <w:t>роблять</w:t>
      </w:r>
      <w:proofErr w:type="spellEnd"/>
      <w:r>
        <w:rPr>
          <w:color w:val="000000"/>
          <w:sz w:val="28"/>
        </w:rPr>
        <w:t xml:space="preserve"> у </w:t>
      </w:r>
      <w:proofErr w:type="spellStart"/>
      <w:r>
        <w:rPr>
          <w:color w:val="000000"/>
          <w:sz w:val="28"/>
        </w:rPr>
        <w:t>несприятливих</w:t>
      </w:r>
      <w:proofErr w:type="spellEnd"/>
      <w:r>
        <w:rPr>
          <w:color w:val="000000"/>
          <w:sz w:val="28"/>
        </w:rPr>
        <w:t xml:space="preserve"> </w:t>
      </w:r>
      <w:proofErr w:type="spellStart"/>
      <w:r>
        <w:rPr>
          <w:color w:val="000000"/>
          <w:sz w:val="28"/>
        </w:rPr>
        <w:t>умовах</w:t>
      </w:r>
      <w:proofErr w:type="spellEnd"/>
      <w:r>
        <w:rPr>
          <w:color w:val="000000"/>
          <w:sz w:val="28"/>
        </w:rPr>
        <w:t xml:space="preserve"> і </w:t>
      </w:r>
      <w:proofErr w:type="spellStart"/>
      <w:r>
        <w:rPr>
          <w:color w:val="000000"/>
          <w:sz w:val="28"/>
        </w:rPr>
        <w:t>обов'язково</w:t>
      </w:r>
      <w:proofErr w:type="spellEnd"/>
      <w:r>
        <w:rPr>
          <w:color w:val="000000"/>
          <w:sz w:val="28"/>
        </w:rPr>
        <w:t xml:space="preserve"> з </w:t>
      </w:r>
      <w:proofErr w:type="spellStart"/>
      <w:r>
        <w:rPr>
          <w:color w:val="000000"/>
          <w:sz w:val="28"/>
        </w:rPr>
        <w:t>кістковими</w:t>
      </w:r>
      <w:proofErr w:type="spellEnd"/>
      <w:r>
        <w:rPr>
          <w:color w:val="000000"/>
          <w:sz w:val="28"/>
        </w:rPr>
        <w:t xml:space="preserve"> </w:t>
      </w:r>
      <w:proofErr w:type="spellStart"/>
      <w:r>
        <w:rPr>
          <w:color w:val="000000"/>
          <w:sz w:val="28"/>
        </w:rPr>
        <w:t>розсіченнями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згодом</w:t>
      </w:r>
      <w:proofErr w:type="spellEnd"/>
      <w:r>
        <w:rPr>
          <w:color w:val="000000"/>
          <w:sz w:val="28"/>
        </w:rPr>
        <w:t xml:space="preserve"> приводить до </w:t>
      </w:r>
      <w:proofErr w:type="spellStart"/>
      <w:r>
        <w:rPr>
          <w:color w:val="000000"/>
          <w:sz w:val="28"/>
        </w:rPr>
        <w:t>різкого</w:t>
      </w:r>
      <w:proofErr w:type="spellEnd"/>
      <w:r>
        <w:rPr>
          <w:color w:val="000000"/>
          <w:sz w:val="28"/>
        </w:rPr>
        <w:t xml:space="preserve"> </w:t>
      </w:r>
      <w:proofErr w:type="spellStart"/>
      <w:r>
        <w:rPr>
          <w:color w:val="000000"/>
          <w:sz w:val="28"/>
        </w:rPr>
        <w:t>рубцевого</w:t>
      </w:r>
      <w:proofErr w:type="spellEnd"/>
      <w:r>
        <w:rPr>
          <w:color w:val="000000"/>
          <w:sz w:val="28"/>
        </w:rPr>
        <w:t xml:space="preserve"> </w:t>
      </w:r>
      <w:proofErr w:type="spellStart"/>
      <w:r>
        <w:rPr>
          <w:color w:val="000000"/>
          <w:sz w:val="28"/>
        </w:rPr>
        <w:t>стягування</w:t>
      </w:r>
      <w:proofErr w:type="spellEnd"/>
      <w:r>
        <w:rPr>
          <w:color w:val="000000"/>
          <w:sz w:val="28"/>
        </w:rPr>
        <w:t xml:space="preserve"> і </w:t>
      </w:r>
      <w:proofErr w:type="spellStart"/>
      <w:r>
        <w:rPr>
          <w:color w:val="000000"/>
          <w:sz w:val="28"/>
        </w:rPr>
        <w:t>деформації</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При </w:t>
      </w:r>
      <w:proofErr w:type="spellStart"/>
      <w:r>
        <w:rPr>
          <w:color w:val="000000"/>
          <w:sz w:val="28"/>
        </w:rPr>
        <w:t>цьому</w:t>
      </w:r>
      <w:proofErr w:type="spellEnd"/>
      <w:r>
        <w:rPr>
          <w:color w:val="000000"/>
          <w:sz w:val="28"/>
        </w:rPr>
        <w:t xml:space="preserve"> дефект в </w:t>
      </w:r>
      <w:proofErr w:type="spellStart"/>
      <w:r>
        <w:rPr>
          <w:color w:val="000000"/>
          <w:sz w:val="28"/>
        </w:rPr>
        <w:t>області</w:t>
      </w:r>
      <w:proofErr w:type="spellEnd"/>
      <w:r>
        <w:rPr>
          <w:color w:val="000000"/>
          <w:sz w:val="28"/>
        </w:rPr>
        <w:t xml:space="preserve"> альвеолярного </w:t>
      </w:r>
      <w:proofErr w:type="spellStart"/>
      <w:r>
        <w:rPr>
          <w:color w:val="000000"/>
          <w:sz w:val="28"/>
        </w:rPr>
        <w:t>відростка</w:t>
      </w:r>
      <w:proofErr w:type="spellEnd"/>
      <w:r>
        <w:rPr>
          <w:color w:val="000000"/>
          <w:sz w:val="28"/>
        </w:rPr>
        <w:t xml:space="preserve"> і твердого </w:t>
      </w:r>
      <w:proofErr w:type="spellStart"/>
      <w:r>
        <w:rPr>
          <w:color w:val="000000"/>
          <w:sz w:val="28"/>
        </w:rPr>
        <w:t>піднебіння</w:t>
      </w:r>
      <w:proofErr w:type="spellEnd"/>
      <w:r>
        <w:rPr>
          <w:color w:val="000000"/>
          <w:sz w:val="28"/>
        </w:rPr>
        <w:t xml:space="preserve"> </w:t>
      </w:r>
      <w:proofErr w:type="spellStart"/>
      <w:r>
        <w:rPr>
          <w:color w:val="000000"/>
          <w:sz w:val="28"/>
        </w:rPr>
        <w:t>закривають</w:t>
      </w:r>
      <w:proofErr w:type="spellEnd"/>
      <w:r>
        <w:rPr>
          <w:color w:val="000000"/>
          <w:sz w:val="28"/>
        </w:rPr>
        <w:t xml:space="preserve"> </w:t>
      </w:r>
      <w:proofErr w:type="spellStart"/>
      <w:r>
        <w:rPr>
          <w:color w:val="000000"/>
          <w:sz w:val="28"/>
        </w:rPr>
        <w:t>тільки</w:t>
      </w:r>
      <w:proofErr w:type="spellEnd"/>
      <w:r>
        <w:rPr>
          <w:color w:val="000000"/>
          <w:sz w:val="28"/>
        </w:rPr>
        <w:t xml:space="preserve"> </w:t>
      </w:r>
      <w:proofErr w:type="spellStart"/>
      <w:r>
        <w:rPr>
          <w:color w:val="000000"/>
          <w:sz w:val="28"/>
        </w:rPr>
        <w:t>слизувато-надкістковими</w:t>
      </w:r>
      <w:proofErr w:type="spellEnd"/>
      <w:r>
        <w:rPr>
          <w:color w:val="000000"/>
          <w:sz w:val="28"/>
        </w:rPr>
        <w:t xml:space="preserve"> шматками.  </w:t>
      </w:r>
      <w:proofErr w:type="spellStart"/>
      <w:r>
        <w:rPr>
          <w:color w:val="000000"/>
          <w:sz w:val="28"/>
        </w:rPr>
        <w:t>Альвеолярні</w:t>
      </w:r>
      <w:proofErr w:type="spellEnd"/>
      <w:r>
        <w:rPr>
          <w:color w:val="000000"/>
          <w:sz w:val="28"/>
        </w:rPr>
        <w:t xml:space="preserve"> </w:t>
      </w:r>
      <w:proofErr w:type="spellStart"/>
      <w:r>
        <w:rPr>
          <w:color w:val="000000"/>
          <w:sz w:val="28"/>
        </w:rPr>
        <w:t>відростки</w:t>
      </w:r>
      <w:proofErr w:type="spellEnd"/>
      <w:r>
        <w:rPr>
          <w:color w:val="000000"/>
          <w:sz w:val="28"/>
        </w:rPr>
        <w:t xml:space="preserve"> </w:t>
      </w:r>
      <w:proofErr w:type="spellStart"/>
      <w:r>
        <w:rPr>
          <w:color w:val="000000"/>
          <w:sz w:val="28"/>
        </w:rPr>
        <w:t>правої</w:t>
      </w:r>
      <w:proofErr w:type="spellEnd"/>
      <w:r>
        <w:rPr>
          <w:color w:val="000000"/>
          <w:sz w:val="28"/>
        </w:rPr>
        <w:t xml:space="preserve"> і </w:t>
      </w:r>
      <w:proofErr w:type="spellStart"/>
      <w:r>
        <w:rPr>
          <w:color w:val="000000"/>
          <w:sz w:val="28"/>
        </w:rPr>
        <w:t>лівої</w:t>
      </w:r>
      <w:proofErr w:type="spellEnd"/>
      <w:r>
        <w:rPr>
          <w:color w:val="000000"/>
          <w:sz w:val="28"/>
        </w:rPr>
        <w:t xml:space="preserve"> </w:t>
      </w:r>
      <w:proofErr w:type="spellStart"/>
      <w:r>
        <w:rPr>
          <w:color w:val="000000"/>
          <w:sz w:val="28"/>
        </w:rPr>
        <w:t>половини</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з аномально </w:t>
      </w:r>
      <w:proofErr w:type="spellStart"/>
      <w:r>
        <w:rPr>
          <w:color w:val="000000"/>
          <w:sz w:val="28"/>
        </w:rPr>
        <w:t>розташованими</w:t>
      </w:r>
      <w:proofErr w:type="spellEnd"/>
      <w:r>
        <w:rPr>
          <w:color w:val="000000"/>
          <w:sz w:val="28"/>
        </w:rPr>
        <w:t xml:space="preserve"> на них зубами в </w:t>
      </w:r>
      <w:proofErr w:type="spellStart"/>
      <w:r>
        <w:rPr>
          <w:color w:val="000000"/>
          <w:sz w:val="28"/>
        </w:rPr>
        <w:t>післяопераційному</w:t>
      </w:r>
      <w:proofErr w:type="spellEnd"/>
      <w:r>
        <w:rPr>
          <w:color w:val="000000"/>
          <w:sz w:val="28"/>
        </w:rPr>
        <w:t xml:space="preserve"> </w:t>
      </w:r>
      <w:proofErr w:type="spellStart"/>
      <w:r>
        <w:rPr>
          <w:color w:val="000000"/>
          <w:sz w:val="28"/>
        </w:rPr>
        <w:t>періоді</w:t>
      </w:r>
      <w:proofErr w:type="spellEnd"/>
      <w:r>
        <w:rPr>
          <w:color w:val="000000"/>
          <w:sz w:val="28"/>
        </w:rPr>
        <w:t xml:space="preserve"> </w:t>
      </w:r>
      <w:proofErr w:type="spellStart"/>
      <w:r>
        <w:rPr>
          <w:color w:val="000000"/>
          <w:sz w:val="28"/>
        </w:rPr>
        <w:t>підтягують</w:t>
      </w:r>
      <w:proofErr w:type="spellEnd"/>
      <w:r>
        <w:rPr>
          <w:color w:val="000000"/>
          <w:sz w:val="28"/>
        </w:rPr>
        <w:t xml:space="preserve"> до </w:t>
      </w:r>
      <w:proofErr w:type="spellStart"/>
      <w:r>
        <w:rPr>
          <w:color w:val="000000"/>
          <w:sz w:val="28"/>
        </w:rPr>
        <w:t>середньої</w:t>
      </w:r>
      <w:proofErr w:type="spellEnd"/>
      <w:r>
        <w:rPr>
          <w:color w:val="000000"/>
          <w:sz w:val="28"/>
        </w:rPr>
        <w:t xml:space="preserve"> </w:t>
      </w:r>
      <w:proofErr w:type="spellStart"/>
      <w:r>
        <w:rPr>
          <w:color w:val="000000"/>
          <w:sz w:val="28"/>
        </w:rPr>
        <w:t>лінії</w:t>
      </w:r>
      <w:proofErr w:type="spellEnd"/>
      <w:r>
        <w:rPr>
          <w:color w:val="000000"/>
          <w:sz w:val="28"/>
        </w:rPr>
        <w:t xml:space="preserve">.  При </w:t>
      </w:r>
      <w:proofErr w:type="spellStart"/>
      <w:r>
        <w:rPr>
          <w:color w:val="000000"/>
          <w:sz w:val="28"/>
        </w:rPr>
        <w:t>цьому</w:t>
      </w:r>
      <w:proofErr w:type="spellEnd"/>
      <w:r>
        <w:rPr>
          <w:color w:val="000000"/>
          <w:sz w:val="28"/>
        </w:rPr>
        <w:t xml:space="preserve"> </w:t>
      </w:r>
      <w:proofErr w:type="spellStart"/>
      <w:r>
        <w:rPr>
          <w:color w:val="000000"/>
          <w:sz w:val="28"/>
        </w:rPr>
        <w:t>порушується</w:t>
      </w:r>
      <w:proofErr w:type="spellEnd"/>
      <w:r>
        <w:rPr>
          <w:color w:val="000000"/>
          <w:sz w:val="28"/>
        </w:rPr>
        <w:t xml:space="preserve"> </w:t>
      </w:r>
      <w:proofErr w:type="spellStart"/>
      <w:r>
        <w:rPr>
          <w:color w:val="000000"/>
          <w:sz w:val="28"/>
        </w:rPr>
        <w:t>співвідношення</w:t>
      </w:r>
      <w:proofErr w:type="spellEnd"/>
      <w:r>
        <w:rPr>
          <w:color w:val="000000"/>
          <w:sz w:val="28"/>
        </w:rPr>
        <w:t xml:space="preserve"> </w:t>
      </w:r>
      <w:proofErr w:type="spellStart"/>
      <w:r>
        <w:rPr>
          <w:color w:val="000000"/>
          <w:sz w:val="28"/>
        </w:rPr>
        <w:t>зубних</w:t>
      </w:r>
      <w:proofErr w:type="spellEnd"/>
      <w:r>
        <w:rPr>
          <w:color w:val="000000"/>
          <w:sz w:val="28"/>
        </w:rPr>
        <w:t xml:space="preserve"> </w:t>
      </w:r>
      <w:proofErr w:type="spellStart"/>
      <w:r>
        <w:rPr>
          <w:color w:val="000000"/>
          <w:sz w:val="28"/>
        </w:rPr>
        <w:t>рядів</w:t>
      </w:r>
      <w:proofErr w:type="spellEnd"/>
      <w:r>
        <w:rPr>
          <w:color w:val="000000"/>
          <w:sz w:val="28"/>
        </w:rPr>
        <w:t xml:space="preserve"> і </w:t>
      </w:r>
      <w:proofErr w:type="spellStart"/>
      <w:r>
        <w:rPr>
          <w:color w:val="000000"/>
          <w:sz w:val="28"/>
        </w:rPr>
        <w:t>щелеп</w:t>
      </w:r>
      <w:proofErr w:type="spellEnd"/>
      <w:r>
        <w:rPr>
          <w:color w:val="000000"/>
          <w:sz w:val="28"/>
        </w:rPr>
        <w:t xml:space="preserve">, </w:t>
      </w:r>
      <w:proofErr w:type="spellStart"/>
      <w:r>
        <w:rPr>
          <w:color w:val="000000"/>
          <w:sz w:val="28"/>
        </w:rPr>
        <w:t>різко</w:t>
      </w:r>
      <w:proofErr w:type="spellEnd"/>
      <w:r>
        <w:rPr>
          <w:color w:val="000000"/>
          <w:sz w:val="28"/>
        </w:rPr>
        <w:t xml:space="preserve"> </w:t>
      </w:r>
      <w:proofErr w:type="spellStart"/>
      <w:r>
        <w:rPr>
          <w:color w:val="000000"/>
          <w:sz w:val="28"/>
        </w:rPr>
        <w:t>погіршується</w:t>
      </w:r>
      <w:proofErr w:type="spellEnd"/>
      <w:r>
        <w:rPr>
          <w:color w:val="000000"/>
          <w:sz w:val="28"/>
        </w:rPr>
        <w:t xml:space="preserve"> </w:t>
      </w:r>
      <w:proofErr w:type="spellStart"/>
      <w:r>
        <w:rPr>
          <w:color w:val="000000"/>
          <w:sz w:val="28"/>
        </w:rPr>
        <w:t>жувальна</w:t>
      </w:r>
      <w:proofErr w:type="spellEnd"/>
      <w:r>
        <w:rPr>
          <w:color w:val="000000"/>
          <w:sz w:val="28"/>
        </w:rPr>
        <w:t xml:space="preserve"> </w:t>
      </w:r>
      <w:proofErr w:type="spellStart"/>
      <w:r>
        <w:rPr>
          <w:color w:val="000000"/>
          <w:sz w:val="28"/>
        </w:rPr>
        <w:t>функція</w:t>
      </w:r>
      <w:proofErr w:type="spellEnd"/>
      <w:r>
        <w:rPr>
          <w:color w:val="000000"/>
          <w:sz w:val="28"/>
        </w:rPr>
        <w:t xml:space="preserve">, </w:t>
      </w:r>
      <w:proofErr w:type="spellStart"/>
      <w:r>
        <w:rPr>
          <w:color w:val="000000"/>
          <w:sz w:val="28"/>
        </w:rPr>
        <w:t>порушуються</w:t>
      </w:r>
      <w:proofErr w:type="spellEnd"/>
      <w:r>
        <w:rPr>
          <w:color w:val="000000"/>
          <w:sz w:val="28"/>
        </w:rPr>
        <w:t xml:space="preserve"> </w:t>
      </w:r>
      <w:proofErr w:type="spellStart"/>
      <w:r>
        <w:rPr>
          <w:color w:val="000000"/>
          <w:sz w:val="28"/>
        </w:rPr>
        <w:t>дикція</w:t>
      </w:r>
      <w:proofErr w:type="spellEnd"/>
      <w:r>
        <w:rPr>
          <w:color w:val="000000"/>
          <w:sz w:val="28"/>
        </w:rPr>
        <w:t xml:space="preserve"> і </w:t>
      </w:r>
      <w:proofErr w:type="spellStart"/>
      <w:r>
        <w:rPr>
          <w:color w:val="000000"/>
          <w:sz w:val="28"/>
        </w:rPr>
        <w:t>естетичний</w:t>
      </w:r>
      <w:proofErr w:type="spellEnd"/>
      <w:r>
        <w:rPr>
          <w:color w:val="000000"/>
          <w:sz w:val="28"/>
        </w:rPr>
        <w:t xml:space="preserve"> оптимум. </w:t>
      </w:r>
    </w:p>
    <w:p w:rsidR="00D3611A" w:rsidRDefault="00D3611A" w:rsidP="00D3611A">
      <w:pPr>
        <w:ind w:firstLine="720"/>
        <w:rPr>
          <w:color w:val="000000"/>
          <w:sz w:val="28"/>
        </w:rPr>
      </w:pPr>
      <w:r>
        <w:rPr>
          <w:color w:val="000000"/>
          <w:sz w:val="28"/>
        </w:rPr>
        <w:t xml:space="preserve">З метою </w:t>
      </w:r>
      <w:proofErr w:type="spellStart"/>
      <w:r>
        <w:rPr>
          <w:color w:val="000000"/>
          <w:sz w:val="28"/>
        </w:rPr>
        <w:t>нормалізації</w:t>
      </w:r>
      <w:proofErr w:type="spellEnd"/>
      <w:r>
        <w:rPr>
          <w:color w:val="000000"/>
          <w:sz w:val="28"/>
        </w:rPr>
        <w:t xml:space="preserve"> </w:t>
      </w:r>
      <w:proofErr w:type="spellStart"/>
      <w:r>
        <w:rPr>
          <w:color w:val="000000"/>
          <w:sz w:val="28"/>
        </w:rPr>
        <w:t>функцій</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порожнини</w:t>
      </w:r>
      <w:proofErr w:type="spellEnd"/>
      <w:r>
        <w:rPr>
          <w:color w:val="000000"/>
          <w:sz w:val="28"/>
        </w:rPr>
        <w:t xml:space="preserve"> рота і </w:t>
      </w:r>
      <w:proofErr w:type="spellStart"/>
      <w:r>
        <w:rPr>
          <w:color w:val="000000"/>
          <w:sz w:val="28"/>
        </w:rPr>
        <w:t>реабілітації</w:t>
      </w:r>
      <w:proofErr w:type="spellEnd"/>
      <w:r>
        <w:rPr>
          <w:color w:val="000000"/>
          <w:sz w:val="28"/>
        </w:rPr>
        <w:t xml:space="preserve"> таких </w:t>
      </w:r>
      <w:proofErr w:type="spellStart"/>
      <w:r>
        <w:rPr>
          <w:color w:val="000000"/>
          <w:sz w:val="28"/>
        </w:rPr>
        <w:t>дітей</w:t>
      </w:r>
      <w:proofErr w:type="spellEnd"/>
      <w:r>
        <w:rPr>
          <w:color w:val="000000"/>
          <w:sz w:val="28"/>
        </w:rPr>
        <w:t xml:space="preserve"> </w:t>
      </w:r>
      <w:proofErr w:type="spellStart"/>
      <w:r>
        <w:rPr>
          <w:color w:val="000000"/>
          <w:sz w:val="28"/>
        </w:rPr>
        <w:t>нерідко</w:t>
      </w:r>
      <w:proofErr w:type="spellEnd"/>
      <w:r>
        <w:rPr>
          <w:color w:val="000000"/>
          <w:sz w:val="28"/>
        </w:rPr>
        <w:t xml:space="preserve"> </w:t>
      </w:r>
      <w:proofErr w:type="spellStart"/>
      <w:r>
        <w:rPr>
          <w:color w:val="000000"/>
          <w:sz w:val="28"/>
        </w:rPr>
        <w:t>застосовують</w:t>
      </w:r>
      <w:proofErr w:type="spellEnd"/>
      <w:r>
        <w:rPr>
          <w:color w:val="000000"/>
          <w:sz w:val="28"/>
        </w:rPr>
        <w:t xml:space="preserve"> </w:t>
      </w:r>
      <w:proofErr w:type="spellStart"/>
      <w:r>
        <w:rPr>
          <w:color w:val="000000"/>
          <w:sz w:val="28"/>
        </w:rPr>
        <w:t>знімні</w:t>
      </w:r>
      <w:proofErr w:type="spellEnd"/>
      <w:r>
        <w:rPr>
          <w:color w:val="000000"/>
          <w:sz w:val="28"/>
        </w:rPr>
        <w:t xml:space="preserve"> </w:t>
      </w:r>
      <w:proofErr w:type="spellStart"/>
      <w:r>
        <w:rPr>
          <w:color w:val="000000"/>
          <w:sz w:val="28"/>
        </w:rPr>
        <w:t>протези</w:t>
      </w:r>
      <w:proofErr w:type="spellEnd"/>
      <w:r>
        <w:rPr>
          <w:color w:val="000000"/>
          <w:sz w:val="28"/>
        </w:rPr>
        <w:t xml:space="preserve"> з </w:t>
      </w:r>
      <w:proofErr w:type="spellStart"/>
      <w:r>
        <w:rPr>
          <w:color w:val="000000"/>
          <w:sz w:val="28"/>
        </w:rPr>
        <w:t>дубльованим</w:t>
      </w:r>
      <w:proofErr w:type="spellEnd"/>
      <w:r>
        <w:rPr>
          <w:color w:val="000000"/>
          <w:sz w:val="28"/>
        </w:rPr>
        <w:t xml:space="preserve"> </w:t>
      </w:r>
      <w:proofErr w:type="spellStart"/>
      <w:r>
        <w:rPr>
          <w:color w:val="000000"/>
          <w:sz w:val="28"/>
        </w:rPr>
        <w:t>зубним</w:t>
      </w:r>
      <w:proofErr w:type="spellEnd"/>
      <w:r>
        <w:rPr>
          <w:color w:val="000000"/>
          <w:sz w:val="28"/>
        </w:rPr>
        <w:t xml:space="preserve"> рядом і </w:t>
      </w:r>
      <w:proofErr w:type="spellStart"/>
      <w:r>
        <w:rPr>
          <w:color w:val="000000"/>
          <w:sz w:val="28"/>
        </w:rPr>
        <w:t>тонкостінними</w:t>
      </w:r>
      <w:proofErr w:type="spellEnd"/>
      <w:r>
        <w:rPr>
          <w:color w:val="000000"/>
          <w:sz w:val="28"/>
        </w:rPr>
        <w:t xml:space="preserve"> </w:t>
      </w:r>
      <w:proofErr w:type="spellStart"/>
      <w:r>
        <w:rPr>
          <w:color w:val="000000"/>
          <w:sz w:val="28"/>
        </w:rPr>
        <w:t>металевими</w:t>
      </w:r>
      <w:proofErr w:type="spellEnd"/>
      <w:r>
        <w:rPr>
          <w:color w:val="000000"/>
          <w:sz w:val="28"/>
        </w:rPr>
        <w:t xml:space="preserve"> коронками, </w:t>
      </w:r>
      <w:proofErr w:type="spellStart"/>
      <w:r>
        <w:rPr>
          <w:color w:val="000000"/>
          <w:sz w:val="28"/>
        </w:rPr>
        <w:t>який</w:t>
      </w:r>
      <w:proofErr w:type="spellEnd"/>
      <w:r>
        <w:rPr>
          <w:color w:val="000000"/>
          <w:sz w:val="28"/>
        </w:rPr>
        <w:t xml:space="preserve"> </w:t>
      </w:r>
      <w:proofErr w:type="spellStart"/>
      <w:r>
        <w:rPr>
          <w:color w:val="000000"/>
          <w:sz w:val="28"/>
        </w:rPr>
        <w:t>покриває</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залишилися</w:t>
      </w:r>
      <w:proofErr w:type="spellEnd"/>
      <w:r>
        <w:rPr>
          <w:color w:val="000000"/>
          <w:sz w:val="28"/>
        </w:rPr>
        <w:t xml:space="preserve"> на </w:t>
      </w:r>
      <w:proofErr w:type="spellStart"/>
      <w:r>
        <w:rPr>
          <w:color w:val="000000"/>
          <w:sz w:val="28"/>
        </w:rPr>
        <w:t>верхній</w:t>
      </w:r>
      <w:proofErr w:type="spellEnd"/>
      <w:r>
        <w:rPr>
          <w:color w:val="000000"/>
          <w:sz w:val="28"/>
        </w:rPr>
        <w:t xml:space="preserve"> </w:t>
      </w:r>
      <w:proofErr w:type="spellStart"/>
      <w:r>
        <w:rPr>
          <w:color w:val="000000"/>
          <w:sz w:val="28"/>
        </w:rPr>
        <w:t>щелепі</w:t>
      </w:r>
      <w:proofErr w:type="spellEnd"/>
      <w:r>
        <w:rPr>
          <w:color w:val="000000"/>
          <w:sz w:val="28"/>
        </w:rPr>
        <w:t xml:space="preserve">.  Дана </w:t>
      </w:r>
      <w:proofErr w:type="spellStart"/>
      <w:r>
        <w:rPr>
          <w:color w:val="000000"/>
          <w:sz w:val="28"/>
        </w:rPr>
        <w:t>конструкція</w:t>
      </w:r>
      <w:proofErr w:type="spellEnd"/>
      <w:r>
        <w:rPr>
          <w:color w:val="000000"/>
          <w:sz w:val="28"/>
        </w:rPr>
        <w:t xml:space="preserve"> протеза </w:t>
      </w:r>
      <w:proofErr w:type="spellStart"/>
      <w:r>
        <w:rPr>
          <w:color w:val="000000"/>
          <w:sz w:val="28"/>
        </w:rPr>
        <w:t>нормалізує</w:t>
      </w:r>
      <w:proofErr w:type="spellEnd"/>
      <w:r>
        <w:rPr>
          <w:color w:val="000000"/>
          <w:sz w:val="28"/>
        </w:rPr>
        <w:t xml:space="preserve"> </w:t>
      </w:r>
      <w:proofErr w:type="spellStart"/>
      <w:r>
        <w:rPr>
          <w:color w:val="000000"/>
          <w:sz w:val="28"/>
        </w:rPr>
        <w:t>співвідношення</w:t>
      </w:r>
      <w:proofErr w:type="spellEnd"/>
      <w:r>
        <w:rPr>
          <w:color w:val="000000"/>
          <w:sz w:val="28"/>
        </w:rPr>
        <w:t xml:space="preserve"> </w:t>
      </w:r>
      <w:proofErr w:type="spellStart"/>
      <w:r>
        <w:rPr>
          <w:color w:val="000000"/>
          <w:sz w:val="28"/>
        </w:rPr>
        <w:t>щелеп</w:t>
      </w:r>
      <w:proofErr w:type="spellEnd"/>
      <w:r>
        <w:rPr>
          <w:color w:val="000000"/>
          <w:sz w:val="28"/>
        </w:rPr>
        <w:t xml:space="preserve">, </w:t>
      </w:r>
      <w:proofErr w:type="spellStart"/>
      <w:r>
        <w:rPr>
          <w:color w:val="000000"/>
          <w:sz w:val="28"/>
        </w:rPr>
        <w:t>відновлює</w:t>
      </w:r>
      <w:proofErr w:type="spellEnd"/>
      <w:r>
        <w:rPr>
          <w:color w:val="000000"/>
          <w:sz w:val="28"/>
        </w:rPr>
        <w:t xml:space="preserve"> </w:t>
      </w:r>
      <w:proofErr w:type="spellStart"/>
      <w:r>
        <w:rPr>
          <w:color w:val="000000"/>
          <w:sz w:val="28"/>
        </w:rPr>
        <w:t>пропорції</w:t>
      </w:r>
      <w:proofErr w:type="spellEnd"/>
      <w:r>
        <w:rPr>
          <w:color w:val="000000"/>
          <w:sz w:val="28"/>
        </w:rPr>
        <w:t xml:space="preserve"> </w:t>
      </w:r>
      <w:proofErr w:type="spellStart"/>
      <w:r>
        <w:rPr>
          <w:color w:val="000000"/>
          <w:sz w:val="28"/>
        </w:rPr>
        <w:t>частин</w:t>
      </w:r>
      <w:proofErr w:type="spellEnd"/>
      <w:r>
        <w:rPr>
          <w:color w:val="000000"/>
          <w:sz w:val="28"/>
        </w:rPr>
        <w:t xml:space="preserve"> </w:t>
      </w:r>
      <w:proofErr w:type="spellStart"/>
      <w:r>
        <w:rPr>
          <w:color w:val="000000"/>
          <w:sz w:val="28"/>
        </w:rPr>
        <w:t>обличчя</w:t>
      </w:r>
      <w:proofErr w:type="spellEnd"/>
      <w:r>
        <w:rPr>
          <w:color w:val="000000"/>
          <w:sz w:val="28"/>
        </w:rPr>
        <w:t xml:space="preserve"> і </w:t>
      </w:r>
      <w:proofErr w:type="spellStart"/>
      <w:r>
        <w:rPr>
          <w:color w:val="000000"/>
          <w:sz w:val="28"/>
        </w:rPr>
        <w:t>створює</w:t>
      </w:r>
      <w:proofErr w:type="spellEnd"/>
      <w:r>
        <w:rPr>
          <w:color w:val="000000"/>
          <w:sz w:val="28"/>
        </w:rPr>
        <w:t xml:space="preserve"> опору </w:t>
      </w:r>
      <w:proofErr w:type="spellStart"/>
      <w:r>
        <w:rPr>
          <w:color w:val="000000"/>
          <w:sz w:val="28"/>
        </w:rPr>
        <w:t>правильної</w:t>
      </w:r>
      <w:proofErr w:type="spellEnd"/>
      <w:r>
        <w:rPr>
          <w:color w:val="000000"/>
          <w:sz w:val="28"/>
        </w:rPr>
        <w:t xml:space="preserve"> </w:t>
      </w:r>
      <w:proofErr w:type="spellStart"/>
      <w:r>
        <w:rPr>
          <w:color w:val="000000"/>
          <w:sz w:val="28"/>
        </w:rPr>
        <w:t>овальної</w:t>
      </w:r>
      <w:proofErr w:type="spellEnd"/>
      <w:r>
        <w:rPr>
          <w:color w:val="000000"/>
          <w:sz w:val="28"/>
        </w:rPr>
        <w:t xml:space="preserve"> </w:t>
      </w:r>
      <w:proofErr w:type="spellStart"/>
      <w:r>
        <w:rPr>
          <w:color w:val="000000"/>
          <w:sz w:val="28"/>
        </w:rPr>
        <w:t>форми</w:t>
      </w:r>
      <w:proofErr w:type="spellEnd"/>
      <w:r>
        <w:rPr>
          <w:color w:val="000000"/>
          <w:sz w:val="28"/>
        </w:rPr>
        <w:t xml:space="preserve"> для </w:t>
      </w:r>
      <w:proofErr w:type="spellStart"/>
      <w:r>
        <w:rPr>
          <w:color w:val="000000"/>
          <w:sz w:val="28"/>
        </w:rPr>
        <w:t>рубцево-зміненої</w:t>
      </w:r>
      <w:proofErr w:type="spellEnd"/>
      <w:r>
        <w:rPr>
          <w:color w:val="000000"/>
          <w:sz w:val="28"/>
        </w:rPr>
        <w:t xml:space="preserve"> </w:t>
      </w:r>
      <w:proofErr w:type="spellStart"/>
      <w:r>
        <w:rPr>
          <w:color w:val="000000"/>
          <w:sz w:val="28"/>
        </w:rPr>
        <w:t>верхньої</w:t>
      </w:r>
      <w:proofErr w:type="spellEnd"/>
      <w:r>
        <w:rPr>
          <w:color w:val="000000"/>
          <w:sz w:val="28"/>
        </w:rPr>
        <w:t xml:space="preserve"> губи, </w:t>
      </w:r>
      <w:proofErr w:type="spellStart"/>
      <w:r>
        <w:rPr>
          <w:color w:val="000000"/>
          <w:sz w:val="28"/>
        </w:rPr>
        <w:t>що</w:t>
      </w:r>
      <w:proofErr w:type="spellEnd"/>
      <w:r>
        <w:rPr>
          <w:color w:val="000000"/>
          <w:sz w:val="28"/>
        </w:rPr>
        <w:t xml:space="preserve"> </w:t>
      </w:r>
      <w:proofErr w:type="spellStart"/>
      <w:r>
        <w:rPr>
          <w:color w:val="000000"/>
          <w:sz w:val="28"/>
        </w:rPr>
        <w:t>сприяє</w:t>
      </w:r>
      <w:proofErr w:type="spellEnd"/>
      <w:r>
        <w:rPr>
          <w:color w:val="000000"/>
          <w:sz w:val="28"/>
        </w:rPr>
        <w:t xml:space="preserve"> </w:t>
      </w:r>
      <w:proofErr w:type="spellStart"/>
      <w:r>
        <w:rPr>
          <w:color w:val="000000"/>
          <w:sz w:val="28"/>
        </w:rPr>
        <w:t>пасивному</w:t>
      </w:r>
      <w:proofErr w:type="spellEnd"/>
      <w:r>
        <w:rPr>
          <w:color w:val="000000"/>
          <w:sz w:val="28"/>
        </w:rPr>
        <w:t xml:space="preserve"> </w:t>
      </w:r>
      <w:proofErr w:type="spellStart"/>
      <w:r>
        <w:rPr>
          <w:color w:val="000000"/>
          <w:sz w:val="28"/>
        </w:rPr>
        <w:t>масажу</w:t>
      </w:r>
      <w:proofErr w:type="spellEnd"/>
      <w:r>
        <w:rPr>
          <w:color w:val="000000"/>
          <w:sz w:val="28"/>
        </w:rPr>
        <w:t xml:space="preserve"> </w:t>
      </w:r>
      <w:proofErr w:type="spellStart"/>
      <w:r>
        <w:rPr>
          <w:color w:val="000000"/>
          <w:sz w:val="28"/>
        </w:rPr>
        <w:t>рубців</w:t>
      </w:r>
      <w:proofErr w:type="spellEnd"/>
      <w:r>
        <w:rPr>
          <w:color w:val="000000"/>
          <w:sz w:val="28"/>
        </w:rPr>
        <w:t xml:space="preserve">, </w:t>
      </w:r>
      <w:proofErr w:type="spellStart"/>
      <w:r>
        <w:rPr>
          <w:color w:val="000000"/>
          <w:sz w:val="28"/>
        </w:rPr>
        <w:t>нормалізації</w:t>
      </w:r>
      <w:proofErr w:type="spellEnd"/>
      <w:r>
        <w:rPr>
          <w:color w:val="000000"/>
          <w:sz w:val="28"/>
        </w:rPr>
        <w:t xml:space="preserve"> </w:t>
      </w:r>
      <w:proofErr w:type="spellStart"/>
      <w:r>
        <w:rPr>
          <w:color w:val="000000"/>
          <w:sz w:val="28"/>
        </w:rPr>
        <w:t>жувальної</w:t>
      </w:r>
      <w:proofErr w:type="spellEnd"/>
      <w:r>
        <w:rPr>
          <w:color w:val="000000"/>
          <w:sz w:val="28"/>
        </w:rPr>
        <w:t xml:space="preserve"> і </w:t>
      </w:r>
      <w:proofErr w:type="spellStart"/>
      <w:r>
        <w:rPr>
          <w:color w:val="000000"/>
          <w:sz w:val="28"/>
        </w:rPr>
        <w:t>фонетичної</w:t>
      </w:r>
      <w:proofErr w:type="spellEnd"/>
      <w:r>
        <w:rPr>
          <w:color w:val="000000"/>
          <w:sz w:val="28"/>
        </w:rPr>
        <w:t xml:space="preserve"> </w:t>
      </w:r>
      <w:proofErr w:type="spellStart"/>
      <w:r>
        <w:rPr>
          <w:color w:val="000000"/>
          <w:sz w:val="28"/>
        </w:rPr>
        <w:t>функції</w:t>
      </w:r>
      <w:proofErr w:type="spellEnd"/>
      <w:r>
        <w:rPr>
          <w:color w:val="000000"/>
          <w:sz w:val="28"/>
        </w:rPr>
        <w:t xml:space="preserve">, </w:t>
      </w:r>
      <w:proofErr w:type="spellStart"/>
      <w:r>
        <w:rPr>
          <w:color w:val="000000"/>
          <w:sz w:val="28"/>
        </w:rPr>
        <w:t>усуненню</w:t>
      </w:r>
      <w:proofErr w:type="spellEnd"/>
      <w:r>
        <w:rPr>
          <w:color w:val="000000"/>
          <w:sz w:val="28"/>
        </w:rPr>
        <w:t xml:space="preserve"> </w:t>
      </w:r>
      <w:proofErr w:type="spellStart"/>
      <w:r>
        <w:rPr>
          <w:color w:val="000000"/>
          <w:sz w:val="28"/>
        </w:rPr>
        <w:t>естетичного</w:t>
      </w:r>
      <w:proofErr w:type="spellEnd"/>
      <w:r>
        <w:rPr>
          <w:color w:val="000000"/>
          <w:sz w:val="28"/>
        </w:rPr>
        <w:t xml:space="preserve"> </w:t>
      </w:r>
      <w:proofErr w:type="spellStart"/>
      <w:r>
        <w:rPr>
          <w:color w:val="000000"/>
          <w:sz w:val="28"/>
        </w:rPr>
        <w:t>недоліку</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На </w:t>
      </w:r>
      <w:proofErr w:type="spellStart"/>
      <w:r>
        <w:rPr>
          <w:color w:val="000000"/>
          <w:sz w:val="28"/>
        </w:rPr>
        <w:t>практиці</w:t>
      </w:r>
      <w:proofErr w:type="spellEnd"/>
      <w:r>
        <w:rPr>
          <w:color w:val="000000"/>
          <w:sz w:val="28"/>
        </w:rPr>
        <w:t xml:space="preserve"> часто доводиться </w:t>
      </w:r>
      <w:proofErr w:type="spellStart"/>
      <w:r>
        <w:rPr>
          <w:color w:val="000000"/>
          <w:sz w:val="28"/>
        </w:rPr>
        <w:t>відновлювати</w:t>
      </w:r>
      <w:proofErr w:type="spellEnd"/>
      <w:r>
        <w:rPr>
          <w:color w:val="000000"/>
          <w:sz w:val="28"/>
        </w:rPr>
        <w:t xml:space="preserve"> </w:t>
      </w:r>
      <w:proofErr w:type="spellStart"/>
      <w:r>
        <w:rPr>
          <w:color w:val="000000"/>
          <w:sz w:val="28"/>
        </w:rPr>
        <w:t>анатомічну</w:t>
      </w:r>
      <w:proofErr w:type="spellEnd"/>
      <w:r>
        <w:rPr>
          <w:color w:val="000000"/>
          <w:sz w:val="28"/>
        </w:rPr>
        <w:t xml:space="preserve"> </w:t>
      </w:r>
      <w:proofErr w:type="spellStart"/>
      <w:r>
        <w:rPr>
          <w:color w:val="000000"/>
          <w:sz w:val="28"/>
        </w:rPr>
        <w:t>цілість</w:t>
      </w:r>
      <w:proofErr w:type="spellEnd"/>
      <w:r>
        <w:rPr>
          <w:color w:val="000000"/>
          <w:sz w:val="28"/>
        </w:rPr>
        <w:t xml:space="preserve"> </w:t>
      </w:r>
      <w:proofErr w:type="spellStart"/>
      <w:r>
        <w:rPr>
          <w:color w:val="000000"/>
          <w:sz w:val="28"/>
        </w:rPr>
        <w:t>обличчя</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ектопротезів</w:t>
      </w:r>
      <w:proofErr w:type="spellEnd"/>
      <w:r>
        <w:rPr>
          <w:color w:val="000000"/>
          <w:sz w:val="28"/>
        </w:rPr>
        <w:t xml:space="preserve">.  </w:t>
      </w:r>
      <w:proofErr w:type="spellStart"/>
      <w:r>
        <w:rPr>
          <w:color w:val="000000"/>
          <w:sz w:val="28"/>
        </w:rPr>
        <w:t>Найбільш</w:t>
      </w:r>
      <w:proofErr w:type="spellEnd"/>
      <w:r>
        <w:rPr>
          <w:color w:val="000000"/>
          <w:sz w:val="28"/>
        </w:rPr>
        <w:t xml:space="preserve"> часто </w:t>
      </w:r>
      <w:proofErr w:type="spellStart"/>
      <w:r>
        <w:rPr>
          <w:color w:val="000000"/>
          <w:sz w:val="28"/>
        </w:rPr>
        <w:t>ушкоджується</w:t>
      </w:r>
      <w:proofErr w:type="spellEnd"/>
      <w:r>
        <w:rPr>
          <w:color w:val="000000"/>
          <w:sz w:val="28"/>
        </w:rPr>
        <w:t xml:space="preserve"> </w:t>
      </w:r>
      <w:proofErr w:type="spellStart"/>
      <w:r>
        <w:rPr>
          <w:color w:val="000000"/>
          <w:sz w:val="28"/>
        </w:rPr>
        <w:t>зовнішній</w:t>
      </w:r>
      <w:proofErr w:type="spellEnd"/>
      <w:r>
        <w:rPr>
          <w:color w:val="000000"/>
          <w:sz w:val="28"/>
        </w:rPr>
        <w:t xml:space="preserve"> </w:t>
      </w:r>
      <w:proofErr w:type="spellStart"/>
      <w:r>
        <w:rPr>
          <w:color w:val="000000"/>
          <w:sz w:val="28"/>
        </w:rPr>
        <w:t>відділ</w:t>
      </w:r>
      <w:proofErr w:type="spellEnd"/>
      <w:r>
        <w:rPr>
          <w:color w:val="000000"/>
          <w:sz w:val="28"/>
        </w:rPr>
        <w:t xml:space="preserve"> носа </w:t>
      </w:r>
      <w:proofErr w:type="spellStart"/>
      <w:r>
        <w:rPr>
          <w:color w:val="000000"/>
          <w:sz w:val="28"/>
        </w:rPr>
        <w:t>внаслідок</w:t>
      </w:r>
      <w:proofErr w:type="spellEnd"/>
      <w:r>
        <w:rPr>
          <w:color w:val="000000"/>
          <w:sz w:val="28"/>
        </w:rPr>
        <w:t xml:space="preserve"> </w:t>
      </w:r>
      <w:proofErr w:type="spellStart"/>
      <w:r>
        <w:rPr>
          <w:color w:val="000000"/>
          <w:sz w:val="28"/>
        </w:rPr>
        <w:t>термічних</w:t>
      </w:r>
      <w:proofErr w:type="spellEnd"/>
      <w:r>
        <w:rPr>
          <w:color w:val="000000"/>
          <w:sz w:val="28"/>
        </w:rPr>
        <w:t xml:space="preserve">, </w:t>
      </w:r>
      <w:proofErr w:type="spellStart"/>
      <w:r>
        <w:rPr>
          <w:color w:val="000000"/>
          <w:sz w:val="28"/>
        </w:rPr>
        <w:t>електричних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хімічних</w:t>
      </w:r>
      <w:proofErr w:type="spellEnd"/>
      <w:r>
        <w:rPr>
          <w:color w:val="000000"/>
          <w:sz w:val="28"/>
        </w:rPr>
        <w:t xml:space="preserve"> </w:t>
      </w:r>
      <w:proofErr w:type="spellStart"/>
      <w:r>
        <w:rPr>
          <w:color w:val="000000"/>
          <w:sz w:val="28"/>
        </w:rPr>
        <w:t>опіків</w:t>
      </w:r>
      <w:proofErr w:type="spellEnd"/>
      <w:r>
        <w:rPr>
          <w:color w:val="000000"/>
          <w:sz w:val="28"/>
        </w:rPr>
        <w:t xml:space="preserve">, </w:t>
      </w:r>
      <w:proofErr w:type="spellStart"/>
      <w:r>
        <w:rPr>
          <w:color w:val="000000"/>
          <w:sz w:val="28"/>
        </w:rPr>
        <w:t>травматичних</w:t>
      </w:r>
      <w:proofErr w:type="spellEnd"/>
      <w:r>
        <w:rPr>
          <w:color w:val="000000"/>
          <w:sz w:val="28"/>
        </w:rPr>
        <w:t xml:space="preserve"> </w:t>
      </w:r>
      <w:proofErr w:type="spellStart"/>
      <w:r>
        <w:rPr>
          <w:color w:val="000000"/>
          <w:sz w:val="28"/>
        </w:rPr>
        <w:t>ушкоджень</w:t>
      </w:r>
      <w:proofErr w:type="spellEnd"/>
      <w:r>
        <w:rPr>
          <w:color w:val="000000"/>
          <w:sz w:val="28"/>
        </w:rPr>
        <w:t xml:space="preserve"> і </w:t>
      </w:r>
      <w:proofErr w:type="spellStart"/>
      <w:r>
        <w:rPr>
          <w:color w:val="000000"/>
          <w:sz w:val="28"/>
        </w:rPr>
        <w:t>інших</w:t>
      </w:r>
      <w:proofErr w:type="spellEnd"/>
      <w:r>
        <w:rPr>
          <w:color w:val="000000"/>
          <w:sz w:val="28"/>
        </w:rPr>
        <w:t xml:space="preserve"> причин.  </w:t>
      </w:r>
      <w:proofErr w:type="spellStart"/>
      <w:r>
        <w:rPr>
          <w:color w:val="000000"/>
          <w:sz w:val="28"/>
        </w:rPr>
        <w:t>Наявність</w:t>
      </w:r>
      <w:proofErr w:type="spellEnd"/>
      <w:r>
        <w:rPr>
          <w:color w:val="000000"/>
          <w:sz w:val="28"/>
        </w:rPr>
        <w:t xml:space="preserve"> дефекту </w:t>
      </w:r>
      <w:proofErr w:type="spellStart"/>
      <w:r>
        <w:rPr>
          <w:color w:val="000000"/>
          <w:sz w:val="28"/>
        </w:rPr>
        <w:t>обличчя</w:t>
      </w:r>
      <w:proofErr w:type="spellEnd"/>
      <w:r>
        <w:rPr>
          <w:color w:val="000000"/>
          <w:sz w:val="28"/>
        </w:rPr>
        <w:t xml:space="preserve"> </w:t>
      </w:r>
      <w:proofErr w:type="spellStart"/>
      <w:r>
        <w:rPr>
          <w:color w:val="000000"/>
          <w:sz w:val="28"/>
        </w:rPr>
        <w:t>викликає</w:t>
      </w:r>
      <w:proofErr w:type="spellEnd"/>
      <w:r>
        <w:rPr>
          <w:color w:val="000000"/>
          <w:sz w:val="28"/>
        </w:rPr>
        <w:t xml:space="preserve"> </w:t>
      </w:r>
      <w:proofErr w:type="spellStart"/>
      <w:r>
        <w:rPr>
          <w:color w:val="000000"/>
          <w:sz w:val="28"/>
        </w:rPr>
        <w:t>важкі</w:t>
      </w:r>
      <w:proofErr w:type="spellEnd"/>
      <w:r>
        <w:rPr>
          <w:color w:val="000000"/>
          <w:sz w:val="28"/>
        </w:rPr>
        <w:t xml:space="preserve"> </w:t>
      </w:r>
      <w:proofErr w:type="spellStart"/>
      <w:r>
        <w:rPr>
          <w:color w:val="000000"/>
          <w:sz w:val="28"/>
        </w:rPr>
        <w:t>психічні</w:t>
      </w:r>
      <w:proofErr w:type="spellEnd"/>
      <w:r>
        <w:rPr>
          <w:color w:val="000000"/>
          <w:sz w:val="28"/>
        </w:rPr>
        <w:t xml:space="preserve"> </w:t>
      </w:r>
      <w:proofErr w:type="spellStart"/>
      <w:r>
        <w:rPr>
          <w:color w:val="000000"/>
          <w:sz w:val="28"/>
        </w:rPr>
        <w:t>розлади</w:t>
      </w:r>
      <w:proofErr w:type="spellEnd"/>
      <w:r>
        <w:rPr>
          <w:color w:val="000000"/>
          <w:sz w:val="28"/>
        </w:rPr>
        <w:t xml:space="preserve"> як у </w:t>
      </w:r>
      <w:proofErr w:type="spellStart"/>
      <w:r>
        <w:rPr>
          <w:color w:val="000000"/>
          <w:sz w:val="28"/>
        </w:rPr>
        <w:t>дитини</w:t>
      </w:r>
      <w:proofErr w:type="spellEnd"/>
      <w:r>
        <w:rPr>
          <w:color w:val="000000"/>
          <w:sz w:val="28"/>
        </w:rPr>
        <w:t xml:space="preserve">, так і в </w:t>
      </w:r>
      <w:proofErr w:type="spellStart"/>
      <w:r>
        <w:rPr>
          <w:color w:val="000000"/>
          <w:sz w:val="28"/>
        </w:rPr>
        <w:t>батьків</w:t>
      </w:r>
      <w:proofErr w:type="spellEnd"/>
      <w:r>
        <w:rPr>
          <w:color w:val="000000"/>
          <w:sz w:val="28"/>
        </w:rPr>
        <w:t xml:space="preserve">.  </w:t>
      </w:r>
      <w:proofErr w:type="spellStart"/>
      <w:r>
        <w:rPr>
          <w:color w:val="000000"/>
          <w:sz w:val="28"/>
        </w:rPr>
        <w:t>Одночасно</w:t>
      </w:r>
      <w:proofErr w:type="spellEnd"/>
      <w:r>
        <w:rPr>
          <w:color w:val="000000"/>
          <w:sz w:val="28"/>
        </w:rPr>
        <w:t xml:space="preserve"> з </w:t>
      </w:r>
      <w:proofErr w:type="spellStart"/>
      <w:r>
        <w:rPr>
          <w:color w:val="000000"/>
          <w:sz w:val="28"/>
        </w:rPr>
        <w:t>анатомічним</w:t>
      </w:r>
      <w:proofErr w:type="spellEnd"/>
      <w:r>
        <w:rPr>
          <w:color w:val="000000"/>
          <w:sz w:val="28"/>
        </w:rPr>
        <w:t xml:space="preserve"> дефектом </w:t>
      </w:r>
      <w:proofErr w:type="spellStart"/>
      <w:r>
        <w:rPr>
          <w:color w:val="000000"/>
          <w:sz w:val="28"/>
        </w:rPr>
        <w:t>обличчя</w:t>
      </w:r>
      <w:proofErr w:type="spellEnd"/>
      <w:r>
        <w:rPr>
          <w:color w:val="000000"/>
          <w:sz w:val="28"/>
        </w:rPr>
        <w:t xml:space="preserve"> </w:t>
      </w:r>
      <w:proofErr w:type="spellStart"/>
      <w:r>
        <w:rPr>
          <w:color w:val="000000"/>
          <w:sz w:val="28"/>
        </w:rPr>
        <w:t>розвиваються</w:t>
      </w:r>
      <w:proofErr w:type="spellEnd"/>
      <w:r>
        <w:rPr>
          <w:color w:val="000000"/>
          <w:sz w:val="28"/>
        </w:rPr>
        <w:t xml:space="preserve"> </w:t>
      </w:r>
      <w:proofErr w:type="spellStart"/>
      <w:r>
        <w:rPr>
          <w:color w:val="000000"/>
          <w:sz w:val="28"/>
        </w:rPr>
        <w:t>функціональні</w:t>
      </w:r>
      <w:proofErr w:type="spellEnd"/>
      <w:r>
        <w:rPr>
          <w:color w:val="000000"/>
          <w:sz w:val="28"/>
        </w:rPr>
        <w:t xml:space="preserve"> </w:t>
      </w:r>
      <w:proofErr w:type="spellStart"/>
      <w:r>
        <w:rPr>
          <w:color w:val="000000"/>
          <w:sz w:val="28"/>
        </w:rPr>
        <w:t>зміни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виражаються</w:t>
      </w:r>
      <w:proofErr w:type="spellEnd"/>
      <w:r>
        <w:rPr>
          <w:color w:val="000000"/>
          <w:sz w:val="28"/>
        </w:rPr>
        <w:t xml:space="preserve"> в </w:t>
      </w:r>
      <w:proofErr w:type="spellStart"/>
      <w:r>
        <w:rPr>
          <w:color w:val="000000"/>
          <w:sz w:val="28"/>
        </w:rPr>
        <w:t>порушенні</w:t>
      </w:r>
      <w:proofErr w:type="spellEnd"/>
      <w:r>
        <w:rPr>
          <w:color w:val="000000"/>
          <w:sz w:val="28"/>
        </w:rPr>
        <w:t xml:space="preserve"> носового </w:t>
      </w:r>
      <w:proofErr w:type="spellStart"/>
      <w:r>
        <w:rPr>
          <w:color w:val="000000"/>
          <w:sz w:val="28"/>
        </w:rPr>
        <w:t>подиху</w:t>
      </w:r>
      <w:proofErr w:type="spellEnd"/>
      <w:r>
        <w:rPr>
          <w:color w:val="000000"/>
          <w:sz w:val="28"/>
        </w:rPr>
        <w:t xml:space="preserve"> (не </w:t>
      </w:r>
      <w:proofErr w:type="spellStart"/>
      <w:r>
        <w:rPr>
          <w:color w:val="000000"/>
          <w:sz w:val="28"/>
        </w:rPr>
        <w:t>відбувається</w:t>
      </w:r>
      <w:proofErr w:type="spellEnd"/>
      <w:r>
        <w:rPr>
          <w:color w:val="000000"/>
          <w:sz w:val="28"/>
        </w:rPr>
        <w:t xml:space="preserve"> </w:t>
      </w:r>
      <w:proofErr w:type="spellStart"/>
      <w:r>
        <w:rPr>
          <w:color w:val="000000"/>
          <w:sz w:val="28"/>
        </w:rPr>
        <w:t>очищення</w:t>
      </w:r>
      <w:proofErr w:type="spellEnd"/>
      <w:r>
        <w:rPr>
          <w:color w:val="000000"/>
          <w:sz w:val="28"/>
        </w:rPr>
        <w:t xml:space="preserve">, </w:t>
      </w:r>
      <w:proofErr w:type="spellStart"/>
      <w:r>
        <w:rPr>
          <w:color w:val="000000"/>
          <w:sz w:val="28"/>
        </w:rPr>
        <w:t>зігрівання</w:t>
      </w:r>
      <w:proofErr w:type="spellEnd"/>
      <w:r>
        <w:rPr>
          <w:color w:val="000000"/>
          <w:sz w:val="28"/>
        </w:rPr>
        <w:t xml:space="preserve"> і рух </w:t>
      </w:r>
      <w:proofErr w:type="spellStart"/>
      <w:r>
        <w:rPr>
          <w:color w:val="000000"/>
          <w:sz w:val="28"/>
        </w:rPr>
        <w:t>повітря</w:t>
      </w:r>
      <w:proofErr w:type="spellEnd"/>
      <w:r>
        <w:rPr>
          <w:color w:val="000000"/>
          <w:sz w:val="28"/>
        </w:rPr>
        <w:t xml:space="preserve">), </w:t>
      </w:r>
      <w:proofErr w:type="spellStart"/>
      <w:r>
        <w:rPr>
          <w:color w:val="000000"/>
          <w:sz w:val="28"/>
        </w:rPr>
        <w:t>що</w:t>
      </w:r>
      <w:proofErr w:type="spellEnd"/>
      <w:r>
        <w:rPr>
          <w:color w:val="000000"/>
          <w:sz w:val="28"/>
        </w:rPr>
        <w:t xml:space="preserve"> приводить до </w:t>
      </w:r>
      <w:proofErr w:type="spellStart"/>
      <w:r>
        <w:rPr>
          <w:color w:val="000000"/>
          <w:sz w:val="28"/>
        </w:rPr>
        <w:t>розвитку</w:t>
      </w:r>
      <w:proofErr w:type="spellEnd"/>
      <w:r>
        <w:rPr>
          <w:color w:val="000000"/>
          <w:sz w:val="28"/>
        </w:rPr>
        <w:t xml:space="preserve"> </w:t>
      </w:r>
      <w:proofErr w:type="spellStart"/>
      <w:r>
        <w:rPr>
          <w:color w:val="000000"/>
          <w:sz w:val="28"/>
        </w:rPr>
        <w:t>бронхопульмональної</w:t>
      </w:r>
      <w:proofErr w:type="spellEnd"/>
      <w:r>
        <w:rPr>
          <w:color w:val="000000"/>
          <w:sz w:val="28"/>
        </w:rPr>
        <w:t xml:space="preserve"> </w:t>
      </w:r>
      <w:proofErr w:type="spellStart"/>
      <w:r>
        <w:rPr>
          <w:color w:val="000000"/>
          <w:sz w:val="28"/>
        </w:rPr>
        <w:t>патології</w:t>
      </w:r>
      <w:proofErr w:type="spellEnd"/>
      <w:r>
        <w:rPr>
          <w:color w:val="000000"/>
          <w:sz w:val="28"/>
        </w:rPr>
        <w:t xml:space="preserve">. </w:t>
      </w:r>
    </w:p>
    <w:p w:rsidR="00D3611A" w:rsidRDefault="00D3611A" w:rsidP="00D3611A">
      <w:pPr>
        <w:shd w:val="clear" w:color="auto" w:fill="FFFFFF"/>
        <w:ind w:firstLine="720"/>
        <w:rPr>
          <w:sz w:val="28"/>
        </w:rPr>
      </w:pPr>
      <w:r>
        <w:rPr>
          <w:color w:val="000000"/>
          <w:sz w:val="28"/>
        </w:rPr>
        <w:t xml:space="preserve">З метою </w:t>
      </w:r>
      <w:proofErr w:type="spellStart"/>
      <w:r>
        <w:rPr>
          <w:color w:val="000000"/>
          <w:sz w:val="28"/>
        </w:rPr>
        <w:t>усунення</w:t>
      </w:r>
      <w:proofErr w:type="spellEnd"/>
      <w:r>
        <w:rPr>
          <w:color w:val="000000"/>
          <w:sz w:val="28"/>
        </w:rPr>
        <w:t xml:space="preserve"> </w:t>
      </w:r>
      <w:proofErr w:type="spellStart"/>
      <w:r>
        <w:rPr>
          <w:color w:val="000000"/>
          <w:sz w:val="28"/>
        </w:rPr>
        <w:t>подібних</w:t>
      </w:r>
      <w:proofErr w:type="spellEnd"/>
      <w:r>
        <w:rPr>
          <w:color w:val="000000"/>
          <w:sz w:val="28"/>
        </w:rPr>
        <w:t xml:space="preserve"> </w:t>
      </w:r>
      <w:proofErr w:type="spellStart"/>
      <w:r>
        <w:rPr>
          <w:color w:val="000000"/>
          <w:sz w:val="28"/>
        </w:rPr>
        <w:t>дефектів</w:t>
      </w:r>
      <w:proofErr w:type="spellEnd"/>
      <w:r>
        <w:rPr>
          <w:color w:val="000000"/>
          <w:sz w:val="28"/>
        </w:rPr>
        <w:t xml:space="preserve"> </w:t>
      </w:r>
      <w:proofErr w:type="spellStart"/>
      <w:r>
        <w:rPr>
          <w:color w:val="000000"/>
          <w:sz w:val="28"/>
        </w:rPr>
        <w:t>роблять</w:t>
      </w:r>
      <w:proofErr w:type="spellEnd"/>
      <w:r>
        <w:rPr>
          <w:color w:val="000000"/>
          <w:sz w:val="28"/>
        </w:rPr>
        <w:t xml:space="preserve"> </w:t>
      </w:r>
      <w:proofErr w:type="spellStart"/>
      <w:r>
        <w:rPr>
          <w:color w:val="000000"/>
          <w:sz w:val="28"/>
        </w:rPr>
        <w:t>комплексне</w:t>
      </w:r>
      <w:proofErr w:type="spellEnd"/>
      <w:r>
        <w:rPr>
          <w:color w:val="000000"/>
          <w:sz w:val="28"/>
        </w:rPr>
        <w:t xml:space="preserve"> </w:t>
      </w:r>
      <w:proofErr w:type="spellStart"/>
      <w:r>
        <w:rPr>
          <w:color w:val="000000"/>
          <w:sz w:val="28"/>
        </w:rPr>
        <w:t>лікування</w:t>
      </w:r>
      <w:proofErr w:type="spellEnd"/>
      <w:r>
        <w:rPr>
          <w:color w:val="000000"/>
          <w:sz w:val="28"/>
        </w:rPr>
        <w:t xml:space="preserve"> - </w:t>
      </w:r>
      <w:proofErr w:type="spellStart"/>
      <w:r>
        <w:rPr>
          <w:color w:val="000000"/>
          <w:sz w:val="28"/>
        </w:rPr>
        <w:t>оперативне</w:t>
      </w:r>
      <w:proofErr w:type="spellEnd"/>
      <w:r>
        <w:rPr>
          <w:color w:val="000000"/>
          <w:sz w:val="28"/>
        </w:rPr>
        <w:t xml:space="preserve"> й </w:t>
      </w:r>
      <w:proofErr w:type="spellStart"/>
      <w:r>
        <w:rPr>
          <w:color w:val="000000"/>
          <w:sz w:val="28"/>
        </w:rPr>
        <w:t>ортопедичне</w:t>
      </w:r>
      <w:proofErr w:type="spellEnd"/>
      <w:r>
        <w:rPr>
          <w:color w:val="000000"/>
          <w:sz w:val="28"/>
        </w:rPr>
        <w:t xml:space="preserve">.  Для </w:t>
      </w:r>
      <w:proofErr w:type="spellStart"/>
      <w:r>
        <w:rPr>
          <w:color w:val="000000"/>
          <w:sz w:val="28"/>
        </w:rPr>
        <w:t>виготовлення</w:t>
      </w:r>
      <w:proofErr w:type="spellEnd"/>
      <w:r>
        <w:rPr>
          <w:color w:val="000000"/>
          <w:sz w:val="28"/>
        </w:rPr>
        <w:t xml:space="preserve"> </w:t>
      </w:r>
      <w:proofErr w:type="spellStart"/>
      <w:r>
        <w:rPr>
          <w:color w:val="000000"/>
          <w:sz w:val="28"/>
        </w:rPr>
        <w:t>ектопротезів</w:t>
      </w:r>
      <w:proofErr w:type="spellEnd"/>
      <w:r>
        <w:rPr>
          <w:color w:val="000000"/>
          <w:sz w:val="28"/>
        </w:rPr>
        <w:t xml:space="preserve"> </w:t>
      </w:r>
      <w:proofErr w:type="spellStart"/>
      <w:r>
        <w:rPr>
          <w:color w:val="000000"/>
          <w:sz w:val="28"/>
        </w:rPr>
        <w:t>використовують</w:t>
      </w:r>
      <w:proofErr w:type="spellEnd"/>
      <w:r>
        <w:rPr>
          <w:color w:val="000000"/>
          <w:sz w:val="28"/>
        </w:rPr>
        <w:t xml:space="preserve"> </w:t>
      </w:r>
      <w:proofErr w:type="spellStart"/>
      <w:r>
        <w:rPr>
          <w:color w:val="000000"/>
          <w:sz w:val="28"/>
        </w:rPr>
        <w:t>сплави</w:t>
      </w:r>
      <w:proofErr w:type="spellEnd"/>
      <w:r>
        <w:rPr>
          <w:color w:val="000000"/>
          <w:sz w:val="28"/>
        </w:rPr>
        <w:t xml:space="preserve"> титана і </w:t>
      </w:r>
      <w:proofErr w:type="spellStart"/>
      <w:r>
        <w:rPr>
          <w:color w:val="000000"/>
          <w:sz w:val="28"/>
        </w:rPr>
        <w:t>еластомери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мають</w:t>
      </w:r>
      <w:proofErr w:type="spellEnd"/>
      <w:r>
        <w:rPr>
          <w:color w:val="000000"/>
          <w:sz w:val="28"/>
        </w:rPr>
        <w:t xml:space="preserve"> </w:t>
      </w:r>
      <w:proofErr w:type="spellStart"/>
      <w:r>
        <w:rPr>
          <w:color w:val="000000"/>
          <w:sz w:val="28"/>
        </w:rPr>
        <w:t>цінні</w:t>
      </w:r>
      <w:proofErr w:type="spellEnd"/>
      <w:r>
        <w:rPr>
          <w:color w:val="000000"/>
          <w:sz w:val="28"/>
        </w:rPr>
        <w:t xml:space="preserve"> </w:t>
      </w:r>
      <w:proofErr w:type="spellStart"/>
      <w:r>
        <w:rPr>
          <w:color w:val="000000"/>
          <w:sz w:val="28"/>
        </w:rPr>
        <w:t>властивості</w:t>
      </w:r>
      <w:proofErr w:type="spellEnd"/>
      <w:r>
        <w:rPr>
          <w:color w:val="000000"/>
          <w:sz w:val="28"/>
        </w:rPr>
        <w:t xml:space="preserve"> (</w:t>
      </w:r>
      <w:proofErr w:type="spellStart"/>
      <w:r>
        <w:rPr>
          <w:color w:val="000000"/>
          <w:sz w:val="28"/>
        </w:rPr>
        <w:t>біологічна</w:t>
      </w:r>
      <w:proofErr w:type="spellEnd"/>
      <w:r>
        <w:rPr>
          <w:color w:val="000000"/>
          <w:sz w:val="28"/>
        </w:rPr>
        <w:t xml:space="preserve"> </w:t>
      </w:r>
      <w:proofErr w:type="spellStart"/>
      <w:r>
        <w:rPr>
          <w:color w:val="000000"/>
          <w:sz w:val="28"/>
        </w:rPr>
        <w:t>інертність</w:t>
      </w:r>
      <w:proofErr w:type="spellEnd"/>
      <w:r>
        <w:rPr>
          <w:color w:val="000000"/>
          <w:sz w:val="28"/>
        </w:rPr>
        <w:t xml:space="preserve">, </w:t>
      </w:r>
      <w:proofErr w:type="spellStart"/>
      <w:r>
        <w:rPr>
          <w:color w:val="000000"/>
          <w:sz w:val="28"/>
        </w:rPr>
        <w:t>доступність</w:t>
      </w:r>
      <w:proofErr w:type="spellEnd"/>
      <w:r>
        <w:rPr>
          <w:color w:val="000000"/>
          <w:sz w:val="28"/>
        </w:rPr>
        <w:t xml:space="preserve">, </w:t>
      </w:r>
      <w:proofErr w:type="spellStart"/>
      <w:r>
        <w:rPr>
          <w:color w:val="000000"/>
          <w:sz w:val="28"/>
        </w:rPr>
        <w:lastRenderedPageBreak/>
        <w:t>зносостійкість</w:t>
      </w:r>
      <w:proofErr w:type="spellEnd"/>
      <w:r>
        <w:rPr>
          <w:color w:val="000000"/>
          <w:sz w:val="28"/>
        </w:rPr>
        <w:t xml:space="preserve">).  З </w:t>
      </w:r>
      <w:proofErr w:type="spellStart"/>
      <w:r>
        <w:rPr>
          <w:color w:val="000000"/>
          <w:sz w:val="28"/>
        </w:rPr>
        <w:t>еластомерів</w:t>
      </w:r>
      <w:proofErr w:type="spellEnd"/>
      <w:r>
        <w:rPr>
          <w:color w:val="000000"/>
          <w:sz w:val="28"/>
        </w:rPr>
        <w:t xml:space="preserve"> </w:t>
      </w:r>
      <w:proofErr w:type="spellStart"/>
      <w:r>
        <w:rPr>
          <w:color w:val="000000"/>
          <w:sz w:val="28"/>
        </w:rPr>
        <w:t>використовують</w:t>
      </w:r>
      <w:proofErr w:type="spellEnd"/>
      <w:r>
        <w:rPr>
          <w:color w:val="000000"/>
          <w:sz w:val="28"/>
        </w:rPr>
        <w:t xml:space="preserve"> </w:t>
      </w:r>
      <w:proofErr w:type="spellStart"/>
      <w:r>
        <w:rPr>
          <w:color w:val="000000"/>
          <w:sz w:val="28"/>
        </w:rPr>
        <w:t>поліуретан</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володіє</w:t>
      </w:r>
      <w:proofErr w:type="spellEnd"/>
      <w:r>
        <w:rPr>
          <w:color w:val="000000"/>
          <w:sz w:val="28"/>
        </w:rPr>
        <w:t xml:space="preserve"> </w:t>
      </w:r>
      <w:proofErr w:type="spellStart"/>
      <w:r>
        <w:rPr>
          <w:color w:val="000000"/>
          <w:sz w:val="28"/>
        </w:rPr>
        <w:t>цінними</w:t>
      </w:r>
      <w:proofErr w:type="spellEnd"/>
      <w:r>
        <w:rPr>
          <w:color w:val="000000"/>
          <w:sz w:val="28"/>
        </w:rPr>
        <w:t xml:space="preserve"> </w:t>
      </w:r>
      <w:proofErr w:type="spellStart"/>
      <w:r>
        <w:rPr>
          <w:color w:val="000000"/>
          <w:sz w:val="28"/>
        </w:rPr>
        <w:t>властивостями</w:t>
      </w:r>
      <w:proofErr w:type="spellEnd"/>
      <w:r>
        <w:rPr>
          <w:color w:val="000000"/>
          <w:sz w:val="28"/>
        </w:rPr>
        <w:t xml:space="preserve"> (</w:t>
      </w:r>
      <w:proofErr w:type="spellStart"/>
      <w:r>
        <w:rPr>
          <w:color w:val="000000"/>
          <w:sz w:val="28"/>
        </w:rPr>
        <w:t>біологічна</w:t>
      </w:r>
      <w:proofErr w:type="spellEnd"/>
      <w:r>
        <w:rPr>
          <w:color w:val="000000"/>
          <w:sz w:val="28"/>
        </w:rPr>
        <w:t xml:space="preserve"> </w:t>
      </w:r>
      <w:proofErr w:type="spellStart"/>
      <w:r>
        <w:rPr>
          <w:color w:val="000000"/>
          <w:sz w:val="28"/>
        </w:rPr>
        <w:t>інертність</w:t>
      </w:r>
      <w:proofErr w:type="spellEnd"/>
      <w:r>
        <w:rPr>
          <w:color w:val="000000"/>
          <w:sz w:val="28"/>
        </w:rPr>
        <w:t xml:space="preserve">, </w:t>
      </w:r>
      <w:proofErr w:type="spellStart"/>
      <w:r>
        <w:rPr>
          <w:color w:val="000000"/>
          <w:sz w:val="28"/>
        </w:rPr>
        <w:t>еластичність</w:t>
      </w:r>
      <w:proofErr w:type="spellEnd"/>
      <w:r>
        <w:rPr>
          <w:color w:val="000000"/>
          <w:sz w:val="28"/>
        </w:rPr>
        <w:t xml:space="preserve">, </w:t>
      </w:r>
      <w:proofErr w:type="spellStart"/>
      <w:r>
        <w:rPr>
          <w:color w:val="000000"/>
          <w:sz w:val="28"/>
        </w:rPr>
        <w:t>стабільність</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полімеризації</w:t>
      </w:r>
      <w:proofErr w:type="spellEnd"/>
      <w:r>
        <w:rPr>
          <w:color w:val="000000"/>
          <w:sz w:val="28"/>
        </w:rPr>
        <w:t xml:space="preserve">, </w:t>
      </w:r>
      <w:proofErr w:type="spellStart"/>
      <w:r>
        <w:rPr>
          <w:color w:val="000000"/>
          <w:sz w:val="28"/>
        </w:rPr>
        <w:t>можливість</w:t>
      </w:r>
      <w:proofErr w:type="spellEnd"/>
      <w:r>
        <w:rPr>
          <w:color w:val="000000"/>
          <w:sz w:val="28"/>
        </w:rPr>
        <w:t xml:space="preserve"> </w:t>
      </w:r>
      <w:proofErr w:type="spellStart"/>
      <w:r>
        <w:rPr>
          <w:color w:val="000000"/>
          <w:sz w:val="28"/>
        </w:rPr>
        <w:t>одержання</w:t>
      </w:r>
      <w:proofErr w:type="spellEnd"/>
      <w:r>
        <w:rPr>
          <w:color w:val="000000"/>
          <w:sz w:val="28"/>
        </w:rPr>
        <w:t xml:space="preserve"> </w:t>
      </w:r>
      <w:proofErr w:type="spellStart"/>
      <w:r>
        <w:rPr>
          <w:color w:val="000000"/>
          <w:sz w:val="28"/>
        </w:rPr>
        <w:t>необхідного</w:t>
      </w:r>
      <w:proofErr w:type="spellEnd"/>
      <w:r>
        <w:rPr>
          <w:color w:val="000000"/>
          <w:sz w:val="28"/>
        </w:rPr>
        <w:t xml:space="preserve"> </w:t>
      </w:r>
      <w:proofErr w:type="spellStart"/>
      <w:r>
        <w:rPr>
          <w:color w:val="000000"/>
          <w:sz w:val="28"/>
        </w:rPr>
        <w:t>кольору</w:t>
      </w:r>
      <w:proofErr w:type="spellEnd"/>
      <w:r>
        <w:rPr>
          <w:color w:val="000000"/>
          <w:sz w:val="28"/>
        </w:rPr>
        <w:t xml:space="preserve"> </w:t>
      </w:r>
      <w:proofErr w:type="spellStart"/>
      <w:r>
        <w:rPr>
          <w:color w:val="000000"/>
          <w:sz w:val="28"/>
        </w:rPr>
        <w:t>ектопротеза</w:t>
      </w:r>
      <w:proofErr w:type="spellEnd"/>
      <w:r>
        <w:rPr>
          <w:color w:val="000000"/>
          <w:sz w:val="28"/>
        </w:rPr>
        <w:t xml:space="preserve"> шляхом </w:t>
      </w:r>
      <w:proofErr w:type="spellStart"/>
      <w:r>
        <w:rPr>
          <w:color w:val="000000"/>
          <w:sz w:val="28"/>
        </w:rPr>
        <w:t>уведення</w:t>
      </w:r>
      <w:proofErr w:type="spellEnd"/>
      <w:r>
        <w:rPr>
          <w:color w:val="000000"/>
          <w:sz w:val="28"/>
        </w:rPr>
        <w:t xml:space="preserve"> </w:t>
      </w:r>
      <w:proofErr w:type="spellStart"/>
      <w:r>
        <w:rPr>
          <w:color w:val="000000"/>
          <w:sz w:val="28"/>
        </w:rPr>
        <w:t>барвників</w:t>
      </w:r>
      <w:proofErr w:type="spellEnd"/>
      <w:r>
        <w:rPr>
          <w:color w:val="000000"/>
          <w:sz w:val="28"/>
        </w:rPr>
        <w:t xml:space="preserve">, простота </w:t>
      </w:r>
      <w:proofErr w:type="spellStart"/>
      <w:r>
        <w:rPr>
          <w:color w:val="000000"/>
          <w:sz w:val="28"/>
        </w:rPr>
        <w:t>виготовлення</w:t>
      </w:r>
      <w:proofErr w:type="spellEnd"/>
      <w:r>
        <w:rPr>
          <w:color w:val="000000"/>
          <w:sz w:val="28"/>
        </w:rPr>
        <w:t xml:space="preserve">, </w:t>
      </w:r>
      <w:proofErr w:type="spellStart"/>
      <w:r>
        <w:rPr>
          <w:color w:val="000000"/>
          <w:sz w:val="28"/>
        </w:rPr>
        <w:t>доступність</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Початковим</w:t>
      </w:r>
      <w:proofErr w:type="spellEnd"/>
      <w:r>
        <w:rPr>
          <w:color w:val="000000"/>
          <w:sz w:val="28"/>
        </w:rPr>
        <w:t xml:space="preserve"> </w:t>
      </w:r>
      <w:proofErr w:type="spellStart"/>
      <w:r>
        <w:rPr>
          <w:color w:val="000000"/>
          <w:sz w:val="28"/>
        </w:rPr>
        <w:t>етапом</w:t>
      </w:r>
      <w:proofErr w:type="spellEnd"/>
      <w:r>
        <w:rPr>
          <w:color w:val="000000"/>
          <w:sz w:val="28"/>
        </w:rPr>
        <w:t xml:space="preserve"> </w:t>
      </w:r>
      <w:proofErr w:type="spellStart"/>
      <w:r>
        <w:rPr>
          <w:color w:val="000000"/>
          <w:sz w:val="28"/>
        </w:rPr>
        <w:t>виготовлення</w:t>
      </w:r>
      <w:proofErr w:type="spellEnd"/>
      <w:r>
        <w:rPr>
          <w:color w:val="000000"/>
          <w:sz w:val="28"/>
        </w:rPr>
        <w:t xml:space="preserve"> </w:t>
      </w:r>
      <w:proofErr w:type="spellStart"/>
      <w:r>
        <w:rPr>
          <w:color w:val="000000"/>
          <w:sz w:val="28"/>
        </w:rPr>
        <w:t>ектопротеза</w:t>
      </w:r>
      <w:proofErr w:type="spellEnd"/>
      <w:r>
        <w:rPr>
          <w:color w:val="000000"/>
          <w:sz w:val="28"/>
        </w:rPr>
        <w:t xml:space="preserve"> носа в </w:t>
      </w:r>
      <w:proofErr w:type="spellStart"/>
      <w:r>
        <w:rPr>
          <w:color w:val="000000"/>
          <w:sz w:val="28"/>
        </w:rPr>
        <w:t>дітей</w:t>
      </w:r>
      <w:proofErr w:type="spellEnd"/>
      <w:r>
        <w:rPr>
          <w:color w:val="000000"/>
          <w:sz w:val="28"/>
        </w:rPr>
        <w:t xml:space="preserve"> є </w:t>
      </w:r>
      <w:proofErr w:type="spellStart"/>
      <w:r>
        <w:rPr>
          <w:color w:val="000000"/>
          <w:sz w:val="28"/>
        </w:rPr>
        <w:t>одержання</w:t>
      </w:r>
      <w:proofErr w:type="spellEnd"/>
      <w:r>
        <w:rPr>
          <w:color w:val="000000"/>
          <w:sz w:val="28"/>
        </w:rPr>
        <w:t xml:space="preserve"> </w:t>
      </w:r>
      <w:proofErr w:type="spellStart"/>
      <w:r>
        <w:rPr>
          <w:color w:val="000000"/>
          <w:sz w:val="28"/>
        </w:rPr>
        <w:t>подвійного</w:t>
      </w:r>
      <w:proofErr w:type="spellEnd"/>
      <w:r>
        <w:rPr>
          <w:color w:val="000000"/>
          <w:sz w:val="28"/>
        </w:rPr>
        <w:t xml:space="preserve"> </w:t>
      </w:r>
      <w:proofErr w:type="spellStart"/>
      <w:r>
        <w:rPr>
          <w:color w:val="000000"/>
          <w:sz w:val="28"/>
        </w:rPr>
        <w:t>відбитка</w:t>
      </w:r>
      <w:proofErr w:type="spellEnd"/>
      <w:r>
        <w:rPr>
          <w:color w:val="000000"/>
          <w:sz w:val="28"/>
        </w:rPr>
        <w:t xml:space="preserve"> по </w:t>
      </w:r>
      <w:proofErr w:type="spellStart"/>
      <w:r>
        <w:rPr>
          <w:color w:val="000000"/>
          <w:sz w:val="28"/>
        </w:rPr>
        <w:t>наступній</w:t>
      </w:r>
      <w:proofErr w:type="spellEnd"/>
      <w:r>
        <w:rPr>
          <w:color w:val="000000"/>
          <w:sz w:val="28"/>
        </w:rPr>
        <w:t xml:space="preserve"> </w:t>
      </w:r>
      <w:proofErr w:type="spellStart"/>
      <w:r>
        <w:rPr>
          <w:color w:val="000000"/>
          <w:sz w:val="28"/>
        </w:rPr>
        <w:t>методиці</w:t>
      </w:r>
      <w:proofErr w:type="spellEnd"/>
      <w:r>
        <w:rPr>
          <w:color w:val="000000"/>
          <w:sz w:val="28"/>
        </w:rPr>
        <w:t xml:space="preserve">.  Хворого в </w:t>
      </w:r>
      <w:proofErr w:type="spellStart"/>
      <w:r>
        <w:rPr>
          <w:color w:val="000000"/>
          <w:sz w:val="28"/>
        </w:rPr>
        <w:t>напівгоризонтальному</w:t>
      </w:r>
      <w:proofErr w:type="spellEnd"/>
      <w:r>
        <w:rPr>
          <w:color w:val="000000"/>
          <w:sz w:val="28"/>
        </w:rPr>
        <w:t xml:space="preserve"> </w:t>
      </w:r>
      <w:proofErr w:type="spellStart"/>
      <w:r>
        <w:rPr>
          <w:color w:val="000000"/>
          <w:sz w:val="28"/>
        </w:rPr>
        <w:t>положенні</w:t>
      </w:r>
      <w:proofErr w:type="spellEnd"/>
      <w:r>
        <w:rPr>
          <w:color w:val="000000"/>
          <w:sz w:val="28"/>
        </w:rPr>
        <w:t xml:space="preserve"> </w:t>
      </w:r>
      <w:proofErr w:type="spellStart"/>
      <w:r>
        <w:rPr>
          <w:color w:val="000000"/>
          <w:sz w:val="28"/>
        </w:rPr>
        <w:t>саджають</w:t>
      </w:r>
      <w:proofErr w:type="spellEnd"/>
      <w:r>
        <w:rPr>
          <w:color w:val="000000"/>
          <w:sz w:val="28"/>
        </w:rPr>
        <w:t xml:space="preserve"> у </w:t>
      </w:r>
      <w:proofErr w:type="spellStart"/>
      <w:r>
        <w:rPr>
          <w:color w:val="000000"/>
          <w:sz w:val="28"/>
        </w:rPr>
        <w:t>крісло</w:t>
      </w:r>
      <w:proofErr w:type="spellEnd"/>
      <w:r>
        <w:rPr>
          <w:color w:val="000000"/>
          <w:sz w:val="28"/>
        </w:rPr>
        <w:t xml:space="preserve">.  </w:t>
      </w:r>
      <w:proofErr w:type="spellStart"/>
      <w:r>
        <w:rPr>
          <w:color w:val="000000"/>
          <w:sz w:val="28"/>
        </w:rPr>
        <w:t>Визначають</w:t>
      </w:r>
      <w:proofErr w:type="spellEnd"/>
      <w:r>
        <w:rPr>
          <w:color w:val="000000"/>
          <w:sz w:val="28"/>
        </w:rPr>
        <w:t xml:space="preserve"> </w:t>
      </w:r>
      <w:proofErr w:type="spellStart"/>
      <w:r>
        <w:rPr>
          <w:color w:val="000000"/>
          <w:sz w:val="28"/>
        </w:rPr>
        <w:t>необхідні</w:t>
      </w:r>
      <w:proofErr w:type="spellEnd"/>
      <w:r>
        <w:rPr>
          <w:color w:val="000000"/>
          <w:sz w:val="28"/>
        </w:rPr>
        <w:t xml:space="preserve"> </w:t>
      </w:r>
      <w:proofErr w:type="spellStart"/>
      <w:r>
        <w:rPr>
          <w:color w:val="000000"/>
          <w:sz w:val="28"/>
        </w:rPr>
        <w:t>межі</w:t>
      </w:r>
      <w:proofErr w:type="spellEnd"/>
      <w:r>
        <w:rPr>
          <w:color w:val="000000"/>
          <w:sz w:val="28"/>
        </w:rPr>
        <w:t xml:space="preserve"> маски.  Брови і </w:t>
      </w:r>
      <w:proofErr w:type="spellStart"/>
      <w:r>
        <w:rPr>
          <w:color w:val="000000"/>
          <w:sz w:val="28"/>
        </w:rPr>
        <w:t>вії</w:t>
      </w:r>
      <w:proofErr w:type="spellEnd"/>
      <w:r>
        <w:rPr>
          <w:color w:val="000000"/>
          <w:sz w:val="28"/>
        </w:rPr>
        <w:t xml:space="preserve"> </w:t>
      </w:r>
      <w:proofErr w:type="spellStart"/>
      <w:r>
        <w:rPr>
          <w:color w:val="000000"/>
          <w:sz w:val="28"/>
        </w:rPr>
        <w:t>змазують</w:t>
      </w:r>
      <w:proofErr w:type="spellEnd"/>
      <w:r>
        <w:rPr>
          <w:color w:val="000000"/>
          <w:sz w:val="28"/>
        </w:rPr>
        <w:t xml:space="preserve"> тонким шаром </w:t>
      </w:r>
      <w:proofErr w:type="spellStart"/>
      <w:r>
        <w:rPr>
          <w:color w:val="000000"/>
          <w:sz w:val="28"/>
        </w:rPr>
        <w:t>вазеліну</w:t>
      </w:r>
      <w:proofErr w:type="spellEnd"/>
      <w:r>
        <w:rPr>
          <w:color w:val="000000"/>
          <w:sz w:val="28"/>
        </w:rPr>
        <w:t xml:space="preserve">.  У </w:t>
      </w:r>
      <w:proofErr w:type="spellStart"/>
      <w:r>
        <w:rPr>
          <w:color w:val="000000"/>
          <w:sz w:val="28"/>
        </w:rPr>
        <w:t>носові</w:t>
      </w:r>
      <w:proofErr w:type="spellEnd"/>
      <w:r>
        <w:rPr>
          <w:color w:val="000000"/>
          <w:sz w:val="28"/>
        </w:rPr>
        <w:t xml:space="preserve"> ходи </w:t>
      </w:r>
      <w:proofErr w:type="spellStart"/>
      <w:r>
        <w:rPr>
          <w:color w:val="000000"/>
          <w:sz w:val="28"/>
        </w:rPr>
        <w:t>вводять</w:t>
      </w:r>
      <w:proofErr w:type="spellEnd"/>
      <w:r>
        <w:rPr>
          <w:color w:val="000000"/>
          <w:sz w:val="28"/>
        </w:rPr>
        <w:t xml:space="preserve"> </w:t>
      </w:r>
      <w:proofErr w:type="spellStart"/>
      <w:r>
        <w:rPr>
          <w:color w:val="000000"/>
          <w:sz w:val="28"/>
        </w:rPr>
        <w:t>поліуретанові</w:t>
      </w:r>
      <w:proofErr w:type="spellEnd"/>
      <w:r>
        <w:rPr>
          <w:color w:val="000000"/>
          <w:sz w:val="28"/>
        </w:rPr>
        <w:t xml:space="preserve"> трубочки, </w:t>
      </w:r>
      <w:proofErr w:type="spellStart"/>
      <w:r>
        <w:rPr>
          <w:color w:val="000000"/>
          <w:sz w:val="28"/>
        </w:rPr>
        <w:t>кінці</w:t>
      </w:r>
      <w:proofErr w:type="spellEnd"/>
      <w:r>
        <w:rPr>
          <w:color w:val="000000"/>
          <w:sz w:val="28"/>
        </w:rPr>
        <w:t xml:space="preserve"> </w:t>
      </w:r>
      <w:proofErr w:type="spellStart"/>
      <w:r>
        <w:rPr>
          <w:color w:val="000000"/>
          <w:sz w:val="28"/>
        </w:rPr>
        <w:t>яких</w:t>
      </w:r>
      <w:proofErr w:type="spellEnd"/>
      <w:r>
        <w:rPr>
          <w:color w:val="000000"/>
          <w:sz w:val="28"/>
        </w:rPr>
        <w:t xml:space="preserve"> </w:t>
      </w:r>
      <w:proofErr w:type="spellStart"/>
      <w:r>
        <w:rPr>
          <w:color w:val="000000"/>
          <w:sz w:val="28"/>
        </w:rPr>
        <w:t>вистоять</w:t>
      </w:r>
      <w:proofErr w:type="spellEnd"/>
      <w:r>
        <w:rPr>
          <w:color w:val="000000"/>
          <w:sz w:val="28"/>
        </w:rPr>
        <w:t xml:space="preserve"> </w:t>
      </w:r>
      <w:proofErr w:type="spellStart"/>
      <w:r>
        <w:rPr>
          <w:color w:val="000000"/>
          <w:sz w:val="28"/>
        </w:rPr>
        <w:t>назовні</w:t>
      </w:r>
      <w:proofErr w:type="spellEnd"/>
      <w:r>
        <w:rPr>
          <w:color w:val="000000"/>
          <w:sz w:val="28"/>
        </w:rPr>
        <w:t xml:space="preserve"> на 5-6 см.  На </w:t>
      </w:r>
      <w:proofErr w:type="spellStart"/>
      <w:r>
        <w:rPr>
          <w:color w:val="000000"/>
          <w:sz w:val="28"/>
        </w:rPr>
        <w:t>обличчя</w:t>
      </w:r>
      <w:proofErr w:type="spellEnd"/>
      <w:r>
        <w:rPr>
          <w:color w:val="000000"/>
          <w:sz w:val="28"/>
        </w:rPr>
        <w:t xml:space="preserve"> </w:t>
      </w:r>
      <w:proofErr w:type="spellStart"/>
      <w:r>
        <w:rPr>
          <w:color w:val="000000"/>
          <w:sz w:val="28"/>
        </w:rPr>
        <w:t>дитини</w:t>
      </w:r>
      <w:proofErr w:type="spellEnd"/>
      <w:r>
        <w:rPr>
          <w:color w:val="000000"/>
          <w:sz w:val="28"/>
        </w:rPr>
        <w:t xml:space="preserve"> </w:t>
      </w:r>
      <w:proofErr w:type="spellStart"/>
      <w:r>
        <w:rPr>
          <w:color w:val="000000"/>
          <w:sz w:val="28"/>
        </w:rPr>
        <w:t>наносять</w:t>
      </w:r>
      <w:proofErr w:type="spellEnd"/>
      <w:r>
        <w:rPr>
          <w:color w:val="000000"/>
          <w:sz w:val="28"/>
        </w:rPr>
        <w:t xml:space="preserve"> шар </w:t>
      </w:r>
      <w:proofErr w:type="spellStart"/>
      <w:r>
        <w:rPr>
          <w:color w:val="000000"/>
          <w:sz w:val="28"/>
        </w:rPr>
        <w:t>еластичної</w:t>
      </w:r>
      <w:proofErr w:type="spellEnd"/>
      <w:r>
        <w:rPr>
          <w:color w:val="000000"/>
          <w:sz w:val="28"/>
        </w:rPr>
        <w:t xml:space="preserve"> </w:t>
      </w:r>
      <w:proofErr w:type="spellStart"/>
      <w:r>
        <w:rPr>
          <w:color w:val="000000"/>
          <w:sz w:val="28"/>
        </w:rPr>
        <w:t>маси</w:t>
      </w:r>
      <w:proofErr w:type="spellEnd"/>
      <w:r>
        <w:rPr>
          <w:color w:val="000000"/>
          <w:sz w:val="28"/>
        </w:rPr>
        <w:t xml:space="preserve"> </w:t>
      </w:r>
      <w:proofErr w:type="spellStart"/>
      <w:r>
        <w:rPr>
          <w:color w:val="000000"/>
          <w:sz w:val="28"/>
        </w:rPr>
        <w:t>товщиною</w:t>
      </w:r>
      <w:proofErr w:type="spellEnd"/>
      <w:r>
        <w:rPr>
          <w:color w:val="000000"/>
          <w:sz w:val="28"/>
        </w:rPr>
        <w:t xml:space="preserve"> 0,7-1 см, а </w:t>
      </w:r>
      <w:proofErr w:type="spellStart"/>
      <w:r>
        <w:rPr>
          <w:color w:val="000000"/>
          <w:sz w:val="28"/>
        </w:rPr>
        <w:t>потім</w:t>
      </w:r>
      <w:proofErr w:type="spellEnd"/>
      <w:r>
        <w:rPr>
          <w:color w:val="000000"/>
          <w:sz w:val="28"/>
        </w:rPr>
        <w:t xml:space="preserve"> </w:t>
      </w:r>
      <w:proofErr w:type="spellStart"/>
      <w:r>
        <w:rPr>
          <w:color w:val="000000"/>
          <w:sz w:val="28"/>
        </w:rPr>
        <w:t>другий</w:t>
      </w:r>
      <w:proofErr w:type="spellEnd"/>
      <w:r>
        <w:rPr>
          <w:color w:val="000000"/>
          <w:sz w:val="28"/>
        </w:rPr>
        <w:t xml:space="preserve"> шар добре </w:t>
      </w:r>
      <w:proofErr w:type="spellStart"/>
      <w:r>
        <w:rPr>
          <w:color w:val="000000"/>
          <w:sz w:val="28"/>
        </w:rPr>
        <w:t>замішаний</w:t>
      </w:r>
      <w:proofErr w:type="spellEnd"/>
      <w:r>
        <w:rPr>
          <w:color w:val="000000"/>
          <w:sz w:val="28"/>
        </w:rPr>
        <w:t xml:space="preserve"> на </w:t>
      </w:r>
      <w:proofErr w:type="spellStart"/>
      <w:r>
        <w:rPr>
          <w:color w:val="000000"/>
          <w:sz w:val="28"/>
        </w:rPr>
        <w:t>сольовому</w:t>
      </w:r>
      <w:proofErr w:type="spellEnd"/>
      <w:r>
        <w:rPr>
          <w:color w:val="000000"/>
          <w:sz w:val="28"/>
        </w:rPr>
        <w:t xml:space="preserve"> </w:t>
      </w:r>
      <w:proofErr w:type="spellStart"/>
      <w:r>
        <w:rPr>
          <w:color w:val="000000"/>
          <w:sz w:val="28"/>
        </w:rPr>
        <w:t>розчині</w:t>
      </w:r>
      <w:proofErr w:type="spellEnd"/>
      <w:r>
        <w:rPr>
          <w:color w:val="000000"/>
          <w:sz w:val="28"/>
        </w:rPr>
        <w:t xml:space="preserve"> </w:t>
      </w:r>
      <w:proofErr w:type="spellStart"/>
      <w:r>
        <w:rPr>
          <w:color w:val="000000"/>
          <w:sz w:val="28"/>
        </w:rPr>
        <w:t>гіпс</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кристалізації</w:t>
      </w:r>
      <w:proofErr w:type="spellEnd"/>
      <w:r>
        <w:rPr>
          <w:color w:val="000000"/>
          <w:sz w:val="28"/>
        </w:rPr>
        <w:t xml:space="preserve"> </w:t>
      </w:r>
      <w:proofErr w:type="spellStart"/>
      <w:r>
        <w:rPr>
          <w:color w:val="000000"/>
          <w:sz w:val="28"/>
        </w:rPr>
        <w:t>гіпсу</w:t>
      </w:r>
      <w:proofErr w:type="spellEnd"/>
      <w:r>
        <w:rPr>
          <w:color w:val="000000"/>
          <w:sz w:val="28"/>
        </w:rPr>
        <w:t xml:space="preserve"> маска легко </w:t>
      </w:r>
      <w:proofErr w:type="spellStart"/>
      <w:r>
        <w:rPr>
          <w:color w:val="000000"/>
          <w:sz w:val="28"/>
        </w:rPr>
        <w:t>знімається</w:t>
      </w:r>
      <w:proofErr w:type="spellEnd"/>
      <w:r>
        <w:rPr>
          <w:color w:val="000000"/>
          <w:sz w:val="28"/>
        </w:rPr>
        <w:t xml:space="preserve"> з </w:t>
      </w:r>
      <w:proofErr w:type="spellStart"/>
      <w:r>
        <w:rPr>
          <w:color w:val="000000"/>
          <w:sz w:val="28"/>
        </w:rPr>
        <w:t>обличчя</w:t>
      </w:r>
      <w:proofErr w:type="spellEnd"/>
      <w:r>
        <w:rPr>
          <w:color w:val="000000"/>
          <w:sz w:val="28"/>
        </w:rPr>
        <w:t xml:space="preserve">, </w:t>
      </w:r>
      <w:proofErr w:type="spellStart"/>
      <w:r>
        <w:rPr>
          <w:color w:val="000000"/>
          <w:sz w:val="28"/>
        </w:rPr>
        <w:t>залишаючись</w:t>
      </w:r>
      <w:proofErr w:type="spellEnd"/>
      <w:r>
        <w:rPr>
          <w:color w:val="000000"/>
          <w:sz w:val="28"/>
        </w:rPr>
        <w:t xml:space="preserve"> при </w:t>
      </w:r>
      <w:proofErr w:type="spellStart"/>
      <w:r>
        <w:rPr>
          <w:color w:val="000000"/>
          <w:sz w:val="28"/>
        </w:rPr>
        <w:t>цьому</w:t>
      </w:r>
      <w:proofErr w:type="spellEnd"/>
      <w:r>
        <w:rPr>
          <w:color w:val="000000"/>
          <w:sz w:val="28"/>
        </w:rPr>
        <w:t xml:space="preserve"> </w:t>
      </w:r>
      <w:proofErr w:type="spellStart"/>
      <w:r>
        <w:rPr>
          <w:color w:val="000000"/>
          <w:sz w:val="28"/>
        </w:rPr>
        <w:t>досить</w:t>
      </w:r>
      <w:proofErr w:type="spellEnd"/>
      <w:r>
        <w:rPr>
          <w:color w:val="000000"/>
          <w:sz w:val="28"/>
        </w:rPr>
        <w:t xml:space="preserve"> </w:t>
      </w:r>
      <w:proofErr w:type="spellStart"/>
      <w:r>
        <w:rPr>
          <w:color w:val="000000"/>
          <w:sz w:val="28"/>
        </w:rPr>
        <w:t>стійкою</w:t>
      </w:r>
      <w:proofErr w:type="spellEnd"/>
      <w:r>
        <w:rPr>
          <w:color w:val="000000"/>
          <w:sz w:val="28"/>
        </w:rPr>
        <w:t xml:space="preserve">. </w:t>
      </w:r>
    </w:p>
    <w:p w:rsidR="00D3611A" w:rsidRDefault="00D3611A" w:rsidP="00D3611A">
      <w:pPr>
        <w:shd w:val="clear" w:color="auto" w:fill="FFFFFF"/>
        <w:ind w:firstLine="720"/>
        <w:rPr>
          <w:sz w:val="28"/>
        </w:rPr>
      </w:pPr>
      <w:proofErr w:type="spellStart"/>
      <w:r>
        <w:rPr>
          <w:color w:val="000000"/>
          <w:sz w:val="28"/>
        </w:rPr>
        <w:t>Гідності</w:t>
      </w:r>
      <w:proofErr w:type="spellEnd"/>
      <w:r>
        <w:rPr>
          <w:color w:val="000000"/>
          <w:sz w:val="28"/>
        </w:rPr>
        <w:t xml:space="preserve"> </w:t>
      </w:r>
      <w:proofErr w:type="spellStart"/>
      <w:r>
        <w:rPr>
          <w:color w:val="000000"/>
          <w:sz w:val="28"/>
        </w:rPr>
        <w:t>даного</w:t>
      </w:r>
      <w:proofErr w:type="spellEnd"/>
      <w:r>
        <w:rPr>
          <w:color w:val="000000"/>
          <w:sz w:val="28"/>
        </w:rPr>
        <w:t xml:space="preserve"> способу </w:t>
      </w:r>
      <w:proofErr w:type="spellStart"/>
      <w:r>
        <w:rPr>
          <w:color w:val="000000"/>
          <w:sz w:val="28"/>
        </w:rPr>
        <w:t>одержання</w:t>
      </w:r>
      <w:proofErr w:type="spellEnd"/>
      <w:r>
        <w:rPr>
          <w:color w:val="000000"/>
          <w:sz w:val="28"/>
        </w:rPr>
        <w:t xml:space="preserve"> маски </w:t>
      </w:r>
      <w:proofErr w:type="spellStart"/>
      <w:r>
        <w:rPr>
          <w:color w:val="000000"/>
          <w:sz w:val="28"/>
        </w:rPr>
        <w:t>полягають</w:t>
      </w:r>
      <w:proofErr w:type="spellEnd"/>
      <w:r>
        <w:rPr>
          <w:color w:val="000000"/>
          <w:sz w:val="28"/>
        </w:rPr>
        <w:t xml:space="preserve"> у </w:t>
      </w:r>
      <w:proofErr w:type="spellStart"/>
      <w:r>
        <w:rPr>
          <w:color w:val="000000"/>
          <w:sz w:val="28"/>
        </w:rPr>
        <w:t>наступному</w:t>
      </w:r>
      <w:proofErr w:type="spellEnd"/>
      <w:r>
        <w:rPr>
          <w:color w:val="000000"/>
          <w:sz w:val="28"/>
        </w:rPr>
        <w:t xml:space="preserve">: </w:t>
      </w:r>
    </w:p>
    <w:p w:rsidR="00D3611A" w:rsidRDefault="00D3611A" w:rsidP="00D3611A">
      <w:pPr>
        <w:widowControl/>
        <w:numPr>
          <w:ilvl w:val="0"/>
          <w:numId w:val="70"/>
        </w:numPr>
        <w:shd w:val="clear" w:color="auto" w:fill="FFFFFF"/>
        <w:jc w:val="both"/>
        <w:rPr>
          <w:color w:val="000000"/>
          <w:sz w:val="28"/>
        </w:rPr>
      </w:pPr>
      <w:proofErr w:type="spellStart"/>
      <w:r>
        <w:rPr>
          <w:color w:val="000000"/>
          <w:sz w:val="28"/>
        </w:rPr>
        <w:t>виключається</w:t>
      </w:r>
      <w:proofErr w:type="spellEnd"/>
      <w:r>
        <w:rPr>
          <w:color w:val="000000"/>
          <w:sz w:val="28"/>
        </w:rPr>
        <w:t xml:space="preserve"> </w:t>
      </w:r>
      <w:proofErr w:type="spellStart"/>
      <w:r>
        <w:rPr>
          <w:color w:val="000000"/>
          <w:sz w:val="28"/>
        </w:rPr>
        <w:t>неприємне</w:t>
      </w:r>
      <w:proofErr w:type="spellEnd"/>
      <w:r>
        <w:rPr>
          <w:color w:val="000000"/>
          <w:sz w:val="28"/>
        </w:rPr>
        <w:t xml:space="preserve"> </w:t>
      </w:r>
      <w:proofErr w:type="spellStart"/>
      <w:r>
        <w:rPr>
          <w:color w:val="000000"/>
          <w:sz w:val="28"/>
        </w:rPr>
        <w:t>відчуття</w:t>
      </w:r>
      <w:proofErr w:type="spellEnd"/>
      <w:r>
        <w:rPr>
          <w:color w:val="000000"/>
          <w:sz w:val="28"/>
        </w:rPr>
        <w:t xml:space="preserve"> </w:t>
      </w:r>
      <w:proofErr w:type="spellStart"/>
      <w:r>
        <w:rPr>
          <w:color w:val="000000"/>
          <w:sz w:val="28"/>
        </w:rPr>
        <w:t>підвищення</w:t>
      </w:r>
      <w:proofErr w:type="spellEnd"/>
      <w:r>
        <w:rPr>
          <w:color w:val="000000"/>
          <w:sz w:val="28"/>
        </w:rPr>
        <w:t xml:space="preserve"> </w:t>
      </w:r>
      <w:proofErr w:type="spellStart"/>
      <w:r>
        <w:rPr>
          <w:color w:val="000000"/>
          <w:sz w:val="28"/>
        </w:rPr>
        <w:t>температури</w:t>
      </w:r>
      <w:proofErr w:type="spellEnd"/>
      <w:r>
        <w:rPr>
          <w:color w:val="000000"/>
          <w:sz w:val="28"/>
        </w:rPr>
        <w:t xml:space="preserve"> при</w:t>
      </w:r>
    </w:p>
    <w:p w:rsidR="00D3611A" w:rsidRDefault="00D3611A" w:rsidP="00D3611A">
      <w:pPr>
        <w:shd w:val="clear" w:color="auto" w:fill="FFFFFF"/>
        <w:rPr>
          <w:sz w:val="28"/>
        </w:rPr>
      </w:pPr>
      <w:r>
        <w:rPr>
          <w:color w:val="000000"/>
          <w:sz w:val="28"/>
        </w:rPr>
        <w:t xml:space="preserve">     </w:t>
      </w:r>
      <w:proofErr w:type="spellStart"/>
      <w:r>
        <w:rPr>
          <w:color w:val="000000"/>
          <w:sz w:val="28"/>
        </w:rPr>
        <w:t>кристалізації</w:t>
      </w:r>
      <w:proofErr w:type="spellEnd"/>
      <w:r>
        <w:rPr>
          <w:color w:val="000000"/>
          <w:sz w:val="28"/>
        </w:rPr>
        <w:t xml:space="preserve"> </w:t>
      </w:r>
      <w:proofErr w:type="spellStart"/>
      <w:r>
        <w:rPr>
          <w:color w:val="000000"/>
          <w:sz w:val="28"/>
        </w:rPr>
        <w:t>гіпсу</w:t>
      </w:r>
      <w:proofErr w:type="spellEnd"/>
      <w:r>
        <w:rPr>
          <w:color w:val="000000"/>
          <w:sz w:val="28"/>
        </w:rPr>
        <w:t xml:space="preserve">; </w:t>
      </w:r>
    </w:p>
    <w:p w:rsidR="00D3611A" w:rsidRDefault="00D3611A" w:rsidP="00D3611A">
      <w:pPr>
        <w:widowControl/>
        <w:numPr>
          <w:ilvl w:val="0"/>
          <w:numId w:val="70"/>
        </w:numPr>
        <w:shd w:val="clear" w:color="auto" w:fill="FFFFFF"/>
        <w:jc w:val="both"/>
        <w:rPr>
          <w:color w:val="000000"/>
          <w:sz w:val="28"/>
        </w:rPr>
      </w:pPr>
      <w:proofErr w:type="spellStart"/>
      <w:r>
        <w:rPr>
          <w:color w:val="000000"/>
          <w:sz w:val="28"/>
        </w:rPr>
        <w:t>внутрішній</w:t>
      </w:r>
      <w:proofErr w:type="spellEnd"/>
      <w:r>
        <w:rPr>
          <w:color w:val="000000"/>
          <w:sz w:val="28"/>
        </w:rPr>
        <w:t xml:space="preserve"> шар </w:t>
      </w:r>
      <w:proofErr w:type="spellStart"/>
      <w:r>
        <w:rPr>
          <w:color w:val="000000"/>
          <w:sz w:val="28"/>
        </w:rPr>
        <w:t>еластичної</w:t>
      </w:r>
      <w:proofErr w:type="spellEnd"/>
      <w:r>
        <w:rPr>
          <w:color w:val="000000"/>
          <w:sz w:val="28"/>
        </w:rPr>
        <w:t xml:space="preserve"> </w:t>
      </w:r>
      <w:proofErr w:type="spellStart"/>
      <w:r>
        <w:rPr>
          <w:color w:val="000000"/>
          <w:sz w:val="28"/>
        </w:rPr>
        <w:t>маси</w:t>
      </w:r>
      <w:proofErr w:type="spellEnd"/>
      <w:r>
        <w:rPr>
          <w:color w:val="000000"/>
          <w:sz w:val="28"/>
        </w:rPr>
        <w:t xml:space="preserve"> </w:t>
      </w:r>
      <w:proofErr w:type="spellStart"/>
      <w:r>
        <w:rPr>
          <w:color w:val="000000"/>
          <w:sz w:val="28"/>
        </w:rPr>
        <w:t>передає</w:t>
      </w:r>
      <w:proofErr w:type="spellEnd"/>
      <w:r>
        <w:rPr>
          <w:color w:val="000000"/>
          <w:sz w:val="28"/>
        </w:rPr>
        <w:t xml:space="preserve"> </w:t>
      </w:r>
      <w:proofErr w:type="spellStart"/>
      <w:r>
        <w:rPr>
          <w:color w:val="000000"/>
          <w:sz w:val="28"/>
        </w:rPr>
        <w:t>тонку</w:t>
      </w:r>
      <w:proofErr w:type="spellEnd"/>
      <w:r>
        <w:rPr>
          <w:color w:val="000000"/>
          <w:sz w:val="28"/>
        </w:rPr>
        <w:t xml:space="preserve"> </w:t>
      </w:r>
      <w:proofErr w:type="spellStart"/>
      <w:r>
        <w:rPr>
          <w:color w:val="000000"/>
          <w:sz w:val="28"/>
        </w:rPr>
        <w:t>архітектоніку</w:t>
      </w:r>
      <w:proofErr w:type="spellEnd"/>
      <w:r>
        <w:rPr>
          <w:color w:val="000000"/>
          <w:sz w:val="28"/>
        </w:rPr>
        <w:t xml:space="preserve"> </w:t>
      </w:r>
      <w:proofErr w:type="spellStart"/>
      <w:r>
        <w:rPr>
          <w:color w:val="000000"/>
          <w:sz w:val="28"/>
        </w:rPr>
        <w:t>поверхні</w:t>
      </w:r>
      <w:proofErr w:type="spellEnd"/>
    </w:p>
    <w:p w:rsidR="00D3611A" w:rsidRDefault="00D3611A" w:rsidP="00D3611A">
      <w:pPr>
        <w:shd w:val="clear" w:color="auto" w:fill="FFFFFF"/>
        <w:rPr>
          <w:sz w:val="28"/>
        </w:rPr>
      </w:pPr>
      <w:r>
        <w:rPr>
          <w:color w:val="000000"/>
          <w:sz w:val="28"/>
        </w:rPr>
        <w:t xml:space="preserve">     </w:t>
      </w:r>
      <w:proofErr w:type="spellStart"/>
      <w:r>
        <w:rPr>
          <w:color w:val="000000"/>
          <w:sz w:val="28"/>
        </w:rPr>
        <w:t>обличчя</w:t>
      </w:r>
      <w:proofErr w:type="spellEnd"/>
      <w:r>
        <w:rPr>
          <w:color w:val="000000"/>
          <w:sz w:val="28"/>
        </w:rPr>
        <w:t xml:space="preserve"> й особливо </w:t>
      </w:r>
      <w:proofErr w:type="spellStart"/>
      <w:r>
        <w:rPr>
          <w:color w:val="000000"/>
          <w:sz w:val="28"/>
        </w:rPr>
        <w:t>його</w:t>
      </w:r>
      <w:proofErr w:type="spellEnd"/>
      <w:r>
        <w:rPr>
          <w:color w:val="000000"/>
          <w:sz w:val="28"/>
        </w:rPr>
        <w:t xml:space="preserve"> дефекту; </w:t>
      </w:r>
    </w:p>
    <w:p w:rsidR="00D3611A" w:rsidRDefault="00D3611A" w:rsidP="00D3611A">
      <w:pPr>
        <w:shd w:val="clear" w:color="auto" w:fill="FFFFFF"/>
        <w:rPr>
          <w:color w:val="000000"/>
          <w:sz w:val="28"/>
        </w:rPr>
      </w:pPr>
      <w:r>
        <w:rPr>
          <w:color w:val="000000"/>
          <w:sz w:val="28"/>
        </w:rPr>
        <w:t xml:space="preserve">3)  по такому </w:t>
      </w:r>
      <w:proofErr w:type="spellStart"/>
      <w:r>
        <w:rPr>
          <w:color w:val="000000"/>
          <w:sz w:val="28"/>
        </w:rPr>
        <w:t>відбитку</w:t>
      </w:r>
      <w:proofErr w:type="spellEnd"/>
      <w:r>
        <w:rPr>
          <w:color w:val="000000"/>
          <w:sz w:val="28"/>
        </w:rPr>
        <w:t xml:space="preserve"> </w:t>
      </w:r>
      <w:proofErr w:type="spellStart"/>
      <w:r>
        <w:rPr>
          <w:color w:val="000000"/>
          <w:sz w:val="28"/>
        </w:rPr>
        <w:t>можна</w:t>
      </w:r>
      <w:proofErr w:type="spellEnd"/>
      <w:r>
        <w:rPr>
          <w:color w:val="000000"/>
          <w:sz w:val="28"/>
        </w:rPr>
        <w:t xml:space="preserve"> </w:t>
      </w:r>
      <w:proofErr w:type="spellStart"/>
      <w:r>
        <w:rPr>
          <w:color w:val="000000"/>
          <w:sz w:val="28"/>
        </w:rPr>
        <w:t>одержати</w:t>
      </w:r>
      <w:proofErr w:type="spellEnd"/>
      <w:r>
        <w:rPr>
          <w:color w:val="000000"/>
          <w:sz w:val="28"/>
        </w:rPr>
        <w:t xml:space="preserve"> </w:t>
      </w:r>
      <w:proofErr w:type="spellStart"/>
      <w:r>
        <w:rPr>
          <w:color w:val="000000"/>
          <w:sz w:val="28"/>
        </w:rPr>
        <w:t>декілька</w:t>
      </w:r>
      <w:proofErr w:type="spellEnd"/>
      <w:r>
        <w:rPr>
          <w:color w:val="000000"/>
          <w:sz w:val="28"/>
        </w:rPr>
        <w:t xml:space="preserve"> моделей масок. </w:t>
      </w:r>
    </w:p>
    <w:p w:rsidR="00D3611A" w:rsidRDefault="00D3611A" w:rsidP="00D3611A">
      <w:pPr>
        <w:shd w:val="clear" w:color="auto" w:fill="FFFFFF"/>
        <w:ind w:firstLine="720"/>
        <w:rPr>
          <w:noProof/>
          <w:sz w:val="28"/>
        </w:rPr>
      </w:pPr>
      <w:proofErr w:type="spellStart"/>
      <w:r>
        <w:rPr>
          <w:color w:val="000000"/>
          <w:sz w:val="28"/>
        </w:rPr>
        <w:t>Одержання</w:t>
      </w:r>
      <w:proofErr w:type="spellEnd"/>
      <w:r>
        <w:rPr>
          <w:color w:val="000000"/>
          <w:sz w:val="28"/>
        </w:rPr>
        <w:t xml:space="preserve"> </w:t>
      </w:r>
      <w:proofErr w:type="spellStart"/>
      <w:r>
        <w:rPr>
          <w:color w:val="000000"/>
          <w:sz w:val="28"/>
        </w:rPr>
        <w:t>повної</w:t>
      </w:r>
      <w:proofErr w:type="spellEnd"/>
      <w:r>
        <w:rPr>
          <w:color w:val="000000"/>
          <w:sz w:val="28"/>
        </w:rPr>
        <w:t xml:space="preserve"> маски </w:t>
      </w:r>
      <w:proofErr w:type="spellStart"/>
      <w:r>
        <w:rPr>
          <w:color w:val="000000"/>
          <w:sz w:val="28"/>
        </w:rPr>
        <w:t>обумовлено</w:t>
      </w:r>
      <w:proofErr w:type="spellEnd"/>
      <w:r>
        <w:rPr>
          <w:color w:val="000000"/>
          <w:sz w:val="28"/>
        </w:rPr>
        <w:t xml:space="preserve"> </w:t>
      </w:r>
      <w:proofErr w:type="spellStart"/>
      <w:r>
        <w:rPr>
          <w:color w:val="000000"/>
          <w:sz w:val="28"/>
        </w:rPr>
        <w:t>необхідністю</w:t>
      </w:r>
      <w:proofErr w:type="spellEnd"/>
      <w:r>
        <w:rPr>
          <w:color w:val="000000"/>
          <w:sz w:val="28"/>
        </w:rPr>
        <w:t xml:space="preserve"> </w:t>
      </w:r>
      <w:proofErr w:type="spellStart"/>
      <w:r>
        <w:rPr>
          <w:color w:val="000000"/>
          <w:sz w:val="28"/>
        </w:rPr>
        <w:t>відтворення</w:t>
      </w:r>
      <w:proofErr w:type="spellEnd"/>
      <w:r>
        <w:rPr>
          <w:color w:val="000000"/>
          <w:sz w:val="28"/>
        </w:rPr>
        <w:t xml:space="preserve"> </w:t>
      </w:r>
      <w:proofErr w:type="spellStart"/>
      <w:r>
        <w:rPr>
          <w:color w:val="000000"/>
          <w:sz w:val="28"/>
        </w:rPr>
        <w:t>правильної</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зовнішнього</w:t>
      </w:r>
      <w:proofErr w:type="spellEnd"/>
      <w:r>
        <w:rPr>
          <w:color w:val="000000"/>
          <w:sz w:val="28"/>
        </w:rPr>
        <w:t xml:space="preserve"> носа. </w:t>
      </w:r>
    </w:p>
    <w:p w:rsidR="00D3611A" w:rsidRDefault="00D3611A" w:rsidP="00D3611A">
      <w:pPr>
        <w:shd w:val="clear" w:color="auto" w:fill="FFFFFF"/>
        <w:ind w:firstLine="720"/>
        <w:rPr>
          <w:sz w:val="28"/>
        </w:rPr>
      </w:pPr>
    </w:p>
    <w:p w:rsidR="00D3611A" w:rsidRDefault="00D3611A" w:rsidP="00D3611A">
      <w:pPr>
        <w:ind w:left="360"/>
        <w:rPr>
          <w:rFonts w:ascii="Times New Roman CYR" w:hAnsi="Times New Roman CYR"/>
          <w:b/>
          <w:sz w:val="28"/>
        </w:rPr>
      </w:pPr>
    </w:p>
    <w:p w:rsidR="00D3611A" w:rsidRPr="00EF33CA" w:rsidRDefault="00D3611A" w:rsidP="00D3611A">
      <w:pPr>
        <w:widowControl/>
        <w:ind w:left="720"/>
      </w:pPr>
      <w:r>
        <w:rPr>
          <w:rFonts w:ascii="Times New Roman CYR" w:hAnsi="Times New Roman CYR"/>
          <w:b/>
          <w:i/>
          <w:sz w:val="28"/>
          <w:lang w:val="uk-UA"/>
        </w:rPr>
        <w:t xml:space="preserve">5. </w:t>
      </w:r>
      <w:proofErr w:type="spellStart"/>
      <w:r w:rsidRPr="00EF33CA">
        <w:rPr>
          <w:rFonts w:ascii="Times New Roman CYR" w:hAnsi="Times New Roman CYR"/>
          <w:b/>
          <w:i/>
          <w:sz w:val="28"/>
        </w:rPr>
        <w:t>Матеріали</w:t>
      </w:r>
      <w:proofErr w:type="spellEnd"/>
      <w:r w:rsidRPr="00EF33CA">
        <w:rPr>
          <w:rFonts w:ascii="Times New Roman CYR" w:hAnsi="Times New Roman CYR"/>
          <w:b/>
          <w:i/>
          <w:sz w:val="28"/>
        </w:rPr>
        <w:t xml:space="preserve"> </w:t>
      </w:r>
      <w:proofErr w:type="gramStart"/>
      <w:r w:rsidRPr="00EF33CA">
        <w:rPr>
          <w:rFonts w:ascii="Times New Roman CYR" w:hAnsi="Times New Roman CYR"/>
          <w:b/>
          <w:i/>
          <w:sz w:val="28"/>
          <w:lang w:val="uk-UA"/>
        </w:rPr>
        <w:t>для самоконтрол</w:t>
      </w:r>
      <w:r>
        <w:rPr>
          <w:rFonts w:ascii="Times New Roman CYR" w:hAnsi="Times New Roman CYR"/>
          <w:b/>
          <w:i/>
          <w:sz w:val="28"/>
          <w:lang w:val="uk-UA"/>
        </w:rPr>
        <w:t>ю</w:t>
      </w:r>
      <w:proofErr w:type="gramEnd"/>
      <w:r>
        <w:rPr>
          <w:rFonts w:ascii="Times New Roman CYR" w:hAnsi="Times New Roman CYR"/>
          <w:b/>
          <w:i/>
          <w:sz w:val="28"/>
          <w:lang w:val="uk-UA"/>
        </w:rPr>
        <w:t>:</w:t>
      </w:r>
    </w:p>
    <w:p w:rsidR="00D3611A" w:rsidRDefault="00D3611A" w:rsidP="00D3611A">
      <w:pPr>
        <w:pStyle w:val="5"/>
        <w:ind w:firstLine="360"/>
        <w:rPr>
          <w:b/>
        </w:rPr>
      </w:pPr>
      <w:proofErr w:type="spellStart"/>
      <w:r>
        <w:rPr>
          <w:b/>
        </w:rPr>
        <w:t>Тестові</w:t>
      </w:r>
      <w:proofErr w:type="spellEnd"/>
      <w:r>
        <w:rPr>
          <w:b/>
        </w:rPr>
        <w:t xml:space="preserve"> </w:t>
      </w:r>
      <w:proofErr w:type="spellStart"/>
      <w:r>
        <w:rPr>
          <w:b/>
        </w:rPr>
        <w:t>задачі</w:t>
      </w:r>
      <w:proofErr w:type="spellEnd"/>
      <w:r>
        <w:rPr>
          <w:b/>
        </w:rPr>
        <w:t xml:space="preserve">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до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відносяться</w:t>
      </w:r>
      <w:proofErr w:type="spellEnd"/>
      <w:r>
        <w:rPr>
          <w:sz w:val="28"/>
        </w:rPr>
        <w:t>:</w:t>
      </w:r>
    </w:p>
    <w:p w:rsidR="00D3611A" w:rsidRDefault="00D3611A" w:rsidP="00D3611A">
      <w:pPr>
        <w:ind w:left="360"/>
        <w:rPr>
          <w:sz w:val="28"/>
        </w:rPr>
      </w:pPr>
      <w:r>
        <w:rPr>
          <w:sz w:val="28"/>
        </w:rPr>
        <w:t xml:space="preserve">а) переломи </w:t>
      </w:r>
      <w:proofErr w:type="spellStart"/>
      <w:r>
        <w:rPr>
          <w:sz w:val="28"/>
        </w:rPr>
        <w:t>щелеп</w:t>
      </w:r>
      <w:proofErr w:type="spellEnd"/>
      <w:r>
        <w:rPr>
          <w:sz w:val="28"/>
        </w:rPr>
        <w:t xml:space="preserve">; </w:t>
      </w:r>
    </w:p>
    <w:p w:rsidR="00D3611A" w:rsidRDefault="00D3611A" w:rsidP="00D3611A">
      <w:pPr>
        <w:ind w:left="360"/>
        <w:rPr>
          <w:sz w:val="28"/>
        </w:rPr>
      </w:pPr>
      <w:r>
        <w:rPr>
          <w:sz w:val="28"/>
        </w:rPr>
        <w:t xml:space="preserve">б) </w:t>
      </w:r>
      <w:proofErr w:type="spellStart"/>
      <w:r>
        <w:rPr>
          <w:sz w:val="28"/>
        </w:rPr>
        <w:t>вивих</w:t>
      </w:r>
      <w:proofErr w:type="spellEnd"/>
      <w:r>
        <w:rPr>
          <w:sz w:val="28"/>
        </w:rPr>
        <w:t xml:space="preserve"> зуба;</w:t>
      </w:r>
    </w:p>
    <w:p w:rsidR="00D3611A" w:rsidRDefault="00D3611A" w:rsidP="00D3611A">
      <w:pPr>
        <w:ind w:left="360"/>
        <w:rPr>
          <w:sz w:val="28"/>
        </w:rPr>
      </w:pPr>
      <w:r>
        <w:rPr>
          <w:sz w:val="28"/>
        </w:rPr>
        <w:t xml:space="preserve">в) переломи альвеолярного </w:t>
      </w:r>
      <w:proofErr w:type="spellStart"/>
      <w:r>
        <w:rPr>
          <w:sz w:val="28"/>
        </w:rPr>
        <w:t>відростка</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w:t>
      </w:r>
    </w:p>
    <w:p w:rsidR="00D3611A" w:rsidRDefault="00D3611A" w:rsidP="00D3611A">
      <w:pPr>
        <w:ind w:left="360"/>
        <w:rPr>
          <w:sz w:val="28"/>
        </w:rPr>
      </w:pPr>
      <w:r>
        <w:rPr>
          <w:sz w:val="28"/>
        </w:rPr>
        <w:t xml:space="preserve">г) переломи альвеолярного </w:t>
      </w:r>
      <w:proofErr w:type="spellStart"/>
      <w:r>
        <w:rPr>
          <w:sz w:val="28"/>
        </w:rPr>
        <w:t>відростка</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
    <w:p w:rsidR="00D3611A" w:rsidRDefault="00D3611A" w:rsidP="00D3611A">
      <w:pPr>
        <w:ind w:left="360"/>
        <w:rPr>
          <w:sz w:val="28"/>
        </w:rPr>
      </w:pPr>
      <w:r>
        <w:rPr>
          <w:sz w:val="28"/>
        </w:rPr>
        <w:t xml:space="preserve">д) </w:t>
      </w:r>
      <w:proofErr w:type="spellStart"/>
      <w:r>
        <w:rPr>
          <w:sz w:val="28"/>
        </w:rPr>
        <w:t>правильної</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немає</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до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відносяться</w:t>
      </w:r>
      <w:proofErr w:type="spellEnd"/>
      <w:r>
        <w:rPr>
          <w:sz w:val="28"/>
        </w:rPr>
        <w:t>:</w:t>
      </w:r>
    </w:p>
    <w:p w:rsidR="00D3611A" w:rsidRDefault="00D3611A" w:rsidP="00D3611A">
      <w:pPr>
        <w:ind w:left="360"/>
        <w:rPr>
          <w:sz w:val="28"/>
        </w:rPr>
      </w:pPr>
      <w:r>
        <w:rPr>
          <w:sz w:val="28"/>
        </w:rPr>
        <w:t>а) ушиб зуба;</w:t>
      </w:r>
    </w:p>
    <w:p w:rsidR="00D3611A" w:rsidRDefault="00D3611A" w:rsidP="00D3611A">
      <w:pPr>
        <w:ind w:left="360"/>
        <w:rPr>
          <w:sz w:val="28"/>
        </w:rPr>
      </w:pPr>
      <w:r>
        <w:rPr>
          <w:sz w:val="28"/>
        </w:rPr>
        <w:t xml:space="preserve">б) </w:t>
      </w:r>
      <w:proofErr w:type="spellStart"/>
      <w:r>
        <w:rPr>
          <w:sz w:val="28"/>
        </w:rPr>
        <w:t>часткова</w:t>
      </w:r>
      <w:proofErr w:type="spellEnd"/>
      <w:r>
        <w:rPr>
          <w:sz w:val="28"/>
        </w:rPr>
        <w:t xml:space="preserve"> </w:t>
      </w:r>
      <w:proofErr w:type="spellStart"/>
      <w:r>
        <w:rPr>
          <w:sz w:val="28"/>
        </w:rPr>
        <w:t>втрата</w:t>
      </w:r>
      <w:proofErr w:type="spellEnd"/>
      <w:r>
        <w:rPr>
          <w:sz w:val="28"/>
        </w:rPr>
        <w:t xml:space="preserve"> альвеолярного </w:t>
      </w:r>
      <w:proofErr w:type="spellStart"/>
      <w:r>
        <w:rPr>
          <w:sz w:val="28"/>
        </w:rPr>
        <w:t>відростка</w:t>
      </w:r>
      <w:proofErr w:type="spellEnd"/>
      <w:r>
        <w:rPr>
          <w:sz w:val="28"/>
        </w:rPr>
        <w:t xml:space="preserve">; </w:t>
      </w:r>
    </w:p>
    <w:p w:rsidR="00D3611A" w:rsidRDefault="00D3611A" w:rsidP="00D3611A">
      <w:pPr>
        <w:ind w:left="360"/>
        <w:rPr>
          <w:sz w:val="28"/>
        </w:rPr>
      </w:pPr>
      <w:r>
        <w:rPr>
          <w:sz w:val="28"/>
        </w:rPr>
        <w:t xml:space="preserve">в) </w:t>
      </w:r>
      <w:proofErr w:type="spellStart"/>
      <w:r>
        <w:rPr>
          <w:sz w:val="28"/>
        </w:rPr>
        <w:t>повна</w:t>
      </w:r>
      <w:proofErr w:type="spellEnd"/>
      <w:r>
        <w:rPr>
          <w:sz w:val="28"/>
        </w:rPr>
        <w:t xml:space="preserve"> </w:t>
      </w:r>
      <w:proofErr w:type="spellStart"/>
      <w:r>
        <w:rPr>
          <w:sz w:val="28"/>
        </w:rPr>
        <w:t>втрата</w:t>
      </w:r>
      <w:proofErr w:type="spellEnd"/>
      <w:r>
        <w:rPr>
          <w:sz w:val="28"/>
        </w:rPr>
        <w:t xml:space="preserve"> </w:t>
      </w:r>
      <w:proofErr w:type="spellStart"/>
      <w:r>
        <w:rPr>
          <w:sz w:val="28"/>
        </w:rPr>
        <w:t>тіла</w:t>
      </w:r>
      <w:proofErr w:type="spellEnd"/>
      <w:r>
        <w:rPr>
          <w:sz w:val="28"/>
        </w:rPr>
        <w:t xml:space="preserve"> </w:t>
      </w:r>
      <w:proofErr w:type="spellStart"/>
      <w:r>
        <w:rPr>
          <w:sz w:val="28"/>
        </w:rPr>
        <w:t>щелепи</w:t>
      </w:r>
      <w:proofErr w:type="spellEnd"/>
      <w:r>
        <w:rPr>
          <w:sz w:val="28"/>
        </w:rPr>
        <w:t>;</w:t>
      </w:r>
    </w:p>
    <w:p w:rsidR="00D3611A" w:rsidRDefault="00D3611A" w:rsidP="00D3611A">
      <w:pPr>
        <w:ind w:left="360"/>
        <w:rPr>
          <w:sz w:val="28"/>
        </w:rPr>
      </w:pPr>
      <w:r>
        <w:rPr>
          <w:sz w:val="28"/>
        </w:rPr>
        <w:t xml:space="preserve">г) переломи </w:t>
      </w:r>
      <w:proofErr w:type="spellStart"/>
      <w:r>
        <w:rPr>
          <w:sz w:val="28"/>
        </w:rPr>
        <w:t>щелеп</w:t>
      </w:r>
      <w:proofErr w:type="spellEnd"/>
      <w:r>
        <w:rPr>
          <w:sz w:val="28"/>
        </w:rPr>
        <w:t>;</w:t>
      </w:r>
    </w:p>
    <w:p w:rsidR="00D3611A" w:rsidRDefault="00D3611A" w:rsidP="00D3611A">
      <w:pPr>
        <w:ind w:left="360"/>
        <w:rPr>
          <w:sz w:val="28"/>
        </w:rPr>
      </w:pPr>
      <w:r>
        <w:rPr>
          <w:sz w:val="28"/>
        </w:rPr>
        <w:lastRenderedPageBreak/>
        <w:t xml:space="preserve">д) </w:t>
      </w:r>
      <w:proofErr w:type="spellStart"/>
      <w:r>
        <w:rPr>
          <w:sz w:val="28"/>
        </w:rPr>
        <w:t>усі</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правильні</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до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відносяться</w:t>
      </w:r>
      <w:proofErr w:type="spellEnd"/>
      <w:r>
        <w:rPr>
          <w:sz w:val="28"/>
        </w:rPr>
        <w:t>:</w:t>
      </w:r>
    </w:p>
    <w:p w:rsidR="00D3611A" w:rsidRDefault="00D3611A" w:rsidP="00D3611A">
      <w:pPr>
        <w:ind w:left="360"/>
        <w:rPr>
          <w:sz w:val="28"/>
        </w:rPr>
      </w:pPr>
      <w:r>
        <w:rPr>
          <w:sz w:val="28"/>
        </w:rPr>
        <w:t xml:space="preserve">а) переломи альвеолярного </w:t>
      </w:r>
      <w:proofErr w:type="spellStart"/>
      <w:r>
        <w:rPr>
          <w:sz w:val="28"/>
        </w:rPr>
        <w:t>відростка</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w:t>
      </w:r>
    </w:p>
    <w:p w:rsidR="00D3611A" w:rsidRDefault="00D3611A" w:rsidP="00D3611A">
      <w:pPr>
        <w:ind w:left="360"/>
        <w:rPr>
          <w:sz w:val="28"/>
        </w:rPr>
      </w:pPr>
      <w:r>
        <w:rPr>
          <w:sz w:val="28"/>
        </w:rPr>
        <w:t xml:space="preserve">б) переломи </w:t>
      </w:r>
      <w:proofErr w:type="spellStart"/>
      <w:r>
        <w:rPr>
          <w:sz w:val="28"/>
        </w:rPr>
        <w:t>щелеп</w:t>
      </w:r>
      <w:proofErr w:type="spellEnd"/>
      <w:r>
        <w:rPr>
          <w:sz w:val="28"/>
        </w:rPr>
        <w:t xml:space="preserve">; </w:t>
      </w:r>
    </w:p>
    <w:p w:rsidR="00D3611A" w:rsidRDefault="00D3611A" w:rsidP="00D3611A">
      <w:pPr>
        <w:ind w:left="360"/>
        <w:rPr>
          <w:sz w:val="28"/>
        </w:rPr>
      </w:pPr>
      <w:r>
        <w:rPr>
          <w:sz w:val="28"/>
        </w:rPr>
        <w:t xml:space="preserve">в) переломи альвеолярного </w:t>
      </w:r>
      <w:proofErr w:type="spellStart"/>
      <w:r>
        <w:rPr>
          <w:sz w:val="28"/>
        </w:rPr>
        <w:t>відростка</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w:t>
      </w:r>
    </w:p>
    <w:p w:rsidR="00D3611A" w:rsidRDefault="00D3611A" w:rsidP="00D3611A">
      <w:pPr>
        <w:ind w:left="360"/>
        <w:rPr>
          <w:sz w:val="28"/>
        </w:rPr>
      </w:pPr>
      <w:r>
        <w:rPr>
          <w:sz w:val="28"/>
        </w:rPr>
        <w:t xml:space="preserve">г) </w:t>
      </w:r>
      <w:proofErr w:type="spellStart"/>
      <w:r>
        <w:rPr>
          <w:sz w:val="28"/>
        </w:rPr>
        <w:t>повна</w:t>
      </w:r>
      <w:proofErr w:type="spellEnd"/>
      <w:r>
        <w:rPr>
          <w:sz w:val="28"/>
        </w:rPr>
        <w:t xml:space="preserve"> </w:t>
      </w:r>
      <w:proofErr w:type="spellStart"/>
      <w:r>
        <w:rPr>
          <w:sz w:val="28"/>
        </w:rPr>
        <w:t>втрата</w:t>
      </w:r>
      <w:proofErr w:type="spellEnd"/>
      <w:r>
        <w:rPr>
          <w:sz w:val="28"/>
        </w:rPr>
        <w:t xml:space="preserve"> </w:t>
      </w:r>
      <w:proofErr w:type="spellStart"/>
      <w:r>
        <w:rPr>
          <w:sz w:val="28"/>
        </w:rPr>
        <w:t>тіла</w:t>
      </w:r>
      <w:proofErr w:type="spellEnd"/>
      <w:r>
        <w:rPr>
          <w:sz w:val="28"/>
        </w:rPr>
        <w:t xml:space="preserve"> </w:t>
      </w:r>
      <w:proofErr w:type="spellStart"/>
      <w:r>
        <w:rPr>
          <w:sz w:val="28"/>
        </w:rPr>
        <w:t>щелепи</w:t>
      </w:r>
      <w:proofErr w:type="spellEnd"/>
      <w:r>
        <w:rPr>
          <w:sz w:val="28"/>
        </w:rPr>
        <w:t>;</w:t>
      </w:r>
    </w:p>
    <w:p w:rsidR="00D3611A" w:rsidRDefault="00D3611A" w:rsidP="00D3611A">
      <w:pPr>
        <w:ind w:left="360"/>
        <w:rPr>
          <w:sz w:val="28"/>
        </w:rPr>
      </w:pPr>
      <w:r>
        <w:rPr>
          <w:sz w:val="28"/>
        </w:rPr>
        <w:t xml:space="preserve">д) перелом коронки зуба.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до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відносяться</w:t>
      </w:r>
      <w:proofErr w:type="spellEnd"/>
      <w:r>
        <w:rPr>
          <w:sz w:val="28"/>
        </w:rPr>
        <w:t>:</w:t>
      </w:r>
    </w:p>
    <w:p w:rsidR="00D3611A" w:rsidRDefault="00D3611A" w:rsidP="00D3611A">
      <w:pPr>
        <w:ind w:left="360"/>
        <w:rPr>
          <w:sz w:val="28"/>
        </w:rPr>
      </w:pPr>
      <w:r>
        <w:rPr>
          <w:sz w:val="28"/>
        </w:rPr>
        <w:t xml:space="preserve">а) </w:t>
      </w:r>
      <w:proofErr w:type="spellStart"/>
      <w:r>
        <w:rPr>
          <w:sz w:val="28"/>
        </w:rPr>
        <w:t>повна</w:t>
      </w:r>
      <w:proofErr w:type="spellEnd"/>
      <w:r>
        <w:rPr>
          <w:sz w:val="28"/>
        </w:rPr>
        <w:t xml:space="preserve"> </w:t>
      </w:r>
      <w:proofErr w:type="spellStart"/>
      <w:r>
        <w:rPr>
          <w:sz w:val="28"/>
        </w:rPr>
        <w:t>втрата</w:t>
      </w:r>
      <w:proofErr w:type="spellEnd"/>
      <w:r>
        <w:rPr>
          <w:sz w:val="28"/>
        </w:rPr>
        <w:t xml:space="preserve"> альвеолярного </w:t>
      </w:r>
      <w:proofErr w:type="spellStart"/>
      <w:r>
        <w:rPr>
          <w:sz w:val="28"/>
        </w:rPr>
        <w:t>відростка</w:t>
      </w:r>
      <w:proofErr w:type="spellEnd"/>
      <w:r>
        <w:rPr>
          <w:sz w:val="28"/>
        </w:rPr>
        <w:t>;</w:t>
      </w:r>
    </w:p>
    <w:p w:rsidR="00D3611A" w:rsidRDefault="00D3611A" w:rsidP="00D3611A">
      <w:pPr>
        <w:ind w:left="360"/>
        <w:rPr>
          <w:sz w:val="28"/>
        </w:rPr>
      </w:pPr>
      <w:r>
        <w:rPr>
          <w:sz w:val="28"/>
        </w:rPr>
        <w:t xml:space="preserve">б) перелом </w:t>
      </w:r>
      <w:proofErr w:type="spellStart"/>
      <w:r>
        <w:rPr>
          <w:sz w:val="28"/>
        </w:rPr>
        <w:t>кореня</w:t>
      </w:r>
      <w:proofErr w:type="spellEnd"/>
      <w:r>
        <w:rPr>
          <w:sz w:val="28"/>
        </w:rPr>
        <w:t xml:space="preserve"> зуба; </w:t>
      </w:r>
    </w:p>
    <w:p w:rsidR="00D3611A" w:rsidRDefault="00D3611A" w:rsidP="00D3611A">
      <w:pPr>
        <w:ind w:left="360"/>
        <w:rPr>
          <w:sz w:val="28"/>
        </w:rPr>
      </w:pPr>
      <w:r>
        <w:rPr>
          <w:sz w:val="28"/>
        </w:rPr>
        <w:t xml:space="preserve">в) переломи </w:t>
      </w:r>
      <w:proofErr w:type="spellStart"/>
      <w:r>
        <w:rPr>
          <w:sz w:val="28"/>
        </w:rPr>
        <w:t>щелеп</w:t>
      </w:r>
      <w:proofErr w:type="spellEnd"/>
      <w:r>
        <w:rPr>
          <w:sz w:val="28"/>
        </w:rPr>
        <w:t>;</w:t>
      </w:r>
    </w:p>
    <w:p w:rsidR="00D3611A" w:rsidRDefault="00D3611A" w:rsidP="00D3611A">
      <w:pPr>
        <w:ind w:left="360"/>
        <w:rPr>
          <w:sz w:val="28"/>
        </w:rPr>
      </w:pPr>
      <w:r>
        <w:rPr>
          <w:sz w:val="28"/>
        </w:rPr>
        <w:t xml:space="preserve">г) перелом альвеолярного </w:t>
      </w:r>
      <w:proofErr w:type="spellStart"/>
      <w:r>
        <w:rPr>
          <w:sz w:val="28"/>
        </w:rPr>
        <w:t>відростка</w:t>
      </w:r>
      <w:proofErr w:type="spellEnd"/>
      <w:r>
        <w:rPr>
          <w:sz w:val="28"/>
        </w:rPr>
        <w:t>;</w:t>
      </w:r>
    </w:p>
    <w:p w:rsidR="00D3611A" w:rsidRDefault="00D3611A" w:rsidP="00D3611A">
      <w:pPr>
        <w:ind w:left="360"/>
        <w:rPr>
          <w:sz w:val="28"/>
        </w:rPr>
      </w:pPr>
      <w:r>
        <w:rPr>
          <w:sz w:val="28"/>
        </w:rPr>
        <w:t xml:space="preserve">д) </w:t>
      </w:r>
      <w:proofErr w:type="spellStart"/>
      <w:r>
        <w:rPr>
          <w:sz w:val="28"/>
        </w:rPr>
        <w:t>усі</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правильні</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до </w:t>
      </w:r>
      <w:proofErr w:type="spellStart"/>
      <w:r>
        <w:rPr>
          <w:sz w:val="28"/>
        </w:rPr>
        <w:t>травматичних</w:t>
      </w:r>
      <w:proofErr w:type="spellEnd"/>
      <w:r>
        <w:rPr>
          <w:sz w:val="28"/>
        </w:rPr>
        <w:t xml:space="preserve"> </w:t>
      </w:r>
      <w:proofErr w:type="spellStart"/>
      <w:r>
        <w:rPr>
          <w:sz w:val="28"/>
        </w:rPr>
        <w:t>ушкоджень</w:t>
      </w:r>
      <w:proofErr w:type="spellEnd"/>
      <w:r>
        <w:rPr>
          <w:sz w:val="28"/>
        </w:rPr>
        <w:t xml:space="preserve"> </w:t>
      </w:r>
      <w:proofErr w:type="spellStart"/>
      <w:r>
        <w:rPr>
          <w:sz w:val="28"/>
        </w:rPr>
        <w:t>відносяться</w:t>
      </w:r>
      <w:proofErr w:type="spellEnd"/>
      <w:r>
        <w:rPr>
          <w:sz w:val="28"/>
        </w:rPr>
        <w:t>:</w:t>
      </w:r>
    </w:p>
    <w:p w:rsidR="00D3611A" w:rsidRDefault="00D3611A" w:rsidP="00D3611A">
      <w:pPr>
        <w:ind w:left="360"/>
        <w:rPr>
          <w:sz w:val="28"/>
        </w:rPr>
      </w:pPr>
      <w:r>
        <w:rPr>
          <w:sz w:val="28"/>
        </w:rPr>
        <w:t xml:space="preserve">а) </w:t>
      </w:r>
      <w:proofErr w:type="spellStart"/>
      <w:r>
        <w:rPr>
          <w:sz w:val="28"/>
        </w:rPr>
        <w:t>часткова</w:t>
      </w:r>
      <w:proofErr w:type="spellEnd"/>
      <w:r>
        <w:rPr>
          <w:sz w:val="28"/>
        </w:rPr>
        <w:t xml:space="preserve"> </w:t>
      </w:r>
      <w:proofErr w:type="spellStart"/>
      <w:r>
        <w:rPr>
          <w:sz w:val="28"/>
        </w:rPr>
        <w:t>втрата</w:t>
      </w:r>
      <w:proofErr w:type="spellEnd"/>
      <w:r>
        <w:rPr>
          <w:sz w:val="28"/>
        </w:rPr>
        <w:t xml:space="preserve"> альвеолярного </w:t>
      </w:r>
      <w:proofErr w:type="spellStart"/>
      <w:r>
        <w:rPr>
          <w:sz w:val="28"/>
        </w:rPr>
        <w:t>відростка</w:t>
      </w:r>
      <w:proofErr w:type="spellEnd"/>
      <w:r>
        <w:rPr>
          <w:sz w:val="28"/>
        </w:rPr>
        <w:t>;</w:t>
      </w:r>
    </w:p>
    <w:p w:rsidR="00D3611A" w:rsidRDefault="00D3611A" w:rsidP="00D3611A">
      <w:pPr>
        <w:ind w:left="360"/>
        <w:rPr>
          <w:sz w:val="28"/>
        </w:rPr>
      </w:pPr>
      <w:r>
        <w:rPr>
          <w:sz w:val="28"/>
        </w:rPr>
        <w:t xml:space="preserve">б) </w:t>
      </w:r>
      <w:proofErr w:type="spellStart"/>
      <w:r>
        <w:rPr>
          <w:sz w:val="28"/>
        </w:rPr>
        <w:t>повна</w:t>
      </w:r>
      <w:proofErr w:type="spellEnd"/>
      <w:r>
        <w:rPr>
          <w:sz w:val="28"/>
        </w:rPr>
        <w:t xml:space="preserve"> </w:t>
      </w:r>
      <w:proofErr w:type="spellStart"/>
      <w:r>
        <w:rPr>
          <w:sz w:val="28"/>
        </w:rPr>
        <w:t>втрата</w:t>
      </w:r>
      <w:proofErr w:type="spellEnd"/>
      <w:r>
        <w:rPr>
          <w:sz w:val="28"/>
        </w:rPr>
        <w:t xml:space="preserve"> альвеолярного </w:t>
      </w:r>
      <w:proofErr w:type="spellStart"/>
      <w:r>
        <w:rPr>
          <w:sz w:val="28"/>
        </w:rPr>
        <w:t>відростка</w:t>
      </w:r>
      <w:proofErr w:type="spellEnd"/>
      <w:r>
        <w:rPr>
          <w:sz w:val="28"/>
        </w:rPr>
        <w:t xml:space="preserve">; </w:t>
      </w:r>
    </w:p>
    <w:p w:rsidR="00D3611A" w:rsidRDefault="00D3611A" w:rsidP="00D3611A">
      <w:pPr>
        <w:ind w:left="360"/>
        <w:rPr>
          <w:sz w:val="28"/>
        </w:rPr>
      </w:pPr>
      <w:r>
        <w:rPr>
          <w:sz w:val="28"/>
        </w:rPr>
        <w:t xml:space="preserve">в) переломи </w:t>
      </w:r>
      <w:proofErr w:type="spellStart"/>
      <w:r>
        <w:rPr>
          <w:sz w:val="28"/>
        </w:rPr>
        <w:t>щелеп</w:t>
      </w:r>
      <w:proofErr w:type="spellEnd"/>
      <w:r>
        <w:rPr>
          <w:sz w:val="28"/>
        </w:rPr>
        <w:t>;</w:t>
      </w:r>
    </w:p>
    <w:p w:rsidR="00D3611A" w:rsidRDefault="00D3611A" w:rsidP="00D3611A">
      <w:pPr>
        <w:ind w:left="360"/>
        <w:rPr>
          <w:sz w:val="28"/>
        </w:rPr>
      </w:pPr>
      <w:r>
        <w:rPr>
          <w:sz w:val="28"/>
        </w:rPr>
        <w:t xml:space="preserve">г) перелом </w:t>
      </w:r>
      <w:proofErr w:type="spellStart"/>
      <w:r>
        <w:rPr>
          <w:sz w:val="28"/>
        </w:rPr>
        <w:t>шийки</w:t>
      </w:r>
      <w:proofErr w:type="spellEnd"/>
      <w:r>
        <w:rPr>
          <w:sz w:val="28"/>
        </w:rPr>
        <w:t xml:space="preserve"> зуба;</w:t>
      </w:r>
    </w:p>
    <w:p w:rsidR="00D3611A" w:rsidRDefault="00D3611A" w:rsidP="00D3611A">
      <w:pPr>
        <w:ind w:left="360"/>
        <w:rPr>
          <w:sz w:val="28"/>
        </w:rPr>
      </w:pPr>
      <w:r>
        <w:rPr>
          <w:sz w:val="28"/>
        </w:rPr>
        <w:t xml:space="preserve">д) </w:t>
      </w:r>
      <w:proofErr w:type="spellStart"/>
      <w:r>
        <w:rPr>
          <w:sz w:val="28"/>
        </w:rPr>
        <w:t>усі</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правильні</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перелом </w:t>
      </w:r>
      <w:proofErr w:type="spellStart"/>
      <w:r>
        <w:rPr>
          <w:sz w:val="28"/>
        </w:rPr>
        <w:t>кореня</w:t>
      </w:r>
      <w:proofErr w:type="spellEnd"/>
      <w:r>
        <w:rPr>
          <w:sz w:val="28"/>
        </w:rPr>
        <w:t xml:space="preserve"> зуба </w:t>
      </w:r>
      <w:proofErr w:type="spellStart"/>
      <w:r>
        <w:rPr>
          <w:sz w:val="28"/>
        </w:rPr>
        <w:t>буває</w:t>
      </w:r>
      <w:proofErr w:type="spellEnd"/>
      <w:r>
        <w:rPr>
          <w:sz w:val="28"/>
        </w:rPr>
        <w:t>:</w:t>
      </w:r>
    </w:p>
    <w:p w:rsidR="00D3611A" w:rsidRDefault="00D3611A" w:rsidP="00D3611A">
      <w:pPr>
        <w:ind w:left="360"/>
        <w:rPr>
          <w:sz w:val="28"/>
        </w:rPr>
      </w:pPr>
      <w:r>
        <w:rPr>
          <w:sz w:val="28"/>
        </w:rPr>
        <w:t xml:space="preserve">а) </w:t>
      </w:r>
      <w:proofErr w:type="spellStart"/>
      <w:r>
        <w:rPr>
          <w:sz w:val="28"/>
        </w:rPr>
        <w:t>поперечний</w:t>
      </w:r>
      <w:proofErr w:type="spellEnd"/>
      <w:r>
        <w:rPr>
          <w:sz w:val="28"/>
        </w:rPr>
        <w:t>;</w:t>
      </w:r>
    </w:p>
    <w:p w:rsidR="00D3611A" w:rsidRDefault="00D3611A" w:rsidP="00D3611A">
      <w:pPr>
        <w:ind w:left="360"/>
        <w:rPr>
          <w:sz w:val="28"/>
        </w:rPr>
      </w:pPr>
      <w:r>
        <w:rPr>
          <w:sz w:val="28"/>
        </w:rPr>
        <w:t xml:space="preserve">б) </w:t>
      </w:r>
      <w:proofErr w:type="spellStart"/>
      <w:r>
        <w:rPr>
          <w:sz w:val="28"/>
        </w:rPr>
        <w:t>косий</w:t>
      </w:r>
      <w:proofErr w:type="spellEnd"/>
      <w:r>
        <w:rPr>
          <w:sz w:val="28"/>
        </w:rPr>
        <w:t xml:space="preserve">; </w:t>
      </w:r>
    </w:p>
    <w:p w:rsidR="00D3611A" w:rsidRDefault="00D3611A" w:rsidP="00D3611A">
      <w:pPr>
        <w:ind w:left="360"/>
        <w:rPr>
          <w:sz w:val="28"/>
        </w:rPr>
      </w:pPr>
      <w:r>
        <w:rPr>
          <w:sz w:val="28"/>
        </w:rPr>
        <w:t xml:space="preserve">в) </w:t>
      </w:r>
      <w:proofErr w:type="spellStart"/>
      <w:r>
        <w:rPr>
          <w:sz w:val="28"/>
        </w:rPr>
        <w:t>подовжній</w:t>
      </w:r>
      <w:proofErr w:type="spellEnd"/>
      <w:r>
        <w:rPr>
          <w:sz w:val="28"/>
        </w:rPr>
        <w:t>;</w:t>
      </w:r>
    </w:p>
    <w:p w:rsidR="00D3611A" w:rsidRDefault="00D3611A" w:rsidP="00D3611A">
      <w:pPr>
        <w:ind w:left="360"/>
        <w:rPr>
          <w:sz w:val="28"/>
        </w:rPr>
      </w:pPr>
      <w:r>
        <w:rPr>
          <w:sz w:val="28"/>
        </w:rPr>
        <w:t xml:space="preserve">г) </w:t>
      </w:r>
      <w:proofErr w:type="spellStart"/>
      <w:r>
        <w:rPr>
          <w:sz w:val="28"/>
        </w:rPr>
        <w:t>оскольчастий</w:t>
      </w:r>
      <w:proofErr w:type="spellEnd"/>
      <w:r>
        <w:rPr>
          <w:sz w:val="28"/>
        </w:rPr>
        <w:t>;</w:t>
      </w:r>
    </w:p>
    <w:p w:rsidR="00D3611A" w:rsidRDefault="00D3611A" w:rsidP="00D3611A">
      <w:pPr>
        <w:ind w:left="360"/>
        <w:rPr>
          <w:sz w:val="28"/>
        </w:rPr>
      </w:pPr>
      <w:r>
        <w:rPr>
          <w:sz w:val="28"/>
        </w:rPr>
        <w:t xml:space="preserve">д) </w:t>
      </w:r>
      <w:proofErr w:type="spellStart"/>
      <w:r>
        <w:rPr>
          <w:sz w:val="28"/>
        </w:rPr>
        <w:t>усі</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правильні</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w:t>
      </w:r>
      <w:proofErr w:type="spellStart"/>
      <w:r>
        <w:rPr>
          <w:sz w:val="28"/>
        </w:rPr>
        <w:t>вивих</w:t>
      </w:r>
      <w:proofErr w:type="spellEnd"/>
      <w:r>
        <w:rPr>
          <w:sz w:val="28"/>
        </w:rPr>
        <w:t xml:space="preserve"> зуба </w:t>
      </w:r>
      <w:proofErr w:type="spellStart"/>
      <w:r>
        <w:rPr>
          <w:sz w:val="28"/>
        </w:rPr>
        <w:t>буває</w:t>
      </w:r>
      <w:proofErr w:type="spellEnd"/>
      <w:r>
        <w:rPr>
          <w:sz w:val="28"/>
        </w:rPr>
        <w:t>:</w:t>
      </w:r>
    </w:p>
    <w:p w:rsidR="00D3611A" w:rsidRDefault="00D3611A" w:rsidP="00D3611A">
      <w:pPr>
        <w:ind w:left="360"/>
        <w:rPr>
          <w:sz w:val="28"/>
        </w:rPr>
      </w:pPr>
      <w:r>
        <w:rPr>
          <w:sz w:val="28"/>
        </w:rPr>
        <w:t xml:space="preserve">а) </w:t>
      </w:r>
      <w:proofErr w:type="spellStart"/>
      <w:r>
        <w:rPr>
          <w:sz w:val="28"/>
        </w:rPr>
        <w:t>подовжній</w:t>
      </w:r>
      <w:proofErr w:type="spellEnd"/>
      <w:r>
        <w:rPr>
          <w:sz w:val="28"/>
        </w:rPr>
        <w:t>;</w:t>
      </w:r>
    </w:p>
    <w:p w:rsidR="00D3611A" w:rsidRDefault="00D3611A" w:rsidP="00D3611A">
      <w:pPr>
        <w:ind w:left="360"/>
        <w:rPr>
          <w:sz w:val="28"/>
        </w:rPr>
      </w:pPr>
      <w:r>
        <w:rPr>
          <w:sz w:val="28"/>
        </w:rPr>
        <w:t xml:space="preserve">б) </w:t>
      </w:r>
      <w:proofErr w:type="spellStart"/>
      <w:r>
        <w:rPr>
          <w:sz w:val="28"/>
        </w:rPr>
        <w:t>поперечний</w:t>
      </w:r>
      <w:proofErr w:type="spellEnd"/>
      <w:r>
        <w:rPr>
          <w:sz w:val="28"/>
        </w:rPr>
        <w:t xml:space="preserve">; </w:t>
      </w:r>
    </w:p>
    <w:p w:rsidR="00D3611A" w:rsidRDefault="00D3611A" w:rsidP="00D3611A">
      <w:pPr>
        <w:ind w:left="360"/>
        <w:rPr>
          <w:sz w:val="28"/>
        </w:rPr>
      </w:pPr>
      <w:r>
        <w:rPr>
          <w:sz w:val="28"/>
        </w:rPr>
        <w:t xml:space="preserve">в) </w:t>
      </w:r>
      <w:proofErr w:type="spellStart"/>
      <w:r>
        <w:rPr>
          <w:sz w:val="28"/>
        </w:rPr>
        <w:t>косий</w:t>
      </w:r>
      <w:proofErr w:type="spellEnd"/>
      <w:r>
        <w:rPr>
          <w:sz w:val="28"/>
        </w:rPr>
        <w:t>;</w:t>
      </w:r>
    </w:p>
    <w:p w:rsidR="00D3611A" w:rsidRDefault="00D3611A" w:rsidP="00D3611A">
      <w:pPr>
        <w:ind w:left="360"/>
        <w:rPr>
          <w:sz w:val="28"/>
        </w:rPr>
      </w:pPr>
      <w:r>
        <w:rPr>
          <w:sz w:val="28"/>
        </w:rPr>
        <w:t xml:space="preserve">г) </w:t>
      </w:r>
      <w:proofErr w:type="spellStart"/>
      <w:r>
        <w:rPr>
          <w:sz w:val="28"/>
        </w:rPr>
        <w:t>комбінований</w:t>
      </w:r>
      <w:proofErr w:type="spellEnd"/>
      <w:r>
        <w:rPr>
          <w:sz w:val="28"/>
        </w:rPr>
        <w:t>;</w:t>
      </w:r>
    </w:p>
    <w:p w:rsidR="00D3611A" w:rsidRDefault="00D3611A" w:rsidP="00D3611A">
      <w:pPr>
        <w:ind w:left="360"/>
        <w:rPr>
          <w:sz w:val="28"/>
        </w:rPr>
      </w:pPr>
      <w:r>
        <w:rPr>
          <w:sz w:val="28"/>
        </w:rPr>
        <w:t xml:space="preserve">д) </w:t>
      </w:r>
      <w:proofErr w:type="spellStart"/>
      <w:r>
        <w:rPr>
          <w:sz w:val="28"/>
        </w:rPr>
        <w:t>неповний</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w:t>
      </w:r>
      <w:proofErr w:type="spellStart"/>
      <w:r>
        <w:rPr>
          <w:sz w:val="28"/>
        </w:rPr>
        <w:t>вивих</w:t>
      </w:r>
      <w:proofErr w:type="spellEnd"/>
      <w:r>
        <w:rPr>
          <w:sz w:val="28"/>
        </w:rPr>
        <w:t xml:space="preserve"> зуба </w:t>
      </w:r>
      <w:proofErr w:type="spellStart"/>
      <w:r>
        <w:rPr>
          <w:sz w:val="28"/>
        </w:rPr>
        <w:t>буває</w:t>
      </w:r>
      <w:proofErr w:type="spellEnd"/>
      <w:r>
        <w:rPr>
          <w:sz w:val="28"/>
        </w:rPr>
        <w:t>:</w:t>
      </w:r>
    </w:p>
    <w:p w:rsidR="00D3611A" w:rsidRDefault="00D3611A" w:rsidP="00D3611A">
      <w:pPr>
        <w:ind w:left="360"/>
        <w:rPr>
          <w:sz w:val="28"/>
        </w:rPr>
      </w:pPr>
      <w:r>
        <w:rPr>
          <w:sz w:val="28"/>
        </w:rPr>
        <w:t xml:space="preserve">а) </w:t>
      </w:r>
      <w:proofErr w:type="spellStart"/>
      <w:r>
        <w:rPr>
          <w:sz w:val="28"/>
        </w:rPr>
        <w:t>оскольчастий</w:t>
      </w:r>
      <w:proofErr w:type="spellEnd"/>
      <w:r>
        <w:rPr>
          <w:sz w:val="28"/>
        </w:rPr>
        <w:t>;</w:t>
      </w:r>
    </w:p>
    <w:p w:rsidR="00D3611A" w:rsidRDefault="00D3611A" w:rsidP="00D3611A">
      <w:pPr>
        <w:ind w:left="360"/>
        <w:rPr>
          <w:sz w:val="28"/>
        </w:rPr>
      </w:pPr>
      <w:r>
        <w:rPr>
          <w:sz w:val="28"/>
        </w:rPr>
        <w:t xml:space="preserve">б) </w:t>
      </w:r>
      <w:proofErr w:type="spellStart"/>
      <w:r>
        <w:rPr>
          <w:sz w:val="28"/>
        </w:rPr>
        <w:t>повний</w:t>
      </w:r>
      <w:proofErr w:type="spellEnd"/>
      <w:r>
        <w:rPr>
          <w:sz w:val="28"/>
        </w:rPr>
        <w:t xml:space="preserve">; </w:t>
      </w:r>
    </w:p>
    <w:p w:rsidR="00D3611A" w:rsidRDefault="00D3611A" w:rsidP="00D3611A">
      <w:pPr>
        <w:ind w:left="360"/>
        <w:rPr>
          <w:sz w:val="28"/>
        </w:rPr>
      </w:pPr>
      <w:r>
        <w:rPr>
          <w:sz w:val="28"/>
        </w:rPr>
        <w:t xml:space="preserve">в) </w:t>
      </w:r>
      <w:proofErr w:type="spellStart"/>
      <w:r>
        <w:rPr>
          <w:sz w:val="28"/>
        </w:rPr>
        <w:t>подовжній</w:t>
      </w:r>
      <w:proofErr w:type="spellEnd"/>
      <w:r>
        <w:rPr>
          <w:sz w:val="28"/>
        </w:rPr>
        <w:t>;</w:t>
      </w:r>
    </w:p>
    <w:p w:rsidR="00D3611A" w:rsidRDefault="00D3611A" w:rsidP="00D3611A">
      <w:pPr>
        <w:ind w:left="360"/>
        <w:rPr>
          <w:sz w:val="28"/>
        </w:rPr>
      </w:pPr>
      <w:r>
        <w:rPr>
          <w:sz w:val="28"/>
        </w:rPr>
        <w:t xml:space="preserve">г) </w:t>
      </w:r>
      <w:proofErr w:type="spellStart"/>
      <w:r>
        <w:rPr>
          <w:sz w:val="28"/>
        </w:rPr>
        <w:t>поперечний</w:t>
      </w:r>
      <w:proofErr w:type="spellEnd"/>
      <w:r>
        <w:rPr>
          <w:sz w:val="28"/>
        </w:rPr>
        <w:t>;</w:t>
      </w:r>
    </w:p>
    <w:p w:rsidR="00D3611A" w:rsidRDefault="00D3611A" w:rsidP="00D3611A">
      <w:pPr>
        <w:ind w:left="360"/>
        <w:rPr>
          <w:sz w:val="28"/>
        </w:rPr>
      </w:pPr>
      <w:r>
        <w:rPr>
          <w:sz w:val="28"/>
        </w:rPr>
        <w:t xml:space="preserve">д) </w:t>
      </w:r>
      <w:proofErr w:type="spellStart"/>
      <w:r>
        <w:rPr>
          <w:sz w:val="28"/>
        </w:rPr>
        <w:t>правильної</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немає</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По </w:t>
      </w:r>
      <w:proofErr w:type="spellStart"/>
      <w:r>
        <w:rPr>
          <w:sz w:val="28"/>
        </w:rPr>
        <w:t>класифікації</w:t>
      </w:r>
      <w:proofErr w:type="spellEnd"/>
      <w:r>
        <w:rPr>
          <w:sz w:val="28"/>
        </w:rPr>
        <w:t xml:space="preserve"> </w:t>
      </w:r>
      <w:proofErr w:type="spellStart"/>
      <w:r>
        <w:rPr>
          <w:sz w:val="28"/>
        </w:rPr>
        <w:t>Н.М.Чуприніної</w:t>
      </w:r>
      <w:proofErr w:type="spellEnd"/>
      <w:r>
        <w:rPr>
          <w:sz w:val="28"/>
        </w:rPr>
        <w:t xml:space="preserve"> і </w:t>
      </w:r>
      <w:proofErr w:type="spellStart"/>
      <w:r>
        <w:rPr>
          <w:sz w:val="28"/>
        </w:rPr>
        <w:t>А.А.Анікієнко</w:t>
      </w:r>
      <w:proofErr w:type="spellEnd"/>
      <w:r>
        <w:rPr>
          <w:sz w:val="28"/>
        </w:rPr>
        <w:t xml:space="preserve"> </w:t>
      </w:r>
      <w:proofErr w:type="spellStart"/>
      <w:r>
        <w:rPr>
          <w:sz w:val="28"/>
        </w:rPr>
        <w:t>вивих</w:t>
      </w:r>
      <w:proofErr w:type="spellEnd"/>
      <w:r>
        <w:rPr>
          <w:sz w:val="28"/>
        </w:rPr>
        <w:t xml:space="preserve"> зуба </w:t>
      </w:r>
      <w:proofErr w:type="spellStart"/>
      <w:r>
        <w:rPr>
          <w:sz w:val="28"/>
        </w:rPr>
        <w:t>буває</w:t>
      </w:r>
      <w:proofErr w:type="spellEnd"/>
      <w:r>
        <w:rPr>
          <w:sz w:val="28"/>
        </w:rPr>
        <w:t>:</w:t>
      </w:r>
    </w:p>
    <w:p w:rsidR="00D3611A" w:rsidRDefault="00D3611A" w:rsidP="00D3611A">
      <w:pPr>
        <w:ind w:left="360"/>
        <w:rPr>
          <w:sz w:val="28"/>
        </w:rPr>
      </w:pPr>
      <w:r>
        <w:rPr>
          <w:sz w:val="28"/>
        </w:rPr>
        <w:lastRenderedPageBreak/>
        <w:t xml:space="preserve">а) </w:t>
      </w:r>
      <w:proofErr w:type="spellStart"/>
      <w:r>
        <w:rPr>
          <w:sz w:val="28"/>
        </w:rPr>
        <w:t>вкоріненний</w:t>
      </w:r>
      <w:proofErr w:type="spellEnd"/>
      <w:r>
        <w:rPr>
          <w:sz w:val="28"/>
        </w:rPr>
        <w:t>;</w:t>
      </w:r>
    </w:p>
    <w:p w:rsidR="00D3611A" w:rsidRDefault="00D3611A" w:rsidP="00D3611A">
      <w:pPr>
        <w:ind w:left="360"/>
        <w:rPr>
          <w:sz w:val="28"/>
        </w:rPr>
      </w:pPr>
      <w:r>
        <w:rPr>
          <w:sz w:val="28"/>
        </w:rPr>
        <w:t xml:space="preserve">б) </w:t>
      </w:r>
      <w:proofErr w:type="spellStart"/>
      <w:r>
        <w:rPr>
          <w:sz w:val="28"/>
        </w:rPr>
        <w:t>косий</w:t>
      </w:r>
      <w:proofErr w:type="spellEnd"/>
      <w:r>
        <w:rPr>
          <w:sz w:val="28"/>
        </w:rPr>
        <w:t xml:space="preserve">; </w:t>
      </w:r>
    </w:p>
    <w:p w:rsidR="00D3611A" w:rsidRDefault="00D3611A" w:rsidP="00D3611A">
      <w:pPr>
        <w:ind w:left="360"/>
        <w:rPr>
          <w:sz w:val="28"/>
        </w:rPr>
      </w:pPr>
      <w:r>
        <w:rPr>
          <w:sz w:val="28"/>
        </w:rPr>
        <w:t xml:space="preserve">в) </w:t>
      </w:r>
      <w:proofErr w:type="spellStart"/>
      <w:r>
        <w:rPr>
          <w:sz w:val="28"/>
        </w:rPr>
        <w:t>подовжній</w:t>
      </w:r>
      <w:proofErr w:type="spellEnd"/>
      <w:r>
        <w:rPr>
          <w:sz w:val="28"/>
        </w:rPr>
        <w:t>;</w:t>
      </w:r>
    </w:p>
    <w:p w:rsidR="00D3611A" w:rsidRDefault="00D3611A" w:rsidP="00D3611A">
      <w:pPr>
        <w:ind w:left="360"/>
        <w:rPr>
          <w:sz w:val="28"/>
        </w:rPr>
      </w:pPr>
      <w:r>
        <w:rPr>
          <w:sz w:val="28"/>
        </w:rPr>
        <w:t xml:space="preserve">г) </w:t>
      </w:r>
      <w:proofErr w:type="spellStart"/>
      <w:r>
        <w:rPr>
          <w:sz w:val="28"/>
        </w:rPr>
        <w:t>поперечний</w:t>
      </w:r>
      <w:proofErr w:type="spellEnd"/>
      <w:r>
        <w:rPr>
          <w:sz w:val="28"/>
        </w:rPr>
        <w:t>;</w:t>
      </w:r>
    </w:p>
    <w:p w:rsidR="00D3611A" w:rsidRDefault="00D3611A" w:rsidP="00D3611A">
      <w:pPr>
        <w:ind w:left="360"/>
        <w:rPr>
          <w:sz w:val="28"/>
        </w:rPr>
      </w:pPr>
      <w:r>
        <w:rPr>
          <w:sz w:val="28"/>
        </w:rPr>
        <w:t xml:space="preserve">д) </w:t>
      </w:r>
      <w:proofErr w:type="spellStart"/>
      <w:r>
        <w:rPr>
          <w:sz w:val="28"/>
        </w:rPr>
        <w:t>усі</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правильні</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За </w:t>
      </w:r>
      <w:proofErr w:type="spellStart"/>
      <w:r>
        <w:rPr>
          <w:sz w:val="28"/>
        </w:rPr>
        <w:t>рівнем</w:t>
      </w:r>
      <w:proofErr w:type="spellEnd"/>
      <w:r>
        <w:rPr>
          <w:sz w:val="28"/>
        </w:rPr>
        <w:t xml:space="preserve"> </w:t>
      </w:r>
      <w:proofErr w:type="spellStart"/>
      <w:r>
        <w:rPr>
          <w:sz w:val="28"/>
        </w:rPr>
        <w:t>вбиття</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розрізняють</w:t>
      </w:r>
      <w:proofErr w:type="spellEnd"/>
      <w:r>
        <w:rPr>
          <w:sz w:val="28"/>
        </w:rPr>
        <w:t>:</w:t>
      </w:r>
    </w:p>
    <w:p w:rsidR="00D3611A" w:rsidRDefault="00D3611A" w:rsidP="00D3611A">
      <w:pPr>
        <w:ind w:left="360"/>
        <w:rPr>
          <w:sz w:val="28"/>
        </w:rPr>
      </w:pPr>
      <w:r>
        <w:rPr>
          <w:sz w:val="28"/>
        </w:rPr>
        <w:t xml:space="preserve">а) три </w:t>
      </w:r>
      <w:proofErr w:type="spellStart"/>
      <w:r>
        <w:rPr>
          <w:sz w:val="28"/>
        </w:rPr>
        <w:t>ступеня</w:t>
      </w:r>
      <w:proofErr w:type="spellEnd"/>
      <w:r>
        <w:rPr>
          <w:sz w:val="28"/>
        </w:rPr>
        <w:t>;</w:t>
      </w:r>
    </w:p>
    <w:p w:rsidR="00D3611A" w:rsidRDefault="00D3611A" w:rsidP="00D3611A">
      <w:pPr>
        <w:ind w:left="360"/>
        <w:rPr>
          <w:sz w:val="28"/>
        </w:rPr>
      </w:pPr>
      <w:r>
        <w:rPr>
          <w:sz w:val="28"/>
        </w:rPr>
        <w:t xml:space="preserve">б) два </w:t>
      </w:r>
      <w:proofErr w:type="spellStart"/>
      <w:r>
        <w:rPr>
          <w:sz w:val="28"/>
        </w:rPr>
        <w:t>ступеня</w:t>
      </w:r>
      <w:proofErr w:type="spellEnd"/>
      <w:r>
        <w:rPr>
          <w:sz w:val="28"/>
        </w:rPr>
        <w:t xml:space="preserve">; </w:t>
      </w:r>
    </w:p>
    <w:p w:rsidR="00D3611A" w:rsidRDefault="00D3611A" w:rsidP="00D3611A">
      <w:pPr>
        <w:ind w:left="360"/>
        <w:rPr>
          <w:sz w:val="28"/>
        </w:rPr>
      </w:pPr>
      <w:r>
        <w:rPr>
          <w:sz w:val="28"/>
        </w:rPr>
        <w:t xml:space="preserve">в) </w:t>
      </w:r>
      <w:proofErr w:type="spellStart"/>
      <w:r>
        <w:rPr>
          <w:sz w:val="28"/>
        </w:rPr>
        <w:t>чотири</w:t>
      </w:r>
      <w:proofErr w:type="spellEnd"/>
      <w:r>
        <w:rPr>
          <w:sz w:val="28"/>
        </w:rPr>
        <w:t xml:space="preserve"> </w:t>
      </w:r>
      <w:proofErr w:type="spellStart"/>
      <w:r>
        <w:rPr>
          <w:sz w:val="28"/>
        </w:rPr>
        <w:t>ступеня</w:t>
      </w:r>
      <w:proofErr w:type="spellEnd"/>
      <w:r>
        <w:rPr>
          <w:sz w:val="28"/>
        </w:rPr>
        <w:t>;</w:t>
      </w:r>
    </w:p>
    <w:p w:rsidR="00D3611A" w:rsidRDefault="00D3611A" w:rsidP="00D3611A">
      <w:pPr>
        <w:ind w:left="360"/>
        <w:rPr>
          <w:sz w:val="28"/>
        </w:rPr>
      </w:pPr>
      <w:r>
        <w:rPr>
          <w:sz w:val="28"/>
        </w:rPr>
        <w:t xml:space="preserve">г) </w:t>
      </w:r>
      <w:proofErr w:type="spellStart"/>
      <w:r>
        <w:rPr>
          <w:sz w:val="28"/>
        </w:rPr>
        <w:t>п'ять</w:t>
      </w:r>
      <w:proofErr w:type="spellEnd"/>
      <w:r>
        <w:rPr>
          <w:sz w:val="28"/>
        </w:rPr>
        <w:t xml:space="preserve"> </w:t>
      </w:r>
      <w:proofErr w:type="spellStart"/>
      <w:r>
        <w:rPr>
          <w:sz w:val="28"/>
        </w:rPr>
        <w:t>ступенів</w:t>
      </w:r>
      <w:proofErr w:type="spellEnd"/>
      <w:r>
        <w:rPr>
          <w:sz w:val="28"/>
        </w:rPr>
        <w:t>;</w:t>
      </w:r>
    </w:p>
    <w:p w:rsidR="00D3611A" w:rsidRDefault="00D3611A" w:rsidP="00D3611A">
      <w:pPr>
        <w:ind w:left="360"/>
        <w:rPr>
          <w:sz w:val="28"/>
        </w:rPr>
      </w:pPr>
      <w:r>
        <w:rPr>
          <w:sz w:val="28"/>
        </w:rPr>
        <w:t xml:space="preserve">д) </w:t>
      </w:r>
      <w:proofErr w:type="spellStart"/>
      <w:r>
        <w:rPr>
          <w:sz w:val="28"/>
        </w:rPr>
        <w:t>правильної</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немає</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За </w:t>
      </w:r>
      <w:proofErr w:type="spellStart"/>
      <w:r>
        <w:rPr>
          <w:sz w:val="28"/>
        </w:rPr>
        <w:t>рівнем</w:t>
      </w:r>
      <w:proofErr w:type="spellEnd"/>
      <w:r>
        <w:rPr>
          <w:sz w:val="28"/>
        </w:rPr>
        <w:t xml:space="preserve"> </w:t>
      </w:r>
      <w:proofErr w:type="spellStart"/>
      <w:r>
        <w:rPr>
          <w:sz w:val="28"/>
        </w:rPr>
        <w:t>вбиття</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r>
        <w:rPr>
          <w:sz w:val="28"/>
          <w:lang w:val="en-US"/>
        </w:rPr>
        <w:t>I</w:t>
      </w:r>
      <w:r>
        <w:rPr>
          <w:sz w:val="28"/>
        </w:rPr>
        <w:t xml:space="preserve"> </w:t>
      </w:r>
      <w:proofErr w:type="spellStart"/>
      <w:r>
        <w:rPr>
          <w:sz w:val="28"/>
        </w:rPr>
        <w:t>ступінь</w:t>
      </w:r>
      <w:proofErr w:type="spellEnd"/>
      <w:r>
        <w:rPr>
          <w:sz w:val="28"/>
        </w:rPr>
        <w:t xml:space="preserve"> </w:t>
      </w:r>
      <w:proofErr w:type="spellStart"/>
      <w:r>
        <w:rPr>
          <w:sz w:val="28"/>
        </w:rPr>
        <w:t>укорочення</w:t>
      </w:r>
      <w:proofErr w:type="spellEnd"/>
      <w:r>
        <w:rPr>
          <w:sz w:val="28"/>
        </w:rPr>
        <w:t xml:space="preserve"> коронки зуба </w:t>
      </w:r>
      <w:proofErr w:type="spellStart"/>
      <w:r>
        <w:rPr>
          <w:sz w:val="28"/>
        </w:rPr>
        <w:t>складає</w:t>
      </w:r>
      <w:proofErr w:type="spellEnd"/>
      <w:r>
        <w:rPr>
          <w:sz w:val="28"/>
        </w:rPr>
        <w:t>:</w:t>
      </w:r>
    </w:p>
    <w:p w:rsidR="00D3611A" w:rsidRDefault="00D3611A" w:rsidP="00D3611A">
      <w:pPr>
        <w:ind w:left="360"/>
        <w:rPr>
          <w:sz w:val="28"/>
        </w:rPr>
      </w:pPr>
      <w:r>
        <w:rPr>
          <w:sz w:val="28"/>
        </w:rPr>
        <w:t>а) 5 мм;</w:t>
      </w:r>
    </w:p>
    <w:p w:rsidR="00D3611A" w:rsidRDefault="00D3611A" w:rsidP="00D3611A">
      <w:pPr>
        <w:ind w:left="360"/>
        <w:rPr>
          <w:sz w:val="28"/>
        </w:rPr>
      </w:pPr>
      <w:r>
        <w:rPr>
          <w:sz w:val="28"/>
        </w:rPr>
        <w:t xml:space="preserve">б) 6 мм; </w:t>
      </w:r>
    </w:p>
    <w:p w:rsidR="00D3611A" w:rsidRDefault="00D3611A" w:rsidP="00D3611A">
      <w:pPr>
        <w:ind w:left="360"/>
        <w:rPr>
          <w:sz w:val="28"/>
        </w:rPr>
      </w:pPr>
      <w:r>
        <w:rPr>
          <w:sz w:val="28"/>
        </w:rPr>
        <w:t>в) 3 мм;</w:t>
      </w:r>
    </w:p>
    <w:p w:rsidR="00D3611A" w:rsidRDefault="00D3611A" w:rsidP="00D3611A">
      <w:pPr>
        <w:ind w:left="360"/>
        <w:rPr>
          <w:sz w:val="28"/>
        </w:rPr>
      </w:pPr>
      <w:r>
        <w:rPr>
          <w:sz w:val="28"/>
        </w:rPr>
        <w:t>г) 4 мм;</w:t>
      </w:r>
    </w:p>
    <w:p w:rsidR="00D3611A" w:rsidRDefault="00D3611A" w:rsidP="00D3611A">
      <w:pPr>
        <w:ind w:left="360"/>
        <w:rPr>
          <w:sz w:val="28"/>
        </w:rPr>
      </w:pPr>
      <w:r>
        <w:rPr>
          <w:sz w:val="28"/>
        </w:rPr>
        <w:t xml:space="preserve">д) </w:t>
      </w:r>
      <w:proofErr w:type="spellStart"/>
      <w:r>
        <w:rPr>
          <w:sz w:val="28"/>
        </w:rPr>
        <w:t>правильні</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немає</w:t>
      </w:r>
      <w:proofErr w:type="spellEnd"/>
      <w:r>
        <w:rPr>
          <w:sz w:val="28"/>
        </w:rPr>
        <w:t xml:space="preserve">. </w:t>
      </w:r>
    </w:p>
    <w:p w:rsidR="00D3611A" w:rsidRDefault="00D3611A" w:rsidP="00D3611A">
      <w:pPr>
        <w:widowControl/>
        <w:numPr>
          <w:ilvl w:val="0"/>
          <w:numId w:val="55"/>
        </w:numPr>
        <w:autoSpaceDE/>
        <w:autoSpaceDN/>
        <w:adjustRightInd/>
        <w:jc w:val="both"/>
        <w:rPr>
          <w:sz w:val="28"/>
        </w:rPr>
      </w:pPr>
      <w:r>
        <w:rPr>
          <w:sz w:val="28"/>
        </w:rPr>
        <w:t xml:space="preserve">За </w:t>
      </w:r>
      <w:proofErr w:type="spellStart"/>
      <w:r>
        <w:rPr>
          <w:sz w:val="28"/>
        </w:rPr>
        <w:t>рівнем</w:t>
      </w:r>
      <w:proofErr w:type="spellEnd"/>
      <w:r>
        <w:rPr>
          <w:sz w:val="28"/>
        </w:rPr>
        <w:t xml:space="preserve"> </w:t>
      </w:r>
      <w:proofErr w:type="spellStart"/>
      <w:r>
        <w:rPr>
          <w:sz w:val="28"/>
        </w:rPr>
        <w:t>вбиття</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r>
        <w:rPr>
          <w:sz w:val="28"/>
          <w:lang w:val="en-US"/>
        </w:rPr>
        <w:t>III</w:t>
      </w:r>
      <w:r>
        <w:rPr>
          <w:sz w:val="28"/>
        </w:rPr>
        <w:t xml:space="preserve"> </w:t>
      </w:r>
      <w:proofErr w:type="spellStart"/>
      <w:r>
        <w:rPr>
          <w:sz w:val="28"/>
        </w:rPr>
        <w:t>ступінь</w:t>
      </w:r>
      <w:proofErr w:type="spellEnd"/>
      <w:r>
        <w:rPr>
          <w:sz w:val="28"/>
        </w:rPr>
        <w:t xml:space="preserve"> </w:t>
      </w:r>
      <w:proofErr w:type="spellStart"/>
      <w:r>
        <w:rPr>
          <w:sz w:val="28"/>
        </w:rPr>
        <w:t>укорочення</w:t>
      </w:r>
      <w:proofErr w:type="spellEnd"/>
      <w:r>
        <w:rPr>
          <w:sz w:val="28"/>
        </w:rPr>
        <w:t xml:space="preserve"> коронки зуба </w:t>
      </w:r>
      <w:proofErr w:type="spellStart"/>
      <w:r>
        <w:rPr>
          <w:sz w:val="28"/>
        </w:rPr>
        <w:t>складає</w:t>
      </w:r>
      <w:proofErr w:type="spellEnd"/>
      <w:r>
        <w:rPr>
          <w:sz w:val="28"/>
        </w:rPr>
        <w:t>:</w:t>
      </w:r>
    </w:p>
    <w:p w:rsidR="00D3611A" w:rsidRDefault="00D3611A" w:rsidP="00D3611A">
      <w:pPr>
        <w:ind w:left="360"/>
        <w:rPr>
          <w:sz w:val="28"/>
        </w:rPr>
      </w:pPr>
      <w:r>
        <w:rPr>
          <w:sz w:val="28"/>
        </w:rPr>
        <w:t>а) 1 мм;</w:t>
      </w:r>
    </w:p>
    <w:p w:rsidR="00D3611A" w:rsidRDefault="00D3611A" w:rsidP="00D3611A">
      <w:pPr>
        <w:ind w:left="360"/>
        <w:rPr>
          <w:sz w:val="28"/>
        </w:rPr>
      </w:pPr>
      <w:r>
        <w:rPr>
          <w:sz w:val="28"/>
        </w:rPr>
        <w:t xml:space="preserve">б) 5 мм; </w:t>
      </w:r>
    </w:p>
    <w:p w:rsidR="00D3611A" w:rsidRDefault="00D3611A" w:rsidP="00D3611A">
      <w:pPr>
        <w:ind w:left="360"/>
        <w:rPr>
          <w:sz w:val="28"/>
        </w:rPr>
      </w:pPr>
      <w:r>
        <w:rPr>
          <w:sz w:val="28"/>
        </w:rPr>
        <w:t>в) 2 мм;</w:t>
      </w:r>
    </w:p>
    <w:p w:rsidR="00D3611A" w:rsidRDefault="00D3611A" w:rsidP="00D3611A">
      <w:pPr>
        <w:ind w:left="360"/>
        <w:rPr>
          <w:sz w:val="28"/>
        </w:rPr>
      </w:pPr>
      <w:r>
        <w:rPr>
          <w:sz w:val="28"/>
        </w:rPr>
        <w:t>г) 3 мм;</w:t>
      </w:r>
    </w:p>
    <w:p w:rsidR="00D3611A" w:rsidRDefault="00D3611A" w:rsidP="00D3611A">
      <w:pPr>
        <w:ind w:left="360"/>
        <w:rPr>
          <w:sz w:val="28"/>
        </w:rPr>
      </w:pPr>
      <w:r>
        <w:rPr>
          <w:sz w:val="28"/>
        </w:rPr>
        <w:t xml:space="preserve">д) 6 мм. </w:t>
      </w:r>
    </w:p>
    <w:p w:rsidR="00D3611A" w:rsidRDefault="00D3611A" w:rsidP="00D3611A">
      <w:pPr>
        <w:ind w:left="360"/>
        <w:rPr>
          <w:sz w:val="28"/>
        </w:rPr>
      </w:pPr>
    </w:p>
    <w:p w:rsidR="00D3611A" w:rsidRDefault="00D3611A" w:rsidP="00D3611A">
      <w:pPr>
        <w:pStyle w:val="33"/>
        <w:ind w:left="360"/>
        <w:rPr>
          <w:b/>
        </w:rPr>
      </w:pPr>
      <w:proofErr w:type="spellStart"/>
      <w:r>
        <w:rPr>
          <w:b/>
        </w:rPr>
        <w:t>Ситуаційні</w:t>
      </w:r>
      <w:proofErr w:type="spellEnd"/>
      <w:r>
        <w:rPr>
          <w:b/>
        </w:rPr>
        <w:t xml:space="preserve"> </w:t>
      </w:r>
      <w:proofErr w:type="spellStart"/>
      <w:r>
        <w:rPr>
          <w:b/>
        </w:rPr>
        <w:t>задачі</w:t>
      </w:r>
      <w:proofErr w:type="spellEnd"/>
      <w:r>
        <w:rPr>
          <w:b/>
        </w:rPr>
        <w:t xml:space="preserve">.  </w:t>
      </w:r>
    </w:p>
    <w:p w:rsidR="00D3611A" w:rsidRDefault="00D3611A" w:rsidP="00D3611A">
      <w:pPr>
        <w:pStyle w:val="33"/>
        <w:ind w:left="360"/>
        <w:rPr>
          <w:b/>
        </w:rPr>
      </w:pPr>
      <w:r>
        <w:rPr>
          <w:b/>
        </w:rPr>
        <w:t xml:space="preserve">Задача № 1. </w:t>
      </w:r>
    </w:p>
    <w:p w:rsidR="00D3611A" w:rsidRDefault="00D3611A" w:rsidP="00D3611A">
      <w:pPr>
        <w:pStyle w:val="23"/>
      </w:pPr>
      <w:r>
        <w:t xml:space="preserve">У </w:t>
      </w:r>
      <w:proofErr w:type="spellStart"/>
      <w:r>
        <w:t>клініку</w:t>
      </w:r>
      <w:proofErr w:type="spellEnd"/>
      <w:r>
        <w:t xml:space="preserve"> до ортодонта </w:t>
      </w:r>
      <w:proofErr w:type="spellStart"/>
      <w:r>
        <w:t>звернулися</w:t>
      </w:r>
      <w:proofErr w:type="spellEnd"/>
      <w:r>
        <w:t xml:space="preserve"> батьки з </w:t>
      </w:r>
      <w:proofErr w:type="spellStart"/>
      <w:r>
        <w:t>дитиною</w:t>
      </w:r>
      <w:proofErr w:type="spellEnd"/>
      <w:r>
        <w:t xml:space="preserve"> 4 </w:t>
      </w:r>
      <w:proofErr w:type="spellStart"/>
      <w:r>
        <w:t>років</w:t>
      </w:r>
      <w:proofErr w:type="spellEnd"/>
      <w:r>
        <w:t xml:space="preserve"> </w:t>
      </w:r>
      <w:proofErr w:type="spellStart"/>
      <w:r>
        <w:t>із</w:t>
      </w:r>
      <w:proofErr w:type="spellEnd"/>
      <w:r>
        <w:t xml:space="preserve"> </w:t>
      </w:r>
      <w:proofErr w:type="spellStart"/>
      <w:r>
        <w:t>скаргами</w:t>
      </w:r>
      <w:proofErr w:type="spellEnd"/>
      <w:r>
        <w:t xml:space="preserve"> на </w:t>
      </w:r>
      <w:proofErr w:type="spellStart"/>
      <w:r>
        <w:t>естетичний</w:t>
      </w:r>
      <w:proofErr w:type="spellEnd"/>
      <w:r>
        <w:t xml:space="preserve"> дефект.  </w:t>
      </w:r>
      <w:proofErr w:type="spellStart"/>
      <w:r>
        <w:t>Зі</w:t>
      </w:r>
      <w:proofErr w:type="spellEnd"/>
      <w:r>
        <w:t xml:space="preserve"> </w:t>
      </w:r>
      <w:proofErr w:type="spellStart"/>
      <w:r>
        <w:t>слів</w:t>
      </w:r>
      <w:proofErr w:type="spellEnd"/>
      <w:r>
        <w:t xml:space="preserve"> </w:t>
      </w:r>
      <w:proofErr w:type="spellStart"/>
      <w:r>
        <w:t>матері</w:t>
      </w:r>
      <w:proofErr w:type="spellEnd"/>
      <w:r>
        <w:t xml:space="preserve"> </w:t>
      </w:r>
      <w:proofErr w:type="spellStart"/>
      <w:r>
        <w:t>дитина</w:t>
      </w:r>
      <w:proofErr w:type="spellEnd"/>
      <w:r>
        <w:t xml:space="preserve"> впала </w:t>
      </w:r>
      <w:proofErr w:type="spellStart"/>
      <w:r>
        <w:t>під</w:t>
      </w:r>
      <w:proofErr w:type="spellEnd"/>
      <w:r>
        <w:t xml:space="preserve"> час </w:t>
      </w:r>
      <w:proofErr w:type="spellStart"/>
      <w:r>
        <w:t>прогулянки</w:t>
      </w:r>
      <w:proofErr w:type="spellEnd"/>
      <w:r>
        <w:t xml:space="preserve"> на </w:t>
      </w:r>
      <w:proofErr w:type="spellStart"/>
      <w:r>
        <w:t>вулиці</w:t>
      </w:r>
      <w:proofErr w:type="spellEnd"/>
      <w:r>
        <w:t xml:space="preserve">.  </w:t>
      </w:r>
      <w:proofErr w:type="spellStart"/>
      <w:r>
        <w:t>Об'єктивно</w:t>
      </w:r>
      <w:proofErr w:type="spellEnd"/>
      <w:r>
        <w:t xml:space="preserve">: у </w:t>
      </w:r>
      <w:proofErr w:type="spellStart"/>
      <w:r>
        <w:t>сагітальній</w:t>
      </w:r>
      <w:proofErr w:type="spellEnd"/>
      <w:r>
        <w:t xml:space="preserve"> і </w:t>
      </w:r>
      <w:proofErr w:type="spellStart"/>
      <w:r>
        <w:t>вертикальній</w:t>
      </w:r>
      <w:proofErr w:type="spellEnd"/>
      <w:r>
        <w:t xml:space="preserve"> </w:t>
      </w:r>
      <w:proofErr w:type="spellStart"/>
      <w:r>
        <w:t>площинах</w:t>
      </w:r>
      <w:proofErr w:type="spellEnd"/>
      <w:r>
        <w:t xml:space="preserve"> </w:t>
      </w:r>
      <w:proofErr w:type="spellStart"/>
      <w:r>
        <w:t>зміни</w:t>
      </w:r>
      <w:proofErr w:type="spellEnd"/>
      <w:r>
        <w:t xml:space="preserve"> не </w:t>
      </w:r>
      <w:proofErr w:type="spellStart"/>
      <w:r>
        <w:t>виявлено</w:t>
      </w:r>
      <w:proofErr w:type="spellEnd"/>
      <w:r>
        <w:t xml:space="preserve">, </w:t>
      </w:r>
      <w:proofErr w:type="spellStart"/>
      <w:r>
        <w:t>верхній</w:t>
      </w:r>
      <w:proofErr w:type="spellEnd"/>
      <w:r>
        <w:t xml:space="preserve"> </w:t>
      </w:r>
      <w:proofErr w:type="spellStart"/>
      <w:r>
        <w:t>правий</w:t>
      </w:r>
      <w:proofErr w:type="spellEnd"/>
      <w:r>
        <w:t xml:space="preserve"> </w:t>
      </w:r>
      <w:proofErr w:type="spellStart"/>
      <w:r>
        <w:t>центральний</w:t>
      </w:r>
      <w:proofErr w:type="spellEnd"/>
      <w:r>
        <w:t xml:space="preserve"> </w:t>
      </w:r>
      <w:proofErr w:type="spellStart"/>
      <w:r>
        <w:t>різець</w:t>
      </w:r>
      <w:proofErr w:type="spellEnd"/>
      <w:r>
        <w:t xml:space="preserve"> </w:t>
      </w:r>
      <w:proofErr w:type="spellStart"/>
      <w:r>
        <w:t>рухомий</w:t>
      </w:r>
      <w:proofErr w:type="spellEnd"/>
      <w:r>
        <w:t xml:space="preserve"> і </w:t>
      </w:r>
      <w:proofErr w:type="spellStart"/>
      <w:r>
        <w:t>знаходиться</w:t>
      </w:r>
      <w:proofErr w:type="spellEnd"/>
      <w:r>
        <w:t xml:space="preserve"> в </w:t>
      </w:r>
      <w:proofErr w:type="spellStart"/>
      <w:r>
        <w:t>інфраоклюзії</w:t>
      </w:r>
      <w:proofErr w:type="spellEnd"/>
      <w:r>
        <w:t xml:space="preserve">.  На </w:t>
      </w:r>
      <w:proofErr w:type="spellStart"/>
      <w:r>
        <w:t>рентгенограмі</w:t>
      </w:r>
      <w:proofErr w:type="spellEnd"/>
      <w:r>
        <w:t xml:space="preserve"> </w:t>
      </w:r>
      <w:proofErr w:type="spellStart"/>
      <w:r>
        <w:t>корінь</w:t>
      </w:r>
      <w:proofErr w:type="spellEnd"/>
      <w:r>
        <w:t xml:space="preserve"> і коронка без </w:t>
      </w:r>
      <w:proofErr w:type="spellStart"/>
      <w:r>
        <w:t>ушкоджень</w:t>
      </w:r>
      <w:proofErr w:type="spellEnd"/>
      <w:r>
        <w:t xml:space="preserve">. </w:t>
      </w:r>
    </w:p>
    <w:p w:rsidR="00D3611A" w:rsidRDefault="00D3611A" w:rsidP="00D3611A">
      <w:pPr>
        <w:pStyle w:val="23"/>
        <w:widowControl/>
        <w:numPr>
          <w:ilvl w:val="0"/>
          <w:numId w:val="56"/>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56"/>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№2. </w:t>
      </w:r>
    </w:p>
    <w:p w:rsidR="00D3611A" w:rsidRDefault="00D3611A" w:rsidP="00D3611A">
      <w:pPr>
        <w:pStyle w:val="23"/>
      </w:pPr>
      <w:r>
        <w:t xml:space="preserve">На </w:t>
      </w:r>
      <w:proofErr w:type="spellStart"/>
      <w:r>
        <w:t>прийом</w:t>
      </w:r>
      <w:proofErr w:type="spellEnd"/>
      <w:r>
        <w:t xml:space="preserve"> до ортодонта </w:t>
      </w:r>
      <w:proofErr w:type="spellStart"/>
      <w:r>
        <w:t>спрямований</w:t>
      </w:r>
      <w:proofErr w:type="spellEnd"/>
      <w:r>
        <w:t xml:space="preserve"> </w:t>
      </w:r>
      <w:proofErr w:type="spellStart"/>
      <w:r>
        <w:t>пацієнт</w:t>
      </w:r>
      <w:proofErr w:type="spellEnd"/>
      <w:r>
        <w:t xml:space="preserve"> 10 </w:t>
      </w:r>
      <w:proofErr w:type="spellStart"/>
      <w:r>
        <w:t>років</w:t>
      </w:r>
      <w:proofErr w:type="spellEnd"/>
      <w:r>
        <w:t xml:space="preserve"> </w:t>
      </w:r>
      <w:proofErr w:type="spellStart"/>
      <w:r>
        <w:t>після</w:t>
      </w:r>
      <w:proofErr w:type="spellEnd"/>
      <w:r>
        <w:t xml:space="preserve"> </w:t>
      </w:r>
      <w:proofErr w:type="spellStart"/>
      <w:r>
        <w:t>перенесеної</w:t>
      </w:r>
      <w:proofErr w:type="spellEnd"/>
      <w:r>
        <w:t xml:space="preserve"> </w:t>
      </w:r>
      <w:proofErr w:type="spellStart"/>
      <w:r>
        <w:t>дорожньо-транспортної</w:t>
      </w:r>
      <w:proofErr w:type="spellEnd"/>
      <w:r>
        <w:t xml:space="preserve"> </w:t>
      </w:r>
      <w:proofErr w:type="spellStart"/>
      <w:r>
        <w:t>події</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встановлено</w:t>
      </w:r>
      <w:proofErr w:type="spellEnd"/>
      <w:r>
        <w:t xml:space="preserve">: коронки 11 і 21 </w:t>
      </w:r>
      <w:proofErr w:type="spellStart"/>
      <w:r>
        <w:t>зубів</w:t>
      </w:r>
      <w:proofErr w:type="spellEnd"/>
      <w:r>
        <w:t xml:space="preserve"> </w:t>
      </w:r>
      <w:proofErr w:type="spellStart"/>
      <w:r>
        <w:t>укорочені</w:t>
      </w:r>
      <w:proofErr w:type="spellEnd"/>
      <w:r>
        <w:t xml:space="preserve"> </w:t>
      </w:r>
      <w:proofErr w:type="spellStart"/>
      <w:r>
        <w:t>стосовно</w:t>
      </w:r>
      <w:proofErr w:type="spellEnd"/>
      <w:r>
        <w:t xml:space="preserve"> </w:t>
      </w:r>
      <w:proofErr w:type="spellStart"/>
      <w:r>
        <w:t>сусідніх</w:t>
      </w:r>
      <w:proofErr w:type="spellEnd"/>
      <w:r>
        <w:t xml:space="preserve"> </w:t>
      </w:r>
      <w:proofErr w:type="spellStart"/>
      <w:r>
        <w:t>зубів</w:t>
      </w:r>
      <w:proofErr w:type="spellEnd"/>
      <w:r>
        <w:t xml:space="preserve"> на 2 мм, на </w:t>
      </w:r>
      <w:proofErr w:type="spellStart"/>
      <w:r>
        <w:t>рентгенограмі</w:t>
      </w:r>
      <w:proofErr w:type="spellEnd"/>
      <w:r>
        <w:t xml:space="preserve"> - </w:t>
      </w:r>
      <w:proofErr w:type="spellStart"/>
      <w:r>
        <w:t>корені</w:t>
      </w:r>
      <w:proofErr w:type="spellEnd"/>
      <w:r>
        <w:t xml:space="preserve"> </w:t>
      </w:r>
      <w:proofErr w:type="spellStart"/>
      <w:r>
        <w:t>різців</w:t>
      </w:r>
      <w:proofErr w:type="spellEnd"/>
      <w:r>
        <w:t xml:space="preserve"> </w:t>
      </w:r>
      <w:proofErr w:type="spellStart"/>
      <w:r>
        <w:t>сформовані</w:t>
      </w:r>
      <w:proofErr w:type="spellEnd"/>
      <w:r>
        <w:t xml:space="preserve">, </w:t>
      </w:r>
      <w:proofErr w:type="spellStart"/>
      <w:r>
        <w:t>верхівки</w:t>
      </w:r>
      <w:proofErr w:type="spellEnd"/>
      <w:r>
        <w:t xml:space="preserve"> </w:t>
      </w:r>
      <w:proofErr w:type="spellStart"/>
      <w:r>
        <w:t>коренів</w:t>
      </w:r>
      <w:proofErr w:type="spellEnd"/>
      <w:r>
        <w:t xml:space="preserve"> </w:t>
      </w:r>
      <w:proofErr w:type="spellStart"/>
      <w:r>
        <w:t>перебувають</w:t>
      </w:r>
      <w:proofErr w:type="spellEnd"/>
      <w:r>
        <w:t xml:space="preserve"> за межами лунки. </w:t>
      </w:r>
    </w:p>
    <w:p w:rsidR="00D3611A" w:rsidRDefault="00D3611A" w:rsidP="00D3611A">
      <w:pPr>
        <w:pStyle w:val="23"/>
        <w:widowControl/>
        <w:numPr>
          <w:ilvl w:val="0"/>
          <w:numId w:val="57"/>
        </w:numPr>
        <w:autoSpaceDE/>
        <w:autoSpaceDN/>
        <w:adjustRightInd/>
        <w:spacing w:after="0" w:line="240" w:lineRule="auto"/>
        <w:jc w:val="both"/>
      </w:pPr>
      <w:proofErr w:type="spellStart"/>
      <w:r>
        <w:lastRenderedPageBreak/>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і </w:t>
      </w:r>
      <w:proofErr w:type="spellStart"/>
      <w:r>
        <w:t>визначити</w:t>
      </w:r>
      <w:proofErr w:type="spellEnd"/>
      <w:r>
        <w:t xml:space="preserve"> </w:t>
      </w:r>
      <w:proofErr w:type="spellStart"/>
      <w:r>
        <w:t>ступінь</w:t>
      </w:r>
      <w:proofErr w:type="spellEnd"/>
      <w:r>
        <w:t xml:space="preserve"> </w:t>
      </w:r>
      <w:proofErr w:type="spellStart"/>
      <w:r>
        <w:t>укорочення</w:t>
      </w:r>
      <w:proofErr w:type="spellEnd"/>
      <w:r>
        <w:t xml:space="preserve"> коронок </w:t>
      </w:r>
      <w:proofErr w:type="spellStart"/>
      <w:r>
        <w:t>зубів</w:t>
      </w:r>
      <w:proofErr w:type="spellEnd"/>
      <w:r>
        <w:t xml:space="preserve">. </w:t>
      </w:r>
    </w:p>
    <w:p w:rsidR="00D3611A" w:rsidRDefault="00D3611A" w:rsidP="00D3611A">
      <w:pPr>
        <w:pStyle w:val="23"/>
        <w:widowControl/>
        <w:numPr>
          <w:ilvl w:val="0"/>
          <w:numId w:val="57"/>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420"/>
        <w:rPr>
          <w:b/>
        </w:rPr>
      </w:pPr>
      <w:r>
        <w:rPr>
          <w:b/>
        </w:rPr>
        <w:t xml:space="preserve">Задача №3. </w:t>
      </w:r>
    </w:p>
    <w:p w:rsidR="00D3611A" w:rsidRDefault="00D3611A" w:rsidP="00D3611A">
      <w:pPr>
        <w:pStyle w:val="23"/>
      </w:pPr>
      <w:r>
        <w:t xml:space="preserve">На </w:t>
      </w:r>
      <w:proofErr w:type="spellStart"/>
      <w:r>
        <w:t>прийом</w:t>
      </w:r>
      <w:proofErr w:type="spellEnd"/>
      <w:r>
        <w:t xml:space="preserve"> до ортодонта </w:t>
      </w:r>
      <w:proofErr w:type="spellStart"/>
      <w:r>
        <w:t>звернувся</w:t>
      </w:r>
      <w:proofErr w:type="spellEnd"/>
      <w:r>
        <w:t xml:space="preserve"> </w:t>
      </w:r>
      <w:proofErr w:type="spellStart"/>
      <w:r>
        <w:t>пацієнт</w:t>
      </w:r>
      <w:proofErr w:type="spellEnd"/>
      <w:r>
        <w:t xml:space="preserve"> 11 </w:t>
      </w:r>
      <w:proofErr w:type="spellStart"/>
      <w:r>
        <w:t>років</w:t>
      </w:r>
      <w:proofErr w:type="spellEnd"/>
      <w:r>
        <w:t xml:space="preserve"> </w:t>
      </w:r>
      <w:proofErr w:type="spellStart"/>
      <w:r>
        <w:t>після</w:t>
      </w:r>
      <w:proofErr w:type="spellEnd"/>
      <w:r>
        <w:t xml:space="preserve"> </w:t>
      </w:r>
      <w:proofErr w:type="spellStart"/>
      <w:r>
        <w:t>перенесеної</w:t>
      </w:r>
      <w:proofErr w:type="spellEnd"/>
      <w:r>
        <w:t xml:space="preserve"> </w:t>
      </w:r>
      <w:proofErr w:type="spellStart"/>
      <w:r>
        <w:t>травми</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встановлено</w:t>
      </w:r>
      <w:proofErr w:type="spellEnd"/>
      <w:r>
        <w:t xml:space="preserve">: коронки 11 і 21 </w:t>
      </w:r>
      <w:proofErr w:type="spellStart"/>
      <w:r>
        <w:t>зубів</w:t>
      </w:r>
      <w:proofErr w:type="spellEnd"/>
      <w:r>
        <w:t xml:space="preserve"> </w:t>
      </w:r>
      <w:proofErr w:type="spellStart"/>
      <w:r>
        <w:t>укорочені</w:t>
      </w:r>
      <w:proofErr w:type="spellEnd"/>
      <w:r>
        <w:t xml:space="preserve"> </w:t>
      </w:r>
      <w:proofErr w:type="spellStart"/>
      <w:r>
        <w:t>стосовно</w:t>
      </w:r>
      <w:proofErr w:type="spellEnd"/>
      <w:r>
        <w:t xml:space="preserve"> </w:t>
      </w:r>
      <w:proofErr w:type="spellStart"/>
      <w:r>
        <w:t>сусідніх</w:t>
      </w:r>
      <w:proofErr w:type="spellEnd"/>
      <w:r>
        <w:t xml:space="preserve"> </w:t>
      </w:r>
      <w:proofErr w:type="spellStart"/>
      <w:r>
        <w:t>зубів</w:t>
      </w:r>
      <w:proofErr w:type="spellEnd"/>
      <w:r>
        <w:t xml:space="preserve"> на 4 мм, на </w:t>
      </w:r>
      <w:proofErr w:type="spellStart"/>
      <w:r>
        <w:t>рентгенограмі</w:t>
      </w:r>
      <w:proofErr w:type="spellEnd"/>
      <w:r>
        <w:t xml:space="preserve"> - </w:t>
      </w:r>
      <w:proofErr w:type="spellStart"/>
      <w:r>
        <w:t>корені</w:t>
      </w:r>
      <w:proofErr w:type="spellEnd"/>
      <w:r>
        <w:t xml:space="preserve"> </w:t>
      </w:r>
      <w:proofErr w:type="spellStart"/>
      <w:r>
        <w:t>різців</w:t>
      </w:r>
      <w:proofErr w:type="spellEnd"/>
      <w:r>
        <w:t xml:space="preserve"> </w:t>
      </w:r>
      <w:proofErr w:type="spellStart"/>
      <w:r>
        <w:t>сформовані</w:t>
      </w:r>
      <w:proofErr w:type="spellEnd"/>
      <w:r>
        <w:t xml:space="preserve">, </w:t>
      </w:r>
      <w:proofErr w:type="spellStart"/>
      <w:r>
        <w:t>верхівки</w:t>
      </w:r>
      <w:proofErr w:type="spellEnd"/>
      <w:r>
        <w:t xml:space="preserve"> </w:t>
      </w:r>
      <w:proofErr w:type="spellStart"/>
      <w:r>
        <w:t>коренів</w:t>
      </w:r>
      <w:proofErr w:type="spellEnd"/>
      <w:r>
        <w:t xml:space="preserve"> </w:t>
      </w:r>
      <w:proofErr w:type="spellStart"/>
      <w:r>
        <w:t>перебувають</w:t>
      </w:r>
      <w:proofErr w:type="spellEnd"/>
      <w:r>
        <w:t xml:space="preserve"> за межами лунки. </w:t>
      </w:r>
    </w:p>
    <w:p w:rsidR="00D3611A" w:rsidRDefault="00D3611A" w:rsidP="00D3611A">
      <w:pPr>
        <w:pStyle w:val="23"/>
        <w:widowControl/>
        <w:numPr>
          <w:ilvl w:val="0"/>
          <w:numId w:val="58"/>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і </w:t>
      </w:r>
      <w:proofErr w:type="spellStart"/>
      <w:r>
        <w:t>визначити</w:t>
      </w:r>
      <w:proofErr w:type="spellEnd"/>
      <w:r>
        <w:t xml:space="preserve"> </w:t>
      </w:r>
      <w:proofErr w:type="spellStart"/>
      <w:r>
        <w:t>ступінь</w:t>
      </w:r>
      <w:proofErr w:type="spellEnd"/>
      <w:r>
        <w:t xml:space="preserve"> </w:t>
      </w:r>
      <w:proofErr w:type="spellStart"/>
      <w:r>
        <w:t>укорочення</w:t>
      </w:r>
      <w:proofErr w:type="spellEnd"/>
      <w:r>
        <w:t xml:space="preserve"> коронок </w:t>
      </w:r>
      <w:proofErr w:type="spellStart"/>
      <w:r>
        <w:t>зубів</w:t>
      </w:r>
      <w:proofErr w:type="spellEnd"/>
      <w:r>
        <w:t xml:space="preserve">. </w:t>
      </w:r>
    </w:p>
    <w:p w:rsidR="00D3611A" w:rsidRDefault="00D3611A" w:rsidP="00D3611A">
      <w:pPr>
        <w:pStyle w:val="23"/>
        <w:widowControl/>
        <w:numPr>
          <w:ilvl w:val="0"/>
          <w:numId w:val="58"/>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№4. </w:t>
      </w:r>
    </w:p>
    <w:p w:rsidR="00D3611A" w:rsidRDefault="00D3611A" w:rsidP="00D3611A">
      <w:pPr>
        <w:pStyle w:val="23"/>
      </w:pPr>
      <w:r>
        <w:t xml:space="preserve">На </w:t>
      </w:r>
      <w:proofErr w:type="spellStart"/>
      <w:r>
        <w:t>прийом</w:t>
      </w:r>
      <w:proofErr w:type="spellEnd"/>
      <w:r>
        <w:t xml:space="preserve"> до ортодонта </w:t>
      </w:r>
      <w:proofErr w:type="spellStart"/>
      <w:r>
        <w:t>спрямований</w:t>
      </w:r>
      <w:proofErr w:type="spellEnd"/>
      <w:r>
        <w:t xml:space="preserve"> </w:t>
      </w:r>
      <w:proofErr w:type="spellStart"/>
      <w:r>
        <w:t>пацієнт</w:t>
      </w:r>
      <w:proofErr w:type="spellEnd"/>
      <w:r>
        <w:t xml:space="preserve"> 8 </w:t>
      </w:r>
      <w:proofErr w:type="spellStart"/>
      <w:r>
        <w:t>років</w:t>
      </w:r>
      <w:proofErr w:type="spellEnd"/>
      <w:r>
        <w:t xml:space="preserve"> </w:t>
      </w:r>
      <w:proofErr w:type="spellStart"/>
      <w:r>
        <w:t>після</w:t>
      </w:r>
      <w:proofErr w:type="spellEnd"/>
      <w:r>
        <w:t xml:space="preserve"> </w:t>
      </w:r>
      <w:proofErr w:type="spellStart"/>
      <w:r>
        <w:t>перенесеної</w:t>
      </w:r>
      <w:proofErr w:type="spellEnd"/>
      <w:r>
        <w:t xml:space="preserve"> </w:t>
      </w:r>
      <w:proofErr w:type="spellStart"/>
      <w:r>
        <w:t>дорожньо-транспортної</w:t>
      </w:r>
      <w:proofErr w:type="spellEnd"/>
      <w:r>
        <w:t xml:space="preserve"> </w:t>
      </w:r>
      <w:proofErr w:type="spellStart"/>
      <w:r>
        <w:t>події</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встановлено</w:t>
      </w:r>
      <w:proofErr w:type="spellEnd"/>
      <w:r>
        <w:t xml:space="preserve">: коронки 11 і 21 </w:t>
      </w:r>
      <w:proofErr w:type="spellStart"/>
      <w:r>
        <w:t>зубів</w:t>
      </w:r>
      <w:proofErr w:type="spellEnd"/>
      <w:r>
        <w:t xml:space="preserve"> </w:t>
      </w:r>
      <w:proofErr w:type="spellStart"/>
      <w:r>
        <w:t>укорочені</w:t>
      </w:r>
      <w:proofErr w:type="spellEnd"/>
      <w:r>
        <w:t xml:space="preserve"> </w:t>
      </w:r>
      <w:proofErr w:type="spellStart"/>
      <w:r>
        <w:t>стосовно</w:t>
      </w:r>
      <w:proofErr w:type="spellEnd"/>
      <w:r>
        <w:t xml:space="preserve"> </w:t>
      </w:r>
      <w:proofErr w:type="spellStart"/>
      <w:r>
        <w:t>сусідніх</w:t>
      </w:r>
      <w:proofErr w:type="spellEnd"/>
      <w:r>
        <w:t xml:space="preserve"> </w:t>
      </w:r>
      <w:proofErr w:type="spellStart"/>
      <w:r>
        <w:t>зубів</w:t>
      </w:r>
      <w:proofErr w:type="spellEnd"/>
      <w:r>
        <w:t xml:space="preserve"> на 5 мм, на </w:t>
      </w:r>
      <w:proofErr w:type="spellStart"/>
      <w:r>
        <w:t>рентгенограмі</w:t>
      </w:r>
      <w:proofErr w:type="spellEnd"/>
      <w:r>
        <w:t xml:space="preserve"> - </w:t>
      </w:r>
      <w:proofErr w:type="spellStart"/>
      <w:r>
        <w:t>корені</w:t>
      </w:r>
      <w:proofErr w:type="spellEnd"/>
      <w:r>
        <w:t xml:space="preserve"> </w:t>
      </w:r>
      <w:proofErr w:type="spellStart"/>
      <w:r>
        <w:t>різців</w:t>
      </w:r>
      <w:proofErr w:type="spellEnd"/>
      <w:r>
        <w:t xml:space="preserve"> </w:t>
      </w:r>
      <w:proofErr w:type="spellStart"/>
      <w:r>
        <w:t>знаходяться</w:t>
      </w:r>
      <w:proofErr w:type="spellEnd"/>
      <w:r>
        <w:t xml:space="preserve"> в </w:t>
      </w:r>
      <w:proofErr w:type="spellStart"/>
      <w:r>
        <w:t>стадії</w:t>
      </w:r>
      <w:proofErr w:type="spellEnd"/>
      <w:r>
        <w:t xml:space="preserve"> не </w:t>
      </w:r>
      <w:proofErr w:type="spellStart"/>
      <w:r>
        <w:t>сформованої</w:t>
      </w:r>
      <w:proofErr w:type="spellEnd"/>
      <w:r>
        <w:t xml:space="preserve"> </w:t>
      </w:r>
      <w:proofErr w:type="spellStart"/>
      <w:r>
        <w:t>верхівки</w:t>
      </w:r>
      <w:proofErr w:type="spellEnd"/>
      <w:r>
        <w:t xml:space="preserve">, </w:t>
      </w:r>
      <w:proofErr w:type="spellStart"/>
      <w:r>
        <w:t>верхівки</w:t>
      </w:r>
      <w:proofErr w:type="spellEnd"/>
      <w:r>
        <w:t xml:space="preserve"> </w:t>
      </w:r>
      <w:proofErr w:type="spellStart"/>
      <w:r>
        <w:t>коренів</w:t>
      </w:r>
      <w:proofErr w:type="spellEnd"/>
      <w:r>
        <w:t xml:space="preserve"> </w:t>
      </w:r>
      <w:proofErr w:type="spellStart"/>
      <w:r>
        <w:t>перебувають</w:t>
      </w:r>
      <w:proofErr w:type="spellEnd"/>
      <w:r>
        <w:t xml:space="preserve"> за межами лунки. </w:t>
      </w:r>
    </w:p>
    <w:p w:rsidR="00D3611A" w:rsidRDefault="00D3611A" w:rsidP="00D3611A">
      <w:pPr>
        <w:pStyle w:val="23"/>
        <w:widowControl/>
        <w:numPr>
          <w:ilvl w:val="0"/>
          <w:numId w:val="59"/>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і </w:t>
      </w:r>
      <w:proofErr w:type="spellStart"/>
      <w:r>
        <w:t>визначити</w:t>
      </w:r>
      <w:proofErr w:type="spellEnd"/>
      <w:r>
        <w:t xml:space="preserve"> </w:t>
      </w:r>
      <w:proofErr w:type="spellStart"/>
      <w:r>
        <w:t>ступінь</w:t>
      </w:r>
      <w:proofErr w:type="spellEnd"/>
      <w:r>
        <w:t xml:space="preserve"> </w:t>
      </w:r>
      <w:proofErr w:type="spellStart"/>
      <w:r>
        <w:t>укорочення</w:t>
      </w:r>
      <w:proofErr w:type="spellEnd"/>
      <w:r>
        <w:t xml:space="preserve"> коронок </w:t>
      </w:r>
      <w:proofErr w:type="spellStart"/>
      <w:r>
        <w:t>зубів</w:t>
      </w:r>
      <w:proofErr w:type="spellEnd"/>
      <w:r>
        <w:t xml:space="preserve">. </w:t>
      </w:r>
    </w:p>
    <w:p w:rsidR="00D3611A" w:rsidRDefault="00D3611A" w:rsidP="00D3611A">
      <w:pPr>
        <w:pStyle w:val="23"/>
        <w:widowControl/>
        <w:numPr>
          <w:ilvl w:val="0"/>
          <w:numId w:val="59"/>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№5. </w:t>
      </w:r>
    </w:p>
    <w:p w:rsidR="00D3611A" w:rsidRDefault="00D3611A" w:rsidP="00D3611A">
      <w:pPr>
        <w:pStyle w:val="23"/>
      </w:pPr>
      <w:r>
        <w:t xml:space="preserve">У </w:t>
      </w:r>
      <w:proofErr w:type="spellStart"/>
      <w:r>
        <w:t>клініку</w:t>
      </w:r>
      <w:proofErr w:type="spellEnd"/>
      <w:r>
        <w:t xml:space="preserve"> до ортодонта </w:t>
      </w:r>
      <w:proofErr w:type="spellStart"/>
      <w:r>
        <w:t>звернулися</w:t>
      </w:r>
      <w:proofErr w:type="spellEnd"/>
      <w:r>
        <w:t xml:space="preserve"> батьки з </w:t>
      </w:r>
      <w:proofErr w:type="spellStart"/>
      <w:r>
        <w:t>дитиною</w:t>
      </w:r>
      <w:proofErr w:type="spellEnd"/>
      <w:r>
        <w:t xml:space="preserve"> 8 </w:t>
      </w:r>
      <w:proofErr w:type="spellStart"/>
      <w:r>
        <w:t>років</w:t>
      </w:r>
      <w:proofErr w:type="spellEnd"/>
      <w:r>
        <w:t xml:space="preserve"> </w:t>
      </w:r>
      <w:proofErr w:type="spellStart"/>
      <w:r>
        <w:t>із</w:t>
      </w:r>
      <w:proofErr w:type="spellEnd"/>
      <w:r>
        <w:t xml:space="preserve"> </w:t>
      </w:r>
      <w:proofErr w:type="spellStart"/>
      <w:r>
        <w:t>скаргами</w:t>
      </w:r>
      <w:proofErr w:type="spellEnd"/>
      <w:r>
        <w:t xml:space="preserve"> на </w:t>
      </w:r>
      <w:proofErr w:type="spellStart"/>
      <w:r>
        <w:t>естетичний</w:t>
      </w:r>
      <w:proofErr w:type="spellEnd"/>
      <w:r>
        <w:t xml:space="preserve"> дефект.  </w:t>
      </w:r>
      <w:proofErr w:type="spellStart"/>
      <w:r>
        <w:t>Зі</w:t>
      </w:r>
      <w:proofErr w:type="spellEnd"/>
      <w:r>
        <w:t xml:space="preserve"> </w:t>
      </w:r>
      <w:proofErr w:type="spellStart"/>
      <w:r>
        <w:t>слів</w:t>
      </w:r>
      <w:proofErr w:type="spellEnd"/>
      <w:r>
        <w:t xml:space="preserve"> </w:t>
      </w:r>
      <w:proofErr w:type="spellStart"/>
      <w:r>
        <w:t>матері</w:t>
      </w:r>
      <w:proofErr w:type="spellEnd"/>
      <w:r>
        <w:t xml:space="preserve"> </w:t>
      </w:r>
      <w:proofErr w:type="spellStart"/>
      <w:r>
        <w:t>дитина</w:t>
      </w:r>
      <w:proofErr w:type="spellEnd"/>
      <w:r>
        <w:t xml:space="preserve"> впала </w:t>
      </w:r>
      <w:proofErr w:type="spellStart"/>
      <w:r>
        <w:t>під</w:t>
      </w:r>
      <w:proofErr w:type="spellEnd"/>
      <w:r>
        <w:t xml:space="preserve"> час </w:t>
      </w:r>
      <w:proofErr w:type="spellStart"/>
      <w:r>
        <w:t>прогулянки</w:t>
      </w:r>
      <w:proofErr w:type="spellEnd"/>
      <w:r>
        <w:t xml:space="preserve"> на </w:t>
      </w:r>
      <w:proofErr w:type="spellStart"/>
      <w:r>
        <w:t>вулиці</w:t>
      </w:r>
      <w:proofErr w:type="spellEnd"/>
      <w:r>
        <w:t xml:space="preserve">.  </w:t>
      </w:r>
      <w:proofErr w:type="spellStart"/>
      <w:r>
        <w:t>Об'єктивно</w:t>
      </w:r>
      <w:proofErr w:type="spellEnd"/>
      <w:r>
        <w:t xml:space="preserve"> </w:t>
      </w:r>
      <w:proofErr w:type="spellStart"/>
      <w:r>
        <w:t>визначається</w:t>
      </w:r>
      <w:proofErr w:type="spellEnd"/>
      <w:r>
        <w:t xml:space="preserve"> </w:t>
      </w:r>
      <w:proofErr w:type="spellStart"/>
      <w:r>
        <w:t>відлом</w:t>
      </w:r>
      <w:proofErr w:type="spellEnd"/>
      <w:r>
        <w:t xml:space="preserve"> </w:t>
      </w:r>
      <w:proofErr w:type="spellStart"/>
      <w:r>
        <w:t>ріжучого</w:t>
      </w:r>
      <w:proofErr w:type="spellEnd"/>
      <w:r>
        <w:t xml:space="preserve"> краю 22 зуба без </w:t>
      </w:r>
      <w:proofErr w:type="spellStart"/>
      <w:r>
        <w:t>оголення</w:t>
      </w:r>
      <w:proofErr w:type="spellEnd"/>
      <w:r>
        <w:t xml:space="preserve"> </w:t>
      </w:r>
      <w:proofErr w:type="spellStart"/>
      <w:r>
        <w:t>пульпи</w:t>
      </w:r>
      <w:proofErr w:type="spellEnd"/>
      <w:r>
        <w:t xml:space="preserve">.  На </w:t>
      </w:r>
      <w:proofErr w:type="spellStart"/>
      <w:r>
        <w:t>рентгенограмі</w:t>
      </w:r>
      <w:proofErr w:type="spellEnd"/>
      <w:r>
        <w:t xml:space="preserve"> </w:t>
      </w:r>
      <w:proofErr w:type="spellStart"/>
      <w:proofErr w:type="gramStart"/>
      <w:r>
        <w:t>корінь</w:t>
      </w:r>
      <w:proofErr w:type="spellEnd"/>
      <w:r>
        <w:t xml:space="preserve">  без</w:t>
      </w:r>
      <w:proofErr w:type="gramEnd"/>
      <w:r>
        <w:t xml:space="preserve"> </w:t>
      </w:r>
      <w:proofErr w:type="spellStart"/>
      <w:r>
        <w:t>ушкоджень</w:t>
      </w:r>
      <w:proofErr w:type="spellEnd"/>
      <w:r>
        <w:t xml:space="preserve">. </w:t>
      </w:r>
    </w:p>
    <w:p w:rsidR="00D3611A" w:rsidRDefault="00D3611A" w:rsidP="00D3611A">
      <w:pPr>
        <w:pStyle w:val="23"/>
      </w:pPr>
      <w:r>
        <w:t xml:space="preserve">1.  </w:t>
      </w: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59"/>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№6.  </w:t>
      </w:r>
    </w:p>
    <w:p w:rsidR="00D3611A" w:rsidRDefault="00D3611A" w:rsidP="00D3611A">
      <w:pPr>
        <w:pStyle w:val="23"/>
      </w:pPr>
      <w:r>
        <w:t xml:space="preserve">На </w:t>
      </w:r>
      <w:proofErr w:type="spellStart"/>
      <w:r>
        <w:t>прийом</w:t>
      </w:r>
      <w:proofErr w:type="spellEnd"/>
      <w:r>
        <w:t xml:space="preserve"> до ортодонта </w:t>
      </w:r>
      <w:proofErr w:type="spellStart"/>
      <w:r>
        <w:t>спрямований</w:t>
      </w:r>
      <w:proofErr w:type="spellEnd"/>
      <w:r>
        <w:t xml:space="preserve"> </w:t>
      </w:r>
      <w:proofErr w:type="spellStart"/>
      <w:r>
        <w:t>пацієнт</w:t>
      </w:r>
      <w:proofErr w:type="spellEnd"/>
      <w:r>
        <w:t xml:space="preserve"> 9 </w:t>
      </w:r>
      <w:proofErr w:type="spellStart"/>
      <w:r>
        <w:t>років</w:t>
      </w:r>
      <w:proofErr w:type="spellEnd"/>
      <w:r>
        <w:t xml:space="preserve"> </w:t>
      </w:r>
      <w:proofErr w:type="spellStart"/>
      <w:r>
        <w:t>після</w:t>
      </w:r>
      <w:proofErr w:type="spellEnd"/>
      <w:r>
        <w:t xml:space="preserve"> </w:t>
      </w:r>
      <w:proofErr w:type="spellStart"/>
      <w:r>
        <w:t>перенесеної</w:t>
      </w:r>
      <w:proofErr w:type="spellEnd"/>
      <w:r>
        <w:t xml:space="preserve"> </w:t>
      </w:r>
      <w:proofErr w:type="spellStart"/>
      <w:r>
        <w:t>дорожньо-транспортної</w:t>
      </w:r>
      <w:proofErr w:type="spellEnd"/>
      <w:r>
        <w:t xml:space="preserve"> </w:t>
      </w:r>
      <w:proofErr w:type="spellStart"/>
      <w:r>
        <w:t>події</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встановлено</w:t>
      </w:r>
      <w:proofErr w:type="spellEnd"/>
      <w:r>
        <w:t xml:space="preserve">: </w:t>
      </w:r>
      <w:proofErr w:type="spellStart"/>
      <w:r>
        <w:t>відлом</w:t>
      </w:r>
      <w:proofErr w:type="spellEnd"/>
      <w:r>
        <w:t xml:space="preserve"> коронки 11 і 12 зуба з </w:t>
      </w:r>
      <w:proofErr w:type="spellStart"/>
      <w:r>
        <w:t>оголенням</w:t>
      </w:r>
      <w:proofErr w:type="spellEnd"/>
      <w:r>
        <w:t xml:space="preserve"> </w:t>
      </w:r>
      <w:proofErr w:type="spellStart"/>
      <w:r>
        <w:t>пульпи</w:t>
      </w:r>
      <w:proofErr w:type="spellEnd"/>
      <w:r>
        <w:t xml:space="preserve">, на </w:t>
      </w:r>
      <w:proofErr w:type="spellStart"/>
      <w:r>
        <w:t>рентгенограмі</w:t>
      </w:r>
      <w:proofErr w:type="spellEnd"/>
      <w:r>
        <w:t xml:space="preserve"> - </w:t>
      </w:r>
      <w:proofErr w:type="spellStart"/>
      <w:r>
        <w:t>корені</w:t>
      </w:r>
      <w:proofErr w:type="spellEnd"/>
      <w:r>
        <w:t xml:space="preserve"> </w:t>
      </w:r>
      <w:proofErr w:type="spellStart"/>
      <w:r>
        <w:t>різців</w:t>
      </w:r>
      <w:proofErr w:type="spellEnd"/>
      <w:r>
        <w:t xml:space="preserve"> </w:t>
      </w:r>
      <w:proofErr w:type="spellStart"/>
      <w:r>
        <w:t>знаходяться</w:t>
      </w:r>
      <w:proofErr w:type="spellEnd"/>
      <w:r>
        <w:t xml:space="preserve"> в </w:t>
      </w:r>
      <w:proofErr w:type="spellStart"/>
      <w:r>
        <w:t>стадії</w:t>
      </w:r>
      <w:proofErr w:type="spellEnd"/>
      <w:r>
        <w:t xml:space="preserve"> не </w:t>
      </w:r>
      <w:proofErr w:type="spellStart"/>
      <w:r>
        <w:t>сформованої</w:t>
      </w:r>
      <w:proofErr w:type="spellEnd"/>
      <w:r>
        <w:t xml:space="preserve"> </w:t>
      </w:r>
      <w:proofErr w:type="spellStart"/>
      <w:r>
        <w:t>верхівки</w:t>
      </w:r>
      <w:proofErr w:type="spellEnd"/>
      <w:r>
        <w:t xml:space="preserve">. </w:t>
      </w:r>
    </w:p>
    <w:p w:rsidR="00D3611A" w:rsidRDefault="00D3611A" w:rsidP="00D3611A">
      <w:pPr>
        <w:pStyle w:val="23"/>
        <w:widowControl/>
        <w:numPr>
          <w:ilvl w:val="0"/>
          <w:numId w:val="60"/>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60"/>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№7. </w:t>
      </w:r>
    </w:p>
    <w:p w:rsidR="00D3611A" w:rsidRDefault="00D3611A" w:rsidP="00D3611A">
      <w:pPr>
        <w:pStyle w:val="23"/>
      </w:pPr>
      <w:r>
        <w:t xml:space="preserve">На </w:t>
      </w:r>
      <w:proofErr w:type="spellStart"/>
      <w:r>
        <w:t>консультацію</w:t>
      </w:r>
      <w:proofErr w:type="spellEnd"/>
      <w:r>
        <w:t xml:space="preserve"> в </w:t>
      </w:r>
      <w:proofErr w:type="spellStart"/>
      <w:r>
        <w:t>щелепно-лицьове</w:t>
      </w:r>
      <w:proofErr w:type="spellEnd"/>
      <w:r>
        <w:t xml:space="preserve"> </w:t>
      </w:r>
      <w:proofErr w:type="spellStart"/>
      <w:r>
        <w:t>відділення</w:t>
      </w:r>
      <w:proofErr w:type="spellEnd"/>
      <w:r>
        <w:t xml:space="preserve"> </w:t>
      </w:r>
      <w:proofErr w:type="spellStart"/>
      <w:r>
        <w:t>викликаний</w:t>
      </w:r>
      <w:proofErr w:type="spellEnd"/>
      <w:r>
        <w:t xml:space="preserve"> ортодонт </w:t>
      </w:r>
      <w:proofErr w:type="spellStart"/>
      <w:r>
        <w:t>із</w:t>
      </w:r>
      <w:proofErr w:type="spellEnd"/>
      <w:r>
        <w:t xml:space="preserve"> приводу </w:t>
      </w:r>
      <w:r>
        <w:lastRenderedPageBreak/>
        <w:t xml:space="preserve">травматичного </w:t>
      </w:r>
      <w:proofErr w:type="spellStart"/>
      <w:r>
        <w:t>ушкодження</w:t>
      </w:r>
      <w:proofErr w:type="spellEnd"/>
      <w:r>
        <w:t xml:space="preserve"> </w:t>
      </w:r>
      <w:proofErr w:type="spellStart"/>
      <w:r>
        <w:t>верхньої</w:t>
      </w:r>
      <w:proofErr w:type="spellEnd"/>
      <w:r>
        <w:t xml:space="preserve"> </w:t>
      </w:r>
      <w:proofErr w:type="spellStart"/>
      <w:r>
        <w:t>щелепи</w:t>
      </w:r>
      <w:proofErr w:type="spellEnd"/>
      <w:r>
        <w:t xml:space="preserve"> </w:t>
      </w:r>
      <w:proofErr w:type="spellStart"/>
      <w:r>
        <w:t>дитини</w:t>
      </w:r>
      <w:proofErr w:type="spellEnd"/>
      <w:r>
        <w:t xml:space="preserve"> 6 </w:t>
      </w:r>
      <w:proofErr w:type="spellStart"/>
      <w:r>
        <w:t>років</w:t>
      </w:r>
      <w:proofErr w:type="spellEnd"/>
      <w:r>
        <w:t xml:space="preserve">.  При </w:t>
      </w:r>
      <w:proofErr w:type="spellStart"/>
      <w:r>
        <w:t>обстеженні</w:t>
      </w:r>
      <w:proofErr w:type="spellEnd"/>
      <w:r>
        <w:t xml:space="preserve"> </w:t>
      </w:r>
      <w:proofErr w:type="spellStart"/>
      <w:r>
        <w:t>виявлено</w:t>
      </w:r>
      <w:proofErr w:type="spellEnd"/>
      <w:r>
        <w:t xml:space="preserve"> </w:t>
      </w:r>
      <w:proofErr w:type="spellStart"/>
      <w:r>
        <w:t>ушкодження</w:t>
      </w:r>
      <w:proofErr w:type="spellEnd"/>
      <w:r>
        <w:t xml:space="preserve"> </w:t>
      </w:r>
      <w:proofErr w:type="spellStart"/>
      <w:r>
        <w:t>губів</w:t>
      </w:r>
      <w:proofErr w:type="spellEnd"/>
      <w:r>
        <w:t xml:space="preserve">, </w:t>
      </w:r>
      <w:proofErr w:type="spellStart"/>
      <w:r>
        <w:t>щік</w:t>
      </w:r>
      <w:proofErr w:type="spellEnd"/>
      <w:r>
        <w:t xml:space="preserve">, </w:t>
      </w:r>
      <w:proofErr w:type="spellStart"/>
      <w:r>
        <w:t>слизової</w:t>
      </w:r>
      <w:proofErr w:type="spellEnd"/>
      <w:r>
        <w:t xml:space="preserve"> </w:t>
      </w:r>
      <w:proofErr w:type="spellStart"/>
      <w:r>
        <w:t>оболонки</w:t>
      </w:r>
      <w:proofErr w:type="spellEnd"/>
      <w:r>
        <w:t xml:space="preserve"> ясен </w:t>
      </w:r>
      <w:proofErr w:type="spellStart"/>
      <w:r>
        <w:t>зліва</w:t>
      </w:r>
      <w:proofErr w:type="spellEnd"/>
      <w:r>
        <w:t xml:space="preserve">, </w:t>
      </w:r>
      <w:proofErr w:type="spellStart"/>
      <w:r>
        <w:t>порушення</w:t>
      </w:r>
      <w:proofErr w:type="spellEnd"/>
      <w:r>
        <w:t xml:space="preserve"> </w:t>
      </w:r>
      <w:proofErr w:type="spellStart"/>
      <w:r>
        <w:t>цілісності</w:t>
      </w:r>
      <w:proofErr w:type="spellEnd"/>
      <w:r>
        <w:t xml:space="preserve"> пористого альвеолярного </w:t>
      </w:r>
      <w:proofErr w:type="spellStart"/>
      <w:r>
        <w:t>відростка</w:t>
      </w:r>
      <w:proofErr w:type="spellEnd"/>
      <w:r>
        <w:t xml:space="preserve">. </w:t>
      </w:r>
    </w:p>
    <w:p w:rsidR="00D3611A" w:rsidRDefault="00D3611A" w:rsidP="00D3611A">
      <w:pPr>
        <w:pStyle w:val="23"/>
        <w:widowControl/>
        <w:numPr>
          <w:ilvl w:val="0"/>
          <w:numId w:val="61"/>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61"/>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№8. </w:t>
      </w:r>
    </w:p>
    <w:p w:rsidR="00D3611A" w:rsidRDefault="00D3611A" w:rsidP="00D3611A">
      <w:pPr>
        <w:pStyle w:val="23"/>
      </w:pPr>
      <w:r>
        <w:t xml:space="preserve">На </w:t>
      </w:r>
      <w:proofErr w:type="spellStart"/>
      <w:r>
        <w:t>лікування</w:t>
      </w:r>
      <w:proofErr w:type="spellEnd"/>
      <w:r>
        <w:t xml:space="preserve"> до ортодонта </w:t>
      </w:r>
      <w:proofErr w:type="spellStart"/>
      <w:r>
        <w:t>спрямована</w:t>
      </w:r>
      <w:proofErr w:type="spellEnd"/>
      <w:r>
        <w:t xml:space="preserve"> </w:t>
      </w:r>
      <w:proofErr w:type="spellStart"/>
      <w:r>
        <w:t>дитина</w:t>
      </w:r>
      <w:proofErr w:type="spellEnd"/>
      <w:r>
        <w:t xml:space="preserve"> 10 </w:t>
      </w:r>
      <w:proofErr w:type="spellStart"/>
      <w:r>
        <w:t>років</w:t>
      </w:r>
      <w:proofErr w:type="spellEnd"/>
      <w:r>
        <w:t xml:space="preserve"> </w:t>
      </w:r>
      <w:proofErr w:type="spellStart"/>
      <w:r>
        <w:t>із</w:t>
      </w:r>
      <w:proofErr w:type="spellEnd"/>
      <w:r>
        <w:t xml:space="preserve"> </w:t>
      </w:r>
      <w:proofErr w:type="spellStart"/>
      <w:r>
        <w:t>частковою</w:t>
      </w:r>
      <w:proofErr w:type="spellEnd"/>
      <w:r>
        <w:t xml:space="preserve"> </w:t>
      </w:r>
      <w:proofErr w:type="spellStart"/>
      <w:r>
        <w:t>втратою</w:t>
      </w:r>
      <w:proofErr w:type="spellEnd"/>
      <w:r>
        <w:t xml:space="preserve"> альвеолярного </w:t>
      </w:r>
      <w:proofErr w:type="spellStart"/>
      <w:r>
        <w:t>відростка</w:t>
      </w:r>
      <w:proofErr w:type="spellEnd"/>
      <w:r>
        <w:t xml:space="preserve"> </w:t>
      </w:r>
      <w:proofErr w:type="spellStart"/>
      <w:r>
        <w:t>нижньої</w:t>
      </w:r>
      <w:proofErr w:type="spellEnd"/>
      <w:r>
        <w:t xml:space="preserve"> </w:t>
      </w:r>
      <w:proofErr w:type="spellStart"/>
      <w:r>
        <w:t>щелепи</w:t>
      </w:r>
      <w:proofErr w:type="spellEnd"/>
      <w:r>
        <w:t xml:space="preserve"> справа </w:t>
      </w:r>
      <w:proofErr w:type="spellStart"/>
      <w:r>
        <w:t>після</w:t>
      </w:r>
      <w:proofErr w:type="spellEnd"/>
      <w:r>
        <w:t xml:space="preserve"> оперативного </w:t>
      </w:r>
      <w:proofErr w:type="spellStart"/>
      <w:r>
        <w:t>втручання</w:t>
      </w:r>
      <w:proofErr w:type="spellEnd"/>
      <w:r>
        <w:t xml:space="preserve"> з приводу </w:t>
      </w:r>
      <w:proofErr w:type="spellStart"/>
      <w:r>
        <w:t>новотвору</w:t>
      </w:r>
      <w:proofErr w:type="spellEnd"/>
      <w:r>
        <w:t xml:space="preserve">. </w:t>
      </w:r>
    </w:p>
    <w:p w:rsidR="00D3611A" w:rsidRDefault="00D3611A" w:rsidP="00D3611A">
      <w:pPr>
        <w:pStyle w:val="23"/>
        <w:widowControl/>
        <w:numPr>
          <w:ilvl w:val="0"/>
          <w:numId w:val="62"/>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62"/>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№9. </w:t>
      </w:r>
    </w:p>
    <w:p w:rsidR="00D3611A" w:rsidRDefault="00D3611A" w:rsidP="00D3611A">
      <w:pPr>
        <w:pStyle w:val="23"/>
      </w:pPr>
      <w:r>
        <w:t xml:space="preserve">До </w:t>
      </w:r>
      <w:proofErr w:type="spellStart"/>
      <w:r>
        <w:t>лікаря</w:t>
      </w:r>
      <w:proofErr w:type="spellEnd"/>
      <w:r>
        <w:t xml:space="preserve"> ортодонта </w:t>
      </w:r>
      <w:proofErr w:type="spellStart"/>
      <w:r>
        <w:t>звернулися</w:t>
      </w:r>
      <w:proofErr w:type="spellEnd"/>
      <w:r>
        <w:t xml:space="preserve"> батьки з </w:t>
      </w:r>
      <w:proofErr w:type="spellStart"/>
      <w:r>
        <w:t>дитиною</w:t>
      </w:r>
      <w:proofErr w:type="spellEnd"/>
      <w:r>
        <w:t xml:space="preserve"> 8 </w:t>
      </w:r>
      <w:proofErr w:type="spellStart"/>
      <w:r>
        <w:t>років</w:t>
      </w:r>
      <w:proofErr w:type="spellEnd"/>
      <w:r>
        <w:t xml:space="preserve"> </w:t>
      </w:r>
      <w:proofErr w:type="spellStart"/>
      <w:r>
        <w:t>із</w:t>
      </w:r>
      <w:proofErr w:type="spellEnd"/>
      <w:r>
        <w:t xml:space="preserve"> </w:t>
      </w:r>
      <w:proofErr w:type="spellStart"/>
      <w:r>
        <w:t>скаргами</w:t>
      </w:r>
      <w:proofErr w:type="spellEnd"/>
      <w:r>
        <w:t xml:space="preserve"> на </w:t>
      </w:r>
      <w:proofErr w:type="spellStart"/>
      <w:r>
        <w:t>естетичний</w:t>
      </w:r>
      <w:proofErr w:type="spellEnd"/>
      <w:r>
        <w:t xml:space="preserve"> дефект.  У </w:t>
      </w:r>
      <w:proofErr w:type="spellStart"/>
      <w:r>
        <w:t>результаті</w:t>
      </w:r>
      <w:proofErr w:type="spellEnd"/>
      <w:r>
        <w:t xml:space="preserve"> </w:t>
      </w:r>
      <w:proofErr w:type="spellStart"/>
      <w:r>
        <w:t>електротравми</w:t>
      </w:r>
      <w:proofErr w:type="spellEnd"/>
      <w:r>
        <w:t xml:space="preserve"> </w:t>
      </w:r>
      <w:proofErr w:type="spellStart"/>
      <w:r>
        <w:t>виявлено</w:t>
      </w:r>
      <w:proofErr w:type="spellEnd"/>
      <w:r>
        <w:t xml:space="preserve">: дефект </w:t>
      </w:r>
      <w:proofErr w:type="spellStart"/>
      <w:r>
        <w:t>зовнішнього</w:t>
      </w:r>
      <w:proofErr w:type="spellEnd"/>
      <w:r>
        <w:t xml:space="preserve"> </w:t>
      </w:r>
      <w:proofErr w:type="spellStart"/>
      <w:r>
        <w:t>відділу</w:t>
      </w:r>
      <w:proofErr w:type="spellEnd"/>
      <w:r>
        <w:t xml:space="preserve"> носа, </w:t>
      </w:r>
      <w:proofErr w:type="spellStart"/>
      <w:r>
        <w:t>відсутність</w:t>
      </w:r>
      <w:proofErr w:type="spellEnd"/>
      <w:r>
        <w:t xml:space="preserve"> </w:t>
      </w:r>
      <w:proofErr w:type="spellStart"/>
      <w:r>
        <w:t>різцевої</w:t>
      </w:r>
      <w:proofErr w:type="spellEnd"/>
      <w:r>
        <w:t xml:space="preserve"> </w:t>
      </w:r>
      <w:proofErr w:type="spellStart"/>
      <w:r>
        <w:t>кістки</w:t>
      </w:r>
      <w:proofErr w:type="spellEnd"/>
      <w:r>
        <w:t xml:space="preserve">. </w:t>
      </w:r>
    </w:p>
    <w:p w:rsidR="00D3611A" w:rsidRDefault="00D3611A" w:rsidP="00D3611A">
      <w:pPr>
        <w:pStyle w:val="23"/>
        <w:widowControl/>
        <w:numPr>
          <w:ilvl w:val="0"/>
          <w:numId w:val="63"/>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63"/>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№10. </w:t>
      </w:r>
    </w:p>
    <w:p w:rsidR="00D3611A" w:rsidRDefault="00D3611A" w:rsidP="00D3611A">
      <w:pPr>
        <w:pStyle w:val="23"/>
      </w:pPr>
      <w:r>
        <w:t xml:space="preserve">На </w:t>
      </w:r>
      <w:proofErr w:type="spellStart"/>
      <w:r>
        <w:t>лікування</w:t>
      </w:r>
      <w:proofErr w:type="spellEnd"/>
      <w:r>
        <w:t xml:space="preserve"> до ортодонта </w:t>
      </w:r>
      <w:proofErr w:type="spellStart"/>
      <w:r>
        <w:t>спрямована</w:t>
      </w:r>
      <w:proofErr w:type="spellEnd"/>
      <w:r>
        <w:t xml:space="preserve"> </w:t>
      </w:r>
      <w:proofErr w:type="spellStart"/>
      <w:r>
        <w:t>дитина</w:t>
      </w:r>
      <w:proofErr w:type="spellEnd"/>
      <w:r>
        <w:t xml:space="preserve"> 12 </w:t>
      </w:r>
      <w:proofErr w:type="spellStart"/>
      <w:r>
        <w:t>років</w:t>
      </w:r>
      <w:proofErr w:type="spellEnd"/>
      <w:r>
        <w:t xml:space="preserve"> </w:t>
      </w:r>
      <w:proofErr w:type="spellStart"/>
      <w:r>
        <w:t>із</w:t>
      </w:r>
      <w:proofErr w:type="spellEnd"/>
      <w:r>
        <w:t xml:space="preserve"> </w:t>
      </w:r>
      <w:proofErr w:type="spellStart"/>
      <w:r>
        <w:t>частковою</w:t>
      </w:r>
      <w:proofErr w:type="spellEnd"/>
      <w:r>
        <w:t xml:space="preserve"> </w:t>
      </w:r>
      <w:proofErr w:type="spellStart"/>
      <w:r>
        <w:t>втратою</w:t>
      </w:r>
      <w:proofErr w:type="spellEnd"/>
      <w:r>
        <w:t xml:space="preserve"> </w:t>
      </w:r>
      <w:proofErr w:type="spellStart"/>
      <w:r>
        <w:t>тіла</w:t>
      </w:r>
      <w:proofErr w:type="spellEnd"/>
      <w:r>
        <w:t xml:space="preserve"> </w:t>
      </w:r>
      <w:proofErr w:type="spellStart"/>
      <w:r>
        <w:t>верхньої</w:t>
      </w:r>
      <w:proofErr w:type="spellEnd"/>
      <w:r>
        <w:t xml:space="preserve"> </w:t>
      </w:r>
      <w:proofErr w:type="spellStart"/>
      <w:r>
        <w:t>щелепи</w:t>
      </w:r>
      <w:proofErr w:type="spellEnd"/>
      <w:r>
        <w:t xml:space="preserve"> </w:t>
      </w:r>
      <w:proofErr w:type="spellStart"/>
      <w:r>
        <w:t>зліва</w:t>
      </w:r>
      <w:proofErr w:type="spellEnd"/>
      <w:r>
        <w:t xml:space="preserve"> </w:t>
      </w:r>
      <w:proofErr w:type="spellStart"/>
      <w:r>
        <w:t>після</w:t>
      </w:r>
      <w:proofErr w:type="spellEnd"/>
      <w:r>
        <w:t xml:space="preserve"> оперативного </w:t>
      </w:r>
      <w:proofErr w:type="spellStart"/>
      <w:r>
        <w:t>втручання</w:t>
      </w:r>
      <w:proofErr w:type="spellEnd"/>
      <w:r>
        <w:t xml:space="preserve"> з приводу </w:t>
      </w:r>
      <w:proofErr w:type="spellStart"/>
      <w:r>
        <w:t>остеоміеліта</w:t>
      </w:r>
      <w:proofErr w:type="spellEnd"/>
      <w:r>
        <w:t xml:space="preserve">. </w:t>
      </w:r>
    </w:p>
    <w:p w:rsidR="00D3611A" w:rsidRDefault="00D3611A" w:rsidP="00D3611A">
      <w:pPr>
        <w:pStyle w:val="23"/>
        <w:widowControl/>
        <w:numPr>
          <w:ilvl w:val="0"/>
          <w:numId w:val="64"/>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64"/>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№11. </w:t>
      </w:r>
    </w:p>
    <w:p w:rsidR="00D3611A" w:rsidRDefault="00D3611A" w:rsidP="00D3611A">
      <w:pPr>
        <w:pStyle w:val="23"/>
      </w:pPr>
      <w:r>
        <w:t xml:space="preserve">На </w:t>
      </w:r>
      <w:proofErr w:type="spellStart"/>
      <w:r>
        <w:t>консультацію</w:t>
      </w:r>
      <w:proofErr w:type="spellEnd"/>
      <w:r>
        <w:t xml:space="preserve"> до ортодонта </w:t>
      </w:r>
      <w:proofErr w:type="spellStart"/>
      <w:r>
        <w:t>звернулися</w:t>
      </w:r>
      <w:proofErr w:type="spellEnd"/>
      <w:r>
        <w:t xml:space="preserve"> батьки з </w:t>
      </w:r>
      <w:proofErr w:type="spellStart"/>
      <w:r>
        <w:t>дитиною</w:t>
      </w:r>
      <w:proofErr w:type="spellEnd"/>
      <w:r>
        <w:t xml:space="preserve"> 9 </w:t>
      </w:r>
      <w:proofErr w:type="spellStart"/>
      <w:r>
        <w:t>років</w:t>
      </w:r>
      <w:proofErr w:type="spellEnd"/>
      <w:r>
        <w:t xml:space="preserve"> </w:t>
      </w:r>
      <w:proofErr w:type="spellStart"/>
      <w:r>
        <w:t>із</w:t>
      </w:r>
      <w:proofErr w:type="spellEnd"/>
      <w:r>
        <w:t xml:space="preserve"> </w:t>
      </w:r>
      <w:proofErr w:type="spellStart"/>
      <w:r>
        <w:t>скаргами</w:t>
      </w:r>
      <w:proofErr w:type="spellEnd"/>
      <w:r>
        <w:t xml:space="preserve"> на </w:t>
      </w:r>
      <w:proofErr w:type="spellStart"/>
      <w:r>
        <w:t>естетичний</w:t>
      </w:r>
      <w:proofErr w:type="spellEnd"/>
      <w:r>
        <w:t xml:space="preserve"> дефект.  </w:t>
      </w:r>
      <w:proofErr w:type="spellStart"/>
      <w:r>
        <w:t>Зі</w:t>
      </w:r>
      <w:proofErr w:type="spellEnd"/>
      <w:r>
        <w:t xml:space="preserve"> </w:t>
      </w:r>
      <w:proofErr w:type="spellStart"/>
      <w:r>
        <w:t>слів</w:t>
      </w:r>
      <w:proofErr w:type="spellEnd"/>
      <w:r>
        <w:t xml:space="preserve"> </w:t>
      </w:r>
      <w:proofErr w:type="spellStart"/>
      <w:r>
        <w:t>батьків</w:t>
      </w:r>
      <w:proofErr w:type="spellEnd"/>
      <w:r>
        <w:t xml:space="preserve"> </w:t>
      </w:r>
      <w:proofErr w:type="spellStart"/>
      <w:r>
        <w:t>дитина</w:t>
      </w:r>
      <w:proofErr w:type="spellEnd"/>
      <w:r>
        <w:t xml:space="preserve"> </w:t>
      </w:r>
      <w:proofErr w:type="spellStart"/>
      <w:r>
        <w:t>потрапила</w:t>
      </w:r>
      <w:proofErr w:type="spellEnd"/>
      <w:r>
        <w:t xml:space="preserve"> в </w:t>
      </w:r>
      <w:proofErr w:type="spellStart"/>
      <w:r>
        <w:t>автомобільну</w:t>
      </w:r>
      <w:proofErr w:type="spellEnd"/>
      <w:r>
        <w:t xml:space="preserve"> катастрофу.  При </w:t>
      </w:r>
      <w:proofErr w:type="spellStart"/>
      <w:r>
        <w:t>огляді</w:t>
      </w:r>
      <w:proofErr w:type="spellEnd"/>
      <w:r>
        <w:t xml:space="preserve"> </w:t>
      </w:r>
      <w:proofErr w:type="spellStart"/>
      <w:r>
        <w:t>виявлене</w:t>
      </w:r>
      <w:proofErr w:type="spellEnd"/>
      <w:r>
        <w:t xml:space="preserve"> велике </w:t>
      </w:r>
      <w:proofErr w:type="spellStart"/>
      <w:r>
        <w:t>травматичне</w:t>
      </w:r>
      <w:proofErr w:type="spellEnd"/>
      <w:r>
        <w:t xml:space="preserve"> </w:t>
      </w:r>
      <w:proofErr w:type="spellStart"/>
      <w:r>
        <w:t>ушкодження</w:t>
      </w:r>
      <w:proofErr w:type="spellEnd"/>
      <w:r>
        <w:t xml:space="preserve"> </w:t>
      </w:r>
      <w:proofErr w:type="spellStart"/>
      <w:r>
        <w:t>зубів</w:t>
      </w:r>
      <w:proofErr w:type="spellEnd"/>
      <w:r>
        <w:t xml:space="preserve"> на </w:t>
      </w:r>
      <w:proofErr w:type="spellStart"/>
      <w:r>
        <w:t>верхній</w:t>
      </w:r>
      <w:proofErr w:type="spellEnd"/>
      <w:r>
        <w:t xml:space="preserve"> і </w:t>
      </w:r>
      <w:proofErr w:type="spellStart"/>
      <w:r>
        <w:t>нижній</w:t>
      </w:r>
      <w:proofErr w:type="spellEnd"/>
      <w:r>
        <w:t xml:space="preserve"> </w:t>
      </w:r>
      <w:proofErr w:type="spellStart"/>
      <w:r>
        <w:t>щелепі</w:t>
      </w:r>
      <w:proofErr w:type="spellEnd"/>
      <w:r>
        <w:t xml:space="preserve"> справа - </w:t>
      </w:r>
      <w:proofErr w:type="spellStart"/>
      <w:r>
        <w:t>відломи</w:t>
      </w:r>
      <w:proofErr w:type="spellEnd"/>
      <w:r>
        <w:t xml:space="preserve"> коронок </w:t>
      </w:r>
      <w:proofErr w:type="spellStart"/>
      <w:r>
        <w:t>зубів</w:t>
      </w:r>
      <w:proofErr w:type="spellEnd"/>
      <w:r>
        <w:t xml:space="preserve"> без </w:t>
      </w:r>
      <w:proofErr w:type="spellStart"/>
      <w:r>
        <w:t>оголення</w:t>
      </w:r>
      <w:proofErr w:type="spellEnd"/>
      <w:r>
        <w:t xml:space="preserve"> </w:t>
      </w:r>
      <w:proofErr w:type="spellStart"/>
      <w:r>
        <w:t>пульпи</w:t>
      </w:r>
      <w:proofErr w:type="spellEnd"/>
      <w:r>
        <w:t xml:space="preserve"> </w:t>
      </w:r>
      <w:proofErr w:type="spellStart"/>
      <w:r>
        <w:t>від</w:t>
      </w:r>
      <w:proofErr w:type="spellEnd"/>
      <w:r>
        <w:t xml:space="preserve"> </w:t>
      </w:r>
      <w:proofErr w:type="spellStart"/>
      <w:r>
        <w:t>ікла</w:t>
      </w:r>
      <w:proofErr w:type="spellEnd"/>
      <w:r>
        <w:t xml:space="preserve"> до </w:t>
      </w:r>
      <w:proofErr w:type="spellStart"/>
      <w:r>
        <w:t>першого</w:t>
      </w:r>
      <w:proofErr w:type="spellEnd"/>
      <w:r>
        <w:t xml:space="preserve"> </w:t>
      </w:r>
      <w:proofErr w:type="spellStart"/>
      <w:r>
        <w:t>постійного</w:t>
      </w:r>
      <w:proofErr w:type="spellEnd"/>
      <w:r>
        <w:t xml:space="preserve"> моляра. </w:t>
      </w:r>
    </w:p>
    <w:p w:rsidR="00D3611A" w:rsidRDefault="00D3611A" w:rsidP="00D3611A">
      <w:pPr>
        <w:pStyle w:val="23"/>
        <w:widowControl/>
        <w:numPr>
          <w:ilvl w:val="0"/>
          <w:numId w:val="65"/>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65"/>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Default="00D3611A" w:rsidP="00D3611A">
      <w:pPr>
        <w:pStyle w:val="23"/>
        <w:ind w:left="360"/>
        <w:rPr>
          <w:b/>
        </w:rPr>
      </w:pPr>
      <w:r>
        <w:rPr>
          <w:b/>
        </w:rPr>
        <w:t xml:space="preserve">Задача №12. </w:t>
      </w:r>
    </w:p>
    <w:p w:rsidR="00D3611A" w:rsidRDefault="00D3611A" w:rsidP="00D3611A">
      <w:pPr>
        <w:pStyle w:val="23"/>
      </w:pPr>
      <w:r>
        <w:t xml:space="preserve">У </w:t>
      </w:r>
      <w:proofErr w:type="spellStart"/>
      <w:r>
        <w:t>клініку</w:t>
      </w:r>
      <w:proofErr w:type="spellEnd"/>
      <w:r>
        <w:t xml:space="preserve"> до ортодонта </w:t>
      </w:r>
      <w:proofErr w:type="spellStart"/>
      <w:r>
        <w:t>звернулися</w:t>
      </w:r>
      <w:proofErr w:type="spellEnd"/>
      <w:r>
        <w:t xml:space="preserve"> батьки з </w:t>
      </w:r>
      <w:proofErr w:type="spellStart"/>
      <w:r>
        <w:t>дитиною</w:t>
      </w:r>
      <w:proofErr w:type="spellEnd"/>
      <w:r>
        <w:t xml:space="preserve"> 10 </w:t>
      </w:r>
      <w:proofErr w:type="spellStart"/>
      <w:r>
        <w:t>років</w:t>
      </w:r>
      <w:proofErr w:type="spellEnd"/>
      <w:r>
        <w:t xml:space="preserve"> </w:t>
      </w:r>
      <w:proofErr w:type="spellStart"/>
      <w:r>
        <w:t>із</w:t>
      </w:r>
      <w:proofErr w:type="spellEnd"/>
      <w:r>
        <w:t xml:space="preserve"> </w:t>
      </w:r>
      <w:proofErr w:type="spellStart"/>
      <w:r>
        <w:t>скаргами</w:t>
      </w:r>
      <w:proofErr w:type="spellEnd"/>
      <w:r>
        <w:t xml:space="preserve"> на </w:t>
      </w:r>
      <w:proofErr w:type="spellStart"/>
      <w:r>
        <w:t>спонтанні</w:t>
      </w:r>
      <w:proofErr w:type="spellEnd"/>
      <w:r>
        <w:t xml:space="preserve"> </w:t>
      </w:r>
      <w:proofErr w:type="spellStart"/>
      <w:r>
        <w:t>болі</w:t>
      </w:r>
      <w:proofErr w:type="spellEnd"/>
      <w:r>
        <w:t xml:space="preserve"> в </w:t>
      </w:r>
      <w:proofErr w:type="spellStart"/>
      <w:r>
        <w:t>зубі</w:t>
      </w:r>
      <w:proofErr w:type="spellEnd"/>
      <w:r>
        <w:t xml:space="preserve"> на </w:t>
      </w:r>
      <w:proofErr w:type="spellStart"/>
      <w:r>
        <w:t>верхній</w:t>
      </w:r>
      <w:proofErr w:type="spellEnd"/>
      <w:r>
        <w:t xml:space="preserve"> </w:t>
      </w:r>
      <w:proofErr w:type="spellStart"/>
      <w:r>
        <w:t>щелепі</w:t>
      </w:r>
      <w:proofErr w:type="spellEnd"/>
      <w:r>
        <w:t xml:space="preserve">.  </w:t>
      </w:r>
      <w:proofErr w:type="spellStart"/>
      <w:r>
        <w:t>Зі</w:t>
      </w:r>
      <w:proofErr w:type="spellEnd"/>
      <w:r>
        <w:t xml:space="preserve"> </w:t>
      </w:r>
      <w:proofErr w:type="spellStart"/>
      <w:r>
        <w:t>слів</w:t>
      </w:r>
      <w:proofErr w:type="spellEnd"/>
      <w:r>
        <w:t xml:space="preserve"> </w:t>
      </w:r>
      <w:proofErr w:type="spellStart"/>
      <w:r>
        <w:t>матері</w:t>
      </w:r>
      <w:proofErr w:type="spellEnd"/>
      <w:r>
        <w:t xml:space="preserve"> </w:t>
      </w:r>
      <w:proofErr w:type="spellStart"/>
      <w:r>
        <w:t>дитина</w:t>
      </w:r>
      <w:proofErr w:type="spellEnd"/>
      <w:r>
        <w:t xml:space="preserve"> впала </w:t>
      </w:r>
      <w:proofErr w:type="spellStart"/>
      <w:r>
        <w:t>під</w:t>
      </w:r>
      <w:proofErr w:type="spellEnd"/>
      <w:r>
        <w:t xml:space="preserve"> час </w:t>
      </w:r>
      <w:proofErr w:type="spellStart"/>
      <w:r>
        <w:t>прогулянки</w:t>
      </w:r>
      <w:proofErr w:type="spellEnd"/>
      <w:r>
        <w:t xml:space="preserve"> на </w:t>
      </w:r>
      <w:proofErr w:type="spellStart"/>
      <w:r>
        <w:t>вулиці</w:t>
      </w:r>
      <w:proofErr w:type="spellEnd"/>
      <w:r>
        <w:t xml:space="preserve">.  </w:t>
      </w:r>
      <w:proofErr w:type="spellStart"/>
      <w:r>
        <w:t>Об'єктивно</w:t>
      </w:r>
      <w:proofErr w:type="spellEnd"/>
      <w:r>
        <w:t xml:space="preserve">: </w:t>
      </w:r>
      <w:proofErr w:type="spellStart"/>
      <w:r>
        <w:t>верхній</w:t>
      </w:r>
      <w:proofErr w:type="spellEnd"/>
      <w:r>
        <w:t xml:space="preserve"> </w:t>
      </w:r>
      <w:proofErr w:type="spellStart"/>
      <w:r>
        <w:t>лівий</w:t>
      </w:r>
      <w:proofErr w:type="spellEnd"/>
      <w:r>
        <w:t xml:space="preserve"> </w:t>
      </w:r>
      <w:proofErr w:type="spellStart"/>
      <w:r>
        <w:t>центральний</w:t>
      </w:r>
      <w:proofErr w:type="spellEnd"/>
      <w:r>
        <w:t xml:space="preserve"> </w:t>
      </w:r>
      <w:proofErr w:type="spellStart"/>
      <w:r>
        <w:t>різець</w:t>
      </w:r>
      <w:proofErr w:type="spellEnd"/>
      <w:r>
        <w:t xml:space="preserve"> </w:t>
      </w:r>
      <w:proofErr w:type="spellStart"/>
      <w:r>
        <w:t>злегка</w:t>
      </w:r>
      <w:proofErr w:type="spellEnd"/>
      <w:r>
        <w:t xml:space="preserve"> </w:t>
      </w:r>
      <w:proofErr w:type="spellStart"/>
      <w:r>
        <w:t>рухливий</w:t>
      </w:r>
      <w:proofErr w:type="spellEnd"/>
      <w:r>
        <w:t xml:space="preserve">, </w:t>
      </w:r>
      <w:proofErr w:type="spellStart"/>
      <w:r>
        <w:t>реакція</w:t>
      </w:r>
      <w:proofErr w:type="spellEnd"/>
      <w:r>
        <w:t xml:space="preserve"> на </w:t>
      </w:r>
      <w:proofErr w:type="spellStart"/>
      <w:r>
        <w:t>температурні</w:t>
      </w:r>
      <w:proofErr w:type="spellEnd"/>
      <w:r>
        <w:t xml:space="preserve"> </w:t>
      </w:r>
      <w:proofErr w:type="spellStart"/>
      <w:r>
        <w:lastRenderedPageBreak/>
        <w:t>подразники</w:t>
      </w:r>
      <w:proofErr w:type="spellEnd"/>
      <w:r>
        <w:t xml:space="preserve"> позитивна, </w:t>
      </w:r>
      <w:proofErr w:type="spellStart"/>
      <w:r>
        <w:t>чутливість</w:t>
      </w:r>
      <w:proofErr w:type="spellEnd"/>
      <w:r>
        <w:t xml:space="preserve"> </w:t>
      </w:r>
      <w:proofErr w:type="spellStart"/>
      <w:r>
        <w:t>пульпи</w:t>
      </w:r>
      <w:proofErr w:type="spellEnd"/>
      <w:r>
        <w:t xml:space="preserve"> до </w:t>
      </w:r>
      <w:proofErr w:type="spellStart"/>
      <w:r>
        <w:t>електричного</w:t>
      </w:r>
      <w:proofErr w:type="spellEnd"/>
      <w:r>
        <w:t xml:space="preserve"> струму </w:t>
      </w:r>
      <w:proofErr w:type="spellStart"/>
      <w:r>
        <w:t>знижена</w:t>
      </w:r>
      <w:proofErr w:type="spellEnd"/>
      <w:r>
        <w:t xml:space="preserve">.  На </w:t>
      </w:r>
      <w:proofErr w:type="spellStart"/>
      <w:r>
        <w:t>рентгенограмі</w:t>
      </w:r>
      <w:proofErr w:type="spellEnd"/>
      <w:r>
        <w:t xml:space="preserve"> </w:t>
      </w:r>
      <w:proofErr w:type="spellStart"/>
      <w:r>
        <w:t>корінь</w:t>
      </w:r>
      <w:proofErr w:type="spellEnd"/>
      <w:r>
        <w:t xml:space="preserve"> і коронка без </w:t>
      </w:r>
      <w:proofErr w:type="spellStart"/>
      <w:r>
        <w:t>ушкоджень</w:t>
      </w:r>
      <w:proofErr w:type="spellEnd"/>
      <w:r>
        <w:t xml:space="preserve">. </w:t>
      </w:r>
    </w:p>
    <w:p w:rsidR="00D3611A" w:rsidRDefault="00D3611A" w:rsidP="00D3611A">
      <w:pPr>
        <w:pStyle w:val="23"/>
        <w:widowControl/>
        <w:numPr>
          <w:ilvl w:val="0"/>
          <w:numId w:val="66"/>
        </w:numPr>
        <w:autoSpaceDE/>
        <w:autoSpaceDN/>
        <w:adjustRightInd/>
        <w:spacing w:after="0" w:line="240" w:lineRule="auto"/>
        <w:jc w:val="both"/>
      </w:pPr>
      <w:proofErr w:type="spellStart"/>
      <w:r>
        <w:t>Поставити</w:t>
      </w:r>
      <w:proofErr w:type="spellEnd"/>
      <w:r>
        <w:t xml:space="preserve"> </w:t>
      </w:r>
      <w:proofErr w:type="spellStart"/>
      <w:r>
        <w:t>діагноз</w:t>
      </w:r>
      <w:proofErr w:type="spellEnd"/>
      <w:r>
        <w:t xml:space="preserve"> травматичного </w:t>
      </w:r>
      <w:proofErr w:type="spellStart"/>
      <w:r>
        <w:t>ушкодження</w:t>
      </w:r>
      <w:proofErr w:type="spellEnd"/>
      <w:r>
        <w:t xml:space="preserve">. </w:t>
      </w:r>
    </w:p>
    <w:p w:rsidR="00D3611A" w:rsidRDefault="00D3611A" w:rsidP="00D3611A">
      <w:pPr>
        <w:pStyle w:val="23"/>
        <w:widowControl/>
        <w:numPr>
          <w:ilvl w:val="0"/>
          <w:numId w:val="66"/>
        </w:numPr>
        <w:autoSpaceDE/>
        <w:autoSpaceDN/>
        <w:adjustRightInd/>
        <w:spacing w:after="0" w:line="240" w:lineRule="auto"/>
        <w:jc w:val="both"/>
      </w:pPr>
      <w:proofErr w:type="spellStart"/>
      <w:r>
        <w:t>Вибрати</w:t>
      </w:r>
      <w:proofErr w:type="spellEnd"/>
      <w:r>
        <w:t xml:space="preserve"> тактику </w:t>
      </w:r>
      <w:proofErr w:type="spellStart"/>
      <w:r>
        <w:t>лікування</w:t>
      </w:r>
      <w:proofErr w:type="spellEnd"/>
      <w:r>
        <w:t xml:space="preserve"> в </w:t>
      </w:r>
      <w:proofErr w:type="spellStart"/>
      <w:r>
        <w:t>даному</w:t>
      </w:r>
      <w:proofErr w:type="spellEnd"/>
      <w:r>
        <w:t xml:space="preserve"> </w:t>
      </w:r>
      <w:proofErr w:type="spellStart"/>
      <w:r>
        <w:t>випадку</w:t>
      </w:r>
      <w:proofErr w:type="spellEnd"/>
      <w:r>
        <w:t xml:space="preserve">. </w:t>
      </w:r>
    </w:p>
    <w:p w:rsidR="00D3611A" w:rsidRPr="00EF33CA" w:rsidRDefault="00D3611A" w:rsidP="00D3611A">
      <w:pPr>
        <w:pStyle w:val="2"/>
        <w:rPr>
          <w:i/>
          <w:sz w:val="28"/>
          <w:lang w:val="uk-UA"/>
        </w:rPr>
      </w:pPr>
    </w:p>
    <w:p w:rsidR="00D3611A" w:rsidRPr="003C2ED4" w:rsidRDefault="00D3611A" w:rsidP="00D3611A">
      <w:pPr>
        <w:ind w:left="720"/>
        <w:rPr>
          <w:b/>
          <w:sz w:val="28"/>
        </w:rPr>
      </w:pPr>
    </w:p>
    <w:p w:rsidR="00D3611A" w:rsidRDefault="00D3611A" w:rsidP="00D3611A">
      <w:pPr>
        <w:ind w:left="720"/>
        <w:rPr>
          <w:b/>
          <w:sz w:val="28"/>
        </w:rPr>
      </w:pPr>
      <w:r>
        <w:rPr>
          <w:b/>
          <w:sz w:val="28"/>
          <w:lang w:val="uk-UA"/>
        </w:rPr>
        <w:t>6</w:t>
      </w:r>
      <w:r>
        <w:rPr>
          <w:b/>
          <w:sz w:val="28"/>
        </w:rPr>
        <w:t xml:space="preserve">.  </w:t>
      </w:r>
      <w:proofErr w:type="spellStart"/>
      <w:r>
        <w:rPr>
          <w:b/>
          <w:sz w:val="28"/>
        </w:rPr>
        <w:t>Література</w:t>
      </w:r>
      <w:proofErr w:type="spellEnd"/>
      <w:r>
        <w:rPr>
          <w:b/>
          <w:sz w:val="28"/>
        </w:rPr>
        <w:t xml:space="preserve">:    </w:t>
      </w:r>
    </w:p>
    <w:p w:rsidR="00D3611A" w:rsidRDefault="00D3611A" w:rsidP="00D3611A">
      <w:pPr>
        <w:pStyle w:val="a3"/>
        <w:ind w:firstLine="720"/>
        <w:rPr>
          <w:b/>
        </w:rPr>
      </w:pPr>
      <w:r>
        <w:rPr>
          <w:b/>
          <w:lang w:val="uk-UA"/>
        </w:rPr>
        <w:t>О</w:t>
      </w:r>
      <w:proofErr w:type="spellStart"/>
      <w:r>
        <w:rPr>
          <w:b/>
        </w:rPr>
        <w:t>сновна</w:t>
      </w:r>
      <w:proofErr w:type="spellEnd"/>
      <w:r>
        <w:rPr>
          <w:b/>
        </w:rPr>
        <w:t xml:space="preserve">:   </w:t>
      </w:r>
    </w:p>
    <w:p w:rsidR="00D3611A" w:rsidRDefault="00D3611A" w:rsidP="00D3611A">
      <w:pPr>
        <w:pStyle w:val="a3"/>
        <w:widowControl/>
        <w:numPr>
          <w:ilvl w:val="0"/>
          <w:numId w:val="38"/>
        </w:numPr>
        <w:autoSpaceDE/>
        <w:autoSpaceDN/>
        <w:adjustRightInd/>
        <w:spacing w:after="0"/>
        <w:jc w:val="both"/>
        <w:rPr>
          <w:color w:val="000000"/>
        </w:rPr>
      </w:pPr>
      <w:r>
        <w:rPr>
          <w:color w:val="000000"/>
        </w:rPr>
        <w:t xml:space="preserve">1. </w:t>
      </w:r>
      <w:proofErr w:type="spellStart"/>
      <w:r>
        <w:rPr>
          <w:color w:val="000000"/>
        </w:rPr>
        <w:t>Посібник</w:t>
      </w:r>
      <w:proofErr w:type="spellEnd"/>
      <w:r>
        <w:rPr>
          <w:color w:val="000000"/>
        </w:rPr>
        <w:t xml:space="preserve"> з </w:t>
      </w:r>
      <w:proofErr w:type="spellStart"/>
      <w:r>
        <w:rPr>
          <w:color w:val="000000"/>
        </w:rPr>
        <w:t>ортодонтії</w:t>
      </w:r>
      <w:proofErr w:type="spellEnd"/>
      <w:r>
        <w:rPr>
          <w:color w:val="000000"/>
        </w:rPr>
        <w:t xml:space="preserve"> </w:t>
      </w:r>
      <w:proofErr w:type="spellStart"/>
      <w:r>
        <w:rPr>
          <w:color w:val="000000"/>
        </w:rPr>
        <w:t>під</w:t>
      </w:r>
      <w:proofErr w:type="spellEnd"/>
      <w:r>
        <w:rPr>
          <w:color w:val="000000"/>
        </w:rPr>
        <w:t xml:space="preserve"> </w:t>
      </w:r>
      <w:proofErr w:type="spellStart"/>
      <w:r>
        <w:rPr>
          <w:color w:val="000000"/>
        </w:rPr>
        <w:t>редакц</w:t>
      </w:r>
      <w:proofErr w:type="spellEnd"/>
      <w:r>
        <w:rPr>
          <w:color w:val="000000"/>
        </w:rPr>
        <w:t xml:space="preserve">.  </w:t>
      </w:r>
      <w:proofErr w:type="spellStart"/>
      <w:r>
        <w:rPr>
          <w:color w:val="000000"/>
        </w:rPr>
        <w:t>Ф.Я.Хорошилкіної</w:t>
      </w:r>
      <w:proofErr w:type="spellEnd"/>
      <w:r>
        <w:rPr>
          <w:color w:val="000000"/>
        </w:rPr>
        <w:t xml:space="preserve">.  </w:t>
      </w:r>
      <w:proofErr w:type="spellStart"/>
      <w:proofErr w:type="gramStart"/>
      <w:r>
        <w:rPr>
          <w:color w:val="000000"/>
        </w:rPr>
        <w:t>М.,Медицина</w:t>
      </w:r>
      <w:proofErr w:type="spellEnd"/>
      <w:proofErr w:type="gramEnd"/>
      <w:r>
        <w:rPr>
          <w:color w:val="000000"/>
        </w:rPr>
        <w:t xml:space="preserve">, 1982.  С.375-392. </w:t>
      </w:r>
    </w:p>
    <w:p w:rsidR="00D3611A" w:rsidRDefault="00D3611A" w:rsidP="00D3611A">
      <w:pPr>
        <w:pStyle w:val="a3"/>
        <w:widowControl/>
        <w:numPr>
          <w:ilvl w:val="0"/>
          <w:numId w:val="38"/>
        </w:numPr>
        <w:autoSpaceDE/>
        <w:autoSpaceDN/>
        <w:adjustRightInd/>
        <w:spacing w:after="0"/>
        <w:jc w:val="both"/>
        <w:rPr>
          <w:color w:val="000000"/>
        </w:rPr>
      </w:pPr>
      <w:r>
        <w:rPr>
          <w:color w:val="000000"/>
        </w:rPr>
        <w:t xml:space="preserve">2. </w:t>
      </w:r>
      <w:proofErr w:type="spellStart"/>
      <w:r>
        <w:rPr>
          <w:color w:val="000000"/>
        </w:rPr>
        <w:t>Т.В.Шарова</w:t>
      </w:r>
      <w:proofErr w:type="spellEnd"/>
      <w:r>
        <w:rPr>
          <w:color w:val="000000"/>
        </w:rPr>
        <w:t xml:space="preserve">, </w:t>
      </w:r>
      <w:proofErr w:type="spellStart"/>
      <w:r>
        <w:rPr>
          <w:color w:val="000000"/>
        </w:rPr>
        <w:t>Г.І.Рогожников</w:t>
      </w:r>
      <w:proofErr w:type="spellEnd"/>
      <w:r>
        <w:rPr>
          <w:color w:val="000000"/>
        </w:rPr>
        <w:t xml:space="preserve">.  </w:t>
      </w:r>
      <w:proofErr w:type="spellStart"/>
      <w:r>
        <w:rPr>
          <w:color w:val="000000"/>
        </w:rPr>
        <w:t>Ортопедична</w:t>
      </w:r>
      <w:proofErr w:type="spellEnd"/>
      <w:r>
        <w:rPr>
          <w:color w:val="000000"/>
        </w:rPr>
        <w:t xml:space="preserve"> </w:t>
      </w:r>
      <w:proofErr w:type="spellStart"/>
      <w:r>
        <w:rPr>
          <w:color w:val="000000"/>
        </w:rPr>
        <w:t>стоматологія</w:t>
      </w:r>
      <w:proofErr w:type="spellEnd"/>
      <w:r>
        <w:rPr>
          <w:color w:val="000000"/>
        </w:rPr>
        <w:t xml:space="preserve"> </w:t>
      </w:r>
      <w:proofErr w:type="spellStart"/>
      <w:r>
        <w:rPr>
          <w:color w:val="000000"/>
        </w:rPr>
        <w:t>дитячого</w:t>
      </w:r>
      <w:proofErr w:type="spellEnd"/>
      <w:r>
        <w:rPr>
          <w:color w:val="000000"/>
        </w:rPr>
        <w:t xml:space="preserve"> </w:t>
      </w:r>
      <w:proofErr w:type="spellStart"/>
      <w:r>
        <w:rPr>
          <w:color w:val="000000"/>
        </w:rPr>
        <w:t>віку</w:t>
      </w:r>
      <w:proofErr w:type="spellEnd"/>
      <w:r>
        <w:rPr>
          <w:color w:val="000000"/>
        </w:rPr>
        <w:t xml:space="preserve">.  - М.: Медицина, 1991.  - 279 с. </w:t>
      </w:r>
    </w:p>
    <w:p w:rsidR="00D3611A" w:rsidRDefault="00D3611A" w:rsidP="00D3611A">
      <w:pPr>
        <w:pStyle w:val="a3"/>
        <w:widowControl/>
        <w:numPr>
          <w:ilvl w:val="0"/>
          <w:numId w:val="38"/>
        </w:numPr>
        <w:autoSpaceDE/>
        <w:autoSpaceDN/>
        <w:adjustRightInd/>
        <w:spacing w:after="0"/>
        <w:jc w:val="both"/>
        <w:rPr>
          <w:color w:val="000000"/>
        </w:rPr>
      </w:pPr>
      <w:r>
        <w:rPr>
          <w:color w:val="000000"/>
        </w:rPr>
        <w:t xml:space="preserve">3. </w:t>
      </w:r>
      <w:proofErr w:type="spellStart"/>
      <w:r>
        <w:rPr>
          <w:color w:val="000000"/>
        </w:rPr>
        <w:t>Довідник</w:t>
      </w:r>
      <w:proofErr w:type="spellEnd"/>
      <w:r>
        <w:rPr>
          <w:color w:val="000000"/>
        </w:rPr>
        <w:t xml:space="preserve"> по </w:t>
      </w:r>
      <w:proofErr w:type="spellStart"/>
      <w:r>
        <w:rPr>
          <w:color w:val="000000"/>
        </w:rPr>
        <w:t>стоматології</w:t>
      </w:r>
      <w:proofErr w:type="spellEnd"/>
      <w:r>
        <w:rPr>
          <w:color w:val="000000"/>
        </w:rPr>
        <w:t xml:space="preserve"> за </w:t>
      </w:r>
      <w:proofErr w:type="spellStart"/>
      <w:r>
        <w:rPr>
          <w:color w:val="000000"/>
        </w:rPr>
        <w:t>редакцією</w:t>
      </w:r>
      <w:proofErr w:type="spellEnd"/>
      <w:r>
        <w:rPr>
          <w:color w:val="000000"/>
        </w:rPr>
        <w:t xml:space="preserve"> </w:t>
      </w:r>
      <w:proofErr w:type="spellStart"/>
      <w:r>
        <w:rPr>
          <w:color w:val="000000"/>
        </w:rPr>
        <w:t>В.М.Безрукова</w:t>
      </w:r>
      <w:proofErr w:type="spellEnd"/>
      <w:r>
        <w:rPr>
          <w:color w:val="000000"/>
        </w:rPr>
        <w:t xml:space="preserve">.  М.: Медицина, 1998. </w:t>
      </w:r>
    </w:p>
    <w:p w:rsidR="00D3611A" w:rsidRDefault="00D3611A" w:rsidP="00D3611A">
      <w:pPr>
        <w:pStyle w:val="5"/>
        <w:rPr>
          <w:b/>
        </w:rPr>
      </w:pPr>
      <w:r>
        <w:rPr>
          <w:b/>
        </w:rPr>
        <w:t xml:space="preserve">         </w:t>
      </w:r>
      <w:proofErr w:type="spellStart"/>
      <w:r>
        <w:rPr>
          <w:b/>
        </w:rPr>
        <w:t>Додаткова</w:t>
      </w:r>
      <w:proofErr w:type="spellEnd"/>
      <w:r>
        <w:rPr>
          <w:b/>
        </w:rPr>
        <w:t xml:space="preserve">: </w:t>
      </w:r>
    </w:p>
    <w:p w:rsidR="00D3611A" w:rsidRDefault="00D3611A" w:rsidP="00D3611A">
      <w:pPr>
        <w:pStyle w:val="5"/>
        <w:ind w:firstLine="360"/>
      </w:pPr>
      <w:r>
        <w:rPr>
          <w:b/>
        </w:rPr>
        <w:t xml:space="preserve"> </w:t>
      </w:r>
      <w:r>
        <w:t xml:space="preserve">1. Л.В. Галич.    </w:t>
      </w:r>
      <w:proofErr w:type="spellStart"/>
      <w:r>
        <w:t>Матеріали</w:t>
      </w:r>
      <w:proofErr w:type="spellEnd"/>
      <w:r>
        <w:t xml:space="preserve"> </w:t>
      </w:r>
      <w:proofErr w:type="spellStart"/>
      <w:r>
        <w:t>лекції</w:t>
      </w:r>
      <w:proofErr w:type="spellEnd"/>
      <w:r>
        <w:t xml:space="preserve">    </w:t>
      </w:r>
    </w:p>
    <w:p w:rsidR="00D3611A" w:rsidRDefault="00D3611A" w:rsidP="00D3611A">
      <w:pPr>
        <w:pStyle w:val="31"/>
        <w:ind w:firstLine="0"/>
      </w:pPr>
      <w:r>
        <w:rPr>
          <w:lang w:val="uk-UA"/>
        </w:rPr>
        <w:t>2</w:t>
      </w:r>
      <w:r>
        <w:t xml:space="preserve">. </w:t>
      </w:r>
      <w:proofErr w:type="spellStart"/>
      <w:r>
        <w:t>Методичні</w:t>
      </w:r>
      <w:proofErr w:type="spellEnd"/>
      <w:r>
        <w:t xml:space="preserve"> </w:t>
      </w:r>
      <w:proofErr w:type="spellStart"/>
      <w:r>
        <w:t>розробки</w:t>
      </w:r>
      <w:proofErr w:type="spellEnd"/>
      <w:r>
        <w:t xml:space="preserve"> </w:t>
      </w:r>
      <w:proofErr w:type="spellStart"/>
      <w:r>
        <w:t>кафедри</w:t>
      </w:r>
      <w:proofErr w:type="spellEnd"/>
      <w:r>
        <w:t xml:space="preserve"> для практичного </w:t>
      </w:r>
      <w:proofErr w:type="spellStart"/>
      <w:r>
        <w:t>заняття</w:t>
      </w:r>
      <w:proofErr w:type="spellEnd"/>
      <w:r>
        <w:t xml:space="preserve">.    </w:t>
      </w:r>
    </w:p>
    <w:p w:rsidR="00D3611A" w:rsidRDefault="00D3611A" w:rsidP="00D3611A">
      <w:pPr>
        <w:rPr>
          <w:sz w:val="28"/>
        </w:rPr>
      </w:pPr>
    </w:p>
    <w:p w:rsidR="00D3611A" w:rsidRDefault="00D3611A" w:rsidP="00D3611A">
      <w:pPr>
        <w:rPr>
          <w:sz w:val="28"/>
        </w:rPr>
      </w:pPr>
    </w:p>
    <w:p w:rsidR="00D3611A" w:rsidRPr="002426CC" w:rsidRDefault="00D3611A" w:rsidP="00D3611A">
      <w:pPr>
        <w:jc w:val="center"/>
        <w:rPr>
          <w:rFonts w:ascii="Times New Roman" w:eastAsia="Calibri" w:hAnsi="Times New Roman" w:cs="Times New Roman"/>
          <w:sz w:val="28"/>
          <w:szCs w:val="28"/>
        </w:rPr>
      </w:pPr>
      <w:proofErr w:type="spellStart"/>
      <w:r w:rsidRPr="002426CC">
        <w:rPr>
          <w:rFonts w:ascii="Times New Roman" w:eastAsia="Calibri" w:hAnsi="Times New Roman" w:cs="Times New Roman"/>
          <w:sz w:val="28"/>
          <w:szCs w:val="28"/>
        </w:rPr>
        <w:t>Міністерство</w:t>
      </w:r>
      <w:proofErr w:type="spellEnd"/>
      <w:r w:rsidRPr="002426CC">
        <w:rPr>
          <w:rFonts w:ascii="Times New Roman" w:eastAsia="Calibri" w:hAnsi="Times New Roman" w:cs="Times New Roman"/>
          <w:sz w:val="28"/>
          <w:szCs w:val="28"/>
        </w:rPr>
        <w:t xml:space="preserve"> </w:t>
      </w:r>
      <w:proofErr w:type="spellStart"/>
      <w:r w:rsidRPr="002426CC">
        <w:rPr>
          <w:rFonts w:ascii="Times New Roman" w:eastAsia="Calibri" w:hAnsi="Times New Roman" w:cs="Times New Roman"/>
          <w:sz w:val="28"/>
          <w:szCs w:val="28"/>
        </w:rPr>
        <w:t>освіти</w:t>
      </w:r>
      <w:proofErr w:type="spellEnd"/>
      <w:r w:rsidRPr="002426CC">
        <w:rPr>
          <w:rFonts w:ascii="Times New Roman" w:eastAsia="Calibri" w:hAnsi="Times New Roman" w:cs="Times New Roman"/>
          <w:sz w:val="28"/>
          <w:szCs w:val="28"/>
        </w:rPr>
        <w:t xml:space="preserve"> і науки </w:t>
      </w:r>
      <w:proofErr w:type="spellStart"/>
      <w:r w:rsidRPr="002426CC">
        <w:rPr>
          <w:rFonts w:ascii="Times New Roman" w:eastAsia="Calibri" w:hAnsi="Times New Roman" w:cs="Times New Roman"/>
          <w:sz w:val="28"/>
          <w:szCs w:val="28"/>
        </w:rPr>
        <w:t>України</w:t>
      </w:r>
      <w:proofErr w:type="spellEnd"/>
    </w:p>
    <w:p w:rsidR="00D3611A" w:rsidRPr="002426CC" w:rsidRDefault="00D3611A" w:rsidP="00D3611A">
      <w:pPr>
        <w:jc w:val="center"/>
        <w:rPr>
          <w:rFonts w:ascii="Times New Roman" w:eastAsia="Calibri" w:hAnsi="Times New Roman" w:cs="Times New Roman"/>
          <w:sz w:val="28"/>
          <w:szCs w:val="28"/>
        </w:rPr>
      </w:pPr>
      <w:r w:rsidRPr="002426CC">
        <w:rPr>
          <w:rFonts w:ascii="Times New Roman" w:eastAsia="Calibri" w:hAnsi="Times New Roman" w:cs="Times New Roman"/>
          <w:sz w:val="28"/>
          <w:szCs w:val="28"/>
        </w:rPr>
        <w:t xml:space="preserve"> </w:t>
      </w:r>
      <w:proofErr w:type="spellStart"/>
      <w:r w:rsidRPr="002426CC">
        <w:rPr>
          <w:rFonts w:ascii="Times New Roman" w:eastAsia="Calibri" w:hAnsi="Times New Roman" w:cs="Times New Roman"/>
          <w:sz w:val="28"/>
          <w:szCs w:val="28"/>
        </w:rPr>
        <w:t>Медичний</w:t>
      </w:r>
      <w:proofErr w:type="spellEnd"/>
      <w:r w:rsidRPr="002426CC">
        <w:rPr>
          <w:rFonts w:ascii="Times New Roman" w:eastAsia="Calibri" w:hAnsi="Times New Roman" w:cs="Times New Roman"/>
          <w:sz w:val="28"/>
          <w:szCs w:val="28"/>
        </w:rPr>
        <w:t xml:space="preserve"> </w:t>
      </w:r>
      <w:proofErr w:type="spellStart"/>
      <w:r w:rsidRPr="002426CC">
        <w:rPr>
          <w:rFonts w:ascii="Times New Roman" w:eastAsia="Calibri" w:hAnsi="Times New Roman" w:cs="Times New Roman"/>
          <w:sz w:val="28"/>
          <w:szCs w:val="28"/>
        </w:rPr>
        <w:t>інститут</w:t>
      </w:r>
      <w:proofErr w:type="spellEnd"/>
      <w:r w:rsidRPr="002426CC">
        <w:rPr>
          <w:rFonts w:ascii="Times New Roman" w:eastAsia="Calibri" w:hAnsi="Times New Roman" w:cs="Times New Roman"/>
          <w:sz w:val="28"/>
          <w:szCs w:val="28"/>
        </w:rPr>
        <w:t xml:space="preserve"> </w:t>
      </w:r>
      <w:proofErr w:type="spellStart"/>
      <w:r w:rsidRPr="002426CC">
        <w:rPr>
          <w:rFonts w:ascii="Times New Roman" w:eastAsia="Calibri" w:hAnsi="Times New Roman" w:cs="Times New Roman"/>
          <w:sz w:val="28"/>
          <w:szCs w:val="28"/>
        </w:rPr>
        <w:t>Сумського</w:t>
      </w:r>
      <w:proofErr w:type="spellEnd"/>
      <w:r w:rsidRPr="002426CC">
        <w:rPr>
          <w:rFonts w:ascii="Times New Roman" w:eastAsia="Calibri" w:hAnsi="Times New Roman" w:cs="Times New Roman"/>
          <w:sz w:val="28"/>
          <w:szCs w:val="28"/>
        </w:rPr>
        <w:t xml:space="preserve"> державного </w:t>
      </w:r>
      <w:proofErr w:type="spellStart"/>
      <w:r w:rsidRPr="002426CC">
        <w:rPr>
          <w:rFonts w:ascii="Times New Roman" w:eastAsia="Calibri" w:hAnsi="Times New Roman" w:cs="Times New Roman"/>
          <w:sz w:val="28"/>
          <w:szCs w:val="28"/>
        </w:rPr>
        <w:t>університету</w:t>
      </w:r>
      <w:proofErr w:type="spellEnd"/>
    </w:p>
    <w:p w:rsidR="00D3611A" w:rsidRPr="002426CC" w:rsidRDefault="00D3611A" w:rsidP="00D3611A">
      <w:pPr>
        <w:shd w:val="clear" w:color="auto" w:fill="FFFFFF"/>
        <w:spacing w:line="360" w:lineRule="auto"/>
        <w:rPr>
          <w:rFonts w:ascii="Times New Roman" w:eastAsia="Calibri" w:hAnsi="Times New Roman" w:cs="Times New Roman"/>
          <w:sz w:val="28"/>
          <w:szCs w:val="28"/>
        </w:rPr>
      </w:pPr>
    </w:p>
    <w:p w:rsidR="00D3611A" w:rsidRPr="002426CC" w:rsidRDefault="00D3611A" w:rsidP="00D3611A">
      <w:pPr>
        <w:ind w:firstLine="709"/>
        <w:jc w:val="both"/>
        <w:rPr>
          <w:rFonts w:ascii="Times New Roman" w:eastAsia="Calibri" w:hAnsi="Times New Roman" w:cs="Times New Roman"/>
          <w:sz w:val="28"/>
          <w:szCs w:val="28"/>
        </w:rPr>
      </w:pPr>
      <w:r w:rsidRPr="002426CC">
        <w:rPr>
          <w:rFonts w:ascii="Times New Roman" w:eastAsia="Calibri" w:hAnsi="Times New Roman" w:cs="Times New Roman"/>
          <w:sz w:val="28"/>
          <w:szCs w:val="28"/>
        </w:rPr>
        <w:t>«</w:t>
      </w:r>
      <w:proofErr w:type="spellStart"/>
      <w:r w:rsidRPr="002426CC">
        <w:rPr>
          <w:rFonts w:ascii="Times New Roman" w:eastAsia="Calibri" w:hAnsi="Times New Roman" w:cs="Times New Roman"/>
          <w:sz w:val="28"/>
          <w:szCs w:val="28"/>
        </w:rPr>
        <w:t>Затверджено</w:t>
      </w:r>
      <w:proofErr w:type="spellEnd"/>
      <w:r w:rsidRPr="002426CC">
        <w:rPr>
          <w:rFonts w:ascii="Times New Roman" w:eastAsia="Calibri" w:hAnsi="Times New Roman" w:cs="Times New Roman"/>
          <w:sz w:val="28"/>
          <w:szCs w:val="28"/>
        </w:rPr>
        <w:t>»</w:t>
      </w:r>
    </w:p>
    <w:p w:rsidR="00D3611A" w:rsidRPr="002426CC" w:rsidRDefault="00D3611A" w:rsidP="00D3611A">
      <w:pPr>
        <w:ind w:firstLine="709"/>
        <w:jc w:val="both"/>
        <w:rPr>
          <w:rFonts w:ascii="Times New Roman" w:eastAsia="Calibri" w:hAnsi="Times New Roman" w:cs="Times New Roman"/>
          <w:sz w:val="28"/>
          <w:szCs w:val="28"/>
        </w:rPr>
      </w:pPr>
      <w:r w:rsidRPr="002426CC">
        <w:rPr>
          <w:rFonts w:ascii="Times New Roman" w:eastAsia="Calibri" w:hAnsi="Times New Roman" w:cs="Times New Roman"/>
          <w:sz w:val="28"/>
          <w:szCs w:val="28"/>
        </w:rPr>
        <w:t xml:space="preserve">на </w:t>
      </w:r>
      <w:proofErr w:type="spellStart"/>
      <w:r w:rsidRPr="002426CC">
        <w:rPr>
          <w:rFonts w:ascii="Times New Roman" w:eastAsia="Calibri" w:hAnsi="Times New Roman" w:cs="Times New Roman"/>
          <w:sz w:val="28"/>
          <w:szCs w:val="28"/>
        </w:rPr>
        <w:t>засіданні</w:t>
      </w:r>
      <w:proofErr w:type="spellEnd"/>
      <w:r w:rsidRPr="002426CC">
        <w:rPr>
          <w:rFonts w:ascii="Times New Roman" w:eastAsia="Calibri" w:hAnsi="Times New Roman" w:cs="Times New Roman"/>
          <w:sz w:val="28"/>
          <w:szCs w:val="28"/>
        </w:rPr>
        <w:t xml:space="preserve"> </w:t>
      </w:r>
      <w:proofErr w:type="spellStart"/>
      <w:r w:rsidRPr="002426CC">
        <w:rPr>
          <w:rFonts w:ascii="Times New Roman" w:eastAsia="Calibri" w:hAnsi="Times New Roman" w:cs="Times New Roman"/>
          <w:sz w:val="28"/>
          <w:szCs w:val="28"/>
        </w:rPr>
        <w:t>кафедри</w:t>
      </w:r>
      <w:proofErr w:type="spellEnd"/>
    </w:p>
    <w:p w:rsidR="00D3611A" w:rsidRPr="002426CC" w:rsidRDefault="00D3611A" w:rsidP="00D3611A">
      <w:pPr>
        <w:ind w:firstLine="709"/>
        <w:jc w:val="both"/>
        <w:rPr>
          <w:rFonts w:ascii="Times New Roman" w:eastAsia="Calibri" w:hAnsi="Times New Roman" w:cs="Times New Roman"/>
          <w:sz w:val="28"/>
          <w:szCs w:val="28"/>
        </w:rPr>
      </w:pPr>
      <w:proofErr w:type="spellStart"/>
      <w:r w:rsidRPr="002426CC">
        <w:rPr>
          <w:rFonts w:ascii="Times New Roman" w:eastAsia="Calibri" w:hAnsi="Times New Roman" w:cs="Times New Roman"/>
          <w:sz w:val="28"/>
          <w:szCs w:val="28"/>
        </w:rPr>
        <w:t>стоматології</w:t>
      </w:r>
      <w:proofErr w:type="spellEnd"/>
    </w:p>
    <w:p w:rsidR="00D3611A" w:rsidRPr="002426CC" w:rsidRDefault="00D3611A" w:rsidP="00D3611A">
      <w:pPr>
        <w:ind w:firstLine="709"/>
        <w:jc w:val="both"/>
        <w:rPr>
          <w:rFonts w:ascii="Times New Roman" w:eastAsia="Calibri" w:hAnsi="Times New Roman" w:cs="Times New Roman"/>
          <w:sz w:val="28"/>
          <w:szCs w:val="28"/>
        </w:rPr>
      </w:pPr>
      <w:r w:rsidRPr="002426CC">
        <w:rPr>
          <w:rFonts w:ascii="Times New Roman" w:eastAsia="Calibri" w:hAnsi="Times New Roman" w:cs="Times New Roman"/>
          <w:sz w:val="28"/>
          <w:szCs w:val="28"/>
        </w:rPr>
        <w:t xml:space="preserve">протокол № </w:t>
      </w:r>
    </w:p>
    <w:p w:rsidR="00D3611A" w:rsidRPr="002426CC" w:rsidRDefault="00D3611A" w:rsidP="00D3611A">
      <w:pPr>
        <w:ind w:firstLine="709"/>
        <w:jc w:val="both"/>
        <w:rPr>
          <w:rFonts w:ascii="Times New Roman" w:eastAsia="Calibri" w:hAnsi="Times New Roman" w:cs="Times New Roman"/>
          <w:sz w:val="28"/>
          <w:szCs w:val="28"/>
        </w:rPr>
      </w:pPr>
      <w:proofErr w:type="gramStart"/>
      <w:r w:rsidRPr="002426CC">
        <w:rPr>
          <w:rFonts w:ascii="Times New Roman" w:eastAsia="Calibri" w:hAnsi="Times New Roman" w:cs="Times New Roman"/>
          <w:sz w:val="28"/>
          <w:szCs w:val="28"/>
        </w:rPr>
        <w:t xml:space="preserve">«  </w:t>
      </w:r>
      <w:proofErr w:type="gramEnd"/>
      <w:r w:rsidRPr="002426CC">
        <w:rPr>
          <w:rFonts w:ascii="Times New Roman" w:eastAsia="Calibri" w:hAnsi="Times New Roman" w:cs="Times New Roman"/>
          <w:sz w:val="28"/>
          <w:szCs w:val="28"/>
        </w:rPr>
        <w:t xml:space="preserve"> »       2017р.</w:t>
      </w:r>
    </w:p>
    <w:p w:rsidR="00D3611A" w:rsidRPr="002426CC" w:rsidRDefault="00D3611A" w:rsidP="00D3611A">
      <w:pPr>
        <w:ind w:firstLine="709"/>
        <w:jc w:val="both"/>
        <w:rPr>
          <w:rFonts w:ascii="Times New Roman" w:eastAsia="Calibri" w:hAnsi="Times New Roman" w:cs="Times New Roman"/>
          <w:sz w:val="28"/>
          <w:szCs w:val="28"/>
        </w:rPr>
      </w:pPr>
      <w:r w:rsidRPr="002426CC">
        <w:rPr>
          <w:rFonts w:ascii="Times New Roman" w:eastAsia="Calibri" w:hAnsi="Times New Roman" w:cs="Times New Roman"/>
          <w:sz w:val="28"/>
          <w:szCs w:val="28"/>
        </w:rPr>
        <w:t xml:space="preserve">Зав. </w:t>
      </w:r>
      <w:proofErr w:type="spellStart"/>
      <w:r w:rsidRPr="002426CC">
        <w:rPr>
          <w:rFonts w:ascii="Times New Roman" w:eastAsia="Calibri" w:hAnsi="Times New Roman" w:cs="Times New Roman"/>
          <w:sz w:val="28"/>
          <w:szCs w:val="28"/>
        </w:rPr>
        <w:t>кафедри</w:t>
      </w:r>
      <w:proofErr w:type="spellEnd"/>
    </w:p>
    <w:p w:rsidR="00D3611A" w:rsidRPr="002426CC" w:rsidRDefault="00D3611A" w:rsidP="00D3611A">
      <w:pPr>
        <w:ind w:firstLine="709"/>
        <w:jc w:val="both"/>
        <w:rPr>
          <w:rFonts w:ascii="Times New Roman" w:eastAsia="Calibri" w:hAnsi="Times New Roman" w:cs="Times New Roman"/>
          <w:sz w:val="28"/>
          <w:szCs w:val="28"/>
        </w:rPr>
      </w:pPr>
      <w:r w:rsidRPr="002426CC">
        <w:rPr>
          <w:rFonts w:ascii="Times New Roman" w:eastAsia="Calibri" w:hAnsi="Times New Roman" w:cs="Times New Roman"/>
          <w:sz w:val="28"/>
          <w:szCs w:val="28"/>
        </w:rPr>
        <w:t>д.м.н. _____</w:t>
      </w:r>
      <w:proofErr w:type="spellStart"/>
      <w:r w:rsidRPr="002426CC">
        <w:rPr>
          <w:rFonts w:ascii="Times New Roman" w:eastAsia="Calibri" w:hAnsi="Times New Roman" w:cs="Times New Roman"/>
          <w:sz w:val="28"/>
          <w:szCs w:val="28"/>
        </w:rPr>
        <w:t>Лахтін</w:t>
      </w:r>
      <w:proofErr w:type="spellEnd"/>
      <w:r w:rsidRPr="002426CC">
        <w:rPr>
          <w:rFonts w:ascii="Times New Roman" w:eastAsia="Calibri" w:hAnsi="Times New Roman" w:cs="Times New Roman"/>
          <w:sz w:val="28"/>
          <w:szCs w:val="28"/>
        </w:rPr>
        <w:t xml:space="preserve"> Ю.В.</w:t>
      </w:r>
    </w:p>
    <w:p w:rsidR="00D3611A" w:rsidRPr="002426CC" w:rsidRDefault="00D3611A" w:rsidP="00D3611A">
      <w:pPr>
        <w:rPr>
          <w:rFonts w:ascii="Times New Roman" w:hAnsi="Times New Roman" w:cs="Times New Roman"/>
          <w:sz w:val="28"/>
          <w:szCs w:val="28"/>
        </w:rPr>
      </w:pPr>
    </w:p>
    <w:p w:rsidR="00D3611A" w:rsidRPr="00255888" w:rsidRDefault="00D3611A" w:rsidP="00D3611A">
      <w:pPr>
        <w:rPr>
          <w:rFonts w:ascii="Times New Roman" w:hAnsi="Times New Roman" w:cs="Times New Roman"/>
          <w:sz w:val="28"/>
          <w:szCs w:val="28"/>
        </w:rPr>
      </w:pPr>
    </w:p>
    <w:p w:rsidR="00D3611A" w:rsidRPr="002426CC" w:rsidRDefault="00D3611A" w:rsidP="00D3611A">
      <w:pPr>
        <w:jc w:val="center"/>
        <w:rPr>
          <w:rFonts w:ascii="Times New Roman" w:hAnsi="Times New Roman" w:cs="Times New Roman"/>
          <w:b/>
          <w:sz w:val="28"/>
          <w:szCs w:val="28"/>
        </w:rPr>
      </w:pPr>
      <w:r w:rsidRPr="002426CC">
        <w:rPr>
          <w:rFonts w:ascii="Times New Roman" w:hAnsi="Times New Roman" w:cs="Times New Roman"/>
          <w:b/>
          <w:sz w:val="28"/>
          <w:szCs w:val="28"/>
        </w:rPr>
        <w:t xml:space="preserve">МЕТОДИЧНІ ВКАЗІВКИ </w:t>
      </w:r>
    </w:p>
    <w:p w:rsidR="00D3611A" w:rsidRPr="002426CC" w:rsidRDefault="00D3611A" w:rsidP="00D3611A">
      <w:pPr>
        <w:jc w:val="center"/>
        <w:rPr>
          <w:rFonts w:ascii="Times New Roman" w:hAnsi="Times New Roman" w:cs="Times New Roman"/>
          <w:b/>
          <w:sz w:val="28"/>
          <w:szCs w:val="28"/>
        </w:rPr>
      </w:pPr>
      <w:r w:rsidRPr="002426CC">
        <w:rPr>
          <w:rFonts w:ascii="Times New Roman" w:hAnsi="Times New Roman" w:cs="Times New Roman"/>
          <w:b/>
          <w:sz w:val="28"/>
          <w:szCs w:val="28"/>
        </w:rPr>
        <w:t>ДЛЯ САМОСТІЙНОЇ РОБОТИ СТУДЕНТІВ</w:t>
      </w:r>
    </w:p>
    <w:p w:rsidR="00D3611A" w:rsidRPr="002426CC" w:rsidRDefault="00D3611A" w:rsidP="00D3611A">
      <w:pPr>
        <w:jc w:val="center"/>
        <w:rPr>
          <w:rFonts w:ascii="Times New Roman" w:hAnsi="Times New Roman" w:cs="Times New Roman"/>
          <w:b/>
          <w:sz w:val="28"/>
          <w:szCs w:val="28"/>
        </w:rPr>
      </w:pPr>
      <w:r w:rsidRPr="002426CC">
        <w:rPr>
          <w:rFonts w:ascii="Times New Roman" w:hAnsi="Times New Roman" w:cs="Times New Roman"/>
          <w:b/>
          <w:sz w:val="28"/>
          <w:szCs w:val="28"/>
        </w:rPr>
        <w:t>ПІД ЧАС ПІДГОТОВКИ ДО ПРАКТИЧНОГО ЗАНЯТТЯ</w:t>
      </w:r>
    </w:p>
    <w:p w:rsidR="00D3611A" w:rsidRPr="00255888" w:rsidRDefault="00D3611A" w:rsidP="00D3611A">
      <w:pPr>
        <w:spacing w:line="360" w:lineRule="auto"/>
        <w:jc w:val="both"/>
        <w:rPr>
          <w:sz w:val="28"/>
          <w:szCs w:val="28"/>
        </w:rPr>
      </w:pPr>
    </w:p>
    <w:p w:rsidR="00D3611A" w:rsidRPr="00255888" w:rsidRDefault="00D3611A" w:rsidP="00D3611A">
      <w:pPr>
        <w:spacing w:line="360" w:lineRule="auto"/>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389"/>
        <w:gridCol w:w="5971"/>
      </w:tblGrid>
      <w:tr w:rsidR="00D3611A" w:rsidRPr="00255888"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rPr>
            </w:pPr>
            <w:proofErr w:type="spellStart"/>
            <w:r w:rsidRPr="00255888">
              <w:rPr>
                <w:rFonts w:ascii="Times New Roman" w:hAnsi="Times New Roman" w:cs="Times New Roman"/>
                <w:sz w:val="28"/>
                <w:szCs w:val="28"/>
              </w:rPr>
              <w:t>Навчальна</w:t>
            </w:r>
            <w:proofErr w:type="spellEnd"/>
            <w:r w:rsidRPr="00255888">
              <w:rPr>
                <w:rFonts w:ascii="Times New Roman" w:hAnsi="Times New Roman" w:cs="Times New Roman"/>
                <w:sz w:val="28"/>
                <w:szCs w:val="28"/>
              </w:rPr>
              <w:t xml:space="preserve"> </w:t>
            </w:r>
            <w:proofErr w:type="spellStart"/>
            <w:r w:rsidRPr="00255888">
              <w:rPr>
                <w:rFonts w:ascii="Times New Roman" w:hAnsi="Times New Roman" w:cs="Times New Roman"/>
                <w:sz w:val="28"/>
                <w:szCs w:val="28"/>
              </w:rPr>
              <w:t>дисципліна</w:t>
            </w:r>
            <w:proofErr w:type="spellEnd"/>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rPr>
            </w:pPr>
            <w:proofErr w:type="spellStart"/>
            <w:r w:rsidRPr="00255888">
              <w:rPr>
                <w:rFonts w:ascii="Times New Roman" w:hAnsi="Times New Roman" w:cs="Times New Roman"/>
                <w:sz w:val="28"/>
                <w:szCs w:val="28"/>
              </w:rPr>
              <w:t>Ортодонтія</w:t>
            </w:r>
            <w:proofErr w:type="spellEnd"/>
          </w:p>
        </w:tc>
      </w:tr>
      <w:tr w:rsidR="00D3611A" w:rsidRPr="00255888" w:rsidTr="00B53D67">
        <w:trPr>
          <w:trHeight w:hRule="exact" w:val="65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975417" w:rsidRDefault="00D3611A" w:rsidP="00B53D67">
            <w:pPr>
              <w:jc w:val="center"/>
              <w:rPr>
                <w:rFonts w:ascii="Times New Roman" w:hAnsi="Times New Roman" w:cs="Times New Roman"/>
                <w:sz w:val="28"/>
                <w:szCs w:val="28"/>
                <w:lang w:val="en-US"/>
              </w:rPr>
            </w:pPr>
            <w:r>
              <w:rPr>
                <w:rFonts w:ascii="Times New Roman" w:hAnsi="Times New Roman" w:cs="Times New Roman"/>
                <w:sz w:val="28"/>
                <w:szCs w:val="28"/>
              </w:rPr>
              <w:t xml:space="preserve">Модуль № </w:t>
            </w:r>
            <w:r>
              <w:rPr>
                <w:rFonts w:ascii="Times New Roman" w:hAnsi="Times New Roman" w:cs="Times New Roman"/>
                <w:sz w:val="28"/>
                <w:szCs w:val="28"/>
                <w:lang w:val="en-US"/>
              </w:rPr>
              <w:t>3</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975417" w:rsidRDefault="00D3611A" w:rsidP="00B53D67">
            <w:pPr>
              <w:ind w:firstLine="435"/>
              <w:jc w:val="center"/>
              <w:rPr>
                <w:rFonts w:ascii="Times New Roman" w:hAnsi="Times New Roman" w:cs="Times New Roman"/>
                <w:sz w:val="28"/>
                <w:szCs w:val="28"/>
              </w:rPr>
            </w:pPr>
            <w:proofErr w:type="spellStart"/>
            <w:r>
              <w:rPr>
                <w:rFonts w:ascii="Times New Roman" w:hAnsi="Times New Roman" w:cs="Times New Roman"/>
                <w:sz w:val="28"/>
                <w:szCs w:val="28"/>
                <w:lang w:val="en-US"/>
              </w:rPr>
              <w:t>Дитяче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зубне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протезування</w:t>
            </w:r>
            <w:proofErr w:type="spellEnd"/>
          </w:p>
        </w:tc>
      </w:tr>
      <w:tr w:rsidR="00D3611A" w:rsidRPr="00255888" w:rsidTr="00B53D67">
        <w:trPr>
          <w:trHeight w:hRule="exact" w:val="984"/>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jc w:val="center"/>
              <w:rPr>
                <w:rFonts w:ascii="Times New Roman" w:hAnsi="Times New Roman" w:cs="Times New Roman"/>
                <w:sz w:val="28"/>
                <w:szCs w:val="28"/>
              </w:rPr>
            </w:pPr>
            <w:proofErr w:type="spellStart"/>
            <w:r>
              <w:rPr>
                <w:rFonts w:ascii="Times New Roman" w:hAnsi="Times New Roman" w:cs="Times New Roman"/>
                <w:sz w:val="28"/>
                <w:szCs w:val="28"/>
              </w:rPr>
              <w:t>Змістовий</w:t>
            </w:r>
            <w:proofErr w:type="spellEnd"/>
            <w:r>
              <w:rPr>
                <w:rFonts w:ascii="Times New Roman" w:hAnsi="Times New Roman" w:cs="Times New Roman"/>
                <w:sz w:val="28"/>
                <w:szCs w:val="28"/>
              </w:rPr>
              <w:t xml:space="preserve"> модуль № 1</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975417" w:rsidRDefault="00D3611A" w:rsidP="00B53D67">
            <w:pPr>
              <w:jc w:val="center"/>
              <w:rPr>
                <w:rFonts w:ascii="Times New Roman" w:hAnsi="Times New Roman" w:cs="Times New Roman"/>
                <w:sz w:val="28"/>
                <w:szCs w:val="28"/>
              </w:rPr>
            </w:pPr>
            <w:proofErr w:type="spellStart"/>
            <w:r>
              <w:rPr>
                <w:rFonts w:ascii="Times New Roman" w:hAnsi="Times New Roman" w:cs="Times New Roman"/>
                <w:sz w:val="28"/>
                <w:szCs w:val="28"/>
              </w:rPr>
              <w:t>Дитяче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протезування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ортодонтична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лабораторна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техніка</w:t>
            </w:r>
            <w:proofErr w:type="spellEnd"/>
          </w:p>
        </w:tc>
      </w:tr>
      <w:tr w:rsidR="00D3611A" w:rsidRPr="00255888" w:rsidTr="00B53D67">
        <w:trPr>
          <w:trHeight w:hRule="exact" w:val="98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AB2045" w:rsidRDefault="00D3611A" w:rsidP="00B53D67">
            <w:pPr>
              <w:jc w:val="center"/>
              <w:rPr>
                <w:rFonts w:ascii="Times New Roman" w:hAnsi="Times New Roman" w:cs="Times New Roman"/>
                <w:sz w:val="28"/>
                <w:szCs w:val="28"/>
              </w:rPr>
            </w:pPr>
            <w:r w:rsidRPr="00BA68B4">
              <w:rPr>
                <w:rFonts w:ascii="Times New Roman" w:hAnsi="Times New Roman" w:cs="Times New Roman"/>
                <w:sz w:val="28"/>
                <w:szCs w:val="28"/>
              </w:rPr>
              <w:lastRenderedPageBreak/>
              <w:t xml:space="preserve">Тема </w:t>
            </w:r>
            <w:proofErr w:type="spellStart"/>
            <w:r w:rsidRPr="00BA68B4">
              <w:rPr>
                <w:rFonts w:ascii="Times New Roman" w:hAnsi="Times New Roman" w:cs="Times New Roman"/>
                <w:sz w:val="28"/>
                <w:szCs w:val="28"/>
              </w:rPr>
              <w:t>заняття</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10</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8F05F5" w:rsidRDefault="00D3611A" w:rsidP="00B53D67">
            <w:pPr>
              <w:jc w:val="center"/>
              <w:rPr>
                <w:rFonts w:ascii="Times New Roman" w:hAnsi="Times New Roman" w:cs="Times New Roman"/>
                <w:sz w:val="28"/>
                <w:szCs w:val="28"/>
              </w:rPr>
            </w:pPr>
            <w:proofErr w:type="spellStart"/>
            <w:r>
              <w:rPr>
                <w:rFonts w:ascii="Times New Roman" w:hAnsi="Times New Roman" w:cs="Times New Roman"/>
                <w:sz w:val="28"/>
                <w:szCs w:val="28"/>
              </w:rPr>
              <w:t>Незнімні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апарати</w:t>
            </w:r>
            <w:proofErr w:type="spellEnd"/>
          </w:p>
          <w:p w:rsidR="00D3611A" w:rsidRPr="008F05F5" w:rsidRDefault="00D3611A" w:rsidP="00B53D67">
            <w:pPr>
              <w:jc w:val="center"/>
              <w:rPr>
                <w:rFonts w:ascii="Times New Roman" w:hAnsi="Times New Roman" w:cs="Times New Roman"/>
                <w:sz w:val="28"/>
                <w:szCs w:val="28"/>
              </w:rPr>
            </w:pPr>
          </w:p>
        </w:tc>
      </w:tr>
      <w:tr w:rsidR="00D3611A" w:rsidRPr="00255888" w:rsidTr="00B53D67">
        <w:trPr>
          <w:trHeight w:hRule="exact" w:val="52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rPr>
            </w:pPr>
            <w:r w:rsidRPr="00255888">
              <w:rPr>
                <w:rFonts w:ascii="Times New Roman" w:hAnsi="Times New Roman" w:cs="Times New Roman"/>
                <w:sz w:val="28"/>
                <w:szCs w:val="28"/>
              </w:rPr>
              <w:t>Курс</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8F05F5" w:rsidRDefault="00D3611A" w:rsidP="00B53D67">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D3611A" w:rsidRPr="00255888"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rPr>
            </w:pPr>
            <w:r w:rsidRPr="00255888">
              <w:rPr>
                <w:rFonts w:ascii="Times New Roman" w:hAnsi="Times New Roman" w:cs="Times New Roman"/>
                <w:sz w:val="28"/>
                <w:szCs w:val="28"/>
              </w:rPr>
              <w:t>Факультет</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rPr>
            </w:pPr>
            <w:proofErr w:type="spellStart"/>
            <w:r w:rsidRPr="00255888">
              <w:rPr>
                <w:rFonts w:ascii="Times New Roman" w:hAnsi="Times New Roman" w:cs="Times New Roman"/>
                <w:sz w:val="28"/>
                <w:szCs w:val="28"/>
              </w:rPr>
              <w:t>Стоматологічний</w:t>
            </w:r>
            <w:proofErr w:type="spellEnd"/>
          </w:p>
        </w:tc>
      </w:tr>
      <w:tr w:rsidR="00D3611A" w:rsidRPr="00255888" w:rsidTr="00B53D67">
        <w:trPr>
          <w:trHeight w:hRule="exact" w:val="53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rPr>
            </w:pPr>
            <w:proofErr w:type="spellStart"/>
            <w:r w:rsidRPr="00255888">
              <w:rPr>
                <w:rFonts w:ascii="Times New Roman" w:hAnsi="Times New Roman" w:cs="Times New Roman"/>
                <w:sz w:val="28"/>
                <w:szCs w:val="28"/>
              </w:rPr>
              <w:t>Кількість</w:t>
            </w:r>
            <w:proofErr w:type="spellEnd"/>
            <w:r w:rsidRPr="00255888">
              <w:rPr>
                <w:rFonts w:ascii="Times New Roman" w:hAnsi="Times New Roman" w:cs="Times New Roman"/>
                <w:sz w:val="28"/>
                <w:szCs w:val="28"/>
              </w:rPr>
              <w:t xml:space="preserve"> годин</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255888" w:rsidRDefault="00D3611A" w:rsidP="00B53D67">
            <w:pPr>
              <w:jc w:val="center"/>
              <w:rPr>
                <w:rFonts w:ascii="Times New Roman" w:hAnsi="Times New Roman" w:cs="Times New Roman"/>
                <w:sz w:val="28"/>
                <w:szCs w:val="28"/>
              </w:rPr>
            </w:pPr>
            <w:r w:rsidRPr="00255888">
              <w:rPr>
                <w:rFonts w:ascii="Times New Roman" w:hAnsi="Times New Roman" w:cs="Times New Roman"/>
                <w:sz w:val="28"/>
                <w:szCs w:val="28"/>
              </w:rPr>
              <w:t>2</w:t>
            </w:r>
          </w:p>
        </w:tc>
      </w:tr>
    </w:tbl>
    <w:p w:rsidR="00D3611A" w:rsidRDefault="00D3611A" w:rsidP="00D3611A">
      <w:pPr>
        <w:ind w:firstLine="709"/>
        <w:rPr>
          <w:rFonts w:ascii="Times New Roman" w:hAnsi="Times New Roman" w:cs="Times New Roman"/>
          <w:sz w:val="28"/>
          <w:szCs w:val="28"/>
        </w:rPr>
      </w:pP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sidRPr="00F143AE">
        <w:rPr>
          <w:rFonts w:ascii="Times New Roman" w:hAnsi="Times New Roman" w:cs="Times New Roman"/>
          <w:sz w:val="28"/>
          <w:szCs w:val="28"/>
        </w:rPr>
        <w:br/>
      </w:r>
      <w:r>
        <w:rPr>
          <w:rFonts w:ascii="Times New Roman" w:hAnsi="Times New Roman" w:cs="Times New Roman"/>
          <w:b/>
          <w:sz w:val="28"/>
          <w:szCs w:val="28"/>
        </w:rPr>
        <w:t xml:space="preserve">          </w:t>
      </w:r>
      <w:r w:rsidRPr="00AB2045">
        <w:rPr>
          <w:rFonts w:ascii="Times New Roman" w:hAnsi="Times New Roman" w:cs="Times New Roman"/>
          <w:b/>
          <w:sz w:val="28"/>
          <w:szCs w:val="28"/>
        </w:rPr>
        <w:t xml:space="preserve">1. </w:t>
      </w:r>
      <w:proofErr w:type="spellStart"/>
      <w:r w:rsidRPr="00AB2045">
        <w:rPr>
          <w:rFonts w:ascii="Times New Roman" w:hAnsi="Times New Roman" w:cs="Times New Roman"/>
          <w:b/>
          <w:sz w:val="28"/>
          <w:szCs w:val="28"/>
        </w:rPr>
        <w:t>Актуальність</w:t>
      </w:r>
      <w:proofErr w:type="spellEnd"/>
      <w:r w:rsidRPr="00AB2045">
        <w:rPr>
          <w:rFonts w:ascii="Times New Roman" w:hAnsi="Times New Roman" w:cs="Times New Roman"/>
          <w:b/>
          <w:sz w:val="28"/>
          <w:szCs w:val="28"/>
        </w:rPr>
        <w:t xml:space="preserve"> теми.</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Останнім</w:t>
      </w:r>
      <w:proofErr w:type="spellEnd"/>
      <w:r w:rsidRPr="00AB2045">
        <w:rPr>
          <w:rFonts w:ascii="Times New Roman" w:hAnsi="Times New Roman" w:cs="Times New Roman"/>
          <w:sz w:val="28"/>
          <w:szCs w:val="28"/>
        </w:rPr>
        <w:t xml:space="preserve"> часом в </w:t>
      </w:r>
      <w:proofErr w:type="spellStart"/>
      <w:r w:rsidRPr="00AB2045">
        <w:rPr>
          <w:rFonts w:ascii="Times New Roman" w:hAnsi="Times New Roman" w:cs="Times New Roman"/>
          <w:sz w:val="28"/>
          <w:szCs w:val="28"/>
        </w:rPr>
        <w:t>Україні</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зубощелепних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аномалій</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деформацій</w:t>
      </w:r>
      <w:proofErr w:type="spellEnd"/>
      <w:r w:rsidRPr="00AB2045">
        <w:rPr>
          <w:rFonts w:ascii="Times New Roman" w:hAnsi="Times New Roman" w:cs="Times New Roman"/>
          <w:sz w:val="28"/>
          <w:szCs w:val="28"/>
        </w:rPr>
        <w:t xml:space="preserve"> прикусу у </w:t>
      </w:r>
      <w:proofErr w:type="spellStart"/>
      <w:r w:rsidRPr="00AB2045">
        <w:rPr>
          <w:rFonts w:ascii="Times New Roman" w:hAnsi="Times New Roman" w:cs="Times New Roman"/>
          <w:sz w:val="28"/>
          <w:szCs w:val="28"/>
        </w:rPr>
        <w:t>підлітків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дорослих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віддають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перевагу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конструкціям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тому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знання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принципів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важливі</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підготовці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w:t>
      </w:r>
      <w:r>
        <w:rPr>
          <w:rFonts w:ascii="Times New Roman" w:hAnsi="Times New Roman" w:cs="Times New Roman"/>
          <w:sz w:val="28"/>
          <w:szCs w:val="28"/>
        </w:rPr>
        <w:t>ікаря</w:t>
      </w:r>
      <w:proofErr w:type="spellEnd"/>
      <w:r>
        <w:rPr>
          <w:rFonts w:ascii="Times New Roman" w:hAnsi="Times New Roman" w:cs="Times New Roman"/>
          <w:sz w:val="28"/>
          <w:szCs w:val="28"/>
        </w:rPr>
        <w:t xml:space="preserve"> стоматолога - ортодонта.</w:t>
      </w:r>
    </w:p>
    <w:p w:rsidR="00D3611A" w:rsidRDefault="00D3611A" w:rsidP="00D3611A">
      <w:pPr>
        <w:ind w:firstLine="709"/>
        <w:rPr>
          <w:rFonts w:ascii="Times New Roman" w:hAnsi="Times New Roman" w:cs="Times New Roman"/>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Конкретні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цілі</w:t>
      </w:r>
      <w:proofErr w:type="spellEnd"/>
      <w:r w:rsidRPr="00AB2045">
        <w:rPr>
          <w:rFonts w:ascii="Times New Roman" w:hAnsi="Times New Roman" w:cs="Times New Roman"/>
          <w:b/>
          <w:sz w:val="28"/>
          <w:szCs w:val="28"/>
        </w:rPr>
        <w:t>.</w:t>
      </w:r>
    </w:p>
    <w:p w:rsidR="00D3611A" w:rsidRDefault="00D3611A" w:rsidP="00D3611A">
      <w:pPr>
        <w:ind w:firstLine="709"/>
        <w:rPr>
          <w:rFonts w:ascii="Times New Roman" w:hAnsi="Times New Roman" w:cs="Times New Roman"/>
          <w:sz w:val="28"/>
          <w:szCs w:val="28"/>
        </w:rPr>
      </w:pPr>
      <w:r w:rsidRPr="00AB2045">
        <w:rPr>
          <w:rFonts w:ascii="Times New Roman" w:hAnsi="Times New Roman" w:cs="Times New Roman"/>
          <w:sz w:val="28"/>
          <w:szCs w:val="28"/>
        </w:rPr>
        <w:t>1.Озна</w:t>
      </w:r>
      <w:r>
        <w:rPr>
          <w:rFonts w:ascii="Times New Roman" w:hAnsi="Times New Roman" w:cs="Times New Roman"/>
          <w:sz w:val="28"/>
          <w:szCs w:val="28"/>
        </w:rPr>
        <w:t>йомитись</w:t>
      </w:r>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різними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конструкціями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w:t>
      </w:r>
      <w:r>
        <w:rPr>
          <w:rFonts w:ascii="Times New Roman" w:hAnsi="Times New Roman" w:cs="Times New Roman"/>
          <w:sz w:val="28"/>
          <w:szCs w:val="28"/>
        </w:rPr>
        <w:t>езнімних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принципом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ді</w:t>
      </w:r>
      <w:r>
        <w:rPr>
          <w:rFonts w:ascii="Times New Roman" w:hAnsi="Times New Roman" w:cs="Times New Roman"/>
          <w:sz w:val="28"/>
          <w:szCs w:val="28"/>
        </w:rPr>
        <w:t>ї</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показаннями</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застосування</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r w:rsidRPr="00AB2045">
        <w:rPr>
          <w:rFonts w:ascii="Times New Roman" w:hAnsi="Times New Roman" w:cs="Times New Roman"/>
          <w:sz w:val="28"/>
          <w:szCs w:val="28"/>
        </w:rPr>
        <w:t>2.</w:t>
      </w:r>
      <w:r>
        <w:rPr>
          <w:rFonts w:ascii="Times New Roman" w:hAnsi="Times New Roman" w:cs="Times New Roman"/>
          <w:sz w:val="28"/>
          <w:szCs w:val="28"/>
        </w:rPr>
        <w:t xml:space="preserve"> </w:t>
      </w:r>
      <w:r w:rsidRPr="00AB2045">
        <w:rPr>
          <w:rFonts w:ascii="Times New Roman" w:hAnsi="Times New Roman" w:cs="Times New Roman"/>
          <w:sz w:val="28"/>
          <w:szCs w:val="28"/>
        </w:rPr>
        <w:t>Знат</w:t>
      </w:r>
      <w:r>
        <w:rPr>
          <w:rFonts w:ascii="Times New Roman" w:hAnsi="Times New Roman" w:cs="Times New Roman"/>
          <w:sz w:val="28"/>
          <w:szCs w:val="28"/>
        </w:rPr>
        <w:t>и</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принципи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Pr>
          <w:rFonts w:ascii="Times New Roman" w:hAnsi="Times New Roman" w:cs="Times New Roman"/>
          <w:sz w:val="28"/>
          <w:szCs w:val="28"/>
        </w:rPr>
        <w:t>о</w:t>
      </w:r>
      <w:r w:rsidRPr="00AB2045">
        <w:rPr>
          <w:rFonts w:ascii="Times New Roman" w:hAnsi="Times New Roman" w:cs="Times New Roman"/>
          <w:sz w:val="28"/>
          <w:szCs w:val="28"/>
        </w:rPr>
        <w:t>собливості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брекетів</w:t>
      </w:r>
      <w:proofErr w:type="spellEnd"/>
      <w:r>
        <w:rPr>
          <w:rFonts w:ascii="Times New Roman" w:hAnsi="Times New Roman" w:cs="Times New Roman"/>
          <w:sz w:val="28"/>
          <w:szCs w:val="28"/>
        </w:rPr>
        <w:t xml:space="preserve"> на зубах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Pr>
          <w:rFonts w:ascii="Times New Roman" w:hAnsi="Times New Roman" w:cs="Times New Roman"/>
          <w:sz w:val="28"/>
          <w:szCs w:val="28"/>
        </w:rPr>
        <w:t>методи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фіксації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r>
        <w:rPr>
          <w:rFonts w:ascii="Times New Roman" w:hAnsi="Times New Roman" w:cs="Times New Roman"/>
          <w:sz w:val="28"/>
          <w:szCs w:val="28"/>
        </w:rPr>
        <w:t>т</w:t>
      </w:r>
      <w:r w:rsidRPr="00AB2045">
        <w:rPr>
          <w:rFonts w:ascii="Times New Roman" w:hAnsi="Times New Roman" w:cs="Times New Roman"/>
          <w:sz w:val="28"/>
          <w:szCs w:val="28"/>
        </w:rPr>
        <w:t xml:space="preserve">актику </w:t>
      </w:r>
      <w:proofErr w:type="spellStart"/>
      <w:r w:rsidRPr="00AB2045">
        <w:rPr>
          <w:rFonts w:ascii="Times New Roman" w:hAnsi="Times New Roman" w:cs="Times New Roman"/>
          <w:sz w:val="28"/>
          <w:szCs w:val="28"/>
        </w:rPr>
        <w:t>ведення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пацієнтів</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застосуванні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Pr>
          <w:rFonts w:ascii="Times New Roman" w:hAnsi="Times New Roman" w:cs="Times New Roman"/>
          <w:sz w:val="28"/>
          <w:szCs w:val="28"/>
        </w:rPr>
        <w:t>о</w:t>
      </w:r>
      <w:r w:rsidRPr="00AB2045">
        <w:rPr>
          <w:rFonts w:ascii="Times New Roman" w:hAnsi="Times New Roman" w:cs="Times New Roman"/>
          <w:sz w:val="28"/>
          <w:szCs w:val="28"/>
        </w:rPr>
        <w:t>собливості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ретенційного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періоду</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w:t>
      </w:r>
      <w:r>
        <w:rPr>
          <w:rFonts w:ascii="Times New Roman" w:hAnsi="Times New Roman" w:cs="Times New Roman"/>
          <w:sz w:val="28"/>
          <w:szCs w:val="28"/>
        </w:rPr>
        <w:t>німними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ортодонтичними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апаратам</w:t>
      </w:r>
      <w:proofErr w:type="spellEnd"/>
      <w:r>
        <w:rPr>
          <w:rFonts w:ascii="Times New Roman" w:hAnsi="Times New Roman" w:cs="Times New Roman"/>
          <w:sz w:val="28"/>
          <w:szCs w:val="28"/>
        </w:rPr>
        <w:t xml:space="preserve"> ;</w:t>
      </w:r>
      <w:proofErr w:type="gramEnd"/>
    </w:p>
    <w:p w:rsidR="00D3611A" w:rsidRDefault="00D3611A" w:rsidP="00D3611A">
      <w:pPr>
        <w:ind w:firstLine="709"/>
        <w:rPr>
          <w:rFonts w:ascii="Times New Roman" w:hAnsi="Times New Roman" w:cs="Times New Roman"/>
          <w:sz w:val="28"/>
          <w:szCs w:val="28"/>
        </w:rPr>
      </w:pPr>
      <w:r w:rsidRPr="009C7437">
        <w:rPr>
          <w:rFonts w:ascii="Times New Roman" w:hAnsi="Times New Roman" w:cs="Times New Roman"/>
          <w:b/>
          <w:sz w:val="28"/>
          <w:szCs w:val="28"/>
        </w:rPr>
        <w:t xml:space="preserve">3. </w:t>
      </w:r>
      <w:proofErr w:type="spellStart"/>
      <w:r w:rsidRPr="009C7437">
        <w:rPr>
          <w:rFonts w:ascii="Times New Roman" w:hAnsi="Times New Roman" w:cs="Times New Roman"/>
          <w:b/>
          <w:sz w:val="28"/>
          <w:szCs w:val="28"/>
        </w:rPr>
        <w:t>Теоретичні</w:t>
      </w:r>
      <w:proofErr w:type="spellEnd"/>
      <w:r w:rsidRPr="009C7437">
        <w:rPr>
          <w:rFonts w:ascii="Times New Roman" w:hAnsi="Times New Roman" w:cs="Times New Roman"/>
          <w:b/>
          <w:sz w:val="28"/>
          <w:szCs w:val="28"/>
        </w:rPr>
        <w:t xml:space="preserve"> </w:t>
      </w:r>
      <w:proofErr w:type="spellStart"/>
      <w:r w:rsidRPr="009C7437">
        <w:rPr>
          <w:rFonts w:ascii="Times New Roman" w:hAnsi="Times New Roman" w:cs="Times New Roman"/>
          <w:b/>
          <w:sz w:val="28"/>
          <w:szCs w:val="28"/>
        </w:rPr>
        <w:t>питання</w:t>
      </w:r>
      <w:proofErr w:type="spellEnd"/>
      <w:r w:rsidRPr="009C7437">
        <w:rPr>
          <w:rFonts w:ascii="Times New Roman" w:hAnsi="Times New Roman" w:cs="Times New Roman"/>
          <w:b/>
          <w:sz w:val="28"/>
          <w:szCs w:val="28"/>
        </w:rPr>
        <w:t>:</w:t>
      </w:r>
      <w:r>
        <w:rPr>
          <w:rFonts w:ascii="Times New Roman" w:hAnsi="Times New Roman" w:cs="Times New Roman"/>
          <w:sz w:val="28"/>
          <w:szCs w:val="28"/>
        </w:rPr>
        <w:t xml:space="preserve"> </w:t>
      </w:r>
    </w:p>
    <w:p w:rsidR="00D3611A" w:rsidRDefault="00D3611A" w:rsidP="00D3611A">
      <w:pPr>
        <w:rPr>
          <w:rFonts w:ascii="Times New Roman" w:hAnsi="Times New Roman" w:cs="Times New Roman"/>
          <w:sz w:val="28"/>
          <w:szCs w:val="28"/>
        </w:rPr>
      </w:pPr>
      <w:proofErr w:type="gramStart"/>
      <w:r w:rsidRPr="00AB2045">
        <w:rPr>
          <w:rFonts w:ascii="Times New Roman" w:hAnsi="Times New Roman" w:cs="Times New Roman"/>
          <w:sz w:val="28"/>
          <w:szCs w:val="28"/>
        </w:rPr>
        <w:t>1 .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Класифікація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ортдонт</w:t>
      </w:r>
      <w:r>
        <w:rPr>
          <w:rFonts w:ascii="Times New Roman" w:hAnsi="Times New Roman" w:cs="Times New Roman"/>
          <w:sz w:val="28"/>
          <w:szCs w:val="28"/>
        </w:rPr>
        <w:t>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2 .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3 .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Протипоказання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4 .</w:t>
      </w:r>
      <w:proofErr w:type="gramEnd"/>
      <w:r w:rsidRPr="00AB2045">
        <w:rPr>
          <w:rFonts w:ascii="Times New Roman" w:hAnsi="Times New Roman" w:cs="Times New Roman"/>
          <w:sz w:val="28"/>
          <w:szCs w:val="28"/>
        </w:rPr>
        <w:t xml:space="preserve"> Характеристика </w:t>
      </w:r>
      <w:proofErr w:type="spellStart"/>
      <w:r w:rsidRPr="00AB2045">
        <w:rPr>
          <w:rFonts w:ascii="Times New Roman" w:hAnsi="Times New Roman" w:cs="Times New Roman"/>
          <w:sz w:val="28"/>
          <w:szCs w:val="28"/>
        </w:rPr>
        <w:t>направляючої</w:t>
      </w:r>
      <w:proofErr w:type="spellEnd"/>
      <w:r w:rsidRPr="00AB2045">
        <w:rPr>
          <w:rFonts w:ascii="Times New Roman" w:hAnsi="Times New Roman" w:cs="Times New Roman"/>
          <w:sz w:val="28"/>
          <w:szCs w:val="28"/>
        </w:rPr>
        <w:t xml:space="preserve"> коронки </w:t>
      </w:r>
      <w:proofErr w:type="spellStart"/>
      <w:proofErr w:type="gram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5 .</w:t>
      </w:r>
      <w:proofErr w:type="gramEnd"/>
      <w:r w:rsidRPr="00AB2045">
        <w:rPr>
          <w:rFonts w:ascii="Times New Roman" w:hAnsi="Times New Roman" w:cs="Times New Roman"/>
          <w:sz w:val="28"/>
          <w:szCs w:val="28"/>
        </w:rPr>
        <w:t xml:space="preserve"> Характеристика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6 . Характеристика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 xml:space="preserve">7 . Характеристика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8 . Характеристика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Симона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9 . Характеристика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Айнсворта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10 . Характеристика Айзенберга - </w:t>
      </w:r>
      <w:proofErr w:type="spellStart"/>
      <w:proofErr w:type="gramStart"/>
      <w:r w:rsidRPr="00AB2045">
        <w:rPr>
          <w:rFonts w:ascii="Times New Roman" w:hAnsi="Times New Roman" w:cs="Times New Roman"/>
          <w:sz w:val="28"/>
          <w:szCs w:val="28"/>
        </w:rPr>
        <w:t>Гербста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11 . Характеристика </w:t>
      </w:r>
      <w:proofErr w:type="spellStart"/>
      <w:proofErr w:type="gramStart"/>
      <w:r w:rsidRPr="00AB2045">
        <w:rPr>
          <w:rFonts w:ascii="Times New Roman" w:hAnsi="Times New Roman" w:cs="Times New Roman"/>
          <w:sz w:val="28"/>
          <w:szCs w:val="28"/>
        </w:rPr>
        <w:t>Гуляєвой</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12 . </w:t>
      </w:r>
      <w:proofErr w:type="spellStart"/>
      <w:r w:rsidRPr="00AB2045">
        <w:rPr>
          <w:rFonts w:ascii="Times New Roman" w:hAnsi="Times New Roman" w:cs="Times New Roman"/>
          <w:sz w:val="28"/>
          <w:szCs w:val="28"/>
        </w:rPr>
        <w:t>Інструменти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застосовуються</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13. </w:t>
      </w:r>
      <w:proofErr w:type="spellStart"/>
      <w:r w:rsidRPr="00AB2045">
        <w:rPr>
          <w:rFonts w:ascii="Times New Roman" w:hAnsi="Times New Roman" w:cs="Times New Roman"/>
          <w:sz w:val="28"/>
          <w:szCs w:val="28"/>
        </w:rPr>
        <w:t>Бандажні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трубки.</w:t>
      </w:r>
      <w:r w:rsidRPr="00AB2045">
        <w:rPr>
          <w:rFonts w:ascii="Times New Roman" w:hAnsi="Times New Roman" w:cs="Times New Roman"/>
          <w:sz w:val="28"/>
          <w:szCs w:val="28"/>
        </w:rPr>
        <w:br/>
        <w:t xml:space="preserve">14. Характеристика </w:t>
      </w:r>
      <w:proofErr w:type="spellStart"/>
      <w:proofErr w:type="gram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Методи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Особливості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розташування</w:t>
      </w:r>
      <w:proofErr w:type="spellEnd"/>
      <w:r w:rsidRPr="00AB2045">
        <w:rPr>
          <w:rFonts w:ascii="Times New Roman" w:hAnsi="Times New Roman" w:cs="Times New Roman"/>
          <w:sz w:val="28"/>
          <w:szCs w:val="28"/>
        </w:rPr>
        <w:t xml:space="preserve"> на зубах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груп</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15 . </w:t>
      </w:r>
      <w:proofErr w:type="spellStart"/>
      <w:r w:rsidRPr="00AB2045">
        <w:rPr>
          <w:rFonts w:ascii="Times New Roman" w:hAnsi="Times New Roman" w:cs="Times New Roman"/>
          <w:sz w:val="28"/>
          <w:szCs w:val="28"/>
        </w:rPr>
        <w:t>Вестибулярні</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дуги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використовувані</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w:t>
      </w:r>
      <w:r>
        <w:rPr>
          <w:rFonts w:ascii="Times New Roman" w:hAnsi="Times New Roman" w:cs="Times New Roman"/>
          <w:sz w:val="28"/>
          <w:szCs w:val="28"/>
        </w:rPr>
        <w:t>іки</w:t>
      </w:r>
      <w:proofErr w:type="spellEnd"/>
      <w:r>
        <w:rPr>
          <w:rFonts w:ascii="Times New Roman" w:hAnsi="Times New Roman" w:cs="Times New Roman"/>
          <w:sz w:val="28"/>
          <w:szCs w:val="28"/>
        </w:rPr>
        <w:t>.</w:t>
      </w:r>
      <w:r>
        <w:rPr>
          <w:rFonts w:ascii="Times New Roman" w:hAnsi="Times New Roman" w:cs="Times New Roman"/>
          <w:sz w:val="28"/>
          <w:szCs w:val="28"/>
        </w:rPr>
        <w:br/>
        <w:t xml:space="preserve">16 . </w:t>
      </w:r>
      <w:proofErr w:type="spellStart"/>
      <w:r>
        <w:rPr>
          <w:rFonts w:ascii="Times New Roman" w:hAnsi="Times New Roman" w:cs="Times New Roman"/>
          <w:sz w:val="28"/>
          <w:szCs w:val="28"/>
        </w:rPr>
        <w:t>Еластичні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кільця</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br/>
      </w:r>
      <w:r w:rsidRPr="00AB2045">
        <w:rPr>
          <w:rFonts w:ascii="Times New Roman" w:hAnsi="Times New Roman" w:cs="Times New Roman"/>
          <w:sz w:val="28"/>
          <w:szCs w:val="28"/>
        </w:rPr>
        <w:t xml:space="preserve">17. Характеристика </w:t>
      </w:r>
      <w:proofErr w:type="spellStart"/>
      <w:r w:rsidRPr="00AB2045">
        <w:rPr>
          <w:rFonts w:ascii="Times New Roman" w:hAnsi="Times New Roman" w:cs="Times New Roman"/>
          <w:sz w:val="28"/>
          <w:szCs w:val="28"/>
        </w:rPr>
        <w:t>бюгельних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18 . </w:t>
      </w:r>
      <w:proofErr w:type="spellStart"/>
      <w:r w:rsidRPr="00AB2045">
        <w:rPr>
          <w:rFonts w:ascii="Times New Roman" w:hAnsi="Times New Roman" w:cs="Times New Roman"/>
          <w:sz w:val="28"/>
          <w:szCs w:val="28"/>
        </w:rPr>
        <w:t>Ретенційний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період</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конт</w:t>
      </w:r>
      <w:r>
        <w:rPr>
          <w:rFonts w:ascii="Times New Roman" w:hAnsi="Times New Roman" w:cs="Times New Roman"/>
          <w:sz w:val="28"/>
          <w:szCs w:val="28"/>
        </w:rPr>
        <w:t>срукціями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апаратів</w:t>
      </w:r>
      <w:proofErr w:type="spellEnd"/>
      <w:r>
        <w:rPr>
          <w:rFonts w:ascii="Times New Roman" w:hAnsi="Times New Roman" w:cs="Times New Roman"/>
          <w:sz w:val="28"/>
          <w:szCs w:val="28"/>
        </w:rPr>
        <w:t>.</w:t>
      </w:r>
    </w:p>
    <w:p w:rsidR="00D3611A" w:rsidRDefault="00D3611A" w:rsidP="00D3611A">
      <w:pPr>
        <w:rPr>
          <w:rFonts w:ascii="Times New Roman" w:hAnsi="Times New Roman" w:cs="Times New Roman"/>
          <w:sz w:val="28"/>
          <w:szCs w:val="28"/>
        </w:rPr>
      </w:pPr>
      <w:r>
        <w:rPr>
          <w:rFonts w:ascii="Times New Roman" w:hAnsi="Times New Roman" w:cs="Times New Roman"/>
          <w:sz w:val="28"/>
          <w:szCs w:val="28"/>
        </w:rPr>
        <w:t xml:space="preserve">           </w:t>
      </w:r>
    </w:p>
    <w:p w:rsidR="00D3611A" w:rsidRDefault="00D3611A" w:rsidP="00D3611A">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9C7437">
        <w:rPr>
          <w:rFonts w:ascii="Times New Roman" w:hAnsi="Times New Roman" w:cs="Times New Roman"/>
          <w:b/>
          <w:sz w:val="28"/>
          <w:szCs w:val="28"/>
        </w:rPr>
        <w:t>4 .</w:t>
      </w:r>
      <w:proofErr w:type="gramEnd"/>
      <w:r w:rsidRPr="009C7437">
        <w:rPr>
          <w:rFonts w:ascii="Times New Roman" w:hAnsi="Times New Roman" w:cs="Times New Roman"/>
          <w:b/>
          <w:sz w:val="28"/>
          <w:szCs w:val="28"/>
        </w:rPr>
        <w:t xml:space="preserve"> </w:t>
      </w:r>
      <w:proofErr w:type="spellStart"/>
      <w:r w:rsidRPr="009C7437">
        <w:rPr>
          <w:rFonts w:ascii="Times New Roman" w:hAnsi="Times New Roman" w:cs="Times New Roman"/>
          <w:b/>
          <w:sz w:val="28"/>
          <w:szCs w:val="28"/>
        </w:rPr>
        <w:t>Зміст</w:t>
      </w:r>
      <w:proofErr w:type="spellEnd"/>
      <w:r w:rsidRPr="009C7437">
        <w:rPr>
          <w:rFonts w:ascii="Times New Roman" w:hAnsi="Times New Roman" w:cs="Times New Roman"/>
          <w:b/>
          <w:sz w:val="28"/>
          <w:szCs w:val="28"/>
        </w:rPr>
        <w:t xml:space="preserve"> </w:t>
      </w:r>
      <w:proofErr w:type="spellStart"/>
      <w:r w:rsidRPr="009C7437">
        <w:rPr>
          <w:rFonts w:ascii="Times New Roman" w:hAnsi="Times New Roman" w:cs="Times New Roman"/>
          <w:b/>
          <w:sz w:val="28"/>
          <w:szCs w:val="28"/>
        </w:rPr>
        <w:t>навчального</w:t>
      </w:r>
      <w:proofErr w:type="spellEnd"/>
      <w:r w:rsidRPr="009C7437">
        <w:rPr>
          <w:rFonts w:ascii="Times New Roman" w:hAnsi="Times New Roman" w:cs="Times New Roman"/>
          <w:b/>
          <w:sz w:val="28"/>
          <w:szCs w:val="28"/>
        </w:rPr>
        <w:t xml:space="preserve"> </w:t>
      </w:r>
      <w:proofErr w:type="spellStart"/>
      <w:r w:rsidRPr="009C7437">
        <w:rPr>
          <w:rFonts w:ascii="Times New Roman" w:hAnsi="Times New Roman" w:cs="Times New Roman"/>
          <w:b/>
          <w:sz w:val="28"/>
          <w:szCs w:val="28"/>
        </w:rPr>
        <w:t>матеріалу</w:t>
      </w:r>
      <w:proofErr w:type="spellEnd"/>
      <w:r w:rsidRPr="009C7437">
        <w:rPr>
          <w:rFonts w:ascii="Times New Roman" w:hAnsi="Times New Roman" w:cs="Times New Roman"/>
          <w:b/>
          <w:sz w:val="28"/>
          <w:szCs w:val="28"/>
        </w:rPr>
        <w:t>.</w:t>
      </w:r>
      <w:r w:rsidRPr="009C7437">
        <w:rPr>
          <w:rFonts w:ascii="Times New Roman" w:hAnsi="Times New Roman" w:cs="Times New Roman"/>
          <w:sz w:val="28"/>
          <w:szCs w:val="28"/>
        </w:rPr>
        <w:br/>
      </w:r>
      <w:r w:rsidRPr="00AB2045">
        <w:rPr>
          <w:rFonts w:ascii="Times New Roman" w:hAnsi="Times New Roman" w:cs="Times New Roman"/>
          <w:sz w:val="28"/>
          <w:szCs w:val="28"/>
        </w:rPr>
        <w:br/>
        <w:t xml:space="preserve">З </w:t>
      </w:r>
      <w:proofErr w:type="spellStart"/>
      <w:r w:rsidRPr="00AB2045">
        <w:rPr>
          <w:rFonts w:ascii="Times New Roman" w:hAnsi="Times New Roman" w:cs="Times New Roman"/>
          <w:sz w:val="28"/>
          <w:szCs w:val="28"/>
        </w:rPr>
        <w:t>історичної</w:t>
      </w:r>
      <w:proofErr w:type="spellEnd"/>
      <w:r w:rsidRPr="00AB2045">
        <w:rPr>
          <w:rFonts w:ascii="Times New Roman" w:hAnsi="Times New Roman" w:cs="Times New Roman"/>
          <w:sz w:val="28"/>
          <w:szCs w:val="28"/>
        </w:rPr>
        <w:t xml:space="preserve"> точки </w:t>
      </w:r>
      <w:proofErr w:type="spellStart"/>
      <w:r w:rsidRPr="00AB2045">
        <w:rPr>
          <w:rFonts w:ascii="Times New Roman" w:hAnsi="Times New Roman" w:cs="Times New Roman"/>
          <w:sz w:val="28"/>
          <w:szCs w:val="28"/>
        </w:rPr>
        <w:t>зору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системи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поділити</w:t>
      </w:r>
      <w:proofErr w:type="spellEnd"/>
      <w:r w:rsidRPr="00AB2045">
        <w:rPr>
          <w:rFonts w:ascii="Times New Roman" w:hAnsi="Times New Roman" w:cs="Times New Roman"/>
          <w:sz w:val="28"/>
          <w:szCs w:val="28"/>
        </w:rPr>
        <w:t xml:space="preserve"> на </w:t>
      </w:r>
      <w:proofErr w:type="spellStart"/>
      <w:proofErr w:type="gramStart"/>
      <w:r w:rsidRPr="00AB2045">
        <w:rPr>
          <w:rFonts w:ascii="Times New Roman" w:hAnsi="Times New Roman" w:cs="Times New Roman"/>
          <w:sz w:val="28"/>
          <w:szCs w:val="28"/>
        </w:rPr>
        <w:t>такі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I. За </w:t>
      </w:r>
      <w:proofErr w:type="spellStart"/>
      <w:r w:rsidRPr="00AB2045">
        <w:rPr>
          <w:rFonts w:ascii="Times New Roman" w:hAnsi="Times New Roman" w:cs="Times New Roman"/>
          <w:sz w:val="28"/>
          <w:szCs w:val="28"/>
        </w:rPr>
        <w:t>механізмом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1 . </w:t>
      </w:r>
      <w:proofErr w:type="spellStart"/>
      <w:r w:rsidRPr="00AB2045">
        <w:rPr>
          <w:rFonts w:ascii="Times New Roman" w:hAnsi="Times New Roman" w:cs="Times New Roman"/>
          <w:sz w:val="28"/>
          <w:szCs w:val="28"/>
        </w:rPr>
        <w:t>Механічно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діючі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2 .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Функціонально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направляючі</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коронка</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 коронка </w:t>
      </w:r>
      <w:proofErr w:type="spellStart"/>
      <w:r w:rsidRPr="00AB2045">
        <w:rPr>
          <w:rFonts w:ascii="Times New Roman" w:hAnsi="Times New Roman" w:cs="Times New Roman"/>
          <w:sz w:val="28"/>
          <w:szCs w:val="28"/>
        </w:rPr>
        <w:t>Курляндського</w:t>
      </w:r>
      <w:proofErr w:type="spellEnd"/>
      <w:r w:rsidRPr="00AB2045">
        <w:rPr>
          <w:rFonts w:ascii="Times New Roman" w:hAnsi="Times New Roman" w:cs="Times New Roman"/>
          <w:sz w:val="28"/>
          <w:szCs w:val="28"/>
        </w:rPr>
        <w:t xml:space="preserve"> і т.д.).</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Поєднаної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Гуляєвой</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II . За </w:t>
      </w:r>
      <w:proofErr w:type="spellStart"/>
      <w:r w:rsidRPr="00AB2045">
        <w:rPr>
          <w:rFonts w:ascii="Times New Roman" w:hAnsi="Times New Roman" w:cs="Times New Roman"/>
          <w:sz w:val="28"/>
          <w:szCs w:val="28"/>
        </w:rPr>
        <w:t>конструктивним</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виконанням</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 </w:t>
      </w:r>
      <w:proofErr w:type="spellStart"/>
      <w:r w:rsidRPr="00AB2045">
        <w:rPr>
          <w:rFonts w:ascii="Times New Roman" w:hAnsi="Times New Roman" w:cs="Times New Roman"/>
          <w:sz w:val="28"/>
          <w:szCs w:val="28"/>
        </w:rPr>
        <w:t>Коронкові</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напрямна</w:t>
      </w:r>
      <w:proofErr w:type="spellEnd"/>
      <w:proofErr w:type="gramEnd"/>
      <w:r w:rsidRPr="00AB2045">
        <w:rPr>
          <w:rFonts w:ascii="Times New Roman" w:hAnsi="Times New Roman" w:cs="Times New Roman"/>
          <w:sz w:val="28"/>
          <w:szCs w:val="28"/>
        </w:rPr>
        <w:t xml:space="preserve"> коронка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т.д</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Капові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Левковича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Малигіна</w:t>
      </w:r>
      <w:proofErr w:type="spellEnd"/>
      <w:r w:rsidRPr="00AB2045">
        <w:rPr>
          <w:rFonts w:ascii="Times New Roman" w:hAnsi="Times New Roman" w:cs="Times New Roman"/>
          <w:sz w:val="28"/>
          <w:szCs w:val="28"/>
        </w:rPr>
        <w:t xml:space="preserve"> ))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Дугові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1 )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Е.Енг</w:t>
      </w:r>
      <w:r>
        <w:rPr>
          <w:rFonts w:ascii="Times New Roman" w:hAnsi="Times New Roman" w:cs="Times New Roman"/>
          <w:sz w:val="28"/>
          <w:szCs w:val="28"/>
        </w:rPr>
        <w:t>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простої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конструкції</w:t>
      </w:r>
      <w:proofErr w:type="spellEnd"/>
      <w:r>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стаціонарна</w:t>
      </w:r>
      <w:proofErr w:type="spellEnd"/>
      <w:r w:rsidRPr="00AB2045">
        <w:rPr>
          <w:rFonts w:ascii="Times New Roman" w:hAnsi="Times New Roman" w:cs="Times New Roman"/>
          <w:sz w:val="28"/>
          <w:szCs w:val="28"/>
        </w:rPr>
        <w:t xml:space="preserve"> дуга ;</w:t>
      </w:r>
      <w:r w:rsidRPr="00AB2045">
        <w:rPr>
          <w:rFonts w:ascii="Times New Roman" w:hAnsi="Times New Roman" w:cs="Times New Roman"/>
          <w:sz w:val="28"/>
          <w:szCs w:val="28"/>
        </w:rPr>
        <w:br/>
        <w:t xml:space="preserve">б) </w:t>
      </w:r>
      <w:proofErr w:type="spellStart"/>
      <w:r w:rsidRPr="00AB2045">
        <w:rPr>
          <w:rFonts w:ascii="Times New Roman" w:hAnsi="Times New Roman" w:cs="Times New Roman"/>
          <w:sz w:val="28"/>
          <w:szCs w:val="28"/>
        </w:rPr>
        <w:t>розширює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експансивна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в) </w:t>
      </w:r>
      <w:proofErr w:type="spellStart"/>
      <w:r w:rsidRPr="00AB2045">
        <w:rPr>
          <w:rFonts w:ascii="Times New Roman" w:hAnsi="Times New Roman" w:cs="Times New Roman"/>
          <w:sz w:val="28"/>
          <w:szCs w:val="28"/>
        </w:rPr>
        <w:t>змінна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г) </w:t>
      </w:r>
      <w:proofErr w:type="spellStart"/>
      <w:r w:rsidRPr="00AB2045">
        <w:rPr>
          <w:rFonts w:ascii="Times New Roman" w:hAnsi="Times New Roman" w:cs="Times New Roman"/>
          <w:sz w:val="28"/>
          <w:szCs w:val="28"/>
        </w:rPr>
        <w:t>вислизати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д) </w:t>
      </w:r>
      <w:proofErr w:type="spellStart"/>
      <w:r w:rsidRPr="00AB2045">
        <w:rPr>
          <w:rFonts w:ascii="Times New Roman" w:hAnsi="Times New Roman" w:cs="Times New Roman"/>
          <w:sz w:val="28"/>
          <w:szCs w:val="28"/>
        </w:rPr>
        <w:t>міжщелепного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конструкції</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а ) стандартна ,</w:t>
      </w:r>
      <w:r w:rsidRPr="00AB2045">
        <w:rPr>
          <w:rFonts w:ascii="Times New Roman" w:hAnsi="Times New Roman" w:cs="Times New Roman"/>
          <w:sz w:val="28"/>
          <w:szCs w:val="28"/>
        </w:rPr>
        <w:br/>
        <w:t xml:space="preserve">б) </w:t>
      </w:r>
      <w:proofErr w:type="spellStart"/>
      <w:r w:rsidRPr="00AB2045">
        <w:rPr>
          <w:rFonts w:ascii="Times New Roman" w:hAnsi="Times New Roman" w:cs="Times New Roman"/>
          <w:sz w:val="28"/>
          <w:szCs w:val="28"/>
        </w:rPr>
        <w:t>страйт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Уайер</w:t>
      </w:r>
      <w:proofErr w:type="spellEnd"/>
      <w:r w:rsidRPr="00AB2045">
        <w:rPr>
          <w:rFonts w:ascii="Times New Roman" w:hAnsi="Times New Roman" w:cs="Times New Roman"/>
          <w:sz w:val="28"/>
          <w:szCs w:val="28"/>
        </w:rPr>
        <w:t xml:space="preserve"> система по </w:t>
      </w:r>
      <w:proofErr w:type="spellStart"/>
      <w:r w:rsidRPr="00AB2045">
        <w:rPr>
          <w:rFonts w:ascii="Times New Roman" w:hAnsi="Times New Roman" w:cs="Times New Roman"/>
          <w:sz w:val="28"/>
          <w:szCs w:val="28"/>
        </w:rPr>
        <w:t>Ендрюсу</w:t>
      </w:r>
      <w:proofErr w:type="spellEnd"/>
      <w:r w:rsidRPr="00AB2045">
        <w:rPr>
          <w:rFonts w:ascii="Times New Roman" w:hAnsi="Times New Roman" w:cs="Times New Roman"/>
          <w:sz w:val="28"/>
          <w:szCs w:val="28"/>
        </w:rPr>
        <w:t xml:space="preserve"> і Александеру ,</w:t>
      </w:r>
      <w:r w:rsidRPr="00AB2045">
        <w:rPr>
          <w:rFonts w:ascii="Times New Roman" w:hAnsi="Times New Roman" w:cs="Times New Roman"/>
          <w:sz w:val="28"/>
          <w:szCs w:val="28"/>
        </w:rPr>
        <w:br/>
        <w:t xml:space="preserve">в) </w:t>
      </w:r>
      <w:proofErr w:type="spellStart"/>
      <w:r w:rsidRPr="00AB2045">
        <w:rPr>
          <w:rFonts w:ascii="Times New Roman" w:hAnsi="Times New Roman" w:cs="Times New Roman"/>
          <w:sz w:val="28"/>
          <w:szCs w:val="28"/>
        </w:rPr>
        <w:t>біопрогрес</w:t>
      </w:r>
      <w:r>
        <w:rPr>
          <w:rFonts w:ascii="Times New Roman" w:hAnsi="Times New Roman" w:cs="Times New Roman"/>
          <w:sz w:val="28"/>
          <w:szCs w:val="28"/>
        </w:rPr>
        <w:t>ивна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w:t>
      </w:r>
      <w:r>
        <w:rPr>
          <w:rFonts w:ascii="Times New Roman" w:hAnsi="Times New Roman" w:cs="Times New Roman"/>
          <w:sz w:val="28"/>
          <w:szCs w:val="28"/>
        </w:rPr>
        <w:t>і</w:t>
      </w:r>
      <w:r w:rsidRPr="00AB2045">
        <w:rPr>
          <w:rFonts w:ascii="Times New Roman" w:hAnsi="Times New Roman" w:cs="Times New Roman"/>
          <w:sz w:val="28"/>
          <w:szCs w:val="28"/>
        </w:rPr>
        <w:t>кетса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Джонсона ( </w:t>
      </w:r>
      <w:proofErr w:type="spellStart"/>
      <w:r w:rsidRPr="00AB2045">
        <w:rPr>
          <w:rFonts w:ascii="Times New Roman" w:hAnsi="Times New Roman" w:cs="Times New Roman"/>
          <w:sz w:val="28"/>
          <w:szCs w:val="28"/>
        </w:rPr>
        <w:t>твін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арч</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техніка</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Бегга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лайт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Вайєр</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техніка</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Губний</w:t>
      </w:r>
      <w:proofErr w:type="spellEnd"/>
      <w:r w:rsidRPr="00AB2045">
        <w:rPr>
          <w:rFonts w:ascii="Times New Roman" w:hAnsi="Times New Roman" w:cs="Times New Roman"/>
          <w:sz w:val="28"/>
          <w:szCs w:val="28"/>
        </w:rPr>
        <w:t xml:space="preserve"> бампер.</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дугові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оральні</w:t>
      </w:r>
      <w:proofErr w:type="spellEnd"/>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 xml:space="preserve">а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Мершон</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б) дуга </w:t>
      </w:r>
      <w:proofErr w:type="spellStart"/>
      <w:r w:rsidRPr="00AB2045">
        <w:rPr>
          <w:rFonts w:ascii="Times New Roman" w:hAnsi="Times New Roman" w:cs="Times New Roman"/>
          <w:sz w:val="28"/>
          <w:szCs w:val="28"/>
        </w:rPr>
        <w:t>Гожгаріана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в) </w:t>
      </w:r>
      <w:proofErr w:type="spellStart"/>
      <w:r w:rsidRPr="00AB2045">
        <w:rPr>
          <w:rFonts w:ascii="Times New Roman" w:hAnsi="Times New Roman" w:cs="Times New Roman"/>
          <w:sz w:val="28"/>
          <w:szCs w:val="28"/>
        </w:rPr>
        <w:t>нижньощелепна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язична</w:t>
      </w:r>
      <w:proofErr w:type="spellEnd"/>
      <w:r w:rsidRPr="00AB2045">
        <w:rPr>
          <w:rFonts w:ascii="Times New Roman" w:hAnsi="Times New Roman" w:cs="Times New Roman"/>
          <w:sz w:val="28"/>
          <w:szCs w:val="28"/>
        </w:rPr>
        <w:t xml:space="preserve"> дуга ;</w:t>
      </w:r>
      <w:r w:rsidRPr="00AB2045">
        <w:rPr>
          <w:rFonts w:ascii="Times New Roman" w:hAnsi="Times New Roman" w:cs="Times New Roman"/>
          <w:sz w:val="28"/>
          <w:szCs w:val="28"/>
        </w:rPr>
        <w:br/>
        <w:t xml:space="preserve">г) дуга </w:t>
      </w:r>
      <w:proofErr w:type="spellStart"/>
      <w:r w:rsidRPr="00AB2045">
        <w:rPr>
          <w:rFonts w:ascii="Times New Roman" w:hAnsi="Times New Roman" w:cs="Times New Roman"/>
          <w:sz w:val="28"/>
          <w:szCs w:val="28"/>
        </w:rPr>
        <w:t>Ненсі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Дугові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вестибуло</w:t>
      </w:r>
      <w:proofErr w:type="spellEnd"/>
      <w:r>
        <w:rPr>
          <w:rFonts w:ascii="Times New Roman" w:hAnsi="Times New Roman" w:cs="Times New Roman"/>
          <w:sz w:val="28"/>
          <w:szCs w:val="28"/>
        </w:rPr>
        <w:t xml:space="preserve"> </w:t>
      </w:r>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оральні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а ) </w:t>
      </w:r>
      <w:proofErr w:type="spellStart"/>
      <w:r w:rsidRPr="00AB2045">
        <w:rPr>
          <w:rFonts w:ascii="Times New Roman" w:hAnsi="Times New Roman" w:cs="Times New Roman"/>
          <w:sz w:val="28"/>
          <w:szCs w:val="28"/>
        </w:rPr>
        <w:t>балочний</w:t>
      </w:r>
      <w:proofErr w:type="spellEnd"/>
      <w:r w:rsidRPr="00AB2045">
        <w:rPr>
          <w:rFonts w:ascii="Times New Roman" w:hAnsi="Times New Roman" w:cs="Times New Roman"/>
          <w:sz w:val="28"/>
          <w:szCs w:val="28"/>
        </w:rPr>
        <w:t xml:space="preserve"> дугового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Симона .</w:t>
      </w:r>
      <w:r w:rsidRPr="00AB2045">
        <w:rPr>
          <w:rFonts w:ascii="Times New Roman" w:hAnsi="Times New Roman" w:cs="Times New Roman"/>
          <w:sz w:val="28"/>
          <w:szCs w:val="28"/>
        </w:rPr>
        <w:br/>
        <w:t xml:space="preserve">б)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Айнсворта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в)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Айзенберга - </w:t>
      </w:r>
      <w:proofErr w:type="spellStart"/>
      <w:r w:rsidRPr="00AB2045">
        <w:rPr>
          <w:rFonts w:ascii="Times New Roman" w:hAnsi="Times New Roman" w:cs="Times New Roman"/>
          <w:sz w:val="28"/>
          <w:szCs w:val="28"/>
        </w:rPr>
        <w:t>Гербста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6 . </w:t>
      </w:r>
      <w:proofErr w:type="spellStart"/>
      <w:r w:rsidRPr="00AB2045">
        <w:rPr>
          <w:rFonts w:ascii="Times New Roman" w:hAnsi="Times New Roman" w:cs="Times New Roman"/>
          <w:sz w:val="28"/>
          <w:szCs w:val="28"/>
        </w:rPr>
        <w:t>Дугові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піднебінні</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дуга</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Гожгаріана</w:t>
      </w:r>
      <w:proofErr w:type="spellEnd"/>
      <w:r w:rsidRPr="00AB2045">
        <w:rPr>
          <w:rFonts w:ascii="Times New Roman" w:hAnsi="Times New Roman" w:cs="Times New Roman"/>
          <w:sz w:val="28"/>
          <w:szCs w:val="28"/>
        </w:rPr>
        <w:t xml:space="preserve"> ) .</w:t>
      </w:r>
      <w:r w:rsidRPr="00AB2045">
        <w:rPr>
          <w:rFonts w:ascii="Times New Roman" w:hAnsi="Times New Roman" w:cs="Times New Roman"/>
          <w:sz w:val="28"/>
          <w:szCs w:val="28"/>
        </w:rPr>
        <w:br/>
        <w:t xml:space="preserve">7 . </w:t>
      </w:r>
      <w:proofErr w:type="spellStart"/>
      <w:r w:rsidRPr="00AB2045">
        <w:rPr>
          <w:rFonts w:ascii="Times New Roman" w:hAnsi="Times New Roman" w:cs="Times New Roman"/>
          <w:sz w:val="28"/>
          <w:szCs w:val="28"/>
        </w:rPr>
        <w:t>Мультібанд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техніка</w:t>
      </w:r>
      <w:proofErr w:type="spellEnd"/>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8 .</w:t>
      </w:r>
      <w:proofErr w:type="gram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Бюгельні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ортодонтичні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апарати</w:t>
      </w:r>
      <w:proofErr w:type="spellEnd"/>
      <w:r>
        <w:rPr>
          <w:rFonts w:ascii="Times New Roman" w:hAnsi="Times New Roman" w:cs="Times New Roman"/>
          <w:sz w:val="28"/>
          <w:szCs w:val="28"/>
        </w:rPr>
        <w:t xml:space="preserve"> .</w:t>
      </w:r>
      <w:proofErr w:type="gramEnd"/>
    </w:p>
    <w:p w:rsidR="00D3611A" w:rsidRDefault="00D3611A" w:rsidP="00D3611A">
      <w:pPr>
        <w:ind w:firstLine="709"/>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C7437">
        <w:rPr>
          <w:rFonts w:ascii="Times New Roman" w:hAnsi="Times New Roman" w:cs="Times New Roman"/>
          <w:b/>
          <w:sz w:val="28"/>
          <w:szCs w:val="28"/>
        </w:rPr>
        <w:t>Напрямна</w:t>
      </w:r>
      <w:proofErr w:type="spellEnd"/>
      <w:r w:rsidRPr="009C7437">
        <w:rPr>
          <w:rFonts w:ascii="Times New Roman" w:hAnsi="Times New Roman" w:cs="Times New Roman"/>
          <w:b/>
          <w:sz w:val="28"/>
          <w:szCs w:val="28"/>
        </w:rPr>
        <w:t xml:space="preserve"> коронка </w:t>
      </w:r>
      <w:proofErr w:type="spellStart"/>
      <w:r w:rsidRPr="009C7437">
        <w:rPr>
          <w:rFonts w:ascii="Times New Roman" w:hAnsi="Times New Roman" w:cs="Times New Roman"/>
          <w:b/>
          <w:sz w:val="28"/>
          <w:szCs w:val="28"/>
        </w:rPr>
        <w:t>Ка</w:t>
      </w:r>
      <w:r>
        <w:rPr>
          <w:rFonts w:ascii="Times New Roman" w:hAnsi="Times New Roman" w:cs="Times New Roman"/>
          <w:b/>
          <w:sz w:val="28"/>
          <w:szCs w:val="28"/>
        </w:rPr>
        <w:t>тц</w:t>
      </w:r>
      <w:r w:rsidRPr="009C7437">
        <w:rPr>
          <w:rFonts w:ascii="Times New Roman" w:hAnsi="Times New Roman" w:cs="Times New Roman"/>
          <w:b/>
          <w:sz w:val="28"/>
          <w:szCs w:val="28"/>
        </w:rPr>
        <w:t>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незнімний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коронку</w:t>
      </w:r>
      <w:proofErr w:type="gramEnd"/>
      <w:r w:rsidRPr="00AB2045">
        <w:rPr>
          <w:rFonts w:ascii="Times New Roman" w:hAnsi="Times New Roman" w:cs="Times New Roman"/>
          <w:sz w:val="28"/>
          <w:szCs w:val="28"/>
        </w:rPr>
        <w:t xml:space="preserve"> ) на один з </w:t>
      </w:r>
      <w:proofErr w:type="spellStart"/>
      <w:r w:rsidRPr="00AB2045">
        <w:rPr>
          <w:rFonts w:ascii="Times New Roman" w:hAnsi="Times New Roman" w:cs="Times New Roman"/>
          <w:sz w:val="28"/>
          <w:szCs w:val="28"/>
        </w:rPr>
        <w:t>верхніх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припаяної</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не</w:t>
      </w:r>
      <w:r>
        <w:rPr>
          <w:rFonts w:ascii="Times New Roman" w:hAnsi="Times New Roman" w:cs="Times New Roman"/>
          <w:sz w:val="28"/>
          <w:szCs w:val="28"/>
        </w:rPr>
        <w:t>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направляючої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похилою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площиною</w:t>
      </w:r>
      <w:proofErr w:type="spellEnd"/>
      <w:r w:rsidRPr="00AB2045">
        <w:rPr>
          <w:rFonts w:ascii="Times New Roman" w:hAnsi="Times New Roman" w:cs="Times New Roman"/>
          <w:sz w:val="28"/>
          <w:szCs w:val="28"/>
        </w:rPr>
        <w:t xml:space="preserve">. Показана при </w:t>
      </w:r>
      <w:proofErr w:type="spellStart"/>
      <w:proofErr w:type="gramStart"/>
      <w:r>
        <w:rPr>
          <w:rFonts w:ascii="Times New Roman" w:hAnsi="Times New Roman" w:cs="Times New Roman"/>
          <w:sz w:val="28"/>
          <w:szCs w:val="28"/>
        </w:rPr>
        <w:t>піднебінному</w:t>
      </w:r>
      <w:proofErr w:type="spellEnd"/>
      <w:r>
        <w:rPr>
          <w:rFonts w:ascii="Times New Roman" w:hAnsi="Times New Roman" w:cs="Times New Roman"/>
          <w:sz w:val="28"/>
          <w:szCs w:val="28"/>
        </w:rPr>
        <w:t xml:space="preserve"> </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положенні</w:t>
      </w:r>
      <w:proofErr w:type="spellEnd"/>
      <w:proofErr w:type="gramEnd"/>
      <w:r w:rsidRPr="00AB2045">
        <w:rPr>
          <w:rFonts w:ascii="Times New Roman" w:hAnsi="Times New Roman" w:cs="Times New Roman"/>
          <w:sz w:val="28"/>
          <w:szCs w:val="28"/>
        </w:rPr>
        <w:t xml:space="preserve"> одного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декількох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умови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наявності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достатній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глибині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зворотного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w:t>
      </w:r>
      <w:r>
        <w:rPr>
          <w:rFonts w:ascii="Times New Roman" w:hAnsi="Times New Roman" w:cs="Times New Roman"/>
          <w:sz w:val="28"/>
          <w:szCs w:val="28"/>
        </w:rPr>
        <w:t>цевого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перекриття</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9C7437">
        <w:rPr>
          <w:rFonts w:ascii="Times New Roman" w:hAnsi="Times New Roman" w:cs="Times New Roman"/>
          <w:b/>
          <w:sz w:val="28"/>
          <w:szCs w:val="28"/>
        </w:rPr>
        <w:t>Апарат</w:t>
      </w:r>
      <w:proofErr w:type="spellEnd"/>
      <w:r w:rsidRPr="009C7437">
        <w:rPr>
          <w:rFonts w:ascii="Times New Roman" w:hAnsi="Times New Roman" w:cs="Times New Roman"/>
          <w:b/>
          <w:sz w:val="28"/>
          <w:szCs w:val="28"/>
        </w:rPr>
        <w:t xml:space="preserve"> </w:t>
      </w:r>
      <w:proofErr w:type="spellStart"/>
      <w:r w:rsidRPr="009C7437">
        <w:rPr>
          <w:rFonts w:ascii="Times New Roman" w:hAnsi="Times New Roman" w:cs="Times New Roman"/>
          <w:b/>
          <w:sz w:val="28"/>
          <w:szCs w:val="28"/>
        </w:rPr>
        <w:t>Позднякової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незнімний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 коронки на </w:t>
      </w:r>
      <w:proofErr w:type="spellStart"/>
      <w:r w:rsidRPr="00AB2045">
        <w:rPr>
          <w:rFonts w:ascii="Times New Roman" w:hAnsi="Times New Roman" w:cs="Times New Roman"/>
          <w:sz w:val="28"/>
          <w:szCs w:val="28"/>
        </w:rPr>
        <w:t>ікло</w:t>
      </w:r>
      <w:proofErr w:type="spellEnd"/>
      <w:r w:rsidRPr="00AB2045">
        <w:rPr>
          <w:rFonts w:ascii="Times New Roman" w:hAnsi="Times New Roman" w:cs="Times New Roman"/>
          <w:sz w:val="28"/>
          <w:szCs w:val="28"/>
        </w:rPr>
        <w:t xml:space="preserve"> з Балочки для тяги і </w:t>
      </w:r>
      <w:proofErr w:type="spellStart"/>
      <w:r w:rsidRPr="00AB2045">
        <w:rPr>
          <w:rFonts w:ascii="Times New Roman" w:hAnsi="Times New Roman" w:cs="Times New Roman"/>
          <w:sz w:val="28"/>
          <w:szCs w:val="28"/>
        </w:rPr>
        <w:t>капи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на перший </w:t>
      </w:r>
      <w:proofErr w:type="spellStart"/>
      <w:r w:rsidRPr="00AB2045">
        <w:rPr>
          <w:rFonts w:ascii="Times New Roman" w:hAnsi="Times New Roman" w:cs="Times New Roman"/>
          <w:sz w:val="28"/>
          <w:szCs w:val="28"/>
        </w:rPr>
        <w:t>по</w:t>
      </w:r>
      <w:r>
        <w:rPr>
          <w:rFonts w:ascii="Times New Roman" w:hAnsi="Times New Roman" w:cs="Times New Roman"/>
          <w:sz w:val="28"/>
          <w:szCs w:val="28"/>
        </w:rPr>
        <w:t>стійний</w:t>
      </w:r>
      <w:proofErr w:type="spellEnd"/>
      <w:r>
        <w:rPr>
          <w:rFonts w:ascii="Times New Roman" w:hAnsi="Times New Roman" w:cs="Times New Roman"/>
          <w:sz w:val="28"/>
          <w:szCs w:val="28"/>
        </w:rPr>
        <w:t xml:space="preserve"> моляр і </w:t>
      </w:r>
      <w:proofErr w:type="spellStart"/>
      <w:r>
        <w:rPr>
          <w:rFonts w:ascii="Times New Roman" w:hAnsi="Times New Roman" w:cs="Times New Roman"/>
          <w:sz w:val="28"/>
          <w:szCs w:val="28"/>
        </w:rPr>
        <w:t>другий</w:t>
      </w:r>
      <w:proofErr w:type="spellEnd"/>
      <w:r>
        <w:rPr>
          <w:rFonts w:ascii="Times New Roman" w:hAnsi="Times New Roman" w:cs="Times New Roman"/>
          <w:sz w:val="28"/>
          <w:szCs w:val="28"/>
        </w:rPr>
        <w:t xml:space="preserve"> премоляр</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показаний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вестибулярного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орального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попереднім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видаленням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першого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постійного</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моляра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дистально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w:t>
      </w:r>
      <w:r>
        <w:rPr>
          <w:rFonts w:ascii="Times New Roman" w:hAnsi="Times New Roman" w:cs="Times New Roman"/>
          <w:sz w:val="28"/>
          <w:szCs w:val="28"/>
        </w:rPr>
        <w:t>авдяки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лігатурного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пов'язування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нитяні</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гумов</w:t>
      </w:r>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лігатури</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міняють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щодня</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9C7437">
        <w:rPr>
          <w:rFonts w:ascii="Times New Roman" w:hAnsi="Times New Roman" w:cs="Times New Roman"/>
          <w:b/>
          <w:sz w:val="28"/>
          <w:szCs w:val="28"/>
        </w:rPr>
        <w:t>Апарат</w:t>
      </w:r>
      <w:proofErr w:type="spellEnd"/>
      <w:r w:rsidRPr="009C7437">
        <w:rPr>
          <w:rFonts w:ascii="Times New Roman" w:hAnsi="Times New Roman" w:cs="Times New Roman"/>
          <w:b/>
          <w:sz w:val="28"/>
          <w:szCs w:val="28"/>
        </w:rPr>
        <w:t xml:space="preserve"> </w:t>
      </w:r>
      <w:proofErr w:type="spellStart"/>
      <w:r w:rsidRPr="009C7437">
        <w:rPr>
          <w:rFonts w:ascii="Times New Roman" w:hAnsi="Times New Roman" w:cs="Times New Roman"/>
          <w:b/>
          <w:sz w:val="28"/>
          <w:szCs w:val="28"/>
        </w:rPr>
        <w:t>Коркгауз</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модифікацій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технічне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виконання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залежить</w:t>
      </w:r>
      <w:proofErr w:type="spellEnd"/>
      <w:r w:rsidRPr="00AB2045">
        <w:rPr>
          <w:rFonts w:ascii="Times New Roman" w:hAnsi="Times New Roman" w:cs="Times New Roman"/>
          <w:sz w:val="28"/>
          <w:szCs w:val="28"/>
        </w:rPr>
        <w:t xml:space="preserve"> про виду </w:t>
      </w:r>
      <w:proofErr w:type="spellStart"/>
      <w:proofErr w:type="gramStart"/>
      <w:r w:rsidRPr="00AB2045">
        <w:rPr>
          <w:rFonts w:ascii="Times New Roman" w:hAnsi="Times New Roman" w:cs="Times New Roman"/>
          <w:sz w:val="28"/>
          <w:szCs w:val="28"/>
        </w:rPr>
        <w:t>діасте</w:t>
      </w:r>
      <w:r>
        <w:rPr>
          <w:rFonts w:ascii="Times New Roman" w:hAnsi="Times New Roman" w:cs="Times New Roman"/>
          <w:sz w:val="28"/>
          <w:szCs w:val="28"/>
        </w:rPr>
        <w:t>ми</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елементом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характерний</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всіх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різновидів</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метал</w:t>
      </w:r>
      <w:r>
        <w:rPr>
          <w:rFonts w:ascii="Times New Roman" w:hAnsi="Times New Roman" w:cs="Times New Roman"/>
          <w:sz w:val="28"/>
          <w:szCs w:val="28"/>
        </w:rPr>
        <w:t>еві</w:t>
      </w:r>
      <w:proofErr w:type="spellEnd"/>
      <w:r>
        <w:rPr>
          <w:rFonts w:ascii="Times New Roman" w:hAnsi="Times New Roman" w:cs="Times New Roman"/>
          <w:sz w:val="28"/>
          <w:szCs w:val="28"/>
        </w:rPr>
        <w:t xml:space="preserve"> коронки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кільця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різці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При 1 </w:t>
      </w:r>
      <w:proofErr w:type="spellStart"/>
      <w:r w:rsidRPr="00AB2045">
        <w:rPr>
          <w:rFonts w:ascii="Times New Roman" w:hAnsi="Times New Roman" w:cs="Times New Roman"/>
          <w:sz w:val="28"/>
          <w:szCs w:val="28"/>
        </w:rPr>
        <w:t>виді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латеральне</w:t>
      </w:r>
      <w:proofErr w:type="spellEnd"/>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відхилення</w:t>
      </w:r>
      <w:proofErr w:type="spellEnd"/>
      <w:r w:rsidRPr="00AB2045">
        <w:rPr>
          <w:rFonts w:ascii="Times New Roman" w:hAnsi="Times New Roman" w:cs="Times New Roman"/>
          <w:sz w:val="28"/>
          <w:szCs w:val="28"/>
        </w:rPr>
        <w:t xml:space="preserve"> коронок </w:t>
      </w:r>
      <w:proofErr w:type="spellStart"/>
      <w:r w:rsidRPr="00AB2045">
        <w:rPr>
          <w:rFonts w:ascii="Times New Roman" w:hAnsi="Times New Roman" w:cs="Times New Roman"/>
          <w:sz w:val="28"/>
          <w:szCs w:val="28"/>
        </w:rPr>
        <w:t>центральних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при правильному </w:t>
      </w:r>
      <w:proofErr w:type="spellStart"/>
      <w:r w:rsidRPr="00AB2045">
        <w:rPr>
          <w:rFonts w:ascii="Times New Roman" w:hAnsi="Times New Roman" w:cs="Times New Roman"/>
          <w:sz w:val="28"/>
          <w:szCs w:val="28"/>
        </w:rPr>
        <w:t>розташуванні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верхівок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коренів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різновиди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Pr>
          <w:rFonts w:ascii="Times New Roman" w:hAnsi="Times New Roman" w:cs="Times New Roman"/>
          <w:sz w:val="28"/>
          <w:szCs w:val="28"/>
        </w:rPr>
        <w:t>м</w:t>
      </w:r>
      <w:r w:rsidRPr="00AB2045">
        <w:rPr>
          <w:rFonts w:ascii="Times New Roman" w:hAnsi="Times New Roman" w:cs="Times New Roman"/>
          <w:sz w:val="28"/>
          <w:szCs w:val="28"/>
        </w:rPr>
        <w:t>еталев</w:t>
      </w:r>
      <w:r>
        <w:rPr>
          <w:rFonts w:ascii="Times New Roman" w:hAnsi="Times New Roman" w:cs="Times New Roman"/>
          <w:sz w:val="28"/>
          <w:szCs w:val="28"/>
        </w:rPr>
        <w:t>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вертикальними</w:t>
      </w:r>
      <w:proofErr w:type="spellEnd"/>
      <w:r w:rsidRPr="00AB2045">
        <w:rPr>
          <w:rFonts w:ascii="Times New Roman" w:hAnsi="Times New Roman" w:cs="Times New Roman"/>
          <w:sz w:val="28"/>
          <w:szCs w:val="28"/>
        </w:rPr>
        <w:t xml:space="preserve"> штангами з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відкритими</w:t>
      </w:r>
      <w:proofErr w:type="spellEnd"/>
      <w:r w:rsidRPr="00AB2045">
        <w:rPr>
          <w:rFonts w:ascii="Times New Roman" w:hAnsi="Times New Roman" w:cs="Times New Roman"/>
          <w:sz w:val="28"/>
          <w:szCs w:val="28"/>
        </w:rPr>
        <w:t xml:space="preserve"> дистально , </w:t>
      </w:r>
      <w:proofErr w:type="spellStart"/>
      <w:r w:rsidRPr="00AB2045">
        <w:rPr>
          <w:rFonts w:ascii="Times New Roman" w:hAnsi="Times New Roman" w:cs="Times New Roman"/>
          <w:sz w:val="28"/>
          <w:szCs w:val="28"/>
        </w:rPr>
        <w:t>припаяними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ближче</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мез</w:t>
      </w:r>
      <w:r>
        <w:rPr>
          <w:rFonts w:ascii="Times New Roman" w:hAnsi="Times New Roman" w:cs="Times New Roman"/>
          <w:sz w:val="28"/>
          <w:szCs w:val="28"/>
        </w:rPr>
        <w:t>і</w:t>
      </w:r>
      <w:r w:rsidRPr="00AB2045">
        <w:rPr>
          <w:rFonts w:ascii="Times New Roman" w:hAnsi="Times New Roman" w:cs="Times New Roman"/>
          <w:sz w:val="28"/>
          <w:szCs w:val="28"/>
        </w:rPr>
        <w:t>альн</w:t>
      </w:r>
      <w:r>
        <w:rPr>
          <w:rFonts w:ascii="Times New Roman" w:hAnsi="Times New Roman" w:cs="Times New Roman"/>
          <w:sz w:val="28"/>
          <w:szCs w:val="28"/>
        </w:rPr>
        <w:t>і</w:t>
      </w:r>
      <w:r w:rsidRPr="00AB2045">
        <w:rPr>
          <w:rFonts w:ascii="Times New Roman" w:hAnsi="Times New Roman" w:cs="Times New Roman"/>
          <w:sz w:val="28"/>
          <w:szCs w:val="28"/>
        </w:rPr>
        <w:t>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і тягою ( </w:t>
      </w:r>
      <w:proofErr w:type="spellStart"/>
      <w:r w:rsidRPr="00AB2045">
        <w:rPr>
          <w:rFonts w:ascii="Times New Roman" w:hAnsi="Times New Roman" w:cs="Times New Roman"/>
          <w:sz w:val="28"/>
          <w:szCs w:val="28"/>
        </w:rPr>
        <w:t>нитяної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гумовою</w:t>
      </w:r>
      <w:proofErr w:type="spellEnd"/>
      <w:r w:rsidRPr="00AB2045">
        <w:rPr>
          <w:rFonts w:ascii="Times New Roman" w:hAnsi="Times New Roman" w:cs="Times New Roman"/>
          <w:sz w:val="28"/>
          <w:szCs w:val="28"/>
        </w:rPr>
        <w:t xml:space="preserve"> ) . Сила </w:t>
      </w:r>
      <w:proofErr w:type="spellStart"/>
      <w:r w:rsidRPr="00AB2045">
        <w:rPr>
          <w:rFonts w:ascii="Times New Roman" w:hAnsi="Times New Roman" w:cs="Times New Roman"/>
          <w:sz w:val="28"/>
          <w:szCs w:val="28"/>
        </w:rPr>
        <w:t>скорочення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натягнутих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w:t>
      </w:r>
      <w:r>
        <w:rPr>
          <w:rFonts w:ascii="Times New Roman" w:hAnsi="Times New Roman" w:cs="Times New Roman"/>
          <w:sz w:val="28"/>
          <w:szCs w:val="28"/>
        </w:rPr>
        <w:t>чками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сприяє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зближенню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різців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Pr>
          <w:rFonts w:ascii="Times New Roman" w:hAnsi="Times New Roman" w:cs="Times New Roman"/>
          <w:sz w:val="28"/>
          <w:szCs w:val="28"/>
        </w:rPr>
        <w:t>м</w:t>
      </w:r>
      <w:r w:rsidRPr="00AB2045">
        <w:rPr>
          <w:rFonts w:ascii="Times New Roman" w:hAnsi="Times New Roman" w:cs="Times New Roman"/>
          <w:sz w:val="28"/>
          <w:szCs w:val="28"/>
        </w:rPr>
        <w:t>еталеві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припаяними</w:t>
      </w:r>
      <w:proofErr w:type="spellEnd"/>
      <w:r w:rsidRPr="00AB2045">
        <w:rPr>
          <w:rFonts w:ascii="Times New Roman" w:hAnsi="Times New Roman" w:cs="Times New Roman"/>
          <w:sz w:val="28"/>
          <w:szCs w:val="28"/>
        </w:rPr>
        <w:t xml:space="preserve"> до них </w:t>
      </w:r>
      <w:proofErr w:type="spellStart"/>
      <w:r w:rsidRPr="00AB2045">
        <w:rPr>
          <w:rFonts w:ascii="Times New Roman" w:hAnsi="Times New Roman" w:cs="Times New Roman"/>
          <w:sz w:val="28"/>
          <w:szCs w:val="28"/>
        </w:rPr>
        <w:t>вертикальними</w:t>
      </w:r>
      <w:proofErr w:type="spellEnd"/>
      <w:r w:rsidRPr="00AB2045">
        <w:rPr>
          <w:rFonts w:ascii="Times New Roman" w:hAnsi="Times New Roman" w:cs="Times New Roman"/>
          <w:sz w:val="28"/>
          <w:szCs w:val="28"/>
        </w:rPr>
        <w:t xml:space="preserve"> трубками і пружин</w:t>
      </w:r>
      <w:r>
        <w:rPr>
          <w:rFonts w:ascii="Times New Roman" w:hAnsi="Times New Roman" w:cs="Times New Roman"/>
          <w:sz w:val="28"/>
          <w:szCs w:val="28"/>
        </w:rPr>
        <w:t xml:space="preserve">ою </w:t>
      </w:r>
      <w:proofErr w:type="spellStart"/>
      <w:r>
        <w:rPr>
          <w:rFonts w:ascii="Times New Roman" w:hAnsi="Times New Roman" w:cs="Times New Roman"/>
          <w:sz w:val="28"/>
          <w:szCs w:val="28"/>
        </w:rPr>
        <w:t>Коффіна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зближення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різців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Pr>
          <w:rFonts w:ascii="Times New Roman" w:hAnsi="Times New Roman" w:cs="Times New Roman"/>
          <w:sz w:val="28"/>
          <w:szCs w:val="28"/>
        </w:rPr>
        <w:t>м</w:t>
      </w:r>
      <w:r w:rsidRPr="00AB2045">
        <w:rPr>
          <w:rFonts w:ascii="Times New Roman" w:hAnsi="Times New Roman" w:cs="Times New Roman"/>
          <w:sz w:val="28"/>
          <w:szCs w:val="28"/>
        </w:rPr>
        <w:t>еталеві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рі</w:t>
      </w:r>
      <w:r>
        <w:rPr>
          <w:rFonts w:ascii="Times New Roman" w:hAnsi="Times New Roman" w:cs="Times New Roman"/>
          <w:sz w:val="28"/>
          <w:szCs w:val="28"/>
        </w:rPr>
        <w:t>зці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припаяними</w:t>
      </w:r>
      <w:proofErr w:type="spellEnd"/>
      <w:r>
        <w:rPr>
          <w:rFonts w:ascii="Times New Roman" w:hAnsi="Times New Roman" w:cs="Times New Roman"/>
          <w:sz w:val="28"/>
          <w:szCs w:val="28"/>
        </w:rPr>
        <w:t xml:space="preserve"> до них </w:t>
      </w:r>
      <w:proofErr w:type="spellStart"/>
      <w:r>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відкритими</w:t>
      </w:r>
      <w:proofErr w:type="spellEnd"/>
      <w:r w:rsidRPr="00AB2045">
        <w:rPr>
          <w:rFonts w:ascii="Times New Roman" w:hAnsi="Times New Roman" w:cs="Times New Roman"/>
          <w:sz w:val="28"/>
          <w:szCs w:val="28"/>
        </w:rPr>
        <w:t xml:space="preserve"> дистально і </w:t>
      </w:r>
      <w:proofErr w:type="spellStart"/>
      <w:r w:rsidRPr="00AB2045">
        <w:rPr>
          <w:rFonts w:ascii="Times New Roman" w:hAnsi="Times New Roman" w:cs="Times New Roman"/>
          <w:sz w:val="28"/>
          <w:szCs w:val="28"/>
        </w:rPr>
        <w:t>ліг</w:t>
      </w:r>
      <w:r>
        <w:rPr>
          <w:rFonts w:ascii="Times New Roman" w:hAnsi="Times New Roman" w:cs="Times New Roman"/>
          <w:sz w:val="28"/>
          <w:szCs w:val="28"/>
        </w:rPr>
        <w:t>атурної</w:t>
      </w:r>
      <w:proofErr w:type="spellEnd"/>
      <w:r>
        <w:rPr>
          <w:rFonts w:ascii="Times New Roman" w:hAnsi="Times New Roman" w:cs="Times New Roman"/>
          <w:sz w:val="28"/>
          <w:szCs w:val="28"/>
        </w:rPr>
        <w:t xml:space="preserve"> тягою.</w:t>
      </w:r>
    </w:p>
    <w:p w:rsidR="00D3611A" w:rsidRDefault="00D3611A" w:rsidP="00D3611A">
      <w:pPr>
        <w:ind w:firstLine="709"/>
        <w:rPr>
          <w:rFonts w:ascii="Times New Roman" w:hAnsi="Times New Roman" w:cs="Times New Roman"/>
          <w:sz w:val="28"/>
          <w:szCs w:val="28"/>
        </w:rPr>
      </w:pPr>
      <w:r w:rsidRPr="00AB2045">
        <w:rPr>
          <w:rFonts w:ascii="Times New Roman" w:hAnsi="Times New Roman" w:cs="Times New Roman"/>
          <w:sz w:val="28"/>
          <w:szCs w:val="28"/>
        </w:rPr>
        <w:t xml:space="preserve">При 2 </w:t>
      </w:r>
      <w:proofErr w:type="spellStart"/>
      <w:r w:rsidRPr="00AB2045">
        <w:rPr>
          <w:rFonts w:ascii="Times New Roman" w:hAnsi="Times New Roman" w:cs="Times New Roman"/>
          <w:sz w:val="28"/>
          <w:szCs w:val="28"/>
        </w:rPr>
        <w:t>виді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корпусне</w:t>
      </w:r>
      <w:proofErr w:type="spellEnd"/>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латеральне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застосов</w:t>
      </w:r>
      <w:r>
        <w:rPr>
          <w:rFonts w:ascii="Times New Roman" w:hAnsi="Times New Roman" w:cs="Times New Roman"/>
          <w:sz w:val="28"/>
          <w:szCs w:val="28"/>
        </w:rPr>
        <w:t>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Pr>
          <w:rFonts w:ascii="Times New Roman" w:hAnsi="Times New Roman" w:cs="Times New Roman"/>
          <w:sz w:val="28"/>
          <w:szCs w:val="28"/>
        </w:rPr>
        <w:t>м</w:t>
      </w:r>
      <w:r w:rsidRPr="00AB2045">
        <w:rPr>
          <w:rFonts w:ascii="Times New Roman" w:hAnsi="Times New Roman" w:cs="Times New Roman"/>
          <w:sz w:val="28"/>
          <w:szCs w:val="28"/>
        </w:rPr>
        <w:t>еталеві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центральні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припаяними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вертикальними</w:t>
      </w:r>
      <w:proofErr w:type="spellEnd"/>
      <w:r w:rsidRPr="00AB2045">
        <w:rPr>
          <w:rFonts w:ascii="Times New Roman" w:hAnsi="Times New Roman" w:cs="Times New Roman"/>
          <w:sz w:val="28"/>
          <w:szCs w:val="28"/>
        </w:rPr>
        <w:t xml:space="preserve"> балочками з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AB2045">
        <w:rPr>
          <w:rFonts w:ascii="Times New Roman" w:hAnsi="Times New Roman" w:cs="Times New Roman"/>
          <w:sz w:val="28"/>
          <w:szCs w:val="28"/>
        </w:rPr>
        <w:t>ідкри</w:t>
      </w:r>
      <w:r>
        <w:rPr>
          <w:rFonts w:ascii="Times New Roman" w:hAnsi="Times New Roman" w:cs="Times New Roman"/>
          <w:sz w:val="28"/>
          <w:szCs w:val="28"/>
        </w:rPr>
        <w:t>ті</w:t>
      </w:r>
      <w:proofErr w:type="spellEnd"/>
      <w:r>
        <w:rPr>
          <w:rFonts w:ascii="Times New Roman" w:hAnsi="Times New Roman" w:cs="Times New Roman"/>
          <w:sz w:val="28"/>
          <w:szCs w:val="28"/>
        </w:rPr>
        <w:t xml:space="preserve"> дистально</w:t>
      </w:r>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Pr>
          <w:rFonts w:ascii="Times New Roman" w:hAnsi="Times New Roman" w:cs="Times New Roman"/>
          <w:sz w:val="28"/>
          <w:szCs w:val="28"/>
        </w:rPr>
        <w:t>м</w:t>
      </w:r>
      <w:r w:rsidRPr="00AB2045">
        <w:rPr>
          <w:rFonts w:ascii="Times New Roman" w:hAnsi="Times New Roman" w:cs="Times New Roman"/>
          <w:sz w:val="28"/>
          <w:szCs w:val="28"/>
        </w:rPr>
        <w:t>еталеві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припаяними</w:t>
      </w:r>
      <w:proofErr w:type="spellEnd"/>
      <w:r w:rsidRPr="00AB2045">
        <w:rPr>
          <w:rFonts w:ascii="Times New Roman" w:hAnsi="Times New Roman" w:cs="Times New Roman"/>
          <w:sz w:val="28"/>
          <w:szCs w:val="28"/>
        </w:rPr>
        <w:t xml:space="preserve"> до них </w:t>
      </w:r>
      <w:proofErr w:type="spellStart"/>
      <w:r w:rsidRPr="00AB2045">
        <w:rPr>
          <w:rFonts w:ascii="Times New Roman" w:hAnsi="Times New Roman" w:cs="Times New Roman"/>
          <w:sz w:val="28"/>
          <w:szCs w:val="28"/>
        </w:rPr>
        <w:t>вертикальними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lastRenderedPageBreak/>
        <w:t>жолобами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поєднанні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знімним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пластинковим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апаратом</w:t>
      </w:r>
      <w:proofErr w:type="spellEnd"/>
      <w:r w:rsidRPr="00AB2045">
        <w:rPr>
          <w:rFonts w:ascii="Times New Roman" w:hAnsi="Times New Roman" w:cs="Times New Roman"/>
          <w:sz w:val="28"/>
          <w:szCs w:val="28"/>
        </w:rPr>
        <w:t xml:space="preserve"> з вестибулярно</w:t>
      </w:r>
      <w:r>
        <w:rPr>
          <w:rFonts w:ascii="Times New Roman" w:hAnsi="Times New Roman" w:cs="Times New Roman"/>
          <w:sz w:val="28"/>
          <w:szCs w:val="28"/>
        </w:rPr>
        <w:t>ю</w:t>
      </w:r>
      <w:r w:rsidRPr="00AB2045">
        <w:rPr>
          <w:rFonts w:ascii="Times New Roman" w:hAnsi="Times New Roman" w:cs="Times New Roman"/>
          <w:sz w:val="28"/>
          <w:szCs w:val="28"/>
        </w:rPr>
        <w:t xml:space="preserve"> дугою і </w:t>
      </w:r>
      <w:proofErr w:type="spellStart"/>
      <w:r w:rsidRPr="00AB2045">
        <w:rPr>
          <w:rFonts w:ascii="Times New Roman" w:hAnsi="Times New Roman" w:cs="Times New Roman"/>
          <w:sz w:val="28"/>
          <w:szCs w:val="28"/>
        </w:rPr>
        <w:t>пружни</w:t>
      </w:r>
      <w:r>
        <w:rPr>
          <w:rFonts w:ascii="Times New Roman" w:hAnsi="Times New Roman" w:cs="Times New Roman"/>
          <w:sz w:val="28"/>
          <w:szCs w:val="28"/>
        </w:rPr>
        <w:t>ми</w:t>
      </w:r>
      <w:proofErr w:type="spellEnd"/>
      <w:r>
        <w:rPr>
          <w:rFonts w:ascii="Times New Roman" w:hAnsi="Times New Roman" w:cs="Times New Roman"/>
          <w:sz w:val="28"/>
          <w:szCs w:val="28"/>
        </w:rPr>
        <w:t xml:space="preserve"> петлями , </w:t>
      </w:r>
      <w:proofErr w:type="spellStart"/>
      <w:r>
        <w:rPr>
          <w:rFonts w:ascii="Times New Roman" w:hAnsi="Times New Roman" w:cs="Times New Roman"/>
          <w:sz w:val="28"/>
          <w:szCs w:val="28"/>
        </w:rPr>
        <w:t>вводяться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жолоби</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AB2045">
        <w:rPr>
          <w:rFonts w:ascii="Times New Roman" w:hAnsi="Times New Roman" w:cs="Times New Roman"/>
          <w:sz w:val="28"/>
          <w:szCs w:val="28"/>
        </w:rPr>
        <w:t>Незнімні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дугові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були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запропоновані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ем</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кінці</w:t>
      </w:r>
      <w:proofErr w:type="spellEnd"/>
      <w:r w:rsidRPr="00AB2045">
        <w:rPr>
          <w:rFonts w:ascii="Times New Roman" w:hAnsi="Times New Roman" w:cs="Times New Roman"/>
          <w:sz w:val="28"/>
          <w:szCs w:val="28"/>
        </w:rPr>
        <w:t xml:space="preserve"> XIX </w:t>
      </w:r>
      <w:proofErr w:type="spellStart"/>
      <w:r w:rsidRPr="00AB2045">
        <w:rPr>
          <w:rFonts w:ascii="Times New Roman" w:hAnsi="Times New Roman" w:cs="Times New Roman"/>
          <w:sz w:val="28"/>
          <w:szCs w:val="28"/>
        </w:rPr>
        <w:t>століття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Універсальна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 коронки з </w:t>
      </w:r>
      <w:proofErr w:type="spellStart"/>
      <w:r w:rsidRPr="00AB2045">
        <w:rPr>
          <w:rFonts w:ascii="Times New Roman" w:hAnsi="Times New Roman" w:cs="Times New Roman"/>
          <w:sz w:val="28"/>
          <w:szCs w:val="28"/>
        </w:rPr>
        <w:t>горизонтальними</w:t>
      </w:r>
      <w:proofErr w:type="spellEnd"/>
      <w:r w:rsidRPr="00AB2045">
        <w:rPr>
          <w:rFonts w:ascii="Times New Roman" w:hAnsi="Times New Roman" w:cs="Times New Roman"/>
          <w:sz w:val="28"/>
          <w:szCs w:val="28"/>
        </w:rPr>
        <w:t xml:space="preserve"> трубками 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перші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постійні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моляри</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кільця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пружну</w:t>
      </w:r>
      <w:proofErr w:type="spellEnd"/>
      <w:r>
        <w:rPr>
          <w:rFonts w:ascii="Times New Roman" w:hAnsi="Times New Roman" w:cs="Times New Roman"/>
          <w:sz w:val="28"/>
          <w:szCs w:val="28"/>
        </w:rPr>
        <w:t xml:space="preserve"> дугу з гайками, </w:t>
      </w:r>
      <w:proofErr w:type="spellStart"/>
      <w:r>
        <w:rPr>
          <w:rFonts w:ascii="Times New Roman" w:hAnsi="Times New Roman" w:cs="Times New Roman"/>
          <w:sz w:val="28"/>
          <w:szCs w:val="28"/>
        </w:rPr>
        <w:t>лігатури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простої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конструкції</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різновиди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відносяться</w:t>
      </w:r>
      <w:proofErr w:type="spellEnd"/>
      <w:r w:rsidRPr="00AB2045">
        <w:rPr>
          <w:rFonts w:ascii="Times New Roman" w:hAnsi="Times New Roman" w:cs="Times New Roman"/>
          <w:sz w:val="28"/>
          <w:szCs w:val="28"/>
        </w:rPr>
        <w:t xml:space="preserve"> до числа </w:t>
      </w:r>
      <w:proofErr w:type="spellStart"/>
      <w:r w:rsidRPr="00AB2045">
        <w:rPr>
          <w:rFonts w:ascii="Times New Roman" w:hAnsi="Times New Roman" w:cs="Times New Roman"/>
          <w:sz w:val="28"/>
          <w:szCs w:val="28"/>
        </w:rPr>
        <w:t>незн</w:t>
      </w:r>
      <w:r>
        <w:rPr>
          <w:rFonts w:ascii="Times New Roman" w:hAnsi="Times New Roman" w:cs="Times New Roman"/>
          <w:sz w:val="28"/>
          <w:szCs w:val="28"/>
        </w:rPr>
        <w:t>імних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механічно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діючих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діють</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рахунок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властивос</w:t>
      </w:r>
      <w:r>
        <w:rPr>
          <w:rFonts w:ascii="Times New Roman" w:hAnsi="Times New Roman" w:cs="Times New Roman"/>
          <w:sz w:val="28"/>
          <w:szCs w:val="28"/>
        </w:rPr>
        <w:t>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назубних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вестибулярної</w:t>
      </w:r>
      <w:proofErr w:type="spellEnd"/>
      <w:r>
        <w:rPr>
          <w:rFonts w:ascii="Times New Roman" w:hAnsi="Times New Roman" w:cs="Times New Roman"/>
          <w:sz w:val="28"/>
          <w:szCs w:val="28"/>
        </w:rPr>
        <w:t xml:space="preserve"> дуги, </w:t>
      </w:r>
      <w:proofErr w:type="spellStart"/>
      <w:r>
        <w:rPr>
          <w:rFonts w:ascii="Times New Roman" w:hAnsi="Times New Roman" w:cs="Times New Roman"/>
          <w:sz w:val="28"/>
          <w:szCs w:val="28"/>
        </w:rPr>
        <w:t>лігатур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гайок</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еластичної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У </w:t>
      </w:r>
      <w:proofErr w:type="spellStart"/>
      <w:r w:rsidRPr="00AB2045">
        <w:rPr>
          <w:rFonts w:ascii="Times New Roman" w:hAnsi="Times New Roman" w:cs="Times New Roman"/>
          <w:sz w:val="28"/>
          <w:szCs w:val="28"/>
        </w:rPr>
        <w:t>поєднанні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апаратом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можуть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застосовуватися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роз'єднання</w:t>
      </w:r>
      <w:proofErr w:type="spellEnd"/>
      <w:r w:rsidRPr="00AB2045">
        <w:rPr>
          <w:rFonts w:ascii="Times New Roman" w:hAnsi="Times New Roman" w:cs="Times New Roman"/>
          <w:sz w:val="28"/>
          <w:szCs w:val="28"/>
        </w:rPr>
        <w:t xml:space="preserve"> прикусу і </w:t>
      </w:r>
      <w:proofErr w:type="spellStart"/>
      <w:r w:rsidRPr="00AB2045">
        <w:rPr>
          <w:rFonts w:ascii="Times New Roman" w:hAnsi="Times New Roman" w:cs="Times New Roman"/>
          <w:sz w:val="28"/>
          <w:szCs w:val="28"/>
        </w:rPr>
        <w:t>відновлення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порушених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функці</w:t>
      </w:r>
      <w:r>
        <w:rPr>
          <w:rFonts w:ascii="Times New Roman" w:hAnsi="Times New Roman" w:cs="Times New Roman"/>
          <w:sz w:val="28"/>
          <w:szCs w:val="28"/>
        </w:rPr>
        <w:t>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порожнини</w:t>
      </w:r>
      <w:proofErr w:type="spellEnd"/>
      <w:r>
        <w:rPr>
          <w:rFonts w:ascii="Times New Roman" w:hAnsi="Times New Roman" w:cs="Times New Roman"/>
          <w:sz w:val="28"/>
          <w:szCs w:val="28"/>
        </w:rPr>
        <w:t xml:space="preserve"> рота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змикання</w:t>
      </w:r>
      <w:proofErr w:type="spellEnd"/>
      <w:proofErr w:type="gramEnd"/>
      <w:r>
        <w:rPr>
          <w:rFonts w:ascii="Times New Roman" w:hAnsi="Times New Roman" w:cs="Times New Roman"/>
          <w:sz w:val="28"/>
          <w:szCs w:val="28"/>
        </w:rPr>
        <w:t xml:space="preserve"> губ</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жува</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ковтання</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дихання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парафункцій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жувальних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мімічних</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м'язів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язика</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CE7DFA">
        <w:rPr>
          <w:rFonts w:ascii="Times New Roman" w:hAnsi="Times New Roman" w:cs="Times New Roman"/>
          <w:b/>
          <w:sz w:val="28"/>
          <w:szCs w:val="28"/>
        </w:rPr>
        <w:t>Стаціонарної</w:t>
      </w:r>
      <w:proofErr w:type="spellEnd"/>
      <w:r w:rsidRPr="00CE7DFA">
        <w:rPr>
          <w:rFonts w:ascii="Times New Roman" w:hAnsi="Times New Roman" w:cs="Times New Roman"/>
          <w:b/>
          <w:sz w:val="28"/>
          <w:szCs w:val="28"/>
        </w:rPr>
        <w:t xml:space="preserve"> дугою </w:t>
      </w:r>
      <w:proofErr w:type="spellStart"/>
      <w:r w:rsidRPr="00CE7DFA">
        <w:rPr>
          <w:rFonts w:ascii="Times New Roman" w:hAnsi="Times New Roman" w:cs="Times New Roman"/>
          <w:b/>
          <w:sz w:val="28"/>
          <w:szCs w:val="28"/>
        </w:rPr>
        <w:t>Енгля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у вертикальному </w:t>
      </w:r>
      <w:proofErr w:type="spellStart"/>
      <w:r w:rsidRPr="00AB2045">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Коронки для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виготовляють</w:t>
      </w:r>
      <w:proofErr w:type="spellEnd"/>
      <w:r w:rsidRPr="00AB2045">
        <w:rPr>
          <w:rFonts w:ascii="Times New Roman" w:hAnsi="Times New Roman" w:cs="Times New Roman"/>
          <w:sz w:val="28"/>
          <w:szCs w:val="28"/>
        </w:rPr>
        <w:t xml:space="preserve"> 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перші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другі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постійні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Для " </w:t>
      </w:r>
      <w:proofErr w:type="spellStart"/>
      <w:r w:rsidRPr="00AB2045">
        <w:rPr>
          <w:rFonts w:ascii="Times New Roman" w:hAnsi="Times New Roman" w:cs="Times New Roman"/>
          <w:sz w:val="28"/>
          <w:szCs w:val="28"/>
        </w:rPr>
        <w:t>вбивання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альвеол</w:t>
      </w:r>
      <w:r>
        <w:rPr>
          <w:rFonts w:ascii="Times New Roman" w:hAnsi="Times New Roman" w:cs="Times New Roman"/>
          <w:sz w:val="28"/>
          <w:szCs w:val="28"/>
        </w:rPr>
        <w:t>ярний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відросток</w:t>
      </w:r>
      <w:proofErr w:type="spellEnd"/>
      <w:r>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зубоальвеолярного</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вкорочення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інтрузії</w:t>
      </w:r>
      <w:proofErr w:type="spellEnd"/>
      <w:r w:rsidRPr="00AB2045">
        <w:rPr>
          <w:rFonts w:ascii="Times New Roman" w:hAnsi="Times New Roman" w:cs="Times New Roman"/>
          <w:sz w:val="28"/>
          <w:szCs w:val="28"/>
        </w:rPr>
        <w:t xml:space="preserve">) дугу </w:t>
      </w:r>
      <w:proofErr w:type="spellStart"/>
      <w:r w:rsidRPr="00AB2045">
        <w:rPr>
          <w:rFonts w:ascii="Times New Roman" w:hAnsi="Times New Roman" w:cs="Times New Roman"/>
          <w:sz w:val="28"/>
          <w:szCs w:val="28"/>
        </w:rPr>
        <w:t>згин</w:t>
      </w:r>
      <w:r>
        <w:rPr>
          <w:rFonts w:ascii="Times New Roman" w:hAnsi="Times New Roman" w:cs="Times New Roman"/>
          <w:sz w:val="28"/>
          <w:szCs w:val="28"/>
        </w:rPr>
        <w:t>ають</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паралельно</w:t>
      </w:r>
      <w:proofErr w:type="spellEnd"/>
      <w:r>
        <w:rPr>
          <w:rFonts w:ascii="Times New Roman" w:hAnsi="Times New Roman" w:cs="Times New Roman"/>
          <w:sz w:val="28"/>
          <w:szCs w:val="28"/>
        </w:rPr>
        <w:t xml:space="preserve"> шейкам </w:t>
      </w:r>
      <w:proofErr w:type="spellStart"/>
      <w:r>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а </w:t>
      </w:r>
      <w:proofErr w:type="spellStart"/>
      <w:r w:rsidRPr="00AB2045">
        <w:rPr>
          <w:rFonts w:ascii="Times New Roman" w:hAnsi="Times New Roman" w:cs="Times New Roman"/>
          <w:sz w:val="28"/>
          <w:szCs w:val="28"/>
        </w:rPr>
        <w:t>ближче</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перехідної</w:t>
      </w:r>
      <w:proofErr w:type="spellEnd"/>
      <w:r w:rsidRPr="00AB2045">
        <w:rPr>
          <w:rFonts w:ascii="Times New Roman" w:hAnsi="Times New Roman" w:cs="Times New Roman"/>
          <w:sz w:val="28"/>
          <w:szCs w:val="28"/>
        </w:rPr>
        <w:t xml:space="preserve"> складки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коренів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фіксують</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з</w:t>
      </w:r>
      <w:r>
        <w:rPr>
          <w:rFonts w:ascii="Times New Roman" w:hAnsi="Times New Roman" w:cs="Times New Roman"/>
          <w:sz w:val="28"/>
          <w:szCs w:val="28"/>
        </w:rPr>
        <w:t>убів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шийок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кільцями</w:t>
      </w:r>
      <w:proofErr w:type="spellEnd"/>
      <w:r>
        <w:rPr>
          <w:rFonts w:ascii="Times New Roman" w:hAnsi="Times New Roman" w:cs="Times New Roman"/>
          <w:sz w:val="28"/>
          <w:szCs w:val="28"/>
        </w:rPr>
        <w:t xml:space="preserve"> з упорами</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надітими</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забива</w:t>
      </w:r>
      <w:r>
        <w:rPr>
          <w:rFonts w:ascii="Times New Roman" w:hAnsi="Times New Roman" w:cs="Times New Roman"/>
          <w:sz w:val="28"/>
          <w:szCs w:val="28"/>
        </w:rPr>
        <w:t>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зуби</w:t>
      </w:r>
      <w:proofErr w:type="spellEnd"/>
      <w:r>
        <w:rPr>
          <w:rFonts w:ascii="Times New Roman" w:hAnsi="Times New Roman" w:cs="Times New Roman"/>
          <w:sz w:val="28"/>
          <w:szCs w:val="28"/>
        </w:rPr>
        <w:t xml:space="preserve"> "</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 </w:t>
      </w:r>
      <w:proofErr w:type="spellStart"/>
      <w:r w:rsidRPr="00AB2045">
        <w:rPr>
          <w:rFonts w:ascii="Times New Roman" w:hAnsi="Times New Roman" w:cs="Times New Roman"/>
          <w:sz w:val="28"/>
          <w:szCs w:val="28"/>
        </w:rPr>
        <w:t>ви</w:t>
      </w:r>
      <w:r>
        <w:rPr>
          <w:rFonts w:ascii="Times New Roman" w:hAnsi="Times New Roman" w:cs="Times New Roman"/>
          <w:sz w:val="28"/>
          <w:szCs w:val="28"/>
        </w:rPr>
        <w:t>тягування</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зубоальвеолярн</w:t>
      </w:r>
      <w:r w:rsidRPr="00AB2045">
        <w:rPr>
          <w:rFonts w:ascii="Times New Roman" w:hAnsi="Times New Roman" w:cs="Times New Roman"/>
          <w:sz w:val="28"/>
          <w:szCs w:val="28"/>
        </w:rPr>
        <w:t>е</w:t>
      </w:r>
      <w:proofErr w:type="spellEnd"/>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подовження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екструзія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здійснюється</w:t>
      </w:r>
      <w:proofErr w:type="spellEnd"/>
      <w:r w:rsidRPr="00AB2045">
        <w:rPr>
          <w:rFonts w:ascii="Times New Roman" w:hAnsi="Times New Roman" w:cs="Times New Roman"/>
          <w:sz w:val="28"/>
          <w:szCs w:val="28"/>
        </w:rPr>
        <w:t xml:space="preserve"> шляхом </w:t>
      </w:r>
      <w:proofErr w:type="spellStart"/>
      <w:r w:rsidRPr="00AB2045">
        <w:rPr>
          <w:rFonts w:ascii="Times New Roman" w:hAnsi="Times New Roman" w:cs="Times New Roman"/>
          <w:sz w:val="28"/>
          <w:szCs w:val="28"/>
        </w:rPr>
        <w:t>згина</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дуги до </w:t>
      </w:r>
      <w:proofErr w:type="spellStart"/>
      <w:r>
        <w:rPr>
          <w:rFonts w:ascii="Times New Roman" w:hAnsi="Times New Roman" w:cs="Times New Roman"/>
          <w:sz w:val="28"/>
          <w:szCs w:val="28"/>
        </w:rPr>
        <w:t>ріжучого</w:t>
      </w:r>
      <w:proofErr w:type="spellEnd"/>
      <w:r>
        <w:rPr>
          <w:rFonts w:ascii="Times New Roman" w:hAnsi="Times New Roman" w:cs="Times New Roman"/>
          <w:sz w:val="28"/>
          <w:szCs w:val="28"/>
        </w:rPr>
        <w:t xml:space="preserve"> краю </w:t>
      </w:r>
      <w:proofErr w:type="spellStart"/>
      <w:r>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а </w:t>
      </w:r>
      <w:proofErr w:type="spellStart"/>
      <w:r w:rsidRPr="00AB2045">
        <w:rPr>
          <w:rFonts w:ascii="Times New Roman" w:hAnsi="Times New Roman" w:cs="Times New Roman"/>
          <w:sz w:val="28"/>
          <w:szCs w:val="28"/>
        </w:rPr>
        <w:t>фіксують</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шийок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лігатурами</w:t>
      </w:r>
      <w:proofErr w:type="spellEnd"/>
      <w:r w:rsidRPr="00AB2045">
        <w:rPr>
          <w:rFonts w:ascii="Times New Roman" w:hAnsi="Times New Roman" w:cs="Times New Roman"/>
          <w:sz w:val="28"/>
          <w:szCs w:val="28"/>
        </w:rPr>
        <w:t xml:space="preserve"> до </w:t>
      </w:r>
      <w:r>
        <w:rPr>
          <w:rFonts w:ascii="Times New Roman" w:hAnsi="Times New Roman" w:cs="Times New Roman"/>
          <w:sz w:val="28"/>
          <w:szCs w:val="28"/>
        </w:rPr>
        <w:t xml:space="preserve">коронок з упорами ( </w:t>
      </w:r>
      <w:proofErr w:type="spellStart"/>
      <w:r>
        <w:rPr>
          <w:rFonts w:ascii="Times New Roman" w:hAnsi="Times New Roman" w:cs="Times New Roman"/>
          <w:sz w:val="28"/>
          <w:szCs w:val="28"/>
        </w:rPr>
        <w:t>гачками</w:t>
      </w:r>
      <w:proofErr w:type="spellEnd"/>
      <w:r>
        <w:rPr>
          <w:rFonts w:ascii="Times New Roman" w:hAnsi="Times New Roman" w:cs="Times New Roman"/>
          <w:sz w:val="28"/>
          <w:szCs w:val="28"/>
        </w:rPr>
        <w:t xml:space="preserve"> )</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активують</w:t>
      </w:r>
      <w:proofErr w:type="spellEnd"/>
      <w:r w:rsidRPr="00AB2045">
        <w:rPr>
          <w:rFonts w:ascii="Times New Roman" w:hAnsi="Times New Roman" w:cs="Times New Roman"/>
          <w:sz w:val="28"/>
          <w:szCs w:val="28"/>
        </w:rPr>
        <w:t xml:space="preserve"> шляхом </w:t>
      </w:r>
      <w:proofErr w:type="spellStart"/>
      <w:r w:rsidRPr="00AB2045">
        <w:rPr>
          <w:rFonts w:ascii="Times New Roman" w:hAnsi="Times New Roman" w:cs="Times New Roman"/>
          <w:sz w:val="28"/>
          <w:szCs w:val="28"/>
        </w:rPr>
        <w:t>розкручування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гайок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клю</w:t>
      </w:r>
      <w:r>
        <w:rPr>
          <w:rFonts w:ascii="Times New Roman" w:hAnsi="Times New Roman" w:cs="Times New Roman"/>
          <w:sz w:val="28"/>
          <w:szCs w:val="28"/>
        </w:rPr>
        <w:t>чем</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CE7DFA">
        <w:rPr>
          <w:rFonts w:ascii="Times New Roman" w:hAnsi="Times New Roman" w:cs="Times New Roman"/>
          <w:b/>
          <w:sz w:val="28"/>
          <w:szCs w:val="28"/>
        </w:rPr>
        <w:t>Розширюча</w:t>
      </w:r>
      <w:proofErr w:type="spellEnd"/>
      <w:r w:rsidRPr="00CE7DFA">
        <w:rPr>
          <w:rFonts w:ascii="Times New Roman" w:hAnsi="Times New Roman" w:cs="Times New Roman"/>
          <w:b/>
          <w:sz w:val="28"/>
          <w:szCs w:val="28"/>
        </w:rPr>
        <w:t xml:space="preserve"> </w:t>
      </w:r>
      <w:proofErr w:type="spellStart"/>
      <w:r w:rsidRPr="00CE7DFA">
        <w:rPr>
          <w:rFonts w:ascii="Times New Roman" w:hAnsi="Times New Roman" w:cs="Times New Roman"/>
          <w:b/>
          <w:sz w:val="28"/>
          <w:szCs w:val="28"/>
        </w:rPr>
        <w:t>або</w:t>
      </w:r>
      <w:proofErr w:type="spellEnd"/>
      <w:r w:rsidRPr="00CE7DFA">
        <w:rPr>
          <w:rFonts w:ascii="Times New Roman" w:hAnsi="Times New Roman" w:cs="Times New Roman"/>
          <w:b/>
          <w:sz w:val="28"/>
          <w:szCs w:val="28"/>
        </w:rPr>
        <w:t xml:space="preserve"> </w:t>
      </w:r>
      <w:proofErr w:type="spellStart"/>
      <w:r w:rsidRPr="00CE7DFA">
        <w:rPr>
          <w:rFonts w:ascii="Times New Roman" w:hAnsi="Times New Roman" w:cs="Times New Roman"/>
          <w:b/>
          <w:sz w:val="28"/>
          <w:szCs w:val="28"/>
        </w:rPr>
        <w:t>експансивна</w:t>
      </w:r>
      <w:proofErr w:type="spellEnd"/>
      <w:r w:rsidRPr="00CE7DFA">
        <w:rPr>
          <w:rFonts w:ascii="Times New Roman" w:hAnsi="Times New Roman" w:cs="Times New Roman"/>
          <w:b/>
          <w:sz w:val="28"/>
          <w:szCs w:val="28"/>
        </w:rPr>
        <w:t xml:space="preserve"> дуга </w:t>
      </w:r>
      <w:proofErr w:type="spellStart"/>
      <w:r w:rsidRPr="00CE7DFA">
        <w:rPr>
          <w:rFonts w:ascii="Times New Roman" w:hAnsi="Times New Roman" w:cs="Times New Roman"/>
          <w:b/>
          <w:sz w:val="28"/>
          <w:szCs w:val="28"/>
        </w:rPr>
        <w:t>Енгля</w:t>
      </w:r>
      <w:proofErr w:type="spellEnd"/>
      <w:r w:rsidRPr="00CE7DFA">
        <w:rPr>
          <w:rFonts w:ascii="Times New Roman" w:hAnsi="Times New Roman" w:cs="Times New Roman"/>
          <w:b/>
          <w:sz w:val="28"/>
          <w:szCs w:val="28"/>
        </w:rPr>
        <w:t>:</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це</w:t>
      </w:r>
      <w:proofErr w:type="spellEnd"/>
      <w:r w:rsidRPr="00AB2045">
        <w:rPr>
          <w:rFonts w:ascii="Times New Roman" w:hAnsi="Times New Roman" w:cs="Times New Roman"/>
          <w:sz w:val="28"/>
          <w:szCs w:val="28"/>
        </w:rPr>
        <w:t xml:space="preserve"> кор</w:t>
      </w:r>
      <w:r>
        <w:rPr>
          <w:rFonts w:ascii="Times New Roman" w:hAnsi="Times New Roman" w:cs="Times New Roman"/>
          <w:sz w:val="28"/>
          <w:szCs w:val="28"/>
        </w:rPr>
        <w:t xml:space="preserve">онки з </w:t>
      </w:r>
      <w:proofErr w:type="spellStart"/>
      <w:r>
        <w:rPr>
          <w:rFonts w:ascii="Times New Roman" w:hAnsi="Times New Roman" w:cs="Times New Roman"/>
          <w:sz w:val="28"/>
          <w:szCs w:val="28"/>
        </w:rPr>
        <w:t>горизонтальними</w:t>
      </w:r>
      <w:proofErr w:type="spellEnd"/>
      <w:r>
        <w:rPr>
          <w:rFonts w:ascii="Times New Roman" w:hAnsi="Times New Roman" w:cs="Times New Roman"/>
          <w:sz w:val="28"/>
          <w:szCs w:val="28"/>
        </w:rPr>
        <w:t xml:space="preserve"> трубками</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фіксують</w:t>
      </w:r>
      <w:proofErr w:type="spellEnd"/>
      <w:r w:rsidRPr="00AB2045">
        <w:rPr>
          <w:rFonts w:ascii="Times New Roman" w:hAnsi="Times New Roman" w:cs="Times New Roman"/>
          <w:sz w:val="28"/>
          <w:szCs w:val="28"/>
        </w:rPr>
        <w:t xml:space="preserve"> на перш</w:t>
      </w:r>
      <w:r>
        <w:rPr>
          <w:rFonts w:ascii="Times New Roman" w:hAnsi="Times New Roman" w:cs="Times New Roman"/>
          <w:sz w:val="28"/>
          <w:szCs w:val="28"/>
        </w:rPr>
        <w:t xml:space="preserve">их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других </w:t>
      </w:r>
      <w:proofErr w:type="spellStart"/>
      <w:r>
        <w:rPr>
          <w:rFonts w:ascii="Times New Roman" w:hAnsi="Times New Roman" w:cs="Times New Roman"/>
          <w:sz w:val="28"/>
          <w:szCs w:val="28"/>
        </w:rPr>
        <w:t>постійних</w:t>
      </w:r>
      <w:proofErr w:type="spellEnd"/>
      <w:r>
        <w:rPr>
          <w:rFonts w:ascii="Times New Roman" w:hAnsi="Times New Roman" w:cs="Times New Roman"/>
          <w:sz w:val="28"/>
          <w:szCs w:val="28"/>
        </w:rPr>
        <w:t xml:space="preserve"> молярах. Дугу </w:t>
      </w:r>
      <w:proofErr w:type="spellStart"/>
      <w:r>
        <w:rPr>
          <w:rFonts w:ascii="Times New Roman" w:hAnsi="Times New Roman" w:cs="Times New Roman"/>
          <w:sz w:val="28"/>
          <w:szCs w:val="28"/>
        </w:rPr>
        <w:t>згинають</w:t>
      </w:r>
      <w:proofErr w:type="spellEnd"/>
      <w:r>
        <w:rPr>
          <w:rFonts w:ascii="Times New Roman" w:hAnsi="Times New Roman" w:cs="Times New Roman"/>
          <w:sz w:val="28"/>
          <w:szCs w:val="28"/>
        </w:rPr>
        <w:t xml:space="preserve"> таким чином</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вона </w:t>
      </w:r>
      <w:proofErr w:type="spellStart"/>
      <w:r w:rsidRPr="00AB2045">
        <w:rPr>
          <w:rFonts w:ascii="Times New Roman" w:hAnsi="Times New Roman" w:cs="Times New Roman"/>
          <w:sz w:val="28"/>
          <w:szCs w:val="28"/>
        </w:rPr>
        <w:t>прилягала</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відставала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була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ширше</w:t>
      </w:r>
      <w:proofErr w:type="spellEnd"/>
      <w:r w:rsidRPr="00AB2045">
        <w:rPr>
          <w:rFonts w:ascii="Times New Roman" w:hAnsi="Times New Roman" w:cs="Times New Roman"/>
          <w:sz w:val="28"/>
          <w:szCs w:val="28"/>
        </w:rPr>
        <w:t xml:space="preserve"> зубного р</w:t>
      </w:r>
      <w:r>
        <w:rPr>
          <w:rFonts w:ascii="Times New Roman" w:hAnsi="Times New Roman" w:cs="Times New Roman"/>
          <w:sz w:val="28"/>
          <w:szCs w:val="28"/>
        </w:rPr>
        <w:t xml:space="preserve">яду. При </w:t>
      </w:r>
      <w:proofErr w:type="spellStart"/>
      <w:r>
        <w:rPr>
          <w:rFonts w:ascii="Times New Roman" w:hAnsi="Times New Roman" w:cs="Times New Roman"/>
          <w:sz w:val="28"/>
          <w:szCs w:val="28"/>
        </w:rPr>
        <w:t>введенні</w:t>
      </w:r>
      <w:proofErr w:type="spellEnd"/>
      <w:r>
        <w:rPr>
          <w:rFonts w:ascii="Times New Roman" w:hAnsi="Times New Roman" w:cs="Times New Roman"/>
          <w:sz w:val="28"/>
          <w:szCs w:val="28"/>
        </w:rPr>
        <w:t xml:space="preserve"> дуги в трубки</w:t>
      </w:r>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володіючи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еластичністю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зміщує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прикріплені</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неї</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лігатурами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активують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w:t>
      </w:r>
      <w:r>
        <w:rPr>
          <w:rFonts w:ascii="Times New Roman" w:hAnsi="Times New Roman" w:cs="Times New Roman"/>
          <w:sz w:val="28"/>
          <w:szCs w:val="28"/>
        </w:rPr>
        <w:t>гинанням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попередньо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знятої</w:t>
      </w:r>
      <w:proofErr w:type="spellEnd"/>
      <w:r>
        <w:rPr>
          <w:rFonts w:ascii="Times New Roman" w:hAnsi="Times New Roman" w:cs="Times New Roman"/>
          <w:sz w:val="28"/>
          <w:szCs w:val="28"/>
        </w:rPr>
        <w:t xml:space="preserve"> дуги, </w:t>
      </w:r>
      <w:proofErr w:type="spellStart"/>
      <w:r>
        <w:rPr>
          <w:rFonts w:ascii="Times New Roman" w:hAnsi="Times New Roman" w:cs="Times New Roman"/>
          <w:sz w:val="28"/>
          <w:szCs w:val="28"/>
        </w:rPr>
        <w:t>підкручування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лігатур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развінч</w:t>
      </w:r>
      <w:r>
        <w:rPr>
          <w:rFonts w:ascii="Times New Roman" w:hAnsi="Times New Roman" w:cs="Times New Roman"/>
          <w:sz w:val="28"/>
          <w:szCs w:val="28"/>
        </w:rPr>
        <w:t>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гайок</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CE7DFA">
        <w:rPr>
          <w:rFonts w:ascii="Times New Roman" w:hAnsi="Times New Roman" w:cs="Times New Roman"/>
          <w:b/>
          <w:sz w:val="28"/>
          <w:szCs w:val="28"/>
        </w:rPr>
        <w:t>Ковзна</w:t>
      </w:r>
      <w:proofErr w:type="spellEnd"/>
      <w:r w:rsidRPr="00CE7DFA">
        <w:rPr>
          <w:rFonts w:ascii="Times New Roman" w:hAnsi="Times New Roman" w:cs="Times New Roman"/>
          <w:b/>
          <w:sz w:val="28"/>
          <w:szCs w:val="28"/>
        </w:rPr>
        <w:t xml:space="preserve"> дуга </w:t>
      </w:r>
      <w:proofErr w:type="spellStart"/>
      <w:proofErr w:type="gramStart"/>
      <w:r w:rsidRPr="00CE7DFA">
        <w:rPr>
          <w:rFonts w:ascii="Times New Roman" w:hAnsi="Times New Roman" w:cs="Times New Roman"/>
          <w:b/>
          <w:sz w:val="28"/>
          <w:szCs w:val="28"/>
        </w:rPr>
        <w:t>Енгля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Призначена</w:t>
      </w:r>
      <w:proofErr w:type="spellEnd"/>
      <w:r w:rsidRPr="00AB2045">
        <w:rPr>
          <w:rFonts w:ascii="Times New Roman" w:hAnsi="Times New Roman" w:cs="Times New Roman"/>
          <w:sz w:val="28"/>
          <w:szCs w:val="28"/>
        </w:rPr>
        <w:t xml:space="preserve"> для дистального </w:t>
      </w:r>
      <w:proofErr w:type="spellStart"/>
      <w:r w:rsidRPr="00AB2045">
        <w:rPr>
          <w:rFonts w:ascii="Times New Roman" w:hAnsi="Times New Roman" w:cs="Times New Roman"/>
          <w:sz w:val="28"/>
          <w:szCs w:val="28"/>
        </w:rPr>
        <w:t>зміщення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w:t>
      </w:r>
      <w:r>
        <w:rPr>
          <w:rFonts w:ascii="Times New Roman" w:hAnsi="Times New Roman" w:cs="Times New Roman"/>
          <w:sz w:val="28"/>
          <w:szCs w:val="28"/>
        </w:rPr>
        <w:t>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Виготовляючи</w:t>
      </w:r>
      <w:proofErr w:type="spellEnd"/>
      <w:r w:rsidRPr="00AB2045">
        <w:rPr>
          <w:rFonts w:ascii="Times New Roman" w:hAnsi="Times New Roman" w:cs="Times New Roman"/>
          <w:sz w:val="28"/>
          <w:szCs w:val="28"/>
        </w:rPr>
        <w:t xml:space="preserve"> коронки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залишають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вільний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припою </w:t>
      </w:r>
      <w:proofErr w:type="spellStart"/>
      <w:r w:rsidRPr="00AB2045">
        <w:rPr>
          <w:rFonts w:ascii="Times New Roman" w:hAnsi="Times New Roman" w:cs="Times New Roman"/>
          <w:sz w:val="28"/>
          <w:szCs w:val="28"/>
        </w:rPr>
        <w:t>місце</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дистальної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трубки. На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області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іклів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припаюють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гачки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відкриті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допереду</w:t>
      </w:r>
      <w:proofErr w:type="spellEnd"/>
      <w:r w:rsidRPr="00AB2045">
        <w:rPr>
          <w:rFonts w:ascii="Times New Roman" w:hAnsi="Times New Roman" w:cs="Times New Roman"/>
          <w:sz w:val="28"/>
          <w:szCs w:val="28"/>
        </w:rPr>
        <w:t xml:space="preserve">, а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w:t>
      </w:r>
      <w:r>
        <w:rPr>
          <w:rFonts w:ascii="Times New Roman" w:hAnsi="Times New Roman" w:cs="Times New Roman"/>
          <w:sz w:val="28"/>
          <w:szCs w:val="28"/>
        </w:rPr>
        <w:t>онтальних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зачіпними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петлі</w:t>
      </w:r>
      <w:proofErr w:type="spellEnd"/>
      <w:r w:rsidRPr="00AB204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перекинуті</w:t>
      </w:r>
      <w:proofErr w:type="spellEnd"/>
      <w:r>
        <w:rPr>
          <w:rFonts w:ascii="Times New Roman" w:hAnsi="Times New Roman" w:cs="Times New Roman"/>
          <w:sz w:val="28"/>
          <w:szCs w:val="28"/>
        </w:rPr>
        <w:t xml:space="preserve"> через </w:t>
      </w:r>
      <w:proofErr w:type="spellStart"/>
      <w:r>
        <w:rPr>
          <w:rFonts w:ascii="Times New Roman" w:hAnsi="Times New Roman" w:cs="Times New Roman"/>
          <w:sz w:val="28"/>
          <w:szCs w:val="28"/>
        </w:rPr>
        <w:t>ріжучі</w:t>
      </w:r>
      <w:proofErr w:type="spellEnd"/>
      <w:r>
        <w:rPr>
          <w:rFonts w:ascii="Times New Roman" w:hAnsi="Times New Roman" w:cs="Times New Roman"/>
          <w:sz w:val="28"/>
          <w:szCs w:val="28"/>
        </w:rPr>
        <w:t xml:space="preserve"> краю (ширина петель 2 мм</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товщина</w:t>
      </w:r>
      <w:proofErr w:type="spellEnd"/>
      <w:r w:rsidRPr="00AB2045">
        <w:rPr>
          <w:rFonts w:ascii="Times New Roman" w:hAnsi="Times New Roman" w:cs="Times New Roman"/>
          <w:sz w:val="28"/>
          <w:szCs w:val="28"/>
        </w:rPr>
        <w:t xml:space="preserve"> 0,5 мм). </w:t>
      </w:r>
      <w:proofErr w:type="spellStart"/>
      <w:r w:rsidRPr="00AB2045">
        <w:rPr>
          <w:rFonts w:ascii="Times New Roman" w:hAnsi="Times New Roman" w:cs="Times New Roman"/>
          <w:sz w:val="28"/>
          <w:szCs w:val="28"/>
        </w:rPr>
        <w:t>Вводять</w:t>
      </w:r>
      <w:proofErr w:type="spellEnd"/>
      <w:r w:rsidRPr="00AB2045">
        <w:rPr>
          <w:rFonts w:ascii="Times New Roman" w:hAnsi="Times New Roman" w:cs="Times New Roman"/>
          <w:sz w:val="28"/>
          <w:szCs w:val="28"/>
        </w:rPr>
        <w:t xml:space="preserve"> дугу в трубки і </w:t>
      </w:r>
      <w:proofErr w:type="spellStart"/>
      <w:r w:rsidRPr="00AB2045">
        <w:rPr>
          <w:rFonts w:ascii="Times New Roman" w:hAnsi="Times New Roman" w:cs="Times New Roman"/>
          <w:sz w:val="28"/>
          <w:szCs w:val="28"/>
        </w:rPr>
        <w:t>закріплюють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гумову</w:t>
      </w:r>
      <w:proofErr w:type="spellEnd"/>
      <w:r w:rsidRPr="00AB2045">
        <w:rPr>
          <w:rFonts w:ascii="Times New Roman" w:hAnsi="Times New Roman" w:cs="Times New Roman"/>
          <w:sz w:val="28"/>
          <w:szCs w:val="28"/>
        </w:rPr>
        <w:t xml:space="preserve"> тягу за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і за </w:t>
      </w:r>
      <w:proofErr w:type="spellStart"/>
      <w:r w:rsidRPr="00AB2045">
        <w:rPr>
          <w:rFonts w:ascii="Times New Roman" w:hAnsi="Times New Roman" w:cs="Times New Roman"/>
          <w:sz w:val="28"/>
          <w:szCs w:val="28"/>
        </w:rPr>
        <w:t>вільний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прип</w:t>
      </w:r>
      <w:r>
        <w:rPr>
          <w:rFonts w:ascii="Times New Roman" w:hAnsi="Times New Roman" w:cs="Times New Roman"/>
          <w:sz w:val="28"/>
          <w:szCs w:val="28"/>
        </w:rPr>
        <w:t xml:space="preserve">ою </w:t>
      </w:r>
      <w:proofErr w:type="spellStart"/>
      <w:r>
        <w:rPr>
          <w:rFonts w:ascii="Times New Roman" w:hAnsi="Times New Roman" w:cs="Times New Roman"/>
          <w:sz w:val="28"/>
          <w:szCs w:val="28"/>
        </w:rPr>
        <w:t>задній</w:t>
      </w:r>
      <w:proofErr w:type="spellEnd"/>
      <w:r>
        <w:rPr>
          <w:rFonts w:ascii="Times New Roman" w:hAnsi="Times New Roman" w:cs="Times New Roman"/>
          <w:sz w:val="28"/>
          <w:szCs w:val="28"/>
        </w:rPr>
        <w:t xml:space="preserve"> край трубки на </w:t>
      </w:r>
      <w:proofErr w:type="gramStart"/>
      <w:r>
        <w:rPr>
          <w:rFonts w:ascii="Times New Roman" w:hAnsi="Times New Roman" w:cs="Times New Roman"/>
          <w:sz w:val="28"/>
          <w:szCs w:val="28"/>
        </w:rPr>
        <w:t>моляра</w:t>
      </w:r>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зміщуючись</w:t>
      </w:r>
      <w:proofErr w:type="spellEnd"/>
      <w:r w:rsidRPr="00AB2045">
        <w:rPr>
          <w:rFonts w:ascii="Times New Roman" w:hAnsi="Times New Roman" w:cs="Times New Roman"/>
          <w:sz w:val="28"/>
          <w:szCs w:val="28"/>
        </w:rPr>
        <w:t xml:space="preserve"> тому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впливом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w:t>
      </w:r>
      <w:proofErr w:type="spellStart"/>
      <w:r>
        <w:rPr>
          <w:rFonts w:ascii="Times New Roman" w:hAnsi="Times New Roman" w:cs="Times New Roman"/>
          <w:sz w:val="28"/>
          <w:szCs w:val="28"/>
        </w:rPr>
        <w:t>змінює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нахил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фронтальних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CE7DFA">
        <w:rPr>
          <w:rFonts w:ascii="Times New Roman" w:hAnsi="Times New Roman" w:cs="Times New Roman"/>
          <w:b/>
          <w:sz w:val="28"/>
          <w:szCs w:val="28"/>
        </w:rPr>
        <w:t>Вислизна</w:t>
      </w:r>
      <w:proofErr w:type="spellEnd"/>
      <w:r w:rsidRPr="00CE7DFA">
        <w:rPr>
          <w:rFonts w:ascii="Times New Roman" w:hAnsi="Times New Roman" w:cs="Times New Roman"/>
          <w:b/>
          <w:sz w:val="28"/>
          <w:szCs w:val="28"/>
        </w:rPr>
        <w:t xml:space="preserve"> дуга </w:t>
      </w:r>
      <w:proofErr w:type="spellStart"/>
      <w:r w:rsidRPr="00CE7DFA">
        <w:rPr>
          <w:rFonts w:ascii="Times New Roman" w:hAnsi="Times New Roman" w:cs="Times New Roman"/>
          <w:b/>
          <w:sz w:val="28"/>
          <w:szCs w:val="28"/>
        </w:rPr>
        <w:t>Енгл</w:t>
      </w:r>
      <w:r>
        <w:rPr>
          <w:rFonts w:ascii="Times New Roman" w:hAnsi="Times New Roman" w:cs="Times New Roman"/>
          <w:b/>
          <w:sz w:val="28"/>
          <w:szCs w:val="28"/>
        </w:rPr>
        <w:t>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призначена</w:t>
      </w:r>
      <w:proofErr w:type="spellEnd"/>
      <w:r w:rsidRPr="00AB2045">
        <w:rPr>
          <w:rFonts w:ascii="Times New Roman" w:hAnsi="Times New Roman" w:cs="Times New Roman"/>
          <w:sz w:val="28"/>
          <w:szCs w:val="28"/>
        </w:rPr>
        <w:t xml:space="preserve"> для вестибулярного </w:t>
      </w:r>
      <w:proofErr w:type="spellStart"/>
      <w:r w:rsidRPr="00AB2045">
        <w:rPr>
          <w:rFonts w:ascii="Times New Roman" w:hAnsi="Times New Roman" w:cs="Times New Roman"/>
          <w:sz w:val="28"/>
          <w:szCs w:val="28"/>
        </w:rPr>
        <w:lastRenderedPageBreak/>
        <w:t>відхилення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w:t>
      </w:r>
      <w:r>
        <w:rPr>
          <w:rFonts w:ascii="Times New Roman" w:hAnsi="Times New Roman" w:cs="Times New Roman"/>
          <w:sz w:val="28"/>
          <w:szCs w:val="28"/>
        </w:rPr>
        <w:t>іжщелепної</w:t>
      </w:r>
      <w:proofErr w:type="spellEnd"/>
      <w:r w:rsidRPr="00AB2045">
        <w:rPr>
          <w:rFonts w:ascii="Times New Roman" w:hAnsi="Times New Roman" w:cs="Times New Roman"/>
          <w:sz w:val="28"/>
          <w:szCs w:val="28"/>
        </w:rPr>
        <w:t xml:space="preserve"> тяги. </w:t>
      </w:r>
      <w:proofErr w:type="spellStart"/>
      <w:r w:rsidRPr="00AB2045">
        <w:rPr>
          <w:rFonts w:ascii="Times New Roman" w:hAnsi="Times New Roman" w:cs="Times New Roman"/>
          <w:sz w:val="28"/>
          <w:szCs w:val="28"/>
        </w:rPr>
        <w:t>Технологія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відрізняється</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тим</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відступаючи</w:t>
      </w:r>
      <w:proofErr w:type="spellEnd"/>
      <w:r w:rsidRPr="00AB2045">
        <w:rPr>
          <w:rFonts w:ascii="Times New Roman" w:hAnsi="Times New Roman" w:cs="Times New Roman"/>
          <w:sz w:val="28"/>
          <w:szCs w:val="28"/>
        </w:rPr>
        <w:t xml:space="preserve"> вперед на 2 мм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наполегливих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гайок</w:t>
      </w:r>
      <w:proofErr w:type="spellEnd"/>
      <w:r w:rsidRPr="00AB2045">
        <w:rPr>
          <w:rFonts w:ascii="Times New Roman" w:hAnsi="Times New Roman" w:cs="Times New Roman"/>
          <w:sz w:val="28"/>
          <w:szCs w:val="28"/>
        </w:rPr>
        <w:t xml:space="preserve"> , до </w:t>
      </w:r>
      <w:proofErr w:type="spellStart"/>
      <w:r w:rsidRPr="00AB2045">
        <w:rPr>
          <w:rFonts w:ascii="Times New Roman" w:hAnsi="Times New Roman" w:cs="Times New Roman"/>
          <w:sz w:val="28"/>
          <w:szCs w:val="28"/>
        </w:rPr>
        <w:t>неї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приварюють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відгинають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вкінці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переміщувані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підв'язують</w:t>
      </w:r>
      <w:proofErr w:type="spellEnd"/>
      <w:r w:rsidRPr="00AB2045">
        <w:rPr>
          <w:rFonts w:ascii="Times New Roman" w:hAnsi="Times New Roman" w:cs="Times New Roman"/>
          <w:sz w:val="28"/>
          <w:szCs w:val="28"/>
        </w:rPr>
        <w:t xml:space="preserve"> до дуги .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впливом</w:t>
      </w:r>
      <w:proofErr w:type="spellEnd"/>
      <w:r w:rsidRPr="00AB2045">
        <w:rPr>
          <w:rFonts w:ascii="Times New Roman" w:hAnsi="Times New Roman" w:cs="Times New Roman"/>
          <w:sz w:val="28"/>
          <w:szCs w:val="28"/>
        </w:rPr>
        <w:t xml:space="preserve"> тяги дуга </w:t>
      </w:r>
      <w:proofErr w:type="spellStart"/>
      <w:r w:rsidRPr="00AB2045">
        <w:rPr>
          <w:rFonts w:ascii="Times New Roman" w:hAnsi="Times New Roman" w:cs="Times New Roman"/>
          <w:sz w:val="28"/>
          <w:szCs w:val="28"/>
        </w:rPr>
        <w:t>вислизає</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пер</w:t>
      </w:r>
      <w:r>
        <w:rPr>
          <w:rFonts w:ascii="Times New Roman" w:hAnsi="Times New Roman" w:cs="Times New Roman"/>
          <w:sz w:val="28"/>
          <w:szCs w:val="28"/>
        </w:rPr>
        <w:t>еміщує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прикріплені</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неї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зуби</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r w:rsidRPr="00AB2045">
        <w:rPr>
          <w:rFonts w:ascii="Times New Roman" w:hAnsi="Times New Roman" w:cs="Times New Roman"/>
          <w:sz w:val="28"/>
          <w:szCs w:val="28"/>
        </w:rPr>
        <w:t xml:space="preserve">Дуга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міжщелепного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витягнення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фіксується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верхній</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нижній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щелепі</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зміщення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вперед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мез</w:t>
      </w:r>
      <w:r>
        <w:rPr>
          <w:rFonts w:ascii="Times New Roman" w:hAnsi="Times New Roman" w:cs="Times New Roman"/>
          <w:sz w:val="28"/>
          <w:szCs w:val="28"/>
        </w:rPr>
        <w:t>і</w:t>
      </w:r>
      <w:r w:rsidRPr="00AB2045">
        <w:rPr>
          <w:rFonts w:ascii="Times New Roman" w:hAnsi="Times New Roman" w:cs="Times New Roman"/>
          <w:sz w:val="28"/>
          <w:szCs w:val="28"/>
        </w:rPr>
        <w:t>ально</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при</w:t>
      </w:r>
      <w:proofErr w:type="gramEnd"/>
      <w:r w:rsidRPr="00AB2045">
        <w:rPr>
          <w:rFonts w:ascii="Times New Roman" w:hAnsi="Times New Roman" w:cs="Times New Roman"/>
          <w:sz w:val="28"/>
          <w:szCs w:val="28"/>
        </w:rPr>
        <w:t xml:space="preserve"> дистальному </w:t>
      </w:r>
      <w:proofErr w:type="spellStart"/>
      <w:r w:rsidRPr="00AB2045">
        <w:rPr>
          <w:rFonts w:ascii="Times New Roman" w:hAnsi="Times New Roman" w:cs="Times New Roman"/>
          <w:sz w:val="28"/>
          <w:szCs w:val="28"/>
        </w:rPr>
        <w:t>прикусі</w:t>
      </w:r>
      <w:proofErr w:type="spellEnd"/>
      <w:r w:rsidRPr="00AB2045">
        <w:rPr>
          <w:rFonts w:ascii="Times New Roman" w:hAnsi="Times New Roman" w:cs="Times New Roman"/>
          <w:sz w:val="28"/>
          <w:szCs w:val="28"/>
        </w:rPr>
        <w:t xml:space="preserve"> ) до </w:t>
      </w:r>
      <w:proofErr w:type="spellStart"/>
      <w:r w:rsidRPr="00AB2045">
        <w:rPr>
          <w:rFonts w:ascii="Times New Roman" w:hAnsi="Times New Roman" w:cs="Times New Roman"/>
          <w:sz w:val="28"/>
          <w:szCs w:val="28"/>
        </w:rPr>
        <w:t>ду</w:t>
      </w:r>
      <w:r>
        <w:rPr>
          <w:rFonts w:ascii="Times New Roman" w:hAnsi="Times New Roman" w:cs="Times New Roman"/>
          <w:sz w:val="28"/>
          <w:szCs w:val="28"/>
        </w:rPr>
        <w:t>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4 3</w:t>
      </w:r>
      <w:r>
        <w:rPr>
          <w:rFonts w:ascii="Times New Roman" w:hAnsi="Times New Roman" w:cs="Times New Roman"/>
          <w:sz w:val="28"/>
          <w:szCs w:val="28"/>
        </w:rPr>
        <w:t xml:space="preserve"> І</w:t>
      </w:r>
      <w:r w:rsidRPr="00AB2045">
        <w:rPr>
          <w:rFonts w:ascii="Times New Roman" w:hAnsi="Times New Roman" w:cs="Times New Roman"/>
          <w:sz w:val="28"/>
          <w:szCs w:val="28"/>
        </w:rPr>
        <w:t xml:space="preserve"> 34 </w:t>
      </w:r>
      <w:proofErr w:type="spellStart"/>
      <w:r w:rsidRPr="00AB2045">
        <w:rPr>
          <w:rFonts w:ascii="Times New Roman" w:hAnsi="Times New Roman" w:cs="Times New Roman"/>
          <w:sz w:val="28"/>
          <w:szCs w:val="28"/>
        </w:rPr>
        <w:t>пр</w:t>
      </w:r>
      <w:r>
        <w:rPr>
          <w:rFonts w:ascii="Times New Roman" w:hAnsi="Times New Roman" w:cs="Times New Roman"/>
          <w:sz w:val="28"/>
          <w:szCs w:val="28"/>
        </w:rPr>
        <w:t>ипаюють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гачки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відкриті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допереду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зазвичай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натягують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і труб</w:t>
      </w:r>
      <w:r>
        <w:rPr>
          <w:rFonts w:ascii="Times New Roman" w:hAnsi="Times New Roman" w:cs="Times New Roman"/>
          <w:sz w:val="28"/>
          <w:szCs w:val="28"/>
        </w:rPr>
        <w:t xml:space="preserve">ками на коронках </w:t>
      </w:r>
      <w:proofErr w:type="spellStart"/>
      <w:r>
        <w:rPr>
          <w:rFonts w:ascii="Times New Roman" w:hAnsi="Times New Roman" w:cs="Times New Roman"/>
          <w:sz w:val="28"/>
          <w:szCs w:val="28"/>
        </w:rPr>
        <w:t>нижніх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молярів</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r w:rsidRPr="00AB2045">
        <w:rPr>
          <w:rFonts w:ascii="Times New Roman" w:hAnsi="Times New Roman" w:cs="Times New Roman"/>
          <w:sz w:val="28"/>
          <w:szCs w:val="28"/>
        </w:rPr>
        <w:t xml:space="preserve">Для </w:t>
      </w:r>
      <w:proofErr w:type="spellStart"/>
      <w:r w:rsidRPr="00AB2045">
        <w:rPr>
          <w:rFonts w:ascii="Times New Roman" w:hAnsi="Times New Roman" w:cs="Times New Roman"/>
          <w:sz w:val="28"/>
          <w:szCs w:val="28"/>
        </w:rPr>
        <w:t>зміщення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назад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дистально </w:t>
      </w:r>
      <w:proofErr w:type="gramStart"/>
      <w:r w:rsidRPr="00AB2045">
        <w:rPr>
          <w:rFonts w:ascii="Times New Roman" w:hAnsi="Times New Roman" w:cs="Times New Roman"/>
          <w:sz w:val="28"/>
          <w:szCs w:val="28"/>
        </w:rPr>
        <w:t>( при</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мез</w:t>
      </w:r>
      <w:r>
        <w:rPr>
          <w:rFonts w:ascii="Times New Roman" w:hAnsi="Times New Roman" w:cs="Times New Roman"/>
          <w:sz w:val="28"/>
          <w:szCs w:val="28"/>
        </w:rPr>
        <w:t>і</w:t>
      </w:r>
      <w:r w:rsidRPr="00AB2045">
        <w:rPr>
          <w:rFonts w:ascii="Times New Roman" w:hAnsi="Times New Roman" w:cs="Times New Roman"/>
          <w:sz w:val="28"/>
          <w:szCs w:val="28"/>
        </w:rPr>
        <w:t>альном</w:t>
      </w:r>
      <w:r>
        <w:rPr>
          <w:rFonts w:ascii="Times New Roman" w:hAnsi="Times New Roman" w:cs="Times New Roman"/>
          <w:sz w:val="28"/>
          <w:szCs w:val="28"/>
        </w:rPr>
        <w:t>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w:t>
      </w:r>
      <w:r>
        <w:rPr>
          <w:rFonts w:ascii="Times New Roman" w:hAnsi="Times New Roman" w:cs="Times New Roman"/>
          <w:sz w:val="28"/>
          <w:szCs w:val="28"/>
        </w:rPr>
        <w:t>икусі</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гачки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припаюють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укріплен</w:t>
      </w:r>
      <w:r>
        <w:rPr>
          <w:rFonts w:ascii="Times New Roman" w:hAnsi="Times New Roman" w:cs="Times New Roman"/>
          <w:sz w:val="28"/>
          <w:szCs w:val="28"/>
        </w:rPr>
        <w:t>ій</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нижній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щелепі</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4 3! 4</w:t>
      </w:r>
      <w:r>
        <w:rPr>
          <w:rFonts w:ascii="Times New Roman" w:hAnsi="Times New Roman" w:cs="Times New Roman"/>
          <w:sz w:val="28"/>
          <w:szCs w:val="28"/>
        </w:rPr>
        <w:t>4</w:t>
      </w:r>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направляють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гумову</w:t>
      </w:r>
      <w:proofErr w:type="spellEnd"/>
      <w:r>
        <w:rPr>
          <w:rFonts w:ascii="Times New Roman" w:hAnsi="Times New Roman" w:cs="Times New Roman"/>
          <w:sz w:val="28"/>
          <w:szCs w:val="28"/>
        </w:rPr>
        <w:t xml:space="preserve"> тягу до </w:t>
      </w:r>
      <w:proofErr w:type="spellStart"/>
      <w:r>
        <w:rPr>
          <w:rFonts w:ascii="Times New Roman" w:hAnsi="Times New Roman" w:cs="Times New Roman"/>
          <w:sz w:val="28"/>
          <w:szCs w:val="28"/>
        </w:rPr>
        <w:t>верхніх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молярів</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r w:rsidRPr="00AB2045">
        <w:rPr>
          <w:rFonts w:ascii="Times New Roman" w:hAnsi="Times New Roman" w:cs="Times New Roman"/>
          <w:sz w:val="28"/>
          <w:szCs w:val="28"/>
        </w:rPr>
        <w:t xml:space="preserve">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усунути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неправильне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w:t>
      </w:r>
      <w:r>
        <w:rPr>
          <w:rFonts w:ascii="Times New Roman" w:hAnsi="Times New Roman" w:cs="Times New Roman"/>
          <w:sz w:val="28"/>
          <w:szCs w:val="28"/>
        </w:rPr>
        <w:t>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окремих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звузити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зубні</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виправити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спів</w:t>
      </w:r>
      <w:r>
        <w:rPr>
          <w:rFonts w:ascii="Times New Roman" w:hAnsi="Times New Roman" w:cs="Times New Roman"/>
          <w:sz w:val="28"/>
          <w:szCs w:val="28"/>
        </w:rPr>
        <w:t>відношення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рядів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сагит</w:t>
      </w:r>
      <w:r w:rsidRPr="00AB2045">
        <w:rPr>
          <w:rFonts w:ascii="Times New Roman" w:hAnsi="Times New Roman" w:cs="Times New Roman"/>
          <w:sz w:val="28"/>
          <w:szCs w:val="28"/>
        </w:rPr>
        <w:t>альном</w:t>
      </w:r>
      <w:r>
        <w:rPr>
          <w:rFonts w:ascii="Times New Roman" w:hAnsi="Times New Roman" w:cs="Times New Roman"/>
          <w:sz w:val="28"/>
          <w:szCs w:val="28"/>
        </w:rPr>
        <w:t>у</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дистальний</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мезіальний</w:t>
      </w:r>
      <w:proofErr w:type="spellEnd"/>
      <w:r>
        <w:rPr>
          <w:rFonts w:ascii="Times New Roman" w:hAnsi="Times New Roman" w:cs="Times New Roman"/>
          <w:sz w:val="28"/>
          <w:szCs w:val="28"/>
        </w:rPr>
        <w:t xml:space="preserve"> прикус</w:t>
      </w:r>
      <w:r w:rsidRPr="00AB2045">
        <w:rPr>
          <w:rFonts w:ascii="Times New Roman" w:hAnsi="Times New Roman" w:cs="Times New Roman"/>
          <w:sz w:val="28"/>
          <w:szCs w:val="28"/>
        </w:rPr>
        <w:t xml:space="preserve">) і вертикальному </w:t>
      </w:r>
      <w:proofErr w:type="spellStart"/>
      <w:r w:rsidRPr="00AB2045">
        <w:rPr>
          <w:rFonts w:ascii="Times New Roman" w:hAnsi="Times New Roman" w:cs="Times New Roman"/>
          <w:sz w:val="28"/>
          <w:szCs w:val="28"/>
        </w:rPr>
        <w:t>напрям</w:t>
      </w:r>
      <w:r>
        <w:rPr>
          <w:rFonts w:ascii="Times New Roman" w:hAnsi="Times New Roman" w:cs="Times New Roman"/>
          <w:sz w:val="28"/>
          <w:szCs w:val="28"/>
        </w:rPr>
        <w:t>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відкритий</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глибокий</w:t>
      </w:r>
      <w:proofErr w:type="spellEnd"/>
      <w:r>
        <w:rPr>
          <w:rFonts w:ascii="Times New Roman" w:hAnsi="Times New Roman" w:cs="Times New Roman"/>
          <w:sz w:val="28"/>
          <w:szCs w:val="28"/>
        </w:rPr>
        <w:t xml:space="preserve"> прикус).</w:t>
      </w:r>
    </w:p>
    <w:p w:rsidR="00D3611A" w:rsidRDefault="00D3611A" w:rsidP="00D3611A">
      <w:pPr>
        <w:ind w:firstLine="709"/>
        <w:rPr>
          <w:rFonts w:ascii="Times New Roman" w:hAnsi="Times New Roman" w:cs="Times New Roman"/>
          <w:sz w:val="28"/>
          <w:szCs w:val="28"/>
        </w:rPr>
      </w:pPr>
      <w:proofErr w:type="spellStart"/>
      <w:r w:rsidRPr="00AB2045">
        <w:rPr>
          <w:rFonts w:ascii="Times New Roman" w:hAnsi="Times New Roman" w:cs="Times New Roman"/>
          <w:sz w:val="28"/>
          <w:szCs w:val="28"/>
        </w:rPr>
        <w:t>Недоліком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дугових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фіксація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w:t>
      </w:r>
      <w:r>
        <w:rPr>
          <w:rFonts w:ascii="Times New Roman" w:hAnsi="Times New Roman" w:cs="Times New Roman"/>
          <w:sz w:val="28"/>
          <w:szCs w:val="28"/>
        </w:rPr>
        <w:t>ів</w:t>
      </w:r>
      <w:proofErr w:type="spellEnd"/>
      <w:r>
        <w:rPr>
          <w:rFonts w:ascii="Times New Roman" w:hAnsi="Times New Roman" w:cs="Times New Roman"/>
          <w:sz w:val="28"/>
          <w:szCs w:val="28"/>
        </w:rPr>
        <w:t xml:space="preserve"> до дуги </w:t>
      </w:r>
      <w:proofErr w:type="spellStart"/>
      <w:r>
        <w:rPr>
          <w:rFonts w:ascii="Times New Roman" w:hAnsi="Times New Roman" w:cs="Times New Roman"/>
          <w:sz w:val="28"/>
          <w:szCs w:val="28"/>
        </w:rPr>
        <w:t>дротяними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лігатурами</w:t>
      </w:r>
      <w:proofErr w:type="spellEnd"/>
      <w:r w:rsidRPr="00AB204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застосування</w:t>
      </w:r>
      <w:proofErr w:type="spellEnd"/>
      <w:r>
        <w:rPr>
          <w:rFonts w:ascii="Times New Roman" w:hAnsi="Times New Roman" w:cs="Times New Roman"/>
          <w:sz w:val="28"/>
          <w:szCs w:val="28"/>
        </w:rPr>
        <w:t xml:space="preserve"> коронок на </w:t>
      </w:r>
      <w:proofErr w:type="spellStart"/>
      <w:r>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травмуючих</w:t>
      </w:r>
      <w:proofErr w:type="spellEnd"/>
      <w:r w:rsidRPr="00AB2045">
        <w:rPr>
          <w:rFonts w:ascii="Times New Roman" w:hAnsi="Times New Roman" w:cs="Times New Roman"/>
          <w:sz w:val="28"/>
          <w:szCs w:val="28"/>
        </w:rPr>
        <w:t xml:space="preserve"> край ясен і </w:t>
      </w:r>
      <w:proofErr w:type="spellStart"/>
      <w:r w:rsidRPr="00AB2045">
        <w:rPr>
          <w:rFonts w:ascii="Times New Roman" w:hAnsi="Times New Roman" w:cs="Times New Roman"/>
          <w:sz w:val="28"/>
          <w:szCs w:val="28"/>
        </w:rPr>
        <w:t>призво</w:t>
      </w:r>
      <w:r>
        <w:rPr>
          <w:rFonts w:ascii="Times New Roman" w:hAnsi="Times New Roman" w:cs="Times New Roman"/>
          <w:sz w:val="28"/>
          <w:szCs w:val="28"/>
        </w:rPr>
        <w:t>дять</w:t>
      </w:r>
      <w:proofErr w:type="spellEnd"/>
      <w:r>
        <w:rPr>
          <w:rFonts w:ascii="Times New Roman" w:hAnsi="Times New Roman" w:cs="Times New Roman"/>
          <w:sz w:val="28"/>
          <w:szCs w:val="28"/>
        </w:rPr>
        <w:t xml:space="preserve"> до повороту </w:t>
      </w:r>
      <w:proofErr w:type="spellStart"/>
      <w:r>
        <w:rPr>
          <w:rFonts w:ascii="Times New Roman" w:hAnsi="Times New Roman" w:cs="Times New Roman"/>
          <w:sz w:val="28"/>
          <w:szCs w:val="28"/>
        </w:rPr>
        <w:t>опорних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Pr>
          <w:rFonts w:ascii="Times New Roman" w:hAnsi="Times New Roman" w:cs="Times New Roman"/>
          <w:sz w:val="28"/>
          <w:szCs w:val="28"/>
        </w:rPr>
        <w:t>Пізніше</w:t>
      </w:r>
      <w:proofErr w:type="spellEnd"/>
      <w:r>
        <w:rPr>
          <w:rFonts w:ascii="Times New Roman" w:hAnsi="Times New Roman" w:cs="Times New Roman"/>
          <w:sz w:val="28"/>
          <w:szCs w:val="28"/>
        </w:rPr>
        <w:t xml:space="preserve"> </w:t>
      </w:r>
      <w:proofErr w:type="spellStart"/>
      <w:proofErr w:type="gramStart"/>
      <w:r w:rsidRPr="00CE7DFA">
        <w:rPr>
          <w:rFonts w:ascii="Times New Roman" w:hAnsi="Times New Roman" w:cs="Times New Roman"/>
          <w:b/>
          <w:sz w:val="28"/>
          <w:szCs w:val="28"/>
        </w:rPr>
        <w:t>Simon</w:t>
      </w:r>
      <w:proofErr w:type="spellEnd"/>
      <w:r w:rsidRPr="00CE7DFA">
        <w:rPr>
          <w:rFonts w:ascii="Times New Roman" w:hAnsi="Times New Roman" w:cs="Times New Roman"/>
          <w:b/>
          <w:sz w:val="28"/>
          <w:szCs w:val="28"/>
        </w:rPr>
        <w:t xml:space="preserve"> </w:t>
      </w:r>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з</w:t>
      </w:r>
      <w:r w:rsidRPr="00AB2045">
        <w:rPr>
          <w:rFonts w:ascii="Times New Roman" w:hAnsi="Times New Roman" w:cs="Times New Roman"/>
          <w:sz w:val="28"/>
          <w:szCs w:val="28"/>
        </w:rPr>
        <w:t>апропонував</w:t>
      </w:r>
      <w:proofErr w:type="spellEnd"/>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який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представляє</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припаяними</w:t>
      </w:r>
      <w:proofErr w:type="spellEnd"/>
      <w:r w:rsidRPr="00AB2045">
        <w:rPr>
          <w:rFonts w:ascii="Times New Roman" w:hAnsi="Times New Roman" w:cs="Times New Roman"/>
          <w:sz w:val="28"/>
          <w:szCs w:val="28"/>
        </w:rPr>
        <w:t xml:space="preserve"> до них з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горизонтальними</w:t>
      </w:r>
      <w:proofErr w:type="spellEnd"/>
      <w:r w:rsidRPr="00AB2045">
        <w:rPr>
          <w:rFonts w:ascii="Times New Roman" w:hAnsi="Times New Roman" w:cs="Times New Roman"/>
          <w:sz w:val="28"/>
          <w:szCs w:val="28"/>
        </w:rPr>
        <w:t xml:space="preserve"> трубками і з </w:t>
      </w:r>
      <w:proofErr w:type="spellStart"/>
      <w:r>
        <w:rPr>
          <w:rFonts w:ascii="Times New Roman" w:hAnsi="Times New Roman" w:cs="Times New Roman"/>
          <w:sz w:val="28"/>
          <w:szCs w:val="28"/>
        </w:rPr>
        <w:t>язичного</w:t>
      </w:r>
      <w:proofErr w:type="spellEnd"/>
      <w:r w:rsidRPr="00AB2045">
        <w:rPr>
          <w:rFonts w:ascii="Times New Roman" w:hAnsi="Times New Roman" w:cs="Times New Roman"/>
          <w:sz w:val="28"/>
          <w:szCs w:val="28"/>
        </w:rPr>
        <w:t xml:space="preserve"> боку штангами - </w:t>
      </w:r>
      <w:proofErr w:type="spellStart"/>
      <w:r w:rsidRPr="00AB2045">
        <w:rPr>
          <w:rFonts w:ascii="Times New Roman" w:hAnsi="Times New Roman" w:cs="Times New Roman"/>
          <w:sz w:val="28"/>
          <w:szCs w:val="28"/>
        </w:rPr>
        <w:t>дотичними</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мез</w:t>
      </w:r>
      <w:r>
        <w:rPr>
          <w:rFonts w:ascii="Times New Roman" w:hAnsi="Times New Roman" w:cs="Times New Roman"/>
          <w:sz w:val="28"/>
          <w:szCs w:val="28"/>
        </w:rPr>
        <w:t>і</w:t>
      </w:r>
      <w:r w:rsidRPr="00AB2045">
        <w:rPr>
          <w:rFonts w:ascii="Times New Roman" w:hAnsi="Times New Roman" w:cs="Times New Roman"/>
          <w:sz w:val="28"/>
          <w:szCs w:val="28"/>
        </w:rPr>
        <w:t>альн</w:t>
      </w:r>
      <w:r>
        <w:rPr>
          <w:rFonts w:ascii="Times New Roman" w:hAnsi="Times New Roman" w:cs="Times New Roman"/>
          <w:sz w:val="28"/>
          <w:szCs w:val="28"/>
        </w:rPr>
        <w:t>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поверхні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іклів</w:t>
      </w:r>
      <w:proofErr w:type="spellEnd"/>
      <w:r>
        <w:rPr>
          <w:rFonts w:ascii="Times New Roman" w:hAnsi="Times New Roman" w:cs="Times New Roman"/>
          <w:sz w:val="28"/>
          <w:szCs w:val="28"/>
        </w:rPr>
        <w:t xml:space="preserve"> (</w:t>
      </w:r>
      <w:r w:rsidRPr="00AB2045">
        <w:rPr>
          <w:rFonts w:ascii="Times New Roman" w:hAnsi="Times New Roman" w:cs="Times New Roman"/>
          <w:sz w:val="28"/>
          <w:szCs w:val="28"/>
        </w:rPr>
        <w:t xml:space="preserve">з дроту </w:t>
      </w:r>
      <w:proofErr w:type="spellStart"/>
      <w:r w:rsidRPr="00AB2045">
        <w:rPr>
          <w:rFonts w:ascii="Times New Roman" w:hAnsi="Times New Roman" w:cs="Times New Roman"/>
          <w:sz w:val="28"/>
          <w:szCs w:val="28"/>
        </w:rPr>
        <w:t>діаметром</w:t>
      </w:r>
      <w:proofErr w:type="spellEnd"/>
      <w:r w:rsidRPr="00AB2045">
        <w:rPr>
          <w:rFonts w:ascii="Times New Roman" w:hAnsi="Times New Roman" w:cs="Times New Roman"/>
          <w:sz w:val="28"/>
          <w:szCs w:val="28"/>
        </w:rPr>
        <w:t xml:space="preserve"> 1-1,2 мм). </w:t>
      </w:r>
      <w:proofErr w:type="spellStart"/>
      <w:r w:rsidRPr="00AB2045">
        <w:rPr>
          <w:rFonts w:ascii="Times New Roman" w:hAnsi="Times New Roman" w:cs="Times New Roman"/>
          <w:sz w:val="28"/>
          <w:szCs w:val="28"/>
        </w:rPr>
        <w:t>Кінці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w:t>
      </w:r>
      <w:r>
        <w:rPr>
          <w:rFonts w:ascii="Times New Roman" w:hAnsi="Times New Roman" w:cs="Times New Roman"/>
          <w:sz w:val="28"/>
          <w:szCs w:val="28"/>
        </w:rPr>
        <w:t>ої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зміцнюють</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у трубках</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Дія</w:t>
      </w:r>
      <w:proofErr w:type="spellEnd"/>
      <w:r w:rsidRPr="00AB2045">
        <w:rPr>
          <w:rFonts w:ascii="Times New Roman" w:hAnsi="Times New Roman" w:cs="Times New Roman"/>
          <w:sz w:val="28"/>
          <w:szCs w:val="28"/>
        </w:rPr>
        <w:t xml:space="preserve"> балочного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Симона </w:t>
      </w:r>
      <w:proofErr w:type="spellStart"/>
      <w:r w:rsidRPr="00AB2045">
        <w:rPr>
          <w:rFonts w:ascii="Times New Roman" w:hAnsi="Times New Roman" w:cs="Times New Roman"/>
          <w:sz w:val="28"/>
          <w:szCs w:val="28"/>
        </w:rPr>
        <w:t>відрізняється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тим</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активу</w:t>
      </w:r>
      <w:r>
        <w:rPr>
          <w:rFonts w:ascii="Times New Roman" w:hAnsi="Times New Roman" w:cs="Times New Roman"/>
          <w:sz w:val="28"/>
          <w:szCs w:val="28"/>
        </w:rPr>
        <w:t>вання</w:t>
      </w:r>
      <w:proofErr w:type="spellEnd"/>
      <w:r>
        <w:rPr>
          <w:rFonts w:ascii="Times New Roman" w:hAnsi="Times New Roman" w:cs="Times New Roman"/>
          <w:sz w:val="28"/>
          <w:szCs w:val="28"/>
        </w:rPr>
        <w:t xml:space="preserve"> дуги шляхом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тиск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передається</w:t>
      </w:r>
      <w:proofErr w:type="spellEnd"/>
      <w:r w:rsidRPr="00AB2045">
        <w:rPr>
          <w:rFonts w:ascii="Times New Roman" w:hAnsi="Times New Roman" w:cs="Times New Roman"/>
          <w:sz w:val="28"/>
          <w:szCs w:val="28"/>
        </w:rPr>
        <w:t xml:space="preserve"> на дугу з </w:t>
      </w:r>
      <w:proofErr w:type="spellStart"/>
      <w:r w:rsidRPr="00AB2045">
        <w:rPr>
          <w:rFonts w:ascii="Times New Roman" w:hAnsi="Times New Roman" w:cs="Times New Roman"/>
          <w:sz w:val="28"/>
          <w:szCs w:val="28"/>
        </w:rPr>
        <w:t>оральної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у вестибулярному </w:t>
      </w:r>
      <w:proofErr w:type="spellStart"/>
      <w:r w:rsidRPr="00AB2045">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раху</w:t>
      </w:r>
      <w:r>
        <w:rPr>
          <w:rFonts w:ascii="Times New Roman" w:hAnsi="Times New Roman" w:cs="Times New Roman"/>
          <w:sz w:val="28"/>
          <w:szCs w:val="28"/>
        </w:rPr>
        <w:t>нок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прилягання</w:t>
      </w:r>
      <w:proofErr w:type="spellEnd"/>
      <w:r>
        <w:rPr>
          <w:rFonts w:ascii="Times New Roman" w:hAnsi="Times New Roman" w:cs="Times New Roman"/>
          <w:sz w:val="28"/>
          <w:szCs w:val="28"/>
        </w:rPr>
        <w:t xml:space="preserve"> штанг - </w:t>
      </w:r>
      <w:proofErr w:type="spellStart"/>
      <w:r>
        <w:rPr>
          <w:rFonts w:ascii="Times New Roman" w:hAnsi="Times New Roman" w:cs="Times New Roman"/>
          <w:sz w:val="28"/>
          <w:szCs w:val="28"/>
        </w:rPr>
        <w:t>дотичних</w:t>
      </w:r>
      <w:proofErr w:type="spellEnd"/>
      <w:r w:rsidRPr="00AB2045">
        <w:rPr>
          <w:rFonts w:ascii="Times New Roman" w:hAnsi="Times New Roman" w:cs="Times New Roman"/>
          <w:sz w:val="28"/>
          <w:szCs w:val="28"/>
        </w:rPr>
        <w:t xml:space="preserve">, 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відчувають</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цьому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навантаження</w:t>
      </w:r>
      <w:proofErr w:type="spellEnd"/>
      <w:r w:rsidRPr="00AB2045">
        <w:rPr>
          <w:rFonts w:ascii="Times New Roman" w:hAnsi="Times New Roman" w:cs="Times New Roman"/>
          <w:sz w:val="28"/>
          <w:szCs w:val="28"/>
        </w:rPr>
        <w:t xml:space="preserve"> в оральному ( </w:t>
      </w:r>
      <w:proofErr w:type="spellStart"/>
      <w:r>
        <w:rPr>
          <w:rFonts w:ascii="Times New Roman" w:hAnsi="Times New Roman" w:cs="Times New Roman"/>
          <w:sz w:val="28"/>
          <w:szCs w:val="28"/>
        </w:rPr>
        <w:t>піднебінному</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попереджає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надмірний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вестибулярний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нахил</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proofErr w:type="gramStart"/>
      <w:r w:rsidRPr="00CE7DFA">
        <w:rPr>
          <w:rFonts w:ascii="Times New Roman" w:hAnsi="Times New Roman" w:cs="Times New Roman"/>
          <w:b/>
          <w:sz w:val="28"/>
          <w:szCs w:val="28"/>
        </w:rPr>
        <w:t>Айнсворт</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з</w:t>
      </w:r>
      <w:r w:rsidRPr="00AB2045">
        <w:rPr>
          <w:rFonts w:ascii="Times New Roman" w:hAnsi="Times New Roman" w:cs="Times New Roman"/>
          <w:sz w:val="28"/>
          <w:szCs w:val="28"/>
        </w:rPr>
        <w:t>апропонував</w:t>
      </w:r>
      <w:proofErr w:type="spellEnd"/>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який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представляє</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коронки на </w:t>
      </w:r>
      <w:proofErr w:type="spellStart"/>
      <w:r>
        <w:rPr>
          <w:rFonts w:ascii="Times New Roman" w:hAnsi="Times New Roman" w:cs="Times New Roman"/>
          <w:sz w:val="28"/>
          <w:szCs w:val="28"/>
        </w:rPr>
        <w:t>перші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премоляри</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яких</w:t>
      </w:r>
      <w:proofErr w:type="spellEnd"/>
      <w:r w:rsidRPr="00AB2045">
        <w:rPr>
          <w:rFonts w:ascii="Times New Roman" w:hAnsi="Times New Roman" w:cs="Times New Roman"/>
          <w:sz w:val="28"/>
          <w:szCs w:val="28"/>
        </w:rPr>
        <w:t xml:space="preserve"> з вестибулярного боку </w:t>
      </w:r>
      <w:proofErr w:type="spellStart"/>
      <w:r w:rsidRPr="00AB2045">
        <w:rPr>
          <w:rFonts w:ascii="Times New Roman" w:hAnsi="Times New Roman" w:cs="Times New Roman"/>
          <w:sz w:val="28"/>
          <w:szCs w:val="28"/>
        </w:rPr>
        <w:t>припаяні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вертикальні</w:t>
      </w:r>
      <w:proofErr w:type="spellEnd"/>
      <w:r w:rsidRPr="00AB2045">
        <w:rPr>
          <w:rFonts w:ascii="Times New Roman" w:hAnsi="Times New Roman" w:cs="Times New Roman"/>
          <w:sz w:val="28"/>
          <w:szCs w:val="28"/>
        </w:rPr>
        <w:t xml:space="preserve"> трубки для </w:t>
      </w:r>
      <w:proofErr w:type="spellStart"/>
      <w:r w:rsidRPr="00AB2045">
        <w:rPr>
          <w:rFonts w:ascii="Times New Roman" w:hAnsi="Times New Roman" w:cs="Times New Roman"/>
          <w:sz w:val="28"/>
          <w:szCs w:val="28"/>
        </w:rPr>
        <w:t>закріплення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w:t>
      </w:r>
      <w:r>
        <w:rPr>
          <w:rFonts w:ascii="Times New Roman" w:hAnsi="Times New Roman" w:cs="Times New Roman"/>
          <w:sz w:val="28"/>
          <w:szCs w:val="28"/>
        </w:rPr>
        <w:t>ої</w:t>
      </w:r>
      <w:proofErr w:type="spellEnd"/>
      <w:r w:rsidRPr="00AB2045">
        <w:rPr>
          <w:rFonts w:ascii="Times New Roman" w:hAnsi="Times New Roman" w:cs="Times New Roman"/>
          <w:sz w:val="28"/>
          <w:szCs w:val="28"/>
        </w:rPr>
        <w:t xml:space="preserve"> дуги. З </w:t>
      </w:r>
      <w:proofErr w:type="spellStart"/>
      <w:r w:rsidRPr="00AB2045">
        <w:rPr>
          <w:rFonts w:ascii="Times New Roman" w:hAnsi="Times New Roman" w:cs="Times New Roman"/>
          <w:sz w:val="28"/>
          <w:szCs w:val="28"/>
        </w:rPr>
        <w:t>язичної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йдуть</w:t>
      </w:r>
      <w:proofErr w:type="spellEnd"/>
      <w:r w:rsidRPr="00AB2045">
        <w:rPr>
          <w:rFonts w:ascii="Times New Roman" w:hAnsi="Times New Roman" w:cs="Times New Roman"/>
          <w:sz w:val="28"/>
          <w:szCs w:val="28"/>
        </w:rPr>
        <w:t xml:space="preserve"> штанги - </w:t>
      </w:r>
      <w:proofErr w:type="spellStart"/>
      <w:r w:rsidRPr="00AB2045">
        <w:rPr>
          <w:rFonts w:ascii="Times New Roman" w:hAnsi="Times New Roman" w:cs="Times New Roman"/>
          <w:sz w:val="28"/>
          <w:szCs w:val="28"/>
        </w:rPr>
        <w:t>дотичні</w:t>
      </w:r>
      <w:proofErr w:type="spellEnd"/>
      <w:r w:rsidRPr="00AB2045">
        <w:rPr>
          <w:rFonts w:ascii="Times New Roman" w:hAnsi="Times New Roman" w:cs="Times New Roman"/>
          <w:sz w:val="28"/>
          <w:szCs w:val="28"/>
        </w:rPr>
        <w:t xml:space="preserve"> вперед до </w:t>
      </w:r>
      <w:proofErr w:type="spellStart"/>
      <w:r w:rsidRPr="00AB2045">
        <w:rPr>
          <w:rFonts w:ascii="Times New Roman" w:hAnsi="Times New Roman" w:cs="Times New Roman"/>
          <w:sz w:val="28"/>
          <w:szCs w:val="28"/>
        </w:rPr>
        <w:t>латеральних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вкі</w:t>
      </w:r>
      <w:r>
        <w:rPr>
          <w:rFonts w:ascii="Times New Roman" w:hAnsi="Times New Roman" w:cs="Times New Roman"/>
          <w:sz w:val="28"/>
          <w:szCs w:val="28"/>
        </w:rPr>
        <w:t>нці</w:t>
      </w:r>
      <w:proofErr w:type="spellEnd"/>
      <w:r>
        <w:rPr>
          <w:rFonts w:ascii="Times New Roman" w:hAnsi="Times New Roman" w:cs="Times New Roman"/>
          <w:sz w:val="28"/>
          <w:szCs w:val="28"/>
        </w:rPr>
        <w:t xml:space="preserve"> до перших </w:t>
      </w:r>
      <w:proofErr w:type="spellStart"/>
      <w:r>
        <w:rPr>
          <w:rFonts w:ascii="Times New Roman" w:hAnsi="Times New Roman" w:cs="Times New Roman"/>
          <w:sz w:val="28"/>
          <w:szCs w:val="28"/>
        </w:rPr>
        <w:t>постійних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AB2045">
        <w:rPr>
          <w:rFonts w:ascii="Times New Roman" w:hAnsi="Times New Roman" w:cs="Times New Roman"/>
          <w:sz w:val="28"/>
          <w:szCs w:val="28"/>
        </w:rPr>
        <w:t>корочена</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н</w:t>
      </w:r>
      <w:r w:rsidRPr="00AB2045">
        <w:rPr>
          <w:rFonts w:ascii="Times New Roman" w:hAnsi="Times New Roman" w:cs="Times New Roman"/>
          <w:sz w:val="28"/>
          <w:szCs w:val="28"/>
        </w:rPr>
        <w:t>азубн</w:t>
      </w:r>
      <w:r>
        <w:rPr>
          <w:rFonts w:ascii="Times New Roman" w:hAnsi="Times New Roman" w:cs="Times New Roman"/>
          <w:sz w:val="28"/>
          <w:szCs w:val="28"/>
        </w:rPr>
        <w:t>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вигинається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ортодонтич</w:t>
      </w:r>
      <w:r>
        <w:rPr>
          <w:rFonts w:ascii="Times New Roman" w:hAnsi="Times New Roman" w:cs="Times New Roman"/>
          <w:sz w:val="28"/>
          <w:szCs w:val="28"/>
        </w:rPr>
        <w:t>ного</w:t>
      </w:r>
      <w:proofErr w:type="spellEnd"/>
      <w:r>
        <w:rPr>
          <w:rFonts w:ascii="Times New Roman" w:hAnsi="Times New Roman" w:cs="Times New Roman"/>
          <w:sz w:val="28"/>
          <w:szCs w:val="28"/>
        </w:rPr>
        <w:t xml:space="preserve"> дроту </w:t>
      </w:r>
      <w:proofErr w:type="spellStart"/>
      <w:r>
        <w:rPr>
          <w:rFonts w:ascii="Times New Roman" w:hAnsi="Times New Roman" w:cs="Times New Roman"/>
          <w:sz w:val="28"/>
          <w:szCs w:val="28"/>
        </w:rPr>
        <w:t>діаметром</w:t>
      </w:r>
      <w:proofErr w:type="spellEnd"/>
      <w:r>
        <w:rPr>
          <w:rFonts w:ascii="Times New Roman" w:hAnsi="Times New Roman" w:cs="Times New Roman"/>
          <w:sz w:val="28"/>
          <w:szCs w:val="28"/>
        </w:rPr>
        <w:t xml:space="preserve"> 0,7-0,8 мм</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кінців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надають</w:t>
      </w:r>
      <w:proofErr w:type="spellEnd"/>
      <w:r w:rsidRPr="00AB2045">
        <w:rPr>
          <w:rFonts w:ascii="Times New Roman" w:hAnsi="Times New Roman" w:cs="Times New Roman"/>
          <w:sz w:val="28"/>
          <w:szCs w:val="28"/>
        </w:rPr>
        <w:t xml:space="preserve"> П- </w:t>
      </w:r>
      <w:proofErr w:type="spellStart"/>
      <w:r w:rsidRPr="00AB2045">
        <w:rPr>
          <w:rFonts w:ascii="Times New Roman" w:hAnsi="Times New Roman" w:cs="Times New Roman"/>
          <w:sz w:val="28"/>
          <w:szCs w:val="28"/>
        </w:rPr>
        <w:t>подібну</w:t>
      </w:r>
      <w:proofErr w:type="spellEnd"/>
      <w:r w:rsidRPr="00AB2045">
        <w:rPr>
          <w:rFonts w:ascii="Times New Roman" w:hAnsi="Times New Roman" w:cs="Times New Roman"/>
          <w:sz w:val="28"/>
          <w:szCs w:val="28"/>
        </w:rPr>
        <w:t xml:space="preserve"> форму і </w:t>
      </w:r>
      <w:proofErr w:type="spellStart"/>
      <w:r w:rsidRPr="00AB2045">
        <w:rPr>
          <w:rFonts w:ascii="Times New Roman" w:hAnsi="Times New Roman" w:cs="Times New Roman"/>
          <w:sz w:val="28"/>
          <w:szCs w:val="28"/>
        </w:rPr>
        <w:t>зміцнюють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вертикальних</w:t>
      </w:r>
      <w:proofErr w:type="spellEnd"/>
      <w:r w:rsidRPr="00AB2045">
        <w:rPr>
          <w:rFonts w:ascii="Times New Roman" w:hAnsi="Times New Roman" w:cs="Times New Roman"/>
          <w:sz w:val="28"/>
          <w:szCs w:val="28"/>
        </w:rPr>
        <w:t xml:space="preserve"> трубках. </w:t>
      </w:r>
      <w:proofErr w:type="spellStart"/>
      <w:r w:rsidRPr="00AB2045">
        <w:rPr>
          <w:rFonts w:ascii="Times New Roman" w:hAnsi="Times New Roman" w:cs="Times New Roman"/>
          <w:sz w:val="28"/>
          <w:szCs w:val="28"/>
        </w:rPr>
        <w:t>Активують</w:t>
      </w:r>
      <w:proofErr w:type="spellEnd"/>
      <w:r w:rsidRPr="00AB2045">
        <w:rPr>
          <w:rFonts w:ascii="Times New Roman" w:hAnsi="Times New Roman" w:cs="Times New Roman"/>
          <w:sz w:val="28"/>
          <w:szCs w:val="28"/>
        </w:rPr>
        <w:t xml:space="preserve"> дугу шляхом </w:t>
      </w:r>
      <w:proofErr w:type="spellStart"/>
      <w:r w:rsidRPr="00AB2045">
        <w:rPr>
          <w:rFonts w:ascii="Times New Roman" w:hAnsi="Times New Roman" w:cs="Times New Roman"/>
          <w:sz w:val="28"/>
          <w:szCs w:val="28"/>
        </w:rPr>
        <w:t>розгинання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w:t>
      </w:r>
      <w:r>
        <w:rPr>
          <w:rFonts w:ascii="Times New Roman" w:hAnsi="Times New Roman" w:cs="Times New Roman"/>
          <w:sz w:val="28"/>
          <w:szCs w:val="28"/>
        </w:rPr>
        <w:t>ців</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введенні</w:t>
      </w:r>
      <w:proofErr w:type="spellEnd"/>
      <w:r>
        <w:rPr>
          <w:rFonts w:ascii="Times New Roman" w:hAnsi="Times New Roman" w:cs="Times New Roman"/>
          <w:sz w:val="28"/>
          <w:szCs w:val="28"/>
        </w:rPr>
        <w:t xml:space="preserve"> дуги в трубки</w:t>
      </w:r>
      <w:r w:rsidRPr="00AB2045">
        <w:rPr>
          <w:rFonts w:ascii="Times New Roman" w:hAnsi="Times New Roman" w:cs="Times New Roman"/>
          <w:sz w:val="28"/>
          <w:szCs w:val="28"/>
        </w:rPr>
        <w:t xml:space="preserve">, вона </w:t>
      </w:r>
      <w:proofErr w:type="spellStart"/>
      <w:r w:rsidRPr="00AB2045">
        <w:rPr>
          <w:rFonts w:ascii="Times New Roman" w:hAnsi="Times New Roman" w:cs="Times New Roman"/>
          <w:sz w:val="28"/>
          <w:szCs w:val="28"/>
        </w:rPr>
        <w:t>прагне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розпрямитися</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активна сила, передана на </w:t>
      </w:r>
      <w:proofErr w:type="spellStart"/>
      <w:r w:rsidRPr="00AB2045">
        <w:rPr>
          <w:rFonts w:ascii="Times New Roman" w:hAnsi="Times New Roman" w:cs="Times New Roman"/>
          <w:sz w:val="28"/>
          <w:szCs w:val="28"/>
        </w:rPr>
        <w:t>зубний</w:t>
      </w:r>
      <w:proofErr w:type="spellEnd"/>
      <w:r w:rsidRPr="00AB2045">
        <w:rPr>
          <w:rFonts w:ascii="Times New Roman" w:hAnsi="Times New Roman" w:cs="Times New Roman"/>
          <w:sz w:val="28"/>
          <w:szCs w:val="28"/>
        </w:rPr>
        <w:t xml:space="preserve"> ряд через </w:t>
      </w:r>
      <w:proofErr w:type="spellStart"/>
      <w:r w:rsidRPr="00AB2045">
        <w:rPr>
          <w:rFonts w:ascii="Times New Roman" w:hAnsi="Times New Roman" w:cs="Times New Roman"/>
          <w:sz w:val="28"/>
          <w:szCs w:val="28"/>
        </w:rPr>
        <w:lastRenderedPageBreak/>
        <w:t>оральні</w:t>
      </w:r>
      <w:proofErr w:type="spellEnd"/>
      <w:r w:rsidRPr="00AB2045">
        <w:rPr>
          <w:rFonts w:ascii="Times New Roman" w:hAnsi="Times New Roman" w:cs="Times New Roman"/>
          <w:sz w:val="28"/>
          <w:szCs w:val="28"/>
        </w:rPr>
        <w:t xml:space="preserve"> штанги - </w:t>
      </w:r>
      <w:proofErr w:type="spellStart"/>
      <w:r w:rsidRPr="00AB2045">
        <w:rPr>
          <w:rFonts w:ascii="Times New Roman" w:hAnsi="Times New Roman" w:cs="Times New Roman"/>
          <w:sz w:val="28"/>
          <w:szCs w:val="28"/>
        </w:rPr>
        <w:t>дотичні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переміщує</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зуби</w:t>
      </w:r>
      <w:proofErr w:type="spellEnd"/>
      <w:r>
        <w:rPr>
          <w:rFonts w:ascii="Times New Roman" w:hAnsi="Times New Roman" w:cs="Times New Roman"/>
          <w:sz w:val="28"/>
          <w:szCs w:val="28"/>
        </w:rPr>
        <w:t xml:space="preserve"> у вестибулярному </w:t>
      </w:r>
      <w:proofErr w:type="spellStart"/>
      <w:r>
        <w:rPr>
          <w:rFonts w:ascii="Times New Roman" w:hAnsi="Times New Roman" w:cs="Times New Roman"/>
          <w:sz w:val="28"/>
          <w:szCs w:val="28"/>
        </w:rPr>
        <w:t>напрямку</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AB2045">
        <w:rPr>
          <w:rFonts w:ascii="Times New Roman" w:hAnsi="Times New Roman" w:cs="Times New Roman"/>
          <w:sz w:val="28"/>
          <w:szCs w:val="28"/>
        </w:rPr>
        <w:t>Цим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досягти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нерівномірного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зубного ряду (</w:t>
      </w:r>
      <w:proofErr w:type="spellStart"/>
      <w:r w:rsidRPr="00AB2045">
        <w:rPr>
          <w:rFonts w:ascii="Times New Roman" w:hAnsi="Times New Roman" w:cs="Times New Roman"/>
          <w:sz w:val="28"/>
          <w:szCs w:val="28"/>
        </w:rPr>
        <w:t>зміна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фронтального </w:t>
      </w:r>
      <w:proofErr w:type="spellStart"/>
      <w:r w:rsidRPr="00AB2045">
        <w:rPr>
          <w:rFonts w:ascii="Times New Roman" w:hAnsi="Times New Roman" w:cs="Times New Roman"/>
          <w:sz w:val="28"/>
          <w:szCs w:val="28"/>
        </w:rPr>
        <w:t>ділянки</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сплощенні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скупченості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Він</w:t>
      </w:r>
      <w:proofErr w:type="spellEnd"/>
      <w:r w:rsidRPr="00AB2045">
        <w:rPr>
          <w:rFonts w:ascii="Times New Roman" w:hAnsi="Times New Roman" w:cs="Times New Roman"/>
          <w:sz w:val="28"/>
          <w:szCs w:val="28"/>
        </w:rPr>
        <w:t xml:space="preserve"> показаний у другому </w:t>
      </w:r>
      <w:proofErr w:type="spellStart"/>
      <w:r w:rsidRPr="00AB2045">
        <w:rPr>
          <w:rFonts w:ascii="Times New Roman" w:hAnsi="Times New Roman" w:cs="Times New Roman"/>
          <w:sz w:val="28"/>
          <w:szCs w:val="28"/>
        </w:rPr>
        <w:t>періоді</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змінного</w:t>
      </w:r>
      <w:proofErr w:type="spellEnd"/>
      <w:r>
        <w:rPr>
          <w:rFonts w:ascii="Times New Roman" w:hAnsi="Times New Roman" w:cs="Times New Roman"/>
          <w:sz w:val="28"/>
          <w:szCs w:val="28"/>
        </w:rPr>
        <w:t xml:space="preserve"> і в </w:t>
      </w:r>
      <w:proofErr w:type="spellStart"/>
      <w:r>
        <w:rPr>
          <w:rFonts w:ascii="Times New Roman" w:hAnsi="Times New Roman" w:cs="Times New Roman"/>
          <w:sz w:val="28"/>
          <w:szCs w:val="28"/>
        </w:rPr>
        <w:t>постійному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прикусі</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CE7DFA">
        <w:rPr>
          <w:rFonts w:ascii="Times New Roman" w:hAnsi="Times New Roman" w:cs="Times New Roman"/>
          <w:b/>
          <w:sz w:val="28"/>
          <w:szCs w:val="28"/>
        </w:rPr>
        <w:t>Апарат</w:t>
      </w:r>
      <w:proofErr w:type="spellEnd"/>
      <w:r w:rsidRPr="00CE7DFA">
        <w:rPr>
          <w:rFonts w:ascii="Times New Roman" w:hAnsi="Times New Roman" w:cs="Times New Roman"/>
          <w:b/>
          <w:sz w:val="28"/>
          <w:szCs w:val="28"/>
        </w:rPr>
        <w:t xml:space="preserve"> Айзенберга - </w:t>
      </w:r>
      <w:proofErr w:type="spellStart"/>
      <w:r w:rsidRPr="00CE7DFA">
        <w:rPr>
          <w:rFonts w:ascii="Times New Roman" w:hAnsi="Times New Roman" w:cs="Times New Roman"/>
          <w:b/>
          <w:sz w:val="28"/>
          <w:szCs w:val="28"/>
        </w:rPr>
        <w:t>Гербста</w:t>
      </w:r>
      <w:proofErr w:type="spellEnd"/>
      <w:r w:rsidRPr="00CE7DFA">
        <w:rPr>
          <w:rFonts w:ascii="Times New Roman" w:hAnsi="Times New Roman" w:cs="Times New Roman"/>
          <w:b/>
          <w:sz w:val="28"/>
          <w:szCs w:val="28"/>
        </w:rPr>
        <w:t xml:space="preserve">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коронок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бал</w:t>
      </w:r>
      <w:r>
        <w:rPr>
          <w:rFonts w:ascii="Times New Roman" w:hAnsi="Times New Roman" w:cs="Times New Roman"/>
          <w:sz w:val="28"/>
          <w:szCs w:val="28"/>
        </w:rPr>
        <w:t>очок</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гачками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гумової</w:t>
      </w:r>
      <w:proofErr w:type="spellEnd"/>
      <w:r>
        <w:rPr>
          <w:rFonts w:ascii="Times New Roman" w:hAnsi="Times New Roman" w:cs="Times New Roman"/>
          <w:sz w:val="28"/>
          <w:szCs w:val="28"/>
        </w:rPr>
        <w:t xml:space="preserve"> тяги</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припаяних</w:t>
      </w:r>
      <w:proofErr w:type="spellEnd"/>
      <w:r w:rsidRPr="00AB2045">
        <w:rPr>
          <w:rFonts w:ascii="Times New Roman" w:hAnsi="Times New Roman" w:cs="Times New Roman"/>
          <w:sz w:val="28"/>
          <w:szCs w:val="28"/>
        </w:rPr>
        <w:t xml:space="preserve"> до них з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прогнатичн</w:t>
      </w:r>
      <w:r>
        <w:rPr>
          <w:rFonts w:ascii="Times New Roman" w:hAnsi="Times New Roman" w:cs="Times New Roman"/>
          <w:sz w:val="28"/>
          <w:szCs w:val="28"/>
        </w:rPr>
        <w:t>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прикусі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проміжками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зубами (</w:t>
      </w:r>
      <w:proofErr w:type="spellStart"/>
      <w:r w:rsidRPr="00AB2045">
        <w:rPr>
          <w:rFonts w:ascii="Times New Roman" w:hAnsi="Times New Roman" w:cs="Times New Roman"/>
          <w:sz w:val="28"/>
          <w:szCs w:val="28"/>
        </w:rPr>
        <w:t>зубна</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протрузія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орального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і </w:t>
      </w:r>
      <w:proofErr w:type="spellStart"/>
      <w:r>
        <w:rPr>
          <w:rFonts w:ascii="Times New Roman" w:hAnsi="Times New Roman" w:cs="Times New Roman"/>
          <w:sz w:val="28"/>
          <w:szCs w:val="28"/>
        </w:rPr>
        <w:t>вкорочення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верхньої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зубної</w:t>
      </w:r>
      <w:proofErr w:type="spellEnd"/>
      <w:r>
        <w:rPr>
          <w:rFonts w:ascii="Times New Roman" w:hAnsi="Times New Roman" w:cs="Times New Roman"/>
          <w:sz w:val="28"/>
          <w:szCs w:val="28"/>
        </w:rPr>
        <w:t xml:space="preserve"> дуги.</w:t>
      </w:r>
    </w:p>
    <w:p w:rsidR="00D3611A" w:rsidRDefault="00D3611A" w:rsidP="00D3611A">
      <w:pPr>
        <w:ind w:firstLine="709"/>
        <w:rPr>
          <w:rFonts w:ascii="Times New Roman" w:hAnsi="Times New Roman" w:cs="Times New Roman"/>
          <w:sz w:val="28"/>
          <w:szCs w:val="28"/>
        </w:rPr>
      </w:pPr>
      <w:proofErr w:type="spellStart"/>
      <w:r w:rsidRPr="00CE7DFA">
        <w:rPr>
          <w:rFonts w:ascii="Times New Roman" w:hAnsi="Times New Roman" w:cs="Times New Roman"/>
          <w:b/>
          <w:sz w:val="28"/>
          <w:szCs w:val="28"/>
        </w:rPr>
        <w:t>Апарат</w:t>
      </w:r>
      <w:proofErr w:type="spellEnd"/>
      <w:r w:rsidRPr="00CE7DFA">
        <w:rPr>
          <w:rFonts w:ascii="Times New Roman" w:hAnsi="Times New Roman" w:cs="Times New Roman"/>
          <w:b/>
          <w:sz w:val="28"/>
          <w:szCs w:val="28"/>
        </w:rPr>
        <w:t xml:space="preserve"> </w:t>
      </w:r>
      <w:proofErr w:type="spellStart"/>
      <w:r w:rsidRPr="00CE7DFA">
        <w:rPr>
          <w:rFonts w:ascii="Times New Roman" w:hAnsi="Times New Roman" w:cs="Times New Roman"/>
          <w:b/>
          <w:sz w:val="28"/>
          <w:szCs w:val="28"/>
        </w:rPr>
        <w:t>Гуляєвой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прогнатичн</w:t>
      </w:r>
      <w:r>
        <w:rPr>
          <w:rFonts w:ascii="Times New Roman" w:hAnsi="Times New Roman" w:cs="Times New Roman"/>
          <w:sz w:val="28"/>
          <w:szCs w:val="28"/>
        </w:rPr>
        <w:t>ого</w:t>
      </w:r>
      <w:proofErr w:type="spellEnd"/>
      <w:r>
        <w:rPr>
          <w:rFonts w:ascii="Times New Roman" w:hAnsi="Times New Roman" w:cs="Times New Roman"/>
          <w:sz w:val="28"/>
          <w:szCs w:val="28"/>
        </w:rPr>
        <w:t xml:space="preserve"> </w:t>
      </w:r>
      <w:r w:rsidRPr="00AB2045">
        <w:rPr>
          <w:rFonts w:ascii="Times New Roman" w:hAnsi="Times New Roman" w:cs="Times New Roman"/>
          <w:sz w:val="28"/>
          <w:szCs w:val="28"/>
        </w:rPr>
        <w:t xml:space="preserve">дистального прикусу з </w:t>
      </w:r>
      <w:proofErr w:type="spellStart"/>
      <w:r w:rsidRPr="00AB2045">
        <w:rPr>
          <w:rFonts w:ascii="Times New Roman" w:hAnsi="Times New Roman" w:cs="Times New Roman"/>
          <w:sz w:val="28"/>
          <w:szCs w:val="28"/>
        </w:rPr>
        <w:t>наявніс</w:t>
      </w:r>
      <w:r>
        <w:rPr>
          <w:rFonts w:ascii="Times New Roman" w:hAnsi="Times New Roman" w:cs="Times New Roman"/>
          <w:sz w:val="28"/>
          <w:szCs w:val="28"/>
        </w:rPr>
        <w:t>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проміжків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різцями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сталевої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пружно</w:t>
      </w:r>
      <w:r>
        <w:rPr>
          <w:rFonts w:ascii="Times New Roman" w:hAnsi="Times New Roman" w:cs="Times New Roman"/>
          <w:sz w:val="28"/>
          <w:szCs w:val="28"/>
        </w:rPr>
        <w:t>ї</w:t>
      </w:r>
      <w:proofErr w:type="spellEnd"/>
      <w:r>
        <w:rPr>
          <w:rFonts w:ascii="Times New Roman" w:hAnsi="Times New Roman" w:cs="Times New Roman"/>
          <w:sz w:val="28"/>
          <w:szCs w:val="28"/>
        </w:rPr>
        <w:t xml:space="preserve"> дуги </w:t>
      </w:r>
      <w:proofErr w:type="spellStart"/>
      <w:r>
        <w:rPr>
          <w:rFonts w:ascii="Times New Roman" w:hAnsi="Times New Roman" w:cs="Times New Roman"/>
          <w:sz w:val="28"/>
          <w:szCs w:val="28"/>
        </w:rPr>
        <w:t>товщиною</w:t>
      </w:r>
      <w:proofErr w:type="spellEnd"/>
      <w:r>
        <w:rPr>
          <w:rFonts w:ascii="Times New Roman" w:hAnsi="Times New Roman" w:cs="Times New Roman"/>
          <w:sz w:val="28"/>
          <w:szCs w:val="28"/>
        </w:rPr>
        <w:t xml:space="preserve"> 1-1,4 мм</w:t>
      </w:r>
      <w:r w:rsidRPr="00AB2045">
        <w:rPr>
          <w:rFonts w:ascii="Times New Roman" w:hAnsi="Times New Roman" w:cs="Times New Roman"/>
          <w:sz w:val="28"/>
          <w:szCs w:val="28"/>
        </w:rPr>
        <w:t xml:space="preserve">, яку </w:t>
      </w:r>
      <w:proofErr w:type="spellStart"/>
      <w:r w:rsidRPr="00AB2045">
        <w:rPr>
          <w:rFonts w:ascii="Times New Roman" w:hAnsi="Times New Roman" w:cs="Times New Roman"/>
          <w:sz w:val="28"/>
          <w:szCs w:val="28"/>
        </w:rPr>
        <w:t>мають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вздовж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верхнього</w:t>
      </w:r>
      <w:proofErr w:type="spellEnd"/>
      <w:r w:rsidRPr="00AB2045">
        <w:rPr>
          <w:rFonts w:ascii="Times New Roman" w:hAnsi="Times New Roman" w:cs="Times New Roman"/>
          <w:sz w:val="28"/>
          <w:szCs w:val="28"/>
        </w:rPr>
        <w:t xml:space="preserve"> зубного ряду. Дуга повинна </w:t>
      </w:r>
      <w:proofErr w:type="spellStart"/>
      <w:r w:rsidRPr="00AB2045">
        <w:rPr>
          <w:rFonts w:ascii="Times New Roman" w:hAnsi="Times New Roman" w:cs="Times New Roman"/>
          <w:sz w:val="28"/>
          <w:szCs w:val="28"/>
        </w:rPr>
        <w:t>прилягати</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кордоні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приш</w:t>
      </w:r>
      <w:r>
        <w:rPr>
          <w:rFonts w:ascii="Times New Roman" w:hAnsi="Times New Roman" w:cs="Times New Roman"/>
          <w:sz w:val="28"/>
          <w:szCs w:val="28"/>
        </w:rPr>
        <w:t>ійковій</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середньої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третини</w:t>
      </w:r>
      <w:proofErr w:type="spellEnd"/>
      <w:r w:rsidRPr="00AB2045">
        <w:rPr>
          <w:rFonts w:ascii="Times New Roman" w:hAnsi="Times New Roman" w:cs="Times New Roman"/>
          <w:sz w:val="28"/>
          <w:szCs w:val="28"/>
        </w:rPr>
        <w:t xml:space="preserve"> коронок. </w:t>
      </w:r>
      <w:proofErr w:type="spellStart"/>
      <w:r w:rsidRPr="00AB2045">
        <w:rPr>
          <w:rFonts w:ascii="Times New Roman" w:hAnsi="Times New Roman" w:cs="Times New Roman"/>
          <w:sz w:val="28"/>
          <w:szCs w:val="28"/>
        </w:rPr>
        <w:t>Дистальні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кінці</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віль</w:t>
      </w:r>
      <w:r>
        <w:rPr>
          <w:rFonts w:ascii="Times New Roman" w:hAnsi="Times New Roman" w:cs="Times New Roman"/>
          <w:sz w:val="28"/>
          <w:szCs w:val="28"/>
        </w:rPr>
        <w:t>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входять</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циліндричні</w:t>
      </w:r>
      <w:proofErr w:type="spellEnd"/>
      <w:r>
        <w:rPr>
          <w:rFonts w:ascii="Times New Roman" w:hAnsi="Times New Roman" w:cs="Times New Roman"/>
          <w:sz w:val="28"/>
          <w:szCs w:val="28"/>
        </w:rPr>
        <w:t xml:space="preserve"> втулки</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w:t>
      </w:r>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припаяні</w:t>
      </w:r>
      <w:proofErr w:type="spellEnd"/>
      <w:r>
        <w:rPr>
          <w:rFonts w:ascii="Times New Roman" w:hAnsi="Times New Roman" w:cs="Times New Roman"/>
          <w:sz w:val="28"/>
          <w:szCs w:val="28"/>
        </w:rPr>
        <w:t xml:space="preserve"> до коронок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кілець</w:t>
      </w:r>
      <w:proofErr w:type="spellEnd"/>
      <w:proofErr w:type="gramEnd"/>
      <w:r>
        <w:rPr>
          <w:rFonts w:ascii="Times New Roman" w:hAnsi="Times New Roman" w:cs="Times New Roman"/>
          <w:sz w:val="28"/>
          <w:szCs w:val="28"/>
        </w:rPr>
        <w:t>)</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зафіксова</w:t>
      </w:r>
      <w:r>
        <w:rPr>
          <w:rFonts w:ascii="Times New Roman" w:hAnsi="Times New Roman" w:cs="Times New Roman"/>
          <w:sz w:val="28"/>
          <w:szCs w:val="28"/>
        </w:rPr>
        <w:t>ним</w:t>
      </w:r>
      <w:proofErr w:type="spellEnd"/>
      <w:r>
        <w:rPr>
          <w:rFonts w:ascii="Times New Roman" w:hAnsi="Times New Roman" w:cs="Times New Roman"/>
          <w:sz w:val="28"/>
          <w:szCs w:val="28"/>
        </w:rPr>
        <w:t xml:space="preserve"> на перших </w:t>
      </w:r>
      <w:proofErr w:type="spellStart"/>
      <w:r>
        <w:rPr>
          <w:rFonts w:ascii="Times New Roman" w:hAnsi="Times New Roman" w:cs="Times New Roman"/>
          <w:sz w:val="28"/>
          <w:szCs w:val="28"/>
        </w:rPr>
        <w:t>постійних</w:t>
      </w:r>
      <w:proofErr w:type="spellEnd"/>
      <w:r>
        <w:rPr>
          <w:rFonts w:ascii="Times New Roman" w:hAnsi="Times New Roman" w:cs="Times New Roman"/>
          <w:sz w:val="28"/>
          <w:szCs w:val="28"/>
        </w:rPr>
        <w:t xml:space="preserve"> молярах</w:t>
      </w:r>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необхі</w:t>
      </w:r>
      <w:r>
        <w:rPr>
          <w:rFonts w:ascii="Times New Roman" w:hAnsi="Times New Roman" w:cs="Times New Roman"/>
          <w:sz w:val="28"/>
          <w:szCs w:val="28"/>
        </w:rPr>
        <w:t>дності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коронкам на </w:t>
      </w:r>
      <w:proofErr w:type="spellStart"/>
      <w:r w:rsidRPr="00AB2045">
        <w:rPr>
          <w:rFonts w:ascii="Times New Roman" w:hAnsi="Times New Roman" w:cs="Times New Roman"/>
          <w:sz w:val="28"/>
          <w:szCs w:val="28"/>
        </w:rPr>
        <w:t>піднебі</w:t>
      </w:r>
      <w:r>
        <w:rPr>
          <w:rFonts w:ascii="Times New Roman" w:hAnsi="Times New Roman" w:cs="Times New Roman"/>
          <w:sz w:val="28"/>
          <w:szCs w:val="28"/>
        </w:rPr>
        <w:t>нної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поверхні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припаюють</w:t>
      </w:r>
      <w:proofErr w:type="spellEnd"/>
      <w:r>
        <w:rPr>
          <w:rFonts w:ascii="Times New Roman" w:hAnsi="Times New Roman" w:cs="Times New Roman"/>
          <w:sz w:val="28"/>
          <w:szCs w:val="28"/>
        </w:rPr>
        <w:t xml:space="preserve"> балочки</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розташовуються</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шийок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зазвичай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w:t>
      </w:r>
      <w:r>
        <w:rPr>
          <w:rFonts w:ascii="Times New Roman" w:hAnsi="Times New Roman" w:cs="Times New Roman"/>
          <w:sz w:val="28"/>
          <w:szCs w:val="28"/>
        </w:rPr>
        <w:t>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премолярів</w:t>
      </w:r>
      <w:proofErr w:type="spellEnd"/>
      <w:r>
        <w:rPr>
          <w:rFonts w:ascii="Times New Roman" w:hAnsi="Times New Roman" w:cs="Times New Roman"/>
          <w:sz w:val="28"/>
          <w:szCs w:val="28"/>
        </w:rPr>
        <w:t xml:space="preserve"> до других </w:t>
      </w:r>
      <w:proofErr w:type="spellStart"/>
      <w:r>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дуги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чотирьох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відходять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плоскі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сталеві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смужки</w:t>
      </w:r>
      <w:proofErr w:type="spellEnd"/>
      <w:r>
        <w:rPr>
          <w:rFonts w:ascii="Times New Roman" w:hAnsi="Times New Roman" w:cs="Times New Roman"/>
          <w:sz w:val="28"/>
          <w:szCs w:val="28"/>
        </w:rPr>
        <w:t>, шириною 1,5 мм</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перегинаються</w:t>
      </w:r>
      <w:proofErr w:type="spellEnd"/>
      <w:r w:rsidRPr="00AB2045">
        <w:rPr>
          <w:rFonts w:ascii="Times New Roman" w:hAnsi="Times New Roman" w:cs="Times New Roman"/>
          <w:sz w:val="28"/>
          <w:szCs w:val="28"/>
        </w:rPr>
        <w:t xml:space="preserve"> через </w:t>
      </w:r>
      <w:proofErr w:type="spellStart"/>
      <w:r w:rsidRPr="00AB2045">
        <w:rPr>
          <w:rFonts w:ascii="Times New Roman" w:hAnsi="Times New Roman" w:cs="Times New Roman"/>
          <w:sz w:val="28"/>
          <w:szCs w:val="28"/>
        </w:rPr>
        <w:t>ріжучий</w:t>
      </w:r>
      <w:proofErr w:type="spellEnd"/>
      <w:r w:rsidRPr="00AB2045">
        <w:rPr>
          <w:rFonts w:ascii="Times New Roman" w:hAnsi="Times New Roman" w:cs="Times New Roman"/>
          <w:sz w:val="28"/>
          <w:szCs w:val="28"/>
        </w:rPr>
        <w:t xml:space="preserve"> край </w:t>
      </w:r>
      <w:proofErr w:type="spellStart"/>
      <w:r w:rsidRPr="00AB2045">
        <w:rPr>
          <w:rFonts w:ascii="Times New Roman" w:hAnsi="Times New Roman" w:cs="Times New Roman"/>
          <w:sz w:val="28"/>
          <w:szCs w:val="28"/>
        </w:rPr>
        <w:t>цих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r>
        <w:rPr>
          <w:rFonts w:ascii="Times New Roman" w:hAnsi="Times New Roman" w:cs="Times New Roman"/>
          <w:sz w:val="28"/>
          <w:szCs w:val="28"/>
        </w:rPr>
        <w:t xml:space="preserve">з губною на </w:t>
      </w:r>
      <w:proofErr w:type="spellStart"/>
      <w:r>
        <w:rPr>
          <w:rFonts w:ascii="Times New Roman" w:hAnsi="Times New Roman" w:cs="Times New Roman"/>
          <w:sz w:val="28"/>
          <w:szCs w:val="28"/>
        </w:rPr>
        <w:t>піднебінну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поверхню</w:t>
      </w:r>
      <w:proofErr w:type="spellEnd"/>
      <w:r w:rsidRPr="00AB2045">
        <w:rPr>
          <w:rFonts w:ascii="Times New Roman" w:hAnsi="Times New Roman" w:cs="Times New Roman"/>
          <w:sz w:val="28"/>
          <w:szCs w:val="28"/>
        </w:rPr>
        <w:t xml:space="preserve">, де до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кінців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w:t>
      </w:r>
      <w:r>
        <w:rPr>
          <w:rFonts w:ascii="Times New Roman" w:hAnsi="Times New Roman" w:cs="Times New Roman"/>
          <w:sz w:val="28"/>
          <w:szCs w:val="28"/>
        </w:rPr>
        <w:t>юється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металева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похила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площина</w:t>
      </w:r>
      <w:proofErr w:type="spellEnd"/>
      <w:r>
        <w:rPr>
          <w:rFonts w:ascii="Times New Roman" w:hAnsi="Times New Roman" w:cs="Times New Roman"/>
          <w:sz w:val="28"/>
          <w:szCs w:val="28"/>
        </w:rPr>
        <w:t>,</w:t>
      </w:r>
      <w:r w:rsidRPr="00AB2045">
        <w:rPr>
          <w:rFonts w:ascii="Times New Roman" w:hAnsi="Times New Roman" w:cs="Times New Roman"/>
          <w:sz w:val="28"/>
          <w:szCs w:val="28"/>
        </w:rPr>
        <w:t xml:space="preserve"> до дуги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обох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сторін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припаяні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відкриті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мез</w:t>
      </w:r>
      <w:r>
        <w:rPr>
          <w:rFonts w:ascii="Times New Roman" w:hAnsi="Times New Roman" w:cs="Times New Roman"/>
          <w:sz w:val="28"/>
          <w:szCs w:val="28"/>
        </w:rPr>
        <w:t>і</w:t>
      </w:r>
      <w:r w:rsidRPr="00AB2045">
        <w:rPr>
          <w:rFonts w:ascii="Times New Roman" w:hAnsi="Times New Roman" w:cs="Times New Roman"/>
          <w:sz w:val="28"/>
          <w:szCs w:val="28"/>
        </w:rPr>
        <w:t>ально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них до дистально</w:t>
      </w:r>
      <w:r>
        <w:rPr>
          <w:rFonts w:ascii="Times New Roman" w:hAnsi="Times New Roman" w:cs="Times New Roman"/>
          <w:sz w:val="28"/>
          <w:szCs w:val="28"/>
        </w:rPr>
        <w:t xml:space="preserve">го краю трубок </w:t>
      </w:r>
      <w:proofErr w:type="spellStart"/>
      <w:r>
        <w:rPr>
          <w:rFonts w:ascii="Times New Roman" w:hAnsi="Times New Roman" w:cs="Times New Roman"/>
          <w:sz w:val="28"/>
          <w:szCs w:val="28"/>
        </w:rPr>
        <w:t>натягують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лігатури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сприяють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w:t>
      </w:r>
      <w:r>
        <w:rPr>
          <w:rFonts w:ascii="Times New Roman" w:hAnsi="Times New Roman" w:cs="Times New Roman"/>
          <w:sz w:val="28"/>
          <w:szCs w:val="28"/>
        </w:rPr>
        <w:t>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зміщення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дистально</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Металева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похила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площина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сприяє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мез</w:t>
      </w:r>
      <w:r>
        <w:rPr>
          <w:rFonts w:ascii="Times New Roman" w:hAnsi="Times New Roman" w:cs="Times New Roman"/>
          <w:sz w:val="28"/>
          <w:szCs w:val="28"/>
        </w:rPr>
        <w:t>і</w:t>
      </w:r>
      <w:r w:rsidRPr="00AB2045">
        <w:rPr>
          <w:rFonts w:ascii="Times New Roman" w:hAnsi="Times New Roman" w:cs="Times New Roman"/>
          <w:sz w:val="28"/>
          <w:szCs w:val="28"/>
        </w:rPr>
        <w:t>альн</w:t>
      </w:r>
      <w:r>
        <w:rPr>
          <w:rFonts w:ascii="Times New Roman" w:hAnsi="Times New Roman" w:cs="Times New Roman"/>
          <w:sz w:val="28"/>
          <w:szCs w:val="28"/>
        </w:rPr>
        <w:t>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зсуву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і при </w:t>
      </w:r>
      <w:proofErr w:type="spellStart"/>
      <w:r w:rsidRPr="00AB2045">
        <w:rPr>
          <w:rFonts w:ascii="Times New Roman" w:hAnsi="Times New Roman" w:cs="Times New Roman"/>
          <w:sz w:val="28"/>
          <w:szCs w:val="28"/>
        </w:rPr>
        <w:t>необхідно</w:t>
      </w:r>
      <w:r>
        <w:rPr>
          <w:rFonts w:ascii="Times New Roman" w:hAnsi="Times New Roman" w:cs="Times New Roman"/>
          <w:sz w:val="28"/>
          <w:szCs w:val="28"/>
        </w:rPr>
        <w:t>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корекції</w:t>
      </w:r>
      <w:proofErr w:type="spellEnd"/>
      <w:r>
        <w:rPr>
          <w:rFonts w:ascii="Times New Roman" w:hAnsi="Times New Roman" w:cs="Times New Roman"/>
          <w:sz w:val="28"/>
          <w:szCs w:val="28"/>
        </w:rPr>
        <w:t xml:space="preserve"> прикусу по </w:t>
      </w:r>
      <w:proofErr w:type="spellStart"/>
      <w:r>
        <w:rPr>
          <w:rFonts w:ascii="Times New Roman" w:hAnsi="Times New Roman" w:cs="Times New Roman"/>
          <w:sz w:val="28"/>
          <w:szCs w:val="28"/>
        </w:rPr>
        <w:t>висоті</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r>
        <w:rPr>
          <w:rFonts w:ascii="Times New Roman" w:hAnsi="Times New Roman" w:cs="Times New Roman"/>
          <w:sz w:val="28"/>
          <w:szCs w:val="28"/>
        </w:rPr>
        <w:t xml:space="preserve">З метою </w:t>
      </w:r>
      <w:proofErr w:type="spellStart"/>
      <w:r>
        <w:rPr>
          <w:rFonts w:ascii="Times New Roman" w:hAnsi="Times New Roman" w:cs="Times New Roman"/>
          <w:sz w:val="28"/>
          <w:szCs w:val="28"/>
        </w:rPr>
        <w:t>усунення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недоліків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описаних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вище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дугових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r>
        <w:rPr>
          <w:rFonts w:ascii="Times New Roman" w:hAnsi="Times New Roman" w:cs="Times New Roman"/>
          <w:sz w:val="28"/>
          <w:szCs w:val="28"/>
        </w:rPr>
        <w:t>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запропонував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конструкції</w:t>
      </w:r>
      <w:proofErr w:type="spellEnd"/>
      <w:r w:rsidRPr="00AB2045">
        <w:rPr>
          <w:rFonts w:ascii="Times New Roman" w:hAnsi="Times New Roman" w:cs="Times New Roman"/>
          <w:sz w:val="28"/>
          <w:szCs w:val="28"/>
        </w:rPr>
        <w:t xml:space="preserve"> - </w:t>
      </w:r>
      <w:proofErr w:type="spellStart"/>
      <w:proofErr w:type="gramStart"/>
      <w:r w:rsidRPr="00AB2045">
        <w:rPr>
          <w:rFonts w:ascii="Times New Roman" w:hAnsi="Times New Roman" w:cs="Times New Roman"/>
          <w:sz w:val="28"/>
          <w:szCs w:val="28"/>
        </w:rPr>
        <w:t>еджуайзи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опорн</w:t>
      </w:r>
      <w:r>
        <w:rPr>
          <w:rFonts w:ascii="Times New Roman" w:hAnsi="Times New Roman" w:cs="Times New Roman"/>
          <w:sz w:val="28"/>
          <w:szCs w:val="28"/>
        </w:rPr>
        <w:t>і</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переміщувані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кнопками</w:t>
      </w:r>
      <w:r>
        <w:rPr>
          <w:rFonts w:ascii="Times New Roman" w:hAnsi="Times New Roman" w:cs="Times New Roman"/>
          <w:sz w:val="28"/>
          <w:szCs w:val="28"/>
        </w:rPr>
        <w:t>, трубками</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важелями</w:t>
      </w:r>
      <w:proofErr w:type="spellEnd"/>
      <w:r w:rsidRPr="00AB2045">
        <w:rPr>
          <w:rFonts w:ascii="Times New Roman" w:hAnsi="Times New Roman" w:cs="Times New Roman"/>
          <w:sz w:val="28"/>
          <w:szCs w:val="28"/>
        </w:rPr>
        <w:t xml:space="preserve"> і т.п.) </w:t>
      </w:r>
      <w:proofErr w:type="spellStart"/>
      <w:r w:rsidRPr="00AB2045">
        <w:rPr>
          <w:rFonts w:ascii="Times New Roman" w:hAnsi="Times New Roman" w:cs="Times New Roman"/>
          <w:sz w:val="28"/>
          <w:szCs w:val="28"/>
        </w:rPr>
        <w:t>замі</w:t>
      </w:r>
      <w:r>
        <w:rPr>
          <w:rFonts w:ascii="Times New Roman" w:hAnsi="Times New Roman" w:cs="Times New Roman"/>
          <w:sz w:val="28"/>
          <w:szCs w:val="28"/>
        </w:rPr>
        <w:t>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кілець</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бандажів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короно</w:t>
      </w:r>
      <w:proofErr w:type="spellEnd"/>
      <w:r>
        <w:rPr>
          <w:rFonts w:ascii="Times New Roman" w:hAnsi="Times New Roman" w:cs="Times New Roman"/>
          <w:sz w:val="28"/>
          <w:szCs w:val="28"/>
        </w:rPr>
        <w:t>.</w:t>
      </w:r>
    </w:p>
    <w:p w:rsidR="00D3611A" w:rsidRDefault="00D3611A" w:rsidP="00D3611A">
      <w:pPr>
        <w:ind w:firstLine="709"/>
        <w:rPr>
          <w:rFonts w:ascii="Times New Roman" w:hAnsi="Times New Roman" w:cs="Times New Roman"/>
          <w:sz w:val="28"/>
          <w:szCs w:val="28"/>
        </w:rPr>
      </w:pP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замки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являють</w:t>
      </w:r>
      <w:proofErr w:type="spellEnd"/>
      <w:r w:rsidRPr="00AB2045">
        <w:rPr>
          <w:rFonts w:ascii="Times New Roman" w:hAnsi="Times New Roman" w:cs="Times New Roman"/>
          <w:sz w:val="28"/>
          <w:szCs w:val="28"/>
        </w:rPr>
        <w:t xml:space="preserve"> собою деталь </w:t>
      </w:r>
      <w:proofErr w:type="spellStart"/>
      <w:r w:rsidRPr="00AB2045">
        <w:rPr>
          <w:rFonts w:ascii="Times New Roman" w:hAnsi="Times New Roman" w:cs="Times New Roman"/>
          <w:sz w:val="28"/>
          <w:szCs w:val="28"/>
        </w:rPr>
        <w:t>прямоку</w:t>
      </w:r>
      <w:r>
        <w:rPr>
          <w:rFonts w:ascii="Times New Roman" w:hAnsi="Times New Roman" w:cs="Times New Roman"/>
          <w:sz w:val="28"/>
          <w:szCs w:val="28"/>
        </w:rPr>
        <w:t>тної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прорізом</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Шлітц</w:t>
      </w:r>
      <w:proofErr w:type="spellEnd"/>
      <w:proofErr w:type="gramEnd"/>
      <w:r>
        <w:rPr>
          <w:rFonts w:ascii="Times New Roman" w:hAnsi="Times New Roman" w:cs="Times New Roman"/>
          <w:sz w:val="28"/>
          <w:szCs w:val="28"/>
        </w:rPr>
        <w:t xml:space="preserve"> )</w:t>
      </w:r>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як</w:t>
      </w:r>
      <w:r>
        <w:rPr>
          <w:rFonts w:ascii="Times New Roman" w:hAnsi="Times New Roman" w:cs="Times New Roman"/>
          <w:sz w:val="28"/>
          <w:szCs w:val="28"/>
        </w:rPr>
        <w:t>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вводять</w:t>
      </w:r>
      <w:proofErr w:type="spellEnd"/>
      <w:r w:rsidRPr="00AB2045">
        <w:rPr>
          <w:rFonts w:ascii="Times New Roman" w:hAnsi="Times New Roman" w:cs="Times New Roman"/>
          <w:sz w:val="28"/>
          <w:szCs w:val="28"/>
        </w:rPr>
        <w:t xml:space="preserve"> </w:t>
      </w:r>
      <w:r w:rsidRPr="00FB13F7">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w:t>
      </w:r>
      <w:r w:rsidRPr="00FB13F7">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ьохграну</w:t>
      </w:r>
      <w:proofErr w:type="spellEnd"/>
      <w:r w:rsidRPr="00AB2045">
        <w:rPr>
          <w:rFonts w:ascii="Times New Roman" w:hAnsi="Times New Roman" w:cs="Times New Roman"/>
          <w:sz w:val="28"/>
          <w:szCs w:val="28"/>
        </w:rPr>
        <w:t xml:space="preserve"> дугу і </w:t>
      </w:r>
      <w:proofErr w:type="spellStart"/>
      <w:r w:rsidRPr="00AB2045">
        <w:rPr>
          <w:rFonts w:ascii="Times New Roman" w:hAnsi="Times New Roman" w:cs="Times New Roman"/>
          <w:sz w:val="28"/>
          <w:szCs w:val="28"/>
        </w:rPr>
        <w:t>замикають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штифтом . </w:t>
      </w:r>
      <w:proofErr w:type="spellStart"/>
      <w:r w:rsidRPr="00AB2045">
        <w:rPr>
          <w:rFonts w:ascii="Times New Roman" w:hAnsi="Times New Roman" w:cs="Times New Roman"/>
          <w:sz w:val="28"/>
          <w:szCs w:val="28"/>
        </w:rPr>
        <w:t>Еджуайзи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виготовляють</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хромонікелевих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сплавів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нержавіючої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сталі</w:t>
      </w:r>
      <w:proofErr w:type="spellEnd"/>
      <w:r w:rsidRPr="00AB2045">
        <w:rPr>
          <w:rFonts w:ascii="Times New Roman" w:hAnsi="Times New Roman" w:cs="Times New Roman"/>
          <w:sz w:val="28"/>
          <w:szCs w:val="28"/>
        </w:rPr>
        <w:t xml:space="preserve">,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із</w:t>
      </w:r>
      <w:proofErr w:type="spellEnd"/>
      <w:r w:rsidRPr="00AB2045">
        <w:rPr>
          <w:rFonts w:ascii="Times New Roman" w:hAnsi="Times New Roman" w:cs="Times New Roman"/>
          <w:sz w:val="28"/>
          <w:szCs w:val="28"/>
        </w:rPr>
        <w:t xml:space="preserve"> золота.</w:t>
      </w:r>
      <w:r w:rsidRPr="00AB2045">
        <w:rPr>
          <w:rFonts w:ascii="Times New Roman" w:hAnsi="Times New Roman" w:cs="Times New Roman"/>
          <w:sz w:val="28"/>
          <w:szCs w:val="28"/>
        </w:rPr>
        <w:br/>
        <w:t xml:space="preserve">     У </w:t>
      </w:r>
      <w:proofErr w:type="spellStart"/>
      <w:r w:rsidRPr="00AB2045">
        <w:rPr>
          <w:rFonts w:ascii="Times New Roman" w:hAnsi="Times New Roman" w:cs="Times New Roman"/>
          <w:sz w:val="28"/>
          <w:szCs w:val="28"/>
        </w:rPr>
        <w:t>подальшому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була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видозмінена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Запропонован</w:t>
      </w:r>
      <w:r>
        <w:rPr>
          <w:rFonts w:ascii="Times New Roman" w:hAnsi="Times New Roman" w:cs="Times New Roman"/>
          <w:sz w:val="28"/>
          <w:szCs w:val="28"/>
        </w:rPr>
        <w:t>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були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дуги з </w:t>
      </w:r>
      <w:proofErr w:type="spellStart"/>
      <w:r w:rsidRPr="00AB2045">
        <w:rPr>
          <w:rFonts w:ascii="Times New Roman" w:hAnsi="Times New Roman" w:cs="Times New Roman"/>
          <w:sz w:val="28"/>
          <w:szCs w:val="28"/>
        </w:rPr>
        <w:t>різним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профілем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перетину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квадратні</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прямокутні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плоскі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гострими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закругленими</w:t>
      </w:r>
      <w:proofErr w:type="spellEnd"/>
      <w:r w:rsidRPr="00AB2045">
        <w:rPr>
          <w:rFonts w:ascii="Times New Roman" w:hAnsi="Times New Roman" w:cs="Times New Roman"/>
          <w:sz w:val="28"/>
          <w:szCs w:val="28"/>
        </w:rPr>
        <w:t xml:space="preserve"> краями. </w:t>
      </w:r>
      <w:proofErr w:type="spellStart"/>
      <w:r w:rsidRPr="00AB2045">
        <w:rPr>
          <w:rFonts w:ascii="Times New Roman" w:hAnsi="Times New Roman" w:cs="Times New Roman"/>
          <w:sz w:val="28"/>
          <w:szCs w:val="28"/>
        </w:rPr>
        <w:t>Вдоскон</w:t>
      </w:r>
      <w:r>
        <w:rPr>
          <w:rFonts w:ascii="Times New Roman" w:hAnsi="Times New Roman" w:cs="Times New Roman"/>
          <w:sz w:val="28"/>
          <w:szCs w:val="28"/>
        </w:rPr>
        <w:t>алилися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замкові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виготовлення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способи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кріплення</w:t>
      </w:r>
      <w:proofErr w:type="spellEnd"/>
      <w:r w:rsidRPr="00AB2045">
        <w:rPr>
          <w:rFonts w:ascii="Times New Roman" w:hAnsi="Times New Roman" w:cs="Times New Roman"/>
          <w:sz w:val="28"/>
          <w:szCs w:val="28"/>
        </w:rPr>
        <w:t xml:space="preserve"> деталей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Так в 1907 </w:t>
      </w:r>
      <w:proofErr w:type="spellStart"/>
      <w:r w:rsidRPr="00AB2045">
        <w:rPr>
          <w:rFonts w:ascii="Times New Roman" w:hAnsi="Times New Roman" w:cs="Times New Roman"/>
          <w:sz w:val="28"/>
          <w:szCs w:val="28"/>
        </w:rPr>
        <w:t>році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увійшли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lastRenderedPageBreak/>
        <w:t xml:space="preserve">в практику </w:t>
      </w:r>
      <w:proofErr w:type="spellStart"/>
      <w:r w:rsidRPr="00AB2045">
        <w:rPr>
          <w:rFonts w:ascii="Times New Roman" w:hAnsi="Times New Roman" w:cs="Times New Roman"/>
          <w:sz w:val="28"/>
          <w:szCs w:val="28"/>
        </w:rPr>
        <w:t>ортодон</w:t>
      </w:r>
      <w:r>
        <w:rPr>
          <w:rFonts w:ascii="Times New Roman" w:hAnsi="Times New Roman" w:cs="Times New Roman"/>
          <w:sz w:val="28"/>
          <w:szCs w:val="28"/>
        </w:rPr>
        <w:t>тії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брекети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brecket</w:t>
      </w:r>
      <w:proofErr w:type="spellEnd"/>
      <w:proofErr w:type="gramEnd"/>
      <w:r>
        <w:rPr>
          <w:rFonts w:ascii="Times New Roman" w:hAnsi="Times New Roman" w:cs="Times New Roman"/>
          <w:sz w:val="28"/>
          <w:szCs w:val="28"/>
        </w:rPr>
        <w:t xml:space="preserve"> - дужка )</w:t>
      </w:r>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Спочатку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виготовляли</w:t>
      </w:r>
      <w:proofErr w:type="spellEnd"/>
      <w:r w:rsidRPr="00AB2045">
        <w:rPr>
          <w:rFonts w:ascii="Times New Roman" w:hAnsi="Times New Roman" w:cs="Times New Roman"/>
          <w:sz w:val="28"/>
          <w:szCs w:val="28"/>
        </w:rPr>
        <w:t xml:space="preserve"> з золота і </w:t>
      </w:r>
      <w:proofErr w:type="spellStart"/>
      <w:r w:rsidRPr="00AB2045">
        <w:rPr>
          <w:rFonts w:ascii="Times New Roman" w:hAnsi="Times New Roman" w:cs="Times New Roman"/>
          <w:sz w:val="28"/>
          <w:szCs w:val="28"/>
        </w:rPr>
        <w:t>тільки</w:t>
      </w:r>
      <w:proofErr w:type="spellEnd"/>
      <w:r w:rsidRPr="00AB2045">
        <w:rPr>
          <w:rFonts w:ascii="Times New Roman" w:hAnsi="Times New Roman" w:cs="Times New Roman"/>
          <w:sz w:val="28"/>
          <w:szCs w:val="28"/>
        </w:rPr>
        <w:t xml:space="preserve"> в 1925 </w:t>
      </w:r>
      <w:proofErr w:type="spellStart"/>
      <w:r w:rsidRPr="00AB2045">
        <w:rPr>
          <w:rFonts w:ascii="Times New Roman" w:hAnsi="Times New Roman" w:cs="Times New Roman"/>
          <w:sz w:val="28"/>
          <w:szCs w:val="28"/>
        </w:rPr>
        <w:t>році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стали </w:t>
      </w:r>
      <w:proofErr w:type="spellStart"/>
      <w:r w:rsidRPr="00AB2045">
        <w:rPr>
          <w:rFonts w:ascii="Times New Roman" w:hAnsi="Times New Roman" w:cs="Times New Roman"/>
          <w:sz w:val="28"/>
          <w:szCs w:val="28"/>
        </w:rPr>
        <w:t>в</w:t>
      </w:r>
      <w:r>
        <w:rPr>
          <w:rFonts w:ascii="Times New Roman" w:hAnsi="Times New Roman" w:cs="Times New Roman"/>
          <w:sz w:val="28"/>
          <w:szCs w:val="28"/>
        </w:rPr>
        <w:t>иготовляти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нержавіючої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сталі</w:t>
      </w:r>
      <w:proofErr w:type="spellEnd"/>
      <w:r>
        <w:rPr>
          <w:rFonts w:ascii="Times New Roman" w:hAnsi="Times New Roman" w:cs="Times New Roman"/>
          <w:sz w:val="28"/>
          <w:szCs w:val="28"/>
        </w:rPr>
        <w:t>.</w:t>
      </w:r>
    </w:p>
    <w:p w:rsidR="00D3611A" w:rsidRPr="00AB2045" w:rsidRDefault="00D3611A" w:rsidP="00D3611A">
      <w:pPr>
        <w:ind w:firstLine="709"/>
        <w:rPr>
          <w:rFonts w:ascii="Times New Roman" w:hAnsi="Times New Roman" w:cs="Times New Roman"/>
          <w:sz w:val="28"/>
          <w:szCs w:val="28"/>
        </w:rPr>
      </w:pPr>
      <w:r w:rsidRPr="00AB2045">
        <w:rPr>
          <w:rFonts w:ascii="Times New Roman" w:hAnsi="Times New Roman" w:cs="Times New Roman"/>
          <w:sz w:val="28"/>
          <w:szCs w:val="28"/>
        </w:rPr>
        <w:t xml:space="preserve">Для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дугових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назубни</w:t>
      </w:r>
      <w:r>
        <w:rPr>
          <w:rFonts w:ascii="Times New Roman" w:hAnsi="Times New Roman" w:cs="Times New Roman"/>
          <w:sz w:val="28"/>
          <w:szCs w:val="28"/>
        </w:rPr>
        <w:t>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необхідні</w:t>
      </w:r>
      <w:proofErr w:type="spellEnd"/>
      <w:r>
        <w:rPr>
          <w:rFonts w:ascii="Times New Roman" w:hAnsi="Times New Roman" w:cs="Times New Roman"/>
          <w:sz w:val="28"/>
          <w:szCs w:val="28"/>
        </w:rPr>
        <w:t>:</w:t>
      </w:r>
      <w:r>
        <w:rPr>
          <w:rFonts w:ascii="Times New Roman" w:hAnsi="Times New Roman" w:cs="Times New Roman"/>
          <w:sz w:val="28"/>
          <w:szCs w:val="28"/>
        </w:rPr>
        <w:br/>
      </w:r>
      <w:proofErr w:type="gramStart"/>
      <w:r>
        <w:rPr>
          <w:rFonts w:ascii="Times New Roman" w:hAnsi="Times New Roman" w:cs="Times New Roman"/>
          <w:sz w:val="28"/>
          <w:szCs w:val="28"/>
        </w:rPr>
        <w:t>1 .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Шипці</w:t>
      </w:r>
      <w:proofErr w:type="spellEnd"/>
      <w:r w:rsidRPr="00AB2045">
        <w:rPr>
          <w:rFonts w:ascii="Times New Roman" w:hAnsi="Times New Roman" w:cs="Times New Roman"/>
          <w:sz w:val="28"/>
          <w:szCs w:val="28"/>
        </w:rPr>
        <w:t xml:space="preserve">, кусачки, </w:t>
      </w:r>
      <w:proofErr w:type="spellStart"/>
      <w:r w:rsidRPr="00AB2045">
        <w:rPr>
          <w:rFonts w:ascii="Times New Roman" w:hAnsi="Times New Roman" w:cs="Times New Roman"/>
          <w:sz w:val="28"/>
          <w:szCs w:val="28"/>
        </w:rPr>
        <w:t>інструменти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2 .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3 .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трубки.</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4 .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5 .</w:t>
      </w:r>
      <w:proofErr w:type="gramEnd"/>
      <w:r w:rsidRPr="00AB2045">
        <w:rPr>
          <w:rFonts w:ascii="Times New Roman" w:hAnsi="Times New Roman" w:cs="Times New Roman"/>
          <w:sz w:val="28"/>
          <w:szCs w:val="28"/>
        </w:rPr>
        <w:t xml:space="preserve"> </w:t>
      </w:r>
      <w:proofErr w:type="spellStart"/>
      <w:r>
        <w:rPr>
          <w:rFonts w:ascii="Times New Roman" w:hAnsi="Times New Roman" w:cs="Times New Roman"/>
          <w:sz w:val="28"/>
          <w:szCs w:val="28"/>
        </w:rPr>
        <w:t>Замкові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пристосування</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лайт-</w:t>
      </w:r>
      <w:r w:rsidRPr="00AB2045">
        <w:rPr>
          <w:rFonts w:ascii="Times New Roman" w:hAnsi="Times New Roman" w:cs="Times New Roman"/>
          <w:sz w:val="28"/>
          <w:szCs w:val="28"/>
        </w:rPr>
        <w:t>Уайер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6 .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дуг.</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7 .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w:t>
      </w:r>
      <w:r>
        <w:rPr>
          <w:rFonts w:ascii="Times New Roman" w:hAnsi="Times New Roman" w:cs="Times New Roman"/>
          <w:sz w:val="28"/>
          <w:szCs w:val="28"/>
        </w:rPr>
        <w:t>ий</w:t>
      </w:r>
      <w:proofErr w:type="spellEnd"/>
      <w:r w:rsidRPr="00AB2045">
        <w:rPr>
          <w:rFonts w:ascii="Times New Roman" w:hAnsi="Times New Roman" w:cs="Times New Roman"/>
          <w:sz w:val="28"/>
          <w:szCs w:val="28"/>
        </w:rPr>
        <w:t xml:space="preserve"> і </w:t>
      </w:r>
      <w:proofErr w:type="spellStart"/>
      <w:r>
        <w:rPr>
          <w:rFonts w:ascii="Times New Roman" w:hAnsi="Times New Roman" w:cs="Times New Roman"/>
          <w:sz w:val="28"/>
          <w:szCs w:val="28"/>
        </w:rPr>
        <w:t>л</w:t>
      </w:r>
      <w:r w:rsidRPr="00AB2045">
        <w:rPr>
          <w:rFonts w:ascii="Times New Roman" w:hAnsi="Times New Roman" w:cs="Times New Roman"/>
          <w:sz w:val="28"/>
          <w:szCs w:val="28"/>
        </w:rPr>
        <w:t>ігатурн</w:t>
      </w:r>
      <w:r>
        <w:rPr>
          <w:rFonts w:ascii="Times New Roman" w:hAnsi="Times New Roman" w:cs="Times New Roman"/>
          <w:sz w:val="28"/>
          <w:szCs w:val="28"/>
        </w:rPr>
        <w:t>ий</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дріт</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8 .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9 . </w:t>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ретрактор .</w:t>
      </w:r>
      <w:proofErr w:type="gramEnd"/>
      <w:r w:rsidRPr="00AB2045">
        <w:rPr>
          <w:rFonts w:ascii="Times New Roman" w:hAnsi="Times New Roman" w:cs="Times New Roman"/>
          <w:sz w:val="28"/>
          <w:szCs w:val="28"/>
        </w:rPr>
        <w:br/>
        <w:t xml:space="preserve">10 .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визначення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рівня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позиційний</w:t>
      </w:r>
      <w:proofErr w:type="spellEnd"/>
      <w:r w:rsidRPr="00AB2045">
        <w:rPr>
          <w:rFonts w:ascii="Times New Roman" w:hAnsi="Times New Roman" w:cs="Times New Roman"/>
          <w:sz w:val="28"/>
          <w:szCs w:val="28"/>
        </w:rPr>
        <w:t xml:space="preserve"> шаблон для </w:t>
      </w:r>
      <w:proofErr w:type="spellStart"/>
      <w:proofErr w:type="gram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11 . </w:t>
      </w:r>
      <w:proofErr w:type="spellStart"/>
      <w:r w:rsidRPr="00AB2045">
        <w:rPr>
          <w:rFonts w:ascii="Times New Roman" w:hAnsi="Times New Roman" w:cs="Times New Roman"/>
          <w:sz w:val="28"/>
          <w:szCs w:val="28"/>
        </w:rPr>
        <w:t>Лицьові</w:t>
      </w:r>
      <w:proofErr w:type="spellEnd"/>
      <w:r w:rsidRPr="00AB2045">
        <w:rPr>
          <w:rFonts w:ascii="Times New Roman" w:hAnsi="Times New Roman" w:cs="Times New Roman"/>
          <w:sz w:val="28"/>
          <w:szCs w:val="28"/>
        </w:rPr>
        <w:t xml:space="preserve"> дуги і </w:t>
      </w:r>
      <w:proofErr w:type="spellStart"/>
      <w:r w:rsidRPr="00AB2045">
        <w:rPr>
          <w:rFonts w:ascii="Times New Roman" w:hAnsi="Times New Roman" w:cs="Times New Roman"/>
          <w:sz w:val="28"/>
          <w:szCs w:val="28"/>
        </w:rPr>
        <w:t>головні</w:t>
      </w:r>
      <w:proofErr w:type="spellEnd"/>
      <w:r w:rsidRPr="00AB2045">
        <w:rPr>
          <w:rFonts w:ascii="Times New Roman" w:hAnsi="Times New Roman" w:cs="Times New Roman"/>
          <w:sz w:val="28"/>
          <w:szCs w:val="28"/>
        </w:rPr>
        <w:t xml:space="preserve"> шапочки.</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12 .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Композитні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матеріали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1 .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Щипці</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інструменти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згинання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назубних</w:t>
      </w:r>
      <w:proofErr w:type="spellEnd"/>
      <w:r w:rsidRPr="00AB2045">
        <w:rPr>
          <w:rFonts w:ascii="Times New Roman" w:hAnsi="Times New Roman" w:cs="Times New Roman"/>
          <w:sz w:val="28"/>
          <w:szCs w:val="28"/>
        </w:rPr>
        <w:t xml:space="preserve"> дуг і пружин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Шипці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Адамса , </w:t>
      </w:r>
      <w:proofErr w:type="spellStart"/>
      <w:r w:rsidRPr="00AB2045">
        <w:rPr>
          <w:rFonts w:ascii="Times New Roman" w:hAnsi="Times New Roman" w:cs="Times New Roman"/>
          <w:sz w:val="28"/>
          <w:szCs w:val="28"/>
        </w:rPr>
        <w:t>крампонов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круглогубці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дзьобовидні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щипці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Твіда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пінцети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щипці</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зняття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приклеєних</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емалі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штопфер</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досадкі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і гладилки для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пріпасовиванія</w:t>
      </w:r>
      <w:proofErr w:type="spellEnd"/>
      <w:r w:rsidRPr="00AB2045">
        <w:rPr>
          <w:rFonts w:ascii="Times New Roman" w:hAnsi="Times New Roman" w:cs="Times New Roman"/>
          <w:sz w:val="28"/>
          <w:szCs w:val="28"/>
        </w:rPr>
        <w:t xml:space="preserve"> до горбах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Для опори і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на зубах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частин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металеві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яких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приварюють</w:t>
      </w:r>
      <w:proofErr w:type="spellEnd"/>
      <w:r w:rsidRPr="00AB2045">
        <w:rPr>
          <w:rFonts w:ascii="Times New Roman" w:hAnsi="Times New Roman" w:cs="Times New Roman"/>
          <w:sz w:val="28"/>
          <w:szCs w:val="28"/>
        </w:rPr>
        <w:t xml:space="preserve"> трубки і </w:t>
      </w:r>
      <w:proofErr w:type="spellStart"/>
      <w:r w:rsidRPr="00AB2045">
        <w:rPr>
          <w:rFonts w:ascii="Times New Roman" w:hAnsi="Times New Roman" w:cs="Times New Roman"/>
          <w:sz w:val="28"/>
          <w:szCs w:val="28"/>
        </w:rPr>
        <w:t>замкові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Індивідуально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виготовлені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виробляють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стандартних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металевих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гільз</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товщиною</w:t>
      </w:r>
      <w:proofErr w:type="spellEnd"/>
      <w:r w:rsidRPr="00AB2045">
        <w:rPr>
          <w:rFonts w:ascii="Times New Roman" w:hAnsi="Times New Roman" w:cs="Times New Roman"/>
          <w:sz w:val="28"/>
          <w:szCs w:val="28"/>
        </w:rPr>
        <w:t xml:space="preserve"> 0,2 мм шляхом </w:t>
      </w:r>
      <w:proofErr w:type="spellStart"/>
      <w:r w:rsidRPr="00AB2045">
        <w:rPr>
          <w:rFonts w:ascii="Times New Roman" w:hAnsi="Times New Roman" w:cs="Times New Roman"/>
          <w:sz w:val="28"/>
          <w:szCs w:val="28"/>
        </w:rPr>
        <w:t>штампування</w:t>
      </w:r>
      <w:proofErr w:type="spellEnd"/>
      <w:r w:rsidRPr="00AB2045">
        <w:rPr>
          <w:rFonts w:ascii="Times New Roman" w:hAnsi="Times New Roman" w:cs="Times New Roman"/>
          <w:sz w:val="28"/>
          <w:szCs w:val="28"/>
        </w:rPr>
        <w:t xml:space="preserve"> . Перед </w:t>
      </w:r>
      <w:proofErr w:type="spellStart"/>
      <w:r w:rsidRPr="00AB2045">
        <w:rPr>
          <w:rFonts w:ascii="Times New Roman" w:hAnsi="Times New Roman" w:cs="Times New Roman"/>
          <w:sz w:val="28"/>
          <w:szCs w:val="28"/>
        </w:rPr>
        <w:t>установкою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виробляють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фізіологічну</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сепарацію</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сепараційне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встановлюють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спочатку</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дистальної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зуба ,</w:t>
      </w:r>
      <w:proofErr w:type="gramEnd"/>
      <w:r w:rsidRPr="00AB2045">
        <w:rPr>
          <w:rFonts w:ascii="Times New Roman" w:hAnsi="Times New Roman" w:cs="Times New Roman"/>
          <w:sz w:val="28"/>
          <w:szCs w:val="28"/>
        </w:rPr>
        <w:t xml:space="preserve"> а </w:t>
      </w:r>
      <w:proofErr w:type="spellStart"/>
      <w:r w:rsidRPr="00AB2045">
        <w:rPr>
          <w:rFonts w:ascii="Times New Roman" w:hAnsi="Times New Roman" w:cs="Times New Roman"/>
          <w:sz w:val="28"/>
          <w:szCs w:val="28"/>
        </w:rPr>
        <w:t>потім</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мезиальной</w:t>
      </w:r>
      <w:proofErr w:type="spellEnd"/>
      <w:r w:rsidRPr="00AB2045">
        <w:rPr>
          <w:rFonts w:ascii="Times New Roman" w:hAnsi="Times New Roman" w:cs="Times New Roman"/>
          <w:sz w:val="28"/>
          <w:szCs w:val="28"/>
        </w:rPr>
        <w:t xml:space="preserve"> . Для </w:t>
      </w:r>
      <w:proofErr w:type="spellStart"/>
      <w:r w:rsidRPr="00AB2045">
        <w:rPr>
          <w:rFonts w:ascii="Times New Roman" w:hAnsi="Times New Roman" w:cs="Times New Roman"/>
          <w:sz w:val="28"/>
          <w:szCs w:val="28"/>
        </w:rPr>
        <w:t>цих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цілей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бронзово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алюмінієвий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дріт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діаметром</w:t>
      </w:r>
      <w:proofErr w:type="spellEnd"/>
      <w:r w:rsidRPr="00AB2045">
        <w:rPr>
          <w:rFonts w:ascii="Times New Roman" w:hAnsi="Times New Roman" w:cs="Times New Roman"/>
          <w:sz w:val="28"/>
          <w:szCs w:val="28"/>
        </w:rPr>
        <w:t xml:space="preserve"> 0,5 мм. Для </w:t>
      </w:r>
      <w:proofErr w:type="spellStart"/>
      <w:r w:rsidRPr="00AB2045">
        <w:rPr>
          <w:rFonts w:ascii="Times New Roman" w:hAnsi="Times New Roman" w:cs="Times New Roman"/>
          <w:sz w:val="28"/>
          <w:szCs w:val="28"/>
        </w:rPr>
        <w:t>проведення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зубами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плоскогубці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голкотримачі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проведення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зубами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закручують</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годинниковою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стрілкою</w:t>
      </w:r>
      <w:proofErr w:type="spellEnd"/>
      <w:r w:rsidRPr="00AB2045">
        <w:rPr>
          <w:rFonts w:ascii="Times New Roman" w:hAnsi="Times New Roman" w:cs="Times New Roman"/>
          <w:sz w:val="28"/>
          <w:szCs w:val="28"/>
        </w:rPr>
        <w:t xml:space="preserve">. Через </w:t>
      </w:r>
      <w:proofErr w:type="spellStart"/>
      <w:r w:rsidRPr="00AB2045">
        <w:rPr>
          <w:rFonts w:ascii="Times New Roman" w:hAnsi="Times New Roman" w:cs="Times New Roman"/>
          <w:sz w:val="28"/>
          <w:szCs w:val="28"/>
        </w:rPr>
        <w:t>тиждень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сепараційні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підтягують</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залишають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w:t>
      </w:r>
      <w:proofErr w:type="spellEnd"/>
      <w:r w:rsidRPr="00AB2045">
        <w:rPr>
          <w:rFonts w:ascii="Times New Roman" w:hAnsi="Times New Roman" w:cs="Times New Roman"/>
          <w:sz w:val="28"/>
          <w:szCs w:val="28"/>
        </w:rPr>
        <w:t xml:space="preserve"> на 2-3 </w:t>
      </w:r>
      <w:proofErr w:type="spellStart"/>
      <w:r w:rsidRPr="00AB2045">
        <w:rPr>
          <w:rFonts w:ascii="Times New Roman" w:hAnsi="Times New Roman" w:cs="Times New Roman"/>
          <w:sz w:val="28"/>
          <w:szCs w:val="28"/>
        </w:rPr>
        <w:t>доби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знімають</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якщо</w:t>
      </w:r>
      <w:proofErr w:type="spellEnd"/>
      <w:r w:rsidRPr="00AB2045">
        <w:rPr>
          <w:rFonts w:ascii="Times New Roman" w:hAnsi="Times New Roman" w:cs="Times New Roman"/>
          <w:sz w:val="28"/>
          <w:szCs w:val="28"/>
        </w:rPr>
        <w:t xml:space="preserve"> вони </w:t>
      </w:r>
      <w:proofErr w:type="spellStart"/>
      <w:r w:rsidRPr="00AB2045">
        <w:rPr>
          <w:rFonts w:ascii="Times New Roman" w:hAnsi="Times New Roman" w:cs="Times New Roman"/>
          <w:sz w:val="28"/>
          <w:szCs w:val="28"/>
        </w:rPr>
        <w:t>рухливі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сепарації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крім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дротові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гумові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сепаратори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розмірів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Еластичні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сепаратори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називають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еластиком</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сепарації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ротації</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закриття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проміжків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зубами. </w:t>
      </w:r>
      <w:proofErr w:type="spellStart"/>
      <w:r w:rsidRPr="00AB2045">
        <w:rPr>
          <w:rFonts w:ascii="Times New Roman" w:hAnsi="Times New Roman" w:cs="Times New Roman"/>
          <w:sz w:val="28"/>
          <w:szCs w:val="28"/>
        </w:rPr>
        <w:t>Розрізняють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еластики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ланцюжки</w:t>
      </w:r>
      <w:proofErr w:type="spellEnd"/>
      <w:r w:rsidRPr="00AB2045">
        <w:rPr>
          <w:rFonts w:ascii="Times New Roman" w:hAnsi="Times New Roman" w:cs="Times New Roman"/>
          <w:sz w:val="28"/>
          <w:szCs w:val="28"/>
        </w:rPr>
        <w:t xml:space="preserve"> - </w:t>
      </w:r>
      <w:proofErr w:type="spellStart"/>
      <w:proofErr w:type="gramStart"/>
      <w:r w:rsidRPr="00AB2045">
        <w:rPr>
          <w:rFonts w:ascii="Times New Roman" w:hAnsi="Times New Roman" w:cs="Times New Roman"/>
          <w:sz w:val="28"/>
          <w:szCs w:val="28"/>
        </w:rPr>
        <w:t>еластики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сепарації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підходять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обидва</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види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lastRenderedPageBreak/>
        <w:t>Індивідуальні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зварні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готують</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м'якої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бандажної</w:t>
      </w:r>
      <w:proofErr w:type="spellEnd"/>
      <w:r w:rsidRPr="00AB2045">
        <w:rPr>
          <w:rFonts w:ascii="Times New Roman" w:hAnsi="Times New Roman" w:cs="Times New Roman"/>
          <w:sz w:val="28"/>
          <w:szCs w:val="28"/>
        </w:rPr>
        <w:t xml:space="preserve"> хромо- </w:t>
      </w:r>
      <w:proofErr w:type="spellStart"/>
      <w:r w:rsidRPr="00AB2045">
        <w:rPr>
          <w:rFonts w:ascii="Times New Roman" w:hAnsi="Times New Roman" w:cs="Times New Roman"/>
          <w:sz w:val="28"/>
          <w:szCs w:val="28"/>
        </w:rPr>
        <w:t>нікелевої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стрічки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товщиною</w:t>
      </w:r>
      <w:proofErr w:type="spellEnd"/>
      <w:r w:rsidRPr="00AB2045">
        <w:rPr>
          <w:rFonts w:ascii="Times New Roman" w:hAnsi="Times New Roman" w:cs="Times New Roman"/>
          <w:sz w:val="28"/>
          <w:szCs w:val="28"/>
        </w:rPr>
        <w:t xml:space="preserve"> 0,15-0,20 мм , шириною 3,2-6 мм.</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Стандартні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готують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заводським</w:t>
      </w:r>
      <w:proofErr w:type="spellEnd"/>
      <w:r w:rsidRPr="00AB2045">
        <w:rPr>
          <w:rFonts w:ascii="Times New Roman" w:hAnsi="Times New Roman" w:cs="Times New Roman"/>
          <w:sz w:val="28"/>
          <w:szCs w:val="28"/>
        </w:rPr>
        <w:t xml:space="preserve"> шляхом.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зовнішня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поверхня</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відполірована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внутрішня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матова</w:t>
      </w:r>
      <w:proofErr w:type="spellEnd"/>
      <w:r w:rsidRPr="00AB2045">
        <w:rPr>
          <w:rFonts w:ascii="Times New Roman" w:hAnsi="Times New Roman" w:cs="Times New Roman"/>
          <w:sz w:val="28"/>
          <w:szCs w:val="28"/>
        </w:rPr>
        <w:t xml:space="preserve"> , для </w:t>
      </w:r>
      <w:proofErr w:type="spellStart"/>
      <w:r w:rsidRPr="00AB2045">
        <w:rPr>
          <w:rFonts w:ascii="Times New Roman" w:hAnsi="Times New Roman" w:cs="Times New Roman"/>
          <w:sz w:val="28"/>
          <w:szCs w:val="28"/>
        </w:rPr>
        <w:t>кращої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прилипаемости</w:t>
      </w:r>
      <w:proofErr w:type="spellEnd"/>
      <w:r w:rsidRPr="00AB2045">
        <w:rPr>
          <w:rFonts w:ascii="Times New Roman" w:hAnsi="Times New Roman" w:cs="Times New Roman"/>
          <w:sz w:val="28"/>
          <w:szCs w:val="28"/>
        </w:rPr>
        <w:t xml:space="preserve"> цементу до каблучок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Набори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бандажів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випускаються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розрізняються</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ступенем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покриття</w:t>
      </w:r>
      <w:proofErr w:type="spellEnd"/>
      <w:r w:rsidRPr="00AB2045">
        <w:rPr>
          <w:rFonts w:ascii="Times New Roman" w:hAnsi="Times New Roman" w:cs="Times New Roman"/>
          <w:sz w:val="28"/>
          <w:szCs w:val="28"/>
        </w:rPr>
        <w:t xml:space="preserve"> коронки зуба.</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трубки.</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трубки </w:t>
      </w:r>
      <w:proofErr w:type="spellStart"/>
      <w:r w:rsidRPr="00AB2045">
        <w:rPr>
          <w:rFonts w:ascii="Times New Roman" w:hAnsi="Times New Roman" w:cs="Times New Roman"/>
          <w:sz w:val="28"/>
          <w:szCs w:val="28"/>
        </w:rPr>
        <w:t>приварюють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припаюють</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по-поверхні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частіше</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круглі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овальні</w:t>
      </w:r>
      <w:proofErr w:type="spellEnd"/>
      <w:r w:rsidRPr="00AB2045">
        <w:rPr>
          <w:rFonts w:ascii="Times New Roman" w:hAnsi="Times New Roman" w:cs="Times New Roman"/>
          <w:sz w:val="28"/>
          <w:szCs w:val="28"/>
        </w:rPr>
        <w:t xml:space="preserve"> та че- </w:t>
      </w:r>
      <w:proofErr w:type="spellStart"/>
      <w:r w:rsidRPr="00AB2045">
        <w:rPr>
          <w:rFonts w:ascii="Times New Roman" w:hAnsi="Times New Roman" w:cs="Times New Roman"/>
          <w:sz w:val="28"/>
          <w:szCs w:val="28"/>
        </w:rPr>
        <w:t>тирехгранние</w:t>
      </w:r>
      <w:proofErr w:type="spellEnd"/>
      <w:r w:rsidRPr="00AB2045">
        <w:rPr>
          <w:rFonts w:ascii="Times New Roman" w:hAnsi="Times New Roman" w:cs="Times New Roman"/>
          <w:sz w:val="28"/>
          <w:szCs w:val="28"/>
        </w:rPr>
        <w:t xml:space="preserve"> трубки. Отвори для </w:t>
      </w:r>
      <w:proofErr w:type="spellStart"/>
      <w:r w:rsidRPr="00AB2045">
        <w:rPr>
          <w:rFonts w:ascii="Times New Roman" w:hAnsi="Times New Roman" w:cs="Times New Roman"/>
          <w:sz w:val="28"/>
          <w:szCs w:val="28"/>
        </w:rPr>
        <w:t>введення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дротяних</w:t>
      </w:r>
      <w:proofErr w:type="spellEnd"/>
      <w:r w:rsidRPr="00AB2045">
        <w:rPr>
          <w:rFonts w:ascii="Times New Roman" w:hAnsi="Times New Roman" w:cs="Times New Roman"/>
          <w:sz w:val="28"/>
          <w:szCs w:val="28"/>
        </w:rPr>
        <w:t xml:space="preserve"> дуг в </w:t>
      </w:r>
      <w:proofErr w:type="spellStart"/>
      <w:r w:rsidRPr="00AB2045">
        <w:rPr>
          <w:rFonts w:ascii="Times New Roman" w:hAnsi="Times New Roman" w:cs="Times New Roman"/>
          <w:sz w:val="28"/>
          <w:szCs w:val="28"/>
        </w:rPr>
        <w:t>щічних</w:t>
      </w:r>
      <w:proofErr w:type="spellEnd"/>
      <w:r w:rsidRPr="00AB2045">
        <w:rPr>
          <w:rFonts w:ascii="Times New Roman" w:hAnsi="Times New Roman" w:cs="Times New Roman"/>
          <w:sz w:val="28"/>
          <w:szCs w:val="28"/>
        </w:rPr>
        <w:t xml:space="preserve"> трубках на молярах </w:t>
      </w:r>
      <w:proofErr w:type="spellStart"/>
      <w:r w:rsidRPr="00AB2045">
        <w:rPr>
          <w:rFonts w:ascii="Times New Roman" w:hAnsi="Times New Roman" w:cs="Times New Roman"/>
          <w:sz w:val="28"/>
          <w:szCs w:val="28"/>
        </w:rPr>
        <w:t>можуть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поєднуватися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прямокутні</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круглими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лицьових</w:t>
      </w:r>
      <w:proofErr w:type="spellEnd"/>
      <w:r w:rsidRPr="00AB2045">
        <w:rPr>
          <w:rFonts w:ascii="Times New Roman" w:hAnsi="Times New Roman" w:cs="Times New Roman"/>
          <w:sz w:val="28"/>
          <w:szCs w:val="28"/>
        </w:rPr>
        <w:t xml:space="preserve"> дуг і </w:t>
      </w:r>
      <w:proofErr w:type="spellStart"/>
      <w:r w:rsidRPr="00AB2045">
        <w:rPr>
          <w:rFonts w:ascii="Times New Roman" w:hAnsi="Times New Roman" w:cs="Times New Roman"/>
          <w:sz w:val="28"/>
          <w:szCs w:val="28"/>
        </w:rPr>
        <w:t>позаротової</w:t>
      </w:r>
      <w:proofErr w:type="spellEnd"/>
      <w:r w:rsidRPr="00AB2045">
        <w:rPr>
          <w:rFonts w:ascii="Times New Roman" w:hAnsi="Times New Roman" w:cs="Times New Roman"/>
          <w:sz w:val="28"/>
          <w:szCs w:val="28"/>
        </w:rPr>
        <w:t xml:space="preserve"> тяги ; по 2 </w:t>
      </w:r>
      <w:proofErr w:type="spellStart"/>
      <w:r w:rsidRPr="00AB2045">
        <w:rPr>
          <w:rFonts w:ascii="Times New Roman" w:hAnsi="Times New Roman" w:cs="Times New Roman"/>
          <w:sz w:val="28"/>
          <w:szCs w:val="28"/>
        </w:rPr>
        <w:t>прямокутних</w:t>
      </w:r>
      <w:proofErr w:type="spellEnd"/>
      <w:r w:rsidRPr="00AB2045">
        <w:rPr>
          <w:rFonts w:ascii="Times New Roman" w:hAnsi="Times New Roman" w:cs="Times New Roman"/>
          <w:sz w:val="28"/>
          <w:szCs w:val="28"/>
        </w:rPr>
        <w:t xml:space="preserve"> отвори для </w:t>
      </w:r>
      <w:proofErr w:type="spellStart"/>
      <w:r w:rsidRPr="00AB2045">
        <w:rPr>
          <w:rFonts w:ascii="Times New Roman" w:hAnsi="Times New Roman" w:cs="Times New Roman"/>
          <w:sz w:val="28"/>
          <w:szCs w:val="28"/>
        </w:rPr>
        <w:t>часткової</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ютіліті</w:t>
      </w:r>
      <w:proofErr w:type="spellEnd"/>
      <w:r w:rsidRPr="00AB2045">
        <w:rPr>
          <w:rFonts w:ascii="Times New Roman" w:hAnsi="Times New Roman" w:cs="Times New Roman"/>
          <w:sz w:val="28"/>
          <w:szCs w:val="28"/>
        </w:rPr>
        <w:t xml:space="preserve"> - дуги в </w:t>
      </w:r>
      <w:proofErr w:type="spellStart"/>
      <w:r w:rsidRPr="00AB2045">
        <w:rPr>
          <w:rFonts w:ascii="Times New Roman" w:hAnsi="Times New Roman" w:cs="Times New Roman"/>
          <w:sz w:val="28"/>
          <w:szCs w:val="28"/>
        </w:rPr>
        <w:t>системі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Рикетса</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поєднання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останніх</w:t>
      </w:r>
      <w:proofErr w:type="spellEnd"/>
      <w:r w:rsidRPr="00AB2045">
        <w:rPr>
          <w:rFonts w:ascii="Times New Roman" w:hAnsi="Times New Roman" w:cs="Times New Roman"/>
          <w:sz w:val="28"/>
          <w:szCs w:val="28"/>
        </w:rPr>
        <w:t xml:space="preserve"> з круглим </w:t>
      </w:r>
      <w:proofErr w:type="spellStart"/>
      <w:r w:rsidRPr="00AB2045">
        <w:rPr>
          <w:rFonts w:ascii="Times New Roman" w:hAnsi="Times New Roman" w:cs="Times New Roman"/>
          <w:sz w:val="28"/>
          <w:szCs w:val="28"/>
        </w:rPr>
        <w:t>отвором</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лицьової</w:t>
      </w:r>
      <w:proofErr w:type="spellEnd"/>
      <w:r w:rsidRPr="00AB2045">
        <w:rPr>
          <w:rFonts w:ascii="Times New Roman" w:hAnsi="Times New Roman" w:cs="Times New Roman"/>
          <w:sz w:val="28"/>
          <w:szCs w:val="28"/>
        </w:rPr>
        <w:t xml:space="preserve"> дуги .</w:t>
      </w:r>
      <w:r w:rsidRPr="00AB2045">
        <w:rPr>
          <w:rFonts w:ascii="Times New Roman" w:hAnsi="Times New Roman" w:cs="Times New Roman"/>
          <w:sz w:val="28"/>
          <w:szCs w:val="28"/>
        </w:rPr>
        <w:br/>
        <w:t xml:space="preserve">Трубки </w:t>
      </w:r>
      <w:proofErr w:type="spellStart"/>
      <w:r w:rsidRPr="00AB2045">
        <w:rPr>
          <w:rFonts w:ascii="Times New Roman" w:hAnsi="Times New Roman" w:cs="Times New Roman"/>
          <w:sz w:val="28"/>
          <w:szCs w:val="28"/>
        </w:rPr>
        <w:t>випускаються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двох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видів</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приварювання</w:t>
      </w:r>
      <w:proofErr w:type="spellEnd"/>
      <w:r w:rsidRPr="00AB2045">
        <w:rPr>
          <w:rFonts w:ascii="Times New Roman" w:hAnsi="Times New Roman" w:cs="Times New Roman"/>
          <w:sz w:val="28"/>
          <w:szCs w:val="28"/>
        </w:rPr>
        <w:t xml:space="preserve"> до каблучок на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приклеювання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емалі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Приклеєні</w:t>
      </w:r>
      <w:proofErr w:type="spellEnd"/>
      <w:r w:rsidRPr="00AB2045">
        <w:rPr>
          <w:rFonts w:ascii="Times New Roman" w:hAnsi="Times New Roman" w:cs="Times New Roman"/>
          <w:sz w:val="28"/>
          <w:szCs w:val="28"/>
        </w:rPr>
        <w:t xml:space="preserve"> трубки </w:t>
      </w:r>
      <w:proofErr w:type="spellStart"/>
      <w:r w:rsidRPr="00AB2045">
        <w:rPr>
          <w:rFonts w:ascii="Times New Roman" w:hAnsi="Times New Roman" w:cs="Times New Roman"/>
          <w:sz w:val="28"/>
          <w:szCs w:val="28"/>
        </w:rPr>
        <w:t>фіксуються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молярах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недостатньо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міцно</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особливо при </w:t>
      </w:r>
      <w:proofErr w:type="spellStart"/>
      <w:r w:rsidRPr="00AB2045">
        <w:rPr>
          <w:rFonts w:ascii="Times New Roman" w:hAnsi="Times New Roman" w:cs="Times New Roman"/>
          <w:sz w:val="28"/>
          <w:szCs w:val="28"/>
        </w:rPr>
        <w:t>застосуванні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лицьової</w:t>
      </w:r>
      <w:proofErr w:type="spellEnd"/>
      <w:r w:rsidRPr="00AB2045">
        <w:rPr>
          <w:rFonts w:ascii="Times New Roman" w:hAnsi="Times New Roman" w:cs="Times New Roman"/>
          <w:sz w:val="28"/>
          <w:szCs w:val="28"/>
        </w:rPr>
        <w:t xml:space="preserve"> дуги і </w:t>
      </w:r>
      <w:proofErr w:type="spellStart"/>
      <w:r w:rsidRPr="00AB2045">
        <w:rPr>
          <w:rFonts w:ascii="Times New Roman" w:hAnsi="Times New Roman" w:cs="Times New Roman"/>
          <w:sz w:val="28"/>
          <w:szCs w:val="28"/>
        </w:rPr>
        <w:t>позаротової</w:t>
      </w:r>
      <w:proofErr w:type="spellEnd"/>
      <w:r w:rsidRPr="00AB2045">
        <w:rPr>
          <w:rFonts w:ascii="Times New Roman" w:hAnsi="Times New Roman" w:cs="Times New Roman"/>
          <w:sz w:val="28"/>
          <w:szCs w:val="28"/>
        </w:rPr>
        <w:t xml:space="preserve"> тяги.</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Брекети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Брекет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перекладі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англійської</w:t>
      </w:r>
      <w:proofErr w:type="spellEnd"/>
      <w:r w:rsidRPr="00AB2045">
        <w:rPr>
          <w:rFonts w:ascii="Times New Roman" w:hAnsi="Times New Roman" w:cs="Times New Roman"/>
          <w:sz w:val="28"/>
          <w:szCs w:val="28"/>
        </w:rPr>
        <w:t xml:space="preserve"> " скоба "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надзвичайно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непростий</w:t>
      </w:r>
      <w:proofErr w:type="spellEnd"/>
      <w:r w:rsidRPr="00AB2045">
        <w:rPr>
          <w:rFonts w:ascii="Times New Roman" w:hAnsi="Times New Roman" w:cs="Times New Roman"/>
          <w:sz w:val="28"/>
          <w:szCs w:val="28"/>
        </w:rPr>
        <w:t xml:space="preserve"> по </w:t>
      </w:r>
      <w:proofErr w:type="spellStart"/>
      <w:proofErr w:type="gramStart"/>
      <w:r w:rsidRPr="00AB2045">
        <w:rPr>
          <w:rFonts w:ascii="Times New Roman" w:hAnsi="Times New Roman" w:cs="Times New Roman"/>
          <w:sz w:val="28"/>
          <w:szCs w:val="28"/>
        </w:rPr>
        <w:t>конфігурації</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високому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ступені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точне</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ювелірне</w:t>
      </w:r>
      <w:proofErr w:type="spellEnd"/>
      <w:r w:rsidRPr="00AB2045">
        <w:rPr>
          <w:rFonts w:ascii="Times New Roman" w:hAnsi="Times New Roman" w:cs="Times New Roman"/>
          <w:sz w:val="28"/>
          <w:szCs w:val="28"/>
        </w:rPr>
        <w:t xml:space="preserve"> по </w:t>
      </w:r>
      <w:proofErr w:type="spellStart"/>
      <w:r w:rsidRPr="00AB2045">
        <w:rPr>
          <w:rFonts w:ascii="Times New Roman" w:hAnsi="Times New Roman" w:cs="Times New Roman"/>
          <w:sz w:val="28"/>
          <w:szCs w:val="28"/>
        </w:rPr>
        <w:t>виконанню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виріб</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В даний час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із</w:t>
      </w:r>
      <w:proofErr w:type="spellEnd"/>
      <w:r w:rsidRPr="00AB2045">
        <w:rPr>
          <w:rFonts w:ascii="Times New Roman" w:hAnsi="Times New Roman" w:cs="Times New Roman"/>
          <w:sz w:val="28"/>
          <w:szCs w:val="28"/>
        </w:rPr>
        <w:t xml:space="preserve"> золота , </w:t>
      </w:r>
      <w:proofErr w:type="spellStart"/>
      <w:r w:rsidRPr="00AB2045">
        <w:rPr>
          <w:rFonts w:ascii="Times New Roman" w:hAnsi="Times New Roman" w:cs="Times New Roman"/>
          <w:sz w:val="28"/>
          <w:szCs w:val="28"/>
        </w:rPr>
        <w:t>нержавіючої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сталі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порцеляни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кераміки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полікарбоксилатниє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матеріалів</w:t>
      </w:r>
      <w:proofErr w:type="spellEnd"/>
      <w:r w:rsidRPr="00AB2045">
        <w:rPr>
          <w:rFonts w:ascii="Times New Roman" w:hAnsi="Times New Roman" w:cs="Times New Roman"/>
          <w:sz w:val="28"/>
          <w:szCs w:val="28"/>
        </w:rPr>
        <w:t xml:space="preserve"> , з чистого титану , </w:t>
      </w:r>
      <w:proofErr w:type="spellStart"/>
      <w:r w:rsidRPr="00AB2045">
        <w:rPr>
          <w:rFonts w:ascii="Times New Roman" w:hAnsi="Times New Roman" w:cs="Times New Roman"/>
          <w:sz w:val="28"/>
          <w:szCs w:val="28"/>
        </w:rPr>
        <w:t>сапфіра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спеціального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скловолокна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Золоті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встановлюють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пацієнтам</w:t>
      </w:r>
      <w:proofErr w:type="spellEnd"/>
      <w:r w:rsidRPr="00AB2045">
        <w:rPr>
          <w:rFonts w:ascii="Times New Roman" w:hAnsi="Times New Roman" w:cs="Times New Roman"/>
          <w:sz w:val="28"/>
          <w:szCs w:val="28"/>
        </w:rPr>
        <w:t xml:space="preserve"> з </w:t>
      </w:r>
      <w:proofErr w:type="spellStart"/>
      <w:proofErr w:type="gramStart"/>
      <w:r w:rsidRPr="00AB2045">
        <w:rPr>
          <w:rFonts w:ascii="Times New Roman" w:hAnsi="Times New Roman" w:cs="Times New Roman"/>
          <w:sz w:val="28"/>
          <w:szCs w:val="28"/>
        </w:rPr>
        <w:t>алергією</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полікарбоксилатниє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матеріалів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естетичні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ніж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металеві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менш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травматичні</w:t>
      </w:r>
      <w:proofErr w:type="spellEnd"/>
      <w:r w:rsidRPr="00AB2045">
        <w:rPr>
          <w:rFonts w:ascii="Times New Roman" w:hAnsi="Times New Roman" w:cs="Times New Roman"/>
          <w:sz w:val="28"/>
          <w:szCs w:val="28"/>
        </w:rPr>
        <w:t xml:space="preserve"> , але вони </w:t>
      </w:r>
      <w:proofErr w:type="spellStart"/>
      <w:r w:rsidRPr="00AB2045">
        <w:rPr>
          <w:rFonts w:ascii="Times New Roman" w:hAnsi="Times New Roman" w:cs="Times New Roman"/>
          <w:sz w:val="28"/>
          <w:szCs w:val="28"/>
        </w:rPr>
        <w:t>легше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деформуються</w:t>
      </w:r>
      <w:proofErr w:type="spellEnd"/>
      <w:r w:rsidRPr="00AB2045">
        <w:rPr>
          <w:rFonts w:ascii="Times New Roman" w:hAnsi="Times New Roman" w:cs="Times New Roman"/>
          <w:sz w:val="28"/>
          <w:szCs w:val="28"/>
        </w:rPr>
        <w:t xml:space="preserve"> , в </w:t>
      </w:r>
      <w:proofErr w:type="spellStart"/>
      <w:r w:rsidRPr="00AB2045">
        <w:rPr>
          <w:rFonts w:ascii="Times New Roman" w:hAnsi="Times New Roman" w:cs="Times New Roman"/>
          <w:sz w:val="28"/>
          <w:szCs w:val="28"/>
        </w:rPr>
        <w:t>процесі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змінюють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колір</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можуть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давати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тріщини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останні</w:t>
      </w:r>
      <w:proofErr w:type="spellEnd"/>
      <w:r w:rsidRPr="00AB2045">
        <w:rPr>
          <w:rFonts w:ascii="Times New Roman" w:hAnsi="Times New Roman" w:cs="Times New Roman"/>
          <w:sz w:val="28"/>
          <w:szCs w:val="28"/>
        </w:rPr>
        <w:t xml:space="preserve"> роки стали </w:t>
      </w:r>
      <w:proofErr w:type="spellStart"/>
      <w:r w:rsidRPr="00AB2045">
        <w:rPr>
          <w:rFonts w:ascii="Times New Roman" w:hAnsi="Times New Roman" w:cs="Times New Roman"/>
          <w:sz w:val="28"/>
          <w:szCs w:val="28"/>
        </w:rPr>
        <w:t>випускати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пластмасові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металевими</w:t>
      </w:r>
      <w:proofErr w:type="spellEnd"/>
      <w:r w:rsidRPr="00AB2045">
        <w:rPr>
          <w:rFonts w:ascii="Times New Roman" w:hAnsi="Times New Roman" w:cs="Times New Roman"/>
          <w:sz w:val="28"/>
          <w:szCs w:val="28"/>
        </w:rPr>
        <w:t xml:space="preserve"> вкладками в пазах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Випускають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наступні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системи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 Александер , </w:t>
      </w:r>
      <w:proofErr w:type="spellStart"/>
      <w:r w:rsidRPr="00AB2045">
        <w:rPr>
          <w:rFonts w:ascii="Times New Roman" w:hAnsi="Times New Roman" w:cs="Times New Roman"/>
          <w:sz w:val="28"/>
          <w:szCs w:val="28"/>
        </w:rPr>
        <w:t>Ендрюс</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Бурстоне</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Хассунд</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Хільгерс</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Ріккетс</w:t>
      </w:r>
      <w:proofErr w:type="spellEnd"/>
      <w:r w:rsidRPr="00AB2045">
        <w:rPr>
          <w:rFonts w:ascii="Times New Roman" w:hAnsi="Times New Roman" w:cs="Times New Roman"/>
          <w:sz w:val="28"/>
          <w:szCs w:val="28"/>
        </w:rPr>
        <w:t xml:space="preserve"> , Рот , </w:t>
      </w:r>
      <w:proofErr w:type="spellStart"/>
      <w:r w:rsidRPr="00AB2045">
        <w:rPr>
          <w:rFonts w:ascii="Times New Roman" w:hAnsi="Times New Roman" w:cs="Times New Roman"/>
          <w:sz w:val="28"/>
          <w:szCs w:val="28"/>
        </w:rPr>
        <w:t>Твід</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стандартну</w:t>
      </w:r>
      <w:proofErr w:type="spellEnd"/>
      <w:r w:rsidRPr="00AB2045">
        <w:rPr>
          <w:rFonts w:ascii="Times New Roman" w:hAnsi="Times New Roman" w:cs="Times New Roman"/>
          <w:sz w:val="28"/>
          <w:szCs w:val="28"/>
        </w:rPr>
        <w:t xml:space="preserve"> систему.</w:t>
      </w:r>
      <w:r w:rsidRPr="00AB2045">
        <w:rPr>
          <w:rFonts w:ascii="Times New Roman" w:hAnsi="Times New Roman" w:cs="Times New Roman"/>
          <w:sz w:val="28"/>
          <w:szCs w:val="28"/>
        </w:rPr>
        <w:br/>
        <w:t xml:space="preserve">Брекет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 а / </w:t>
      </w:r>
      <w:proofErr w:type="spellStart"/>
      <w:r w:rsidRPr="00AB2045">
        <w:rPr>
          <w:rFonts w:ascii="Times New Roman" w:hAnsi="Times New Roman" w:cs="Times New Roman"/>
          <w:sz w:val="28"/>
          <w:szCs w:val="28"/>
        </w:rPr>
        <w:t>підстави</w:t>
      </w:r>
      <w:proofErr w:type="spellEnd"/>
      <w:r w:rsidRPr="00AB2045">
        <w:rPr>
          <w:rFonts w:ascii="Times New Roman" w:hAnsi="Times New Roman" w:cs="Times New Roman"/>
          <w:sz w:val="28"/>
          <w:szCs w:val="28"/>
        </w:rPr>
        <w:t xml:space="preserve"> брекету ,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пріклееваемой</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оральної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стороні</w:t>
      </w:r>
      <w:proofErr w:type="spellEnd"/>
      <w:r w:rsidRPr="00AB2045">
        <w:rPr>
          <w:rFonts w:ascii="Times New Roman" w:hAnsi="Times New Roman" w:cs="Times New Roman"/>
          <w:sz w:val="28"/>
          <w:szCs w:val="28"/>
        </w:rPr>
        <w:t xml:space="preserve"> зуба ,</w:t>
      </w:r>
      <w:r w:rsidRPr="00AB2045">
        <w:rPr>
          <w:rFonts w:ascii="Times New Roman" w:hAnsi="Times New Roman" w:cs="Times New Roman"/>
          <w:sz w:val="28"/>
          <w:szCs w:val="28"/>
        </w:rPr>
        <w:br/>
        <w:t xml:space="preserve">б / </w:t>
      </w:r>
      <w:proofErr w:type="spellStart"/>
      <w:r w:rsidRPr="00AB2045">
        <w:rPr>
          <w:rFonts w:ascii="Times New Roman" w:hAnsi="Times New Roman" w:cs="Times New Roman"/>
          <w:sz w:val="28"/>
          <w:szCs w:val="28"/>
        </w:rPr>
        <w:t>крил</w:t>
      </w:r>
      <w:proofErr w:type="spellEnd"/>
      <w:r w:rsidRPr="00AB2045">
        <w:rPr>
          <w:rFonts w:ascii="Times New Roman" w:hAnsi="Times New Roman" w:cs="Times New Roman"/>
          <w:sz w:val="28"/>
          <w:szCs w:val="28"/>
        </w:rPr>
        <w:t xml:space="preserve"> брекету , </w:t>
      </w:r>
      <w:proofErr w:type="spellStart"/>
      <w:r w:rsidRPr="00AB2045">
        <w:rPr>
          <w:rFonts w:ascii="Times New Roman" w:hAnsi="Times New Roman" w:cs="Times New Roman"/>
          <w:sz w:val="28"/>
          <w:szCs w:val="28"/>
        </w:rPr>
        <w:t>призначених</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лігатури</w:t>
      </w:r>
      <w:proofErr w:type="spellEnd"/>
      <w:r w:rsidRPr="00AB2045">
        <w:rPr>
          <w:rFonts w:ascii="Times New Roman" w:hAnsi="Times New Roman" w:cs="Times New Roman"/>
          <w:sz w:val="28"/>
          <w:szCs w:val="28"/>
        </w:rPr>
        <w:t xml:space="preserve"> , яка </w:t>
      </w:r>
      <w:proofErr w:type="spellStart"/>
      <w:r w:rsidRPr="00AB2045">
        <w:rPr>
          <w:rFonts w:ascii="Times New Roman" w:hAnsi="Times New Roman" w:cs="Times New Roman"/>
          <w:sz w:val="28"/>
          <w:szCs w:val="28"/>
        </w:rPr>
        <w:t>охоплює</w:t>
      </w:r>
      <w:proofErr w:type="spellEnd"/>
      <w:r w:rsidRPr="00AB2045">
        <w:rPr>
          <w:rFonts w:ascii="Times New Roman" w:hAnsi="Times New Roman" w:cs="Times New Roman"/>
          <w:sz w:val="28"/>
          <w:szCs w:val="28"/>
        </w:rPr>
        <w:t xml:space="preserve"> дугу і таким чином </w:t>
      </w:r>
      <w:proofErr w:type="spellStart"/>
      <w:r w:rsidRPr="00AB2045">
        <w:rPr>
          <w:rFonts w:ascii="Times New Roman" w:hAnsi="Times New Roman" w:cs="Times New Roman"/>
          <w:sz w:val="28"/>
          <w:szCs w:val="28"/>
        </w:rPr>
        <w:t>утримує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пазі</w:t>
      </w:r>
      <w:proofErr w:type="spellEnd"/>
      <w:r w:rsidRPr="00AB2045">
        <w:rPr>
          <w:rFonts w:ascii="Times New Roman" w:hAnsi="Times New Roman" w:cs="Times New Roman"/>
          <w:sz w:val="28"/>
          <w:szCs w:val="28"/>
        </w:rPr>
        <w:t xml:space="preserve"> брекета ,</w:t>
      </w:r>
      <w:r w:rsidRPr="00AB2045">
        <w:rPr>
          <w:rFonts w:ascii="Times New Roman" w:hAnsi="Times New Roman" w:cs="Times New Roman"/>
          <w:sz w:val="28"/>
          <w:szCs w:val="28"/>
        </w:rPr>
        <w:br/>
        <w:t xml:space="preserve">в / паза брекета . "Курс" брекету </w:t>
      </w:r>
      <w:proofErr w:type="spellStart"/>
      <w:r w:rsidRPr="00AB2045">
        <w:rPr>
          <w:rFonts w:ascii="Times New Roman" w:hAnsi="Times New Roman" w:cs="Times New Roman"/>
          <w:sz w:val="28"/>
          <w:szCs w:val="28"/>
        </w:rPr>
        <w:t>закладений</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геометрії</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паза ,</w:t>
      </w:r>
      <w:proofErr w:type="gramEnd"/>
      <w:r w:rsidRPr="00AB2045">
        <w:rPr>
          <w:rFonts w:ascii="Times New Roman" w:hAnsi="Times New Roman" w:cs="Times New Roman"/>
          <w:sz w:val="28"/>
          <w:szCs w:val="28"/>
        </w:rPr>
        <w:t xml:space="preserve"> через </w:t>
      </w:r>
      <w:proofErr w:type="spellStart"/>
      <w:r w:rsidRPr="00AB2045">
        <w:rPr>
          <w:rFonts w:ascii="Times New Roman" w:hAnsi="Times New Roman" w:cs="Times New Roman"/>
          <w:sz w:val="28"/>
          <w:szCs w:val="28"/>
        </w:rPr>
        <w:t>який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зовнішнє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зусилля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    У кожного брекета </w:t>
      </w:r>
      <w:proofErr w:type="spellStart"/>
      <w:r w:rsidRPr="00AB2045">
        <w:rPr>
          <w:rFonts w:ascii="Times New Roman" w:hAnsi="Times New Roman" w:cs="Times New Roman"/>
          <w:sz w:val="28"/>
          <w:szCs w:val="28"/>
        </w:rPr>
        <w:t>свій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індивідуальний</w:t>
      </w:r>
      <w:proofErr w:type="spellEnd"/>
      <w:r w:rsidRPr="00AB2045">
        <w:rPr>
          <w:rFonts w:ascii="Times New Roman" w:hAnsi="Times New Roman" w:cs="Times New Roman"/>
          <w:sz w:val="28"/>
          <w:szCs w:val="28"/>
        </w:rPr>
        <w:t xml:space="preserve"> паз. </w:t>
      </w:r>
      <w:proofErr w:type="spellStart"/>
      <w:r w:rsidRPr="00AB2045">
        <w:rPr>
          <w:rFonts w:ascii="Times New Roman" w:hAnsi="Times New Roman" w:cs="Times New Roman"/>
          <w:sz w:val="28"/>
          <w:szCs w:val="28"/>
        </w:rPr>
        <w:t>Він</w:t>
      </w:r>
      <w:proofErr w:type="spellEnd"/>
      <w:r w:rsidRPr="00AB2045">
        <w:rPr>
          <w:rFonts w:ascii="Times New Roman" w:hAnsi="Times New Roman" w:cs="Times New Roman"/>
          <w:sz w:val="28"/>
          <w:szCs w:val="28"/>
        </w:rPr>
        <w:t xml:space="preserve"> повинен </w:t>
      </w:r>
      <w:proofErr w:type="spellStart"/>
      <w:r w:rsidRPr="00AB2045">
        <w:rPr>
          <w:rFonts w:ascii="Times New Roman" w:hAnsi="Times New Roman" w:cs="Times New Roman"/>
          <w:sz w:val="28"/>
          <w:szCs w:val="28"/>
        </w:rPr>
        <w:t>підходити</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профілю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силовий</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дроту ,</w:t>
      </w:r>
      <w:proofErr w:type="gramEnd"/>
      <w:r w:rsidRPr="00AB2045">
        <w:rPr>
          <w:rFonts w:ascii="Times New Roman" w:hAnsi="Times New Roman" w:cs="Times New Roman"/>
          <w:sz w:val="28"/>
          <w:szCs w:val="28"/>
        </w:rPr>
        <w:t xml:space="preserve"> а ось </w:t>
      </w:r>
      <w:proofErr w:type="spellStart"/>
      <w:r w:rsidRPr="00AB2045">
        <w:rPr>
          <w:rFonts w:ascii="Times New Roman" w:hAnsi="Times New Roman" w:cs="Times New Roman"/>
          <w:sz w:val="28"/>
          <w:szCs w:val="28"/>
        </w:rPr>
        <w:t>нахил</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горизонтальної</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вертикальної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осі</w:t>
      </w:r>
      <w:proofErr w:type="spellEnd"/>
      <w:r w:rsidRPr="00AB2045">
        <w:rPr>
          <w:rFonts w:ascii="Times New Roman" w:hAnsi="Times New Roman" w:cs="Times New Roman"/>
          <w:sz w:val="28"/>
          <w:szCs w:val="28"/>
        </w:rPr>
        <w:t xml:space="preserve"> повинен </w:t>
      </w:r>
      <w:proofErr w:type="spellStart"/>
      <w:r w:rsidRPr="00AB2045">
        <w:rPr>
          <w:rFonts w:ascii="Times New Roman" w:hAnsi="Times New Roman" w:cs="Times New Roman"/>
          <w:sz w:val="28"/>
          <w:szCs w:val="28"/>
        </w:rPr>
        <w:t>відповідати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суто</w:t>
      </w:r>
      <w:proofErr w:type="spellEnd"/>
      <w:r w:rsidRPr="00AB2045">
        <w:rPr>
          <w:rFonts w:ascii="Times New Roman" w:hAnsi="Times New Roman" w:cs="Times New Roman"/>
          <w:sz w:val="28"/>
          <w:szCs w:val="28"/>
        </w:rPr>
        <w:t xml:space="preserve"> конкретного </w:t>
      </w:r>
      <w:proofErr w:type="spellStart"/>
      <w:r w:rsidRPr="00AB2045">
        <w:rPr>
          <w:rFonts w:ascii="Times New Roman" w:hAnsi="Times New Roman" w:cs="Times New Roman"/>
          <w:sz w:val="28"/>
          <w:szCs w:val="28"/>
        </w:rPr>
        <w:t>завдання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lastRenderedPageBreak/>
        <w:t xml:space="preserve">повороту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Пази </w:t>
      </w:r>
      <w:proofErr w:type="spellStart"/>
      <w:r w:rsidRPr="00AB2045">
        <w:rPr>
          <w:rFonts w:ascii="Times New Roman" w:hAnsi="Times New Roman" w:cs="Times New Roman"/>
          <w:sz w:val="28"/>
          <w:szCs w:val="28"/>
        </w:rPr>
        <w:t>еджуайзов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можуть</w:t>
      </w:r>
      <w:proofErr w:type="spellEnd"/>
      <w:r w:rsidRPr="00AB2045">
        <w:rPr>
          <w:rFonts w:ascii="Times New Roman" w:hAnsi="Times New Roman" w:cs="Times New Roman"/>
          <w:sz w:val="28"/>
          <w:szCs w:val="28"/>
        </w:rPr>
        <w:t xml:space="preserve"> бути </w:t>
      </w:r>
      <w:proofErr w:type="spellStart"/>
      <w:r w:rsidRPr="00AB2045">
        <w:rPr>
          <w:rFonts w:ascii="Times New Roman" w:hAnsi="Times New Roman" w:cs="Times New Roman"/>
          <w:sz w:val="28"/>
          <w:szCs w:val="28"/>
        </w:rPr>
        <w:t>прямокутної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мають</w:t>
      </w:r>
      <w:proofErr w:type="spellEnd"/>
      <w:r w:rsidRPr="00AB2045">
        <w:rPr>
          <w:rFonts w:ascii="Times New Roman" w:hAnsi="Times New Roman" w:cs="Times New Roman"/>
          <w:sz w:val="28"/>
          <w:szCs w:val="28"/>
        </w:rPr>
        <w:t xml:space="preserve"> косе </w:t>
      </w:r>
      <w:proofErr w:type="spellStart"/>
      <w:r w:rsidRPr="00AB2045">
        <w:rPr>
          <w:rFonts w:ascii="Times New Roman" w:hAnsi="Times New Roman" w:cs="Times New Roman"/>
          <w:sz w:val="28"/>
          <w:szCs w:val="28"/>
        </w:rPr>
        <w:t>напрямок</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опорної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майданчику</w:t>
      </w:r>
      <w:proofErr w:type="spellEnd"/>
      <w:r w:rsidRPr="00AB2045">
        <w:rPr>
          <w:rFonts w:ascii="Times New Roman" w:hAnsi="Times New Roman" w:cs="Times New Roman"/>
          <w:sz w:val="28"/>
          <w:szCs w:val="28"/>
        </w:rPr>
        <w:t xml:space="preserve"> ( 7 , 14 , 17 і 22 градуса) . Пази </w:t>
      </w:r>
      <w:proofErr w:type="spellStart"/>
      <w:r w:rsidRPr="00AB2045">
        <w:rPr>
          <w:rFonts w:ascii="Times New Roman" w:hAnsi="Times New Roman" w:cs="Times New Roman"/>
          <w:sz w:val="28"/>
          <w:szCs w:val="28"/>
        </w:rPr>
        <w:t>відповідають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розмірам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стандартних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чотиригранних</w:t>
      </w:r>
      <w:proofErr w:type="spellEnd"/>
      <w:r w:rsidRPr="00AB2045">
        <w:rPr>
          <w:rFonts w:ascii="Times New Roman" w:hAnsi="Times New Roman" w:cs="Times New Roman"/>
          <w:sz w:val="28"/>
          <w:szCs w:val="28"/>
        </w:rPr>
        <w:t xml:space="preserve"> дуг </w:t>
      </w:r>
      <w:proofErr w:type="gramStart"/>
      <w:r w:rsidRPr="00AB2045">
        <w:rPr>
          <w:rFonts w:ascii="Times New Roman" w:hAnsi="Times New Roman" w:cs="Times New Roman"/>
          <w:sz w:val="28"/>
          <w:szCs w:val="28"/>
        </w:rPr>
        <w:t>( 0</w:t>
      </w:r>
      <w:proofErr w:type="gramEnd"/>
      <w:r w:rsidRPr="00AB2045">
        <w:rPr>
          <w:rFonts w:ascii="Times New Roman" w:hAnsi="Times New Roman" w:cs="Times New Roman"/>
          <w:sz w:val="28"/>
          <w:szCs w:val="28"/>
        </w:rPr>
        <w:t xml:space="preserve">,16 ; 0,18; 0,20 ; 0,22 дюйма). 1 дюйм </w:t>
      </w:r>
      <w:proofErr w:type="spellStart"/>
      <w:r w:rsidRPr="00AB2045">
        <w:rPr>
          <w:rFonts w:ascii="Times New Roman" w:hAnsi="Times New Roman" w:cs="Times New Roman"/>
          <w:sz w:val="28"/>
          <w:szCs w:val="28"/>
        </w:rPr>
        <w:t>дорівнює</w:t>
      </w:r>
      <w:proofErr w:type="spellEnd"/>
      <w:r w:rsidRPr="00AB2045">
        <w:rPr>
          <w:rFonts w:ascii="Times New Roman" w:hAnsi="Times New Roman" w:cs="Times New Roman"/>
          <w:sz w:val="28"/>
          <w:szCs w:val="28"/>
        </w:rPr>
        <w:t xml:space="preserve"> 25,4 мм. У </w:t>
      </w:r>
      <w:proofErr w:type="spellStart"/>
      <w:r w:rsidRPr="00AB2045">
        <w:rPr>
          <w:rFonts w:ascii="Times New Roman" w:hAnsi="Times New Roman" w:cs="Times New Roman"/>
          <w:sz w:val="28"/>
          <w:szCs w:val="28"/>
        </w:rPr>
        <w:t>процесі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корпусно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вздовж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чотиригранної</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дуги ,</w:t>
      </w:r>
      <w:proofErr w:type="gramEnd"/>
      <w:r w:rsidRPr="00AB2045">
        <w:rPr>
          <w:rFonts w:ascii="Times New Roman" w:hAnsi="Times New Roman" w:cs="Times New Roman"/>
          <w:sz w:val="28"/>
          <w:szCs w:val="28"/>
        </w:rPr>
        <w:t xml:space="preserve"> яка </w:t>
      </w:r>
      <w:proofErr w:type="spellStart"/>
      <w:r w:rsidRPr="00AB2045">
        <w:rPr>
          <w:rFonts w:ascii="Times New Roman" w:hAnsi="Times New Roman" w:cs="Times New Roman"/>
          <w:sz w:val="28"/>
          <w:szCs w:val="28"/>
        </w:rPr>
        <w:t>перешкоджає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обертанню</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Набір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 20 штук , з </w:t>
      </w:r>
      <w:proofErr w:type="spellStart"/>
      <w:r w:rsidRPr="00AB2045">
        <w:rPr>
          <w:rFonts w:ascii="Times New Roman" w:hAnsi="Times New Roman" w:cs="Times New Roman"/>
          <w:sz w:val="28"/>
          <w:szCs w:val="28"/>
        </w:rPr>
        <w:t>яких</w:t>
      </w:r>
      <w:proofErr w:type="spellEnd"/>
      <w:r w:rsidRPr="00AB2045">
        <w:rPr>
          <w:rFonts w:ascii="Times New Roman" w:hAnsi="Times New Roman" w:cs="Times New Roman"/>
          <w:sz w:val="28"/>
          <w:szCs w:val="28"/>
        </w:rPr>
        <w:t xml:space="preserve"> 10 для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і 10 для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Набір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різновидів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геометрії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пазів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відповідно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набір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такі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з них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підібрати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відповідний</w:t>
      </w:r>
      <w:proofErr w:type="spellEnd"/>
      <w:r w:rsidRPr="00AB2045">
        <w:rPr>
          <w:rFonts w:ascii="Times New Roman" w:hAnsi="Times New Roman" w:cs="Times New Roman"/>
          <w:sz w:val="28"/>
          <w:szCs w:val="28"/>
        </w:rPr>
        <w:t xml:space="preserve"> абсолютно для будь-</w:t>
      </w:r>
      <w:proofErr w:type="spellStart"/>
      <w:r w:rsidRPr="00AB2045">
        <w:rPr>
          <w:rFonts w:ascii="Times New Roman" w:hAnsi="Times New Roman" w:cs="Times New Roman"/>
          <w:sz w:val="28"/>
          <w:szCs w:val="28"/>
        </w:rPr>
        <w:t>якого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випадку</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зміцнюють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металеві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необхідними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пристосуваннями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Силова</w:t>
      </w:r>
      <w:proofErr w:type="spellEnd"/>
      <w:r w:rsidRPr="00AB2045">
        <w:rPr>
          <w:rFonts w:ascii="Times New Roman" w:hAnsi="Times New Roman" w:cs="Times New Roman"/>
          <w:sz w:val="28"/>
          <w:szCs w:val="28"/>
        </w:rPr>
        <w:t xml:space="preserve"> дуга через паз брекета </w:t>
      </w:r>
      <w:proofErr w:type="spellStart"/>
      <w:r w:rsidRPr="00AB2045">
        <w:rPr>
          <w:rFonts w:ascii="Times New Roman" w:hAnsi="Times New Roman" w:cs="Times New Roman"/>
          <w:sz w:val="28"/>
          <w:szCs w:val="28"/>
        </w:rPr>
        <w:t>надає</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невелику</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проте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безперервну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дію</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аномалійно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розташований</w:t>
      </w:r>
      <w:proofErr w:type="spellEnd"/>
      <w:r w:rsidRPr="00AB2045">
        <w:rPr>
          <w:rFonts w:ascii="Times New Roman" w:hAnsi="Times New Roman" w:cs="Times New Roman"/>
          <w:sz w:val="28"/>
          <w:szCs w:val="28"/>
        </w:rPr>
        <w:t xml:space="preserve"> зуб. </w:t>
      </w:r>
      <w:proofErr w:type="spellStart"/>
      <w:r w:rsidRPr="00AB2045">
        <w:rPr>
          <w:rFonts w:ascii="Times New Roman" w:hAnsi="Times New Roman" w:cs="Times New Roman"/>
          <w:sz w:val="28"/>
          <w:szCs w:val="28"/>
        </w:rPr>
        <w:t>Тільки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дугові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дозволяють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переміщати</w:t>
      </w:r>
      <w:proofErr w:type="spellEnd"/>
      <w:r w:rsidRPr="00AB2045">
        <w:rPr>
          <w:rFonts w:ascii="Times New Roman" w:hAnsi="Times New Roman" w:cs="Times New Roman"/>
          <w:sz w:val="28"/>
          <w:szCs w:val="28"/>
        </w:rPr>
        <w:t xml:space="preserve"> зуб </w:t>
      </w:r>
      <w:proofErr w:type="spellStart"/>
      <w:proofErr w:type="gramStart"/>
      <w:r w:rsidRPr="00AB2045">
        <w:rPr>
          <w:rFonts w:ascii="Times New Roman" w:hAnsi="Times New Roman" w:cs="Times New Roman"/>
          <w:sz w:val="28"/>
          <w:szCs w:val="28"/>
        </w:rPr>
        <w:t>корпусних</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тобто</w:t>
      </w:r>
      <w:proofErr w:type="spellEnd"/>
      <w:r w:rsidRPr="00AB2045">
        <w:rPr>
          <w:rFonts w:ascii="Times New Roman" w:hAnsi="Times New Roman" w:cs="Times New Roman"/>
          <w:sz w:val="28"/>
          <w:szCs w:val="28"/>
        </w:rPr>
        <w:t xml:space="preserve"> без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випрямити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корінь</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вкоротити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подовжити</w:t>
      </w:r>
      <w:proofErr w:type="spellEnd"/>
      <w:r w:rsidRPr="00AB2045">
        <w:rPr>
          <w:rFonts w:ascii="Times New Roman" w:hAnsi="Times New Roman" w:cs="Times New Roman"/>
          <w:sz w:val="28"/>
          <w:szCs w:val="28"/>
        </w:rPr>
        <w:t xml:space="preserve"> зуб , </w:t>
      </w:r>
      <w:proofErr w:type="spellStart"/>
      <w:r w:rsidRPr="00AB2045">
        <w:rPr>
          <w:rFonts w:ascii="Times New Roman" w:hAnsi="Times New Roman" w:cs="Times New Roman"/>
          <w:sz w:val="28"/>
          <w:szCs w:val="28"/>
        </w:rPr>
        <w:t>розгорнути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навколо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Прикладається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зусилля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регулюється</w:t>
      </w:r>
      <w:proofErr w:type="spellEnd"/>
      <w:r w:rsidRPr="00AB2045">
        <w:rPr>
          <w:rFonts w:ascii="Times New Roman" w:hAnsi="Times New Roman" w:cs="Times New Roman"/>
          <w:sz w:val="28"/>
          <w:szCs w:val="28"/>
        </w:rPr>
        <w:t xml:space="preserve"> шляхом </w:t>
      </w:r>
      <w:proofErr w:type="spellStart"/>
      <w:r w:rsidRPr="00AB2045">
        <w:rPr>
          <w:rFonts w:ascii="Times New Roman" w:hAnsi="Times New Roman" w:cs="Times New Roman"/>
          <w:sz w:val="28"/>
          <w:szCs w:val="28"/>
        </w:rPr>
        <w:t>зміни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дротяних</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чим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перетин</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більше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зусилля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Правильне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дуже</w:t>
      </w:r>
      <w:proofErr w:type="spellEnd"/>
      <w:r w:rsidRPr="00AB2045">
        <w:rPr>
          <w:rFonts w:ascii="Times New Roman" w:hAnsi="Times New Roman" w:cs="Times New Roman"/>
          <w:sz w:val="28"/>
          <w:szCs w:val="28"/>
        </w:rPr>
        <w:t xml:space="preserve"> велике </w:t>
      </w:r>
      <w:proofErr w:type="spellStart"/>
      <w:r w:rsidRPr="00AB2045">
        <w:rPr>
          <w:rFonts w:ascii="Times New Roman" w:hAnsi="Times New Roman" w:cs="Times New Roman"/>
          <w:sz w:val="28"/>
          <w:szCs w:val="28"/>
        </w:rPr>
        <w:t>значення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Кожен</w:t>
      </w:r>
      <w:proofErr w:type="spellEnd"/>
      <w:r w:rsidRPr="00AB2045">
        <w:rPr>
          <w:rFonts w:ascii="Times New Roman" w:hAnsi="Times New Roman" w:cs="Times New Roman"/>
          <w:sz w:val="28"/>
          <w:szCs w:val="28"/>
        </w:rPr>
        <w:t xml:space="preserve"> брекет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ідентифікаційну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дист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гінгівальну</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точку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Зазвичай</w:t>
      </w:r>
      <w:proofErr w:type="spellEnd"/>
      <w:r w:rsidRPr="00AB2045">
        <w:rPr>
          <w:rFonts w:ascii="Times New Roman" w:hAnsi="Times New Roman" w:cs="Times New Roman"/>
          <w:sz w:val="28"/>
          <w:szCs w:val="28"/>
        </w:rPr>
        <w:t xml:space="preserve"> брекет </w:t>
      </w:r>
      <w:proofErr w:type="spellStart"/>
      <w:r w:rsidRPr="00AB2045">
        <w:rPr>
          <w:rFonts w:ascii="Times New Roman" w:hAnsi="Times New Roman" w:cs="Times New Roman"/>
          <w:sz w:val="28"/>
          <w:szCs w:val="28"/>
        </w:rPr>
        <w:t>розташовують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рівній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відстані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мезиальной</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дистальній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зуба.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центру </w:t>
      </w:r>
      <w:proofErr w:type="spellStart"/>
      <w:r w:rsidRPr="00AB2045">
        <w:rPr>
          <w:rFonts w:ascii="Times New Roman" w:hAnsi="Times New Roman" w:cs="Times New Roman"/>
          <w:sz w:val="28"/>
          <w:szCs w:val="28"/>
        </w:rPr>
        <w:t>прорізи</w:t>
      </w:r>
      <w:proofErr w:type="spellEnd"/>
      <w:r w:rsidRPr="00AB2045">
        <w:rPr>
          <w:rFonts w:ascii="Times New Roman" w:hAnsi="Times New Roman" w:cs="Times New Roman"/>
          <w:sz w:val="28"/>
          <w:szCs w:val="28"/>
        </w:rPr>
        <w:t xml:space="preserve"> брекету до </w:t>
      </w:r>
      <w:proofErr w:type="spellStart"/>
      <w:r w:rsidRPr="00AB2045">
        <w:rPr>
          <w:rFonts w:ascii="Times New Roman" w:hAnsi="Times New Roman" w:cs="Times New Roman"/>
          <w:sz w:val="28"/>
          <w:szCs w:val="28"/>
        </w:rPr>
        <w:t>ріжучого</w:t>
      </w:r>
      <w:proofErr w:type="spellEnd"/>
      <w:r w:rsidRPr="00AB2045">
        <w:rPr>
          <w:rFonts w:ascii="Times New Roman" w:hAnsi="Times New Roman" w:cs="Times New Roman"/>
          <w:sz w:val="28"/>
          <w:szCs w:val="28"/>
        </w:rPr>
        <w:t xml:space="preserve"> краю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вестибулярного бугра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бути </w:t>
      </w:r>
      <w:proofErr w:type="spellStart"/>
      <w:r w:rsidRPr="00AB2045">
        <w:rPr>
          <w:rFonts w:ascii="Times New Roman" w:hAnsi="Times New Roman" w:cs="Times New Roman"/>
          <w:sz w:val="28"/>
          <w:szCs w:val="28"/>
        </w:rPr>
        <w:t>суворо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визначеним</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ріжучого</w:t>
      </w:r>
      <w:proofErr w:type="spellEnd"/>
      <w:r w:rsidRPr="00AB2045">
        <w:rPr>
          <w:rFonts w:ascii="Times New Roman" w:hAnsi="Times New Roman" w:cs="Times New Roman"/>
          <w:sz w:val="28"/>
          <w:szCs w:val="28"/>
        </w:rPr>
        <w:t xml:space="preserve"> краю </w:t>
      </w:r>
      <w:proofErr w:type="gramStart"/>
      <w:r w:rsidRPr="00AB2045">
        <w:rPr>
          <w:rFonts w:ascii="Times New Roman" w:hAnsi="Times New Roman" w:cs="Times New Roman"/>
          <w:sz w:val="28"/>
          <w:szCs w:val="28"/>
        </w:rPr>
        <w:t>1 !</w:t>
      </w:r>
      <w:proofErr w:type="gramEnd"/>
      <w:r w:rsidRPr="00AB2045">
        <w:rPr>
          <w:rFonts w:ascii="Times New Roman" w:hAnsi="Times New Roman" w:cs="Times New Roman"/>
          <w:sz w:val="28"/>
          <w:szCs w:val="28"/>
        </w:rPr>
        <w:t xml:space="preserve"> 1 одно 4,5 </w:t>
      </w:r>
      <w:proofErr w:type="gramStart"/>
      <w:r w:rsidRPr="00AB2045">
        <w:rPr>
          <w:rFonts w:ascii="Times New Roman" w:hAnsi="Times New Roman" w:cs="Times New Roman"/>
          <w:sz w:val="28"/>
          <w:szCs w:val="28"/>
        </w:rPr>
        <w:t>мм ,</w:t>
      </w:r>
      <w:proofErr w:type="gramEnd"/>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ріжучого</w:t>
      </w:r>
      <w:proofErr w:type="spellEnd"/>
      <w:r w:rsidRPr="00AB2045">
        <w:rPr>
          <w:rFonts w:ascii="Times New Roman" w:hAnsi="Times New Roman" w:cs="Times New Roman"/>
          <w:sz w:val="28"/>
          <w:szCs w:val="28"/>
        </w:rPr>
        <w:t xml:space="preserve"> краю 2! 2 одно 4,0 </w:t>
      </w:r>
      <w:proofErr w:type="gramStart"/>
      <w:r w:rsidRPr="00AB2045">
        <w:rPr>
          <w:rFonts w:ascii="Times New Roman" w:hAnsi="Times New Roman" w:cs="Times New Roman"/>
          <w:sz w:val="28"/>
          <w:szCs w:val="28"/>
        </w:rPr>
        <w:t>мм ,</w:t>
      </w:r>
      <w:proofErr w:type="gramEnd"/>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горбів</w:t>
      </w:r>
      <w:proofErr w:type="spellEnd"/>
      <w:r w:rsidRPr="00AB2045">
        <w:rPr>
          <w:rFonts w:ascii="Times New Roman" w:hAnsi="Times New Roman" w:cs="Times New Roman"/>
          <w:sz w:val="28"/>
          <w:szCs w:val="28"/>
        </w:rPr>
        <w:t xml:space="preserve"> 3! </w:t>
      </w:r>
      <w:proofErr w:type="gramStart"/>
      <w:r w:rsidRPr="00AB2045">
        <w:rPr>
          <w:rFonts w:ascii="Times New Roman" w:hAnsi="Times New Roman" w:cs="Times New Roman"/>
          <w:sz w:val="28"/>
          <w:szCs w:val="28"/>
        </w:rPr>
        <w:t>3 .</w:t>
      </w:r>
      <w:proofErr w:type="gramEnd"/>
      <w:r w:rsidRPr="00AB2045">
        <w:rPr>
          <w:rFonts w:ascii="Times New Roman" w:hAnsi="Times New Roman" w:cs="Times New Roman"/>
          <w:sz w:val="28"/>
          <w:szCs w:val="28"/>
        </w:rPr>
        <w:t xml:space="preserve"> 5,0 </w:t>
      </w:r>
      <w:proofErr w:type="gramStart"/>
      <w:r w:rsidRPr="00AB2045">
        <w:rPr>
          <w:rFonts w:ascii="Times New Roman" w:hAnsi="Times New Roman" w:cs="Times New Roman"/>
          <w:sz w:val="28"/>
          <w:szCs w:val="28"/>
        </w:rPr>
        <w:t>мм ,</w:t>
      </w:r>
      <w:proofErr w:type="gramEnd"/>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горбів</w:t>
      </w:r>
      <w:proofErr w:type="spellEnd"/>
      <w:r w:rsidRPr="00AB2045">
        <w:rPr>
          <w:rFonts w:ascii="Times New Roman" w:hAnsi="Times New Roman" w:cs="Times New Roman"/>
          <w:sz w:val="28"/>
          <w:szCs w:val="28"/>
        </w:rPr>
        <w:t xml:space="preserve"> 4! 4 4.5 </w:t>
      </w:r>
      <w:proofErr w:type="gramStart"/>
      <w:r w:rsidRPr="00AB2045">
        <w:rPr>
          <w:rFonts w:ascii="Times New Roman" w:hAnsi="Times New Roman" w:cs="Times New Roman"/>
          <w:sz w:val="28"/>
          <w:szCs w:val="28"/>
        </w:rPr>
        <w:t>мм ,</w:t>
      </w:r>
      <w:proofErr w:type="gramEnd"/>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горбів</w:t>
      </w:r>
      <w:proofErr w:type="spellEnd"/>
      <w:r w:rsidRPr="00AB2045">
        <w:rPr>
          <w:rFonts w:ascii="Times New Roman" w:hAnsi="Times New Roman" w:cs="Times New Roman"/>
          <w:sz w:val="28"/>
          <w:szCs w:val="28"/>
        </w:rPr>
        <w:t xml:space="preserve"> 5! 5 4,5 </w:t>
      </w:r>
      <w:proofErr w:type="gramStart"/>
      <w:r w:rsidRPr="00AB2045">
        <w:rPr>
          <w:rFonts w:ascii="Times New Roman" w:hAnsi="Times New Roman" w:cs="Times New Roman"/>
          <w:sz w:val="28"/>
          <w:szCs w:val="28"/>
        </w:rPr>
        <w:t>мм ,</w:t>
      </w:r>
      <w:proofErr w:type="gramEnd"/>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горбів</w:t>
      </w:r>
      <w:proofErr w:type="spellEnd"/>
      <w:r w:rsidRPr="00AB2045">
        <w:rPr>
          <w:rFonts w:ascii="Times New Roman" w:hAnsi="Times New Roman" w:cs="Times New Roman"/>
          <w:sz w:val="28"/>
          <w:szCs w:val="28"/>
        </w:rPr>
        <w:t xml:space="preserve"> 6! 6 4,0 </w:t>
      </w:r>
      <w:proofErr w:type="gramStart"/>
      <w:r w:rsidRPr="00AB2045">
        <w:rPr>
          <w:rFonts w:ascii="Times New Roman" w:hAnsi="Times New Roman" w:cs="Times New Roman"/>
          <w:sz w:val="28"/>
          <w:szCs w:val="28"/>
        </w:rPr>
        <w:t>мм ,</w:t>
      </w:r>
      <w:proofErr w:type="gramEnd"/>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ріжучих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країв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одно - 4,0 мм ,</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одно - 5.0 мм ,</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одно - 4,5 мм ,</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нижніх</w:t>
      </w:r>
      <w:proofErr w:type="spellEnd"/>
      <w:r w:rsidRPr="00AB2045">
        <w:rPr>
          <w:rFonts w:ascii="Times New Roman" w:hAnsi="Times New Roman" w:cs="Times New Roman"/>
          <w:sz w:val="28"/>
          <w:szCs w:val="28"/>
        </w:rPr>
        <w:t xml:space="preserve"> перших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одно - 4,0 мм. </w:t>
      </w:r>
      <w:proofErr w:type="spellStart"/>
      <w:proofErr w:type="gramStart"/>
      <w:r w:rsidRPr="00AB2045">
        <w:rPr>
          <w:rFonts w:ascii="Times New Roman" w:hAnsi="Times New Roman" w:cs="Times New Roman"/>
          <w:sz w:val="28"/>
          <w:szCs w:val="28"/>
        </w:rPr>
        <w:t>Важливо</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підстава</w:t>
      </w:r>
      <w:proofErr w:type="spellEnd"/>
      <w:r w:rsidRPr="00AB2045">
        <w:rPr>
          <w:rFonts w:ascii="Times New Roman" w:hAnsi="Times New Roman" w:cs="Times New Roman"/>
          <w:sz w:val="28"/>
          <w:szCs w:val="28"/>
        </w:rPr>
        <w:t xml:space="preserve"> брекету </w:t>
      </w:r>
      <w:proofErr w:type="spellStart"/>
      <w:r w:rsidRPr="00AB2045">
        <w:rPr>
          <w:rFonts w:ascii="Times New Roman" w:hAnsi="Times New Roman" w:cs="Times New Roman"/>
          <w:sz w:val="28"/>
          <w:szCs w:val="28"/>
        </w:rPr>
        <w:t>повторювало</w:t>
      </w:r>
      <w:proofErr w:type="spellEnd"/>
      <w:r w:rsidRPr="00AB2045">
        <w:rPr>
          <w:rFonts w:ascii="Times New Roman" w:hAnsi="Times New Roman" w:cs="Times New Roman"/>
          <w:sz w:val="28"/>
          <w:szCs w:val="28"/>
        </w:rPr>
        <w:t xml:space="preserve"> форму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опорного зуба : </w:t>
      </w:r>
      <w:proofErr w:type="spellStart"/>
      <w:r w:rsidRPr="00AB2045">
        <w:rPr>
          <w:rFonts w:ascii="Times New Roman" w:hAnsi="Times New Roman" w:cs="Times New Roman"/>
          <w:sz w:val="28"/>
          <w:szCs w:val="28"/>
        </w:rPr>
        <w:t>підстава</w:t>
      </w:r>
      <w:proofErr w:type="spellEnd"/>
      <w:r w:rsidRPr="00AB2045">
        <w:rPr>
          <w:rFonts w:ascii="Times New Roman" w:hAnsi="Times New Roman" w:cs="Times New Roman"/>
          <w:sz w:val="28"/>
          <w:szCs w:val="28"/>
        </w:rPr>
        <w:t xml:space="preserve"> брекету для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злегка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увігнуту</w:t>
      </w:r>
      <w:proofErr w:type="spellEnd"/>
      <w:r w:rsidRPr="00AB2045">
        <w:rPr>
          <w:rFonts w:ascii="Times New Roman" w:hAnsi="Times New Roman" w:cs="Times New Roman"/>
          <w:sz w:val="28"/>
          <w:szCs w:val="28"/>
        </w:rPr>
        <w:t xml:space="preserve"> форму , для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увігнутість</w:t>
      </w:r>
      <w:proofErr w:type="spellEnd"/>
      <w:r w:rsidRPr="00AB2045">
        <w:rPr>
          <w:rFonts w:ascii="Times New Roman" w:hAnsi="Times New Roman" w:cs="Times New Roman"/>
          <w:sz w:val="28"/>
          <w:szCs w:val="28"/>
        </w:rPr>
        <w:t xml:space="preserve"> повинна бути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виражена</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На </w:t>
      </w:r>
      <w:proofErr w:type="spell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зміцнюють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вузькі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Кожен</w:t>
      </w:r>
      <w:proofErr w:type="spellEnd"/>
      <w:r w:rsidRPr="00AB2045">
        <w:rPr>
          <w:rFonts w:ascii="Times New Roman" w:hAnsi="Times New Roman" w:cs="Times New Roman"/>
          <w:sz w:val="28"/>
          <w:szCs w:val="28"/>
        </w:rPr>
        <w:t xml:space="preserve"> брекет повинен </w:t>
      </w:r>
      <w:proofErr w:type="spellStart"/>
      <w:r w:rsidRPr="00AB2045">
        <w:rPr>
          <w:rFonts w:ascii="Times New Roman" w:hAnsi="Times New Roman" w:cs="Times New Roman"/>
          <w:sz w:val="28"/>
          <w:szCs w:val="28"/>
        </w:rPr>
        <w:t>розташовуватися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прямим кутом до </w:t>
      </w:r>
      <w:proofErr w:type="spellStart"/>
      <w:r w:rsidRPr="00AB2045">
        <w:rPr>
          <w:rFonts w:ascii="Times New Roman" w:hAnsi="Times New Roman" w:cs="Times New Roman"/>
          <w:sz w:val="28"/>
          <w:szCs w:val="28"/>
        </w:rPr>
        <w:t>довгої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осі</w:t>
      </w:r>
      <w:proofErr w:type="spellEnd"/>
      <w:r w:rsidRPr="00AB2045">
        <w:rPr>
          <w:rFonts w:ascii="Times New Roman" w:hAnsi="Times New Roman" w:cs="Times New Roman"/>
          <w:sz w:val="28"/>
          <w:szCs w:val="28"/>
        </w:rPr>
        <w:t xml:space="preserve"> зуба.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антагоністи</w:t>
      </w:r>
      <w:proofErr w:type="spellEnd"/>
      <w:r w:rsidRPr="00AB2045">
        <w:rPr>
          <w:rFonts w:ascii="Times New Roman" w:hAnsi="Times New Roman" w:cs="Times New Roman"/>
          <w:sz w:val="28"/>
          <w:szCs w:val="28"/>
        </w:rPr>
        <w:t xml:space="preserve"> не </w:t>
      </w:r>
      <w:proofErr w:type="spellStart"/>
      <w:r w:rsidRPr="00AB2045">
        <w:rPr>
          <w:rFonts w:ascii="Times New Roman" w:hAnsi="Times New Roman" w:cs="Times New Roman"/>
          <w:sz w:val="28"/>
          <w:szCs w:val="28"/>
        </w:rPr>
        <w:t>повинні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накусивать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брекети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протистоять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5 .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лайт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Уайер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Замкові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лайт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Уайер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представляють</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штамповані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чотиригранні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вертикальні</w:t>
      </w:r>
      <w:proofErr w:type="spellEnd"/>
      <w:r w:rsidRPr="00AB2045">
        <w:rPr>
          <w:rFonts w:ascii="Times New Roman" w:hAnsi="Times New Roman" w:cs="Times New Roman"/>
          <w:sz w:val="28"/>
          <w:szCs w:val="28"/>
        </w:rPr>
        <w:t xml:space="preserve"> трубки з </w:t>
      </w:r>
      <w:proofErr w:type="spellStart"/>
      <w:r w:rsidRPr="00AB2045">
        <w:rPr>
          <w:rFonts w:ascii="Times New Roman" w:hAnsi="Times New Roman" w:cs="Times New Roman"/>
          <w:sz w:val="28"/>
          <w:szCs w:val="28"/>
        </w:rPr>
        <w:t>опорними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lastRenderedPageBreak/>
        <w:t>площадками .</w:t>
      </w:r>
      <w:proofErr w:type="gramEnd"/>
      <w:r w:rsidRPr="00AB2045">
        <w:rPr>
          <w:rFonts w:ascii="Times New Roman" w:hAnsi="Times New Roman" w:cs="Times New Roman"/>
          <w:sz w:val="28"/>
          <w:szCs w:val="28"/>
        </w:rPr>
        <w:t xml:space="preserve"> На одному </w:t>
      </w:r>
      <w:proofErr w:type="spellStart"/>
      <w:r w:rsidRPr="00AB2045">
        <w:rPr>
          <w:rFonts w:ascii="Times New Roman" w:hAnsi="Times New Roman" w:cs="Times New Roman"/>
          <w:sz w:val="28"/>
          <w:szCs w:val="28"/>
        </w:rPr>
        <w:t>кінці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замків</w:t>
      </w:r>
      <w:proofErr w:type="spellEnd"/>
      <w:r w:rsidRPr="00AB2045">
        <w:rPr>
          <w:rFonts w:ascii="Times New Roman" w:hAnsi="Times New Roman" w:cs="Times New Roman"/>
          <w:sz w:val="28"/>
          <w:szCs w:val="28"/>
        </w:rPr>
        <w:t xml:space="preserve"> є горизонтальна </w:t>
      </w:r>
      <w:proofErr w:type="spellStart"/>
      <w:proofErr w:type="gramStart"/>
      <w:r w:rsidRPr="00AB2045">
        <w:rPr>
          <w:rFonts w:ascii="Times New Roman" w:hAnsi="Times New Roman" w:cs="Times New Roman"/>
          <w:sz w:val="28"/>
          <w:szCs w:val="28"/>
        </w:rPr>
        <w:t>проріз</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в яку </w:t>
      </w:r>
      <w:proofErr w:type="spellStart"/>
      <w:r w:rsidRPr="00AB2045">
        <w:rPr>
          <w:rFonts w:ascii="Times New Roman" w:hAnsi="Times New Roman" w:cs="Times New Roman"/>
          <w:sz w:val="28"/>
          <w:szCs w:val="28"/>
        </w:rPr>
        <w:t>вставляють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круглу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ортодонтичну</w:t>
      </w:r>
      <w:proofErr w:type="spellEnd"/>
      <w:r w:rsidRPr="00AB2045">
        <w:rPr>
          <w:rFonts w:ascii="Times New Roman" w:hAnsi="Times New Roman" w:cs="Times New Roman"/>
          <w:sz w:val="28"/>
          <w:szCs w:val="28"/>
        </w:rPr>
        <w:t xml:space="preserve"> трубку . </w:t>
      </w:r>
      <w:proofErr w:type="spellStart"/>
      <w:r w:rsidRPr="00AB2045">
        <w:rPr>
          <w:rFonts w:ascii="Times New Roman" w:hAnsi="Times New Roman" w:cs="Times New Roman"/>
          <w:sz w:val="28"/>
          <w:szCs w:val="28"/>
        </w:rPr>
        <w:t>Залежно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величини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прорізи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неї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вводять</w:t>
      </w:r>
      <w:proofErr w:type="spellEnd"/>
      <w:r w:rsidRPr="00AB2045">
        <w:rPr>
          <w:rFonts w:ascii="Times New Roman" w:hAnsi="Times New Roman" w:cs="Times New Roman"/>
          <w:sz w:val="28"/>
          <w:szCs w:val="28"/>
        </w:rPr>
        <w:t xml:space="preserve"> одну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дві</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закріплюють</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шплінтів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Вільний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кінець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шплінта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виконувати</w:t>
      </w:r>
      <w:proofErr w:type="spellEnd"/>
      <w:r w:rsidRPr="00AB2045">
        <w:rPr>
          <w:rFonts w:ascii="Times New Roman" w:hAnsi="Times New Roman" w:cs="Times New Roman"/>
          <w:sz w:val="28"/>
          <w:szCs w:val="28"/>
        </w:rPr>
        <w:t xml:space="preserve"> роль </w:t>
      </w:r>
      <w:proofErr w:type="spellStart"/>
      <w:r w:rsidRPr="00AB2045">
        <w:rPr>
          <w:rFonts w:ascii="Times New Roman" w:hAnsi="Times New Roman" w:cs="Times New Roman"/>
          <w:sz w:val="28"/>
          <w:szCs w:val="28"/>
        </w:rPr>
        <w:t>гачка</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накладення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6 .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дуг.</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здвоєних</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системи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Джонсона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системи</w:t>
      </w:r>
      <w:proofErr w:type="spellEnd"/>
      <w:r w:rsidRPr="00AB2045">
        <w:rPr>
          <w:rFonts w:ascii="Times New Roman" w:hAnsi="Times New Roman" w:cs="Times New Roman"/>
          <w:sz w:val="28"/>
          <w:szCs w:val="28"/>
        </w:rPr>
        <w:t xml:space="preserve"> Джонсона </w:t>
      </w:r>
      <w:proofErr w:type="spellStart"/>
      <w:r w:rsidRPr="00AB2045">
        <w:rPr>
          <w:rFonts w:ascii="Times New Roman" w:hAnsi="Times New Roman" w:cs="Times New Roman"/>
          <w:sz w:val="28"/>
          <w:szCs w:val="28"/>
        </w:rPr>
        <w:t>бувають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декількох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різновидів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Найчастіше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скобу з </w:t>
      </w:r>
      <w:proofErr w:type="spellStart"/>
      <w:r w:rsidRPr="00AB2045">
        <w:rPr>
          <w:rFonts w:ascii="Times New Roman" w:hAnsi="Times New Roman" w:cs="Times New Roman"/>
          <w:sz w:val="28"/>
          <w:szCs w:val="28"/>
        </w:rPr>
        <w:t>подвійним</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каналом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діаметру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двох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круглих</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фіксують</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каналі</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кришки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лінгвальних</w:t>
      </w:r>
      <w:proofErr w:type="spellEnd"/>
      <w:r w:rsidRPr="00AB2045">
        <w:rPr>
          <w:rFonts w:ascii="Times New Roman" w:hAnsi="Times New Roman" w:cs="Times New Roman"/>
          <w:sz w:val="28"/>
          <w:szCs w:val="28"/>
        </w:rPr>
        <w:t xml:space="preserve"> дуг - </w:t>
      </w:r>
      <w:proofErr w:type="spellStart"/>
      <w:r w:rsidRPr="00AB2045">
        <w:rPr>
          <w:rFonts w:ascii="Times New Roman" w:hAnsi="Times New Roman" w:cs="Times New Roman"/>
          <w:sz w:val="28"/>
          <w:szCs w:val="28"/>
        </w:rPr>
        <w:t>це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спеціальні</w:t>
      </w:r>
      <w:proofErr w:type="spellEnd"/>
      <w:r w:rsidRPr="00AB2045">
        <w:rPr>
          <w:rFonts w:ascii="Times New Roman" w:hAnsi="Times New Roman" w:cs="Times New Roman"/>
          <w:sz w:val="28"/>
          <w:szCs w:val="28"/>
        </w:rPr>
        <w:t xml:space="preserve"> замки ,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приварюють</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зазвичай</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Найбільш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простий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конструкцією</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напівкруглі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лінгвальні</w:t>
      </w:r>
      <w:proofErr w:type="spellEnd"/>
      <w:r w:rsidRPr="00AB2045">
        <w:rPr>
          <w:rFonts w:ascii="Times New Roman" w:hAnsi="Times New Roman" w:cs="Times New Roman"/>
          <w:sz w:val="28"/>
          <w:szCs w:val="28"/>
        </w:rPr>
        <w:t xml:space="preserve"> замки. При </w:t>
      </w:r>
      <w:proofErr w:type="spellStart"/>
      <w:r w:rsidRPr="00AB2045">
        <w:rPr>
          <w:rFonts w:ascii="Times New Roman" w:hAnsi="Times New Roman" w:cs="Times New Roman"/>
          <w:sz w:val="28"/>
          <w:szCs w:val="28"/>
        </w:rPr>
        <w:t>введенні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кінця</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напівкруглий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захоплення</w:t>
      </w:r>
      <w:proofErr w:type="spellEnd"/>
      <w:r w:rsidRPr="00AB2045">
        <w:rPr>
          <w:rFonts w:ascii="Times New Roman" w:hAnsi="Times New Roman" w:cs="Times New Roman"/>
          <w:sz w:val="28"/>
          <w:szCs w:val="28"/>
        </w:rPr>
        <w:t xml:space="preserve"> замку </w:t>
      </w:r>
      <w:proofErr w:type="spellStart"/>
      <w:r w:rsidRPr="00AB2045">
        <w:rPr>
          <w:rFonts w:ascii="Times New Roman" w:hAnsi="Times New Roman" w:cs="Times New Roman"/>
          <w:sz w:val="28"/>
          <w:szCs w:val="28"/>
        </w:rPr>
        <w:t>злегка</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відгинають</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потім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приймає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колишній</w:t>
      </w:r>
      <w:proofErr w:type="spellEnd"/>
      <w:r w:rsidRPr="00AB2045">
        <w:rPr>
          <w:rFonts w:ascii="Times New Roman" w:hAnsi="Times New Roman" w:cs="Times New Roman"/>
          <w:sz w:val="28"/>
          <w:szCs w:val="28"/>
        </w:rPr>
        <w:t xml:space="preserve"> стан і </w:t>
      </w:r>
      <w:proofErr w:type="spellStart"/>
      <w:r w:rsidRPr="00AB2045">
        <w:rPr>
          <w:rFonts w:ascii="Times New Roman" w:hAnsi="Times New Roman" w:cs="Times New Roman"/>
          <w:sz w:val="28"/>
          <w:szCs w:val="28"/>
        </w:rPr>
        <w:t>утримує</w:t>
      </w:r>
      <w:proofErr w:type="spellEnd"/>
      <w:r w:rsidRPr="00AB2045">
        <w:rPr>
          <w:rFonts w:ascii="Times New Roman" w:hAnsi="Times New Roman" w:cs="Times New Roman"/>
          <w:sz w:val="28"/>
          <w:szCs w:val="28"/>
        </w:rPr>
        <w:t xml:space="preserve"> дугу. </w:t>
      </w:r>
      <w:proofErr w:type="spellStart"/>
      <w:r w:rsidRPr="00AB2045">
        <w:rPr>
          <w:rFonts w:ascii="Times New Roman" w:hAnsi="Times New Roman" w:cs="Times New Roman"/>
          <w:sz w:val="28"/>
          <w:szCs w:val="28"/>
        </w:rPr>
        <w:t>Інші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складаються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однієї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двох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вертикальних</w:t>
      </w:r>
      <w:proofErr w:type="spellEnd"/>
      <w:r w:rsidRPr="00AB2045">
        <w:rPr>
          <w:rFonts w:ascii="Times New Roman" w:hAnsi="Times New Roman" w:cs="Times New Roman"/>
          <w:sz w:val="28"/>
          <w:szCs w:val="28"/>
        </w:rPr>
        <w:t xml:space="preserve"> трубок з опорною </w:t>
      </w:r>
      <w:proofErr w:type="spellStart"/>
      <w:proofErr w:type="gramStart"/>
      <w:r w:rsidRPr="00AB2045">
        <w:rPr>
          <w:rFonts w:ascii="Times New Roman" w:hAnsi="Times New Roman" w:cs="Times New Roman"/>
          <w:sz w:val="28"/>
          <w:szCs w:val="28"/>
        </w:rPr>
        <w:t>майданчиком</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кінцях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лингвальной</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роблять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напрямні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фіксуючі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відростки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вставляють</w:t>
      </w:r>
      <w:proofErr w:type="spellEnd"/>
      <w:r w:rsidRPr="00AB2045">
        <w:rPr>
          <w:rFonts w:ascii="Times New Roman" w:hAnsi="Times New Roman" w:cs="Times New Roman"/>
          <w:sz w:val="28"/>
          <w:szCs w:val="28"/>
        </w:rPr>
        <w:t xml:space="preserve"> в замок , де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затискають</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відкидний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петлі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інших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додаткових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елементів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7 . </w:t>
      </w:r>
      <w:proofErr w:type="spellStart"/>
      <w:r w:rsidRPr="00AB2045">
        <w:rPr>
          <w:rFonts w:ascii="Times New Roman" w:hAnsi="Times New Roman" w:cs="Times New Roman"/>
          <w:sz w:val="28"/>
          <w:szCs w:val="28"/>
        </w:rPr>
        <w:t>Ортодонтична</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Лігатурна</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дріт</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дріт</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Круглу</w:t>
      </w:r>
      <w:proofErr w:type="spellEnd"/>
      <w:r w:rsidRPr="00AB2045">
        <w:rPr>
          <w:rFonts w:ascii="Times New Roman" w:hAnsi="Times New Roman" w:cs="Times New Roman"/>
          <w:sz w:val="28"/>
          <w:szCs w:val="28"/>
        </w:rPr>
        <w:t xml:space="preserve"> (на початку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фазі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нівелювання</w:t>
      </w:r>
      <w:proofErr w:type="spellEnd"/>
      <w:r w:rsidRPr="00AB2045">
        <w:rPr>
          <w:rFonts w:ascii="Times New Roman" w:hAnsi="Times New Roman" w:cs="Times New Roman"/>
          <w:sz w:val="28"/>
          <w:szCs w:val="28"/>
        </w:rPr>
        <w:t xml:space="preserve"> ) ,</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Твістфлекс</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дентафлекс</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скручену</w:t>
      </w:r>
      <w:proofErr w:type="spellEnd"/>
      <w:r w:rsidRPr="00AB2045">
        <w:rPr>
          <w:rFonts w:ascii="Times New Roman" w:hAnsi="Times New Roman" w:cs="Times New Roman"/>
          <w:sz w:val="28"/>
          <w:szCs w:val="28"/>
        </w:rPr>
        <w:t xml:space="preserve"> з 2- х і </w:t>
      </w:r>
      <w:proofErr w:type="spellStart"/>
      <w:r w:rsidRPr="00AB2045">
        <w:rPr>
          <w:rFonts w:ascii="Times New Roman" w:hAnsi="Times New Roman" w:cs="Times New Roman"/>
          <w:sz w:val="28"/>
          <w:szCs w:val="28"/>
        </w:rPr>
        <w:t>більшої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кількості</w:t>
      </w:r>
      <w:proofErr w:type="spellEnd"/>
      <w:r w:rsidRPr="00AB2045">
        <w:rPr>
          <w:rFonts w:ascii="Times New Roman" w:hAnsi="Times New Roman" w:cs="Times New Roman"/>
          <w:sz w:val="28"/>
          <w:szCs w:val="28"/>
        </w:rPr>
        <w:t xml:space="preserve"> ниток ) ,</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Круглу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преформованими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Прямокутну</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Круглу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дріт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випускають</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вигляді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роликів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м'яка</w:t>
      </w:r>
      <w:proofErr w:type="spellEnd"/>
      <w:r w:rsidRPr="00AB2045">
        <w:rPr>
          <w:rFonts w:ascii="Times New Roman" w:hAnsi="Times New Roman" w:cs="Times New Roman"/>
          <w:sz w:val="28"/>
          <w:szCs w:val="28"/>
        </w:rPr>
        <w:t xml:space="preserve"> , тверда і тверда </w:t>
      </w:r>
      <w:proofErr w:type="spellStart"/>
      <w:r w:rsidRPr="00AB2045">
        <w:rPr>
          <w:rFonts w:ascii="Times New Roman" w:hAnsi="Times New Roman" w:cs="Times New Roman"/>
          <w:sz w:val="28"/>
          <w:szCs w:val="28"/>
        </w:rPr>
        <w:t>пружна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діаметром</w:t>
      </w:r>
      <w:proofErr w:type="spellEnd"/>
      <w:r w:rsidRPr="00AB2045">
        <w:rPr>
          <w:rFonts w:ascii="Times New Roman" w:hAnsi="Times New Roman" w:cs="Times New Roman"/>
          <w:sz w:val="28"/>
          <w:szCs w:val="28"/>
        </w:rPr>
        <w:t xml:space="preserve"> 0,5 ; 0,7 ; 0,9 і 1,1 мм. </w:t>
      </w:r>
      <w:proofErr w:type="spellStart"/>
      <w:r w:rsidRPr="00AB2045">
        <w:rPr>
          <w:rFonts w:ascii="Times New Roman" w:hAnsi="Times New Roman" w:cs="Times New Roman"/>
          <w:sz w:val="28"/>
          <w:szCs w:val="28"/>
        </w:rPr>
        <w:t>Ця</w:t>
      </w:r>
      <w:proofErr w:type="spellEnd"/>
      <w:r w:rsidRPr="00AB2045">
        <w:rPr>
          <w:rFonts w:ascii="Times New Roman" w:hAnsi="Times New Roman" w:cs="Times New Roman"/>
          <w:sz w:val="28"/>
          <w:szCs w:val="28"/>
        </w:rPr>
        <w:t xml:space="preserve"> ж </w:t>
      </w:r>
      <w:proofErr w:type="spellStart"/>
      <w:r w:rsidRPr="00AB2045">
        <w:rPr>
          <w:rFonts w:ascii="Times New Roman" w:hAnsi="Times New Roman" w:cs="Times New Roman"/>
          <w:sz w:val="28"/>
          <w:szCs w:val="28"/>
        </w:rPr>
        <w:t>дріт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випускається</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вигляді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відрізків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довжиною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30 до 38 см </w:t>
      </w:r>
      <w:proofErr w:type="spellStart"/>
      <w:r w:rsidRPr="00AB2045">
        <w:rPr>
          <w:rFonts w:ascii="Times New Roman" w:hAnsi="Times New Roman" w:cs="Times New Roman"/>
          <w:sz w:val="28"/>
          <w:szCs w:val="28"/>
        </w:rPr>
        <w:t>діаметром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0,4 мм до 1,0 мм через 0,1 мм.</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клінічної</w:t>
      </w:r>
      <w:proofErr w:type="spellEnd"/>
      <w:r w:rsidRPr="00AB2045">
        <w:rPr>
          <w:rFonts w:ascii="Times New Roman" w:hAnsi="Times New Roman" w:cs="Times New Roman"/>
          <w:sz w:val="28"/>
          <w:szCs w:val="28"/>
        </w:rPr>
        <w:t xml:space="preserve"> практики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зручні</w:t>
      </w:r>
      <w:proofErr w:type="spellEnd"/>
      <w:r w:rsidRPr="00AB2045">
        <w:rPr>
          <w:rFonts w:ascii="Times New Roman" w:hAnsi="Times New Roman" w:cs="Times New Roman"/>
          <w:sz w:val="28"/>
          <w:szCs w:val="28"/>
        </w:rPr>
        <w:t xml:space="preserve"> заготовки </w:t>
      </w:r>
      <w:proofErr w:type="spellStart"/>
      <w:r w:rsidRPr="00AB2045">
        <w:rPr>
          <w:rFonts w:ascii="Times New Roman" w:hAnsi="Times New Roman" w:cs="Times New Roman"/>
          <w:sz w:val="28"/>
          <w:szCs w:val="28"/>
        </w:rPr>
        <w:t>круглих</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прямокутних</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вигнутих</w:t>
      </w:r>
      <w:proofErr w:type="spellEnd"/>
      <w:r w:rsidRPr="00AB2045">
        <w:rPr>
          <w:rFonts w:ascii="Times New Roman" w:hAnsi="Times New Roman" w:cs="Times New Roman"/>
          <w:sz w:val="28"/>
          <w:szCs w:val="28"/>
        </w:rPr>
        <w:t xml:space="preserve"> за формою </w:t>
      </w:r>
      <w:proofErr w:type="spellStart"/>
      <w:r w:rsidRPr="00AB2045">
        <w:rPr>
          <w:rFonts w:ascii="Times New Roman" w:hAnsi="Times New Roman" w:cs="Times New Roman"/>
          <w:sz w:val="28"/>
          <w:szCs w:val="28"/>
        </w:rPr>
        <w:t>верхнього</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нижнього</w:t>
      </w:r>
      <w:proofErr w:type="spellEnd"/>
      <w:r w:rsidRPr="00AB2045">
        <w:rPr>
          <w:rFonts w:ascii="Times New Roman" w:hAnsi="Times New Roman" w:cs="Times New Roman"/>
          <w:sz w:val="28"/>
          <w:szCs w:val="28"/>
        </w:rPr>
        <w:t xml:space="preserve"> зубного ряду ,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типів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розмірів</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застосуванні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роблять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трьох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порядків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першого</w:t>
      </w:r>
      <w:proofErr w:type="spellEnd"/>
      <w:r w:rsidRPr="00AB2045">
        <w:rPr>
          <w:rFonts w:ascii="Times New Roman" w:hAnsi="Times New Roman" w:cs="Times New Roman"/>
          <w:sz w:val="28"/>
          <w:szCs w:val="28"/>
        </w:rPr>
        <w:t xml:space="preserve"> порядку - </w:t>
      </w:r>
      <w:proofErr w:type="spellStart"/>
      <w:r w:rsidRPr="00AB2045">
        <w:rPr>
          <w:rFonts w:ascii="Times New Roman" w:hAnsi="Times New Roman" w:cs="Times New Roman"/>
          <w:sz w:val="28"/>
          <w:szCs w:val="28"/>
        </w:rPr>
        <w:t>це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ступінчасті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перед трубками </w:t>
      </w:r>
      <w:proofErr w:type="spellStart"/>
      <w:r w:rsidRPr="00AB2045">
        <w:rPr>
          <w:rFonts w:ascii="Times New Roman" w:hAnsi="Times New Roman" w:cs="Times New Roman"/>
          <w:sz w:val="28"/>
          <w:szCs w:val="28"/>
        </w:rPr>
        <w:t>частіше</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 Дугу </w:t>
      </w:r>
      <w:proofErr w:type="spellStart"/>
      <w:r w:rsidRPr="00AB2045">
        <w:rPr>
          <w:rFonts w:ascii="Times New Roman" w:hAnsi="Times New Roman" w:cs="Times New Roman"/>
          <w:sz w:val="28"/>
          <w:szCs w:val="28"/>
        </w:rPr>
        <w:t>наближають</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коронок других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правильному </w:t>
      </w:r>
      <w:proofErr w:type="spellStart"/>
      <w:proofErr w:type="gramStart"/>
      <w:r w:rsidRPr="00AB2045">
        <w:rPr>
          <w:rFonts w:ascii="Times New Roman" w:hAnsi="Times New Roman" w:cs="Times New Roman"/>
          <w:sz w:val="28"/>
          <w:szCs w:val="28"/>
        </w:rPr>
        <w:t>розташуванні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другого порядку - </w:t>
      </w:r>
      <w:proofErr w:type="spellStart"/>
      <w:r w:rsidRPr="00AB2045">
        <w:rPr>
          <w:rFonts w:ascii="Times New Roman" w:hAnsi="Times New Roman" w:cs="Times New Roman"/>
          <w:sz w:val="28"/>
          <w:szCs w:val="28"/>
        </w:rPr>
        <w:t>це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у вертикальному </w:t>
      </w:r>
      <w:proofErr w:type="spellStart"/>
      <w:r w:rsidRPr="00AB2045">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додають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ділянках</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хвилеподібний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вигляд</w:t>
      </w:r>
      <w:proofErr w:type="spellEnd"/>
      <w:r w:rsidRPr="00AB2045">
        <w:rPr>
          <w:rFonts w:ascii="Times New Roman" w:hAnsi="Times New Roman" w:cs="Times New Roman"/>
          <w:sz w:val="28"/>
          <w:szCs w:val="28"/>
        </w:rPr>
        <w:t xml:space="preserve">. Вони </w:t>
      </w:r>
      <w:proofErr w:type="spellStart"/>
      <w:r w:rsidRPr="00AB2045">
        <w:rPr>
          <w:rFonts w:ascii="Times New Roman" w:hAnsi="Times New Roman" w:cs="Times New Roman"/>
          <w:sz w:val="28"/>
          <w:szCs w:val="28"/>
        </w:rPr>
        <w:t>необхідні</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корекції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осей </w:t>
      </w:r>
      <w:proofErr w:type="spellStart"/>
      <w:r w:rsidRPr="00AB2045">
        <w:rPr>
          <w:rFonts w:ascii="Times New Roman" w:hAnsi="Times New Roman" w:cs="Times New Roman"/>
          <w:sz w:val="28"/>
          <w:szCs w:val="28"/>
        </w:rPr>
        <w:t>бічних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щодо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оклюзійної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площині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третього</w:t>
      </w:r>
      <w:proofErr w:type="spellEnd"/>
      <w:r w:rsidRPr="00AB2045">
        <w:rPr>
          <w:rFonts w:ascii="Times New Roman" w:hAnsi="Times New Roman" w:cs="Times New Roman"/>
          <w:sz w:val="28"/>
          <w:szCs w:val="28"/>
        </w:rPr>
        <w:t xml:space="preserve"> порядку </w:t>
      </w:r>
      <w:proofErr w:type="spellStart"/>
      <w:r w:rsidRPr="00AB2045">
        <w:rPr>
          <w:rFonts w:ascii="Times New Roman" w:hAnsi="Times New Roman" w:cs="Times New Roman"/>
          <w:sz w:val="28"/>
          <w:szCs w:val="28"/>
        </w:rPr>
        <w:t>роблять</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застосуванні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стандартної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lastRenderedPageBreak/>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призначені</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обертання</w:t>
      </w:r>
      <w:proofErr w:type="spellEnd"/>
      <w:r w:rsidRPr="00AB2045">
        <w:rPr>
          <w:rFonts w:ascii="Times New Roman" w:hAnsi="Times New Roman" w:cs="Times New Roman"/>
          <w:sz w:val="28"/>
          <w:szCs w:val="28"/>
        </w:rPr>
        <w:t xml:space="preserve"> осей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щодо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бічних</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дуга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вставляється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прорізі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відхиляла</w:t>
      </w:r>
      <w:proofErr w:type="spellEnd"/>
      <w:r w:rsidRPr="00AB2045">
        <w:rPr>
          <w:rFonts w:ascii="Times New Roman" w:hAnsi="Times New Roman" w:cs="Times New Roman"/>
          <w:sz w:val="28"/>
          <w:szCs w:val="28"/>
        </w:rPr>
        <w:t xml:space="preserve"> коронки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у вестибулярному </w:t>
      </w:r>
      <w:proofErr w:type="spellStart"/>
      <w:r w:rsidRPr="00AB2045">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коріння</w:t>
      </w:r>
      <w:proofErr w:type="spellEnd"/>
      <w:r w:rsidRPr="00AB2045">
        <w:rPr>
          <w:rFonts w:ascii="Times New Roman" w:hAnsi="Times New Roman" w:cs="Times New Roman"/>
          <w:sz w:val="28"/>
          <w:szCs w:val="28"/>
        </w:rPr>
        <w:t xml:space="preserve"> - в оральному . За </w:t>
      </w:r>
      <w:proofErr w:type="spellStart"/>
      <w:r w:rsidRPr="00AB2045">
        <w:rPr>
          <w:rFonts w:ascii="Times New Roman" w:hAnsi="Times New Roman" w:cs="Times New Roman"/>
          <w:sz w:val="28"/>
          <w:szCs w:val="28"/>
        </w:rPr>
        <w:t>рахунок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властивостей</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потенційна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енергія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передається</w:t>
      </w:r>
      <w:proofErr w:type="spellEnd"/>
      <w:r w:rsidRPr="00AB2045">
        <w:rPr>
          <w:rFonts w:ascii="Times New Roman" w:hAnsi="Times New Roman" w:cs="Times New Roman"/>
          <w:sz w:val="28"/>
          <w:szCs w:val="28"/>
        </w:rPr>
        <w:t xml:space="preserve"> через брекет на зуб і </w:t>
      </w:r>
      <w:proofErr w:type="spellStart"/>
      <w:r w:rsidRPr="00AB2045">
        <w:rPr>
          <w:rFonts w:ascii="Times New Roman" w:hAnsi="Times New Roman" w:cs="Times New Roman"/>
          <w:sz w:val="28"/>
          <w:szCs w:val="28"/>
        </w:rPr>
        <w:t>викликає</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відхилення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Крім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описаних</w:t>
      </w:r>
      <w:proofErr w:type="spellEnd"/>
      <w:r w:rsidRPr="00AB2045">
        <w:rPr>
          <w:rFonts w:ascii="Times New Roman" w:hAnsi="Times New Roman" w:cs="Times New Roman"/>
          <w:sz w:val="28"/>
          <w:szCs w:val="28"/>
        </w:rPr>
        <w:t xml:space="preserve"> дуг , в </w:t>
      </w:r>
      <w:proofErr w:type="spellStart"/>
      <w:r w:rsidRPr="00AB2045">
        <w:rPr>
          <w:rFonts w:ascii="Times New Roman" w:hAnsi="Times New Roman" w:cs="Times New Roman"/>
          <w:sz w:val="28"/>
          <w:szCs w:val="28"/>
        </w:rPr>
        <w:t>період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змінного</w:t>
      </w:r>
      <w:proofErr w:type="spellEnd"/>
      <w:r w:rsidRPr="00AB2045">
        <w:rPr>
          <w:rFonts w:ascii="Times New Roman" w:hAnsi="Times New Roman" w:cs="Times New Roman"/>
          <w:sz w:val="28"/>
          <w:szCs w:val="28"/>
        </w:rPr>
        <w:t xml:space="preserve"> прикусу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ютіліті</w:t>
      </w:r>
      <w:proofErr w:type="spellEnd"/>
      <w:r w:rsidRPr="00AB2045">
        <w:rPr>
          <w:rFonts w:ascii="Times New Roman" w:hAnsi="Times New Roman" w:cs="Times New Roman"/>
          <w:sz w:val="28"/>
          <w:szCs w:val="28"/>
        </w:rPr>
        <w:t xml:space="preserve"> - дугу - </w:t>
      </w:r>
      <w:proofErr w:type="spellStart"/>
      <w:r w:rsidRPr="00AB2045">
        <w:rPr>
          <w:rFonts w:ascii="Times New Roman" w:hAnsi="Times New Roman" w:cs="Times New Roman"/>
          <w:sz w:val="28"/>
          <w:szCs w:val="28"/>
        </w:rPr>
        <w:t>опорну</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застосуванні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біопрогрессівной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технології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Рикетса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Така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спирається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і за </w:t>
      </w:r>
      <w:proofErr w:type="spellStart"/>
      <w:r w:rsidRPr="00AB2045">
        <w:rPr>
          <w:rFonts w:ascii="Times New Roman" w:hAnsi="Times New Roman" w:cs="Times New Roman"/>
          <w:sz w:val="28"/>
          <w:szCs w:val="28"/>
        </w:rPr>
        <w:t>рахунок</w:t>
      </w:r>
      <w:proofErr w:type="spellEnd"/>
      <w:r w:rsidRPr="00AB2045">
        <w:rPr>
          <w:rFonts w:ascii="Times New Roman" w:hAnsi="Times New Roman" w:cs="Times New Roman"/>
          <w:sz w:val="28"/>
          <w:szCs w:val="28"/>
        </w:rPr>
        <w:t xml:space="preserve"> П-</w:t>
      </w:r>
      <w:proofErr w:type="spellStart"/>
      <w:r w:rsidRPr="00AB2045">
        <w:rPr>
          <w:rFonts w:ascii="Times New Roman" w:hAnsi="Times New Roman" w:cs="Times New Roman"/>
          <w:sz w:val="28"/>
          <w:szCs w:val="28"/>
        </w:rPr>
        <w:t>подібних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вигинів</w:t>
      </w:r>
      <w:proofErr w:type="spellEnd"/>
      <w:r w:rsidRPr="00AB2045">
        <w:rPr>
          <w:rFonts w:ascii="Times New Roman" w:hAnsi="Times New Roman" w:cs="Times New Roman"/>
          <w:sz w:val="28"/>
          <w:szCs w:val="28"/>
        </w:rPr>
        <w:t xml:space="preserve"> обходить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премоляри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Часткові</w:t>
      </w:r>
      <w:proofErr w:type="spellEnd"/>
      <w:r w:rsidRPr="00AB2045">
        <w:rPr>
          <w:rFonts w:ascii="Times New Roman" w:hAnsi="Times New Roman" w:cs="Times New Roman"/>
          <w:sz w:val="28"/>
          <w:szCs w:val="28"/>
        </w:rPr>
        <w:t xml:space="preserve"> дуги , </w:t>
      </w:r>
      <w:proofErr w:type="spellStart"/>
      <w:r w:rsidRPr="00AB2045">
        <w:rPr>
          <w:rFonts w:ascii="Times New Roman" w:hAnsi="Times New Roman" w:cs="Times New Roman"/>
          <w:sz w:val="28"/>
          <w:szCs w:val="28"/>
        </w:rPr>
        <w:t>застосовувані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техніці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Рикетса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служать</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зближення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наявності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для дистального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видалення</w:t>
      </w:r>
      <w:proofErr w:type="spellEnd"/>
      <w:r w:rsidRPr="00AB2045">
        <w:rPr>
          <w:rFonts w:ascii="Times New Roman" w:hAnsi="Times New Roman" w:cs="Times New Roman"/>
          <w:sz w:val="28"/>
          <w:szCs w:val="28"/>
        </w:rPr>
        <w:t xml:space="preserve"> перших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переміщенні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значну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відстань</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неможливості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змінити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рівень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окремих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встановити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зафіксувати</w:t>
      </w:r>
      <w:proofErr w:type="spellEnd"/>
      <w:r w:rsidRPr="00AB2045">
        <w:rPr>
          <w:rFonts w:ascii="Times New Roman" w:hAnsi="Times New Roman" w:cs="Times New Roman"/>
          <w:sz w:val="28"/>
          <w:szCs w:val="28"/>
        </w:rPr>
        <w:t xml:space="preserve"> дугу в </w:t>
      </w:r>
      <w:proofErr w:type="spellStart"/>
      <w:r w:rsidRPr="00AB2045">
        <w:rPr>
          <w:rFonts w:ascii="Times New Roman" w:hAnsi="Times New Roman" w:cs="Times New Roman"/>
          <w:sz w:val="28"/>
          <w:szCs w:val="28"/>
        </w:rPr>
        <w:t>замкових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пристосуваннях</w:t>
      </w:r>
      <w:proofErr w:type="spellEnd"/>
      <w:r w:rsidRPr="00AB2045">
        <w:rPr>
          <w:rFonts w:ascii="Times New Roman" w:hAnsi="Times New Roman" w:cs="Times New Roman"/>
          <w:sz w:val="28"/>
          <w:szCs w:val="28"/>
        </w:rPr>
        <w:t xml:space="preserve"> ( брекетах ) для </w:t>
      </w:r>
      <w:proofErr w:type="spellStart"/>
      <w:r w:rsidRPr="00AB2045">
        <w:rPr>
          <w:rFonts w:ascii="Times New Roman" w:hAnsi="Times New Roman" w:cs="Times New Roman"/>
          <w:sz w:val="28"/>
          <w:szCs w:val="28"/>
        </w:rPr>
        <w:t>підвищення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еластичності</w:t>
      </w:r>
      <w:proofErr w:type="spellEnd"/>
      <w:r w:rsidRPr="00AB2045">
        <w:rPr>
          <w:rFonts w:ascii="Times New Roman" w:hAnsi="Times New Roman" w:cs="Times New Roman"/>
          <w:sz w:val="28"/>
          <w:szCs w:val="28"/>
        </w:rPr>
        <w:t xml:space="preserve"> дуги на </w:t>
      </w:r>
      <w:proofErr w:type="spellStart"/>
      <w:r w:rsidRPr="00AB2045">
        <w:rPr>
          <w:rFonts w:ascii="Times New Roman" w:hAnsi="Times New Roman" w:cs="Times New Roman"/>
          <w:sz w:val="28"/>
          <w:szCs w:val="28"/>
        </w:rPr>
        <w:t>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згинають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пружини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петлі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Розрізняють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пружини</w:t>
      </w:r>
      <w:proofErr w:type="spellEnd"/>
      <w:r w:rsidRPr="00AB2045">
        <w:rPr>
          <w:rFonts w:ascii="Times New Roman" w:hAnsi="Times New Roman" w:cs="Times New Roman"/>
          <w:sz w:val="28"/>
          <w:szCs w:val="28"/>
        </w:rPr>
        <w:t xml:space="preserve"> прямого і </w:t>
      </w:r>
      <w:proofErr w:type="spellStart"/>
      <w:r w:rsidRPr="00AB2045">
        <w:rPr>
          <w:rFonts w:ascii="Times New Roman" w:hAnsi="Times New Roman" w:cs="Times New Roman"/>
          <w:sz w:val="28"/>
          <w:szCs w:val="28"/>
        </w:rPr>
        <w:t>зворотного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 горизонтально</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розташовані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пружини</w:t>
      </w:r>
      <w:proofErr w:type="spellEnd"/>
      <w:r w:rsidRPr="00AB2045">
        <w:rPr>
          <w:rFonts w:ascii="Times New Roman" w:hAnsi="Times New Roman" w:cs="Times New Roman"/>
          <w:sz w:val="28"/>
          <w:szCs w:val="28"/>
        </w:rPr>
        <w:t xml:space="preserve"> (Т -</w:t>
      </w:r>
      <w:proofErr w:type="spellStart"/>
      <w:r w:rsidRPr="00AB2045">
        <w:rPr>
          <w:rFonts w:ascii="Times New Roman" w:hAnsi="Times New Roman" w:cs="Times New Roman"/>
          <w:sz w:val="28"/>
          <w:szCs w:val="28"/>
        </w:rPr>
        <w:t>подібна</w:t>
      </w:r>
      <w:proofErr w:type="spellEnd"/>
      <w:r w:rsidRPr="00AB2045">
        <w:rPr>
          <w:rFonts w:ascii="Times New Roman" w:hAnsi="Times New Roman" w:cs="Times New Roman"/>
          <w:sz w:val="28"/>
          <w:szCs w:val="28"/>
        </w:rPr>
        <w:t xml:space="preserve"> , Г -</w:t>
      </w:r>
      <w:proofErr w:type="spellStart"/>
      <w:r w:rsidRPr="00AB2045">
        <w:rPr>
          <w:rFonts w:ascii="Times New Roman" w:hAnsi="Times New Roman" w:cs="Times New Roman"/>
          <w:sz w:val="28"/>
          <w:szCs w:val="28"/>
        </w:rPr>
        <w:t>подібна</w:t>
      </w:r>
      <w:proofErr w:type="spellEnd"/>
      <w:r w:rsidRPr="00AB2045">
        <w:rPr>
          <w:rFonts w:ascii="Times New Roman" w:hAnsi="Times New Roman" w:cs="Times New Roman"/>
          <w:sz w:val="28"/>
          <w:szCs w:val="28"/>
        </w:rPr>
        <w:t xml:space="preserve"> , Г -</w:t>
      </w:r>
      <w:proofErr w:type="spellStart"/>
      <w:r w:rsidRPr="00AB2045">
        <w:rPr>
          <w:rFonts w:ascii="Times New Roman" w:hAnsi="Times New Roman" w:cs="Times New Roman"/>
          <w:sz w:val="28"/>
          <w:szCs w:val="28"/>
        </w:rPr>
        <w:t>подібна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перехрещена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для вертикального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зубовальвеолярное</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подовження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вкорочення</w:t>
      </w:r>
      <w:proofErr w:type="spellEnd"/>
      <w:r w:rsidRPr="00AB2045">
        <w:rPr>
          <w:rFonts w:ascii="Times New Roman" w:hAnsi="Times New Roman" w:cs="Times New Roman"/>
          <w:sz w:val="28"/>
          <w:szCs w:val="28"/>
        </w:rPr>
        <w:t xml:space="preserve"> ) . Вертикально </w:t>
      </w:r>
      <w:proofErr w:type="spellStart"/>
      <w:r w:rsidRPr="00AB2045">
        <w:rPr>
          <w:rFonts w:ascii="Times New Roman" w:hAnsi="Times New Roman" w:cs="Times New Roman"/>
          <w:sz w:val="28"/>
          <w:szCs w:val="28"/>
        </w:rPr>
        <w:t>розташовані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пружини</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призначені</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розсування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розширює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відкрита</w:t>
      </w:r>
      <w:proofErr w:type="spellEnd"/>
      <w:r w:rsidRPr="00AB2045">
        <w:rPr>
          <w:rFonts w:ascii="Times New Roman" w:hAnsi="Times New Roman" w:cs="Times New Roman"/>
          <w:sz w:val="28"/>
          <w:szCs w:val="28"/>
        </w:rPr>
        <w:t xml:space="preserve"> пружина )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зближення</w:t>
      </w:r>
      <w:proofErr w:type="spellEnd"/>
      <w:r w:rsidRPr="00AB2045">
        <w:rPr>
          <w:rFonts w:ascii="Times New Roman" w:hAnsi="Times New Roman" w:cs="Times New Roman"/>
          <w:sz w:val="28"/>
          <w:szCs w:val="28"/>
        </w:rPr>
        <w:t xml:space="preserve"> ( стягивающая </w:t>
      </w:r>
      <w:proofErr w:type="spellStart"/>
      <w:r w:rsidRPr="00AB2045">
        <w:rPr>
          <w:rFonts w:ascii="Times New Roman" w:hAnsi="Times New Roman" w:cs="Times New Roman"/>
          <w:sz w:val="28"/>
          <w:szCs w:val="28"/>
        </w:rPr>
        <w:t>закрита</w:t>
      </w:r>
      <w:proofErr w:type="spellEnd"/>
      <w:r w:rsidRPr="00AB2045">
        <w:rPr>
          <w:rFonts w:ascii="Times New Roman" w:hAnsi="Times New Roman" w:cs="Times New Roman"/>
          <w:sz w:val="28"/>
          <w:szCs w:val="28"/>
        </w:rPr>
        <w:t xml:space="preserve"> пружина ) . Чим </w:t>
      </w:r>
      <w:proofErr w:type="spellStart"/>
      <w:r w:rsidRPr="00AB2045">
        <w:rPr>
          <w:rFonts w:ascii="Times New Roman" w:hAnsi="Times New Roman" w:cs="Times New Roman"/>
          <w:sz w:val="28"/>
          <w:szCs w:val="28"/>
        </w:rPr>
        <w:t>більше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вигинів</w:t>
      </w:r>
      <w:proofErr w:type="spellEnd"/>
      <w:r w:rsidRPr="00AB2045">
        <w:rPr>
          <w:rFonts w:ascii="Times New Roman" w:hAnsi="Times New Roman" w:cs="Times New Roman"/>
          <w:sz w:val="28"/>
          <w:szCs w:val="28"/>
        </w:rPr>
        <w:t xml:space="preserve"> на </w:t>
      </w:r>
      <w:proofErr w:type="spellStart"/>
      <w:proofErr w:type="gramStart"/>
      <w:r w:rsidRPr="00AB2045">
        <w:rPr>
          <w:rFonts w:ascii="Times New Roman" w:hAnsi="Times New Roman" w:cs="Times New Roman"/>
          <w:sz w:val="28"/>
          <w:szCs w:val="28"/>
        </w:rPr>
        <w:t>пружині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меншу</w:t>
      </w:r>
      <w:proofErr w:type="spellEnd"/>
      <w:r w:rsidRPr="00AB2045">
        <w:rPr>
          <w:rFonts w:ascii="Times New Roman" w:hAnsi="Times New Roman" w:cs="Times New Roman"/>
          <w:sz w:val="28"/>
          <w:szCs w:val="28"/>
        </w:rPr>
        <w:t xml:space="preserve"> силу </w:t>
      </w:r>
      <w:proofErr w:type="spellStart"/>
      <w:r w:rsidRPr="00AB2045">
        <w:rPr>
          <w:rFonts w:ascii="Times New Roman" w:hAnsi="Times New Roman" w:cs="Times New Roman"/>
          <w:sz w:val="28"/>
          <w:szCs w:val="28"/>
        </w:rPr>
        <w:t>впливу</w:t>
      </w:r>
      <w:proofErr w:type="spellEnd"/>
      <w:r w:rsidRPr="00AB2045">
        <w:rPr>
          <w:rFonts w:ascii="Times New Roman" w:hAnsi="Times New Roman" w:cs="Times New Roman"/>
          <w:sz w:val="28"/>
          <w:szCs w:val="28"/>
        </w:rPr>
        <w:t xml:space="preserve"> вони </w:t>
      </w:r>
      <w:proofErr w:type="spellStart"/>
      <w:r w:rsidRPr="00AB2045">
        <w:rPr>
          <w:rFonts w:ascii="Times New Roman" w:hAnsi="Times New Roman" w:cs="Times New Roman"/>
          <w:sz w:val="28"/>
          <w:szCs w:val="28"/>
        </w:rPr>
        <w:t>надають</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назубних</w:t>
      </w:r>
      <w:proofErr w:type="spellEnd"/>
      <w:r w:rsidRPr="00AB2045">
        <w:rPr>
          <w:rFonts w:ascii="Times New Roman" w:hAnsi="Times New Roman" w:cs="Times New Roman"/>
          <w:sz w:val="28"/>
          <w:szCs w:val="28"/>
        </w:rPr>
        <w:t xml:space="preserve"> дуг в брекетах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діаметром</w:t>
      </w:r>
      <w:proofErr w:type="spellEnd"/>
      <w:r w:rsidRPr="00AB2045">
        <w:rPr>
          <w:rFonts w:ascii="Times New Roman" w:hAnsi="Times New Roman" w:cs="Times New Roman"/>
          <w:sz w:val="28"/>
          <w:szCs w:val="28"/>
        </w:rPr>
        <w:t xml:space="preserve"> 0,25 і 0,30 мм , з </w:t>
      </w:r>
      <w:proofErr w:type="spellStart"/>
      <w:r w:rsidRPr="00AB2045">
        <w:rPr>
          <w:rFonts w:ascii="Times New Roman" w:hAnsi="Times New Roman" w:cs="Times New Roman"/>
          <w:sz w:val="28"/>
          <w:szCs w:val="28"/>
        </w:rPr>
        <w:t>неї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згинати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для межчелюстной тяги.</w:t>
      </w:r>
      <w:r w:rsidRPr="00AB2045">
        <w:rPr>
          <w:rFonts w:ascii="Times New Roman" w:hAnsi="Times New Roman" w:cs="Times New Roman"/>
          <w:sz w:val="28"/>
          <w:szCs w:val="28"/>
        </w:rPr>
        <w:br/>
        <w:t xml:space="preserve">8 .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еластиком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увазі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діаметру</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розміру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якості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інтер</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інтрачелюстних</w:t>
      </w:r>
      <w:proofErr w:type="spellEnd"/>
      <w:r w:rsidRPr="00AB2045">
        <w:rPr>
          <w:rFonts w:ascii="Times New Roman" w:hAnsi="Times New Roman" w:cs="Times New Roman"/>
          <w:sz w:val="28"/>
          <w:szCs w:val="28"/>
        </w:rPr>
        <w:t xml:space="preserve"> тяг. Вони </w:t>
      </w:r>
      <w:proofErr w:type="spellStart"/>
      <w:r w:rsidRPr="00AB2045">
        <w:rPr>
          <w:rFonts w:ascii="Times New Roman" w:hAnsi="Times New Roman" w:cs="Times New Roman"/>
          <w:sz w:val="28"/>
          <w:szCs w:val="28"/>
        </w:rPr>
        <w:t>носяться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замінюються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щодня</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виборі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значення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розвивається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їм</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сила .</w:t>
      </w:r>
      <w:proofErr w:type="gram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якості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грубої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класифікації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керуються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наступним</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розмір</w:t>
      </w:r>
      <w:proofErr w:type="spellEnd"/>
      <w:r w:rsidRPr="00AB2045">
        <w:rPr>
          <w:rFonts w:ascii="Times New Roman" w:hAnsi="Times New Roman" w:cs="Times New Roman"/>
          <w:sz w:val="28"/>
          <w:szCs w:val="28"/>
        </w:rPr>
        <w:t xml:space="preserve"> в дюймах ): 1/ 8 :</w:t>
      </w:r>
      <w:r w:rsidRPr="00AB2045">
        <w:rPr>
          <w:rFonts w:ascii="Times New Roman" w:hAnsi="Times New Roman" w:cs="Times New Roman"/>
          <w:sz w:val="28"/>
          <w:szCs w:val="28"/>
        </w:rPr>
        <w:br/>
        <w:t xml:space="preserve">а ) </w:t>
      </w:r>
      <w:proofErr w:type="spellStart"/>
      <w:r w:rsidRPr="00AB2045">
        <w:rPr>
          <w:rFonts w:ascii="Times New Roman" w:hAnsi="Times New Roman" w:cs="Times New Roman"/>
          <w:sz w:val="28"/>
          <w:szCs w:val="28"/>
        </w:rPr>
        <w:t>усунення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проміжків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зубами ;</w:t>
      </w:r>
      <w:r w:rsidRPr="00AB2045">
        <w:rPr>
          <w:rFonts w:ascii="Times New Roman" w:hAnsi="Times New Roman" w:cs="Times New Roman"/>
          <w:sz w:val="28"/>
          <w:szCs w:val="28"/>
        </w:rPr>
        <w:br/>
        <w:t xml:space="preserve">б) </w:t>
      </w:r>
      <w:proofErr w:type="spellStart"/>
      <w:r w:rsidRPr="00AB2045">
        <w:rPr>
          <w:rFonts w:ascii="Times New Roman" w:hAnsi="Times New Roman" w:cs="Times New Roman"/>
          <w:sz w:val="28"/>
          <w:szCs w:val="28"/>
        </w:rPr>
        <w:t>усунення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буккальной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оклюзії</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перехресного</w:t>
      </w:r>
      <w:proofErr w:type="spellEnd"/>
      <w:r w:rsidRPr="00AB2045">
        <w:rPr>
          <w:rFonts w:ascii="Times New Roman" w:hAnsi="Times New Roman" w:cs="Times New Roman"/>
          <w:sz w:val="28"/>
          <w:szCs w:val="28"/>
        </w:rPr>
        <w:t xml:space="preserve"> прикусу ;</w:t>
      </w:r>
      <w:r w:rsidRPr="00AB2045">
        <w:rPr>
          <w:rFonts w:ascii="Times New Roman" w:hAnsi="Times New Roman" w:cs="Times New Roman"/>
          <w:sz w:val="28"/>
          <w:szCs w:val="28"/>
        </w:rPr>
        <w:br/>
        <w:t xml:space="preserve">в ) </w:t>
      </w:r>
      <w:proofErr w:type="spellStart"/>
      <w:r w:rsidRPr="00AB2045">
        <w:rPr>
          <w:rFonts w:ascii="Times New Roman" w:hAnsi="Times New Roman" w:cs="Times New Roman"/>
          <w:sz w:val="28"/>
          <w:szCs w:val="28"/>
        </w:rPr>
        <w:t>закриття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відкритого</w:t>
      </w:r>
      <w:proofErr w:type="spellEnd"/>
      <w:r w:rsidRPr="00AB2045">
        <w:rPr>
          <w:rFonts w:ascii="Times New Roman" w:hAnsi="Times New Roman" w:cs="Times New Roman"/>
          <w:sz w:val="28"/>
          <w:szCs w:val="28"/>
        </w:rPr>
        <w:t xml:space="preserve"> прикусу в </w:t>
      </w:r>
      <w:proofErr w:type="spellStart"/>
      <w:r w:rsidRPr="00AB2045">
        <w:rPr>
          <w:rFonts w:ascii="Times New Roman" w:hAnsi="Times New Roman" w:cs="Times New Roman"/>
          <w:sz w:val="28"/>
          <w:szCs w:val="28"/>
        </w:rPr>
        <w:t>бічних</w:t>
      </w:r>
      <w:proofErr w:type="spellEnd"/>
      <w:r w:rsidRPr="00AB2045">
        <w:rPr>
          <w:rFonts w:ascii="Times New Roman" w:hAnsi="Times New Roman" w:cs="Times New Roman"/>
          <w:sz w:val="28"/>
          <w:szCs w:val="28"/>
        </w:rPr>
        <w:t xml:space="preserve"> і фронтальному </w:t>
      </w:r>
      <w:proofErr w:type="spellStart"/>
      <w:r w:rsidRPr="00AB2045">
        <w:rPr>
          <w:rFonts w:ascii="Times New Roman" w:hAnsi="Times New Roman" w:cs="Times New Roman"/>
          <w:sz w:val="28"/>
          <w:szCs w:val="28"/>
        </w:rPr>
        <w:t>ділянках</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г ) </w:t>
      </w:r>
      <w:proofErr w:type="spellStart"/>
      <w:r w:rsidRPr="00AB2045">
        <w:rPr>
          <w:rFonts w:ascii="Times New Roman" w:hAnsi="Times New Roman" w:cs="Times New Roman"/>
          <w:sz w:val="28"/>
          <w:szCs w:val="28"/>
        </w:rPr>
        <w:t>поліпшення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оклюзійних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контактів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 /6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1/46</w:t>
      </w:r>
      <w:r w:rsidRPr="00AB2045">
        <w:rPr>
          <w:rFonts w:ascii="Times New Roman" w:hAnsi="Times New Roman" w:cs="Times New Roman"/>
          <w:sz w:val="28"/>
          <w:szCs w:val="28"/>
        </w:rPr>
        <w:br/>
        <w:t xml:space="preserve">а ) </w:t>
      </w:r>
      <w:proofErr w:type="spellStart"/>
      <w:r w:rsidRPr="00AB2045">
        <w:rPr>
          <w:rFonts w:ascii="Times New Roman" w:hAnsi="Times New Roman" w:cs="Times New Roman"/>
          <w:sz w:val="28"/>
          <w:szCs w:val="28"/>
        </w:rPr>
        <w:t>дістопія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б) в </w:t>
      </w:r>
      <w:proofErr w:type="spellStart"/>
      <w:r w:rsidRPr="00AB2045">
        <w:rPr>
          <w:rFonts w:ascii="Times New Roman" w:hAnsi="Times New Roman" w:cs="Times New Roman"/>
          <w:sz w:val="28"/>
          <w:szCs w:val="28"/>
        </w:rPr>
        <w:t>якості</w:t>
      </w:r>
      <w:proofErr w:type="spellEnd"/>
      <w:r w:rsidRPr="00AB2045">
        <w:rPr>
          <w:rFonts w:ascii="Times New Roman" w:hAnsi="Times New Roman" w:cs="Times New Roman"/>
          <w:sz w:val="28"/>
          <w:szCs w:val="28"/>
        </w:rPr>
        <w:t xml:space="preserve"> межчелюстной </w:t>
      </w:r>
      <w:proofErr w:type="spellStart"/>
      <w:r w:rsidRPr="00AB2045">
        <w:rPr>
          <w:rFonts w:ascii="Times New Roman" w:hAnsi="Times New Roman" w:cs="Times New Roman"/>
          <w:sz w:val="28"/>
          <w:szCs w:val="28"/>
        </w:rPr>
        <w:t>еластичної</w:t>
      </w:r>
      <w:proofErr w:type="spellEnd"/>
      <w:r w:rsidRPr="00AB2045">
        <w:rPr>
          <w:rFonts w:ascii="Times New Roman" w:hAnsi="Times New Roman" w:cs="Times New Roman"/>
          <w:sz w:val="28"/>
          <w:szCs w:val="28"/>
        </w:rPr>
        <w:t xml:space="preserve"> тяги при II і III </w:t>
      </w:r>
      <w:proofErr w:type="spellStart"/>
      <w:r w:rsidRPr="00AB2045">
        <w:rPr>
          <w:rFonts w:ascii="Times New Roman" w:hAnsi="Times New Roman" w:cs="Times New Roman"/>
          <w:sz w:val="28"/>
          <w:szCs w:val="28"/>
        </w:rPr>
        <w:t>класах</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5/16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3 /8 :</w:t>
      </w:r>
      <w:r w:rsidRPr="00AB2045">
        <w:rPr>
          <w:rFonts w:ascii="Times New Roman" w:hAnsi="Times New Roman" w:cs="Times New Roman"/>
          <w:sz w:val="28"/>
          <w:szCs w:val="28"/>
        </w:rPr>
        <w:br/>
        <w:t xml:space="preserve">а ) </w:t>
      </w:r>
      <w:proofErr w:type="spellStart"/>
      <w:r w:rsidRPr="00AB2045">
        <w:rPr>
          <w:rFonts w:ascii="Times New Roman" w:hAnsi="Times New Roman" w:cs="Times New Roman"/>
          <w:sz w:val="28"/>
          <w:szCs w:val="28"/>
        </w:rPr>
        <w:t>ретрузія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верхній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щелепі</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поєднанні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лицьового</w:t>
      </w:r>
      <w:proofErr w:type="spellEnd"/>
      <w:r w:rsidRPr="00AB2045">
        <w:rPr>
          <w:rFonts w:ascii="Times New Roman" w:hAnsi="Times New Roman" w:cs="Times New Roman"/>
          <w:sz w:val="28"/>
          <w:szCs w:val="28"/>
        </w:rPr>
        <w:t xml:space="preserve"> дугою.</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lastRenderedPageBreak/>
        <w:t>Еластичні</w:t>
      </w:r>
      <w:proofErr w:type="spellEnd"/>
      <w:r w:rsidRPr="00AB2045">
        <w:rPr>
          <w:rFonts w:ascii="Times New Roman" w:hAnsi="Times New Roman" w:cs="Times New Roman"/>
          <w:sz w:val="28"/>
          <w:szCs w:val="28"/>
        </w:rPr>
        <w:t xml:space="preserve"> тяги </w:t>
      </w:r>
      <w:proofErr w:type="spellStart"/>
      <w:r w:rsidRPr="00AB2045">
        <w:rPr>
          <w:rFonts w:ascii="Times New Roman" w:hAnsi="Times New Roman" w:cs="Times New Roman"/>
          <w:sz w:val="28"/>
          <w:szCs w:val="28"/>
        </w:rPr>
        <w:t>зміцнюються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гачках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лицьової</w:t>
      </w:r>
      <w:proofErr w:type="spellEnd"/>
      <w:r w:rsidRPr="00AB2045">
        <w:rPr>
          <w:rFonts w:ascii="Times New Roman" w:hAnsi="Times New Roman" w:cs="Times New Roman"/>
          <w:sz w:val="28"/>
          <w:szCs w:val="28"/>
        </w:rPr>
        <w:t xml:space="preserve"> дуги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б) </w:t>
      </w:r>
      <w:proofErr w:type="spellStart"/>
      <w:r w:rsidRPr="00AB2045">
        <w:rPr>
          <w:rFonts w:ascii="Times New Roman" w:hAnsi="Times New Roman" w:cs="Times New Roman"/>
          <w:sz w:val="28"/>
          <w:szCs w:val="28"/>
        </w:rPr>
        <w:t>закриття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проміжків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видалення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точніше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визначити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необхідну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довжину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ланцюжка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слід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наступне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практичне</w:t>
      </w:r>
      <w:proofErr w:type="spellEnd"/>
      <w:r w:rsidRPr="00AB2045">
        <w:rPr>
          <w:rFonts w:ascii="Times New Roman" w:hAnsi="Times New Roman" w:cs="Times New Roman"/>
          <w:sz w:val="28"/>
          <w:szCs w:val="28"/>
        </w:rPr>
        <w:t xml:space="preserve"> правило: для кожного зуба </w:t>
      </w:r>
      <w:proofErr w:type="spellStart"/>
      <w:r w:rsidRPr="00AB2045">
        <w:rPr>
          <w:rFonts w:ascii="Times New Roman" w:hAnsi="Times New Roman" w:cs="Times New Roman"/>
          <w:sz w:val="28"/>
          <w:szCs w:val="28"/>
        </w:rPr>
        <w:t>брати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однакове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малого </w:t>
      </w:r>
      <w:proofErr w:type="spellStart"/>
      <w:r w:rsidRPr="00AB2045">
        <w:rPr>
          <w:rFonts w:ascii="Times New Roman" w:hAnsi="Times New Roman" w:cs="Times New Roman"/>
          <w:sz w:val="28"/>
          <w:szCs w:val="28"/>
        </w:rPr>
        <w:t>розміру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однозвеньевих</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маркуються</w:t>
      </w:r>
      <w:proofErr w:type="spellEnd"/>
      <w:r w:rsidRPr="00AB2045">
        <w:rPr>
          <w:rFonts w:ascii="Times New Roman" w:hAnsi="Times New Roman" w:cs="Times New Roman"/>
          <w:sz w:val="28"/>
          <w:szCs w:val="28"/>
        </w:rPr>
        <w:t xml:space="preserve"> буквою "А</w:t>
      </w:r>
      <w:proofErr w:type="gramStart"/>
      <w:r w:rsidRPr="00AB2045">
        <w:rPr>
          <w:rFonts w:ascii="Times New Roman" w:hAnsi="Times New Roman" w:cs="Times New Roman"/>
          <w:sz w:val="28"/>
          <w:szCs w:val="28"/>
        </w:rPr>
        <w:t>" ,</w:t>
      </w:r>
      <w:proofErr w:type="gram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двузвеньевих</w:t>
      </w:r>
      <w:proofErr w:type="spellEnd"/>
      <w:r w:rsidRPr="00AB2045">
        <w:rPr>
          <w:rFonts w:ascii="Times New Roman" w:hAnsi="Times New Roman" w:cs="Times New Roman"/>
          <w:sz w:val="28"/>
          <w:szCs w:val="28"/>
        </w:rPr>
        <w:t xml:space="preserve"> - "В". </w:t>
      </w:r>
      <w:proofErr w:type="spellStart"/>
      <w:r w:rsidRPr="00AB2045">
        <w:rPr>
          <w:rFonts w:ascii="Times New Roman" w:hAnsi="Times New Roman" w:cs="Times New Roman"/>
          <w:sz w:val="28"/>
          <w:szCs w:val="28"/>
        </w:rPr>
        <w:t>Здвоєні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з'єднані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різним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відстанню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ними " С</w:t>
      </w:r>
      <w:proofErr w:type="gramStart"/>
      <w:r w:rsidRPr="00AB2045">
        <w:rPr>
          <w:rFonts w:ascii="Times New Roman" w:hAnsi="Times New Roman" w:cs="Times New Roman"/>
          <w:sz w:val="28"/>
          <w:szCs w:val="28"/>
        </w:rPr>
        <w:t>" ,</w:t>
      </w:r>
      <w:proofErr w:type="gramEnd"/>
      <w:r w:rsidRPr="00AB2045">
        <w:rPr>
          <w:rFonts w:ascii="Times New Roman" w:hAnsi="Times New Roman" w:cs="Times New Roman"/>
          <w:sz w:val="28"/>
          <w:szCs w:val="28"/>
        </w:rPr>
        <w:t xml:space="preserve"> "Д" , "Е"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усунення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величини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Накладення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полегшується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застосуванням</w:t>
      </w:r>
      <w:proofErr w:type="spellEnd"/>
      <w:r w:rsidRPr="00AB2045">
        <w:rPr>
          <w:rFonts w:ascii="Times New Roman" w:hAnsi="Times New Roman" w:cs="Times New Roman"/>
          <w:sz w:val="28"/>
          <w:szCs w:val="28"/>
        </w:rPr>
        <w:t xml:space="preserve"> лигатурного адаптера </w:t>
      </w:r>
      <w:proofErr w:type="spellStart"/>
      <w:r w:rsidRPr="00AB2045">
        <w:rPr>
          <w:rFonts w:ascii="Times New Roman" w:hAnsi="Times New Roman" w:cs="Times New Roman"/>
          <w:sz w:val="28"/>
          <w:szCs w:val="28"/>
        </w:rPr>
        <w:t>металевого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кінцем</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вигляді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9 . </w:t>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ретрактор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ретрактор </w:t>
      </w:r>
      <w:proofErr w:type="spellStart"/>
      <w:r w:rsidRPr="00AB2045">
        <w:rPr>
          <w:rFonts w:ascii="Times New Roman" w:hAnsi="Times New Roman" w:cs="Times New Roman"/>
          <w:sz w:val="28"/>
          <w:szCs w:val="28"/>
        </w:rPr>
        <w:t>забезпечує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розсування</w:t>
      </w:r>
      <w:proofErr w:type="spellEnd"/>
      <w:r w:rsidRPr="00AB2045">
        <w:rPr>
          <w:rFonts w:ascii="Times New Roman" w:hAnsi="Times New Roman" w:cs="Times New Roman"/>
          <w:sz w:val="28"/>
          <w:szCs w:val="28"/>
        </w:rPr>
        <w:t xml:space="preserve"> губ , </w:t>
      </w:r>
      <w:proofErr w:type="spellStart"/>
      <w:r w:rsidRPr="00AB2045">
        <w:rPr>
          <w:rFonts w:ascii="Times New Roman" w:hAnsi="Times New Roman" w:cs="Times New Roman"/>
          <w:sz w:val="28"/>
          <w:szCs w:val="28"/>
        </w:rPr>
        <w:t>фіксацію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ватних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валиків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час </w:t>
      </w:r>
      <w:proofErr w:type="spellStart"/>
      <w:r w:rsidRPr="00AB2045">
        <w:rPr>
          <w:rFonts w:ascii="Times New Roman" w:hAnsi="Times New Roman" w:cs="Times New Roman"/>
          <w:sz w:val="28"/>
          <w:szCs w:val="28"/>
        </w:rPr>
        <w:t>приклеювання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10 . </w:t>
      </w:r>
      <w:proofErr w:type="spellStart"/>
      <w:r w:rsidRPr="00AB2045">
        <w:rPr>
          <w:rFonts w:ascii="Times New Roman" w:hAnsi="Times New Roman" w:cs="Times New Roman"/>
          <w:sz w:val="28"/>
          <w:szCs w:val="28"/>
        </w:rPr>
        <w:t>Позиційний</w:t>
      </w:r>
      <w:proofErr w:type="spellEnd"/>
      <w:r w:rsidRPr="00AB2045">
        <w:rPr>
          <w:rFonts w:ascii="Times New Roman" w:hAnsi="Times New Roman" w:cs="Times New Roman"/>
          <w:sz w:val="28"/>
          <w:szCs w:val="28"/>
        </w:rPr>
        <w:t xml:space="preserve"> шаблон для </w:t>
      </w:r>
      <w:proofErr w:type="spellStart"/>
      <w:proofErr w:type="gram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визначення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рівня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розташування</w:t>
      </w:r>
      <w:proofErr w:type="spellEnd"/>
      <w:r w:rsidRPr="00AB2045">
        <w:rPr>
          <w:rFonts w:ascii="Times New Roman" w:hAnsi="Times New Roman" w:cs="Times New Roman"/>
          <w:sz w:val="28"/>
          <w:szCs w:val="28"/>
        </w:rPr>
        <w:t xml:space="preserve"> брекету на </w:t>
      </w:r>
      <w:proofErr w:type="spellStart"/>
      <w:r w:rsidRPr="00AB2045">
        <w:rPr>
          <w:rFonts w:ascii="Times New Roman" w:hAnsi="Times New Roman" w:cs="Times New Roman"/>
          <w:sz w:val="28"/>
          <w:szCs w:val="28"/>
        </w:rPr>
        <w:t>зубі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називають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позіционером</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Позиціонер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Боонен</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вимірювальне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пристосування</w:t>
      </w:r>
      <w:proofErr w:type="spellEnd"/>
      <w:r w:rsidRPr="00AB2045">
        <w:rPr>
          <w:rFonts w:ascii="Times New Roman" w:hAnsi="Times New Roman" w:cs="Times New Roman"/>
          <w:sz w:val="28"/>
          <w:szCs w:val="28"/>
        </w:rPr>
        <w:t xml:space="preserve">, яке </w:t>
      </w:r>
      <w:proofErr w:type="spellStart"/>
      <w:r w:rsidRPr="00AB2045">
        <w:rPr>
          <w:rFonts w:ascii="Times New Roman" w:hAnsi="Times New Roman" w:cs="Times New Roman"/>
          <w:sz w:val="28"/>
          <w:szCs w:val="28"/>
        </w:rPr>
        <w:t>полегшує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визначення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рівня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розташування</w:t>
      </w:r>
      <w:proofErr w:type="spellEnd"/>
      <w:r w:rsidRPr="00AB2045">
        <w:rPr>
          <w:rFonts w:ascii="Times New Roman" w:hAnsi="Times New Roman" w:cs="Times New Roman"/>
          <w:sz w:val="28"/>
          <w:szCs w:val="28"/>
        </w:rPr>
        <w:t xml:space="preserve"> горизонтального паза брекета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ріжучих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країв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вершин </w:t>
      </w:r>
      <w:proofErr w:type="spellStart"/>
      <w:r w:rsidRPr="00AB2045">
        <w:rPr>
          <w:rFonts w:ascii="Times New Roman" w:hAnsi="Times New Roman" w:cs="Times New Roman"/>
          <w:sz w:val="28"/>
          <w:szCs w:val="28"/>
        </w:rPr>
        <w:t>горбів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інших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металевий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хрест</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відростками</w:t>
      </w:r>
      <w:proofErr w:type="spellEnd"/>
      <w:r w:rsidRPr="00AB2045">
        <w:rPr>
          <w:rFonts w:ascii="Times New Roman" w:hAnsi="Times New Roman" w:cs="Times New Roman"/>
          <w:sz w:val="28"/>
          <w:szCs w:val="28"/>
        </w:rPr>
        <w:t xml:space="preserve"> , на </w:t>
      </w:r>
      <w:proofErr w:type="spellStart"/>
      <w:r w:rsidRPr="00AB2045">
        <w:rPr>
          <w:rFonts w:ascii="Times New Roman" w:hAnsi="Times New Roman" w:cs="Times New Roman"/>
          <w:sz w:val="28"/>
          <w:szCs w:val="28"/>
        </w:rPr>
        <w:t>яких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виступи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розміткою</w:t>
      </w:r>
      <w:proofErr w:type="spellEnd"/>
      <w:r w:rsidRPr="00AB2045">
        <w:rPr>
          <w:rFonts w:ascii="Times New Roman" w:hAnsi="Times New Roman" w:cs="Times New Roman"/>
          <w:sz w:val="28"/>
          <w:szCs w:val="28"/>
        </w:rPr>
        <w:t xml:space="preserve"> 3,5 , 4,0, 4,5 і 5 , 0 . Для </w:t>
      </w:r>
      <w:proofErr w:type="spellStart"/>
      <w:r w:rsidRPr="00AB2045">
        <w:rPr>
          <w:rFonts w:ascii="Times New Roman" w:hAnsi="Times New Roman" w:cs="Times New Roman"/>
          <w:sz w:val="28"/>
          <w:szCs w:val="28"/>
        </w:rPr>
        <w:t>знаходження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прорізи</w:t>
      </w:r>
      <w:proofErr w:type="spellEnd"/>
      <w:r w:rsidRPr="00AB2045">
        <w:rPr>
          <w:rFonts w:ascii="Times New Roman" w:hAnsi="Times New Roman" w:cs="Times New Roman"/>
          <w:sz w:val="28"/>
          <w:szCs w:val="28"/>
        </w:rPr>
        <w:t xml:space="preserve"> брекету </w:t>
      </w:r>
      <w:proofErr w:type="spellStart"/>
      <w:r w:rsidRPr="00AB2045">
        <w:rPr>
          <w:rFonts w:ascii="Times New Roman" w:hAnsi="Times New Roman" w:cs="Times New Roman"/>
          <w:sz w:val="28"/>
          <w:szCs w:val="28"/>
        </w:rPr>
        <w:t>підставою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позіционера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спираються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ріжучий</w:t>
      </w:r>
      <w:proofErr w:type="spellEnd"/>
      <w:r w:rsidRPr="00AB2045">
        <w:rPr>
          <w:rFonts w:ascii="Times New Roman" w:hAnsi="Times New Roman" w:cs="Times New Roman"/>
          <w:sz w:val="28"/>
          <w:szCs w:val="28"/>
        </w:rPr>
        <w:t xml:space="preserve"> край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бугор зуба.</w:t>
      </w:r>
      <w:r w:rsidRPr="00AB2045">
        <w:rPr>
          <w:rFonts w:ascii="Times New Roman" w:hAnsi="Times New Roman" w:cs="Times New Roman"/>
          <w:sz w:val="28"/>
          <w:szCs w:val="28"/>
        </w:rPr>
        <w:br/>
        <w:t xml:space="preserve">П. </w:t>
      </w:r>
      <w:proofErr w:type="spellStart"/>
      <w:r w:rsidRPr="00AB2045">
        <w:rPr>
          <w:rFonts w:ascii="Times New Roman" w:hAnsi="Times New Roman" w:cs="Times New Roman"/>
          <w:sz w:val="28"/>
          <w:szCs w:val="28"/>
        </w:rPr>
        <w:t>Особові</w:t>
      </w:r>
      <w:proofErr w:type="spellEnd"/>
      <w:r w:rsidRPr="00AB2045">
        <w:rPr>
          <w:rFonts w:ascii="Times New Roman" w:hAnsi="Times New Roman" w:cs="Times New Roman"/>
          <w:sz w:val="28"/>
          <w:szCs w:val="28"/>
        </w:rPr>
        <w:t xml:space="preserve"> дуги і шапочки.</w:t>
      </w:r>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наявності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показань</w:t>
      </w:r>
      <w:proofErr w:type="spellEnd"/>
      <w:r w:rsidRPr="00AB2045">
        <w:rPr>
          <w:rFonts w:ascii="Times New Roman" w:hAnsi="Times New Roman" w:cs="Times New Roman"/>
          <w:sz w:val="28"/>
          <w:szCs w:val="28"/>
        </w:rPr>
        <w:t xml:space="preserve"> до орального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 дистальному </w:t>
      </w:r>
      <w:proofErr w:type="spellStart"/>
      <w:r w:rsidRPr="00AB2045">
        <w:rPr>
          <w:rFonts w:ascii="Times New Roman" w:hAnsi="Times New Roman" w:cs="Times New Roman"/>
          <w:sz w:val="28"/>
          <w:szCs w:val="28"/>
        </w:rPr>
        <w:t>переміщенню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зміни</w:t>
      </w:r>
      <w:proofErr w:type="spellEnd"/>
      <w:r w:rsidRPr="00AB2045">
        <w:rPr>
          <w:rFonts w:ascii="Times New Roman" w:hAnsi="Times New Roman" w:cs="Times New Roman"/>
          <w:sz w:val="28"/>
          <w:szCs w:val="28"/>
        </w:rPr>
        <w:t xml:space="preserve"> осей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боальвеолярному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подовженню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вкорочення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останніх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лицьові</w:t>
      </w:r>
      <w:proofErr w:type="spellEnd"/>
      <w:r w:rsidRPr="00AB2045">
        <w:rPr>
          <w:rFonts w:ascii="Times New Roman" w:hAnsi="Times New Roman" w:cs="Times New Roman"/>
          <w:sz w:val="28"/>
          <w:szCs w:val="28"/>
        </w:rPr>
        <w:t xml:space="preserve"> дуги з </w:t>
      </w:r>
      <w:proofErr w:type="spellStart"/>
      <w:r w:rsidRPr="00AB2045">
        <w:rPr>
          <w:rFonts w:ascii="Times New Roman" w:hAnsi="Times New Roman" w:cs="Times New Roman"/>
          <w:sz w:val="28"/>
          <w:szCs w:val="28"/>
        </w:rPr>
        <w:t>позаротової</w:t>
      </w:r>
      <w:proofErr w:type="spellEnd"/>
      <w:r w:rsidRPr="00AB2045">
        <w:rPr>
          <w:rFonts w:ascii="Times New Roman" w:hAnsi="Times New Roman" w:cs="Times New Roman"/>
          <w:sz w:val="28"/>
          <w:szCs w:val="28"/>
        </w:rPr>
        <w:t xml:space="preserve"> тягою.</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Залежно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цілей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Назубних</w:t>
      </w:r>
      <w:proofErr w:type="spellEnd"/>
      <w:r w:rsidRPr="00AB2045">
        <w:rPr>
          <w:rFonts w:ascii="Times New Roman" w:hAnsi="Times New Roman" w:cs="Times New Roman"/>
          <w:sz w:val="28"/>
          <w:szCs w:val="28"/>
        </w:rPr>
        <w:t xml:space="preserve"> дугу </w:t>
      </w:r>
      <w:proofErr w:type="spellStart"/>
      <w:r w:rsidRPr="00AB2045">
        <w:rPr>
          <w:rFonts w:ascii="Times New Roman" w:hAnsi="Times New Roman" w:cs="Times New Roman"/>
          <w:sz w:val="28"/>
          <w:szCs w:val="28"/>
        </w:rPr>
        <w:t>розташовують</w:t>
      </w:r>
      <w:proofErr w:type="spellEnd"/>
      <w:r w:rsidRPr="00AB2045">
        <w:rPr>
          <w:rFonts w:ascii="Times New Roman" w:hAnsi="Times New Roman" w:cs="Times New Roman"/>
          <w:sz w:val="28"/>
          <w:szCs w:val="28"/>
        </w:rPr>
        <w:t xml:space="preserve"> по </w:t>
      </w:r>
      <w:proofErr w:type="spellStart"/>
      <w:r w:rsidRPr="00AB2045">
        <w:rPr>
          <w:rFonts w:ascii="Times New Roman" w:hAnsi="Times New Roman" w:cs="Times New Roman"/>
          <w:sz w:val="28"/>
          <w:szCs w:val="28"/>
        </w:rPr>
        <w:t>відношенню</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фронтальним</w:t>
      </w:r>
      <w:proofErr w:type="spellEnd"/>
      <w:r w:rsidRPr="00AB2045">
        <w:rPr>
          <w:rFonts w:ascii="Times New Roman" w:hAnsi="Times New Roman" w:cs="Times New Roman"/>
          <w:sz w:val="28"/>
          <w:szCs w:val="28"/>
        </w:rPr>
        <w:t xml:space="preserve"> зубах по </w:t>
      </w:r>
      <w:proofErr w:type="spellStart"/>
      <w:r w:rsidRPr="00AB2045">
        <w:rPr>
          <w:rFonts w:ascii="Times New Roman" w:hAnsi="Times New Roman" w:cs="Times New Roman"/>
          <w:sz w:val="28"/>
          <w:szCs w:val="28"/>
        </w:rPr>
        <w:t>різному</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наявності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показань</w:t>
      </w:r>
      <w:proofErr w:type="spellEnd"/>
      <w:r w:rsidRPr="00AB2045">
        <w:rPr>
          <w:rFonts w:ascii="Times New Roman" w:hAnsi="Times New Roman" w:cs="Times New Roman"/>
          <w:sz w:val="28"/>
          <w:szCs w:val="28"/>
        </w:rPr>
        <w:t xml:space="preserve"> до орального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зубна</w:t>
      </w:r>
      <w:proofErr w:type="spellEnd"/>
      <w:r w:rsidRPr="00AB2045">
        <w:rPr>
          <w:rFonts w:ascii="Times New Roman" w:hAnsi="Times New Roman" w:cs="Times New Roman"/>
          <w:sz w:val="28"/>
          <w:szCs w:val="28"/>
        </w:rPr>
        <w:t xml:space="preserve"> дуга повинна бути </w:t>
      </w:r>
      <w:proofErr w:type="spellStart"/>
      <w:proofErr w:type="gramStart"/>
      <w:r w:rsidRPr="00AB2045">
        <w:rPr>
          <w:rFonts w:ascii="Times New Roman" w:hAnsi="Times New Roman" w:cs="Times New Roman"/>
          <w:sz w:val="28"/>
          <w:szCs w:val="28"/>
        </w:rPr>
        <w:t>ковзної</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тобто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впливом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позаротової</w:t>
      </w:r>
      <w:proofErr w:type="spellEnd"/>
      <w:r w:rsidRPr="00AB2045">
        <w:rPr>
          <w:rFonts w:ascii="Times New Roman" w:hAnsi="Times New Roman" w:cs="Times New Roman"/>
          <w:sz w:val="28"/>
          <w:szCs w:val="28"/>
        </w:rPr>
        <w:t xml:space="preserve"> тяги вона повинна </w:t>
      </w:r>
      <w:proofErr w:type="spellStart"/>
      <w:r w:rsidRPr="00AB2045">
        <w:rPr>
          <w:rFonts w:ascii="Times New Roman" w:hAnsi="Times New Roman" w:cs="Times New Roman"/>
          <w:sz w:val="28"/>
          <w:szCs w:val="28"/>
        </w:rPr>
        <w:t>ковзати</w:t>
      </w:r>
      <w:proofErr w:type="spellEnd"/>
      <w:r w:rsidRPr="00AB2045">
        <w:rPr>
          <w:rFonts w:ascii="Times New Roman" w:hAnsi="Times New Roman" w:cs="Times New Roman"/>
          <w:sz w:val="28"/>
          <w:szCs w:val="28"/>
        </w:rPr>
        <w:t xml:space="preserve"> дистально в трубках на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молярах .</w:t>
      </w:r>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наявності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показань</w:t>
      </w:r>
      <w:proofErr w:type="spellEnd"/>
      <w:r w:rsidRPr="00AB2045">
        <w:rPr>
          <w:rFonts w:ascii="Times New Roman" w:hAnsi="Times New Roman" w:cs="Times New Roman"/>
          <w:sz w:val="28"/>
          <w:szCs w:val="28"/>
        </w:rPr>
        <w:t xml:space="preserve"> до дистальному </w:t>
      </w:r>
      <w:proofErr w:type="spellStart"/>
      <w:r w:rsidRPr="00AB2045">
        <w:rPr>
          <w:rFonts w:ascii="Times New Roman" w:hAnsi="Times New Roman" w:cs="Times New Roman"/>
          <w:sz w:val="28"/>
          <w:szCs w:val="28"/>
        </w:rPr>
        <w:t>переміщенню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Назубних</w:t>
      </w:r>
      <w:proofErr w:type="spellEnd"/>
      <w:r w:rsidRPr="00AB2045">
        <w:rPr>
          <w:rFonts w:ascii="Times New Roman" w:hAnsi="Times New Roman" w:cs="Times New Roman"/>
          <w:sz w:val="28"/>
          <w:szCs w:val="28"/>
        </w:rPr>
        <w:t xml:space="preserve"> дуга не повинна </w:t>
      </w:r>
      <w:proofErr w:type="spellStart"/>
      <w:r w:rsidRPr="00AB2045">
        <w:rPr>
          <w:rFonts w:ascii="Times New Roman" w:hAnsi="Times New Roman" w:cs="Times New Roman"/>
          <w:sz w:val="28"/>
          <w:szCs w:val="28"/>
        </w:rPr>
        <w:t>прилягати</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Місце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з'єднання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назубних</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лицьової</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зазвичай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розташовують</w:t>
      </w:r>
      <w:proofErr w:type="spellEnd"/>
      <w:r w:rsidRPr="00AB2045">
        <w:rPr>
          <w:rFonts w:ascii="Times New Roman" w:hAnsi="Times New Roman" w:cs="Times New Roman"/>
          <w:sz w:val="28"/>
          <w:szCs w:val="28"/>
        </w:rPr>
        <w:t xml:space="preserve"> поза </w:t>
      </w:r>
      <w:proofErr w:type="spellStart"/>
      <w:r w:rsidRPr="00AB2045">
        <w:rPr>
          <w:rFonts w:ascii="Times New Roman" w:hAnsi="Times New Roman" w:cs="Times New Roman"/>
          <w:sz w:val="28"/>
          <w:szCs w:val="28"/>
        </w:rPr>
        <w:t>порожнини</w:t>
      </w:r>
      <w:proofErr w:type="spellEnd"/>
      <w:r w:rsidRPr="00AB2045">
        <w:rPr>
          <w:rFonts w:ascii="Times New Roman" w:hAnsi="Times New Roman" w:cs="Times New Roman"/>
          <w:sz w:val="28"/>
          <w:szCs w:val="28"/>
        </w:rPr>
        <w:t xml:space="preserve"> рота в </w:t>
      </w:r>
      <w:proofErr w:type="spellStart"/>
      <w:r w:rsidRPr="00AB2045">
        <w:rPr>
          <w:rFonts w:ascii="Times New Roman" w:hAnsi="Times New Roman" w:cs="Times New Roman"/>
          <w:sz w:val="28"/>
          <w:szCs w:val="28"/>
        </w:rPr>
        <w:t>межгубной</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борозні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12 . </w:t>
      </w:r>
      <w:proofErr w:type="spellStart"/>
      <w:r w:rsidRPr="00AB2045">
        <w:rPr>
          <w:rFonts w:ascii="Times New Roman" w:hAnsi="Times New Roman" w:cs="Times New Roman"/>
          <w:sz w:val="28"/>
          <w:szCs w:val="28"/>
        </w:rPr>
        <w:t>Композитні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матеріали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приклеювання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гачків</w:t>
      </w:r>
      <w:proofErr w:type="spellEnd"/>
      <w:r w:rsidRPr="00AB2045">
        <w:rPr>
          <w:rFonts w:ascii="Times New Roman" w:hAnsi="Times New Roman" w:cs="Times New Roman"/>
          <w:sz w:val="28"/>
          <w:szCs w:val="28"/>
        </w:rPr>
        <w:t xml:space="preserve"> , кнопок , трубок і </w:t>
      </w:r>
      <w:proofErr w:type="spellStart"/>
      <w:r w:rsidRPr="00AB2045">
        <w:rPr>
          <w:rFonts w:ascii="Times New Roman" w:hAnsi="Times New Roman" w:cs="Times New Roman"/>
          <w:sz w:val="28"/>
          <w:szCs w:val="28"/>
        </w:rPr>
        <w:t>інших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пристосувань</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зуба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композитні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матеріали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якими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працюють</w:t>
      </w:r>
      <w:proofErr w:type="spellEnd"/>
      <w:r w:rsidRPr="00AB2045">
        <w:rPr>
          <w:rFonts w:ascii="Times New Roman" w:hAnsi="Times New Roman" w:cs="Times New Roman"/>
          <w:sz w:val="28"/>
          <w:szCs w:val="28"/>
        </w:rPr>
        <w:t xml:space="preserve"> по </w:t>
      </w:r>
      <w:proofErr w:type="spellStart"/>
      <w:r w:rsidRPr="00AB2045">
        <w:rPr>
          <w:rFonts w:ascii="Times New Roman" w:hAnsi="Times New Roman" w:cs="Times New Roman"/>
          <w:sz w:val="28"/>
          <w:szCs w:val="28"/>
        </w:rPr>
        <w:t>відомим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технологіям</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а / </w:t>
      </w:r>
      <w:proofErr w:type="spellStart"/>
      <w:r w:rsidRPr="00AB2045">
        <w:rPr>
          <w:rFonts w:ascii="Times New Roman" w:hAnsi="Times New Roman" w:cs="Times New Roman"/>
          <w:sz w:val="28"/>
          <w:szCs w:val="28"/>
        </w:rPr>
        <w:t>видалення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нальоту</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б / </w:t>
      </w:r>
      <w:proofErr w:type="spellStart"/>
      <w:r w:rsidRPr="00AB2045">
        <w:rPr>
          <w:rFonts w:ascii="Times New Roman" w:hAnsi="Times New Roman" w:cs="Times New Roman"/>
          <w:sz w:val="28"/>
          <w:szCs w:val="28"/>
        </w:rPr>
        <w:t>кислотна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обробка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емалі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в / </w:t>
      </w:r>
      <w:proofErr w:type="spellStart"/>
      <w:r w:rsidRPr="00AB2045">
        <w:rPr>
          <w:rFonts w:ascii="Times New Roman" w:hAnsi="Times New Roman" w:cs="Times New Roman"/>
          <w:sz w:val="28"/>
          <w:szCs w:val="28"/>
        </w:rPr>
        <w:t>промивання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г / </w:t>
      </w:r>
      <w:proofErr w:type="spellStart"/>
      <w:r w:rsidRPr="00AB2045">
        <w:rPr>
          <w:rFonts w:ascii="Times New Roman" w:hAnsi="Times New Roman" w:cs="Times New Roman"/>
          <w:sz w:val="28"/>
          <w:szCs w:val="28"/>
        </w:rPr>
        <w:t>просушування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в / </w:t>
      </w:r>
      <w:proofErr w:type="spellStart"/>
      <w:r w:rsidRPr="00AB2045">
        <w:rPr>
          <w:rFonts w:ascii="Times New Roman" w:hAnsi="Times New Roman" w:cs="Times New Roman"/>
          <w:sz w:val="28"/>
          <w:szCs w:val="28"/>
        </w:rPr>
        <w:t>накладення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матеріалу</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д / отверждение (</w:t>
      </w:r>
      <w:proofErr w:type="spellStart"/>
      <w:r w:rsidRPr="00AB2045">
        <w:rPr>
          <w:rFonts w:ascii="Times New Roman" w:hAnsi="Times New Roman" w:cs="Times New Roman"/>
          <w:sz w:val="28"/>
          <w:szCs w:val="28"/>
        </w:rPr>
        <w:t>хімічне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світлове</w:t>
      </w:r>
      <w:proofErr w:type="spellEnd"/>
      <w:r w:rsidRPr="00AB2045">
        <w:rPr>
          <w:rFonts w:ascii="Times New Roman" w:hAnsi="Times New Roman" w:cs="Times New Roman"/>
          <w:sz w:val="28"/>
          <w:szCs w:val="28"/>
        </w:rPr>
        <w:t xml:space="preserve"> )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Існують</w:t>
      </w:r>
      <w:proofErr w:type="spellEnd"/>
      <w:r w:rsidRPr="00AB2045">
        <w:rPr>
          <w:rFonts w:ascii="Times New Roman" w:hAnsi="Times New Roman" w:cs="Times New Roman"/>
          <w:sz w:val="28"/>
          <w:szCs w:val="28"/>
        </w:rPr>
        <w:t xml:space="preserve"> два </w:t>
      </w:r>
      <w:proofErr w:type="spellStart"/>
      <w:r w:rsidRPr="00AB2045">
        <w:rPr>
          <w:rFonts w:ascii="Times New Roman" w:hAnsi="Times New Roman" w:cs="Times New Roman"/>
          <w:sz w:val="28"/>
          <w:szCs w:val="28"/>
        </w:rPr>
        <w:t>методи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 пряма і непряма установка . Пряма установка </w:t>
      </w:r>
      <w:proofErr w:type="spellStart"/>
      <w:r w:rsidRPr="00AB2045">
        <w:rPr>
          <w:rFonts w:ascii="Times New Roman" w:hAnsi="Times New Roman" w:cs="Times New Roman"/>
          <w:sz w:val="28"/>
          <w:szCs w:val="28"/>
        </w:rPr>
        <w:t>передбачає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послідовне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приклеювання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Непрямий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установкою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називається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така</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операція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ході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якої</w:t>
      </w:r>
      <w:proofErr w:type="spellEnd"/>
      <w:r w:rsidRPr="00AB2045">
        <w:rPr>
          <w:rFonts w:ascii="Times New Roman" w:hAnsi="Times New Roman" w:cs="Times New Roman"/>
          <w:sz w:val="28"/>
          <w:szCs w:val="28"/>
        </w:rPr>
        <w:t xml:space="preserve"> вони </w:t>
      </w:r>
      <w:proofErr w:type="spellStart"/>
      <w:r w:rsidRPr="00AB2045">
        <w:rPr>
          <w:rFonts w:ascii="Times New Roman" w:hAnsi="Times New Roman" w:cs="Times New Roman"/>
          <w:sz w:val="28"/>
          <w:szCs w:val="28"/>
        </w:rPr>
        <w:t>ставляться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моделі</w:t>
      </w:r>
      <w:proofErr w:type="spellEnd"/>
      <w:r w:rsidRPr="00AB2045">
        <w:rPr>
          <w:rFonts w:ascii="Times New Roman" w:hAnsi="Times New Roman" w:cs="Times New Roman"/>
          <w:sz w:val="28"/>
          <w:szCs w:val="28"/>
        </w:rPr>
        <w:t xml:space="preserve"> прикусу </w:t>
      </w:r>
      <w:proofErr w:type="spellStart"/>
      <w:r w:rsidRPr="00AB2045">
        <w:rPr>
          <w:rFonts w:ascii="Times New Roman" w:hAnsi="Times New Roman" w:cs="Times New Roman"/>
          <w:sz w:val="28"/>
          <w:szCs w:val="28"/>
        </w:rPr>
        <w:t>пацієнта</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потім</w:t>
      </w:r>
      <w:proofErr w:type="spellEnd"/>
      <w:r w:rsidRPr="00AB2045">
        <w:rPr>
          <w:rFonts w:ascii="Times New Roman" w:hAnsi="Times New Roman" w:cs="Times New Roman"/>
          <w:sz w:val="28"/>
          <w:szCs w:val="28"/>
        </w:rPr>
        <w:t xml:space="preserve"> вся</w:t>
      </w:r>
      <w:r w:rsidRPr="00AB2045">
        <w:rPr>
          <w:rFonts w:ascii="Times New Roman" w:hAnsi="Times New Roman" w:cs="Times New Roman"/>
          <w:sz w:val="28"/>
          <w:szCs w:val="28"/>
        </w:rPr>
        <w:br/>
      </w:r>
      <w:r w:rsidRPr="00AB2045">
        <w:rPr>
          <w:rFonts w:ascii="Times New Roman" w:hAnsi="Times New Roman" w:cs="Times New Roman"/>
          <w:sz w:val="28"/>
          <w:szCs w:val="28"/>
        </w:rPr>
        <w:br/>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конструкція</w:t>
      </w:r>
      <w:proofErr w:type="spellEnd"/>
      <w:r w:rsidRPr="00AB2045">
        <w:rPr>
          <w:rFonts w:ascii="Times New Roman" w:hAnsi="Times New Roman" w:cs="Times New Roman"/>
          <w:sz w:val="28"/>
          <w:szCs w:val="28"/>
        </w:rPr>
        <w:t xml:space="preserve"> переноситься з </w:t>
      </w:r>
      <w:proofErr w:type="spellStart"/>
      <w:r w:rsidRPr="00AB2045">
        <w:rPr>
          <w:rFonts w:ascii="Times New Roman" w:hAnsi="Times New Roman" w:cs="Times New Roman"/>
          <w:sz w:val="28"/>
          <w:szCs w:val="28"/>
        </w:rPr>
        <w:t>моделі</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зубний</w:t>
      </w:r>
      <w:proofErr w:type="spellEnd"/>
      <w:r w:rsidRPr="00AB2045">
        <w:rPr>
          <w:rFonts w:ascii="Times New Roman" w:hAnsi="Times New Roman" w:cs="Times New Roman"/>
          <w:sz w:val="28"/>
          <w:szCs w:val="28"/>
        </w:rPr>
        <w:t xml:space="preserve"> ряд . </w:t>
      </w:r>
      <w:proofErr w:type="spellStart"/>
      <w:r w:rsidRPr="00AB2045">
        <w:rPr>
          <w:rFonts w:ascii="Times New Roman" w:hAnsi="Times New Roman" w:cs="Times New Roman"/>
          <w:sz w:val="28"/>
          <w:szCs w:val="28"/>
        </w:rPr>
        <w:t>Це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можливість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домогтися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особливої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точності</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установці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істотно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скорочує</w:t>
      </w:r>
      <w:proofErr w:type="spellEnd"/>
      <w:r w:rsidRPr="00AB2045">
        <w:rPr>
          <w:rFonts w:ascii="Times New Roman" w:hAnsi="Times New Roman" w:cs="Times New Roman"/>
          <w:sz w:val="28"/>
          <w:szCs w:val="28"/>
        </w:rPr>
        <w:t xml:space="preserve"> час </w:t>
      </w:r>
      <w:proofErr w:type="spellStart"/>
      <w:r w:rsidRPr="00AB2045">
        <w:rPr>
          <w:rFonts w:ascii="Times New Roman" w:hAnsi="Times New Roman" w:cs="Times New Roman"/>
          <w:sz w:val="28"/>
          <w:szCs w:val="28"/>
        </w:rPr>
        <w:t>операції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Страйт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Уайер</w:t>
      </w:r>
      <w:proofErr w:type="spellEnd"/>
      <w:r w:rsidRPr="00AB2045">
        <w:rPr>
          <w:rFonts w:ascii="Times New Roman" w:hAnsi="Times New Roman" w:cs="Times New Roman"/>
          <w:sz w:val="28"/>
          <w:szCs w:val="28"/>
        </w:rPr>
        <w:t xml:space="preserve"> система </w:t>
      </w:r>
      <w:proofErr w:type="spellStart"/>
      <w:r w:rsidRPr="00AB2045">
        <w:rPr>
          <w:rFonts w:ascii="Times New Roman" w:hAnsi="Times New Roman" w:cs="Times New Roman"/>
          <w:sz w:val="28"/>
          <w:szCs w:val="28"/>
        </w:rPr>
        <w:t>Ендрюса</w:t>
      </w:r>
      <w:proofErr w:type="spellEnd"/>
      <w:r w:rsidRPr="00AB2045">
        <w:rPr>
          <w:rFonts w:ascii="Times New Roman" w:hAnsi="Times New Roman" w:cs="Times New Roman"/>
          <w:sz w:val="28"/>
          <w:szCs w:val="28"/>
        </w:rPr>
        <w:t xml:space="preserve"> і Александера.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strigth</w:t>
      </w:r>
      <w:proofErr w:type="spellEnd"/>
      <w:proofErr w:type="gram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wire</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technicks</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прямої</w:t>
      </w:r>
      <w:proofErr w:type="spellEnd"/>
      <w:r w:rsidRPr="00AB2045">
        <w:rPr>
          <w:rFonts w:ascii="Times New Roman" w:hAnsi="Times New Roman" w:cs="Times New Roman"/>
          <w:sz w:val="28"/>
          <w:szCs w:val="28"/>
        </w:rPr>
        <w:t xml:space="preserve"> дроту - дуги) . </w:t>
      </w:r>
      <w:proofErr w:type="spellStart"/>
      <w:r w:rsidRPr="00AB2045">
        <w:rPr>
          <w:rFonts w:ascii="Times New Roman" w:hAnsi="Times New Roman" w:cs="Times New Roman"/>
          <w:sz w:val="28"/>
          <w:szCs w:val="28"/>
        </w:rPr>
        <w:t>Розроблено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Ендрюсом</w:t>
      </w:r>
      <w:proofErr w:type="spellEnd"/>
      <w:r w:rsidRPr="00AB2045">
        <w:rPr>
          <w:rFonts w:ascii="Times New Roman" w:hAnsi="Times New Roman" w:cs="Times New Roman"/>
          <w:sz w:val="28"/>
          <w:szCs w:val="28"/>
        </w:rPr>
        <w:t xml:space="preserve"> в 1969 </w:t>
      </w:r>
      <w:proofErr w:type="spellStart"/>
      <w:r w:rsidRPr="00AB2045">
        <w:rPr>
          <w:rFonts w:ascii="Times New Roman" w:hAnsi="Times New Roman" w:cs="Times New Roman"/>
          <w:sz w:val="28"/>
          <w:szCs w:val="28"/>
        </w:rPr>
        <w:t>році</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зареєстрована</w:t>
      </w:r>
      <w:proofErr w:type="spellEnd"/>
      <w:r w:rsidRPr="00AB2045">
        <w:rPr>
          <w:rFonts w:ascii="Times New Roman" w:hAnsi="Times New Roman" w:cs="Times New Roman"/>
          <w:sz w:val="28"/>
          <w:szCs w:val="28"/>
        </w:rPr>
        <w:t xml:space="preserve"> в Сан -</w:t>
      </w:r>
      <w:proofErr w:type="spellStart"/>
      <w:r w:rsidRPr="00AB2045">
        <w:rPr>
          <w:rFonts w:ascii="Times New Roman" w:hAnsi="Times New Roman" w:cs="Times New Roman"/>
          <w:sz w:val="28"/>
          <w:szCs w:val="28"/>
        </w:rPr>
        <w:t>Дієго</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штат</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Каліфорнія</w:t>
      </w:r>
      <w:proofErr w:type="spellEnd"/>
      <w:r w:rsidRPr="00AB2045">
        <w:rPr>
          <w:rFonts w:ascii="Times New Roman" w:hAnsi="Times New Roman" w:cs="Times New Roman"/>
          <w:sz w:val="28"/>
          <w:szCs w:val="28"/>
        </w:rPr>
        <w:t xml:space="preserve"> США ) . Вона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раціональна</w:t>
      </w:r>
      <w:proofErr w:type="spellEnd"/>
      <w:r w:rsidRPr="00AB2045">
        <w:rPr>
          <w:rFonts w:ascii="Times New Roman" w:hAnsi="Times New Roman" w:cs="Times New Roman"/>
          <w:sz w:val="28"/>
          <w:szCs w:val="28"/>
        </w:rPr>
        <w:t xml:space="preserve"> і проста, </w:t>
      </w:r>
      <w:proofErr w:type="spellStart"/>
      <w:r w:rsidRPr="00AB2045">
        <w:rPr>
          <w:rFonts w:ascii="Times New Roman" w:hAnsi="Times New Roman" w:cs="Times New Roman"/>
          <w:sz w:val="28"/>
          <w:szCs w:val="28"/>
        </w:rPr>
        <w:t>оскільки</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необхідності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конструкцій</w:t>
      </w:r>
      <w:proofErr w:type="spellEnd"/>
      <w:r w:rsidRPr="00AB2045">
        <w:rPr>
          <w:rFonts w:ascii="Times New Roman" w:hAnsi="Times New Roman" w:cs="Times New Roman"/>
          <w:sz w:val="28"/>
          <w:szCs w:val="28"/>
        </w:rPr>
        <w:t xml:space="preserve"> пружин - </w:t>
      </w:r>
      <w:proofErr w:type="gramStart"/>
      <w:r w:rsidRPr="00AB2045">
        <w:rPr>
          <w:rFonts w:ascii="Times New Roman" w:hAnsi="Times New Roman" w:cs="Times New Roman"/>
          <w:sz w:val="28"/>
          <w:szCs w:val="28"/>
        </w:rPr>
        <w:t>петель ,</w:t>
      </w:r>
      <w:proofErr w:type="gramEnd"/>
      <w:r w:rsidRPr="00AB2045">
        <w:rPr>
          <w:rFonts w:ascii="Times New Roman" w:hAnsi="Times New Roman" w:cs="Times New Roman"/>
          <w:sz w:val="28"/>
          <w:szCs w:val="28"/>
        </w:rPr>
        <w:t xml:space="preserve"> як в </w:t>
      </w:r>
      <w:proofErr w:type="spellStart"/>
      <w:r w:rsidRPr="00AB2045">
        <w:rPr>
          <w:rFonts w:ascii="Times New Roman" w:hAnsi="Times New Roman" w:cs="Times New Roman"/>
          <w:sz w:val="28"/>
          <w:szCs w:val="28"/>
        </w:rPr>
        <w:t>техніці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Рикетса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згинанні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самої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цієї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не </w:t>
      </w:r>
      <w:proofErr w:type="spellStart"/>
      <w:r w:rsidRPr="00AB2045">
        <w:rPr>
          <w:rFonts w:ascii="Times New Roman" w:hAnsi="Times New Roman" w:cs="Times New Roman"/>
          <w:sz w:val="28"/>
          <w:szCs w:val="28"/>
        </w:rPr>
        <w:t>рекомендується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період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Починати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страйт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Уайер</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рекомендується</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наявності</w:t>
      </w:r>
      <w:proofErr w:type="spellEnd"/>
      <w:r w:rsidRPr="00AB2045">
        <w:rPr>
          <w:rFonts w:ascii="Times New Roman" w:hAnsi="Times New Roman" w:cs="Times New Roman"/>
          <w:sz w:val="28"/>
          <w:szCs w:val="28"/>
        </w:rPr>
        <w:t xml:space="preserve"> других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тобто</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віці</w:t>
      </w:r>
      <w:proofErr w:type="spellEnd"/>
      <w:r w:rsidRPr="00AB2045">
        <w:rPr>
          <w:rFonts w:ascii="Times New Roman" w:hAnsi="Times New Roman" w:cs="Times New Roman"/>
          <w:sz w:val="28"/>
          <w:szCs w:val="28"/>
        </w:rPr>
        <w:t xml:space="preserve"> 12 </w:t>
      </w:r>
      <w:proofErr w:type="spellStart"/>
      <w:r w:rsidRPr="00AB2045">
        <w:rPr>
          <w:rFonts w:ascii="Times New Roman" w:hAnsi="Times New Roman" w:cs="Times New Roman"/>
          <w:sz w:val="28"/>
          <w:szCs w:val="28"/>
        </w:rPr>
        <w:t>років</w:t>
      </w:r>
      <w:proofErr w:type="spellEnd"/>
      <w:r w:rsidRPr="00AB2045">
        <w:rPr>
          <w:rFonts w:ascii="Times New Roman" w:hAnsi="Times New Roman" w:cs="Times New Roman"/>
          <w:sz w:val="28"/>
          <w:szCs w:val="28"/>
        </w:rPr>
        <w:t xml:space="preserve"> і старше. </w:t>
      </w:r>
      <w:proofErr w:type="spellStart"/>
      <w:r w:rsidRPr="00AB2045">
        <w:rPr>
          <w:rFonts w:ascii="Times New Roman" w:hAnsi="Times New Roman" w:cs="Times New Roman"/>
          <w:sz w:val="28"/>
          <w:szCs w:val="28"/>
        </w:rPr>
        <w:t>Клініко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технологічні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переваги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прямих</w:t>
      </w:r>
      <w:proofErr w:type="spellEnd"/>
      <w:r w:rsidRPr="00AB2045">
        <w:rPr>
          <w:rFonts w:ascii="Times New Roman" w:hAnsi="Times New Roman" w:cs="Times New Roman"/>
          <w:sz w:val="28"/>
          <w:szCs w:val="28"/>
        </w:rPr>
        <w:t xml:space="preserve"> дуг:</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1 .</w:t>
      </w:r>
      <w:proofErr w:type="gramEnd"/>
      <w:r w:rsidRPr="00AB2045">
        <w:rPr>
          <w:rFonts w:ascii="Times New Roman" w:hAnsi="Times New Roman" w:cs="Times New Roman"/>
          <w:sz w:val="28"/>
          <w:szCs w:val="28"/>
        </w:rPr>
        <w:t xml:space="preserve"> Стандартна дуга для </w:t>
      </w:r>
      <w:proofErr w:type="spellStart"/>
      <w:r w:rsidRPr="00AB2045">
        <w:rPr>
          <w:rFonts w:ascii="Times New Roman" w:hAnsi="Times New Roman" w:cs="Times New Roman"/>
          <w:sz w:val="28"/>
          <w:szCs w:val="28"/>
        </w:rPr>
        <w:t>цієї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вигнута</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урахуванням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середньо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нормальної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зубного ряду.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правильне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все пази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встановлюються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паралельно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оклюзійної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площині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2 .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Кожен</w:t>
      </w:r>
      <w:proofErr w:type="spellEnd"/>
      <w:r w:rsidRPr="00AB2045">
        <w:rPr>
          <w:rFonts w:ascii="Times New Roman" w:hAnsi="Times New Roman" w:cs="Times New Roman"/>
          <w:sz w:val="28"/>
          <w:szCs w:val="28"/>
        </w:rPr>
        <w:t xml:space="preserve"> брекет </w:t>
      </w:r>
      <w:proofErr w:type="spellStart"/>
      <w:r w:rsidRPr="00AB2045">
        <w:rPr>
          <w:rFonts w:ascii="Times New Roman" w:hAnsi="Times New Roman" w:cs="Times New Roman"/>
          <w:sz w:val="28"/>
          <w:szCs w:val="28"/>
        </w:rPr>
        <w:t>призначений</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певного</w:t>
      </w:r>
      <w:proofErr w:type="spellEnd"/>
      <w:r w:rsidRPr="00AB2045">
        <w:rPr>
          <w:rFonts w:ascii="Times New Roman" w:hAnsi="Times New Roman" w:cs="Times New Roman"/>
          <w:sz w:val="28"/>
          <w:szCs w:val="28"/>
        </w:rPr>
        <w:t xml:space="preserve"> виду </w:t>
      </w:r>
      <w:proofErr w:type="spellStart"/>
      <w:proofErr w:type="gram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зв'язку</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чим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певний</w:t>
      </w:r>
      <w:proofErr w:type="spellEnd"/>
      <w:r w:rsidRPr="00AB2045">
        <w:rPr>
          <w:rFonts w:ascii="Times New Roman" w:hAnsi="Times New Roman" w:cs="Times New Roman"/>
          <w:sz w:val="28"/>
          <w:szCs w:val="28"/>
        </w:rPr>
        <w:t xml:space="preserve"> кут </w:t>
      </w:r>
      <w:proofErr w:type="spellStart"/>
      <w:r w:rsidRPr="00AB2045">
        <w:rPr>
          <w:rFonts w:ascii="Times New Roman" w:hAnsi="Times New Roman" w:cs="Times New Roman"/>
          <w:sz w:val="28"/>
          <w:szCs w:val="28"/>
        </w:rPr>
        <w:t>прорізи</w:t>
      </w:r>
      <w:proofErr w:type="spellEnd"/>
      <w:r w:rsidRPr="00AB2045">
        <w:rPr>
          <w:rFonts w:ascii="Times New Roman" w:hAnsi="Times New Roman" w:cs="Times New Roman"/>
          <w:sz w:val="28"/>
          <w:szCs w:val="28"/>
        </w:rPr>
        <w:t xml:space="preserve"> паза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завершення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забезпечує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правильне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кожного зуба в зубному ряду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Підстава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спеціальну</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форму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вертикальні</w:t>
      </w:r>
      <w:proofErr w:type="spellEnd"/>
      <w:r w:rsidRPr="00AB2045">
        <w:rPr>
          <w:rFonts w:ascii="Times New Roman" w:hAnsi="Times New Roman" w:cs="Times New Roman"/>
          <w:sz w:val="28"/>
          <w:szCs w:val="28"/>
        </w:rPr>
        <w:t xml:space="preserve"> і</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горизонтальні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певну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товщину</w:t>
      </w:r>
      <w:proofErr w:type="spellEnd"/>
      <w:r w:rsidRPr="00AB2045">
        <w:rPr>
          <w:rFonts w:ascii="Times New Roman" w:hAnsi="Times New Roman" w:cs="Times New Roman"/>
          <w:sz w:val="28"/>
          <w:szCs w:val="28"/>
        </w:rPr>
        <w:t xml:space="preserve"> : 4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для</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 для </w:t>
      </w:r>
      <w:proofErr w:type="spellStart"/>
      <w:r w:rsidRPr="00AB2045">
        <w:rPr>
          <w:rFonts w:ascii="Times New Roman" w:hAnsi="Times New Roman" w:cs="Times New Roman"/>
          <w:sz w:val="28"/>
          <w:szCs w:val="28"/>
        </w:rPr>
        <w:t>центральних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 для </w:t>
      </w:r>
      <w:proofErr w:type="spellStart"/>
      <w:r w:rsidRPr="00AB2045">
        <w:rPr>
          <w:rFonts w:ascii="Times New Roman" w:hAnsi="Times New Roman" w:cs="Times New Roman"/>
          <w:sz w:val="28"/>
          <w:szCs w:val="28"/>
        </w:rPr>
        <w:t>бічних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 для</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і для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однакова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товщина</w:t>
      </w:r>
      <w:proofErr w:type="spellEnd"/>
      <w:r w:rsidRPr="00AB2045">
        <w:rPr>
          <w:rFonts w:ascii="Times New Roman" w:hAnsi="Times New Roman" w:cs="Times New Roman"/>
          <w:sz w:val="28"/>
          <w:szCs w:val="28"/>
        </w:rPr>
        <w:t xml:space="preserve">) . 3 </w:t>
      </w:r>
      <w:proofErr w:type="spellStart"/>
      <w:r w:rsidRPr="00AB2045">
        <w:rPr>
          <w:rFonts w:ascii="Times New Roman" w:hAnsi="Times New Roman" w:cs="Times New Roman"/>
          <w:sz w:val="28"/>
          <w:szCs w:val="28"/>
        </w:rPr>
        <w:t>розміру</w:t>
      </w:r>
      <w:proofErr w:type="spellEnd"/>
      <w:r w:rsidRPr="00AB2045">
        <w:rPr>
          <w:rFonts w:ascii="Times New Roman" w:hAnsi="Times New Roman" w:cs="Times New Roman"/>
          <w:sz w:val="28"/>
          <w:szCs w:val="28"/>
        </w:rPr>
        <w:t xml:space="preserve"> для</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центральних</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бічних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однакова</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товщина</w:t>
      </w:r>
      <w:proofErr w:type="spellEnd"/>
      <w:r w:rsidRPr="00AB2045">
        <w:rPr>
          <w:rFonts w:ascii="Times New Roman" w:hAnsi="Times New Roman" w:cs="Times New Roman"/>
          <w:sz w:val="28"/>
          <w:szCs w:val="28"/>
        </w:rPr>
        <w:t xml:space="preserve">) , для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і для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Середина горизонтального паза брекета повинна </w:t>
      </w:r>
      <w:proofErr w:type="spellStart"/>
      <w:r w:rsidRPr="00AB2045">
        <w:rPr>
          <w:rFonts w:ascii="Times New Roman" w:hAnsi="Times New Roman" w:cs="Times New Roman"/>
          <w:sz w:val="28"/>
          <w:szCs w:val="28"/>
        </w:rPr>
        <w:t>відповідати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середній</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точці</w:t>
      </w:r>
      <w:proofErr w:type="spellEnd"/>
      <w:r w:rsidRPr="00AB2045">
        <w:rPr>
          <w:rFonts w:ascii="Times New Roman" w:hAnsi="Times New Roman" w:cs="Times New Roman"/>
          <w:sz w:val="28"/>
          <w:szCs w:val="28"/>
        </w:rPr>
        <w:t xml:space="preserve"> коронки </w:t>
      </w:r>
      <w:proofErr w:type="gramStart"/>
      <w:r w:rsidRPr="00AB2045">
        <w:rPr>
          <w:rFonts w:ascii="Times New Roman" w:hAnsi="Times New Roman" w:cs="Times New Roman"/>
          <w:sz w:val="28"/>
          <w:szCs w:val="28"/>
        </w:rPr>
        <w:t>зуба ,</w:t>
      </w:r>
      <w:proofErr w:type="gramEnd"/>
      <w:r w:rsidRPr="00AB2045">
        <w:rPr>
          <w:rFonts w:ascii="Times New Roman" w:hAnsi="Times New Roman" w:cs="Times New Roman"/>
          <w:sz w:val="28"/>
          <w:szCs w:val="28"/>
        </w:rPr>
        <w:t xml:space="preserve"> середина вертикального паза - </w:t>
      </w:r>
      <w:proofErr w:type="spellStart"/>
      <w:r w:rsidRPr="00AB2045">
        <w:rPr>
          <w:rFonts w:ascii="Times New Roman" w:hAnsi="Times New Roman" w:cs="Times New Roman"/>
          <w:sz w:val="28"/>
          <w:szCs w:val="28"/>
        </w:rPr>
        <w:t>середині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поздовжньої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осі</w:t>
      </w:r>
      <w:proofErr w:type="spellEnd"/>
      <w:r w:rsidRPr="00AB2045">
        <w:rPr>
          <w:rFonts w:ascii="Times New Roman" w:hAnsi="Times New Roman" w:cs="Times New Roman"/>
          <w:sz w:val="28"/>
          <w:szCs w:val="28"/>
        </w:rPr>
        <w:br/>
        <w:t xml:space="preserve">коронки зуба (центр </w:t>
      </w:r>
      <w:proofErr w:type="spellStart"/>
      <w:r w:rsidRPr="00AB2045">
        <w:rPr>
          <w:rFonts w:ascii="Times New Roman" w:hAnsi="Times New Roman" w:cs="Times New Roman"/>
          <w:sz w:val="28"/>
          <w:szCs w:val="28"/>
        </w:rPr>
        <w:t>поздовжньої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осі</w:t>
      </w:r>
      <w:proofErr w:type="spellEnd"/>
      <w:r w:rsidRPr="00AB2045">
        <w:rPr>
          <w:rFonts w:ascii="Times New Roman" w:hAnsi="Times New Roman" w:cs="Times New Roman"/>
          <w:sz w:val="28"/>
          <w:szCs w:val="28"/>
        </w:rPr>
        <w:t xml:space="preserve"> коронки зуба </w:t>
      </w:r>
      <w:proofErr w:type="spellStart"/>
      <w:r w:rsidRPr="00AB2045">
        <w:rPr>
          <w:rFonts w:ascii="Times New Roman" w:hAnsi="Times New Roman" w:cs="Times New Roman"/>
          <w:sz w:val="28"/>
          <w:szCs w:val="28"/>
        </w:rPr>
        <w:t>визначають</w:t>
      </w:r>
      <w:proofErr w:type="spellEnd"/>
      <w:r w:rsidRPr="00AB2045">
        <w:rPr>
          <w:rFonts w:ascii="Times New Roman" w:hAnsi="Times New Roman" w:cs="Times New Roman"/>
          <w:sz w:val="28"/>
          <w:szCs w:val="28"/>
        </w:rPr>
        <w:t xml:space="preserve"> як</w:t>
      </w:r>
      <w:r w:rsidRPr="00AB2045">
        <w:rPr>
          <w:rFonts w:ascii="Times New Roman" w:hAnsi="Times New Roman" w:cs="Times New Roman"/>
          <w:sz w:val="28"/>
          <w:szCs w:val="28"/>
        </w:rPr>
        <w:br/>
        <w:t xml:space="preserve">перпендикуляр до </w:t>
      </w:r>
      <w:proofErr w:type="spellStart"/>
      <w:r w:rsidRPr="00AB2045">
        <w:rPr>
          <w:rFonts w:ascii="Times New Roman" w:hAnsi="Times New Roman" w:cs="Times New Roman"/>
          <w:sz w:val="28"/>
          <w:szCs w:val="28"/>
        </w:rPr>
        <w:t>екватора</w:t>
      </w:r>
      <w:proofErr w:type="spellEnd"/>
      <w:r w:rsidRPr="00AB2045">
        <w:rPr>
          <w:rFonts w:ascii="Times New Roman" w:hAnsi="Times New Roman" w:cs="Times New Roman"/>
          <w:sz w:val="28"/>
          <w:szCs w:val="28"/>
        </w:rPr>
        <w:t xml:space="preserve"> )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зуба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впливом</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запрог</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proofErr w:type="gramStart"/>
      <w:r w:rsidRPr="00AB2045">
        <w:rPr>
          <w:rFonts w:ascii="Times New Roman" w:hAnsi="Times New Roman" w:cs="Times New Roman"/>
          <w:sz w:val="28"/>
          <w:szCs w:val="28"/>
        </w:rPr>
        <w:t>раммірованно</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зміні</w:t>
      </w:r>
      <w:proofErr w:type="spellEnd"/>
      <w:r w:rsidRPr="00AB2045">
        <w:rPr>
          <w:rFonts w:ascii="Times New Roman" w:hAnsi="Times New Roman" w:cs="Times New Roman"/>
          <w:sz w:val="28"/>
          <w:szCs w:val="28"/>
        </w:rPr>
        <w:t xml:space="preserve"> дуг в </w:t>
      </w:r>
      <w:proofErr w:type="spellStart"/>
      <w:r w:rsidRPr="00AB2045">
        <w:rPr>
          <w:rFonts w:ascii="Times New Roman" w:hAnsi="Times New Roman" w:cs="Times New Roman"/>
          <w:sz w:val="28"/>
          <w:szCs w:val="28"/>
        </w:rPr>
        <w:t>процесі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lastRenderedPageBreak/>
        <w:t>кожен</w:t>
      </w:r>
      <w:proofErr w:type="spellEnd"/>
      <w:r w:rsidRPr="00AB2045">
        <w:rPr>
          <w:rFonts w:ascii="Times New Roman" w:hAnsi="Times New Roman" w:cs="Times New Roman"/>
          <w:sz w:val="28"/>
          <w:szCs w:val="28"/>
        </w:rPr>
        <w:br/>
        <w:t xml:space="preserve">раз дуги </w:t>
      </w:r>
      <w:proofErr w:type="spellStart"/>
      <w:r w:rsidRPr="00AB2045">
        <w:rPr>
          <w:rFonts w:ascii="Times New Roman" w:hAnsi="Times New Roman" w:cs="Times New Roman"/>
          <w:sz w:val="28"/>
          <w:szCs w:val="28"/>
        </w:rPr>
        <w:t>більшого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розміру</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Дія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страйт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Уайер</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полягає</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наступному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дротяна</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закріплена</w:t>
      </w:r>
      <w:proofErr w:type="spellEnd"/>
      <w:r w:rsidRPr="00AB2045">
        <w:rPr>
          <w:rFonts w:ascii="Times New Roman" w:hAnsi="Times New Roman" w:cs="Times New Roman"/>
          <w:sz w:val="28"/>
          <w:szCs w:val="28"/>
        </w:rPr>
        <w:t xml:space="preserve"> в брекетах </w:t>
      </w:r>
      <w:proofErr w:type="spellStart"/>
      <w:r w:rsidRPr="00AB2045">
        <w:rPr>
          <w:rFonts w:ascii="Times New Roman" w:hAnsi="Times New Roman" w:cs="Times New Roman"/>
          <w:sz w:val="28"/>
          <w:szCs w:val="28"/>
        </w:rPr>
        <w:t>впливає</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до тих </w:t>
      </w:r>
      <w:proofErr w:type="spellStart"/>
      <w:r w:rsidRPr="00AB2045">
        <w:rPr>
          <w:rFonts w:ascii="Times New Roman" w:hAnsi="Times New Roman" w:cs="Times New Roman"/>
          <w:sz w:val="28"/>
          <w:szCs w:val="28"/>
        </w:rPr>
        <w:t>пір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поки</w:t>
      </w:r>
      <w:proofErr w:type="spellEnd"/>
      <w:r w:rsidRPr="00AB2045">
        <w:rPr>
          <w:rFonts w:ascii="Times New Roman" w:hAnsi="Times New Roman" w:cs="Times New Roman"/>
          <w:sz w:val="28"/>
          <w:szCs w:val="28"/>
        </w:rPr>
        <w:t xml:space="preserve"> вона не </w:t>
      </w:r>
      <w:proofErr w:type="spellStart"/>
      <w:r w:rsidRPr="00AB2045">
        <w:rPr>
          <w:rFonts w:ascii="Times New Roman" w:hAnsi="Times New Roman" w:cs="Times New Roman"/>
          <w:sz w:val="28"/>
          <w:szCs w:val="28"/>
        </w:rPr>
        <w:t>прийме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первісну</w:t>
      </w:r>
      <w:proofErr w:type="spellEnd"/>
      <w:r w:rsidRPr="00AB2045">
        <w:rPr>
          <w:rFonts w:ascii="Times New Roman" w:hAnsi="Times New Roman" w:cs="Times New Roman"/>
          <w:sz w:val="28"/>
          <w:szCs w:val="28"/>
        </w:rPr>
        <w:t xml:space="preserve"> форму ( </w:t>
      </w:r>
      <w:proofErr w:type="spellStart"/>
      <w:r w:rsidRPr="00AB2045">
        <w:rPr>
          <w:rFonts w:ascii="Times New Roman" w:hAnsi="Times New Roman" w:cs="Times New Roman"/>
          <w:sz w:val="28"/>
          <w:szCs w:val="28"/>
        </w:rPr>
        <w:t>ефект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пам'яті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хворий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своєчасно</w:t>
      </w:r>
      <w:proofErr w:type="spellEnd"/>
      <w:r w:rsidRPr="00AB2045">
        <w:rPr>
          <w:rFonts w:ascii="Times New Roman" w:hAnsi="Times New Roman" w:cs="Times New Roman"/>
          <w:sz w:val="28"/>
          <w:szCs w:val="28"/>
        </w:rPr>
        <w:t xml:space="preserve"> не </w:t>
      </w:r>
      <w:proofErr w:type="spellStart"/>
      <w:r w:rsidRPr="00AB2045">
        <w:rPr>
          <w:rFonts w:ascii="Times New Roman" w:hAnsi="Times New Roman" w:cs="Times New Roman"/>
          <w:sz w:val="28"/>
          <w:szCs w:val="28"/>
        </w:rPr>
        <w:t>з'явився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прийом</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лікаря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то </w:t>
      </w:r>
      <w:proofErr w:type="spellStart"/>
      <w:r w:rsidRPr="00AB2045">
        <w:rPr>
          <w:rFonts w:ascii="Times New Roman" w:hAnsi="Times New Roman" w:cs="Times New Roman"/>
          <w:sz w:val="28"/>
          <w:szCs w:val="28"/>
        </w:rPr>
        <w:t>надлишкового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не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застосуванні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прямих</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робити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додаткові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на </w:t>
      </w:r>
      <w:proofErr w:type="spellStart"/>
      <w:proofErr w:type="gramStart"/>
      <w:r w:rsidRPr="00AB2045">
        <w:rPr>
          <w:rFonts w:ascii="Times New Roman" w:hAnsi="Times New Roman" w:cs="Times New Roman"/>
          <w:sz w:val="28"/>
          <w:szCs w:val="28"/>
        </w:rPr>
        <w:t>дроті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як правило не </w:t>
      </w:r>
      <w:proofErr w:type="spellStart"/>
      <w:r w:rsidRPr="00AB2045">
        <w:rPr>
          <w:rFonts w:ascii="Times New Roman" w:hAnsi="Times New Roman" w:cs="Times New Roman"/>
          <w:sz w:val="28"/>
          <w:szCs w:val="28"/>
        </w:rPr>
        <w:t>потрібно</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Александер </w:t>
      </w:r>
      <w:proofErr w:type="spellStart"/>
      <w:r w:rsidRPr="00AB2045">
        <w:rPr>
          <w:rFonts w:ascii="Times New Roman" w:hAnsi="Times New Roman" w:cs="Times New Roman"/>
          <w:sz w:val="28"/>
          <w:szCs w:val="28"/>
        </w:rPr>
        <w:t>виклав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філософію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власного</w:t>
      </w:r>
      <w:proofErr w:type="spellEnd"/>
      <w:r w:rsidRPr="00AB2045">
        <w:rPr>
          <w:rFonts w:ascii="Times New Roman" w:hAnsi="Times New Roman" w:cs="Times New Roman"/>
          <w:sz w:val="28"/>
          <w:szCs w:val="28"/>
        </w:rPr>
        <w:t xml:space="preserve"> методу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загальним</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назвою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Принципи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Александер </w:t>
      </w:r>
      <w:proofErr w:type="spellStart"/>
      <w:r w:rsidRPr="00AB2045">
        <w:rPr>
          <w:rFonts w:ascii="Times New Roman" w:hAnsi="Times New Roman" w:cs="Times New Roman"/>
          <w:sz w:val="28"/>
          <w:szCs w:val="28"/>
        </w:rPr>
        <w:t>дисципліною</w:t>
      </w:r>
      <w:proofErr w:type="spellEnd"/>
      <w:r w:rsidRPr="00AB2045">
        <w:rPr>
          <w:rFonts w:ascii="Times New Roman" w:hAnsi="Times New Roman" w:cs="Times New Roman"/>
          <w:sz w:val="28"/>
          <w:szCs w:val="28"/>
        </w:rPr>
        <w:t xml:space="preserve"> "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Відомі</w:t>
      </w:r>
      <w:proofErr w:type="spellEnd"/>
      <w:r w:rsidRPr="00AB2045">
        <w:rPr>
          <w:rFonts w:ascii="Times New Roman" w:hAnsi="Times New Roman" w:cs="Times New Roman"/>
          <w:sz w:val="28"/>
          <w:szCs w:val="28"/>
        </w:rPr>
        <w:t xml:space="preserve"> 18 </w:t>
      </w:r>
      <w:proofErr w:type="spellStart"/>
      <w:r w:rsidRPr="00AB2045">
        <w:rPr>
          <w:rFonts w:ascii="Times New Roman" w:hAnsi="Times New Roman" w:cs="Times New Roman"/>
          <w:sz w:val="28"/>
          <w:szCs w:val="28"/>
        </w:rPr>
        <w:t>принципів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Александер</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дисципліною</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бампер. Показаний з метою </w:t>
      </w:r>
      <w:proofErr w:type="spellStart"/>
      <w:r w:rsidRPr="00AB2045">
        <w:rPr>
          <w:rFonts w:ascii="Times New Roman" w:hAnsi="Times New Roman" w:cs="Times New Roman"/>
          <w:sz w:val="28"/>
          <w:szCs w:val="28"/>
        </w:rPr>
        <w:t>усунення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тиску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губи і </w:t>
      </w:r>
      <w:proofErr w:type="spellStart"/>
      <w:r w:rsidRPr="00AB2045">
        <w:rPr>
          <w:rFonts w:ascii="Times New Roman" w:hAnsi="Times New Roman" w:cs="Times New Roman"/>
          <w:sz w:val="28"/>
          <w:szCs w:val="28"/>
        </w:rPr>
        <w:t>щік</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зубний</w:t>
      </w:r>
      <w:proofErr w:type="spellEnd"/>
      <w:r w:rsidRPr="00AB2045">
        <w:rPr>
          <w:rFonts w:ascii="Times New Roman" w:hAnsi="Times New Roman" w:cs="Times New Roman"/>
          <w:sz w:val="28"/>
          <w:szCs w:val="28"/>
        </w:rPr>
        <w:t xml:space="preserve"> ряд і </w:t>
      </w:r>
      <w:proofErr w:type="spellStart"/>
      <w:r w:rsidRPr="00AB2045">
        <w:rPr>
          <w:rFonts w:ascii="Times New Roman" w:hAnsi="Times New Roman" w:cs="Times New Roman"/>
          <w:sz w:val="28"/>
          <w:szCs w:val="28"/>
        </w:rPr>
        <w:t>альвеолярний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відросток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нормалізації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поздовжніх</w:t>
      </w:r>
      <w:proofErr w:type="spellEnd"/>
      <w:r w:rsidRPr="00AB2045">
        <w:rPr>
          <w:rFonts w:ascii="Times New Roman" w:hAnsi="Times New Roman" w:cs="Times New Roman"/>
          <w:sz w:val="28"/>
          <w:szCs w:val="28"/>
        </w:rPr>
        <w:t xml:space="preserve"> осей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розмірів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альвеолярних</w:t>
      </w:r>
      <w:proofErr w:type="spellEnd"/>
      <w:r w:rsidRPr="00AB2045">
        <w:rPr>
          <w:rFonts w:ascii="Times New Roman" w:hAnsi="Times New Roman" w:cs="Times New Roman"/>
          <w:sz w:val="28"/>
          <w:szCs w:val="28"/>
        </w:rPr>
        <w:t xml:space="preserve"> дуг і </w:t>
      </w:r>
      <w:proofErr w:type="spellStart"/>
      <w:r w:rsidRPr="00AB2045">
        <w:rPr>
          <w:rFonts w:ascii="Times New Roman" w:hAnsi="Times New Roman" w:cs="Times New Roman"/>
          <w:sz w:val="28"/>
          <w:szCs w:val="28"/>
        </w:rPr>
        <w:t>зростання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Бампери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випускають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багато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закордонні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фірми</w:t>
      </w:r>
      <w:proofErr w:type="spellEnd"/>
      <w:r w:rsidRPr="00AB2045">
        <w:rPr>
          <w:rFonts w:ascii="Times New Roman" w:hAnsi="Times New Roman" w:cs="Times New Roman"/>
          <w:sz w:val="28"/>
          <w:szCs w:val="28"/>
        </w:rPr>
        <w:t xml:space="preserve"> . У </w:t>
      </w:r>
      <w:proofErr w:type="spellStart"/>
      <w:r w:rsidRPr="00AB2045">
        <w:rPr>
          <w:rFonts w:ascii="Times New Roman" w:hAnsi="Times New Roman" w:cs="Times New Roman"/>
          <w:sz w:val="28"/>
          <w:szCs w:val="28"/>
        </w:rPr>
        <w:t>передньому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ділянці</w:t>
      </w:r>
      <w:proofErr w:type="spellEnd"/>
      <w:r w:rsidRPr="00AB2045">
        <w:rPr>
          <w:rFonts w:ascii="Times New Roman" w:hAnsi="Times New Roman" w:cs="Times New Roman"/>
          <w:sz w:val="28"/>
          <w:szCs w:val="28"/>
        </w:rPr>
        <w:t xml:space="preserve"> бампера </w:t>
      </w:r>
      <w:proofErr w:type="spellStart"/>
      <w:r w:rsidRPr="00AB2045">
        <w:rPr>
          <w:rFonts w:ascii="Times New Roman" w:hAnsi="Times New Roman" w:cs="Times New Roman"/>
          <w:sz w:val="28"/>
          <w:szCs w:val="28"/>
        </w:rPr>
        <w:t>мається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пелот</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пластмаси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відведення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губи. </w:t>
      </w:r>
      <w:proofErr w:type="spellStart"/>
      <w:r w:rsidRPr="00AB2045">
        <w:rPr>
          <w:rFonts w:ascii="Times New Roman" w:hAnsi="Times New Roman" w:cs="Times New Roman"/>
          <w:sz w:val="28"/>
          <w:szCs w:val="28"/>
        </w:rPr>
        <w:t>Дротяну</w:t>
      </w:r>
      <w:proofErr w:type="spellEnd"/>
      <w:r w:rsidRPr="00AB2045">
        <w:rPr>
          <w:rFonts w:ascii="Times New Roman" w:hAnsi="Times New Roman" w:cs="Times New Roman"/>
          <w:sz w:val="28"/>
          <w:szCs w:val="28"/>
        </w:rPr>
        <w:t xml:space="preserve"> дугу бампера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покрити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ізолюючою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трубкою</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еластичного</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пластику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запобігає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травмуванню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прилеглої</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бампера </w:t>
      </w:r>
      <w:proofErr w:type="spellStart"/>
      <w:r w:rsidRPr="00AB2045">
        <w:rPr>
          <w:rFonts w:ascii="Times New Roman" w:hAnsi="Times New Roman" w:cs="Times New Roman"/>
          <w:sz w:val="28"/>
          <w:szCs w:val="28"/>
        </w:rPr>
        <w:t>слизової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оболонки</w:t>
      </w:r>
      <w:proofErr w:type="spellEnd"/>
      <w:r w:rsidRPr="00AB2045">
        <w:rPr>
          <w:rFonts w:ascii="Times New Roman" w:hAnsi="Times New Roman" w:cs="Times New Roman"/>
          <w:sz w:val="28"/>
          <w:szCs w:val="28"/>
        </w:rPr>
        <w:t xml:space="preserve"> губи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щік</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бампер </w:t>
      </w:r>
      <w:proofErr w:type="spellStart"/>
      <w:r w:rsidRPr="00AB2045">
        <w:rPr>
          <w:rFonts w:ascii="Times New Roman" w:hAnsi="Times New Roman" w:cs="Times New Roman"/>
          <w:sz w:val="28"/>
          <w:szCs w:val="28"/>
        </w:rPr>
        <w:t>фіксується</w:t>
      </w:r>
      <w:proofErr w:type="spellEnd"/>
      <w:r w:rsidRPr="00AB2045">
        <w:rPr>
          <w:rFonts w:ascii="Times New Roman" w:hAnsi="Times New Roman" w:cs="Times New Roman"/>
          <w:sz w:val="28"/>
          <w:szCs w:val="28"/>
        </w:rPr>
        <w:t xml:space="preserve"> в </w:t>
      </w:r>
      <w:proofErr w:type="gramStart"/>
      <w:r w:rsidRPr="00AB2045">
        <w:rPr>
          <w:rFonts w:ascii="Times New Roman" w:hAnsi="Times New Roman" w:cs="Times New Roman"/>
          <w:sz w:val="28"/>
          <w:szCs w:val="28"/>
        </w:rPr>
        <w:t>трубках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припаюють</w:t>
      </w:r>
      <w:proofErr w:type="spellEnd"/>
      <w:r w:rsidRPr="00AB2045">
        <w:rPr>
          <w:rFonts w:ascii="Times New Roman" w:hAnsi="Times New Roman" w:cs="Times New Roman"/>
          <w:sz w:val="28"/>
          <w:szCs w:val="28"/>
        </w:rPr>
        <w:t xml:space="preserve"> до каблучок , </w:t>
      </w:r>
      <w:proofErr w:type="spellStart"/>
      <w:r w:rsidRPr="00AB2045">
        <w:rPr>
          <w:rFonts w:ascii="Times New Roman" w:hAnsi="Times New Roman" w:cs="Times New Roman"/>
          <w:sz w:val="28"/>
          <w:szCs w:val="28"/>
        </w:rPr>
        <w:t>розташованим</w:t>
      </w:r>
      <w:proofErr w:type="spellEnd"/>
      <w:r w:rsidRPr="00AB2045">
        <w:rPr>
          <w:rFonts w:ascii="Times New Roman" w:hAnsi="Times New Roman" w:cs="Times New Roman"/>
          <w:sz w:val="28"/>
          <w:szCs w:val="28"/>
        </w:rPr>
        <w:t xml:space="preserve"> на перших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молярах . На </w:t>
      </w:r>
      <w:proofErr w:type="spellStart"/>
      <w:r w:rsidRPr="00AB2045">
        <w:rPr>
          <w:rFonts w:ascii="Times New Roman" w:hAnsi="Times New Roman" w:cs="Times New Roman"/>
          <w:sz w:val="28"/>
          <w:szCs w:val="28"/>
        </w:rPr>
        <w:t>кінцях</w:t>
      </w:r>
      <w:proofErr w:type="spellEnd"/>
      <w:r w:rsidRPr="00AB2045">
        <w:rPr>
          <w:rFonts w:ascii="Times New Roman" w:hAnsi="Times New Roman" w:cs="Times New Roman"/>
          <w:sz w:val="28"/>
          <w:szCs w:val="28"/>
        </w:rPr>
        <w:t xml:space="preserve"> губного бампера </w:t>
      </w:r>
      <w:proofErr w:type="spellStart"/>
      <w:r w:rsidRPr="00AB2045">
        <w:rPr>
          <w:rFonts w:ascii="Times New Roman" w:hAnsi="Times New Roman" w:cs="Times New Roman"/>
          <w:sz w:val="28"/>
          <w:szCs w:val="28"/>
        </w:rPr>
        <w:t>виготовляють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вертикальні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петлі</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подальшої</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активації</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бампер повинен </w:t>
      </w:r>
      <w:proofErr w:type="spellStart"/>
      <w:r w:rsidRPr="00AB2045">
        <w:rPr>
          <w:rFonts w:ascii="Times New Roman" w:hAnsi="Times New Roman" w:cs="Times New Roman"/>
          <w:sz w:val="28"/>
          <w:szCs w:val="28"/>
        </w:rPr>
        <w:t>відстояти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альвеолярного </w:t>
      </w:r>
      <w:proofErr w:type="spellStart"/>
      <w:proofErr w:type="gramStart"/>
      <w:r w:rsidRPr="00AB2045">
        <w:rPr>
          <w:rFonts w:ascii="Times New Roman" w:hAnsi="Times New Roman" w:cs="Times New Roman"/>
          <w:sz w:val="28"/>
          <w:szCs w:val="28"/>
        </w:rPr>
        <w:t>відростка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ясен та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рівні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різців</w:t>
      </w:r>
      <w:proofErr w:type="spellEnd"/>
      <w:r w:rsidRPr="00AB2045">
        <w:rPr>
          <w:rFonts w:ascii="Times New Roman" w:hAnsi="Times New Roman" w:cs="Times New Roman"/>
          <w:sz w:val="28"/>
          <w:szCs w:val="28"/>
        </w:rPr>
        <w:t xml:space="preserve"> на 1-2 мм , на </w:t>
      </w:r>
      <w:proofErr w:type="spellStart"/>
      <w:r w:rsidRPr="00AB2045">
        <w:rPr>
          <w:rFonts w:ascii="Times New Roman" w:hAnsi="Times New Roman" w:cs="Times New Roman"/>
          <w:sz w:val="28"/>
          <w:szCs w:val="28"/>
        </w:rPr>
        <w:t>рівні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 на 3 мм , на </w:t>
      </w:r>
      <w:proofErr w:type="spellStart"/>
      <w:r w:rsidRPr="00AB2045">
        <w:rPr>
          <w:rFonts w:ascii="Times New Roman" w:hAnsi="Times New Roman" w:cs="Times New Roman"/>
          <w:sz w:val="28"/>
          <w:szCs w:val="28"/>
        </w:rPr>
        <w:t>рівні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 на 5 мм. Правильно </w:t>
      </w:r>
      <w:proofErr w:type="spellStart"/>
      <w:r w:rsidRPr="00AB2045">
        <w:rPr>
          <w:rFonts w:ascii="Times New Roman" w:hAnsi="Times New Roman" w:cs="Times New Roman"/>
          <w:sz w:val="28"/>
          <w:szCs w:val="28"/>
        </w:rPr>
        <w:t>виготовлений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бампер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перших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повинен </w:t>
      </w:r>
      <w:proofErr w:type="spellStart"/>
      <w:r w:rsidRPr="00AB2045">
        <w:rPr>
          <w:rFonts w:ascii="Times New Roman" w:hAnsi="Times New Roman" w:cs="Times New Roman"/>
          <w:sz w:val="28"/>
          <w:szCs w:val="28"/>
        </w:rPr>
        <w:t>відстояти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них на 2-4 мм. У </w:t>
      </w:r>
      <w:proofErr w:type="spellStart"/>
      <w:r w:rsidRPr="00AB2045">
        <w:rPr>
          <w:rFonts w:ascii="Times New Roman" w:hAnsi="Times New Roman" w:cs="Times New Roman"/>
          <w:sz w:val="28"/>
          <w:szCs w:val="28"/>
        </w:rPr>
        <w:t>кожне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відвідування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здачі</w:t>
      </w:r>
      <w:proofErr w:type="spellEnd"/>
      <w:r w:rsidRPr="00AB2045">
        <w:rPr>
          <w:rFonts w:ascii="Times New Roman" w:hAnsi="Times New Roman" w:cs="Times New Roman"/>
          <w:sz w:val="28"/>
          <w:szCs w:val="28"/>
        </w:rPr>
        <w:t xml:space="preserve"> губного бампера </w:t>
      </w:r>
      <w:proofErr w:type="spellStart"/>
      <w:r w:rsidRPr="00AB2045">
        <w:rPr>
          <w:rFonts w:ascii="Times New Roman" w:hAnsi="Times New Roman" w:cs="Times New Roman"/>
          <w:sz w:val="28"/>
          <w:szCs w:val="28"/>
        </w:rPr>
        <w:t>виробляють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активацію</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уникнути</w:t>
      </w:r>
      <w:proofErr w:type="spellEnd"/>
      <w:r w:rsidRPr="00AB2045">
        <w:rPr>
          <w:rFonts w:ascii="Times New Roman" w:hAnsi="Times New Roman" w:cs="Times New Roman"/>
          <w:sz w:val="28"/>
          <w:szCs w:val="28"/>
        </w:rPr>
        <w:t xml:space="preserve"> вестибулярного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бампер </w:t>
      </w:r>
      <w:proofErr w:type="spellStart"/>
      <w:r w:rsidRPr="00AB2045">
        <w:rPr>
          <w:rFonts w:ascii="Times New Roman" w:hAnsi="Times New Roman" w:cs="Times New Roman"/>
          <w:sz w:val="28"/>
          <w:szCs w:val="28"/>
        </w:rPr>
        <w:t>необхідно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розташовувати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якомога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ближче</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перехідної</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складки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Якщо</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необхідність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у вестибулярному </w:t>
      </w:r>
      <w:proofErr w:type="spellStart"/>
      <w:r w:rsidRPr="00AB2045">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то </w:t>
      </w:r>
      <w:proofErr w:type="spellStart"/>
      <w:r w:rsidRPr="00AB2045">
        <w:rPr>
          <w:rFonts w:ascii="Times New Roman" w:hAnsi="Times New Roman" w:cs="Times New Roman"/>
          <w:sz w:val="28"/>
          <w:szCs w:val="28"/>
        </w:rPr>
        <w:t>передню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частину</w:t>
      </w:r>
      <w:proofErr w:type="spellEnd"/>
      <w:r w:rsidRPr="00AB2045">
        <w:rPr>
          <w:rFonts w:ascii="Times New Roman" w:hAnsi="Times New Roman" w:cs="Times New Roman"/>
          <w:sz w:val="28"/>
          <w:szCs w:val="28"/>
        </w:rPr>
        <w:t xml:space="preserve"> губного бампера </w:t>
      </w:r>
      <w:proofErr w:type="spellStart"/>
      <w:r w:rsidRPr="00AB2045">
        <w:rPr>
          <w:rFonts w:ascii="Times New Roman" w:hAnsi="Times New Roman" w:cs="Times New Roman"/>
          <w:sz w:val="28"/>
          <w:szCs w:val="28"/>
        </w:rPr>
        <w:t>розташовують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рівні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середньої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третини</w:t>
      </w:r>
      <w:proofErr w:type="spellEnd"/>
      <w:r w:rsidRPr="00AB2045">
        <w:rPr>
          <w:rFonts w:ascii="Times New Roman" w:hAnsi="Times New Roman" w:cs="Times New Roman"/>
          <w:sz w:val="28"/>
          <w:szCs w:val="28"/>
        </w:rPr>
        <w:t xml:space="preserve"> коронок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бампер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знімати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час </w:t>
      </w:r>
      <w:proofErr w:type="spellStart"/>
      <w:r w:rsidRPr="00AB2045">
        <w:rPr>
          <w:rFonts w:ascii="Times New Roman" w:hAnsi="Times New Roman" w:cs="Times New Roman"/>
          <w:sz w:val="28"/>
          <w:szCs w:val="28"/>
        </w:rPr>
        <w:t>прийому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їжі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уникнути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поломки.</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Тривалість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губного бампера </w:t>
      </w:r>
      <w:proofErr w:type="spellStart"/>
      <w:r w:rsidRPr="00AB2045">
        <w:rPr>
          <w:rFonts w:ascii="Times New Roman" w:hAnsi="Times New Roman" w:cs="Times New Roman"/>
          <w:sz w:val="28"/>
          <w:szCs w:val="28"/>
        </w:rPr>
        <w:t>залежить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ступеня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патології</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віку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пацієнта</w:t>
      </w:r>
      <w:proofErr w:type="spellEnd"/>
      <w:r w:rsidRPr="00AB2045">
        <w:rPr>
          <w:rFonts w:ascii="Times New Roman" w:hAnsi="Times New Roman" w:cs="Times New Roman"/>
          <w:sz w:val="28"/>
          <w:szCs w:val="28"/>
        </w:rPr>
        <w:t xml:space="preserve"> і в </w:t>
      </w:r>
      <w:proofErr w:type="spellStart"/>
      <w:r w:rsidRPr="00AB2045">
        <w:rPr>
          <w:rFonts w:ascii="Times New Roman" w:hAnsi="Times New Roman" w:cs="Times New Roman"/>
          <w:sz w:val="28"/>
          <w:szCs w:val="28"/>
        </w:rPr>
        <w:t>середньому</w:t>
      </w:r>
      <w:proofErr w:type="spellEnd"/>
      <w:r w:rsidRPr="00AB2045">
        <w:rPr>
          <w:rFonts w:ascii="Times New Roman" w:hAnsi="Times New Roman" w:cs="Times New Roman"/>
          <w:sz w:val="28"/>
          <w:szCs w:val="28"/>
        </w:rPr>
        <w:t xml:space="preserve"> становить 2 роки.</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Бюгельні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були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розроблені</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кафедрі</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стоматології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дитячого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віку</w:t>
      </w:r>
      <w:proofErr w:type="spellEnd"/>
      <w:r w:rsidRPr="00AB2045">
        <w:rPr>
          <w:rFonts w:ascii="Times New Roman" w:hAnsi="Times New Roman" w:cs="Times New Roman"/>
          <w:sz w:val="28"/>
          <w:szCs w:val="28"/>
        </w:rPr>
        <w:t xml:space="preserve"> ММСИ . </w:t>
      </w:r>
      <w:proofErr w:type="spellStart"/>
      <w:r w:rsidRPr="00AB2045">
        <w:rPr>
          <w:rFonts w:ascii="Times New Roman" w:hAnsi="Times New Roman" w:cs="Times New Roman"/>
          <w:sz w:val="28"/>
          <w:szCs w:val="28"/>
        </w:rPr>
        <w:t>Завдяки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своїм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конструктивним</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особливостям</w:t>
      </w:r>
      <w:proofErr w:type="spellEnd"/>
      <w:r w:rsidRPr="00AB2045">
        <w:rPr>
          <w:rFonts w:ascii="Times New Roman" w:hAnsi="Times New Roman" w:cs="Times New Roman"/>
          <w:sz w:val="28"/>
          <w:szCs w:val="28"/>
        </w:rPr>
        <w:t xml:space="preserve"> вони </w:t>
      </w:r>
      <w:proofErr w:type="spellStart"/>
      <w:r w:rsidRPr="00AB2045">
        <w:rPr>
          <w:rFonts w:ascii="Times New Roman" w:hAnsi="Times New Roman" w:cs="Times New Roman"/>
          <w:sz w:val="28"/>
          <w:szCs w:val="28"/>
        </w:rPr>
        <w:t>мають</w:t>
      </w:r>
      <w:proofErr w:type="spellEnd"/>
      <w:r w:rsidRPr="00AB2045">
        <w:rPr>
          <w:rFonts w:ascii="Times New Roman" w:hAnsi="Times New Roman" w:cs="Times New Roman"/>
          <w:sz w:val="28"/>
          <w:szCs w:val="28"/>
        </w:rPr>
        <w:t xml:space="preserve"> ряд </w:t>
      </w:r>
      <w:proofErr w:type="spellStart"/>
      <w:r w:rsidRPr="00AB2045">
        <w:rPr>
          <w:rFonts w:ascii="Times New Roman" w:hAnsi="Times New Roman" w:cs="Times New Roman"/>
          <w:sz w:val="28"/>
          <w:szCs w:val="28"/>
        </w:rPr>
        <w:t>переваг</w:t>
      </w:r>
      <w:proofErr w:type="spellEnd"/>
      <w:r w:rsidRPr="00AB2045">
        <w:rPr>
          <w:rFonts w:ascii="Times New Roman" w:hAnsi="Times New Roman" w:cs="Times New Roman"/>
          <w:sz w:val="28"/>
          <w:szCs w:val="28"/>
        </w:rPr>
        <w:t xml:space="preserve"> перед </w:t>
      </w:r>
      <w:proofErr w:type="spellStart"/>
      <w:r w:rsidRPr="00AB2045">
        <w:rPr>
          <w:rFonts w:ascii="Times New Roman" w:hAnsi="Times New Roman" w:cs="Times New Roman"/>
          <w:sz w:val="28"/>
          <w:szCs w:val="28"/>
        </w:rPr>
        <w:t>існуючою</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lastRenderedPageBreak/>
        <w:t>апаратурою</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Так ,</w:t>
      </w:r>
      <w:proofErr w:type="gramEnd"/>
      <w:r w:rsidRPr="00AB2045">
        <w:rPr>
          <w:rFonts w:ascii="Times New Roman" w:hAnsi="Times New Roman" w:cs="Times New Roman"/>
          <w:sz w:val="28"/>
          <w:szCs w:val="28"/>
        </w:rPr>
        <w:t xml:space="preserve"> базис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відстоїть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підлеглих</w:t>
      </w:r>
      <w:proofErr w:type="spellEnd"/>
      <w:r w:rsidRPr="00AB2045">
        <w:rPr>
          <w:rFonts w:ascii="Times New Roman" w:hAnsi="Times New Roman" w:cs="Times New Roman"/>
          <w:sz w:val="28"/>
          <w:szCs w:val="28"/>
        </w:rPr>
        <w:t xml:space="preserve"> тканин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внаслідок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чого</w:t>
      </w:r>
      <w:proofErr w:type="spellEnd"/>
      <w:r w:rsidRPr="00AB2045">
        <w:rPr>
          <w:rFonts w:ascii="Times New Roman" w:hAnsi="Times New Roman" w:cs="Times New Roman"/>
          <w:sz w:val="28"/>
          <w:szCs w:val="28"/>
        </w:rPr>
        <w:t xml:space="preserve"> не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здавлювання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зменшення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площі</w:t>
      </w:r>
      <w:proofErr w:type="spellEnd"/>
      <w:r w:rsidRPr="00AB2045">
        <w:rPr>
          <w:rFonts w:ascii="Times New Roman" w:hAnsi="Times New Roman" w:cs="Times New Roman"/>
          <w:sz w:val="28"/>
          <w:szCs w:val="28"/>
        </w:rPr>
        <w:t xml:space="preserve"> базису</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покращує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гігієнічний</w:t>
      </w:r>
      <w:proofErr w:type="spellEnd"/>
      <w:r w:rsidRPr="00AB2045">
        <w:rPr>
          <w:rFonts w:ascii="Times New Roman" w:hAnsi="Times New Roman" w:cs="Times New Roman"/>
          <w:sz w:val="28"/>
          <w:szCs w:val="28"/>
        </w:rPr>
        <w:t xml:space="preserve"> стан </w:t>
      </w:r>
      <w:proofErr w:type="spellStart"/>
      <w:r w:rsidRPr="00AB2045">
        <w:rPr>
          <w:rFonts w:ascii="Times New Roman" w:hAnsi="Times New Roman" w:cs="Times New Roman"/>
          <w:sz w:val="28"/>
          <w:szCs w:val="28"/>
        </w:rPr>
        <w:t>порожнини</w:t>
      </w:r>
      <w:proofErr w:type="spellEnd"/>
      <w:r w:rsidRPr="00AB2045">
        <w:rPr>
          <w:rFonts w:ascii="Times New Roman" w:hAnsi="Times New Roman" w:cs="Times New Roman"/>
          <w:sz w:val="28"/>
          <w:szCs w:val="28"/>
        </w:rPr>
        <w:t xml:space="preserve"> рота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виключає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запалення</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слизової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оболонки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порожнини</w:t>
      </w:r>
      <w:proofErr w:type="spellEnd"/>
      <w:r w:rsidRPr="00AB2045">
        <w:rPr>
          <w:rFonts w:ascii="Times New Roman" w:hAnsi="Times New Roman" w:cs="Times New Roman"/>
          <w:sz w:val="28"/>
          <w:szCs w:val="28"/>
        </w:rPr>
        <w:t xml:space="preserve"> рота , </w:t>
      </w:r>
      <w:proofErr w:type="spellStart"/>
      <w:r w:rsidRPr="00AB2045">
        <w:rPr>
          <w:rFonts w:ascii="Times New Roman" w:hAnsi="Times New Roman" w:cs="Times New Roman"/>
          <w:sz w:val="28"/>
          <w:szCs w:val="28"/>
        </w:rPr>
        <w:t>дозволяє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користуватися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час</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прийому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їжі</w:t>
      </w:r>
      <w:proofErr w:type="spellEnd"/>
      <w:r w:rsidRPr="00AB2045">
        <w:rPr>
          <w:rFonts w:ascii="Times New Roman" w:hAnsi="Times New Roman" w:cs="Times New Roman"/>
          <w:sz w:val="28"/>
          <w:szCs w:val="28"/>
        </w:rPr>
        <w:t xml:space="preserve"> і практично не </w:t>
      </w:r>
      <w:proofErr w:type="spellStart"/>
      <w:r w:rsidRPr="00AB2045">
        <w:rPr>
          <w:rFonts w:ascii="Times New Roman" w:hAnsi="Times New Roman" w:cs="Times New Roman"/>
          <w:sz w:val="28"/>
          <w:szCs w:val="28"/>
        </w:rPr>
        <w:t>порушує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функцію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мови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Заміна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елементів</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фіксуючих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порожнині</w:t>
      </w:r>
      <w:proofErr w:type="spellEnd"/>
      <w:r w:rsidRPr="00AB2045">
        <w:rPr>
          <w:rFonts w:ascii="Times New Roman" w:hAnsi="Times New Roman" w:cs="Times New Roman"/>
          <w:sz w:val="28"/>
          <w:szCs w:val="28"/>
        </w:rPr>
        <w:t xml:space="preserve"> рота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кламери</w:t>
      </w:r>
      <w:proofErr w:type="spellEnd"/>
      <w:proofErr w:type="gram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покращує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фіксацію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сприяє</w:t>
      </w:r>
      <w:proofErr w:type="spellEnd"/>
      <w:r w:rsidRPr="00AB2045">
        <w:rPr>
          <w:rFonts w:ascii="Times New Roman" w:hAnsi="Times New Roman" w:cs="Times New Roman"/>
          <w:sz w:val="28"/>
          <w:szCs w:val="28"/>
        </w:rPr>
        <w:t xml:space="preserve"> корпусного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розширенні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Крім</w:t>
      </w:r>
      <w:proofErr w:type="spellEnd"/>
      <w:r w:rsidRPr="00AB2045">
        <w:rPr>
          <w:rFonts w:ascii="Times New Roman" w:hAnsi="Times New Roman" w:cs="Times New Roman"/>
          <w:sz w:val="28"/>
          <w:szCs w:val="28"/>
        </w:rPr>
        <w:t xml:space="preserve"> того </w:t>
      </w:r>
      <w:proofErr w:type="spellStart"/>
      <w:r w:rsidRPr="00AB2045">
        <w:rPr>
          <w:rFonts w:ascii="Times New Roman" w:hAnsi="Times New Roman" w:cs="Times New Roman"/>
          <w:sz w:val="28"/>
          <w:szCs w:val="28"/>
        </w:rPr>
        <w:t>стає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можливим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одночасно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виправляти</w:t>
      </w:r>
      <w:proofErr w:type="spellEnd"/>
      <w:r w:rsidRPr="00AB2045">
        <w:rPr>
          <w:rFonts w:ascii="Times New Roman" w:hAnsi="Times New Roman" w:cs="Times New Roman"/>
          <w:sz w:val="28"/>
          <w:szCs w:val="28"/>
        </w:rPr>
        <w:t xml:space="preserve"> форму і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верхнього</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нижнього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нормалізувати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співвідношення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тобто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проводити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одноетапне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патології</w:t>
      </w:r>
      <w:proofErr w:type="spellEnd"/>
      <w:r w:rsidRPr="00AB2045">
        <w:rPr>
          <w:rFonts w:ascii="Times New Roman" w:hAnsi="Times New Roman" w:cs="Times New Roman"/>
          <w:sz w:val="28"/>
          <w:szCs w:val="28"/>
        </w:rPr>
        <w:t xml:space="preserve"> прикусу.</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Застосовуються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литі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бюгельні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шириною 3 мм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проходять</w:t>
      </w:r>
      <w:proofErr w:type="spellEnd"/>
      <w:r w:rsidRPr="00AB2045">
        <w:rPr>
          <w:rFonts w:ascii="Times New Roman" w:hAnsi="Times New Roman" w:cs="Times New Roman"/>
          <w:sz w:val="28"/>
          <w:szCs w:val="28"/>
        </w:rPr>
        <w:t xml:space="preserve"> по альвеолярному </w:t>
      </w:r>
      <w:proofErr w:type="spellStart"/>
      <w:r w:rsidRPr="00AB2045">
        <w:rPr>
          <w:rFonts w:ascii="Times New Roman" w:hAnsi="Times New Roman" w:cs="Times New Roman"/>
          <w:sz w:val="28"/>
          <w:szCs w:val="28"/>
        </w:rPr>
        <w:t>відростку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піднебінної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кріпиться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порожнині</w:t>
      </w:r>
      <w:proofErr w:type="spellEnd"/>
      <w:r w:rsidRPr="00AB2045">
        <w:rPr>
          <w:rFonts w:ascii="Times New Roman" w:hAnsi="Times New Roman" w:cs="Times New Roman"/>
          <w:sz w:val="28"/>
          <w:szCs w:val="28"/>
        </w:rPr>
        <w:t xml:space="preserve"> рота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споюють</w:t>
      </w:r>
      <w:proofErr w:type="spellEnd"/>
      <w:r w:rsidRPr="00AB2045">
        <w:rPr>
          <w:rFonts w:ascii="Times New Roman" w:hAnsi="Times New Roman" w:cs="Times New Roman"/>
          <w:sz w:val="28"/>
          <w:szCs w:val="28"/>
        </w:rPr>
        <w:t xml:space="preserve"> з базисом . При </w:t>
      </w:r>
      <w:proofErr w:type="spellStart"/>
      <w:r w:rsidRPr="00AB2045">
        <w:rPr>
          <w:rFonts w:ascii="Times New Roman" w:hAnsi="Times New Roman" w:cs="Times New Roman"/>
          <w:sz w:val="28"/>
          <w:szCs w:val="28"/>
        </w:rPr>
        <w:t>необхідності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зубного ряду в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вводять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розсувний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пружину (типу </w:t>
      </w:r>
      <w:proofErr w:type="spellStart"/>
      <w:proofErr w:type="gramStart"/>
      <w:r w:rsidRPr="00AB2045">
        <w:rPr>
          <w:rFonts w:ascii="Times New Roman" w:hAnsi="Times New Roman" w:cs="Times New Roman"/>
          <w:sz w:val="28"/>
          <w:szCs w:val="28"/>
        </w:rPr>
        <w:t>Коффіна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 пружина </w:t>
      </w:r>
      <w:proofErr w:type="spellStart"/>
      <w:r w:rsidRPr="00AB2045">
        <w:rPr>
          <w:rFonts w:ascii="Times New Roman" w:hAnsi="Times New Roman" w:cs="Times New Roman"/>
          <w:sz w:val="28"/>
          <w:szCs w:val="28"/>
        </w:rPr>
        <w:t>з'єднується</w:t>
      </w:r>
      <w:proofErr w:type="spellEnd"/>
      <w:r w:rsidRPr="00AB2045">
        <w:rPr>
          <w:rFonts w:ascii="Times New Roman" w:hAnsi="Times New Roman" w:cs="Times New Roman"/>
          <w:sz w:val="28"/>
          <w:szCs w:val="28"/>
        </w:rPr>
        <w:t xml:space="preserve"> з базисом методом </w:t>
      </w:r>
      <w:proofErr w:type="spellStart"/>
      <w:r w:rsidRPr="00AB2045">
        <w:rPr>
          <w:rFonts w:ascii="Times New Roman" w:hAnsi="Times New Roman" w:cs="Times New Roman"/>
          <w:sz w:val="28"/>
          <w:szCs w:val="28"/>
        </w:rPr>
        <w:t>лазерної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точкової</w:t>
      </w:r>
      <w:proofErr w:type="spellEnd"/>
      <w:r w:rsidRPr="00AB2045">
        <w:rPr>
          <w:rFonts w:ascii="Times New Roman" w:hAnsi="Times New Roman" w:cs="Times New Roman"/>
          <w:sz w:val="28"/>
          <w:szCs w:val="28"/>
        </w:rPr>
        <w:t xml:space="preserve"> пайки.</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проведення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втручань</w:t>
      </w:r>
      <w:proofErr w:type="spellEnd"/>
      <w:r w:rsidRPr="00AB2045">
        <w:rPr>
          <w:rFonts w:ascii="Times New Roman" w:hAnsi="Times New Roman" w:cs="Times New Roman"/>
          <w:sz w:val="28"/>
          <w:szCs w:val="28"/>
        </w:rPr>
        <w:t xml:space="preserve"> в межах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бюгель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розташовують</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альвеолярної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середині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відстані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шийок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до дна </w:t>
      </w:r>
      <w:proofErr w:type="spellStart"/>
      <w:r w:rsidRPr="00AB2045">
        <w:rPr>
          <w:rFonts w:ascii="Times New Roman" w:hAnsi="Times New Roman" w:cs="Times New Roman"/>
          <w:sz w:val="28"/>
          <w:szCs w:val="28"/>
        </w:rPr>
        <w:t>порожнини</w:t>
      </w:r>
      <w:proofErr w:type="spellEnd"/>
      <w:r w:rsidRPr="00AB2045">
        <w:rPr>
          <w:rFonts w:ascii="Times New Roman" w:hAnsi="Times New Roman" w:cs="Times New Roman"/>
          <w:sz w:val="28"/>
          <w:szCs w:val="28"/>
        </w:rPr>
        <w:t xml:space="preserve"> рота. </w:t>
      </w:r>
      <w:proofErr w:type="spellStart"/>
      <w:r w:rsidRPr="00AB2045">
        <w:rPr>
          <w:rFonts w:ascii="Times New Roman" w:hAnsi="Times New Roman" w:cs="Times New Roman"/>
          <w:sz w:val="28"/>
          <w:szCs w:val="28"/>
        </w:rPr>
        <w:t>Ліва</w:t>
      </w:r>
      <w:proofErr w:type="spellEnd"/>
      <w:r w:rsidRPr="00AB2045">
        <w:rPr>
          <w:rFonts w:ascii="Times New Roman" w:hAnsi="Times New Roman" w:cs="Times New Roman"/>
          <w:sz w:val="28"/>
          <w:szCs w:val="28"/>
        </w:rPr>
        <w:t xml:space="preserve"> і права </w:t>
      </w:r>
      <w:proofErr w:type="spellStart"/>
      <w:r w:rsidRPr="00AB2045">
        <w:rPr>
          <w:rFonts w:ascii="Times New Roman" w:hAnsi="Times New Roman" w:cs="Times New Roman"/>
          <w:sz w:val="28"/>
          <w:szCs w:val="28"/>
        </w:rPr>
        <w:t>половини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бюгеля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з'єднуються</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гвинта</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Ретенційний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період</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конструкціями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тривалий</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а в </w:t>
      </w:r>
      <w:proofErr w:type="spellStart"/>
      <w:r w:rsidRPr="00AB2045">
        <w:rPr>
          <w:rFonts w:ascii="Times New Roman" w:hAnsi="Times New Roman" w:cs="Times New Roman"/>
          <w:sz w:val="28"/>
          <w:szCs w:val="28"/>
        </w:rPr>
        <w:t>деяких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випадках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ретенційних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користуються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протягом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усього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життя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Незнімні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механічної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застосовуються</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напрямках</w:t>
      </w:r>
      <w:proofErr w:type="spellEnd"/>
      <w:r w:rsidRPr="00AB2045">
        <w:rPr>
          <w:rFonts w:ascii="Times New Roman" w:hAnsi="Times New Roman" w:cs="Times New Roman"/>
          <w:sz w:val="28"/>
          <w:szCs w:val="28"/>
        </w:rPr>
        <w:t xml:space="preserve"> ( вертикальному , </w:t>
      </w:r>
      <w:proofErr w:type="spellStart"/>
      <w:r w:rsidRPr="00AB2045">
        <w:rPr>
          <w:rFonts w:ascii="Times New Roman" w:hAnsi="Times New Roman" w:cs="Times New Roman"/>
          <w:sz w:val="28"/>
          <w:szCs w:val="28"/>
        </w:rPr>
        <w:t>мезіодістальном</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щічній-мовний</w:t>
      </w:r>
      <w:proofErr w:type="spellEnd"/>
      <w:r w:rsidRPr="00AB2045">
        <w:rPr>
          <w:rFonts w:ascii="Times New Roman" w:hAnsi="Times New Roman" w:cs="Times New Roman"/>
          <w:sz w:val="28"/>
          <w:szCs w:val="28"/>
        </w:rPr>
        <w:t xml:space="preserve"> ) ,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зуб ¬ них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на зубах </w:t>
      </w:r>
      <w:proofErr w:type="spellStart"/>
      <w:r w:rsidRPr="00AB2045">
        <w:rPr>
          <w:rFonts w:ascii="Times New Roman" w:hAnsi="Times New Roman" w:cs="Times New Roman"/>
          <w:sz w:val="28"/>
          <w:szCs w:val="28"/>
        </w:rPr>
        <w:t>застосовуються</w:t>
      </w:r>
      <w:proofErr w:type="spellEnd"/>
      <w:r w:rsidRPr="00AB2045">
        <w:rPr>
          <w:rFonts w:ascii="Times New Roman" w:hAnsi="Times New Roman" w:cs="Times New Roman"/>
          <w:sz w:val="28"/>
          <w:szCs w:val="28"/>
        </w:rPr>
        <w:t xml:space="preserve"> коронки ,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спеціальні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кріплення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брекети</w:t>
      </w:r>
      <w:proofErr w:type="spellEnd"/>
      <w:r w:rsidRPr="00AB2045">
        <w:rPr>
          <w:rFonts w:ascii="Times New Roman" w:hAnsi="Times New Roman" w:cs="Times New Roman"/>
          <w:sz w:val="28"/>
          <w:szCs w:val="28"/>
        </w:rPr>
        <w:t xml:space="preserve"> ) ,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зміцнюються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композитними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матеріалами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До </w:t>
      </w:r>
      <w:proofErr w:type="spellStart"/>
      <w:r w:rsidRPr="00AB2045">
        <w:rPr>
          <w:rFonts w:ascii="Times New Roman" w:hAnsi="Times New Roman" w:cs="Times New Roman"/>
          <w:sz w:val="28"/>
          <w:szCs w:val="28"/>
        </w:rPr>
        <w:t>незнімним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апаратам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механічного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відносяться</w:t>
      </w:r>
      <w:proofErr w:type="spellEnd"/>
      <w:r w:rsidRPr="00AB2045">
        <w:rPr>
          <w:rFonts w:ascii="Times New Roman" w:hAnsi="Times New Roman" w:cs="Times New Roman"/>
          <w:sz w:val="28"/>
          <w:szCs w:val="28"/>
        </w:rPr>
        <w:t xml:space="preserve"> ап ¬ </w:t>
      </w:r>
      <w:proofErr w:type="spellStart"/>
      <w:r w:rsidRPr="00AB2045">
        <w:rPr>
          <w:rFonts w:ascii="Times New Roman" w:hAnsi="Times New Roman" w:cs="Times New Roman"/>
          <w:sz w:val="28"/>
          <w:szCs w:val="28"/>
        </w:rPr>
        <w:t>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Ейнсворта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Мершон</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Лурі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Бегга</w:t>
      </w:r>
      <w:proofErr w:type="spellEnd"/>
      <w:r w:rsidRPr="00AB2045">
        <w:rPr>
          <w:rFonts w:ascii="Times New Roman" w:hAnsi="Times New Roman" w:cs="Times New Roman"/>
          <w:sz w:val="28"/>
          <w:szCs w:val="28"/>
        </w:rPr>
        <w:t xml:space="preserve"> , Джон ¬ </w:t>
      </w:r>
      <w:proofErr w:type="spellStart"/>
      <w:r w:rsidRPr="00AB2045">
        <w:rPr>
          <w:rFonts w:ascii="Times New Roman" w:hAnsi="Times New Roman" w:cs="Times New Roman"/>
          <w:sz w:val="28"/>
          <w:szCs w:val="28"/>
        </w:rPr>
        <w:t>сона</w:t>
      </w:r>
      <w:proofErr w:type="spellEnd"/>
      <w:r w:rsidRPr="00AB2045">
        <w:rPr>
          <w:rFonts w:ascii="Times New Roman" w:hAnsi="Times New Roman" w:cs="Times New Roman"/>
          <w:sz w:val="28"/>
          <w:szCs w:val="28"/>
        </w:rPr>
        <w:t xml:space="preserve"> , Хааса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Деріхсвайлера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різні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варіанти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замкових</w:t>
      </w:r>
      <w:proofErr w:type="spellEnd"/>
      <w:r w:rsidRPr="00AB2045">
        <w:rPr>
          <w:rFonts w:ascii="Times New Roman" w:hAnsi="Times New Roman" w:cs="Times New Roman"/>
          <w:sz w:val="28"/>
          <w:szCs w:val="28"/>
        </w:rPr>
        <w:t xml:space="preserve"> ( брекет ) систем і </w:t>
      </w:r>
      <w:proofErr w:type="spellStart"/>
      <w:r w:rsidRPr="00AB2045">
        <w:rPr>
          <w:rFonts w:ascii="Times New Roman" w:hAnsi="Times New Roman" w:cs="Times New Roman"/>
          <w:sz w:val="28"/>
          <w:szCs w:val="28"/>
        </w:rPr>
        <w:t>ін</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називають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універсальним</w:t>
      </w:r>
      <w:proofErr w:type="spellEnd"/>
      <w:r w:rsidRPr="00AB2045">
        <w:rPr>
          <w:rFonts w:ascii="Times New Roman" w:hAnsi="Times New Roman" w:cs="Times New Roman"/>
          <w:sz w:val="28"/>
          <w:szCs w:val="28"/>
        </w:rPr>
        <w:t xml:space="preserve"> , так як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застосовувати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видів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аномалій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зубощелепної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системи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Сьогодні</w:t>
      </w:r>
      <w:proofErr w:type="spellEnd"/>
      <w:r w:rsidRPr="00AB2045">
        <w:rPr>
          <w:rFonts w:ascii="Times New Roman" w:hAnsi="Times New Roman" w:cs="Times New Roman"/>
          <w:sz w:val="28"/>
          <w:szCs w:val="28"/>
        </w:rPr>
        <w:t xml:space="preserve"> даний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у великих </w:t>
      </w:r>
      <w:proofErr w:type="spellStart"/>
      <w:r w:rsidRPr="00AB2045">
        <w:rPr>
          <w:rFonts w:ascii="Times New Roman" w:hAnsi="Times New Roman" w:cs="Times New Roman"/>
          <w:sz w:val="28"/>
          <w:szCs w:val="28"/>
        </w:rPr>
        <w:t>ортодонти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чеських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клініках</w:t>
      </w:r>
      <w:proofErr w:type="spellEnd"/>
      <w:r w:rsidRPr="00AB2045">
        <w:rPr>
          <w:rFonts w:ascii="Times New Roman" w:hAnsi="Times New Roman" w:cs="Times New Roman"/>
          <w:sz w:val="28"/>
          <w:szCs w:val="28"/>
        </w:rPr>
        <w:t xml:space="preserve"> практично </w:t>
      </w:r>
      <w:proofErr w:type="spellStart"/>
      <w:r w:rsidRPr="00AB2045">
        <w:rPr>
          <w:rFonts w:ascii="Times New Roman" w:hAnsi="Times New Roman" w:cs="Times New Roman"/>
          <w:sz w:val="28"/>
          <w:szCs w:val="28"/>
        </w:rPr>
        <w:t>повністю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витіснено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незнімними</w:t>
      </w:r>
      <w:proofErr w:type="spellEnd"/>
      <w:r w:rsidRPr="00AB2045">
        <w:rPr>
          <w:rFonts w:ascii="Times New Roman" w:hAnsi="Times New Roman" w:cs="Times New Roman"/>
          <w:sz w:val="28"/>
          <w:szCs w:val="28"/>
        </w:rPr>
        <w:t xml:space="preserve"> про ¬ </w:t>
      </w:r>
      <w:proofErr w:type="spellStart"/>
      <w:r w:rsidRPr="00AB2045">
        <w:rPr>
          <w:rFonts w:ascii="Times New Roman" w:hAnsi="Times New Roman" w:cs="Times New Roman"/>
          <w:sz w:val="28"/>
          <w:szCs w:val="28"/>
        </w:rPr>
        <w:t>Волочна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lastRenderedPageBreak/>
        <w:t>апаратами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Бегга</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модифікаціями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зміцнює</w:t>
      </w:r>
      <w:proofErr w:type="spellEnd"/>
      <w:r w:rsidRPr="00AB2045">
        <w:rPr>
          <w:rFonts w:ascii="Times New Roman" w:hAnsi="Times New Roman" w:cs="Times New Roman"/>
          <w:sz w:val="28"/>
          <w:szCs w:val="28"/>
        </w:rPr>
        <w:t xml:space="preserve"> на зубах замками. </w:t>
      </w:r>
      <w:proofErr w:type="spellStart"/>
      <w:proofErr w:type="gramStart"/>
      <w:r w:rsidRPr="00AB2045">
        <w:rPr>
          <w:rFonts w:ascii="Times New Roman" w:hAnsi="Times New Roman" w:cs="Times New Roman"/>
          <w:sz w:val="28"/>
          <w:szCs w:val="28"/>
        </w:rPr>
        <w:t>Однак</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ми </w:t>
      </w:r>
      <w:proofErr w:type="spellStart"/>
      <w:r w:rsidRPr="00AB2045">
        <w:rPr>
          <w:rFonts w:ascii="Times New Roman" w:hAnsi="Times New Roman" w:cs="Times New Roman"/>
          <w:sz w:val="28"/>
          <w:szCs w:val="28"/>
        </w:rPr>
        <w:t>вважаємо</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доцільне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викласти</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будову</w:t>
      </w:r>
      <w:proofErr w:type="spellEnd"/>
      <w:r w:rsidRPr="00AB2045">
        <w:rPr>
          <w:rFonts w:ascii="Times New Roman" w:hAnsi="Times New Roman" w:cs="Times New Roman"/>
          <w:sz w:val="28"/>
          <w:szCs w:val="28"/>
        </w:rPr>
        <w:t xml:space="preserve"> та принцип </w:t>
      </w:r>
      <w:proofErr w:type="spellStart"/>
      <w:r w:rsidRPr="00AB2045">
        <w:rPr>
          <w:rFonts w:ascii="Times New Roman" w:hAnsi="Times New Roman" w:cs="Times New Roman"/>
          <w:sz w:val="28"/>
          <w:szCs w:val="28"/>
        </w:rPr>
        <w:t>роботи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Основну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частину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цього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апарата</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со-</w:t>
      </w:r>
      <w:proofErr w:type="spellStart"/>
      <w:r w:rsidRPr="00AB2045">
        <w:rPr>
          <w:rFonts w:ascii="Times New Roman" w:hAnsi="Times New Roman" w:cs="Times New Roman"/>
          <w:sz w:val="28"/>
          <w:szCs w:val="28"/>
        </w:rPr>
        <w:t>ставлять</w:t>
      </w:r>
      <w:proofErr w:type="spellEnd"/>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вестибулярна</w:t>
      </w:r>
      <w:proofErr w:type="spellEnd"/>
      <w:r w:rsidRPr="00AB2045">
        <w:rPr>
          <w:rFonts w:ascii="Times New Roman" w:hAnsi="Times New Roman" w:cs="Times New Roman"/>
          <w:sz w:val="28"/>
          <w:szCs w:val="28"/>
        </w:rPr>
        <w:t xml:space="preserve"> дуга з дроту </w:t>
      </w:r>
      <w:proofErr w:type="spellStart"/>
      <w:r w:rsidRPr="00AB2045">
        <w:rPr>
          <w:rFonts w:ascii="Times New Roman" w:hAnsi="Times New Roman" w:cs="Times New Roman"/>
          <w:sz w:val="28"/>
          <w:szCs w:val="28"/>
        </w:rPr>
        <w:t>нержавіючої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сталі</w:t>
      </w:r>
      <w:proofErr w:type="spellEnd"/>
      <w:r w:rsidRPr="00AB2045">
        <w:rPr>
          <w:rFonts w:ascii="Times New Roman" w:hAnsi="Times New Roman" w:cs="Times New Roman"/>
          <w:sz w:val="28"/>
          <w:szCs w:val="28"/>
        </w:rPr>
        <w:t xml:space="preserve"> тол ¬ </w:t>
      </w:r>
      <w:proofErr w:type="spellStart"/>
      <w:r w:rsidRPr="00AB2045">
        <w:rPr>
          <w:rFonts w:ascii="Times New Roman" w:hAnsi="Times New Roman" w:cs="Times New Roman"/>
          <w:sz w:val="28"/>
          <w:szCs w:val="28"/>
        </w:rPr>
        <w:t>щіной</w:t>
      </w:r>
      <w:proofErr w:type="spellEnd"/>
      <w:r w:rsidRPr="00AB2045">
        <w:rPr>
          <w:rFonts w:ascii="Times New Roman" w:hAnsi="Times New Roman" w:cs="Times New Roman"/>
          <w:sz w:val="28"/>
          <w:szCs w:val="28"/>
        </w:rPr>
        <w:t xml:space="preserve"> 0,8-1,0 мм. </w:t>
      </w:r>
      <w:proofErr w:type="spellStart"/>
      <w:r w:rsidRPr="00AB2045">
        <w:rPr>
          <w:rFonts w:ascii="Times New Roman" w:hAnsi="Times New Roman" w:cs="Times New Roman"/>
          <w:sz w:val="28"/>
          <w:szCs w:val="28"/>
        </w:rPr>
        <w:t>Відповідно</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призначення</w:t>
      </w:r>
      <w:proofErr w:type="spellEnd"/>
      <w:r w:rsidRPr="00AB2045">
        <w:rPr>
          <w:rFonts w:ascii="Times New Roman" w:hAnsi="Times New Roman" w:cs="Times New Roman"/>
          <w:sz w:val="28"/>
          <w:szCs w:val="28"/>
        </w:rPr>
        <w:t xml:space="preserve"> вона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бути </w:t>
      </w:r>
      <w:proofErr w:type="spellStart"/>
      <w:r w:rsidRPr="00AB2045">
        <w:rPr>
          <w:rFonts w:ascii="Times New Roman" w:hAnsi="Times New Roman" w:cs="Times New Roman"/>
          <w:sz w:val="28"/>
          <w:szCs w:val="28"/>
        </w:rPr>
        <w:t>стаціонарною</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стабільної</w:t>
      </w:r>
      <w:proofErr w:type="spellEnd"/>
      <w:proofErr w:type="gramEnd"/>
      <w:r w:rsidRPr="00AB2045">
        <w:rPr>
          <w:rFonts w:ascii="Times New Roman" w:hAnsi="Times New Roman" w:cs="Times New Roman"/>
          <w:sz w:val="28"/>
          <w:szCs w:val="28"/>
        </w:rPr>
        <w:t xml:space="preserve"> ) , </w:t>
      </w:r>
      <w:proofErr w:type="spellStart"/>
      <w:r w:rsidRPr="00AB2045">
        <w:rPr>
          <w:rFonts w:ascii="Times New Roman" w:hAnsi="Times New Roman" w:cs="Times New Roman"/>
          <w:sz w:val="28"/>
          <w:szCs w:val="28"/>
        </w:rPr>
        <w:t>пружинячою</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ковзної</w:t>
      </w:r>
      <w:proofErr w:type="spellEnd"/>
      <w:r w:rsidRPr="00AB2045">
        <w:rPr>
          <w:rFonts w:ascii="Times New Roman" w:hAnsi="Times New Roman" w:cs="Times New Roman"/>
          <w:sz w:val="28"/>
          <w:szCs w:val="28"/>
        </w:rPr>
        <w:t xml:space="preserve"> . На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обох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кінцях</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гвинтові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нарізки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куди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нагвинчуються</w:t>
      </w:r>
      <w:proofErr w:type="spellEnd"/>
      <w:r w:rsidRPr="00AB2045">
        <w:rPr>
          <w:rFonts w:ascii="Times New Roman" w:hAnsi="Times New Roman" w:cs="Times New Roman"/>
          <w:sz w:val="28"/>
          <w:szCs w:val="28"/>
        </w:rPr>
        <w:t xml:space="preserve"> гайки. На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цементують</w:t>
      </w:r>
      <w:proofErr w:type="spellEnd"/>
      <w:r w:rsidRPr="00AB2045">
        <w:rPr>
          <w:rFonts w:ascii="Times New Roman" w:hAnsi="Times New Roman" w:cs="Times New Roman"/>
          <w:sz w:val="28"/>
          <w:szCs w:val="28"/>
        </w:rPr>
        <w:t xml:space="preserve"> коронки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користувався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бандажними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кільцями</w:t>
      </w:r>
      <w:proofErr w:type="spellEnd"/>
      <w:r w:rsidRPr="00AB2045">
        <w:rPr>
          <w:rFonts w:ascii="Times New Roman" w:hAnsi="Times New Roman" w:cs="Times New Roman"/>
          <w:sz w:val="28"/>
          <w:szCs w:val="28"/>
        </w:rPr>
        <w:t xml:space="preserve">) з трубками , </w:t>
      </w:r>
      <w:proofErr w:type="spellStart"/>
      <w:r w:rsidRPr="00AB2045">
        <w:rPr>
          <w:rFonts w:ascii="Times New Roman" w:hAnsi="Times New Roman" w:cs="Times New Roman"/>
          <w:sz w:val="28"/>
          <w:szCs w:val="28"/>
        </w:rPr>
        <w:t>розташованими</w:t>
      </w:r>
      <w:proofErr w:type="spellEnd"/>
      <w:r w:rsidRPr="00AB2045">
        <w:rPr>
          <w:rFonts w:ascii="Times New Roman" w:hAnsi="Times New Roman" w:cs="Times New Roman"/>
          <w:sz w:val="28"/>
          <w:szCs w:val="28"/>
        </w:rPr>
        <w:t xml:space="preserve"> горизонтально </w:t>
      </w:r>
      <w:proofErr w:type="spellStart"/>
      <w:r w:rsidRPr="00AB2045">
        <w:rPr>
          <w:rFonts w:ascii="Times New Roman" w:hAnsi="Times New Roman" w:cs="Times New Roman"/>
          <w:sz w:val="28"/>
          <w:szCs w:val="28"/>
        </w:rPr>
        <w:t>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щічної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Дугу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вигнуту</w:t>
      </w:r>
      <w:proofErr w:type="spellEnd"/>
      <w:r w:rsidRPr="00AB2045">
        <w:rPr>
          <w:rFonts w:ascii="Times New Roman" w:hAnsi="Times New Roman" w:cs="Times New Roman"/>
          <w:sz w:val="28"/>
          <w:szCs w:val="28"/>
        </w:rPr>
        <w:t xml:space="preserve"> за формою зубного ряду , </w:t>
      </w:r>
      <w:proofErr w:type="spellStart"/>
      <w:r w:rsidRPr="00AB2045">
        <w:rPr>
          <w:rFonts w:ascii="Times New Roman" w:hAnsi="Times New Roman" w:cs="Times New Roman"/>
          <w:sz w:val="28"/>
          <w:szCs w:val="28"/>
        </w:rPr>
        <w:t>вставляють</w:t>
      </w:r>
      <w:proofErr w:type="spellEnd"/>
      <w:r w:rsidRPr="00AB2045">
        <w:rPr>
          <w:rFonts w:ascii="Times New Roman" w:hAnsi="Times New Roman" w:cs="Times New Roman"/>
          <w:sz w:val="28"/>
          <w:szCs w:val="28"/>
        </w:rPr>
        <w:t xml:space="preserve"> у трубки. Гайки </w:t>
      </w:r>
      <w:proofErr w:type="spellStart"/>
      <w:r w:rsidRPr="00AB2045">
        <w:rPr>
          <w:rFonts w:ascii="Times New Roman" w:hAnsi="Times New Roman" w:cs="Times New Roman"/>
          <w:sz w:val="28"/>
          <w:szCs w:val="28"/>
        </w:rPr>
        <w:t>дають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можливість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встановити</w:t>
      </w:r>
      <w:proofErr w:type="spellEnd"/>
      <w:r w:rsidRPr="00AB2045">
        <w:rPr>
          <w:rFonts w:ascii="Times New Roman" w:hAnsi="Times New Roman" w:cs="Times New Roman"/>
          <w:sz w:val="28"/>
          <w:szCs w:val="28"/>
        </w:rPr>
        <w:t xml:space="preserve"> дугу </w:t>
      </w:r>
      <w:proofErr w:type="gramStart"/>
      <w:r w:rsidRPr="00AB2045">
        <w:rPr>
          <w:rFonts w:ascii="Times New Roman" w:hAnsi="Times New Roman" w:cs="Times New Roman"/>
          <w:sz w:val="28"/>
          <w:szCs w:val="28"/>
        </w:rPr>
        <w:t>в будь</w:t>
      </w:r>
      <w:proofErr w:type="gramEnd"/>
      <w:r w:rsidRPr="00AB2045">
        <w:rPr>
          <w:rFonts w:ascii="Times New Roman" w:hAnsi="Times New Roman" w:cs="Times New Roman"/>
          <w:sz w:val="28"/>
          <w:szCs w:val="28"/>
        </w:rPr>
        <w:t>-</w:t>
      </w:r>
      <w:proofErr w:type="spellStart"/>
      <w:r w:rsidRPr="00AB2045">
        <w:rPr>
          <w:rFonts w:ascii="Times New Roman" w:hAnsi="Times New Roman" w:cs="Times New Roman"/>
          <w:sz w:val="28"/>
          <w:szCs w:val="28"/>
        </w:rPr>
        <w:t>якому</w:t>
      </w:r>
      <w:proofErr w:type="spellEnd"/>
      <w:r w:rsidRPr="00AB2045">
        <w:rPr>
          <w:rFonts w:ascii="Times New Roman" w:hAnsi="Times New Roman" w:cs="Times New Roman"/>
          <w:sz w:val="28"/>
          <w:szCs w:val="28"/>
        </w:rPr>
        <w:t xml:space="preserve"> сагиттальном </w:t>
      </w:r>
      <w:proofErr w:type="spellStart"/>
      <w:r w:rsidRPr="00AB2045">
        <w:rPr>
          <w:rFonts w:ascii="Times New Roman" w:hAnsi="Times New Roman" w:cs="Times New Roman"/>
          <w:sz w:val="28"/>
          <w:szCs w:val="28"/>
        </w:rPr>
        <w:t>становищі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сопрікоснове</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ня</w:t>
      </w:r>
      <w:proofErr w:type="spellEnd"/>
      <w:r w:rsidRPr="00AB2045">
        <w:rPr>
          <w:rFonts w:ascii="Times New Roman" w:hAnsi="Times New Roman" w:cs="Times New Roman"/>
          <w:sz w:val="28"/>
          <w:szCs w:val="28"/>
        </w:rPr>
        <w:t xml:space="preserve"> з зубами до </w:t>
      </w:r>
      <w:proofErr w:type="spellStart"/>
      <w:r w:rsidRPr="00AB2045">
        <w:rPr>
          <w:rFonts w:ascii="Times New Roman" w:hAnsi="Times New Roman" w:cs="Times New Roman"/>
          <w:sz w:val="28"/>
          <w:szCs w:val="28"/>
        </w:rPr>
        <w:t>певної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відстані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них.</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зубного ряду. В за ¬ </w:t>
      </w:r>
      <w:proofErr w:type="spellStart"/>
      <w:r w:rsidRPr="00AB2045">
        <w:rPr>
          <w:rFonts w:ascii="Times New Roman" w:hAnsi="Times New Roman" w:cs="Times New Roman"/>
          <w:sz w:val="28"/>
          <w:szCs w:val="28"/>
        </w:rPr>
        <w:t>лежно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того ,</w:t>
      </w:r>
      <w:proofErr w:type="gram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якій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ділянці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необхідно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розширити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 , </w:t>
      </w:r>
      <w:proofErr w:type="spellStart"/>
      <w:r w:rsidRPr="00AB2045">
        <w:rPr>
          <w:rFonts w:ascii="Times New Roman" w:hAnsi="Times New Roman" w:cs="Times New Roman"/>
          <w:sz w:val="28"/>
          <w:szCs w:val="28"/>
        </w:rPr>
        <w:t>відповідним</w:t>
      </w:r>
      <w:proofErr w:type="spellEnd"/>
      <w:r w:rsidRPr="00AB2045">
        <w:rPr>
          <w:rFonts w:ascii="Times New Roman" w:hAnsi="Times New Roman" w:cs="Times New Roman"/>
          <w:sz w:val="28"/>
          <w:szCs w:val="28"/>
        </w:rPr>
        <w:t xml:space="preserve"> чином уста ¬ </w:t>
      </w:r>
      <w:proofErr w:type="spellStart"/>
      <w:r w:rsidRPr="00AB2045">
        <w:rPr>
          <w:rFonts w:ascii="Times New Roman" w:hAnsi="Times New Roman" w:cs="Times New Roman"/>
          <w:sz w:val="28"/>
          <w:szCs w:val="28"/>
        </w:rPr>
        <w:t>новлюють</w:t>
      </w:r>
      <w:proofErr w:type="spellEnd"/>
      <w:r w:rsidRPr="00AB2045">
        <w:rPr>
          <w:rFonts w:ascii="Times New Roman" w:hAnsi="Times New Roman" w:cs="Times New Roman"/>
          <w:sz w:val="28"/>
          <w:szCs w:val="28"/>
        </w:rPr>
        <w:t xml:space="preserve"> дугу. Для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зубного ряду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премоля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дугу </w:t>
      </w:r>
      <w:proofErr w:type="spellStart"/>
      <w:r w:rsidRPr="00AB2045">
        <w:rPr>
          <w:rFonts w:ascii="Times New Roman" w:hAnsi="Times New Roman" w:cs="Times New Roman"/>
          <w:sz w:val="28"/>
          <w:szCs w:val="28"/>
        </w:rPr>
        <w:t>згинають</w:t>
      </w:r>
      <w:proofErr w:type="spellEnd"/>
      <w:r w:rsidRPr="00AB2045">
        <w:rPr>
          <w:rFonts w:ascii="Times New Roman" w:hAnsi="Times New Roman" w:cs="Times New Roman"/>
          <w:sz w:val="28"/>
          <w:szCs w:val="28"/>
        </w:rPr>
        <w:t xml:space="preserve"> по зубному ряду, а </w:t>
      </w:r>
      <w:proofErr w:type="spellStart"/>
      <w:r w:rsidRPr="00AB2045">
        <w:rPr>
          <w:rFonts w:ascii="Times New Roman" w:hAnsi="Times New Roman" w:cs="Times New Roman"/>
          <w:sz w:val="28"/>
          <w:szCs w:val="28"/>
        </w:rPr>
        <w:t>потім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кінці</w:t>
      </w:r>
      <w:proofErr w:type="spellEnd"/>
      <w:r w:rsidRPr="00AB2045">
        <w:rPr>
          <w:rFonts w:ascii="Times New Roman" w:hAnsi="Times New Roman" w:cs="Times New Roman"/>
          <w:sz w:val="28"/>
          <w:szCs w:val="28"/>
        </w:rPr>
        <w:t xml:space="preserve"> не ¬ </w:t>
      </w:r>
      <w:proofErr w:type="spellStart"/>
      <w:r w:rsidRPr="00AB2045">
        <w:rPr>
          <w:rFonts w:ascii="Times New Roman" w:hAnsi="Times New Roman" w:cs="Times New Roman"/>
          <w:sz w:val="28"/>
          <w:szCs w:val="28"/>
        </w:rPr>
        <w:t>багато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розводять</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напругою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вводять</w:t>
      </w:r>
      <w:proofErr w:type="spellEnd"/>
      <w:r w:rsidRPr="00AB2045">
        <w:rPr>
          <w:rFonts w:ascii="Times New Roman" w:hAnsi="Times New Roman" w:cs="Times New Roman"/>
          <w:sz w:val="28"/>
          <w:szCs w:val="28"/>
        </w:rPr>
        <w:t xml:space="preserve"> в </w:t>
      </w:r>
      <w:proofErr w:type="gramStart"/>
      <w:r w:rsidRPr="00AB2045">
        <w:rPr>
          <w:rFonts w:ascii="Times New Roman" w:hAnsi="Times New Roman" w:cs="Times New Roman"/>
          <w:sz w:val="28"/>
          <w:szCs w:val="28"/>
        </w:rPr>
        <w:t>трубки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необхідно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розширити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і </w:t>
      </w:r>
      <w:proofErr w:type="spellStart"/>
      <w:proofErr w:type="gram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то </w:t>
      </w:r>
      <w:proofErr w:type="spellStart"/>
      <w:r w:rsidRPr="00AB2045">
        <w:rPr>
          <w:rFonts w:ascii="Times New Roman" w:hAnsi="Times New Roman" w:cs="Times New Roman"/>
          <w:sz w:val="28"/>
          <w:szCs w:val="28"/>
        </w:rPr>
        <w:t>використовують</w:t>
      </w:r>
      <w:proofErr w:type="spellEnd"/>
      <w:r w:rsidRPr="00AB2045">
        <w:rPr>
          <w:rFonts w:ascii="Times New Roman" w:hAnsi="Times New Roman" w:cs="Times New Roman"/>
          <w:sz w:val="28"/>
          <w:szCs w:val="28"/>
        </w:rPr>
        <w:t xml:space="preserve"> дугу , </w:t>
      </w:r>
      <w:proofErr w:type="spellStart"/>
      <w:r w:rsidRPr="00AB2045">
        <w:rPr>
          <w:rFonts w:ascii="Times New Roman" w:hAnsi="Times New Roman" w:cs="Times New Roman"/>
          <w:sz w:val="28"/>
          <w:szCs w:val="28"/>
        </w:rPr>
        <w:t>вигнуту</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бажаною</w:t>
      </w:r>
      <w:proofErr w:type="spellEnd"/>
      <w:r w:rsidRPr="00AB2045">
        <w:rPr>
          <w:rFonts w:ascii="Times New Roman" w:hAnsi="Times New Roman" w:cs="Times New Roman"/>
          <w:sz w:val="28"/>
          <w:szCs w:val="28"/>
        </w:rPr>
        <w:t xml:space="preserve"> формою зубного ряду , і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підтягують</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неї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лігатурами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Для вестибулярного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неправильно </w:t>
      </w:r>
      <w:proofErr w:type="spellStart"/>
      <w:r w:rsidRPr="00AB2045">
        <w:rPr>
          <w:rFonts w:ascii="Times New Roman" w:hAnsi="Times New Roman" w:cs="Times New Roman"/>
          <w:sz w:val="28"/>
          <w:szCs w:val="28"/>
        </w:rPr>
        <w:t>розташованих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дугу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гайок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встановлюють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деякій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відстані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них і до дуги </w:t>
      </w:r>
      <w:proofErr w:type="spellStart"/>
      <w:r w:rsidRPr="00AB2045">
        <w:rPr>
          <w:rFonts w:ascii="Times New Roman" w:hAnsi="Times New Roman" w:cs="Times New Roman"/>
          <w:sz w:val="28"/>
          <w:szCs w:val="28"/>
        </w:rPr>
        <w:t>лігатурами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підтягують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потрібні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Всю </w:t>
      </w:r>
      <w:proofErr w:type="spellStart"/>
      <w:r w:rsidRPr="00AB2045">
        <w:rPr>
          <w:rFonts w:ascii="Times New Roman" w:hAnsi="Times New Roman" w:cs="Times New Roman"/>
          <w:sz w:val="28"/>
          <w:szCs w:val="28"/>
        </w:rPr>
        <w:t>групу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зміщують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підвінчуванням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гайок</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просування</w:t>
      </w:r>
      <w:proofErr w:type="spellEnd"/>
      <w:r w:rsidRPr="00AB2045">
        <w:rPr>
          <w:rFonts w:ascii="Times New Roman" w:hAnsi="Times New Roman" w:cs="Times New Roman"/>
          <w:sz w:val="28"/>
          <w:szCs w:val="28"/>
        </w:rPr>
        <w:t xml:space="preserve"> дуги вперед. </w:t>
      </w:r>
      <w:proofErr w:type="spellStart"/>
      <w:r w:rsidRPr="00AB2045">
        <w:rPr>
          <w:rFonts w:ascii="Times New Roman" w:hAnsi="Times New Roman" w:cs="Times New Roman"/>
          <w:sz w:val="28"/>
          <w:szCs w:val="28"/>
        </w:rPr>
        <w:t>Нерідко</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цих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випадках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поєднують</w:t>
      </w:r>
      <w:proofErr w:type="spellEnd"/>
      <w:r w:rsidRPr="00AB2045">
        <w:rPr>
          <w:rFonts w:ascii="Times New Roman" w:hAnsi="Times New Roman" w:cs="Times New Roman"/>
          <w:sz w:val="28"/>
          <w:szCs w:val="28"/>
        </w:rPr>
        <w:t xml:space="preserve"> з коронками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кільцями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накладають</w:t>
      </w:r>
      <w:proofErr w:type="spellEnd"/>
      <w:r w:rsidRPr="00AB2045">
        <w:rPr>
          <w:rFonts w:ascii="Times New Roman" w:hAnsi="Times New Roman" w:cs="Times New Roman"/>
          <w:sz w:val="28"/>
          <w:szCs w:val="28"/>
        </w:rPr>
        <w:t xml:space="preserve"> на неправильно </w:t>
      </w:r>
      <w:proofErr w:type="spellStart"/>
      <w:r w:rsidRPr="00AB2045">
        <w:rPr>
          <w:rFonts w:ascii="Times New Roman" w:hAnsi="Times New Roman" w:cs="Times New Roman"/>
          <w:sz w:val="28"/>
          <w:szCs w:val="28"/>
        </w:rPr>
        <w:t>розташовані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(до них </w:t>
      </w:r>
      <w:proofErr w:type="spellStart"/>
      <w:r w:rsidRPr="00AB2045">
        <w:rPr>
          <w:rFonts w:ascii="Times New Roman" w:hAnsi="Times New Roman" w:cs="Times New Roman"/>
          <w:sz w:val="28"/>
          <w:szCs w:val="28"/>
        </w:rPr>
        <w:t>припаяні</w:t>
      </w:r>
      <w:proofErr w:type="spellEnd"/>
      <w:r w:rsidRPr="00AB2045">
        <w:rPr>
          <w:rFonts w:ascii="Times New Roman" w:hAnsi="Times New Roman" w:cs="Times New Roman"/>
          <w:sz w:val="28"/>
          <w:szCs w:val="28"/>
        </w:rPr>
        <w:t xml:space="preserve"> вертикаль ¬ </w:t>
      </w:r>
      <w:proofErr w:type="spellStart"/>
      <w:r w:rsidRPr="00AB2045">
        <w:rPr>
          <w:rFonts w:ascii="Times New Roman" w:hAnsi="Times New Roman" w:cs="Times New Roman"/>
          <w:sz w:val="28"/>
          <w:szCs w:val="28"/>
        </w:rPr>
        <w:t>ні</w:t>
      </w:r>
      <w:proofErr w:type="spellEnd"/>
      <w:r w:rsidRPr="00AB2045">
        <w:rPr>
          <w:rFonts w:ascii="Times New Roman" w:hAnsi="Times New Roman" w:cs="Times New Roman"/>
          <w:sz w:val="28"/>
          <w:szCs w:val="28"/>
        </w:rPr>
        <w:t xml:space="preserve"> штанги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 ,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дією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переміщуються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потрібну</w:t>
      </w:r>
      <w:proofErr w:type="spellEnd"/>
      <w:r w:rsidRPr="00AB2045">
        <w:rPr>
          <w:rFonts w:ascii="Times New Roman" w:hAnsi="Times New Roman" w:cs="Times New Roman"/>
          <w:sz w:val="28"/>
          <w:szCs w:val="28"/>
        </w:rPr>
        <w:t xml:space="preserve"> сторону ( </w:t>
      </w:r>
      <w:proofErr w:type="spellStart"/>
      <w:r w:rsidRPr="00AB2045">
        <w:rPr>
          <w:rFonts w:ascii="Times New Roman" w:hAnsi="Times New Roman" w:cs="Times New Roman"/>
          <w:sz w:val="28"/>
          <w:szCs w:val="28"/>
        </w:rPr>
        <w:t>мезиально</w:t>
      </w:r>
      <w:proofErr w:type="spellEnd"/>
      <w:r w:rsidRPr="00AB2045">
        <w:rPr>
          <w:rFonts w:ascii="Times New Roman" w:hAnsi="Times New Roman" w:cs="Times New Roman"/>
          <w:sz w:val="28"/>
          <w:szCs w:val="28"/>
        </w:rPr>
        <w:t xml:space="preserve"> , дистально , вертикально)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повертаються</w:t>
      </w:r>
      <w:proofErr w:type="spellEnd"/>
      <w:r w:rsidRPr="00AB2045">
        <w:rPr>
          <w:rFonts w:ascii="Times New Roman" w:hAnsi="Times New Roman" w:cs="Times New Roman"/>
          <w:sz w:val="28"/>
          <w:szCs w:val="28"/>
        </w:rPr>
        <w:t xml:space="preserve"> по </w:t>
      </w:r>
      <w:proofErr w:type="spellStart"/>
      <w:r w:rsidRPr="00AB2045">
        <w:rPr>
          <w:rFonts w:ascii="Times New Roman" w:hAnsi="Times New Roman" w:cs="Times New Roman"/>
          <w:sz w:val="28"/>
          <w:szCs w:val="28"/>
        </w:rPr>
        <w:t>осі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піднебінну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язичну</w:t>
      </w:r>
      <w:proofErr w:type="spellEnd"/>
      <w:r w:rsidRPr="00AB2045">
        <w:rPr>
          <w:rFonts w:ascii="Times New Roman" w:hAnsi="Times New Roman" w:cs="Times New Roman"/>
          <w:sz w:val="28"/>
          <w:szCs w:val="28"/>
        </w:rPr>
        <w:t xml:space="preserve"> сторону дугу </w:t>
      </w:r>
      <w:proofErr w:type="spellStart"/>
      <w:r w:rsidRPr="00AB2045">
        <w:rPr>
          <w:rFonts w:ascii="Times New Roman" w:hAnsi="Times New Roman" w:cs="Times New Roman"/>
          <w:sz w:val="28"/>
          <w:szCs w:val="28"/>
        </w:rPr>
        <w:t>перетворюють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ковзає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знімають</w:t>
      </w:r>
      <w:proofErr w:type="spellEnd"/>
      <w:r w:rsidRPr="00AB2045">
        <w:rPr>
          <w:rFonts w:ascii="Times New Roman" w:hAnsi="Times New Roman" w:cs="Times New Roman"/>
          <w:sz w:val="28"/>
          <w:szCs w:val="28"/>
        </w:rPr>
        <w:t xml:space="preserve"> гайки , а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до дуги </w:t>
      </w:r>
      <w:proofErr w:type="spellStart"/>
      <w:r w:rsidRPr="00AB2045">
        <w:rPr>
          <w:rFonts w:ascii="Times New Roman" w:hAnsi="Times New Roman" w:cs="Times New Roman"/>
          <w:sz w:val="28"/>
          <w:szCs w:val="28"/>
        </w:rPr>
        <w:t>припаюють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медіально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відкриті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введення</w:t>
      </w:r>
      <w:proofErr w:type="spellEnd"/>
      <w:r w:rsidRPr="00AB2045">
        <w:rPr>
          <w:rFonts w:ascii="Times New Roman" w:hAnsi="Times New Roman" w:cs="Times New Roman"/>
          <w:sz w:val="28"/>
          <w:szCs w:val="28"/>
        </w:rPr>
        <w:t xml:space="preserve"> дуги в трубки з </w:t>
      </w:r>
      <w:proofErr w:type="spellStart"/>
      <w:r w:rsidRPr="00AB2045">
        <w:rPr>
          <w:rFonts w:ascii="Times New Roman" w:hAnsi="Times New Roman" w:cs="Times New Roman"/>
          <w:sz w:val="28"/>
          <w:szCs w:val="28"/>
        </w:rPr>
        <w:t>обох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сторін</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одягають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зак</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закріплюють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задньому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кінці</w:t>
      </w:r>
      <w:proofErr w:type="spellEnd"/>
      <w:r w:rsidRPr="00AB2045">
        <w:rPr>
          <w:rFonts w:ascii="Times New Roman" w:hAnsi="Times New Roman" w:cs="Times New Roman"/>
          <w:sz w:val="28"/>
          <w:szCs w:val="28"/>
        </w:rPr>
        <w:t xml:space="preserve"> трубки. </w:t>
      </w:r>
      <w:proofErr w:type="spellStart"/>
      <w:r w:rsidRPr="00AB2045">
        <w:rPr>
          <w:rFonts w:ascii="Times New Roman" w:hAnsi="Times New Roman" w:cs="Times New Roman"/>
          <w:sz w:val="28"/>
          <w:szCs w:val="28"/>
        </w:rPr>
        <w:t>Гумова</w:t>
      </w:r>
      <w:proofErr w:type="spellEnd"/>
      <w:r w:rsidRPr="00AB2045">
        <w:rPr>
          <w:rFonts w:ascii="Times New Roman" w:hAnsi="Times New Roman" w:cs="Times New Roman"/>
          <w:sz w:val="28"/>
          <w:szCs w:val="28"/>
        </w:rPr>
        <w:t xml:space="preserve"> тяга </w:t>
      </w:r>
      <w:proofErr w:type="spellStart"/>
      <w:r w:rsidRPr="00AB2045">
        <w:rPr>
          <w:rFonts w:ascii="Times New Roman" w:hAnsi="Times New Roman" w:cs="Times New Roman"/>
          <w:sz w:val="28"/>
          <w:szCs w:val="28"/>
        </w:rPr>
        <w:t>смі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щает</w:t>
      </w:r>
      <w:proofErr w:type="spellEnd"/>
      <w:r w:rsidRPr="00AB2045">
        <w:rPr>
          <w:rFonts w:ascii="Times New Roman" w:hAnsi="Times New Roman" w:cs="Times New Roman"/>
          <w:sz w:val="28"/>
          <w:szCs w:val="28"/>
        </w:rPr>
        <w:t xml:space="preserve"> дугу </w:t>
      </w:r>
      <w:proofErr w:type="spellStart"/>
      <w:r w:rsidRPr="00AB2045">
        <w:rPr>
          <w:rFonts w:ascii="Times New Roman" w:hAnsi="Times New Roman" w:cs="Times New Roman"/>
          <w:sz w:val="28"/>
          <w:szCs w:val="28"/>
        </w:rPr>
        <w:t>дісталию</w:t>
      </w:r>
      <w:proofErr w:type="spellEnd"/>
      <w:r w:rsidRPr="00AB2045">
        <w:rPr>
          <w:rFonts w:ascii="Times New Roman" w:hAnsi="Times New Roman" w:cs="Times New Roman"/>
          <w:sz w:val="28"/>
          <w:szCs w:val="28"/>
        </w:rPr>
        <w:t xml:space="preserve"> і таким чином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тиск</w:t>
      </w:r>
      <w:proofErr w:type="spellEnd"/>
      <w:r w:rsidRPr="00AB2045">
        <w:rPr>
          <w:rFonts w:ascii="Times New Roman" w:hAnsi="Times New Roman" w:cs="Times New Roman"/>
          <w:sz w:val="28"/>
          <w:szCs w:val="28"/>
        </w:rPr>
        <w:t xml:space="preserve"> на пере ¬ </w:t>
      </w:r>
      <w:proofErr w:type="spellStart"/>
      <w:r w:rsidRPr="00AB2045">
        <w:rPr>
          <w:rFonts w:ascii="Times New Roman" w:hAnsi="Times New Roman" w:cs="Times New Roman"/>
          <w:sz w:val="28"/>
          <w:szCs w:val="28"/>
        </w:rPr>
        <w:t>дніе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Для того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дуга не </w:t>
      </w:r>
      <w:proofErr w:type="spellStart"/>
      <w:r w:rsidRPr="00AB2045">
        <w:rPr>
          <w:rFonts w:ascii="Times New Roman" w:hAnsi="Times New Roman" w:cs="Times New Roman"/>
          <w:sz w:val="28"/>
          <w:szCs w:val="28"/>
        </w:rPr>
        <w:t>зісковзували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на </w:t>
      </w:r>
      <w:proofErr w:type="gramStart"/>
      <w:r w:rsidRPr="00AB2045">
        <w:rPr>
          <w:rFonts w:ascii="Times New Roman" w:hAnsi="Times New Roman" w:cs="Times New Roman"/>
          <w:sz w:val="28"/>
          <w:szCs w:val="28"/>
        </w:rPr>
        <w:t>ясна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доцільно</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ділянці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припаяти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перекидні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уникнути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пошкодження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емалі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центральні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покрити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коронками з </w:t>
      </w:r>
      <w:proofErr w:type="spellStart"/>
      <w:r w:rsidRPr="00AB2045">
        <w:rPr>
          <w:rFonts w:ascii="Times New Roman" w:hAnsi="Times New Roman" w:cs="Times New Roman"/>
          <w:sz w:val="28"/>
          <w:szCs w:val="28"/>
        </w:rPr>
        <w:t>заглибленнями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дуги) .</w:t>
      </w:r>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відкритого</w:t>
      </w:r>
      <w:proofErr w:type="spellEnd"/>
      <w:r w:rsidRPr="00AB2045">
        <w:rPr>
          <w:rFonts w:ascii="Times New Roman" w:hAnsi="Times New Roman" w:cs="Times New Roman"/>
          <w:sz w:val="28"/>
          <w:szCs w:val="28"/>
        </w:rPr>
        <w:t xml:space="preserve"> прикусу </w:t>
      </w:r>
      <w:proofErr w:type="spellStart"/>
      <w:r w:rsidRPr="00AB2045">
        <w:rPr>
          <w:rFonts w:ascii="Times New Roman" w:hAnsi="Times New Roman" w:cs="Times New Roman"/>
          <w:sz w:val="28"/>
          <w:szCs w:val="28"/>
        </w:rPr>
        <w:t>поступають</w:t>
      </w:r>
      <w:proofErr w:type="spellEnd"/>
      <w:r w:rsidRPr="00AB2045">
        <w:rPr>
          <w:rFonts w:ascii="Times New Roman" w:hAnsi="Times New Roman" w:cs="Times New Roman"/>
          <w:sz w:val="28"/>
          <w:szCs w:val="28"/>
        </w:rPr>
        <w:t xml:space="preserve"> таким чином. Для </w:t>
      </w:r>
      <w:proofErr w:type="spellStart"/>
      <w:r w:rsidRPr="00AB2045">
        <w:rPr>
          <w:rFonts w:ascii="Times New Roman" w:hAnsi="Times New Roman" w:cs="Times New Roman"/>
          <w:sz w:val="28"/>
          <w:szCs w:val="28"/>
        </w:rPr>
        <w:t>витягнення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дугу </w:t>
      </w:r>
      <w:proofErr w:type="spellStart"/>
      <w:r w:rsidRPr="00AB2045">
        <w:rPr>
          <w:rFonts w:ascii="Times New Roman" w:hAnsi="Times New Roman" w:cs="Times New Roman"/>
          <w:sz w:val="28"/>
          <w:szCs w:val="28"/>
        </w:rPr>
        <w:t>розташовують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ближче</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ріжучого</w:t>
      </w:r>
      <w:proofErr w:type="spellEnd"/>
      <w:r w:rsidRPr="00AB2045">
        <w:rPr>
          <w:rFonts w:ascii="Times New Roman" w:hAnsi="Times New Roman" w:cs="Times New Roman"/>
          <w:sz w:val="28"/>
          <w:szCs w:val="28"/>
        </w:rPr>
        <w:t xml:space="preserve"> краю і </w:t>
      </w:r>
      <w:proofErr w:type="spellStart"/>
      <w:r w:rsidRPr="00AB2045">
        <w:rPr>
          <w:rFonts w:ascii="Times New Roman" w:hAnsi="Times New Roman" w:cs="Times New Roman"/>
          <w:sz w:val="28"/>
          <w:szCs w:val="28"/>
        </w:rPr>
        <w:t>підв'язують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лігатурної</w:t>
      </w:r>
      <w:proofErr w:type="spellEnd"/>
      <w:r w:rsidRPr="00AB2045">
        <w:rPr>
          <w:rFonts w:ascii="Times New Roman" w:hAnsi="Times New Roman" w:cs="Times New Roman"/>
          <w:sz w:val="28"/>
          <w:szCs w:val="28"/>
        </w:rPr>
        <w:t xml:space="preserve"> дротом до </w:t>
      </w:r>
      <w:proofErr w:type="spellStart"/>
      <w:r w:rsidRPr="00AB2045">
        <w:rPr>
          <w:rFonts w:ascii="Times New Roman" w:hAnsi="Times New Roman" w:cs="Times New Roman"/>
          <w:sz w:val="28"/>
          <w:szCs w:val="28"/>
        </w:rPr>
        <w:t>шийок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lastRenderedPageBreak/>
        <w:t>глибокому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прикусі</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занурення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дугу </w:t>
      </w:r>
      <w:proofErr w:type="spellStart"/>
      <w:r w:rsidRPr="00AB2045">
        <w:rPr>
          <w:rFonts w:ascii="Times New Roman" w:hAnsi="Times New Roman" w:cs="Times New Roman"/>
          <w:sz w:val="28"/>
          <w:szCs w:val="28"/>
        </w:rPr>
        <w:t>встановлюють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ближче</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шейки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зуба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дією</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гачка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перекинутого через </w:t>
      </w:r>
      <w:proofErr w:type="spellStart"/>
      <w:r w:rsidRPr="00AB2045">
        <w:rPr>
          <w:rFonts w:ascii="Times New Roman" w:hAnsi="Times New Roman" w:cs="Times New Roman"/>
          <w:sz w:val="28"/>
          <w:szCs w:val="28"/>
        </w:rPr>
        <w:t>ріжучий</w:t>
      </w:r>
      <w:proofErr w:type="spellEnd"/>
      <w:r w:rsidRPr="00AB2045">
        <w:rPr>
          <w:rFonts w:ascii="Times New Roman" w:hAnsi="Times New Roman" w:cs="Times New Roman"/>
          <w:sz w:val="28"/>
          <w:szCs w:val="28"/>
        </w:rPr>
        <w:t xml:space="preserve"> край і </w:t>
      </w:r>
      <w:proofErr w:type="spellStart"/>
      <w:r w:rsidRPr="00AB2045">
        <w:rPr>
          <w:rFonts w:ascii="Times New Roman" w:hAnsi="Times New Roman" w:cs="Times New Roman"/>
          <w:sz w:val="28"/>
          <w:szCs w:val="28"/>
        </w:rPr>
        <w:t>припаяного</w:t>
      </w:r>
      <w:proofErr w:type="spellEnd"/>
      <w:r w:rsidRPr="00AB2045">
        <w:rPr>
          <w:rFonts w:ascii="Times New Roman" w:hAnsi="Times New Roman" w:cs="Times New Roman"/>
          <w:sz w:val="28"/>
          <w:szCs w:val="28"/>
        </w:rPr>
        <w:t xml:space="preserve"> до дуги . В </w:t>
      </w:r>
      <w:proofErr w:type="spellStart"/>
      <w:r w:rsidRPr="00AB2045">
        <w:rPr>
          <w:rFonts w:ascii="Times New Roman" w:hAnsi="Times New Roman" w:cs="Times New Roman"/>
          <w:sz w:val="28"/>
          <w:szCs w:val="28"/>
        </w:rPr>
        <w:t>обох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випадках</w:t>
      </w:r>
      <w:proofErr w:type="spellEnd"/>
      <w:r w:rsidRPr="00AB2045">
        <w:rPr>
          <w:rFonts w:ascii="Times New Roman" w:hAnsi="Times New Roman" w:cs="Times New Roman"/>
          <w:sz w:val="28"/>
          <w:szCs w:val="28"/>
        </w:rPr>
        <w:t xml:space="preserve"> дуга в силу </w:t>
      </w:r>
      <w:proofErr w:type="spellStart"/>
      <w:r w:rsidRPr="00AB2045">
        <w:rPr>
          <w:rFonts w:ascii="Times New Roman" w:hAnsi="Times New Roman" w:cs="Times New Roman"/>
          <w:sz w:val="28"/>
          <w:szCs w:val="28"/>
        </w:rPr>
        <w:t>своєї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прагне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зайняти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початкове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тягне</w:t>
      </w:r>
      <w:proofErr w:type="spellEnd"/>
      <w:r w:rsidRPr="00AB2045">
        <w:rPr>
          <w:rFonts w:ascii="Times New Roman" w:hAnsi="Times New Roman" w:cs="Times New Roman"/>
          <w:sz w:val="28"/>
          <w:szCs w:val="28"/>
        </w:rPr>
        <w:t xml:space="preserve"> за собою </w:t>
      </w:r>
      <w:proofErr w:type="spellStart"/>
      <w:r w:rsidRPr="00AB2045">
        <w:rPr>
          <w:rFonts w:ascii="Times New Roman" w:hAnsi="Times New Roman" w:cs="Times New Roman"/>
          <w:sz w:val="28"/>
          <w:szCs w:val="28"/>
        </w:rPr>
        <w:t>прив'язані</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неї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і для </w:t>
      </w:r>
      <w:proofErr w:type="spellStart"/>
      <w:r w:rsidRPr="00AB2045">
        <w:rPr>
          <w:rFonts w:ascii="Times New Roman" w:hAnsi="Times New Roman" w:cs="Times New Roman"/>
          <w:sz w:val="28"/>
          <w:szCs w:val="28"/>
        </w:rPr>
        <w:t>вирівнювання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сагітальних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співвідношень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шляхом </w:t>
      </w:r>
      <w:proofErr w:type="spellStart"/>
      <w:r w:rsidRPr="00AB2045">
        <w:rPr>
          <w:rFonts w:ascii="Times New Roman" w:hAnsi="Times New Roman" w:cs="Times New Roman"/>
          <w:sz w:val="28"/>
          <w:szCs w:val="28"/>
        </w:rPr>
        <w:t>використання</w:t>
      </w:r>
      <w:proofErr w:type="spellEnd"/>
      <w:r w:rsidRPr="00AB2045">
        <w:rPr>
          <w:rFonts w:ascii="Times New Roman" w:hAnsi="Times New Roman" w:cs="Times New Roman"/>
          <w:sz w:val="28"/>
          <w:szCs w:val="28"/>
        </w:rPr>
        <w:t xml:space="preserve"> косою </w:t>
      </w:r>
      <w:proofErr w:type="spellStart"/>
      <w:r w:rsidRPr="00AB2045">
        <w:rPr>
          <w:rFonts w:ascii="Times New Roman" w:hAnsi="Times New Roman" w:cs="Times New Roman"/>
          <w:sz w:val="28"/>
          <w:szCs w:val="28"/>
        </w:rPr>
        <w:t>міжщелепної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винахідником</w:t>
      </w:r>
      <w:proofErr w:type="spellEnd"/>
      <w:proofErr w:type="gramEnd"/>
      <w:r w:rsidRPr="00AB2045">
        <w:rPr>
          <w:rFonts w:ascii="Times New Roman" w:hAnsi="Times New Roman" w:cs="Times New Roman"/>
          <w:sz w:val="28"/>
          <w:szCs w:val="28"/>
        </w:rPr>
        <w:t xml:space="preserve"> косою </w:t>
      </w:r>
      <w:proofErr w:type="spellStart"/>
      <w:r w:rsidRPr="00AB2045">
        <w:rPr>
          <w:rFonts w:ascii="Times New Roman" w:hAnsi="Times New Roman" w:cs="Times New Roman"/>
          <w:sz w:val="28"/>
          <w:szCs w:val="28"/>
        </w:rPr>
        <w:t>міжщелепної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w:t>
      </w:r>
      <w:proofErr w:type="spellStart"/>
      <w:r w:rsidRPr="00AB2045">
        <w:rPr>
          <w:rFonts w:ascii="Times New Roman" w:hAnsi="Times New Roman" w:cs="Times New Roman"/>
          <w:sz w:val="28"/>
          <w:szCs w:val="28"/>
        </w:rPr>
        <w:t>вважається</w:t>
      </w:r>
      <w:proofErr w:type="spellEnd"/>
      <w:r w:rsidRPr="00AB2045">
        <w:rPr>
          <w:rFonts w:ascii="Times New Roman" w:hAnsi="Times New Roman" w:cs="Times New Roman"/>
          <w:sz w:val="28"/>
          <w:szCs w:val="28"/>
        </w:rPr>
        <w:t xml:space="preserve"> Беккер ;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метод </w:t>
      </w:r>
      <w:proofErr w:type="spellStart"/>
      <w:r w:rsidRPr="00AB2045">
        <w:rPr>
          <w:rFonts w:ascii="Times New Roman" w:hAnsi="Times New Roman" w:cs="Times New Roman"/>
          <w:sz w:val="28"/>
          <w:szCs w:val="28"/>
        </w:rPr>
        <w:t>удосконалив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 . У </w:t>
      </w:r>
      <w:proofErr w:type="spellStart"/>
      <w:r w:rsidRPr="00AB2045">
        <w:rPr>
          <w:rFonts w:ascii="Times New Roman" w:hAnsi="Times New Roman" w:cs="Times New Roman"/>
          <w:sz w:val="28"/>
          <w:szCs w:val="28"/>
        </w:rPr>
        <w:t>цьому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випадку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одночасно</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верхній</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ниж</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ній</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щелепах</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щільно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фіксуються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лігатурами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на</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одній</w:t>
      </w:r>
      <w:proofErr w:type="spellEnd"/>
      <w:r w:rsidRPr="00AB2045">
        <w:rPr>
          <w:rFonts w:ascii="Times New Roman" w:hAnsi="Times New Roman" w:cs="Times New Roman"/>
          <w:sz w:val="28"/>
          <w:szCs w:val="28"/>
        </w:rPr>
        <w:t xml:space="preserve"> з них </w:t>
      </w:r>
      <w:proofErr w:type="spellStart"/>
      <w:r w:rsidRPr="00AB2045">
        <w:rPr>
          <w:rFonts w:ascii="Times New Roman" w:hAnsi="Times New Roman" w:cs="Times New Roman"/>
          <w:sz w:val="28"/>
          <w:szCs w:val="28"/>
        </w:rPr>
        <w:t>знаходиться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припаяний</w:t>
      </w:r>
      <w:proofErr w:type="spellEnd"/>
      <w:r w:rsidRPr="00AB2045">
        <w:rPr>
          <w:rFonts w:ascii="Times New Roman" w:hAnsi="Times New Roman" w:cs="Times New Roman"/>
          <w:sz w:val="28"/>
          <w:szCs w:val="28"/>
        </w:rPr>
        <w:t xml:space="preserve"> до дуги верх ¬ </w:t>
      </w:r>
      <w:proofErr w:type="spellStart"/>
      <w:r w:rsidRPr="00AB2045">
        <w:rPr>
          <w:rFonts w:ascii="Times New Roman" w:hAnsi="Times New Roman" w:cs="Times New Roman"/>
          <w:sz w:val="28"/>
          <w:szCs w:val="28"/>
        </w:rPr>
        <w:t>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 </w:t>
      </w:r>
      <w:proofErr w:type="gramStart"/>
      <w:r w:rsidRPr="00AB2045">
        <w:rPr>
          <w:rFonts w:ascii="Times New Roman" w:hAnsi="Times New Roman" w:cs="Times New Roman"/>
          <w:sz w:val="28"/>
          <w:szCs w:val="28"/>
        </w:rPr>
        <w:t>премоляру ,</w:t>
      </w:r>
      <w:proofErr w:type="gramEnd"/>
      <w:r w:rsidRPr="00AB2045">
        <w:rPr>
          <w:rFonts w:ascii="Times New Roman" w:hAnsi="Times New Roman" w:cs="Times New Roman"/>
          <w:sz w:val="28"/>
          <w:szCs w:val="28"/>
        </w:rPr>
        <w:t xml:space="preserve"> то сила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w:t>
      </w:r>
      <w:proofErr w:type="spellStart"/>
      <w:r w:rsidRPr="00AB2045">
        <w:rPr>
          <w:rFonts w:ascii="Times New Roman" w:hAnsi="Times New Roman" w:cs="Times New Roman"/>
          <w:sz w:val="28"/>
          <w:szCs w:val="28"/>
        </w:rPr>
        <w:t>зміщує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зубний</w:t>
      </w:r>
      <w:proofErr w:type="spellEnd"/>
      <w:r w:rsidRPr="00AB2045">
        <w:rPr>
          <w:rFonts w:ascii="Times New Roman" w:hAnsi="Times New Roman" w:cs="Times New Roman"/>
          <w:sz w:val="28"/>
          <w:szCs w:val="28"/>
        </w:rPr>
        <w:t xml:space="preserve"> ряд тому, а </w:t>
      </w:r>
      <w:proofErr w:type="spellStart"/>
      <w:r w:rsidRPr="00AB2045">
        <w:rPr>
          <w:rFonts w:ascii="Times New Roman" w:hAnsi="Times New Roman" w:cs="Times New Roman"/>
          <w:sz w:val="28"/>
          <w:szCs w:val="28"/>
        </w:rPr>
        <w:t>нижній</w:t>
      </w:r>
      <w:proofErr w:type="spellEnd"/>
      <w:r w:rsidRPr="00AB2045">
        <w:rPr>
          <w:rFonts w:ascii="Times New Roman" w:hAnsi="Times New Roman" w:cs="Times New Roman"/>
          <w:sz w:val="28"/>
          <w:szCs w:val="28"/>
        </w:rPr>
        <w:t xml:space="preserve"> - в </w:t>
      </w:r>
      <w:proofErr w:type="spellStart"/>
      <w:r w:rsidRPr="00AB2045">
        <w:rPr>
          <w:rFonts w:ascii="Times New Roman" w:hAnsi="Times New Roman" w:cs="Times New Roman"/>
          <w:sz w:val="28"/>
          <w:szCs w:val="28"/>
        </w:rPr>
        <w:t>деякій</w:t>
      </w:r>
      <w:proofErr w:type="spellEnd"/>
      <w:r w:rsidRPr="00AB2045">
        <w:rPr>
          <w:rFonts w:ascii="Times New Roman" w:hAnsi="Times New Roman" w:cs="Times New Roman"/>
          <w:sz w:val="28"/>
          <w:szCs w:val="28"/>
        </w:rPr>
        <w:t xml:space="preserve"> степе ¬ </w:t>
      </w:r>
      <w:proofErr w:type="spellStart"/>
      <w:r w:rsidRPr="00AB2045">
        <w:rPr>
          <w:rFonts w:ascii="Times New Roman" w:hAnsi="Times New Roman" w:cs="Times New Roman"/>
          <w:sz w:val="28"/>
          <w:szCs w:val="28"/>
        </w:rPr>
        <w:t>ні</w:t>
      </w:r>
      <w:proofErr w:type="spellEnd"/>
      <w:r w:rsidRPr="00AB2045">
        <w:rPr>
          <w:rFonts w:ascii="Times New Roman" w:hAnsi="Times New Roman" w:cs="Times New Roman"/>
          <w:sz w:val="28"/>
          <w:szCs w:val="28"/>
        </w:rPr>
        <w:t xml:space="preserve"> вперед . При </w:t>
      </w:r>
      <w:proofErr w:type="spellStart"/>
      <w:r w:rsidRPr="00AB2045">
        <w:rPr>
          <w:rFonts w:ascii="Times New Roman" w:hAnsi="Times New Roman" w:cs="Times New Roman"/>
          <w:sz w:val="28"/>
          <w:szCs w:val="28"/>
        </w:rPr>
        <w:t>розташуванні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зворотна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незважаючи</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універсальність</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ряд недо ¬ </w:t>
      </w:r>
      <w:proofErr w:type="spellStart"/>
      <w:r w:rsidRPr="00AB2045">
        <w:rPr>
          <w:rFonts w:ascii="Times New Roman" w:hAnsi="Times New Roman" w:cs="Times New Roman"/>
          <w:sz w:val="28"/>
          <w:szCs w:val="28"/>
        </w:rPr>
        <w:t>відного</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розвиває</w:t>
      </w:r>
      <w:proofErr w:type="spellEnd"/>
      <w:r w:rsidRPr="00AB2045">
        <w:rPr>
          <w:rFonts w:ascii="Times New Roman" w:hAnsi="Times New Roman" w:cs="Times New Roman"/>
          <w:sz w:val="28"/>
          <w:szCs w:val="28"/>
        </w:rPr>
        <w:t xml:space="preserve"> велику силу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з'явитися</w:t>
      </w:r>
      <w:proofErr w:type="spellEnd"/>
      <w:r w:rsidRPr="00AB2045">
        <w:rPr>
          <w:rFonts w:ascii="Times New Roman" w:hAnsi="Times New Roman" w:cs="Times New Roman"/>
          <w:sz w:val="28"/>
          <w:szCs w:val="28"/>
        </w:rPr>
        <w:t xml:space="preserve"> причиною </w:t>
      </w:r>
      <w:proofErr w:type="spellStart"/>
      <w:r w:rsidRPr="00AB2045">
        <w:rPr>
          <w:rFonts w:ascii="Times New Roman" w:hAnsi="Times New Roman" w:cs="Times New Roman"/>
          <w:sz w:val="28"/>
          <w:szCs w:val="28"/>
        </w:rPr>
        <w:t>гру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Бих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тканинних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ушкоджень</w:t>
      </w:r>
      <w:proofErr w:type="spellEnd"/>
      <w:r w:rsidRPr="00AB2045">
        <w:rPr>
          <w:rFonts w:ascii="Times New Roman" w:hAnsi="Times New Roman" w:cs="Times New Roman"/>
          <w:sz w:val="28"/>
          <w:szCs w:val="28"/>
        </w:rPr>
        <w:t xml:space="preserve"> пародонта і </w:t>
      </w:r>
      <w:proofErr w:type="spellStart"/>
      <w:r w:rsidRPr="00AB2045">
        <w:rPr>
          <w:rFonts w:ascii="Times New Roman" w:hAnsi="Times New Roman" w:cs="Times New Roman"/>
          <w:sz w:val="28"/>
          <w:szCs w:val="28"/>
        </w:rPr>
        <w:t>різкою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рухливості</w:t>
      </w:r>
      <w:proofErr w:type="spellEnd"/>
      <w:r w:rsidRPr="00AB2045">
        <w:rPr>
          <w:rFonts w:ascii="Times New Roman" w:hAnsi="Times New Roman" w:cs="Times New Roman"/>
          <w:sz w:val="28"/>
          <w:szCs w:val="28"/>
        </w:rPr>
        <w:t xml:space="preserve"> пере ¬ </w:t>
      </w:r>
      <w:proofErr w:type="spellStart"/>
      <w:r w:rsidRPr="00AB2045">
        <w:rPr>
          <w:rFonts w:ascii="Times New Roman" w:hAnsi="Times New Roman" w:cs="Times New Roman"/>
          <w:sz w:val="28"/>
          <w:szCs w:val="28"/>
        </w:rPr>
        <w:t>міщан</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уникнути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цього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доцільно</w:t>
      </w:r>
      <w:proofErr w:type="spellEnd"/>
      <w:r w:rsidRPr="00AB2045">
        <w:rPr>
          <w:rFonts w:ascii="Times New Roman" w:hAnsi="Times New Roman" w:cs="Times New Roman"/>
          <w:sz w:val="28"/>
          <w:szCs w:val="28"/>
        </w:rPr>
        <w:t xml:space="preserve"> при ¬ </w:t>
      </w:r>
      <w:proofErr w:type="spellStart"/>
      <w:r w:rsidRPr="00AB2045">
        <w:rPr>
          <w:rFonts w:ascii="Times New Roman" w:hAnsi="Times New Roman" w:cs="Times New Roman"/>
          <w:sz w:val="28"/>
          <w:szCs w:val="28"/>
        </w:rPr>
        <w:t>міняти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спаяні</w:t>
      </w:r>
      <w:proofErr w:type="spellEnd"/>
      <w:r w:rsidRPr="00AB2045">
        <w:rPr>
          <w:rFonts w:ascii="Times New Roman" w:hAnsi="Times New Roman" w:cs="Times New Roman"/>
          <w:sz w:val="28"/>
          <w:szCs w:val="28"/>
        </w:rPr>
        <w:t xml:space="preserve"> коронки на два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припаювати</w:t>
      </w:r>
      <w:proofErr w:type="spellEnd"/>
      <w:r w:rsidRPr="00AB2045">
        <w:rPr>
          <w:rFonts w:ascii="Times New Roman" w:hAnsi="Times New Roman" w:cs="Times New Roman"/>
          <w:sz w:val="28"/>
          <w:szCs w:val="28"/>
        </w:rPr>
        <w:t xml:space="preserve"> до корон ¬ </w:t>
      </w:r>
      <w:proofErr w:type="spellStart"/>
      <w:r w:rsidRPr="00AB2045">
        <w:rPr>
          <w:rFonts w:ascii="Times New Roman" w:hAnsi="Times New Roman" w:cs="Times New Roman"/>
          <w:sz w:val="28"/>
          <w:szCs w:val="28"/>
        </w:rPr>
        <w:t>кам</w:t>
      </w:r>
      <w:proofErr w:type="spellEnd"/>
      <w:r w:rsidRPr="00AB2045">
        <w:rPr>
          <w:rFonts w:ascii="Times New Roman" w:hAnsi="Times New Roman" w:cs="Times New Roman"/>
          <w:sz w:val="28"/>
          <w:szCs w:val="28"/>
        </w:rPr>
        <w:t xml:space="preserve"> опорного зуба </w:t>
      </w:r>
      <w:proofErr w:type="spellStart"/>
      <w:r w:rsidRPr="00AB2045">
        <w:rPr>
          <w:rFonts w:ascii="Times New Roman" w:hAnsi="Times New Roman" w:cs="Times New Roman"/>
          <w:sz w:val="28"/>
          <w:szCs w:val="28"/>
        </w:rPr>
        <w:t>литі</w:t>
      </w:r>
      <w:proofErr w:type="spellEnd"/>
      <w:r w:rsidRPr="00AB2045">
        <w:rPr>
          <w:rFonts w:ascii="Times New Roman" w:hAnsi="Times New Roman" w:cs="Times New Roman"/>
          <w:sz w:val="28"/>
          <w:szCs w:val="28"/>
        </w:rPr>
        <w:t xml:space="preserve"> штанги , </w:t>
      </w:r>
      <w:proofErr w:type="spellStart"/>
      <w:r w:rsidRPr="00AB2045">
        <w:rPr>
          <w:rFonts w:ascii="Times New Roman" w:hAnsi="Times New Roman" w:cs="Times New Roman"/>
          <w:sz w:val="28"/>
          <w:szCs w:val="28"/>
        </w:rPr>
        <w:t>щільно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прилеглі</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піднебінної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язикової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поверхонь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двох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сусідніх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ковзної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вести до </w:t>
      </w:r>
      <w:proofErr w:type="spellStart"/>
      <w:r w:rsidRPr="00AB2045">
        <w:rPr>
          <w:rFonts w:ascii="Times New Roman" w:hAnsi="Times New Roman" w:cs="Times New Roman"/>
          <w:sz w:val="28"/>
          <w:szCs w:val="28"/>
        </w:rPr>
        <w:t>здавлення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ділянок</w:t>
      </w:r>
      <w:proofErr w:type="spellEnd"/>
      <w:r w:rsidRPr="00AB2045">
        <w:rPr>
          <w:rFonts w:ascii="Times New Roman" w:hAnsi="Times New Roman" w:cs="Times New Roman"/>
          <w:sz w:val="28"/>
          <w:szCs w:val="28"/>
        </w:rPr>
        <w:t xml:space="preserve"> зуб ¬ них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2 )</w:t>
      </w:r>
      <w:proofErr w:type="gram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багатьох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випадках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прив'язують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підтягують</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лігатурою</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порушує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фізіологічну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рухливість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пошкоджує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слизову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оболонку</w:t>
      </w:r>
      <w:proofErr w:type="spellEnd"/>
      <w:r w:rsidRPr="00AB2045">
        <w:rPr>
          <w:rFonts w:ascii="Times New Roman" w:hAnsi="Times New Roman" w:cs="Times New Roman"/>
          <w:sz w:val="28"/>
          <w:szCs w:val="28"/>
        </w:rPr>
        <w:t xml:space="preserve"> ясен , особливо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сосочки ;</w:t>
      </w:r>
      <w:r w:rsidRPr="00AB2045">
        <w:rPr>
          <w:rFonts w:ascii="Times New Roman" w:hAnsi="Times New Roman" w:cs="Times New Roman"/>
          <w:sz w:val="28"/>
          <w:szCs w:val="28"/>
        </w:rPr>
        <w:br/>
        <w:t xml:space="preserve">3 ) дуга </w:t>
      </w:r>
      <w:proofErr w:type="spellStart"/>
      <w:r w:rsidRPr="00AB2045">
        <w:rPr>
          <w:rFonts w:ascii="Times New Roman" w:hAnsi="Times New Roman" w:cs="Times New Roman"/>
          <w:sz w:val="28"/>
          <w:szCs w:val="28"/>
        </w:rPr>
        <w:t>розташовується</w:t>
      </w:r>
      <w:proofErr w:type="spellEnd"/>
      <w:r w:rsidRPr="00AB2045">
        <w:rPr>
          <w:rFonts w:ascii="Times New Roman" w:hAnsi="Times New Roman" w:cs="Times New Roman"/>
          <w:sz w:val="28"/>
          <w:szCs w:val="28"/>
        </w:rPr>
        <w:t xml:space="preserve"> з вестибулярного боку , </w:t>
      </w:r>
      <w:proofErr w:type="spellStart"/>
      <w:r w:rsidRPr="00AB2045">
        <w:rPr>
          <w:rFonts w:ascii="Times New Roman" w:hAnsi="Times New Roman" w:cs="Times New Roman"/>
          <w:sz w:val="28"/>
          <w:szCs w:val="28"/>
        </w:rPr>
        <w:t>перешкоджаючи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сту</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розвитку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w:t>
      </w:r>
      <w:proofErr w:type="spellEnd"/>
      <w:r w:rsidRPr="00AB2045">
        <w:rPr>
          <w:rFonts w:ascii="Times New Roman" w:hAnsi="Times New Roman" w:cs="Times New Roman"/>
          <w:sz w:val="28"/>
          <w:szCs w:val="28"/>
        </w:rPr>
        <w:t xml:space="preserve"> . Тому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не показаний для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аномалій</w:t>
      </w:r>
      <w:proofErr w:type="spellEnd"/>
      <w:r w:rsidRPr="00AB2045">
        <w:rPr>
          <w:rFonts w:ascii="Times New Roman" w:hAnsi="Times New Roman" w:cs="Times New Roman"/>
          <w:sz w:val="28"/>
          <w:szCs w:val="28"/>
        </w:rPr>
        <w:t xml:space="preserve"> в молочному і </w:t>
      </w:r>
      <w:proofErr w:type="spellStart"/>
      <w:r w:rsidRPr="00AB2045">
        <w:rPr>
          <w:rFonts w:ascii="Times New Roman" w:hAnsi="Times New Roman" w:cs="Times New Roman"/>
          <w:sz w:val="28"/>
          <w:szCs w:val="28"/>
        </w:rPr>
        <w:t>ранньому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змінному</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прикусі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ускладнює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очищення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порожнини</w:t>
      </w:r>
      <w:proofErr w:type="spellEnd"/>
      <w:r w:rsidRPr="00AB2045">
        <w:rPr>
          <w:rFonts w:ascii="Times New Roman" w:hAnsi="Times New Roman" w:cs="Times New Roman"/>
          <w:sz w:val="28"/>
          <w:szCs w:val="28"/>
        </w:rPr>
        <w:t xml:space="preserve"> рота і </w:t>
      </w:r>
      <w:proofErr w:type="spellStart"/>
      <w:r w:rsidRPr="00AB2045">
        <w:rPr>
          <w:rFonts w:ascii="Times New Roman" w:hAnsi="Times New Roman" w:cs="Times New Roman"/>
          <w:sz w:val="28"/>
          <w:szCs w:val="28"/>
        </w:rPr>
        <w:t>порушує</w:t>
      </w:r>
      <w:proofErr w:type="spellEnd"/>
      <w:r w:rsidRPr="00AB2045">
        <w:rPr>
          <w:rFonts w:ascii="Times New Roman" w:hAnsi="Times New Roman" w:cs="Times New Roman"/>
          <w:sz w:val="28"/>
          <w:szCs w:val="28"/>
        </w:rPr>
        <w:t xml:space="preserve"> поза ¬ </w:t>
      </w:r>
      <w:proofErr w:type="spellStart"/>
      <w:r w:rsidRPr="00AB2045">
        <w:rPr>
          <w:rFonts w:ascii="Times New Roman" w:hAnsi="Times New Roman" w:cs="Times New Roman"/>
          <w:sz w:val="28"/>
          <w:szCs w:val="28"/>
        </w:rPr>
        <w:t>шний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вигляд</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Удосконаленням</w:t>
      </w:r>
      <w:proofErr w:type="spellEnd"/>
      <w:r w:rsidRPr="00AB2045">
        <w:rPr>
          <w:rFonts w:ascii="Times New Roman" w:hAnsi="Times New Roman" w:cs="Times New Roman"/>
          <w:sz w:val="28"/>
          <w:szCs w:val="28"/>
        </w:rPr>
        <w:t xml:space="preserve"> лигатурного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вважають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лінгвальних</w:t>
      </w:r>
      <w:proofErr w:type="spellEnd"/>
      <w:r w:rsidRPr="00AB2045">
        <w:rPr>
          <w:rFonts w:ascii="Times New Roman" w:hAnsi="Times New Roman" w:cs="Times New Roman"/>
          <w:sz w:val="28"/>
          <w:szCs w:val="28"/>
        </w:rPr>
        <w:t xml:space="preserve"> балок ( штанг ) для </w:t>
      </w:r>
      <w:proofErr w:type="spellStart"/>
      <w:r w:rsidRPr="00AB2045">
        <w:rPr>
          <w:rFonts w:ascii="Times New Roman" w:hAnsi="Times New Roman" w:cs="Times New Roman"/>
          <w:sz w:val="28"/>
          <w:szCs w:val="28"/>
        </w:rPr>
        <w:t>групового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Прикладом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Ейнсворта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відбутися</w:t>
      </w:r>
      <w:proofErr w:type="spellEnd"/>
      <w:r w:rsidRPr="00AB2045">
        <w:rPr>
          <w:rFonts w:ascii="Times New Roman" w:hAnsi="Times New Roman" w:cs="Times New Roman"/>
          <w:sz w:val="28"/>
          <w:szCs w:val="28"/>
        </w:rPr>
        <w:t xml:space="preserve"> у ¬ </w:t>
      </w:r>
      <w:proofErr w:type="spellStart"/>
      <w:r w:rsidRPr="00AB2045">
        <w:rPr>
          <w:rFonts w:ascii="Times New Roman" w:hAnsi="Times New Roman" w:cs="Times New Roman"/>
          <w:sz w:val="28"/>
          <w:szCs w:val="28"/>
        </w:rPr>
        <w:t>дається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двох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надягають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премоляри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молочні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залежно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того , яку </w:t>
      </w:r>
      <w:proofErr w:type="spellStart"/>
      <w:r w:rsidRPr="00AB2045">
        <w:rPr>
          <w:rFonts w:ascii="Times New Roman" w:hAnsi="Times New Roman" w:cs="Times New Roman"/>
          <w:sz w:val="28"/>
          <w:szCs w:val="28"/>
        </w:rPr>
        <w:t>ділянку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зубної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необхідно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розширити</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з вестибулярного боку верти ¬ </w:t>
      </w:r>
      <w:proofErr w:type="spellStart"/>
      <w:r w:rsidRPr="00AB2045">
        <w:rPr>
          <w:rFonts w:ascii="Times New Roman" w:hAnsi="Times New Roman" w:cs="Times New Roman"/>
          <w:sz w:val="28"/>
          <w:szCs w:val="28"/>
        </w:rPr>
        <w:t>кально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круглі</w:t>
      </w:r>
      <w:proofErr w:type="spellEnd"/>
      <w:r w:rsidRPr="00AB2045">
        <w:rPr>
          <w:rFonts w:ascii="Times New Roman" w:hAnsi="Times New Roman" w:cs="Times New Roman"/>
          <w:sz w:val="28"/>
          <w:szCs w:val="28"/>
        </w:rPr>
        <w:t xml:space="preserve"> трубки , а з </w:t>
      </w:r>
      <w:proofErr w:type="spellStart"/>
      <w:r w:rsidRPr="00AB2045">
        <w:rPr>
          <w:rFonts w:ascii="Times New Roman" w:hAnsi="Times New Roman" w:cs="Times New Roman"/>
          <w:sz w:val="28"/>
          <w:szCs w:val="28"/>
        </w:rPr>
        <w:t>оральної</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каса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тільні</w:t>
      </w:r>
      <w:proofErr w:type="spellEnd"/>
      <w:r w:rsidRPr="00AB2045">
        <w:rPr>
          <w:rFonts w:ascii="Times New Roman" w:hAnsi="Times New Roman" w:cs="Times New Roman"/>
          <w:sz w:val="28"/>
          <w:szCs w:val="28"/>
        </w:rPr>
        <w:t xml:space="preserve"> балочки , по </w:t>
      </w:r>
      <w:proofErr w:type="spellStart"/>
      <w:r w:rsidRPr="00AB2045">
        <w:rPr>
          <w:rFonts w:ascii="Times New Roman" w:hAnsi="Times New Roman" w:cs="Times New Roman"/>
          <w:sz w:val="28"/>
          <w:szCs w:val="28"/>
        </w:rPr>
        <w:t>довжині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рівні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розширюйте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участ</w:t>
      </w:r>
      <w:proofErr w:type="spellEnd"/>
      <w:r w:rsidRPr="00AB2045">
        <w:rPr>
          <w:rFonts w:ascii="Times New Roman" w:hAnsi="Times New Roman" w:cs="Times New Roman"/>
          <w:sz w:val="28"/>
          <w:szCs w:val="28"/>
        </w:rPr>
        <w:t xml:space="preserve"> ¬ ку зубного ряду.</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Діючу</w:t>
      </w:r>
      <w:proofErr w:type="spellEnd"/>
      <w:r w:rsidRPr="00AB2045">
        <w:rPr>
          <w:rFonts w:ascii="Times New Roman" w:hAnsi="Times New Roman" w:cs="Times New Roman"/>
          <w:sz w:val="28"/>
          <w:szCs w:val="28"/>
        </w:rPr>
        <w:t xml:space="preserve"> силу раз ¬ </w:t>
      </w:r>
      <w:proofErr w:type="spellStart"/>
      <w:r w:rsidRPr="00AB2045">
        <w:rPr>
          <w:rFonts w:ascii="Times New Roman" w:hAnsi="Times New Roman" w:cs="Times New Roman"/>
          <w:sz w:val="28"/>
          <w:szCs w:val="28"/>
        </w:rPr>
        <w:t>вивает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лярная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діаметром</w:t>
      </w:r>
      <w:proofErr w:type="spellEnd"/>
      <w:r w:rsidRPr="00AB2045">
        <w:rPr>
          <w:rFonts w:ascii="Times New Roman" w:hAnsi="Times New Roman" w:cs="Times New Roman"/>
          <w:sz w:val="28"/>
          <w:szCs w:val="28"/>
        </w:rPr>
        <w:t xml:space="preserve"> 0,8-1,0 мм) , ко ¬ </w:t>
      </w:r>
      <w:proofErr w:type="spellStart"/>
      <w:r w:rsidRPr="00AB2045">
        <w:rPr>
          <w:rFonts w:ascii="Times New Roman" w:hAnsi="Times New Roman" w:cs="Times New Roman"/>
          <w:sz w:val="28"/>
          <w:szCs w:val="28"/>
        </w:rPr>
        <w:t>торая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згинається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дещо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ширше</w:t>
      </w:r>
      <w:proofErr w:type="spellEnd"/>
      <w:r w:rsidRPr="00AB2045">
        <w:rPr>
          <w:rFonts w:ascii="Times New Roman" w:hAnsi="Times New Roman" w:cs="Times New Roman"/>
          <w:sz w:val="28"/>
          <w:szCs w:val="28"/>
        </w:rPr>
        <w:t xml:space="preserve"> зубного </w:t>
      </w:r>
      <w:r w:rsidRPr="00AB2045">
        <w:rPr>
          <w:rFonts w:ascii="Times New Roman" w:hAnsi="Times New Roman" w:cs="Times New Roman"/>
          <w:sz w:val="28"/>
          <w:szCs w:val="28"/>
        </w:rPr>
        <w:lastRenderedPageBreak/>
        <w:t xml:space="preserve">ряду і з </w:t>
      </w:r>
      <w:proofErr w:type="spellStart"/>
      <w:r w:rsidRPr="00AB2045">
        <w:rPr>
          <w:rFonts w:ascii="Times New Roman" w:hAnsi="Times New Roman" w:cs="Times New Roman"/>
          <w:sz w:val="28"/>
          <w:szCs w:val="28"/>
        </w:rPr>
        <w:t>підсилю</w:t>
      </w:r>
      <w:proofErr w:type="spellEnd"/>
      <w:r w:rsidRPr="00AB2045">
        <w:rPr>
          <w:rFonts w:ascii="Times New Roman" w:hAnsi="Times New Roman" w:cs="Times New Roman"/>
          <w:sz w:val="28"/>
          <w:szCs w:val="28"/>
        </w:rPr>
        <w:t xml:space="preserve"> ¬ ем вводиться </w:t>
      </w:r>
      <w:proofErr w:type="spellStart"/>
      <w:r w:rsidRPr="00AB2045">
        <w:rPr>
          <w:rFonts w:ascii="Times New Roman" w:hAnsi="Times New Roman" w:cs="Times New Roman"/>
          <w:sz w:val="28"/>
          <w:szCs w:val="28"/>
        </w:rPr>
        <w:t>загнутими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кутом </w:t>
      </w:r>
      <w:proofErr w:type="spellStart"/>
      <w:r w:rsidRPr="00AB2045">
        <w:rPr>
          <w:rFonts w:ascii="Times New Roman" w:hAnsi="Times New Roman" w:cs="Times New Roman"/>
          <w:sz w:val="28"/>
          <w:szCs w:val="28"/>
        </w:rPr>
        <w:t>кінцями</w:t>
      </w:r>
      <w:proofErr w:type="spellEnd"/>
      <w:r w:rsidRPr="00AB2045">
        <w:rPr>
          <w:rFonts w:ascii="Times New Roman" w:hAnsi="Times New Roman" w:cs="Times New Roman"/>
          <w:sz w:val="28"/>
          <w:szCs w:val="28"/>
        </w:rPr>
        <w:t xml:space="preserve"> в трубки. </w:t>
      </w:r>
      <w:proofErr w:type="gramStart"/>
      <w:r w:rsidRPr="00AB2045">
        <w:rPr>
          <w:rFonts w:ascii="Times New Roman" w:hAnsi="Times New Roman" w:cs="Times New Roman"/>
          <w:sz w:val="28"/>
          <w:szCs w:val="28"/>
        </w:rPr>
        <w:t>Дуга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прагнучи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взяти</w:t>
      </w:r>
      <w:proofErr w:type="spellEnd"/>
      <w:r w:rsidRPr="00AB2045">
        <w:rPr>
          <w:rFonts w:ascii="Times New Roman" w:hAnsi="Times New Roman" w:cs="Times New Roman"/>
          <w:sz w:val="28"/>
          <w:szCs w:val="28"/>
        </w:rPr>
        <w:t xml:space="preserve"> пер ¬ </w:t>
      </w:r>
      <w:proofErr w:type="spellStart"/>
      <w:r w:rsidRPr="00AB2045">
        <w:rPr>
          <w:rFonts w:ascii="Times New Roman" w:hAnsi="Times New Roman" w:cs="Times New Roman"/>
          <w:sz w:val="28"/>
          <w:szCs w:val="28"/>
        </w:rPr>
        <w:t>воначальное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пе</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ремещает</w:t>
      </w:r>
      <w:proofErr w:type="spellEnd"/>
      <w:r w:rsidRPr="00AB2045">
        <w:rPr>
          <w:rFonts w:ascii="Times New Roman" w:hAnsi="Times New Roman" w:cs="Times New Roman"/>
          <w:sz w:val="28"/>
          <w:szCs w:val="28"/>
        </w:rPr>
        <w:t xml:space="preserve"> в щечную </w:t>
      </w:r>
      <w:proofErr w:type="spellStart"/>
      <w:r w:rsidRPr="00AB2045">
        <w:rPr>
          <w:rFonts w:ascii="Times New Roman" w:hAnsi="Times New Roman" w:cs="Times New Roman"/>
          <w:sz w:val="28"/>
          <w:szCs w:val="28"/>
        </w:rPr>
        <w:t>бік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 а в </w:t>
      </w:r>
      <w:proofErr w:type="spellStart"/>
      <w:r w:rsidRPr="00AB2045">
        <w:rPr>
          <w:rFonts w:ascii="Times New Roman" w:hAnsi="Times New Roman" w:cs="Times New Roman"/>
          <w:sz w:val="28"/>
          <w:szCs w:val="28"/>
        </w:rPr>
        <w:t>передньому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відділі</w:t>
      </w:r>
      <w:proofErr w:type="spellEnd"/>
      <w:r w:rsidRPr="00AB2045">
        <w:rPr>
          <w:rFonts w:ascii="Times New Roman" w:hAnsi="Times New Roman" w:cs="Times New Roman"/>
          <w:sz w:val="28"/>
          <w:szCs w:val="28"/>
        </w:rPr>
        <w:t xml:space="preserve"> , уплощаясь , чинить </w:t>
      </w:r>
      <w:proofErr w:type="spellStart"/>
      <w:r w:rsidRPr="00AB2045">
        <w:rPr>
          <w:rFonts w:ascii="Times New Roman" w:hAnsi="Times New Roman" w:cs="Times New Roman"/>
          <w:sz w:val="28"/>
          <w:szCs w:val="28"/>
        </w:rPr>
        <w:t>тиск</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передні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принципі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оральних</w:t>
      </w:r>
      <w:proofErr w:type="spellEnd"/>
      <w:r w:rsidRPr="00AB2045">
        <w:rPr>
          <w:rFonts w:ascii="Times New Roman" w:hAnsi="Times New Roman" w:cs="Times New Roman"/>
          <w:sz w:val="28"/>
          <w:szCs w:val="28"/>
        </w:rPr>
        <w:t xml:space="preserve"> балок при </w:t>
      </w:r>
      <w:proofErr w:type="spellStart"/>
      <w:r w:rsidRPr="00AB2045">
        <w:rPr>
          <w:rFonts w:ascii="Times New Roman" w:hAnsi="Times New Roman" w:cs="Times New Roman"/>
          <w:sz w:val="28"/>
          <w:szCs w:val="28"/>
        </w:rPr>
        <w:t>наявності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лярной</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сконструйований</w:t>
      </w:r>
      <w:proofErr w:type="spellEnd"/>
      <w:r w:rsidRPr="00AB2045">
        <w:rPr>
          <w:rFonts w:ascii="Times New Roman" w:hAnsi="Times New Roman" w:cs="Times New Roman"/>
          <w:sz w:val="28"/>
          <w:szCs w:val="28"/>
        </w:rPr>
        <w:t xml:space="preserve"> " пружинно - </w:t>
      </w:r>
      <w:proofErr w:type="spellStart"/>
      <w:r w:rsidRPr="00AB2045">
        <w:rPr>
          <w:rFonts w:ascii="Times New Roman" w:hAnsi="Times New Roman" w:cs="Times New Roman"/>
          <w:sz w:val="28"/>
          <w:szCs w:val="28"/>
        </w:rPr>
        <w:t>балковий</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аппа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рат</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Симона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Спочатку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складався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масивної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нікелінового</w:t>
      </w:r>
      <w:proofErr w:type="spellEnd"/>
      <w:r w:rsidRPr="00AB2045">
        <w:rPr>
          <w:rFonts w:ascii="Times New Roman" w:hAnsi="Times New Roman" w:cs="Times New Roman"/>
          <w:sz w:val="28"/>
          <w:szCs w:val="28"/>
        </w:rPr>
        <w:t xml:space="preserve"> дуги і балок </w:t>
      </w:r>
      <w:proofErr w:type="spellStart"/>
      <w:r w:rsidRPr="00AB2045">
        <w:rPr>
          <w:rFonts w:ascii="Times New Roman" w:hAnsi="Times New Roman" w:cs="Times New Roman"/>
          <w:sz w:val="28"/>
          <w:szCs w:val="28"/>
        </w:rPr>
        <w:t>товщиною</w:t>
      </w:r>
      <w:proofErr w:type="spellEnd"/>
      <w:r w:rsidRPr="00AB2045">
        <w:rPr>
          <w:rFonts w:ascii="Times New Roman" w:hAnsi="Times New Roman" w:cs="Times New Roman"/>
          <w:sz w:val="28"/>
          <w:szCs w:val="28"/>
        </w:rPr>
        <w:t xml:space="preserve"> 2 мм. </w:t>
      </w:r>
      <w:proofErr w:type="spellStart"/>
      <w:r w:rsidRPr="00AB2045">
        <w:rPr>
          <w:rFonts w:ascii="Times New Roman" w:hAnsi="Times New Roman" w:cs="Times New Roman"/>
          <w:sz w:val="28"/>
          <w:szCs w:val="28"/>
        </w:rPr>
        <w:t>Надалі</w:t>
      </w:r>
      <w:proofErr w:type="spellEnd"/>
      <w:r w:rsidRPr="00AB2045">
        <w:rPr>
          <w:rFonts w:ascii="Times New Roman" w:hAnsi="Times New Roman" w:cs="Times New Roman"/>
          <w:sz w:val="28"/>
          <w:szCs w:val="28"/>
        </w:rPr>
        <w:t xml:space="preserve"> Симон </w:t>
      </w:r>
      <w:proofErr w:type="spellStart"/>
      <w:r w:rsidRPr="00AB2045">
        <w:rPr>
          <w:rFonts w:ascii="Times New Roman" w:hAnsi="Times New Roman" w:cs="Times New Roman"/>
          <w:sz w:val="28"/>
          <w:szCs w:val="28"/>
        </w:rPr>
        <w:t>удосконалив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свій</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Коль ¬ </w:t>
      </w:r>
      <w:proofErr w:type="spellStart"/>
      <w:r w:rsidRPr="00AB2045">
        <w:rPr>
          <w:rFonts w:ascii="Times New Roman" w:hAnsi="Times New Roman" w:cs="Times New Roman"/>
          <w:sz w:val="28"/>
          <w:szCs w:val="28"/>
        </w:rPr>
        <w:t>ца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фіксують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по ¬ </w:t>
      </w:r>
      <w:proofErr w:type="spellStart"/>
      <w:r w:rsidRPr="00AB2045">
        <w:rPr>
          <w:rFonts w:ascii="Times New Roman" w:hAnsi="Times New Roman" w:cs="Times New Roman"/>
          <w:sz w:val="28"/>
          <w:szCs w:val="28"/>
        </w:rPr>
        <w:t>верхні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вертикальні</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трубки ,</w:t>
      </w:r>
      <w:proofErr w:type="gram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вводять</w:t>
      </w:r>
      <w:proofErr w:type="spellEnd"/>
      <w:r w:rsidRPr="00AB2045">
        <w:rPr>
          <w:rFonts w:ascii="Times New Roman" w:hAnsi="Times New Roman" w:cs="Times New Roman"/>
          <w:sz w:val="28"/>
          <w:szCs w:val="28"/>
        </w:rPr>
        <w:t xml:space="preserve"> пет ¬ </w:t>
      </w:r>
      <w:proofErr w:type="spellStart"/>
      <w:r w:rsidRPr="00AB2045">
        <w:rPr>
          <w:rFonts w:ascii="Times New Roman" w:hAnsi="Times New Roman" w:cs="Times New Roman"/>
          <w:sz w:val="28"/>
          <w:szCs w:val="28"/>
        </w:rPr>
        <w:t>леобразно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вигнуті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кінці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дуги. З </w:t>
      </w:r>
      <w:proofErr w:type="spellStart"/>
      <w:r w:rsidRPr="00AB2045">
        <w:rPr>
          <w:rFonts w:ascii="Times New Roman" w:hAnsi="Times New Roman" w:cs="Times New Roman"/>
          <w:sz w:val="28"/>
          <w:szCs w:val="28"/>
        </w:rPr>
        <w:t>піднебінної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 xml:space="preserve"> до каблучок </w:t>
      </w:r>
      <w:proofErr w:type="spellStart"/>
      <w:r w:rsidRPr="00AB2045">
        <w:rPr>
          <w:rFonts w:ascii="Times New Roman" w:hAnsi="Times New Roman" w:cs="Times New Roman"/>
          <w:sz w:val="28"/>
          <w:szCs w:val="28"/>
        </w:rPr>
        <w:t>припаяні</w:t>
      </w:r>
      <w:proofErr w:type="spellEnd"/>
      <w:r w:rsidRPr="00AB2045">
        <w:rPr>
          <w:rFonts w:ascii="Times New Roman" w:hAnsi="Times New Roman" w:cs="Times New Roman"/>
          <w:sz w:val="28"/>
          <w:szCs w:val="28"/>
        </w:rPr>
        <w:t xml:space="preserve"> балки </w:t>
      </w:r>
      <w:proofErr w:type="spellStart"/>
      <w:r w:rsidRPr="00AB2045">
        <w:rPr>
          <w:rFonts w:ascii="Times New Roman" w:hAnsi="Times New Roman" w:cs="Times New Roman"/>
          <w:sz w:val="28"/>
          <w:szCs w:val="28"/>
        </w:rPr>
        <w:t>премолярів</w:t>
      </w:r>
      <w:proofErr w:type="spellEnd"/>
      <w:r w:rsidRPr="00AB2045">
        <w:rPr>
          <w:rFonts w:ascii="Times New Roman" w:hAnsi="Times New Roman" w:cs="Times New Roman"/>
          <w:sz w:val="28"/>
          <w:szCs w:val="28"/>
        </w:rPr>
        <w:t xml:space="preserve"> і </w:t>
      </w:r>
      <w:proofErr w:type="spellStart"/>
      <w:proofErr w:type="gram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звуження</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проводять</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U- </w:t>
      </w:r>
      <w:proofErr w:type="spellStart"/>
      <w:r w:rsidRPr="00AB2045">
        <w:rPr>
          <w:rFonts w:ascii="Times New Roman" w:hAnsi="Times New Roman" w:cs="Times New Roman"/>
          <w:sz w:val="28"/>
          <w:szCs w:val="28"/>
        </w:rPr>
        <w:t>образних</w:t>
      </w:r>
      <w:proofErr w:type="spellEnd"/>
      <w:r w:rsidRPr="00AB2045">
        <w:rPr>
          <w:rFonts w:ascii="Times New Roman" w:hAnsi="Times New Roman" w:cs="Times New Roman"/>
          <w:sz w:val="28"/>
          <w:szCs w:val="28"/>
        </w:rPr>
        <w:t xml:space="preserve"> петель.</w:t>
      </w:r>
      <w:r w:rsidRPr="00AB2045">
        <w:rPr>
          <w:rFonts w:ascii="Times New Roman" w:hAnsi="Times New Roman" w:cs="Times New Roman"/>
          <w:sz w:val="28"/>
          <w:szCs w:val="28"/>
        </w:rPr>
        <w:br/>
        <w:t xml:space="preserve">З часом </w:t>
      </w:r>
      <w:proofErr w:type="spellStart"/>
      <w:r w:rsidRPr="00AB2045">
        <w:rPr>
          <w:rFonts w:ascii="Times New Roman" w:hAnsi="Times New Roman" w:cs="Times New Roman"/>
          <w:sz w:val="28"/>
          <w:szCs w:val="28"/>
        </w:rPr>
        <w:t>було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звернуто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увагу</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йому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подібні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більшою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мірою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коронкову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частина</w:t>
      </w:r>
      <w:proofErr w:type="spellEnd"/>
      <w:r w:rsidRPr="00AB2045">
        <w:rPr>
          <w:rFonts w:ascii="Times New Roman" w:hAnsi="Times New Roman" w:cs="Times New Roman"/>
          <w:sz w:val="28"/>
          <w:szCs w:val="28"/>
        </w:rPr>
        <w:t xml:space="preserve"> зуба , </w:t>
      </w:r>
      <w:proofErr w:type="spellStart"/>
      <w:r w:rsidRPr="00AB2045">
        <w:rPr>
          <w:rFonts w:ascii="Times New Roman" w:hAnsi="Times New Roman" w:cs="Times New Roman"/>
          <w:sz w:val="28"/>
          <w:szCs w:val="28"/>
        </w:rPr>
        <w:t>ніж</w:t>
      </w:r>
      <w:proofErr w:type="spellEnd"/>
      <w:r w:rsidRPr="00AB2045">
        <w:rPr>
          <w:rFonts w:ascii="Times New Roman" w:hAnsi="Times New Roman" w:cs="Times New Roman"/>
          <w:sz w:val="28"/>
          <w:szCs w:val="28"/>
        </w:rPr>
        <w:t xml:space="preserve"> на все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тіло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переміщуються</w:t>
      </w:r>
      <w:proofErr w:type="spellEnd"/>
      <w:r w:rsidRPr="00AB2045">
        <w:rPr>
          <w:rFonts w:ascii="Times New Roman" w:hAnsi="Times New Roman" w:cs="Times New Roman"/>
          <w:sz w:val="28"/>
          <w:szCs w:val="28"/>
        </w:rPr>
        <w:t xml:space="preserve"> не </w:t>
      </w:r>
      <w:proofErr w:type="spellStart"/>
      <w:r w:rsidRPr="00AB2045">
        <w:rPr>
          <w:rFonts w:ascii="Times New Roman" w:hAnsi="Times New Roman" w:cs="Times New Roman"/>
          <w:sz w:val="28"/>
          <w:szCs w:val="28"/>
        </w:rPr>
        <w:t>корпусно</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накло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ються</w:t>
      </w:r>
      <w:proofErr w:type="spellEnd"/>
      <w:r w:rsidRPr="00AB2045">
        <w:rPr>
          <w:rFonts w:ascii="Times New Roman" w:hAnsi="Times New Roman" w:cs="Times New Roman"/>
          <w:sz w:val="28"/>
          <w:szCs w:val="28"/>
        </w:rPr>
        <w:t xml:space="preserve"> ) . Тому </w:t>
      </w:r>
      <w:proofErr w:type="spellStart"/>
      <w:r w:rsidRPr="00AB2045">
        <w:rPr>
          <w:rFonts w:ascii="Times New Roman" w:hAnsi="Times New Roman" w:cs="Times New Roman"/>
          <w:sz w:val="28"/>
          <w:szCs w:val="28"/>
        </w:rPr>
        <w:t>були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створені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конструкції</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призначених</w:t>
      </w:r>
      <w:proofErr w:type="spellEnd"/>
      <w:r w:rsidRPr="00AB2045">
        <w:rPr>
          <w:rFonts w:ascii="Times New Roman" w:hAnsi="Times New Roman" w:cs="Times New Roman"/>
          <w:sz w:val="28"/>
          <w:szCs w:val="28"/>
        </w:rPr>
        <w:t xml:space="preserve"> для корпусного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1912 )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запропонував</w:t>
      </w:r>
      <w:proofErr w:type="spellEnd"/>
      <w:r w:rsidRPr="00AB2045">
        <w:rPr>
          <w:rFonts w:ascii="Times New Roman" w:hAnsi="Times New Roman" w:cs="Times New Roman"/>
          <w:sz w:val="28"/>
          <w:szCs w:val="28"/>
        </w:rPr>
        <w:t xml:space="preserve"> два </w:t>
      </w:r>
      <w:proofErr w:type="spellStart"/>
      <w:r w:rsidRPr="00AB2045">
        <w:rPr>
          <w:rFonts w:ascii="Times New Roman" w:hAnsi="Times New Roman" w:cs="Times New Roman"/>
          <w:sz w:val="28"/>
          <w:szCs w:val="28"/>
        </w:rPr>
        <w:t>види</w:t>
      </w:r>
      <w:proofErr w:type="spellEnd"/>
      <w:r w:rsidRPr="00AB2045">
        <w:rPr>
          <w:rFonts w:ascii="Times New Roman" w:hAnsi="Times New Roman" w:cs="Times New Roman"/>
          <w:sz w:val="28"/>
          <w:szCs w:val="28"/>
        </w:rPr>
        <w:t xml:space="preserve"> таких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вертикальну</w:t>
      </w:r>
      <w:proofErr w:type="spellEnd"/>
      <w:r w:rsidRPr="00AB2045">
        <w:rPr>
          <w:rFonts w:ascii="Times New Roman" w:hAnsi="Times New Roman" w:cs="Times New Roman"/>
          <w:sz w:val="28"/>
          <w:szCs w:val="28"/>
        </w:rPr>
        <w:t xml:space="preserve"> і горизонталь ¬ </w:t>
      </w:r>
      <w:proofErr w:type="spellStart"/>
      <w:r w:rsidRPr="00AB2045">
        <w:rPr>
          <w:rFonts w:ascii="Times New Roman" w:hAnsi="Times New Roman" w:cs="Times New Roman"/>
          <w:sz w:val="28"/>
          <w:szCs w:val="28"/>
        </w:rPr>
        <w:t>ву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кільцеву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бандажну</w:t>
      </w:r>
      <w:proofErr w:type="spellEnd"/>
      <w:r w:rsidRPr="00AB2045">
        <w:rPr>
          <w:rFonts w:ascii="Times New Roman" w:hAnsi="Times New Roman" w:cs="Times New Roman"/>
          <w:sz w:val="28"/>
          <w:szCs w:val="28"/>
        </w:rPr>
        <w:t xml:space="preserve"> дугу. У </w:t>
      </w:r>
      <w:proofErr w:type="spellStart"/>
      <w:r w:rsidRPr="00AB2045">
        <w:rPr>
          <w:rFonts w:ascii="Times New Roman" w:hAnsi="Times New Roman" w:cs="Times New Roman"/>
          <w:sz w:val="28"/>
          <w:szCs w:val="28"/>
        </w:rPr>
        <w:t>першому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була</w:t>
      </w:r>
      <w:proofErr w:type="spellEnd"/>
      <w:r w:rsidRPr="00AB2045">
        <w:rPr>
          <w:rFonts w:ascii="Times New Roman" w:hAnsi="Times New Roman" w:cs="Times New Roman"/>
          <w:sz w:val="28"/>
          <w:szCs w:val="28"/>
        </w:rPr>
        <w:t xml:space="preserve"> плоскою і </w:t>
      </w:r>
      <w:proofErr w:type="spellStart"/>
      <w:r w:rsidRPr="00AB2045">
        <w:rPr>
          <w:rFonts w:ascii="Times New Roman" w:hAnsi="Times New Roman" w:cs="Times New Roman"/>
          <w:sz w:val="28"/>
          <w:szCs w:val="28"/>
        </w:rPr>
        <w:t>укладалася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спеціальні</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дужки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були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припаяні</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надягають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переміщувані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закріплюються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чотирикутні</w:t>
      </w:r>
      <w:proofErr w:type="spellEnd"/>
      <w:r w:rsidRPr="00AB2045">
        <w:rPr>
          <w:rFonts w:ascii="Times New Roman" w:hAnsi="Times New Roman" w:cs="Times New Roman"/>
          <w:sz w:val="28"/>
          <w:szCs w:val="28"/>
        </w:rPr>
        <w:t xml:space="preserve"> ¬ ми </w:t>
      </w:r>
      <w:proofErr w:type="spellStart"/>
      <w:r w:rsidRPr="00AB2045">
        <w:rPr>
          <w:rFonts w:ascii="Times New Roman" w:hAnsi="Times New Roman" w:cs="Times New Roman"/>
          <w:sz w:val="28"/>
          <w:szCs w:val="28"/>
        </w:rPr>
        <w:t>затискачами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Кінці</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фіксувалися</w:t>
      </w:r>
      <w:proofErr w:type="spellEnd"/>
      <w:r w:rsidRPr="00AB2045">
        <w:rPr>
          <w:rFonts w:ascii="Times New Roman" w:hAnsi="Times New Roman" w:cs="Times New Roman"/>
          <w:sz w:val="28"/>
          <w:szCs w:val="28"/>
        </w:rPr>
        <w:t xml:space="preserve"> в трубках </w:t>
      </w:r>
      <w:proofErr w:type="spellStart"/>
      <w:r w:rsidRPr="00AB2045">
        <w:rPr>
          <w:rFonts w:ascii="Times New Roman" w:hAnsi="Times New Roman" w:cs="Times New Roman"/>
          <w:sz w:val="28"/>
          <w:szCs w:val="28"/>
        </w:rPr>
        <w:t>бандажних</w:t>
      </w:r>
      <w:proofErr w:type="spellEnd"/>
      <w:r w:rsidRPr="00AB2045">
        <w:rPr>
          <w:rFonts w:ascii="Times New Roman" w:hAnsi="Times New Roman" w:cs="Times New Roman"/>
          <w:sz w:val="28"/>
          <w:szCs w:val="28"/>
        </w:rPr>
        <w:t xml:space="preserve"> ко ¬ </w:t>
      </w:r>
      <w:proofErr w:type="spellStart"/>
      <w:proofErr w:type="gramStart"/>
      <w:r w:rsidRPr="00AB2045">
        <w:rPr>
          <w:rFonts w:ascii="Times New Roman" w:hAnsi="Times New Roman" w:cs="Times New Roman"/>
          <w:sz w:val="28"/>
          <w:szCs w:val="28"/>
        </w:rPr>
        <w:t>лец</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розташованих</w:t>
      </w:r>
      <w:proofErr w:type="spellEnd"/>
      <w:r w:rsidRPr="00AB2045">
        <w:rPr>
          <w:rFonts w:ascii="Times New Roman" w:hAnsi="Times New Roman" w:cs="Times New Roman"/>
          <w:sz w:val="28"/>
          <w:szCs w:val="28"/>
        </w:rPr>
        <w:t xml:space="preserve"> на перших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молярах .</w:t>
      </w:r>
      <w:r w:rsidRPr="00AB2045">
        <w:rPr>
          <w:rFonts w:ascii="Times New Roman" w:hAnsi="Times New Roman" w:cs="Times New Roman"/>
          <w:sz w:val="28"/>
          <w:szCs w:val="28"/>
        </w:rPr>
        <w:br/>
        <w:t xml:space="preserve">У другому </w:t>
      </w:r>
      <w:proofErr w:type="spellStart"/>
      <w:r w:rsidRPr="00AB2045">
        <w:rPr>
          <w:rFonts w:ascii="Times New Roman" w:hAnsi="Times New Roman" w:cs="Times New Roman"/>
          <w:sz w:val="28"/>
          <w:szCs w:val="28"/>
        </w:rPr>
        <w:t>апараті</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своєї</w:t>
      </w:r>
      <w:proofErr w:type="spellEnd"/>
      <w:r w:rsidRPr="00AB2045">
        <w:rPr>
          <w:rFonts w:ascii="Times New Roman" w:hAnsi="Times New Roman" w:cs="Times New Roman"/>
          <w:sz w:val="28"/>
          <w:szCs w:val="28"/>
        </w:rPr>
        <w:t xml:space="preserve"> плоскою </w:t>
      </w:r>
      <w:proofErr w:type="spellStart"/>
      <w:r w:rsidRPr="00AB2045">
        <w:rPr>
          <w:rFonts w:ascii="Times New Roman" w:hAnsi="Times New Roman" w:cs="Times New Roman"/>
          <w:sz w:val="28"/>
          <w:szCs w:val="28"/>
        </w:rPr>
        <w:t>поверхнею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направ</w:t>
      </w:r>
      <w:proofErr w:type="spellEnd"/>
      <w:r w:rsidRPr="00AB2045">
        <w:rPr>
          <w:rFonts w:ascii="Times New Roman" w:hAnsi="Times New Roman" w:cs="Times New Roman"/>
          <w:sz w:val="28"/>
          <w:szCs w:val="28"/>
        </w:rPr>
        <w:t xml:space="preserve"> ¬ лена не вертикально, а горизонтально так ,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грань </w:t>
      </w:r>
      <w:proofErr w:type="spellStart"/>
      <w:r w:rsidRPr="00AB2045">
        <w:rPr>
          <w:rFonts w:ascii="Times New Roman" w:hAnsi="Times New Roman" w:cs="Times New Roman"/>
          <w:sz w:val="28"/>
          <w:szCs w:val="28"/>
        </w:rPr>
        <w:t>стосувалася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губної</w:t>
      </w:r>
      <w:proofErr w:type="spellEnd"/>
      <w:r w:rsidRPr="00AB2045">
        <w:rPr>
          <w:rFonts w:ascii="Times New Roman" w:hAnsi="Times New Roman" w:cs="Times New Roman"/>
          <w:sz w:val="28"/>
          <w:szCs w:val="28"/>
        </w:rPr>
        <w:t xml:space="preserve"> боку </w:t>
      </w:r>
      <w:proofErr w:type="spellStart"/>
      <w:r w:rsidRPr="00AB2045">
        <w:rPr>
          <w:rFonts w:ascii="Times New Roman" w:hAnsi="Times New Roman" w:cs="Times New Roman"/>
          <w:sz w:val="28"/>
          <w:szCs w:val="28"/>
        </w:rPr>
        <w:t>переміщуються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фіксувалася</w:t>
      </w:r>
      <w:proofErr w:type="spellEnd"/>
      <w:r w:rsidRPr="00AB2045">
        <w:rPr>
          <w:rFonts w:ascii="Times New Roman" w:hAnsi="Times New Roman" w:cs="Times New Roman"/>
          <w:sz w:val="28"/>
          <w:szCs w:val="28"/>
        </w:rPr>
        <w:t xml:space="preserve"> до каблучок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дужок</w:t>
      </w:r>
      <w:proofErr w:type="spellEnd"/>
      <w:r w:rsidRPr="00AB2045">
        <w:rPr>
          <w:rFonts w:ascii="Times New Roman" w:hAnsi="Times New Roman" w:cs="Times New Roman"/>
          <w:sz w:val="28"/>
          <w:szCs w:val="28"/>
        </w:rPr>
        <w:t xml:space="preserve"> . В </w:t>
      </w:r>
      <w:proofErr w:type="spellStart"/>
      <w:r w:rsidRPr="00AB2045">
        <w:rPr>
          <w:rFonts w:ascii="Times New Roman" w:hAnsi="Times New Roman" w:cs="Times New Roman"/>
          <w:sz w:val="28"/>
          <w:szCs w:val="28"/>
        </w:rPr>
        <w:t>обох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внаслідок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активування</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Виготовити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такі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користуватися</w:t>
      </w:r>
      <w:proofErr w:type="spellEnd"/>
      <w:r w:rsidRPr="00AB2045">
        <w:rPr>
          <w:rFonts w:ascii="Times New Roman" w:hAnsi="Times New Roman" w:cs="Times New Roman"/>
          <w:sz w:val="28"/>
          <w:szCs w:val="28"/>
        </w:rPr>
        <w:t xml:space="preserve"> ними </w:t>
      </w:r>
      <w:proofErr w:type="spellStart"/>
      <w:r w:rsidRPr="00AB2045">
        <w:rPr>
          <w:rFonts w:ascii="Times New Roman" w:hAnsi="Times New Roman" w:cs="Times New Roman"/>
          <w:sz w:val="28"/>
          <w:szCs w:val="28"/>
        </w:rPr>
        <w:t>було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досить</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важко</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тому по ¬ </w:t>
      </w:r>
      <w:proofErr w:type="spellStart"/>
      <w:r w:rsidRPr="00AB2045">
        <w:rPr>
          <w:rFonts w:ascii="Times New Roman" w:hAnsi="Times New Roman" w:cs="Times New Roman"/>
          <w:sz w:val="28"/>
          <w:szCs w:val="28"/>
        </w:rPr>
        <w:t>з'явилися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пропозиції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петлеподібні</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А.М.Шварца</w:t>
      </w:r>
      <w:proofErr w:type="spellEnd"/>
      <w:r w:rsidRPr="00AB2045">
        <w:rPr>
          <w:rFonts w:ascii="Times New Roman" w:hAnsi="Times New Roman" w:cs="Times New Roman"/>
          <w:sz w:val="28"/>
          <w:szCs w:val="28"/>
        </w:rPr>
        <w:t xml:space="preserve"> , пру ¬ </w:t>
      </w:r>
      <w:proofErr w:type="spellStart"/>
      <w:r w:rsidRPr="00AB2045">
        <w:rPr>
          <w:rFonts w:ascii="Times New Roman" w:hAnsi="Times New Roman" w:cs="Times New Roman"/>
          <w:sz w:val="28"/>
          <w:szCs w:val="28"/>
        </w:rPr>
        <w:t>жінящая</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Гріффіна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подвійна</w:t>
      </w:r>
      <w:proofErr w:type="spellEnd"/>
      <w:r w:rsidRPr="00AB2045">
        <w:rPr>
          <w:rFonts w:ascii="Times New Roman" w:hAnsi="Times New Roman" w:cs="Times New Roman"/>
          <w:sz w:val="28"/>
          <w:szCs w:val="28"/>
        </w:rPr>
        <w:t xml:space="preserve"> дуга Джонсона ,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Бегга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Метод </w:t>
      </w:r>
      <w:proofErr w:type="spellStart"/>
      <w:r w:rsidRPr="00AB2045">
        <w:rPr>
          <w:rFonts w:ascii="Times New Roman" w:hAnsi="Times New Roman" w:cs="Times New Roman"/>
          <w:sz w:val="28"/>
          <w:szCs w:val="28"/>
        </w:rPr>
        <w:t>Бегга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полягає</w:t>
      </w:r>
      <w:proofErr w:type="spellEnd"/>
      <w:r w:rsidRPr="00AB2045">
        <w:rPr>
          <w:rFonts w:ascii="Times New Roman" w:hAnsi="Times New Roman" w:cs="Times New Roman"/>
          <w:sz w:val="28"/>
          <w:szCs w:val="28"/>
        </w:rPr>
        <w:t xml:space="preserve"> в тому ,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дугового </w:t>
      </w:r>
      <w:proofErr w:type="spellStart"/>
      <w:r w:rsidRPr="00AB2045">
        <w:rPr>
          <w:rFonts w:ascii="Times New Roman" w:hAnsi="Times New Roman" w:cs="Times New Roman"/>
          <w:sz w:val="28"/>
          <w:szCs w:val="28"/>
        </w:rPr>
        <w:t>сис</w:t>
      </w:r>
      <w:proofErr w:type="spellEnd"/>
      <w:r w:rsidRPr="00AB2045">
        <w:rPr>
          <w:rFonts w:ascii="Times New Roman" w:hAnsi="Times New Roman" w:cs="Times New Roman"/>
          <w:sz w:val="28"/>
          <w:szCs w:val="28"/>
        </w:rPr>
        <w:t xml:space="preserve"> ¬ теми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застосувавши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корпусно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перемістити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потрібні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цього</w:t>
      </w:r>
      <w:proofErr w:type="spellEnd"/>
      <w:r w:rsidRPr="00AB2045">
        <w:rPr>
          <w:rFonts w:ascii="Times New Roman" w:hAnsi="Times New Roman" w:cs="Times New Roman"/>
          <w:sz w:val="28"/>
          <w:szCs w:val="28"/>
        </w:rPr>
        <w:t xml:space="preserve"> автор </w:t>
      </w:r>
      <w:proofErr w:type="spellStart"/>
      <w:r w:rsidRPr="00AB2045">
        <w:rPr>
          <w:rFonts w:ascii="Times New Roman" w:hAnsi="Times New Roman" w:cs="Times New Roman"/>
          <w:sz w:val="28"/>
          <w:szCs w:val="28"/>
        </w:rPr>
        <w:t>використовував</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тонку</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дуже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пружну</w:t>
      </w:r>
      <w:proofErr w:type="spellEnd"/>
      <w:r w:rsidRPr="00AB2045">
        <w:rPr>
          <w:rFonts w:ascii="Times New Roman" w:hAnsi="Times New Roman" w:cs="Times New Roman"/>
          <w:sz w:val="28"/>
          <w:szCs w:val="28"/>
        </w:rPr>
        <w:t xml:space="preserve"> , так </w:t>
      </w:r>
      <w:proofErr w:type="spellStart"/>
      <w:r w:rsidRPr="00AB2045">
        <w:rPr>
          <w:rFonts w:ascii="Times New Roman" w:hAnsi="Times New Roman" w:cs="Times New Roman"/>
          <w:sz w:val="28"/>
          <w:szCs w:val="28"/>
        </w:rPr>
        <w:t>звану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австралійську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дріт</w:t>
      </w:r>
      <w:proofErr w:type="spellEnd"/>
      <w:r w:rsidRPr="00AB2045">
        <w:rPr>
          <w:rFonts w:ascii="Times New Roman" w:hAnsi="Times New Roman" w:cs="Times New Roman"/>
          <w:sz w:val="28"/>
          <w:szCs w:val="28"/>
        </w:rPr>
        <w:t xml:space="preserve"> , яка </w:t>
      </w:r>
      <w:proofErr w:type="spellStart"/>
      <w:r w:rsidRPr="00AB2045">
        <w:rPr>
          <w:rFonts w:ascii="Times New Roman" w:hAnsi="Times New Roman" w:cs="Times New Roman"/>
          <w:sz w:val="28"/>
          <w:szCs w:val="28"/>
        </w:rPr>
        <w:t>представляє</w:t>
      </w:r>
      <w:proofErr w:type="spellEnd"/>
      <w:r w:rsidRPr="00AB2045">
        <w:rPr>
          <w:rFonts w:ascii="Times New Roman" w:hAnsi="Times New Roman" w:cs="Times New Roman"/>
          <w:sz w:val="28"/>
          <w:szCs w:val="28"/>
        </w:rPr>
        <w:t xml:space="preserve"> собою не ¬ </w:t>
      </w:r>
      <w:proofErr w:type="spellStart"/>
      <w:r w:rsidRPr="00AB2045">
        <w:rPr>
          <w:rFonts w:ascii="Times New Roman" w:hAnsi="Times New Roman" w:cs="Times New Roman"/>
          <w:sz w:val="28"/>
          <w:szCs w:val="28"/>
        </w:rPr>
        <w:t>ржавіючим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сталевий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дріт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діаметром</w:t>
      </w:r>
      <w:proofErr w:type="spellEnd"/>
      <w:r w:rsidRPr="00AB2045">
        <w:rPr>
          <w:rFonts w:ascii="Times New Roman" w:hAnsi="Times New Roman" w:cs="Times New Roman"/>
          <w:sz w:val="28"/>
          <w:szCs w:val="28"/>
        </w:rPr>
        <w:t xml:space="preserve"> 0,4 мм. До </w:t>
      </w:r>
      <w:proofErr w:type="spellStart"/>
      <w:r w:rsidRPr="00AB2045">
        <w:rPr>
          <w:rFonts w:ascii="Times New Roman" w:hAnsi="Times New Roman" w:cs="Times New Roman"/>
          <w:sz w:val="28"/>
          <w:szCs w:val="28"/>
        </w:rPr>
        <w:t>такої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прово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локе</w:t>
      </w:r>
      <w:proofErr w:type="spellEnd"/>
      <w:r w:rsidRPr="00AB2045">
        <w:rPr>
          <w:rFonts w:ascii="Times New Roman" w:hAnsi="Times New Roman" w:cs="Times New Roman"/>
          <w:sz w:val="28"/>
          <w:szCs w:val="28"/>
        </w:rPr>
        <w:t xml:space="preserve"> не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припаяти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допоміжні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пружини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тому </w:t>
      </w:r>
      <w:proofErr w:type="spellStart"/>
      <w:r w:rsidRPr="00AB2045">
        <w:rPr>
          <w:rFonts w:ascii="Times New Roman" w:hAnsi="Times New Roman" w:cs="Times New Roman"/>
          <w:sz w:val="28"/>
          <w:szCs w:val="28"/>
        </w:rPr>
        <w:t>доповни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тільні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w:t>
      </w:r>
      <w:proofErr w:type="spellStart"/>
      <w:r w:rsidRPr="00AB2045">
        <w:rPr>
          <w:rFonts w:ascii="Times New Roman" w:hAnsi="Times New Roman" w:cs="Times New Roman"/>
          <w:sz w:val="28"/>
          <w:szCs w:val="28"/>
        </w:rPr>
        <w:t>вигинають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самій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Для того , </w:t>
      </w:r>
      <w:proofErr w:type="spellStart"/>
      <w:r w:rsidRPr="00AB2045">
        <w:rPr>
          <w:rFonts w:ascii="Times New Roman" w:hAnsi="Times New Roman" w:cs="Times New Roman"/>
          <w:sz w:val="28"/>
          <w:szCs w:val="28"/>
        </w:rPr>
        <w:t>щоб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зробити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ніжним</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Бегг</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застосував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вертикальні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петлі</w:t>
      </w:r>
      <w:proofErr w:type="spellEnd"/>
      <w:r w:rsidRPr="00AB2045">
        <w:rPr>
          <w:rFonts w:ascii="Times New Roman" w:hAnsi="Times New Roman" w:cs="Times New Roman"/>
          <w:sz w:val="28"/>
          <w:szCs w:val="28"/>
        </w:rPr>
        <w:t xml:space="preserve">. Вони </w:t>
      </w:r>
      <w:proofErr w:type="spellStart"/>
      <w:r w:rsidRPr="00AB2045">
        <w:rPr>
          <w:rFonts w:ascii="Times New Roman" w:hAnsi="Times New Roman" w:cs="Times New Roman"/>
          <w:sz w:val="28"/>
          <w:szCs w:val="28"/>
        </w:rPr>
        <w:t>вирівнюють</w:t>
      </w:r>
      <w:proofErr w:type="spellEnd"/>
      <w:r w:rsidRPr="00AB2045">
        <w:rPr>
          <w:rFonts w:ascii="Times New Roman" w:hAnsi="Times New Roman" w:cs="Times New Roman"/>
          <w:sz w:val="28"/>
          <w:szCs w:val="28"/>
        </w:rPr>
        <w:t xml:space="preserve"> силу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неправильно </w:t>
      </w:r>
      <w:proofErr w:type="spellStart"/>
      <w:r w:rsidRPr="00AB2045">
        <w:rPr>
          <w:rFonts w:ascii="Times New Roman" w:hAnsi="Times New Roman" w:cs="Times New Roman"/>
          <w:sz w:val="28"/>
          <w:szCs w:val="28"/>
        </w:rPr>
        <w:t>розташованими</w:t>
      </w:r>
      <w:proofErr w:type="spellEnd"/>
      <w:r w:rsidRPr="00AB2045">
        <w:rPr>
          <w:rFonts w:ascii="Times New Roman" w:hAnsi="Times New Roman" w:cs="Times New Roman"/>
          <w:sz w:val="28"/>
          <w:szCs w:val="28"/>
        </w:rPr>
        <w:t xml:space="preserve"> зубами. </w:t>
      </w:r>
      <w:proofErr w:type="spellStart"/>
      <w:r w:rsidRPr="00AB2045">
        <w:rPr>
          <w:rFonts w:ascii="Times New Roman" w:hAnsi="Times New Roman" w:cs="Times New Roman"/>
          <w:sz w:val="28"/>
          <w:szCs w:val="28"/>
        </w:rPr>
        <w:t>Довжина</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збільшується</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рахунок</w:t>
      </w:r>
      <w:proofErr w:type="spellEnd"/>
      <w:r w:rsidRPr="00AB2045">
        <w:rPr>
          <w:rFonts w:ascii="Times New Roman" w:hAnsi="Times New Roman" w:cs="Times New Roman"/>
          <w:sz w:val="28"/>
          <w:szCs w:val="28"/>
        </w:rPr>
        <w:t xml:space="preserve"> петель і таким чином </w:t>
      </w:r>
      <w:proofErr w:type="spellStart"/>
      <w:r w:rsidRPr="00AB2045">
        <w:rPr>
          <w:rFonts w:ascii="Times New Roman" w:hAnsi="Times New Roman" w:cs="Times New Roman"/>
          <w:sz w:val="28"/>
          <w:szCs w:val="28"/>
        </w:rPr>
        <w:t>дію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сили</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зменшується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Кількість</w:t>
      </w:r>
      <w:proofErr w:type="spellEnd"/>
      <w:r w:rsidRPr="00AB2045">
        <w:rPr>
          <w:rFonts w:ascii="Times New Roman" w:hAnsi="Times New Roman" w:cs="Times New Roman"/>
          <w:sz w:val="28"/>
          <w:szCs w:val="28"/>
        </w:rPr>
        <w:t xml:space="preserve"> і вид петель </w:t>
      </w:r>
      <w:proofErr w:type="spellStart"/>
      <w:r w:rsidRPr="00AB2045">
        <w:rPr>
          <w:rFonts w:ascii="Times New Roman" w:hAnsi="Times New Roman" w:cs="Times New Roman"/>
          <w:sz w:val="28"/>
          <w:szCs w:val="28"/>
        </w:rPr>
        <w:t>залежать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зубного ряду. </w:t>
      </w:r>
      <w:proofErr w:type="spellStart"/>
      <w:r w:rsidRPr="00AB2045">
        <w:rPr>
          <w:rFonts w:ascii="Times New Roman" w:hAnsi="Times New Roman" w:cs="Times New Roman"/>
          <w:sz w:val="28"/>
          <w:szCs w:val="28"/>
        </w:rPr>
        <w:t>Петлі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зазвичай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lastRenderedPageBreak/>
        <w:t>застосовують</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на початку</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w:t>
      </w:r>
    </w:p>
    <w:p w:rsidR="00D3611A" w:rsidRPr="00AB2045" w:rsidRDefault="00D3611A" w:rsidP="00D3611A">
      <w:pPr>
        <w:ind w:firstLine="709"/>
        <w:rPr>
          <w:rFonts w:ascii="Times New Roman" w:hAnsi="Times New Roman" w:cs="Times New Roman"/>
          <w:sz w:val="28"/>
          <w:szCs w:val="28"/>
        </w:rPr>
      </w:pPr>
      <w:r w:rsidRPr="00AB2045">
        <w:rPr>
          <w:rFonts w:ascii="Times New Roman" w:hAnsi="Times New Roman" w:cs="Times New Roman"/>
          <w:sz w:val="28"/>
          <w:szCs w:val="28"/>
        </w:rPr>
        <w:t xml:space="preserve">На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і на </w:t>
      </w:r>
      <w:proofErr w:type="spellStart"/>
      <w:r w:rsidRPr="00AB2045">
        <w:rPr>
          <w:rFonts w:ascii="Times New Roman" w:hAnsi="Times New Roman" w:cs="Times New Roman"/>
          <w:sz w:val="28"/>
          <w:szCs w:val="28"/>
        </w:rPr>
        <w:t>всі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підлягають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переміщенню</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накладають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нержавіюч</w:t>
      </w:r>
      <w:proofErr w:type="spellEnd"/>
      <w:r w:rsidRPr="00AB2045">
        <w:rPr>
          <w:rFonts w:ascii="Times New Roman" w:hAnsi="Times New Roman" w:cs="Times New Roman"/>
          <w:sz w:val="28"/>
          <w:szCs w:val="28"/>
        </w:rPr>
        <w:t xml:space="preserve"> ¬ щей </w:t>
      </w:r>
      <w:proofErr w:type="spellStart"/>
      <w:r w:rsidRPr="00AB2045">
        <w:rPr>
          <w:rFonts w:ascii="Times New Roman" w:hAnsi="Times New Roman" w:cs="Times New Roman"/>
          <w:sz w:val="28"/>
          <w:szCs w:val="28"/>
        </w:rPr>
        <w:t>сталі</w:t>
      </w:r>
      <w:proofErr w:type="spellEnd"/>
      <w:r w:rsidRPr="00AB2045">
        <w:rPr>
          <w:rFonts w:ascii="Times New Roman" w:hAnsi="Times New Roman" w:cs="Times New Roman"/>
          <w:sz w:val="28"/>
          <w:szCs w:val="28"/>
        </w:rPr>
        <w:t xml:space="preserve">. До них </w:t>
      </w:r>
      <w:proofErr w:type="spellStart"/>
      <w:r w:rsidRPr="00AB2045">
        <w:rPr>
          <w:rFonts w:ascii="Times New Roman" w:hAnsi="Times New Roman" w:cs="Times New Roman"/>
          <w:sz w:val="28"/>
          <w:szCs w:val="28"/>
        </w:rPr>
        <w:t>припаюють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спеціальні</w:t>
      </w:r>
      <w:proofErr w:type="spellEnd"/>
      <w:r w:rsidRPr="00AB2045">
        <w:rPr>
          <w:rFonts w:ascii="Times New Roman" w:hAnsi="Times New Roman" w:cs="Times New Roman"/>
          <w:sz w:val="28"/>
          <w:szCs w:val="28"/>
        </w:rPr>
        <w:t xml:space="preserve"> дужки для </w:t>
      </w:r>
      <w:proofErr w:type="spellStart"/>
      <w:r w:rsidRPr="00AB2045">
        <w:rPr>
          <w:rFonts w:ascii="Times New Roman" w:hAnsi="Times New Roman" w:cs="Times New Roman"/>
          <w:sz w:val="28"/>
          <w:szCs w:val="28"/>
        </w:rPr>
        <w:t>зміцнення</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дуги ,</w:t>
      </w:r>
      <w:proofErr w:type="gramEnd"/>
      <w:r w:rsidRPr="00AB2045">
        <w:rPr>
          <w:rFonts w:ascii="Times New Roman" w:hAnsi="Times New Roman" w:cs="Times New Roman"/>
          <w:sz w:val="28"/>
          <w:szCs w:val="28"/>
        </w:rPr>
        <w:t xml:space="preserve"> а при </w:t>
      </w:r>
      <w:proofErr w:type="spellStart"/>
      <w:r w:rsidRPr="00AB2045">
        <w:rPr>
          <w:rFonts w:ascii="Times New Roman" w:hAnsi="Times New Roman" w:cs="Times New Roman"/>
          <w:sz w:val="28"/>
          <w:szCs w:val="28"/>
        </w:rPr>
        <w:t>необхідності</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гачки</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і корпусного </w:t>
      </w:r>
      <w:proofErr w:type="spellStart"/>
      <w:r w:rsidRPr="00AB2045">
        <w:rPr>
          <w:rFonts w:ascii="Times New Roman" w:hAnsi="Times New Roman" w:cs="Times New Roman"/>
          <w:sz w:val="28"/>
          <w:szCs w:val="28"/>
        </w:rPr>
        <w:t>пе</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мезиальную</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дистальну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сторони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користуванні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іншими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йому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подібними</w:t>
      </w:r>
      <w:proofErr w:type="spellEnd"/>
      <w:r w:rsidRPr="00AB2045">
        <w:rPr>
          <w:rFonts w:ascii="Times New Roman" w:hAnsi="Times New Roman" w:cs="Times New Roman"/>
          <w:sz w:val="28"/>
          <w:szCs w:val="28"/>
        </w:rPr>
        <w:t xml:space="preserve"> сила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здійснюється</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вигляді</w:t>
      </w:r>
      <w:proofErr w:type="spellEnd"/>
      <w:r w:rsidRPr="00AB2045">
        <w:rPr>
          <w:rFonts w:ascii="Times New Roman" w:hAnsi="Times New Roman" w:cs="Times New Roman"/>
          <w:sz w:val="28"/>
          <w:szCs w:val="28"/>
        </w:rPr>
        <w:t xml:space="preserve"> тяги.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доцільним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собом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додатка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вважають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вільний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тиск</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ший</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ки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зуба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час </w:t>
      </w:r>
      <w:proofErr w:type="spellStart"/>
      <w:r w:rsidRPr="00AB2045">
        <w:rPr>
          <w:rFonts w:ascii="Times New Roman" w:hAnsi="Times New Roman" w:cs="Times New Roman"/>
          <w:sz w:val="28"/>
          <w:szCs w:val="28"/>
        </w:rPr>
        <w:t>навантаження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зберігає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своє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природне</w:t>
      </w:r>
      <w:proofErr w:type="spellEnd"/>
      <w:r w:rsidRPr="00AB2045">
        <w:rPr>
          <w:rFonts w:ascii="Times New Roman" w:hAnsi="Times New Roman" w:cs="Times New Roman"/>
          <w:sz w:val="28"/>
          <w:szCs w:val="28"/>
        </w:rPr>
        <w:t xml:space="preserve"> поло ¬ </w:t>
      </w:r>
      <w:proofErr w:type="spellStart"/>
      <w:r w:rsidRPr="00AB2045">
        <w:rPr>
          <w:rFonts w:ascii="Times New Roman" w:hAnsi="Times New Roman" w:cs="Times New Roman"/>
          <w:sz w:val="28"/>
          <w:szCs w:val="28"/>
        </w:rPr>
        <w:t>ження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Функціональні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подразники</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змиканні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рух ¬ </w:t>
      </w:r>
      <w:proofErr w:type="spellStart"/>
      <w:r w:rsidRPr="00AB2045">
        <w:rPr>
          <w:rFonts w:ascii="Times New Roman" w:hAnsi="Times New Roman" w:cs="Times New Roman"/>
          <w:sz w:val="28"/>
          <w:szCs w:val="28"/>
        </w:rPr>
        <w:t>нії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мови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щік</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час </w:t>
      </w:r>
      <w:proofErr w:type="spellStart"/>
      <w:r w:rsidRPr="00AB2045">
        <w:rPr>
          <w:rFonts w:ascii="Times New Roman" w:hAnsi="Times New Roman" w:cs="Times New Roman"/>
          <w:sz w:val="28"/>
          <w:szCs w:val="28"/>
        </w:rPr>
        <w:t>їжі</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розмови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стимулюють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ріст</w:t>
      </w:r>
      <w:proofErr w:type="spellEnd"/>
      <w:r w:rsidRPr="00AB2045">
        <w:rPr>
          <w:rFonts w:ascii="Times New Roman" w:hAnsi="Times New Roman" w:cs="Times New Roman"/>
          <w:sz w:val="28"/>
          <w:szCs w:val="28"/>
        </w:rPr>
        <w:t xml:space="preserve"> і роз ¬ </w:t>
      </w:r>
      <w:proofErr w:type="spellStart"/>
      <w:r w:rsidRPr="00AB2045">
        <w:rPr>
          <w:rFonts w:ascii="Times New Roman" w:hAnsi="Times New Roman" w:cs="Times New Roman"/>
          <w:sz w:val="28"/>
          <w:szCs w:val="28"/>
        </w:rPr>
        <w:t>вітіе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Такий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спосіб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прикладання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забезпечують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лінг</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вальні</w:t>
      </w:r>
      <w:proofErr w:type="spellEnd"/>
      <w:r w:rsidRPr="00AB2045">
        <w:rPr>
          <w:rFonts w:ascii="Times New Roman" w:hAnsi="Times New Roman" w:cs="Times New Roman"/>
          <w:sz w:val="28"/>
          <w:szCs w:val="28"/>
        </w:rPr>
        <w:t xml:space="preserve"> дуги ,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застосовувати</w:t>
      </w:r>
      <w:proofErr w:type="spellEnd"/>
      <w:r w:rsidRPr="00AB2045">
        <w:rPr>
          <w:rFonts w:ascii="Times New Roman" w:hAnsi="Times New Roman" w:cs="Times New Roman"/>
          <w:sz w:val="28"/>
          <w:szCs w:val="28"/>
        </w:rPr>
        <w:t xml:space="preserve"> і в молочному </w:t>
      </w:r>
      <w:proofErr w:type="spellStart"/>
      <w:r w:rsidRPr="00AB2045">
        <w:rPr>
          <w:rFonts w:ascii="Times New Roman" w:hAnsi="Times New Roman" w:cs="Times New Roman"/>
          <w:sz w:val="28"/>
          <w:szCs w:val="28"/>
        </w:rPr>
        <w:t>прикусі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Мершон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опорної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лінгвалиюй</w:t>
      </w:r>
      <w:proofErr w:type="spellEnd"/>
      <w:r w:rsidRPr="00AB2045">
        <w:rPr>
          <w:rFonts w:ascii="Times New Roman" w:hAnsi="Times New Roman" w:cs="Times New Roman"/>
          <w:sz w:val="28"/>
          <w:szCs w:val="28"/>
        </w:rPr>
        <w:t xml:space="preserve"> дуги тол ¬ </w:t>
      </w:r>
      <w:proofErr w:type="spellStart"/>
      <w:r w:rsidRPr="00AB2045">
        <w:rPr>
          <w:rFonts w:ascii="Times New Roman" w:hAnsi="Times New Roman" w:cs="Times New Roman"/>
          <w:sz w:val="28"/>
          <w:szCs w:val="28"/>
        </w:rPr>
        <w:t>щіной</w:t>
      </w:r>
      <w:proofErr w:type="spellEnd"/>
      <w:r w:rsidRPr="00AB2045">
        <w:rPr>
          <w:rFonts w:ascii="Times New Roman" w:hAnsi="Times New Roman" w:cs="Times New Roman"/>
          <w:sz w:val="28"/>
          <w:szCs w:val="28"/>
        </w:rPr>
        <w:t xml:space="preserve"> в 0,7-1,0 мм , </w:t>
      </w:r>
      <w:proofErr w:type="spellStart"/>
      <w:r w:rsidRPr="00AB2045">
        <w:rPr>
          <w:rFonts w:ascii="Times New Roman" w:hAnsi="Times New Roman" w:cs="Times New Roman"/>
          <w:sz w:val="28"/>
          <w:szCs w:val="28"/>
        </w:rPr>
        <w:t>укріпленої</w:t>
      </w:r>
      <w:proofErr w:type="spellEnd"/>
      <w:r w:rsidRPr="00AB2045">
        <w:rPr>
          <w:rFonts w:ascii="Times New Roman" w:hAnsi="Times New Roman" w:cs="Times New Roman"/>
          <w:sz w:val="28"/>
          <w:szCs w:val="28"/>
        </w:rPr>
        <w:t xml:space="preserve"> на перших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молярах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Діючу</w:t>
      </w:r>
      <w:proofErr w:type="spellEnd"/>
      <w:r w:rsidRPr="00AB2045">
        <w:rPr>
          <w:rFonts w:ascii="Times New Roman" w:hAnsi="Times New Roman" w:cs="Times New Roman"/>
          <w:sz w:val="28"/>
          <w:szCs w:val="28"/>
        </w:rPr>
        <w:t xml:space="preserve"> силу </w:t>
      </w:r>
      <w:proofErr w:type="spellStart"/>
      <w:r w:rsidRPr="00AB2045">
        <w:rPr>
          <w:rFonts w:ascii="Times New Roman" w:hAnsi="Times New Roman" w:cs="Times New Roman"/>
          <w:sz w:val="28"/>
          <w:szCs w:val="28"/>
        </w:rPr>
        <w:t>розвивають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пальцеподібні</w:t>
      </w:r>
      <w:proofErr w:type="spellEnd"/>
      <w:r w:rsidRPr="00AB2045">
        <w:rPr>
          <w:rFonts w:ascii="Times New Roman" w:hAnsi="Times New Roman" w:cs="Times New Roman"/>
          <w:sz w:val="28"/>
          <w:szCs w:val="28"/>
        </w:rPr>
        <w:t xml:space="preserve"> пружинки з </w:t>
      </w:r>
      <w:proofErr w:type="spellStart"/>
      <w:r w:rsidRPr="00AB2045">
        <w:rPr>
          <w:rFonts w:ascii="Times New Roman" w:hAnsi="Times New Roman" w:cs="Times New Roman"/>
          <w:sz w:val="28"/>
          <w:szCs w:val="28"/>
        </w:rPr>
        <w:t>уп</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ругого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товщиною</w:t>
      </w:r>
      <w:proofErr w:type="spellEnd"/>
      <w:r w:rsidRPr="00AB2045">
        <w:rPr>
          <w:rFonts w:ascii="Times New Roman" w:hAnsi="Times New Roman" w:cs="Times New Roman"/>
          <w:sz w:val="28"/>
          <w:szCs w:val="28"/>
        </w:rPr>
        <w:t xml:space="preserve"> 0,4-0,5 мм) ,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укріплені</w:t>
      </w:r>
      <w:proofErr w:type="spellEnd"/>
      <w:r w:rsidRPr="00AB2045">
        <w:rPr>
          <w:rFonts w:ascii="Times New Roman" w:hAnsi="Times New Roman" w:cs="Times New Roman"/>
          <w:sz w:val="28"/>
          <w:szCs w:val="28"/>
        </w:rPr>
        <w:t xml:space="preserve"> на ос ¬ </w:t>
      </w:r>
      <w:proofErr w:type="spellStart"/>
      <w:r w:rsidRPr="00AB2045">
        <w:rPr>
          <w:rFonts w:ascii="Times New Roman" w:hAnsi="Times New Roman" w:cs="Times New Roman"/>
          <w:sz w:val="28"/>
          <w:szCs w:val="28"/>
        </w:rPr>
        <w:t>новних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прилягають</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лингвальной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поверхні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шийки</w:t>
      </w:r>
      <w:proofErr w:type="spellEnd"/>
      <w:r w:rsidRPr="00AB2045">
        <w:rPr>
          <w:rFonts w:ascii="Times New Roman" w:hAnsi="Times New Roman" w:cs="Times New Roman"/>
          <w:sz w:val="28"/>
          <w:szCs w:val="28"/>
        </w:rPr>
        <w:t xml:space="preserve"> з невеликою силою </w:t>
      </w:r>
      <w:proofErr w:type="spellStart"/>
      <w:r w:rsidRPr="00AB2045">
        <w:rPr>
          <w:rFonts w:ascii="Times New Roman" w:hAnsi="Times New Roman" w:cs="Times New Roman"/>
          <w:sz w:val="28"/>
          <w:szCs w:val="28"/>
        </w:rPr>
        <w:t>тиску</w:t>
      </w:r>
      <w:proofErr w:type="spellEnd"/>
      <w:r w:rsidRPr="00AB2045">
        <w:rPr>
          <w:rFonts w:ascii="Times New Roman" w:hAnsi="Times New Roman" w:cs="Times New Roman"/>
          <w:sz w:val="28"/>
          <w:szCs w:val="28"/>
        </w:rPr>
        <w:t xml:space="preserve"> (1-5 г)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такий</w:t>
      </w:r>
      <w:proofErr w:type="spellEnd"/>
      <w:r w:rsidRPr="00AB2045">
        <w:rPr>
          <w:rFonts w:ascii="Times New Roman" w:hAnsi="Times New Roman" w:cs="Times New Roman"/>
          <w:sz w:val="28"/>
          <w:szCs w:val="28"/>
        </w:rPr>
        <w:t xml:space="preserve"> кон ¬ </w:t>
      </w:r>
      <w:proofErr w:type="spellStart"/>
      <w:r w:rsidRPr="00AB2045">
        <w:rPr>
          <w:rFonts w:ascii="Times New Roman" w:hAnsi="Times New Roman" w:cs="Times New Roman"/>
          <w:sz w:val="28"/>
          <w:szCs w:val="28"/>
        </w:rPr>
        <w:t>струкції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призначений</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зубного ряду.</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Надалі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Мершон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ввів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допоміжні</w:t>
      </w:r>
      <w:proofErr w:type="spellEnd"/>
      <w:r w:rsidRPr="00AB2045">
        <w:rPr>
          <w:rFonts w:ascii="Times New Roman" w:hAnsi="Times New Roman" w:cs="Times New Roman"/>
          <w:sz w:val="28"/>
          <w:szCs w:val="28"/>
        </w:rPr>
        <w:t xml:space="preserve"> пружинки для </w:t>
      </w:r>
      <w:proofErr w:type="spellStart"/>
      <w:r w:rsidRPr="00AB2045">
        <w:rPr>
          <w:rFonts w:ascii="Times New Roman" w:hAnsi="Times New Roman" w:cs="Times New Roman"/>
          <w:sz w:val="28"/>
          <w:szCs w:val="28"/>
        </w:rPr>
        <w:t>всілякого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як </w:t>
      </w:r>
      <w:proofErr w:type="spellStart"/>
      <w:r w:rsidRPr="00AB2045">
        <w:rPr>
          <w:rFonts w:ascii="Times New Roman" w:hAnsi="Times New Roman" w:cs="Times New Roman"/>
          <w:sz w:val="28"/>
          <w:szCs w:val="28"/>
        </w:rPr>
        <w:t>окремих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так і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груп</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передніх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лабіальний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происхо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дить</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пружинок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укріплених</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передній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частині</w:t>
      </w:r>
      <w:proofErr w:type="spellEnd"/>
      <w:r w:rsidRPr="00AB2045">
        <w:rPr>
          <w:rFonts w:ascii="Times New Roman" w:hAnsi="Times New Roman" w:cs="Times New Roman"/>
          <w:sz w:val="28"/>
          <w:szCs w:val="28"/>
        </w:rPr>
        <w:t xml:space="preserve"> основ ¬ </w:t>
      </w:r>
      <w:proofErr w:type="spellStart"/>
      <w:r w:rsidRPr="00AB2045">
        <w:rPr>
          <w:rFonts w:ascii="Times New Roman" w:hAnsi="Times New Roman" w:cs="Times New Roman"/>
          <w:sz w:val="28"/>
          <w:szCs w:val="28"/>
        </w:rPr>
        <w:t>ної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спеціальних</w:t>
      </w:r>
      <w:proofErr w:type="spellEnd"/>
      <w:r w:rsidRPr="00AB2045">
        <w:rPr>
          <w:rFonts w:ascii="Times New Roman" w:hAnsi="Times New Roman" w:cs="Times New Roman"/>
          <w:sz w:val="28"/>
          <w:szCs w:val="28"/>
        </w:rPr>
        <w:t xml:space="preserve"> пружинок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перемістити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мезиально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дистально .</w:t>
      </w:r>
      <w:proofErr w:type="gram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певній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установці</w:t>
      </w:r>
      <w:proofErr w:type="spellEnd"/>
      <w:r w:rsidRPr="00AB2045">
        <w:rPr>
          <w:rFonts w:ascii="Times New Roman" w:hAnsi="Times New Roman" w:cs="Times New Roman"/>
          <w:sz w:val="28"/>
          <w:szCs w:val="28"/>
        </w:rPr>
        <w:t xml:space="preserve"> пружинок </w:t>
      </w:r>
      <w:proofErr w:type="spellStart"/>
      <w:r w:rsidRPr="00AB2045">
        <w:rPr>
          <w:rFonts w:ascii="Times New Roman" w:hAnsi="Times New Roman" w:cs="Times New Roman"/>
          <w:sz w:val="28"/>
          <w:szCs w:val="28"/>
        </w:rPr>
        <w:t>зуби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переміщуються</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комбіновано</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мезиально</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навколо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осі</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двох</w:t>
      </w:r>
      <w:proofErr w:type="spellEnd"/>
      <w:r w:rsidRPr="00AB2045">
        <w:rPr>
          <w:rFonts w:ascii="Times New Roman" w:hAnsi="Times New Roman" w:cs="Times New Roman"/>
          <w:sz w:val="28"/>
          <w:szCs w:val="28"/>
        </w:rPr>
        <w:t xml:space="preserve"> пружинок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провести поворот зуба </w:t>
      </w:r>
      <w:proofErr w:type="spellStart"/>
      <w:r w:rsidRPr="00AB2045">
        <w:rPr>
          <w:rFonts w:ascii="Times New Roman" w:hAnsi="Times New Roman" w:cs="Times New Roman"/>
          <w:sz w:val="28"/>
          <w:szCs w:val="28"/>
        </w:rPr>
        <w:t>навколо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поздовжньої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До </w:t>
      </w:r>
      <w:proofErr w:type="spellStart"/>
      <w:r w:rsidRPr="00AB2045">
        <w:rPr>
          <w:rFonts w:ascii="Times New Roman" w:hAnsi="Times New Roman" w:cs="Times New Roman"/>
          <w:sz w:val="28"/>
          <w:szCs w:val="28"/>
        </w:rPr>
        <w:t>групи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слабодействующего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при ¬ </w:t>
      </w:r>
      <w:proofErr w:type="spellStart"/>
      <w:r w:rsidRPr="00AB2045">
        <w:rPr>
          <w:rFonts w:ascii="Times New Roman" w:hAnsi="Times New Roman" w:cs="Times New Roman"/>
          <w:sz w:val="28"/>
          <w:szCs w:val="28"/>
        </w:rPr>
        <w:t>надолужити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високолабіальная</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Лурі</w:t>
      </w:r>
      <w:proofErr w:type="spellEnd"/>
      <w:r w:rsidRPr="00AB2045">
        <w:rPr>
          <w:rFonts w:ascii="Times New Roman" w:hAnsi="Times New Roman" w:cs="Times New Roman"/>
          <w:sz w:val="28"/>
          <w:szCs w:val="28"/>
        </w:rPr>
        <w:t xml:space="preserve"> . Вона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основної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дротяної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товщиною</w:t>
      </w:r>
      <w:proofErr w:type="spellEnd"/>
      <w:r w:rsidRPr="00AB2045">
        <w:rPr>
          <w:rFonts w:ascii="Times New Roman" w:hAnsi="Times New Roman" w:cs="Times New Roman"/>
          <w:sz w:val="28"/>
          <w:szCs w:val="28"/>
        </w:rPr>
        <w:t xml:space="preserve"> 0,9-1,0 мм</w:t>
      </w:r>
      <w:proofErr w:type="gramStart"/>
      <w:r w:rsidRPr="00AB2045">
        <w:rPr>
          <w:rFonts w:ascii="Times New Roman" w:hAnsi="Times New Roman" w:cs="Times New Roman"/>
          <w:sz w:val="28"/>
          <w:szCs w:val="28"/>
        </w:rPr>
        <w:t>)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розташованої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високо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напередодні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порожнини</w:t>
      </w:r>
      <w:proofErr w:type="spellEnd"/>
      <w:r w:rsidRPr="00AB2045">
        <w:rPr>
          <w:rFonts w:ascii="Times New Roman" w:hAnsi="Times New Roman" w:cs="Times New Roman"/>
          <w:sz w:val="28"/>
          <w:szCs w:val="28"/>
        </w:rPr>
        <w:t xml:space="preserve"> рота ( на </w:t>
      </w:r>
      <w:proofErr w:type="spellStart"/>
      <w:r w:rsidRPr="00AB2045">
        <w:rPr>
          <w:rFonts w:ascii="Times New Roman" w:hAnsi="Times New Roman" w:cs="Times New Roman"/>
          <w:sz w:val="28"/>
          <w:szCs w:val="28"/>
        </w:rPr>
        <w:t>рівні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половини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довжини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коренів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і </w:t>
      </w:r>
      <w:proofErr w:type="spellStart"/>
      <w:r w:rsidRPr="00AB2045">
        <w:rPr>
          <w:rFonts w:ascii="Times New Roman" w:hAnsi="Times New Roman" w:cs="Times New Roman"/>
          <w:sz w:val="28"/>
          <w:szCs w:val="28"/>
        </w:rPr>
        <w:t>зміцнюється</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замків</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кільцях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відходять</w:t>
      </w:r>
      <w:proofErr w:type="spellEnd"/>
      <w:r w:rsidRPr="00AB2045">
        <w:rPr>
          <w:rFonts w:ascii="Times New Roman" w:hAnsi="Times New Roman" w:cs="Times New Roman"/>
          <w:sz w:val="28"/>
          <w:szCs w:val="28"/>
        </w:rPr>
        <w:t xml:space="preserve"> верти ¬ </w:t>
      </w:r>
      <w:proofErr w:type="spellStart"/>
      <w:r w:rsidRPr="00AB2045">
        <w:rPr>
          <w:rFonts w:ascii="Times New Roman" w:hAnsi="Times New Roman" w:cs="Times New Roman"/>
          <w:sz w:val="28"/>
          <w:szCs w:val="28"/>
        </w:rPr>
        <w:t>кально</w:t>
      </w:r>
      <w:proofErr w:type="spellEnd"/>
      <w:r w:rsidRPr="00AB2045">
        <w:rPr>
          <w:rFonts w:ascii="Times New Roman" w:hAnsi="Times New Roman" w:cs="Times New Roman"/>
          <w:sz w:val="28"/>
          <w:szCs w:val="28"/>
        </w:rPr>
        <w:t xml:space="preserve"> вниз </w:t>
      </w:r>
      <w:proofErr w:type="spellStart"/>
      <w:r w:rsidRPr="00AB2045">
        <w:rPr>
          <w:rFonts w:ascii="Times New Roman" w:hAnsi="Times New Roman" w:cs="Times New Roman"/>
          <w:sz w:val="28"/>
          <w:szCs w:val="28"/>
        </w:rPr>
        <w:t>пружні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відростки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товщиною</w:t>
      </w:r>
      <w:proofErr w:type="spellEnd"/>
      <w:r w:rsidRPr="00AB2045">
        <w:rPr>
          <w:rFonts w:ascii="Times New Roman" w:hAnsi="Times New Roman" w:cs="Times New Roman"/>
          <w:sz w:val="28"/>
          <w:szCs w:val="28"/>
        </w:rPr>
        <w:t xml:space="preserve"> 0,5-0,6 мм</w:t>
      </w:r>
      <w:proofErr w:type="gramStart"/>
      <w:r w:rsidRPr="00AB2045">
        <w:rPr>
          <w:rFonts w:ascii="Times New Roman" w:hAnsi="Times New Roman" w:cs="Times New Roman"/>
          <w:sz w:val="28"/>
          <w:szCs w:val="28"/>
        </w:rPr>
        <w:t>)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направ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лені</w:t>
      </w:r>
      <w:proofErr w:type="spellEnd"/>
      <w:r w:rsidRPr="00AB2045">
        <w:rPr>
          <w:rFonts w:ascii="Times New Roman" w:hAnsi="Times New Roman" w:cs="Times New Roman"/>
          <w:sz w:val="28"/>
          <w:szCs w:val="28"/>
        </w:rPr>
        <w:t xml:space="preserve"> до тих зубах ,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підлягають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переміщенню</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піднебінну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w:t>
      </w:r>
      <w:proofErr w:type="spellEnd"/>
      <w:r w:rsidRPr="00AB2045">
        <w:rPr>
          <w:rFonts w:ascii="Times New Roman" w:hAnsi="Times New Roman" w:cs="Times New Roman"/>
          <w:sz w:val="28"/>
          <w:szCs w:val="28"/>
        </w:rPr>
        <w:t xml:space="preserve"> ¬ ну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досить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вигідний</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естетичному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відношенні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В </w:t>
      </w:r>
      <w:proofErr w:type="spellStart"/>
      <w:r w:rsidRPr="00AB2045">
        <w:rPr>
          <w:rFonts w:ascii="Times New Roman" w:hAnsi="Times New Roman" w:cs="Times New Roman"/>
          <w:sz w:val="28"/>
          <w:szCs w:val="28"/>
        </w:rPr>
        <w:t>останні</w:t>
      </w:r>
      <w:proofErr w:type="spellEnd"/>
      <w:r w:rsidRPr="00AB2045">
        <w:rPr>
          <w:rFonts w:ascii="Times New Roman" w:hAnsi="Times New Roman" w:cs="Times New Roman"/>
          <w:sz w:val="28"/>
          <w:szCs w:val="28"/>
        </w:rPr>
        <w:t xml:space="preserve"> роки в </w:t>
      </w:r>
      <w:proofErr w:type="spellStart"/>
      <w:r w:rsidRPr="00AB2045">
        <w:rPr>
          <w:rFonts w:ascii="Times New Roman" w:hAnsi="Times New Roman" w:cs="Times New Roman"/>
          <w:sz w:val="28"/>
          <w:szCs w:val="28"/>
        </w:rPr>
        <w:t>ортодонтічесіх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клініках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отримали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широ</w:t>
      </w:r>
      <w:proofErr w:type="spellEnd"/>
      <w:r w:rsidRPr="00AB2045">
        <w:rPr>
          <w:rFonts w:ascii="Times New Roman" w:hAnsi="Times New Roman" w:cs="Times New Roman"/>
          <w:sz w:val="28"/>
          <w:szCs w:val="28"/>
        </w:rPr>
        <w:t xml:space="preserve"> ¬ кое </w:t>
      </w:r>
      <w:proofErr w:type="spellStart"/>
      <w:r w:rsidRPr="00AB2045">
        <w:rPr>
          <w:rFonts w:ascii="Times New Roman" w:hAnsi="Times New Roman" w:cs="Times New Roman"/>
          <w:sz w:val="28"/>
          <w:szCs w:val="28"/>
        </w:rPr>
        <w:t>поширення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модифікації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сильнодіючих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Принцип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роботи</w:t>
      </w:r>
      <w:proofErr w:type="spellEnd"/>
      <w:r w:rsidRPr="00AB2045">
        <w:rPr>
          <w:rFonts w:ascii="Times New Roman" w:hAnsi="Times New Roman" w:cs="Times New Roman"/>
          <w:sz w:val="28"/>
          <w:szCs w:val="28"/>
        </w:rPr>
        <w:t xml:space="preserve"> схожий з таким у дуги </w:t>
      </w:r>
      <w:proofErr w:type="spellStart"/>
      <w:proofErr w:type="gramStart"/>
      <w:r w:rsidRPr="00AB2045">
        <w:rPr>
          <w:rFonts w:ascii="Times New Roman" w:hAnsi="Times New Roman" w:cs="Times New Roman"/>
          <w:sz w:val="28"/>
          <w:szCs w:val="28"/>
        </w:rPr>
        <w:t>Бегга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руктівних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представлений </w:t>
      </w:r>
      <w:proofErr w:type="spellStart"/>
      <w:r w:rsidRPr="00AB2045">
        <w:rPr>
          <w:rFonts w:ascii="Times New Roman" w:hAnsi="Times New Roman" w:cs="Times New Roman"/>
          <w:sz w:val="28"/>
          <w:szCs w:val="28"/>
        </w:rPr>
        <w:t>дротяної</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дугою ,</w:t>
      </w:r>
      <w:proofErr w:type="gramEnd"/>
      <w:r w:rsidRPr="00AB2045">
        <w:rPr>
          <w:rFonts w:ascii="Times New Roman" w:hAnsi="Times New Roman" w:cs="Times New Roman"/>
          <w:sz w:val="28"/>
          <w:szCs w:val="28"/>
        </w:rPr>
        <w:t xml:space="preserve"> яку </w:t>
      </w:r>
      <w:proofErr w:type="spellStart"/>
      <w:r w:rsidRPr="00AB2045">
        <w:rPr>
          <w:rFonts w:ascii="Times New Roman" w:hAnsi="Times New Roman" w:cs="Times New Roman"/>
          <w:sz w:val="28"/>
          <w:szCs w:val="28"/>
        </w:rPr>
        <w:t>фікс</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ють</w:t>
      </w:r>
      <w:proofErr w:type="spellEnd"/>
      <w:r w:rsidRPr="00AB2045">
        <w:rPr>
          <w:rFonts w:ascii="Times New Roman" w:hAnsi="Times New Roman" w:cs="Times New Roman"/>
          <w:sz w:val="28"/>
          <w:szCs w:val="28"/>
        </w:rPr>
        <w:t xml:space="preserve"> на замках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металевих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лігатур</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замки </w:t>
      </w:r>
      <w:proofErr w:type="spellStart"/>
      <w:r w:rsidRPr="00AB2045">
        <w:rPr>
          <w:rFonts w:ascii="Times New Roman" w:hAnsi="Times New Roman" w:cs="Times New Roman"/>
          <w:sz w:val="28"/>
          <w:szCs w:val="28"/>
        </w:rPr>
        <w:lastRenderedPageBreak/>
        <w:t>зміцнюються</w:t>
      </w:r>
      <w:proofErr w:type="spellEnd"/>
      <w:r w:rsidRPr="00AB2045">
        <w:rPr>
          <w:rFonts w:ascii="Times New Roman" w:hAnsi="Times New Roman" w:cs="Times New Roman"/>
          <w:sz w:val="28"/>
          <w:szCs w:val="28"/>
        </w:rPr>
        <w:t xml:space="preserve"> на зубах.</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Конструкція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зміцнюються</w:t>
      </w:r>
      <w:proofErr w:type="spellEnd"/>
      <w:r w:rsidRPr="00AB2045">
        <w:rPr>
          <w:rFonts w:ascii="Times New Roman" w:hAnsi="Times New Roman" w:cs="Times New Roman"/>
          <w:sz w:val="28"/>
          <w:szCs w:val="28"/>
        </w:rPr>
        <w:t xml:space="preserve"> на зубах </w:t>
      </w:r>
      <w:proofErr w:type="spellStart"/>
      <w:r w:rsidRPr="00AB2045">
        <w:rPr>
          <w:rFonts w:ascii="Times New Roman" w:hAnsi="Times New Roman" w:cs="Times New Roman"/>
          <w:sz w:val="28"/>
          <w:szCs w:val="28"/>
        </w:rPr>
        <w:t>композитними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теріалів</w:t>
      </w:r>
      <w:proofErr w:type="spellEnd"/>
      <w:r w:rsidRPr="00AB2045">
        <w:rPr>
          <w:rFonts w:ascii="Times New Roman" w:hAnsi="Times New Roman" w:cs="Times New Roman"/>
          <w:sz w:val="28"/>
          <w:szCs w:val="28"/>
        </w:rPr>
        <w:t xml:space="preserve"> представлена ​​, в свою </w:t>
      </w:r>
      <w:proofErr w:type="spellStart"/>
      <w:r w:rsidRPr="00AB2045">
        <w:rPr>
          <w:rFonts w:ascii="Times New Roman" w:hAnsi="Times New Roman" w:cs="Times New Roman"/>
          <w:sz w:val="28"/>
          <w:szCs w:val="28"/>
        </w:rPr>
        <w:t>чергу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наступними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елементами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 пазом , в </w:t>
      </w:r>
      <w:proofErr w:type="spellStart"/>
      <w:r w:rsidRPr="00AB2045">
        <w:rPr>
          <w:rFonts w:ascii="Times New Roman" w:hAnsi="Times New Roman" w:cs="Times New Roman"/>
          <w:sz w:val="28"/>
          <w:szCs w:val="28"/>
        </w:rPr>
        <w:t>якому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розташовують</w:t>
      </w:r>
      <w:proofErr w:type="spellEnd"/>
      <w:r w:rsidRPr="00AB2045">
        <w:rPr>
          <w:rFonts w:ascii="Times New Roman" w:hAnsi="Times New Roman" w:cs="Times New Roman"/>
          <w:sz w:val="28"/>
          <w:szCs w:val="28"/>
        </w:rPr>
        <w:t xml:space="preserve"> дугу ;</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крил</w:t>
      </w:r>
      <w:proofErr w:type="spellEnd"/>
      <w:r w:rsidRPr="00AB2045">
        <w:rPr>
          <w:rFonts w:ascii="Times New Roman" w:hAnsi="Times New Roman" w:cs="Times New Roman"/>
          <w:sz w:val="28"/>
          <w:szCs w:val="28"/>
        </w:rPr>
        <w:t xml:space="preserve"> , на </w:t>
      </w:r>
      <w:proofErr w:type="spellStart"/>
      <w:r w:rsidRPr="00AB2045">
        <w:rPr>
          <w:rFonts w:ascii="Times New Roman" w:hAnsi="Times New Roman" w:cs="Times New Roman"/>
          <w:sz w:val="28"/>
          <w:szCs w:val="28"/>
        </w:rPr>
        <w:t>яких</w:t>
      </w:r>
      <w:proofErr w:type="spellEnd"/>
      <w:r w:rsidRPr="00AB2045">
        <w:rPr>
          <w:rFonts w:ascii="Times New Roman" w:hAnsi="Times New Roman" w:cs="Times New Roman"/>
          <w:sz w:val="28"/>
          <w:szCs w:val="28"/>
        </w:rPr>
        <w:t xml:space="preserve"> проводиться </w:t>
      </w:r>
      <w:proofErr w:type="spellStart"/>
      <w:r w:rsidRPr="00AB2045">
        <w:rPr>
          <w:rFonts w:ascii="Times New Roman" w:hAnsi="Times New Roman" w:cs="Times New Roman"/>
          <w:sz w:val="28"/>
          <w:szCs w:val="28"/>
        </w:rPr>
        <w:t>фіксація</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t xml:space="preserve">• </w:t>
      </w:r>
      <w:proofErr w:type="spellStart"/>
      <w:r w:rsidRPr="00AB2045">
        <w:rPr>
          <w:rFonts w:ascii="Times New Roman" w:hAnsi="Times New Roman" w:cs="Times New Roman"/>
          <w:sz w:val="28"/>
          <w:szCs w:val="28"/>
        </w:rPr>
        <w:t>опорної</w:t>
      </w:r>
      <w:proofErr w:type="spellEnd"/>
      <w:r w:rsidRPr="00AB2045">
        <w:rPr>
          <w:rFonts w:ascii="Times New Roman" w:hAnsi="Times New Roman" w:cs="Times New Roman"/>
          <w:sz w:val="28"/>
          <w:szCs w:val="28"/>
        </w:rPr>
        <w:t xml:space="preserve"> площадки ,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якої</w:t>
      </w:r>
      <w:proofErr w:type="spellEnd"/>
      <w:r w:rsidRPr="00AB2045">
        <w:rPr>
          <w:rFonts w:ascii="Times New Roman" w:hAnsi="Times New Roman" w:cs="Times New Roman"/>
          <w:sz w:val="28"/>
          <w:szCs w:val="28"/>
        </w:rPr>
        <w:t xml:space="preserve"> замок </w:t>
      </w:r>
      <w:proofErr w:type="spellStart"/>
      <w:r w:rsidRPr="00AB2045">
        <w:rPr>
          <w:rFonts w:ascii="Times New Roman" w:hAnsi="Times New Roman" w:cs="Times New Roman"/>
          <w:sz w:val="28"/>
          <w:szCs w:val="28"/>
        </w:rPr>
        <w:t>фіксується</w:t>
      </w:r>
      <w:proofErr w:type="spellEnd"/>
      <w:r w:rsidRPr="00AB2045">
        <w:rPr>
          <w:rFonts w:ascii="Times New Roman" w:hAnsi="Times New Roman" w:cs="Times New Roman"/>
          <w:sz w:val="28"/>
          <w:szCs w:val="28"/>
        </w:rPr>
        <w:t xml:space="preserve"> на зубах.</w:t>
      </w:r>
      <w:r w:rsidRPr="00AB2045">
        <w:rPr>
          <w:rFonts w:ascii="Times New Roman" w:hAnsi="Times New Roman" w:cs="Times New Roman"/>
          <w:sz w:val="28"/>
          <w:szCs w:val="28"/>
        </w:rPr>
        <w:br/>
        <w:t xml:space="preserve">У </w:t>
      </w:r>
      <w:proofErr w:type="spellStart"/>
      <w:r w:rsidRPr="00AB2045">
        <w:rPr>
          <w:rFonts w:ascii="Times New Roman" w:hAnsi="Times New Roman" w:cs="Times New Roman"/>
          <w:sz w:val="28"/>
          <w:szCs w:val="28"/>
        </w:rPr>
        <w:t>стандартних</w:t>
      </w:r>
      <w:proofErr w:type="spellEnd"/>
      <w:r w:rsidRPr="00AB2045">
        <w:rPr>
          <w:rFonts w:ascii="Times New Roman" w:hAnsi="Times New Roman" w:cs="Times New Roman"/>
          <w:sz w:val="28"/>
          <w:szCs w:val="28"/>
        </w:rPr>
        <w:t xml:space="preserve"> системах пази в замках </w:t>
      </w:r>
      <w:proofErr w:type="spellStart"/>
      <w:r w:rsidRPr="00AB2045">
        <w:rPr>
          <w:rFonts w:ascii="Times New Roman" w:hAnsi="Times New Roman" w:cs="Times New Roman"/>
          <w:sz w:val="28"/>
          <w:szCs w:val="28"/>
        </w:rPr>
        <w:t>однакові</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розміром</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розташовані</w:t>
      </w:r>
      <w:proofErr w:type="spellEnd"/>
      <w:r w:rsidRPr="00AB2045">
        <w:rPr>
          <w:rFonts w:ascii="Times New Roman" w:hAnsi="Times New Roman" w:cs="Times New Roman"/>
          <w:sz w:val="28"/>
          <w:szCs w:val="28"/>
        </w:rPr>
        <w:t xml:space="preserve"> строго перпендикулярно до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опорної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майданчику</w:t>
      </w:r>
      <w:proofErr w:type="spellEnd"/>
      <w:r w:rsidRPr="00AB2045">
        <w:rPr>
          <w:rFonts w:ascii="Times New Roman" w:hAnsi="Times New Roman" w:cs="Times New Roman"/>
          <w:sz w:val="28"/>
          <w:szCs w:val="28"/>
        </w:rPr>
        <w:t xml:space="preserve"> . Ва ¬ </w:t>
      </w:r>
      <w:proofErr w:type="spellStart"/>
      <w:r w:rsidRPr="00AB2045">
        <w:rPr>
          <w:rFonts w:ascii="Times New Roman" w:hAnsi="Times New Roman" w:cs="Times New Roman"/>
          <w:sz w:val="28"/>
          <w:szCs w:val="28"/>
        </w:rPr>
        <w:t>рьіруют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лише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мезіодістальние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анатомічна</w:t>
      </w:r>
      <w:proofErr w:type="spellEnd"/>
      <w:r w:rsidRPr="00AB2045">
        <w:rPr>
          <w:rFonts w:ascii="Times New Roman" w:hAnsi="Times New Roman" w:cs="Times New Roman"/>
          <w:sz w:val="28"/>
          <w:szCs w:val="28"/>
        </w:rPr>
        <w:t xml:space="preserve"> форма </w:t>
      </w:r>
      <w:proofErr w:type="spellStart"/>
      <w:r w:rsidRPr="00AB2045">
        <w:rPr>
          <w:rFonts w:ascii="Times New Roman" w:hAnsi="Times New Roman" w:cs="Times New Roman"/>
          <w:sz w:val="28"/>
          <w:szCs w:val="28"/>
        </w:rPr>
        <w:t>опорної</w:t>
      </w:r>
      <w:proofErr w:type="spellEnd"/>
      <w:r w:rsidRPr="00AB2045">
        <w:rPr>
          <w:rFonts w:ascii="Times New Roman" w:hAnsi="Times New Roman" w:cs="Times New Roman"/>
          <w:sz w:val="28"/>
          <w:szCs w:val="28"/>
        </w:rPr>
        <w:t xml:space="preserve"> площадки замку з </w:t>
      </w:r>
      <w:proofErr w:type="spellStart"/>
      <w:r w:rsidRPr="00AB2045">
        <w:rPr>
          <w:rFonts w:ascii="Times New Roman" w:hAnsi="Times New Roman" w:cs="Times New Roman"/>
          <w:sz w:val="28"/>
          <w:szCs w:val="28"/>
        </w:rPr>
        <w:t>урахуванням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розміру</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клінічної</w:t>
      </w:r>
      <w:proofErr w:type="spellEnd"/>
      <w:r w:rsidRPr="00AB2045">
        <w:rPr>
          <w:rFonts w:ascii="Times New Roman" w:hAnsi="Times New Roman" w:cs="Times New Roman"/>
          <w:sz w:val="28"/>
          <w:szCs w:val="28"/>
        </w:rPr>
        <w:t xml:space="preserve"> коронки зуба. В даний час </w:t>
      </w:r>
      <w:proofErr w:type="spellStart"/>
      <w:r w:rsidRPr="00AB2045">
        <w:rPr>
          <w:rFonts w:ascii="Times New Roman" w:hAnsi="Times New Roman" w:cs="Times New Roman"/>
          <w:sz w:val="28"/>
          <w:szCs w:val="28"/>
        </w:rPr>
        <w:t>застосовуються</w:t>
      </w:r>
      <w:proofErr w:type="spellEnd"/>
      <w:r w:rsidRPr="00AB2045">
        <w:rPr>
          <w:rFonts w:ascii="Times New Roman" w:hAnsi="Times New Roman" w:cs="Times New Roman"/>
          <w:sz w:val="28"/>
          <w:szCs w:val="28"/>
        </w:rPr>
        <w:t xml:space="preserve"> два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робочого</w:t>
      </w:r>
      <w:proofErr w:type="spellEnd"/>
      <w:r w:rsidRPr="00AB2045">
        <w:rPr>
          <w:rFonts w:ascii="Times New Roman" w:hAnsi="Times New Roman" w:cs="Times New Roman"/>
          <w:sz w:val="28"/>
          <w:szCs w:val="28"/>
        </w:rPr>
        <w:t xml:space="preserve"> паза - 0,46 x</w:t>
      </w:r>
      <w:proofErr w:type="gramStart"/>
      <w:r w:rsidRPr="00AB2045">
        <w:rPr>
          <w:rFonts w:ascii="Times New Roman" w:hAnsi="Times New Roman" w:cs="Times New Roman"/>
          <w:sz w:val="28"/>
          <w:szCs w:val="28"/>
        </w:rPr>
        <w:t>0 ,</w:t>
      </w:r>
      <w:proofErr w:type="gramEnd"/>
      <w:r w:rsidRPr="00AB2045">
        <w:rPr>
          <w:rFonts w:ascii="Times New Roman" w:hAnsi="Times New Roman" w:cs="Times New Roman"/>
          <w:sz w:val="28"/>
          <w:szCs w:val="28"/>
        </w:rPr>
        <w:t xml:space="preserve"> 72 мм і 0,56 x0 , 72 мм. При </w:t>
      </w:r>
      <w:proofErr w:type="spellStart"/>
      <w:r w:rsidRPr="00AB2045">
        <w:rPr>
          <w:rFonts w:ascii="Times New Roman" w:hAnsi="Times New Roman" w:cs="Times New Roman"/>
          <w:sz w:val="28"/>
          <w:szCs w:val="28"/>
        </w:rPr>
        <w:t>роботі</w:t>
      </w:r>
      <w:proofErr w:type="spellEnd"/>
      <w:r w:rsidRPr="00AB2045">
        <w:rPr>
          <w:rFonts w:ascii="Times New Roman" w:hAnsi="Times New Roman" w:cs="Times New Roman"/>
          <w:sz w:val="28"/>
          <w:szCs w:val="28"/>
        </w:rPr>
        <w:t xml:space="preserve"> з такими замками для </w:t>
      </w:r>
      <w:proofErr w:type="spellStart"/>
      <w:r w:rsidRPr="00AB2045">
        <w:rPr>
          <w:rFonts w:ascii="Times New Roman" w:hAnsi="Times New Roman" w:cs="Times New Roman"/>
          <w:sz w:val="28"/>
          <w:szCs w:val="28"/>
        </w:rPr>
        <w:t>досягнення</w:t>
      </w:r>
      <w:proofErr w:type="spellEnd"/>
      <w:r w:rsidRPr="00AB2045">
        <w:rPr>
          <w:rFonts w:ascii="Times New Roman" w:hAnsi="Times New Roman" w:cs="Times New Roman"/>
          <w:sz w:val="28"/>
          <w:szCs w:val="28"/>
        </w:rPr>
        <w:t xml:space="preserve"> нормального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завершальних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етапах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доводиться </w:t>
      </w:r>
      <w:proofErr w:type="spellStart"/>
      <w:r w:rsidRPr="00AB2045">
        <w:rPr>
          <w:rFonts w:ascii="Times New Roman" w:hAnsi="Times New Roman" w:cs="Times New Roman"/>
          <w:sz w:val="28"/>
          <w:szCs w:val="28"/>
        </w:rPr>
        <w:t>робити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Тому ,</w:t>
      </w:r>
      <w:proofErr w:type="gramEnd"/>
      <w:r w:rsidRPr="00AB2045">
        <w:rPr>
          <w:rFonts w:ascii="Times New Roman" w:hAnsi="Times New Roman" w:cs="Times New Roman"/>
          <w:sz w:val="28"/>
          <w:szCs w:val="28"/>
        </w:rPr>
        <w:t xml:space="preserve"> з метою </w:t>
      </w:r>
      <w:proofErr w:type="spellStart"/>
      <w:r w:rsidRPr="00AB2045">
        <w:rPr>
          <w:rFonts w:ascii="Times New Roman" w:hAnsi="Times New Roman" w:cs="Times New Roman"/>
          <w:sz w:val="28"/>
          <w:szCs w:val="28"/>
        </w:rPr>
        <w:t>полегшення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роботи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лікаря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були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розроблені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замки з </w:t>
      </w:r>
      <w:proofErr w:type="spellStart"/>
      <w:r w:rsidRPr="00AB2045">
        <w:rPr>
          <w:rFonts w:ascii="Times New Roman" w:hAnsi="Times New Roman" w:cs="Times New Roman"/>
          <w:sz w:val="28"/>
          <w:szCs w:val="28"/>
        </w:rPr>
        <w:t>похилими</w:t>
      </w:r>
      <w:proofErr w:type="spellEnd"/>
      <w:r w:rsidRPr="00AB2045">
        <w:rPr>
          <w:rFonts w:ascii="Times New Roman" w:hAnsi="Times New Roman" w:cs="Times New Roman"/>
          <w:sz w:val="28"/>
          <w:szCs w:val="28"/>
        </w:rPr>
        <w:t xml:space="preserve"> пазами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забезпечують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нахил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вестібулооральном</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мезіодістальном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без </w:t>
      </w:r>
      <w:proofErr w:type="spellStart"/>
      <w:r w:rsidRPr="00AB2045">
        <w:rPr>
          <w:rFonts w:ascii="Times New Roman" w:hAnsi="Times New Roman" w:cs="Times New Roman"/>
          <w:sz w:val="28"/>
          <w:szCs w:val="28"/>
        </w:rPr>
        <w:t>додаткових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вигинів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Крім</w:t>
      </w:r>
      <w:proofErr w:type="spellEnd"/>
      <w:r w:rsidRPr="00AB2045">
        <w:rPr>
          <w:rFonts w:ascii="Times New Roman" w:hAnsi="Times New Roman" w:cs="Times New Roman"/>
          <w:sz w:val="28"/>
          <w:szCs w:val="28"/>
        </w:rPr>
        <w:t xml:space="preserve"> того, раз ¬ особиста </w:t>
      </w:r>
      <w:proofErr w:type="spellStart"/>
      <w:r w:rsidRPr="00AB2045">
        <w:rPr>
          <w:rFonts w:ascii="Times New Roman" w:hAnsi="Times New Roman" w:cs="Times New Roman"/>
          <w:sz w:val="28"/>
          <w:szCs w:val="28"/>
        </w:rPr>
        <w:t>товщина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підошви</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замків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фіксуються</w:t>
      </w:r>
      <w:proofErr w:type="spellEnd"/>
      <w:r w:rsidRPr="00AB2045">
        <w:rPr>
          <w:rFonts w:ascii="Times New Roman" w:hAnsi="Times New Roman" w:cs="Times New Roman"/>
          <w:sz w:val="28"/>
          <w:szCs w:val="28"/>
        </w:rPr>
        <w:t xml:space="preserve"> на зубах , </w:t>
      </w:r>
      <w:proofErr w:type="spellStart"/>
      <w:r w:rsidRPr="00AB2045">
        <w:rPr>
          <w:rFonts w:ascii="Times New Roman" w:hAnsi="Times New Roman" w:cs="Times New Roman"/>
          <w:sz w:val="28"/>
          <w:szCs w:val="28"/>
        </w:rPr>
        <w:t>позволи</w:t>
      </w:r>
      <w:proofErr w:type="spellEnd"/>
      <w:r w:rsidRPr="00AB2045">
        <w:rPr>
          <w:rFonts w:ascii="Times New Roman" w:hAnsi="Times New Roman" w:cs="Times New Roman"/>
          <w:sz w:val="28"/>
          <w:szCs w:val="28"/>
        </w:rPr>
        <w:t xml:space="preserve"> ¬ ла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без </w:t>
      </w:r>
      <w:proofErr w:type="spellStart"/>
      <w:r w:rsidRPr="00AB2045">
        <w:rPr>
          <w:rFonts w:ascii="Times New Roman" w:hAnsi="Times New Roman" w:cs="Times New Roman"/>
          <w:sz w:val="28"/>
          <w:szCs w:val="28"/>
        </w:rPr>
        <w:t>вигинів</w:t>
      </w:r>
      <w:proofErr w:type="spellEnd"/>
      <w:r w:rsidRPr="00AB2045">
        <w:rPr>
          <w:rFonts w:ascii="Times New Roman" w:hAnsi="Times New Roman" w:cs="Times New Roman"/>
          <w:sz w:val="28"/>
          <w:szCs w:val="28"/>
        </w:rPr>
        <w:t xml:space="preserve"> дуги , </w:t>
      </w:r>
      <w:proofErr w:type="spellStart"/>
      <w:r w:rsidRPr="00AB2045">
        <w:rPr>
          <w:rFonts w:ascii="Times New Roman" w:hAnsi="Times New Roman" w:cs="Times New Roman"/>
          <w:sz w:val="28"/>
          <w:szCs w:val="28"/>
        </w:rPr>
        <w:t>вирівнювати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зубні</w:t>
      </w:r>
      <w:proofErr w:type="spellEnd"/>
      <w:r w:rsidRPr="00AB2045">
        <w:rPr>
          <w:rFonts w:ascii="Times New Roman" w:hAnsi="Times New Roman" w:cs="Times New Roman"/>
          <w:sz w:val="28"/>
          <w:szCs w:val="28"/>
        </w:rPr>
        <w:t xml:space="preserve"> ряди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укріплюються</w:t>
      </w:r>
      <w:proofErr w:type="spellEnd"/>
      <w:r w:rsidRPr="00AB2045">
        <w:rPr>
          <w:rFonts w:ascii="Times New Roman" w:hAnsi="Times New Roman" w:cs="Times New Roman"/>
          <w:sz w:val="28"/>
          <w:szCs w:val="28"/>
        </w:rPr>
        <w:t xml:space="preserve"> на молярах , </w:t>
      </w:r>
      <w:proofErr w:type="spellStart"/>
      <w:r w:rsidRPr="00AB2045">
        <w:rPr>
          <w:rFonts w:ascii="Times New Roman" w:hAnsi="Times New Roman" w:cs="Times New Roman"/>
          <w:sz w:val="28"/>
          <w:szCs w:val="28"/>
        </w:rPr>
        <w:t>мають</w:t>
      </w:r>
      <w:proofErr w:type="spellEnd"/>
      <w:r w:rsidRPr="00AB2045">
        <w:rPr>
          <w:rFonts w:ascii="Times New Roman" w:hAnsi="Times New Roman" w:cs="Times New Roman"/>
          <w:sz w:val="28"/>
          <w:szCs w:val="28"/>
        </w:rPr>
        <w:t xml:space="preserve"> раз ¬ </w:t>
      </w:r>
      <w:proofErr w:type="spellStart"/>
      <w:r w:rsidRPr="00AB2045">
        <w:rPr>
          <w:rFonts w:ascii="Times New Roman" w:hAnsi="Times New Roman" w:cs="Times New Roman"/>
          <w:sz w:val="28"/>
          <w:szCs w:val="28"/>
        </w:rPr>
        <w:t>особисті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залежно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щічної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сторо</w:t>
      </w:r>
      <w:proofErr w:type="spellEnd"/>
      <w:r w:rsidRPr="00AB2045">
        <w:rPr>
          <w:rFonts w:ascii="Times New Roman" w:hAnsi="Times New Roman" w:cs="Times New Roman"/>
          <w:sz w:val="28"/>
          <w:szCs w:val="28"/>
        </w:rPr>
        <w:t xml:space="preserve"> ¬ ни </w:t>
      </w:r>
      <w:proofErr w:type="spellStart"/>
      <w:r w:rsidRPr="00AB2045">
        <w:rPr>
          <w:rFonts w:ascii="Times New Roman" w:hAnsi="Times New Roman" w:cs="Times New Roman"/>
          <w:sz w:val="28"/>
          <w:szCs w:val="28"/>
        </w:rPr>
        <w:t>мають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припаяний</w:t>
      </w:r>
      <w:proofErr w:type="spellEnd"/>
      <w:r w:rsidRPr="00AB2045">
        <w:rPr>
          <w:rFonts w:ascii="Times New Roman" w:hAnsi="Times New Roman" w:cs="Times New Roman"/>
          <w:sz w:val="28"/>
          <w:szCs w:val="28"/>
        </w:rPr>
        <w:t xml:space="preserve"> замок ,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трубку , в </w:t>
      </w:r>
      <w:proofErr w:type="spellStart"/>
      <w:r w:rsidRPr="00AB2045">
        <w:rPr>
          <w:rFonts w:ascii="Times New Roman" w:hAnsi="Times New Roman" w:cs="Times New Roman"/>
          <w:sz w:val="28"/>
          <w:szCs w:val="28"/>
        </w:rPr>
        <w:t>яких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ортодонтична</w:t>
      </w:r>
      <w:proofErr w:type="spellEnd"/>
      <w:r w:rsidRPr="00AB2045">
        <w:rPr>
          <w:rFonts w:ascii="Times New Roman" w:hAnsi="Times New Roman" w:cs="Times New Roman"/>
          <w:sz w:val="28"/>
          <w:szCs w:val="28"/>
        </w:rPr>
        <w:t xml:space="preserve"> дуга . </w:t>
      </w:r>
      <w:proofErr w:type="spellStart"/>
      <w:r w:rsidRPr="00AB2045">
        <w:rPr>
          <w:rFonts w:ascii="Times New Roman" w:hAnsi="Times New Roman" w:cs="Times New Roman"/>
          <w:sz w:val="28"/>
          <w:szCs w:val="28"/>
        </w:rPr>
        <w:t>Розмір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відкрутитеся</w:t>
      </w:r>
      <w:proofErr w:type="spellEnd"/>
      <w:r w:rsidRPr="00AB2045">
        <w:rPr>
          <w:rFonts w:ascii="Times New Roman" w:hAnsi="Times New Roman" w:cs="Times New Roman"/>
          <w:sz w:val="28"/>
          <w:szCs w:val="28"/>
        </w:rPr>
        <w:t xml:space="preserve"> трубки так </w:t>
      </w:r>
      <w:proofErr w:type="gramStart"/>
      <w:r w:rsidRPr="00AB2045">
        <w:rPr>
          <w:rFonts w:ascii="Times New Roman" w:hAnsi="Times New Roman" w:cs="Times New Roman"/>
          <w:sz w:val="28"/>
          <w:szCs w:val="28"/>
        </w:rPr>
        <w:t>само ,</w:t>
      </w:r>
      <w:proofErr w:type="gramEnd"/>
      <w:r w:rsidRPr="00AB2045">
        <w:rPr>
          <w:rFonts w:ascii="Times New Roman" w:hAnsi="Times New Roman" w:cs="Times New Roman"/>
          <w:sz w:val="28"/>
          <w:szCs w:val="28"/>
        </w:rPr>
        <w:t xml:space="preserve"> як і </w:t>
      </w:r>
      <w:proofErr w:type="spellStart"/>
      <w:r w:rsidRPr="00AB2045">
        <w:rPr>
          <w:rFonts w:ascii="Times New Roman" w:hAnsi="Times New Roman" w:cs="Times New Roman"/>
          <w:sz w:val="28"/>
          <w:szCs w:val="28"/>
        </w:rPr>
        <w:t>розмір</w:t>
      </w:r>
      <w:proofErr w:type="spellEnd"/>
      <w:r w:rsidRPr="00AB2045">
        <w:rPr>
          <w:rFonts w:ascii="Times New Roman" w:hAnsi="Times New Roman" w:cs="Times New Roman"/>
          <w:sz w:val="28"/>
          <w:szCs w:val="28"/>
        </w:rPr>
        <w:t xml:space="preserve"> паза замку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бути у </w:t>
      </w:r>
      <w:proofErr w:type="spellStart"/>
      <w:r w:rsidRPr="00AB2045">
        <w:rPr>
          <w:rFonts w:ascii="Times New Roman" w:hAnsi="Times New Roman" w:cs="Times New Roman"/>
          <w:sz w:val="28"/>
          <w:szCs w:val="28"/>
        </w:rPr>
        <w:t>двох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варіантах</w:t>
      </w:r>
      <w:proofErr w:type="spellEnd"/>
      <w:r w:rsidRPr="00AB2045">
        <w:rPr>
          <w:rFonts w:ascii="Times New Roman" w:hAnsi="Times New Roman" w:cs="Times New Roman"/>
          <w:sz w:val="28"/>
          <w:szCs w:val="28"/>
        </w:rPr>
        <w:t xml:space="preserve"> - 0,46 x0 , 72 мм і 0,56 x0 , 72 мм. </w:t>
      </w:r>
      <w:proofErr w:type="spellStart"/>
      <w:r w:rsidRPr="00AB2045">
        <w:rPr>
          <w:rFonts w:ascii="Times New Roman" w:hAnsi="Times New Roman" w:cs="Times New Roman"/>
          <w:sz w:val="28"/>
          <w:szCs w:val="28"/>
        </w:rPr>
        <w:t>Крім</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трубки ,</w:t>
      </w:r>
      <w:proofErr w:type="gramEnd"/>
      <w:r w:rsidRPr="00AB2045">
        <w:rPr>
          <w:rFonts w:ascii="Times New Roman" w:hAnsi="Times New Roman" w:cs="Times New Roman"/>
          <w:sz w:val="28"/>
          <w:szCs w:val="28"/>
        </w:rPr>
        <w:t xml:space="preserve"> в кото ¬ </w:t>
      </w:r>
      <w:proofErr w:type="spellStart"/>
      <w:r w:rsidRPr="00AB2045">
        <w:rPr>
          <w:rFonts w:ascii="Times New Roman" w:hAnsi="Times New Roman" w:cs="Times New Roman"/>
          <w:sz w:val="28"/>
          <w:szCs w:val="28"/>
        </w:rPr>
        <w:t>рую</w:t>
      </w:r>
      <w:proofErr w:type="spellEnd"/>
      <w:r w:rsidRPr="00AB2045">
        <w:rPr>
          <w:rFonts w:ascii="Times New Roman" w:hAnsi="Times New Roman" w:cs="Times New Roman"/>
          <w:sz w:val="28"/>
          <w:szCs w:val="28"/>
        </w:rPr>
        <w:t xml:space="preserve"> вводиться </w:t>
      </w:r>
      <w:proofErr w:type="spellStart"/>
      <w:r w:rsidRPr="00AB2045">
        <w:rPr>
          <w:rFonts w:ascii="Times New Roman" w:hAnsi="Times New Roman" w:cs="Times New Roman"/>
          <w:sz w:val="28"/>
          <w:szCs w:val="28"/>
        </w:rPr>
        <w:t>ортодонтічес</w:t>
      </w:r>
      <w:proofErr w:type="spellEnd"/>
      <w:r w:rsidRPr="00AB2045">
        <w:rPr>
          <w:rFonts w:ascii="Times New Roman" w:hAnsi="Times New Roman" w:cs="Times New Roman"/>
          <w:sz w:val="28"/>
          <w:szCs w:val="28"/>
        </w:rPr>
        <w:t xml:space="preserve"> -кая дуга ,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 як </w:t>
      </w:r>
      <w:proofErr w:type="spellStart"/>
      <w:r w:rsidRPr="00AB2045">
        <w:rPr>
          <w:rFonts w:ascii="Times New Roman" w:hAnsi="Times New Roman" w:cs="Times New Roman"/>
          <w:sz w:val="28"/>
          <w:szCs w:val="28"/>
        </w:rPr>
        <w:t>прави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мають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додаткові</w:t>
      </w:r>
      <w:proofErr w:type="spellEnd"/>
      <w:r w:rsidRPr="00AB2045">
        <w:rPr>
          <w:rFonts w:ascii="Times New Roman" w:hAnsi="Times New Roman" w:cs="Times New Roman"/>
          <w:sz w:val="28"/>
          <w:szCs w:val="28"/>
        </w:rPr>
        <w:t xml:space="preserve"> трубки для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внут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ренней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частини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позаротовим</w:t>
      </w:r>
      <w:proofErr w:type="spellEnd"/>
      <w:r w:rsidRPr="00AB2045">
        <w:rPr>
          <w:rFonts w:ascii="Times New Roman" w:hAnsi="Times New Roman" w:cs="Times New Roman"/>
          <w:sz w:val="28"/>
          <w:szCs w:val="28"/>
        </w:rPr>
        <w:t xml:space="preserve"> ап -</w:t>
      </w:r>
      <w:proofErr w:type="spellStart"/>
      <w:r w:rsidRPr="00AB2045">
        <w:rPr>
          <w:rFonts w:ascii="Times New Roman" w:hAnsi="Times New Roman" w:cs="Times New Roman"/>
          <w:sz w:val="28"/>
          <w:szCs w:val="28"/>
        </w:rPr>
        <w:t>Параті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Ортодонтичні</w:t>
      </w:r>
      <w:proofErr w:type="spellEnd"/>
      <w:r w:rsidRPr="00AB2045">
        <w:rPr>
          <w:rFonts w:ascii="Times New Roman" w:hAnsi="Times New Roman" w:cs="Times New Roman"/>
          <w:sz w:val="28"/>
          <w:szCs w:val="28"/>
        </w:rPr>
        <w:t xml:space="preserve"> замки і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фіксують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зу</w:t>
      </w:r>
      <w:proofErr w:type="spellEnd"/>
      <w:r w:rsidRPr="00AB2045">
        <w:rPr>
          <w:rFonts w:ascii="Times New Roman" w:hAnsi="Times New Roman" w:cs="Times New Roman"/>
          <w:sz w:val="28"/>
          <w:szCs w:val="28"/>
        </w:rPr>
        <w:t xml:space="preserve"> ¬ бах в </w:t>
      </w:r>
      <w:proofErr w:type="spellStart"/>
      <w:r w:rsidRPr="00AB2045">
        <w:rPr>
          <w:rFonts w:ascii="Times New Roman" w:hAnsi="Times New Roman" w:cs="Times New Roman"/>
          <w:sz w:val="28"/>
          <w:szCs w:val="28"/>
        </w:rPr>
        <w:t>певному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Це</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дозволяє</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ході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домогтися</w:t>
      </w:r>
      <w:proofErr w:type="spellEnd"/>
      <w:r w:rsidRPr="00AB2045">
        <w:rPr>
          <w:rFonts w:ascii="Times New Roman" w:hAnsi="Times New Roman" w:cs="Times New Roman"/>
          <w:sz w:val="28"/>
          <w:szCs w:val="28"/>
        </w:rPr>
        <w:t xml:space="preserve"> правильного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відносно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горизонтальної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площини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Активним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елементом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розглянутих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є про ¬ </w:t>
      </w:r>
      <w:proofErr w:type="spellStart"/>
      <w:r w:rsidRPr="00AB2045">
        <w:rPr>
          <w:rFonts w:ascii="Times New Roman" w:hAnsi="Times New Roman" w:cs="Times New Roman"/>
          <w:sz w:val="28"/>
          <w:szCs w:val="28"/>
        </w:rPr>
        <w:t>Волочна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ортодонтична</w:t>
      </w:r>
      <w:proofErr w:type="spellEnd"/>
      <w:r w:rsidRPr="00AB2045">
        <w:rPr>
          <w:rFonts w:ascii="Times New Roman" w:hAnsi="Times New Roman" w:cs="Times New Roman"/>
          <w:sz w:val="28"/>
          <w:szCs w:val="28"/>
        </w:rPr>
        <w:t xml:space="preserve"> дуга ,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контролем </w:t>
      </w:r>
      <w:proofErr w:type="spellStart"/>
      <w:r w:rsidRPr="00AB2045">
        <w:rPr>
          <w:rFonts w:ascii="Times New Roman" w:hAnsi="Times New Roman" w:cs="Times New Roman"/>
          <w:sz w:val="28"/>
          <w:szCs w:val="28"/>
        </w:rPr>
        <w:t>якої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проводять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необхідні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План і </w:t>
      </w:r>
      <w:proofErr w:type="spellStart"/>
      <w:r w:rsidRPr="00AB2045">
        <w:rPr>
          <w:rFonts w:ascii="Times New Roman" w:hAnsi="Times New Roman" w:cs="Times New Roman"/>
          <w:sz w:val="28"/>
          <w:szCs w:val="28"/>
        </w:rPr>
        <w:t>завдання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ортодонтічес</w:t>
      </w:r>
      <w:proofErr w:type="spellEnd"/>
      <w:r w:rsidRPr="00AB2045">
        <w:rPr>
          <w:rFonts w:ascii="Times New Roman" w:hAnsi="Times New Roman" w:cs="Times New Roman"/>
          <w:sz w:val="28"/>
          <w:szCs w:val="28"/>
        </w:rPr>
        <w:t xml:space="preserve"> ¬ кого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тісно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пов'язані</w:t>
      </w:r>
      <w:proofErr w:type="spellEnd"/>
      <w:r w:rsidRPr="00AB2045">
        <w:rPr>
          <w:rFonts w:ascii="Times New Roman" w:hAnsi="Times New Roman" w:cs="Times New Roman"/>
          <w:sz w:val="28"/>
          <w:szCs w:val="28"/>
        </w:rPr>
        <w:t xml:space="preserve"> з формою </w:t>
      </w:r>
      <w:proofErr w:type="gramStart"/>
      <w:r w:rsidRPr="00AB2045">
        <w:rPr>
          <w:rFonts w:ascii="Times New Roman" w:hAnsi="Times New Roman" w:cs="Times New Roman"/>
          <w:sz w:val="28"/>
          <w:szCs w:val="28"/>
        </w:rPr>
        <w:t>дуг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розміром</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матеріа</w:t>
      </w:r>
      <w:proofErr w:type="spellEnd"/>
      <w:r w:rsidRPr="00AB2045">
        <w:rPr>
          <w:rFonts w:ascii="Times New Roman" w:hAnsi="Times New Roman" w:cs="Times New Roman"/>
          <w:sz w:val="28"/>
          <w:szCs w:val="28"/>
        </w:rPr>
        <w:t xml:space="preserve"> ¬ лом з </w:t>
      </w:r>
      <w:proofErr w:type="spellStart"/>
      <w:r w:rsidRPr="00AB2045">
        <w:rPr>
          <w:rFonts w:ascii="Times New Roman" w:hAnsi="Times New Roman" w:cs="Times New Roman"/>
          <w:sz w:val="28"/>
          <w:szCs w:val="28"/>
        </w:rPr>
        <w:t>якого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виготовляють</w:t>
      </w:r>
      <w:proofErr w:type="spellEnd"/>
      <w:r w:rsidRPr="00AB2045">
        <w:rPr>
          <w:rFonts w:ascii="Times New Roman" w:hAnsi="Times New Roman" w:cs="Times New Roman"/>
          <w:sz w:val="28"/>
          <w:szCs w:val="28"/>
        </w:rPr>
        <w:t xml:space="preserve"> . Як </w:t>
      </w:r>
      <w:proofErr w:type="gramStart"/>
      <w:r w:rsidRPr="00AB2045">
        <w:rPr>
          <w:rFonts w:ascii="Times New Roman" w:hAnsi="Times New Roman" w:cs="Times New Roman"/>
          <w:sz w:val="28"/>
          <w:szCs w:val="28"/>
        </w:rPr>
        <w:t>правило ,</w:t>
      </w:r>
      <w:proofErr w:type="gramEnd"/>
      <w:r w:rsidRPr="00AB2045">
        <w:rPr>
          <w:rFonts w:ascii="Times New Roman" w:hAnsi="Times New Roman" w:cs="Times New Roman"/>
          <w:sz w:val="28"/>
          <w:szCs w:val="28"/>
        </w:rPr>
        <w:t xml:space="preserve"> форма дуги </w:t>
      </w:r>
      <w:proofErr w:type="spellStart"/>
      <w:r w:rsidRPr="00AB2045">
        <w:rPr>
          <w:rFonts w:ascii="Times New Roman" w:hAnsi="Times New Roman" w:cs="Times New Roman"/>
          <w:sz w:val="28"/>
          <w:szCs w:val="28"/>
        </w:rPr>
        <w:t>відповід</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ний</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формі</w:t>
      </w:r>
      <w:proofErr w:type="spellEnd"/>
      <w:r w:rsidRPr="00AB2045">
        <w:rPr>
          <w:rFonts w:ascii="Times New Roman" w:hAnsi="Times New Roman" w:cs="Times New Roman"/>
          <w:sz w:val="28"/>
          <w:szCs w:val="28"/>
        </w:rPr>
        <w:t xml:space="preserve"> зубного ряду , яку </w:t>
      </w:r>
      <w:proofErr w:type="spellStart"/>
      <w:r w:rsidRPr="00AB2045">
        <w:rPr>
          <w:rFonts w:ascii="Times New Roman" w:hAnsi="Times New Roman" w:cs="Times New Roman"/>
          <w:sz w:val="28"/>
          <w:szCs w:val="28"/>
        </w:rPr>
        <w:t>лікар</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бажає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отримати</w:t>
      </w:r>
      <w:proofErr w:type="spellEnd"/>
      <w:r w:rsidRPr="00AB2045">
        <w:rPr>
          <w:rFonts w:ascii="Times New Roman" w:hAnsi="Times New Roman" w:cs="Times New Roman"/>
          <w:sz w:val="28"/>
          <w:szCs w:val="28"/>
        </w:rPr>
        <w:t xml:space="preserve"> в ре ¬ </w:t>
      </w:r>
      <w:proofErr w:type="spellStart"/>
      <w:r w:rsidRPr="00AB2045">
        <w:rPr>
          <w:rFonts w:ascii="Times New Roman" w:hAnsi="Times New Roman" w:cs="Times New Roman"/>
          <w:sz w:val="28"/>
          <w:szCs w:val="28"/>
        </w:rPr>
        <w:t>зультаті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підставі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досліджень</w:t>
      </w:r>
      <w:proofErr w:type="spellEnd"/>
      <w:r w:rsidRPr="00AB2045">
        <w:rPr>
          <w:rFonts w:ascii="Times New Roman" w:hAnsi="Times New Roman" w:cs="Times New Roman"/>
          <w:sz w:val="28"/>
          <w:szCs w:val="28"/>
        </w:rPr>
        <w:t xml:space="preserve"> форм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пацієнтів</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Ортогнатіческій</w:t>
      </w:r>
      <w:proofErr w:type="spellEnd"/>
      <w:r w:rsidRPr="00AB2045">
        <w:rPr>
          <w:rFonts w:ascii="Times New Roman" w:hAnsi="Times New Roman" w:cs="Times New Roman"/>
          <w:sz w:val="28"/>
          <w:szCs w:val="28"/>
        </w:rPr>
        <w:t xml:space="preserve"> прикусом </w:t>
      </w:r>
      <w:proofErr w:type="spellStart"/>
      <w:r w:rsidRPr="00AB2045">
        <w:rPr>
          <w:rFonts w:ascii="Times New Roman" w:hAnsi="Times New Roman" w:cs="Times New Roman"/>
          <w:sz w:val="28"/>
          <w:szCs w:val="28"/>
        </w:rPr>
        <w:t>були</w:t>
      </w:r>
      <w:proofErr w:type="spellEnd"/>
      <w:r w:rsidRPr="00AB2045">
        <w:rPr>
          <w:rFonts w:ascii="Times New Roman" w:hAnsi="Times New Roman" w:cs="Times New Roman"/>
          <w:sz w:val="28"/>
          <w:szCs w:val="28"/>
        </w:rPr>
        <w:t xml:space="preserve"> ус ¬ </w:t>
      </w:r>
      <w:proofErr w:type="spellStart"/>
      <w:r w:rsidRPr="00AB2045">
        <w:rPr>
          <w:rFonts w:ascii="Times New Roman" w:hAnsi="Times New Roman" w:cs="Times New Roman"/>
          <w:sz w:val="28"/>
          <w:szCs w:val="28"/>
        </w:rPr>
        <w:t>тановлено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варіантів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найбільш</w:t>
      </w:r>
      <w:proofErr w:type="spellEnd"/>
      <w:r w:rsidRPr="00AB2045">
        <w:rPr>
          <w:rFonts w:ascii="Times New Roman" w:hAnsi="Times New Roman" w:cs="Times New Roman"/>
          <w:sz w:val="28"/>
          <w:szCs w:val="28"/>
        </w:rPr>
        <w:t xml:space="preserve"> часто </w:t>
      </w:r>
      <w:proofErr w:type="spellStart"/>
      <w:r w:rsidRPr="00AB2045">
        <w:rPr>
          <w:rFonts w:ascii="Times New Roman" w:hAnsi="Times New Roman" w:cs="Times New Roman"/>
          <w:sz w:val="28"/>
          <w:szCs w:val="28"/>
        </w:rPr>
        <w:t>зустрічаються</w:t>
      </w:r>
      <w:proofErr w:type="spellEnd"/>
      <w:r w:rsidRPr="00AB2045">
        <w:rPr>
          <w:rFonts w:ascii="Times New Roman" w:hAnsi="Times New Roman" w:cs="Times New Roman"/>
          <w:sz w:val="28"/>
          <w:szCs w:val="28"/>
        </w:rPr>
        <w:t xml:space="preserve"> форм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Результати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досліджень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лягли</w:t>
      </w:r>
      <w:proofErr w:type="spellEnd"/>
      <w:r w:rsidRPr="00AB2045">
        <w:rPr>
          <w:rFonts w:ascii="Times New Roman" w:hAnsi="Times New Roman" w:cs="Times New Roman"/>
          <w:sz w:val="28"/>
          <w:szCs w:val="28"/>
        </w:rPr>
        <w:t xml:space="preserve"> в основу форм ор - </w:t>
      </w:r>
      <w:proofErr w:type="spellStart"/>
      <w:r w:rsidRPr="00AB2045">
        <w:rPr>
          <w:rFonts w:ascii="Times New Roman" w:hAnsi="Times New Roman" w:cs="Times New Roman"/>
          <w:sz w:val="28"/>
          <w:szCs w:val="28"/>
        </w:rPr>
        <w:t>тодонтіческіх</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випускаються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промисловістю</w:t>
      </w:r>
      <w:proofErr w:type="spellEnd"/>
      <w:r w:rsidRPr="00AB2045">
        <w:rPr>
          <w:rFonts w:ascii="Times New Roman" w:hAnsi="Times New Roman" w:cs="Times New Roman"/>
          <w:sz w:val="28"/>
          <w:szCs w:val="28"/>
        </w:rPr>
        <w:t xml:space="preserve">. Сам </w:t>
      </w:r>
      <w:proofErr w:type="spellStart"/>
      <w:r w:rsidRPr="00AB2045">
        <w:rPr>
          <w:rFonts w:ascii="Times New Roman" w:hAnsi="Times New Roman" w:cs="Times New Roman"/>
          <w:sz w:val="28"/>
          <w:szCs w:val="28"/>
        </w:rPr>
        <w:t>лікар</w:t>
      </w:r>
      <w:proofErr w:type="spellEnd"/>
      <w:r w:rsidRPr="00AB2045">
        <w:rPr>
          <w:rFonts w:ascii="Times New Roman" w:hAnsi="Times New Roman" w:cs="Times New Roman"/>
          <w:sz w:val="28"/>
          <w:szCs w:val="28"/>
        </w:rPr>
        <w:t xml:space="preserve"> так ¬ же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вигнути</w:t>
      </w:r>
      <w:proofErr w:type="spellEnd"/>
      <w:r w:rsidRPr="00AB2045">
        <w:rPr>
          <w:rFonts w:ascii="Times New Roman" w:hAnsi="Times New Roman" w:cs="Times New Roman"/>
          <w:sz w:val="28"/>
          <w:szCs w:val="28"/>
        </w:rPr>
        <w:t xml:space="preserve"> дугу з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дроту .</w:t>
      </w:r>
      <w:proofErr w:type="gramEnd"/>
      <w:r w:rsidRPr="00AB2045">
        <w:rPr>
          <w:rFonts w:ascii="Times New Roman" w:hAnsi="Times New Roman" w:cs="Times New Roman"/>
          <w:sz w:val="28"/>
          <w:szCs w:val="28"/>
        </w:rPr>
        <w:br/>
        <w:t xml:space="preserve">В </w:t>
      </w:r>
      <w:proofErr w:type="spellStart"/>
      <w:r w:rsidRPr="00AB2045">
        <w:rPr>
          <w:rFonts w:ascii="Times New Roman" w:hAnsi="Times New Roman" w:cs="Times New Roman"/>
          <w:sz w:val="28"/>
          <w:szCs w:val="28"/>
        </w:rPr>
        <w:t>якості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матеріалів</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використовуються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сплави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Найчастіше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нержавіюча</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сталь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нікелід</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lastRenderedPageBreak/>
        <w:t xml:space="preserve">титану , </w:t>
      </w:r>
      <w:proofErr w:type="spellStart"/>
      <w:r w:rsidRPr="00AB2045">
        <w:rPr>
          <w:rFonts w:ascii="Times New Roman" w:hAnsi="Times New Roman" w:cs="Times New Roman"/>
          <w:sz w:val="28"/>
          <w:szCs w:val="28"/>
        </w:rPr>
        <w:t>нікелід</w:t>
      </w:r>
      <w:proofErr w:type="spellEnd"/>
      <w:r w:rsidRPr="00AB2045">
        <w:rPr>
          <w:rFonts w:ascii="Times New Roman" w:hAnsi="Times New Roman" w:cs="Times New Roman"/>
          <w:sz w:val="28"/>
          <w:szCs w:val="28"/>
        </w:rPr>
        <w:t xml:space="preserve"> титану з </w:t>
      </w:r>
      <w:proofErr w:type="spellStart"/>
      <w:r w:rsidRPr="00AB2045">
        <w:rPr>
          <w:rFonts w:ascii="Times New Roman" w:hAnsi="Times New Roman" w:cs="Times New Roman"/>
          <w:sz w:val="28"/>
          <w:szCs w:val="28"/>
        </w:rPr>
        <w:t>додаванням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міді</w:t>
      </w:r>
      <w:proofErr w:type="spellEnd"/>
      <w:r w:rsidRPr="00AB2045">
        <w:rPr>
          <w:rFonts w:ascii="Times New Roman" w:hAnsi="Times New Roman" w:cs="Times New Roman"/>
          <w:sz w:val="28"/>
          <w:szCs w:val="28"/>
        </w:rPr>
        <w:t xml:space="preserve"> , титан- </w:t>
      </w:r>
      <w:proofErr w:type="spellStart"/>
      <w:r w:rsidRPr="00AB2045">
        <w:rPr>
          <w:rFonts w:ascii="Times New Roman" w:hAnsi="Times New Roman" w:cs="Times New Roman"/>
          <w:sz w:val="28"/>
          <w:szCs w:val="28"/>
        </w:rPr>
        <w:t>моліб</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Денов</w:t>
      </w:r>
      <w:proofErr w:type="spellEnd"/>
      <w:r w:rsidRPr="00AB2045">
        <w:rPr>
          <w:rFonts w:ascii="Times New Roman" w:hAnsi="Times New Roman" w:cs="Times New Roman"/>
          <w:sz w:val="28"/>
          <w:szCs w:val="28"/>
        </w:rPr>
        <w:t xml:space="preserve"> сплав .</w:t>
      </w:r>
      <w:r w:rsidRPr="00AB2045">
        <w:rPr>
          <w:rFonts w:ascii="Times New Roman" w:hAnsi="Times New Roman" w:cs="Times New Roman"/>
          <w:sz w:val="28"/>
          <w:szCs w:val="28"/>
        </w:rPr>
        <w:br/>
        <w:t xml:space="preserve">У </w:t>
      </w:r>
      <w:proofErr w:type="spellStart"/>
      <w:r w:rsidRPr="00AB2045">
        <w:rPr>
          <w:rFonts w:ascii="Times New Roman" w:hAnsi="Times New Roman" w:cs="Times New Roman"/>
          <w:sz w:val="28"/>
          <w:szCs w:val="28"/>
        </w:rPr>
        <w:t>деяких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випадках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плетені</w:t>
      </w:r>
      <w:proofErr w:type="spellEnd"/>
      <w:r w:rsidRPr="00AB2045">
        <w:rPr>
          <w:rFonts w:ascii="Times New Roman" w:hAnsi="Times New Roman" w:cs="Times New Roman"/>
          <w:sz w:val="28"/>
          <w:szCs w:val="28"/>
        </w:rPr>
        <w:t xml:space="preserve"> дуги круглого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поперечного </w:t>
      </w:r>
      <w:proofErr w:type="spellStart"/>
      <w:r w:rsidRPr="00AB2045">
        <w:rPr>
          <w:rFonts w:ascii="Times New Roman" w:hAnsi="Times New Roman" w:cs="Times New Roman"/>
          <w:sz w:val="28"/>
          <w:szCs w:val="28"/>
        </w:rPr>
        <w:t>перерізу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Така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дуг при ¬ </w:t>
      </w:r>
      <w:proofErr w:type="spellStart"/>
      <w:r w:rsidRPr="00AB2045">
        <w:rPr>
          <w:rFonts w:ascii="Times New Roman" w:hAnsi="Times New Roman" w:cs="Times New Roman"/>
          <w:sz w:val="28"/>
          <w:szCs w:val="28"/>
        </w:rPr>
        <w:t>дає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більшу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еластичність</w:t>
      </w:r>
      <w:proofErr w:type="spellEnd"/>
      <w:r w:rsidRPr="00AB2045">
        <w:rPr>
          <w:rFonts w:ascii="Times New Roman" w:hAnsi="Times New Roman" w:cs="Times New Roman"/>
          <w:sz w:val="28"/>
          <w:szCs w:val="28"/>
        </w:rPr>
        <w:t xml:space="preserve">. Як </w:t>
      </w:r>
      <w:proofErr w:type="gramStart"/>
      <w:r w:rsidRPr="00AB2045">
        <w:rPr>
          <w:rFonts w:ascii="Times New Roman" w:hAnsi="Times New Roman" w:cs="Times New Roman"/>
          <w:sz w:val="28"/>
          <w:szCs w:val="28"/>
        </w:rPr>
        <w:t>правило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подібні</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іс</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товують</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вираженому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тісному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Діаметр</w:t>
      </w:r>
      <w:proofErr w:type="spellEnd"/>
      <w:r w:rsidRPr="00AB2045">
        <w:rPr>
          <w:rFonts w:ascii="Times New Roman" w:hAnsi="Times New Roman" w:cs="Times New Roman"/>
          <w:sz w:val="28"/>
          <w:szCs w:val="28"/>
        </w:rPr>
        <w:t xml:space="preserve"> поперечного </w:t>
      </w:r>
      <w:proofErr w:type="spellStart"/>
      <w:r w:rsidRPr="00AB2045">
        <w:rPr>
          <w:rFonts w:ascii="Times New Roman" w:hAnsi="Times New Roman" w:cs="Times New Roman"/>
          <w:sz w:val="28"/>
          <w:szCs w:val="28"/>
        </w:rPr>
        <w:t>перерізу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бути </w:t>
      </w:r>
      <w:proofErr w:type="spellStart"/>
      <w:r w:rsidRPr="00AB2045">
        <w:rPr>
          <w:rFonts w:ascii="Times New Roman" w:hAnsi="Times New Roman" w:cs="Times New Roman"/>
          <w:sz w:val="28"/>
          <w:szCs w:val="28"/>
        </w:rPr>
        <w:t>різним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найчастіше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починають</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еластичних</w:t>
      </w:r>
      <w:proofErr w:type="spellEnd"/>
      <w:r w:rsidRPr="00AB2045">
        <w:rPr>
          <w:rFonts w:ascii="Times New Roman" w:hAnsi="Times New Roman" w:cs="Times New Roman"/>
          <w:sz w:val="28"/>
          <w:szCs w:val="28"/>
        </w:rPr>
        <w:t xml:space="preserve"> дуг </w:t>
      </w:r>
      <w:proofErr w:type="spellStart"/>
      <w:r w:rsidRPr="00AB2045">
        <w:rPr>
          <w:rFonts w:ascii="Times New Roman" w:hAnsi="Times New Roman" w:cs="Times New Roman"/>
          <w:sz w:val="28"/>
          <w:szCs w:val="28"/>
        </w:rPr>
        <w:t>меншого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діаметру</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ході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міняють</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тол ¬ </w:t>
      </w:r>
      <w:proofErr w:type="spellStart"/>
      <w:proofErr w:type="gramStart"/>
      <w:r w:rsidRPr="00AB2045">
        <w:rPr>
          <w:rFonts w:ascii="Times New Roman" w:hAnsi="Times New Roman" w:cs="Times New Roman"/>
          <w:sz w:val="28"/>
          <w:szCs w:val="28"/>
        </w:rPr>
        <w:t>стие</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переходячи</w:t>
      </w:r>
      <w:proofErr w:type="spellEnd"/>
      <w:r w:rsidRPr="00AB2045">
        <w:rPr>
          <w:rFonts w:ascii="Times New Roman" w:hAnsi="Times New Roman" w:cs="Times New Roman"/>
          <w:sz w:val="28"/>
          <w:szCs w:val="28"/>
        </w:rPr>
        <w:t xml:space="preserve"> з дуг круглого </w:t>
      </w:r>
      <w:proofErr w:type="spellStart"/>
      <w:r w:rsidRPr="00AB2045">
        <w:rPr>
          <w:rFonts w:ascii="Times New Roman" w:hAnsi="Times New Roman" w:cs="Times New Roman"/>
          <w:sz w:val="28"/>
          <w:szCs w:val="28"/>
        </w:rPr>
        <w:t>перерізу</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прямокутні</w:t>
      </w:r>
      <w:proofErr w:type="spellEnd"/>
      <w:r w:rsidRPr="00AB2045">
        <w:rPr>
          <w:rFonts w:ascii="Times New Roman" w:hAnsi="Times New Roman" w:cs="Times New Roman"/>
          <w:sz w:val="28"/>
          <w:szCs w:val="28"/>
        </w:rPr>
        <w:t xml:space="preserve"> . На </w:t>
      </w:r>
      <w:proofErr w:type="spellStart"/>
      <w:r w:rsidRPr="00AB2045">
        <w:rPr>
          <w:rFonts w:ascii="Times New Roman" w:hAnsi="Times New Roman" w:cs="Times New Roman"/>
          <w:sz w:val="28"/>
          <w:szCs w:val="28"/>
        </w:rPr>
        <w:t>завер</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шує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етапах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дротяна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практічтіческі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заповнює</w:t>
      </w:r>
      <w:proofErr w:type="spellEnd"/>
      <w:r w:rsidRPr="00AB2045">
        <w:rPr>
          <w:rFonts w:ascii="Times New Roman" w:hAnsi="Times New Roman" w:cs="Times New Roman"/>
          <w:sz w:val="28"/>
          <w:szCs w:val="28"/>
        </w:rPr>
        <w:t xml:space="preserve"> паз </w:t>
      </w:r>
      <w:proofErr w:type="gramStart"/>
      <w:r w:rsidRPr="00AB2045">
        <w:rPr>
          <w:rFonts w:ascii="Times New Roman" w:hAnsi="Times New Roman" w:cs="Times New Roman"/>
          <w:sz w:val="28"/>
          <w:szCs w:val="28"/>
        </w:rPr>
        <w:t>замку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забезпечуючи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тим</w:t>
      </w:r>
      <w:proofErr w:type="spellEnd"/>
      <w:r w:rsidRPr="00AB2045">
        <w:rPr>
          <w:rFonts w:ascii="Times New Roman" w:hAnsi="Times New Roman" w:cs="Times New Roman"/>
          <w:sz w:val="28"/>
          <w:szCs w:val="28"/>
        </w:rPr>
        <w:t xml:space="preserve"> самим </w:t>
      </w:r>
      <w:proofErr w:type="spellStart"/>
      <w:r w:rsidRPr="00AB2045">
        <w:rPr>
          <w:rFonts w:ascii="Times New Roman" w:hAnsi="Times New Roman" w:cs="Times New Roman"/>
          <w:sz w:val="28"/>
          <w:szCs w:val="28"/>
        </w:rPr>
        <w:t>правильне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зуба в зубному ряду .</w:t>
      </w:r>
      <w:r w:rsidRPr="00AB2045">
        <w:rPr>
          <w:rFonts w:ascii="Times New Roman" w:hAnsi="Times New Roman" w:cs="Times New Roman"/>
          <w:sz w:val="28"/>
          <w:szCs w:val="28"/>
        </w:rPr>
        <w:br/>
        <w:t xml:space="preserve">У </w:t>
      </w:r>
      <w:proofErr w:type="spellStart"/>
      <w:r w:rsidRPr="00AB2045">
        <w:rPr>
          <w:rFonts w:ascii="Times New Roman" w:hAnsi="Times New Roman" w:cs="Times New Roman"/>
          <w:sz w:val="28"/>
          <w:szCs w:val="28"/>
        </w:rPr>
        <w:t>процесі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використовуються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гумові</w:t>
      </w:r>
      <w:proofErr w:type="spellEnd"/>
      <w:r w:rsidRPr="00AB2045">
        <w:rPr>
          <w:rFonts w:ascii="Times New Roman" w:hAnsi="Times New Roman" w:cs="Times New Roman"/>
          <w:sz w:val="28"/>
          <w:szCs w:val="28"/>
        </w:rPr>
        <w:t xml:space="preserve"> тяги і </w:t>
      </w:r>
      <w:proofErr w:type="spellStart"/>
      <w:r w:rsidRPr="00AB2045">
        <w:rPr>
          <w:rFonts w:ascii="Times New Roman" w:hAnsi="Times New Roman" w:cs="Times New Roman"/>
          <w:sz w:val="28"/>
          <w:szCs w:val="28"/>
        </w:rPr>
        <w:t>пружини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усувають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проміжки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між</w:t>
      </w:r>
      <w:proofErr w:type="spellEnd"/>
      <w:r w:rsidRPr="00AB2045">
        <w:rPr>
          <w:rFonts w:ascii="Times New Roman" w:hAnsi="Times New Roman" w:cs="Times New Roman"/>
          <w:sz w:val="28"/>
          <w:szCs w:val="28"/>
        </w:rPr>
        <w:t xml:space="preserve"> зубами , про ¬ </w:t>
      </w:r>
      <w:proofErr w:type="spellStart"/>
      <w:r w:rsidRPr="00AB2045">
        <w:rPr>
          <w:rFonts w:ascii="Times New Roman" w:hAnsi="Times New Roman" w:cs="Times New Roman"/>
          <w:sz w:val="28"/>
          <w:szCs w:val="28"/>
        </w:rPr>
        <w:t>проміжки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видалення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отримують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місце</w:t>
      </w:r>
      <w:proofErr w:type="spellEnd"/>
      <w:r w:rsidRPr="00AB2045">
        <w:rPr>
          <w:rFonts w:ascii="Times New Roman" w:hAnsi="Times New Roman" w:cs="Times New Roman"/>
          <w:sz w:val="28"/>
          <w:szCs w:val="28"/>
        </w:rPr>
        <w:t xml:space="preserve"> в зубному </w:t>
      </w:r>
      <w:proofErr w:type="spellStart"/>
      <w:r w:rsidRPr="00AB2045">
        <w:rPr>
          <w:rFonts w:ascii="Times New Roman" w:hAnsi="Times New Roman" w:cs="Times New Roman"/>
          <w:sz w:val="28"/>
          <w:szCs w:val="28"/>
        </w:rPr>
        <w:t>зяду</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вирів</w:t>
      </w:r>
      <w:proofErr w:type="spellEnd"/>
      <w:r w:rsidRPr="00AB2045">
        <w:rPr>
          <w:rFonts w:ascii="Times New Roman" w:hAnsi="Times New Roman" w:cs="Times New Roman"/>
          <w:sz w:val="28"/>
          <w:szCs w:val="28"/>
        </w:rPr>
        <w:t xml:space="preserve"> ¬ нива </w:t>
      </w:r>
      <w:proofErr w:type="spellStart"/>
      <w:r w:rsidRPr="00AB2045">
        <w:rPr>
          <w:rFonts w:ascii="Times New Roman" w:hAnsi="Times New Roman" w:cs="Times New Roman"/>
          <w:sz w:val="28"/>
          <w:szCs w:val="28"/>
        </w:rPr>
        <w:t>співвідношення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доби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щільних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контактів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Описана методика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постійно</w:t>
      </w:r>
      <w:proofErr w:type="spellEnd"/>
      <w:r w:rsidRPr="00AB2045">
        <w:rPr>
          <w:rFonts w:ascii="Times New Roman" w:hAnsi="Times New Roman" w:cs="Times New Roman"/>
          <w:sz w:val="28"/>
          <w:szCs w:val="28"/>
        </w:rPr>
        <w:t xml:space="preserve"> со- </w:t>
      </w:r>
      <w:proofErr w:type="spellStart"/>
      <w:r w:rsidRPr="00AB2045">
        <w:rPr>
          <w:rFonts w:ascii="Times New Roman" w:hAnsi="Times New Roman" w:cs="Times New Roman"/>
          <w:sz w:val="28"/>
          <w:szCs w:val="28"/>
        </w:rPr>
        <w:t>удосконалюють</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рахунок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пристосувань</w:t>
      </w:r>
      <w:proofErr w:type="spellEnd"/>
      <w:r w:rsidRPr="00AB2045">
        <w:rPr>
          <w:rFonts w:ascii="Times New Roman" w:hAnsi="Times New Roman" w:cs="Times New Roman"/>
          <w:sz w:val="28"/>
          <w:szCs w:val="28"/>
        </w:rPr>
        <w:t xml:space="preserve"> , з ¬ </w:t>
      </w:r>
      <w:proofErr w:type="spellStart"/>
      <w:r w:rsidRPr="00AB2045">
        <w:rPr>
          <w:rFonts w:ascii="Times New Roman" w:hAnsi="Times New Roman" w:cs="Times New Roman"/>
          <w:sz w:val="28"/>
          <w:szCs w:val="28"/>
        </w:rPr>
        <w:t>трансформаційних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змін</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нахилів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пазів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замків</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протяг</w:t>
      </w:r>
      <w:proofErr w:type="spellEnd"/>
      <w:r w:rsidRPr="00AB2045">
        <w:rPr>
          <w:rFonts w:ascii="Times New Roman" w:hAnsi="Times New Roman" w:cs="Times New Roman"/>
          <w:sz w:val="28"/>
          <w:szCs w:val="28"/>
        </w:rPr>
        <w:t xml:space="preserve"> ¬ них дуг з </w:t>
      </w:r>
      <w:proofErr w:type="spellStart"/>
      <w:r w:rsidRPr="00AB2045">
        <w:rPr>
          <w:rFonts w:ascii="Times New Roman" w:hAnsi="Times New Roman" w:cs="Times New Roman"/>
          <w:sz w:val="28"/>
          <w:szCs w:val="28"/>
        </w:rPr>
        <w:t>різними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фізико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хімічними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властивостями</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світовій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практиці</w:t>
      </w:r>
      <w:proofErr w:type="spellEnd"/>
      <w:r w:rsidRPr="00AB2045">
        <w:rPr>
          <w:rFonts w:ascii="Times New Roman" w:hAnsi="Times New Roman" w:cs="Times New Roman"/>
          <w:sz w:val="28"/>
          <w:szCs w:val="28"/>
        </w:rPr>
        <w:t xml:space="preserve"> широко </w:t>
      </w:r>
      <w:proofErr w:type="spellStart"/>
      <w:r w:rsidRPr="00AB2045">
        <w:rPr>
          <w:rFonts w:ascii="Times New Roman" w:hAnsi="Times New Roman" w:cs="Times New Roman"/>
          <w:sz w:val="28"/>
          <w:szCs w:val="28"/>
        </w:rPr>
        <w:t>використовуються</w:t>
      </w:r>
      <w:proofErr w:type="spellEnd"/>
      <w:r w:rsidRPr="00AB2045">
        <w:rPr>
          <w:rFonts w:ascii="Times New Roman" w:hAnsi="Times New Roman" w:cs="Times New Roman"/>
          <w:sz w:val="28"/>
          <w:szCs w:val="28"/>
        </w:rPr>
        <w:t xml:space="preserve"> методики , </w:t>
      </w:r>
      <w:proofErr w:type="spellStart"/>
      <w:r w:rsidRPr="00AB2045">
        <w:rPr>
          <w:rFonts w:ascii="Times New Roman" w:hAnsi="Times New Roman" w:cs="Times New Roman"/>
          <w:sz w:val="28"/>
          <w:szCs w:val="28"/>
        </w:rPr>
        <w:t>модифи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царювати</w:t>
      </w:r>
      <w:proofErr w:type="spellEnd"/>
      <w:r w:rsidRPr="00AB2045">
        <w:rPr>
          <w:rFonts w:ascii="Times New Roman" w:hAnsi="Times New Roman" w:cs="Times New Roman"/>
          <w:sz w:val="28"/>
          <w:szCs w:val="28"/>
        </w:rPr>
        <w:t xml:space="preserve"> Александером , </w:t>
      </w:r>
      <w:proofErr w:type="spellStart"/>
      <w:r w:rsidRPr="00AB2045">
        <w:rPr>
          <w:rFonts w:ascii="Times New Roman" w:hAnsi="Times New Roman" w:cs="Times New Roman"/>
          <w:sz w:val="28"/>
          <w:szCs w:val="28"/>
        </w:rPr>
        <w:t>Ротом</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Бурстоном</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рикетсій</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Дамон</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гвинтовий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аппа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рат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спаяних</w:t>
      </w:r>
      <w:proofErr w:type="spellEnd"/>
      <w:r w:rsidRPr="00AB2045">
        <w:rPr>
          <w:rFonts w:ascii="Times New Roman" w:hAnsi="Times New Roman" w:cs="Times New Roman"/>
          <w:sz w:val="28"/>
          <w:szCs w:val="28"/>
        </w:rPr>
        <w:t xml:space="preserve"> разом </w:t>
      </w:r>
      <w:proofErr w:type="spellStart"/>
      <w:r w:rsidRPr="00AB2045">
        <w:rPr>
          <w:rFonts w:ascii="Times New Roman" w:hAnsi="Times New Roman" w:cs="Times New Roman"/>
          <w:sz w:val="28"/>
          <w:szCs w:val="28"/>
        </w:rPr>
        <w:t>кілець</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накладених</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премоляри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припаяних</w:t>
      </w:r>
      <w:proofErr w:type="spellEnd"/>
      <w:r w:rsidRPr="00AB2045">
        <w:rPr>
          <w:rFonts w:ascii="Times New Roman" w:hAnsi="Times New Roman" w:cs="Times New Roman"/>
          <w:sz w:val="28"/>
          <w:szCs w:val="28"/>
        </w:rPr>
        <w:t xml:space="preserve"> до них втулок , в </w:t>
      </w:r>
      <w:proofErr w:type="spellStart"/>
      <w:r w:rsidRPr="00AB2045">
        <w:rPr>
          <w:rFonts w:ascii="Times New Roman" w:hAnsi="Times New Roman" w:cs="Times New Roman"/>
          <w:sz w:val="28"/>
          <w:szCs w:val="28"/>
        </w:rPr>
        <w:t>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вставляється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розширює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Дія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цього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дуже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сильне</w:t>
      </w:r>
      <w:proofErr w:type="spellEnd"/>
      <w:r w:rsidRPr="00AB2045">
        <w:rPr>
          <w:rFonts w:ascii="Times New Roman" w:hAnsi="Times New Roman" w:cs="Times New Roman"/>
          <w:sz w:val="28"/>
          <w:szCs w:val="28"/>
        </w:rPr>
        <w:t xml:space="preserve"> , і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час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розкриття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піднебінного</w:t>
      </w:r>
      <w:proofErr w:type="spellEnd"/>
      <w:r w:rsidRPr="00AB2045">
        <w:rPr>
          <w:rFonts w:ascii="Times New Roman" w:hAnsi="Times New Roman" w:cs="Times New Roman"/>
          <w:sz w:val="28"/>
          <w:szCs w:val="28"/>
        </w:rPr>
        <w:t xml:space="preserve"> шва , </w:t>
      </w:r>
      <w:proofErr w:type="spellStart"/>
      <w:r w:rsidRPr="00AB2045">
        <w:rPr>
          <w:rFonts w:ascii="Times New Roman" w:hAnsi="Times New Roman" w:cs="Times New Roman"/>
          <w:sz w:val="28"/>
          <w:szCs w:val="28"/>
        </w:rPr>
        <w:t>зміни</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апікальному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базисі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трансверзальном</w:t>
      </w:r>
      <w:proofErr w:type="spellEnd"/>
      <w:r w:rsidRPr="00AB2045">
        <w:rPr>
          <w:rFonts w:ascii="Times New Roman" w:hAnsi="Times New Roman" w:cs="Times New Roman"/>
          <w:sz w:val="28"/>
          <w:szCs w:val="28"/>
        </w:rPr>
        <w:t xml:space="preserve"> і в </w:t>
      </w:r>
      <w:proofErr w:type="spellStart"/>
      <w:r w:rsidRPr="00AB2045">
        <w:rPr>
          <w:rFonts w:ascii="Times New Roman" w:hAnsi="Times New Roman" w:cs="Times New Roman"/>
          <w:sz w:val="28"/>
          <w:szCs w:val="28"/>
        </w:rPr>
        <w:t>деякій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мірі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Сагит</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тальному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напрямку</w:t>
      </w:r>
      <w:proofErr w:type="spellEnd"/>
      <w:r w:rsidRPr="00AB2045">
        <w:rPr>
          <w:rFonts w:ascii="Times New Roman" w:hAnsi="Times New Roman" w:cs="Times New Roman"/>
          <w:sz w:val="28"/>
          <w:szCs w:val="28"/>
        </w:rPr>
        <w:t xml:space="preserve">)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галузі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внутрішніх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носових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кіс</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тей</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окремих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частинах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лицьового</w:t>
      </w:r>
      <w:proofErr w:type="spellEnd"/>
      <w:r w:rsidRPr="00AB2045">
        <w:rPr>
          <w:rFonts w:ascii="Times New Roman" w:hAnsi="Times New Roman" w:cs="Times New Roman"/>
          <w:sz w:val="28"/>
          <w:szCs w:val="28"/>
        </w:rPr>
        <w:t xml:space="preserve"> скелета . На </w:t>
      </w:r>
      <w:proofErr w:type="spellStart"/>
      <w:r w:rsidRPr="00AB2045">
        <w:rPr>
          <w:rFonts w:ascii="Times New Roman" w:hAnsi="Times New Roman" w:cs="Times New Roman"/>
          <w:sz w:val="28"/>
          <w:szCs w:val="28"/>
        </w:rPr>
        <w:t>рентгенограмі</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цьому</w:t>
      </w:r>
      <w:proofErr w:type="spellEnd"/>
      <w:r w:rsidRPr="00AB2045">
        <w:rPr>
          <w:rFonts w:ascii="Times New Roman" w:hAnsi="Times New Roman" w:cs="Times New Roman"/>
          <w:sz w:val="28"/>
          <w:szCs w:val="28"/>
        </w:rPr>
        <w:t xml:space="preserve"> видно темна </w:t>
      </w:r>
      <w:proofErr w:type="spellStart"/>
      <w:r w:rsidRPr="00AB2045">
        <w:rPr>
          <w:rFonts w:ascii="Times New Roman" w:hAnsi="Times New Roman" w:cs="Times New Roman"/>
          <w:sz w:val="28"/>
          <w:szCs w:val="28"/>
        </w:rPr>
        <w:t>смужка</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області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піднебінного</w:t>
      </w:r>
      <w:proofErr w:type="spellEnd"/>
      <w:r w:rsidRPr="00AB2045">
        <w:rPr>
          <w:rFonts w:ascii="Times New Roman" w:hAnsi="Times New Roman" w:cs="Times New Roman"/>
          <w:sz w:val="28"/>
          <w:szCs w:val="28"/>
        </w:rPr>
        <w:t xml:space="preserve"> шва. </w:t>
      </w:r>
      <w:proofErr w:type="spellStart"/>
      <w:r w:rsidRPr="00AB2045">
        <w:rPr>
          <w:rFonts w:ascii="Times New Roman" w:hAnsi="Times New Roman" w:cs="Times New Roman"/>
          <w:sz w:val="28"/>
          <w:szCs w:val="28"/>
        </w:rPr>
        <w:t>Надалі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розширює</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був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вдосконалений</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фіксувати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його</w:t>
      </w:r>
      <w:proofErr w:type="spellEnd"/>
      <w:r w:rsidRPr="00AB2045">
        <w:rPr>
          <w:rFonts w:ascii="Times New Roman" w:hAnsi="Times New Roman" w:cs="Times New Roman"/>
          <w:sz w:val="28"/>
          <w:szCs w:val="28"/>
        </w:rPr>
        <w:t xml:space="preserve"> стали до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припаювання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товстої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дроті</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З метою </w:t>
      </w:r>
      <w:proofErr w:type="spellStart"/>
      <w:r w:rsidRPr="00AB2045">
        <w:rPr>
          <w:rFonts w:ascii="Times New Roman" w:hAnsi="Times New Roman" w:cs="Times New Roman"/>
          <w:sz w:val="28"/>
          <w:szCs w:val="28"/>
        </w:rPr>
        <w:t>підвищення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ефективності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деякі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клініцисти</w:t>
      </w:r>
      <w:proofErr w:type="spellEnd"/>
      <w:r w:rsidRPr="00AB2045">
        <w:rPr>
          <w:rFonts w:ascii="Times New Roman" w:hAnsi="Times New Roman" w:cs="Times New Roman"/>
          <w:sz w:val="28"/>
          <w:szCs w:val="28"/>
        </w:rPr>
        <w:t xml:space="preserve"> (Д. </w:t>
      </w:r>
      <w:proofErr w:type="gramStart"/>
      <w:r w:rsidRPr="00AB2045">
        <w:rPr>
          <w:rFonts w:ascii="Times New Roman" w:hAnsi="Times New Roman" w:cs="Times New Roman"/>
          <w:sz w:val="28"/>
          <w:szCs w:val="28"/>
        </w:rPr>
        <w:t>Хаас ,</w:t>
      </w:r>
      <w:proofErr w:type="gramEnd"/>
      <w:r w:rsidRPr="00AB2045">
        <w:rPr>
          <w:rFonts w:ascii="Times New Roman" w:hAnsi="Times New Roman" w:cs="Times New Roman"/>
          <w:sz w:val="28"/>
          <w:szCs w:val="28"/>
        </w:rPr>
        <w:t xml:space="preserve"> X. </w:t>
      </w:r>
      <w:proofErr w:type="spellStart"/>
      <w:r w:rsidRPr="00AB2045">
        <w:rPr>
          <w:rFonts w:ascii="Times New Roman" w:hAnsi="Times New Roman" w:cs="Times New Roman"/>
          <w:sz w:val="28"/>
          <w:szCs w:val="28"/>
        </w:rPr>
        <w:t>Деріхсвайлер</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запропонували</w:t>
      </w:r>
      <w:proofErr w:type="spellEnd"/>
      <w:r w:rsidRPr="00AB2045">
        <w:rPr>
          <w:rFonts w:ascii="Times New Roman" w:hAnsi="Times New Roman" w:cs="Times New Roman"/>
          <w:sz w:val="28"/>
          <w:szCs w:val="28"/>
        </w:rPr>
        <w:t xml:space="preserve"> по </w:t>
      </w:r>
      <w:proofErr w:type="spellStart"/>
      <w:r w:rsidRPr="00AB2045">
        <w:rPr>
          <w:rFonts w:ascii="Times New Roman" w:hAnsi="Times New Roman" w:cs="Times New Roman"/>
          <w:sz w:val="28"/>
          <w:szCs w:val="28"/>
        </w:rPr>
        <w:t>обидва</w:t>
      </w:r>
      <w:proofErr w:type="spellEnd"/>
      <w:r w:rsidRPr="00AB2045">
        <w:rPr>
          <w:rFonts w:ascii="Times New Roman" w:hAnsi="Times New Roman" w:cs="Times New Roman"/>
          <w:sz w:val="28"/>
          <w:szCs w:val="28"/>
        </w:rPr>
        <w:t xml:space="preserve"> боки </w:t>
      </w:r>
      <w:proofErr w:type="spellStart"/>
      <w:r w:rsidRPr="00AB2045">
        <w:rPr>
          <w:rFonts w:ascii="Times New Roman" w:hAnsi="Times New Roman" w:cs="Times New Roman"/>
          <w:sz w:val="28"/>
          <w:szCs w:val="28"/>
        </w:rPr>
        <w:t>гвинта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розташовувати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пластмасовий</w:t>
      </w:r>
      <w:proofErr w:type="spellEnd"/>
      <w:r w:rsidRPr="00AB2045">
        <w:rPr>
          <w:rFonts w:ascii="Times New Roman" w:hAnsi="Times New Roman" w:cs="Times New Roman"/>
          <w:sz w:val="28"/>
          <w:szCs w:val="28"/>
        </w:rPr>
        <w:t xml:space="preserve"> базис , </w:t>
      </w:r>
      <w:proofErr w:type="spellStart"/>
      <w:r w:rsidRPr="00AB2045">
        <w:rPr>
          <w:rFonts w:ascii="Times New Roman" w:hAnsi="Times New Roman" w:cs="Times New Roman"/>
          <w:sz w:val="28"/>
          <w:szCs w:val="28"/>
        </w:rPr>
        <w:t>посилюючи</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тим</w:t>
      </w:r>
      <w:proofErr w:type="spellEnd"/>
      <w:r w:rsidRPr="00AB2045">
        <w:rPr>
          <w:rFonts w:ascii="Times New Roman" w:hAnsi="Times New Roman" w:cs="Times New Roman"/>
          <w:sz w:val="28"/>
          <w:szCs w:val="28"/>
        </w:rPr>
        <w:t xml:space="preserve"> самим на </w:t>
      </w:r>
      <w:proofErr w:type="spellStart"/>
      <w:r w:rsidRPr="00AB2045">
        <w:rPr>
          <w:rFonts w:ascii="Times New Roman" w:hAnsi="Times New Roman" w:cs="Times New Roman"/>
          <w:sz w:val="28"/>
          <w:szCs w:val="28"/>
        </w:rPr>
        <w:t>альвеолярний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відросток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такими </w:t>
      </w:r>
      <w:proofErr w:type="spellStart"/>
      <w:proofErr w:type="gramStart"/>
      <w:r w:rsidRPr="00AB2045">
        <w:rPr>
          <w:rFonts w:ascii="Times New Roman" w:hAnsi="Times New Roman" w:cs="Times New Roman"/>
          <w:sz w:val="28"/>
          <w:szCs w:val="28"/>
        </w:rPr>
        <w:t>апаратами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як правило , проводиться на </w:t>
      </w:r>
      <w:proofErr w:type="spellStart"/>
      <w:r w:rsidRPr="00AB2045">
        <w:rPr>
          <w:rFonts w:ascii="Times New Roman" w:hAnsi="Times New Roman" w:cs="Times New Roman"/>
          <w:sz w:val="28"/>
          <w:szCs w:val="28"/>
        </w:rPr>
        <w:t>протязі</w:t>
      </w:r>
      <w:proofErr w:type="spellEnd"/>
      <w:r w:rsidRPr="00AB2045">
        <w:rPr>
          <w:rFonts w:ascii="Times New Roman" w:hAnsi="Times New Roman" w:cs="Times New Roman"/>
          <w:sz w:val="28"/>
          <w:szCs w:val="28"/>
        </w:rPr>
        <w:t xml:space="preserve"> 1 </w:t>
      </w:r>
      <w:proofErr w:type="spellStart"/>
      <w:r w:rsidRPr="00AB2045">
        <w:rPr>
          <w:rFonts w:ascii="Times New Roman" w:hAnsi="Times New Roman" w:cs="Times New Roman"/>
          <w:sz w:val="28"/>
          <w:szCs w:val="28"/>
        </w:rPr>
        <w:t>місяця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однак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надалі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протягом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w:t>
      </w:r>
      <w:proofErr w:type="spellEnd"/>
      <w:r w:rsidRPr="00AB2045">
        <w:rPr>
          <w:rFonts w:ascii="Times New Roman" w:hAnsi="Times New Roman" w:cs="Times New Roman"/>
          <w:sz w:val="28"/>
          <w:szCs w:val="28"/>
        </w:rPr>
        <w:t xml:space="preserve"> 2-6 </w:t>
      </w:r>
      <w:proofErr w:type="spellStart"/>
      <w:r w:rsidRPr="00AB2045">
        <w:rPr>
          <w:rFonts w:ascii="Times New Roman" w:hAnsi="Times New Roman" w:cs="Times New Roman"/>
          <w:sz w:val="28"/>
          <w:szCs w:val="28"/>
        </w:rPr>
        <w:t>місяців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аппа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рат</w:t>
      </w:r>
      <w:proofErr w:type="spellEnd"/>
      <w:r w:rsidRPr="00AB2045">
        <w:rPr>
          <w:rFonts w:ascii="Times New Roman" w:hAnsi="Times New Roman" w:cs="Times New Roman"/>
          <w:sz w:val="28"/>
          <w:szCs w:val="28"/>
        </w:rPr>
        <w:t xml:space="preserve"> повинен </w:t>
      </w:r>
      <w:proofErr w:type="spellStart"/>
      <w:r w:rsidRPr="00AB2045">
        <w:rPr>
          <w:rFonts w:ascii="Times New Roman" w:hAnsi="Times New Roman" w:cs="Times New Roman"/>
          <w:sz w:val="28"/>
          <w:szCs w:val="28"/>
        </w:rPr>
        <w:t>залишатися</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роті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закріплюючи</w:t>
      </w:r>
      <w:proofErr w:type="spellEnd"/>
      <w:r w:rsidRPr="00AB2045">
        <w:rPr>
          <w:rFonts w:ascii="Times New Roman" w:hAnsi="Times New Roman" w:cs="Times New Roman"/>
          <w:sz w:val="28"/>
          <w:szCs w:val="28"/>
        </w:rPr>
        <w:t xml:space="preserve"> результат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 Дан ¬ </w:t>
      </w:r>
      <w:proofErr w:type="spellStart"/>
      <w:r w:rsidRPr="00AB2045">
        <w:rPr>
          <w:rFonts w:ascii="Times New Roman" w:hAnsi="Times New Roman" w:cs="Times New Roman"/>
          <w:sz w:val="28"/>
          <w:szCs w:val="28"/>
        </w:rPr>
        <w:t>ний</w:t>
      </w:r>
      <w:proofErr w:type="spellEnd"/>
      <w:r w:rsidRPr="00AB2045">
        <w:rPr>
          <w:rFonts w:ascii="Times New Roman" w:hAnsi="Times New Roman" w:cs="Times New Roman"/>
          <w:sz w:val="28"/>
          <w:szCs w:val="28"/>
        </w:rPr>
        <w:t xml:space="preserve"> метод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застосовуватися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починаючи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дитячого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віку</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lastRenderedPageBreak/>
        <w:t xml:space="preserve">в тих </w:t>
      </w:r>
      <w:proofErr w:type="spellStart"/>
      <w:r w:rsidRPr="00AB2045">
        <w:rPr>
          <w:rFonts w:ascii="Times New Roman" w:hAnsi="Times New Roman" w:cs="Times New Roman"/>
          <w:sz w:val="28"/>
          <w:szCs w:val="28"/>
        </w:rPr>
        <w:t>випадках</w:t>
      </w:r>
      <w:proofErr w:type="spellEnd"/>
      <w:r w:rsidRPr="00AB2045">
        <w:rPr>
          <w:rFonts w:ascii="Times New Roman" w:hAnsi="Times New Roman" w:cs="Times New Roman"/>
          <w:sz w:val="28"/>
          <w:szCs w:val="28"/>
        </w:rPr>
        <w:t xml:space="preserve"> , коли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нерівномірний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розвиток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необхідності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зубний</w:t>
      </w:r>
      <w:proofErr w:type="spellEnd"/>
      <w:r w:rsidRPr="00AB2045">
        <w:rPr>
          <w:rFonts w:ascii="Times New Roman" w:hAnsi="Times New Roman" w:cs="Times New Roman"/>
          <w:sz w:val="28"/>
          <w:szCs w:val="28"/>
        </w:rPr>
        <w:t xml:space="preserve"> ряд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ніж</w:t>
      </w:r>
      <w:proofErr w:type="spellEnd"/>
      <w:r w:rsidRPr="00AB2045">
        <w:rPr>
          <w:rFonts w:ascii="Times New Roman" w:hAnsi="Times New Roman" w:cs="Times New Roman"/>
          <w:sz w:val="28"/>
          <w:szCs w:val="28"/>
        </w:rPr>
        <w:t xml:space="preserve"> на 5 мм , а так ¬ ж </w:t>
      </w:r>
      <w:proofErr w:type="spellStart"/>
      <w:r w:rsidRPr="00AB2045">
        <w:rPr>
          <w:rFonts w:ascii="Times New Roman" w:hAnsi="Times New Roman" w:cs="Times New Roman"/>
          <w:sz w:val="28"/>
          <w:szCs w:val="28"/>
        </w:rPr>
        <w:t>тоді</w:t>
      </w:r>
      <w:proofErr w:type="spellEnd"/>
      <w:r w:rsidRPr="00AB2045">
        <w:rPr>
          <w:rFonts w:ascii="Times New Roman" w:hAnsi="Times New Roman" w:cs="Times New Roman"/>
          <w:sz w:val="28"/>
          <w:szCs w:val="28"/>
        </w:rPr>
        <w:t xml:space="preserve"> , коли </w:t>
      </w:r>
      <w:proofErr w:type="spellStart"/>
      <w:r w:rsidRPr="00AB2045">
        <w:rPr>
          <w:rFonts w:ascii="Times New Roman" w:hAnsi="Times New Roman" w:cs="Times New Roman"/>
          <w:sz w:val="28"/>
          <w:szCs w:val="28"/>
        </w:rPr>
        <w:t>звуження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провідним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симпто</w:t>
      </w:r>
      <w:proofErr w:type="spellEnd"/>
      <w:r w:rsidRPr="00AB2045">
        <w:rPr>
          <w:rFonts w:ascii="Times New Roman" w:hAnsi="Times New Roman" w:cs="Times New Roman"/>
          <w:sz w:val="28"/>
          <w:szCs w:val="28"/>
        </w:rPr>
        <w:t xml:space="preserve"> ¬ мом </w:t>
      </w:r>
      <w:proofErr w:type="spellStart"/>
      <w:r w:rsidRPr="00AB2045">
        <w:rPr>
          <w:rFonts w:ascii="Times New Roman" w:hAnsi="Times New Roman" w:cs="Times New Roman"/>
          <w:sz w:val="28"/>
          <w:szCs w:val="28"/>
        </w:rPr>
        <w:t>аномалії</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змінному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прикусі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можливо</w:t>
      </w:r>
      <w:proofErr w:type="spellEnd"/>
      <w:r w:rsidRPr="00AB2045">
        <w:rPr>
          <w:rFonts w:ascii="Times New Roman" w:hAnsi="Times New Roman" w:cs="Times New Roman"/>
          <w:sz w:val="28"/>
          <w:szCs w:val="28"/>
        </w:rPr>
        <w:t xml:space="preserve"> так ¬ ж </w:t>
      </w:r>
      <w:proofErr w:type="spellStart"/>
      <w:r w:rsidRPr="00AB2045">
        <w:rPr>
          <w:rFonts w:ascii="Times New Roman" w:hAnsi="Times New Roman" w:cs="Times New Roman"/>
          <w:sz w:val="28"/>
          <w:szCs w:val="28"/>
        </w:rPr>
        <w:t>використовувати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розвиваючі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менші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ніж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гвинтові</w:t>
      </w:r>
      <w:proofErr w:type="spellEnd"/>
      <w:r w:rsidRPr="00AB2045">
        <w:rPr>
          <w:rFonts w:ascii="Times New Roman" w:hAnsi="Times New Roman" w:cs="Times New Roman"/>
          <w:sz w:val="28"/>
          <w:szCs w:val="28"/>
        </w:rPr>
        <w:t xml:space="preserve"> . До них </w:t>
      </w:r>
      <w:proofErr w:type="spellStart"/>
      <w:r w:rsidRPr="00AB2045">
        <w:rPr>
          <w:rFonts w:ascii="Times New Roman" w:hAnsi="Times New Roman" w:cs="Times New Roman"/>
          <w:sz w:val="28"/>
          <w:szCs w:val="28"/>
        </w:rPr>
        <w:t>відносяться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піднебінна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Гожгаріана</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чотирьох</w:t>
      </w:r>
      <w:proofErr w:type="spellEnd"/>
      <w:r w:rsidRPr="00AB2045">
        <w:rPr>
          <w:rFonts w:ascii="Times New Roman" w:hAnsi="Times New Roman" w:cs="Times New Roman"/>
          <w:sz w:val="28"/>
          <w:szCs w:val="28"/>
        </w:rPr>
        <w:t xml:space="preserve"> ¬ петельная </w:t>
      </w:r>
      <w:proofErr w:type="gramStart"/>
      <w:r w:rsidRPr="00AB2045">
        <w:rPr>
          <w:rFonts w:ascii="Times New Roman" w:hAnsi="Times New Roman" w:cs="Times New Roman"/>
          <w:sz w:val="28"/>
          <w:szCs w:val="28"/>
        </w:rPr>
        <w:t>дуга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Відомий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апаратурно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хірургічний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спосіб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попередньої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компактостеотомії</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місцем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зрощена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ня</w:t>
      </w:r>
      <w:proofErr w:type="spellEnd"/>
      <w:r w:rsidRPr="00AB2045">
        <w:rPr>
          <w:rFonts w:ascii="Times New Roman" w:hAnsi="Times New Roman" w:cs="Times New Roman"/>
          <w:sz w:val="28"/>
          <w:szCs w:val="28"/>
        </w:rPr>
        <w:t xml:space="preserve"> . При </w:t>
      </w:r>
      <w:proofErr w:type="spellStart"/>
      <w:r w:rsidRPr="00AB2045">
        <w:rPr>
          <w:rFonts w:ascii="Times New Roman" w:hAnsi="Times New Roman" w:cs="Times New Roman"/>
          <w:sz w:val="28"/>
          <w:szCs w:val="28"/>
        </w:rPr>
        <w:t>цьому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розширюють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гвинтом</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тим</w:t>
      </w:r>
      <w:proofErr w:type="spellEnd"/>
      <w:r w:rsidRPr="00AB2045">
        <w:rPr>
          <w:rFonts w:ascii="Times New Roman" w:hAnsi="Times New Roman" w:cs="Times New Roman"/>
          <w:sz w:val="28"/>
          <w:szCs w:val="28"/>
        </w:rPr>
        <w:t xml:space="preserve"> самим на </w:t>
      </w:r>
      <w:proofErr w:type="spellStart"/>
      <w:r w:rsidRPr="00AB2045">
        <w:rPr>
          <w:rFonts w:ascii="Times New Roman" w:hAnsi="Times New Roman" w:cs="Times New Roman"/>
          <w:sz w:val="28"/>
          <w:szCs w:val="28"/>
        </w:rPr>
        <w:t>альвеолярний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відросток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такими </w:t>
      </w:r>
      <w:proofErr w:type="spellStart"/>
      <w:proofErr w:type="gramStart"/>
      <w:r w:rsidRPr="00AB2045">
        <w:rPr>
          <w:rFonts w:ascii="Times New Roman" w:hAnsi="Times New Roman" w:cs="Times New Roman"/>
          <w:sz w:val="28"/>
          <w:szCs w:val="28"/>
        </w:rPr>
        <w:t>апаратами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як правило , проводиться на </w:t>
      </w:r>
      <w:proofErr w:type="spellStart"/>
      <w:r w:rsidRPr="00AB2045">
        <w:rPr>
          <w:rFonts w:ascii="Times New Roman" w:hAnsi="Times New Roman" w:cs="Times New Roman"/>
          <w:sz w:val="28"/>
          <w:szCs w:val="28"/>
        </w:rPr>
        <w:t>протязі</w:t>
      </w:r>
      <w:proofErr w:type="spellEnd"/>
      <w:r w:rsidRPr="00AB2045">
        <w:rPr>
          <w:rFonts w:ascii="Times New Roman" w:hAnsi="Times New Roman" w:cs="Times New Roman"/>
          <w:sz w:val="28"/>
          <w:szCs w:val="28"/>
        </w:rPr>
        <w:t xml:space="preserve"> 1 </w:t>
      </w:r>
      <w:proofErr w:type="spellStart"/>
      <w:r w:rsidRPr="00AB2045">
        <w:rPr>
          <w:rFonts w:ascii="Times New Roman" w:hAnsi="Times New Roman" w:cs="Times New Roman"/>
          <w:sz w:val="28"/>
          <w:szCs w:val="28"/>
        </w:rPr>
        <w:t>місяця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однак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надалі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протягом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w:t>
      </w:r>
      <w:proofErr w:type="spellEnd"/>
      <w:r w:rsidRPr="00AB2045">
        <w:rPr>
          <w:rFonts w:ascii="Times New Roman" w:hAnsi="Times New Roman" w:cs="Times New Roman"/>
          <w:sz w:val="28"/>
          <w:szCs w:val="28"/>
        </w:rPr>
        <w:t xml:space="preserve"> 2-6 </w:t>
      </w:r>
      <w:proofErr w:type="spellStart"/>
      <w:r w:rsidRPr="00AB2045">
        <w:rPr>
          <w:rFonts w:ascii="Times New Roman" w:hAnsi="Times New Roman" w:cs="Times New Roman"/>
          <w:sz w:val="28"/>
          <w:szCs w:val="28"/>
        </w:rPr>
        <w:t>місяців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аппа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рат</w:t>
      </w:r>
      <w:proofErr w:type="spellEnd"/>
      <w:r w:rsidRPr="00AB2045">
        <w:rPr>
          <w:rFonts w:ascii="Times New Roman" w:hAnsi="Times New Roman" w:cs="Times New Roman"/>
          <w:sz w:val="28"/>
          <w:szCs w:val="28"/>
        </w:rPr>
        <w:t xml:space="preserve"> повинен </w:t>
      </w:r>
      <w:proofErr w:type="spellStart"/>
      <w:r w:rsidRPr="00AB2045">
        <w:rPr>
          <w:rFonts w:ascii="Times New Roman" w:hAnsi="Times New Roman" w:cs="Times New Roman"/>
          <w:sz w:val="28"/>
          <w:szCs w:val="28"/>
        </w:rPr>
        <w:t>залишатися</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роті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закріплюючи</w:t>
      </w:r>
      <w:proofErr w:type="spellEnd"/>
      <w:r w:rsidRPr="00AB2045">
        <w:rPr>
          <w:rFonts w:ascii="Times New Roman" w:hAnsi="Times New Roman" w:cs="Times New Roman"/>
          <w:sz w:val="28"/>
          <w:szCs w:val="28"/>
        </w:rPr>
        <w:t xml:space="preserve"> результат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 Дан ¬ </w:t>
      </w:r>
      <w:proofErr w:type="spellStart"/>
      <w:r w:rsidRPr="00AB2045">
        <w:rPr>
          <w:rFonts w:ascii="Times New Roman" w:hAnsi="Times New Roman" w:cs="Times New Roman"/>
          <w:sz w:val="28"/>
          <w:szCs w:val="28"/>
        </w:rPr>
        <w:t>ний</w:t>
      </w:r>
      <w:proofErr w:type="spellEnd"/>
      <w:r w:rsidRPr="00AB2045">
        <w:rPr>
          <w:rFonts w:ascii="Times New Roman" w:hAnsi="Times New Roman" w:cs="Times New Roman"/>
          <w:sz w:val="28"/>
          <w:szCs w:val="28"/>
        </w:rPr>
        <w:t xml:space="preserve"> метод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може</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застосовуватися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починаючи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дитячого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віку</w:t>
      </w:r>
      <w:proofErr w:type="spellEnd"/>
      <w:r w:rsidRPr="00AB2045">
        <w:rPr>
          <w:rFonts w:ascii="Times New Roman" w:hAnsi="Times New Roman" w:cs="Times New Roman"/>
          <w:sz w:val="28"/>
          <w:szCs w:val="28"/>
        </w:rPr>
        <w:t xml:space="preserve"> в тих </w:t>
      </w:r>
      <w:proofErr w:type="spellStart"/>
      <w:r w:rsidRPr="00AB2045">
        <w:rPr>
          <w:rFonts w:ascii="Times New Roman" w:hAnsi="Times New Roman" w:cs="Times New Roman"/>
          <w:sz w:val="28"/>
          <w:szCs w:val="28"/>
        </w:rPr>
        <w:t>випадках</w:t>
      </w:r>
      <w:proofErr w:type="spellEnd"/>
      <w:r w:rsidRPr="00AB2045">
        <w:rPr>
          <w:rFonts w:ascii="Times New Roman" w:hAnsi="Times New Roman" w:cs="Times New Roman"/>
          <w:sz w:val="28"/>
          <w:szCs w:val="28"/>
        </w:rPr>
        <w:t xml:space="preserve"> , коли </w:t>
      </w:r>
      <w:proofErr w:type="spellStart"/>
      <w:r w:rsidRPr="00AB2045">
        <w:rPr>
          <w:rFonts w:ascii="Times New Roman" w:hAnsi="Times New Roman" w:cs="Times New Roman"/>
          <w:sz w:val="28"/>
          <w:szCs w:val="28"/>
        </w:rPr>
        <w:t>відбувається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нерівномірний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розвиток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необхідності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розширити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зубний</w:t>
      </w:r>
      <w:proofErr w:type="spellEnd"/>
      <w:r w:rsidRPr="00AB2045">
        <w:rPr>
          <w:rFonts w:ascii="Times New Roman" w:hAnsi="Times New Roman" w:cs="Times New Roman"/>
          <w:sz w:val="28"/>
          <w:szCs w:val="28"/>
        </w:rPr>
        <w:t xml:space="preserve"> ряд </w:t>
      </w:r>
      <w:proofErr w:type="spellStart"/>
      <w:r w:rsidRPr="00AB2045">
        <w:rPr>
          <w:rFonts w:ascii="Times New Roman" w:hAnsi="Times New Roman" w:cs="Times New Roman"/>
          <w:sz w:val="28"/>
          <w:szCs w:val="28"/>
        </w:rPr>
        <w:t>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ніж</w:t>
      </w:r>
      <w:proofErr w:type="spellEnd"/>
      <w:r w:rsidRPr="00AB2045">
        <w:rPr>
          <w:rFonts w:ascii="Times New Roman" w:hAnsi="Times New Roman" w:cs="Times New Roman"/>
          <w:sz w:val="28"/>
          <w:szCs w:val="28"/>
        </w:rPr>
        <w:t xml:space="preserve"> на 5 мм , а </w:t>
      </w:r>
      <w:proofErr w:type="spellStart"/>
      <w:r w:rsidRPr="00AB2045">
        <w:rPr>
          <w:rFonts w:ascii="Times New Roman" w:hAnsi="Times New Roman" w:cs="Times New Roman"/>
          <w:sz w:val="28"/>
          <w:szCs w:val="28"/>
        </w:rPr>
        <w:t>також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тоді</w:t>
      </w:r>
      <w:proofErr w:type="spellEnd"/>
      <w:r w:rsidRPr="00AB2045">
        <w:rPr>
          <w:rFonts w:ascii="Times New Roman" w:hAnsi="Times New Roman" w:cs="Times New Roman"/>
          <w:sz w:val="28"/>
          <w:szCs w:val="28"/>
        </w:rPr>
        <w:t xml:space="preserve"> , коли </w:t>
      </w:r>
      <w:proofErr w:type="spellStart"/>
      <w:r w:rsidRPr="00AB2045">
        <w:rPr>
          <w:rFonts w:ascii="Times New Roman" w:hAnsi="Times New Roman" w:cs="Times New Roman"/>
          <w:sz w:val="28"/>
          <w:szCs w:val="28"/>
        </w:rPr>
        <w:t>звуження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є </w:t>
      </w:r>
      <w:proofErr w:type="spellStart"/>
      <w:r w:rsidRPr="00AB2045">
        <w:rPr>
          <w:rFonts w:ascii="Times New Roman" w:hAnsi="Times New Roman" w:cs="Times New Roman"/>
          <w:sz w:val="28"/>
          <w:szCs w:val="28"/>
        </w:rPr>
        <w:t>провідним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симпто</w:t>
      </w:r>
      <w:proofErr w:type="spellEnd"/>
      <w:r w:rsidRPr="00AB2045">
        <w:rPr>
          <w:rFonts w:ascii="Times New Roman" w:hAnsi="Times New Roman" w:cs="Times New Roman"/>
          <w:sz w:val="28"/>
          <w:szCs w:val="28"/>
        </w:rPr>
        <w:t xml:space="preserve"> ¬ мом </w:t>
      </w:r>
      <w:proofErr w:type="spellStart"/>
      <w:r w:rsidRPr="00AB2045">
        <w:rPr>
          <w:rFonts w:ascii="Times New Roman" w:hAnsi="Times New Roman" w:cs="Times New Roman"/>
          <w:sz w:val="28"/>
          <w:szCs w:val="28"/>
        </w:rPr>
        <w:t>аномалії</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Для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рядів</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змінному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прикусі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можливо</w:t>
      </w:r>
      <w:proofErr w:type="spellEnd"/>
      <w:r w:rsidRPr="00AB2045">
        <w:rPr>
          <w:rFonts w:ascii="Times New Roman" w:hAnsi="Times New Roman" w:cs="Times New Roman"/>
          <w:sz w:val="28"/>
          <w:szCs w:val="28"/>
        </w:rPr>
        <w:t xml:space="preserve"> так ¬ ж </w:t>
      </w:r>
      <w:proofErr w:type="spellStart"/>
      <w:r w:rsidRPr="00AB2045">
        <w:rPr>
          <w:rFonts w:ascii="Times New Roman" w:hAnsi="Times New Roman" w:cs="Times New Roman"/>
          <w:sz w:val="28"/>
          <w:szCs w:val="28"/>
        </w:rPr>
        <w:t>використовувати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розвиваючі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менші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сили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ніж</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гвинтові</w:t>
      </w:r>
      <w:proofErr w:type="spellEnd"/>
      <w:r w:rsidRPr="00AB2045">
        <w:rPr>
          <w:rFonts w:ascii="Times New Roman" w:hAnsi="Times New Roman" w:cs="Times New Roman"/>
          <w:sz w:val="28"/>
          <w:szCs w:val="28"/>
        </w:rPr>
        <w:t xml:space="preserve"> . До них </w:t>
      </w:r>
      <w:proofErr w:type="spellStart"/>
      <w:r w:rsidRPr="00AB2045">
        <w:rPr>
          <w:rFonts w:ascii="Times New Roman" w:hAnsi="Times New Roman" w:cs="Times New Roman"/>
          <w:sz w:val="28"/>
          <w:szCs w:val="28"/>
        </w:rPr>
        <w:t>відносяться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піднебінна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Гожгаріана</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чотирьох</w:t>
      </w:r>
      <w:proofErr w:type="spellEnd"/>
      <w:r w:rsidRPr="00AB2045">
        <w:rPr>
          <w:rFonts w:ascii="Times New Roman" w:hAnsi="Times New Roman" w:cs="Times New Roman"/>
          <w:sz w:val="28"/>
          <w:szCs w:val="28"/>
        </w:rPr>
        <w:t xml:space="preserve"> ¬ петельная </w:t>
      </w:r>
      <w:proofErr w:type="gramStart"/>
      <w:r w:rsidRPr="00AB2045">
        <w:rPr>
          <w:rFonts w:ascii="Times New Roman" w:hAnsi="Times New Roman" w:cs="Times New Roman"/>
          <w:sz w:val="28"/>
          <w:szCs w:val="28"/>
        </w:rPr>
        <w:t>дуга .</w:t>
      </w:r>
      <w:proofErr w:type="gram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Відомий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апаратурно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хірургічний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спосіб</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попередньої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компактостеотомії</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місцем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зрощена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ня</w:t>
      </w:r>
      <w:proofErr w:type="spellEnd"/>
      <w:r w:rsidRPr="00AB2045">
        <w:rPr>
          <w:rFonts w:ascii="Times New Roman" w:hAnsi="Times New Roman" w:cs="Times New Roman"/>
          <w:sz w:val="28"/>
          <w:szCs w:val="28"/>
        </w:rPr>
        <w:t xml:space="preserve"> . При </w:t>
      </w:r>
      <w:proofErr w:type="spellStart"/>
      <w:r w:rsidRPr="00AB2045">
        <w:rPr>
          <w:rFonts w:ascii="Times New Roman" w:hAnsi="Times New Roman" w:cs="Times New Roman"/>
          <w:sz w:val="28"/>
          <w:szCs w:val="28"/>
        </w:rPr>
        <w:t>цьому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застосовується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розширюють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гвинтом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апаратами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механічного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є так ¬ же коронки з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вертикальними</w:t>
      </w:r>
      <w:proofErr w:type="spellEnd"/>
      <w:r w:rsidRPr="00AB2045">
        <w:rPr>
          <w:rFonts w:ascii="Times New Roman" w:hAnsi="Times New Roman" w:cs="Times New Roman"/>
          <w:sz w:val="28"/>
          <w:szCs w:val="28"/>
        </w:rPr>
        <w:t xml:space="preserve"> штангами , </w:t>
      </w:r>
      <w:proofErr w:type="spellStart"/>
      <w:r w:rsidRPr="00AB2045">
        <w:rPr>
          <w:rFonts w:ascii="Times New Roman" w:hAnsi="Times New Roman" w:cs="Times New Roman"/>
          <w:sz w:val="28"/>
          <w:szCs w:val="28"/>
        </w:rPr>
        <w:t>діючі</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рахунок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пружних</w:t>
      </w:r>
      <w:proofErr w:type="spellEnd"/>
      <w:r w:rsidRPr="00AB2045">
        <w:rPr>
          <w:rFonts w:ascii="Times New Roman" w:hAnsi="Times New Roman" w:cs="Times New Roman"/>
          <w:sz w:val="28"/>
          <w:szCs w:val="28"/>
        </w:rPr>
        <w:t xml:space="preserve"> петель для </w:t>
      </w:r>
      <w:proofErr w:type="spellStart"/>
      <w:r w:rsidRPr="00AB2045">
        <w:rPr>
          <w:rFonts w:ascii="Times New Roman" w:hAnsi="Times New Roman" w:cs="Times New Roman"/>
          <w:sz w:val="28"/>
          <w:szCs w:val="28"/>
        </w:rPr>
        <w:t>усунення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діастем</w:t>
      </w:r>
      <w:proofErr w:type="spellEnd"/>
      <w:r w:rsidRPr="00AB2045">
        <w:rPr>
          <w:rFonts w:ascii="Times New Roman" w:hAnsi="Times New Roman" w:cs="Times New Roman"/>
          <w:sz w:val="28"/>
          <w:szCs w:val="28"/>
        </w:rPr>
        <w:t xml:space="preserve"> ¬ ми ; </w:t>
      </w:r>
      <w:proofErr w:type="spellStart"/>
      <w:r w:rsidRPr="00AB2045">
        <w:rPr>
          <w:rFonts w:ascii="Times New Roman" w:hAnsi="Times New Roman" w:cs="Times New Roman"/>
          <w:sz w:val="28"/>
          <w:szCs w:val="28"/>
        </w:rPr>
        <w:t>незнімні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металеві</w:t>
      </w:r>
      <w:proofErr w:type="spellEnd"/>
      <w:r w:rsidRPr="00AB2045">
        <w:rPr>
          <w:rFonts w:ascii="Times New Roman" w:hAnsi="Times New Roman" w:cs="Times New Roman"/>
          <w:sz w:val="28"/>
          <w:szCs w:val="28"/>
        </w:rPr>
        <w:t xml:space="preserve"> , з </w:t>
      </w:r>
      <w:proofErr w:type="spellStart"/>
      <w:r w:rsidRPr="00AB2045">
        <w:rPr>
          <w:rFonts w:ascii="Times New Roman" w:hAnsi="Times New Roman" w:cs="Times New Roman"/>
          <w:sz w:val="28"/>
          <w:szCs w:val="28"/>
        </w:rPr>
        <w:t>спаяних</w:t>
      </w:r>
      <w:proofErr w:type="spellEnd"/>
      <w:r w:rsidRPr="00AB2045">
        <w:rPr>
          <w:rFonts w:ascii="Times New Roman" w:hAnsi="Times New Roman" w:cs="Times New Roman"/>
          <w:sz w:val="28"/>
          <w:szCs w:val="28"/>
        </w:rPr>
        <w:t xml:space="preserve"> коронок ( </w:t>
      </w:r>
      <w:proofErr w:type="spellStart"/>
      <w:r w:rsidRPr="00AB2045">
        <w:rPr>
          <w:rFonts w:ascii="Times New Roman" w:hAnsi="Times New Roman" w:cs="Times New Roman"/>
          <w:sz w:val="28"/>
          <w:szCs w:val="28"/>
        </w:rPr>
        <w:t>аппа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 ,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пластмасові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капи</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для верти ¬ </w:t>
      </w:r>
      <w:proofErr w:type="spellStart"/>
      <w:r w:rsidRPr="00AB2045">
        <w:rPr>
          <w:rFonts w:ascii="Times New Roman" w:hAnsi="Times New Roman" w:cs="Times New Roman"/>
          <w:sz w:val="28"/>
          <w:szCs w:val="28"/>
        </w:rPr>
        <w:t>кального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дією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пружності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гумової</w:t>
      </w:r>
      <w:proofErr w:type="spellEnd"/>
      <w:r w:rsidRPr="00AB2045">
        <w:rPr>
          <w:rFonts w:ascii="Times New Roman" w:hAnsi="Times New Roman" w:cs="Times New Roman"/>
          <w:sz w:val="28"/>
          <w:szCs w:val="28"/>
        </w:rPr>
        <w:t xml:space="preserve"> тяги ; </w:t>
      </w:r>
      <w:proofErr w:type="spellStart"/>
      <w:r w:rsidRPr="00AB2045">
        <w:rPr>
          <w:rFonts w:ascii="Times New Roman" w:hAnsi="Times New Roman" w:cs="Times New Roman"/>
          <w:sz w:val="28"/>
          <w:szCs w:val="28"/>
        </w:rPr>
        <w:t>апарати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 Шварца ) ,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зберігають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місце</w:t>
      </w:r>
      <w:proofErr w:type="spellEnd"/>
      <w:r w:rsidRPr="00AB2045">
        <w:rPr>
          <w:rFonts w:ascii="Times New Roman" w:hAnsi="Times New Roman" w:cs="Times New Roman"/>
          <w:sz w:val="28"/>
          <w:szCs w:val="28"/>
        </w:rPr>
        <w:t xml:space="preserve"> в зубному ряду </w:t>
      </w:r>
      <w:proofErr w:type="spellStart"/>
      <w:r w:rsidRPr="00AB2045">
        <w:rPr>
          <w:rFonts w:ascii="Times New Roman" w:hAnsi="Times New Roman" w:cs="Times New Roman"/>
          <w:sz w:val="28"/>
          <w:szCs w:val="28"/>
        </w:rPr>
        <w:t>після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раннього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видалення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молочних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w:t>
      </w:r>
    </w:p>
    <w:p w:rsidR="00D3611A" w:rsidRPr="00AB2045" w:rsidRDefault="00D3611A" w:rsidP="00D3611A">
      <w:pPr>
        <w:ind w:firstLine="709"/>
        <w:rPr>
          <w:rFonts w:ascii="Times New Roman" w:hAnsi="Times New Roman" w:cs="Times New Roman"/>
          <w:sz w:val="28"/>
          <w:szCs w:val="28"/>
        </w:rPr>
      </w:pPr>
      <w:proofErr w:type="spellStart"/>
      <w:r w:rsidRPr="00AB2045">
        <w:rPr>
          <w:rFonts w:ascii="Times New Roman" w:hAnsi="Times New Roman" w:cs="Times New Roman"/>
          <w:sz w:val="28"/>
          <w:szCs w:val="28"/>
        </w:rPr>
        <w:t>Засоби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контролю .</w:t>
      </w:r>
      <w:proofErr w:type="gramEnd"/>
      <w:r w:rsidRPr="00AB2045">
        <w:rPr>
          <w:rFonts w:ascii="Times New Roman" w:hAnsi="Times New Roman" w:cs="Times New Roman"/>
          <w:sz w:val="28"/>
          <w:szCs w:val="28"/>
        </w:rPr>
        <w:br/>
        <w:t xml:space="preserve">А. </w:t>
      </w:r>
      <w:proofErr w:type="spellStart"/>
      <w:r w:rsidRPr="00AB2045">
        <w:rPr>
          <w:rFonts w:ascii="Times New Roman" w:hAnsi="Times New Roman" w:cs="Times New Roman"/>
          <w:sz w:val="28"/>
          <w:szCs w:val="28"/>
        </w:rPr>
        <w:t>Питання</w:t>
      </w:r>
      <w:proofErr w:type="spellEnd"/>
      <w:r w:rsidRPr="00AB2045">
        <w:rPr>
          <w:rFonts w:ascii="Times New Roman" w:hAnsi="Times New Roman" w:cs="Times New Roman"/>
          <w:sz w:val="28"/>
          <w:szCs w:val="28"/>
        </w:rPr>
        <w:t xml:space="preserve"> для самоконтролю :</w:t>
      </w:r>
      <w:r w:rsidRPr="00AB2045">
        <w:rPr>
          <w:rFonts w:ascii="Times New Roman" w:hAnsi="Times New Roman" w:cs="Times New Roman"/>
          <w:sz w:val="28"/>
          <w:szCs w:val="28"/>
        </w:rPr>
        <w:br/>
        <w:t xml:space="preserve">1 . </w:t>
      </w:r>
      <w:proofErr w:type="spellStart"/>
      <w:r w:rsidRPr="00AB2045">
        <w:rPr>
          <w:rFonts w:ascii="Times New Roman" w:hAnsi="Times New Roman" w:cs="Times New Roman"/>
          <w:sz w:val="28"/>
          <w:szCs w:val="28"/>
        </w:rPr>
        <w:t>Класифікація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ортдонтіческіх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2 .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3 .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Протипоказання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4 .</w:t>
      </w:r>
      <w:proofErr w:type="gramEnd"/>
      <w:r w:rsidRPr="00AB2045">
        <w:rPr>
          <w:rFonts w:ascii="Times New Roman" w:hAnsi="Times New Roman" w:cs="Times New Roman"/>
          <w:sz w:val="28"/>
          <w:szCs w:val="28"/>
        </w:rPr>
        <w:t xml:space="preserve"> Характеристика </w:t>
      </w:r>
      <w:proofErr w:type="spellStart"/>
      <w:r w:rsidRPr="00AB2045">
        <w:rPr>
          <w:rFonts w:ascii="Times New Roman" w:hAnsi="Times New Roman" w:cs="Times New Roman"/>
          <w:sz w:val="28"/>
          <w:szCs w:val="28"/>
        </w:rPr>
        <w:t>направляючої</w:t>
      </w:r>
      <w:proofErr w:type="spellEnd"/>
      <w:r w:rsidRPr="00AB2045">
        <w:rPr>
          <w:rFonts w:ascii="Times New Roman" w:hAnsi="Times New Roman" w:cs="Times New Roman"/>
          <w:sz w:val="28"/>
          <w:szCs w:val="28"/>
        </w:rPr>
        <w:t xml:space="preserve"> коронки </w:t>
      </w:r>
      <w:proofErr w:type="spellStart"/>
      <w:proofErr w:type="gram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5 .</w:t>
      </w:r>
      <w:proofErr w:type="gramEnd"/>
      <w:r w:rsidRPr="00AB2045">
        <w:rPr>
          <w:rFonts w:ascii="Times New Roman" w:hAnsi="Times New Roman" w:cs="Times New Roman"/>
          <w:sz w:val="28"/>
          <w:szCs w:val="28"/>
        </w:rPr>
        <w:t xml:space="preserve"> Характеристика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 xml:space="preserve">6 . Характеристика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7 . Характеристика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8 . Характеристика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Симона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9 . Характеристика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Айнсворта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10 . Характеристика Айзенберга - </w:t>
      </w:r>
      <w:proofErr w:type="spellStart"/>
      <w:proofErr w:type="gramStart"/>
      <w:r w:rsidRPr="00AB2045">
        <w:rPr>
          <w:rFonts w:ascii="Times New Roman" w:hAnsi="Times New Roman" w:cs="Times New Roman"/>
          <w:sz w:val="28"/>
          <w:szCs w:val="28"/>
        </w:rPr>
        <w:t>Гербста</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11 . Характеристика </w:t>
      </w:r>
      <w:proofErr w:type="spellStart"/>
      <w:proofErr w:type="gramStart"/>
      <w:r w:rsidRPr="00AB2045">
        <w:rPr>
          <w:rFonts w:ascii="Times New Roman" w:hAnsi="Times New Roman" w:cs="Times New Roman"/>
          <w:sz w:val="28"/>
          <w:szCs w:val="28"/>
        </w:rPr>
        <w:t>Гуляєвой</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Показання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застосування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12 . </w:t>
      </w:r>
      <w:proofErr w:type="spellStart"/>
      <w:r w:rsidRPr="00AB2045">
        <w:rPr>
          <w:rFonts w:ascii="Times New Roman" w:hAnsi="Times New Roman" w:cs="Times New Roman"/>
          <w:sz w:val="28"/>
          <w:szCs w:val="28"/>
        </w:rPr>
        <w:t>Інструменти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застосовуються</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13. </w:t>
      </w:r>
      <w:proofErr w:type="spellStart"/>
      <w:r w:rsidRPr="00AB2045">
        <w:rPr>
          <w:rFonts w:ascii="Times New Roman" w:hAnsi="Times New Roman" w:cs="Times New Roman"/>
          <w:sz w:val="28"/>
          <w:szCs w:val="28"/>
        </w:rPr>
        <w:t>Бандажні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опорні</w:t>
      </w:r>
      <w:proofErr w:type="spellEnd"/>
      <w:r w:rsidRPr="00AB2045">
        <w:rPr>
          <w:rFonts w:ascii="Times New Roman" w:hAnsi="Times New Roman" w:cs="Times New Roman"/>
          <w:sz w:val="28"/>
          <w:szCs w:val="28"/>
        </w:rPr>
        <w:t xml:space="preserve"> трубки.</w:t>
      </w:r>
      <w:r w:rsidRPr="00AB2045">
        <w:rPr>
          <w:rFonts w:ascii="Times New Roman" w:hAnsi="Times New Roman" w:cs="Times New Roman"/>
          <w:sz w:val="28"/>
          <w:szCs w:val="28"/>
        </w:rPr>
        <w:br/>
        <w:t xml:space="preserve">14. Характеристика </w:t>
      </w:r>
      <w:proofErr w:type="spellStart"/>
      <w:proofErr w:type="gramStart"/>
      <w:r w:rsidRPr="00AB2045">
        <w:rPr>
          <w:rFonts w:ascii="Times New Roman" w:hAnsi="Times New Roman" w:cs="Times New Roman"/>
          <w:sz w:val="28"/>
          <w:szCs w:val="28"/>
        </w:rPr>
        <w:t>брекетів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Методи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їх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фіксації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Особливості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розташування</w:t>
      </w:r>
      <w:proofErr w:type="spellEnd"/>
      <w:r w:rsidRPr="00AB2045">
        <w:rPr>
          <w:rFonts w:ascii="Times New Roman" w:hAnsi="Times New Roman" w:cs="Times New Roman"/>
          <w:sz w:val="28"/>
          <w:szCs w:val="28"/>
        </w:rPr>
        <w:t xml:space="preserve"> на зубах </w:t>
      </w:r>
      <w:proofErr w:type="spellStart"/>
      <w:r w:rsidRPr="00AB2045">
        <w:rPr>
          <w:rFonts w:ascii="Times New Roman" w:hAnsi="Times New Roman" w:cs="Times New Roman"/>
          <w:sz w:val="28"/>
          <w:szCs w:val="28"/>
        </w:rPr>
        <w:t>різних</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груп</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15 . </w:t>
      </w:r>
      <w:proofErr w:type="spellStart"/>
      <w:r w:rsidRPr="00AB2045">
        <w:rPr>
          <w:rFonts w:ascii="Times New Roman" w:hAnsi="Times New Roman" w:cs="Times New Roman"/>
          <w:sz w:val="28"/>
          <w:szCs w:val="28"/>
        </w:rPr>
        <w:t>Вестибулярні</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дуги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використовувані</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допомогою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еджуайз</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техніки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16 . </w:t>
      </w:r>
      <w:proofErr w:type="spellStart"/>
      <w:r w:rsidRPr="00AB2045">
        <w:rPr>
          <w:rFonts w:ascii="Times New Roman" w:hAnsi="Times New Roman" w:cs="Times New Roman"/>
          <w:sz w:val="28"/>
          <w:szCs w:val="28"/>
        </w:rPr>
        <w:t>Еластичні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r w:rsidRPr="00AB2045">
        <w:rPr>
          <w:rFonts w:ascii="Times New Roman" w:hAnsi="Times New Roman" w:cs="Times New Roman"/>
          <w:sz w:val="28"/>
          <w:szCs w:val="28"/>
        </w:rPr>
        <w:br/>
      </w:r>
      <w:r w:rsidRPr="00AB2045">
        <w:rPr>
          <w:rFonts w:ascii="Times New Roman" w:hAnsi="Times New Roman" w:cs="Times New Roman"/>
          <w:sz w:val="28"/>
          <w:szCs w:val="28"/>
        </w:rPr>
        <w:br/>
      </w:r>
      <w:r w:rsidRPr="00AB2045">
        <w:rPr>
          <w:rFonts w:ascii="Times New Roman" w:hAnsi="Times New Roman" w:cs="Times New Roman"/>
          <w:sz w:val="28"/>
          <w:szCs w:val="28"/>
        </w:rPr>
        <w:br/>
        <w:t xml:space="preserve">17. Характеристика </w:t>
      </w:r>
      <w:proofErr w:type="spellStart"/>
      <w:r w:rsidRPr="00AB2045">
        <w:rPr>
          <w:rFonts w:ascii="Times New Roman" w:hAnsi="Times New Roman" w:cs="Times New Roman"/>
          <w:sz w:val="28"/>
          <w:szCs w:val="28"/>
        </w:rPr>
        <w:t>бюгельних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18 . </w:t>
      </w:r>
      <w:proofErr w:type="spellStart"/>
      <w:r w:rsidRPr="00AB2045">
        <w:rPr>
          <w:rFonts w:ascii="Times New Roman" w:hAnsi="Times New Roman" w:cs="Times New Roman"/>
          <w:sz w:val="28"/>
          <w:szCs w:val="28"/>
        </w:rPr>
        <w:t>Ретенційний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період</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незнімними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контсрукції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Б.Тести</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для самоконтролю</w:t>
      </w:r>
      <w:proofErr w:type="gramEnd"/>
      <w:r w:rsidRPr="00AB2045">
        <w:rPr>
          <w:rFonts w:ascii="Times New Roman" w:hAnsi="Times New Roman" w:cs="Times New Roman"/>
          <w:sz w:val="28"/>
          <w:szCs w:val="28"/>
        </w:rPr>
        <w:t xml:space="preserve">. II </w:t>
      </w:r>
      <w:proofErr w:type="spellStart"/>
      <w:r w:rsidRPr="00AB2045">
        <w:rPr>
          <w:rFonts w:ascii="Times New Roman" w:hAnsi="Times New Roman" w:cs="Times New Roman"/>
          <w:sz w:val="28"/>
          <w:szCs w:val="28"/>
        </w:rPr>
        <w:t>рівень</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1 .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Напрямна</w:t>
      </w:r>
      <w:proofErr w:type="spellEnd"/>
      <w:r w:rsidRPr="00AB2045">
        <w:rPr>
          <w:rFonts w:ascii="Times New Roman" w:hAnsi="Times New Roman" w:cs="Times New Roman"/>
          <w:sz w:val="28"/>
          <w:szCs w:val="28"/>
        </w:rPr>
        <w:t xml:space="preserve"> коронка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за </w:t>
      </w:r>
      <w:proofErr w:type="spellStart"/>
      <w:r w:rsidRPr="00AB2045">
        <w:rPr>
          <w:rFonts w:ascii="Times New Roman" w:hAnsi="Times New Roman" w:cs="Times New Roman"/>
          <w:sz w:val="28"/>
          <w:szCs w:val="28"/>
        </w:rPr>
        <w:t>механізмом</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w:t>
      </w:r>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функціонально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направляючий</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механічної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функціолнально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діючий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комбінованої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2 . За </w:t>
      </w:r>
      <w:proofErr w:type="spellStart"/>
      <w:r w:rsidRPr="00AB2045">
        <w:rPr>
          <w:rFonts w:ascii="Times New Roman" w:hAnsi="Times New Roman" w:cs="Times New Roman"/>
          <w:sz w:val="28"/>
          <w:szCs w:val="28"/>
        </w:rPr>
        <w:t>призначенням</w:t>
      </w:r>
      <w:proofErr w:type="spellEnd"/>
      <w:r w:rsidRPr="00AB2045">
        <w:rPr>
          <w:rFonts w:ascii="Times New Roman" w:hAnsi="Times New Roman" w:cs="Times New Roman"/>
          <w:sz w:val="28"/>
          <w:szCs w:val="28"/>
        </w:rPr>
        <w:t xml:space="preserve"> коронка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 </w:t>
      </w:r>
      <w:proofErr w:type="spellStart"/>
      <w:proofErr w:type="gram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профілактичний</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ретенційний</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лікувальний</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лікувально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профілактичний</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Напрямна</w:t>
      </w:r>
      <w:proofErr w:type="spellEnd"/>
      <w:r w:rsidRPr="00AB2045">
        <w:rPr>
          <w:rFonts w:ascii="Times New Roman" w:hAnsi="Times New Roman" w:cs="Times New Roman"/>
          <w:sz w:val="28"/>
          <w:szCs w:val="28"/>
        </w:rPr>
        <w:t xml:space="preserve"> коронка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представляє</w:t>
      </w:r>
      <w:proofErr w:type="spellEnd"/>
      <w:r w:rsidRPr="00AB2045">
        <w:rPr>
          <w:rFonts w:ascii="Times New Roman" w:hAnsi="Times New Roman" w:cs="Times New Roman"/>
          <w:sz w:val="28"/>
          <w:szCs w:val="28"/>
        </w:rPr>
        <w:t xml:space="preserve"> собою:</w:t>
      </w:r>
      <w:r w:rsidRPr="00AB2045">
        <w:rPr>
          <w:rFonts w:ascii="Times New Roman" w:hAnsi="Times New Roman" w:cs="Times New Roman"/>
          <w:sz w:val="28"/>
          <w:szCs w:val="28"/>
        </w:rPr>
        <w:br/>
        <w:t xml:space="preserve">1) коронку з </w:t>
      </w:r>
      <w:proofErr w:type="spellStart"/>
      <w:r w:rsidRPr="00AB2045">
        <w:rPr>
          <w:rFonts w:ascii="Times New Roman" w:hAnsi="Times New Roman" w:cs="Times New Roman"/>
          <w:sz w:val="28"/>
          <w:szCs w:val="28"/>
        </w:rPr>
        <w:t>накусочной</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майданчиком</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2 ) коронку з </w:t>
      </w:r>
      <w:proofErr w:type="spellStart"/>
      <w:r w:rsidRPr="00AB2045">
        <w:rPr>
          <w:rFonts w:ascii="Times New Roman" w:hAnsi="Times New Roman" w:cs="Times New Roman"/>
          <w:sz w:val="28"/>
          <w:szCs w:val="28"/>
        </w:rPr>
        <w:t>похилою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площиною</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коронку з </w:t>
      </w:r>
      <w:proofErr w:type="spellStart"/>
      <w:r w:rsidRPr="00AB2045">
        <w:rPr>
          <w:rFonts w:ascii="Times New Roman" w:hAnsi="Times New Roman" w:cs="Times New Roman"/>
          <w:sz w:val="28"/>
          <w:szCs w:val="28"/>
        </w:rPr>
        <w:t>оклюзійними</w:t>
      </w:r>
      <w:proofErr w:type="spellEnd"/>
      <w:r w:rsidRPr="00AB2045">
        <w:rPr>
          <w:rFonts w:ascii="Times New Roman" w:hAnsi="Times New Roman" w:cs="Times New Roman"/>
          <w:sz w:val="28"/>
          <w:szCs w:val="28"/>
        </w:rPr>
        <w:t xml:space="preserve"> накладками;</w:t>
      </w:r>
      <w:r w:rsidRPr="00AB2045">
        <w:rPr>
          <w:rFonts w:ascii="Times New Roman" w:hAnsi="Times New Roman" w:cs="Times New Roman"/>
          <w:sz w:val="28"/>
          <w:szCs w:val="28"/>
        </w:rPr>
        <w:br/>
        <w:t xml:space="preserve">4 ) коронку з </w:t>
      </w:r>
      <w:proofErr w:type="spellStart"/>
      <w:r w:rsidRPr="00AB2045">
        <w:rPr>
          <w:rFonts w:ascii="Times New Roman" w:hAnsi="Times New Roman" w:cs="Times New Roman"/>
          <w:sz w:val="28"/>
          <w:szCs w:val="28"/>
        </w:rPr>
        <w:t>похило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накусочной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майданчиком</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Напрямна</w:t>
      </w:r>
      <w:proofErr w:type="spellEnd"/>
      <w:r w:rsidRPr="00AB2045">
        <w:rPr>
          <w:rFonts w:ascii="Times New Roman" w:hAnsi="Times New Roman" w:cs="Times New Roman"/>
          <w:sz w:val="28"/>
          <w:szCs w:val="28"/>
        </w:rPr>
        <w:t xml:space="preserve"> коронка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показана при:</w:t>
      </w:r>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скупченості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1 -2 </w:t>
      </w:r>
      <w:proofErr w:type="spellStart"/>
      <w:r w:rsidRPr="00AB2045">
        <w:rPr>
          <w:rFonts w:ascii="Times New Roman" w:hAnsi="Times New Roman" w:cs="Times New Roman"/>
          <w:sz w:val="28"/>
          <w:szCs w:val="28"/>
        </w:rPr>
        <w:t>ступеня</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2 )</w:t>
      </w:r>
      <w:proofErr w:type="gramEnd"/>
      <w:r w:rsidRPr="00AB2045">
        <w:rPr>
          <w:rFonts w:ascii="Times New Roman" w:hAnsi="Times New Roman" w:cs="Times New Roman"/>
          <w:sz w:val="28"/>
          <w:szCs w:val="28"/>
        </w:rPr>
        <w:t xml:space="preserve"> небном </w:t>
      </w:r>
      <w:proofErr w:type="spellStart"/>
      <w:r w:rsidRPr="00AB2045">
        <w:rPr>
          <w:rFonts w:ascii="Times New Roman" w:hAnsi="Times New Roman" w:cs="Times New Roman"/>
          <w:sz w:val="28"/>
          <w:szCs w:val="28"/>
        </w:rPr>
        <w:t>положенні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наявністю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для аномально </w:t>
      </w:r>
      <w:proofErr w:type="spellStart"/>
      <w:r w:rsidRPr="00AB2045">
        <w:rPr>
          <w:rFonts w:ascii="Times New Roman" w:hAnsi="Times New Roman" w:cs="Times New Roman"/>
          <w:sz w:val="28"/>
          <w:szCs w:val="28"/>
        </w:rPr>
        <w:t>розташованого</w:t>
      </w:r>
      <w:proofErr w:type="spellEnd"/>
      <w:r w:rsidRPr="00AB2045">
        <w:rPr>
          <w:rFonts w:ascii="Times New Roman" w:hAnsi="Times New Roman" w:cs="Times New Roman"/>
          <w:sz w:val="28"/>
          <w:szCs w:val="28"/>
        </w:rPr>
        <w:t xml:space="preserve"> зуба;</w:t>
      </w:r>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 xml:space="preserve">3 ) вестибулярному </w:t>
      </w:r>
      <w:proofErr w:type="spellStart"/>
      <w:r w:rsidRPr="00AB2045">
        <w:rPr>
          <w:rFonts w:ascii="Times New Roman" w:hAnsi="Times New Roman" w:cs="Times New Roman"/>
          <w:sz w:val="28"/>
          <w:szCs w:val="28"/>
        </w:rPr>
        <w:t>положенні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наявністю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для аномально </w:t>
      </w:r>
      <w:proofErr w:type="spellStart"/>
      <w:r w:rsidRPr="00AB2045">
        <w:rPr>
          <w:rFonts w:ascii="Times New Roman" w:hAnsi="Times New Roman" w:cs="Times New Roman"/>
          <w:sz w:val="28"/>
          <w:szCs w:val="28"/>
        </w:rPr>
        <w:t>розташованого</w:t>
      </w:r>
      <w:proofErr w:type="spellEnd"/>
      <w:r w:rsidRPr="00AB2045">
        <w:rPr>
          <w:rFonts w:ascii="Times New Roman" w:hAnsi="Times New Roman" w:cs="Times New Roman"/>
          <w:sz w:val="28"/>
          <w:szCs w:val="28"/>
        </w:rPr>
        <w:t xml:space="preserve"> зуба;</w:t>
      </w:r>
      <w:r w:rsidRPr="00AB2045">
        <w:rPr>
          <w:rFonts w:ascii="Times New Roman" w:hAnsi="Times New Roman" w:cs="Times New Roman"/>
          <w:sz w:val="28"/>
          <w:szCs w:val="28"/>
        </w:rPr>
        <w:br/>
        <w:t xml:space="preserve">4) при дистальному </w:t>
      </w:r>
      <w:proofErr w:type="spellStart"/>
      <w:r w:rsidRPr="00AB2045">
        <w:rPr>
          <w:rFonts w:ascii="Times New Roman" w:hAnsi="Times New Roman" w:cs="Times New Roman"/>
          <w:sz w:val="28"/>
          <w:szCs w:val="28"/>
        </w:rPr>
        <w:t>зсуві</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наявністю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для аномально </w:t>
      </w:r>
      <w:proofErr w:type="spellStart"/>
      <w:r w:rsidRPr="00AB2045">
        <w:rPr>
          <w:rFonts w:ascii="Times New Roman" w:hAnsi="Times New Roman" w:cs="Times New Roman"/>
          <w:sz w:val="28"/>
          <w:szCs w:val="28"/>
        </w:rPr>
        <w:t>розташованого</w:t>
      </w:r>
      <w:proofErr w:type="spellEnd"/>
      <w:r w:rsidRPr="00AB2045">
        <w:rPr>
          <w:rFonts w:ascii="Times New Roman" w:hAnsi="Times New Roman" w:cs="Times New Roman"/>
          <w:sz w:val="28"/>
          <w:szCs w:val="28"/>
        </w:rPr>
        <w:t xml:space="preserve"> зуба;</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Айзенберга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w:t>
      </w:r>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пластинки на в / </w:t>
      </w:r>
      <w:proofErr w:type="spellStart"/>
      <w:r w:rsidRPr="00AB2045">
        <w:rPr>
          <w:rFonts w:ascii="Times New Roman" w:hAnsi="Times New Roman" w:cs="Times New Roman"/>
          <w:sz w:val="28"/>
          <w:szCs w:val="28"/>
        </w:rPr>
        <w:t>щелепа</w:t>
      </w:r>
      <w:proofErr w:type="spellEnd"/>
      <w:r w:rsidRPr="00AB2045">
        <w:rPr>
          <w:rFonts w:ascii="Times New Roman" w:hAnsi="Times New Roman" w:cs="Times New Roman"/>
          <w:sz w:val="28"/>
          <w:szCs w:val="28"/>
        </w:rPr>
        <w:t xml:space="preserve"> , коронок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коронок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t xml:space="preserve">4 ) пластинки на н / </w:t>
      </w:r>
      <w:proofErr w:type="spellStart"/>
      <w:r w:rsidRPr="00AB2045">
        <w:rPr>
          <w:rFonts w:ascii="Times New Roman" w:hAnsi="Times New Roman" w:cs="Times New Roman"/>
          <w:sz w:val="28"/>
          <w:szCs w:val="28"/>
        </w:rPr>
        <w:t>щелепа</w:t>
      </w:r>
      <w:proofErr w:type="spellEnd"/>
      <w:r w:rsidRPr="00AB2045">
        <w:rPr>
          <w:rFonts w:ascii="Times New Roman" w:hAnsi="Times New Roman" w:cs="Times New Roman"/>
          <w:sz w:val="28"/>
          <w:szCs w:val="28"/>
        </w:rPr>
        <w:t xml:space="preserve"> , коронок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вестибулярної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коронок і </w:t>
      </w:r>
      <w:proofErr w:type="spellStart"/>
      <w:r w:rsidRPr="00AB2045">
        <w:rPr>
          <w:rFonts w:ascii="Times New Roman" w:hAnsi="Times New Roman" w:cs="Times New Roman"/>
          <w:sz w:val="28"/>
          <w:szCs w:val="28"/>
        </w:rPr>
        <w:t>вестибулярних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балочок</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для тяги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Гербст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запропонував</w:t>
      </w:r>
      <w:proofErr w:type="spellEnd"/>
      <w:r w:rsidRPr="00AB2045">
        <w:rPr>
          <w:rFonts w:ascii="Times New Roman" w:hAnsi="Times New Roman" w:cs="Times New Roman"/>
          <w:sz w:val="28"/>
          <w:szCs w:val="28"/>
        </w:rPr>
        <w:t xml:space="preserve"> ввести в конструкцию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Айзенберга </w:t>
      </w:r>
      <w:proofErr w:type="spellStart"/>
      <w:r w:rsidRPr="00AB2045">
        <w:rPr>
          <w:rFonts w:ascii="Times New Roman" w:hAnsi="Times New Roman" w:cs="Times New Roman"/>
          <w:sz w:val="28"/>
          <w:szCs w:val="28"/>
        </w:rPr>
        <w:t>наступний</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елемент</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кільця</w:t>
      </w:r>
      <w:proofErr w:type="spellEnd"/>
      <w:r w:rsidRPr="00AB2045">
        <w:rPr>
          <w:rFonts w:ascii="Times New Roman" w:hAnsi="Times New Roman" w:cs="Times New Roman"/>
          <w:sz w:val="28"/>
          <w:szCs w:val="28"/>
        </w:rPr>
        <w:t xml:space="preserve"> на </w:t>
      </w:r>
      <w:proofErr w:type="spellStart"/>
      <w:proofErr w:type="gramStart"/>
      <w:r w:rsidRPr="00AB2045">
        <w:rPr>
          <w:rFonts w:ascii="Times New Roman" w:hAnsi="Times New Roman" w:cs="Times New Roman"/>
          <w:sz w:val="28"/>
          <w:szCs w:val="28"/>
        </w:rPr>
        <w:t>премоляри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вестибулярну</w:t>
      </w:r>
      <w:proofErr w:type="spellEnd"/>
      <w:r w:rsidRPr="00AB2045">
        <w:rPr>
          <w:rFonts w:ascii="Times New Roman" w:hAnsi="Times New Roman" w:cs="Times New Roman"/>
          <w:sz w:val="28"/>
          <w:szCs w:val="28"/>
        </w:rPr>
        <w:t xml:space="preserve"> дугу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піднебінну</w:t>
      </w:r>
      <w:proofErr w:type="spellEnd"/>
      <w:r w:rsidRPr="00AB2045">
        <w:rPr>
          <w:rFonts w:ascii="Times New Roman" w:hAnsi="Times New Roman" w:cs="Times New Roman"/>
          <w:sz w:val="28"/>
          <w:szCs w:val="28"/>
        </w:rPr>
        <w:t xml:space="preserve"> дугу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піднебінні</w:t>
      </w:r>
      <w:proofErr w:type="spellEnd"/>
      <w:r w:rsidRPr="00AB2045">
        <w:rPr>
          <w:rFonts w:ascii="Times New Roman" w:hAnsi="Times New Roman" w:cs="Times New Roman"/>
          <w:sz w:val="28"/>
          <w:szCs w:val="28"/>
        </w:rPr>
        <w:t xml:space="preserve"> балочки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6 .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Айзенберга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для :</w:t>
      </w:r>
      <w:proofErr w:type="gramEnd"/>
      <w:r w:rsidRPr="00AB2045">
        <w:rPr>
          <w:rFonts w:ascii="Times New Roman" w:hAnsi="Times New Roman" w:cs="Times New Roman"/>
          <w:sz w:val="28"/>
          <w:szCs w:val="28"/>
        </w:rPr>
        <w:br/>
        <w:t xml:space="preserve">1) вестибулярного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орального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мезиального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дистального </w:t>
      </w:r>
      <w:proofErr w:type="spellStart"/>
      <w:r w:rsidRPr="00AB2045">
        <w:rPr>
          <w:rFonts w:ascii="Times New Roman" w:hAnsi="Times New Roman" w:cs="Times New Roman"/>
          <w:sz w:val="28"/>
          <w:szCs w:val="28"/>
        </w:rPr>
        <w:t>переміщення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для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зубного ряду.</w:t>
      </w:r>
      <w:r w:rsidRPr="00AB2045">
        <w:rPr>
          <w:rFonts w:ascii="Times New Roman" w:hAnsi="Times New Roman" w:cs="Times New Roman"/>
          <w:sz w:val="28"/>
          <w:szCs w:val="28"/>
        </w:rPr>
        <w:br/>
        <w:t xml:space="preserve">7 . По виду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наступну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конструкцію</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 коронки на </w:t>
      </w:r>
      <w:proofErr w:type="spellStart"/>
      <w:r w:rsidRPr="00AB2045">
        <w:rPr>
          <w:rFonts w:ascii="Times New Roman" w:hAnsi="Times New Roman" w:cs="Times New Roman"/>
          <w:sz w:val="28"/>
          <w:szCs w:val="28"/>
        </w:rPr>
        <w:t>центральні</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2 ) коронки на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коронки на </w:t>
      </w:r>
      <w:proofErr w:type="spellStart"/>
      <w:r w:rsidRPr="00AB2045">
        <w:rPr>
          <w:rFonts w:ascii="Times New Roman" w:hAnsi="Times New Roman" w:cs="Times New Roman"/>
          <w:sz w:val="28"/>
          <w:szCs w:val="28"/>
        </w:rPr>
        <w:t>премоляри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коронки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8 .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застосовують</w:t>
      </w:r>
      <w:proofErr w:type="spellEnd"/>
      <w:r w:rsidRPr="00AB2045">
        <w:rPr>
          <w:rFonts w:ascii="Times New Roman" w:hAnsi="Times New Roman" w:cs="Times New Roman"/>
          <w:sz w:val="28"/>
          <w:szCs w:val="28"/>
        </w:rPr>
        <w:t xml:space="preserve"> для </w:t>
      </w:r>
      <w:proofErr w:type="spellStart"/>
      <w:proofErr w:type="gram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вестибулярного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піднебінного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скупченості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8 .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показаний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1) вестибулярного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наявністю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вестибулярного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наявністю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на 1 /3 ;</w:t>
      </w:r>
      <w:r w:rsidRPr="00AB2045">
        <w:rPr>
          <w:rFonts w:ascii="Times New Roman" w:hAnsi="Times New Roman" w:cs="Times New Roman"/>
          <w:sz w:val="28"/>
          <w:szCs w:val="28"/>
        </w:rPr>
        <w:br/>
        <w:t xml:space="preserve">3 ) вестибулярного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наявністю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на 1Л ;</w:t>
      </w:r>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 xml:space="preserve">4 ) вестибулярного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наявністю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менш</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ніж</w:t>
      </w:r>
      <w:proofErr w:type="spellEnd"/>
      <w:r w:rsidRPr="00AB2045">
        <w:rPr>
          <w:rFonts w:ascii="Times New Roman" w:hAnsi="Times New Roman" w:cs="Times New Roman"/>
          <w:sz w:val="28"/>
          <w:szCs w:val="28"/>
        </w:rPr>
        <w:t xml:space="preserve"> на 1Л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9 .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являє</w:t>
      </w:r>
      <w:proofErr w:type="spellEnd"/>
      <w:r w:rsidRPr="00AB2045">
        <w:rPr>
          <w:rFonts w:ascii="Times New Roman" w:hAnsi="Times New Roman" w:cs="Times New Roman"/>
          <w:sz w:val="28"/>
          <w:szCs w:val="28"/>
        </w:rPr>
        <w:t xml:space="preserve"> собою </w:t>
      </w:r>
      <w:proofErr w:type="spellStart"/>
      <w:r w:rsidRPr="00AB2045">
        <w:rPr>
          <w:rFonts w:ascii="Times New Roman" w:hAnsi="Times New Roman" w:cs="Times New Roman"/>
          <w:sz w:val="28"/>
          <w:szCs w:val="28"/>
        </w:rPr>
        <w:t>наступну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конструкцію</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 коронки на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з балочками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для тяги ;</w:t>
      </w:r>
      <w:r w:rsidRPr="00AB2045">
        <w:rPr>
          <w:rFonts w:ascii="Times New Roman" w:hAnsi="Times New Roman" w:cs="Times New Roman"/>
          <w:sz w:val="28"/>
          <w:szCs w:val="28"/>
        </w:rPr>
        <w:br/>
        <w:t xml:space="preserve">2 ) коронки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з балочками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для тяги ;</w:t>
      </w:r>
      <w:r w:rsidRPr="00AB2045">
        <w:rPr>
          <w:rFonts w:ascii="Times New Roman" w:hAnsi="Times New Roman" w:cs="Times New Roman"/>
          <w:sz w:val="28"/>
          <w:szCs w:val="28"/>
        </w:rPr>
        <w:br/>
        <w:t xml:space="preserve">3 ) коронку на </w:t>
      </w:r>
      <w:proofErr w:type="spellStart"/>
      <w:r w:rsidRPr="00AB2045">
        <w:rPr>
          <w:rFonts w:ascii="Times New Roman" w:hAnsi="Times New Roman" w:cs="Times New Roman"/>
          <w:sz w:val="28"/>
          <w:szCs w:val="28"/>
        </w:rPr>
        <w:t>ікло</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спаяні</w:t>
      </w:r>
      <w:proofErr w:type="spellEnd"/>
      <w:r w:rsidRPr="00AB2045">
        <w:rPr>
          <w:rFonts w:ascii="Times New Roman" w:hAnsi="Times New Roman" w:cs="Times New Roman"/>
          <w:sz w:val="28"/>
          <w:szCs w:val="28"/>
        </w:rPr>
        <w:t xml:space="preserve"> коронки на </w:t>
      </w:r>
      <w:proofErr w:type="spellStart"/>
      <w:r w:rsidRPr="00AB2045">
        <w:rPr>
          <w:rFonts w:ascii="Times New Roman" w:hAnsi="Times New Roman" w:cs="Times New Roman"/>
          <w:sz w:val="28"/>
          <w:szCs w:val="28"/>
        </w:rPr>
        <w:t>другий</w:t>
      </w:r>
      <w:proofErr w:type="spellEnd"/>
      <w:r w:rsidRPr="00AB2045">
        <w:rPr>
          <w:rFonts w:ascii="Times New Roman" w:hAnsi="Times New Roman" w:cs="Times New Roman"/>
          <w:sz w:val="28"/>
          <w:szCs w:val="28"/>
        </w:rPr>
        <w:t xml:space="preserve"> премоляр і перший моляр з балочками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для тяги ;</w:t>
      </w:r>
      <w:r w:rsidRPr="00AB2045">
        <w:rPr>
          <w:rFonts w:ascii="Times New Roman" w:hAnsi="Times New Roman" w:cs="Times New Roman"/>
          <w:sz w:val="28"/>
          <w:szCs w:val="28"/>
        </w:rPr>
        <w:br/>
        <w:t xml:space="preserve">4 ) коронки на </w:t>
      </w:r>
      <w:proofErr w:type="spellStart"/>
      <w:r w:rsidRPr="00AB2045">
        <w:rPr>
          <w:rFonts w:ascii="Times New Roman" w:hAnsi="Times New Roman" w:cs="Times New Roman"/>
          <w:sz w:val="28"/>
          <w:szCs w:val="28"/>
        </w:rPr>
        <w:t>різець</w:t>
      </w:r>
      <w:proofErr w:type="spellEnd"/>
      <w:r w:rsidRPr="00AB2045">
        <w:rPr>
          <w:rFonts w:ascii="Times New Roman" w:hAnsi="Times New Roman" w:cs="Times New Roman"/>
          <w:sz w:val="28"/>
          <w:szCs w:val="28"/>
        </w:rPr>
        <w:t xml:space="preserve"> і перший моляр з балочками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для тяги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10 .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складається</w:t>
      </w:r>
      <w:proofErr w:type="spellEnd"/>
      <w:r w:rsidRPr="00AB2045">
        <w:rPr>
          <w:rFonts w:ascii="Times New Roman" w:hAnsi="Times New Roman" w:cs="Times New Roman"/>
          <w:sz w:val="28"/>
          <w:szCs w:val="28"/>
        </w:rPr>
        <w:t xml:space="preserve"> з:</w:t>
      </w:r>
      <w:r w:rsidRPr="00AB2045">
        <w:rPr>
          <w:rFonts w:ascii="Times New Roman" w:hAnsi="Times New Roman" w:cs="Times New Roman"/>
          <w:sz w:val="28"/>
          <w:szCs w:val="28"/>
        </w:rPr>
        <w:br/>
        <w:t xml:space="preserve">1) дуги , коронок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 трубок , </w:t>
      </w:r>
      <w:proofErr w:type="spellStart"/>
      <w:r w:rsidRPr="00AB2045">
        <w:rPr>
          <w:rFonts w:ascii="Times New Roman" w:hAnsi="Times New Roman" w:cs="Times New Roman"/>
          <w:sz w:val="28"/>
          <w:szCs w:val="28"/>
        </w:rPr>
        <w:t>гайок</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лігатур</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дуги , коронок на </w:t>
      </w:r>
      <w:proofErr w:type="spellStart"/>
      <w:r w:rsidRPr="00AB2045">
        <w:rPr>
          <w:rFonts w:ascii="Times New Roman" w:hAnsi="Times New Roman" w:cs="Times New Roman"/>
          <w:sz w:val="28"/>
          <w:szCs w:val="28"/>
        </w:rPr>
        <w:t>премоляри</w:t>
      </w:r>
      <w:proofErr w:type="spellEnd"/>
      <w:r w:rsidRPr="00AB2045">
        <w:rPr>
          <w:rFonts w:ascii="Times New Roman" w:hAnsi="Times New Roman" w:cs="Times New Roman"/>
          <w:sz w:val="28"/>
          <w:szCs w:val="28"/>
        </w:rPr>
        <w:t xml:space="preserve"> , трубок , </w:t>
      </w:r>
      <w:proofErr w:type="spellStart"/>
      <w:r w:rsidRPr="00AB2045">
        <w:rPr>
          <w:rFonts w:ascii="Times New Roman" w:hAnsi="Times New Roman" w:cs="Times New Roman"/>
          <w:sz w:val="28"/>
          <w:szCs w:val="28"/>
        </w:rPr>
        <w:t>гайок</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лігатур</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коронок на </w:t>
      </w:r>
      <w:proofErr w:type="spellStart"/>
      <w:r w:rsidRPr="00AB2045">
        <w:rPr>
          <w:rFonts w:ascii="Times New Roman" w:hAnsi="Times New Roman" w:cs="Times New Roman"/>
          <w:sz w:val="28"/>
          <w:szCs w:val="28"/>
        </w:rPr>
        <w:t>перші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постійні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моляри</w:t>
      </w:r>
      <w:proofErr w:type="spellEnd"/>
      <w:r w:rsidRPr="00AB2045">
        <w:rPr>
          <w:rFonts w:ascii="Times New Roman" w:hAnsi="Times New Roman" w:cs="Times New Roman"/>
          <w:sz w:val="28"/>
          <w:szCs w:val="28"/>
        </w:rPr>
        <w:t xml:space="preserve"> з балочками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для тяги ;</w:t>
      </w:r>
      <w:r w:rsidRPr="00AB2045">
        <w:rPr>
          <w:rFonts w:ascii="Times New Roman" w:hAnsi="Times New Roman" w:cs="Times New Roman"/>
          <w:sz w:val="28"/>
          <w:szCs w:val="28"/>
        </w:rPr>
        <w:br/>
        <w:t xml:space="preserve">4 ) коронки на </w:t>
      </w:r>
      <w:proofErr w:type="spellStart"/>
      <w:r w:rsidRPr="00AB2045">
        <w:rPr>
          <w:rFonts w:ascii="Times New Roman" w:hAnsi="Times New Roman" w:cs="Times New Roman"/>
          <w:sz w:val="28"/>
          <w:szCs w:val="28"/>
        </w:rPr>
        <w:t>ікло</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спаяних</w:t>
      </w:r>
      <w:proofErr w:type="spellEnd"/>
      <w:r w:rsidRPr="00AB2045">
        <w:rPr>
          <w:rFonts w:ascii="Times New Roman" w:hAnsi="Times New Roman" w:cs="Times New Roman"/>
          <w:sz w:val="28"/>
          <w:szCs w:val="28"/>
        </w:rPr>
        <w:t xml:space="preserve"> коронок на </w:t>
      </w:r>
      <w:proofErr w:type="spellStart"/>
      <w:r w:rsidRPr="00AB2045">
        <w:rPr>
          <w:rFonts w:ascii="Times New Roman" w:hAnsi="Times New Roman" w:cs="Times New Roman"/>
          <w:sz w:val="28"/>
          <w:szCs w:val="28"/>
        </w:rPr>
        <w:t>другий</w:t>
      </w:r>
      <w:proofErr w:type="spellEnd"/>
      <w:r w:rsidRPr="00AB2045">
        <w:rPr>
          <w:rFonts w:ascii="Times New Roman" w:hAnsi="Times New Roman" w:cs="Times New Roman"/>
          <w:sz w:val="28"/>
          <w:szCs w:val="28"/>
        </w:rPr>
        <w:t xml:space="preserve"> премоляр і перший моляр з балочками </w:t>
      </w:r>
      <w:proofErr w:type="spellStart"/>
      <w:r w:rsidRPr="00AB2045">
        <w:rPr>
          <w:rFonts w:ascii="Times New Roman" w:hAnsi="Times New Roman" w:cs="Times New Roman"/>
          <w:sz w:val="28"/>
          <w:szCs w:val="28"/>
        </w:rPr>
        <w:t>або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гачками</w:t>
      </w:r>
      <w:proofErr w:type="spellEnd"/>
      <w:r w:rsidRPr="00AB2045">
        <w:rPr>
          <w:rFonts w:ascii="Times New Roman" w:hAnsi="Times New Roman" w:cs="Times New Roman"/>
          <w:sz w:val="28"/>
          <w:szCs w:val="28"/>
        </w:rPr>
        <w:t xml:space="preserve"> для тяги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11.Стаціонарная дуга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призначена</w:t>
      </w:r>
      <w:proofErr w:type="spellEnd"/>
      <w:r w:rsidRPr="00AB2045">
        <w:rPr>
          <w:rFonts w:ascii="Times New Roman" w:hAnsi="Times New Roman" w:cs="Times New Roman"/>
          <w:sz w:val="28"/>
          <w:szCs w:val="28"/>
        </w:rPr>
        <w:t xml:space="preserve"> для:</w:t>
      </w:r>
      <w:r w:rsidRPr="00AB2045">
        <w:rPr>
          <w:rFonts w:ascii="Times New Roman" w:hAnsi="Times New Roman" w:cs="Times New Roman"/>
          <w:sz w:val="28"/>
          <w:szCs w:val="28"/>
        </w:rPr>
        <w:br/>
        <w:t xml:space="preserve"> 1) </w:t>
      </w:r>
      <w:proofErr w:type="spellStart"/>
      <w:r w:rsidRPr="00AB2045">
        <w:rPr>
          <w:rFonts w:ascii="Times New Roman" w:hAnsi="Times New Roman" w:cs="Times New Roman"/>
          <w:sz w:val="28"/>
          <w:szCs w:val="28"/>
        </w:rPr>
        <w:t>розширення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звуження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подовження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укорочення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зубної</w:t>
      </w:r>
      <w:proofErr w:type="spellEnd"/>
      <w:r w:rsidRPr="00AB2045">
        <w:rPr>
          <w:rFonts w:ascii="Times New Roman" w:hAnsi="Times New Roman" w:cs="Times New Roman"/>
          <w:sz w:val="28"/>
          <w:szCs w:val="28"/>
        </w:rPr>
        <w:t xml:space="preserve"> дуги;</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інтрузії</w:t>
      </w:r>
      <w:proofErr w:type="spellEnd"/>
      <w:r w:rsidRPr="00AB2045">
        <w:rPr>
          <w:rFonts w:ascii="Times New Roman" w:hAnsi="Times New Roman" w:cs="Times New Roman"/>
          <w:sz w:val="28"/>
          <w:szCs w:val="28"/>
        </w:rPr>
        <w:t xml:space="preserve"> і </w:t>
      </w:r>
      <w:proofErr w:type="spellStart"/>
      <w:r w:rsidRPr="00AB2045">
        <w:rPr>
          <w:rFonts w:ascii="Times New Roman" w:hAnsi="Times New Roman" w:cs="Times New Roman"/>
          <w:sz w:val="28"/>
          <w:szCs w:val="28"/>
        </w:rPr>
        <w:t>екструзії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12.Експансівную дугу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називають</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подовжуючої</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розширює</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3 ) суживающей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укорочує</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Завдання</w:t>
      </w:r>
      <w:proofErr w:type="spellEnd"/>
      <w:r w:rsidRPr="00AB2045">
        <w:rPr>
          <w:rFonts w:ascii="Times New Roman" w:hAnsi="Times New Roman" w:cs="Times New Roman"/>
          <w:sz w:val="28"/>
          <w:szCs w:val="28"/>
        </w:rPr>
        <w:t xml:space="preserve"> № 1 .</w:t>
      </w:r>
      <w:r w:rsidRPr="00AB2045">
        <w:rPr>
          <w:rFonts w:ascii="Times New Roman" w:hAnsi="Times New Roman" w:cs="Times New Roman"/>
          <w:sz w:val="28"/>
          <w:szCs w:val="28"/>
        </w:rPr>
        <w:br/>
        <w:t xml:space="preserve">До ортодонта </w:t>
      </w:r>
      <w:proofErr w:type="spellStart"/>
      <w:r w:rsidRPr="00AB2045">
        <w:rPr>
          <w:rFonts w:ascii="Times New Roman" w:hAnsi="Times New Roman" w:cs="Times New Roman"/>
          <w:sz w:val="28"/>
          <w:szCs w:val="28"/>
        </w:rPr>
        <w:t>звернулися</w:t>
      </w:r>
      <w:proofErr w:type="spellEnd"/>
      <w:r w:rsidRPr="00AB2045">
        <w:rPr>
          <w:rFonts w:ascii="Times New Roman" w:hAnsi="Times New Roman" w:cs="Times New Roman"/>
          <w:sz w:val="28"/>
          <w:szCs w:val="28"/>
        </w:rPr>
        <w:t xml:space="preserve"> батьки з </w:t>
      </w:r>
      <w:proofErr w:type="spellStart"/>
      <w:r w:rsidRPr="00AB2045">
        <w:rPr>
          <w:rFonts w:ascii="Times New Roman" w:hAnsi="Times New Roman" w:cs="Times New Roman"/>
          <w:sz w:val="28"/>
          <w:szCs w:val="28"/>
        </w:rPr>
        <w:t>дитиною</w:t>
      </w:r>
      <w:proofErr w:type="spellEnd"/>
      <w:r w:rsidRPr="00AB2045">
        <w:rPr>
          <w:rFonts w:ascii="Times New Roman" w:hAnsi="Times New Roman" w:cs="Times New Roman"/>
          <w:sz w:val="28"/>
          <w:szCs w:val="28"/>
        </w:rPr>
        <w:t xml:space="preserve"> 12 </w:t>
      </w:r>
      <w:proofErr w:type="spellStart"/>
      <w:r w:rsidRPr="00AB2045">
        <w:rPr>
          <w:rFonts w:ascii="Times New Roman" w:hAnsi="Times New Roman" w:cs="Times New Roman"/>
          <w:sz w:val="28"/>
          <w:szCs w:val="28"/>
        </w:rPr>
        <w:t>років</w:t>
      </w:r>
      <w:proofErr w:type="spellEnd"/>
      <w:r w:rsidRPr="00AB2045">
        <w:rPr>
          <w:rFonts w:ascii="Times New Roman" w:hAnsi="Times New Roman" w:cs="Times New Roman"/>
          <w:sz w:val="28"/>
          <w:szCs w:val="28"/>
        </w:rPr>
        <w:t xml:space="preserve">. При </w:t>
      </w:r>
      <w:proofErr w:type="spellStart"/>
      <w:proofErr w:type="gramStart"/>
      <w:r w:rsidRPr="00AB2045">
        <w:rPr>
          <w:rFonts w:ascii="Times New Roman" w:hAnsi="Times New Roman" w:cs="Times New Roman"/>
          <w:sz w:val="28"/>
          <w:szCs w:val="28"/>
        </w:rPr>
        <w:t>огляді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обличчя</w:t>
      </w:r>
      <w:proofErr w:type="spellEnd"/>
      <w:r w:rsidRPr="00AB2045">
        <w:rPr>
          <w:rFonts w:ascii="Times New Roman" w:hAnsi="Times New Roman" w:cs="Times New Roman"/>
          <w:sz w:val="28"/>
          <w:szCs w:val="28"/>
        </w:rPr>
        <w:t xml:space="preserve"> без </w:t>
      </w:r>
      <w:proofErr w:type="spellStart"/>
      <w:r w:rsidRPr="00AB2045">
        <w:rPr>
          <w:rFonts w:ascii="Times New Roman" w:hAnsi="Times New Roman" w:cs="Times New Roman"/>
          <w:sz w:val="28"/>
          <w:szCs w:val="28"/>
        </w:rPr>
        <w:t>особливостей</w:t>
      </w:r>
      <w:proofErr w:type="spellEnd"/>
      <w:r w:rsidRPr="00AB2045">
        <w:rPr>
          <w:rFonts w:ascii="Times New Roman" w:hAnsi="Times New Roman" w:cs="Times New Roman"/>
          <w:sz w:val="28"/>
          <w:szCs w:val="28"/>
        </w:rPr>
        <w:t xml:space="preserve">. Прикус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Діастема</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верхній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щелепі</w:t>
      </w:r>
      <w:proofErr w:type="spellEnd"/>
      <w:r w:rsidRPr="00AB2045">
        <w:rPr>
          <w:rFonts w:ascii="Times New Roman" w:hAnsi="Times New Roman" w:cs="Times New Roman"/>
          <w:sz w:val="28"/>
          <w:szCs w:val="28"/>
        </w:rPr>
        <w:t xml:space="preserve"> 1 виду </w:t>
      </w:r>
      <w:proofErr w:type="spellStart"/>
      <w:r w:rsidRPr="00AB2045">
        <w:rPr>
          <w:rFonts w:ascii="Times New Roman" w:hAnsi="Times New Roman" w:cs="Times New Roman"/>
          <w:sz w:val="28"/>
          <w:szCs w:val="28"/>
        </w:rPr>
        <w:t>розмірами</w:t>
      </w:r>
      <w:proofErr w:type="spellEnd"/>
      <w:r w:rsidRPr="00AB2045">
        <w:rPr>
          <w:rFonts w:ascii="Times New Roman" w:hAnsi="Times New Roman" w:cs="Times New Roman"/>
          <w:sz w:val="28"/>
          <w:szCs w:val="28"/>
        </w:rPr>
        <w:t xml:space="preserve"> 2,5-3 мм. </w:t>
      </w:r>
      <w:proofErr w:type="spellStart"/>
      <w:r w:rsidRPr="00AB2045">
        <w:rPr>
          <w:rFonts w:ascii="Times New Roman" w:hAnsi="Times New Roman" w:cs="Times New Roman"/>
          <w:sz w:val="28"/>
          <w:szCs w:val="28"/>
        </w:rPr>
        <w:t>Співвідношення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і перших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за 1 </w:t>
      </w:r>
      <w:proofErr w:type="spellStart"/>
      <w:r w:rsidRPr="00AB2045">
        <w:rPr>
          <w:rFonts w:ascii="Times New Roman" w:hAnsi="Times New Roman" w:cs="Times New Roman"/>
          <w:sz w:val="28"/>
          <w:szCs w:val="28"/>
        </w:rPr>
        <w:t>класом</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 </w:t>
      </w:r>
      <w:proofErr w:type="spellStart"/>
      <w:r w:rsidRPr="00AB2045">
        <w:rPr>
          <w:rFonts w:ascii="Times New Roman" w:hAnsi="Times New Roman" w:cs="Times New Roman"/>
          <w:sz w:val="28"/>
          <w:szCs w:val="28"/>
        </w:rPr>
        <w:t>Який</w:t>
      </w:r>
      <w:proofErr w:type="spellEnd"/>
      <w:r w:rsidRPr="00AB2045">
        <w:rPr>
          <w:rFonts w:ascii="Times New Roman" w:hAnsi="Times New Roman" w:cs="Times New Roman"/>
          <w:sz w:val="28"/>
          <w:szCs w:val="28"/>
        </w:rPr>
        <w:t xml:space="preserve"> вид </w:t>
      </w:r>
      <w:proofErr w:type="spellStart"/>
      <w:r w:rsidRPr="00AB2045">
        <w:rPr>
          <w:rFonts w:ascii="Times New Roman" w:hAnsi="Times New Roman" w:cs="Times New Roman"/>
          <w:sz w:val="28"/>
          <w:szCs w:val="28"/>
        </w:rPr>
        <w:t>рентгенологічного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дослідження</w:t>
      </w:r>
      <w:proofErr w:type="spellEnd"/>
      <w:r w:rsidRPr="00AB2045">
        <w:rPr>
          <w:rFonts w:ascii="Times New Roman" w:hAnsi="Times New Roman" w:cs="Times New Roman"/>
          <w:sz w:val="28"/>
          <w:szCs w:val="28"/>
        </w:rPr>
        <w:t xml:space="preserve"> показаний при </w:t>
      </w:r>
      <w:proofErr w:type="spellStart"/>
      <w:proofErr w:type="gram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телерентгенографія</w:t>
      </w:r>
      <w:proofErr w:type="spellEnd"/>
      <w:r w:rsidRPr="00AB2045">
        <w:rPr>
          <w:rFonts w:ascii="Times New Roman" w:hAnsi="Times New Roman" w:cs="Times New Roman"/>
          <w:sz w:val="28"/>
          <w:szCs w:val="28"/>
        </w:rPr>
        <w:t xml:space="preserve"> пряма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телерентгенографія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бічна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контрастна </w:t>
      </w:r>
      <w:proofErr w:type="spellStart"/>
      <w:r w:rsidRPr="00AB2045">
        <w:rPr>
          <w:rFonts w:ascii="Times New Roman" w:hAnsi="Times New Roman" w:cs="Times New Roman"/>
          <w:sz w:val="28"/>
          <w:szCs w:val="28"/>
        </w:rPr>
        <w:t>рентгеногшрафія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внутрішньоротова</w:t>
      </w:r>
      <w:proofErr w:type="spellEnd"/>
      <w:r w:rsidRPr="00AB2045">
        <w:rPr>
          <w:rFonts w:ascii="Times New Roman" w:hAnsi="Times New Roman" w:cs="Times New Roman"/>
          <w:sz w:val="28"/>
          <w:szCs w:val="28"/>
        </w:rPr>
        <w:t xml:space="preserve"> контактна </w:t>
      </w:r>
      <w:proofErr w:type="spellStart"/>
      <w:r w:rsidRPr="00AB2045">
        <w:rPr>
          <w:rFonts w:ascii="Times New Roman" w:hAnsi="Times New Roman" w:cs="Times New Roman"/>
          <w:sz w:val="28"/>
          <w:szCs w:val="28"/>
        </w:rPr>
        <w:t>рентгенографія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зорнографія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Для </w:t>
      </w:r>
      <w:proofErr w:type="spell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1 виду характерно:</w:t>
      </w:r>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 xml:space="preserve">1) </w:t>
      </w:r>
      <w:proofErr w:type="spellStart"/>
      <w:r w:rsidRPr="00AB2045">
        <w:rPr>
          <w:rFonts w:ascii="Times New Roman" w:hAnsi="Times New Roman" w:cs="Times New Roman"/>
          <w:sz w:val="28"/>
          <w:szCs w:val="28"/>
        </w:rPr>
        <w:t>латеральне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відхилення</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коронок ;</w:t>
      </w:r>
      <w:proofErr w:type="gramEnd"/>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корпусне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латеральне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відхилення</w:t>
      </w:r>
      <w:proofErr w:type="spellEnd"/>
      <w:r w:rsidRPr="00AB2045">
        <w:rPr>
          <w:rFonts w:ascii="Times New Roman" w:hAnsi="Times New Roman" w:cs="Times New Roman"/>
          <w:sz w:val="28"/>
          <w:szCs w:val="28"/>
        </w:rPr>
        <w:t xml:space="preserve"> коронок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мезиальную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відхилення</w:t>
      </w:r>
      <w:proofErr w:type="spellEnd"/>
      <w:r w:rsidRPr="00AB2045">
        <w:rPr>
          <w:rFonts w:ascii="Times New Roman" w:hAnsi="Times New Roman" w:cs="Times New Roman"/>
          <w:sz w:val="28"/>
          <w:szCs w:val="28"/>
        </w:rPr>
        <w:t xml:space="preserve"> коронок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латеральне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відхилення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коренів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мезиальную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відхилення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коренів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Для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діастеми</w:t>
      </w:r>
      <w:proofErr w:type="spellEnd"/>
      <w:r w:rsidRPr="00AB2045">
        <w:rPr>
          <w:rFonts w:ascii="Times New Roman" w:hAnsi="Times New Roman" w:cs="Times New Roman"/>
          <w:sz w:val="28"/>
          <w:szCs w:val="28"/>
        </w:rPr>
        <w:t xml:space="preserve"> показана </w:t>
      </w:r>
      <w:proofErr w:type="spellStart"/>
      <w:r w:rsidRPr="00AB2045">
        <w:rPr>
          <w:rFonts w:ascii="Times New Roman" w:hAnsi="Times New Roman" w:cs="Times New Roman"/>
          <w:sz w:val="28"/>
          <w:szCs w:val="28"/>
        </w:rPr>
        <w:t>наступна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незнімного</w:t>
      </w:r>
      <w:proofErr w:type="spellEnd"/>
      <w:r w:rsidRPr="00AB2045">
        <w:rPr>
          <w:rFonts w:ascii="Times New Roman" w:hAnsi="Times New Roman" w:cs="Times New Roman"/>
          <w:sz w:val="28"/>
          <w:szCs w:val="28"/>
        </w:rPr>
        <w:br/>
      </w:r>
      <w:proofErr w:type="spellStart"/>
      <w:proofErr w:type="gram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4 ) Айзенберга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Завдання</w:t>
      </w:r>
      <w:proofErr w:type="spellEnd"/>
      <w:r w:rsidRPr="00AB2045">
        <w:rPr>
          <w:rFonts w:ascii="Times New Roman" w:hAnsi="Times New Roman" w:cs="Times New Roman"/>
          <w:sz w:val="28"/>
          <w:szCs w:val="28"/>
        </w:rPr>
        <w:t xml:space="preserve"> № 2</w:t>
      </w:r>
      <w:r w:rsidRPr="00AB2045">
        <w:rPr>
          <w:rFonts w:ascii="Times New Roman" w:hAnsi="Times New Roman" w:cs="Times New Roman"/>
          <w:sz w:val="28"/>
          <w:szCs w:val="28"/>
        </w:rPr>
        <w:br/>
        <w:t xml:space="preserve">До ортодонта </w:t>
      </w:r>
      <w:proofErr w:type="spellStart"/>
      <w:r w:rsidRPr="00AB2045">
        <w:rPr>
          <w:rFonts w:ascii="Times New Roman" w:hAnsi="Times New Roman" w:cs="Times New Roman"/>
          <w:sz w:val="28"/>
          <w:szCs w:val="28"/>
        </w:rPr>
        <w:t>звернувся</w:t>
      </w:r>
      <w:proofErr w:type="spellEnd"/>
      <w:r w:rsidRPr="00AB2045">
        <w:rPr>
          <w:rFonts w:ascii="Times New Roman" w:hAnsi="Times New Roman" w:cs="Times New Roman"/>
          <w:sz w:val="28"/>
          <w:szCs w:val="28"/>
        </w:rPr>
        <w:t xml:space="preserve"> юнак 17 </w:t>
      </w:r>
      <w:proofErr w:type="spellStart"/>
      <w:r w:rsidRPr="00AB2045">
        <w:rPr>
          <w:rFonts w:ascii="Times New Roman" w:hAnsi="Times New Roman" w:cs="Times New Roman"/>
          <w:sz w:val="28"/>
          <w:szCs w:val="28"/>
        </w:rPr>
        <w:t>років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скаргами</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неправильне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 При </w:t>
      </w:r>
      <w:proofErr w:type="spellStart"/>
      <w:r w:rsidRPr="00AB2045">
        <w:rPr>
          <w:rFonts w:ascii="Times New Roman" w:hAnsi="Times New Roman" w:cs="Times New Roman"/>
          <w:sz w:val="28"/>
          <w:szCs w:val="28"/>
        </w:rPr>
        <w:t>огляді</w:t>
      </w:r>
      <w:proofErr w:type="spellEnd"/>
      <w:r w:rsidRPr="00AB2045">
        <w:rPr>
          <w:rFonts w:ascii="Times New Roman" w:hAnsi="Times New Roman" w:cs="Times New Roman"/>
          <w:sz w:val="28"/>
          <w:szCs w:val="28"/>
        </w:rPr>
        <w:t xml:space="preserve">: прикус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33 </w:t>
      </w:r>
      <w:proofErr w:type="spellStart"/>
      <w:r w:rsidRPr="00AB2045">
        <w:rPr>
          <w:rFonts w:ascii="Times New Roman" w:hAnsi="Times New Roman" w:cs="Times New Roman"/>
          <w:sz w:val="28"/>
          <w:szCs w:val="28"/>
        </w:rPr>
        <w:t>розташований</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вестибулярно</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менш</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ніж</w:t>
      </w:r>
      <w:proofErr w:type="spellEnd"/>
      <w:r w:rsidRPr="00AB2045">
        <w:rPr>
          <w:rFonts w:ascii="Times New Roman" w:hAnsi="Times New Roman" w:cs="Times New Roman"/>
          <w:sz w:val="28"/>
          <w:szCs w:val="28"/>
        </w:rPr>
        <w:t xml:space="preserve"> на 1 /3.</w:t>
      </w:r>
      <w:r w:rsidRPr="00AB2045">
        <w:rPr>
          <w:rFonts w:ascii="Times New Roman" w:hAnsi="Times New Roman" w:cs="Times New Roman"/>
          <w:sz w:val="28"/>
          <w:szCs w:val="28"/>
        </w:rPr>
        <w:br/>
        <w:t xml:space="preserve">1 . </w:t>
      </w:r>
      <w:proofErr w:type="spellStart"/>
      <w:r w:rsidRPr="00AB2045">
        <w:rPr>
          <w:rFonts w:ascii="Times New Roman" w:hAnsi="Times New Roman" w:cs="Times New Roman"/>
          <w:sz w:val="28"/>
          <w:szCs w:val="28"/>
        </w:rPr>
        <w:t>Виберіть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найбільш</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раціональний</w:t>
      </w:r>
      <w:proofErr w:type="spellEnd"/>
      <w:r w:rsidRPr="00AB2045">
        <w:rPr>
          <w:rFonts w:ascii="Times New Roman" w:hAnsi="Times New Roman" w:cs="Times New Roman"/>
          <w:sz w:val="28"/>
          <w:szCs w:val="28"/>
        </w:rPr>
        <w:t xml:space="preserve"> метод </w:t>
      </w:r>
      <w:proofErr w:type="spellStart"/>
      <w:proofErr w:type="gram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апаратурний</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хірургічний</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функціональний</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комбінований</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апаратурний</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хірургічний</w:t>
      </w:r>
      <w:proofErr w:type="spellEnd"/>
      <w:r w:rsidRPr="00AB2045">
        <w:rPr>
          <w:rFonts w:ascii="Times New Roman" w:hAnsi="Times New Roman" w:cs="Times New Roman"/>
          <w:sz w:val="28"/>
          <w:szCs w:val="28"/>
        </w:rPr>
        <w:t xml:space="preserve"> )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2 . При </w:t>
      </w:r>
      <w:proofErr w:type="spellStart"/>
      <w:r w:rsidRPr="00AB2045">
        <w:rPr>
          <w:rFonts w:ascii="Times New Roman" w:hAnsi="Times New Roman" w:cs="Times New Roman"/>
          <w:sz w:val="28"/>
          <w:szCs w:val="28"/>
        </w:rPr>
        <w:t>виборі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конструктивних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елементів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необхідно</w:t>
      </w:r>
      <w:proofErr w:type="spellEnd"/>
      <w:r w:rsidRPr="00AB2045">
        <w:rPr>
          <w:rFonts w:ascii="Times New Roman" w:hAnsi="Times New Roman" w:cs="Times New Roman"/>
          <w:sz w:val="28"/>
          <w:szCs w:val="28"/>
        </w:rPr>
        <w:br/>
      </w:r>
      <w:proofErr w:type="spellStart"/>
      <w:proofErr w:type="gramStart"/>
      <w:r w:rsidRPr="00AB2045">
        <w:rPr>
          <w:rFonts w:ascii="Times New Roman" w:hAnsi="Times New Roman" w:cs="Times New Roman"/>
          <w:sz w:val="28"/>
          <w:szCs w:val="28"/>
        </w:rPr>
        <w:t>враховувати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наявність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напрямок</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кореня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Мезио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дистальні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Мезио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дистальні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першого</w:t>
      </w:r>
      <w:proofErr w:type="spellEnd"/>
      <w:r w:rsidRPr="00AB2045">
        <w:rPr>
          <w:rFonts w:ascii="Times New Roman" w:hAnsi="Times New Roman" w:cs="Times New Roman"/>
          <w:sz w:val="28"/>
          <w:szCs w:val="28"/>
        </w:rPr>
        <w:t xml:space="preserve"> моляра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Мезио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дистальні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розміри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першого</w:t>
      </w:r>
      <w:proofErr w:type="spellEnd"/>
      <w:r w:rsidRPr="00AB2045">
        <w:rPr>
          <w:rFonts w:ascii="Times New Roman" w:hAnsi="Times New Roman" w:cs="Times New Roman"/>
          <w:sz w:val="28"/>
          <w:szCs w:val="28"/>
        </w:rPr>
        <w:t xml:space="preserve"> премоляру ;</w:t>
      </w:r>
      <w:r w:rsidRPr="00AB2045">
        <w:rPr>
          <w:rFonts w:ascii="Times New Roman" w:hAnsi="Times New Roman" w:cs="Times New Roman"/>
          <w:sz w:val="28"/>
          <w:szCs w:val="28"/>
        </w:rPr>
        <w:br/>
        <w:t xml:space="preserve">3 .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t xml:space="preserve"> аномального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відсутністю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найчастіше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вдаються</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видалення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першого</w:t>
      </w:r>
      <w:proofErr w:type="spellEnd"/>
      <w:r w:rsidRPr="00AB2045">
        <w:rPr>
          <w:rFonts w:ascii="Times New Roman" w:hAnsi="Times New Roman" w:cs="Times New Roman"/>
          <w:sz w:val="28"/>
          <w:szCs w:val="28"/>
        </w:rPr>
        <w:t xml:space="preserve"> премоляру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ікла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3 ) другого премоляру ;</w:t>
      </w:r>
      <w:r w:rsidRPr="00AB2045">
        <w:rPr>
          <w:rFonts w:ascii="Times New Roman" w:hAnsi="Times New Roman" w:cs="Times New Roman"/>
          <w:sz w:val="28"/>
          <w:szCs w:val="28"/>
        </w:rPr>
        <w:br/>
        <w:t xml:space="preserve">4 ) латерального </w:t>
      </w:r>
      <w:proofErr w:type="spellStart"/>
      <w:r w:rsidRPr="00AB2045">
        <w:rPr>
          <w:rFonts w:ascii="Times New Roman" w:hAnsi="Times New Roman" w:cs="Times New Roman"/>
          <w:sz w:val="28"/>
          <w:szCs w:val="28"/>
        </w:rPr>
        <w:t>різця</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Завдання</w:t>
      </w:r>
      <w:proofErr w:type="spellEnd"/>
      <w:r w:rsidRPr="00AB2045">
        <w:rPr>
          <w:rFonts w:ascii="Times New Roman" w:hAnsi="Times New Roman" w:cs="Times New Roman"/>
          <w:sz w:val="28"/>
          <w:szCs w:val="28"/>
        </w:rPr>
        <w:t xml:space="preserve"> № 3</w:t>
      </w:r>
      <w:r w:rsidRPr="00AB2045">
        <w:rPr>
          <w:rFonts w:ascii="Times New Roman" w:hAnsi="Times New Roman" w:cs="Times New Roman"/>
          <w:sz w:val="28"/>
          <w:szCs w:val="28"/>
        </w:rPr>
        <w:br/>
        <w:t xml:space="preserve">До ортодонта </w:t>
      </w:r>
      <w:proofErr w:type="spellStart"/>
      <w:r w:rsidRPr="00AB2045">
        <w:rPr>
          <w:rFonts w:ascii="Times New Roman" w:hAnsi="Times New Roman" w:cs="Times New Roman"/>
          <w:sz w:val="28"/>
          <w:szCs w:val="28"/>
        </w:rPr>
        <w:t>звернулася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пацієнтка</w:t>
      </w:r>
      <w:proofErr w:type="spellEnd"/>
      <w:r w:rsidRPr="00AB2045">
        <w:rPr>
          <w:rFonts w:ascii="Times New Roman" w:hAnsi="Times New Roman" w:cs="Times New Roman"/>
          <w:sz w:val="28"/>
          <w:szCs w:val="28"/>
        </w:rPr>
        <w:t xml:space="preserve"> 15 </w:t>
      </w:r>
      <w:proofErr w:type="spellStart"/>
      <w:r w:rsidRPr="00AB2045">
        <w:rPr>
          <w:rFonts w:ascii="Times New Roman" w:hAnsi="Times New Roman" w:cs="Times New Roman"/>
          <w:sz w:val="28"/>
          <w:szCs w:val="28"/>
        </w:rPr>
        <w:t>років</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скаргами</w:t>
      </w:r>
      <w:proofErr w:type="spellEnd"/>
      <w:r w:rsidRPr="00AB2045">
        <w:rPr>
          <w:rFonts w:ascii="Times New Roman" w:hAnsi="Times New Roman" w:cs="Times New Roman"/>
          <w:sz w:val="28"/>
          <w:szCs w:val="28"/>
        </w:rPr>
        <w:t xml:space="preserve"> на </w:t>
      </w:r>
      <w:proofErr w:type="spellStart"/>
      <w:r w:rsidRPr="00AB2045">
        <w:rPr>
          <w:rFonts w:ascii="Times New Roman" w:hAnsi="Times New Roman" w:cs="Times New Roman"/>
          <w:sz w:val="28"/>
          <w:szCs w:val="28"/>
        </w:rPr>
        <w:t>естетичний</w:t>
      </w:r>
      <w:proofErr w:type="spellEnd"/>
      <w:r w:rsidRPr="00AB2045">
        <w:rPr>
          <w:rFonts w:ascii="Times New Roman" w:hAnsi="Times New Roman" w:cs="Times New Roman"/>
          <w:sz w:val="28"/>
          <w:szCs w:val="28"/>
        </w:rPr>
        <w:t xml:space="preserve"> дефект. При </w:t>
      </w:r>
      <w:proofErr w:type="spellStart"/>
      <w:r w:rsidRPr="00AB2045">
        <w:rPr>
          <w:rFonts w:ascii="Times New Roman" w:hAnsi="Times New Roman" w:cs="Times New Roman"/>
          <w:sz w:val="28"/>
          <w:szCs w:val="28"/>
        </w:rPr>
        <w:t>огляді</w:t>
      </w:r>
      <w:proofErr w:type="spellEnd"/>
      <w:r w:rsidRPr="00AB2045">
        <w:rPr>
          <w:rFonts w:ascii="Times New Roman" w:hAnsi="Times New Roman" w:cs="Times New Roman"/>
          <w:sz w:val="28"/>
          <w:szCs w:val="28"/>
        </w:rPr>
        <w:t xml:space="preserve">: рот </w:t>
      </w:r>
      <w:proofErr w:type="spellStart"/>
      <w:proofErr w:type="gramStart"/>
      <w:r w:rsidRPr="00AB2045">
        <w:rPr>
          <w:rFonts w:ascii="Times New Roman" w:hAnsi="Times New Roman" w:cs="Times New Roman"/>
          <w:sz w:val="28"/>
          <w:szCs w:val="28"/>
        </w:rPr>
        <w:t>відкритий</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губи </w:t>
      </w:r>
      <w:proofErr w:type="spellStart"/>
      <w:r w:rsidRPr="00AB2045">
        <w:rPr>
          <w:rFonts w:ascii="Times New Roman" w:hAnsi="Times New Roman" w:cs="Times New Roman"/>
          <w:sz w:val="28"/>
          <w:szCs w:val="28"/>
        </w:rPr>
        <w:t>змикає</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напругою</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під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верхньої</w:t>
      </w:r>
      <w:proofErr w:type="spellEnd"/>
      <w:r w:rsidRPr="00AB2045">
        <w:rPr>
          <w:rFonts w:ascii="Times New Roman" w:hAnsi="Times New Roman" w:cs="Times New Roman"/>
          <w:sz w:val="28"/>
          <w:szCs w:val="28"/>
        </w:rPr>
        <w:t xml:space="preserve"> губи </w:t>
      </w:r>
      <w:proofErr w:type="spellStart"/>
      <w:r w:rsidRPr="00AB2045">
        <w:rPr>
          <w:rFonts w:ascii="Times New Roman" w:hAnsi="Times New Roman" w:cs="Times New Roman"/>
          <w:sz w:val="28"/>
          <w:szCs w:val="28"/>
        </w:rPr>
        <w:t>виступають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різці</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Сагітальна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щілину</w:t>
      </w:r>
      <w:proofErr w:type="spellEnd"/>
      <w:r w:rsidRPr="00AB2045">
        <w:rPr>
          <w:rFonts w:ascii="Times New Roman" w:hAnsi="Times New Roman" w:cs="Times New Roman"/>
          <w:sz w:val="28"/>
          <w:szCs w:val="28"/>
        </w:rPr>
        <w:t xml:space="preserve"> 3-4 </w:t>
      </w:r>
      <w:proofErr w:type="gramStart"/>
      <w:r w:rsidRPr="00AB2045">
        <w:rPr>
          <w:rFonts w:ascii="Times New Roman" w:hAnsi="Times New Roman" w:cs="Times New Roman"/>
          <w:sz w:val="28"/>
          <w:szCs w:val="28"/>
        </w:rPr>
        <w:t>мм ,</w:t>
      </w:r>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вестибулярний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нахил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фронтальних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проміжками</w:t>
      </w:r>
      <w:proofErr w:type="spellEnd"/>
      <w:r w:rsidRPr="00AB2045">
        <w:rPr>
          <w:rFonts w:ascii="Times New Roman" w:hAnsi="Times New Roman" w:cs="Times New Roman"/>
          <w:sz w:val="28"/>
          <w:szCs w:val="28"/>
        </w:rPr>
        <w:t xml:space="preserve"> в 0,5-1 мм. </w:t>
      </w:r>
      <w:proofErr w:type="spellStart"/>
      <w:r w:rsidRPr="00AB2045">
        <w:rPr>
          <w:rFonts w:ascii="Times New Roman" w:hAnsi="Times New Roman" w:cs="Times New Roman"/>
          <w:sz w:val="28"/>
          <w:szCs w:val="28"/>
        </w:rPr>
        <w:t>Співвідношення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і перших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по 1 </w:t>
      </w:r>
      <w:proofErr w:type="spellStart"/>
      <w:r w:rsidRPr="00AB2045">
        <w:rPr>
          <w:rFonts w:ascii="Times New Roman" w:hAnsi="Times New Roman" w:cs="Times New Roman"/>
          <w:sz w:val="28"/>
          <w:szCs w:val="28"/>
        </w:rPr>
        <w:t>класу</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 xml:space="preserve">1 . </w:t>
      </w:r>
      <w:proofErr w:type="spellStart"/>
      <w:r w:rsidRPr="00AB2045">
        <w:rPr>
          <w:rFonts w:ascii="Times New Roman" w:hAnsi="Times New Roman" w:cs="Times New Roman"/>
          <w:sz w:val="28"/>
          <w:szCs w:val="28"/>
        </w:rPr>
        <w:t>Назвіть</w:t>
      </w:r>
      <w:proofErr w:type="spellEnd"/>
      <w:r w:rsidRPr="00AB2045">
        <w:rPr>
          <w:rFonts w:ascii="Times New Roman" w:hAnsi="Times New Roman" w:cs="Times New Roman"/>
          <w:sz w:val="28"/>
          <w:szCs w:val="28"/>
        </w:rPr>
        <w:t xml:space="preserve"> величину </w:t>
      </w:r>
      <w:proofErr w:type="spellStart"/>
      <w:r w:rsidRPr="00AB2045">
        <w:rPr>
          <w:rFonts w:ascii="Times New Roman" w:hAnsi="Times New Roman" w:cs="Times New Roman"/>
          <w:sz w:val="28"/>
          <w:szCs w:val="28"/>
        </w:rPr>
        <w:t>фізіологічної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сагітальної</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щілини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1 ) 1-2 мм;</w:t>
      </w:r>
      <w:r w:rsidRPr="00AB2045">
        <w:rPr>
          <w:rFonts w:ascii="Times New Roman" w:hAnsi="Times New Roman" w:cs="Times New Roman"/>
          <w:sz w:val="28"/>
          <w:szCs w:val="28"/>
        </w:rPr>
        <w:br/>
        <w:t>2 ) 2-3 мм;</w:t>
      </w:r>
      <w:r w:rsidRPr="00AB2045">
        <w:rPr>
          <w:rFonts w:ascii="Times New Roman" w:hAnsi="Times New Roman" w:cs="Times New Roman"/>
          <w:sz w:val="28"/>
          <w:szCs w:val="28"/>
        </w:rPr>
        <w:br/>
        <w:t>3 ) 3-4 мм;</w:t>
      </w:r>
      <w:r w:rsidRPr="00AB2045">
        <w:rPr>
          <w:rFonts w:ascii="Times New Roman" w:hAnsi="Times New Roman" w:cs="Times New Roman"/>
          <w:sz w:val="28"/>
          <w:szCs w:val="28"/>
        </w:rPr>
        <w:br/>
        <w:t>4 ) 4-5 мм;</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Виберете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раціональну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для </w:t>
      </w:r>
      <w:proofErr w:type="spellStart"/>
      <w:r w:rsidRPr="00AB2045">
        <w:rPr>
          <w:rFonts w:ascii="Times New Roman" w:hAnsi="Times New Roman" w:cs="Times New Roman"/>
          <w:sz w:val="28"/>
          <w:szCs w:val="28"/>
        </w:rPr>
        <w:t>усунення</w:t>
      </w:r>
      <w:proofErr w:type="spellEnd"/>
      <w:r w:rsidRPr="00AB2045">
        <w:rPr>
          <w:rFonts w:ascii="Times New Roman" w:hAnsi="Times New Roman" w:cs="Times New Roman"/>
          <w:sz w:val="28"/>
          <w:szCs w:val="28"/>
        </w:rPr>
        <w:br/>
        <w:t xml:space="preserve">вестибулярного </w:t>
      </w:r>
      <w:proofErr w:type="spellStart"/>
      <w:r w:rsidRPr="00AB2045">
        <w:rPr>
          <w:rFonts w:ascii="Times New Roman" w:hAnsi="Times New Roman" w:cs="Times New Roman"/>
          <w:sz w:val="28"/>
          <w:szCs w:val="28"/>
        </w:rPr>
        <w:t>нахилу</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зубів</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Василенко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Айзенберга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Левковича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Норду .</w:t>
      </w:r>
      <w:r w:rsidRPr="00AB2045">
        <w:rPr>
          <w:rFonts w:ascii="Times New Roman" w:hAnsi="Times New Roman" w:cs="Times New Roman"/>
          <w:sz w:val="28"/>
          <w:szCs w:val="28"/>
        </w:rPr>
        <w:br/>
        <w:t xml:space="preserve">3 . Яку </w:t>
      </w:r>
      <w:proofErr w:type="spellStart"/>
      <w:r w:rsidRPr="00AB2045">
        <w:rPr>
          <w:rFonts w:ascii="Times New Roman" w:hAnsi="Times New Roman" w:cs="Times New Roman"/>
          <w:sz w:val="28"/>
          <w:szCs w:val="28"/>
        </w:rPr>
        <w:t>конструкцію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можна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використовувати</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лікуванні</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описаної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вище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картини</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стаціонарну</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дугу ;</w:t>
      </w:r>
      <w:proofErr w:type="gramEnd"/>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експансивну</w:t>
      </w:r>
      <w:proofErr w:type="spellEnd"/>
      <w:r w:rsidRPr="00AB2045">
        <w:rPr>
          <w:rFonts w:ascii="Times New Roman" w:hAnsi="Times New Roman" w:cs="Times New Roman"/>
          <w:sz w:val="28"/>
          <w:szCs w:val="28"/>
        </w:rPr>
        <w:t xml:space="preserve"> дугу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ковзаючу</w:t>
      </w:r>
      <w:proofErr w:type="spellEnd"/>
      <w:r w:rsidRPr="00AB2045">
        <w:rPr>
          <w:rFonts w:ascii="Times New Roman" w:hAnsi="Times New Roman" w:cs="Times New Roman"/>
          <w:sz w:val="28"/>
          <w:szCs w:val="28"/>
        </w:rPr>
        <w:t xml:space="preserve"> дугу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вислизати</w:t>
      </w:r>
      <w:proofErr w:type="spellEnd"/>
      <w:r w:rsidRPr="00AB2045">
        <w:rPr>
          <w:rFonts w:ascii="Times New Roman" w:hAnsi="Times New Roman" w:cs="Times New Roman"/>
          <w:sz w:val="28"/>
          <w:szCs w:val="28"/>
        </w:rPr>
        <w:t xml:space="preserve"> дугу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Завдання</w:t>
      </w:r>
      <w:proofErr w:type="spellEnd"/>
      <w:r w:rsidRPr="00AB2045">
        <w:rPr>
          <w:rFonts w:ascii="Times New Roman" w:hAnsi="Times New Roman" w:cs="Times New Roman"/>
          <w:sz w:val="28"/>
          <w:szCs w:val="28"/>
        </w:rPr>
        <w:t xml:space="preserve"> № 4 .</w:t>
      </w:r>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профілактичному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огляді</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підлітка</w:t>
      </w:r>
      <w:proofErr w:type="spellEnd"/>
      <w:r w:rsidRPr="00AB2045">
        <w:rPr>
          <w:rFonts w:ascii="Times New Roman" w:hAnsi="Times New Roman" w:cs="Times New Roman"/>
          <w:sz w:val="28"/>
          <w:szCs w:val="28"/>
        </w:rPr>
        <w:t xml:space="preserve"> 14 </w:t>
      </w:r>
      <w:proofErr w:type="spellStart"/>
      <w:r w:rsidRPr="00AB2045">
        <w:rPr>
          <w:rFonts w:ascii="Times New Roman" w:hAnsi="Times New Roman" w:cs="Times New Roman"/>
          <w:sz w:val="28"/>
          <w:szCs w:val="28"/>
        </w:rPr>
        <w:t>років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визначено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піднебінне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положення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верхнього</w:t>
      </w:r>
      <w:proofErr w:type="spellEnd"/>
      <w:r w:rsidRPr="00AB2045">
        <w:rPr>
          <w:rFonts w:ascii="Times New Roman" w:hAnsi="Times New Roman" w:cs="Times New Roman"/>
          <w:sz w:val="28"/>
          <w:szCs w:val="28"/>
        </w:rPr>
        <w:t xml:space="preserve"> центрального </w:t>
      </w:r>
      <w:proofErr w:type="spellStart"/>
      <w:r w:rsidRPr="00AB2045">
        <w:rPr>
          <w:rFonts w:ascii="Times New Roman" w:hAnsi="Times New Roman" w:cs="Times New Roman"/>
          <w:sz w:val="28"/>
          <w:szCs w:val="28"/>
        </w:rPr>
        <w:t>різця</w:t>
      </w:r>
      <w:proofErr w:type="spellEnd"/>
      <w:r w:rsidRPr="00AB2045">
        <w:rPr>
          <w:rFonts w:ascii="Times New Roman" w:hAnsi="Times New Roman" w:cs="Times New Roman"/>
          <w:sz w:val="28"/>
          <w:szCs w:val="28"/>
        </w:rPr>
        <w:t xml:space="preserve"> при </w:t>
      </w:r>
      <w:proofErr w:type="spellStart"/>
      <w:r w:rsidRPr="00AB2045">
        <w:rPr>
          <w:rFonts w:ascii="Times New Roman" w:hAnsi="Times New Roman" w:cs="Times New Roman"/>
          <w:sz w:val="28"/>
          <w:szCs w:val="28"/>
        </w:rPr>
        <w:t>наявності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місця</w:t>
      </w:r>
      <w:proofErr w:type="spellEnd"/>
      <w:r w:rsidRPr="00AB2045">
        <w:rPr>
          <w:rFonts w:ascii="Times New Roman" w:hAnsi="Times New Roman" w:cs="Times New Roman"/>
          <w:sz w:val="28"/>
          <w:szCs w:val="28"/>
        </w:rPr>
        <w:t xml:space="preserve"> в </w:t>
      </w:r>
      <w:proofErr w:type="spellStart"/>
      <w:r w:rsidRPr="00AB2045">
        <w:rPr>
          <w:rFonts w:ascii="Times New Roman" w:hAnsi="Times New Roman" w:cs="Times New Roman"/>
          <w:sz w:val="28"/>
          <w:szCs w:val="28"/>
        </w:rPr>
        <w:t>зубній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дузі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Глибина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зворотного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перекриття</w:t>
      </w:r>
      <w:proofErr w:type="spellEnd"/>
      <w:r w:rsidRPr="00AB2045">
        <w:rPr>
          <w:rFonts w:ascii="Times New Roman" w:hAnsi="Times New Roman" w:cs="Times New Roman"/>
          <w:sz w:val="28"/>
          <w:szCs w:val="28"/>
        </w:rPr>
        <w:t xml:space="preserve"> до </w:t>
      </w:r>
      <w:proofErr w:type="spellStart"/>
      <w:r w:rsidRPr="00AB2045">
        <w:rPr>
          <w:rFonts w:ascii="Times New Roman" w:hAnsi="Times New Roman" w:cs="Times New Roman"/>
          <w:sz w:val="28"/>
          <w:szCs w:val="28"/>
        </w:rPr>
        <w:t>Уг</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висоти</w:t>
      </w:r>
      <w:proofErr w:type="spellEnd"/>
      <w:r w:rsidRPr="00AB2045">
        <w:rPr>
          <w:rFonts w:ascii="Times New Roman" w:hAnsi="Times New Roman" w:cs="Times New Roman"/>
          <w:sz w:val="28"/>
          <w:szCs w:val="28"/>
        </w:rPr>
        <w:t xml:space="preserve"> коронки </w:t>
      </w:r>
      <w:proofErr w:type="spellStart"/>
      <w:r w:rsidRPr="00AB2045">
        <w:rPr>
          <w:rFonts w:ascii="Times New Roman" w:hAnsi="Times New Roman" w:cs="Times New Roman"/>
          <w:sz w:val="28"/>
          <w:szCs w:val="28"/>
        </w:rPr>
        <w:t>різця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Співвідношення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і перших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нейтральне</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 Для </w:t>
      </w:r>
      <w:proofErr w:type="spellStart"/>
      <w:r w:rsidRPr="00AB2045">
        <w:rPr>
          <w:rFonts w:ascii="Times New Roman" w:hAnsi="Times New Roman" w:cs="Times New Roman"/>
          <w:sz w:val="28"/>
          <w:szCs w:val="28"/>
        </w:rPr>
        <w:t>лікування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даної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аномалії</w:t>
      </w:r>
      <w:proofErr w:type="spellEnd"/>
      <w:r w:rsidRPr="00AB2045">
        <w:rPr>
          <w:rFonts w:ascii="Times New Roman" w:hAnsi="Times New Roman" w:cs="Times New Roman"/>
          <w:sz w:val="28"/>
          <w:szCs w:val="28"/>
        </w:rPr>
        <w:t xml:space="preserve"> показана </w:t>
      </w:r>
      <w:proofErr w:type="spellStart"/>
      <w:r w:rsidRPr="00AB2045">
        <w:rPr>
          <w:rFonts w:ascii="Times New Roman" w:hAnsi="Times New Roman" w:cs="Times New Roman"/>
          <w:sz w:val="28"/>
          <w:szCs w:val="28"/>
        </w:rPr>
        <w:t>наступна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конструкція</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Левковича ;</w:t>
      </w:r>
      <w:r w:rsidRPr="00AB2045">
        <w:rPr>
          <w:rFonts w:ascii="Times New Roman" w:hAnsi="Times New Roman" w:cs="Times New Roman"/>
          <w:sz w:val="28"/>
          <w:szCs w:val="28"/>
        </w:rPr>
        <w:br/>
        <w:t xml:space="preserve">3 ) дуга </w:t>
      </w:r>
      <w:proofErr w:type="spellStart"/>
      <w:r w:rsidRPr="00AB2045">
        <w:rPr>
          <w:rFonts w:ascii="Times New Roman" w:hAnsi="Times New Roman" w:cs="Times New Roman"/>
          <w:sz w:val="28"/>
          <w:szCs w:val="28"/>
        </w:rPr>
        <w:t>Енгл</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напрямна</w:t>
      </w:r>
      <w:proofErr w:type="spellEnd"/>
      <w:r w:rsidRPr="00AB2045">
        <w:rPr>
          <w:rFonts w:ascii="Times New Roman" w:hAnsi="Times New Roman" w:cs="Times New Roman"/>
          <w:sz w:val="28"/>
          <w:szCs w:val="28"/>
        </w:rPr>
        <w:t xml:space="preserve"> коронка Каша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До </w:t>
      </w:r>
      <w:proofErr w:type="spellStart"/>
      <w:r w:rsidRPr="00AB2045">
        <w:rPr>
          <w:rFonts w:ascii="Times New Roman" w:hAnsi="Times New Roman" w:cs="Times New Roman"/>
          <w:sz w:val="28"/>
          <w:szCs w:val="28"/>
        </w:rPr>
        <w:t>особливостей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виготовлення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коронок для </w:t>
      </w:r>
      <w:proofErr w:type="spellStart"/>
      <w:r w:rsidRPr="00AB2045">
        <w:rPr>
          <w:rFonts w:ascii="Times New Roman" w:hAnsi="Times New Roman" w:cs="Times New Roman"/>
          <w:sz w:val="28"/>
          <w:szCs w:val="28"/>
        </w:rPr>
        <w:t>незнімних</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конструкцій</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слід</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віднести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відсутність</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препарування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твердих</w:t>
      </w:r>
      <w:proofErr w:type="spellEnd"/>
      <w:r w:rsidRPr="00AB2045">
        <w:rPr>
          <w:rFonts w:ascii="Times New Roman" w:hAnsi="Times New Roman" w:cs="Times New Roman"/>
          <w:sz w:val="28"/>
          <w:szCs w:val="28"/>
        </w:rPr>
        <w:t xml:space="preserve"> тканин зуба;</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менша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товщина</w:t>
      </w:r>
      <w:proofErr w:type="spellEnd"/>
      <w:r w:rsidRPr="00AB2045">
        <w:rPr>
          <w:rFonts w:ascii="Times New Roman" w:hAnsi="Times New Roman" w:cs="Times New Roman"/>
          <w:sz w:val="28"/>
          <w:szCs w:val="28"/>
        </w:rPr>
        <w:t xml:space="preserve"> коронки;</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всі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правильні</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коронка не заходит в зубодесневой </w:t>
      </w:r>
      <w:proofErr w:type="spellStart"/>
      <w:r w:rsidRPr="00AB2045">
        <w:rPr>
          <w:rFonts w:ascii="Times New Roman" w:hAnsi="Times New Roman" w:cs="Times New Roman"/>
          <w:sz w:val="28"/>
          <w:szCs w:val="28"/>
        </w:rPr>
        <w:t>жолобок</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По </w:t>
      </w:r>
      <w:proofErr w:type="spellStart"/>
      <w:r w:rsidRPr="00AB2045">
        <w:rPr>
          <w:rFonts w:ascii="Times New Roman" w:hAnsi="Times New Roman" w:cs="Times New Roman"/>
          <w:sz w:val="28"/>
          <w:szCs w:val="28"/>
        </w:rPr>
        <w:t>механізму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дії</w:t>
      </w:r>
      <w:proofErr w:type="spellEnd"/>
      <w:r w:rsidRPr="00AB2045">
        <w:rPr>
          <w:rFonts w:ascii="Times New Roman" w:hAnsi="Times New Roman" w:cs="Times New Roman"/>
          <w:sz w:val="28"/>
          <w:szCs w:val="28"/>
        </w:rPr>
        <w:t xml:space="preserve"> коронку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слід</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віднести</w:t>
      </w:r>
      <w:proofErr w:type="spellEnd"/>
      <w:r w:rsidRPr="00AB2045">
        <w:rPr>
          <w:rFonts w:ascii="Times New Roman" w:hAnsi="Times New Roman" w:cs="Times New Roman"/>
          <w:sz w:val="28"/>
          <w:szCs w:val="28"/>
        </w:rPr>
        <w:t xml:space="preserve"> до </w:t>
      </w:r>
      <w:proofErr w:type="spellStart"/>
      <w:proofErr w:type="gramStart"/>
      <w:r w:rsidRPr="00AB2045">
        <w:rPr>
          <w:rFonts w:ascii="Times New Roman" w:hAnsi="Times New Roman" w:cs="Times New Roman"/>
          <w:sz w:val="28"/>
          <w:szCs w:val="28"/>
        </w:rPr>
        <w:t>групи</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функціонально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діючих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апаратів</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активних</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механічно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діючих</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функціонально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направляючих</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r w:rsidRPr="00AB2045">
        <w:rPr>
          <w:rFonts w:ascii="Times New Roman" w:hAnsi="Times New Roman" w:cs="Times New Roman"/>
          <w:sz w:val="28"/>
          <w:szCs w:val="28"/>
        </w:rPr>
        <w:lastRenderedPageBreak/>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Завдання</w:t>
      </w:r>
      <w:proofErr w:type="spellEnd"/>
      <w:r w:rsidRPr="00AB2045">
        <w:rPr>
          <w:rFonts w:ascii="Times New Roman" w:hAnsi="Times New Roman" w:cs="Times New Roman"/>
          <w:sz w:val="28"/>
          <w:szCs w:val="28"/>
        </w:rPr>
        <w:t xml:space="preserve"> № 5.</w:t>
      </w:r>
      <w:r w:rsidRPr="00AB2045">
        <w:rPr>
          <w:rFonts w:ascii="Times New Roman" w:hAnsi="Times New Roman" w:cs="Times New Roman"/>
          <w:sz w:val="28"/>
          <w:szCs w:val="28"/>
        </w:rPr>
        <w:br/>
        <w:t xml:space="preserve">При </w:t>
      </w:r>
      <w:proofErr w:type="spellStart"/>
      <w:r w:rsidRPr="00AB2045">
        <w:rPr>
          <w:rFonts w:ascii="Times New Roman" w:hAnsi="Times New Roman" w:cs="Times New Roman"/>
          <w:sz w:val="28"/>
          <w:szCs w:val="28"/>
        </w:rPr>
        <w:t>профілактичному</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огляді</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підлітка</w:t>
      </w:r>
      <w:proofErr w:type="spellEnd"/>
      <w:r w:rsidRPr="00AB2045">
        <w:rPr>
          <w:rFonts w:ascii="Times New Roman" w:hAnsi="Times New Roman" w:cs="Times New Roman"/>
          <w:sz w:val="28"/>
          <w:szCs w:val="28"/>
        </w:rPr>
        <w:t xml:space="preserve"> 15 </w:t>
      </w:r>
      <w:proofErr w:type="spellStart"/>
      <w:r w:rsidRPr="00AB2045">
        <w:rPr>
          <w:rFonts w:ascii="Times New Roman" w:hAnsi="Times New Roman" w:cs="Times New Roman"/>
          <w:sz w:val="28"/>
          <w:szCs w:val="28"/>
        </w:rPr>
        <w:t>років</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визначено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таке</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верхня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зубна</w:t>
      </w:r>
      <w:proofErr w:type="spellEnd"/>
      <w:r w:rsidRPr="00AB2045">
        <w:rPr>
          <w:rFonts w:ascii="Times New Roman" w:hAnsi="Times New Roman" w:cs="Times New Roman"/>
          <w:sz w:val="28"/>
          <w:szCs w:val="28"/>
        </w:rPr>
        <w:t xml:space="preserve"> дуга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нижня</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трапецієвидна</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Співвідношення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іклів</w:t>
      </w:r>
      <w:proofErr w:type="spellEnd"/>
      <w:r w:rsidRPr="00AB2045">
        <w:rPr>
          <w:rFonts w:ascii="Times New Roman" w:hAnsi="Times New Roman" w:cs="Times New Roman"/>
          <w:sz w:val="28"/>
          <w:szCs w:val="28"/>
        </w:rPr>
        <w:t xml:space="preserve"> і перших </w:t>
      </w:r>
      <w:proofErr w:type="spellStart"/>
      <w:r w:rsidRPr="00AB2045">
        <w:rPr>
          <w:rFonts w:ascii="Times New Roman" w:hAnsi="Times New Roman" w:cs="Times New Roman"/>
          <w:sz w:val="28"/>
          <w:szCs w:val="28"/>
        </w:rPr>
        <w:t>постійних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молярів</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нейтральне</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 </w:t>
      </w:r>
      <w:proofErr w:type="spellStart"/>
      <w:r w:rsidRPr="00AB2045">
        <w:rPr>
          <w:rFonts w:ascii="Times New Roman" w:hAnsi="Times New Roman" w:cs="Times New Roman"/>
          <w:sz w:val="28"/>
          <w:szCs w:val="28"/>
        </w:rPr>
        <w:t>Якою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має</w:t>
      </w:r>
      <w:proofErr w:type="spellEnd"/>
      <w:r w:rsidRPr="00AB2045">
        <w:rPr>
          <w:rFonts w:ascii="Times New Roman" w:hAnsi="Times New Roman" w:cs="Times New Roman"/>
          <w:sz w:val="28"/>
          <w:szCs w:val="28"/>
        </w:rPr>
        <w:t xml:space="preserve"> бути форма </w:t>
      </w:r>
      <w:proofErr w:type="spellStart"/>
      <w:r w:rsidRPr="00AB2045">
        <w:rPr>
          <w:rFonts w:ascii="Times New Roman" w:hAnsi="Times New Roman" w:cs="Times New Roman"/>
          <w:sz w:val="28"/>
          <w:szCs w:val="28"/>
        </w:rPr>
        <w:t>нижньої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зубної</w:t>
      </w:r>
      <w:proofErr w:type="spellEnd"/>
      <w:r w:rsidRPr="00AB2045">
        <w:rPr>
          <w:rFonts w:ascii="Times New Roman" w:hAnsi="Times New Roman" w:cs="Times New Roman"/>
          <w:sz w:val="28"/>
          <w:szCs w:val="28"/>
        </w:rPr>
        <w:t xml:space="preserve"> дуги в </w:t>
      </w:r>
      <w:proofErr w:type="spellStart"/>
      <w:r w:rsidRPr="00AB2045">
        <w:rPr>
          <w:rFonts w:ascii="Times New Roman" w:hAnsi="Times New Roman" w:cs="Times New Roman"/>
          <w:sz w:val="28"/>
          <w:szCs w:val="28"/>
        </w:rPr>
        <w:t>постійному</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прикусі</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півколо</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напівовал</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3 ) парабола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полуеліпс</w:t>
      </w:r>
      <w:proofErr w:type="spellEnd"/>
      <w:r w:rsidRPr="00AB2045">
        <w:rPr>
          <w:rFonts w:ascii="Times New Roman" w:hAnsi="Times New Roman" w:cs="Times New Roman"/>
          <w:sz w:val="28"/>
          <w:szCs w:val="28"/>
        </w:rPr>
        <w:t xml:space="preserve"> ; 5 ) </w:t>
      </w:r>
      <w:proofErr w:type="spellStart"/>
      <w:r w:rsidRPr="00AB2045">
        <w:rPr>
          <w:rFonts w:ascii="Times New Roman" w:hAnsi="Times New Roman" w:cs="Times New Roman"/>
          <w:sz w:val="28"/>
          <w:szCs w:val="28"/>
        </w:rPr>
        <w:t>трикутник</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Для </w:t>
      </w:r>
      <w:proofErr w:type="spellStart"/>
      <w:r w:rsidRPr="00AB2045">
        <w:rPr>
          <w:rFonts w:ascii="Times New Roman" w:hAnsi="Times New Roman" w:cs="Times New Roman"/>
          <w:sz w:val="28"/>
          <w:szCs w:val="28"/>
        </w:rPr>
        <w:t>зміни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форми</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зубної</w:t>
      </w:r>
      <w:proofErr w:type="spellEnd"/>
      <w:r w:rsidRPr="00AB2045">
        <w:rPr>
          <w:rFonts w:ascii="Times New Roman" w:hAnsi="Times New Roman" w:cs="Times New Roman"/>
          <w:sz w:val="28"/>
          <w:szCs w:val="28"/>
        </w:rPr>
        <w:t xml:space="preserve"> дуги </w:t>
      </w:r>
      <w:proofErr w:type="spellStart"/>
      <w:r w:rsidRPr="00AB2045">
        <w:rPr>
          <w:rFonts w:ascii="Times New Roman" w:hAnsi="Times New Roman" w:cs="Times New Roman"/>
          <w:sz w:val="28"/>
          <w:szCs w:val="28"/>
        </w:rPr>
        <w:t>можливе</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використання</w:t>
      </w:r>
      <w:proofErr w:type="spellEnd"/>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наступної</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конструкції</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br/>
        <w:t xml:space="preserve">1) </w:t>
      </w:r>
      <w:proofErr w:type="spellStart"/>
      <w:r w:rsidRPr="00AB2045">
        <w:rPr>
          <w:rFonts w:ascii="Times New Roman" w:hAnsi="Times New Roman" w:cs="Times New Roman"/>
          <w:sz w:val="28"/>
          <w:szCs w:val="28"/>
        </w:rPr>
        <w:t>напрямна</w:t>
      </w:r>
      <w:proofErr w:type="spellEnd"/>
      <w:r w:rsidRPr="00AB2045">
        <w:rPr>
          <w:rFonts w:ascii="Times New Roman" w:hAnsi="Times New Roman" w:cs="Times New Roman"/>
          <w:sz w:val="28"/>
          <w:szCs w:val="28"/>
        </w:rPr>
        <w:t xml:space="preserve"> коронка </w:t>
      </w:r>
      <w:proofErr w:type="spellStart"/>
      <w:r w:rsidRPr="00AB2045">
        <w:rPr>
          <w:rFonts w:ascii="Times New Roman" w:hAnsi="Times New Roman" w:cs="Times New Roman"/>
          <w:sz w:val="28"/>
          <w:szCs w:val="28"/>
        </w:rPr>
        <w:t>Катца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2 )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Айнсворта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Коркгауз</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4 ) </w:t>
      </w:r>
      <w:proofErr w:type="spellStart"/>
      <w:r w:rsidRPr="00AB2045">
        <w:rPr>
          <w:rFonts w:ascii="Times New Roman" w:hAnsi="Times New Roman" w:cs="Times New Roman"/>
          <w:sz w:val="28"/>
          <w:szCs w:val="28"/>
        </w:rPr>
        <w:t>апарат</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Позднякової</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5 ) </w:t>
      </w:r>
      <w:proofErr w:type="spellStart"/>
      <w:r w:rsidRPr="00AB2045">
        <w:rPr>
          <w:rFonts w:ascii="Times New Roman" w:hAnsi="Times New Roman" w:cs="Times New Roman"/>
          <w:sz w:val="28"/>
          <w:szCs w:val="28"/>
        </w:rPr>
        <w:t>правильної</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відповіді</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немає</w:t>
      </w:r>
      <w:proofErr w:type="spellEnd"/>
      <w:r w:rsidRPr="00AB2045">
        <w:rPr>
          <w:rFonts w:ascii="Times New Roman" w:hAnsi="Times New Roman" w:cs="Times New Roman"/>
          <w:sz w:val="28"/>
          <w:szCs w:val="28"/>
        </w:rPr>
        <w:t>.</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Товщина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опорних</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ортодонтичних</w:t>
      </w:r>
      <w:proofErr w:type="spellEnd"/>
      <w:r w:rsidRPr="00AB2045">
        <w:rPr>
          <w:rFonts w:ascii="Times New Roman" w:hAnsi="Times New Roman" w:cs="Times New Roman"/>
          <w:sz w:val="28"/>
          <w:szCs w:val="28"/>
        </w:rPr>
        <w:t xml:space="preserve"> коронок повинна бути </w:t>
      </w:r>
      <w:proofErr w:type="spellStart"/>
      <w:proofErr w:type="gramStart"/>
      <w:r w:rsidRPr="00AB2045">
        <w:rPr>
          <w:rFonts w:ascii="Times New Roman" w:hAnsi="Times New Roman" w:cs="Times New Roman"/>
          <w:sz w:val="28"/>
          <w:szCs w:val="28"/>
        </w:rPr>
        <w:t>наступною</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1) 0,25-0,30 мм , 2) 0,20-0,22 мм , 3) 0,15-0,20 мм;</w:t>
      </w:r>
      <w:r w:rsidRPr="00AB2045">
        <w:rPr>
          <w:rFonts w:ascii="Times New Roman" w:hAnsi="Times New Roman" w:cs="Times New Roman"/>
          <w:sz w:val="28"/>
          <w:szCs w:val="28"/>
        </w:rPr>
        <w:br/>
        <w:t>4 ) 0,11-0,15 мм;</w:t>
      </w:r>
      <w:r w:rsidRPr="00AB2045">
        <w:rPr>
          <w:rFonts w:ascii="Times New Roman" w:hAnsi="Times New Roman" w:cs="Times New Roman"/>
          <w:sz w:val="28"/>
          <w:szCs w:val="28"/>
        </w:rPr>
        <w:br/>
        <w:t>5 ) 0,05-0,10 мм.</w:t>
      </w:r>
      <w:r w:rsidRPr="00AB2045">
        <w:rPr>
          <w:rFonts w:ascii="Times New Roman" w:hAnsi="Times New Roman" w:cs="Times New Roman"/>
          <w:sz w:val="28"/>
          <w:szCs w:val="28"/>
        </w:rPr>
        <w:br/>
      </w:r>
      <w:r w:rsidRPr="00AB2045">
        <w:rPr>
          <w:rFonts w:ascii="Times New Roman" w:hAnsi="Times New Roman" w:cs="Times New Roman"/>
          <w:sz w:val="28"/>
          <w:szCs w:val="28"/>
        </w:rPr>
        <w:br/>
        <w:t xml:space="preserve"> Рекомендована </w:t>
      </w:r>
      <w:proofErr w:type="spellStart"/>
      <w:r w:rsidRPr="00AB2045">
        <w:rPr>
          <w:rFonts w:ascii="Times New Roman" w:hAnsi="Times New Roman" w:cs="Times New Roman"/>
          <w:sz w:val="28"/>
          <w:szCs w:val="28"/>
        </w:rPr>
        <w:t>література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Основна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 xml:space="preserve">1 . </w:t>
      </w:r>
      <w:proofErr w:type="spellStart"/>
      <w:r w:rsidRPr="00AB2045">
        <w:rPr>
          <w:rFonts w:ascii="Times New Roman" w:hAnsi="Times New Roman" w:cs="Times New Roman"/>
          <w:sz w:val="28"/>
          <w:szCs w:val="28"/>
        </w:rPr>
        <w:t>Фліс</w:t>
      </w:r>
      <w:proofErr w:type="spellEnd"/>
      <w:r w:rsidRPr="00AB2045">
        <w:rPr>
          <w:rFonts w:ascii="Times New Roman" w:hAnsi="Times New Roman" w:cs="Times New Roman"/>
          <w:sz w:val="28"/>
          <w:szCs w:val="28"/>
        </w:rPr>
        <w:t xml:space="preserve"> П.С. </w:t>
      </w:r>
      <w:proofErr w:type="spellStart"/>
      <w:proofErr w:type="gramStart"/>
      <w:r w:rsidRPr="00AB2045">
        <w:rPr>
          <w:rFonts w:ascii="Times New Roman" w:hAnsi="Times New Roman" w:cs="Times New Roman"/>
          <w:sz w:val="28"/>
          <w:szCs w:val="28"/>
        </w:rPr>
        <w:t>Ортодонтія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 </w:t>
      </w:r>
      <w:proofErr w:type="spellStart"/>
      <w:proofErr w:type="gramStart"/>
      <w:r w:rsidRPr="00AB2045">
        <w:rPr>
          <w:rFonts w:ascii="Times New Roman" w:hAnsi="Times New Roman" w:cs="Times New Roman"/>
          <w:sz w:val="28"/>
          <w:szCs w:val="28"/>
        </w:rPr>
        <w:t>Вінниця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 Нова книга », 2006 . - 308 с</w:t>
      </w:r>
      <w:r w:rsidRPr="00AB2045">
        <w:rPr>
          <w:rFonts w:ascii="Times New Roman" w:hAnsi="Times New Roman" w:cs="Times New Roman"/>
          <w:sz w:val="28"/>
          <w:szCs w:val="28"/>
        </w:rPr>
        <w:br/>
      </w:r>
      <w:proofErr w:type="gramStart"/>
      <w:r w:rsidRPr="00AB2045">
        <w:rPr>
          <w:rFonts w:ascii="Times New Roman" w:hAnsi="Times New Roman" w:cs="Times New Roman"/>
          <w:sz w:val="28"/>
          <w:szCs w:val="28"/>
        </w:rPr>
        <w:t>2 .</w:t>
      </w:r>
      <w:proofErr w:type="gramEnd"/>
      <w:r w:rsidRPr="00AB2045">
        <w:rPr>
          <w:rFonts w:ascii="Times New Roman" w:hAnsi="Times New Roman" w:cs="Times New Roman"/>
          <w:sz w:val="28"/>
          <w:szCs w:val="28"/>
        </w:rPr>
        <w:t xml:space="preserve"> Шарова </w:t>
      </w:r>
      <w:proofErr w:type="gramStart"/>
      <w:r w:rsidRPr="00AB2045">
        <w:rPr>
          <w:rFonts w:ascii="Times New Roman" w:hAnsi="Times New Roman" w:cs="Times New Roman"/>
          <w:sz w:val="28"/>
          <w:szCs w:val="28"/>
        </w:rPr>
        <w:t>Г.В. ,</w:t>
      </w:r>
      <w:proofErr w:type="gramEnd"/>
      <w:r w:rsidRPr="00AB2045">
        <w:rPr>
          <w:rFonts w:ascii="Times New Roman" w:hAnsi="Times New Roman" w:cs="Times New Roman"/>
          <w:sz w:val="28"/>
          <w:szCs w:val="28"/>
        </w:rPr>
        <w:t xml:space="preserve"> Рогожников Г.І. </w:t>
      </w:r>
      <w:proofErr w:type="spellStart"/>
      <w:r w:rsidRPr="00AB2045">
        <w:rPr>
          <w:rFonts w:ascii="Times New Roman" w:hAnsi="Times New Roman" w:cs="Times New Roman"/>
          <w:sz w:val="28"/>
          <w:szCs w:val="28"/>
        </w:rPr>
        <w:t>Ортопедична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стоматологія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дитячого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віку</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М. ,</w:t>
      </w:r>
      <w:proofErr w:type="gramEnd"/>
      <w:r w:rsidRPr="00AB2045">
        <w:rPr>
          <w:rFonts w:ascii="Times New Roman" w:hAnsi="Times New Roman" w:cs="Times New Roman"/>
          <w:sz w:val="28"/>
          <w:szCs w:val="28"/>
        </w:rPr>
        <w:t xml:space="preserve"> «Медицина », 1991 . с. 289.</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Керівництво</w:t>
      </w:r>
      <w:proofErr w:type="spellEnd"/>
      <w:r w:rsidRPr="00AB2045">
        <w:rPr>
          <w:rFonts w:ascii="Times New Roman" w:hAnsi="Times New Roman" w:cs="Times New Roman"/>
          <w:sz w:val="28"/>
          <w:szCs w:val="28"/>
        </w:rPr>
        <w:t xml:space="preserve"> з </w:t>
      </w:r>
      <w:proofErr w:type="spellStart"/>
      <w:r w:rsidRPr="00AB2045">
        <w:rPr>
          <w:rFonts w:ascii="Times New Roman" w:hAnsi="Times New Roman" w:cs="Times New Roman"/>
          <w:sz w:val="28"/>
          <w:szCs w:val="28"/>
        </w:rPr>
        <w:t>ортодонтії</w:t>
      </w:r>
      <w:proofErr w:type="spellEnd"/>
      <w:r w:rsidRPr="00AB2045">
        <w:rPr>
          <w:rFonts w:ascii="Times New Roman" w:hAnsi="Times New Roman" w:cs="Times New Roman"/>
          <w:sz w:val="28"/>
          <w:szCs w:val="28"/>
        </w:rPr>
        <w:t xml:space="preserve"> / за </w:t>
      </w:r>
      <w:proofErr w:type="spellStart"/>
      <w:r w:rsidRPr="00AB2045">
        <w:rPr>
          <w:rFonts w:ascii="Times New Roman" w:hAnsi="Times New Roman" w:cs="Times New Roman"/>
          <w:sz w:val="28"/>
          <w:szCs w:val="28"/>
        </w:rPr>
        <w:t>загальною</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редакцією</w:t>
      </w:r>
      <w:proofErr w:type="spellEnd"/>
      <w:r w:rsidRPr="00AB2045">
        <w:rPr>
          <w:rFonts w:ascii="Times New Roman" w:hAnsi="Times New Roman" w:cs="Times New Roman"/>
          <w:sz w:val="28"/>
          <w:szCs w:val="28"/>
        </w:rPr>
        <w:t xml:space="preserve"> проф. Ф.Я. </w:t>
      </w:r>
      <w:proofErr w:type="spellStart"/>
      <w:r w:rsidRPr="00AB2045">
        <w:rPr>
          <w:rFonts w:ascii="Times New Roman" w:hAnsi="Times New Roman" w:cs="Times New Roman"/>
          <w:sz w:val="28"/>
          <w:szCs w:val="28"/>
        </w:rPr>
        <w:t>Хорошилкіна</w:t>
      </w:r>
      <w:proofErr w:type="spellEnd"/>
      <w:r w:rsidRPr="00AB2045">
        <w:rPr>
          <w:rFonts w:ascii="Times New Roman" w:hAnsi="Times New Roman" w:cs="Times New Roman"/>
          <w:sz w:val="28"/>
          <w:szCs w:val="28"/>
        </w:rPr>
        <w:t xml:space="preserve"> / М. «</w:t>
      </w:r>
      <w:proofErr w:type="gramStart"/>
      <w:r w:rsidRPr="00AB2045">
        <w:rPr>
          <w:rFonts w:ascii="Times New Roman" w:hAnsi="Times New Roman" w:cs="Times New Roman"/>
          <w:sz w:val="28"/>
          <w:szCs w:val="28"/>
        </w:rPr>
        <w:t>Медицина »</w:t>
      </w:r>
      <w:proofErr w:type="gramEnd"/>
      <w:r w:rsidRPr="00AB2045">
        <w:rPr>
          <w:rFonts w:ascii="Times New Roman" w:hAnsi="Times New Roman" w:cs="Times New Roman"/>
          <w:sz w:val="28"/>
          <w:szCs w:val="28"/>
        </w:rPr>
        <w:t xml:space="preserve"> 1982 .</w:t>
      </w:r>
      <w:r w:rsidRPr="00AB2045">
        <w:rPr>
          <w:rFonts w:ascii="Times New Roman" w:hAnsi="Times New Roman" w:cs="Times New Roman"/>
          <w:sz w:val="28"/>
          <w:szCs w:val="28"/>
        </w:rPr>
        <w:br/>
      </w:r>
      <w:proofErr w:type="spellStart"/>
      <w:r w:rsidRPr="00AB2045">
        <w:rPr>
          <w:rFonts w:ascii="Times New Roman" w:hAnsi="Times New Roman" w:cs="Times New Roman"/>
          <w:sz w:val="28"/>
          <w:szCs w:val="28"/>
        </w:rPr>
        <w:t>Додаткова</w:t>
      </w:r>
      <w:proofErr w:type="spellEnd"/>
      <w:r w:rsidRPr="00AB2045">
        <w:rPr>
          <w:rFonts w:ascii="Times New Roman" w:hAnsi="Times New Roman" w:cs="Times New Roman"/>
          <w:sz w:val="28"/>
          <w:szCs w:val="28"/>
        </w:rPr>
        <w:t xml:space="preserve"> :</w:t>
      </w:r>
      <w:r w:rsidRPr="00AB2045">
        <w:rPr>
          <w:rFonts w:ascii="Times New Roman" w:hAnsi="Times New Roman" w:cs="Times New Roman"/>
          <w:sz w:val="28"/>
          <w:szCs w:val="28"/>
        </w:rPr>
        <w:br/>
        <w:t>1 . Виноградова Т.М. «</w:t>
      </w:r>
      <w:proofErr w:type="spellStart"/>
      <w:r w:rsidRPr="00AB2045">
        <w:rPr>
          <w:rFonts w:ascii="Times New Roman" w:hAnsi="Times New Roman" w:cs="Times New Roman"/>
          <w:sz w:val="28"/>
          <w:szCs w:val="28"/>
        </w:rPr>
        <w:t>Стоматологія</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дитячого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віку</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М. « Медицина », 1987 .</w:t>
      </w:r>
      <w:r w:rsidRPr="00AB2045">
        <w:rPr>
          <w:rFonts w:ascii="Times New Roman" w:hAnsi="Times New Roman" w:cs="Times New Roman"/>
          <w:sz w:val="28"/>
          <w:szCs w:val="28"/>
        </w:rPr>
        <w:br/>
        <w:t xml:space="preserve">2 . Головко Н.В. </w:t>
      </w:r>
      <w:proofErr w:type="spellStart"/>
      <w:r w:rsidRPr="00AB2045">
        <w:rPr>
          <w:rFonts w:ascii="Times New Roman" w:hAnsi="Times New Roman" w:cs="Times New Roman"/>
          <w:sz w:val="28"/>
          <w:szCs w:val="28"/>
        </w:rPr>
        <w:t>Профілактика</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зубощелепного</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аномалій</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Вінниця</w:t>
      </w:r>
      <w:proofErr w:type="spellEnd"/>
      <w:r w:rsidRPr="00AB2045">
        <w:rPr>
          <w:rFonts w:ascii="Times New Roman" w:hAnsi="Times New Roman" w:cs="Times New Roman"/>
          <w:sz w:val="28"/>
          <w:szCs w:val="28"/>
        </w:rPr>
        <w:t xml:space="preserve">: Нова </w:t>
      </w:r>
      <w:proofErr w:type="gramStart"/>
      <w:r w:rsidRPr="00AB2045">
        <w:rPr>
          <w:rFonts w:ascii="Times New Roman" w:hAnsi="Times New Roman" w:cs="Times New Roman"/>
          <w:sz w:val="28"/>
          <w:szCs w:val="28"/>
        </w:rPr>
        <w:t>Книга ,</w:t>
      </w:r>
      <w:proofErr w:type="gramEnd"/>
      <w:r w:rsidRPr="00AB2045">
        <w:rPr>
          <w:rFonts w:ascii="Times New Roman" w:hAnsi="Times New Roman" w:cs="Times New Roman"/>
          <w:sz w:val="28"/>
          <w:szCs w:val="28"/>
        </w:rPr>
        <w:t xml:space="preserve"> 2005 .</w:t>
      </w:r>
      <w:r w:rsidRPr="00AB2045">
        <w:rPr>
          <w:rFonts w:ascii="Times New Roman" w:hAnsi="Times New Roman" w:cs="Times New Roman"/>
          <w:sz w:val="28"/>
          <w:szCs w:val="28"/>
        </w:rPr>
        <w:br/>
        <w:t xml:space="preserve">3 . </w:t>
      </w:r>
      <w:proofErr w:type="spellStart"/>
      <w:r w:rsidRPr="00AB2045">
        <w:rPr>
          <w:rFonts w:ascii="Times New Roman" w:hAnsi="Times New Roman" w:cs="Times New Roman"/>
          <w:sz w:val="28"/>
          <w:szCs w:val="28"/>
        </w:rPr>
        <w:t>Григор'єва</w:t>
      </w:r>
      <w:proofErr w:type="spellEnd"/>
      <w:r w:rsidRPr="00AB2045">
        <w:rPr>
          <w:rFonts w:ascii="Times New Roman" w:hAnsi="Times New Roman" w:cs="Times New Roman"/>
          <w:sz w:val="28"/>
          <w:szCs w:val="28"/>
        </w:rPr>
        <w:t xml:space="preserve"> Л.П. Прикус у </w:t>
      </w:r>
      <w:proofErr w:type="spellStart"/>
      <w:r w:rsidRPr="00AB2045">
        <w:rPr>
          <w:rFonts w:ascii="Times New Roman" w:hAnsi="Times New Roman" w:cs="Times New Roman"/>
          <w:sz w:val="28"/>
          <w:szCs w:val="28"/>
        </w:rPr>
        <w:t>дітей</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Київ</w:t>
      </w:r>
      <w:proofErr w:type="spellEnd"/>
      <w:r w:rsidRPr="00AB2045">
        <w:rPr>
          <w:rFonts w:ascii="Times New Roman" w:hAnsi="Times New Roman" w:cs="Times New Roman"/>
          <w:sz w:val="28"/>
          <w:szCs w:val="28"/>
        </w:rPr>
        <w:t xml:space="preserve">: </w:t>
      </w:r>
      <w:proofErr w:type="spellStart"/>
      <w:proofErr w:type="gramStart"/>
      <w:r w:rsidRPr="00AB2045">
        <w:rPr>
          <w:rFonts w:ascii="Times New Roman" w:hAnsi="Times New Roman" w:cs="Times New Roman"/>
          <w:sz w:val="28"/>
          <w:szCs w:val="28"/>
        </w:rPr>
        <w:t>Здоров'я</w:t>
      </w:r>
      <w:proofErr w:type="spellEnd"/>
      <w:r w:rsidRPr="00AB2045">
        <w:rPr>
          <w:rFonts w:ascii="Times New Roman" w:hAnsi="Times New Roman" w:cs="Times New Roman"/>
          <w:sz w:val="28"/>
          <w:szCs w:val="28"/>
        </w:rPr>
        <w:t xml:space="preserve"> ,</w:t>
      </w:r>
      <w:proofErr w:type="gramEnd"/>
      <w:r w:rsidRPr="00AB2045">
        <w:rPr>
          <w:rFonts w:ascii="Times New Roman" w:hAnsi="Times New Roman" w:cs="Times New Roman"/>
          <w:sz w:val="28"/>
          <w:szCs w:val="28"/>
        </w:rPr>
        <w:t xml:space="preserve"> 1995 р. - 231 с.</w:t>
      </w:r>
      <w:r w:rsidRPr="00AB2045">
        <w:rPr>
          <w:rFonts w:ascii="Times New Roman" w:hAnsi="Times New Roman" w:cs="Times New Roman"/>
          <w:sz w:val="28"/>
          <w:szCs w:val="28"/>
        </w:rPr>
        <w:br/>
        <w:t xml:space="preserve">Каспарова і </w:t>
      </w:r>
      <w:proofErr w:type="spellStart"/>
      <w:r w:rsidRPr="00AB2045">
        <w:rPr>
          <w:rFonts w:ascii="Times New Roman" w:hAnsi="Times New Roman" w:cs="Times New Roman"/>
          <w:sz w:val="28"/>
          <w:szCs w:val="28"/>
        </w:rPr>
        <w:t>співавт</w:t>
      </w:r>
      <w:proofErr w:type="spellEnd"/>
      <w:r w:rsidRPr="00AB2045">
        <w:rPr>
          <w:rFonts w:ascii="Times New Roman" w:hAnsi="Times New Roman" w:cs="Times New Roman"/>
          <w:sz w:val="28"/>
          <w:szCs w:val="28"/>
        </w:rPr>
        <w:t xml:space="preserve">. </w:t>
      </w:r>
      <w:proofErr w:type="gramStart"/>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Захворювання</w:t>
      </w:r>
      <w:proofErr w:type="spellEnd"/>
      <w:proofErr w:type="gram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скронево</w:t>
      </w:r>
      <w:proofErr w:type="spellEnd"/>
      <w:r w:rsidRPr="00AB2045">
        <w:rPr>
          <w:rFonts w:ascii="Times New Roman" w:hAnsi="Times New Roman" w:cs="Times New Roman"/>
          <w:sz w:val="28"/>
          <w:szCs w:val="28"/>
        </w:rPr>
        <w:t xml:space="preserve"> - </w:t>
      </w:r>
      <w:proofErr w:type="spellStart"/>
      <w:r w:rsidRPr="00AB2045">
        <w:rPr>
          <w:rFonts w:ascii="Times New Roman" w:hAnsi="Times New Roman" w:cs="Times New Roman"/>
          <w:sz w:val="28"/>
          <w:szCs w:val="28"/>
        </w:rPr>
        <w:t>нижньо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щелепного</w:t>
      </w:r>
      <w:proofErr w:type="spellEnd"/>
      <w:r w:rsidRPr="00AB2045">
        <w:rPr>
          <w:rFonts w:ascii="Times New Roman" w:hAnsi="Times New Roman" w:cs="Times New Roman"/>
          <w:sz w:val="28"/>
          <w:szCs w:val="28"/>
        </w:rPr>
        <w:t xml:space="preserve"> </w:t>
      </w:r>
      <w:proofErr w:type="spellStart"/>
      <w:r w:rsidRPr="00AB2045">
        <w:rPr>
          <w:rFonts w:ascii="Times New Roman" w:hAnsi="Times New Roman" w:cs="Times New Roman"/>
          <w:sz w:val="28"/>
          <w:szCs w:val="28"/>
        </w:rPr>
        <w:t>суглоба</w:t>
      </w:r>
      <w:proofErr w:type="spellEnd"/>
      <w:r w:rsidRPr="00AB2045">
        <w:rPr>
          <w:rFonts w:ascii="Times New Roman" w:hAnsi="Times New Roman" w:cs="Times New Roman"/>
          <w:sz w:val="28"/>
          <w:szCs w:val="28"/>
        </w:rPr>
        <w:t xml:space="preserve"> у </w:t>
      </w:r>
      <w:proofErr w:type="spellStart"/>
      <w:r w:rsidRPr="00AB2045">
        <w:rPr>
          <w:rFonts w:ascii="Times New Roman" w:hAnsi="Times New Roman" w:cs="Times New Roman"/>
          <w:sz w:val="28"/>
          <w:szCs w:val="28"/>
        </w:rPr>
        <w:t>дітей</w:t>
      </w:r>
      <w:proofErr w:type="spellEnd"/>
      <w:r w:rsidRPr="00AB2045">
        <w:rPr>
          <w:rFonts w:ascii="Times New Roman" w:hAnsi="Times New Roman" w:cs="Times New Roman"/>
          <w:sz w:val="28"/>
          <w:szCs w:val="28"/>
        </w:rPr>
        <w:t xml:space="preserve"> та </w:t>
      </w:r>
      <w:proofErr w:type="spellStart"/>
      <w:r w:rsidRPr="00AB2045">
        <w:rPr>
          <w:rFonts w:ascii="Times New Roman" w:hAnsi="Times New Roman" w:cs="Times New Roman"/>
          <w:sz w:val="28"/>
          <w:szCs w:val="28"/>
        </w:rPr>
        <w:t>підлітків</w:t>
      </w:r>
      <w:proofErr w:type="spellEnd"/>
      <w:r w:rsidRPr="00AB2045">
        <w:rPr>
          <w:rFonts w:ascii="Times New Roman" w:hAnsi="Times New Roman" w:cs="Times New Roman"/>
          <w:sz w:val="28"/>
          <w:szCs w:val="28"/>
        </w:rPr>
        <w:t xml:space="preserve"> » М. « Медицина » , 1981 .</w:t>
      </w:r>
    </w:p>
    <w:p w:rsidR="00D3611A" w:rsidRPr="0063735C" w:rsidRDefault="00D3611A" w:rsidP="00D3611A">
      <w:pPr>
        <w:jc w:val="center"/>
        <w:rPr>
          <w:sz w:val="28"/>
          <w:szCs w:val="28"/>
          <w:lang w:val="uk-UA"/>
        </w:rPr>
      </w:pPr>
      <w:r w:rsidRPr="00AB2045">
        <w:rPr>
          <w:rFonts w:ascii="Times New Roman" w:hAnsi="Times New Roman" w:cs="Times New Roman"/>
          <w:sz w:val="28"/>
          <w:szCs w:val="28"/>
        </w:rPr>
        <w:br/>
      </w:r>
      <w:r w:rsidRPr="0063735C">
        <w:rPr>
          <w:sz w:val="28"/>
          <w:szCs w:val="28"/>
          <w:lang w:val="uk-UA"/>
        </w:rPr>
        <w:t>Міністерство освіти і науки України</w:t>
      </w:r>
    </w:p>
    <w:p w:rsidR="00D3611A" w:rsidRPr="0063735C" w:rsidRDefault="00D3611A" w:rsidP="00D3611A">
      <w:pPr>
        <w:jc w:val="center"/>
        <w:rPr>
          <w:sz w:val="28"/>
          <w:szCs w:val="28"/>
          <w:lang w:val="uk-UA"/>
        </w:rPr>
      </w:pPr>
      <w:r w:rsidRPr="0063735C">
        <w:rPr>
          <w:sz w:val="28"/>
          <w:szCs w:val="28"/>
          <w:lang w:val="uk-UA"/>
        </w:rPr>
        <w:t xml:space="preserve"> Медичний інститут Сумського державного університету</w:t>
      </w:r>
    </w:p>
    <w:p w:rsidR="00D3611A" w:rsidRPr="0063735C" w:rsidRDefault="00D3611A" w:rsidP="00D3611A">
      <w:pPr>
        <w:jc w:val="right"/>
        <w:rPr>
          <w:sz w:val="28"/>
          <w:szCs w:val="28"/>
          <w:lang w:val="uk-UA"/>
        </w:rPr>
      </w:pPr>
    </w:p>
    <w:p w:rsidR="00D3611A" w:rsidRPr="0063735C" w:rsidRDefault="00D3611A" w:rsidP="00D3611A">
      <w:pPr>
        <w:rPr>
          <w:sz w:val="28"/>
          <w:szCs w:val="28"/>
          <w:lang w:val="uk-UA"/>
        </w:rPr>
      </w:pPr>
      <w:r w:rsidRPr="0063735C">
        <w:rPr>
          <w:sz w:val="28"/>
          <w:szCs w:val="28"/>
          <w:lang w:val="uk-UA"/>
        </w:rPr>
        <w:t>«Затверджено»</w:t>
      </w:r>
    </w:p>
    <w:p w:rsidR="00D3611A" w:rsidRPr="0063735C" w:rsidRDefault="00D3611A" w:rsidP="00D3611A">
      <w:pPr>
        <w:rPr>
          <w:sz w:val="28"/>
          <w:szCs w:val="28"/>
          <w:lang w:val="uk-UA"/>
        </w:rPr>
      </w:pPr>
      <w:r w:rsidRPr="0063735C">
        <w:rPr>
          <w:sz w:val="28"/>
          <w:szCs w:val="28"/>
          <w:lang w:val="uk-UA"/>
        </w:rPr>
        <w:t>на засіданні кафедри</w:t>
      </w:r>
    </w:p>
    <w:p w:rsidR="00D3611A" w:rsidRPr="0063735C" w:rsidRDefault="00D3611A" w:rsidP="00D3611A">
      <w:pPr>
        <w:rPr>
          <w:sz w:val="28"/>
          <w:szCs w:val="28"/>
          <w:lang w:val="uk-UA"/>
        </w:rPr>
      </w:pPr>
      <w:r w:rsidRPr="0063735C">
        <w:rPr>
          <w:sz w:val="28"/>
          <w:szCs w:val="28"/>
          <w:lang w:val="uk-UA"/>
        </w:rPr>
        <w:t>стоматологія</w:t>
      </w:r>
    </w:p>
    <w:p w:rsidR="00D3611A" w:rsidRPr="0063735C" w:rsidRDefault="00D3611A" w:rsidP="00D3611A">
      <w:pPr>
        <w:rPr>
          <w:sz w:val="28"/>
          <w:szCs w:val="28"/>
          <w:lang w:val="uk-UA"/>
        </w:rPr>
      </w:pPr>
      <w:r w:rsidRPr="0063735C">
        <w:rPr>
          <w:sz w:val="28"/>
          <w:szCs w:val="28"/>
          <w:lang w:val="uk-UA"/>
        </w:rPr>
        <w:t>протокол №</w:t>
      </w:r>
    </w:p>
    <w:p w:rsidR="00D3611A" w:rsidRPr="0063735C" w:rsidRDefault="00D3611A" w:rsidP="00D3611A">
      <w:pPr>
        <w:rPr>
          <w:sz w:val="28"/>
          <w:szCs w:val="28"/>
          <w:lang w:val="uk-UA"/>
        </w:rPr>
      </w:pPr>
      <w:r w:rsidRPr="0063735C">
        <w:rPr>
          <w:sz w:val="28"/>
          <w:szCs w:val="28"/>
          <w:lang w:val="uk-UA"/>
        </w:rPr>
        <w:lastRenderedPageBreak/>
        <w:t>«    »                   2017 р.</w:t>
      </w:r>
    </w:p>
    <w:p w:rsidR="00D3611A" w:rsidRPr="0063735C" w:rsidRDefault="00D3611A" w:rsidP="00D3611A">
      <w:pPr>
        <w:rPr>
          <w:sz w:val="28"/>
          <w:szCs w:val="28"/>
          <w:lang w:val="uk-UA"/>
        </w:rPr>
      </w:pPr>
      <w:r w:rsidRPr="0063735C">
        <w:rPr>
          <w:sz w:val="28"/>
          <w:szCs w:val="28"/>
          <w:lang w:val="uk-UA"/>
        </w:rPr>
        <w:t>Зав. кафедри</w:t>
      </w:r>
    </w:p>
    <w:p w:rsidR="00D3611A" w:rsidRPr="0063735C" w:rsidRDefault="00D3611A" w:rsidP="00D3611A">
      <w:pPr>
        <w:rPr>
          <w:sz w:val="28"/>
          <w:szCs w:val="28"/>
          <w:lang w:val="uk-UA"/>
        </w:rPr>
      </w:pPr>
      <w:proofErr w:type="spellStart"/>
      <w:r w:rsidRPr="0063735C">
        <w:rPr>
          <w:sz w:val="28"/>
          <w:szCs w:val="28"/>
          <w:lang w:val="uk-UA"/>
        </w:rPr>
        <w:t>д.м.н</w:t>
      </w:r>
      <w:proofErr w:type="spellEnd"/>
      <w:r w:rsidRPr="0063735C">
        <w:rPr>
          <w:sz w:val="28"/>
          <w:szCs w:val="28"/>
          <w:lang w:val="uk-UA"/>
        </w:rPr>
        <w:t xml:space="preserve">.  _____  </w:t>
      </w:r>
      <w:proofErr w:type="spellStart"/>
      <w:r w:rsidRPr="0063735C">
        <w:rPr>
          <w:sz w:val="28"/>
          <w:szCs w:val="28"/>
          <w:lang w:val="uk-UA"/>
        </w:rPr>
        <w:t>Лахтін</w:t>
      </w:r>
      <w:proofErr w:type="spellEnd"/>
      <w:r w:rsidRPr="0063735C">
        <w:rPr>
          <w:sz w:val="28"/>
          <w:szCs w:val="28"/>
          <w:lang w:val="uk-UA"/>
        </w:rPr>
        <w:t xml:space="preserve"> Ю. В.</w:t>
      </w:r>
    </w:p>
    <w:p w:rsidR="00D3611A" w:rsidRPr="0063735C" w:rsidRDefault="00D3611A" w:rsidP="00D3611A">
      <w:pPr>
        <w:tabs>
          <w:tab w:val="left" w:pos="7470"/>
        </w:tabs>
        <w:spacing w:line="360" w:lineRule="auto"/>
        <w:rPr>
          <w:sz w:val="28"/>
          <w:szCs w:val="28"/>
          <w:lang w:val="uk-UA"/>
        </w:rPr>
      </w:pPr>
      <w:r w:rsidRPr="0063735C">
        <w:rPr>
          <w:sz w:val="28"/>
          <w:szCs w:val="28"/>
          <w:lang w:val="uk-UA"/>
        </w:rPr>
        <w:tab/>
      </w:r>
    </w:p>
    <w:p w:rsidR="00D3611A" w:rsidRPr="0063735C" w:rsidRDefault="00D3611A" w:rsidP="00D3611A">
      <w:pPr>
        <w:shd w:val="clear" w:color="auto" w:fill="FFFFFF"/>
        <w:spacing w:line="317" w:lineRule="exact"/>
        <w:ind w:right="365"/>
        <w:jc w:val="right"/>
        <w:rPr>
          <w:sz w:val="28"/>
          <w:szCs w:val="28"/>
          <w:lang w:val="uk-UA"/>
        </w:rPr>
      </w:pPr>
    </w:p>
    <w:p w:rsidR="00D3611A" w:rsidRPr="0063735C" w:rsidRDefault="00D3611A" w:rsidP="00D3611A">
      <w:pPr>
        <w:shd w:val="clear" w:color="auto" w:fill="FFFFFF"/>
        <w:spacing w:line="317" w:lineRule="exact"/>
        <w:ind w:right="365"/>
        <w:jc w:val="right"/>
        <w:rPr>
          <w:sz w:val="28"/>
          <w:szCs w:val="28"/>
          <w:lang w:val="uk-UA"/>
        </w:rPr>
      </w:pPr>
    </w:p>
    <w:p w:rsidR="00D3611A" w:rsidRPr="0063735C" w:rsidRDefault="00D3611A" w:rsidP="00D3611A">
      <w:pPr>
        <w:shd w:val="clear" w:color="auto" w:fill="FFFFFF"/>
        <w:ind w:right="365"/>
        <w:jc w:val="center"/>
        <w:rPr>
          <w:b/>
          <w:sz w:val="28"/>
          <w:szCs w:val="28"/>
          <w:lang w:val="uk-UA"/>
        </w:rPr>
      </w:pPr>
      <w:r w:rsidRPr="0063735C">
        <w:rPr>
          <w:b/>
          <w:sz w:val="28"/>
          <w:szCs w:val="28"/>
          <w:lang w:val="uk-UA"/>
        </w:rPr>
        <w:t>МЕТОДИЧНІ РЕКОМЕНДАЦІЇ</w:t>
      </w:r>
    </w:p>
    <w:p w:rsidR="00D3611A" w:rsidRPr="0063735C" w:rsidRDefault="00D3611A" w:rsidP="00D3611A">
      <w:pPr>
        <w:jc w:val="center"/>
        <w:rPr>
          <w:b/>
          <w:sz w:val="28"/>
          <w:szCs w:val="28"/>
          <w:lang w:val="uk-UA"/>
        </w:rPr>
      </w:pPr>
      <w:r w:rsidRPr="0063735C">
        <w:rPr>
          <w:b/>
          <w:sz w:val="28"/>
          <w:szCs w:val="28"/>
          <w:lang w:val="uk-UA"/>
        </w:rPr>
        <w:t>ДЛЯ САМОСТІЙНОЇ РОБОТИ СТУДЕНТІВ</w:t>
      </w:r>
    </w:p>
    <w:p w:rsidR="00D3611A" w:rsidRPr="0063735C" w:rsidRDefault="00D3611A" w:rsidP="00D3611A">
      <w:pPr>
        <w:jc w:val="center"/>
        <w:rPr>
          <w:b/>
          <w:sz w:val="28"/>
          <w:szCs w:val="28"/>
          <w:lang w:val="uk-UA"/>
        </w:rPr>
      </w:pPr>
      <w:r w:rsidRPr="0063735C">
        <w:rPr>
          <w:b/>
          <w:sz w:val="28"/>
          <w:szCs w:val="28"/>
          <w:lang w:val="uk-UA"/>
        </w:rPr>
        <w:t>ПІД ЧАС ПІДГОТОВКИ ДО ПРАКТИЧНОГО ЗАНЯТТЯ</w:t>
      </w:r>
    </w:p>
    <w:p w:rsidR="00D3611A" w:rsidRPr="0063735C" w:rsidRDefault="00D3611A" w:rsidP="00D3611A">
      <w:pPr>
        <w:shd w:val="clear" w:color="auto" w:fill="FFFFFF"/>
        <w:ind w:right="365"/>
        <w:jc w:val="center"/>
        <w:rPr>
          <w:b/>
          <w:sz w:val="28"/>
          <w:szCs w:val="28"/>
          <w:lang w:val="uk-UA"/>
        </w:rPr>
      </w:pPr>
    </w:p>
    <w:tbl>
      <w:tblPr>
        <w:tblW w:w="0" w:type="auto"/>
        <w:tblInd w:w="40" w:type="dxa"/>
        <w:tblLayout w:type="fixed"/>
        <w:tblCellMar>
          <w:left w:w="40" w:type="dxa"/>
          <w:right w:w="40" w:type="dxa"/>
        </w:tblCellMar>
        <w:tblLook w:val="04A0" w:firstRow="1" w:lastRow="0" w:firstColumn="1" w:lastColumn="0" w:noHBand="0" w:noVBand="1"/>
      </w:tblPr>
      <w:tblGrid>
        <w:gridCol w:w="3389"/>
        <w:gridCol w:w="6575"/>
      </w:tblGrid>
      <w:tr w:rsidR="00D3611A" w:rsidRPr="0063735C"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rPr>
                <w:sz w:val="28"/>
                <w:szCs w:val="28"/>
                <w:lang w:val="uk-UA"/>
              </w:rPr>
            </w:pPr>
            <w:r w:rsidRPr="0063735C">
              <w:rPr>
                <w:b/>
                <w:bCs/>
                <w:spacing w:val="-4"/>
                <w:sz w:val="28"/>
                <w:szCs w:val="28"/>
                <w:lang w:val="uk-UA"/>
              </w:rPr>
              <w:t xml:space="preserve"> </w:t>
            </w:r>
            <w:r w:rsidRPr="0063735C">
              <w:rPr>
                <w:spacing w:val="-2"/>
                <w:sz w:val="28"/>
                <w:szCs w:val="28"/>
                <w:lang w:val="uk-UA"/>
              </w:rPr>
              <w:t>Навчальна дисципліна</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6" w:lineRule="exact"/>
              <w:ind w:right="1195" w:hanging="10"/>
              <w:jc w:val="center"/>
              <w:rPr>
                <w:sz w:val="28"/>
                <w:szCs w:val="28"/>
                <w:lang w:val="uk-UA"/>
              </w:rPr>
            </w:pPr>
            <w:proofErr w:type="spellStart"/>
            <w:r w:rsidRPr="0063735C">
              <w:rPr>
                <w:bCs/>
                <w:sz w:val="28"/>
                <w:szCs w:val="28"/>
                <w:lang w:val="uk-UA"/>
              </w:rPr>
              <w:t>Ортодонтія</w:t>
            </w:r>
            <w:proofErr w:type="spellEnd"/>
          </w:p>
        </w:tc>
      </w:tr>
      <w:tr w:rsidR="00D3611A" w:rsidRPr="0063735C" w:rsidTr="00B53D67">
        <w:trPr>
          <w:trHeight w:val="116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rPr>
                <w:sz w:val="28"/>
                <w:szCs w:val="28"/>
                <w:lang w:val="uk-UA"/>
              </w:rPr>
            </w:pPr>
            <w:r w:rsidRPr="0063735C">
              <w:rPr>
                <w:sz w:val="28"/>
                <w:szCs w:val="28"/>
                <w:lang w:val="uk-UA"/>
              </w:rPr>
              <w:t>Модуль № 3</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2" w:lineRule="exact"/>
              <w:ind w:right="1195" w:hanging="5"/>
              <w:jc w:val="center"/>
              <w:rPr>
                <w:sz w:val="28"/>
                <w:szCs w:val="28"/>
                <w:lang w:val="uk-UA"/>
              </w:rPr>
            </w:pPr>
            <w:r w:rsidRPr="0063735C">
              <w:rPr>
                <w:bCs/>
                <w:sz w:val="28"/>
                <w:szCs w:val="28"/>
                <w:lang w:val="uk-UA"/>
              </w:rPr>
              <w:t>Дитяче зубне протезування</w:t>
            </w:r>
          </w:p>
        </w:tc>
      </w:tr>
      <w:tr w:rsidR="00D3611A" w:rsidRPr="0063735C" w:rsidTr="00B53D67">
        <w:trPr>
          <w:trHeight w:val="814"/>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rPr>
                <w:sz w:val="28"/>
                <w:szCs w:val="28"/>
                <w:lang w:val="uk-UA"/>
              </w:rPr>
            </w:pPr>
            <w:r w:rsidRPr="0063735C">
              <w:rPr>
                <w:spacing w:val="-3"/>
                <w:sz w:val="28"/>
                <w:szCs w:val="28"/>
                <w:lang w:val="uk-UA"/>
              </w:rPr>
              <w:t>Змістовий модуль №1</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12" w:lineRule="exact"/>
              <w:ind w:right="53" w:hanging="5"/>
              <w:jc w:val="center"/>
              <w:rPr>
                <w:sz w:val="28"/>
                <w:szCs w:val="28"/>
                <w:lang w:val="uk-UA"/>
              </w:rPr>
            </w:pPr>
            <w:r w:rsidRPr="0063735C">
              <w:rPr>
                <w:bCs/>
                <w:sz w:val="28"/>
                <w:szCs w:val="28"/>
                <w:lang w:val="uk-UA"/>
              </w:rPr>
              <w:t xml:space="preserve">Дитяче зубне протезування та </w:t>
            </w:r>
            <w:proofErr w:type="spellStart"/>
            <w:r w:rsidRPr="0063735C">
              <w:rPr>
                <w:bCs/>
                <w:sz w:val="28"/>
                <w:szCs w:val="28"/>
                <w:lang w:val="uk-UA"/>
              </w:rPr>
              <w:t>ортодонтична</w:t>
            </w:r>
            <w:proofErr w:type="spellEnd"/>
            <w:r w:rsidRPr="0063735C">
              <w:rPr>
                <w:bCs/>
                <w:sz w:val="28"/>
                <w:szCs w:val="28"/>
                <w:lang w:val="uk-UA"/>
              </w:rPr>
              <w:t xml:space="preserve"> лабораторна техніка</w:t>
            </w:r>
          </w:p>
        </w:tc>
      </w:tr>
      <w:tr w:rsidR="00D3611A" w:rsidRPr="0063735C" w:rsidTr="00B53D67">
        <w:trPr>
          <w:trHeight w:hRule="exact" w:val="1011"/>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rPr>
                <w:sz w:val="28"/>
                <w:szCs w:val="28"/>
                <w:lang w:val="uk-UA"/>
              </w:rPr>
            </w:pPr>
            <w:r w:rsidRPr="0063735C">
              <w:rPr>
                <w:sz w:val="28"/>
                <w:szCs w:val="28"/>
                <w:lang w:val="uk-UA"/>
              </w:rPr>
              <w:t xml:space="preserve">Тема заняття № </w:t>
            </w:r>
            <w:r>
              <w:rPr>
                <w:sz w:val="28"/>
                <w:szCs w:val="28"/>
                <w:lang w:val="uk-UA"/>
              </w:rPr>
              <w:t>12</w:t>
            </w:r>
            <w:r w:rsidRPr="0063735C">
              <w:rPr>
                <w:sz w:val="28"/>
                <w:szCs w:val="28"/>
                <w:lang w:val="uk-UA"/>
              </w:rPr>
              <w:t xml:space="preserve"> </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2" w:lineRule="exact"/>
              <w:ind w:left="5" w:right="67" w:firstLine="5"/>
              <w:jc w:val="center"/>
              <w:rPr>
                <w:sz w:val="28"/>
                <w:szCs w:val="28"/>
                <w:lang w:val="uk-UA"/>
              </w:rPr>
            </w:pPr>
            <w:r>
              <w:rPr>
                <w:sz w:val="28"/>
                <w:szCs w:val="28"/>
                <w:lang w:val="uk-UA"/>
              </w:rPr>
              <w:t xml:space="preserve">Моделювання базисів </w:t>
            </w:r>
            <w:proofErr w:type="spellStart"/>
            <w:r>
              <w:rPr>
                <w:sz w:val="28"/>
                <w:szCs w:val="28"/>
                <w:lang w:val="uk-UA"/>
              </w:rPr>
              <w:t>ортодонтичних</w:t>
            </w:r>
            <w:proofErr w:type="spellEnd"/>
            <w:r>
              <w:rPr>
                <w:sz w:val="28"/>
                <w:szCs w:val="28"/>
                <w:lang w:val="uk-UA"/>
              </w:rPr>
              <w:t xml:space="preserve"> апаратів та способи їх виготовлення.</w:t>
            </w:r>
          </w:p>
        </w:tc>
      </w:tr>
      <w:tr w:rsidR="00D3611A" w:rsidRPr="0063735C" w:rsidTr="00B53D67">
        <w:trPr>
          <w:trHeight w:val="684"/>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4"/>
              <w:rPr>
                <w:sz w:val="28"/>
                <w:szCs w:val="28"/>
                <w:lang w:val="uk-UA"/>
              </w:rPr>
            </w:pPr>
            <w:r w:rsidRPr="0063735C">
              <w:rPr>
                <w:sz w:val="28"/>
                <w:szCs w:val="28"/>
                <w:lang w:val="uk-UA"/>
              </w:rPr>
              <w:t>Курс</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jc w:val="center"/>
              <w:rPr>
                <w:sz w:val="28"/>
                <w:szCs w:val="28"/>
                <w:lang w:val="uk-UA"/>
              </w:rPr>
            </w:pPr>
            <w:r w:rsidRPr="0063735C">
              <w:rPr>
                <w:bCs/>
                <w:sz w:val="28"/>
                <w:szCs w:val="28"/>
                <w:lang w:val="uk-UA"/>
              </w:rPr>
              <w:t>5</w:t>
            </w:r>
          </w:p>
        </w:tc>
      </w:tr>
      <w:tr w:rsidR="00D3611A" w:rsidRPr="0063735C"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9"/>
              <w:rPr>
                <w:sz w:val="28"/>
                <w:szCs w:val="28"/>
                <w:lang w:val="uk-UA"/>
              </w:rPr>
            </w:pPr>
            <w:r w:rsidRPr="0063735C">
              <w:rPr>
                <w:sz w:val="28"/>
                <w:szCs w:val="28"/>
                <w:lang w:val="uk-UA"/>
              </w:rPr>
              <w:t>Факультет</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jc w:val="center"/>
              <w:rPr>
                <w:sz w:val="28"/>
                <w:szCs w:val="28"/>
                <w:lang w:val="uk-UA"/>
              </w:rPr>
            </w:pPr>
            <w:r w:rsidRPr="0063735C">
              <w:rPr>
                <w:sz w:val="28"/>
                <w:szCs w:val="28"/>
                <w:lang w:val="uk-UA"/>
              </w:rPr>
              <w:t>Стоматологічний</w:t>
            </w:r>
          </w:p>
        </w:tc>
      </w:tr>
      <w:tr w:rsidR="00D3611A" w:rsidRPr="0063735C"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9"/>
              <w:rPr>
                <w:sz w:val="28"/>
                <w:szCs w:val="28"/>
                <w:lang w:val="uk-UA"/>
              </w:rPr>
            </w:pPr>
            <w:r w:rsidRPr="0063735C">
              <w:rPr>
                <w:sz w:val="28"/>
                <w:szCs w:val="28"/>
                <w:lang w:val="uk-UA"/>
              </w:rPr>
              <w:t>Кількість годин</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4"/>
              <w:jc w:val="center"/>
              <w:rPr>
                <w:sz w:val="28"/>
                <w:szCs w:val="28"/>
                <w:lang w:val="uk-UA"/>
              </w:rPr>
            </w:pPr>
            <w:r w:rsidRPr="0063735C">
              <w:rPr>
                <w:sz w:val="28"/>
                <w:szCs w:val="28"/>
                <w:lang w:val="uk-UA"/>
              </w:rPr>
              <w:t>2</w:t>
            </w:r>
          </w:p>
        </w:tc>
      </w:tr>
    </w:tbl>
    <w:p w:rsidR="00D3611A" w:rsidRPr="0063735C" w:rsidRDefault="00D3611A" w:rsidP="00D3611A">
      <w:pPr>
        <w:rPr>
          <w:lang w:val="uk-UA"/>
        </w:rPr>
      </w:pPr>
    </w:p>
    <w:p w:rsidR="00D3611A" w:rsidRPr="0063735C"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Pr="008C7312" w:rsidRDefault="00D3611A" w:rsidP="00D3611A">
      <w:pPr>
        <w:rPr>
          <w:sz w:val="28"/>
          <w:szCs w:val="28"/>
          <w:lang w:val="uk-UA"/>
        </w:rPr>
      </w:pPr>
      <w:r w:rsidRPr="008C7312">
        <w:rPr>
          <w:b/>
          <w:sz w:val="28"/>
          <w:szCs w:val="28"/>
          <w:lang w:val="uk-UA"/>
        </w:rPr>
        <w:t xml:space="preserve">       1. Актуальність теми :</w:t>
      </w:r>
      <w:r w:rsidRPr="008C7312">
        <w:rPr>
          <w:sz w:val="28"/>
          <w:szCs w:val="28"/>
          <w:lang w:val="uk-UA"/>
        </w:rPr>
        <w:t xml:space="preserve"> для більш ефективного використовування, більш точного   визначення показань до використовування того чи іншого знімного та незнімного апарата в умовах  виникнення </w:t>
      </w:r>
      <w:proofErr w:type="spellStart"/>
      <w:r w:rsidRPr="008C7312">
        <w:rPr>
          <w:sz w:val="28"/>
          <w:szCs w:val="28"/>
          <w:lang w:val="uk-UA"/>
        </w:rPr>
        <w:t>наїновітніших</w:t>
      </w:r>
      <w:proofErr w:type="spellEnd"/>
      <w:r w:rsidRPr="008C7312">
        <w:rPr>
          <w:sz w:val="28"/>
          <w:szCs w:val="28"/>
          <w:lang w:val="uk-UA"/>
        </w:rPr>
        <w:t xml:space="preserve"> технологій сучасному лікарю необхідні знання лабораторного виготовлення </w:t>
      </w:r>
      <w:proofErr w:type="spellStart"/>
      <w:r w:rsidRPr="008C7312">
        <w:rPr>
          <w:sz w:val="28"/>
          <w:szCs w:val="28"/>
          <w:lang w:val="uk-UA"/>
        </w:rPr>
        <w:t>ортодонтичних</w:t>
      </w:r>
      <w:proofErr w:type="spellEnd"/>
      <w:r w:rsidRPr="008C7312">
        <w:rPr>
          <w:sz w:val="28"/>
          <w:szCs w:val="28"/>
          <w:lang w:val="uk-UA"/>
        </w:rPr>
        <w:t xml:space="preserve"> апаратів з метою досягнення з їх допомогою кращих результатів в лікуванні ЗЩД.</w:t>
      </w:r>
    </w:p>
    <w:p w:rsidR="00D3611A" w:rsidRPr="008C7312" w:rsidRDefault="00D3611A" w:rsidP="00D3611A">
      <w:pPr>
        <w:rPr>
          <w:b/>
          <w:sz w:val="28"/>
          <w:szCs w:val="28"/>
          <w:lang w:val="uk-UA"/>
        </w:rPr>
      </w:pPr>
      <w:r w:rsidRPr="008C7312">
        <w:rPr>
          <w:sz w:val="28"/>
          <w:szCs w:val="28"/>
          <w:lang w:val="uk-UA"/>
        </w:rPr>
        <w:lastRenderedPageBreak/>
        <w:t xml:space="preserve">       </w:t>
      </w:r>
      <w:r w:rsidRPr="008C7312">
        <w:rPr>
          <w:b/>
          <w:sz w:val="28"/>
          <w:szCs w:val="28"/>
          <w:lang w:val="uk-UA"/>
        </w:rPr>
        <w:t>2. Навчальні цілі:</w:t>
      </w:r>
    </w:p>
    <w:p w:rsidR="00D3611A" w:rsidRPr="008C7312" w:rsidRDefault="00D3611A" w:rsidP="00D3611A">
      <w:pPr>
        <w:rPr>
          <w:sz w:val="28"/>
          <w:szCs w:val="28"/>
          <w:lang w:val="uk-UA"/>
        </w:rPr>
      </w:pPr>
      <w:r>
        <w:rPr>
          <w:sz w:val="28"/>
          <w:szCs w:val="28"/>
          <w:lang w:val="uk-UA"/>
        </w:rPr>
        <w:t>Знати</w:t>
      </w:r>
      <w:r w:rsidRPr="008C7312">
        <w:rPr>
          <w:sz w:val="28"/>
          <w:szCs w:val="28"/>
          <w:lang w:val="uk-UA"/>
        </w:rPr>
        <w:t>:</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оснащення </w:t>
      </w:r>
      <w:proofErr w:type="spellStart"/>
      <w:r w:rsidRPr="008C7312">
        <w:rPr>
          <w:sz w:val="28"/>
          <w:szCs w:val="28"/>
          <w:lang w:val="uk-UA"/>
        </w:rPr>
        <w:t>зуботехнічної</w:t>
      </w:r>
      <w:proofErr w:type="spellEnd"/>
      <w:r w:rsidRPr="008C7312">
        <w:rPr>
          <w:sz w:val="28"/>
          <w:szCs w:val="28"/>
          <w:lang w:val="uk-UA"/>
        </w:rPr>
        <w:t xml:space="preserve"> лабораторії, </w:t>
      </w:r>
      <w:proofErr w:type="spellStart"/>
      <w:r w:rsidRPr="008C7312">
        <w:rPr>
          <w:sz w:val="28"/>
          <w:szCs w:val="28"/>
          <w:lang w:val="uk-UA"/>
        </w:rPr>
        <w:t>зуботехнічний</w:t>
      </w:r>
      <w:proofErr w:type="spellEnd"/>
      <w:r w:rsidRPr="008C7312">
        <w:rPr>
          <w:sz w:val="28"/>
          <w:szCs w:val="28"/>
          <w:lang w:val="uk-UA"/>
        </w:rPr>
        <w:t xml:space="preserve"> інструментарій;</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класифікацію </w:t>
      </w:r>
      <w:proofErr w:type="spellStart"/>
      <w:r w:rsidRPr="008C7312">
        <w:rPr>
          <w:sz w:val="28"/>
          <w:szCs w:val="28"/>
          <w:lang w:val="uk-UA"/>
        </w:rPr>
        <w:t>ортодонтичних</w:t>
      </w:r>
      <w:proofErr w:type="spellEnd"/>
      <w:r w:rsidRPr="008C7312">
        <w:rPr>
          <w:sz w:val="28"/>
          <w:szCs w:val="28"/>
          <w:lang w:val="uk-UA"/>
        </w:rPr>
        <w:t xml:space="preserve"> апаратів;</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конструкційні елементи знімних та незнімних апаратів.</w:t>
      </w:r>
    </w:p>
    <w:p w:rsidR="00D3611A" w:rsidRPr="008C7312" w:rsidRDefault="00D3611A" w:rsidP="00D3611A">
      <w:pPr>
        <w:rPr>
          <w:sz w:val="28"/>
          <w:szCs w:val="28"/>
          <w:lang w:val="uk-UA"/>
        </w:rPr>
      </w:pPr>
      <w:r>
        <w:rPr>
          <w:sz w:val="28"/>
          <w:szCs w:val="28"/>
          <w:lang w:val="uk-UA"/>
        </w:rPr>
        <w:t>Засвоїти</w:t>
      </w:r>
      <w:r w:rsidRPr="008C7312">
        <w:rPr>
          <w:sz w:val="28"/>
          <w:szCs w:val="28"/>
          <w:lang w:val="uk-UA"/>
        </w:rPr>
        <w:t>:</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показання до застосування знімних конструкцій;</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показання до застосування незнімних конструкцій;</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особливості виготовлення конструкційних деталей апаратів, призначених для дітей;</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послідовність клініко-лабораторних етапів виготовлення знімних конструкцій </w:t>
      </w:r>
      <w:proofErr w:type="spellStart"/>
      <w:r w:rsidRPr="008C7312">
        <w:rPr>
          <w:sz w:val="28"/>
          <w:szCs w:val="28"/>
          <w:lang w:val="uk-UA"/>
        </w:rPr>
        <w:t>ортодонтичних</w:t>
      </w:r>
      <w:proofErr w:type="spellEnd"/>
      <w:r w:rsidRPr="008C7312">
        <w:rPr>
          <w:sz w:val="28"/>
          <w:szCs w:val="28"/>
          <w:lang w:val="uk-UA"/>
        </w:rPr>
        <w:t xml:space="preserve"> апаратів;</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послідовність клініко-лабораторних етапів виготовлення незнімних конструкцій </w:t>
      </w:r>
      <w:proofErr w:type="spellStart"/>
      <w:r w:rsidRPr="008C7312">
        <w:rPr>
          <w:sz w:val="28"/>
          <w:szCs w:val="28"/>
          <w:lang w:val="uk-UA"/>
        </w:rPr>
        <w:t>ортодонтичних</w:t>
      </w:r>
      <w:proofErr w:type="spellEnd"/>
      <w:r w:rsidRPr="008C7312">
        <w:rPr>
          <w:sz w:val="28"/>
          <w:szCs w:val="28"/>
          <w:lang w:val="uk-UA"/>
        </w:rPr>
        <w:t xml:space="preserve"> апаратів;</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класифікацію </w:t>
      </w:r>
      <w:proofErr w:type="spellStart"/>
      <w:r w:rsidRPr="008C7312">
        <w:rPr>
          <w:sz w:val="28"/>
          <w:szCs w:val="28"/>
          <w:lang w:val="uk-UA"/>
        </w:rPr>
        <w:t>кламерів</w:t>
      </w:r>
      <w:proofErr w:type="spellEnd"/>
      <w:r w:rsidRPr="008C7312">
        <w:rPr>
          <w:sz w:val="28"/>
          <w:szCs w:val="28"/>
          <w:lang w:val="uk-UA"/>
        </w:rPr>
        <w:t>;</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техніку виготовлення опорно-фіксуючих  деталей знімних конструкцій: </w:t>
      </w:r>
      <w:proofErr w:type="spellStart"/>
      <w:r w:rsidRPr="008C7312">
        <w:rPr>
          <w:sz w:val="28"/>
          <w:szCs w:val="28"/>
          <w:lang w:val="uk-UA"/>
        </w:rPr>
        <w:t>кламерів</w:t>
      </w:r>
      <w:proofErr w:type="spellEnd"/>
      <w:r w:rsidRPr="008C7312">
        <w:rPr>
          <w:sz w:val="28"/>
          <w:szCs w:val="28"/>
          <w:lang w:val="uk-UA"/>
        </w:rPr>
        <w:t xml:space="preserve">, </w:t>
      </w:r>
      <w:proofErr w:type="spellStart"/>
      <w:r w:rsidRPr="008C7312">
        <w:rPr>
          <w:sz w:val="28"/>
          <w:szCs w:val="28"/>
          <w:lang w:val="uk-UA"/>
        </w:rPr>
        <w:t>лінгвальних</w:t>
      </w:r>
      <w:proofErr w:type="spellEnd"/>
      <w:r w:rsidRPr="008C7312">
        <w:rPr>
          <w:sz w:val="28"/>
          <w:szCs w:val="28"/>
          <w:lang w:val="uk-UA"/>
        </w:rPr>
        <w:t xml:space="preserve"> та вестибулярних дуг, кап, </w:t>
      </w:r>
      <w:proofErr w:type="spellStart"/>
      <w:r w:rsidRPr="008C7312">
        <w:rPr>
          <w:sz w:val="28"/>
          <w:szCs w:val="28"/>
          <w:lang w:val="uk-UA"/>
        </w:rPr>
        <w:t>дентоальвеолярної</w:t>
      </w:r>
      <w:proofErr w:type="spellEnd"/>
      <w:r w:rsidRPr="008C7312">
        <w:rPr>
          <w:sz w:val="28"/>
          <w:szCs w:val="28"/>
          <w:lang w:val="uk-UA"/>
        </w:rPr>
        <w:t xml:space="preserve"> фіксації за </w:t>
      </w:r>
      <w:proofErr w:type="spellStart"/>
      <w:r w:rsidRPr="008C7312">
        <w:rPr>
          <w:sz w:val="28"/>
          <w:szCs w:val="28"/>
          <w:lang w:val="uk-UA"/>
        </w:rPr>
        <w:t>М.А.Нападовим</w:t>
      </w:r>
      <w:proofErr w:type="spellEnd"/>
      <w:r w:rsidRPr="008C7312">
        <w:rPr>
          <w:sz w:val="28"/>
          <w:szCs w:val="28"/>
          <w:lang w:val="uk-UA"/>
        </w:rPr>
        <w:t>;</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техніку виготовлення опорно-фіксуючих  деталей незнімних конструкцій </w:t>
      </w:r>
      <w:proofErr w:type="spellStart"/>
      <w:r w:rsidRPr="008C7312">
        <w:rPr>
          <w:sz w:val="28"/>
          <w:szCs w:val="28"/>
          <w:lang w:val="uk-UA"/>
        </w:rPr>
        <w:t>ортодонтичних</w:t>
      </w:r>
      <w:proofErr w:type="spellEnd"/>
      <w:r w:rsidRPr="008C7312">
        <w:rPr>
          <w:sz w:val="28"/>
          <w:szCs w:val="28"/>
          <w:lang w:val="uk-UA"/>
        </w:rPr>
        <w:t xml:space="preserve"> апаратів: коронок, </w:t>
      </w:r>
      <w:proofErr w:type="spellStart"/>
      <w:r w:rsidRPr="008C7312">
        <w:rPr>
          <w:sz w:val="28"/>
          <w:szCs w:val="28"/>
          <w:lang w:val="uk-UA"/>
        </w:rPr>
        <w:t>кілець</w:t>
      </w:r>
      <w:proofErr w:type="spellEnd"/>
      <w:r w:rsidRPr="008C7312">
        <w:rPr>
          <w:sz w:val="28"/>
          <w:szCs w:val="28"/>
          <w:lang w:val="uk-UA"/>
        </w:rPr>
        <w:t>;</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техніку виготовлення пружин, </w:t>
      </w:r>
      <w:proofErr w:type="spellStart"/>
      <w:r w:rsidRPr="008C7312">
        <w:rPr>
          <w:sz w:val="28"/>
          <w:szCs w:val="28"/>
          <w:lang w:val="uk-UA"/>
        </w:rPr>
        <w:t>ричагів</w:t>
      </w:r>
      <w:proofErr w:type="spellEnd"/>
      <w:r w:rsidRPr="008C7312">
        <w:rPr>
          <w:sz w:val="28"/>
          <w:szCs w:val="28"/>
          <w:lang w:val="uk-UA"/>
        </w:rPr>
        <w:t>, вестибулярних та оральних дуг;</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способи використання гвинтів різноманітної модифікації;</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методи виготовлення знімних </w:t>
      </w:r>
      <w:proofErr w:type="spellStart"/>
      <w:r w:rsidRPr="008C7312">
        <w:rPr>
          <w:sz w:val="28"/>
          <w:szCs w:val="28"/>
          <w:lang w:val="uk-UA"/>
        </w:rPr>
        <w:t>ортодонтичних</w:t>
      </w:r>
      <w:proofErr w:type="spellEnd"/>
      <w:r w:rsidRPr="008C7312">
        <w:rPr>
          <w:sz w:val="28"/>
          <w:szCs w:val="28"/>
          <w:lang w:val="uk-UA"/>
        </w:rPr>
        <w:t xml:space="preserve"> апаратів та дитячих протезів.</w:t>
      </w:r>
    </w:p>
    <w:p w:rsidR="00D3611A" w:rsidRPr="008C7312" w:rsidRDefault="00D3611A" w:rsidP="00D3611A">
      <w:pPr>
        <w:rPr>
          <w:sz w:val="28"/>
          <w:szCs w:val="28"/>
          <w:lang w:val="uk-UA"/>
        </w:rPr>
      </w:pPr>
      <w:r>
        <w:rPr>
          <w:sz w:val="28"/>
          <w:szCs w:val="28"/>
          <w:lang w:val="uk-UA"/>
        </w:rPr>
        <w:t>Опанувати навичками</w:t>
      </w:r>
      <w:r w:rsidRPr="008C7312">
        <w:rPr>
          <w:sz w:val="28"/>
          <w:szCs w:val="28"/>
          <w:lang w:val="uk-UA"/>
        </w:rPr>
        <w:t>:</w:t>
      </w:r>
    </w:p>
    <w:p w:rsidR="00D3611A" w:rsidRPr="008C7312" w:rsidRDefault="00D3611A" w:rsidP="00D3611A">
      <w:pPr>
        <w:widowControl/>
        <w:numPr>
          <w:ilvl w:val="0"/>
          <w:numId w:val="73"/>
        </w:numPr>
        <w:autoSpaceDE/>
        <w:autoSpaceDN/>
        <w:adjustRightInd/>
        <w:jc w:val="both"/>
        <w:rPr>
          <w:sz w:val="28"/>
          <w:szCs w:val="28"/>
          <w:lang w:val="uk-UA"/>
        </w:rPr>
      </w:pPr>
      <w:proofErr w:type="spellStart"/>
      <w:r w:rsidRPr="008C7312">
        <w:rPr>
          <w:sz w:val="28"/>
          <w:szCs w:val="28"/>
          <w:lang w:val="uk-UA"/>
        </w:rPr>
        <w:t>обгрунтувати</w:t>
      </w:r>
      <w:proofErr w:type="spellEnd"/>
      <w:r w:rsidRPr="008C7312">
        <w:rPr>
          <w:sz w:val="28"/>
          <w:szCs w:val="28"/>
          <w:lang w:val="uk-UA"/>
        </w:rPr>
        <w:t xml:space="preserve"> вибір тієї чи іншої конструкції знімного чи незнімного апарату;</w:t>
      </w:r>
    </w:p>
    <w:p w:rsidR="00D3611A" w:rsidRPr="008C7312" w:rsidRDefault="00D3611A" w:rsidP="00D3611A">
      <w:pPr>
        <w:widowControl/>
        <w:numPr>
          <w:ilvl w:val="0"/>
          <w:numId w:val="73"/>
        </w:numPr>
        <w:autoSpaceDE/>
        <w:autoSpaceDN/>
        <w:adjustRightInd/>
        <w:jc w:val="both"/>
        <w:rPr>
          <w:sz w:val="28"/>
          <w:szCs w:val="28"/>
          <w:lang w:val="uk-UA"/>
        </w:rPr>
      </w:pPr>
      <w:proofErr w:type="spellStart"/>
      <w:r w:rsidRPr="008C7312">
        <w:rPr>
          <w:sz w:val="28"/>
          <w:szCs w:val="28"/>
          <w:lang w:val="uk-UA"/>
        </w:rPr>
        <w:t>обгрунтувати</w:t>
      </w:r>
      <w:proofErr w:type="spellEnd"/>
      <w:r w:rsidRPr="008C7312">
        <w:rPr>
          <w:sz w:val="28"/>
          <w:szCs w:val="28"/>
          <w:lang w:val="uk-UA"/>
        </w:rPr>
        <w:t xml:space="preserve"> вибір активнодіючих, функціональних та опорно-фіксуючих елементів;</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 xml:space="preserve">вибрати опорні зуби та </w:t>
      </w:r>
      <w:proofErr w:type="spellStart"/>
      <w:r w:rsidRPr="008C7312">
        <w:rPr>
          <w:sz w:val="28"/>
          <w:szCs w:val="28"/>
          <w:lang w:val="uk-UA"/>
        </w:rPr>
        <w:t>обгрунтувати</w:t>
      </w:r>
      <w:proofErr w:type="spellEnd"/>
      <w:r w:rsidRPr="008C7312">
        <w:rPr>
          <w:sz w:val="28"/>
          <w:szCs w:val="28"/>
          <w:lang w:val="uk-UA"/>
        </w:rPr>
        <w:t xml:space="preserve"> свій вибір;</w:t>
      </w:r>
    </w:p>
    <w:p w:rsidR="00D3611A" w:rsidRPr="008C7312" w:rsidRDefault="00D3611A" w:rsidP="00D3611A">
      <w:pPr>
        <w:widowControl/>
        <w:numPr>
          <w:ilvl w:val="0"/>
          <w:numId w:val="73"/>
        </w:numPr>
        <w:autoSpaceDE/>
        <w:autoSpaceDN/>
        <w:adjustRightInd/>
        <w:jc w:val="both"/>
        <w:rPr>
          <w:sz w:val="28"/>
          <w:szCs w:val="28"/>
          <w:lang w:val="uk-UA"/>
        </w:rPr>
      </w:pPr>
      <w:r w:rsidRPr="008C7312">
        <w:rPr>
          <w:sz w:val="28"/>
          <w:szCs w:val="28"/>
          <w:lang w:val="uk-UA"/>
        </w:rPr>
        <w:t>знімати відтиски зі щелеп у дитини різними відтискними матеріалами та відливати за отриманими відтисками гіпсові моделі.</w:t>
      </w:r>
    </w:p>
    <w:p w:rsidR="00D3611A" w:rsidRPr="008C7312" w:rsidRDefault="00D3611A" w:rsidP="00D3611A">
      <w:pPr>
        <w:ind w:left="720"/>
        <w:rPr>
          <w:sz w:val="28"/>
          <w:szCs w:val="28"/>
          <w:lang w:val="uk-UA"/>
        </w:rPr>
      </w:pPr>
    </w:p>
    <w:p w:rsidR="00D3611A" w:rsidRPr="008C7312" w:rsidRDefault="00D3611A" w:rsidP="00D3611A">
      <w:pPr>
        <w:ind w:left="720"/>
        <w:rPr>
          <w:b/>
          <w:sz w:val="28"/>
          <w:szCs w:val="28"/>
          <w:lang w:val="uk-UA"/>
        </w:rPr>
      </w:pPr>
      <w:r>
        <w:rPr>
          <w:b/>
          <w:sz w:val="28"/>
          <w:szCs w:val="28"/>
          <w:lang w:val="uk-UA"/>
        </w:rPr>
        <w:t xml:space="preserve">3. </w:t>
      </w:r>
      <w:r w:rsidRPr="008C7312">
        <w:rPr>
          <w:b/>
          <w:sz w:val="28"/>
          <w:szCs w:val="28"/>
          <w:lang w:val="uk-UA"/>
        </w:rPr>
        <w:t>Питання, які підлягають вивченню:</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Структура </w:t>
      </w:r>
      <w:proofErr w:type="spellStart"/>
      <w:r w:rsidRPr="008C7312">
        <w:rPr>
          <w:sz w:val="28"/>
          <w:szCs w:val="28"/>
          <w:lang w:val="uk-UA"/>
        </w:rPr>
        <w:t>зуботехнічної</w:t>
      </w:r>
      <w:proofErr w:type="spellEnd"/>
      <w:r w:rsidRPr="008C7312">
        <w:rPr>
          <w:sz w:val="28"/>
          <w:szCs w:val="28"/>
          <w:lang w:val="uk-UA"/>
        </w:rPr>
        <w:t xml:space="preserve"> лабораторії.</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Обладнання та інструментарій, яким користується зубний </w:t>
      </w:r>
      <w:proofErr w:type="spellStart"/>
      <w:r w:rsidRPr="008C7312">
        <w:rPr>
          <w:sz w:val="28"/>
          <w:szCs w:val="28"/>
          <w:lang w:val="uk-UA"/>
        </w:rPr>
        <w:t>технік.ж</w:t>
      </w:r>
      <w:proofErr w:type="spellEnd"/>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Основні та допоміжні матеріали, які використовуються в </w:t>
      </w:r>
      <w:proofErr w:type="spellStart"/>
      <w:r w:rsidRPr="008C7312">
        <w:rPr>
          <w:sz w:val="28"/>
          <w:szCs w:val="28"/>
          <w:lang w:val="uk-UA"/>
        </w:rPr>
        <w:t>зуботехнічних</w:t>
      </w:r>
      <w:proofErr w:type="spellEnd"/>
      <w:r w:rsidRPr="008C7312">
        <w:rPr>
          <w:sz w:val="28"/>
          <w:szCs w:val="28"/>
          <w:lang w:val="uk-UA"/>
        </w:rPr>
        <w:t xml:space="preserve"> роботах, вимоги до них.</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Класифікація </w:t>
      </w:r>
      <w:proofErr w:type="spellStart"/>
      <w:r w:rsidRPr="008C7312">
        <w:rPr>
          <w:sz w:val="28"/>
          <w:szCs w:val="28"/>
          <w:lang w:val="uk-UA"/>
        </w:rPr>
        <w:t>ортодонтичних</w:t>
      </w:r>
      <w:proofErr w:type="spellEnd"/>
      <w:r w:rsidRPr="008C7312">
        <w:rPr>
          <w:sz w:val="28"/>
          <w:szCs w:val="28"/>
          <w:lang w:val="uk-UA"/>
        </w:rPr>
        <w:t xml:space="preserve"> апаратів за </w:t>
      </w:r>
      <w:proofErr w:type="spellStart"/>
      <w:r w:rsidRPr="008C7312">
        <w:rPr>
          <w:sz w:val="28"/>
          <w:szCs w:val="28"/>
          <w:lang w:val="uk-UA"/>
        </w:rPr>
        <w:t>Хорошилкіною</w:t>
      </w:r>
      <w:proofErr w:type="spellEnd"/>
      <w:r w:rsidRPr="008C7312">
        <w:rPr>
          <w:sz w:val="28"/>
          <w:szCs w:val="28"/>
          <w:lang w:val="uk-UA"/>
        </w:rPr>
        <w:t xml:space="preserve">, </w:t>
      </w:r>
      <w:proofErr w:type="spellStart"/>
      <w:r w:rsidRPr="008C7312">
        <w:rPr>
          <w:sz w:val="28"/>
          <w:szCs w:val="28"/>
          <w:lang w:val="uk-UA"/>
        </w:rPr>
        <w:t>Малигіну</w:t>
      </w:r>
      <w:proofErr w:type="spellEnd"/>
      <w:r w:rsidRPr="008C7312">
        <w:rPr>
          <w:sz w:val="28"/>
          <w:szCs w:val="28"/>
          <w:lang w:val="uk-UA"/>
        </w:rPr>
        <w:t xml:space="preserve">, Головко, </w:t>
      </w:r>
      <w:proofErr w:type="spellStart"/>
      <w:r w:rsidRPr="008C7312">
        <w:rPr>
          <w:sz w:val="28"/>
          <w:szCs w:val="28"/>
          <w:lang w:val="uk-UA"/>
        </w:rPr>
        <w:t>Міргазізову</w:t>
      </w:r>
      <w:proofErr w:type="spellEnd"/>
      <w:r w:rsidRPr="008C7312">
        <w:rPr>
          <w:sz w:val="28"/>
          <w:szCs w:val="28"/>
          <w:lang w:val="uk-UA"/>
        </w:rPr>
        <w:t xml:space="preserve">, </w:t>
      </w:r>
      <w:proofErr w:type="spellStart"/>
      <w:r w:rsidRPr="008C7312">
        <w:rPr>
          <w:sz w:val="28"/>
          <w:szCs w:val="28"/>
          <w:lang w:val="uk-UA"/>
        </w:rPr>
        <w:t>Арсеніною</w:t>
      </w:r>
      <w:proofErr w:type="spellEnd"/>
      <w:r w:rsidRPr="008C7312">
        <w:rPr>
          <w:sz w:val="28"/>
          <w:szCs w:val="28"/>
          <w:lang w:val="uk-UA"/>
        </w:rPr>
        <w:t xml:space="preserve"> та </w:t>
      </w:r>
      <w:proofErr w:type="spellStart"/>
      <w:r w:rsidRPr="008C7312">
        <w:rPr>
          <w:sz w:val="28"/>
          <w:szCs w:val="28"/>
          <w:lang w:val="uk-UA"/>
        </w:rPr>
        <w:t>Оспановою</w:t>
      </w:r>
      <w:proofErr w:type="spellEnd"/>
      <w:r w:rsidRPr="008C7312">
        <w:rPr>
          <w:sz w:val="28"/>
          <w:szCs w:val="28"/>
          <w:lang w:val="uk-UA"/>
        </w:rPr>
        <w:t>.</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lastRenderedPageBreak/>
        <w:t>Дайте визначення поняттям „фіксація” та „стабілізація”.</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Перерахуйте конструктивні елементи знімних та незнімних </w:t>
      </w:r>
      <w:proofErr w:type="spellStart"/>
      <w:r w:rsidRPr="008C7312">
        <w:rPr>
          <w:sz w:val="28"/>
          <w:szCs w:val="28"/>
          <w:lang w:val="uk-UA"/>
        </w:rPr>
        <w:t>ортодонтичних</w:t>
      </w:r>
      <w:proofErr w:type="spellEnd"/>
      <w:r w:rsidRPr="008C7312">
        <w:rPr>
          <w:sz w:val="28"/>
          <w:szCs w:val="28"/>
          <w:lang w:val="uk-UA"/>
        </w:rPr>
        <w:t xml:space="preserve"> апаратів.</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Показання до виготовлення вестибулярних та </w:t>
      </w:r>
      <w:proofErr w:type="spellStart"/>
      <w:r w:rsidRPr="008C7312">
        <w:rPr>
          <w:sz w:val="28"/>
          <w:szCs w:val="28"/>
          <w:lang w:val="uk-UA"/>
        </w:rPr>
        <w:t>лінгвальних</w:t>
      </w:r>
      <w:proofErr w:type="spellEnd"/>
      <w:r w:rsidRPr="008C7312">
        <w:rPr>
          <w:sz w:val="28"/>
          <w:szCs w:val="28"/>
          <w:lang w:val="uk-UA"/>
        </w:rPr>
        <w:t xml:space="preserve"> дуг, їх види.</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Показання до використання пружин, </w:t>
      </w:r>
      <w:proofErr w:type="spellStart"/>
      <w:r w:rsidRPr="008C7312">
        <w:rPr>
          <w:sz w:val="28"/>
          <w:szCs w:val="28"/>
          <w:lang w:val="uk-UA"/>
        </w:rPr>
        <w:t>штовхачив</w:t>
      </w:r>
      <w:proofErr w:type="spellEnd"/>
      <w:r w:rsidRPr="008C7312">
        <w:rPr>
          <w:sz w:val="28"/>
          <w:szCs w:val="28"/>
          <w:lang w:val="uk-UA"/>
        </w:rPr>
        <w:t xml:space="preserve">, </w:t>
      </w:r>
      <w:proofErr w:type="spellStart"/>
      <w:r w:rsidRPr="008C7312">
        <w:rPr>
          <w:sz w:val="28"/>
          <w:szCs w:val="28"/>
          <w:lang w:val="uk-UA"/>
        </w:rPr>
        <w:t>ортодонтичних</w:t>
      </w:r>
      <w:proofErr w:type="spellEnd"/>
      <w:r w:rsidRPr="008C7312">
        <w:rPr>
          <w:sz w:val="28"/>
          <w:szCs w:val="28"/>
          <w:lang w:val="uk-UA"/>
        </w:rPr>
        <w:t xml:space="preserve"> гвинтів.</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Будова, види, класифікація </w:t>
      </w:r>
      <w:proofErr w:type="spellStart"/>
      <w:r w:rsidRPr="008C7312">
        <w:rPr>
          <w:sz w:val="28"/>
          <w:szCs w:val="28"/>
          <w:lang w:val="uk-UA"/>
        </w:rPr>
        <w:t>кламерів</w:t>
      </w:r>
      <w:proofErr w:type="spellEnd"/>
      <w:r w:rsidRPr="008C7312">
        <w:rPr>
          <w:sz w:val="28"/>
          <w:szCs w:val="28"/>
          <w:lang w:val="uk-UA"/>
        </w:rPr>
        <w:t>.</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Техніка виготовлення різних видів </w:t>
      </w:r>
      <w:proofErr w:type="spellStart"/>
      <w:r w:rsidRPr="008C7312">
        <w:rPr>
          <w:sz w:val="28"/>
          <w:szCs w:val="28"/>
          <w:lang w:val="uk-UA"/>
        </w:rPr>
        <w:t>кламерів</w:t>
      </w:r>
      <w:proofErr w:type="spellEnd"/>
      <w:r w:rsidRPr="008C7312">
        <w:rPr>
          <w:sz w:val="28"/>
          <w:szCs w:val="28"/>
          <w:lang w:val="uk-UA"/>
        </w:rPr>
        <w:t>.</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Клініко-лабораторні етапи виготовлення знімних </w:t>
      </w:r>
      <w:proofErr w:type="spellStart"/>
      <w:r w:rsidRPr="008C7312">
        <w:rPr>
          <w:sz w:val="28"/>
          <w:szCs w:val="28"/>
          <w:lang w:val="uk-UA"/>
        </w:rPr>
        <w:t>ортодонтичних</w:t>
      </w:r>
      <w:proofErr w:type="spellEnd"/>
      <w:r w:rsidRPr="008C7312">
        <w:rPr>
          <w:sz w:val="28"/>
          <w:szCs w:val="28"/>
          <w:lang w:val="uk-UA"/>
        </w:rPr>
        <w:t xml:space="preserve"> апаратів та дитячих протезів.</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Клініко-лабораторні етапи виготовлення незнімних конструкцій.</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Методи полімеризації пластмаси.</w:t>
      </w:r>
    </w:p>
    <w:p w:rsidR="00D3611A" w:rsidRPr="008C7312" w:rsidRDefault="00D3611A" w:rsidP="00D3611A">
      <w:pPr>
        <w:widowControl/>
        <w:numPr>
          <w:ilvl w:val="0"/>
          <w:numId w:val="74"/>
        </w:numPr>
        <w:autoSpaceDE/>
        <w:autoSpaceDN/>
        <w:adjustRightInd/>
        <w:jc w:val="both"/>
        <w:rPr>
          <w:sz w:val="28"/>
          <w:szCs w:val="28"/>
          <w:lang w:val="uk-UA"/>
        </w:rPr>
      </w:pPr>
      <w:r w:rsidRPr="008C7312">
        <w:rPr>
          <w:sz w:val="28"/>
          <w:szCs w:val="28"/>
          <w:lang w:val="uk-UA"/>
        </w:rPr>
        <w:t xml:space="preserve">Штамповка </w:t>
      </w:r>
      <w:proofErr w:type="spellStart"/>
      <w:r w:rsidRPr="008C7312">
        <w:rPr>
          <w:sz w:val="28"/>
          <w:szCs w:val="28"/>
          <w:lang w:val="uk-UA"/>
        </w:rPr>
        <w:t>ортодонтичних</w:t>
      </w:r>
      <w:proofErr w:type="spellEnd"/>
      <w:r w:rsidRPr="008C7312">
        <w:rPr>
          <w:sz w:val="28"/>
          <w:szCs w:val="28"/>
          <w:lang w:val="uk-UA"/>
        </w:rPr>
        <w:t xml:space="preserve"> апаратів методом їх </w:t>
      </w:r>
      <w:proofErr w:type="spellStart"/>
      <w:r w:rsidRPr="008C7312">
        <w:rPr>
          <w:sz w:val="28"/>
          <w:szCs w:val="28"/>
          <w:lang w:val="uk-UA"/>
        </w:rPr>
        <w:t>пневмо</w:t>
      </w:r>
      <w:proofErr w:type="spellEnd"/>
      <w:r w:rsidRPr="008C7312">
        <w:rPr>
          <w:sz w:val="28"/>
          <w:szCs w:val="28"/>
          <w:lang w:val="uk-UA"/>
        </w:rPr>
        <w:t>-вакуумного формування.</w:t>
      </w:r>
    </w:p>
    <w:p w:rsidR="00D3611A" w:rsidRPr="008C7312" w:rsidRDefault="00D3611A" w:rsidP="00D3611A">
      <w:pPr>
        <w:rPr>
          <w:sz w:val="28"/>
          <w:szCs w:val="28"/>
          <w:lang w:val="uk-UA"/>
        </w:rPr>
      </w:pPr>
    </w:p>
    <w:p w:rsidR="00D3611A" w:rsidRDefault="00D3611A" w:rsidP="00D3611A">
      <w:pPr>
        <w:ind w:left="720"/>
        <w:rPr>
          <w:b/>
          <w:sz w:val="28"/>
          <w:szCs w:val="28"/>
          <w:lang w:val="uk-UA"/>
        </w:rPr>
      </w:pPr>
    </w:p>
    <w:p w:rsidR="00D3611A" w:rsidRDefault="00D3611A" w:rsidP="00D3611A">
      <w:pPr>
        <w:ind w:left="720"/>
        <w:rPr>
          <w:b/>
          <w:sz w:val="28"/>
          <w:szCs w:val="28"/>
          <w:lang w:val="uk-UA"/>
        </w:rPr>
      </w:pPr>
    </w:p>
    <w:p w:rsidR="00D3611A" w:rsidRDefault="00D3611A" w:rsidP="00D3611A">
      <w:pPr>
        <w:ind w:left="720"/>
        <w:rPr>
          <w:b/>
          <w:sz w:val="28"/>
          <w:szCs w:val="28"/>
          <w:lang w:val="uk-UA"/>
        </w:rPr>
      </w:pPr>
    </w:p>
    <w:p w:rsidR="00D3611A" w:rsidRPr="008C7312" w:rsidRDefault="00D3611A" w:rsidP="00D3611A">
      <w:pPr>
        <w:ind w:left="720"/>
        <w:rPr>
          <w:b/>
          <w:sz w:val="28"/>
          <w:szCs w:val="28"/>
          <w:lang w:val="uk-UA"/>
        </w:rPr>
      </w:pPr>
      <w:r>
        <w:rPr>
          <w:b/>
          <w:sz w:val="28"/>
          <w:szCs w:val="28"/>
          <w:lang w:val="uk-UA"/>
        </w:rPr>
        <w:t>4</w:t>
      </w:r>
      <w:r w:rsidRPr="008C7312">
        <w:rPr>
          <w:b/>
          <w:sz w:val="28"/>
          <w:szCs w:val="28"/>
          <w:lang w:val="uk-UA"/>
        </w:rPr>
        <w:t>. Зміст навчального матеріалу.</w:t>
      </w:r>
    </w:p>
    <w:p w:rsidR="00D3611A" w:rsidRPr="008C7312" w:rsidRDefault="00D3611A" w:rsidP="00D3611A">
      <w:pPr>
        <w:ind w:left="720"/>
        <w:rPr>
          <w:b/>
          <w:sz w:val="28"/>
          <w:szCs w:val="28"/>
          <w:lang w:val="uk-UA"/>
        </w:rPr>
      </w:pPr>
      <w:r w:rsidRPr="008C7312">
        <w:rPr>
          <w:b/>
          <w:sz w:val="28"/>
          <w:szCs w:val="28"/>
          <w:lang w:val="uk-UA"/>
        </w:rPr>
        <w:t>Граф логічної структури.</w:t>
      </w:r>
    </w:p>
    <w:p w:rsidR="00D3611A" w:rsidRPr="008C7312" w:rsidRDefault="00D3611A" w:rsidP="00D3611A">
      <w:pPr>
        <w:ind w:left="720"/>
        <w:rPr>
          <w:b/>
          <w:sz w:val="28"/>
          <w:szCs w:val="28"/>
          <w:lang w:val="uk-UA"/>
        </w:rPr>
      </w:pPr>
      <w:r>
        <w:rPr>
          <w:b/>
          <w:noProof/>
          <w:sz w:val="28"/>
          <w:szCs w:val="28"/>
        </w:rPr>
        <mc:AlternateContent>
          <mc:Choice Requires="wps">
            <w:drawing>
              <wp:anchor distT="0" distB="0" distL="114300" distR="114300" simplePos="0" relativeHeight="251659264" behindDoc="0" locked="0" layoutInCell="0" allowOverlap="1">
                <wp:simplePos x="0" y="0"/>
                <wp:positionH relativeFrom="column">
                  <wp:posOffset>1482725</wp:posOffset>
                </wp:positionH>
                <wp:positionV relativeFrom="paragraph">
                  <wp:posOffset>129540</wp:posOffset>
                </wp:positionV>
                <wp:extent cx="2011680" cy="731520"/>
                <wp:effectExtent l="10160" t="13335" r="6985" b="7620"/>
                <wp:wrapNone/>
                <wp:docPr id="60" name="Прямокут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731520"/>
                        </a:xfrm>
                        <a:prstGeom prst="rect">
                          <a:avLst/>
                        </a:prstGeom>
                        <a:solidFill>
                          <a:srgbClr val="FFFFFF"/>
                        </a:solidFill>
                        <a:ln w="9525">
                          <a:solidFill>
                            <a:srgbClr val="000000"/>
                          </a:solidFill>
                          <a:miter lim="800000"/>
                          <a:headEnd/>
                          <a:tailEnd/>
                        </a:ln>
                      </wps:spPr>
                      <wps:txbx>
                        <w:txbxContent>
                          <w:p w:rsidR="00D3611A" w:rsidRDefault="00D3611A" w:rsidP="00D3611A">
                            <w:pPr>
                              <w:pStyle w:val="23"/>
                              <w:jc w:val="center"/>
                              <w:rPr>
                                <w:lang w:val="uk-UA"/>
                              </w:rPr>
                            </w:pPr>
                            <w:r>
                              <w:t>Ортодонтичні апарати за способом фіксації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 o:spid="_x0000_s1026" style="position:absolute;left:0;text-align:left;margin-left:116.75pt;margin-top:10.2pt;width:158.4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" o:allowincell="f">
                <v:textbox>
                  <w:txbxContent>
                    <w:p w:rsidR="00D3611A" w:rsidRDefault="00D3611A" w:rsidP="00D3611A">
                      <w:pPr>
                        <w:pStyle w:val="23"/>
                        <w:jc w:val="center"/>
                        <w:rPr>
                          <w:lang w:val="uk-UA"/>
                        </w:rPr>
                      </w:pPr>
                      <w:r>
                        <w:t>Ортодонтичні апарати за способом фіксації</w:t>
                      </w:r>
                    </w:p>
                  </w:txbxContent>
                </v:textbox>
              </v:rect>
            </w:pict>
          </mc:Fallback>
        </mc:AlternateContent>
      </w:r>
    </w:p>
    <w:p w:rsidR="00D3611A" w:rsidRPr="008C7312" w:rsidRDefault="00D3611A" w:rsidP="00D3611A">
      <w:pPr>
        <w:ind w:left="720"/>
        <w:rPr>
          <w:b/>
          <w:sz w:val="28"/>
          <w:szCs w:val="28"/>
          <w:lang w:val="uk-UA"/>
        </w:rPr>
      </w:pPr>
    </w:p>
    <w:p w:rsidR="00D3611A" w:rsidRPr="008C7312" w:rsidRDefault="00D3611A" w:rsidP="00D3611A">
      <w:pPr>
        <w:ind w:left="720"/>
        <w:rPr>
          <w:b/>
          <w:sz w:val="28"/>
          <w:szCs w:val="28"/>
          <w:lang w:val="uk-UA"/>
        </w:rPr>
      </w:pPr>
    </w:p>
    <w:p w:rsidR="00D3611A" w:rsidRPr="008C7312" w:rsidRDefault="00D3611A" w:rsidP="00D3611A">
      <w:pPr>
        <w:ind w:left="720"/>
        <w:rPr>
          <w:b/>
          <w:sz w:val="28"/>
          <w:szCs w:val="28"/>
          <w:lang w:val="uk-UA"/>
        </w:rPr>
      </w:pPr>
    </w:p>
    <w:p w:rsidR="00D3611A" w:rsidRPr="008C7312" w:rsidRDefault="00D3611A" w:rsidP="00D3611A">
      <w:pPr>
        <w:ind w:left="720"/>
        <w:rPr>
          <w:b/>
          <w:sz w:val="28"/>
          <w:szCs w:val="28"/>
          <w:lang w:val="uk-UA"/>
        </w:rPr>
      </w:pPr>
      <w:r>
        <w:rPr>
          <w:b/>
          <w:noProof/>
          <w:sz w:val="28"/>
          <w:szCs w:val="28"/>
        </w:rPr>
        <mc:AlternateContent>
          <mc:Choice Requires="wps">
            <w:drawing>
              <wp:anchor distT="0" distB="0" distL="114300" distR="114300" simplePos="0" relativeHeight="251665408" behindDoc="0" locked="0" layoutInCell="0" allowOverlap="1">
                <wp:simplePos x="0" y="0"/>
                <wp:positionH relativeFrom="column">
                  <wp:posOffset>2945765</wp:posOffset>
                </wp:positionH>
                <wp:positionV relativeFrom="paragraph">
                  <wp:posOffset>43180</wp:posOffset>
                </wp:positionV>
                <wp:extent cx="2011680" cy="274320"/>
                <wp:effectExtent l="6350" t="11430" r="29845" b="57150"/>
                <wp:wrapNone/>
                <wp:docPr id="59" name="Пряма сполучна ліні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49E5C" id="Пряма сполучна лінія 5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4pt" to="390.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" o:allowincell="f">
                <v:stroke endarrow="block"/>
              </v:line>
            </w:pict>
          </mc:Fallback>
        </mc:AlternateContent>
      </w:r>
      <w:r>
        <w:rPr>
          <w:b/>
          <w:noProof/>
          <w:sz w:val="28"/>
          <w:szCs w:val="28"/>
        </w:rPr>
        <mc:AlternateContent>
          <mc:Choice Requires="wps">
            <w:drawing>
              <wp:anchor distT="0" distB="0" distL="114300" distR="114300" simplePos="0" relativeHeight="251664384" behindDoc="0" locked="0" layoutInCell="0" allowOverlap="1">
                <wp:simplePos x="0" y="0"/>
                <wp:positionH relativeFrom="column">
                  <wp:posOffset>2671445</wp:posOffset>
                </wp:positionH>
                <wp:positionV relativeFrom="paragraph">
                  <wp:posOffset>43180</wp:posOffset>
                </wp:positionV>
                <wp:extent cx="91440" cy="365760"/>
                <wp:effectExtent l="8255" t="11430" r="62230" b="32385"/>
                <wp:wrapNone/>
                <wp:docPr id="58" name="Пряма сполучна ліні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B3F8" id="Пряма сполучна лінія 5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5pt,3.4pt" to="217.5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" o:allowincell="f">
                <v:stroke endarrow="block"/>
              </v:line>
            </w:pict>
          </mc:Fallback>
        </mc:AlternateContent>
      </w:r>
    </w:p>
    <w:p w:rsidR="00D3611A" w:rsidRPr="008C7312" w:rsidRDefault="00D3611A" w:rsidP="00D3611A">
      <w:pPr>
        <w:ind w:left="720"/>
        <w:rPr>
          <w:b/>
          <w:sz w:val="28"/>
          <w:szCs w:val="28"/>
          <w:lang w:val="uk-UA"/>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78740</wp:posOffset>
                </wp:positionV>
                <wp:extent cx="1371600" cy="457200"/>
                <wp:effectExtent l="13335" t="13335" r="5715" b="5715"/>
                <wp:wrapNone/>
                <wp:docPr id="57" name="Прямокут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D3611A" w:rsidRDefault="00D3611A" w:rsidP="00D3611A">
                            <w:pPr>
                              <w:jc w:val="center"/>
                              <w:rPr>
                                <w:lang w:val="uk-UA"/>
                              </w:rPr>
                            </w:pPr>
                            <w:r>
                              <w:rPr>
                                <w:lang w:val="uk-UA"/>
                              </w:rPr>
                              <w:t>Комбіновані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 o:spid="_x0000_s1027" style="position:absolute;left:0;text-align:left;margin-left:153pt;margin-top:6.2pt;width:10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">
                <v:textbox>
                  <w:txbxContent>
                    <w:p w:rsidR="00D3611A" w:rsidRDefault="00D3611A" w:rsidP="00D3611A">
                      <w:pPr>
                        <w:jc w:val="center"/>
                        <w:rPr>
                          <w:lang w:val="uk-UA"/>
                        </w:rPr>
                      </w:pPr>
                      <w:r>
                        <w:rPr>
                          <w:lang w:val="uk-UA"/>
                        </w:rPr>
                        <w:t>Комбіновані</w:t>
                      </w:r>
                    </w:p>
                  </w:txbxContent>
                </v:textbox>
              </v:rect>
            </w:pict>
          </mc:Fallback>
        </mc:AlternateContent>
      </w: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4343400</wp:posOffset>
                </wp:positionH>
                <wp:positionV relativeFrom="paragraph">
                  <wp:posOffset>193040</wp:posOffset>
                </wp:positionV>
                <wp:extent cx="1280160" cy="365760"/>
                <wp:effectExtent l="13335" t="13335" r="11430" b="11430"/>
                <wp:wrapNone/>
                <wp:docPr id="56" name="Прямокут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FFFF"/>
                        </a:solidFill>
                        <a:ln w="9525">
                          <a:solidFill>
                            <a:srgbClr val="000000"/>
                          </a:solidFill>
                          <a:miter lim="800000"/>
                          <a:headEnd/>
                          <a:tailEnd/>
                        </a:ln>
                      </wps:spPr>
                      <wps:txbx>
                        <w:txbxContent>
                          <w:p w:rsidR="00D3611A" w:rsidRDefault="00D3611A" w:rsidP="00D3611A">
                            <w:pPr>
                              <w:jc w:val="center"/>
                              <w:rPr>
                                <w:lang w:val="uk-UA"/>
                              </w:rPr>
                            </w:pPr>
                            <w:r>
                              <w:rPr>
                                <w:lang w:val="uk-UA"/>
                              </w:rPr>
                              <w:t>Незнімні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6" o:spid="_x0000_s1028" style="position:absolute;left:0;text-align:left;margin-left:342pt;margin-top:15.2pt;width:100.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">
                <v:textbox>
                  <w:txbxContent>
                    <w:p w:rsidR="00D3611A" w:rsidRDefault="00D3611A" w:rsidP="00D3611A">
                      <w:pPr>
                        <w:jc w:val="center"/>
                        <w:rPr>
                          <w:lang w:val="uk-UA"/>
                        </w:rPr>
                      </w:pPr>
                      <w:r>
                        <w:rPr>
                          <w:lang w:val="uk-UA"/>
                        </w:rPr>
                        <w:t>Незнімні</w:t>
                      </w:r>
                    </w:p>
                  </w:txbxContent>
                </v:textbox>
              </v:rect>
            </w:pict>
          </mc:Fallback>
        </mc:AlternateContent>
      </w:r>
      <w:r>
        <w:rPr>
          <w:b/>
          <w:noProof/>
          <w:sz w:val="28"/>
          <w:szCs w:val="28"/>
        </w:rPr>
        <mc:AlternateContent>
          <mc:Choice Requires="wps">
            <w:drawing>
              <wp:anchor distT="0" distB="0" distL="114300" distR="114300" simplePos="0" relativeHeight="251663360" behindDoc="0" locked="0" layoutInCell="0" allowOverlap="1">
                <wp:simplePos x="0" y="0"/>
                <wp:positionH relativeFrom="column">
                  <wp:posOffset>385445</wp:posOffset>
                </wp:positionH>
                <wp:positionV relativeFrom="paragraph">
                  <wp:posOffset>-161290</wp:posOffset>
                </wp:positionV>
                <wp:extent cx="1920240" cy="274320"/>
                <wp:effectExtent l="27305" t="11430" r="5080" b="57150"/>
                <wp:wrapNone/>
                <wp:docPr id="55" name="Пряма сполучна ліні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2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BAC8F" id="Пряма сполучна лінія 5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2.7pt" to="181.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" o:allowincell="f">
                <v:stroke endarrow="block"/>
              </v:line>
            </w:pict>
          </mc:Fallback>
        </mc:AlternateContent>
      </w:r>
      <w:r>
        <w:rPr>
          <w:b/>
          <w:noProof/>
          <w:sz w:val="28"/>
          <w:szCs w:val="28"/>
        </w:rPr>
        <mc:AlternateContent>
          <mc:Choice Requires="wps">
            <w:drawing>
              <wp:anchor distT="0" distB="0" distL="114300" distR="114300" simplePos="0" relativeHeight="251660288" behindDoc="0" locked="0" layoutInCell="0" allowOverlap="1">
                <wp:simplePos x="0" y="0"/>
                <wp:positionH relativeFrom="column">
                  <wp:posOffset>-163195</wp:posOffset>
                </wp:positionH>
                <wp:positionV relativeFrom="paragraph">
                  <wp:posOffset>113030</wp:posOffset>
                </wp:positionV>
                <wp:extent cx="1097280" cy="365760"/>
                <wp:effectExtent l="12065" t="9525" r="5080" b="5715"/>
                <wp:wrapNone/>
                <wp:docPr id="54" name="Прямокут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rsidR="00D3611A" w:rsidRDefault="00D3611A" w:rsidP="00D3611A">
                            <w:pPr>
                              <w:jc w:val="center"/>
                              <w:rPr>
                                <w:lang w:val="uk-UA"/>
                              </w:rPr>
                            </w:pPr>
                            <w:r>
                              <w:rPr>
                                <w:lang w:val="uk-UA"/>
                              </w:rPr>
                              <w:t>Знімні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4" o:spid="_x0000_s1029" style="position:absolute;left:0;text-align:left;margin-left:-12.85pt;margin-top:8.9pt;width:86.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" o:allowincell="f">
                <v:textbox>
                  <w:txbxContent>
                    <w:p w:rsidR="00D3611A" w:rsidRDefault="00D3611A" w:rsidP="00D3611A">
                      <w:pPr>
                        <w:jc w:val="center"/>
                        <w:rPr>
                          <w:lang w:val="uk-UA"/>
                        </w:rPr>
                      </w:pPr>
                      <w:r>
                        <w:rPr>
                          <w:lang w:val="uk-UA"/>
                        </w:rPr>
                        <w:t>Знімні</w:t>
                      </w:r>
                    </w:p>
                  </w:txbxContent>
                </v:textbox>
              </v:rect>
            </w:pict>
          </mc:Fallback>
        </mc:AlternateContent>
      </w:r>
    </w:p>
    <w:p w:rsidR="00D3611A" w:rsidRPr="008C7312" w:rsidRDefault="00D3611A" w:rsidP="00D3611A">
      <w:pPr>
        <w:ind w:left="720"/>
        <w:rPr>
          <w:b/>
          <w:sz w:val="28"/>
          <w:szCs w:val="28"/>
          <w:lang w:val="uk-UA"/>
        </w:rPr>
      </w:pPr>
    </w:p>
    <w:p w:rsidR="00D3611A" w:rsidRPr="008C7312" w:rsidRDefault="00D3611A" w:rsidP="00D3611A">
      <w:pPr>
        <w:rPr>
          <w:b/>
          <w:sz w:val="28"/>
          <w:szCs w:val="28"/>
          <w:lang w:val="uk-UA"/>
        </w:rPr>
      </w:pP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677696" behindDoc="1" locked="0" layoutInCell="1" allowOverlap="1">
                <wp:simplePos x="0" y="0"/>
                <wp:positionH relativeFrom="column">
                  <wp:posOffset>3543300</wp:posOffset>
                </wp:positionH>
                <wp:positionV relativeFrom="paragraph">
                  <wp:posOffset>36830</wp:posOffset>
                </wp:positionV>
                <wp:extent cx="1943100" cy="457200"/>
                <wp:effectExtent l="13335" t="13335" r="5715" b="5715"/>
                <wp:wrapNone/>
                <wp:docPr id="53" name="Прямокут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421B1" id="Прямокутник 53" o:spid="_x0000_s1026" style="position:absolute;margin-left:279pt;margin-top:2.9pt;width:153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"/>
            </w:pict>
          </mc:Fallback>
        </mc:AlternateContent>
      </w:r>
      <w:r>
        <w:rPr>
          <w:noProof/>
          <w:sz w:val="28"/>
          <w:szCs w:val="28"/>
        </w:rPr>
        <mc:AlternateContent>
          <mc:Choice Requires="wps">
            <w:drawing>
              <wp:anchor distT="0" distB="0" distL="114300" distR="114300" simplePos="0" relativeHeight="251673600" behindDoc="1" locked="0" layoutInCell="1" allowOverlap="1">
                <wp:simplePos x="0" y="0"/>
                <wp:positionH relativeFrom="column">
                  <wp:posOffset>-114300</wp:posOffset>
                </wp:positionH>
                <wp:positionV relativeFrom="paragraph">
                  <wp:posOffset>36830</wp:posOffset>
                </wp:positionV>
                <wp:extent cx="2171700" cy="571500"/>
                <wp:effectExtent l="13335" t="13335" r="5715" b="5715"/>
                <wp:wrapNone/>
                <wp:docPr id="52" name="Прямокут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D5C5A" id="Прямокутник 52" o:spid="_x0000_s1026" style="position:absolute;margin-left:-9pt;margin-top:2.9pt;width:171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"/>
            </w:pict>
          </mc:Fallback>
        </mc:AlternateConten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12512" behindDoc="0" locked="0" layoutInCell="1" allowOverlap="1">
                <wp:simplePos x="0" y="0"/>
                <wp:positionH relativeFrom="column">
                  <wp:posOffset>2971800</wp:posOffset>
                </wp:positionH>
                <wp:positionV relativeFrom="paragraph">
                  <wp:posOffset>60960</wp:posOffset>
                </wp:positionV>
                <wp:extent cx="571500" cy="2857500"/>
                <wp:effectExtent l="60960" t="13335" r="5715" b="24765"/>
                <wp:wrapNone/>
                <wp:docPr id="51" name="Пряма сполучна ліні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85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10ED1" id="Пряма сполучна лінія 51"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8pt" to="279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">
                <v:stroke endarrow="block"/>
              </v:line>
            </w:pict>
          </mc:Fallback>
        </mc:AlternateContent>
      </w:r>
      <w:r>
        <w:rPr>
          <w:noProof/>
          <w:sz w:val="28"/>
          <w:szCs w:val="28"/>
        </w:rPr>
        <mc:AlternateContent>
          <mc:Choice Requires="wps">
            <w:drawing>
              <wp:anchor distT="0" distB="0" distL="114300" distR="114300" simplePos="0" relativeHeight="251711488" behindDoc="0" locked="0" layoutInCell="1" allowOverlap="1">
                <wp:simplePos x="0" y="0"/>
                <wp:positionH relativeFrom="column">
                  <wp:posOffset>2057400</wp:posOffset>
                </wp:positionH>
                <wp:positionV relativeFrom="paragraph">
                  <wp:posOffset>60960</wp:posOffset>
                </wp:positionV>
                <wp:extent cx="685800" cy="2857500"/>
                <wp:effectExtent l="13335" t="13335" r="53340" b="34290"/>
                <wp:wrapNone/>
                <wp:docPr id="50" name="Пряма сполучна ліні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85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EDA90" id="Пряма сполучна лінія 5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8pt" to="3in,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">
                <v:stroke endarrow="block"/>
              </v:line>
            </w:pict>
          </mc:Fallback>
        </mc:AlternateContent>
      </w:r>
      <w:r w:rsidRPr="008C7312">
        <w:rPr>
          <w:sz w:val="28"/>
          <w:szCs w:val="28"/>
          <w:lang w:val="uk-UA"/>
        </w:rPr>
        <w:t xml:space="preserve">Пластинкові </w:t>
      </w:r>
      <w:proofErr w:type="spellStart"/>
      <w:r w:rsidRPr="008C7312">
        <w:rPr>
          <w:sz w:val="28"/>
          <w:szCs w:val="28"/>
          <w:lang w:val="uk-UA"/>
        </w:rPr>
        <w:t>однощелепні</w:t>
      </w:r>
      <w:proofErr w:type="spellEnd"/>
      <w:r w:rsidRPr="008C7312">
        <w:rPr>
          <w:sz w:val="28"/>
          <w:szCs w:val="28"/>
          <w:lang w:val="uk-UA"/>
        </w:rPr>
        <w:t xml:space="preserve">                                      Коронкові</w:t>
      </w:r>
    </w:p>
    <w:p w:rsidR="00D3611A" w:rsidRPr="008C7312" w:rsidRDefault="00D3611A" w:rsidP="00D3611A">
      <w:pPr>
        <w:rPr>
          <w:sz w:val="28"/>
          <w:szCs w:val="28"/>
          <w:lang w:val="uk-UA"/>
        </w:rPr>
      </w:pP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678720" behindDoc="1" locked="0" layoutInCell="1" allowOverlap="1">
                <wp:simplePos x="0" y="0"/>
                <wp:positionH relativeFrom="column">
                  <wp:posOffset>3543300</wp:posOffset>
                </wp:positionH>
                <wp:positionV relativeFrom="paragraph">
                  <wp:posOffset>109220</wp:posOffset>
                </wp:positionV>
                <wp:extent cx="1943100" cy="457200"/>
                <wp:effectExtent l="13335" t="13335" r="5715" b="5715"/>
                <wp:wrapNone/>
                <wp:docPr id="49" name="Прямокут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2FCBD" id="Прямокутник 49" o:spid="_x0000_s1026" style="position:absolute;margin-left:279pt;margin-top:8.6pt;width:153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"/>
            </w:pict>
          </mc:Fallback>
        </mc:AlternateContent>
      </w:r>
      <w:r>
        <w:rPr>
          <w:noProof/>
          <w:sz w:val="28"/>
          <w:szCs w:val="28"/>
        </w:rPr>
        <mc:AlternateContent>
          <mc:Choice Requires="wps">
            <w:drawing>
              <wp:anchor distT="0" distB="0" distL="114300" distR="114300" simplePos="0" relativeHeight="251674624" behindDoc="1" locked="0" layoutInCell="1" allowOverlap="1">
                <wp:simplePos x="0" y="0"/>
                <wp:positionH relativeFrom="column">
                  <wp:posOffset>-114300</wp:posOffset>
                </wp:positionH>
                <wp:positionV relativeFrom="paragraph">
                  <wp:posOffset>109220</wp:posOffset>
                </wp:positionV>
                <wp:extent cx="2171700" cy="571500"/>
                <wp:effectExtent l="13335" t="13335" r="5715" b="5715"/>
                <wp:wrapNone/>
                <wp:docPr id="48" name="Прямокут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1EAE4" id="Прямокутник 48" o:spid="_x0000_s1026" style="position:absolute;margin-left:-9pt;margin-top:8.6pt;width:171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"/>
            </w:pict>
          </mc:Fallback>
        </mc:AlternateConten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14560" behindDoc="0" locked="0" layoutInCell="1" allowOverlap="1">
                <wp:simplePos x="0" y="0"/>
                <wp:positionH relativeFrom="column">
                  <wp:posOffset>2057400</wp:posOffset>
                </wp:positionH>
                <wp:positionV relativeFrom="paragraph">
                  <wp:posOffset>133350</wp:posOffset>
                </wp:positionV>
                <wp:extent cx="685800" cy="2171700"/>
                <wp:effectExtent l="13335" t="13335" r="53340" b="34290"/>
                <wp:wrapNone/>
                <wp:docPr id="47" name="Пряма сполучна ліні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4A47" id="Пряма сполучна лінія 4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5pt" to="3in,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">
                <v:stroke endarrow="block"/>
              </v:line>
            </w:pict>
          </mc:Fallback>
        </mc:AlternateContent>
      </w:r>
      <w:r w:rsidRPr="008C7312">
        <w:rPr>
          <w:sz w:val="28"/>
          <w:szCs w:val="28"/>
          <w:lang w:val="uk-UA"/>
        </w:rPr>
        <w:t xml:space="preserve">Пластинкові </w:t>
      </w:r>
      <w:proofErr w:type="spellStart"/>
      <w:r w:rsidRPr="008C7312">
        <w:rPr>
          <w:sz w:val="28"/>
          <w:szCs w:val="28"/>
          <w:lang w:val="uk-UA"/>
        </w:rPr>
        <w:t>однощелепні</w:t>
      </w:r>
      <w:proofErr w:type="spellEnd"/>
      <w:r w:rsidRPr="008C7312">
        <w:rPr>
          <w:sz w:val="28"/>
          <w:szCs w:val="28"/>
          <w:lang w:val="uk-UA"/>
        </w:rPr>
        <w:t xml:space="preserve">                                      Дугові</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13536" behindDoc="0" locked="0" layoutInCell="1" allowOverlap="1">
                <wp:simplePos x="0" y="0"/>
                <wp:positionH relativeFrom="column">
                  <wp:posOffset>2971800</wp:posOffset>
                </wp:positionH>
                <wp:positionV relativeFrom="paragraph">
                  <wp:posOffset>43180</wp:posOffset>
                </wp:positionV>
                <wp:extent cx="571500" cy="2057400"/>
                <wp:effectExtent l="60960" t="13335" r="5715" b="34290"/>
                <wp:wrapNone/>
                <wp:docPr id="46" name="Пряма сполучна ліні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5271B" id="Пряма сполучна лінія 46"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4pt" to="279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">
                <v:stroke endarrow="block"/>
              </v:line>
            </w:pict>
          </mc:Fallback>
        </mc:AlternateContent>
      </w:r>
      <w:r w:rsidRPr="008C7312">
        <w:rPr>
          <w:sz w:val="28"/>
          <w:szCs w:val="28"/>
          <w:lang w:val="uk-UA"/>
        </w:rPr>
        <w:t>міжщелепної дії</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679744" behindDoc="1" locked="0" layoutInCell="1" allowOverlap="1">
                <wp:simplePos x="0" y="0"/>
                <wp:positionH relativeFrom="column">
                  <wp:posOffset>3543300</wp:posOffset>
                </wp:positionH>
                <wp:positionV relativeFrom="paragraph">
                  <wp:posOffset>181610</wp:posOffset>
                </wp:positionV>
                <wp:extent cx="1943100" cy="342900"/>
                <wp:effectExtent l="13335" t="13335" r="5715" b="5715"/>
                <wp:wrapNone/>
                <wp:docPr id="45" name="Прямокут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8F34F" id="Прямокутник 45" o:spid="_x0000_s1026" style="position:absolute;margin-left:279pt;margin-top:14.3pt;width:153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"/>
            </w:pict>
          </mc:Fallback>
        </mc:AlternateConten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675648" behindDoc="1" locked="0" layoutInCell="1" allowOverlap="1">
                <wp:simplePos x="0" y="0"/>
                <wp:positionH relativeFrom="column">
                  <wp:posOffset>-114300</wp:posOffset>
                </wp:positionH>
                <wp:positionV relativeFrom="paragraph">
                  <wp:posOffset>91440</wp:posOffset>
                </wp:positionV>
                <wp:extent cx="2171700" cy="457200"/>
                <wp:effectExtent l="13335" t="13335" r="5715" b="5715"/>
                <wp:wrapNone/>
                <wp:docPr id="44" name="Прямокут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FECC" id="Прямокутник 44" o:spid="_x0000_s1026" style="position:absolute;margin-left:-9pt;margin-top:7.2pt;width:171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"/>
            </w:pict>
          </mc:Fallback>
        </mc:AlternateContent>
      </w:r>
      <w:r w:rsidRPr="008C7312">
        <w:rPr>
          <w:sz w:val="28"/>
          <w:szCs w:val="28"/>
          <w:lang w:val="uk-UA"/>
        </w:rPr>
        <w:t xml:space="preserve">                                                                                  </w:t>
      </w:r>
      <w:proofErr w:type="spellStart"/>
      <w:r w:rsidRPr="008C7312">
        <w:rPr>
          <w:sz w:val="28"/>
          <w:szCs w:val="28"/>
          <w:lang w:val="uk-UA"/>
        </w:rPr>
        <w:t>мультібанд</w:t>
      </w:r>
      <w:proofErr w:type="spellEnd"/>
      <w:r w:rsidRPr="008C7312">
        <w:rPr>
          <w:sz w:val="28"/>
          <w:szCs w:val="28"/>
          <w:lang w:val="uk-UA"/>
        </w:rPr>
        <w:t>-техніка</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17632" behindDoc="0" locked="0" layoutInCell="1" allowOverlap="1">
                <wp:simplePos x="0" y="0"/>
                <wp:positionH relativeFrom="column">
                  <wp:posOffset>2971800</wp:posOffset>
                </wp:positionH>
                <wp:positionV relativeFrom="paragraph">
                  <wp:posOffset>1905</wp:posOffset>
                </wp:positionV>
                <wp:extent cx="571500" cy="1485900"/>
                <wp:effectExtent l="60960" t="13970" r="5715" b="33655"/>
                <wp:wrapNone/>
                <wp:docPr id="43" name="Пряма сполучна ліні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63962" id="Пряма сполучна лінія 43"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79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">
                <v:stroke endarrow="block"/>
              </v:line>
            </w:pict>
          </mc:Fallback>
        </mc:AlternateContent>
      </w:r>
      <w:r>
        <w:rPr>
          <w:noProof/>
          <w:sz w:val="28"/>
          <w:szCs w:val="28"/>
        </w:rPr>
        <mc:AlternateContent>
          <mc:Choice Requires="wps">
            <w:drawing>
              <wp:anchor distT="0" distB="0" distL="114300" distR="114300" simplePos="0" relativeHeight="251715584" behindDoc="0" locked="0" layoutInCell="1" allowOverlap="1">
                <wp:simplePos x="0" y="0"/>
                <wp:positionH relativeFrom="column">
                  <wp:posOffset>2057400</wp:posOffset>
                </wp:positionH>
                <wp:positionV relativeFrom="paragraph">
                  <wp:posOffset>116205</wp:posOffset>
                </wp:positionV>
                <wp:extent cx="685800" cy="1371600"/>
                <wp:effectExtent l="13335" t="13970" r="53340" b="43180"/>
                <wp:wrapNone/>
                <wp:docPr id="42" name="Пряма сполучна ліні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8A0B" id="Пряма сполучна лінія 4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15pt" to="3in,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">
                <v:stroke endarrow="block"/>
              </v:line>
            </w:pict>
          </mc:Fallback>
        </mc:AlternateContent>
      </w:r>
      <w:r w:rsidRPr="008C7312">
        <w:rPr>
          <w:sz w:val="28"/>
          <w:szCs w:val="28"/>
          <w:lang w:val="uk-UA"/>
        </w:rPr>
        <w:t xml:space="preserve">Регулятори функцій                                                </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18656" behindDoc="0" locked="0" layoutInCell="1" allowOverlap="1">
                <wp:simplePos x="0" y="0"/>
                <wp:positionH relativeFrom="column">
                  <wp:posOffset>2971800</wp:posOffset>
                </wp:positionH>
                <wp:positionV relativeFrom="paragraph">
                  <wp:posOffset>140335</wp:posOffset>
                </wp:positionV>
                <wp:extent cx="571500" cy="1143000"/>
                <wp:effectExtent l="60960" t="13970" r="5715" b="43180"/>
                <wp:wrapNone/>
                <wp:docPr id="41" name="Пряма сполучна ліні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5563A" id="Пряма сполучна лінія 41"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1.05pt" to="279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">
                <v:stroke endarrow="block"/>
              </v:line>
            </w:pict>
          </mc:Fallback>
        </mc:AlternateContent>
      </w:r>
      <w:r>
        <w:rPr>
          <w:noProof/>
          <w:sz w:val="28"/>
          <w:szCs w:val="28"/>
        </w:rPr>
        <mc:AlternateContent>
          <mc:Choice Requires="wps">
            <w:drawing>
              <wp:anchor distT="0" distB="0" distL="114300" distR="114300" simplePos="0" relativeHeight="251680768" behindDoc="1" locked="0" layoutInCell="1" allowOverlap="1">
                <wp:simplePos x="0" y="0"/>
                <wp:positionH relativeFrom="column">
                  <wp:posOffset>3543300</wp:posOffset>
                </wp:positionH>
                <wp:positionV relativeFrom="paragraph">
                  <wp:posOffset>26035</wp:posOffset>
                </wp:positionV>
                <wp:extent cx="1943100" cy="228600"/>
                <wp:effectExtent l="13335" t="13970" r="5715" b="5080"/>
                <wp:wrapNone/>
                <wp:docPr id="40" name="Прямокут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5F22" id="Прямокутник 40" o:spid="_x0000_s1026" style="position:absolute;margin-left:279pt;margin-top:2.05pt;width:153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"/>
            </w:pict>
          </mc:Fallback>
        </mc:AlternateContent>
      </w:r>
      <w:r w:rsidRPr="008C7312">
        <w:rPr>
          <w:sz w:val="28"/>
          <w:szCs w:val="28"/>
          <w:lang w:val="uk-UA"/>
        </w:rPr>
        <w:t xml:space="preserve">                                                                                  </w:t>
      </w:r>
      <w:proofErr w:type="spellStart"/>
      <w:r w:rsidRPr="008C7312">
        <w:rPr>
          <w:sz w:val="28"/>
          <w:szCs w:val="28"/>
          <w:lang w:val="uk-UA"/>
        </w:rPr>
        <w:t>Губной</w:t>
      </w:r>
      <w:proofErr w:type="spellEnd"/>
      <w:r w:rsidRPr="008C7312">
        <w:rPr>
          <w:sz w:val="28"/>
          <w:szCs w:val="28"/>
          <w:lang w:val="uk-UA"/>
        </w:rPr>
        <w:t xml:space="preserve"> бампер  </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681792" behindDoc="1" locked="0" layoutInCell="1" allowOverlap="1">
                <wp:simplePos x="0" y="0"/>
                <wp:positionH relativeFrom="column">
                  <wp:posOffset>3543300</wp:posOffset>
                </wp:positionH>
                <wp:positionV relativeFrom="paragraph">
                  <wp:posOffset>164465</wp:posOffset>
                </wp:positionV>
                <wp:extent cx="1943100" cy="457200"/>
                <wp:effectExtent l="13335" t="13970" r="5715" b="5080"/>
                <wp:wrapNone/>
                <wp:docPr id="39" name="Прямокут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DFB82" id="Прямокутник 39" o:spid="_x0000_s1026" style="position:absolute;margin-left:279pt;margin-top:12.95pt;width:153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"/>
            </w:pict>
          </mc:Fallback>
        </mc:AlternateContent>
      </w:r>
      <w:r>
        <w:rPr>
          <w:noProof/>
          <w:sz w:val="28"/>
          <w:szCs w:val="28"/>
        </w:rPr>
        <mc:AlternateContent>
          <mc:Choice Requires="wps">
            <w:drawing>
              <wp:anchor distT="0" distB="0" distL="114300" distR="114300" simplePos="0" relativeHeight="251676672" behindDoc="1" locked="0" layoutInCell="1" allowOverlap="1">
                <wp:simplePos x="0" y="0"/>
                <wp:positionH relativeFrom="column">
                  <wp:posOffset>-114300</wp:posOffset>
                </wp:positionH>
                <wp:positionV relativeFrom="paragraph">
                  <wp:posOffset>164465</wp:posOffset>
                </wp:positionV>
                <wp:extent cx="2171700" cy="342900"/>
                <wp:effectExtent l="13335" t="13970" r="5715" b="5080"/>
                <wp:wrapNone/>
                <wp:docPr id="38" name="Прямокут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94CF6" id="Прямокутник 38" o:spid="_x0000_s1026" style="position:absolute;margin-left:-9pt;margin-top:12.95pt;width:171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"/>
            </w:pict>
          </mc:Fallback>
        </mc:AlternateConten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19680" behindDoc="0" locked="0" layoutInCell="1" allowOverlap="1">
                <wp:simplePos x="0" y="0"/>
                <wp:positionH relativeFrom="column">
                  <wp:posOffset>2971800</wp:posOffset>
                </wp:positionH>
                <wp:positionV relativeFrom="paragraph">
                  <wp:posOffset>188595</wp:posOffset>
                </wp:positionV>
                <wp:extent cx="571500" cy="685800"/>
                <wp:effectExtent l="51435" t="13970" r="5715" b="43180"/>
                <wp:wrapNone/>
                <wp:docPr id="37" name="Пряма сполучна ліні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3346" id="Пряма сполучна лінія 37"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85pt" to="279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">
                <v:stroke endarrow="block"/>
              </v:line>
            </w:pict>
          </mc:Fallback>
        </mc:AlternateContent>
      </w:r>
      <w:r>
        <w:rPr>
          <w:noProof/>
          <w:sz w:val="28"/>
          <w:szCs w:val="28"/>
        </w:rPr>
        <mc:AlternateContent>
          <mc:Choice Requires="wps">
            <w:drawing>
              <wp:anchor distT="0" distB="0" distL="114300" distR="114300" simplePos="0" relativeHeight="251716608" behindDoc="0" locked="0" layoutInCell="1" allowOverlap="1">
                <wp:simplePos x="0" y="0"/>
                <wp:positionH relativeFrom="column">
                  <wp:posOffset>2057400</wp:posOffset>
                </wp:positionH>
                <wp:positionV relativeFrom="paragraph">
                  <wp:posOffset>74295</wp:posOffset>
                </wp:positionV>
                <wp:extent cx="685800" cy="800100"/>
                <wp:effectExtent l="13335" t="13970" r="53340" b="43180"/>
                <wp:wrapNone/>
                <wp:docPr id="36" name="Пряма сполучна ліні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A654B" id="Пряма сполучна лінія 3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85pt" to="3in,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">
                <v:stroke endarrow="block"/>
              </v:line>
            </w:pict>
          </mc:Fallback>
        </mc:AlternateContent>
      </w:r>
      <w:r w:rsidRPr="008C7312">
        <w:rPr>
          <w:sz w:val="28"/>
          <w:szCs w:val="28"/>
          <w:lang w:val="uk-UA"/>
        </w:rPr>
        <w:t xml:space="preserve">Моноблоки                                                              </w:t>
      </w:r>
      <w:proofErr w:type="spellStart"/>
      <w:r w:rsidRPr="008C7312">
        <w:rPr>
          <w:sz w:val="28"/>
          <w:szCs w:val="28"/>
          <w:lang w:val="uk-UA"/>
        </w:rPr>
        <w:t>Бюгельні</w:t>
      </w:r>
      <w:proofErr w:type="spellEnd"/>
      <w:r w:rsidRPr="008C7312">
        <w:rPr>
          <w:sz w:val="28"/>
          <w:szCs w:val="28"/>
          <w:lang w:val="uk-UA"/>
        </w:rPr>
        <w:t xml:space="preserve"> </w:t>
      </w:r>
      <w:proofErr w:type="spellStart"/>
      <w:r w:rsidRPr="008C7312">
        <w:rPr>
          <w:sz w:val="28"/>
          <w:szCs w:val="28"/>
          <w:lang w:val="uk-UA"/>
        </w:rPr>
        <w:t>ортодонтичні</w:t>
      </w:r>
      <w:proofErr w:type="spellEnd"/>
    </w:p>
    <w:p w:rsidR="00D3611A" w:rsidRPr="008C7312" w:rsidRDefault="00D3611A" w:rsidP="00D3611A">
      <w:pPr>
        <w:ind w:left="720"/>
        <w:rPr>
          <w:sz w:val="28"/>
          <w:szCs w:val="28"/>
          <w:lang w:val="uk-UA"/>
        </w:rPr>
      </w:pPr>
      <w:r w:rsidRPr="008C7312">
        <w:rPr>
          <w:sz w:val="28"/>
          <w:szCs w:val="28"/>
          <w:lang w:val="uk-UA"/>
        </w:rPr>
        <w:lastRenderedPageBreak/>
        <w:t xml:space="preserve">                                                                        апарати</w:t>
      </w:r>
    </w:p>
    <w:p w:rsidR="00D3611A" w:rsidRPr="008C7312" w:rsidRDefault="00D3611A" w:rsidP="00D3611A">
      <w:pPr>
        <w:ind w:left="720"/>
        <w:rPr>
          <w:sz w:val="28"/>
          <w:szCs w:val="28"/>
          <w:lang w:val="uk-UA"/>
        </w:rPr>
      </w:pPr>
    </w:p>
    <w:p w:rsidR="00D3611A" w:rsidRPr="008C7312" w:rsidRDefault="00D3611A" w:rsidP="00D3611A">
      <w:pPr>
        <w:ind w:left="720"/>
        <w:rPr>
          <w:sz w:val="28"/>
          <w:szCs w:val="28"/>
          <w:lang w:val="uk-UA"/>
        </w:rPr>
      </w:pPr>
    </w:p>
    <w:p w:rsidR="00D3611A" w:rsidRPr="008C7312" w:rsidRDefault="00D3611A" w:rsidP="00D3611A">
      <w:pPr>
        <w:ind w:left="720"/>
        <w:rPr>
          <w:sz w:val="28"/>
          <w:szCs w:val="28"/>
          <w:lang w:val="uk-UA"/>
        </w:rPr>
      </w:pPr>
      <w:r>
        <w:rPr>
          <w:b/>
          <w:noProof/>
          <w:sz w:val="28"/>
          <w:szCs w:val="28"/>
        </w:rPr>
        <mc:AlternateContent>
          <mc:Choice Requires="wps">
            <w:drawing>
              <wp:anchor distT="0" distB="0" distL="114300" distR="114300" simplePos="0" relativeHeight="251666432" behindDoc="1" locked="0" layoutInCell="0" allowOverlap="1">
                <wp:simplePos x="0" y="0"/>
                <wp:positionH relativeFrom="column">
                  <wp:posOffset>1116965</wp:posOffset>
                </wp:positionH>
                <wp:positionV relativeFrom="paragraph">
                  <wp:posOffset>26670</wp:posOffset>
                </wp:positionV>
                <wp:extent cx="3291840" cy="365760"/>
                <wp:effectExtent l="6350" t="13335" r="6985" b="11430"/>
                <wp:wrapNone/>
                <wp:docPr id="35" name="Прямокут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365760"/>
                        </a:xfrm>
                        <a:prstGeom prst="rect">
                          <a:avLst/>
                        </a:prstGeom>
                        <a:solidFill>
                          <a:srgbClr val="FFFFFF"/>
                        </a:solidFill>
                        <a:ln w="9525">
                          <a:solidFill>
                            <a:srgbClr val="000000"/>
                          </a:solidFill>
                          <a:miter lim="800000"/>
                          <a:headEnd/>
                          <a:tailEnd/>
                        </a:ln>
                      </wps:spPr>
                      <wps:txbx>
                        <w:txbxContent>
                          <w:p w:rsidR="00D3611A" w:rsidRDefault="00D3611A" w:rsidP="00D3611A">
                            <w:pPr>
                              <w:rPr>
                                <w:lang w:val="uk-UA"/>
                              </w:rPr>
                            </w:pPr>
                            <w:r>
                              <w:rPr>
                                <w:lang w:val="uk-UA"/>
                              </w:rPr>
                              <w:t>Клініко-лабораторні етапи виготовлення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5" o:spid="_x0000_s1030" style="position:absolute;left:0;text-align:left;margin-left:87.95pt;margin-top:2.1pt;width:259.2pt;height:2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" o:allowincell="f">
                <v:textbox>
                  <w:txbxContent>
                    <w:p w:rsidR="00D3611A" w:rsidRDefault="00D3611A" w:rsidP="00D3611A">
                      <w:pPr>
                        <w:rPr>
                          <w:lang w:val="uk-UA"/>
                        </w:rPr>
                      </w:pPr>
                      <w:r>
                        <w:rPr>
                          <w:lang w:val="uk-UA"/>
                        </w:rPr>
                        <w:t>Клініко-лабораторні етапи виготовлення</w:t>
                      </w:r>
                    </w:p>
                  </w:txbxContent>
                </v:textbox>
              </v:rect>
            </w:pict>
          </mc:Fallback>
        </mc:AlternateContent>
      </w:r>
      <w:r w:rsidRPr="008C7312">
        <w:rPr>
          <w:sz w:val="28"/>
          <w:szCs w:val="28"/>
          <w:lang w:val="uk-UA"/>
        </w:rPr>
        <w:t xml:space="preserve">       </w:t>
      </w:r>
    </w:p>
    <w:p w:rsidR="00D3611A" w:rsidRPr="008C7312" w:rsidRDefault="00D3611A" w:rsidP="00D3611A">
      <w:pPr>
        <w:ind w:left="720"/>
        <w:rPr>
          <w:sz w:val="28"/>
          <w:szCs w:val="28"/>
          <w:lang w:val="uk-UA"/>
        </w:rPr>
      </w:pPr>
    </w:p>
    <w:p w:rsidR="00D3611A" w:rsidRPr="008C7312" w:rsidRDefault="00D3611A" w:rsidP="00D3611A">
      <w:pPr>
        <w:ind w:left="720"/>
        <w:rPr>
          <w:sz w:val="28"/>
          <w:szCs w:val="28"/>
          <w:lang w:val="uk-UA"/>
        </w:rPr>
      </w:pPr>
      <w:r>
        <w:rPr>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2762885</wp:posOffset>
                </wp:positionH>
                <wp:positionV relativeFrom="paragraph">
                  <wp:posOffset>-9525</wp:posOffset>
                </wp:positionV>
                <wp:extent cx="0" cy="274320"/>
                <wp:effectExtent l="61595" t="5080" r="52705" b="15875"/>
                <wp:wrapNone/>
                <wp:docPr id="34" name="Пряма сполучна ліні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92297" id="Пряма сполучна лінія 3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5pt,-.75pt" to="217.5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">
                <v:stroke endarrow="block"/>
              </v:line>
            </w:pict>
          </mc:Fallback>
        </mc:AlternateContent>
      </w:r>
    </w:p>
    <w:p w:rsidR="00D3611A" w:rsidRPr="008C7312" w:rsidRDefault="00D3611A" w:rsidP="00D3611A">
      <w:pPr>
        <w:ind w:left="720"/>
        <w:rPr>
          <w:b/>
          <w:sz w:val="28"/>
          <w:szCs w:val="28"/>
          <w:lang w:val="uk-UA"/>
        </w:rPr>
      </w:pPr>
      <w:r>
        <w:rPr>
          <w:b/>
          <w:noProof/>
          <w:sz w:val="28"/>
          <w:szCs w:val="28"/>
        </w:rPr>
        <mc:AlternateContent>
          <mc:Choice Requires="wps">
            <w:drawing>
              <wp:anchor distT="0" distB="0" distL="114300" distR="114300" simplePos="0" relativeHeight="251667456" behindDoc="0" locked="0" layoutInCell="0" allowOverlap="1">
                <wp:simplePos x="0" y="0"/>
                <wp:positionH relativeFrom="column">
                  <wp:posOffset>1574165</wp:posOffset>
                </wp:positionH>
                <wp:positionV relativeFrom="paragraph">
                  <wp:posOffset>53340</wp:posOffset>
                </wp:positionV>
                <wp:extent cx="2377440" cy="365760"/>
                <wp:effectExtent l="6350" t="5715" r="6985" b="9525"/>
                <wp:wrapNone/>
                <wp:docPr id="33" name="Прямокут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365760"/>
                        </a:xfrm>
                        <a:prstGeom prst="rect">
                          <a:avLst/>
                        </a:prstGeom>
                        <a:solidFill>
                          <a:srgbClr val="FFFFFF"/>
                        </a:solidFill>
                        <a:ln w="9525">
                          <a:solidFill>
                            <a:srgbClr val="000000"/>
                          </a:solidFill>
                          <a:miter lim="800000"/>
                          <a:headEnd/>
                          <a:tailEnd/>
                        </a:ln>
                      </wps:spPr>
                      <wps:txbx>
                        <w:txbxContent>
                          <w:p w:rsidR="00D3611A" w:rsidRDefault="00D3611A" w:rsidP="00D3611A">
                            <w:pPr>
                              <w:jc w:val="center"/>
                              <w:rPr>
                                <w:lang w:val="uk-UA"/>
                              </w:rPr>
                            </w:pPr>
                            <w:r>
                              <w:rPr>
                                <w:lang w:val="uk-UA"/>
                              </w:rPr>
                              <w:t>Зняття відбитків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3" o:spid="_x0000_s1031" style="position:absolute;left:0;text-align:left;margin-left:123.95pt;margin-top:4.2pt;width:187.2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" o:allowincell="f">
                <v:textbox>
                  <w:txbxContent>
                    <w:p w:rsidR="00D3611A" w:rsidRDefault="00D3611A" w:rsidP="00D3611A">
                      <w:pPr>
                        <w:jc w:val="center"/>
                        <w:rPr>
                          <w:lang w:val="uk-UA"/>
                        </w:rPr>
                      </w:pPr>
                      <w:r>
                        <w:rPr>
                          <w:lang w:val="uk-UA"/>
                        </w:rPr>
                        <w:t>Зняття відбитків</w:t>
                      </w:r>
                    </w:p>
                  </w:txbxContent>
                </v:textbox>
              </v:rect>
            </w:pict>
          </mc:Fallback>
        </mc:AlternateContent>
      </w:r>
    </w:p>
    <w:p w:rsidR="00D3611A" w:rsidRPr="008C7312" w:rsidRDefault="00D3611A" w:rsidP="00D3611A">
      <w:pPr>
        <w:ind w:left="720"/>
        <w:rPr>
          <w:b/>
          <w:sz w:val="28"/>
          <w:szCs w:val="28"/>
          <w:lang w:val="uk-UA"/>
        </w:rPr>
      </w:pPr>
    </w:p>
    <w:p w:rsidR="00D3611A" w:rsidRPr="008C7312" w:rsidRDefault="00D3611A" w:rsidP="00D3611A">
      <w:pPr>
        <w:ind w:left="720"/>
        <w:rPr>
          <w:b/>
          <w:sz w:val="28"/>
          <w:szCs w:val="28"/>
          <w:lang w:val="uk-UA"/>
        </w:rPr>
      </w:pPr>
      <w:r>
        <w:rPr>
          <w:b/>
          <w:noProof/>
          <w:sz w:val="28"/>
          <w:szCs w:val="28"/>
        </w:rPr>
        <mc:AlternateContent>
          <mc:Choice Requires="wps">
            <w:drawing>
              <wp:anchor distT="0" distB="0" distL="114300" distR="114300" simplePos="0" relativeHeight="251671552" behindDoc="0" locked="0" layoutInCell="0" allowOverlap="1">
                <wp:simplePos x="0" y="0"/>
                <wp:positionH relativeFrom="column">
                  <wp:posOffset>2762885</wp:posOffset>
                </wp:positionH>
                <wp:positionV relativeFrom="paragraph">
                  <wp:posOffset>10160</wp:posOffset>
                </wp:positionV>
                <wp:extent cx="0" cy="274320"/>
                <wp:effectExtent l="61595" t="9525" r="52705" b="20955"/>
                <wp:wrapNone/>
                <wp:docPr id="32" name="Пряма сполучна ліні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E0D7E" id="Пряма сполучна лінія 3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5pt,.8pt" to="217.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" o:allowincell="f">
                <v:stroke endarrow="block"/>
              </v:line>
            </w:pict>
          </mc:Fallback>
        </mc:AlternateContent>
      </w:r>
    </w:p>
    <w:p w:rsidR="00D3611A" w:rsidRPr="008C7312" w:rsidRDefault="00D3611A" w:rsidP="00D3611A">
      <w:pPr>
        <w:ind w:left="720"/>
        <w:rPr>
          <w:b/>
          <w:sz w:val="28"/>
          <w:szCs w:val="28"/>
          <w:lang w:val="uk-UA"/>
        </w:rPr>
      </w:pPr>
      <w:r>
        <w:rPr>
          <w:b/>
          <w:noProof/>
          <w:sz w:val="28"/>
          <w:szCs w:val="28"/>
        </w:rPr>
        <mc:AlternateContent>
          <mc:Choice Requires="wps">
            <w:drawing>
              <wp:anchor distT="0" distB="0" distL="114300" distR="114300" simplePos="0" relativeHeight="251668480" behindDoc="1" locked="0" layoutInCell="0" allowOverlap="1">
                <wp:simplePos x="0" y="0"/>
                <wp:positionH relativeFrom="column">
                  <wp:posOffset>2031365</wp:posOffset>
                </wp:positionH>
                <wp:positionV relativeFrom="paragraph">
                  <wp:posOffset>80010</wp:posOffset>
                </wp:positionV>
                <wp:extent cx="1645920" cy="548640"/>
                <wp:effectExtent l="6350" t="7620" r="5080" b="5715"/>
                <wp:wrapNone/>
                <wp:docPr id="31" name="Прямокут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D3611A" w:rsidRDefault="00D3611A" w:rsidP="00D3611A">
                            <w:pPr>
                              <w:pStyle w:val="33"/>
                            </w:pPr>
                            <w:r>
                              <w:t>Відливання моделей</w:t>
                            </w:r>
                          </w:p>
                          <w:p w:rsidR="00D3611A" w:rsidRDefault="00D3611A" w:rsidP="00D3611A">
                            <w:pPr>
                              <w:rPr>
                                <w:lang w:val="uk-UA"/>
                              </w:rPr>
                            </w:pPr>
                          </w:p>
                          <w:p w:rsidR="00D3611A" w:rsidRDefault="00D3611A" w:rsidP="00D3611A">
                            <w:r>
                              <w:rPr>
                                <w:lang w:val="uk-UA"/>
                              </w:rPr>
                              <w:t>моделей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1" o:spid="_x0000_s1032" style="position:absolute;left:0;text-align:left;margin-left:159.95pt;margin-top:6.3pt;width:129.6pt;height:4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" o:allowincell="f">
                <v:textbox>
                  <w:txbxContent>
                    <w:p w:rsidR="00D3611A" w:rsidRDefault="00D3611A" w:rsidP="00D3611A">
                      <w:pPr>
                        <w:pStyle w:val="33"/>
                      </w:pPr>
                      <w:r>
                        <w:t>Відливання моделей</w:t>
                      </w:r>
                    </w:p>
                    <w:p w:rsidR="00D3611A" w:rsidRDefault="00D3611A" w:rsidP="00D3611A">
                      <w:pPr>
                        <w:rPr>
                          <w:lang w:val="uk-UA"/>
                        </w:rPr>
                      </w:pPr>
                    </w:p>
                    <w:p w:rsidR="00D3611A" w:rsidRDefault="00D3611A" w:rsidP="00D3611A">
                      <w:r>
                        <w:rPr>
                          <w:lang w:val="uk-UA"/>
                        </w:rPr>
                        <w:t>моделей</w:t>
                      </w:r>
                    </w:p>
                  </w:txbxContent>
                </v:textbox>
              </v:rect>
            </w:pict>
          </mc:Fallback>
        </mc:AlternateContent>
      </w:r>
    </w:p>
    <w:p w:rsidR="00D3611A" w:rsidRPr="008C7312" w:rsidRDefault="00D3611A" w:rsidP="00D3611A">
      <w:pPr>
        <w:rPr>
          <w:sz w:val="28"/>
          <w:szCs w:val="28"/>
          <w:lang w:val="uk-UA"/>
        </w:rPr>
      </w:pPr>
    </w:p>
    <w:p w:rsidR="00D3611A" w:rsidRPr="008C7312" w:rsidRDefault="00D3611A" w:rsidP="00D3611A">
      <w:pPr>
        <w:rPr>
          <w:sz w:val="28"/>
          <w:szCs w:val="28"/>
          <w:lang w:val="uk-UA"/>
        </w:rPr>
      </w:pP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2971800</wp:posOffset>
                </wp:positionH>
                <wp:positionV relativeFrom="paragraph">
                  <wp:posOffset>45085</wp:posOffset>
                </wp:positionV>
                <wp:extent cx="1485900" cy="228600"/>
                <wp:effectExtent l="13335" t="5080" r="24765" b="61595"/>
                <wp:wrapNone/>
                <wp:docPr id="30" name="Пряма сполучна ліні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19136" id="Пряма сполучна лінія 3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55pt" to="35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">
                <v:stroke endarrow="block"/>
              </v:line>
            </w:pict>
          </mc:Fallback>
        </mc:AlternateContent>
      </w: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45085</wp:posOffset>
                </wp:positionV>
                <wp:extent cx="1714500" cy="228600"/>
                <wp:effectExtent l="22860" t="5080" r="5715" b="61595"/>
                <wp:wrapNone/>
                <wp:docPr id="29" name="Пряма сполучна ліні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C32E1" id="Пряма сполучна лінія 2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55pt" to="20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">
                <v:stroke endarrow="block"/>
              </v:line>
            </w:pict>
          </mc:Fallback>
        </mc:AlternateContent>
      </w:r>
    </w:p>
    <w:p w:rsidR="00D3611A" w:rsidRPr="008C7312" w:rsidRDefault="00D3611A" w:rsidP="00D3611A">
      <w:pPr>
        <w:rPr>
          <w:sz w:val="28"/>
          <w:szCs w:val="28"/>
          <w:lang w:val="uk-UA"/>
        </w:rPr>
      </w:pPr>
      <w:r>
        <w:rPr>
          <w:b/>
          <w:noProof/>
          <w:sz w:val="28"/>
          <w:szCs w:val="28"/>
        </w:rPr>
        <mc:AlternateContent>
          <mc:Choice Requires="wps">
            <w:drawing>
              <wp:anchor distT="0" distB="0" distL="114300" distR="114300" simplePos="0" relativeHeight="251689984" behindDoc="1" locked="0" layoutInCell="1" allowOverlap="1">
                <wp:simplePos x="0" y="0"/>
                <wp:positionH relativeFrom="column">
                  <wp:posOffset>3200400</wp:posOffset>
                </wp:positionH>
                <wp:positionV relativeFrom="paragraph">
                  <wp:posOffset>69215</wp:posOffset>
                </wp:positionV>
                <wp:extent cx="2400300" cy="457200"/>
                <wp:effectExtent l="13335" t="5080" r="5715" b="13970"/>
                <wp:wrapNone/>
                <wp:docPr id="28" name="Прямокут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DB0B6" id="Прямокутник 28" o:spid="_x0000_s1026" style="position:absolute;margin-left:252pt;margin-top:5.45pt;width:189pt;height: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"/>
            </w:pict>
          </mc:Fallback>
        </mc:AlternateContent>
      </w:r>
      <w:r>
        <w:rPr>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69215</wp:posOffset>
                </wp:positionV>
                <wp:extent cx="2651760" cy="548640"/>
                <wp:effectExtent l="13335" t="5080" r="11430" b="8255"/>
                <wp:wrapNone/>
                <wp:docPr id="27" name="Прямокут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548640"/>
                        </a:xfrm>
                        <a:prstGeom prst="rect">
                          <a:avLst/>
                        </a:prstGeom>
                        <a:solidFill>
                          <a:srgbClr val="FFFFFF"/>
                        </a:solidFill>
                        <a:ln w="9525">
                          <a:solidFill>
                            <a:srgbClr val="000000"/>
                          </a:solidFill>
                          <a:miter lim="800000"/>
                          <a:headEnd/>
                          <a:tailEnd/>
                        </a:ln>
                      </wps:spPr>
                      <wps:txbx>
                        <w:txbxContent>
                          <w:p w:rsidR="00D3611A" w:rsidRDefault="00D3611A" w:rsidP="00D3611A">
                            <w:pPr>
                              <w:pStyle w:val="33"/>
                            </w:pPr>
                            <w:r>
                              <w:t xml:space="preserve">Визначення конструктивного прикуса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7" o:spid="_x0000_s1033" style="position:absolute;margin-left:-27pt;margin-top:5.45pt;width:208.8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">
                <v:textbox>
                  <w:txbxContent>
                    <w:p w:rsidR="00D3611A" w:rsidRDefault="00D3611A" w:rsidP="00D3611A">
                      <w:pPr>
                        <w:pStyle w:val="33"/>
                      </w:pPr>
                      <w:r>
                        <w:t xml:space="preserve">Визначення конструктивного прикуса                                        </w:t>
                      </w:r>
                    </w:p>
                  </w:txbxContent>
                </v:textbox>
              </v:rect>
            </w:pict>
          </mc:Fallback>
        </mc:AlternateContent>
      </w:r>
      <w:r w:rsidRPr="008C7312">
        <w:rPr>
          <w:b/>
          <w:sz w:val="28"/>
          <w:szCs w:val="28"/>
          <w:lang w:val="uk-UA"/>
        </w:rPr>
        <w:t xml:space="preserve">                                                                           </w:t>
      </w:r>
      <w:r w:rsidRPr="008C7312">
        <w:rPr>
          <w:sz w:val="28"/>
          <w:szCs w:val="28"/>
          <w:lang w:val="uk-UA"/>
        </w:rPr>
        <w:t xml:space="preserve"> Виготовлення гіпсових</w:t>
      </w:r>
    </w:p>
    <w:p w:rsidR="00D3611A" w:rsidRPr="008C7312" w:rsidRDefault="00D3611A" w:rsidP="00D3611A">
      <w:pPr>
        <w:rPr>
          <w:sz w:val="28"/>
          <w:szCs w:val="28"/>
          <w:lang w:val="uk-UA"/>
        </w:rPr>
      </w:pPr>
      <w:r w:rsidRPr="008C7312">
        <w:rPr>
          <w:sz w:val="28"/>
          <w:szCs w:val="28"/>
          <w:lang w:val="uk-UA"/>
        </w:rPr>
        <w:t xml:space="preserve">                                                                             стовпчиків</w:t>
      </w:r>
    </w:p>
    <w:p w:rsidR="00D3611A" w:rsidRPr="008C7312" w:rsidRDefault="00D3611A" w:rsidP="00D3611A">
      <w:pPr>
        <w:rPr>
          <w:b/>
          <w:sz w:val="28"/>
          <w:szCs w:val="28"/>
          <w:lang w:val="uk-UA"/>
        </w:rPr>
      </w:pPr>
      <w:r>
        <w:rPr>
          <w:b/>
          <w:noProof/>
          <w:sz w:val="28"/>
          <w:szCs w:val="28"/>
        </w:rPr>
        <mc:AlternateContent>
          <mc:Choice Requires="wps">
            <w:drawing>
              <wp:anchor distT="0" distB="0" distL="114300" distR="114300" simplePos="0" relativeHeight="251698176" behindDoc="0" locked="0" layoutInCell="1" allowOverlap="1">
                <wp:simplePos x="0" y="0"/>
                <wp:positionH relativeFrom="column">
                  <wp:posOffset>4343400</wp:posOffset>
                </wp:positionH>
                <wp:positionV relativeFrom="paragraph">
                  <wp:posOffset>117475</wp:posOffset>
                </wp:positionV>
                <wp:extent cx="0" cy="228600"/>
                <wp:effectExtent l="13335" t="5080" r="5715" b="13970"/>
                <wp:wrapNone/>
                <wp:docPr id="26" name="Пряма сполучна ліні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D794E" id="Пряма сполучна лінія 2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25pt" to="34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"/>
            </w:pict>
          </mc:Fallback>
        </mc:AlternateContent>
      </w:r>
    </w:p>
    <w:p w:rsidR="00D3611A" w:rsidRPr="008C7312" w:rsidRDefault="00D3611A" w:rsidP="00D3611A">
      <w:pPr>
        <w:rPr>
          <w:b/>
          <w:sz w:val="28"/>
          <w:szCs w:val="28"/>
          <w:lang w:val="uk-UA"/>
        </w:rPr>
      </w:pPr>
      <w:r>
        <w:rPr>
          <w:b/>
          <w:noProof/>
          <w:sz w:val="28"/>
          <w:szCs w:val="28"/>
        </w:rPr>
        <mc:AlternateContent>
          <mc:Choice Requires="wps">
            <w:drawing>
              <wp:anchor distT="0" distB="0" distL="114300" distR="114300" simplePos="0" relativeHeight="251697152" behindDoc="0" locked="0" layoutInCell="1" allowOverlap="1">
                <wp:simplePos x="0" y="0"/>
                <wp:positionH relativeFrom="column">
                  <wp:posOffset>800100</wp:posOffset>
                </wp:positionH>
                <wp:positionV relativeFrom="paragraph">
                  <wp:posOffset>27305</wp:posOffset>
                </wp:positionV>
                <wp:extent cx="0" cy="114300"/>
                <wp:effectExtent l="13335" t="5080" r="5715" b="13970"/>
                <wp:wrapNone/>
                <wp:docPr id="25" name="Пряма сполучна ліні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380F9" id="Пряма сполучна лінія 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15pt" to="6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"/>
            </w:pict>
          </mc:Fallback>
        </mc:AlternateContent>
      </w:r>
      <w:r>
        <w:rPr>
          <w:b/>
          <w:noProof/>
          <w:sz w:val="28"/>
          <w:szCs w:val="28"/>
        </w:rPr>
        <mc:AlternateContent>
          <mc:Choice Requires="wps">
            <w:drawing>
              <wp:anchor distT="0" distB="0" distL="114300" distR="114300" simplePos="0" relativeHeight="251691008" behindDoc="1" locked="0" layoutInCell="1" allowOverlap="1">
                <wp:simplePos x="0" y="0"/>
                <wp:positionH relativeFrom="column">
                  <wp:posOffset>3200400</wp:posOffset>
                </wp:positionH>
                <wp:positionV relativeFrom="paragraph">
                  <wp:posOffset>141605</wp:posOffset>
                </wp:positionV>
                <wp:extent cx="2400300" cy="571500"/>
                <wp:effectExtent l="13335" t="5080" r="5715" b="13970"/>
                <wp:wrapNone/>
                <wp:docPr id="24"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DE7FD" id="Прямокутник 24" o:spid="_x0000_s1026" style="position:absolute;margin-left:252pt;margin-top:11.15pt;width:189pt;height: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"/>
            </w:pict>
          </mc:Fallback>
        </mc:AlternateContent>
      </w:r>
      <w:r>
        <w:rPr>
          <w:b/>
          <w:noProof/>
          <w:sz w:val="28"/>
          <w:szCs w:val="28"/>
        </w:rPr>
        <mc:AlternateContent>
          <mc:Choice Requires="wps">
            <w:drawing>
              <wp:anchor distT="0" distB="0" distL="114300" distR="114300" simplePos="0" relativeHeight="251682816" behindDoc="1" locked="0" layoutInCell="1" allowOverlap="1">
                <wp:simplePos x="0" y="0"/>
                <wp:positionH relativeFrom="column">
                  <wp:posOffset>-342900</wp:posOffset>
                </wp:positionH>
                <wp:positionV relativeFrom="paragraph">
                  <wp:posOffset>141605</wp:posOffset>
                </wp:positionV>
                <wp:extent cx="2743200" cy="571500"/>
                <wp:effectExtent l="13335" t="5080" r="5715" b="1397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9F27E" id="Прямокутник 23" o:spid="_x0000_s1026" style="position:absolute;margin-left:-27pt;margin-top:11.15pt;width:3in;height: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"/>
            </w:pict>
          </mc:Fallback>
        </mc:AlternateContent>
      </w:r>
    </w:p>
    <w:p w:rsidR="00D3611A" w:rsidRPr="008C7312" w:rsidRDefault="00D3611A" w:rsidP="00D3611A">
      <w:pPr>
        <w:rPr>
          <w:b/>
          <w:sz w:val="28"/>
          <w:szCs w:val="28"/>
          <w:lang w:val="uk-UA"/>
        </w:rPr>
      </w:pPr>
      <w:r w:rsidRPr="008C7312">
        <w:rPr>
          <w:sz w:val="28"/>
          <w:szCs w:val="28"/>
          <w:lang w:val="uk-UA"/>
        </w:rPr>
        <w:t xml:space="preserve">Гіпсування моделей в                                         Виготовлення металевих                                      </w:t>
      </w:r>
    </w:p>
    <w:p w:rsidR="00D3611A" w:rsidRPr="008C7312" w:rsidRDefault="00D3611A" w:rsidP="00D3611A">
      <w:pPr>
        <w:rPr>
          <w:sz w:val="28"/>
          <w:szCs w:val="28"/>
          <w:lang w:val="uk-UA"/>
        </w:rPr>
      </w:pPr>
      <w:proofErr w:type="spellStart"/>
      <w:r w:rsidRPr="008C7312">
        <w:rPr>
          <w:sz w:val="28"/>
          <w:szCs w:val="28"/>
          <w:lang w:val="uk-UA"/>
        </w:rPr>
        <w:t>оклюдатор</w:t>
      </w:r>
      <w:proofErr w:type="spellEnd"/>
      <w:r w:rsidRPr="008C7312">
        <w:rPr>
          <w:sz w:val="28"/>
          <w:szCs w:val="28"/>
          <w:lang w:val="uk-UA"/>
        </w:rPr>
        <w:t xml:space="preserve">                                                            штампів</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4343400</wp:posOffset>
                </wp:positionH>
                <wp:positionV relativeFrom="paragraph">
                  <wp:posOffset>99695</wp:posOffset>
                </wp:positionV>
                <wp:extent cx="0" cy="342900"/>
                <wp:effectExtent l="13335" t="5080" r="5715" b="13970"/>
                <wp:wrapNone/>
                <wp:docPr id="22"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E3ABE" id="Пряма сполучна лінія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85pt" to="342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"/>
            </w:pict>
          </mc:Fallback>
        </mc:AlternateContent>
      </w: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685800</wp:posOffset>
                </wp:positionH>
                <wp:positionV relativeFrom="paragraph">
                  <wp:posOffset>99695</wp:posOffset>
                </wp:positionV>
                <wp:extent cx="0" cy="342900"/>
                <wp:effectExtent l="13335" t="5080" r="5715" b="13970"/>
                <wp:wrapNone/>
                <wp:docPr id="21"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0EBCC" id="Пряма сполучна лінія 2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85pt" to="54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"/>
            </w:pict>
          </mc:Fallback>
        </mc:AlternateContent>
      </w:r>
    </w:p>
    <w:p w:rsidR="00D3611A" w:rsidRPr="008C7312" w:rsidRDefault="00D3611A" w:rsidP="00D3611A">
      <w:pPr>
        <w:rPr>
          <w:sz w:val="28"/>
          <w:szCs w:val="28"/>
          <w:lang w:val="uk-UA"/>
        </w:rPr>
      </w:pPr>
    </w:p>
    <w:p w:rsidR="00D3611A" w:rsidRPr="008C7312" w:rsidRDefault="00D3611A" w:rsidP="00D3611A">
      <w:pPr>
        <w:rPr>
          <w:sz w:val="28"/>
          <w:szCs w:val="28"/>
          <w:lang w:val="uk-UA"/>
        </w:rPr>
      </w:pP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4343400</wp:posOffset>
                </wp:positionH>
                <wp:positionV relativeFrom="paragraph">
                  <wp:posOffset>-114300</wp:posOffset>
                </wp:positionV>
                <wp:extent cx="0" cy="228600"/>
                <wp:effectExtent l="13335" t="13335" r="5715" b="5715"/>
                <wp:wrapNone/>
                <wp:docPr id="20"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434A5" id="Пряма сполучна лінія 2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pt" to="3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"/>
            </w:pict>
          </mc:Fallback>
        </mc:AlternateContent>
      </w: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800100</wp:posOffset>
                </wp:positionH>
                <wp:positionV relativeFrom="paragraph">
                  <wp:posOffset>-228600</wp:posOffset>
                </wp:positionV>
                <wp:extent cx="0" cy="228600"/>
                <wp:effectExtent l="13335" t="13335" r="5715" b="5715"/>
                <wp:wrapNone/>
                <wp:docPr id="19" name="Пряма сполучна ліні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38D2F" id="Пряма сполучна лінія 1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"/>
            </w:pict>
          </mc:Fallback>
        </mc:AlternateContent>
      </w:r>
      <w:r>
        <w:rPr>
          <w:noProof/>
          <w:sz w:val="28"/>
          <w:szCs w:val="28"/>
        </w:rPr>
        <mc:AlternateContent>
          <mc:Choice Requires="wps">
            <w:drawing>
              <wp:anchor distT="0" distB="0" distL="114300" distR="114300" simplePos="0" relativeHeight="251692032" behindDoc="1" locked="0" layoutInCell="1" allowOverlap="1">
                <wp:simplePos x="0" y="0"/>
                <wp:positionH relativeFrom="column">
                  <wp:posOffset>3429000</wp:posOffset>
                </wp:positionH>
                <wp:positionV relativeFrom="paragraph">
                  <wp:posOffset>114300</wp:posOffset>
                </wp:positionV>
                <wp:extent cx="2400300" cy="571500"/>
                <wp:effectExtent l="13335" t="13335" r="5715" b="5715"/>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9175C" id="Прямокутник 18" o:spid="_x0000_s1026" style="position:absolute;margin-left:270pt;margin-top:9pt;width:189pt;height: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"/>
            </w:pict>
          </mc:Fallback>
        </mc:AlternateContent>
      </w:r>
      <w:r>
        <w:rPr>
          <w:noProof/>
          <w:sz w:val="28"/>
          <w:szCs w:val="28"/>
        </w:rPr>
        <mc:AlternateContent>
          <mc:Choice Requires="wps">
            <w:drawing>
              <wp:anchor distT="0" distB="0" distL="114300" distR="114300" simplePos="0" relativeHeight="251683840" behindDoc="1" locked="0" layoutInCell="1" allowOverlap="1">
                <wp:simplePos x="0" y="0"/>
                <wp:positionH relativeFrom="column">
                  <wp:posOffset>-114300</wp:posOffset>
                </wp:positionH>
                <wp:positionV relativeFrom="paragraph">
                  <wp:posOffset>0</wp:posOffset>
                </wp:positionV>
                <wp:extent cx="2628900" cy="685800"/>
                <wp:effectExtent l="13335" t="13335" r="5715" b="5715"/>
                <wp:wrapNone/>
                <wp:docPr id="17"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B01D4" id="Прямокутник 17" o:spid="_x0000_s1026" style="position:absolute;margin-left:-9pt;margin-top:0;width:207pt;height:5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"/>
            </w:pict>
          </mc:Fallback>
        </mc:AlternateContent>
      </w:r>
      <w:r w:rsidRPr="008C7312">
        <w:rPr>
          <w:sz w:val="28"/>
          <w:szCs w:val="28"/>
          <w:lang w:val="uk-UA"/>
        </w:rPr>
        <w:t xml:space="preserve">Окреслення меж </w:t>
      </w:r>
      <w:proofErr w:type="spellStart"/>
      <w:r w:rsidRPr="008C7312">
        <w:rPr>
          <w:sz w:val="28"/>
          <w:szCs w:val="28"/>
          <w:lang w:val="uk-UA"/>
        </w:rPr>
        <w:t>ортодонтичного</w:t>
      </w:r>
      <w:proofErr w:type="spellEnd"/>
      <w:r w:rsidRPr="008C7312">
        <w:rPr>
          <w:sz w:val="28"/>
          <w:szCs w:val="28"/>
          <w:lang w:val="uk-UA"/>
        </w:rPr>
        <w:t xml:space="preserve">                </w:t>
      </w:r>
    </w:p>
    <w:p w:rsidR="00D3611A" w:rsidRPr="008C7312" w:rsidRDefault="00D3611A" w:rsidP="00D3611A">
      <w:pPr>
        <w:rPr>
          <w:sz w:val="28"/>
          <w:szCs w:val="28"/>
          <w:lang w:val="uk-UA"/>
        </w:rPr>
      </w:pPr>
      <w:r w:rsidRPr="008C7312">
        <w:rPr>
          <w:sz w:val="28"/>
          <w:szCs w:val="28"/>
          <w:lang w:val="uk-UA"/>
        </w:rPr>
        <w:t xml:space="preserve">                                                                              Виготовлення фіксуючих</w:t>
      </w:r>
    </w:p>
    <w:p w:rsidR="00D3611A" w:rsidRPr="008C7312" w:rsidRDefault="00D3611A" w:rsidP="00D3611A">
      <w:pPr>
        <w:rPr>
          <w:sz w:val="28"/>
          <w:szCs w:val="28"/>
          <w:lang w:val="uk-UA"/>
        </w:rPr>
      </w:pPr>
      <w:r w:rsidRPr="008C7312">
        <w:rPr>
          <w:sz w:val="28"/>
          <w:szCs w:val="28"/>
          <w:lang w:val="uk-UA"/>
        </w:rPr>
        <w:t xml:space="preserve">апарату                                                                  </w:t>
      </w:r>
      <w:proofErr w:type="spellStart"/>
      <w:r w:rsidRPr="008C7312">
        <w:rPr>
          <w:sz w:val="28"/>
          <w:szCs w:val="28"/>
          <w:lang w:val="uk-UA"/>
        </w:rPr>
        <w:t>кілець</w:t>
      </w:r>
      <w:proofErr w:type="spellEnd"/>
      <w:r w:rsidRPr="008C7312">
        <w:rPr>
          <w:sz w:val="28"/>
          <w:szCs w:val="28"/>
          <w:lang w:val="uk-UA"/>
        </w:rPr>
        <w:t xml:space="preserve"> або коронок</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4343400</wp:posOffset>
                </wp:positionH>
                <wp:positionV relativeFrom="paragraph">
                  <wp:posOffset>72390</wp:posOffset>
                </wp:positionV>
                <wp:extent cx="0" cy="114300"/>
                <wp:effectExtent l="13335" t="13335" r="5715" b="5715"/>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B7E61" id="Пряма сполучна лінія 1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7pt" to="3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"/>
            </w:pict>
          </mc:Fallback>
        </mc:AlternateContent>
      </w:r>
      <w:r>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800100</wp:posOffset>
                </wp:positionH>
                <wp:positionV relativeFrom="paragraph">
                  <wp:posOffset>72390</wp:posOffset>
                </wp:positionV>
                <wp:extent cx="0" cy="114300"/>
                <wp:effectExtent l="13335" t="13335" r="5715" b="5715"/>
                <wp:wrapNone/>
                <wp:docPr id="15"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C8DD1" id="Пряма сполучна лінія 1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7pt" to="6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"/>
            </w:pict>
          </mc:Fallback>
        </mc:AlternateContent>
      </w:r>
      <w:r>
        <w:rPr>
          <w:noProof/>
          <w:sz w:val="28"/>
          <w:szCs w:val="28"/>
        </w:rPr>
        <mc:AlternateContent>
          <mc:Choice Requires="wps">
            <w:drawing>
              <wp:anchor distT="0" distB="0" distL="114300" distR="114300" simplePos="0" relativeHeight="251693056" behindDoc="1" locked="0" layoutInCell="1" allowOverlap="1">
                <wp:simplePos x="0" y="0"/>
                <wp:positionH relativeFrom="column">
                  <wp:posOffset>3429000</wp:posOffset>
                </wp:positionH>
                <wp:positionV relativeFrom="paragraph">
                  <wp:posOffset>186690</wp:posOffset>
                </wp:positionV>
                <wp:extent cx="2400300" cy="457200"/>
                <wp:effectExtent l="13335" t="13335" r="5715" b="5715"/>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24297" id="Прямокутник 14" o:spid="_x0000_s1026" style="position:absolute;margin-left:270pt;margin-top:14.7pt;width:189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"/>
            </w:pict>
          </mc:Fallback>
        </mc:AlternateContent>
      </w:r>
      <w:r>
        <w:rPr>
          <w:noProof/>
          <w:sz w:val="28"/>
          <w:szCs w:val="28"/>
        </w:rPr>
        <mc:AlternateContent>
          <mc:Choice Requires="wps">
            <w:drawing>
              <wp:anchor distT="0" distB="0" distL="114300" distR="114300" simplePos="0" relativeHeight="251684864" behindDoc="1" locked="0" layoutInCell="1" allowOverlap="1">
                <wp:simplePos x="0" y="0"/>
                <wp:positionH relativeFrom="column">
                  <wp:posOffset>-114300</wp:posOffset>
                </wp:positionH>
                <wp:positionV relativeFrom="paragraph">
                  <wp:posOffset>186690</wp:posOffset>
                </wp:positionV>
                <wp:extent cx="2628900" cy="457200"/>
                <wp:effectExtent l="13335" t="13335" r="5715" b="571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33884" id="Прямокутник 13" o:spid="_x0000_s1026" style="position:absolute;margin-left:-9pt;margin-top:14.7pt;width:207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"/>
            </w:pict>
          </mc:Fallback>
        </mc:AlternateContent>
      </w:r>
      <w:r w:rsidRPr="008C7312">
        <w:rPr>
          <w:sz w:val="28"/>
          <w:szCs w:val="28"/>
          <w:lang w:val="uk-UA"/>
        </w:rPr>
        <w:t xml:space="preserve">                                                                   </w:t>
      </w:r>
    </w:p>
    <w:p w:rsidR="00D3611A" w:rsidRPr="008C7312" w:rsidRDefault="00D3611A" w:rsidP="00D3611A">
      <w:pPr>
        <w:rPr>
          <w:sz w:val="28"/>
          <w:szCs w:val="28"/>
          <w:lang w:val="uk-UA"/>
        </w:rPr>
      </w:pPr>
      <w:r w:rsidRPr="008C7312">
        <w:rPr>
          <w:sz w:val="28"/>
          <w:szCs w:val="28"/>
          <w:lang w:val="uk-UA"/>
        </w:rPr>
        <w:t xml:space="preserve">Виготовлення та розміщення                              Виготовлення допоміжних  </w:t>
      </w:r>
    </w:p>
    <w:p w:rsidR="00D3611A" w:rsidRPr="008C7312" w:rsidRDefault="00D3611A" w:rsidP="00D3611A">
      <w:pPr>
        <w:rPr>
          <w:sz w:val="28"/>
          <w:szCs w:val="28"/>
          <w:lang w:val="uk-UA"/>
        </w:rPr>
      </w:pPr>
      <w:r w:rsidRPr="008C7312">
        <w:rPr>
          <w:sz w:val="28"/>
          <w:szCs w:val="28"/>
          <w:lang w:val="uk-UA"/>
        </w:rPr>
        <w:t xml:space="preserve">дротяних елементів                                               </w:t>
      </w:r>
      <w:proofErr w:type="spellStart"/>
      <w:r w:rsidRPr="008C7312">
        <w:rPr>
          <w:sz w:val="28"/>
          <w:szCs w:val="28"/>
          <w:lang w:val="uk-UA"/>
        </w:rPr>
        <w:t>елементів</w:t>
      </w:r>
      <w:proofErr w:type="spellEnd"/>
    </w:p>
    <w:p w:rsidR="00D3611A" w:rsidRPr="008C7312" w:rsidRDefault="00D3611A" w:rsidP="00D3611A">
      <w:pPr>
        <w:rPr>
          <w:b/>
          <w:sz w:val="28"/>
          <w:szCs w:val="28"/>
          <w:lang w:val="uk-UA"/>
        </w:rPr>
      </w:pPr>
      <w:r>
        <w:rPr>
          <w:b/>
          <w:noProof/>
          <w:sz w:val="28"/>
          <w:szCs w:val="28"/>
        </w:rPr>
        <mc:AlternateContent>
          <mc:Choice Requires="wps">
            <w:drawing>
              <wp:anchor distT="0" distB="0" distL="114300" distR="114300" simplePos="0" relativeHeight="251685888" behindDoc="1" locked="0" layoutInCell="1" allowOverlap="1">
                <wp:simplePos x="0" y="0"/>
                <wp:positionH relativeFrom="column">
                  <wp:posOffset>-114300</wp:posOffset>
                </wp:positionH>
                <wp:positionV relativeFrom="paragraph">
                  <wp:posOffset>144780</wp:posOffset>
                </wp:positionV>
                <wp:extent cx="2628900" cy="661670"/>
                <wp:effectExtent l="13335" t="13335" r="5715" b="10795"/>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61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01FF0" id="Прямокутник 12" o:spid="_x0000_s1026" style="position:absolute;margin-left:-9pt;margin-top:11.4pt;width:207pt;height:52.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"/>
            </w:pict>
          </mc:Fallback>
        </mc:AlternateContent>
      </w:r>
      <w:r>
        <w:rPr>
          <w:b/>
          <w:noProof/>
          <w:sz w:val="28"/>
          <w:szCs w:val="28"/>
        </w:rPr>
        <mc:AlternateContent>
          <mc:Choice Requires="wps">
            <w:drawing>
              <wp:anchor distT="0" distB="0" distL="114300" distR="114300" simplePos="0" relativeHeight="251694080" behindDoc="1" locked="0" layoutInCell="1" allowOverlap="1">
                <wp:simplePos x="0" y="0"/>
                <wp:positionH relativeFrom="column">
                  <wp:posOffset>3429000</wp:posOffset>
                </wp:positionH>
                <wp:positionV relativeFrom="paragraph">
                  <wp:posOffset>144780</wp:posOffset>
                </wp:positionV>
                <wp:extent cx="2729865" cy="1004570"/>
                <wp:effectExtent l="13335" t="13335" r="9525" b="1079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B71B4" id="Прямокутник 11" o:spid="_x0000_s1026" style="position:absolute;margin-left:270pt;margin-top:11.4pt;width:214.95pt;height:79.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"/>
            </w:pict>
          </mc:Fallback>
        </mc:AlternateContent>
      </w:r>
      <w:r>
        <w:rPr>
          <w:b/>
          <w:noProof/>
          <w:sz w:val="28"/>
          <w:szCs w:val="28"/>
        </w:rPr>
        <mc:AlternateContent>
          <mc:Choice Requires="wps">
            <w:drawing>
              <wp:anchor distT="0" distB="0" distL="114300" distR="114300" simplePos="0" relativeHeight="251706368" behindDoc="0" locked="0" layoutInCell="1" allowOverlap="1">
                <wp:simplePos x="0" y="0"/>
                <wp:positionH relativeFrom="column">
                  <wp:posOffset>4343400</wp:posOffset>
                </wp:positionH>
                <wp:positionV relativeFrom="paragraph">
                  <wp:posOffset>30480</wp:posOffset>
                </wp:positionV>
                <wp:extent cx="0" cy="114300"/>
                <wp:effectExtent l="13335" t="13335" r="5715" b="5715"/>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90C00" id="Пряма сполучна лінія 1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4pt" to="34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"/>
            </w:pict>
          </mc:Fallback>
        </mc:AlternateContent>
      </w:r>
      <w:r>
        <w:rPr>
          <w:b/>
          <w:noProof/>
          <w:sz w:val="28"/>
          <w:szCs w:val="28"/>
        </w:rPr>
        <mc:AlternateContent>
          <mc:Choice Requires="wps">
            <w:drawing>
              <wp:anchor distT="0" distB="0" distL="114300" distR="114300" simplePos="0" relativeHeight="251704320" behindDoc="0" locked="0" layoutInCell="1" allowOverlap="1">
                <wp:simplePos x="0" y="0"/>
                <wp:positionH relativeFrom="column">
                  <wp:posOffset>800100</wp:posOffset>
                </wp:positionH>
                <wp:positionV relativeFrom="paragraph">
                  <wp:posOffset>30480</wp:posOffset>
                </wp:positionV>
                <wp:extent cx="0" cy="114300"/>
                <wp:effectExtent l="13335" t="13335" r="5715" b="5715"/>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399A4" id="Пряма сполучна лінія 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pt" to="6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"/>
            </w:pict>
          </mc:Fallback>
        </mc:AlternateContent>
      </w:r>
    </w:p>
    <w:p w:rsidR="00D3611A" w:rsidRPr="008C7312" w:rsidRDefault="00D3611A" w:rsidP="00D3611A">
      <w:pPr>
        <w:rPr>
          <w:sz w:val="28"/>
          <w:szCs w:val="28"/>
          <w:lang w:val="uk-UA"/>
        </w:rPr>
      </w:pPr>
      <w:r w:rsidRPr="008C7312">
        <w:rPr>
          <w:sz w:val="28"/>
          <w:szCs w:val="28"/>
          <w:lang w:val="uk-UA"/>
        </w:rPr>
        <w:t>Моделювання пластмасових                               Паяння допоміжних елементів</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800100</wp:posOffset>
                </wp:positionH>
                <wp:positionV relativeFrom="paragraph">
                  <wp:posOffset>193040</wp:posOffset>
                </wp:positionV>
                <wp:extent cx="0" cy="228600"/>
                <wp:effectExtent l="13335" t="8255" r="5715" b="1079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4D1CC" id="Пряма сполучна лінія 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2pt" to="6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"/>
            </w:pict>
          </mc:Fallback>
        </mc:AlternateContent>
      </w:r>
      <w:r w:rsidRPr="008C7312">
        <w:rPr>
          <w:sz w:val="28"/>
          <w:szCs w:val="28"/>
          <w:lang w:val="uk-UA"/>
        </w:rPr>
        <w:t xml:space="preserve">елементів                             </w:t>
      </w:r>
      <w:r>
        <w:rPr>
          <w:sz w:val="28"/>
          <w:szCs w:val="28"/>
          <w:lang w:val="uk-UA"/>
        </w:rPr>
        <w:t xml:space="preserve">                                  </w:t>
      </w:r>
      <w:r w:rsidRPr="008C7312">
        <w:rPr>
          <w:sz w:val="28"/>
          <w:szCs w:val="28"/>
          <w:lang w:val="uk-UA"/>
        </w:rPr>
        <w:t xml:space="preserve">  з фіксуючими коронками</w:t>
      </w:r>
    </w:p>
    <w:p w:rsidR="00D3611A" w:rsidRPr="008C7312" w:rsidRDefault="00D3611A" w:rsidP="00D3611A">
      <w:pPr>
        <w:rPr>
          <w:sz w:val="28"/>
          <w:szCs w:val="28"/>
          <w:lang w:val="uk-UA"/>
        </w:rPr>
      </w:pPr>
      <w:r w:rsidRPr="008C7312">
        <w:rPr>
          <w:sz w:val="28"/>
          <w:szCs w:val="28"/>
          <w:lang w:val="uk-UA"/>
        </w:rPr>
        <w:t xml:space="preserve">                                                                                 (кільцями)</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09440" behindDoc="0" locked="0" layoutInCell="1" allowOverlap="1">
                <wp:simplePos x="0" y="0"/>
                <wp:positionH relativeFrom="column">
                  <wp:posOffset>4343400</wp:posOffset>
                </wp:positionH>
                <wp:positionV relativeFrom="paragraph">
                  <wp:posOffset>127000</wp:posOffset>
                </wp:positionV>
                <wp:extent cx="0" cy="114300"/>
                <wp:effectExtent l="13335" t="8255" r="5715" b="10795"/>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C1E61" id="Пряма сполучна лінія 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pt" to="3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"/>
            </w:pict>
          </mc:Fallback>
        </mc:AlternateContent>
      </w:r>
      <w:r>
        <w:rPr>
          <w:noProof/>
          <w:sz w:val="28"/>
          <w:szCs w:val="28"/>
        </w:rPr>
        <mc:AlternateContent>
          <mc:Choice Requires="wps">
            <w:drawing>
              <wp:anchor distT="0" distB="0" distL="114300" distR="114300" simplePos="0" relativeHeight="251686912" behindDoc="1" locked="0" layoutInCell="1" allowOverlap="1">
                <wp:simplePos x="0" y="0"/>
                <wp:positionH relativeFrom="column">
                  <wp:posOffset>-114300</wp:posOffset>
                </wp:positionH>
                <wp:positionV relativeFrom="paragraph">
                  <wp:posOffset>12700</wp:posOffset>
                </wp:positionV>
                <wp:extent cx="2628900" cy="228600"/>
                <wp:effectExtent l="13335" t="8255" r="5715" b="1079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7A837" id="Прямокутник 6" o:spid="_x0000_s1026" style="position:absolute;margin-left:-9pt;margin-top:1pt;width:207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"/>
            </w:pict>
          </mc:Fallback>
        </mc:AlternateContent>
      </w:r>
      <w:r w:rsidRPr="008C7312">
        <w:rPr>
          <w:sz w:val="28"/>
          <w:szCs w:val="28"/>
          <w:lang w:val="uk-UA"/>
        </w:rPr>
        <w:t>Гіпсування в кювету</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800100</wp:posOffset>
                </wp:positionH>
                <wp:positionV relativeFrom="paragraph">
                  <wp:posOffset>36830</wp:posOffset>
                </wp:positionV>
                <wp:extent cx="0" cy="114300"/>
                <wp:effectExtent l="13335" t="8255" r="5715" b="10795"/>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A95A" id="Пряма сполучна лінія 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pt" to="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"/>
            </w:pict>
          </mc:Fallback>
        </mc:AlternateContent>
      </w:r>
      <w:r>
        <w:rPr>
          <w:noProof/>
          <w:sz w:val="28"/>
          <w:szCs w:val="28"/>
        </w:rPr>
        <mc:AlternateContent>
          <mc:Choice Requires="wps">
            <w:drawing>
              <wp:anchor distT="0" distB="0" distL="114300" distR="114300" simplePos="0" relativeHeight="251695104" behindDoc="1" locked="0" layoutInCell="1" allowOverlap="1">
                <wp:simplePos x="0" y="0"/>
                <wp:positionH relativeFrom="column">
                  <wp:posOffset>3429000</wp:posOffset>
                </wp:positionH>
                <wp:positionV relativeFrom="paragraph">
                  <wp:posOffset>36830</wp:posOffset>
                </wp:positionV>
                <wp:extent cx="2400300" cy="457200"/>
                <wp:effectExtent l="13335" t="8255" r="5715" b="1079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9E6F8" id="Прямокутник 4" o:spid="_x0000_s1026" style="position:absolute;margin-left:270pt;margin-top:2.9pt;width:189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"/>
            </w:pict>
          </mc:Fallback>
        </mc:AlternateContent>
      </w:r>
      <w:r>
        <w:rPr>
          <w:noProof/>
          <w:sz w:val="28"/>
          <w:szCs w:val="28"/>
        </w:rPr>
        <mc:AlternateContent>
          <mc:Choice Requires="wps">
            <w:drawing>
              <wp:anchor distT="0" distB="0" distL="114300" distR="114300" simplePos="0" relativeHeight="251687936" behindDoc="1" locked="0" layoutInCell="1" allowOverlap="1">
                <wp:simplePos x="0" y="0"/>
                <wp:positionH relativeFrom="column">
                  <wp:posOffset>-114300</wp:posOffset>
                </wp:positionH>
                <wp:positionV relativeFrom="paragraph">
                  <wp:posOffset>151130</wp:posOffset>
                </wp:positionV>
                <wp:extent cx="2628900" cy="457200"/>
                <wp:effectExtent l="13335" t="8255" r="5715" b="1079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45F4D" id="Прямокутник 3" o:spid="_x0000_s1026" style="position:absolute;margin-left:-9pt;margin-top:11.9pt;width:207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"/>
            </w:pict>
          </mc:Fallback>
        </mc:AlternateContent>
      </w:r>
      <w:r w:rsidRPr="008C7312">
        <w:rPr>
          <w:sz w:val="28"/>
          <w:szCs w:val="28"/>
          <w:lang w:val="uk-UA"/>
        </w:rPr>
        <w:t xml:space="preserve">                                                                                 Обробка </w:t>
      </w:r>
      <w:proofErr w:type="spellStart"/>
      <w:r w:rsidRPr="008C7312">
        <w:rPr>
          <w:sz w:val="28"/>
          <w:szCs w:val="28"/>
          <w:lang w:val="uk-UA"/>
        </w:rPr>
        <w:t>ортодонтичного</w:t>
      </w:r>
      <w:proofErr w:type="spellEnd"/>
    </w:p>
    <w:p w:rsidR="00D3611A" w:rsidRPr="008C7312" w:rsidRDefault="00D3611A" w:rsidP="00D3611A">
      <w:pPr>
        <w:rPr>
          <w:sz w:val="28"/>
          <w:szCs w:val="28"/>
          <w:lang w:val="uk-UA"/>
        </w:rPr>
      </w:pPr>
      <w:r w:rsidRPr="008C7312">
        <w:rPr>
          <w:sz w:val="28"/>
          <w:szCs w:val="28"/>
          <w:lang w:val="uk-UA"/>
        </w:rPr>
        <w:t xml:space="preserve">Заміна </w:t>
      </w:r>
      <w:proofErr w:type="spellStart"/>
      <w:r w:rsidRPr="008C7312">
        <w:rPr>
          <w:sz w:val="28"/>
          <w:szCs w:val="28"/>
          <w:lang w:val="uk-UA"/>
        </w:rPr>
        <w:t>воска</w:t>
      </w:r>
      <w:proofErr w:type="spellEnd"/>
      <w:r w:rsidRPr="008C7312">
        <w:rPr>
          <w:sz w:val="28"/>
          <w:szCs w:val="28"/>
          <w:lang w:val="uk-UA"/>
        </w:rPr>
        <w:t xml:space="preserve"> на пластмасу та                                апарату</w:t>
      </w:r>
    </w:p>
    <w:p w:rsidR="00D3611A" w:rsidRPr="008C7312" w:rsidRDefault="00D3611A" w:rsidP="00D3611A">
      <w:pPr>
        <w:rPr>
          <w:sz w:val="28"/>
          <w:szCs w:val="28"/>
          <w:lang w:val="uk-UA"/>
        </w:rPr>
      </w:pPr>
      <w:proofErr w:type="spellStart"/>
      <w:r w:rsidRPr="008C7312">
        <w:rPr>
          <w:sz w:val="28"/>
          <w:szCs w:val="28"/>
          <w:lang w:val="uk-UA"/>
        </w:rPr>
        <w:t>полімерізація</w:t>
      </w:r>
      <w:proofErr w:type="spellEnd"/>
      <w:r w:rsidRPr="008C7312">
        <w:rPr>
          <w:sz w:val="28"/>
          <w:szCs w:val="28"/>
          <w:lang w:val="uk-UA"/>
        </w:rPr>
        <w:t xml:space="preserve"> пластмаси</w:t>
      </w:r>
    </w:p>
    <w:p w:rsidR="00D3611A" w:rsidRPr="008C7312" w:rsidRDefault="00D3611A" w:rsidP="00D3611A">
      <w:pPr>
        <w:rPr>
          <w:sz w:val="28"/>
          <w:szCs w:val="28"/>
          <w:lang w:val="uk-UA"/>
        </w:rPr>
      </w:pPr>
      <w:r>
        <w:rPr>
          <w:noProof/>
          <w:sz w:val="28"/>
          <w:szCs w:val="28"/>
        </w:rPr>
        <mc:AlternateContent>
          <mc:Choice Requires="wps">
            <w:drawing>
              <wp:anchor distT="0" distB="0" distL="114300" distR="114300" simplePos="0" relativeHeight="251710464" behindDoc="0" locked="0" layoutInCell="1" allowOverlap="1">
                <wp:simplePos x="0" y="0"/>
                <wp:positionH relativeFrom="column">
                  <wp:posOffset>800100</wp:posOffset>
                </wp:positionH>
                <wp:positionV relativeFrom="paragraph">
                  <wp:posOffset>-5080</wp:posOffset>
                </wp:positionV>
                <wp:extent cx="0" cy="114300"/>
                <wp:effectExtent l="13335" t="8255" r="5715" b="1079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40077" id="Пряма сполучна лінія 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pt" to="6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"/>
            </w:pict>
          </mc:Fallback>
        </mc:AlternateContent>
      </w:r>
      <w:r>
        <w:rPr>
          <w:noProof/>
          <w:sz w:val="28"/>
          <w:szCs w:val="28"/>
        </w:rPr>
        <mc:AlternateContent>
          <mc:Choice Requires="wps">
            <w:drawing>
              <wp:anchor distT="0" distB="0" distL="114300" distR="114300" simplePos="0" relativeHeight="251688960" behindDoc="1" locked="0" layoutInCell="1" allowOverlap="1">
                <wp:simplePos x="0" y="0"/>
                <wp:positionH relativeFrom="column">
                  <wp:posOffset>-114300</wp:posOffset>
                </wp:positionH>
                <wp:positionV relativeFrom="paragraph">
                  <wp:posOffset>109220</wp:posOffset>
                </wp:positionV>
                <wp:extent cx="2628900" cy="571500"/>
                <wp:effectExtent l="13335" t="8255" r="5715" b="1079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1EE6D" id="Прямокутник 1" o:spid="_x0000_s1026" style="position:absolute;margin-left:-9pt;margin-top:8.6pt;width:207pt;height: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"/>
            </w:pict>
          </mc:Fallback>
        </mc:AlternateContent>
      </w:r>
    </w:p>
    <w:p w:rsidR="00D3611A" w:rsidRPr="008C7312" w:rsidRDefault="00D3611A" w:rsidP="00D3611A">
      <w:pPr>
        <w:rPr>
          <w:sz w:val="28"/>
          <w:szCs w:val="28"/>
          <w:lang w:val="uk-UA"/>
        </w:rPr>
      </w:pPr>
      <w:r w:rsidRPr="008C7312">
        <w:rPr>
          <w:sz w:val="28"/>
          <w:szCs w:val="28"/>
          <w:lang w:val="uk-UA"/>
        </w:rPr>
        <w:lastRenderedPageBreak/>
        <w:t>Шліфування та полірування</w:t>
      </w:r>
    </w:p>
    <w:p w:rsidR="00D3611A" w:rsidRPr="008C7312" w:rsidRDefault="00D3611A" w:rsidP="00D3611A">
      <w:pPr>
        <w:rPr>
          <w:sz w:val="28"/>
          <w:szCs w:val="28"/>
          <w:lang w:val="uk-UA"/>
        </w:rPr>
      </w:pPr>
      <w:proofErr w:type="spellStart"/>
      <w:r w:rsidRPr="008C7312">
        <w:rPr>
          <w:sz w:val="28"/>
          <w:szCs w:val="28"/>
          <w:lang w:val="uk-UA"/>
        </w:rPr>
        <w:t>ортодонтичного</w:t>
      </w:r>
      <w:proofErr w:type="spellEnd"/>
      <w:r w:rsidRPr="008C7312">
        <w:rPr>
          <w:sz w:val="28"/>
          <w:szCs w:val="28"/>
          <w:lang w:val="uk-UA"/>
        </w:rPr>
        <w:t xml:space="preserve"> апарату</w:t>
      </w:r>
    </w:p>
    <w:p w:rsidR="00D3611A" w:rsidRPr="008C7312" w:rsidRDefault="00D3611A" w:rsidP="00D3611A">
      <w:pPr>
        <w:rPr>
          <w:b/>
          <w:sz w:val="28"/>
          <w:szCs w:val="28"/>
          <w:lang w:val="uk-UA"/>
        </w:rPr>
      </w:pPr>
    </w:p>
    <w:p w:rsidR="00D3611A" w:rsidRPr="008C7312" w:rsidRDefault="00D3611A" w:rsidP="00D3611A">
      <w:pPr>
        <w:ind w:left="360"/>
        <w:rPr>
          <w:b/>
          <w:sz w:val="28"/>
          <w:szCs w:val="28"/>
          <w:lang w:val="uk-UA"/>
        </w:rPr>
      </w:pPr>
    </w:p>
    <w:p w:rsidR="00D3611A" w:rsidRPr="008C7312" w:rsidRDefault="00D3611A" w:rsidP="00D3611A">
      <w:pPr>
        <w:ind w:left="360"/>
        <w:rPr>
          <w:b/>
          <w:sz w:val="28"/>
          <w:szCs w:val="28"/>
          <w:lang w:val="uk-UA"/>
        </w:rPr>
      </w:pPr>
    </w:p>
    <w:p w:rsidR="00D3611A" w:rsidRPr="008C7312" w:rsidRDefault="00D3611A" w:rsidP="00D3611A">
      <w:pPr>
        <w:ind w:left="360"/>
        <w:rPr>
          <w:b/>
          <w:sz w:val="28"/>
          <w:szCs w:val="28"/>
          <w:lang w:val="uk-UA"/>
        </w:rPr>
      </w:pPr>
      <w:r>
        <w:rPr>
          <w:b/>
          <w:sz w:val="28"/>
          <w:szCs w:val="28"/>
          <w:lang w:val="uk-UA"/>
        </w:rPr>
        <w:t>5</w:t>
      </w:r>
      <w:r w:rsidRPr="008C7312">
        <w:rPr>
          <w:b/>
          <w:sz w:val="28"/>
          <w:szCs w:val="28"/>
          <w:lang w:val="uk-UA"/>
        </w:rPr>
        <w:t>. Орієнтовна карта для самостійної роботи з літературою за темою:</w:t>
      </w:r>
    </w:p>
    <w:p w:rsidR="00D3611A" w:rsidRPr="008C7312" w:rsidRDefault="00D3611A" w:rsidP="00D3611A">
      <w:pPr>
        <w:ind w:left="360"/>
        <w:rPr>
          <w:b/>
          <w:sz w:val="28"/>
          <w:szCs w:val="28"/>
          <w:lang w:val="uk-UA"/>
        </w:rPr>
      </w:pPr>
      <w:r w:rsidRPr="008C7312">
        <w:rPr>
          <w:b/>
          <w:sz w:val="28"/>
          <w:szCs w:val="28"/>
          <w:lang w:val="uk-UA"/>
        </w:rPr>
        <w:t xml:space="preserve">„Етапи виготовлення знімних та незнімних </w:t>
      </w:r>
      <w:proofErr w:type="spellStart"/>
      <w:r w:rsidRPr="008C7312">
        <w:rPr>
          <w:b/>
          <w:sz w:val="28"/>
          <w:szCs w:val="28"/>
          <w:lang w:val="uk-UA"/>
        </w:rPr>
        <w:t>ортодонтичних</w:t>
      </w:r>
      <w:proofErr w:type="spellEnd"/>
      <w:r w:rsidRPr="008C7312">
        <w:rPr>
          <w:b/>
          <w:sz w:val="28"/>
          <w:szCs w:val="28"/>
          <w:lang w:val="uk-UA"/>
        </w:rPr>
        <w:t xml:space="preserve"> апаратів (робота в </w:t>
      </w:r>
      <w:proofErr w:type="spellStart"/>
      <w:r w:rsidRPr="008C7312">
        <w:rPr>
          <w:b/>
          <w:sz w:val="28"/>
          <w:szCs w:val="28"/>
          <w:lang w:val="uk-UA"/>
        </w:rPr>
        <w:t>зуботехнічній</w:t>
      </w:r>
      <w:proofErr w:type="spellEnd"/>
      <w:r w:rsidRPr="008C7312">
        <w:rPr>
          <w:b/>
          <w:sz w:val="28"/>
          <w:szCs w:val="28"/>
          <w:lang w:val="uk-UA"/>
        </w:rPr>
        <w:t xml:space="preserve"> лабораторії)”.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D3611A" w:rsidRPr="008C7312" w:rsidTr="00B53D67">
        <w:tc>
          <w:tcPr>
            <w:tcW w:w="3190" w:type="dxa"/>
          </w:tcPr>
          <w:p w:rsidR="00D3611A" w:rsidRPr="008C7312" w:rsidRDefault="00D3611A" w:rsidP="00B53D67">
            <w:pPr>
              <w:rPr>
                <w:sz w:val="28"/>
                <w:szCs w:val="28"/>
                <w:lang w:val="uk-UA"/>
              </w:rPr>
            </w:pPr>
            <w:r w:rsidRPr="008C7312">
              <w:rPr>
                <w:sz w:val="28"/>
                <w:szCs w:val="28"/>
                <w:lang w:val="uk-UA"/>
              </w:rPr>
              <w:t>Основні завдання</w:t>
            </w:r>
          </w:p>
        </w:tc>
        <w:tc>
          <w:tcPr>
            <w:tcW w:w="3190" w:type="dxa"/>
          </w:tcPr>
          <w:p w:rsidR="00D3611A" w:rsidRPr="008C7312" w:rsidRDefault="00D3611A" w:rsidP="00B53D67">
            <w:pPr>
              <w:rPr>
                <w:sz w:val="28"/>
                <w:szCs w:val="28"/>
                <w:lang w:val="uk-UA"/>
              </w:rPr>
            </w:pPr>
            <w:r w:rsidRPr="008C7312">
              <w:rPr>
                <w:sz w:val="28"/>
                <w:szCs w:val="28"/>
                <w:lang w:val="uk-UA"/>
              </w:rPr>
              <w:t>Вказівки</w:t>
            </w:r>
          </w:p>
        </w:tc>
        <w:tc>
          <w:tcPr>
            <w:tcW w:w="3190" w:type="dxa"/>
          </w:tcPr>
          <w:p w:rsidR="00D3611A" w:rsidRPr="008C7312" w:rsidRDefault="00D3611A" w:rsidP="00B53D67">
            <w:pPr>
              <w:rPr>
                <w:sz w:val="28"/>
                <w:szCs w:val="28"/>
                <w:lang w:val="uk-UA"/>
              </w:rPr>
            </w:pPr>
            <w:r w:rsidRPr="008C7312">
              <w:rPr>
                <w:sz w:val="28"/>
                <w:szCs w:val="28"/>
                <w:lang w:val="uk-UA"/>
              </w:rPr>
              <w:t>Відповіді</w:t>
            </w:r>
          </w:p>
        </w:tc>
      </w:tr>
      <w:tr w:rsidR="00D3611A" w:rsidRPr="008C7312" w:rsidTr="00B53D67">
        <w:tc>
          <w:tcPr>
            <w:tcW w:w="3190" w:type="dxa"/>
          </w:tcPr>
          <w:p w:rsidR="00D3611A" w:rsidRPr="008C7312" w:rsidRDefault="00D3611A" w:rsidP="00B53D67">
            <w:pPr>
              <w:rPr>
                <w:sz w:val="28"/>
                <w:szCs w:val="28"/>
                <w:lang w:val="uk-UA"/>
              </w:rPr>
            </w:pPr>
            <w:r w:rsidRPr="008C7312">
              <w:rPr>
                <w:sz w:val="28"/>
                <w:szCs w:val="28"/>
                <w:lang w:val="uk-UA"/>
              </w:rPr>
              <w:t xml:space="preserve">Вивчити класифікацію </w:t>
            </w:r>
            <w:proofErr w:type="spellStart"/>
            <w:r w:rsidRPr="008C7312">
              <w:rPr>
                <w:sz w:val="28"/>
                <w:szCs w:val="28"/>
                <w:lang w:val="uk-UA"/>
              </w:rPr>
              <w:t>кламерів</w:t>
            </w:r>
            <w:proofErr w:type="spellEnd"/>
            <w:r w:rsidRPr="008C7312">
              <w:rPr>
                <w:sz w:val="28"/>
                <w:szCs w:val="28"/>
                <w:lang w:val="uk-UA"/>
              </w:rPr>
              <w:t>.</w:t>
            </w: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r w:rsidRPr="008C7312">
              <w:rPr>
                <w:sz w:val="28"/>
                <w:szCs w:val="28"/>
                <w:lang w:val="uk-UA"/>
              </w:rPr>
              <w:t xml:space="preserve">Ознайомитись з технікою виготовлення різних видів </w:t>
            </w:r>
            <w:proofErr w:type="spellStart"/>
            <w:r w:rsidRPr="008C7312">
              <w:rPr>
                <w:sz w:val="28"/>
                <w:szCs w:val="28"/>
                <w:lang w:val="uk-UA"/>
              </w:rPr>
              <w:t>кламерів</w:t>
            </w:r>
            <w:proofErr w:type="spellEnd"/>
            <w:r w:rsidRPr="008C7312">
              <w:rPr>
                <w:sz w:val="28"/>
                <w:szCs w:val="28"/>
                <w:lang w:val="uk-UA"/>
              </w:rPr>
              <w:t>.</w:t>
            </w:r>
          </w:p>
        </w:tc>
        <w:tc>
          <w:tcPr>
            <w:tcW w:w="3190" w:type="dxa"/>
          </w:tcPr>
          <w:p w:rsidR="00D3611A" w:rsidRPr="008C7312" w:rsidRDefault="00D3611A" w:rsidP="00B53D67">
            <w:pPr>
              <w:rPr>
                <w:sz w:val="28"/>
                <w:szCs w:val="28"/>
                <w:lang w:val="uk-UA"/>
              </w:rPr>
            </w:pPr>
            <w:r w:rsidRPr="008C7312">
              <w:rPr>
                <w:sz w:val="28"/>
                <w:szCs w:val="28"/>
                <w:lang w:val="uk-UA"/>
              </w:rPr>
              <w:t xml:space="preserve">Звернути увагу на принцип систематизації </w:t>
            </w:r>
            <w:proofErr w:type="spellStart"/>
            <w:r w:rsidRPr="008C7312">
              <w:rPr>
                <w:sz w:val="28"/>
                <w:szCs w:val="28"/>
                <w:lang w:val="uk-UA"/>
              </w:rPr>
              <w:t>кламерів</w:t>
            </w:r>
            <w:proofErr w:type="spellEnd"/>
            <w:r w:rsidRPr="008C7312">
              <w:rPr>
                <w:sz w:val="28"/>
                <w:szCs w:val="28"/>
                <w:lang w:val="uk-UA"/>
              </w:rPr>
              <w:t>.</w:t>
            </w:r>
          </w:p>
          <w:p w:rsidR="00D3611A" w:rsidRPr="008C7312" w:rsidRDefault="00D3611A" w:rsidP="00B53D67">
            <w:pPr>
              <w:rPr>
                <w:sz w:val="28"/>
                <w:szCs w:val="28"/>
                <w:lang w:val="uk-UA"/>
              </w:rPr>
            </w:pPr>
          </w:p>
        </w:tc>
        <w:tc>
          <w:tcPr>
            <w:tcW w:w="3190" w:type="dxa"/>
          </w:tcPr>
          <w:p w:rsidR="00D3611A" w:rsidRPr="008C7312" w:rsidRDefault="00D3611A" w:rsidP="00B53D67">
            <w:pPr>
              <w:rPr>
                <w:sz w:val="28"/>
                <w:szCs w:val="28"/>
              </w:rPr>
            </w:pPr>
            <w:r w:rsidRPr="008C7312">
              <w:rPr>
                <w:sz w:val="28"/>
                <w:szCs w:val="28"/>
                <w:lang w:val="uk-UA"/>
              </w:rPr>
              <w:t xml:space="preserve">Головко Н.В. </w:t>
            </w:r>
            <w:proofErr w:type="spellStart"/>
            <w:r w:rsidRPr="008C7312">
              <w:rPr>
                <w:sz w:val="28"/>
                <w:szCs w:val="28"/>
                <w:lang w:val="uk-UA"/>
              </w:rPr>
              <w:t>Ортодонтические</w:t>
            </w:r>
            <w:proofErr w:type="spellEnd"/>
            <w:r w:rsidRPr="008C7312">
              <w:rPr>
                <w:sz w:val="28"/>
                <w:szCs w:val="28"/>
                <w:lang w:val="uk-UA"/>
              </w:rPr>
              <w:t xml:space="preserve"> </w:t>
            </w:r>
            <w:proofErr w:type="spellStart"/>
            <w:r w:rsidRPr="008C7312">
              <w:rPr>
                <w:sz w:val="28"/>
                <w:szCs w:val="28"/>
                <w:lang w:val="uk-UA"/>
              </w:rPr>
              <w:t>аппарат</w:t>
            </w:r>
            <w:proofErr w:type="spellEnd"/>
            <w:r w:rsidRPr="008C7312">
              <w:rPr>
                <w:sz w:val="28"/>
                <w:szCs w:val="28"/>
              </w:rPr>
              <w:t xml:space="preserve">ы. Учебное пособие. </w:t>
            </w:r>
            <w:proofErr w:type="gramStart"/>
            <w:r w:rsidRPr="008C7312">
              <w:rPr>
                <w:sz w:val="28"/>
                <w:szCs w:val="28"/>
              </w:rPr>
              <w:t>Полтава.-</w:t>
            </w:r>
            <w:proofErr w:type="gramEnd"/>
            <w:r w:rsidRPr="008C7312">
              <w:rPr>
                <w:sz w:val="28"/>
                <w:szCs w:val="28"/>
              </w:rPr>
              <w:t>2003.-17-25 с.</w:t>
            </w:r>
          </w:p>
          <w:p w:rsidR="00D3611A" w:rsidRPr="008C7312" w:rsidRDefault="00D3611A" w:rsidP="00B53D67">
            <w:pPr>
              <w:rPr>
                <w:sz w:val="28"/>
                <w:szCs w:val="28"/>
              </w:rPr>
            </w:pPr>
            <w:r w:rsidRPr="008C7312">
              <w:rPr>
                <w:sz w:val="28"/>
                <w:szCs w:val="28"/>
                <w:lang w:val="uk-UA"/>
              </w:rPr>
              <w:t xml:space="preserve">Головко Н.В. </w:t>
            </w:r>
            <w:proofErr w:type="spellStart"/>
            <w:r w:rsidRPr="008C7312">
              <w:rPr>
                <w:sz w:val="28"/>
                <w:szCs w:val="28"/>
                <w:lang w:val="uk-UA"/>
              </w:rPr>
              <w:t>Ортодонтія</w:t>
            </w:r>
            <w:proofErr w:type="spellEnd"/>
            <w:r w:rsidRPr="008C7312">
              <w:rPr>
                <w:sz w:val="28"/>
                <w:szCs w:val="28"/>
                <w:lang w:val="uk-UA"/>
              </w:rPr>
              <w:t>. Практикум. Навчально-методичний посібник.-Вінниця: Нова книга.-2004.-207с.</w:t>
            </w:r>
          </w:p>
          <w:p w:rsidR="00D3611A" w:rsidRPr="008C7312" w:rsidRDefault="00D3611A" w:rsidP="00B53D67">
            <w:pPr>
              <w:rPr>
                <w:sz w:val="28"/>
                <w:szCs w:val="28"/>
                <w:lang w:val="uk-UA"/>
              </w:rPr>
            </w:pPr>
          </w:p>
        </w:tc>
      </w:tr>
      <w:tr w:rsidR="00D3611A" w:rsidRPr="008C7312" w:rsidTr="00B53D67">
        <w:tc>
          <w:tcPr>
            <w:tcW w:w="3190" w:type="dxa"/>
          </w:tcPr>
          <w:p w:rsidR="00D3611A" w:rsidRPr="008C7312" w:rsidRDefault="00D3611A" w:rsidP="00B53D67">
            <w:pPr>
              <w:rPr>
                <w:sz w:val="28"/>
                <w:szCs w:val="28"/>
                <w:lang w:val="uk-UA"/>
              </w:rPr>
            </w:pPr>
            <w:r w:rsidRPr="008C7312">
              <w:rPr>
                <w:sz w:val="28"/>
                <w:szCs w:val="28"/>
                <w:lang w:val="uk-UA"/>
              </w:rPr>
              <w:t xml:space="preserve">Вивчити класифікації </w:t>
            </w:r>
            <w:proofErr w:type="spellStart"/>
            <w:r w:rsidRPr="008C7312">
              <w:rPr>
                <w:sz w:val="28"/>
                <w:szCs w:val="28"/>
                <w:lang w:val="uk-UA"/>
              </w:rPr>
              <w:t>ортодонтичних</w:t>
            </w:r>
            <w:proofErr w:type="spellEnd"/>
            <w:r w:rsidRPr="008C7312">
              <w:rPr>
                <w:sz w:val="28"/>
                <w:szCs w:val="28"/>
                <w:lang w:val="uk-UA"/>
              </w:rPr>
              <w:t xml:space="preserve"> апаратів знімної та незнімної конструкції за </w:t>
            </w:r>
            <w:proofErr w:type="spellStart"/>
            <w:r w:rsidRPr="008C7312">
              <w:rPr>
                <w:sz w:val="28"/>
                <w:szCs w:val="28"/>
                <w:lang w:val="uk-UA"/>
              </w:rPr>
              <w:t>Ф.Я.Хорошилкіною</w:t>
            </w:r>
            <w:proofErr w:type="spellEnd"/>
            <w:r w:rsidRPr="008C7312">
              <w:rPr>
                <w:sz w:val="28"/>
                <w:szCs w:val="28"/>
                <w:lang w:val="uk-UA"/>
              </w:rPr>
              <w:t xml:space="preserve"> та </w:t>
            </w:r>
            <w:proofErr w:type="spellStart"/>
            <w:r w:rsidRPr="008C7312">
              <w:rPr>
                <w:sz w:val="28"/>
                <w:szCs w:val="28"/>
                <w:lang w:val="uk-UA"/>
              </w:rPr>
              <w:t>Ю.М.Малигіним</w:t>
            </w:r>
            <w:proofErr w:type="spellEnd"/>
            <w:r w:rsidRPr="008C7312">
              <w:rPr>
                <w:sz w:val="28"/>
                <w:szCs w:val="28"/>
                <w:lang w:val="uk-UA"/>
              </w:rPr>
              <w:t xml:space="preserve">, за </w:t>
            </w:r>
            <w:proofErr w:type="spellStart"/>
            <w:r w:rsidRPr="008C7312">
              <w:rPr>
                <w:sz w:val="28"/>
                <w:szCs w:val="28"/>
                <w:lang w:val="uk-UA"/>
              </w:rPr>
              <w:t>Н.В.Головко</w:t>
            </w:r>
            <w:proofErr w:type="spellEnd"/>
            <w:r w:rsidRPr="008C7312">
              <w:rPr>
                <w:sz w:val="28"/>
                <w:szCs w:val="28"/>
                <w:lang w:val="uk-UA"/>
              </w:rPr>
              <w:t xml:space="preserve">, </w:t>
            </w:r>
            <w:proofErr w:type="spellStart"/>
            <w:r w:rsidRPr="008C7312">
              <w:rPr>
                <w:sz w:val="28"/>
                <w:szCs w:val="28"/>
                <w:lang w:val="uk-UA"/>
              </w:rPr>
              <w:t>Міргазизовим</w:t>
            </w:r>
            <w:proofErr w:type="spellEnd"/>
            <w:r w:rsidRPr="008C7312">
              <w:rPr>
                <w:sz w:val="28"/>
                <w:szCs w:val="28"/>
                <w:lang w:val="uk-UA"/>
              </w:rPr>
              <w:t xml:space="preserve">, </w:t>
            </w:r>
            <w:proofErr w:type="spellStart"/>
            <w:r w:rsidRPr="008C7312">
              <w:rPr>
                <w:sz w:val="28"/>
                <w:szCs w:val="28"/>
                <w:lang w:val="uk-UA"/>
              </w:rPr>
              <w:t>О.І.Арсеніною</w:t>
            </w:r>
            <w:proofErr w:type="spellEnd"/>
            <w:r w:rsidRPr="008C7312">
              <w:rPr>
                <w:sz w:val="28"/>
                <w:szCs w:val="28"/>
                <w:lang w:val="uk-UA"/>
              </w:rPr>
              <w:t xml:space="preserve"> та </w:t>
            </w:r>
            <w:proofErr w:type="spellStart"/>
            <w:r w:rsidRPr="008C7312">
              <w:rPr>
                <w:sz w:val="28"/>
                <w:szCs w:val="28"/>
                <w:lang w:val="uk-UA"/>
              </w:rPr>
              <w:t>Г.Б.Оспановою</w:t>
            </w:r>
            <w:proofErr w:type="spellEnd"/>
            <w:r w:rsidRPr="008C7312">
              <w:rPr>
                <w:sz w:val="28"/>
                <w:szCs w:val="28"/>
                <w:lang w:val="uk-UA"/>
              </w:rPr>
              <w:t>.</w:t>
            </w:r>
          </w:p>
        </w:tc>
        <w:tc>
          <w:tcPr>
            <w:tcW w:w="3190" w:type="dxa"/>
          </w:tcPr>
          <w:p w:rsidR="00D3611A" w:rsidRPr="008C7312" w:rsidRDefault="00D3611A" w:rsidP="00B53D67">
            <w:pPr>
              <w:rPr>
                <w:sz w:val="28"/>
                <w:szCs w:val="28"/>
                <w:lang w:val="uk-UA"/>
              </w:rPr>
            </w:pPr>
            <w:r w:rsidRPr="008C7312">
              <w:rPr>
                <w:sz w:val="28"/>
                <w:szCs w:val="28"/>
                <w:lang w:val="uk-UA"/>
              </w:rPr>
              <w:t>Звернути увагу на принципи систематизації апаратів різними авторами та конструкційні особливості знімних та незнімних конструкцій.</w:t>
            </w:r>
          </w:p>
        </w:tc>
        <w:tc>
          <w:tcPr>
            <w:tcW w:w="3190" w:type="dxa"/>
          </w:tcPr>
          <w:p w:rsidR="00D3611A" w:rsidRPr="008C7312" w:rsidRDefault="00D3611A" w:rsidP="00B53D67">
            <w:pPr>
              <w:rPr>
                <w:sz w:val="28"/>
                <w:szCs w:val="28"/>
              </w:rPr>
            </w:pPr>
            <w:r w:rsidRPr="008C7312">
              <w:rPr>
                <w:sz w:val="28"/>
                <w:szCs w:val="28"/>
                <w:lang w:val="uk-UA"/>
              </w:rPr>
              <w:t xml:space="preserve">Головко Н.В. </w:t>
            </w:r>
            <w:proofErr w:type="spellStart"/>
            <w:r w:rsidRPr="008C7312">
              <w:rPr>
                <w:sz w:val="28"/>
                <w:szCs w:val="28"/>
                <w:lang w:val="uk-UA"/>
              </w:rPr>
              <w:t>Ортодонтические</w:t>
            </w:r>
            <w:proofErr w:type="spellEnd"/>
            <w:r w:rsidRPr="008C7312">
              <w:rPr>
                <w:sz w:val="28"/>
                <w:szCs w:val="28"/>
                <w:lang w:val="uk-UA"/>
              </w:rPr>
              <w:t xml:space="preserve"> </w:t>
            </w:r>
            <w:proofErr w:type="spellStart"/>
            <w:r w:rsidRPr="008C7312">
              <w:rPr>
                <w:sz w:val="28"/>
                <w:szCs w:val="28"/>
                <w:lang w:val="uk-UA"/>
              </w:rPr>
              <w:t>аппарат</w:t>
            </w:r>
            <w:proofErr w:type="spellEnd"/>
            <w:r w:rsidRPr="008C7312">
              <w:rPr>
                <w:sz w:val="28"/>
                <w:szCs w:val="28"/>
              </w:rPr>
              <w:t xml:space="preserve">ы. Учебное пособие. </w:t>
            </w:r>
            <w:proofErr w:type="gramStart"/>
            <w:r w:rsidRPr="008C7312">
              <w:rPr>
                <w:sz w:val="28"/>
                <w:szCs w:val="28"/>
              </w:rPr>
              <w:t>Полтава.-</w:t>
            </w:r>
            <w:proofErr w:type="gramEnd"/>
            <w:r w:rsidRPr="008C7312">
              <w:rPr>
                <w:sz w:val="28"/>
                <w:szCs w:val="28"/>
              </w:rPr>
              <w:t>2003.-С.4-10, 17-58.</w:t>
            </w:r>
          </w:p>
          <w:p w:rsidR="00D3611A" w:rsidRPr="008C7312" w:rsidRDefault="00D3611A" w:rsidP="00B53D67">
            <w:pPr>
              <w:rPr>
                <w:sz w:val="28"/>
                <w:szCs w:val="28"/>
              </w:rPr>
            </w:pPr>
          </w:p>
          <w:p w:rsidR="00D3611A" w:rsidRPr="008C7312" w:rsidRDefault="00D3611A" w:rsidP="00B53D67">
            <w:pPr>
              <w:rPr>
                <w:sz w:val="28"/>
                <w:szCs w:val="28"/>
                <w:lang w:val="uk-UA"/>
              </w:rPr>
            </w:pPr>
          </w:p>
        </w:tc>
      </w:tr>
      <w:tr w:rsidR="00D3611A" w:rsidRPr="008C7312" w:rsidTr="00B53D67">
        <w:trPr>
          <w:trHeight w:val="90"/>
        </w:trPr>
        <w:tc>
          <w:tcPr>
            <w:tcW w:w="3190" w:type="dxa"/>
          </w:tcPr>
          <w:p w:rsidR="00D3611A" w:rsidRPr="008C7312" w:rsidRDefault="00D3611A" w:rsidP="00B53D67">
            <w:pPr>
              <w:rPr>
                <w:sz w:val="28"/>
                <w:szCs w:val="28"/>
                <w:lang w:val="uk-UA"/>
              </w:rPr>
            </w:pPr>
            <w:r w:rsidRPr="008C7312">
              <w:rPr>
                <w:sz w:val="28"/>
                <w:szCs w:val="28"/>
                <w:lang w:val="uk-UA"/>
              </w:rPr>
              <w:t xml:space="preserve">Вивчити клініко-лабораторні етапи виготовлення </w:t>
            </w:r>
            <w:proofErr w:type="spellStart"/>
            <w:r w:rsidRPr="008C7312">
              <w:rPr>
                <w:sz w:val="28"/>
                <w:szCs w:val="28"/>
                <w:lang w:val="uk-UA"/>
              </w:rPr>
              <w:t>ортодонтичних</w:t>
            </w:r>
            <w:proofErr w:type="spellEnd"/>
            <w:r w:rsidRPr="008C7312">
              <w:rPr>
                <w:sz w:val="28"/>
                <w:szCs w:val="28"/>
                <w:lang w:val="uk-UA"/>
              </w:rPr>
              <w:t xml:space="preserve"> апаратів.</w:t>
            </w: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tc>
        <w:tc>
          <w:tcPr>
            <w:tcW w:w="3190" w:type="dxa"/>
          </w:tcPr>
          <w:p w:rsidR="00D3611A" w:rsidRPr="008C7312" w:rsidRDefault="00D3611A" w:rsidP="00B53D67">
            <w:pPr>
              <w:rPr>
                <w:sz w:val="28"/>
                <w:szCs w:val="28"/>
                <w:lang w:val="uk-UA"/>
              </w:rPr>
            </w:pPr>
            <w:r w:rsidRPr="008C7312">
              <w:rPr>
                <w:sz w:val="28"/>
                <w:szCs w:val="28"/>
                <w:lang w:val="uk-UA"/>
              </w:rPr>
              <w:lastRenderedPageBreak/>
              <w:t xml:space="preserve">Звернути увагу на конструкційні особливості незнімних та знімних активно- та </w:t>
            </w:r>
            <w:proofErr w:type="spellStart"/>
            <w:r w:rsidRPr="008C7312">
              <w:rPr>
                <w:sz w:val="28"/>
                <w:szCs w:val="28"/>
                <w:lang w:val="uk-UA"/>
              </w:rPr>
              <w:t>функціональнодіючих</w:t>
            </w:r>
            <w:proofErr w:type="spellEnd"/>
            <w:r w:rsidRPr="008C7312">
              <w:rPr>
                <w:sz w:val="28"/>
                <w:szCs w:val="28"/>
                <w:lang w:val="uk-UA"/>
              </w:rPr>
              <w:t xml:space="preserve">, </w:t>
            </w:r>
            <w:proofErr w:type="spellStart"/>
            <w:r w:rsidRPr="008C7312">
              <w:rPr>
                <w:sz w:val="28"/>
                <w:szCs w:val="28"/>
                <w:lang w:val="uk-UA"/>
              </w:rPr>
              <w:t>функціональнонапрявляючих</w:t>
            </w:r>
            <w:proofErr w:type="spellEnd"/>
            <w:r w:rsidRPr="008C7312">
              <w:rPr>
                <w:sz w:val="28"/>
                <w:szCs w:val="28"/>
                <w:lang w:val="uk-UA"/>
              </w:rPr>
              <w:t>, комбінованих апаратів.</w:t>
            </w: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p w:rsidR="00D3611A" w:rsidRPr="008C7312" w:rsidRDefault="00D3611A" w:rsidP="00B53D67">
            <w:pPr>
              <w:rPr>
                <w:sz w:val="28"/>
                <w:szCs w:val="28"/>
                <w:lang w:val="uk-UA"/>
              </w:rPr>
            </w:pPr>
          </w:p>
        </w:tc>
        <w:tc>
          <w:tcPr>
            <w:tcW w:w="3190" w:type="dxa"/>
          </w:tcPr>
          <w:p w:rsidR="00D3611A" w:rsidRPr="008C7312" w:rsidRDefault="00D3611A" w:rsidP="00D3611A">
            <w:pPr>
              <w:widowControl/>
              <w:numPr>
                <w:ilvl w:val="0"/>
                <w:numId w:val="78"/>
              </w:numPr>
              <w:autoSpaceDE/>
              <w:autoSpaceDN/>
              <w:adjustRightInd/>
              <w:jc w:val="both"/>
              <w:rPr>
                <w:sz w:val="28"/>
                <w:szCs w:val="28"/>
              </w:rPr>
            </w:pPr>
            <w:r w:rsidRPr="008C7312">
              <w:rPr>
                <w:sz w:val="28"/>
                <w:szCs w:val="28"/>
                <w:lang w:val="uk-UA"/>
              </w:rPr>
              <w:lastRenderedPageBreak/>
              <w:t xml:space="preserve">Головко Н.В. </w:t>
            </w:r>
            <w:proofErr w:type="spellStart"/>
            <w:r w:rsidRPr="008C7312">
              <w:rPr>
                <w:sz w:val="28"/>
                <w:szCs w:val="28"/>
                <w:lang w:val="uk-UA"/>
              </w:rPr>
              <w:t>Ортодонтія</w:t>
            </w:r>
            <w:proofErr w:type="spellEnd"/>
            <w:r w:rsidRPr="008C7312">
              <w:rPr>
                <w:sz w:val="28"/>
                <w:szCs w:val="28"/>
                <w:lang w:val="uk-UA"/>
              </w:rPr>
              <w:t>. Практикум. Навчально-методичний посібник.-Вінниця: Нова книга.-2004.-207с.</w:t>
            </w:r>
          </w:p>
          <w:p w:rsidR="00D3611A" w:rsidRPr="008C7312" w:rsidRDefault="00D3611A" w:rsidP="00D3611A">
            <w:pPr>
              <w:widowControl/>
              <w:numPr>
                <w:ilvl w:val="0"/>
                <w:numId w:val="78"/>
              </w:numPr>
              <w:autoSpaceDE/>
              <w:autoSpaceDN/>
              <w:adjustRightInd/>
              <w:jc w:val="both"/>
              <w:rPr>
                <w:sz w:val="28"/>
                <w:szCs w:val="28"/>
              </w:rPr>
            </w:pPr>
            <w:proofErr w:type="spellStart"/>
            <w:r w:rsidRPr="008C7312">
              <w:rPr>
                <w:sz w:val="28"/>
                <w:szCs w:val="28"/>
                <w:lang w:val="uk-UA"/>
              </w:rPr>
              <w:t>Хоро</w:t>
            </w:r>
            <w:r w:rsidRPr="008C7312">
              <w:rPr>
                <w:sz w:val="28"/>
                <w:szCs w:val="28"/>
              </w:rPr>
              <w:t>шилкина</w:t>
            </w:r>
            <w:proofErr w:type="spellEnd"/>
            <w:r w:rsidRPr="008C7312">
              <w:rPr>
                <w:sz w:val="28"/>
                <w:szCs w:val="28"/>
              </w:rPr>
              <w:t xml:space="preserve"> Ф.Я., Малыгин Ю.М. Основы </w:t>
            </w:r>
            <w:r w:rsidRPr="008C7312">
              <w:rPr>
                <w:sz w:val="28"/>
                <w:szCs w:val="28"/>
              </w:rPr>
              <w:lastRenderedPageBreak/>
              <w:t xml:space="preserve">конструирования и технология изготовления </w:t>
            </w:r>
            <w:proofErr w:type="spellStart"/>
            <w:r w:rsidRPr="008C7312">
              <w:rPr>
                <w:sz w:val="28"/>
                <w:szCs w:val="28"/>
              </w:rPr>
              <w:t>ортодонтических</w:t>
            </w:r>
            <w:proofErr w:type="spellEnd"/>
            <w:r w:rsidRPr="008C7312">
              <w:rPr>
                <w:sz w:val="28"/>
                <w:szCs w:val="28"/>
              </w:rPr>
              <w:t xml:space="preserve"> аппаратов.-М.: </w:t>
            </w:r>
            <w:proofErr w:type="gramStart"/>
            <w:r w:rsidRPr="008C7312">
              <w:rPr>
                <w:sz w:val="28"/>
                <w:szCs w:val="28"/>
              </w:rPr>
              <w:t>Медицина.-</w:t>
            </w:r>
            <w:proofErr w:type="gramEnd"/>
            <w:r w:rsidRPr="008C7312">
              <w:rPr>
                <w:sz w:val="28"/>
                <w:szCs w:val="28"/>
              </w:rPr>
              <w:t>1977.- С.63-105, 155-251.</w:t>
            </w:r>
          </w:p>
          <w:p w:rsidR="00D3611A" w:rsidRPr="008C7312" w:rsidRDefault="00D3611A" w:rsidP="00B53D67">
            <w:pPr>
              <w:rPr>
                <w:sz w:val="28"/>
                <w:szCs w:val="28"/>
                <w:lang w:val="uk-UA"/>
              </w:rPr>
            </w:pPr>
          </w:p>
        </w:tc>
      </w:tr>
    </w:tbl>
    <w:p w:rsidR="00D3611A" w:rsidRPr="008C7312" w:rsidRDefault="00D3611A" w:rsidP="00D3611A">
      <w:pPr>
        <w:ind w:left="360"/>
        <w:rPr>
          <w:sz w:val="28"/>
          <w:szCs w:val="28"/>
          <w:lang w:val="uk-UA"/>
        </w:rPr>
      </w:pPr>
    </w:p>
    <w:p w:rsidR="00D3611A" w:rsidRPr="008C7312" w:rsidRDefault="00D3611A" w:rsidP="00D3611A">
      <w:pPr>
        <w:ind w:left="720"/>
        <w:rPr>
          <w:b/>
          <w:sz w:val="28"/>
          <w:szCs w:val="28"/>
          <w:lang w:val="uk-UA"/>
        </w:rPr>
      </w:pPr>
      <w:r>
        <w:rPr>
          <w:b/>
          <w:sz w:val="28"/>
          <w:szCs w:val="28"/>
          <w:lang w:val="uk-UA"/>
        </w:rPr>
        <w:t>6</w:t>
      </w:r>
      <w:r w:rsidRPr="008C7312">
        <w:rPr>
          <w:b/>
          <w:sz w:val="28"/>
          <w:szCs w:val="28"/>
          <w:lang w:val="uk-UA"/>
        </w:rPr>
        <w:t>. Матеріали для самоконтролю</w:t>
      </w:r>
    </w:p>
    <w:p w:rsidR="00D3611A" w:rsidRPr="008C7312" w:rsidRDefault="00D3611A" w:rsidP="00D3611A">
      <w:pPr>
        <w:ind w:left="720"/>
        <w:rPr>
          <w:b/>
          <w:sz w:val="28"/>
          <w:szCs w:val="28"/>
          <w:lang w:val="uk-UA"/>
        </w:rPr>
      </w:pPr>
      <w:r w:rsidRPr="008C7312">
        <w:rPr>
          <w:b/>
          <w:sz w:val="28"/>
          <w:szCs w:val="28"/>
          <w:lang w:val="uk-UA"/>
        </w:rPr>
        <w:t>Тести І рівень:</w:t>
      </w:r>
    </w:p>
    <w:p w:rsidR="00D3611A" w:rsidRPr="008C7312" w:rsidRDefault="00D3611A" w:rsidP="00D3611A">
      <w:pPr>
        <w:widowControl/>
        <w:numPr>
          <w:ilvl w:val="0"/>
          <w:numId w:val="75"/>
        </w:numPr>
        <w:autoSpaceDE/>
        <w:autoSpaceDN/>
        <w:adjustRightInd/>
        <w:jc w:val="both"/>
        <w:rPr>
          <w:sz w:val="28"/>
          <w:szCs w:val="28"/>
          <w:lang w:val="uk-UA"/>
        </w:rPr>
      </w:pPr>
      <w:r w:rsidRPr="008C7312">
        <w:rPr>
          <w:sz w:val="28"/>
          <w:szCs w:val="28"/>
          <w:lang w:val="uk-UA"/>
        </w:rPr>
        <w:t xml:space="preserve">За класифікацією </w:t>
      </w:r>
      <w:proofErr w:type="spellStart"/>
      <w:r w:rsidRPr="008C7312">
        <w:rPr>
          <w:sz w:val="28"/>
          <w:szCs w:val="28"/>
          <w:lang w:val="uk-UA"/>
        </w:rPr>
        <w:t>Хорошилкіної-Малигіна</w:t>
      </w:r>
      <w:proofErr w:type="spellEnd"/>
      <w:r w:rsidRPr="008C7312">
        <w:rPr>
          <w:sz w:val="28"/>
          <w:szCs w:val="28"/>
          <w:lang w:val="uk-UA"/>
        </w:rPr>
        <w:t xml:space="preserve"> </w:t>
      </w:r>
      <w:proofErr w:type="spellStart"/>
      <w:r w:rsidRPr="008C7312">
        <w:rPr>
          <w:sz w:val="28"/>
          <w:szCs w:val="28"/>
          <w:lang w:val="uk-UA"/>
        </w:rPr>
        <w:t>ортодонтичні</w:t>
      </w:r>
      <w:proofErr w:type="spellEnd"/>
      <w:r w:rsidRPr="008C7312">
        <w:rPr>
          <w:sz w:val="28"/>
          <w:szCs w:val="28"/>
          <w:lang w:val="uk-UA"/>
        </w:rPr>
        <w:t xml:space="preserve"> апарати за способом фіксації поділяються на:</w:t>
      </w:r>
    </w:p>
    <w:p w:rsidR="00D3611A" w:rsidRPr="008C7312" w:rsidRDefault="00D3611A" w:rsidP="00D3611A">
      <w:pPr>
        <w:ind w:left="750"/>
        <w:rPr>
          <w:sz w:val="28"/>
          <w:szCs w:val="28"/>
          <w:lang w:val="uk-UA"/>
        </w:rPr>
      </w:pPr>
      <w:r w:rsidRPr="008C7312">
        <w:rPr>
          <w:sz w:val="28"/>
          <w:szCs w:val="28"/>
          <w:lang w:val="uk-UA"/>
        </w:rPr>
        <w:t>а) знімні, незнімні, сукупні;</w:t>
      </w:r>
    </w:p>
    <w:p w:rsidR="00D3611A" w:rsidRPr="008C7312" w:rsidRDefault="00D3611A" w:rsidP="00D3611A">
      <w:pPr>
        <w:ind w:left="750"/>
        <w:rPr>
          <w:sz w:val="28"/>
          <w:szCs w:val="28"/>
          <w:lang w:val="uk-UA"/>
        </w:rPr>
      </w:pPr>
      <w:r w:rsidRPr="008C7312">
        <w:rPr>
          <w:sz w:val="28"/>
          <w:szCs w:val="28"/>
          <w:lang w:val="uk-UA"/>
        </w:rPr>
        <w:t>б) незнімні, пластинкові, сукупні;</w:t>
      </w:r>
    </w:p>
    <w:p w:rsidR="00D3611A" w:rsidRPr="008C7312" w:rsidRDefault="00D3611A" w:rsidP="00D3611A">
      <w:pPr>
        <w:ind w:left="750"/>
        <w:rPr>
          <w:sz w:val="28"/>
          <w:szCs w:val="28"/>
          <w:lang w:val="uk-UA"/>
        </w:rPr>
      </w:pPr>
      <w:r w:rsidRPr="008C7312">
        <w:rPr>
          <w:sz w:val="28"/>
          <w:szCs w:val="28"/>
          <w:lang w:val="uk-UA"/>
        </w:rPr>
        <w:t>в) дугові, знімні, сукупні;</w:t>
      </w:r>
    </w:p>
    <w:p w:rsidR="00D3611A" w:rsidRPr="008C7312" w:rsidRDefault="00D3611A" w:rsidP="00D3611A">
      <w:pPr>
        <w:ind w:left="750"/>
        <w:rPr>
          <w:sz w:val="28"/>
          <w:szCs w:val="28"/>
          <w:lang w:val="uk-UA"/>
        </w:rPr>
      </w:pPr>
      <w:r w:rsidRPr="008C7312">
        <w:rPr>
          <w:sz w:val="28"/>
          <w:szCs w:val="28"/>
          <w:lang w:val="uk-UA"/>
        </w:rPr>
        <w:t>г) капові, пластинкові, сукупні;</w:t>
      </w:r>
    </w:p>
    <w:p w:rsidR="00D3611A" w:rsidRPr="008C7312" w:rsidRDefault="00D3611A" w:rsidP="00D3611A">
      <w:pPr>
        <w:rPr>
          <w:sz w:val="28"/>
          <w:szCs w:val="28"/>
          <w:lang w:val="uk-UA"/>
        </w:rPr>
      </w:pPr>
    </w:p>
    <w:p w:rsidR="00D3611A" w:rsidRPr="008C7312" w:rsidRDefault="00D3611A" w:rsidP="00D3611A">
      <w:pPr>
        <w:widowControl/>
        <w:numPr>
          <w:ilvl w:val="0"/>
          <w:numId w:val="75"/>
        </w:numPr>
        <w:autoSpaceDE/>
        <w:autoSpaceDN/>
        <w:adjustRightInd/>
        <w:jc w:val="both"/>
        <w:rPr>
          <w:sz w:val="28"/>
          <w:szCs w:val="28"/>
          <w:lang w:val="uk-UA"/>
        </w:rPr>
      </w:pPr>
      <w:r w:rsidRPr="008C7312">
        <w:rPr>
          <w:sz w:val="28"/>
          <w:szCs w:val="28"/>
          <w:lang w:val="uk-UA"/>
        </w:rPr>
        <w:t xml:space="preserve">За класифікацією </w:t>
      </w:r>
      <w:proofErr w:type="spellStart"/>
      <w:r w:rsidRPr="008C7312">
        <w:rPr>
          <w:sz w:val="28"/>
          <w:szCs w:val="28"/>
          <w:lang w:val="uk-UA"/>
        </w:rPr>
        <w:t>Н.В.Головко</w:t>
      </w:r>
      <w:proofErr w:type="spellEnd"/>
      <w:r w:rsidRPr="008C7312">
        <w:rPr>
          <w:sz w:val="28"/>
          <w:szCs w:val="28"/>
          <w:lang w:val="uk-UA"/>
        </w:rPr>
        <w:t xml:space="preserve"> </w:t>
      </w:r>
      <w:proofErr w:type="spellStart"/>
      <w:r w:rsidRPr="008C7312">
        <w:rPr>
          <w:sz w:val="28"/>
          <w:szCs w:val="28"/>
          <w:lang w:val="uk-UA"/>
        </w:rPr>
        <w:t>ортодонтичні</w:t>
      </w:r>
      <w:proofErr w:type="spellEnd"/>
      <w:r w:rsidRPr="008C7312">
        <w:rPr>
          <w:sz w:val="28"/>
          <w:szCs w:val="28"/>
          <w:lang w:val="uk-UA"/>
        </w:rPr>
        <w:t xml:space="preserve"> апарати за призначенням поділяються на:</w:t>
      </w:r>
    </w:p>
    <w:p w:rsidR="00D3611A" w:rsidRPr="008C7312" w:rsidRDefault="00D3611A" w:rsidP="00D3611A">
      <w:pPr>
        <w:ind w:left="750"/>
        <w:rPr>
          <w:sz w:val="28"/>
          <w:szCs w:val="28"/>
          <w:lang w:val="uk-UA"/>
        </w:rPr>
      </w:pPr>
      <w:r w:rsidRPr="008C7312">
        <w:rPr>
          <w:sz w:val="28"/>
          <w:szCs w:val="28"/>
          <w:lang w:val="uk-UA"/>
        </w:rPr>
        <w:t xml:space="preserve">а) профілактичні, лікувальні, </w:t>
      </w:r>
      <w:proofErr w:type="spellStart"/>
      <w:r w:rsidRPr="008C7312">
        <w:rPr>
          <w:sz w:val="28"/>
          <w:szCs w:val="28"/>
          <w:lang w:val="uk-UA"/>
        </w:rPr>
        <w:t>ретенційні</w:t>
      </w:r>
      <w:proofErr w:type="spellEnd"/>
      <w:r w:rsidRPr="008C7312">
        <w:rPr>
          <w:sz w:val="28"/>
          <w:szCs w:val="28"/>
          <w:lang w:val="uk-UA"/>
        </w:rPr>
        <w:t>;</w:t>
      </w:r>
    </w:p>
    <w:p w:rsidR="00D3611A" w:rsidRPr="008C7312" w:rsidRDefault="00D3611A" w:rsidP="00D3611A">
      <w:pPr>
        <w:ind w:left="750"/>
        <w:rPr>
          <w:sz w:val="28"/>
          <w:szCs w:val="28"/>
          <w:lang w:val="uk-UA"/>
        </w:rPr>
      </w:pPr>
      <w:r w:rsidRPr="008C7312">
        <w:rPr>
          <w:sz w:val="28"/>
          <w:szCs w:val="28"/>
          <w:lang w:val="uk-UA"/>
        </w:rPr>
        <w:t xml:space="preserve">б) профілактичні, активні (механічні), </w:t>
      </w:r>
      <w:proofErr w:type="spellStart"/>
      <w:r w:rsidRPr="008C7312">
        <w:rPr>
          <w:sz w:val="28"/>
          <w:szCs w:val="28"/>
          <w:lang w:val="uk-UA"/>
        </w:rPr>
        <w:t>ретенційні</w:t>
      </w:r>
      <w:proofErr w:type="spellEnd"/>
      <w:r w:rsidRPr="008C7312">
        <w:rPr>
          <w:sz w:val="28"/>
          <w:szCs w:val="28"/>
          <w:lang w:val="uk-UA"/>
        </w:rPr>
        <w:t>;</w:t>
      </w:r>
    </w:p>
    <w:p w:rsidR="00D3611A" w:rsidRPr="008C7312" w:rsidRDefault="00D3611A" w:rsidP="00D3611A">
      <w:pPr>
        <w:ind w:left="750"/>
        <w:rPr>
          <w:sz w:val="28"/>
          <w:szCs w:val="28"/>
          <w:lang w:val="uk-UA"/>
        </w:rPr>
      </w:pPr>
      <w:r w:rsidRPr="008C7312">
        <w:rPr>
          <w:sz w:val="28"/>
          <w:szCs w:val="28"/>
          <w:lang w:val="uk-UA"/>
        </w:rPr>
        <w:t>в) профілактичні, лікувальні, стимулюючи;</w:t>
      </w:r>
    </w:p>
    <w:p w:rsidR="00D3611A" w:rsidRPr="008C7312" w:rsidRDefault="00D3611A" w:rsidP="00D3611A">
      <w:pPr>
        <w:ind w:left="750"/>
        <w:rPr>
          <w:sz w:val="28"/>
          <w:szCs w:val="28"/>
          <w:lang w:val="uk-UA"/>
        </w:rPr>
      </w:pPr>
      <w:r w:rsidRPr="008C7312">
        <w:rPr>
          <w:sz w:val="28"/>
          <w:szCs w:val="28"/>
          <w:lang w:val="uk-UA"/>
        </w:rPr>
        <w:t>г) лікувальні, механічні, стимулюючи;</w:t>
      </w:r>
    </w:p>
    <w:p w:rsidR="00D3611A" w:rsidRPr="008C7312" w:rsidRDefault="00D3611A" w:rsidP="00D3611A">
      <w:pPr>
        <w:rPr>
          <w:sz w:val="28"/>
          <w:szCs w:val="28"/>
          <w:lang w:val="uk-UA"/>
        </w:rPr>
      </w:pPr>
    </w:p>
    <w:p w:rsidR="00D3611A" w:rsidRPr="008C7312" w:rsidRDefault="00D3611A" w:rsidP="00D3611A">
      <w:pPr>
        <w:widowControl/>
        <w:numPr>
          <w:ilvl w:val="0"/>
          <w:numId w:val="75"/>
        </w:numPr>
        <w:autoSpaceDE/>
        <w:autoSpaceDN/>
        <w:adjustRightInd/>
        <w:jc w:val="both"/>
        <w:rPr>
          <w:sz w:val="28"/>
          <w:szCs w:val="28"/>
          <w:lang w:val="uk-UA"/>
        </w:rPr>
      </w:pPr>
      <w:r w:rsidRPr="008C7312">
        <w:rPr>
          <w:sz w:val="28"/>
          <w:szCs w:val="28"/>
          <w:lang w:val="uk-UA"/>
        </w:rPr>
        <w:t xml:space="preserve">Перекидний </w:t>
      </w:r>
      <w:proofErr w:type="spellStart"/>
      <w:r w:rsidRPr="008C7312">
        <w:rPr>
          <w:sz w:val="28"/>
          <w:szCs w:val="28"/>
          <w:lang w:val="uk-UA"/>
        </w:rPr>
        <w:t>кламер</w:t>
      </w:r>
      <w:proofErr w:type="spellEnd"/>
      <w:r w:rsidRPr="008C7312">
        <w:rPr>
          <w:sz w:val="28"/>
          <w:szCs w:val="28"/>
          <w:lang w:val="uk-UA"/>
        </w:rPr>
        <w:t xml:space="preserve"> Джексона має </w:t>
      </w:r>
      <w:proofErr w:type="spellStart"/>
      <w:r w:rsidRPr="008C7312">
        <w:rPr>
          <w:sz w:val="28"/>
          <w:szCs w:val="28"/>
          <w:lang w:val="uk-UA"/>
        </w:rPr>
        <w:t>слідуючу</w:t>
      </w:r>
      <w:proofErr w:type="spellEnd"/>
      <w:r w:rsidRPr="008C7312">
        <w:rPr>
          <w:sz w:val="28"/>
          <w:szCs w:val="28"/>
          <w:lang w:val="uk-UA"/>
        </w:rPr>
        <w:t xml:space="preserve"> будову:</w:t>
      </w:r>
    </w:p>
    <w:p w:rsidR="00D3611A" w:rsidRPr="008C7312" w:rsidRDefault="00D3611A" w:rsidP="00D3611A">
      <w:pPr>
        <w:ind w:left="750"/>
        <w:rPr>
          <w:sz w:val="28"/>
          <w:szCs w:val="28"/>
          <w:lang w:val="uk-UA"/>
        </w:rPr>
      </w:pPr>
      <w:r w:rsidRPr="008C7312">
        <w:rPr>
          <w:sz w:val="28"/>
          <w:szCs w:val="28"/>
          <w:lang w:val="uk-UA"/>
        </w:rPr>
        <w:t>а) два тіла та два відростка;</w:t>
      </w:r>
    </w:p>
    <w:p w:rsidR="00D3611A" w:rsidRPr="008C7312" w:rsidRDefault="00D3611A" w:rsidP="00D3611A">
      <w:pPr>
        <w:ind w:left="750"/>
        <w:rPr>
          <w:sz w:val="28"/>
          <w:szCs w:val="28"/>
          <w:lang w:val="uk-UA"/>
        </w:rPr>
      </w:pPr>
      <w:r w:rsidRPr="008C7312">
        <w:rPr>
          <w:sz w:val="28"/>
          <w:szCs w:val="28"/>
          <w:lang w:val="uk-UA"/>
        </w:rPr>
        <w:t>б) два напівкруглі вигини на плечі;</w:t>
      </w:r>
    </w:p>
    <w:p w:rsidR="00D3611A" w:rsidRPr="008C7312" w:rsidRDefault="00D3611A" w:rsidP="00D3611A">
      <w:pPr>
        <w:ind w:left="750"/>
        <w:rPr>
          <w:sz w:val="28"/>
          <w:szCs w:val="28"/>
          <w:lang w:val="uk-UA"/>
        </w:rPr>
      </w:pPr>
      <w:r w:rsidRPr="008C7312">
        <w:rPr>
          <w:sz w:val="28"/>
          <w:szCs w:val="28"/>
          <w:lang w:val="uk-UA"/>
        </w:rPr>
        <w:t xml:space="preserve">в)виготовлений із стандартних заготовок </w:t>
      </w:r>
      <w:proofErr w:type="spellStart"/>
      <w:r w:rsidRPr="008C7312">
        <w:rPr>
          <w:sz w:val="28"/>
          <w:szCs w:val="28"/>
          <w:lang w:val="uk-UA"/>
        </w:rPr>
        <w:t>ортодонтичного</w:t>
      </w:r>
      <w:proofErr w:type="spellEnd"/>
      <w:r w:rsidRPr="008C7312">
        <w:rPr>
          <w:sz w:val="28"/>
          <w:szCs w:val="28"/>
          <w:lang w:val="uk-UA"/>
        </w:rPr>
        <w:t xml:space="preserve"> дроту, </w:t>
      </w:r>
      <w:proofErr w:type="spellStart"/>
      <w:r w:rsidRPr="008C7312">
        <w:rPr>
          <w:sz w:val="28"/>
          <w:szCs w:val="28"/>
          <w:lang w:val="uk-UA"/>
        </w:rPr>
        <w:t>накінці</w:t>
      </w:r>
      <w:proofErr w:type="spellEnd"/>
      <w:r w:rsidRPr="008C7312">
        <w:rPr>
          <w:sz w:val="28"/>
          <w:szCs w:val="28"/>
          <w:lang w:val="uk-UA"/>
        </w:rPr>
        <w:t xml:space="preserve"> якого є потовщення краплеподібної форми;</w:t>
      </w:r>
    </w:p>
    <w:p w:rsidR="00D3611A" w:rsidRPr="008C7312" w:rsidRDefault="00D3611A" w:rsidP="00D3611A">
      <w:pPr>
        <w:ind w:left="750"/>
        <w:rPr>
          <w:sz w:val="28"/>
          <w:szCs w:val="28"/>
          <w:lang w:val="uk-UA"/>
        </w:rPr>
      </w:pPr>
      <w:r w:rsidRPr="008C7312">
        <w:rPr>
          <w:sz w:val="28"/>
          <w:szCs w:val="28"/>
          <w:lang w:val="uk-UA"/>
        </w:rPr>
        <w:t xml:space="preserve">г) частина плеча </w:t>
      </w:r>
      <w:proofErr w:type="spellStart"/>
      <w:r w:rsidRPr="008C7312">
        <w:rPr>
          <w:sz w:val="28"/>
          <w:szCs w:val="28"/>
          <w:lang w:val="uk-UA"/>
        </w:rPr>
        <w:t>кламера</w:t>
      </w:r>
      <w:proofErr w:type="spellEnd"/>
      <w:r w:rsidRPr="008C7312">
        <w:rPr>
          <w:sz w:val="28"/>
          <w:szCs w:val="28"/>
          <w:lang w:val="uk-UA"/>
        </w:rPr>
        <w:t xml:space="preserve"> </w:t>
      </w:r>
      <w:proofErr w:type="spellStart"/>
      <w:r w:rsidRPr="008C7312">
        <w:rPr>
          <w:sz w:val="28"/>
          <w:szCs w:val="28"/>
          <w:lang w:val="uk-UA"/>
        </w:rPr>
        <w:t>являе</w:t>
      </w:r>
      <w:proofErr w:type="spellEnd"/>
      <w:r w:rsidRPr="008C7312">
        <w:rPr>
          <w:sz w:val="28"/>
          <w:szCs w:val="28"/>
          <w:lang w:val="uk-UA"/>
        </w:rPr>
        <w:t xml:space="preserve"> собою стрілу, яка розміщується між верхівкою ясенного сосочка та контактним пунктом двох поряд розташованих зубів;</w:t>
      </w:r>
    </w:p>
    <w:p w:rsidR="00D3611A" w:rsidRPr="008C7312" w:rsidRDefault="00D3611A" w:rsidP="00D3611A">
      <w:pPr>
        <w:rPr>
          <w:sz w:val="28"/>
          <w:szCs w:val="28"/>
          <w:lang w:val="uk-UA"/>
        </w:rPr>
      </w:pPr>
      <w:r w:rsidRPr="008C7312">
        <w:rPr>
          <w:sz w:val="28"/>
          <w:szCs w:val="28"/>
          <w:lang w:val="uk-UA"/>
        </w:rPr>
        <w:t xml:space="preserve">    </w:t>
      </w:r>
    </w:p>
    <w:p w:rsidR="00D3611A" w:rsidRPr="008C7312" w:rsidRDefault="00D3611A" w:rsidP="00D3611A">
      <w:pPr>
        <w:widowControl/>
        <w:numPr>
          <w:ilvl w:val="0"/>
          <w:numId w:val="75"/>
        </w:numPr>
        <w:autoSpaceDE/>
        <w:autoSpaceDN/>
        <w:adjustRightInd/>
        <w:jc w:val="both"/>
        <w:rPr>
          <w:sz w:val="28"/>
          <w:szCs w:val="28"/>
          <w:lang w:val="uk-UA"/>
        </w:rPr>
      </w:pPr>
      <w:proofErr w:type="spellStart"/>
      <w:r w:rsidRPr="008C7312">
        <w:rPr>
          <w:sz w:val="28"/>
          <w:szCs w:val="28"/>
          <w:lang w:val="uk-UA"/>
        </w:rPr>
        <w:t>Кламер</w:t>
      </w:r>
      <w:proofErr w:type="spellEnd"/>
      <w:r w:rsidRPr="008C7312">
        <w:rPr>
          <w:sz w:val="28"/>
          <w:szCs w:val="28"/>
          <w:lang w:val="uk-UA"/>
        </w:rPr>
        <w:t xml:space="preserve"> </w:t>
      </w:r>
      <w:proofErr w:type="spellStart"/>
      <w:r w:rsidRPr="008C7312">
        <w:rPr>
          <w:sz w:val="28"/>
          <w:szCs w:val="28"/>
          <w:lang w:val="uk-UA"/>
        </w:rPr>
        <w:t>Дуйзінгса</w:t>
      </w:r>
      <w:proofErr w:type="spellEnd"/>
      <w:r w:rsidRPr="008C7312">
        <w:rPr>
          <w:sz w:val="28"/>
          <w:szCs w:val="28"/>
          <w:lang w:val="uk-UA"/>
        </w:rPr>
        <w:t xml:space="preserve"> має таку будову:</w:t>
      </w:r>
    </w:p>
    <w:p w:rsidR="00D3611A" w:rsidRPr="008C7312" w:rsidRDefault="00D3611A" w:rsidP="00D3611A">
      <w:pPr>
        <w:rPr>
          <w:sz w:val="28"/>
          <w:szCs w:val="28"/>
          <w:lang w:val="uk-UA"/>
        </w:rPr>
      </w:pPr>
      <w:r w:rsidRPr="008C7312">
        <w:rPr>
          <w:sz w:val="28"/>
          <w:szCs w:val="28"/>
          <w:lang w:val="uk-UA"/>
        </w:rPr>
        <w:t xml:space="preserve">          а) два тіла та два відростка;</w:t>
      </w:r>
    </w:p>
    <w:p w:rsidR="00D3611A" w:rsidRPr="008C7312" w:rsidRDefault="00D3611A" w:rsidP="00D3611A">
      <w:pPr>
        <w:ind w:left="750"/>
        <w:rPr>
          <w:sz w:val="28"/>
          <w:szCs w:val="28"/>
          <w:lang w:val="uk-UA"/>
        </w:rPr>
      </w:pPr>
      <w:r w:rsidRPr="008C7312">
        <w:rPr>
          <w:sz w:val="28"/>
          <w:szCs w:val="28"/>
          <w:lang w:val="uk-UA"/>
        </w:rPr>
        <w:t>б) два напівкруглі вигини на плечі;</w:t>
      </w:r>
    </w:p>
    <w:p w:rsidR="00D3611A" w:rsidRPr="008C7312" w:rsidRDefault="00D3611A" w:rsidP="00D3611A">
      <w:pPr>
        <w:ind w:left="750"/>
        <w:rPr>
          <w:sz w:val="28"/>
          <w:szCs w:val="28"/>
          <w:lang w:val="uk-UA"/>
        </w:rPr>
      </w:pPr>
      <w:r w:rsidRPr="008C7312">
        <w:rPr>
          <w:sz w:val="28"/>
          <w:szCs w:val="28"/>
          <w:lang w:val="uk-UA"/>
        </w:rPr>
        <w:t xml:space="preserve">в)виготовлений із стандартних заготовок </w:t>
      </w:r>
      <w:proofErr w:type="spellStart"/>
      <w:r w:rsidRPr="008C7312">
        <w:rPr>
          <w:sz w:val="28"/>
          <w:szCs w:val="28"/>
          <w:lang w:val="uk-UA"/>
        </w:rPr>
        <w:t>ортодонтичного</w:t>
      </w:r>
      <w:proofErr w:type="spellEnd"/>
      <w:r w:rsidRPr="008C7312">
        <w:rPr>
          <w:sz w:val="28"/>
          <w:szCs w:val="28"/>
          <w:lang w:val="uk-UA"/>
        </w:rPr>
        <w:t xml:space="preserve"> дроту, </w:t>
      </w:r>
      <w:proofErr w:type="spellStart"/>
      <w:r w:rsidRPr="008C7312">
        <w:rPr>
          <w:sz w:val="28"/>
          <w:szCs w:val="28"/>
          <w:lang w:val="uk-UA"/>
        </w:rPr>
        <w:t>накінці</w:t>
      </w:r>
      <w:proofErr w:type="spellEnd"/>
      <w:r w:rsidRPr="008C7312">
        <w:rPr>
          <w:sz w:val="28"/>
          <w:szCs w:val="28"/>
          <w:lang w:val="uk-UA"/>
        </w:rPr>
        <w:t xml:space="preserve"> якого є потовщення краплеподібної форми;</w:t>
      </w:r>
    </w:p>
    <w:p w:rsidR="00D3611A" w:rsidRPr="008C7312" w:rsidRDefault="00D3611A" w:rsidP="00D3611A">
      <w:pPr>
        <w:ind w:left="750"/>
        <w:rPr>
          <w:sz w:val="28"/>
          <w:szCs w:val="28"/>
          <w:lang w:val="uk-UA"/>
        </w:rPr>
      </w:pPr>
      <w:r w:rsidRPr="008C7312">
        <w:rPr>
          <w:sz w:val="28"/>
          <w:szCs w:val="28"/>
          <w:lang w:val="uk-UA"/>
        </w:rPr>
        <w:t xml:space="preserve">г) частина плеча </w:t>
      </w:r>
      <w:proofErr w:type="spellStart"/>
      <w:r w:rsidRPr="008C7312">
        <w:rPr>
          <w:sz w:val="28"/>
          <w:szCs w:val="28"/>
          <w:lang w:val="uk-UA"/>
        </w:rPr>
        <w:t>кламера</w:t>
      </w:r>
      <w:proofErr w:type="spellEnd"/>
      <w:r w:rsidRPr="008C7312">
        <w:rPr>
          <w:sz w:val="28"/>
          <w:szCs w:val="28"/>
          <w:lang w:val="uk-UA"/>
        </w:rPr>
        <w:t xml:space="preserve"> </w:t>
      </w:r>
      <w:proofErr w:type="spellStart"/>
      <w:r w:rsidRPr="008C7312">
        <w:rPr>
          <w:sz w:val="28"/>
          <w:szCs w:val="28"/>
          <w:lang w:val="uk-UA"/>
        </w:rPr>
        <w:t>являе</w:t>
      </w:r>
      <w:proofErr w:type="spellEnd"/>
      <w:r w:rsidRPr="008C7312">
        <w:rPr>
          <w:sz w:val="28"/>
          <w:szCs w:val="28"/>
          <w:lang w:val="uk-UA"/>
        </w:rPr>
        <w:t xml:space="preserve"> собою стрілу, яка розміщується між верхівкою ясенного сосочка та контактним пунктом двох поряд розташованих зубів;</w:t>
      </w:r>
    </w:p>
    <w:p w:rsidR="00D3611A" w:rsidRPr="008C7312" w:rsidRDefault="00D3611A" w:rsidP="00D3611A">
      <w:pPr>
        <w:ind w:left="750"/>
        <w:rPr>
          <w:sz w:val="28"/>
          <w:szCs w:val="28"/>
          <w:lang w:val="uk-UA"/>
        </w:rPr>
      </w:pPr>
    </w:p>
    <w:p w:rsidR="00D3611A" w:rsidRPr="008C7312" w:rsidRDefault="00D3611A" w:rsidP="00D3611A">
      <w:pPr>
        <w:rPr>
          <w:sz w:val="28"/>
          <w:szCs w:val="28"/>
          <w:lang w:val="uk-UA"/>
        </w:rPr>
      </w:pPr>
      <w:r w:rsidRPr="008C7312">
        <w:rPr>
          <w:sz w:val="28"/>
          <w:szCs w:val="28"/>
          <w:lang w:val="uk-UA"/>
        </w:rPr>
        <w:t xml:space="preserve">    5.   </w:t>
      </w:r>
      <w:proofErr w:type="spellStart"/>
      <w:r w:rsidRPr="008C7312">
        <w:rPr>
          <w:sz w:val="28"/>
          <w:szCs w:val="28"/>
          <w:lang w:val="uk-UA"/>
        </w:rPr>
        <w:t>Гудзиковий</w:t>
      </w:r>
      <w:proofErr w:type="spellEnd"/>
      <w:r w:rsidRPr="008C7312">
        <w:rPr>
          <w:sz w:val="28"/>
          <w:szCs w:val="28"/>
          <w:lang w:val="uk-UA"/>
        </w:rPr>
        <w:t xml:space="preserve"> </w:t>
      </w:r>
      <w:proofErr w:type="spellStart"/>
      <w:r w:rsidRPr="008C7312">
        <w:rPr>
          <w:sz w:val="28"/>
          <w:szCs w:val="28"/>
          <w:lang w:val="uk-UA"/>
        </w:rPr>
        <w:t>кламер</w:t>
      </w:r>
      <w:proofErr w:type="spellEnd"/>
      <w:r w:rsidRPr="008C7312">
        <w:rPr>
          <w:sz w:val="28"/>
          <w:szCs w:val="28"/>
          <w:lang w:val="uk-UA"/>
        </w:rPr>
        <w:t xml:space="preserve"> має </w:t>
      </w:r>
      <w:proofErr w:type="spellStart"/>
      <w:r w:rsidRPr="008C7312">
        <w:rPr>
          <w:sz w:val="28"/>
          <w:szCs w:val="28"/>
          <w:lang w:val="uk-UA"/>
        </w:rPr>
        <w:t>слідуючу</w:t>
      </w:r>
      <w:proofErr w:type="spellEnd"/>
      <w:r w:rsidRPr="008C7312">
        <w:rPr>
          <w:sz w:val="28"/>
          <w:szCs w:val="28"/>
          <w:lang w:val="uk-UA"/>
        </w:rPr>
        <w:t xml:space="preserve"> будову:</w:t>
      </w:r>
    </w:p>
    <w:p w:rsidR="00D3611A" w:rsidRPr="008C7312" w:rsidRDefault="00D3611A" w:rsidP="00D3611A">
      <w:pPr>
        <w:rPr>
          <w:sz w:val="28"/>
          <w:szCs w:val="28"/>
          <w:lang w:val="uk-UA"/>
        </w:rPr>
      </w:pPr>
      <w:r w:rsidRPr="008C7312">
        <w:rPr>
          <w:sz w:val="28"/>
          <w:szCs w:val="28"/>
          <w:lang w:val="uk-UA"/>
        </w:rPr>
        <w:lastRenderedPageBreak/>
        <w:t xml:space="preserve">          а) два тіла та два відростка;</w:t>
      </w:r>
    </w:p>
    <w:p w:rsidR="00D3611A" w:rsidRPr="008C7312" w:rsidRDefault="00D3611A" w:rsidP="00D3611A">
      <w:pPr>
        <w:ind w:left="750"/>
        <w:rPr>
          <w:sz w:val="28"/>
          <w:szCs w:val="28"/>
          <w:lang w:val="uk-UA"/>
        </w:rPr>
      </w:pPr>
      <w:r w:rsidRPr="008C7312">
        <w:rPr>
          <w:sz w:val="28"/>
          <w:szCs w:val="28"/>
          <w:lang w:val="uk-UA"/>
        </w:rPr>
        <w:t>б) два напівкруглі вигини на плечі;</w:t>
      </w:r>
    </w:p>
    <w:p w:rsidR="00D3611A" w:rsidRPr="008C7312" w:rsidRDefault="00D3611A" w:rsidP="00D3611A">
      <w:pPr>
        <w:ind w:left="750"/>
        <w:rPr>
          <w:sz w:val="28"/>
          <w:szCs w:val="28"/>
          <w:lang w:val="uk-UA"/>
        </w:rPr>
      </w:pPr>
      <w:r w:rsidRPr="008C7312">
        <w:rPr>
          <w:sz w:val="28"/>
          <w:szCs w:val="28"/>
          <w:lang w:val="uk-UA"/>
        </w:rPr>
        <w:t xml:space="preserve">в)виготовлений із стандартних заготовок </w:t>
      </w:r>
      <w:proofErr w:type="spellStart"/>
      <w:r w:rsidRPr="008C7312">
        <w:rPr>
          <w:sz w:val="28"/>
          <w:szCs w:val="28"/>
          <w:lang w:val="uk-UA"/>
        </w:rPr>
        <w:t>ортодонтичного</w:t>
      </w:r>
      <w:proofErr w:type="spellEnd"/>
      <w:r w:rsidRPr="008C7312">
        <w:rPr>
          <w:sz w:val="28"/>
          <w:szCs w:val="28"/>
          <w:lang w:val="uk-UA"/>
        </w:rPr>
        <w:t xml:space="preserve"> дроту, </w:t>
      </w:r>
      <w:proofErr w:type="spellStart"/>
      <w:r w:rsidRPr="008C7312">
        <w:rPr>
          <w:sz w:val="28"/>
          <w:szCs w:val="28"/>
          <w:lang w:val="uk-UA"/>
        </w:rPr>
        <w:t>накінці</w:t>
      </w:r>
      <w:proofErr w:type="spellEnd"/>
      <w:r w:rsidRPr="008C7312">
        <w:rPr>
          <w:sz w:val="28"/>
          <w:szCs w:val="28"/>
          <w:lang w:val="uk-UA"/>
        </w:rPr>
        <w:t xml:space="preserve"> якого є потовщення краплеподібної форми;</w:t>
      </w:r>
    </w:p>
    <w:p w:rsidR="00D3611A" w:rsidRPr="008C7312" w:rsidRDefault="00D3611A" w:rsidP="00D3611A">
      <w:pPr>
        <w:ind w:left="750"/>
        <w:rPr>
          <w:sz w:val="28"/>
          <w:szCs w:val="28"/>
          <w:lang w:val="uk-UA"/>
        </w:rPr>
      </w:pPr>
      <w:r w:rsidRPr="008C7312">
        <w:rPr>
          <w:sz w:val="28"/>
          <w:szCs w:val="28"/>
          <w:lang w:val="uk-UA"/>
        </w:rPr>
        <w:t xml:space="preserve">г) частина плеча </w:t>
      </w:r>
      <w:proofErr w:type="spellStart"/>
      <w:r w:rsidRPr="008C7312">
        <w:rPr>
          <w:sz w:val="28"/>
          <w:szCs w:val="28"/>
          <w:lang w:val="uk-UA"/>
        </w:rPr>
        <w:t>кламера</w:t>
      </w:r>
      <w:proofErr w:type="spellEnd"/>
      <w:r w:rsidRPr="008C7312">
        <w:rPr>
          <w:sz w:val="28"/>
          <w:szCs w:val="28"/>
          <w:lang w:val="uk-UA"/>
        </w:rPr>
        <w:t xml:space="preserve"> </w:t>
      </w:r>
      <w:proofErr w:type="spellStart"/>
      <w:r w:rsidRPr="008C7312">
        <w:rPr>
          <w:sz w:val="28"/>
          <w:szCs w:val="28"/>
          <w:lang w:val="uk-UA"/>
        </w:rPr>
        <w:t>являе</w:t>
      </w:r>
      <w:proofErr w:type="spellEnd"/>
      <w:r w:rsidRPr="008C7312">
        <w:rPr>
          <w:sz w:val="28"/>
          <w:szCs w:val="28"/>
          <w:lang w:val="uk-UA"/>
        </w:rPr>
        <w:t xml:space="preserve"> собою стрілу, яка розміщується між верхівкою ясенного сосочка та контактним пунктом двох поряд розташованих зубів;</w:t>
      </w:r>
    </w:p>
    <w:p w:rsidR="00D3611A" w:rsidRPr="008C7312" w:rsidRDefault="00D3611A" w:rsidP="00D3611A">
      <w:pPr>
        <w:ind w:left="360"/>
        <w:rPr>
          <w:sz w:val="28"/>
          <w:szCs w:val="28"/>
          <w:lang w:val="uk-UA"/>
        </w:rPr>
      </w:pPr>
    </w:p>
    <w:p w:rsidR="00D3611A" w:rsidRPr="008C7312" w:rsidRDefault="00D3611A" w:rsidP="00D3611A">
      <w:pPr>
        <w:widowControl/>
        <w:numPr>
          <w:ilvl w:val="0"/>
          <w:numId w:val="76"/>
        </w:numPr>
        <w:autoSpaceDE/>
        <w:autoSpaceDN/>
        <w:adjustRightInd/>
        <w:jc w:val="both"/>
        <w:rPr>
          <w:sz w:val="28"/>
          <w:szCs w:val="28"/>
          <w:lang w:val="uk-UA"/>
        </w:rPr>
      </w:pPr>
      <w:proofErr w:type="spellStart"/>
      <w:r w:rsidRPr="008C7312">
        <w:rPr>
          <w:sz w:val="28"/>
          <w:szCs w:val="28"/>
          <w:lang w:val="uk-UA"/>
        </w:rPr>
        <w:t>Кламер</w:t>
      </w:r>
      <w:proofErr w:type="spellEnd"/>
      <w:r w:rsidRPr="008C7312">
        <w:rPr>
          <w:sz w:val="28"/>
          <w:szCs w:val="28"/>
          <w:lang w:val="uk-UA"/>
        </w:rPr>
        <w:t xml:space="preserve"> Шварца має </w:t>
      </w:r>
      <w:proofErr w:type="spellStart"/>
      <w:r w:rsidRPr="008C7312">
        <w:rPr>
          <w:sz w:val="28"/>
          <w:szCs w:val="28"/>
          <w:lang w:val="uk-UA"/>
        </w:rPr>
        <w:t>слідуючу</w:t>
      </w:r>
      <w:proofErr w:type="spellEnd"/>
      <w:r w:rsidRPr="008C7312">
        <w:rPr>
          <w:sz w:val="28"/>
          <w:szCs w:val="28"/>
          <w:lang w:val="uk-UA"/>
        </w:rPr>
        <w:t xml:space="preserve"> будову:</w:t>
      </w:r>
    </w:p>
    <w:p w:rsidR="00D3611A" w:rsidRPr="008C7312" w:rsidRDefault="00D3611A" w:rsidP="00D3611A">
      <w:pPr>
        <w:rPr>
          <w:sz w:val="28"/>
          <w:szCs w:val="28"/>
          <w:lang w:val="uk-UA"/>
        </w:rPr>
      </w:pPr>
      <w:r w:rsidRPr="008C7312">
        <w:rPr>
          <w:sz w:val="28"/>
          <w:szCs w:val="28"/>
          <w:lang w:val="uk-UA"/>
        </w:rPr>
        <w:t xml:space="preserve">          а) два тіла та два відростка;</w:t>
      </w:r>
    </w:p>
    <w:p w:rsidR="00D3611A" w:rsidRPr="008C7312" w:rsidRDefault="00D3611A" w:rsidP="00D3611A">
      <w:pPr>
        <w:ind w:left="750"/>
        <w:rPr>
          <w:sz w:val="28"/>
          <w:szCs w:val="28"/>
          <w:lang w:val="uk-UA"/>
        </w:rPr>
      </w:pPr>
      <w:r w:rsidRPr="008C7312">
        <w:rPr>
          <w:sz w:val="28"/>
          <w:szCs w:val="28"/>
          <w:lang w:val="uk-UA"/>
        </w:rPr>
        <w:t>б) два напівкруглі вигини на плечі;</w:t>
      </w:r>
    </w:p>
    <w:p w:rsidR="00D3611A" w:rsidRPr="008C7312" w:rsidRDefault="00D3611A" w:rsidP="00D3611A">
      <w:pPr>
        <w:ind w:left="750"/>
        <w:rPr>
          <w:sz w:val="28"/>
          <w:szCs w:val="28"/>
          <w:lang w:val="uk-UA"/>
        </w:rPr>
      </w:pPr>
      <w:r w:rsidRPr="008C7312">
        <w:rPr>
          <w:sz w:val="28"/>
          <w:szCs w:val="28"/>
          <w:lang w:val="uk-UA"/>
        </w:rPr>
        <w:t xml:space="preserve">в)виготовлений із стандартних заготовок </w:t>
      </w:r>
      <w:proofErr w:type="spellStart"/>
      <w:r w:rsidRPr="008C7312">
        <w:rPr>
          <w:sz w:val="28"/>
          <w:szCs w:val="28"/>
          <w:lang w:val="uk-UA"/>
        </w:rPr>
        <w:t>ортодонтичного</w:t>
      </w:r>
      <w:proofErr w:type="spellEnd"/>
      <w:r w:rsidRPr="008C7312">
        <w:rPr>
          <w:sz w:val="28"/>
          <w:szCs w:val="28"/>
          <w:lang w:val="uk-UA"/>
        </w:rPr>
        <w:t xml:space="preserve"> дроту, </w:t>
      </w:r>
      <w:proofErr w:type="spellStart"/>
      <w:r w:rsidRPr="008C7312">
        <w:rPr>
          <w:sz w:val="28"/>
          <w:szCs w:val="28"/>
          <w:lang w:val="uk-UA"/>
        </w:rPr>
        <w:t>накінці</w:t>
      </w:r>
      <w:proofErr w:type="spellEnd"/>
      <w:r w:rsidRPr="008C7312">
        <w:rPr>
          <w:sz w:val="28"/>
          <w:szCs w:val="28"/>
          <w:lang w:val="uk-UA"/>
        </w:rPr>
        <w:t xml:space="preserve"> якого є потовщення краплеподібної форми;</w:t>
      </w:r>
    </w:p>
    <w:p w:rsidR="00D3611A" w:rsidRPr="008C7312" w:rsidRDefault="00D3611A" w:rsidP="00D3611A">
      <w:pPr>
        <w:ind w:left="750"/>
        <w:rPr>
          <w:sz w:val="28"/>
          <w:szCs w:val="28"/>
          <w:lang w:val="uk-UA"/>
        </w:rPr>
      </w:pPr>
      <w:r w:rsidRPr="008C7312">
        <w:rPr>
          <w:sz w:val="28"/>
          <w:szCs w:val="28"/>
          <w:lang w:val="uk-UA"/>
        </w:rPr>
        <w:t xml:space="preserve">г) частина плеча </w:t>
      </w:r>
      <w:proofErr w:type="spellStart"/>
      <w:r w:rsidRPr="008C7312">
        <w:rPr>
          <w:sz w:val="28"/>
          <w:szCs w:val="28"/>
          <w:lang w:val="uk-UA"/>
        </w:rPr>
        <w:t>кламера</w:t>
      </w:r>
      <w:proofErr w:type="spellEnd"/>
      <w:r w:rsidRPr="008C7312">
        <w:rPr>
          <w:sz w:val="28"/>
          <w:szCs w:val="28"/>
          <w:lang w:val="uk-UA"/>
        </w:rPr>
        <w:t xml:space="preserve"> </w:t>
      </w:r>
      <w:proofErr w:type="spellStart"/>
      <w:r w:rsidRPr="008C7312">
        <w:rPr>
          <w:sz w:val="28"/>
          <w:szCs w:val="28"/>
          <w:lang w:val="uk-UA"/>
        </w:rPr>
        <w:t>являе</w:t>
      </w:r>
      <w:proofErr w:type="spellEnd"/>
      <w:r w:rsidRPr="008C7312">
        <w:rPr>
          <w:sz w:val="28"/>
          <w:szCs w:val="28"/>
          <w:lang w:val="uk-UA"/>
        </w:rPr>
        <w:t xml:space="preserve"> собою стрілу, яка розміщується між верхівкою ясенного сосочка та контактним пунктом двох поряд розташованих зубів;</w:t>
      </w:r>
    </w:p>
    <w:p w:rsidR="00D3611A" w:rsidRPr="008C7312" w:rsidRDefault="00D3611A" w:rsidP="00D3611A">
      <w:pPr>
        <w:ind w:left="360"/>
        <w:rPr>
          <w:sz w:val="28"/>
          <w:szCs w:val="28"/>
          <w:lang w:val="uk-UA"/>
        </w:rPr>
      </w:pPr>
    </w:p>
    <w:p w:rsidR="00D3611A" w:rsidRPr="008C7312" w:rsidRDefault="00D3611A" w:rsidP="00D3611A">
      <w:pPr>
        <w:widowControl/>
        <w:numPr>
          <w:ilvl w:val="0"/>
          <w:numId w:val="76"/>
        </w:numPr>
        <w:autoSpaceDE/>
        <w:autoSpaceDN/>
        <w:adjustRightInd/>
        <w:jc w:val="both"/>
        <w:rPr>
          <w:sz w:val="28"/>
          <w:szCs w:val="28"/>
          <w:lang w:val="uk-UA"/>
        </w:rPr>
      </w:pPr>
      <w:r w:rsidRPr="008C7312">
        <w:rPr>
          <w:sz w:val="28"/>
          <w:szCs w:val="28"/>
          <w:lang w:val="uk-UA"/>
        </w:rPr>
        <w:t>Стрілоподібним називають:</w:t>
      </w:r>
    </w:p>
    <w:p w:rsidR="00D3611A" w:rsidRPr="008C7312" w:rsidRDefault="00D3611A" w:rsidP="00D3611A">
      <w:pPr>
        <w:ind w:left="720"/>
        <w:rPr>
          <w:sz w:val="28"/>
          <w:szCs w:val="28"/>
          <w:lang w:val="uk-UA"/>
        </w:rPr>
      </w:pPr>
      <w:r w:rsidRPr="008C7312">
        <w:rPr>
          <w:sz w:val="28"/>
          <w:szCs w:val="28"/>
          <w:lang w:val="uk-UA"/>
        </w:rPr>
        <w:t xml:space="preserve">а) </w:t>
      </w:r>
      <w:proofErr w:type="spellStart"/>
      <w:r w:rsidRPr="008C7312">
        <w:rPr>
          <w:sz w:val="28"/>
          <w:szCs w:val="28"/>
          <w:lang w:val="uk-UA"/>
        </w:rPr>
        <w:t>кламер</w:t>
      </w:r>
      <w:proofErr w:type="spellEnd"/>
      <w:r w:rsidRPr="008C7312">
        <w:rPr>
          <w:sz w:val="28"/>
          <w:szCs w:val="28"/>
          <w:lang w:val="uk-UA"/>
        </w:rPr>
        <w:t xml:space="preserve"> Джексона;</w:t>
      </w:r>
    </w:p>
    <w:p w:rsidR="00D3611A" w:rsidRPr="008C7312" w:rsidRDefault="00D3611A" w:rsidP="00D3611A">
      <w:pPr>
        <w:ind w:left="720"/>
        <w:rPr>
          <w:sz w:val="28"/>
          <w:szCs w:val="28"/>
          <w:lang w:val="uk-UA"/>
        </w:rPr>
      </w:pPr>
      <w:r w:rsidRPr="008C7312">
        <w:rPr>
          <w:sz w:val="28"/>
          <w:szCs w:val="28"/>
          <w:lang w:val="uk-UA"/>
        </w:rPr>
        <w:t xml:space="preserve">б) </w:t>
      </w:r>
      <w:proofErr w:type="spellStart"/>
      <w:r w:rsidRPr="008C7312">
        <w:rPr>
          <w:sz w:val="28"/>
          <w:szCs w:val="28"/>
          <w:lang w:val="uk-UA"/>
        </w:rPr>
        <w:t>кламер</w:t>
      </w:r>
      <w:proofErr w:type="spellEnd"/>
      <w:r w:rsidRPr="008C7312">
        <w:rPr>
          <w:sz w:val="28"/>
          <w:szCs w:val="28"/>
          <w:lang w:val="uk-UA"/>
        </w:rPr>
        <w:t xml:space="preserve"> </w:t>
      </w:r>
      <w:proofErr w:type="spellStart"/>
      <w:r w:rsidRPr="008C7312">
        <w:rPr>
          <w:sz w:val="28"/>
          <w:szCs w:val="28"/>
          <w:lang w:val="uk-UA"/>
        </w:rPr>
        <w:t>Дуйзінгса</w:t>
      </w:r>
      <w:proofErr w:type="spellEnd"/>
      <w:r w:rsidRPr="008C7312">
        <w:rPr>
          <w:sz w:val="28"/>
          <w:szCs w:val="28"/>
          <w:lang w:val="uk-UA"/>
        </w:rPr>
        <w:t>;</w:t>
      </w:r>
    </w:p>
    <w:p w:rsidR="00D3611A" w:rsidRPr="008C7312" w:rsidRDefault="00D3611A" w:rsidP="00D3611A">
      <w:pPr>
        <w:ind w:left="720"/>
        <w:rPr>
          <w:sz w:val="28"/>
          <w:szCs w:val="28"/>
          <w:lang w:val="uk-UA"/>
        </w:rPr>
      </w:pPr>
      <w:r w:rsidRPr="008C7312">
        <w:rPr>
          <w:sz w:val="28"/>
          <w:szCs w:val="28"/>
          <w:lang w:val="uk-UA"/>
        </w:rPr>
        <w:t xml:space="preserve">в) </w:t>
      </w:r>
      <w:proofErr w:type="spellStart"/>
      <w:r w:rsidRPr="008C7312">
        <w:rPr>
          <w:sz w:val="28"/>
          <w:szCs w:val="28"/>
          <w:lang w:val="uk-UA"/>
        </w:rPr>
        <w:t>кламер</w:t>
      </w:r>
      <w:proofErr w:type="spellEnd"/>
      <w:r w:rsidRPr="008C7312">
        <w:rPr>
          <w:sz w:val="28"/>
          <w:szCs w:val="28"/>
          <w:lang w:val="uk-UA"/>
        </w:rPr>
        <w:t xml:space="preserve"> Шварца;</w:t>
      </w:r>
    </w:p>
    <w:p w:rsidR="00D3611A" w:rsidRPr="008C7312" w:rsidRDefault="00D3611A" w:rsidP="00D3611A">
      <w:pPr>
        <w:ind w:left="720"/>
        <w:rPr>
          <w:sz w:val="28"/>
          <w:szCs w:val="28"/>
          <w:lang w:val="uk-UA"/>
        </w:rPr>
      </w:pPr>
      <w:r w:rsidRPr="008C7312">
        <w:rPr>
          <w:sz w:val="28"/>
          <w:szCs w:val="28"/>
          <w:lang w:val="uk-UA"/>
        </w:rPr>
        <w:t xml:space="preserve">г) </w:t>
      </w:r>
      <w:proofErr w:type="spellStart"/>
      <w:r w:rsidRPr="008C7312">
        <w:rPr>
          <w:sz w:val="28"/>
          <w:szCs w:val="28"/>
          <w:lang w:val="uk-UA"/>
        </w:rPr>
        <w:t>кламер</w:t>
      </w:r>
      <w:proofErr w:type="spellEnd"/>
      <w:r w:rsidRPr="008C7312">
        <w:rPr>
          <w:sz w:val="28"/>
          <w:szCs w:val="28"/>
          <w:lang w:val="uk-UA"/>
        </w:rPr>
        <w:t xml:space="preserve"> Адамса;</w:t>
      </w:r>
    </w:p>
    <w:p w:rsidR="00D3611A" w:rsidRPr="008C7312" w:rsidRDefault="00D3611A" w:rsidP="00D3611A">
      <w:pPr>
        <w:rPr>
          <w:sz w:val="28"/>
          <w:szCs w:val="28"/>
          <w:lang w:val="uk-UA"/>
        </w:rPr>
      </w:pPr>
    </w:p>
    <w:p w:rsidR="00D3611A" w:rsidRPr="008C7312" w:rsidRDefault="00D3611A" w:rsidP="00D3611A">
      <w:pPr>
        <w:widowControl/>
        <w:numPr>
          <w:ilvl w:val="0"/>
          <w:numId w:val="76"/>
        </w:numPr>
        <w:autoSpaceDE/>
        <w:autoSpaceDN/>
        <w:adjustRightInd/>
        <w:jc w:val="both"/>
        <w:rPr>
          <w:sz w:val="28"/>
          <w:szCs w:val="28"/>
          <w:lang w:val="uk-UA"/>
        </w:rPr>
      </w:pPr>
      <w:r w:rsidRPr="008C7312">
        <w:rPr>
          <w:sz w:val="28"/>
          <w:szCs w:val="28"/>
          <w:lang w:val="uk-UA"/>
        </w:rPr>
        <w:t xml:space="preserve">Пружину </w:t>
      </w:r>
      <w:proofErr w:type="spellStart"/>
      <w:r w:rsidRPr="008C7312">
        <w:rPr>
          <w:sz w:val="28"/>
          <w:szCs w:val="28"/>
          <w:lang w:val="uk-UA"/>
        </w:rPr>
        <w:t>Коффіна</w:t>
      </w:r>
      <w:proofErr w:type="spellEnd"/>
      <w:r w:rsidRPr="008C7312">
        <w:rPr>
          <w:sz w:val="28"/>
          <w:szCs w:val="28"/>
          <w:lang w:val="uk-UA"/>
        </w:rPr>
        <w:t xml:space="preserve"> використовують для:</w:t>
      </w:r>
    </w:p>
    <w:p w:rsidR="00D3611A" w:rsidRPr="008C7312" w:rsidRDefault="00D3611A" w:rsidP="00D3611A">
      <w:pPr>
        <w:ind w:left="720"/>
        <w:rPr>
          <w:sz w:val="28"/>
          <w:szCs w:val="28"/>
          <w:lang w:val="uk-UA"/>
        </w:rPr>
      </w:pPr>
      <w:r w:rsidRPr="008C7312">
        <w:rPr>
          <w:sz w:val="28"/>
          <w:szCs w:val="28"/>
          <w:lang w:val="uk-UA"/>
        </w:rPr>
        <w:t>а) розширення верхнього зубного ряду;</w:t>
      </w:r>
    </w:p>
    <w:p w:rsidR="00D3611A" w:rsidRPr="008C7312" w:rsidRDefault="00D3611A" w:rsidP="00D3611A">
      <w:pPr>
        <w:ind w:left="720"/>
        <w:rPr>
          <w:sz w:val="28"/>
          <w:szCs w:val="28"/>
          <w:lang w:val="uk-UA"/>
        </w:rPr>
      </w:pPr>
      <w:r w:rsidRPr="008C7312">
        <w:rPr>
          <w:sz w:val="28"/>
          <w:szCs w:val="28"/>
          <w:lang w:val="uk-UA"/>
        </w:rPr>
        <w:t>б) розширення нижнього зубного ряду;</w:t>
      </w:r>
    </w:p>
    <w:p w:rsidR="00D3611A" w:rsidRPr="008C7312" w:rsidRDefault="00D3611A" w:rsidP="00D3611A">
      <w:pPr>
        <w:ind w:left="720"/>
        <w:rPr>
          <w:sz w:val="28"/>
          <w:szCs w:val="28"/>
          <w:lang w:val="uk-UA"/>
        </w:rPr>
      </w:pPr>
      <w:r w:rsidRPr="008C7312">
        <w:rPr>
          <w:sz w:val="28"/>
          <w:szCs w:val="28"/>
          <w:lang w:val="uk-UA"/>
        </w:rPr>
        <w:t>в) звуження верхнього зубного ряду;</w:t>
      </w:r>
    </w:p>
    <w:p w:rsidR="00D3611A" w:rsidRPr="008C7312" w:rsidRDefault="00D3611A" w:rsidP="00D3611A">
      <w:pPr>
        <w:ind w:left="720"/>
        <w:rPr>
          <w:sz w:val="28"/>
          <w:szCs w:val="28"/>
          <w:lang w:val="uk-UA"/>
        </w:rPr>
      </w:pPr>
      <w:r w:rsidRPr="008C7312">
        <w:rPr>
          <w:sz w:val="28"/>
          <w:szCs w:val="28"/>
          <w:lang w:val="uk-UA"/>
        </w:rPr>
        <w:t>г) звуження нижнього зубного ряду;</w:t>
      </w:r>
    </w:p>
    <w:p w:rsidR="00D3611A" w:rsidRPr="008C7312" w:rsidRDefault="00D3611A" w:rsidP="00D3611A">
      <w:pPr>
        <w:rPr>
          <w:sz w:val="28"/>
          <w:szCs w:val="28"/>
          <w:lang w:val="uk-UA"/>
        </w:rPr>
      </w:pPr>
      <w:r w:rsidRPr="008C7312">
        <w:rPr>
          <w:sz w:val="28"/>
          <w:szCs w:val="28"/>
          <w:lang w:val="uk-UA"/>
        </w:rPr>
        <w:t xml:space="preserve">    </w:t>
      </w:r>
    </w:p>
    <w:p w:rsidR="00D3611A" w:rsidRPr="008C7312" w:rsidRDefault="00D3611A" w:rsidP="00D3611A">
      <w:pPr>
        <w:widowControl/>
        <w:numPr>
          <w:ilvl w:val="0"/>
          <w:numId w:val="76"/>
        </w:numPr>
        <w:autoSpaceDE/>
        <w:autoSpaceDN/>
        <w:adjustRightInd/>
        <w:jc w:val="both"/>
        <w:rPr>
          <w:sz w:val="28"/>
          <w:szCs w:val="28"/>
          <w:lang w:val="uk-UA"/>
        </w:rPr>
      </w:pPr>
      <w:r w:rsidRPr="008C7312">
        <w:rPr>
          <w:sz w:val="28"/>
          <w:szCs w:val="28"/>
          <w:lang w:val="uk-UA"/>
        </w:rPr>
        <w:t xml:space="preserve">Пружина </w:t>
      </w:r>
      <w:proofErr w:type="spellStart"/>
      <w:r w:rsidRPr="008C7312">
        <w:rPr>
          <w:sz w:val="28"/>
          <w:szCs w:val="28"/>
          <w:lang w:val="uk-UA"/>
        </w:rPr>
        <w:t>Коллера</w:t>
      </w:r>
      <w:proofErr w:type="spellEnd"/>
      <w:r w:rsidRPr="008C7312">
        <w:rPr>
          <w:sz w:val="28"/>
          <w:szCs w:val="28"/>
          <w:lang w:val="uk-UA"/>
        </w:rPr>
        <w:t xml:space="preserve"> використовується для:</w:t>
      </w:r>
    </w:p>
    <w:p w:rsidR="00D3611A" w:rsidRPr="008C7312" w:rsidRDefault="00D3611A" w:rsidP="00D3611A">
      <w:pPr>
        <w:ind w:left="720"/>
        <w:rPr>
          <w:sz w:val="28"/>
          <w:szCs w:val="28"/>
          <w:lang w:val="uk-UA"/>
        </w:rPr>
      </w:pPr>
      <w:r w:rsidRPr="008C7312">
        <w:rPr>
          <w:sz w:val="28"/>
          <w:szCs w:val="28"/>
          <w:lang w:val="uk-UA"/>
        </w:rPr>
        <w:t>а) розширення верхнього зубного ряду;</w:t>
      </w:r>
    </w:p>
    <w:p w:rsidR="00D3611A" w:rsidRPr="008C7312" w:rsidRDefault="00D3611A" w:rsidP="00D3611A">
      <w:pPr>
        <w:ind w:left="720"/>
        <w:rPr>
          <w:sz w:val="28"/>
          <w:szCs w:val="28"/>
          <w:lang w:val="uk-UA"/>
        </w:rPr>
      </w:pPr>
      <w:r w:rsidRPr="008C7312">
        <w:rPr>
          <w:sz w:val="28"/>
          <w:szCs w:val="28"/>
          <w:lang w:val="uk-UA"/>
        </w:rPr>
        <w:t>б) розширення нижнього зубного ряду;</w:t>
      </w:r>
    </w:p>
    <w:p w:rsidR="00D3611A" w:rsidRPr="008C7312" w:rsidRDefault="00D3611A" w:rsidP="00D3611A">
      <w:pPr>
        <w:ind w:left="720"/>
        <w:rPr>
          <w:sz w:val="28"/>
          <w:szCs w:val="28"/>
          <w:lang w:val="uk-UA"/>
        </w:rPr>
      </w:pPr>
      <w:r w:rsidRPr="008C7312">
        <w:rPr>
          <w:sz w:val="28"/>
          <w:szCs w:val="28"/>
          <w:lang w:val="uk-UA"/>
        </w:rPr>
        <w:t>в) звуження верхнього зубного ряду;</w:t>
      </w:r>
    </w:p>
    <w:p w:rsidR="00D3611A" w:rsidRPr="008C7312" w:rsidRDefault="00D3611A" w:rsidP="00D3611A">
      <w:pPr>
        <w:ind w:left="720"/>
        <w:rPr>
          <w:sz w:val="28"/>
          <w:szCs w:val="28"/>
          <w:lang w:val="uk-UA"/>
        </w:rPr>
      </w:pPr>
      <w:r w:rsidRPr="008C7312">
        <w:rPr>
          <w:sz w:val="28"/>
          <w:szCs w:val="28"/>
          <w:lang w:val="uk-UA"/>
        </w:rPr>
        <w:t>г) звуження нижнього зубного ряду;</w:t>
      </w:r>
    </w:p>
    <w:p w:rsidR="00D3611A" w:rsidRPr="008C7312" w:rsidRDefault="00D3611A" w:rsidP="00D3611A">
      <w:pPr>
        <w:rPr>
          <w:sz w:val="28"/>
          <w:szCs w:val="28"/>
          <w:lang w:val="uk-UA"/>
        </w:rPr>
      </w:pPr>
      <w:r w:rsidRPr="008C7312">
        <w:rPr>
          <w:sz w:val="28"/>
          <w:szCs w:val="28"/>
          <w:lang w:val="uk-UA"/>
        </w:rPr>
        <w:t xml:space="preserve">    </w:t>
      </w:r>
    </w:p>
    <w:p w:rsidR="00D3611A" w:rsidRPr="008C7312" w:rsidRDefault="00D3611A" w:rsidP="00D3611A">
      <w:pPr>
        <w:widowControl/>
        <w:numPr>
          <w:ilvl w:val="0"/>
          <w:numId w:val="76"/>
        </w:numPr>
        <w:autoSpaceDE/>
        <w:autoSpaceDN/>
        <w:adjustRightInd/>
        <w:jc w:val="both"/>
        <w:rPr>
          <w:sz w:val="28"/>
          <w:szCs w:val="28"/>
          <w:lang w:val="uk-UA"/>
        </w:rPr>
      </w:pPr>
      <w:r w:rsidRPr="008C7312">
        <w:rPr>
          <w:sz w:val="28"/>
          <w:szCs w:val="28"/>
          <w:lang w:val="uk-UA"/>
        </w:rPr>
        <w:t xml:space="preserve">Одинарні пружини </w:t>
      </w:r>
      <w:proofErr w:type="spellStart"/>
      <w:r w:rsidRPr="008C7312">
        <w:rPr>
          <w:sz w:val="28"/>
          <w:szCs w:val="28"/>
          <w:lang w:val="uk-UA"/>
        </w:rPr>
        <w:t>Коффіна</w:t>
      </w:r>
      <w:proofErr w:type="spellEnd"/>
      <w:r w:rsidRPr="008C7312">
        <w:rPr>
          <w:sz w:val="28"/>
          <w:szCs w:val="28"/>
          <w:lang w:val="uk-UA"/>
        </w:rPr>
        <w:t xml:space="preserve"> виготовляють з </w:t>
      </w:r>
      <w:proofErr w:type="spellStart"/>
      <w:r w:rsidRPr="008C7312">
        <w:rPr>
          <w:sz w:val="28"/>
          <w:szCs w:val="28"/>
          <w:lang w:val="uk-UA"/>
        </w:rPr>
        <w:t>ортодонтичного</w:t>
      </w:r>
      <w:proofErr w:type="spellEnd"/>
      <w:r w:rsidRPr="008C7312">
        <w:rPr>
          <w:sz w:val="28"/>
          <w:szCs w:val="28"/>
          <w:lang w:val="uk-UA"/>
        </w:rPr>
        <w:t xml:space="preserve"> дроту діаметром:</w:t>
      </w:r>
    </w:p>
    <w:p w:rsidR="00D3611A" w:rsidRPr="008C7312" w:rsidRDefault="00D3611A" w:rsidP="00D3611A">
      <w:pPr>
        <w:ind w:left="720"/>
        <w:rPr>
          <w:sz w:val="28"/>
          <w:szCs w:val="28"/>
          <w:lang w:val="uk-UA"/>
        </w:rPr>
      </w:pPr>
      <w:r w:rsidRPr="008C7312">
        <w:rPr>
          <w:sz w:val="28"/>
          <w:szCs w:val="28"/>
          <w:lang w:val="uk-UA"/>
        </w:rPr>
        <w:t>а) 0,7-1,5 мм;</w:t>
      </w:r>
    </w:p>
    <w:p w:rsidR="00D3611A" w:rsidRPr="008C7312" w:rsidRDefault="00D3611A" w:rsidP="00D3611A">
      <w:pPr>
        <w:ind w:left="720"/>
        <w:rPr>
          <w:sz w:val="28"/>
          <w:szCs w:val="28"/>
          <w:lang w:val="uk-UA"/>
        </w:rPr>
      </w:pPr>
      <w:r w:rsidRPr="008C7312">
        <w:rPr>
          <w:sz w:val="28"/>
          <w:szCs w:val="28"/>
          <w:lang w:val="uk-UA"/>
        </w:rPr>
        <w:t>б) 0,6-0,8 мм;</w:t>
      </w:r>
    </w:p>
    <w:p w:rsidR="00D3611A" w:rsidRPr="008C7312" w:rsidRDefault="00D3611A" w:rsidP="00D3611A">
      <w:pPr>
        <w:ind w:left="720"/>
        <w:rPr>
          <w:sz w:val="28"/>
          <w:szCs w:val="28"/>
          <w:lang w:val="uk-UA"/>
        </w:rPr>
      </w:pPr>
      <w:r w:rsidRPr="008C7312">
        <w:rPr>
          <w:sz w:val="28"/>
          <w:szCs w:val="28"/>
          <w:lang w:val="uk-UA"/>
        </w:rPr>
        <w:t>в) 1,1-1,2 мм;</w:t>
      </w:r>
    </w:p>
    <w:p w:rsidR="00D3611A" w:rsidRPr="008C7312" w:rsidRDefault="00D3611A" w:rsidP="00D3611A">
      <w:pPr>
        <w:ind w:left="720"/>
        <w:rPr>
          <w:sz w:val="28"/>
          <w:szCs w:val="28"/>
          <w:lang w:val="uk-UA"/>
        </w:rPr>
      </w:pPr>
      <w:r w:rsidRPr="008C7312">
        <w:rPr>
          <w:sz w:val="28"/>
          <w:szCs w:val="28"/>
          <w:lang w:val="uk-UA"/>
        </w:rPr>
        <w:t>г)  1,0-1,5 мм;</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     11. Пружини </w:t>
      </w:r>
      <w:proofErr w:type="spellStart"/>
      <w:r w:rsidRPr="008C7312">
        <w:rPr>
          <w:sz w:val="28"/>
          <w:szCs w:val="28"/>
          <w:lang w:val="uk-UA"/>
        </w:rPr>
        <w:t>Коллера</w:t>
      </w:r>
      <w:proofErr w:type="spellEnd"/>
      <w:r w:rsidRPr="008C7312">
        <w:rPr>
          <w:sz w:val="28"/>
          <w:szCs w:val="28"/>
          <w:lang w:val="uk-UA"/>
        </w:rPr>
        <w:t xml:space="preserve"> виготовляють з </w:t>
      </w:r>
      <w:proofErr w:type="spellStart"/>
      <w:r w:rsidRPr="008C7312">
        <w:rPr>
          <w:sz w:val="28"/>
          <w:szCs w:val="28"/>
          <w:lang w:val="uk-UA"/>
        </w:rPr>
        <w:t>ортодонтичного</w:t>
      </w:r>
      <w:proofErr w:type="spellEnd"/>
      <w:r w:rsidRPr="008C7312">
        <w:rPr>
          <w:sz w:val="28"/>
          <w:szCs w:val="28"/>
          <w:lang w:val="uk-UA"/>
        </w:rPr>
        <w:t xml:space="preserve"> дроту діаметром:</w:t>
      </w:r>
    </w:p>
    <w:p w:rsidR="00D3611A" w:rsidRPr="008C7312" w:rsidRDefault="00D3611A" w:rsidP="00D3611A">
      <w:pPr>
        <w:rPr>
          <w:sz w:val="28"/>
          <w:szCs w:val="28"/>
          <w:lang w:val="uk-UA"/>
        </w:rPr>
      </w:pPr>
      <w:r w:rsidRPr="008C7312">
        <w:rPr>
          <w:sz w:val="28"/>
          <w:szCs w:val="28"/>
          <w:lang w:val="uk-UA"/>
        </w:rPr>
        <w:t xml:space="preserve">          а) 0,7-1,5 мм;</w:t>
      </w:r>
    </w:p>
    <w:p w:rsidR="00D3611A" w:rsidRPr="008C7312" w:rsidRDefault="00D3611A" w:rsidP="00D3611A">
      <w:pPr>
        <w:ind w:left="720"/>
        <w:rPr>
          <w:sz w:val="28"/>
          <w:szCs w:val="28"/>
          <w:lang w:val="uk-UA"/>
        </w:rPr>
      </w:pPr>
      <w:r w:rsidRPr="008C7312">
        <w:rPr>
          <w:sz w:val="28"/>
          <w:szCs w:val="28"/>
          <w:lang w:val="uk-UA"/>
        </w:rPr>
        <w:lastRenderedPageBreak/>
        <w:t>б) 0,6-0,8 мм;</w:t>
      </w:r>
    </w:p>
    <w:p w:rsidR="00D3611A" w:rsidRPr="008C7312" w:rsidRDefault="00D3611A" w:rsidP="00D3611A">
      <w:pPr>
        <w:ind w:left="720"/>
        <w:rPr>
          <w:sz w:val="28"/>
          <w:szCs w:val="28"/>
          <w:lang w:val="uk-UA"/>
        </w:rPr>
      </w:pPr>
      <w:r w:rsidRPr="008C7312">
        <w:rPr>
          <w:sz w:val="28"/>
          <w:szCs w:val="28"/>
          <w:lang w:val="uk-UA"/>
        </w:rPr>
        <w:t>в) 1,1-1,2 мм;</w:t>
      </w:r>
    </w:p>
    <w:p w:rsidR="00D3611A" w:rsidRPr="008C7312" w:rsidRDefault="00D3611A" w:rsidP="00D3611A">
      <w:pPr>
        <w:ind w:left="720"/>
        <w:rPr>
          <w:sz w:val="28"/>
          <w:szCs w:val="28"/>
          <w:lang w:val="uk-UA"/>
        </w:rPr>
      </w:pPr>
      <w:r w:rsidRPr="008C7312">
        <w:rPr>
          <w:sz w:val="28"/>
          <w:szCs w:val="28"/>
          <w:lang w:val="uk-UA"/>
        </w:rPr>
        <w:t>г)  1,0-1,5 мм;</w:t>
      </w:r>
    </w:p>
    <w:p w:rsidR="00D3611A" w:rsidRPr="008C7312" w:rsidRDefault="00D3611A" w:rsidP="00D3611A">
      <w:pPr>
        <w:rPr>
          <w:sz w:val="28"/>
          <w:szCs w:val="28"/>
          <w:lang w:val="uk-UA"/>
        </w:rPr>
      </w:pPr>
    </w:p>
    <w:p w:rsidR="00D3611A" w:rsidRPr="008C7312" w:rsidRDefault="00D3611A" w:rsidP="00D3611A">
      <w:pPr>
        <w:widowControl/>
        <w:numPr>
          <w:ilvl w:val="0"/>
          <w:numId w:val="77"/>
        </w:numPr>
        <w:autoSpaceDE/>
        <w:autoSpaceDN/>
        <w:adjustRightInd/>
        <w:jc w:val="both"/>
        <w:rPr>
          <w:sz w:val="28"/>
          <w:szCs w:val="28"/>
          <w:lang w:val="uk-UA"/>
        </w:rPr>
      </w:pPr>
      <w:r w:rsidRPr="008C7312">
        <w:rPr>
          <w:sz w:val="28"/>
          <w:szCs w:val="28"/>
          <w:lang w:val="uk-UA"/>
        </w:rPr>
        <w:t xml:space="preserve">Регулятор функції </w:t>
      </w:r>
      <w:proofErr w:type="spellStart"/>
      <w:r w:rsidRPr="008C7312">
        <w:rPr>
          <w:sz w:val="28"/>
          <w:szCs w:val="28"/>
          <w:lang w:val="uk-UA"/>
        </w:rPr>
        <w:t>Френкеля</w:t>
      </w:r>
      <w:proofErr w:type="spellEnd"/>
      <w:r w:rsidRPr="008C7312">
        <w:rPr>
          <w:sz w:val="28"/>
          <w:szCs w:val="28"/>
          <w:lang w:val="uk-UA"/>
        </w:rPr>
        <w:t xml:space="preserve"> </w:t>
      </w:r>
      <w:proofErr w:type="spellStart"/>
      <w:r w:rsidRPr="008C7312">
        <w:rPr>
          <w:sz w:val="28"/>
          <w:szCs w:val="28"/>
          <w:lang w:val="uk-UA"/>
        </w:rPr>
        <w:t>Іа</w:t>
      </w:r>
      <w:proofErr w:type="spellEnd"/>
      <w:r w:rsidRPr="008C7312">
        <w:rPr>
          <w:sz w:val="28"/>
          <w:szCs w:val="28"/>
          <w:lang w:val="uk-UA"/>
        </w:rPr>
        <w:t xml:space="preserve"> типу застосовують при лікуванні:</w:t>
      </w:r>
    </w:p>
    <w:p w:rsidR="00D3611A" w:rsidRPr="008C7312" w:rsidRDefault="00D3611A" w:rsidP="00D3611A">
      <w:pPr>
        <w:ind w:left="720"/>
        <w:rPr>
          <w:sz w:val="28"/>
          <w:szCs w:val="28"/>
          <w:lang w:val="uk-UA"/>
        </w:rPr>
      </w:pPr>
      <w:r w:rsidRPr="008C7312">
        <w:rPr>
          <w:sz w:val="28"/>
          <w:szCs w:val="28"/>
          <w:lang w:val="uk-UA"/>
        </w:rPr>
        <w:t xml:space="preserve">а) нейтрального </w:t>
      </w:r>
      <w:proofErr w:type="spellStart"/>
      <w:r w:rsidRPr="008C7312">
        <w:rPr>
          <w:sz w:val="28"/>
          <w:szCs w:val="28"/>
          <w:lang w:val="uk-UA"/>
        </w:rPr>
        <w:t>прикуса</w:t>
      </w:r>
      <w:proofErr w:type="spellEnd"/>
      <w:r w:rsidRPr="008C7312">
        <w:rPr>
          <w:sz w:val="28"/>
          <w:szCs w:val="28"/>
          <w:lang w:val="uk-UA"/>
        </w:rPr>
        <w:t xml:space="preserve"> з глибоким різцевим перекриттям, </w:t>
      </w:r>
      <w:proofErr w:type="spellStart"/>
      <w:r w:rsidRPr="008C7312">
        <w:rPr>
          <w:sz w:val="28"/>
          <w:szCs w:val="28"/>
          <w:lang w:val="uk-UA"/>
        </w:rPr>
        <w:t>протрузіею</w:t>
      </w:r>
      <w:proofErr w:type="spellEnd"/>
      <w:r w:rsidRPr="008C7312">
        <w:rPr>
          <w:sz w:val="28"/>
          <w:szCs w:val="28"/>
          <w:lang w:val="uk-UA"/>
        </w:rPr>
        <w:t xml:space="preserve"> верхніх фронтальних зубів та </w:t>
      </w:r>
      <w:proofErr w:type="spellStart"/>
      <w:r w:rsidRPr="008C7312">
        <w:rPr>
          <w:sz w:val="28"/>
          <w:szCs w:val="28"/>
          <w:lang w:val="uk-UA"/>
        </w:rPr>
        <w:t>ретрузією</w:t>
      </w:r>
      <w:proofErr w:type="spellEnd"/>
      <w:r w:rsidRPr="008C7312">
        <w:rPr>
          <w:sz w:val="28"/>
          <w:szCs w:val="28"/>
          <w:lang w:val="uk-UA"/>
        </w:rPr>
        <w:t xml:space="preserve"> нижніх різців;</w:t>
      </w:r>
    </w:p>
    <w:p w:rsidR="00D3611A" w:rsidRPr="008C7312" w:rsidRDefault="00D3611A" w:rsidP="00D3611A">
      <w:pPr>
        <w:ind w:left="720"/>
        <w:rPr>
          <w:sz w:val="28"/>
          <w:szCs w:val="28"/>
          <w:lang w:val="uk-UA"/>
        </w:rPr>
      </w:pPr>
      <w:r w:rsidRPr="008C7312">
        <w:rPr>
          <w:sz w:val="28"/>
          <w:szCs w:val="28"/>
          <w:lang w:val="uk-UA"/>
        </w:rPr>
        <w:t xml:space="preserve">б) дистального </w:t>
      </w:r>
      <w:proofErr w:type="spellStart"/>
      <w:r w:rsidRPr="008C7312">
        <w:rPr>
          <w:sz w:val="28"/>
          <w:szCs w:val="28"/>
          <w:lang w:val="uk-UA"/>
        </w:rPr>
        <w:t>прикуса</w:t>
      </w:r>
      <w:proofErr w:type="spellEnd"/>
      <w:r w:rsidRPr="008C7312">
        <w:rPr>
          <w:sz w:val="28"/>
          <w:szCs w:val="28"/>
          <w:lang w:val="uk-UA"/>
        </w:rPr>
        <w:t xml:space="preserve"> з </w:t>
      </w:r>
      <w:proofErr w:type="spellStart"/>
      <w:r w:rsidRPr="008C7312">
        <w:rPr>
          <w:sz w:val="28"/>
          <w:szCs w:val="28"/>
          <w:lang w:val="uk-UA"/>
        </w:rPr>
        <w:t>протрузією</w:t>
      </w:r>
      <w:proofErr w:type="spellEnd"/>
      <w:r w:rsidRPr="008C7312">
        <w:rPr>
          <w:sz w:val="28"/>
          <w:szCs w:val="28"/>
          <w:lang w:val="uk-UA"/>
        </w:rPr>
        <w:t xml:space="preserve"> верхніх фронтальних зубів середньої тяжкості;</w:t>
      </w:r>
    </w:p>
    <w:p w:rsidR="00D3611A" w:rsidRPr="008C7312" w:rsidRDefault="00D3611A" w:rsidP="00D3611A">
      <w:pPr>
        <w:ind w:left="720"/>
        <w:rPr>
          <w:sz w:val="28"/>
          <w:szCs w:val="28"/>
          <w:lang w:val="uk-UA"/>
        </w:rPr>
      </w:pPr>
      <w:r w:rsidRPr="008C7312">
        <w:rPr>
          <w:sz w:val="28"/>
          <w:szCs w:val="28"/>
          <w:lang w:val="uk-UA"/>
        </w:rPr>
        <w:t xml:space="preserve">в) дистального </w:t>
      </w:r>
      <w:proofErr w:type="spellStart"/>
      <w:r w:rsidRPr="008C7312">
        <w:rPr>
          <w:sz w:val="28"/>
          <w:szCs w:val="28"/>
          <w:lang w:val="uk-UA"/>
        </w:rPr>
        <w:t>прикуса</w:t>
      </w:r>
      <w:proofErr w:type="spellEnd"/>
      <w:r w:rsidRPr="008C7312">
        <w:rPr>
          <w:sz w:val="28"/>
          <w:szCs w:val="28"/>
          <w:lang w:val="uk-UA"/>
        </w:rPr>
        <w:t xml:space="preserve"> зі значною невідповідністю в співвідношенні бічних зубів та вираженою </w:t>
      </w:r>
      <w:proofErr w:type="spellStart"/>
      <w:r w:rsidRPr="008C7312">
        <w:rPr>
          <w:sz w:val="28"/>
          <w:szCs w:val="28"/>
          <w:lang w:val="uk-UA"/>
        </w:rPr>
        <w:t>протрузією</w:t>
      </w:r>
      <w:proofErr w:type="spellEnd"/>
      <w:r w:rsidRPr="008C7312">
        <w:rPr>
          <w:sz w:val="28"/>
          <w:szCs w:val="28"/>
          <w:lang w:val="uk-UA"/>
        </w:rPr>
        <w:t xml:space="preserve"> верхніх фронтальних зубів;</w:t>
      </w:r>
    </w:p>
    <w:p w:rsidR="00D3611A" w:rsidRPr="008C7312" w:rsidRDefault="00D3611A" w:rsidP="00D3611A">
      <w:pPr>
        <w:ind w:left="720"/>
        <w:rPr>
          <w:sz w:val="28"/>
          <w:szCs w:val="28"/>
          <w:lang w:val="uk-UA"/>
        </w:rPr>
      </w:pPr>
      <w:r w:rsidRPr="008C7312">
        <w:rPr>
          <w:sz w:val="28"/>
          <w:szCs w:val="28"/>
          <w:lang w:val="uk-UA"/>
        </w:rPr>
        <w:t xml:space="preserve">г) дистального </w:t>
      </w:r>
      <w:proofErr w:type="spellStart"/>
      <w:r w:rsidRPr="008C7312">
        <w:rPr>
          <w:sz w:val="28"/>
          <w:szCs w:val="28"/>
          <w:lang w:val="uk-UA"/>
        </w:rPr>
        <w:t>прикуса</w:t>
      </w:r>
      <w:proofErr w:type="spellEnd"/>
      <w:r w:rsidRPr="008C7312">
        <w:rPr>
          <w:sz w:val="28"/>
          <w:szCs w:val="28"/>
          <w:lang w:val="uk-UA"/>
        </w:rPr>
        <w:t xml:space="preserve"> в сукупності з </w:t>
      </w:r>
      <w:proofErr w:type="spellStart"/>
      <w:r w:rsidRPr="008C7312">
        <w:rPr>
          <w:sz w:val="28"/>
          <w:szCs w:val="28"/>
          <w:lang w:val="uk-UA"/>
        </w:rPr>
        <w:t>ретрузією</w:t>
      </w:r>
      <w:proofErr w:type="spellEnd"/>
      <w:r w:rsidRPr="008C7312">
        <w:rPr>
          <w:sz w:val="28"/>
          <w:szCs w:val="28"/>
          <w:lang w:val="uk-UA"/>
        </w:rPr>
        <w:t xml:space="preserve"> верхніх різців;</w:t>
      </w:r>
    </w:p>
    <w:p w:rsidR="00D3611A" w:rsidRPr="008C7312" w:rsidRDefault="00D3611A" w:rsidP="00D3611A">
      <w:pPr>
        <w:rPr>
          <w:sz w:val="28"/>
          <w:szCs w:val="28"/>
          <w:lang w:val="uk-UA"/>
        </w:rPr>
      </w:pPr>
    </w:p>
    <w:p w:rsidR="00D3611A" w:rsidRPr="008C7312" w:rsidRDefault="00D3611A" w:rsidP="00D3611A">
      <w:pPr>
        <w:widowControl/>
        <w:numPr>
          <w:ilvl w:val="0"/>
          <w:numId w:val="77"/>
        </w:numPr>
        <w:autoSpaceDE/>
        <w:autoSpaceDN/>
        <w:adjustRightInd/>
        <w:jc w:val="both"/>
        <w:rPr>
          <w:sz w:val="28"/>
          <w:szCs w:val="28"/>
          <w:lang w:val="uk-UA"/>
        </w:rPr>
      </w:pPr>
      <w:r w:rsidRPr="008C7312">
        <w:rPr>
          <w:sz w:val="28"/>
          <w:szCs w:val="28"/>
          <w:lang w:val="uk-UA"/>
        </w:rPr>
        <w:t xml:space="preserve">Регулятор функції </w:t>
      </w:r>
      <w:proofErr w:type="spellStart"/>
      <w:r w:rsidRPr="008C7312">
        <w:rPr>
          <w:sz w:val="28"/>
          <w:szCs w:val="28"/>
          <w:lang w:val="uk-UA"/>
        </w:rPr>
        <w:t>Френкеля</w:t>
      </w:r>
      <w:proofErr w:type="spellEnd"/>
      <w:r w:rsidRPr="008C7312">
        <w:rPr>
          <w:sz w:val="28"/>
          <w:szCs w:val="28"/>
          <w:lang w:val="uk-UA"/>
        </w:rPr>
        <w:t xml:space="preserve"> І</w:t>
      </w:r>
      <w:r w:rsidRPr="008C7312">
        <w:rPr>
          <w:sz w:val="28"/>
          <w:szCs w:val="28"/>
          <w:lang w:val="en-US"/>
        </w:rPr>
        <w:t>b</w:t>
      </w:r>
      <w:r w:rsidRPr="008C7312">
        <w:rPr>
          <w:sz w:val="28"/>
          <w:szCs w:val="28"/>
        </w:rPr>
        <w:t xml:space="preserve"> </w:t>
      </w:r>
      <w:r w:rsidRPr="008C7312">
        <w:rPr>
          <w:sz w:val="28"/>
          <w:szCs w:val="28"/>
          <w:lang w:val="uk-UA"/>
        </w:rPr>
        <w:t>типу використовують при лікуванні:</w:t>
      </w:r>
    </w:p>
    <w:p w:rsidR="00D3611A" w:rsidRPr="008C7312" w:rsidRDefault="00D3611A" w:rsidP="00D3611A">
      <w:pPr>
        <w:ind w:left="720"/>
        <w:rPr>
          <w:sz w:val="28"/>
          <w:szCs w:val="28"/>
          <w:lang w:val="uk-UA"/>
        </w:rPr>
      </w:pPr>
      <w:r w:rsidRPr="008C7312">
        <w:rPr>
          <w:sz w:val="28"/>
          <w:szCs w:val="28"/>
          <w:lang w:val="uk-UA"/>
        </w:rPr>
        <w:t xml:space="preserve">а) нейтрального </w:t>
      </w:r>
      <w:proofErr w:type="spellStart"/>
      <w:r w:rsidRPr="008C7312">
        <w:rPr>
          <w:sz w:val="28"/>
          <w:szCs w:val="28"/>
          <w:lang w:val="uk-UA"/>
        </w:rPr>
        <w:t>прикуса</w:t>
      </w:r>
      <w:proofErr w:type="spellEnd"/>
      <w:r w:rsidRPr="008C7312">
        <w:rPr>
          <w:sz w:val="28"/>
          <w:szCs w:val="28"/>
          <w:lang w:val="uk-UA"/>
        </w:rPr>
        <w:t xml:space="preserve"> з глибоким різцевим перекриттям, </w:t>
      </w:r>
      <w:proofErr w:type="spellStart"/>
      <w:r w:rsidRPr="008C7312">
        <w:rPr>
          <w:sz w:val="28"/>
          <w:szCs w:val="28"/>
          <w:lang w:val="uk-UA"/>
        </w:rPr>
        <w:t>протрузіею</w:t>
      </w:r>
      <w:proofErr w:type="spellEnd"/>
      <w:r w:rsidRPr="008C7312">
        <w:rPr>
          <w:sz w:val="28"/>
          <w:szCs w:val="28"/>
          <w:lang w:val="uk-UA"/>
        </w:rPr>
        <w:t xml:space="preserve">      верхніх фронтальних зубів та </w:t>
      </w:r>
      <w:proofErr w:type="spellStart"/>
      <w:r w:rsidRPr="008C7312">
        <w:rPr>
          <w:sz w:val="28"/>
          <w:szCs w:val="28"/>
          <w:lang w:val="uk-UA"/>
        </w:rPr>
        <w:t>ретрузією</w:t>
      </w:r>
      <w:proofErr w:type="spellEnd"/>
      <w:r w:rsidRPr="008C7312">
        <w:rPr>
          <w:sz w:val="28"/>
          <w:szCs w:val="28"/>
          <w:lang w:val="uk-UA"/>
        </w:rPr>
        <w:t xml:space="preserve"> нижніх різців;</w:t>
      </w:r>
    </w:p>
    <w:p w:rsidR="00D3611A" w:rsidRPr="008C7312" w:rsidRDefault="00D3611A" w:rsidP="00D3611A">
      <w:pPr>
        <w:ind w:left="720"/>
        <w:rPr>
          <w:sz w:val="28"/>
          <w:szCs w:val="28"/>
          <w:lang w:val="uk-UA"/>
        </w:rPr>
      </w:pPr>
      <w:r w:rsidRPr="008C7312">
        <w:rPr>
          <w:sz w:val="28"/>
          <w:szCs w:val="28"/>
          <w:lang w:val="uk-UA"/>
        </w:rPr>
        <w:t xml:space="preserve">б) дистального </w:t>
      </w:r>
      <w:proofErr w:type="spellStart"/>
      <w:r w:rsidRPr="008C7312">
        <w:rPr>
          <w:sz w:val="28"/>
          <w:szCs w:val="28"/>
          <w:lang w:val="uk-UA"/>
        </w:rPr>
        <w:t>прикуса</w:t>
      </w:r>
      <w:proofErr w:type="spellEnd"/>
      <w:r w:rsidRPr="008C7312">
        <w:rPr>
          <w:sz w:val="28"/>
          <w:szCs w:val="28"/>
          <w:lang w:val="uk-UA"/>
        </w:rPr>
        <w:t xml:space="preserve"> з </w:t>
      </w:r>
      <w:proofErr w:type="spellStart"/>
      <w:r w:rsidRPr="008C7312">
        <w:rPr>
          <w:sz w:val="28"/>
          <w:szCs w:val="28"/>
          <w:lang w:val="uk-UA"/>
        </w:rPr>
        <w:t>протрузією</w:t>
      </w:r>
      <w:proofErr w:type="spellEnd"/>
      <w:r w:rsidRPr="008C7312">
        <w:rPr>
          <w:sz w:val="28"/>
          <w:szCs w:val="28"/>
          <w:lang w:val="uk-UA"/>
        </w:rPr>
        <w:t xml:space="preserve"> верхніх фронтальних зубів середньої тяжкості;</w:t>
      </w:r>
    </w:p>
    <w:p w:rsidR="00D3611A" w:rsidRPr="008C7312" w:rsidRDefault="00D3611A" w:rsidP="00D3611A">
      <w:pPr>
        <w:ind w:left="720"/>
        <w:rPr>
          <w:sz w:val="28"/>
          <w:szCs w:val="28"/>
          <w:lang w:val="uk-UA"/>
        </w:rPr>
      </w:pPr>
      <w:r w:rsidRPr="008C7312">
        <w:rPr>
          <w:sz w:val="28"/>
          <w:szCs w:val="28"/>
          <w:lang w:val="uk-UA"/>
        </w:rPr>
        <w:t xml:space="preserve">в) дистального </w:t>
      </w:r>
      <w:proofErr w:type="spellStart"/>
      <w:r w:rsidRPr="008C7312">
        <w:rPr>
          <w:sz w:val="28"/>
          <w:szCs w:val="28"/>
          <w:lang w:val="uk-UA"/>
        </w:rPr>
        <w:t>прикуса</w:t>
      </w:r>
      <w:proofErr w:type="spellEnd"/>
      <w:r w:rsidRPr="008C7312">
        <w:rPr>
          <w:sz w:val="28"/>
          <w:szCs w:val="28"/>
          <w:lang w:val="uk-UA"/>
        </w:rPr>
        <w:t xml:space="preserve"> зі значною невідповідністю в співвідношенні бічних зубів та вираженою </w:t>
      </w:r>
      <w:proofErr w:type="spellStart"/>
      <w:r w:rsidRPr="008C7312">
        <w:rPr>
          <w:sz w:val="28"/>
          <w:szCs w:val="28"/>
          <w:lang w:val="uk-UA"/>
        </w:rPr>
        <w:t>протрузією</w:t>
      </w:r>
      <w:proofErr w:type="spellEnd"/>
      <w:r w:rsidRPr="008C7312">
        <w:rPr>
          <w:sz w:val="28"/>
          <w:szCs w:val="28"/>
          <w:lang w:val="uk-UA"/>
        </w:rPr>
        <w:t xml:space="preserve"> верхніх фронтальних зубів;</w:t>
      </w:r>
    </w:p>
    <w:p w:rsidR="00D3611A" w:rsidRPr="008C7312" w:rsidRDefault="00D3611A" w:rsidP="00D3611A">
      <w:pPr>
        <w:ind w:left="720"/>
        <w:rPr>
          <w:sz w:val="28"/>
          <w:szCs w:val="28"/>
          <w:lang w:val="uk-UA"/>
        </w:rPr>
      </w:pPr>
      <w:r w:rsidRPr="008C7312">
        <w:rPr>
          <w:sz w:val="28"/>
          <w:szCs w:val="28"/>
          <w:lang w:val="uk-UA"/>
        </w:rPr>
        <w:t xml:space="preserve">г) дистального </w:t>
      </w:r>
      <w:proofErr w:type="spellStart"/>
      <w:r w:rsidRPr="008C7312">
        <w:rPr>
          <w:sz w:val="28"/>
          <w:szCs w:val="28"/>
          <w:lang w:val="uk-UA"/>
        </w:rPr>
        <w:t>прикуса</w:t>
      </w:r>
      <w:proofErr w:type="spellEnd"/>
      <w:r w:rsidRPr="008C7312">
        <w:rPr>
          <w:sz w:val="28"/>
          <w:szCs w:val="28"/>
          <w:lang w:val="uk-UA"/>
        </w:rPr>
        <w:t xml:space="preserve"> в сукупності з </w:t>
      </w:r>
      <w:proofErr w:type="spellStart"/>
      <w:r w:rsidRPr="008C7312">
        <w:rPr>
          <w:sz w:val="28"/>
          <w:szCs w:val="28"/>
          <w:lang w:val="uk-UA"/>
        </w:rPr>
        <w:t>ретрузією</w:t>
      </w:r>
      <w:proofErr w:type="spellEnd"/>
      <w:r w:rsidRPr="008C7312">
        <w:rPr>
          <w:sz w:val="28"/>
          <w:szCs w:val="28"/>
          <w:lang w:val="uk-UA"/>
        </w:rPr>
        <w:t xml:space="preserve"> верхніх різців;</w:t>
      </w:r>
    </w:p>
    <w:p w:rsidR="00D3611A" w:rsidRPr="008C7312" w:rsidRDefault="00D3611A" w:rsidP="00D3611A">
      <w:pPr>
        <w:rPr>
          <w:sz w:val="28"/>
          <w:szCs w:val="28"/>
          <w:lang w:val="uk-UA"/>
        </w:rPr>
      </w:pPr>
    </w:p>
    <w:p w:rsidR="00D3611A" w:rsidRPr="008C7312" w:rsidRDefault="00D3611A" w:rsidP="00D3611A">
      <w:pPr>
        <w:widowControl/>
        <w:numPr>
          <w:ilvl w:val="0"/>
          <w:numId w:val="77"/>
        </w:numPr>
        <w:autoSpaceDE/>
        <w:autoSpaceDN/>
        <w:adjustRightInd/>
        <w:jc w:val="both"/>
        <w:rPr>
          <w:sz w:val="28"/>
          <w:szCs w:val="28"/>
          <w:lang w:val="uk-UA"/>
        </w:rPr>
      </w:pPr>
      <w:r w:rsidRPr="008C7312">
        <w:rPr>
          <w:sz w:val="28"/>
          <w:szCs w:val="28"/>
          <w:lang w:val="uk-UA"/>
        </w:rPr>
        <w:t xml:space="preserve">Регулятор функції </w:t>
      </w:r>
      <w:proofErr w:type="spellStart"/>
      <w:r w:rsidRPr="008C7312">
        <w:rPr>
          <w:sz w:val="28"/>
          <w:szCs w:val="28"/>
          <w:lang w:val="uk-UA"/>
        </w:rPr>
        <w:t>Френкеля</w:t>
      </w:r>
      <w:proofErr w:type="spellEnd"/>
      <w:r w:rsidRPr="008C7312">
        <w:rPr>
          <w:sz w:val="28"/>
          <w:szCs w:val="28"/>
          <w:lang w:val="uk-UA"/>
        </w:rPr>
        <w:t xml:space="preserve"> Іс типу використовують при лікуванні:</w:t>
      </w:r>
    </w:p>
    <w:p w:rsidR="00D3611A" w:rsidRPr="008C7312" w:rsidRDefault="00D3611A" w:rsidP="00D3611A">
      <w:pPr>
        <w:ind w:left="720"/>
        <w:rPr>
          <w:sz w:val="28"/>
          <w:szCs w:val="28"/>
          <w:lang w:val="uk-UA"/>
        </w:rPr>
      </w:pPr>
      <w:r w:rsidRPr="008C7312">
        <w:rPr>
          <w:sz w:val="28"/>
          <w:szCs w:val="28"/>
          <w:lang w:val="uk-UA"/>
        </w:rPr>
        <w:t xml:space="preserve"> а) нейтрального </w:t>
      </w:r>
      <w:proofErr w:type="spellStart"/>
      <w:r w:rsidRPr="008C7312">
        <w:rPr>
          <w:sz w:val="28"/>
          <w:szCs w:val="28"/>
          <w:lang w:val="uk-UA"/>
        </w:rPr>
        <w:t>прикуса</w:t>
      </w:r>
      <w:proofErr w:type="spellEnd"/>
      <w:r w:rsidRPr="008C7312">
        <w:rPr>
          <w:sz w:val="28"/>
          <w:szCs w:val="28"/>
          <w:lang w:val="uk-UA"/>
        </w:rPr>
        <w:t xml:space="preserve"> з глибоким різцевим перекриттям, </w:t>
      </w:r>
      <w:proofErr w:type="spellStart"/>
      <w:r w:rsidRPr="008C7312">
        <w:rPr>
          <w:sz w:val="28"/>
          <w:szCs w:val="28"/>
          <w:lang w:val="uk-UA"/>
        </w:rPr>
        <w:t>протрузіею</w:t>
      </w:r>
      <w:proofErr w:type="spellEnd"/>
      <w:r w:rsidRPr="008C7312">
        <w:rPr>
          <w:sz w:val="28"/>
          <w:szCs w:val="28"/>
          <w:lang w:val="uk-UA"/>
        </w:rPr>
        <w:t xml:space="preserve">      верхніх фронтальних зубів та </w:t>
      </w:r>
      <w:proofErr w:type="spellStart"/>
      <w:r w:rsidRPr="008C7312">
        <w:rPr>
          <w:sz w:val="28"/>
          <w:szCs w:val="28"/>
          <w:lang w:val="uk-UA"/>
        </w:rPr>
        <w:t>ретрузією</w:t>
      </w:r>
      <w:proofErr w:type="spellEnd"/>
      <w:r w:rsidRPr="008C7312">
        <w:rPr>
          <w:sz w:val="28"/>
          <w:szCs w:val="28"/>
          <w:lang w:val="uk-UA"/>
        </w:rPr>
        <w:t xml:space="preserve"> нижніх різців;</w:t>
      </w:r>
    </w:p>
    <w:p w:rsidR="00D3611A" w:rsidRPr="008C7312" w:rsidRDefault="00D3611A" w:rsidP="00D3611A">
      <w:pPr>
        <w:ind w:left="720"/>
        <w:rPr>
          <w:sz w:val="28"/>
          <w:szCs w:val="28"/>
          <w:lang w:val="uk-UA"/>
        </w:rPr>
      </w:pPr>
      <w:r w:rsidRPr="008C7312">
        <w:rPr>
          <w:sz w:val="28"/>
          <w:szCs w:val="28"/>
          <w:lang w:val="uk-UA"/>
        </w:rPr>
        <w:t xml:space="preserve">б) дистального </w:t>
      </w:r>
      <w:proofErr w:type="spellStart"/>
      <w:r w:rsidRPr="008C7312">
        <w:rPr>
          <w:sz w:val="28"/>
          <w:szCs w:val="28"/>
          <w:lang w:val="uk-UA"/>
        </w:rPr>
        <w:t>прикуса</w:t>
      </w:r>
      <w:proofErr w:type="spellEnd"/>
      <w:r w:rsidRPr="008C7312">
        <w:rPr>
          <w:sz w:val="28"/>
          <w:szCs w:val="28"/>
          <w:lang w:val="uk-UA"/>
        </w:rPr>
        <w:t xml:space="preserve"> з </w:t>
      </w:r>
      <w:proofErr w:type="spellStart"/>
      <w:r w:rsidRPr="008C7312">
        <w:rPr>
          <w:sz w:val="28"/>
          <w:szCs w:val="28"/>
          <w:lang w:val="uk-UA"/>
        </w:rPr>
        <w:t>протрузією</w:t>
      </w:r>
      <w:proofErr w:type="spellEnd"/>
      <w:r w:rsidRPr="008C7312">
        <w:rPr>
          <w:sz w:val="28"/>
          <w:szCs w:val="28"/>
          <w:lang w:val="uk-UA"/>
        </w:rPr>
        <w:t xml:space="preserve"> верхніх фронтальних зубів середньої тяжкості;</w:t>
      </w:r>
    </w:p>
    <w:p w:rsidR="00D3611A" w:rsidRPr="008C7312" w:rsidRDefault="00D3611A" w:rsidP="00D3611A">
      <w:pPr>
        <w:ind w:left="720"/>
        <w:rPr>
          <w:sz w:val="28"/>
          <w:szCs w:val="28"/>
          <w:lang w:val="uk-UA"/>
        </w:rPr>
      </w:pPr>
      <w:r w:rsidRPr="008C7312">
        <w:rPr>
          <w:sz w:val="28"/>
          <w:szCs w:val="28"/>
          <w:lang w:val="uk-UA"/>
        </w:rPr>
        <w:t xml:space="preserve">в) дистального </w:t>
      </w:r>
      <w:proofErr w:type="spellStart"/>
      <w:r w:rsidRPr="008C7312">
        <w:rPr>
          <w:sz w:val="28"/>
          <w:szCs w:val="28"/>
          <w:lang w:val="uk-UA"/>
        </w:rPr>
        <w:t>прикуса</w:t>
      </w:r>
      <w:proofErr w:type="spellEnd"/>
      <w:r w:rsidRPr="008C7312">
        <w:rPr>
          <w:sz w:val="28"/>
          <w:szCs w:val="28"/>
          <w:lang w:val="uk-UA"/>
        </w:rPr>
        <w:t xml:space="preserve"> зі значною невідповідністю в співвідношенні бічних зубів та вираженою </w:t>
      </w:r>
      <w:proofErr w:type="spellStart"/>
      <w:r w:rsidRPr="008C7312">
        <w:rPr>
          <w:sz w:val="28"/>
          <w:szCs w:val="28"/>
          <w:lang w:val="uk-UA"/>
        </w:rPr>
        <w:t>протрузією</w:t>
      </w:r>
      <w:proofErr w:type="spellEnd"/>
      <w:r w:rsidRPr="008C7312">
        <w:rPr>
          <w:sz w:val="28"/>
          <w:szCs w:val="28"/>
          <w:lang w:val="uk-UA"/>
        </w:rPr>
        <w:t xml:space="preserve"> верхніх фронтальних зубів;</w:t>
      </w:r>
    </w:p>
    <w:p w:rsidR="00D3611A" w:rsidRPr="008C7312" w:rsidRDefault="00D3611A" w:rsidP="00D3611A">
      <w:pPr>
        <w:ind w:left="720"/>
        <w:rPr>
          <w:sz w:val="28"/>
          <w:szCs w:val="28"/>
          <w:lang w:val="uk-UA"/>
        </w:rPr>
      </w:pPr>
      <w:r w:rsidRPr="008C7312">
        <w:rPr>
          <w:sz w:val="28"/>
          <w:szCs w:val="28"/>
          <w:lang w:val="uk-UA"/>
        </w:rPr>
        <w:t xml:space="preserve">г) дистального </w:t>
      </w:r>
      <w:proofErr w:type="spellStart"/>
      <w:r w:rsidRPr="008C7312">
        <w:rPr>
          <w:sz w:val="28"/>
          <w:szCs w:val="28"/>
          <w:lang w:val="uk-UA"/>
        </w:rPr>
        <w:t>прикуса</w:t>
      </w:r>
      <w:proofErr w:type="spellEnd"/>
      <w:r w:rsidRPr="008C7312">
        <w:rPr>
          <w:sz w:val="28"/>
          <w:szCs w:val="28"/>
          <w:lang w:val="uk-UA"/>
        </w:rPr>
        <w:t xml:space="preserve"> в сукупності з </w:t>
      </w:r>
      <w:proofErr w:type="spellStart"/>
      <w:r w:rsidRPr="008C7312">
        <w:rPr>
          <w:sz w:val="28"/>
          <w:szCs w:val="28"/>
          <w:lang w:val="uk-UA"/>
        </w:rPr>
        <w:t>ретрузією</w:t>
      </w:r>
      <w:proofErr w:type="spellEnd"/>
      <w:r w:rsidRPr="008C7312">
        <w:rPr>
          <w:sz w:val="28"/>
          <w:szCs w:val="28"/>
          <w:lang w:val="uk-UA"/>
        </w:rPr>
        <w:t xml:space="preserve"> верхніх різців;</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    15. Регулятор функції </w:t>
      </w:r>
      <w:proofErr w:type="spellStart"/>
      <w:r w:rsidRPr="008C7312">
        <w:rPr>
          <w:sz w:val="28"/>
          <w:szCs w:val="28"/>
          <w:lang w:val="uk-UA"/>
        </w:rPr>
        <w:t>Френкеля</w:t>
      </w:r>
      <w:proofErr w:type="spellEnd"/>
      <w:r w:rsidRPr="008C7312">
        <w:rPr>
          <w:sz w:val="28"/>
          <w:szCs w:val="28"/>
          <w:lang w:val="uk-UA"/>
        </w:rPr>
        <w:t xml:space="preserve"> ІІ типу використовують при лікуванні:</w:t>
      </w:r>
    </w:p>
    <w:p w:rsidR="00D3611A" w:rsidRPr="008C7312" w:rsidRDefault="00D3611A" w:rsidP="00D3611A">
      <w:pPr>
        <w:ind w:left="720"/>
        <w:rPr>
          <w:sz w:val="28"/>
          <w:szCs w:val="28"/>
          <w:lang w:val="uk-UA"/>
        </w:rPr>
      </w:pPr>
      <w:r w:rsidRPr="008C7312">
        <w:rPr>
          <w:sz w:val="28"/>
          <w:szCs w:val="28"/>
          <w:lang w:val="uk-UA"/>
        </w:rPr>
        <w:lastRenderedPageBreak/>
        <w:t xml:space="preserve">а) нейтрального </w:t>
      </w:r>
      <w:proofErr w:type="spellStart"/>
      <w:r w:rsidRPr="008C7312">
        <w:rPr>
          <w:sz w:val="28"/>
          <w:szCs w:val="28"/>
          <w:lang w:val="uk-UA"/>
        </w:rPr>
        <w:t>прикуса</w:t>
      </w:r>
      <w:proofErr w:type="spellEnd"/>
      <w:r w:rsidRPr="008C7312">
        <w:rPr>
          <w:sz w:val="28"/>
          <w:szCs w:val="28"/>
          <w:lang w:val="uk-UA"/>
        </w:rPr>
        <w:t xml:space="preserve"> з глибоким різцевим перекриттям, </w:t>
      </w:r>
      <w:proofErr w:type="spellStart"/>
      <w:r w:rsidRPr="008C7312">
        <w:rPr>
          <w:sz w:val="28"/>
          <w:szCs w:val="28"/>
          <w:lang w:val="uk-UA"/>
        </w:rPr>
        <w:t>протрузіею</w:t>
      </w:r>
      <w:proofErr w:type="spellEnd"/>
      <w:r w:rsidRPr="008C7312">
        <w:rPr>
          <w:sz w:val="28"/>
          <w:szCs w:val="28"/>
          <w:lang w:val="uk-UA"/>
        </w:rPr>
        <w:t xml:space="preserve">      верхніх фронтальних зубів та </w:t>
      </w:r>
      <w:proofErr w:type="spellStart"/>
      <w:r w:rsidRPr="008C7312">
        <w:rPr>
          <w:sz w:val="28"/>
          <w:szCs w:val="28"/>
          <w:lang w:val="uk-UA"/>
        </w:rPr>
        <w:t>ретрузією</w:t>
      </w:r>
      <w:proofErr w:type="spellEnd"/>
      <w:r w:rsidRPr="008C7312">
        <w:rPr>
          <w:sz w:val="28"/>
          <w:szCs w:val="28"/>
          <w:lang w:val="uk-UA"/>
        </w:rPr>
        <w:t xml:space="preserve"> нижніх різців;</w:t>
      </w:r>
    </w:p>
    <w:p w:rsidR="00D3611A" w:rsidRPr="008C7312" w:rsidRDefault="00D3611A" w:rsidP="00D3611A">
      <w:pPr>
        <w:ind w:left="720"/>
        <w:rPr>
          <w:sz w:val="28"/>
          <w:szCs w:val="28"/>
          <w:lang w:val="uk-UA"/>
        </w:rPr>
      </w:pPr>
      <w:r w:rsidRPr="008C7312">
        <w:rPr>
          <w:sz w:val="28"/>
          <w:szCs w:val="28"/>
          <w:lang w:val="uk-UA"/>
        </w:rPr>
        <w:t xml:space="preserve">б) дистального </w:t>
      </w:r>
      <w:proofErr w:type="spellStart"/>
      <w:r w:rsidRPr="008C7312">
        <w:rPr>
          <w:sz w:val="28"/>
          <w:szCs w:val="28"/>
          <w:lang w:val="uk-UA"/>
        </w:rPr>
        <w:t>прикуса</w:t>
      </w:r>
      <w:proofErr w:type="spellEnd"/>
      <w:r w:rsidRPr="008C7312">
        <w:rPr>
          <w:sz w:val="28"/>
          <w:szCs w:val="28"/>
          <w:lang w:val="uk-UA"/>
        </w:rPr>
        <w:t xml:space="preserve"> з </w:t>
      </w:r>
      <w:proofErr w:type="spellStart"/>
      <w:r w:rsidRPr="008C7312">
        <w:rPr>
          <w:sz w:val="28"/>
          <w:szCs w:val="28"/>
          <w:lang w:val="uk-UA"/>
        </w:rPr>
        <w:t>протрузією</w:t>
      </w:r>
      <w:proofErr w:type="spellEnd"/>
      <w:r w:rsidRPr="008C7312">
        <w:rPr>
          <w:sz w:val="28"/>
          <w:szCs w:val="28"/>
          <w:lang w:val="uk-UA"/>
        </w:rPr>
        <w:t xml:space="preserve"> верхніх фронтальних зубів середньої тяжкості;</w:t>
      </w:r>
    </w:p>
    <w:p w:rsidR="00D3611A" w:rsidRPr="008C7312" w:rsidRDefault="00D3611A" w:rsidP="00D3611A">
      <w:pPr>
        <w:ind w:left="720"/>
        <w:rPr>
          <w:sz w:val="28"/>
          <w:szCs w:val="28"/>
          <w:lang w:val="uk-UA"/>
        </w:rPr>
      </w:pPr>
      <w:r w:rsidRPr="008C7312">
        <w:rPr>
          <w:sz w:val="28"/>
          <w:szCs w:val="28"/>
          <w:lang w:val="uk-UA"/>
        </w:rPr>
        <w:t xml:space="preserve">в) дистального </w:t>
      </w:r>
      <w:proofErr w:type="spellStart"/>
      <w:r w:rsidRPr="008C7312">
        <w:rPr>
          <w:sz w:val="28"/>
          <w:szCs w:val="28"/>
          <w:lang w:val="uk-UA"/>
        </w:rPr>
        <w:t>прикуса</w:t>
      </w:r>
      <w:proofErr w:type="spellEnd"/>
      <w:r w:rsidRPr="008C7312">
        <w:rPr>
          <w:sz w:val="28"/>
          <w:szCs w:val="28"/>
          <w:lang w:val="uk-UA"/>
        </w:rPr>
        <w:t xml:space="preserve"> зі значною невідповідністю в співвідношенні бічних зубів та вираженою </w:t>
      </w:r>
      <w:proofErr w:type="spellStart"/>
      <w:r w:rsidRPr="008C7312">
        <w:rPr>
          <w:sz w:val="28"/>
          <w:szCs w:val="28"/>
          <w:lang w:val="uk-UA"/>
        </w:rPr>
        <w:t>протрузією</w:t>
      </w:r>
      <w:proofErr w:type="spellEnd"/>
      <w:r w:rsidRPr="008C7312">
        <w:rPr>
          <w:sz w:val="28"/>
          <w:szCs w:val="28"/>
          <w:lang w:val="uk-UA"/>
        </w:rPr>
        <w:t xml:space="preserve"> верхніх фронтальних зубів;</w:t>
      </w:r>
    </w:p>
    <w:p w:rsidR="00D3611A" w:rsidRPr="008C7312" w:rsidRDefault="00D3611A" w:rsidP="00D3611A">
      <w:pPr>
        <w:ind w:left="720"/>
        <w:rPr>
          <w:sz w:val="28"/>
          <w:szCs w:val="28"/>
          <w:lang w:val="uk-UA"/>
        </w:rPr>
      </w:pPr>
      <w:r w:rsidRPr="008C7312">
        <w:rPr>
          <w:sz w:val="28"/>
          <w:szCs w:val="28"/>
          <w:lang w:val="uk-UA"/>
        </w:rPr>
        <w:t xml:space="preserve">г) дистального </w:t>
      </w:r>
      <w:proofErr w:type="spellStart"/>
      <w:r w:rsidRPr="008C7312">
        <w:rPr>
          <w:sz w:val="28"/>
          <w:szCs w:val="28"/>
          <w:lang w:val="uk-UA"/>
        </w:rPr>
        <w:t>прикуса</w:t>
      </w:r>
      <w:proofErr w:type="spellEnd"/>
      <w:r w:rsidRPr="008C7312">
        <w:rPr>
          <w:sz w:val="28"/>
          <w:szCs w:val="28"/>
          <w:lang w:val="uk-UA"/>
        </w:rPr>
        <w:t xml:space="preserve"> в сукупності з </w:t>
      </w:r>
      <w:proofErr w:type="spellStart"/>
      <w:r w:rsidRPr="008C7312">
        <w:rPr>
          <w:sz w:val="28"/>
          <w:szCs w:val="28"/>
          <w:lang w:val="uk-UA"/>
        </w:rPr>
        <w:t>ретрузією</w:t>
      </w:r>
      <w:proofErr w:type="spellEnd"/>
      <w:r w:rsidRPr="008C7312">
        <w:rPr>
          <w:sz w:val="28"/>
          <w:szCs w:val="28"/>
          <w:lang w:val="uk-UA"/>
        </w:rPr>
        <w:t xml:space="preserve"> верхніх різців.</w:t>
      </w:r>
    </w:p>
    <w:p w:rsidR="00D3611A" w:rsidRPr="008C7312" w:rsidRDefault="00D3611A" w:rsidP="00D3611A">
      <w:pPr>
        <w:rPr>
          <w:sz w:val="28"/>
          <w:szCs w:val="28"/>
          <w:lang w:val="uk-UA"/>
        </w:rPr>
      </w:pPr>
    </w:p>
    <w:p w:rsidR="00D3611A" w:rsidRPr="008C7312" w:rsidRDefault="00D3611A" w:rsidP="00D3611A">
      <w:pPr>
        <w:ind w:left="360"/>
        <w:rPr>
          <w:b/>
          <w:sz w:val="28"/>
          <w:szCs w:val="28"/>
          <w:lang w:val="uk-UA"/>
        </w:rPr>
      </w:pPr>
      <w:r w:rsidRPr="008C7312">
        <w:rPr>
          <w:b/>
          <w:sz w:val="28"/>
          <w:szCs w:val="28"/>
          <w:lang w:val="uk-UA"/>
        </w:rPr>
        <w:t xml:space="preserve">Ситуаційні </w:t>
      </w:r>
      <w:proofErr w:type="spellStart"/>
      <w:r w:rsidRPr="008C7312">
        <w:rPr>
          <w:b/>
          <w:sz w:val="28"/>
          <w:szCs w:val="28"/>
          <w:lang w:val="uk-UA"/>
        </w:rPr>
        <w:t>задачи</w:t>
      </w:r>
      <w:proofErr w:type="spellEnd"/>
      <w:r w:rsidRPr="008C7312">
        <w:rPr>
          <w:b/>
          <w:sz w:val="28"/>
          <w:szCs w:val="28"/>
          <w:lang w:val="uk-UA"/>
        </w:rPr>
        <w:t>.</w:t>
      </w:r>
    </w:p>
    <w:p w:rsidR="00D3611A" w:rsidRPr="008C7312" w:rsidRDefault="00D3611A" w:rsidP="00D3611A">
      <w:pPr>
        <w:ind w:left="360"/>
        <w:rPr>
          <w:sz w:val="28"/>
          <w:szCs w:val="28"/>
          <w:lang w:val="uk-UA"/>
        </w:rPr>
      </w:pPr>
    </w:p>
    <w:p w:rsidR="00D3611A" w:rsidRPr="008C7312" w:rsidRDefault="00D3611A" w:rsidP="00D3611A">
      <w:pPr>
        <w:rPr>
          <w:sz w:val="28"/>
          <w:szCs w:val="28"/>
          <w:lang w:val="uk-UA"/>
        </w:rPr>
      </w:pPr>
      <w:r w:rsidRPr="008C7312">
        <w:rPr>
          <w:sz w:val="28"/>
          <w:szCs w:val="28"/>
          <w:lang w:val="uk-UA"/>
        </w:rPr>
        <w:t xml:space="preserve">1. У дівчини 13 років </w:t>
      </w:r>
      <w:proofErr w:type="spellStart"/>
      <w:r w:rsidRPr="008C7312">
        <w:rPr>
          <w:sz w:val="28"/>
          <w:szCs w:val="28"/>
          <w:lang w:val="uk-UA"/>
        </w:rPr>
        <w:t>спостерігаеться</w:t>
      </w:r>
      <w:proofErr w:type="spellEnd"/>
      <w:r w:rsidRPr="008C7312">
        <w:rPr>
          <w:sz w:val="28"/>
          <w:szCs w:val="28"/>
          <w:lang w:val="uk-UA"/>
        </w:rPr>
        <w:t xml:space="preserve"> вестибулярне прорізування 13 та 23 зубів. Місця в зубній </w:t>
      </w:r>
      <w:proofErr w:type="spellStart"/>
      <w:r w:rsidRPr="008C7312">
        <w:rPr>
          <w:sz w:val="28"/>
          <w:szCs w:val="28"/>
          <w:lang w:val="uk-UA"/>
        </w:rPr>
        <w:t>дузі</w:t>
      </w:r>
      <w:proofErr w:type="spellEnd"/>
      <w:r w:rsidRPr="008C7312">
        <w:rPr>
          <w:sz w:val="28"/>
          <w:szCs w:val="28"/>
          <w:lang w:val="uk-UA"/>
        </w:rPr>
        <w:t xml:space="preserve"> не вистачає на 1\3 величини коронки.  Співвідношення  на іклах та перших постійних молярах </w:t>
      </w:r>
      <w:proofErr w:type="spellStart"/>
      <w:r w:rsidRPr="008C7312">
        <w:rPr>
          <w:sz w:val="28"/>
          <w:szCs w:val="28"/>
          <w:lang w:val="uk-UA"/>
        </w:rPr>
        <w:t>горбкове</w:t>
      </w:r>
      <w:proofErr w:type="spellEnd"/>
      <w:r w:rsidRPr="008C7312">
        <w:rPr>
          <w:sz w:val="28"/>
          <w:szCs w:val="28"/>
          <w:lang w:val="uk-UA"/>
        </w:rPr>
        <w:t>. Во фронтальній ділянці перекриття нижніх зубів на 2\3 коронки.</w:t>
      </w:r>
    </w:p>
    <w:p w:rsidR="00D3611A" w:rsidRPr="008C7312" w:rsidRDefault="00D3611A" w:rsidP="00D3611A">
      <w:pPr>
        <w:ind w:left="360"/>
        <w:rPr>
          <w:sz w:val="28"/>
          <w:szCs w:val="28"/>
          <w:lang w:val="uk-UA"/>
        </w:rPr>
      </w:pPr>
      <w:r w:rsidRPr="008C7312">
        <w:rPr>
          <w:sz w:val="28"/>
          <w:szCs w:val="28"/>
          <w:lang w:val="uk-UA"/>
        </w:rPr>
        <w:t xml:space="preserve">Класифікуйте патологію ЗЩД за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євою</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Оберіть конструкцію </w:t>
      </w:r>
      <w:proofErr w:type="spellStart"/>
      <w:r w:rsidRPr="008C7312">
        <w:rPr>
          <w:sz w:val="28"/>
          <w:szCs w:val="28"/>
          <w:lang w:val="uk-UA"/>
        </w:rPr>
        <w:t>ортодонтичного</w:t>
      </w:r>
      <w:proofErr w:type="spellEnd"/>
      <w:r w:rsidRPr="008C7312">
        <w:rPr>
          <w:sz w:val="28"/>
          <w:szCs w:val="28"/>
          <w:lang w:val="uk-UA"/>
        </w:rPr>
        <w:t xml:space="preserve"> апарата та </w:t>
      </w:r>
      <w:proofErr w:type="spellStart"/>
      <w:r w:rsidRPr="008C7312">
        <w:rPr>
          <w:sz w:val="28"/>
          <w:szCs w:val="28"/>
          <w:lang w:val="uk-UA"/>
        </w:rPr>
        <w:t>обгрунтуйте</w:t>
      </w:r>
      <w:proofErr w:type="spellEnd"/>
      <w:r w:rsidRPr="008C7312">
        <w:rPr>
          <w:sz w:val="28"/>
          <w:szCs w:val="28"/>
          <w:lang w:val="uk-UA"/>
        </w:rPr>
        <w:t xml:space="preserve"> вибір.</w:t>
      </w:r>
    </w:p>
    <w:p w:rsidR="00D3611A" w:rsidRPr="008C7312" w:rsidRDefault="00D3611A" w:rsidP="00D3611A">
      <w:pPr>
        <w:ind w:left="360"/>
        <w:rPr>
          <w:sz w:val="28"/>
          <w:szCs w:val="28"/>
          <w:lang w:val="uk-UA"/>
        </w:rPr>
      </w:pPr>
      <w:r w:rsidRPr="008C7312">
        <w:rPr>
          <w:sz w:val="28"/>
          <w:szCs w:val="28"/>
          <w:lang w:val="uk-UA"/>
        </w:rPr>
        <w:t>Назвіть послідовність клініко-лабораторних етапів виготовлення обраної конструкції.</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2. На консультацію до ортодонта звернулись батьки дитини 13 років зі скаргами на естетичний дефект. 13 та 23 прорізались вестибулярно с поворотом навколо вертикальної осі 60°. Місця в зубній </w:t>
      </w:r>
      <w:proofErr w:type="spellStart"/>
      <w:r w:rsidRPr="008C7312">
        <w:rPr>
          <w:sz w:val="28"/>
          <w:szCs w:val="28"/>
          <w:lang w:val="uk-UA"/>
        </w:rPr>
        <w:t>дузі</w:t>
      </w:r>
      <w:proofErr w:type="spellEnd"/>
      <w:r w:rsidRPr="008C7312">
        <w:rPr>
          <w:sz w:val="28"/>
          <w:szCs w:val="28"/>
          <w:lang w:val="uk-UA"/>
        </w:rPr>
        <w:t xml:space="preserve"> вистачає. Співвідношення на іклах та перших постійних молярах нейтральне. Во фронтальній ділянці верхні зуби перекривають нижні на довжину коронки.</w:t>
      </w:r>
    </w:p>
    <w:p w:rsidR="00D3611A" w:rsidRPr="008C7312" w:rsidRDefault="00D3611A" w:rsidP="00D3611A">
      <w:pPr>
        <w:rPr>
          <w:sz w:val="28"/>
          <w:szCs w:val="28"/>
          <w:lang w:val="uk-UA"/>
        </w:rPr>
      </w:pPr>
      <w:r w:rsidRPr="008C7312">
        <w:rPr>
          <w:sz w:val="28"/>
          <w:szCs w:val="28"/>
          <w:lang w:val="uk-UA"/>
        </w:rPr>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  Оберіть конструкцію </w:t>
      </w:r>
      <w:proofErr w:type="spellStart"/>
      <w:r w:rsidRPr="008C7312">
        <w:rPr>
          <w:sz w:val="28"/>
          <w:szCs w:val="28"/>
          <w:lang w:val="uk-UA"/>
        </w:rPr>
        <w:t>ортодонтичного</w:t>
      </w:r>
      <w:proofErr w:type="spellEnd"/>
      <w:r w:rsidRPr="008C7312">
        <w:rPr>
          <w:sz w:val="28"/>
          <w:szCs w:val="28"/>
          <w:lang w:val="uk-UA"/>
        </w:rPr>
        <w:t xml:space="preserve"> апарата та </w:t>
      </w:r>
      <w:proofErr w:type="spellStart"/>
      <w:r w:rsidRPr="008C7312">
        <w:rPr>
          <w:sz w:val="28"/>
          <w:szCs w:val="28"/>
          <w:lang w:val="uk-UA"/>
        </w:rPr>
        <w:t>обгрунтуйте</w:t>
      </w:r>
      <w:proofErr w:type="spellEnd"/>
      <w:r w:rsidRPr="008C7312">
        <w:rPr>
          <w:sz w:val="28"/>
          <w:szCs w:val="28"/>
          <w:lang w:val="uk-UA"/>
        </w:rPr>
        <w:t xml:space="preserve"> вибір.</w:t>
      </w:r>
    </w:p>
    <w:p w:rsidR="00D3611A" w:rsidRPr="008C7312" w:rsidRDefault="00D3611A" w:rsidP="00D3611A">
      <w:pPr>
        <w:rPr>
          <w:sz w:val="28"/>
          <w:szCs w:val="28"/>
          <w:lang w:val="uk-UA"/>
        </w:rPr>
      </w:pPr>
      <w:r w:rsidRPr="008C7312">
        <w:rPr>
          <w:sz w:val="28"/>
          <w:szCs w:val="28"/>
          <w:lang w:val="uk-UA"/>
        </w:rPr>
        <w:t xml:space="preserve">        Назвіть послідовність клініко-лабораторних етапів виготовлення обраної   конструкції.</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3. До лікаря-ортодонта звернулись батьки дитини 9 років зі скаргами на естетичний дефект. Об</w:t>
      </w:r>
      <w:r w:rsidRPr="008C7312">
        <w:rPr>
          <w:sz w:val="28"/>
          <w:szCs w:val="28"/>
        </w:rPr>
        <w:t>’</w:t>
      </w:r>
      <w:proofErr w:type="spellStart"/>
      <w:r w:rsidRPr="008C7312">
        <w:rPr>
          <w:sz w:val="28"/>
          <w:szCs w:val="28"/>
          <w:lang w:val="uk-UA"/>
        </w:rPr>
        <w:t>єктивно</w:t>
      </w:r>
      <w:proofErr w:type="spellEnd"/>
      <w:r w:rsidRPr="008C7312">
        <w:rPr>
          <w:sz w:val="28"/>
          <w:szCs w:val="28"/>
          <w:lang w:val="uk-UA"/>
        </w:rPr>
        <w:t xml:space="preserve">: </w:t>
      </w:r>
      <w:proofErr w:type="spellStart"/>
      <w:r w:rsidRPr="008C7312">
        <w:rPr>
          <w:sz w:val="28"/>
          <w:szCs w:val="28"/>
          <w:lang w:val="uk-UA"/>
        </w:rPr>
        <w:t>діастема</w:t>
      </w:r>
      <w:proofErr w:type="spellEnd"/>
      <w:r w:rsidRPr="008C7312">
        <w:rPr>
          <w:sz w:val="28"/>
          <w:szCs w:val="28"/>
          <w:lang w:val="uk-UA"/>
        </w:rPr>
        <w:t xml:space="preserve"> 1 типу на верхній щелепі 6 мм, вестибулярне прорізування 13 та 23 зубів. Співвідношення бічних зубів в </w:t>
      </w:r>
      <w:proofErr w:type="spellStart"/>
      <w:r w:rsidRPr="008C7312">
        <w:rPr>
          <w:sz w:val="28"/>
          <w:szCs w:val="28"/>
          <w:lang w:val="uk-UA"/>
        </w:rPr>
        <w:t>сагитальній</w:t>
      </w:r>
      <w:proofErr w:type="spellEnd"/>
      <w:r w:rsidRPr="008C7312">
        <w:rPr>
          <w:sz w:val="28"/>
          <w:szCs w:val="28"/>
          <w:lang w:val="uk-UA"/>
        </w:rPr>
        <w:t xml:space="preserve"> площині нейтральне. В </w:t>
      </w:r>
      <w:proofErr w:type="spellStart"/>
      <w:r w:rsidRPr="008C7312">
        <w:rPr>
          <w:sz w:val="28"/>
          <w:szCs w:val="28"/>
          <w:lang w:val="uk-UA"/>
        </w:rPr>
        <w:t>трансверзальній</w:t>
      </w:r>
      <w:proofErr w:type="spellEnd"/>
      <w:r w:rsidRPr="008C7312">
        <w:rPr>
          <w:sz w:val="28"/>
          <w:szCs w:val="28"/>
          <w:lang w:val="uk-UA"/>
        </w:rPr>
        <w:t xml:space="preserve"> площині верхня зубна дуга більше за нижню на величину щічного горбка. Верхні фронтальні зуби перекривають нижні на 1</w:t>
      </w:r>
      <w:r w:rsidRPr="008C7312">
        <w:rPr>
          <w:sz w:val="28"/>
          <w:szCs w:val="28"/>
        </w:rPr>
        <w:t>/</w:t>
      </w:r>
      <w:r w:rsidRPr="008C7312">
        <w:rPr>
          <w:sz w:val="28"/>
          <w:szCs w:val="28"/>
          <w:lang w:val="uk-UA"/>
        </w:rPr>
        <w:t>3 величини коронки зуба.</w:t>
      </w:r>
    </w:p>
    <w:p w:rsidR="00D3611A" w:rsidRPr="008C7312" w:rsidRDefault="00D3611A" w:rsidP="00D3611A">
      <w:pPr>
        <w:rPr>
          <w:sz w:val="28"/>
          <w:szCs w:val="28"/>
          <w:lang w:val="uk-UA"/>
        </w:rPr>
      </w:pPr>
      <w:r w:rsidRPr="008C7312">
        <w:rPr>
          <w:sz w:val="28"/>
          <w:szCs w:val="28"/>
          <w:lang w:val="uk-UA"/>
        </w:rPr>
        <w:lastRenderedPageBreak/>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Оберіть конструкцію </w:t>
      </w:r>
      <w:proofErr w:type="spellStart"/>
      <w:r w:rsidRPr="008C7312">
        <w:rPr>
          <w:sz w:val="28"/>
          <w:szCs w:val="28"/>
          <w:lang w:val="uk-UA"/>
        </w:rPr>
        <w:t>ортодонтичного</w:t>
      </w:r>
      <w:proofErr w:type="spellEnd"/>
      <w:r w:rsidRPr="008C7312">
        <w:rPr>
          <w:sz w:val="28"/>
          <w:szCs w:val="28"/>
          <w:lang w:val="uk-UA"/>
        </w:rPr>
        <w:t xml:space="preserve"> апарата та </w:t>
      </w:r>
      <w:proofErr w:type="spellStart"/>
      <w:r w:rsidRPr="008C7312">
        <w:rPr>
          <w:sz w:val="28"/>
          <w:szCs w:val="28"/>
          <w:lang w:val="uk-UA"/>
        </w:rPr>
        <w:t>обгрунтуйте</w:t>
      </w:r>
      <w:proofErr w:type="spellEnd"/>
      <w:r w:rsidRPr="008C7312">
        <w:rPr>
          <w:sz w:val="28"/>
          <w:szCs w:val="28"/>
          <w:lang w:val="uk-UA"/>
        </w:rPr>
        <w:t xml:space="preserve"> вибір.</w:t>
      </w:r>
    </w:p>
    <w:p w:rsidR="00D3611A" w:rsidRPr="008C7312" w:rsidRDefault="00D3611A" w:rsidP="00D3611A">
      <w:pPr>
        <w:rPr>
          <w:sz w:val="28"/>
          <w:szCs w:val="28"/>
          <w:lang w:val="uk-UA"/>
        </w:rPr>
      </w:pPr>
      <w:r w:rsidRPr="008C7312">
        <w:rPr>
          <w:sz w:val="28"/>
          <w:szCs w:val="28"/>
          <w:lang w:val="uk-UA"/>
        </w:rPr>
        <w:t xml:space="preserve">      Назвіть послідовність клініко-лабораторних етапів виготовлення обраної       конструкції.</w:t>
      </w:r>
    </w:p>
    <w:p w:rsidR="00D3611A" w:rsidRPr="008C7312" w:rsidRDefault="00D3611A" w:rsidP="00D3611A">
      <w:pPr>
        <w:rPr>
          <w:sz w:val="28"/>
          <w:szCs w:val="28"/>
          <w:lang w:val="uk-UA"/>
        </w:rPr>
      </w:pP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4. Батьки 12 річної дівчини звернулись до лікаря-ортодонта зі скаргами на естетичний дефект. Круговий м’яз рота напружений. Зі слів батьків  дівчина спить з відкритим ротом.  Об’єктивно: </w:t>
      </w:r>
      <w:proofErr w:type="spellStart"/>
      <w:r w:rsidRPr="008C7312">
        <w:rPr>
          <w:sz w:val="28"/>
          <w:szCs w:val="28"/>
          <w:lang w:val="uk-UA"/>
        </w:rPr>
        <w:t>протрузія</w:t>
      </w:r>
      <w:proofErr w:type="spellEnd"/>
      <w:r w:rsidRPr="008C7312">
        <w:rPr>
          <w:sz w:val="28"/>
          <w:szCs w:val="28"/>
          <w:lang w:val="uk-UA"/>
        </w:rPr>
        <w:t xml:space="preserve"> верхніх фронтальних зубів з утворенням трем та </w:t>
      </w:r>
      <w:proofErr w:type="spellStart"/>
      <w:r w:rsidRPr="008C7312">
        <w:rPr>
          <w:sz w:val="28"/>
          <w:szCs w:val="28"/>
          <w:lang w:val="uk-UA"/>
        </w:rPr>
        <w:t>діастеми</w:t>
      </w:r>
      <w:proofErr w:type="spellEnd"/>
      <w:r w:rsidRPr="008C7312">
        <w:rPr>
          <w:sz w:val="28"/>
          <w:szCs w:val="28"/>
          <w:lang w:val="uk-UA"/>
        </w:rPr>
        <w:t xml:space="preserve">; співвідношення на іклах та перших постійних молярах </w:t>
      </w:r>
      <w:proofErr w:type="spellStart"/>
      <w:r w:rsidRPr="008C7312">
        <w:rPr>
          <w:sz w:val="28"/>
          <w:szCs w:val="28"/>
          <w:lang w:val="uk-UA"/>
        </w:rPr>
        <w:t>горбкове</w:t>
      </w:r>
      <w:proofErr w:type="spellEnd"/>
      <w:r w:rsidRPr="008C7312">
        <w:rPr>
          <w:sz w:val="28"/>
          <w:szCs w:val="28"/>
          <w:lang w:val="uk-UA"/>
        </w:rPr>
        <w:t xml:space="preserve">. Верхня та нижня зубні дуги рівномірно звужені. </w:t>
      </w:r>
    </w:p>
    <w:p w:rsidR="00D3611A" w:rsidRPr="008C7312" w:rsidRDefault="00D3611A" w:rsidP="00D3611A">
      <w:pPr>
        <w:rPr>
          <w:sz w:val="28"/>
          <w:szCs w:val="28"/>
          <w:lang w:val="uk-UA"/>
        </w:rPr>
      </w:pPr>
      <w:r w:rsidRPr="008C7312">
        <w:rPr>
          <w:sz w:val="28"/>
          <w:szCs w:val="28"/>
          <w:lang w:val="uk-UA"/>
        </w:rPr>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Який тип регуляторів функції </w:t>
      </w:r>
      <w:proofErr w:type="spellStart"/>
      <w:r w:rsidRPr="008C7312">
        <w:rPr>
          <w:sz w:val="28"/>
          <w:szCs w:val="28"/>
          <w:lang w:val="uk-UA"/>
        </w:rPr>
        <w:t>Френкеля</w:t>
      </w:r>
      <w:proofErr w:type="spellEnd"/>
      <w:r w:rsidRPr="008C7312">
        <w:rPr>
          <w:sz w:val="28"/>
          <w:szCs w:val="28"/>
          <w:lang w:val="uk-UA"/>
        </w:rPr>
        <w:t xml:space="preserve"> показаний при даній патології </w:t>
      </w:r>
      <w:r w:rsidRPr="008C7312">
        <w:rPr>
          <w:sz w:val="28"/>
          <w:szCs w:val="28"/>
        </w:rPr>
        <w:t>?</w:t>
      </w:r>
    </w:p>
    <w:p w:rsidR="00D3611A" w:rsidRPr="008C7312" w:rsidRDefault="00D3611A" w:rsidP="00D3611A">
      <w:pPr>
        <w:ind w:left="360"/>
        <w:rPr>
          <w:sz w:val="28"/>
          <w:szCs w:val="28"/>
          <w:lang w:val="uk-UA"/>
        </w:rPr>
      </w:pPr>
      <w:r w:rsidRPr="008C7312">
        <w:rPr>
          <w:sz w:val="28"/>
          <w:szCs w:val="28"/>
          <w:lang w:val="uk-UA"/>
        </w:rPr>
        <w:t>Назвіть клініко-лабораторні етапи виготовлення та конструктивні особливості апарата.</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5. У дитини 8 років виявлене глибоке різцеве перекриття, </w:t>
      </w:r>
      <w:proofErr w:type="spellStart"/>
      <w:r w:rsidRPr="008C7312">
        <w:rPr>
          <w:sz w:val="28"/>
          <w:szCs w:val="28"/>
          <w:lang w:val="uk-UA"/>
        </w:rPr>
        <w:t>протрузія</w:t>
      </w:r>
      <w:proofErr w:type="spellEnd"/>
      <w:r w:rsidRPr="008C7312">
        <w:rPr>
          <w:sz w:val="28"/>
          <w:szCs w:val="28"/>
          <w:lang w:val="uk-UA"/>
        </w:rPr>
        <w:t xml:space="preserve"> верхніх фронтальних зубів та </w:t>
      </w:r>
      <w:proofErr w:type="spellStart"/>
      <w:r w:rsidRPr="008C7312">
        <w:rPr>
          <w:sz w:val="28"/>
          <w:szCs w:val="28"/>
          <w:lang w:val="uk-UA"/>
        </w:rPr>
        <w:t>ретрузія</w:t>
      </w:r>
      <w:proofErr w:type="spellEnd"/>
      <w:r w:rsidRPr="008C7312">
        <w:rPr>
          <w:sz w:val="28"/>
          <w:szCs w:val="28"/>
          <w:lang w:val="uk-UA"/>
        </w:rPr>
        <w:t xml:space="preserve"> нижніх. У фронтальній ділянці сагітальна щілина дорівнює 4 мм, співвідношення перших постійних молярів в сагітальній площині </w:t>
      </w:r>
      <w:proofErr w:type="spellStart"/>
      <w:r w:rsidRPr="008C7312">
        <w:rPr>
          <w:sz w:val="28"/>
          <w:szCs w:val="28"/>
          <w:lang w:val="uk-UA"/>
        </w:rPr>
        <w:t>горбкове</w:t>
      </w:r>
      <w:proofErr w:type="spellEnd"/>
      <w:r w:rsidRPr="008C7312">
        <w:rPr>
          <w:sz w:val="28"/>
          <w:szCs w:val="28"/>
          <w:lang w:val="uk-UA"/>
        </w:rPr>
        <w:t>.</w:t>
      </w:r>
    </w:p>
    <w:p w:rsidR="00D3611A" w:rsidRPr="008C7312" w:rsidRDefault="00D3611A" w:rsidP="00D3611A">
      <w:pPr>
        <w:rPr>
          <w:sz w:val="28"/>
          <w:szCs w:val="28"/>
          <w:lang w:val="uk-UA"/>
        </w:rPr>
      </w:pPr>
      <w:r w:rsidRPr="008C7312">
        <w:rPr>
          <w:sz w:val="28"/>
          <w:szCs w:val="28"/>
          <w:lang w:val="uk-UA"/>
        </w:rPr>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Який тип регуляторів функції </w:t>
      </w:r>
      <w:proofErr w:type="spellStart"/>
      <w:r w:rsidRPr="008C7312">
        <w:rPr>
          <w:sz w:val="28"/>
          <w:szCs w:val="28"/>
          <w:lang w:val="uk-UA"/>
        </w:rPr>
        <w:t>Френкеля</w:t>
      </w:r>
      <w:proofErr w:type="spellEnd"/>
      <w:r w:rsidRPr="008C7312">
        <w:rPr>
          <w:sz w:val="28"/>
          <w:szCs w:val="28"/>
          <w:lang w:val="uk-UA"/>
        </w:rPr>
        <w:t xml:space="preserve"> показаний при даній патології </w:t>
      </w:r>
      <w:r w:rsidRPr="008C7312">
        <w:rPr>
          <w:sz w:val="28"/>
          <w:szCs w:val="28"/>
        </w:rPr>
        <w:t>?</w:t>
      </w:r>
    </w:p>
    <w:p w:rsidR="00D3611A" w:rsidRPr="008C7312" w:rsidRDefault="00D3611A" w:rsidP="00D3611A">
      <w:pPr>
        <w:ind w:left="360"/>
        <w:rPr>
          <w:sz w:val="28"/>
          <w:szCs w:val="28"/>
          <w:lang w:val="uk-UA"/>
        </w:rPr>
      </w:pPr>
      <w:r w:rsidRPr="008C7312">
        <w:rPr>
          <w:sz w:val="28"/>
          <w:szCs w:val="28"/>
          <w:lang w:val="uk-UA"/>
        </w:rPr>
        <w:t>Назвіть клініко-лабораторні етапи виготовлення та конструктивні особливості апарата.</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6. Батьки дитини 7 років звернулись в клініку до лікаря-ортодонта зі скаргами на естетичний дефект. Об</w:t>
      </w:r>
      <w:r w:rsidRPr="008C7312">
        <w:rPr>
          <w:sz w:val="28"/>
          <w:szCs w:val="28"/>
        </w:rPr>
        <w:t>’</w:t>
      </w:r>
      <w:proofErr w:type="spellStart"/>
      <w:r w:rsidRPr="008C7312">
        <w:rPr>
          <w:sz w:val="28"/>
          <w:szCs w:val="28"/>
          <w:lang w:val="uk-UA"/>
        </w:rPr>
        <w:t>єктивно</w:t>
      </w:r>
      <w:proofErr w:type="spellEnd"/>
      <w:r w:rsidRPr="008C7312">
        <w:rPr>
          <w:sz w:val="28"/>
          <w:szCs w:val="28"/>
          <w:lang w:val="uk-UA"/>
        </w:rPr>
        <w:t xml:space="preserve">: нижня третина обличчя </w:t>
      </w:r>
      <w:proofErr w:type="spellStart"/>
      <w:r w:rsidRPr="008C7312">
        <w:rPr>
          <w:sz w:val="28"/>
          <w:szCs w:val="28"/>
          <w:lang w:val="uk-UA"/>
        </w:rPr>
        <w:t>зменьшена</w:t>
      </w:r>
      <w:proofErr w:type="spellEnd"/>
      <w:r w:rsidRPr="008C7312">
        <w:rPr>
          <w:sz w:val="28"/>
          <w:szCs w:val="28"/>
          <w:lang w:val="uk-UA"/>
        </w:rPr>
        <w:t>, підборідна складка значно виражена, підборіддя скошене назад. Нижню губу дитина прокладає між зубними рядами. В порожнині рота визначається сагітальна щілина 10 мм, співвідношення бічних зубів дистальне.</w:t>
      </w:r>
    </w:p>
    <w:p w:rsidR="00D3611A" w:rsidRPr="008C7312" w:rsidRDefault="00D3611A" w:rsidP="00D3611A">
      <w:pPr>
        <w:rPr>
          <w:sz w:val="28"/>
          <w:szCs w:val="28"/>
          <w:lang w:val="uk-UA"/>
        </w:rPr>
      </w:pPr>
      <w:r w:rsidRPr="008C7312">
        <w:rPr>
          <w:sz w:val="28"/>
          <w:szCs w:val="28"/>
          <w:lang w:val="uk-UA"/>
        </w:rPr>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Який тип регуляторів функції </w:t>
      </w:r>
      <w:proofErr w:type="spellStart"/>
      <w:r w:rsidRPr="008C7312">
        <w:rPr>
          <w:sz w:val="28"/>
          <w:szCs w:val="28"/>
          <w:lang w:val="uk-UA"/>
        </w:rPr>
        <w:t>Френкеля</w:t>
      </w:r>
      <w:proofErr w:type="spellEnd"/>
      <w:r w:rsidRPr="008C7312">
        <w:rPr>
          <w:sz w:val="28"/>
          <w:szCs w:val="28"/>
          <w:lang w:val="uk-UA"/>
        </w:rPr>
        <w:t xml:space="preserve"> показаний при даній патології </w:t>
      </w:r>
      <w:r w:rsidRPr="008C7312">
        <w:rPr>
          <w:sz w:val="28"/>
          <w:szCs w:val="28"/>
        </w:rPr>
        <w:t>?</w:t>
      </w:r>
    </w:p>
    <w:p w:rsidR="00D3611A" w:rsidRPr="008C7312" w:rsidRDefault="00D3611A" w:rsidP="00D3611A">
      <w:pPr>
        <w:ind w:left="360"/>
        <w:rPr>
          <w:sz w:val="28"/>
          <w:szCs w:val="28"/>
          <w:lang w:val="uk-UA"/>
        </w:rPr>
      </w:pPr>
      <w:r w:rsidRPr="008C7312">
        <w:rPr>
          <w:sz w:val="28"/>
          <w:szCs w:val="28"/>
          <w:lang w:val="uk-UA"/>
        </w:rPr>
        <w:lastRenderedPageBreak/>
        <w:t>Назвіть клініко-лабораторні етапи виготовлення та конструктивні особливості апарата.</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7. Батьки дитини 7 років звернулись в клініку до лікаря-ортодонта зі скаргами на естетичний дефект. Верхні фронтальні зуби розташовані в стані </w:t>
      </w:r>
      <w:proofErr w:type="spellStart"/>
      <w:r w:rsidRPr="008C7312">
        <w:rPr>
          <w:sz w:val="28"/>
          <w:szCs w:val="28"/>
          <w:lang w:val="uk-UA"/>
        </w:rPr>
        <w:t>ретрузії</w:t>
      </w:r>
      <w:proofErr w:type="spellEnd"/>
      <w:r w:rsidRPr="008C7312">
        <w:rPr>
          <w:sz w:val="28"/>
          <w:szCs w:val="28"/>
          <w:lang w:val="uk-UA"/>
        </w:rPr>
        <w:t xml:space="preserve">. Співвідношення бічних зубів в сагітальній площині </w:t>
      </w:r>
      <w:proofErr w:type="spellStart"/>
      <w:r w:rsidRPr="008C7312">
        <w:rPr>
          <w:sz w:val="28"/>
          <w:szCs w:val="28"/>
          <w:lang w:val="uk-UA"/>
        </w:rPr>
        <w:t>горбкове</w:t>
      </w:r>
      <w:proofErr w:type="spellEnd"/>
      <w:r w:rsidRPr="008C7312">
        <w:rPr>
          <w:sz w:val="28"/>
          <w:szCs w:val="28"/>
          <w:lang w:val="uk-UA"/>
        </w:rPr>
        <w:t xml:space="preserve">. Верхні </w:t>
      </w:r>
      <w:proofErr w:type="spellStart"/>
      <w:r w:rsidRPr="008C7312">
        <w:rPr>
          <w:sz w:val="28"/>
          <w:szCs w:val="28"/>
          <w:lang w:val="uk-UA"/>
        </w:rPr>
        <w:t>фронтальнії</w:t>
      </w:r>
      <w:proofErr w:type="spellEnd"/>
      <w:r w:rsidRPr="008C7312">
        <w:rPr>
          <w:sz w:val="28"/>
          <w:szCs w:val="28"/>
          <w:lang w:val="uk-UA"/>
        </w:rPr>
        <w:t xml:space="preserve"> зуби перекривають нижні на 2/3 висоти коронки.</w:t>
      </w:r>
    </w:p>
    <w:p w:rsidR="00D3611A" w:rsidRPr="008C7312" w:rsidRDefault="00D3611A" w:rsidP="00D3611A">
      <w:pPr>
        <w:rPr>
          <w:sz w:val="28"/>
          <w:szCs w:val="28"/>
          <w:lang w:val="uk-UA"/>
        </w:rPr>
      </w:pPr>
      <w:r w:rsidRPr="008C7312">
        <w:rPr>
          <w:sz w:val="28"/>
          <w:szCs w:val="28"/>
          <w:lang w:val="uk-UA"/>
        </w:rPr>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Який тип регуляторів функції </w:t>
      </w:r>
      <w:proofErr w:type="spellStart"/>
      <w:r w:rsidRPr="008C7312">
        <w:rPr>
          <w:sz w:val="28"/>
          <w:szCs w:val="28"/>
          <w:lang w:val="uk-UA"/>
        </w:rPr>
        <w:t>Френкеля</w:t>
      </w:r>
      <w:proofErr w:type="spellEnd"/>
      <w:r w:rsidRPr="008C7312">
        <w:rPr>
          <w:sz w:val="28"/>
          <w:szCs w:val="28"/>
          <w:lang w:val="uk-UA"/>
        </w:rPr>
        <w:t xml:space="preserve"> показаний при даній патології </w:t>
      </w:r>
      <w:r w:rsidRPr="008C7312">
        <w:rPr>
          <w:sz w:val="28"/>
          <w:szCs w:val="28"/>
        </w:rPr>
        <w:t>?</w:t>
      </w:r>
    </w:p>
    <w:p w:rsidR="00D3611A" w:rsidRPr="008C7312" w:rsidRDefault="00D3611A" w:rsidP="00D3611A">
      <w:pPr>
        <w:ind w:left="360"/>
        <w:rPr>
          <w:sz w:val="28"/>
          <w:szCs w:val="28"/>
          <w:lang w:val="uk-UA"/>
        </w:rPr>
      </w:pPr>
      <w:r w:rsidRPr="008C7312">
        <w:rPr>
          <w:sz w:val="28"/>
          <w:szCs w:val="28"/>
          <w:lang w:val="uk-UA"/>
        </w:rPr>
        <w:t>Назвіть клініко-лабораторні етапи виготовлення та конструктивні особливості апарата.</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8. На прийом до лікаря-ортодонта звернулись батьки дитини 7 років зі скаргами на естетичний дефект. В анамнезі ротовий тип дихання, </w:t>
      </w:r>
      <w:proofErr w:type="spellStart"/>
      <w:r w:rsidRPr="008C7312">
        <w:rPr>
          <w:sz w:val="28"/>
          <w:szCs w:val="28"/>
          <w:lang w:val="uk-UA"/>
        </w:rPr>
        <w:t>аденоідні</w:t>
      </w:r>
      <w:proofErr w:type="spellEnd"/>
      <w:r w:rsidRPr="008C7312">
        <w:rPr>
          <w:sz w:val="28"/>
          <w:szCs w:val="28"/>
          <w:lang w:val="uk-UA"/>
        </w:rPr>
        <w:t xml:space="preserve"> вегетації ІІІ ступеню. Об’єктивно: підборіддя виступає вперед. Нижні фронтальні зуби перекривають верхні. Співвідношення перших постійних молярів в сагітальній площині </w:t>
      </w:r>
      <w:proofErr w:type="spellStart"/>
      <w:r w:rsidRPr="008C7312">
        <w:rPr>
          <w:sz w:val="28"/>
          <w:szCs w:val="28"/>
          <w:lang w:val="uk-UA"/>
        </w:rPr>
        <w:t>мезіальне</w:t>
      </w:r>
      <w:proofErr w:type="spellEnd"/>
      <w:r w:rsidRPr="008C7312">
        <w:rPr>
          <w:sz w:val="28"/>
          <w:szCs w:val="28"/>
          <w:lang w:val="uk-UA"/>
        </w:rPr>
        <w:t xml:space="preserve">. В вертикальній та </w:t>
      </w:r>
      <w:proofErr w:type="spellStart"/>
      <w:r w:rsidRPr="008C7312">
        <w:rPr>
          <w:sz w:val="28"/>
          <w:szCs w:val="28"/>
          <w:lang w:val="uk-UA"/>
        </w:rPr>
        <w:t>трансверзальній</w:t>
      </w:r>
      <w:proofErr w:type="spellEnd"/>
      <w:r w:rsidRPr="008C7312">
        <w:rPr>
          <w:sz w:val="28"/>
          <w:szCs w:val="28"/>
          <w:lang w:val="uk-UA"/>
        </w:rPr>
        <w:t xml:space="preserve"> площині змін не спостерігається.</w:t>
      </w:r>
    </w:p>
    <w:p w:rsidR="00D3611A" w:rsidRPr="008C7312" w:rsidRDefault="00D3611A" w:rsidP="00D3611A">
      <w:pPr>
        <w:rPr>
          <w:sz w:val="28"/>
          <w:szCs w:val="28"/>
          <w:lang w:val="uk-UA"/>
        </w:rPr>
      </w:pPr>
      <w:r w:rsidRPr="008C7312">
        <w:rPr>
          <w:sz w:val="28"/>
          <w:szCs w:val="28"/>
          <w:lang w:val="uk-UA"/>
        </w:rPr>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Який тип регуляторів функції </w:t>
      </w:r>
      <w:proofErr w:type="spellStart"/>
      <w:r w:rsidRPr="008C7312">
        <w:rPr>
          <w:sz w:val="28"/>
          <w:szCs w:val="28"/>
          <w:lang w:val="uk-UA"/>
        </w:rPr>
        <w:t>Френкеля</w:t>
      </w:r>
      <w:proofErr w:type="spellEnd"/>
      <w:r w:rsidRPr="008C7312">
        <w:rPr>
          <w:sz w:val="28"/>
          <w:szCs w:val="28"/>
          <w:lang w:val="uk-UA"/>
        </w:rPr>
        <w:t xml:space="preserve"> показаний при даній патології </w:t>
      </w:r>
      <w:r w:rsidRPr="008C7312">
        <w:rPr>
          <w:sz w:val="28"/>
          <w:szCs w:val="28"/>
        </w:rPr>
        <w:t>?</w:t>
      </w:r>
    </w:p>
    <w:p w:rsidR="00D3611A" w:rsidRPr="008C7312" w:rsidRDefault="00D3611A" w:rsidP="00D3611A">
      <w:pPr>
        <w:ind w:left="360"/>
        <w:rPr>
          <w:sz w:val="28"/>
          <w:szCs w:val="28"/>
          <w:lang w:val="uk-UA"/>
        </w:rPr>
      </w:pPr>
      <w:r w:rsidRPr="008C7312">
        <w:rPr>
          <w:sz w:val="28"/>
          <w:szCs w:val="28"/>
          <w:lang w:val="uk-UA"/>
        </w:rPr>
        <w:t>Назвіть клініко-лабораторні етапи виготовлення та конструктивні особливості апарата.</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9. Батьки дитини 7 років звернулись в клініку до лікаря-ортодонта зі скаргами на естетичний дефект. Об’єктивно: наявність трем та </w:t>
      </w:r>
      <w:proofErr w:type="spellStart"/>
      <w:r w:rsidRPr="008C7312">
        <w:rPr>
          <w:sz w:val="28"/>
          <w:szCs w:val="28"/>
          <w:lang w:val="uk-UA"/>
        </w:rPr>
        <w:t>діастеми</w:t>
      </w:r>
      <w:proofErr w:type="spellEnd"/>
      <w:r w:rsidRPr="008C7312">
        <w:rPr>
          <w:sz w:val="28"/>
          <w:szCs w:val="28"/>
          <w:lang w:val="uk-UA"/>
        </w:rPr>
        <w:t xml:space="preserve"> на верхній щелепі. В </w:t>
      </w:r>
      <w:proofErr w:type="spellStart"/>
      <w:r w:rsidRPr="008C7312">
        <w:rPr>
          <w:sz w:val="28"/>
          <w:szCs w:val="28"/>
          <w:lang w:val="uk-UA"/>
        </w:rPr>
        <w:t>транверзальній</w:t>
      </w:r>
      <w:proofErr w:type="spellEnd"/>
      <w:r w:rsidRPr="008C7312">
        <w:rPr>
          <w:sz w:val="28"/>
          <w:szCs w:val="28"/>
          <w:lang w:val="uk-UA"/>
        </w:rPr>
        <w:t xml:space="preserve"> площині піднебінні горбки верхніх молярів контактують з щічними горбками нижніх молярів.</w:t>
      </w:r>
    </w:p>
    <w:p w:rsidR="00D3611A" w:rsidRPr="008C7312" w:rsidRDefault="00D3611A" w:rsidP="00D3611A">
      <w:pPr>
        <w:rPr>
          <w:sz w:val="28"/>
          <w:szCs w:val="28"/>
          <w:lang w:val="uk-UA"/>
        </w:rPr>
      </w:pPr>
      <w:r w:rsidRPr="008C7312">
        <w:rPr>
          <w:sz w:val="28"/>
          <w:szCs w:val="28"/>
          <w:lang w:val="uk-UA"/>
        </w:rPr>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Який тип регуляторів функції </w:t>
      </w:r>
      <w:proofErr w:type="spellStart"/>
      <w:r w:rsidRPr="008C7312">
        <w:rPr>
          <w:sz w:val="28"/>
          <w:szCs w:val="28"/>
          <w:lang w:val="uk-UA"/>
        </w:rPr>
        <w:t>Френкеля</w:t>
      </w:r>
      <w:proofErr w:type="spellEnd"/>
      <w:r w:rsidRPr="008C7312">
        <w:rPr>
          <w:sz w:val="28"/>
          <w:szCs w:val="28"/>
          <w:lang w:val="uk-UA"/>
        </w:rPr>
        <w:t xml:space="preserve"> показаний при даній патології </w:t>
      </w:r>
      <w:r w:rsidRPr="008C7312">
        <w:rPr>
          <w:sz w:val="28"/>
          <w:szCs w:val="28"/>
        </w:rPr>
        <w:t>?</w:t>
      </w:r>
    </w:p>
    <w:p w:rsidR="00D3611A" w:rsidRPr="008C7312" w:rsidRDefault="00D3611A" w:rsidP="00D3611A">
      <w:pPr>
        <w:ind w:left="360"/>
        <w:rPr>
          <w:sz w:val="28"/>
          <w:szCs w:val="28"/>
          <w:lang w:val="uk-UA"/>
        </w:rPr>
      </w:pPr>
      <w:r w:rsidRPr="008C7312">
        <w:rPr>
          <w:sz w:val="28"/>
          <w:szCs w:val="28"/>
          <w:lang w:val="uk-UA"/>
        </w:rPr>
        <w:t>Назвіть клініко-лабораторні етапи виготовлення та конструктивні особливості апарата.</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10. Батьки 8 річної дитини звернулись до ортодонта зі скаргами на естетичний дефект. При клінічному огляді виявлена </w:t>
      </w:r>
      <w:proofErr w:type="spellStart"/>
      <w:r w:rsidRPr="008C7312">
        <w:rPr>
          <w:sz w:val="28"/>
          <w:szCs w:val="28"/>
          <w:lang w:val="uk-UA"/>
        </w:rPr>
        <w:t>протрузія</w:t>
      </w:r>
      <w:proofErr w:type="spellEnd"/>
      <w:r w:rsidRPr="008C7312">
        <w:rPr>
          <w:sz w:val="28"/>
          <w:szCs w:val="28"/>
          <w:lang w:val="uk-UA"/>
        </w:rPr>
        <w:t xml:space="preserve"> верхніх фронтальних зубів, сагітальна щілина дорівнює 6 мм. Співвідношення перших постійних </w:t>
      </w:r>
      <w:r w:rsidRPr="008C7312">
        <w:rPr>
          <w:sz w:val="28"/>
          <w:szCs w:val="28"/>
          <w:lang w:val="uk-UA"/>
        </w:rPr>
        <w:lastRenderedPageBreak/>
        <w:t xml:space="preserve">молярів в сагітальній площині </w:t>
      </w:r>
      <w:proofErr w:type="spellStart"/>
      <w:r w:rsidRPr="008C7312">
        <w:rPr>
          <w:sz w:val="28"/>
          <w:szCs w:val="28"/>
          <w:lang w:val="uk-UA"/>
        </w:rPr>
        <w:t>горбкове</w:t>
      </w:r>
      <w:proofErr w:type="spellEnd"/>
      <w:r w:rsidRPr="008C7312">
        <w:rPr>
          <w:sz w:val="28"/>
          <w:szCs w:val="28"/>
          <w:lang w:val="uk-UA"/>
        </w:rPr>
        <w:t>.</w:t>
      </w:r>
    </w:p>
    <w:p w:rsidR="00D3611A" w:rsidRPr="008C7312" w:rsidRDefault="00D3611A" w:rsidP="00D3611A">
      <w:pPr>
        <w:rPr>
          <w:sz w:val="28"/>
          <w:szCs w:val="28"/>
          <w:lang w:val="uk-UA"/>
        </w:rPr>
      </w:pPr>
      <w:r w:rsidRPr="008C7312">
        <w:rPr>
          <w:sz w:val="28"/>
          <w:szCs w:val="28"/>
          <w:lang w:val="uk-UA"/>
        </w:rPr>
        <w:t xml:space="preserve">     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Який тип регуляторів функції </w:t>
      </w:r>
      <w:proofErr w:type="spellStart"/>
      <w:r w:rsidRPr="008C7312">
        <w:rPr>
          <w:sz w:val="28"/>
          <w:szCs w:val="28"/>
          <w:lang w:val="uk-UA"/>
        </w:rPr>
        <w:t>Френкеля</w:t>
      </w:r>
      <w:proofErr w:type="spellEnd"/>
      <w:r w:rsidRPr="008C7312">
        <w:rPr>
          <w:sz w:val="28"/>
          <w:szCs w:val="28"/>
          <w:lang w:val="uk-UA"/>
        </w:rPr>
        <w:t xml:space="preserve"> показаний при даній патології </w:t>
      </w:r>
      <w:r w:rsidRPr="008C7312">
        <w:rPr>
          <w:sz w:val="28"/>
          <w:szCs w:val="28"/>
        </w:rPr>
        <w:t>?</w:t>
      </w:r>
    </w:p>
    <w:p w:rsidR="00D3611A" w:rsidRPr="008C7312" w:rsidRDefault="00D3611A" w:rsidP="00D3611A">
      <w:pPr>
        <w:ind w:left="360"/>
        <w:rPr>
          <w:sz w:val="28"/>
          <w:szCs w:val="28"/>
          <w:lang w:val="uk-UA"/>
        </w:rPr>
      </w:pPr>
      <w:r w:rsidRPr="008C7312">
        <w:rPr>
          <w:sz w:val="28"/>
          <w:szCs w:val="28"/>
          <w:lang w:val="uk-UA"/>
        </w:rPr>
        <w:t>Назвіть клініко-лабораторні етапи виготовлення та конструктивні особливості апарата.</w:t>
      </w:r>
    </w:p>
    <w:p w:rsidR="00D3611A" w:rsidRPr="008C7312" w:rsidRDefault="00D3611A" w:rsidP="00D3611A">
      <w:pPr>
        <w:rPr>
          <w:sz w:val="28"/>
          <w:szCs w:val="28"/>
          <w:lang w:val="uk-UA"/>
        </w:rPr>
      </w:pPr>
    </w:p>
    <w:p w:rsidR="00D3611A" w:rsidRPr="008C7312" w:rsidRDefault="00D3611A" w:rsidP="00D3611A">
      <w:pPr>
        <w:rPr>
          <w:sz w:val="28"/>
          <w:szCs w:val="28"/>
          <w:lang w:val="uk-UA"/>
        </w:rPr>
      </w:pPr>
      <w:r w:rsidRPr="008C7312">
        <w:rPr>
          <w:sz w:val="28"/>
          <w:szCs w:val="28"/>
          <w:lang w:val="uk-UA"/>
        </w:rPr>
        <w:t xml:space="preserve">11. Батьки дівчини 12 років звернулись до ортодонта зі скаргами на естетичний дефект. Об’єктивно виявлено: у фронтальній ділянці нерівномірна </w:t>
      </w:r>
      <w:proofErr w:type="spellStart"/>
      <w:r w:rsidRPr="008C7312">
        <w:rPr>
          <w:sz w:val="28"/>
          <w:szCs w:val="28"/>
          <w:lang w:val="uk-UA"/>
        </w:rPr>
        <w:t>протрузія</w:t>
      </w:r>
      <w:proofErr w:type="spellEnd"/>
      <w:r w:rsidRPr="008C7312">
        <w:rPr>
          <w:sz w:val="28"/>
          <w:szCs w:val="28"/>
          <w:lang w:val="uk-UA"/>
        </w:rPr>
        <w:t xml:space="preserve"> верхніх фронтальних зубів з утворенням трем та </w:t>
      </w:r>
      <w:proofErr w:type="spellStart"/>
      <w:r w:rsidRPr="008C7312">
        <w:rPr>
          <w:sz w:val="28"/>
          <w:szCs w:val="28"/>
          <w:lang w:val="uk-UA"/>
        </w:rPr>
        <w:t>діастеми</w:t>
      </w:r>
      <w:proofErr w:type="spellEnd"/>
      <w:r w:rsidRPr="008C7312">
        <w:rPr>
          <w:sz w:val="28"/>
          <w:szCs w:val="28"/>
          <w:lang w:val="uk-UA"/>
        </w:rPr>
        <w:t xml:space="preserve"> , сагітальна щілина 4 мм, вестибулярне положення 13 та 23 зубів з поворотом навколо осі 45° з наявністю місця в зубній </w:t>
      </w:r>
      <w:proofErr w:type="spellStart"/>
      <w:r w:rsidRPr="008C7312">
        <w:rPr>
          <w:sz w:val="28"/>
          <w:szCs w:val="28"/>
          <w:lang w:val="uk-UA"/>
        </w:rPr>
        <w:t>дузі</w:t>
      </w:r>
      <w:proofErr w:type="spellEnd"/>
      <w:r w:rsidRPr="008C7312">
        <w:rPr>
          <w:sz w:val="28"/>
          <w:szCs w:val="28"/>
          <w:lang w:val="uk-UA"/>
        </w:rPr>
        <w:t xml:space="preserve">; співвідношення перших постійних молярів та </w:t>
      </w:r>
      <w:proofErr w:type="spellStart"/>
      <w:r w:rsidRPr="008C7312">
        <w:rPr>
          <w:sz w:val="28"/>
          <w:szCs w:val="28"/>
          <w:lang w:val="uk-UA"/>
        </w:rPr>
        <w:t>іклів</w:t>
      </w:r>
      <w:proofErr w:type="spellEnd"/>
      <w:r w:rsidRPr="008C7312">
        <w:rPr>
          <w:sz w:val="28"/>
          <w:szCs w:val="28"/>
          <w:lang w:val="uk-UA"/>
        </w:rPr>
        <w:t xml:space="preserve"> дистальне.</w:t>
      </w:r>
    </w:p>
    <w:p w:rsidR="00D3611A" w:rsidRPr="008C7312" w:rsidRDefault="00D3611A" w:rsidP="00D3611A">
      <w:pPr>
        <w:ind w:left="360"/>
        <w:rPr>
          <w:sz w:val="28"/>
          <w:szCs w:val="28"/>
          <w:lang w:val="uk-UA"/>
        </w:rPr>
      </w:pPr>
      <w:r w:rsidRPr="008C7312">
        <w:rPr>
          <w:sz w:val="28"/>
          <w:szCs w:val="28"/>
          <w:lang w:val="uk-UA"/>
        </w:rPr>
        <w:t xml:space="preserve">Класифікуйте патологію ЗЩД за класифікацією </w:t>
      </w:r>
      <w:proofErr w:type="spellStart"/>
      <w:r w:rsidRPr="008C7312">
        <w:rPr>
          <w:sz w:val="28"/>
          <w:szCs w:val="28"/>
          <w:lang w:val="uk-UA"/>
        </w:rPr>
        <w:t>Л.П.Григор</w:t>
      </w:r>
      <w:proofErr w:type="spellEnd"/>
      <w:r w:rsidRPr="008C7312">
        <w:rPr>
          <w:sz w:val="28"/>
          <w:szCs w:val="28"/>
        </w:rPr>
        <w:t>’</w:t>
      </w:r>
      <w:proofErr w:type="spellStart"/>
      <w:r w:rsidRPr="008C7312">
        <w:rPr>
          <w:sz w:val="28"/>
          <w:szCs w:val="28"/>
          <w:lang w:val="uk-UA"/>
        </w:rPr>
        <w:t>євої</w:t>
      </w:r>
      <w:proofErr w:type="spellEnd"/>
      <w:r w:rsidRPr="008C7312">
        <w:rPr>
          <w:sz w:val="28"/>
          <w:szCs w:val="28"/>
          <w:lang w:val="uk-UA"/>
        </w:rPr>
        <w:t>.</w:t>
      </w:r>
    </w:p>
    <w:p w:rsidR="00D3611A" w:rsidRPr="008C7312" w:rsidRDefault="00D3611A" w:rsidP="00D3611A">
      <w:pPr>
        <w:rPr>
          <w:sz w:val="28"/>
          <w:szCs w:val="28"/>
          <w:lang w:val="uk-UA"/>
        </w:rPr>
      </w:pPr>
      <w:r w:rsidRPr="008C7312">
        <w:rPr>
          <w:sz w:val="28"/>
          <w:szCs w:val="28"/>
          <w:lang w:val="uk-UA"/>
        </w:rPr>
        <w:t xml:space="preserve">     Оберіть та </w:t>
      </w:r>
      <w:proofErr w:type="spellStart"/>
      <w:r w:rsidRPr="008C7312">
        <w:rPr>
          <w:sz w:val="28"/>
          <w:szCs w:val="28"/>
          <w:lang w:val="uk-UA"/>
        </w:rPr>
        <w:t>обгрунтуйте</w:t>
      </w:r>
      <w:proofErr w:type="spellEnd"/>
      <w:r w:rsidRPr="008C7312">
        <w:rPr>
          <w:sz w:val="28"/>
          <w:szCs w:val="28"/>
          <w:lang w:val="uk-UA"/>
        </w:rPr>
        <w:t xml:space="preserve"> конструкцію апарата.</w:t>
      </w:r>
    </w:p>
    <w:p w:rsidR="00D3611A" w:rsidRPr="008C7312" w:rsidRDefault="00D3611A" w:rsidP="00D3611A">
      <w:pPr>
        <w:ind w:left="360"/>
        <w:rPr>
          <w:sz w:val="28"/>
          <w:szCs w:val="28"/>
          <w:lang w:val="uk-UA"/>
        </w:rPr>
      </w:pPr>
      <w:r w:rsidRPr="008C7312">
        <w:rPr>
          <w:sz w:val="28"/>
          <w:szCs w:val="28"/>
          <w:lang w:val="uk-UA"/>
        </w:rPr>
        <w:t>Назвіть клініко-лабораторні етапи виготовлення та конструктивні особливості апарата.</w:t>
      </w:r>
    </w:p>
    <w:p w:rsidR="00D3611A" w:rsidRPr="008C7312" w:rsidRDefault="00D3611A" w:rsidP="00D3611A">
      <w:pPr>
        <w:rPr>
          <w:sz w:val="28"/>
          <w:szCs w:val="28"/>
          <w:lang w:val="uk-UA"/>
        </w:rPr>
      </w:pPr>
      <w:r w:rsidRPr="008C7312">
        <w:rPr>
          <w:sz w:val="28"/>
          <w:szCs w:val="28"/>
          <w:lang w:val="uk-UA"/>
        </w:rPr>
        <w:t xml:space="preserve"> </w:t>
      </w:r>
    </w:p>
    <w:p w:rsidR="00D3611A" w:rsidRPr="008C7312" w:rsidRDefault="00D3611A" w:rsidP="00D3611A">
      <w:pPr>
        <w:rPr>
          <w:sz w:val="28"/>
          <w:szCs w:val="28"/>
          <w:lang w:val="uk-UA"/>
        </w:rPr>
      </w:pPr>
      <w:r w:rsidRPr="008C7312">
        <w:rPr>
          <w:sz w:val="28"/>
          <w:szCs w:val="28"/>
          <w:lang w:val="uk-UA"/>
        </w:rPr>
        <w:t>12. Батьки 14 річної дитини звернулися до ортодонта зі скаргами на естетичний дефект. Об</w:t>
      </w:r>
      <w:r w:rsidRPr="008C7312">
        <w:rPr>
          <w:sz w:val="28"/>
          <w:szCs w:val="28"/>
        </w:rPr>
        <w:t>’</w:t>
      </w:r>
      <w:proofErr w:type="spellStart"/>
      <w:r w:rsidRPr="008C7312">
        <w:rPr>
          <w:sz w:val="28"/>
          <w:szCs w:val="28"/>
          <w:lang w:val="uk-UA"/>
        </w:rPr>
        <w:t>єктивно</w:t>
      </w:r>
      <w:proofErr w:type="spellEnd"/>
      <w:r w:rsidRPr="008C7312">
        <w:rPr>
          <w:sz w:val="28"/>
          <w:szCs w:val="28"/>
          <w:lang w:val="uk-UA"/>
        </w:rPr>
        <w:t xml:space="preserve">: </w:t>
      </w:r>
      <w:proofErr w:type="spellStart"/>
      <w:r w:rsidRPr="008C7312">
        <w:rPr>
          <w:sz w:val="28"/>
          <w:szCs w:val="28"/>
          <w:lang w:val="uk-UA"/>
        </w:rPr>
        <w:t>діастема</w:t>
      </w:r>
      <w:proofErr w:type="spellEnd"/>
      <w:r w:rsidRPr="008C7312">
        <w:rPr>
          <w:sz w:val="28"/>
          <w:szCs w:val="28"/>
          <w:lang w:val="uk-UA"/>
        </w:rPr>
        <w:t xml:space="preserve"> на верхній щелепі 4 мм. На рентгенограмі корені зубів відхилені </w:t>
      </w:r>
      <w:proofErr w:type="spellStart"/>
      <w:r w:rsidRPr="008C7312">
        <w:rPr>
          <w:sz w:val="28"/>
          <w:szCs w:val="28"/>
          <w:lang w:val="uk-UA"/>
        </w:rPr>
        <w:t>латерально</w:t>
      </w:r>
      <w:proofErr w:type="spellEnd"/>
      <w:r w:rsidRPr="008C7312">
        <w:rPr>
          <w:sz w:val="28"/>
          <w:szCs w:val="28"/>
          <w:lang w:val="uk-UA"/>
        </w:rPr>
        <w:t xml:space="preserve">, між ними розташований зачаток надкомплектного зуба. Інших змін в прикусі не </w:t>
      </w:r>
      <w:proofErr w:type="spellStart"/>
      <w:r w:rsidRPr="008C7312">
        <w:rPr>
          <w:sz w:val="28"/>
          <w:szCs w:val="28"/>
          <w:lang w:val="uk-UA"/>
        </w:rPr>
        <w:t>спостерігаеться</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Класифікувати патологію ЗЩД за класифікацією </w:t>
      </w:r>
      <w:proofErr w:type="spellStart"/>
      <w:r w:rsidRPr="008C7312">
        <w:rPr>
          <w:sz w:val="28"/>
          <w:szCs w:val="28"/>
          <w:lang w:val="uk-UA"/>
        </w:rPr>
        <w:t>Л.П.Григор’євої</w:t>
      </w:r>
      <w:proofErr w:type="spellEnd"/>
      <w:r w:rsidRPr="008C7312">
        <w:rPr>
          <w:sz w:val="28"/>
          <w:szCs w:val="28"/>
          <w:lang w:val="uk-UA"/>
        </w:rPr>
        <w:t xml:space="preserve">, назвіть тип </w:t>
      </w:r>
      <w:proofErr w:type="spellStart"/>
      <w:r w:rsidRPr="008C7312">
        <w:rPr>
          <w:sz w:val="28"/>
          <w:szCs w:val="28"/>
          <w:lang w:val="uk-UA"/>
        </w:rPr>
        <w:t>діастеми</w:t>
      </w:r>
      <w:proofErr w:type="spellEnd"/>
      <w:r w:rsidRPr="008C7312">
        <w:rPr>
          <w:sz w:val="28"/>
          <w:szCs w:val="28"/>
          <w:lang w:val="uk-UA"/>
        </w:rPr>
        <w:t>.</w:t>
      </w:r>
    </w:p>
    <w:p w:rsidR="00D3611A" w:rsidRPr="008C7312" w:rsidRDefault="00D3611A" w:rsidP="00D3611A">
      <w:pPr>
        <w:ind w:left="360"/>
        <w:rPr>
          <w:sz w:val="28"/>
          <w:szCs w:val="28"/>
          <w:lang w:val="uk-UA"/>
        </w:rPr>
      </w:pPr>
      <w:r w:rsidRPr="008C7312">
        <w:rPr>
          <w:sz w:val="28"/>
          <w:szCs w:val="28"/>
          <w:lang w:val="uk-UA"/>
        </w:rPr>
        <w:t xml:space="preserve">Скласти план лікування, обрати конструкцію апарата та </w:t>
      </w:r>
      <w:proofErr w:type="spellStart"/>
      <w:r w:rsidRPr="008C7312">
        <w:rPr>
          <w:sz w:val="28"/>
          <w:szCs w:val="28"/>
          <w:lang w:val="uk-UA"/>
        </w:rPr>
        <w:t>обгрунтувати</w:t>
      </w:r>
      <w:proofErr w:type="spellEnd"/>
      <w:r w:rsidRPr="008C7312">
        <w:rPr>
          <w:sz w:val="28"/>
          <w:szCs w:val="28"/>
          <w:lang w:val="uk-UA"/>
        </w:rPr>
        <w:t xml:space="preserve"> свій вибір.</w:t>
      </w:r>
    </w:p>
    <w:p w:rsidR="00D3611A" w:rsidRPr="008C7312" w:rsidRDefault="00D3611A" w:rsidP="00D3611A">
      <w:pPr>
        <w:ind w:left="360"/>
        <w:rPr>
          <w:sz w:val="28"/>
          <w:szCs w:val="28"/>
          <w:lang w:val="uk-UA"/>
        </w:rPr>
      </w:pPr>
      <w:r w:rsidRPr="008C7312">
        <w:rPr>
          <w:sz w:val="28"/>
          <w:szCs w:val="28"/>
          <w:lang w:val="uk-UA"/>
        </w:rPr>
        <w:t>Назвіть клініко-лабораторні етапи виготовлення та конструктивні особливості апарата.</w:t>
      </w:r>
    </w:p>
    <w:p w:rsidR="00D3611A" w:rsidRPr="008C7312" w:rsidRDefault="00D3611A" w:rsidP="00D3611A">
      <w:pPr>
        <w:rPr>
          <w:b/>
          <w:sz w:val="28"/>
          <w:szCs w:val="28"/>
          <w:lang w:val="uk-UA"/>
        </w:rPr>
      </w:pPr>
    </w:p>
    <w:p w:rsidR="00D3611A" w:rsidRPr="008C7312" w:rsidRDefault="00D3611A" w:rsidP="00D3611A">
      <w:pPr>
        <w:ind w:left="720"/>
        <w:rPr>
          <w:b/>
          <w:sz w:val="28"/>
          <w:szCs w:val="28"/>
          <w:lang w:val="uk-UA"/>
        </w:rPr>
      </w:pPr>
      <w:r>
        <w:rPr>
          <w:b/>
          <w:sz w:val="28"/>
          <w:szCs w:val="28"/>
          <w:lang w:val="uk-UA"/>
        </w:rPr>
        <w:t>7</w:t>
      </w:r>
      <w:r w:rsidRPr="008C7312">
        <w:rPr>
          <w:b/>
          <w:sz w:val="28"/>
          <w:szCs w:val="28"/>
          <w:lang w:val="uk-UA"/>
        </w:rPr>
        <w:t>. Рекомендована література:</w:t>
      </w:r>
    </w:p>
    <w:p w:rsidR="00D3611A" w:rsidRPr="008C7312" w:rsidRDefault="00D3611A" w:rsidP="00D3611A">
      <w:pPr>
        <w:rPr>
          <w:b/>
          <w:sz w:val="28"/>
          <w:szCs w:val="28"/>
          <w:lang w:val="uk-UA"/>
        </w:rPr>
      </w:pPr>
      <w:r>
        <w:rPr>
          <w:b/>
          <w:sz w:val="28"/>
          <w:szCs w:val="28"/>
          <w:lang w:val="uk-UA"/>
        </w:rPr>
        <w:t>О</w:t>
      </w:r>
      <w:r w:rsidRPr="008C7312">
        <w:rPr>
          <w:b/>
          <w:sz w:val="28"/>
          <w:szCs w:val="28"/>
          <w:lang w:val="uk-UA"/>
        </w:rPr>
        <w:t>сновна:</w:t>
      </w:r>
    </w:p>
    <w:p w:rsidR="00D3611A" w:rsidRPr="008C7312" w:rsidRDefault="00D3611A" w:rsidP="00D3611A">
      <w:pPr>
        <w:widowControl/>
        <w:numPr>
          <w:ilvl w:val="0"/>
          <w:numId w:val="78"/>
        </w:numPr>
        <w:autoSpaceDE/>
        <w:autoSpaceDN/>
        <w:adjustRightInd/>
        <w:jc w:val="both"/>
        <w:rPr>
          <w:sz w:val="28"/>
          <w:szCs w:val="28"/>
        </w:rPr>
      </w:pPr>
      <w:r w:rsidRPr="008C7312">
        <w:rPr>
          <w:sz w:val="28"/>
          <w:szCs w:val="28"/>
          <w:lang w:val="uk-UA"/>
        </w:rPr>
        <w:t xml:space="preserve">Головко Н.В. </w:t>
      </w:r>
      <w:proofErr w:type="spellStart"/>
      <w:r w:rsidRPr="008C7312">
        <w:rPr>
          <w:sz w:val="28"/>
          <w:szCs w:val="28"/>
          <w:lang w:val="uk-UA"/>
        </w:rPr>
        <w:t>Ортодонтические</w:t>
      </w:r>
      <w:proofErr w:type="spellEnd"/>
      <w:r w:rsidRPr="008C7312">
        <w:rPr>
          <w:sz w:val="28"/>
          <w:szCs w:val="28"/>
          <w:lang w:val="uk-UA"/>
        </w:rPr>
        <w:t xml:space="preserve"> </w:t>
      </w:r>
      <w:proofErr w:type="spellStart"/>
      <w:r w:rsidRPr="008C7312">
        <w:rPr>
          <w:sz w:val="28"/>
          <w:szCs w:val="28"/>
          <w:lang w:val="uk-UA"/>
        </w:rPr>
        <w:t>аппарат</w:t>
      </w:r>
      <w:proofErr w:type="spellEnd"/>
      <w:r w:rsidRPr="008C7312">
        <w:rPr>
          <w:sz w:val="28"/>
          <w:szCs w:val="28"/>
        </w:rPr>
        <w:t xml:space="preserve">ы. Учебное пособие. </w:t>
      </w:r>
      <w:proofErr w:type="gramStart"/>
      <w:r w:rsidRPr="008C7312">
        <w:rPr>
          <w:sz w:val="28"/>
          <w:szCs w:val="28"/>
        </w:rPr>
        <w:t>Полтава.-</w:t>
      </w:r>
      <w:proofErr w:type="gramEnd"/>
      <w:r w:rsidRPr="008C7312">
        <w:rPr>
          <w:sz w:val="28"/>
          <w:szCs w:val="28"/>
        </w:rPr>
        <w:t>2003.-С.4-10, 17-58.</w:t>
      </w:r>
    </w:p>
    <w:p w:rsidR="00D3611A" w:rsidRPr="008C7312" w:rsidRDefault="00D3611A" w:rsidP="00D3611A">
      <w:pPr>
        <w:widowControl/>
        <w:numPr>
          <w:ilvl w:val="0"/>
          <w:numId w:val="78"/>
        </w:numPr>
        <w:autoSpaceDE/>
        <w:autoSpaceDN/>
        <w:adjustRightInd/>
        <w:jc w:val="both"/>
        <w:rPr>
          <w:sz w:val="28"/>
          <w:szCs w:val="28"/>
        </w:rPr>
      </w:pPr>
      <w:r w:rsidRPr="008C7312">
        <w:rPr>
          <w:sz w:val="28"/>
          <w:szCs w:val="28"/>
          <w:lang w:val="uk-UA"/>
        </w:rPr>
        <w:t xml:space="preserve">Головко Н.В. </w:t>
      </w:r>
      <w:proofErr w:type="spellStart"/>
      <w:r w:rsidRPr="008C7312">
        <w:rPr>
          <w:sz w:val="28"/>
          <w:szCs w:val="28"/>
          <w:lang w:val="uk-UA"/>
        </w:rPr>
        <w:t>Ортодонтія</w:t>
      </w:r>
      <w:proofErr w:type="spellEnd"/>
      <w:r w:rsidRPr="008C7312">
        <w:rPr>
          <w:sz w:val="28"/>
          <w:szCs w:val="28"/>
          <w:lang w:val="uk-UA"/>
        </w:rPr>
        <w:t>. Практикум. Навчально-методичний посібник.-Вінниця: Нова книга.-2004.-207с.</w:t>
      </w:r>
    </w:p>
    <w:p w:rsidR="00D3611A" w:rsidRPr="008C7312" w:rsidRDefault="00D3611A" w:rsidP="00D3611A">
      <w:pPr>
        <w:widowControl/>
        <w:numPr>
          <w:ilvl w:val="0"/>
          <w:numId w:val="78"/>
        </w:numPr>
        <w:autoSpaceDE/>
        <w:autoSpaceDN/>
        <w:adjustRightInd/>
        <w:jc w:val="both"/>
        <w:rPr>
          <w:sz w:val="28"/>
          <w:szCs w:val="28"/>
        </w:rPr>
      </w:pPr>
      <w:proofErr w:type="spellStart"/>
      <w:r w:rsidRPr="008C7312">
        <w:rPr>
          <w:sz w:val="28"/>
          <w:szCs w:val="28"/>
          <w:lang w:val="uk-UA"/>
        </w:rPr>
        <w:t>Хоро</w:t>
      </w:r>
      <w:r w:rsidRPr="008C7312">
        <w:rPr>
          <w:sz w:val="28"/>
          <w:szCs w:val="28"/>
        </w:rPr>
        <w:t>шилкина</w:t>
      </w:r>
      <w:proofErr w:type="spellEnd"/>
      <w:r w:rsidRPr="008C7312">
        <w:rPr>
          <w:sz w:val="28"/>
          <w:szCs w:val="28"/>
        </w:rPr>
        <w:t xml:space="preserve"> Ф.Я., Малыгин Ю.М. Основы конструирования и технология изготовления </w:t>
      </w:r>
      <w:proofErr w:type="spellStart"/>
      <w:r w:rsidRPr="008C7312">
        <w:rPr>
          <w:sz w:val="28"/>
          <w:szCs w:val="28"/>
        </w:rPr>
        <w:t>ортодонтических</w:t>
      </w:r>
      <w:proofErr w:type="spellEnd"/>
      <w:r w:rsidRPr="008C7312">
        <w:rPr>
          <w:sz w:val="28"/>
          <w:szCs w:val="28"/>
        </w:rPr>
        <w:t xml:space="preserve"> аппаратов.-М.: </w:t>
      </w:r>
      <w:proofErr w:type="gramStart"/>
      <w:r w:rsidRPr="008C7312">
        <w:rPr>
          <w:sz w:val="28"/>
          <w:szCs w:val="28"/>
        </w:rPr>
        <w:t>Медицина.-</w:t>
      </w:r>
      <w:proofErr w:type="gramEnd"/>
      <w:r w:rsidRPr="008C7312">
        <w:rPr>
          <w:sz w:val="28"/>
          <w:szCs w:val="28"/>
        </w:rPr>
        <w:t>1977.- С.63-105, 155-251.</w:t>
      </w:r>
    </w:p>
    <w:p w:rsidR="00D3611A" w:rsidRPr="008C7312" w:rsidRDefault="00D3611A" w:rsidP="00D3611A">
      <w:pPr>
        <w:rPr>
          <w:b/>
          <w:sz w:val="28"/>
          <w:szCs w:val="28"/>
          <w:lang w:val="uk-UA"/>
        </w:rPr>
      </w:pPr>
      <w:r>
        <w:rPr>
          <w:b/>
          <w:sz w:val="28"/>
          <w:szCs w:val="28"/>
          <w:lang w:val="uk-UA"/>
        </w:rPr>
        <w:t>Д</w:t>
      </w:r>
      <w:r w:rsidRPr="008C7312">
        <w:rPr>
          <w:b/>
          <w:sz w:val="28"/>
          <w:szCs w:val="28"/>
          <w:lang w:val="uk-UA"/>
        </w:rPr>
        <w:t>одаткова:</w:t>
      </w:r>
    </w:p>
    <w:p w:rsidR="00D3611A" w:rsidRPr="008C7312" w:rsidRDefault="00D3611A" w:rsidP="00D3611A">
      <w:pPr>
        <w:rPr>
          <w:sz w:val="28"/>
          <w:szCs w:val="28"/>
          <w:lang w:val="uk-UA"/>
        </w:rPr>
      </w:pPr>
      <w:r w:rsidRPr="008C7312">
        <w:rPr>
          <w:sz w:val="28"/>
          <w:szCs w:val="28"/>
          <w:lang w:val="uk-UA"/>
        </w:rPr>
        <w:t xml:space="preserve">1) </w:t>
      </w:r>
      <w:proofErr w:type="spellStart"/>
      <w:r w:rsidRPr="008C7312">
        <w:rPr>
          <w:sz w:val="28"/>
          <w:szCs w:val="28"/>
          <w:lang w:val="uk-UA"/>
        </w:rPr>
        <w:t>Хорошилкина</w:t>
      </w:r>
      <w:proofErr w:type="spellEnd"/>
      <w:r w:rsidRPr="008C7312">
        <w:rPr>
          <w:sz w:val="28"/>
          <w:szCs w:val="28"/>
          <w:lang w:val="uk-UA"/>
        </w:rPr>
        <w:t xml:space="preserve"> Ф.Я., </w:t>
      </w:r>
      <w:proofErr w:type="spellStart"/>
      <w:r w:rsidRPr="008C7312">
        <w:rPr>
          <w:sz w:val="28"/>
          <w:szCs w:val="28"/>
          <w:lang w:val="uk-UA"/>
        </w:rPr>
        <w:t>Персин</w:t>
      </w:r>
      <w:proofErr w:type="spellEnd"/>
      <w:r w:rsidRPr="008C7312">
        <w:rPr>
          <w:sz w:val="28"/>
          <w:szCs w:val="28"/>
          <w:lang w:val="uk-UA"/>
        </w:rPr>
        <w:t xml:space="preserve"> Л.С. </w:t>
      </w:r>
      <w:proofErr w:type="spellStart"/>
      <w:r w:rsidRPr="008C7312">
        <w:rPr>
          <w:sz w:val="28"/>
          <w:szCs w:val="28"/>
          <w:lang w:val="uk-UA"/>
        </w:rPr>
        <w:t>Ортодонтия</w:t>
      </w:r>
      <w:proofErr w:type="spellEnd"/>
      <w:r w:rsidRPr="008C7312">
        <w:rPr>
          <w:sz w:val="28"/>
          <w:szCs w:val="28"/>
          <w:lang w:val="uk-UA"/>
        </w:rPr>
        <w:t xml:space="preserve">. </w:t>
      </w:r>
      <w:proofErr w:type="spellStart"/>
      <w:r w:rsidRPr="008C7312">
        <w:rPr>
          <w:sz w:val="28"/>
          <w:szCs w:val="28"/>
          <w:lang w:val="uk-UA"/>
        </w:rPr>
        <w:t>Лечение</w:t>
      </w:r>
      <w:proofErr w:type="spellEnd"/>
      <w:r w:rsidRPr="008C7312">
        <w:rPr>
          <w:sz w:val="28"/>
          <w:szCs w:val="28"/>
          <w:lang w:val="uk-UA"/>
        </w:rPr>
        <w:t xml:space="preserve"> </w:t>
      </w:r>
      <w:proofErr w:type="spellStart"/>
      <w:r w:rsidRPr="008C7312">
        <w:rPr>
          <w:sz w:val="28"/>
          <w:szCs w:val="28"/>
          <w:lang w:val="uk-UA"/>
        </w:rPr>
        <w:t>зубочелюстно-лицевых</w:t>
      </w:r>
      <w:proofErr w:type="spellEnd"/>
      <w:r w:rsidRPr="008C7312">
        <w:rPr>
          <w:sz w:val="28"/>
          <w:szCs w:val="28"/>
          <w:lang w:val="uk-UA"/>
        </w:rPr>
        <w:t xml:space="preserve"> </w:t>
      </w:r>
      <w:proofErr w:type="spellStart"/>
      <w:r w:rsidRPr="008C7312">
        <w:rPr>
          <w:sz w:val="28"/>
          <w:szCs w:val="28"/>
          <w:lang w:val="uk-UA"/>
        </w:rPr>
        <w:t>аномалий</w:t>
      </w:r>
      <w:proofErr w:type="spellEnd"/>
      <w:r w:rsidRPr="008C7312">
        <w:rPr>
          <w:sz w:val="28"/>
          <w:szCs w:val="28"/>
          <w:lang w:val="uk-UA"/>
        </w:rPr>
        <w:t xml:space="preserve"> </w:t>
      </w:r>
      <w:proofErr w:type="spellStart"/>
      <w:r w:rsidRPr="008C7312">
        <w:rPr>
          <w:sz w:val="28"/>
          <w:szCs w:val="28"/>
          <w:lang w:val="uk-UA"/>
        </w:rPr>
        <w:t>современными</w:t>
      </w:r>
      <w:proofErr w:type="spellEnd"/>
      <w:r w:rsidRPr="008C7312">
        <w:rPr>
          <w:sz w:val="28"/>
          <w:szCs w:val="28"/>
          <w:lang w:val="uk-UA"/>
        </w:rPr>
        <w:t xml:space="preserve"> </w:t>
      </w:r>
      <w:proofErr w:type="spellStart"/>
      <w:r w:rsidRPr="008C7312">
        <w:rPr>
          <w:sz w:val="28"/>
          <w:szCs w:val="28"/>
          <w:lang w:val="uk-UA"/>
        </w:rPr>
        <w:lastRenderedPageBreak/>
        <w:t>ортодонтическими</w:t>
      </w:r>
      <w:proofErr w:type="spellEnd"/>
      <w:r w:rsidRPr="008C7312">
        <w:rPr>
          <w:sz w:val="28"/>
          <w:szCs w:val="28"/>
          <w:lang w:val="uk-UA"/>
        </w:rPr>
        <w:t xml:space="preserve"> </w:t>
      </w:r>
      <w:proofErr w:type="spellStart"/>
      <w:r w:rsidRPr="008C7312">
        <w:rPr>
          <w:sz w:val="28"/>
          <w:szCs w:val="28"/>
          <w:lang w:val="uk-UA"/>
        </w:rPr>
        <w:t>аппаратами</w:t>
      </w:r>
      <w:proofErr w:type="spellEnd"/>
      <w:r w:rsidRPr="008C7312">
        <w:rPr>
          <w:sz w:val="28"/>
          <w:szCs w:val="28"/>
          <w:lang w:val="uk-UA"/>
        </w:rPr>
        <w:t xml:space="preserve">. </w:t>
      </w:r>
      <w:proofErr w:type="spellStart"/>
      <w:r w:rsidRPr="008C7312">
        <w:rPr>
          <w:sz w:val="28"/>
          <w:szCs w:val="28"/>
          <w:lang w:val="uk-UA"/>
        </w:rPr>
        <w:t>Клинические</w:t>
      </w:r>
      <w:proofErr w:type="spellEnd"/>
      <w:r w:rsidRPr="008C7312">
        <w:rPr>
          <w:sz w:val="28"/>
          <w:szCs w:val="28"/>
          <w:lang w:val="uk-UA"/>
        </w:rPr>
        <w:t xml:space="preserve"> и </w:t>
      </w:r>
      <w:proofErr w:type="spellStart"/>
      <w:r w:rsidRPr="008C7312">
        <w:rPr>
          <w:sz w:val="28"/>
          <w:szCs w:val="28"/>
          <w:lang w:val="uk-UA"/>
        </w:rPr>
        <w:t>технические</w:t>
      </w:r>
      <w:proofErr w:type="spellEnd"/>
      <w:r w:rsidRPr="008C7312">
        <w:rPr>
          <w:sz w:val="28"/>
          <w:szCs w:val="28"/>
          <w:lang w:val="uk-UA"/>
        </w:rPr>
        <w:t xml:space="preserve"> </w:t>
      </w:r>
      <w:proofErr w:type="spellStart"/>
      <w:r w:rsidRPr="008C7312">
        <w:rPr>
          <w:sz w:val="28"/>
          <w:szCs w:val="28"/>
          <w:lang w:val="uk-UA"/>
        </w:rPr>
        <w:t>этапы</w:t>
      </w:r>
      <w:proofErr w:type="spellEnd"/>
      <w:r w:rsidRPr="008C7312">
        <w:rPr>
          <w:sz w:val="28"/>
          <w:szCs w:val="28"/>
          <w:lang w:val="uk-UA"/>
        </w:rPr>
        <w:t xml:space="preserve"> </w:t>
      </w:r>
      <w:proofErr w:type="spellStart"/>
      <w:r w:rsidRPr="008C7312">
        <w:rPr>
          <w:sz w:val="28"/>
          <w:szCs w:val="28"/>
          <w:lang w:val="uk-UA"/>
        </w:rPr>
        <w:t>их</w:t>
      </w:r>
      <w:proofErr w:type="spellEnd"/>
      <w:r w:rsidRPr="008C7312">
        <w:rPr>
          <w:sz w:val="28"/>
          <w:szCs w:val="28"/>
          <w:lang w:val="uk-UA"/>
        </w:rPr>
        <w:t xml:space="preserve"> </w:t>
      </w:r>
      <w:proofErr w:type="spellStart"/>
      <w:r w:rsidRPr="008C7312">
        <w:rPr>
          <w:sz w:val="28"/>
          <w:szCs w:val="28"/>
          <w:lang w:val="uk-UA"/>
        </w:rPr>
        <w:t>изготовления</w:t>
      </w:r>
      <w:proofErr w:type="spellEnd"/>
      <w:r w:rsidRPr="008C7312">
        <w:rPr>
          <w:sz w:val="28"/>
          <w:szCs w:val="28"/>
          <w:lang w:val="uk-UA"/>
        </w:rPr>
        <w:t>.-М.: ООО “Ортодент-Инфо”.-2002.</w:t>
      </w:r>
    </w:p>
    <w:p w:rsidR="00D3611A" w:rsidRPr="008C7312" w:rsidRDefault="00D3611A" w:rsidP="00D3611A">
      <w:pPr>
        <w:ind w:left="360"/>
        <w:rPr>
          <w:b/>
          <w:sz w:val="28"/>
          <w:szCs w:val="28"/>
          <w:lang w:val="uk-UA"/>
        </w:rPr>
      </w:pPr>
    </w:p>
    <w:p w:rsidR="00D3611A" w:rsidRPr="008C7312" w:rsidRDefault="00D3611A" w:rsidP="00D3611A">
      <w:pPr>
        <w:ind w:left="360"/>
        <w:rPr>
          <w:b/>
          <w:sz w:val="28"/>
          <w:szCs w:val="28"/>
          <w:lang w:val="uk-UA"/>
        </w:rPr>
      </w:pPr>
    </w:p>
    <w:p w:rsidR="00D3611A" w:rsidRPr="00F02CA0" w:rsidRDefault="00D3611A" w:rsidP="00D3611A">
      <w:pPr>
        <w:jc w:val="center"/>
        <w:rPr>
          <w:rFonts w:ascii="Times New Roman" w:eastAsiaTheme="minorHAnsi" w:hAnsi="Times New Roman" w:cs="Times New Roman"/>
          <w:sz w:val="28"/>
          <w:szCs w:val="28"/>
          <w:lang w:val="uk-UA" w:eastAsia="en-US"/>
        </w:rPr>
      </w:pPr>
      <w:r w:rsidRPr="00F02CA0">
        <w:rPr>
          <w:rFonts w:ascii="Times New Roman" w:eastAsiaTheme="minorHAnsi" w:hAnsi="Times New Roman" w:cs="Times New Roman"/>
          <w:sz w:val="28"/>
          <w:szCs w:val="28"/>
          <w:lang w:val="uk-UA" w:eastAsia="en-US"/>
        </w:rPr>
        <w:t>Міністерство освіти і науки України</w:t>
      </w:r>
    </w:p>
    <w:p w:rsidR="00D3611A" w:rsidRPr="00F02CA0" w:rsidRDefault="00D3611A" w:rsidP="00D3611A">
      <w:pPr>
        <w:jc w:val="center"/>
        <w:rPr>
          <w:rFonts w:ascii="Times New Roman" w:eastAsiaTheme="minorHAnsi" w:hAnsi="Times New Roman" w:cs="Times New Roman"/>
          <w:sz w:val="28"/>
          <w:szCs w:val="28"/>
          <w:lang w:val="uk-UA" w:eastAsia="en-US"/>
        </w:rPr>
      </w:pPr>
      <w:r w:rsidRPr="00F02CA0">
        <w:rPr>
          <w:rFonts w:ascii="Times New Roman" w:eastAsiaTheme="minorHAnsi" w:hAnsi="Times New Roman" w:cs="Times New Roman"/>
          <w:sz w:val="28"/>
          <w:szCs w:val="28"/>
          <w:lang w:val="uk-UA" w:eastAsia="en-US"/>
        </w:rPr>
        <w:t xml:space="preserve"> Медичний інститут Сумського державного університету</w:t>
      </w:r>
    </w:p>
    <w:p w:rsidR="00D3611A" w:rsidRPr="00F02CA0" w:rsidRDefault="00D3611A" w:rsidP="00D3611A">
      <w:pPr>
        <w:shd w:val="clear" w:color="auto" w:fill="FFFFFF"/>
        <w:spacing w:line="360" w:lineRule="auto"/>
        <w:rPr>
          <w:rFonts w:ascii="Times New Roman" w:eastAsiaTheme="minorHAnsi" w:hAnsi="Times New Roman" w:cs="Times New Roman"/>
          <w:sz w:val="28"/>
          <w:szCs w:val="28"/>
          <w:lang w:val="uk-UA" w:eastAsia="en-US"/>
        </w:rPr>
      </w:pPr>
    </w:p>
    <w:p w:rsidR="00D3611A" w:rsidRPr="00F02CA0" w:rsidRDefault="00D3611A" w:rsidP="00D3611A">
      <w:pPr>
        <w:ind w:firstLine="709"/>
        <w:jc w:val="both"/>
        <w:rPr>
          <w:rFonts w:ascii="Times New Roman" w:eastAsiaTheme="minorHAnsi" w:hAnsi="Times New Roman" w:cs="Times New Roman"/>
          <w:sz w:val="28"/>
          <w:szCs w:val="28"/>
          <w:lang w:val="uk-UA" w:eastAsia="en-US"/>
        </w:rPr>
      </w:pPr>
      <w:r w:rsidRPr="00F02CA0">
        <w:rPr>
          <w:rFonts w:ascii="Times New Roman" w:eastAsiaTheme="minorHAnsi" w:hAnsi="Times New Roman" w:cs="Times New Roman"/>
          <w:sz w:val="28"/>
          <w:szCs w:val="28"/>
          <w:lang w:val="uk-UA" w:eastAsia="en-US"/>
        </w:rPr>
        <w:t>«Затверджено»</w:t>
      </w:r>
    </w:p>
    <w:p w:rsidR="00D3611A" w:rsidRPr="00F02CA0" w:rsidRDefault="00D3611A" w:rsidP="00D3611A">
      <w:pPr>
        <w:ind w:firstLine="709"/>
        <w:jc w:val="both"/>
        <w:rPr>
          <w:rFonts w:ascii="Times New Roman" w:eastAsiaTheme="minorHAnsi" w:hAnsi="Times New Roman" w:cs="Times New Roman"/>
          <w:sz w:val="28"/>
          <w:szCs w:val="28"/>
          <w:lang w:val="uk-UA" w:eastAsia="en-US"/>
        </w:rPr>
      </w:pPr>
      <w:r w:rsidRPr="00F02CA0">
        <w:rPr>
          <w:rFonts w:ascii="Times New Roman" w:eastAsiaTheme="minorHAnsi" w:hAnsi="Times New Roman" w:cs="Times New Roman"/>
          <w:sz w:val="28"/>
          <w:szCs w:val="28"/>
          <w:lang w:val="uk-UA" w:eastAsia="en-US"/>
        </w:rPr>
        <w:t>на засіданні кафедри</w:t>
      </w:r>
    </w:p>
    <w:p w:rsidR="00D3611A" w:rsidRPr="00F02CA0" w:rsidRDefault="00D3611A" w:rsidP="00D3611A">
      <w:pPr>
        <w:ind w:firstLine="709"/>
        <w:jc w:val="both"/>
        <w:rPr>
          <w:rFonts w:ascii="Times New Roman" w:eastAsiaTheme="minorHAnsi" w:hAnsi="Times New Roman" w:cs="Times New Roman"/>
          <w:sz w:val="28"/>
          <w:szCs w:val="28"/>
          <w:lang w:val="uk-UA" w:eastAsia="en-US"/>
        </w:rPr>
      </w:pPr>
      <w:r w:rsidRPr="00F02CA0">
        <w:rPr>
          <w:rFonts w:ascii="Times New Roman" w:eastAsiaTheme="minorHAnsi" w:hAnsi="Times New Roman" w:cs="Times New Roman"/>
          <w:sz w:val="28"/>
          <w:szCs w:val="28"/>
          <w:lang w:val="uk-UA" w:eastAsia="en-US"/>
        </w:rPr>
        <w:t>стоматології</w:t>
      </w:r>
    </w:p>
    <w:p w:rsidR="00D3611A" w:rsidRPr="00F02CA0" w:rsidRDefault="00D3611A" w:rsidP="00D3611A">
      <w:pPr>
        <w:ind w:firstLine="709"/>
        <w:jc w:val="both"/>
        <w:rPr>
          <w:rFonts w:ascii="Times New Roman" w:eastAsiaTheme="minorHAnsi" w:hAnsi="Times New Roman" w:cs="Times New Roman"/>
          <w:sz w:val="28"/>
          <w:szCs w:val="28"/>
          <w:lang w:val="uk-UA" w:eastAsia="en-US"/>
        </w:rPr>
      </w:pPr>
      <w:r w:rsidRPr="00F02CA0">
        <w:rPr>
          <w:rFonts w:ascii="Times New Roman" w:eastAsiaTheme="minorHAnsi" w:hAnsi="Times New Roman" w:cs="Times New Roman"/>
          <w:sz w:val="28"/>
          <w:szCs w:val="28"/>
          <w:lang w:val="uk-UA" w:eastAsia="en-US"/>
        </w:rPr>
        <w:t xml:space="preserve">протокол № </w:t>
      </w:r>
    </w:p>
    <w:p w:rsidR="00D3611A" w:rsidRPr="00F02CA0" w:rsidRDefault="00D3611A" w:rsidP="00D3611A">
      <w:pPr>
        <w:ind w:firstLine="709"/>
        <w:jc w:val="both"/>
        <w:rPr>
          <w:rFonts w:ascii="Times New Roman" w:eastAsiaTheme="minorHAnsi" w:hAnsi="Times New Roman" w:cs="Times New Roman"/>
          <w:sz w:val="28"/>
          <w:szCs w:val="28"/>
          <w:lang w:val="uk-UA" w:eastAsia="en-US"/>
        </w:rPr>
      </w:pPr>
      <w:r w:rsidRPr="00F02CA0">
        <w:rPr>
          <w:rFonts w:ascii="Times New Roman" w:eastAsiaTheme="minorHAnsi" w:hAnsi="Times New Roman" w:cs="Times New Roman"/>
          <w:sz w:val="28"/>
          <w:szCs w:val="28"/>
          <w:lang w:val="uk-UA" w:eastAsia="en-US"/>
        </w:rPr>
        <w:t>«   »       2017р.</w:t>
      </w:r>
    </w:p>
    <w:p w:rsidR="00D3611A" w:rsidRPr="00F02CA0" w:rsidRDefault="00D3611A" w:rsidP="00D3611A">
      <w:pPr>
        <w:ind w:firstLine="709"/>
        <w:jc w:val="both"/>
        <w:rPr>
          <w:rFonts w:ascii="Times New Roman" w:eastAsiaTheme="minorHAnsi" w:hAnsi="Times New Roman" w:cs="Times New Roman"/>
          <w:sz w:val="28"/>
          <w:szCs w:val="28"/>
          <w:lang w:val="uk-UA" w:eastAsia="en-US"/>
        </w:rPr>
      </w:pPr>
      <w:r w:rsidRPr="00F02CA0">
        <w:rPr>
          <w:rFonts w:ascii="Times New Roman" w:eastAsiaTheme="minorHAnsi" w:hAnsi="Times New Roman" w:cs="Times New Roman"/>
          <w:sz w:val="28"/>
          <w:szCs w:val="28"/>
          <w:lang w:val="uk-UA" w:eastAsia="en-US"/>
        </w:rPr>
        <w:t>Зав. кафедри</w:t>
      </w:r>
    </w:p>
    <w:p w:rsidR="00D3611A" w:rsidRPr="00F02CA0" w:rsidRDefault="00D3611A" w:rsidP="00D3611A">
      <w:pPr>
        <w:ind w:firstLine="709"/>
        <w:jc w:val="both"/>
        <w:rPr>
          <w:rFonts w:ascii="Times New Roman" w:eastAsiaTheme="minorHAnsi" w:hAnsi="Times New Roman" w:cs="Times New Roman"/>
          <w:sz w:val="28"/>
          <w:szCs w:val="28"/>
          <w:lang w:val="uk-UA" w:eastAsia="en-US"/>
        </w:rPr>
      </w:pPr>
      <w:proofErr w:type="spellStart"/>
      <w:r w:rsidRPr="00F02CA0">
        <w:rPr>
          <w:rFonts w:ascii="Times New Roman" w:eastAsiaTheme="minorHAnsi" w:hAnsi="Times New Roman" w:cs="Times New Roman"/>
          <w:sz w:val="28"/>
          <w:szCs w:val="28"/>
          <w:lang w:val="uk-UA" w:eastAsia="en-US"/>
        </w:rPr>
        <w:t>д.м.н</w:t>
      </w:r>
      <w:proofErr w:type="spellEnd"/>
      <w:r w:rsidRPr="00F02CA0">
        <w:rPr>
          <w:rFonts w:ascii="Times New Roman" w:eastAsiaTheme="minorHAnsi" w:hAnsi="Times New Roman" w:cs="Times New Roman"/>
          <w:sz w:val="28"/>
          <w:szCs w:val="28"/>
          <w:lang w:val="uk-UA" w:eastAsia="en-US"/>
        </w:rPr>
        <w:t>. _____</w:t>
      </w:r>
      <w:proofErr w:type="spellStart"/>
      <w:r w:rsidRPr="00F02CA0">
        <w:rPr>
          <w:rFonts w:ascii="Times New Roman" w:eastAsiaTheme="minorHAnsi" w:hAnsi="Times New Roman" w:cs="Times New Roman"/>
          <w:sz w:val="28"/>
          <w:szCs w:val="28"/>
          <w:lang w:val="uk-UA" w:eastAsia="en-US"/>
        </w:rPr>
        <w:t>Лахтін</w:t>
      </w:r>
      <w:proofErr w:type="spellEnd"/>
      <w:r w:rsidRPr="00F02CA0">
        <w:rPr>
          <w:rFonts w:ascii="Times New Roman" w:eastAsiaTheme="minorHAnsi" w:hAnsi="Times New Roman" w:cs="Times New Roman"/>
          <w:sz w:val="28"/>
          <w:szCs w:val="28"/>
          <w:lang w:val="uk-UA" w:eastAsia="en-US"/>
        </w:rPr>
        <w:t xml:space="preserve"> Ю.В.</w:t>
      </w: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pStyle w:val="23"/>
        <w:rPr>
          <w:b/>
          <w:szCs w:val="28"/>
        </w:rPr>
      </w:pPr>
      <w:r w:rsidRPr="00F02CA0">
        <w:rPr>
          <w:b/>
          <w:szCs w:val="28"/>
        </w:rPr>
        <w:t xml:space="preserve">МЕТОДИЧНІ ВКАЗІВКИ </w:t>
      </w:r>
    </w:p>
    <w:p w:rsidR="00D3611A" w:rsidRPr="00F02CA0" w:rsidRDefault="00D3611A" w:rsidP="00D3611A">
      <w:pPr>
        <w:pStyle w:val="23"/>
        <w:rPr>
          <w:b/>
          <w:szCs w:val="28"/>
        </w:rPr>
      </w:pPr>
      <w:r w:rsidRPr="00F02CA0">
        <w:rPr>
          <w:b/>
          <w:szCs w:val="28"/>
        </w:rPr>
        <w:t xml:space="preserve"> ДЛЯ </w:t>
      </w:r>
      <w:r w:rsidRPr="00F02CA0">
        <w:rPr>
          <w:b/>
          <w:szCs w:val="28"/>
          <w:lang w:val="uk-UA"/>
        </w:rPr>
        <w:t>САМОСТІЙНОЇ РОБОТИ СТУДЕНТІВ</w:t>
      </w:r>
      <w:r w:rsidRPr="00F02CA0">
        <w:rPr>
          <w:b/>
          <w:szCs w:val="28"/>
        </w:rPr>
        <w:t xml:space="preserve"> </w:t>
      </w:r>
    </w:p>
    <w:p w:rsidR="00D3611A" w:rsidRPr="001F16E4" w:rsidRDefault="00D3611A" w:rsidP="00D3611A">
      <w:pPr>
        <w:rPr>
          <w:rFonts w:ascii="Times New Roman" w:hAnsi="Times New Roman"/>
          <w:sz w:val="28"/>
          <w:szCs w:val="28"/>
        </w:rPr>
      </w:pPr>
    </w:p>
    <w:p w:rsidR="00D3611A" w:rsidRPr="001F16E4" w:rsidRDefault="00D3611A" w:rsidP="00D3611A">
      <w:pPr>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196"/>
      </w:tblGrid>
      <w:tr w:rsidR="00D3611A" w:rsidRPr="001F16E4" w:rsidTr="00B53D67">
        <w:trPr>
          <w:trHeight w:val="63"/>
        </w:trPr>
        <w:tc>
          <w:tcPr>
            <w:tcW w:w="2660" w:type="dxa"/>
          </w:tcPr>
          <w:p w:rsidR="00D3611A" w:rsidRPr="001F16E4" w:rsidRDefault="00D3611A" w:rsidP="00B53D67">
            <w:pPr>
              <w:pStyle w:val="a3"/>
              <w:rPr>
                <w:b/>
                <w:sz w:val="28"/>
                <w:szCs w:val="28"/>
              </w:rPr>
            </w:pPr>
            <w:proofErr w:type="spellStart"/>
            <w:r w:rsidRPr="001F16E4">
              <w:rPr>
                <w:sz w:val="28"/>
                <w:szCs w:val="28"/>
              </w:rPr>
              <w:t>Навчальна</w:t>
            </w:r>
            <w:proofErr w:type="spellEnd"/>
            <w:r w:rsidRPr="001F16E4">
              <w:rPr>
                <w:sz w:val="28"/>
                <w:szCs w:val="28"/>
              </w:rPr>
              <w:t xml:space="preserve"> </w:t>
            </w:r>
            <w:proofErr w:type="spellStart"/>
            <w:r w:rsidRPr="001F16E4">
              <w:rPr>
                <w:sz w:val="28"/>
                <w:szCs w:val="28"/>
              </w:rPr>
              <w:t>дисципліна</w:t>
            </w:r>
            <w:proofErr w:type="spellEnd"/>
          </w:p>
        </w:tc>
        <w:tc>
          <w:tcPr>
            <w:tcW w:w="6196" w:type="dxa"/>
          </w:tcPr>
          <w:p w:rsidR="00D3611A" w:rsidRPr="00F02CA0" w:rsidRDefault="00D3611A" w:rsidP="00B53D67">
            <w:pPr>
              <w:pStyle w:val="a3"/>
              <w:rPr>
                <w:b/>
                <w:sz w:val="28"/>
                <w:szCs w:val="28"/>
              </w:rPr>
            </w:pPr>
            <w:proofErr w:type="spellStart"/>
            <w:r w:rsidRPr="00F02CA0">
              <w:rPr>
                <w:sz w:val="28"/>
                <w:szCs w:val="28"/>
              </w:rPr>
              <w:t>Ортодонтія</w:t>
            </w:r>
            <w:proofErr w:type="spellEnd"/>
          </w:p>
        </w:tc>
      </w:tr>
      <w:tr w:rsidR="00D3611A" w:rsidRPr="001F16E4" w:rsidTr="00B53D67">
        <w:trPr>
          <w:trHeight w:val="605"/>
        </w:trPr>
        <w:tc>
          <w:tcPr>
            <w:tcW w:w="2660" w:type="dxa"/>
          </w:tcPr>
          <w:p w:rsidR="00D3611A" w:rsidRPr="001F16E4" w:rsidRDefault="00D3611A" w:rsidP="00B53D67">
            <w:pPr>
              <w:pStyle w:val="a3"/>
              <w:rPr>
                <w:b/>
                <w:sz w:val="28"/>
                <w:szCs w:val="28"/>
              </w:rPr>
            </w:pPr>
            <w:r w:rsidRPr="001F16E4">
              <w:rPr>
                <w:sz w:val="28"/>
                <w:szCs w:val="28"/>
              </w:rPr>
              <w:t>Модуль №</w:t>
            </w:r>
            <w:r>
              <w:rPr>
                <w:sz w:val="28"/>
                <w:szCs w:val="28"/>
              </w:rPr>
              <w:t xml:space="preserve"> 3</w:t>
            </w:r>
          </w:p>
        </w:tc>
        <w:tc>
          <w:tcPr>
            <w:tcW w:w="6196" w:type="dxa"/>
          </w:tcPr>
          <w:p w:rsidR="00D3611A" w:rsidRPr="00F02CA0" w:rsidRDefault="00D3611A" w:rsidP="00B53D67">
            <w:pPr>
              <w:pStyle w:val="a3"/>
              <w:rPr>
                <w:b/>
                <w:sz w:val="28"/>
                <w:szCs w:val="28"/>
              </w:rPr>
            </w:pPr>
            <w:proofErr w:type="spellStart"/>
            <w:r w:rsidRPr="00F02CA0">
              <w:rPr>
                <w:sz w:val="28"/>
                <w:szCs w:val="28"/>
              </w:rPr>
              <w:t>Дитяче</w:t>
            </w:r>
            <w:proofErr w:type="spellEnd"/>
            <w:r w:rsidRPr="00F02CA0">
              <w:rPr>
                <w:sz w:val="28"/>
                <w:szCs w:val="28"/>
              </w:rPr>
              <w:t xml:space="preserve"> </w:t>
            </w:r>
            <w:proofErr w:type="spellStart"/>
            <w:r w:rsidRPr="00F02CA0">
              <w:rPr>
                <w:sz w:val="28"/>
                <w:szCs w:val="28"/>
              </w:rPr>
              <w:t>зубне</w:t>
            </w:r>
            <w:proofErr w:type="spellEnd"/>
            <w:r w:rsidRPr="00F02CA0">
              <w:rPr>
                <w:sz w:val="28"/>
                <w:szCs w:val="28"/>
              </w:rPr>
              <w:t xml:space="preserve"> </w:t>
            </w:r>
            <w:proofErr w:type="spellStart"/>
            <w:r w:rsidRPr="00F02CA0">
              <w:rPr>
                <w:sz w:val="28"/>
                <w:szCs w:val="28"/>
              </w:rPr>
              <w:t>протезування</w:t>
            </w:r>
            <w:proofErr w:type="spellEnd"/>
          </w:p>
        </w:tc>
      </w:tr>
      <w:tr w:rsidR="00D3611A" w:rsidRPr="001F16E4" w:rsidTr="00B53D67">
        <w:trPr>
          <w:trHeight w:val="61"/>
        </w:trPr>
        <w:tc>
          <w:tcPr>
            <w:tcW w:w="2660" w:type="dxa"/>
          </w:tcPr>
          <w:p w:rsidR="00D3611A" w:rsidRPr="001F16E4" w:rsidRDefault="00D3611A" w:rsidP="00B53D67">
            <w:pPr>
              <w:pStyle w:val="a3"/>
              <w:rPr>
                <w:b/>
                <w:sz w:val="28"/>
                <w:szCs w:val="28"/>
              </w:rPr>
            </w:pPr>
            <w:proofErr w:type="spellStart"/>
            <w:r w:rsidRPr="001F16E4">
              <w:rPr>
                <w:sz w:val="28"/>
                <w:szCs w:val="28"/>
              </w:rPr>
              <w:t>Змістовий</w:t>
            </w:r>
            <w:proofErr w:type="spellEnd"/>
            <w:r w:rsidRPr="001F16E4">
              <w:rPr>
                <w:sz w:val="28"/>
                <w:szCs w:val="28"/>
              </w:rPr>
              <w:t xml:space="preserve"> модуль _____</w:t>
            </w:r>
          </w:p>
        </w:tc>
        <w:tc>
          <w:tcPr>
            <w:tcW w:w="6196" w:type="dxa"/>
          </w:tcPr>
          <w:p w:rsidR="00D3611A" w:rsidRPr="00F02CA0" w:rsidRDefault="00D3611A" w:rsidP="00B53D67">
            <w:pPr>
              <w:pStyle w:val="a3"/>
              <w:rPr>
                <w:b/>
                <w:sz w:val="28"/>
                <w:szCs w:val="28"/>
              </w:rPr>
            </w:pPr>
            <w:proofErr w:type="spellStart"/>
            <w:r w:rsidRPr="00F02CA0">
              <w:rPr>
                <w:sz w:val="28"/>
                <w:szCs w:val="28"/>
              </w:rPr>
              <w:t>Дитяче</w:t>
            </w:r>
            <w:proofErr w:type="spellEnd"/>
            <w:r w:rsidRPr="00F02CA0">
              <w:rPr>
                <w:sz w:val="28"/>
                <w:szCs w:val="28"/>
              </w:rPr>
              <w:t xml:space="preserve"> </w:t>
            </w:r>
            <w:proofErr w:type="spellStart"/>
            <w:r w:rsidRPr="00F02CA0">
              <w:rPr>
                <w:sz w:val="28"/>
                <w:szCs w:val="28"/>
              </w:rPr>
              <w:t>зубне</w:t>
            </w:r>
            <w:proofErr w:type="spellEnd"/>
            <w:r w:rsidRPr="00F02CA0">
              <w:rPr>
                <w:sz w:val="28"/>
                <w:szCs w:val="28"/>
              </w:rPr>
              <w:t xml:space="preserve"> </w:t>
            </w:r>
            <w:proofErr w:type="spellStart"/>
            <w:r w:rsidRPr="00F02CA0">
              <w:rPr>
                <w:sz w:val="28"/>
                <w:szCs w:val="28"/>
              </w:rPr>
              <w:t>протезування</w:t>
            </w:r>
            <w:proofErr w:type="spellEnd"/>
            <w:r w:rsidRPr="00F02CA0">
              <w:rPr>
                <w:sz w:val="28"/>
                <w:szCs w:val="28"/>
              </w:rPr>
              <w:t xml:space="preserve"> та </w:t>
            </w:r>
            <w:proofErr w:type="spellStart"/>
            <w:r w:rsidRPr="00F02CA0">
              <w:rPr>
                <w:sz w:val="28"/>
                <w:szCs w:val="28"/>
              </w:rPr>
              <w:t>ортодонтична</w:t>
            </w:r>
            <w:proofErr w:type="spellEnd"/>
            <w:r w:rsidRPr="00F02CA0">
              <w:rPr>
                <w:sz w:val="28"/>
                <w:szCs w:val="28"/>
              </w:rPr>
              <w:t xml:space="preserve"> </w:t>
            </w:r>
            <w:proofErr w:type="spellStart"/>
            <w:r w:rsidRPr="00F02CA0">
              <w:rPr>
                <w:sz w:val="28"/>
                <w:szCs w:val="28"/>
              </w:rPr>
              <w:t>лабораторна</w:t>
            </w:r>
            <w:proofErr w:type="spellEnd"/>
            <w:r w:rsidRPr="00F02CA0">
              <w:rPr>
                <w:sz w:val="28"/>
                <w:szCs w:val="28"/>
              </w:rPr>
              <w:t xml:space="preserve"> </w:t>
            </w:r>
            <w:proofErr w:type="spellStart"/>
            <w:r w:rsidRPr="00F02CA0">
              <w:rPr>
                <w:sz w:val="28"/>
                <w:szCs w:val="28"/>
              </w:rPr>
              <w:t>техніка</w:t>
            </w:r>
            <w:proofErr w:type="spellEnd"/>
          </w:p>
          <w:p w:rsidR="00D3611A" w:rsidRPr="00F02CA0" w:rsidRDefault="00D3611A" w:rsidP="00B53D67">
            <w:pPr>
              <w:pStyle w:val="a3"/>
              <w:rPr>
                <w:b/>
                <w:sz w:val="28"/>
                <w:szCs w:val="28"/>
              </w:rPr>
            </w:pPr>
          </w:p>
        </w:tc>
      </w:tr>
      <w:tr w:rsidR="00D3611A" w:rsidRPr="001F16E4" w:rsidTr="00B53D67">
        <w:trPr>
          <w:trHeight w:val="868"/>
        </w:trPr>
        <w:tc>
          <w:tcPr>
            <w:tcW w:w="2660" w:type="dxa"/>
          </w:tcPr>
          <w:p w:rsidR="00D3611A" w:rsidRPr="001F16E4" w:rsidRDefault="00D3611A" w:rsidP="00B53D67">
            <w:pPr>
              <w:pStyle w:val="a3"/>
              <w:rPr>
                <w:b/>
                <w:sz w:val="28"/>
                <w:szCs w:val="28"/>
              </w:rPr>
            </w:pPr>
            <w:r w:rsidRPr="001F16E4">
              <w:rPr>
                <w:sz w:val="28"/>
                <w:szCs w:val="28"/>
              </w:rPr>
              <w:t xml:space="preserve">Тема </w:t>
            </w:r>
            <w:proofErr w:type="spellStart"/>
            <w:r w:rsidRPr="001F16E4">
              <w:rPr>
                <w:sz w:val="28"/>
                <w:szCs w:val="28"/>
              </w:rPr>
              <w:t>заняття</w:t>
            </w:r>
            <w:proofErr w:type="spellEnd"/>
            <w:r w:rsidRPr="001F16E4">
              <w:rPr>
                <w:sz w:val="28"/>
                <w:szCs w:val="28"/>
              </w:rPr>
              <w:t xml:space="preserve"> </w:t>
            </w:r>
            <w:r>
              <w:rPr>
                <w:sz w:val="28"/>
                <w:szCs w:val="28"/>
              </w:rPr>
              <w:t>№ 13</w:t>
            </w:r>
          </w:p>
        </w:tc>
        <w:tc>
          <w:tcPr>
            <w:tcW w:w="6196" w:type="dxa"/>
          </w:tcPr>
          <w:p w:rsidR="00D3611A" w:rsidRPr="00F02CA0" w:rsidRDefault="00D3611A" w:rsidP="00B53D67">
            <w:pPr>
              <w:pStyle w:val="a3"/>
              <w:rPr>
                <w:b/>
                <w:sz w:val="28"/>
                <w:szCs w:val="28"/>
              </w:rPr>
            </w:pPr>
            <w:proofErr w:type="spellStart"/>
            <w:r w:rsidRPr="00F02CA0">
              <w:rPr>
                <w:sz w:val="28"/>
                <w:szCs w:val="28"/>
              </w:rPr>
              <w:t>Зміни</w:t>
            </w:r>
            <w:proofErr w:type="spellEnd"/>
            <w:r w:rsidRPr="00F02CA0">
              <w:rPr>
                <w:sz w:val="28"/>
                <w:szCs w:val="28"/>
              </w:rPr>
              <w:t xml:space="preserve"> </w:t>
            </w:r>
            <w:proofErr w:type="spellStart"/>
            <w:r w:rsidRPr="00F02CA0">
              <w:rPr>
                <w:sz w:val="28"/>
                <w:szCs w:val="28"/>
              </w:rPr>
              <w:t>зубощелепної</w:t>
            </w:r>
            <w:proofErr w:type="spellEnd"/>
            <w:r w:rsidRPr="00F02CA0">
              <w:rPr>
                <w:sz w:val="28"/>
                <w:szCs w:val="28"/>
              </w:rPr>
              <w:t xml:space="preserve"> </w:t>
            </w:r>
            <w:proofErr w:type="spellStart"/>
            <w:r w:rsidRPr="00F02CA0">
              <w:rPr>
                <w:sz w:val="28"/>
                <w:szCs w:val="28"/>
              </w:rPr>
              <w:t>системи</w:t>
            </w:r>
            <w:proofErr w:type="spellEnd"/>
            <w:r w:rsidRPr="00F02CA0">
              <w:rPr>
                <w:sz w:val="28"/>
                <w:szCs w:val="28"/>
              </w:rPr>
              <w:t xml:space="preserve"> при </w:t>
            </w:r>
            <w:proofErr w:type="spellStart"/>
            <w:r w:rsidRPr="00F02CA0">
              <w:rPr>
                <w:sz w:val="28"/>
                <w:szCs w:val="28"/>
              </w:rPr>
              <w:t>ендокринній</w:t>
            </w:r>
            <w:proofErr w:type="spellEnd"/>
            <w:r w:rsidRPr="00F02CA0">
              <w:rPr>
                <w:sz w:val="28"/>
                <w:szCs w:val="28"/>
              </w:rPr>
              <w:t xml:space="preserve"> </w:t>
            </w:r>
            <w:proofErr w:type="spellStart"/>
            <w:r w:rsidRPr="00F02CA0">
              <w:rPr>
                <w:sz w:val="28"/>
                <w:szCs w:val="28"/>
              </w:rPr>
              <w:t>патології</w:t>
            </w:r>
            <w:proofErr w:type="spellEnd"/>
            <w:r w:rsidRPr="00F02CA0">
              <w:rPr>
                <w:sz w:val="28"/>
                <w:szCs w:val="28"/>
              </w:rPr>
              <w:t>.</w:t>
            </w:r>
          </w:p>
        </w:tc>
      </w:tr>
      <w:tr w:rsidR="00D3611A" w:rsidRPr="001F16E4" w:rsidTr="00B53D67">
        <w:trPr>
          <w:trHeight w:val="555"/>
        </w:trPr>
        <w:tc>
          <w:tcPr>
            <w:tcW w:w="2660" w:type="dxa"/>
          </w:tcPr>
          <w:p w:rsidR="00D3611A" w:rsidRPr="001F16E4" w:rsidRDefault="00D3611A" w:rsidP="00B53D67">
            <w:pPr>
              <w:pStyle w:val="a3"/>
              <w:rPr>
                <w:b/>
                <w:sz w:val="28"/>
                <w:szCs w:val="28"/>
              </w:rPr>
            </w:pPr>
            <w:r w:rsidRPr="001F16E4">
              <w:rPr>
                <w:sz w:val="28"/>
                <w:szCs w:val="28"/>
              </w:rPr>
              <w:t>Курс</w:t>
            </w:r>
          </w:p>
        </w:tc>
        <w:tc>
          <w:tcPr>
            <w:tcW w:w="6196" w:type="dxa"/>
          </w:tcPr>
          <w:p w:rsidR="00D3611A" w:rsidRPr="00F02CA0" w:rsidRDefault="00D3611A" w:rsidP="00B53D67">
            <w:pPr>
              <w:pStyle w:val="a3"/>
              <w:rPr>
                <w:b/>
                <w:sz w:val="28"/>
                <w:szCs w:val="28"/>
              </w:rPr>
            </w:pPr>
            <w:r w:rsidRPr="00F02CA0">
              <w:rPr>
                <w:sz w:val="28"/>
                <w:szCs w:val="28"/>
              </w:rPr>
              <w:t>5</w:t>
            </w:r>
          </w:p>
        </w:tc>
      </w:tr>
      <w:tr w:rsidR="00D3611A" w:rsidRPr="001F16E4" w:rsidTr="00B53D67">
        <w:trPr>
          <w:trHeight w:val="691"/>
        </w:trPr>
        <w:tc>
          <w:tcPr>
            <w:tcW w:w="2660" w:type="dxa"/>
          </w:tcPr>
          <w:p w:rsidR="00D3611A" w:rsidRPr="001F16E4" w:rsidRDefault="00D3611A" w:rsidP="00B53D67">
            <w:pPr>
              <w:pStyle w:val="a3"/>
              <w:rPr>
                <w:b/>
                <w:sz w:val="28"/>
                <w:szCs w:val="28"/>
              </w:rPr>
            </w:pPr>
            <w:r w:rsidRPr="001F16E4">
              <w:rPr>
                <w:sz w:val="28"/>
                <w:szCs w:val="28"/>
              </w:rPr>
              <w:t>Факультет</w:t>
            </w:r>
          </w:p>
        </w:tc>
        <w:tc>
          <w:tcPr>
            <w:tcW w:w="6196" w:type="dxa"/>
          </w:tcPr>
          <w:p w:rsidR="00D3611A" w:rsidRPr="00F02CA0" w:rsidRDefault="00D3611A" w:rsidP="00B53D67">
            <w:pPr>
              <w:pStyle w:val="a3"/>
              <w:rPr>
                <w:b/>
                <w:sz w:val="28"/>
                <w:szCs w:val="28"/>
              </w:rPr>
            </w:pPr>
            <w:proofErr w:type="spellStart"/>
            <w:r w:rsidRPr="00F02CA0">
              <w:rPr>
                <w:sz w:val="28"/>
                <w:szCs w:val="28"/>
              </w:rPr>
              <w:t>Стоматологічний</w:t>
            </w:r>
            <w:proofErr w:type="spellEnd"/>
          </w:p>
        </w:tc>
      </w:tr>
    </w:tbl>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1F16E4" w:rsidRDefault="00D3611A" w:rsidP="00D3611A">
      <w:pPr>
        <w:pStyle w:val="a3"/>
        <w:rPr>
          <w:sz w:val="28"/>
          <w:szCs w:val="28"/>
        </w:rPr>
      </w:pPr>
    </w:p>
    <w:p w:rsidR="00D3611A" w:rsidRPr="00F02CA0" w:rsidRDefault="00D3611A" w:rsidP="00D3611A">
      <w:pPr>
        <w:jc w:val="both"/>
        <w:rPr>
          <w:rFonts w:ascii="Times New Roman" w:hAnsi="Times New Roman"/>
          <w:b/>
          <w:sz w:val="28"/>
          <w:szCs w:val="28"/>
          <w:lang w:val="uk-UA"/>
        </w:rPr>
      </w:pPr>
      <w:r w:rsidRPr="00F02CA0">
        <w:rPr>
          <w:rFonts w:ascii="Times New Roman" w:hAnsi="Times New Roman"/>
          <w:b/>
          <w:sz w:val="28"/>
          <w:szCs w:val="28"/>
          <w:lang w:val="uk-UA"/>
        </w:rPr>
        <w:t xml:space="preserve">1. </w:t>
      </w:r>
      <w:r w:rsidRPr="00F02CA0">
        <w:rPr>
          <w:rFonts w:ascii="Times New Roman" w:hAnsi="Times New Roman" w:cs="Times New Roman"/>
          <w:b/>
          <w:sz w:val="28"/>
          <w:szCs w:val="28"/>
          <w:lang w:val="uk-UA"/>
        </w:rPr>
        <w:t>Актуальність теми</w:t>
      </w:r>
      <w:r w:rsidRPr="00F02CA0">
        <w:rPr>
          <w:rFonts w:ascii="Times New Roman" w:hAnsi="Times New Roman"/>
          <w:b/>
          <w:sz w:val="28"/>
          <w:szCs w:val="28"/>
          <w:lang w:val="uk-UA"/>
        </w:rPr>
        <w:t xml:space="preserve">: </w:t>
      </w:r>
      <w:r w:rsidRPr="00F02CA0">
        <w:rPr>
          <w:rFonts w:ascii="Times New Roman" w:hAnsi="Times New Roman"/>
          <w:sz w:val="28"/>
          <w:szCs w:val="28"/>
          <w:lang w:val="uk-UA"/>
        </w:rPr>
        <w:t xml:space="preserve">Профілактика аномалій розвитку та деформації щелепних кісток та зубів – один з важливіших розділів диспансеризації дітей, головною метою якої є забезпечення </w:t>
      </w:r>
      <w:proofErr w:type="spellStart"/>
      <w:r w:rsidRPr="00F02CA0">
        <w:rPr>
          <w:rFonts w:ascii="Times New Roman" w:hAnsi="Times New Roman"/>
          <w:sz w:val="28"/>
          <w:szCs w:val="28"/>
          <w:lang w:val="uk-UA"/>
        </w:rPr>
        <w:t>гармонійнго</w:t>
      </w:r>
      <w:proofErr w:type="spellEnd"/>
      <w:r w:rsidRPr="00F02CA0">
        <w:rPr>
          <w:rFonts w:ascii="Times New Roman" w:hAnsi="Times New Roman"/>
          <w:sz w:val="28"/>
          <w:szCs w:val="28"/>
          <w:lang w:val="uk-UA"/>
        </w:rPr>
        <w:t xml:space="preserve"> розвитку лицевого скелету та зубів. Їх розвиток  знаходиться під контролем всіх спадково детермінованих і гормональних факторів. Задачами профілактики аномалій розвитку і деформацій щелепних кісток і зубів є попередження розвитку спадкових </w:t>
      </w:r>
      <w:proofErr w:type="spellStart"/>
      <w:r w:rsidRPr="00F02CA0">
        <w:rPr>
          <w:rFonts w:ascii="Times New Roman" w:hAnsi="Times New Roman"/>
          <w:sz w:val="28"/>
          <w:szCs w:val="28"/>
          <w:lang w:val="uk-UA"/>
        </w:rPr>
        <w:t>хвороб</w:t>
      </w:r>
      <w:proofErr w:type="spellEnd"/>
      <w:r w:rsidRPr="00F02CA0">
        <w:rPr>
          <w:rFonts w:ascii="Times New Roman" w:hAnsi="Times New Roman"/>
          <w:sz w:val="28"/>
          <w:szCs w:val="28"/>
          <w:lang w:val="uk-UA"/>
        </w:rPr>
        <w:t xml:space="preserve"> скелету, попередження ряду захворювань в пренатальному періоді, попередження і лікування системних захворювань, охороно здоров’я дитини після народження.</w:t>
      </w:r>
    </w:p>
    <w:p w:rsidR="00D3611A" w:rsidRPr="00F02CA0" w:rsidRDefault="00D3611A" w:rsidP="00D3611A">
      <w:pPr>
        <w:ind w:firstLine="540"/>
        <w:jc w:val="both"/>
        <w:rPr>
          <w:rFonts w:ascii="Times New Roman" w:hAnsi="Times New Roman"/>
          <w:sz w:val="28"/>
          <w:szCs w:val="28"/>
          <w:lang w:val="uk-UA"/>
        </w:rPr>
      </w:pPr>
      <w:r w:rsidRPr="00F02CA0">
        <w:rPr>
          <w:rFonts w:ascii="Times New Roman" w:hAnsi="Times New Roman"/>
          <w:b/>
          <w:sz w:val="28"/>
          <w:szCs w:val="28"/>
          <w:lang w:val="uk-UA"/>
        </w:rPr>
        <w:t>2. Конкретні  цілі:</w:t>
      </w:r>
    </w:p>
    <w:p w:rsidR="00D3611A" w:rsidRPr="00F02CA0" w:rsidRDefault="00D3611A" w:rsidP="00D3611A">
      <w:pPr>
        <w:pStyle w:val="a8"/>
        <w:widowControl/>
        <w:numPr>
          <w:ilvl w:val="0"/>
          <w:numId w:val="89"/>
        </w:numPr>
        <w:jc w:val="left"/>
        <w:rPr>
          <w:sz w:val="28"/>
          <w:szCs w:val="28"/>
          <w:lang w:val="uk-UA"/>
        </w:rPr>
      </w:pPr>
      <w:r w:rsidRPr="00F02CA0">
        <w:rPr>
          <w:sz w:val="28"/>
          <w:szCs w:val="28"/>
          <w:lang w:val="uk-UA"/>
        </w:rPr>
        <w:t xml:space="preserve">Сформувати у студентів уявлення про єдність та взаємозв’язок </w:t>
      </w:r>
      <w:proofErr w:type="spellStart"/>
      <w:r w:rsidRPr="00F02CA0">
        <w:rPr>
          <w:sz w:val="28"/>
          <w:szCs w:val="28"/>
          <w:lang w:val="uk-UA"/>
        </w:rPr>
        <w:t>зубощелепного</w:t>
      </w:r>
      <w:proofErr w:type="spellEnd"/>
      <w:r w:rsidRPr="00F02CA0">
        <w:rPr>
          <w:sz w:val="28"/>
          <w:szCs w:val="28"/>
          <w:lang w:val="uk-UA"/>
        </w:rPr>
        <w:t xml:space="preserve"> апарату та захворювань ендокринної системи, обміну речовин.</w:t>
      </w:r>
    </w:p>
    <w:p w:rsidR="00D3611A" w:rsidRPr="00F02CA0" w:rsidRDefault="00D3611A" w:rsidP="00D3611A">
      <w:pPr>
        <w:pStyle w:val="a8"/>
        <w:widowControl/>
        <w:numPr>
          <w:ilvl w:val="0"/>
          <w:numId w:val="89"/>
        </w:numPr>
        <w:jc w:val="left"/>
        <w:rPr>
          <w:sz w:val="28"/>
          <w:szCs w:val="28"/>
          <w:lang w:val="uk-UA"/>
        </w:rPr>
      </w:pPr>
      <w:r w:rsidRPr="00F02CA0">
        <w:rPr>
          <w:sz w:val="28"/>
          <w:szCs w:val="28"/>
          <w:lang w:val="uk-UA"/>
        </w:rPr>
        <w:t xml:space="preserve">Знати значення захворювань ендокринної системи у профілактиці </w:t>
      </w:r>
      <w:proofErr w:type="spellStart"/>
      <w:r w:rsidRPr="00F02CA0">
        <w:rPr>
          <w:sz w:val="28"/>
          <w:szCs w:val="28"/>
          <w:lang w:val="uk-UA"/>
        </w:rPr>
        <w:t>зубощелепних</w:t>
      </w:r>
      <w:proofErr w:type="spellEnd"/>
      <w:r w:rsidRPr="00F02CA0">
        <w:rPr>
          <w:sz w:val="28"/>
          <w:szCs w:val="28"/>
          <w:lang w:val="uk-UA"/>
        </w:rPr>
        <w:t xml:space="preserve"> аномалій та деформацій у постнатальному періоді.</w:t>
      </w:r>
    </w:p>
    <w:p w:rsidR="00D3611A" w:rsidRPr="00F02CA0" w:rsidRDefault="00D3611A" w:rsidP="00D3611A">
      <w:pPr>
        <w:pStyle w:val="a8"/>
        <w:widowControl/>
        <w:numPr>
          <w:ilvl w:val="0"/>
          <w:numId w:val="89"/>
        </w:numPr>
        <w:jc w:val="left"/>
        <w:rPr>
          <w:sz w:val="28"/>
          <w:szCs w:val="28"/>
          <w:lang w:val="uk-UA"/>
        </w:rPr>
      </w:pPr>
      <w:r w:rsidRPr="00F02CA0">
        <w:rPr>
          <w:sz w:val="28"/>
          <w:szCs w:val="28"/>
          <w:lang w:val="uk-UA"/>
        </w:rPr>
        <w:t xml:space="preserve">Знати вплив захворювань залоз внутрішньої секреції на розвиток </w:t>
      </w:r>
      <w:proofErr w:type="spellStart"/>
      <w:r w:rsidRPr="00F02CA0">
        <w:rPr>
          <w:sz w:val="28"/>
          <w:szCs w:val="28"/>
          <w:lang w:val="uk-UA"/>
        </w:rPr>
        <w:t>зубощелепного</w:t>
      </w:r>
      <w:proofErr w:type="spellEnd"/>
      <w:r w:rsidRPr="00F02CA0">
        <w:rPr>
          <w:sz w:val="28"/>
          <w:szCs w:val="28"/>
          <w:lang w:val="uk-UA"/>
        </w:rPr>
        <w:t xml:space="preserve"> апарату в постнатальному періоді.</w:t>
      </w:r>
    </w:p>
    <w:p w:rsidR="00D3611A" w:rsidRPr="00F02CA0" w:rsidRDefault="00D3611A" w:rsidP="00D3611A">
      <w:pPr>
        <w:pStyle w:val="a8"/>
        <w:widowControl/>
        <w:numPr>
          <w:ilvl w:val="0"/>
          <w:numId w:val="89"/>
        </w:numPr>
        <w:jc w:val="left"/>
        <w:rPr>
          <w:sz w:val="28"/>
          <w:szCs w:val="28"/>
          <w:lang w:val="uk-UA"/>
        </w:rPr>
      </w:pPr>
      <w:r w:rsidRPr="00F02CA0">
        <w:rPr>
          <w:sz w:val="28"/>
          <w:szCs w:val="28"/>
          <w:lang w:val="uk-UA"/>
        </w:rPr>
        <w:t xml:space="preserve">Вміти розрізняти вплив захворювань обміну речовин на розвиток </w:t>
      </w:r>
      <w:proofErr w:type="spellStart"/>
      <w:r w:rsidRPr="00F02CA0">
        <w:rPr>
          <w:sz w:val="28"/>
          <w:szCs w:val="28"/>
          <w:lang w:val="uk-UA"/>
        </w:rPr>
        <w:t>зубощелепного</w:t>
      </w:r>
      <w:proofErr w:type="spellEnd"/>
      <w:r w:rsidRPr="00F02CA0">
        <w:rPr>
          <w:sz w:val="28"/>
          <w:szCs w:val="28"/>
          <w:lang w:val="uk-UA"/>
        </w:rPr>
        <w:t xml:space="preserve"> апарату в постнатальному періоді.</w:t>
      </w:r>
    </w:p>
    <w:p w:rsidR="00D3611A" w:rsidRPr="00F02CA0" w:rsidRDefault="00D3611A" w:rsidP="00D3611A">
      <w:pPr>
        <w:spacing w:before="60"/>
        <w:rPr>
          <w:rFonts w:ascii="Times New Roman" w:hAnsi="Times New Roman"/>
          <w:b/>
          <w:sz w:val="28"/>
          <w:szCs w:val="28"/>
          <w:lang w:val="uk-UA"/>
        </w:rPr>
      </w:pPr>
      <w:r>
        <w:rPr>
          <w:rFonts w:ascii="Times New Roman" w:hAnsi="Times New Roman"/>
          <w:b/>
          <w:sz w:val="28"/>
          <w:szCs w:val="28"/>
          <w:lang w:val="uk-UA"/>
        </w:rPr>
        <w:t xml:space="preserve">3. </w:t>
      </w:r>
      <w:r w:rsidRPr="00F02CA0">
        <w:rPr>
          <w:rFonts w:ascii="Times New Roman" w:hAnsi="Times New Roman"/>
          <w:b/>
          <w:sz w:val="28"/>
          <w:szCs w:val="28"/>
          <w:lang w:val="uk-UA"/>
        </w:rPr>
        <w:t>Зміст теми:</w:t>
      </w:r>
    </w:p>
    <w:p w:rsidR="00D3611A" w:rsidRPr="00F02CA0" w:rsidRDefault="00D3611A" w:rsidP="00D3611A">
      <w:pPr>
        <w:rPr>
          <w:rFonts w:ascii="Times New Roman" w:hAnsi="Times New Roman"/>
          <w:b/>
          <w:sz w:val="28"/>
          <w:szCs w:val="28"/>
          <w:lang w:val="uk-UA"/>
        </w:rPr>
      </w:pPr>
      <w:proofErr w:type="spellStart"/>
      <w:r w:rsidRPr="00F02CA0">
        <w:rPr>
          <w:rFonts w:ascii="Times New Roman" w:hAnsi="Times New Roman"/>
          <w:b/>
          <w:sz w:val="28"/>
          <w:szCs w:val="28"/>
          <w:lang w:val="uk-UA"/>
        </w:rPr>
        <w:t>Структурнологічна</w:t>
      </w:r>
      <w:proofErr w:type="spellEnd"/>
      <w:r w:rsidRPr="00F02CA0">
        <w:rPr>
          <w:rFonts w:ascii="Times New Roman" w:hAnsi="Times New Roman"/>
          <w:b/>
          <w:sz w:val="28"/>
          <w:szCs w:val="28"/>
          <w:lang w:val="uk-UA"/>
        </w:rPr>
        <w:t xml:space="preserve"> схема змісту</w:t>
      </w:r>
    </w:p>
    <w:p w:rsidR="00D3611A" w:rsidRPr="00F02CA0" w:rsidRDefault="00D3611A" w:rsidP="00D3611A">
      <w:pPr>
        <w:rPr>
          <w:rFonts w:ascii="Times New Roman" w:hAnsi="Times New Roman"/>
          <w:sz w:val="28"/>
          <w:szCs w:val="28"/>
          <w:lang w:val="uk-UA"/>
        </w:rPr>
      </w:pPr>
      <w:r>
        <w:rPr>
          <w:rFonts w:ascii="Times New Roman" w:hAnsi="Times New Roman"/>
          <w:noProof/>
          <w:sz w:val="28"/>
          <w:szCs w:val="28"/>
          <w:lang w:val="uk-UA"/>
        </w:rPr>
        <mc:AlternateContent>
          <mc:Choice Requires="wps">
            <w:drawing>
              <wp:anchor distT="0" distB="0" distL="114300" distR="114300" simplePos="0" relativeHeight="251744256" behindDoc="0" locked="0" layoutInCell="1" allowOverlap="1">
                <wp:simplePos x="0" y="0"/>
                <wp:positionH relativeFrom="column">
                  <wp:posOffset>-142875</wp:posOffset>
                </wp:positionH>
                <wp:positionV relativeFrom="paragraph">
                  <wp:posOffset>4624705</wp:posOffset>
                </wp:positionV>
                <wp:extent cx="299720" cy="0"/>
                <wp:effectExtent l="13335" t="54610" r="20320" b="59690"/>
                <wp:wrapNone/>
                <wp:docPr id="83" name="Пряма зі стрілкою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F9F1BB" id="_x0000_t32" coordsize="21600,21600" o:spt="32" o:oned="t" path="m,l21600,21600e" filled="f">
                <v:path arrowok="t" fillok="f" o:connecttype="none"/>
                <o:lock v:ext="edit" shapetype="t"/>
              </v:shapetype>
              <v:shape id="Пряма зі стрілкою 83" o:spid="_x0000_s1026" type="#_x0000_t32" style="position:absolute;margin-left:-11.25pt;margin-top:364.15pt;width:23.6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43232" behindDoc="0" locked="0" layoutInCell="1" allowOverlap="1">
                <wp:simplePos x="0" y="0"/>
                <wp:positionH relativeFrom="column">
                  <wp:posOffset>-142875</wp:posOffset>
                </wp:positionH>
                <wp:positionV relativeFrom="paragraph">
                  <wp:posOffset>3925570</wp:posOffset>
                </wp:positionV>
                <wp:extent cx="0" cy="652780"/>
                <wp:effectExtent l="60960" t="12700" r="53340" b="20320"/>
                <wp:wrapNone/>
                <wp:docPr id="82" name="Пряма зі стрілкою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3CD75" id="Пряма зі стрілкою 82" o:spid="_x0000_s1026" type="#_x0000_t32" style="position:absolute;margin-left:-11.25pt;margin-top:309.1pt;width:0;height:51.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42208" behindDoc="0" locked="0" layoutInCell="1" allowOverlap="1">
                <wp:simplePos x="0" y="0"/>
                <wp:positionH relativeFrom="column">
                  <wp:posOffset>195580</wp:posOffset>
                </wp:positionH>
                <wp:positionV relativeFrom="paragraph">
                  <wp:posOffset>4378960</wp:posOffset>
                </wp:positionV>
                <wp:extent cx="5647690" cy="384175"/>
                <wp:effectExtent l="8890" t="8890" r="10795" b="6985"/>
                <wp:wrapNone/>
                <wp:docPr id="81" name="Прямокут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690" cy="384175"/>
                        </a:xfrm>
                        <a:prstGeom prst="rect">
                          <a:avLst/>
                        </a:prstGeom>
                        <a:solidFill>
                          <a:srgbClr val="FFFFFF"/>
                        </a:solidFill>
                        <a:ln w="9525">
                          <a:solidFill>
                            <a:srgbClr val="000000"/>
                          </a:solidFill>
                          <a:miter lim="800000"/>
                          <a:headEnd/>
                          <a:tailEnd/>
                        </a:ln>
                      </wps:spPr>
                      <wps:txbx>
                        <w:txbxContent>
                          <w:p w:rsidR="00D3611A" w:rsidRPr="00F23A1C" w:rsidRDefault="00D3611A" w:rsidP="00D3611A">
                            <w:pPr>
                              <w:jc w:val="center"/>
                              <w:rPr>
                                <w:rFonts w:ascii="Times New Roman" w:hAnsi="Times New Roman"/>
                                <w:sz w:val="24"/>
                                <w:szCs w:val="24"/>
                                <w:lang w:val="uk-UA"/>
                              </w:rPr>
                            </w:pPr>
                            <w:r w:rsidRPr="00F23A1C">
                              <w:rPr>
                                <w:rFonts w:ascii="Times New Roman" w:hAnsi="Times New Roman"/>
                                <w:sz w:val="24"/>
                                <w:szCs w:val="24"/>
                                <w:lang w:val="uk-UA"/>
                              </w:rPr>
                              <w:t>Порушення обміну речовин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1" o:spid="_x0000_s1034" style="position:absolute;margin-left:15.4pt;margin-top:344.8pt;width:444.7pt;height:3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">
                <v:textbox>
                  <w:txbxContent>
                    <w:p w:rsidR="00D3611A" w:rsidRPr="00F23A1C" w:rsidRDefault="00D3611A" w:rsidP="00D3611A">
                      <w:pPr>
                        <w:jc w:val="center"/>
                        <w:rPr>
                          <w:rFonts w:ascii="Times New Roman" w:hAnsi="Times New Roman"/>
                          <w:sz w:val="24"/>
                          <w:szCs w:val="24"/>
                          <w:lang w:val="uk-UA"/>
                        </w:rPr>
                      </w:pPr>
                      <w:r w:rsidRPr="00F23A1C">
                        <w:rPr>
                          <w:rFonts w:ascii="Times New Roman" w:hAnsi="Times New Roman"/>
                          <w:sz w:val="24"/>
                          <w:szCs w:val="24"/>
                          <w:lang w:val="uk-UA"/>
                        </w:rPr>
                        <w:t>Порушення обміну речовин</w:t>
                      </w:r>
                    </w:p>
                  </w:txbxContent>
                </v:textbox>
              </v:rect>
            </w:pict>
          </mc:Fallback>
        </mc:AlternateContent>
      </w:r>
      <w:r>
        <w:rPr>
          <w:rFonts w:ascii="Times New Roman" w:hAnsi="Times New Roman"/>
          <w:noProof/>
          <w:sz w:val="28"/>
          <w:szCs w:val="28"/>
          <w:lang w:val="uk-UA"/>
        </w:rPr>
        <mc:AlternateContent>
          <mc:Choice Requires="wps">
            <w:drawing>
              <wp:anchor distT="0" distB="0" distL="114300" distR="114300" simplePos="0" relativeHeight="251741184" behindDoc="0" locked="0" layoutInCell="1" allowOverlap="1">
                <wp:simplePos x="0" y="0"/>
                <wp:positionH relativeFrom="column">
                  <wp:posOffset>-96520</wp:posOffset>
                </wp:positionH>
                <wp:positionV relativeFrom="paragraph">
                  <wp:posOffset>3886835</wp:posOffset>
                </wp:positionV>
                <wp:extent cx="200025" cy="0"/>
                <wp:effectExtent l="12065" t="59690" r="16510" b="54610"/>
                <wp:wrapNone/>
                <wp:docPr id="80" name="Пряма зі стрілкою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A0C54" id="Пряма зі стрілкою 80" o:spid="_x0000_s1026" type="#_x0000_t32" style="position:absolute;margin-left:-7.6pt;margin-top:306.05pt;width:15.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40160" behindDoc="0" locked="0" layoutInCell="1" allowOverlap="1">
                <wp:simplePos x="0" y="0"/>
                <wp:positionH relativeFrom="column">
                  <wp:posOffset>-142875</wp:posOffset>
                </wp:positionH>
                <wp:positionV relativeFrom="paragraph">
                  <wp:posOffset>3303270</wp:posOffset>
                </wp:positionV>
                <wp:extent cx="0" cy="583565"/>
                <wp:effectExtent l="60960" t="9525" r="53340" b="16510"/>
                <wp:wrapNone/>
                <wp:docPr id="79" name="Пряма зі стрілкою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491E6" id="Пряма зі стрілкою 79" o:spid="_x0000_s1026" type="#_x0000_t32" style="position:absolute;margin-left:-11.25pt;margin-top:260.1pt;width:0;height:45.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39136" behindDoc="0" locked="0" layoutInCell="1" allowOverlap="1">
                <wp:simplePos x="0" y="0"/>
                <wp:positionH relativeFrom="column">
                  <wp:posOffset>-96520</wp:posOffset>
                </wp:positionH>
                <wp:positionV relativeFrom="paragraph">
                  <wp:posOffset>3149600</wp:posOffset>
                </wp:positionV>
                <wp:extent cx="253365" cy="0"/>
                <wp:effectExtent l="12065" t="55880" r="20320" b="58420"/>
                <wp:wrapNone/>
                <wp:docPr id="78" name="Пряма зі стрілкою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55C51" id="Пряма зі стрілкою 78" o:spid="_x0000_s1026" type="#_x0000_t32" style="position:absolute;margin-left:-7.6pt;margin-top:248pt;width:19.9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38112" behindDoc="0" locked="0" layoutInCell="1" allowOverlap="1">
                <wp:simplePos x="0" y="0"/>
                <wp:positionH relativeFrom="column">
                  <wp:posOffset>-142875</wp:posOffset>
                </wp:positionH>
                <wp:positionV relativeFrom="paragraph">
                  <wp:posOffset>2511425</wp:posOffset>
                </wp:positionV>
                <wp:extent cx="0" cy="638175"/>
                <wp:effectExtent l="60960" t="8255" r="53340" b="20320"/>
                <wp:wrapNone/>
                <wp:docPr id="77" name="Пряма зі стрілкою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37D3E" id="Пряма зі стрілкою 77" o:spid="_x0000_s1026" type="#_x0000_t32" style="position:absolute;margin-left:-11.25pt;margin-top:197.75pt;width:0;height:5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37088" behindDoc="0" locked="0" layoutInCell="1" allowOverlap="1">
                <wp:simplePos x="0" y="0"/>
                <wp:positionH relativeFrom="column">
                  <wp:posOffset>-142875</wp:posOffset>
                </wp:positionH>
                <wp:positionV relativeFrom="paragraph">
                  <wp:posOffset>2465705</wp:posOffset>
                </wp:positionV>
                <wp:extent cx="184785" cy="0"/>
                <wp:effectExtent l="13335" t="57785" r="20955" b="56515"/>
                <wp:wrapNone/>
                <wp:docPr id="76" name="Пряма зі стрілкою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FB90F" id="Пряма зі стрілкою 76" o:spid="_x0000_s1026" type="#_x0000_t32" style="position:absolute;margin-left:-11.25pt;margin-top:194.15pt;width:14.5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36064" behindDoc="0" locked="0" layoutInCell="1" allowOverlap="1">
                <wp:simplePos x="0" y="0"/>
                <wp:positionH relativeFrom="column">
                  <wp:posOffset>-142875</wp:posOffset>
                </wp:positionH>
                <wp:positionV relativeFrom="paragraph">
                  <wp:posOffset>1896745</wp:posOffset>
                </wp:positionV>
                <wp:extent cx="0" cy="568960"/>
                <wp:effectExtent l="60960" t="12700" r="53340" b="18415"/>
                <wp:wrapNone/>
                <wp:docPr id="75" name="Пряма зі стрілкою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33E84" id="Пряма зі стрілкою 75" o:spid="_x0000_s1026" type="#_x0000_t32" style="position:absolute;margin-left:-11.25pt;margin-top:149.35pt;width:0;height:44.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35040" behindDoc="0" locked="0" layoutInCell="1" allowOverlap="1">
                <wp:simplePos x="0" y="0"/>
                <wp:positionH relativeFrom="column">
                  <wp:posOffset>156845</wp:posOffset>
                </wp:positionH>
                <wp:positionV relativeFrom="paragraph">
                  <wp:posOffset>3717925</wp:posOffset>
                </wp:positionV>
                <wp:extent cx="5686425" cy="399415"/>
                <wp:effectExtent l="8255" t="5080" r="10795" b="5080"/>
                <wp:wrapNone/>
                <wp:docPr id="74" name="Прямокут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99415"/>
                        </a:xfrm>
                        <a:prstGeom prst="rect">
                          <a:avLst/>
                        </a:prstGeom>
                        <a:solidFill>
                          <a:srgbClr val="FFFFFF"/>
                        </a:solidFill>
                        <a:ln w="9525">
                          <a:solidFill>
                            <a:srgbClr val="000000"/>
                          </a:solidFill>
                          <a:miter lim="800000"/>
                          <a:headEnd/>
                          <a:tailEnd/>
                        </a:ln>
                      </wps:spPr>
                      <wps:txbx>
                        <w:txbxContent>
                          <w:p w:rsidR="00D3611A" w:rsidRPr="00F23A1C" w:rsidRDefault="00D3611A" w:rsidP="00D3611A">
                            <w:pPr>
                              <w:jc w:val="center"/>
                              <w:rPr>
                                <w:rFonts w:ascii="Times New Roman" w:hAnsi="Times New Roman"/>
                                <w:sz w:val="24"/>
                                <w:szCs w:val="24"/>
                                <w:lang w:val="uk-UA"/>
                              </w:rPr>
                            </w:pPr>
                            <w:r w:rsidRPr="00F23A1C">
                              <w:rPr>
                                <w:rFonts w:ascii="Times New Roman" w:hAnsi="Times New Roman"/>
                                <w:sz w:val="24"/>
                                <w:szCs w:val="24"/>
                                <w:lang w:val="uk-UA"/>
                              </w:rPr>
                              <w:t>Порушення ендокринної функції підшлункової залози (цукровий діабет)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4" o:spid="_x0000_s1035" style="position:absolute;margin-left:12.35pt;margin-top:292.75pt;width:447.75pt;height:3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">
                <v:textbox>
                  <w:txbxContent>
                    <w:p w:rsidR="00D3611A" w:rsidRPr="00F23A1C" w:rsidRDefault="00D3611A" w:rsidP="00D3611A">
                      <w:pPr>
                        <w:jc w:val="center"/>
                        <w:rPr>
                          <w:rFonts w:ascii="Times New Roman" w:hAnsi="Times New Roman"/>
                          <w:sz w:val="24"/>
                          <w:szCs w:val="24"/>
                          <w:lang w:val="uk-UA"/>
                        </w:rPr>
                      </w:pPr>
                      <w:r w:rsidRPr="00F23A1C">
                        <w:rPr>
                          <w:rFonts w:ascii="Times New Roman" w:hAnsi="Times New Roman"/>
                          <w:sz w:val="24"/>
                          <w:szCs w:val="24"/>
                          <w:lang w:val="uk-UA"/>
                        </w:rPr>
                        <w:t>Порушення ендокринної функції підшлункової залози (цукровий діабет)</w:t>
                      </w:r>
                    </w:p>
                  </w:txbxContent>
                </v:textbox>
              </v:rect>
            </w:pict>
          </mc:Fallback>
        </mc:AlternateContent>
      </w:r>
      <w:r>
        <w:rPr>
          <w:rFonts w:ascii="Times New Roman" w:hAnsi="Times New Roman"/>
          <w:noProof/>
          <w:sz w:val="28"/>
          <w:szCs w:val="28"/>
          <w:lang w:val="uk-UA"/>
        </w:rPr>
        <mc:AlternateContent>
          <mc:Choice Requires="wps">
            <w:drawing>
              <wp:anchor distT="0" distB="0" distL="114300" distR="114300" simplePos="0" relativeHeight="251734016" behindDoc="0" locked="0" layoutInCell="1" allowOverlap="1">
                <wp:simplePos x="0" y="0"/>
                <wp:positionH relativeFrom="column">
                  <wp:posOffset>156845</wp:posOffset>
                </wp:positionH>
                <wp:positionV relativeFrom="paragraph">
                  <wp:posOffset>2980055</wp:posOffset>
                </wp:positionV>
                <wp:extent cx="5686425" cy="323215"/>
                <wp:effectExtent l="8255" t="10160" r="10795" b="9525"/>
                <wp:wrapNone/>
                <wp:docPr id="73" name="Прямокут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23215"/>
                        </a:xfrm>
                        <a:prstGeom prst="rect">
                          <a:avLst/>
                        </a:prstGeom>
                        <a:solidFill>
                          <a:srgbClr val="FFFFFF"/>
                        </a:solidFill>
                        <a:ln w="9525">
                          <a:solidFill>
                            <a:srgbClr val="000000"/>
                          </a:solidFill>
                          <a:miter lim="800000"/>
                          <a:headEnd/>
                          <a:tailEnd/>
                        </a:ln>
                      </wps:spPr>
                      <wps:txbx>
                        <w:txbxContent>
                          <w:p w:rsidR="00D3611A" w:rsidRPr="00F23A1C" w:rsidRDefault="00D3611A" w:rsidP="00D3611A">
                            <w:pPr>
                              <w:jc w:val="center"/>
                              <w:rPr>
                                <w:rFonts w:ascii="Times New Roman" w:hAnsi="Times New Roman"/>
                                <w:sz w:val="24"/>
                                <w:szCs w:val="24"/>
                                <w:lang w:val="uk-UA"/>
                              </w:rPr>
                            </w:pPr>
                            <w:r w:rsidRPr="00F23A1C">
                              <w:rPr>
                                <w:rFonts w:ascii="Times New Roman" w:hAnsi="Times New Roman"/>
                                <w:sz w:val="24"/>
                                <w:szCs w:val="24"/>
                                <w:lang w:val="uk-UA"/>
                              </w:rPr>
                              <w:t>Захворювання надпочечників (хвороба Аддісона)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3" o:spid="_x0000_s1036" style="position:absolute;margin-left:12.35pt;margin-top:234.65pt;width:447.75pt;height:25.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">
                <v:textbox>
                  <w:txbxContent>
                    <w:p w:rsidR="00D3611A" w:rsidRPr="00F23A1C" w:rsidRDefault="00D3611A" w:rsidP="00D3611A">
                      <w:pPr>
                        <w:jc w:val="center"/>
                        <w:rPr>
                          <w:rFonts w:ascii="Times New Roman" w:hAnsi="Times New Roman"/>
                          <w:sz w:val="24"/>
                          <w:szCs w:val="24"/>
                          <w:lang w:val="uk-UA"/>
                        </w:rPr>
                      </w:pPr>
                      <w:r w:rsidRPr="00F23A1C">
                        <w:rPr>
                          <w:rFonts w:ascii="Times New Roman" w:hAnsi="Times New Roman"/>
                          <w:sz w:val="24"/>
                          <w:szCs w:val="24"/>
                          <w:lang w:val="uk-UA"/>
                        </w:rPr>
                        <w:t>Захворювання надпочечників (хвороба Аддісона)</w:t>
                      </w:r>
                    </w:p>
                  </w:txbxContent>
                </v:textbox>
              </v:rect>
            </w:pict>
          </mc:Fallback>
        </mc:AlternateContent>
      </w:r>
      <w:r>
        <w:rPr>
          <w:rFonts w:ascii="Times New Roman" w:hAnsi="Times New Roman"/>
          <w:noProof/>
          <w:sz w:val="28"/>
          <w:szCs w:val="28"/>
          <w:lang w:val="uk-UA"/>
        </w:rPr>
        <mc:AlternateContent>
          <mc:Choice Requires="wps">
            <w:drawing>
              <wp:anchor distT="0" distB="0" distL="114300" distR="114300" simplePos="0" relativeHeight="251732992" behindDoc="0" locked="0" layoutInCell="1" allowOverlap="1">
                <wp:simplePos x="0" y="0"/>
                <wp:positionH relativeFrom="column">
                  <wp:posOffset>4582795</wp:posOffset>
                </wp:positionH>
                <wp:positionV relativeFrom="paragraph">
                  <wp:posOffset>2073910</wp:posOffset>
                </wp:positionV>
                <wp:extent cx="7620" cy="230505"/>
                <wp:effectExtent l="52705" t="8890" r="44450" b="17780"/>
                <wp:wrapNone/>
                <wp:docPr id="72" name="Пряма зі стрілкою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72659" id="Пряма зі стрілкою 72" o:spid="_x0000_s1026" type="#_x0000_t32" style="position:absolute;margin-left:360.85pt;margin-top:163.3pt;width:.6pt;height:18.1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31968" behindDoc="0" locked="0" layoutInCell="1" allowOverlap="1">
                <wp:simplePos x="0" y="0"/>
                <wp:positionH relativeFrom="column">
                  <wp:posOffset>1240155</wp:posOffset>
                </wp:positionH>
                <wp:positionV relativeFrom="paragraph">
                  <wp:posOffset>2073910</wp:posOffset>
                </wp:positionV>
                <wp:extent cx="15875" cy="230505"/>
                <wp:effectExtent l="43815" t="8890" r="54610" b="17780"/>
                <wp:wrapNone/>
                <wp:docPr id="71" name="Пряма зі стрілкою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68DAA" id="Пряма зі стрілкою 71" o:spid="_x0000_s1026" type="#_x0000_t32" style="position:absolute;margin-left:97.65pt;margin-top:163.3pt;width:1.25pt;height:18.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30944" behindDoc="0" locked="0" layoutInCell="1" allowOverlap="1">
                <wp:simplePos x="0" y="0"/>
                <wp:positionH relativeFrom="column">
                  <wp:posOffset>3522345</wp:posOffset>
                </wp:positionH>
                <wp:positionV relativeFrom="paragraph">
                  <wp:posOffset>2304415</wp:posOffset>
                </wp:positionV>
                <wp:extent cx="2320925" cy="307340"/>
                <wp:effectExtent l="11430" t="10795" r="10795" b="5715"/>
                <wp:wrapNone/>
                <wp:docPr id="70" name="Прямокут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925" cy="307340"/>
                        </a:xfrm>
                        <a:prstGeom prst="rect">
                          <a:avLst/>
                        </a:prstGeom>
                        <a:solidFill>
                          <a:srgbClr val="FFFFFF"/>
                        </a:solidFill>
                        <a:ln w="9525">
                          <a:solidFill>
                            <a:srgbClr val="000000"/>
                          </a:solidFill>
                          <a:miter lim="800000"/>
                          <a:headEnd/>
                          <a:tailEnd/>
                        </a:ln>
                      </wps:spPr>
                      <wps:txbx>
                        <w:txbxContent>
                          <w:p w:rsidR="00D3611A" w:rsidRPr="00F23A1C" w:rsidRDefault="00D3611A" w:rsidP="00D3611A">
                            <w:pPr>
                              <w:jc w:val="center"/>
                              <w:rPr>
                                <w:lang w:val="uk-UA"/>
                              </w:rPr>
                            </w:pPr>
                            <w:r>
                              <w:rPr>
                                <w:lang w:val="uk-UA"/>
                              </w:rPr>
                              <w:t>гіпотіреоз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0" o:spid="_x0000_s1037" style="position:absolute;margin-left:277.35pt;margin-top:181.45pt;width:182.75pt;height:24.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">
                <v:textbox>
                  <w:txbxContent>
                    <w:p w:rsidR="00D3611A" w:rsidRPr="00F23A1C" w:rsidRDefault="00D3611A" w:rsidP="00D3611A">
                      <w:pPr>
                        <w:jc w:val="center"/>
                        <w:rPr>
                          <w:lang w:val="uk-UA"/>
                        </w:rPr>
                      </w:pPr>
                      <w:r>
                        <w:rPr>
                          <w:lang w:val="uk-UA"/>
                        </w:rPr>
                        <w:t>гіпотіреоз</w:t>
                      </w:r>
                    </w:p>
                  </w:txbxContent>
                </v:textbox>
              </v:rect>
            </w:pict>
          </mc:Fallback>
        </mc:AlternateContent>
      </w:r>
      <w:r>
        <w:rPr>
          <w:rFonts w:ascii="Times New Roman" w:hAnsi="Times New Roman"/>
          <w:noProof/>
          <w:sz w:val="28"/>
          <w:szCs w:val="28"/>
          <w:lang w:val="uk-UA"/>
        </w:rPr>
        <mc:AlternateContent>
          <mc:Choice Requires="wps">
            <w:drawing>
              <wp:anchor distT="0" distB="0" distL="114300" distR="114300" simplePos="0" relativeHeight="251729920" behindDoc="0" locked="0" layoutInCell="1" allowOverlap="1">
                <wp:simplePos x="0" y="0"/>
                <wp:positionH relativeFrom="column">
                  <wp:posOffset>156845</wp:posOffset>
                </wp:positionH>
                <wp:positionV relativeFrom="paragraph">
                  <wp:posOffset>2304415</wp:posOffset>
                </wp:positionV>
                <wp:extent cx="2359025" cy="307340"/>
                <wp:effectExtent l="8255" t="10795" r="13970" b="5715"/>
                <wp:wrapNone/>
                <wp:docPr id="69" name="Прямокут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307340"/>
                        </a:xfrm>
                        <a:prstGeom prst="rect">
                          <a:avLst/>
                        </a:prstGeom>
                        <a:solidFill>
                          <a:srgbClr val="FFFFFF"/>
                        </a:solidFill>
                        <a:ln w="9525">
                          <a:solidFill>
                            <a:srgbClr val="000000"/>
                          </a:solidFill>
                          <a:miter lim="800000"/>
                          <a:headEnd/>
                          <a:tailEnd/>
                        </a:ln>
                      </wps:spPr>
                      <wps:txbx>
                        <w:txbxContent>
                          <w:p w:rsidR="00D3611A" w:rsidRPr="00F23A1C" w:rsidRDefault="00D3611A" w:rsidP="00D3611A">
                            <w:pPr>
                              <w:jc w:val="center"/>
                              <w:rPr>
                                <w:lang w:val="uk-UA"/>
                              </w:rPr>
                            </w:pPr>
                            <w:r>
                              <w:rPr>
                                <w:lang w:val="uk-UA"/>
                              </w:rPr>
                              <w:t>гіпертіреоз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9" o:spid="_x0000_s1038" style="position:absolute;margin-left:12.35pt;margin-top:181.45pt;width:185.75pt;height:2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">
                <v:textbox>
                  <w:txbxContent>
                    <w:p w:rsidR="00D3611A" w:rsidRPr="00F23A1C" w:rsidRDefault="00D3611A" w:rsidP="00D3611A">
                      <w:pPr>
                        <w:jc w:val="center"/>
                        <w:rPr>
                          <w:lang w:val="uk-UA"/>
                        </w:rPr>
                      </w:pPr>
                      <w:r>
                        <w:rPr>
                          <w:lang w:val="uk-UA"/>
                        </w:rPr>
                        <w:t>гіпертіреоз</w:t>
                      </w:r>
                    </w:p>
                  </w:txbxContent>
                </v:textbox>
              </v:rect>
            </w:pict>
          </mc:Fallback>
        </mc:AlternateContent>
      </w:r>
      <w:r>
        <w:rPr>
          <w:rFonts w:ascii="Times New Roman" w:hAnsi="Times New Roman"/>
          <w:noProof/>
          <w:sz w:val="28"/>
          <w:szCs w:val="28"/>
          <w:lang w:val="uk-UA"/>
        </w:rPr>
        <mc:AlternateContent>
          <mc:Choice Requires="wps">
            <w:drawing>
              <wp:anchor distT="0" distB="0" distL="114300" distR="114300" simplePos="0" relativeHeight="251728896" behindDoc="0" locked="0" layoutInCell="1" allowOverlap="1">
                <wp:simplePos x="0" y="0"/>
                <wp:positionH relativeFrom="column">
                  <wp:posOffset>-142875</wp:posOffset>
                </wp:positionH>
                <wp:positionV relativeFrom="paragraph">
                  <wp:posOffset>1896745</wp:posOffset>
                </wp:positionV>
                <wp:extent cx="184785" cy="0"/>
                <wp:effectExtent l="13335" t="60325" r="20955" b="53975"/>
                <wp:wrapNone/>
                <wp:docPr id="68" name="Пряма зі стрілкою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488F4" id="Пряма зі стрілкою 68" o:spid="_x0000_s1026" type="#_x0000_t32" style="position:absolute;margin-left:-11.25pt;margin-top:149.35pt;width:14.5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27872" behindDoc="0" locked="0" layoutInCell="1" allowOverlap="1">
                <wp:simplePos x="0" y="0"/>
                <wp:positionH relativeFrom="column">
                  <wp:posOffset>-142875</wp:posOffset>
                </wp:positionH>
                <wp:positionV relativeFrom="paragraph">
                  <wp:posOffset>1159510</wp:posOffset>
                </wp:positionV>
                <wp:extent cx="0" cy="737235"/>
                <wp:effectExtent l="60960" t="8890" r="53340" b="15875"/>
                <wp:wrapNone/>
                <wp:docPr id="67" name="Пряма зі стрілкою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7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5DB9A" id="Пряма зі стрілкою 67" o:spid="_x0000_s1026" type="#_x0000_t32" style="position:absolute;margin-left:-11.25pt;margin-top:91.3pt;width:0;height:58.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26848" behindDoc="0" locked="0" layoutInCell="1" allowOverlap="1">
                <wp:simplePos x="0" y="0"/>
                <wp:positionH relativeFrom="column">
                  <wp:posOffset>103505</wp:posOffset>
                </wp:positionH>
                <wp:positionV relativeFrom="paragraph">
                  <wp:posOffset>1697355</wp:posOffset>
                </wp:positionV>
                <wp:extent cx="5739765" cy="376555"/>
                <wp:effectExtent l="12065" t="13335" r="10795" b="10160"/>
                <wp:wrapNone/>
                <wp:docPr id="66" name="Прямокут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765" cy="376555"/>
                        </a:xfrm>
                        <a:prstGeom prst="rect">
                          <a:avLst/>
                        </a:prstGeom>
                        <a:solidFill>
                          <a:srgbClr val="FFFFFF"/>
                        </a:solidFill>
                        <a:ln w="9525">
                          <a:solidFill>
                            <a:srgbClr val="000000"/>
                          </a:solidFill>
                          <a:miter lim="800000"/>
                          <a:headEnd/>
                          <a:tailEnd/>
                        </a:ln>
                      </wps:spPr>
                      <wps:txbx>
                        <w:txbxContent>
                          <w:p w:rsidR="00D3611A" w:rsidRPr="00B430CC" w:rsidRDefault="00D3611A" w:rsidP="00D3611A">
                            <w:pPr>
                              <w:jc w:val="center"/>
                              <w:rPr>
                                <w:rFonts w:ascii="Times New Roman" w:hAnsi="Times New Roman"/>
                                <w:sz w:val="24"/>
                                <w:szCs w:val="24"/>
                                <w:lang w:val="uk-UA"/>
                              </w:rPr>
                            </w:pPr>
                            <w:r w:rsidRPr="00B430CC">
                              <w:rPr>
                                <w:rFonts w:ascii="Times New Roman" w:hAnsi="Times New Roman"/>
                                <w:sz w:val="24"/>
                                <w:szCs w:val="24"/>
                                <w:lang w:val="uk-UA"/>
                              </w:rPr>
                              <w:t>Захворювання щитоподібної залози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6" o:spid="_x0000_s1039" style="position:absolute;margin-left:8.15pt;margin-top:133.65pt;width:451.95pt;height:29.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">
                <v:textbox>
                  <w:txbxContent>
                    <w:p w:rsidR="00D3611A" w:rsidRPr="00B430CC" w:rsidRDefault="00D3611A" w:rsidP="00D3611A">
                      <w:pPr>
                        <w:jc w:val="center"/>
                        <w:rPr>
                          <w:rFonts w:ascii="Times New Roman" w:hAnsi="Times New Roman"/>
                          <w:sz w:val="24"/>
                          <w:szCs w:val="24"/>
                          <w:lang w:val="uk-UA"/>
                        </w:rPr>
                      </w:pPr>
                      <w:r w:rsidRPr="00B430CC">
                        <w:rPr>
                          <w:rFonts w:ascii="Times New Roman" w:hAnsi="Times New Roman"/>
                          <w:sz w:val="24"/>
                          <w:szCs w:val="24"/>
                          <w:lang w:val="uk-UA"/>
                        </w:rPr>
                        <w:t>Захворювання щитоподібної залози</w:t>
                      </w:r>
                    </w:p>
                  </w:txbxContent>
                </v:textbox>
              </v:rect>
            </w:pict>
          </mc:Fallback>
        </mc:AlternateContent>
      </w:r>
      <w:r>
        <w:rPr>
          <w:rFonts w:ascii="Times New Roman" w:hAnsi="Times New Roman"/>
          <w:noProof/>
          <w:sz w:val="28"/>
          <w:szCs w:val="28"/>
          <w:lang w:val="uk-UA"/>
        </w:rPr>
        <mc:AlternateContent>
          <mc:Choice Requires="wps">
            <w:drawing>
              <wp:anchor distT="0" distB="0" distL="114300" distR="114300" simplePos="0" relativeHeight="251722752" behindDoc="0" locked="0" layoutInCell="1" allowOverlap="1">
                <wp:simplePos x="0" y="0"/>
                <wp:positionH relativeFrom="column">
                  <wp:posOffset>103505</wp:posOffset>
                </wp:positionH>
                <wp:positionV relativeFrom="paragraph">
                  <wp:posOffset>959485</wp:posOffset>
                </wp:positionV>
                <wp:extent cx="5739765" cy="361315"/>
                <wp:effectExtent l="12065" t="8890" r="10795" b="10795"/>
                <wp:wrapNone/>
                <wp:docPr id="65" name="Прямокут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765" cy="361315"/>
                        </a:xfrm>
                        <a:prstGeom prst="rect">
                          <a:avLst/>
                        </a:prstGeom>
                        <a:solidFill>
                          <a:srgbClr val="FFFFFF"/>
                        </a:solidFill>
                        <a:ln w="9525">
                          <a:solidFill>
                            <a:srgbClr val="000000"/>
                          </a:solidFill>
                          <a:miter lim="800000"/>
                          <a:headEnd/>
                          <a:tailEnd/>
                        </a:ln>
                      </wps:spPr>
                      <wps:txbx>
                        <w:txbxContent>
                          <w:p w:rsidR="00D3611A" w:rsidRPr="00B430CC" w:rsidRDefault="00D3611A" w:rsidP="00D3611A">
                            <w:pPr>
                              <w:rPr>
                                <w:rFonts w:ascii="Times New Roman" w:hAnsi="Times New Roman"/>
                                <w:sz w:val="24"/>
                                <w:szCs w:val="24"/>
                                <w:lang w:val="uk-UA"/>
                              </w:rPr>
                            </w:pPr>
                            <w:r w:rsidRPr="00B430CC">
                              <w:rPr>
                                <w:rFonts w:ascii="Times New Roman" w:hAnsi="Times New Roman"/>
                                <w:sz w:val="24"/>
                                <w:szCs w:val="24"/>
                                <w:lang w:val="uk-UA"/>
                              </w:rPr>
                              <w:t>Зв</w:t>
                            </w:r>
                            <w:r w:rsidRPr="00B430CC">
                              <w:rPr>
                                <w:rFonts w:ascii="Times New Roman" w:hAnsi="Times New Roman"/>
                                <w:sz w:val="24"/>
                                <w:szCs w:val="24"/>
                              </w:rPr>
                              <w:t>’</w:t>
                            </w:r>
                            <w:r w:rsidRPr="00B430CC">
                              <w:rPr>
                                <w:rFonts w:ascii="Times New Roman" w:hAnsi="Times New Roman"/>
                                <w:sz w:val="24"/>
                                <w:szCs w:val="24"/>
                                <w:lang w:val="uk-UA"/>
                              </w:rPr>
                              <w:t xml:space="preserve">язок </w:t>
                            </w:r>
                            <w:r>
                              <w:rPr>
                                <w:rFonts w:ascii="Times New Roman" w:hAnsi="Times New Roman"/>
                                <w:sz w:val="24"/>
                                <w:szCs w:val="24"/>
                                <w:lang w:val="uk-UA"/>
                              </w:rPr>
                              <w:t>ендокринних захворювань  та ортодонтичної патології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5" o:spid="_x0000_s1040" style="position:absolute;margin-left:8.15pt;margin-top:75.55pt;width:451.95pt;height:2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">
                <v:textbox>
                  <w:txbxContent>
                    <w:p w:rsidR="00D3611A" w:rsidRPr="00B430CC" w:rsidRDefault="00D3611A" w:rsidP="00D3611A">
                      <w:pPr>
                        <w:rPr>
                          <w:rFonts w:ascii="Times New Roman" w:hAnsi="Times New Roman"/>
                          <w:sz w:val="24"/>
                          <w:szCs w:val="24"/>
                          <w:lang w:val="uk-UA"/>
                        </w:rPr>
                      </w:pPr>
                      <w:r w:rsidRPr="00B430CC">
                        <w:rPr>
                          <w:rFonts w:ascii="Times New Roman" w:hAnsi="Times New Roman"/>
                          <w:sz w:val="24"/>
                          <w:szCs w:val="24"/>
                          <w:lang w:val="uk-UA"/>
                        </w:rPr>
                        <w:t>Зв</w:t>
                      </w:r>
                      <w:r w:rsidRPr="00B430CC">
                        <w:rPr>
                          <w:rFonts w:ascii="Times New Roman" w:hAnsi="Times New Roman"/>
                          <w:sz w:val="24"/>
                          <w:szCs w:val="24"/>
                        </w:rPr>
                        <w:t>’</w:t>
                      </w:r>
                      <w:r w:rsidRPr="00B430CC">
                        <w:rPr>
                          <w:rFonts w:ascii="Times New Roman" w:hAnsi="Times New Roman"/>
                          <w:sz w:val="24"/>
                          <w:szCs w:val="24"/>
                          <w:lang w:val="uk-UA"/>
                        </w:rPr>
                        <w:t xml:space="preserve">язок </w:t>
                      </w:r>
                      <w:r>
                        <w:rPr>
                          <w:rFonts w:ascii="Times New Roman" w:hAnsi="Times New Roman"/>
                          <w:sz w:val="24"/>
                          <w:szCs w:val="24"/>
                          <w:lang w:val="uk-UA"/>
                        </w:rPr>
                        <w:t>ендокринних захворювань  та ортодонтичної патології</w:t>
                      </w:r>
                    </w:p>
                  </w:txbxContent>
                </v:textbox>
              </v:rect>
            </w:pict>
          </mc:Fallback>
        </mc:AlternateContent>
      </w:r>
      <w:r>
        <w:rPr>
          <w:rFonts w:ascii="Times New Roman" w:hAnsi="Times New Roman"/>
          <w:noProof/>
          <w:sz w:val="28"/>
          <w:szCs w:val="28"/>
          <w:lang w:val="uk-UA"/>
        </w:rPr>
        <mc:AlternateContent>
          <mc:Choice Requires="wps">
            <w:drawing>
              <wp:anchor distT="0" distB="0" distL="114300" distR="114300" simplePos="0" relativeHeight="251725824" behindDoc="0" locked="0" layoutInCell="1" allowOverlap="1">
                <wp:simplePos x="0" y="0"/>
                <wp:positionH relativeFrom="column">
                  <wp:posOffset>-142875</wp:posOffset>
                </wp:positionH>
                <wp:positionV relativeFrom="paragraph">
                  <wp:posOffset>1113155</wp:posOffset>
                </wp:positionV>
                <wp:extent cx="184785" cy="0"/>
                <wp:effectExtent l="13335" t="57785" r="20955" b="56515"/>
                <wp:wrapNone/>
                <wp:docPr id="64" name="Пряма зі стрілкою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5C3DA" id="Пряма зі стрілкою 64" o:spid="_x0000_s1026" type="#_x0000_t32" style="position:absolute;margin-left:-11.25pt;margin-top:87.65pt;width:14.5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24800" behindDoc="0" locked="0" layoutInCell="1" allowOverlap="1">
                <wp:simplePos x="0" y="0"/>
                <wp:positionH relativeFrom="column">
                  <wp:posOffset>-142875</wp:posOffset>
                </wp:positionH>
                <wp:positionV relativeFrom="paragraph">
                  <wp:posOffset>513715</wp:posOffset>
                </wp:positionV>
                <wp:extent cx="0" cy="599440"/>
                <wp:effectExtent l="60960" t="10795" r="53340" b="18415"/>
                <wp:wrapNone/>
                <wp:docPr id="63" name="Пряма зі стрілкою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ADC08" id="Пряма зі стрілкою 63" o:spid="_x0000_s1026" type="#_x0000_t32" style="position:absolute;margin-left:-11.25pt;margin-top:40.45pt;width:0;height:47.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23776" behindDoc="0" locked="0" layoutInCell="1" allowOverlap="1">
                <wp:simplePos x="0" y="0"/>
                <wp:positionH relativeFrom="column">
                  <wp:posOffset>-188595</wp:posOffset>
                </wp:positionH>
                <wp:positionV relativeFrom="paragraph">
                  <wp:posOffset>467360</wp:posOffset>
                </wp:positionV>
                <wp:extent cx="230505" cy="0"/>
                <wp:effectExtent l="15240" t="59690" r="11430" b="54610"/>
                <wp:wrapNone/>
                <wp:docPr id="62" name="Пряма зі стрілкою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6B18D" id="Пряма зі стрілкою 62" o:spid="_x0000_s1026" type="#_x0000_t32" style="position:absolute;margin-left:-14.85pt;margin-top:36.8pt;width:18.15pt;height: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">
                <v:stroke endarrow="block"/>
              </v:shape>
            </w:pict>
          </mc:Fallback>
        </mc:AlternateContent>
      </w:r>
      <w:r>
        <w:rPr>
          <w:rFonts w:ascii="Times New Roman" w:hAnsi="Times New Roman"/>
          <w:noProof/>
          <w:sz w:val="28"/>
          <w:szCs w:val="28"/>
          <w:lang w:val="uk-UA"/>
        </w:rPr>
        <mc:AlternateContent>
          <mc:Choice Requires="wps">
            <w:drawing>
              <wp:anchor distT="0" distB="0" distL="114300" distR="114300" simplePos="0" relativeHeight="251721728" behindDoc="0" locked="0" layoutInCell="1" allowOverlap="1">
                <wp:simplePos x="0" y="0"/>
                <wp:positionH relativeFrom="column">
                  <wp:posOffset>41910</wp:posOffset>
                </wp:positionH>
                <wp:positionV relativeFrom="paragraph">
                  <wp:posOffset>283210</wp:posOffset>
                </wp:positionV>
                <wp:extent cx="5801360" cy="314960"/>
                <wp:effectExtent l="7620" t="8890" r="10795" b="9525"/>
                <wp:wrapNone/>
                <wp:docPr id="61" name="Прямокут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1360" cy="314960"/>
                        </a:xfrm>
                        <a:prstGeom prst="rect">
                          <a:avLst/>
                        </a:prstGeom>
                        <a:solidFill>
                          <a:srgbClr val="FFFFFF"/>
                        </a:solidFill>
                        <a:ln w="9525">
                          <a:solidFill>
                            <a:srgbClr val="000000"/>
                          </a:solidFill>
                          <a:miter lim="800000"/>
                          <a:headEnd/>
                          <a:tailEnd/>
                        </a:ln>
                      </wps:spPr>
                      <wps:txbx>
                        <w:txbxContent>
                          <w:p w:rsidR="00D3611A" w:rsidRPr="00B430CC" w:rsidRDefault="00D3611A" w:rsidP="00D3611A">
                            <w:pPr>
                              <w:jc w:val="center"/>
                              <w:rPr>
                                <w:rFonts w:ascii="Times New Roman" w:hAnsi="Times New Roman"/>
                                <w:sz w:val="24"/>
                                <w:szCs w:val="24"/>
                              </w:rPr>
                            </w:pPr>
                            <w:r w:rsidRPr="00B430CC">
                              <w:rPr>
                                <w:rFonts w:ascii="Times New Roman" w:hAnsi="Times New Roman"/>
                                <w:sz w:val="24"/>
                                <w:szCs w:val="24"/>
                              </w:rPr>
                              <w:t>Зміни зубощелепної системи при ендокринній патології.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1" o:spid="_x0000_s1041" style="position:absolute;margin-left:3.3pt;margin-top:22.3pt;width:456.8pt;height:24.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">
                <v:textbox>
                  <w:txbxContent>
                    <w:p w:rsidR="00D3611A" w:rsidRPr="00B430CC" w:rsidRDefault="00D3611A" w:rsidP="00D3611A">
                      <w:pPr>
                        <w:jc w:val="center"/>
                        <w:rPr>
                          <w:rFonts w:ascii="Times New Roman" w:hAnsi="Times New Roman"/>
                          <w:sz w:val="24"/>
                          <w:szCs w:val="24"/>
                        </w:rPr>
                      </w:pPr>
                      <w:r w:rsidRPr="00B430CC">
                        <w:rPr>
                          <w:rFonts w:ascii="Times New Roman" w:hAnsi="Times New Roman"/>
                          <w:sz w:val="24"/>
                          <w:szCs w:val="24"/>
                        </w:rPr>
                        <w:t>Зміни зубощелепної системи при ендокринній патології.</w:t>
                      </w:r>
                    </w:p>
                  </w:txbxContent>
                </v:textbox>
              </v:rect>
            </w:pict>
          </mc:Fallback>
        </mc:AlternateContent>
      </w: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rPr>
          <w:rFonts w:ascii="Times New Roman" w:hAnsi="Times New Roman"/>
          <w:sz w:val="28"/>
          <w:szCs w:val="28"/>
          <w:lang w:val="uk-UA"/>
        </w:rPr>
      </w:pPr>
    </w:p>
    <w:p w:rsidR="00D3611A" w:rsidRPr="00F02CA0" w:rsidRDefault="00D3611A" w:rsidP="00D3611A">
      <w:pPr>
        <w:pStyle w:val="a8"/>
        <w:rPr>
          <w:b/>
          <w:sz w:val="28"/>
          <w:szCs w:val="28"/>
          <w:lang w:val="uk-UA"/>
        </w:rPr>
      </w:pPr>
    </w:p>
    <w:p w:rsidR="00D3611A" w:rsidRPr="00F02CA0" w:rsidRDefault="00D3611A" w:rsidP="00D3611A">
      <w:pPr>
        <w:pStyle w:val="a8"/>
        <w:widowControl/>
        <w:numPr>
          <w:ilvl w:val="0"/>
          <w:numId w:val="88"/>
        </w:numPr>
        <w:spacing w:after="200" w:line="276" w:lineRule="auto"/>
        <w:jc w:val="left"/>
        <w:rPr>
          <w:sz w:val="28"/>
          <w:szCs w:val="28"/>
          <w:lang w:val="uk-UA"/>
        </w:rPr>
      </w:pPr>
      <w:r w:rsidRPr="00F02CA0">
        <w:rPr>
          <w:b/>
          <w:sz w:val="28"/>
          <w:szCs w:val="28"/>
          <w:lang w:val="uk-UA"/>
        </w:rPr>
        <w:t>Контрольні питання</w:t>
      </w:r>
    </w:p>
    <w:p w:rsidR="00D3611A" w:rsidRPr="00D3611A" w:rsidRDefault="00D3611A" w:rsidP="00D3611A">
      <w:pPr>
        <w:pStyle w:val="a3"/>
        <w:widowControl/>
        <w:numPr>
          <w:ilvl w:val="0"/>
          <w:numId w:val="79"/>
        </w:numPr>
        <w:autoSpaceDE/>
        <w:autoSpaceDN/>
        <w:adjustRightInd/>
        <w:spacing w:after="0" w:line="276" w:lineRule="auto"/>
        <w:rPr>
          <w:b/>
          <w:sz w:val="28"/>
          <w:szCs w:val="28"/>
          <w:lang w:val="uk-UA"/>
        </w:rPr>
      </w:pPr>
      <w:r w:rsidRPr="00D3611A">
        <w:rPr>
          <w:sz w:val="28"/>
          <w:szCs w:val="28"/>
          <w:lang w:val="uk-UA"/>
        </w:rPr>
        <w:t>Як між собою пов’язані ендокринологія та стоматологія (</w:t>
      </w:r>
      <w:proofErr w:type="spellStart"/>
      <w:r w:rsidRPr="00D3611A">
        <w:rPr>
          <w:sz w:val="28"/>
          <w:szCs w:val="28"/>
          <w:lang w:val="uk-UA"/>
        </w:rPr>
        <w:t>ортодонтія</w:t>
      </w:r>
      <w:proofErr w:type="spellEnd"/>
      <w:r w:rsidRPr="00D3611A">
        <w:rPr>
          <w:sz w:val="28"/>
          <w:szCs w:val="28"/>
          <w:lang w:val="uk-UA"/>
        </w:rPr>
        <w:t xml:space="preserve"> зокрема)?</w:t>
      </w:r>
    </w:p>
    <w:p w:rsidR="00D3611A" w:rsidRPr="00D3611A" w:rsidRDefault="00D3611A" w:rsidP="00D3611A">
      <w:pPr>
        <w:pStyle w:val="a3"/>
        <w:widowControl/>
        <w:numPr>
          <w:ilvl w:val="0"/>
          <w:numId w:val="79"/>
        </w:numPr>
        <w:autoSpaceDE/>
        <w:autoSpaceDN/>
        <w:adjustRightInd/>
        <w:spacing w:after="0" w:line="276" w:lineRule="auto"/>
        <w:rPr>
          <w:b/>
          <w:sz w:val="28"/>
          <w:szCs w:val="28"/>
          <w:lang w:val="uk-UA"/>
        </w:rPr>
      </w:pPr>
      <w:r w:rsidRPr="00D3611A">
        <w:rPr>
          <w:sz w:val="28"/>
          <w:szCs w:val="28"/>
          <w:lang w:val="uk-UA"/>
        </w:rPr>
        <w:lastRenderedPageBreak/>
        <w:t xml:space="preserve">Який гормон надає </w:t>
      </w:r>
      <w:proofErr w:type="spellStart"/>
      <w:r w:rsidRPr="00D3611A">
        <w:rPr>
          <w:sz w:val="28"/>
          <w:szCs w:val="28"/>
          <w:lang w:val="uk-UA"/>
        </w:rPr>
        <w:t>гіпокальціемічну</w:t>
      </w:r>
      <w:proofErr w:type="spellEnd"/>
      <w:r w:rsidRPr="00D3611A">
        <w:rPr>
          <w:sz w:val="28"/>
          <w:szCs w:val="28"/>
          <w:lang w:val="uk-UA"/>
        </w:rPr>
        <w:t xml:space="preserve"> дію та гальмує резорбцію кісток?</w:t>
      </w:r>
    </w:p>
    <w:p w:rsidR="00D3611A" w:rsidRPr="00F02CA0" w:rsidRDefault="00D3611A" w:rsidP="00D3611A">
      <w:pPr>
        <w:pStyle w:val="a3"/>
        <w:widowControl/>
        <w:numPr>
          <w:ilvl w:val="0"/>
          <w:numId w:val="79"/>
        </w:numPr>
        <w:autoSpaceDE/>
        <w:autoSpaceDN/>
        <w:adjustRightInd/>
        <w:spacing w:after="0" w:line="276" w:lineRule="auto"/>
        <w:rPr>
          <w:b/>
          <w:sz w:val="28"/>
          <w:szCs w:val="28"/>
        </w:rPr>
      </w:pPr>
      <w:proofErr w:type="spellStart"/>
      <w:r w:rsidRPr="00F02CA0">
        <w:rPr>
          <w:sz w:val="28"/>
          <w:szCs w:val="28"/>
        </w:rPr>
        <w:t>Вітаміни</w:t>
      </w:r>
      <w:proofErr w:type="spellEnd"/>
      <w:r w:rsidRPr="00F02CA0">
        <w:rPr>
          <w:sz w:val="28"/>
          <w:szCs w:val="28"/>
        </w:rPr>
        <w:t xml:space="preserve"> </w:t>
      </w:r>
      <w:proofErr w:type="spellStart"/>
      <w:r w:rsidRPr="00F02CA0">
        <w:rPr>
          <w:sz w:val="28"/>
          <w:szCs w:val="28"/>
        </w:rPr>
        <w:t>якої</w:t>
      </w:r>
      <w:proofErr w:type="spellEnd"/>
      <w:r w:rsidRPr="00F02CA0">
        <w:rPr>
          <w:sz w:val="28"/>
          <w:szCs w:val="28"/>
        </w:rPr>
        <w:t xml:space="preserve"> </w:t>
      </w:r>
      <w:proofErr w:type="spellStart"/>
      <w:r w:rsidRPr="00F02CA0">
        <w:rPr>
          <w:sz w:val="28"/>
          <w:szCs w:val="28"/>
        </w:rPr>
        <w:t>групи</w:t>
      </w:r>
      <w:proofErr w:type="spellEnd"/>
      <w:r w:rsidRPr="00F02CA0">
        <w:rPr>
          <w:sz w:val="28"/>
          <w:szCs w:val="28"/>
        </w:rPr>
        <w:t xml:space="preserve"> </w:t>
      </w:r>
      <w:proofErr w:type="spellStart"/>
      <w:r w:rsidRPr="00F02CA0">
        <w:rPr>
          <w:sz w:val="28"/>
          <w:szCs w:val="28"/>
        </w:rPr>
        <w:t>призначають</w:t>
      </w:r>
      <w:proofErr w:type="spellEnd"/>
      <w:r w:rsidRPr="00F02CA0">
        <w:rPr>
          <w:sz w:val="28"/>
          <w:szCs w:val="28"/>
        </w:rPr>
        <w:t xml:space="preserve"> </w:t>
      </w:r>
      <w:proofErr w:type="spellStart"/>
      <w:r w:rsidRPr="00F02CA0">
        <w:rPr>
          <w:sz w:val="28"/>
          <w:szCs w:val="28"/>
        </w:rPr>
        <w:t>хворим</w:t>
      </w:r>
      <w:proofErr w:type="spellEnd"/>
      <w:r w:rsidRPr="00F02CA0">
        <w:rPr>
          <w:sz w:val="28"/>
          <w:szCs w:val="28"/>
        </w:rPr>
        <w:t xml:space="preserve"> на </w:t>
      </w:r>
      <w:proofErr w:type="spellStart"/>
      <w:r w:rsidRPr="00F02CA0">
        <w:rPr>
          <w:sz w:val="28"/>
          <w:szCs w:val="28"/>
        </w:rPr>
        <w:t>гіпертиреоз</w:t>
      </w:r>
      <w:proofErr w:type="spellEnd"/>
      <w:r w:rsidRPr="00F02CA0">
        <w:rPr>
          <w:sz w:val="28"/>
          <w:szCs w:val="28"/>
        </w:rPr>
        <w:t>?</w:t>
      </w:r>
    </w:p>
    <w:p w:rsidR="00D3611A" w:rsidRPr="00F02CA0" w:rsidRDefault="00D3611A" w:rsidP="00D3611A">
      <w:pPr>
        <w:pStyle w:val="a3"/>
        <w:widowControl/>
        <w:numPr>
          <w:ilvl w:val="0"/>
          <w:numId w:val="79"/>
        </w:numPr>
        <w:autoSpaceDE/>
        <w:autoSpaceDN/>
        <w:adjustRightInd/>
        <w:spacing w:after="0" w:line="276" w:lineRule="auto"/>
        <w:rPr>
          <w:b/>
          <w:sz w:val="28"/>
          <w:szCs w:val="28"/>
        </w:rPr>
      </w:pPr>
      <w:proofErr w:type="spellStart"/>
      <w:r w:rsidRPr="00F02CA0">
        <w:rPr>
          <w:sz w:val="28"/>
          <w:szCs w:val="28"/>
        </w:rPr>
        <w:t>Недостатність</w:t>
      </w:r>
      <w:proofErr w:type="spellEnd"/>
      <w:r w:rsidRPr="00F02CA0">
        <w:rPr>
          <w:sz w:val="28"/>
          <w:szCs w:val="28"/>
        </w:rPr>
        <w:t xml:space="preserve"> </w:t>
      </w:r>
      <w:proofErr w:type="spellStart"/>
      <w:r w:rsidRPr="00F02CA0">
        <w:rPr>
          <w:sz w:val="28"/>
          <w:szCs w:val="28"/>
        </w:rPr>
        <w:t>яких</w:t>
      </w:r>
      <w:proofErr w:type="spellEnd"/>
      <w:r w:rsidRPr="00F02CA0">
        <w:rPr>
          <w:sz w:val="28"/>
          <w:szCs w:val="28"/>
        </w:rPr>
        <w:t xml:space="preserve"> </w:t>
      </w:r>
      <w:proofErr w:type="spellStart"/>
      <w:r w:rsidRPr="00F02CA0">
        <w:rPr>
          <w:sz w:val="28"/>
          <w:szCs w:val="28"/>
        </w:rPr>
        <w:t>гормонів</w:t>
      </w:r>
      <w:proofErr w:type="spellEnd"/>
      <w:r w:rsidRPr="00F02CA0">
        <w:rPr>
          <w:sz w:val="28"/>
          <w:szCs w:val="28"/>
        </w:rPr>
        <w:t xml:space="preserve"> </w:t>
      </w:r>
      <w:proofErr w:type="spellStart"/>
      <w:r w:rsidRPr="00F02CA0">
        <w:rPr>
          <w:sz w:val="28"/>
          <w:szCs w:val="28"/>
        </w:rPr>
        <w:t>супроводжує</w:t>
      </w:r>
      <w:proofErr w:type="spellEnd"/>
      <w:r w:rsidRPr="00F02CA0">
        <w:rPr>
          <w:sz w:val="28"/>
          <w:szCs w:val="28"/>
        </w:rPr>
        <w:t xml:space="preserve"> </w:t>
      </w:r>
      <w:proofErr w:type="spellStart"/>
      <w:r w:rsidRPr="00F02CA0">
        <w:rPr>
          <w:sz w:val="28"/>
          <w:szCs w:val="28"/>
        </w:rPr>
        <w:t>гіпотеріоз</w:t>
      </w:r>
      <w:proofErr w:type="spellEnd"/>
      <w:r w:rsidRPr="00F02CA0">
        <w:rPr>
          <w:sz w:val="28"/>
          <w:szCs w:val="28"/>
        </w:rPr>
        <w:t>?</w:t>
      </w:r>
    </w:p>
    <w:p w:rsidR="00D3611A" w:rsidRPr="00F02CA0" w:rsidRDefault="00D3611A" w:rsidP="00D3611A">
      <w:pPr>
        <w:pStyle w:val="a3"/>
        <w:widowControl/>
        <w:numPr>
          <w:ilvl w:val="0"/>
          <w:numId w:val="79"/>
        </w:numPr>
        <w:autoSpaceDE/>
        <w:autoSpaceDN/>
        <w:adjustRightInd/>
        <w:spacing w:after="0" w:line="276" w:lineRule="auto"/>
        <w:rPr>
          <w:b/>
          <w:sz w:val="28"/>
          <w:szCs w:val="28"/>
        </w:rPr>
      </w:pPr>
      <w:proofErr w:type="spellStart"/>
      <w:r w:rsidRPr="00F02CA0">
        <w:rPr>
          <w:sz w:val="28"/>
          <w:szCs w:val="28"/>
        </w:rPr>
        <w:t>Клінічна</w:t>
      </w:r>
      <w:proofErr w:type="spellEnd"/>
      <w:r w:rsidRPr="00F02CA0">
        <w:rPr>
          <w:sz w:val="28"/>
          <w:szCs w:val="28"/>
        </w:rPr>
        <w:t xml:space="preserve"> картина при </w:t>
      </w:r>
      <w:proofErr w:type="spellStart"/>
      <w:r w:rsidRPr="00F02CA0">
        <w:rPr>
          <w:sz w:val="28"/>
          <w:szCs w:val="28"/>
        </w:rPr>
        <w:t>гіпотиреозі</w:t>
      </w:r>
      <w:proofErr w:type="spellEnd"/>
      <w:r w:rsidRPr="00F02CA0">
        <w:rPr>
          <w:sz w:val="28"/>
          <w:szCs w:val="28"/>
        </w:rPr>
        <w:t>?</w:t>
      </w:r>
    </w:p>
    <w:p w:rsidR="00D3611A" w:rsidRPr="00F02CA0" w:rsidRDefault="00D3611A" w:rsidP="00D3611A">
      <w:pPr>
        <w:pStyle w:val="a3"/>
        <w:widowControl/>
        <w:numPr>
          <w:ilvl w:val="0"/>
          <w:numId w:val="79"/>
        </w:numPr>
        <w:autoSpaceDE/>
        <w:autoSpaceDN/>
        <w:adjustRightInd/>
        <w:spacing w:after="0" w:line="276" w:lineRule="auto"/>
        <w:rPr>
          <w:b/>
          <w:sz w:val="28"/>
          <w:szCs w:val="28"/>
        </w:rPr>
      </w:pPr>
      <w:proofErr w:type="spellStart"/>
      <w:r w:rsidRPr="00F02CA0">
        <w:rPr>
          <w:sz w:val="28"/>
          <w:szCs w:val="28"/>
        </w:rPr>
        <w:t>Які</w:t>
      </w:r>
      <w:proofErr w:type="spellEnd"/>
      <w:r w:rsidRPr="00F02CA0">
        <w:rPr>
          <w:sz w:val="28"/>
          <w:szCs w:val="28"/>
        </w:rPr>
        <w:t xml:space="preserve"> </w:t>
      </w:r>
      <w:proofErr w:type="spellStart"/>
      <w:r w:rsidRPr="00F02CA0">
        <w:rPr>
          <w:sz w:val="28"/>
          <w:szCs w:val="28"/>
        </w:rPr>
        <w:t>існують</w:t>
      </w:r>
      <w:proofErr w:type="spellEnd"/>
      <w:r w:rsidRPr="00F02CA0">
        <w:rPr>
          <w:sz w:val="28"/>
          <w:szCs w:val="28"/>
        </w:rPr>
        <w:t xml:space="preserve"> </w:t>
      </w:r>
      <w:proofErr w:type="spellStart"/>
      <w:r w:rsidRPr="00F02CA0">
        <w:rPr>
          <w:sz w:val="28"/>
          <w:szCs w:val="28"/>
        </w:rPr>
        <w:t>захворювання</w:t>
      </w:r>
      <w:proofErr w:type="spellEnd"/>
      <w:r w:rsidRPr="00F02CA0">
        <w:rPr>
          <w:sz w:val="28"/>
          <w:szCs w:val="28"/>
        </w:rPr>
        <w:t xml:space="preserve"> кори </w:t>
      </w:r>
      <w:proofErr w:type="spellStart"/>
      <w:r w:rsidRPr="00F02CA0">
        <w:rPr>
          <w:sz w:val="28"/>
          <w:szCs w:val="28"/>
        </w:rPr>
        <w:t>надпочечників</w:t>
      </w:r>
      <w:proofErr w:type="spellEnd"/>
      <w:r w:rsidRPr="00F02CA0">
        <w:rPr>
          <w:sz w:val="28"/>
          <w:szCs w:val="28"/>
        </w:rPr>
        <w:t>?</w:t>
      </w:r>
    </w:p>
    <w:p w:rsidR="00D3611A" w:rsidRPr="00F02CA0" w:rsidRDefault="00D3611A" w:rsidP="00D3611A">
      <w:pPr>
        <w:pStyle w:val="a3"/>
        <w:widowControl/>
        <w:numPr>
          <w:ilvl w:val="0"/>
          <w:numId w:val="79"/>
        </w:numPr>
        <w:autoSpaceDE/>
        <w:autoSpaceDN/>
        <w:adjustRightInd/>
        <w:spacing w:after="0" w:line="276" w:lineRule="auto"/>
        <w:rPr>
          <w:b/>
          <w:sz w:val="28"/>
          <w:szCs w:val="28"/>
        </w:rPr>
      </w:pPr>
      <w:proofErr w:type="spellStart"/>
      <w:r w:rsidRPr="00F02CA0">
        <w:rPr>
          <w:sz w:val="28"/>
          <w:szCs w:val="28"/>
        </w:rPr>
        <w:t>Описати</w:t>
      </w:r>
      <w:proofErr w:type="spellEnd"/>
      <w:r w:rsidRPr="00F02CA0">
        <w:rPr>
          <w:sz w:val="28"/>
          <w:szCs w:val="28"/>
        </w:rPr>
        <w:t xml:space="preserve"> </w:t>
      </w:r>
      <w:proofErr w:type="spellStart"/>
      <w:r w:rsidRPr="00F02CA0">
        <w:rPr>
          <w:sz w:val="28"/>
          <w:szCs w:val="28"/>
        </w:rPr>
        <w:t>клініку</w:t>
      </w:r>
      <w:proofErr w:type="spellEnd"/>
      <w:r w:rsidRPr="00F02CA0">
        <w:rPr>
          <w:sz w:val="28"/>
          <w:szCs w:val="28"/>
        </w:rPr>
        <w:t xml:space="preserve"> </w:t>
      </w:r>
      <w:proofErr w:type="spellStart"/>
      <w:r w:rsidRPr="00F02CA0">
        <w:rPr>
          <w:sz w:val="28"/>
          <w:szCs w:val="28"/>
        </w:rPr>
        <w:t>хвороби</w:t>
      </w:r>
      <w:proofErr w:type="spellEnd"/>
      <w:r w:rsidRPr="00F02CA0">
        <w:rPr>
          <w:sz w:val="28"/>
          <w:szCs w:val="28"/>
        </w:rPr>
        <w:t xml:space="preserve"> </w:t>
      </w:r>
      <w:proofErr w:type="spellStart"/>
      <w:r w:rsidRPr="00F02CA0">
        <w:rPr>
          <w:sz w:val="28"/>
          <w:szCs w:val="28"/>
        </w:rPr>
        <w:t>Аддісона</w:t>
      </w:r>
      <w:proofErr w:type="spellEnd"/>
    </w:p>
    <w:p w:rsidR="00D3611A" w:rsidRPr="00F02CA0" w:rsidRDefault="00D3611A" w:rsidP="00D3611A">
      <w:pPr>
        <w:pStyle w:val="a3"/>
        <w:widowControl/>
        <w:numPr>
          <w:ilvl w:val="0"/>
          <w:numId w:val="79"/>
        </w:numPr>
        <w:autoSpaceDE/>
        <w:autoSpaceDN/>
        <w:adjustRightInd/>
        <w:spacing w:after="0" w:line="276" w:lineRule="auto"/>
        <w:rPr>
          <w:b/>
          <w:sz w:val="28"/>
          <w:szCs w:val="28"/>
        </w:rPr>
      </w:pPr>
      <w:r w:rsidRPr="00F02CA0">
        <w:rPr>
          <w:sz w:val="28"/>
          <w:szCs w:val="28"/>
        </w:rPr>
        <w:t xml:space="preserve">В </w:t>
      </w:r>
      <w:proofErr w:type="spellStart"/>
      <w:r w:rsidRPr="00F02CA0">
        <w:rPr>
          <w:sz w:val="28"/>
          <w:szCs w:val="28"/>
        </w:rPr>
        <w:t>чому</w:t>
      </w:r>
      <w:proofErr w:type="spellEnd"/>
      <w:r w:rsidRPr="00F02CA0">
        <w:rPr>
          <w:sz w:val="28"/>
          <w:szCs w:val="28"/>
        </w:rPr>
        <w:t xml:space="preserve"> </w:t>
      </w:r>
      <w:proofErr w:type="spellStart"/>
      <w:r w:rsidRPr="00F02CA0">
        <w:rPr>
          <w:sz w:val="28"/>
          <w:szCs w:val="28"/>
        </w:rPr>
        <w:t>заклечається</w:t>
      </w:r>
      <w:proofErr w:type="spellEnd"/>
      <w:r w:rsidRPr="00F02CA0">
        <w:rPr>
          <w:sz w:val="28"/>
          <w:szCs w:val="28"/>
        </w:rPr>
        <w:t xml:space="preserve"> </w:t>
      </w:r>
      <w:proofErr w:type="spellStart"/>
      <w:r w:rsidRPr="00F02CA0">
        <w:rPr>
          <w:sz w:val="28"/>
          <w:szCs w:val="28"/>
        </w:rPr>
        <w:t>профілактика</w:t>
      </w:r>
      <w:proofErr w:type="spellEnd"/>
      <w:r w:rsidRPr="00F02CA0">
        <w:rPr>
          <w:sz w:val="28"/>
          <w:szCs w:val="28"/>
        </w:rPr>
        <w:t xml:space="preserve"> прикусу при </w:t>
      </w:r>
      <w:proofErr w:type="spellStart"/>
      <w:r w:rsidRPr="00F02CA0">
        <w:rPr>
          <w:sz w:val="28"/>
          <w:szCs w:val="28"/>
        </w:rPr>
        <w:t>захворюваннях</w:t>
      </w:r>
      <w:proofErr w:type="spellEnd"/>
      <w:r w:rsidRPr="00F02CA0">
        <w:rPr>
          <w:sz w:val="28"/>
          <w:szCs w:val="28"/>
        </w:rPr>
        <w:t xml:space="preserve"> </w:t>
      </w:r>
      <w:proofErr w:type="spellStart"/>
      <w:r w:rsidRPr="00F02CA0">
        <w:rPr>
          <w:sz w:val="28"/>
          <w:szCs w:val="28"/>
        </w:rPr>
        <w:t>надпочечників</w:t>
      </w:r>
      <w:proofErr w:type="spellEnd"/>
      <w:r w:rsidRPr="00F02CA0">
        <w:rPr>
          <w:sz w:val="28"/>
          <w:szCs w:val="28"/>
        </w:rPr>
        <w:t>?</w:t>
      </w:r>
    </w:p>
    <w:p w:rsidR="00D3611A" w:rsidRPr="00F02CA0" w:rsidRDefault="00D3611A" w:rsidP="00D3611A">
      <w:pPr>
        <w:pStyle w:val="a3"/>
        <w:widowControl/>
        <w:numPr>
          <w:ilvl w:val="0"/>
          <w:numId w:val="79"/>
        </w:numPr>
        <w:autoSpaceDE/>
        <w:autoSpaceDN/>
        <w:adjustRightInd/>
        <w:spacing w:after="0" w:line="276" w:lineRule="auto"/>
        <w:rPr>
          <w:b/>
          <w:sz w:val="28"/>
          <w:szCs w:val="28"/>
        </w:rPr>
      </w:pPr>
      <w:proofErr w:type="spellStart"/>
      <w:r w:rsidRPr="00F02CA0">
        <w:rPr>
          <w:sz w:val="28"/>
          <w:szCs w:val="28"/>
        </w:rPr>
        <w:t>Вплив</w:t>
      </w:r>
      <w:proofErr w:type="spellEnd"/>
      <w:r w:rsidRPr="00F02CA0">
        <w:rPr>
          <w:sz w:val="28"/>
          <w:szCs w:val="28"/>
        </w:rPr>
        <w:t xml:space="preserve"> </w:t>
      </w:r>
      <w:proofErr w:type="spellStart"/>
      <w:r w:rsidRPr="00F02CA0">
        <w:rPr>
          <w:sz w:val="28"/>
          <w:szCs w:val="28"/>
        </w:rPr>
        <w:t>цукрового</w:t>
      </w:r>
      <w:proofErr w:type="spellEnd"/>
      <w:r w:rsidRPr="00F02CA0">
        <w:rPr>
          <w:sz w:val="28"/>
          <w:szCs w:val="28"/>
        </w:rPr>
        <w:t xml:space="preserve"> </w:t>
      </w:r>
      <w:proofErr w:type="spellStart"/>
      <w:r w:rsidRPr="00F02CA0">
        <w:rPr>
          <w:sz w:val="28"/>
          <w:szCs w:val="28"/>
        </w:rPr>
        <w:t>діабету</w:t>
      </w:r>
      <w:proofErr w:type="spellEnd"/>
      <w:r w:rsidRPr="00F02CA0">
        <w:rPr>
          <w:sz w:val="28"/>
          <w:szCs w:val="28"/>
        </w:rPr>
        <w:t xml:space="preserve"> на </w:t>
      </w:r>
      <w:proofErr w:type="spellStart"/>
      <w:r w:rsidRPr="00F02CA0">
        <w:rPr>
          <w:sz w:val="28"/>
          <w:szCs w:val="28"/>
        </w:rPr>
        <w:t>порушення</w:t>
      </w:r>
      <w:proofErr w:type="spellEnd"/>
      <w:r w:rsidRPr="00F02CA0">
        <w:rPr>
          <w:sz w:val="28"/>
          <w:szCs w:val="28"/>
        </w:rPr>
        <w:t xml:space="preserve"> з боку </w:t>
      </w:r>
      <w:proofErr w:type="spellStart"/>
      <w:r w:rsidRPr="00F02CA0">
        <w:rPr>
          <w:sz w:val="28"/>
          <w:szCs w:val="28"/>
        </w:rPr>
        <w:t>зубощелепної</w:t>
      </w:r>
      <w:proofErr w:type="spellEnd"/>
      <w:r w:rsidRPr="00F02CA0">
        <w:rPr>
          <w:sz w:val="28"/>
          <w:szCs w:val="28"/>
        </w:rPr>
        <w:t xml:space="preserve"> </w:t>
      </w:r>
      <w:proofErr w:type="spellStart"/>
      <w:r w:rsidRPr="00F02CA0">
        <w:rPr>
          <w:sz w:val="28"/>
          <w:szCs w:val="28"/>
        </w:rPr>
        <w:t>ділянки</w:t>
      </w:r>
      <w:proofErr w:type="spellEnd"/>
      <w:r w:rsidRPr="00F02CA0">
        <w:rPr>
          <w:sz w:val="28"/>
          <w:szCs w:val="28"/>
        </w:rPr>
        <w:t>?</w:t>
      </w:r>
    </w:p>
    <w:p w:rsidR="00D3611A" w:rsidRPr="00F02CA0" w:rsidRDefault="00D3611A" w:rsidP="00D3611A">
      <w:pPr>
        <w:pStyle w:val="a3"/>
        <w:widowControl/>
        <w:numPr>
          <w:ilvl w:val="0"/>
          <w:numId w:val="79"/>
        </w:numPr>
        <w:autoSpaceDE/>
        <w:autoSpaceDN/>
        <w:adjustRightInd/>
        <w:spacing w:after="0" w:line="276" w:lineRule="auto"/>
        <w:rPr>
          <w:b/>
          <w:sz w:val="28"/>
          <w:szCs w:val="28"/>
        </w:rPr>
      </w:pPr>
      <w:r w:rsidRPr="00F02CA0">
        <w:rPr>
          <w:sz w:val="28"/>
          <w:szCs w:val="28"/>
        </w:rPr>
        <w:t xml:space="preserve">До </w:t>
      </w:r>
      <w:proofErr w:type="spellStart"/>
      <w:r w:rsidRPr="00F02CA0">
        <w:rPr>
          <w:sz w:val="28"/>
          <w:szCs w:val="28"/>
        </w:rPr>
        <w:t>чого</w:t>
      </w:r>
      <w:proofErr w:type="spellEnd"/>
      <w:r w:rsidRPr="00F02CA0">
        <w:rPr>
          <w:sz w:val="28"/>
          <w:szCs w:val="28"/>
        </w:rPr>
        <w:t xml:space="preserve"> </w:t>
      </w:r>
      <w:proofErr w:type="spellStart"/>
      <w:r w:rsidRPr="00F02CA0">
        <w:rPr>
          <w:sz w:val="28"/>
          <w:szCs w:val="28"/>
        </w:rPr>
        <w:t>призводить</w:t>
      </w:r>
      <w:proofErr w:type="spellEnd"/>
      <w:r w:rsidRPr="00F02CA0">
        <w:rPr>
          <w:sz w:val="28"/>
          <w:szCs w:val="28"/>
        </w:rPr>
        <w:t xml:space="preserve"> </w:t>
      </w:r>
      <w:proofErr w:type="spellStart"/>
      <w:r w:rsidRPr="00F02CA0">
        <w:rPr>
          <w:sz w:val="28"/>
          <w:szCs w:val="28"/>
        </w:rPr>
        <w:t>інсулінова</w:t>
      </w:r>
      <w:proofErr w:type="spellEnd"/>
      <w:r w:rsidRPr="00F02CA0">
        <w:rPr>
          <w:sz w:val="28"/>
          <w:szCs w:val="28"/>
        </w:rPr>
        <w:t xml:space="preserve"> </w:t>
      </w:r>
      <w:proofErr w:type="spellStart"/>
      <w:r w:rsidRPr="00F02CA0">
        <w:rPr>
          <w:sz w:val="28"/>
          <w:szCs w:val="28"/>
        </w:rPr>
        <w:t>недостатність</w:t>
      </w:r>
      <w:proofErr w:type="spellEnd"/>
      <w:r w:rsidRPr="00F02CA0">
        <w:rPr>
          <w:sz w:val="28"/>
          <w:szCs w:val="28"/>
        </w:rPr>
        <w:t xml:space="preserve"> </w:t>
      </w:r>
      <w:proofErr w:type="spellStart"/>
      <w:r w:rsidRPr="00F02CA0">
        <w:rPr>
          <w:sz w:val="28"/>
          <w:szCs w:val="28"/>
        </w:rPr>
        <w:t>стоматологічних</w:t>
      </w:r>
      <w:proofErr w:type="spellEnd"/>
      <w:r w:rsidRPr="00F02CA0">
        <w:rPr>
          <w:sz w:val="28"/>
          <w:szCs w:val="28"/>
        </w:rPr>
        <w:t xml:space="preserve"> </w:t>
      </w:r>
      <w:proofErr w:type="spellStart"/>
      <w:r w:rsidRPr="00F02CA0">
        <w:rPr>
          <w:sz w:val="28"/>
          <w:szCs w:val="28"/>
        </w:rPr>
        <w:t>пацієнтів</w:t>
      </w:r>
      <w:proofErr w:type="spellEnd"/>
      <w:r w:rsidRPr="00F02CA0">
        <w:rPr>
          <w:sz w:val="28"/>
          <w:szCs w:val="28"/>
        </w:rPr>
        <w:t>?</w:t>
      </w:r>
    </w:p>
    <w:p w:rsidR="00D3611A" w:rsidRPr="00F02CA0" w:rsidRDefault="00D3611A" w:rsidP="00D3611A">
      <w:pPr>
        <w:pStyle w:val="a3"/>
        <w:widowControl/>
        <w:numPr>
          <w:ilvl w:val="0"/>
          <w:numId w:val="88"/>
        </w:numPr>
        <w:autoSpaceDE/>
        <w:autoSpaceDN/>
        <w:adjustRightInd/>
        <w:spacing w:after="0" w:line="276" w:lineRule="auto"/>
        <w:rPr>
          <w:sz w:val="28"/>
          <w:szCs w:val="28"/>
        </w:rPr>
      </w:pPr>
      <w:proofErr w:type="spellStart"/>
      <w:r w:rsidRPr="00F02CA0">
        <w:rPr>
          <w:sz w:val="28"/>
          <w:szCs w:val="28"/>
        </w:rPr>
        <w:t>Матеріали</w:t>
      </w:r>
      <w:proofErr w:type="spellEnd"/>
      <w:r w:rsidRPr="00F02CA0">
        <w:rPr>
          <w:sz w:val="28"/>
          <w:szCs w:val="28"/>
        </w:rPr>
        <w:t xml:space="preserve"> для </w:t>
      </w:r>
      <w:proofErr w:type="spellStart"/>
      <w:r w:rsidRPr="00F02CA0">
        <w:rPr>
          <w:sz w:val="28"/>
          <w:szCs w:val="28"/>
        </w:rPr>
        <w:t>самокнтролю</w:t>
      </w:r>
      <w:proofErr w:type="spellEnd"/>
    </w:p>
    <w:p w:rsidR="00D3611A" w:rsidRPr="00F02CA0" w:rsidRDefault="00D3611A" w:rsidP="00D3611A">
      <w:pPr>
        <w:pStyle w:val="23"/>
        <w:spacing w:line="276" w:lineRule="auto"/>
        <w:ind w:left="1080"/>
        <w:rPr>
          <w:szCs w:val="28"/>
          <w:lang w:val="uk-UA"/>
        </w:rPr>
      </w:pPr>
      <w:r w:rsidRPr="00F02CA0">
        <w:rPr>
          <w:szCs w:val="28"/>
          <w:lang w:val="uk-UA"/>
        </w:rPr>
        <w:t xml:space="preserve">                                   Б -  Задачі для самоконтролю</w:t>
      </w:r>
    </w:p>
    <w:p w:rsidR="00D3611A" w:rsidRPr="00F02CA0" w:rsidRDefault="00D3611A" w:rsidP="00D3611A">
      <w:pPr>
        <w:pStyle w:val="23"/>
        <w:spacing w:line="276" w:lineRule="auto"/>
        <w:ind w:firstLine="709"/>
        <w:jc w:val="both"/>
        <w:rPr>
          <w:szCs w:val="28"/>
          <w:lang w:val="uk-UA"/>
        </w:rPr>
      </w:pPr>
      <w:r w:rsidRPr="00F02CA0">
        <w:rPr>
          <w:szCs w:val="28"/>
          <w:lang w:val="uk-UA"/>
        </w:rPr>
        <w:t>Задача № 1.</w:t>
      </w:r>
    </w:p>
    <w:p w:rsidR="00D3611A" w:rsidRPr="00F02CA0" w:rsidRDefault="00D3611A" w:rsidP="00D3611A">
      <w:pPr>
        <w:pStyle w:val="23"/>
        <w:spacing w:line="276" w:lineRule="auto"/>
        <w:ind w:firstLine="709"/>
        <w:jc w:val="both"/>
        <w:rPr>
          <w:szCs w:val="28"/>
          <w:lang w:val="uk-UA"/>
        </w:rPr>
      </w:pPr>
      <w:r w:rsidRPr="00F02CA0">
        <w:rPr>
          <w:szCs w:val="28"/>
          <w:lang w:val="uk-UA"/>
        </w:rPr>
        <w:t xml:space="preserve">На консультацію до лікаря-ортодонта направлена дитина 9-ти років. Об’єктивно: нижня третина обличчя вкорочена, підборіддя скошене назад, визначається сагітальна щілина 6 мм, співвідношення </w:t>
      </w:r>
      <w:proofErr w:type="spellStart"/>
      <w:r w:rsidRPr="00F02CA0">
        <w:rPr>
          <w:szCs w:val="28"/>
          <w:lang w:val="uk-UA"/>
        </w:rPr>
        <w:t>ікол</w:t>
      </w:r>
      <w:proofErr w:type="spellEnd"/>
      <w:r w:rsidRPr="00F02CA0">
        <w:rPr>
          <w:szCs w:val="28"/>
          <w:lang w:val="uk-UA"/>
        </w:rPr>
        <w:t xml:space="preserve"> і перших постійних молярів бугоркові, інших змін немає. З анамнезу життя виявлено: дитина хвора на цукровий діабет.</w:t>
      </w:r>
    </w:p>
    <w:p w:rsidR="00D3611A" w:rsidRPr="00F02CA0" w:rsidRDefault="00D3611A" w:rsidP="00D3611A">
      <w:pPr>
        <w:pStyle w:val="23"/>
        <w:widowControl/>
        <w:numPr>
          <w:ilvl w:val="0"/>
          <w:numId w:val="80"/>
        </w:numPr>
        <w:autoSpaceDE/>
        <w:autoSpaceDN/>
        <w:adjustRightInd/>
        <w:spacing w:after="0" w:line="276" w:lineRule="auto"/>
        <w:jc w:val="both"/>
        <w:rPr>
          <w:szCs w:val="28"/>
          <w:lang w:val="uk-UA"/>
        </w:rPr>
      </w:pPr>
      <w:r w:rsidRPr="00F02CA0">
        <w:rPr>
          <w:szCs w:val="28"/>
          <w:lang w:val="uk-UA"/>
        </w:rPr>
        <w:t xml:space="preserve">Які зміни у </w:t>
      </w:r>
      <w:proofErr w:type="spellStart"/>
      <w:r w:rsidRPr="00F02CA0">
        <w:rPr>
          <w:szCs w:val="28"/>
          <w:lang w:val="uk-UA"/>
        </w:rPr>
        <w:t>зубощелепній</w:t>
      </w:r>
      <w:proofErr w:type="spellEnd"/>
      <w:r w:rsidRPr="00F02CA0">
        <w:rPr>
          <w:szCs w:val="28"/>
          <w:lang w:val="uk-UA"/>
        </w:rPr>
        <w:t xml:space="preserve"> системі спостерігаються при  цукровому діабеті?</w:t>
      </w:r>
    </w:p>
    <w:p w:rsidR="00D3611A" w:rsidRPr="00F02CA0" w:rsidRDefault="00D3611A" w:rsidP="00D3611A">
      <w:pPr>
        <w:pStyle w:val="23"/>
        <w:widowControl/>
        <w:numPr>
          <w:ilvl w:val="0"/>
          <w:numId w:val="80"/>
        </w:numPr>
        <w:autoSpaceDE/>
        <w:autoSpaceDN/>
        <w:adjustRightInd/>
        <w:spacing w:after="0" w:line="276" w:lineRule="auto"/>
        <w:jc w:val="both"/>
        <w:rPr>
          <w:szCs w:val="28"/>
          <w:lang w:val="uk-UA"/>
        </w:rPr>
      </w:pPr>
      <w:r w:rsidRPr="00F02CA0">
        <w:rPr>
          <w:szCs w:val="28"/>
          <w:lang w:val="uk-UA"/>
        </w:rPr>
        <w:t>Скласти план профілактичних заходів при даному захворюванні?</w:t>
      </w:r>
    </w:p>
    <w:p w:rsidR="00D3611A" w:rsidRPr="00F02CA0" w:rsidRDefault="00D3611A" w:rsidP="00D3611A">
      <w:pPr>
        <w:pStyle w:val="23"/>
        <w:spacing w:line="276" w:lineRule="auto"/>
        <w:jc w:val="both"/>
        <w:rPr>
          <w:szCs w:val="28"/>
          <w:lang w:val="uk-UA"/>
        </w:rPr>
      </w:pPr>
    </w:p>
    <w:p w:rsidR="00D3611A" w:rsidRPr="00F02CA0" w:rsidRDefault="00D3611A" w:rsidP="00D3611A">
      <w:pPr>
        <w:pStyle w:val="23"/>
        <w:spacing w:line="276" w:lineRule="auto"/>
        <w:ind w:firstLine="709"/>
        <w:jc w:val="both"/>
        <w:rPr>
          <w:szCs w:val="28"/>
          <w:lang w:val="uk-UA"/>
        </w:rPr>
      </w:pPr>
      <w:r w:rsidRPr="00F02CA0">
        <w:rPr>
          <w:szCs w:val="28"/>
          <w:lang w:val="uk-UA"/>
        </w:rPr>
        <w:t>Задача № 2.</w:t>
      </w:r>
    </w:p>
    <w:p w:rsidR="00D3611A" w:rsidRPr="00F02CA0" w:rsidRDefault="00D3611A" w:rsidP="00D3611A">
      <w:pPr>
        <w:pStyle w:val="23"/>
        <w:spacing w:line="276" w:lineRule="auto"/>
        <w:ind w:firstLine="709"/>
        <w:jc w:val="both"/>
        <w:rPr>
          <w:szCs w:val="28"/>
          <w:lang w:val="uk-UA"/>
        </w:rPr>
      </w:pPr>
      <w:r w:rsidRPr="00F02CA0">
        <w:rPr>
          <w:szCs w:val="28"/>
          <w:lang w:val="uk-UA"/>
        </w:rPr>
        <w:t>На диспансерному обліку у лікаря-ортодонта знаходиться  пацієнт 7 років з прогнатичним глибоким дистальним прикусом. Дитина знаходиться на диспансерному обліку у лікаря-ендокринолога з приводу дифузного токсичного зобу.</w:t>
      </w:r>
    </w:p>
    <w:p w:rsidR="00D3611A" w:rsidRPr="00F02CA0" w:rsidRDefault="00D3611A" w:rsidP="00D3611A">
      <w:pPr>
        <w:pStyle w:val="23"/>
        <w:widowControl/>
        <w:numPr>
          <w:ilvl w:val="0"/>
          <w:numId w:val="81"/>
        </w:numPr>
        <w:autoSpaceDE/>
        <w:autoSpaceDN/>
        <w:adjustRightInd/>
        <w:spacing w:after="0" w:line="276" w:lineRule="auto"/>
        <w:jc w:val="both"/>
        <w:rPr>
          <w:szCs w:val="28"/>
          <w:lang w:val="uk-UA"/>
        </w:rPr>
      </w:pPr>
      <w:r w:rsidRPr="00F02CA0">
        <w:rPr>
          <w:szCs w:val="28"/>
          <w:lang w:val="uk-UA"/>
        </w:rPr>
        <w:t xml:space="preserve">Які зміни у </w:t>
      </w:r>
      <w:proofErr w:type="spellStart"/>
      <w:r w:rsidRPr="00F02CA0">
        <w:rPr>
          <w:szCs w:val="28"/>
          <w:lang w:val="uk-UA"/>
        </w:rPr>
        <w:t>зубощелепній</w:t>
      </w:r>
      <w:proofErr w:type="spellEnd"/>
      <w:r w:rsidRPr="00F02CA0">
        <w:rPr>
          <w:szCs w:val="28"/>
          <w:lang w:val="uk-UA"/>
        </w:rPr>
        <w:t xml:space="preserve"> системі виникнуть при даному захворюванні?</w:t>
      </w:r>
    </w:p>
    <w:p w:rsidR="00D3611A" w:rsidRPr="00F02CA0" w:rsidRDefault="00D3611A" w:rsidP="00D3611A">
      <w:pPr>
        <w:pStyle w:val="23"/>
        <w:widowControl/>
        <w:numPr>
          <w:ilvl w:val="0"/>
          <w:numId w:val="81"/>
        </w:numPr>
        <w:autoSpaceDE/>
        <w:autoSpaceDN/>
        <w:adjustRightInd/>
        <w:spacing w:after="0" w:line="276" w:lineRule="auto"/>
        <w:jc w:val="both"/>
        <w:rPr>
          <w:szCs w:val="28"/>
          <w:lang w:val="uk-UA"/>
        </w:rPr>
      </w:pPr>
      <w:r w:rsidRPr="00F02CA0">
        <w:rPr>
          <w:szCs w:val="28"/>
          <w:lang w:val="uk-UA"/>
        </w:rPr>
        <w:t>Скласти план профілактичних заходів при даному захворюванні.</w:t>
      </w:r>
    </w:p>
    <w:p w:rsidR="00D3611A" w:rsidRPr="00F02CA0" w:rsidRDefault="00D3611A" w:rsidP="00D3611A">
      <w:pPr>
        <w:pStyle w:val="23"/>
        <w:spacing w:line="276" w:lineRule="auto"/>
        <w:ind w:left="360"/>
        <w:jc w:val="both"/>
        <w:rPr>
          <w:szCs w:val="28"/>
          <w:lang w:val="uk-UA"/>
        </w:rPr>
      </w:pPr>
    </w:p>
    <w:p w:rsidR="00D3611A" w:rsidRPr="00F02CA0" w:rsidRDefault="00D3611A" w:rsidP="00D3611A">
      <w:pPr>
        <w:pStyle w:val="23"/>
        <w:spacing w:line="276" w:lineRule="auto"/>
        <w:ind w:firstLine="709"/>
        <w:jc w:val="both"/>
        <w:rPr>
          <w:szCs w:val="28"/>
          <w:lang w:val="uk-UA"/>
        </w:rPr>
      </w:pPr>
      <w:r w:rsidRPr="00F02CA0">
        <w:rPr>
          <w:szCs w:val="28"/>
          <w:lang w:val="uk-UA"/>
        </w:rPr>
        <w:t>Задача № 3.</w:t>
      </w:r>
    </w:p>
    <w:p w:rsidR="00D3611A" w:rsidRPr="00F02CA0" w:rsidRDefault="00D3611A" w:rsidP="00D3611A">
      <w:pPr>
        <w:pStyle w:val="23"/>
        <w:spacing w:line="276" w:lineRule="auto"/>
        <w:ind w:firstLine="709"/>
        <w:jc w:val="both"/>
        <w:rPr>
          <w:szCs w:val="28"/>
          <w:lang w:val="uk-UA"/>
        </w:rPr>
      </w:pPr>
      <w:r w:rsidRPr="00F02CA0">
        <w:rPr>
          <w:szCs w:val="28"/>
          <w:lang w:val="uk-UA"/>
        </w:rPr>
        <w:t>В дитячому садку при профілактичному огляді виявлена дитина з патологією прикусу. Із анамнезу захворювання: у віці 1-гго року дитина перенесла рахіт ІІ-го ступеню тяжкості.</w:t>
      </w:r>
    </w:p>
    <w:p w:rsidR="00D3611A" w:rsidRPr="00F02CA0" w:rsidRDefault="00D3611A" w:rsidP="00D3611A">
      <w:pPr>
        <w:pStyle w:val="23"/>
        <w:widowControl/>
        <w:numPr>
          <w:ilvl w:val="0"/>
          <w:numId w:val="82"/>
        </w:numPr>
        <w:autoSpaceDE/>
        <w:autoSpaceDN/>
        <w:adjustRightInd/>
        <w:spacing w:after="0" w:line="276" w:lineRule="auto"/>
        <w:jc w:val="both"/>
        <w:rPr>
          <w:szCs w:val="28"/>
          <w:lang w:val="uk-UA"/>
        </w:rPr>
      </w:pPr>
      <w:r w:rsidRPr="00F02CA0">
        <w:rPr>
          <w:szCs w:val="28"/>
          <w:lang w:val="uk-UA"/>
        </w:rPr>
        <w:t>Який патологічний прикус найбільш часто розвивається в результаті перенесеного рахіту.</w:t>
      </w:r>
    </w:p>
    <w:p w:rsidR="00D3611A" w:rsidRPr="00F02CA0" w:rsidRDefault="00D3611A" w:rsidP="00D3611A">
      <w:pPr>
        <w:pStyle w:val="23"/>
        <w:widowControl/>
        <w:numPr>
          <w:ilvl w:val="0"/>
          <w:numId w:val="82"/>
        </w:numPr>
        <w:autoSpaceDE/>
        <w:autoSpaceDN/>
        <w:adjustRightInd/>
        <w:spacing w:after="0" w:line="276" w:lineRule="auto"/>
        <w:jc w:val="both"/>
        <w:rPr>
          <w:szCs w:val="28"/>
          <w:lang w:val="uk-UA"/>
        </w:rPr>
      </w:pPr>
      <w:r w:rsidRPr="00F02CA0">
        <w:rPr>
          <w:szCs w:val="28"/>
          <w:lang w:val="uk-UA"/>
        </w:rPr>
        <w:t xml:space="preserve">Скласти план заходів по попередженню розвитку </w:t>
      </w:r>
      <w:proofErr w:type="spellStart"/>
      <w:r w:rsidRPr="00F02CA0">
        <w:rPr>
          <w:szCs w:val="28"/>
          <w:lang w:val="uk-UA"/>
        </w:rPr>
        <w:t>зубощелепних</w:t>
      </w:r>
      <w:proofErr w:type="spellEnd"/>
      <w:r w:rsidRPr="00F02CA0">
        <w:rPr>
          <w:szCs w:val="28"/>
          <w:lang w:val="uk-UA"/>
        </w:rPr>
        <w:t xml:space="preserve"> аномалій при даному захворюванні.</w:t>
      </w:r>
    </w:p>
    <w:p w:rsidR="00D3611A" w:rsidRPr="00F02CA0" w:rsidRDefault="00D3611A" w:rsidP="00D3611A">
      <w:pPr>
        <w:pStyle w:val="23"/>
        <w:spacing w:line="276" w:lineRule="auto"/>
        <w:jc w:val="both"/>
        <w:rPr>
          <w:szCs w:val="28"/>
          <w:lang w:val="uk-UA"/>
        </w:rPr>
      </w:pPr>
    </w:p>
    <w:p w:rsidR="00D3611A" w:rsidRPr="00F02CA0" w:rsidRDefault="00D3611A" w:rsidP="00D3611A">
      <w:pPr>
        <w:pStyle w:val="23"/>
        <w:spacing w:line="276" w:lineRule="auto"/>
        <w:ind w:firstLine="709"/>
        <w:jc w:val="both"/>
        <w:rPr>
          <w:szCs w:val="28"/>
          <w:lang w:val="uk-UA"/>
        </w:rPr>
      </w:pPr>
      <w:r w:rsidRPr="00F02CA0">
        <w:rPr>
          <w:szCs w:val="28"/>
          <w:lang w:val="uk-UA"/>
        </w:rPr>
        <w:t>Задача № 4.</w:t>
      </w:r>
    </w:p>
    <w:p w:rsidR="00D3611A" w:rsidRPr="00F02CA0" w:rsidRDefault="00D3611A" w:rsidP="00D3611A">
      <w:pPr>
        <w:pStyle w:val="23"/>
        <w:spacing w:line="276" w:lineRule="auto"/>
        <w:ind w:firstLine="709"/>
        <w:jc w:val="both"/>
        <w:rPr>
          <w:szCs w:val="28"/>
          <w:lang w:val="uk-UA"/>
        </w:rPr>
      </w:pPr>
      <w:r w:rsidRPr="00F02CA0">
        <w:rPr>
          <w:szCs w:val="28"/>
          <w:lang w:val="uk-UA"/>
        </w:rPr>
        <w:t xml:space="preserve">На лікуванні у лікаря-ортодонта знаходиться пацієнт 12-ти років з діагнозом: перехресний прикус, скупченість зубів у фронтальній ділянці верхньої щелепи. У віці 6-ти років дитині поставили діагноз: хвороба </w:t>
      </w:r>
      <w:proofErr w:type="spellStart"/>
      <w:r w:rsidRPr="00F02CA0">
        <w:rPr>
          <w:szCs w:val="28"/>
          <w:lang w:val="uk-UA"/>
        </w:rPr>
        <w:t>Аддісона</w:t>
      </w:r>
      <w:proofErr w:type="spellEnd"/>
      <w:r w:rsidRPr="00F02CA0">
        <w:rPr>
          <w:szCs w:val="28"/>
          <w:lang w:val="uk-UA"/>
        </w:rPr>
        <w:t xml:space="preserve">. </w:t>
      </w:r>
    </w:p>
    <w:p w:rsidR="00D3611A" w:rsidRPr="00F02CA0" w:rsidRDefault="00D3611A" w:rsidP="00D3611A">
      <w:pPr>
        <w:pStyle w:val="23"/>
        <w:widowControl/>
        <w:numPr>
          <w:ilvl w:val="0"/>
          <w:numId w:val="83"/>
        </w:numPr>
        <w:autoSpaceDE/>
        <w:autoSpaceDN/>
        <w:adjustRightInd/>
        <w:spacing w:after="0" w:line="276" w:lineRule="auto"/>
        <w:jc w:val="both"/>
        <w:rPr>
          <w:szCs w:val="28"/>
          <w:lang w:val="uk-UA"/>
        </w:rPr>
      </w:pPr>
      <w:r w:rsidRPr="00F02CA0">
        <w:rPr>
          <w:szCs w:val="28"/>
          <w:lang w:val="uk-UA"/>
        </w:rPr>
        <w:t xml:space="preserve">Які зміни у </w:t>
      </w:r>
      <w:proofErr w:type="spellStart"/>
      <w:r w:rsidRPr="00F02CA0">
        <w:rPr>
          <w:szCs w:val="28"/>
          <w:lang w:val="uk-UA"/>
        </w:rPr>
        <w:t>зубощелепній</w:t>
      </w:r>
      <w:proofErr w:type="spellEnd"/>
      <w:r w:rsidRPr="00F02CA0">
        <w:rPr>
          <w:szCs w:val="28"/>
          <w:lang w:val="uk-UA"/>
        </w:rPr>
        <w:t xml:space="preserve"> системі виникли при даному захворюванні?</w:t>
      </w:r>
    </w:p>
    <w:p w:rsidR="00D3611A" w:rsidRPr="00F02CA0" w:rsidRDefault="00D3611A" w:rsidP="00D3611A">
      <w:pPr>
        <w:pStyle w:val="23"/>
        <w:widowControl/>
        <w:numPr>
          <w:ilvl w:val="0"/>
          <w:numId w:val="83"/>
        </w:numPr>
        <w:autoSpaceDE/>
        <w:autoSpaceDN/>
        <w:adjustRightInd/>
        <w:spacing w:after="0" w:line="276" w:lineRule="auto"/>
        <w:jc w:val="both"/>
        <w:rPr>
          <w:szCs w:val="28"/>
          <w:lang w:val="uk-UA"/>
        </w:rPr>
      </w:pPr>
      <w:r w:rsidRPr="00F02CA0">
        <w:rPr>
          <w:szCs w:val="28"/>
          <w:lang w:val="uk-UA"/>
        </w:rPr>
        <w:lastRenderedPageBreak/>
        <w:t>Скласти план профілактичних заходів при даному захворюванні.</w:t>
      </w:r>
    </w:p>
    <w:p w:rsidR="00D3611A" w:rsidRPr="00F02CA0" w:rsidRDefault="00D3611A" w:rsidP="00D3611A">
      <w:pPr>
        <w:pStyle w:val="23"/>
        <w:spacing w:line="276" w:lineRule="auto"/>
        <w:jc w:val="both"/>
        <w:rPr>
          <w:szCs w:val="28"/>
          <w:lang w:val="uk-UA"/>
        </w:rPr>
      </w:pPr>
    </w:p>
    <w:p w:rsidR="00D3611A" w:rsidRPr="00F02CA0" w:rsidRDefault="00D3611A" w:rsidP="00D3611A">
      <w:pPr>
        <w:pStyle w:val="23"/>
        <w:spacing w:line="276" w:lineRule="auto"/>
        <w:ind w:firstLine="709"/>
        <w:jc w:val="both"/>
        <w:rPr>
          <w:szCs w:val="28"/>
          <w:lang w:val="uk-UA"/>
        </w:rPr>
      </w:pPr>
      <w:r w:rsidRPr="00F02CA0">
        <w:rPr>
          <w:szCs w:val="28"/>
          <w:lang w:val="uk-UA"/>
        </w:rPr>
        <w:t>Задача № 5.</w:t>
      </w:r>
    </w:p>
    <w:p w:rsidR="00D3611A" w:rsidRPr="00F02CA0" w:rsidRDefault="00D3611A" w:rsidP="00D3611A">
      <w:pPr>
        <w:pStyle w:val="23"/>
        <w:spacing w:line="276" w:lineRule="auto"/>
        <w:ind w:firstLine="709"/>
        <w:jc w:val="both"/>
        <w:rPr>
          <w:szCs w:val="28"/>
          <w:lang w:val="uk-UA"/>
        </w:rPr>
      </w:pPr>
      <w:r w:rsidRPr="00F02CA0">
        <w:rPr>
          <w:szCs w:val="28"/>
          <w:lang w:val="uk-UA"/>
        </w:rPr>
        <w:t xml:space="preserve">При  профілактичному  огляді у школі була виявлена дитина 7-ми років з патологією прикусу. Лікар-ортодонт поставив діагноз:  </w:t>
      </w:r>
      <w:proofErr w:type="spellStart"/>
      <w:r w:rsidRPr="00F02CA0">
        <w:rPr>
          <w:szCs w:val="28"/>
          <w:lang w:val="uk-UA"/>
        </w:rPr>
        <w:t>ортогенічний</w:t>
      </w:r>
      <w:proofErr w:type="spellEnd"/>
      <w:r w:rsidRPr="00F02CA0">
        <w:rPr>
          <w:szCs w:val="28"/>
          <w:lang w:val="uk-UA"/>
        </w:rPr>
        <w:t xml:space="preserve"> глибокий </w:t>
      </w:r>
      <w:proofErr w:type="spellStart"/>
      <w:r w:rsidRPr="00F02CA0">
        <w:rPr>
          <w:szCs w:val="28"/>
          <w:lang w:val="uk-UA"/>
        </w:rPr>
        <w:t>мезіальний</w:t>
      </w:r>
      <w:proofErr w:type="spellEnd"/>
      <w:r w:rsidRPr="00F02CA0">
        <w:rPr>
          <w:szCs w:val="28"/>
          <w:lang w:val="uk-UA"/>
        </w:rPr>
        <w:t xml:space="preserve"> прикус. В анамнезі життя – захворювання щитоподібної залози (</w:t>
      </w:r>
      <w:proofErr w:type="spellStart"/>
      <w:r w:rsidRPr="00F02CA0">
        <w:rPr>
          <w:szCs w:val="28"/>
          <w:lang w:val="uk-UA"/>
        </w:rPr>
        <w:t>гіпотеріоз</w:t>
      </w:r>
      <w:proofErr w:type="spellEnd"/>
      <w:r w:rsidRPr="00F02CA0">
        <w:rPr>
          <w:szCs w:val="28"/>
          <w:lang w:val="uk-UA"/>
        </w:rPr>
        <w:t>).</w:t>
      </w:r>
    </w:p>
    <w:p w:rsidR="00D3611A" w:rsidRPr="00F02CA0" w:rsidRDefault="00D3611A" w:rsidP="00D3611A">
      <w:pPr>
        <w:pStyle w:val="23"/>
        <w:widowControl/>
        <w:numPr>
          <w:ilvl w:val="0"/>
          <w:numId w:val="84"/>
        </w:numPr>
        <w:autoSpaceDE/>
        <w:autoSpaceDN/>
        <w:adjustRightInd/>
        <w:spacing w:after="0" w:line="276" w:lineRule="auto"/>
        <w:jc w:val="both"/>
        <w:rPr>
          <w:szCs w:val="28"/>
          <w:lang w:val="uk-UA"/>
        </w:rPr>
      </w:pPr>
      <w:r w:rsidRPr="00F02CA0">
        <w:rPr>
          <w:szCs w:val="28"/>
          <w:lang w:val="uk-UA"/>
        </w:rPr>
        <w:t xml:space="preserve">Які зміни в </w:t>
      </w:r>
      <w:proofErr w:type="spellStart"/>
      <w:r w:rsidRPr="00F02CA0">
        <w:rPr>
          <w:szCs w:val="28"/>
          <w:lang w:val="uk-UA"/>
        </w:rPr>
        <w:t>зубощелепній</w:t>
      </w:r>
      <w:proofErr w:type="spellEnd"/>
      <w:r w:rsidRPr="00F02CA0">
        <w:rPr>
          <w:szCs w:val="28"/>
          <w:lang w:val="uk-UA"/>
        </w:rPr>
        <w:t xml:space="preserve"> системі виникнуть при даному захворюванні?</w:t>
      </w:r>
    </w:p>
    <w:p w:rsidR="00D3611A" w:rsidRPr="00F02CA0" w:rsidRDefault="00D3611A" w:rsidP="00D3611A">
      <w:pPr>
        <w:pStyle w:val="23"/>
        <w:widowControl/>
        <w:numPr>
          <w:ilvl w:val="0"/>
          <w:numId w:val="84"/>
        </w:numPr>
        <w:autoSpaceDE/>
        <w:autoSpaceDN/>
        <w:adjustRightInd/>
        <w:spacing w:after="0" w:line="276" w:lineRule="auto"/>
        <w:jc w:val="both"/>
        <w:rPr>
          <w:szCs w:val="28"/>
          <w:lang w:val="uk-UA"/>
        </w:rPr>
      </w:pPr>
      <w:r w:rsidRPr="00F02CA0">
        <w:rPr>
          <w:szCs w:val="28"/>
          <w:lang w:val="uk-UA"/>
        </w:rPr>
        <w:t>Скласти план профілактичних заходів при даному захворюванні.</w:t>
      </w:r>
    </w:p>
    <w:p w:rsidR="00D3611A" w:rsidRPr="00F02CA0" w:rsidRDefault="00D3611A" w:rsidP="00D3611A">
      <w:pPr>
        <w:pStyle w:val="23"/>
        <w:spacing w:line="276" w:lineRule="auto"/>
        <w:jc w:val="both"/>
        <w:rPr>
          <w:szCs w:val="28"/>
          <w:lang w:val="uk-UA"/>
        </w:rPr>
      </w:pPr>
    </w:p>
    <w:p w:rsidR="00D3611A" w:rsidRPr="00F02CA0" w:rsidRDefault="00D3611A" w:rsidP="00D3611A">
      <w:pPr>
        <w:pStyle w:val="23"/>
        <w:spacing w:line="276" w:lineRule="auto"/>
        <w:ind w:firstLine="709"/>
        <w:jc w:val="both"/>
        <w:rPr>
          <w:szCs w:val="28"/>
          <w:lang w:val="uk-UA"/>
        </w:rPr>
      </w:pPr>
      <w:r w:rsidRPr="00F02CA0">
        <w:rPr>
          <w:szCs w:val="28"/>
          <w:lang w:val="uk-UA"/>
        </w:rPr>
        <w:t>Задача № 6.</w:t>
      </w:r>
    </w:p>
    <w:p w:rsidR="00D3611A" w:rsidRPr="00F02CA0" w:rsidRDefault="00D3611A" w:rsidP="00D3611A">
      <w:pPr>
        <w:pStyle w:val="23"/>
        <w:spacing w:line="276" w:lineRule="auto"/>
        <w:ind w:firstLine="709"/>
        <w:jc w:val="both"/>
        <w:rPr>
          <w:szCs w:val="28"/>
          <w:lang w:val="uk-UA"/>
        </w:rPr>
      </w:pPr>
      <w:r w:rsidRPr="00F02CA0">
        <w:rPr>
          <w:szCs w:val="28"/>
          <w:lang w:val="uk-UA"/>
        </w:rPr>
        <w:t xml:space="preserve">На лікуванні у лікаря-ортодонта знаходиться пацієнт 14-ти років з </w:t>
      </w:r>
      <w:proofErr w:type="spellStart"/>
      <w:r w:rsidRPr="00F02CA0">
        <w:rPr>
          <w:szCs w:val="28"/>
          <w:lang w:val="uk-UA"/>
        </w:rPr>
        <w:t>аномалійним</w:t>
      </w:r>
      <w:proofErr w:type="spellEnd"/>
      <w:r w:rsidRPr="00F02CA0">
        <w:rPr>
          <w:szCs w:val="28"/>
          <w:lang w:val="uk-UA"/>
        </w:rPr>
        <w:t xml:space="preserve"> нейтральним прикусом зі скупченістю зубів у фронтальній ділянці на верхній та нижній щелепах. В дитинстві дитина перенесла авітаміноз  віт. А.</w:t>
      </w:r>
    </w:p>
    <w:p w:rsidR="00D3611A" w:rsidRPr="00F02CA0" w:rsidRDefault="00D3611A" w:rsidP="00D3611A">
      <w:pPr>
        <w:pStyle w:val="23"/>
        <w:widowControl/>
        <w:numPr>
          <w:ilvl w:val="0"/>
          <w:numId w:val="85"/>
        </w:numPr>
        <w:autoSpaceDE/>
        <w:autoSpaceDN/>
        <w:adjustRightInd/>
        <w:spacing w:after="0" w:line="276" w:lineRule="auto"/>
        <w:jc w:val="both"/>
        <w:rPr>
          <w:szCs w:val="28"/>
          <w:lang w:val="uk-UA"/>
        </w:rPr>
      </w:pPr>
      <w:r w:rsidRPr="00F02CA0">
        <w:rPr>
          <w:szCs w:val="28"/>
          <w:lang w:val="uk-UA"/>
        </w:rPr>
        <w:t xml:space="preserve">Які зміни у </w:t>
      </w:r>
      <w:proofErr w:type="spellStart"/>
      <w:r w:rsidRPr="00F02CA0">
        <w:rPr>
          <w:szCs w:val="28"/>
          <w:lang w:val="uk-UA"/>
        </w:rPr>
        <w:t>зубощелепній</w:t>
      </w:r>
      <w:proofErr w:type="spellEnd"/>
      <w:r w:rsidRPr="00F02CA0">
        <w:rPr>
          <w:szCs w:val="28"/>
          <w:lang w:val="uk-UA"/>
        </w:rPr>
        <w:t xml:space="preserve"> ділянці виникають при даному захворюванні?</w:t>
      </w:r>
    </w:p>
    <w:p w:rsidR="00D3611A" w:rsidRPr="00F02CA0" w:rsidRDefault="00D3611A" w:rsidP="00D3611A">
      <w:pPr>
        <w:pStyle w:val="23"/>
        <w:widowControl/>
        <w:numPr>
          <w:ilvl w:val="0"/>
          <w:numId w:val="85"/>
        </w:numPr>
        <w:autoSpaceDE/>
        <w:autoSpaceDN/>
        <w:adjustRightInd/>
        <w:spacing w:after="0" w:line="276" w:lineRule="auto"/>
        <w:jc w:val="both"/>
        <w:rPr>
          <w:szCs w:val="28"/>
          <w:lang w:val="uk-UA"/>
        </w:rPr>
      </w:pPr>
      <w:r w:rsidRPr="00F02CA0">
        <w:rPr>
          <w:szCs w:val="28"/>
          <w:lang w:val="uk-UA"/>
        </w:rPr>
        <w:t>Скласти план профілактичних заходів при  даному захворюванні.</w:t>
      </w:r>
    </w:p>
    <w:p w:rsidR="00D3611A" w:rsidRPr="00F02CA0" w:rsidRDefault="00D3611A" w:rsidP="00D3611A">
      <w:pPr>
        <w:pStyle w:val="23"/>
        <w:spacing w:line="276" w:lineRule="auto"/>
        <w:jc w:val="both"/>
        <w:rPr>
          <w:szCs w:val="28"/>
          <w:lang w:val="uk-UA"/>
        </w:rPr>
      </w:pPr>
    </w:p>
    <w:p w:rsidR="00D3611A" w:rsidRPr="00F02CA0" w:rsidRDefault="00D3611A" w:rsidP="00D3611A">
      <w:pPr>
        <w:pStyle w:val="23"/>
        <w:spacing w:line="276" w:lineRule="auto"/>
        <w:ind w:firstLine="567"/>
        <w:jc w:val="both"/>
        <w:rPr>
          <w:szCs w:val="28"/>
          <w:lang w:val="uk-UA"/>
        </w:rPr>
      </w:pPr>
      <w:r w:rsidRPr="00F02CA0">
        <w:rPr>
          <w:szCs w:val="28"/>
          <w:lang w:val="uk-UA"/>
        </w:rPr>
        <w:t xml:space="preserve">Задача № 7. </w:t>
      </w:r>
    </w:p>
    <w:p w:rsidR="00D3611A" w:rsidRPr="00F02CA0" w:rsidRDefault="00D3611A" w:rsidP="00D3611A">
      <w:pPr>
        <w:pStyle w:val="23"/>
        <w:spacing w:line="276" w:lineRule="auto"/>
        <w:ind w:firstLine="567"/>
        <w:jc w:val="both"/>
        <w:rPr>
          <w:szCs w:val="28"/>
          <w:lang w:val="uk-UA"/>
        </w:rPr>
      </w:pPr>
      <w:r w:rsidRPr="00F02CA0">
        <w:rPr>
          <w:szCs w:val="28"/>
          <w:lang w:val="uk-UA"/>
        </w:rPr>
        <w:t xml:space="preserve">На консультацію до лікаря-ортодонта була направлена дитина 10-ти років. Після клінічного огляду був встановлений діагноз: аномалій ний нейтральний прикус, вестибулярне положення 13 з недоліком місця у зубній </w:t>
      </w:r>
      <w:proofErr w:type="spellStart"/>
      <w:r w:rsidRPr="00F02CA0">
        <w:rPr>
          <w:szCs w:val="28"/>
          <w:lang w:val="uk-UA"/>
        </w:rPr>
        <w:t>дузі</w:t>
      </w:r>
      <w:proofErr w:type="spellEnd"/>
      <w:r w:rsidRPr="00F02CA0">
        <w:rPr>
          <w:szCs w:val="28"/>
          <w:lang w:val="uk-UA"/>
        </w:rPr>
        <w:t>. В анамнезі – гіпервітаміноз віт. А.</w:t>
      </w:r>
    </w:p>
    <w:p w:rsidR="00D3611A" w:rsidRPr="00F02CA0" w:rsidRDefault="00D3611A" w:rsidP="00D3611A">
      <w:pPr>
        <w:pStyle w:val="23"/>
        <w:widowControl/>
        <w:numPr>
          <w:ilvl w:val="0"/>
          <w:numId w:val="86"/>
        </w:numPr>
        <w:autoSpaceDE/>
        <w:autoSpaceDN/>
        <w:adjustRightInd/>
        <w:spacing w:after="0" w:line="276" w:lineRule="auto"/>
        <w:jc w:val="both"/>
        <w:rPr>
          <w:szCs w:val="28"/>
          <w:lang w:val="uk-UA"/>
        </w:rPr>
      </w:pPr>
      <w:r w:rsidRPr="00F02CA0">
        <w:rPr>
          <w:szCs w:val="28"/>
          <w:lang w:val="uk-UA"/>
        </w:rPr>
        <w:t xml:space="preserve">Які зміни у </w:t>
      </w:r>
      <w:proofErr w:type="spellStart"/>
      <w:r w:rsidRPr="00F02CA0">
        <w:rPr>
          <w:szCs w:val="28"/>
          <w:lang w:val="uk-UA"/>
        </w:rPr>
        <w:t>зубощелепній</w:t>
      </w:r>
      <w:proofErr w:type="spellEnd"/>
      <w:r w:rsidRPr="00F02CA0">
        <w:rPr>
          <w:szCs w:val="28"/>
          <w:lang w:val="uk-UA"/>
        </w:rPr>
        <w:t xml:space="preserve"> ділянці виникають при даному захворюванні?</w:t>
      </w:r>
    </w:p>
    <w:p w:rsidR="00D3611A" w:rsidRPr="00F02CA0" w:rsidRDefault="00D3611A" w:rsidP="00D3611A">
      <w:pPr>
        <w:pStyle w:val="23"/>
        <w:widowControl/>
        <w:numPr>
          <w:ilvl w:val="0"/>
          <w:numId w:val="86"/>
        </w:numPr>
        <w:autoSpaceDE/>
        <w:autoSpaceDN/>
        <w:adjustRightInd/>
        <w:spacing w:after="0" w:line="276" w:lineRule="auto"/>
        <w:jc w:val="both"/>
        <w:rPr>
          <w:szCs w:val="28"/>
          <w:lang w:val="uk-UA"/>
        </w:rPr>
      </w:pPr>
      <w:r w:rsidRPr="00F02CA0">
        <w:rPr>
          <w:szCs w:val="28"/>
          <w:lang w:val="uk-UA"/>
        </w:rPr>
        <w:t>Скласти план профілактичних заходів при  даному захворюванні.</w:t>
      </w:r>
    </w:p>
    <w:p w:rsidR="00D3611A" w:rsidRPr="00F02CA0" w:rsidRDefault="00D3611A" w:rsidP="00D3611A">
      <w:pPr>
        <w:pStyle w:val="23"/>
        <w:spacing w:line="276" w:lineRule="auto"/>
        <w:ind w:left="720"/>
        <w:jc w:val="both"/>
        <w:rPr>
          <w:szCs w:val="28"/>
          <w:lang w:val="uk-UA"/>
        </w:rPr>
      </w:pPr>
    </w:p>
    <w:p w:rsidR="00D3611A" w:rsidRPr="00F02CA0" w:rsidRDefault="00D3611A" w:rsidP="00D3611A">
      <w:pPr>
        <w:pStyle w:val="23"/>
        <w:spacing w:line="276" w:lineRule="auto"/>
        <w:rPr>
          <w:szCs w:val="28"/>
          <w:lang w:val="uk-UA"/>
        </w:rPr>
      </w:pPr>
      <w:r w:rsidRPr="00F02CA0">
        <w:rPr>
          <w:szCs w:val="28"/>
          <w:lang w:val="uk-UA"/>
        </w:rPr>
        <w:t>Тести для самоконтролю</w:t>
      </w:r>
    </w:p>
    <w:p w:rsidR="00D3611A" w:rsidRPr="00F02CA0" w:rsidRDefault="00D3611A" w:rsidP="00D3611A">
      <w:pPr>
        <w:pStyle w:val="23"/>
        <w:widowControl/>
        <w:numPr>
          <w:ilvl w:val="0"/>
          <w:numId w:val="87"/>
        </w:numPr>
        <w:autoSpaceDE/>
        <w:autoSpaceDN/>
        <w:adjustRightInd/>
        <w:spacing w:after="0" w:line="276" w:lineRule="auto"/>
        <w:rPr>
          <w:szCs w:val="28"/>
          <w:lang w:val="uk-UA"/>
        </w:rPr>
      </w:pPr>
      <w:r w:rsidRPr="00F02CA0">
        <w:rPr>
          <w:szCs w:val="28"/>
          <w:lang w:val="uk-UA"/>
        </w:rPr>
        <w:t>До захворювань ендокринної системи відносять:</w:t>
      </w:r>
    </w:p>
    <w:p w:rsidR="00D3611A" w:rsidRPr="00F02CA0" w:rsidRDefault="00D3611A" w:rsidP="00D3611A">
      <w:pPr>
        <w:pStyle w:val="23"/>
        <w:spacing w:line="276" w:lineRule="auto"/>
        <w:ind w:left="720"/>
        <w:rPr>
          <w:szCs w:val="28"/>
          <w:lang w:val="uk-UA"/>
        </w:rPr>
      </w:pPr>
      <w:r w:rsidRPr="00F02CA0">
        <w:rPr>
          <w:szCs w:val="28"/>
          <w:lang w:val="uk-UA"/>
        </w:rPr>
        <w:t>а) рахіт</w:t>
      </w:r>
    </w:p>
    <w:p w:rsidR="00D3611A" w:rsidRPr="00F02CA0" w:rsidRDefault="00D3611A" w:rsidP="00D3611A">
      <w:pPr>
        <w:pStyle w:val="23"/>
        <w:spacing w:line="276" w:lineRule="auto"/>
        <w:ind w:left="720"/>
        <w:rPr>
          <w:szCs w:val="28"/>
          <w:lang w:val="uk-UA"/>
        </w:rPr>
      </w:pPr>
      <w:r w:rsidRPr="00F02CA0">
        <w:rPr>
          <w:szCs w:val="28"/>
          <w:lang w:val="uk-UA"/>
        </w:rPr>
        <w:t>б) гіпотиреоз</w:t>
      </w:r>
    </w:p>
    <w:p w:rsidR="00D3611A" w:rsidRPr="00F02CA0" w:rsidRDefault="00D3611A" w:rsidP="00D3611A">
      <w:pPr>
        <w:pStyle w:val="23"/>
        <w:spacing w:line="276" w:lineRule="auto"/>
        <w:ind w:left="720"/>
        <w:rPr>
          <w:szCs w:val="28"/>
          <w:lang w:val="uk-UA"/>
        </w:rPr>
      </w:pPr>
      <w:r w:rsidRPr="00F02CA0">
        <w:rPr>
          <w:szCs w:val="28"/>
          <w:lang w:val="uk-UA"/>
        </w:rPr>
        <w:t>в) краснуха</w:t>
      </w:r>
    </w:p>
    <w:p w:rsidR="00D3611A" w:rsidRPr="00F02CA0" w:rsidRDefault="00D3611A" w:rsidP="00D3611A">
      <w:pPr>
        <w:pStyle w:val="23"/>
        <w:spacing w:line="276" w:lineRule="auto"/>
        <w:ind w:left="720"/>
        <w:rPr>
          <w:szCs w:val="28"/>
          <w:lang w:val="uk-UA"/>
        </w:rPr>
      </w:pPr>
      <w:r w:rsidRPr="00F02CA0">
        <w:rPr>
          <w:szCs w:val="28"/>
          <w:lang w:val="uk-UA"/>
        </w:rPr>
        <w:t>г) гіповітаміноз</w:t>
      </w:r>
    </w:p>
    <w:p w:rsidR="00D3611A" w:rsidRPr="00F02CA0" w:rsidRDefault="00D3611A" w:rsidP="00D3611A">
      <w:pPr>
        <w:pStyle w:val="23"/>
        <w:spacing w:line="276" w:lineRule="auto"/>
        <w:ind w:left="720"/>
        <w:rPr>
          <w:szCs w:val="28"/>
          <w:lang w:val="uk-UA"/>
        </w:rPr>
      </w:pPr>
      <w:r w:rsidRPr="00F02CA0">
        <w:rPr>
          <w:szCs w:val="28"/>
          <w:lang w:val="uk-UA"/>
        </w:rPr>
        <w:t>д) кір</w:t>
      </w:r>
    </w:p>
    <w:p w:rsidR="00D3611A" w:rsidRPr="00F02CA0" w:rsidRDefault="00D3611A" w:rsidP="00D3611A">
      <w:pPr>
        <w:pStyle w:val="23"/>
        <w:spacing w:line="276" w:lineRule="auto"/>
        <w:rPr>
          <w:szCs w:val="28"/>
          <w:lang w:val="uk-UA"/>
        </w:rPr>
      </w:pPr>
      <w:r w:rsidRPr="00F02CA0">
        <w:rPr>
          <w:szCs w:val="28"/>
          <w:lang w:val="uk-UA"/>
        </w:rPr>
        <w:t>2. До захворювань ендокринної системи відносять:</w:t>
      </w:r>
    </w:p>
    <w:p w:rsidR="00D3611A" w:rsidRPr="00F02CA0" w:rsidRDefault="00D3611A" w:rsidP="00D3611A">
      <w:pPr>
        <w:pStyle w:val="23"/>
        <w:spacing w:line="276" w:lineRule="auto"/>
        <w:rPr>
          <w:szCs w:val="28"/>
          <w:lang w:val="uk-UA"/>
        </w:rPr>
      </w:pPr>
      <w:r w:rsidRPr="00F02CA0">
        <w:rPr>
          <w:szCs w:val="28"/>
          <w:lang w:val="uk-UA"/>
        </w:rPr>
        <w:t>а) скарлатина</w:t>
      </w:r>
    </w:p>
    <w:p w:rsidR="00D3611A" w:rsidRPr="00F02CA0" w:rsidRDefault="00D3611A" w:rsidP="00D3611A">
      <w:pPr>
        <w:pStyle w:val="23"/>
        <w:spacing w:line="276" w:lineRule="auto"/>
        <w:rPr>
          <w:szCs w:val="28"/>
          <w:lang w:val="uk-UA"/>
        </w:rPr>
      </w:pPr>
      <w:r w:rsidRPr="00F02CA0">
        <w:rPr>
          <w:szCs w:val="28"/>
          <w:lang w:val="uk-UA"/>
        </w:rPr>
        <w:t>б)краснуха</w:t>
      </w:r>
    </w:p>
    <w:p w:rsidR="00D3611A" w:rsidRPr="00F02CA0" w:rsidRDefault="00D3611A" w:rsidP="00D3611A">
      <w:pPr>
        <w:pStyle w:val="23"/>
        <w:spacing w:line="276" w:lineRule="auto"/>
        <w:rPr>
          <w:szCs w:val="28"/>
          <w:lang w:val="uk-UA"/>
        </w:rPr>
      </w:pPr>
      <w:r w:rsidRPr="00F02CA0">
        <w:rPr>
          <w:szCs w:val="28"/>
          <w:lang w:val="uk-UA"/>
        </w:rPr>
        <w:t>в) гіпервітаміноз</w:t>
      </w:r>
    </w:p>
    <w:p w:rsidR="00D3611A" w:rsidRPr="00F02CA0" w:rsidRDefault="00D3611A" w:rsidP="00D3611A">
      <w:pPr>
        <w:pStyle w:val="23"/>
        <w:spacing w:line="276" w:lineRule="auto"/>
        <w:rPr>
          <w:szCs w:val="28"/>
          <w:lang w:val="uk-UA"/>
        </w:rPr>
      </w:pPr>
      <w:r w:rsidRPr="00F02CA0">
        <w:rPr>
          <w:szCs w:val="28"/>
          <w:lang w:val="uk-UA"/>
        </w:rPr>
        <w:t>г) цукровий діабет</w:t>
      </w:r>
    </w:p>
    <w:p w:rsidR="00D3611A" w:rsidRPr="00F02CA0" w:rsidRDefault="00D3611A" w:rsidP="00D3611A">
      <w:pPr>
        <w:pStyle w:val="23"/>
        <w:spacing w:line="276" w:lineRule="auto"/>
        <w:rPr>
          <w:szCs w:val="28"/>
          <w:lang w:val="uk-UA"/>
        </w:rPr>
      </w:pPr>
      <w:r w:rsidRPr="00F02CA0">
        <w:rPr>
          <w:szCs w:val="28"/>
          <w:lang w:val="uk-UA"/>
        </w:rPr>
        <w:t>д) авітаміноз</w:t>
      </w:r>
    </w:p>
    <w:p w:rsidR="00D3611A" w:rsidRPr="00F02CA0" w:rsidRDefault="00D3611A" w:rsidP="00D3611A">
      <w:pPr>
        <w:pStyle w:val="23"/>
        <w:spacing w:line="276" w:lineRule="auto"/>
        <w:rPr>
          <w:szCs w:val="28"/>
          <w:lang w:val="uk-UA"/>
        </w:rPr>
      </w:pPr>
      <w:r w:rsidRPr="00F02CA0">
        <w:rPr>
          <w:szCs w:val="28"/>
          <w:lang w:val="uk-UA"/>
        </w:rPr>
        <w:t xml:space="preserve">         3. До захворювань обміну речовин відносять:</w:t>
      </w:r>
    </w:p>
    <w:p w:rsidR="00D3611A" w:rsidRPr="00F02CA0" w:rsidRDefault="00D3611A" w:rsidP="00D3611A">
      <w:pPr>
        <w:pStyle w:val="23"/>
        <w:spacing w:line="276" w:lineRule="auto"/>
        <w:rPr>
          <w:szCs w:val="28"/>
          <w:lang w:val="uk-UA"/>
        </w:rPr>
      </w:pPr>
      <w:r w:rsidRPr="00F02CA0">
        <w:rPr>
          <w:szCs w:val="28"/>
          <w:lang w:val="uk-UA"/>
        </w:rPr>
        <w:t xml:space="preserve">              а) скарлатина</w:t>
      </w:r>
    </w:p>
    <w:p w:rsidR="00D3611A" w:rsidRPr="00F02CA0" w:rsidRDefault="00D3611A" w:rsidP="00D3611A">
      <w:pPr>
        <w:pStyle w:val="23"/>
        <w:spacing w:line="276" w:lineRule="auto"/>
        <w:rPr>
          <w:szCs w:val="28"/>
          <w:lang w:val="uk-UA"/>
        </w:rPr>
      </w:pPr>
      <w:r w:rsidRPr="00F02CA0">
        <w:rPr>
          <w:szCs w:val="28"/>
          <w:lang w:val="uk-UA"/>
        </w:rPr>
        <w:t xml:space="preserve">              б) </w:t>
      </w:r>
      <w:proofErr w:type="spellStart"/>
      <w:r w:rsidRPr="00F02CA0">
        <w:rPr>
          <w:szCs w:val="28"/>
          <w:lang w:val="uk-UA"/>
        </w:rPr>
        <w:t>ангідротична</w:t>
      </w:r>
      <w:proofErr w:type="spellEnd"/>
      <w:r w:rsidRPr="00F02CA0">
        <w:rPr>
          <w:szCs w:val="28"/>
          <w:lang w:val="uk-UA"/>
        </w:rPr>
        <w:t xml:space="preserve"> </w:t>
      </w:r>
      <w:proofErr w:type="spellStart"/>
      <w:r w:rsidRPr="00F02CA0">
        <w:rPr>
          <w:szCs w:val="28"/>
          <w:lang w:val="uk-UA"/>
        </w:rPr>
        <w:t>ектодермальна</w:t>
      </w:r>
      <w:proofErr w:type="spellEnd"/>
      <w:r w:rsidRPr="00F02CA0">
        <w:rPr>
          <w:szCs w:val="28"/>
          <w:lang w:val="uk-UA"/>
        </w:rPr>
        <w:t xml:space="preserve"> </w:t>
      </w:r>
      <w:proofErr w:type="spellStart"/>
      <w:r w:rsidRPr="00F02CA0">
        <w:rPr>
          <w:szCs w:val="28"/>
          <w:lang w:val="uk-UA"/>
        </w:rPr>
        <w:t>дисплазія</w:t>
      </w:r>
      <w:proofErr w:type="spellEnd"/>
    </w:p>
    <w:p w:rsidR="00D3611A" w:rsidRPr="00F02CA0" w:rsidRDefault="00D3611A" w:rsidP="00D3611A">
      <w:pPr>
        <w:pStyle w:val="23"/>
        <w:spacing w:line="276" w:lineRule="auto"/>
        <w:rPr>
          <w:szCs w:val="28"/>
          <w:lang w:val="uk-UA"/>
        </w:rPr>
      </w:pPr>
      <w:r w:rsidRPr="00F02CA0">
        <w:rPr>
          <w:szCs w:val="28"/>
          <w:lang w:val="uk-UA"/>
        </w:rPr>
        <w:t xml:space="preserve">              в) хвороба </w:t>
      </w:r>
      <w:proofErr w:type="spellStart"/>
      <w:r w:rsidRPr="00F02CA0">
        <w:rPr>
          <w:szCs w:val="28"/>
          <w:lang w:val="uk-UA"/>
        </w:rPr>
        <w:t>Аддісона</w:t>
      </w:r>
      <w:proofErr w:type="spellEnd"/>
    </w:p>
    <w:p w:rsidR="00D3611A" w:rsidRPr="00F02CA0" w:rsidRDefault="00D3611A" w:rsidP="00D3611A">
      <w:pPr>
        <w:pStyle w:val="23"/>
        <w:spacing w:line="276" w:lineRule="auto"/>
        <w:rPr>
          <w:szCs w:val="28"/>
          <w:lang w:val="uk-UA"/>
        </w:rPr>
      </w:pPr>
      <w:r w:rsidRPr="00F02CA0">
        <w:rPr>
          <w:szCs w:val="28"/>
          <w:lang w:val="uk-UA"/>
        </w:rPr>
        <w:t xml:space="preserve">              г) цукровий діабет</w:t>
      </w:r>
    </w:p>
    <w:p w:rsidR="00D3611A" w:rsidRDefault="00D3611A" w:rsidP="00D3611A">
      <w:pPr>
        <w:pStyle w:val="23"/>
        <w:spacing w:line="276" w:lineRule="auto"/>
        <w:rPr>
          <w:szCs w:val="28"/>
          <w:lang w:val="uk-UA"/>
        </w:rPr>
      </w:pPr>
      <w:r w:rsidRPr="00F02CA0">
        <w:rPr>
          <w:szCs w:val="28"/>
          <w:lang w:val="uk-UA"/>
        </w:rPr>
        <w:t xml:space="preserve">             д) гіпервітаміноз віт. </w:t>
      </w:r>
    </w:p>
    <w:p w:rsidR="00D3611A" w:rsidRDefault="00D3611A" w:rsidP="00D3611A">
      <w:pPr>
        <w:pStyle w:val="23"/>
        <w:spacing w:line="276" w:lineRule="auto"/>
        <w:rPr>
          <w:szCs w:val="28"/>
          <w:lang w:val="uk-UA"/>
        </w:rPr>
      </w:pPr>
    </w:p>
    <w:p w:rsidR="00D3611A" w:rsidRPr="00764BA5" w:rsidRDefault="00D3611A" w:rsidP="00D3611A">
      <w:pPr>
        <w:jc w:val="center"/>
        <w:rPr>
          <w:sz w:val="28"/>
          <w:szCs w:val="28"/>
          <w:lang w:val="uk-UA"/>
        </w:rPr>
      </w:pPr>
      <w:r w:rsidRPr="00764BA5">
        <w:rPr>
          <w:sz w:val="28"/>
          <w:szCs w:val="28"/>
          <w:lang w:val="uk-UA"/>
        </w:rPr>
        <w:t>Міністерство освіти і науки України</w:t>
      </w:r>
    </w:p>
    <w:p w:rsidR="00D3611A" w:rsidRPr="00764BA5" w:rsidRDefault="00D3611A" w:rsidP="00D3611A">
      <w:pPr>
        <w:jc w:val="center"/>
        <w:rPr>
          <w:sz w:val="28"/>
          <w:szCs w:val="28"/>
          <w:lang w:val="uk-UA"/>
        </w:rPr>
      </w:pPr>
      <w:r w:rsidRPr="00764BA5">
        <w:rPr>
          <w:sz w:val="28"/>
          <w:szCs w:val="28"/>
          <w:lang w:val="uk-UA"/>
        </w:rPr>
        <w:t xml:space="preserve"> Медичний інститут Сумського державного університету</w:t>
      </w:r>
    </w:p>
    <w:p w:rsidR="00D3611A" w:rsidRPr="00764BA5" w:rsidRDefault="00D3611A" w:rsidP="00D3611A">
      <w:pPr>
        <w:jc w:val="right"/>
        <w:rPr>
          <w:sz w:val="28"/>
          <w:szCs w:val="28"/>
          <w:lang w:val="uk-UA"/>
        </w:rPr>
      </w:pPr>
    </w:p>
    <w:p w:rsidR="00D3611A" w:rsidRPr="00764BA5" w:rsidRDefault="00D3611A" w:rsidP="00D3611A">
      <w:pPr>
        <w:rPr>
          <w:sz w:val="28"/>
          <w:szCs w:val="28"/>
          <w:lang w:val="uk-UA"/>
        </w:rPr>
      </w:pPr>
      <w:r w:rsidRPr="00764BA5">
        <w:rPr>
          <w:sz w:val="28"/>
          <w:szCs w:val="28"/>
          <w:lang w:val="uk-UA"/>
        </w:rPr>
        <w:t>«Затверджено»</w:t>
      </w:r>
    </w:p>
    <w:p w:rsidR="00D3611A" w:rsidRPr="00764BA5" w:rsidRDefault="00D3611A" w:rsidP="00D3611A">
      <w:pPr>
        <w:rPr>
          <w:sz w:val="28"/>
          <w:szCs w:val="28"/>
          <w:lang w:val="uk-UA"/>
        </w:rPr>
      </w:pPr>
      <w:r w:rsidRPr="00764BA5">
        <w:rPr>
          <w:sz w:val="28"/>
          <w:szCs w:val="28"/>
          <w:lang w:val="uk-UA"/>
        </w:rPr>
        <w:t>на засіданні кафедри</w:t>
      </w:r>
    </w:p>
    <w:p w:rsidR="00D3611A" w:rsidRPr="00764BA5" w:rsidRDefault="00D3611A" w:rsidP="00D3611A">
      <w:pPr>
        <w:rPr>
          <w:sz w:val="28"/>
          <w:szCs w:val="28"/>
          <w:lang w:val="uk-UA"/>
        </w:rPr>
      </w:pPr>
      <w:r w:rsidRPr="00764BA5">
        <w:rPr>
          <w:sz w:val="28"/>
          <w:szCs w:val="28"/>
          <w:lang w:val="uk-UA"/>
        </w:rPr>
        <w:t>стоматологія</w:t>
      </w:r>
    </w:p>
    <w:p w:rsidR="00D3611A" w:rsidRPr="00764BA5" w:rsidRDefault="00D3611A" w:rsidP="00D3611A">
      <w:pPr>
        <w:rPr>
          <w:sz w:val="28"/>
          <w:szCs w:val="28"/>
          <w:lang w:val="uk-UA"/>
        </w:rPr>
      </w:pPr>
      <w:r w:rsidRPr="00764BA5">
        <w:rPr>
          <w:sz w:val="28"/>
          <w:szCs w:val="28"/>
          <w:lang w:val="uk-UA"/>
        </w:rPr>
        <w:t>протокол №</w:t>
      </w:r>
    </w:p>
    <w:p w:rsidR="00D3611A" w:rsidRPr="00764BA5" w:rsidRDefault="00D3611A" w:rsidP="00D3611A">
      <w:pPr>
        <w:rPr>
          <w:sz w:val="28"/>
          <w:szCs w:val="28"/>
          <w:lang w:val="uk-UA"/>
        </w:rPr>
      </w:pPr>
      <w:r w:rsidRPr="00764BA5">
        <w:rPr>
          <w:sz w:val="28"/>
          <w:szCs w:val="28"/>
          <w:lang w:val="uk-UA"/>
        </w:rPr>
        <w:t>«    »                   2017 р.</w:t>
      </w:r>
    </w:p>
    <w:p w:rsidR="00D3611A" w:rsidRPr="00764BA5" w:rsidRDefault="00D3611A" w:rsidP="00D3611A">
      <w:pPr>
        <w:rPr>
          <w:sz w:val="28"/>
          <w:szCs w:val="28"/>
          <w:lang w:val="uk-UA"/>
        </w:rPr>
      </w:pPr>
      <w:r w:rsidRPr="00764BA5">
        <w:rPr>
          <w:sz w:val="28"/>
          <w:szCs w:val="28"/>
          <w:lang w:val="uk-UA"/>
        </w:rPr>
        <w:t>Зав. кафедри</w:t>
      </w:r>
    </w:p>
    <w:p w:rsidR="00D3611A" w:rsidRPr="00764BA5" w:rsidRDefault="00D3611A" w:rsidP="00D3611A">
      <w:pPr>
        <w:rPr>
          <w:sz w:val="28"/>
          <w:szCs w:val="28"/>
          <w:lang w:val="uk-UA"/>
        </w:rPr>
      </w:pPr>
      <w:proofErr w:type="spellStart"/>
      <w:r w:rsidRPr="00764BA5">
        <w:rPr>
          <w:sz w:val="28"/>
          <w:szCs w:val="28"/>
          <w:lang w:val="uk-UA"/>
        </w:rPr>
        <w:t>д.м.н</w:t>
      </w:r>
      <w:proofErr w:type="spellEnd"/>
      <w:r w:rsidRPr="00764BA5">
        <w:rPr>
          <w:sz w:val="28"/>
          <w:szCs w:val="28"/>
          <w:lang w:val="uk-UA"/>
        </w:rPr>
        <w:t xml:space="preserve">.  _____ </w:t>
      </w:r>
      <w:proofErr w:type="spellStart"/>
      <w:r w:rsidRPr="00764BA5">
        <w:rPr>
          <w:sz w:val="28"/>
          <w:szCs w:val="28"/>
          <w:lang w:val="uk-UA"/>
        </w:rPr>
        <w:t>Лахтін</w:t>
      </w:r>
      <w:proofErr w:type="spellEnd"/>
      <w:r w:rsidRPr="00764BA5">
        <w:rPr>
          <w:sz w:val="28"/>
          <w:szCs w:val="28"/>
          <w:lang w:val="uk-UA"/>
        </w:rPr>
        <w:t xml:space="preserve"> Ю. В.</w:t>
      </w:r>
    </w:p>
    <w:p w:rsidR="00D3611A" w:rsidRPr="00764BA5" w:rsidRDefault="00D3611A" w:rsidP="00D3611A">
      <w:pPr>
        <w:shd w:val="clear" w:color="auto" w:fill="FFFFFF"/>
        <w:spacing w:line="322" w:lineRule="exact"/>
        <w:jc w:val="center"/>
        <w:rPr>
          <w:b/>
          <w:sz w:val="28"/>
          <w:szCs w:val="28"/>
          <w:lang w:val="uk-UA"/>
        </w:rPr>
      </w:pPr>
    </w:p>
    <w:p w:rsidR="00D3611A" w:rsidRDefault="00D3611A" w:rsidP="00D3611A">
      <w:pPr>
        <w:shd w:val="clear" w:color="auto" w:fill="FFFFFF"/>
        <w:spacing w:line="322" w:lineRule="exact"/>
        <w:jc w:val="center"/>
        <w:rPr>
          <w:b/>
          <w:sz w:val="28"/>
          <w:szCs w:val="28"/>
          <w:lang w:val="uk-UA"/>
        </w:rPr>
      </w:pPr>
    </w:p>
    <w:p w:rsidR="00D3611A" w:rsidRPr="00764BA5" w:rsidRDefault="00D3611A" w:rsidP="00D3611A">
      <w:pPr>
        <w:jc w:val="center"/>
        <w:rPr>
          <w:b/>
          <w:sz w:val="28"/>
          <w:szCs w:val="28"/>
          <w:lang w:val="uk-UA"/>
        </w:rPr>
      </w:pPr>
      <w:r w:rsidRPr="00764BA5">
        <w:rPr>
          <w:b/>
          <w:sz w:val="28"/>
          <w:szCs w:val="28"/>
          <w:lang w:val="uk-UA"/>
        </w:rPr>
        <w:t xml:space="preserve">Методичні вказівки </w:t>
      </w:r>
    </w:p>
    <w:p w:rsidR="00D3611A" w:rsidRPr="00764BA5" w:rsidRDefault="00D3611A" w:rsidP="00D3611A">
      <w:pPr>
        <w:jc w:val="center"/>
        <w:rPr>
          <w:b/>
          <w:sz w:val="28"/>
          <w:szCs w:val="28"/>
          <w:lang w:val="uk-UA"/>
        </w:rPr>
      </w:pPr>
      <w:r w:rsidRPr="00764BA5">
        <w:rPr>
          <w:b/>
          <w:sz w:val="28"/>
          <w:szCs w:val="28"/>
          <w:lang w:val="uk-UA"/>
        </w:rPr>
        <w:t>для самостійної роботи студентів</w:t>
      </w:r>
    </w:p>
    <w:p w:rsidR="00D3611A" w:rsidRPr="00764BA5" w:rsidRDefault="00D3611A" w:rsidP="00D3611A">
      <w:pPr>
        <w:jc w:val="center"/>
        <w:rPr>
          <w:b/>
          <w:sz w:val="28"/>
          <w:szCs w:val="28"/>
          <w:lang w:val="uk-UA"/>
        </w:rPr>
      </w:pPr>
      <w:r w:rsidRPr="00764BA5">
        <w:rPr>
          <w:b/>
          <w:sz w:val="28"/>
          <w:szCs w:val="28"/>
          <w:lang w:val="uk-UA"/>
        </w:rPr>
        <w:t>під час підготовки до практичного заняття</w:t>
      </w:r>
    </w:p>
    <w:p w:rsidR="00D3611A" w:rsidRPr="00764BA5" w:rsidRDefault="00D3611A" w:rsidP="00D3611A">
      <w:pPr>
        <w:jc w:val="both"/>
        <w:rPr>
          <w:b/>
          <w:sz w:val="28"/>
          <w:lang w:val="uk-UA"/>
        </w:rPr>
      </w:pPr>
    </w:p>
    <w:p w:rsidR="00D3611A" w:rsidRPr="00764BA5" w:rsidRDefault="00D3611A" w:rsidP="00D3611A">
      <w:pPr>
        <w:ind w:firstLine="720"/>
        <w:jc w:val="both"/>
        <w:rPr>
          <w:b/>
          <w:noProof/>
          <w:color w:val="000000"/>
          <w:sz w:val="28"/>
          <w:lang w:val="uk-UA"/>
        </w:rPr>
      </w:pPr>
      <w:r w:rsidRPr="00764BA5">
        <w:rPr>
          <w:b/>
          <w:sz w:val="28"/>
          <w:lang w:val="uk-UA"/>
        </w:rPr>
        <w:t xml:space="preserve">Тема: </w:t>
      </w:r>
      <w:r>
        <w:rPr>
          <w:b/>
          <w:noProof/>
          <w:color w:val="000000"/>
          <w:sz w:val="28"/>
          <w:lang w:val="uk-UA"/>
        </w:rPr>
        <w:t>Етіологія, патогенез, діагностика і профілактика природжених вад обличчя</w:t>
      </w:r>
      <w:r w:rsidRPr="00764BA5">
        <w:rPr>
          <w:b/>
          <w:noProof/>
          <w:color w:val="000000"/>
          <w:sz w:val="28"/>
          <w:lang w:val="uk-UA"/>
        </w:rPr>
        <w:t>.</w:t>
      </w:r>
    </w:p>
    <w:p w:rsidR="00D3611A" w:rsidRPr="00764BA5" w:rsidRDefault="00D3611A" w:rsidP="00D3611A">
      <w:pPr>
        <w:pStyle w:val="ad"/>
        <w:ind w:firstLine="360"/>
        <w:rPr>
          <w:b/>
          <w:sz w:val="28"/>
          <w:lang w:val="uk-UA"/>
        </w:rPr>
      </w:pPr>
    </w:p>
    <w:p w:rsidR="00D3611A" w:rsidRPr="00764BA5" w:rsidRDefault="00D3611A" w:rsidP="00D3611A">
      <w:pPr>
        <w:pStyle w:val="a9"/>
        <w:ind w:firstLine="360"/>
        <w:jc w:val="both"/>
      </w:pPr>
      <w:r w:rsidRPr="00764BA5">
        <w:t xml:space="preserve">Кількість навчальних годин - 2 години   </w:t>
      </w:r>
    </w:p>
    <w:p w:rsidR="00D3611A" w:rsidRPr="00764BA5" w:rsidRDefault="00D3611A" w:rsidP="00D3611A">
      <w:pPr>
        <w:pStyle w:val="a9"/>
        <w:jc w:val="both"/>
      </w:pPr>
    </w:p>
    <w:p w:rsidR="00D3611A" w:rsidRPr="00764BA5" w:rsidRDefault="00D3611A" w:rsidP="00D3611A">
      <w:pPr>
        <w:ind w:firstLine="720"/>
        <w:jc w:val="both"/>
        <w:rPr>
          <w:color w:val="000000"/>
          <w:sz w:val="28"/>
          <w:lang w:val="uk-UA"/>
        </w:rPr>
      </w:pPr>
      <w:r w:rsidRPr="00764BA5">
        <w:rPr>
          <w:b/>
          <w:sz w:val="28"/>
          <w:lang w:val="uk-UA"/>
        </w:rPr>
        <w:t xml:space="preserve">1. Актуальність теми. </w:t>
      </w:r>
      <w:r w:rsidRPr="00764BA5">
        <w:rPr>
          <w:lang w:val="uk-UA"/>
        </w:rPr>
        <w:t xml:space="preserve"> </w:t>
      </w:r>
      <w:r w:rsidRPr="00764BA5">
        <w:rPr>
          <w:color w:val="000000"/>
          <w:sz w:val="28"/>
          <w:lang w:val="uk-UA"/>
        </w:rPr>
        <w:t xml:space="preserve">Уроджене незрощення верхньої губи, альвеолярного відростка, твердого і м'якого піднебіння складає 30% від усіх </w:t>
      </w:r>
      <w:r>
        <w:rPr>
          <w:color w:val="000000"/>
          <w:sz w:val="28"/>
          <w:lang w:val="uk-UA"/>
        </w:rPr>
        <w:t>вад</w:t>
      </w:r>
      <w:r w:rsidRPr="00764BA5">
        <w:rPr>
          <w:color w:val="000000"/>
          <w:sz w:val="28"/>
          <w:lang w:val="uk-UA"/>
        </w:rPr>
        <w:t xml:space="preserve"> розвитку.  Досягнення вітчизняної педіатрії і стоматології дозволяють всебічно вивчити стан здоров'я дітей, що народилися з </w:t>
      </w:r>
      <w:proofErr w:type="spellStart"/>
      <w:r w:rsidRPr="00764BA5">
        <w:rPr>
          <w:color w:val="000000"/>
          <w:sz w:val="28"/>
          <w:lang w:val="uk-UA"/>
        </w:rPr>
        <w:t>пороками</w:t>
      </w:r>
      <w:proofErr w:type="spellEnd"/>
      <w:r w:rsidRPr="00764BA5">
        <w:rPr>
          <w:color w:val="000000"/>
          <w:sz w:val="28"/>
          <w:lang w:val="uk-UA"/>
        </w:rPr>
        <w:t xml:space="preserve"> розвитку лицьового черепа, створити умови для їхнього виживання, зробити багатоетапну ортопедичну реконструкцію кісток лицьового черепа, усунути анатомічні і функціональні порушення, що забезпечує ранню реабілітацію цих дітей і дозволяє їм стати повноцінними членами товариства.  Раннє невідкладне ортопедичне лікування дітей із дан</w:t>
      </w:r>
      <w:r>
        <w:rPr>
          <w:color w:val="000000"/>
          <w:sz w:val="28"/>
          <w:lang w:val="uk-UA"/>
        </w:rPr>
        <w:t>ою</w:t>
      </w:r>
      <w:r w:rsidRPr="00764BA5">
        <w:rPr>
          <w:color w:val="000000"/>
          <w:sz w:val="28"/>
          <w:lang w:val="uk-UA"/>
        </w:rPr>
        <w:t xml:space="preserve"> </w:t>
      </w:r>
      <w:r>
        <w:rPr>
          <w:color w:val="000000"/>
          <w:sz w:val="28"/>
          <w:lang w:val="uk-UA"/>
        </w:rPr>
        <w:t>вадою</w:t>
      </w:r>
      <w:r w:rsidRPr="00764BA5">
        <w:rPr>
          <w:color w:val="000000"/>
          <w:sz w:val="28"/>
          <w:lang w:val="uk-UA"/>
        </w:rPr>
        <w:t xml:space="preserve"> розвитку дозволяє нормалізувати процес вигодовування і виходжування дітей, попередити виникнення вторинних деформацій, що прогресують із віком, для усунення котрих потрібно тривале поетапне лікування. </w:t>
      </w:r>
    </w:p>
    <w:p w:rsidR="00D3611A" w:rsidRPr="00764BA5" w:rsidRDefault="00D3611A" w:rsidP="00D3611A">
      <w:pPr>
        <w:ind w:firstLine="720"/>
        <w:jc w:val="both"/>
        <w:rPr>
          <w:color w:val="000000"/>
          <w:sz w:val="28"/>
          <w:lang w:val="uk-UA"/>
        </w:rPr>
      </w:pPr>
    </w:p>
    <w:p w:rsidR="00D3611A" w:rsidRPr="00764BA5" w:rsidRDefault="00D3611A" w:rsidP="00D3611A">
      <w:pPr>
        <w:ind w:firstLine="720"/>
        <w:jc w:val="both"/>
        <w:rPr>
          <w:b/>
          <w:sz w:val="28"/>
          <w:lang w:val="uk-UA"/>
        </w:rPr>
      </w:pPr>
      <w:r>
        <w:rPr>
          <w:b/>
          <w:sz w:val="28"/>
          <w:lang w:val="uk-UA"/>
        </w:rPr>
        <w:t>2</w:t>
      </w:r>
      <w:r w:rsidRPr="00764BA5">
        <w:rPr>
          <w:b/>
          <w:sz w:val="28"/>
          <w:lang w:val="uk-UA"/>
        </w:rPr>
        <w:t xml:space="preserve">. Навчальні цілі.  </w:t>
      </w:r>
    </w:p>
    <w:p w:rsidR="00D3611A" w:rsidRPr="00764BA5" w:rsidRDefault="00D3611A" w:rsidP="00D3611A">
      <w:pPr>
        <w:pStyle w:val="a3"/>
        <w:jc w:val="both"/>
        <w:rPr>
          <w:noProof/>
          <w:lang w:val="uk-UA"/>
        </w:rPr>
      </w:pPr>
      <w:r w:rsidRPr="00764BA5">
        <w:rPr>
          <w:lang w:val="uk-UA"/>
        </w:rPr>
        <w:sym w:font="Symbol" w:char="F0B7"/>
      </w:r>
      <w:r w:rsidRPr="00764BA5">
        <w:rPr>
          <w:lang w:val="uk-UA"/>
        </w:rPr>
        <w:t xml:space="preserve"> </w:t>
      </w:r>
      <w:r w:rsidRPr="00764BA5">
        <w:rPr>
          <w:noProof/>
          <w:lang w:val="uk-UA"/>
        </w:rPr>
        <w:t>ознайомитися з термінами проведення хейло- і уранопластики пр</w:t>
      </w:r>
      <w:r>
        <w:rPr>
          <w:noProof/>
          <w:lang w:val="uk-UA"/>
        </w:rPr>
        <w:t>и різних видах уроджених щілин</w:t>
      </w:r>
      <w:r w:rsidRPr="00764BA5">
        <w:rPr>
          <w:noProof/>
          <w:lang w:val="uk-UA"/>
        </w:rPr>
        <w:t xml:space="preserve">; </w:t>
      </w:r>
    </w:p>
    <w:p w:rsidR="00D3611A" w:rsidRPr="00764BA5" w:rsidRDefault="00D3611A" w:rsidP="00D3611A">
      <w:pPr>
        <w:pStyle w:val="23"/>
        <w:rPr>
          <w:noProof/>
          <w:lang w:val="uk-UA"/>
        </w:rPr>
      </w:pPr>
      <w:r w:rsidRPr="00764BA5">
        <w:rPr>
          <w:noProof/>
          <w:lang w:val="uk-UA"/>
        </w:rPr>
        <w:sym w:font="Symbol" w:char="F0B7"/>
      </w:r>
      <w:r w:rsidRPr="00764BA5">
        <w:rPr>
          <w:noProof/>
          <w:lang w:val="uk-UA"/>
        </w:rPr>
        <w:t xml:space="preserve"> ознайомитися з принципами ортодонтичного лікування  вроджених незрощень верхньої губи, альвеолярного відростка, тве</w:t>
      </w:r>
      <w:r>
        <w:rPr>
          <w:noProof/>
          <w:lang w:val="uk-UA"/>
        </w:rPr>
        <w:t>рдого і м'якого піднебіння</w:t>
      </w:r>
      <w:r w:rsidRPr="00764BA5">
        <w:rPr>
          <w:noProof/>
          <w:lang w:val="uk-UA"/>
        </w:rPr>
        <w:t xml:space="preserve">;   </w:t>
      </w:r>
    </w:p>
    <w:p w:rsidR="00D3611A" w:rsidRPr="00764BA5" w:rsidRDefault="00D3611A" w:rsidP="00D3611A">
      <w:pPr>
        <w:pStyle w:val="a3"/>
        <w:jc w:val="both"/>
        <w:rPr>
          <w:noProof/>
          <w:lang w:val="uk-UA"/>
        </w:rPr>
      </w:pPr>
      <w:r w:rsidRPr="00764BA5">
        <w:rPr>
          <w:noProof/>
          <w:lang w:val="uk-UA"/>
        </w:rPr>
        <w:sym w:font="Symbol" w:char="F0B7"/>
      </w:r>
      <w:r w:rsidRPr="00764BA5">
        <w:rPr>
          <w:noProof/>
          <w:lang w:val="uk-UA"/>
        </w:rPr>
        <w:t xml:space="preserve"> знати ортодонтичні й ортопедичні конструкції, які застосовуютьс</w:t>
      </w:r>
      <w:r>
        <w:rPr>
          <w:noProof/>
          <w:lang w:val="uk-UA"/>
        </w:rPr>
        <w:t xml:space="preserve">я до і після </w:t>
      </w:r>
      <w:r>
        <w:rPr>
          <w:noProof/>
          <w:lang w:val="uk-UA"/>
        </w:rPr>
        <w:lastRenderedPageBreak/>
        <w:t>уранопластики</w:t>
      </w:r>
      <w:r w:rsidRPr="00764BA5">
        <w:rPr>
          <w:noProof/>
          <w:lang w:val="uk-UA"/>
        </w:rPr>
        <w:t xml:space="preserve">;   </w:t>
      </w:r>
    </w:p>
    <w:p w:rsidR="00D3611A" w:rsidRPr="00764BA5" w:rsidRDefault="00D3611A" w:rsidP="00D3611A">
      <w:pPr>
        <w:pStyle w:val="a3"/>
        <w:jc w:val="both"/>
        <w:rPr>
          <w:noProof/>
          <w:lang w:val="uk-UA"/>
        </w:rPr>
      </w:pPr>
      <w:r w:rsidRPr="00764BA5">
        <w:rPr>
          <w:noProof/>
          <w:lang w:val="uk-UA"/>
        </w:rPr>
        <w:sym w:font="Symbol" w:char="F0B7"/>
      </w:r>
      <w:r w:rsidRPr="00764BA5">
        <w:rPr>
          <w:noProof/>
          <w:lang w:val="uk-UA"/>
        </w:rPr>
        <w:t xml:space="preserve"> уміти скласти план ортодонтичного лікування хворих із різними видами незрощень</w:t>
      </w:r>
      <w:r>
        <w:rPr>
          <w:noProof/>
          <w:lang w:val="uk-UA"/>
        </w:rPr>
        <w:t xml:space="preserve"> до уранопластики</w:t>
      </w:r>
      <w:r w:rsidRPr="00764BA5">
        <w:rPr>
          <w:noProof/>
          <w:lang w:val="uk-UA"/>
        </w:rPr>
        <w:t xml:space="preserve">;  </w:t>
      </w:r>
    </w:p>
    <w:p w:rsidR="00D3611A" w:rsidRPr="00764BA5" w:rsidRDefault="00D3611A" w:rsidP="00D3611A">
      <w:pPr>
        <w:pStyle w:val="a3"/>
        <w:jc w:val="both"/>
        <w:rPr>
          <w:noProof/>
          <w:lang w:val="uk-UA"/>
        </w:rPr>
      </w:pPr>
      <w:r w:rsidRPr="00764BA5">
        <w:rPr>
          <w:noProof/>
          <w:lang w:val="uk-UA"/>
        </w:rPr>
        <w:sym w:font="Symbol" w:char="F0B7"/>
      </w:r>
      <w:r w:rsidRPr="00764BA5">
        <w:rPr>
          <w:noProof/>
          <w:lang w:val="uk-UA"/>
        </w:rPr>
        <w:t xml:space="preserve"> уміти скласти план ортодонтичного лікування хворих із різними видами незрощень </w:t>
      </w:r>
      <w:r>
        <w:rPr>
          <w:noProof/>
          <w:lang w:val="uk-UA"/>
        </w:rPr>
        <w:t xml:space="preserve"> після уранопластики</w:t>
      </w:r>
      <w:r w:rsidRPr="00764BA5">
        <w:rPr>
          <w:noProof/>
          <w:lang w:val="uk-UA"/>
        </w:rPr>
        <w:t xml:space="preserve">.  </w:t>
      </w:r>
    </w:p>
    <w:p w:rsidR="00D3611A" w:rsidRDefault="00D3611A" w:rsidP="00D3611A">
      <w:pPr>
        <w:ind w:firstLine="360"/>
        <w:jc w:val="both"/>
        <w:rPr>
          <w:b/>
          <w:sz w:val="28"/>
          <w:lang w:val="uk-UA"/>
        </w:rPr>
      </w:pPr>
      <w:r>
        <w:rPr>
          <w:b/>
          <w:sz w:val="28"/>
          <w:lang w:val="uk-UA"/>
        </w:rPr>
        <w:t>3</w:t>
      </w:r>
      <w:r w:rsidRPr="00764BA5">
        <w:rPr>
          <w:b/>
          <w:sz w:val="28"/>
          <w:lang w:val="uk-UA"/>
        </w:rPr>
        <w:t xml:space="preserve">. </w:t>
      </w:r>
      <w:r>
        <w:rPr>
          <w:b/>
          <w:sz w:val="28"/>
          <w:lang w:val="uk-UA"/>
        </w:rPr>
        <w:t>Теоретичні питання:</w:t>
      </w:r>
    </w:p>
    <w:p w:rsidR="00D3611A" w:rsidRPr="00764BA5" w:rsidRDefault="00D3611A" w:rsidP="00D3611A">
      <w:pPr>
        <w:pStyle w:val="a3"/>
        <w:widowControl/>
        <w:numPr>
          <w:ilvl w:val="0"/>
          <w:numId w:val="90"/>
        </w:numPr>
        <w:autoSpaceDE/>
        <w:autoSpaceDN/>
        <w:adjustRightInd/>
        <w:spacing w:after="0"/>
        <w:jc w:val="both"/>
        <w:rPr>
          <w:noProof/>
          <w:color w:val="000000"/>
          <w:lang w:val="uk-UA"/>
        </w:rPr>
      </w:pPr>
      <w:r w:rsidRPr="00764BA5">
        <w:rPr>
          <w:b/>
          <w:lang w:val="uk-UA"/>
        </w:rPr>
        <w:t xml:space="preserve">  </w:t>
      </w:r>
      <w:r w:rsidRPr="00764BA5">
        <w:rPr>
          <w:noProof/>
          <w:color w:val="000000"/>
          <w:lang w:val="uk-UA"/>
        </w:rPr>
        <w:t xml:space="preserve">Терміни проведення хейло- і уранопластики. </w:t>
      </w:r>
    </w:p>
    <w:p w:rsidR="00D3611A" w:rsidRPr="00764BA5" w:rsidRDefault="00D3611A" w:rsidP="00D3611A">
      <w:pPr>
        <w:pStyle w:val="a3"/>
        <w:widowControl/>
        <w:numPr>
          <w:ilvl w:val="0"/>
          <w:numId w:val="90"/>
        </w:numPr>
        <w:autoSpaceDE/>
        <w:autoSpaceDN/>
        <w:adjustRightInd/>
        <w:spacing w:after="0"/>
        <w:jc w:val="both"/>
        <w:rPr>
          <w:noProof/>
          <w:color w:val="000000"/>
          <w:lang w:val="uk-UA"/>
        </w:rPr>
      </w:pPr>
      <w:r w:rsidRPr="00764BA5">
        <w:rPr>
          <w:noProof/>
          <w:color w:val="000000"/>
          <w:lang w:val="uk-UA"/>
        </w:rPr>
        <w:t xml:space="preserve">Ортопедичне й ортодонтичне лікування хворих із різними видами незрощень щелепно-лицьової області. </w:t>
      </w:r>
    </w:p>
    <w:p w:rsidR="00D3611A" w:rsidRPr="00764BA5" w:rsidRDefault="00D3611A" w:rsidP="00D3611A">
      <w:pPr>
        <w:pStyle w:val="a3"/>
        <w:widowControl/>
        <w:numPr>
          <w:ilvl w:val="0"/>
          <w:numId w:val="90"/>
        </w:numPr>
        <w:autoSpaceDE/>
        <w:autoSpaceDN/>
        <w:adjustRightInd/>
        <w:spacing w:after="0"/>
        <w:jc w:val="both"/>
        <w:rPr>
          <w:noProof/>
          <w:color w:val="000000"/>
          <w:lang w:val="uk-UA"/>
        </w:rPr>
      </w:pPr>
      <w:r w:rsidRPr="00764BA5">
        <w:rPr>
          <w:noProof/>
          <w:color w:val="000000"/>
          <w:lang w:val="uk-UA"/>
        </w:rPr>
        <w:t xml:space="preserve">Види обтураторів, особливості зняття відбитків для їхнього виготовлення, правила припасування, зазначення  рекомендацій по їхньому використанню . </w:t>
      </w:r>
    </w:p>
    <w:p w:rsidR="00D3611A" w:rsidRPr="00764BA5" w:rsidRDefault="00D3611A" w:rsidP="00D3611A">
      <w:pPr>
        <w:pStyle w:val="a3"/>
        <w:widowControl/>
        <w:numPr>
          <w:ilvl w:val="0"/>
          <w:numId w:val="90"/>
        </w:numPr>
        <w:autoSpaceDE/>
        <w:autoSpaceDN/>
        <w:adjustRightInd/>
        <w:spacing w:after="0"/>
        <w:jc w:val="both"/>
        <w:rPr>
          <w:noProof/>
          <w:color w:val="000000"/>
          <w:lang w:val="uk-UA"/>
        </w:rPr>
      </w:pPr>
      <w:r w:rsidRPr="00764BA5">
        <w:rPr>
          <w:noProof/>
          <w:color w:val="000000"/>
          <w:lang w:val="uk-UA"/>
        </w:rPr>
        <w:t xml:space="preserve">Ортопедична допомога хворим з незрощенням  в пологовому будинку. </w:t>
      </w:r>
    </w:p>
    <w:p w:rsidR="00D3611A" w:rsidRPr="00764BA5" w:rsidRDefault="00D3611A" w:rsidP="00D3611A">
      <w:pPr>
        <w:pStyle w:val="a3"/>
        <w:widowControl/>
        <w:numPr>
          <w:ilvl w:val="0"/>
          <w:numId w:val="90"/>
        </w:numPr>
        <w:autoSpaceDE/>
        <w:autoSpaceDN/>
        <w:adjustRightInd/>
        <w:spacing w:after="0"/>
        <w:jc w:val="both"/>
        <w:rPr>
          <w:noProof/>
          <w:color w:val="000000"/>
          <w:lang w:val="uk-UA"/>
        </w:rPr>
      </w:pPr>
      <w:r w:rsidRPr="00764BA5">
        <w:rPr>
          <w:noProof/>
          <w:color w:val="000000"/>
          <w:lang w:val="uk-UA"/>
        </w:rPr>
        <w:t xml:space="preserve">Захисні платівки, їхнє призначення, особливості виготовлення. </w:t>
      </w:r>
    </w:p>
    <w:p w:rsidR="00D3611A" w:rsidRPr="00764BA5" w:rsidRDefault="00D3611A" w:rsidP="00D3611A">
      <w:pPr>
        <w:pStyle w:val="a3"/>
        <w:widowControl/>
        <w:numPr>
          <w:ilvl w:val="0"/>
          <w:numId w:val="90"/>
        </w:numPr>
        <w:autoSpaceDE/>
        <w:autoSpaceDN/>
        <w:adjustRightInd/>
        <w:spacing w:after="0"/>
        <w:jc w:val="both"/>
        <w:rPr>
          <w:noProof/>
          <w:color w:val="000000"/>
          <w:lang w:val="uk-UA"/>
        </w:rPr>
      </w:pPr>
      <w:r w:rsidRPr="00764BA5">
        <w:rPr>
          <w:noProof/>
          <w:color w:val="000000"/>
          <w:lang w:val="uk-UA"/>
        </w:rPr>
        <w:t xml:space="preserve">Ортопедична допомога дорослим з незрощеннями  щелепно-лицьової області. </w:t>
      </w:r>
    </w:p>
    <w:p w:rsidR="00D3611A" w:rsidRPr="00764BA5" w:rsidRDefault="00D3611A" w:rsidP="00D3611A">
      <w:pPr>
        <w:pStyle w:val="a3"/>
        <w:widowControl/>
        <w:numPr>
          <w:ilvl w:val="0"/>
          <w:numId w:val="90"/>
        </w:numPr>
        <w:autoSpaceDE/>
        <w:autoSpaceDN/>
        <w:adjustRightInd/>
        <w:spacing w:after="0"/>
        <w:jc w:val="both"/>
        <w:rPr>
          <w:noProof/>
          <w:color w:val="000000"/>
          <w:lang w:val="uk-UA"/>
        </w:rPr>
      </w:pPr>
      <w:r w:rsidRPr="00764BA5">
        <w:rPr>
          <w:noProof/>
          <w:color w:val="000000"/>
          <w:lang w:val="uk-UA"/>
        </w:rPr>
        <w:t xml:space="preserve">Профілактика зубощелепних деформацій у хворих з незрощеннями  щелепно-лицьової області до і після уранопластики. </w:t>
      </w:r>
    </w:p>
    <w:p w:rsidR="00D3611A" w:rsidRPr="00764BA5" w:rsidRDefault="00D3611A" w:rsidP="00D3611A">
      <w:pPr>
        <w:ind w:left="360"/>
        <w:jc w:val="both"/>
        <w:rPr>
          <w:noProof/>
          <w:lang w:val="uk-UA"/>
        </w:rPr>
      </w:pPr>
    </w:p>
    <w:p w:rsidR="00D3611A" w:rsidRPr="00764BA5" w:rsidRDefault="00D3611A" w:rsidP="00D3611A">
      <w:pPr>
        <w:pStyle w:val="a9"/>
        <w:numPr>
          <w:ilvl w:val="0"/>
          <w:numId w:val="100"/>
        </w:numPr>
        <w:jc w:val="both"/>
      </w:pPr>
      <w:r w:rsidRPr="00764BA5">
        <w:t xml:space="preserve">Зміст  навчального матеріалу.  </w:t>
      </w:r>
    </w:p>
    <w:p w:rsidR="00D3611A" w:rsidRPr="00764BA5" w:rsidRDefault="00D3611A" w:rsidP="00D3611A">
      <w:pPr>
        <w:pStyle w:val="2"/>
        <w:ind w:firstLine="465"/>
        <w:jc w:val="both"/>
        <w:rPr>
          <w:noProof/>
          <w:color w:val="000000"/>
          <w:lang w:val="uk-UA"/>
        </w:rPr>
      </w:pPr>
      <w:r w:rsidRPr="00764BA5">
        <w:rPr>
          <w:noProof/>
          <w:color w:val="000000"/>
          <w:lang w:val="uk-UA"/>
        </w:rPr>
        <w:t xml:space="preserve">У останні роки кількість народження дітей з уродженими щілинами верхньої губи, альвеолярного відростка, твердого і м'якого піднебіння зростає.  Смертність дітей з щілинами щелепно-лицьової області дуже висока і на першому році життя складає 10%.  Тому ортодонтичне й ортопедичне лікування зубощелепних аномалій і деформацій верхньої щелепи і зубних рядів є одним із важливих ланок у наданні комплексної допомоги дітям, підліткам і дорослим  з уродженими пороками щелепно-лицьової області. </w:t>
      </w:r>
    </w:p>
    <w:p w:rsidR="00D3611A" w:rsidRPr="00764BA5" w:rsidRDefault="00D3611A" w:rsidP="00D3611A">
      <w:pPr>
        <w:ind w:firstLine="300"/>
        <w:jc w:val="both"/>
        <w:rPr>
          <w:noProof/>
          <w:color w:val="000000"/>
          <w:lang w:val="uk-UA"/>
        </w:rPr>
      </w:pPr>
      <w:r w:rsidRPr="00764BA5">
        <w:rPr>
          <w:b/>
          <w:noProof/>
          <w:color w:val="000000"/>
          <w:lang w:val="uk-UA"/>
        </w:rPr>
        <w:t xml:space="preserve">          </w:t>
      </w:r>
    </w:p>
    <w:p w:rsidR="00D3611A" w:rsidRPr="00764BA5" w:rsidRDefault="00D3611A" w:rsidP="00D3611A">
      <w:pPr>
        <w:pStyle w:val="FR1"/>
        <w:spacing w:line="220" w:lineRule="auto"/>
        <w:ind w:left="465"/>
        <w:jc w:val="center"/>
        <w:rPr>
          <w:b/>
          <w:i/>
          <w:noProof/>
          <w:color w:val="000000"/>
          <w:sz w:val="28"/>
          <w:lang w:val="uk-UA"/>
        </w:rPr>
      </w:pPr>
      <w:r w:rsidRPr="00764BA5">
        <w:rPr>
          <w:b/>
          <w:i/>
          <w:noProof/>
          <w:color w:val="000000"/>
          <w:sz w:val="28"/>
          <w:lang w:val="uk-UA"/>
        </w:rPr>
        <w:t xml:space="preserve">Ортодонтичне лікування при ізольованому, вродженому </w:t>
      </w:r>
    </w:p>
    <w:p w:rsidR="00D3611A" w:rsidRPr="00764BA5" w:rsidRDefault="00D3611A" w:rsidP="00D3611A">
      <w:pPr>
        <w:pStyle w:val="FR1"/>
        <w:spacing w:line="220" w:lineRule="auto"/>
        <w:ind w:left="465"/>
        <w:jc w:val="center"/>
        <w:rPr>
          <w:b/>
          <w:i/>
          <w:noProof/>
          <w:color w:val="000000"/>
          <w:sz w:val="28"/>
          <w:lang w:val="uk-UA"/>
        </w:rPr>
      </w:pPr>
      <w:r w:rsidRPr="00764BA5">
        <w:rPr>
          <w:b/>
          <w:i/>
          <w:noProof/>
          <w:color w:val="000000"/>
          <w:sz w:val="28"/>
          <w:lang w:val="uk-UA"/>
        </w:rPr>
        <w:t xml:space="preserve">Незрощенні7 верхньої губи й альвеолярного відростка </w:t>
      </w:r>
    </w:p>
    <w:p w:rsidR="00D3611A" w:rsidRPr="00764BA5" w:rsidRDefault="00D3611A" w:rsidP="00D3611A">
      <w:pPr>
        <w:spacing w:before="160"/>
        <w:ind w:firstLine="300"/>
        <w:jc w:val="both"/>
        <w:rPr>
          <w:noProof/>
          <w:color w:val="000000"/>
          <w:sz w:val="28"/>
          <w:lang w:val="uk-UA"/>
        </w:rPr>
      </w:pPr>
      <w:r w:rsidRPr="00764BA5">
        <w:rPr>
          <w:noProof/>
          <w:color w:val="000000"/>
          <w:sz w:val="28"/>
          <w:lang w:val="uk-UA"/>
        </w:rPr>
        <w:t xml:space="preserve">При щілині верхньої губи (червоної кайми і шкіри), але при зберіганні шкірної перемички в області основи носового отвору порушення прикусу спостерігаються рідко і виражаються в піднебінному відхиленні різців убік щілини.  Аномалії положення окремих зубів усувають по загальноприйнятій методиці.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При щілині верхньої губи й альвеолярного відростка звичайно спостерігається сплощення передньої ділянки верхньої зубної дуги, поворот навколо осі центрального різця,  що граничить з щілиною, відсутність бічного різця і наявність надкомплектних зубів в області щілини.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Ортодонтичне лікування включає видалення за показанням надкомплектних зубів, виправлення положення передніх зубів, заміщення дефекту альвеолярного відростка і бічного різця шляхом протезування, спостереження за формуванням постійного прикусу. </w:t>
      </w:r>
    </w:p>
    <w:p w:rsidR="00D3611A" w:rsidRPr="00764BA5" w:rsidRDefault="00D3611A" w:rsidP="00D3611A">
      <w:pPr>
        <w:pStyle w:val="FR1"/>
        <w:spacing w:before="360" w:line="220" w:lineRule="auto"/>
        <w:ind w:left="300"/>
        <w:jc w:val="center"/>
        <w:rPr>
          <w:b/>
          <w:i/>
          <w:noProof/>
          <w:color w:val="000000"/>
          <w:sz w:val="28"/>
          <w:lang w:val="uk-UA"/>
        </w:rPr>
      </w:pPr>
      <w:r w:rsidRPr="00764BA5">
        <w:rPr>
          <w:b/>
          <w:i/>
          <w:noProof/>
          <w:color w:val="000000"/>
          <w:sz w:val="28"/>
          <w:lang w:val="uk-UA"/>
        </w:rPr>
        <w:t xml:space="preserve">Ортодонтичне лікування при ізольованому незрощенні  м'якого або м'якого і твердого </w:t>
      </w:r>
      <w:r w:rsidRPr="00764BA5">
        <w:rPr>
          <w:b/>
          <w:i/>
          <w:noProof/>
          <w:color w:val="000000"/>
          <w:sz w:val="28"/>
          <w:lang w:val="uk-UA"/>
        </w:rPr>
        <w:lastRenderedPageBreak/>
        <w:t xml:space="preserve">піднебіння </w:t>
      </w:r>
    </w:p>
    <w:p w:rsidR="00D3611A" w:rsidRPr="00764BA5" w:rsidRDefault="00D3611A" w:rsidP="00D3611A">
      <w:pPr>
        <w:pStyle w:val="31"/>
        <w:widowControl/>
        <w:spacing w:before="160"/>
        <w:rPr>
          <w:noProof/>
          <w:color w:val="000000"/>
          <w:lang w:val="uk-UA"/>
        </w:rPr>
      </w:pPr>
      <w:r w:rsidRPr="00764BA5">
        <w:rPr>
          <w:noProof/>
          <w:color w:val="000000"/>
          <w:lang w:val="uk-UA"/>
        </w:rPr>
        <w:t xml:space="preserve">При вродженому незрощенні піднебіння діти потребують  постійного лікарського спостереження і допомоги фахівців різного профілю.  Ця допомога повинна виявлятися з моменту народження дитини до повного формування кісток лицьового кістяка.  Комплекс лікарських заходів включає надання хірургічної, ортодонтичної допомоги, а також допомоги фахівців інших профілів - оториноларингологів, фоніатрів, логопедів, педіатрів, психоневрологів і ін.  Ця допомога повинна бути комплексною і послідовною. </w:t>
      </w:r>
    </w:p>
    <w:p w:rsidR="00D3611A" w:rsidRPr="00764BA5" w:rsidRDefault="00D3611A" w:rsidP="00D3611A">
      <w:pPr>
        <w:pStyle w:val="31"/>
        <w:widowControl/>
        <w:spacing w:before="160"/>
        <w:rPr>
          <w:noProof/>
          <w:color w:val="000000"/>
          <w:lang w:val="uk-UA"/>
        </w:rPr>
      </w:pPr>
      <w:r w:rsidRPr="00764BA5">
        <w:rPr>
          <w:noProof/>
          <w:color w:val="000000"/>
          <w:lang w:val="uk-UA"/>
        </w:rPr>
        <w:t xml:space="preserve">Сполучення між ротовою і носовою порожнинами, наявними в дитини при щілині піднебіння, утрудняє ссання, ковтання, подих, а надалі - промову і жування.  Цей дефект може бути закритий хірургічним або протетичним методом.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При незрощенні язичка або всього м'якого піднебіння зубощелепні аномалії як правило виражені не різко.  Для нормалізації функцій зубощелепної системи, росту і розвитку щелеп показане хірургічне лікування (велопластика).  При  незрощенні м'якого і твердого піднебіння в зв'язку зі значним порушенням функцій зубощелепної системи (подиху, ковтання, промови, жування), міодинамічної рівноваги з боку м'язів, що оточують зубні ряди, розвивається звуження зубного ряду, поглиблюється різцеве перекриття, змінюється розташування передніх зубів.  Ортодонтичне лікування повинно бути спрямоване на усунення перерахованих порушень.  Для закриття дефекту піднебіння використовують за показаннями обтуратори і роблять операцію - уранопластику. </w:t>
      </w:r>
    </w:p>
    <w:p w:rsidR="00D3611A" w:rsidRPr="00764BA5" w:rsidRDefault="00D3611A" w:rsidP="00D3611A">
      <w:pPr>
        <w:ind w:left="720"/>
        <w:jc w:val="center"/>
        <w:rPr>
          <w:b/>
          <w:i/>
          <w:noProof/>
          <w:color w:val="000000"/>
          <w:sz w:val="32"/>
          <w:lang w:val="uk-UA"/>
        </w:rPr>
      </w:pPr>
    </w:p>
    <w:p w:rsidR="00D3611A" w:rsidRPr="00764BA5" w:rsidRDefault="00D3611A" w:rsidP="00D3611A">
      <w:pPr>
        <w:ind w:left="720"/>
        <w:jc w:val="center"/>
        <w:rPr>
          <w:b/>
          <w:i/>
          <w:noProof/>
          <w:color w:val="000000"/>
          <w:sz w:val="32"/>
          <w:lang w:val="uk-UA"/>
        </w:rPr>
      </w:pPr>
    </w:p>
    <w:p w:rsidR="00D3611A" w:rsidRPr="00764BA5" w:rsidRDefault="00D3611A" w:rsidP="00D3611A">
      <w:pPr>
        <w:ind w:left="720"/>
        <w:jc w:val="center"/>
        <w:rPr>
          <w:b/>
          <w:i/>
          <w:noProof/>
          <w:color w:val="000000"/>
          <w:sz w:val="32"/>
          <w:lang w:val="uk-UA"/>
        </w:rPr>
      </w:pPr>
      <w:r w:rsidRPr="00764BA5">
        <w:rPr>
          <w:b/>
          <w:i/>
          <w:noProof/>
          <w:color w:val="000000"/>
          <w:sz w:val="32"/>
          <w:lang w:val="uk-UA"/>
        </w:rPr>
        <w:t xml:space="preserve">Ортодонтичне лікування при наскрізному односторонньому незрощенні  губи, альвеолярного відростка і піднебіння </w:t>
      </w:r>
    </w:p>
    <w:p w:rsidR="00D3611A" w:rsidRPr="00764BA5" w:rsidRDefault="00D3611A" w:rsidP="00D3611A">
      <w:pPr>
        <w:spacing w:before="160"/>
        <w:ind w:firstLine="720"/>
        <w:jc w:val="both"/>
        <w:rPr>
          <w:noProof/>
          <w:color w:val="000000"/>
          <w:sz w:val="28"/>
          <w:lang w:val="uk-UA"/>
        </w:rPr>
      </w:pPr>
      <w:r w:rsidRPr="00764BA5">
        <w:rPr>
          <w:b/>
          <w:noProof/>
          <w:color w:val="000000"/>
          <w:sz w:val="28"/>
          <w:lang w:val="uk-UA"/>
        </w:rPr>
        <w:t xml:space="preserve">Дитячий період. </w:t>
      </w:r>
      <w:r w:rsidRPr="00764BA5">
        <w:rPr>
          <w:noProof/>
          <w:color w:val="000000"/>
          <w:sz w:val="28"/>
          <w:lang w:val="uk-UA"/>
        </w:rPr>
        <w:t xml:space="preserve"> При наскрізному незрощенні губи, альвеолярного відростка і піднебіння спостерігаються типові порушення форми верхньої щелепи.  При односторонньому незрощенні  малий фрагмент верхньої щелепи зміщається в сагітальному напрямку, а його передня ділянка - в оральному; великий фрагмент зміщається у бік незрощення.  При цьому порушується симетрія верхньої щелепи, сплощується її передня ділянка.  Показано раннє виправлення форми верхньої щелепи за методом Мак-Ніла.   У дитини у віці до 3 міс. форму верхньої щелепи виправляють пластинкою з гвинтом або пружиною Коффіна і позаротовими відростками (пластмасовими або дротовими).  За допомогою еластичної тяги позаротові відростки приєднуються до чепчика.   Гвинт або пружину Коффіна розташовують з обліком напрямку переміщення фрагментів верхньої щелепи.  Нерідко застосовують два гвинти або дві пружини.  Апарат корегують через 3 дні.  Після виправлення форми верхньої щелепи механічно діючий апарат заміняють ретенційною пластинкою з позаротовими відростками, що приєднуються еластичною </w:t>
      </w:r>
      <w:r w:rsidRPr="00764BA5">
        <w:rPr>
          <w:noProof/>
          <w:color w:val="000000"/>
          <w:sz w:val="28"/>
          <w:lang w:val="uk-UA"/>
        </w:rPr>
        <w:lastRenderedPageBreak/>
        <w:t xml:space="preserve">тягою до чепчика.  В міру прорізування молочних зубів для них випилюють ложа.  Дитина користується таким апаратом до хірургічної операції - велопластики,    тобто до 1 року 2 міс.  Усунення дефекту м'якого піднебіння поліпшує кровопостачання його тканин, сприяє росту і розвитку кісткових платівок твердого піднебіння і зменшенню щілини до вузької щілини.  М'язи м'якого піднебіння завдяки нормалізації їхньої функції після велопластики розвиваються краще. </w:t>
      </w:r>
    </w:p>
    <w:p w:rsidR="00D3611A" w:rsidRPr="00764BA5" w:rsidRDefault="00D3611A" w:rsidP="00D3611A">
      <w:pPr>
        <w:ind w:firstLine="300"/>
        <w:jc w:val="both"/>
        <w:rPr>
          <w:noProof/>
          <w:color w:val="000000"/>
          <w:sz w:val="28"/>
          <w:lang w:val="uk-UA"/>
        </w:rPr>
      </w:pPr>
      <w:r w:rsidRPr="00764BA5">
        <w:rPr>
          <w:b/>
          <w:noProof/>
          <w:color w:val="000000"/>
          <w:sz w:val="28"/>
          <w:lang w:val="uk-UA"/>
        </w:rPr>
        <w:t xml:space="preserve">Період  формуючого і зформованого молочного прикусу. </w:t>
      </w:r>
      <w:r w:rsidRPr="00764BA5">
        <w:rPr>
          <w:noProof/>
          <w:color w:val="000000"/>
          <w:sz w:val="28"/>
          <w:lang w:val="uk-UA"/>
        </w:rPr>
        <w:t xml:space="preserve"> Після операції велопластики звичайно виготовляють нову ретенційну платівку для верхньої щелепи, що фіксують до чепчика.  Ця пластинка повинна закрити дефект твердого піднебіння.  В міру прорізування молочних молярів можна відмовитися від позаротової фіксації знімного апарата і виготовити апарат із стрілоподібними кламерами Шварца, кламерами Адамса або іншими.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Наступне ортодонтичне лікування за методом Мак-Ніла полягає в стимулюванні росту верхньої щелепи по краях незрощення з метою ії звуження.  Для цього застосовують пластинку на верхню щелепу з пелотами, зверненими убік країв незрощення піднебіння, або з тонкими дротовими пристосуваннями.  Ними підсилюють тиск на слизову оболонку по краях незрощення, викликаючи її подразнення і ріст кістки.  Поступово краї незрощення зближаються.  Платстинка закриває дефект піднебіння.  Для визначення ширини незрощення і подальшого спостереження за ії зменшенням одержують відбиток із верхньої щелепи дитини за допомогою альгінатної або сіліконової відбиткової маси, відливають модель і вимірюють ширину дефекту піднебіння в передньому, середньому і задньому ділянках.  Після велопластики і наступного ортодонтичного лікування за Мак-Нілом значною мірою нормалізуються функції м'якого піднебіння, подиху, ковтання, забезпечується роз'єднання ротової і носової порожнин, стимулюється ріст кісток по краях незрощення що викликає її звуження.  Якщо велопластика не зроблена, ортодонтичне лікування в період молочного прикусу повинно включати за показаннями розширення верхнього зубного ряду пластинкою з гвинтом або пружиною Коффіна. </w:t>
      </w:r>
    </w:p>
    <w:p w:rsidR="00D3611A" w:rsidRPr="00764BA5" w:rsidRDefault="00D3611A" w:rsidP="00D3611A">
      <w:pPr>
        <w:ind w:firstLine="280"/>
        <w:jc w:val="both"/>
        <w:rPr>
          <w:noProof/>
          <w:color w:val="000000"/>
          <w:sz w:val="28"/>
          <w:lang w:val="uk-UA"/>
        </w:rPr>
      </w:pPr>
      <w:r w:rsidRPr="00764BA5">
        <w:rPr>
          <w:noProof/>
          <w:color w:val="000000"/>
          <w:sz w:val="28"/>
          <w:lang w:val="uk-UA"/>
        </w:rPr>
        <w:t xml:space="preserve">При лікуванні зубощелепних аномалій наприкінці періоду молочного прикусу (5,5-6 років) варто вживати заходів для затримування росту нижньої щелепи в довжину за допомогою шапочки з підборідною пращею і позаротовою гумовою тягою.  Потрібно направляти зусилля на нормалізацію функцій зубощелепної системи, застосовуючи лікувальну гімнастику й ортодонтичні апарати. </w:t>
      </w:r>
    </w:p>
    <w:p w:rsidR="00D3611A" w:rsidRPr="00764BA5" w:rsidRDefault="00D3611A" w:rsidP="00D3611A">
      <w:pPr>
        <w:ind w:firstLine="300"/>
        <w:jc w:val="both"/>
        <w:rPr>
          <w:noProof/>
          <w:color w:val="000000"/>
          <w:sz w:val="28"/>
          <w:lang w:val="uk-UA"/>
        </w:rPr>
      </w:pPr>
      <w:r w:rsidRPr="00764BA5">
        <w:rPr>
          <w:noProof/>
          <w:color w:val="000000"/>
          <w:sz w:val="28"/>
          <w:lang w:val="uk-UA"/>
        </w:rPr>
        <w:lastRenderedPageBreak/>
        <w:t xml:space="preserve">Ф. Я. Хорошилкіна (1980) вперше для лікування хворих з аномалією прикусу, обумовленою одностороннім уродженим  незрощенням верхньої губи, альвеолярного відростка і піднебіння, застосувала регулятор функцій Френкеля III типу і  переконалася в його ефективності.  Використання методу Френкеля найбільше ефективно наприкінці періоду молочного прикусу і початкового періоду змінного, тобто від 5,5 до 9 років.  Перевагу цьому методу віддають при наявності сагітальної щілини між різцями.  Для виправлення положення верхніх різців застосовують пружини, що приєднують до верхньогубних пелотів або бічних щитів регулятора. </w:t>
      </w:r>
    </w:p>
    <w:p w:rsidR="00D3611A" w:rsidRPr="00764BA5" w:rsidRDefault="00D3611A" w:rsidP="00D3611A">
      <w:pPr>
        <w:ind w:firstLine="340"/>
        <w:jc w:val="both"/>
        <w:rPr>
          <w:noProof/>
          <w:color w:val="000000"/>
          <w:sz w:val="28"/>
          <w:lang w:val="uk-UA"/>
        </w:rPr>
      </w:pPr>
      <w:r w:rsidRPr="00764BA5">
        <w:rPr>
          <w:b/>
          <w:noProof/>
          <w:color w:val="000000"/>
          <w:sz w:val="28"/>
          <w:lang w:val="uk-UA"/>
        </w:rPr>
        <w:t xml:space="preserve">Період змінного прикусу. </w:t>
      </w:r>
      <w:r w:rsidRPr="00764BA5">
        <w:rPr>
          <w:noProof/>
          <w:color w:val="000000"/>
          <w:sz w:val="28"/>
          <w:lang w:val="uk-UA"/>
        </w:rPr>
        <w:t xml:space="preserve"> У цей період лікування включає хірургічні, ортодонтичні, загальноукріплюючі заходи і навчання в логопеда.  У 6-7 років, перед надходженням у школу, роблять уранопластику: другий етап операції або радикальну уранопластику.  Через 2 тижні після операції дитину направляють до логопеда.  Після радикальної уранопластики варто формувати звід піднебіння стенсом, нашарованим на захисну пластинку.  Через 1-1,5 міс пластинку заміняють знімним протезом із відсутніми зубами і кламерами, що запобігає звуженню верхнього зубного ряду. </w:t>
      </w:r>
    </w:p>
    <w:p w:rsidR="00D3611A" w:rsidRPr="00764BA5" w:rsidRDefault="00D3611A" w:rsidP="00D3611A">
      <w:pPr>
        <w:ind w:firstLine="340"/>
        <w:jc w:val="both"/>
        <w:rPr>
          <w:noProof/>
          <w:color w:val="000000"/>
          <w:sz w:val="28"/>
          <w:lang w:val="uk-UA"/>
        </w:rPr>
      </w:pPr>
      <w:r w:rsidRPr="00764BA5">
        <w:rPr>
          <w:noProof/>
          <w:color w:val="000000"/>
          <w:sz w:val="28"/>
          <w:lang w:val="uk-UA"/>
        </w:rPr>
        <w:t xml:space="preserve">Під час зміни молочних зубів постійними морфологічні і естетичні порушення звичайно стають більше вираженими, тому що ріст верхньої щелепи порушений у результаті уродженого дефекту й адентії верхнього бічного різця.  Збільшується асиметричне звуження верхнього зубного ряду й сплощення передньої ділянки верхньої зубної дуги.  Центральний різець, що граничить знезрощенням, прорізується з боку піднебіння і відхиляється латерально.  Нерідко нахиляються орально й інші верхні різці.  Стає більш вираженим зубоальвеолярне укорочення в області ікла, що граничить знезрощенням, а також в області перших і других молочних молярів.  Зубоальвеолярному укороченню сприяє мезіальний нахил коронки ікла на стороні щілини.  Виявляють надкомплектні зуби в області щілини - що прорізалися або ретиновані.  Спостерігається множинна каріозна руйнація коронок верхніх молочних молярів, а також постійних різців і перших молярів.  Воно приводить до неправильного змикання бічних зубів через їхній мезіальний зсув убік зруйнованих карієсом або втраченими зубами.  Нерідко виникає змушений зсув нижньої щелепи вперед або убік. </w:t>
      </w:r>
    </w:p>
    <w:p w:rsidR="00D3611A" w:rsidRPr="00764BA5" w:rsidRDefault="00D3611A" w:rsidP="00D3611A">
      <w:pPr>
        <w:ind w:firstLine="340"/>
        <w:jc w:val="both"/>
        <w:rPr>
          <w:noProof/>
          <w:color w:val="000000"/>
          <w:sz w:val="28"/>
          <w:lang w:val="uk-UA"/>
        </w:rPr>
      </w:pPr>
      <w:r w:rsidRPr="00764BA5">
        <w:rPr>
          <w:noProof/>
          <w:color w:val="000000"/>
          <w:sz w:val="28"/>
          <w:lang w:val="uk-UA"/>
        </w:rPr>
        <w:t xml:space="preserve">З віком перераховані зубоальвеолярні порушення при одностороннньому незрощенні губи, альвеолярного відростка і піднебіння наростають.  Питання про показання до видалення надкомплектних зубів, розташованих в областінезрощення, </w:t>
      </w:r>
      <w:r w:rsidRPr="00764BA5">
        <w:rPr>
          <w:noProof/>
          <w:color w:val="000000"/>
          <w:sz w:val="28"/>
          <w:lang w:val="uk-UA"/>
        </w:rPr>
        <w:lastRenderedPageBreak/>
        <w:t xml:space="preserve">варто вирішувати лише після оцінки рентгенограми верхньої щелепи.  Надкомплектні зуби запобігають подальшому звуженню верхньої щелепи; у зв'язку з цим у період змінного прикусу їх бажано зберігати.  Підлягають видаленню лише зруйновані надкомплектні зуби і перешкоджаючі виправленню положення інших зубів. </w:t>
      </w:r>
      <w:r w:rsidRPr="00764BA5">
        <w:rPr>
          <w:noProof/>
          <w:color w:val="000000"/>
          <w:sz w:val="28"/>
          <w:lang w:val="uk-UA"/>
        </w:rPr>
        <w:tab/>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У дітей нерідко буває укорочена вуздечка язика.  Недостатня рухливість язика збільшує перераховані морфологічні порушення й обумовлює неправильну артикуляцію язика в спокої і під час функції.  Спостерігаються виражені функціональні розлади - ротовий подих, неправильне ковтання, порушення промови, відкушування і пережовування їжі, що збільшує морфологічні відхилення.  Для усунення зазначених порушень застосовують механічно діючі,  функціонально -діючі і функціонально направляючі ортодонтичні апарати.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 xml:space="preserve">Ріст верхньої зубної дуги стимулюють за допомогою пластинки для верхньої щелепи із секторальним розпилом, кламерами і пристосуваннями для передачі тиску гвинта на нижню щелепу.  При незначному зворотньому різцевому перекритті (до </w:t>
      </w:r>
      <w:smartTag w:uri="urn:schemas-microsoft-com:office:smarttags" w:element="metricconverter">
        <w:smartTagPr>
          <w:attr w:name="ProductID" w:val="1,5 мм"/>
        </w:smartTagPr>
        <w:r w:rsidRPr="00764BA5">
          <w:rPr>
            <w:noProof/>
            <w:color w:val="000000"/>
            <w:sz w:val="28"/>
            <w:lang w:val="uk-UA"/>
          </w:rPr>
          <w:t>1,5 мм</w:t>
        </w:r>
      </w:smartTag>
      <w:r w:rsidRPr="00764BA5">
        <w:rPr>
          <w:noProof/>
          <w:color w:val="000000"/>
          <w:sz w:val="28"/>
          <w:lang w:val="uk-UA"/>
        </w:rPr>
        <w:t>) прикус підвищують за допомогою тієї ж пластинки з оклюзійними</w:t>
      </w:r>
      <w:r w:rsidRPr="00764BA5">
        <w:rPr>
          <w:noProof/>
          <w:color w:val="000000"/>
          <w:lang w:val="uk-UA"/>
        </w:rPr>
        <w:t xml:space="preserve"> </w:t>
      </w:r>
      <w:r w:rsidRPr="00764BA5">
        <w:rPr>
          <w:noProof/>
          <w:color w:val="000000"/>
          <w:sz w:val="28"/>
          <w:lang w:val="uk-UA"/>
        </w:rPr>
        <w:t xml:space="preserve">накладками на бічні зуби, установлюючи ріжучі краї різців на однім рівні.  Для посилення тиску гвинта на верхні різці платівка повинна прилягати до їхньої піднебінної сторони до ріжучих країв.  Щоб запобігти небажаному дистальному зрушенню бічних зубів, дію цього апарата сполучать із застосуванням міжщелепної гумової тяги між знімними пластинками для обох щелеп, а також закріплюють у базисі пластинки кінці дротової скоби, що обпираються на нижні передні зуби і передають на них тиск.  Аномалії положення верхніх зубів виправляють, приєднуючи пружини до базису знімного апарата для верхньої щелепи або за допомогою пластинки із секторальним розпилом для переміщення окремих зубів або їхніх груп: передніх зубів у вестибулярному напрямку, бічних - у трансверзальному.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 xml:space="preserve">Для розширення верхньої щелепи використовують пластинку з гвинтом або пружиною Коффіна із сагітальним розпилом.  Дозувати силу дії пружини сутужніше, чим гвинта, однак її перевага полягає в безупинній дії.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 xml:space="preserve">Для затримування росту нижньої щелепи в період прорізування нижніх перших постійних молярів, а потім центральних і бічних різців застосовують механічно діючі пристосування - шапочку з підборідною пращею і позаротовою гумовою тягою.  Якщо нижні різці розташовані тісно або незначно відхилені орально, то при різкому недорозвиненні верхньої щелепи з метою компенсації розмірів зубних дуг </w:t>
      </w:r>
      <w:r w:rsidRPr="00764BA5">
        <w:rPr>
          <w:noProof/>
          <w:color w:val="000000"/>
          <w:sz w:val="28"/>
          <w:lang w:val="uk-UA"/>
        </w:rPr>
        <w:lastRenderedPageBreak/>
        <w:t xml:space="preserve">показане застосування методу послідовного видалення окремих нижніх зубів по Хотцу.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 xml:space="preserve">Розширювальна платівка для нижньої щелепи при значному звуженні її зубного ряду і язичного нахилу бічних зубів має наступні особливості: нижні краї її стовщені, на молочні моляри роблять оклюзійні накладки, обирають різновиди кламерів, що перешкоджають зануренню пластинки.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 xml:space="preserve">У початковому періоді змінного прикусу для лікування мезіального прикусу ефективні ФР-III, а також відкриті активатори Кламмта і біонатори Бальтерса з верхньогубними пелотами.  Можна застосовувати апарати Енгля, кільця з гачками на підлягаючі переміщенню верхні різці, сполучая їх з апаратом Брюкля і міжщелепною гумовою тягою.  З обліком нестач незнімних апаратів Енгля (травма ясеневих сосочків лігатурами, утруднений догляд за порожниною рота і зубами) варто скорочувати період користування цими апаратами.  Для завершення лікування і ретенції досягнутих результатів апарати Енгля заміняють знімними платівками з міжщелепною гумовою тягою. </w:t>
      </w:r>
    </w:p>
    <w:p w:rsidR="00D3611A" w:rsidRPr="00764BA5" w:rsidRDefault="00D3611A" w:rsidP="00D3611A">
      <w:pPr>
        <w:spacing w:before="20"/>
        <w:ind w:firstLine="340"/>
        <w:jc w:val="both"/>
        <w:rPr>
          <w:noProof/>
          <w:color w:val="000000"/>
          <w:sz w:val="28"/>
          <w:lang w:val="uk-UA"/>
        </w:rPr>
      </w:pPr>
      <w:r w:rsidRPr="00764BA5">
        <w:rPr>
          <w:b/>
          <w:noProof/>
          <w:color w:val="000000"/>
          <w:sz w:val="28"/>
          <w:lang w:val="uk-UA"/>
        </w:rPr>
        <w:t xml:space="preserve">Період постійного прикусу. </w:t>
      </w:r>
      <w:r w:rsidRPr="00764BA5">
        <w:rPr>
          <w:noProof/>
          <w:color w:val="000000"/>
          <w:sz w:val="28"/>
          <w:lang w:val="uk-UA"/>
        </w:rPr>
        <w:t xml:space="preserve"> Ступінь виразності морфологічних і функціональних порушень збільшується з віком.  Ці порушення можуть бути обумовлені: 1) рубцевою деформацією верхньої губи, ступенем її рухливості й укорочення, можливістю змикання губів у спокої, виразністю передодня порожнини рота в передній ділянці верхньої щелепи; 2) рубцевою деформацією верхньої щелепи і крилощелепних складок; 3) рухливістю м'яких тканин м'якого піднебіння, задньої стінки ковтки, мови (ступенем укорочення його вуздечки), розміром піднебінно-глоткових мигдалин; 4) періодом утрати надкомплектних або інших зубів; 5) кількістю зачатків верхніх постійних зубів (відсутністю зачатка бічного різця на стороні щілини, зачатків верхніх третіх молярів); 6) рубцевою деформацією носа, скривленням носової перегородки, розміром нижніх носових раковин; 7) часом початку ортодонтичного лікування і користування зубощелепним протезом.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На підставі вивчення діагностичних моделей верхньої щелепи в симетроскопі й аналізу даних їхнього виміру виділені основні форми верхнього зубного ряду при аномаліях, обумовлених односторонньою щілиною верхньої губи, альвеолярного відростка і піднебіння в залежності від положення фрагментів верхньої щелепи і зубів (Хорошилкіна Ф. Я., 1970).  У предпубертатному періоді в зв'язку з прорізуванням нижніх других постійних молярів і фізіологічного підвищення прикусу змикання зубних рядів погіршується.  Таке порушення </w:t>
      </w:r>
      <w:r w:rsidRPr="00764BA5">
        <w:rPr>
          <w:noProof/>
          <w:color w:val="000000"/>
          <w:sz w:val="28"/>
          <w:lang w:val="uk-UA"/>
        </w:rPr>
        <w:lastRenderedPageBreak/>
        <w:t xml:space="preserve">спостерігається й у тих хворих, лікування котрих успішно проведене в період змінного прикусу і котрі регулярно користуються ретенційними апаратами з міжщелепною тягою.  У випадку відсутності зачатків одного або двох верхніх третіх молярів у віці від 14 років і більше ріст верхньої щелепи порушується в результаті тиску рубцево-зміненої верхньої губи і її передньої ділянки.  Ріст нижньої щелепи підсилюється при сплощеній формі зводу піднебіння, низькому розташуванні язика і прорізуванні нижніх третіх постійних молярів.  Якщо ці зачатки мають мезіальний нахил коронок, то при прорізуванні їхнє положення нормалізується, мезіальний зсув зубів підсилюється, що погіршує змикання зубних рядів, зменшує глибину різцевого перекриття, приводить до появи зворотнього перекриття і сагітальної щілини між різцями.  Це варто враховувати при плануванні послідовності проведення комплексних лікувальних заходів і визначенні прогнозу формування прикусу. </w:t>
      </w:r>
    </w:p>
    <w:p w:rsidR="00D3611A" w:rsidRPr="00764BA5" w:rsidRDefault="00D3611A" w:rsidP="00D3611A">
      <w:pPr>
        <w:ind w:left="40" w:firstLine="260"/>
        <w:jc w:val="both"/>
        <w:rPr>
          <w:noProof/>
          <w:color w:val="000000"/>
          <w:sz w:val="28"/>
          <w:lang w:val="uk-UA"/>
        </w:rPr>
      </w:pPr>
      <w:r w:rsidRPr="00764BA5">
        <w:rPr>
          <w:noProof/>
          <w:color w:val="000000"/>
          <w:sz w:val="28"/>
          <w:lang w:val="uk-UA"/>
        </w:rPr>
        <w:t xml:space="preserve">Ортодонтичне лікування в підлітків при різко виражених зубощелепних аномаліях проводять в основному за допомогою незнімних ортодонтичних апаратів Енгля в сполученні з пластинкою для нижньої щелепи з похилою площиною і міжщелепною тягою.  На неправильно розташованих верхніх зубах закріплюють додаткові кільця з різними пристосуваннями для фіксації лігатурних пов'язок.  До верхньої дуги в її передній ділянці за показниками припаюють металеві пристосування для закріплення на них верхньогубних пелотов, попереду опорних зубів - гачки для накладення гумових кілець у випадку застосування міжщелепної тяги.  Гачки на нижній дузі розташовують в області іклів.  При різкому звуженні верхнього зубного ряду можна застосувати апарат Дерихсвайлера.  На вестибулярній стороні коронок для опорних молярів закріплюють трубки, у них уводять кінці назубної дуги Енгля для одночасного виправлення положення верхніх різців за допомогою міжщелепної тяги.  При тісному розташуванні передніх зубів, наявності сагітальної щілини між різцями, уродженому відсутності зачатків верхніх третіх постійних молярів і нормальному розміру язика з метою ортодонтичного лікування видаляють окремі нижні зуби, частіше перші постійні моляри.  За допомогою апаратів Енгля і міжщелепної тяги виправляють положення зубів і нормалізують прикус. </w:t>
      </w:r>
    </w:p>
    <w:p w:rsidR="00D3611A" w:rsidRPr="00764BA5" w:rsidRDefault="00D3611A" w:rsidP="00D3611A">
      <w:pPr>
        <w:pStyle w:val="25"/>
        <w:rPr>
          <w:noProof/>
          <w:color w:val="000000"/>
          <w:lang w:val="uk-UA"/>
        </w:rPr>
      </w:pPr>
      <w:r w:rsidRPr="00764BA5">
        <w:rPr>
          <w:noProof/>
          <w:color w:val="000000"/>
          <w:lang w:val="uk-UA"/>
        </w:rPr>
        <w:t xml:space="preserve">Лікування підлітків і дорослих буває найбільше успішним після попередньої компактостеотомії в області переміщуваних зубів.  У випадках надмірного збільшення язика і нижньої щелепи показане хірургічне втручання. </w:t>
      </w:r>
    </w:p>
    <w:p w:rsidR="00D3611A" w:rsidRPr="00764BA5" w:rsidRDefault="00D3611A" w:rsidP="00D3611A">
      <w:pPr>
        <w:pStyle w:val="FR1"/>
        <w:spacing w:before="360" w:line="220" w:lineRule="auto"/>
        <w:jc w:val="center"/>
        <w:rPr>
          <w:noProof/>
          <w:color w:val="000000"/>
          <w:sz w:val="28"/>
          <w:lang w:val="uk-UA"/>
        </w:rPr>
      </w:pPr>
      <w:r w:rsidRPr="00764BA5">
        <w:rPr>
          <w:b/>
          <w:i/>
          <w:noProof/>
          <w:color w:val="000000"/>
          <w:sz w:val="28"/>
          <w:lang w:val="uk-UA"/>
        </w:rPr>
        <w:lastRenderedPageBreak/>
        <w:t xml:space="preserve">Ортодонтичне лікування при наскрізному двосторонньому                       незрощенні губи, альвеолярного відростка і піднебіння </w:t>
      </w:r>
    </w:p>
    <w:p w:rsidR="00D3611A" w:rsidRPr="00764BA5" w:rsidRDefault="00D3611A" w:rsidP="00D3611A">
      <w:pPr>
        <w:spacing w:before="140"/>
        <w:ind w:firstLine="300"/>
        <w:jc w:val="both"/>
        <w:rPr>
          <w:noProof/>
          <w:color w:val="000000"/>
          <w:sz w:val="28"/>
          <w:lang w:val="uk-UA"/>
        </w:rPr>
      </w:pPr>
      <w:r w:rsidRPr="00764BA5">
        <w:rPr>
          <w:noProof/>
          <w:color w:val="000000"/>
          <w:sz w:val="28"/>
          <w:lang w:val="uk-UA"/>
        </w:rPr>
        <w:t xml:space="preserve">При даній аномалії передні ділянки бічних фрагментів верхньої щелепи зміщаються орально, що приводить до симетричної деформації верхньої щелепи і її  найбільшого звуження на рівні іклів і перших молочних молярів.  Міжщелепна кістка звичайно зміщена вестибулярно і нерідко повернена навколо осі; її розташування впливає на ступінь звуження верхньої щелепи.  Альвеолярний відросток в області іклів, а також молочних молярів укорочений; в області щілини альвеолярного відростка знаходяться надкомплектні зуби; співвідношення щелеп у мезіодистальному напрямку нерідко порушено. </w:t>
      </w:r>
    </w:p>
    <w:p w:rsidR="00D3611A" w:rsidRPr="00764BA5" w:rsidRDefault="00D3611A" w:rsidP="00D3611A">
      <w:pPr>
        <w:ind w:firstLine="300"/>
        <w:jc w:val="both"/>
        <w:rPr>
          <w:noProof/>
          <w:color w:val="000000"/>
          <w:sz w:val="28"/>
          <w:lang w:val="uk-UA"/>
        </w:rPr>
      </w:pPr>
      <w:r w:rsidRPr="00764BA5">
        <w:rPr>
          <w:b/>
          <w:noProof/>
          <w:color w:val="000000"/>
          <w:sz w:val="28"/>
          <w:lang w:val="uk-UA"/>
        </w:rPr>
        <w:t xml:space="preserve">     Дитячий період. </w:t>
      </w:r>
      <w:r w:rsidRPr="00764BA5">
        <w:rPr>
          <w:noProof/>
          <w:color w:val="000000"/>
          <w:sz w:val="28"/>
          <w:lang w:val="uk-UA"/>
        </w:rPr>
        <w:t xml:space="preserve"> Усунення деформації верхньої щелепи починають із її нерівномірного розширення, як-від  більшого - у передній ділянці і меншого - у бічних.  З цією ціллю застосовують метод Мак-Ніла і знімний апарат із гвинтом, пружиною Коффіна й інших пристосувань для встановлення в правильне положення бічних фрагментів верхньої щелепи і міжщелепної кістки.  Такий апарат готують із позаротовими відростками для його прикріплення за допомогою еластичної тяги до чепчика.  Форму верхньої щелепи виправляють до 3-місячного віку дитини, потім виготовляють ретенційний апарат.  При прорізуванні молочних зубів для них випилюють ложа в базисі апарата. </w:t>
      </w:r>
    </w:p>
    <w:p w:rsidR="00D3611A" w:rsidRPr="00764BA5" w:rsidRDefault="00D3611A" w:rsidP="00D3611A">
      <w:pPr>
        <w:ind w:firstLine="720"/>
        <w:jc w:val="both"/>
        <w:rPr>
          <w:noProof/>
          <w:color w:val="000000"/>
          <w:sz w:val="28"/>
          <w:lang w:val="uk-UA"/>
        </w:rPr>
      </w:pPr>
      <w:r w:rsidRPr="00764BA5">
        <w:rPr>
          <w:b/>
          <w:noProof/>
          <w:color w:val="000000"/>
          <w:sz w:val="28"/>
          <w:lang w:val="uk-UA"/>
        </w:rPr>
        <w:t xml:space="preserve">Період молочного прикусу. </w:t>
      </w:r>
      <w:r w:rsidRPr="00764BA5">
        <w:rPr>
          <w:noProof/>
          <w:color w:val="000000"/>
          <w:sz w:val="28"/>
          <w:lang w:val="uk-UA"/>
        </w:rPr>
        <w:t xml:space="preserve"> Після велопластики ортодонтичне лікування по Мак-Нілу продовжують аналогічно такому при односторонніьому незрщенні  губи, альвеолярного відростка і піднебіння.  Стимулюють ріст верхньої щелепи по краях щілини.  Перед надходженням дітей у школу проводять другий етап   операції або радикальну уранопластику. </w:t>
      </w:r>
    </w:p>
    <w:p w:rsidR="00D3611A" w:rsidRPr="00764BA5" w:rsidRDefault="00D3611A" w:rsidP="00D3611A">
      <w:pPr>
        <w:ind w:firstLine="720"/>
        <w:jc w:val="both"/>
        <w:rPr>
          <w:noProof/>
          <w:color w:val="000000"/>
          <w:sz w:val="28"/>
          <w:lang w:val="uk-UA"/>
        </w:rPr>
      </w:pPr>
      <w:r w:rsidRPr="00764BA5">
        <w:rPr>
          <w:b/>
          <w:noProof/>
          <w:color w:val="000000"/>
          <w:sz w:val="28"/>
          <w:lang w:val="uk-UA"/>
        </w:rPr>
        <w:t xml:space="preserve">Період змінного прикусу. </w:t>
      </w:r>
      <w:r w:rsidRPr="00764BA5">
        <w:rPr>
          <w:noProof/>
          <w:color w:val="000000"/>
          <w:sz w:val="28"/>
          <w:lang w:val="uk-UA"/>
        </w:rPr>
        <w:t xml:space="preserve"> У змінному прикусі при прорізуванні різців, розташованих на міжщелепній кістці, виявляється їхнє неправильне закладання.  Центральні різці бувають повернені навколо осі, відхилені орально; бічні різці або відсутні, або мають неправильно сформовану коронку і розташовані аномалійно.  У області дефекту альвеолярного відростка, а також по краях щілини звичайно знаходяться надкомплектні зуби.  Прикус порушений, співвідношення бічних зубів частіше дистальне, у передній ділянці зубних дуг - глибоке різцеве перекриття, в області верхніх іклів і перших молочних молярів - зубоальвеолярне укорочення і нерідко - відкритий прикус.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Після радикальної уранопластики виявляється рубцева </w:t>
      </w:r>
      <w:r w:rsidRPr="00764BA5">
        <w:rPr>
          <w:noProof/>
          <w:color w:val="000000"/>
          <w:sz w:val="28"/>
          <w:lang w:val="uk-UA"/>
        </w:rPr>
        <w:lastRenderedPageBreak/>
        <w:t xml:space="preserve">деформація верхньої щелепи.  Відбувається її звуження, формується двосторонній вестибулярний перехресний прикус, більше виражений в області молочних іклів і молярів.  Нерідко відсутні контакти між верхніми і нижніми іклами і першими молочними молярами.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Для розширення верхньої щелепи застосовують знімні розширювальні пластинки з гвинтом або пружиною Коффіна і кламерами.  Використовують гвинти для нерівномірного розширення, як-от більшого - у передній ділянці верхньої щелепи.  При наявності стійких молочних зубів застосовують апарати Дерихсвайлера, Левковича.  У залежності від розташування міжщелепної кістки і верхніх різців вибирають спосіб їх виправлення.  Для установлення верхніх постійних різців у зубний ряд використовують апарати Енгля з міжщелепною тягою.  У випадку відсутності міжщелепної кістки після розширення верхньої щелепи заміщають дефект за допомогою знімного протеза.  Після усунення різко виражених порушень прикусу при рухливій міжщелепній кістці використання ретенційного апарата є обов'язковим до зміни молочних зубів постійними.  Частіше застосовують знімний пластинковий апарат із кламерами, вестибулярною дугою і накушувальною площадкою в передній ділянці. </w:t>
      </w:r>
    </w:p>
    <w:p w:rsidR="00D3611A" w:rsidRPr="00764BA5" w:rsidRDefault="00D3611A" w:rsidP="00D3611A">
      <w:pPr>
        <w:ind w:firstLine="720"/>
        <w:jc w:val="both"/>
        <w:rPr>
          <w:noProof/>
          <w:color w:val="000000"/>
          <w:sz w:val="28"/>
          <w:lang w:val="uk-UA"/>
        </w:rPr>
      </w:pPr>
      <w:r w:rsidRPr="00764BA5">
        <w:rPr>
          <w:b/>
          <w:noProof/>
          <w:color w:val="000000"/>
          <w:sz w:val="28"/>
          <w:lang w:val="uk-UA"/>
        </w:rPr>
        <w:t xml:space="preserve">Період постійного прикусу. </w:t>
      </w:r>
      <w:r w:rsidRPr="00764BA5">
        <w:rPr>
          <w:noProof/>
          <w:color w:val="000000"/>
          <w:sz w:val="28"/>
          <w:lang w:val="uk-UA"/>
        </w:rPr>
        <w:t xml:space="preserve"> Морфологічні і функціональні порушення з віком збільшуються.  Якщо ортодонтичне лікування не проводилося, то деформація верхнього зубного ряду наростає.  Дослідження діагностичних моделей верхньої щелепи в симетроскопі й аналіз даних їхнього виміру дозволили виділити основні форми верхнього зубного ряду при аномаліях, обумовлених двостороннім незрощенням верхньої губи, альвеолярного відростка і піднебіння, у залежності від положення фрагментів верхньої щелепи і зубів (Хорошилкіна Ф. Я., 1970).  Причини, що обумовлюють ступінь виразності морфологічних і функціональних порушень при двосторонній щілині, ті ж, що і при односторонній.  Однак крім них мають значення напрямок і ступінь зсуву міжщелепної кістки або її відсутність і положення бічних фрагментів верхньої щелепи.  Міжщелепна кістка може знаходитися між бічними фрагментами верхньої щелепи в правильному положенні або може бути незначно зміщена: при цьому передні ділянки бічних фрагментів верхньої щелепи розташовуються ближче до середньої лінії, центр їхнього обертання знаходиться в області молярів.  Порушення прикусу виражені незначно.  Ортодонтичне лікування полягає в нерівномірному розширенні звужених ділянок верхнього зубного ряду і виправленні положення центральних різців.  При їхній каріозній руйнації і </w:t>
      </w:r>
      <w:r w:rsidRPr="00764BA5">
        <w:rPr>
          <w:noProof/>
          <w:color w:val="000000"/>
          <w:sz w:val="28"/>
          <w:lang w:val="uk-UA"/>
        </w:rPr>
        <w:lastRenderedPageBreak/>
        <w:t xml:space="preserve">наявності дефектів зубного ряду й альвеолярного відростка в області щілини ортодонтичне лікування завершують протезуванням.  Превагу віддають знімним протезам.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Міжщелепна кістка може бути значно зміщена вперед і нерідко повернена навколо осі.  При цьому передні ділянки фрагментів верхньої щелепи значно зміщаються до середньої лінії.  Сошник буває вигнутий у вертикальному напрямку, що збільшує глибину різцевого перекриття.  Показано нерівномірне розширення верхньої щелепи за допомогою ортодонтичних апаратів і хірургічне лікування - сходинкоподібна остеотомія на сошнике з висіченням окремих його ділянок.  При піднебінному розташуванні міжщелепної кістки, її недорозвиненні естетика обличчя різко порушується.  Ортодонтичне лікування полягає в нерівномірному розширенні верхньої щелепи, вестибулярному переміщенні центральних різців, виправленні їхнього повороту навколо осі.  У старшому віці коронки верхніх центральних різців бувають зруйновані, тому їх відновлюють протезуванням.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У випадках відсутності міжщелепної кістки після компактостеотомії розширюють верхній зубний ряд, усувають перехресний прикус і заміщають дефект верхньої щелепи шляхом протезування. </w:t>
      </w:r>
    </w:p>
    <w:p w:rsidR="00D3611A" w:rsidRPr="00764BA5" w:rsidRDefault="00D3611A" w:rsidP="00D3611A">
      <w:pPr>
        <w:pStyle w:val="31"/>
        <w:rPr>
          <w:noProof/>
          <w:color w:val="000000"/>
          <w:lang w:val="uk-UA"/>
        </w:rPr>
      </w:pPr>
      <w:r w:rsidRPr="00764BA5">
        <w:rPr>
          <w:noProof/>
          <w:color w:val="000000"/>
          <w:lang w:val="uk-UA"/>
        </w:rPr>
        <w:t xml:space="preserve">Тривалість ортодонтичного лікування залежить від виду незрощення і ступеня виразності морфологічних і функціональних порушень у щелепно-лицьовій області.  Активне ортодонтичне лікування звичайно змінюється періодами ретенції досягнутих результатів.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Після поетапного застосування комплексних ортодонтичних, хірургічних, міотерапевтичних, протетичних методів лікування, навчання в логопеда й інших необхідні періоди ретенції досягнутих результатів.  Після лікування зубощелепних аномалій, обумовлених одно- або двосторонньою щілиною, такі періоди тривають до наступного етапу застосування комплексу лікувальних заходів.  При прогнозуванні усталеності результатів комплексного лікування необхідно враховувати ступінь осифікації скелета  і порушення мінералізації коронок і коренів постійних зубів.  У таких хворих нерідко спостерігається недостатня осифікація скелета.  Порівняння періодів мінералізації коронок і коренів постійних зубів у пацієнтів з одно- і двостороннім незрощенням губи, альвеолярного відростка і піднебіння з даними середньої норми свідчить про затримку мінералізації постійних зубів у період раннього змінного прикусу (6-8 років), що є відбитком загального стана організму.  Такі порушення є показанням  до подовження періоду ретенції досягнутих результатів лікування.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При наскрізному  двосторонньому незрощенні  губи, альвеолярного відростка і піднебіння нерідко порушуються терміни прорізування постійних молярів і послідовність їхнього прорізування на щелепах, що є ознакою порушень їхньої </w:t>
      </w:r>
      <w:r w:rsidRPr="00764BA5">
        <w:rPr>
          <w:noProof/>
          <w:color w:val="000000"/>
          <w:sz w:val="28"/>
          <w:lang w:val="uk-UA"/>
        </w:rPr>
        <w:lastRenderedPageBreak/>
        <w:t xml:space="preserve">мінералізації.  Варто звертати увагу на ступінь виразності ротового дихання, порушеного ковтання і неправильної артикуляції язика з навколишніми тканинами під час промови, збільшення язика, а також піднебінно-глоткових мигдалин, деформації й уплощения зводу піднебіння й інші порушення, що сприяють рецидиву аномалій прикусу.  Лікар-ортодонт повинний спостерігати за такими хворими з часу їхнього народження і до старості.  У юнацькому віці необхідна медико-генетична консультація. </w:t>
      </w:r>
    </w:p>
    <w:p w:rsidR="00D3611A" w:rsidRPr="00764BA5" w:rsidRDefault="00D3611A" w:rsidP="00D3611A">
      <w:pPr>
        <w:ind w:firstLine="300"/>
        <w:jc w:val="both"/>
        <w:rPr>
          <w:noProof/>
          <w:color w:val="000000"/>
          <w:sz w:val="28"/>
          <w:lang w:val="uk-UA"/>
        </w:rPr>
      </w:pPr>
    </w:p>
    <w:p w:rsidR="00D3611A" w:rsidRPr="00764BA5" w:rsidRDefault="00D3611A" w:rsidP="00D3611A">
      <w:pPr>
        <w:jc w:val="center"/>
        <w:rPr>
          <w:b/>
          <w:i/>
          <w:noProof/>
          <w:color w:val="000000"/>
          <w:sz w:val="28"/>
          <w:lang w:val="uk-UA"/>
        </w:rPr>
      </w:pPr>
      <w:r w:rsidRPr="00764BA5">
        <w:rPr>
          <w:b/>
          <w:i/>
          <w:noProof/>
          <w:color w:val="000000"/>
          <w:sz w:val="28"/>
          <w:lang w:val="uk-UA"/>
        </w:rPr>
        <w:t>Зубощелепне протезування при дефектах верхньої  щелепи, обумовлених  уродженим незрощенням</w:t>
      </w:r>
    </w:p>
    <w:p w:rsidR="00D3611A" w:rsidRPr="00764BA5" w:rsidRDefault="00D3611A" w:rsidP="00D3611A">
      <w:pPr>
        <w:jc w:val="both"/>
        <w:rPr>
          <w:noProof/>
          <w:color w:val="000000"/>
          <w:sz w:val="28"/>
          <w:lang w:val="uk-UA"/>
        </w:rPr>
      </w:pPr>
      <w:r w:rsidRPr="00764BA5">
        <w:rPr>
          <w:b/>
          <w:i/>
          <w:noProof/>
          <w:color w:val="000000"/>
          <w:sz w:val="28"/>
          <w:lang w:val="uk-UA"/>
        </w:rPr>
        <w:tab/>
      </w:r>
      <w:r w:rsidRPr="00764BA5">
        <w:rPr>
          <w:noProof/>
          <w:color w:val="000000"/>
          <w:sz w:val="28"/>
          <w:lang w:val="uk-UA"/>
        </w:rPr>
        <w:t xml:space="preserve">Спеціалізована допомога дитині, що народилася з незрощенням губи і піднебіння, повинна бути организованна за принципом невідкладної.  У пологовому будинку в перші години після народження дитина забезпечується ортопедичним апаратом - преформованою пластинкою, що не тільки роз'єднує носову і ротову порожнини, але і стимулює ріст недорозвинених і слаборозвинених фрагментів верхньої щелепи, змінюючи їхнє положення.  Після огляду й обстеження немовля в присутності неонатолога, дотримуючись правил асептики за допомогою еластичної маси і спеціальної ложки одержують відбиток із верхньої щелепи.  З метою попередження асфіксії необхідно викликати голосний плач дитини шляхом пальцьового натиску на п'яткову кістку.  Відбиток, як правило, виводиться одним конгломератом.  На ньому повинні бути точно відображені контури альвеолярних і піднебінних відростків правої і лівої половин верхньої щелепи, добре контуруються їхні вестибулярні межі, розміри, характер і протяжність незрощення, а також серединний відділ твердого і м'якого піднебіння.  Потім відливають гіпсову модель і проводять її преформацію в трьох взаємно перпендикулярних площинах. </w:t>
      </w:r>
    </w:p>
    <w:p w:rsidR="00D3611A" w:rsidRPr="00764BA5" w:rsidRDefault="00D3611A" w:rsidP="00D3611A">
      <w:pPr>
        <w:jc w:val="both"/>
        <w:rPr>
          <w:noProof/>
          <w:color w:val="000000"/>
          <w:sz w:val="28"/>
          <w:lang w:val="uk-UA"/>
        </w:rPr>
      </w:pPr>
      <w:r w:rsidRPr="00764BA5">
        <w:rPr>
          <w:noProof/>
          <w:color w:val="000000"/>
          <w:sz w:val="28"/>
          <w:lang w:val="uk-UA"/>
        </w:rPr>
        <w:tab/>
        <w:t xml:space="preserve">Сегменти преформованої моделі з'єднують між собою за допомогою пластинки, що виготовляють із будь-якого базисного матеріалу, у передньому відділі якої по проекції щілини вварюють металеву фіксуючу петлю.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Готовий апарат вводять у порожнину рота дитини.  При кожному смоктальному і ковтальному русі виникає функціональне навантаження, що передається через преформований апарат на неправильно розташовані і недорозвинені фрагменти верхньої щелепи, у результаті чого нормалізується їхня топографія і стимулюється ріст.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У випадку наявності протипоказань до одержання відбитка в пологовому будинку розроблені комплекти стандартизованих преформованих ортопедичних апаратів (Т.В.Шарова).  З їхньою </w:t>
      </w:r>
      <w:r w:rsidRPr="00764BA5">
        <w:rPr>
          <w:noProof/>
          <w:color w:val="000000"/>
          <w:sz w:val="28"/>
          <w:lang w:val="uk-UA"/>
        </w:rPr>
        <w:lastRenderedPageBreak/>
        <w:t xml:space="preserve">допомогою можна зробити ранню і невідкладну ортопедичну допомогу дитині з незрощенням будь-якого виду відразу після народження.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У основу стандартизації преформованих ортопедичних апаратів покладена:  топографія щілини, ступінь вистояння кісткових фрагментів верхньої щелепи з боку поразки і протилежної сторони в сагітальній, вертикальній і трансверзальній площинах, а також маса тіла новонародженого.  З обліком топографії щілини виділяють 6 класів преформованих ортопедичних апаратів: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I клас - апарати для дітей із правобічним наскрізним незрощення верхньої губи, альвеолярного відростка, твердого і м'якого піднебіння;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II клас - апарати для дітей із лівостороннім  наскрізним незрошенням верхньої губи, альвеолярного відростка, твердого і м'якого піднебіння;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III клас - апарати для дітей із двостороннім наскрізнимнезрощенням верхньої губи, альвеолярного відростка, твердого і м'якого піднебіння;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IY клас - апарати для дітей із серединним наскрізним незрощенням твердого і м'якого піднебіння;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Y клас - апарати для дітей з незрощенням губи, альвеолярного відростка і переднього відділу твердого піднебіння;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YI клас - апарати для дітей із ненаскрізним одно- і двостороннім незрощенням губи, альвеолярного відростка, переднього відділу твердого і повної щілини м'якого піднебіння.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Найбільш раціональним пристосуванням для лікування дітей з одно- і двостороннім незрощенням губи, альвеолярного відростка, твердого і м'якого піднебіння є апарат механічної дії з гумовим кільцем, призначений для низведення піднебінних відростків із порожнини  носа в порожнину рота з одночасною зміною їхнього положення з вертикального в горизонтальне.  Ортопедичний апарат розбірний і перебуває з двох частин: назубоясенової пластинки і носового пелота, зв'язаних між собою еластичним кільцем.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В міру зведення піднебінних відростків вони приймають горизонтальне положення і поступово приходять у зіткнення з опорними петлями носового пелота. </w:t>
      </w:r>
    </w:p>
    <w:p w:rsidR="00D3611A" w:rsidRPr="00764BA5" w:rsidRDefault="00D3611A" w:rsidP="00D3611A">
      <w:pPr>
        <w:pStyle w:val="3"/>
        <w:jc w:val="both"/>
        <w:rPr>
          <w:noProof/>
          <w:color w:val="000000"/>
          <w:lang w:val="uk-UA"/>
        </w:rPr>
      </w:pPr>
      <w:r w:rsidRPr="00764BA5">
        <w:rPr>
          <w:noProof/>
          <w:color w:val="000000"/>
          <w:lang w:val="uk-UA"/>
        </w:rPr>
        <w:lastRenderedPageBreak/>
        <w:tab/>
        <w:t xml:space="preserve">До уранопластики необхідно закривати дефект піднебіння шляхом протезування.  Л.В.Ільїна-Маркосян теоретично обгрунтувала необхідність протезування дітей із дефектами зубів, зубних рядів, а також з уродженим дефектом піднебіння.  Під час годівлі дітей грудного віку вкладають у порожнину рота платівку з еластичної пластмаси, що закриває дефект, а для дітей у віці 3 років і більше - виготовляють обтуратори.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 xml:space="preserve">3. І. Часовська (1972), І. С. Рубежова (1975), М. П.  Барчуков і соавт.  (1980) вважають за необхідне закривати дефект піднебіння з часу народження дитини і застосовувати для цієї цілі обтуратор типу Кеза, називаний «плаваючим».  Він являє собою пластинку, що щільно прилягає до твердого піднебіння і дна носової порожнини і закриває дефект.  Її задній край розташовують над верхнім констриктором  глотки.  При рефлекторному скороченні цього м'яза на задній стінці глотки утвориться вибухання у виді валика (валик Пассавана), що стикається з заднім краєм обтуратора, підтримує його і штовхає вперед.  При цьому обтуратор злегка зміщається - «плаває».  Носоглотковий простір замикається при зіткненні м'якого піднебіння з нижньою поверхнею обтуратора.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Утруднення при виготовленні «плаваючих» обтураторів для новонароджених складно у тому, що в останніх верхній констриктор глотки розвитий недостатньо і не може слугувати орієнтиром для визначення місця розташування задньої межі обтуратора.  У таких випадках орієнтуються на розташування підстави язичка м'якого піднебіння або на середину лімфоїдної бляшки на задній стінці глотки, як рекомендує 3.  І. Часовська (1972).  Між задньою стінкою глотки і заднім краєм обтуратора повинний бути простір (0,5-</w:t>
      </w:r>
      <w:smartTag w:uri="urn:schemas-microsoft-com:office:smarttags" w:element="metricconverter">
        <w:smartTagPr>
          <w:attr w:name="ProductID" w:val="2 мм"/>
        </w:smartTagPr>
        <w:r w:rsidRPr="00764BA5">
          <w:rPr>
            <w:noProof/>
            <w:color w:val="000000"/>
            <w:sz w:val="28"/>
            <w:lang w:val="uk-UA"/>
          </w:rPr>
          <w:t>2 мм</w:t>
        </w:r>
      </w:smartTag>
      <w:r w:rsidRPr="00764BA5">
        <w:rPr>
          <w:noProof/>
          <w:color w:val="000000"/>
          <w:sz w:val="28"/>
          <w:lang w:val="uk-UA"/>
        </w:rPr>
        <w:t xml:space="preserve">) для безперешкодного проходження повітряного потоку при носовому подиху.  Цей простір варто збільшувати в міру розвитку м'язів глотки.  Слизова оболонка м'якого піднебіння не повинна постійно торкатися нижньої поверхні обтуратора.  Під час функції м'яке небо, піднімаючись, замикає носоглотковий простір.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 xml:space="preserve">У деяких випадках при виготовленні «плаваючого» обтуратора дітям у віці до 4 міс при односторонньму  наскрізному незрощенні губи, альвеолярного відростка і піднебіння важко забезпечити його фіксацію в зв'язку з недостатньо вираженим нижнім носовим ходом на сторонінезрощення.  Тому виготовлення обтураторів у таких пацієнтів відкладають до 6-місячного віку.  При недостатній функції “плаваючого” обтуратора його корегують самотвердіючою пластмасою і після цього витримують у холодній воді під підвищеним тиском.  Роз'єднання ротової і носової порожнин за допомогою обтуратора захищає слизову оболонку носової порожнини від подразнення їжею, запобігає євстахіїтам і зв'язаними з ними ускладненнями, нормалізує </w:t>
      </w:r>
      <w:r w:rsidRPr="00764BA5">
        <w:rPr>
          <w:noProof/>
          <w:color w:val="000000"/>
          <w:sz w:val="28"/>
          <w:lang w:val="uk-UA"/>
        </w:rPr>
        <w:lastRenderedPageBreak/>
        <w:t xml:space="preserve">функції ковтання, подиху, промови, жування.  Чим раніше діти починають користуватися «плаваючим» обтуратором, тим краще вони його освоюють і тим успішніше набувають навиків промови.  Небажана компенсаторна активність мімічних м'язів, пов'язана з утрудненою вимовою звуків вимови, у таких дітей відсутня.  Вимова стає виразною, без гугнявого відтінку.  Поступово нормалізується положення язика і функція м'язів навколоротової області.  Постійне тренування м'язів м'якого піднебіння при використанні «плаваючого» обтуратора сприяють  їхньому потовщенню.  Якщо до освоєння обтуратора при односторонньому наскрізному незрощенні, спостерігається звичний мезіальний зсув нижньої щелепи, то після його освоєння, щелепа звичайно встановлюється в правильне положення, що попереджає розвиток мезіального прикусу.                </w:t>
      </w:r>
    </w:p>
    <w:p w:rsidR="00D3611A" w:rsidRPr="00764BA5" w:rsidRDefault="00D3611A" w:rsidP="00D3611A">
      <w:pPr>
        <w:ind w:firstLine="300"/>
        <w:jc w:val="both"/>
        <w:rPr>
          <w:noProof/>
          <w:color w:val="000000"/>
          <w:sz w:val="28"/>
          <w:lang w:val="uk-UA"/>
        </w:rPr>
      </w:pPr>
      <w:r w:rsidRPr="00764BA5">
        <w:rPr>
          <w:noProof/>
          <w:color w:val="000000"/>
          <w:sz w:val="28"/>
          <w:lang w:val="uk-UA"/>
        </w:rPr>
        <w:t xml:space="preserve">І. С. Рубежовою (1972, 1975) розроблений і впроваджений у клінічну практику метод раннього ортопедичного лікування дітей при різновидах уродженого незрощення верхньої губи і піднебіння за допомогою плаваючого обтуратора, що припасовується новонародженому в пологовому будинку в перші години його життя, що поліпшує функцію подиху, умови вигодовування дитини і забезпечує його наступний нормальний фізичний розвиток.  Розроблена методика виготовлення обтуратора попереджає ускладнення при знятті відбитка з верхньої щелепи, забезпечує надійну фіксацію обтуратора і функціональне формування його носоглоткової частини. </w:t>
      </w:r>
    </w:p>
    <w:p w:rsidR="00D3611A" w:rsidRPr="00764BA5" w:rsidRDefault="00D3611A" w:rsidP="00D3611A">
      <w:pPr>
        <w:pStyle w:val="31"/>
        <w:rPr>
          <w:noProof/>
          <w:color w:val="000000"/>
          <w:lang w:val="uk-UA"/>
        </w:rPr>
      </w:pPr>
      <w:r w:rsidRPr="00764BA5">
        <w:rPr>
          <w:noProof/>
          <w:color w:val="000000"/>
          <w:lang w:val="uk-UA"/>
        </w:rPr>
        <w:t>Різновид незрощення піднебіння значною мірою визначає особливості методики виготовлення плаваючого обтуратора.  Так, при повному незрощенні твердого і м'якого піднебіння, одно- і двосторонньому наскрізному незрощенні для фіксації обтуратора варто одержати чіткий відбиток дна носової порожнини в краю незрощення.  При незрощенні м'якого і частково твердого піднебіння для закріплення обтуратора по краях незрощення потрібна більш тривала і ретельна корекція його носоглоткової частини.  При</w:t>
      </w:r>
      <w:r w:rsidRPr="00764BA5">
        <w:rPr>
          <w:lang w:val="uk-UA"/>
        </w:rPr>
        <w:t xml:space="preserve"> </w:t>
      </w:r>
      <w:r w:rsidRPr="00764BA5">
        <w:rPr>
          <w:noProof/>
          <w:color w:val="000000"/>
          <w:lang w:val="uk-UA"/>
        </w:rPr>
        <w:t xml:space="preserve">незрощенні м'якого піднебіння для забезпечення фіксації необхідно проводити корекцію всього обтуратора.  Освоєння обтуратора дитиною відбувається швидко і не залежить від різновиду незрощення.  У період новонародженності і до 6 місяців після підгону обтуратора діти спокійно висмоктують їжу; у віці від одного року і старше звикають до обтуратору протягом 2-3 днів.  У віці до одного року контрольний огляд, корекція обтуратора або його заміни повинні проводитися 1 разів у 3 місяці, на другому році життя - 1 разів у 6 місяців; після двох років - щорічно до проведення хірургічної пластики піднебіння. </w:t>
      </w:r>
    </w:p>
    <w:p w:rsidR="00D3611A" w:rsidRPr="00764BA5" w:rsidRDefault="00D3611A" w:rsidP="00D3611A">
      <w:pPr>
        <w:ind w:left="40" w:firstLine="300"/>
        <w:jc w:val="both"/>
        <w:rPr>
          <w:noProof/>
          <w:color w:val="000000"/>
          <w:sz w:val="28"/>
          <w:lang w:val="uk-UA"/>
        </w:rPr>
      </w:pPr>
      <w:r w:rsidRPr="00764BA5">
        <w:rPr>
          <w:noProof/>
          <w:color w:val="000000"/>
          <w:sz w:val="28"/>
          <w:lang w:val="uk-UA"/>
        </w:rPr>
        <w:t xml:space="preserve">При постійному користуванні плаваючим обтуратором із періоду новонародженності і його своєчасної заміні в 95% дітей спостерігається чітка і дзвінка вимова звуків промови і слів.  Якщо протез виготовлений у віці від 1 року до 3 років, то спостерігається гарна промова лише в 50% дітей, а після 3 років - у 21%. </w:t>
      </w:r>
    </w:p>
    <w:p w:rsidR="00D3611A" w:rsidRPr="00764BA5" w:rsidRDefault="00D3611A" w:rsidP="00D3611A">
      <w:pPr>
        <w:ind w:firstLine="340"/>
        <w:jc w:val="both"/>
        <w:rPr>
          <w:noProof/>
          <w:color w:val="000000"/>
          <w:sz w:val="28"/>
          <w:lang w:val="uk-UA"/>
        </w:rPr>
      </w:pPr>
      <w:r w:rsidRPr="00764BA5">
        <w:rPr>
          <w:noProof/>
          <w:color w:val="000000"/>
          <w:sz w:val="28"/>
          <w:lang w:val="uk-UA"/>
        </w:rPr>
        <w:t>Застосування «плаваючого» обтуратора має і нестачі: функція м'язів м'якого піднебіння не нормалізується, оскільки дефект не усувається, а лише закривається.  При скороченні м'язів м'якого піднебіння</w:t>
      </w:r>
      <w:r w:rsidRPr="00764BA5">
        <w:rPr>
          <w:noProof/>
          <w:color w:val="000000"/>
          <w:sz w:val="28"/>
          <w:szCs w:val="28"/>
          <w:lang w:val="uk-UA"/>
        </w:rPr>
        <w:t xml:space="preserve"> незрощення </w:t>
      </w:r>
      <w:r w:rsidRPr="00764BA5">
        <w:rPr>
          <w:noProof/>
          <w:color w:val="000000"/>
          <w:sz w:val="28"/>
          <w:lang w:val="uk-UA"/>
        </w:rPr>
        <w:t xml:space="preserve">збільшується.  У зв'язку з цим із фізіологічної точки зору більш показане раннє оперативне втручання - велопластика і раннє ортодонтичне лікування по Мак-Нілу. </w:t>
      </w:r>
    </w:p>
    <w:p w:rsidR="00D3611A" w:rsidRPr="00764BA5" w:rsidRDefault="00D3611A" w:rsidP="00D3611A">
      <w:pPr>
        <w:ind w:firstLine="340"/>
        <w:jc w:val="both"/>
        <w:rPr>
          <w:noProof/>
          <w:color w:val="000000"/>
          <w:sz w:val="28"/>
          <w:lang w:val="uk-UA"/>
        </w:rPr>
      </w:pPr>
      <w:r w:rsidRPr="00764BA5">
        <w:rPr>
          <w:noProof/>
          <w:color w:val="000000"/>
          <w:sz w:val="28"/>
          <w:lang w:val="uk-UA"/>
        </w:rPr>
        <w:t>Перед хірургічним втручанням закриття</w:t>
      </w:r>
      <w:r w:rsidRPr="00764BA5">
        <w:rPr>
          <w:noProof/>
          <w:color w:val="000000"/>
          <w:sz w:val="28"/>
          <w:szCs w:val="28"/>
          <w:lang w:val="uk-UA"/>
        </w:rPr>
        <w:t xml:space="preserve"> незрощення</w:t>
      </w:r>
      <w:r w:rsidRPr="00764BA5">
        <w:rPr>
          <w:noProof/>
          <w:color w:val="000000"/>
          <w:sz w:val="28"/>
          <w:lang w:val="uk-UA"/>
        </w:rPr>
        <w:t xml:space="preserve"> дефекту </w:t>
      </w:r>
      <w:r w:rsidRPr="00764BA5">
        <w:rPr>
          <w:noProof/>
          <w:color w:val="000000"/>
          <w:sz w:val="28"/>
          <w:lang w:val="uk-UA"/>
        </w:rPr>
        <w:lastRenderedPageBreak/>
        <w:t>піднебіння рекомендовано виготовлення захисної платівки.  Після уранопластики вона служить для утримання йодоформних тампонів</w:t>
      </w:r>
      <w:r w:rsidRPr="00764BA5">
        <w:rPr>
          <w:noProof/>
          <w:color w:val="000000"/>
          <w:lang w:val="uk-UA"/>
        </w:rPr>
        <w:t xml:space="preserve">, </w:t>
      </w:r>
      <w:r w:rsidRPr="00764BA5">
        <w:rPr>
          <w:noProof/>
          <w:color w:val="000000"/>
          <w:sz w:val="28"/>
          <w:lang w:val="uk-UA"/>
        </w:rPr>
        <w:t xml:space="preserve">а надалі - для формування зводу піднебіння шляхом нашаровування самотвердіючої пластмаси в області піднебіння. </w:t>
      </w:r>
    </w:p>
    <w:p w:rsidR="00D3611A" w:rsidRPr="00764BA5" w:rsidRDefault="00D3611A" w:rsidP="00D3611A">
      <w:pPr>
        <w:ind w:firstLine="340"/>
        <w:jc w:val="both"/>
        <w:rPr>
          <w:noProof/>
          <w:color w:val="000000"/>
          <w:sz w:val="28"/>
          <w:lang w:val="uk-UA"/>
        </w:rPr>
      </w:pPr>
      <w:r w:rsidRPr="00764BA5">
        <w:rPr>
          <w:noProof/>
          <w:color w:val="000000"/>
          <w:sz w:val="28"/>
          <w:lang w:val="uk-UA"/>
        </w:rPr>
        <w:t xml:space="preserve">При наскрізному </w:t>
      </w:r>
      <w:r w:rsidRPr="00764BA5">
        <w:rPr>
          <w:noProof/>
          <w:color w:val="000000"/>
          <w:sz w:val="28"/>
          <w:szCs w:val="28"/>
          <w:lang w:val="uk-UA"/>
        </w:rPr>
        <w:t>незрощенні</w:t>
      </w:r>
      <w:r w:rsidRPr="00764BA5">
        <w:rPr>
          <w:noProof/>
          <w:color w:val="000000"/>
          <w:sz w:val="28"/>
          <w:lang w:val="uk-UA"/>
        </w:rPr>
        <w:t xml:space="preserve"> (односторонній або двосторонній) дефект альвеолярного відростка звичайно сполучається з дефектом зубного ряду - відсутністю бічного різця, а іноді і ранньою втратою інших зубів.  Для заміщення дефекту зубного ряду превагу варто віддавати знімним пластинковим протезам, базис яких можна використовувати для зміцнення ортодонтичних пристосувань.  Протези з подвійним  зубним рядом у передній ділянці верхньої щелепи рекомендуються тільки для дорослих.  На зубах, розташованих під базисом протеза або оточених пластмасою, варто зміцнювати коронки і застосовувати для фіксації таких протезів телескопічну систему коронок.  У зазначених випадках бажано віддавати перевагу ортодонтичному лікуванню, а не щелепному протезуванню.  Після усунення деформації верхнього зубного ряду шляхом ортодонтичного лікування з попередньою компактостеотомією умови для зубощелепного протезування поліпшуються.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Прогноз лікування різних різновидів уродженого </w:t>
      </w:r>
      <w:r w:rsidRPr="00764BA5">
        <w:rPr>
          <w:noProof/>
          <w:color w:val="000000"/>
          <w:sz w:val="28"/>
          <w:szCs w:val="28"/>
          <w:lang w:val="uk-UA"/>
        </w:rPr>
        <w:t>незрощення</w:t>
      </w:r>
      <w:r w:rsidRPr="00764BA5">
        <w:rPr>
          <w:noProof/>
          <w:color w:val="000000"/>
          <w:sz w:val="28"/>
          <w:lang w:val="uk-UA"/>
        </w:rPr>
        <w:t xml:space="preserve"> в щелепно-лицьовій області неоднаковий.  При ізольованому </w:t>
      </w:r>
      <w:r w:rsidRPr="00764BA5">
        <w:rPr>
          <w:noProof/>
          <w:color w:val="000000"/>
          <w:sz w:val="28"/>
          <w:szCs w:val="28"/>
          <w:lang w:val="uk-UA"/>
        </w:rPr>
        <w:t>незрощенні</w:t>
      </w:r>
      <w:r w:rsidRPr="00764BA5">
        <w:rPr>
          <w:noProof/>
          <w:color w:val="000000"/>
          <w:sz w:val="28"/>
          <w:lang w:val="uk-UA"/>
        </w:rPr>
        <w:t xml:space="preserve"> губи, й альвеолярного відростка, м'якого або м'якого і твердого піднебіння прогноз лікування сприятливий.  При односторонньому і двосторонньому уродженому </w:t>
      </w:r>
      <w:r w:rsidRPr="00764BA5">
        <w:rPr>
          <w:noProof/>
          <w:color w:val="000000"/>
          <w:sz w:val="28"/>
          <w:szCs w:val="28"/>
          <w:lang w:val="uk-UA"/>
        </w:rPr>
        <w:t>незрощенні</w:t>
      </w:r>
      <w:r w:rsidRPr="00764BA5">
        <w:rPr>
          <w:noProof/>
          <w:color w:val="000000"/>
          <w:sz w:val="28"/>
          <w:lang w:val="uk-UA"/>
        </w:rPr>
        <w:t xml:space="preserve"> губи, альвеолярного відростка і піднебіння потрібно чергування активних періодів ортодонтичного лікування і ретенційних періодів до закінчення формування постійного прикусу. </w:t>
      </w:r>
    </w:p>
    <w:p w:rsidR="00D3611A" w:rsidRPr="00764BA5" w:rsidRDefault="00D3611A" w:rsidP="00D3611A">
      <w:pPr>
        <w:ind w:firstLine="720"/>
        <w:jc w:val="both"/>
        <w:rPr>
          <w:noProof/>
          <w:color w:val="000000"/>
          <w:sz w:val="28"/>
          <w:lang w:val="uk-UA"/>
        </w:rPr>
      </w:pPr>
      <w:r w:rsidRPr="00764BA5">
        <w:rPr>
          <w:noProof/>
          <w:color w:val="000000"/>
          <w:sz w:val="28"/>
          <w:lang w:val="uk-UA"/>
        </w:rPr>
        <w:t xml:space="preserve">Тривалість ретенційного періоду залежить від виду щілини і якості проведених оперативних утручань.  При наявності зубощелепних деформацій твердого піднебіння, обумовлених ізольованим </w:t>
      </w:r>
      <w:r w:rsidRPr="00764BA5">
        <w:rPr>
          <w:noProof/>
          <w:color w:val="000000"/>
          <w:sz w:val="28"/>
          <w:szCs w:val="28"/>
          <w:lang w:val="uk-UA"/>
        </w:rPr>
        <w:t>незрощення</w:t>
      </w:r>
      <w:r w:rsidRPr="00764BA5">
        <w:rPr>
          <w:noProof/>
          <w:color w:val="000000"/>
          <w:sz w:val="28"/>
          <w:lang w:val="uk-UA"/>
        </w:rPr>
        <w:t xml:space="preserve"> губи й альвеолярного відростка, м'якого і твердого піднебіння, ретенційними апаратами варто користуватися протягом року.  Після виправлення деформацій, обумовлених наскрізним одностороннім або двостороннім вродженим </w:t>
      </w:r>
      <w:r w:rsidRPr="00764BA5">
        <w:rPr>
          <w:noProof/>
          <w:color w:val="000000"/>
          <w:sz w:val="28"/>
          <w:szCs w:val="28"/>
          <w:lang w:val="uk-UA"/>
        </w:rPr>
        <w:t>незрощенням</w:t>
      </w:r>
      <w:r w:rsidRPr="00764BA5">
        <w:rPr>
          <w:noProof/>
          <w:color w:val="000000"/>
          <w:sz w:val="28"/>
          <w:lang w:val="uk-UA"/>
        </w:rPr>
        <w:t xml:space="preserve"> губи, альвеолярного відростка і піднебіння, ретенційні  апарати або протези варто застосовувати до закінчення формування постійного прикусу, а іноді протягом усього життя. </w:t>
      </w:r>
    </w:p>
    <w:p w:rsidR="00D3611A" w:rsidRPr="00764BA5" w:rsidRDefault="00D3611A" w:rsidP="00D3611A">
      <w:pPr>
        <w:pStyle w:val="a9"/>
        <w:jc w:val="both"/>
      </w:pPr>
    </w:p>
    <w:p w:rsidR="00D3611A" w:rsidRPr="00764BA5" w:rsidRDefault="00D3611A" w:rsidP="00D3611A">
      <w:pPr>
        <w:pStyle w:val="31"/>
        <w:rPr>
          <w:lang w:val="uk-UA"/>
        </w:rPr>
      </w:pPr>
    </w:p>
    <w:p w:rsidR="00D3611A" w:rsidRPr="00764BA5" w:rsidRDefault="00D3611A" w:rsidP="00D3611A">
      <w:pPr>
        <w:pStyle w:val="33"/>
        <w:ind w:left="360"/>
        <w:rPr>
          <w:b/>
          <w:i/>
          <w:noProof/>
          <w:lang w:val="uk-UA"/>
        </w:rPr>
      </w:pPr>
    </w:p>
    <w:p w:rsidR="00D3611A" w:rsidRPr="00764BA5" w:rsidRDefault="00D3611A" w:rsidP="00D3611A">
      <w:pPr>
        <w:ind w:left="360"/>
        <w:jc w:val="both"/>
        <w:rPr>
          <w:b/>
          <w:i/>
          <w:sz w:val="28"/>
          <w:lang w:val="uk-UA"/>
        </w:rPr>
      </w:pPr>
      <w:r w:rsidRPr="00764BA5">
        <w:rPr>
          <w:noProof/>
          <w:lang w:val="uk-UA"/>
        </w:rPr>
        <w:lastRenderedPageBreak/>
        <w:t xml:space="preserve"> </w:t>
      </w:r>
      <w:r w:rsidRPr="00764BA5">
        <w:rPr>
          <w:b/>
          <w:i/>
          <w:sz w:val="28"/>
          <w:lang w:val="uk-UA"/>
        </w:rPr>
        <w:t xml:space="preserve">5. Матеріали для самоконтролю  </w:t>
      </w:r>
    </w:p>
    <w:p w:rsidR="00D3611A" w:rsidRPr="00764BA5" w:rsidRDefault="00D3611A" w:rsidP="00D3611A">
      <w:pPr>
        <w:pStyle w:val="a3"/>
        <w:jc w:val="both"/>
        <w:rPr>
          <w:b/>
          <w:color w:val="000000"/>
          <w:lang w:val="uk-UA"/>
        </w:rPr>
      </w:pPr>
    </w:p>
    <w:p w:rsidR="00D3611A" w:rsidRPr="00764BA5" w:rsidRDefault="00D3611A" w:rsidP="00D3611A">
      <w:pPr>
        <w:pStyle w:val="ad"/>
        <w:rPr>
          <w:b/>
          <w:color w:val="000000"/>
          <w:sz w:val="28"/>
          <w:lang w:val="uk-UA"/>
        </w:rPr>
      </w:pPr>
      <w:r w:rsidRPr="00764BA5">
        <w:rPr>
          <w:b/>
          <w:color w:val="000000"/>
          <w:sz w:val="28"/>
          <w:lang w:val="uk-UA"/>
        </w:rPr>
        <w:t xml:space="preserve">            </w:t>
      </w:r>
      <w:r>
        <w:rPr>
          <w:b/>
          <w:color w:val="000000"/>
          <w:sz w:val="28"/>
          <w:lang w:val="uk-UA"/>
        </w:rPr>
        <w:t>А</w:t>
      </w:r>
      <w:r w:rsidRPr="00764BA5">
        <w:rPr>
          <w:b/>
          <w:color w:val="000000"/>
          <w:sz w:val="28"/>
          <w:lang w:val="uk-UA"/>
        </w:rPr>
        <w:t xml:space="preserve">. </w:t>
      </w:r>
      <w:proofErr w:type="spellStart"/>
      <w:r w:rsidRPr="00764BA5">
        <w:rPr>
          <w:b/>
          <w:color w:val="000000"/>
          <w:sz w:val="28"/>
          <w:lang w:val="uk-UA"/>
        </w:rPr>
        <w:t>Тесты</w:t>
      </w:r>
      <w:proofErr w:type="spellEnd"/>
      <w:r w:rsidRPr="00764BA5">
        <w:rPr>
          <w:b/>
          <w:color w:val="000000"/>
          <w:sz w:val="28"/>
          <w:lang w:val="uk-UA"/>
        </w:rPr>
        <w:t xml:space="preserve"> для самоконтролю </w:t>
      </w:r>
    </w:p>
    <w:p w:rsidR="00D3611A" w:rsidRPr="00764BA5" w:rsidRDefault="00D3611A" w:rsidP="00D3611A">
      <w:pPr>
        <w:pStyle w:val="a3"/>
        <w:widowControl/>
        <w:numPr>
          <w:ilvl w:val="0"/>
          <w:numId w:val="98"/>
        </w:numPr>
        <w:autoSpaceDE/>
        <w:autoSpaceDN/>
        <w:adjustRightInd/>
        <w:spacing w:after="0"/>
        <w:jc w:val="both"/>
        <w:rPr>
          <w:noProof/>
          <w:lang w:val="uk-UA"/>
        </w:rPr>
      </w:pPr>
      <w:r w:rsidRPr="00764BA5">
        <w:rPr>
          <w:noProof/>
          <w:lang w:val="uk-UA"/>
        </w:rPr>
        <w:t>Хейлопластика проводиться у віці:</w:t>
      </w:r>
    </w:p>
    <w:p w:rsidR="00D3611A" w:rsidRPr="00764BA5" w:rsidRDefault="00D3611A" w:rsidP="00D3611A">
      <w:pPr>
        <w:ind w:left="360"/>
        <w:jc w:val="both"/>
        <w:rPr>
          <w:noProof/>
          <w:sz w:val="28"/>
          <w:lang w:val="uk-UA"/>
        </w:rPr>
      </w:pPr>
      <w:r w:rsidRPr="00764BA5">
        <w:rPr>
          <w:noProof/>
          <w:sz w:val="28"/>
          <w:lang w:val="uk-UA"/>
        </w:rPr>
        <w:t xml:space="preserve">а) із моменту народження до 10 днів життя; </w:t>
      </w:r>
    </w:p>
    <w:p w:rsidR="00D3611A" w:rsidRPr="00764BA5" w:rsidRDefault="00D3611A" w:rsidP="00D3611A">
      <w:pPr>
        <w:ind w:left="360"/>
        <w:jc w:val="both"/>
        <w:rPr>
          <w:noProof/>
          <w:sz w:val="28"/>
          <w:lang w:val="uk-UA"/>
        </w:rPr>
      </w:pPr>
      <w:r w:rsidRPr="00764BA5">
        <w:rPr>
          <w:noProof/>
          <w:sz w:val="28"/>
          <w:lang w:val="uk-UA"/>
        </w:rPr>
        <w:t>б) 2-3 років;</w:t>
      </w:r>
    </w:p>
    <w:p w:rsidR="00D3611A" w:rsidRPr="00764BA5" w:rsidRDefault="00D3611A" w:rsidP="00D3611A">
      <w:pPr>
        <w:ind w:left="360"/>
        <w:jc w:val="both"/>
        <w:rPr>
          <w:noProof/>
          <w:sz w:val="28"/>
          <w:lang w:val="uk-UA"/>
        </w:rPr>
      </w:pPr>
      <w:r w:rsidRPr="00764BA5">
        <w:rPr>
          <w:noProof/>
          <w:sz w:val="28"/>
          <w:lang w:val="uk-UA"/>
        </w:rPr>
        <w:t>в) 6-7 років;</w:t>
      </w:r>
    </w:p>
    <w:p w:rsidR="00D3611A" w:rsidRPr="00764BA5" w:rsidRDefault="00D3611A" w:rsidP="00D3611A">
      <w:pPr>
        <w:ind w:left="360"/>
        <w:jc w:val="both"/>
        <w:rPr>
          <w:noProof/>
          <w:sz w:val="28"/>
          <w:lang w:val="uk-UA"/>
        </w:rPr>
      </w:pPr>
      <w:r w:rsidRPr="00764BA5">
        <w:rPr>
          <w:noProof/>
          <w:sz w:val="28"/>
          <w:lang w:val="uk-UA"/>
        </w:rPr>
        <w:t>г) 4 міс.  -12 міс.  ;</w:t>
      </w:r>
    </w:p>
    <w:p w:rsidR="00D3611A" w:rsidRPr="00764BA5" w:rsidRDefault="00D3611A" w:rsidP="00D3611A">
      <w:pPr>
        <w:ind w:left="360"/>
        <w:jc w:val="both"/>
        <w:rPr>
          <w:noProof/>
          <w:sz w:val="28"/>
          <w:lang w:val="uk-UA"/>
        </w:rPr>
      </w:pPr>
      <w:r w:rsidRPr="00764BA5">
        <w:rPr>
          <w:noProof/>
          <w:sz w:val="28"/>
          <w:lang w:val="uk-UA"/>
        </w:rPr>
        <w:t xml:space="preserve">д) 8-9 років.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 xml:space="preserve">Уранопластика відповідно до Полтавської стоматологічної школи проводиться у віці: </w:t>
      </w:r>
    </w:p>
    <w:p w:rsidR="00D3611A" w:rsidRPr="00764BA5" w:rsidRDefault="00D3611A" w:rsidP="00D3611A">
      <w:pPr>
        <w:jc w:val="both"/>
        <w:rPr>
          <w:noProof/>
          <w:sz w:val="28"/>
          <w:lang w:val="uk-UA"/>
        </w:rPr>
      </w:pPr>
      <w:r w:rsidRPr="00764BA5">
        <w:rPr>
          <w:noProof/>
          <w:sz w:val="28"/>
          <w:lang w:val="uk-UA"/>
        </w:rPr>
        <w:t xml:space="preserve">    а) 1-3 років;</w:t>
      </w:r>
    </w:p>
    <w:p w:rsidR="00D3611A" w:rsidRPr="00764BA5" w:rsidRDefault="00D3611A" w:rsidP="00D3611A">
      <w:pPr>
        <w:jc w:val="both"/>
        <w:rPr>
          <w:noProof/>
          <w:sz w:val="28"/>
          <w:lang w:val="uk-UA"/>
        </w:rPr>
      </w:pPr>
      <w:r w:rsidRPr="00764BA5">
        <w:rPr>
          <w:noProof/>
          <w:sz w:val="28"/>
          <w:lang w:val="uk-UA"/>
        </w:rPr>
        <w:t xml:space="preserve">    б) 4-6 років; </w:t>
      </w:r>
    </w:p>
    <w:p w:rsidR="00D3611A" w:rsidRPr="00764BA5" w:rsidRDefault="00D3611A" w:rsidP="00D3611A">
      <w:pPr>
        <w:jc w:val="both"/>
        <w:rPr>
          <w:noProof/>
          <w:sz w:val="28"/>
          <w:lang w:val="uk-UA"/>
        </w:rPr>
      </w:pPr>
      <w:r w:rsidRPr="00764BA5">
        <w:rPr>
          <w:noProof/>
          <w:sz w:val="28"/>
          <w:lang w:val="uk-UA"/>
        </w:rPr>
        <w:t xml:space="preserve">    в) 4-6 міс.;</w:t>
      </w:r>
    </w:p>
    <w:p w:rsidR="00D3611A" w:rsidRPr="00764BA5" w:rsidRDefault="00D3611A" w:rsidP="00D3611A">
      <w:pPr>
        <w:jc w:val="both"/>
        <w:rPr>
          <w:noProof/>
          <w:sz w:val="28"/>
          <w:lang w:val="uk-UA"/>
        </w:rPr>
      </w:pPr>
      <w:r w:rsidRPr="00764BA5">
        <w:rPr>
          <w:noProof/>
          <w:sz w:val="28"/>
          <w:lang w:val="uk-UA"/>
        </w:rPr>
        <w:t xml:space="preserve">    г) 12-14 років;</w:t>
      </w:r>
    </w:p>
    <w:p w:rsidR="00D3611A" w:rsidRPr="00764BA5" w:rsidRDefault="00D3611A" w:rsidP="00D3611A">
      <w:pPr>
        <w:jc w:val="both"/>
        <w:rPr>
          <w:noProof/>
          <w:sz w:val="28"/>
          <w:lang w:val="uk-UA"/>
        </w:rPr>
      </w:pPr>
      <w:r w:rsidRPr="00764BA5">
        <w:rPr>
          <w:noProof/>
          <w:sz w:val="28"/>
          <w:lang w:val="uk-UA"/>
        </w:rPr>
        <w:t xml:space="preserve">    д) 7-8 років.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 xml:space="preserve">Преформуючі пластинки призначають дітям у віці: </w:t>
      </w:r>
    </w:p>
    <w:p w:rsidR="00D3611A" w:rsidRPr="00764BA5" w:rsidRDefault="00D3611A" w:rsidP="00D3611A">
      <w:pPr>
        <w:jc w:val="both"/>
        <w:rPr>
          <w:noProof/>
          <w:sz w:val="28"/>
          <w:lang w:val="uk-UA"/>
        </w:rPr>
      </w:pPr>
      <w:r w:rsidRPr="00764BA5">
        <w:rPr>
          <w:noProof/>
          <w:sz w:val="28"/>
          <w:lang w:val="uk-UA"/>
        </w:rPr>
        <w:t xml:space="preserve">     а) грудний;</w:t>
      </w:r>
    </w:p>
    <w:p w:rsidR="00D3611A" w:rsidRPr="00764BA5" w:rsidRDefault="00D3611A" w:rsidP="00D3611A">
      <w:pPr>
        <w:jc w:val="both"/>
        <w:rPr>
          <w:noProof/>
          <w:sz w:val="28"/>
          <w:lang w:val="uk-UA"/>
        </w:rPr>
      </w:pPr>
      <w:r w:rsidRPr="00764BA5">
        <w:rPr>
          <w:noProof/>
          <w:sz w:val="28"/>
          <w:lang w:val="uk-UA"/>
        </w:rPr>
        <w:t xml:space="preserve">     б) ранній період змінного прикусу; </w:t>
      </w:r>
    </w:p>
    <w:p w:rsidR="00D3611A" w:rsidRPr="00764BA5" w:rsidRDefault="00D3611A" w:rsidP="00D3611A">
      <w:pPr>
        <w:ind w:left="360"/>
        <w:jc w:val="both"/>
        <w:rPr>
          <w:noProof/>
          <w:sz w:val="28"/>
          <w:lang w:val="uk-UA"/>
        </w:rPr>
      </w:pPr>
      <w:r w:rsidRPr="00764BA5">
        <w:rPr>
          <w:noProof/>
          <w:sz w:val="28"/>
          <w:lang w:val="uk-UA"/>
        </w:rPr>
        <w:t>в) період новонародженності;</w:t>
      </w:r>
    </w:p>
    <w:p w:rsidR="00D3611A" w:rsidRPr="00764BA5" w:rsidRDefault="00D3611A" w:rsidP="00D3611A">
      <w:pPr>
        <w:ind w:left="360"/>
        <w:jc w:val="both"/>
        <w:rPr>
          <w:noProof/>
          <w:sz w:val="28"/>
          <w:lang w:val="uk-UA"/>
        </w:rPr>
      </w:pPr>
      <w:r w:rsidRPr="00764BA5">
        <w:rPr>
          <w:noProof/>
          <w:sz w:val="28"/>
          <w:lang w:val="uk-UA"/>
        </w:rPr>
        <w:t>г) період інволюції тимчасового прикусу;</w:t>
      </w:r>
    </w:p>
    <w:p w:rsidR="00D3611A" w:rsidRPr="00764BA5" w:rsidRDefault="00D3611A" w:rsidP="00D3611A">
      <w:pPr>
        <w:ind w:left="360"/>
        <w:jc w:val="both"/>
        <w:rPr>
          <w:noProof/>
          <w:sz w:val="28"/>
          <w:lang w:val="uk-UA"/>
        </w:rPr>
      </w:pPr>
      <w:r w:rsidRPr="00764BA5">
        <w:rPr>
          <w:noProof/>
          <w:sz w:val="28"/>
          <w:lang w:val="uk-UA"/>
        </w:rPr>
        <w:t xml:space="preserve">д) період постійного прикусу.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Апарат для зведення піднебінних відростків застосовується в:</w:t>
      </w:r>
    </w:p>
    <w:p w:rsidR="00D3611A" w:rsidRPr="00764BA5" w:rsidRDefault="00D3611A" w:rsidP="00D3611A">
      <w:pPr>
        <w:ind w:left="360"/>
        <w:jc w:val="both"/>
        <w:rPr>
          <w:noProof/>
          <w:sz w:val="28"/>
          <w:lang w:val="uk-UA"/>
        </w:rPr>
      </w:pPr>
      <w:r w:rsidRPr="00764BA5">
        <w:rPr>
          <w:noProof/>
          <w:sz w:val="28"/>
          <w:lang w:val="uk-UA"/>
        </w:rPr>
        <w:t>а) постійному прикусі;</w:t>
      </w:r>
    </w:p>
    <w:p w:rsidR="00D3611A" w:rsidRPr="00764BA5" w:rsidRDefault="00D3611A" w:rsidP="00D3611A">
      <w:pPr>
        <w:ind w:left="360"/>
        <w:jc w:val="both"/>
        <w:rPr>
          <w:noProof/>
          <w:sz w:val="28"/>
          <w:lang w:val="uk-UA"/>
        </w:rPr>
      </w:pPr>
      <w:r w:rsidRPr="00764BA5">
        <w:rPr>
          <w:noProof/>
          <w:sz w:val="28"/>
          <w:lang w:val="uk-UA"/>
        </w:rPr>
        <w:t xml:space="preserve">б) ранньому періоді змінного прикусу; </w:t>
      </w:r>
    </w:p>
    <w:p w:rsidR="00D3611A" w:rsidRPr="00764BA5" w:rsidRDefault="00D3611A" w:rsidP="00D3611A">
      <w:pPr>
        <w:ind w:left="360"/>
        <w:jc w:val="both"/>
        <w:rPr>
          <w:noProof/>
          <w:sz w:val="28"/>
          <w:lang w:val="uk-UA"/>
        </w:rPr>
      </w:pPr>
      <w:r w:rsidRPr="00764BA5">
        <w:rPr>
          <w:noProof/>
          <w:sz w:val="28"/>
          <w:lang w:val="uk-UA"/>
        </w:rPr>
        <w:t>в) періоді формування тимчасового прикусу;</w:t>
      </w:r>
    </w:p>
    <w:p w:rsidR="00D3611A" w:rsidRPr="00764BA5" w:rsidRDefault="00D3611A" w:rsidP="00D3611A">
      <w:pPr>
        <w:ind w:left="360"/>
        <w:jc w:val="both"/>
        <w:rPr>
          <w:noProof/>
          <w:sz w:val="28"/>
          <w:lang w:val="uk-UA"/>
        </w:rPr>
      </w:pPr>
      <w:r w:rsidRPr="00764BA5">
        <w:rPr>
          <w:noProof/>
          <w:sz w:val="28"/>
          <w:lang w:val="uk-UA"/>
        </w:rPr>
        <w:t>г) пізньому періоді змінного прикусу;</w:t>
      </w:r>
    </w:p>
    <w:p w:rsidR="00D3611A" w:rsidRPr="00764BA5" w:rsidRDefault="00D3611A" w:rsidP="00D3611A">
      <w:pPr>
        <w:ind w:left="360"/>
        <w:jc w:val="both"/>
        <w:rPr>
          <w:noProof/>
          <w:sz w:val="28"/>
          <w:lang w:val="uk-UA"/>
        </w:rPr>
      </w:pPr>
      <w:r w:rsidRPr="00764BA5">
        <w:rPr>
          <w:noProof/>
          <w:sz w:val="28"/>
          <w:lang w:val="uk-UA"/>
        </w:rPr>
        <w:t xml:space="preserve">д) періоді новонародженності.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Захисна пластинка показана:</w:t>
      </w:r>
    </w:p>
    <w:p w:rsidR="00D3611A" w:rsidRPr="00764BA5" w:rsidRDefault="00D3611A" w:rsidP="00D3611A">
      <w:pPr>
        <w:ind w:left="360"/>
        <w:jc w:val="both"/>
        <w:rPr>
          <w:noProof/>
          <w:sz w:val="28"/>
          <w:lang w:val="uk-UA"/>
        </w:rPr>
      </w:pPr>
      <w:r w:rsidRPr="00764BA5">
        <w:rPr>
          <w:noProof/>
          <w:sz w:val="28"/>
          <w:lang w:val="uk-UA"/>
        </w:rPr>
        <w:t>а) перед ринопластикою;</w:t>
      </w:r>
    </w:p>
    <w:p w:rsidR="00D3611A" w:rsidRPr="00764BA5" w:rsidRDefault="00D3611A" w:rsidP="00D3611A">
      <w:pPr>
        <w:ind w:left="360"/>
        <w:jc w:val="both"/>
        <w:rPr>
          <w:noProof/>
          <w:sz w:val="28"/>
          <w:lang w:val="uk-UA"/>
        </w:rPr>
      </w:pPr>
      <w:r w:rsidRPr="00764BA5">
        <w:rPr>
          <w:noProof/>
          <w:sz w:val="28"/>
          <w:lang w:val="uk-UA"/>
        </w:rPr>
        <w:t xml:space="preserve">б) перед хейлопластикою; </w:t>
      </w:r>
    </w:p>
    <w:p w:rsidR="00D3611A" w:rsidRPr="00764BA5" w:rsidRDefault="00D3611A" w:rsidP="00D3611A">
      <w:pPr>
        <w:ind w:left="360"/>
        <w:jc w:val="both"/>
        <w:rPr>
          <w:noProof/>
          <w:sz w:val="28"/>
          <w:lang w:val="uk-UA"/>
        </w:rPr>
      </w:pPr>
      <w:r w:rsidRPr="00764BA5">
        <w:rPr>
          <w:noProof/>
          <w:sz w:val="28"/>
          <w:lang w:val="uk-UA"/>
        </w:rPr>
        <w:t>в) перед уранопластикою;</w:t>
      </w:r>
    </w:p>
    <w:p w:rsidR="00D3611A" w:rsidRPr="00764BA5" w:rsidRDefault="00D3611A" w:rsidP="00D3611A">
      <w:pPr>
        <w:ind w:left="360"/>
        <w:jc w:val="both"/>
        <w:rPr>
          <w:noProof/>
          <w:sz w:val="28"/>
          <w:lang w:val="uk-UA"/>
        </w:rPr>
      </w:pPr>
      <w:r w:rsidRPr="00764BA5">
        <w:rPr>
          <w:noProof/>
          <w:sz w:val="28"/>
          <w:lang w:val="uk-UA"/>
        </w:rPr>
        <w:t>г) після хейлопластики;</w:t>
      </w:r>
    </w:p>
    <w:p w:rsidR="00D3611A" w:rsidRPr="00764BA5" w:rsidRDefault="00D3611A" w:rsidP="00D3611A">
      <w:pPr>
        <w:ind w:left="360"/>
        <w:jc w:val="both"/>
        <w:rPr>
          <w:noProof/>
          <w:sz w:val="28"/>
          <w:lang w:val="uk-UA"/>
        </w:rPr>
      </w:pPr>
      <w:r w:rsidRPr="00764BA5">
        <w:rPr>
          <w:noProof/>
          <w:sz w:val="28"/>
          <w:lang w:val="uk-UA"/>
        </w:rPr>
        <w:t xml:space="preserve">д) після ринопластики.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Обтуратори застосовуються:</w:t>
      </w:r>
    </w:p>
    <w:p w:rsidR="00D3611A" w:rsidRPr="00764BA5" w:rsidRDefault="00D3611A" w:rsidP="00D3611A">
      <w:pPr>
        <w:ind w:left="360"/>
        <w:jc w:val="both"/>
        <w:rPr>
          <w:noProof/>
          <w:sz w:val="28"/>
          <w:lang w:val="uk-UA"/>
        </w:rPr>
      </w:pPr>
      <w:r w:rsidRPr="00764BA5">
        <w:rPr>
          <w:noProof/>
          <w:sz w:val="28"/>
          <w:lang w:val="uk-UA"/>
        </w:rPr>
        <w:t>а) перед ринопластикою;</w:t>
      </w:r>
    </w:p>
    <w:p w:rsidR="00D3611A" w:rsidRPr="00764BA5" w:rsidRDefault="00D3611A" w:rsidP="00D3611A">
      <w:pPr>
        <w:ind w:left="360"/>
        <w:jc w:val="both"/>
        <w:rPr>
          <w:noProof/>
          <w:sz w:val="28"/>
          <w:lang w:val="uk-UA"/>
        </w:rPr>
      </w:pPr>
      <w:r w:rsidRPr="00764BA5">
        <w:rPr>
          <w:noProof/>
          <w:sz w:val="28"/>
          <w:lang w:val="uk-UA"/>
        </w:rPr>
        <w:t xml:space="preserve">б) перед хейлопластикою; </w:t>
      </w:r>
    </w:p>
    <w:p w:rsidR="00D3611A" w:rsidRPr="00764BA5" w:rsidRDefault="00D3611A" w:rsidP="00D3611A">
      <w:pPr>
        <w:ind w:left="360"/>
        <w:jc w:val="both"/>
        <w:rPr>
          <w:noProof/>
          <w:sz w:val="28"/>
          <w:lang w:val="uk-UA"/>
        </w:rPr>
      </w:pPr>
      <w:r w:rsidRPr="00764BA5">
        <w:rPr>
          <w:noProof/>
          <w:sz w:val="28"/>
          <w:lang w:val="uk-UA"/>
        </w:rPr>
        <w:t>в) перед уранопластикою;</w:t>
      </w:r>
    </w:p>
    <w:p w:rsidR="00D3611A" w:rsidRPr="00764BA5" w:rsidRDefault="00D3611A" w:rsidP="00D3611A">
      <w:pPr>
        <w:ind w:left="360"/>
        <w:jc w:val="both"/>
        <w:rPr>
          <w:noProof/>
          <w:sz w:val="28"/>
          <w:lang w:val="uk-UA"/>
        </w:rPr>
      </w:pPr>
      <w:r w:rsidRPr="00764BA5">
        <w:rPr>
          <w:noProof/>
          <w:sz w:val="28"/>
          <w:lang w:val="uk-UA"/>
        </w:rPr>
        <w:t>г) після хейлопластики;</w:t>
      </w:r>
    </w:p>
    <w:p w:rsidR="00D3611A" w:rsidRPr="00764BA5" w:rsidRDefault="00D3611A" w:rsidP="00D3611A">
      <w:pPr>
        <w:ind w:left="360"/>
        <w:jc w:val="both"/>
        <w:rPr>
          <w:noProof/>
          <w:sz w:val="28"/>
          <w:lang w:val="uk-UA"/>
        </w:rPr>
      </w:pPr>
      <w:r w:rsidRPr="00764BA5">
        <w:rPr>
          <w:noProof/>
          <w:sz w:val="28"/>
          <w:lang w:val="uk-UA"/>
        </w:rPr>
        <w:t xml:space="preserve">д) після ринопластики.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Плаваючим називається обтуратор:</w:t>
      </w:r>
    </w:p>
    <w:p w:rsidR="00D3611A" w:rsidRPr="00764BA5" w:rsidRDefault="00D3611A" w:rsidP="00D3611A">
      <w:pPr>
        <w:ind w:left="360"/>
        <w:jc w:val="both"/>
        <w:rPr>
          <w:noProof/>
          <w:sz w:val="28"/>
          <w:lang w:val="uk-UA"/>
        </w:rPr>
      </w:pPr>
      <w:r w:rsidRPr="00764BA5">
        <w:rPr>
          <w:noProof/>
          <w:sz w:val="28"/>
          <w:lang w:val="uk-UA"/>
        </w:rPr>
        <w:t>а) Сюерсена;</w:t>
      </w:r>
    </w:p>
    <w:p w:rsidR="00D3611A" w:rsidRPr="00764BA5" w:rsidRDefault="00D3611A" w:rsidP="00D3611A">
      <w:pPr>
        <w:ind w:left="360"/>
        <w:jc w:val="both"/>
        <w:rPr>
          <w:noProof/>
          <w:sz w:val="28"/>
          <w:lang w:val="uk-UA"/>
        </w:rPr>
      </w:pPr>
      <w:r w:rsidRPr="00764BA5">
        <w:rPr>
          <w:noProof/>
          <w:sz w:val="28"/>
          <w:lang w:val="uk-UA"/>
        </w:rPr>
        <w:t xml:space="preserve">б) Кеза; </w:t>
      </w:r>
    </w:p>
    <w:p w:rsidR="00D3611A" w:rsidRPr="00764BA5" w:rsidRDefault="00D3611A" w:rsidP="00D3611A">
      <w:pPr>
        <w:ind w:left="360"/>
        <w:jc w:val="both"/>
        <w:rPr>
          <w:noProof/>
          <w:sz w:val="28"/>
          <w:lang w:val="uk-UA"/>
        </w:rPr>
      </w:pPr>
      <w:r w:rsidRPr="00764BA5">
        <w:rPr>
          <w:noProof/>
          <w:sz w:val="28"/>
          <w:lang w:val="uk-UA"/>
        </w:rPr>
        <w:t>в) Ільїної-Маркосяна;</w:t>
      </w:r>
    </w:p>
    <w:p w:rsidR="00D3611A" w:rsidRPr="00764BA5" w:rsidRDefault="00D3611A" w:rsidP="00D3611A">
      <w:pPr>
        <w:ind w:left="360"/>
        <w:jc w:val="both"/>
        <w:rPr>
          <w:noProof/>
          <w:sz w:val="28"/>
          <w:lang w:val="uk-UA"/>
        </w:rPr>
      </w:pPr>
      <w:r w:rsidRPr="00764BA5">
        <w:rPr>
          <w:noProof/>
          <w:sz w:val="28"/>
          <w:lang w:val="uk-UA"/>
        </w:rPr>
        <w:lastRenderedPageBreak/>
        <w:t>г) Кингслея;</w:t>
      </w:r>
    </w:p>
    <w:p w:rsidR="00D3611A" w:rsidRPr="00764BA5" w:rsidRDefault="00D3611A" w:rsidP="00D3611A">
      <w:pPr>
        <w:ind w:left="360"/>
        <w:jc w:val="both"/>
        <w:rPr>
          <w:noProof/>
          <w:sz w:val="28"/>
          <w:lang w:val="uk-UA"/>
        </w:rPr>
      </w:pPr>
      <w:r w:rsidRPr="00764BA5">
        <w:rPr>
          <w:noProof/>
          <w:sz w:val="28"/>
          <w:lang w:val="uk-UA"/>
        </w:rPr>
        <w:t xml:space="preserve">д) Мартіна.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Ортопедичний протез із дублючим зубним рядом застосовується в:</w:t>
      </w:r>
    </w:p>
    <w:p w:rsidR="00D3611A" w:rsidRPr="00764BA5" w:rsidRDefault="00D3611A" w:rsidP="00D3611A">
      <w:pPr>
        <w:ind w:left="360"/>
        <w:jc w:val="both"/>
        <w:rPr>
          <w:noProof/>
          <w:sz w:val="28"/>
          <w:lang w:val="uk-UA"/>
        </w:rPr>
      </w:pPr>
      <w:r w:rsidRPr="00764BA5">
        <w:rPr>
          <w:noProof/>
          <w:sz w:val="28"/>
          <w:lang w:val="uk-UA"/>
        </w:rPr>
        <w:t>а) ранньому періоді змінного прикусу;</w:t>
      </w:r>
    </w:p>
    <w:p w:rsidR="00D3611A" w:rsidRPr="00764BA5" w:rsidRDefault="00D3611A" w:rsidP="00D3611A">
      <w:pPr>
        <w:ind w:left="360"/>
        <w:jc w:val="both"/>
        <w:rPr>
          <w:noProof/>
          <w:sz w:val="28"/>
          <w:lang w:val="uk-UA"/>
        </w:rPr>
      </w:pPr>
      <w:r w:rsidRPr="00764BA5">
        <w:rPr>
          <w:noProof/>
          <w:sz w:val="28"/>
          <w:lang w:val="uk-UA"/>
        </w:rPr>
        <w:t xml:space="preserve">б) періоді зформованого тимчасового прикусу; </w:t>
      </w:r>
    </w:p>
    <w:p w:rsidR="00D3611A" w:rsidRPr="00764BA5" w:rsidRDefault="00D3611A" w:rsidP="00D3611A">
      <w:pPr>
        <w:ind w:left="360"/>
        <w:jc w:val="both"/>
        <w:rPr>
          <w:noProof/>
          <w:sz w:val="28"/>
          <w:lang w:val="uk-UA"/>
        </w:rPr>
      </w:pPr>
      <w:r w:rsidRPr="00764BA5">
        <w:rPr>
          <w:noProof/>
          <w:sz w:val="28"/>
          <w:lang w:val="uk-UA"/>
        </w:rPr>
        <w:t>в) пізньому періоді змінного прикусу;</w:t>
      </w:r>
    </w:p>
    <w:p w:rsidR="00D3611A" w:rsidRPr="00764BA5" w:rsidRDefault="00D3611A" w:rsidP="00D3611A">
      <w:pPr>
        <w:ind w:left="360"/>
        <w:jc w:val="both"/>
        <w:rPr>
          <w:noProof/>
          <w:sz w:val="28"/>
          <w:lang w:val="uk-UA"/>
        </w:rPr>
      </w:pPr>
      <w:r w:rsidRPr="00764BA5">
        <w:rPr>
          <w:noProof/>
          <w:sz w:val="28"/>
          <w:lang w:val="uk-UA"/>
        </w:rPr>
        <w:t>г) постійному прикусі;</w:t>
      </w:r>
    </w:p>
    <w:p w:rsidR="00D3611A" w:rsidRPr="00764BA5" w:rsidRDefault="00D3611A" w:rsidP="00D3611A">
      <w:pPr>
        <w:ind w:left="360"/>
        <w:jc w:val="both"/>
        <w:rPr>
          <w:noProof/>
          <w:sz w:val="28"/>
          <w:lang w:val="uk-UA"/>
        </w:rPr>
      </w:pPr>
      <w:r w:rsidRPr="00764BA5">
        <w:rPr>
          <w:noProof/>
          <w:sz w:val="28"/>
          <w:lang w:val="uk-UA"/>
        </w:rPr>
        <w:t xml:space="preserve">д) періоді інволюції тимчасового прикусу.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Апарат для зведення піднебінних відростків перебуває з:</w:t>
      </w:r>
    </w:p>
    <w:p w:rsidR="00D3611A" w:rsidRPr="00764BA5" w:rsidRDefault="00D3611A" w:rsidP="00D3611A">
      <w:pPr>
        <w:ind w:left="360"/>
        <w:jc w:val="both"/>
        <w:rPr>
          <w:noProof/>
          <w:sz w:val="28"/>
          <w:lang w:val="uk-UA"/>
        </w:rPr>
      </w:pPr>
      <w:r w:rsidRPr="00764BA5">
        <w:rPr>
          <w:noProof/>
          <w:sz w:val="28"/>
          <w:lang w:val="uk-UA"/>
        </w:rPr>
        <w:t>а) однієї частини;</w:t>
      </w:r>
    </w:p>
    <w:p w:rsidR="00D3611A" w:rsidRPr="00764BA5" w:rsidRDefault="00D3611A" w:rsidP="00D3611A">
      <w:pPr>
        <w:ind w:left="360"/>
        <w:jc w:val="both"/>
        <w:rPr>
          <w:noProof/>
          <w:sz w:val="28"/>
          <w:lang w:val="uk-UA"/>
        </w:rPr>
      </w:pPr>
      <w:r w:rsidRPr="00764BA5">
        <w:rPr>
          <w:noProof/>
          <w:sz w:val="28"/>
          <w:lang w:val="uk-UA"/>
        </w:rPr>
        <w:t xml:space="preserve">б) двох частин; </w:t>
      </w:r>
    </w:p>
    <w:p w:rsidR="00D3611A" w:rsidRPr="00764BA5" w:rsidRDefault="00D3611A" w:rsidP="00D3611A">
      <w:pPr>
        <w:ind w:left="360"/>
        <w:jc w:val="both"/>
        <w:rPr>
          <w:noProof/>
          <w:sz w:val="28"/>
          <w:lang w:val="uk-UA"/>
        </w:rPr>
      </w:pPr>
      <w:r w:rsidRPr="00764BA5">
        <w:rPr>
          <w:noProof/>
          <w:sz w:val="28"/>
          <w:lang w:val="uk-UA"/>
        </w:rPr>
        <w:t>в) трьох частин;</w:t>
      </w:r>
    </w:p>
    <w:p w:rsidR="00D3611A" w:rsidRPr="00764BA5" w:rsidRDefault="00D3611A" w:rsidP="00D3611A">
      <w:pPr>
        <w:ind w:left="360"/>
        <w:jc w:val="both"/>
        <w:rPr>
          <w:noProof/>
          <w:sz w:val="28"/>
          <w:lang w:val="uk-UA"/>
        </w:rPr>
      </w:pPr>
      <w:r w:rsidRPr="00764BA5">
        <w:rPr>
          <w:noProof/>
          <w:sz w:val="28"/>
          <w:lang w:val="uk-UA"/>
        </w:rPr>
        <w:t>г) чотирьох частин;</w:t>
      </w:r>
    </w:p>
    <w:p w:rsidR="00D3611A" w:rsidRPr="00764BA5" w:rsidRDefault="00D3611A" w:rsidP="00D3611A">
      <w:pPr>
        <w:ind w:left="360"/>
        <w:jc w:val="both"/>
        <w:rPr>
          <w:noProof/>
          <w:sz w:val="28"/>
          <w:lang w:val="uk-UA"/>
        </w:rPr>
      </w:pPr>
      <w:r w:rsidRPr="00764BA5">
        <w:rPr>
          <w:noProof/>
          <w:sz w:val="28"/>
          <w:lang w:val="uk-UA"/>
        </w:rPr>
        <w:t xml:space="preserve">д) п'ятьох частин.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Відбиток для виготовлення плаваючого обтуратора знімається за допомогою:</w:t>
      </w:r>
    </w:p>
    <w:p w:rsidR="00D3611A" w:rsidRPr="00764BA5" w:rsidRDefault="00D3611A" w:rsidP="00D3611A">
      <w:pPr>
        <w:ind w:left="360"/>
        <w:jc w:val="both"/>
        <w:rPr>
          <w:noProof/>
          <w:sz w:val="28"/>
          <w:lang w:val="uk-UA"/>
        </w:rPr>
      </w:pPr>
      <w:r w:rsidRPr="00764BA5">
        <w:rPr>
          <w:noProof/>
          <w:sz w:val="28"/>
          <w:lang w:val="uk-UA"/>
        </w:rPr>
        <w:t>а) часткової відбиткової ложки;</w:t>
      </w:r>
    </w:p>
    <w:p w:rsidR="00D3611A" w:rsidRPr="00764BA5" w:rsidRDefault="00D3611A" w:rsidP="00D3611A">
      <w:pPr>
        <w:ind w:left="360"/>
        <w:jc w:val="both"/>
        <w:rPr>
          <w:noProof/>
          <w:sz w:val="28"/>
          <w:lang w:val="uk-UA"/>
        </w:rPr>
      </w:pPr>
      <w:r w:rsidRPr="00764BA5">
        <w:rPr>
          <w:noProof/>
          <w:sz w:val="28"/>
          <w:lang w:val="uk-UA"/>
        </w:rPr>
        <w:t xml:space="preserve">б) S-подібного шпателя; </w:t>
      </w:r>
    </w:p>
    <w:p w:rsidR="00D3611A" w:rsidRPr="00764BA5" w:rsidRDefault="00D3611A" w:rsidP="00D3611A">
      <w:pPr>
        <w:ind w:left="360"/>
        <w:jc w:val="both"/>
        <w:rPr>
          <w:noProof/>
          <w:sz w:val="28"/>
          <w:lang w:val="uk-UA"/>
        </w:rPr>
      </w:pPr>
      <w:r w:rsidRPr="00764BA5">
        <w:rPr>
          <w:noProof/>
          <w:sz w:val="28"/>
          <w:lang w:val="uk-UA"/>
        </w:rPr>
        <w:t>в) повної відбиткової ложки;</w:t>
      </w:r>
    </w:p>
    <w:p w:rsidR="00D3611A" w:rsidRPr="00764BA5" w:rsidRDefault="00D3611A" w:rsidP="00D3611A">
      <w:pPr>
        <w:ind w:left="360"/>
        <w:jc w:val="both"/>
        <w:rPr>
          <w:noProof/>
          <w:sz w:val="28"/>
          <w:lang w:val="uk-UA"/>
        </w:rPr>
      </w:pPr>
      <w:r w:rsidRPr="00764BA5">
        <w:rPr>
          <w:noProof/>
          <w:sz w:val="28"/>
          <w:lang w:val="uk-UA"/>
        </w:rPr>
        <w:t>г) гіпсоблока;</w:t>
      </w:r>
    </w:p>
    <w:p w:rsidR="00D3611A" w:rsidRPr="00764BA5" w:rsidRDefault="00D3611A" w:rsidP="00D3611A">
      <w:pPr>
        <w:ind w:left="360"/>
        <w:jc w:val="both"/>
        <w:rPr>
          <w:noProof/>
          <w:sz w:val="28"/>
          <w:lang w:val="uk-UA"/>
        </w:rPr>
      </w:pPr>
      <w:r w:rsidRPr="00764BA5">
        <w:rPr>
          <w:noProof/>
          <w:sz w:val="28"/>
          <w:lang w:val="uk-UA"/>
        </w:rPr>
        <w:t xml:space="preserve">д) індивідуальної відбиткової ложки.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У дітей грудного віку тривалість носіння першого обтуратора не повинна перевищувати:</w:t>
      </w:r>
    </w:p>
    <w:p w:rsidR="00D3611A" w:rsidRPr="00764BA5" w:rsidRDefault="00D3611A" w:rsidP="00D3611A">
      <w:pPr>
        <w:ind w:left="360"/>
        <w:jc w:val="both"/>
        <w:rPr>
          <w:noProof/>
          <w:sz w:val="28"/>
          <w:lang w:val="uk-UA"/>
        </w:rPr>
      </w:pPr>
      <w:r w:rsidRPr="00764BA5">
        <w:rPr>
          <w:noProof/>
          <w:sz w:val="28"/>
          <w:lang w:val="uk-UA"/>
        </w:rPr>
        <w:t>а) 1-2 років;</w:t>
      </w:r>
    </w:p>
    <w:p w:rsidR="00D3611A" w:rsidRPr="00764BA5" w:rsidRDefault="00D3611A" w:rsidP="00D3611A">
      <w:pPr>
        <w:ind w:left="360"/>
        <w:jc w:val="both"/>
        <w:rPr>
          <w:noProof/>
          <w:sz w:val="28"/>
          <w:lang w:val="uk-UA"/>
        </w:rPr>
      </w:pPr>
      <w:r w:rsidRPr="00764BA5">
        <w:rPr>
          <w:noProof/>
          <w:sz w:val="28"/>
          <w:lang w:val="uk-UA"/>
        </w:rPr>
        <w:t xml:space="preserve">б) 3-4 місяців; </w:t>
      </w:r>
    </w:p>
    <w:p w:rsidR="00D3611A" w:rsidRPr="00764BA5" w:rsidRDefault="00D3611A" w:rsidP="00D3611A">
      <w:pPr>
        <w:ind w:left="360"/>
        <w:jc w:val="both"/>
        <w:rPr>
          <w:noProof/>
          <w:sz w:val="28"/>
          <w:lang w:val="uk-UA"/>
        </w:rPr>
      </w:pPr>
      <w:r w:rsidRPr="00764BA5">
        <w:rPr>
          <w:noProof/>
          <w:sz w:val="28"/>
          <w:lang w:val="uk-UA"/>
        </w:rPr>
        <w:t>в) 3-5 років;</w:t>
      </w:r>
    </w:p>
    <w:p w:rsidR="00D3611A" w:rsidRPr="00764BA5" w:rsidRDefault="00D3611A" w:rsidP="00D3611A">
      <w:pPr>
        <w:ind w:left="360"/>
        <w:jc w:val="both"/>
        <w:rPr>
          <w:noProof/>
          <w:sz w:val="28"/>
          <w:lang w:val="uk-UA"/>
        </w:rPr>
      </w:pPr>
      <w:r w:rsidRPr="00764BA5">
        <w:rPr>
          <w:noProof/>
          <w:sz w:val="28"/>
          <w:lang w:val="uk-UA"/>
        </w:rPr>
        <w:t>г) 6-10 місяців;</w:t>
      </w:r>
    </w:p>
    <w:p w:rsidR="00D3611A" w:rsidRPr="00764BA5" w:rsidRDefault="00D3611A" w:rsidP="00D3611A">
      <w:pPr>
        <w:ind w:left="360"/>
        <w:jc w:val="both"/>
        <w:rPr>
          <w:noProof/>
          <w:sz w:val="28"/>
          <w:lang w:val="uk-UA"/>
        </w:rPr>
      </w:pPr>
      <w:r w:rsidRPr="00764BA5">
        <w:rPr>
          <w:noProof/>
          <w:sz w:val="28"/>
          <w:lang w:val="uk-UA"/>
        </w:rPr>
        <w:t xml:space="preserve">д) 1-2 місяця. </w:t>
      </w:r>
    </w:p>
    <w:p w:rsidR="00D3611A" w:rsidRPr="00764BA5" w:rsidRDefault="00D3611A" w:rsidP="00D3611A">
      <w:pPr>
        <w:widowControl/>
        <w:numPr>
          <w:ilvl w:val="0"/>
          <w:numId w:val="98"/>
        </w:numPr>
        <w:autoSpaceDE/>
        <w:autoSpaceDN/>
        <w:adjustRightInd/>
        <w:jc w:val="both"/>
        <w:rPr>
          <w:noProof/>
          <w:sz w:val="28"/>
          <w:lang w:val="uk-UA"/>
        </w:rPr>
      </w:pPr>
      <w:r w:rsidRPr="00764BA5">
        <w:rPr>
          <w:noProof/>
          <w:sz w:val="28"/>
          <w:lang w:val="uk-UA"/>
        </w:rPr>
        <w:t>Після дворічного віку обтуратор підлягає заміні через:</w:t>
      </w:r>
    </w:p>
    <w:p w:rsidR="00D3611A" w:rsidRPr="00764BA5" w:rsidRDefault="00D3611A" w:rsidP="00D3611A">
      <w:pPr>
        <w:ind w:left="360"/>
        <w:jc w:val="both"/>
        <w:rPr>
          <w:noProof/>
          <w:sz w:val="28"/>
          <w:lang w:val="uk-UA"/>
        </w:rPr>
      </w:pPr>
      <w:r w:rsidRPr="00764BA5">
        <w:rPr>
          <w:noProof/>
          <w:sz w:val="28"/>
          <w:lang w:val="uk-UA"/>
        </w:rPr>
        <w:t>а) 4-6 місяців;</w:t>
      </w:r>
    </w:p>
    <w:p w:rsidR="00D3611A" w:rsidRPr="00764BA5" w:rsidRDefault="00D3611A" w:rsidP="00D3611A">
      <w:pPr>
        <w:ind w:left="360"/>
        <w:jc w:val="both"/>
        <w:rPr>
          <w:noProof/>
          <w:sz w:val="28"/>
          <w:lang w:val="uk-UA"/>
        </w:rPr>
      </w:pPr>
      <w:r w:rsidRPr="00764BA5">
        <w:rPr>
          <w:noProof/>
          <w:sz w:val="28"/>
          <w:lang w:val="uk-UA"/>
        </w:rPr>
        <w:t xml:space="preserve">б) 2-3 року; </w:t>
      </w:r>
    </w:p>
    <w:p w:rsidR="00D3611A" w:rsidRPr="00764BA5" w:rsidRDefault="00D3611A" w:rsidP="00D3611A">
      <w:pPr>
        <w:ind w:left="360"/>
        <w:jc w:val="both"/>
        <w:rPr>
          <w:noProof/>
          <w:sz w:val="28"/>
          <w:lang w:val="uk-UA"/>
        </w:rPr>
      </w:pPr>
      <w:r w:rsidRPr="00764BA5">
        <w:rPr>
          <w:noProof/>
          <w:sz w:val="28"/>
          <w:lang w:val="uk-UA"/>
        </w:rPr>
        <w:t>в) 1-2 місяця;</w:t>
      </w:r>
    </w:p>
    <w:p w:rsidR="00D3611A" w:rsidRPr="00764BA5" w:rsidRDefault="00D3611A" w:rsidP="00D3611A">
      <w:pPr>
        <w:ind w:left="360"/>
        <w:jc w:val="both"/>
        <w:rPr>
          <w:noProof/>
          <w:sz w:val="28"/>
          <w:lang w:val="uk-UA"/>
        </w:rPr>
      </w:pPr>
      <w:r w:rsidRPr="00764BA5">
        <w:rPr>
          <w:noProof/>
          <w:sz w:val="28"/>
          <w:lang w:val="uk-UA"/>
        </w:rPr>
        <w:t>г) 4-5 років;</w:t>
      </w:r>
    </w:p>
    <w:p w:rsidR="00D3611A" w:rsidRPr="00764BA5" w:rsidRDefault="00D3611A" w:rsidP="00D3611A">
      <w:pPr>
        <w:ind w:left="360"/>
        <w:jc w:val="both"/>
        <w:rPr>
          <w:noProof/>
          <w:sz w:val="28"/>
          <w:lang w:val="uk-UA"/>
        </w:rPr>
      </w:pPr>
      <w:r w:rsidRPr="00764BA5">
        <w:rPr>
          <w:noProof/>
          <w:sz w:val="28"/>
          <w:lang w:val="uk-UA"/>
        </w:rPr>
        <w:t xml:space="preserve">д) 10-12 місяців. </w:t>
      </w:r>
    </w:p>
    <w:p w:rsidR="00D3611A" w:rsidRPr="00764BA5" w:rsidRDefault="00D3611A" w:rsidP="00D3611A">
      <w:pPr>
        <w:pStyle w:val="ad"/>
        <w:rPr>
          <w:b/>
          <w:color w:val="000000"/>
          <w:sz w:val="28"/>
          <w:lang w:val="uk-UA"/>
        </w:rPr>
      </w:pPr>
    </w:p>
    <w:p w:rsidR="00D3611A" w:rsidRPr="00764BA5" w:rsidRDefault="00D3611A" w:rsidP="00D3611A">
      <w:pPr>
        <w:rPr>
          <w:lang w:val="uk-UA"/>
        </w:rPr>
      </w:pPr>
    </w:p>
    <w:p w:rsidR="00D3611A" w:rsidRPr="00764BA5" w:rsidRDefault="00D3611A" w:rsidP="00D3611A">
      <w:pPr>
        <w:pStyle w:val="4"/>
        <w:rPr>
          <w:sz w:val="32"/>
          <w:szCs w:val="32"/>
        </w:rPr>
      </w:pPr>
      <w:r>
        <w:rPr>
          <w:sz w:val="32"/>
          <w:szCs w:val="32"/>
        </w:rPr>
        <w:t>Б.</w:t>
      </w:r>
      <w:r w:rsidRPr="00764BA5">
        <w:rPr>
          <w:sz w:val="32"/>
          <w:szCs w:val="32"/>
        </w:rPr>
        <w:t xml:space="preserve"> </w:t>
      </w:r>
      <w:proofErr w:type="spellStart"/>
      <w:r w:rsidRPr="00516F73">
        <w:t>Навчальні</w:t>
      </w:r>
      <w:proofErr w:type="spellEnd"/>
      <w:r w:rsidRPr="00516F73">
        <w:t xml:space="preserve"> </w:t>
      </w:r>
      <w:proofErr w:type="spellStart"/>
      <w:r w:rsidRPr="00516F73">
        <w:t>задачі</w:t>
      </w:r>
      <w:proofErr w:type="spellEnd"/>
      <w:r w:rsidRPr="00764BA5">
        <w:rPr>
          <w:sz w:val="32"/>
          <w:szCs w:val="32"/>
        </w:rPr>
        <w:t xml:space="preserve"> </w:t>
      </w:r>
    </w:p>
    <w:p w:rsidR="00D3611A" w:rsidRPr="00764BA5" w:rsidRDefault="00D3611A" w:rsidP="00D3611A">
      <w:pPr>
        <w:pStyle w:val="33"/>
        <w:ind w:left="360" w:firstLine="360"/>
        <w:rPr>
          <w:b/>
          <w:noProof/>
          <w:lang w:val="uk-UA"/>
        </w:rPr>
      </w:pPr>
      <w:r w:rsidRPr="00764BA5">
        <w:rPr>
          <w:b/>
          <w:noProof/>
          <w:lang w:val="uk-UA"/>
        </w:rPr>
        <w:t xml:space="preserve">Задача №1.  </w:t>
      </w:r>
    </w:p>
    <w:p w:rsidR="00D3611A" w:rsidRPr="00764BA5" w:rsidRDefault="00D3611A" w:rsidP="00D3611A">
      <w:pPr>
        <w:pStyle w:val="5"/>
        <w:rPr>
          <w:noProof/>
        </w:rPr>
      </w:pPr>
      <w:r w:rsidRPr="00764BA5">
        <w:rPr>
          <w:b/>
          <w:noProof/>
        </w:rPr>
        <w:t xml:space="preserve"> </w:t>
      </w:r>
      <w:r w:rsidRPr="00764BA5">
        <w:rPr>
          <w:noProof/>
        </w:rPr>
        <w:t xml:space="preserve">У клініку до лікаря ортодонта звернулися батьки з дитиною 3-х років із скаргами на естетичний дефект щелепно-лицьової області.   Об'єктивно: обличчя асиметричне, крило носа зліва сплощене,  у ділянці верхньої губи зліва спостерігається  рубцева деформація.   У порожнині рота визначається порушення цілісності альвеолярного відростка зліва, відсутні 62 і 63 зуби, піднебіння без патологічних змін.  </w:t>
      </w:r>
    </w:p>
    <w:p w:rsidR="00D3611A" w:rsidRPr="00764BA5" w:rsidRDefault="00D3611A" w:rsidP="00D3611A">
      <w:pPr>
        <w:ind w:left="360"/>
        <w:jc w:val="both"/>
        <w:rPr>
          <w:noProof/>
          <w:sz w:val="28"/>
          <w:lang w:val="uk-UA"/>
        </w:rPr>
      </w:pPr>
      <w:r w:rsidRPr="00764BA5">
        <w:rPr>
          <w:noProof/>
          <w:sz w:val="28"/>
          <w:lang w:val="uk-UA"/>
        </w:rPr>
        <w:t xml:space="preserve">1. Поставити діагноз по класифікації Ф.Я.Хорошилкіної.  </w:t>
      </w:r>
    </w:p>
    <w:p w:rsidR="00D3611A" w:rsidRPr="00764BA5" w:rsidRDefault="00D3611A" w:rsidP="00D3611A">
      <w:pPr>
        <w:ind w:left="360"/>
        <w:jc w:val="both"/>
        <w:rPr>
          <w:noProof/>
          <w:sz w:val="28"/>
          <w:lang w:val="uk-UA"/>
        </w:rPr>
      </w:pPr>
      <w:r w:rsidRPr="00764BA5">
        <w:rPr>
          <w:noProof/>
          <w:sz w:val="28"/>
          <w:lang w:val="uk-UA"/>
        </w:rPr>
        <w:t xml:space="preserve">2. Скласти план лікування даного пацієнта. </w:t>
      </w:r>
    </w:p>
    <w:p w:rsidR="00D3611A" w:rsidRPr="00764BA5" w:rsidRDefault="00D3611A" w:rsidP="00D3611A">
      <w:pPr>
        <w:ind w:left="360"/>
        <w:jc w:val="both"/>
        <w:rPr>
          <w:noProof/>
          <w:sz w:val="28"/>
          <w:lang w:val="uk-UA"/>
        </w:rPr>
      </w:pPr>
      <w:r w:rsidRPr="00764BA5">
        <w:rPr>
          <w:noProof/>
          <w:sz w:val="28"/>
          <w:lang w:val="uk-UA"/>
        </w:rPr>
        <w:lastRenderedPageBreak/>
        <w:t xml:space="preserve"> </w:t>
      </w:r>
    </w:p>
    <w:p w:rsidR="00D3611A" w:rsidRPr="00764BA5" w:rsidRDefault="00D3611A" w:rsidP="00D3611A">
      <w:pPr>
        <w:ind w:left="360" w:firstLine="360"/>
        <w:jc w:val="both"/>
        <w:rPr>
          <w:b/>
          <w:noProof/>
          <w:sz w:val="28"/>
          <w:lang w:val="uk-UA"/>
        </w:rPr>
      </w:pPr>
      <w:r w:rsidRPr="00764BA5">
        <w:rPr>
          <w:b/>
          <w:noProof/>
          <w:sz w:val="28"/>
          <w:lang w:val="uk-UA"/>
        </w:rPr>
        <w:t xml:space="preserve">Задача №2. </w:t>
      </w:r>
    </w:p>
    <w:p w:rsidR="00D3611A" w:rsidRPr="00764BA5" w:rsidRDefault="00D3611A" w:rsidP="00D3611A">
      <w:pPr>
        <w:jc w:val="both"/>
        <w:rPr>
          <w:noProof/>
          <w:sz w:val="28"/>
          <w:lang w:val="uk-UA"/>
        </w:rPr>
      </w:pPr>
      <w:r w:rsidRPr="00764BA5">
        <w:rPr>
          <w:noProof/>
          <w:sz w:val="28"/>
          <w:lang w:val="uk-UA"/>
        </w:rPr>
        <w:t xml:space="preserve">У пологовому будинку народилася дитина з </w:t>
      </w:r>
      <w:r w:rsidRPr="00764BA5">
        <w:rPr>
          <w:noProof/>
          <w:color w:val="000000"/>
          <w:sz w:val="28"/>
          <w:szCs w:val="28"/>
          <w:lang w:val="uk-UA"/>
        </w:rPr>
        <w:t>незрощенням</w:t>
      </w:r>
      <w:r w:rsidRPr="00764BA5">
        <w:rPr>
          <w:noProof/>
          <w:sz w:val="28"/>
          <w:lang w:val="uk-UA"/>
        </w:rPr>
        <w:t xml:space="preserve">  щелепно-лицевоїї області.   При огляді </w:t>
      </w:r>
      <w:r w:rsidRPr="00764BA5">
        <w:rPr>
          <w:noProof/>
          <w:color w:val="000000"/>
          <w:sz w:val="28"/>
          <w:szCs w:val="28"/>
          <w:lang w:val="uk-UA"/>
        </w:rPr>
        <w:t>незрощення</w:t>
      </w:r>
      <w:r w:rsidRPr="00764BA5">
        <w:rPr>
          <w:noProof/>
          <w:sz w:val="28"/>
          <w:lang w:val="uk-UA"/>
        </w:rPr>
        <w:t xml:space="preserve"> було встановлене порушення цілісності       верхньої губи й альвеолярного відростка по обидва боки</w:t>
      </w:r>
      <w:r w:rsidRPr="00764BA5">
        <w:rPr>
          <w:noProof/>
          <w:color w:val="000000"/>
          <w:sz w:val="28"/>
          <w:szCs w:val="28"/>
          <w:lang w:val="uk-UA"/>
        </w:rPr>
        <w:t xml:space="preserve"> незрощення </w:t>
      </w:r>
      <w:r w:rsidRPr="00764BA5">
        <w:rPr>
          <w:noProof/>
          <w:sz w:val="28"/>
          <w:lang w:val="uk-UA"/>
        </w:rPr>
        <w:t xml:space="preserve">м'якого і твердого піднебіння.   Різцева кістка вистоїть вперед і розташована в       горизонтальному напрямку.  </w:t>
      </w:r>
    </w:p>
    <w:p w:rsidR="00D3611A" w:rsidRPr="00764BA5" w:rsidRDefault="00D3611A" w:rsidP="00D3611A">
      <w:pPr>
        <w:pStyle w:val="23"/>
        <w:rPr>
          <w:noProof/>
          <w:lang w:val="uk-UA"/>
        </w:rPr>
      </w:pPr>
      <w:r w:rsidRPr="00764BA5">
        <w:rPr>
          <w:noProof/>
          <w:lang w:val="uk-UA"/>
        </w:rPr>
        <w:t xml:space="preserve">      1. Поставити діагноз по класифікації Колесова.  </w:t>
      </w:r>
    </w:p>
    <w:p w:rsidR="00D3611A" w:rsidRPr="00764BA5" w:rsidRDefault="00D3611A" w:rsidP="00D3611A">
      <w:pPr>
        <w:ind w:left="360"/>
        <w:jc w:val="both"/>
        <w:rPr>
          <w:noProof/>
          <w:sz w:val="28"/>
          <w:lang w:val="uk-UA"/>
        </w:rPr>
      </w:pPr>
      <w:r w:rsidRPr="00764BA5">
        <w:rPr>
          <w:noProof/>
          <w:sz w:val="28"/>
          <w:lang w:val="uk-UA"/>
        </w:rPr>
        <w:t xml:space="preserve"> 2. Вибрати ортодонтичну констпрукцію  даному пацієнту. </w:t>
      </w:r>
    </w:p>
    <w:p w:rsidR="00D3611A" w:rsidRPr="00764BA5" w:rsidRDefault="00D3611A" w:rsidP="00D3611A">
      <w:pPr>
        <w:ind w:left="360"/>
        <w:jc w:val="both"/>
        <w:rPr>
          <w:noProof/>
          <w:sz w:val="28"/>
          <w:lang w:val="uk-UA"/>
        </w:rPr>
      </w:pPr>
    </w:p>
    <w:p w:rsidR="00D3611A" w:rsidRPr="00764BA5" w:rsidRDefault="00D3611A" w:rsidP="00D3611A">
      <w:pPr>
        <w:ind w:left="360" w:firstLine="360"/>
        <w:jc w:val="both"/>
        <w:rPr>
          <w:noProof/>
          <w:sz w:val="28"/>
          <w:lang w:val="uk-UA"/>
        </w:rPr>
      </w:pPr>
      <w:r w:rsidRPr="00764BA5">
        <w:rPr>
          <w:b/>
          <w:noProof/>
          <w:sz w:val="28"/>
          <w:lang w:val="uk-UA"/>
        </w:rPr>
        <w:t xml:space="preserve">Задача №3. </w:t>
      </w:r>
      <w:r w:rsidRPr="00764BA5">
        <w:rPr>
          <w:noProof/>
          <w:sz w:val="28"/>
          <w:lang w:val="uk-UA"/>
        </w:rPr>
        <w:t xml:space="preserve"> </w:t>
      </w:r>
    </w:p>
    <w:p w:rsidR="00D3611A" w:rsidRPr="00764BA5" w:rsidRDefault="00D3611A" w:rsidP="00D3611A">
      <w:pPr>
        <w:jc w:val="both"/>
        <w:rPr>
          <w:noProof/>
          <w:sz w:val="28"/>
          <w:lang w:val="uk-UA"/>
        </w:rPr>
      </w:pPr>
      <w:r w:rsidRPr="00764BA5">
        <w:rPr>
          <w:noProof/>
          <w:sz w:val="28"/>
          <w:lang w:val="uk-UA"/>
        </w:rPr>
        <w:t xml:space="preserve">На консультацію  до лікаря ортодонта направлена дитина 4-х років.   При клінічному обстеженні встановлено: обличчя симетричне, пропорційне, без патологічних змін.   При внутрішньоротовому огляді виявлено  </w:t>
      </w:r>
      <w:r w:rsidRPr="00764BA5">
        <w:rPr>
          <w:noProof/>
          <w:color w:val="000000"/>
          <w:sz w:val="28"/>
          <w:szCs w:val="28"/>
          <w:lang w:val="uk-UA"/>
        </w:rPr>
        <w:t>незрощення</w:t>
      </w:r>
      <w:r w:rsidRPr="00764BA5">
        <w:rPr>
          <w:noProof/>
          <w:sz w:val="28"/>
          <w:lang w:val="uk-UA"/>
        </w:rPr>
        <w:t xml:space="preserve"> м'якого і твердого піднебіння.  </w:t>
      </w:r>
    </w:p>
    <w:p w:rsidR="00D3611A" w:rsidRPr="00764BA5" w:rsidRDefault="00D3611A" w:rsidP="00D3611A">
      <w:pPr>
        <w:ind w:firstLine="720"/>
        <w:jc w:val="both"/>
        <w:rPr>
          <w:noProof/>
          <w:sz w:val="28"/>
          <w:lang w:val="uk-UA"/>
        </w:rPr>
      </w:pPr>
      <w:r w:rsidRPr="00764BA5">
        <w:rPr>
          <w:noProof/>
          <w:sz w:val="28"/>
          <w:lang w:val="uk-UA"/>
        </w:rPr>
        <w:t xml:space="preserve">1. Поставити діагноз по класифікації Колесова.  </w:t>
      </w:r>
    </w:p>
    <w:p w:rsidR="00D3611A" w:rsidRPr="00764BA5" w:rsidRDefault="00D3611A" w:rsidP="00D3611A">
      <w:pPr>
        <w:ind w:left="360"/>
        <w:jc w:val="both"/>
        <w:rPr>
          <w:noProof/>
          <w:sz w:val="28"/>
          <w:lang w:val="uk-UA"/>
        </w:rPr>
      </w:pPr>
      <w:r w:rsidRPr="00764BA5">
        <w:rPr>
          <w:noProof/>
          <w:sz w:val="28"/>
          <w:lang w:val="uk-UA"/>
        </w:rPr>
        <w:tab/>
        <w:t xml:space="preserve">2. Який ортодонтичний апарат показаний у даному випадку. </w:t>
      </w:r>
    </w:p>
    <w:p w:rsidR="00D3611A" w:rsidRPr="00764BA5" w:rsidRDefault="00D3611A" w:rsidP="00D3611A">
      <w:pPr>
        <w:ind w:left="360"/>
        <w:jc w:val="both"/>
        <w:rPr>
          <w:noProof/>
          <w:sz w:val="28"/>
          <w:lang w:val="uk-UA"/>
        </w:rPr>
      </w:pPr>
    </w:p>
    <w:p w:rsidR="00D3611A" w:rsidRPr="00764BA5" w:rsidRDefault="00D3611A" w:rsidP="00D3611A">
      <w:pPr>
        <w:ind w:firstLine="720"/>
        <w:jc w:val="both"/>
        <w:rPr>
          <w:b/>
          <w:noProof/>
          <w:sz w:val="28"/>
          <w:lang w:val="uk-UA"/>
        </w:rPr>
      </w:pPr>
      <w:r w:rsidRPr="00764BA5">
        <w:rPr>
          <w:b/>
          <w:noProof/>
          <w:sz w:val="28"/>
          <w:lang w:val="uk-UA"/>
        </w:rPr>
        <w:t xml:space="preserve">Задача №4. </w:t>
      </w:r>
    </w:p>
    <w:p w:rsidR="00D3611A" w:rsidRPr="00764BA5" w:rsidRDefault="00D3611A" w:rsidP="00D3611A">
      <w:pPr>
        <w:jc w:val="both"/>
        <w:rPr>
          <w:noProof/>
          <w:sz w:val="28"/>
          <w:lang w:val="uk-UA"/>
        </w:rPr>
      </w:pPr>
      <w:r w:rsidRPr="00764BA5">
        <w:rPr>
          <w:noProof/>
          <w:sz w:val="28"/>
          <w:lang w:val="uk-UA"/>
        </w:rPr>
        <w:t xml:space="preserve"> При клінічному обстеженні дитини 3-х років ортодонтом був поставлений діагноз: вроджене повне одностороннє </w:t>
      </w:r>
      <w:r w:rsidRPr="00764BA5">
        <w:rPr>
          <w:noProof/>
          <w:color w:val="000000"/>
          <w:sz w:val="28"/>
          <w:szCs w:val="28"/>
          <w:lang w:val="uk-UA"/>
        </w:rPr>
        <w:t xml:space="preserve">незрощення </w:t>
      </w:r>
      <w:r w:rsidRPr="00764BA5">
        <w:rPr>
          <w:noProof/>
          <w:sz w:val="28"/>
          <w:lang w:val="uk-UA"/>
        </w:rPr>
        <w:t xml:space="preserve">верхньої губи. </w:t>
      </w:r>
    </w:p>
    <w:p w:rsidR="00D3611A" w:rsidRPr="00764BA5" w:rsidRDefault="00D3611A" w:rsidP="00D3611A">
      <w:pPr>
        <w:widowControl/>
        <w:numPr>
          <w:ilvl w:val="0"/>
          <w:numId w:val="92"/>
        </w:numPr>
        <w:autoSpaceDE/>
        <w:autoSpaceDN/>
        <w:adjustRightInd/>
        <w:jc w:val="both"/>
        <w:rPr>
          <w:noProof/>
          <w:sz w:val="28"/>
          <w:lang w:val="uk-UA"/>
        </w:rPr>
      </w:pPr>
      <w:r w:rsidRPr="00764BA5">
        <w:rPr>
          <w:noProof/>
          <w:sz w:val="28"/>
          <w:lang w:val="uk-UA"/>
        </w:rPr>
        <w:t xml:space="preserve">Яку класифікацію для постановки діагнозу використовував лікар?  </w:t>
      </w:r>
    </w:p>
    <w:p w:rsidR="00D3611A" w:rsidRPr="00764BA5" w:rsidRDefault="00D3611A" w:rsidP="00D3611A">
      <w:pPr>
        <w:widowControl/>
        <w:numPr>
          <w:ilvl w:val="0"/>
          <w:numId w:val="92"/>
        </w:numPr>
        <w:autoSpaceDE/>
        <w:autoSpaceDN/>
        <w:adjustRightInd/>
        <w:jc w:val="both"/>
        <w:rPr>
          <w:noProof/>
          <w:sz w:val="28"/>
          <w:lang w:val="uk-UA"/>
        </w:rPr>
      </w:pPr>
      <w:r w:rsidRPr="00764BA5">
        <w:rPr>
          <w:noProof/>
          <w:sz w:val="28"/>
          <w:lang w:val="uk-UA"/>
        </w:rPr>
        <w:t xml:space="preserve">Скласти план комплексного лікування даного пацієнта. </w:t>
      </w:r>
    </w:p>
    <w:p w:rsidR="00D3611A" w:rsidRPr="00764BA5" w:rsidRDefault="00D3611A" w:rsidP="00D3611A">
      <w:pPr>
        <w:jc w:val="both"/>
        <w:rPr>
          <w:noProof/>
          <w:sz w:val="28"/>
          <w:lang w:val="uk-UA"/>
        </w:rPr>
      </w:pPr>
    </w:p>
    <w:p w:rsidR="00D3611A" w:rsidRPr="00764BA5" w:rsidRDefault="00D3611A" w:rsidP="00D3611A">
      <w:pPr>
        <w:ind w:left="720"/>
        <w:jc w:val="both"/>
        <w:rPr>
          <w:b/>
          <w:noProof/>
          <w:sz w:val="28"/>
          <w:lang w:val="uk-UA"/>
        </w:rPr>
      </w:pPr>
      <w:r w:rsidRPr="00764BA5">
        <w:rPr>
          <w:b/>
          <w:noProof/>
          <w:sz w:val="28"/>
          <w:lang w:val="uk-UA"/>
        </w:rPr>
        <w:t xml:space="preserve">Задача №5. </w:t>
      </w:r>
    </w:p>
    <w:p w:rsidR="00D3611A" w:rsidRPr="00764BA5" w:rsidRDefault="00D3611A" w:rsidP="00D3611A">
      <w:pPr>
        <w:jc w:val="both"/>
        <w:rPr>
          <w:noProof/>
          <w:sz w:val="28"/>
          <w:lang w:val="uk-UA"/>
        </w:rPr>
      </w:pPr>
      <w:r w:rsidRPr="00764BA5">
        <w:rPr>
          <w:noProof/>
          <w:sz w:val="28"/>
          <w:lang w:val="uk-UA"/>
        </w:rPr>
        <w:t xml:space="preserve"> У пологовому будинку народилася дитина з вродженим </w:t>
      </w:r>
      <w:r w:rsidRPr="00764BA5">
        <w:rPr>
          <w:noProof/>
          <w:color w:val="000000"/>
          <w:sz w:val="28"/>
          <w:szCs w:val="28"/>
          <w:lang w:val="uk-UA"/>
        </w:rPr>
        <w:t>незрощенням</w:t>
      </w:r>
      <w:r w:rsidRPr="00764BA5">
        <w:rPr>
          <w:noProof/>
          <w:sz w:val="28"/>
          <w:lang w:val="uk-UA"/>
        </w:rPr>
        <w:t xml:space="preserve"> щелепно-лицьової області.  При огляді лікарем ортодонтом було виявлено: обличчя асиметричне, </w:t>
      </w:r>
      <w:r w:rsidRPr="00764BA5">
        <w:rPr>
          <w:noProof/>
          <w:color w:val="000000"/>
          <w:sz w:val="28"/>
          <w:szCs w:val="28"/>
          <w:lang w:val="uk-UA"/>
        </w:rPr>
        <w:t xml:space="preserve">незрощення </w:t>
      </w:r>
      <w:r w:rsidRPr="00764BA5">
        <w:rPr>
          <w:noProof/>
          <w:sz w:val="28"/>
          <w:lang w:val="uk-UA"/>
        </w:rPr>
        <w:t xml:space="preserve">верхньої губи зліва, крило носа на стороні дефекту сплощено, кінчик носа опущений, </w:t>
      </w:r>
      <w:r w:rsidRPr="00764BA5">
        <w:rPr>
          <w:noProof/>
          <w:color w:val="000000"/>
          <w:sz w:val="28"/>
          <w:szCs w:val="28"/>
          <w:lang w:val="uk-UA"/>
        </w:rPr>
        <w:t>незрощення</w:t>
      </w:r>
      <w:r w:rsidRPr="00764BA5">
        <w:rPr>
          <w:noProof/>
          <w:sz w:val="28"/>
          <w:lang w:val="uk-UA"/>
        </w:rPr>
        <w:t xml:space="preserve"> альвеолярного відростка зліва. </w:t>
      </w:r>
    </w:p>
    <w:p w:rsidR="00D3611A" w:rsidRPr="00764BA5" w:rsidRDefault="00D3611A" w:rsidP="00D3611A">
      <w:pPr>
        <w:widowControl/>
        <w:numPr>
          <w:ilvl w:val="0"/>
          <w:numId w:val="93"/>
        </w:numPr>
        <w:autoSpaceDE/>
        <w:autoSpaceDN/>
        <w:adjustRightInd/>
        <w:jc w:val="both"/>
        <w:rPr>
          <w:noProof/>
          <w:sz w:val="28"/>
          <w:lang w:val="uk-UA"/>
        </w:rPr>
      </w:pPr>
      <w:r w:rsidRPr="00764BA5">
        <w:rPr>
          <w:noProof/>
          <w:sz w:val="28"/>
          <w:lang w:val="uk-UA"/>
        </w:rPr>
        <w:t xml:space="preserve">Які причини можуть привести до розвитку даної патології? </w:t>
      </w:r>
    </w:p>
    <w:p w:rsidR="00D3611A" w:rsidRPr="00764BA5" w:rsidRDefault="00D3611A" w:rsidP="00D3611A">
      <w:pPr>
        <w:widowControl/>
        <w:numPr>
          <w:ilvl w:val="0"/>
          <w:numId w:val="93"/>
        </w:numPr>
        <w:autoSpaceDE/>
        <w:autoSpaceDN/>
        <w:adjustRightInd/>
        <w:jc w:val="both"/>
        <w:rPr>
          <w:noProof/>
          <w:sz w:val="28"/>
          <w:lang w:val="uk-UA"/>
        </w:rPr>
      </w:pPr>
      <w:r w:rsidRPr="00764BA5">
        <w:rPr>
          <w:noProof/>
          <w:sz w:val="28"/>
          <w:lang w:val="uk-UA"/>
        </w:rPr>
        <w:t xml:space="preserve">Скласти план комплексного лікування даного пацієнта. </w:t>
      </w:r>
    </w:p>
    <w:p w:rsidR="00D3611A" w:rsidRPr="00764BA5" w:rsidRDefault="00D3611A" w:rsidP="00D3611A">
      <w:pPr>
        <w:ind w:firstLine="720"/>
        <w:jc w:val="both"/>
        <w:rPr>
          <w:b/>
          <w:noProof/>
          <w:sz w:val="28"/>
          <w:lang w:val="uk-UA"/>
        </w:rPr>
      </w:pPr>
    </w:p>
    <w:p w:rsidR="00D3611A" w:rsidRPr="00764BA5" w:rsidRDefault="00D3611A" w:rsidP="00D3611A">
      <w:pPr>
        <w:ind w:firstLine="720"/>
        <w:jc w:val="both"/>
        <w:rPr>
          <w:b/>
          <w:noProof/>
          <w:sz w:val="28"/>
          <w:lang w:val="uk-UA"/>
        </w:rPr>
      </w:pPr>
      <w:r w:rsidRPr="00764BA5">
        <w:rPr>
          <w:b/>
          <w:noProof/>
          <w:sz w:val="28"/>
          <w:lang w:val="uk-UA"/>
        </w:rPr>
        <w:t xml:space="preserve">Задача №6. </w:t>
      </w:r>
    </w:p>
    <w:p w:rsidR="00D3611A" w:rsidRPr="00764BA5" w:rsidRDefault="00D3611A" w:rsidP="00D3611A">
      <w:pPr>
        <w:jc w:val="both"/>
        <w:rPr>
          <w:noProof/>
          <w:sz w:val="28"/>
          <w:lang w:val="uk-UA"/>
        </w:rPr>
      </w:pPr>
      <w:r w:rsidRPr="00764BA5">
        <w:rPr>
          <w:noProof/>
          <w:sz w:val="28"/>
          <w:lang w:val="uk-UA"/>
        </w:rPr>
        <w:t xml:space="preserve"> На консультацію до лікаря ортодонта спрямована дитина 4-х років.  При клінічному огляді лікар поставив діагноз: двостороннє наскрізне </w:t>
      </w:r>
      <w:r w:rsidRPr="00764BA5">
        <w:rPr>
          <w:noProof/>
          <w:color w:val="000000"/>
          <w:sz w:val="28"/>
          <w:szCs w:val="28"/>
          <w:lang w:val="uk-UA"/>
        </w:rPr>
        <w:t>незрощення</w:t>
      </w:r>
      <w:r w:rsidRPr="00764BA5">
        <w:rPr>
          <w:noProof/>
          <w:sz w:val="28"/>
          <w:lang w:val="uk-UA"/>
        </w:rPr>
        <w:t xml:space="preserve"> губи, альвеолярного </w:t>
      </w:r>
      <w:r w:rsidRPr="00764BA5">
        <w:rPr>
          <w:noProof/>
          <w:sz w:val="28"/>
          <w:lang w:val="uk-UA"/>
        </w:rPr>
        <w:lastRenderedPageBreak/>
        <w:t xml:space="preserve">відростка і піднебіння. </w:t>
      </w:r>
    </w:p>
    <w:p w:rsidR="00D3611A" w:rsidRPr="00764BA5" w:rsidRDefault="00D3611A" w:rsidP="00D3611A">
      <w:pPr>
        <w:widowControl/>
        <w:numPr>
          <w:ilvl w:val="0"/>
          <w:numId w:val="94"/>
        </w:numPr>
        <w:autoSpaceDE/>
        <w:autoSpaceDN/>
        <w:adjustRightInd/>
        <w:jc w:val="both"/>
        <w:rPr>
          <w:noProof/>
          <w:sz w:val="28"/>
          <w:lang w:val="uk-UA"/>
        </w:rPr>
      </w:pPr>
      <w:r w:rsidRPr="00764BA5">
        <w:rPr>
          <w:noProof/>
          <w:sz w:val="28"/>
          <w:lang w:val="uk-UA"/>
        </w:rPr>
        <w:t xml:space="preserve">Яку класифікацію для постановки діагнозу використовував лікар? </w:t>
      </w:r>
    </w:p>
    <w:p w:rsidR="00D3611A" w:rsidRPr="00764BA5" w:rsidRDefault="00D3611A" w:rsidP="00D3611A">
      <w:pPr>
        <w:widowControl/>
        <w:numPr>
          <w:ilvl w:val="0"/>
          <w:numId w:val="94"/>
        </w:numPr>
        <w:autoSpaceDE/>
        <w:autoSpaceDN/>
        <w:adjustRightInd/>
        <w:jc w:val="both"/>
        <w:rPr>
          <w:noProof/>
          <w:sz w:val="28"/>
          <w:lang w:val="uk-UA"/>
        </w:rPr>
      </w:pPr>
      <w:r w:rsidRPr="00764BA5">
        <w:rPr>
          <w:noProof/>
          <w:sz w:val="28"/>
          <w:lang w:val="uk-UA"/>
        </w:rPr>
        <w:t xml:space="preserve">Скласти план комплексного лікування даного пацієнта. </w:t>
      </w:r>
    </w:p>
    <w:p w:rsidR="00D3611A" w:rsidRPr="00764BA5" w:rsidRDefault="00D3611A" w:rsidP="00D3611A">
      <w:pPr>
        <w:jc w:val="both"/>
        <w:rPr>
          <w:noProof/>
          <w:sz w:val="28"/>
          <w:lang w:val="uk-UA"/>
        </w:rPr>
      </w:pPr>
    </w:p>
    <w:p w:rsidR="00D3611A" w:rsidRPr="00764BA5" w:rsidRDefault="00D3611A" w:rsidP="00D3611A">
      <w:pPr>
        <w:ind w:left="720"/>
        <w:jc w:val="both"/>
        <w:rPr>
          <w:b/>
          <w:noProof/>
          <w:sz w:val="28"/>
          <w:lang w:val="uk-UA"/>
        </w:rPr>
      </w:pPr>
      <w:r w:rsidRPr="00764BA5">
        <w:rPr>
          <w:b/>
          <w:noProof/>
          <w:sz w:val="28"/>
          <w:lang w:val="uk-UA"/>
        </w:rPr>
        <w:t xml:space="preserve">Задача №7. </w:t>
      </w:r>
    </w:p>
    <w:p w:rsidR="00D3611A" w:rsidRPr="00764BA5" w:rsidRDefault="00D3611A" w:rsidP="00D3611A">
      <w:pPr>
        <w:jc w:val="both"/>
        <w:rPr>
          <w:noProof/>
          <w:sz w:val="28"/>
          <w:lang w:val="uk-UA"/>
        </w:rPr>
      </w:pPr>
      <w:r w:rsidRPr="00764BA5">
        <w:rPr>
          <w:noProof/>
          <w:sz w:val="28"/>
          <w:lang w:val="uk-UA"/>
        </w:rPr>
        <w:t xml:space="preserve"> До лікаря- ортодонта прийшли батьки з дитиною 7 років.  При огляді виявлено: рубцева деформація верхньої губи справа, </w:t>
      </w:r>
      <w:r w:rsidRPr="00764BA5">
        <w:rPr>
          <w:noProof/>
          <w:color w:val="000000"/>
          <w:sz w:val="28"/>
          <w:szCs w:val="28"/>
          <w:lang w:val="uk-UA"/>
        </w:rPr>
        <w:t>незрощення</w:t>
      </w:r>
      <w:r w:rsidRPr="00764BA5">
        <w:rPr>
          <w:noProof/>
          <w:sz w:val="28"/>
          <w:lang w:val="uk-UA"/>
        </w:rPr>
        <w:t xml:space="preserve"> альвеолярного відростка справа, рубцево змінене тверде і м'яке піднебіння. </w:t>
      </w:r>
    </w:p>
    <w:p w:rsidR="00D3611A" w:rsidRPr="00764BA5" w:rsidRDefault="00D3611A" w:rsidP="00D3611A">
      <w:pPr>
        <w:widowControl/>
        <w:numPr>
          <w:ilvl w:val="0"/>
          <w:numId w:val="95"/>
        </w:numPr>
        <w:autoSpaceDE/>
        <w:autoSpaceDN/>
        <w:adjustRightInd/>
        <w:jc w:val="both"/>
        <w:rPr>
          <w:noProof/>
          <w:sz w:val="28"/>
          <w:lang w:val="uk-UA"/>
        </w:rPr>
      </w:pPr>
      <w:r w:rsidRPr="00764BA5">
        <w:rPr>
          <w:noProof/>
          <w:sz w:val="28"/>
          <w:lang w:val="uk-UA"/>
        </w:rPr>
        <w:t xml:space="preserve">Поставити діагноз по класифікації Хорошилкіної. </w:t>
      </w:r>
    </w:p>
    <w:p w:rsidR="00D3611A" w:rsidRPr="00764BA5" w:rsidRDefault="00D3611A" w:rsidP="00D3611A">
      <w:pPr>
        <w:widowControl/>
        <w:numPr>
          <w:ilvl w:val="0"/>
          <w:numId w:val="95"/>
        </w:numPr>
        <w:autoSpaceDE/>
        <w:autoSpaceDN/>
        <w:adjustRightInd/>
        <w:jc w:val="both"/>
        <w:rPr>
          <w:noProof/>
          <w:sz w:val="28"/>
          <w:lang w:val="uk-UA"/>
        </w:rPr>
      </w:pPr>
      <w:r w:rsidRPr="00764BA5">
        <w:rPr>
          <w:noProof/>
          <w:sz w:val="28"/>
          <w:lang w:val="uk-UA"/>
        </w:rPr>
        <w:t>Скласти план комплексного лікування даного пацієнта.</w:t>
      </w:r>
    </w:p>
    <w:p w:rsidR="00D3611A" w:rsidRPr="00764BA5" w:rsidRDefault="00D3611A" w:rsidP="00D3611A">
      <w:pPr>
        <w:ind w:left="720"/>
        <w:jc w:val="both"/>
        <w:rPr>
          <w:noProof/>
          <w:sz w:val="28"/>
          <w:lang w:val="uk-UA"/>
        </w:rPr>
      </w:pPr>
      <w:r w:rsidRPr="00764BA5">
        <w:rPr>
          <w:noProof/>
          <w:sz w:val="28"/>
          <w:lang w:val="uk-UA"/>
        </w:rPr>
        <w:t xml:space="preserve"> </w:t>
      </w:r>
    </w:p>
    <w:p w:rsidR="00D3611A" w:rsidRDefault="00D3611A" w:rsidP="00D3611A">
      <w:pPr>
        <w:ind w:left="720"/>
        <w:jc w:val="both"/>
        <w:rPr>
          <w:b/>
          <w:noProof/>
          <w:sz w:val="28"/>
          <w:lang w:val="uk-UA"/>
        </w:rPr>
      </w:pPr>
    </w:p>
    <w:p w:rsidR="00D3611A" w:rsidRPr="00764BA5" w:rsidRDefault="00D3611A" w:rsidP="00D3611A">
      <w:pPr>
        <w:ind w:left="720"/>
        <w:jc w:val="both"/>
        <w:rPr>
          <w:b/>
          <w:noProof/>
          <w:sz w:val="28"/>
          <w:lang w:val="uk-UA"/>
        </w:rPr>
      </w:pPr>
      <w:r w:rsidRPr="00764BA5">
        <w:rPr>
          <w:b/>
          <w:noProof/>
          <w:sz w:val="28"/>
          <w:lang w:val="uk-UA"/>
        </w:rPr>
        <w:t xml:space="preserve">Задача №8. </w:t>
      </w:r>
    </w:p>
    <w:p w:rsidR="00D3611A" w:rsidRPr="00764BA5" w:rsidRDefault="00D3611A" w:rsidP="00D3611A">
      <w:pPr>
        <w:pStyle w:val="23"/>
        <w:rPr>
          <w:noProof/>
          <w:lang w:val="uk-UA"/>
        </w:rPr>
      </w:pPr>
      <w:r w:rsidRPr="00764BA5">
        <w:rPr>
          <w:noProof/>
          <w:lang w:val="uk-UA"/>
        </w:rPr>
        <w:t xml:space="preserve"> На консультацію до лікаря- ортодонта спрямована дитина 8 років.  При клінічному огляді лікарем поставлений діагноз вроджене часткове двостороннє незрощення верхньої губи й альвеолрного відростка.  Оперативне втручання проведене у віці 1 року.  Визначається прогенічний нейтральний прикус </w:t>
      </w:r>
    </w:p>
    <w:p w:rsidR="00D3611A" w:rsidRPr="00764BA5" w:rsidRDefault="00D3611A" w:rsidP="00D3611A">
      <w:pPr>
        <w:jc w:val="both"/>
        <w:rPr>
          <w:noProof/>
          <w:sz w:val="28"/>
          <w:lang w:val="uk-UA"/>
        </w:rPr>
      </w:pPr>
      <w:r w:rsidRPr="00764BA5">
        <w:rPr>
          <w:noProof/>
          <w:sz w:val="28"/>
          <w:lang w:val="uk-UA"/>
        </w:rPr>
        <w:t xml:space="preserve">         1. Яку класифікацію для постановки діагнозу використовував лікар? </w:t>
      </w:r>
    </w:p>
    <w:p w:rsidR="00D3611A" w:rsidRPr="00764BA5" w:rsidRDefault="00D3611A" w:rsidP="00D3611A">
      <w:pPr>
        <w:widowControl/>
        <w:numPr>
          <w:ilvl w:val="0"/>
          <w:numId w:val="91"/>
        </w:numPr>
        <w:autoSpaceDE/>
        <w:autoSpaceDN/>
        <w:adjustRightInd/>
        <w:jc w:val="both"/>
        <w:rPr>
          <w:noProof/>
          <w:sz w:val="28"/>
          <w:lang w:val="uk-UA"/>
        </w:rPr>
      </w:pPr>
      <w:r w:rsidRPr="00764BA5">
        <w:rPr>
          <w:noProof/>
          <w:sz w:val="28"/>
          <w:lang w:val="uk-UA"/>
        </w:rPr>
        <w:t xml:space="preserve"> 2. Вибрати конструкцію ортодонтичного апарата для усунення зубощелепної деформації.  </w:t>
      </w:r>
    </w:p>
    <w:p w:rsidR="00D3611A" w:rsidRPr="00764BA5" w:rsidRDefault="00D3611A" w:rsidP="00D3611A">
      <w:pPr>
        <w:jc w:val="both"/>
        <w:rPr>
          <w:noProof/>
          <w:sz w:val="28"/>
          <w:lang w:val="uk-UA"/>
        </w:rPr>
      </w:pPr>
    </w:p>
    <w:p w:rsidR="00D3611A" w:rsidRPr="00764BA5" w:rsidRDefault="00D3611A" w:rsidP="00D3611A">
      <w:pPr>
        <w:ind w:left="720"/>
        <w:jc w:val="both"/>
        <w:rPr>
          <w:b/>
          <w:noProof/>
          <w:sz w:val="28"/>
          <w:lang w:val="uk-UA"/>
        </w:rPr>
      </w:pPr>
      <w:r w:rsidRPr="00764BA5">
        <w:rPr>
          <w:b/>
          <w:noProof/>
          <w:sz w:val="28"/>
          <w:lang w:val="uk-UA"/>
        </w:rPr>
        <w:t xml:space="preserve">Задача №9. </w:t>
      </w:r>
    </w:p>
    <w:p w:rsidR="00D3611A" w:rsidRPr="00764BA5" w:rsidRDefault="00D3611A" w:rsidP="00D3611A">
      <w:pPr>
        <w:jc w:val="both"/>
        <w:rPr>
          <w:noProof/>
          <w:sz w:val="28"/>
          <w:lang w:val="uk-UA"/>
        </w:rPr>
      </w:pPr>
      <w:r w:rsidRPr="00764BA5">
        <w:rPr>
          <w:noProof/>
          <w:sz w:val="28"/>
          <w:lang w:val="uk-UA"/>
        </w:rPr>
        <w:t xml:space="preserve"> При профілактичному огляді в дитячому садку  лікар ортодонт виявив дитину з </w:t>
      </w:r>
      <w:r w:rsidRPr="00764BA5">
        <w:rPr>
          <w:noProof/>
          <w:color w:val="000000"/>
          <w:sz w:val="28"/>
          <w:szCs w:val="28"/>
          <w:lang w:val="uk-UA"/>
        </w:rPr>
        <w:t>незрощенням</w:t>
      </w:r>
      <w:r w:rsidRPr="00764BA5">
        <w:rPr>
          <w:noProof/>
          <w:sz w:val="28"/>
          <w:lang w:val="uk-UA"/>
        </w:rPr>
        <w:t xml:space="preserve"> м'якого і 1/3 твердого піднебіння, що був спрямований до хірурга стоматолога для рішення питання про проведення уранопластики. </w:t>
      </w:r>
    </w:p>
    <w:p w:rsidR="00D3611A" w:rsidRPr="00764BA5" w:rsidRDefault="00D3611A" w:rsidP="00D3611A">
      <w:pPr>
        <w:widowControl/>
        <w:numPr>
          <w:ilvl w:val="0"/>
          <w:numId w:val="96"/>
        </w:numPr>
        <w:autoSpaceDE/>
        <w:autoSpaceDN/>
        <w:adjustRightInd/>
        <w:jc w:val="both"/>
        <w:rPr>
          <w:noProof/>
          <w:sz w:val="28"/>
          <w:lang w:val="uk-UA"/>
        </w:rPr>
      </w:pPr>
      <w:r w:rsidRPr="00764BA5">
        <w:rPr>
          <w:noProof/>
          <w:sz w:val="28"/>
          <w:lang w:val="uk-UA"/>
        </w:rPr>
        <w:t xml:space="preserve">Поставити діагноз по класифікації Хорошилкіної. </w:t>
      </w:r>
    </w:p>
    <w:p w:rsidR="00D3611A" w:rsidRPr="00764BA5" w:rsidRDefault="00D3611A" w:rsidP="00D3611A">
      <w:pPr>
        <w:widowControl/>
        <w:numPr>
          <w:ilvl w:val="0"/>
          <w:numId w:val="96"/>
        </w:numPr>
        <w:autoSpaceDE/>
        <w:autoSpaceDN/>
        <w:adjustRightInd/>
        <w:jc w:val="both"/>
        <w:rPr>
          <w:noProof/>
          <w:sz w:val="28"/>
          <w:lang w:val="uk-UA"/>
        </w:rPr>
      </w:pPr>
      <w:r w:rsidRPr="00764BA5">
        <w:rPr>
          <w:noProof/>
          <w:sz w:val="28"/>
          <w:lang w:val="uk-UA"/>
        </w:rPr>
        <w:t xml:space="preserve">Скласти план комплексного лікування даного пацієнта. </w:t>
      </w:r>
    </w:p>
    <w:p w:rsidR="00D3611A" w:rsidRPr="00764BA5" w:rsidRDefault="00D3611A" w:rsidP="00D3611A">
      <w:pPr>
        <w:jc w:val="both"/>
        <w:rPr>
          <w:noProof/>
          <w:sz w:val="28"/>
          <w:lang w:val="uk-UA"/>
        </w:rPr>
      </w:pPr>
    </w:p>
    <w:p w:rsidR="00D3611A" w:rsidRPr="00764BA5" w:rsidRDefault="00D3611A" w:rsidP="00D3611A">
      <w:pPr>
        <w:jc w:val="both"/>
        <w:rPr>
          <w:noProof/>
          <w:sz w:val="28"/>
          <w:lang w:val="uk-UA"/>
        </w:rPr>
      </w:pPr>
    </w:p>
    <w:p w:rsidR="00D3611A" w:rsidRPr="00764BA5" w:rsidRDefault="00D3611A" w:rsidP="00D3611A">
      <w:pPr>
        <w:ind w:left="720"/>
        <w:jc w:val="both"/>
        <w:rPr>
          <w:b/>
          <w:noProof/>
          <w:sz w:val="28"/>
          <w:lang w:val="uk-UA"/>
        </w:rPr>
      </w:pPr>
      <w:r w:rsidRPr="00764BA5">
        <w:rPr>
          <w:b/>
          <w:noProof/>
          <w:sz w:val="28"/>
          <w:lang w:val="uk-UA"/>
        </w:rPr>
        <w:t xml:space="preserve">Задача № 10. </w:t>
      </w:r>
    </w:p>
    <w:p w:rsidR="00D3611A" w:rsidRPr="00764BA5" w:rsidRDefault="00D3611A" w:rsidP="00D3611A">
      <w:pPr>
        <w:pStyle w:val="23"/>
        <w:rPr>
          <w:noProof/>
          <w:lang w:val="uk-UA"/>
        </w:rPr>
      </w:pPr>
      <w:r w:rsidRPr="00764BA5">
        <w:rPr>
          <w:noProof/>
          <w:lang w:val="uk-UA"/>
        </w:rPr>
        <w:t xml:space="preserve"> На консультацію до лікаря- ортодонта спрямована дитина 3 років.  Після клінічного огляду лікар поставив діагноз: вроджене неповне одностороннє </w:t>
      </w:r>
      <w:r w:rsidRPr="00764BA5">
        <w:rPr>
          <w:noProof/>
          <w:color w:val="000000"/>
          <w:lang w:val="uk-UA"/>
        </w:rPr>
        <w:t>незрощення</w:t>
      </w:r>
      <w:r w:rsidRPr="00764BA5">
        <w:rPr>
          <w:noProof/>
          <w:lang w:val="uk-UA"/>
        </w:rPr>
        <w:t xml:space="preserve"> альвеолярного відростка і переднього відділу твердого піднебіння. </w:t>
      </w:r>
    </w:p>
    <w:p w:rsidR="00D3611A" w:rsidRPr="00764BA5" w:rsidRDefault="00D3611A" w:rsidP="00D3611A">
      <w:pPr>
        <w:ind w:left="720"/>
        <w:jc w:val="both"/>
        <w:rPr>
          <w:noProof/>
          <w:sz w:val="28"/>
          <w:lang w:val="uk-UA"/>
        </w:rPr>
      </w:pPr>
      <w:r w:rsidRPr="00764BA5">
        <w:rPr>
          <w:noProof/>
          <w:sz w:val="28"/>
          <w:lang w:val="uk-UA"/>
        </w:rPr>
        <w:t xml:space="preserve">1. Яку класифікацію для постановки діагнозу використовував лікар? </w:t>
      </w:r>
    </w:p>
    <w:p w:rsidR="00D3611A" w:rsidRPr="00764BA5" w:rsidRDefault="00D3611A" w:rsidP="00D3611A">
      <w:pPr>
        <w:widowControl/>
        <w:numPr>
          <w:ilvl w:val="0"/>
          <w:numId w:val="91"/>
        </w:numPr>
        <w:autoSpaceDE/>
        <w:autoSpaceDN/>
        <w:adjustRightInd/>
        <w:jc w:val="both"/>
        <w:rPr>
          <w:noProof/>
          <w:sz w:val="28"/>
          <w:lang w:val="uk-UA"/>
        </w:rPr>
      </w:pPr>
      <w:r w:rsidRPr="00764BA5">
        <w:rPr>
          <w:noProof/>
          <w:sz w:val="28"/>
          <w:lang w:val="uk-UA"/>
        </w:rPr>
        <w:t xml:space="preserve">     2. Скласти план комплексного лікування даного пацієнта. </w:t>
      </w:r>
    </w:p>
    <w:p w:rsidR="00D3611A" w:rsidRPr="00764BA5" w:rsidRDefault="00D3611A" w:rsidP="00D3611A">
      <w:pPr>
        <w:widowControl/>
        <w:numPr>
          <w:ilvl w:val="0"/>
          <w:numId w:val="91"/>
        </w:numPr>
        <w:autoSpaceDE/>
        <w:autoSpaceDN/>
        <w:adjustRightInd/>
        <w:jc w:val="both"/>
        <w:rPr>
          <w:noProof/>
          <w:sz w:val="28"/>
          <w:lang w:val="uk-UA"/>
        </w:rPr>
      </w:pPr>
    </w:p>
    <w:p w:rsidR="00D3611A" w:rsidRPr="00764BA5" w:rsidRDefault="00D3611A" w:rsidP="00D3611A">
      <w:pPr>
        <w:widowControl/>
        <w:numPr>
          <w:ilvl w:val="0"/>
          <w:numId w:val="91"/>
        </w:numPr>
        <w:autoSpaceDE/>
        <w:autoSpaceDN/>
        <w:adjustRightInd/>
        <w:jc w:val="both"/>
        <w:rPr>
          <w:b/>
          <w:noProof/>
          <w:sz w:val="28"/>
          <w:lang w:val="uk-UA"/>
        </w:rPr>
      </w:pPr>
      <w:r w:rsidRPr="00764BA5">
        <w:rPr>
          <w:noProof/>
          <w:sz w:val="28"/>
          <w:lang w:val="uk-UA"/>
        </w:rPr>
        <w:lastRenderedPageBreak/>
        <w:t xml:space="preserve"> </w:t>
      </w:r>
      <w:r w:rsidRPr="00764BA5">
        <w:rPr>
          <w:b/>
          <w:noProof/>
          <w:sz w:val="28"/>
          <w:lang w:val="uk-UA"/>
        </w:rPr>
        <w:t xml:space="preserve">Задача №11. </w:t>
      </w:r>
    </w:p>
    <w:p w:rsidR="00D3611A" w:rsidRPr="00764BA5" w:rsidRDefault="00D3611A" w:rsidP="00D3611A">
      <w:pPr>
        <w:jc w:val="both"/>
        <w:rPr>
          <w:noProof/>
          <w:sz w:val="28"/>
          <w:lang w:val="uk-UA"/>
        </w:rPr>
      </w:pPr>
      <w:r w:rsidRPr="00764BA5">
        <w:rPr>
          <w:noProof/>
          <w:sz w:val="28"/>
          <w:lang w:val="uk-UA"/>
        </w:rPr>
        <w:t>У пологовому будинку народилася дитина з щілинним дефектом щелепно-</w:t>
      </w:r>
    </w:p>
    <w:p w:rsidR="00D3611A" w:rsidRPr="00764BA5" w:rsidRDefault="00D3611A" w:rsidP="00D3611A">
      <w:pPr>
        <w:jc w:val="both"/>
        <w:rPr>
          <w:noProof/>
          <w:sz w:val="28"/>
          <w:lang w:val="uk-UA"/>
        </w:rPr>
      </w:pPr>
      <w:r w:rsidRPr="00764BA5">
        <w:rPr>
          <w:noProof/>
          <w:sz w:val="28"/>
          <w:lang w:val="uk-UA"/>
        </w:rPr>
        <w:t xml:space="preserve">лицьової області.   При огляді було встановлене порушення цілісності       верхньої губи й альвеолярного відростка по обидва боки, щілина м'якого і твердого піднебіння.   Різцева кістка вистоїть вперед і розташована в горизонтальному напрямку.  </w:t>
      </w:r>
    </w:p>
    <w:p w:rsidR="00D3611A" w:rsidRPr="00764BA5" w:rsidRDefault="00D3611A" w:rsidP="00D3611A">
      <w:pPr>
        <w:pStyle w:val="23"/>
        <w:rPr>
          <w:noProof/>
          <w:lang w:val="uk-UA"/>
        </w:rPr>
      </w:pPr>
      <w:r w:rsidRPr="00764BA5">
        <w:rPr>
          <w:noProof/>
          <w:lang w:val="uk-UA"/>
        </w:rPr>
        <w:t xml:space="preserve">      </w:t>
      </w:r>
      <w:r w:rsidRPr="00764BA5">
        <w:rPr>
          <w:noProof/>
          <w:lang w:val="uk-UA"/>
        </w:rPr>
        <w:tab/>
        <w:t xml:space="preserve">1. Поставити діагноз по класифікації Хорошилкіної.  </w:t>
      </w:r>
    </w:p>
    <w:p w:rsidR="00D3611A" w:rsidRPr="00764BA5" w:rsidRDefault="00D3611A" w:rsidP="00D3611A">
      <w:pPr>
        <w:ind w:left="720"/>
        <w:jc w:val="both"/>
        <w:rPr>
          <w:noProof/>
          <w:sz w:val="28"/>
          <w:lang w:val="uk-UA"/>
        </w:rPr>
      </w:pPr>
      <w:r w:rsidRPr="00764BA5">
        <w:rPr>
          <w:noProof/>
          <w:sz w:val="28"/>
          <w:lang w:val="uk-UA"/>
        </w:rPr>
        <w:t xml:space="preserve">2. Яка ортодонтична допомога необхідна дитині в даному віці? </w:t>
      </w:r>
    </w:p>
    <w:p w:rsidR="00D3611A" w:rsidRPr="00764BA5" w:rsidRDefault="00D3611A" w:rsidP="00D3611A">
      <w:pPr>
        <w:jc w:val="both"/>
        <w:rPr>
          <w:noProof/>
          <w:sz w:val="28"/>
          <w:lang w:val="uk-UA"/>
        </w:rPr>
      </w:pPr>
    </w:p>
    <w:p w:rsidR="00D3611A" w:rsidRPr="00764BA5" w:rsidRDefault="00D3611A" w:rsidP="00D3611A">
      <w:pPr>
        <w:ind w:left="720"/>
        <w:jc w:val="both"/>
        <w:rPr>
          <w:b/>
          <w:noProof/>
          <w:sz w:val="28"/>
          <w:lang w:val="uk-UA"/>
        </w:rPr>
      </w:pPr>
      <w:r w:rsidRPr="00764BA5">
        <w:rPr>
          <w:b/>
          <w:noProof/>
          <w:sz w:val="28"/>
          <w:lang w:val="uk-UA"/>
        </w:rPr>
        <w:t xml:space="preserve">Задача №12. </w:t>
      </w:r>
    </w:p>
    <w:p w:rsidR="00D3611A" w:rsidRPr="00764BA5" w:rsidRDefault="00D3611A" w:rsidP="00D3611A">
      <w:pPr>
        <w:pStyle w:val="5"/>
        <w:rPr>
          <w:noProof/>
        </w:rPr>
      </w:pPr>
      <w:r w:rsidRPr="00764BA5">
        <w:rPr>
          <w:noProof/>
        </w:rPr>
        <w:t xml:space="preserve"> У клініку до лікаря ортодонта звернулися батьки з дитиною 3-х років із скаргами на естетичний дефект щелепно-лицьової області.   Об'єктивно: обличчя асиметричне, крило носа зліва сплощене,  у ділянці верхньої губи справа спостерігається  рубцева деформація.   У порожнині рота визначається порушення цілісності альвеолярного відростка зліва, відсутні 52 і 53 зуби, піднебіння без патологічних змін.  </w:t>
      </w:r>
    </w:p>
    <w:p w:rsidR="00D3611A" w:rsidRPr="00764BA5" w:rsidRDefault="00D3611A" w:rsidP="00D3611A">
      <w:pPr>
        <w:widowControl/>
        <w:numPr>
          <w:ilvl w:val="0"/>
          <w:numId w:val="97"/>
        </w:numPr>
        <w:autoSpaceDE/>
        <w:autoSpaceDN/>
        <w:adjustRightInd/>
        <w:jc w:val="both"/>
        <w:rPr>
          <w:noProof/>
          <w:sz w:val="28"/>
          <w:lang w:val="uk-UA"/>
        </w:rPr>
      </w:pPr>
      <w:r w:rsidRPr="00764BA5">
        <w:rPr>
          <w:noProof/>
          <w:sz w:val="28"/>
          <w:lang w:val="uk-UA"/>
        </w:rPr>
        <w:t xml:space="preserve">Поставити діагноз по класифікації Колесова. </w:t>
      </w:r>
    </w:p>
    <w:p w:rsidR="00D3611A" w:rsidRPr="00764BA5" w:rsidRDefault="00D3611A" w:rsidP="00D3611A">
      <w:pPr>
        <w:widowControl/>
        <w:numPr>
          <w:ilvl w:val="0"/>
          <w:numId w:val="97"/>
        </w:numPr>
        <w:autoSpaceDE/>
        <w:autoSpaceDN/>
        <w:adjustRightInd/>
        <w:jc w:val="both"/>
        <w:rPr>
          <w:noProof/>
          <w:sz w:val="28"/>
          <w:lang w:val="uk-UA"/>
        </w:rPr>
      </w:pPr>
      <w:r w:rsidRPr="00764BA5">
        <w:rPr>
          <w:noProof/>
          <w:sz w:val="28"/>
          <w:lang w:val="uk-UA"/>
        </w:rPr>
        <w:t xml:space="preserve">Скласти план комплексного лікування в даному випадку. </w:t>
      </w:r>
    </w:p>
    <w:p w:rsidR="00D3611A" w:rsidRPr="00764BA5" w:rsidRDefault="00D3611A" w:rsidP="00D3611A">
      <w:pPr>
        <w:jc w:val="both"/>
        <w:rPr>
          <w:noProof/>
          <w:sz w:val="28"/>
          <w:lang w:val="uk-UA"/>
        </w:rPr>
      </w:pPr>
    </w:p>
    <w:p w:rsidR="00D3611A" w:rsidRPr="00764BA5" w:rsidRDefault="00D3611A" w:rsidP="00D3611A">
      <w:pPr>
        <w:rPr>
          <w:lang w:val="uk-UA"/>
        </w:rPr>
      </w:pPr>
    </w:p>
    <w:p w:rsidR="00D3611A" w:rsidRPr="00764BA5" w:rsidRDefault="00D3611A" w:rsidP="00D3611A">
      <w:pPr>
        <w:ind w:firstLine="720"/>
        <w:jc w:val="both"/>
        <w:rPr>
          <w:b/>
          <w:i/>
          <w:sz w:val="28"/>
          <w:lang w:val="uk-UA"/>
        </w:rPr>
      </w:pPr>
      <w:r w:rsidRPr="00764BA5">
        <w:rPr>
          <w:b/>
          <w:i/>
          <w:sz w:val="28"/>
          <w:lang w:val="uk-UA"/>
        </w:rPr>
        <w:t xml:space="preserve">Рекомендована література:  </w:t>
      </w:r>
    </w:p>
    <w:p w:rsidR="00D3611A" w:rsidRPr="00764BA5" w:rsidRDefault="00D3611A" w:rsidP="00D3611A">
      <w:pPr>
        <w:pStyle w:val="a3"/>
        <w:widowControl/>
        <w:numPr>
          <w:ilvl w:val="0"/>
          <w:numId w:val="38"/>
        </w:numPr>
        <w:autoSpaceDE/>
        <w:autoSpaceDN/>
        <w:adjustRightInd/>
        <w:spacing w:after="0"/>
        <w:jc w:val="both"/>
        <w:rPr>
          <w:b/>
          <w:color w:val="000000"/>
          <w:lang w:val="uk-UA"/>
        </w:rPr>
      </w:pPr>
      <w:r>
        <w:rPr>
          <w:b/>
          <w:lang w:val="uk-UA"/>
        </w:rPr>
        <w:t xml:space="preserve"> А)</w:t>
      </w:r>
      <w:r w:rsidRPr="00764BA5">
        <w:rPr>
          <w:b/>
          <w:lang w:val="uk-UA"/>
        </w:rPr>
        <w:t xml:space="preserve"> </w:t>
      </w:r>
      <w:r>
        <w:rPr>
          <w:b/>
          <w:lang w:val="uk-UA"/>
        </w:rPr>
        <w:t>О</w:t>
      </w:r>
      <w:r w:rsidRPr="00764BA5">
        <w:rPr>
          <w:b/>
          <w:lang w:val="uk-UA"/>
        </w:rPr>
        <w:t xml:space="preserve">сновна:  </w:t>
      </w:r>
    </w:p>
    <w:p w:rsidR="00D3611A" w:rsidRPr="00764BA5" w:rsidRDefault="00D3611A" w:rsidP="00D3611A">
      <w:pPr>
        <w:pStyle w:val="a3"/>
        <w:ind w:left="360"/>
        <w:jc w:val="both"/>
        <w:rPr>
          <w:color w:val="000000"/>
          <w:lang w:val="uk-UA"/>
        </w:rPr>
      </w:pPr>
      <w:r w:rsidRPr="00764BA5">
        <w:rPr>
          <w:color w:val="000000"/>
          <w:lang w:val="uk-UA"/>
        </w:rPr>
        <w:t xml:space="preserve">1. Посібник з </w:t>
      </w:r>
      <w:proofErr w:type="spellStart"/>
      <w:r w:rsidRPr="00764BA5">
        <w:rPr>
          <w:color w:val="000000"/>
          <w:lang w:val="uk-UA"/>
        </w:rPr>
        <w:t>ортодонтії</w:t>
      </w:r>
      <w:proofErr w:type="spellEnd"/>
      <w:r w:rsidRPr="00764BA5">
        <w:rPr>
          <w:color w:val="000000"/>
          <w:lang w:val="uk-UA"/>
        </w:rPr>
        <w:t xml:space="preserve"> під </w:t>
      </w:r>
      <w:proofErr w:type="spellStart"/>
      <w:r w:rsidRPr="00764BA5">
        <w:rPr>
          <w:color w:val="000000"/>
          <w:lang w:val="uk-UA"/>
        </w:rPr>
        <w:t>редакц</w:t>
      </w:r>
      <w:proofErr w:type="spellEnd"/>
      <w:r w:rsidRPr="00764BA5">
        <w:rPr>
          <w:color w:val="000000"/>
          <w:lang w:val="uk-UA"/>
        </w:rPr>
        <w:t xml:space="preserve">.  </w:t>
      </w:r>
      <w:proofErr w:type="spellStart"/>
      <w:r w:rsidRPr="00764BA5">
        <w:rPr>
          <w:color w:val="000000"/>
          <w:lang w:val="uk-UA"/>
        </w:rPr>
        <w:t>Ф.Я.Хорошилкіної</w:t>
      </w:r>
      <w:proofErr w:type="spellEnd"/>
      <w:r w:rsidRPr="00764BA5">
        <w:rPr>
          <w:color w:val="000000"/>
          <w:lang w:val="uk-UA"/>
        </w:rPr>
        <w:t xml:space="preserve">.  </w:t>
      </w:r>
      <w:proofErr w:type="spellStart"/>
      <w:r w:rsidRPr="00764BA5">
        <w:rPr>
          <w:color w:val="000000"/>
          <w:lang w:val="uk-UA"/>
        </w:rPr>
        <w:t>М.,Медицина</w:t>
      </w:r>
      <w:proofErr w:type="spellEnd"/>
      <w:r w:rsidRPr="00764BA5">
        <w:rPr>
          <w:color w:val="000000"/>
          <w:lang w:val="uk-UA"/>
        </w:rPr>
        <w:t xml:space="preserve">, 1982.  С.375-392. </w:t>
      </w:r>
    </w:p>
    <w:p w:rsidR="00D3611A" w:rsidRPr="00764BA5" w:rsidRDefault="00D3611A" w:rsidP="00D3611A">
      <w:pPr>
        <w:pStyle w:val="a3"/>
        <w:widowControl/>
        <w:numPr>
          <w:ilvl w:val="0"/>
          <w:numId w:val="38"/>
        </w:numPr>
        <w:autoSpaceDE/>
        <w:autoSpaceDN/>
        <w:adjustRightInd/>
        <w:spacing w:after="0"/>
        <w:jc w:val="both"/>
        <w:rPr>
          <w:color w:val="000000"/>
          <w:lang w:val="uk-UA"/>
        </w:rPr>
      </w:pPr>
      <w:r w:rsidRPr="00764BA5">
        <w:rPr>
          <w:color w:val="000000"/>
          <w:lang w:val="uk-UA"/>
        </w:rPr>
        <w:t xml:space="preserve">2. </w:t>
      </w:r>
      <w:proofErr w:type="spellStart"/>
      <w:r w:rsidRPr="00764BA5">
        <w:rPr>
          <w:color w:val="000000"/>
          <w:lang w:val="uk-UA"/>
        </w:rPr>
        <w:t>Ф.Я.Хорошилкіна</w:t>
      </w:r>
      <w:proofErr w:type="spellEnd"/>
      <w:r w:rsidRPr="00764BA5">
        <w:rPr>
          <w:color w:val="000000"/>
          <w:lang w:val="uk-UA"/>
        </w:rPr>
        <w:t xml:space="preserve">, </w:t>
      </w:r>
      <w:proofErr w:type="spellStart"/>
      <w:r w:rsidRPr="00764BA5">
        <w:rPr>
          <w:color w:val="000000"/>
          <w:lang w:val="uk-UA"/>
        </w:rPr>
        <w:t>Г.Н.Гранчук</w:t>
      </w:r>
      <w:proofErr w:type="spellEnd"/>
      <w:r w:rsidRPr="00764BA5">
        <w:rPr>
          <w:color w:val="000000"/>
          <w:lang w:val="uk-UA"/>
        </w:rPr>
        <w:t xml:space="preserve">, </w:t>
      </w:r>
      <w:proofErr w:type="spellStart"/>
      <w:r w:rsidRPr="00764BA5">
        <w:rPr>
          <w:color w:val="000000"/>
          <w:lang w:val="uk-UA"/>
        </w:rPr>
        <w:t>І.І.Посталакі</w:t>
      </w:r>
      <w:proofErr w:type="spellEnd"/>
      <w:r w:rsidRPr="00764BA5">
        <w:rPr>
          <w:color w:val="000000"/>
          <w:lang w:val="uk-UA"/>
        </w:rPr>
        <w:t xml:space="preserve">.  </w:t>
      </w:r>
      <w:proofErr w:type="spellStart"/>
      <w:r w:rsidRPr="00764BA5">
        <w:rPr>
          <w:color w:val="000000"/>
          <w:lang w:val="uk-UA"/>
        </w:rPr>
        <w:t>Ортодонтичне</w:t>
      </w:r>
      <w:proofErr w:type="spellEnd"/>
      <w:r w:rsidRPr="00764BA5">
        <w:rPr>
          <w:color w:val="000000"/>
          <w:lang w:val="uk-UA"/>
        </w:rPr>
        <w:t xml:space="preserve"> й ортопедичне лікування аномалій прикусу, обумовлених вродженим незрощенням у </w:t>
      </w:r>
      <w:proofErr w:type="spellStart"/>
      <w:r w:rsidRPr="00764BA5">
        <w:rPr>
          <w:color w:val="000000"/>
          <w:lang w:val="uk-UA"/>
        </w:rPr>
        <w:t>щелепно</w:t>
      </w:r>
      <w:proofErr w:type="spellEnd"/>
      <w:r w:rsidRPr="00764BA5">
        <w:rPr>
          <w:color w:val="000000"/>
          <w:lang w:val="uk-UA"/>
        </w:rPr>
        <w:t xml:space="preserve">-лицьовій області.  - Кишинів “ШТИИНЦА”,1989.  - 133с. </w:t>
      </w:r>
    </w:p>
    <w:p w:rsidR="00D3611A" w:rsidRPr="00764BA5" w:rsidRDefault="00D3611A" w:rsidP="00D3611A">
      <w:pPr>
        <w:pStyle w:val="a3"/>
        <w:widowControl/>
        <w:numPr>
          <w:ilvl w:val="0"/>
          <w:numId w:val="38"/>
        </w:numPr>
        <w:autoSpaceDE/>
        <w:autoSpaceDN/>
        <w:adjustRightInd/>
        <w:spacing w:after="0"/>
        <w:jc w:val="both"/>
        <w:rPr>
          <w:color w:val="000000"/>
          <w:lang w:val="uk-UA"/>
        </w:rPr>
      </w:pPr>
      <w:r w:rsidRPr="00764BA5">
        <w:rPr>
          <w:color w:val="000000"/>
          <w:lang w:val="uk-UA"/>
        </w:rPr>
        <w:t xml:space="preserve">3. </w:t>
      </w:r>
      <w:proofErr w:type="spellStart"/>
      <w:r w:rsidRPr="00764BA5">
        <w:rPr>
          <w:color w:val="000000"/>
          <w:lang w:val="uk-UA"/>
        </w:rPr>
        <w:t>Т.В.Шарова</w:t>
      </w:r>
      <w:proofErr w:type="spellEnd"/>
      <w:r w:rsidRPr="00764BA5">
        <w:rPr>
          <w:color w:val="000000"/>
          <w:lang w:val="uk-UA"/>
        </w:rPr>
        <w:t xml:space="preserve">, </w:t>
      </w:r>
      <w:proofErr w:type="spellStart"/>
      <w:r w:rsidRPr="00764BA5">
        <w:rPr>
          <w:color w:val="000000"/>
          <w:lang w:val="uk-UA"/>
        </w:rPr>
        <w:t>Г.І.Рогожников</w:t>
      </w:r>
      <w:proofErr w:type="spellEnd"/>
      <w:r w:rsidRPr="00764BA5">
        <w:rPr>
          <w:color w:val="000000"/>
          <w:lang w:val="uk-UA"/>
        </w:rPr>
        <w:t xml:space="preserve">.  Ортопедична стоматологія дитячого віку.  - М.: Медицина, 1991.  - 279 с. </w:t>
      </w:r>
    </w:p>
    <w:p w:rsidR="00D3611A" w:rsidRPr="00764BA5" w:rsidRDefault="00D3611A" w:rsidP="00D3611A">
      <w:pPr>
        <w:pStyle w:val="5"/>
        <w:rPr>
          <w:color w:val="000000"/>
        </w:rPr>
      </w:pPr>
      <w:r w:rsidRPr="00764BA5">
        <w:rPr>
          <w:color w:val="000000"/>
        </w:rPr>
        <w:t xml:space="preserve">     4.Л.П.Зубкова, Ф.Я. </w:t>
      </w:r>
      <w:proofErr w:type="spellStart"/>
      <w:r w:rsidRPr="00764BA5">
        <w:rPr>
          <w:color w:val="000000"/>
        </w:rPr>
        <w:t>Хорошилкіна</w:t>
      </w:r>
      <w:proofErr w:type="spellEnd"/>
      <w:r w:rsidRPr="00764BA5">
        <w:rPr>
          <w:color w:val="000000"/>
        </w:rPr>
        <w:t xml:space="preserve">.  </w:t>
      </w:r>
      <w:proofErr w:type="spellStart"/>
      <w:r w:rsidRPr="00764BA5">
        <w:rPr>
          <w:color w:val="000000"/>
        </w:rPr>
        <w:t>Лікувально-профілактичні</w:t>
      </w:r>
      <w:proofErr w:type="spellEnd"/>
      <w:r w:rsidRPr="00764BA5">
        <w:rPr>
          <w:color w:val="000000"/>
        </w:rPr>
        <w:t xml:space="preserve"> заходи</w:t>
      </w:r>
    </w:p>
    <w:p w:rsidR="00D3611A" w:rsidRPr="00764BA5" w:rsidRDefault="00D3611A" w:rsidP="00D3611A">
      <w:pPr>
        <w:pStyle w:val="5"/>
      </w:pPr>
      <w:r w:rsidRPr="00764BA5">
        <w:t xml:space="preserve">      в</w:t>
      </w:r>
      <w:r w:rsidRPr="00764BA5">
        <w:rPr>
          <w:color w:val="000000"/>
        </w:rPr>
        <w:t xml:space="preserve"> </w:t>
      </w:r>
      <w:r w:rsidRPr="00764BA5">
        <w:t xml:space="preserve">    </w:t>
      </w:r>
      <w:proofErr w:type="spellStart"/>
      <w:r w:rsidRPr="00764BA5">
        <w:t>ортодонтії</w:t>
      </w:r>
      <w:proofErr w:type="spellEnd"/>
      <w:r w:rsidRPr="00764BA5">
        <w:t xml:space="preserve">.  - </w:t>
      </w:r>
      <w:proofErr w:type="spellStart"/>
      <w:r w:rsidRPr="00764BA5">
        <w:t>Київ</w:t>
      </w:r>
      <w:proofErr w:type="spellEnd"/>
      <w:r w:rsidRPr="00764BA5">
        <w:t xml:space="preserve"> “</w:t>
      </w:r>
      <w:proofErr w:type="spellStart"/>
      <w:r w:rsidRPr="00764BA5">
        <w:t>Здоров'я</w:t>
      </w:r>
      <w:proofErr w:type="spellEnd"/>
      <w:r w:rsidRPr="00764BA5">
        <w:t xml:space="preserve">”, 1993.  - 332 с. </w:t>
      </w:r>
    </w:p>
    <w:p w:rsidR="00D3611A" w:rsidRPr="00764BA5" w:rsidRDefault="00D3611A" w:rsidP="00D3611A">
      <w:pPr>
        <w:pStyle w:val="a3"/>
        <w:ind w:firstLine="720"/>
        <w:jc w:val="both"/>
        <w:rPr>
          <w:lang w:val="uk-UA"/>
        </w:rPr>
      </w:pPr>
    </w:p>
    <w:p w:rsidR="00D3611A" w:rsidRPr="00764BA5" w:rsidRDefault="00D3611A" w:rsidP="00D3611A">
      <w:pPr>
        <w:pStyle w:val="5"/>
        <w:rPr>
          <w:b/>
        </w:rPr>
      </w:pPr>
      <w:r w:rsidRPr="00764BA5">
        <w:t xml:space="preserve">      </w:t>
      </w:r>
      <w:r w:rsidRPr="00764BA5">
        <w:rPr>
          <w:b/>
        </w:rPr>
        <w:t xml:space="preserve">Б) </w:t>
      </w:r>
      <w:proofErr w:type="spellStart"/>
      <w:r>
        <w:rPr>
          <w:b/>
        </w:rPr>
        <w:t>Д</w:t>
      </w:r>
      <w:r w:rsidRPr="00764BA5">
        <w:rPr>
          <w:b/>
        </w:rPr>
        <w:t>одаткова</w:t>
      </w:r>
      <w:proofErr w:type="spellEnd"/>
      <w:r w:rsidRPr="00764BA5">
        <w:rPr>
          <w:b/>
        </w:rPr>
        <w:t xml:space="preserve"> </w:t>
      </w:r>
    </w:p>
    <w:p w:rsidR="00D3611A" w:rsidRPr="00764BA5" w:rsidRDefault="00D3611A" w:rsidP="00D3611A">
      <w:pPr>
        <w:pStyle w:val="5"/>
        <w:keepLines w:val="0"/>
        <w:widowControl/>
        <w:numPr>
          <w:ilvl w:val="0"/>
          <w:numId w:val="99"/>
        </w:numPr>
        <w:spacing w:before="0"/>
      </w:pPr>
      <w:r w:rsidRPr="00764BA5">
        <w:t>Л.</w:t>
      </w:r>
      <w:r>
        <w:t>В</w:t>
      </w:r>
      <w:r w:rsidRPr="00764BA5">
        <w:t xml:space="preserve">. Галич.    </w:t>
      </w:r>
      <w:proofErr w:type="spellStart"/>
      <w:r w:rsidRPr="00764BA5">
        <w:t>Матеріали</w:t>
      </w:r>
      <w:proofErr w:type="spellEnd"/>
      <w:r w:rsidRPr="00764BA5">
        <w:t xml:space="preserve"> </w:t>
      </w:r>
      <w:proofErr w:type="spellStart"/>
      <w:r w:rsidRPr="00764BA5">
        <w:t>лекції</w:t>
      </w:r>
      <w:proofErr w:type="spellEnd"/>
      <w:r w:rsidRPr="00764BA5">
        <w:t xml:space="preserve"> </w:t>
      </w:r>
    </w:p>
    <w:p w:rsidR="00D3611A" w:rsidRPr="00764BA5" w:rsidRDefault="00D3611A" w:rsidP="00D3611A">
      <w:pPr>
        <w:ind w:left="720"/>
        <w:jc w:val="both"/>
        <w:rPr>
          <w:lang w:val="uk-UA"/>
        </w:rPr>
      </w:pPr>
    </w:p>
    <w:p w:rsidR="00D3611A" w:rsidRPr="00764BA5" w:rsidRDefault="00D3611A" w:rsidP="00D3611A">
      <w:pPr>
        <w:jc w:val="both"/>
        <w:rPr>
          <w:b/>
          <w:noProof/>
          <w:lang w:val="uk-UA"/>
        </w:rPr>
      </w:pPr>
    </w:p>
    <w:p w:rsidR="00D3611A" w:rsidRDefault="00D3611A" w:rsidP="00D3611A">
      <w:pPr>
        <w:jc w:val="center"/>
        <w:rPr>
          <w:sz w:val="28"/>
          <w:szCs w:val="28"/>
          <w:lang w:val="en-US"/>
        </w:rPr>
      </w:pPr>
    </w:p>
    <w:p w:rsidR="00D3611A" w:rsidRPr="00FC2F10" w:rsidRDefault="00D3611A" w:rsidP="00D3611A">
      <w:pPr>
        <w:jc w:val="center"/>
        <w:rPr>
          <w:sz w:val="28"/>
          <w:szCs w:val="28"/>
        </w:rPr>
      </w:pPr>
      <w:r w:rsidRPr="004B648C">
        <w:rPr>
          <w:sz w:val="28"/>
          <w:szCs w:val="28"/>
        </w:rPr>
        <w:t xml:space="preserve"> </w:t>
      </w:r>
      <w:proofErr w:type="spellStart"/>
      <w:r>
        <w:rPr>
          <w:sz w:val="28"/>
          <w:szCs w:val="28"/>
        </w:rPr>
        <w:t>Міністерство</w:t>
      </w:r>
      <w:proofErr w:type="spellEnd"/>
      <w:r>
        <w:rPr>
          <w:sz w:val="28"/>
          <w:szCs w:val="28"/>
        </w:rPr>
        <w:t xml:space="preserve"> </w:t>
      </w:r>
      <w:proofErr w:type="spellStart"/>
      <w:r>
        <w:rPr>
          <w:sz w:val="28"/>
          <w:szCs w:val="28"/>
        </w:rPr>
        <w:t>освіти</w:t>
      </w:r>
      <w:proofErr w:type="spellEnd"/>
      <w:r>
        <w:rPr>
          <w:sz w:val="28"/>
          <w:szCs w:val="28"/>
        </w:rPr>
        <w:t xml:space="preserve"> і науки</w:t>
      </w:r>
      <w:r w:rsidRPr="00FC2F10">
        <w:rPr>
          <w:sz w:val="28"/>
          <w:szCs w:val="28"/>
        </w:rPr>
        <w:t xml:space="preserve"> </w:t>
      </w:r>
      <w:proofErr w:type="spellStart"/>
      <w:r w:rsidRPr="00FC2F10">
        <w:rPr>
          <w:sz w:val="28"/>
          <w:szCs w:val="28"/>
        </w:rPr>
        <w:t>України</w:t>
      </w:r>
      <w:proofErr w:type="spellEnd"/>
    </w:p>
    <w:p w:rsidR="00D3611A" w:rsidRPr="00FC2F10" w:rsidRDefault="00D3611A" w:rsidP="00D3611A">
      <w:pPr>
        <w:jc w:val="center"/>
        <w:rPr>
          <w:sz w:val="28"/>
          <w:szCs w:val="28"/>
        </w:rPr>
      </w:pPr>
      <w:r w:rsidRPr="00FC2F10">
        <w:rPr>
          <w:sz w:val="28"/>
          <w:szCs w:val="28"/>
        </w:rPr>
        <w:t xml:space="preserve"> </w:t>
      </w:r>
      <w:proofErr w:type="spellStart"/>
      <w:r>
        <w:rPr>
          <w:sz w:val="28"/>
          <w:szCs w:val="28"/>
        </w:rPr>
        <w:t>Медичний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Сумського</w:t>
      </w:r>
      <w:proofErr w:type="spellEnd"/>
      <w:r>
        <w:rPr>
          <w:sz w:val="28"/>
          <w:szCs w:val="28"/>
        </w:rPr>
        <w:t xml:space="preserve"> державного </w:t>
      </w:r>
      <w:proofErr w:type="spellStart"/>
      <w:r>
        <w:rPr>
          <w:sz w:val="28"/>
          <w:szCs w:val="28"/>
        </w:rPr>
        <w:t>університету</w:t>
      </w:r>
      <w:proofErr w:type="spellEnd"/>
    </w:p>
    <w:p w:rsidR="00D3611A" w:rsidRPr="00FC2F10" w:rsidRDefault="00D3611A" w:rsidP="00D3611A">
      <w:pPr>
        <w:jc w:val="right"/>
        <w:rPr>
          <w:sz w:val="28"/>
          <w:szCs w:val="28"/>
        </w:rPr>
      </w:pPr>
    </w:p>
    <w:p w:rsidR="00D3611A" w:rsidRPr="00FC2F10" w:rsidRDefault="00D3611A" w:rsidP="00D3611A">
      <w:pPr>
        <w:rPr>
          <w:sz w:val="28"/>
          <w:szCs w:val="28"/>
        </w:rPr>
      </w:pPr>
      <w:r w:rsidRPr="00FC2F10">
        <w:rPr>
          <w:sz w:val="28"/>
          <w:szCs w:val="28"/>
        </w:rPr>
        <w:t>«</w:t>
      </w:r>
      <w:proofErr w:type="spellStart"/>
      <w:r w:rsidRPr="00FC2F10">
        <w:rPr>
          <w:sz w:val="28"/>
          <w:szCs w:val="28"/>
        </w:rPr>
        <w:t>Затверджено</w:t>
      </w:r>
      <w:proofErr w:type="spellEnd"/>
      <w:r w:rsidRPr="00FC2F10">
        <w:rPr>
          <w:sz w:val="28"/>
          <w:szCs w:val="28"/>
        </w:rPr>
        <w:t>»</w:t>
      </w:r>
    </w:p>
    <w:p w:rsidR="00D3611A" w:rsidRPr="00FC2F10" w:rsidRDefault="00D3611A" w:rsidP="00D3611A">
      <w:pPr>
        <w:rPr>
          <w:sz w:val="28"/>
          <w:szCs w:val="28"/>
        </w:rPr>
      </w:pPr>
      <w:r w:rsidRPr="00FC2F10">
        <w:rPr>
          <w:sz w:val="28"/>
          <w:szCs w:val="28"/>
        </w:rPr>
        <w:t xml:space="preserve">на </w:t>
      </w:r>
      <w:proofErr w:type="spellStart"/>
      <w:r w:rsidRPr="00FC2F10">
        <w:rPr>
          <w:sz w:val="28"/>
          <w:szCs w:val="28"/>
        </w:rPr>
        <w:t>засіданні</w:t>
      </w:r>
      <w:proofErr w:type="spellEnd"/>
      <w:r w:rsidRPr="00FC2F10">
        <w:rPr>
          <w:sz w:val="28"/>
          <w:szCs w:val="28"/>
        </w:rPr>
        <w:t xml:space="preserve"> </w:t>
      </w:r>
      <w:proofErr w:type="spellStart"/>
      <w:r w:rsidRPr="00FC2F10">
        <w:rPr>
          <w:sz w:val="28"/>
          <w:szCs w:val="28"/>
        </w:rPr>
        <w:t>кафедри</w:t>
      </w:r>
      <w:proofErr w:type="spellEnd"/>
    </w:p>
    <w:p w:rsidR="00D3611A" w:rsidRPr="00FC2F10" w:rsidRDefault="00D3611A" w:rsidP="00D3611A">
      <w:pPr>
        <w:rPr>
          <w:sz w:val="28"/>
          <w:szCs w:val="28"/>
        </w:rPr>
      </w:pPr>
      <w:proofErr w:type="spellStart"/>
      <w:r>
        <w:rPr>
          <w:sz w:val="28"/>
          <w:szCs w:val="28"/>
        </w:rPr>
        <w:t>стоматологія</w:t>
      </w:r>
      <w:proofErr w:type="spellEnd"/>
    </w:p>
    <w:p w:rsidR="00D3611A" w:rsidRPr="00ED6413" w:rsidRDefault="00D3611A" w:rsidP="00D3611A">
      <w:pPr>
        <w:rPr>
          <w:sz w:val="28"/>
          <w:szCs w:val="28"/>
        </w:rPr>
      </w:pPr>
      <w:r>
        <w:rPr>
          <w:sz w:val="28"/>
          <w:szCs w:val="28"/>
        </w:rPr>
        <w:t>протокол №</w:t>
      </w:r>
    </w:p>
    <w:p w:rsidR="00D3611A" w:rsidRPr="00FC2F10" w:rsidRDefault="00D3611A" w:rsidP="00D3611A">
      <w:pPr>
        <w:rPr>
          <w:sz w:val="28"/>
          <w:szCs w:val="28"/>
        </w:rPr>
      </w:pPr>
      <w:proofErr w:type="gramStart"/>
      <w:r>
        <w:rPr>
          <w:sz w:val="28"/>
          <w:szCs w:val="28"/>
        </w:rPr>
        <w:t xml:space="preserve">«  </w:t>
      </w:r>
      <w:proofErr w:type="gramEnd"/>
      <w:r>
        <w:rPr>
          <w:sz w:val="28"/>
          <w:szCs w:val="28"/>
        </w:rPr>
        <w:t xml:space="preserve">  »                   2017 </w:t>
      </w:r>
      <w:r w:rsidRPr="00FC2F10">
        <w:rPr>
          <w:sz w:val="28"/>
          <w:szCs w:val="28"/>
        </w:rPr>
        <w:t>р.</w:t>
      </w:r>
    </w:p>
    <w:p w:rsidR="00D3611A" w:rsidRPr="00FC2F10" w:rsidRDefault="00D3611A" w:rsidP="00D3611A">
      <w:pPr>
        <w:rPr>
          <w:sz w:val="28"/>
          <w:szCs w:val="28"/>
        </w:rPr>
      </w:pPr>
      <w:r>
        <w:rPr>
          <w:sz w:val="28"/>
          <w:szCs w:val="28"/>
        </w:rPr>
        <w:lastRenderedPageBreak/>
        <w:t xml:space="preserve">Зав. </w:t>
      </w:r>
      <w:proofErr w:type="spellStart"/>
      <w:r>
        <w:rPr>
          <w:sz w:val="28"/>
          <w:szCs w:val="28"/>
        </w:rPr>
        <w:t>кафедри</w:t>
      </w:r>
      <w:proofErr w:type="spellEnd"/>
    </w:p>
    <w:p w:rsidR="00D3611A" w:rsidRPr="00FC2F10" w:rsidRDefault="00D3611A" w:rsidP="00D3611A">
      <w:pPr>
        <w:rPr>
          <w:sz w:val="28"/>
          <w:szCs w:val="28"/>
        </w:rPr>
      </w:pPr>
      <w:r>
        <w:rPr>
          <w:sz w:val="28"/>
          <w:szCs w:val="28"/>
        </w:rPr>
        <w:t xml:space="preserve">д.м.н.  _____  </w:t>
      </w:r>
      <w:proofErr w:type="spellStart"/>
      <w:r>
        <w:rPr>
          <w:sz w:val="28"/>
          <w:szCs w:val="28"/>
        </w:rPr>
        <w:t>Лахтін</w:t>
      </w:r>
      <w:proofErr w:type="spellEnd"/>
      <w:r>
        <w:rPr>
          <w:sz w:val="28"/>
          <w:szCs w:val="28"/>
        </w:rPr>
        <w:t xml:space="preserve"> Ю. В.</w:t>
      </w:r>
    </w:p>
    <w:p w:rsidR="00D3611A" w:rsidRPr="00944E89" w:rsidRDefault="00D3611A" w:rsidP="00D3611A">
      <w:pPr>
        <w:jc w:val="right"/>
        <w:rPr>
          <w:sz w:val="28"/>
          <w:szCs w:val="28"/>
        </w:rPr>
      </w:pPr>
    </w:p>
    <w:p w:rsidR="00D3611A" w:rsidRDefault="00D3611A" w:rsidP="00D3611A">
      <w:pPr>
        <w:jc w:val="right"/>
        <w:rPr>
          <w:sz w:val="28"/>
          <w:szCs w:val="28"/>
        </w:rPr>
      </w:pPr>
      <w:r>
        <w:rPr>
          <w:sz w:val="28"/>
          <w:szCs w:val="28"/>
        </w:rPr>
        <w:t>.</w:t>
      </w:r>
    </w:p>
    <w:p w:rsidR="00D3611A" w:rsidRPr="004B648C" w:rsidRDefault="00D3611A" w:rsidP="00D3611A">
      <w:pPr>
        <w:jc w:val="center"/>
        <w:rPr>
          <w:b/>
          <w:sz w:val="28"/>
          <w:szCs w:val="28"/>
        </w:rPr>
      </w:pPr>
      <w:proofErr w:type="spellStart"/>
      <w:r w:rsidRPr="004B648C">
        <w:rPr>
          <w:b/>
          <w:sz w:val="28"/>
          <w:szCs w:val="28"/>
        </w:rPr>
        <w:t>Методичні</w:t>
      </w:r>
      <w:proofErr w:type="spellEnd"/>
      <w:r w:rsidRPr="004B648C">
        <w:rPr>
          <w:b/>
          <w:sz w:val="28"/>
          <w:szCs w:val="28"/>
        </w:rPr>
        <w:t xml:space="preserve"> </w:t>
      </w:r>
      <w:proofErr w:type="spellStart"/>
      <w:r w:rsidRPr="004B648C">
        <w:rPr>
          <w:b/>
          <w:sz w:val="28"/>
          <w:szCs w:val="28"/>
        </w:rPr>
        <w:t>вказівки</w:t>
      </w:r>
      <w:proofErr w:type="spellEnd"/>
      <w:r w:rsidRPr="004B648C">
        <w:rPr>
          <w:b/>
          <w:sz w:val="28"/>
          <w:szCs w:val="28"/>
        </w:rPr>
        <w:t xml:space="preserve"> </w:t>
      </w:r>
    </w:p>
    <w:p w:rsidR="00D3611A" w:rsidRPr="004B648C" w:rsidRDefault="00D3611A" w:rsidP="00D3611A">
      <w:pPr>
        <w:jc w:val="center"/>
        <w:rPr>
          <w:b/>
          <w:sz w:val="28"/>
          <w:szCs w:val="28"/>
        </w:rPr>
      </w:pPr>
      <w:r w:rsidRPr="004B648C">
        <w:rPr>
          <w:b/>
          <w:sz w:val="28"/>
          <w:szCs w:val="28"/>
        </w:rPr>
        <w:t xml:space="preserve">для </w:t>
      </w:r>
      <w:proofErr w:type="spellStart"/>
      <w:r w:rsidRPr="004B648C">
        <w:rPr>
          <w:b/>
          <w:sz w:val="28"/>
          <w:szCs w:val="28"/>
        </w:rPr>
        <w:t>самостійної</w:t>
      </w:r>
      <w:proofErr w:type="spellEnd"/>
      <w:r w:rsidRPr="004B648C">
        <w:rPr>
          <w:b/>
          <w:sz w:val="28"/>
          <w:szCs w:val="28"/>
        </w:rPr>
        <w:t xml:space="preserve"> </w:t>
      </w:r>
      <w:proofErr w:type="spellStart"/>
      <w:r w:rsidRPr="004B648C">
        <w:rPr>
          <w:b/>
          <w:sz w:val="28"/>
          <w:szCs w:val="28"/>
        </w:rPr>
        <w:t>роботи</w:t>
      </w:r>
      <w:proofErr w:type="spellEnd"/>
      <w:r w:rsidRPr="004B648C">
        <w:rPr>
          <w:b/>
          <w:sz w:val="28"/>
          <w:szCs w:val="28"/>
        </w:rPr>
        <w:t xml:space="preserve"> </w:t>
      </w:r>
      <w:proofErr w:type="spellStart"/>
      <w:r w:rsidRPr="004B648C">
        <w:rPr>
          <w:b/>
          <w:sz w:val="28"/>
          <w:szCs w:val="28"/>
        </w:rPr>
        <w:t>студентів</w:t>
      </w:r>
      <w:proofErr w:type="spellEnd"/>
    </w:p>
    <w:p w:rsidR="00D3611A" w:rsidRPr="004B648C" w:rsidRDefault="00D3611A" w:rsidP="00D3611A">
      <w:pPr>
        <w:jc w:val="center"/>
        <w:rPr>
          <w:b/>
          <w:sz w:val="28"/>
          <w:szCs w:val="28"/>
        </w:rPr>
      </w:pPr>
      <w:proofErr w:type="spellStart"/>
      <w:r w:rsidRPr="004B648C">
        <w:rPr>
          <w:b/>
          <w:sz w:val="28"/>
          <w:szCs w:val="28"/>
        </w:rPr>
        <w:t>під</w:t>
      </w:r>
      <w:proofErr w:type="spellEnd"/>
      <w:r w:rsidRPr="004B648C">
        <w:rPr>
          <w:b/>
          <w:sz w:val="28"/>
          <w:szCs w:val="28"/>
        </w:rPr>
        <w:t xml:space="preserve"> час </w:t>
      </w:r>
      <w:proofErr w:type="spellStart"/>
      <w:r w:rsidRPr="004B648C">
        <w:rPr>
          <w:b/>
          <w:sz w:val="28"/>
          <w:szCs w:val="28"/>
        </w:rPr>
        <w:t>підготовки</w:t>
      </w:r>
      <w:proofErr w:type="spellEnd"/>
      <w:r w:rsidRPr="004B648C">
        <w:rPr>
          <w:b/>
          <w:sz w:val="28"/>
          <w:szCs w:val="28"/>
        </w:rPr>
        <w:t xml:space="preserve"> до практичного </w:t>
      </w:r>
      <w:proofErr w:type="spellStart"/>
      <w:r w:rsidRPr="004B648C">
        <w:rPr>
          <w:b/>
          <w:sz w:val="28"/>
          <w:szCs w:val="28"/>
        </w:rPr>
        <w:t>заняття</w:t>
      </w:r>
      <w:proofErr w:type="spellEnd"/>
    </w:p>
    <w:p w:rsidR="00D3611A" w:rsidRDefault="00D3611A" w:rsidP="00D3611A">
      <w:pPr>
        <w:jc w:val="cente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389"/>
        <w:gridCol w:w="5971"/>
      </w:tblGrid>
      <w:tr w:rsidR="00D3611A" w:rsidRPr="00BA68B4"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Навчальна</w:t>
            </w:r>
            <w:proofErr w:type="spellEnd"/>
            <w:r w:rsidRPr="00BA68B4">
              <w:rPr>
                <w:sz w:val="28"/>
                <w:szCs w:val="28"/>
              </w:rPr>
              <w:t xml:space="preserve"> </w:t>
            </w:r>
            <w:proofErr w:type="spellStart"/>
            <w:r w:rsidRPr="00BA68B4">
              <w:rPr>
                <w:sz w:val="28"/>
                <w:szCs w:val="28"/>
              </w:rPr>
              <w:t>дисципліна</w:t>
            </w:r>
            <w:proofErr w:type="spellEnd"/>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Ортодонтія</w:t>
            </w:r>
            <w:proofErr w:type="spellEnd"/>
          </w:p>
        </w:tc>
      </w:tr>
      <w:tr w:rsidR="00D3611A" w:rsidRPr="00B228BE" w:rsidTr="00B53D67">
        <w:trPr>
          <w:trHeight w:hRule="exact" w:val="65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t xml:space="preserve">Модуль № </w:t>
            </w:r>
            <w:r>
              <w:rPr>
                <w:sz w:val="28"/>
                <w:szCs w:val="28"/>
              </w:rPr>
              <w:t>3</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jc w:val="center"/>
              <w:rPr>
                <w:sz w:val="28"/>
                <w:szCs w:val="28"/>
              </w:rPr>
            </w:pPr>
            <w:proofErr w:type="spellStart"/>
            <w:r>
              <w:rPr>
                <w:sz w:val="28"/>
                <w:szCs w:val="28"/>
              </w:rPr>
              <w:t>Дитяче</w:t>
            </w:r>
            <w:proofErr w:type="spellEnd"/>
            <w:r>
              <w:rPr>
                <w:sz w:val="28"/>
                <w:szCs w:val="28"/>
              </w:rPr>
              <w:t xml:space="preserve"> </w:t>
            </w:r>
            <w:proofErr w:type="spellStart"/>
            <w:r>
              <w:rPr>
                <w:sz w:val="28"/>
                <w:szCs w:val="28"/>
              </w:rPr>
              <w:t>зубне</w:t>
            </w:r>
            <w:proofErr w:type="spellEnd"/>
            <w:r>
              <w:rPr>
                <w:sz w:val="28"/>
                <w:szCs w:val="28"/>
              </w:rPr>
              <w:t xml:space="preserve"> </w:t>
            </w:r>
            <w:proofErr w:type="spellStart"/>
            <w:r>
              <w:rPr>
                <w:sz w:val="28"/>
                <w:szCs w:val="28"/>
              </w:rPr>
              <w:t>протезування</w:t>
            </w:r>
            <w:proofErr w:type="spellEnd"/>
          </w:p>
        </w:tc>
      </w:tr>
      <w:tr w:rsidR="00D3611A" w:rsidRPr="00B228BE" w:rsidTr="00B53D67">
        <w:trPr>
          <w:trHeight w:hRule="exact" w:val="806"/>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rPr>
                <w:sz w:val="28"/>
                <w:szCs w:val="28"/>
              </w:rPr>
            </w:pPr>
            <w:proofErr w:type="spellStart"/>
            <w:r>
              <w:rPr>
                <w:sz w:val="28"/>
                <w:szCs w:val="28"/>
              </w:rPr>
              <w:t>Змістовий</w:t>
            </w:r>
            <w:proofErr w:type="spellEnd"/>
            <w:r>
              <w:rPr>
                <w:sz w:val="28"/>
                <w:szCs w:val="28"/>
              </w:rPr>
              <w:t xml:space="preserve"> модуль № 2</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jc w:val="center"/>
              <w:rPr>
                <w:sz w:val="28"/>
                <w:szCs w:val="28"/>
              </w:rPr>
            </w:pPr>
            <w:r>
              <w:rPr>
                <w:sz w:val="28"/>
                <w:szCs w:val="28"/>
              </w:rPr>
              <w:t xml:space="preserve">Комплексна </w:t>
            </w:r>
            <w:proofErr w:type="spellStart"/>
            <w:r>
              <w:rPr>
                <w:sz w:val="28"/>
                <w:szCs w:val="28"/>
              </w:rPr>
              <w:t>оцінка</w:t>
            </w:r>
            <w:proofErr w:type="spellEnd"/>
            <w:r>
              <w:rPr>
                <w:sz w:val="28"/>
                <w:szCs w:val="28"/>
              </w:rPr>
              <w:t xml:space="preserve"> </w:t>
            </w:r>
            <w:proofErr w:type="spellStart"/>
            <w:r>
              <w:rPr>
                <w:sz w:val="28"/>
                <w:szCs w:val="28"/>
              </w:rPr>
              <w:t>стоматологічного</w:t>
            </w:r>
            <w:proofErr w:type="spellEnd"/>
            <w:r>
              <w:rPr>
                <w:sz w:val="28"/>
                <w:szCs w:val="28"/>
              </w:rPr>
              <w:t xml:space="preserve"> статусу </w:t>
            </w:r>
            <w:proofErr w:type="spellStart"/>
            <w:r>
              <w:rPr>
                <w:sz w:val="28"/>
                <w:szCs w:val="28"/>
              </w:rPr>
              <w:t>ортодонтичного</w:t>
            </w:r>
            <w:proofErr w:type="spellEnd"/>
            <w:r>
              <w:rPr>
                <w:sz w:val="28"/>
                <w:szCs w:val="28"/>
              </w:rPr>
              <w:t xml:space="preserve"> хворого.</w:t>
            </w:r>
          </w:p>
        </w:tc>
      </w:tr>
      <w:tr w:rsidR="00D3611A" w:rsidRPr="00BA68B4" w:rsidTr="00B53D67">
        <w:trPr>
          <w:trHeight w:hRule="exact" w:val="1412"/>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t xml:space="preserve">Тема </w:t>
            </w:r>
            <w:proofErr w:type="spellStart"/>
            <w:r w:rsidRPr="00BA68B4">
              <w:rPr>
                <w:sz w:val="28"/>
                <w:szCs w:val="28"/>
              </w:rPr>
              <w:t>заняття</w:t>
            </w:r>
            <w:proofErr w:type="spellEnd"/>
            <w:r>
              <w:rPr>
                <w:sz w:val="28"/>
                <w:szCs w:val="28"/>
              </w:rPr>
              <w:t xml:space="preserve"> № 17</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Pr>
                <w:sz w:val="28"/>
                <w:szCs w:val="28"/>
              </w:rPr>
              <w:t>Етапи</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зубо-щелепного</w:t>
            </w:r>
            <w:proofErr w:type="spellEnd"/>
            <w:r>
              <w:rPr>
                <w:sz w:val="28"/>
                <w:szCs w:val="28"/>
              </w:rPr>
              <w:t xml:space="preserve"> </w:t>
            </w:r>
            <w:proofErr w:type="spellStart"/>
            <w:r>
              <w:rPr>
                <w:sz w:val="28"/>
                <w:szCs w:val="28"/>
              </w:rPr>
              <w:t>апарату</w:t>
            </w:r>
            <w:proofErr w:type="spellEnd"/>
            <w:r>
              <w:rPr>
                <w:sz w:val="28"/>
                <w:szCs w:val="28"/>
              </w:rPr>
              <w:t xml:space="preserve">: </w:t>
            </w:r>
            <w:proofErr w:type="spellStart"/>
            <w:r>
              <w:rPr>
                <w:sz w:val="28"/>
                <w:szCs w:val="28"/>
              </w:rPr>
              <w:t>пренатальний</w:t>
            </w:r>
            <w:proofErr w:type="spellEnd"/>
            <w:r>
              <w:rPr>
                <w:sz w:val="28"/>
                <w:szCs w:val="28"/>
              </w:rPr>
              <w:t xml:space="preserve">, </w:t>
            </w:r>
            <w:proofErr w:type="spellStart"/>
            <w:r>
              <w:rPr>
                <w:sz w:val="28"/>
                <w:szCs w:val="28"/>
              </w:rPr>
              <w:t>постнатальний</w:t>
            </w:r>
            <w:proofErr w:type="spellEnd"/>
            <w:r>
              <w:rPr>
                <w:sz w:val="28"/>
                <w:szCs w:val="28"/>
              </w:rPr>
              <w:t xml:space="preserve">. Характеристика </w:t>
            </w:r>
            <w:proofErr w:type="spellStart"/>
            <w:r>
              <w:rPr>
                <w:sz w:val="28"/>
                <w:szCs w:val="28"/>
              </w:rPr>
              <w:t>періоду</w:t>
            </w:r>
            <w:proofErr w:type="spellEnd"/>
            <w:r>
              <w:rPr>
                <w:sz w:val="28"/>
                <w:szCs w:val="28"/>
              </w:rPr>
              <w:t xml:space="preserve"> </w:t>
            </w:r>
            <w:proofErr w:type="spellStart"/>
            <w:r>
              <w:rPr>
                <w:sz w:val="28"/>
                <w:szCs w:val="28"/>
              </w:rPr>
              <w:t>новородженності</w:t>
            </w:r>
            <w:proofErr w:type="spellEnd"/>
            <w:r>
              <w:rPr>
                <w:sz w:val="28"/>
                <w:szCs w:val="28"/>
              </w:rPr>
              <w:t>.</w:t>
            </w:r>
          </w:p>
          <w:p w:rsidR="00D3611A" w:rsidRPr="00BA68B4" w:rsidRDefault="00D3611A" w:rsidP="00B53D67">
            <w:pPr>
              <w:jc w:val="center"/>
              <w:rPr>
                <w:sz w:val="28"/>
                <w:szCs w:val="28"/>
              </w:rPr>
            </w:pPr>
          </w:p>
        </w:tc>
      </w:tr>
      <w:tr w:rsidR="00D3611A" w:rsidRPr="00BA68B4" w:rsidTr="00B53D67">
        <w:trPr>
          <w:trHeight w:hRule="exact" w:val="52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rPr>
                <w:sz w:val="28"/>
                <w:szCs w:val="28"/>
              </w:rPr>
            </w:pPr>
            <w:r>
              <w:rPr>
                <w:sz w:val="28"/>
                <w:szCs w:val="28"/>
              </w:rPr>
              <w:t xml:space="preserve"> Курс</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r>
              <w:rPr>
                <w:sz w:val="28"/>
                <w:szCs w:val="28"/>
              </w:rPr>
              <w:t>5</w:t>
            </w:r>
          </w:p>
        </w:tc>
      </w:tr>
      <w:tr w:rsidR="00D3611A" w:rsidRPr="00BA68B4"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t>Факультет</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Стоматологічний</w:t>
            </w:r>
            <w:proofErr w:type="spellEnd"/>
          </w:p>
        </w:tc>
      </w:tr>
      <w:tr w:rsidR="00D3611A" w:rsidRPr="00BA68B4"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proofErr w:type="spellStart"/>
            <w:r>
              <w:rPr>
                <w:sz w:val="28"/>
                <w:szCs w:val="28"/>
              </w:rPr>
              <w:t>Кількість</w:t>
            </w:r>
            <w:proofErr w:type="spellEnd"/>
            <w:r>
              <w:rPr>
                <w:sz w:val="28"/>
                <w:szCs w:val="28"/>
              </w:rPr>
              <w:t xml:space="preserve"> годин</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r>
              <w:rPr>
                <w:sz w:val="28"/>
                <w:szCs w:val="28"/>
              </w:rPr>
              <w:t>2</w:t>
            </w:r>
          </w:p>
        </w:tc>
      </w:tr>
    </w:tbl>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shd w:val="clear" w:color="auto" w:fill="FFFFFF"/>
        <w:spacing w:before="312"/>
        <w:ind w:left="749"/>
        <w:jc w:val="both"/>
      </w:pPr>
      <w:r w:rsidRPr="00E2713A">
        <w:rPr>
          <w:b/>
          <w:sz w:val="28"/>
          <w:szCs w:val="28"/>
        </w:rPr>
        <w:t>1.</w:t>
      </w:r>
      <w:r w:rsidRPr="00F9334D">
        <w:rPr>
          <w:sz w:val="28"/>
          <w:szCs w:val="28"/>
        </w:rPr>
        <w:t xml:space="preserve"> </w:t>
      </w:r>
      <w:proofErr w:type="spellStart"/>
      <w:r w:rsidRPr="008F0E7D">
        <w:rPr>
          <w:b/>
          <w:sz w:val="28"/>
          <w:szCs w:val="28"/>
        </w:rPr>
        <w:t>Актуальність</w:t>
      </w:r>
      <w:proofErr w:type="spellEnd"/>
      <w:r w:rsidRPr="008F0E7D">
        <w:rPr>
          <w:b/>
          <w:sz w:val="28"/>
          <w:szCs w:val="28"/>
        </w:rPr>
        <w:t xml:space="preserve"> теми</w:t>
      </w:r>
      <w:r w:rsidRPr="00F9334D">
        <w:rPr>
          <w:sz w:val="28"/>
          <w:szCs w:val="28"/>
        </w:rPr>
        <w:t>:</w:t>
      </w:r>
      <w:r>
        <w:rPr>
          <w:sz w:val="26"/>
          <w:szCs w:val="26"/>
        </w:rPr>
        <w:t xml:space="preserve"> </w:t>
      </w:r>
      <w:proofErr w:type="spellStart"/>
      <w:r>
        <w:rPr>
          <w:sz w:val="28"/>
          <w:szCs w:val="28"/>
        </w:rPr>
        <w:t>знання</w:t>
      </w:r>
      <w:proofErr w:type="spellEnd"/>
      <w:r>
        <w:rPr>
          <w:sz w:val="28"/>
          <w:szCs w:val="28"/>
        </w:rPr>
        <w:t xml:space="preserve"> </w:t>
      </w:r>
      <w:proofErr w:type="spellStart"/>
      <w:r>
        <w:rPr>
          <w:sz w:val="28"/>
          <w:szCs w:val="28"/>
        </w:rPr>
        <w:t>особливостей</w:t>
      </w:r>
      <w:proofErr w:type="spellEnd"/>
      <w:r>
        <w:rPr>
          <w:sz w:val="28"/>
          <w:szCs w:val="28"/>
        </w:rPr>
        <w:t xml:space="preserve"> </w:t>
      </w:r>
      <w:proofErr w:type="spellStart"/>
      <w:r>
        <w:rPr>
          <w:sz w:val="28"/>
          <w:szCs w:val="28"/>
        </w:rPr>
        <w:t>будови</w:t>
      </w:r>
      <w:proofErr w:type="spellEnd"/>
      <w:r>
        <w:rPr>
          <w:sz w:val="28"/>
          <w:szCs w:val="28"/>
        </w:rPr>
        <w:t xml:space="preserve">    </w:t>
      </w:r>
      <w:proofErr w:type="spellStart"/>
      <w:r>
        <w:rPr>
          <w:sz w:val="28"/>
          <w:szCs w:val="28"/>
        </w:rPr>
        <w:t>порожнини</w:t>
      </w:r>
      <w:proofErr w:type="spellEnd"/>
      <w:r>
        <w:rPr>
          <w:sz w:val="28"/>
          <w:szCs w:val="28"/>
        </w:rPr>
        <w:t xml:space="preserve"> рота</w:t>
      </w:r>
    </w:p>
    <w:p w:rsidR="00D3611A" w:rsidRDefault="00D3611A" w:rsidP="00D3611A">
      <w:pPr>
        <w:shd w:val="clear" w:color="auto" w:fill="FFFFFF"/>
        <w:spacing w:line="322" w:lineRule="exact"/>
        <w:ind w:left="10"/>
        <w:jc w:val="both"/>
        <w:rPr>
          <w:sz w:val="28"/>
          <w:szCs w:val="28"/>
        </w:rPr>
      </w:pPr>
      <w:proofErr w:type="spellStart"/>
      <w:r>
        <w:rPr>
          <w:sz w:val="28"/>
          <w:szCs w:val="28"/>
        </w:rPr>
        <w:t>новонародженої</w:t>
      </w:r>
      <w:proofErr w:type="spellEnd"/>
      <w:r>
        <w:rPr>
          <w:sz w:val="28"/>
          <w:szCs w:val="28"/>
        </w:rPr>
        <w:t xml:space="preserve"> </w:t>
      </w:r>
      <w:proofErr w:type="spellStart"/>
      <w:r>
        <w:rPr>
          <w:sz w:val="28"/>
          <w:szCs w:val="28"/>
        </w:rPr>
        <w:t>дитини</w:t>
      </w:r>
      <w:proofErr w:type="spellEnd"/>
      <w:r>
        <w:rPr>
          <w:sz w:val="28"/>
          <w:szCs w:val="28"/>
        </w:rPr>
        <w:t xml:space="preserve"> та </w:t>
      </w:r>
      <w:proofErr w:type="spellStart"/>
      <w:r>
        <w:rPr>
          <w:sz w:val="28"/>
          <w:szCs w:val="28"/>
        </w:rPr>
        <w:t>різних</w:t>
      </w:r>
      <w:proofErr w:type="spellEnd"/>
      <w:r>
        <w:rPr>
          <w:sz w:val="28"/>
          <w:szCs w:val="28"/>
        </w:rPr>
        <w:t xml:space="preserve"> </w:t>
      </w:r>
      <w:proofErr w:type="spellStart"/>
      <w:r>
        <w:rPr>
          <w:sz w:val="28"/>
          <w:szCs w:val="28"/>
        </w:rPr>
        <w:t>періодів</w:t>
      </w:r>
      <w:proofErr w:type="spellEnd"/>
      <w:r>
        <w:rPr>
          <w:sz w:val="28"/>
          <w:szCs w:val="28"/>
        </w:rPr>
        <w:t xml:space="preserve"> </w:t>
      </w:r>
      <w:proofErr w:type="spellStart"/>
      <w:r>
        <w:rPr>
          <w:sz w:val="28"/>
          <w:szCs w:val="28"/>
        </w:rPr>
        <w:t>тимчасового</w:t>
      </w:r>
      <w:proofErr w:type="spellEnd"/>
      <w:r>
        <w:rPr>
          <w:sz w:val="28"/>
          <w:szCs w:val="28"/>
        </w:rPr>
        <w:t xml:space="preserve"> прикусу </w:t>
      </w:r>
      <w:proofErr w:type="spellStart"/>
      <w:r>
        <w:rPr>
          <w:sz w:val="28"/>
          <w:szCs w:val="28"/>
        </w:rPr>
        <w:t>необхідні</w:t>
      </w:r>
      <w:proofErr w:type="spellEnd"/>
      <w:r>
        <w:rPr>
          <w:sz w:val="28"/>
          <w:szCs w:val="28"/>
        </w:rPr>
        <w:t xml:space="preserve"> студентам для </w:t>
      </w:r>
      <w:proofErr w:type="spellStart"/>
      <w:r>
        <w:rPr>
          <w:sz w:val="28"/>
          <w:szCs w:val="28"/>
        </w:rPr>
        <w:t>визначення</w:t>
      </w:r>
      <w:proofErr w:type="spellEnd"/>
      <w:r>
        <w:rPr>
          <w:sz w:val="28"/>
          <w:szCs w:val="28"/>
        </w:rPr>
        <w:t xml:space="preserve"> типу </w:t>
      </w:r>
      <w:proofErr w:type="spellStart"/>
      <w:r>
        <w:rPr>
          <w:sz w:val="28"/>
          <w:szCs w:val="28"/>
        </w:rPr>
        <w:t>розвитку</w:t>
      </w:r>
      <w:proofErr w:type="spellEnd"/>
      <w:r>
        <w:rPr>
          <w:sz w:val="28"/>
          <w:szCs w:val="28"/>
        </w:rPr>
        <w:t xml:space="preserve"> прикусу, </w:t>
      </w:r>
      <w:proofErr w:type="spellStart"/>
      <w:r>
        <w:rPr>
          <w:sz w:val="28"/>
          <w:szCs w:val="28"/>
        </w:rPr>
        <w:t>відхилень</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правильної</w:t>
      </w:r>
      <w:proofErr w:type="spellEnd"/>
      <w:r>
        <w:rPr>
          <w:sz w:val="28"/>
          <w:szCs w:val="28"/>
        </w:rPr>
        <w:t xml:space="preserve"> </w:t>
      </w:r>
      <w:proofErr w:type="spellStart"/>
      <w:r>
        <w:rPr>
          <w:spacing w:val="-2"/>
          <w:sz w:val="28"/>
          <w:szCs w:val="28"/>
        </w:rPr>
        <w:t>будови</w:t>
      </w:r>
      <w:proofErr w:type="spellEnd"/>
      <w:r>
        <w:rPr>
          <w:spacing w:val="-2"/>
          <w:sz w:val="28"/>
          <w:szCs w:val="28"/>
        </w:rPr>
        <w:t xml:space="preserve">   </w:t>
      </w:r>
      <w:proofErr w:type="gramStart"/>
      <w:r>
        <w:rPr>
          <w:spacing w:val="-2"/>
          <w:sz w:val="28"/>
          <w:szCs w:val="28"/>
        </w:rPr>
        <w:t xml:space="preserve">прикусу,   </w:t>
      </w:r>
      <w:proofErr w:type="spellStart"/>
      <w:proofErr w:type="gramEnd"/>
      <w:r>
        <w:rPr>
          <w:spacing w:val="-2"/>
          <w:sz w:val="28"/>
          <w:szCs w:val="28"/>
        </w:rPr>
        <w:t>що</w:t>
      </w:r>
      <w:proofErr w:type="spellEnd"/>
      <w:r>
        <w:rPr>
          <w:spacing w:val="-2"/>
          <w:sz w:val="28"/>
          <w:szCs w:val="28"/>
        </w:rPr>
        <w:t xml:space="preserve">   </w:t>
      </w:r>
      <w:proofErr w:type="spellStart"/>
      <w:r>
        <w:rPr>
          <w:spacing w:val="-2"/>
          <w:sz w:val="28"/>
          <w:szCs w:val="28"/>
        </w:rPr>
        <w:t>допоможе</w:t>
      </w:r>
      <w:proofErr w:type="spellEnd"/>
      <w:r>
        <w:rPr>
          <w:spacing w:val="-2"/>
          <w:sz w:val="28"/>
          <w:szCs w:val="28"/>
        </w:rPr>
        <w:t xml:space="preserve">   </w:t>
      </w:r>
      <w:proofErr w:type="spellStart"/>
      <w:r>
        <w:rPr>
          <w:spacing w:val="-2"/>
          <w:sz w:val="28"/>
          <w:szCs w:val="28"/>
        </w:rPr>
        <w:t>надалі</w:t>
      </w:r>
      <w:proofErr w:type="spellEnd"/>
      <w:r>
        <w:rPr>
          <w:spacing w:val="-2"/>
          <w:sz w:val="28"/>
          <w:szCs w:val="28"/>
        </w:rPr>
        <w:t xml:space="preserve">   </w:t>
      </w:r>
      <w:proofErr w:type="spellStart"/>
      <w:r>
        <w:rPr>
          <w:spacing w:val="-2"/>
          <w:sz w:val="28"/>
          <w:szCs w:val="28"/>
        </w:rPr>
        <w:t>призначити</w:t>
      </w:r>
      <w:proofErr w:type="spellEnd"/>
      <w:r>
        <w:rPr>
          <w:spacing w:val="-2"/>
          <w:sz w:val="28"/>
          <w:szCs w:val="28"/>
        </w:rPr>
        <w:t xml:space="preserve">   </w:t>
      </w:r>
      <w:proofErr w:type="spellStart"/>
      <w:r>
        <w:rPr>
          <w:spacing w:val="-2"/>
          <w:sz w:val="28"/>
          <w:szCs w:val="28"/>
        </w:rPr>
        <w:t>відповідний</w:t>
      </w:r>
      <w:proofErr w:type="spellEnd"/>
      <w:r>
        <w:rPr>
          <w:spacing w:val="-2"/>
          <w:sz w:val="28"/>
          <w:szCs w:val="28"/>
        </w:rPr>
        <w:t xml:space="preserve">   комплекс </w:t>
      </w:r>
      <w:proofErr w:type="spellStart"/>
      <w:r>
        <w:rPr>
          <w:sz w:val="28"/>
          <w:szCs w:val="28"/>
        </w:rPr>
        <w:t>профілактичних</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лікувальних</w:t>
      </w:r>
      <w:proofErr w:type="spellEnd"/>
      <w:r>
        <w:rPr>
          <w:sz w:val="28"/>
          <w:szCs w:val="28"/>
        </w:rPr>
        <w:t xml:space="preserve"> </w:t>
      </w:r>
      <w:proofErr w:type="spellStart"/>
      <w:r>
        <w:rPr>
          <w:sz w:val="28"/>
          <w:szCs w:val="28"/>
        </w:rPr>
        <w:t>заходів</w:t>
      </w:r>
      <w:proofErr w:type="spellEnd"/>
      <w:r>
        <w:rPr>
          <w:sz w:val="28"/>
          <w:szCs w:val="28"/>
        </w:rPr>
        <w:t>.</w:t>
      </w:r>
    </w:p>
    <w:p w:rsidR="00D3611A" w:rsidRPr="00E2713A" w:rsidRDefault="00D3611A" w:rsidP="00D3611A">
      <w:pPr>
        <w:shd w:val="clear" w:color="auto" w:fill="FFFFFF"/>
        <w:spacing w:line="322" w:lineRule="exact"/>
        <w:ind w:left="10"/>
        <w:jc w:val="both"/>
        <w:rPr>
          <w:b/>
          <w:sz w:val="28"/>
          <w:szCs w:val="28"/>
        </w:rPr>
      </w:pPr>
      <w:r w:rsidRPr="00E2713A">
        <w:rPr>
          <w:b/>
          <w:sz w:val="28"/>
          <w:szCs w:val="28"/>
        </w:rPr>
        <w:t xml:space="preserve">2. </w:t>
      </w:r>
      <w:proofErr w:type="spellStart"/>
      <w:r w:rsidRPr="00E2713A">
        <w:rPr>
          <w:b/>
          <w:sz w:val="28"/>
          <w:szCs w:val="28"/>
        </w:rPr>
        <w:t>Конкретні</w:t>
      </w:r>
      <w:proofErr w:type="spellEnd"/>
      <w:r w:rsidRPr="00E2713A">
        <w:rPr>
          <w:b/>
          <w:sz w:val="28"/>
          <w:szCs w:val="28"/>
        </w:rPr>
        <w:t xml:space="preserve"> </w:t>
      </w:r>
      <w:proofErr w:type="spellStart"/>
      <w:r w:rsidRPr="00E2713A">
        <w:rPr>
          <w:b/>
          <w:sz w:val="28"/>
          <w:szCs w:val="28"/>
        </w:rPr>
        <w:t>цілі</w:t>
      </w:r>
      <w:proofErr w:type="spellEnd"/>
      <w:r w:rsidRPr="00E2713A">
        <w:rPr>
          <w:b/>
          <w:sz w:val="28"/>
          <w:szCs w:val="28"/>
        </w:rPr>
        <w:t>:</w:t>
      </w:r>
    </w:p>
    <w:p w:rsidR="00D3611A" w:rsidRDefault="00D3611A" w:rsidP="00D3611A">
      <w:pPr>
        <w:numPr>
          <w:ilvl w:val="0"/>
          <w:numId w:val="101"/>
        </w:numPr>
        <w:jc w:val="both"/>
        <w:rPr>
          <w:sz w:val="28"/>
          <w:szCs w:val="28"/>
        </w:rPr>
      </w:pPr>
      <w:r>
        <w:rPr>
          <w:sz w:val="28"/>
          <w:szCs w:val="28"/>
        </w:rPr>
        <w:t xml:space="preserve">знати </w:t>
      </w:r>
      <w:proofErr w:type="spellStart"/>
      <w:r>
        <w:rPr>
          <w:sz w:val="28"/>
          <w:szCs w:val="28"/>
        </w:rPr>
        <w:t>класифікації</w:t>
      </w:r>
      <w:proofErr w:type="spellEnd"/>
      <w:r w:rsidRPr="0099675E">
        <w:rPr>
          <w:sz w:val="28"/>
          <w:szCs w:val="28"/>
        </w:rPr>
        <w:t xml:space="preserve"> </w:t>
      </w:r>
      <w:proofErr w:type="spellStart"/>
      <w:r w:rsidRPr="0099675E">
        <w:rPr>
          <w:sz w:val="28"/>
          <w:szCs w:val="28"/>
        </w:rPr>
        <w:t>онтогенетичного</w:t>
      </w:r>
      <w:proofErr w:type="spellEnd"/>
      <w:r w:rsidRPr="0099675E">
        <w:rPr>
          <w:sz w:val="28"/>
          <w:szCs w:val="28"/>
        </w:rPr>
        <w:t xml:space="preserve"> </w:t>
      </w:r>
      <w:proofErr w:type="spellStart"/>
      <w:r w:rsidRPr="0099675E">
        <w:rPr>
          <w:sz w:val="28"/>
          <w:szCs w:val="28"/>
        </w:rPr>
        <w:t>розвитку</w:t>
      </w:r>
      <w:proofErr w:type="spellEnd"/>
      <w:r w:rsidRPr="0099675E">
        <w:rPr>
          <w:sz w:val="28"/>
          <w:szCs w:val="28"/>
        </w:rPr>
        <w:t xml:space="preserve"> </w:t>
      </w:r>
      <w:proofErr w:type="spellStart"/>
      <w:r w:rsidRPr="0099675E">
        <w:rPr>
          <w:sz w:val="28"/>
          <w:szCs w:val="28"/>
        </w:rPr>
        <w:t>людини</w:t>
      </w:r>
      <w:proofErr w:type="spellEnd"/>
      <w:r w:rsidRPr="0099675E">
        <w:rPr>
          <w:sz w:val="28"/>
          <w:szCs w:val="28"/>
        </w:rPr>
        <w:t xml:space="preserve"> </w:t>
      </w:r>
    </w:p>
    <w:p w:rsidR="00D3611A" w:rsidRDefault="00D3611A" w:rsidP="00D3611A">
      <w:pPr>
        <w:numPr>
          <w:ilvl w:val="0"/>
          <w:numId w:val="101"/>
        </w:numPr>
        <w:jc w:val="both"/>
        <w:rPr>
          <w:sz w:val="28"/>
          <w:szCs w:val="28"/>
        </w:rPr>
      </w:pPr>
      <w:r>
        <w:rPr>
          <w:sz w:val="28"/>
          <w:szCs w:val="28"/>
        </w:rPr>
        <w:lastRenderedPageBreak/>
        <w:t xml:space="preserve">знати </w:t>
      </w:r>
      <w:proofErr w:type="spellStart"/>
      <w:r>
        <w:rPr>
          <w:sz w:val="28"/>
          <w:szCs w:val="28"/>
        </w:rPr>
        <w:t>будову</w:t>
      </w:r>
      <w:proofErr w:type="spellEnd"/>
      <w:r>
        <w:rPr>
          <w:sz w:val="28"/>
          <w:szCs w:val="28"/>
        </w:rPr>
        <w:t xml:space="preserve"> черепа (лицевого та </w:t>
      </w:r>
      <w:proofErr w:type="spellStart"/>
      <w:r>
        <w:rPr>
          <w:sz w:val="28"/>
          <w:szCs w:val="28"/>
        </w:rPr>
        <w:t>мозкового</w:t>
      </w:r>
      <w:proofErr w:type="spellEnd"/>
      <w:r>
        <w:rPr>
          <w:sz w:val="28"/>
          <w:szCs w:val="28"/>
        </w:rPr>
        <w:t xml:space="preserve"> </w:t>
      </w:r>
      <w:proofErr w:type="spellStart"/>
      <w:r>
        <w:rPr>
          <w:sz w:val="28"/>
          <w:szCs w:val="28"/>
        </w:rPr>
        <w:t>відділів</w:t>
      </w:r>
      <w:proofErr w:type="spellEnd"/>
      <w:r>
        <w:rPr>
          <w:sz w:val="28"/>
          <w:szCs w:val="28"/>
        </w:rPr>
        <w:t>)</w:t>
      </w:r>
    </w:p>
    <w:p w:rsidR="00D3611A" w:rsidRDefault="00D3611A" w:rsidP="00D3611A">
      <w:pPr>
        <w:numPr>
          <w:ilvl w:val="0"/>
          <w:numId w:val="101"/>
        </w:numPr>
        <w:jc w:val="both"/>
        <w:rPr>
          <w:sz w:val="28"/>
          <w:szCs w:val="28"/>
        </w:rPr>
      </w:pPr>
      <w:r>
        <w:rPr>
          <w:sz w:val="28"/>
          <w:szCs w:val="28"/>
        </w:rPr>
        <w:t xml:space="preserve">знати </w:t>
      </w:r>
      <w:proofErr w:type="spellStart"/>
      <w:proofErr w:type="gramStart"/>
      <w:r>
        <w:rPr>
          <w:sz w:val="28"/>
          <w:szCs w:val="28"/>
        </w:rPr>
        <w:t>фази</w:t>
      </w:r>
      <w:proofErr w:type="spellEnd"/>
      <w:r>
        <w:rPr>
          <w:sz w:val="28"/>
          <w:szCs w:val="28"/>
        </w:rPr>
        <w:t xml:space="preserve">  </w:t>
      </w:r>
      <w:proofErr w:type="spellStart"/>
      <w:r>
        <w:rPr>
          <w:sz w:val="28"/>
          <w:szCs w:val="28"/>
        </w:rPr>
        <w:t>внутрішньоутробного</w:t>
      </w:r>
      <w:proofErr w:type="spellEnd"/>
      <w:proofErr w:type="gramEnd"/>
      <w:r w:rsidRPr="0099675E">
        <w:rPr>
          <w:sz w:val="28"/>
          <w:szCs w:val="28"/>
        </w:rPr>
        <w:t xml:space="preserve"> </w:t>
      </w:r>
      <w:proofErr w:type="spellStart"/>
      <w:r w:rsidRPr="0099675E">
        <w:rPr>
          <w:sz w:val="28"/>
          <w:szCs w:val="28"/>
        </w:rPr>
        <w:t>етап</w:t>
      </w:r>
      <w:r>
        <w:rPr>
          <w:sz w:val="28"/>
          <w:szCs w:val="28"/>
        </w:rPr>
        <w:t>у</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людини</w:t>
      </w:r>
      <w:proofErr w:type="spellEnd"/>
    </w:p>
    <w:p w:rsidR="00D3611A" w:rsidRDefault="00D3611A" w:rsidP="00D3611A">
      <w:pPr>
        <w:numPr>
          <w:ilvl w:val="0"/>
          <w:numId w:val="101"/>
        </w:numPr>
        <w:jc w:val="both"/>
        <w:rPr>
          <w:sz w:val="28"/>
          <w:szCs w:val="28"/>
        </w:rPr>
      </w:pPr>
      <w:r w:rsidRPr="008C7843">
        <w:rPr>
          <w:sz w:val="28"/>
          <w:szCs w:val="28"/>
        </w:rPr>
        <w:t xml:space="preserve">знати </w:t>
      </w:r>
      <w:proofErr w:type="spellStart"/>
      <w:r w:rsidRPr="008C7843">
        <w:rPr>
          <w:sz w:val="28"/>
          <w:szCs w:val="28"/>
        </w:rPr>
        <w:t>етапи</w:t>
      </w:r>
      <w:proofErr w:type="spellEnd"/>
      <w:r w:rsidRPr="008C7843">
        <w:rPr>
          <w:sz w:val="28"/>
          <w:szCs w:val="28"/>
        </w:rPr>
        <w:t xml:space="preserve"> </w:t>
      </w:r>
      <w:proofErr w:type="spellStart"/>
      <w:r w:rsidRPr="008C7843">
        <w:rPr>
          <w:sz w:val="28"/>
          <w:szCs w:val="28"/>
        </w:rPr>
        <w:t>розвитку</w:t>
      </w:r>
      <w:proofErr w:type="spellEnd"/>
      <w:r w:rsidRPr="008C7843">
        <w:rPr>
          <w:sz w:val="28"/>
          <w:szCs w:val="28"/>
        </w:rPr>
        <w:t xml:space="preserve"> </w:t>
      </w:r>
      <w:proofErr w:type="spellStart"/>
      <w:r w:rsidRPr="008C7843">
        <w:rPr>
          <w:sz w:val="28"/>
          <w:szCs w:val="28"/>
        </w:rPr>
        <w:t>зубо-щелепного</w:t>
      </w:r>
      <w:proofErr w:type="spellEnd"/>
      <w:r w:rsidRPr="008C7843">
        <w:rPr>
          <w:sz w:val="28"/>
          <w:szCs w:val="28"/>
        </w:rPr>
        <w:t xml:space="preserve"> </w:t>
      </w:r>
      <w:proofErr w:type="spellStart"/>
      <w:r w:rsidRPr="008C7843">
        <w:rPr>
          <w:sz w:val="28"/>
          <w:szCs w:val="28"/>
        </w:rPr>
        <w:t>апарату</w:t>
      </w:r>
      <w:proofErr w:type="spellEnd"/>
      <w:r w:rsidRPr="008C7843">
        <w:rPr>
          <w:sz w:val="28"/>
          <w:szCs w:val="28"/>
        </w:rPr>
        <w:t xml:space="preserve"> у </w:t>
      </w:r>
      <w:proofErr w:type="spellStart"/>
      <w:r w:rsidRPr="008C7843">
        <w:rPr>
          <w:sz w:val="28"/>
          <w:szCs w:val="28"/>
        </w:rPr>
        <w:t>внутрішньоутробному</w:t>
      </w:r>
      <w:proofErr w:type="spellEnd"/>
      <w:r w:rsidRPr="008C7843">
        <w:rPr>
          <w:sz w:val="28"/>
          <w:szCs w:val="28"/>
        </w:rPr>
        <w:t xml:space="preserve"> </w:t>
      </w:r>
      <w:proofErr w:type="spellStart"/>
      <w:r w:rsidRPr="008C7843">
        <w:rPr>
          <w:sz w:val="28"/>
          <w:szCs w:val="28"/>
        </w:rPr>
        <w:t>періоді</w:t>
      </w:r>
      <w:proofErr w:type="spellEnd"/>
    </w:p>
    <w:p w:rsidR="00D3611A" w:rsidRDefault="00D3611A" w:rsidP="00D3611A">
      <w:pPr>
        <w:numPr>
          <w:ilvl w:val="0"/>
          <w:numId w:val="101"/>
        </w:numPr>
        <w:jc w:val="both"/>
        <w:rPr>
          <w:sz w:val="28"/>
          <w:szCs w:val="28"/>
        </w:rPr>
      </w:pPr>
      <w:r>
        <w:rPr>
          <w:sz w:val="28"/>
          <w:szCs w:val="28"/>
        </w:rPr>
        <w:t xml:space="preserve">знати </w:t>
      </w:r>
      <w:proofErr w:type="spellStart"/>
      <w:r>
        <w:rPr>
          <w:sz w:val="28"/>
          <w:szCs w:val="28"/>
        </w:rPr>
        <w:t>ембріональний</w:t>
      </w:r>
      <w:proofErr w:type="spellEnd"/>
      <w:r>
        <w:rPr>
          <w:sz w:val="28"/>
          <w:szCs w:val="28"/>
        </w:rPr>
        <w:t xml:space="preserve"> </w:t>
      </w:r>
      <w:proofErr w:type="spellStart"/>
      <w:r>
        <w:rPr>
          <w:sz w:val="28"/>
          <w:szCs w:val="28"/>
        </w:rPr>
        <w:t>розвиток</w:t>
      </w:r>
      <w:proofErr w:type="spellEnd"/>
      <w:r>
        <w:rPr>
          <w:sz w:val="28"/>
          <w:szCs w:val="28"/>
        </w:rPr>
        <w:t xml:space="preserve"> </w:t>
      </w:r>
      <w:proofErr w:type="spellStart"/>
      <w:r>
        <w:rPr>
          <w:sz w:val="28"/>
          <w:szCs w:val="28"/>
        </w:rPr>
        <w:t>обличчя</w:t>
      </w:r>
      <w:proofErr w:type="spellEnd"/>
      <w:r>
        <w:rPr>
          <w:sz w:val="28"/>
          <w:szCs w:val="28"/>
        </w:rPr>
        <w:t xml:space="preserve"> та </w:t>
      </w:r>
      <w:proofErr w:type="spellStart"/>
      <w:r>
        <w:rPr>
          <w:sz w:val="28"/>
          <w:szCs w:val="28"/>
        </w:rPr>
        <w:t>щелеп</w:t>
      </w:r>
      <w:proofErr w:type="spellEnd"/>
    </w:p>
    <w:p w:rsidR="00D3611A" w:rsidRDefault="00D3611A" w:rsidP="00D3611A">
      <w:pPr>
        <w:numPr>
          <w:ilvl w:val="0"/>
          <w:numId w:val="101"/>
        </w:numPr>
        <w:jc w:val="both"/>
        <w:rPr>
          <w:sz w:val="28"/>
          <w:szCs w:val="28"/>
        </w:rPr>
      </w:pPr>
      <w:proofErr w:type="spellStart"/>
      <w:r>
        <w:rPr>
          <w:sz w:val="28"/>
          <w:szCs w:val="28"/>
        </w:rPr>
        <w:t>пояснювати</w:t>
      </w:r>
      <w:proofErr w:type="spellEnd"/>
      <w:r>
        <w:rPr>
          <w:sz w:val="28"/>
          <w:szCs w:val="28"/>
        </w:rPr>
        <w:t xml:space="preserve"> патогенез </w:t>
      </w:r>
      <w:proofErr w:type="spellStart"/>
      <w:r>
        <w:rPr>
          <w:sz w:val="28"/>
          <w:szCs w:val="28"/>
        </w:rPr>
        <w:t>формування</w:t>
      </w:r>
      <w:proofErr w:type="spellEnd"/>
      <w:r>
        <w:rPr>
          <w:sz w:val="28"/>
          <w:szCs w:val="28"/>
        </w:rPr>
        <w:t xml:space="preserve"> </w:t>
      </w:r>
      <w:proofErr w:type="spellStart"/>
      <w:r>
        <w:rPr>
          <w:sz w:val="28"/>
          <w:szCs w:val="28"/>
        </w:rPr>
        <w:t>вроджених</w:t>
      </w:r>
      <w:proofErr w:type="spellEnd"/>
      <w:r>
        <w:rPr>
          <w:sz w:val="28"/>
          <w:szCs w:val="28"/>
        </w:rPr>
        <w:t xml:space="preserve"> </w:t>
      </w:r>
      <w:proofErr w:type="spellStart"/>
      <w:r>
        <w:rPr>
          <w:sz w:val="28"/>
          <w:szCs w:val="28"/>
        </w:rPr>
        <w:t>вад</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обличчя</w:t>
      </w:r>
      <w:proofErr w:type="spellEnd"/>
    </w:p>
    <w:p w:rsidR="00D3611A" w:rsidRDefault="00D3611A" w:rsidP="00D3611A">
      <w:pPr>
        <w:numPr>
          <w:ilvl w:val="0"/>
          <w:numId w:val="101"/>
        </w:numPr>
        <w:jc w:val="both"/>
        <w:rPr>
          <w:sz w:val="28"/>
          <w:szCs w:val="28"/>
        </w:rPr>
      </w:pPr>
      <w:r>
        <w:rPr>
          <w:sz w:val="28"/>
          <w:szCs w:val="28"/>
        </w:rPr>
        <w:t>знати анатомо-</w:t>
      </w:r>
      <w:proofErr w:type="spellStart"/>
      <w:r>
        <w:rPr>
          <w:sz w:val="28"/>
          <w:szCs w:val="28"/>
        </w:rPr>
        <w:t>фізіологічні</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порожнини</w:t>
      </w:r>
      <w:proofErr w:type="spellEnd"/>
      <w:r>
        <w:rPr>
          <w:sz w:val="28"/>
          <w:szCs w:val="28"/>
        </w:rPr>
        <w:t xml:space="preserve"> рота </w:t>
      </w:r>
      <w:proofErr w:type="spellStart"/>
      <w:r>
        <w:rPr>
          <w:sz w:val="28"/>
          <w:szCs w:val="28"/>
        </w:rPr>
        <w:t>новонародженого</w:t>
      </w:r>
      <w:proofErr w:type="spellEnd"/>
      <w:r>
        <w:rPr>
          <w:sz w:val="28"/>
          <w:szCs w:val="28"/>
        </w:rPr>
        <w:t>.</w:t>
      </w:r>
    </w:p>
    <w:p w:rsidR="00D3611A" w:rsidRDefault="00D3611A" w:rsidP="00D3611A">
      <w:pPr>
        <w:numPr>
          <w:ilvl w:val="0"/>
          <w:numId w:val="101"/>
        </w:numPr>
        <w:jc w:val="both"/>
        <w:rPr>
          <w:sz w:val="28"/>
          <w:szCs w:val="28"/>
        </w:rPr>
      </w:pPr>
      <w:r>
        <w:rPr>
          <w:sz w:val="28"/>
          <w:szCs w:val="28"/>
        </w:rPr>
        <w:t>знати анатомо-</w:t>
      </w:r>
      <w:proofErr w:type="spellStart"/>
      <w:r>
        <w:rPr>
          <w:sz w:val="28"/>
          <w:szCs w:val="28"/>
        </w:rPr>
        <w:t>фізіологічні</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скронево-нижньощелепного</w:t>
      </w:r>
      <w:proofErr w:type="spellEnd"/>
      <w:r>
        <w:rPr>
          <w:sz w:val="28"/>
          <w:szCs w:val="28"/>
        </w:rPr>
        <w:t xml:space="preserve"> </w:t>
      </w:r>
      <w:proofErr w:type="spellStart"/>
      <w:r>
        <w:rPr>
          <w:sz w:val="28"/>
          <w:szCs w:val="28"/>
        </w:rPr>
        <w:t>суглоба</w:t>
      </w:r>
      <w:proofErr w:type="spellEnd"/>
      <w:r>
        <w:rPr>
          <w:sz w:val="28"/>
          <w:szCs w:val="28"/>
        </w:rPr>
        <w:t xml:space="preserve"> </w:t>
      </w:r>
      <w:proofErr w:type="spellStart"/>
      <w:r>
        <w:rPr>
          <w:sz w:val="28"/>
          <w:szCs w:val="28"/>
        </w:rPr>
        <w:t>новонародженого</w:t>
      </w:r>
      <w:proofErr w:type="spellEnd"/>
      <w:r>
        <w:rPr>
          <w:sz w:val="28"/>
          <w:szCs w:val="28"/>
        </w:rPr>
        <w:t>.</w:t>
      </w:r>
    </w:p>
    <w:p w:rsidR="00D3611A" w:rsidRDefault="00D3611A" w:rsidP="00D3611A">
      <w:pPr>
        <w:numPr>
          <w:ilvl w:val="0"/>
          <w:numId w:val="101"/>
        </w:numPr>
        <w:jc w:val="both"/>
        <w:rPr>
          <w:sz w:val="28"/>
          <w:szCs w:val="28"/>
        </w:rPr>
      </w:pPr>
      <w:proofErr w:type="spellStart"/>
      <w:r>
        <w:rPr>
          <w:sz w:val="28"/>
          <w:szCs w:val="28"/>
        </w:rPr>
        <w:t>малювати</w:t>
      </w:r>
      <w:proofErr w:type="spellEnd"/>
      <w:r>
        <w:rPr>
          <w:sz w:val="28"/>
          <w:szCs w:val="28"/>
        </w:rPr>
        <w:t xml:space="preserve"> схему </w:t>
      </w:r>
      <w:proofErr w:type="spellStart"/>
      <w:r>
        <w:rPr>
          <w:sz w:val="28"/>
          <w:szCs w:val="28"/>
        </w:rPr>
        <w:t>онтогенетичного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піднебіння</w:t>
      </w:r>
      <w:proofErr w:type="spellEnd"/>
      <w:r>
        <w:rPr>
          <w:sz w:val="28"/>
          <w:szCs w:val="28"/>
        </w:rPr>
        <w:t xml:space="preserve">, альвеолярного </w:t>
      </w:r>
      <w:proofErr w:type="spellStart"/>
      <w:r>
        <w:rPr>
          <w:sz w:val="28"/>
          <w:szCs w:val="28"/>
        </w:rPr>
        <w:t>відростку</w:t>
      </w:r>
      <w:proofErr w:type="spellEnd"/>
    </w:p>
    <w:p w:rsidR="00D3611A" w:rsidRDefault="00D3611A" w:rsidP="00D3611A">
      <w:pPr>
        <w:numPr>
          <w:ilvl w:val="0"/>
          <w:numId w:val="101"/>
        </w:numPr>
        <w:jc w:val="both"/>
        <w:rPr>
          <w:sz w:val="28"/>
          <w:szCs w:val="28"/>
        </w:rPr>
      </w:pPr>
      <w:proofErr w:type="spellStart"/>
      <w:r>
        <w:rPr>
          <w:sz w:val="28"/>
          <w:szCs w:val="28"/>
        </w:rPr>
        <w:t>вміти</w:t>
      </w:r>
      <w:proofErr w:type="spellEnd"/>
      <w:r>
        <w:rPr>
          <w:sz w:val="28"/>
          <w:szCs w:val="28"/>
        </w:rPr>
        <w:t xml:space="preserve"> </w:t>
      </w:r>
      <w:proofErr w:type="spellStart"/>
      <w:r>
        <w:rPr>
          <w:sz w:val="28"/>
          <w:szCs w:val="28"/>
        </w:rPr>
        <w:t>визначити</w:t>
      </w:r>
      <w:proofErr w:type="spellEnd"/>
      <w:r>
        <w:rPr>
          <w:sz w:val="28"/>
          <w:szCs w:val="28"/>
        </w:rPr>
        <w:t xml:space="preserve"> у </w:t>
      </w:r>
      <w:proofErr w:type="spellStart"/>
      <w:proofErr w:type="gramStart"/>
      <w:r>
        <w:rPr>
          <w:sz w:val="28"/>
          <w:szCs w:val="28"/>
        </w:rPr>
        <w:t>дитини</w:t>
      </w:r>
      <w:proofErr w:type="spellEnd"/>
      <w:r>
        <w:rPr>
          <w:sz w:val="28"/>
          <w:szCs w:val="28"/>
        </w:rPr>
        <w:t xml:space="preserve">  </w:t>
      </w:r>
      <w:proofErr w:type="spellStart"/>
      <w:r>
        <w:rPr>
          <w:sz w:val="28"/>
          <w:szCs w:val="28"/>
        </w:rPr>
        <w:t>характерні</w:t>
      </w:r>
      <w:proofErr w:type="spellEnd"/>
      <w:proofErr w:type="gramEnd"/>
      <w:r>
        <w:rPr>
          <w:sz w:val="28"/>
          <w:szCs w:val="28"/>
        </w:rPr>
        <w:t xml:space="preserve"> </w:t>
      </w:r>
      <w:proofErr w:type="spellStart"/>
      <w:r>
        <w:rPr>
          <w:sz w:val="28"/>
          <w:szCs w:val="28"/>
        </w:rPr>
        <w:t>ознаки</w:t>
      </w:r>
      <w:proofErr w:type="spellEnd"/>
      <w:r>
        <w:rPr>
          <w:sz w:val="28"/>
          <w:szCs w:val="28"/>
        </w:rPr>
        <w:t xml:space="preserve"> </w:t>
      </w:r>
      <w:proofErr w:type="spellStart"/>
      <w:r>
        <w:rPr>
          <w:sz w:val="28"/>
          <w:szCs w:val="28"/>
        </w:rPr>
        <w:t>порожнини</w:t>
      </w:r>
      <w:proofErr w:type="spellEnd"/>
      <w:r>
        <w:rPr>
          <w:sz w:val="28"/>
          <w:szCs w:val="28"/>
        </w:rPr>
        <w:t xml:space="preserve"> рота </w:t>
      </w:r>
    </w:p>
    <w:p w:rsidR="00D3611A" w:rsidRDefault="00D3611A" w:rsidP="00D3611A">
      <w:pPr>
        <w:numPr>
          <w:ilvl w:val="0"/>
          <w:numId w:val="101"/>
        </w:numPr>
        <w:jc w:val="both"/>
        <w:rPr>
          <w:sz w:val="28"/>
          <w:szCs w:val="28"/>
        </w:rPr>
      </w:pPr>
      <w:proofErr w:type="spellStart"/>
      <w:r>
        <w:rPr>
          <w:sz w:val="28"/>
          <w:szCs w:val="28"/>
        </w:rPr>
        <w:t>вміти</w:t>
      </w:r>
      <w:proofErr w:type="spellEnd"/>
      <w:r>
        <w:rPr>
          <w:sz w:val="28"/>
          <w:szCs w:val="28"/>
        </w:rPr>
        <w:t xml:space="preserve"> </w:t>
      </w:r>
      <w:proofErr w:type="spellStart"/>
      <w:r>
        <w:rPr>
          <w:sz w:val="28"/>
          <w:szCs w:val="28"/>
        </w:rPr>
        <w:t>визначити</w:t>
      </w:r>
      <w:proofErr w:type="spellEnd"/>
      <w:r>
        <w:rPr>
          <w:sz w:val="28"/>
          <w:szCs w:val="28"/>
        </w:rPr>
        <w:t xml:space="preserve"> </w:t>
      </w:r>
      <w:proofErr w:type="spellStart"/>
      <w:r>
        <w:rPr>
          <w:sz w:val="28"/>
          <w:szCs w:val="28"/>
        </w:rPr>
        <w:t>правильність</w:t>
      </w:r>
      <w:proofErr w:type="spellEnd"/>
      <w:r>
        <w:rPr>
          <w:sz w:val="28"/>
          <w:szCs w:val="28"/>
        </w:rPr>
        <w:t xml:space="preserve"> </w:t>
      </w:r>
      <w:proofErr w:type="spellStart"/>
      <w:r>
        <w:rPr>
          <w:sz w:val="28"/>
          <w:szCs w:val="28"/>
        </w:rPr>
        <w:t>будови</w:t>
      </w:r>
      <w:proofErr w:type="spellEnd"/>
      <w:r>
        <w:rPr>
          <w:sz w:val="28"/>
          <w:szCs w:val="28"/>
        </w:rPr>
        <w:t xml:space="preserve"> губи, альвеолярного </w:t>
      </w:r>
      <w:proofErr w:type="spellStart"/>
      <w:r>
        <w:rPr>
          <w:sz w:val="28"/>
          <w:szCs w:val="28"/>
        </w:rPr>
        <w:t>відростку</w:t>
      </w:r>
      <w:proofErr w:type="spellEnd"/>
      <w:r>
        <w:rPr>
          <w:sz w:val="28"/>
          <w:szCs w:val="28"/>
        </w:rPr>
        <w:t xml:space="preserve">, твердого та </w:t>
      </w:r>
      <w:proofErr w:type="spellStart"/>
      <w:r>
        <w:rPr>
          <w:sz w:val="28"/>
          <w:szCs w:val="28"/>
        </w:rPr>
        <w:t>м</w:t>
      </w:r>
      <w:r w:rsidRPr="007F6121">
        <w:rPr>
          <w:sz w:val="28"/>
          <w:szCs w:val="28"/>
        </w:rPr>
        <w:t>’</w:t>
      </w:r>
      <w:r>
        <w:rPr>
          <w:sz w:val="28"/>
          <w:szCs w:val="28"/>
        </w:rPr>
        <w:t>якого</w:t>
      </w:r>
      <w:proofErr w:type="spellEnd"/>
      <w:r>
        <w:rPr>
          <w:sz w:val="28"/>
          <w:szCs w:val="28"/>
        </w:rPr>
        <w:t xml:space="preserve"> </w:t>
      </w:r>
      <w:proofErr w:type="spellStart"/>
      <w:r>
        <w:rPr>
          <w:sz w:val="28"/>
          <w:szCs w:val="28"/>
        </w:rPr>
        <w:t>піднебіння</w:t>
      </w:r>
      <w:proofErr w:type="spellEnd"/>
      <w:r>
        <w:rPr>
          <w:sz w:val="28"/>
          <w:szCs w:val="28"/>
        </w:rPr>
        <w:t xml:space="preserve">. </w:t>
      </w:r>
    </w:p>
    <w:p w:rsidR="00D3611A" w:rsidRPr="004B648C" w:rsidRDefault="00D3611A" w:rsidP="00D3611A">
      <w:pPr>
        <w:numPr>
          <w:ilvl w:val="0"/>
          <w:numId w:val="101"/>
        </w:numPr>
        <w:jc w:val="both"/>
        <w:rPr>
          <w:sz w:val="28"/>
          <w:szCs w:val="28"/>
        </w:rPr>
      </w:pPr>
      <w:proofErr w:type="spellStart"/>
      <w:r>
        <w:rPr>
          <w:sz w:val="28"/>
          <w:szCs w:val="28"/>
        </w:rPr>
        <w:t>вміти</w:t>
      </w:r>
      <w:proofErr w:type="spellEnd"/>
      <w:r>
        <w:rPr>
          <w:sz w:val="28"/>
          <w:szCs w:val="28"/>
        </w:rPr>
        <w:t xml:space="preserve"> </w:t>
      </w:r>
      <w:proofErr w:type="spellStart"/>
      <w:r>
        <w:rPr>
          <w:sz w:val="28"/>
          <w:szCs w:val="28"/>
        </w:rPr>
        <w:t>визначити</w:t>
      </w:r>
      <w:proofErr w:type="spellEnd"/>
      <w:r>
        <w:rPr>
          <w:sz w:val="28"/>
          <w:szCs w:val="28"/>
        </w:rPr>
        <w:t xml:space="preserve"> </w:t>
      </w:r>
      <w:proofErr w:type="spellStart"/>
      <w:r>
        <w:rPr>
          <w:sz w:val="28"/>
          <w:szCs w:val="28"/>
        </w:rPr>
        <w:t>ознаки</w:t>
      </w:r>
      <w:proofErr w:type="spellEnd"/>
      <w:r>
        <w:rPr>
          <w:sz w:val="28"/>
          <w:szCs w:val="28"/>
        </w:rPr>
        <w:t xml:space="preserve"> правильного </w:t>
      </w:r>
      <w:proofErr w:type="spellStart"/>
      <w:proofErr w:type="gramStart"/>
      <w:r>
        <w:rPr>
          <w:sz w:val="28"/>
          <w:szCs w:val="28"/>
        </w:rPr>
        <w:t>формування</w:t>
      </w:r>
      <w:proofErr w:type="spellEnd"/>
      <w:r>
        <w:rPr>
          <w:sz w:val="28"/>
          <w:szCs w:val="28"/>
        </w:rPr>
        <w:t xml:space="preserve">  </w:t>
      </w:r>
      <w:proofErr w:type="spellStart"/>
      <w:r>
        <w:rPr>
          <w:sz w:val="28"/>
          <w:szCs w:val="28"/>
        </w:rPr>
        <w:t>обличчя</w:t>
      </w:r>
      <w:proofErr w:type="spellEnd"/>
      <w:proofErr w:type="gramEnd"/>
      <w:r>
        <w:rPr>
          <w:sz w:val="28"/>
          <w:szCs w:val="28"/>
        </w:rPr>
        <w:t xml:space="preserve"> </w:t>
      </w:r>
      <w:proofErr w:type="spellStart"/>
      <w:r>
        <w:rPr>
          <w:sz w:val="28"/>
          <w:szCs w:val="28"/>
        </w:rPr>
        <w:t>дитини</w:t>
      </w:r>
      <w:proofErr w:type="spellEnd"/>
      <w:r>
        <w:rPr>
          <w:sz w:val="28"/>
          <w:szCs w:val="28"/>
        </w:rPr>
        <w:t>.</w:t>
      </w:r>
    </w:p>
    <w:p w:rsidR="00D3611A" w:rsidRPr="004B648C" w:rsidRDefault="00D3611A" w:rsidP="00D3611A">
      <w:pPr>
        <w:jc w:val="both"/>
        <w:rPr>
          <w:b/>
          <w:sz w:val="28"/>
          <w:szCs w:val="28"/>
        </w:rPr>
      </w:pPr>
      <w:r w:rsidRPr="004B648C">
        <w:rPr>
          <w:b/>
          <w:sz w:val="28"/>
          <w:szCs w:val="28"/>
        </w:rPr>
        <w:t xml:space="preserve">3. </w:t>
      </w:r>
      <w:proofErr w:type="spellStart"/>
      <w:r w:rsidRPr="004B648C">
        <w:rPr>
          <w:b/>
          <w:sz w:val="28"/>
          <w:szCs w:val="28"/>
        </w:rPr>
        <w:t>Теоретичні</w:t>
      </w:r>
      <w:proofErr w:type="spellEnd"/>
      <w:r w:rsidRPr="004B648C">
        <w:rPr>
          <w:b/>
          <w:sz w:val="28"/>
          <w:szCs w:val="28"/>
        </w:rPr>
        <w:t xml:space="preserve"> </w:t>
      </w:r>
      <w:proofErr w:type="spellStart"/>
      <w:r w:rsidRPr="004B648C">
        <w:rPr>
          <w:b/>
          <w:sz w:val="28"/>
          <w:szCs w:val="28"/>
        </w:rPr>
        <w:t>питання</w:t>
      </w:r>
      <w:proofErr w:type="spellEnd"/>
      <w:r w:rsidRPr="004B648C">
        <w:rPr>
          <w:b/>
          <w:sz w:val="28"/>
          <w:szCs w:val="28"/>
        </w:rPr>
        <w:t xml:space="preserve"> до </w:t>
      </w:r>
      <w:proofErr w:type="spellStart"/>
      <w:r w:rsidRPr="004B648C">
        <w:rPr>
          <w:b/>
          <w:sz w:val="28"/>
          <w:szCs w:val="28"/>
        </w:rPr>
        <w:t>заняття</w:t>
      </w:r>
      <w:proofErr w:type="spellEnd"/>
      <w:r w:rsidRPr="004B648C">
        <w:rPr>
          <w:b/>
          <w:sz w:val="28"/>
          <w:szCs w:val="28"/>
        </w:rPr>
        <w:t>:</w:t>
      </w:r>
    </w:p>
    <w:p w:rsidR="00D3611A" w:rsidRDefault="00D3611A" w:rsidP="00D3611A">
      <w:pPr>
        <w:ind w:left="360"/>
        <w:jc w:val="both"/>
        <w:rPr>
          <w:sz w:val="28"/>
          <w:szCs w:val="28"/>
        </w:rPr>
      </w:pPr>
      <w:r>
        <w:rPr>
          <w:sz w:val="28"/>
          <w:szCs w:val="28"/>
        </w:rPr>
        <w:t xml:space="preserve">1. </w:t>
      </w:r>
      <w:proofErr w:type="spellStart"/>
      <w:r>
        <w:rPr>
          <w:sz w:val="28"/>
          <w:szCs w:val="28"/>
        </w:rPr>
        <w:t>К</w:t>
      </w:r>
      <w:r w:rsidRPr="00C6060F">
        <w:rPr>
          <w:sz w:val="28"/>
          <w:szCs w:val="28"/>
        </w:rPr>
        <w:t>ласифікаці</w:t>
      </w:r>
      <w:r>
        <w:rPr>
          <w:sz w:val="28"/>
          <w:szCs w:val="28"/>
        </w:rPr>
        <w:t>ї</w:t>
      </w:r>
      <w:proofErr w:type="spellEnd"/>
      <w:r w:rsidRPr="00C6060F">
        <w:rPr>
          <w:sz w:val="28"/>
          <w:szCs w:val="28"/>
        </w:rPr>
        <w:t xml:space="preserve"> </w:t>
      </w:r>
      <w:proofErr w:type="spellStart"/>
      <w:r w:rsidRPr="00C6060F">
        <w:rPr>
          <w:sz w:val="28"/>
          <w:szCs w:val="28"/>
        </w:rPr>
        <w:t>онтогенетичного</w:t>
      </w:r>
      <w:proofErr w:type="spellEnd"/>
      <w:r w:rsidRPr="00C6060F">
        <w:rPr>
          <w:sz w:val="28"/>
          <w:szCs w:val="28"/>
        </w:rPr>
        <w:t xml:space="preserve"> </w:t>
      </w:r>
      <w:proofErr w:type="spellStart"/>
      <w:r w:rsidRPr="00C6060F">
        <w:rPr>
          <w:sz w:val="28"/>
          <w:szCs w:val="28"/>
        </w:rPr>
        <w:t>розвитку</w:t>
      </w:r>
      <w:proofErr w:type="spellEnd"/>
      <w:r w:rsidRPr="00C6060F">
        <w:rPr>
          <w:sz w:val="28"/>
          <w:szCs w:val="28"/>
        </w:rPr>
        <w:t xml:space="preserve"> </w:t>
      </w:r>
      <w:proofErr w:type="spellStart"/>
      <w:r w:rsidRPr="00C6060F">
        <w:rPr>
          <w:sz w:val="28"/>
          <w:szCs w:val="28"/>
        </w:rPr>
        <w:t>людини</w:t>
      </w:r>
      <w:proofErr w:type="spellEnd"/>
      <w:r w:rsidRPr="00C6060F">
        <w:rPr>
          <w:sz w:val="28"/>
          <w:szCs w:val="28"/>
        </w:rPr>
        <w:t xml:space="preserve"> </w:t>
      </w:r>
    </w:p>
    <w:p w:rsidR="00D3611A" w:rsidRDefault="00D3611A" w:rsidP="00D3611A">
      <w:pPr>
        <w:ind w:left="360"/>
        <w:jc w:val="both"/>
        <w:rPr>
          <w:sz w:val="28"/>
          <w:szCs w:val="28"/>
        </w:rPr>
      </w:pPr>
      <w:r>
        <w:rPr>
          <w:sz w:val="28"/>
          <w:szCs w:val="28"/>
        </w:rPr>
        <w:t xml:space="preserve">2. Будова черепа (лицевого та </w:t>
      </w:r>
      <w:proofErr w:type="spellStart"/>
      <w:r>
        <w:rPr>
          <w:sz w:val="28"/>
          <w:szCs w:val="28"/>
        </w:rPr>
        <w:t>мозкового</w:t>
      </w:r>
      <w:proofErr w:type="spellEnd"/>
      <w:r>
        <w:rPr>
          <w:sz w:val="28"/>
          <w:szCs w:val="28"/>
        </w:rPr>
        <w:t xml:space="preserve"> </w:t>
      </w:r>
      <w:proofErr w:type="spellStart"/>
      <w:r>
        <w:rPr>
          <w:sz w:val="28"/>
          <w:szCs w:val="28"/>
        </w:rPr>
        <w:t>відділів</w:t>
      </w:r>
      <w:proofErr w:type="spellEnd"/>
      <w:r>
        <w:rPr>
          <w:sz w:val="28"/>
          <w:szCs w:val="28"/>
        </w:rPr>
        <w:t>)</w:t>
      </w:r>
    </w:p>
    <w:p w:rsidR="00D3611A" w:rsidRDefault="00D3611A" w:rsidP="00D3611A">
      <w:pPr>
        <w:ind w:left="360"/>
        <w:jc w:val="both"/>
        <w:rPr>
          <w:sz w:val="28"/>
          <w:szCs w:val="28"/>
        </w:rPr>
      </w:pPr>
      <w:r>
        <w:rPr>
          <w:sz w:val="28"/>
          <w:szCs w:val="28"/>
        </w:rPr>
        <w:t xml:space="preserve">3. </w:t>
      </w:r>
      <w:proofErr w:type="spellStart"/>
      <w:proofErr w:type="gramStart"/>
      <w:r>
        <w:rPr>
          <w:sz w:val="28"/>
          <w:szCs w:val="28"/>
        </w:rPr>
        <w:t>Фази</w:t>
      </w:r>
      <w:proofErr w:type="spellEnd"/>
      <w:r>
        <w:rPr>
          <w:sz w:val="28"/>
          <w:szCs w:val="28"/>
        </w:rPr>
        <w:t xml:space="preserve">  </w:t>
      </w:r>
      <w:proofErr w:type="spellStart"/>
      <w:r>
        <w:rPr>
          <w:sz w:val="28"/>
          <w:szCs w:val="28"/>
        </w:rPr>
        <w:t>в</w:t>
      </w:r>
      <w:r w:rsidRPr="00C6060F">
        <w:rPr>
          <w:sz w:val="28"/>
          <w:szCs w:val="28"/>
        </w:rPr>
        <w:t>нутрішньоутробн</w:t>
      </w:r>
      <w:r>
        <w:rPr>
          <w:sz w:val="28"/>
          <w:szCs w:val="28"/>
        </w:rPr>
        <w:t>ого</w:t>
      </w:r>
      <w:proofErr w:type="spellEnd"/>
      <w:proofErr w:type="gramEnd"/>
      <w:r w:rsidRPr="00C6060F">
        <w:rPr>
          <w:sz w:val="28"/>
          <w:szCs w:val="28"/>
        </w:rPr>
        <w:t xml:space="preserve"> </w:t>
      </w:r>
      <w:proofErr w:type="spellStart"/>
      <w:r w:rsidRPr="00C6060F">
        <w:rPr>
          <w:sz w:val="28"/>
          <w:szCs w:val="28"/>
        </w:rPr>
        <w:t>етап</w:t>
      </w:r>
      <w:r>
        <w:rPr>
          <w:sz w:val="28"/>
          <w:szCs w:val="28"/>
        </w:rPr>
        <w:t>у</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людини</w:t>
      </w:r>
      <w:proofErr w:type="spellEnd"/>
    </w:p>
    <w:p w:rsidR="00D3611A" w:rsidRDefault="00D3611A" w:rsidP="00D3611A">
      <w:pPr>
        <w:ind w:left="360"/>
        <w:jc w:val="both"/>
        <w:rPr>
          <w:sz w:val="28"/>
          <w:szCs w:val="28"/>
        </w:rPr>
      </w:pPr>
      <w:r>
        <w:rPr>
          <w:sz w:val="28"/>
          <w:szCs w:val="28"/>
        </w:rPr>
        <w:t xml:space="preserve">4. </w:t>
      </w:r>
      <w:proofErr w:type="spellStart"/>
      <w:r>
        <w:rPr>
          <w:sz w:val="28"/>
          <w:szCs w:val="28"/>
        </w:rPr>
        <w:t>Е</w:t>
      </w:r>
      <w:r w:rsidRPr="008C7843">
        <w:rPr>
          <w:sz w:val="28"/>
          <w:szCs w:val="28"/>
        </w:rPr>
        <w:t>тапи</w:t>
      </w:r>
      <w:proofErr w:type="spellEnd"/>
      <w:r w:rsidRPr="008C7843">
        <w:rPr>
          <w:sz w:val="28"/>
          <w:szCs w:val="28"/>
        </w:rPr>
        <w:t xml:space="preserve"> </w:t>
      </w:r>
      <w:proofErr w:type="spellStart"/>
      <w:r w:rsidRPr="008C7843">
        <w:rPr>
          <w:sz w:val="28"/>
          <w:szCs w:val="28"/>
        </w:rPr>
        <w:t>розвитку</w:t>
      </w:r>
      <w:proofErr w:type="spellEnd"/>
      <w:r w:rsidRPr="008C7843">
        <w:rPr>
          <w:sz w:val="28"/>
          <w:szCs w:val="28"/>
        </w:rPr>
        <w:t xml:space="preserve"> </w:t>
      </w:r>
      <w:proofErr w:type="spellStart"/>
      <w:r w:rsidRPr="008C7843">
        <w:rPr>
          <w:sz w:val="28"/>
          <w:szCs w:val="28"/>
        </w:rPr>
        <w:t>зубо-щелепного</w:t>
      </w:r>
      <w:proofErr w:type="spellEnd"/>
      <w:r w:rsidRPr="008C7843">
        <w:rPr>
          <w:sz w:val="28"/>
          <w:szCs w:val="28"/>
        </w:rPr>
        <w:t xml:space="preserve"> </w:t>
      </w:r>
      <w:proofErr w:type="spellStart"/>
      <w:r w:rsidRPr="008C7843">
        <w:rPr>
          <w:sz w:val="28"/>
          <w:szCs w:val="28"/>
        </w:rPr>
        <w:t>апарату</w:t>
      </w:r>
      <w:proofErr w:type="spellEnd"/>
      <w:r w:rsidRPr="008C7843">
        <w:rPr>
          <w:sz w:val="28"/>
          <w:szCs w:val="28"/>
        </w:rPr>
        <w:t xml:space="preserve"> у </w:t>
      </w:r>
      <w:proofErr w:type="spellStart"/>
      <w:r w:rsidRPr="008C7843">
        <w:rPr>
          <w:sz w:val="28"/>
          <w:szCs w:val="28"/>
        </w:rPr>
        <w:t>внутрішньоутробному</w:t>
      </w:r>
      <w:proofErr w:type="spellEnd"/>
      <w:r w:rsidRPr="008C7843">
        <w:rPr>
          <w:sz w:val="28"/>
          <w:szCs w:val="28"/>
        </w:rPr>
        <w:t xml:space="preserve"> </w:t>
      </w:r>
      <w:proofErr w:type="spellStart"/>
      <w:r w:rsidRPr="008C7843">
        <w:rPr>
          <w:sz w:val="28"/>
          <w:szCs w:val="28"/>
        </w:rPr>
        <w:t>періоді</w:t>
      </w:r>
      <w:proofErr w:type="spellEnd"/>
    </w:p>
    <w:p w:rsidR="00D3611A" w:rsidRDefault="00D3611A" w:rsidP="00D3611A">
      <w:pPr>
        <w:ind w:left="360"/>
        <w:jc w:val="both"/>
        <w:rPr>
          <w:sz w:val="28"/>
          <w:szCs w:val="28"/>
        </w:rPr>
      </w:pPr>
      <w:r>
        <w:rPr>
          <w:sz w:val="28"/>
          <w:szCs w:val="28"/>
        </w:rPr>
        <w:t xml:space="preserve">5. </w:t>
      </w:r>
      <w:proofErr w:type="spellStart"/>
      <w:r>
        <w:rPr>
          <w:sz w:val="28"/>
          <w:szCs w:val="28"/>
        </w:rPr>
        <w:t>Ембріональний</w:t>
      </w:r>
      <w:proofErr w:type="spellEnd"/>
      <w:r>
        <w:rPr>
          <w:sz w:val="28"/>
          <w:szCs w:val="28"/>
        </w:rPr>
        <w:t xml:space="preserve"> </w:t>
      </w:r>
      <w:proofErr w:type="spellStart"/>
      <w:r>
        <w:rPr>
          <w:sz w:val="28"/>
          <w:szCs w:val="28"/>
        </w:rPr>
        <w:t>розвиток</w:t>
      </w:r>
      <w:proofErr w:type="spellEnd"/>
      <w:r>
        <w:rPr>
          <w:sz w:val="28"/>
          <w:szCs w:val="28"/>
        </w:rPr>
        <w:t xml:space="preserve"> </w:t>
      </w:r>
      <w:proofErr w:type="spellStart"/>
      <w:r>
        <w:rPr>
          <w:sz w:val="28"/>
          <w:szCs w:val="28"/>
        </w:rPr>
        <w:t>обличчя</w:t>
      </w:r>
      <w:proofErr w:type="spellEnd"/>
      <w:r>
        <w:rPr>
          <w:sz w:val="28"/>
          <w:szCs w:val="28"/>
        </w:rPr>
        <w:t xml:space="preserve"> та </w:t>
      </w:r>
      <w:proofErr w:type="spellStart"/>
      <w:r>
        <w:rPr>
          <w:sz w:val="28"/>
          <w:szCs w:val="28"/>
        </w:rPr>
        <w:t>щелеп</w:t>
      </w:r>
      <w:proofErr w:type="spellEnd"/>
    </w:p>
    <w:p w:rsidR="00D3611A" w:rsidRDefault="00D3611A" w:rsidP="00D3611A">
      <w:pPr>
        <w:ind w:left="360"/>
        <w:jc w:val="both"/>
        <w:rPr>
          <w:sz w:val="28"/>
          <w:szCs w:val="28"/>
        </w:rPr>
      </w:pPr>
      <w:r>
        <w:rPr>
          <w:sz w:val="28"/>
          <w:szCs w:val="28"/>
        </w:rPr>
        <w:t>6. Анатомо-</w:t>
      </w:r>
      <w:proofErr w:type="spellStart"/>
      <w:r>
        <w:rPr>
          <w:sz w:val="28"/>
          <w:szCs w:val="28"/>
        </w:rPr>
        <w:t>фізіологічні</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порожнини</w:t>
      </w:r>
      <w:proofErr w:type="spellEnd"/>
      <w:r>
        <w:rPr>
          <w:sz w:val="28"/>
          <w:szCs w:val="28"/>
        </w:rPr>
        <w:t xml:space="preserve"> рота </w:t>
      </w:r>
      <w:proofErr w:type="spellStart"/>
      <w:r>
        <w:rPr>
          <w:sz w:val="28"/>
          <w:szCs w:val="28"/>
        </w:rPr>
        <w:t>новонародженого</w:t>
      </w:r>
      <w:proofErr w:type="spellEnd"/>
      <w:r>
        <w:rPr>
          <w:sz w:val="28"/>
          <w:szCs w:val="28"/>
        </w:rPr>
        <w:t>.</w:t>
      </w:r>
    </w:p>
    <w:p w:rsidR="00D3611A" w:rsidRDefault="00D3611A" w:rsidP="00D3611A">
      <w:r>
        <w:rPr>
          <w:sz w:val="28"/>
          <w:szCs w:val="28"/>
        </w:rPr>
        <w:t xml:space="preserve">     7. Анатомо-</w:t>
      </w:r>
      <w:proofErr w:type="spellStart"/>
      <w:r>
        <w:rPr>
          <w:sz w:val="28"/>
          <w:szCs w:val="28"/>
        </w:rPr>
        <w:t>фізіологічні</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скронево-нижньощелепного</w:t>
      </w:r>
      <w:proofErr w:type="spellEnd"/>
      <w:r>
        <w:rPr>
          <w:sz w:val="28"/>
          <w:szCs w:val="28"/>
        </w:rPr>
        <w:t xml:space="preserve"> </w:t>
      </w:r>
      <w:proofErr w:type="spellStart"/>
      <w:r>
        <w:rPr>
          <w:sz w:val="28"/>
          <w:szCs w:val="28"/>
        </w:rPr>
        <w:t>суглоба</w:t>
      </w:r>
      <w:proofErr w:type="spellEnd"/>
      <w:r>
        <w:rPr>
          <w:sz w:val="28"/>
          <w:szCs w:val="28"/>
        </w:rPr>
        <w:t xml:space="preserve">         </w:t>
      </w:r>
      <w:r>
        <w:rPr>
          <w:sz w:val="28"/>
          <w:szCs w:val="28"/>
        </w:rPr>
        <w:tab/>
      </w:r>
      <w:proofErr w:type="spellStart"/>
      <w:r>
        <w:rPr>
          <w:sz w:val="28"/>
          <w:szCs w:val="28"/>
        </w:rPr>
        <w:t>новонародженого</w:t>
      </w:r>
      <w:proofErr w:type="spellEnd"/>
    </w:p>
    <w:p w:rsidR="00D3611A" w:rsidRPr="004B648C" w:rsidRDefault="00D3611A" w:rsidP="00D3611A">
      <w:pPr>
        <w:jc w:val="both"/>
        <w:rPr>
          <w:b/>
          <w:noProof/>
        </w:rPr>
      </w:pPr>
      <w:r w:rsidRPr="004B648C">
        <w:rPr>
          <w:b/>
          <w:sz w:val="28"/>
          <w:szCs w:val="28"/>
        </w:rPr>
        <w:t xml:space="preserve">4. </w:t>
      </w:r>
      <w:proofErr w:type="spellStart"/>
      <w:r w:rsidRPr="004B648C">
        <w:rPr>
          <w:b/>
          <w:sz w:val="28"/>
          <w:szCs w:val="28"/>
        </w:rPr>
        <w:t>Практичні</w:t>
      </w:r>
      <w:proofErr w:type="spellEnd"/>
      <w:r w:rsidRPr="004B648C">
        <w:rPr>
          <w:b/>
          <w:sz w:val="28"/>
          <w:szCs w:val="28"/>
        </w:rPr>
        <w:t xml:space="preserve"> </w:t>
      </w:r>
      <w:proofErr w:type="spellStart"/>
      <w:r w:rsidRPr="004B648C">
        <w:rPr>
          <w:b/>
          <w:sz w:val="28"/>
          <w:szCs w:val="28"/>
        </w:rPr>
        <w:t>роботи</w:t>
      </w:r>
      <w:proofErr w:type="spellEnd"/>
      <w:r w:rsidRPr="004B648C">
        <w:rPr>
          <w:b/>
          <w:sz w:val="28"/>
          <w:szCs w:val="28"/>
        </w:rPr>
        <w:t xml:space="preserve"> </w:t>
      </w:r>
      <w:proofErr w:type="spellStart"/>
      <w:r w:rsidRPr="004B648C">
        <w:rPr>
          <w:b/>
          <w:sz w:val="28"/>
          <w:szCs w:val="28"/>
        </w:rPr>
        <w:t>які</w:t>
      </w:r>
      <w:proofErr w:type="spellEnd"/>
      <w:r w:rsidRPr="004B648C">
        <w:rPr>
          <w:b/>
          <w:sz w:val="28"/>
          <w:szCs w:val="28"/>
        </w:rPr>
        <w:t xml:space="preserve"> </w:t>
      </w:r>
      <w:proofErr w:type="spellStart"/>
      <w:r w:rsidRPr="004B648C">
        <w:rPr>
          <w:b/>
          <w:sz w:val="28"/>
          <w:szCs w:val="28"/>
        </w:rPr>
        <w:t>виконуються</w:t>
      </w:r>
      <w:proofErr w:type="spellEnd"/>
      <w:r w:rsidRPr="004B648C">
        <w:rPr>
          <w:b/>
          <w:sz w:val="28"/>
          <w:szCs w:val="28"/>
        </w:rPr>
        <w:t xml:space="preserve"> на </w:t>
      </w:r>
      <w:proofErr w:type="spellStart"/>
      <w:r w:rsidRPr="004B648C">
        <w:rPr>
          <w:b/>
          <w:sz w:val="28"/>
          <w:szCs w:val="28"/>
        </w:rPr>
        <w:t>занятті</w:t>
      </w:r>
      <w:proofErr w:type="spellEnd"/>
      <w:r w:rsidRPr="004B648C">
        <w:rPr>
          <w:b/>
          <w:sz w:val="28"/>
          <w:szCs w:val="28"/>
        </w:rPr>
        <w:t>:</w:t>
      </w:r>
      <w:r w:rsidRPr="004B648C">
        <w:rPr>
          <w:b/>
          <w:noProof/>
        </w:rPr>
        <w:t xml:space="preserve"> </w:t>
      </w:r>
    </w:p>
    <w:p w:rsidR="00D3611A" w:rsidRDefault="00D3611A" w:rsidP="00D3611A">
      <w:pPr>
        <w:jc w:val="both"/>
        <w:rPr>
          <w:noProof/>
          <w:sz w:val="28"/>
          <w:szCs w:val="28"/>
        </w:rPr>
      </w:pPr>
      <w:r>
        <w:rPr>
          <w:noProof/>
        </w:rPr>
        <w:t xml:space="preserve">1. </w:t>
      </w:r>
      <w:r w:rsidRPr="00BD3C87">
        <w:rPr>
          <w:noProof/>
          <w:sz w:val="28"/>
          <w:szCs w:val="28"/>
        </w:rPr>
        <w:t>Опанувати методику оцінки КДМ пацієнтів з уродженими вадами розвитку (повне незрощення альвеолярного відростку, твердого та м’якого піднебіння).</w:t>
      </w:r>
    </w:p>
    <w:p w:rsidR="00D3611A" w:rsidRDefault="00D3611A" w:rsidP="00D3611A">
      <w:pPr>
        <w:jc w:val="both"/>
        <w:rPr>
          <w:sz w:val="28"/>
          <w:szCs w:val="28"/>
        </w:rPr>
      </w:pPr>
      <w:r>
        <w:rPr>
          <w:noProof/>
          <w:sz w:val="28"/>
          <w:szCs w:val="28"/>
        </w:rPr>
        <w:t xml:space="preserve">2. </w:t>
      </w:r>
      <w:r w:rsidRPr="00BD3C87">
        <w:rPr>
          <w:sz w:val="28"/>
          <w:szCs w:val="28"/>
        </w:rPr>
        <w:t xml:space="preserve"> </w:t>
      </w:r>
      <w:proofErr w:type="spellStart"/>
      <w:r w:rsidRPr="00BD3C87">
        <w:rPr>
          <w:sz w:val="28"/>
          <w:szCs w:val="28"/>
        </w:rPr>
        <w:t>Вміти</w:t>
      </w:r>
      <w:proofErr w:type="spellEnd"/>
      <w:r w:rsidRPr="00BD3C87">
        <w:rPr>
          <w:sz w:val="28"/>
          <w:szCs w:val="28"/>
        </w:rPr>
        <w:t xml:space="preserve"> </w:t>
      </w:r>
      <w:proofErr w:type="spellStart"/>
      <w:r w:rsidRPr="00BD3C87">
        <w:rPr>
          <w:sz w:val="28"/>
          <w:szCs w:val="28"/>
        </w:rPr>
        <w:t>з'ясувати</w:t>
      </w:r>
      <w:proofErr w:type="spellEnd"/>
      <w:r w:rsidRPr="00BD3C87">
        <w:rPr>
          <w:sz w:val="28"/>
          <w:szCs w:val="28"/>
        </w:rPr>
        <w:t xml:space="preserve"> </w:t>
      </w:r>
      <w:proofErr w:type="spellStart"/>
      <w:r w:rsidRPr="00BD3C87">
        <w:rPr>
          <w:sz w:val="28"/>
          <w:szCs w:val="28"/>
        </w:rPr>
        <w:t>вік</w:t>
      </w:r>
      <w:proofErr w:type="spellEnd"/>
      <w:r w:rsidRPr="00BD3C87">
        <w:rPr>
          <w:sz w:val="28"/>
          <w:szCs w:val="28"/>
        </w:rPr>
        <w:t xml:space="preserve"> </w:t>
      </w:r>
      <w:proofErr w:type="spellStart"/>
      <w:r w:rsidRPr="00BD3C87">
        <w:rPr>
          <w:sz w:val="28"/>
          <w:szCs w:val="28"/>
        </w:rPr>
        <w:t>дитини</w:t>
      </w:r>
      <w:proofErr w:type="spellEnd"/>
      <w:r w:rsidRPr="00BD3C87">
        <w:rPr>
          <w:sz w:val="28"/>
          <w:szCs w:val="28"/>
        </w:rPr>
        <w:t xml:space="preserve">, з </w:t>
      </w:r>
      <w:proofErr w:type="spellStart"/>
      <w:r w:rsidRPr="00BD3C87">
        <w:rPr>
          <w:sz w:val="28"/>
          <w:szCs w:val="28"/>
        </w:rPr>
        <w:t>огляду</w:t>
      </w:r>
      <w:proofErr w:type="spellEnd"/>
      <w:r w:rsidRPr="00BD3C87">
        <w:rPr>
          <w:sz w:val="28"/>
          <w:szCs w:val="28"/>
        </w:rPr>
        <w:t xml:space="preserve"> на </w:t>
      </w:r>
      <w:proofErr w:type="spellStart"/>
      <w:r w:rsidRPr="00BD3C87">
        <w:rPr>
          <w:sz w:val="28"/>
          <w:szCs w:val="28"/>
        </w:rPr>
        <w:t>дані</w:t>
      </w:r>
      <w:proofErr w:type="spellEnd"/>
      <w:r w:rsidRPr="00BD3C87">
        <w:rPr>
          <w:sz w:val="28"/>
          <w:szCs w:val="28"/>
        </w:rPr>
        <w:t xml:space="preserve"> анамнезу та фото. </w:t>
      </w:r>
    </w:p>
    <w:p w:rsidR="00D3611A" w:rsidRDefault="00D3611A" w:rsidP="00D3611A">
      <w:pPr>
        <w:jc w:val="both"/>
        <w:rPr>
          <w:sz w:val="28"/>
          <w:szCs w:val="28"/>
        </w:rPr>
      </w:pPr>
      <w:r>
        <w:rPr>
          <w:sz w:val="28"/>
          <w:szCs w:val="28"/>
        </w:rPr>
        <w:t xml:space="preserve">3. </w:t>
      </w:r>
      <w:proofErr w:type="spellStart"/>
      <w:r>
        <w:rPr>
          <w:sz w:val="28"/>
          <w:szCs w:val="28"/>
        </w:rPr>
        <w:t>Проаналізувати</w:t>
      </w:r>
      <w:proofErr w:type="spellEnd"/>
      <w:r>
        <w:rPr>
          <w:sz w:val="28"/>
          <w:szCs w:val="28"/>
        </w:rPr>
        <w:t xml:space="preserve"> фото </w:t>
      </w:r>
      <w:proofErr w:type="spellStart"/>
      <w:r>
        <w:rPr>
          <w:sz w:val="28"/>
          <w:szCs w:val="28"/>
        </w:rPr>
        <w:t>пацієнта</w:t>
      </w:r>
      <w:proofErr w:type="spellEnd"/>
      <w:r>
        <w:rPr>
          <w:sz w:val="28"/>
          <w:szCs w:val="28"/>
        </w:rPr>
        <w:t xml:space="preserve"> з </w:t>
      </w:r>
      <w:proofErr w:type="spellStart"/>
      <w:r>
        <w:rPr>
          <w:sz w:val="28"/>
          <w:szCs w:val="28"/>
        </w:rPr>
        <w:t>вродженими</w:t>
      </w:r>
      <w:proofErr w:type="spellEnd"/>
      <w:r>
        <w:rPr>
          <w:sz w:val="28"/>
          <w:szCs w:val="28"/>
        </w:rPr>
        <w:t xml:space="preserve"> </w:t>
      </w:r>
      <w:proofErr w:type="spellStart"/>
      <w:r>
        <w:rPr>
          <w:sz w:val="28"/>
          <w:szCs w:val="28"/>
        </w:rPr>
        <w:t>вадами</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обличчя</w:t>
      </w:r>
      <w:proofErr w:type="spellEnd"/>
      <w:r>
        <w:rPr>
          <w:sz w:val="28"/>
          <w:szCs w:val="28"/>
        </w:rPr>
        <w:t xml:space="preserve"> з метою </w:t>
      </w:r>
      <w:proofErr w:type="spellStart"/>
      <w:r>
        <w:rPr>
          <w:sz w:val="28"/>
          <w:szCs w:val="28"/>
        </w:rPr>
        <w:t>визначення</w:t>
      </w:r>
      <w:proofErr w:type="spellEnd"/>
      <w:r>
        <w:rPr>
          <w:sz w:val="28"/>
          <w:szCs w:val="28"/>
        </w:rPr>
        <w:t xml:space="preserve"> </w:t>
      </w:r>
      <w:proofErr w:type="spellStart"/>
      <w:r>
        <w:rPr>
          <w:sz w:val="28"/>
          <w:szCs w:val="28"/>
        </w:rPr>
        <w:t>порушень</w:t>
      </w:r>
      <w:proofErr w:type="spellEnd"/>
      <w:r>
        <w:rPr>
          <w:sz w:val="28"/>
          <w:szCs w:val="28"/>
        </w:rPr>
        <w:t xml:space="preserve"> у </w:t>
      </w:r>
      <w:proofErr w:type="spellStart"/>
      <w:r>
        <w:rPr>
          <w:sz w:val="28"/>
          <w:szCs w:val="28"/>
        </w:rPr>
        <w:t>формуванні</w:t>
      </w:r>
      <w:proofErr w:type="spellEnd"/>
      <w:r>
        <w:rPr>
          <w:sz w:val="28"/>
          <w:szCs w:val="28"/>
        </w:rPr>
        <w:t xml:space="preserve"> </w:t>
      </w:r>
      <w:proofErr w:type="spellStart"/>
      <w:r>
        <w:rPr>
          <w:sz w:val="28"/>
          <w:szCs w:val="28"/>
        </w:rPr>
        <w:t>щелепно-лицевої</w:t>
      </w:r>
      <w:proofErr w:type="spellEnd"/>
      <w:r>
        <w:rPr>
          <w:sz w:val="28"/>
          <w:szCs w:val="28"/>
        </w:rPr>
        <w:t xml:space="preserve"> </w:t>
      </w:r>
      <w:proofErr w:type="spellStart"/>
      <w:r>
        <w:rPr>
          <w:sz w:val="28"/>
          <w:szCs w:val="28"/>
        </w:rPr>
        <w:t>ділянки</w:t>
      </w:r>
      <w:proofErr w:type="spellEnd"/>
      <w:r>
        <w:rPr>
          <w:sz w:val="28"/>
          <w:szCs w:val="28"/>
        </w:rPr>
        <w:t>.</w:t>
      </w:r>
    </w:p>
    <w:p w:rsidR="00D3611A" w:rsidRDefault="00D3611A" w:rsidP="00D3611A">
      <w:pPr>
        <w:jc w:val="both"/>
        <w:rPr>
          <w:sz w:val="28"/>
          <w:szCs w:val="28"/>
        </w:rPr>
      </w:pPr>
      <w:r>
        <w:rPr>
          <w:sz w:val="28"/>
          <w:szCs w:val="28"/>
        </w:rPr>
        <w:t xml:space="preserve">4. </w:t>
      </w:r>
      <w:proofErr w:type="spellStart"/>
      <w:proofErr w:type="gramStart"/>
      <w:r>
        <w:rPr>
          <w:sz w:val="28"/>
          <w:szCs w:val="28"/>
        </w:rPr>
        <w:t>Визначити</w:t>
      </w:r>
      <w:proofErr w:type="spellEnd"/>
      <w:r>
        <w:rPr>
          <w:sz w:val="28"/>
          <w:szCs w:val="28"/>
        </w:rPr>
        <w:t xml:space="preserve">  </w:t>
      </w:r>
      <w:proofErr w:type="spellStart"/>
      <w:r>
        <w:rPr>
          <w:sz w:val="28"/>
          <w:szCs w:val="28"/>
        </w:rPr>
        <w:t>період</w:t>
      </w:r>
      <w:proofErr w:type="spellEnd"/>
      <w:proofErr w:type="gramEnd"/>
      <w:r w:rsidRPr="00BD3C87">
        <w:rPr>
          <w:sz w:val="28"/>
          <w:szCs w:val="28"/>
        </w:rPr>
        <w:t xml:space="preserve"> </w:t>
      </w:r>
      <w:proofErr w:type="spellStart"/>
      <w:r w:rsidRPr="00BD3C87">
        <w:rPr>
          <w:sz w:val="28"/>
          <w:szCs w:val="28"/>
        </w:rPr>
        <w:t>розвитку</w:t>
      </w:r>
      <w:proofErr w:type="spellEnd"/>
      <w:r w:rsidRPr="00BD3C87">
        <w:rPr>
          <w:sz w:val="28"/>
          <w:szCs w:val="28"/>
        </w:rPr>
        <w:t xml:space="preserve"> </w:t>
      </w:r>
      <w:proofErr w:type="spellStart"/>
      <w:r w:rsidRPr="00BD3C87">
        <w:rPr>
          <w:sz w:val="28"/>
          <w:szCs w:val="28"/>
        </w:rPr>
        <w:t>пацієнта</w:t>
      </w:r>
      <w:proofErr w:type="spellEnd"/>
      <w:r w:rsidRPr="00BD3C87">
        <w:rPr>
          <w:sz w:val="28"/>
          <w:szCs w:val="28"/>
        </w:rPr>
        <w:t xml:space="preserve">. </w:t>
      </w:r>
    </w:p>
    <w:p w:rsidR="00D3611A" w:rsidRPr="004B648C" w:rsidRDefault="00D3611A" w:rsidP="00D3611A">
      <w:pPr>
        <w:jc w:val="both"/>
        <w:rPr>
          <w:sz w:val="28"/>
          <w:szCs w:val="28"/>
        </w:rPr>
      </w:pPr>
      <w:r>
        <w:rPr>
          <w:sz w:val="28"/>
          <w:szCs w:val="28"/>
        </w:rPr>
        <w:t xml:space="preserve">5. </w:t>
      </w:r>
      <w:proofErr w:type="spellStart"/>
      <w:r w:rsidRPr="00BD3C87">
        <w:rPr>
          <w:sz w:val="28"/>
          <w:szCs w:val="28"/>
        </w:rPr>
        <w:t>Вміти</w:t>
      </w:r>
      <w:proofErr w:type="spellEnd"/>
      <w:r w:rsidRPr="00BD3C87">
        <w:rPr>
          <w:sz w:val="28"/>
          <w:szCs w:val="28"/>
        </w:rPr>
        <w:t xml:space="preserve"> </w:t>
      </w:r>
      <w:proofErr w:type="spellStart"/>
      <w:r w:rsidRPr="00BD3C87">
        <w:rPr>
          <w:sz w:val="28"/>
          <w:szCs w:val="28"/>
        </w:rPr>
        <w:t>визначити</w:t>
      </w:r>
      <w:proofErr w:type="spellEnd"/>
      <w:r w:rsidRPr="00BD3C87">
        <w:rPr>
          <w:sz w:val="28"/>
          <w:szCs w:val="28"/>
        </w:rPr>
        <w:t xml:space="preserve"> характер </w:t>
      </w:r>
      <w:proofErr w:type="spellStart"/>
      <w:r w:rsidRPr="00BD3C87">
        <w:rPr>
          <w:sz w:val="28"/>
          <w:szCs w:val="28"/>
        </w:rPr>
        <w:t>рухів</w:t>
      </w:r>
      <w:proofErr w:type="spellEnd"/>
      <w:r w:rsidRPr="00BD3C87">
        <w:rPr>
          <w:sz w:val="28"/>
          <w:szCs w:val="28"/>
        </w:rPr>
        <w:t xml:space="preserve"> </w:t>
      </w:r>
      <w:proofErr w:type="spellStart"/>
      <w:r w:rsidRPr="00BD3C87">
        <w:rPr>
          <w:sz w:val="28"/>
          <w:szCs w:val="28"/>
        </w:rPr>
        <w:t>нижньої</w:t>
      </w:r>
      <w:proofErr w:type="spellEnd"/>
      <w:r w:rsidRPr="00BD3C87">
        <w:rPr>
          <w:sz w:val="28"/>
          <w:szCs w:val="28"/>
        </w:rPr>
        <w:t xml:space="preserve"> </w:t>
      </w:r>
      <w:proofErr w:type="spellStart"/>
      <w:r w:rsidRPr="00BD3C87">
        <w:rPr>
          <w:sz w:val="28"/>
          <w:szCs w:val="28"/>
        </w:rPr>
        <w:t>щелепи</w:t>
      </w:r>
      <w:proofErr w:type="spellEnd"/>
      <w:r w:rsidRPr="00BD3C87">
        <w:rPr>
          <w:sz w:val="28"/>
          <w:szCs w:val="28"/>
        </w:rPr>
        <w:t xml:space="preserve"> у </w:t>
      </w:r>
      <w:proofErr w:type="spellStart"/>
      <w:r w:rsidRPr="00BD3C87">
        <w:rPr>
          <w:sz w:val="28"/>
          <w:szCs w:val="28"/>
        </w:rPr>
        <w:t>дитини</w:t>
      </w:r>
      <w:proofErr w:type="spellEnd"/>
      <w:r>
        <w:rPr>
          <w:sz w:val="28"/>
          <w:szCs w:val="28"/>
        </w:rPr>
        <w:t>.</w:t>
      </w:r>
    </w:p>
    <w:p w:rsidR="00D3611A" w:rsidRPr="00330F1D" w:rsidRDefault="00D3611A" w:rsidP="00D3611A">
      <w:pPr>
        <w:jc w:val="both"/>
        <w:rPr>
          <w:b/>
          <w:sz w:val="28"/>
          <w:szCs w:val="28"/>
        </w:rPr>
      </w:pPr>
    </w:p>
    <w:p w:rsidR="00D3611A" w:rsidRPr="00ED6413" w:rsidRDefault="00D3611A" w:rsidP="00D3611A">
      <w:pPr>
        <w:jc w:val="both"/>
        <w:rPr>
          <w:b/>
          <w:sz w:val="28"/>
          <w:szCs w:val="28"/>
        </w:rPr>
      </w:pPr>
      <w:r>
        <w:rPr>
          <w:b/>
          <w:sz w:val="28"/>
          <w:szCs w:val="28"/>
        </w:rPr>
        <w:t>5.</w:t>
      </w:r>
      <w:r w:rsidRPr="00ED6413">
        <w:rPr>
          <w:b/>
          <w:sz w:val="28"/>
          <w:szCs w:val="28"/>
        </w:rPr>
        <w:t>Зміст теми:</w:t>
      </w:r>
    </w:p>
    <w:p w:rsidR="00D3611A" w:rsidRPr="0099675E" w:rsidRDefault="00D3611A" w:rsidP="00D3611A">
      <w:pPr>
        <w:jc w:val="both"/>
        <w:rPr>
          <w:sz w:val="28"/>
          <w:szCs w:val="28"/>
        </w:rPr>
      </w:pPr>
      <w:proofErr w:type="spellStart"/>
      <w:proofErr w:type="gramStart"/>
      <w:r w:rsidRPr="0099675E">
        <w:rPr>
          <w:sz w:val="28"/>
          <w:szCs w:val="28"/>
        </w:rPr>
        <w:t>Ос</w:t>
      </w:r>
      <w:r>
        <w:rPr>
          <w:sz w:val="28"/>
          <w:szCs w:val="28"/>
        </w:rPr>
        <w:t>.</w:t>
      </w:r>
      <w:r w:rsidRPr="0099675E">
        <w:rPr>
          <w:sz w:val="28"/>
          <w:szCs w:val="28"/>
        </w:rPr>
        <w:t>обливості</w:t>
      </w:r>
      <w:proofErr w:type="spellEnd"/>
      <w:proofErr w:type="gramEnd"/>
      <w:r w:rsidRPr="0099675E">
        <w:rPr>
          <w:sz w:val="28"/>
          <w:szCs w:val="28"/>
        </w:rPr>
        <w:t xml:space="preserve"> росту і </w:t>
      </w:r>
      <w:proofErr w:type="spellStart"/>
      <w:r w:rsidRPr="0099675E">
        <w:rPr>
          <w:sz w:val="28"/>
          <w:szCs w:val="28"/>
        </w:rPr>
        <w:t>розвитку</w:t>
      </w:r>
      <w:proofErr w:type="spellEnd"/>
      <w:r w:rsidRPr="0099675E">
        <w:rPr>
          <w:sz w:val="28"/>
          <w:szCs w:val="28"/>
        </w:rPr>
        <w:t xml:space="preserve"> </w:t>
      </w:r>
      <w:proofErr w:type="spellStart"/>
      <w:r w:rsidRPr="0099675E">
        <w:rPr>
          <w:sz w:val="28"/>
          <w:szCs w:val="28"/>
        </w:rPr>
        <w:t>дитини</w:t>
      </w:r>
      <w:proofErr w:type="spellEnd"/>
      <w:r w:rsidRPr="0099675E">
        <w:rPr>
          <w:sz w:val="28"/>
          <w:szCs w:val="28"/>
        </w:rPr>
        <w:t xml:space="preserve"> </w:t>
      </w:r>
      <w:proofErr w:type="spellStart"/>
      <w:r w:rsidRPr="0099675E">
        <w:rPr>
          <w:sz w:val="28"/>
          <w:szCs w:val="28"/>
        </w:rPr>
        <w:t>значною</w:t>
      </w:r>
      <w:proofErr w:type="spellEnd"/>
      <w:r w:rsidRPr="0099675E">
        <w:rPr>
          <w:sz w:val="28"/>
          <w:szCs w:val="28"/>
        </w:rPr>
        <w:t xml:space="preserve"> </w:t>
      </w:r>
      <w:proofErr w:type="spellStart"/>
      <w:r w:rsidRPr="0099675E">
        <w:rPr>
          <w:sz w:val="28"/>
          <w:szCs w:val="28"/>
        </w:rPr>
        <w:t>мірою</w:t>
      </w:r>
      <w:proofErr w:type="spellEnd"/>
      <w:r w:rsidRPr="0099675E">
        <w:rPr>
          <w:sz w:val="28"/>
          <w:szCs w:val="28"/>
        </w:rPr>
        <w:t xml:space="preserve"> </w:t>
      </w:r>
      <w:proofErr w:type="spellStart"/>
      <w:r w:rsidRPr="0099675E">
        <w:rPr>
          <w:sz w:val="28"/>
          <w:szCs w:val="28"/>
        </w:rPr>
        <w:t>залежать</w:t>
      </w:r>
      <w:proofErr w:type="spellEnd"/>
      <w:r w:rsidRPr="0099675E">
        <w:rPr>
          <w:sz w:val="28"/>
          <w:szCs w:val="28"/>
        </w:rPr>
        <w:t xml:space="preserve"> </w:t>
      </w:r>
      <w:proofErr w:type="spellStart"/>
      <w:r w:rsidRPr="0099675E">
        <w:rPr>
          <w:sz w:val="28"/>
          <w:szCs w:val="28"/>
        </w:rPr>
        <w:t>від</w:t>
      </w:r>
      <w:proofErr w:type="spellEnd"/>
      <w:r w:rsidRPr="0099675E">
        <w:rPr>
          <w:sz w:val="28"/>
          <w:szCs w:val="28"/>
        </w:rPr>
        <w:t xml:space="preserve"> </w:t>
      </w:r>
      <w:proofErr w:type="spellStart"/>
      <w:r w:rsidRPr="0099675E">
        <w:rPr>
          <w:sz w:val="28"/>
          <w:szCs w:val="28"/>
        </w:rPr>
        <w:t>властивостей</w:t>
      </w:r>
      <w:proofErr w:type="spellEnd"/>
      <w:r w:rsidRPr="0099675E">
        <w:rPr>
          <w:sz w:val="28"/>
          <w:szCs w:val="28"/>
        </w:rPr>
        <w:t xml:space="preserve"> і </w:t>
      </w:r>
      <w:proofErr w:type="spellStart"/>
      <w:r w:rsidRPr="0099675E">
        <w:rPr>
          <w:sz w:val="28"/>
          <w:szCs w:val="28"/>
        </w:rPr>
        <w:t>особливостей</w:t>
      </w:r>
      <w:proofErr w:type="spellEnd"/>
      <w:r w:rsidRPr="0099675E">
        <w:rPr>
          <w:sz w:val="28"/>
          <w:szCs w:val="28"/>
        </w:rPr>
        <w:t xml:space="preserve">, </w:t>
      </w:r>
      <w:proofErr w:type="spellStart"/>
      <w:r w:rsidRPr="0099675E">
        <w:rPr>
          <w:sz w:val="28"/>
          <w:szCs w:val="28"/>
        </w:rPr>
        <w:t>отриманих</w:t>
      </w:r>
      <w:proofErr w:type="spellEnd"/>
      <w:r w:rsidRPr="0099675E">
        <w:rPr>
          <w:sz w:val="28"/>
          <w:szCs w:val="28"/>
        </w:rPr>
        <w:t xml:space="preserve"> нею </w:t>
      </w:r>
      <w:proofErr w:type="spellStart"/>
      <w:r w:rsidRPr="0099675E">
        <w:rPr>
          <w:sz w:val="28"/>
          <w:szCs w:val="28"/>
        </w:rPr>
        <w:t>від</w:t>
      </w:r>
      <w:proofErr w:type="spellEnd"/>
      <w:r w:rsidRPr="0099675E">
        <w:rPr>
          <w:sz w:val="28"/>
          <w:szCs w:val="28"/>
        </w:rPr>
        <w:t xml:space="preserve"> </w:t>
      </w:r>
      <w:proofErr w:type="spellStart"/>
      <w:r w:rsidRPr="0099675E">
        <w:rPr>
          <w:sz w:val="28"/>
          <w:szCs w:val="28"/>
        </w:rPr>
        <w:t>батьків</w:t>
      </w:r>
      <w:proofErr w:type="spellEnd"/>
      <w:r w:rsidRPr="0099675E">
        <w:rPr>
          <w:sz w:val="28"/>
          <w:szCs w:val="28"/>
        </w:rPr>
        <w:t xml:space="preserve">. Але </w:t>
      </w:r>
      <w:proofErr w:type="spellStart"/>
      <w:r w:rsidRPr="0099675E">
        <w:rPr>
          <w:sz w:val="28"/>
          <w:szCs w:val="28"/>
        </w:rPr>
        <w:t>існують</w:t>
      </w:r>
      <w:proofErr w:type="spellEnd"/>
      <w:r w:rsidRPr="0099675E">
        <w:rPr>
          <w:sz w:val="28"/>
          <w:szCs w:val="28"/>
        </w:rPr>
        <w:t xml:space="preserve"> </w:t>
      </w:r>
      <w:proofErr w:type="spellStart"/>
      <w:r w:rsidRPr="0099675E">
        <w:rPr>
          <w:sz w:val="28"/>
          <w:szCs w:val="28"/>
        </w:rPr>
        <w:t>деякі</w:t>
      </w:r>
      <w:proofErr w:type="spellEnd"/>
      <w:r w:rsidRPr="0099675E">
        <w:rPr>
          <w:sz w:val="28"/>
          <w:szCs w:val="28"/>
        </w:rPr>
        <w:t xml:space="preserve"> </w:t>
      </w:r>
      <w:proofErr w:type="spellStart"/>
      <w:r w:rsidRPr="0099675E">
        <w:rPr>
          <w:sz w:val="28"/>
          <w:szCs w:val="28"/>
        </w:rPr>
        <w:t>закономірності</w:t>
      </w:r>
      <w:proofErr w:type="spellEnd"/>
      <w:r w:rsidRPr="0099675E">
        <w:rPr>
          <w:sz w:val="28"/>
          <w:szCs w:val="28"/>
        </w:rPr>
        <w:t xml:space="preserve"> росту і </w:t>
      </w:r>
      <w:proofErr w:type="spellStart"/>
      <w:r w:rsidRPr="0099675E">
        <w:rPr>
          <w:sz w:val="28"/>
          <w:szCs w:val="28"/>
        </w:rPr>
        <w:t>розвитку</w:t>
      </w:r>
      <w:proofErr w:type="spellEnd"/>
      <w:r w:rsidRPr="0099675E">
        <w:rPr>
          <w:sz w:val="28"/>
          <w:szCs w:val="28"/>
        </w:rPr>
        <w:t xml:space="preserve">, </w:t>
      </w:r>
      <w:proofErr w:type="spellStart"/>
      <w:r w:rsidRPr="0099675E">
        <w:rPr>
          <w:sz w:val="28"/>
          <w:szCs w:val="28"/>
        </w:rPr>
        <w:t>властиві</w:t>
      </w:r>
      <w:proofErr w:type="spellEnd"/>
      <w:r w:rsidRPr="0099675E">
        <w:rPr>
          <w:sz w:val="28"/>
          <w:szCs w:val="28"/>
        </w:rPr>
        <w:t xml:space="preserve"> </w:t>
      </w:r>
      <w:proofErr w:type="spellStart"/>
      <w:r w:rsidRPr="0099675E">
        <w:rPr>
          <w:sz w:val="28"/>
          <w:szCs w:val="28"/>
        </w:rPr>
        <w:lastRenderedPageBreak/>
        <w:t>більшості</w:t>
      </w:r>
      <w:proofErr w:type="spellEnd"/>
      <w:r w:rsidRPr="0099675E">
        <w:rPr>
          <w:sz w:val="28"/>
          <w:szCs w:val="28"/>
        </w:rPr>
        <w:t xml:space="preserve"> </w:t>
      </w:r>
      <w:proofErr w:type="spellStart"/>
      <w:r w:rsidRPr="0099675E">
        <w:rPr>
          <w:sz w:val="28"/>
          <w:szCs w:val="28"/>
        </w:rPr>
        <w:t>дітей</w:t>
      </w:r>
      <w:proofErr w:type="spellEnd"/>
      <w:r w:rsidRPr="0099675E">
        <w:rPr>
          <w:sz w:val="28"/>
          <w:szCs w:val="28"/>
        </w:rPr>
        <w:t xml:space="preserve">. </w:t>
      </w:r>
      <w:proofErr w:type="spellStart"/>
      <w:r w:rsidRPr="0099675E">
        <w:rPr>
          <w:sz w:val="28"/>
          <w:szCs w:val="28"/>
        </w:rPr>
        <w:t>Відповідно</w:t>
      </w:r>
      <w:proofErr w:type="spellEnd"/>
      <w:r w:rsidRPr="0099675E">
        <w:rPr>
          <w:sz w:val="28"/>
          <w:szCs w:val="28"/>
        </w:rPr>
        <w:t xml:space="preserve"> </w:t>
      </w:r>
      <w:proofErr w:type="gramStart"/>
      <w:r w:rsidRPr="0099675E">
        <w:rPr>
          <w:sz w:val="28"/>
          <w:szCs w:val="28"/>
        </w:rPr>
        <w:t>до характеру</w:t>
      </w:r>
      <w:proofErr w:type="gramEnd"/>
      <w:r w:rsidRPr="0099675E">
        <w:rPr>
          <w:sz w:val="28"/>
          <w:szCs w:val="28"/>
        </w:rPr>
        <w:t xml:space="preserve"> та </w:t>
      </w:r>
      <w:proofErr w:type="spellStart"/>
      <w:r w:rsidRPr="0099675E">
        <w:rPr>
          <w:sz w:val="28"/>
          <w:szCs w:val="28"/>
        </w:rPr>
        <w:t>інтенсивності</w:t>
      </w:r>
      <w:proofErr w:type="spellEnd"/>
      <w:r w:rsidRPr="0099675E">
        <w:rPr>
          <w:sz w:val="28"/>
          <w:szCs w:val="28"/>
        </w:rPr>
        <w:t xml:space="preserve"> </w:t>
      </w:r>
      <w:proofErr w:type="spellStart"/>
      <w:r w:rsidRPr="0099675E">
        <w:rPr>
          <w:sz w:val="28"/>
          <w:szCs w:val="28"/>
        </w:rPr>
        <w:t>змін</w:t>
      </w:r>
      <w:proofErr w:type="spellEnd"/>
      <w:r w:rsidRPr="0099675E">
        <w:rPr>
          <w:sz w:val="28"/>
          <w:szCs w:val="28"/>
        </w:rPr>
        <w:t xml:space="preserve">, </w:t>
      </w:r>
      <w:proofErr w:type="spellStart"/>
      <w:r w:rsidRPr="0099675E">
        <w:rPr>
          <w:sz w:val="28"/>
          <w:szCs w:val="28"/>
        </w:rPr>
        <w:t>які</w:t>
      </w:r>
      <w:proofErr w:type="spellEnd"/>
      <w:r w:rsidRPr="0099675E">
        <w:rPr>
          <w:sz w:val="28"/>
          <w:szCs w:val="28"/>
        </w:rPr>
        <w:t xml:space="preserve"> </w:t>
      </w:r>
      <w:proofErr w:type="spellStart"/>
      <w:r w:rsidRPr="0099675E">
        <w:rPr>
          <w:sz w:val="28"/>
          <w:szCs w:val="28"/>
        </w:rPr>
        <w:t>відбуваються</w:t>
      </w:r>
      <w:proofErr w:type="spellEnd"/>
      <w:r w:rsidRPr="0099675E">
        <w:rPr>
          <w:sz w:val="28"/>
          <w:szCs w:val="28"/>
        </w:rPr>
        <w:t xml:space="preserve"> в </w:t>
      </w:r>
      <w:proofErr w:type="spellStart"/>
      <w:r w:rsidRPr="0099675E">
        <w:rPr>
          <w:sz w:val="28"/>
          <w:szCs w:val="28"/>
        </w:rPr>
        <w:t>організмі</w:t>
      </w:r>
      <w:proofErr w:type="spellEnd"/>
      <w:r w:rsidRPr="0099675E">
        <w:rPr>
          <w:sz w:val="28"/>
          <w:szCs w:val="28"/>
        </w:rPr>
        <w:t xml:space="preserve">, </w:t>
      </w:r>
      <w:proofErr w:type="spellStart"/>
      <w:r w:rsidRPr="0099675E">
        <w:rPr>
          <w:sz w:val="28"/>
          <w:szCs w:val="28"/>
        </w:rPr>
        <w:t>прийнято</w:t>
      </w:r>
      <w:proofErr w:type="spellEnd"/>
      <w:r w:rsidRPr="0099675E">
        <w:rPr>
          <w:sz w:val="28"/>
          <w:szCs w:val="28"/>
        </w:rPr>
        <w:t xml:space="preserve"> </w:t>
      </w:r>
      <w:proofErr w:type="spellStart"/>
      <w:r w:rsidRPr="0099675E">
        <w:rPr>
          <w:sz w:val="28"/>
          <w:szCs w:val="28"/>
        </w:rPr>
        <w:t>розподіляти</w:t>
      </w:r>
      <w:proofErr w:type="spellEnd"/>
      <w:r w:rsidRPr="0099675E">
        <w:rPr>
          <w:sz w:val="28"/>
          <w:szCs w:val="28"/>
        </w:rPr>
        <w:t xml:space="preserve"> </w:t>
      </w:r>
      <w:proofErr w:type="spellStart"/>
      <w:r w:rsidRPr="0099675E">
        <w:rPr>
          <w:sz w:val="28"/>
          <w:szCs w:val="28"/>
        </w:rPr>
        <w:t>розвиток</w:t>
      </w:r>
      <w:proofErr w:type="spellEnd"/>
      <w:r w:rsidRPr="0099675E">
        <w:rPr>
          <w:sz w:val="28"/>
          <w:szCs w:val="28"/>
        </w:rPr>
        <w:t xml:space="preserve"> </w:t>
      </w:r>
      <w:proofErr w:type="spellStart"/>
      <w:r w:rsidRPr="0099675E">
        <w:rPr>
          <w:sz w:val="28"/>
          <w:szCs w:val="28"/>
        </w:rPr>
        <w:t>людини</w:t>
      </w:r>
      <w:proofErr w:type="spellEnd"/>
      <w:r w:rsidRPr="0099675E">
        <w:rPr>
          <w:sz w:val="28"/>
          <w:szCs w:val="28"/>
        </w:rPr>
        <w:t xml:space="preserve"> на </w:t>
      </w:r>
      <w:proofErr w:type="spellStart"/>
      <w:r w:rsidRPr="0099675E">
        <w:rPr>
          <w:sz w:val="28"/>
          <w:szCs w:val="28"/>
        </w:rPr>
        <w:t>відповідні</w:t>
      </w:r>
      <w:proofErr w:type="spellEnd"/>
      <w:r w:rsidRPr="0099675E">
        <w:rPr>
          <w:sz w:val="28"/>
          <w:szCs w:val="28"/>
        </w:rPr>
        <w:t xml:space="preserve"> </w:t>
      </w:r>
      <w:proofErr w:type="spellStart"/>
      <w:r w:rsidRPr="0099675E">
        <w:rPr>
          <w:sz w:val="28"/>
          <w:szCs w:val="28"/>
        </w:rPr>
        <w:t>періоди</w:t>
      </w:r>
      <w:proofErr w:type="spellEnd"/>
      <w:r w:rsidRPr="0099675E">
        <w:rPr>
          <w:sz w:val="28"/>
          <w:szCs w:val="28"/>
        </w:rPr>
        <w:t>.</w:t>
      </w:r>
    </w:p>
    <w:p w:rsidR="00D3611A" w:rsidRPr="0099675E" w:rsidRDefault="00D3611A" w:rsidP="00D3611A">
      <w:pPr>
        <w:jc w:val="both"/>
        <w:rPr>
          <w:sz w:val="28"/>
          <w:szCs w:val="28"/>
        </w:rPr>
      </w:pPr>
      <w:r>
        <w:rPr>
          <w:sz w:val="28"/>
          <w:szCs w:val="28"/>
        </w:rPr>
        <w:tab/>
      </w:r>
      <w:proofErr w:type="spellStart"/>
      <w:r w:rsidRPr="0099675E">
        <w:rPr>
          <w:sz w:val="28"/>
          <w:szCs w:val="28"/>
        </w:rPr>
        <w:t>Серед</w:t>
      </w:r>
      <w:proofErr w:type="spellEnd"/>
      <w:r w:rsidRPr="0099675E">
        <w:rPr>
          <w:sz w:val="28"/>
          <w:szCs w:val="28"/>
        </w:rPr>
        <w:t xml:space="preserve"> </w:t>
      </w:r>
      <w:proofErr w:type="spellStart"/>
      <w:r w:rsidRPr="0099675E">
        <w:rPr>
          <w:sz w:val="28"/>
          <w:szCs w:val="28"/>
        </w:rPr>
        <w:t>численних</w:t>
      </w:r>
      <w:proofErr w:type="spellEnd"/>
      <w:r w:rsidRPr="0099675E">
        <w:rPr>
          <w:sz w:val="28"/>
          <w:szCs w:val="28"/>
        </w:rPr>
        <w:t xml:space="preserve"> </w:t>
      </w:r>
      <w:proofErr w:type="spellStart"/>
      <w:r w:rsidRPr="0099675E">
        <w:rPr>
          <w:sz w:val="28"/>
          <w:szCs w:val="28"/>
        </w:rPr>
        <w:t>класифікацій</w:t>
      </w:r>
      <w:proofErr w:type="spellEnd"/>
      <w:r w:rsidRPr="0099675E">
        <w:rPr>
          <w:sz w:val="28"/>
          <w:szCs w:val="28"/>
        </w:rPr>
        <w:t xml:space="preserve"> </w:t>
      </w:r>
      <w:proofErr w:type="spellStart"/>
      <w:r w:rsidRPr="0099675E">
        <w:rPr>
          <w:sz w:val="28"/>
          <w:szCs w:val="28"/>
        </w:rPr>
        <w:t>онтогенетичного</w:t>
      </w:r>
      <w:proofErr w:type="spellEnd"/>
      <w:r w:rsidRPr="0099675E">
        <w:rPr>
          <w:sz w:val="28"/>
          <w:szCs w:val="28"/>
        </w:rPr>
        <w:t xml:space="preserve"> </w:t>
      </w:r>
      <w:proofErr w:type="spellStart"/>
      <w:r w:rsidRPr="0099675E">
        <w:rPr>
          <w:sz w:val="28"/>
          <w:szCs w:val="28"/>
        </w:rPr>
        <w:t>розвитку</w:t>
      </w:r>
      <w:proofErr w:type="spellEnd"/>
      <w:r w:rsidRPr="0099675E">
        <w:rPr>
          <w:sz w:val="28"/>
          <w:szCs w:val="28"/>
        </w:rPr>
        <w:t xml:space="preserve"> </w:t>
      </w:r>
      <w:proofErr w:type="spellStart"/>
      <w:r w:rsidRPr="0099675E">
        <w:rPr>
          <w:sz w:val="28"/>
          <w:szCs w:val="28"/>
        </w:rPr>
        <w:t>людини</w:t>
      </w:r>
      <w:proofErr w:type="spellEnd"/>
      <w:r w:rsidRPr="0099675E">
        <w:rPr>
          <w:sz w:val="28"/>
          <w:szCs w:val="28"/>
        </w:rPr>
        <w:t xml:space="preserve"> </w:t>
      </w:r>
      <w:proofErr w:type="spellStart"/>
      <w:r w:rsidRPr="0099675E">
        <w:rPr>
          <w:sz w:val="28"/>
          <w:szCs w:val="28"/>
        </w:rPr>
        <w:t>найбільш</w:t>
      </w:r>
      <w:proofErr w:type="spellEnd"/>
      <w:r w:rsidRPr="0099675E">
        <w:rPr>
          <w:sz w:val="28"/>
          <w:szCs w:val="28"/>
        </w:rPr>
        <w:t xml:space="preserve"> </w:t>
      </w:r>
      <w:proofErr w:type="spellStart"/>
      <w:r w:rsidRPr="0099675E">
        <w:rPr>
          <w:sz w:val="28"/>
          <w:szCs w:val="28"/>
        </w:rPr>
        <w:t>поширеною</w:t>
      </w:r>
      <w:proofErr w:type="spellEnd"/>
      <w:r w:rsidRPr="0099675E">
        <w:rPr>
          <w:sz w:val="28"/>
          <w:szCs w:val="28"/>
        </w:rPr>
        <w:t xml:space="preserve"> є </w:t>
      </w:r>
      <w:proofErr w:type="spellStart"/>
      <w:r w:rsidRPr="0099675E">
        <w:rPr>
          <w:sz w:val="28"/>
          <w:szCs w:val="28"/>
        </w:rPr>
        <w:t>модифікована</w:t>
      </w:r>
      <w:proofErr w:type="spellEnd"/>
      <w:r w:rsidRPr="0099675E">
        <w:rPr>
          <w:sz w:val="28"/>
          <w:szCs w:val="28"/>
        </w:rPr>
        <w:t xml:space="preserve"> </w:t>
      </w:r>
      <w:proofErr w:type="spellStart"/>
      <w:r w:rsidRPr="0099675E">
        <w:rPr>
          <w:sz w:val="28"/>
          <w:szCs w:val="28"/>
        </w:rPr>
        <w:t>класифікація</w:t>
      </w:r>
      <w:proofErr w:type="spellEnd"/>
      <w:r w:rsidRPr="0099675E">
        <w:rPr>
          <w:sz w:val="28"/>
          <w:szCs w:val="28"/>
        </w:rPr>
        <w:t xml:space="preserve"> М.П. </w:t>
      </w:r>
      <w:proofErr w:type="spellStart"/>
      <w:r w:rsidRPr="0099675E">
        <w:rPr>
          <w:sz w:val="28"/>
          <w:szCs w:val="28"/>
        </w:rPr>
        <w:t>Гундобіна</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 xml:space="preserve">А. </w:t>
      </w:r>
      <w:proofErr w:type="spellStart"/>
      <w:r w:rsidRPr="0099675E">
        <w:rPr>
          <w:sz w:val="28"/>
          <w:szCs w:val="28"/>
        </w:rPr>
        <w:t>Внутрішньоутробний</w:t>
      </w:r>
      <w:proofErr w:type="spellEnd"/>
      <w:r w:rsidRPr="0099675E">
        <w:rPr>
          <w:sz w:val="28"/>
          <w:szCs w:val="28"/>
        </w:rPr>
        <w:t xml:space="preserve"> </w:t>
      </w:r>
      <w:proofErr w:type="spellStart"/>
      <w:r w:rsidRPr="0099675E">
        <w:rPr>
          <w:sz w:val="28"/>
          <w:szCs w:val="28"/>
        </w:rPr>
        <w:t>етап</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а)</w:t>
      </w:r>
      <w:r w:rsidRPr="0099675E">
        <w:rPr>
          <w:sz w:val="28"/>
          <w:szCs w:val="28"/>
        </w:rPr>
        <w:tab/>
        <w:t xml:space="preserve">фаза </w:t>
      </w:r>
      <w:proofErr w:type="spellStart"/>
      <w:r w:rsidRPr="0099675E">
        <w:rPr>
          <w:sz w:val="28"/>
          <w:szCs w:val="28"/>
        </w:rPr>
        <w:t>ембріонального</w:t>
      </w:r>
      <w:proofErr w:type="spellEnd"/>
      <w:r w:rsidRPr="0099675E">
        <w:rPr>
          <w:sz w:val="28"/>
          <w:szCs w:val="28"/>
        </w:rPr>
        <w:t xml:space="preserve"> </w:t>
      </w:r>
      <w:proofErr w:type="spellStart"/>
      <w:r w:rsidRPr="0099675E">
        <w:rPr>
          <w:sz w:val="28"/>
          <w:szCs w:val="28"/>
        </w:rPr>
        <w:t>розвитку</w:t>
      </w:r>
      <w:proofErr w:type="spellEnd"/>
      <w:r w:rsidRPr="0099675E">
        <w:rPr>
          <w:sz w:val="28"/>
          <w:szCs w:val="28"/>
        </w:rPr>
        <w:t xml:space="preserve"> (ІІ-ІП </w:t>
      </w:r>
      <w:proofErr w:type="spellStart"/>
      <w:r w:rsidRPr="0099675E">
        <w:rPr>
          <w:sz w:val="28"/>
          <w:szCs w:val="28"/>
        </w:rPr>
        <w:t>місяці</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б)</w:t>
      </w:r>
      <w:r w:rsidRPr="0099675E">
        <w:rPr>
          <w:sz w:val="28"/>
          <w:szCs w:val="28"/>
        </w:rPr>
        <w:tab/>
        <w:t xml:space="preserve">фаза плацентарного </w:t>
      </w:r>
      <w:proofErr w:type="spellStart"/>
      <w:r w:rsidRPr="0099675E">
        <w:rPr>
          <w:sz w:val="28"/>
          <w:szCs w:val="28"/>
        </w:rPr>
        <w:t>розвитку</w:t>
      </w:r>
      <w:proofErr w:type="spellEnd"/>
      <w:r w:rsidRPr="0099675E">
        <w:rPr>
          <w:sz w:val="28"/>
          <w:szCs w:val="28"/>
        </w:rPr>
        <w:t xml:space="preserve"> (з III </w:t>
      </w:r>
      <w:proofErr w:type="spellStart"/>
      <w:r w:rsidRPr="0099675E">
        <w:rPr>
          <w:sz w:val="28"/>
          <w:szCs w:val="28"/>
        </w:rPr>
        <w:t>місяця</w:t>
      </w:r>
      <w:proofErr w:type="spellEnd"/>
      <w:r w:rsidRPr="0099675E">
        <w:rPr>
          <w:sz w:val="28"/>
          <w:szCs w:val="28"/>
        </w:rPr>
        <w:t xml:space="preserve"> до </w:t>
      </w:r>
      <w:proofErr w:type="spellStart"/>
      <w:r w:rsidRPr="0099675E">
        <w:rPr>
          <w:sz w:val="28"/>
          <w:szCs w:val="28"/>
        </w:rPr>
        <w:t>народження</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 xml:space="preserve">Б. </w:t>
      </w:r>
      <w:proofErr w:type="spellStart"/>
      <w:r w:rsidRPr="0099675E">
        <w:rPr>
          <w:sz w:val="28"/>
          <w:szCs w:val="28"/>
        </w:rPr>
        <w:t>Позаутробний</w:t>
      </w:r>
      <w:proofErr w:type="spellEnd"/>
      <w:r w:rsidRPr="0099675E">
        <w:rPr>
          <w:sz w:val="28"/>
          <w:szCs w:val="28"/>
        </w:rPr>
        <w:t xml:space="preserve"> </w:t>
      </w:r>
      <w:proofErr w:type="spellStart"/>
      <w:r w:rsidRPr="0099675E">
        <w:rPr>
          <w:sz w:val="28"/>
          <w:szCs w:val="28"/>
        </w:rPr>
        <w:t>етап</w:t>
      </w:r>
      <w:proofErr w:type="spellEnd"/>
      <w:r w:rsidRPr="0099675E">
        <w:rPr>
          <w:sz w:val="28"/>
          <w:szCs w:val="28"/>
        </w:rPr>
        <w:t>:</w:t>
      </w:r>
    </w:p>
    <w:p w:rsidR="00D3611A" w:rsidRPr="0099675E" w:rsidRDefault="00D3611A" w:rsidP="00D3611A">
      <w:pPr>
        <w:jc w:val="both"/>
        <w:rPr>
          <w:sz w:val="28"/>
          <w:szCs w:val="28"/>
        </w:rPr>
      </w:pPr>
      <w:proofErr w:type="spellStart"/>
      <w:r w:rsidRPr="0099675E">
        <w:rPr>
          <w:sz w:val="28"/>
          <w:szCs w:val="28"/>
        </w:rPr>
        <w:t>період</w:t>
      </w:r>
      <w:proofErr w:type="spellEnd"/>
      <w:r w:rsidRPr="0099675E">
        <w:rPr>
          <w:sz w:val="28"/>
          <w:szCs w:val="28"/>
        </w:rPr>
        <w:t xml:space="preserve"> </w:t>
      </w:r>
      <w:proofErr w:type="spellStart"/>
      <w:r w:rsidRPr="0099675E">
        <w:rPr>
          <w:sz w:val="28"/>
          <w:szCs w:val="28"/>
        </w:rPr>
        <w:t>новонародженості</w:t>
      </w:r>
      <w:proofErr w:type="spellEnd"/>
      <w:r w:rsidRPr="0099675E">
        <w:rPr>
          <w:sz w:val="28"/>
          <w:szCs w:val="28"/>
        </w:rPr>
        <w:t xml:space="preserve"> (до 3-4 </w:t>
      </w:r>
      <w:proofErr w:type="spellStart"/>
      <w:r w:rsidRPr="0099675E">
        <w:rPr>
          <w:sz w:val="28"/>
          <w:szCs w:val="28"/>
        </w:rPr>
        <w:t>тижня</w:t>
      </w:r>
      <w:proofErr w:type="spellEnd"/>
      <w:r w:rsidRPr="0099675E">
        <w:rPr>
          <w:sz w:val="28"/>
          <w:szCs w:val="28"/>
        </w:rPr>
        <w:t>);</w:t>
      </w:r>
    </w:p>
    <w:p w:rsidR="00D3611A" w:rsidRPr="0099675E" w:rsidRDefault="00D3611A" w:rsidP="00D3611A">
      <w:pPr>
        <w:jc w:val="both"/>
        <w:rPr>
          <w:sz w:val="28"/>
          <w:szCs w:val="28"/>
        </w:rPr>
      </w:pPr>
      <w:proofErr w:type="spellStart"/>
      <w:r w:rsidRPr="0099675E">
        <w:rPr>
          <w:sz w:val="28"/>
          <w:szCs w:val="28"/>
        </w:rPr>
        <w:t>період</w:t>
      </w:r>
      <w:proofErr w:type="spellEnd"/>
      <w:r w:rsidRPr="0099675E">
        <w:rPr>
          <w:sz w:val="28"/>
          <w:szCs w:val="28"/>
        </w:rPr>
        <w:t xml:space="preserve"> грудного </w:t>
      </w:r>
      <w:proofErr w:type="spellStart"/>
      <w:r w:rsidRPr="0099675E">
        <w:rPr>
          <w:sz w:val="28"/>
          <w:szCs w:val="28"/>
        </w:rPr>
        <w:t>віку</w:t>
      </w:r>
      <w:proofErr w:type="spellEnd"/>
      <w:r w:rsidRPr="0099675E">
        <w:rPr>
          <w:sz w:val="28"/>
          <w:szCs w:val="28"/>
        </w:rPr>
        <w:t xml:space="preserve"> (з 3-4 </w:t>
      </w:r>
      <w:proofErr w:type="spellStart"/>
      <w:r w:rsidRPr="0099675E">
        <w:rPr>
          <w:sz w:val="28"/>
          <w:szCs w:val="28"/>
        </w:rPr>
        <w:t>тижня</w:t>
      </w:r>
      <w:proofErr w:type="spellEnd"/>
      <w:r w:rsidRPr="0099675E">
        <w:rPr>
          <w:sz w:val="28"/>
          <w:szCs w:val="28"/>
        </w:rPr>
        <w:t xml:space="preserve"> до 12 </w:t>
      </w:r>
      <w:proofErr w:type="spellStart"/>
      <w:r w:rsidRPr="0099675E">
        <w:rPr>
          <w:sz w:val="28"/>
          <w:szCs w:val="28"/>
        </w:rPr>
        <w:t>місяців</w:t>
      </w:r>
      <w:proofErr w:type="spellEnd"/>
      <w:r w:rsidRPr="0099675E">
        <w:rPr>
          <w:sz w:val="28"/>
          <w:szCs w:val="28"/>
        </w:rPr>
        <w:t>);</w:t>
      </w:r>
    </w:p>
    <w:p w:rsidR="00D3611A" w:rsidRPr="0099675E" w:rsidRDefault="00D3611A" w:rsidP="00D3611A">
      <w:pPr>
        <w:jc w:val="both"/>
        <w:rPr>
          <w:sz w:val="28"/>
          <w:szCs w:val="28"/>
        </w:rPr>
      </w:pPr>
      <w:proofErr w:type="spellStart"/>
      <w:r w:rsidRPr="0099675E">
        <w:rPr>
          <w:sz w:val="28"/>
          <w:szCs w:val="28"/>
        </w:rPr>
        <w:t>переддошкільний</w:t>
      </w:r>
      <w:proofErr w:type="spellEnd"/>
      <w:r w:rsidRPr="0099675E">
        <w:rPr>
          <w:sz w:val="28"/>
          <w:szCs w:val="28"/>
        </w:rPr>
        <w:t xml:space="preserve"> (старший </w:t>
      </w:r>
      <w:proofErr w:type="spellStart"/>
      <w:r w:rsidRPr="0099675E">
        <w:rPr>
          <w:sz w:val="28"/>
          <w:szCs w:val="28"/>
        </w:rPr>
        <w:t>ясельний</w:t>
      </w:r>
      <w:proofErr w:type="spellEnd"/>
      <w:r w:rsidRPr="0099675E">
        <w:rPr>
          <w:sz w:val="28"/>
          <w:szCs w:val="28"/>
        </w:rPr>
        <w:t xml:space="preserve">) </w:t>
      </w:r>
      <w:proofErr w:type="spellStart"/>
      <w:r w:rsidRPr="0099675E">
        <w:rPr>
          <w:sz w:val="28"/>
          <w:szCs w:val="28"/>
        </w:rPr>
        <w:t>період</w:t>
      </w:r>
      <w:proofErr w:type="spellEnd"/>
      <w:r w:rsidRPr="0099675E">
        <w:rPr>
          <w:sz w:val="28"/>
          <w:szCs w:val="28"/>
        </w:rPr>
        <w:t xml:space="preserve"> (</w:t>
      </w:r>
      <w:proofErr w:type="spellStart"/>
      <w:r w:rsidRPr="0099675E">
        <w:rPr>
          <w:sz w:val="28"/>
          <w:szCs w:val="28"/>
        </w:rPr>
        <w:t>від</w:t>
      </w:r>
      <w:proofErr w:type="spellEnd"/>
      <w:r w:rsidRPr="0099675E">
        <w:rPr>
          <w:sz w:val="28"/>
          <w:szCs w:val="28"/>
        </w:rPr>
        <w:t xml:space="preserve"> 1 року до 3-х </w:t>
      </w:r>
      <w:proofErr w:type="spellStart"/>
      <w:r w:rsidRPr="0099675E">
        <w:rPr>
          <w:sz w:val="28"/>
          <w:szCs w:val="28"/>
        </w:rPr>
        <w:t>років</w:t>
      </w:r>
      <w:proofErr w:type="spellEnd"/>
      <w:r w:rsidRPr="0099675E">
        <w:rPr>
          <w:sz w:val="28"/>
          <w:szCs w:val="28"/>
        </w:rPr>
        <w:t>);</w:t>
      </w:r>
    </w:p>
    <w:p w:rsidR="00D3611A" w:rsidRPr="0099675E" w:rsidRDefault="00D3611A" w:rsidP="00D3611A">
      <w:pPr>
        <w:jc w:val="both"/>
        <w:rPr>
          <w:sz w:val="28"/>
          <w:szCs w:val="28"/>
        </w:rPr>
      </w:pPr>
      <w:proofErr w:type="spellStart"/>
      <w:r w:rsidRPr="0099675E">
        <w:rPr>
          <w:sz w:val="28"/>
          <w:szCs w:val="28"/>
        </w:rPr>
        <w:t>дошкільний</w:t>
      </w:r>
      <w:proofErr w:type="spellEnd"/>
      <w:r w:rsidRPr="0099675E">
        <w:rPr>
          <w:sz w:val="28"/>
          <w:szCs w:val="28"/>
        </w:rPr>
        <w:t xml:space="preserve"> </w:t>
      </w:r>
      <w:proofErr w:type="spellStart"/>
      <w:r w:rsidRPr="0099675E">
        <w:rPr>
          <w:sz w:val="28"/>
          <w:szCs w:val="28"/>
        </w:rPr>
        <w:t>період</w:t>
      </w:r>
      <w:proofErr w:type="spellEnd"/>
      <w:r w:rsidRPr="0099675E">
        <w:rPr>
          <w:sz w:val="28"/>
          <w:szCs w:val="28"/>
        </w:rPr>
        <w:t xml:space="preserve"> (з 3 до 6 </w:t>
      </w:r>
      <w:proofErr w:type="spellStart"/>
      <w:r w:rsidRPr="0099675E">
        <w:rPr>
          <w:sz w:val="28"/>
          <w:szCs w:val="28"/>
        </w:rPr>
        <w:t>років</w:t>
      </w:r>
      <w:proofErr w:type="spellEnd"/>
      <w:r w:rsidRPr="0099675E">
        <w:rPr>
          <w:sz w:val="28"/>
          <w:szCs w:val="28"/>
        </w:rPr>
        <w:t>);</w:t>
      </w:r>
    </w:p>
    <w:p w:rsidR="00D3611A" w:rsidRPr="0099675E" w:rsidRDefault="00D3611A" w:rsidP="00D3611A">
      <w:pPr>
        <w:jc w:val="both"/>
        <w:rPr>
          <w:sz w:val="28"/>
          <w:szCs w:val="28"/>
        </w:rPr>
      </w:pPr>
      <w:proofErr w:type="spellStart"/>
      <w:r w:rsidRPr="0099675E">
        <w:rPr>
          <w:sz w:val="28"/>
          <w:szCs w:val="28"/>
        </w:rPr>
        <w:t>молодший</w:t>
      </w:r>
      <w:proofErr w:type="spellEnd"/>
      <w:r w:rsidRPr="0099675E">
        <w:rPr>
          <w:sz w:val="28"/>
          <w:szCs w:val="28"/>
        </w:rPr>
        <w:t xml:space="preserve"> </w:t>
      </w:r>
      <w:proofErr w:type="spellStart"/>
      <w:r w:rsidRPr="0099675E">
        <w:rPr>
          <w:sz w:val="28"/>
          <w:szCs w:val="28"/>
        </w:rPr>
        <w:t>шкільний</w:t>
      </w:r>
      <w:proofErr w:type="spellEnd"/>
      <w:r w:rsidRPr="0099675E">
        <w:rPr>
          <w:sz w:val="28"/>
          <w:szCs w:val="28"/>
        </w:rPr>
        <w:t xml:space="preserve"> </w:t>
      </w:r>
      <w:proofErr w:type="spellStart"/>
      <w:r w:rsidRPr="0099675E">
        <w:rPr>
          <w:sz w:val="28"/>
          <w:szCs w:val="28"/>
        </w:rPr>
        <w:t>період</w:t>
      </w:r>
      <w:proofErr w:type="spellEnd"/>
      <w:r w:rsidRPr="0099675E">
        <w:rPr>
          <w:sz w:val="28"/>
          <w:szCs w:val="28"/>
        </w:rPr>
        <w:t xml:space="preserve"> (з 7 до 11 </w:t>
      </w:r>
      <w:proofErr w:type="spellStart"/>
      <w:r w:rsidRPr="0099675E">
        <w:rPr>
          <w:sz w:val="28"/>
          <w:szCs w:val="28"/>
        </w:rPr>
        <w:t>років</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 xml:space="preserve">старший </w:t>
      </w:r>
      <w:proofErr w:type="spellStart"/>
      <w:r w:rsidRPr="0099675E">
        <w:rPr>
          <w:sz w:val="28"/>
          <w:szCs w:val="28"/>
        </w:rPr>
        <w:t>шкільний</w:t>
      </w:r>
      <w:proofErr w:type="spellEnd"/>
      <w:r w:rsidRPr="0099675E">
        <w:rPr>
          <w:sz w:val="28"/>
          <w:szCs w:val="28"/>
        </w:rPr>
        <w:t xml:space="preserve"> </w:t>
      </w:r>
      <w:proofErr w:type="spellStart"/>
      <w:r w:rsidRPr="0099675E">
        <w:rPr>
          <w:sz w:val="28"/>
          <w:szCs w:val="28"/>
        </w:rPr>
        <w:t>період</w:t>
      </w:r>
      <w:proofErr w:type="spellEnd"/>
      <w:r w:rsidRPr="0099675E">
        <w:rPr>
          <w:sz w:val="28"/>
          <w:szCs w:val="28"/>
        </w:rPr>
        <w:t xml:space="preserve"> (з 12 до 17-18 </w:t>
      </w:r>
      <w:proofErr w:type="spellStart"/>
      <w:r w:rsidRPr="0099675E">
        <w:rPr>
          <w:sz w:val="28"/>
          <w:szCs w:val="28"/>
        </w:rPr>
        <w:t>років</w:t>
      </w:r>
      <w:proofErr w:type="spellEnd"/>
      <w:r w:rsidRPr="0099675E">
        <w:rPr>
          <w:sz w:val="28"/>
          <w:szCs w:val="28"/>
        </w:rPr>
        <w:t>).</w:t>
      </w:r>
    </w:p>
    <w:p w:rsidR="00D3611A" w:rsidRPr="0099675E" w:rsidRDefault="00D3611A" w:rsidP="00D3611A">
      <w:pPr>
        <w:jc w:val="both"/>
        <w:rPr>
          <w:sz w:val="28"/>
          <w:szCs w:val="28"/>
        </w:rPr>
      </w:pPr>
      <w:r>
        <w:rPr>
          <w:sz w:val="28"/>
          <w:szCs w:val="28"/>
        </w:rPr>
        <w:tab/>
      </w:r>
      <w:proofErr w:type="spellStart"/>
      <w:r w:rsidRPr="0099675E">
        <w:rPr>
          <w:sz w:val="28"/>
          <w:szCs w:val="28"/>
        </w:rPr>
        <w:t>Після</w:t>
      </w:r>
      <w:proofErr w:type="spellEnd"/>
      <w:r w:rsidRPr="0099675E">
        <w:rPr>
          <w:sz w:val="28"/>
          <w:szCs w:val="28"/>
        </w:rPr>
        <w:t xml:space="preserve"> </w:t>
      </w:r>
      <w:proofErr w:type="spellStart"/>
      <w:r w:rsidRPr="0099675E">
        <w:rPr>
          <w:sz w:val="28"/>
          <w:szCs w:val="28"/>
        </w:rPr>
        <w:t>народження</w:t>
      </w:r>
      <w:proofErr w:type="spellEnd"/>
      <w:r w:rsidRPr="0099675E">
        <w:rPr>
          <w:sz w:val="28"/>
          <w:szCs w:val="28"/>
        </w:rPr>
        <w:t xml:space="preserve"> </w:t>
      </w:r>
      <w:proofErr w:type="spellStart"/>
      <w:r w:rsidRPr="0099675E">
        <w:rPr>
          <w:sz w:val="28"/>
          <w:szCs w:val="28"/>
        </w:rPr>
        <w:t>життя</w:t>
      </w:r>
      <w:proofErr w:type="spellEnd"/>
      <w:r w:rsidRPr="0099675E">
        <w:rPr>
          <w:sz w:val="28"/>
          <w:szCs w:val="28"/>
        </w:rPr>
        <w:t xml:space="preserve"> </w:t>
      </w:r>
      <w:proofErr w:type="spellStart"/>
      <w:r w:rsidRPr="0099675E">
        <w:rPr>
          <w:sz w:val="28"/>
          <w:szCs w:val="28"/>
        </w:rPr>
        <w:t>людини</w:t>
      </w:r>
      <w:proofErr w:type="spellEnd"/>
      <w:r w:rsidRPr="0099675E">
        <w:rPr>
          <w:sz w:val="28"/>
          <w:szCs w:val="28"/>
        </w:rPr>
        <w:t xml:space="preserve"> за </w:t>
      </w:r>
      <w:proofErr w:type="spellStart"/>
      <w:r w:rsidRPr="0099675E">
        <w:rPr>
          <w:sz w:val="28"/>
          <w:szCs w:val="28"/>
        </w:rPr>
        <w:t>класифікацією</w:t>
      </w:r>
      <w:proofErr w:type="spellEnd"/>
      <w:r w:rsidRPr="0099675E">
        <w:rPr>
          <w:sz w:val="28"/>
          <w:szCs w:val="28"/>
        </w:rPr>
        <w:t xml:space="preserve"> ВООЗ </w:t>
      </w:r>
      <w:proofErr w:type="spellStart"/>
      <w:r w:rsidRPr="0099675E">
        <w:rPr>
          <w:sz w:val="28"/>
          <w:szCs w:val="28"/>
        </w:rPr>
        <w:t>розподіляється</w:t>
      </w:r>
      <w:proofErr w:type="spellEnd"/>
      <w:r w:rsidRPr="0099675E">
        <w:rPr>
          <w:sz w:val="28"/>
          <w:szCs w:val="28"/>
        </w:rPr>
        <w:t xml:space="preserve"> за </w:t>
      </w:r>
      <w:proofErr w:type="spellStart"/>
      <w:r w:rsidRPr="0099675E">
        <w:rPr>
          <w:sz w:val="28"/>
          <w:szCs w:val="28"/>
        </w:rPr>
        <w:t>віком</w:t>
      </w:r>
      <w:proofErr w:type="spellEnd"/>
      <w:r w:rsidRPr="0099675E">
        <w:rPr>
          <w:sz w:val="28"/>
          <w:szCs w:val="28"/>
        </w:rPr>
        <w:t xml:space="preserve"> таким чином:</w:t>
      </w:r>
    </w:p>
    <w:p w:rsidR="00D3611A" w:rsidRPr="0099675E" w:rsidRDefault="00D3611A" w:rsidP="00D3611A">
      <w:pPr>
        <w:jc w:val="both"/>
        <w:rPr>
          <w:sz w:val="28"/>
          <w:szCs w:val="28"/>
        </w:rPr>
      </w:pPr>
      <w:proofErr w:type="spellStart"/>
      <w:r w:rsidRPr="0099675E">
        <w:rPr>
          <w:sz w:val="28"/>
          <w:szCs w:val="28"/>
        </w:rPr>
        <w:t>Новонароджені</w:t>
      </w:r>
      <w:proofErr w:type="spellEnd"/>
      <w:r w:rsidRPr="0099675E">
        <w:rPr>
          <w:sz w:val="28"/>
          <w:szCs w:val="28"/>
        </w:rPr>
        <w:tab/>
        <w:t xml:space="preserve">1-10 </w:t>
      </w:r>
      <w:proofErr w:type="spellStart"/>
      <w:r w:rsidRPr="0099675E">
        <w:rPr>
          <w:sz w:val="28"/>
          <w:szCs w:val="28"/>
        </w:rPr>
        <w:t>днів</w:t>
      </w:r>
      <w:proofErr w:type="spellEnd"/>
    </w:p>
    <w:p w:rsidR="00D3611A" w:rsidRPr="0099675E" w:rsidRDefault="00D3611A" w:rsidP="00D3611A">
      <w:pPr>
        <w:jc w:val="both"/>
        <w:rPr>
          <w:sz w:val="28"/>
          <w:szCs w:val="28"/>
        </w:rPr>
      </w:pPr>
      <w:proofErr w:type="spellStart"/>
      <w:r w:rsidRPr="0099675E">
        <w:rPr>
          <w:sz w:val="28"/>
          <w:szCs w:val="28"/>
        </w:rPr>
        <w:t>Грудний</w:t>
      </w:r>
      <w:proofErr w:type="spellEnd"/>
      <w:r w:rsidRPr="0099675E">
        <w:rPr>
          <w:sz w:val="28"/>
          <w:szCs w:val="28"/>
        </w:rPr>
        <w:t xml:space="preserve"> </w:t>
      </w:r>
      <w:proofErr w:type="spellStart"/>
      <w:r w:rsidRPr="0099675E">
        <w:rPr>
          <w:sz w:val="28"/>
          <w:szCs w:val="28"/>
        </w:rPr>
        <w:t>вік</w:t>
      </w:r>
      <w:proofErr w:type="spellEnd"/>
      <w:r w:rsidRPr="0099675E">
        <w:rPr>
          <w:sz w:val="28"/>
          <w:szCs w:val="28"/>
        </w:rPr>
        <w:tab/>
        <w:t xml:space="preserve">10 </w:t>
      </w:r>
      <w:proofErr w:type="spellStart"/>
      <w:r w:rsidRPr="0099675E">
        <w:rPr>
          <w:sz w:val="28"/>
          <w:szCs w:val="28"/>
        </w:rPr>
        <w:t>днів</w:t>
      </w:r>
      <w:proofErr w:type="spellEnd"/>
      <w:r w:rsidRPr="0099675E">
        <w:rPr>
          <w:sz w:val="28"/>
          <w:szCs w:val="28"/>
        </w:rPr>
        <w:t xml:space="preserve"> - 1 </w:t>
      </w:r>
      <w:proofErr w:type="spellStart"/>
      <w:r w:rsidRPr="0099675E">
        <w:rPr>
          <w:sz w:val="28"/>
          <w:szCs w:val="28"/>
        </w:rPr>
        <w:t>рік</w:t>
      </w:r>
      <w:proofErr w:type="spellEnd"/>
    </w:p>
    <w:p w:rsidR="00D3611A" w:rsidRPr="0099675E" w:rsidRDefault="00D3611A" w:rsidP="00D3611A">
      <w:pPr>
        <w:jc w:val="both"/>
        <w:rPr>
          <w:sz w:val="28"/>
          <w:szCs w:val="28"/>
        </w:rPr>
      </w:pPr>
      <w:proofErr w:type="spellStart"/>
      <w:r w:rsidRPr="0099675E">
        <w:rPr>
          <w:sz w:val="28"/>
          <w:szCs w:val="28"/>
        </w:rPr>
        <w:t>Раннє</w:t>
      </w:r>
      <w:proofErr w:type="spellEnd"/>
      <w:r w:rsidRPr="0099675E">
        <w:rPr>
          <w:sz w:val="28"/>
          <w:szCs w:val="28"/>
        </w:rPr>
        <w:t xml:space="preserve"> </w:t>
      </w:r>
      <w:proofErr w:type="spellStart"/>
      <w:r w:rsidRPr="0099675E">
        <w:rPr>
          <w:sz w:val="28"/>
          <w:szCs w:val="28"/>
        </w:rPr>
        <w:t>дитинство</w:t>
      </w:r>
      <w:proofErr w:type="spellEnd"/>
      <w:r w:rsidRPr="0099675E">
        <w:rPr>
          <w:sz w:val="28"/>
          <w:szCs w:val="28"/>
        </w:rPr>
        <w:tab/>
        <w:t>1 -3 роки</w:t>
      </w:r>
    </w:p>
    <w:p w:rsidR="00D3611A" w:rsidRPr="0099675E" w:rsidRDefault="00D3611A" w:rsidP="00D3611A">
      <w:pPr>
        <w:jc w:val="both"/>
        <w:rPr>
          <w:sz w:val="28"/>
          <w:szCs w:val="28"/>
        </w:rPr>
      </w:pPr>
      <w:r w:rsidRPr="0099675E">
        <w:rPr>
          <w:sz w:val="28"/>
          <w:szCs w:val="28"/>
        </w:rPr>
        <w:t xml:space="preserve">Перше </w:t>
      </w:r>
      <w:proofErr w:type="spellStart"/>
      <w:r w:rsidRPr="0099675E">
        <w:rPr>
          <w:sz w:val="28"/>
          <w:szCs w:val="28"/>
        </w:rPr>
        <w:t>дитинство</w:t>
      </w:r>
      <w:proofErr w:type="spellEnd"/>
      <w:r w:rsidRPr="0099675E">
        <w:rPr>
          <w:sz w:val="28"/>
          <w:szCs w:val="28"/>
        </w:rPr>
        <w:tab/>
        <w:t xml:space="preserve">4-7 </w:t>
      </w:r>
      <w:proofErr w:type="spellStart"/>
      <w:r w:rsidRPr="0099675E">
        <w:rPr>
          <w:sz w:val="28"/>
          <w:szCs w:val="28"/>
        </w:rPr>
        <w:t>років</w:t>
      </w:r>
      <w:proofErr w:type="spellEnd"/>
    </w:p>
    <w:p w:rsidR="00D3611A" w:rsidRPr="0099675E" w:rsidRDefault="00D3611A" w:rsidP="00D3611A">
      <w:pPr>
        <w:jc w:val="both"/>
        <w:rPr>
          <w:sz w:val="28"/>
          <w:szCs w:val="28"/>
        </w:rPr>
      </w:pPr>
      <w:r w:rsidRPr="0099675E">
        <w:rPr>
          <w:sz w:val="28"/>
          <w:szCs w:val="28"/>
        </w:rPr>
        <w:t xml:space="preserve">Друге </w:t>
      </w:r>
      <w:proofErr w:type="spellStart"/>
      <w:r w:rsidRPr="0099675E">
        <w:rPr>
          <w:sz w:val="28"/>
          <w:szCs w:val="28"/>
        </w:rPr>
        <w:t>дитинство</w:t>
      </w:r>
      <w:proofErr w:type="spellEnd"/>
      <w:r w:rsidRPr="0099675E">
        <w:rPr>
          <w:sz w:val="28"/>
          <w:szCs w:val="28"/>
        </w:rPr>
        <w:tab/>
        <w:t xml:space="preserve">8-12 </w:t>
      </w:r>
      <w:proofErr w:type="spellStart"/>
      <w:r w:rsidRPr="0099675E">
        <w:rPr>
          <w:sz w:val="28"/>
          <w:szCs w:val="28"/>
        </w:rPr>
        <w:t>років</w:t>
      </w:r>
      <w:proofErr w:type="spellEnd"/>
      <w:r w:rsidRPr="0099675E">
        <w:rPr>
          <w:sz w:val="28"/>
          <w:szCs w:val="28"/>
        </w:rPr>
        <w:t xml:space="preserve"> (хлопчики)</w:t>
      </w:r>
      <w:r>
        <w:rPr>
          <w:sz w:val="28"/>
          <w:szCs w:val="28"/>
        </w:rPr>
        <w:t xml:space="preserve"> </w:t>
      </w:r>
      <w:r w:rsidRPr="0099675E">
        <w:rPr>
          <w:sz w:val="28"/>
          <w:szCs w:val="28"/>
        </w:rPr>
        <w:t xml:space="preserve">8-11 </w:t>
      </w:r>
      <w:proofErr w:type="spellStart"/>
      <w:r w:rsidRPr="0099675E">
        <w:rPr>
          <w:sz w:val="28"/>
          <w:szCs w:val="28"/>
        </w:rPr>
        <w:t>років</w:t>
      </w:r>
      <w:proofErr w:type="spellEnd"/>
      <w:r w:rsidRPr="0099675E">
        <w:rPr>
          <w:sz w:val="28"/>
          <w:szCs w:val="28"/>
        </w:rPr>
        <w:t xml:space="preserve"> (</w:t>
      </w:r>
      <w:proofErr w:type="spellStart"/>
      <w:r w:rsidRPr="0099675E">
        <w:rPr>
          <w:sz w:val="28"/>
          <w:szCs w:val="28"/>
        </w:rPr>
        <w:t>дівчатка</w:t>
      </w:r>
      <w:proofErr w:type="spellEnd"/>
      <w:r w:rsidRPr="0099675E">
        <w:rPr>
          <w:sz w:val="28"/>
          <w:szCs w:val="28"/>
        </w:rPr>
        <w:t>)</w:t>
      </w:r>
      <w:r w:rsidRPr="0099675E">
        <w:rPr>
          <w:sz w:val="28"/>
          <w:szCs w:val="28"/>
        </w:rPr>
        <w:br/>
      </w:r>
      <w:proofErr w:type="spellStart"/>
      <w:r w:rsidRPr="0099675E">
        <w:rPr>
          <w:sz w:val="28"/>
          <w:szCs w:val="28"/>
        </w:rPr>
        <w:t>Підлітковий</w:t>
      </w:r>
      <w:proofErr w:type="spellEnd"/>
      <w:r w:rsidRPr="0099675E">
        <w:rPr>
          <w:sz w:val="28"/>
          <w:szCs w:val="28"/>
        </w:rPr>
        <w:t xml:space="preserve"> </w:t>
      </w:r>
      <w:proofErr w:type="spellStart"/>
      <w:r w:rsidRPr="0099675E">
        <w:rPr>
          <w:sz w:val="28"/>
          <w:szCs w:val="28"/>
        </w:rPr>
        <w:t>вік</w:t>
      </w:r>
      <w:proofErr w:type="spellEnd"/>
      <w:r w:rsidRPr="0099675E">
        <w:rPr>
          <w:sz w:val="28"/>
          <w:szCs w:val="28"/>
        </w:rPr>
        <w:tab/>
        <w:t>13-16 (</w:t>
      </w:r>
      <w:proofErr w:type="spellStart"/>
      <w:r w:rsidRPr="0099675E">
        <w:rPr>
          <w:sz w:val="28"/>
          <w:szCs w:val="28"/>
        </w:rPr>
        <w:t>хлопч</w:t>
      </w:r>
      <w:proofErr w:type="spellEnd"/>
      <w:r w:rsidRPr="0099675E">
        <w:rPr>
          <w:sz w:val="28"/>
          <w:szCs w:val="28"/>
        </w:rPr>
        <w:t>.), 12-15 (</w:t>
      </w:r>
      <w:proofErr w:type="spellStart"/>
      <w:r w:rsidRPr="0099675E">
        <w:rPr>
          <w:sz w:val="28"/>
          <w:szCs w:val="28"/>
        </w:rPr>
        <w:t>дівч</w:t>
      </w:r>
      <w:proofErr w:type="spellEnd"/>
      <w:r w:rsidRPr="0099675E">
        <w:rPr>
          <w:sz w:val="28"/>
          <w:szCs w:val="28"/>
        </w:rPr>
        <w:t>.)</w:t>
      </w:r>
    </w:p>
    <w:p w:rsidR="00D3611A" w:rsidRPr="0099675E" w:rsidRDefault="00D3611A" w:rsidP="00D3611A">
      <w:pPr>
        <w:jc w:val="both"/>
        <w:rPr>
          <w:sz w:val="28"/>
          <w:szCs w:val="28"/>
        </w:rPr>
      </w:pPr>
      <w:proofErr w:type="spellStart"/>
      <w:r w:rsidRPr="0099675E">
        <w:rPr>
          <w:sz w:val="28"/>
          <w:szCs w:val="28"/>
        </w:rPr>
        <w:t>Юнацький</w:t>
      </w:r>
      <w:proofErr w:type="spellEnd"/>
      <w:r w:rsidRPr="0099675E">
        <w:rPr>
          <w:sz w:val="28"/>
          <w:szCs w:val="28"/>
        </w:rPr>
        <w:t xml:space="preserve"> </w:t>
      </w:r>
      <w:proofErr w:type="spellStart"/>
      <w:r w:rsidRPr="0099675E">
        <w:rPr>
          <w:sz w:val="28"/>
          <w:szCs w:val="28"/>
        </w:rPr>
        <w:t>вік</w:t>
      </w:r>
      <w:proofErr w:type="spellEnd"/>
      <w:r w:rsidRPr="0099675E">
        <w:rPr>
          <w:sz w:val="28"/>
          <w:szCs w:val="28"/>
        </w:rPr>
        <w:tab/>
        <w:t>17-21 (юнаки), 16-20 (</w:t>
      </w:r>
      <w:proofErr w:type="spellStart"/>
      <w:r w:rsidRPr="0099675E">
        <w:rPr>
          <w:sz w:val="28"/>
          <w:szCs w:val="28"/>
        </w:rPr>
        <w:t>дівч</w:t>
      </w:r>
      <w:proofErr w:type="spellEnd"/>
      <w:r w:rsidRPr="0099675E">
        <w:rPr>
          <w:sz w:val="28"/>
          <w:szCs w:val="28"/>
        </w:rPr>
        <w:t>.)</w:t>
      </w:r>
    </w:p>
    <w:p w:rsidR="00D3611A" w:rsidRPr="0099675E" w:rsidRDefault="00D3611A" w:rsidP="00D3611A">
      <w:pPr>
        <w:jc w:val="both"/>
        <w:rPr>
          <w:sz w:val="28"/>
          <w:szCs w:val="28"/>
        </w:rPr>
      </w:pPr>
      <w:proofErr w:type="spellStart"/>
      <w:r w:rsidRPr="0099675E">
        <w:rPr>
          <w:sz w:val="28"/>
          <w:szCs w:val="28"/>
        </w:rPr>
        <w:t>Зрілий</w:t>
      </w:r>
      <w:proofErr w:type="spellEnd"/>
      <w:r w:rsidRPr="0099675E">
        <w:rPr>
          <w:sz w:val="28"/>
          <w:szCs w:val="28"/>
        </w:rPr>
        <w:t xml:space="preserve"> </w:t>
      </w:r>
      <w:proofErr w:type="spellStart"/>
      <w:r w:rsidRPr="0099675E">
        <w:rPr>
          <w:sz w:val="28"/>
          <w:szCs w:val="28"/>
        </w:rPr>
        <w:t>вік</w:t>
      </w:r>
      <w:proofErr w:type="spellEnd"/>
    </w:p>
    <w:p w:rsidR="00D3611A" w:rsidRPr="0099675E" w:rsidRDefault="00D3611A" w:rsidP="00D3611A">
      <w:pPr>
        <w:rPr>
          <w:sz w:val="28"/>
          <w:szCs w:val="28"/>
        </w:rPr>
      </w:pPr>
      <w:r w:rsidRPr="0099675E">
        <w:rPr>
          <w:sz w:val="28"/>
          <w:szCs w:val="28"/>
        </w:rPr>
        <w:t>I</w:t>
      </w:r>
      <w:r w:rsidRPr="0099675E">
        <w:rPr>
          <w:sz w:val="28"/>
          <w:szCs w:val="28"/>
        </w:rPr>
        <w:tab/>
      </w:r>
      <w:proofErr w:type="spellStart"/>
      <w:r w:rsidRPr="0099675E">
        <w:rPr>
          <w:sz w:val="28"/>
          <w:szCs w:val="28"/>
        </w:rPr>
        <w:t>період</w:t>
      </w:r>
      <w:proofErr w:type="spellEnd"/>
      <w:r w:rsidRPr="0099675E">
        <w:rPr>
          <w:sz w:val="28"/>
          <w:szCs w:val="28"/>
        </w:rPr>
        <w:tab/>
        <w:t>22-3 5 (ч), 21 -3 5 (ж)</w:t>
      </w:r>
    </w:p>
    <w:p w:rsidR="00D3611A" w:rsidRPr="0099675E" w:rsidRDefault="00D3611A" w:rsidP="00D3611A">
      <w:pPr>
        <w:rPr>
          <w:sz w:val="28"/>
          <w:szCs w:val="28"/>
        </w:rPr>
      </w:pPr>
      <w:r w:rsidRPr="0099675E">
        <w:rPr>
          <w:sz w:val="28"/>
          <w:szCs w:val="28"/>
        </w:rPr>
        <w:t>II</w:t>
      </w:r>
      <w:r w:rsidRPr="0099675E">
        <w:rPr>
          <w:sz w:val="28"/>
          <w:szCs w:val="28"/>
        </w:rPr>
        <w:tab/>
      </w:r>
      <w:proofErr w:type="spellStart"/>
      <w:r w:rsidRPr="0099675E">
        <w:rPr>
          <w:sz w:val="28"/>
          <w:szCs w:val="28"/>
        </w:rPr>
        <w:t>період</w:t>
      </w:r>
      <w:proofErr w:type="spellEnd"/>
      <w:r w:rsidRPr="0099675E">
        <w:rPr>
          <w:sz w:val="28"/>
          <w:szCs w:val="28"/>
        </w:rPr>
        <w:tab/>
      </w:r>
      <w:r>
        <w:rPr>
          <w:sz w:val="28"/>
          <w:szCs w:val="28"/>
        </w:rPr>
        <w:t xml:space="preserve">36-60 </w:t>
      </w:r>
      <w:r w:rsidRPr="0099675E">
        <w:rPr>
          <w:sz w:val="28"/>
          <w:szCs w:val="28"/>
        </w:rPr>
        <w:t>(</w:t>
      </w:r>
      <w:r>
        <w:rPr>
          <w:sz w:val="28"/>
          <w:szCs w:val="28"/>
        </w:rPr>
        <w:t>ч), 36-55</w:t>
      </w:r>
      <w:r w:rsidRPr="0099675E">
        <w:rPr>
          <w:sz w:val="28"/>
          <w:szCs w:val="28"/>
        </w:rPr>
        <w:t>(ж)</w:t>
      </w:r>
      <w:r w:rsidRPr="0099675E">
        <w:rPr>
          <w:sz w:val="28"/>
          <w:szCs w:val="28"/>
        </w:rPr>
        <w:br/>
      </w:r>
      <w:proofErr w:type="spellStart"/>
      <w:r w:rsidRPr="0099675E">
        <w:rPr>
          <w:sz w:val="28"/>
          <w:szCs w:val="28"/>
        </w:rPr>
        <w:t>Літній</w:t>
      </w:r>
      <w:proofErr w:type="spellEnd"/>
      <w:r w:rsidRPr="0099675E">
        <w:rPr>
          <w:sz w:val="28"/>
          <w:szCs w:val="28"/>
        </w:rPr>
        <w:t xml:space="preserve"> </w:t>
      </w:r>
      <w:proofErr w:type="spellStart"/>
      <w:r w:rsidRPr="0099675E">
        <w:rPr>
          <w:sz w:val="28"/>
          <w:szCs w:val="28"/>
        </w:rPr>
        <w:t>вік</w:t>
      </w:r>
      <w:proofErr w:type="spellEnd"/>
      <w:r w:rsidRPr="0099675E">
        <w:rPr>
          <w:sz w:val="28"/>
          <w:szCs w:val="28"/>
        </w:rPr>
        <w:tab/>
      </w:r>
      <w:r>
        <w:rPr>
          <w:sz w:val="28"/>
          <w:szCs w:val="28"/>
        </w:rPr>
        <w:t>61-74</w:t>
      </w:r>
      <w:r w:rsidRPr="0099675E">
        <w:rPr>
          <w:sz w:val="28"/>
          <w:szCs w:val="28"/>
        </w:rPr>
        <w:t>(</w:t>
      </w:r>
      <w:r>
        <w:rPr>
          <w:sz w:val="28"/>
          <w:szCs w:val="28"/>
        </w:rPr>
        <w:t xml:space="preserve">ч), 56-74 </w:t>
      </w:r>
      <w:r w:rsidRPr="0099675E">
        <w:rPr>
          <w:sz w:val="28"/>
          <w:szCs w:val="28"/>
        </w:rPr>
        <w:t>(ж)</w:t>
      </w:r>
      <w:r w:rsidRPr="0099675E">
        <w:rPr>
          <w:sz w:val="28"/>
          <w:szCs w:val="28"/>
        </w:rPr>
        <w:br/>
      </w:r>
      <w:proofErr w:type="spellStart"/>
      <w:r w:rsidRPr="0099675E">
        <w:rPr>
          <w:sz w:val="28"/>
          <w:szCs w:val="28"/>
        </w:rPr>
        <w:t>Старечий</w:t>
      </w:r>
      <w:proofErr w:type="spellEnd"/>
      <w:r w:rsidRPr="0099675E">
        <w:rPr>
          <w:sz w:val="28"/>
          <w:szCs w:val="28"/>
        </w:rPr>
        <w:t xml:space="preserve"> </w:t>
      </w:r>
      <w:proofErr w:type="spellStart"/>
      <w:r w:rsidRPr="0099675E">
        <w:rPr>
          <w:sz w:val="28"/>
          <w:szCs w:val="28"/>
        </w:rPr>
        <w:t>вік</w:t>
      </w:r>
      <w:proofErr w:type="spellEnd"/>
      <w:r w:rsidRPr="0099675E">
        <w:rPr>
          <w:sz w:val="28"/>
          <w:szCs w:val="28"/>
        </w:rPr>
        <w:tab/>
      </w:r>
      <w:r>
        <w:rPr>
          <w:sz w:val="28"/>
          <w:szCs w:val="28"/>
        </w:rPr>
        <w:t xml:space="preserve">75-90 </w:t>
      </w:r>
      <w:r w:rsidRPr="0099675E">
        <w:rPr>
          <w:sz w:val="28"/>
          <w:szCs w:val="28"/>
        </w:rPr>
        <w:t>(</w:t>
      </w:r>
      <w:r>
        <w:rPr>
          <w:sz w:val="28"/>
          <w:szCs w:val="28"/>
        </w:rPr>
        <w:t xml:space="preserve">ч і </w:t>
      </w:r>
      <w:r w:rsidRPr="0099675E">
        <w:rPr>
          <w:sz w:val="28"/>
          <w:szCs w:val="28"/>
        </w:rPr>
        <w:t>ж)</w:t>
      </w:r>
      <w:r w:rsidRPr="0099675E">
        <w:rPr>
          <w:sz w:val="28"/>
          <w:szCs w:val="28"/>
        </w:rPr>
        <w:br/>
      </w:r>
      <w:proofErr w:type="spellStart"/>
      <w:r w:rsidRPr="0099675E">
        <w:rPr>
          <w:sz w:val="28"/>
          <w:szCs w:val="28"/>
        </w:rPr>
        <w:t>Довгож</w:t>
      </w:r>
      <w:r>
        <w:rPr>
          <w:sz w:val="28"/>
          <w:szCs w:val="28"/>
        </w:rPr>
        <w:t>ителі</w:t>
      </w:r>
      <w:proofErr w:type="spellEnd"/>
      <w:r>
        <w:rPr>
          <w:sz w:val="28"/>
          <w:szCs w:val="28"/>
        </w:rPr>
        <w:t xml:space="preserve">   </w:t>
      </w:r>
      <w:r w:rsidRPr="0099675E">
        <w:rPr>
          <w:sz w:val="28"/>
          <w:szCs w:val="28"/>
        </w:rPr>
        <w:t xml:space="preserve"> 90 </w:t>
      </w:r>
      <w:proofErr w:type="spellStart"/>
      <w:r w:rsidRPr="0099675E">
        <w:rPr>
          <w:sz w:val="28"/>
          <w:szCs w:val="28"/>
        </w:rPr>
        <w:t>років</w:t>
      </w:r>
      <w:proofErr w:type="spellEnd"/>
      <w:r w:rsidRPr="0099675E">
        <w:rPr>
          <w:sz w:val="28"/>
          <w:szCs w:val="28"/>
        </w:rPr>
        <w:t xml:space="preserve"> і </w:t>
      </w:r>
      <w:proofErr w:type="spellStart"/>
      <w:r w:rsidRPr="0099675E">
        <w:rPr>
          <w:sz w:val="28"/>
          <w:szCs w:val="28"/>
        </w:rPr>
        <w:t>старші</w:t>
      </w:r>
      <w:proofErr w:type="spellEnd"/>
      <w:r w:rsidRPr="0099675E">
        <w:rPr>
          <w:sz w:val="28"/>
          <w:szCs w:val="28"/>
        </w:rPr>
        <w:t>.</w:t>
      </w:r>
    </w:p>
    <w:p w:rsidR="00D3611A" w:rsidRPr="0099675E" w:rsidRDefault="00D3611A" w:rsidP="00D3611A">
      <w:pPr>
        <w:jc w:val="both"/>
        <w:rPr>
          <w:sz w:val="28"/>
          <w:szCs w:val="28"/>
        </w:rPr>
      </w:pPr>
      <w:r>
        <w:rPr>
          <w:sz w:val="28"/>
          <w:szCs w:val="28"/>
        </w:rPr>
        <w:tab/>
      </w:r>
      <w:r w:rsidRPr="0099675E">
        <w:rPr>
          <w:sz w:val="28"/>
          <w:szCs w:val="28"/>
        </w:rPr>
        <w:t xml:space="preserve">Л.П. Зубкова і Ф.Я. </w:t>
      </w:r>
      <w:proofErr w:type="spellStart"/>
      <w:r w:rsidRPr="0099675E">
        <w:rPr>
          <w:sz w:val="28"/>
          <w:szCs w:val="28"/>
        </w:rPr>
        <w:t>Хорошилкіна</w:t>
      </w:r>
      <w:proofErr w:type="spellEnd"/>
      <w:r w:rsidRPr="0099675E">
        <w:rPr>
          <w:sz w:val="28"/>
          <w:szCs w:val="28"/>
        </w:rPr>
        <w:t xml:space="preserve"> (1993) для </w:t>
      </w:r>
      <w:proofErr w:type="spellStart"/>
      <w:r w:rsidRPr="0099675E">
        <w:rPr>
          <w:sz w:val="28"/>
          <w:szCs w:val="28"/>
        </w:rPr>
        <w:t>виконання</w:t>
      </w:r>
      <w:proofErr w:type="spellEnd"/>
      <w:r w:rsidRPr="0099675E">
        <w:rPr>
          <w:sz w:val="28"/>
          <w:szCs w:val="28"/>
        </w:rPr>
        <w:t xml:space="preserve"> </w:t>
      </w:r>
      <w:proofErr w:type="spellStart"/>
      <w:r w:rsidRPr="0099675E">
        <w:rPr>
          <w:sz w:val="28"/>
          <w:szCs w:val="28"/>
        </w:rPr>
        <w:t>основних</w:t>
      </w:r>
      <w:proofErr w:type="spellEnd"/>
      <w:r w:rsidRPr="0099675E">
        <w:rPr>
          <w:sz w:val="28"/>
          <w:szCs w:val="28"/>
        </w:rPr>
        <w:t xml:space="preserve"> </w:t>
      </w:r>
      <w:proofErr w:type="spellStart"/>
      <w:r w:rsidRPr="0099675E">
        <w:rPr>
          <w:sz w:val="28"/>
          <w:szCs w:val="28"/>
        </w:rPr>
        <w:t>завдань</w:t>
      </w:r>
      <w:proofErr w:type="spellEnd"/>
      <w:r w:rsidRPr="0099675E">
        <w:rPr>
          <w:sz w:val="28"/>
          <w:szCs w:val="28"/>
        </w:rPr>
        <w:t xml:space="preserve"> </w:t>
      </w:r>
      <w:proofErr w:type="spellStart"/>
      <w:r w:rsidRPr="0099675E">
        <w:rPr>
          <w:sz w:val="28"/>
          <w:szCs w:val="28"/>
        </w:rPr>
        <w:t>профілактики</w:t>
      </w:r>
      <w:proofErr w:type="spellEnd"/>
      <w:r w:rsidRPr="0099675E">
        <w:rPr>
          <w:sz w:val="28"/>
          <w:szCs w:val="28"/>
        </w:rPr>
        <w:t xml:space="preserve"> </w:t>
      </w:r>
      <w:proofErr w:type="spellStart"/>
      <w:r w:rsidRPr="0099675E">
        <w:rPr>
          <w:sz w:val="28"/>
          <w:szCs w:val="28"/>
        </w:rPr>
        <w:t>визначають</w:t>
      </w:r>
      <w:proofErr w:type="spellEnd"/>
      <w:r w:rsidRPr="0099675E">
        <w:rPr>
          <w:sz w:val="28"/>
          <w:szCs w:val="28"/>
        </w:rPr>
        <w:t xml:space="preserve"> 10 </w:t>
      </w:r>
      <w:proofErr w:type="spellStart"/>
      <w:r w:rsidRPr="0099675E">
        <w:rPr>
          <w:sz w:val="28"/>
          <w:szCs w:val="28"/>
        </w:rPr>
        <w:t>періодів</w:t>
      </w:r>
      <w:proofErr w:type="spellEnd"/>
      <w:r w:rsidRPr="0099675E">
        <w:rPr>
          <w:sz w:val="28"/>
          <w:szCs w:val="28"/>
        </w:rPr>
        <w:t xml:space="preserve"> </w:t>
      </w:r>
      <w:proofErr w:type="spellStart"/>
      <w:r w:rsidRPr="0099675E">
        <w:rPr>
          <w:sz w:val="28"/>
          <w:szCs w:val="28"/>
        </w:rPr>
        <w:t>формування</w:t>
      </w:r>
      <w:proofErr w:type="spellEnd"/>
      <w:r w:rsidRPr="0099675E">
        <w:rPr>
          <w:sz w:val="28"/>
          <w:szCs w:val="28"/>
        </w:rPr>
        <w:t xml:space="preserve"> </w:t>
      </w:r>
      <w:proofErr w:type="spellStart"/>
      <w:r w:rsidRPr="0099675E">
        <w:rPr>
          <w:sz w:val="28"/>
          <w:szCs w:val="28"/>
        </w:rPr>
        <w:t>зубощелепної</w:t>
      </w:r>
      <w:proofErr w:type="spellEnd"/>
      <w:r w:rsidRPr="0099675E">
        <w:rPr>
          <w:sz w:val="28"/>
          <w:szCs w:val="28"/>
        </w:rPr>
        <w:t xml:space="preserve"> </w:t>
      </w:r>
      <w:proofErr w:type="spellStart"/>
      <w:r w:rsidRPr="0099675E">
        <w:rPr>
          <w:sz w:val="28"/>
          <w:szCs w:val="28"/>
        </w:rPr>
        <w:t>системи</w:t>
      </w:r>
      <w:proofErr w:type="spellEnd"/>
      <w:r w:rsidRPr="0099675E">
        <w:rPr>
          <w:sz w:val="28"/>
          <w:szCs w:val="28"/>
        </w:rPr>
        <w:t xml:space="preserve"> з </w:t>
      </w:r>
      <w:proofErr w:type="spellStart"/>
      <w:r w:rsidRPr="0099675E">
        <w:rPr>
          <w:sz w:val="28"/>
          <w:szCs w:val="28"/>
        </w:rPr>
        <w:t>урахуванням</w:t>
      </w:r>
      <w:proofErr w:type="spellEnd"/>
      <w:r w:rsidRPr="0099675E">
        <w:rPr>
          <w:sz w:val="28"/>
          <w:szCs w:val="28"/>
        </w:rPr>
        <w:t xml:space="preserve"> </w:t>
      </w:r>
      <w:proofErr w:type="spellStart"/>
      <w:r w:rsidRPr="0099675E">
        <w:rPr>
          <w:sz w:val="28"/>
          <w:szCs w:val="28"/>
        </w:rPr>
        <w:t>її</w:t>
      </w:r>
      <w:proofErr w:type="spellEnd"/>
      <w:r w:rsidRPr="0099675E">
        <w:rPr>
          <w:sz w:val="28"/>
          <w:szCs w:val="28"/>
        </w:rPr>
        <w:t xml:space="preserve"> </w:t>
      </w:r>
      <w:proofErr w:type="spellStart"/>
      <w:r w:rsidRPr="0099675E">
        <w:rPr>
          <w:sz w:val="28"/>
          <w:szCs w:val="28"/>
        </w:rPr>
        <w:t>фізіологічних</w:t>
      </w:r>
      <w:proofErr w:type="spellEnd"/>
      <w:r w:rsidRPr="0099675E">
        <w:rPr>
          <w:sz w:val="28"/>
          <w:szCs w:val="28"/>
        </w:rPr>
        <w:t xml:space="preserve">, </w:t>
      </w:r>
      <w:proofErr w:type="spellStart"/>
      <w:r w:rsidRPr="0099675E">
        <w:rPr>
          <w:sz w:val="28"/>
          <w:szCs w:val="28"/>
        </w:rPr>
        <w:t>морфологічних</w:t>
      </w:r>
      <w:proofErr w:type="spellEnd"/>
      <w:r w:rsidRPr="0099675E">
        <w:rPr>
          <w:sz w:val="28"/>
          <w:szCs w:val="28"/>
        </w:rPr>
        <w:t xml:space="preserve"> та </w:t>
      </w:r>
      <w:proofErr w:type="spellStart"/>
      <w:r w:rsidRPr="0099675E">
        <w:rPr>
          <w:sz w:val="28"/>
          <w:szCs w:val="28"/>
        </w:rPr>
        <w:t>функціональних</w:t>
      </w:r>
      <w:proofErr w:type="spellEnd"/>
      <w:r w:rsidRPr="0099675E">
        <w:rPr>
          <w:sz w:val="28"/>
          <w:szCs w:val="28"/>
        </w:rPr>
        <w:t xml:space="preserve"> </w:t>
      </w:r>
      <w:proofErr w:type="spellStart"/>
      <w:r w:rsidRPr="0099675E">
        <w:rPr>
          <w:sz w:val="28"/>
          <w:szCs w:val="28"/>
        </w:rPr>
        <w:t>змін</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I</w:t>
      </w:r>
      <w:r w:rsidRPr="0099675E">
        <w:rPr>
          <w:sz w:val="28"/>
          <w:szCs w:val="28"/>
        </w:rPr>
        <w:tab/>
        <w:t xml:space="preserve">- </w:t>
      </w:r>
      <w:proofErr w:type="spellStart"/>
      <w:r w:rsidRPr="0099675E">
        <w:rPr>
          <w:sz w:val="28"/>
          <w:szCs w:val="28"/>
        </w:rPr>
        <w:t>внутрішньоутробний</w:t>
      </w:r>
      <w:proofErr w:type="spellEnd"/>
      <w:r w:rsidRPr="0099675E">
        <w:rPr>
          <w:sz w:val="28"/>
          <w:szCs w:val="28"/>
        </w:rPr>
        <w:t xml:space="preserve"> </w:t>
      </w:r>
      <w:proofErr w:type="spellStart"/>
      <w:r w:rsidRPr="0099675E">
        <w:rPr>
          <w:sz w:val="28"/>
          <w:szCs w:val="28"/>
        </w:rPr>
        <w:t>розвиток</w:t>
      </w:r>
      <w:proofErr w:type="spellEnd"/>
      <w:r w:rsidRPr="0099675E">
        <w:rPr>
          <w:sz w:val="28"/>
          <w:szCs w:val="28"/>
        </w:rPr>
        <w:t xml:space="preserve"> </w:t>
      </w:r>
      <w:proofErr w:type="spellStart"/>
      <w:r w:rsidRPr="0099675E">
        <w:rPr>
          <w:sz w:val="28"/>
          <w:szCs w:val="28"/>
        </w:rPr>
        <w:t>ембріона</w:t>
      </w:r>
      <w:proofErr w:type="spellEnd"/>
      <w:r w:rsidRPr="0099675E">
        <w:rPr>
          <w:sz w:val="28"/>
          <w:szCs w:val="28"/>
        </w:rPr>
        <w:t xml:space="preserve"> і плода (</w:t>
      </w:r>
      <w:proofErr w:type="spellStart"/>
      <w:r w:rsidRPr="0099675E">
        <w:rPr>
          <w:sz w:val="28"/>
          <w:szCs w:val="28"/>
        </w:rPr>
        <w:t>формування</w:t>
      </w:r>
      <w:proofErr w:type="spellEnd"/>
      <w:r w:rsidRPr="0099675E">
        <w:rPr>
          <w:sz w:val="28"/>
          <w:szCs w:val="28"/>
        </w:rPr>
        <w:t xml:space="preserve"> тканин і</w:t>
      </w:r>
      <w:r w:rsidRPr="0099675E">
        <w:rPr>
          <w:sz w:val="28"/>
          <w:szCs w:val="28"/>
        </w:rPr>
        <w:br/>
      </w:r>
      <w:proofErr w:type="spellStart"/>
      <w:r w:rsidRPr="0099675E">
        <w:rPr>
          <w:sz w:val="28"/>
          <w:szCs w:val="28"/>
        </w:rPr>
        <w:t>органів</w:t>
      </w:r>
      <w:proofErr w:type="spellEnd"/>
      <w:r w:rsidRPr="0099675E">
        <w:rPr>
          <w:sz w:val="28"/>
          <w:szCs w:val="28"/>
        </w:rPr>
        <w:t xml:space="preserve"> </w:t>
      </w:r>
      <w:proofErr w:type="spellStart"/>
      <w:r w:rsidRPr="0099675E">
        <w:rPr>
          <w:sz w:val="28"/>
          <w:szCs w:val="28"/>
        </w:rPr>
        <w:t>зубощелепно-лицевої</w:t>
      </w:r>
      <w:proofErr w:type="spellEnd"/>
      <w:r w:rsidRPr="0099675E">
        <w:rPr>
          <w:sz w:val="28"/>
          <w:szCs w:val="28"/>
        </w:rPr>
        <w:t xml:space="preserve"> </w:t>
      </w:r>
      <w:proofErr w:type="spellStart"/>
      <w:r w:rsidRPr="0099675E">
        <w:rPr>
          <w:sz w:val="28"/>
          <w:szCs w:val="28"/>
        </w:rPr>
        <w:t>системи</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II</w:t>
      </w:r>
      <w:r w:rsidRPr="0099675E">
        <w:rPr>
          <w:sz w:val="28"/>
          <w:szCs w:val="28"/>
        </w:rPr>
        <w:tab/>
        <w:t xml:space="preserve">- </w:t>
      </w:r>
      <w:proofErr w:type="spellStart"/>
      <w:r w:rsidRPr="0099675E">
        <w:rPr>
          <w:sz w:val="28"/>
          <w:szCs w:val="28"/>
        </w:rPr>
        <w:t>від</w:t>
      </w:r>
      <w:proofErr w:type="spellEnd"/>
      <w:r w:rsidRPr="0099675E">
        <w:rPr>
          <w:sz w:val="28"/>
          <w:szCs w:val="28"/>
        </w:rPr>
        <w:t xml:space="preserve"> </w:t>
      </w:r>
      <w:proofErr w:type="spellStart"/>
      <w:r w:rsidRPr="0099675E">
        <w:rPr>
          <w:sz w:val="28"/>
          <w:szCs w:val="28"/>
        </w:rPr>
        <w:t>народження</w:t>
      </w:r>
      <w:proofErr w:type="spellEnd"/>
      <w:r w:rsidRPr="0099675E">
        <w:rPr>
          <w:sz w:val="28"/>
          <w:szCs w:val="28"/>
        </w:rPr>
        <w:t xml:space="preserve"> до 6 </w:t>
      </w:r>
      <w:proofErr w:type="spellStart"/>
      <w:r w:rsidRPr="0099675E">
        <w:rPr>
          <w:sz w:val="28"/>
          <w:szCs w:val="28"/>
        </w:rPr>
        <w:t>місяців</w:t>
      </w:r>
      <w:proofErr w:type="spellEnd"/>
      <w:r w:rsidRPr="0099675E">
        <w:rPr>
          <w:sz w:val="28"/>
          <w:szCs w:val="28"/>
        </w:rPr>
        <w:t xml:space="preserve"> (до </w:t>
      </w:r>
      <w:proofErr w:type="spellStart"/>
      <w:r w:rsidRPr="0099675E">
        <w:rPr>
          <w:sz w:val="28"/>
          <w:szCs w:val="28"/>
        </w:rPr>
        <w:t>прорізування</w:t>
      </w:r>
      <w:proofErr w:type="spellEnd"/>
      <w:r w:rsidRPr="0099675E">
        <w:rPr>
          <w:sz w:val="28"/>
          <w:szCs w:val="28"/>
        </w:rPr>
        <w:t xml:space="preserve"> перших </w:t>
      </w:r>
      <w:proofErr w:type="spellStart"/>
      <w:r w:rsidRPr="0099675E">
        <w:rPr>
          <w:sz w:val="28"/>
          <w:szCs w:val="28"/>
        </w:rPr>
        <w:t>тимчасових</w:t>
      </w:r>
      <w:proofErr w:type="spellEnd"/>
      <w:r w:rsidRPr="0099675E">
        <w:rPr>
          <w:sz w:val="28"/>
          <w:szCs w:val="28"/>
        </w:rPr>
        <w:br/>
        <w:t>(</w:t>
      </w:r>
      <w:proofErr w:type="spellStart"/>
      <w:r w:rsidRPr="0099675E">
        <w:rPr>
          <w:sz w:val="28"/>
          <w:szCs w:val="28"/>
        </w:rPr>
        <w:t>молочних</w:t>
      </w:r>
      <w:proofErr w:type="spellEnd"/>
      <w:r w:rsidRPr="0099675E">
        <w:rPr>
          <w:sz w:val="28"/>
          <w:szCs w:val="28"/>
        </w:rPr>
        <w:t xml:space="preserve"> </w:t>
      </w:r>
      <w:proofErr w:type="spellStart"/>
      <w:r w:rsidRPr="0099675E">
        <w:rPr>
          <w:sz w:val="28"/>
          <w:szCs w:val="28"/>
        </w:rPr>
        <w:t>зубів</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 xml:space="preserve">- </w:t>
      </w:r>
      <w:proofErr w:type="spellStart"/>
      <w:r w:rsidRPr="0099675E">
        <w:rPr>
          <w:sz w:val="28"/>
          <w:szCs w:val="28"/>
        </w:rPr>
        <w:t>від</w:t>
      </w:r>
      <w:proofErr w:type="spellEnd"/>
      <w:r w:rsidRPr="0099675E">
        <w:rPr>
          <w:sz w:val="28"/>
          <w:szCs w:val="28"/>
        </w:rPr>
        <w:t xml:space="preserve"> 6 </w:t>
      </w:r>
      <w:proofErr w:type="spellStart"/>
      <w:r w:rsidRPr="0099675E">
        <w:rPr>
          <w:sz w:val="28"/>
          <w:szCs w:val="28"/>
        </w:rPr>
        <w:t>місяців</w:t>
      </w:r>
      <w:proofErr w:type="spellEnd"/>
      <w:r w:rsidRPr="0099675E">
        <w:rPr>
          <w:sz w:val="28"/>
          <w:szCs w:val="28"/>
        </w:rPr>
        <w:t xml:space="preserve"> до 3-х </w:t>
      </w:r>
      <w:proofErr w:type="spellStart"/>
      <w:r w:rsidRPr="0099675E">
        <w:rPr>
          <w:sz w:val="28"/>
          <w:szCs w:val="28"/>
        </w:rPr>
        <w:t>років</w:t>
      </w:r>
      <w:proofErr w:type="spellEnd"/>
      <w:r w:rsidRPr="0099675E">
        <w:rPr>
          <w:sz w:val="28"/>
          <w:szCs w:val="28"/>
        </w:rPr>
        <w:t xml:space="preserve"> (</w:t>
      </w:r>
      <w:proofErr w:type="spellStart"/>
      <w:r w:rsidRPr="0099675E">
        <w:rPr>
          <w:sz w:val="28"/>
          <w:szCs w:val="28"/>
        </w:rPr>
        <w:t>формування</w:t>
      </w:r>
      <w:proofErr w:type="spellEnd"/>
      <w:r w:rsidRPr="0099675E">
        <w:rPr>
          <w:sz w:val="28"/>
          <w:szCs w:val="28"/>
        </w:rPr>
        <w:t xml:space="preserve"> </w:t>
      </w:r>
      <w:proofErr w:type="spellStart"/>
      <w:r w:rsidRPr="0099675E">
        <w:rPr>
          <w:sz w:val="28"/>
          <w:szCs w:val="28"/>
        </w:rPr>
        <w:t>тимчасового</w:t>
      </w:r>
      <w:proofErr w:type="spellEnd"/>
      <w:r w:rsidRPr="0099675E">
        <w:rPr>
          <w:sz w:val="28"/>
          <w:szCs w:val="28"/>
        </w:rPr>
        <w:t xml:space="preserve"> прикусу);</w:t>
      </w:r>
    </w:p>
    <w:p w:rsidR="00D3611A" w:rsidRDefault="00D3611A" w:rsidP="00D3611A">
      <w:pPr>
        <w:jc w:val="both"/>
        <w:rPr>
          <w:sz w:val="28"/>
          <w:szCs w:val="28"/>
        </w:rPr>
      </w:pPr>
      <w:r w:rsidRPr="0099675E">
        <w:rPr>
          <w:sz w:val="28"/>
          <w:szCs w:val="28"/>
        </w:rPr>
        <w:t xml:space="preserve">- </w:t>
      </w:r>
      <w:proofErr w:type="spellStart"/>
      <w:r w:rsidRPr="0099675E">
        <w:rPr>
          <w:sz w:val="28"/>
          <w:szCs w:val="28"/>
        </w:rPr>
        <w:t>від</w:t>
      </w:r>
      <w:proofErr w:type="spellEnd"/>
      <w:r w:rsidRPr="0099675E">
        <w:rPr>
          <w:sz w:val="28"/>
          <w:szCs w:val="28"/>
        </w:rPr>
        <w:t xml:space="preserve"> 3 до </w:t>
      </w:r>
      <w:r>
        <w:rPr>
          <w:sz w:val="28"/>
          <w:szCs w:val="28"/>
        </w:rPr>
        <w:t>4,5</w:t>
      </w:r>
      <w:r w:rsidRPr="0099675E">
        <w:rPr>
          <w:sz w:val="28"/>
          <w:szCs w:val="28"/>
        </w:rPr>
        <w:t xml:space="preserve"> </w:t>
      </w:r>
      <w:proofErr w:type="spellStart"/>
      <w:r w:rsidRPr="0099675E">
        <w:rPr>
          <w:sz w:val="28"/>
          <w:szCs w:val="28"/>
        </w:rPr>
        <w:t>років</w:t>
      </w:r>
      <w:proofErr w:type="spellEnd"/>
      <w:r w:rsidRPr="0099675E">
        <w:rPr>
          <w:sz w:val="28"/>
          <w:szCs w:val="28"/>
        </w:rPr>
        <w:t xml:space="preserve"> (</w:t>
      </w:r>
      <w:proofErr w:type="spellStart"/>
      <w:r w:rsidRPr="0099675E">
        <w:rPr>
          <w:sz w:val="28"/>
          <w:szCs w:val="28"/>
        </w:rPr>
        <w:t>сформований</w:t>
      </w:r>
      <w:proofErr w:type="spellEnd"/>
      <w:r w:rsidRPr="0099675E">
        <w:rPr>
          <w:sz w:val="28"/>
          <w:szCs w:val="28"/>
        </w:rPr>
        <w:t xml:space="preserve"> </w:t>
      </w:r>
      <w:proofErr w:type="spellStart"/>
      <w:r w:rsidRPr="0099675E">
        <w:rPr>
          <w:sz w:val="28"/>
          <w:szCs w:val="28"/>
        </w:rPr>
        <w:t>тимчасовий</w:t>
      </w:r>
      <w:proofErr w:type="spellEnd"/>
      <w:r w:rsidRPr="0099675E">
        <w:rPr>
          <w:sz w:val="28"/>
          <w:szCs w:val="28"/>
        </w:rPr>
        <w:t xml:space="preserve"> прикус);</w:t>
      </w:r>
    </w:p>
    <w:p w:rsidR="00D3611A" w:rsidRDefault="00D3611A" w:rsidP="00D3611A">
      <w:pPr>
        <w:jc w:val="both"/>
        <w:rPr>
          <w:sz w:val="28"/>
          <w:szCs w:val="28"/>
        </w:rPr>
      </w:pPr>
      <w:r>
        <w:rPr>
          <w:sz w:val="28"/>
          <w:szCs w:val="28"/>
        </w:rPr>
        <w:t xml:space="preserve">- </w:t>
      </w:r>
      <w:proofErr w:type="spellStart"/>
      <w:r>
        <w:rPr>
          <w:sz w:val="28"/>
          <w:szCs w:val="28"/>
        </w:rPr>
        <w:t>від</w:t>
      </w:r>
      <w:proofErr w:type="spellEnd"/>
      <w:r>
        <w:rPr>
          <w:sz w:val="28"/>
          <w:szCs w:val="28"/>
        </w:rPr>
        <w:t xml:space="preserve"> 4,5 до 6 </w:t>
      </w:r>
      <w:proofErr w:type="spellStart"/>
      <w:r>
        <w:rPr>
          <w:sz w:val="28"/>
          <w:szCs w:val="28"/>
        </w:rPr>
        <w:t>років</w:t>
      </w:r>
      <w:proofErr w:type="spellEnd"/>
      <w:r>
        <w:rPr>
          <w:sz w:val="28"/>
          <w:szCs w:val="28"/>
        </w:rPr>
        <w:t xml:space="preserve"> (</w:t>
      </w:r>
      <w:proofErr w:type="spellStart"/>
      <w:r>
        <w:rPr>
          <w:sz w:val="28"/>
          <w:szCs w:val="28"/>
        </w:rPr>
        <w:t>період</w:t>
      </w:r>
      <w:proofErr w:type="spellEnd"/>
      <w:r>
        <w:rPr>
          <w:sz w:val="28"/>
          <w:szCs w:val="28"/>
        </w:rPr>
        <w:t xml:space="preserve"> </w:t>
      </w:r>
      <w:proofErr w:type="spellStart"/>
      <w:r>
        <w:rPr>
          <w:sz w:val="28"/>
          <w:szCs w:val="28"/>
        </w:rPr>
        <w:t>старіння</w:t>
      </w:r>
      <w:proofErr w:type="spellEnd"/>
      <w:r>
        <w:rPr>
          <w:sz w:val="28"/>
          <w:szCs w:val="28"/>
        </w:rPr>
        <w:t xml:space="preserve"> </w:t>
      </w:r>
      <w:proofErr w:type="spellStart"/>
      <w:r>
        <w:rPr>
          <w:sz w:val="28"/>
          <w:szCs w:val="28"/>
        </w:rPr>
        <w:t>тимчасового</w:t>
      </w:r>
      <w:proofErr w:type="spellEnd"/>
      <w:r>
        <w:rPr>
          <w:sz w:val="28"/>
          <w:szCs w:val="28"/>
        </w:rPr>
        <w:t xml:space="preserve"> прикусу)</w:t>
      </w:r>
    </w:p>
    <w:p w:rsidR="00D3611A" w:rsidRPr="0099675E" w:rsidRDefault="00D3611A" w:rsidP="00D3611A">
      <w:pPr>
        <w:jc w:val="both"/>
        <w:rPr>
          <w:sz w:val="28"/>
          <w:szCs w:val="28"/>
        </w:rPr>
      </w:pPr>
      <w:r w:rsidRPr="0099675E">
        <w:rPr>
          <w:sz w:val="28"/>
          <w:szCs w:val="28"/>
        </w:rPr>
        <w:lastRenderedPageBreak/>
        <w:t xml:space="preserve"> V - </w:t>
      </w:r>
      <w:proofErr w:type="spellStart"/>
      <w:r w:rsidRPr="0099675E">
        <w:rPr>
          <w:sz w:val="28"/>
          <w:szCs w:val="28"/>
        </w:rPr>
        <w:t>від</w:t>
      </w:r>
      <w:proofErr w:type="spellEnd"/>
      <w:r w:rsidRPr="0099675E">
        <w:rPr>
          <w:sz w:val="28"/>
          <w:szCs w:val="28"/>
        </w:rPr>
        <w:t xml:space="preserve"> 6 до 9 </w:t>
      </w:r>
      <w:proofErr w:type="spellStart"/>
      <w:r w:rsidRPr="0099675E">
        <w:rPr>
          <w:sz w:val="28"/>
          <w:szCs w:val="28"/>
        </w:rPr>
        <w:t>років</w:t>
      </w:r>
      <w:proofErr w:type="spellEnd"/>
      <w:r w:rsidRPr="0099675E">
        <w:rPr>
          <w:sz w:val="28"/>
          <w:szCs w:val="28"/>
        </w:rPr>
        <w:t xml:space="preserve"> (перший </w:t>
      </w:r>
      <w:proofErr w:type="spellStart"/>
      <w:r w:rsidRPr="0099675E">
        <w:rPr>
          <w:sz w:val="28"/>
          <w:szCs w:val="28"/>
        </w:rPr>
        <w:t>період</w:t>
      </w:r>
      <w:proofErr w:type="spellEnd"/>
      <w:r w:rsidRPr="0099675E">
        <w:rPr>
          <w:sz w:val="28"/>
          <w:szCs w:val="28"/>
        </w:rPr>
        <w:t xml:space="preserve"> </w:t>
      </w:r>
      <w:proofErr w:type="spellStart"/>
      <w:r w:rsidRPr="0099675E">
        <w:rPr>
          <w:sz w:val="28"/>
          <w:szCs w:val="28"/>
        </w:rPr>
        <w:t>змінного</w:t>
      </w:r>
      <w:proofErr w:type="spellEnd"/>
      <w:r w:rsidRPr="0099675E">
        <w:rPr>
          <w:sz w:val="28"/>
          <w:szCs w:val="28"/>
        </w:rPr>
        <w:t xml:space="preserve"> прикусу);</w:t>
      </w:r>
    </w:p>
    <w:p w:rsidR="00D3611A" w:rsidRDefault="00D3611A" w:rsidP="00D3611A">
      <w:pPr>
        <w:jc w:val="both"/>
        <w:rPr>
          <w:sz w:val="28"/>
          <w:szCs w:val="28"/>
        </w:rPr>
      </w:pPr>
      <w:r w:rsidRPr="0099675E">
        <w:rPr>
          <w:sz w:val="28"/>
          <w:szCs w:val="28"/>
        </w:rPr>
        <w:t xml:space="preserve">VI - </w:t>
      </w:r>
      <w:proofErr w:type="spellStart"/>
      <w:r w:rsidRPr="0099675E">
        <w:rPr>
          <w:sz w:val="28"/>
          <w:szCs w:val="28"/>
        </w:rPr>
        <w:t>від</w:t>
      </w:r>
      <w:proofErr w:type="spellEnd"/>
      <w:r w:rsidRPr="0099675E">
        <w:rPr>
          <w:sz w:val="28"/>
          <w:szCs w:val="28"/>
        </w:rPr>
        <w:t xml:space="preserve"> 9 до 12 </w:t>
      </w:r>
      <w:proofErr w:type="spellStart"/>
      <w:r w:rsidRPr="0099675E">
        <w:rPr>
          <w:sz w:val="28"/>
          <w:szCs w:val="28"/>
        </w:rPr>
        <w:t>років</w:t>
      </w:r>
      <w:proofErr w:type="spellEnd"/>
      <w:r w:rsidRPr="0099675E">
        <w:rPr>
          <w:sz w:val="28"/>
          <w:szCs w:val="28"/>
        </w:rPr>
        <w:t xml:space="preserve"> (</w:t>
      </w:r>
      <w:proofErr w:type="spellStart"/>
      <w:r w:rsidRPr="0099675E">
        <w:rPr>
          <w:sz w:val="28"/>
          <w:szCs w:val="28"/>
        </w:rPr>
        <w:t>другий</w:t>
      </w:r>
      <w:proofErr w:type="spellEnd"/>
      <w:r w:rsidRPr="0099675E">
        <w:rPr>
          <w:sz w:val="28"/>
          <w:szCs w:val="28"/>
        </w:rPr>
        <w:t xml:space="preserve"> </w:t>
      </w:r>
      <w:proofErr w:type="spellStart"/>
      <w:r w:rsidRPr="0099675E">
        <w:rPr>
          <w:sz w:val="28"/>
          <w:szCs w:val="28"/>
        </w:rPr>
        <w:t>період</w:t>
      </w:r>
      <w:proofErr w:type="spellEnd"/>
      <w:r w:rsidRPr="0099675E">
        <w:rPr>
          <w:sz w:val="28"/>
          <w:szCs w:val="28"/>
        </w:rPr>
        <w:t xml:space="preserve"> </w:t>
      </w:r>
      <w:proofErr w:type="spellStart"/>
      <w:r w:rsidRPr="0099675E">
        <w:rPr>
          <w:sz w:val="28"/>
          <w:szCs w:val="28"/>
        </w:rPr>
        <w:t>змінного</w:t>
      </w:r>
      <w:proofErr w:type="spellEnd"/>
      <w:r w:rsidRPr="0099675E">
        <w:rPr>
          <w:sz w:val="28"/>
          <w:szCs w:val="28"/>
        </w:rPr>
        <w:t xml:space="preserve"> прикусу); </w:t>
      </w:r>
    </w:p>
    <w:p w:rsidR="00D3611A" w:rsidRDefault="00D3611A" w:rsidP="00D3611A">
      <w:pPr>
        <w:jc w:val="both"/>
        <w:rPr>
          <w:sz w:val="28"/>
          <w:szCs w:val="28"/>
        </w:rPr>
      </w:pPr>
      <w:r w:rsidRPr="0099675E">
        <w:rPr>
          <w:sz w:val="28"/>
          <w:szCs w:val="28"/>
        </w:rPr>
        <w:t xml:space="preserve">VII - </w:t>
      </w:r>
      <w:proofErr w:type="spellStart"/>
      <w:r w:rsidRPr="0099675E">
        <w:rPr>
          <w:sz w:val="28"/>
          <w:szCs w:val="28"/>
        </w:rPr>
        <w:t>від</w:t>
      </w:r>
      <w:proofErr w:type="spellEnd"/>
      <w:r w:rsidRPr="0099675E">
        <w:rPr>
          <w:sz w:val="28"/>
          <w:szCs w:val="28"/>
        </w:rPr>
        <w:t xml:space="preserve"> 12 до 15 </w:t>
      </w:r>
      <w:proofErr w:type="spellStart"/>
      <w:r w:rsidRPr="0099675E">
        <w:rPr>
          <w:sz w:val="28"/>
          <w:szCs w:val="28"/>
        </w:rPr>
        <w:t>років</w:t>
      </w:r>
      <w:proofErr w:type="spellEnd"/>
      <w:r w:rsidRPr="0099675E">
        <w:rPr>
          <w:sz w:val="28"/>
          <w:szCs w:val="28"/>
        </w:rPr>
        <w:t xml:space="preserve"> (</w:t>
      </w:r>
      <w:proofErr w:type="spellStart"/>
      <w:r w:rsidRPr="0099675E">
        <w:rPr>
          <w:sz w:val="28"/>
          <w:szCs w:val="28"/>
        </w:rPr>
        <w:t>постійний</w:t>
      </w:r>
      <w:proofErr w:type="spellEnd"/>
      <w:r w:rsidRPr="0099675E">
        <w:rPr>
          <w:sz w:val="28"/>
          <w:szCs w:val="28"/>
        </w:rPr>
        <w:t xml:space="preserve"> прикус); </w:t>
      </w:r>
    </w:p>
    <w:p w:rsidR="00D3611A" w:rsidRPr="0099675E" w:rsidRDefault="00D3611A" w:rsidP="00D3611A">
      <w:pPr>
        <w:jc w:val="both"/>
        <w:rPr>
          <w:sz w:val="28"/>
          <w:szCs w:val="28"/>
        </w:rPr>
      </w:pPr>
      <w:r w:rsidRPr="0099675E">
        <w:rPr>
          <w:sz w:val="28"/>
          <w:szCs w:val="28"/>
        </w:rPr>
        <w:t xml:space="preserve">VIII - </w:t>
      </w:r>
      <w:proofErr w:type="spellStart"/>
      <w:r w:rsidRPr="0099675E">
        <w:rPr>
          <w:sz w:val="28"/>
          <w:szCs w:val="28"/>
        </w:rPr>
        <w:t>від</w:t>
      </w:r>
      <w:proofErr w:type="spellEnd"/>
      <w:r w:rsidRPr="0099675E">
        <w:rPr>
          <w:sz w:val="28"/>
          <w:szCs w:val="28"/>
        </w:rPr>
        <w:t xml:space="preserve"> 15 до 21 року (</w:t>
      </w:r>
      <w:proofErr w:type="spellStart"/>
      <w:r w:rsidRPr="0099675E">
        <w:rPr>
          <w:sz w:val="28"/>
          <w:szCs w:val="28"/>
        </w:rPr>
        <w:t>завершення</w:t>
      </w:r>
      <w:proofErr w:type="spellEnd"/>
      <w:r w:rsidRPr="0099675E">
        <w:rPr>
          <w:sz w:val="28"/>
          <w:szCs w:val="28"/>
        </w:rPr>
        <w:t xml:space="preserve"> </w:t>
      </w:r>
      <w:proofErr w:type="spellStart"/>
      <w:r w:rsidRPr="0099675E">
        <w:rPr>
          <w:sz w:val="28"/>
          <w:szCs w:val="28"/>
        </w:rPr>
        <w:t>формування</w:t>
      </w:r>
      <w:proofErr w:type="spellEnd"/>
      <w:r w:rsidRPr="0099675E">
        <w:rPr>
          <w:sz w:val="28"/>
          <w:szCs w:val="28"/>
        </w:rPr>
        <w:t xml:space="preserve"> </w:t>
      </w:r>
      <w:proofErr w:type="spellStart"/>
      <w:r w:rsidRPr="0099675E">
        <w:rPr>
          <w:sz w:val="28"/>
          <w:szCs w:val="28"/>
        </w:rPr>
        <w:t>постійного</w:t>
      </w:r>
      <w:proofErr w:type="spellEnd"/>
      <w:r w:rsidRPr="0099675E">
        <w:rPr>
          <w:sz w:val="28"/>
          <w:szCs w:val="28"/>
        </w:rPr>
        <w:t xml:space="preserve"> прикусу);</w:t>
      </w:r>
    </w:p>
    <w:p w:rsidR="00D3611A" w:rsidRPr="0099675E" w:rsidRDefault="00D3611A" w:rsidP="00D3611A">
      <w:pPr>
        <w:jc w:val="both"/>
        <w:rPr>
          <w:sz w:val="28"/>
          <w:szCs w:val="28"/>
        </w:rPr>
      </w:pPr>
      <w:r w:rsidRPr="0099675E">
        <w:rPr>
          <w:sz w:val="28"/>
          <w:szCs w:val="28"/>
        </w:rPr>
        <w:t xml:space="preserve">- </w:t>
      </w:r>
      <w:proofErr w:type="spellStart"/>
      <w:r w:rsidRPr="0099675E">
        <w:rPr>
          <w:sz w:val="28"/>
          <w:szCs w:val="28"/>
        </w:rPr>
        <w:t>від</w:t>
      </w:r>
      <w:proofErr w:type="spellEnd"/>
      <w:r w:rsidRPr="0099675E">
        <w:rPr>
          <w:sz w:val="28"/>
          <w:szCs w:val="28"/>
        </w:rPr>
        <w:t xml:space="preserve"> 21 до 40 </w:t>
      </w:r>
      <w:proofErr w:type="spellStart"/>
      <w:r w:rsidRPr="0099675E">
        <w:rPr>
          <w:sz w:val="28"/>
          <w:szCs w:val="28"/>
        </w:rPr>
        <w:t>років</w:t>
      </w:r>
      <w:proofErr w:type="spellEnd"/>
      <w:r w:rsidRPr="0099675E">
        <w:rPr>
          <w:sz w:val="28"/>
          <w:szCs w:val="28"/>
        </w:rPr>
        <w:t xml:space="preserve"> (активна </w:t>
      </w:r>
      <w:proofErr w:type="spellStart"/>
      <w:r w:rsidRPr="0099675E">
        <w:rPr>
          <w:sz w:val="28"/>
          <w:szCs w:val="28"/>
        </w:rPr>
        <w:t>функція</w:t>
      </w:r>
      <w:proofErr w:type="spellEnd"/>
      <w:r w:rsidRPr="0099675E">
        <w:rPr>
          <w:sz w:val="28"/>
          <w:szCs w:val="28"/>
        </w:rPr>
        <w:t xml:space="preserve"> </w:t>
      </w:r>
      <w:proofErr w:type="spellStart"/>
      <w:r w:rsidRPr="0099675E">
        <w:rPr>
          <w:sz w:val="28"/>
          <w:szCs w:val="28"/>
        </w:rPr>
        <w:t>зубощелепної</w:t>
      </w:r>
      <w:proofErr w:type="spellEnd"/>
      <w:r w:rsidRPr="0099675E">
        <w:rPr>
          <w:sz w:val="28"/>
          <w:szCs w:val="28"/>
        </w:rPr>
        <w:t xml:space="preserve"> </w:t>
      </w:r>
      <w:proofErr w:type="spellStart"/>
      <w:r w:rsidRPr="0099675E">
        <w:rPr>
          <w:sz w:val="28"/>
          <w:szCs w:val="28"/>
        </w:rPr>
        <w:t>системи</w:t>
      </w:r>
      <w:proofErr w:type="spellEnd"/>
      <w:r w:rsidRPr="0099675E">
        <w:rPr>
          <w:sz w:val="28"/>
          <w:szCs w:val="28"/>
        </w:rPr>
        <w:t>);</w:t>
      </w:r>
    </w:p>
    <w:p w:rsidR="00D3611A" w:rsidRPr="0099675E" w:rsidRDefault="00D3611A" w:rsidP="00D3611A">
      <w:pPr>
        <w:jc w:val="both"/>
        <w:rPr>
          <w:sz w:val="28"/>
          <w:szCs w:val="28"/>
        </w:rPr>
      </w:pPr>
      <w:r w:rsidRPr="0099675E">
        <w:rPr>
          <w:sz w:val="28"/>
          <w:szCs w:val="28"/>
        </w:rPr>
        <w:t xml:space="preserve">- </w:t>
      </w:r>
      <w:proofErr w:type="spellStart"/>
      <w:r w:rsidRPr="0099675E">
        <w:rPr>
          <w:sz w:val="28"/>
          <w:szCs w:val="28"/>
        </w:rPr>
        <w:t>від</w:t>
      </w:r>
      <w:proofErr w:type="spellEnd"/>
      <w:r w:rsidRPr="0099675E">
        <w:rPr>
          <w:sz w:val="28"/>
          <w:szCs w:val="28"/>
        </w:rPr>
        <w:t xml:space="preserve"> 40 і </w:t>
      </w:r>
      <w:proofErr w:type="spellStart"/>
      <w:r w:rsidRPr="0099675E">
        <w:rPr>
          <w:sz w:val="28"/>
          <w:szCs w:val="28"/>
        </w:rPr>
        <w:t>більше</w:t>
      </w:r>
      <w:proofErr w:type="spellEnd"/>
      <w:r w:rsidRPr="0099675E">
        <w:rPr>
          <w:sz w:val="28"/>
          <w:szCs w:val="28"/>
        </w:rPr>
        <w:t xml:space="preserve"> (</w:t>
      </w:r>
      <w:proofErr w:type="spellStart"/>
      <w:r w:rsidRPr="0099675E">
        <w:rPr>
          <w:sz w:val="28"/>
          <w:szCs w:val="28"/>
        </w:rPr>
        <w:t>зниження</w:t>
      </w:r>
      <w:proofErr w:type="spellEnd"/>
      <w:r w:rsidRPr="0099675E">
        <w:rPr>
          <w:sz w:val="28"/>
          <w:szCs w:val="28"/>
        </w:rPr>
        <w:t xml:space="preserve"> </w:t>
      </w:r>
      <w:proofErr w:type="spellStart"/>
      <w:r w:rsidRPr="0099675E">
        <w:rPr>
          <w:sz w:val="28"/>
          <w:szCs w:val="28"/>
        </w:rPr>
        <w:t>функції</w:t>
      </w:r>
      <w:proofErr w:type="spellEnd"/>
      <w:r w:rsidRPr="0099675E">
        <w:rPr>
          <w:sz w:val="28"/>
          <w:szCs w:val="28"/>
        </w:rPr>
        <w:t xml:space="preserve"> </w:t>
      </w:r>
      <w:proofErr w:type="spellStart"/>
      <w:r w:rsidRPr="0099675E">
        <w:rPr>
          <w:sz w:val="28"/>
          <w:szCs w:val="28"/>
        </w:rPr>
        <w:t>зубощелепної</w:t>
      </w:r>
      <w:proofErr w:type="spellEnd"/>
      <w:r w:rsidRPr="0099675E">
        <w:rPr>
          <w:sz w:val="28"/>
          <w:szCs w:val="28"/>
        </w:rPr>
        <w:t xml:space="preserve"> </w:t>
      </w:r>
      <w:proofErr w:type="spellStart"/>
      <w:r w:rsidRPr="0099675E">
        <w:rPr>
          <w:sz w:val="28"/>
          <w:szCs w:val="28"/>
        </w:rPr>
        <w:t>системи</w:t>
      </w:r>
      <w:proofErr w:type="spellEnd"/>
      <w:r w:rsidRPr="0099675E">
        <w:rPr>
          <w:sz w:val="28"/>
          <w:szCs w:val="28"/>
        </w:rPr>
        <w:t>).</w:t>
      </w:r>
    </w:p>
    <w:p w:rsidR="00D3611A" w:rsidRDefault="00D3611A" w:rsidP="00D3611A">
      <w:pPr>
        <w:jc w:val="both"/>
      </w:pPr>
      <w:r>
        <w:rPr>
          <w:sz w:val="28"/>
          <w:szCs w:val="28"/>
        </w:rPr>
        <w:tab/>
      </w:r>
    </w:p>
    <w:p w:rsidR="00D3611A" w:rsidRDefault="00D3611A" w:rsidP="00D3611A">
      <w:pPr>
        <w:shd w:val="clear" w:color="auto" w:fill="FFFFFF"/>
        <w:jc w:val="both"/>
        <w:rPr>
          <w:bCs/>
          <w:sz w:val="28"/>
          <w:szCs w:val="28"/>
        </w:rPr>
      </w:pPr>
      <w:r>
        <w:rPr>
          <w:bCs/>
          <w:sz w:val="28"/>
          <w:szCs w:val="28"/>
        </w:rPr>
        <w:tab/>
      </w:r>
      <w:proofErr w:type="spellStart"/>
      <w:r w:rsidRPr="00CC166A">
        <w:rPr>
          <w:bCs/>
          <w:sz w:val="28"/>
          <w:szCs w:val="28"/>
        </w:rPr>
        <w:t>Оскільки</w:t>
      </w:r>
      <w:proofErr w:type="spellEnd"/>
      <w:r w:rsidRPr="00CC166A">
        <w:rPr>
          <w:bCs/>
          <w:sz w:val="28"/>
          <w:szCs w:val="28"/>
        </w:rPr>
        <w:t xml:space="preserve"> дитя </w:t>
      </w:r>
      <w:proofErr w:type="spellStart"/>
      <w:r w:rsidRPr="00CC166A">
        <w:rPr>
          <w:bCs/>
          <w:sz w:val="28"/>
          <w:szCs w:val="28"/>
        </w:rPr>
        <w:t>постійно</w:t>
      </w:r>
      <w:proofErr w:type="spellEnd"/>
      <w:r w:rsidRPr="00CC166A">
        <w:rPr>
          <w:bCs/>
          <w:sz w:val="28"/>
          <w:szCs w:val="28"/>
        </w:rPr>
        <w:t xml:space="preserve"> </w:t>
      </w:r>
      <w:proofErr w:type="spellStart"/>
      <w:r w:rsidRPr="00CC166A">
        <w:rPr>
          <w:bCs/>
          <w:sz w:val="28"/>
          <w:szCs w:val="28"/>
        </w:rPr>
        <w:t>зростає</w:t>
      </w:r>
      <w:proofErr w:type="spellEnd"/>
      <w:r w:rsidRPr="00CC166A">
        <w:rPr>
          <w:bCs/>
          <w:sz w:val="28"/>
          <w:szCs w:val="28"/>
        </w:rPr>
        <w:t xml:space="preserve"> і </w:t>
      </w:r>
      <w:proofErr w:type="spellStart"/>
      <w:r w:rsidRPr="00CC166A">
        <w:rPr>
          <w:bCs/>
          <w:sz w:val="28"/>
          <w:szCs w:val="28"/>
        </w:rPr>
        <w:t>розвивається</w:t>
      </w:r>
      <w:proofErr w:type="spellEnd"/>
      <w:r w:rsidRPr="00CC166A">
        <w:rPr>
          <w:bCs/>
          <w:sz w:val="28"/>
          <w:szCs w:val="28"/>
        </w:rPr>
        <w:t xml:space="preserve"> і на кожному </w:t>
      </w:r>
      <w:proofErr w:type="spellStart"/>
      <w:r w:rsidRPr="00CC166A">
        <w:rPr>
          <w:bCs/>
          <w:sz w:val="28"/>
          <w:szCs w:val="28"/>
        </w:rPr>
        <w:t>віковому</w:t>
      </w:r>
      <w:proofErr w:type="spellEnd"/>
      <w:r w:rsidRPr="00CC166A">
        <w:rPr>
          <w:bCs/>
          <w:sz w:val="28"/>
          <w:szCs w:val="28"/>
        </w:rPr>
        <w:t xml:space="preserve"> </w:t>
      </w:r>
      <w:proofErr w:type="spellStart"/>
      <w:r w:rsidRPr="00CC166A">
        <w:rPr>
          <w:bCs/>
          <w:sz w:val="28"/>
          <w:szCs w:val="28"/>
        </w:rPr>
        <w:t>етапі</w:t>
      </w:r>
      <w:proofErr w:type="spellEnd"/>
      <w:r w:rsidRPr="00CC166A">
        <w:rPr>
          <w:bCs/>
          <w:sz w:val="28"/>
          <w:szCs w:val="28"/>
        </w:rPr>
        <w:t xml:space="preserve"> </w:t>
      </w:r>
      <w:proofErr w:type="spellStart"/>
      <w:r w:rsidRPr="00CC166A">
        <w:rPr>
          <w:bCs/>
          <w:sz w:val="28"/>
          <w:szCs w:val="28"/>
        </w:rPr>
        <w:t>свого</w:t>
      </w:r>
      <w:proofErr w:type="spellEnd"/>
      <w:r w:rsidRPr="00CC166A">
        <w:rPr>
          <w:bCs/>
          <w:sz w:val="28"/>
          <w:szCs w:val="28"/>
        </w:rPr>
        <w:t xml:space="preserve"> </w:t>
      </w:r>
      <w:proofErr w:type="spellStart"/>
      <w:r w:rsidRPr="00CC166A">
        <w:rPr>
          <w:bCs/>
          <w:sz w:val="28"/>
          <w:szCs w:val="28"/>
        </w:rPr>
        <w:t>життя</w:t>
      </w:r>
      <w:proofErr w:type="spellEnd"/>
      <w:r w:rsidRPr="00CC166A">
        <w:rPr>
          <w:bCs/>
          <w:sz w:val="28"/>
          <w:szCs w:val="28"/>
        </w:rPr>
        <w:t xml:space="preserve"> </w:t>
      </w:r>
      <w:proofErr w:type="spellStart"/>
      <w:r w:rsidRPr="00CC166A">
        <w:rPr>
          <w:bCs/>
          <w:sz w:val="28"/>
          <w:szCs w:val="28"/>
        </w:rPr>
        <w:t>з'являється</w:t>
      </w:r>
      <w:proofErr w:type="spellEnd"/>
      <w:r w:rsidRPr="00CC166A">
        <w:rPr>
          <w:bCs/>
          <w:sz w:val="28"/>
          <w:szCs w:val="28"/>
        </w:rPr>
        <w:t xml:space="preserve"> в </w:t>
      </w:r>
      <w:proofErr w:type="spellStart"/>
      <w:r w:rsidRPr="00CC166A">
        <w:rPr>
          <w:bCs/>
          <w:sz w:val="28"/>
          <w:szCs w:val="28"/>
        </w:rPr>
        <w:t>особливій</w:t>
      </w:r>
      <w:proofErr w:type="spellEnd"/>
      <w:r w:rsidRPr="00CC166A">
        <w:rPr>
          <w:bCs/>
          <w:sz w:val="28"/>
          <w:szCs w:val="28"/>
        </w:rPr>
        <w:t xml:space="preserve"> </w:t>
      </w:r>
      <w:proofErr w:type="spellStart"/>
      <w:r w:rsidRPr="00CC166A">
        <w:rPr>
          <w:bCs/>
          <w:sz w:val="28"/>
          <w:szCs w:val="28"/>
        </w:rPr>
        <w:t>морфологічній</w:t>
      </w:r>
      <w:proofErr w:type="spellEnd"/>
      <w:r w:rsidRPr="00CC166A">
        <w:rPr>
          <w:bCs/>
          <w:sz w:val="28"/>
          <w:szCs w:val="28"/>
        </w:rPr>
        <w:t xml:space="preserve">, </w:t>
      </w:r>
      <w:proofErr w:type="spellStart"/>
      <w:r w:rsidRPr="00CC166A">
        <w:rPr>
          <w:bCs/>
          <w:sz w:val="28"/>
          <w:szCs w:val="28"/>
        </w:rPr>
        <w:t>фізіологічній</w:t>
      </w:r>
      <w:proofErr w:type="spellEnd"/>
      <w:r w:rsidRPr="00CC166A">
        <w:rPr>
          <w:bCs/>
          <w:sz w:val="28"/>
          <w:szCs w:val="28"/>
        </w:rPr>
        <w:t xml:space="preserve"> і </w:t>
      </w:r>
      <w:proofErr w:type="spellStart"/>
      <w:r w:rsidRPr="00CC166A">
        <w:rPr>
          <w:bCs/>
          <w:sz w:val="28"/>
          <w:szCs w:val="28"/>
        </w:rPr>
        <w:t>психологічній</w:t>
      </w:r>
      <w:proofErr w:type="spellEnd"/>
      <w:r w:rsidRPr="00CC166A">
        <w:rPr>
          <w:bCs/>
          <w:sz w:val="28"/>
          <w:szCs w:val="28"/>
        </w:rPr>
        <w:t xml:space="preserve"> </w:t>
      </w:r>
      <w:proofErr w:type="spellStart"/>
      <w:r w:rsidRPr="00CC166A">
        <w:rPr>
          <w:bCs/>
          <w:sz w:val="28"/>
          <w:szCs w:val="28"/>
        </w:rPr>
        <w:t>якості</w:t>
      </w:r>
      <w:proofErr w:type="spellEnd"/>
      <w:r w:rsidRPr="00CC166A">
        <w:rPr>
          <w:bCs/>
          <w:sz w:val="28"/>
          <w:szCs w:val="28"/>
        </w:rPr>
        <w:t xml:space="preserve">, </w:t>
      </w:r>
      <w:proofErr w:type="spellStart"/>
      <w:r w:rsidRPr="00CC166A">
        <w:rPr>
          <w:bCs/>
          <w:sz w:val="28"/>
          <w:szCs w:val="28"/>
        </w:rPr>
        <w:t>виникає</w:t>
      </w:r>
      <w:proofErr w:type="spellEnd"/>
      <w:r w:rsidRPr="00CC166A">
        <w:rPr>
          <w:bCs/>
          <w:sz w:val="28"/>
          <w:szCs w:val="28"/>
        </w:rPr>
        <w:t xml:space="preserve"> </w:t>
      </w:r>
      <w:proofErr w:type="spellStart"/>
      <w:r w:rsidRPr="00CC166A">
        <w:rPr>
          <w:bCs/>
          <w:sz w:val="28"/>
          <w:szCs w:val="28"/>
        </w:rPr>
        <w:t>певна</w:t>
      </w:r>
      <w:proofErr w:type="spellEnd"/>
      <w:r w:rsidRPr="00CC166A">
        <w:rPr>
          <w:bCs/>
          <w:sz w:val="28"/>
          <w:szCs w:val="28"/>
        </w:rPr>
        <w:t xml:space="preserve"> потреба </w:t>
      </w:r>
      <w:proofErr w:type="spellStart"/>
      <w:r w:rsidRPr="00CC166A">
        <w:rPr>
          <w:bCs/>
          <w:sz w:val="28"/>
          <w:szCs w:val="28"/>
        </w:rPr>
        <w:t>виділити</w:t>
      </w:r>
      <w:proofErr w:type="spellEnd"/>
      <w:r w:rsidRPr="00CC166A">
        <w:rPr>
          <w:bCs/>
          <w:sz w:val="28"/>
          <w:szCs w:val="28"/>
        </w:rPr>
        <w:t xml:space="preserve"> в </w:t>
      </w:r>
      <w:proofErr w:type="spellStart"/>
      <w:r w:rsidRPr="00CC166A">
        <w:rPr>
          <w:bCs/>
          <w:sz w:val="28"/>
          <w:szCs w:val="28"/>
        </w:rPr>
        <w:t>процесі</w:t>
      </w:r>
      <w:proofErr w:type="spellEnd"/>
      <w:r w:rsidRPr="00CC166A">
        <w:rPr>
          <w:bCs/>
          <w:sz w:val="28"/>
          <w:szCs w:val="28"/>
        </w:rPr>
        <w:t xml:space="preserve"> </w:t>
      </w:r>
      <w:proofErr w:type="spellStart"/>
      <w:r w:rsidRPr="00CC166A">
        <w:rPr>
          <w:bCs/>
          <w:sz w:val="28"/>
          <w:szCs w:val="28"/>
        </w:rPr>
        <w:t>людського</w:t>
      </w:r>
      <w:proofErr w:type="spellEnd"/>
      <w:r w:rsidRPr="00CC166A">
        <w:rPr>
          <w:bCs/>
          <w:sz w:val="28"/>
          <w:szCs w:val="28"/>
        </w:rPr>
        <w:t xml:space="preserve"> онтогенезу ряд </w:t>
      </w:r>
      <w:proofErr w:type="spellStart"/>
      <w:r w:rsidRPr="00CC166A">
        <w:rPr>
          <w:bCs/>
          <w:sz w:val="28"/>
          <w:szCs w:val="28"/>
        </w:rPr>
        <w:t>періодів</w:t>
      </w:r>
      <w:proofErr w:type="spellEnd"/>
      <w:r w:rsidRPr="00CC166A">
        <w:rPr>
          <w:bCs/>
          <w:sz w:val="28"/>
          <w:szCs w:val="28"/>
        </w:rPr>
        <w:t xml:space="preserve"> </w:t>
      </w:r>
      <w:proofErr w:type="spellStart"/>
      <w:r w:rsidRPr="00CC166A">
        <w:rPr>
          <w:bCs/>
          <w:sz w:val="28"/>
          <w:szCs w:val="28"/>
        </w:rPr>
        <w:t>або</w:t>
      </w:r>
      <w:proofErr w:type="spellEnd"/>
      <w:r w:rsidRPr="00CC166A">
        <w:rPr>
          <w:bCs/>
          <w:sz w:val="28"/>
          <w:szCs w:val="28"/>
        </w:rPr>
        <w:t xml:space="preserve"> </w:t>
      </w:r>
      <w:proofErr w:type="spellStart"/>
      <w:r w:rsidRPr="00CC166A">
        <w:rPr>
          <w:bCs/>
          <w:sz w:val="28"/>
          <w:szCs w:val="28"/>
        </w:rPr>
        <w:t>етапів</w:t>
      </w:r>
      <w:proofErr w:type="spellEnd"/>
      <w:r w:rsidRPr="00CC166A">
        <w:rPr>
          <w:bCs/>
          <w:sz w:val="28"/>
          <w:szCs w:val="28"/>
        </w:rPr>
        <w:t xml:space="preserve"> </w:t>
      </w:r>
      <w:proofErr w:type="spellStart"/>
      <w:r w:rsidRPr="00CC166A">
        <w:rPr>
          <w:bCs/>
          <w:sz w:val="28"/>
          <w:szCs w:val="28"/>
        </w:rPr>
        <w:t>розвитку</w:t>
      </w:r>
      <w:proofErr w:type="spellEnd"/>
      <w:r w:rsidRPr="00CC166A">
        <w:rPr>
          <w:bCs/>
          <w:sz w:val="28"/>
          <w:szCs w:val="28"/>
        </w:rPr>
        <w:t xml:space="preserve">. </w:t>
      </w:r>
      <w:proofErr w:type="spellStart"/>
      <w:r w:rsidRPr="00CC166A">
        <w:rPr>
          <w:bCs/>
          <w:sz w:val="28"/>
          <w:szCs w:val="28"/>
        </w:rPr>
        <w:t>Серед</w:t>
      </w:r>
      <w:proofErr w:type="spellEnd"/>
      <w:r w:rsidRPr="00CC166A">
        <w:rPr>
          <w:bCs/>
          <w:sz w:val="28"/>
          <w:szCs w:val="28"/>
        </w:rPr>
        <w:t xml:space="preserve"> </w:t>
      </w:r>
      <w:proofErr w:type="spellStart"/>
      <w:r w:rsidRPr="00CC166A">
        <w:rPr>
          <w:bCs/>
          <w:sz w:val="28"/>
          <w:szCs w:val="28"/>
        </w:rPr>
        <w:t>етапів</w:t>
      </w:r>
      <w:proofErr w:type="spellEnd"/>
      <w:r w:rsidRPr="00CC166A">
        <w:rPr>
          <w:bCs/>
          <w:sz w:val="28"/>
          <w:szCs w:val="28"/>
        </w:rPr>
        <w:t xml:space="preserve"> онтогенезу </w:t>
      </w:r>
      <w:proofErr w:type="spellStart"/>
      <w:r w:rsidRPr="00CC166A">
        <w:rPr>
          <w:bCs/>
          <w:sz w:val="28"/>
          <w:szCs w:val="28"/>
        </w:rPr>
        <w:t>найважливішими</w:t>
      </w:r>
      <w:proofErr w:type="spellEnd"/>
      <w:r w:rsidRPr="00CC166A">
        <w:rPr>
          <w:bCs/>
          <w:sz w:val="28"/>
          <w:szCs w:val="28"/>
        </w:rPr>
        <w:t xml:space="preserve"> є два: </w:t>
      </w:r>
      <w:proofErr w:type="spellStart"/>
      <w:r w:rsidRPr="00CC166A">
        <w:rPr>
          <w:bCs/>
          <w:sz w:val="28"/>
          <w:szCs w:val="28"/>
        </w:rPr>
        <w:t>внутрі</w:t>
      </w:r>
      <w:r>
        <w:rPr>
          <w:bCs/>
          <w:sz w:val="28"/>
          <w:szCs w:val="28"/>
        </w:rPr>
        <w:t>шньоутробний</w:t>
      </w:r>
      <w:proofErr w:type="spellEnd"/>
      <w:r>
        <w:rPr>
          <w:bCs/>
          <w:sz w:val="28"/>
          <w:szCs w:val="28"/>
        </w:rPr>
        <w:t xml:space="preserve"> </w:t>
      </w:r>
      <w:proofErr w:type="spellStart"/>
      <w:r>
        <w:rPr>
          <w:bCs/>
          <w:sz w:val="28"/>
          <w:szCs w:val="28"/>
        </w:rPr>
        <w:t>або</w:t>
      </w:r>
      <w:proofErr w:type="spellEnd"/>
      <w:r>
        <w:rPr>
          <w:bCs/>
          <w:sz w:val="28"/>
          <w:szCs w:val="28"/>
        </w:rPr>
        <w:t xml:space="preserve"> </w:t>
      </w:r>
      <w:proofErr w:type="spellStart"/>
      <w:r>
        <w:rPr>
          <w:bCs/>
          <w:sz w:val="28"/>
          <w:szCs w:val="28"/>
        </w:rPr>
        <w:t>антенатальний</w:t>
      </w:r>
      <w:proofErr w:type="spellEnd"/>
      <w:r w:rsidRPr="00CC166A">
        <w:rPr>
          <w:bCs/>
          <w:sz w:val="28"/>
          <w:szCs w:val="28"/>
        </w:rPr>
        <w:t xml:space="preserve"> </w:t>
      </w:r>
      <w:proofErr w:type="spellStart"/>
      <w:r w:rsidRPr="00CC166A">
        <w:rPr>
          <w:bCs/>
          <w:sz w:val="28"/>
          <w:szCs w:val="28"/>
        </w:rPr>
        <w:t>розвиток</w:t>
      </w:r>
      <w:proofErr w:type="spellEnd"/>
      <w:r w:rsidRPr="00CC166A">
        <w:rPr>
          <w:bCs/>
          <w:sz w:val="28"/>
          <w:szCs w:val="28"/>
        </w:rPr>
        <w:t xml:space="preserve"> і </w:t>
      </w:r>
      <w:proofErr w:type="spellStart"/>
      <w:r w:rsidRPr="00CC166A">
        <w:rPr>
          <w:bCs/>
          <w:sz w:val="28"/>
          <w:szCs w:val="28"/>
        </w:rPr>
        <w:t>постнатальн</w:t>
      </w:r>
      <w:r>
        <w:rPr>
          <w:bCs/>
          <w:sz w:val="28"/>
          <w:szCs w:val="28"/>
        </w:rPr>
        <w:t>ий</w:t>
      </w:r>
      <w:proofErr w:type="spellEnd"/>
      <w:r w:rsidRPr="00CC166A">
        <w:rPr>
          <w:bCs/>
          <w:sz w:val="28"/>
          <w:szCs w:val="28"/>
        </w:rPr>
        <w:t xml:space="preserve">, </w:t>
      </w:r>
      <w:proofErr w:type="spellStart"/>
      <w:r w:rsidRPr="00CC166A">
        <w:rPr>
          <w:bCs/>
          <w:sz w:val="28"/>
          <w:szCs w:val="28"/>
        </w:rPr>
        <w:t>або</w:t>
      </w:r>
      <w:proofErr w:type="spellEnd"/>
      <w:r w:rsidRPr="00CC166A">
        <w:rPr>
          <w:bCs/>
          <w:sz w:val="28"/>
          <w:szCs w:val="28"/>
        </w:rPr>
        <w:t xml:space="preserve"> </w:t>
      </w:r>
      <w:proofErr w:type="spellStart"/>
      <w:r w:rsidRPr="00CC166A">
        <w:rPr>
          <w:bCs/>
          <w:sz w:val="28"/>
          <w:szCs w:val="28"/>
        </w:rPr>
        <w:t>власне</w:t>
      </w:r>
      <w:proofErr w:type="spellEnd"/>
      <w:r w:rsidRPr="00CC166A">
        <w:rPr>
          <w:bCs/>
          <w:sz w:val="28"/>
          <w:szCs w:val="28"/>
        </w:rPr>
        <w:t xml:space="preserve"> </w:t>
      </w:r>
      <w:proofErr w:type="spellStart"/>
      <w:r w:rsidRPr="00CC166A">
        <w:rPr>
          <w:bCs/>
          <w:sz w:val="28"/>
          <w:szCs w:val="28"/>
        </w:rPr>
        <w:t>дитинство</w:t>
      </w:r>
      <w:proofErr w:type="spellEnd"/>
      <w:r w:rsidRPr="00CC166A">
        <w:rPr>
          <w:bCs/>
          <w:sz w:val="28"/>
          <w:szCs w:val="28"/>
        </w:rPr>
        <w:t xml:space="preserve">. </w:t>
      </w:r>
    </w:p>
    <w:p w:rsidR="00D3611A" w:rsidRDefault="00D3611A" w:rsidP="00D3611A">
      <w:pPr>
        <w:shd w:val="clear" w:color="auto" w:fill="FFFFFF"/>
        <w:jc w:val="both"/>
        <w:rPr>
          <w:bCs/>
          <w:sz w:val="28"/>
          <w:szCs w:val="28"/>
        </w:rPr>
      </w:pPr>
      <w:r>
        <w:rPr>
          <w:bCs/>
          <w:sz w:val="28"/>
          <w:szCs w:val="28"/>
        </w:rPr>
        <w:tab/>
      </w:r>
      <w:proofErr w:type="spellStart"/>
      <w:r w:rsidRPr="00CC166A">
        <w:rPr>
          <w:bCs/>
          <w:sz w:val="28"/>
          <w:szCs w:val="28"/>
        </w:rPr>
        <w:t>Внутрі</w:t>
      </w:r>
      <w:r>
        <w:rPr>
          <w:bCs/>
          <w:sz w:val="28"/>
          <w:szCs w:val="28"/>
        </w:rPr>
        <w:t>шньо</w:t>
      </w:r>
      <w:r w:rsidRPr="00CC166A">
        <w:rPr>
          <w:bCs/>
          <w:sz w:val="28"/>
          <w:szCs w:val="28"/>
        </w:rPr>
        <w:t>утробний</w:t>
      </w:r>
      <w:proofErr w:type="spellEnd"/>
      <w:r w:rsidRPr="00CC166A">
        <w:rPr>
          <w:bCs/>
          <w:sz w:val="28"/>
          <w:szCs w:val="28"/>
        </w:rPr>
        <w:t xml:space="preserve"> </w:t>
      </w:r>
      <w:proofErr w:type="spellStart"/>
      <w:r w:rsidRPr="00CC166A">
        <w:rPr>
          <w:bCs/>
          <w:sz w:val="28"/>
          <w:szCs w:val="28"/>
        </w:rPr>
        <w:t>період</w:t>
      </w:r>
      <w:proofErr w:type="spellEnd"/>
      <w:r w:rsidRPr="00CC166A">
        <w:rPr>
          <w:bCs/>
          <w:sz w:val="28"/>
          <w:szCs w:val="28"/>
        </w:rPr>
        <w:t xml:space="preserve"> </w:t>
      </w:r>
      <w:proofErr w:type="gramStart"/>
      <w:r w:rsidRPr="00CC166A">
        <w:rPr>
          <w:bCs/>
          <w:sz w:val="28"/>
          <w:szCs w:val="28"/>
        </w:rPr>
        <w:t>в першу</w:t>
      </w:r>
      <w:proofErr w:type="gramEnd"/>
      <w:r w:rsidRPr="00CC166A">
        <w:rPr>
          <w:bCs/>
          <w:sz w:val="28"/>
          <w:szCs w:val="28"/>
        </w:rPr>
        <w:t xml:space="preserve"> </w:t>
      </w:r>
      <w:proofErr w:type="spellStart"/>
      <w:r w:rsidRPr="00CC166A">
        <w:rPr>
          <w:bCs/>
          <w:sz w:val="28"/>
          <w:szCs w:val="28"/>
        </w:rPr>
        <w:t>чергу</w:t>
      </w:r>
      <w:proofErr w:type="spellEnd"/>
      <w:r w:rsidRPr="00CC166A">
        <w:rPr>
          <w:bCs/>
          <w:sz w:val="28"/>
          <w:szCs w:val="28"/>
        </w:rPr>
        <w:t xml:space="preserve"> </w:t>
      </w:r>
      <w:proofErr w:type="spellStart"/>
      <w:r w:rsidRPr="00CC166A">
        <w:rPr>
          <w:bCs/>
          <w:sz w:val="28"/>
          <w:szCs w:val="28"/>
        </w:rPr>
        <w:t>характеризується</w:t>
      </w:r>
      <w:proofErr w:type="spellEnd"/>
      <w:r w:rsidRPr="00CC166A">
        <w:rPr>
          <w:bCs/>
          <w:sz w:val="28"/>
          <w:szCs w:val="28"/>
        </w:rPr>
        <w:t xml:space="preserve"> морфогенезом, </w:t>
      </w:r>
      <w:proofErr w:type="spellStart"/>
      <w:r w:rsidRPr="00CC166A">
        <w:rPr>
          <w:bCs/>
          <w:sz w:val="28"/>
          <w:szCs w:val="28"/>
        </w:rPr>
        <w:t>який</w:t>
      </w:r>
      <w:proofErr w:type="spellEnd"/>
      <w:r w:rsidRPr="00CC166A">
        <w:rPr>
          <w:bCs/>
          <w:sz w:val="28"/>
          <w:szCs w:val="28"/>
        </w:rPr>
        <w:t xml:space="preserve"> </w:t>
      </w:r>
      <w:proofErr w:type="spellStart"/>
      <w:r w:rsidRPr="00CC166A">
        <w:rPr>
          <w:bCs/>
          <w:sz w:val="28"/>
          <w:szCs w:val="28"/>
        </w:rPr>
        <w:t>втілює</w:t>
      </w:r>
      <w:proofErr w:type="spellEnd"/>
      <w:r w:rsidRPr="00CC166A">
        <w:rPr>
          <w:bCs/>
          <w:sz w:val="28"/>
          <w:szCs w:val="28"/>
        </w:rPr>
        <w:t xml:space="preserve"> в себе органогенез </w:t>
      </w:r>
      <w:proofErr w:type="spellStart"/>
      <w:r w:rsidRPr="00CC166A">
        <w:rPr>
          <w:bCs/>
          <w:sz w:val="28"/>
          <w:szCs w:val="28"/>
        </w:rPr>
        <w:t>різних</w:t>
      </w:r>
      <w:proofErr w:type="spellEnd"/>
      <w:r w:rsidRPr="00CC166A">
        <w:rPr>
          <w:bCs/>
          <w:sz w:val="28"/>
          <w:szCs w:val="28"/>
        </w:rPr>
        <w:t xml:space="preserve"> систем </w:t>
      </w:r>
      <w:proofErr w:type="spellStart"/>
      <w:r w:rsidRPr="00CC166A">
        <w:rPr>
          <w:bCs/>
          <w:sz w:val="28"/>
          <w:szCs w:val="28"/>
        </w:rPr>
        <w:t>організму</w:t>
      </w:r>
      <w:proofErr w:type="spellEnd"/>
      <w:r w:rsidRPr="00CC166A">
        <w:rPr>
          <w:bCs/>
          <w:sz w:val="28"/>
          <w:szCs w:val="28"/>
        </w:rPr>
        <w:t xml:space="preserve">, </w:t>
      </w:r>
      <w:proofErr w:type="spellStart"/>
      <w:r w:rsidRPr="00CC166A">
        <w:rPr>
          <w:bCs/>
          <w:sz w:val="28"/>
          <w:szCs w:val="28"/>
        </w:rPr>
        <w:t>що</w:t>
      </w:r>
      <w:proofErr w:type="spellEnd"/>
      <w:r w:rsidRPr="00CC166A">
        <w:rPr>
          <w:bCs/>
          <w:sz w:val="28"/>
          <w:szCs w:val="28"/>
        </w:rPr>
        <w:t xml:space="preserve"> </w:t>
      </w:r>
      <w:proofErr w:type="spellStart"/>
      <w:r w:rsidRPr="00CC166A">
        <w:rPr>
          <w:bCs/>
          <w:sz w:val="28"/>
          <w:szCs w:val="28"/>
        </w:rPr>
        <w:t>виявляється</w:t>
      </w:r>
      <w:proofErr w:type="spellEnd"/>
      <w:r w:rsidRPr="00CC166A">
        <w:rPr>
          <w:bCs/>
          <w:sz w:val="28"/>
          <w:szCs w:val="28"/>
        </w:rPr>
        <w:t xml:space="preserve"> </w:t>
      </w:r>
      <w:proofErr w:type="spellStart"/>
      <w:r w:rsidRPr="00CC166A">
        <w:rPr>
          <w:bCs/>
          <w:sz w:val="28"/>
          <w:szCs w:val="28"/>
        </w:rPr>
        <w:t>дуже</w:t>
      </w:r>
      <w:proofErr w:type="spellEnd"/>
      <w:r w:rsidRPr="00CC166A">
        <w:rPr>
          <w:bCs/>
          <w:sz w:val="28"/>
          <w:szCs w:val="28"/>
        </w:rPr>
        <w:t xml:space="preserve"> </w:t>
      </w:r>
      <w:proofErr w:type="spellStart"/>
      <w:r w:rsidRPr="00CC166A">
        <w:rPr>
          <w:bCs/>
          <w:sz w:val="28"/>
          <w:szCs w:val="28"/>
        </w:rPr>
        <w:t>різкими</w:t>
      </w:r>
      <w:proofErr w:type="spellEnd"/>
      <w:r w:rsidRPr="00CC166A">
        <w:rPr>
          <w:bCs/>
          <w:sz w:val="28"/>
          <w:szCs w:val="28"/>
        </w:rPr>
        <w:t xml:space="preserve"> і </w:t>
      </w:r>
      <w:proofErr w:type="spellStart"/>
      <w:r w:rsidRPr="00CC166A">
        <w:rPr>
          <w:bCs/>
          <w:sz w:val="28"/>
          <w:szCs w:val="28"/>
        </w:rPr>
        <w:t>значними</w:t>
      </w:r>
      <w:proofErr w:type="spellEnd"/>
      <w:r w:rsidRPr="00CC166A">
        <w:rPr>
          <w:bCs/>
          <w:sz w:val="28"/>
          <w:szCs w:val="28"/>
        </w:rPr>
        <w:t xml:space="preserve"> </w:t>
      </w:r>
      <w:proofErr w:type="spellStart"/>
      <w:r w:rsidRPr="00CC166A">
        <w:rPr>
          <w:bCs/>
          <w:sz w:val="28"/>
          <w:szCs w:val="28"/>
        </w:rPr>
        <w:t>змінами</w:t>
      </w:r>
      <w:proofErr w:type="spellEnd"/>
      <w:r w:rsidRPr="00CC166A">
        <w:rPr>
          <w:bCs/>
          <w:sz w:val="28"/>
          <w:szCs w:val="28"/>
        </w:rPr>
        <w:t xml:space="preserve"> </w:t>
      </w:r>
      <w:proofErr w:type="spellStart"/>
      <w:r w:rsidRPr="00CC166A">
        <w:rPr>
          <w:bCs/>
          <w:sz w:val="28"/>
          <w:szCs w:val="28"/>
        </w:rPr>
        <w:t>форми</w:t>
      </w:r>
      <w:proofErr w:type="spellEnd"/>
      <w:r w:rsidRPr="00CC166A">
        <w:rPr>
          <w:bCs/>
          <w:sz w:val="28"/>
          <w:szCs w:val="28"/>
        </w:rPr>
        <w:t xml:space="preserve"> і </w:t>
      </w:r>
      <w:proofErr w:type="spellStart"/>
      <w:r w:rsidRPr="00CC166A">
        <w:rPr>
          <w:bCs/>
          <w:sz w:val="28"/>
          <w:szCs w:val="28"/>
        </w:rPr>
        <w:t>будови</w:t>
      </w:r>
      <w:proofErr w:type="spellEnd"/>
      <w:r w:rsidRPr="00CC166A">
        <w:rPr>
          <w:bCs/>
          <w:sz w:val="28"/>
          <w:szCs w:val="28"/>
        </w:rPr>
        <w:t xml:space="preserve"> </w:t>
      </w:r>
      <w:proofErr w:type="spellStart"/>
      <w:r w:rsidRPr="00CC166A">
        <w:rPr>
          <w:bCs/>
          <w:sz w:val="28"/>
          <w:szCs w:val="28"/>
        </w:rPr>
        <w:t>органів</w:t>
      </w:r>
      <w:proofErr w:type="spellEnd"/>
      <w:r w:rsidRPr="00CC166A">
        <w:rPr>
          <w:bCs/>
          <w:sz w:val="28"/>
          <w:szCs w:val="28"/>
        </w:rPr>
        <w:t xml:space="preserve"> при </w:t>
      </w:r>
      <w:proofErr w:type="spellStart"/>
      <w:r w:rsidRPr="00CC166A">
        <w:rPr>
          <w:bCs/>
          <w:sz w:val="28"/>
          <w:szCs w:val="28"/>
        </w:rPr>
        <w:t>надзвичайно</w:t>
      </w:r>
      <w:proofErr w:type="spellEnd"/>
      <w:r w:rsidRPr="00CC166A">
        <w:rPr>
          <w:bCs/>
          <w:sz w:val="28"/>
          <w:szCs w:val="28"/>
        </w:rPr>
        <w:t xml:space="preserve"> </w:t>
      </w:r>
      <w:proofErr w:type="spellStart"/>
      <w:r w:rsidRPr="00CC166A">
        <w:rPr>
          <w:bCs/>
          <w:sz w:val="28"/>
          <w:szCs w:val="28"/>
        </w:rPr>
        <w:t>інтенсивному</w:t>
      </w:r>
      <w:proofErr w:type="spellEnd"/>
      <w:r w:rsidRPr="00CC166A">
        <w:rPr>
          <w:bCs/>
          <w:sz w:val="28"/>
          <w:szCs w:val="28"/>
        </w:rPr>
        <w:t xml:space="preserve"> і </w:t>
      </w:r>
      <w:proofErr w:type="spellStart"/>
      <w:r w:rsidRPr="00CC166A">
        <w:rPr>
          <w:bCs/>
          <w:sz w:val="28"/>
          <w:szCs w:val="28"/>
        </w:rPr>
        <w:t>диференційованому</w:t>
      </w:r>
      <w:proofErr w:type="spellEnd"/>
      <w:r w:rsidRPr="00CC166A">
        <w:rPr>
          <w:bCs/>
          <w:sz w:val="28"/>
          <w:szCs w:val="28"/>
        </w:rPr>
        <w:t xml:space="preserve"> </w:t>
      </w:r>
      <w:proofErr w:type="spellStart"/>
      <w:r w:rsidRPr="00CC166A">
        <w:rPr>
          <w:bCs/>
          <w:sz w:val="28"/>
          <w:szCs w:val="28"/>
        </w:rPr>
        <w:t>зростанні</w:t>
      </w:r>
      <w:proofErr w:type="spellEnd"/>
      <w:r w:rsidRPr="00CC166A">
        <w:rPr>
          <w:bCs/>
          <w:sz w:val="28"/>
          <w:szCs w:val="28"/>
        </w:rPr>
        <w:t>.</w:t>
      </w:r>
    </w:p>
    <w:p w:rsidR="00D3611A" w:rsidRPr="00FC1D91" w:rsidRDefault="00D3611A" w:rsidP="00D3611A">
      <w:pPr>
        <w:shd w:val="clear" w:color="auto" w:fill="FFFFFF"/>
        <w:ind w:firstLine="709"/>
        <w:jc w:val="both"/>
      </w:pPr>
      <w:proofErr w:type="spellStart"/>
      <w:r w:rsidRPr="00FC1D91">
        <w:rPr>
          <w:sz w:val="28"/>
          <w:szCs w:val="28"/>
        </w:rPr>
        <w:t>Внутрі</w:t>
      </w:r>
      <w:r>
        <w:rPr>
          <w:sz w:val="28"/>
          <w:szCs w:val="28"/>
        </w:rPr>
        <w:t>шньо</w:t>
      </w:r>
      <w:r w:rsidRPr="00FC1D91">
        <w:rPr>
          <w:sz w:val="28"/>
          <w:szCs w:val="28"/>
        </w:rPr>
        <w:t>утробний</w:t>
      </w:r>
      <w:proofErr w:type="spellEnd"/>
      <w:r w:rsidRPr="00FC1D91">
        <w:rPr>
          <w:sz w:val="28"/>
          <w:szCs w:val="28"/>
        </w:rPr>
        <w:t xml:space="preserve"> </w:t>
      </w:r>
      <w:proofErr w:type="spellStart"/>
      <w:r w:rsidRPr="00FC1D91">
        <w:rPr>
          <w:sz w:val="28"/>
          <w:szCs w:val="28"/>
        </w:rPr>
        <w:t>етап</w:t>
      </w:r>
      <w:proofErr w:type="spellEnd"/>
      <w:r w:rsidRPr="00FC1D91">
        <w:rPr>
          <w:sz w:val="28"/>
          <w:szCs w:val="28"/>
        </w:rPr>
        <w:t xml:space="preserve"> </w:t>
      </w:r>
      <w:proofErr w:type="spellStart"/>
      <w:r w:rsidRPr="00FC1D91">
        <w:rPr>
          <w:sz w:val="28"/>
          <w:szCs w:val="28"/>
        </w:rPr>
        <w:t>від</w:t>
      </w:r>
      <w:proofErr w:type="spellEnd"/>
      <w:r w:rsidRPr="00FC1D91">
        <w:rPr>
          <w:sz w:val="28"/>
          <w:szCs w:val="28"/>
        </w:rPr>
        <w:t xml:space="preserve"> моменту </w:t>
      </w:r>
      <w:proofErr w:type="spellStart"/>
      <w:r w:rsidRPr="00FC1D91">
        <w:rPr>
          <w:sz w:val="28"/>
          <w:szCs w:val="28"/>
        </w:rPr>
        <w:t>зачаття</w:t>
      </w:r>
      <w:proofErr w:type="spellEnd"/>
      <w:r w:rsidRPr="00FC1D91">
        <w:rPr>
          <w:sz w:val="28"/>
          <w:szCs w:val="28"/>
        </w:rPr>
        <w:t xml:space="preserve"> до </w:t>
      </w:r>
      <w:proofErr w:type="spellStart"/>
      <w:r w:rsidRPr="00FC1D91">
        <w:rPr>
          <w:sz w:val="28"/>
          <w:szCs w:val="28"/>
        </w:rPr>
        <w:t>народження</w:t>
      </w:r>
      <w:proofErr w:type="spellEnd"/>
      <w:r w:rsidRPr="00FC1D91">
        <w:rPr>
          <w:sz w:val="28"/>
          <w:szCs w:val="28"/>
        </w:rPr>
        <w:t xml:space="preserve"> </w:t>
      </w:r>
      <w:proofErr w:type="spellStart"/>
      <w:r w:rsidRPr="00FC1D91">
        <w:rPr>
          <w:sz w:val="28"/>
          <w:szCs w:val="28"/>
        </w:rPr>
        <w:t>продовжується</w:t>
      </w:r>
      <w:proofErr w:type="spellEnd"/>
      <w:r w:rsidRPr="00FC1D91">
        <w:rPr>
          <w:sz w:val="28"/>
          <w:szCs w:val="28"/>
        </w:rPr>
        <w:t xml:space="preserve"> в </w:t>
      </w:r>
      <w:proofErr w:type="spellStart"/>
      <w:r w:rsidRPr="00FC1D91">
        <w:rPr>
          <w:sz w:val="28"/>
          <w:szCs w:val="28"/>
        </w:rPr>
        <w:t>середньому</w:t>
      </w:r>
      <w:proofErr w:type="spellEnd"/>
      <w:r w:rsidRPr="00FC1D91">
        <w:rPr>
          <w:sz w:val="28"/>
          <w:szCs w:val="28"/>
        </w:rPr>
        <w:t xml:space="preserve"> 270 </w:t>
      </w:r>
      <w:proofErr w:type="spellStart"/>
      <w:r w:rsidRPr="00FC1D91">
        <w:rPr>
          <w:sz w:val="28"/>
          <w:szCs w:val="28"/>
        </w:rPr>
        <w:t>днів</w:t>
      </w:r>
      <w:proofErr w:type="spellEnd"/>
      <w:r w:rsidRPr="00FC1D91">
        <w:rPr>
          <w:sz w:val="28"/>
          <w:szCs w:val="28"/>
        </w:rPr>
        <w:t xml:space="preserve">. </w:t>
      </w:r>
      <w:proofErr w:type="spellStart"/>
      <w:r w:rsidRPr="00FC1D91">
        <w:rPr>
          <w:sz w:val="28"/>
          <w:szCs w:val="28"/>
        </w:rPr>
        <w:t>Прийнято</w:t>
      </w:r>
      <w:proofErr w:type="spellEnd"/>
      <w:r w:rsidRPr="00FC1D91">
        <w:rPr>
          <w:sz w:val="28"/>
          <w:szCs w:val="28"/>
        </w:rPr>
        <w:t xml:space="preserve"> </w:t>
      </w:r>
      <w:proofErr w:type="spellStart"/>
      <w:r w:rsidRPr="00FC1D91">
        <w:rPr>
          <w:sz w:val="28"/>
          <w:szCs w:val="28"/>
        </w:rPr>
        <w:t>виділяти</w:t>
      </w:r>
      <w:proofErr w:type="spellEnd"/>
      <w:r w:rsidRPr="00FC1D91">
        <w:rPr>
          <w:sz w:val="28"/>
          <w:szCs w:val="28"/>
        </w:rPr>
        <w:t xml:space="preserve"> </w:t>
      </w:r>
      <w:proofErr w:type="spellStart"/>
      <w:r w:rsidRPr="00FC1D91">
        <w:rPr>
          <w:sz w:val="28"/>
          <w:szCs w:val="28"/>
        </w:rPr>
        <w:t>декілька</w:t>
      </w:r>
      <w:proofErr w:type="spellEnd"/>
      <w:r w:rsidRPr="00FC1D91">
        <w:rPr>
          <w:sz w:val="28"/>
          <w:szCs w:val="28"/>
        </w:rPr>
        <w:t xml:space="preserve"> </w:t>
      </w:r>
      <w:proofErr w:type="spellStart"/>
      <w:r w:rsidRPr="00FC1D91">
        <w:rPr>
          <w:sz w:val="28"/>
          <w:szCs w:val="28"/>
        </w:rPr>
        <w:t>періодів</w:t>
      </w:r>
      <w:proofErr w:type="spellEnd"/>
      <w:r w:rsidRPr="00FC1D91">
        <w:rPr>
          <w:sz w:val="28"/>
          <w:szCs w:val="28"/>
        </w:rPr>
        <w:t xml:space="preserve"> </w:t>
      </w:r>
      <w:proofErr w:type="spellStart"/>
      <w:r w:rsidRPr="00FC1D91">
        <w:rPr>
          <w:sz w:val="28"/>
          <w:szCs w:val="28"/>
        </w:rPr>
        <w:t>внутрі</w:t>
      </w:r>
      <w:r>
        <w:rPr>
          <w:sz w:val="28"/>
          <w:szCs w:val="28"/>
        </w:rPr>
        <w:t>шньо</w:t>
      </w:r>
      <w:r w:rsidRPr="00FC1D91">
        <w:rPr>
          <w:sz w:val="28"/>
          <w:szCs w:val="28"/>
        </w:rPr>
        <w:t>утробного</w:t>
      </w:r>
      <w:proofErr w:type="spellEnd"/>
      <w:r w:rsidRPr="00FC1D91">
        <w:rPr>
          <w:sz w:val="28"/>
          <w:szCs w:val="28"/>
        </w:rPr>
        <w:t xml:space="preserve"> </w:t>
      </w:r>
      <w:proofErr w:type="spellStart"/>
      <w:r w:rsidRPr="00FC1D91">
        <w:rPr>
          <w:sz w:val="28"/>
          <w:szCs w:val="28"/>
        </w:rPr>
        <w:t>розвитку</w:t>
      </w:r>
      <w:proofErr w:type="spellEnd"/>
      <w:r w:rsidRPr="00FC1D91">
        <w:rPr>
          <w:sz w:val="28"/>
          <w:szCs w:val="28"/>
        </w:rPr>
        <w:t>:</w:t>
      </w:r>
    </w:p>
    <w:p w:rsidR="00D3611A" w:rsidRPr="00FC1D91" w:rsidRDefault="00D3611A" w:rsidP="00D3611A">
      <w:pPr>
        <w:shd w:val="clear" w:color="auto" w:fill="FFFFFF"/>
        <w:spacing w:line="317" w:lineRule="exact"/>
        <w:ind w:firstLine="739"/>
        <w:jc w:val="both"/>
      </w:pPr>
      <w:r w:rsidRPr="001361FA">
        <w:rPr>
          <w:b/>
          <w:spacing w:val="-3"/>
          <w:sz w:val="28"/>
          <w:szCs w:val="28"/>
        </w:rPr>
        <w:t xml:space="preserve">1. </w:t>
      </w:r>
      <w:proofErr w:type="spellStart"/>
      <w:r w:rsidRPr="001361FA">
        <w:rPr>
          <w:b/>
          <w:spacing w:val="-3"/>
          <w:sz w:val="28"/>
          <w:szCs w:val="28"/>
        </w:rPr>
        <w:t>Гермінальний</w:t>
      </w:r>
      <w:proofErr w:type="spellEnd"/>
      <w:r w:rsidRPr="00FC1D91">
        <w:rPr>
          <w:spacing w:val="-3"/>
          <w:sz w:val="28"/>
          <w:szCs w:val="28"/>
        </w:rPr>
        <w:t xml:space="preserve">, </w:t>
      </w:r>
      <w:proofErr w:type="spellStart"/>
      <w:r w:rsidRPr="00FC1D91">
        <w:rPr>
          <w:spacing w:val="-3"/>
          <w:sz w:val="28"/>
          <w:szCs w:val="28"/>
        </w:rPr>
        <w:t>або</w:t>
      </w:r>
      <w:proofErr w:type="spellEnd"/>
      <w:r w:rsidRPr="00FC1D91">
        <w:rPr>
          <w:spacing w:val="-3"/>
          <w:sz w:val="28"/>
          <w:szCs w:val="28"/>
        </w:rPr>
        <w:t xml:space="preserve"> </w:t>
      </w:r>
      <w:proofErr w:type="spellStart"/>
      <w:r w:rsidRPr="00FC1D91">
        <w:rPr>
          <w:spacing w:val="-3"/>
          <w:sz w:val="28"/>
          <w:szCs w:val="28"/>
        </w:rPr>
        <w:t>власне</w:t>
      </w:r>
      <w:proofErr w:type="spellEnd"/>
      <w:r w:rsidRPr="00FC1D91">
        <w:rPr>
          <w:spacing w:val="-3"/>
          <w:sz w:val="28"/>
          <w:szCs w:val="28"/>
        </w:rPr>
        <w:t xml:space="preserve"> </w:t>
      </w:r>
      <w:proofErr w:type="spellStart"/>
      <w:r w:rsidRPr="00FC1D91">
        <w:rPr>
          <w:spacing w:val="-3"/>
          <w:sz w:val="28"/>
          <w:szCs w:val="28"/>
        </w:rPr>
        <w:t>зародковий</w:t>
      </w:r>
      <w:proofErr w:type="spellEnd"/>
      <w:r w:rsidRPr="00FC1D91">
        <w:rPr>
          <w:spacing w:val="-3"/>
          <w:sz w:val="28"/>
          <w:szCs w:val="28"/>
        </w:rPr>
        <w:t xml:space="preserve"> </w:t>
      </w:r>
      <w:proofErr w:type="spellStart"/>
      <w:r w:rsidRPr="00FC1D91">
        <w:rPr>
          <w:spacing w:val="-3"/>
          <w:sz w:val="28"/>
          <w:szCs w:val="28"/>
        </w:rPr>
        <w:t>період</w:t>
      </w:r>
      <w:proofErr w:type="spellEnd"/>
      <w:r w:rsidRPr="00FC1D91">
        <w:rPr>
          <w:spacing w:val="-3"/>
          <w:sz w:val="28"/>
          <w:szCs w:val="28"/>
        </w:rPr>
        <w:t xml:space="preserve">. </w:t>
      </w:r>
      <w:proofErr w:type="spellStart"/>
      <w:r w:rsidRPr="00FC1D91">
        <w:rPr>
          <w:spacing w:val="-3"/>
          <w:sz w:val="28"/>
          <w:szCs w:val="28"/>
        </w:rPr>
        <w:t>Він</w:t>
      </w:r>
      <w:proofErr w:type="spellEnd"/>
      <w:r w:rsidRPr="00FC1D91">
        <w:rPr>
          <w:spacing w:val="-3"/>
          <w:sz w:val="28"/>
          <w:szCs w:val="28"/>
        </w:rPr>
        <w:t xml:space="preserve"> </w:t>
      </w:r>
      <w:proofErr w:type="spellStart"/>
      <w:r w:rsidRPr="00FC1D91">
        <w:rPr>
          <w:spacing w:val="-3"/>
          <w:sz w:val="28"/>
          <w:szCs w:val="28"/>
        </w:rPr>
        <w:t>починається</w:t>
      </w:r>
      <w:proofErr w:type="spellEnd"/>
      <w:r w:rsidRPr="00FC1D91">
        <w:rPr>
          <w:spacing w:val="-3"/>
          <w:sz w:val="28"/>
          <w:szCs w:val="28"/>
        </w:rPr>
        <w:t xml:space="preserve"> </w:t>
      </w:r>
      <w:proofErr w:type="spellStart"/>
      <w:r w:rsidRPr="00FC1D91">
        <w:rPr>
          <w:spacing w:val="-3"/>
          <w:sz w:val="28"/>
          <w:szCs w:val="28"/>
        </w:rPr>
        <w:t>від</w:t>
      </w:r>
      <w:proofErr w:type="spellEnd"/>
      <w:r w:rsidRPr="00FC1D91">
        <w:rPr>
          <w:spacing w:val="-3"/>
          <w:sz w:val="28"/>
          <w:szCs w:val="28"/>
        </w:rPr>
        <w:t xml:space="preserve"> моменту </w:t>
      </w:r>
      <w:proofErr w:type="spellStart"/>
      <w:r w:rsidRPr="00FC1D91">
        <w:rPr>
          <w:spacing w:val="-3"/>
          <w:sz w:val="28"/>
          <w:szCs w:val="28"/>
        </w:rPr>
        <w:t>запліднення</w:t>
      </w:r>
      <w:proofErr w:type="spellEnd"/>
      <w:r w:rsidRPr="00FC1D91">
        <w:rPr>
          <w:spacing w:val="-3"/>
          <w:sz w:val="28"/>
          <w:szCs w:val="28"/>
        </w:rPr>
        <w:t xml:space="preserve"> </w:t>
      </w:r>
      <w:proofErr w:type="spellStart"/>
      <w:r w:rsidRPr="00FC1D91">
        <w:rPr>
          <w:spacing w:val="-3"/>
          <w:sz w:val="28"/>
          <w:szCs w:val="28"/>
        </w:rPr>
        <w:t>яйцеклітини</w:t>
      </w:r>
      <w:proofErr w:type="spellEnd"/>
      <w:r w:rsidRPr="00FC1D91">
        <w:rPr>
          <w:spacing w:val="-3"/>
          <w:sz w:val="28"/>
          <w:szCs w:val="28"/>
        </w:rPr>
        <w:t xml:space="preserve"> і </w:t>
      </w:r>
      <w:proofErr w:type="spellStart"/>
      <w:r w:rsidRPr="00FC1D91">
        <w:rPr>
          <w:spacing w:val="-3"/>
          <w:sz w:val="28"/>
          <w:szCs w:val="28"/>
        </w:rPr>
        <w:t>закінчується</w:t>
      </w:r>
      <w:proofErr w:type="spellEnd"/>
      <w:r w:rsidRPr="00FC1D91">
        <w:rPr>
          <w:spacing w:val="-3"/>
          <w:sz w:val="28"/>
          <w:szCs w:val="28"/>
        </w:rPr>
        <w:t xml:space="preserve"> </w:t>
      </w:r>
      <w:proofErr w:type="spellStart"/>
      <w:r w:rsidRPr="00FC1D91">
        <w:rPr>
          <w:spacing w:val="-3"/>
          <w:sz w:val="28"/>
          <w:szCs w:val="28"/>
        </w:rPr>
        <w:t>імплантацією</w:t>
      </w:r>
      <w:proofErr w:type="spellEnd"/>
      <w:r w:rsidRPr="00FC1D91">
        <w:rPr>
          <w:spacing w:val="-3"/>
          <w:sz w:val="28"/>
          <w:szCs w:val="28"/>
        </w:rPr>
        <w:t xml:space="preserve"> </w:t>
      </w:r>
      <w:proofErr w:type="spellStart"/>
      <w:r w:rsidRPr="00FC1D91">
        <w:rPr>
          <w:spacing w:val="-3"/>
          <w:sz w:val="28"/>
          <w:szCs w:val="28"/>
        </w:rPr>
        <w:t>бластоцита</w:t>
      </w:r>
      <w:proofErr w:type="spellEnd"/>
      <w:r w:rsidRPr="00FC1D91">
        <w:rPr>
          <w:spacing w:val="-3"/>
          <w:sz w:val="28"/>
          <w:szCs w:val="28"/>
        </w:rPr>
        <w:t xml:space="preserve">, </w:t>
      </w:r>
      <w:proofErr w:type="spellStart"/>
      <w:r w:rsidRPr="00FC1D91">
        <w:rPr>
          <w:spacing w:val="-3"/>
          <w:sz w:val="28"/>
          <w:szCs w:val="28"/>
        </w:rPr>
        <w:t>що</w:t>
      </w:r>
      <w:proofErr w:type="spellEnd"/>
      <w:r w:rsidRPr="00FC1D91">
        <w:rPr>
          <w:spacing w:val="-3"/>
          <w:sz w:val="28"/>
          <w:szCs w:val="28"/>
        </w:rPr>
        <w:t xml:space="preserve"> </w:t>
      </w:r>
      <w:proofErr w:type="spellStart"/>
      <w:r w:rsidRPr="00FC1D91">
        <w:rPr>
          <w:spacing w:val="-3"/>
          <w:sz w:val="28"/>
          <w:szCs w:val="28"/>
        </w:rPr>
        <w:t>утворився</w:t>
      </w:r>
      <w:proofErr w:type="spellEnd"/>
      <w:r w:rsidRPr="00FC1D91">
        <w:rPr>
          <w:spacing w:val="-3"/>
          <w:sz w:val="28"/>
          <w:szCs w:val="28"/>
        </w:rPr>
        <w:t xml:space="preserve">, в </w:t>
      </w:r>
      <w:proofErr w:type="spellStart"/>
      <w:r w:rsidRPr="00FC1D91">
        <w:rPr>
          <w:spacing w:val="-3"/>
          <w:sz w:val="28"/>
          <w:szCs w:val="28"/>
        </w:rPr>
        <w:t>слизову</w:t>
      </w:r>
      <w:proofErr w:type="spellEnd"/>
      <w:r w:rsidRPr="00FC1D91">
        <w:rPr>
          <w:spacing w:val="-3"/>
          <w:sz w:val="28"/>
          <w:szCs w:val="28"/>
        </w:rPr>
        <w:t xml:space="preserve"> </w:t>
      </w:r>
      <w:proofErr w:type="spellStart"/>
      <w:r w:rsidRPr="00FC1D91">
        <w:rPr>
          <w:spacing w:val="-3"/>
          <w:sz w:val="28"/>
          <w:szCs w:val="28"/>
        </w:rPr>
        <w:t>оболонку</w:t>
      </w:r>
      <w:proofErr w:type="spellEnd"/>
      <w:r w:rsidRPr="00FC1D91">
        <w:rPr>
          <w:spacing w:val="-3"/>
          <w:sz w:val="28"/>
          <w:szCs w:val="28"/>
        </w:rPr>
        <w:t xml:space="preserve"> матки. </w:t>
      </w:r>
      <w:proofErr w:type="spellStart"/>
      <w:r w:rsidRPr="00FC1D91">
        <w:rPr>
          <w:spacing w:val="-3"/>
          <w:sz w:val="28"/>
          <w:szCs w:val="28"/>
        </w:rPr>
        <w:t>Його</w:t>
      </w:r>
      <w:proofErr w:type="spellEnd"/>
      <w:r w:rsidRPr="00FC1D91">
        <w:rPr>
          <w:spacing w:val="-3"/>
          <w:sz w:val="28"/>
          <w:szCs w:val="28"/>
        </w:rPr>
        <w:t xml:space="preserve"> </w:t>
      </w:r>
      <w:proofErr w:type="spellStart"/>
      <w:r w:rsidRPr="00FC1D91">
        <w:rPr>
          <w:spacing w:val="-3"/>
          <w:sz w:val="28"/>
          <w:szCs w:val="28"/>
        </w:rPr>
        <w:t>тривалість</w:t>
      </w:r>
      <w:proofErr w:type="spellEnd"/>
      <w:r w:rsidRPr="00FC1D91">
        <w:rPr>
          <w:spacing w:val="-3"/>
          <w:sz w:val="28"/>
          <w:szCs w:val="28"/>
        </w:rPr>
        <w:t xml:space="preserve"> - 1 </w:t>
      </w:r>
      <w:proofErr w:type="spellStart"/>
      <w:r>
        <w:rPr>
          <w:spacing w:val="-3"/>
          <w:sz w:val="28"/>
          <w:szCs w:val="28"/>
        </w:rPr>
        <w:t>тиж</w:t>
      </w:r>
      <w:proofErr w:type="spellEnd"/>
      <w:r w:rsidRPr="00FC1D91">
        <w:rPr>
          <w:spacing w:val="-3"/>
          <w:sz w:val="28"/>
          <w:szCs w:val="28"/>
        </w:rPr>
        <w:t>.</w:t>
      </w:r>
    </w:p>
    <w:p w:rsidR="00D3611A" w:rsidRPr="00FC1D91" w:rsidRDefault="00D3611A" w:rsidP="00D3611A">
      <w:pPr>
        <w:shd w:val="clear" w:color="auto" w:fill="FFFFFF"/>
        <w:spacing w:before="5" w:line="317" w:lineRule="exact"/>
        <w:ind w:right="24" w:firstLine="710"/>
        <w:jc w:val="both"/>
      </w:pPr>
      <w:r w:rsidRPr="001361FA">
        <w:rPr>
          <w:b/>
          <w:sz w:val="28"/>
          <w:szCs w:val="28"/>
        </w:rPr>
        <w:t xml:space="preserve">2.Період </w:t>
      </w:r>
      <w:proofErr w:type="spellStart"/>
      <w:r w:rsidRPr="001361FA">
        <w:rPr>
          <w:b/>
          <w:sz w:val="28"/>
          <w:szCs w:val="28"/>
        </w:rPr>
        <w:t>імплантації</w:t>
      </w:r>
      <w:proofErr w:type="spellEnd"/>
      <w:r w:rsidRPr="001361FA">
        <w:rPr>
          <w:b/>
          <w:sz w:val="28"/>
          <w:szCs w:val="28"/>
        </w:rPr>
        <w:t>.</w:t>
      </w:r>
      <w:r>
        <w:rPr>
          <w:sz w:val="28"/>
          <w:szCs w:val="28"/>
        </w:rPr>
        <w:t xml:space="preserve"> </w:t>
      </w:r>
      <w:proofErr w:type="spellStart"/>
      <w:r>
        <w:rPr>
          <w:sz w:val="28"/>
          <w:szCs w:val="28"/>
        </w:rPr>
        <w:t>Продовжується</w:t>
      </w:r>
      <w:proofErr w:type="spellEnd"/>
      <w:r>
        <w:rPr>
          <w:sz w:val="28"/>
          <w:szCs w:val="28"/>
        </w:rPr>
        <w:t xml:space="preserve"> </w:t>
      </w:r>
      <w:proofErr w:type="spellStart"/>
      <w:r>
        <w:rPr>
          <w:sz w:val="28"/>
          <w:szCs w:val="28"/>
        </w:rPr>
        <w:t>близько</w:t>
      </w:r>
      <w:proofErr w:type="spellEnd"/>
      <w:r>
        <w:rPr>
          <w:sz w:val="28"/>
          <w:szCs w:val="28"/>
        </w:rPr>
        <w:t xml:space="preserve"> 40 годин</w:t>
      </w:r>
      <w:r w:rsidRPr="00FC1D91">
        <w:rPr>
          <w:sz w:val="28"/>
          <w:szCs w:val="28"/>
        </w:rPr>
        <w:t xml:space="preserve">, </w:t>
      </w:r>
      <w:proofErr w:type="spellStart"/>
      <w:r w:rsidRPr="00FC1D91">
        <w:rPr>
          <w:sz w:val="28"/>
          <w:szCs w:val="28"/>
        </w:rPr>
        <w:t>тобто</w:t>
      </w:r>
      <w:proofErr w:type="spellEnd"/>
      <w:r w:rsidRPr="00FC1D91">
        <w:rPr>
          <w:sz w:val="28"/>
          <w:szCs w:val="28"/>
        </w:rPr>
        <w:t xml:space="preserve"> </w:t>
      </w:r>
      <w:proofErr w:type="spellStart"/>
      <w:r w:rsidRPr="00FC1D91">
        <w:rPr>
          <w:sz w:val="28"/>
          <w:szCs w:val="28"/>
        </w:rPr>
        <w:t>близько</w:t>
      </w:r>
      <w:proofErr w:type="spellEnd"/>
      <w:r w:rsidRPr="00FC1D91">
        <w:rPr>
          <w:sz w:val="28"/>
          <w:szCs w:val="28"/>
        </w:rPr>
        <w:t xml:space="preserve"> 2 </w:t>
      </w:r>
      <w:proofErr w:type="spellStart"/>
      <w:r>
        <w:rPr>
          <w:sz w:val="28"/>
          <w:szCs w:val="28"/>
        </w:rPr>
        <w:t>діб</w:t>
      </w:r>
      <w:proofErr w:type="spellEnd"/>
      <w:r w:rsidRPr="00FC1D91">
        <w:rPr>
          <w:sz w:val="28"/>
          <w:szCs w:val="28"/>
        </w:rPr>
        <w:t xml:space="preserve">. </w:t>
      </w:r>
      <w:proofErr w:type="spellStart"/>
      <w:r w:rsidRPr="00FC1D91">
        <w:rPr>
          <w:sz w:val="28"/>
          <w:szCs w:val="28"/>
        </w:rPr>
        <w:t>Ці</w:t>
      </w:r>
      <w:proofErr w:type="spellEnd"/>
      <w:r w:rsidRPr="00FC1D91">
        <w:rPr>
          <w:sz w:val="28"/>
          <w:szCs w:val="28"/>
        </w:rPr>
        <w:t xml:space="preserve"> два </w:t>
      </w:r>
      <w:proofErr w:type="spellStart"/>
      <w:r w:rsidRPr="00FC1D91">
        <w:rPr>
          <w:sz w:val="28"/>
          <w:szCs w:val="28"/>
        </w:rPr>
        <w:t>періоди</w:t>
      </w:r>
      <w:proofErr w:type="spellEnd"/>
      <w:r w:rsidRPr="00FC1D91">
        <w:rPr>
          <w:sz w:val="28"/>
          <w:szCs w:val="28"/>
        </w:rPr>
        <w:t xml:space="preserve"> </w:t>
      </w:r>
      <w:proofErr w:type="spellStart"/>
      <w:r w:rsidRPr="00FC1D91">
        <w:rPr>
          <w:sz w:val="28"/>
          <w:szCs w:val="28"/>
        </w:rPr>
        <w:t>інколи</w:t>
      </w:r>
      <w:proofErr w:type="spellEnd"/>
      <w:r w:rsidRPr="00FC1D91">
        <w:rPr>
          <w:sz w:val="28"/>
          <w:szCs w:val="28"/>
        </w:rPr>
        <w:t xml:space="preserve"> </w:t>
      </w:r>
      <w:proofErr w:type="spellStart"/>
      <w:r w:rsidRPr="00FC1D91">
        <w:rPr>
          <w:sz w:val="28"/>
          <w:szCs w:val="28"/>
        </w:rPr>
        <w:t>об'єднуються</w:t>
      </w:r>
      <w:proofErr w:type="spellEnd"/>
      <w:r w:rsidRPr="00FC1D91">
        <w:rPr>
          <w:sz w:val="28"/>
          <w:szCs w:val="28"/>
        </w:rPr>
        <w:t xml:space="preserve">, </w:t>
      </w:r>
      <w:proofErr w:type="spellStart"/>
      <w:r w:rsidRPr="00FC1D91">
        <w:rPr>
          <w:sz w:val="28"/>
          <w:szCs w:val="28"/>
        </w:rPr>
        <w:t>оскільки</w:t>
      </w:r>
      <w:proofErr w:type="spellEnd"/>
      <w:r w:rsidRPr="00FC1D91">
        <w:rPr>
          <w:sz w:val="28"/>
          <w:szCs w:val="28"/>
        </w:rPr>
        <w:t xml:space="preserve"> </w:t>
      </w:r>
      <w:proofErr w:type="spellStart"/>
      <w:r w:rsidRPr="00FC1D91">
        <w:rPr>
          <w:sz w:val="28"/>
          <w:szCs w:val="28"/>
        </w:rPr>
        <w:t>медико</w:t>
      </w:r>
      <w:proofErr w:type="spellEnd"/>
      <w:r w:rsidRPr="00FC1D91">
        <w:rPr>
          <w:sz w:val="28"/>
          <w:szCs w:val="28"/>
        </w:rPr>
        <w:t xml:space="preserve"> - </w:t>
      </w:r>
      <w:proofErr w:type="spellStart"/>
      <w:r w:rsidRPr="00FC1D91">
        <w:rPr>
          <w:sz w:val="28"/>
          <w:szCs w:val="28"/>
        </w:rPr>
        <w:t>біологічне</w:t>
      </w:r>
      <w:proofErr w:type="spellEnd"/>
      <w:r w:rsidRPr="00FC1D91">
        <w:rPr>
          <w:sz w:val="28"/>
          <w:szCs w:val="28"/>
        </w:rPr>
        <w:t xml:space="preserve"> </w:t>
      </w:r>
      <w:proofErr w:type="spellStart"/>
      <w:r w:rsidRPr="00FC1D91">
        <w:rPr>
          <w:sz w:val="28"/>
          <w:szCs w:val="28"/>
        </w:rPr>
        <w:t>значення</w:t>
      </w:r>
      <w:proofErr w:type="spellEnd"/>
      <w:r w:rsidRPr="00FC1D91">
        <w:rPr>
          <w:sz w:val="28"/>
          <w:szCs w:val="28"/>
        </w:rPr>
        <w:t xml:space="preserve"> </w:t>
      </w:r>
      <w:proofErr w:type="spellStart"/>
      <w:r w:rsidRPr="00FC1D91">
        <w:rPr>
          <w:sz w:val="28"/>
          <w:szCs w:val="28"/>
        </w:rPr>
        <w:t>їх</w:t>
      </w:r>
      <w:proofErr w:type="spellEnd"/>
      <w:r w:rsidRPr="00FC1D91">
        <w:rPr>
          <w:sz w:val="28"/>
          <w:szCs w:val="28"/>
        </w:rPr>
        <w:t xml:space="preserve"> велике. В </w:t>
      </w:r>
      <w:proofErr w:type="spellStart"/>
      <w:r w:rsidRPr="00FC1D91">
        <w:rPr>
          <w:sz w:val="28"/>
          <w:szCs w:val="28"/>
        </w:rPr>
        <w:t>цей</w:t>
      </w:r>
      <w:proofErr w:type="spellEnd"/>
      <w:r w:rsidRPr="00FC1D91">
        <w:rPr>
          <w:sz w:val="28"/>
          <w:szCs w:val="28"/>
        </w:rPr>
        <w:t xml:space="preserve"> час 50-70% </w:t>
      </w:r>
      <w:proofErr w:type="spellStart"/>
      <w:r w:rsidRPr="00FC1D91">
        <w:rPr>
          <w:sz w:val="28"/>
          <w:szCs w:val="28"/>
        </w:rPr>
        <w:t>запліднених</w:t>
      </w:r>
      <w:proofErr w:type="spellEnd"/>
      <w:r w:rsidRPr="00FC1D91">
        <w:rPr>
          <w:sz w:val="28"/>
          <w:szCs w:val="28"/>
        </w:rPr>
        <w:t xml:space="preserve"> </w:t>
      </w:r>
      <w:proofErr w:type="spellStart"/>
      <w:r w:rsidRPr="00FC1D91">
        <w:rPr>
          <w:sz w:val="28"/>
          <w:szCs w:val="28"/>
        </w:rPr>
        <w:t>яйцеклітин</w:t>
      </w:r>
      <w:proofErr w:type="spellEnd"/>
      <w:r w:rsidRPr="00FC1D91">
        <w:rPr>
          <w:sz w:val="28"/>
          <w:szCs w:val="28"/>
        </w:rPr>
        <w:t xml:space="preserve"> не </w:t>
      </w:r>
      <w:proofErr w:type="spellStart"/>
      <w:r w:rsidRPr="00FC1D91">
        <w:rPr>
          <w:sz w:val="28"/>
          <w:szCs w:val="28"/>
        </w:rPr>
        <w:t>розвивається</w:t>
      </w:r>
      <w:proofErr w:type="spellEnd"/>
      <w:r w:rsidRPr="00FC1D91">
        <w:rPr>
          <w:sz w:val="28"/>
          <w:szCs w:val="28"/>
        </w:rPr>
        <w:t xml:space="preserve">, а </w:t>
      </w:r>
      <w:proofErr w:type="spellStart"/>
      <w:r w:rsidRPr="00FC1D91">
        <w:rPr>
          <w:sz w:val="28"/>
          <w:szCs w:val="28"/>
        </w:rPr>
        <w:t>тератогенні</w:t>
      </w:r>
      <w:proofErr w:type="spellEnd"/>
      <w:r w:rsidRPr="00FC1D91">
        <w:rPr>
          <w:sz w:val="28"/>
          <w:szCs w:val="28"/>
        </w:rPr>
        <w:t xml:space="preserve"> </w:t>
      </w:r>
      <w:proofErr w:type="spellStart"/>
      <w:r w:rsidRPr="00FC1D91">
        <w:rPr>
          <w:sz w:val="28"/>
          <w:szCs w:val="28"/>
        </w:rPr>
        <w:t>чинники</w:t>
      </w:r>
      <w:proofErr w:type="spellEnd"/>
      <w:r w:rsidRPr="00FC1D91">
        <w:rPr>
          <w:sz w:val="28"/>
          <w:szCs w:val="28"/>
        </w:rPr>
        <w:t xml:space="preserve">, </w:t>
      </w:r>
      <w:proofErr w:type="spellStart"/>
      <w:r w:rsidRPr="00FC1D91">
        <w:rPr>
          <w:sz w:val="28"/>
          <w:szCs w:val="28"/>
        </w:rPr>
        <w:t>що</w:t>
      </w:r>
      <w:proofErr w:type="spellEnd"/>
      <w:r w:rsidRPr="00FC1D91">
        <w:rPr>
          <w:sz w:val="28"/>
          <w:szCs w:val="28"/>
        </w:rPr>
        <w:t xml:space="preserve"> особливо </w:t>
      </w:r>
      <w:proofErr w:type="spellStart"/>
      <w:r w:rsidRPr="00FC1D91">
        <w:rPr>
          <w:sz w:val="28"/>
          <w:szCs w:val="28"/>
        </w:rPr>
        <w:t>відносяться</w:t>
      </w:r>
      <w:proofErr w:type="spellEnd"/>
      <w:r w:rsidRPr="00FC1D91">
        <w:rPr>
          <w:sz w:val="28"/>
          <w:szCs w:val="28"/>
        </w:rPr>
        <w:t xml:space="preserve"> до </w:t>
      </w:r>
      <w:proofErr w:type="spellStart"/>
      <w:r w:rsidRPr="00FC1D91">
        <w:rPr>
          <w:sz w:val="28"/>
          <w:szCs w:val="28"/>
        </w:rPr>
        <w:t>групи</w:t>
      </w:r>
      <w:proofErr w:type="spellEnd"/>
      <w:r w:rsidRPr="00FC1D91">
        <w:rPr>
          <w:sz w:val="28"/>
          <w:szCs w:val="28"/>
        </w:rPr>
        <w:t xml:space="preserve"> </w:t>
      </w:r>
      <w:proofErr w:type="spellStart"/>
      <w:r w:rsidRPr="00FC1D91">
        <w:rPr>
          <w:sz w:val="28"/>
          <w:szCs w:val="28"/>
        </w:rPr>
        <w:t>сильних</w:t>
      </w:r>
      <w:proofErr w:type="spellEnd"/>
      <w:r w:rsidRPr="00FC1D91">
        <w:rPr>
          <w:sz w:val="28"/>
          <w:szCs w:val="28"/>
        </w:rPr>
        <w:t xml:space="preserve">, </w:t>
      </w:r>
      <w:proofErr w:type="spellStart"/>
      <w:r w:rsidRPr="00FC1D91">
        <w:rPr>
          <w:sz w:val="28"/>
          <w:szCs w:val="28"/>
        </w:rPr>
        <w:t>викликають</w:t>
      </w:r>
      <w:proofErr w:type="spellEnd"/>
      <w:r w:rsidRPr="00FC1D91">
        <w:rPr>
          <w:sz w:val="28"/>
          <w:szCs w:val="28"/>
        </w:rPr>
        <w:t xml:space="preserve"> </w:t>
      </w:r>
      <w:proofErr w:type="spellStart"/>
      <w:r w:rsidRPr="00FC1D91">
        <w:rPr>
          <w:sz w:val="28"/>
          <w:szCs w:val="28"/>
        </w:rPr>
        <w:t>патологію</w:t>
      </w:r>
      <w:proofErr w:type="spellEnd"/>
      <w:r w:rsidRPr="00FC1D91">
        <w:rPr>
          <w:sz w:val="28"/>
          <w:szCs w:val="28"/>
        </w:rPr>
        <w:t xml:space="preserve"> не </w:t>
      </w:r>
      <w:proofErr w:type="spellStart"/>
      <w:r w:rsidRPr="00FC1D91">
        <w:rPr>
          <w:sz w:val="28"/>
          <w:szCs w:val="28"/>
        </w:rPr>
        <w:t>сумісну</w:t>
      </w:r>
      <w:proofErr w:type="spellEnd"/>
      <w:r w:rsidRPr="00FC1D91">
        <w:rPr>
          <w:sz w:val="28"/>
          <w:szCs w:val="28"/>
        </w:rPr>
        <w:t xml:space="preserve"> з </w:t>
      </w:r>
      <w:proofErr w:type="spellStart"/>
      <w:r w:rsidRPr="00FC1D91">
        <w:rPr>
          <w:sz w:val="28"/>
          <w:szCs w:val="28"/>
        </w:rPr>
        <w:t>виживанням</w:t>
      </w:r>
      <w:proofErr w:type="spellEnd"/>
      <w:r w:rsidRPr="00FC1D91">
        <w:rPr>
          <w:sz w:val="28"/>
          <w:szCs w:val="28"/>
        </w:rPr>
        <w:t xml:space="preserve"> </w:t>
      </w:r>
      <w:proofErr w:type="spellStart"/>
      <w:r w:rsidRPr="00FC1D91">
        <w:rPr>
          <w:sz w:val="28"/>
          <w:szCs w:val="28"/>
        </w:rPr>
        <w:t>зародка</w:t>
      </w:r>
      <w:proofErr w:type="spellEnd"/>
      <w:r w:rsidRPr="00FC1D91">
        <w:rPr>
          <w:sz w:val="28"/>
          <w:szCs w:val="28"/>
        </w:rPr>
        <w:t xml:space="preserve"> (</w:t>
      </w:r>
      <w:proofErr w:type="spellStart"/>
      <w:r w:rsidRPr="00FC1D91">
        <w:rPr>
          <w:sz w:val="28"/>
          <w:szCs w:val="28"/>
        </w:rPr>
        <w:t>аплазія</w:t>
      </w:r>
      <w:proofErr w:type="spellEnd"/>
      <w:r w:rsidRPr="00FC1D91">
        <w:rPr>
          <w:sz w:val="28"/>
          <w:szCs w:val="28"/>
        </w:rPr>
        <w:t xml:space="preserve"> і </w:t>
      </w:r>
      <w:proofErr w:type="spellStart"/>
      <w:r w:rsidRPr="00FC1D91">
        <w:rPr>
          <w:sz w:val="28"/>
          <w:szCs w:val="28"/>
        </w:rPr>
        <w:t>гіпоплазія</w:t>
      </w:r>
      <w:proofErr w:type="spellEnd"/>
      <w:r w:rsidRPr="00FC1D91">
        <w:rPr>
          <w:sz w:val="28"/>
          <w:szCs w:val="28"/>
        </w:rPr>
        <w:t xml:space="preserve">), </w:t>
      </w:r>
      <w:proofErr w:type="spellStart"/>
      <w:r w:rsidRPr="00FC1D91">
        <w:rPr>
          <w:sz w:val="28"/>
          <w:szCs w:val="28"/>
        </w:rPr>
        <w:t>або</w:t>
      </w:r>
      <w:proofErr w:type="spellEnd"/>
      <w:r w:rsidRPr="00FC1D91">
        <w:rPr>
          <w:sz w:val="28"/>
          <w:szCs w:val="28"/>
        </w:rPr>
        <w:t xml:space="preserve"> </w:t>
      </w:r>
      <w:proofErr w:type="spellStart"/>
      <w:r w:rsidRPr="00FC1D91">
        <w:rPr>
          <w:sz w:val="28"/>
          <w:szCs w:val="28"/>
        </w:rPr>
        <w:t>формують</w:t>
      </w:r>
      <w:proofErr w:type="spellEnd"/>
      <w:r w:rsidRPr="00FC1D91">
        <w:rPr>
          <w:sz w:val="28"/>
          <w:szCs w:val="28"/>
        </w:rPr>
        <w:t xml:space="preserve"> </w:t>
      </w:r>
      <w:proofErr w:type="spellStart"/>
      <w:r w:rsidRPr="00FC1D91">
        <w:rPr>
          <w:sz w:val="28"/>
          <w:szCs w:val="28"/>
        </w:rPr>
        <w:t>важкі</w:t>
      </w:r>
      <w:proofErr w:type="spellEnd"/>
      <w:r w:rsidRPr="00FC1D91">
        <w:rPr>
          <w:sz w:val="28"/>
          <w:szCs w:val="28"/>
        </w:rPr>
        <w:t xml:space="preserve"> </w:t>
      </w:r>
      <w:r>
        <w:rPr>
          <w:sz w:val="28"/>
          <w:szCs w:val="28"/>
        </w:rPr>
        <w:t xml:space="preserve">вади </w:t>
      </w:r>
      <w:proofErr w:type="spellStart"/>
      <w:r w:rsidRPr="00FC1D91">
        <w:rPr>
          <w:sz w:val="28"/>
          <w:szCs w:val="28"/>
        </w:rPr>
        <w:t>розвитку</w:t>
      </w:r>
      <w:proofErr w:type="spellEnd"/>
      <w:r w:rsidRPr="00FC1D91">
        <w:rPr>
          <w:sz w:val="28"/>
          <w:szCs w:val="28"/>
        </w:rPr>
        <w:t xml:space="preserve">, </w:t>
      </w:r>
      <w:proofErr w:type="spellStart"/>
      <w:r w:rsidRPr="00FC1D91">
        <w:rPr>
          <w:sz w:val="28"/>
          <w:szCs w:val="28"/>
        </w:rPr>
        <w:t>унаслідок</w:t>
      </w:r>
      <w:proofErr w:type="spellEnd"/>
      <w:r w:rsidRPr="00FC1D91">
        <w:rPr>
          <w:sz w:val="28"/>
          <w:szCs w:val="28"/>
        </w:rPr>
        <w:t xml:space="preserve"> </w:t>
      </w:r>
      <w:proofErr w:type="spellStart"/>
      <w:r w:rsidRPr="00FC1D91">
        <w:rPr>
          <w:sz w:val="28"/>
          <w:szCs w:val="28"/>
        </w:rPr>
        <w:t>хромосомної</w:t>
      </w:r>
      <w:proofErr w:type="spellEnd"/>
      <w:r w:rsidRPr="00FC1D91">
        <w:rPr>
          <w:sz w:val="28"/>
          <w:szCs w:val="28"/>
        </w:rPr>
        <w:t xml:space="preserve"> </w:t>
      </w:r>
      <w:proofErr w:type="spellStart"/>
      <w:r w:rsidRPr="00FC1D91">
        <w:rPr>
          <w:sz w:val="28"/>
          <w:szCs w:val="28"/>
        </w:rPr>
        <w:t>аберації</w:t>
      </w:r>
      <w:proofErr w:type="spellEnd"/>
      <w:r w:rsidRPr="00FC1D91">
        <w:rPr>
          <w:sz w:val="28"/>
          <w:szCs w:val="28"/>
        </w:rPr>
        <w:t xml:space="preserve"> </w:t>
      </w:r>
      <w:proofErr w:type="spellStart"/>
      <w:r w:rsidRPr="00FC1D91">
        <w:rPr>
          <w:sz w:val="28"/>
          <w:szCs w:val="28"/>
        </w:rPr>
        <w:t>або</w:t>
      </w:r>
      <w:proofErr w:type="spellEnd"/>
      <w:r w:rsidRPr="00FC1D91">
        <w:rPr>
          <w:sz w:val="28"/>
          <w:szCs w:val="28"/>
        </w:rPr>
        <w:t xml:space="preserve"> </w:t>
      </w:r>
      <w:proofErr w:type="spellStart"/>
      <w:r w:rsidRPr="00FC1D91">
        <w:rPr>
          <w:sz w:val="28"/>
          <w:szCs w:val="28"/>
        </w:rPr>
        <w:t>генів</w:t>
      </w:r>
      <w:proofErr w:type="spellEnd"/>
      <w:r w:rsidRPr="00FC1D91">
        <w:rPr>
          <w:sz w:val="28"/>
          <w:szCs w:val="28"/>
        </w:rPr>
        <w:t xml:space="preserve"> </w:t>
      </w:r>
      <w:proofErr w:type="spellStart"/>
      <w:r w:rsidRPr="00FC1D91">
        <w:rPr>
          <w:sz w:val="28"/>
          <w:szCs w:val="28"/>
        </w:rPr>
        <w:t>мутантів</w:t>
      </w:r>
      <w:proofErr w:type="spellEnd"/>
      <w:r w:rsidRPr="00FC1D91">
        <w:rPr>
          <w:sz w:val="28"/>
          <w:szCs w:val="28"/>
        </w:rPr>
        <w:t>.</w:t>
      </w:r>
    </w:p>
    <w:p w:rsidR="00D3611A" w:rsidRPr="00FC1D91" w:rsidRDefault="00D3611A" w:rsidP="00D3611A">
      <w:pPr>
        <w:shd w:val="clear" w:color="auto" w:fill="FFFFFF"/>
        <w:spacing w:line="317" w:lineRule="exact"/>
        <w:ind w:left="10" w:right="19" w:firstLine="706"/>
        <w:jc w:val="both"/>
      </w:pPr>
      <w:r w:rsidRPr="001361FA">
        <w:rPr>
          <w:b/>
          <w:sz w:val="28"/>
          <w:szCs w:val="28"/>
        </w:rPr>
        <w:t xml:space="preserve">З. </w:t>
      </w:r>
      <w:proofErr w:type="spellStart"/>
      <w:r w:rsidRPr="001361FA">
        <w:rPr>
          <w:b/>
          <w:sz w:val="28"/>
          <w:szCs w:val="28"/>
        </w:rPr>
        <w:t>Ембріональний</w:t>
      </w:r>
      <w:proofErr w:type="spellEnd"/>
      <w:r w:rsidRPr="001361FA">
        <w:rPr>
          <w:b/>
          <w:sz w:val="28"/>
          <w:szCs w:val="28"/>
        </w:rPr>
        <w:t xml:space="preserve"> </w:t>
      </w:r>
      <w:proofErr w:type="spellStart"/>
      <w:r w:rsidRPr="001361FA">
        <w:rPr>
          <w:b/>
          <w:sz w:val="28"/>
          <w:szCs w:val="28"/>
        </w:rPr>
        <w:t>період</w:t>
      </w:r>
      <w:proofErr w:type="spellEnd"/>
      <w:r w:rsidRPr="001361FA">
        <w:rPr>
          <w:b/>
          <w:sz w:val="28"/>
          <w:szCs w:val="28"/>
        </w:rPr>
        <w:t>.</w:t>
      </w:r>
      <w:r w:rsidRPr="00FC1D91">
        <w:rPr>
          <w:sz w:val="28"/>
          <w:szCs w:val="28"/>
        </w:rPr>
        <w:t xml:space="preserve"> </w:t>
      </w:r>
      <w:proofErr w:type="spellStart"/>
      <w:r w:rsidRPr="00FC1D91">
        <w:rPr>
          <w:sz w:val="28"/>
          <w:szCs w:val="28"/>
        </w:rPr>
        <w:t>Він</w:t>
      </w:r>
      <w:proofErr w:type="spellEnd"/>
      <w:r w:rsidRPr="00FC1D91">
        <w:rPr>
          <w:sz w:val="28"/>
          <w:szCs w:val="28"/>
        </w:rPr>
        <w:t xml:space="preserve"> </w:t>
      </w:r>
      <w:proofErr w:type="spellStart"/>
      <w:r w:rsidRPr="00FC1D91">
        <w:rPr>
          <w:sz w:val="28"/>
          <w:szCs w:val="28"/>
        </w:rPr>
        <w:t>триває</w:t>
      </w:r>
      <w:proofErr w:type="spellEnd"/>
      <w:r w:rsidRPr="00FC1D91">
        <w:rPr>
          <w:sz w:val="28"/>
          <w:szCs w:val="28"/>
        </w:rPr>
        <w:t xml:space="preserve"> 5-6 </w:t>
      </w:r>
      <w:proofErr w:type="spellStart"/>
      <w:r>
        <w:rPr>
          <w:sz w:val="28"/>
          <w:szCs w:val="28"/>
        </w:rPr>
        <w:t>тиж</w:t>
      </w:r>
      <w:proofErr w:type="spellEnd"/>
      <w:r w:rsidRPr="00FC1D91">
        <w:rPr>
          <w:sz w:val="28"/>
          <w:szCs w:val="28"/>
        </w:rPr>
        <w:t xml:space="preserve">. </w:t>
      </w:r>
      <w:proofErr w:type="spellStart"/>
      <w:r>
        <w:rPr>
          <w:sz w:val="28"/>
          <w:szCs w:val="28"/>
        </w:rPr>
        <w:t>Харчування</w:t>
      </w:r>
      <w:proofErr w:type="spellEnd"/>
      <w:r w:rsidRPr="00FC1D91">
        <w:rPr>
          <w:sz w:val="28"/>
          <w:szCs w:val="28"/>
        </w:rPr>
        <w:t xml:space="preserve"> </w:t>
      </w:r>
      <w:proofErr w:type="spellStart"/>
      <w:r w:rsidRPr="00FC1D91">
        <w:rPr>
          <w:sz w:val="28"/>
          <w:szCs w:val="28"/>
        </w:rPr>
        <w:t>зародка</w:t>
      </w:r>
      <w:proofErr w:type="spellEnd"/>
      <w:r w:rsidRPr="00FC1D91">
        <w:rPr>
          <w:sz w:val="28"/>
          <w:szCs w:val="28"/>
        </w:rPr>
        <w:t xml:space="preserve"> походить з </w:t>
      </w:r>
      <w:proofErr w:type="spellStart"/>
      <w:r w:rsidRPr="00FC1D91">
        <w:rPr>
          <w:sz w:val="28"/>
          <w:szCs w:val="28"/>
        </w:rPr>
        <w:t>жовткового</w:t>
      </w:r>
      <w:proofErr w:type="spellEnd"/>
      <w:r w:rsidRPr="00FC1D91">
        <w:rPr>
          <w:sz w:val="28"/>
          <w:szCs w:val="28"/>
        </w:rPr>
        <w:t xml:space="preserve"> </w:t>
      </w:r>
      <w:proofErr w:type="spellStart"/>
      <w:r w:rsidRPr="00FC1D91">
        <w:rPr>
          <w:sz w:val="28"/>
          <w:szCs w:val="28"/>
        </w:rPr>
        <w:t>мішка</w:t>
      </w:r>
      <w:proofErr w:type="spellEnd"/>
      <w:r w:rsidRPr="00FC1D91">
        <w:rPr>
          <w:sz w:val="28"/>
          <w:szCs w:val="28"/>
        </w:rPr>
        <w:t xml:space="preserve">. </w:t>
      </w:r>
      <w:proofErr w:type="spellStart"/>
      <w:r w:rsidRPr="00FC1D91">
        <w:rPr>
          <w:sz w:val="28"/>
          <w:szCs w:val="28"/>
        </w:rPr>
        <w:t>Найважливішою</w:t>
      </w:r>
      <w:proofErr w:type="spellEnd"/>
      <w:r w:rsidRPr="00FC1D91">
        <w:rPr>
          <w:sz w:val="28"/>
          <w:szCs w:val="28"/>
        </w:rPr>
        <w:t xml:space="preserve"> </w:t>
      </w:r>
      <w:proofErr w:type="spellStart"/>
      <w:r w:rsidRPr="00FC1D91">
        <w:rPr>
          <w:sz w:val="28"/>
          <w:szCs w:val="28"/>
        </w:rPr>
        <w:t>його</w:t>
      </w:r>
      <w:proofErr w:type="spellEnd"/>
      <w:r w:rsidRPr="00FC1D91">
        <w:rPr>
          <w:sz w:val="28"/>
          <w:szCs w:val="28"/>
        </w:rPr>
        <w:t xml:space="preserve"> </w:t>
      </w:r>
      <w:proofErr w:type="spellStart"/>
      <w:r w:rsidRPr="00FC1D91">
        <w:rPr>
          <w:sz w:val="28"/>
          <w:szCs w:val="28"/>
        </w:rPr>
        <w:t>особливістю</w:t>
      </w:r>
      <w:proofErr w:type="spellEnd"/>
      <w:r w:rsidRPr="00FC1D91">
        <w:rPr>
          <w:sz w:val="28"/>
          <w:szCs w:val="28"/>
        </w:rPr>
        <w:t xml:space="preserve"> є закладка і органогенез </w:t>
      </w:r>
      <w:proofErr w:type="spellStart"/>
      <w:r w:rsidRPr="00FC1D91">
        <w:rPr>
          <w:sz w:val="28"/>
          <w:szCs w:val="28"/>
        </w:rPr>
        <w:t>майже</w:t>
      </w:r>
      <w:proofErr w:type="spellEnd"/>
      <w:r w:rsidRPr="00FC1D91">
        <w:rPr>
          <w:sz w:val="28"/>
          <w:szCs w:val="28"/>
        </w:rPr>
        <w:t xml:space="preserve"> </w:t>
      </w:r>
      <w:proofErr w:type="spellStart"/>
      <w:r w:rsidRPr="00FC1D91">
        <w:rPr>
          <w:sz w:val="28"/>
          <w:szCs w:val="28"/>
        </w:rPr>
        <w:t>всіх</w:t>
      </w:r>
      <w:proofErr w:type="spellEnd"/>
      <w:r w:rsidRPr="00FC1D91">
        <w:rPr>
          <w:sz w:val="28"/>
          <w:szCs w:val="28"/>
        </w:rPr>
        <w:t xml:space="preserve"> </w:t>
      </w:r>
      <w:proofErr w:type="spellStart"/>
      <w:r w:rsidRPr="00FC1D91">
        <w:rPr>
          <w:sz w:val="28"/>
          <w:szCs w:val="28"/>
        </w:rPr>
        <w:t>внутрішніх</w:t>
      </w:r>
      <w:proofErr w:type="spellEnd"/>
      <w:r w:rsidRPr="00FC1D91">
        <w:rPr>
          <w:sz w:val="28"/>
          <w:szCs w:val="28"/>
        </w:rPr>
        <w:t xml:space="preserve"> </w:t>
      </w:r>
      <w:proofErr w:type="spellStart"/>
      <w:r w:rsidRPr="00FC1D91">
        <w:rPr>
          <w:sz w:val="28"/>
          <w:szCs w:val="28"/>
        </w:rPr>
        <w:t>органів</w:t>
      </w:r>
      <w:proofErr w:type="spellEnd"/>
      <w:r w:rsidRPr="00FC1D91">
        <w:rPr>
          <w:sz w:val="28"/>
          <w:szCs w:val="28"/>
        </w:rPr>
        <w:t xml:space="preserve"> </w:t>
      </w:r>
      <w:proofErr w:type="spellStart"/>
      <w:r w:rsidRPr="00FC1D91">
        <w:rPr>
          <w:sz w:val="28"/>
          <w:szCs w:val="28"/>
        </w:rPr>
        <w:t>майбутнього</w:t>
      </w:r>
      <w:proofErr w:type="spellEnd"/>
      <w:r w:rsidRPr="00FC1D91">
        <w:rPr>
          <w:sz w:val="28"/>
          <w:szCs w:val="28"/>
        </w:rPr>
        <w:t xml:space="preserve"> </w:t>
      </w:r>
      <w:proofErr w:type="spellStart"/>
      <w:r>
        <w:rPr>
          <w:sz w:val="28"/>
          <w:szCs w:val="28"/>
        </w:rPr>
        <w:t>дитини</w:t>
      </w:r>
      <w:proofErr w:type="spellEnd"/>
      <w:r w:rsidRPr="00FC1D91">
        <w:rPr>
          <w:sz w:val="28"/>
          <w:szCs w:val="28"/>
        </w:rPr>
        <w:t xml:space="preserve">. Тому </w:t>
      </w:r>
      <w:proofErr w:type="spellStart"/>
      <w:r w:rsidRPr="00FC1D91">
        <w:rPr>
          <w:sz w:val="28"/>
          <w:szCs w:val="28"/>
        </w:rPr>
        <w:t>дія</w:t>
      </w:r>
      <w:proofErr w:type="spellEnd"/>
      <w:r w:rsidRPr="00FC1D91">
        <w:rPr>
          <w:sz w:val="28"/>
          <w:szCs w:val="28"/>
        </w:rPr>
        <w:t xml:space="preserve"> </w:t>
      </w:r>
      <w:proofErr w:type="spellStart"/>
      <w:r w:rsidRPr="00FC1D91">
        <w:rPr>
          <w:sz w:val="28"/>
          <w:szCs w:val="28"/>
        </w:rPr>
        <w:t>тератогенних</w:t>
      </w:r>
      <w:proofErr w:type="spellEnd"/>
      <w:r w:rsidRPr="00FC1D91">
        <w:rPr>
          <w:sz w:val="28"/>
          <w:szCs w:val="28"/>
        </w:rPr>
        <w:t xml:space="preserve"> </w:t>
      </w:r>
      <w:proofErr w:type="spellStart"/>
      <w:r w:rsidRPr="00FC1D91">
        <w:rPr>
          <w:sz w:val="28"/>
          <w:szCs w:val="28"/>
        </w:rPr>
        <w:t>чинників</w:t>
      </w:r>
      <w:proofErr w:type="spellEnd"/>
      <w:r w:rsidRPr="00FC1D91">
        <w:rPr>
          <w:sz w:val="28"/>
          <w:szCs w:val="28"/>
        </w:rPr>
        <w:t xml:space="preserve"> (</w:t>
      </w:r>
      <w:proofErr w:type="spellStart"/>
      <w:r>
        <w:rPr>
          <w:sz w:val="28"/>
          <w:szCs w:val="28"/>
        </w:rPr>
        <w:t>е</w:t>
      </w:r>
      <w:r w:rsidRPr="00FC1D91">
        <w:rPr>
          <w:sz w:val="28"/>
          <w:szCs w:val="28"/>
        </w:rPr>
        <w:t>кзогенн</w:t>
      </w:r>
      <w:r>
        <w:rPr>
          <w:sz w:val="28"/>
          <w:szCs w:val="28"/>
        </w:rPr>
        <w:t>и</w:t>
      </w:r>
      <w:r w:rsidRPr="00FC1D91">
        <w:rPr>
          <w:sz w:val="28"/>
          <w:szCs w:val="28"/>
        </w:rPr>
        <w:t>х</w:t>
      </w:r>
      <w:proofErr w:type="spellEnd"/>
      <w:r w:rsidRPr="00FC1D91">
        <w:rPr>
          <w:sz w:val="28"/>
          <w:szCs w:val="28"/>
        </w:rPr>
        <w:t xml:space="preserve"> і </w:t>
      </w:r>
      <w:proofErr w:type="spellStart"/>
      <w:r>
        <w:rPr>
          <w:sz w:val="28"/>
          <w:szCs w:val="28"/>
        </w:rPr>
        <w:t>е</w:t>
      </w:r>
      <w:r w:rsidRPr="00FC1D91">
        <w:rPr>
          <w:sz w:val="28"/>
          <w:szCs w:val="28"/>
        </w:rPr>
        <w:t>ндогенн</w:t>
      </w:r>
      <w:r>
        <w:rPr>
          <w:sz w:val="28"/>
          <w:szCs w:val="28"/>
        </w:rPr>
        <w:t>и</w:t>
      </w:r>
      <w:r w:rsidRPr="00FC1D91">
        <w:rPr>
          <w:sz w:val="28"/>
          <w:szCs w:val="28"/>
        </w:rPr>
        <w:t>х</w:t>
      </w:r>
      <w:proofErr w:type="spellEnd"/>
      <w:r w:rsidRPr="00FC1D91">
        <w:rPr>
          <w:sz w:val="28"/>
          <w:szCs w:val="28"/>
        </w:rPr>
        <w:t xml:space="preserve">) </w:t>
      </w:r>
      <w:proofErr w:type="spellStart"/>
      <w:r w:rsidRPr="00FC1D91">
        <w:rPr>
          <w:sz w:val="28"/>
          <w:szCs w:val="28"/>
        </w:rPr>
        <w:t>викликає</w:t>
      </w:r>
      <w:proofErr w:type="spellEnd"/>
      <w:r w:rsidRPr="00FC1D91">
        <w:rPr>
          <w:sz w:val="28"/>
          <w:szCs w:val="28"/>
        </w:rPr>
        <w:t xml:space="preserve"> </w:t>
      </w:r>
      <w:proofErr w:type="spellStart"/>
      <w:r w:rsidRPr="00FC1D91">
        <w:rPr>
          <w:sz w:val="28"/>
          <w:szCs w:val="28"/>
        </w:rPr>
        <w:t>ембріопатії</w:t>
      </w:r>
      <w:proofErr w:type="spellEnd"/>
      <w:r w:rsidRPr="00FC1D91">
        <w:rPr>
          <w:sz w:val="28"/>
          <w:szCs w:val="28"/>
        </w:rPr>
        <w:t xml:space="preserve">, </w:t>
      </w:r>
      <w:proofErr w:type="spellStart"/>
      <w:r w:rsidRPr="00FC1D91">
        <w:rPr>
          <w:sz w:val="28"/>
          <w:szCs w:val="28"/>
        </w:rPr>
        <w:t>які</w:t>
      </w:r>
      <w:proofErr w:type="spellEnd"/>
      <w:r w:rsidRPr="00FC1D91">
        <w:rPr>
          <w:sz w:val="28"/>
          <w:szCs w:val="28"/>
        </w:rPr>
        <w:t xml:space="preserve"> є </w:t>
      </w:r>
      <w:proofErr w:type="spellStart"/>
      <w:r w:rsidRPr="00FC1D91">
        <w:rPr>
          <w:sz w:val="28"/>
          <w:szCs w:val="28"/>
        </w:rPr>
        <w:t>найбільш</w:t>
      </w:r>
      <w:proofErr w:type="spellEnd"/>
      <w:r w:rsidRPr="00FC1D91">
        <w:rPr>
          <w:sz w:val="28"/>
          <w:szCs w:val="28"/>
        </w:rPr>
        <w:t xml:space="preserve"> </w:t>
      </w:r>
      <w:proofErr w:type="spellStart"/>
      <w:r w:rsidRPr="00FC1D91">
        <w:rPr>
          <w:sz w:val="28"/>
          <w:szCs w:val="28"/>
        </w:rPr>
        <w:t>грубими</w:t>
      </w:r>
      <w:proofErr w:type="spellEnd"/>
      <w:r w:rsidRPr="00FC1D91">
        <w:rPr>
          <w:sz w:val="28"/>
          <w:szCs w:val="28"/>
        </w:rPr>
        <w:t xml:space="preserve"> </w:t>
      </w:r>
      <w:proofErr w:type="spellStart"/>
      <w:r w:rsidRPr="00FC1D91">
        <w:rPr>
          <w:sz w:val="28"/>
          <w:szCs w:val="28"/>
        </w:rPr>
        <w:t>анатомічними</w:t>
      </w:r>
      <w:proofErr w:type="spellEnd"/>
      <w:r w:rsidRPr="00FC1D91">
        <w:rPr>
          <w:sz w:val="28"/>
          <w:szCs w:val="28"/>
        </w:rPr>
        <w:t xml:space="preserve"> і </w:t>
      </w:r>
      <w:proofErr w:type="spellStart"/>
      <w:r w:rsidRPr="00FC1D91">
        <w:rPr>
          <w:sz w:val="28"/>
          <w:szCs w:val="28"/>
        </w:rPr>
        <w:t>диспластичними</w:t>
      </w:r>
      <w:proofErr w:type="spellEnd"/>
      <w:r w:rsidRPr="00FC1D91">
        <w:rPr>
          <w:sz w:val="28"/>
          <w:szCs w:val="28"/>
        </w:rPr>
        <w:t xml:space="preserve"> </w:t>
      </w:r>
      <w:proofErr w:type="spellStart"/>
      <w:r>
        <w:rPr>
          <w:sz w:val="28"/>
          <w:szCs w:val="28"/>
        </w:rPr>
        <w:t>вадами</w:t>
      </w:r>
      <w:proofErr w:type="spellEnd"/>
      <w:r>
        <w:rPr>
          <w:sz w:val="28"/>
          <w:szCs w:val="28"/>
        </w:rPr>
        <w:t xml:space="preserve"> </w:t>
      </w:r>
      <w:proofErr w:type="spellStart"/>
      <w:r w:rsidRPr="00FC1D91">
        <w:rPr>
          <w:sz w:val="28"/>
          <w:szCs w:val="28"/>
        </w:rPr>
        <w:t>розвитку</w:t>
      </w:r>
      <w:proofErr w:type="spellEnd"/>
      <w:r w:rsidRPr="00FC1D91">
        <w:rPr>
          <w:sz w:val="28"/>
          <w:szCs w:val="28"/>
        </w:rPr>
        <w:t xml:space="preserve">. </w:t>
      </w:r>
      <w:proofErr w:type="spellStart"/>
      <w:r w:rsidRPr="00FC1D91">
        <w:rPr>
          <w:sz w:val="28"/>
          <w:szCs w:val="28"/>
        </w:rPr>
        <w:t>Вік</w:t>
      </w:r>
      <w:proofErr w:type="spellEnd"/>
      <w:r w:rsidRPr="00FC1D91">
        <w:rPr>
          <w:sz w:val="28"/>
          <w:szCs w:val="28"/>
        </w:rPr>
        <w:t xml:space="preserve"> плоду </w:t>
      </w:r>
      <w:proofErr w:type="spellStart"/>
      <w:r w:rsidRPr="00FC1D91">
        <w:rPr>
          <w:sz w:val="28"/>
          <w:szCs w:val="28"/>
        </w:rPr>
        <w:t>від</w:t>
      </w:r>
      <w:proofErr w:type="spellEnd"/>
      <w:r w:rsidRPr="00FC1D91">
        <w:rPr>
          <w:sz w:val="28"/>
          <w:szCs w:val="28"/>
        </w:rPr>
        <w:t xml:space="preserve"> 3 до 7 </w:t>
      </w:r>
      <w:proofErr w:type="spellStart"/>
      <w:r>
        <w:rPr>
          <w:sz w:val="28"/>
          <w:szCs w:val="28"/>
        </w:rPr>
        <w:t>тиж</w:t>
      </w:r>
      <w:proofErr w:type="spellEnd"/>
      <w:proofErr w:type="gramStart"/>
      <w:r>
        <w:rPr>
          <w:sz w:val="28"/>
          <w:szCs w:val="28"/>
        </w:rPr>
        <w:t xml:space="preserve">., </w:t>
      </w:r>
      <w:r w:rsidRPr="00FC1D91">
        <w:rPr>
          <w:sz w:val="28"/>
          <w:szCs w:val="28"/>
        </w:rPr>
        <w:t xml:space="preserve"> </w:t>
      </w:r>
      <w:proofErr w:type="spellStart"/>
      <w:r w:rsidRPr="00FC1D91">
        <w:rPr>
          <w:sz w:val="28"/>
          <w:szCs w:val="28"/>
        </w:rPr>
        <w:t>прийнято</w:t>
      </w:r>
      <w:proofErr w:type="spellEnd"/>
      <w:proofErr w:type="gramEnd"/>
      <w:r w:rsidRPr="00FC1D91">
        <w:rPr>
          <w:sz w:val="28"/>
          <w:szCs w:val="28"/>
        </w:rPr>
        <w:t xml:space="preserve"> </w:t>
      </w:r>
      <w:proofErr w:type="spellStart"/>
      <w:r w:rsidRPr="00FC1D91">
        <w:rPr>
          <w:sz w:val="28"/>
          <w:szCs w:val="28"/>
        </w:rPr>
        <w:t>вважати</w:t>
      </w:r>
      <w:proofErr w:type="spellEnd"/>
      <w:r w:rsidRPr="00FC1D91">
        <w:rPr>
          <w:sz w:val="28"/>
          <w:szCs w:val="28"/>
        </w:rPr>
        <w:t xml:space="preserve"> </w:t>
      </w:r>
      <w:proofErr w:type="spellStart"/>
      <w:r w:rsidRPr="00FC1D91">
        <w:rPr>
          <w:sz w:val="28"/>
          <w:szCs w:val="28"/>
        </w:rPr>
        <w:t>критичним</w:t>
      </w:r>
      <w:proofErr w:type="spellEnd"/>
      <w:r w:rsidRPr="00FC1D91">
        <w:rPr>
          <w:sz w:val="28"/>
          <w:szCs w:val="28"/>
        </w:rPr>
        <w:t xml:space="preserve"> </w:t>
      </w:r>
      <w:proofErr w:type="spellStart"/>
      <w:r w:rsidRPr="00FC1D91">
        <w:rPr>
          <w:sz w:val="28"/>
          <w:szCs w:val="28"/>
        </w:rPr>
        <w:t>періодом</w:t>
      </w:r>
      <w:proofErr w:type="spellEnd"/>
      <w:r w:rsidRPr="00FC1D91">
        <w:rPr>
          <w:sz w:val="28"/>
          <w:szCs w:val="28"/>
        </w:rPr>
        <w:t xml:space="preserve"> </w:t>
      </w:r>
      <w:proofErr w:type="spellStart"/>
      <w:r w:rsidRPr="00FC1D91">
        <w:rPr>
          <w:sz w:val="28"/>
          <w:szCs w:val="28"/>
        </w:rPr>
        <w:t>розвитку</w:t>
      </w:r>
      <w:proofErr w:type="spellEnd"/>
      <w:r w:rsidRPr="00FC1D91">
        <w:rPr>
          <w:sz w:val="28"/>
          <w:szCs w:val="28"/>
        </w:rPr>
        <w:t>.</w:t>
      </w:r>
    </w:p>
    <w:p w:rsidR="00D3611A" w:rsidRPr="00FC1D91" w:rsidRDefault="00D3611A" w:rsidP="00D3611A">
      <w:pPr>
        <w:shd w:val="clear" w:color="auto" w:fill="FFFFFF"/>
        <w:spacing w:line="317" w:lineRule="exact"/>
        <w:ind w:left="10" w:right="10" w:firstLine="706"/>
        <w:jc w:val="both"/>
      </w:pPr>
      <w:r w:rsidRPr="001361FA">
        <w:rPr>
          <w:b/>
          <w:sz w:val="28"/>
          <w:szCs w:val="28"/>
        </w:rPr>
        <w:t>4.Неофетальний,</w:t>
      </w:r>
      <w:r w:rsidRPr="00FC1D91">
        <w:rPr>
          <w:sz w:val="28"/>
          <w:szCs w:val="28"/>
        </w:rPr>
        <w:t xml:space="preserve"> </w:t>
      </w:r>
      <w:proofErr w:type="spellStart"/>
      <w:r w:rsidRPr="00FC1D91">
        <w:rPr>
          <w:sz w:val="28"/>
          <w:szCs w:val="28"/>
        </w:rPr>
        <w:t>або</w:t>
      </w:r>
      <w:proofErr w:type="spellEnd"/>
      <w:r w:rsidRPr="00FC1D91">
        <w:rPr>
          <w:sz w:val="28"/>
          <w:szCs w:val="28"/>
        </w:rPr>
        <w:t xml:space="preserve"> </w:t>
      </w:r>
      <w:proofErr w:type="spellStart"/>
      <w:r>
        <w:rPr>
          <w:sz w:val="28"/>
          <w:szCs w:val="28"/>
        </w:rPr>
        <w:t>ембріо</w:t>
      </w:r>
      <w:r w:rsidRPr="00FC1D91">
        <w:rPr>
          <w:sz w:val="28"/>
          <w:szCs w:val="28"/>
        </w:rPr>
        <w:t>ф</w:t>
      </w:r>
      <w:r>
        <w:rPr>
          <w:sz w:val="28"/>
          <w:szCs w:val="28"/>
        </w:rPr>
        <w:t>е</w:t>
      </w:r>
      <w:r w:rsidRPr="00FC1D91">
        <w:rPr>
          <w:sz w:val="28"/>
          <w:szCs w:val="28"/>
        </w:rPr>
        <w:t>тальн</w:t>
      </w:r>
      <w:r>
        <w:rPr>
          <w:sz w:val="28"/>
          <w:szCs w:val="28"/>
        </w:rPr>
        <w:t>и</w:t>
      </w:r>
      <w:r w:rsidRPr="00FC1D91">
        <w:rPr>
          <w:sz w:val="28"/>
          <w:szCs w:val="28"/>
        </w:rPr>
        <w:t>й</w:t>
      </w:r>
      <w:proofErr w:type="spellEnd"/>
      <w:r w:rsidRPr="00FC1D91">
        <w:rPr>
          <w:sz w:val="28"/>
          <w:szCs w:val="28"/>
        </w:rPr>
        <w:t xml:space="preserve"> </w:t>
      </w:r>
      <w:proofErr w:type="spellStart"/>
      <w:r w:rsidRPr="00FC1D91">
        <w:rPr>
          <w:sz w:val="28"/>
          <w:szCs w:val="28"/>
        </w:rPr>
        <w:t>період</w:t>
      </w:r>
      <w:proofErr w:type="spellEnd"/>
      <w:r w:rsidRPr="00FC1D91">
        <w:rPr>
          <w:sz w:val="28"/>
          <w:szCs w:val="28"/>
        </w:rPr>
        <w:t xml:space="preserve">. </w:t>
      </w:r>
      <w:proofErr w:type="spellStart"/>
      <w:r w:rsidRPr="00FC1D91">
        <w:rPr>
          <w:sz w:val="28"/>
          <w:szCs w:val="28"/>
        </w:rPr>
        <w:t>Продовжується</w:t>
      </w:r>
      <w:proofErr w:type="spellEnd"/>
      <w:r w:rsidRPr="00FC1D91">
        <w:rPr>
          <w:sz w:val="28"/>
          <w:szCs w:val="28"/>
        </w:rPr>
        <w:t xml:space="preserve"> 2 </w:t>
      </w:r>
      <w:proofErr w:type="spellStart"/>
      <w:r>
        <w:rPr>
          <w:sz w:val="28"/>
          <w:szCs w:val="28"/>
        </w:rPr>
        <w:t>тиж</w:t>
      </w:r>
      <w:proofErr w:type="spellEnd"/>
      <w:r>
        <w:rPr>
          <w:sz w:val="28"/>
          <w:szCs w:val="28"/>
        </w:rPr>
        <w:t>.</w:t>
      </w:r>
      <w:r w:rsidRPr="00FC1D91">
        <w:rPr>
          <w:sz w:val="28"/>
          <w:szCs w:val="28"/>
        </w:rPr>
        <w:t xml:space="preserve">, коли </w:t>
      </w:r>
      <w:proofErr w:type="spellStart"/>
      <w:r w:rsidRPr="00FC1D91">
        <w:rPr>
          <w:sz w:val="28"/>
          <w:szCs w:val="28"/>
        </w:rPr>
        <w:t>формується</w:t>
      </w:r>
      <w:proofErr w:type="spellEnd"/>
      <w:r w:rsidRPr="00FC1D91">
        <w:rPr>
          <w:sz w:val="28"/>
          <w:szCs w:val="28"/>
        </w:rPr>
        <w:t xml:space="preserve"> плацента, </w:t>
      </w:r>
      <w:proofErr w:type="spellStart"/>
      <w:r w:rsidRPr="00FC1D91">
        <w:rPr>
          <w:sz w:val="28"/>
          <w:szCs w:val="28"/>
        </w:rPr>
        <w:t>що</w:t>
      </w:r>
      <w:proofErr w:type="spellEnd"/>
      <w:r w:rsidRPr="00FC1D91">
        <w:rPr>
          <w:sz w:val="28"/>
          <w:szCs w:val="28"/>
        </w:rPr>
        <w:t xml:space="preserve"> </w:t>
      </w:r>
      <w:proofErr w:type="spellStart"/>
      <w:r w:rsidRPr="00FC1D91">
        <w:rPr>
          <w:sz w:val="28"/>
          <w:szCs w:val="28"/>
        </w:rPr>
        <w:lastRenderedPageBreak/>
        <w:t>збігається</w:t>
      </w:r>
      <w:proofErr w:type="spellEnd"/>
      <w:r w:rsidRPr="00FC1D91">
        <w:rPr>
          <w:sz w:val="28"/>
          <w:szCs w:val="28"/>
        </w:rPr>
        <w:t xml:space="preserve"> </w:t>
      </w:r>
      <w:proofErr w:type="spellStart"/>
      <w:r w:rsidRPr="00FC1D91">
        <w:rPr>
          <w:sz w:val="28"/>
          <w:szCs w:val="28"/>
        </w:rPr>
        <w:t>із</w:t>
      </w:r>
      <w:proofErr w:type="spellEnd"/>
      <w:r w:rsidRPr="00FC1D91">
        <w:rPr>
          <w:sz w:val="28"/>
          <w:szCs w:val="28"/>
        </w:rPr>
        <w:t xml:space="preserve"> </w:t>
      </w:r>
      <w:proofErr w:type="spellStart"/>
      <w:r w:rsidRPr="00FC1D91">
        <w:rPr>
          <w:sz w:val="28"/>
          <w:szCs w:val="28"/>
        </w:rPr>
        <w:t>закінченням</w:t>
      </w:r>
      <w:proofErr w:type="spellEnd"/>
      <w:r>
        <w:rPr>
          <w:sz w:val="28"/>
          <w:szCs w:val="28"/>
        </w:rPr>
        <w:t xml:space="preserve"> </w:t>
      </w:r>
      <w:proofErr w:type="spellStart"/>
      <w:r>
        <w:rPr>
          <w:sz w:val="28"/>
          <w:szCs w:val="28"/>
        </w:rPr>
        <w:t>формування</w:t>
      </w:r>
      <w:proofErr w:type="spellEnd"/>
      <w:r>
        <w:rPr>
          <w:sz w:val="28"/>
          <w:szCs w:val="28"/>
        </w:rPr>
        <w:t xml:space="preserve"> </w:t>
      </w:r>
      <w:proofErr w:type="spellStart"/>
      <w:r>
        <w:rPr>
          <w:sz w:val="28"/>
          <w:szCs w:val="28"/>
        </w:rPr>
        <w:t>більшості</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sidRPr="00FC1D91">
        <w:rPr>
          <w:sz w:val="28"/>
          <w:szCs w:val="28"/>
        </w:rPr>
        <w:t>окрім</w:t>
      </w:r>
      <w:proofErr w:type="spellEnd"/>
      <w:r w:rsidRPr="00FC1D91">
        <w:rPr>
          <w:sz w:val="28"/>
          <w:szCs w:val="28"/>
        </w:rPr>
        <w:t xml:space="preserve"> </w:t>
      </w:r>
      <w:proofErr w:type="spellStart"/>
      <w:r w:rsidRPr="00FC1D91">
        <w:rPr>
          <w:sz w:val="28"/>
          <w:szCs w:val="28"/>
        </w:rPr>
        <w:t>центральної</w:t>
      </w:r>
      <w:proofErr w:type="spellEnd"/>
      <w:r w:rsidRPr="00FC1D91">
        <w:rPr>
          <w:sz w:val="28"/>
          <w:szCs w:val="28"/>
        </w:rPr>
        <w:t xml:space="preserve"> </w:t>
      </w:r>
      <w:proofErr w:type="spellStart"/>
      <w:r w:rsidRPr="00FC1D91">
        <w:rPr>
          <w:sz w:val="28"/>
          <w:szCs w:val="28"/>
        </w:rPr>
        <w:t>нервової</w:t>
      </w:r>
      <w:proofErr w:type="spellEnd"/>
      <w:r w:rsidRPr="00FC1D91">
        <w:rPr>
          <w:sz w:val="28"/>
          <w:szCs w:val="28"/>
        </w:rPr>
        <w:t xml:space="preserve"> і </w:t>
      </w:r>
      <w:proofErr w:type="spellStart"/>
      <w:r w:rsidRPr="00FC1D91">
        <w:rPr>
          <w:sz w:val="28"/>
          <w:szCs w:val="28"/>
        </w:rPr>
        <w:t>ендокринної</w:t>
      </w:r>
      <w:proofErr w:type="spellEnd"/>
      <w:r w:rsidRPr="00FC1D91">
        <w:rPr>
          <w:sz w:val="28"/>
          <w:szCs w:val="28"/>
        </w:rPr>
        <w:t xml:space="preserve"> систем). </w:t>
      </w:r>
      <w:proofErr w:type="spellStart"/>
      <w:r w:rsidRPr="00FC1D91">
        <w:rPr>
          <w:sz w:val="28"/>
          <w:szCs w:val="28"/>
        </w:rPr>
        <w:t>Цей</w:t>
      </w:r>
      <w:proofErr w:type="spellEnd"/>
      <w:r w:rsidRPr="00FC1D91">
        <w:rPr>
          <w:sz w:val="28"/>
          <w:szCs w:val="28"/>
        </w:rPr>
        <w:t xml:space="preserve"> </w:t>
      </w:r>
      <w:proofErr w:type="spellStart"/>
      <w:r w:rsidRPr="00FC1D91">
        <w:rPr>
          <w:sz w:val="28"/>
          <w:szCs w:val="28"/>
        </w:rPr>
        <w:t>період</w:t>
      </w:r>
      <w:proofErr w:type="spellEnd"/>
      <w:r w:rsidRPr="00FC1D91">
        <w:rPr>
          <w:sz w:val="28"/>
          <w:szCs w:val="28"/>
        </w:rPr>
        <w:t xml:space="preserve"> </w:t>
      </w:r>
      <w:proofErr w:type="spellStart"/>
      <w:r w:rsidRPr="00FC1D91">
        <w:rPr>
          <w:sz w:val="28"/>
          <w:szCs w:val="28"/>
        </w:rPr>
        <w:t>має</w:t>
      </w:r>
      <w:proofErr w:type="spellEnd"/>
      <w:r w:rsidRPr="00FC1D91">
        <w:rPr>
          <w:sz w:val="28"/>
          <w:szCs w:val="28"/>
        </w:rPr>
        <w:t xml:space="preserve"> </w:t>
      </w:r>
      <w:proofErr w:type="spellStart"/>
      <w:r w:rsidRPr="00FC1D91">
        <w:rPr>
          <w:sz w:val="28"/>
          <w:szCs w:val="28"/>
        </w:rPr>
        <w:t>важливе</w:t>
      </w:r>
      <w:proofErr w:type="spellEnd"/>
      <w:r w:rsidRPr="00FC1D91">
        <w:rPr>
          <w:sz w:val="28"/>
          <w:szCs w:val="28"/>
        </w:rPr>
        <w:t xml:space="preserve"> </w:t>
      </w:r>
      <w:proofErr w:type="spellStart"/>
      <w:r w:rsidRPr="00FC1D91">
        <w:rPr>
          <w:sz w:val="28"/>
          <w:szCs w:val="28"/>
        </w:rPr>
        <w:t>значення</w:t>
      </w:r>
      <w:proofErr w:type="spellEnd"/>
      <w:r w:rsidRPr="00FC1D91">
        <w:rPr>
          <w:sz w:val="28"/>
          <w:szCs w:val="28"/>
        </w:rPr>
        <w:t xml:space="preserve">, </w:t>
      </w:r>
      <w:proofErr w:type="spellStart"/>
      <w:r w:rsidRPr="00FC1D91">
        <w:rPr>
          <w:sz w:val="28"/>
          <w:szCs w:val="28"/>
        </w:rPr>
        <w:t>оскільки</w:t>
      </w:r>
      <w:proofErr w:type="spellEnd"/>
      <w:r w:rsidRPr="00FC1D91">
        <w:rPr>
          <w:sz w:val="28"/>
          <w:szCs w:val="28"/>
        </w:rPr>
        <w:t xml:space="preserve"> </w:t>
      </w:r>
      <w:proofErr w:type="spellStart"/>
      <w:r w:rsidRPr="00FC1D91">
        <w:rPr>
          <w:sz w:val="28"/>
          <w:szCs w:val="28"/>
        </w:rPr>
        <w:t>правильне</w:t>
      </w:r>
      <w:proofErr w:type="spellEnd"/>
      <w:r w:rsidRPr="00FC1D91">
        <w:rPr>
          <w:sz w:val="28"/>
          <w:szCs w:val="28"/>
        </w:rPr>
        <w:t xml:space="preserve"> </w:t>
      </w:r>
      <w:proofErr w:type="spellStart"/>
      <w:r w:rsidRPr="00FC1D91">
        <w:rPr>
          <w:sz w:val="28"/>
          <w:szCs w:val="28"/>
        </w:rPr>
        <w:t>формування</w:t>
      </w:r>
      <w:proofErr w:type="spellEnd"/>
      <w:r w:rsidRPr="00FC1D91">
        <w:rPr>
          <w:sz w:val="28"/>
          <w:szCs w:val="28"/>
        </w:rPr>
        <w:t xml:space="preserve"> </w:t>
      </w:r>
      <w:proofErr w:type="spellStart"/>
      <w:r w:rsidRPr="00FC1D91">
        <w:rPr>
          <w:sz w:val="28"/>
          <w:szCs w:val="28"/>
        </w:rPr>
        <w:t>плаценти</w:t>
      </w:r>
      <w:proofErr w:type="spellEnd"/>
      <w:r w:rsidRPr="00FC1D91">
        <w:rPr>
          <w:sz w:val="28"/>
          <w:szCs w:val="28"/>
        </w:rPr>
        <w:t xml:space="preserve">, а </w:t>
      </w:r>
      <w:proofErr w:type="spellStart"/>
      <w:r w:rsidRPr="00FC1D91">
        <w:rPr>
          <w:sz w:val="28"/>
          <w:szCs w:val="28"/>
        </w:rPr>
        <w:t>отже</w:t>
      </w:r>
      <w:proofErr w:type="spellEnd"/>
      <w:r w:rsidRPr="00FC1D91">
        <w:rPr>
          <w:sz w:val="28"/>
          <w:szCs w:val="28"/>
        </w:rPr>
        <w:t xml:space="preserve">, і плацентарного </w:t>
      </w:r>
      <w:proofErr w:type="spellStart"/>
      <w:r w:rsidRPr="00FC1D91">
        <w:rPr>
          <w:sz w:val="28"/>
          <w:szCs w:val="28"/>
        </w:rPr>
        <w:t>кровообігу</w:t>
      </w:r>
      <w:proofErr w:type="spellEnd"/>
      <w:r w:rsidRPr="00FC1D91">
        <w:rPr>
          <w:sz w:val="28"/>
          <w:szCs w:val="28"/>
        </w:rPr>
        <w:t xml:space="preserve"> і </w:t>
      </w:r>
      <w:proofErr w:type="spellStart"/>
      <w:r w:rsidRPr="00FC1D91">
        <w:rPr>
          <w:sz w:val="28"/>
          <w:szCs w:val="28"/>
        </w:rPr>
        <w:t>визначає</w:t>
      </w:r>
      <w:proofErr w:type="spellEnd"/>
      <w:r w:rsidRPr="00FC1D91">
        <w:rPr>
          <w:sz w:val="28"/>
          <w:szCs w:val="28"/>
        </w:rPr>
        <w:t xml:space="preserve"> </w:t>
      </w:r>
      <w:proofErr w:type="spellStart"/>
      <w:r w:rsidRPr="00FC1D91">
        <w:rPr>
          <w:sz w:val="28"/>
          <w:szCs w:val="28"/>
        </w:rPr>
        <w:t>подальшу</w:t>
      </w:r>
      <w:proofErr w:type="spellEnd"/>
      <w:r w:rsidRPr="00FC1D91">
        <w:rPr>
          <w:sz w:val="28"/>
          <w:szCs w:val="28"/>
        </w:rPr>
        <w:t xml:space="preserve"> </w:t>
      </w:r>
      <w:proofErr w:type="spellStart"/>
      <w:r w:rsidRPr="00FC1D91">
        <w:rPr>
          <w:sz w:val="28"/>
          <w:szCs w:val="28"/>
        </w:rPr>
        <w:t>інтенсивність</w:t>
      </w:r>
      <w:proofErr w:type="spellEnd"/>
      <w:r w:rsidRPr="00FC1D91">
        <w:rPr>
          <w:sz w:val="28"/>
          <w:szCs w:val="28"/>
        </w:rPr>
        <w:t xml:space="preserve"> </w:t>
      </w:r>
      <w:proofErr w:type="spellStart"/>
      <w:r w:rsidRPr="00FC1D91">
        <w:rPr>
          <w:sz w:val="28"/>
          <w:szCs w:val="28"/>
        </w:rPr>
        <w:t>зростання</w:t>
      </w:r>
      <w:proofErr w:type="spellEnd"/>
      <w:r w:rsidRPr="00FC1D91">
        <w:rPr>
          <w:sz w:val="28"/>
          <w:szCs w:val="28"/>
        </w:rPr>
        <w:t xml:space="preserve"> плоду.</w:t>
      </w:r>
    </w:p>
    <w:p w:rsidR="00D3611A" w:rsidRPr="00FC1D91" w:rsidRDefault="00D3611A" w:rsidP="00D3611A">
      <w:pPr>
        <w:shd w:val="clear" w:color="auto" w:fill="FFFFFF"/>
        <w:spacing w:line="317" w:lineRule="exact"/>
        <w:ind w:left="10" w:right="14" w:firstLine="725"/>
        <w:jc w:val="both"/>
      </w:pPr>
      <w:r w:rsidRPr="001361FA">
        <w:rPr>
          <w:b/>
          <w:sz w:val="28"/>
          <w:szCs w:val="28"/>
        </w:rPr>
        <w:t xml:space="preserve">5.Фетальний </w:t>
      </w:r>
      <w:proofErr w:type="spellStart"/>
      <w:r w:rsidRPr="001361FA">
        <w:rPr>
          <w:b/>
          <w:sz w:val="28"/>
          <w:szCs w:val="28"/>
        </w:rPr>
        <w:t>період</w:t>
      </w:r>
      <w:proofErr w:type="spellEnd"/>
      <w:r w:rsidRPr="001361FA">
        <w:rPr>
          <w:b/>
          <w:sz w:val="28"/>
          <w:szCs w:val="28"/>
        </w:rPr>
        <w:t>.</w:t>
      </w:r>
      <w:r w:rsidRPr="00FC1D91">
        <w:rPr>
          <w:sz w:val="28"/>
          <w:szCs w:val="28"/>
        </w:rPr>
        <w:t xml:space="preserve"> </w:t>
      </w:r>
      <w:proofErr w:type="spellStart"/>
      <w:r w:rsidRPr="00FC1D91">
        <w:rPr>
          <w:sz w:val="28"/>
          <w:szCs w:val="28"/>
        </w:rPr>
        <w:t>Продовжується</w:t>
      </w:r>
      <w:proofErr w:type="spellEnd"/>
      <w:r w:rsidRPr="00FC1D91">
        <w:rPr>
          <w:sz w:val="28"/>
          <w:szCs w:val="28"/>
        </w:rPr>
        <w:t xml:space="preserve"> </w:t>
      </w:r>
      <w:proofErr w:type="spellStart"/>
      <w:r w:rsidRPr="00FC1D91">
        <w:rPr>
          <w:sz w:val="28"/>
          <w:szCs w:val="28"/>
        </w:rPr>
        <w:t>від</w:t>
      </w:r>
      <w:proofErr w:type="spellEnd"/>
      <w:r w:rsidRPr="00FC1D91">
        <w:rPr>
          <w:sz w:val="28"/>
          <w:szCs w:val="28"/>
        </w:rPr>
        <w:t xml:space="preserve"> 9 </w:t>
      </w:r>
      <w:proofErr w:type="spellStart"/>
      <w:r>
        <w:rPr>
          <w:sz w:val="28"/>
          <w:szCs w:val="28"/>
        </w:rPr>
        <w:t>тиж</w:t>
      </w:r>
      <w:proofErr w:type="spellEnd"/>
      <w:r w:rsidRPr="00FC1D91">
        <w:rPr>
          <w:sz w:val="28"/>
          <w:szCs w:val="28"/>
        </w:rPr>
        <w:t>.</w:t>
      </w:r>
      <w:r>
        <w:rPr>
          <w:sz w:val="28"/>
          <w:szCs w:val="28"/>
        </w:rPr>
        <w:t>,</w:t>
      </w:r>
      <w:r w:rsidRPr="00FC1D91">
        <w:rPr>
          <w:sz w:val="28"/>
          <w:szCs w:val="28"/>
        </w:rPr>
        <w:t xml:space="preserve"> до </w:t>
      </w:r>
      <w:proofErr w:type="spellStart"/>
      <w:r w:rsidRPr="00FC1D91">
        <w:rPr>
          <w:sz w:val="28"/>
          <w:szCs w:val="28"/>
        </w:rPr>
        <w:t>народження</w:t>
      </w:r>
      <w:proofErr w:type="spellEnd"/>
      <w:r w:rsidRPr="00FC1D91">
        <w:rPr>
          <w:sz w:val="28"/>
          <w:szCs w:val="28"/>
        </w:rPr>
        <w:t xml:space="preserve">. </w:t>
      </w:r>
      <w:proofErr w:type="spellStart"/>
      <w:r w:rsidRPr="00FC1D91">
        <w:rPr>
          <w:sz w:val="28"/>
          <w:szCs w:val="28"/>
        </w:rPr>
        <w:t>Він</w:t>
      </w:r>
      <w:proofErr w:type="spellEnd"/>
      <w:r w:rsidRPr="00FC1D91">
        <w:rPr>
          <w:sz w:val="28"/>
          <w:szCs w:val="28"/>
        </w:rPr>
        <w:t xml:space="preserve"> </w:t>
      </w:r>
      <w:proofErr w:type="spellStart"/>
      <w:r w:rsidRPr="00FC1D91">
        <w:rPr>
          <w:sz w:val="28"/>
          <w:szCs w:val="28"/>
        </w:rPr>
        <w:t>характеризується</w:t>
      </w:r>
      <w:proofErr w:type="spellEnd"/>
      <w:r w:rsidRPr="00FC1D91">
        <w:rPr>
          <w:sz w:val="28"/>
          <w:szCs w:val="28"/>
        </w:rPr>
        <w:t xml:space="preserve"> </w:t>
      </w:r>
      <w:proofErr w:type="spellStart"/>
      <w:r w:rsidRPr="00FC1D91">
        <w:rPr>
          <w:sz w:val="28"/>
          <w:szCs w:val="28"/>
        </w:rPr>
        <w:t>тим</w:t>
      </w:r>
      <w:proofErr w:type="spellEnd"/>
      <w:r w:rsidRPr="00FC1D91">
        <w:rPr>
          <w:sz w:val="28"/>
          <w:szCs w:val="28"/>
        </w:rPr>
        <w:t xml:space="preserve">, </w:t>
      </w:r>
      <w:proofErr w:type="spellStart"/>
      <w:r w:rsidRPr="00FC1D91">
        <w:rPr>
          <w:sz w:val="28"/>
          <w:szCs w:val="28"/>
        </w:rPr>
        <w:t>що</w:t>
      </w:r>
      <w:proofErr w:type="spellEnd"/>
      <w:r w:rsidRPr="00FC1D91">
        <w:rPr>
          <w:sz w:val="28"/>
          <w:szCs w:val="28"/>
        </w:rPr>
        <w:t xml:space="preserve"> </w:t>
      </w:r>
      <w:proofErr w:type="spellStart"/>
      <w:r w:rsidRPr="00FC1D91">
        <w:rPr>
          <w:sz w:val="28"/>
          <w:szCs w:val="28"/>
        </w:rPr>
        <w:t>розвиток</w:t>
      </w:r>
      <w:proofErr w:type="spellEnd"/>
      <w:r w:rsidRPr="00FC1D91">
        <w:rPr>
          <w:sz w:val="28"/>
          <w:szCs w:val="28"/>
        </w:rPr>
        <w:t xml:space="preserve"> плоду </w:t>
      </w:r>
      <w:proofErr w:type="spellStart"/>
      <w:r w:rsidRPr="00FC1D91">
        <w:rPr>
          <w:sz w:val="28"/>
          <w:szCs w:val="28"/>
        </w:rPr>
        <w:t>забезпечується</w:t>
      </w:r>
      <w:proofErr w:type="spellEnd"/>
      <w:r w:rsidRPr="00FC1D91">
        <w:rPr>
          <w:sz w:val="28"/>
          <w:szCs w:val="28"/>
        </w:rPr>
        <w:t xml:space="preserve"> </w:t>
      </w:r>
      <w:proofErr w:type="spellStart"/>
      <w:r w:rsidRPr="00FC1D91">
        <w:rPr>
          <w:sz w:val="28"/>
          <w:szCs w:val="28"/>
        </w:rPr>
        <w:t>гемотрофн</w:t>
      </w:r>
      <w:r>
        <w:rPr>
          <w:sz w:val="28"/>
          <w:szCs w:val="28"/>
        </w:rPr>
        <w:t>и</w:t>
      </w:r>
      <w:r w:rsidRPr="00FC1D91">
        <w:rPr>
          <w:sz w:val="28"/>
          <w:szCs w:val="28"/>
        </w:rPr>
        <w:t>м</w:t>
      </w:r>
      <w:proofErr w:type="spellEnd"/>
      <w:r w:rsidRPr="00FC1D91">
        <w:rPr>
          <w:sz w:val="28"/>
          <w:szCs w:val="28"/>
        </w:rPr>
        <w:t xml:space="preserve"> </w:t>
      </w:r>
      <w:proofErr w:type="spellStart"/>
      <w:r>
        <w:rPr>
          <w:sz w:val="28"/>
          <w:szCs w:val="28"/>
        </w:rPr>
        <w:t>харчування</w:t>
      </w:r>
      <w:r w:rsidRPr="00FC1D91">
        <w:rPr>
          <w:sz w:val="28"/>
          <w:szCs w:val="28"/>
        </w:rPr>
        <w:t>м</w:t>
      </w:r>
      <w:proofErr w:type="spellEnd"/>
      <w:r w:rsidRPr="00FC1D91">
        <w:rPr>
          <w:sz w:val="28"/>
          <w:szCs w:val="28"/>
        </w:rPr>
        <w:t>. У фетальном</w:t>
      </w:r>
      <w:r>
        <w:rPr>
          <w:sz w:val="28"/>
          <w:szCs w:val="28"/>
        </w:rPr>
        <w:t>у</w:t>
      </w:r>
      <w:r w:rsidRPr="00FC1D91">
        <w:rPr>
          <w:sz w:val="28"/>
          <w:szCs w:val="28"/>
        </w:rPr>
        <w:t xml:space="preserve"> </w:t>
      </w:r>
      <w:proofErr w:type="spellStart"/>
      <w:r w:rsidRPr="00FC1D91">
        <w:rPr>
          <w:sz w:val="28"/>
          <w:szCs w:val="28"/>
        </w:rPr>
        <w:t>періоді</w:t>
      </w:r>
      <w:proofErr w:type="spellEnd"/>
      <w:r w:rsidRPr="00FC1D91">
        <w:rPr>
          <w:sz w:val="28"/>
          <w:szCs w:val="28"/>
        </w:rPr>
        <w:t xml:space="preserve"> </w:t>
      </w:r>
      <w:proofErr w:type="spellStart"/>
      <w:r w:rsidRPr="00FC1D91">
        <w:rPr>
          <w:sz w:val="28"/>
          <w:szCs w:val="28"/>
        </w:rPr>
        <w:t>виділяють</w:t>
      </w:r>
      <w:proofErr w:type="spellEnd"/>
      <w:r w:rsidRPr="00FC1D91">
        <w:rPr>
          <w:sz w:val="28"/>
          <w:szCs w:val="28"/>
        </w:rPr>
        <w:t xml:space="preserve"> два </w:t>
      </w:r>
      <w:proofErr w:type="spellStart"/>
      <w:r w:rsidRPr="00FC1D91">
        <w:rPr>
          <w:sz w:val="28"/>
          <w:szCs w:val="28"/>
        </w:rPr>
        <w:t>підперіоди</w:t>
      </w:r>
      <w:proofErr w:type="spellEnd"/>
      <w:r w:rsidRPr="00FC1D91">
        <w:rPr>
          <w:sz w:val="28"/>
          <w:szCs w:val="28"/>
        </w:rPr>
        <w:t xml:space="preserve">: </w:t>
      </w:r>
      <w:proofErr w:type="spellStart"/>
      <w:r w:rsidRPr="00FC1D91">
        <w:rPr>
          <w:sz w:val="28"/>
          <w:szCs w:val="28"/>
        </w:rPr>
        <w:t>ранній</w:t>
      </w:r>
      <w:proofErr w:type="spellEnd"/>
      <w:r w:rsidRPr="00FC1D91">
        <w:rPr>
          <w:sz w:val="28"/>
          <w:szCs w:val="28"/>
        </w:rPr>
        <w:t xml:space="preserve"> і </w:t>
      </w:r>
      <w:proofErr w:type="spellStart"/>
      <w:r w:rsidRPr="00FC1D91">
        <w:rPr>
          <w:sz w:val="28"/>
          <w:szCs w:val="28"/>
        </w:rPr>
        <w:t>пізній</w:t>
      </w:r>
      <w:proofErr w:type="spellEnd"/>
      <w:r w:rsidRPr="00FC1D91">
        <w:rPr>
          <w:sz w:val="28"/>
          <w:szCs w:val="28"/>
        </w:rPr>
        <w:t xml:space="preserve">. </w:t>
      </w:r>
      <w:proofErr w:type="spellStart"/>
      <w:r w:rsidRPr="00FC1D91">
        <w:rPr>
          <w:sz w:val="28"/>
          <w:szCs w:val="28"/>
        </w:rPr>
        <w:t>Ранній</w:t>
      </w:r>
      <w:proofErr w:type="spellEnd"/>
      <w:r w:rsidRPr="00FC1D91">
        <w:rPr>
          <w:sz w:val="28"/>
          <w:szCs w:val="28"/>
        </w:rPr>
        <w:t xml:space="preserve"> </w:t>
      </w:r>
      <w:proofErr w:type="spellStart"/>
      <w:r w:rsidRPr="00FC1D91">
        <w:rPr>
          <w:sz w:val="28"/>
          <w:szCs w:val="28"/>
        </w:rPr>
        <w:t>фетальн</w:t>
      </w:r>
      <w:r>
        <w:rPr>
          <w:sz w:val="28"/>
          <w:szCs w:val="28"/>
        </w:rPr>
        <w:t>и</w:t>
      </w:r>
      <w:r w:rsidRPr="00FC1D91">
        <w:rPr>
          <w:sz w:val="28"/>
          <w:szCs w:val="28"/>
        </w:rPr>
        <w:t>й</w:t>
      </w:r>
      <w:proofErr w:type="spellEnd"/>
      <w:r w:rsidRPr="00FC1D91">
        <w:rPr>
          <w:sz w:val="28"/>
          <w:szCs w:val="28"/>
        </w:rPr>
        <w:t xml:space="preserve"> </w:t>
      </w:r>
      <w:proofErr w:type="spellStart"/>
      <w:r w:rsidRPr="00FC1D91">
        <w:rPr>
          <w:sz w:val="28"/>
          <w:szCs w:val="28"/>
        </w:rPr>
        <w:t>період</w:t>
      </w:r>
      <w:proofErr w:type="spellEnd"/>
      <w:r w:rsidRPr="00FC1D91">
        <w:rPr>
          <w:sz w:val="28"/>
          <w:szCs w:val="28"/>
        </w:rPr>
        <w:t xml:space="preserve"> (</w:t>
      </w:r>
      <w:proofErr w:type="spellStart"/>
      <w:r w:rsidRPr="00FC1D91">
        <w:rPr>
          <w:sz w:val="28"/>
          <w:szCs w:val="28"/>
        </w:rPr>
        <w:t>від</w:t>
      </w:r>
      <w:proofErr w:type="spellEnd"/>
      <w:r w:rsidRPr="00FC1D91">
        <w:rPr>
          <w:sz w:val="28"/>
          <w:szCs w:val="28"/>
        </w:rPr>
        <w:t xml:space="preserve"> початку 9 </w:t>
      </w:r>
      <w:proofErr w:type="spellStart"/>
      <w:r w:rsidRPr="00FC1D91">
        <w:rPr>
          <w:sz w:val="28"/>
          <w:szCs w:val="28"/>
        </w:rPr>
        <w:t>тижня</w:t>
      </w:r>
      <w:proofErr w:type="spellEnd"/>
      <w:r w:rsidRPr="00FC1D91">
        <w:rPr>
          <w:sz w:val="28"/>
          <w:szCs w:val="28"/>
        </w:rPr>
        <w:t xml:space="preserve"> до </w:t>
      </w:r>
      <w:proofErr w:type="spellStart"/>
      <w:r w:rsidRPr="00FC1D91">
        <w:rPr>
          <w:sz w:val="28"/>
          <w:szCs w:val="28"/>
        </w:rPr>
        <w:t>кінця</w:t>
      </w:r>
      <w:proofErr w:type="spellEnd"/>
      <w:r w:rsidRPr="00FC1D91">
        <w:rPr>
          <w:sz w:val="28"/>
          <w:szCs w:val="28"/>
        </w:rPr>
        <w:t xml:space="preserve"> 28 </w:t>
      </w:r>
      <w:proofErr w:type="spellStart"/>
      <w:r w:rsidRPr="00FC1D91">
        <w:rPr>
          <w:sz w:val="28"/>
          <w:szCs w:val="28"/>
        </w:rPr>
        <w:t>тижня</w:t>
      </w:r>
      <w:proofErr w:type="spellEnd"/>
      <w:r w:rsidRPr="00FC1D91">
        <w:rPr>
          <w:sz w:val="28"/>
          <w:szCs w:val="28"/>
        </w:rPr>
        <w:t xml:space="preserve">) </w:t>
      </w:r>
      <w:proofErr w:type="spellStart"/>
      <w:r w:rsidRPr="00FC1D91">
        <w:rPr>
          <w:sz w:val="28"/>
          <w:szCs w:val="28"/>
        </w:rPr>
        <w:t>характеризується</w:t>
      </w:r>
      <w:proofErr w:type="spellEnd"/>
      <w:r w:rsidRPr="00FC1D91">
        <w:rPr>
          <w:sz w:val="28"/>
          <w:szCs w:val="28"/>
        </w:rPr>
        <w:t xml:space="preserve"> </w:t>
      </w:r>
      <w:proofErr w:type="spellStart"/>
      <w:r w:rsidRPr="00FC1D91">
        <w:rPr>
          <w:sz w:val="28"/>
          <w:szCs w:val="28"/>
        </w:rPr>
        <w:t>інтенсивним</w:t>
      </w:r>
      <w:proofErr w:type="spellEnd"/>
      <w:r w:rsidRPr="00FC1D91">
        <w:rPr>
          <w:sz w:val="28"/>
          <w:szCs w:val="28"/>
        </w:rPr>
        <w:t xml:space="preserve"> </w:t>
      </w:r>
      <w:proofErr w:type="spellStart"/>
      <w:r w:rsidRPr="00FC1D91">
        <w:rPr>
          <w:sz w:val="28"/>
          <w:szCs w:val="28"/>
        </w:rPr>
        <w:t>зростанням</w:t>
      </w:r>
      <w:proofErr w:type="spellEnd"/>
      <w:r w:rsidRPr="00FC1D91">
        <w:rPr>
          <w:sz w:val="28"/>
          <w:szCs w:val="28"/>
        </w:rPr>
        <w:t xml:space="preserve"> і </w:t>
      </w:r>
      <w:proofErr w:type="spellStart"/>
      <w:r w:rsidRPr="00FC1D91">
        <w:rPr>
          <w:sz w:val="28"/>
          <w:szCs w:val="28"/>
        </w:rPr>
        <w:t>тканинним</w:t>
      </w:r>
      <w:proofErr w:type="spellEnd"/>
      <w:r w:rsidRPr="00FC1D91">
        <w:rPr>
          <w:sz w:val="28"/>
          <w:szCs w:val="28"/>
        </w:rPr>
        <w:t xml:space="preserve"> </w:t>
      </w:r>
      <w:proofErr w:type="spellStart"/>
      <w:r w:rsidRPr="00FC1D91">
        <w:rPr>
          <w:sz w:val="28"/>
          <w:szCs w:val="28"/>
        </w:rPr>
        <w:t>диференціюванням</w:t>
      </w:r>
      <w:proofErr w:type="spellEnd"/>
      <w:r w:rsidRPr="00FC1D91">
        <w:rPr>
          <w:sz w:val="28"/>
          <w:szCs w:val="28"/>
        </w:rPr>
        <w:t xml:space="preserve"> </w:t>
      </w:r>
      <w:proofErr w:type="spellStart"/>
      <w:r w:rsidRPr="00FC1D91">
        <w:rPr>
          <w:sz w:val="28"/>
          <w:szCs w:val="28"/>
        </w:rPr>
        <w:t>органів</w:t>
      </w:r>
      <w:proofErr w:type="spellEnd"/>
      <w:r w:rsidRPr="00FC1D91">
        <w:rPr>
          <w:sz w:val="28"/>
          <w:szCs w:val="28"/>
        </w:rPr>
        <w:t xml:space="preserve"> плоду. </w:t>
      </w:r>
      <w:proofErr w:type="spellStart"/>
      <w:r w:rsidRPr="00FC1D91">
        <w:rPr>
          <w:sz w:val="28"/>
          <w:szCs w:val="28"/>
        </w:rPr>
        <w:t>Дія</w:t>
      </w:r>
      <w:proofErr w:type="spellEnd"/>
      <w:r>
        <w:rPr>
          <w:sz w:val="28"/>
          <w:szCs w:val="28"/>
        </w:rPr>
        <w:t xml:space="preserve"> </w:t>
      </w:r>
      <w:proofErr w:type="spellStart"/>
      <w:r>
        <w:rPr>
          <w:sz w:val="28"/>
          <w:szCs w:val="28"/>
        </w:rPr>
        <w:t>несприятливих</w:t>
      </w:r>
      <w:proofErr w:type="spellEnd"/>
      <w:r>
        <w:rPr>
          <w:sz w:val="28"/>
          <w:szCs w:val="28"/>
        </w:rPr>
        <w:t xml:space="preserve"> </w:t>
      </w:r>
      <w:proofErr w:type="spellStart"/>
      <w:r>
        <w:rPr>
          <w:sz w:val="28"/>
          <w:szCs w:val="28"/>
        </w:rPr>
        <w:t>чинників</w:t>
      </w:r>
      <w:proofErr w:type="spellEnd"/>
      <w:r>
        <w:rPr>
          <w:sz w:val="28"/>
          <w:szCs w:val="28"/>
        </w:rPr>
        <w:t xml:space="preserve"> </w:t>
      </w:r>
      <w:proofErr w:type="spellStart"/>
      <w:r>
        <w:rPr>
          <w:sz w:val="28"/>
          <w:szCs w:val="28"/>
        </w:rPr>
        <w:t>звичайно</w:t>
      </w:r>
      <w:proofErr w:type="spellEnd"/>
      <w:r>
        <w:rPr>
          <w:sz w:val="28"/>
          <w:szCs w:val="28"/>
        </w:rPr>
        <w:t xml:space="preserve"> </w:t>
      </w:r>
      <w:proofErr w:type="spellStart"/>
      <w:r>
        <w:rPr>
          <w:sz w:val="28"/>
          <w:szCs w:val="28"/>
        </w:rPr>
        <w:t>вже</w:t>
      </w:r>
      <w:proofErr w:type="spellEnd"/>
      <w:r>
        <w:rPr>
          <w:sz w:val="28"/>
          <w:szCs w:val="28"/>
        </w:rPr>
        <w:t xml:space="preserve"> не </w:t>
      </w:r>
      <w:proofErr w:type="spellStart"/>
      <w:r>
        <w:rPr>
          <w:sz w:val="28"/>
          <w:szCs w:val="28"/>
        </w:rPr>
        <w:t>приз</w:t>
      </w:r>
      <w:r w:rsidRPr="00FC1D91">
        <w:rPr>
          <w:sz w:val="28"/>
          <w:szCs w:val="28"/>
        </w:rPr>
        <w:t>водить</w:t>
      </w:r>
      <w:proofErr w:type="spellEnd"/>
      <w:r w:rsidRPr="00FC1D91">
        <w:rPr>
          <w:sz w:val="28"/>
          <w:szCs w:val="28"/>
        </w:rPr>
        <w:t xml:space="preserve"> до </w:t>
      </w:r>
      <w:proofErr w:type="spellStart"/>
      <w:r w:rsidRPr="00FC1D91">
        <w:rPr>
          <w:sz w:val="28"/>
          <w:szCs w:val="28"/>
        </w:rPr>
        <w:t>формування</w:t>
      </w:r>
      <w:proofErr w:type="spellEnd"/>
      <w:r w:rsidRPr="00FC1D91">
        <w:rPr>
          <w:sz w:val="28"/>
          <w:szCs w:val="28"/>
        </w:rPr>
        <w:t xml:space="preserve"> </w:t>
      </w:r>
      <w:proofErr w:type="spellStart"/>
      <w:r>
        <w:rPr>
          <w:sz w:val="28"/>
          <w:szCs w:val="28"/>
        </w:rPr>
        <w:t>вад</w:t>
      </w:r>
      <w:proofErr w:type="spellEnd"/>
      <w:r>
        <w:rPr>
          <w:sz w:val="28"/>
          <w:szCs w:val="28"/>
        </w:rPr>
        <w:t xml:space="preserve"> </w:t>
      </w:r>
      <w:proofErr w:type="spellStart"/>
      <w:r w:rsidRPr="00FC1D91">
        <w:rPr>
          <w:sz w:val="28"/>
          <w:szCs w:val="28"/>
        </w:rPr>
        <w:t>будови</w:t>
      </w:r>
      <w:proofErr w:type="spellEnd"/>
      <w:r w:rsidRPr="00FC1D91">
        <w:rPr>
          <w:sz w:val="28"/>
          <w:szCs w:val="28"/>
        </w:rPr>
        <w:t xml:space="preserve">, але </w:t>
      </w:r>
      <w:proofErr w:type="spellStart"/>
      <w:r w:rsidRPr="00FC1D91">
        <w:rPr>
          <w:sz w:val="28"/>
          <w:szCs w:val="28"/>
        </w:rPr>
        <w:t>може</w:t>
      </w:r>
      <w:proofErr w:type="spellEnd"/>
      <w:r w:rsidRPr="00FC1D91">
        <w:rPr>
          <w:sz w:val="28"/>
          <w:szCs w:val="28"/>
        </w:rPr>
        <w:t xml:space="preserve"> </w:t>
      </w:r>
      <w:proofErr w:type="spellStart"/>
      <w:r w:rsidRPr="00FC1D91">
        <w:rPr>
          <w:sz w:val="28"/>
          <w:szCs w:val="28"/>
        </w:rPr>
        <w:t>виявлятися</w:t>
      </w:r>
      <w:proofErr w:type="spellEnd"/>
      <w:r w:rsidRPr="00FC1D91">
        <w:rPr>
          <w:sz w:val="28"/>
          <w:szCs w:val="28"/>
        </w:rPr>
        <w:t xml:space="preserve"> </w:t>
      </w:r>
      <w:proofErr w:type="spellStart"/>
      <w:r w:rsidRPr="00FC1D91">
        <w:rPr>
          <w:sz w:val="28"/>
          <w:szCs w:val="28"/>
        </w:rPr>
        <w:t>затримкою</w:t>
      </w:r>
      <w:proofErr w:type="spellEnd"/>
      <w:r w:rsidRPr="00FC1D91">
        <w:rPr>
          <w:sz w:val="28"/>
          <w:szCs w:val="28"/>
        </w:rPr>
        <w:t xml:space="preserve"> </w:t>
      </w:r>
      <w:proofErr w:type="spellStart"/>
      <w:r w:rsidRPr="00FC1D91">
        <w:rPr>
          <w:sz w:val="28"/>
          <w:szCs w:val="28"/>
        </w:rPr>
        <w:t>зростання</w:t>
      </w:r>
      <w:proofErr w:type="spellEnd"/>
      <w:r w:rsidRPr="00FC1D91">
        <w:rPr>
          <w:sz w:val="28"/>
          <w:szCs w:val="28"/>
        </w:rPr>
        <w:t xml:space="preserve"> і </w:t>
      </w:r>
      <w:proofErr w:type="spellStart"/>
      <w:r w:rsidRPr="00FC1D91">
        <w:rPr>
          <w:sz w:val="28"/>
          <w:szCs w:val="28"/>
        </w:rPr>
        <w:t>диференціювання</w:t>
      </w:r>
      <w:proofErr w:type="spellEnd"/>
      <w:r w:rsidRPr="00FC1D91">
        <w:rPr>
          <w:sz w:val="28"/>
          <w:szCs w:val="28"/>
        </w:rPr>
        <w:t xml:space="preserve"> (</w:t>
      </w:r>
      <w:proofErr w:type="spellStart"/>
      <w:r w:rsidRPr="00FC1D91">
        <w:rPr>
          <w:sz w:val="28"/>
          <w:szCs w:val="28"/>
        </w:rPr>
        <w:t>гіпоплазії</w:t>
      </w:r>
      <w:proofErr w:type="spellEnd"/>
      <w:r w:rsidRPr="00FC1D91">
        <w:rPr>
          <w:sz w:val="28"/>
          <w:szCs w:val="28"/>
        </w:rPr>
        <w:t xml:space="preserve">) </w:t>
      </w:r>
      <w:proofErr w:type="spellStart"/>
      <w:r w:rsidRPr="00FC1D91">
        <w:rPr>
          <w:sz w:val="28"/>
          <w:szCs w:val="28"/>
        </w:rPr>
        <w:t>органів</w:t>
      </w:r>
      <w:proofErr w:type="spellEnd"/>
      <w:r w:rsidRPr="00FC1D91">
        <w:rPr>
          <w:sz w:val="28"/>
          <w:szCs w:val="28"/>
        </w:rPr>
        <w:t xml:space="preserve"> </w:t>
      </w:r>
      <w:proofErr w:type="spellStart"/>
      <w:r w:rsidRPr="00FC1D91">
        <w:rPr>
          <w:sz w:val="28"/>
          <w:szCs w:val="28"/>
        </w:rPr>
        <w:t>або</w:t>
      </w:r>
      <w:proofErr w:type="spellEnd"/>
      <w:r w:rsidRPr="00FC1D91">
        <w:rPr>
          <w:sz w:val="28"/>
          <w:szCs w:val="28"/>
        </w:rPr>
        <w:t xml:space="preserve"> </w:t>
      </w:r>
      <w:proofErr w:type="spellStart"/>
      <w:r w:rsidRPr="00FC1D91">
        <w:rPr>
          <w:sz w:val="28"/>
          <w:szCs w:val="28"/>
        </w:rPr>
        <w:t>порушенням</w:t>
      </w:r>
      <w:proofErr w:type="spellEnd"/>
      <w:r w:rsidRPr="00FC1D91">
        <w:rPr>
          <w:sz w:val="28"/>
          <w:szCs w:val="28"/>
        </w:rPr>
        <w:t xml:space="preserve"> </w:t>
      </w:r>
      <w:proofErr w:type="spellStart"/>
      <w:r w:rsidRPr="00FC1D91">
        <w:rPr>
          <w:sz w:val="28"/>
          <w:szCs w:val="28"/>
        </w:rPr>
        <w:t>диференціювання</w:t>
      </w:r>
      <w:proofErr w:type="spellEnd"/>
      <w:r w:rsidRPr="00FC1D91">
        <w:rPr>
          <w:sz w:val="28"/>
          <w:szCs w:val="28"/>
        </w:rPr>
        <w:t xml:space="preserve"> тканин (</w:t>
      </w:r>
      <w:proofErr w:type="spellStart"/>
      <w:r w:rsidRPr="00FC1D91">
        <w:rPr>
          <w:sz w:val="28"/>
          <w:szCs w:val="28"/>
        </w:rPr>
        <w:t>дисплазії</w:t>
      </w:r>
      <w:proofErr w:type="spellEnd"/>
      <w:r w:rsidRPr="00FC1D91">
        <w:rPr>
          <w:sz w:val="28"/>
          <w:szCs w:val="28"/>
        </w:rPr>
        <w:t xml:space="preserve">). </w:t>
      </w:r>
      <w:proofErr w:type="spellStart"/>
      <w:r w:rsidRPr="00FC1D91">
        <w:rPr>
          <w:sz w:val="28"/>
          <w:szCs w:val="28"/>
        </w:rPr>
        <w:t>Оскільки</w:t>
      </w:r>
      <w:proofErr w:type="spellEnd"/>
      <w:r w:rsidRPr="00FC1D91">
        <w:rPr>
          <w:sz w:val="28"/>
          <w:szCs w:val="28"/>
        </w:rPr>
        <w:t xml:space="preserve"> </w:t>
      </w:r>
      <w:proofErr w:type="spellStart"/>
      <w:r w:rsidRPr="00FC1D91">
        <w:rPr>
          <w:sz w:val="28"/>
          <w:szCs w:val="28"/>
        </w:rPr>
        <w:t>імунітет</w:t>
      </w:r>
      <w:proofErr w:type="spellEnd"/>
      <w:r w:rsidRPr="00FC1D91">
        <w:rPr>
          <w:sz w:val="28"/>
          <w:szCs w:val="28"/>
        </w:rPr>
        <w:t xml:space="preserve"> </w:t>
      </w:r>
      <w:proofErr w:type="spellStart"/>
      <w:r w:rsidRPr="00FC1D91">
        <w:rPr>
          <w:sz w:val="28"/>
          <w:szCs w:val="28"/>
        </w:rPr>
        <w:t>лише</w:t>
      </w:r>
      <w:proofErr w:type="spellEnd"/>
      <w:r w:rsidRPr="00FC1D91">
        <w:rPr>
          <w:sz w:val="28"/>
          <w:szCs w:val="28"/>
        </w:rPr>
        <w:t xml:space="preserve"> </w:t>
      </w:r>
      <w:proofErr w:type="spellStart"/>
      <w:r w:rsidRPr="00FC1D91">
        <w:rPr>
          <w:sz w:val="28"/>
          <w:szCs w:val="28"/>
        </w:rPr>
        <w:t>починає</w:t>
      </w:r>
      <w:proofErr w:type="spellEnd"/>
      <w:r w:rsidRPr="00FC1D91">
        <w:rPr>
          <w:sz w:val="28"/>
          <w:szCs w:val="28"/>
        </w:rPr>
        <w:t xml:space="preserve"> </w:t>
      </w:r>
      <w:proofErr w:type="spellStart"/>
      <w:r w:rsidRPr="00FC1D91">
        <w:rPr>
          <w:sz w:val="28"/>
          <w:szCs w:val="28"/>
        </w:rPr>
        <w:t>формуватися</w:t>
      </w:r>
      <w:proofErr w:type="spellEnd"/>
      <w:r w:rsidRPr="00FC1D91">
        <w:rPr>
          <w:sz w:val="28"/>
          <w:szCs w:val="28"/>
        </w:rPr>
        <w:t xml:space="preserve">, то </w:t>
      </w:r>
      <w:proofErr w:type="spellStart"/>
      <w:r w:rsidRPr="00FC1D91">
        <w:rPr>
          <w:sz w:val="28"/>
          <w:szCs w:val="28"/>
        </w:rPr>
        <w:t>відповідь</w:t>
      </w:r>
      <w:proofErr w:type="spellEnd"/>
      <w:r w:rsidRPr="00FC1D91">
        <w:rPr>
          <w:sz w:val="28"/>
          <w:szCs w:val="28"/>
        </w:rPr>
        <w:t xml:space="preserve"> на </w:t>
      </w:r>
      <w:proofErr w:type="spellStart"/>
      <w:r w:rsidRPr="00FC1D91">
        <w:rPr>
          <w:sz w:val="28"/>
          <w:szCs w:val="28"/>
        </w:rPr>
        <w:t>інфекцію</w:t>
      </w:r>
      <w:proofErr w:type="spellEnd"/>
      <w:r w:rsidRPr="00FC1D91">
        <w:rPr>
          <w:sz w:val="28"/>
          <w:szCs w:val="28"/>
        </w:rPr>
        <w:t xml:space="preserve"> </w:t>
      </w:r>
      <w:proofErr w:type="spellStart"/>
      <w:r w:rsidRPr="00FC1D91">
        <w:rPr>
          <w:sz w:val="28"/>
          <w:szCs w:val="28"/>
        </w:rPr>
        <w:t>виражається</w:t>
      </w:r>
      <w:proofErr w:type="spellEnd"/>
      <w:r w:rsidRPr="00FC1D91">
        <w:rPr>
          <w:sz w:val="28"/>
          <w:szCs w:val="28"/>
        </w:rPr>
        <w:t xml:space="preserve"> </w:t>
      </w:r>
      <w:proofErr w:type="spellStart"/>
      <w:r>
        <w:rPr>
          <w:sz w:val="28"/>
          <w:szCs w:val="28"/>
        </w:rPr>
        <w:t>сполучнотканними</w:t>
      </w:r>
      <w:proofErr w:type="spellEnd"/>
      <w:r w:rsidRPr="00FC1D91">
        <w:rPr>
          <w:sz w:val="28"/>
          <w:szCs w:val="28"/>
        </w:rPr>
        <w:t xml:space="preserve"> </w:t>
      </w:r>
      <w:proofErr w:type="spellStart"/>
      <w:r w:rsidRPr="00FC1D91">
        <w:rPr>
          <w:sz w:val="28"/>
          <w:szCs w:val="28"/>
        </w:rPr>
        <w:t>прол</w:t>
      </w:r>
      <w:r>
        <w:rPr>
          <w:sz w:val="28"/>
          <w:szCs w:val="28"/>
        </w:rPr>
        <w:t>і</w:t>
      </w:r>
      <w:r w:rsidRPr="00FC1D91">
        <w:rPr>
          <w:sz w:val="28"/>
          <w:szCs w:val="28"/>
        </w:rPr>
        <w:t>феративн</w:t>
      </w:r>
      <w:r>
        <w:rPr>
          <w:sz w:val="28"/>
          <w:szCs w:val="28"/>
        </w:rPr>
        <w:t>и</w:t>
      </w:r>
      <w:r w:rsidRPr="00FC1D91">
        <w:rPr>
          <w:sz w:val="28"/>
          <w:szCs w:val="28"/>
        </w:rPr>
        <w:t>ми</w:t>
      </w:r>
      <w:proofErr w:type="spellEnd"/>
      <w:r w:rsidRPr="00FC1D91">
        <w:rPr>
          <w:sz w:val="28"/>
          <w:szCs w:val="28"/>
        </w:rPr>
        <w:t xml:space="preserve"> </w:t>
      </w:r>
      <w:proofErr w:type="spellStart"/>
      <w:r w:rsidRPr="00FC1D91">
        <w:rPr>
          <w:sz w:val="28"/>
          <w:szCs w:val="28"/>
        </w:rPr>
        <w:t>реакціями</w:t>
      </w:r>
      <w:proofErr w:type="spellEnd"/>
      <w:r w:rsidRPr="00FC1D91">
        <w:rPr>
          <w:sz w:val="28"/>
          <w:szCs w:val="28"/>
        </w:rPr>
        <w:t xml:space="preserve">, </w:t>
      </w:r>
      <w:proofErr w:type="spellStart"/>
      <w:r w:rsidRPr="00FC1D91">
        <w:rPr>
          <w:sz w:val="28"/>
          <w:szCs w:val="28"/>
        </w:rPr>
        <w:t>що</w:t>
      </w:r>
      <w:proofErr w:type="spellEnd"/>
      <w:r w:rsidRPr="00FC1D91">
        <w:rPr>
          <w:sz w:val="28"/>
          <w:szCs w:val="28"/>
        </w:rPr>
        <w:t xml:space="preserve"> </w:t>
      </w:r>
      <w:proofErr w:type="spellStart"/>
      <w:r>
        <w:rPr>
          <w:sz w:val="28"/>
          <w:szCs w:val="28"/>
        </w:rPr>
        <w:t>приз</w:t>
      </w:r>
      <w:r w:rsidRPr="00FC1D91">
        <w:rPr>
          <w:sz w:val="28"/>
          <w:szCs w:val="28"/>
        </w:rPr>
        <w:t>водять</w:t>
      </w:r>
      <w:proofErr w:type="spellEnd"/>
      <w:r w:rsidRPr="00FC1D91">
        <w:rPr>
          <w:sz w:val="28"/>
          <w:szCs w:val="28"/>
        </w:rPr>
        <w:t xml:space="preserve"> до </w:t>
      </w:r>
      <w:proofErr w:type="spellStart"/>
      <w:r w:rsidRPr="00FC1D91">
        <w:rPr>
          <w:sz w:val="28"/>
          <w:szCs w:val="28"/>
        </w:rPr>
        <w:t>цироз</w:t>
      </w:r>
      <w:r>
        <w:rPr>
          <w:sz w:val="28"/>
          <w:szCs w:val="28"/>
        </w:rPr>
        <w:t>ів</w:t>
      </w:r>
      <w:proofErr w:type="spellEnd"/>
      <w:r w:rsidRPr="00FC1D91">
        <w:rPr>
          <w:sz w:val="28"/>
          <w:szCs w:val="28"/>
        </w:rPr>
        <w:t xml:space="preserve"> і </w:t>
      </w:r>
      <w:proofErr w:type="spellStart"/>
      <w:r w:rsidRPr="00FC1D91">
        <w:rPr>
          <w:sz w:val="28"/>
          <w:szCs w:val="28"/>
        </w:rPr>
        <w:t>ф</w:t>
      </w:r>
      <w:r>
        <w:rPr>
          <w:sz w:val="28"/>
          <w:szCs w:val="28"/>
        </w:rPr>
        <w:t>і</w:t>
      </w:r>
      <w:r w:rsidRPr="00FC1D91">
        <w:rPr>
          <w:sz w:val="28"/>
          <w:szCs w:val="28"/>
        </w:rPr>
        <w:t>броз</w:t>
      </w:r>
      <w:r>
        <w:rPr>
          <w:sz w:val="28"/>
          <w:szCs w:val="28"/>
        </w:rPr>
        <w:t>ів</w:t>
      </w:r>
      <w:proofErr w:type="spellEnd"/>
      <w:r w:rsidRPr="00FC1D91">
        <w:rPr>
          <w:sz w:val="28"/>
          <w:szCs w:val="28"/>
        </w:rPr>
        <w:t xml:space="preserve">. </w:t>
      </w:r>
      <w:proofErr w:type="spellStart"/>
      <w:r w:rsidRPr="00FC1D91">
        <w:rPr>
          <w:sz w:val="28"/>
          <w:szCs w:val="28"/>
        </w:rPr>
        <w:t>Проте</w:t>
      </w:r>
      <w:proofErr w:type="spellEnd"/>
      <w:r w:rsidRPr="00FC1D91">
        <w:rPr>
          <w:sz w:val="28"/>
          <w:szCs w:val="28"/>
        </w:rPr>
        <w:t xml:space="preserve"> </w:t>
      </w:r>
      <w:proofErr w:type="spellStart"/>
      <w:r w:rsidRPr="00FC1D91">
        <w:rPr>
          <w:sz w:val="28"/>
          <w:szCs w:val="28"/>
        </w:rPr>
        <w:t>можливе</w:t>
      </w:r>
      <w:proofErr w:type="spellEnd"/>
      <w:r w:rsidRPr="00FC1D91">
        <w:rPr>
          <w:sz w:val="28"/>
          <w:szCs w:val="28"/>
        </w:rPr>
        <w:t xml:space="preserve"> </w:t>
      </w:r>
      <w:proofErr w:type="spellStart"/>
      <w:r w:rsidRPr="00FC1D91">
        <w:rPr>
          <w:sz w:val="28"/>
          <w:szCs w:val="28"/>
        </w:rPr>
        <w:t>народження</w:t>
      </w:r>
      <w:proofErr w:type="spellEnd"/>
      <w:r w:rsidRPr="00FC1D91">
        <w:rPr>
          <w:sz w:val="28"/>
          <w:szCs w:val="28"/>
        </w:rPr>
        <w:t xml:space="preserve"> </w:t>
      </w:r>
      <w:proofErr w:type="spellStart"/>
      <w:r w:rsidRPr="00FC1D91">
        <w:rPr>
          <w:sz w:val="28"/>
          <w:szCs w:val="28"/>
        </w:rPr>
        <w:t>незріло</w:t>
      </w:r>
      <w:r>
        <w:rPr>
          <w:sz w:val="28"/>
          <w:szCs w:val="28"/>
        </w:rPr>
        <w:t>ї</w:t>
      </w:r>
      <w:proofErr w:type="spellEnd"/>
      <w:r w:rsidRPr="00FC1D91">
        <w:rPr>
          <w:sz w:val="28"/>
          <w:szCs w:val="28"/>
        </w:rPr>
        <w:t xml:space="preserve">, </w:t>
      </w:r>
      <w:proofErr w:type="spellStart"/>
      <w:r w:rsidRPr="00FC1D91">
        <w:rPr>
          <w:sz w:val="28"/>
          <w:szCs w:val="28"/>
        </w:rPr>
        <w:t>недоношено</w:t>
      </w:r>
      <w:r>
        <w:rPr>
          <w:sz w:val="28"/>
          <w:szCs w:val="28"/>
        </w:rPr>
        <w:t>ї</w:t>
      </w:r>
      <w:proofErr w:type="spellEnd"/>
      <w:r w:rsidRPr="00FC1D91">
        <w:rPr>
          <w:sz w:val="28"/>
          <w:szCs w:val="28"/>
        </w:rPr>
        <w:t xml:space="preserve"> </w:t>
      </w:r>
      <w:proofErr w:type="spellStart"/>
      <w:r w:rsidRPr="00FC1D91">
        <w:rPr>
          <w:sz w:val="28"/>
          <w:szCs w:val="28"/>
        </w:rPr>
        <w:t>дит</w:t>
      </w:r>
      <w:r>
        <w:rPr>
          <w:sz w:val="28"/>
          <w:szCs w:val="28"/>
        </w:rPr>
        <w:t>ин</w:t>
      </w:r>
      <w:r w:rsidRPr="00FC1D91">
        <w:rPr>
          <w:sz w:val="28"/>
          <w:szCs w:val="28"/>
        </w:rPr>
        <w:t>и</w:t>
      </w:r>
      <w:proofErr w:type="spellEnd"/>
      <w:r w:rsidRPr="00FC1D91">
        <w:rPr>
          <w:sz w:val="28"/>
          <w:szCs w:val="28"/>
        </w:rPr>
        <w:t xml:space="preserve">. </w:t>
      </w:r>
      <w:proofErr w:type="spellStart"/>
      <w:r w:rsidRPr="00FC1D91">
        <w:rPr>
          <w:sz w:val="28"/>
          <w:szCs w:val="28"/>
        </w:rPr>
        <w:t>Сукупність</w:t>
      </w:r>
      <w:proofErr w:type="spellEnd"/>
      <w:r w:rsidRPr="00FC1D91">
        <w:rPr>
          <w:sz w:val="28"/>
          <w:szCs w:val="28"/>
        </w:rPr>
        <w:t xml:space="preserve"> </w:t>
      </w:r>
      <w:proofErr w:type="spellStart"/>
      <w:r w:rsidRPr="00FC1D91">
        <w:rPr>
          <w:sz w:val="28"/>
          <w:szCs w:val="28"/>
        </w:rPr>
        <w:t>змін</w:t>
      </w:r>
      <w:proofErr w:type="spellEnd"/>
      <w:r w:rsidRPr="00FC1D91">
        <w:rPr>
          <w:sz w:val="28"/>
          <w:szCs w:val="28"/>
        </w:rPr>
        <w:t xml:space="preserve"> плоду, </w:t>
      </w:r>
      <w:proofErr w:type="spellStart"/>
      <w:r w:rsidRPr="00FC1D91">
        <w:rPr>
          <w:sz w:val="28"/>
          <w:szCs w:val="28"/>
        </w:rPr>
        <w:t>що</w:t>
      </w:r>
      <w:proofErr w:type="spellEnd"/>
      <w:r w:rsidRPr="00FC1D91">
        <w:rPr>
          <w:sz w:val="28"/>
          <w:szCs w:val="28"/>
        </w:rPr>
        <w:t xml:space="preserve"> </w:t>
      </w:r>
      <w:proofErr w:type="spellStart"/>
      <w:r w:rsidRPr="00FC1D91">
        <w:rPr>
          <w:sz w:val="28"/>
          <w:szCs w:val="28"/>
        </w:rPr>
        <w:t>виникають</w:t>
      </w:r>
      <w:proofErr w:type="spellEnd"/>
      <w:r w:rsidRPr="00FC1D91">
        <w:rPr>
          <w:sz w:val="28"/>
          <w:szCs w:val="28"/>
        </w:rPr>
        <w:t xml:space="preserve"> в </w:t>
      </w:r>
      <w:proofErr w:type="spellStart"/>
      <w:r w:rsidRPr="00FC1D91">
        <w:rPr>
          <w:sz w:val="28"/>
          <w:szCs w:val="28"/>
        </w:rPr>
        <w:t>цьому</w:t>
      </w:r>
      <w:proofErr w:type="spellEnd"/>
      <w:r w:rsidRPr="00FC1D91">
        <w:rPr>
          <w:sz w:val="28"/>
          <w:szCs w:val="28"/>
        </w:rPr>
        <w:t xml:space="preserve"> </w:t>
      </w:r>
      <w:proofErr w:type="spellStart"/>
      <w:r w:rsidRPr="00FC1D91">
        <w:rPr>
          <w:sz w:val="28"/>
          <w:szCs w:val="28"/>
        </w:rPr>
        <w:t>періоді</w:t>
      </w:r>
      <w:proofErr w:type="spellEnd"/>
      <w:r w:rsidRPr="00FC1D91">
        <w:rPr>
          <w:sz w:val="28"/>
          <w:szCs w:val="28"/>
        </w:rPr>
        <w:t xml:space="preserve">, </w:t>
      </w:r>
      <w:proofErr w:type="spellStart"/>
      <w:r w:rsidRPr="00FC1D91">
        <w:rPr>
          <w:sz w:val="28"/>
          <w:szCs w:val="28"/>
        </w:rPr>
        <w:t>називається</w:t>
      </w:r>
      <w:proofErr w:type="spellEnd"/>
      <w:r w:rsidRPr="00FC1D91">
        <w:rPr>
          <w:sz w:val="28"/>
          <w:szCs w:val="28"/>
        </w:rPr>
        <w:t xml:space="preserve"> </w:t>
      </w:r>
      <w:proofErr w:type="spellStart"/>
      <w:r w:rsidRPr="00FC1D91">
        <w:rPr>
          <w:sz w:val="28"/>
          <w:szCs w:val="28"/>
        </w:rPr>
        <w:t>загальним</w:t>
      </w:r>
      <w:proofErr w:type="spellEnd"/>
      <w:r w:rsidRPr="00FC1D91">
        <w:rPr>
          <w:sz w:val="28"/>
          <w:szCs w:val="28"/>
        </w:rPr>
        <w:t xml:space="preserve"> </w:t>
      </w:r>
      <w:proofErr w:type="spellStart"/>
      <w:r w:rsidRPr="00FC1D91">
        <w:rPr>
          <w:sz w:val="28"/>
          <w:szCs w:val="28"/>
        </w:rPr>
        <w:t>терміном</w:t>
      </w:r>
      <w:proofErr w:type="spellEnd"/>
      <w:r w:rsidRPr="00FC1D91">
        <w:rPr>
          <w:sz w:val="28"/>
          <w:szCs w:val="28"/>
        </w:rPr>
        <w:t xml:space="preserve"> - "</w:t>
      </w:r>
      <w:proofErr w:type="spellStart"/>
      <w:r w:rsidRPr="00FC1D91">
        <w:rPr>
          <w:sz w:val="28"/>
          <w:szCs w:val="28"/>
        </w:rPr>
        <w:t>ранні</w:t>
      </w:r>
      <w:proofErr w:type="spellEnd"/>
      <w:r w:rsidRPr="00FC1D91">
        <w:rPr>
          <w:sz w:val="28"/>
          <w:szCs w:val="28"/>
        </w:rPr>
        <w:t xml:space="preserve"> </w:t>
      </w:r>
      <w:proofErr w:type="spellStart"/>
      <w:r w:rsidRPr="00FC1D91">
        <w:rPr>
          <w:sz w:val="28"/>
          <w:szCs w:val="28"/>
        </w:rPr>
        <w:t>фетопат</w:t>
      </w:r>
      <w:r>
        <w:rPr>
          <w:sz w:val="28"/>
          <w:szCs w:val="28"/>
        </w:rPr>
        <w:t>ії</w:t>
      </w:r>
      <w:proofErr w:type="spellEnd"/>
      <w:r w:rsidRPr="00FC1D91">
        <w:rPr>
          <w:sz w:val="28"/>
          <w:szCs w:val="28"/>
        </w:rPr>
        <w:t>".</w:t>
      </w:r>
    </w:p>
    <w:p w:rsidR="00D3611A" w:rsidRPr="00FC1D91" w:rsidRDefault="00D3611A" w:rsidP="00D3611A">
      <w:pPr>
        <w:shd w:val="clear" w:color="auto" w:fill="FFFFFF"/>
        <w:spacing w:line="317" w:lineRule="exact"/>
        <w:ind w:left="14" w:firstLine="715"/>
        <w:jc w:val="both"/>
      </w:pPr>
      <w:r w:rsidRPr="001361FA">
        <w:rPr>
          <w:b/>
          <w:spacing w:val="-1"/>
          <w:sz w:val="28"/>
          <w:szCs w:val="28"/>
        </w:rPr>
        <w:t xml:space="preserve">6.Пізній </w:t>
      </w:r>
      <w:proofErr w:type="spellStart"/>
      <w:r w:rsidRPr="001361FA">
        <w:rPr>
          <w:b/>
          <w:spacing w:val="-1"/>
          <w:sz w:val="28"/>
          <w:szCs w:val="28"/>
        </w:rPr>
        <w:t>фетальний</w:t>
      </w:r>
      <w:proofErr w:type="spellEnd"/>
      <w:r w:rsidRPr="00FC1D91">
        <w:rPr>
          <w:spacing w:val="-1"/>
          <w:sz w:val="28"/>
          <w:szCs w:val="28"/>
        </w:rPr>
        <w:t xml:space="preserve"> </w:t>
      </w:r>
      <w:proofErr w:type="spellStart"/>
      <w:r w:rsidRPr="00FC1D91">
        <w:rPr>
          <w:spacing w:val="-1"/>
          <w:sz w:val="28"/>
          <w:szCs w:val="28"/>
        </w:rPr>
        <w:t>період</w:t>
      </w:r>
      <w:proofErr w:type="spellEnd"/>
      <w:r w:rsidRPr="00FC1D91">
        <w:rPr>
          <w:spacing w:val="-1"/>
          <w:sz w:val="28"/>
          <w:szCs w:val="28"/>
        </w:rPr>
        <w:t xml:space="preserve"> </w:t>
      </w:r>
      <w:proofErr w:type="spellStart"/>
      <w:r w:rsidRPr="00FC1D91">
        <w:rPr>
          <w:spacing w:val="-1"/>
          <w:sz w:val="28"/>
          <w:szCs w:val="28"/>
        </w:rPr>
        <w:t>починається</w:t>
      </w:r>
      <w:proofErr w:type="spellEnd"/>
      <w:r w:rsidRPr="00FC1D91">
        <w:rPr>
          <w:spacing w:val="-1"/>
          <w:sz w:val="28"/>
          <w:szCs w:val="28"/>
        </w:rPr>
        <w:t xml:space="preserve"> </w:t>
      </w:r>
      <w:proofErr w:type="spellStart"/>
      <w:r w:rsidRPr="00FC1D91">
        <w:rPr>
          <w:spacing w:val="-1"/>
          <w:sz w:val="28"/>
          <w:szCs w:val="28"/>
        </w:rPr>
        <w:t>після</w:t>
      </w:r>
      <w:proofErr w:type="spellEnd"/>
      <w:r w:rsidRPr="00FC1D91">
        <w:rPr>
          <w:spacing w:val="-1"/>
          <w:sz w:val="28"/>
          <w:szCs w:val="28"/>
        </w:rPr>
        <w:t xml:space="preserve"> 28 </w:t>
      </w:r>
      <w:proofErr w:type="spellStart"/>
      <w:r w:rsidRPr="00FC1D91">
        <w:rPr>
          <w:spacing w:val="-1"/>
          <w:sz w:val="28"/>
          <w:szCs w:val="28"/>
        </w:rPr>
        <w:t>тижня</w:t>
      </w:r>
      <w:proofErr w:type="spellEnd"/>
      <w:r w:rsidRPr="00FC1D91">
        <w:rPr>
          <w:spacing w:val="-1"/>
          <w:sz w:val="28"/>
          <w:szCs w:val="28"/>
        </w:rPr>
        <w:t xml:space="preserve"> </w:t>
      </w:r>
      <w:proofErr w:type="spellStart"/>
      <w:r w:rsidRPr="00FC1D91">
        <w:rPr>
          <w:spacing w:val="-1"/>
          <w:sz w:val="28"/>
          <w:szCs w:val="28"/>
        </w:rPr>
        <w:t>вагітності</w:t>
      </w:r>
      <w:proofErr w:type="spellEnd"/>
      <w:r w:rsidRPr="00FC1D91">
        <w:rPr>
          <w:spacing w:val="-1"/>
          <w:sz w:val="28"/>
          <w:szCs w:val="28"/>
        </w:rPr>
        <w:t xml:space="preserve"> і </w:t>
      </w:r>
      <w:proofErr w:type="spellStart"/>
      <w:r w:rsidRPr="00FC1D91">
        <w:rPr>
          <w:spacing w:val="-1"/>
          <w:sz w:val="28"/>
          <w:szCs w:val="28"/>
        </w:rPr>
        <w:t>тр</w:t>
      </w:r>
      <w:r>
        <w:rPr>
          <w:spacing w:val="-1"/>
          <w:sz w:val="28"/>
          <w:szCs w:val="28"/>
        </w:rPr>
        <w:t>иває</w:t>
      </w:r>
      <w:proofErr w:type="spellEnd"/>
      <w:r>
        <w:rPr>
          <w:spacing w:val="-1"/>
          <w:sz w:val="28"/>
          <w:szCs w:val="28"/>
        </w:rPr>
        <w:t xml:space="preserve"> </w:t>
      </w:r>
      <w:proofErr w:type="gramStart"/>
      <w:r>
        <w:rPr>
          <w:spacing w:val="-1"/>
          <w:sz w:val="28"/>
          <w:szCs w:val="28"/>
        </w:rPr>
        <w:t>до початку</w:t>
      </w:r>
      <w:proofErr w:type="gramEnd"/>
      <w:r>
        <w:rPr>
          <w:spacing w:val="-1"/>
          <w:sz w:val="28"/>
          <w:szCs w:val="28"/>
        </w:rPr>
        <w:t xml:space="preserve"> </w:t>
      </w:r>
      <w:proofErr w:type="spellStart"/>
      <w:r>
        <w:rPr>
          <w:spacing w:val="-1"/>
          <w:sz w:val="28"/>
          <w:szCs w:val="28"/>
        </w:rPr>
        <w:t>пологів</w:t>
      </w:r>
      <w:proofErr w:type="spellEnd"/>
      <w:r>
        <w:rPr>
          <w:spacing w:val="-1"/>
          <w:sz w:val="28"/>
          <w:szCs w:val="28"/>
        </w:rPr>
        <w:t xml:space="preserve">. </w:t>
      </w:r>
      <w:proofErr w:type="spellStart"/>
      <w:proofErr w:type="gramStart"/>
      <w:r>
        <w:rPr>
          <w:spacing w:val="-1"/>
          <w:sz w:val="28"/>
          <w:szCs w:val="28"/>
        </w:rPr>
        <w:t>Ураження</w:t>
      </w:r>
      <w:proofErr w:type="spellEnd"/>
      <w:r>
        <w:rPr>
          <w:spacing w:val="-1"/>
          <w:sz w:val="28"/>
          <w:szCs w:val="28"/>
        </w:rPr>
        <w:t xml:space="preserve"> </w:t>
      </w:r>
      <w:r w:rsidRPr="00FC1D91">
        <w:rPr>
          <w:spacing w:val="-1"/>
          <w:sz w:val="28"/>
          <w:szCs w:val="28"/>
        </w:rPr>
        <w:t xml:space="preserve"> плоду</w:t>
      </w:r>
      <w:proofErr w:type="gramEnd"/>
      <w:r w:rsidRPr="00FC1D91">
        <w:rPr>
          <w:spacing w:val="-1"/>
          <w:sz w:val="28"/>
          <w:szCs w:val="28"/>
        </w:rPr>
        <w:t xml:space="preserve"> в </w:t>
      </w:r>
      <w:proofErr w:type="spellStart"/>
      <w:r w:rsidRPr="00FC1D91">
        <w:rPr>
          <w:spacing w:val="-1"/>
          <w:sz w:val="28"/>
          <w:szCs w:val="28"/>
        </w:rPr>
        <w:t>цьому</w:t>
      </w:r>
      <w:proofErr w:type="spellEnd"/>
      <w:r w:rsidRPr="00FC1D91">
        <w:rPr>
          <w:spacing w:val="-1"/>
          <w:sz w:val="28"/>
          <w:szCs w:val="28"/>
        </w:rPr>
        <w:t xml:space="preserve"> </w:t>
      </w:r>
      <w:proofErr w:type="spellStart"/>
      <w:r w:rsidRPr="00FC1D91">
        <w:rPr>
          <w:spacing w:val="-1"/>
          <w:sz w:val="28"/>
          <w:szCs w:val="28"/>
        </w:rPr>
        <w:t>періоді</w:t>
      </w:r>
      <w:proofErr w:type="spellEnd"/>
      <w:r w:rsidRPr="00FC1D91">
        <w:rPr>
          <w:spacing w:val="-1"/>
          <w:sz w:val="28"/>
          <w:szCs w:val="28"/>
        </w:rPr>
        <w:t xml:space="preserve"> </w:t>
      </w:r>
      <w:proofErr w:type="spellStart"/>
      <w:r w:rsidRPr="00FC1D91">
        <w:rPr>
          <w:spacing w:val="-1"/>
          <w:sz w:val="28"/>
          <w:szCs w:val="28"/>
        </w:rPr>
        <w:t>вже</w:t>
      </w:r>
      <w:proofErr w:type="spellEnd"/>
      <w:r w:rsidRPr="00FC1D91">
        <w:rPr>
          <w:spacing w:val="-1"/>
          <w:sz w:val="28"/>
          <w:szCs w:val="28"/>
        </w:rPr>
        <w:t xml:space="preserve"> не </w:t>
      </w:r>
      <w:proofErr w:type="spellStart"/>
      <w:r w:rsidRPr="00FC1D91">
        <w:rPr>
          <w:spacing w:val="-1"/>
          <w:sz w:val="28"/>
          <w:szCs w:val="28"/>
        </w:rPr>
        <w:t>впливають</w:t>
      </w:r>
      <w:proofErr w:type="spellEnd"/>
      <w:r w:rsidRPr="00FC1D91">
        <w:rPr>
          <w:spacing w:val="-1"/>
          <w:sz w:val="28"/>
          <w:szCs w:val="28"/>
        </w:rPr>
        <w:t xml:space="preserve"> на </w:t>
      </w:r>
      <w:proofErr w:type="spellStart"/>
      <w:r w:rsidRPr="00FC1D91">
        <w:rPr>
          <w:spacing w:val="-1"/>
          <w:sz w:val="28"/>
          <w:szCs w:val="28"/>
        </w:rPr>
        <w:t>процеси</w:t>
      </w:r>
      <w:proofErr w:type="spellEnd"/>
      <w:r w:rsidRPr="00FC1D91">
        <w:rPr>
          <w:spacing w:val="-1"/>
          <w:sz w:val="28"/>
          <w:szCs w:val="28"/>
        </w:rPr>
        <w:t xml:space="preserve"> </w:t>
      </w:r>
      <w:proofErr w:type="spellStart"/>
      <w:r w:rsidRPr="00FC1D91">
        <w:rPr>
          <w:spacing w:val="-1"/>
          <w:sz w:val="28"/>
          <w:szCs w:val="28"/>
        </w:rPr>
        <w:t>формування</w:t>
      </w:r>
      <w:proofErr w:type="spellEnd"/>
      <w:r w:rsidRPr="00FC1D91">
        <w:rPr>
          <w:spacing w:val="-1"/>
          <w:sz w:val="28"/>
          <w:szCs w:val="28"/>
        </w:rPr>
        <w:t xml:space="preserve"> </w:t>
      </w:r>
      <w:proofErr w:type="spellStart"/>
      <w:r w:rsidRPr="00FC1D91">
        <w:rPr>
          <w:spacing w:val="-1"/>
          <w:sz w:val="28"/>
          <w:szCs w:val="28"/>
        </w:rPr>
        <w:t>органів</w:t>
      </w:r>
      <w:proofErr w:type="spellEnd"/>
      <w:r w:rsidRPr="00FC1D91">
        <w:rPr>
          <w:spacing w:val="-1"/>
          <w:sz w:val="28"/>
          <w:szCs w:val="28"/>
        </w:rPr>
        <w:t xml:space="preserve"> і </w:t>
      </w:r>
      <w:proofErr w:type="spellStart"/>
      <w:r w:rsidRPr="00FC1D91">
        <w:rPr>
          <w:spacing w:val="-1"/>
          <w:sz w:val="28"/>
          <w:szCs w:val="28"/>
        </w:rPr>
        <w:t>диференціювання</w:t>
      </w:r>
      <w:proofErr w:type="spellEnd"/>
      <w:r w:rsidRPr="00FC1D91">
        <w:rPr>
          <w:spacing w:val="-1"/>
          <w:sz w:val="28"/>
          <w:szCs w:val="28"/>
        </w:rPr>
        <w:t xml:space="preserve"> тканин, але </w:t>
      </w:r>
      <w:proofErr w:type="spellStart"/>
      <w:r w:rsidRPr="00FC1D91">
        <w:rPr>
          <w:spacing w:val="-1"/>
          <w:sz w:val="28"/>
          <w:szCs w:val="28"/>
        </w:rPr>
        <w:t>можуть</w:t>
      </w:r>
      <w:proofErr w:type="spellEnd"/>
      <w:r w:rsidRPr="00FC1D91">
        <w:rPr>
          <w:spacing w:val="-1"/>
          <w:sz w:val="28"/>
          <w:szCs w:val="28"/>
        </w:rPr>
        <w:t xml:space="preserve"> </w:t>
      </w:r>
      <w:proofErr w:type="spellStart"/>
      <w:r w:rsidRPr="00FC1D91">
        <w:rPr>
          <w:spacing w:val="-1"/>
          <w:sz w:val="28"/>
          <w:szCs w:val="28"/>
        </w:rPr>
        <w:t>викликати</w:t>
      </w:r>
      <w:proofErr w:type="spellEnd"/>
      <w:r w:rsidRPr="00FC1D91">
        <w:rPr>
          <w:spacing w:val="-1"/>
          <w:sz w:val="28"/>
          <w:szCs w:val="28"/>
        </w:rPr>
        <w:t xml:space="preserve"> </w:t>
      </w:r>
      <w:proofErr w:type="spellStart"/>
      <w:r w:rsidRPr="00FC1D91">
        <w:rPr>
          <w:spacing w:val="-1"/>
          <w:sz w:val="28"/>
          <w:szCs w:val="28"/>
        </w:rPr>
        <w:t>передчасне</w:t>
      </w:r>
      <w:proofErr w:type="spellEnd"/>
      <w:r w:rsidRPr="00FC1D91">
        <w:rPr>
          <w:spacing w:val="-1"/>
          <w:sz w:val="28"/>
          <w:szCs w:val="28"/>
        </w:rPr>
        <w:t xml:space="preserve">  </w:t>
      </w:r>
      <w:proofErr w:type="spellStart"/>
      <w:r w:rsidRPr="00FC1D91">
        <w:rPr>
          <w:spacing w:val="-1"/>
          <w:sz w:val="28"/>
          <w:szCs w:val="28"/>
        </w:rPr>
        <w:t>припинення</w:t>
      </w:r>
      <w:proofErr w:type="spellEnd"/>
      <w:r w:rsidRPr="00FC1D91">
        <w:rPr>
          <w:spacing w:val="-1"/>
          <w:sz w:val="28"/>
          <w:szCs w:val="28"/>
        </w:rPr>
        <w:t xml:space="preserve">  </w:t>
      </w:r>
      <w:proofErr w:type="spellStart"/>
      <w:r w:rsidRPr="00FC1D91">
        <w:rPr>
          <w:spacing w:val="-1"/>
          <w:sz w:val="28"/>
          <w:szCs w:val="28"/>
        </w:rPr>
        <w:t>вагітності</w:t>
      </w:r>
      <w:proofErr w:type="spellEnd"/>
      <w:r w:rsidRPr="00FC1D91">
        <w:rPr>
          <w:spacing w:val="-1"/>
          <w:sz w:val="28"/>
          <w:szCs w:val="28"/>
        </w:rPr>
        <w:t xml:space="preserve">  з  </w:t>
      </w:r>
      <w:proofErr w:type="spellStart"/>
      <w:r w:rsidRPr="00FC1D91">
        <w:rPr>
          <w:spacing w:val="-1"/>
          <w:sz w:val="28"/>
          <w:szCs w:val="28"/>
        </w:rPr>
        <w:t>народженням</w:t>
      </w:r>
      <w:proofErr w:type="spellEnd"/>
      <w:r w:rsidRPr="00FC1D91">
        <w:rPr>
          <w:spacing w:val="-1"/>
          <w:sz w:val="28"/>
          <w:szCs w:val="28"/>
        </w:rPr>
        <w:t xml:space="preserve">   мало</w:t>
      </w:r>
      <w:r>
        <w:rPr>
          <w:spacing w:val="-1"/>
          <w:sz w:val="28"/>
          <w:szCs w:val="28"/>
        </w:rPr>
        <w:t xml:space="preserve"> </w:t>
      </w:r>
      <w:proofErr w:type="spellStart"/>
      <w:r w:rsidRPr="00FC1D91">
        <w:rPr>
          <w:spacing w:val="-1"/>
          <w:sz w:val="28"/>
          <w:szCs w:val="28"/>
        </w:rPr>
        <w:t>ваго</w:t>
      </w:r>
      <w:r>
        <w:rPr>
          <w:spacing w:val="-1"/>
          <w:sz w:val="28"/>
          <w:szCs w:val="28"/>
        </w:rPr>
        <w:t>вої</w:t>
      </w:r>
      <w:proofErr w:type="spellEnd"/>
      <w:r w:rsidRPr="00FC1D91">
        <w:rPr>
          <w:spacing w:val="-1"/>
          <w:sz w:val="28"/>
          <w:szCs w:val="28"/>
        </w:rPr>
        <w:t xml:space="preserve">  і</w:t>
      </w:r>
      <w:r>
        <w:rPr>
          <w:spacing w:val="-1"/>
          <w:sz w:val="28"/>
          <w:szCs w:val="28"/>
        </w:rPr>
        <w:t xml:space="preserve"> </w:t>
      </w:r>
      <w:proofErr w:type="spellStart"/>
      <w:r w:rsidRPr="00FC1D91">
        <w:rPr>
          <w:spacing w:val="-2"/>
          <w:sz w:val="28"/>
          <w:szCs w:val="28"/>
        </w:rPr>
        <w:t>функціонально</w:t>
      </w:r>
      <w:proofErr w:type="spellEnd"/>
      <w:r w:rsidRPr="00FC1D91">
        <w:rPr>
          <w:spacing w:val="-2"/>
          <w:sz w:val="28"/>
          <w:szCs w:val="28"/>
        </w:rPr>
        <w:t xml:space="preserve"> </w:t>
      </w:r>
      <w:proofErr w:type="spellStart"/>
      <w:r w:rsidRPr="00FC1D91">
        <w:rPr>
          <w:spacing w:val="-2"/>
          <w:sz w:val="28"/>
          <w:szCs w:val="28"/>
        </w:rPr>
        <w:t>незріло</w:t>
      </w:r>
      <w:r>
        <w:rPr>
          <w:spacing w:val="-2"/>
          <w:sz w:val="28"/>
          <w:szCs w:val="28"/>
        </w:rPr>
        <w:t>ї</w:t>
      </w:r>
      <w:proofErr w:type="spellEnd"/>
      <w:r w:rsidRPr="00FC1D91">
        <w:rPr>
          <w:spacing w:val="-2"/>
          <w:sz w:val="28"/>
          <w:szCs w:val="28"/>
        </w:rPr>
        <w:t xml:space="preserve"> </w:t>
      </w:r>
      <w:proofErr w:type="spellStart"/>
      <w:r>
        <w:rPr>
          <w:spacing w:val="-2"/>
          <w:sz w:val="28"/>
          <w:szCs w:val="28"/>
        </w:rPr>
        <w:t>дитини</w:t>
      </w:r>
      <w:proofErr w:type="spellEnd"/>
      <w:r w:rsidRPr="00FC1D91">
        <w:rPr>
          <w:spacing w:val="-2"/>
          <w:sz w:val="28"/>
          <w:szCs w:val="28"/>
        </w:rPr>
        <w:t xml:space="preserve">. При </w:t>
      </w:r>
      <w:proofErr w:type="spellStart"/>
      <w:r w:rsidRPr="00FC1D91">
        <w:rPr>
          <w:spacing w:val="-2"/>
          <w:sz w:val="28"/>
          <w:szCs w:val="28"/>
        </w:rPr>
        <w:t>збереженні</w:t>
      </w:r>
      <w:proofErr w:type="spellEnd"/>
      <w:r w:rsidRPr="00FC1D91">
        <w:rPr>
          <w:spacing w:val="-2"/>
          <w:sz w:val="28"/>
          <w:szCs w:val="28"/>
        </w:rPr>
        <w:t xml:space="preserve"> </w:t>
      </w:r>
      <w:proofErr w:type="spellStart"/>
      <w:r w:rsidRPr="00FC1D91">
        <w:rPr>
          <w:spacing w:val="-2"/>
          <w:sz w:val="28"/>
          <w:szCs w:val="28"/>
        </w:rPr>
        <w:t>вагітності</w:t>
      </w:r>
      <w:proofErr w:type="spellEnd"/>
      <w:r w:rsidRPr="00FC1D91">
        <w:rPr>
          <w:spacing w:val="-2"/>
          <w:sz w:val="28"/>
          <w:szCs w:val="28"/>
        </w:rPr>
        <w:t xml:space="preserve"> </w:t>
      </w:r>
      <w:proofErr w:type="spellStart"/>
      <w:r w:rsidRPr="00FC1D91">
        <w:rPr>
          <w:spacing w:val="-2"/>
          <w:sz w:val="28"/>
          <w:szCs w:val="28"/>
        </w:rPr>
        <w:t>може</w:t>
      </w:r>
      <w:proofErr w:type="spellEnd"/>
      <w:r w:rsidRPr="00FC1D91">
        <w:rPr>
          <w:spacing w:val="-2"/>
          <w:sz w:val="28"/>
          <w:szCs w:val="28"/>
        </w:rPr>
        <w:t xml:space="preserve"> </w:t>
      </w:r>
      <w:proofErr w:type="spellStart"/>
      <w:r w:rsidRPr="00FC1D91">
        <w:rPr>
          <w:spacing w:val="-2"/>
          <w:sz w:val="28"/>
          <w:szCs w:val="28"/>
        </w:rPr>
        <w:t>мати</w:t>
      </w:r>
      <w:proofErr w:type="spellEnd"/>
      <w:r w:rsidRPr="00FC1D91">
        <w:rPr>
          <w:spacing w:val="-2"/>
          <w:sz w:val="28"/>
          <w:szCs w:val="28"/>
        </w:rPr>
        <w:t xml:space="preserve"> </w:t>
      </w:r>
      <w:proofErr w:type="spellStart"/>
      <w:r w:rsidRPr="00FC1D91">
        <w:rPr>
          <w:spacing w:val="-2"/>
          <w:sz w:val="28"/>
          <w:szCs w:val="28"/>
        </w:rPr>
        <w:t>місце</w:t>
      </w:r>
      <w:proofErr w:type="spellEnd"/>
      <w:r w:rsidRPr="00FC1D91">
        <w:rPr>
          <w:spacing w:val="-2"/>
          <w:sz w:val="28"/>
          <w:szCs w:val="28"/>
        </w:rPr>
        <w:t xml:space="preserve"> </w:t>
      </w:r>
      <w:proofErr w:type="spellStart"/>
      <w:r w:rsidRPr="00FC1D91">
        <w:rPr>
          <w:spacing w:val="-2"/>
          <w:sz w:val="28"/>
          <w:szCs w:val="28"/>
        </w:rPr>
        <w:t>недостатність</w:t>
      </w:r>
      <w:proofErr w:type="spellEnd"/>
      <w:r w:rsidRPr="00FC1D91">
        <w:rPr>
          <w:spacing w:val="-2"/>
          <w:sz w:val="28"/>
          <w:szCs w:val="28"/>
        </w:rPr>
        <w:t xml:space="preserve"> </w:t>
      </w:r>
      <w:proofErr w:type="spellStart"/>
      <w:r>
        <w:rPr>
          <w:spacing w:val="-2"/>
          <w:sz w:val="28"/>
          <w:szCs w:val="28"/>
        </w:rPr>
        <w:t>харчування</w:t>
      </w:r>
      <w:proofErr w:type="spellEnd"/>
      <w:r w:rsidRPr="00FC1D91">
        <w:rPr>
          <w:spacing w:val="-2"/>
          <w:sz w:val="28"/>
          <w:szCs w:val="28"/>
        </w:rPr>
        <w:t xml:space="preserve"> плоду (</w:t>
      </w:r>
      <w:proofErr w:type="spellStart"/>
      <w:r w:rsidRPr="00FC1D91">
        <w:rPr>
          <w:spacing w:val="-2"/>
          <w:sz w:val="28"/>
          <w:szCs w:val="28"/>
        </w:rPr>
        <w:t>внутрі</w:t>
      </w:r>
      <w:r>
        <w:rPr>
          <w:spacing w:val="-2"/>
          <w:sz w:val="28"/>
          <w:szCs w:val="28"/>
        </w:rPr>
        <w:t>шньо</w:t>
      </w:r>
      <w:r w:rsidRPr="00FC1D91">
        <w:rPr>
          <w:spacing w:val="-2"/>
          <w:sz w:val="28"/>
          <w:szCs w:val="28"/>
        </w:rPr>
        <w:t>утробна</w:t>
      </w:r>
      <w:proofErr w:type="spellEnd"/>
      <w:r w:rsidRPr="00FC1D91">
        <w:rPr>
          <w:spacing w:val="-2"/>
          <w:sz w:val="28"/>
          <w:szCs w:val="28"/>
        </w:rPr>
        <w:t xml:space="preserve"> </w:t>
      </w:r>
      <w:proofErr w:type="spellStart"/>
      <w:r w:rsidRPr="00FC1D91">
        <w:rPr>
          <w:spacing w:val="-2"/>
          <w:sz w:val="28"/>
          <w:szCs w:val="28"/>
        </w:rPr>
        <w:t>гіпотрофія</w:t>
      </w:r>
      <w:proofErr w:type="spellEnd"/>
      <w:r w:rsidRPr="00FC1D91">
        <w:rPr>
          <w:spacing w:val="-2"/>
          <w:sz w:val="28"/>
          <w:szCs w:val="28"/>
        </w:rPr>
        <w:t xml:space="preserve">) </w:t>
      </w:r>
      <w:proofErr w:type="spellStart"/>
      <w:r w:rsidRPr="00FC1D91">
        <w:rPr>
          <w:spacing w:val="-2"/>
          <w:sz w:val="28"/>
          <w:szCs w:val="28"/>
        </w:rPr>
        <w:t>або</w:t>
      </w:r>
      <w:proofErr w:type="spellEnd"/>
      <w:r w:rsidRPr="00FC1D91">
        <w:rPr>
          <w:spacing w:val="-2"/>
          <w:sz w:val="28"/>
          <w:szCs w:val="28"/>
        </w:rPr>
        <w:t xml:space="preserve"> </w:t>
      </w:r>
      <w:proofErr w:type="spellStart"/>
      <w:r w:rsidRPr="00FC1D91">
        <w:rPr>
          <w:spacing w:val="-2"/>
          <w:sz w:val="28"/>
          <w:szCs w:val="28"/>
        </w:rPr>
        <w:t>загальне</w:t>
      </w:r>
      <w:proofErr w:type="spellEnd"/>
      <w:r w:rsidRPr="00FC1D91">
        <w:rPr>
          <w:spacing w:val="-2"/>
          <w:sz w:val="28"/>
          <w:szCs w:val="28"/>
        </w:rPr>
        <w:t xml:space="preserve"> </w:t>
      </w:r>
      <w:proofErr w:type="spellStart"/>
      <w:r w:rsidRPr="00FC1D91">
        <w:rPr>
          <w:spacing w:val="-2"/>
          <w:sz w:val="28"/>
          <w:szCs w:val="28"/>
        </w:rPr>
        <w:t>недорозвинення</w:t>
      </w:r>
      <w:proofErr w:type="spellEnd"/>
      <w:r w:rsidRPr="00FC1D91">
        <w:rPr>
          <w:spacing w:val="-2"/>
          <w:sz w:val="28"/>
          <w:szCs w:val="28"/>
        </w:rPr>
        <w:t xml:space="preserve">, </w:t>
      </w:r>
      <w:proofErr w:type="spellStart"/>
      <w:r w:rsidRPr="00FC1D91">
        <w:rPr>
          <w:spacing w:val="-2"/>
          <w:sz w:val="28"/>
          <w:szCs w:val="28"/>
        </w:rPr>
        <w:t>тобто</w:t>
      </w:r>
      <w:proofErr w:type="spellEnd"/>
      <w:r w:rsidRPr="00FC1D91">
        <w:rPr>
          <w:spacing w:val="-2"/>
          <w:sz w:val="28"/>
          <w:szCs w:val="28"/>
        </w:rPr>
        <w:t xml:space="preserve"> </w:t>
      </w:r>
      <w:proofErr w:type="spellStart"/>
      <w:r w:rsidRPr="00FC1D91">
        <w:rPr>
          <w:spacing w:val="-2"/>
          <w:sz w:val="28"/>
          <w:szCs w:val="28"/>
        </w:rPr>
        <w:t>недостатня</w:t>
      </w:r>
      <w:proofErr w:type="spellEnd"/>
      <w:r w:rsidRPr="00FC1D91">
        <w:rPr>
          <w:spacing w:val="-2"/>
          <w:sz w:val="28"/>
          <w:szCs w:val="28"/>
        </w:rPr>
        <w:t xml:space="preserve"> </w:t>
      </w:r>
      <w:proofErr w:type="spellStart"/>
      <w:r w:rsidRPr="00FC1D91">
        <w:rPr>
          <w:spacing w:val="-2"/>
          <w:sz w:val="28"/>
          <w:szCs w:val="28"/>
        </w:rPr>
        <w:t>маса</w:t>
      </w:r>
      <w:proofErr w:type="spellEnd"/>
      <w:r w:rsidRPr="00FC1D91">
        <w:rPr>
          <w:spacing w:val="-2"/>
          <w:sz w:val="28"/>
          <w:szCs w:val="28"/>
        </w:rPr>
        <w:t xml:space="preserve"> і </w:t>
      </w:r>
      <w:proofErr w:type="spellStart"/>
      <w:r w:rsidRPr="00FC1D91">
        <w:rPr>
          <w:spacing w:val="-2"/>
          <w:sz w:val="28"/>
          <w:szCs w:val="28"/>
        </w:rPr>
        <w:t>довжина</w:t>
      </w:r>
      <w:proofErr w:type="spellEnd"/>
      <w:r w:rsidRPr="00FC1D91">
        <w:rPr>
          <w:spacing w:val="-2"/>
          <w:sz w:val="28"/>
          <w:szCs w:val="28"/>
        </w:rPr>
        <w:t xml:space="preserve"> </w:t>
      </w:r>
      <w:proofErr w:type="spellStart"/>
      <w:r w:rsidRPr="00FC1D91">
        <w:rPr>
          <w:spacing w:val="-2"/>
          <w:sz w:val="28"/>
          <w:szCs w:val="28"/>
        </w:rPr>
        <w:t>тіла</w:t>
      </w:r>
      <w:proofErr w:type="spellEnd"/>
      <w:r w:rsidRPr="00FC1D91">
        <w:rPr>
          <w:spacing w:val="-2"/>
          <w:sz w:val="28"/>
          <w:szCs w:val="28"/>
        </w:rPr>
        <w:t xml:space="preserve"> </w:t>
      </w:r>
      <w:proofErr w:type="spellStart"/>
      <w:r w:rsidRPr="00FC1D91">
        <w:rPr>
          <w:spacing w:val="-2"/>
          <w:sz w:val="28"/>
          <w:szCs w:val="28"/>
        </w:rPr>
        <w:t>новонародженого</w:t>
      </w:r>
      <w:proofErr w:type="spellEnd"/>
      <w:r w:rsidRPr="00FC1D91">
        <w:rPr>
          <w:spacing w:val="-2"/>
          <w:sz w:val="28"/>
          <w:szCs w:val="28"/>
        </w:rPr>
        <w:t xml:space="preserve">. </w:t>
      </w:r>
      <w:proofErr w:type="spellStart"/>
      <w:r w:rsidRPr="00FC1D91">
        <w:rPr>
          <w:spacing w:val="-2"/>
          <w:sz w:val="28"/>
          <w:szCs w:val="28"/>
        </w:rPr>
        <w:t>Особливістю</w:t>
      </w:r>
      <w:proofErr w:type="spellEnd"/>
      <w:r w:rsidRPr="00FC1D91">
        <w:rPr>
          <w:spacing w:val="-2"/>
          <w:sz w:val="28"/>
          <w:szCs w:val="28"/>
        </w:rPr>
        <w:t xml:space="preserve"> </w:t>
      </w:r>
      <w:proofErr w:type="spellStart"/>
      <w:r>
        <w:rPr>
          <w:spacing w:val="-2"/>
          <w:sz w:val="28"/>
          <w:szCs w:val="28"/>
        </w:rPr>
        <w:t>небезпечної</w:t>
      </w:r>
      <w:proofErr w:type="spellEnd"/>
      <w:r>
        <w:rPr>
          <w:spacing w:val="-2"/>
          <w:sz w:val="28"/>
          <w:szCs w:val="28"/>
        </w:rPr>
        <w:t xml:space="preserve"> </w:t>
      </w:r>
      <w:proofErr w:type="spellStart"/>
      <w:r w:rsidRPr="00FC1D91">
        <w:rPr>
          <w:spacing w:val="-2"/>
          <w:sz w:val="28"/>
          <w:szCs w:val="28"/>
        </w:rPr>
        <w:t>дії</w:t>
      </w:r>
      <w:proofErr w:type="spellEnd"/>
      <w:r w:rsidRPr="00FC1D91">
        <w:rPr>
          <w:spacing w:val="-2"/>
          <w:sz w:val="28"/>
          <w:szCs w:val="28"/>
        </w:rPr>
        <w:t xml:space="preserve"> </w:t>
      </w:r>
      <w:proofErr w:type="spellStart"/>
      <w:r w:rsidRPr="00FC1D91">
        <w:rPr>
          <w:spacing w:val="-2"/>
          <w:sz w:val="28"/>
          <w:szCs w:val="28"/>
        </w:rPr>
        <w:t>інфекції</w:t>
      </w:r>
      <w:proofErr w:type="spellEnd"/>
      <w:r w:rsidRPr="00FC1D91">
        <w:rPr>
          <w:spacing w:val="-2"/>
          <w:sz w:val="28"/>
          <w:szCs w:val="28"/>
        </w:rPr>
        <w:t xml:space="preserve"> в </w:t>
      </w:r>
      <w:proofErr w:type="spellStart"/>
      <w:r w:rsidRPr="00FC1D91">
        <w:rPr>
          <w:spacing w:val="-2"/>
          <w:sz w:val="28"/>
          <w:szCs w:val="28"/>
        </w:rPr>
        <w:t>цьому</w:t>
      </w:r>
      <w:proofErr w:type="spellEnd"/>
      <w:r w:rsidRPr="00FC1D91">
        <w:rPr>
          <w:spacing w:val="-2"/>
          <w:sz w:val="28"/>
          <w:szCs w:val="28"/>
        </w:rPr>
        <w:t xml:space="preserve"> </w:t>
      </w:r>
      <w:proofErr w:type="spellStart"/>
      <w:r w:rsidRPr="00FC1D91">
        <w:rPr>
          <w:spacing w:val="-2"/>
          <w:sz w:val="28"/>
          <w:szCs w:val="28"/>
        </w:rPr>
        <w:t>періоді</w:t>
      </w:r>
      <w:proofErr w:type="spellEnd"/>
      <w:r w:rsidRPr="00FC1D91">
        <w:rPr>
          <w:spacing w:val="-2"/>
          <w:sz w:val="28"/>
          <w:szCs w:val="28"/>
        </w:rPr>
        <w:t xml:space="preserve"> є абсолютно </w:t>
      </w:r>
      <w:proofErr w:type="spellStart"/>
      <w:r w:rsidRPr="00FC1D91">
        <w:rPr>
          <w:spacing w:val="-2"/>
          <w:sz w:val="28"/>
          <w:szCs w:val="28"/>
        </w:rPr>
        <w:t>певна</w:t>
      </w:r>
      <w:proofErr w:type="spellEnd"/>
      <w:r w:rsidRPr="00FC1D91">
        <w:rPr>
          <w:spacing w:val="-2"/>
          <w:sz w:val="28"/>
          <w:szCs w:val="28"/>
        </w:rPr>
        <w:t xml:space="preserve"> </w:t>
      </w:r>
      <w:proofErr w:type="spellStart"/>
      <w:r w:rsidRPr="00FC1D91">
        <w:rPr>
          <w:spacing w:val="-2"/>
          <w:sz w:val="28"/>
          <w:szCs w:val="28"/>
        </w:rPr>
        <w:t>специфіка</w:t>
      </w:r>
      <w:proofErr w:type="spellEnd"/>
      <w:r w:rsidRPr="00FC1D91">
        <w:rPr>
          <w:spacing w:val="-2"/>
          <w:sz w:val="28"/>
          <w:szCs w:val="28"/>
        </w:rPr>
        <w:t xml:space="preserve"> </w:t>
      </w:r>
      <w:proofErr w:type="spellStart"/>
      <w:r w:rsidRPr="00FC1D91">
        <w:rPr>
          <w:spacing w:val="-2"/>
          <w:sz w:val="28"/>
          <w:szCs w:val="28"/>
        </w:rPr>
        <w:t>пошкодження</w:t>
      </w:r>
      <w:proofErr w:type="spellEnd"/>
      <w:r w:rsidRPr="00FC1D91">
        <w:rPr>
          <w:spacing w:val="-2"/>
          <w:sz w:val="28"/>
          <w:szCs w:val="28"/>
        </w:rPr>
        <w:t xml:space="preserve">, </w:t>
      </w:r>
      <w:proofErr w:type="spellStart"/>
      <w:r w:rsidRPr="00FC1D91">
        <w:rPr>
          <w:spacing w:val="-2"/>
          <w:sz w:val="28"/>
          <w:szCs w:val="28"/>
        </w:rPr>
        <w:t>тобто</w:t>
      </w:r>
      <w:proofErr w:type="spellEnd"/>
      <w:r w:rsidRPr="00FC1D91">
        <w:rPr>
          <w:spacing w:val="-2"/>
          <w:sz w:val="28"/>
          <w:szCs w:val="28"/>
        </w:rPr>
        <w:t xml:space="preserve"> </w:t>
      </w:r>
      <w:proofErr w:type="spellStart"/>
      <w:r w:rsidRPr="00FC1D91">
        <w:rPr>
          <w:spacing w:val="-2"/>
          <w:sz w:val="28"/>
          <w:szCs w:val="28"/>
        </w:rPr>
        <w:t>виникнення</w:t>
      </w:r>
      <w:proofErr w:type="spellEnd"/>
      <w:r w:rsidRPr="00FC1D91">
        <w:rPr>
          <w:spacing w:val="-2"/>
          <w:sz w:val="28"/>
          <w:szCs w:val="28"/>
        </w:rPr>
        <w:t xml:space="preserve"> </w:t>
      </w:r>
      <w:proofErr w:type="spellStart"/>
      <w:r w:rsidRPr="00FC1D91">
        <w:rPr>
          <w:spacing w:val="-2"/>
          <w:sz w:val="28"/>
          <w:szCs w:val="28"/>
        </w:rPr>
        <w:t>вже</w:t>
      </w:r>
      <w:proofErr w:type="spellEnd"/>
      <w:r w:rsidRPr="00FC1D91">
        <w:rPr>
          <w:spacing w:val="-2"/>
          <w:sz w:val="28"/>
          <w:szCs w:val="28"/>
        </w:rPr>
        <w:t xml:space="preserve"> </w:t>
      </w:r>
      <w:proofErr w:type="spellStart"/>
      <w:r w:rsidRPr="00FC1D91">
        <w:rPr>
          <w:spacing w:val="-2"/>
          <w:sz w:val="28"/>
          <w:szCs w:val="28"/>
        </w:rPr>
        <w:t>справжнього</w:t>
      </w:r>
      <w:proofErr w:type="spellEnd"/>
      <w:r w:rsidRPr="00FC1D91">
        <w:rPr>
          <w:spacing w:val="-2"/>
          <w:sz w:val="28"/>
          <w:szCs w:val="28"/>
        </w:rPr>
        <w:t xml:space="preserve"> </w:t>
      </w:r>
      <w:proofErr w:type="spellStart"/>
      <w:r w:rsidRPr="00FC1D91">
        <w:rPr>
          <w:spacing w:val="-2"/>
          <w:sz w:val="28"/>
          <w:szCs w:val="28"/>
        </w:rPr>
        <w:t>інфекційного</w:t>
      </w:r>
      <w:proofErr w:type="spellEnd"/>
      <w:r w:rsidRPr="00FC1D91">
        <w:rPr>
          <w:spacing w:val="-2"/>
          <w:sz w:val="28"/>
          <w:szCs w:val="28"/>
        </w:rPr>
        <w:t xml:space="preserve"> </w:t>
      </w:r>
      <w:proofErr w:type="spellStart"/>
      <w:r w:rsidRPr="00FC1D91">
        <w:rPr>
          <w:spacing w:val="-2"/>
          <w:sz w:val="28"/>
          <w:szCs w:val="28"/>
        </w:rPr>
        <w:t>процесу</w:t>
      </w:r>
      <w:proofErr w:type="spellEnd"/>
      <w:r w:rsidRPr="00FC1D91">
        <w:rPr>
          <w:spacing w:val="-2"/>
          <w:sz w:val="28"/>
          <w:szCs w:val="28"/>
        </w:rPr>
        <w:t xml:space="preserve"> з </w:t>
      </w:r>
      <w:proofErr w:type="spellStart"/>
      <w:r w:rsidRPr="00FC1D91">
        <w:rPr>
          <w:spacing w:val="-2"/>
          <w:sz w:val="28"/>
          <w:szCs w:val="28"/>
        </w:rPr>
        <w:t>морфологічними</w:t>
      </w:r>
      <w:proofErr w:type="spellEnd"/>
      <w:r w:rsidRPr="00FC1D91">
        <w:rPr>
          <w:spacing w:val="-2"/>
          <w:sz w:val="28"/>
          <w:szCs w:val="28"/>
        </w:rPr>
        <w:t xml:space="preserve"> і </w:t>
      </w:r>
      <w:proofErr w:type="spellStart"/>
      <w:r w:rsidRPr="00FC1D91">
        <w:rPr>
          <w:spacing w:val="-2"/>
          <w:sz w:val="28"/>
          <w:szCs w:val="28"/>
        </w:rPr>
        <w:t>клінічними</w:t>
      </w:r>
      <w:proofErr w:type="spellEnd"/>
      <w:r w:rsidRPr="00FC1D91">
        <w:rPr>
          <w:spacing w:val="-2"/>
          <w:sz w:val="28"/>
          <w:szCs w:val="28"/>
        </w:rPr>
        <w:t xml:space="preserve"> </w:t>
      </w:r>
      <w:proofErr w:type="spellStart"/>
      <w:r w:rsidRPr="00FC1D91">
        <w:rPr>
          <w:spacing w:val="-2"/>
          <w:sz w:val="28"/>
          <w:szCs w:val="28"/>
        </w:rPr>
        <w:t>ознаками</w:t>
      </w:r>
      <w:proofErr w:type="spellEnd"/>
      <w:r w:rsidRPr="00FC1D91">
        <w:rPr>
          <w:spacing w:val="-2"/>
          <w:sz w:val="28"/>
          <w:szCs w:val="28"/>
        </w:rPr>
        <w:t xml:space="preserve"> </w:t>
      </w:r>
      <w:proofErr w:type="spellStart"/>
      <w:r w:rsidRPr="00FC1D91">
        <w:rPr>
          <w:spacing w:val="-2"/>
          <w:sz w:val="28"/>
          <w:szCs w:val="28"/>
        </w:rPr>
        <w:t>захворюван</w:t>
      </w:r>
      <w:r>
        <w:rPr>
          <w:spacing w:val="-2"/>
          <w:sz w:val="28"/>
          <w:szCs w:val="28"/>
        </w:rPr>
        <w:t>ня</w:t>
      </w:r>
      <w:proofErr w:type="spellEnd"/>
      <w:r>
        <w:rPr>
          <w:spacing w:val="-2"/>
          <w:sz w:val="28"/>
          <w:szCs w:val="28"/>
        </w:rPr>
        <w:t xml:space="preserve">, характерного для </w:t>
      </w:r>
      <w:proofErr w:type="spellStart"/>
      <w:r>
        <w:rPr>
          <w:spacing w:val="-2"/>
          <w:sz w:val="28"/>
          <w:szCs w:val="28"/>
        </w:rPr>
        <w:t>даного</w:t>
      </w:r>
      <w:proofErr w:type="spellEnd"/>
      <w:r>
        <w:rPr>
          <w:spacing w:val="-2"/>
          <w:sz w:val="28"/>
          <w:szCs w:val="28"/>
        </w:rPr>
        <w:t xml:space="preserve"> типу</w:t>
      </w:r>
      <w:r w:rsidRPr="00FC1D91">
        <w:rPr>
          <w:spacing w:val="-2"/>
          <w:sz w:val="28"/>
          <w:szCs w:val="28"/>
        </w:rPr>
        <w:t xml:space="preserve"> </w:t>
      </w:r>
      <w:proofErr w:type="spellStart"/>
      <w:r w:rsidRPr="00FC1D91">
        <w:rPr>
          <w:spacing w:val="-2"/>
          <w:sz w:val="28"/>
          <w:szCs w:val="28"/>
        </w:rPr>
        <w:t>збудника</w:t>
      </w:r>
      <w:proofErr w:type="spellEnd"/>
      <w:r w:rsidRPr="00FC1D91">
        <w:rPr>
          <w:spacing w:val="-2"/>
          <w:sz w:val="28"/>
          <w:szCs w:val="28"/>
        </w:rPr>
        <w:t xml:space="preserve">. </w:t>
      </w:r>
      <w:proofErr w:type="spellStart"/>
      <w:r w:rsidRPr="00FC1D91">
        <w:rPr>
          <w:spacing w:val="-2"/>
          <w:sz w:val="28"/>
          <w:szCs w:val="28"/>
        </w:rPr>
        <w:t>Нарешті</w:t>
      </w:r>
      <w:proofErr w:type="spellEnd"/>
      <w:r w:rsidRPr="00FC1D91">
        <w:rPr>
          <w:spacing w:val="-2"/>
          <w:sz w:val="28"/>
          <w:szCs w:val="28"/>
        </w:rPr>
        <w:t xml:space="preserve">, </w:t>
      </w:r>
      <w:proofErr w:type="spellStart"/>
      <w:r w:rsidRPr="00FC1D91">
        <w:rPr>
          <w:spacing w:val="-2"/>
          <w:sz w:val="28"/>
          <w:szCs w:val="28"/>
        </w:rPr>
        <w:t>пізній</w:t>
      </w:r>
      <w:proofErr w:type="spellEnd"/>
      <w:r w:rsidRPr="00FC1D91">
        <w:rPr>
          <w:spacing w:val="-2"/>
          <w:sz w:val="28"/>
          <w:szCs w:val="28"/>
        </w:rPr>
        <w:t xml:space="preserve"> </w:t>
      </w:r>
      <w:proofErr w:type="spellStart"/>
      <w:r w:rsidRPr="00FC1D91">
        <w:rPr>
          <w:spacing w:val="-2"/>
          <w:sz w:val="28"/>
          <w:szCs w:val="28"/>
        </w:rPr>
        <w:t>фетальн</w:t>
      </w:r>
      <w:r>
        <w:rPr>
          <w:spacing w:val="-2"/>
          <w:sz w:val="28"/>
          <w:szCs w:val="28"/>
        </w:rPr>
        <w:t>и</w:t>
      </w:r>
      <w:r w:rsidRPr="00FC1D91">
        <w:rPr>
          <w:spacing w:val="-2"/>
          <w:sz w:val="28"/>
          <w:szCs w:val="28"/>
        </w:rPr>
        <w:t>й</w:t>
      </w:r>
      <w:proofErr w:type="spellEnd"/>
      <w:r w:rsidRPr="00FC1D91">
        <w:rPr>
          <w:spacing w:val="-2"/>
          <w:sz w:val="28"/>
          <w:szCs w:val="28"/>
        </w:rPr>
        <w:t xml:space="preserve"> </w:t>
      </w:r>
      <w:proofErr w:type="spellStart"/>
      <w:r w:rsidRPr="00FC1D91">
        <w:rPr>
          <w:spacing w:val="-2"/>
          <w:sz w:val="28"/>
          <w:szCs w:val="28"/>
        </w:rPr>
        <w:t>період</w:t>
      </w:r>
      <w:proofErr w:type="spellEnd"/>
      <w:r w:rsidRPr="00FC1D91">
        <w:rPr>
          <w:spacing w:val="-2"/>
          <w:sz w:val="28"/>
          <w:szCs w:val="28"/>
        </w:rPr>
        <w:t xml:space="preserve"> </w:t>
      </w:r>
      <w:proofErr w:type="spellStart"/>
      <w:r w:rsidRPr="00FC1D91">
        <w:rPr>
          <w:spacing w:val="-2"/>
          <w:sz w:val="28"/>
          <w:szCs w:val="28"/>
        </w:rPr>
        <w:t>забезпечує</w:t>
      </w:r>
      <w:proofErr w:type="spellEnd"/>
      <w:r w:rsidRPr="00FC1D91">
        <w:rPr>
          <w:spacing w:val="-2"/>
          <w:sz w:val="28"/>
          <w:szCs w:val="28"/>
        </w:rPr>
        <w:t xml:space="preserve"> </w:t>
      </w:r>
      <w:proofErr w:type="spellStart"/>
      <w:r w:rsidRPr="00FC1D91">
        <w:rPr>
          <w:spacing w:val="-2"/>
          <w:sz w:val="28"/>
          <w:szCs w:val="28"/>
        </w:rPr>
        <w:t>процесом</w:t>
      </w:r>
      <w:proofErr w:type="spellEnd"/>
      <w:r w:rsidRPr="00FC1D91">
        <w:rPr>
          <w:spacing w:val="-2"/>
          <w:sz w:val="28"/>
          <w:szCs w:val="28"/>
        </w:rPr>
        <w:t xml:space="preserve"> </w:t>
      </w:r>
      <w:proofErr w:type="spellStart"/>
      <w:r w:rsidRPr="00FC1D91">
        <w:rPr>
          <w:spacing w:val="-2"/>
          <w:sz w:val="28"/>
          <w:szCs w:val="28"/>
        </w:rPr>
        <w:t>депонування</w:t>
      </w:r>
      <w:proofErr w:type="spellEnd"/>
      <w:r w:rsidRPr="00FC1D91">
        <w:rPr>
          <w:spacing w:val="-2"/>
          <w:sz w:val="28"/>
          <w:szCs w:val="28"/>
        </w:rPr>
        <w:t xml:space="preserve"> </w:t>
      </w:r>
      <w:proofErr w:type="spellStart"/>
      <w:r w:rsidRPr="00FC1D91">
        <w:rPr>
          <w:spacing w:val="-2"/>
          <w:sz w:val="28"/>
          <w:szCs w:val="28"/>
        </w:rPr>
        <w:t>багатьох</w:t>
      </w:r>
      <w:proofErr w:type="spellEnd"/>
      <w:r w:rsidRPr="00FC1D91">
        <w:rPr>
          <w:spacing w:val="-2"/>
          <w:sz w:val="28"/>
          <w:szCs w:val="28"/>
        </w:rPr>
        <w:t xml:space="preserve"> </w:t>
      </w:r>
      <w:proofErr w:type="spellStart"/>
      <w:r w:rsidRPr="00FC1D91">
        <w:rPr>
          <w:spacing w:val="-2"/>
          <w:sz w:val="28"/>
          <w:szCs w:val="28"/>
        </w:rPr>
        <w:t>компонентів</w:t>
      </w:r>
      <w:proofErr w:type="spellEnd"/>
      <w:r w:rsidRPr="00FC1D91">
        <w:rPr>
          <w:spacing w:val="-2"/>
          <w:sz w:val="28"/>
          <w:szCs w:val="28"/>
        </w:rPr>
        <w:t xml:space="preserve"> </w:t>
      </w:r>
      <w:proofErr w:type="spellStart"/>
      <w:r>
        <w:rPr>
          <w:spacing w:val="-2"/>
          <w:sz w:val="28"/>
          <w:szCs w:val="28"/>
        </w:rPr>
        <w:t>харчування</w:t>
      </w:r>
      <w:proofErr w:type="spellEnd"/>
      <w:r w:rsidRPr="00FC1D91">
        <w:rPr>
          <w:spacing w:val="-2"/>
          <w:sz w:val="28"/>
          <w:szCs w:val="28"/>
        </w:rPr>
        <w:t xml:space="preserve">, </w:t>
      </w:r>
      <w:proofErr w:type="spellStart"/>
      <w:r w:rsidRPr="00FC1D91">
        <w:rPr>
          <w:spacing w:val="-2"/>
          <w:sz w:val="28"/>
          <w:szCs w:val="28"/>
        </w:rPr>
        <w:t>які</w:t>
      </w:r>
      <w:proofErr w:type="spellEnd"/>
      <w:r w:rsidRPr="00FC1D91">
        <w:rPr>
          <w:spacing w:val="-2"/>
          <w:sz w:val="28"/>
          <w:szCs w:val="28"/>
        </w:rPr>
        <w:t xml:space="preserve"> не </w:t>
      </w:r>
      <w:proofErr w:type="spellStart"/>
      <w:r w:rsidRPr="00FC1D91">
        <w:rPr>
          <w:spacing w:val="-2"/>
          <w:sz w:val="28"/>
          <w:szCs w:val="28"/>
        </w:rPr>
        <w:t>можуть</w:t>
      </w:r>
      <w:proofErr w:type="spellEnd"/>
      <w:r w:rsidRPr="00FC1D91">
        <w:rPr>
          <w:spacing w:val="-2"/>
          <w:sz w:val="28"/>
          <w:szCs w:val="28"/>
        </w:rPr>
        <w:t xml:space="preserve"> бути в </w:t>
      </w:r>
      <w:proofErr w:type="spellStart"/>
      <w:r w:rsidRPr="00FC1D91">
        <w:rPr>
          <w:spacing w:val="-2"/>
          <w:sz w:val="28"/>
          <w:szCs w:val="28"/>
        </w:rPr>
        <w:t>до</w:t>
      </w:r>
      <w:r>
        <w:rPr>
          <w:spacing w:val="-2"/>
          <w:sz w:val="28"/>
          <w:szCs w:val="28"/>
        </w:rPr>
        <w:t>статній</w:t>
      </w:r>
      <w:proofErr w:type="spellEnd"/>
      <w:r>
        <w:rPr>
          <w:spacing w:val="-2"/>
          <w:sz w:val="28"/>
          <w:szCs w:val="28"/>
        </w:rPr>
        <w:t xml:space="preserve"> </w:t>
      </w:r>
      <w:proofErr w:type="spellStart"/>
      <w:r>
        <w:rPr>
          <w:spacing w:val="-2"/>
          <w:sz w:val="28"/>
          <w:szCs w:val="28"/>
        </w:rPr>
        <w:t>кількості</w:t>
      </w:r>
      <w:proofErr w:type="spellEnd"/>
      <w:r>
        <w:rPr>
          <w:spacing w:val="-2"/>
          <w:sz w:val="28"/>
          <w:szCs w:val="28"/>
        </w:rPr>
        <w:t xml:space="preserve"> </w:t>
      </w:r>
      <w:proofErr w:type="spellStart"/>
      <w:r>
        <w:rPr>
          <w:spacing w:val="-2"/>
          <w:sz w:val="28"/>
          <w:szCs w:val="28"/>
        </w:rPr>
        <w:t>введені</w:t>
      </w:r>
      <w:proofErr w:type="spellEnd"/>
      <w:r>
        <w:rPr>
          <w:spacing w:val="-2"/>
          <w:sz w:val="28"/>
          <w:szCs w:val="28"/>
        </w:rPr>
        <w:t xml:space="preserve"> </w:t>
      </w:r>
      <w:proofErr w:type="spellStart"/>
      <w:r>
        <w:rPr>
          <w:spacing w:val="-2"/>
          <w:sz w:val="28"/>
          <w:szCs w:val="28"/>
        </w:rPr>
        <w:t>дитині</w:t>
      </w:r>
      <w:proofErr w:type="spellEnd"/>
      <w:r w:rsidRPr="00FC1D91">
        <w:rPr>
          <w:spacing w:val="-2"/>
          <w:sz w:val="28"/>
          <w:szCs w:val="28"/>
        </w:rPr>
        <w:t xml:space="preserve"> з </w:t>
      </w:r>
      <w:proofErr w:type="spellStart"/>
      <w:r w:rsidRPr="00FC1D91">
        <w:rPr>
          <w:spacing w:val="-2"/>
          <w:sz w:val="28"/>
          <w:szCs w:val="28"/>
        </w:rPr>
        <w:t>материнським</w:t>
      </w:r>
      <w:proofErr w:type="spellEnd"/>
      <w:r w:rsidRPr="00FC1D91">
        <w:rPr>
          <w:spacing w:val="-2"/>
          <w:sz w:val="28"/>
          <w:szCs w:val="28"/>
        </w:rPr>
        <w:t xml:space="preserve"> молоком. Так, </w:t>
      </w:r>
      <w:proofErr w:type="spellStart"/>
      <w:r w:rsidRPr="00FC1D91">
        <w:rPr>
          <w:spacing w:val="-2"/>
          <w:sz w:val="28"/>
          <w:szCs w:val="28"/>
        </w:rPr>
        <w:t>депонування</w:t>
      </w:r>
      <w:proofErr w:type="spellEnd"/>
      <w:r w:rsidRPr="00FC1D91">
        <w:rPr>
          <w:spacing w:val="-2"/>
          <w:sz w:val="28"/>
          <w:szCs w:val="28"/>
        </w:rPr>
        <w:t xml:space="preserve"> </w:t>
      </w:r>
      <w:proofErr w:type="spellStart"/>
      <w:r w:rsidRPr="00FC1D91">
        <w:rPr>
          <w:spacing w:val="-2"/>
          <w:sz w:val="28"/>
          <w:szCs w:val="28"/>
        </w:rPr>
        <w:t>солі</w:t>
      </w:r>
      <w:proofErr w:type="spellEnd"/>
      <w:r w:rsidRPr="00FC1D91">
        <w:rPr>
          <w:spacing w:val="-2"/>
          <w:sz w:val="28"/>
          <w:szCs w:val="28"/>
        </w:rPr>
        <w:t xml:space="preserve"> </w:t>
      </w:r>
      <w:proofErr w:type="spellStart"/>
      <w:r w:rsidRPr="00FC1D91">
        <w:rPr>
          <w:spacing w:val="-2"/>
          <w:sz w:val="28"/>
          <w:szCs w:val="28"/>
        </w:rPr>
        <w:t>кальцію</w:t>
      </w:r>
      <w:proofErr w:type="spellEnd"/>
      <w:r w:rsidRPr="00FC1D91">
        <w:rPr>
          <w:spacing w:val="-2"/>
          <w:sz w:val="28"/>
          <w:szCs w:val="28"/>
        </w:rPr>
        <w:t xml:space="preserve">, </w:t>
      </w:r>
      <w:proofErr w:type="spellStart"/>
      <w:r w:rsidRPr="00FC1D91">
        <w:rPr>
          <w:spacing w:val="-2"/>
          <w:sz w:val="28"/>
          <w:szCs w:val="28"/>
        </w:rPr>
        <w:t>зал</w:t>
      </w:r>
      <w:r>
        <w:rPr>
          <w:spacing w:val="-2"/>
          <w:sz w:val="28"/>
          <w:szCs w:val="28"/>
        </w:rPr>
        <w:t>і</w:t>
      </w:r>
      <w:r w:rsidRPr="00FC1D91">
        <w:rPr>
          <w:spacing w:val="-2"/>
          <w:sz w:val="28"/>
          <w:szCs w:val="28"/>
        </w:rPr>
        <w:t>за</w:t>
      </w:r>
      <w:proofErr w:type="spellEnd"/>
      <w:r w:rsidRPr="00FC1D91">
        <w:rPr>
          <w:spacing w:val="-2"/>
          <w:sz w:val="28"/>
          <w:szCs w:val="28"/>
        </w:rPr>
        <w:t xml:space="preserve">, </w:t>
      </w:r>
      <w:proofErr w:type="spellStart"/>
      <w:r w:rsidRPr="00FC1D91">
        <w:rPr>
          <w:spacing w:val="-2"/>
          <w:sz w:val="28"/>
          <w:szCs w:val="28"/>
        </w:rPr>
        <w:t>мід</w:t>
      </w:r>
      <w:r>
        <w:rPr>
          <w:spacing w:val="-2"/>
          <w:sz w:val="28"/>
          <w:szCs w:val="28"/>
        </w:rPr>
        <w:t>і</w:t>
      </w:r>
      <w:proofErr w:type="spellEnd"/>
      <w:r w:rsidRPr="00FC1D91">
        <w:rPr>
          <w:spacing w:val="-2"/>
          <w:sz w:val="28"/>
          <w:szCs w:val="28"/>
        </w:rPr>
        <w:t xml:space="preserve"> і </w:t>
      </w:r>
      <w:proofErr w:type="spellStart"/>
      <w:r w:rsidRPr="00FC1D91">
        <w:rPr>
          <w:spacing w:val="-2"/>
          <w:sz w:val="28"/>
          <w:szCs w:val="28"/>
        </w:rPr>
        <w:t>вітамін</w:t>
      </w:r>
      <w:r>
        <w:rPr>
          <w:spacing w:val="-2"/>
          <w:sz w:val="28"/>
          <w:szCs w:val="28"/>
        </w:rPr>
        <w:t>у</w:t>
      </w:r>
      <w:proofErr w:type="spellEnd"/>
      <w:r w:rsidRPr="00FC1D91">
        <w:rPr>
          <w:spacing w:val="-2"/>
          <w:sz w:val="28"/>
          <w:szCs w:val="28"/>
        </w:rPr>
        <w:t xml:space="preserve"> В12 </w:t>
      </w:r>
      <w:proofErr w:type="spellStart"/>
      <w:r w:rsidRPr="00FC1D91">
        <w:rPr>
          <w:spacing w:val="-2"/>
          <w:sz w:val="28"/>
          <w:szCs w:val="28"/>
        </w:rPr>
        <w:t>можуть</w:t>
      </w:r>
      <w:proofErr w:type="spellEnd"/>
      <w:r w:rsidRPr="00FC1D91">
        <w:rPr>
          <w:spacing w:val="-2"/>
          <w:sz w:val="28"/>
          <w:szCs w:val="28"/>
        </w:rPr>
        <w:t xml:space="preserve"> </w:t>
      </w:r>
      <w:proofErr w:type="spellStart"/>
      <w:r w:rsidRPr="00FC1D91">
        <w:rPr>
          <w:spacing w:val="-2"/>
          <w:sz w:val="28"/>
          <w:szCs w:val="28"/>
        </w:rPr>
        <w:t>протягом</w:t>
      </w:r>
      <w:proofErr w:type="spellEnd"/>
      <w:r w:rsidRPr="00FC1D91">
        <w:rPr>
          <w:spacing w:val="-2"/>
          <w:sz w:val="28"/>
          <w:szCs w:val="28"/>
        </w:rPr>
        <w:t xml:space="preserve"> </w:t>
      </w:r>
      <w:proofErr w:type="spellStart"/>
      <w:r w:rsidRPr="00FC1D91">
        <w:rPr>
          <w:spacing w:val="-2"/>
          <w:sz w:val="28"/>
          <w:szCs w:val="28"/>
        </w:rPr>
        <w:t>декількох</w:t>
      </w:r>
      <w:proofErr w:type="spellEnd"/>
      <w:r w:rsidRPr="00FC1D91">
        <w:rPr>
          <w:spacing w:val="-2"/>
          <w:sz w:val="28"/>
          <w:szCs w:val="28"/>
        </w:rPr>
        <w:t xml:space="preserve"> </w:t>
      </w:r>
      <w:proofErr w:type="spellStart"/>
      <w:r w:rsidRPr="00FC1D91">
        <w:rPr>
          <w:spacing w:val="-2"/>
          <w:sz w:val="28"/>
          <w:szCs w:val="28"/>
        </w:rPr>
        <w:t>місяців</w:t>
      </w:r>
      <w:proofErr w:type="spellEnd"/>
      <w:r w:rsidRPr="00FC1D91">
        <w:rPr>
          <w:spacing w:val="-2"/>
          <w:sz w:val="28"/>
          <w:szCs w:val="28"/>
        </w:rPr>
        <w:t xml:space="preserve"> </w:t>
      </w:r>
      <w:proofErr w:type="spellStart"/>
      <w:r w:rsidRPr="00FC1D91">
        <w:rPr>
          <w:spacing w:val="-2"/>
          <w:sz w:val="28"/>
          <w:szCs w:val="28"/>
        </w:rPr>
        <w:t>підтримувати</w:t>
      </w:r>
      <w:proofErr w:type="spellEnd"/>
      <w:r w:rsidRPr="00FC1D91">
        <w:rPr>
          <w:spacing w:val="-2"/>
          <w:sz w:val="28"/>
          <w:szCs w:val="28"/>
        </w:rPr>
        <w:t xml:space="preserve"> баланс </w:t>
      </w:r>
      <w:proofErr w:type="spellStart"/>
      <w:r>
        <w:rPr>
          <w:spacing w:val="-2"/>
          <w:sz w:val="28"/>
          <w:szCs w:val="28"/>
        </w:rPr>
        <w:t>харчування</w:t>
      </w:r>
      <w:proofErr w:type="spellEnd"/>
      <w:r w:rsidRPr="00FC1D91">
        <w:rPr>
          <w:spacing w:val="-2"/>
          <w:sz w:val="28"/>
          <w:szCs w:val="28"/>
        </w:rPr>
        <w:t xml:space="preserve"> </w:t>
      </w:r>
      <w:proofErr w:type="spellStart"/>
      <w:r>
        <w:rPr>
          <w:spacing w:val="-2"/>
          <w:sz w:val="28"/>
          <w:szCs w:val="28"/>
        </w:rPr>
        <w:t>немовляти</w:t>
      </w:r>
      <w:proofErr w:type="spellEnd"/>
      <w:r>
        <w:rPr>
          <w:spacing w:val="-2"/>
          <w:sz w:val="28"/>
          <w:szCs w:val="28"/>
        </w:rPr>
        <w:t xml:space="preserve">. </w:t>
      </w:r>
      <w:proofErr w:type="spellStart"/>
      <w:r>
        <w:rPr>
          <w:spacing w:val="-2"/>
          <w:sz w:val="28"/>
          <w:szCs w:val="28"/>
        </w:rPr>
        <w:t>Крім</w:t>
      </w:r>
      <w:proofErr w:type="spellEnd"/>
      <w:r>
        <w:rPr>
          <w:spacing w:val="-2"/>
          <w:sz w:val="28"/>
          <w:szCs w:val="28"/>
        </w:rPr>
        <w:t xml:space="preserve"> того, в </w:t>
      </w:r>
      <w:proofErr w:type="spellStart"/>
      <w:r>
        <w:rPr>
          <w:spacing w:val="-2"/>
          <w:sz w:val="28"/>
          <w:szCs w:val="28"/>
        </w:rPr>
        <w:t>останні</w:t>
      </w:r>
      <w:proofErr w:type="spellEnd"/>
      <w:r w:rsidRPr="00FC1D91">
        <w:rPr>
          <w:spacing w:val="-2"/>
          <w:sz w:val="28"/>
          <w:szCs w:val="28"/>
        </w:rPr>
        <w:t xml:space="preserve"> 10 -12 </w:t>
      </w:r>
      <w:proofErr w:type="spellStart"/>
      <w:r w:rsidRPr="00FC1D91">
        <w:rPr>
          <w:spacing w:val="-2"/>
          <w:sz w:val="28"/>
          <w:szCs w:val="28"/>
        </w:rPr>
        <w:t>тижнів</w:t>
      </w:r>
      <w:proofErr w:type="spellEnd"/>
      <w:r w:rsidRPr="00FC1D91">
        <w:rPr>
          <w:spacing w:val="-2"/>
          <w:sz w:val="28"/>
          <w:szCs w:val="28"/>
        </w:rPr>
        <w:t xml:space="preserve"> </w:t>
      </w:r>
      <w:proofErr w:type="spellStart"/>
      <w:r w:rsidRPr="00FC1D91">
        <w:rPr>
          <w:spacing w:val="-2"/>
          <w:sz w:val="28"/>
          <w:szCs w:val="28"/>
        </w:rPr>
        <w:t>вагітності</w:t>
      </w:r>
      <w:proofErr w:type="spellEnd"/>
      <w:r w:rsidRPr="00FC1D91">
        <w:rPr>
          <w:spacing w:val="-2"/>
          <w:sz w:val="28"/>
          <w:szCs w:val="28"/>
        </w:rPr>
        <w:t xml:space="preserve"> </w:t>
      </w:r>
      <w:proofErr w:type="spellStart"/>
      <w:r w:rsidRPr="00FC1D91">
        <w:rPr>
          <w:spacing w:val="-2"/>
          <w:sz w:val="28"/>
          <w:szCs w:val="28"/>
        </w:rPr>
        <w:t>досягається</w:t>
      </w:r>
      <w:proofErr w:type="spellEnd"/>
      <w:r w:rsidRPr="00FC1D91">
        <w:rPr>
          <w:spacing w:val="-2"/>
          <w:sz w:val="28"/>
          <w:szCs w:val="28"/>
        </w:rPr>
        <w:t xml:space="preserve"> </w:t>
      </w:r>
      <w:proofErr w:type="spellStart"/>
      <w:r w:rsidRPr="00FC1D91">
        <w:rPr>
          <w:spacing w:val="-2"/>
          <w:sz w:val="28"/>
          <w:szCs w:val="28"/>
        </w:rPr>
        <w:t>висока</w:t>
      </w:r>
      <w:proofErr w:type="spellEnd"/>
      <w:r w:rsidRPr="00FC1D91">
        <w:rPr>
          <w:spacing w:val="-2"/>
          <w:sz w:val="28"/>
          <w:szCs w:val="28"/>
        </w:rPr>
        <w:t xml:space="preserve"> </w:t>
      </w:r>
      <w:proofErr w:type="spellStart"/>
      <w:r w:rsidRPr="00FC1D91">
        <w:rPr>
          <w:spacing w:val="-2"/>
          <w:sz w:val="28"/>
          <w:szCs w:val="28"/>
        </w:rPr>
        <w:t>міра</w:t>
      </w:r>
      <w:proofErr w:type="spellEnd"/>
      <w:r w:rsidRPr="00FC1D91">
        <w:rPr>
          <w:spacing w:val="-2"/>
          <w:sz w:val="28"/>
          <w:szCs w:val="28"/>
        </w:rPr>
        <w:t xml:space="preserve"> </w:t>
      </w:r>
      <w:proofErr w:type="spellStart"/>
      <w:r w:rsidRPr="00FC1D91">
        <w:rPr>
          <w:spacing w:val="-2"/>
          <w:sz w:val="28"/>
          <w:szCs w:val="28"/>
        </w:rPr>
        <w:t>зрілості</w:t>
      </w:r>
      <w:proofErr w:type="spellEnd"/>
      <w:r w:rsidRPr="00FC1D91">
        <w:rPr>
          <w:spacing w:val="-2"/>
          <w:sz w:val="28"/>
          <w:szCs w:val="28"/>
        </w:rPr>
        <w:t xml:space="preserve"> і </w:t>
      </w:r>
      <w:proofErr w:type="spellStart"/>
      <w:r w:rsidRPr="00FC1D91">
        <w:rPr>
          <w:spacing w:val="-2"/>
          <w:sz w:val="28"/>
          <w:szCs w:val="28"/>
        </w:rPr>
        <w:t>захисту</w:t>
      </w:r>
      <w:proofErr w:type="spellEnd"/>
      <w:r w:rsidRPr="00FC1D91">
        <w:rPr>
          <w:spacing w:val="-2"/>
          <w:sz w:val="28"/>
          <w:szCs w:val="28"/>
        </w:rPr>
        <w:t xml:space="preserve"> </w:t>
      </w:r>
      <w:proofErr w:type="spellStart"/>
      <w:r w:rsidRPr="00FC1D91">
        <w:rPr>
          <w:spacing w:val="-2"/>
          <w:sz w:val="28"/>
          <w:szCs w:val="28"/>
        </w:rPr>
        <w:t>функцій</w:t>
      </w:r>
      <w:proofErr w:type="spellEnd"/>
      <w:r w:rsidRPr="00FC1D91">
        <w:rPr>
          <w:spacing w:val="-2"/>
          <w:sz w:val="28"/>
          <w:szCs w:val="28"/>
        </w:rPr>
        <w:t xml:space="preserve"> </w:t>
      </w:r>
      <w:proofErr w:type="spellStart"/>
      <w:r w:rsidRPr="00FC1D91">
        <w:rPr>
          <w:spacing w:val="-2"/>
          <w:sz w:val="28"/>
          <w:szCs w:val="28"/>
        </w:rPr>
        <w:t>життєво</w:t>
      </w:r>
      <w:proofErr w:type="spellEnd"/>
      <w:r w:rsidRPr="00FC1D91">
        <w:rPr>
          <w:spacing w:val="-2"/>
          <w:sz w:val="28"/>
          <w:szCs w:val="28"/>
        </w:rPr>
        <w:t xml:space="preserve"> </w:t>
      </w:r>
      <w:proofErr w:type="spellStart"/>
      <w:r w:rsidRPr="00FC1D91">
        <w:rPr>
          <w:spacing w:val="-2"/>
          <w:sz w:val="28"/>
          <w:szCs w:val="28"/>
        </w:rPr>
        <w:t>важливих</w:t>
      </w:r>
      <w:proofErr w:type="spellEnd"/>
      <w:r w:rsidRPr="00FC1D91">
        <w:rPr>
          <w:spacing w:val="-2"/>
          <w:sz w:val="28"/>
          <w:szCs w:val="28"/>
        </w:rPr>
        <w:t xml:space="preserve"> </w:t>
      </w:r>
      <w:proofErr w:type="spellStart"/>
      <w:r w:rsidRPr="00FC1D91">
        <w:rPr>
          <w:spacing w:val="-2"/>
          <w:sz w:val="28"/>
          <w:szCs w:val="28"/>
        </w:rPr>
        <w:t>органів</w:t>
      </w:r>
      <w:proofErr w:type="spellEnd"/>
      <w:r w:rsidRPr="00FC1D91">
        <w:rPr>
          <w:spacing w:val="-2"/>
          <w:sz w:val="28"/>
          <w:szCs w:val="28"/>
        </w:rPr>
        <w:t xml:space="preserve"> плоду </w:t>
      </w:r>
      <w:proofErr w:type="spellStart"/>
      <w:r w:rsidRPr="00FC1D91">
        <w:rPr>
          <w:spacing w:val="-2"/>
          <w:sz w:val="28"/>
          <w:szCs w:val="28"/>
        </w:rPr>
        <w:t>від</w:t>
      </w:r>
      <w:proofErr w:type="spellEnd"/>
      <w:r w:rsidRPr="00FC1D91">
        <w:rPr>
          <w:spacing w:val="-2"/>
          <w:sz w:val="28"/>
          <w:szCs w:val="28"/>
        </w:rPr>
        <w:t xml:space="preserve"> </w:t>
      </w:r>
      <w:proofErr w:type="spellStart"/>
      <w:r w:rsidRPr="00FC1D91">
        <w:rPr>
          <w:spacing w:val="-2"/>
          <w:sz w:val="28"/>
          <w:szCs w:val="28"/>
        </w:rPr>
        <w:t>можливих</w:t>
      </w:r>
      <w:proofErr w:type="spellEnd"/>
      <w:r w:rsidRPr="00FC1D91">
        <w:rPr>
          <w:spacing w:val="-2"/>
          <w:sz w:val="28"/>
          <w:szCs w:val="28"/>
        </w:rPr>
        <w:t xml:space="preserve"> </w:t>
      </w:r>
      <w:proofErr w:type="spellStart"/>
      <w:r w:rsidRPr="00FC1D91">
        <w:rPr>
          <w:spacing w:val="-2"/>
          <w:sz w:val="28"/>
          <w:szCs w:val="28"/>
        </w:rPr>
        <w:t>порушень</w:t>
      </w:r>
      <w:proofErr w:type="spellEnd"/>
      <w:r w:rsidRPr="00FC1D91">
        <w:rPr>
          <w:spacing w:val="-2"/>
          <w:sz w:val="28"/>
          <w:szCs w:val="28"/>
        </w:rPr>
        <w:t xml:space="preserve"> </w:t>
      </w:r>
      <w:proofErr w:type="spellStart"/>
      <w:r w:rsidRPr="00FC1D91">
        <w:rPr>
          <w:spacing w:val="-2"/>
          <w:sz w:val="28"/>
          <w:szCs w:val="28"/>
        </w:rPr>
        <w:t>оксигенації</w:t>
      </w:r>
      <w:proofErr w:type="spellEnd"/>
      <w:r w:rsidRPr="00FC1D91">
        <w:rPr>
          <w:spacing w:val="-2"/>
          <w:sz w:val="28"/>
          <w:szCs w:val="28"/>
        </w:rPr>
        <w:t xml:space="preserve"> і травматизации в пологах, а </w:t>
      </w:r>
      <w:proofErr w:type="spellStart"/>
      <w:r w:rsidRPr="00FC1D91">
        <w:rPr>
          <w:spacing w:val="-2"/>
          <w:sz w:val="28"/>
          <w:szCs w:val="28"/>
        </w:rPr>
        <w:t>накопичені</w:t>
      </w:r>
      <w:proofErr w:type="spellEnd"/>
      <w:r w:rsidRPr="00FC1D91">
        <w:rPr>
          <w:spacing w:val="-2"/>
          <w:sz w:val="28"/>
          <w:szCs w:val="28"/>
        </w:rPr>
        <w:t xml:space="preserve"> при </w:t>
      </w:r>
      <w:proofErr w:type="spellStart"/>
      <w:r w:rsidRPr="00FC1D91">
        <w:rPr>
          <w:spacing w:val="-2"/>
          <w:sz w:val="28"/>
          <w:szCs w:val="28"/>
        </w:rPr>
        <w:t>трансплацентарній</w:t>
      </w:r>
      <w:proofErr w:type="spellEnd"/>
      <w:r w:rsidRPr="00FC1D91">
        <w:rPr>
          <w:spacing w:val="-2"/>
          <w:sz w:val="28"/>
          <w:szCs w:val="28"/>
        </w:rPr>
        <w:t xml:space="preserve"> </w:t>
      </w:r>
      <w:proofErr w:type="spellStart"/>
      <w:r w:rsidRPr="00FC1D91">
        <w:rPr>
          <w:spacing w:val="-2"/>
          <w:sz w:val="28"/>
          <w:szCs w:val="28"/>
        </w:rPr>
        <w:t>передачі</w:t>
      </w:r>
      <w:proofErr w:type="spellEnd"/>
      <w:r w:rsidRPr="00FC1D91">
        <w:rPr>
          <w:spacing w:val="-2"/>
          <w:sz w:val="28"/>
          <w:szCs w:val="28"/>
        </w:rPr>
        <w:t xml:space="preserve"> </w:t>
      </w:r>
      <w:proofErr w:type="spellStart"/>
      <w:r w:rsidRPr="00FC1D91">
        <w:rPr>
          <w:spacing w:val="-2"/>
          <w:sz w:val="28"/>
          <w:szCs w:val="28"/>
        </w:rPr>
        <w:t>імуноглобуліни</w:t>
      </w:r>
      <w:proofErr w:type="spellEnd"/>
      <w:r w:rsidRPr="00FC1D91">
        <w:rPr>
          <w:spacing w:val="-2"/>
          <w:sz w:val="28"/>
          <w:szCs w:val="28"/>
        </w:rPr>
        <w:t xml:space="preserve"> </w:t>
      </w:r>
      <w:proofErr w:type="spellStart"/>
      <w:r w:rsidRPr="00FC1D91">
        <w:rPr>
          <w:spacing w:val="-2"/>
          <w:sz w:val="28"/>
          <w:szCs w:val="28"/>
        </w:rPr>
        <w:t>матері</w:t>
      </w:r>
      <w:proofErr w:type="spellEnd"/>
      <w:r w:rsidRPr="00FC1D91">
        <w:rPr>
          <w:spacing w:val="-2"/>
          <w:sz w:val="28"/>
          <w:szCs w:val="28"/>
        </w:rPr>
        <w:t xml:space="preserve"> </w:t>
      </w:r>
      <w:proofErr w:type="spellStart"/>
      <w:r w:rsidRPr="00FC1D91">
        <w:rPr>
          <w:spacing w:val="-2"/>
          <w:sz w:val="28"/>
          <w:szCs w:val="28"/>
        </w:rPr>
        <w:t>забезпечують</w:t>
      </w:r>
      <w:proofErr w:type="spellEnd"/>
      <w:r w:rsidRPr="00FC1D91">
        <w:rPr>
          <w:spacing w:val="-2"/>
          <w:sz w:val="28"/>
          <w:szCs w:val="28"/>
        </w:rPr>
        <w:t xml:space="preserve"> </w:t>
      </w:r>
      <w:proofErr w:type="spellStart"/>
      <w:r w:rsidRPr="00FC1D91">
        <w:rPr>
          <w:spacing w:val="-2"/>
          <w:sz w:val="28"/>
          <w:szCs w:val="28"/>
        </w:rPr>
        <w:t>високий</w:t>
      </w:r>
      <w:proofErr w:type="spellEnd"/>
      <w:r w:rsidRPr="00FC1D91">
        <w:rPr>
          <w:spacing w:val="-2"/>
          <w:sz w:val="28"/>
          <w:szCs w:val="28"/>
        </w:rPr>
        <w:t xml:space="preserve"> </w:t>
      </w:r>
      <w:proofErr w:type="spellStart"/>
      <w:r w:rsidRPr="00FC1D91">
        <w:rPr>
          <w:spacing w:val="-2"/>
          <w:sz w:val="28"/>
          <w:szCs w:val="28"/>
        </w:rPr>
        <w:t>рівень</w:t>
      </w:r>
      <w:proofErr w:type="spellEnd"/>
      <w:r w:rsidRPr="00FC1D91">
        <w:rPr>
          <w:spacing w:val="-2"/>
          <w:sz w:val="28"/>
          <w:szCs w:val="28"/>
        </w:rPr>
        <w:t xml:space="preserve"> </w:t>
      </w:r>
      <w:proofErr w:type="spellStart"/>
      <w:r w:rsidRPr="00FC1D91">
        <w:rPr>
          <w:spacing w:val="-2"/>
          <w:sz w:val="28"/>
          <w:szCs w:val="28"/>
        </w:rPr>
        <w:t>пасивного</w:t>
      </w:r>
      <w:proofErr w:type="spellEnd"/>
      <w:r w:rsidRPr="00FC1D91">
        <w:rPr>
          <w:spacing w:val="-2"/>
          <w:sz w:val="28"/>
          <w:szCs w:val="28"/>
        </w:rPr>
        <w:t xml:space="preserve"> </w:t>
      </w:r>
      <w:proofErr w:type="spellStart"/>
      <w:r w:rsidRPr="00FC1D91">
        <w:rPr>
          <w:spacing w:val="-2"/>
          <w:sz w:val="28"/>
          <w:szCs w:val="28"/>
        </w:rPr>
        <w:t>імунітету</w:t>
      </w:r>
      <w:proofErr w:type="spellEnd"/>
      <w:r w:rsidRPr="00FC1D91">
        <w:rPr>
          <w:spacing w:val="-2"/>
          <w:sz w:val="28"/>
          <w:szCs w:val="28"/>
        </w:rPr>
        <w:t xml:space="preserve">. У </w:t>
      </w:r>
      <w:proofErr w:type="spellStart"/>
      <w:r w:rsidRPr="00FC1D91">
        <w:rPr>
          <w:spacing w:val="-2"/>
          <w:sz w:val="28"/>
          <w:szCs w:val="28"/>
        </w:rPr>
        <w:t>останні</w:t>
      </w:r>
      <w:proofErr w:type="spellEnd"/>
      <w:r w:rsidRPr="00FC1D91">
        <w:rPr>
          <w:spacing w:val="-2"/>
          <w:sz w:val="28"/>
          <w:szCs w:val="28"/>
        </w:rPr>
        <w:t xml:space="preserve"> </w:t>
      </w:r>
      <w:proofErr w:type="spellStart"/>
      <w:r w:rsidRPr="00FC1D91">
        <w:rPr>
          <w:spacing w:val="-2"/>
          <w:sz w:val="28"/>
          <w:szCs w:val="28"/>
        </w:rPr>
        <w:t>тижні</w:t>
      </w:r>
      <w:proofErr w:type="spellEnd"/>
      <w:r w:rsidRPr="00FC1D91">
        <w:rPr>
          <w:spacing w:val="-2"/>
          <w:sz w:val="28"/>
          <w:szCs w:val="28"/>
        </w:rPr>
        <w:t xml:space="preserve"> </w:t>
      </w:r>
      <w:proofErr w:type="spellStart"/>
      <w:r w:rsidRPr="00FC1D91">
        <w:rPr>
          <w:spacing w:val="-2"/>
          <w:sz w:val="28"/>
          <w:szCs w:val="28"/>
        </w:rPr>
        <w:t>вагітності</w:t>
      </w:r>
      <w:proofErr w:type="spellEnd"/>
      <w:r w:rsidRPr="00FC1D91">
        <w:rPr>
          <w:spacing w:val="-2"/>
          <w:sz w:val="28"/>
          <w:szCs w:val="28"/>
        </w:rPr>
        <w:t xml:space="preserve"> </w:t>
      </w:r>
      <w:proofErr w:type="spellStart"/>
      <w:r w:rsidRPr="00FC1D91">
        <w:rPr>
          <w:spacing w:val="-2"/>
          <w:sz w:val="28"/>
          <w:szCs w:val="28"/>
        </w:rPr>
        <w:t>також</w:t>
      </w:r>
      <w:proofErr w:type="spellEnd"/>
      <w:r w:rsidRPr="00FC1D91">
        <w:rPr>
          <w:spacing w:val="-2"/>
          <w:sz w:val="28"/>
          <w:szCs w:val="28"/>
        </w:rPr>
        <w:t xml:space="preserve"> </w:t>
      </w:r>
      <w:proofErr w:type="spellStart"/>
      <w:r w:rsidRPr="00FC1D91">
        <w:rPr>
          <w:spacing w:val="-2"/>
          <w:sz w:val="28"/>
          <w:szCs w:val="28"/>
        </w:rPr>
        <w:t>здійснюється</w:t>
      </w:r>
      <w:proofErr w:type="spellEnd"/>
      <w:r w:rsidRPr="00FC1D91">
        <w:rPr>
          <w:spacing w:val="-2"/>
          <w:sz w:val="28"/>
          <w:szCs w:val="28"/>
        </w:rPr>
        <w:t xml:space="preserve"> </w:t>
      </w:r>
      <w:proofErr w:type="spellStart"/>
      <w:r w:rsidRPr="00FC1D91">
        <w:rPr>
          <w:spacing w:val="-2"/>
          <w:sz w:val="28"/>
          <w:szCs w:val="28"/>
        </w:rPr>
        <w:t>дозрівання</w:t>
      </w:r>
      <w:proofErr w:type="spellEnd"/>
      <w:r w:rsidRPr="00FC1D91">
        <w:rPr>
          <w:spacing w:val="-2"/>
          <w:sz w:val="28"/>
          <w:szCs w:val="28"/>
        </w:rPr>
        <w:t xml:space="preserve"> "</w:t>
      </w:r>
      <w:proofErr w:type="spellStart"/>
      <w:r w:rsidRPr="00FC1D91">
        <w:rPr>
          <w:spacing w:val="-2"/>
          <w:sz w:val="28"/>
          <w:szCs w:val="28"/>
        </w:rPr>
        <w:t>сурфактанту</w:t>
      </w:r>
      <w:proofErr w:type="spellEnd"/>
      <w:r w:rsidRPr="00FC1D91">
        <w:rPr>
          <w:spacing w:val="-2"/>
          <w:sz w:val="28"/>
          <w:szCs w:val="28"/>
        </w:rPr>
        <w:t xml:space="preserve">", </w:t>
      </w:r>
      <w:proofErr w:type="spellStart"/>
      <w:r w:rsidRPr="00FC1D91">
        <w:rPr>
          <w:spacing w:val="-2"/>
          <w:sz w:val="28"/>
          <w:szCs w:val="28"/>
        </w:rPr>
        <w:t>що</w:t>
      </w:r>
      <w:proofErr w:type="spellEnd"/>
      <w:r w:rsidRPr="00FC1D91">
        <w:rPr>
          <w:spacing w:val="-2"/>
          <w:sz w:val="28"/>
          <w:szCs w:val="28"/>
        </w:rPr>
        <w:t xml:space="preserve"> </w:t>
      </w:r>
      <w:proofErr w:type="spellStart"/>
      <w:r w:rsidRPr="00FC1D91">
        <w:rPr>
          <w:spacing w:val="-2"/>
          <w:sz w:val="28"/>
          <w:szCs w:val="28"/>
        </w:rPr>
        <w:t>забезпечує</w:t>
      </w:r>
      <w:proofErr w:type="spellEnd"/>
      <w:r w:rsidRPr="00FC1D91">
        <w:rPr>
          <w:spacing w:val="-2"/>
          <w:sz w:val="28"/>
          <w:szCs w:val="28"/>
        </w:rPr>
        <w:t xml:space="preserve"> </w:t>
      </w:r>
      <w:proofErr w:type="spellStart"/>
      <w:r w:rsidRPr="00FC1D91">
        <w:rPr>
          <w:spacing w:val="-2"/>
          <w:sz w:val="28"/>
          <w:szCs w:val="28"/>
        </w:rPr>
        <w:t>нормальну</w:t>
      </w:r>
      <w:proofErr w:type="spellEnd"/>
      <w:r w:rsidRPr="00FC1D91">
        <w:rPr>
          <w:spacing w:val="-2"/>
          <w:sz w:val="28"/>
          <w:szCs w:val="28"/>
        </w:rPr>
        <w:t xml:space="preserve"> </w:t>
      </w:r>
      <w:proofErr w:type="spellStart"/>
      <w:r w:rsidRPr="00FC1D91">
        <w:rPr>
          <w:spacing w:val="-2"/>
          <w:sz w:val="28"/>
          <w:szCs w:val="28"/>
        </w:rPr>
        <w:t>функцію</w:t>
      </w:r>
      <w:proofErr w:type="spellEnd"/>
      <w:r w:rsidRPr="00FC1D91">
        <w:rPr>
          <w:spacing w:val="-2"/>
          <w:sz w:val="28"/>
          <w:szCs w:val="28"/>
        </w:rPr>
        <w:t xml:space="preserve"> легких і </w:t>
      </w:r>
      <w:proofErr w:type="spellStart"/>
      <w:r w:rsidRPr="00FC1D91">
        <w:rPr>
          <w:spacing w:val="-2"/>
          <w:sz w:val="28"/>
          <w:szCs w:val="28"/>
        </w:rPr>
        <w:t>епітеліальних</w:t>
      </w:r>
      <w:proofErr w:type="spellEnd"/>
      <w:r w:rsidRPr="00FC1D91">
        <w:rPr>
          <w:spacing w:val="-2"/>
          <w:sz w:val="28"/>
          <w:szCs w:val="28"/>
        </w:rPr>
        <w:t xml:space="preserve"> </w:t>
      </w:r>
      <w:proofErr w:type="spellStart"/>
      <w:r w:rsidRPr="00FC1D91">
        <w:rPr>
          <w:spacing w:val="-2"/>
          <w:sz w:val="28"/>
          <w:szCs w:val="28"/>
        </w:rPr>
        <w:lastRenderedPageBreak/>
        <w:t>вистилань</w:t>
      </w:r>
      <w:proofErr w:type="spellEnd"/>
      <w:r w:rsidRPr="00FC1D91">
        <w:rPr>
          <w:spacing w:val="-2"/>
          <w:sz w:val="28"/>
          <w:szCs w:val="28"/>
        </w:rPr>
        <w:t xml:space="preserve"> </w:t>
      </w:r>
      <w:proofErr w:type="spellStart"/>
      <w:r w:rsidRPr="00FC1D91">
        <w:rPr>
          <w:spacing w:val="-2"/>
          <w:sz w:val="28"/>
          <w:szCs w:val="28"/>
        </w:rPr>
        <w:t>дихального</w:t>
      </w:r>
      <w:proofErr w:type="spellEnd"/>
      <w:r w:rsidRPr="00FC1D91">
        <w:rPr>
          <w:spacing w:val="-2"/>
          <w:sz w:val="28"/>
          <w:szCs w:val="28"/>
        </w:rPr>
        <w:t xml:space="preserve"> і травного </w:t>
      </w:r>
      <w:proofErr w:type="spellStart"/>
      <w:r w:rsidRPr="00FC1D91">
        <w:rPr>
          <w:spacing w:val="-2"/>
          <w:sz w:val="28"/>
          <w:szCs w:val="28"/>
        </w:rPr>
        <w:t>трактів</w:t>
      </w:r>
      <w:proofErr w:type="spellEnd"/>
      <w:r w:rsidRPr="00FC1D91">
        <w:rPr>
          <w:spacing w:val="-2"/>
          <w:sz w:val="28"/>
          <w:szCs w:val="28"/>
        </w:rPr>
        <w:t xml:space="preserve">. Тому </w:t>
      </w:r>
      <w:proofErr w:type="spellStart"/>
      <w:r w:rsidRPr="00FC1D91">
        <w:rPr>
          <w:spacing w:val="-2"/>
          <w:sz w:val="28"/>
          <w:szCs w:val="28"/>
        </w:rPr>
        <w:t>народження</w:t>
      </w:r>
      <w:proofErr w:type="spellEnd"/>
      <w:r w:rsidRPr="00FC1D91">
        <w:rPr>
          <w:spacing w:val="-2"/>
          <w:sz w:val="28"/>
          <w:szCs w:val="28"/>
        </w:rPr>
        <w:t xml:space="preserve"> </w:t>
      </w:r>
      <w:proofErr w:type="spellStart"/>
      <w:r>
        <w:rPr>
          <w:spacing w:val="-2"/>
          <w:sz w:val="28"/>
          <w:szCs w:val="28"/>
        </w:rPr>
        <w:t>дитини</w:t>
      </w:r>
      <w:proofErr w:type="spellEnd"/>
      <w:r w:rsidRPr="00FC1D91">
        <w:rPr>
          <w:spacing w:val="-2"/>
          <w:sz w:val="28"/>
          <w:szCs w:val="28"/>
        </w:rPr>
        <w:t xml:space="preserve"> </w:t>
      </w:r>
      <w:proofErr w:type="spellStart"/>
      <w:r w:rsidRPr="00FC1D91">
        <w:rPr>
          <w:spacing w:val="-2"/>
          <w:sz w:val="28"/>
          <w:szCs w:val="28"/>
        </w:rPr>
        <w:t>навіть</w:t>
      </w:r>
      <w:proofErr w:type="spellEnd"/>
      <w:r w:rsidRPr="00FC1D91">
        <w:rPr>
          <w:spacing w:val="-2"/>
          <w:sz w:val="28"/>
          <w:szCs w:val="28"/>
        </w:rPr>
        <w:t xml:space="preserve"> з </w:t>
      </w:r>
      <w:proofErr w:type="spellStart"/>
      <w:r w:rsidRPr="00FC1D91">
        <w:rPr>
          <w:spacing w:val="-2"/>
          <w:sz w:val="28"/>
          <w:szCs w:val="28"/>
        </w:rPr>
        <w:t>відносно</w:t>
      </w:r>
      <w:proofErr w:type="spellEnd"/>
      <w:r w:rsidRPr="00FC1D91">
        <w:rPr>
          <w:spacing w:val="-2"/>
          <w:sz w:val="28"/>
          <w:szCs w:val="28"/>
        </w:rPr>
        <w:t xml:space="preserve"> малою </w:t>
      </w:r>
      <w:proofErr w:type="spellStart"/>
      <w:r w:rsidRPr="00FC1D91">
        <w:rPr>
          <w:spacing w:val="-2"/>
          <w:sz w:val="28"/>
          <w:szCs w:val="28"/>
        </w:rPr>
        <w:t>мірою</w:t>
      </w:r>
      <w:proofErr w:type="spellEnd"/>
      <w:r w:rsidRPr="00FC1D91">
        <w:rPr>
          <w:spacing w:val="-2"/>
          <w:sz w:val="28"/>
          <w:szCs w:val="28"/>
        </w:rPr>
        <w:t xml:space="preserve"> </w:t>
      </w:r>
      <w:proofErr w:type="spellStart"/>
      <w:r w:rsidRPr="00FC1D91">
        <w:rPr>
          <w:spacing w:val="-2"/>
          <w:sz w:val="28"/>
          <w:szCs w:val="28"/>
        </w:rPr>
        <w:t>недоношеності</w:t>
      </w:r>
      <w:proofErr w:type="spellEnd"/>
      <w:r w:rsidRPr="00FC1D91">
        <w:rPr>
          <w:spacing w:val="-2"/>
          <w:sz w:val="28"/>
          <w:szCs w:val="28"/>
        </w:rPr>
        <w:t xml:space="preserve"> </w:t>
      </w:r>
      <w:proofErr w:type="spellStart"/>
      <w:r w:rsidRPr="00FC1D91">
        <w:rPr>
          <w:spacing w:val="-2"/>
          <w:sz w:val="28"/>
          <w:szCs w:val="28"/>
        </w:rPr>
        <w:t>дуже</w:t>
      </w:r>
      <w:proofErr w:type="spellEnd"/>
      <w:r w:rsidRPr="00FC1D91">
        <w:rPr>
          <w:spacing w:val="-2"/>
          <w:sz w:val="28"/>
          <w:szCs w:val="28"/>
        </w:rPr>
        <w:t xml:space="preserve"> </w:t>
      </w:r>
      <w:proofErr w:type="spellStart"/>
      <w:r w:rsidRPr="00FC1D91">
        <w:rPr>
          <w:spacing w:val="-2"/>
          <w:sz w:val="28"/>
          <w:szCs w:val="28"/>
        </w:rPr>
        <w:t>істотно</w:t>
      </w:r>
      <w:proofErr w:type="spellEnd"/>
      <w:r w:rsidRPr="00FC1D91">
        <w:rPr>
          <w:spacing w:val="-2"/>
          <w:sz w:val="28"/>
          <w:szCs w:val="28"/>
        </w:rPr>
        <w:t xml:space="preserve"> </w:t>
      </w:r>
      <w:proofErr w:type="spellStart"/>
      <w:r w:rsidRPr="00FC1D91">
        <w:rPr>
          <w:spacing w:val="-2"/>
          <w:sz w:val="28"/>
          <w:szCs w:val="28"/>
        </w:rPr>
        <w:t>позначається</w:t>
      </w:r>
      <w:proofErr w:type="spellEnd"/>
      <w:r w:rsidRPr="00FC1D91">
        <w:rPr>
          <w:spacing w:val="-2"/>
          <w:sz w:val="28"/>
          <w:szCs w:val="28"/>
        </w:rPr>
        <w:t xml:space="preserve"> на </w:t>
      </w:r>
      <w:proofErr w:type="spellStart"/>
      <w:r w:rsidRPr="00FC1D91">
        <w:rPr>
          <w:spacing w:val="-2"/>
          <w:sz w:val="28"/>
          <w:szCs w:val="28"/>
        </w:rPr>
        <w:t>адаптаційних</w:t>
      </w:r>
      <w:proofErr w:type="spellEnd"/>
      <w:r w:rsidRPr="00FC1D91">
        <w:rPr>
          <w:spacing w:val="-2"/>
          <w:sz w:val="28"/>
          <w:szCs w:val="28"/>
        </w:rPr>
        <w:t xml:space="preserve"> </w:t>
      </w:r>
      <w:proofErr w:type="spellStart"/>
      <w:r w:rsidRPr="00FC1D91">
        <w:rPr>
          <w:spacing w:val="-2"/>
          <w:sz w:val="28"/>
          <w:szCs w:val="28"/>
        </w:rPr>
        <w:t>можливостях</w:t>
      </w:r>
      <w:proofErr w:type="spellEnd"/>
      <w:r w:rsidRPr="00FC1D91">
        <w:rPr>
          <w:spacing w:val="-2"/>
          <w:sz w:val="28"/>
          <w:szCs w:val="28"/>
        </w:rPr>
        <w:t xml:space="preserve"> і </w:t>
      </w:r>
      <w:proofErr w:type="spellStart"/>
      <w:r w:rsidRPr="00FC1D91">
        <w:rPr>
          <w:spacing w:val="-2"/>
          <w:sz w:val="28"/>
          <w:szCs w:val="28"/>
        </w:rPr>
        <w:t>ризику</w:t>
      </w:r>
      <w:proofErr w:type="spellEnd"/>
      <w:r w:rsidRPr="00FC1D91">
        <w:rPr>
          <w:spacing w:val="-2"/>
          <w:sz w:val="28"/>
          <w:szCs w:val="28"/>
        </w:rPr>
        <w:t xml:space="preserve"> </w:t>
      </w:r>
      <w:proofErr w:type="spellStart"/>
      <w:r w:rsidRPr="00FC1D91">
        <w:rPr>
          <w:spacing w:val="-2"/>
          <w:sz w:val="28"/>
          <w:szCs w:val="28"/>
        </w:rPr>
        <w:t>виникнення</w:t>
      </w:r>
      <w:proofErr w:type="spellEnd"/>
      <w:r w:rsidRPr="00FC1D91">
        <w:rPr>
          <w:spacing w:val="-2"/>
          <w:sz w:val="28"/>
          <w:szCs w:val="28"/>
        </w:rPr>
        <w:t xml:space="preserve"> самих </w:t>
      </w:r>
      <w:proofErr w:type="spellStart"/>
      <w:r w:rsidRPr="00FC1D91">
        <w:rPr>
          <w:spacing w:val="-2"/>
          <w:sz w:val="28"/>
          <w:szCs w:val="28"/>
        </w:rPr>
        <w:t>різних</w:t>
      </w:r>
      <w:proofErr w:type="spellEnd"/>
      <w:r w:rsidRPr="00FC1D91">
        <w:rPr>
          <w:spacing w:val="-2"/>
          <w:sz w:val="28"/>
          <w:szCs w:val="28"/>
        </w:rPr>
        <w:t xml:space="preserve"> </w:t>
      </w:r>
      <w:proofErr w:type="spellStart"/>
      <w:r w:rsidRPr="00FC1D91">
        <w:rPr>
          <w:spacing w:val="-2"/>
          <w:sz w:val="28"/>
          <w:szCs w:val="28"/>
        </w:rPr>
        <w:t>захворювань</w:t>
      </w:r>
      <w:proofErr w:type="spellEnd"/>
      <w:r w:rsidRPr="00FC1D91">
        <w:rPr>
          <w:spacing w:val="-2"/>
          <w:sz w:val="28"/>
          <w:szCs w:val="28"/>
        </w:rPr>
        <w:t>.</w:t>
      </w:r>
    </w:p>
    <w:p w:rsidR="00D3611A" w:rsidRPr="00FC1D91" w:rsidRDefault="00D3611A" w:rsidP="00D3611A">
      <w:pPr>
        <w:shd w:val="clear" w:color="auto" w:fill="FFFFFF"/>
        <w:spacing w:line="317" w:lineRule="exact"/>
        <w:ind w:left="10" w:right="10" w:firstLine="710"/>
        <w:jc w:val="both"/>
      </w:pPr>
      <w:proofErr w:type="spellStart"/>
      <w:r w:rsidRPr="00FC1D91">
        <w:rPr>
          <w:sz w:val="28"/>
          <w:szCs w:val="28"/>
        </w:rPr>
        <w:t>Пізній</w:t>
      </w:r>
      <w:proofErr w:type="spellEnd"/>
      <w:r w:rsidRPr="00FC1D91">
        <w:rPr>
          <w:sz w:val="28"/>
          <w:szCs w:val="28"/>
        </w:rPr>
        <w:t xml:space="preserve"> </w:t>
      </w:r>
      <w:proofErr w:type="spellStart"/>
      <w:r>
        <w:rPr>
          <w:sz w:val="28"/>
          <w:szCs w:val="28"/>
        </w:rPr>
        <w:t>фетальний</w:t>
      </w:r>
      <w:proofErr w:type="spellEnd"/>
      <w:r w:rsidRPr="00FC1D91">
        <w:rPr>
          <w:sz w:val="28"/>
          <w:szCs w:val="28"/>
        </w:rPr>
        <w:t xml:space="preserve"> </w:t>
      </w:r>
      <w:proofErr w:type="spellStart"/>
      <w:r w:rsidRPr="00FC1D91">
        <w:rPr>
          <w:sz w:val="28"/>
          <w:szCs w:val="28"/>
        </w:rPr>
        <w:t>підперіод</w:t>
      </w:r>
      <w:proofErr w:type="spellEnd"/>
      <w:r w:rsidRPr="00FC1D91">
        <w:rPr>
          <w:sz w:val="28"/>
          <w:szCs w:val="28"/>
        </w:rPr>
        <w:t xml:space="preserve">, </w:t>
      </w:r>
      <w:proofErr w:type="spellStart"/>
      <w:r w:rsidRPr="00FC1D91">
        <w:rPr>
          <w:sz w:val="28"/>
          <w:szCs w:val="28"/>
        </w:rPr>
        <w:t>природно</w:t>
      </w:r>
      <w:proofErr w:type="spellEnd"/>
      <w:r w:rsidRPr="00FC1D91">
        <w:rPr>
          <w:sz w:val="28"/>
          <w:szCs w:val="28"/>
        </w:rPr>
        <w:t xml:space="preserve">, переходить в </w:t>
      </w:r>
      <w:proofErr w:type="spellStart"/>
      <w:r w:rsidRPr="00FC1D91">
        <w:rPr>
          <w:sz w:val="28"/>
          <w:szCs w:val="28"/>
        </w:rPr>
        <w:t>інтранатальний</w:t>
      </w:r>
      <w:proofErr w:type="spellEnd"/>
      <w:r w:rsidRPr="00FC1D91">
        <w:rPr>
          <w:sz w:val="28"/>
          <w:szCs w:val="28"/>
        </w:rPr>
        <w:t xml:space="preserve"> </w:t>
      </w:r>
      <w:proofErr w:type="spellStart"/>
      <w:r w:rsidRPr="00FC1D91">
        <w:rPr>
          <w:sz w:val="28"/>
          <w:szCs w:val="28"/>
        </w:rPr>
        <w:t>етап</w:t>
      </w:r>
      <w:proofErr w:type="spellEnd"/>
      <w:r w:rsidRPr="00FC1D91">
        <w:rPr>
          <w:sz w:val="28"/>
          <w:szCs w:val="28"/>
        </w:rPr>
        <w:t xml:space="preserve">, </w:t>
      </w:r>
      <w:proofErr w:type="spellStart"/>
      <w:r w:rsidRPr="00FC1D91">
        <w:rPr>
          <w:sz w:val="28"/>
          <w:szCs w:val="28"/>
        </w:rPr>
        <w:t>який</w:t>
      </w:r>
      <w:proofErr w:type="spellEnd"/>
      <w:r w:rsidRPr="00FC1D91">
        <w:rPr>
          <w:sz w:val="28"/>
          <w:szCs w:val="28"/>
        </w:rPr>
        <w:t xml:space="preserve"> </w:t>
      </w:r>
      <w:proofErr w:type="spellStart"/>
      <w:r w:rsidRPr="00FC1D91">
        <w:rPr>
          <w:sz w:val="28"/>
          <w:szCs w:val="28"/>
        </w:rPr>
        <w:t>обчислюється</w:t>
      </w:r>
      <w:proofErr w:type="spellEnd"/>
      <w:r w:rsidRPr="00FC1D91">
        <w:rPr>
          <w:sz w:val="28"/>
          <w:szCs w:val="28"/>
        </w:rPr>
        <w:t xml:space="preserve"> </w:t>
      </w:r>
      <w:proofErr w:type="spellStart"/>
      <w:r w:rsidRPr="00FC1D91">
        <w:rPr>
          <w:sz w:val="28"/>
          <w:szCs w:val="28"/>
        </w:rPr>
        <w:t>від</w:t>
      </w:r>
      <w:proofErr w:type="spellEnd"/>
      <w:r w:rsidRPr="00FC1D91">
        <w:rPr>
          <w:sz w:val="28"/>
          <w:szCs w:val="28"/>
        </w:rPr>
        <w:t xml:space="preserve"> ча</w:t>
      </w:r>
      <w:r>
        <w:rPr>
          <w:sz w:val="28"/>
          <w:szCs w:val="28"/>
        </w:rPr>
        <w:t xml:space="preserve">су </w:t>
      </w:r>
      <w:proofErr w:type="spellStart"/>
      <w:r>
        <w:rPr>
          <w:sz w:val="28"/>
          <w:szCs w:val="28"/>
        </w:rPr>
        <w:t>появи</w:t>
      </w:r>
      <w:proofErr w:type="spellEnd"/>
      <w:r>
        <w:rPr>
          <w:sz w:val="28"/>
          <w:szCs w:val="28"/>
        </w:rPr>
        <w:t xml:space="preserve"> </w:t>
      </w:r>
      <w:proofErr w:type="spellStart"/>
      <w:r>
        <w:rPr>
          <w:sz w:val="28"/>
          <w:szCs w:val="28"/>
        </w:rPr>
        <w:t>регулярних</w:t>
      </w:r>
      <w:proofErr w:type="spellEnd"/>
      <w:r>
        <w:rPr>
          <w:sz w:val="28"/>
          <w:szCs w:val="28"/>
        </w:rPr>
        <w:t xml:space="preserve"> </w:t>
      </w:r>
      <w:proofErr w:type="spellStart"/>
      <w:r>
        <w:rPr>
          <w:sz w:val="28"/>
          <w:szCs w:val="28"/>
        </w:rPr>
        <w:t>родових</w:t>
      </w:r>
      <w:proofErr w:type="spellEnd"/>
      <w:r>
        <w:rPr>
          <w:sz w:val="28"/>
          <w:szCs w:val="28"/>
        </w:rPr>
        <w:t xml:space="preserve"> схваток</w:t>
      </w:r>
      <w:r w:rsidRPr="00FC1D91">
        <w:rPr>
          <w:sz w:val="28"/>
          <w:szCs w:val="28"/>
        </w:rPr>
        <w:t xml:space="preserve"> </w:t>
      </w:r>
      <w:proofErr w:type="gramStart"/>
      <w:r w:rsidRPr="00FC1D91">
        <w:rPr>
          <w:sz w:val="28"/>
          <w:szCs w:val="28"/>
        </w:rPr>
        <w:t>до моменту</w:t>
      </w:r>
      <w:proofErr w:type="gramEnd"/>
      <w:r w:rsidRPr="00FC1D91">
        <w:rPr>
          <w:sz w:val="28"/>
          <w:szCs w:val="28"/>
        </w:rPr>
        <w:t xml:space="preserve"> </w:t>
      </w:r>
      <w:proofErr w:type="spellStart"/>
      <w:r w:rsidRPr="00FC1D91">
        <w:rPr>
          <w:sz w:val="28"/>
          <w:szCs w:val="28"/>
        </w:rPr>
        <w:t>перев'язки</w:t>
      </w:r>
      <w:proofErr w:type="spellEnd"/>
      <w:r w:rsidRPr="00FC1D91">
        <w:rPr>
          <w:sz w:val="28"/>
          <w:szCs w:val="28"/>
        </w:rPr>
        <w:t xml:space="preserve"> </w:t>
      </w:r>
      <w:proofErr w:type="spellStart"/>
      <w:r w:rsidRPr="00FC1D91">
        <w:rPr>
          <w:sz w:val="28"/>
          <w:szCs w:val="28"/>
        </w:rPr>
        <w:t>пуповини</w:t>
      </w:r>
      <w:proofErr w:type="spellEnd"/>
      <w:r w:rsidRPr="00FC1D91">
        <w:rPr>
          <w:sz w:val="28"/>
          <w:szCs w:val="28"/>
        </w:rPr>
        <w:t xml:space="preserve">. В </w:t>
      </w:r>
      <w:proofErr w:type="spellStart"/>
      <w:r w:rsidRPr="00FC1D91">
        <w:rPr>
          <w:sz w:val="28"/>
          <w:szCs w:val="28"/>
        </w:rPr>
        <w:t>цей</w:t>
      </w:r>
      <w:proofErr w:type="spellEnd"/>
      <w:r w:rsidRPr="00FC1D91">
        <w:rPr>
          <w:sz w:val="28"/>
          <w:szCs w:val="28"/>
        </w:rPr>
        <w:t xml:space="preserve"> час </w:t>
      </w:r>
      <w:proofErr w:type="spellStart"/>
      <w:r w:rsidRPr="00FC1D91">
        <w:rPr>
          <w:sz w:val="28"/>
          <w:szCs w:val="28"/>
        </w:rPr>
        <w:t>можливе</w:t>
      </w:r>
      <w:proofErr w:type="spellEnd"/>
      <w:r w:rsidRPr="00FC1D91">
        <w:rPr>
          <w:sz w:val="28"/>
          <w:szCs w:val="28"/>
        </w:rPr>
        <w:t xml:space="preserve"> </w:t>
      </w:r>
      <w:proofErr w:type="spellStart"/>
      <w:r w:rsidRPr="00FC1D91">
        <w:rPr>
          <w:sz w:val="28"/>
          <w:szCs w:val="28"/>
        </w:rPr>
        <w:t>виникнення</w:t>
      </w:r>
      <w:proofErr w:type="spellEnd"/>
      <w:r w:rsidRPr="00FC1D91">
        <w:rPr>
          <w:sz w:val="28"/>
          <w:szCs w:val="28"/>
        </w:rPr>
        <w:t xml:space="preserve"> травм </w:t>
      </w:r>
      <w:proofErr w:type="spellStart"/>
      <w:r w:rsidRPr="00FC1D91">
        <w:rPr>
          <w:sz w:val="28"/>
          <w:szCs w:val="28"/>
        </w:rPr>
        <w:t>центральної</w:t>
      </w:r>
      <w:proofErr w:type="spellEnd"/>
      <w:r w:rsidRPr="00FC1D91">
        <w:rPr>
          <w:sz w:val="28"/>
          <w:szCs w:val="28"/>
        </w:rPr>
        <w:t xml:space="preserve"> і </w:t>
      </w:r>
      <w:proofErr w:type="spellStart"/>
      <w:r w:rsidRPr="00FC1D91">
        <w:rPr>
          <w:sz w:val="28"/>
          <w:szCs w:val="28"/>
        </w:rPr>
        <w:t>периферичної</w:t>
      </w:r>
      <w:proofErr w:type="spellEnd"/>
      <w:r w:rsidRPr="00FC1D91">
        <w:rPr>
          <w:sz w:val="28"/>
          <w:szCs w:val="28"/>
        </w:rPr>
        <w:t xml:space="preserve"> </w:t>
      </w:r>
      <w:proofErr w:type="spellStart"/>
      <w:r w:rsidRPr="00FC1D91">
        <w:rPr>
          <w:sz w:val="28"/>
          <w:szCs w:val="28"/>
        </w:rPr>
        <w:t>нервової</w:t>
      </w:r>
      <w:proofErr w:type="spellEnd"/>
      <w:r w:rsidRPr="00FC1D91">
        <w:rPr>
          <w:sz w:val="28"/>
          <w:szCs w:val="28"/>
        </w:rPr>
        <w:t xml:space="preserve"> </w:t>
      </w:r>
      <w:proofErr w:type="spellStart"/>
      <w:r w:rsidRPr="00FC1D91">
        <w:rPr>
          <w:sz w:val="28"/>
          <w:szCs w:val="28"/>
        </w:rPr>
        <w:t>системи</w:t>
      </w:r>
      <w:proofErr w:type="spellEnd"/>
      <w:r w:rsidRPr="00FC1D91">
        <w:rPr>
          <w:sz w:val="28"/>
          <w:szCs w:val="28"/>
        </w:rPr>
        <w:t xml:space="preserve">, </w:t>
      </w:r>
      <w:proofErr w:type="spellStart"/>
      <w:r w:rsidRPr="00FC1D91">
        <w:rPr>
          <w:sz w:val="28"/>
          <w:szCs w:val="28"/>
        </w:rPr>
        <w:t>що</w:t>
      </w:r>
      <w:proofErr w:type="spellEnd"/>
      <w:r w:rsidRPr="00FC1D91">
        <w:rPr>
          <w:sz w:val="28"/>
          <w:szCs w:val="28"/>
        </w:rPr>
        <w:t xml:space="preserve"> </w:t>
      </w:r>
      <w:proofErr w:type="spellStart"/>
      <w:r w:rsidRPr="00FC1D91">
        <w:rPr>
          <w:sz w:val="28"/>
          <w:szCs w:val="28"/>
        </w:rPr>
        <w:t>створює</w:t>
      </w:r>
      <w:proofErr w:type="spellEnd"/>
      <w:r w:rsidRPr="00FC1D91">
        <w:rPr>
          <w:sz w:val="28"/>
          <w:szCs w:val="28"/>
        </w:rPr>
        <w:t xml:space="preserve"> </w:t>
      </w:r>
      <w:proofErr w:type="spellStart"/>
      <w:r w:rsidRPr="00FC1D91">
        <w:rPr>
          <w:sz w:val="28"/>
          <w:szCs w:val="28"/>
        </w:rPr>
        <w:t>безпосередню</w:t>
      </w:r>
      <w:proofErr w:type="spellEnd"/>
      <w:r w:rsidRPr="00FC1D91">
        <w:rPr>
          <w:sz w:val="28"/>
          <w:szCs w:val="28"/>
        </w:rPr>
        <w:t xml:space="preserve"> </w:t>
      </w:r>
      <w:proofErr w:type="spellStart"/>
      <w:r w:rsidRPr="00FC1D91">
        <w:rPr>
          <w:sz w:val="28"/>
          <w:szCs w:val="28"/>
        </w:rPr>
        <w:t>загрозу</w:t>
      </w:r>
      <w:proofErr w:type="spellEnd"/>
      <w:r w:rsidRPr="00FC1D91">
        <w:rPr>
          <w:sz w:val="28"/>
          <w:szCs w:val="28"/>
        </w:rPr>
        <w:t xml:space="preserve"> </w:t>
      </w:r>
      <w:proofErr w:type="spellStart"/>
      <w:r w:rsidRPr="00FC1D91">
        <w:rPr>
          <w:sz w:val="28"/>
          <w:szCs w:val="28"/>
        </w:rPr>
        <w:t>життю</w:t>
      </w:r>
      <w:proofErr w:type="spellEnd"/>
      <w:r w:rsidRPr="00FC1D91">
        <w:rPr>
          <w:sz w:val="28"/>
          <w:szCs w:val="28"/>
        </w:rPr>
        <w:t xml:space="preserve">. </w:t>
      </w:r>
      <w:proofErr w:type="spellStart"/>
      <w:r w:rsidRPr="00FC1D91">
        <w:rPr>
          <w:sz w:val="28"/>
          <w:szCs w:val="28"/>
        </w:rPr>
        <w:t>Крім</w:t>
      </w:r>
      <w:proofErr w:type="spellEnd"/>
      <w:r w:rsidRPr="00FC1D91">
        <w:rPr>
          <w:sz w:val="28"/>
          <w:szCs w:val="28"/>
        </w:rPr>
        <w:t xml:space="preserve"> того </w:t>
      </w:r>
      <w:proofErr w:type="spellStart"/>
      <w:r w:rsidRPr="00FC1D91">
        <w:rPr>
          <w:sz w:val="28"/>
          <w:szCs w:val="28"/>
        </w:rPr>
        <w:t>можливі</w:t>
      </w:r>
      <w:proofErr w:type="spellEnd"/>
      <w:r w:rsidRPr="00FC1D91">
        <w:rPr>
          <w:sz w:val="28"/>
          <w:szCs w:val="28"/>
        </w:rPr>
        <w:t xml:space="preserve"> </w:t>
      </w:r>
      <w:proofErr w:type="spellStart"/>
      <w:r w:rsidRPr="00FC1D91">
        <w:rPr>
          <w:sz w:val="28"/>
          <w:szCs w:val="28"/>
        </w:rPr>
        <w:t>важкі</w:t>
      </w:r>
      <w:proofErr w:type="spellEnd"/>
      <w:r w:rsidRPr="00FC1D91">
        <w:rPr>
          <w:sz w:val="28"/>
          <w:szCs w:val="28"/>
        </w:rPr>
        <w:t xml:space="preserve"> </w:t>
      </w:r>
      <w:proofErr w:type="spellStart"/>
      <w:r w:rsidRPr="00FC1D91">
        <w:rPr>
          <w:sz w:val="28"/>
          <w:szCs w:val="28"/>
        </w:rPr>
        <w:t>випадки</w:t>
      </w:r>
      <w:proofErr w:type="spellEnd"/>
      <w:r w:rsidRPr="00FC1D91">
        <w:rPr>
          <w:sz w:val="28"/>
          <w:szCs w:val="28"/>
        </w:rPr>
        <w:t xml:space="preserve"> </w:t>
      </w:r>
      <w:proofErr w:type="spellStart"/>
      <w:r w:rsidRPr="00FC1D91">
        <w:rPr>
          <w:sz w:val="28"/>
          <w:szCs w:val="28"/>
        </w:rPr>
        <w:t>порушення</w:t>
      </w:r>
      <w:proofErr w:type="spellEnd"/>
      <w:r w:rsidRPr="00FC1D91">
        <w:rPr>
          <w:sz w:val="28"/>
          <w:szCs w:val="28"/>
        </w:rPr>
        <w:t xml:space="preserve"> пуповинного </w:t>
      </w:r>
      <w:proofErr w:type="spellStart"/>
      <w:r w:rsidRPr="00FC1D91">
        <w:rPr>
          <w:sz w:val="28"/>
          <w:szCs w:val="28"/>
        </w:rPr>
        <w:t>кровообігу</w:t>
      </w:r>
      <w:proofErr w:type="spellEnd"/>
      <w:r w:rsidRPr="00FC1D91">
        <w:rPr>
          <w:sz w:val="28"/>
          <w:szCs w:val="28"/>
        </w:rPr>
        <w:t xml:space="preserve"> </w:t>
      </w:r>
      <w:proofErr w:type="spellStart"/>
      <w:r w:rsidRPr="00FC1D91">
        <w:rPr>
          <w:sz w:val="28"/>
          <w:szCs w:val="28"/>
        </w:rPr>
        <w:t>або</w:t>
      </w:r>
      <w:proofErr w:type="spellEnd"/>
      <w:r w:rsidRPr="00FC1D91">
        <w:rPr>
          <w:sz w:val="28"/>
          <w:szCs w:val="28"/>
        </w:rPr>
        <w:t xml:space="preserve"> </w:t>
      </w:r>
      <w:proofErr w:type="spellStart"/>
      <w:r w:rsidRPr="00FC1D91">
        <w:rPr>
          <w:sz w:val="28"/>
          <w:szCs w:val="28"/>
        </w:rPr>
        <w:t>дихання</w:t>
      </w:r>
      <w:proofErr w:type="spellEnd"/>
      <w:r w:rsidRPr="00FC1D91">
        <w:rPr>
          <w:sz w:val="28"/>
          <w:szCs w:val="28"/>
        </w:rPr>
        <w:t>.</w:t>
      </w:r>
    </w:p>
    <w:p w:rsidR="00D3611A" w:rsidRPr="00FC1D91" w:rsidRDefault="00D3611A" w:rsidP="00D3611A">
      <w:pPr>
        <w:shd w:val="clear" w:color="auto" w:fill="FFFFFF"/>
        <w:spacing w:line="317" w:lineRule="exact"/>
        <w:ind w:left="10" w:firstLine="710"/>
        <w:jc w:val="both"/>
      </w:pPr>
      <w:proofErr w:type="spellStart"/>
      <w:r w:rsidRPr="00FC1D91">
        <w:rPr>
          <w:spacing w:val="-1"/>
          <w:sz w:val="28"/>
          <w:szCs w:val="28"/>
        </w:rPr>
        <w:t>Умови</w:t>
      </w:r>
      <w:proofErr w:type="spellEnd"/>
      <w:r w:rsidRPr="00FC1D91">
        <w:rPr>
          <w:spacing w:val="-1"/>
          <w:sz w:val="28"/>
          <w:szCs w:val="28"/>
        </w:rPr>
        <w:t xml:space="preserve"> </w:t>
      </w:r>
      <w:proofErr w:type="spellStart"/>
      <w:r w:rsidRPr="00FC1D91">
        <w:rPr>
          <w:spacing w:val="-1"/>
          <w:sz w:val="28"/>
          <w:szCs w:val="28"/>
        </w:rPr>
        <w:t>дозрівання</w:t>
      </w:r>
      <w:proofErr w:type="spellEnd"/>
      <w:r w:rsidRPr="00FC1D91">
        <w:rPr>
          <w:spacing w:val="-1"/>
          <w:sz w:val="28"/>
          <w:szCs w:val="28"/>
        </w:rPr>
        <w:t xml:space="preserve"> і </w:t>
      </w:r>
      <w:proofErr w:type="spellStart"/>
      <w:r w:rsidRPr="00FC1D91">
        <w:rPr>
          <w:spacing w:val="-1"/>
          <w:sz w:val="28"/>
          <w:szCs w:val="28"/>
        </w:rPr>
        <w:t>розвитку</w:t>
      </w:r>
      <w:proofErr w:type="spellEnd"/>
      <w:r w:rsidRPr="00FC1D91">
        <w:rPr>
          <w:spacing w:val="-1"/>
          <w:sz w:val="28"/>
          <w:szCs w:val="28"/>
        </w:rPr>
        <w:t xml:space="preserve"> </w:t>
      </w:r>
      <w:proofErr w:type="spellStart"/>
      <w:r w:rsidRPr="00FC1D91">
        <w:rPr>
          <w:spacing w:val="-1"/>
          <w:sz w:val="28"/>
          <w:szCs w:val="28"/>
        </w:rPr>
        <w:t>мають</w:t>
      </w:r>
      <w:proofErr w:type="spellEnd"/>
      <w:r w:rsidRPr="00FC1D91">
        <w:rPr>
          <w:spacing w:val="-1"/>
          <w:sz w:val="28"/>
          <w:szCs w:val="28"/>
        </w:rPr>
        <w:t xml:space="preserve"> </w:t>
      </w:r>
      <w:proofErr w:type="spellStart"/>
      <w:r w:rsidRPr="00FC1D91">
        <w:rPr>
          <w:spacing w:val="-1"/>
          <w:sz w:val="28"/>
          <w:szCs w:val="28"/>
        </w:rPr>
        <w:t>виняткове</w:t>
      </w:r>
      <w:proofErr w:type="spellEnd"/>
      <w:r w:rsidRPr="00FC1D91">
        <w:rPr>
          <w:spacing w:val="-1"/>
          <w:sz w:val="28"/>
          <w:szCs w:val="28"/>
        </w:rPr>
        <w:t xml:space="preserve"> </w:t>
      </w:r>
      <w:proofErr w:type="spellStart"/>
      <w:r w:rsidRPr="00FC1D91">
        <w:rPr>
          <w:spacing w:val="-1"/>
          <w:sz w:val="28"/>
          <w:szCs w:val="28"/>
        </w:rPr>
        <w:t>значення</w:t>
      </w:r>
      <w:proofErr w:type="spellEnd"/>
      <w:r w:rsidRPr="00FC1D91">
        <w:rPr>
          <w:spacing w:val="-1"/>
          <w:sz w:val="28"/>
          <w:szCs w:val="28"/>
        </w:rPr>
        <w:t xml:space="preserve">, </w:t>
      </w:r>
      <w:proofErr w:type="spellStart"/>
      <w:r w:rsidRPr="00FC1D91">
        <w:rPr>
          <w:spacing w:val="-1"/>
          <w:sz w:val="28"/>
          <w:szCs w:val="28"/>
        </w:rPr>
        <w:t>оскільки</w:t>
      </w:r>
      <w:proofErr w:type="spellEnd"/>
      <w:r w:rsidRPr="00FC1D91">
        <w:rPr>
          <w:spacing w:val="-1"/>
          <w:sz w:val="28"/>
          <w:szCs w:val="28"/>
        </w:rPr>
        <w:t xml:space="preserve"> </w:t>
      </w:r>
      <w:proofErr w:type="spellStart"/>
      <w:r>
        <w:rPr>
          <w:spacing w:val="-1"/>
          <w:sz w:val="28"/>
          <w:szCs w:val="28"/>
        </w:rPr>
        <w:t>харчування</w:t>
      </w:r>
      <w:proofErr w:type="spellEnd"/>
      <w:r w:rsidRPr="00FC1D91">
        <w:rPr>
          <w:spacing w:val="-1"/>
          <w:sz w:val="28"/>
          <w:szCs w:val="28"/>
        </w:rPr>
        <w:t xml:space="preserve"> </w:t>
      </w:r>
      <w:proofErr w:type="spellStart"/>
      <w:r w:rsidRPr="00FC1D91">
        <w:rPr>
          <w:spacing w:val="-1"/>
          <w:sz w:val="28"/>
          <w:szCs w:val="28"/>
        </w:rPr>
        <w:t>організму</w:t>
      </w:r>
      <w:proofErr w:type="spellEnd"/>
      <w:r w:rsidRPr="00FC1D91">
        <w:rPr>
          <w:spacing w:val="-1"/>
          <w:sz w:val="28"/>
          <w:szCs w:val="28"/>
        </w:rPr>
        <w:t xml:space="preserve">, </w:t>
      </w:r>
      <w:proofErr w:type="spellStart"/>
      <w:r w:rsidRPr="00FC1D91">
        <w:rPr>
          <w:spacing w:val="-1"/>
          <w:sz w:val="28"/>
          <w:szCs w:val="28"/>
        </w:rPr>
        <w:t>що</w:t>
      </w:r>
      <w:proofErr w:type="spellEnd"/>
      <w:r w:rsidRPr="00FC1D91">
        <w:rPr>
          <w:spacing w:val="-1"/>
          <w:sz w:val="28"/>
          <w:szCs w:val="28"/>
        </w:rPr>
        <w:t xml:space="preserve"> </w:t>
      </w:r>
      <w:proofErr w:type="spellStart"/>
      <w:r w:rsidRPr="00FC1D91">
        <w:rPr>
          <w:spacing w:val="-1"/>
          <w:sz w:val="28"/>
          <w:szCs w:val="28"/>
        </w:rPr>
        <w:t>інтенсивно</w:t>
      </w:r>
      <w:proofErr w:type="spellEnd"/>
      <w:r w:rsidRPr="00FC1D91">
        <w:rPr>
          <w:spacing w:val="-1"/>
          <w:sz w:val="28"/>
          <w:szCs w:val="28"/>
        </w:rPr>
        <w:t xml:space="preserve"> </w:t>
      </w:r>
      <w:proofErr w:type="spellStart"/>
      <w:r w:rsidRPr="00FC1D91">
        <w:rPr>
          <w:spacing w:val="-1"/>
          <w:sz w:val="28"/>
          <w:szCs w:val="28"/>
        </w:rPr>
        <w:t>розвивається</w:t>
      </w:r>
      <w:proofErr w:type="spellEnd"/>
      <w:r w:rsidRPr="00FC1D91">
        <w:rPr>
          <w:spacing w:val="-1"/>
          <w:sz w:val="28"/>
          <w:szCs w:val="28"/>
        </w:rPr>
        <w:t xml:space="preserve">, </w:t>
      </w:r>
      <w:proofErr w:type="spellStart"/>
      <w:r w:rsidRPr="00FC1D91">
        <w:rPr>
          <w:spacing w:val="-1"/>
          <w:sz w:val="28"/>
          <w:szCs w:val="28"/>
        </w:rPr>
        <w:t>відбувається</w:t>
      </w:r>
      <w:proofErr w:type="spellEnd"/>
      <w:r w:rsidRPr="00FC1D91">
        <w:rPr>
          <w:spacing w:val="-1"/>
          <w:sz w:val="28"/>
          <w:szCs w:val="28"/>
        </w:rPr>
        <w:t xml:space="preserve"> за </w:t>
      </w:r>
      <w:proofErr w:type="spellStart"/>
      <w:r w:rsidRPr="00FC1D91">
        <w:rPr>
          <w:spacing w:val="-1"/>
          <w:sz w:val="28"/>
          <w:szCs w:val="28"/>
        </w:rPr>
        <w:t>рахунок</w:t>
      </w:r>
      <w:proofErr w:type="spellEnd"/>
      <w:r w:rsidRPr="00FC1D91">
        <w:rPr>
          <w:spacing w:val="-1"/>
          <w:sz w:val="28"/>
          <w:szCs w:val="28"/>
        </w:rPr>
        <w:t xml:space="preserve"> </w:t>
      </w:r>
      <w:proofErr w:type="spellStart"/>
      <w:r w:rsidRPr="00FC1D91">
        <w:rPr>
          <w:spacing w:val="-1"/>
          <w:sz w:val="28"/>
          <w:szCs w:val="28"/>
        </w:rPr>
        <w:t>матері</w:t>
      </w:r>
      <w:proofErr w:type="spellEnd"/>
      <w:r w:rsidRPr="00FC1D91">
        <w:rPr>
          <w:spacing w:val="-1"/>
          <w:sz w:val="28"/>
          <w:szCs w:val="28"/>
        </w:rPr>
        <w:t xml:space="preserve">. </w:t>
      </w:r>
      <w:proofErr w:type="spellStart"/>
      <w:r w:rsidRPr="00FC1D91">
        <w:rPr>
          <w:spacing w:val="-1"/>
          <w:sz w:val="28"/>
          <w:szCs w:val="28"/>
        </w:rPr>
        <w:t>Ембріон</w:t>
      </w:r>
      <w:proofErr w:type="spellEnd"/>
      <w:r w:rsidRPr="00FC1D91">
        <w:rPr>
          <w:spacing w:val="-1"/>
          <w:sz w:val="28"/>
          <w:szCs w:val="28"/>
        </w:rPr>
        <w:t xml:space="preserve">, </w:t>
      </w:r>
      <w:proofErr w:type="spellStart"/>
      <w:r w:rsidRPr="00FC1D91">
        <w:rPr>
          <w:spacing w:val="-1"/>
          <w:sz w:val="28"/>
          <w:szCs w:val="28"/>
        </w:rPr>
        <w:t>що</w:t>
      </w:r>
      <w:proofErr w:type="spellEnd"/>
      <w:r w:rsidRPr="00FC1D91">
        <w:rPr>
          <w:spacing w:val="-1"/>
          <w:sz w:val="28"/>
          <w:szCs w:val="28"/>
        </w:rPr>
        <w:t xml:space="preserve"> в той же час </w:t>
      </w:r>
      <w:proofErr w:type="spellStart"/>
      <w:r w:rsidRPr="00FC1D91">
        <w:rPr>
          <w:spacing w:val="-1"/>
          <w:sz w:val="28"/>
          <w:szCs w:val="28"/>
        </w:rPr>
        <w:t>розвивається</w:t>
      </w:r>
      <w:proofErr w:type="spellEnd"/>
      <w:r w:rsidRPr="00FC1D91">
        <w:rPr>
          <w:spacing w:val="-1"/>
          <w:sz w:val="28"/>
          <w:szCs w:val="28"/>
        </w:rPr>
        <w:t xml:space="preserve">, і </w:t>
      </w:r>
      <w:proofErr w:type="spellStart"/>
      <w:r w:rsidRPr="00FC1D91">
        <w:rPr>
          <w:spacing w:val="-1"/>
          <w:sz w:val="28"/>
          <w:szCs w:val="28"/>
        </w:rPr>
        <w:t>плід</w:t>
      </w:r>
      <w:proofErr w:type="spellEnd"/>
      <w:r w:rsidRPr="00FC1D91">
        <w:rPr>
          <w:spacing w:val="-1"/>
          <w:sz w:val="28"/>
          <w:szCs w:val="28"/>
        </w:rPr>
        <w:t xml:space="preserve"> </w:t>
      </w:r>
      <w:proofErr w:type="spellStart"/>
      <w:r w:rsidRPr="00FC1D91">
        <w:rPr>
          <w:spacing w:val="-1"/>
          <w:sz w:val="28"/>
          <w:szCs w:val="28"/>
        </w:rPr>
        <w:t>дуже</w:t>
      </w:r>
      <w:proofErr w:type="spellEnd"/>
      <w:r w:rsidRPr="00FC1D91">
        <w:rPr>
          <w:spacing w:val="-1"/>
          <w:sz w:val="28"/>
          <w:szCs w:val="28"/>
        </w:rPr>
        <w:t xml:space="preserve"> </w:t>
      </w:r>
      <w:proofErr w:type="spellStart"/>
      <w:r w:rsidRPr="00FC1D91">
        <w:rPr>
          <w:spacing w:val="-1"/>
          <w:sz w:val="28"/>
          <w:szCs w:val="28"/>
        </w:rPr>
        <w:t>чутливі</w:t>
      </w:r>
      <w:proofErr w:type="spellEnd"/>
      <w:r w:rsidRPr="00FC1D91">
        <w:rPr>
          <w:spacing w:val="-1"/>
          <w:sz w:val="28"/>
          <w:szCs w:val="28"/>
        </w:rPr>
        <w:t xml:space="preserve"> до </w:t>
      </w:r>
      <w:proofErr w:type="spellStart"/>
      <w:r w:rsidRPr="00FC1D91">
        <w:rPr>
          <w:spacing w:val="-1"/>
          <w:sz w:val="28"/>
          <w:szCs w:val="28"/>
        </w:rPr>
        <w:t>несприятливих</w:t>
      </w:r>
      <w:proofErr w:type="spellEnd"/>
      <w:r w:rsidRPr="00FC1D91">
        <w:rPr>
          <w:spacing w:val="-1"/>
          <w:sz w:val="28"/>
          <w:szCs w:val="28"/>
        </w:rPr>
        <w:t xml:space="preserve"> (</w:t>
      </w:r>
      <w:proofErr w:type="spellStart"/>
      <w:r w:rsidRPr="00FC1D91">
        <w:rPr>
          <w:spacing w:val="-1"/>
          <w:sz w:val="28"/>
          <w:szCs w:val="28"/>
        </w:rPr>
        <w:t>тератогенним</w:t>
      </w:r>
      <w:proofErr w:type="spellEnd"/>
      <w:r w:rsidRPr="00FC1D91">
        <w:rPr>
          <w:spacing w:val="-1"/>
          <w:sz w:val="28"/>
          <w:szCs w:val="28"/>
        </w:rPr>
        <w:t xml:space="preserve">) </w:t>
      </w:r>
      <w:proofErr w:type="spellStart"/>
      <w:r w:rsidRPr="00FC1D91">
        <w:rPr>
          <w:spacing w:val="-1"/>
          <w:sz w:val="28"/>
          <w:szCs w:val="28"/>
        </w:rPr>
        <w:t>чинників</w:t>
      </w:r>
      <w:proofErr w:type="spellEnd"/>
      <w:r w:rsidRPr="00FC1D91">
        <w:rPr>
          <w:spacing w:val="-1"/>
          <w:sz w:val="28"/>
          <w:szCs w:val="28"/>
        </w:rPr>
        <w:t>,</w:t>
      </w:r>
      <w:r>
        <w:rPr>
          <w:spacing w:val="-1"/>
          <w:sz w:val="28"/>
          <w:szCs w:val="28"/>
        </w:rPr>
        <w:t xml:space="preserve"> </w:t>
      </w:r>
      <w:proofErr w:type="spellStart"/>
      <w:r>
        <w:rPr>
          <w:spacing w:val="-1"/>
          <w:sz w:val="28"/>
          <w:szCs w:val="28"/>
        </w:rPr>
        <w:t>що</w:t>
      </w:r>
      <w:proofErr w:type="spellEnd"/>
      <w:r>
        <w:rPr>
          <w:spacing w:val="-1"/>
          <w:sz w:val="28"/>
          <w:szCs w:val="28"/>
        </w:rPr>
        <w:t xml:space="preserve"> </w:t>
      </w:r>
      <w:proofErr w:type="spellStart"/>
      <w:r>
        <w:rPr>
          <w:spacing w:val="-1"/>
          <w:sz w:val="28"/>
          <w:szCs w:val="28"/>
        </w:rPr>
        <w:t>можуть</w:t>
      </w:r>
      <w:proofErr w:type="spellEnd"/>
      <w:r>
        <w:rPr>
          <w:spacing w:val="-1"/>
          <w:sz w:val="28"/>
          <w:szCs w:val="28"/>
        </w:rPr>
        <w:t xml:space="preserve"> </w:t>
      </w:r>
      <w:proofErr w:type="spellStart"/>
      <w:r>
        <w:rPr>
          <w:spacing w:val="-1"/>
          <w:sz w:val="28"/>
          <w:szCs w:val="28"/>
        </w:rPr>
        <w:t>викликати</w:t>
      </w:r>
      <w:proofErr w:type="spellEnd"/>
      <w:r>
        <w:rPr>
          <w:spacing w:val="-1"/>
          <w:sz w:val="28"/>
          <w:szCs w:val="28"/>
        </w:rPr>
        <w:t xml:space="preserve"> </w:t>
      </w:r>
      <w:proofErr w:type="spellStart"/>
      <w:r>
        <w:rPr>
          <w:spacing w:val="-1"/>
          <w:sz w:val="28"/>
          <w:szCs w:val="28"/>
        </w:rPr>
        <w:t>загибель</w:t>
      </w:r>
      <w:proofErr w:type="spellEnd"/>
      <w:r>
        <w:rPr>
          <w:spacing w:val="-1"/>
          <w:sz w:val="28"/>
          <w:szCs w:val="28"/>
        </w:rPr>
        <w:t xml:space="preserve"> (а</w:t>
      </w:r>
      <w:r w:rsidRPr="00FC1D91">
        <w:rPr>
          <w:spacing w:val="-1"/>
          <w:sz w:val="28"/>
          <w:szCs w:val="28"/>
        </w:rPr>
        <w:t xml:space="preserve">борт, </w:t>
      </w:r>
      <w:proofErr w:type="spellStart"/>
      <w:r w:rsidRPr="00FC1D91">
        <w:rPr>
          <w:spacing w:val="-1"/>
          <w:sz w:val="28"/>
          <w:szCs w:val="28"/>
        </w:rPr>
        <w:t>мертвонародження</w:t>
      </w:r>
      <w:proofErr w:type="spellEnd"/>
      <w:r w:rsidRPr="00FC1D91">
        <w:rPr>
          <w:spacing w:val="-1"/>
          <w:sz w:val="28"/>
          <w:szCs w:val="28"/>
        </w:rPr>
        <w:t>),</w:t>
      </w:r>
      <w:r>
        <w:rPr>
          <w:spacing w:val="-1"/>
          <w:sz w:val="28"/>
          <w:szCs w:val="28"/>
        </w:rPr>
        <w:t xml:space="preserve"> вади</w:t>
      </w:r>
      <w:r w:rsidRPr="00FC1D91">
        <w:rPr>
          <w:spacing w:val="-1"/>
          <w:sz w:val="28"/>
          <w:szCs w:val="28"/>
        </w:rPr>
        <w:t xml:space="preserve"> </w:t>
      </w:r>
      <w:proofErr w:type="spellStart"/>
      <w:r w:rsidRPr="00FC1D91">
        <w:rPr>
          <w:spacing w:val="-1"/>
          <w:sz w:val="28"/>
          <w:szCs w:val="28"/>
        </w:rPr>
        <w:t>розвитку</w:t>
      </w:r>
      <w:proofErr w:type="spellEnd"/>
      <w:r w:rsidRPr="00FC1D91">
        <w:rPr>
          <w:spacing w:val="-1"/>
          <w:sz w:val="28"/>
          <w:szCs w:val="28"/>
        </w:rPr>
        <w:t xml:space="preserve"> </w:t>
      </w:r>
      <w:proofErr w:type="spellStart"/>
      <w:r w:rsidRPr="00FC1D91">
        <w:rPr>
          <w:spacing w:val="-1"/>
          <w:sz w:val="28"/>
          <w:szCs w:val="28"/>
        </w:rPr>
        <w:t>від</w:t>
      </w:r>
      <w:proofErr w:type="spellEnd"/>
      <w:r w:rsidRPr="00FC1D91">
        <w:rPr>
          <w:spacing w:val="-1"/>
          <w:sz w:val="28"/>
          <w:szCs w:val="28"/>
        </w:rPr>
        <w:t xml:space="preserve"> </w:t>
      </w:r>
      <w:proofErr w:type="spellStart"/>
      <w:r w:rsidRPr="00FC1D91">
        <w:rPr>
          <w:spacing w:val="-1"/>
          <w:sz w:val="28"/>
          <w:szCs w:val="28"/>
        </w:rPr>
        <w:t>важких</w:t>
      </w:r>
      <w:proofErr w:type="spellEnd"/>
      <w:r w:rsidRPr="00FC1D91">
        <w:rPr>
          <w:spacing w:val="-1"/>
          <w:sz w:val="28"/>
          <w:szCs w:val="28"/>
        </w:rPr>
        <w:t xml:space="preserve">, </w:t>
      </w:r>
      <w:proofErr w:type="spellStart"/>
      <w:r w:rsidRPr="00FC1D91">
        <w:rPr>
          <w:spacing w:val="-1"/>
          <w:sz w:val="28"/>
          <w:szCs w:val="28"/>
        </w:rPr>
        <w:t>несумісних</w:t>
      </w:r>
      <w:proofErr w:type="spellEnd"/>
      <w:r w:rsidRPr="00FC1D91">
        <w:rPr>
          <w:spacing w:val="-1"/>
          <w:sz w:val="28"/>
          <w:szCs w:val="28"/>
        </w:rPr>
        <w:t xml:space="preserve"> з </w:t>
      </w:r>
      <w:proofErr w:type="spellStart"/>
      <w:r w:rsidRPr="00FC1D91">
        <w:rPr>
          <w:spacing w:val="-1"/>
          <w:sz w:val="28"/>
          <w:szCs w:val="28"/>
        </w:rPr>
        <w:t>життям</w:t>
      </w:r>
      <w:proofErr w:type="spellEnd"/>
      <w:r w:rsidRPr="00FC1D91">
        <w:rPr>
          <w:spacing w:val="-1"/>
          <w:sz w:val="28"/>
          <w:szCs w:val="28"/>
        </w:rPr>
        <w:t xml:space="preserve">, до легких </w:t>
      </w:r>
      <w:proofErr w:type="spellStart"/>
      <w:r w:rsidRPr="00FC1D91">
        <w:rPr>
          <w:spacing w:val="-1"/>
          <w:sz w:val="28"/>
          <w:szCs w:val="28"/>
        </w:rPr>
        <w:t>аномалій</w:t>
      </w:r>
      <w:proofErr w:type="spellEnd"/>
      <w:r w:rsidRPr="00FC1D91">
        <w:rPr>
          <w:spacing w:val="-1"/>
          <w:sz w:val="28"/>
          <w:szCs w:val="28"/>
        </w:rPr>
        <w:t xml:space="preserve"> </w:t>
      </w:r>
      <w:proofErr w:type="spellStart"/>
      <w:r w:rsidRPr="00FC1D91">
        <w:rPr>
          <w:spacing w:val="-1"/>
          <w:sz w:val="28"/>
          <w:szCs w:val="28"/>
        </w:rPr>
        <w:t>розвитку</w:t>
      </w:r>
      <w:proofErr w:type="spellEnd"/>
      <w:r w:rsidRPr="00FC1D91">
        <w:rPr>
          <w:spacing w:val="-1"/>
          <w:sz w:val="28"/>
          <w:szCs w:val="28"/>
        </w:rPr>
        <w:t xml:space="preserve">, а </w:t>
      </w:r>
      <w:proofErr w:type="spellStart"/>
      <w:r w:rsidRPr="00FC1D91">
        <w:rPr>
          <w:spacing w:val="-1"/>
          <w:sz w:val="28"/>
          <w:szCs w:val="28"/>
        </w:rPr>
        <w:t>також</w:t>
      </w:r>
      <w:proofErr w:type="spellEnd"/>
      <w:r w:rsidRPr="00FC1D91">
        <w:rPr>
          <w:spacing w:val="-1"/>
          <w:sz w:val="28"/>
          <w:szCs w:val="28"/>
        </w:rPr>
        <w:t xml:space="preserve"> </w:t>
      </w:r>
      <w:proofErr w:type="spellStart"/>
      <w:r w:rsidRPr="00FC1D91">
        <w:rPr>
          <w:spacing w:val="-1"/>
          <w:sz w:val="28"/>
          <w:szCs w:val="28"/>
        </w:rPr>
        <w:t>функціональні</w:t>
      </w:r>
      <w:proofErr w:type="spellEnd"/>
      <w:r w:rsidRPr="00FC1D91">
        <w:rPr>
          <w:spacing w:val="-1"/>
          <w:sz w:val="28"/>
          <w:szCs w:val="28"/>
        </w:rPr>
        <w:t xml:space="preserve"> </w:t>
      </w:r>
      <w:proofErr w:type="spellStart"/>
      <w:r w:rsidRPr="00FC1D91">
        <w:rPr>
          <w:spacing w:val="-1"/>
          <w:sz w:val="28"/>
          <w:szCs w:val="28"/>
        </w:rPr>
        <w:t>порушення</w:t>
      </w:r>
      <w:proofErr w:type="spellEnd"/>
      <w:r w:rsidRPr="00FC1D91">
        <w:rPr>
          <w:spacing w:val="-1"/>
          <w:sz w:val="28"/>
          <w:szCs w:val="28"/>
        </w:rPr>
        <w:t xml:space="preserve">, </w:t>
      </w:r>
      <w:proofErr w:type="spellStart"/>
      <w:r w:rsidRPr="00FC1D91">
        <w:rPr>
          <w:spacing w:val="-1"/>
          <w:sz w:val="28"/>
          <w:szCs w:val="28"/>
        </w:rPr>
        <w:t>які</w:t>
      </w:r>
      <w:proofErr w:type="spellEnd"/>
      <w:r w:rsidRPr="00FC1D91">
        <w:rPr>
          <w:spacing w:val="-1"/>
          <w:sz w:val="28"/>
          <w:szCs w:val="28"/>
        </w:rPr>
        <w:t xml:space="preserve"> </w:t>
      </w:r>
      <w:proofErr w:type="spellStart"/>
      <w:r w:rsidRPr="00FC1D91">
        <w:rPr>
          <w:spacing w:val="-1"/>
          <w:sz w:val="28"/>
          <w:szCs w:val="28"/>
        </w:rPr>
        <w:t>можуть</w:t>
      </w:r>
      <w:proofErr w:type="spellEnd"/>
      <w:r w:rsidRPr="00FC1D91">
        <w:rPr>
          <w:spacing w:val="-1"/>
          <w:sz w:val="28"/>
          <w:szCs w:val="28"/>
        </w:rPr>
        <w:t xml:space="preserve"> </w:t>
      </w:r>
      <w:proofErr w:type="spellStart"/>
      <w:r w:rsidRPr="00FC1D91">
        <w:rPr>
          <w:spacing w:val="-1"/>
          <w:sz w:val="28"/>
          <w:szCs w:val="28"/>
        </w:rPr>
        <w:t>виявитися</w:t>
      </w:r>
      <w:proofErr w:type="spellEnd"/>
      <w:r w:rsidRPr="00FC1D91">
        <w:rPr>
          <w:spacing w:val="-1"/>
          <w:sz w:val="28"/>
          <w:szCs w:val="28"/>
        </w:rPr>
        <w:t xml:space="preserve"> </w:t>
      </w:r>
      <w:proofErr w:type="spellStart"/>
      <w:r w:rsidRPr="00FC1D91">
        <w:rPr>
          <w:spacing w:val="-1"/>
          <w:sz w:val="28"/>
          <w:szCs w:val="28"/>
        </w:rPr>
        <w:t>відразу</w:t>
      </w:r>
      <w:proofErr w:type="spellEnd"/>
      <w:r w:rsidRPr="00FC1D91">
        <w:rPr>
          <w:spacing w:val="-1"/>
          <w:sz w:val="28"/>
          <w:szCs w:val="28"/>
        </w:rPr>
        <w:t xml:space="preserve"> </w:t>
      </w:r>
      <w:proofErr w:type="spellStart"/>
      <w:r w:rsidRPr="00FC1D91">
        <w:rPr>
          <w:spacing w:val="-1"/>
          <w:sz w:val="28"/>
          <w:szCs w:val="28"/>
        </w:rPr>
        <w:t>після</w:t>
      </w:r>
      <w:proofErr w:type="spellEnd"/>
      <w:r w:rsidRPr="00FC1D91">
        <w:rPr>
          <w:spacing w:val="-1"/>
          <w:sz w:val="28"/>
          <w:szCs w:val="28"/>
        </w:rPr>
        <w:t xml:space="preserve"> </w:t>
      </w:r>
      <w:proofErr w:type="spellStart"/>
      <w:r w:rsidRPr="00FC1D91">
        <w:rPr>
          <w:spacing w:val="-1"/>
          <w:sz w:val="28"/>
          <w:szCs w:val="28"/>
        </w:rPr>
        <w:t>народження</w:t>
      </w:r>
      <w:proofErr w:type="spellEnd"/>
      <w:r w:rsidRPr="00FC1D91">
        <w:rPr>
          <w:spacing w:val="-1"/>
          <w:sz w:val="28"/>
          <w:szCs w:val="28"/>
        </w:rPr>
        <w:t xml:space="preserve"> </w:t>
      </w:r>
      <w:proofErr w:type="spellStart"/>
      <w:r w:rsidRPr="00FC1D91">
        <w:rPr>
          <w:spacing w:val="-1"/>
          <w:sz w:val="28"/>
          <w:szCs w:val="28"/>
        </w:rPr>
        <w:t>або</w:t>
      </w:r>
      <w:proofErr w:type="spellEnd"/>
      <w:r w:rsidRPr="00FC1D91">
        <w:rPr>
          <w:spacing w:val="-1"/>
          <w:sz w:val="28"/>
          <w:szCs w:val="28"/>
        </w:rPr>
        <w:t xml:space="preserve"> </w:t>
      </w:r>
      <w:proofErr w:type="spellStart"/>
      <w:r>
        <w:rPr>
          <w:spacing w:val="-1"/>
          <w:sz w:val="28"/>
          <w:szCs w:val="28"/>
        </w:rPr>
        <w:t>пізніше</w:t>
      </w:r>
      <w:proofErr w:type="spellEnd"/>
      <w:r>
        <w:rPr>
          <w:spacing w:val="-1"/>
          <w:sz w:val="28"/>
          <w:szCs w:val="28"/>
        </w:rPr>
        <w:t xml:space="preserve"> </w:t>
      </w:r>
      <w:r w:rsidRPr="00FC1D91">
        <w:rPr>
          <w:spacing w:val="-1"/>
          <w:sz w:val="28"/>
          <w:szCs w:val="28"/>
        </w:rPr>
        <w:t>(</w:t>
      </w:r>
      <w:proofErr w:type="spellStart"/>
      <w:r w:rsidRPr="00FC1D91">
        <w:rPr>
          <w:spacing w:val="-1"/>
          <w:sz w:val="28"/>
          <w:szCs w:val="28"/>
        </w:rPr>
        <w:t>інколи</w:t>
      </w:r>
      <w:proofErr w:type="spellEnd"/>
      <w:r w:rsidRPr="00FC1D91">
        <w:rPr>
          <w:spacing w:val="-1"/>
          <w:sz w:val="28"/>
          <w:szCs w:val="28"/>
        </w:rPr>
        <w:t xml:space="preserve"> </w:t>
      </w:r>
      <w:r>
        <w:rPr>
          <w:spacing w:val="-1"/>
          <w:sz w:val="28"/>
          <w:szCs w:val="28"/>
        </w:rPr>
        <w:t xml:space="preserve">через </w:t>
      </w:r>
      <w:r w:rsidRPr="00FC1D91">
        <w:rPr>
          <w:spacing w:val="-1"/>
          <w:sz w:val="28"/>
          <w:szCs w:val="28"/>
        </w:rPr>
        <w:t xml:space="preserve">роки і </w:t>
      </w:r>
      <w:proofErr w:type="spellStart"/>
      <w:r w:rsidRPr="00FC1D91">
        <w:rPr>
          <w:spacing w:val="-1"/>
          <w:sz w:val="28"/>
          <w:szCs w:val="28"/>
        </w:rPr>
        <w:t>десятиліття</w:t>
      </w:r>
      <w:proofErr w:type="spellEnd"/>
      <w:r w:rsidRPr="00FC1D91">
        <w:rPr>
          <w:spacing w:val="-1"/>
          <w:sz w:val="28"/>
          <w:szCs w:val="28"/>
        </w:rPr>
        <w:t>).</w:t>
      </w:r>
    </w:p>
    <w:p w:rsidR="00D3611A" w:rsidRPr="00E841E0" w:rsidRDefault="00D3611A" w:rsidP="00D3611A">
      <w:pPr>
        <w:jc w:val="both"/>
        <w:rPr>
          <w:sz w:val="28"/>
          <w:szCs w:val="28"/>
        </w:rPr>
      </w:pPr>
      <w:r>
        <w:rPr>
          <w:b/>
          <w:sz w:val="28"/>
          <w:szCs w:val="28"/>
        </w:rPr>
        <w:tab/>
      </w:r>
      <w:r w:rsidRPr="00E841E0">
        <w:rPr>
          <w:sz w:val="28"/>
          <w:szCs w:val="28"/>
        </w:rPr>
        <w:t xml:space="preserve">У </w:t>
      </w:r>
      <w:proofErr w:type="spellStart"/>
      <w:r w:rsidRPr="00E841E0">
        <w:rPr>
          <w:sz w:val="28"/>
          <w:szCs w:val="28"/>
        </w:rPr>
        <w:t>зародка</w:t>
      </w:r>
      <w:proofErr w:type="spellEnd"/>
      <w:r w:rsidRPr="00E841E0">
        <w:rPr>
          <w:sz w:val="28"/>
          <w:szCs w:val="28"/>
        </w:rPr>
        <w:t xml:space="preserve"> у </w:t>
      </w:r>
      <w:proofErr w:type="spellStart"/>
      <w:r w:rsidRPr="00E841E0">
        <w:rPr>
          <w:sz w:val="28"/>
          <w:szCs w:val="28"/>
        </w:rPr>
        <w:t>віці</w:t>
      </w:r>
      <w:proofErr w:type="spellEnd"/>
      <w:r w:rsidRPr="00E841E0">
        <w:rPr>
          <w:sz w:val="28"/>
          <w:szCs w:val="28"/>
        </w:rPr>
        <w:t xml:space="preserve"> 12 </w:t>
      </w:r>
      <w:proofErr w:type="spellStart"/>
      <w:r w:rsidRPr="00E841E0">
        <w:rPr>
          <w:sz w:val="28"/>
          <w:szCs w:val="28"/>
        </w:rPr>
        <w:t>днів</w:t>
      </w:r>
      <w:proofErr w:type="spellEnd"/>
      <w:r w:rsidRPr="00E841E0">
        <w:rPr>
          <w:sz w:val="28"/>
          <w:szCs w:val="28"/>
        </w:rPr>
        <w:t xml:space="preserve"> </w:t>
      </w:r>
      <w:proofErr w:type="spellStart"/>
      <w:r w:rsidRPr="00E841E0">
        <w:rPr>
          <w:sz w:val="28"/>
          <w:szCs w:val="28"/>
        </w:rPr>
        <w:t>між</w:t>
      </w:r>
      <w:proofErr w:type="spellEnd"/>
      <w:r w:rsidRPr="00E841E0">
        <w:rPr>
          <w:sz w:val="28"/>
          <w:szCs w:val="28"/>
        </w:rPr>
        <w:t xml:space="preserve"> </w:t>
      </w:r>
      <w:proofErr w:type="spellStart"/>
      <w:r w:rsidRPr="00E841E0">
        <w:rPr>
          <w:sz w:val="28"/>
          <w:szCs w:val="28"/>
        </w:rPr>
        <w:t>переднім</w:t>
      </w:r>
      <w:proofErr w:type="spellEnd"/>
      <w:r w:rsidRPr="00E841E0">
        <w:rPr>
          <w:sz w:val="28"/>
          <w:szCs w:val="28"/>
        </w:rPr>
        <w:t xml:space="preserve"> </w:t>
      </w:r>
      <w:proofErr w:type="spellStart"/>
      <w:r w:rsidRPr="00E841E0">
        <w:rPr>
          <w:sz w:val="28"/>
          <w:szCs w:val="28"/>
        </w:rPr>
        <w:t>мозковим</w:t>
      </w:r>
      <w:proofErr w:type="spellEnd"/>
      <w:r w:rsidRPr="00E841E0">
        <w:rPr>
          <w:sz w:val="28"/>
          <w:szCs w:val="28"/>
        </w:rPr>
        <w:t xml:space="preserve"> </w:t>
      </w:r>
      <w:proofErr w:type="spellStart"/>
      <w:r w:rsidRPr="00E841E0">
        <w:rPr>
          <w:sz w:val="28"/>
          <w:szCs w:val="28"/>
        </w:rPr>
        <w:t>міхуром</w:t>
      </w:r>
      <w:proofErr w:type="spellEnd"/>
      <w:r w:rsidRPr="00E841E0">
        <w:rPr>
          <w:sz w:val="28"/>
          <w:szCs w:val="28"/>
        </w:rPr>
        <w:t xml:space="preserve"> та </w:t>
      </w:r>
      <w:proofErr w:type="spellStart"/>
      <w:r w:rsidRPr="00E841E0">
        <w:rPr>
          <w:sz w:val="28"/>
          <w:szCs w:val="28"/>
        </w:rPr>
        <w:t>с</w:t>
      </w:r>
      <w:r>
        <w:rPr>
          <w:sz w:val="28"/>
          <w:szCs w:val="28"/>
        </w:rPr>
        <w:t>е</w:t>
      </w:r>
      <w:r w:rsidRPr="00E841E0">
        <w:rPr>
          <w:sz w:val="28"/>
          <w:szCs w:val="28"/>
        </w:rPr>
        <w:t>рцевим</w:t>
      </w:r>
      <w:proofErr w:type="spellEnd"/>
      <w:r w:rsidRPr="00E841E0">
        <w:rPr>
          <w:sz w:val="28"/>
          <w:szCs w:val="28"/>
        </w:rPr>
        <w:t xml:space="preserve"> </w:t>
      </w:r>
      <w:proofErr w:type="spellStart"/>
      <w:r w:rsidRPr="00E841E0">
        <w:rPr>
          <w:sz w:val="28"/>
          <w:szCs w:val="28"/>
        </w:rPr>
        <w:t>виступом</w:t>
      </w:r>
      <w:proofErr w:type="spellEnd"/>
      <w:r w:rsidRPr="00E841E0">
        <w:rPr>
          <w:sz w:val="28"/>
          <w:szCs w:val="28"/>
        </w:rPr>
        <w:t xml:space="preserve"> </w:t>
      </w:r>
      <w:proofErr w:type="spellStart"/>
      <w:r w:rsidRPr="00E841E0">
        <w:rPr>
          <w:sz w:val="28"/>
          <w:szCs w:val="28"/>
        </w:rPr>
        <w:t>утворюється</w:t>
      </w:r>
      <w:proofErr w:type="spellEnd"/>
      <w:r w:rsidRPr="00E841E0">
        <w:rPr>
          <w:sz w:val="28"/>
          <w:szCs w:val="28"/>
        </w:rPr>
        <w:t xml:space="preserve"> </w:t>
      </w:r>
      <w:proofErr w:type="spellStart"/>
      <w:r w:rsidRPr="00E841E0">
        <w:rPr>
          <w:sz w:val="28"/>
          <w:szCs w:val="28"/>
        </w:rPr>
        <w:t>нев</w:t>
      </w:r>
      <w:r>
        <w:rPr>
          <w:sz w:val="28"/>
          <w:szCs w:val="28"/>
        </w:rPr>
        <w:t>елике</w:t>
      </w:r>
      <w:proofErr w:type="spellEnd"/>
      <w:r>
        <w:rPr>
          <w:sz w:val="28"/>
          <w:szCs w:val="28"/>
        </w:rPr>
        <w:t xml:space="preserve"> </w:t>
      </w:r>
      <w:proofErr w:type="spellStart"/>
      <w:r>
        <w:rPr>
          <w:sz w:val="28"/>
          <w:szCs w:val="28"/>
        </w:rPr>
        <w:t>заглиблення</w:t>
      </w:r>
      <w:proofErr w:type="spellEnd"/>
      <w:r>
        <w:rPr>
          <w:sz w:val="28"/>
          <w:szCs w:val="28"/>
        </w:rPr>
        <w:t xml:space="preserve"> </w:t>
      </w:r>
      <w:proofErr w:type="spellStart"/>
      <w:r>
        <w:rPr>
          <w:sz w:val="28"/>
          <w:szCs w:val="28"/>
        </w:rPr>
        <w:t>ектодерми</w:t>
      </w:r>
      <w:proofErr w:type="spellEnd"/>
      <w:r>
        <w:rPr>
          <w:sz w:val="28"/>
          <w:szCs w:val="28"/>
        </w:rPr>
        <w:t>, яке</w:t>
      </w:r>
      <w:r w:rsidRPr="00E841E0">
        <w:rPr>
          <w:sz w:val="28"/>
          <w:szCs w:val="28"/>
        </w:rPr>
        <w:t xml:space="preserve"> </w:t>
      </w:r>
      <w:proofErr w:type="spellStart"/>
      <w:r w:rsidRPr="00E841E0">
        <w:rPr>
          <w:sz w:val="28"/>
          <w:szCs w:val="28"/>
        </w:rPr>
        <w:t>називають</w:t>
      </w:r>
      <w:proofErr w:type="spellEnd"/>
      <w:r w:rsidRPr="00E841E0">
        <w:rPr>
          <w:sz w:val="28"/>
          <w:szCs w:val="28"/>
        </w:rPr>
        <w:t xml:space="preserve"> ротовою впадиною, </w:t>
      </w:r>
      <w:proofErr w:type="spellStart"/>
      <w:r w:rsidRPr="00E841E0">
        <w:rPr>
          <w:sz w:val="28"/>
          <w:szCs w:val="28"/>
        </w:rPr>
        <w:t>або</w:t>
      </w:r>
      <w:proofErr w:type="spellEnd"/>
      <w:r w:rsidRPr="00E841E0">
        <w:rPr>
          <w:sz w:val="28"/>
          <w:szCs w:val="28"/>
        </w:rPr>
        <w:t xml:space="preserve"> ротовою </w:t>
      </w:r>
      <w:proofErr w:type="spellStart"/>
      <w:r w:rsidRPr="00E841E0">
        <w:rPr>
          <w:sz w:val="28"/>
          <w:szCs w:val="28"/>
        </w:rPr>
        <w:t>ямкою</w:t>
      </w:r>
      <w:proofErr w:type="spellEnd"/>
      <w:r w:rsidRPr="00E841E0">
        <w:rPr>
          <w:sz w:val="28"/>
          <w:szCs w:val="28"/>
        </w:rPr>
        <w:t xml:space="preserve">. </w:t>
      </w:r>
      <w:proofErr w:type="spellStart"/>
      <w:r>
        <w:rPr>
          <w:sz w:val="28"/>
          <w:szCs w:val="28"/>
        </w:rPr>
        <w:t>Поступово</w:t>
      </w:r>
      <w:proofErr w:type="spellEnd"/>
      <w:r>
        <w:rPr>
          <w:sz w:val="28"/>
          <w:szCs w:val="28"/>
        </w:rPr>
        <w:t xml:space="preserve"> </w:t>
      </w:r>
      <w:proofErr w:type="spellStart"/>
      <w:r>
        <w:rPr>
          <w:sz w:val="28"/>
          <w:szCs w:val="28"/>
        </w:rPr>
        <w:t>по</w:t>
      </w:r>
      <w:r w:rsidRPr="00E841E0">
        <w:rPr>
          <w:sz w:val="28"/>
          <w:szCs w:val="28"/>
        </w:rPr>
        <w:t>глиблюючись</w:t>
      </w:r>
      <w:proofErr w:type="spellEnd"/>
      <w:r w:rsidRPr="00E841E0">
        <w:rPr>
          <w:sz w:val="28"/>
          <w:szCs w:val="28"/>
        </w:rPr>
        <w:t xml:space="preserve">, </w:t>
      </w:r>
      <w:proofErr w:type="spellStart"/>
      <w:r w:rsidRPr="00E841E0">
        <w:rPr>
          <w:sz w:val="28"/>
          <w:szCs w:val="28"/>
        </w:rPr>
        <w:t>ротова</w:t>
      </w:r>
      <w:proofErr w:type="spellEnd"/>
      <w:r w:rsidRPr="00E841E0">
        <w:rPr>
          <w:sz w:val="28"/>
          <w:szCs w:val="28"/>
        </w:rPr>
        <w:t xml:space="preserve"> ямка </w:t>
      </w:r>
      <w:proofErr w:type="spellStart"/>
      <w:r w:rsidRPr="00E841E0">
        <w:rPr>
          <w:sz w:val="28"/>
          <w:szCs w:val="28"/>
        </w:rPr>
        <w:t>досягає</w:t>
      </w:r>
      <w:proofErr w:type="spellEnd"/>
      <w:r w:rsidRPr="00E841E0">
        <w:rPr>
          <w:sz w:val="28"/>
          <w:szCs w:val="28"/>
        </w:rPr>
        <w:t xml:space="preserve"> </w:t>
      </w:r>
      <w:proofErr w:type="spellStart"/>
      <w:r w:rsidRPr="00E841E0">
        <w:rPr>
          <w:sz w:val="28"/>
          <w:szCs w:val="28"/>
        </w:rPr>
        <w:t>сліпого</w:t>
      </w:r>
      <w:proofErr w:type="spellEnd"/>
      <w:r w:rsidRPr="00E841E0">
        <w:rPr>
          <w:sz w:val="28"/>
          <w:szCs w:val="28"/>
        </w:rPr>
        <w:t xml:space="preserve"> </w:t>
      </w:r>
      <w:proofErr w:type="spellStart"/>
      <w:r w:rsidRPr="00E841E0">
        <w:rPr>
          <w:sz w:val="28"/>
          <w:szCs w:val="28"/>
        </w:rPr>
        <w:t>кінця</w:t>
      </w:r>
      <w:proofErr w:type="spellEnd"/>
      <w:r w:rsidRPr="00E841E0">
        <w:rPr>
          <w:sz w:val="28"/>
          <w:szCs w:val="28"/>
        </w:rPr>
        <w:t xml:space="preserve"> </w:t>
      </w:r>
      <w:proofErr w:type="spellStart"/>
      <w:r w:rsidRPr="00E841E0">
        <w:rPr>
          <w:sz w:val="28"/>
          <w:szCs w:val="28"/>
        </w:rPr>
        <w:t>передньої</w:t>
      </w:r>
      <w:proofErr w:type="spellEnd"/>
      <w:r w:rsidRPr="00E841E0">
        <w:rPr>
          <w:sz w:val="28"/>
          <w:szCs w:val="28"/>
        </w:rPr>
        <w:t xml:space="preserve"> кишки </w:t>
      </w:r>
      <w:proofErr w:type="spellStart"/>
      <w:r w:rsidRPr="00E841E0">
        <w:rPr>
          <w:sz w:val="28"/>
          <w:szCs w:val="28"/>
        </w:rPr>
        <w:t>від</w:t>
      </w:r>
      <w:proofErr w:type="spellEnd"/>
      <w:r w:rsidRPr="00E841E0">
        <w:rPr>
          <w:sz w:val="28"/>
          <w:szCs w:val="28"/>
        </w:rPr>
        <w:t xml:space="preserve"> </w:t>
      </w:r>
      <w:proofErr w:type="spellStart"/>
      <w:r w:rsidRPr="00E841E0">
        <w:rPr>
          <w:sz w:val="28"/>
          <w:szCs w:val="28"/>
        </w:rPr>
        <w:t>якого</w:t>
      </w:r>
      <w:proofErr w:type="spellEnd"/>
      <w:r w:rsidRPr="00E841E0">
        <w:rPr>
          <w:sz w:val="28"/>
          <w:szCs w:val="28"/>
        </w:rPr>
        <w:t xml:space="preserve"> </w:t>
      </w:r>
      <w:proofErr w:type="spellStart"/>
      <w:r w:rsidRPr="00E841E0">
        <w:rPr>
          <w:sz w:val="28"/>
          <w:szCs w:val="28"/>
        </w:rPr>
        <w:t>відділяється</w:t>
      </w:r>
      <w:proofErr w:type="spellEnd"/>
      <w:r w:rsidRPr="00E841E0">
        <w:rPr>
          <w:sz w:val="28"/>
          <w:szCs w:val="28"/>
        </w:rPr>
        <w:t xml:space="preserve"> </w:t>
      </w:r>
      <w:proofErr w:type="spellStart"/>
      <w:r w:rsidRPr="00E841E0">
        <w:rPr>
          <w:sz w:val="28"/>
          <w:szCs w:val="28"/>
        </w:rPr>
        <w:t>глотковою</w:t>
      </w:r>
      <w:proofErr w:type="spellEnd"/>
      <w:r w:rsidRPr="00E841E0">
        <w:rPr>
          <w:sz w:val="28"/>
          <w:szCs w:val="28"/>
        </w:rPr>
        <w:t xml:space="preserve"> </w:t>
      </w:r>
      <w:proofErr w:type="spellStart"/>
      <w:r w:rsidRPr="00E841E0">
        <w:rPr>
          <w:sz w:val="28"/>
          <w:szCs w:val="28"/>
        </w:rPr>
        <w:t>перетинкою</w:t>
      </w:r>
      <w:proofErr w:type="spellEnd"/>
      <w:r w:rsidRPr="00E841E0">
        <w:rPr>
          <w:sz w:val="28"/>
          <w:szCs w:val="28"/>
        </w:rPr>
        <w:t xml:space="preserve">. </w:t>
      </w:r>
      <w:proofErr w:type="spellStart"/>
      <w:r w:rsidRPr="00E841E0">
        <w:rPr>
          <w:sz w:val="28"/>
          <w:szCs w:val="28"/>
        </w:rPr>
        <w:t>Глоткова</w:t>
      </w:r>
      <w:proofErr w:type="spellEnd"/>
      <w:r w:rsidRPr="00E841E0">
        <w:rPr>
          <w:sz w:val="28"/>
          <w:szCs w:val="28"/>
        </w:rPr>
        <w:t xml:space="preserve"> </w:t>
      </w:r>
      <w:proofErr w:type="spellStart"/>
      <w:r w:rsidRPr="00E841E0">
        <w:rPr>
          <w:sz w:val="28"/>
          <w:szCs w:val="28"/>
        </w:rPr>
        <w:t>перетинк</w:t>
      </w:r>
      <w:r>
        <w:rPr>
          <w:sz w:val="28"/>
          <w:szCs w:val="28"/>
        </w:rPr>
        <w:t>а</w:t>
      </w:r>
      <w:proofErr w:type="spellEnd"/>
      <w:r w:rsidRPr="00E841E0">
        <w:rPr>
          <w:sz w:val="28"/>
          <w:szCs w:val="28"/>
        </w:rPr>
        <w:t xml:space="preserve"> </w:t>
      </w:r>
      <w:proofErr w:type="spellStart"/>
      <w:r w:rsidRPr="00E841E0">
        <w:rPr>
          <w:sz w:val="28"/>
          <w:szCs w:val="28"/>
        </w:rPr>
        <w:t>складається</w:t>
      </w:r>
      <w:proofErr w:type="spellEnd"/>
      <w:r w:rsidRPr="00E841E0">
        <w:rPr>
          <w:sz w:val="28"/>
          <w:szCs w:val="28"/>
        </w:rPr>
        <w:t xml:space="preserve"> </w:t>
      </w:r>
      <w:proofErr w:type="spellStart"/>
      <w:r w:rsidRPr="00E841E0">
        <w:rPr>
          <w:sz w:val="28"/>
          <w:szCs w:val="28"/>
        </w:rPr>
        <w:t>із</w:t>
      </w:r>
      <w:proofErr w:type="spellEnd"/>
      <w:r w:rsidRPr="00E841E0">
        <w:rPr>
          <w:sz w:val="28"/>
          <w:szCs w:val="28"/>
        </w:rPr>
        <w:t xml:space="preserve"> </w:t>
      </w:r>
      <w:proofErr w:type="spellStart"/>
      <w:r w:rsidRPr="00E841E0">
        <w:rPr>
          <w:sz w:val="28"/>
          <w:szCs w:val="28"/>
        </w:rPr>
        <w:t>листків</w:t>
      </w:r>
      <w:proofErr w:type="spellEnd"/>
      <w:r w:rsidRPr="00E841E0">
        <w:rPr>
          <w:sz w:val="28"/>
          <w:szCs w:val="28"/>
        </w:rPr>
        <w:t xml:space="preserve"> </w:t>
      </w:r>
      <w:proofErr w:type="spellStart"/>
      <w:r w:rsidRPr="00E841E0">
        <w:rPr>
          <w:sz w:val="28"/>
          <w:szCs w:val="28"/>
        </w:rPr>
        <w:t>екто</w:t>
      </w:r>
      <w:proofErr w:type="spellEnd"/>
      <w:r w:rsidRPr="00E841E0">
        <w:rPr>
          <w:sz w:val="28"/>
          <w:szCs w:val="28"/>
        </w:rPr>
        <w:t xml:space="preserve">- та </w:t>
      </w:r>
      <w:proofErr w:type="spellStart"/>
      <w:r w:rsidRPr="00E841E0">
        <w:rPr>
          <w:sz w:val="28"/>
          <w:szCs w:val="28"/>
        </w:rPr>
        <w:t>ентодерми</w:t>
      </w:r>
      <w:proofErr w:type="spellEnd"/>
      <w:r w:rsidRPr="00E841E0">
        <w:rPr>
          <w:sz w:val="28"/>
          <w:szCs w:val="28"/>
        </w:rPr>
        <w:t xml:space="preserve">, </w:t>
      </w:r>
      <w:proofErr w:type="spellStart"/>
      <w:r w:rsidRPr="00E841E0">
        <w:rPr>
          <w:sz w:val="28"/>
          <w:szCs w:val="28"/>
        </w:rPr>
        <w:t>які</w:t>
      </w:r>
      <w:proofErr w:type="spellEnd"/>
      <w:r w:rsidRPr="00E841E0">
        <w:rPr>
          <w:sz w:val="28"/>
          <w:szCs w:val="28"/>
        </w:rPr>
        <w:t xml:space="preserve"> </w:t>
      </w:r>
      <w:proofErr w:type="spellStart"/>
      <w:r w:rsidRPr="00E841E0">
        <w:rPr>
          <w:sz w:val="28"/>
          <w:szCs w:val="28"/>
        </w:rPr>
        <w:t>прилягають</w:t>
      </w:r>
      <w:proofErr w:type="spellEnd"/>
      <w:r w:rsidRPr="00E841E0">
        <w:rPr>
          <w:sz w:val="28"/>
          <w:szCs w:val="28"/>
        </w:rPr>
        <w:t xml:space="preserve"> один д</w:t>
      </w:r>
      <w:r>
        <w:rPr>
          <w:sz w:val="28"/>
          <w:szCs w:val="28"/>
        </w:rPr>
        <w:t>о</w:t>
      </w:r>
      <w:r w:rsidRPr="00E841E0">
        <w:rPr>
          <w:sz w:val="28"/>
          <w:szCs w:val="28"/>
        </w:rPr>
        <w:t xml:space="preserve"> одного. В </w:t>
      </w:r>
      <w:proofErr w:type="spellStart"/>
      <w:r w:rsidRPr="00E841E0">
        <w:rPr>
          <w:sz w:val="28"/>
          <w:szCs w:val="28"/>
        </w:rPr>
        <w:t>кінці</w:t>
      </w:r>
      <w:proofErr w:type="spellEnd"/>
      <w:r w:rsidRPr="00E841E0">
        <w:rPr>
          <w:sz w:val="28"/>
          <w:szCs w:val="28"/>
        </w:rPr>
        <w:t xml:space="preserve"> 3-го </w:t>
      </w:r>
      <w:proofErr w:type="spellStart"/>
      <w:r w:rsidRPr="00E841E0">
        <w:rPr>
          <w:sz w:val="28"/>
          <w:szCs w:val="28"/>
        </w:rPr>
        <w:t>тижня</w:t>
      </w:r>
      <w:proofErr w:type="spellEnd"/>
      <w:r w:rsidRPr="00E841E0">
        <w:rPr>
          <w:sz w:val="28"/>
          <w:szCs w:val="28"/>
        </w:rPr>
        <w:t xml:space="preserve"> </w:t>
      </w:r>
      <w:proofErr w:type="spellStart"/>
      <w:r w:rsidRPr="00E841E0">
        <w:rPr>
          <w:sz w:val="28"/>
          <w:szCs w:val="28"/>
        </w:rPr>
        <w:t>глоткова</w:t>
      </w:r>
      <w:proofErr w:type="spellEnd"/>
      <w:r>
        <w:rPr>
          <w:sz w:val="28"/>
          <w:szCs w:val="28"/>
        </w:rPr>
        <w:t xml:space="preserve"> </w:t>
      </w:r>
      <w:proofErr w:type="spellStart"/>
      <w:r>
        <w:rPr>
          <w:sz w:val="28"/>
          <w:szCs w:val="28"/>
        </w:rPr>
        <w:t>перетинка</w:t>
      </w:r>
      <w:proofErr w:type="spellEnd"/>
      <w:r>
        <w:rPr>
          <w:sz w:val="28"/>
          <w:szCs w:val="28"/>
        </w:rPr>
        <w:t xml:space="preserve"> </w:t>
      </w:r>
      <w:proofErr w:type="spellStart"/>
      <w:r>
        <w:rPr>
          <w:sz w:val="28"/>
          <w:szCs w:val="28"/>
        </w:rPr>
        <w:t>проривається</w:t>
      </w:r>
      <w:proofErr w:type="spellEnd"/>
      <w:r>
        <w:rPr>
          <w:sz w:val="28"/>
          <w:szCs w:val="28"/>
        </w:rPr>
        <w:t xml:space="preserve"> і </w:t>
      </w:r>
      <w:proofErr w:type="spellStart"/>
      <w:r>
        <w:rPr>
          <w:sz w:val="28"/>
          <w:szCs w:val="28"/>
        </w:rPr>
        <w:t>перед</w:t>
      </w:r>
      <w:r w:rsidRPr="00E841E0">
        <w:rPr>
          <w:sz w:val="28"/>
          <w:szCs w:val="28"/>
        </w:rPr>
        <w:t>ня</w:t>
      </w:r>
      <w:proofErr w:type="spellEnd"/>
      <w:r w:rsidRPr="00E841E0">
        <w:rPr>
          <w:sz w:val="28"/>
          <w:szCs w:val="28"/>
        </w:rPr>
        <w:t xml:space="preserve"> кишка </w:t>
      </w:r>
      <w:proofErr w:type="spellStart"/>
      <w:r w:rsidRPr="00E841E0">
        <w:rPr>
          <w:sz w:val="28"/>
          <w:szCs w:val="28"/>
        </w:rPr>
        <w:t>починає</w:t>
      </w:r>
      <w:proofErr w:type="spellEnd"/>
      <w:r w:rsidRPr="00E841E0">
        <w:rPr>
          <w:sz w:val="28"/>
          <w:szCs w:val="28"/>
        </w:rPr>
        <w:t xml:space="preserve"> </w:t>
      </w:r>
      <w:proofErr w:type="spellStart"/>
      <w:r w:rsidRPr="00E841E0">
        <w:rPr>
          <w:sz w:val="28"/>
          <w:szCs w:val="28"/>
        </w:rPr>
        <w:t>з'єднуватися</w:t>
      </w:r>
      <w:proofErr w:type="spellEnd"/>
      <w:r w:rsidRPr="00E841E0">
        <w:rPr>
          <w:sz w:val="28"/>
          <w:szCs w:val="28"/>
        </w:rPr>
        <w:t xml:space="preserve"> чере</w:t>
      </w:r>
      <w:r>
        <w:rPr>
          <w:sz w:val="28"/>
          <w:szCs w:val="28"/>
        </w:rPr>
        <w:t xml:space="preserve">з </w:t>
      </w:r>
      <w:proofErr w:type="spellStart"/>
      <w:r>
        <w:rPr>
          <w:sz w:val="28"/>
          <w:szCs w:val="28"/>
        </w:rPr>
        <w:t>ротову</w:t>
      </w:r>
      <w:proofErr w:type="spellEnd"/>
      <w:r>
        <w:rPr>
          <w:sz w:val="28"/>
          <w:szCs w:val="28"/>
        </w:rPr>
        <w:t xml:space="preserve"> ямку </w:t>
      </w:r>
      <w:proofErr w:type="spellStart"/>
      <w:r>
        <w:rPr>
          <w:sz w:val="28"/>
          <w:szCs w:val="28"/>
        </w:rPr>
        <w:t>із</w:t>
      </w:r>
      <w:proofErr w:type="spellEnd"/>
      <w:r>
        <w:rPr>
          <w:sz w:val="28"/>
          <w:szCs w:val="28"/>
        </w:rPr>
        <w:t xml:space="preserve"> </w:t>
      </w:r>
      <w:proofErr w:type="spellStart"/>
      <w:r>
        <w:rPr>
          <w:sz w:val="28"/>
          <w:szCs w:val="28"/>
        </w:rPr>
        <w:t>зовнішнім</w:t>
      </w:r>
      <w:proofErr w:type="spellEnd"/>
      <w:r>
        <w:rPr>
          <w:sz w:val="28"/>
          <w:szCs w:val="28"/>
        </w:rPr>
        <w:t xml:space="preserve"> </w:t>
      </w:r>
      <w:proofErr w:type="spellStart"/>
      <w:r>
        <w:rPr>
          <w:sz w:val="28"/>
          <w:szCs w:val="28"/>
        </w:rPr>
        <w:t>сере</w:t>
      </w:r>
      <w:r w:rsidRPr="00E841E0">
        <w:rPr>
          <w:sz w:val="28"/>
          <w:szCs w:val="28"/>
        </w:rPr>
        <w:t>довищем</w:t>
      </w:r>
      <w:proofErr w:type="spellEnd"/>
      <w:r w:rsidRPr="00E841E0">
        <w:rPr>
          <w:sz w:val="28"/>
          <w:szCs w:val="28"/>
        </w:rPr>
        <w:t xml:space="preserve">. </w:t>
      </w:r>
      <w:proofErr w:type="spellStart"/>
      <w:r w:rsidRPr="00E841E0">
        <w:rPr>
          <w:sz w:val="28"/>
          <w:szCs w:val="28"/>
        </w:rPr>
        <w:t>Приблизно</w:t>
      </w:r>
      <w:proofErr w:type="spellEnd"/>
      <w:r w:rsidRPr="00E841E0">
        <w:rPr>
          <w:sz w:val="28"/>
          <w:szCs w:val="28"/>
        </w:rPr>
        <w:t xml:space="preserve"> в той же час п</w:t>
      </w:r>
      <w:r>
        <w:rPr>
          <w:sz w:val="28"/>
          <w:szCs w:val="28"/>
        </w:rPr>
        <w:t xml:space="preserve">о боках головного </w:t>
      </w:r>
      <w:proofErr w:type="spellStart"/>
      <w:r>
        <w:rPr>
          <w:sz w:val="28"/>
          <w:szCs w:val="28"/>
        </w:rPr>
        <w:t>відділу</w:t>
      </w:r>
      <w:proofErr w:type="spellEnd"/>
      <w:r>
        <w:rPr>
          <w:sz w:val="28"/>
          <w:szCs w:val="28"/>
        </w:rPr>
        <w:t xml:space="preserve"> </w:t>
      </w:r>
      <w:proofErr w:type="spellStart"/>
      <w:r>
        <w:rPr>
          <w:sz w:val="28"/>
          <w:szCs w:val="28"/>
        </w:rPr>
        <w:t>зарод</w:t>
      </w:r>
      <w:r w:rsidRPr="00E841E0">
        <w:rPr>
          <w:sz w:val="28"/>
          <w:szCs w:val="28"/>
        </w:rPr>
        <w:t>ка</w:t>
      </w:r>
      <w:proofErr w:type="spellEnd"/>
      <w:r w:rsidRPr="00E841E0">
        <w:rPr>
          <w:sz w:val="28"/>
          <w:szCs w:val="28"/>
        </w:rPr>
        <w:t xml:space="preserve"> </w:t>
      </w:r>
      <w:proofErr w:type="spellStart"/>
      <w:r w:rsidRPr="00E841E0">
        <w:rPr>
          <w:sz w:val="28"/>
          <w:szCs w:val="28"/>
        </w:rPr>
        <w:t>утворюються</w:t>
      </w:r>
      <w:proofErr w:type="spellEnd"/>
      <w:r w:rsidRPr="00E841E0">
        <w:rPr>
          <w:sz w:val="28"/>
          <w:szCs w:val="28"/>
        </w:rPr>
        <w:t xml:space="preserve"> два </w:t>
      </w:r>
      <w:proofErr w:type="spellStart"/>
      <w:r w:rsidRPr="00E841E0">
        <w:rPr>
          <w:sz w:val="28"/>
          <w:szCs w:val="28"/>
        </w:rPr>
        <w:t>невеликі</w:t>
      </w:r>
      <w:proofErr w:type="spellEnd"/>
      <w:r w:rsidRPr="00E841E0">
        <w:rPr>
          <w:sz w:val="28"/>
          <w:szCs w:val="28"/>
        </w:rPr>
        <w:t xml:space="preserve"> </w:t>
      </w:r>
      <w:proofErr w:type="spellStart"/>
      <w:r w:rsidRPr="00E841E0">
        <w:rPr>
          <w:sz w:val="28"/>
          <w:szCs w:val="28"/>
        </w:rPr>
        <w:t>заглиблення</w:t>
      </w:r>
      <w:proofErr w:type="spellEnd"/>
      <w:r w:rsidRPr="00E841E0">
        <w:rPr>
          <w:sz w:val="28"/>
          <w:szCs w:val="28"/>
        </w:rPr>
        <w:t xml:space="preserve"> - перша та друга </w:t>
      </w:r>
      <w:proofErr w:type="spellStart"/>
      <w:r w:rsidRPr="00E841E0">
        <w:rPr>
          <w:sz w:val="28"/>
          <w:szCs w:val="28"/>
        </w:rPr>
        <w:t>зовнішн</w:t>
      </w:r>
      <w:r>
        <w:rPr>
          <w:sz w:val="28"/>
          <w:szCs w:val="28"/>
        </w:rPr>
        <w:t>і</w:t>
      </w:r>
      <w:proofErr w:type="spellEnd"/>
      <w:r w:rsidRPr="00E841E0">
        <w:rPr>
          <w:sz w:val="28"/>
          <w:szCs w:val="28"/>
        </w:rPr>
        <w:t xml:space="preserve">, </w:t>
      </w:r>
      <w:proofErr w:type="spellStart"/>
      <w:r w:rsidRPr="00E841E0">
        <w:rPr>
          <w:sz w:val="28"/>
          <w:szCs w:val="28"/>
        </w:rPr>
        <w:t>зяброві</w:t>
      </w:r>
      <w:proofErr w:type="spellEnd"/>
      <w:r w:rsidRPr="00E841E0">
        <w:rPr>
          <w:sz w:val="28"/>
          <w:szCs w:val="28"/>
        </w:rPr>
        <w:t xml:space="preserve"> </w:t>
      </w:r>
      <w:proofErr w:type="spellStart"/>
      <w:r w:rsidRPr="00E841E0">
        <w:rPr>
          <w:sz w:val="28"/>
          <w:szCs w:val="28"/>
        </w:rPr>
        <w:t>або</w:t>
      </w:r>
      <w:proofErr w:type="spellEnd"/>
      <w:r w:rsidRPr="00E841E0">
        <w:rPr>
          <w:sz w:val="28"/>
          <w:szCs w:val="28"/>
        </w:rPr>
        <w:t xml:space="preserve"> </w:t>
      </w:r>
      <w:proofErr w:type="spellStart"/>
      <w:r w:rsidRPr="00E841E0">
        <w:rPr>
          <w:sz w:val="28"/>
          <w:szCs w:val="28"/>
        </w:rPr>
        <w:t>глоткові</w:t>
      </w:r>
      <w:proofErr w:type="spellEnd"/>
      <w:r w:rsidRPr="00E841E0">
        <w:rPr>
          <w:sz w:val="28"/>
          <w:szCs w:val="28"/>
        </w:rPr>
        <w:t xml:space="preserve"> </w:t>
      </w:r>
      <w:proofErr w:type="spellStart"/>
      <w:r w:rsidRPr="00E841E0">
        <w:rPr>
          <w:sz w:val="28"/>
          <w:szCs w:val="28"/>
        </w:rPr>
        <w:t>щілини</w:t>
      </w:r>
      <w:proofErr w:type="spellEnd"/>
      <w:r w:rsidRPr="00E841E0">
        <w:rPr>
          <w:sz w:val="28"/>
          <w:szCs w:val="28"/>
        </w:rPr>
        <w:t xml:space="preserve">, а до </w:t>
      </w:r>
      <w:proofErr w:type="spellStart"/>
      <w:r w:rsidRPr="00E841E0">
        <w:rPr>
          <w:sz w:val="28"/>
          <w:szCs w:val="28"/>
        </w:rPr>
        <w:t>кі</w:t>
      </w:r>
      <w:r>
        <w:rPr>
          <w:sz w:val="28"/>
          <w:szCs w:val="28"/>
        </w:rPr>
        <w:t>нця</w:t>
      </w:r>
      <w:proofErr w:type="spellEnd"/>
      <w:r>
        <w:rPr>
          <w:sz w:val="28"/>
          <w:szCs w:val="28"/>
        </w:rPr>
        <w:t xml:space="preserve"> 1-го </w:t>
      </w:r>
      <w:proofErr w:type="spellStart"/>
      <w:r>
        <w:rPr>
          <w:sz w:val="28"/>
          <w:szCs w:val="28"/>
        </w:rPr>
        <w:t>місяця</w:t>
      </w:r>
      <w:proofErr w:type="spellEnd"/>
      <w:r>
        <w:rPr>
          <w:sz w:val="28"/>
          <w:szCs w:val="28"/>
        </w:rPr>
        <w:t xml:space="preserve"> </w:t>
      </w:r>
      <w:proofErr w:type="spellStart"/>
      <w:r>
        <w:rPr>
          <w:sz w:val="28"/>
          <w:szCs w:val="28"/>
        </w:rPr>
        <w:t>з'являються</w:t>
      </w:r>
      <w:proofErr w:type="spellEnd"/>
      <w:r>
        <w:rPr>
          <w:sz w:val="28"/>
          <w:szCs w:val="28"/>
        </w:rPr>
        <w:t xml:space="preserve"> </w:t>
      </w:r>
      <w:proofErr w:type="spellStart"/>
      <w:r>
        <w:rPr>
          <w:sz w:val="28"/>
          <w:szCs w:val="28"/>
        </w:rPr>
        <w:t>тре</w:t>
      </w:r>
      <w:r w:rsidRPr="00E841E0">
        <w:rPr>
          <w:sz w:val="28"/>
          <w:szCs w:val="28"/>
        </w:rPr>
        <w:t>тя</w:t>
      </w:r>
      <w:proofErr w:type="spellEnd"/>
      <w:r w:rsidRPr="00E841E0">
        <w:rPr>
          <w:sz w:val="28"/>
          <w:szCs w:val="28"/>
        </w:rPr>
        <w:t xml:space="preserve"> та </w:t>
      </w:r>
      <w:proofErr w:type="spellStart"/>
      <w:r w:rsidRPr="00E841E0">
        <w:rPr>
          <w:sz w:val="28"/>
          <w:szCs w:val="28"/>
        </w:rPr>
        <w:t>четверта</w:t>
      </w:r>
      <w:proofErr w:type="spellEnd"/>
      <w:r w:rsidRPr="00E841E0">
        <w:rPr>
          <w:sz w:val="28"/>
          <w:szCs w:val="28"/>
        </w:rPr>
        <w:t xml:space="preserve"> </w:t>
      </w:r>
      <w:proofErr w:type="spellStart"/>
      <w:r w:rsidRPr="00E841E0">
        <w:rPr>
          <w:sz w:val="28"/>
          <w:szCs w:val="28"/>
        </w:rPr>
        <w:t>зяброві</w:t>
      </w:r>
      <w:proofErr w:type="spellEnd"/>
      <w:r w:rsidRPr="00E841E0">
        <w:rPr>
          <w:sz w:val="28"/>
          <w:szCs w:val="28"/>
        </w:rPr>
        <w:t xml:space="preserve"> </w:t>
      </w:r>
      <w:proofErr w:type="spellStart"/>
      <w:r w:rsidRPr="00E841E0">
        <w:rPr>
          <w:sz w:val="28"/>
          <w:szCs w:val="28"/>
        </w:rPr>
        <w:t>щілини</w:t>
      </w:r>
      <w:proofErr w:type="spellEnd"/>
      <w:r w:rsidRPr="00E841E0">
        <w:rPr>
          <w:sz w:val="28"/>
          <w:szCs w:val="28"/>
        </w:rPr>
        <w:t xml:space="preserve">, </w:t>
      </w:r>
      <w:proofErr w:type="spellStart"/>
      <w:r w:rsidRPr="00E841E0">
        <w:rPr>
          <w:sz w:val="28"/>
          <w:szCs w:val="28"/>
        </w:rPr>
        <w:t>які</w:t>
      </w:r>
      <w:proofErr w:type="spellEnd"/>
      <w:r w:rsidRPr="00E841E0">
        <w:rPr>
          <w:sz w:val="28"/>
          <w:szCs w:val="28"/>
        </w:rPr>
        <w:t xml:space="preserve"> </w:t>
      </w:r>
      <w:proofErr w:type="spellStart"/>
      <w:r w:rsidRPr="00E841E0">
        <w:rPr>
          <w:sz w:val="28"/>
          <w:szCs w:val="28"/>
        </w:rPr>
        <w:t>розташовані</w:t>
      </w:r>
      <w:proofErr w:type="spellEnd"/>
      <w:r w:rsidRPr="00E841E0">
        <w:rPr>
          <w:sz w:val="28"/>
          <w:szCs w:val="28"/>
        </w:rPr>
        <w:t xml:space="preserve"> </w:t>
      </w:r>
      <w:proofErr w:type="spellStart"/>
      <w:r w:rsidRPr="00E841E0">
        <w:rPr>
          <w:sz w:val="28"/>
          <w:szCs w:val="28"/>
        </w:rPr>
        <w:t>каудальніше</w:t>
      </w:r>
      <w:proofErr w:type="spellEnd"/>
      <w:r w:rsidRPr="00E841E0">
        <w:rPr>
          <w:sz w:val="28"/>
          <w:szCs w:val="28"/>
        </w:rPr>
        <w:t xml:space="preserve"> </w:t>
      </w:r>
      <w:proofErr w:type="spellStart"/>
      <w:r w:rsidRPr="00E841E0">
        <w:rPr>
          <w:sz w:val="28"/>
          <w:szCs w:val="28"/>
        </w:rPr>
        <w:t>від</w:t>
      </w:r>
      <w:proofErr w:type="spellEnd"/>
      <w:r w:rsidRPr="00E841E0">
        <w:rPr>
          <w:sz w:val="28"/>
          <w:szCs w:val="28"/>
        </w:rPr>
        <w:t xml:space="preserve"> </w:t>
      </w:r>
      <w:proofErr w:type="spellStart"/>
      <w:r w:rsidRPr="00E841E0">
        <w:rPr>
          <w:sz w:val="28"/>
          <w:szCs w:val="28"/>
        </w:rPr>
        <w:t>дво</w:t>
      </w:r>
      <w:r>
        <w:rPr>
          <w:sz w:val="28"/>
          <w:szCs w:val="28"/>
        </w:rPr>
        <w:t>х</w:t>
      </w:r>
      <w:proofErr w:type="spellEnd"/>
      <w:r w:rsidRPr="00E841E0">
        <w:rPr>
          <w:sz w:val="28"/>
          <w:szCs w:val="28"/>
        </w:rPr>
        <w:t xml:space="preserve"> перших. </w:t>
      </w:r>
      <w:proofErr w:type="spellStart"/>
      <w:r w:rsidRPr="00E841E0">
        <w:rPr>
          <w:sz w:val="28"/>
          <w:szCs w:val="28"/>
        </w:rPr>
        <w:t>Між</w:t>
      </w:r>
      <w:proofErr w:type="spellEnd"/>
      <w:r w:rsidRPr="00E841E0">
        <w:rPr>
          <w:sz w:val="28"/>
          <w:szCs w:val="28"/>
        </w:rPr>
        <w:t xml:space="preserve"> </w:t>
      </w:r>
      <w:proofErr w:type="spellStart"/>
      <w:r w:rsidRPr="00E841E0">
        <w:rPr>
          <w:sz w:val="28"/>
          <w:szCs w:val="28"/>
        </w:rPr>
        <w:t>щілинами</w:t>
      </w:r>
      <w:proofErr w:type="spellEnd"/>
      <w:r w:rsidRPr="00E841E0">
        <w:rPr>
          <w:sz w:val="28"/>
          <w:szCs w:val="28"/>
        </w:rPr>
        <w:t xml:space="preserve"> за </w:t>
      </w:r>
      <w:proofErr w:type="spellStart"/>
      <w:r w:rsidRPr="00E841E0">
        <w:rPr>
          <w:sz w:val="28"/>
          <w:szCs w:val="28"/>
        </w:rPr>
        <w:t>рахунок</w:t>
      </w:r>
      <w:proofErr w:type="spellEnd"/>
      <w:r w:rsidRPr="00E841E0">
        <w:rPr>
          <w:sz w:val="28"/>
          <w:szCs w:val="28"/>
        </w:rPr>
        <w:t xml:space="preserve"> </w:t>
      </w:r>
      <w:proofErr w:type="spellStart"/>
      <w:r w:rsidRPr="00E841E0">
        <w:rPr>
          <w:sz w:val="28"/>
          <w:szCs w:val="28"/>
        </w:rPr>
        <w:t>розростання</w:t>
      </w:r>
      <w:proofErr w:type="spellEnd"/>
      <w:r w:rsidRPr="00E841E0">
        <w:rPr>
          <w:sz w:val="28"/>
          <w:szCs w:val="28"/>
        </w:rPr>
        <w:t xml:space="preserve"> </w:t>
      </w:r>
      <w:proofErr w:type="spellStart"/>
      <w:r w:rsidRPr="00E841E0">
        <w:rPr>
          <w:sz w:val="28"/>
          <w:szCs w:val="28"/>
        </w:rPr>
        <w:t>мезенхіми</w:t>
      </w:r>
      <w:proofErr w:type="spellEnd"/>
      <w:r w:rsidRPr="00E841E0">
        <w:rPr>
          <w:sz w:val="28"/>
          <w:szCs w:val="28"/>
        </w:rPr>
        <w:t xml:space="preserve"> </w:t>
      </w:r>
      <w:proofErr w:type="spellStart"/>
      <w:r w:rsidRPr="00E841E0">
        <w:rPr>
          <w:sz w:val="28"/>
          <w:szCs w:val="28"/>
        </w:rPr>
        <w:t>утворю</w:t>
      </w:r>
      <w:r w:rsidRPr="00E841E0">
        <w:rPr>
          <w:sz w:val="28"/>
          <w:szCs w:val="28"/>
        </w:rPr>
        <w:softHyphen/>
        <w:t>ються</w:t>
      </w:r>
      <w:proofErr w:type="spellEnd"/>
      <w:r w:rsidRPr="00E841E0">
        <w:rPr>
          <w:sz w:val="28"/>
          <w:szCs w:val="28"/>
        </w:rPr>
        <w:t xml:space="preserve"> </w:t>
      </w:r>
      <w:proofErr w:type="spellStart"/>
      <w:r w:rsidRPr="00E841E0">
        <w:rPr>
          <w:sz w:val="28"/>
          <w:szCs w:val="28"/>
        </w:rPr>
        <w:t>потовщення</w:t>
      </w:r>
      <w:proofErr w:type="spellEnd"/>
      <w:r w:rsidRPr="00E841E0">
        <w:rPr>
          <w:sz w:val="28"/>
          <w:szCs w:val="28"/>
        </w:rPr>
        <w:t xml:space="preserve">, </w:t>
      </w:r>
      <w:proofErr w:type="spellStart"/>
      <w:r w:rsidRPr="00E841E0">
        <w:rPr>
          <w:sz w:val="28"/>
          <w:szCs w:val="28"/>
        </w:rPr>
        <w:t>які</w:t>
      </w:r>
      <w:proofErr w:type="spellEnd"/>
      <w:r w:rsidRPr="00E841E0">
        <w:rPr>
          <w:sz w:val="28"/>
          <w:szCs w:val="28"/>
        </w:rPr>
        <w:t xml:space="preserve"> </w:t>
      </w:r>
      <w:proofErr w:type="spellStart"/>
      <w:r w:rsidRPr="00E841E0">
        <w:rPr>
          <w:sz w:val="28"/>
          <w:szCs w:val="28"/>
        </w:rPr>
        <w:t>називають</w:t>
      </w:r>
      <w:proofErr w:type="spellEnd"/>
      <w:r w:rsidRPr="00E841E0">
        <w:rPr>
          <w:sz w:val="28"/>
          <w:szCs w:val="28"/>
        </w:rPr>
        <w:t xml:space="preserve"> </w:t>
      </w:r>
      <w:proofErr w:type="spellStart"/>
      <w:r w:rsidRPr="00E841E0">
        <w:rPr>
          <w:sz w:val="28"/>
          <w:szCs w:val="28"/>
        </w:rPr>
        <w:t>зябровими</w:t>
      </w:r>
      <w:proofErr w:type="spellEnd"/>
      <w:r w:rsidRPr="00E841E0">
        <w:rPr>
          <w:sz w:val="28"/>
          <w:szCs w:val="28"/>
        </w:rPr>
        <w:t xml:space="preserve"> </w:t>
      </w:r>
      <w:proofErr w:type="spellStart"/>
      <w:r w:rsidRPr="00E841E0">
        <w:rPr>
          <w:sz w:val="28"/>
          <w:szCs w:val="28"/>
        </w:rPr>
        <w:t>або</w:t>
      </w:r>
      <w:proofErr w:type="spellEnd"/>
      <w:r w:rsidRPr="00E841E0">
        <w:rPr>
          <w:sz w:val="28"/>
          <w:szCs w:val="28"/>
        </w:rPr>
        <w:t xml:space="preserve"> </w:t>
      </w:r>
      <w:proofErr w:type="spellStart"/>
      <w:r w:rsidRPr="00E841E0">
        <w:rPr>
          <w:sz w:val="28"/>
          <w:szCs w:val="28"/>
        </w:rPr>
        <w:t>глотковими</w:t>
      </w:r>
      <w:proofErr w:type="spellEnd"/>
      <w:r w:rsidRPr="00E841E0">
        <w:rPr>
          <w:sz w:val="28"/>
          <w:szCs w:val="28"/>
        </w:rPr>
        <w:t xml:space="preserve"> дугами</w:t>
      </w:r>
      <w:r>
        <w:rPr>
          <w:sz w:val="28"/>
          <w:szCs w:val="28"/>
        </w:rPr>
        <w:t>. Пе</w:t>
      </w:r>
      <w:r w:rsidRPr="00E841E0">
        <w:rPr>
          <w:sz w:val="28"/>
          <w:szCs w:val="28"/>
        </w:rPr>
        <w:t xml:space="preserve">ршу дугу, яка </w:t>
      </w:r>
      <w:proofErr w:type="spellStart"/>
      <w:r w:rsidRPr="00E841E0">
        <w:rPr>
          <w:sz w:val="28"/>
          <w:szCs w:val="28"/>
        </w:rPr>
        <w:t>розташована</w:t>
      </w:r>
      <w:proofErr w:type="spellEnd"/>
      <w:r w:rsidRPr="00E841E0">
        <w:rPr>
          <w:sz w:val="28"/>
          <w:szCs w:val="28"/>
        </w:rPr>
        <w:t xml:space="preserve"> </w:t>
      </w:r>
      <w:proofErr w:type="spellStart"/>
      <w:r w:rsidRPr="00E841E0">
        <w:rPr>
          <w:sz w:val="28"/>
          <w:szCs w:val="28"/>
        </w:rPr>
        <w:t>краніальніше</w:t>
      </w:r>
      <w:proofErr w:type="spellEnd"/>
      <w:r w:rsidRPr="00E841E0">
        <w:rPr>
          <w:sz w:val="28"/>
          <w:szCs w:val="28"/>
        </w:rPr>
        <w:t xml:space="preserve"> </w:t>
      </w:r>
      <w:proofErr w:type="spellStart"/>
      <w:r w:rsidRPr="00E841E0">
        <w:rPr>
          <w:sz w:val="28"/>
          <w:szCs w:val="28"/>
        </w:rPr>
        <w:t>від</w:t>
      </w:r>
      <w:proofErr w:type="spellEnd"/>
      <w:r w:rsidRPr="00E841E0">
        <w:rPr>
          <w:sz w:val="28"/>
          <w:szCs w:val="28"/>
        </w:rPr>
        <w:t xml:space="preserve"> </w:t>
      </w:r>
      <w:proofErr w:type="spellStart"/>
      <w:r w:rsidRPr="00E841E0">
        <w:rPr>
          <w:sz w:val="28"/>
          <w:szCs w:val="28"/>
        </w:rPr>
        <w:t>першої</w:t>
      </w:r>
      <w:proofErr w:type="spellEnd"/>
      <w:r w:rsidRPr="00E841E0">
        <w:rPr>
          <w:sz w:val="28"/>
          <w:szCs w:val="28"/>
        </w:rPr>
        <w:t xml:space="preserve"> </w:t>
      </w:r>
      <w:proofErr w:type="spellStart"/>
      <w:r w:rsidRPr="00E841E0">
        <w:rPr>
          <w:sz w:val="28"/>
          <w:szCs w:val="28"/>
        </w:rPr>
        <w:t>зябрової</w:t>
      </w:r>
      <w:proofErr w:type="spellEnd"/>
      <w:r w:rsidRPr="00E841E0">
        <w:rPr>
          <w:sz w:val="28"/>
          <w:szCs w:val="28"/>
        </w:rPr>
        <w:t xml:space="preserve"> </w:t>
      </w:r>
      <w:proofErr w:type="spellStart"/>
      <w:r>
        <w:rPr>
          <w:sz w:val="28"/>
          <w:szCs w:val="28"/>
        </w:rPr>
        <w:t>щілини</w:t>
      </w:r>
      <w:proofErr w:type="spellEnd"/>
      <w:r w:rsidRPr="00E841E0">
        <w:rPr>
          <w:sz w:val="28"/>
          <w:szCs w:val="28"/>
        </w:rPr>
        <w:t xml:space="preserve">, </w:t>
      </w:r>
      <w:proofErr w:type="spellStart"/>
      <w:r>
        <w:rPr>
          <w:sz w:val="28"/>
          <w:szCs w:val="28"/>
        </w:rPr>
        <w:t>називаю</w:t>
      </w:r>
      <w:r w:rsidRPr="00E841E0">
        <w:rPr>
          <w:sz w:val="28"/>
          <w:szCs w:val="28"/>
        </w:rPr>
        <w:t>ть</w:t>
      </w:r>
      <w:proofErr w:type="spellEnd"/>
      <w:r w:rsidRPr="00E841E0">
        <w:rPr>
          <w:sz w:val="28"/>
          <w:szCs w:val="28"/>
        </w:rPr>
        <w:t xml:space="preserve"> </w:t>
      </w:r>
      <w:proofErr w:type="spellStart"/>
      <w:r w:rsidRPr="00E841E0">
        <w:rPr>
          <w:sz w:val="28"/>
          <w:szCs w:val="28"/>
        </w:rPr>
        <w:t>щелепною</w:t>
      </w:r>
      <w:proofErr w:type="spellEnd"/>
      <w:r w:rsidRPr="00E841E0">
        <w:rPr>
          <w:sz w:val="28"/>
          <w:szCs w:val="28"/>
        </w:rPr>
        <w:t xml:space="preserve">. Друга дуга, яка </w:t>
      </w:r>
      <w:proofErr w:type="spellStart"/>
      <w:r w:rsidRPr="00E841E0">
        <w:rPr>
          <w:sz w:val="28"/>
          <w:szCs w:val="28"/>
        </w:rPr>
        <w:t>розташована</w:t>
      </w:r>
      <w:proofErr w:type="spellEnd"/>
      <w:r w:rsidRPr="00E841E0">
        <w:rPr>
          <w:sz w:val="28"/>
          <w:szCs w:val="28"/>
        </w:rPr>
        <w:t xml:space="preserve"> </w:t>
      </w:r>
      <w:proofErr w:type="spellStart"/>
      <w:r w:rsidRPr="00E841E0">
        <w:rPr>
          <w:sz w:val="28"/>
          <w:szCs w:val="28"/>
        </w:rPr>
        <w:t>між</w:t>
      </w:r>
      <w:proofErr w:type="spellEnd"/>
      <w:r w:rsidRPr="00E841E0">
        <w:rPr>
          <w:sz w:val="28"/>
          <w:szCs w:val="28"/>
        </w:rPr>
        <w:t xml:space="preserve"> </w:t>
      </w:r>
      <w:proofErr w:type="spellStart"/>
      <w:r>
        <w:rPr>
          <w:sz w:val="28"/>
          <w:szCs w:val="28"/>
        </w:rPr>
        <w:t>першою</w:t>
      </w:r>
      <w:proofErr w:type="spellEnd"/>
      <w:r>
        <w:rPr>
          <w:sz w:val="28"/>
          <w:szCs w:val="28"/>
        </w:rPr>
        <w:t xml:space="preserve"> та другою</w:t>
      </w:r>
      <w:r w:rsidRPr="00E841E0">
        <w:rPr>
          <w:sz w:val="28"/>
          <w:szCs w:val="28"/>
        </w:rPr>
        <w:t xml:space="preserve"> </w:t>
      </w:r>
      <w:proofErr w:type="spellStart"/>
      <w:r w:rsidRPr="00E841E0">
        <w:rPr>
          <w:sz w:val="28"/>
          <w:szCs w:val="28"/>
        </w:rPr>
        <w:t>зябровими</w:t>
      </w:r>
      <w:proofErr w:type="spellEnd"/>
      <w:r w:rsidRPr="00E841E0">
        <w:rPr>
          <w:sz w:val="28"/>
          <w:szCs w:val="28"/>
        </w:rPr>
        <w:t xml:space="preserve"> </w:t>
      </w:r>
      <w:proofErr w:type="spellStart"/>
      <w:r w:rsidRPr="00E841E0">
        <w:rPr>
          <w:sz w:val="28"/>
          <w:szCs w:val="28"/>
        </w:rPr>
        <w:t>щілинами</w:t>
      </w:r>
      <w:proofErr w:type="spellEnd"/>
      <w:r w:rsidRPr="00E841E0">
        <w:rPr>
          <w:sz w:val="28"/>
          <w:szCs w:val="28"/>
        </w:rPr>
        <w:t xml:space="preserve">, </w:t>
      </w:r>
      <w:proofErr w:type="spellStart"/>
      <w:r w:rsidRPr="00E841E0">
        <w:rPr>
          <w:sz w:val="28"/>
          <w:szCs w:val="28"/>
        </w:rPr>
        <w:t>дістала</w:t>
      </w:r>
      <w:proofErr w:type="spellEnd"/>
      <w:r w:rsidRPr="00E841E0">
        <w:rPr>
          <w:sz w:val="28"/>
          <w:szCs w:val="28"/>
        </w:rPr>
        <w:t xml:space="preserve"> </w:t>
      </w:r>
      <w:proofErr w:type="spellStart"/>
      <w:r w:rsidRPr="00E841E0">
        <w:rPr>
          <w:sz w:val="28"/>
          <w:szCs w:val="28"/>
        </w:rPr>
        <w:t>назву</w:t>
      </w:r>
      <w:proofErr w:type="spellEnd"/>
      <w:r w:rsidRPr="00E841E0">
        <w:rPr>
          <w:sz w:val="28"/>
          <w:szCs w:val="28"/>
        </w:rPr>
        <w:t xml:space="preserve"> </w:t>
      </w:r>
      <w:proofErr w:type="spellStart"/>
      <w:r w:rsidRPr="00E841E0">
        <w:rPr>
          <w:sz w:val="28"/>
          <w:szCs w:val="28"/>
        </w:rPr>
        <w:t>під'язикової</w:t>
      </w:r>
      <w:proofErr w:type="spellEnd"/>
      <w:r w:rsidRPr="00E841E0">
        <w:rPr>
          <w:sz w:val="28"/>
          <w:szCs w:val="28"/>
        </w:rPr>
        <w:t>.</w:t>
      </w:r>
    </w:p>
    <w:p w:rsidR="00D3611A" w:rsidRDefault="00D3611A" w:rsidP="00D3611A">
      <w:pPr>
        <w:jc w:val="both"/>
        <w:rPr>
          <w:sz w:val="28"/>
          <w:szCs w:val="28"/>
        </w:rPr>
      </w:pPr>
      <w:r>
        <w:rPr>
          <w:sz w:val="28"/>
          <w:szCs w:val="28"/>
        </w:rPr>
        <w:tab/>
      </w:r>
      <w:r w:rsidRPr="001361FA">
        <w:rPr>
          <w:b/>
          <w:sz w:val="28"/>
          <w:szCs w:val="28"/>
        </w:rPr>
        <w:t xml:space="preserve">У </w:t>
      </w:r>
      <w:proofErr w:type="spellStart"/>
      <w:r w:rsidRPr="001361FA">
        <w:rPr>
          <w:b/>
          <w:sz w:val="28"/>
          <w:szCs w:val="28"/>
        </w:rPr>
        <w:t>кінці</w:t>
      </w:r>
      <w:proofErr w:type="spellEnd"/>
      <w:r w:rsidRPr="001361FA">
        <w:rPr>
          <w:b/>
          <w:sz w:val="28"/>
          <w:szCs w:val="28"/>
        </w:rPr>
        <w:t xml:space="preserve"> </w:t>
      </w:r>
      <w:proofErr w:type="spellStart"/>
      <w:r w:rsidRPr="001361FA">
        <w:rPr>
          <w:b/>
          <w:sz w:val="28"/>
          <w:szCs w:val="28"/>
        </w:rPr>
        <w:t>першого</w:t>
      </w:r>
      <w:proofErr w:type="spellEnd"/>
      <w:r w:rsidRPr="001361FA">
        <w:rPr>
          <w:b/>
          <w:sz w:val="28"/>
          <w:szCs w:val="28"/>
        </w:rPr>
        <w:t xml:space="preserve"> </w:t>
      </w:r>
      <w:proofErr w:type="spellStart"/>
      <w:r w:rsidRPr="001361FA">
        <w:rPr>
          <w:b/>
          <w:sz w:val="28"/>
          <w:szCs w:val="28"/>
        </w:rPr>
        <w:t>місяця</w:t>
      </w:r>
      <w:proofErr w:type="spellEnd"/>
      <w:r w:rsidRPr="00E841E0">
        <w:rPr>
          <w:sz w:val="28"/>
          <w:szCs w:val="28"/>
        </w:rPr>
        <w:t xml:space="preserve"> </w:t>
      </w:r>
      <w:proofErr w:type="spellStart"/>
      <w:r w:rsidRPr="00E841E0">
        <w:rPr>
          <w:sz w:val="28"/>
          <w:szCs w:val="28"/>
        </w:rPr>
        <w:t>ротов</w:t>
      </w:r>
      <w:r>
        <w:rPr>
          <w:sz w:val="28"/>
          <w:szCs w:val="28"/>
        </w:rPr>
        <w:t>у</w:t>
      </w:r>
      <w:proofErr w:type="spellEnd"/>
      <w:r>
        <w:rPr>
          <w:sz w:val="28"/>
          <w:szCs w:val="28"/>
        </w:rPr>
        <w:t xml:space="preserve"> ямку </w:t>
      </w:r>
      <w:proofErr w:type="spellStart"/>
      <w:r>
        <w:rPr>
          <w:sz w:val="28"/>
          <w:szCs w:val="28"/>
        </w:rPr>
        <w:t>обмежують</w:t>
      </w:r>
      <w:proofErr w:type="spellEnd"/>
      <w:r>
        <w:rPr>
          <w:sz w:val="28"/>
          <w:szCs w:val="28"/>
        </w:rPr>
        <w:t xml:space="preserve"> 5 </w:t>
      </w:r>
      <w:proofErr w:type="spellStart"/>
      <w:r>
        <w:rPr>
          <w:sz w:val="28"/>
          <w:szCs w:val="28"/>
        </w:rPr>
        <w:t>горбів</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відростків</w:t>
      </w:r>
      <w:proofErr w:type="spellEnd"/>
      <w:r>
        <w:rPr>
          <w:sz w:val="28"/>
          <w:szCs w:val="28"/>
        </w:rPr>
        <w:t xml:space="preserve">. </w:t>
      </w:r>
      <w:proofErr w:type="gramStart"/>
      <w:r>
        <w:rPr>
          <w:sz w:val="28"/>
          <w:szCs w:val="28"/>
        </w:rPr>
        <w:t xml:space="preserve">Один </w:t>
      </w:r>
      <w:r w:rsidRPr="00E841E0">
        <w:rPr>
          <w:sz w:val="28"/>
          <w:szCs w:val="28"/>
        </w:rPr>
        <w:t xml:space="preserve"> </w:t>
      </w:r>
      <w:proofErr w:type="spellStart"/>
      <w:r w:rsidRPr="00E841E0">
        <w:rPr>
          <w:sz w:val="28"/>
          <w:szCs w:val="28"/>
        </w:rPr>
        <w:t>із</w:t>
      </w:r>
      <w:proofErr w:type="spellEnd"/>
      <w:proofErr w:type="gramEnd"/>
      <w:r w:rsidRPr="00E841E0">
        <w:rPr>
          <w:sz w:val="28"/>
          <w:szCs w:val="28"/>
        </w:rPr>
        <w:t xml:space="preserve"> них (</w:t>
      </w:r>
      <w:proofErr w:type="spellStart"/>
      <w:r w:rsidRPr="00E841E0">
        <w:rPr>
          <w:sz w:val="28"/>
          <w:szCs w:val="28"/>
        </w:rPr>
        <w:t>лобний</w:t>
      </w:r>
      <w:proofErr w:type="spellEnd"/>
      <w:r w:rsidRPr="00E841E0">
        <w:rPr>
          <w:sz w:val="28"/>
          <w:szCs w:val="28"/>
        </w:rPr>
        <w:t xml:space="preserve">) </w:t>
      </w:r>
      <w:proofErr w:type="spellStart"/>
      <w:r w:rsidRPr="00E841E0">
        <w:rPr>
          <w:sz w:val="28"/>
          <w:szCs w:val="28"/>
        </w:rPr>
        <w:t>ро</w:t>
      </w:r>
      <w:r>
        <w:rPr>
          <w:sz w:val="28"/>
          <w:szCs w:val="28"/>
        </w:rPr>
        <w:t>зташований</w:t>
      </w:r>
      <w:proofErr w:type="spellEnd"/>
      <w:r>
        <w:rPr>
          <w:sz w:val="28"/>
          <w:szCs w:val="28"/>
        </w:rPr>
        <w:t xml:space="preserve"> </w:t>
      </w:r>
      <w:proofErr w:type="spellStart"/>
      <w:r>
        <w:rPr>
          <w:sz w:val="28"/>
          <w:szCs w:val="28"/>
        </w:rPr>
        <w:t>вище</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ротової</w:t>
      </w:r>
      <w:proofErr w:type="spellEnd"/>
      <w:r>
        <w:rPr>
          <w:sz w:val="28"/>
          <w:szCs w:val="28"/>
        </w:rPr>
        <w:t xml:space="preserve"> ямки, два </w:t>
      </w:r>
      <w:proofErr w:type="spellStart"/>
      <w:r>
        <w:rPr>
          <w:sz w:val="28"/>
          <w:szCs w:val="28"/>
        </w:rPr>
        <w:t>верхньощелепні</w:t>
      </w:r>
      <w:proofErr w:type="spellEnd"/>
      <w:r w:rsidRPr="00E841E0">
        <w:rPr>
          <w:sz w:val="28"/>
          <w:szCs w:val="28"/>
        </w:rPr>
        <w:t xml:space="preserve"> - по боках </w:t>
      </w:r>
      <w:proofErr w:type="spellStart"/>
      <w:r w:rsidRPr="00E841E0">
        <w:rPr>
          <w:sz w:val="28"/>
          <w:szCs w:val="28"/>
        </w:rPr>
        <w:t>від</w:t>
      </w:r>
      <w:proofErr w:type="spellEnd"/>
      <w:r w:rsidRPr="00E841E0">
        <w:rPr>
          <w:sz w:val="28"/>
          <w:szCs w:val="28"/>
        </w:rPr>
        <w:t xml:space="preserve"> </w:t>
      </w:r>
      <w:proofErr w:type="spellStart"/>
      <w:r w:rsidRPr="00E841E0">
        <w:rPr>
          <w:sz w:val="28"/>
          <w:szCs w:val="28"/>
        </w:rPr>
        <w:t>нього</w:t>
      </w:r>
      <w:proofErr w:type="spellEnd"/>
      <w:r w:rsidRPr="00E841E0">
        <w:rPr>
          <w:sz w:val="28"/>
          <w:szCs w:val="28"/>
        </w:rPr>
        <w:t xml:space="preserve">, а два </w:t>
      </w:r>
      <w:proofErr w:type="spellStart"/>
      <w:r w:rsidRPr="00E841E0">
        <w:rPr>
          <w:sz w:val="28"/>
          <w:szCs w:val="28"/>
        </w:rPr>
        <w:t>нижньощелепні</w:t>
      </w:r>
      <w:proofErr w:type="spellEnd"/>
      <w:r w:rsidRPr="00E841E0">
        <w:rPr>
          <w:sz w:val="28"/>
          <w:szCs w:val="28"/>
        </w:rPr>
        <w:t xml:space="preserve"> </w:t>
      </w:r>
      <w:r>
        <w:rPr>
          <w:sz w:val="28"/>
          <w:szCs w:val="28"/>
        </w:rPr>
        <w:t xml:space="preserve">– </w:t>
      </w:r>
      <w:proofErr w:type="spellStart"/>
      <w:r>
        <w:rPr>
          <w:sz w:val="28"/>
          <w:szCs w:val="28"/>
        </w:rPr>
        <w:t>дещо</w:t>
      </w:r>
      <w:proofErr w:type="spellEnd"/>
      <w:r>
        <w:rPr>
          <w:sz w:val="28"/>
          <w:szCs w:val="28"/>
        </w:rPr>
        <w:t xml:space="preserve"> </w:t>
      </w:r>
      <w:proofErr w:type="spellStart"/>
      <w:r>
        <w:rPr>
          <w:sz w:val="28"/>
          <w:szCs w:val="28"/>
        </w:rPr>
        <w:t>нижч</w:t>
      </w:r>
      <w:r w:rsidRPr="00E841E0">
        <w:rPr>
          <w:sz w:val="28"/>
          <w:szCs w:val="28"/>
        </w:rPr>
        <w:t>е</w:t>
      </w:r>
      <w:proofErr w:type="spellEnd"/>
      <w:r w:rsidRPr="00E841E0">
        <w:rPr>
          <w:sz w:val="28"/>
          <w:szCs w:val="28"/>
        </w:rPr>
        <w:t xml:space="preserve"> </w:t>
      </w:r>
      <w:proofErr w:type="spellStart"/>
      <w:r w:rsidRPr="00E841E0">
        <w:rPr>
          <w:sz w:val="28"/>
          <w:szCs w:val="28"/>
        </w:rPr>
        <w:t>попередніх</w:t>
      </w:r>
      <w:proofErr w:type="spellEnd"/>
      <w:r w:rsidRPr="00E841E0">
        <w:rPr>
          <w:sz w:val="28"/>
          <w:szCs w:val="28"/>
        </w:rPr>
        <w:t xml:space="preserve">. </w:t>
      </w:r>
      <w:proofErr w:type="spellStart"/>
      <w:r w:rsidRPr="00E841E0">
        <w:rPr>
          <w:sz w:val="28"/>
          <w:szCs w:val="28"/>
        </w:rPr>
        <w:t>Ці</w:t>
      </w:r>
      <w:proofErr w:type="spellEnd"/>
      <w:r w:rsidRPr="00E841E0">
        <w:rPr>
          <w:sz w:val="28"/>
          <w:szCs w:val="28"/>
        </w:rPr>
        <w:t xml:space="preserve"> </w:t>
      </w:r>
      <w:proofErr w:type="spellStart"/>
      <w:r w:rsidRPr="00E841E0">
        <w:rPr>
          <w:sz w:val="28"/>
          <w:szCs w:val="28"/>
        </w:rPr>
        <w:t>відростки</w:t>
      </w:r>
      <w:proofErr w:type="spellEnd"/>
      <w:r w:rsidRPr="00E841E0">
        <w:rPr>
          <w:sz w:val="28"/>
          <w:szCs w:val="28"/>
        </w:rPr>
        <w:t xml:space="preserve"> є </w:t>
      </w:r>
      <w:proofErr w:type="spellStart"/>
      <w:r w:rsidRPr="00E841E0">
        <w:rPr>
          <w:sz w:val="28"/>
          <w:szCs w:val="28"/>
        </w:rPr>
        <w:t>елементами</w:t>
      </w:r>
      <w:proofErr w:type="spellEnd"/>
      <w:r w:rsidRPr="00E841E0">
        <w:rPr>
          <w:sz w:val="28"/>
          <w:szCs w:val="28"/>
        </w:rPr>
        <w:t xml:space="preserve"> </w:t>
      </w:r>
      <w:proofErr w:type="spellStart"/>
      <w:r w:rsidRPr="00E841E0">
        <w:rPr>
          <w:sz w:val="28"/>
          <w:szCs w:val="28"/>
        </w:rPr>
        <w:t>першої</w:t>
      </w:r>
      <w:proofErr w:type="spellEnd"/>
      <w:r w:rsidRPr="00E841E0">
        <w:rPr>
          <w:sz w:val="28"/>
          <w:szCs w:val="28"/>
        </w:rPr>
        <w:t xml:space="preserve"> </w:t>
      </w:r>
      <w:proofErr w:type="spellStart"/>
      <w:r w:rsidRPr="00E841E0">
        <w:rPr>
          <w:sz w:val="28"/>
          <w:szCs w:val="28"/>
        </w:rPr>
        <w:t>зябрової</w:t>
      </w:r>
      <w:proofErr w:type="spellEnd"/>
      <w:r w:rsidRPr="00E841E0">
        <w:rPr>
          <w:sz w:val="28"/>
          <w:szCs w:val="28"/>
        </w:rPr>
        <w:t xml:space="preserve"> </w:t>
      </w:r>
      <w:r>
        <w:rPr>
          <w:sz w:val="28"/>
          <w:szCs w:val="28"/>
        </w:rPr>
        <w:t>дуги.</w:t>
      </w:r>
    </w:p>
    <w:p w:rsidR="00D3611A" w:rsidRPr="00E841E0" w:rsidRDefault="00D3611A" w:rsidP="00D3611A">
      <w:pPr>
        <w:jc w:val="both"/>
        <w:rPr>
          <w:sz w:val="28"/>
          <w:szCs w:val="28"/>
        </w:rPr>
      </w:pPr>
      <w:r>
        <w:rPr>
          <w:sz w:val="28"/>
          <w:szCs w:val="28"/>
        </w:rPr>
        <w:tab/>
        <w:t>У</w:t>
      </w:r>
      <w:r w:rsidRPr="00E841E0">
        <w:rPr>
          <w:sz w:val="28"/>
          <w:szCs w:val="28"/>
        </w:rPr>
        <w:t xml:space="preserve">   </w:t>
      </w:r>
      <w:proofErr w:type="spellStart"/>
      <w:r w:rsidRPr="00E841E0">
        <w:rPr>
          <w:sz w:val="28"/>
          <w:szCs w:val="28"/>
        </w:rPr>
        <w:t>процесі</w:t>
      </w:r>
      <w:proofErr w:type="spellEnd"/>
      <w:r w:rsidRPr="00E841E0">
        <w:rPr>
          <w:sz w:val="28"/>
          <w:szCs w:val="28"/>
        </w:rPr>
        <w:t xml:space="preserve">   </w:t>
      </w:r>
      <w:proofErr w:type="spellStart"/>
      <w:r w:rsidRPr="00E841E0">
        <w:rPr>
          <w:sz w:val="28"/>
          <w:szCs w:val="28"/>
        </w:rPr>
        <w:t>подальшого</w:t>
      </w:r>
      <w:proofErr w:type="spellEnd"/>
      <w:r w:rsidRPr="00E841E0">
        <w:rPr>
          <w:sz w:val="28"/>
          <w:szCs w:val="28"/>
        </w:rPr>
        <w:t xml:space="preserve">   </w:t>
      </w:r>
      <w:proofErr w:type="spellStart"/>
      <w:r w:rsidRPr="00E841E0">
        <w:rPr>
          <w:sz w:val="28"/>
          <w:szCs w:val="28"/>
        </w:rPr>
        <w:t>роз</w:t>
      </w:r>
      <w:r>
        <w:rPr>
          <w:sz w:val="28"/>
          <w:szCs w:val="28"/>
        </w:rPr>
        <w:t>витку</w:t>
      </w:r>
      <w:proofErr w:type="spellEnd"/>
      <w:r>
        <w:rPr>
          <w:sz w:val="28"/>
          <w:szCs w:val="28"/>
        </w:rPr>
        <w:t xml:space="preserve">   </w:t>
      </w:r>
      <w:proofErr w:type="spellStart"/>
      <w:r>
        <w:rPr>
          <w:sz w:val="28"/>
          <w:szCs w:val="28"/>
        </w:rPr>
        <w:t>нижньощелепні</w:t>
      </w:r>
      <w:proofErr w:type="spellEnd"/>
      <w:r>
        <w:rPr>
          <w:sz w:val="28"/>
          <w:szCs w:val="28"/>
        </w:rPr>
        <w:t xml:space="preserve">   </w:t>
      </w:r>
      <w:proofErr w:type="spellStart"/>
      <w:r>
        <w:rPr>
          <w:sz w:val="28"/>
          <w:szCs w:val="28"/>
        </w:rPr>
        <w:lastRenderedPageBreak/>
        <w:t>відростки</w:t>
      </w:r>
      <w:proofErr w:type="spellEnd"/>
      <w:r w:rsidRPr="00E841E0">
        <w:rPr>
          <w:sz w:val="28"/>
          <w:szCs w:val="28"/>
        </w:rPr>
        <w:t xml:space="preserve"> </w:t>
      </w:r>
      <w:proofErr w:type="spellStart"/>
      <w:r w:rsidRPr="00E841E0">
        <w:rPr>
          <w:sz w:val="28"/>
          <w:szCs w:val="28"/>
        </w:rPr>
        <w:t>зближуються</w:t>
      </w:r>
      <w:proofErr w:type="spellEnd"/>
      <w:r w:rsidRPr="00E841E0">
        <w:rPr>
          <w:sz w:val="28"/>
          <w:szCs w:val="28"/>
        </w:rPr>
        <w:t xml:space="preserve"> та </w:t>
      </w:r>
      <w:proofErr w:type="spellStart"/>
      <w:r w:rsidRPr="00E841E0">
        <w:rPr>
          <w:sz w:val="28"/>
          <w:szCs w:val="28"/>
        </w:rPr>
        <w:t>зростаються</w:t>
      </w:r>
      <w:proofErr w:type="spellEnd"/>
      <w:r w:rsidRPr="00E841E0">
        <w:rPr>
          <w:sz w:val="28"/>
          <w:szCs w:val="28"/>
        </w:rPr>
        <w:t xml:space="preserve"> </w:t>
      </w:r>
      <w:proofErr w:type="spellStart"/>
      <w:r w:rsidRPr="00E841E0">
        <w:rPr>
          <w:sz w:val="28"/>
          <w:szCs w:val="28"/>
        </w:rPr>
        <w:t>між</w:t>
      </w:r>
      <w:proofErr w:type="spellEnd"/>
      <w:r w:rsidRPr="00E841E0">
        <w:rPr>
          <w:sz w:val="28"/>
          <w:szCs w:val="28"/>
        </w:rPr>
        <w:t xml:space="preserve"> со</w:t>
      </w:r>
      <w:r>
        <w:rPr>
          <w:sz w:val="28"/>
          <w:szCs w:val="28"/>
        </w:rPr>
        <w:t xml:space="preserve">бою по </w:t>
      </w:r>
      <w:proofErr w:type="spellStart"/>
      <w:r>
        <w:rPr>
          <w:sz w:val="28"/>
          <w:szCs w:val="28"/>
        </w:rPr>
        <w:t>середній</w:t>
      </w:r>
      <w:proofErr w:type="spellEnd"/>
      <w:r>
        <w:rPr>
          <w:sz w:val="28"/>
          <w:szCs w:val="28"/>
        </w:rPr>
        <w:t xml:space="preserve"> </w:t>
      </w:r>
      <w:proofErr w:type="spellStart"/>
      <w:r>
        <w:rPr>
          <w:sz w:val="28"/>
          <w:szCs w:val="28"/>
        </w:rPr>
        <w:t>лінії</w:t>
      </w:r>
      <w:proofErr w:type="spellEnd"/>
      <w:r>
        <w:rPr>
          <w:sz w:val="28"/>
          <w:szCs w:val="28"/>
        </w:rPr>
        <w:t xml:space="preserve"> і </w:t>
      </w:r>
      <w:proofErr w:type="spellStart"/>
      <w:r>
        <w:rPr>
          <w:sz w:val="28"/>
          <w:szCs w:val="28"/>
        </w:rPr>
        <w:t>утворю</w:t>
      </w:r>
      <w:r w:rsidRPr="00E841E0">
        <w:rPr>
          <w:sz w:val="28"/>
          <w:szCs w:val="28"/>
        </w:rPr>
        <w:t>ють</w:t>
      </w:r>
      <w:proofErr w:type="spellEnd"/>
      <w:r w:rsidRPr="00E841E0">
        <w:rPr>
          <w:sz w:val="28"/>
          <w:szCs w:val="28"/>
        </w:rPr>
        <w:t xml:space="preserve"> </w:t>
      </w:r>
      <w:proofErr w:type="spellStart"/>
      <w:r w:rsidRPr="00E841E0">
        <w:rPr>
          <w:sz w:val="28"/>
          <w:szCs w:val="28"/>
        </w:rPr>
        <w:t>нижню</w:t>
      </w:r>
      <w:proofErr w:type="spellEnd"/>
      <w:r w:rsidRPr="00E841E0">
        <w:rPr>
          <w:sz w:val="28"/>
          <w:szCs w:val="28"/>
        </w:rPr>
        <w:t xml:space="preserve"> </w:t>
      </w:r>
      <w:proofErr w:type="spellStart"/>
      <w:r w:rsidRPr="00E841E0">
        <w:rPr>
          <w:sz w:val="28"/>
          <w:szCs w:val="28"/>
        </w:rPr>
        <w:t>щелепу</w:t>
      </w:r>
      <w:proofErr w:type="spellEnd"/>
      <w:r w:rsidRPr="00E841E0">
        <w:rPr>
          <w:sz w:val="28"/>
          <w:szCs w:val="28"/>
        </w:rPr>
        <w:t xml:space="preserve"> і </w:t>
      </w:r>
      <w:proofErr w:type="spellStart"/>
      <w:r w:rsidRPr="00E841E0">
        <w:rPr>
          <w:sz w:val="28"/>
          <w:szCs w:val="28"/>
        </w:rPr>
        <w:t>нижню</w:t>
      </w:r>
      <w:proofErr w:type="spellEnd"/>
      <w:r w:rsidRPr="00E841E0">
        <w:rPr>
          <w:sz w:val="28"/>
          <w:szCs w:val="28"/>
        </w:rPr>
        <w:t xml:space="preserve"> губ</w:t>
      </w:r>
      <w:r>
        <w:rPr>
          <w:sz w:val="28"/>
          <w:szCs w:val="28"/>
        </w:rPr>
        <w:t xml:space="preserve">у. </w:t>
      </w:r>
      <w:proofErr w:type="spellStart"/>
      <w:r>
        <w:rPr>
          <w:sz w:val="28"/>
          <w:szCs w:val="28"/>
        </w:rPr>
        <w:t>Верхньощелепні</w:t>
      </w:r>
      <w:proofErr w:type="spellEnd"/>
      <w:r>
        <w:rPr>
          <w:sz w:val="28"/>
          <w:szCs w:val="28"/>
        </w:rPr>
        <w:t xml:space="preserve"> </w:t>
      </w:r>
      <w:proofErr w:type="spellStart"/>
      <w:r>
        <w:rPr>
          <w:sz w:val="28"/>
          <w:szCs w:val="28"/>
        </w:rPr>
        <w:t>відростки</w:t>
      </w:r>
      <w:proofErr w:type="spellEnd"/>
      <w:r>
        <w:rPr>
          <w:sz w:val="28"/>
          <w:szCs w:val="28"/>
        </w:rPr>
        <w:t xml:space="preserve"> </w:t>
      </w:r>
      <w:proofErr w:type="spellStart"/>
      <w:r>
        <w:rPr>
          <w:sz w:val="28"/>
          <w:szCs w:val="28"/>
        </w:rPr>
        <w:t>зрос</w:t>
      </w:r>
      <w:r w:rsidRPr="00E841E0">
        <w:rPr>
          <w:sz w:val="28"/>
          <w:szCs w:val="28"/>
        </w:rPr>
        <w:t>таються</w:t>
      </w:r>
      <w:proofErr w:type="spellEnd"/>
      <w:r w:rsidRPr="00E841E0">
        <w:rPr>
          <w:sz w:val="28"/>
          <w:szCs w:val="28"/>
        </w:rPr>
        <w:t xml:space="preserve"> з </w:t>
      </w:r>
      <w:proofErr w:type="spellStart"/>
      <w:r w:rsidRPr="00E841E0">
        <w:rPr>
          <w:sz w:val="28"/>
          <w:szCs w:val="28"/>
        </w:rPr>
        <w:t>нижньощелепними</w:t>
      </w:r>
      <w:proofErr w:type="spellEnd"/>
      <w:r w:rsidRPr="00E841E0">
        <w:rPr>
          <w:sz w:val="28"/>
          <w:szCs w:val="28"/>
        </w:rPr>
        <w:t xml:space="preserve"> в </w:t>
      </w:r>
      <w:proofErr w:type="spellStart"/>
      <w:r w:rsidRPr="00E841E0">
        <w:rPr>
          <w:sz w:val="28"/>
          <w:szCs w:val="28"/>
        </w:rPr>
        <w:t>бічних</w:t>
      </w:r>
      <w:proofErr w:type="spellEnd"/>
      <w:r w:rsidRPr="00E841E0">
        <w:rPr>
          <w:sz w:val="28"/>
          <w:szCs w:val="28"/>
        </w:rPr>
        <w:t xml:space="preserve"> </w:t>
      </w:r>
      <w:proofErr w:type="spellStart"/>
      <w:r w:rsidRPr="00E841E0">
        <w:rPr>
          <w:sz w:val="28"/>
          <w:szCs w:val="28"/>
        </w:rPr>
        <w:t>відділах</w:t>
      </w:r>
      <w:proofErr w:type="spellEnd"/>
      <w:r w:rsidRPr="00E841E0">
        <w:rPr>
          <w:sz w:val="28"/>
          <w:szCs w:val="28"/>
        </w:rPr>
        <w:t xml:space="preserve"> та </w:t>
      </w:r>
      <w:proofErr w:type="spellStart"/>
      <w:r w:rsidRPr="00E841E0">
        <w:rPr>
          <w:sz w:val="28"/>
          <w:szCs w:val="28"/>
        </w:rPr>
        <w:t>утворюють</w:t>
      </w:r>
      <w:proofErr w:type="spellEnd"/>
      <w:r w:rsidRPr="00E841E0">
        <w:rPr>
          <w:sz w:val="28"/>
          <w:szCs w:val="28"/>
        </w:rPr>
        <w:t xml:space="preserve"> </w:t>
      </w:r>
      <w:proofErr w:type="spellStart"/>
      <w:r w:rsidRPr="00E841E0">
        <w:rPr>
          <w:sz w:val="28"/>
          <w:szCs w:val="28"/>
        </w:rPr>
        <w:t>щок</w:t>
      </w:r>
      <w:r>
        <w:rPr>
          <w:sz w:val="28"/>
          <w:szCs w:val="28"/>
        </w:rPr>
        <w:t>и</w:t>
      </w:r>
      <w:proofErr w:type="spellEnd"/>
      <w:r>
        <w:rPr>
          <w:sz w:val="28"/>
          <w:szCs w:val="28"/>
        </w:rPr>
        <w:t xml:space="preserve"> і</w:t>
      </w:r>
      <w:r w:rsidRPr="00E841E0">
        <w:rPr>
          <w:sz w:val="28"/>
          <w:szCs w:val="28"/>
        </w:rPr>
        <w:t xml:space="preserve"> </w:t>
      </w:r>
      <w:proofErr w:type="spellStart"/>
      <w:r w:rsidRPr="00E841E0">
        <w:rPr>
          <w:sz w:val="28"/>
          <w:szCs w:val="28"/>
        </w:rPr>
        <w:t>бічні</w:t>
      </w:r>
      <w:proofErr w:type="spellEnd"/>
      <w:r w:rsidRPr="00E841E0">
        <w:rPr>
          <w:sz w:val="28"/>
          <w:szCs w:val="28"/>
        </w:rPr>
        <w:t xml:space="preserve"> </w:t>
      </w:r>
      <w:proofErr w:type="spellStart"/>
      <w:r w:rsidRPr="00E841E0">
        <w:rPr>
          <w:sz w:val="28"/>
          <w:szCs w:val="28"/>
        </w:rPr>
        <w:t>ділянки</w:t>
      </w:r>
      <w:proofErr w:type="spellEnd"/>
      <w:r w:rsidRPr="00E841E0">
        <w:rPr>
          <w:sz w:val="28"/>
          <w:szCs w:val="28"/>
        </w:rPr>
        <w:t xml:space="preserve"> </w:t>
      </w:r>
      <w:proofErr w:type="spellStart"/>
      <w:r w:rsidRPr="00E841E0">
        <w:rPr>
          <w:sz w:val="28"/>
          <w:szCs w:val="28"/>
        </w:rPr>
        <w:t>верхньої</w:t>
      </w:r>
      <w:proofErr w:type="spellEnd"/>
      <w:r w:rsidRPr="00E841E0">
        <w:rPr>
          <w:sz w:val="28"/>
          <w:szCs w:val="28"/>
        </w:rPr>
        <w:t xml:space="preserve"> </w:t>
      </w:r>
      <w:proofErr w:type="spellStart"/>
      <w:r w:rsidRPr="00E841E0">
        <w:rPr>
          <w:sz w:val="28"/>
          <w:szCs w:val="28"/>
        </w:rPr>
        <w:t>щелепи</w:t>
      </w:r>
      <w:proofErr w:type="spellEnd"/>
      <w:r w:rsidRPr="00E841E0">
        <w:rPr>
          <w:sz w:val="28"/>
          <w:szCs w:val="28"/>
        </w:rPr>
        <w:t xml:space="preserve"> і </w:t>
      </w:r>
      <w:proofErr w:type="spellStart"/>
      <w:r w:rsidRPr="00E841E0">
        <w:rPr>
          <w:sz w:val="28"/>
          <w:szCs w:val="28"/>
        </w:rPr>
        <w:t>верхньої</w:t>
      </w:r>
      <w:proofErr w:type="spellEnd"/>
      <w:r w:rsidRPr="00E841E0">
        <w:rPr>
          <w:sz w:val="28"/>
          <w:szCs w:val="28"/>
        </w:rPr>
        <w:t xml:space="preserve"> губи; </w:t>
      </w:r>
      <w:proofErr w:type="spellStart"/>
      <w:r w:rsidRPr="00E841E0">
        <w:rPr>
          <w:sz w:val="28"/>
          <w:szCs w:val="28"/>
        </w:rPr>
        <w:t>однак</w:t>
      </w:r>
      <w:proofErr w:type="spellEnd"/>
      <w:r w:rsidRPr="00E841E0">
        <w:rPr>
          <w:sz w:val="28"/>
          <w:szCs w:val="28"/>
        </w:rPr>
        <w:t xml:space="preserve"> до </w:t>
      </w:r>
      <w:proofErr w:type="spellStart"/>
      <w:r w:rsidRPr="00E841E0">
        <w:rPr>
          <w:sz w:val="28"/>
          <w:szCs w:val="28"/>
        </w:rPr>
        <w:t>середнь</w:t>
      </w:r>
      <w:r w:rsidRPr="00330F1D">
        <w:rPr>
          <w:sz w:val="28"/>
          <w:szCs w:val="28"/>
        </w:rPr>
        <w:t>ої</w:t>
      </w:r>
      <w:proofErr w:type="spellEnd"/>
      <w:r w:rsidRPr="00E841E0">
        <w:rPr>
          <w:sz w:val="28"/>
          <w:szCs w:val="28"/>
        </w:rPr>
        <w:t xml:space="preserve"> </w:t>
      </w:r>
      <w:proofErr w:type="spellStart"/>
      <w:r w:rsidRPr="00E841E0">
        <w:rPr>
          <w:sz w:val="28"/>
          <w:szCs w:val="28"/>
        </w:rPr>
        <w:t>лінії</w:t>
      </w:r>
      <w:proofErr w:type="spellEnd"/>
      <w:r w:rsidRPr="00E841E0">
        <w:rPr>
          <w:sz w:val="28"/>
          <w:szCs w:val="28"/>
        </w:rPr>
        <w:t xml:space="preserve"> вони не </w:t>
      </w:r>
      <w:proofErr w:type="spellStart"/>
      <w:r w:rsidRPr="00E841E0">
        <w:rPr>
          <w:sz w:val="28"/>
          <w:szCs w:val="28"/>
        </w:rPr>
        <w:t>доходять</w:t>
      </w:r>
      <w:proofErr w:type="spellEnd"/>
      <w:r w:rsidRPr="00E841E0">
        <w:rPr>
          <w:sz w:val="28"/>
          <w:szCs w:val="28"/>
        </w:rPr>
        <w:t xml:space="preserve">. У </w:t>
      </w:r>
      <w:proofErr w:type="spellStart"/>
      <w:r w:rsidRPr="00E841E0">
        <w:rPr>
          <w:sz w:val="28"/>
          <w:szCs w:val="28"/>
        </w:rPr>
        <w:t>простір</w:t>
      </w:r>
      <w:proofErr w:type="spellEnd"/>
      <w:r w:rsidRPr="00E841E0">
        <w:rPr>
          <w:sz w:val="28"/>
          <w:szCs w:val="28"/>
        </w:rPr>
        <w:t xml:space="preserve"> </w:t>
      </w:r>
      <w:proofErr w:type="spellStart"/>
      <w:r w:rsidRPr="00E841E0">
        <w:rPr>
          <w:sz w:val="28"/>
          <w:szCs w:val="28"/>
        </w:rPr>
        <w:t>між</w:t>
      </w:r>
      <w:proofErr w:type="spellEnd"/>
      <w:r w:rsidRPr="00E841E0">
        <w:rPr>
          <w:sz w:val="28"/>
          <w:szCs w:val="28"/>
        </w:rPr>
        <w:t xml:space="preserve"> ними </w:t>
      </w:r>
      <w:proofErr w:type="spellStart"/>
      <w:r w:rsidRPr="00E841E0">
        <w:rPr>
          <w:sz w:val="28"/>
          <w:szCs w:val="28"/>
        </w:rPr>
        <w:t>спускається</w:t>
      </w:r>
      <w:proofErr w:type="spellEnd"/>
      <w:r w:rsidRPr="00E841E0">
        <w:rPr>
          <w:sz w:val="28"/>
          <w:szCs w:val="28"/>
        </w:rPr>
        <w:t xml:space="preserve"> </w:t>
      </w:r>
      <w:proofErr w:type="spellStart"/>
      <w:r w:rsidRPr="00E841E0">
        <w:rPr>
          <w:sz w:val="28"/>
          <w:szCs w:val="28"/>
        </w:rPr>
        <w:t>кінець</w:t>
      </w:r>
      <w:proofErr w:type="spellEnd"/>
      <w:r w:rsidRPr="00E841E0">
        <w:rPr>
          <w:sz w:val="28"/>
          <w:szCs w:val="28"/>
        </w:rPr>
        <w:t xml:space="preserve"> ло</w:t>
      </w:r>
      <w:r>
        <w:rPr>
          <w:sz w:val="28"/>
          <w:szCs w:val="28"/>
        </w:rPr>
        <w:t>б</w:t>
      </w:r>
      <w:r w:rsidRPr="00E841E0">
        <w:rPr>
          <w:sz w:val="28"/>
          <w:szCs w:val="28"/>
        </w:rPr>
        <w:t xml:space="preserve">ного </w:t>
      </w:r>
      <w:proofErr w:type="spellStart"/>
      <w:r w:rsidRPr="00E841E0">
        <w:rPr>
          <w:sz w:val="28"/>
          <w:szCs w:val="28"/>
        </w:rPr>
        <w:t>відростка</w:t>
      </w:r>
      <w:proofErr w:type="spellEnd"/>
      <w:r w:rsidRPr="00E841E0">
        <w:rPr>
          <w:sz w:val="28"/>
          <w:szCs w:val="28"/>
        </w:rPr>
        <w:t xml:space="preserve">, </w:t>
      </w:r>
      <w:proofErr w:type="spellStart"/>
      <w:r w:rsidRPr="00E841E0">
        <w:rPr>
          <w:sz w:val="28"/>
          <w:szCs w:val="28"/>
        </w:rPr>
        <w:t>від</w:t>
      </w:r>
      <w:proofErr w:type="spellEnd"/>
      <w:r w:rsidRPr="00E841E0">
        <w:rPr>
          <w:sz w:val="28"/>
          <w:szCs w:val="28"/>
        </w:rPr>
        <w:t xml:space="preserve"> </w:t>
      </w:r>
      <w:proofErr w:type="spellStart"/>
      <w:r w:rsidRPr="00E841E0">
        <w:rPr>
          <w:sz w:val="28"/>
          <w:szCs w:val="28"/>
        </w:rPr>
        <w:t>якого</w:t>
      </w:r>
      <w:proofErr w:type="spellEnd"/>
      <w:r w:rsidRPr="00E841E0">
        <w:rPr>
          <w:sz w:val="28"/>
          <w:szCs w:val="28"/>
        </w:rPr>
        <w:t xml:space="preserve"> </w:t>
      </w:r>
      <w:proofErr w:type="spellStart"/>
      <w:r w:rsidRPr="00E841E0">
        <w:rPr>
          <w:sz w:val="28"/>
          <w:szCs w:val="28"/>
        </w:rPr>
        <w:t>відходять</w:t>
      </w:r>
      <w:proofErr w:type="spellEnd"/>
      <w:r w:rsidRPr="00E841E0">
        <w:rPr>
          <w:sz w:val="28"/>
          <w:szCs w:val="28"/>
        </w:rPr>
        <w:t xml:space="preserve"> </w:t>
      </w:r>
      <w:proofErr w:type="spellStart"/>
      <w:r w:rsidRPr="00E841E0">
        <w:rPr>
          <w:sz w:val="28"/>
          <w:szCs w:val="28"/>
        </w:rPr>
        <w:t>носові</w:t>
      </w:r>
      <w:proofErr w:type="spellEnd"/>
      <w:r w:rsidRPr="00E841E0">
        <w:rPr>
          <w:sz w:val="28"/>
          <w:szCs w:val="28"/>
        </w:rPr>
        <w:t xml:space="preserve"> </w:t>
      </w:r>
      <w:proofErr w:type="spellStart"/>
      <w:r w:rsidRPr="00E841E0">
        <w:rPr>
          <w:sz w:val="28"/>
          <w:szCs w:val="28"/>
        </w:rPr>
        <w:t>відростки</w:t>
      </w:r>
      <w:proofErr w:type="spellEnd"/>
      <w:r w:rsidRPr="00E841E0">
        <w:rPr>
          <w:sz w:val="28"/>
          <w:szCs w:val="28"/>
        </w:rPr>
        <w:t xml:space="preserve">, </w:t>
      </w:r>
      <w:proofErr w:type="spellStart"/>
      <w:r w:rsidRPr="00E841E0">
        <w:rPr>
          <w:sz w:val="28"/>
          <w:szCs w:val="28"/>
        </w:rPr>
        <w:t>які</w:t>
      </w:r>
      <w:proofErr w:type="spellEnd"/>
      <w:r w:rsidRPr="00E841E0">
        <w:rPr>
          <w:sz w:val="28"/>
          <w:szCs w:val="28"/>
        </w:rPr>
        <w:t xml:space="preserve"> </w:t>
      </w:r>
      <w:proofErr w:type="spellStart"/>
      <w:r w:rsidRPr="00E841E0">
        <w:rPr>
          <w:sz w:val="28"/>
          <w:szCs w:val="28"/>
        </w:rPr>
        <w:t>обмежую</w:t>
      </w:r>
      <w:r>
        <w:rPr>
          <w:sz w:val="28"/>
          <w:szCs w:val="28"/>
        </w:rPr>
        <w:t>ть</w:t>
      </w:r>
      <w:proofErr w:type="spellEnd"/>
      <w:r w:rsidRPr="00E841E0">
        <w:rPr>
          <w:sz w:val="28"/>
          <w:szCs w:val="28"/>
        </w:rPr>
        <w:t xml:space="preserve"> </w:t>
      </w:r>
      <w:proofErr w:type="spellStart"/>
      <w:r w:rsidRPr="00E841E0">
        <w:rPr>
          <w:sz w:val="28"/>
          <w:szCs w:val="28"/>
        </w:rPr>
        <w:t>носові</w:t>
      </w:r>
      <w:proofErr w:type="spellEnd"/>
      <w:r w:rsidRPr="00E841E0">
        <w:rPr>
          <w:sz w:val="28"/>
          <w:szCs w:val="28"/>
        </w:rPr>
        <w:t xml:space="preserve"> отвори, а </w:t>
      </w:r>
      <w:proofErr w:type="spellStart"/>
      <w:r w:rsidRPr="00E841E0">
        <w:rPr>
          <w:sz w:val="28"/>
          <w:szCs w:val="28"/>
        </w:rPr>
        <w:t>середня</w:t>
      </w:r>
      <w:proofErr w:type="spellEnd"/>
      <w:r w:rsidRPr="00E841E0">
        <w:rPr>
          <w:sz w:val="28"/>
          <w:szCs w:val="28"/>
        </w:rPr>
        <w:t xml:space="preserve"> </w:t>
      </w:r>
      <w:proofErr w:type="spellStart"/>
      <w:r w:rsidRPr="00E841E0">
        <w:rPr>
          <w:sz w:val="28"/>
          <w:szCs w:val="28"/>
        </w:rPr>
        <w:t>частина</w:t>
      </w:r>
      <w:proofErr w:type="spellEnd"/>
      <w:r w:rsidRPr="00E841E0">
        <w:rPr>
          <w:sz w:val="28"/>
          <w:szCs w:val="28"/>
        </w:rPr>
        <w:t xml:space="preserve"> </w:t>
      </w:r>
      <w:r>
        <w:rPr>
          <w:sz w:val="28"/>
          <w:szCs w:val="28"/>
        </w:rPr>
        <w:t xml:space="preserve">лобного </w:t>
      </w:r>
      <w:proofErr w:type="spellStart"/>
      <w:r>
        <w:rPr>
          <w:sz w:val="28"/>
          <w:szCs w:val="28"/>
        </w:rPr>
        <w:t>відростка</w:t>
      </w:r>
      <w:proofErr w:type="spellEnd"/>
      <w:r>
        <w:rPr>
          <w:sz w:val="28"/>
          <w:szCs w:val="28"/>
        </w:rPr>
        <w:t xml:space="preserve"> </w:t>
      </w:r>
      <w:proofErr w:type="spellStart"/>
      <w:r>
        <w:rPr>
          <w:sz w:val="28"/>
          <w:szCs w:val="28"/>
        </w:rPr>
        <w:t>утворює</w:t>
      </w:r>
      <w:proofErr w:type="spellEnd"/>
      <w:r>
        <w:rPr>
          <w:sz w:val="28"/>
          <w:szCs w:val="28"/>
        </w:rPr>
        <w:t xml:space="preserve"> перего</w:t>
      </w:r>
      <w:r w:rsidRPr="00E841E0">
        <w:rPr>
          <w:sz w:val="28"/>
          <w:szCs w:val="28"/>
        </w:rPr>
        <w:t xml:space="preserve">родку носа з </w:t>
      </w:r>
      <w:proofErr w:type="spellStart"/>
      <w:r w:rsidRPr="00E841E0">
        <w:rPr>
          <w:sz w:val="28"/>
          <w:szCs w:val="28"/>
        </w:rPr>
        <w:t>наступною</w:t>
      </w:r>
      <w:proofErr w:type="spellEnd"/>
      <w:r w:rsidRPr="00E841E0">
        <w:rPr>
          <w:sz w:val="28"/>
          <w:szCs w:val="28"/>
        </w:rPr>
        <w:t xml:space="preserve"> </w:t>
      </w:r>
      <w:proofErr w:type="spellStart"/>
      <w:r w:rsidRPr="00E841E0">
        <w:rPr>
          <w:sz w:val="28"/>
          <w:szCs w:val="28"/>
        </w:rPr>
        <w:t>різцевою</w:t>
      </w:r>
      <w:proofErr w:type="spellEnd"/>
      <w:r w:rsidRPr="00E841E0">
        <w:rPr>
          <w:sz w:val="28"/>
          <w:szCs w:val="28"/>
        </w:rPr>
        <w:t xml:space="preserve"> </w:t>
      </w:r>
      <w:proofErr w:type="spellStart"/>
      <w:r w:rsidRPr="00E841E0">
        <w:rPr>
          <w:sz w:val="28"/>
          <w:szCs w:val="28"/>
        </w:rPr>
        <w:t>кісткою</w:t>
      </w:r>
      <w:proofErr w:type="spellEnd"/>
      <w:r w:rsidRPr="00E841E0">
        <w:rPr>
          <w:sz w:val="28"/>
          <w:szCs w:val="28"/>
        </w:rPr>
        <w:t xml:space="preserve"> та </w:t>
      </w:r>
      <w:proofErr w:type="spellStart"/>
      <w:r w:rsidRPr="00E841E0">
        <w:rPr>
          <w:sz w:val="28"/>
          <w:szCs w:val="28"/>
        </w:rPr>
        <w:t>середньою</w:t>
      </w:r>
      <w:proofErr w:type="spellEnd"/>
      <w:r w:rsidRPr="00E841E0">
        <w:rPr>
          <w:sz w:val="28"/>
          <w:szCs w:val="28"/>
        </w:rPr>
        <w:t xml:space="preserve"> </w:t>
      </w:r>
      <w:proofErr w:type="spellStart"/>
      <w:r w:rsidRPr="00E841E0">
        <w:rPr>
          <w:sz w:val="28"/>
          <w:szCs w:val="28"/>
        </w:rPr>
        <w:t>частино</w:t>
      </w:r>
      <w:r>
        <w:rPr>
          <w:sz w:val="28"/>
          <w:szCs w:val="28"/>
        </w:rPr>
        <w:t>ю</w:t>
      </w:r>
      <w:proofErr w:type="spellEnd"/>
      <w:r w:rsidRPr="00E841E0">
        <w:rPr>
          <w:sz w:val="28"/>
          <w:szCs w:val="28"/>
        </w:rPr>
        <w:t xml:space="preserve"> </w:t>
      </w:r>
      <w:proofErr w:type="spellStart"/>
      <w:r w:rsidRPr="00E841E0">
        <w:rPr>
          <w:sz w:val="28"/>
          <w:szCs w:val="28"/>
        </w:rPr>
        <w:t>верхньої</w:t>
      </w:r>
      <w:proofErr w:type="spellEnd"/>
      <w:r w:rsidRPr="00E841E0">
        <w:rPr>
          <w:sz w:val="28"/>
          <w:szCs w:val="28"/>
        </w:rPr>
        <w:t xml:space="preserve"> губи.</w:t>
      </w:r>
    </w:p>
    <w:p w:rsidR="00D3611A" w:rsidRPr="00E841E0" w:rsidRDefault="00D3611A" w:rsidP="00D3611A">
      <w:pPr>
        <w:jc w:val="both"/>
        <w:rPr>
          <w:sz w:val="28"/>
          <w:szCs w:val="28"/>
        </w:rPr>
      </w:pPr>
      <w:r>
        <w:rPr>
          <w:sz w:val="28"/>
          <w:szCs w:val="28"/>
        </w:rPr>
        <w:tab/>
      </w:r>
      <w:r w:rsidRPr="00E841E0">
        <w:rPr>
          <w:sz w:val="28"/>
          <w:szCs w:val="28"/>
        </w:rPr>
        <w:t xml:space="preserve">Таким чином, </w:t>
      </w:r>
      <w:proofErr w:type="spellStart"/>
      <w:r w:rsidRPr="001361FA">
        <w:rPr>
          <w:b/>
          <w:sz w:val="28"/>
          <w:szCs w:val="28"/>
        </w:rPr>
        <w:t>уся</w:t>
      </w:r>
      <w:proofErr w:type="spellEnd"/>
      <w:r w:rsidRPr="001361FA">
        <w:rPr>
          <w:b/>
          <w:sz w:val="28"/>
          <w:szCs w:val="28"/>
        </w:rPr>
        <w:t xml:space="preserve"> </w:t>
      </w:r>
      <w:proofErr w:type="spellStart"/>
      <w:r w:rsidRPr="001361FA">
        <w:rPr>
          <w:b/>
          <w:sz w:val="28"/>
          <w:szCs w:val="28"/>
        </w:rPr>
        <w:t>верхня</w:t>
      </w:r>
      <w:proofErr w:type="spellEnd"/>
      <w:r w:rsidRPr="001361FA">
        <w:rPr>
          <w:b/>
          <w:sz w:val="28"/>
          <w:szCs w:val="28"/>
        </w:rPr>
        <w:t xml:space="preserve"> </w:t>
      </w:r>
      <w:proofErr w:type="spellStart"/>
      <w:r w:rsidRPr="001361FA">
        <w:rPr>
          <w:b/>
          <w:sz w:val="28"/>
          <w:szCs w:val="28"/>
        </w:rPr>
        <w:t>частина</w:t>
      </w:r>
      <w:proofErr w:type="spellEnd"/>
      <w:r w:rsidRPr="001361FA">
        <w:rPr>
          <w:b/>
          <w:sz w:val="28"/>
          <w:szCs w:val="28"/>
        </w:rPr>
        <w:t xml:space="preserve"> </w:t>
      </w:r>
      <w:proofErr w:type="spellStart"/>
      <w:r w:rsidRPr="001361FA">
        <w:rPr>
          <w:b/>
          <w:sz w:val="28"/>
          <w:szCs w:val="28"/>
        </w:rPr>
        <w:t>обличчя</w:t>
      </w:r>
      <w:proofErr w:type="spellEnd"/>
      <w:r w:rsidRPr="00E841E0">
        <w:rPr>
          <w:sz w:val="28"/>
          <w:szCs w:val="28"/>
        </w:rPr>
        <w:t xml:space="preserve"> (лоб, </w:t>
      </w:r>
      <w:proofErr w:type="spellStart"/>
      <w:r w:rsidRPr="00E841E0">
        <w:rPr>
          <w:sz w:val="28"/>
          <w:szCs w:val="28"/>
        </w:rPr>
        <w:t>очні</w:t>
      </w:r>
      <w:proofErr w:type="spellEnd"/>
      <w:r w:rsidRPr="00E841E0">
        <w:rPr>
          <w:sz w:val="28"/>
          <w:szCs w:val="28"/>
        </w:rPr>
        <w:t xml:space="preserve"> </w:t>
      </w:r>
      <w:proofErr w:type="spellStart"/>
      <w:r w:rsidRPr="00E841E0">
        <w:rPr>
          <w:sz w:val="28"/>
          <w:szCs w:val="28"/>
        </w:rPr>
        <w:t>ділянки</w:t>
      </w:r>
      <w:proofErr w:type="spellEnd"/>
      <w:r w:rsidRPr="00E841E0">
        <w:rPr>
          <w:sz w:val="28"/>
          <w:szCs w:val="28"/>
        </w:rPr>
        <w:t xml:space="preserve"> т</w:t>
      </w:r>
      <w:r>
        <w:rPr>
          <w:sz w:val="28"/>
          <w:szCs w:val="28"/>
        </w:rPr>
        <w:t>а</w:t>
      </w:r>
      <w:r w:rsidRPr="00E841E0">
        <w:rPr>
          <w:sz w:val="28"/>
          <w:szCs w:val="28"/>
        </w:rPr>
        <w:t xml:space="preserve"> </w:t>
      </w:r>
      <w:proofErr w:type="spellStart"/>
      <w:r w:rsidRPr="00E841E0">
        <w:rPr>
          <w:sz w:val="28"/>
          <w:szCs w:val="28"/>
        </w:rPr>
        <w:t>ніс</w:t>
      </w:r>
      <w:proofErr w:type="spellEnd"/>
      <w:r w:rsidRPr="00E841E0">
        <w:rPr>
          <w:sz w:val="28"/>
          <w:szCs w:val="28"/>
        </w:rPr>
        <w:t xml:space="preserve">) </w:t>
      </w:r>
      <w:proofErr w:type="spellStart"/>
      <w:r w:rsidRPr="00E841E0">
        <w:rPr>
          <w:sz w:val="28"/>
          <w:szCs w:val="28"/>
        </w:rPr>
        <w:t>формуються</w:t>
      </w:r>
      <w:proofErr w:type="spellEnd"/>
      <w:r w:rsidRPr="00E841E0">
        <w:rPr>
          <w:sz w:val="28"/>
          <w:szCs w:val="28"/>
        </w:rPr>
        <w:t xml:space="preserve"> </w:t>
      </w:r>
      <w:proofErr w:type="spellStart"/>
      <w:r w:rsidRPr="00E841E0">
        <w:rPr>
          <w:sz w:val="28"/>
          <w:szCs w:val="28"/>
        </w:rPr>
        <w:t>із</w:t>
      </w:r>
      <w:proofErr w:type="spellEnd"/>
      <w:r w:rsidRPr="00E841E0">
        <w:rPr>
          <w:sz w:val="28"/>
          <w:szCs w:val="28"/>
        </w:rPr>
        <w:t xml:space="preserve"> лобного </w:t>
      </w:r>
      <w:proofErr w:type="spellStart"/>
      <w:r w:rsidRPr="00E841E0">
        <w:rPr>
          <w:sz w:val="28"/>
          <w:szCs w:val="28"/>
        </w:rPr>
        <w:t>відростка</w:t>
      </w:r>
      <w:proofErr w:type="spellEnd"/>
      <w:r w:rsidRPr="00E841E0">
        <w:rPr>
          <w:sz w:val="28"/>
          <w:szCs w:val="28"/>
        </w:rPr>
        <w:t xml:space="preserve">; </w:t>
      </w:r>
      <w:proofErr w:type="spellStart"/>
      <w:r w:rsidRPr="001361FA">
        <w:rPr>
          <w:b/>
          <w:sz w:val="28"/>
          <w:szCs w:val="28"/>
        </w:rPr>
        <w:t>нижня</w:t>
      </w:r>
      <w:proofErr w:type="spellEnd"/>
      <w:r w:rsidRPr="00E841E0">
        <w:rPr>
          <w:sz w:val="28"/>
          <w:szCs w:val="28"/>
        </w:rPr>
        <w:t xml:space="preserve"> - з </w:t>
      </w:r>
      <w:proofErr w:type="spellStart"/>
      <w:r w:rsidRPr="00E841E0">
        <w:rPr>
          <w:sz w:val="28"/>
          <w:szCs w:val="28"/>
        </w:rPr>
        <w:t>двох</w:t>
      </w:r>
      <w:proofErr w:type="spellEnd"/>
      <w:r w:rsidRPr="00E841E0">
        <w:rPr>
          <w:sz w:val="28"/>
          <w:szCs w:val="28"/>
        </w:rPr>
        <w:t xml:space="preserve"> </w:t>
      </w:r>
      <w:proofErr w:type="spellStart"/>
      <w:r w:rsidRPr="00E841E0">
        <w:rPr>
          <w:sz w:val="28"/>
          <w:szCs w:val="28"/>
        </w:rPr>
        <w:t>нижньощеле</w:t>
      </w:r>
      <w:r>
        <w:rPr>
          <w:sz w:val="28"/>
          <w:szCs w:val="28"/>
        </w:rPr>
        <w:t>п</w:t>
      </w:r>
      <w:r w:rsidRPr="00E841E0">
        <w:rPr>
          <w:sz w:val="28"/>
          <w:szCs w:val="28"/>
        </w:rPr>
        <w:t>них</w:t>
      </w:r>
      <w:proofErr w:type="spellEnd"/>
      <w:r w:rsidRPr="00E841E0">
        <w:rPr>
          <w:sz w:val="28"/>
          <w:szCs w:val="28"/>
        </w:rPr>
        <w:t xml:space="preserve">. У </w:t>
      </w:r>
      <w:proofErr w:type="spellStart"/>
      <w:r w:rsidRPr="00E841E0">
        <w:rPr>
          <w:sz w:val="28"/>
          <w:szCs w:val="28"/>
        </w:rPr>
        <w:t>середній</w:t>
      </w:r>
      <w:proofErr w:type="spellEnd"/>
      <w:r w:rsidRPr="00E841E0">
        <w:rPr>
          <w:sz w:val="28"/>
          <w:szCs w:val="28"/>
        </w:rPr>
        <w:t xml:space="preserve"> </w:t>
      </w:r>
      <w:proofErr w:type="spellStart"/>
      <w:r w:rsidRPr="00E841E0">
        <w:rPr>
          <w:sz w:val="28"/>
          <w:szCs w:val="28"/>
        </w:rPr>
        <w:t>частині</w:t>
      </w:r>
      <w:proofErr w:type="spellEnd"/>
      <w:r w:rsidRPr="00E841E0">
        <w:rPr>
          <w:sz w:val="28"/>
          <w:szCs w:val="28"/>
        </w:rPr>
        <w:t xml:space="preserve"> </w:t>
      </w:r>
      <w:proofErr w:type="spellStart"/>
      <w:r w:rsidRPr="00E841E0">
        <w:rPr>
          <w:sz w:val="28"/>
          <w:szCs w:val="28"/>
        </w:rPr>
        <w:t>обличчя</w:t>
      </w:r>
      <w:proofErr w:type="spellEnd"/>
      <w:r w:rsidRPr="00E841E0">
        <w:rPr>
          <w:sz w:val="28"/>
          <w:szCs w:val="28"/>
        </w:rPr>
        <w:t xml:space="preserve"> </w:t>
      </w:r>
      <w:proofErr w:type="spellStart"/>
      <w:r w:rsidRPr="00E841E0">
        <w:rPr>
          <w:sz w:val="28"/>
          <w:szCs w:val="28"/>
        </w:rPr>
        <w:t>бічні</w:t>
      </w:r>
      <w:proofErr w:type="spellEnd"/>
      <w:r>
        <w:rPr>
          <w:sz w:val="28"/>
          <w:szCs w:val="28"/>
        </w:rPr>
        <w:t xml:space="preserve"> </w:t>
      </w:r>
      <w:proofErr w:type="spellStart"/>
      <w:r>
        <w:rPr>
          <w:sz w:val="28"/>
          <w:szCs w:val="28"/>
        </w:rPr>
        <w:t>відділи</w:t>
      </w:r>
      <w:proofErr w:type="spellEnd"/>
      <w:r>
        <w:rPr>
          <w:sz w:val="28"/>
          <w:szCs w:val="28"/>
        </w:rPr>
        <w:t xml:space="preserve"> </w:t>
      </w:r>
      <w:proofErr w:type="spellStart"/>
      <w:r>
        <w:rPr>
          <w:sz w:val="28"/>
          <w:szCs w:val="28"/>
        </w:rPr>
        <w:t>утворені</w:t>
      </w:r>
      <w:proofErr w:type="spellEnd"/>
      <w:r>
        <w:rPr>
          <w:sz w:val="28"/>
          <w:szCs w:val="28"/>
        </w:rPr>
        <w:t xml:space="preserve"> з </w:t>
      </w:r>
      <w:proofErr w:type="spellStart"/>
      <w:r>
        <w:rPr>
          <w:sz w:val="28"/>
          <w:szCs w:val="28"/>
        </w:rPr>
        <w:t>верхньоще</w:t>
      </w:r>
      <w:r w:rsidRPr="00E841E0">
        <w:rPr>
          <w:sz w:val="28"/>
          <w:szCs w:val="28"/>
        </w:rPr>
        <w:t>лепних</w:t>
      </w:r>
      <w:proofErr w:type="spellEnd"/>
      <w:r w:rsidRPr="00E841E0">
        <w:rPr>
          <w:sz w:val="28"/>
          <w:szCs w:val="28"/>
        </w:rPr>
        <w:t xml:space="preserve"> </w:t>
      </w:r>
      <w:proofErr w:type="spellStart"/>
      <w:r w:rsidRPr="00E841E0">
        <w:rPr>
          <w:sz w:val="28"/>
          <w:szCs w:val="28"/>
        </w:rPr>
        <w:t>відростків</w:t>
      </w:r>
      <w:proofErr w:type="spellEnd"/>
      <w:r w:rsidRPr="00E841E0">
        <w:rPr>
          <w:sz w:val="28"/>
          <w:szCs w:val="28"/>
        </w:rPr>
        <w:t xml:space="preserve">, а вся </w:t>
      </w:r>
      <w:proofErr w:type="spellStart"/>
      <w:r w:rsidRPr="00E841E0">
        <w:rPr>
          <w:sz w:val="28"/>
          <w:szCs w:val="28"/>
        </w:rPr>
        <w:t>середня</w:t>
      </w:r>
      <w:proofErr w:type="spellEnd"/>
      <w:r w:rsidRPr="00E841E0">
        <w:rPr>
          <w:sz w:val="28"/>
          <w:szCs w:val="28"/>
        </w:rPr>
        <w:t xml:space="preserve"> </w:t>
      </w:r>
      <w:proofErr w:type="spellStart"/>
      <w:r w:rsidRPr="00E841E0">
        <w:rPr>
          <w:sz w:val="28"/>
          <w:szCs w:val="28"/>
        </w:rPr>
        <w:t>ділян</w:t>
      </w:r>
      <w:r>
        <w:rPr>
          <w:sz w:val="28"/>
          <w:szCs w:val="28"/>
        </w:rPr>
        <w:t>ка</w:t>
      </w:r>
      <w:proofErr w:type="spellEnd"/>
      <w:r>
        <w:rPr>
          <w:sz w:val="28"/>
          <w:szCs w:val="28"/>
        </w:rPr>
        <w:t xml:space="preserve"> - з лобного </w:t>
      </w:r>
      <w:proofErr w:type="spellStart"/>
      <w:r>
        <w:rPr>
          <w:sz w:val="28"/>
          <w:szCs w:val="28"/>
        </w:rPr>
        <w:t>відростка</w:t>
      </w:r>
      <w:proofErr w:type="spellEnd"/>
      <w:r>
        <w:rPr>
          <w:sz w:val="28"/>
          <w:szCs w:val="28"/>
        </w:rPr>
        <w:t xml:space="preserve">. </w:t>
      </w:r>
      <w:proofErr w:type="spellStart"/>
      <w:r>
        <w:rPr>
          <w:sz w:val="28"/>
          <w:szCs w:val="28"/>
        </w:rPr>
        <w:t>Фор</w:t>
      </w:r>
      <w:r w:rsidRPr="00E841E0">
        <w:rPr>
          <w:sz w:val="28"/>
          <w:szCs w:val="28"/>
        </w:rPr>
        <w:t>мування</w:t>
      </w:r>
      <w:proofErr w:type="spellEnd"/>
      <w:r w:rsidRPr="00E841E0">
        <w:rPr>
          <w:sz w:val="28"/>
          <w:szCs w:val="28"/>
        </w:rPr>
        <w:t xml:space="preserve"> </w:t>
      </w:r>
      <w:proofErr w:type="spellStart"/>
      <w:r w:rsidRPr="00E841E0">
        <w:rPr>
          <w:sz w:val="28"/>
          <w:szCs w:val="28"/>
        </w:rPr>
        <w:t>обличчя</w:t>
      </w:r>
      <w:proofErr w:type="spellEnd"/>
      <w:r w:rsidRPr="00E841E0">
        <w:rPr>
          <w:sz w:val="28"/>
          <w:szCs w:val="28"/>
        </w:rPr>
        <w:t xml:space="preserve">, </w:t>
      </w:r>
      <w:proofErr w:type="spellStart"/>
      <w:r w:rsidRPr="00E841E0">
        <w:rPr>
          <w:sz w:val="28"/>
          <w:szCs w:val="28"/>
        </w:rPr>
        <w:t>зрощення</w:t>
      </w:r>
      <w:proofErr w:type="spellEnd"/>
      <w:r w:rsidRPr="00E841E0">
        <w:rPr>
          <w:sz w:val="28"/>
          <w:szCs w:val="28"/>
        </w:rPr>
        <w:t xml:space="preserve"> </w:t>
      </w:r>
      <w:proofErr w:type="spellStart"/>
      <w:r w:rsidRPr="00E841E0">
        <w:rPr>
          <w:sz w:val="28"/>
          <w:szCs w:val="28"/>
        </w:rPr>
        <w:t>відросткі</w:t>
      </w:r>
      <w:r>
        <w:rPr>
          <w:sz w:val="28"/>
          <w:szCs w:val="28"/>
        </w:rPr>
        <w:t>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утворюють</w:t>
      </w:r>
      <w:proofErr w:type="spellEnd"/>
      <w:r>
        <w:rPr>
          <w:sz w:val="28"/>
          <w:szCs w:val="28"/>
        </w:rPr>
        <w:t xml:space="preserve">, </w:t>
      </w:r>
      <w:proofErr w:type="spellStart"/>
      <w:r>
        <w:rPr>
          <w:sz w:val="28"/>
          <w:szCs w:val="28"/>
        </w:rPr>
        <w:t>закінчу</w:t>
      </w:r>
      <w:r w:rsidRPr="00E841E0">
        <w:rPr>
          <w:sz w:val="28"/>
          <w:szCs w:val="28"/>
        </w:rPr>
        <w:t>ється</w:t>
      </w:r>
      <w:proofErr w:type="spellEnd"/>
      <w:r w:rsidRPr="00E841E0">
        <w:rPr>
          <w:sz w:val="28"/>
          <w:szCs w:val="28"/>
        </w:rPr>
        <w:t xml:space="preserve"> на 7-у </w:t>
      </w:r>
      <w:proofErr w:type="spellStart"/>
      <w:r w:rsidRPr="00E841E0">
        <w:rPr>
          <w:sz w:val="28"/>
          <w:szCs w:val="28"/>
        </w:rPr>
        <w:t>тижні</w:t>
      </w:r>
      <w:proofErr w:type="spellEnd"/>
      <w:r w:rsidRPr="00E841E0">
        <w:rPr>
          <w:sz w:val="28"/>
          <w:szCs w:val="28"/>
        </w:rPr>
        <w:t xml:space="preserve"> </w:t>
      </w:r>
      <w:proofErr w:type="spellStart"/>
      <w:r w:rsidRPr="00E841E0">
        <w:rPr>
          <w:sz w:val="28"/>
          <w:szCs w:val="28"/>
        </w:rPr>
        <w:t>внутрішньоутробного</w:t>
      </w:r>
      <w:proofErr w:type="spellEnd"/>
      <w:r w:rsidRPr="00E841E0">
        <w:rPr>
          <w:sz w:val="28"/>
          <w:szCs w:val="28"/>
        </w:rPr>
        <w:t xml:space="preserve"> </w:t>
      </w:r>
      <w:proofErr w:type="spellStart"/>
      <w:r w:rsidRPr="00E841E0">
        <w:rPr>
          <w:sz w:val="28"/>
          <w:szCs w:val="28"/>
        </w:rPr>
        <w:t>розвитку</w:t>
      </w:r>
      <w:proofErr w:type="spellEnd"/>
      <w:r w:rsidRPr="00E841E0">
        <w:rPr>
          <w:sz w:val="28"/>
          <w:szCs w:val="28"/>
        </w:rPr>
        <w:t>.</w:t>
      </w:r>
    </w:p>
    <w:p w:rsidR="00D3611A" w:rsidRPr="00E841E0" w:rsidRDefault="00D3611A" w:rsidP="00D3611A">
      <w:pPr>
        <w:jc w:val="both"/>
        <w:rPr>
          <w:sz w:val="28"/>
          <w:szCs w:val="28"/>
        </w:rPr>
      </w:pPr>
      <w:r>
        <w:rPr>
          <w:sz w:val="28"/>
          <w:szCs w:val="28"/>
        </w:rPr>
        <w:tab/>
      </w:r>
      <w:proofErr w:type="spellStart"/>
      <w:r w:rsidRPr="00E841E0">
        <w:rPr>
          <w:sz w:val="28"/>
          <w:szCs w:val="28"/>
        </w:rPr>
        <w:t>Порушення</w:t>
      </w:r>
      <w:proofErr w:type="spellEnd"/>
      <w:r w:rsidRPr="00E841E0">
        <w:rPr>
          <w:sz w:val="28"/>
          <w:szCs w:val="28"/>
        </w:rPr>
        <w:t xml:space="preserve"> </w:t>
      </w:r>
      <w:proofErr w:type="spellStart"/>
      <w:r w:rsidRPr="00E841E0">
        <w:rPr>
          <w:sz w:val="28"/>
          <w:szCs w:val="28"/>
        </w:rPr>
        <w:t>процесів</w:t>
      </w:r>
      <w:proofErr w:type="spellEnd"/>
      <w:r w:rsidRPr="00E841E0">
        <w:rPr>
          <w:sz w:val="28"/>
          <w:szCs w:val="28"/>
        </w:rPr>
        <w:t xml:space="preserve"> </w:t>
      </w:r>
      <w:proofErr w:type="spellStart"/>
      <w:r w:rsidRPr="00E841E0">
        <w:rPr>
          <w:sz w:val="28"/>
          <w:szCs w:val="28"/>
        </w:rPr>
        <w:t>зрощення</w:t>
      </w:r>
      <w:proofErr w:type="spellEnd"/>
      <w:r w:rsidRPr="00E841E0">
        <w:rPr>
          <w:sz w:val="28"/>
          <w:szCs w:val="28"/>
        </w:rPr>
        <w:t xml:space="preserve"> </w:t>
      </w:r>
      <w:proofErr w:type="spellStart"/>
      <w:r w:rsidRPr="00E841E0">
        <w:rPr>
          <w:sz w:val="28"/>
          <w:szCs w:val="28"/>
        </w:rPr>
        <w:t>призводить</w:t>
      </w:r>
      <w:proofErr w:type="spellEnd"/>
      <w:r w:rsidRPr="00E841E0">
        <w:rPr>
          <w:sz w:val="28"/>
          <w:szCs w:val="28"/>
        </w:rPr>
        <w:t xml:space="preserve"> до </w:t>
      </w:r>
      <w:proofErr w:type="spellStart"/>
      <w:r w:rsidRPr="00E841E0">
        <w:rPr>
          <w:sz w:val="28"/>
          <w:szCs w:val="28"/>
        </w:rPr>
        <w:t>виникнення</w:t>
      </w:r>
      <w:proofErr w:type="spellEnd"/>
      <w:r w:rsidRPr="00E841E0">
        <w:rPr>
          <w:sz w:val="28"/>
          <w:szCs w:val="28"/>
        </w:rPr>
        <w:t xml:space="preserve"> </w:t>
      </w:r>
      <w:proofErr w:type="spellStart"/>
      <w:r w:rsidRPr="00E841E0">
        <w:rPr>
          <w:sz w:val="28"/>
          <w:szCs w:val="28"/>
        </w:rPr>
        <w:t>вроджених</w:t>
      </w:r>
      <w:proofErr w:type="spellEnd"/>
      <w:r w:rsidRPr="00E841E0">
        <w:rPr>
          <w:sz w:val="28"/>
          <w:szCs w:val="28"/>
        </w:rPr>
        <w:t xml:space="preserve"> </w:t>
      </w:r>
      <w:proofErr w:type="spellStart"/>
      <w:r w:rsidRPr="00E841E0">
        <w:rPr>
          <w:sz w:val="28"/>
          <w:szCs w:val="28"/>
        </w:rPr>
        <w:t>вад</w:t>
      </w:r>
      <w:proofErr w:type="spellEnd"/>
      <w:r w:rsidRPr="00E841E0">
        <w:rPr>
          <w:sz w:val="28"/>
          <w:szCs w:val="28"/>
        </w:rPr>
        <w:t xml:space="preserve"> </w:t>
      </w:r>
      <w:proofErr w:type="spellStart"/>
      <w:r w:rsidRPr="00E841E0">
        <w:rPr>
          <w:sz w:val="28"/>
          <w:szCs w:val="28"/>
        </w:rPr>
        <w:t>розвитку</w:t>
      </w:r>
      <w:proofErr w:type="spellEnd"/>
      <w:r w:rsidRPr="00E841E0">
        <w:rPr>
          <w:sz w:val="28"/>
          <w:szCs w:val="28"/>
        </w:rPr>
        <w:t xml:space="preserve"> </w:t>
      </w:r>
      <w:proofErr w:type="spellStart"/>
      <w:r w:rsidRPr="00E841E0">
        <w:rPr>
          <w:sz w:val="28"/>
          <w:szCs w:val="28"/>
        </w:rPr>
        <w:t>обличчя</w:t>
      </w:r>
      <w:proofErr w:type="spellEnd"/>
      <w:r>
        <w:rPr>
          <w:sz w:val="28"/>
          <w:szCs w:val="28"/>
        </w:rPr>
        <w:t>.</w:t>
      </w:r>
      <w:r w:rsidRPr="00E841E0">
        <w:rPr>
          <w:sz w:val="28"/>
          <w:szCs w:val="28"/>
        </w:rPr>
        <w:t xml:space="preserve"> </w:t>
      </w:r>
      <w:proofErr w:type="spellStart"/>
      <w:r w:rsidRPr="00E841E0">
        <w:rPr>
          <w:sz w:val="28"/>
          <w:szCs w:val="28"/>
        </w:rPr>
        <w:t>Розвиток</w:t>
      </w:r>
      <w:proofErr w:type="spellEnd"/>
      <w:r w:rsidRPr="00E841E0">
        <w:rPr>
          <w:sz w:val="28"/>
          <w:szCs w:val="28"/>
        </w:rPr>
        <w:t xml:space="preserve"> </w:t>
      </w:r>
      <w:proofErr w:type="spellStart"/>
      <w:r w:rsidRPr="00E841E0">
        <w:rPr>
          <w:sz w:val="28"/>
          <w:szCs w:val="28"/>
        </w:rPr>
        <w:t>ротової</w:t>
      </w:r>
      <w:proofErr w:type="spellEnd"/>
      <w:r w:rsidRPr="00E841E0">
        <w:rPr>
          <w:sz w:val="28"/>
          <w:szCs w:val="28"/>
        </w:rPr>
        <w:t xml:space="preserve"> </w:t>
      </w:r>
      <w:proofErr w:type="spellStart"/>
      <w:r w:rsidRPr="00E841E0">
        <w:rPr>
          <w:sz w:val="28"/>
          <w:szCs w:val="28"/>
        </w:rPr>
        <w:t>порожнини</w:t>
      </w:r>
      <w:proofErr w:type="spellEnd"/>
      <w:r>
        <w:rPr>
          <w:sz w:val="28"/>
          <w:szCs w:val="28"/>
        </w:rPr>
        <w:t xml:space="preserve"> </w:t>
      </w:r>
      <w:proofErr w:type="spellStart"/>
      <w:r>
        <w:rPr>
          <w:sz w:val="28"/>
          <w:szCs w:val="28"/>
        </w:rPr>
        <w:t>пов'язаний</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розвитком</w:t>
      </w:r>
      <w:proofErr w:type="spellEnd"/>
      <w:r>
        <w:rPr>
          <w:sz w:val="28"/>
          <w:szCs w:val="28"/>
        </w:rPr>
        <w:t xml:space="preserve"> </w:t>
      </w:r>
      <w:proofErr w:type="spellStart"/>
      <w:r>
        <w:rPr>
          <w:sz w:val="28"/>
          <w:szCs w:val="28"/>
        </w:rPr>
        <w:t>порожни</w:t>
      </w:r>
      <w:r w:rsidRPr="00E841E0">
        <w:rPr>
          <w:sz w:val="28"/>
          <w:szCs w:val="28"/>
        </w:rPr>
        <w:t>ни</w:t>
      </w:r>
      <w:proofErr w:type="spellEnd"/>
      <w:r w:rsidRPr="00E841E0">
        <w:rPr>
          <w:sz w:val="28"/>
          <w:szCs w:val="28"/>
        </w:rPr>
        <w:t xml:space="preserve"> носа. </w:t>
      </w:r>
      <w:proofErr w:type="spellStart"/>
      <w:r w:rsidRPr="00E841E0">
        <w:rPr>
          <w:sz w:val="28"/>
          <w:szCs w:val="28"/>
        </w:rPr>
        <w:t>Спочатку</w:t>
      </w:r>
      <w:proofErr w:type="spellEnd"/>
      <w:r w:rsidRPr="00E841E0">
        <w:rPr>
          <w:sz w:val="28"/>
          <w:szCs w:val="28"/>
        </w:rPr>
        <w:t xml:space="preserve"> </w:t>
      </w:r>
      <w:proofErr w:type="spellStart"/>
      <w:r w:rsidRPr="00E841E0">
        <w:rPr>
          <w:sz w:val="28"/>
          <w:szCs w:val="28"/>
        </w:rPr>
        <w:t>обидві</w:t>
      </w:r>
      <w:proofErr w:type="spellEnd"/>
      <w:r w:rsidRPr="00E841E0">
        <w:rPr>
          <w:sz w:val="28"/>
          <w:szCs w:val="28"/>
        </w:rPr>
        <w:t xml:space="preserve"> </w:t>
      </w:r>
      <w:proofErr w:type="spellStart"/>
      <w:r w:rsidRPr="00E841E0">
        <w:rPr>
          <w:sz w:val="28"/>
          <w:szCs w:val="28"/>
        </w:rPr>
        <w:t>порожнини</w:t>
      </w:r>
      <w:proofErr w:type="spellEnd"/>
      <w:r>
        <w:rPr>
          <w:sz w:val="28"/>
          <w:szCs w:val="28"/>
        </w:rPr>
        <w:t xml:space="preserve"> </w:t>
      </w:r>
      <w:proofErr w:type="spellStart"/>
      <w:r>
        <w:rPr>
          <w:sz w:val="28"/>
          <w:szCs w:val="28"/>
        </w:rPr>
        <w:t>відділені</w:t>
      </w:r>
      <w:proofErr w:type="spellEnd"/>
      <w:r>
        <w:rPr>
          <w:sz w:val="28"/>
          <w:szCs w:val="28"/>
        </w:rPr>
        <w:t xml:space="preserve"> одна </w:t>
      </w:r>
      <w:proofErr w:type="spellStart"/>
      <w:r>
        <w:rPr>
          <w:sz w:val="28"/>
          <w:szCs w:val="28"/>
        </w:rPr>
        <w:t>від</w:t>
      </w:r>
      <w:proofErr w:type="spellEnd"/>
      <w:r>
        <w:rPr>
          <w:sz w:val="28"/>
          <w:szCs w:val="28"/>
        </w:rPr>
        <w:t xml:space="preserve"> </w:t>
      </w:r>
      <w:proofErr w:type="spellStart"/>
      <w:r>
        <w:rPr>
          <w:sz w:val="28"/>
          <w:szCs w:val="28"/>
        </w:rPr>
        <w:t>одної</w:t>
      </w:r>
      <w:proofErr w:type="spellEnd"/>
      <w:r>
        <w:rPr>
          <w:sz w:val="28"/>
          <w:szCs w:val="28"/>
        </w:rPr>
        <w:t xml:space="preserve"> </w:t>
      </w:r>
      <w:proofErr w:type="spellStart"/>
      <w:r>
        <w:rPr>
          <w:sz w:val="28"/>
          <w:szCs w:val="28"/>
        </w:rPr>
        <w:t>первин</w:t>
      </w:r>
      <w:r w:rsidRPr="00E841E0">
        <w:rPr>
          <w:sz w:val="28"/>
          <w:szCs w:val="28"/>
        </w:rPr>
        <w:t>ним</w:t>
      </w:r>
      <w:proofErr w:type="spellEnd"/>
      <w:r w:rsidRPr="00E841E0">
        <w:rPr>
          <w:sz w:val="28"/>
          <w:szCs w:val="28"/>
        </w:rPr>
        <w:t xml:space="preserve"> </w:t>
      </w:r>
      <w:proofErr w:type="spellStart"/>
      <w:r w:rsidRPr="00E841E0">
        <w:rPr>
          <w:sz w:val="28"/>
          <w:szCs w:val="28"/>
        </w:rPr>
        <w:t>піднебінням</w:t>
      </w:r>
      <w:proofErr w:type="spellEnd"/>
      <w:r w:rsidRPr="00E841E0">
        <w:rPr>
          <w:sz w:val="28"/>
          <w:szCs w:val="28"/>
        </w:rPr>
        <w:t xml:space="preserve">. </w:t>
      </w:r>
      <w:r>
        <w:rPr>
          <w:sz w:val="28"/>
          <w:szCs w:val="28"/>
        </w:rPr>
        <w:tab/>
      </w:r>
      <w:proofErr w:type="spellStart"/>
      <w:r w:rsidRPr="00E841E0">
        <w:rPr>
          <w:sz w:val="28"/>
          <w:szCs w:val="28"/>
        </w:rPr>
        <w:t>Первинне</w:t>
      </w:r>
      <w:proofErr w:type="spellEnd"/>
      <w:r w:rsidRPr="00E841E0">
        <w:rPr>
          <w:sz w:val="28"/>
          <w:szCs w:val="28"/>
        </w:rPr>
        <w:t xml:space="preserve"> </w:t>
      </w:r>
      <w:proofErr w:type="spellStart"/>
      <w:r w:rsidRPr="00E841E0">
        <w:rPr>
          <w:sz w:val="28"/>
          <w:szCs w:val="28"/>
        </w:rPr>
        <w:t>піднебіння</w:t>
      </w:r>
      <w:proofErr w:type="spellEnd"/>
      <w:r w:rsidRPr="00E841E0">
        <w:rPr>
          <w:sz w:val="28"/>
          <w:szCs w:val="28"/>
        </w:rPr>
        <w:t xml:space="preserve"> </w:t>
      </w:r>
      <w:proofErr w:type="spellStart"/>
      <w:r w:rsidRPr="00E841E0">
        <w:rPr>
          <w:sz w:val="28"/>
          <w:szCs w:val="28"/>
        </w:rPr>
        <w:t>утворене</w:t>
      </w:r>
      <w:proofErr w:type="spellEnd"/>
      <w:r w:rsidRPr="00E841E0">
        <w:rPr>
          <w:sz w:val="28"/>
          <w:szCs w:val="28"/>
        </w:rPr>
        <w:t xml:space="preserve"> </w:t>
      </w:r>
      <w:proofErr w:type="spellStart"/>
      <w:r w:rsidRPr="00E841E0">
        <w:rPr>
          <w:sz w:val="28"/>
          <w:szCs w:val="28"/>
        </w:rPr>
        <w:t>м</w:t>
      </w:r>
      <w:r>
        <w:rPr>
          <w:sz w:val="28"/>
          <w:szCs w:val="28"/>
        </w:rPr>
        <w:t>едіальним</w:t>
      </w:r>
      <w:proofErr w:type="spellEnd"/>
      <w:r>
        <w:rPr>
          <w:sz w:val="28"/>
          <w:szCs w:val="28"/>
        </w:rPr>
        <w:t xml:space="preserve"> </w:t>
      </w:r>
      <w:proofErr w:type="spellStart"/>
      <w:r>
        <w:rPr>
          <w:sz w:val="28"/>
          <w:szCs w:val="28"/>
        </w:rPr>
        <w:t>відрост</w:t>
      </w:r>
      <w:r w:rsidRPr="00E841E0">
        <w:rPr>
          <w:sz w:val="28"/>
          <w:szCs w:val="28"/>
        </w:rPr>
        <w:t>ком</w:t>
      </w:r>
      <w:proofErr w:type="spellEnd"/>
      <w:r w:rsidRPr="00E841E0">
        <w:rPr>
          <w:sz w:val="28"/>
          <w:szCs w:val="28"/>
        </w:rPr>
        <w:t xml:space="preserve">, </w:t>
      </w:r>
      <w:proofErr w:type="spellStart"/>
      <w:r w:rsidRPr="00E841E0">
        <w:rPr>
          <w:sz w:val="28"/>
          <w:szCs w:val="28"/>
        </w:rPr>
        <w:t>який</w:t>
      </w:r>
      <w:proofErr w:type="spellEnd"/>
      <w:r w:rsidRPr="00E841E0">
        <w:rPr>
          <w:sz w:val="28"/>
          <w:szCs w:val="28"/>
        </w:rPr>
        <w:t xml:space="preserve"> з боку </w:t>
      </w:r>
      <w:proofErr w:type="spellStart"/>
      <w:r w:rsidRPr="00E841E0">
        <w:rPr>
          <w:sz w:val="28"/>
          <w:szCs w:val="28"/>
        </w:rPr>
        <w:t>порожнини</w:t>
      </w:r>
      <w:proofErr w:type="spellEnd"/>
      <w:r w:rsidRPr="00E841E0">
        <w:rPr>
          <w:sz w:val="28"/>
          <w:szCs w:val="28"/>
        </w:rPr>
        <w:t xml:space="preserve"> рота </w:t>
      </w:r>
      <w:proofErr w:type="spellStart"/>
      <w:r w:rsidRPr="00E841E0">
        <w:rPr>
          <w:sz w:val="28"/>
          <w:szCs w:val="28"/>
        </w:rPr>
        <w:t>злився</w:t>
      </w:r>
      <w:proofErr w:type="spellEnd"/>
      <w:r w:rsidRPr="00E841E0">
        <w:rPr>
          <w:sz w:val="28"/>
          <w:szCs w:val="28"/>
        </w:rPr>
        <w:t xml:space="preserve"> з </w:t>
      </w:r>
      <w:proofErr w:type="spellStart"/>
      <w:r w:rsidRPr="00E841E0">
        <w:rPr>
          <w:sz w:val="28"/>
          <w:szCs w:val="28"/>
        </w:rPr>
        <w:t>верхньощелепними</w:t>
      </w:r>
      <w:proofErr w:type="spellEnd"/>
      <w:r w:rsidRPr="00E841E0">
        <w:rPr>
          <w:sz w:val="28"/>
          <w:szCs w:val="28"/>
        </w:rPr>
        <w:t xml:space="preserve"> та </w:t>
      </w:r>
      <w:proofErr w:type="spellStart"/>
      <w:r>
        <w:rPr>
          <w:sz w:val="28"/>
          <w:szCs w:val="28"/>
        </w:rPr>
        <w:t>ла</w:t>
      </w:r>
      <w:r w:rsidRPr="00E841E0">
        <w:rPr>
          <w:sz w:val="28"/>
          <w:szCs w:val="28"/>
        </w:rPr>
        <w:t>теральними</w:t>
      </w:r>
      <w:proofErr w:type="spellEnd"/>
      <w:r w:rsidRPr="00E841E0">
        <w:rPr>
          <w:sz w:val="28"/>
          <w:szCs w:val="28"/>
        </w:rPr>
        <w:t xml:space="preserve"> </w:t>
      </w:r>
      <w:proofErr w:type="spellStart"/>
      <w:r w:rsidRPr="00E841E0">
        <w:rPr>
          <w:sz w:val="28"/>
          <w:szCs w:val="28"/>
        </w:rPr>
        <w:t>носовими</w:t>
      </w:r>
      <w:proofErr w:type="spellEnd"/>
      <w:r w:rsidRPr="00E841E0">
        <w:rPr>
          <w:sz w:val="28"/>
          <w:szCs w:val="28"/>
        </w:rPr>
        <w:t xml:space="preserve"> </w:t>
      </w:r>
      <w:proofErr w:type="spellStart"/>
      <w:r w:rsidRPr="00E841E0">
        <w:rPr>
          <w:sz w:val="28"/>
          <w:szCs w:val="28"/>
        </w:rPr>
        <w:t>відростками</w:t>
      </w:r>
      <w:proofErr w:type="spellEnd"/>
      <w:r w:rsidRPr="00E841E0">
        <w:rPr>
          <w:sz w:val="28"/>
          <w:szCs w:val="28"/>
        </w:rPr>
        <w:t xml:space="preserve">, </w:t>
      </w:r>
      <w:proofErr w:type="spellStart"/>
      <w:r w:rsidRPr="00E841E0">
        <w:rPr>
          <w:sz w:val="28"/>
          <w:szCs w:val="28"/>
        </w:rPr>
        <w:t>які</w:t>
      </w:r>
      <w:proofErr w:type="spellEnd"/>
      <w:r w:rsidRPr="00E841E0">
        <w:rPr>
          <w:sz w:val="28"/>
          <w:szCs w:val="28"/>
        </w:rPr>
        <w:t xml:space="preserve"> </w:t>
      </w:r>
      <w:proofErr w:type="spellStart"/>
      <w:r w:rsidRPr="00E841E0">
        <w:rPr>
          <w:sz w:val="28"/>
          <w:szCs w:val="28"/>
        </w:rPr>
        <w:t>огинають</w:t>
      </w:r>
      <w:proofErr w:type="spellEnd"/>
      <w:r w:rsidRPr="00E841E0">
        <w:rPr>
          <w:sz w:val="28"/>
          <w:szCs w:val="28"/>
        </w:rPr>
        <w:t xml:space="preserve"> </w:t>
      </w:r>
      <w:proofErr w:type="spellStart"/>
      <w:r w:rsidRPr="00E841E0">
        <w:rPr>
          <w:sz w:val="28"/>
          <w:szCs w:val="28"/>
        </w:rPr>
        <w:t>знизу</w:t>
      </w:r>
      <w:proofErr w:type="spellEnd"/>
      <w:r w:rsidRPr="00E841E0">
        <w:rPr>
          <w:sz w:val="28"/>
          <w:szCs w:val="28"/>
        </w:rPr>
        <w:t xml:space="preserve"> </w:t>
      </w:r>
      <w:proofErr w:type="spellStart"/>
      <w:r w:rsidRPr="00E841E0">
        <w:rPr>
          <w:sz w:val="28"/>
          <w:szCs w:val="28"/>
        </w:rPr>
        <w:t>нюхові</w:t>
      </w:r>
      <w:proofErr w:type="spellEnd"/>
      <w:r w:rsidRPr="00E841E0">
        <w:rPr>
          <w:sz w:val="28"/>
          <w:szCs w:val="28"/>
        </w:rPr>
        <w:t xml:space="preserve"> ямки.</w:t>
      </w:r>
    </w:p>
    <w:p w:rsidR="00D3611A" w:rsidRPr="00E841E0" w:rsidRDefault="00D3611A" w:rsidP="00D3611A">
      <w:pPr>
        <w:jc w:val="both"/>
        <w:rPr>
          <w:sz w:val="28"/>
          <w:szCs w:val="28"/>
        </w:rPr>
      </w:pPr>
      <w:r>
        <w:rPr>
          <w:sz w:val="28"/>
          <w:szCs w:val="28"/>
        </w:rPr>
        <w:t xml:space="preserve"> </w:t>
      </w:r>
      <w:r>
        <w:rPr>
          <w:sz w:val="28"/>
          <w:szCs w:val="28"/>
        </w:rPr>
        <w:tab/>
      </w:r>
      <w:proofErr w:type="spellStart"/>
      <w:r w:rsidRPr="001361FA">
        <w:rPr>
          <w:b/>
          <w:sz w:val="28"/>
          <w:szCs w:val="28"/>
        </w:rPr>
        <w:t>Із</w:t>
      </w:r>
      <w:proofErr w:type="spellEnd"/>
      <w:r w:rsidRPr="001361FA">
        <w:rPr>
          <w:b/>
          <w:sz w:val="28"/>
          <w:szCs w:val="28"/>
        </w:rPr>
        <w:t xml:space="preserve"> </w:t>
      </w:r>
      <w:proofErr w:type="spellStart"/>
      <w:r w:rsidRPr="001361FA">
        <w:rPr>
          <w:b/>
          <w:sz w:val="28"/>
          <w:szCs w:val="28"/>
        </w:rPr>
        <w:t>тканини</w:t>
      </w:r>
      <w:proofErr w:type="spellEnd"/>
      <w:r w:rsidRPr="001361FA">
        <w:rPr>
          <w:b/>
          <w:sz w:val="28"/>
          <w:szCs w:val="28"/>
        </w:rPr>
        <w:t xml:space="preserve"> </w:t>
      </w:r>
      <w:proofErr w:type="spellStart"/>
      <w:r w:rsidRPr="001361FA">
        <w:rPr>
          <w:b/>
          <w:sz w:val="28"/>
          <w:szCs w:val="28"/>
        </w:rPr>
        <w:t>первинного</w:t>
      </w:r>
      <w:proofErr w:type="spellEnd"/>
      <w:r w:rsidRPr="001361FA">
        <w:rPr>
          <w:b/>
          <w:sz w:val="28"/>
          <w:szCs w:val="28"/>
        </w:rPr>
        <w:t xml:space="preserve"> </w:t>
      </w:r>
      <w:proofErr w:type="spellStart"/>
      <w:r w:rsidRPr="001361FA">
        <w:rPr>
          <w:b/>
          <w:sz w:val="28"/>
          <w:szCs w:val="28"/>
        </w:rPr>
        <w:t>піднебіння</w:t>
      </w:r>
      <w:proofErr w:type="spellEnd"/>
      <w:r w:rsidRPr="00E841E0">
        <w:rPr>
          <w:sz w:val="28"/>
          <w:szCs w:val="28"/>
        </w:rPr>
        <w:t xml:space="preserve"> </w:t>
      </w:r>
      <w:proofErr w:type="spellStart"/>
      <w:r w:rsidRPr="00E841E0">
        <w:rPr>
          <w:sz w:val="28"/>
          <w:szCs w:val="28"/>
        </w:rPr>
        <w:t>формуються</w:t>
      </w:r>
      <w:proofErr w:type="spellEnd"/>
      <w:r w:rsidRPr="00E841E0">
        <w:rPr>
          <w:sz w:val="28"/>
          <w:szCs w:val="28"/>
        </w:rPr>
        <w:t xml:space="preserve">: </w:t>
      </w:r>
      <w:proofErr w:type="spellStart"/>
      <w:r w:rsidRPr="00E841E0">
        <w:rPr>
          <w:sz w:val="28"/>
          <w:szCs w:val="28"/>
        </w:rPr>
        <w:t>середня</w:t>
      </w:r>
      <w:proofErr w:type="spellEnd"/>
      <w:r w:rsidRPr="00E841E0">
        <w:rPr>
          <w:sz w:val="28"/>
          <w:szCs w:val="28"/>
        </w:rPr>
        <w:t xml:space="preserve"> </w:t>
      </w:r>
      <w:proofErr w:type="spellStart"/>
      <w:r w:rsidRPr="00E841E0">
        <w:rPr>
          <w:sz w:val="28"/>
          <w:szCs w:val="28"/>
        </w:rPr>
        <w:t>частина</w:t>
      </w:r>
      <w:proofErr w:type="spellEnd"/>
      <w:r w:rsidRPr="00E841E0">
        <w:rPr>
          <w:sz w:val="28"/>
          <w:szCs w:val="28"/>
        </w:rPr>
        <w:t xml:space="preserve"> </w:t>
      </w:r>
      <w:proofErr w:type="spellStart"/>
      <w:r>
        <w:rPr>
          <w:sz w:val="28"/>
          <w:szCs w:val="28"/>
        </w:rPr>
        <w:t>верхньої</w:t>
      </w:r>
      <w:proofErr w:type="spellEnd"/>
      <w:r>
        <w:rPr>
          <w:sz w:val="28"/>
          <w:szCs w:val="28"/>
        </w:rPr>
        <w:t xml:space="preserve"> губи</w:t>
      </w:r>
      <w:r w:rsidRPr="00E841E0">
        <w:rPr>
          <w:sz w:val="28"/>
          <w:szCs w:val="28"/>
        </w:rPr>
        <w:t xml:space="preserve"> </w:t>
      </w:r>
      <w:r>
        <w:rPr>
          <w:sz w:val="28"/>
          <w:szCs w:val="28"/>
        </w:rPr>
        <w:t xml:space="preserve">в </w:t>
      </w:r>
      <w:r w:rsidRPr="00E841E0">
        <w:rPr>
          <w:sz w:val="28"/>
          <w:szCs w:val="28"/>
        </w:rPr>
        <w:t xml:space="preserve">межах </w:t>
      </w:r>
      <w:proofErr w:type="spellStart"/>
      <w:r w:rsidRPr="00E841E0">
        <w:rPr>
          <w:sz w:val="28"/>
          <w:szCs w:val="28"/>
        </w:rPr>
        <w:t>фільтрума</w:t>
      </w:r>
      <w:proofErr w:type="spellEnd"/>
      <w:r w:rsidRPr="00E841E0">
        <w:rPr>
          <w:sz w:val="28"/>
          <w:szCs w:val="28"/>
        </w:rPr>
        <w:t xml:space="preserve"> (</w:t>
      </w:r>
      <w:proofErr w:type="spellStart"/>
      <w:r w:rsidRPr="00E841E0">
        <w:rPr>
          <w:sz w:val="28"/>
          <w:szCs w:val="28"/>
        </w:rPr>
        <w:t>philtrum</w:t>
      </w:r>
      <w:proofErr w:type="spellEnd"/>
      <w:r w:rsidRPr="00E841E0">
        <w:rPr>
          <w:sz w:val="28"/>
          <w:szCs w:val="28"/>
        </w:rPr>
        <w:t xml:space="preserve">); </w:t>
      </w:r>
      <w:proofErr w:type="spellStart"/>
      <w:r w:rsidRPr="00E841E0">
        <w:rPr>
          <w:sz w:val="28"/>
          <w:szCs w:val="28"/>
        </w:rPr>
        <w:t>середня</w:t>
      </w:r>
      <w:proofErr w:type="spellEnd"/>
      <w:r w:rsidRPr="00E841E0">
        <w:rPr>
          <w:sz w:val="28"/>
          <w:szCs w:val="28"/>
        </w:rPr>
        <w:t xml:space="preserve"> </w:t>
      </w:r>
      <w:proofErr w:type="spellStart"/>
      <w:r w:rsidRPr="00E841E0">
        <w:rPr>
          <w:sz w:val="28"/>
          <w:szCs w:val="28"/>
        </w:rPr>
        <w:t>частина</w:t>
      </w:r>
      <w:proofErr w:type="spellEnd"/>
      <w:r w:rsidRPr="00E841E0">
        <w:rPr>
          <w:sz w:val="28"/>
          <w:szCs w:val="28"/>
        </w:rPr>
        <w:t xml:space="preserve"> </w:t>
      </w:r>
      <w:proofErr w:type="spellStart"/>
      <w:r w:rsidRPr="00E841E0">
        <w:rPr>
          <w:sz w:val="28"/>
          <w:szCs w:val="28"/>
        </w:rPr>
        <w:t>верх</w:t>
      </w:r>
      <w:r>
        <w:rPr>
          <w:sz w:val="28"/>
          <w:szCs w:val="28"/>
        </w:rPr>
        <w:t>ньої</w:t>
      </w:r>
      <w:proofErr w:type="spellEnd"/>
      <w:r>
        <w:rPr>
          <w:sz w:val="28"/>
          <w:szCs w:val="28"/>
        </w:rPr>
        <w:t xml:space="preserve"> </w:t>
      </w:r>
      <w:proofErr w:type="spellStart"/>
      <w:r>
        <w:rPr>
          <w:sz w:val="28"/>
          <w:szCs w:val="28"/>
        </w:rPr>
        <w:t>щелепи</w:t>
      </w:r>
      <w:proofErr w:type="spellEnd"/>
      <w:r>
        <w:rPr>
          <w:sz w:val="28"/>
          <w:szCs w:val="28"/>
        </w:rPr>
        <w:t xml:space="preserve">, яка </w:t>
      </w:r>
      <w:proofErr w:type="spellStart"/>
      <w:r w:rsidRPr="00E841E0">
        <w:rPr>
          <w:sz w:val="28"/>
          <w:szCs w:val="28"/>
        </w:rPr>
        <w:t>вміщує</w:t>
      </w:r>
      <w:proofErr w:type="spellEnd"/>
      <w:r w:rsidRPr="00E841E0">
        <w:rPr>
          <w:sz w:val="28"/>
          <w:szCs w:val="28"/>
        </w:rPr>
        <w:t xml:space="preserve"> </w:t>
      </w:r>
      <w:proofErr w:type="spellStart"/>
      <w:r w:rsidRPr="00E841E0">
        <w:rPr>
          <w:sz w:val="28"/>
          <w:szCs w:val="28"/>
        </w:rPr>
        <w:t>різці</w:t>
      </w:r>
      <w:proofErr w:type="spellEnd"/>
      <w:r w:rsidRPr="00E841E0">
        <w:rPr>
          <w:sz w:val="28"/>
          <w:szCs w:val="28"/>
        </w:rPr>
        <w:t xml:space="preserve"> </w:t>
      </w:r>
      <w:r>
        <w:rPr>
          <w:sz w:val="28"/>
          <w:szCs w:val="28"/>
        </w:rPr>
        <w:t>т</w:t>
      </w:r>
      <w:r w:rsidRPr="00E841E0">
        <w:rPr>
          <w:sz w:val="28"/>
          <w:szCs w:val="28"/>
        </w:rPr>
        <w:t xml:space="preserve">а </w:t>
      </w:r>
      <w:proofErr w:type="spellStart"/>
      <w:r w:rsidRPr="00E841E0">
        <w:rPr>
          <w:sz w:val="28"/>
          <w:szCs w:val="28"/>
        </w:rPr>
        <w:t>передній</w:t>
      </w:r>
      <w:proofErr w:type="spellEnd"/>
      <w:r w:rsidRPr="00E841E0">
        <w:rPr>
          <w:sz w:val="28"/>
          <w:szCs w:val="28"/>
        </w:rPr>
        <w:t xml:space="preserve"> </w:t>
      </w:r>
      <w:proofErr w:type="spellStart"/>
      <w:r w:rsidRPr="00E841E0">
        <w:rPr>
          <w:sz w:val="28"/>
          <w:szCs w:val="28"/>
        </w:rPr>
        <w:t>відділ</w:t>
      </w:r>
      <w:proofErr w:type="spellEnd"/>
      <w:r w:rsidRPr="00E841E0">
        <w:rPr>
          <w:sz w:val="28"/>
          <w:szCs w:val="28"/>
        </w:rPr>
        <w:t xml:space="preserve"> твердого </w:t>
      </w:r>
      <w:proofErr w:type="spellStart"/>
      <w:r w:rsidRPr="00E841E0">
        <w:rPr>
          <w:sz w:val="28"/>
          <w:szCs w:val="28"/>
        </w:rPr>
        <w:t>піднебіння</w:t>
      </w:r>
      <w:proofErr w:type="spellEnd"/>
      <w:r>
        <w:rPr>
          <w:sz w:val="28"/>
          <w:szCs w:val="28"/>
        </w:rPr>
        <w:t xml:space="preserve"> (</w:t>
      </w:r>
      <w:proofErr w:type="spellStart"/>
      <w:r>
        <w:rPr>
          <w:sz w:val="28"/>
          <w:szCs w:val="28"/>
        </w:rPr>
        <w:t>міжщелепна</w:t>
      </w:r>
      <w:proofErr w:type="spellEnd"/>
      <w:r>
        <w:rPr>
          <w:sz w:val="28"/>
          <w:szCs w:val="28"/>
        </w:rPr>
        <w:t xml:space="preserve"> </w:t>
      </w:r>
      <w:proofErr w:type="spellStart"/>
      <w:r>
        <w:rPr>
          <w:sz w:val="28"/>
          <w:szCs w:val="28"/>
        </w:rPr>
        <w:t>різцева</w:t>
      </w:r>
      <w:proofErr w:type="spellEnd"/>
      <w:r>
        <w:rPr>
          <w:sz w:val="28"/>
          <w:szCs w:val="28"/>
        </w:rPr>
        <w:t xml:space="preserve"> </w:t>
      </w:r>
      <w:proofErr w:type="spellStart"/>
      <w:r>
        <w:rPr>
          <w:sz w:val="28"/>
          <w:szCs w:val="28"/>
        </w:rPr>
        <w:t>кістка</w:t>
      </w:r>
      <w:proofErr w:type="spellEnd"/>
      <w:r w:rsidRPr="00E841E0">
        <w:rPr>
          <w:sz w:val="28"/>
          <w:szCs w:val="28"/>
        </w:rPr>
        <w:t>).</w:t>
      </w:r>
    </w:p>
    <w:p w:rsidR="00D3611A" w:rsidRPr="00007630" w:rsidRDefault="00D3611A" w:rsidP="00D3611A">
      <w:pPr>
        <w:jc w:val="both"/>
        <w:rPr>
          <w:sz w:val="28"/>
          <w:szCs w:val="28"/>
        </w:rPr>
      </w:pPr>
      <w:r>
        <w:rPr>
          <w:sz w:val="28"/>
          <w:szCs w:val="28"/>
        </w:rPr>
        <w:tab/>
      </w:r>
      <w:proofErr w:type="spellStart"/>
      <w:r>
        <w:rPr>
          <w:sz w:val="28"/>
          <w:szCs w:val="28"/>
        </w:rPr>
        <w:t>Надалі</w:t>
      </w:r>
      <w:proofErr w:type="spellEnd"/>
      <w:r>
        <w:rPr>
          <w:sz w:val="28"/>
          <w:szCs w:val="28"/>
        </w:rPr>
        <w:t xml:space="preserve">, </w:t>
      </w:r>
      <w:proofErr w:type="gramStart"/>
      <w:r>
        <w:rPr>
          <w:sz w:val="28"/>
          <w:szCs w:val="28"/>
        </w:rPr>
        <w:t>н</w:t>
      </w:r>
      <w:r w:rsidRPr="00E841E0">
        <w:rPr>
          <w:sz w:val="28"/>
          <w:szCs w:val="28"/>
        </w:rPr>
        <w:t>а початку</w:t>
      </w:r>
      <w:proofErr w:type="gramEnd"/>
      <w:r w:rsidRPr="00E841E0">
        <w:rPr>
          <w:sz w:val="28"/>
          <w:szCs w:val="28"/>
        </w:rPr>
        <w:t xml:space="preserve"> 2-го </w:t>
      </w:r>
      <w:proofErr w:type="spellStart"/>
      <w:r w:rsidRPr="00E841E0">
        <w:rPr>
          <w:sz w:val="28"/>
          <w:szCs w:val="28"/>
        </w:rPr>
        <w:t>місяця</w:t>
      </w:r>
      <w:proofErr w:type="spellEnd"/>
      <w:r w:rsidRPr="00E841E0">
        <w:rPr>
          <w:sz w:val="28"/>
          <w:szCs w:val="28"/>
        </w:rPr>
        <w:t xml:space="preserve"> </w:t>
      </w:r>
      <w:proofErr w:type="spellStart"/>
      <w:r w:rsidRPr="00E841E0">
        <w:rPr>
          <w:sz w:val="28"/>
          <w:szCs w:val="28"/>
        </w:rPr>
        <w:t>внутрішньоутробного</w:t>
      </w:r>
      <w:proofErr w:type="spellEnd"/>
      <w:r w:rsidRPr="00E841E0">
        <w:rPr>
          <w:sz w:val="28"/>
          <w:szCs w:val="28"/>
        </w:rPr>
        <w:t xml:space="preserve"> </w:t>
      </w:r>
      <w:proofErr w:type="spellStart"/>
      <w:r w:rsidRPr="00E841E0">
        <w:rPr>
          <w:sz w:val="28"/>
          <w:szCs w:val="28"/>
        </w:rPr>
        <w:t>періоду</w:t>
      </w:r>
      <w:proofErr w:type="spellEnd"/>
      <w:r w:rsidRPr="00E841E0">
        <w:rPr>
          <w:sz w:val="28"/>
          <w:szCs w:val="28"/>
        </w:rPr>
        <w:t xml:space="preserve">, </w:t>
      </w:r>
      <w:proofErr w:type="spellStart"/>
      <w:r>
        <w:rPr>
          <w:sz w:val="28"/>
          <w:szCs w:val="28"/>
        </w:rPr>
        <w:t>відбувається</w:t>
      </w:r>
      <w:proofErr w:type="spellEnd"/>
      <w:r>
        <w:rPr>
          <w:sz w:val="28"/>
          <w:szCs w:val="28"/>
        </w:rPr>
        <w:t xml:space="preserve"> </w:t>
      </w:r>
      <w:proofErr w:type="spellStart"/>
      <w:r w:rsidRPr="00E841E0">
        <w:rPr>
          <w:sz w:val="28"/>
          <w:szCs w:val="28"/>
        </w:rPr>
        <w:t>розвиток</w:t>
      </w:r>
      <w:proofErr w:type="spellEnd"/>
      <w:r w:rsidRPr="00E841E0">
        <w:rPr>
          <w:sz w:val="28"/>
          <w:szCs w:val="28"/>
        </w:rPr>
        <w:t xml:space="preserve"> остаточного </w:t>
      </w:r>
      <w:proofErr w:type="spellStart"/>
      <w:r w:rsidRPr="00E841E0">
        <w:rPr>
          <w:sz w:val="28"/>
          <w:szCs w:val="28"/>
        </w:rPr>
        <w:t>піднебіння</w:t>
      </w:r>
      <w:proofErr w:type="spellEnd"/>
      <w:r w:rsidRPr="00E841E0">
        <w:rPr>
          <w:sz w:val="28"/>
          <w:szCs w:val="28"/>
        </w:rPr>
        <w:t xml:space="preserve">. </w:t>
      </w:r>
      <w:proofErr w:type="spellStart"/>
      <w:r w:rsidRPr="00E841E0">
        <w:rPr>
          <w:sz w:val="28"/>
          <w:szCs w:val="28"/>
        </w:rPr>
        <w:t>Воно</w:t>
      </w:r>
      <w:proofErr w:type="spellEnd"/>
      <w:r w:rsidRPr="00E841E0">
        <w:rPr>
          <w:sz w:val="28"/>
          <w:szCs w:val="28"/>
        </w:rPr>
        <w:t xml:space="preserve"> </w:t>
      </w:r>
      <w:proofErr w:type="spellStart"/>
      <w:r w:rsidRPr="00E841E0">
        <w:rPr>
          <w:sz w:val="28"/>
          <w:szCs w:val="28"/>
        </w:rPr>
        <w:t>утворюється</w:t>
      </w:r>
      <w:proofErr w:type="spellEnd"/>
      <w:r w:rsidRPr="00E841E0">
        <w:rPr>
          <w:sz w:val="28"/>
          <w:szCs w:val="28"/>
        </w:rPr>
        <w:t xml:space="preserve"> з </w:t>
      </w:r>
      <w:proofErr w:type="spellStart"/>
      <w:r>
        <w:rPr>
          <w:sz w:val="28"/>
          <w:szCs w:val="28"/>
        </w:rPr>
        <w:t>пластинчатих</w:t>
      </w:r>
      <w:proofErr w:type="spellEnd"/>
      <w:r>
        <w:rPr>
          <w:sz w:val="28"/>
          <w:szCs w:val="28"/>
        </w:rPr>
        <w:t xml:space="preserve"> </w:t>
      </w:r>
      <w:proofErr w:type="spellStart"/>
      <w:proofErr w:type="gramStart"/>
      <w:r w:rsidRPr="00E841E0">
        <w:rPr>
          <w:sz w:val="28"/>
          <w:szCs w:val="28"/>
        </w:rPr>
        <w:t>виростів</w:t>
      </w:r>
      <w:proofErr w:type="spellEnd"/>
      <w:r w:rsidRPr="00E841E0">
        <w:rPr>
          <w:sz w:val="28"/>
          <w:szCs w:val="28"/>
        </w:rPr>
        <w:t xml:space="preserve">  на</w:t>
      </w:r>
      <w:proofErr w:type="gramEnd"/>
      <w:r w:rsidRPr="00E841E0">
        <w:rPr>
          <w:sz w:val="28"/>
          <w:szCs w:val="28"/>
        </w:rPr>
        <w:t xml:space="preserve"> </w:t>
      </w:r>
      <w:proofErr w:type="spellStart"/>
      <w:r w:rsidRPr="00E841E0">
        <w:rPr>
          <w:sz w:val="28"/>
          <w:szCs w:val="28"/>
        </w:rPr>
        <w:t>внутрішній</w:t>
      </w:r>
      <w:proofErr w:type="spellEnd"/>
      <w:r w:rsidRPr="00E841E0">
        <w:rPr>
          <w:sz w:val="28"/>
          <w:szCs w:val="28"/>
        </w:rPr>
        <w:t xml:space="preserve">  </w:t>
      </w:r>
      <w:proofErr w:type="spellStart"/>
      <w:r w:rsidRPr="00E841E0">
        <w:rPr>
          <w:sz w:val="28"/>
          <w:szCs w:val="28"/>
        </w:rPr>
        <w:t>поверхні</w:t>
      </w:r>
      <w:proofErr w:type="spellEnd"/>
      <w:r w:rsidRPr="00E841E0">
        <w:rPr>
          <w:sz w:val="28"/>
          <w:szCs w:val="28"/>
        </w:rPr>
        <w:t xml:space="preserve">  </w:t>
      </w:r>
      <w:proofErr w:type="spellStart"/>
      <w:r w:rsidRPr="00E841E0">
        <w:rPr>
          <w:sz w:val="28"/>
          <w:szCs w:val="28"/>
        </w:rPr>
        <w:t>верхньощелепних</w:t>
      </w:r>
      <w:proofErr w:type="spellEnd"/>
      <w:r w:rsidRPr="00E841E0">
        <w:rPr>
          <w:sz w:val="28"/>
          <w:szCs w:val="28"/>
        </w:rPr>
        <w:t xml:space="preserve"> </w:t>
      </w:r>
      <w:proofErr w:type="spellStart"/>
      <w:r>
        <w:rPr>
          <w:sz w:val="28"/>
          <w:szCs w:val="28"/>
        </w:rPr>
        <w:t>в</w:t>
      </w:r>
      <w:r w:rsidRPr="00E841E0">
        <w:rPr>
          <w:sz w:val="28"/>
          <w:szCs w:val="28"/>
        </w:rPr>
        <w:t>і</w:t>
      </w:r>
      <w:r>
        <w:rPr>
          <w:sz w:val="28"/>
          <w:szCs w:val="28"/>
        </w:rPr>
        <w:t>дростків</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sidRPr="00E841E0">
        <w:rPr>
          <w:sz w:val="28"/>
          <w:szCs w:val="28"/>
        </w:rPr>
        <w:t>називають</w:t>
      </w:r>
      <w:proofErr w:type="spellEnd"/>
      <w:r w:rsidRPr="00E841E0">
        <w:rPr>
          <w:sz w:val="28"/>
          <w:szCs w:val="28"/>
        </w:rPr>
        <w:t xml:space="preserve"> </w:t>
      </w:r>
      <w:proofErr w:type="spellStart"/>
      <w:r w:rsidRPr="00E841E0">
        <w:rPr>
          <w:sz w:val="28"/>
          <w:szCs w:val="28"/>
        </w:rPr>
        <w:t>піднебінними</w:t>
      </w:r>
      <w:proofErr w:type="spellEnd"/>
      <w:r w:rsidRPr="00E841E0">
        <w:rPr>
          <w:sz w:val="28"/>
          <w:szCs w:val="28"/>
        </w:rPr>
        <w:t xml:space="preserve"> </w:t>
      </w:r>
      <w:proofErr w:type="spellStart"/>
      <w:r w:rsidRPr="00E841E0">
        <w:rPr>
          <w:sz w:val="28"/>
          <w:szCs w:val="28"/>
        </w:rPr>
        <w:t>відросткам</w:t>
      </w:r>
      <w:r>
        <w:rPr>
          <w:sz w:val="28"/>
          <w:szCs w:val="28"/>
        </w:rPr>
        <w:t>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ростуть</w:t>
      </w:r>
      <w:proofErr w:type="spellEnd"/>
      <w:r>
        <w:rPr>
          <w:sz w:val="28"/>
          <w:szCs w:val="28"/>
        </w:rPr>
        <w:t xml:space="preserve"> </w:t>
      </w:r>
      <w:proofErr w:type="spellStart"/>
      <w:r>
        <w:rPr>
          <w:sz w:val="28"/>
          <w:szCs w:val="28"/>
        </w:rPr>
        <w:t>назустріч</w:t>
      </w:r>
      <w:proofErr w:type="spellEnd"/>
      <w:r>
        <w:rPr>
          <w:sz w:val="28"/>
          <w:szCs w:val="28"/>
        </w:rPr>
        <w:t xml:space="preserve"> один</w:t>
      </w:r>
      <w:r w:rsidRPr="00E841E0">
        <w:rPr>
          <w:sz w:val="28"/>
          <w:szCs w:val="28"/>
        </w:rPr>
        <w:t xml:space="preserve"> одному та </w:t>
      </w:r>
      <w:proofErr w:type="spellStart"/>
      <w:r w:rsidRPr="00E841E0">
        <w:rPr>
          <w:sz w:val="28"/>
          <w:szCs w:val="28"/>
        </w:rPr>
        <w:t>зливаються</w:t>
      </w:r>
      <w:proofErr w:type="spellEnd"/>
      <w:r w:rsidRPr="00E841E0">
        <w:rPr>
          <w:sz w:val="28"/>
          <w:szCs w:val="28"/>
        </w:rPr>
        <w:t xml:space="preserve"> по </w:t>
      </w:r>
      <w:proofErr w:type="spellStart"/>
      <w:r w:rsidRPr="00E841E0">
        <w:rPr>
          <w:sz w:val="28"/>
          <w:szCs w:val="28"/>
        </w:rPr>
        <w:t>сер</w:t>
      </w:r>
      <w:r>
        <w:rPr>
          <w:sz w:val="28"/>
          <w:szCs w:val="28"/>
        </w:rPr>
        <w:t>едній</w:t>
      </w:r>
      <w:proofErr w:type="spellEnd"/>
      <w:r>
        <w:rPr>
          <w:sz w:val="28"/>
          <w:szCs w:val="28"/>
        </w:rPr>
        <w:t xml:space="preserve"> </w:t>
      </w:r>
      <w:proofErr w:type="spellStart"/>
      <w:r>
        <w:rPr>
          <w:sz w:val="28"/>
          <w:szCs w:val="28"/>
        </w:rPr>
        <w:t>лінії</w:t>
      </w:r>
      <w:proofErr w:type="spellEnd"/>
      <w:r>
        <w:rPr>
          <w:sz w:val="28"/>
          <w:szCs w:val="28"/>
        </w:rPr>
        <w:t xml:space="preserve"> один з одним та з носовою </w:t>
      </w:r>
      <w:proofErr w:type="spellStart"/>
      <w:r>
        <w:rPr>
          <w:sz w:val="28"/>
          <w:szCs w:val="28"/>
        </w:rPr>
        <w:t>перег</w:t>
      </w:r>
      <w:r w:rsidRPr="00E841E0">
        <w:rPr>
          <w:sz w:val="28"/>
          <w:szCs w:val="28"/>
        </w:rPr>
        <w:t>ородкою</w:t>
      </w:r>
      <w:proofErr w:type="spellEnd"/>
      <w:r w:rsidRPr="00E841E0">
        <w:rPr>
          <w:sz w:val="28"/>
          <w:szCs w:val="28"/>
        </w:rPr>
        <w:t xml:space="preserve">, яка </w:t>
      </w:r>
      <w:proofErr w:type="spellStart"/>
      <w:r w:rsidRPr="00E841E0">
        <w:rPr>
          <w:sz w:val="28"/>
          <w:szCs w:val="28"/>
        </w:rPr>
        <w:t>спускається</w:t>
      </w:r>
      <w:proofErr w:type="spellEnd"/>
      <w:r w:rsidRPr="00E841E0">
        <w:rPr>
          <w:sz w:val="28"/>
          <w:szCs w:val="28"/>
        </w:rPr>
        <w:t xml:space="preserve"> </w:t>
      </w:r>
      <w:proofErr w:type="spellStart"/>
      <w:r w:rsidRPr="00E841E0">
        <w:rPr>
          <w:sz w:val="28"/>
          <w:szCs w:val="28"/>
        </w:rPr>
        <w:t>зверху</w:t>
      </w:r>
      <w:proofErr w:type="spellEnd"/>
      <w:r w:rsidRPr="00E841E0">
        <w:rPr>
          <w:sz w:val="28"/>
          <w:szCs w:val="28"/>
        </w:rPr>
        <w:t xml:space="preserve">. </w:t>
      </w:r>
      <w:proofErr w:type="spellStart"/>
      <w:r w:rsidRPr="00E841E0">
        <w:rPr>
          <w:sz w:val="28"/>
          <w:szCs w:val="28"/>
        </w:rPr>
        <w:t>Задні</w:t>
      </w:r>
      <w:proofErr w:type="spellEnd"/>
      <w:r w:rsidRPr="00E841E0">
        <w:rPr>
          <w:sz w:val="28"/>
          <w:szCs w:val="28"/>
        </w:rPr>
        <w:t xml:space="preserve"> </w:t>
      </w:r>
      <w:proofErr w:type="spellStart"/>
      <w:r w:rsidRPr="00E841E0">
        <w:rPr>
          <w:sz w:val="28"/>
          <w:szCs w:val="28"/>
        </w:rPr>
        <w:t>частини</w:t>
      </w:r>
      <w:proofErr w:type="spellEnd"/>
      <w:r w:rsidRPr="00E841E0">
        <w:rPr>
          <w:sz w:val="28"/>
          <w:szCs w:val="28"/>
        </w:rPr>
        <w:t xml:space="preserve"> </w:t>
      </w:r>
      <w:proofErr w:type="spellStart"/>
      <w:r w:rsidRPr="00E841E0">
        <w:rPr>
          <w:sz w:val="28"/>
          <w:szCs w:val="28"/>
        </w:rPr>
        <w:t>під</w:t>
      </w:r>
      <w:r>
        <w:rPr>
          <w:sz w:val="28"/>
          <w:szCs w:val="28"/>
        </w:rPr>
        <w:t>небінних</w:t>
      </w:r>
      <w:proofErr w:type="spellEnd"/>
      <w:r>
        <w:rPr>
          <w:sz w:val="28"/>
          <w:szCs w:val="28"/>
        </w:rPr>
        <w:t xml:space="preserve"> </w:t>
      </w:r>
      <w:proofErr w:type="spellStart"/>
      <w:r>
        <w:rPr>
          <w:sz w:val="28"/>
          <w:szCs w:val="28"/>
        </w:rPr>
        <w:t>відрост</w:t>
      </w:r>
      <w:r w:rsidRPr="00E841E0">
        <w:rPr>
          <w:sz w:val="28"/>
          <w:szCs w:val="28"/>
        </w:rPr>
        <w:t>ків</w:t>
      </w:r>
      <w:proofErr w:type="spellEnd"/>
      <w:r w:rsidRPr="00E841E0">
        <w:rPr>
          <w:sz w:val="28"/>
          <w:szCs w:val="28"/>
        </w:rPr>
        <w:t xml:space="preserve">, </w:t>
      </w:r>
      <w:proofErr w:type="spellStart"/>
      <w:r w:rsidRPr="00E841E0">
        <w:rPr>
          <w:sz w:val="28"/>
          <w:szCs w:val="28"/>
        </w:rPr>
        <w:t>які</w:t>
      </w:r>
      <w:proofErr w:type="spellEnd"/>
      <w:r w:rsidRPr="00E841E0">
        <w:rPr>
          <w:sz w:val="28"/>
          <w:szCs w:val="28"/>
        </w:rPr>
        <w:t xml:space="preserve"> не </w:t>
      </w:r>
      <w:proofErr w:type="spellStart"/>
      <w:r w:rsidRPr="00E841E0">
        <w:rPr>
          <w:sz w:val="28"/>
          <w:szCs w:val="28"/>
        </w:rPr>
        <w:t>мають</w:t>
      </w:r>
      <w:proofErr w:type="spellEnd"/>
      <w:r w:rsidRPr="00E841E0">
        <w:rPr>
          <w:sz w:val="28"/>
          <w:szCs w:val="28"/>
        </w:rPr>
        <w:t xml:space="preserve"> </w:t>
      </w:r>
      <w:proofErr w:type="spellStart"/>
      <w:r w:rsidRPr="00E841E0">
        <w:rPr>
          <w:sz w:val="28"/>
          <w:szCs w:val="28"/>
        </w:rPr>
        <w:t>зв'язку</w:t>
      </w:r>
      <w:proofErr w:type="spellEnd"/>
      <w:r w:rsidRPr="00E841E0">
        <w:rPr>
          <w:sz w:val="28"/>
          <w:szCs w:val="28"/>
        </w:rPr>
        <w:t xml:space="preserve"> з носовою </w:t>
      </w:r>
      <w:proofErr w:type="spellStart"/>
      <w:r w:rsidRPr="00E841E0">
        <w:rPr>
          <w:sz w:val="28"/>
          <w:szCs w:val="28"/>
        </w:rPr>
        <w:t>перегородкою</w:t>
      </w:r>
      <w:proofErr w:type="spellEnd"/>
      <w:r w:rsidRPr="00E841E0">
        <w:rPr>
          <w:sz w:val="28"/>
          <w:szCs w:val="28"/>
        </w:rPr>
        <w:t xml:space="preserve">, </w:t>
      </w:r>
      <w:proofErr w:type="spellStart"/>
      <w:r>
        <w:rPr>
          <w:sz w:val="28"/>
          <w:szCs w:val="28"/>
        </w:rPr>
        <w:t>зливаючись</w:t>
      </w:r>
      <w:proofErr w:type="spellEnd"/>
      <w:r>
        <w:rPr>
          <w:sz w:val="28"/>
          <w:szCs w:val="28"/>
        </w:rPr>
        <w:t xml:space="preserve"> </w:t>
      </w:r>
      <w:proofErr w:type="spellStart"/>
      <w:r w:rsidRPr="00E841E0">
        <w:rPr>
          <w:sz w:val="28"/>
          <w:szCs w:val="28"/>
        </w:rPr>
        <w:t>утворюють</w:t>
      </w:r>
      <w:proofErr w:type="spellEnd"/>
      <w:r w:rsidRPr="00E841E0">
        <w:rPr>
          <w:sz w:val="28"/>
          <w:szCs w:val="28"/>
        </w:rPr>
        <w:t xml:space="preserve"> </w:t>
      </w:r>
      <w:proofErr w:type="spellStart"/>
      <w:r w:rsidRPr="00E841E0">
        <w:rPr>
          <w:sz w:val="28"/>
          <w:szCs w:val="28"/>
        </w:rPr>
        <w:t>м'яке</w:t>
      </w:r>
      <w:proofErr w:type="spellEnd"/>
      <w:r w:rsidRPr="00E841E0">
        <w:rPr>
          <w:sz w:val="28"/>
          <w:szCs w:val="28"/>
        </w:rPr>
        <w:t xml:space="preserve"> </w:t>
      </w:r>
      <w:proofErr w:type="spellStart"/>
      <w:r w:rsidRPr="00E841E0">
        <w:rPr>
          <w:sz w:val="28"/>
          <w:szCs w:val="28"/>
        </w:rPr>
        <w:t>піднебіння</w:t>
      </w:r>
      <w:proofErr w:type="spellEnd"/>
      <w:r w:rsidRPr="00E841E0">
        <w:rPr>
          <w:sz w:val="28"/>
          <w:szCs w:val="28"/>
        </w:rPr>
        <w:t xml:space="preserve"> та </w:t>
      </w:r>
      <w:proofErr w:type="spellStart"/>
      <w:r w:rsidRPr="00E841E0">
        <w:rPr>
          <w:sz w:val="28"/>
          <w:szCs w:val="28"/>
        </w:rPr>
        <w:t>язичок</w:t>
      </w:r>
      <w:proofErr w:type="spellEnd"/>
      <w:r w:rsidRPr="00E841E0">
        <w:rPr>
          <w:sz w:val="28"/>
          <w:szCs w:val="28"/>
        </w:rPr>
        <w:t xml:space="preserve">. </w:t>
      </w:r>
      <w:r>
        <w:rPr>
          <w:sz w:val="28"/>
          <w:szCs w:val="28"/>
        </w:rPr>
        <w:t xml:space="preserve">У </w:t>
      </w:r>
      <w:proofErr w:type="spellStart"/>
      <w:r>
        <w:rPr>
          <w:sz w:val="28"/>
          <w:szCs w:val="28"/>
        </w:rPr>
        <w:t>процесі</w:t>
      </w:r>
      <w:proofErr w:type="spellEnd"/>
      <w:r>
        <w:rPr>
          <w:sz w:val="28"/>
          <w:szCs w:val="28"/>
        </w:rPr>
        <w:t xml:space="preserve"> </w:t>
      </w:r>
      <w:proofErr w:type="spellStart"/>
      <w:r>
        <w:rPr>
          <w:sz w:val="28"/>
          <w:szCs w:val="28"/>
        </w:rPr>
        <w:t>формування</w:t>
      </w:r>
      <w:proofErr w:type="spellEnd"/>
      <w:r w:rsidRPr="00E841E0">
        <w:rPr>
          <w:sz w:val="28"/>
          <w:szCs w:val="28"/>
        </w:rPr>
        <w:t xml:space="preserve"> </w:t>
      </w:r>
      <w:proofErr w:type="spellStart"/>
      <w:r w:rsidRPr="00E841E0">
        <w:rPr>
          <w:sz w:val="28"/>
          <w:szCs w:val="28"/>
        </w:rPr>
        <w:t>передньої</w:t>
      </w:r>
      <w:proofErr w:type="spellEnd"/>
      <w:r w:rsidRPr="00E841E0">
        <w:rPr>
          <w:sz w:val="28"/>
          <w:szCs w:val="28"/>
        </w:rPr>
        <w:t xml:space="preserve"> </w:t>
      </w:r>
      <w:proofErr w:type="spellStart"/>
      <w:r w:rsidRPr="00E841E0">
        <w:rPr>
          <w:sz w:val="28"/>
          <w:szCs w:val="28"/>
        </w:rPr>
        <w:t>частини</w:t>
      </w:r>
      <w:proofErr w:type="spellEnd"/>
      <w:r w:rsidRPr="00E841E0">
        <w:rPr>
          <w:sz w:val="28"/>
          <w:szCs w:val="28"/>
        </w:rPr>
        <w:t xml:space="preserve"> остаточного </w:t>
      </w:r>
      <w:proofErr w:type="spellStart"/>
      <w:r w:rsidRPr="00E841E0">
        <w:rPr>
          <w:sz w:val="28"/>
          <w:szCs w:val="28"/>
        </w:rPr>
        <w:t>піднебіння</w:t>
      </w:r>
      <w:proofErr w:type="spellEnd"/>
      <w:r w:rsidRPr="00E841E0">
        <w:rPr>
          <w:sz w:val="28"/>
          <w:szCs w:val="28"/>
        </w:rPr>
        <w:t xml:space="preserve"> в</w:t>
      </w:r>
      <w:r>
        <w:rPr>
          <w:sz w:val="28"/>
          <w:szCs w:val="28"/>
        </w:rPr>
        <w:t xml:space="preserve"> </w:t>
      </w:r>
      <w:proofErr w:type="spellStart"/>
      <w:r>
        <w:rPr>
          <w:sz w:val="28"/>
          <w:szCs w:val="28"/>
        </w:rPr>
        <w:t>нього</w:t>
      </w:r>
      <w:proofErr w:type="spellEnd"/>
      <w:r>
        <w:rPr>
          <w:sz w:val="28"/>
          <w:szCs w:val="28"/>
        </w:rPr>
        <w:t xml:space="preserve"> </w:t>
      </w:r>
      <w:proofErr w:type="spellStart"/>
      <w:r>
        <w:rPr>
          <w:sz w:val="28"/>
          <w:szCs w:val="28"/>
        </w:rPr>
        <w:t>включається</w:t>
      </w:r>
      <w:proofErr w:type="spellEnd"/>
      <w:r>
        <w:rPr>
          <w:sz w:val="28"/>
          <w:szCs w:val="28"/>
        </w:rPr>
        <w:t xml:space="preserve"> і </w:t>
      </w:r>
      <w:proofErr w:type="spellStart"/>
      <w:proofErr w:type="gramStart"/>
      <w:r>
        <w:rPr>
          <w:sz w:val="28"/>
          <w:szCs w:val="28"/>
        </w:rPr>
        <w:t>частина</w:t>
      </w:r>
      <w:proofErr w:type="spellEnd"/>
      <w:r>
        <w:rPr>
          <w:sz w:val="28"/>
          <w:szCs w:val="28"/>
        </w:rPr>
        <w:t xml:space="preserve"> </w:t>
      </w:r>
      <w:r w:rsidRPr="00E841E0">
        <w:rPr>
          <w:sz w:val="28"/>
          <w:szCs w:val="28"/>
        </w:rPr>
        <w:t xml:space="preserve"> </w:t>
      </w:r>
      <w:proofErr w:type="spellStart"/>
      <w:r w:rsidRPr="00E841E0">
        <w:rPr>
          <w:sz w:val="28"/>
          <w:szCs w:val="28"/>
        </w:rPr>
        <w:t>первинного</w:t>
      </w:r>
      <w:proofErr w:type="spellEnd"/>
      <w:proofErr w:type="gramEnd"/>
      <w:r w:rsidRPr="00E841E0">
        <w:rPr>
          <w:sz w:val="28"/>
          <w:szCs w:val="28"/>
        </w:rPr>
        <w:t xml:space="preserve"> </w:t>
      </w:r>
      <w:proofErr w:type="spellStart"/>
      <w:r w:rsidRPr="00E841E0">
        <w:rPr>
          <w:sz w:val="28"/>
          <w:szCs w:val="28"/>
        </w:rPr>
        <w:t>піднебіння</w:t>
      </w:r>
      <w:proofErr w:type="spellEnd"/>
      <w:r w:rsidRPr="00E841E0">
        <w:rPr>
          <w:sz w:val="28"/>
          <w:szCs w:val="28"/>
        </w:rPr>
        <w:t xml:space="preserve"> з </w:t>
      </w:r>
      <w:proofErr w:type="spellStart"/>
      <w:r w:rsidRPr="00E841E0">
        <w:rPr>
          <w:sz w:val="28"/>
          <w:szCs w:val="28"/>
        </w:rPr>
        <w:t>піднебінним</w:t>
      </w:r>
      <w:proofErr w:type="spellEnd"/>
      <w:r w:rsidRPr="00E841E0">
        <w:rPr>
          <w:sz w:val="28"/>
          <w:szCs w:val="28"/>
        </w:rPr>
        <w:t xml:space="preserve"> сосочком. </w:t>
      </w:r>
      <w:proofErr w:type="spellStart"/>
      <w:r w:rsidRPr="00E841E0">
        <w:rPr>
          <w:sz w:val="28"/>
          <w:szCs w:val="28"/>
        </w:rPr>
        <w:t>Піднебіння</w:t>
      </w:r>
      <w:proofErr w:type="spellEnd"/>
      <w:r w:rsidRPr="00E841E0">
        <w:rPr>
          <w:sz w:val="28"/>
          <w:szCs w:val="28"/>
        </w:rPr>
        <w:t xml:space="preserve"> </w:t>
      </w:r>
      <w:proofErr w:type="spellStart"/>
      <w:r w:rsidRPr="00E841E0">
        <w:rPr>
          <w:sz w:val="28"/>
          <w:szCs w:val="28"/>
        </w:rPr>
        <w:t>відділяється</w:t>
      </w:r>
      <w:proofErr w:type="spellEnd"/>
      <w:r w:rsidRPr="00E841E0">
        <w:rPr>
          <w:sz w:val="28"/>
          <w:szCs w:val="28"/>
        </w:rPr>
        <w:t xml:space="preserve"> </w:t>
      </w:r>
      <w:proofErr w:type="spellStart"/>
      <w:r w:rsidRPr="00E841E0">
        <w:rPr>
          <w:sz w:val="28"/>
          <w:szCs w:val="28"/>
        </w:rPr>
        <w:t>від</w:t>
      </w:r>
      <w:proofErr w:type="spellEnd"/>
      <w:r w:rsidRPr="00E841E0">
        <w:rPr>
          <w:sz w:val="28"/>
          <w:szCs w:val="28"/>
        </w:rPr>
        <w:t xml:space="preserve"> губи </w:t>
      </w:r>
      <w:r>
        <w:rPr>
          <w:sz w:val="28"/>
          <w:szCs w:val="28"/>
        </w:rPr>
        <w:t xml:space="preserve">та </w:t>
      </w:r>
      <w:proofErr w:type="spellStart"/>
      <w:r>
        <w:rPr>
          <w:sz w:val="28"/>
          <w:szCs w:val="28"/>
        </w:rPr>
        <w:t>щік</w:t>
      </w:r>
      <w:proofErr w:type="spellEnd"/>
      <w:r>
        <w:rPr>
          <w:sz w:val="28"/>
          <w:szCs w:val="28"/>
        </w:rPr>
        <w:t xml:space="preserve"> </w:t>
      </w:r>
      <w:proofErr w:type="spellStart"/>
      <w:r>
        <w:rPr>
          <w:sz w:val="28"/>
          <w:szCs w:val="28"/>
        </w:rPr>
        <w:t>вузькою</w:t>
      </w:r>
      <w:proofErr w:type="spellEnd"/>
      <w:r>
        <w:rPr>
          <w:sz w:val="28"/>
          <w:szCs w:val="28"/>
        </w:rPr>
        <w:t xml:space="preserve"> </w:t>
      </w:r>
      <w:proofErr w:type="spellStart"/>
      <w:r w:rsidRPr="00E841E0">
        <w:rPr>
          <w:sz w:val="28"/>
          <w:szCs w:val="28"/>
        </w:rPr>
        <w:t>дугоподібною</w:t>
      </w:r>
      <w:proofErr w:type="spellEnd"/>
      <w:r w:rsidRPr="00E841E0">
        <w:rPr>
          <w:sz w:val="28"/>
          <w:szCs w:val="28"/>
        </w:rPr>
        <w:t xml:space="preserve"> </w:t>
      </w:r>
      <w:proofErr w:type="spellStart"/>
      <w:r w:rsidRPr="00E841E0">
        <w:rPr>
          <w:sz w:val="28"/>
          <w:szCs w:val="28"/>
        </w:rPr>
        <w:t>борозною</w:t>
      </w:r>
      <w:proofErr w:type="spellEnd"/>
      <w:r w:rsidRPr="00E841E0">
        <w:rPr>
          <w:sz w:val="28"/>
          <w:szCs w:val="28"/>
        </w:rPr>
        <w:t xml:space="preserve"> - </w:t>
      </w:r>
      <w:proofErr w:type="spellStart"/>
      <w:r w:rsidRPr="00E841E0">
        <w:rPr>
          <w:sz w:val="28"/>
          <w:szCs w:val="28"/>
        </w:rPr>
        <w:t>пер</w:t>
      </w:r>
      <w:r>
        <w:rPr>
          <w:sz w:val="28"/>
          <w:szCs w:val="28"/>
        </w:rPr>
        <w:t>винною</w:t>
      </w:r>
      <w:proofErr w:type="spellEnd"/>
      <w:r>
        <w:rPr>
          <w:sz w:val="28"/>
          <w:szCs w:val="28"/>
        </w:rPr>
        <w:t xml:space="preserve"> губною </w:t>
      </w:r>
      <w:proofErr w:type="spellStart"/>
      <w:r>
        <w:rPr>
          <w:sz w:val="28"/>
          <w:szCs w:val="28"/>
        </w:rPr>
        <w:t>бороз</w:t>
      </w:r>
      <w:r>
        <w:rPr>
          <w:sz w:val="28"/>
          <w:szCs w:val="28"/>
        </w:rPr>
        <w:softHyphen/>
        <w:t>ною</w:t>
      </w:r>
      <w:proofErr w:type="spellEnd"/>
      <w:r>
        <w:rPr>
          <w:sz w:val="28"/>
          <w:szCs w:val="28"/>
        </w:rPr>
        <w:t xml:space="preserve">. </w:t>
      </w:r>
      <w:proofErr w:type="spellStart"/>
      <w:r>
        <w:rPr>
          <w:sz w:val="28"/>
          <w:szCs w:val="28"/>
        </w:rPr>
        <w:t>Така</w:t>
      </w:r>
      <w:proofErr w:type="spellEnd"/>
      <w:r>
        <w:rPr>
          <w:sz w:val="28"/>
          <w:szCs w:val="28"/>
        </w:rPr>
        <w:t xml:space="preserve"> ж </w:t>
      </w:r>
      <w:proofErr w:type="spellStart"/>
      <w:r>
        <w:rPr>
          <w:sz w:val="28"/>
          <w:szCs w:val="28"/>
        </w:rPr>
        <w:t>борозна</w:t>
      </w:r>
      <w:proofErr w:type="spellEnd"/>
      <w:r>
        <w:rPr>
          <w:sz w:val="28"/>
          <w:szCs w:val="28"/>
        </w:rPr>
        <w:t xml:space="preserve"> є і на </w:t>
      </w:r>
      <w:proofErr w:type="spellStart"/>
      <w:r w:rsidRPr="00F73F3C">
        <w:rPr>
          <w:sz w:val="28"/>
          <w:szCs w:val="28"/>
        </w:rPr>
        <w:t>нижній</w:t>
      </w:r>
      <w:proofErr w:type="spellEnd"/>
      <w:r w:rsidRPr="00F73F3C">
        <w:rPr>
          <w:sz w:val="28"/>
          <w:szCs w:val="28"/>
        </w:rPr>
        <w:t xml:space="preserve"> </w:t>
      </w:r>
      <w:proofErr w:type="spellStart"/>
      <w:r w:rsidRPr="00F73F3C">
        <w:rPr>
          <w:sz w:val="28"/>
          <w:szCs w:val="28"/>
        </w:rPr>
        <w:t>щелепі</w:t>
      </w:r>
      <w:proofErr w:type="spellEnd"/>
      <w:r w:rsidRPr="00F73F3C">
        <w:rPr>
          <w:sz w:val="28"/>
          <w:szCs w:val="28"/>
        </w:rPr>
        <w:t xml:space="preserve">. </w:t>
      </w:r>
      <w:proofErr w:type="spellStart"/>
      <w:r w:rsidRPr="00F73F3C">
        <w:rPr>
          <w:sz w:val="28"/>
          <w:szCs w:val="28"/>
        </w:rPr>
        <w:t>Від</w:t>
      </w:r>
      <w:proofErr w:type="spellEnd"/>
      <w:r w:rsidRPr="00F73F3C">
        <w:rPr>
          <w:sz w:val="28"/>
          <w:szCs w:val="28"/>
        </w:rPr>
        <w:t xml:space="preserve"> </w:t>
      </w:r>
      <w:proofErr w:type="spellStart"/>
      <w:r w:rsidRPr="00F73F3C">
        <w:rPr>
          <w:sz w:val="28"/>
          <w:szCs w:val="28"/>
        </w:rPr>
        <w:t>обох</w:t>
      </w:r>
      <w:proofErr w:type="spellEnd"/>
      <w:r w:rsidRPr="00F73F3C">
        <w:rPr>
          <w:sz w:val="28"/>
          <w:szCs w:val="28"/>
        </w:rPr>
        <w:t xml:space="preserve"> </w:t>
      </w:r>
      <w:proofErr w:type="spellStart"/>
      <w:r w:rsidRPr="00F73F3C">
        <w:rPr>
          <w:sz w:val="28"/>
          <w:szCs w:val="28"/>
        </w:rPr>
        <w:t>борозен</w:t>
      </w:r>
      <w:proofErr w:type="spellEnd"/>
      <w:r w:rsidRPr="00F73F3C">
        <w:rPr>
          <w:sz w:val="28"/>
          <w:szCs w:val="28"/>
        </w:rPr>
        <w:t xml:space="preserve"> </w:t>
      </w:r>
      <w:proofErr w:type="spellStart"/>
      <w:r w:rsidRPr="00F73F3C">
        <w:rPr>
          <w:sz w:val="28"/>
          <w:szCs w:val="28"/>
        </w:rPr>
        <w:t>вростає</w:t>
      </w:r>
      <w:proofErr w:type="spellEnd"/>
      <w:r w:rsidRPr="00F73F3C">
        <w:rPr>
          <w:sz w:val="28"/>
          <w:szCs w:val="28"/>
        </w:rPr>
        <w:t xml:space="preserve"> у </w:t>
      </w:r>
      <w:proofErr w:type="spellStart"/>
      <w:r>
        <w:rPr>
          <w:sz w:val="28"/>
          <w:szCs w:val="28"/>
        </w:rPr>
        <w:t>глибину</w:t>
      </w:r>
      <w:proofErr w:type="spellEnd"/>
      <w:r>
        <w:rPr>
          <w:sz w:val="28"/>
          <w:szCs w:val="28"/>
        </w:rPr>
        <w:t xml:space="preserve"> </w:t>
      </w:r>
      <w:proofErr w:type="spellStart"/>
      <w:r>
        <w:rPr>
          <w:sz w:val="28"/>
          <w:szCs w:val="28"/>
        </w:rPr>
        <w:t>е</w:t>
      </w:r>
      <w:r w:rsidRPr="00F73F3C">
        <w:rPr>
          <w:sz w:val="28"/>
          <w:szCs w:val="28"/>
        </w:rPr>
        <w:t>пі</w:t>
      </w:r>
      <w:r>
        <w:rPr>
          <w:sz w:val="28"/>
          <w:szCs w:val="28"/>
        </w:rPr>
        <w:t>теліаль</w:t>
      </w:r>
      <w:r w:rsidRPr="00F73F3C">
        <w:rPr>
          <w:sz w:val="28"/>
          <w:szCs w:val="28"/>
        </w:rPr>
        <w:t>на</w:t>
      </w:r>
      <w:proofErr w:type="spellEnd"/>
      <w:r w:rsidRPr="00F73F3C">
        <w:rPr>
          <w:sz w:val="28"/>
          <w:szCs w:val="28"/>
        </w:rPr>
        <w:t xml:space="preserve"> пластинка, яка </w:t>
      </w:r>
      <w:proofErr w:type="spellStart"/>
      <w:r w:rsidRPr="00F73F3C">
        <w:rPr>
          <w:sz w:val="28"/>
          <w:szCs w:val="28"/>
        </w:rPr>
        <w:t>поділяється</w:t>
      </w:r>
      <w:proofErr w:type="spellEnd"/>
      <w:r w:rsidRPr="00F73F3C">
        <w:rPr>
          <w:sz w:val="28"/>
          <w:szCs w:val="28"/>
        </w:rPr>
        <w:t xml:space="preserve"> на </w:t>
      </w:r>
      <w:proofErr w:type="spellStart"/>
      <w:r w:rsidRPr="00F73F3C">
        <w:rPr>
          <w:sz w:val="28"/>
          <w:szCs w:val="28"/>
        </w:rPr>
        <w:t>дві</w:t>
      </w:r>
      <w:proofErr w:type="spellEnd"/>
      <w:r w:rsidRPr="00F73F3C">
        <w:rPr>
          <w:sz w:val="28"/>
          <w:szCs w:val="28"/>
        </w:rPr>
        <w:t xml:space="preserve">: </w:t>
      </w:r>
      <w:proofErr w:type="spellStart"/>
      <w:r w:rsidRPr="00F73F3C">
        <w:rPr>
          <w:sz w:val="28"/>
          <w:szCs w:val="28"/>
        </w:rPr>
        <w:t>зовнішню</w:t>
      </w:r>
      <w:proofErr w:type="spellEnd"/>
      <w:r w:rsidRPr="00F73F3C">
        <w:rPr>
          <w:sz w:val="28"/>
          <w:szCs w:val="28"/>
        </w:rPr>
        <w:t xml:space="preserve">, </w:t>
      </w:r>
      <w:r w:rsidRPr="00E841E0">
        <w:rPr>
          <w:sz w:val="28"/>
          <w:szCs w:val="28"/>
        </w:rPr>
        <w:t xml:space="preserve">та </w:t>
      </w:r>
      <w:proofErr w:type="spellStart"/>
      <w:r w:rsidRPr="00E841E0">
        <w:rPr>
          <w:sz w:val="28"/>
          <w:szCs w:val="28"/>
        </w:rPr>
        <w:t>внутрішню</w:t>
      </w:r>
      <w:proofErr w:type="spellEnd"/>
      <w:r w:rsidRPr="00E841E0">
        <w:rPr>
          <w:sz w:val="28"/>
          <w:szCs w:val="28"/>
        </w:rPr>
        <w:t xml:space="preserve"> - </w:t>
      </w:r>
      <w:proofErr w:type="spellStart"/>
      <w:r w:rsidRPr="00E841E0">
        <w:rPr>
          <w:sz w:val="28"/>
          <w:szCs w:val="28"/>
        </w:rPr>
        <w:t>зубну</w:t>
      </w:r>
      <w:proofErr w:type="spellEnd"/>
      <w:r w:rsidRPr="00E841E0">
        <w:rPr>
          <w:sz w:val="28"/>
          <w:szCs w:val="28"/>
        </w:rPr>
        <w:t xml:space="preserve">. </w:t>
      </w:r>
      <w:proofErr w:type="spellStart"/>
      <w:r w:rsidRPr="00E841E0">
        <w:rPr>
          <w:sz w:val="28"/>
          <w:szCs w:val="28"/>
        </w:rPr>
        <w:t>Між</w:t>
      </w:r>
      <w:proofErr w:type="spellEnd"/>
      <w:r w:rsidRPr="00E841E0">
        <w:rPr>
          <w:sz w:val="28"/>
          <w:szCs w:val="28"/>
        </w:rPr>
        <w:t xml:space="preserve"> ними </w:t>
      </w:r>
      <w:proofErr w:type="spellStart"/>
      <w:r w:rsidRPr="00E841E0">
        <w:rPr>
          <w:sz w:val="28"/>
          <w:szCs w:val="28"/>
        </w:rPr>
        <w:t>розростається</w:t>
      </w:r>
      <w:proofErr w:type="spellEnd"/>
      <w:r w:rsidRPr="00E841E0">
        <w:rPr>
          <w:sz w:val="28"/>
          <w:szCs w:val="28"/>
        </w:rPr>
        <w:t xml:space="preserve"> </w:t>
      </w:r>
      <w:proofErr w:type="spellStart"/>
      <w:r w:rsidRPr="00E841E0">
        <w:rPr>
          <w:sz w:val="28"/>
          <w:szCs w:val="28"/>
        </w:rPr>
        <w:t>ме</w:t>
      </w:r>
      <w:r>
        <w:rPr>
          <w:sz w:val="28"/>
          <w:szCs w:val="28"/>
        </w:rPr>
        <w:t>зенхіма</w:t>
      </w:r>
      <w:proofErr w:type="spellEnd"/>
      <w:r>
        <w:rPr>
          <w:sz w:val="28"/>
          <w:szCs w:val="28"/>
        </w:rPr>
        <w:t xml:space="preserve">, яка </w:t>
      </w:r>
      <w:proofErr w:type="spellStart"/>
      <w:r>
        <w:rPr>
          <w:sz w:val="28"/>
          <w:szCs w:val="28"/>
        </w:rPr>
        <w:t>утворює</w:t>
      </w:r>
      <w:proofErr w:type="spellEnd"/>
      <w:r>
        <w:rPr>
          <w:sz w:val="28"/>
          <w:szCs w:val="28"/>
        </w:rPr>
        <w:t xml:space="preserve"> </w:t>
      </w:r>
      <w:proofErr w:type="spellStart"/>
      <w:r w:rsidRPr="00E841E0">
        <w:rPr>
          <w:sz w:val="28"/>
          <w:szCs w:val="28"/>
        </w:rPr>
        <w:t>випинання</w:t>
      </w:r>
      <w:proofErr w:type="spellEnd"/>
      <w:r w:rsidRPr="00E841E0">
        <w:rPr>
          <w:sz w:val="28"/>
          <w:szCs w:val="28"/>
        </w:rPr>
        <w:t xml:space="preserve"> — </w:t>
      </w:r>
      <w:proofErr w:type="spellStart"/>
      <w:r w:rsidRPr="00E841E0">
        <w:rPr>
          <w:sz w:val="28"/>
          <w:szCs w:val="28"/>
        </w:rPr>
        <w:t>альвеолярний</w:t>
      </w:r>
      <w:proofErr w:type="spellEnd"/>
      <w:r w:rsidRPr="00E841E0">
        <w:rPr>
          <w:sz w:val="28"/>
          <w:szCs w:val="28"/>
        </w:rPr>
        <w:t xml:space="preserve"> </w:t>
      </w:r>
      <w:proofErr w:type="spellStart"/>
      <w:r w:rsidRPr="00E841E0">
        <w:rPr>
          <w:sz w:val="28"/>
          <w:szCs w:val="28"/>
        </w:rPr>
        <w:t>відросток</w:t>
      </w:r>
      <w:proofErr w:type="spellEnd"/>
      <w:r w:rsidRPr="00E841E0">
        <w:rPr>
          <w:sz w:val="28"/>
          <w:szCs w:val="28"/>
        </w:rPr>
        <w:t>. Таки</w:t>
      </w:r>
      <w:r>
        <w:rPr>
          <w:sz w:val="28"/>
          <w:szCs w:val="28"/>
        </w:rPr>
        <w:t xml:space="preserve">м чином </w:t>
      </w:r>
      <w:proofErr w:type="spellStart"/>
      <w:r>
        <w:rPr>
          <w:sz w:val="28"/>
          <w:szCs w:val="28"/>
        </w:rPr>
        <w:t>передня</w:t>
      </w:r>
      <w:proofErr w:type="spellEnd"/>
      <w:r>
        <w:rPr>
          <w:sz w:val="28"/>
          <w:szCs w:val="28"/>
        </w:rPr>
        <w:t xml:space="preserve"> </w:t>
      </w:r>
      <w:proofErr w:type="spellStart"/>
      <w:proofErr w:type="gramStart"/>
      <w:r>
        <w:rPr>
          <w:sz w:val="28"/>
          <w:szCs w:val="28"/>
        </w:rPr>
        <w:lastRenderedPageBreak/>
        <w:t>частина</w:t>
      </w:r>
      <w:proofErr w:type="spellEnd"/>
      <w:r>
        <w:rPr>
          <w:sz w:val="28"/>
          <w:szCs w:val="28"/>
        </w:rPr>
        <w:t xml:space="preserve"> </w:t>
      </w:r>
      <w:r w:rsidRPr="00E841E0">
        <w:rPr>
          <w:sz w:val="28"/>
          <w:szCs w:val="28"/>
        </w:rPr>
        <w:t xml:space="preserve"> </w:t>
      </w:r>
      <w:proofErr w:type="spellStart"/>
      <w:r w:rsidRPr="00E841E0">
        <w:rPr>
          <w:sz w:val="28"/>
          <w:szCs w:val="28"/>
        </w:rPr>
        <w:t>верхньої</w:t>
      </w:r>
      <w:proofErr w:type="spellEnd"/>
      <w:proofErr w:type="gramEnd"/>
      <w:r w:rsidRPr="00E841E0">
        <w:rPr>
          <w:sz w:val="28"/>
          <w:szCs w:val="28"/>
        </w:rPr>
        <w:t xml:space="preserve"> губи та </w:t>
      </w:r>
      <w:proofErr w:type="spellStart"/>
      <w:r w:rsidRPr="00E841E0">
        <w:rPr>
          <w:sz w:val="28"/>
          <w:szCs w:val="28"/>
        </w:rPr>
        <w:t>верхнього</w:t>
      </w:r>
      <w:proofErr w:type="spellEnd"/>
      <w:r w:rsidRPr="00E841E0">
        <w:rPr>
          <w:sz w:val="28"/>
          <w:szCs w:val="28"/>
        </w:rPr>
        <w:t xml:space="preserve"> альвеол</w:t>
      </w:r>
      <w:r>
        <w:rPr>
          <w:sz w:val="28"/>
          <w:szCs w:val="28"/>
        </w:rPr>
        <w:t xml:space="preserve">ярного </w:t>
      </w:r>
      <w:proofErr w:type="spellStart"/>
      <w:r>
        <w:rPr>
          <w:sz w:val="28"/>
          <w:szCs w:val="28"/>
        </w:rPr>
        <w:t>відростка</w:t>
      </w:r>
      <w:proofErr w:type="spellEnd"/>
      <w:r>
        <w:rPr>
          <w:sz w:val="28"/>
          <w:szCs w:val="28"/>
        </w:rPr>
        <w:t xml:space="preserve"> </w:t>
      </w:r>
      <w:proofErr w:type="spellStart"/>
      <w:r>
        <w:rPr>
          <w:sz w:val="28"/>
          <w:szCs w:val="28"/>
        </w:rPr>
        <w:t>розвивається</w:t>
      </w:r>
      <w:proofErr w:type="spellEnd"/>
      <w:r w:rsidRPr="00E841E0">
        <w:rPr>
          <w:sz w:val="28"/>
          <w:szCs w:val="28"/>
        </w:rPr>
        <w:t xml:space="preserve"> </w:t>
      </w:r>
      <w:proofErr w:type="spellStart"/>
      <w:r w:rsidRPr="00E841E0">
        <w:rPr>
          <w:sz w:val="28"/>
          <w:szCs w:val="28"/>
        </w:rPr>
        <w:t>і</w:t>
      </w:r>
      <w:r>
        <w:rPr>
          <w:sz w:val="28"/>
          <w:szCs w:val="28"/>
        </w:rPr>
        <w:t>з</w:t>
      </w:r>
      <w:proofErr w:type="spellEnd"/>
      <w:r w:rsidRPr="00E841E0">
        <w:rPr>
          <w:sz w:val="28"/>
          <w:szCs w:val="28"/>
        </w:rPr>
        <w:t xml:space="preserve"> </w:t>
      </w:r>
      <w:proofErr w:type="spellStart"/>
      <w:r w:rsidRPr="00E841E0">
        <w:rPr>
          <w:sz w:val="28"/>
          <w:szCs w:val="28"/>
        </w:rPr>
        <w:t>первинного</w:t>
      </w:r>
      <w:proofErr w:type="spellEnd"/>
      <w:r w:rsidRPr="00E841E0">
        <w:rPr>
          <w:sz w:val="28"/>
          <w:szCs w:val="28"/>
        </w:rPr>
        <w:t xml:space="preserve"> </w:t>
      </w:r>
      <w:proofErr w:type="spellStart"/>
      <w:r w:rsidRPr="00E841E0">
        <w:rPr>
          <w:sz w:val="28"/>
          <w:szCs w:val="28"/>
        </w:rPr>
        <w:t>піднебіння</w:t>
      </w:r>
      <w:proofErr w:type="spellEnd"/>
      <w:r w:rsidRPr="00E841E0">
        <w:rPr>
          <w:sz w:val="28"/>
          <w:szCs w:val="28"/>
        </w:rPr>
        <w:t xml:space="preserve">. </w:t>
      </w:r>
      <w:proofErr w:type="spellStart"/>
      <w:r w:rsidRPr="00E841E0">
        <w:rPr>
          <w:sz w:val="28"/>
          <w:szCs w:val="28"/>
        </w:rPr>
        <w:t>Вна</w:t>
      </w:r>
      <w:r>
        <w:rPr>
          <w:sz w:val="28"/>
          <w:szCs w:val="28"/>
        </w:rPr>
        <w:t>слідок</w:t>
      </w:r>
      <w:proofErr w:type="spellEnd"/>
      <w:r>
        <w:rPr>
          <w:sz w:val="28"/>
          <w:szCs w:val="28"/>
        </w:rPr>
        <w:t xml:space="preserve"> </w:t>
      </w:r>
      <w:proofErr w:type="spellStart"/>
      <w:r>
        <w:rPr>
          <w:sz w:val="28"/>
          <w:szCs w:val="28"/>
        </w:rPr>
        <w:t>розщеплення</w:t>
      </w:r>
      <w:proofErr w:type="spellEnd"/>
      <w:r>
        <w:rPr>
          <w:sz w:val="28"/>
          <w:szCs w:val="28"/>
        </w:rPr>
        <w:t xml:space="preserve"> </w:t>
      </w:r>
      <w:proofErr w:type="spellStart"/>
      <w:r>
        <w:rPr>
          <w:sz w:val="28"/>
          <w:szCs w:val="28"/>
        </w:rPr>
        <w:t>вестибулярної</w:t>
      </w:r>
      <w:proofErr w:type="spellEnd"/>
      <w:r w:rsidRPr="00E841E0">
        <w:rPr>
          <w:sz w:val="28"/>
          <w:szCs w:val="28"/>
        </w:rPr>
        <w:t xml:space="preserve"> пластики </w:t>
      </w:r>
      <w:proofErr w:type="spellStart"/>
      <w:r w:rsidRPr="00E841E0">
        <w:rPr>
          <w:sz w:val="28"/>
          <w:szCs w:val="28"/>
        </w:rPr>
        <w:t>губна</w:t>
      </w:r>
      <w:proofErr w:type="spellEnd"/>
      <w:r w:rsidRPr="00E841E0">
        <w:rPr>
          <w:sz w:val="28"/>
          <w:szCs w:val="28"/>
        </w:rPr>
        <w:t xml:space="preserve"> </w:t>
      </w:r>
      <w:proofErr w:type="spellStart"/>
      <w:r w:rsidRPr="00E841E0">
        <w:rPr>
          <w:sz w:val="28"/>
          <w:szCs w:val="28"/>
        </w:rPr>
        <w:t>борозна</w:t>
      </w:r>
      <w:proofErr w:type="spellEnd"/>
      <w:r w:rsidRPr="00E841E0">
        <w:rPr>
          <w:sz w:val="28"/>
          <w:szCs w:val="28"/>
        </w:rPr>
        <w:t xml:space="preserve"> </w:t>
      </w:r>
      <w:proofErr w:type="spellStart"/>
      <w:r w:rsidRPr="00E841E0">
        <w:rPr>
          <w:sz w:val="28"/>
          <w:szCs w:val="28"/>
        </w:rPr>
        <w:t>погли</w:t>
      </w:r>
      <w:r>
        <w:rPr>
          <w:sz w:val="28"/>
          <w:szCs w:val="28"/>
        </w:rPr>
        <w:t>блюється</w:t>
      </w:r>
      <w:proofErr w:type="spellEnd"/>
      <w:r>
        <w:rPr>
          <w:sz w:val="28"/>
          <w:szCs w:val="28"/>
        </w:rPr>
        <w:t xml:space="preserve">, а </w:t>
      </w:r>
      <w:proofErr w:type="spellStart"/>
      <w:r>
        <w:rPr>
          <w:sz w:val="28"/>
          <w:szCs w:val="28"/>
        </w:rPr>
        <w:t>між</w:t>
      </w:r>
      <w:proofErr w:type="spellEnd"/>
      <w:r>
        <w:rPr>
          <w:sz w:val="28"/>
          <w:szCs w:val="28"/>
        </w:rPr>
        <w:t xml:space="preserve"> губою та </w:t>
      </w:r>
      <w:proofErr w:type="spellStart"/>
      <w:r>
        <w:rPr>
          <w:sz w:val="28"/>
          <w:szCs w:val="28"/>
        </w:rPr>
        <w:t>щокою</w:t>
      </w:r>
      <w:proofErr w:type="spellEnd"/>
      <w:r>
        <w:rPr>
          <w:sz w:val="28"/>
          <w:szCs w:val="28"/>
        </w:rPr>
        <w:t xml:space="preserve"> з </w:t>
      </w:r>
      <w:r w:rsidRPr="00E841E0">
        <w:rPr>
          <w:sz w:val="28"/>
          <w:szCs w:val="28"/>
        </w:rPr>
        <w:t xml:space="preserve">одного боку і </w:t>
      </w:r>
      <w:proofErr w:type="spellStart"/>
      <w:r w:rsidRPr="00E841E0">
        <w:rPr>
          <w:sz w:val="28"/>
          <w:szCs w:val="28"/>
        </w:rPr>
        <w:t>альвеолярним</w:t>
      </w:r>
      <w:proofErr w:type="spellEnd"/>
      <w:r w:rsidRPr="00E841E0">
        <w:rPr>
          <w:sz w:val="28"/>
          <w:szCs w:val="28"/>
        </w:rPr>
        <w:t xml:space="preserve"> </w:t>
      </w:r>
      <w:proofErr w:type="spellStart"/>
      <w:r w:rsidRPr="00E841E0">
        <w:rPr>
          <w:sz w:val="28"/>
          <w:szCs w:val="28"/>
        </w:rPr>
        <w:t>відрост</w:t>
      </w:r>
      <w:r>
        <w:rPr>
          <w:sz w:val="28"/>
          <w:szCs w:val="28"/>
        </w:rPr>
        <w:t>ком</w:t>
      </w:r>
      <w:proofErr w:type="spellEnd"/>
      <w:r>
        <w:rPr>
          <w:sz w:val="28"/>
          <w:szCs w:val="28"/>
        </w:rPr>
        <w:t xml:space="preserve"> - з </w:t>
      </w:r>
      <w:proofErr w:type="spellStart"/>
      <w:r>
        <w:rPr>
          <w:sz w:val="28"/>
          <w:szCs w:val="28"/>
        </w:rPr>
        <w:t>іншого</w:t>
      </w:r>
      <w:proofErr w:type="spellEnd"/>
      <w:r>
        <w:rPr>
          <w:sz w:val="28"/>
          <w:szCs w:val="28"/>
        </w:rPr>
        <w:t xml:space="preserve"> – </w:t>
      </w:r>
      <w:proofErr w:type="spellStart"/>
      <w:r>
        <w:rPr>
          <w:sz w:val="28"/>
          <w:szCs w:val="28"/>
        </w:rPr>
        <w:t>формується</w:t>
      </w:r>
      <w:proofErr w:type="spellEnd"/>
      <w:r>
        <w:rPr>
          <w:sz w:val="28"/>
          <w:szCs w:val="28"/>
        </w:rPr>
        <w:t xml:space="preserve"> </w:t>
      </w:r>
      <w:proofErr w:type="spellStart"/>
      <w:r w:rsidRPr="00E841E0">
        <w:rPr>
          <w:sz w:val="28"/>
          <w:szCs w:val="28"/>
        </w:rPr>
        <w:t>пер</w:t>
      </w:r>
      <w:r>
        <w:rPr>
          <w:sz w:val="28"/>
          <w:szCs w:val="28"/>
        </w:rPr>
        <w:t>еддві</w:t>
      </w:r>
      <w:r w:rsidRPr="00E841E0">
        <w:rPr>
          <w:sz w:val="28"/>
          <w:szCs w:val="28"/>
        </w:rPr>
        <w:t>р'я</w:t>
      </w:r>
      <w:proofErr w:type="spellEnd"/>
      <w:r w:rsidRPr="00E841E0">
        <w:rPr>
          <w:sz w:val="28"/>
          <w:szCs w:val="28"/>
        </w:rPr>
        <w:t xml:space="preserve"> </w:t>
      </w:r>
      <w:proofErr w:type="spellStart"/>
      <w:r w:rsidRPr="00E841E0">
        <w:rPr>
          <w:sz w:val="28"/>
          <w:szCs w:val="28"/>
        </w:rPr>
        <w:t>порожнини</w:t>
      </w:r>
      <w:proofErr w:type="spellEnd"/>
      <w:r w:rsidRPr="00E841E0">
        <w:rPr>
          <w:sz w:val="28"/>
          <w:szCs w:val="28"/>
        </w:rPr>
        <w:t xml:space="preserve"> рот</w:t>
      </w:r>
      <w:r>
        <w:rPr>
          <w:sz w:val="28"/>
          <w:szCs w:val="28"/>
        </w:rPr>
        <w:t xml:space="preserve">а. </w:t>
      </w:r>
      <w:proofErr w:type="spellStart"/>
      <w:r>
        <w:rPr>
          <w:sz w:val="28"/>
          <w:szCs w:val="28"/>
        </w:rPr>
        <w:t>Спочатку</w:t>
      </w:r>
      <w:proofErr w:type="spellEnd"/>
      <w:r>
        <w:rPr>
          <w:sz w:val="28"/>
          <w:szCs w:val="28"/>
        </w:rPr>
        <w:t xml:space="preserve"> </w:t>
      </w:r>
      <w:proofErr w:type="spellStart"/>
      <w:r>
        <w:rPr>
          <w:sz w:val="28"/>
          <w:szCs w:val="28"/>
        </w:rPr>
        <w:t>дуже</w:t>
      </w:r>
      <w:proofErr w:type="spellEnd"/>
      <w:r>
        <w:rPr>
          <w:sz w:val="28"/>
          <w:szCs w:val="28"/>
        </w:rPr>
        <w:t xml:space="preserve"> широкий </w:t>
      </w:r>
      <w:proofErr w:type="spellStart"/>
      <w:r>
        <w:rPr>
          <w:sz w:val="28"/>
          <w:szCs w:val="28"/>
        </w:rPr>
        <w:t>ротовий</w:t>
      </w:r>
      <w:proofErr w:type="spellEnd"/>
      <w:r>
        <w:rPr>
          <w:sz w:val="28"/>
          <w:szCs w:val="28"/>
        </w:rPr>
        <w:t xml:space="preserve"> </w:t>
      </w:r>
      <w:proofErr w:type="spellStart"/>
      <w:proofErr w:type="gramStart"/>
      <w:r>
        <w:rPr>
          <w:sz w:val="28"/>
          <w:szCs w:val="28"/>
        </w:rPr>
        <w:t>отвір</w:t>
      </w:r>
      <w:proofErr w:type="spellEnd"/>
      <w:r>
        <w:rPr>
          <w:sz w:val="28"/>
          <w:szCs w:val="28"/>
        </w:rPr>
        <w:t xml:space="preserve"> </w:t>
      </w:r>
      <w:r w:rsidRPr="00E841E0">
        <w:rPr>
          <w:sz w:val="28"/>
          <w:szCs w:val="28"/>
        </w:rPr>
        <w:t xml:space="preserve"> </w:t>
      </w:r>
      <w:proofErr w:type="spellStart"/>
      <w:r w:rsidRPr="00E841E0">
        <w:rPr>
          <w:sz w:val="28"/>
          <w:szCs w:val="28"/>
        </w:rPr>
        <w:t>надалі</w:t>
      </w:r>
      <w:proofErr w:type="spellEnd"/>
      <w:proofErr w:type="gramEnd"/>
      <w:r w:rsidRPr="00E841E0">
        <w:rPr>
          <w:sz w:val="28"/>
          <w:szCs w:val="28"/>
        </w:rPr>
        <w:t xml:space="preserve"> </w:t>
      </w:r>
      <w:proofErr w:type="spellStart"/>
      <w:r w:rsidRPr="00E841E0">
        <w:rPr>
          <w:sz w:val="28"/>
          <w:szCs w:val="28"/>
        </w:rPr>
        <w:t>завдяки</w:t>
      </w:r>
      <w:proofErr w:type="spellEnd"/>
      <w:r w:rsidRPr="00E841E0">
        <w:rPr>
          <w:sz w:val="28"/>
          <w:szCs w:val="28"/>
        </w:rPr>
        <w:t xml:space="preserve"> </w:t>
      </w:r>
      <w:proofErr w:type="spellStart"/>
      <w:r w:rsidRPr="00E841E0">
        <w:rPr>
          <w:sz w:val="28"/>
          <w:szCs w:val="28"/>
        </w:rPr>
        <w:t>злиттю</w:t>
      </w:r>
      <w:proofErr w:type="spellEnd"/>
      <w:r w:rsidRPr="00E841E0">
        <w:rPr>
          <w:sz w:val="28"/>
          <w:szCs w:val="28"/>
        </w:rPr>
        <w:t xml:space="preserve"> у </w:t>
      </w:r>
      <w:proofErr w:type="spellStart"/>
      <w:r w:rsidRPr="00E841E0">
        <w:rPr>
          <w:sz w:val="28"/>
          <w:szCs w:val="28"/>
        </w:rPr>
        <w:t>лате</w:t>
      </w:r>
      <w:r>
        <w:rPr>
          <w:sz w:val="28"/>
          <w:szCs w:val="28"/>
        </w:rPr>
        <w:t>ральних</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частинах</w:t>
      </w:r>
      <w:proofErr w:type="spellEnd"/>
      <w:r>
        <w:rPr>
          <w:sz w:val="28"/>
          <w:szCs w:val="28"/>
        </w:rPr>
        <w:t xml:space="preserve"> </w:t>
      </w:r>
      <w:proofErr w:type="spellStart"/>
      <w:r>
        <w:rPr>
          <w:sz w:val="28"/>
          <w:szCs w:val="28"/>
        </w:rPr>
        <w:t>верхньої</w:t>
      </w:r>
      <w:proofErr w:type="spellEnd"/>
      <w:r>
        <w:rPr>
          <w:sz w:val="28"/>
          <w:szCs w:val="28"/>
        </w:rPr>
        <w:t xml:space="preserve"> і </w:t>
      </w:r>
      <w:proofErr w:type="spellStart"/>
      <w:r w:rsidRPr="00E841E0">
        <w:rPr>
          <w:sz w:val="28"/>
          <w:szCs w:val="28"/>
        </w:rPr>
        <w:t>нижньої</w:t>
      </w:r>
      <w:proofErr w:type="spellEnd"/>
      <w:r w:rsidRPr="00E841E0">
        <w:rPr>
          <w:sz w:val="28"/>
          <w:szCs w:val="28"/>
        </w:rPr>
        <w:t xml:space="preserve"> губи </w:t>
      </w:r>
      <w:proofErr w:type="spellStart"/>
      <w:r w:rsidRPr="00E841E0">
        <w:rPr>
          <w:sz w:val="28"/>
          <w:szCs w:val="28"/>
        </w:rPr>
        <w:t>поступово</w:t>
      </w:r>
      <w:proofErr w:type="spellEnd"/>
      <w:r w:rsidRPr="00E841E0">
        <w:rPr>
          <w:sz w:val="28"/>
          <w:szCs w:val="28"/>
        </w:rPr>
        <w:t xml:space="preserve"> </w:t>
      </w:r>
      <w:proofErr w:type="spellStart"/>
      <w:r w:rsidRPr="00E841E0">
        <w:rPr>
          <w:sz w:val="28"/>
          <w:szCs w:val="28"/>
        </w:rPr>
        <w:t>зменшується</w:t>
      </w:r>
      <w:proofErr w:type="spellEnd"/>
      <w:r w:rsidRPr="00E841E0">
        <w:rPr>
          <w:sz w:val="28"/>
          <w:szCs w:val="28"/>
        </w:rPr>
        <w:t xml:space="preserve">. </w:t>
      </w:r>
      <w:proofErr w:type="spellStart"/>
      <w:r w:rsidRPr="00E841E0">
        <w:rPr>
          <w:sz w:val="28"/>
          <w:szCs w:val="28"/>
        </w:rPr>
        <w:t>Од</w:t>
      </w:r>
      <w:r>
        <w:rPr>
          <w:sz w:val="28"/>
          <w:szCs w:val="28"/>
        </w:rPr>
        <w:t>ночасно</w:t>
      </w:r>
      <w:proofErr w:type="spellEnd"/>
      <w:r>
        <w:rPr>
          <w:sz w:val="28"/>
          <w:szCs w:val="28"/>
        </w:rPr>
        <w:t xml:space="preserve"> </w:t>
      </w:r>
      <w:proofErr w:type="spellStart"/>
      <w:r>
        <w:rPr>
          <w:sz w:val="28"/>
          <w:szCs w:val="28"/>
        </w:rPr>
        <w:t>формуються</w:t>
      </w:r>
      <w:proofErr w:type="spellEnd"/>
      <w:r>
        <w:rPr>
          <w:sz w:val="28"/>
          <w:szCs w:val="28"/>
        </w:rPr>
        <w:t xml:space="preserve"> </w:t>
      </w:r>
      <w:proofErr w:type="spellStart"/>
      <w:r>
        <w:rPr>
          <w:sz w:val="28"/>
          <w:szCs w:val="28"/>
        </w:rPr>
        <w:t>щоки</w:t>
      </w:r>
      <w:proofErr w:type="spellEnd"/>
      <w:r>
        <w:rPr>
          <w:sz w:val="28"/>
          <w:szCs w:val="28"/>
        </w:rPr>
        <w:t xml:space="preserve">, в </w:t>
      </w:r>
      <w:proofErr w:type="spellStart"/>
      <w:r>
        <w:rPr>
          <w:sz w:val="28"/>
          <w:szCs w:val="28"/>
        </w:rPr>
        <w:t>яких</w:t>
      </w:r>
      <w:proofErr w:type="spellEnd"/>
      <w:r w:rsidRPr="00E841E0">
        <w:rPr>
          <w:sz w:val="28"/>
          <w:szCs w:val="28"/>
        </w:rPr>
        <w:t xml:space="preserve"> по </w:t>
      </w:r>
      <w:proofErr w:type="spellStart"/>
      <w:r w:rsidRPr="00E841E0">
        <w:rPr>
          <w:sz w:val="28"/>
          <w:szCs w:val="28"/>
        </w:rPr>
        <w:t>лінії</w:t>
      </w:r>
      <w:proofErr w:type="spellEnd"/>
      <w:r w:rsidRPr="00E841E0">
        <w:rPr>
          <w:sz w:val="28"/>
          <w:szCs w:val="28"/>
        </w:rPr>
        <w:t xml:space="preserve"> </w:t>
      </w:r>
      <w:proofErr w:type="spellStart"/>
      <w:r w:rsidRPr="00E841E0">
        <w:rPr>
          <w:sz w:val="28"/>
          <w:szCs w:val="28"/>
        </w:rPr>
        <w:t>зрощення</w:t>
      </w:r>
      <w:proofErr w:type="spellEnd"/>
      <w:r w:rsidRPr="00E841E0">
        <w:rPr>
          <w:sz w:val="28"/>
          <w:szCs w:val="28"/>
        </w:rPr>
        <w:t xml:space="preserve"> </w:t>
      </w:r>
      <w:proofErr w:type="spellStart"/>
      <w:r w:rsidRPr="00E841E0">
        <w:rPr>
          <w:sz w:val="28"/>
          <w:szCs w:val="28"/>
        </w:rPr>
        <w:t>можуть</w:t>
      </w:r>
      <w:proofErr w:type="spellEnd"/>
      <w:r w:rsidRPr="00E841E0">
        <w:rPr>
          <w:sz w:val="28"/>
          <w:szCs w:val="28"/>
        </w:rPr>
        <w:t xml:space="preserve"> </w:t>
      </w:r>
      <w:proofErr w:type="spellStart"/>
      <w:r w:rsidRPr="00E841E0">
        <w:rPr>
          <w:sz w:val="28"/>
          <w:szCs w:val="28"/>
        </w:rPr>
        <w:t>зберігатися</w:t>
      </w:r>
      <w:proofErr w:type="spellEnd"/>
      <w:r w:rsidRPr="00E841E0">
        <w:rPr>
          <w:sz w:val="28"/>
          <w:szCs w:val="28"/>
        </w:rPr>
        <w:t xml:space="preserve"> </w:t>
      </w:r>
      <w:proofErr w:type="spellStart"/>
      <w:r w:rsidRPr="00E841E0">
        <w:rPr>
          <w:sz w:val="28"/>
          <w:szCs w:val="28"/>
        </w:rPr>
        <w:t>сальні</w:t>
      </w:r>
      <w:proofErr w:type="spellEnd"/>
      <w:r w:rsidRPr="00E841E0">
        <w:rPr>
          <w:sz w:val="28"/>
          <w:szCs w:val="28"/>
        </w:rPr>
        <w:t xml:space="preserve"> </w:t>
      </w:r>
      <w:proofErr w:type="spellStart"/>
      <w:r w:rsidRPr="00E841E0">
        <w:rPr>
          <w:sz w:val="28"/>
          <w:szCs w:val="28"/>
        </w:rPr>
        <w:t>залози</w:t>
      </w:r>
      <w:proofErr w:type="spellEnd"/>
      <w:r>
        <w:rPr>
          <w:sz w:val="28"/>
          <w:szCs w:val="28"/>
        </w:rPr>
        <w:t>.</w:t>
      </w:r>
    </w:p>
    <w:p w:rsidR="00D3611A" w:rsidRPr="00E841E0" w:rsidRDefault="00D3611A" w:rsidP="00D3611A">
      <w:pPr>
        <w:jc w:val="both"/>
        <w:rPr>
          <w:sz w:val="28"/>
          <w:szCs w:val="28"/>
        </w:rPr>
      </w:pPr>
      <w:r>
        <w:rPr>
          <w:sz w:val="28"/>
          <w:szCs w:val="28"/>
        </w:rPr>
        <w:tab/>
      </w:r>
      <w:proofErr w:type="spellStart"/>
      <w:r>
        <w:rPr>
          <w:sz w:val="28"/>
          <w:szCs w:val="28"/>
        </w:rPr>
        <w:t>Язик</w:t>
      </w:r>
      <w:proofErr w:type="spellEnd"/>
      <w:r>
        <w:rPr>
          <w:sz w:val="28"/>
          <w:szCs w:val="28"/>
        </w:rPr>
        <w:t xml:space="preserve"> </w:t>
      </w:r>
      <w:r w:rsidRPr="00E841E0">
        <w:rPr>
          <w:sz w:val="28"/>
          <w:szCs w:val="28"/>
        </w:rPr>
        <w:t xml:space="preserve">походить </w:t>
      </w:r>
      <w:proofErr w:type="spellStart"/>
      <w:r w:rsidRPr="00E841E0">
        <w:rPr>
          <w:sz w:val="28"/>
          <w:szCs w:val="28"/>
        </w:rPr>
        <w:t>від</w:t>
      </w:r>
      <w:proofErr w:type="spellEnd"/>
      <w:r w:rsidRPr="00E841E0">
        <w:rPr>
          <w:sz w:val="28"/>
          <w:szCs w:val="28"/>
        </w:rPr>
        <w:t xml:space="preserve"> перших</w:t>
      </w:r>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зябрових</w:t>
      </w:r>
      <w:proofErr w:type="spellEnd"/>
      <w:r>
        <w:rPr>
          <w:sz w:val="28"/>
          <w:szCs w:val="28"/>
        </w:rPr>
        <w:t xml:space="preserve"> дуг. У </w:t>
      </w:r>
      <w:proofErr w:type="spellStart"/>
      <w:r>
        <w:rPr>
          <w:sz w:val="28"/>
          <w:szCs w:val="28"/>
        </w:rPr>
        <w:t>кінці</w:t>
      </w:r>
      <w:proofErr w:type="spellEnd"/>
      <w:r>
        <w:rPr>
          <w:sz w:val="28"/>
          <w:szCs w:val="28"/>
        </w:rPr>
        <w:t xml:space="preserve"> 4-го </w:t>
      </w:r>
      <w:proofErr w:type="spellStart"/>
      <w:r>
        <w:rPr>
          <w:sz w:val="28"/>
          <w:szCs w:val="28"/>
        </w:rPr>
        <w:t>тиж</w:t>
      </w:r>
      <w:r>
        <w:rPr>
          <w:sz w:val="28"/>
          <w:szCs w:val="28"/>
        </w:rPr>
        <w:softHyphen/>
        <w:t>ня</w:t>
      </w:r>
      <w:proofErr w:type="spellEnd"/>
      <w:r>
        <w:rPr>
          <w:sz w:val="28"/>
          <w:szCs w:val="28"/>
        </w:rPr>
        <w:t xml:space="preserve"> </w:t>
      </w:r>
      <w:proofErr w:type="spellStart"/>
      <w:r>
        <w:rPr>
          <w:sz w:val="28"/>
          <w:szCs w:val="28"/>
        </w:rPr>
        <w:t>внутрішньоут</w:t>
      </w:r>
      <w:r w:rsidRPr="00E841E0">
        <w:rPr>
          <w:sz w:val="28"/>
          <w:szCs w:val="28"/>
        </w:rPr>
        <w:t>робного</w:t>
      </w:r>
      <w:proofErr w:type="spellEnd"/>
      <w:r w:rsidRPr="00E841E0">
        <w:rPr>
          <w:sz w:val="28"/>
          <w:szCs w:val="28"/>
        </w:rPr>
        <w:t xml:space="preserve"> </w:t>
      </w:r>
      <w:proofErr w:type="spellStart"/>
      <w:r w:rsidRPr="00E841E0">
        <w:rPr>
          <w:sz w:val="28"/>
          <w:szCs w:val="28"/>
        </w:rPr>
        <w:t>життя</w:t>
      </w:r>
      <w:proofErr w:type="spellEnd"/>
      <w:r w:rsidRPr="00E841E0">
        <w:rPr>
          <w:sz w:val="28"/>
          <w:szCs w:val="28"/>
        </w:rPr>
        <w:t xml:space="preserve"> на </w:t>
      </w:r>
      <w:proofErr w:type="spellStart"/>
      <w:r w:rsidRPr="00E841E0">
        <w:rPr>
          <w:sz w:val="28"/>
          <w:szCs w:val="28"/>
        </w:rPr>
        <w:t>рото</w:t>
      </w:r>
      <w:r>
        <w:rPr>
          <w:sz w:val="28"/>
          <w:szCs w:val="28"/>
        </w:rPr>
        <w:t>вій</w:t>
      </w:r>
      <w:proofErr w:type="spellEnd"/>
      <w:r>
        <w:rPr>
          <w:sz w:val="28"/>
          <w:szCs w:val="28"/>
        </w:rPr>
        <w:t xml:space="preserve"> </w:t>
      </w:r>
      <w:proofErr w:type="spellStart"/>
      <w:r>
        <w:rPr>
          <w:sz w:val="28"/>
          <w:szCs w:val="28"/>
        </w:rPr>
        <w:t>поверхні</w:t>
      </w:r>
      <w:proofErr w:type="spellEnd"/>
      <w:r>
        <w:rPr>
          <w:sz w:val="28"/>
          <w:szCs w:val="28"/>
        </w:rPr>
        <w:t xml:space="preserve"> </w:t>
      </w:r>
      <w:proofErr w:type="spellStart"/>
      <w:r>
        <w:rPr>
          <w:sz w:val="28"/>
          <w:szCs w:val="28"/>
        </w:rPr>
        <w:t>першої</w:t>
      </w:r>
      <w:proofErr w:type="spellEnd"/>
      <w:r>
        <w:rPr>
          <w:sz w:val="28"/>
          <w:szCs w:val="28"/>
        </w:rPr>
        <w:t xml:space="preserve"> (</w:t>
      </w:r>
      <w:proofErr w:type="spellStart"/>
      <w:r>
        <w:rPr>
          <w:sz w:val="28"/>
          <w:szCs w:val="28"/>
        </w:rPr>
        <w:t>щелепної</w:t>
      </w:r>
      <w:proofErr w:type="spellEnd"/>
      <w:r>
        <w:rPr>
          <w:sz w:val="28"/>
          <w:szCs w:val="28"/>
        </w:rPr>
        <w:t xml:space="preserve"> </w:t>
      </w:r>
      <w:proofErr w:type="gramStart"/>
      <w:r>
        <w:rPr>
          <w:sz w:val="28"/>
          <w:szCs w:val="28"/>
        </w:rPr>
        <w:t xml:space="preserve">дуги  </w:t>
      </w:r>
      <w:proofErr w:type="spellStart"/>
      <w:r>
        <w:rPr>
          <w:sz w:val="28"/>
          <w:szCs w:val="28"/>
        </w:rPr>
        <w:t>виникають</w:t>
      </w:r>
      <w:proofErr w:type="spellEnd"/>
      <w:proofErr w:type="gramEnd"/>
      <w:r>
        <w:rPr>
          <w:sz w:val="28"/>
          <w:szCs w:val="28"/>
        </w:rPr>
        <w:t xml:space="preserve"> т</w:t>
      </w:r>
      <w:r w:rsidRPr="00E841E0">
        <w:rPr>
          <w:sz w:val="28"/>
          <w:szCs w:val="28"/>
        </w:rPr>
        <w:t xml:space="preserve">ри </w:t>
      </w:r>
      <w:proofErr w:type="spellStart"/>
      <w:r w:rsidRPr="00E841E0">
        <w:rPr>
          <w:sz w:val="28"/>
          <w:szCs w:val="28"/>
        </w:rPr>
        <w:t>підвищення</w:t>
      </w:r>
      <w:proofErr w:type="spellEnd"/>
      <w:r w:rsidRPr="00E841E0">
        <w:rPr>
          <w:sz w:val="28"/>
          <w:szCs w:val="28"/>
        </w:rPr>
        <w:t xml:space="preserve">: </w:t>
      </w:r>
      <w:proofErr w:type="spellStart"/>
      <w:r w:rsidRPr="00E841E0">
        <w:rPr>
          <w:sz w:val="28"/>
          <w:szCs w:val="28"/>
        </w:rPr>
        <w:t>посере</w:t>
      </w:r>
      <w:r>
        <w:rPr>
          <w:sz w:val="28"/>
          <w:szCs w:val="28"/>
        </w:rPr>
        <w:t>дині</w:t>
      </w:r>
      <w:proofErr w:type="spellEnd"/>
      <w:r>
        <w:rPr>
          <w:sz w:val="28"/>
          <w:szCs w:val="28"/>
        </w:rPr>
        <w:t xml:space="preserve"> - </w:t>
      </w:r>
      <w:proofErr w:type="spellStart"/>
      <w:r>
        <w:rPr>
          <w:sz w:val="28"/>
          <w:szCs w:val="28"/>
        </w:rPr>
        <w:t>непарний</w:t>
      </w:r>
      <w:proofErr w:type="spellEnd"/>
      <w:r>
        <w:rPr>
          <w:sz w:val="28"/>
          <w:szCs w:val="28"/>
        </w:rPr>
        <w:t xml:space="preserve"> горбик і по боках</w:t>
      </w:r>
      <w:r w:rsidRPr="00E841E0">
        <w:rPr>
          <w:sz w:val="28"/>
          <w:szCs w:val="28"/>
        </w:rPr>
        <w:t xml:space="preserve">   два </w:t>
      </w:r>
      <w:proofErr w:type="spellStart"/>
      <w:r w:rsidRPr="00E841E0">
        <w:rPr>
          <w:sz w:val="28"/>
          <w:szCs w:val="28"/>
        </w:rPr>
        <w:t>бічні</w:t>
      </w:r>
      <w:proofErr w:type="spellEnd"/>
      <w:r w:rsidRPr="00E841E0">
        <w:rPr>
          <w:sz w:val="28"/>
          <w:szCs w:val="28"/>
        </w:rPr>
        <w:t xml:space="preserve"> валики. Вони </w:t>
      </w:r>
      <w:proofErr w:type="spellStart"/>
      <w:r w:rsidRPr="00E841E0">
        <w:rPr>
          <w:sz w:val="28"/>
          <w:szCs w:val="28"/>
        </w:rPr>
        <w:t>збільшуют</w:t>
      </w:r>
      <w:r>
        <w:rPr>
          <w:sz w:val="28"/>
          <w:szCs w:val="28"/>
        </w:rPr>
        <w:t>ься</w:t>
      </w:r>
      <w:proofErr w:type="spellEnd"/>
      <w:r>
        <w:rPr>
          <w:sz w:val="28"/>
          <w:szCs w:val="28"/>
        </w:rPr>
        <w:t xml:space="preserve"> у </w:t>
      </w:r>
      <w:proofErr w:type="spellStart"/>
      <w:r>
        <w:rPr>
          <w:sz w:val="28"/>
          <w:szCs w:val="28"/>
        </w:rPr>
        <w:t>розмірах</w:t>
      </w:r>
      <w:proofErr w:type="spellEnd"/>
      <w:r>
        <w:rPr>
          <w:sz w:val="28"/>
          <w:szCs w:val="28"/>
        </w:rPr>
        <w:t xml:space="preserve"> і </w:t>
      </w:r>
      <w:proofErr w:type="spellStart"/>
      <w:r>
        <w:rPr>
          <w:sz w:val="28"/>
          <w:szCs w:val="28"/>
        </w:rPr>
        <w:t>зливаючись</w:t>
      </w:r>
      <w:proofErr w:type="spellEnd"/>
      <w:r>
        <w:rPr>
          <w:sz w:val="28"/>
          <w:szCs w:val="28"/>
        </w:rPr>
        <w:t xml:space="preserve"> </w:t>
      </w:r>
      <w:proofErr w:type="spellStart"/>
      <w:r>
        <w:rPr>
          <w:sz w:val="28"/>
          <w:szCs w:val="28"/>
        </w:rPr>
        <w:t>утворюють</w:t>
      </w:r>
      <w:proofErr w:type="spellEnd"/>
      <w:r>
        <w:rPr>
          <w:sz w:val="28"/>
          <w:szCs w:val="28"/>
        </w:rPr>
        <w:t xml:space="preserve"> </w:t>
      </w:r>
      <w:proofErr w:type="spellStart"/>
      <w:r w:rsidRPr="00E841E0">
        <w:rPr>
          <w:sz w:val="28"/>
          <w:szCs w:val="28"/>
        </w:rPr>
        <w:t>кінчик</w:t>
      </w:r>
      <w:proofErr w:type="spellEnd"/>
      <w:r w:rsidRPr="00E841E0">
        <w:rPr>
          <w:sz w:val="28"/>
          <w:szCs w:val="28"/>
        </w:rPr>
        <w:t xml:space="preserve"> і </w:t>
      </w:r>
      <w:proofErr w:type="spellStart"/>
      <w:r w:rsidRPr="00E841E0">
        <w:rPr>
          <w:sz w:val="28"/>
          <w:szCs w:val="28"/>
        </w:rPr>
        <w:t>тіло</w:t>
      </w:r>
      <w:proofErr w:type="spellEnd"/>
      <w:r w:rsidRPr="00E841E0">
        <w:rPr>
          <w:sz w:val="28"/>
          <w:szCs w:val="28"/>
        </w:rPr>
        <w:t xml:space="preserve"> </w:t>
      </w:r>
      <w:proofErr w:type="spellStart"/>
      <w:r w:rsidRPr="00E841E0">
        <w:rPr>
          <w:sz w:val="28"/>
          <w:szCs w:val="28"/>
        </w:rPr>
        <w:t>язика</w:t>
      </w:r>
      <w:proofErr w:type="spellEnd"/>
      <w:r w:rsidRPr="00E841E0">
        <w:rPr>
          <w:sz w:val="28"/>
          <w:szCs w:val="28"/>
        </w:rPr>
        <w:t xml:space="preserve">. </w:t>
      </w:r>
      <w:proofErr w:type="spellStart"/>
      <w:r w:rsidRPr="00E841E0">
        <w:rPr>
          <w:sz w:val="28"/>
          <w:szCs w:val="28"/>
        </w:rPr>
        <w:t>Пізніше</w:t>
      </w:r>
      <w:proofErr w:type="spellEnd"/>
      <w:r w:rsidRPr="00E841E0">
        <w:rPr>
          <w:sz w:val="28"/>
          <w:szCs w:val="28"/>
        </w:rPr>
        <w:t xml:space="preserve"> </w:t>
      </w:r>
      <w:proofErr w:type="spellStart"/>
      <w:r w:rsidRPr="00E841E0">
        <w:rPr>
          <w:sz w:val="28"/>
          <w:szCs w:val="28"/>
        </w:rPr>
        <w:t>із</w:t>
      </w:r>
      <w:proofErr w:type="spellEnd"/>
      <w:r w:rsidRPr="00E841E0">
        <w:rPr>
          <w:sz w:val="28"/>
          <w:szCs w:val="28"/>
        </w:rPr>
        <w:t xml:space="preserve"> </w:t>
      </w:r>
      <w:proofErr w:type="spellStart"/>
      <w:r w:rsidRPr="00E841E0">
        <w:rPr>
          <w:sz w:val="28"/>
          <w:szCs w:val="28"/>
        </w:rPr>
        <w:t>потовщен</w:t>
      </w:r>
      <w:r>
        <w:rPr>
          <w:sz w:val="28"/>
          <w:szCs w:val="28"/>
        </w:rPr>
        <w:t>ь</w:t>
      </w:r>
      <w:proofErr w:type="spellEnd"/>
      <w:r>
        <w:rPr>
          <w:sz w:val="28"/>
          <w:szCs w:val="28"/>
        </w:rPr>
        <w:t xml:space="preserve"> на </w:t>
      </w:r>
      <w:proofErr w:type="spellStart"/>
      <w:r>
        <w:rPr>
          <w:sz w:val="28"/>
          <w:szCs w:val="28"/>
        </w:rPr>
        <w:t>другій</w:t>
      </w:r>
      <w:proofErr w:type="spellEnd"/>
      <w:r>
        <w:rPr>
          <w:sz w:val="28"/>
          <w:szCs w:val="28"/>
        </w:rPr>
        <w:t xml:space="preserve"> і </w:t>
      </w:r>
      <w:proofErr w:type="spellStart"/>
      <w:r>
        <w:rPr>
          <w:sz w:val="28"/>
          <w:szCs w:val="28"/>
        </w:rPr>
        <w:t>почасти</w:t>
      </w:r>
      <w:proofErr w:type="spellEnd"/>
      <w:r>
        <w:rPr>
          <w:sz w:val="28"/>
          <w:szCs w:val="28"/>
        </w:rPr>
        <w:t xml:space="preserve"> на </w:t>
      </w:r>
      <w:proofErr w:type="spellStart"/>
      <w:r>
        <w:rPr>
          <w:sz w:val="28"/>
          <w:szCs w:val="28"/>
        </w:rPr>
        <w:t>третій</w:t>
      </w:r>
      <w:proofErr w:type="spellEnd"/>
      <w:r>
        <w:rPr>
          <w:sz w:val="28"/>
          <w:szCs w:val="28"/>
        </w:rPr>
        <w:t xml:space="preserve"> </w:t>
      </w:r>
      <w:r w:rsidRPr="00E841E0">
        <w:rPr>
          <w:sz w:val="28"/>
          <w:szCs w:val="28"/>
        </w:rPr>
        <w:t xml:space="preserve">і </w:t>
      </w:r>
      <w:proofErr w:type="spellStart"/>
      <w:r w:rsidRPr="00E841E0">
        <w:rPr>
          <w:sz w:val="28"/>
          <w:szCs w:val="28"/>
        </w:rPr>
        <w:t>зябровій</w:t>
      </w:r>
      <w:proofErr w:type="spellEnd"/>
      <w:r w:rsidRPr="00E841E0">
        <w:rPr>
          <w:sz w:val="28"/>
          <w:szCs w:val="28"/>
        </w:rPr>
        <w:t xml:space="preserve"> дугах </w:t>
      </w:r>
      <w:proofErr w:type="spellStart"/>
      <w:r w:rsidRPr="00E841E0">
        <w:rPr>
          <w:sz w:val="28"/>
          <w:szCs w:val="28"/>
        </w:rPr>
        <w:t>розвив</w:t>
      </w:r>
      <w:r>
        <w:rPr>
          <w:sz w:val="28"/>
          <w:szCs w:val="28"/>
        </w:rPr>
        <w:t>ається</w:t>
      </w:r>
      <w:proofErr w:type="spellEnd"/>
      <w:r>
        <w:rPr>
          <w:sz w:val="28"/>
          <w:szCs w:val="28"/>
        </w:rPr>
        <w:t xml:space="preserve"> </w:t>
      </w:r>
      <w:proofErr w:type="spellStart"/>
      <w:r>
        <w:rPr>
          <w:sz w:val="28"/>
          <w:szCs w:val="28"/>
        </w:rPr>
        <w:t>корінь</w:t>
      </w:r>
      <w:proofErr w:type="spellEnd"/>
      <w:r>
        <w:rPr>
          <w:sz w:val="28"/>
          <w:szCs w:val="28"/>
        </w:rPr>
        <w:t xml:space="preserve"> </w:t>
      </w:r>
      <w:proofErr w:type="spellStart"/>
      <w:r>
        <w:rPr>
          <w:sz w:val="28"/>
          <w:szCs w:val="28"/>
        </w:rPr>
        <w:t>язика</w:t>
      </w:r>
      <w:proofErr w:type="spellEnd"/>
      <w:r>
        <w:rPr>
          <w:sz w:val="28"/>
          <w:szCs w:val="28"/>
        </w:rPr>
        <w:t xml:space="preserve"> з надгортанником. </w:t>
      </w:r>
      <w:proofErr w:type="spellStart"/>
      <w:r>
        <w:rPr>
          <w:sz w:val="28"/>
          <w:szCs w:val="28"/>
        </w:rPr>
        <w:t>Злив</w:t>
      </w:r>
      <w:r w:rsidRPr="00E841E0">
        <w:rPr>
          <w:sz w:val="28"/>
          <w:szCs w:val="28"/>
        </w:rPr>
        <w:t>ання</w:t>
      </w:r>
      <w:proofErr w:type="spellEnd"/>
      <w:r w:rsidRPr="00E841E0">
        <w:rPr>
          <w:sz w:val="28"/>
          <w:szCs w:val="28"/>
        </w:rPr>
        <w:t xml:space="preserve"> </w:t>
      </w:r>
      <w:proofErr w:type="spellStart"/>
      <w:r w:rsidRPr="00E841E0">
        <w:rPr>
          <w:sz w:val="28"/>
          <w:szCs w:val="28"/>
        </w:rPr>
        <w:t>кореня</w:t>
      </w:r>
      <w:proofErr w:type="spellEnd"/>
      <w:r w:rsidRPr="00E841E0">
        <w:rPr>
          <w:sz w:val="28"/>
          <w:szCs w:val="28"/>
        </w:rPr>
        <w:t xml:space="preserve"> з </w:t>
      </w:r>
      <w:proofErr w:type="spellStart"/>
      <w:r w:rsidRPr="00E841E0">
        <w:rPr>
          <w:sz w:val="28"/>
          <w:szCs w:val="28"/>
        </w:rPr>
        <w:t>іншими</w:t>
      </w:r>
      <w:proofErr w:type="spellEnd"/>
      <w:r w:rsidRPr="00E841E0">
        <w:rPr>
          <w:sz w:val="28"/>
          <w:szCs w:val="28"/>
        </w:rPr>
        <w:t xml:space="preserve"> </w:t>
      </w:r>
      <w:proofErr w:type="spellStart"/>
      <w:r w:rsidRPr="00E841E0">
        <w:rPr>
          <w:sz w:val="28"/>
          <w:szCs w:val="28"/>
        </w:rPr>
        <w:t>ч</w:t>
      </w:r>
      <w:r>
        <w:rPr>
          <w:sz w:val="28"/>
          <w:szCs w:val="28"/>
        </w:rPr>
        <w:t>астинами</w:t>
      </w:r>
      <w:proofErr w:type="spellEnd"/>
      <w:r>
        <w:rPr>
          <w:sz w:val="28"/>
          <w:szCs w:val="28"/>
        </w:rPr>
        <w:t xml:space="preserve"> </w:t>
      </w:r>
      <w:proofErr w:type="spellStart"/>
      <w:r>
        <w:rPr>
          <w:sz w:val="28"/>
          <w:szCs w:val="28"/>
        </w:rPr>
        <w:t>язика</w:t>
      </w:r>
      <w:proofErr w:type="spellEnd"/>
      <w:r>
        <w:rPr>
          <w:sz w:val="28"/>
          <w:szCs w:val="28"/>
        </w:rPr>
        <w:t xml:space="preserve"> </w:t>
      </w:r>
      <w:proofErr w:type="spellStart"/>
      <w:r>
        <w:rPr>
          <w:sz w:val="28"/>
          <w:szCs w:val="28"/>
        </w:rPr>
        <w:t>відбувається</w:t>
      </w:r>
      <w:proofErr w:type="spellEnd"/>
      <w:r>
        <w:rPr>
          <w:sz w:val="28"/>
          <w:szCs w:val="28"/>
        </w:rPr>
        <w:t xml:space="preserve"> на 2-</w:t>
      </w:r>
      <w:proofErr w:type="gramStart"/>
      <w:r>
        <w:rPr>
          <w:sz w:val="28"/>
          <w:szCs w:val="28"/>
        </w:rPr>
        <w:t xml:space="preserve">му </w:t>
      </w:r>
      <w:r w:rsidRPr="00E841E0">
        <w:rPr>
          <w:sz w:val="28"/>
          <w:szCs w:val="28"/>
        </w:rPr>
        <w:t xml:space="preserve"> </w:t>
      </w:r>
      <w:proofErr w:type="spellStart"/>
      <w:r w:rsidRPr="00E841E0">
        <w:rPr>
          <w:sz w:val="28"/>
          <w:szCs w:val="28"/>
        </w:rPr>
        <w:t>місці</w:t>
      </w:r>
      <w:proofErr w:type="spellEnd"/>
      <w:proofErr w:type="gramEnd"/>
      <w:r w:rsidRPr="00E841E0">
        <w:rPr>
          <w:sz w:val="28"/>
          <w:szCs w:val="28"/>
        </w:rPr>
        <w:t xml:space="preserve"> </w:t>
      </w:r>
      <w:proofErr w:type="spellStart"/>
      <w:r w:rsidRPr="00E841E0">
        <w:rPr>
          <w:sz w:val="28"/>
          <w:szCs w:val="28"/>
        </w:rPr>
        <w:t>зливання</w:t>
      </w:r>
      <w:proofErr w:type="spellEnd"/>
      <w:r w:rsidRPr="00E841E0">
        <w:rPr>
          <w:sz w:val="28"/>
          <w:szCs w:val="28"/>
        </w:rPr>
        <w:t xml:space="preserve"> </w:t>
      </w:r>
      <w:proofErr w:type="spellStart"/>
      <w:r w:rsidRPr="00E841E0">
        <w:rPr>
          <w:sz w:val="28"/>
          <w:szCs w:val="28"/>
        </w:rPr>
        <w:t>залиша</w:t>
      </w:r>
      <w:r>
        <w:rPr>
          <w:sz w:val="28"/>
          <w:szCs w:val="28"/>
        </w:rPr>
        <w:t>ється</w:t>
      </w:r>
      <w:proofErr w:type="spellEnd"/>
      <w:r>
        <w:rPr>
          <w:sz w:val="28"/>
          <w:szCs w:val="28"/>
        </w:rPr>
        <w:t xml:space="preserve"> </w:t>
      </w:r>
      <w:proofErr w:type="spellStart"/>
      <w:r>
        <w:rPr>
          <w:sz w:val="28"/>
          <w:szCs w:val="28"/>
        </w:rPr>
        <w:t>борозна</w:t>
      </w:r>
      <w:proofErr w:type="spellEnd"/>
      <w:r>
        <w:rPr>
          <w:sz w:val="28"/>
          <w:szCs w:val="28"/>
        </w:rPr>
        <w:t xml:space="preserve">, яку </w:t>
      </w:r>
      <w:proofErr w:type="spellStart"/>
      <w:r>
        <w:rPr>
          <w:sz w:val="28"/>
          <w:szCs w:val="28"/>
        </w:rPr>
        <w:t>називають</w:t>
      </w:r>
      <w:proofErr w:type="spellEnd"/>
      <w:r>
        <w:rPr>
          <w:sz w:val="28"/>
          <w:szCs w:val="28"/>
        </w:rPr>
        <w:t xml:space="preserve"> </w:t>
      </w:r>
      <w:proofErr w:type="spellStart"/>
      <w:r>
        <w:rPr>
          <w:sz w:val="28"/>
          <w:szCs w:val="28"/>
        </w:rPr>
        <w:t>кі</w:t>
      </w:r>
      <w:r w:rsidRPr="00E841E0">
        <w:rPr>
          <w:sz w:val="28"/>
          <w:szCs w:val="28"/>
        </w:rPr>
        <w:t>нцевою</w:t>
      </w:r>
      <w:proofErr w:type="spellEnd"/>
      <w:r w:rsidRPr="00E841E0">
        <w:rPr>
          <w:sz w:val="28"/>
          <w:szCs w:val="28"/>
        </w:rPr>
        <w:t xml:space="preserve"> (</w:t>
      </w:r>
      <w:proofErr w:type="spellStart"/>
      <w:r w:rsidRPr="00E841E0">
        <w:rPr>
          <w:sz w:val="28"/>
          <w:szCs w:val="28"/>
        </w:rPr>
        <w:t>sulcus</w:t>
      </w:r>
      <w:proofErr w:type="spellEnd"/>
      <w:r w:rsidRPr="00E841E0">
        <w:rPr>
          <w:sz w:val="28"/>
          <w:szCs w:val="28"/>
        </w:rPr>
        <w:t xml:space="preserve"> </w:t>
      </w:r>
      <w:proofErr w:type="spellStart"/>
      <w:r w:rsidRPr="00E841E0">
        <w:rPr>
          <w:sz w:val="28"/>
          <w:szCs w:val="28"/>
        </w:rPr>
        <w:t>tenninalis</w:t>
      </w:r>
      <w:proofErr w:type="spellEnd"/>
      <w:r w:rsidRPr="00E841E0">
        <w:rPr>
          <w:sz w:val="28"/>
          <w:szCs w:val="28"/>
        </w:rPr>
        <w:t xml:space="preserve">). </w:t>
      </w:r>
      <w:proofErr w:type="spellStart"/>
      <w:r w:rsidRPr="00E841E0">
        <w:rPr>
          <w:sz w:val="28"/>
          <w:szCs w:val="28"/>
        </w:rPr>
        <w:t>М'язи</w:t>
      </w:r>
      <w:proofErr w:type="spellEnd"/>
      <w:r w:rsidRPr="00E841E0">
        <w:rPr>
          <w:sz w:val="28"/>
          <w:szCs w:val="28"/>
        </w:rPr>
        <w:t xml:space="preserve"> </w:t>
      </w:r>
      <w:proofErr w:type="spellStart"/>
      <w:r w:rsidRPr="00E841E0">
        <w:rPr>
          <w:sz w:val="28"/>
          <w:szCs w:val="28"/>
        </w:rPr>
        <w:t>язи</w:t>
      </w:r>
      <w:r>
        <w:rPr>
          <w:sz w:val="28"/>
          <w:szCs w:val="28"/>
        </w:rPr>
        <w:t>ка</w:t>
      </w:r>
      <w:proofErr w:type="spellEnd"/>
      <w:r>
        <w:rPr>
          <w:sz w:val="28"/>
          <w:szCs w:val="28"/>
        </w:rPr>
        <w:t xml:space="preserve"> </w:t>
      </w:r>
      <w:proofErr w:type="spellStart"/>
      <w:r>
        <w:rPr>
          <w:sz w:val="28"/>
          <w:szCs w:val="28"/>
        </w:rPr>
        <w:t>розвиваються</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міотомів</w:t>
      </w:r>
      <w:proofErr w:type="spellEnd"/>
      <w:r>
        <w:rPr>
          <w:sz w:val="28"/>
          <w:szCs w:val="28"/>
        </w:rPr>
        <w:t xml:space="preserve">. </w:t>
      </w:r>
      <w:proofErr w:type="spellStart"/>
      <w:r>
        <w:rPr>
          <w:sz w:val="28"/>
          <w:szCs w:val="28"/>
        </w:rPr>
        <w:t>Вла</w:t>
      </w:r>
      <w:r w:rsidRPr="00E841E0">
        <w:rPr>
          <w:sz w:val="28"/>
          <w:szCs w:val="28"/>
        </w:rPr>
        <w:t>сне</w:t>
      </w:r>
      <w:proofErr w:type="spellEnd"/>
      <w:r w:rsidRPr="00E841E0">
        <w:rPr>
          <w:sz w:val="28"/>
          <w:szCs w:val="28"/>
        </w:rPr>
        <w:t xml:space="preserve"> </w:t>
      </w:r>
      <w:proofErr w:type="spellStart"/>
      <w:r w:rsidRPr="00E841E0">
        <w:rPr>
          <w:sz w:val="28"/>
          <w:szCs w:val="28"/>
        </w:rPr>
        <w:t>жувальні</w:t>
      </w:r>
      <w:proofErr w:type="spellEnd"/>
      <w:r w:rsidRPr="00E841E0">
        <w:rPr>
          <w:sz w:val="28"/>
          <w:szCs w:val="28"/>
        </w:rPr>
        <w:t xml:space="preserve"> </w:t>
      </w:r>
      <w:proofErr w:type="spellStart"/>
      <w:r w:rsidRPr="00E841E0">
        <w:rPr>
          <w:sz w:val="28"/>
          <w:szCs w:val="28"/>
        </w:rPr>
        <w:t>м'язи</w:t>
      </w:r>
      <w:proofErr w:type="spellEnd"/>
      <w:r w:rsidRPr="00E841E0">
        <w:rPr>
          <w:sz w:val="28"/>
          <w:szCs w:val="28"/>
        </w:rPr>
        <w:t xml:space="preserve"> </w:t>
      </w:r>
      <w:proofErr w:type="spellStart"/>
      <w:r w:rsidRPr="00E841E0">
        <w:rPr>
          <w:sz w:val="28"/>
          <w:szCs w:val="28"/>
        </w:rPr>
        <w:t>формуються</w:t>
      </w:r>
      <w:proofErr w:type="spellEnd"/>
      <w:r w:rsidRPr="00E841E0">
        <w:rPr>
          <w:sz w:val="28"/>
          <w:szCs w:val="28"/>
        </w:rPr>
        <w:t xml:space="preserve"> </w:t>
      </w:r>
      <w:proofErr w:type="spellStart"/>
      <w:r w:rsidRPr="00E841E0">
        <w:rPr>
          <w:sz w:val="28"/>
          <w:szCs w:val="28"/>
        </w:rPr>
        <w:t>із</w:t>
      </w:r>
      <w:proofErr w:type="spellEnd"/>
      <w:r w:rsidRPr="00E841E0">
        <w:rPr>
          <w:sz w:val="28"/>
          <w:szCs w:val="28"/>
        </w:rPr>
        <w:t xml:space="preserve"> </w:t>
      </w:r>
      <w:proofErr w:type="spellStart"/>
      <w:r w:rsidRPr="00E841E0">
        <w:rPr>
          <w:sz w:val="28"/>
          <w:szCs w:val="28"/>
        </w:rPr>
        <w:t>першої</w:t>
      </w:r>
      <w:proofErr w:type="spellEnd"/>
      <w:r w:rsidRPr="00E841E0">
        <w:rPr>
          <w:sz w:val="28"/>
          <w:szCs w:val="28"/>
        </w:rPr>
        <w:t xml:space="preserve"> </w:t>
      </w:r>
      <w:proofErr w:type="spellStart"/>
      <w:r w:rsidRPr="00E841E0">
        <w:rPr>
          <w:sz w:val="28"/>
          <w:szCs w:val="28"/>
        </w:rPr>
        <w:t>зябрової</w:t>
      </w:r>
      <w:proofErr w:type="spellEnd"/>
      <w:r w:rsidRPr="00E841E0">
        <w:rPr>
          <w:sz w:val="28"/>
          <w:szCs w:val="28"/>
        </w:rPr>
        <w:t xml:space="preserve"> дуги.</w:t>
      </w:r>
    </w:p>
    <w:p w:rsidR="00D3611A" w:rsidRPr="00984D4D" w:rsidRDefault="00D3611A" w:rsidP="00D3611A">
      <w:pPr>
        <w:jc w:val="both"/>
        <w:rPr>
          <w:sz w:val="28"/>
          <w:szCs w:val="28"/>
        </w:rPr>
      </w:pPr>
      <w:r>
        <w:rPr>
          <w:b/>
          <w:sz w:val="28"/>
          <w:szCs w:val="28"/>
        </w:rPr>
        <w:tab/>
      </w:r>
      <w:proofErr w:type="spellStart"/>
      <w:r w:rsidRPr="00AE0688">
        <w:rPr>
          <w:b/>
          <w:sz w:val="28"/>
          <w:szCs w:val="28"/>
        </w:rPr>
        <w:t>Розвиток</w:t>
      </w:r>
      <w:proofErr w:type="spellEnd"/>
      <w:r w:rsidRPr="00AE0688">
        <w:rPr>
          <w:b/>
          <w:sz w:val="28"/>
          <w:szCs w:val="28"/>
        </w:rPr>
        <w:t xml:space="preserve"> </w:t>
      </w:r>
      <w:proofErr w:type="spellStart"/>
      <w:r w:rsidRPr="00AE0688">
        <w:rPr>
          <w:b/>
          <w:sz w:val="28"/>
          <w:szCs w:val="28"/>
        </w:rPr>
        <w:t>слинних</w:t>
      </w:r>
      <w:proofErr w:type="spellEnd"/>
      <w:r w:rsidRPr="00AE0688">
        <w:rPr>
          <w:b/>
          <w:sz w:val="28"/>
          <w:szCs w:val="28"/>
        </w:rPr>
        <w:t xml:space="preserve"> </w:t>
      </w:r>
      <w:proofErr w:type="spellStart"/>
      <w:r w:rsidRPr="00AE0688">
        <w:rPr>
          <w:b/>
          <w:sz w:val="28"/>
          <w:szCs w:val="28"/>
        </w:rPr>
        <w:t>залоз</w:t>
      </w:r>
      <w:proofErr w:type="spellEnd"/>
      <w:r w:rsidRPr="00AE0688">
        <w:rPr>
          <w:b/>
          <w:sz w:val="28"/>
          <w:szCs w:val="28"/>
        </w:rPr>
        <w:t>.</w:t>
      </w:r>
      <w:r w:rsidRPr="00E841E0">
        <w:rPr>
          <w:sz w:val="28"/>
          <w:szCs w:val="28"/>
        </w:rPr>
        <w:t xml:space="preserve"> </w:t>
      </w:r>
      <w:proofErr w:type="spellStart"/>
      <w:r w:rsidRPr="00E841E0">
        <w:rPr>
          <w:sz w:val="28"/>
          <w:szCs w:val="28"/>
        </w:rPr>
        <w:t>Ус</w:t>
      </w:r>
      <w:r>
        <w:rPr>
          <w:sz w:val="28"/>
          <w:szCs w:val="28"/>
        </w:rPr>
        <w:t>і</w:t>
      </w:r>
      <w:proofErr w:type="spellEnd"/>
      <w:r>
        <w:rPr>
          <w:sz w:val="28"/>
          <w:szCs w:val="28"/>
        </w:rPr>
        <w:t xml:space="preserve"> </w:t>
      </w:r>
      <w:proofErr w:type="spellStart"/>
      <w:r>
        <w:rPr>
          <w:sz w:val="28"/>
          <w:szCs w:val="28"/>
        </w:rPr>
        <w:t>залози</w:t>
      </w:r>
      <w:proofErr w:type="spellEnd"/>
      <w:r>
        <w:rPr>
          <w:sz w:val="28"/>
          <w:szCs w:val="28"/>
        </w:rPr>
        <w:t xml:space="preserve"> </w:t>
      </w:r>
      <w:proofErr w:type="spellStart"/>
      <w:r>
        <w:rPr>
          <w:sz w:val="28"/>
          <w:szCs w:val="28"/>
        </w:rPr>
        <w:t>ротової</w:t>
      </w:r>
      <w:proofErr w:type="spellEnd"/>
      <w:r>
        <w:rPr>
          <w:sz w:val="28"/>
          <w:szCs w:val="28"/>
        </w:rPr>
        <w:t xml:space="preserve"> </w:t>
      </w:r>
      <w:proofErr w:type="spellStart"/>
      <w:r>
        <w:rPr>
          <w:sz w:val="28"/>
          <w:szCs w:val="28"/>
        </w:rPr>
        <w:t>порожнини</w:t>
      </w:r>
      <w:proofErr w:type="spellEnd"/>
      <w:r>
        <w:rPr>
          <w:sz w:val="28"/>
          <w:szCs w:val="28"/>
        </w:rPr>
        <w:t xml:space="preserve"> є </w:t>
      </w:r>
      <w:proofErr w:type="spellStart"/>
      <w:r>
        <w:rPr>
          <w:sz w:val="28"/>
          <w:szCs w:val="28"/>
        </w:rPr>
        <w:t>по</w:t>
      </w:r>
      <w:r w:rsidRPr="00E841E0">
        <w:rPr>
          <w:sz w:val="28"/>
          <w:szCs w:val="28"/>
        </w:rPr>
        <w:t>хідними</w:t>
      </w:r>
      <w:proofErr w:type="spellEnd"/>
      <w:r w:rsidRPr="00E841E0">
        <w:rPr>
          <w:sz w:val="28"/>
          <w:szCs w:val="28"/>
        </w:rPr>
        <w:t xml:space="preserve"> </w:t>
      </w:r>
      <w:proofErr w:type="spellStart"/>
      <w:r w:rsidRPr="00E841E0">
        <w:rPr>
          <w:sz w:val="28"/>
          <w:szCs w:val="28"/>
        </w:rPr>
        <w:t>багатошарового</w:t>
      </w:r>
      <w:proofErr w:type="spellEnd"/>
      <w:r w:rsidRPr="00E841E0">
        <w:rPr>
          <w:sz w:val="28"/>
          <w:szCs w:val="28"/>
        </w:rPr>
        <w:t xml:space="preserve"> плоского </w:t>
      </w:r>
      <w:proofErr w:type="spellStart"/>
      <w:r w:rsidRPr="00E841E0">
        <w:rPr>
          <w:sz w:val="28"/>
          <w:szCs w:val="28"/>
        </w:rPr>
        <w:t>епітелію</w:t>
      </w:r>
      <w:proofErr w:type="spellEnd"/>
      <w:r w:rsidRPr="00E841E0">
        <w:rPr>
          <w:sz w:val="28"/>
          <w:szCs w:val="28"/>
        </w:rPr>
        <w:t xml:space="preserve">. </w:t>
      </w:r>
      <w:proofErr w:type="spellStart"/>
      <w:r w:rsidRPr="00E841E0">
        <w:rPr>
          <w:sz w:val="28"/>
          <w:szCs w:val="28"/>
        </w:rPr>
        <w:t>Раніше</w:t>
      </w:r>
      <w:proofErr w:type="spellEnd"/>
      <w:r w:rsidRPr="00E841E0">
        <w:rPr>
          <w:sz w:val="28"/>
          <w:szCs w:val="28"/>
        </w:rPr>
        <w:t xml:space="preserve"> за все в </w:t>
      </w:r>
      <w:proofErr w:type="spellStart"/>
      <w:r w:rsidRPr="00E841E0">
        <w:rPr>
          <w:sz w:val="28"/>
          <w:szCs w:val="28"/>
        </w:rPr>
        <w:t>ембріо</w:t>
      </w:r>
      <w:r>
        <w:rPr>
          <w:sz w:val="28"/>
          <w:szCs w:val="28"/>
        </w:rPr>
        <w:t>на</w:t>
      </w:r>
      <w:proofErr w:type="spellEnd"/>
      <w:r w:rsidRPr="00E841E0">
        <w:rPr>
          <w:sz w:val="28"/>
          <w:szCs w:val="28"/>
        </w:rPr>
        <w:t xml:space="preserve">: </w:t>
      </w:r>
      <w:proofErr w:type="spellStart"/>
      <w:r w:rsidRPr="00E841E0">
        <w:rPr>
          <w:sz w:val="28"/>
          <w:szCs w:val="28"/>
        </w:rPr>
        <w:t>відбувається</w:t>
      </w:r>
      <w:proofErr w:type="spellEnd"/>
      <w:r w:rsidRPr="00E841E0">
        <w:rPr>
          <w:sz w:val="28"/>
          <w:szCs w:val="28"/>
        </w:rPr>
        <w:t xml:space="preserve"> закладка </w:t>
      </w:r>
      <w:proofErr w:type="spellStart"/>
      <w:r w:rsidRPr="00E841E0">
        <w:rPr>
          <w:sz w:val="28"/>
          <w:szCs w:val="28"/>
        </w:rPr>
        <w:t>привушної</w:t>
      </w:r>
      <w:proofErr w:type="spellEnd"/>
      <w:r w:rsidRPr="00E841E0">
        <w:rPr>
          <w:sz w:val="28"/>
          <w:szCs w:val="28"/>
        </w:rPr>
        <w:t xml:space="preserve"> </w:t>
      </w:r>
      <w:proofErr w:type="spellStart"/>
      <w:r w:rsidRPr="00E841E0">
        <w:rPr>
          <w:sz w:val="28"/>
          <w:szCs w:val="28"/>
        </w:rPr>
        <w:t>за</w:t>
      </w:r>
      <w:r>
        <w:rPr>
          <w:sz w:val="28"/>
          <w:szCs w:val="28"/>
        </w:rPr>
        <w:t>лози</w:t>
      </w:r>
      <w:proofErr w:type="spellEnd"/>
      <w:r>
        <w:rPr>
          <w:sz w:val="28"/>
          <w:szCs w:val="28"/>
        </w:rPr>
        <w:t xml:space="preserve"> (на 4-у </w:t>
      </w:r>
      <w:proofErr w:type="spellStart"/>
      <w:r>
        <w:rPr>
          <w:sz w:val="28"/>
          <w:szCs w:val="28"/>
        </w:rPr>
        <w:t>тижні</w:t>
      </w:r>
      <w:proofErr w:type="spellEnd"/>
      <w:r>
        <w:rPr>
          <w:sz w:val="28"/>
          <w:szCs w:val="28"/>
        </w:rPr>
        <w:t xml:space="preserve">), </w:t>
      </w:r>
      <w:proofErr w:type="spellStart"/>
      <w:r>
        <w:rPr>
          <w:sz w:val="28"/>
          <w:szCs w:val="28"/>
        </w:rPr>
        <w:t>потім</w:t>
      </w:r>
      <w:proofErr w:type="spellEnd"/>
      <w:r>
        <w:rPr>
          <w:sz w:val="28"/>
          <w:szCs w:val="28"/>
        </w:rPr>
        <w:t xml:space="preserve"> - </w:t>
      </w:r>
      <w:proofErr w:type="spellStart"/>
      <w:r>
        <w:rPr>
          <w:sz w:val="28"/>
          <w:szCs w:val="28"/>
        </w:rPr>
        <w:t>під</w:t>
      </w:r>
      <w:r w:rsidRPr="00E841E0">
        <w:rPr>
          <w:sz w:val="28"/>
          <w:szCs w:val="28"/>
        </w:rPr>
        <w:t>щелепної</w:t>
      </w:r>
      <w:proofErr w:type="spellEnd"/>
      <w:r w:rsidRPr="00E841E0">
        <w:rPr>
          <w:sz w:val="28"/>
          <w:szCs w:val="28"/>
        </w:rPr>
        <w:t xml:space="preserve"> (на 6-у </w:t>
      </w:r>
      <w:proofErr w:type="spellStart"/>
      <w:r w:rsidRPr="00E841E0">
        <w:rPr>
          <w:sz w:val="28"/>
          <w:szCs w:val="28"/>
        </w:rPr>
        <w:t>тижні</w:t>
      </w:r>
      <w:proofErr w:type="spellEnd"/>
      <w:r w:rsidRPr="00E841E0">
        <w:rPr>
          <w:sz w:val="28"/>
          <w:szCs w:val="28"/>
        </w:rPr>
        <w:t xml:space="preserve">) та </w:t>
      </w:r>
      <w:proofErr w:type="spellStart"/>
      <w:r w:rsidRPr="00E841E0">
        <w:rPr>
          <w:sz w:val="28"/>
          <w:szCs w:val="28"/>
        </w:rPr>
        <w:t>під'язикової</w:t>
      </w:r>
      <w:proofErr w:type="spellEnd"/>
      <w:r w:rsidRPr="00E841E0">
        <w:rPr>
          <w:sz w:val="28"/>
          <w:szCs w:val="28"/>
        </w:rPr>
        <w:t xml:space="preserve"> (на 8-9-у </w:t>
      </w:r>
      <w:proofErr w:type="spellStart"/>
      <w:r w:rsidRPr="00E841E0">
        <w:rPr>
          <w:sz w:val="28"/>
          <w:szCs w:val="28"/>
        </w:rPr>
        <w:t>тижні</w:t>
      </w:r>
      <w:proofErr w:type="spellEnd"/>
      <w:r w:rsidRPr="00E841E0">
        <w:rPr>
          <w:sz w:val="28"/>
          <w:szCs w:val="28"/>
        </w:rPr>
        <w:t xml:space="preserve">). </w:t>
      </w:r>
      <w:proofErr w:type="spellStart"/>
      <w:r w:rsidRPr="00E841E0">
        <w:rPr>
          <w:sz w:val="28"/>
          <w:szCs w:val="28"/>
        </w:rPr>
        <w:t>Дріб</w:t>
      </w:r>
      <w:r>
        <w:rPr>
          <w:sz w:val="28"/>
          <w:szCs w:val="28"/>
        </w:rPr>
        <w:t>ні</w:t>
      </w:r>
      <w:proofErr w:type="spellEnd"/>
      <w:r w:rsidRPr="00E841E0">
        <w:rPr>
          <w:sz w:val="28"/>
          <w:szCs w:val="28"/>
        </w:rPr>
        <w:t xml:space="preserve"> </w:t>
      </w:r>
      <w:proofErr w:type="spellStart"/>
      <w:r w:rsidRPr="00E841E0">
        <w:rPr>
          <w:sz w:val="28"/>
          <w:szCs w:val="28"/>
        </w:rPr>
        <w:t>слинні</w:t>
      </w:r>
      <w:proofErr w:type="spellEnd"/>
      <w:r w:rsidRPr="00E841E0">
        <w:rPr>
          <w:sz w:val="28"/>
          <w:szCs w:val="28"/>
        </w:rPr>
        <w:t xml:space="preserve"> </w:t>
      </w:r>
      <w:proofErr w:type="spellStart"/>
      <w:r w:rsidRPr="00E841E0">
        <w:rPr>
          <w:sz w:val="28"/>
          <w:szCs w:val="28"/>
        </w:rPr>
        <w:t>залози</w:t>
      </w:r>
      <w:proofErr w:type="spellEnd"/>
      <w:r w:rsidRPr="00E841E0">
        <w:rPr>
          <w:sz w:val="28"/>
          <w:szCs w:val="28"/>
        </w:rPr>
        <w:t xml:space="preserve"> </w:t>
      </w:r>
      <w:proofErr w:type="spellStart"/>
      <w:r w:rsidRPr="00E841E0">
        <w:rPr>
          <w:sz w:val="28"/>
          <w:szCs w:val="28"/>
        </w:rPr>
        <w:t>стають</w:t>
      </w:r>
      <w:proofErr w:type="spellEnd"/>
      <w:r w:rsidRPr="00E841E0">
        <w:rPr>
          <w:sz w:val="28"/>
          <w:szCs w:val="28"/>
        </w:rPr>
        <w:t xml:space="preserve"> </w:t>
      </w:r>
      <w:proofErr w:type="spellStart"/>
      <w:r w:rsidRPr="00E841E0">
        <w:rPr>
          <w:sz w:val="28"/>
          <w:szCs w:val="28"/>
        </w:rPr>
        <w:t>помітними</w:t>
      </w:r>
      <w:proofErr w:type="spellEnd"/>
      <w:r w:rsidRPr="00E841E0">
        <w:rPr>
          <w:sz w:val="28"/>
          <w:szCs w:val="28"/>
        </w:rPr>
        <w:t xml:space="preserve"> в </w:t>
      </w:r>
      <w:proofErr w:type="spellStart"/>
      <w:r w:rsidRPr="00E841E0">
        <w:rPr>
          <w:sz w:val="28"/>
          <w:szCs w:val="28"/>
        </w:rPr>
        <w:t>слизовій</w:t>
      </w:r>
      <w:proofErr w:type="spellEnd"/>
      <w:r w:rsidRPr="00E841E0">
        <w:rPr>
          <w:sz w:val="28"/>
          <w:szCs w:val="28"/>
        </w:rPr>
        <w:t xml:space="preserve"> </w:t>
      </w:r>
      <w:proofErr w:type="spellStart"/>
      <w:r w:rsidRPr="00E841E0">
        <w:rPr>
          <w:sz w:val="28"/>
          <w:szCs w:val="28"/>
        </w:rPr>
        <w:t>оболонці</w:t>
      </w:r>
      <w:proofErr w:type="spellEnd"/>
      <w:r w:rsidRPr="00E841E0">
        <w:rPr>
          <w:sz w:val="28"/>
          <w:szCs w:val="28"/>
        </w:rPr>
        <w:t xml:space="preserve"> </w:t>
      </w:r>
      <w:proofErr w:type="spellStart"/>
      <w:r w:rsidRPr="00E841E0">
        <w:rPr>
          <w:sz w:val="28"/>
          <w:szCs w:val="28"/>
        </w:rPr>
        <w:t>значно</w:t>
      </w:r>
      <w:proofErr w:type="spellEnd"/>
      <w:r w:rsidRPr="00E841E0">
        <w:rPr>
          <w:sz w:val="28"/>
          <w:szCs w:val="28"/>
        </w:rPr>
        <w:t xml:space="preserve"> </w:t>
      </w:r>
      <w:proofErr w:type="spellStart"/>
      <w:r w:rsidRPr="00E841E0">
        <w:rPr>
          <w:sz w:val="28"/>
          <w:szCs w:val="28"/>
        </w:rPr>
        <w:t>пізніш</w:t>
      </w:r>
      <w:r>
        <w:rPr>
          <w:sz w:val="28"/>
          <w:szCs w:val="28"/>
        </w:rPr>
        <w:t>е</w:t>
      </w:r>
      <w:proofErr w:type="spellEnd"/>
      <w:r>
        <w:rPr>
          <w:sz w:val="28"/>
          <w:szCs w:val="28"/>
        </w:rPr>
        <w:t>.</w:t>
      </w:r>
    </w:p>
    <w:p w:rsidR="00D3611A" w:rsidRPr="00E841E0" w:rsidRDefault="00D3611A" w:rsidP="00D3611A">
      <w:pPr>
        <w:jc w:val="both"/>
        <w:rPr>
          <w:sz w:val="28"/>
          <w:szCs w:val="28"/>
        </w:rPr>
      </w:pPr>
      <w:r>
        <w:rPr>
          <w:sz w:val="28"/>
          <w:szCs w:val="28"/>
        </w:rPr>
        <w:tab/>
      </w:r>
      <w:proofErr w:type="spellStart"/>
      <w:r w:rsidRPr="00E841E0">
        <w:rPr>
          <w:sz w:val="28"/>
          <w:szCs w:val="28"/>
        </w:rPr>
        <w:t>Формування</w:t>
      </w:r>
      <w:proofErr w:type="spellEnd"/>
      <w:r w:rsidRPr="00E841E0">
        <w:rPr>
          <w:sz w:val="28"/>
          <w:szCs w:val="28"/>
        </w:rPr>
        <w:t xml:space="preserve"> </w:t>
      </w:r>
      <w:proofErr w:type="spellStart"/>
      <w:r w:rsidRPr="00E841E0">
        <w:rPr>
          <w:sz w:val="28"/>
          <w:szCs w:val="28"/>
        </w:rPr>
        <w:t>тонзилярного</w:t>
      </w:r>
      <w:proofErr w:type="spellEnd"/>
      <w:r w:rsidRPr="00E841E0">
        <w:rPr>
          <w:sz w:val="28"/>
          <w:szCs w:val="28"/>
        </w:rPr>
        <w:t xml:space="preserve"> </w:t>
      </w:r>
      <w:proofErr w:type="spellStart"/>
      <w:r w:rsidRPr="00E841E0">
        <w:rPr>
          <w:sz w:val="28"/>
          <w:szCs w:val="28"/>
        </w:rPr>
        <w:t>апарату</w:t>
      </w:r>
      <w:proofErr w:type="spellEnd"/>
      <w:r w:rsidRPr="00E841E0">
        <w:rPr>
          <w:sz w:val="28"/>
          <w:szCs w:val="28"/>
        </w:rPr>
        <w:t xml:space="preserve"> глотки </w:t>
      </w:r>
      <w:proofErr w:type="spellStart"/>
      <w:r w:rsidRPr="00E841E0">
        <w:rPr>
          <w:sz w:val="28"/>
          <w:szCs w:val="28"/>
        </w:rPr>
        <w:t>починається</w:t>
      </w:r>
      <w:proofErr w:type="spellEnd"/>
      <w:r w:rsidRPr="00E841E0">
        <w:rPr>
          <w:sz w:val="28"/>
          <w:szCs w:val="28"/>
        </w:rPr>
        <w:t xml:space="preserve"> </w:t>
      </w:r>
      <w:proofErr w:type="gramStart"/>
      <w:r w:rsidRPr="00E841E0">
        <w:rPr>
          <w:sz w:val="28"/>
          <w:szCs w:val="28"/>
        </w:rPr>
        <w:t xml:space="preserve">на </w:t>
      </w:r>
      <w:r>
        <w:rPr>
          <w:sz w:val="28"/>
          <w:szCs w:val="28"/>
        </w:rPr>
        <w:t>3-м</w:t>
      </w:r>
      <w:r w:rsidRPr="00E841E0">
        <w:rPr>
          <w:sz w:val="28"/>
          <w:szCs w:val="28"/>
        </w:rPr>
        <w:t>у</w:t>
      </w:r>
      <w:proofErr w:type="gramEnd"/>
      <w:r w:rsidRPr="00E841E0">
        <w:rPr>
          <w:sz w:val="28"/>
          <w:szCs w:val="28"/>
        </w:rPr>
        <w:t xml:space="preserve"> </w:t>
      </w:r>
      <w:proofErr w:type="spellStart"/>
      <w:r w:rsidRPr="00E841E0">
        <w:rPr>
          <w:sz w:val="28"/>
          <w:szCs w:val="28"/>
        </w:rPr>
        <w:t>місяці</w:t>
      </w:r>
      <w:proofErr w:type="spellEnd"/>
      <w:r w:rsidRPr="00E841E0">
        <w:rPr>
          <w:sz w:val="28"/>
          <w:szCs w:val="28"/>
        </w:rPr>
        <w:t xml:space="preserve"> </w:t>
      </w:r>
      <w:proofErr w:type="spellStart"/>
      <w:r w:rsidRPr="00E841E0">
        <w:rPr>
          <w:sz w:val="28"/>
          <w:szCs w:val="28"/>
        </w:rPr>
        <w:t>ембріонального</w:t>
      </w:r>
      <w:proofErr w:type="spellEnd"/>
      <w:r w:rsidRPr="00E841E0">
        <w:rPr>
          <w:sz w:val="28"/>
          <w:szCs w:val="28"/>
        </w:rPr>
        <w:t xml:space="preserve"> </w:t>
      </w:r>
      <w:proofErr w:type="spellStart"/>
      <w:r w:rsidRPr="00E841E0">
        <w:rPr>
          <w:sz w:val="28"/>
          <w:szCs w:val="28"/>
        </w:rPr>
        <w:t>періоду</w:t>
      </w:r>
      <w:proofErr w:type="spellEnd"/>
      <w:r w:rsidRPr="00E841E0">
        <w:rPr>
          <w:sz w:val="28"/>
          <w:szCs w:val="28"/>
        </w:rPr>
        <w:t>.</w:t>
      </w:r>
    </w:p>
    <w:p w:rsidR="00D3611A" w:rsidRPr="00E841E0" w:rsidRDefault="00D3611A" w:rsidP="00D3611A">
      <w:pPr>
        <w:jc w:val="both"/>
        <w:rPr>
          <w:sz w:val="28"/>
          <w:szCs w:val="28"/>
        </w:rPr>
      </w:pPr>
      <w:r>
        <w:rPr>
          <w:sz w:val="28"/>
          <w:szCs w:val="28"/>
        </w:rPr>
        <w:tab/>
      </w:r>
      <w:proofErr w:type="spellStart"/>
      <w:r w:rsidRPr="00E841E0">
        <w:rPr>
          <w:sz w:val="28"/>
          <w:szCs w:val="28"/>
        </w:rPr>
        <w:t>Після</w:t>
      </w:r>
      <w:proofErr w:type="spellEnd"/>
      <w:r w:rsidRPr="00E841E0">
        <w:rPr>
          <w:sz w:val="28"/>
          <w:szCs w:val="28"/>
        </w:rPr>
        <w:t xml:space="preserve"> </w:t>
      </w:r>
      <w:proofErr w:type="spellStart"/>
      <w:r w:rsidRPr="00E841E0">
        <w:rPr>
          <w:sz w:val="28"/>
          <w:szCs w:val="28"/>
        </w:rPr>
        <w:t>завершення</w:t>
      </w:r>
      <w:proofErr w:type="spellEnd"/>
      <w:r w:rsidRPr="00E841E0">
        <w:rPr>
          <w:sz w:val="28"/>
          <w:szCs w:val="28"/>
        </w:rPr>
        <w:t xml:space="preserve"> </w:t>
      </w:r>
      <w:proofErr w:type="spellStart"/>
      <w:r w:rsidRPr="00E841E0">
        <w:rPr>
          <w:sz w:val="28"/>
          <w:szCs w:val="28"/>
        </w:rPr>
        <w:t>фор</w:t>
      </w:r>
      <w:r>
        <w:rPr>
          <w:sz w:val="28"/>
          <w:szCs w:val="28"/>
        </w:rPr>
        <w:t>мування</w:t>
      </w:r>
      <w:proofErr w:type="spellEnd"/>
      <w:r>
        <w:rPr>
          <w:sz w:val="28"/>
          <w:szCs w:val="28"/>
        </w:rPr>
        <w:t xml:space="preserve"> </w:t>
      </w:r>
      <w:proofErr w:type="spellStart"/>
      <w:r>
        <w:rPr>
          <w:sz w:val="28"/>
          <w:szCs w:val="28"/>
        </w:rPr>
        <w:t>м'яких</w:t>
      </w:r>
      <w:proofErr w:type="spellEnd"/>
      <w:r>
        <w:rPr>
          <w:sz w:val="28"/>
          <w:szCs w:val="28"/>
        </w:rPr>
        <w:t xml:space="preserve"> тканин </w:t>
      </w:r>
      <w:proofErr w:type="spellStart"/>
      <w:r>
        <w:rPr>
          <w:sz w:val="28"/>
          <w:szCs w:val="28"/>
        </w:rPr>
        <w:t>починається</w:t>
      </w:r>
      <w:proofErr w:type="spellEnd"/>
      <w:r w:rsidRPr="00E841E0">
        <w:rPr>
          <w:sz w:val="28"/>
          <w:szCs w:val="28"/>
        </w:rPr>
        <w:t xml:space="preserve"> </w:t>
      </w:r>
      <w:proofErr w:type="spellStart"/>
      <w:r w:rsidRPr="00E841E0">
        <w:rPr>
          <w:sz w:val="28"/>
          <w:szCs w:val="28"/>
        </w:rPr>
        <w:t>утворення</w:t>
      </w:r>
      <w:proofErr w:type="spellEnd"/>
      <w:r w:rsidRPr="00E841E0">
        <w:rPr>
          <w:sz w:val="28"/>
          <w:szCs w:val="28"/>
        </w:rPr>
        <w:t xml:space="preserve"> </w:t>
      </w:r>
      <w:proofErr w:type="spellStart"/>
      <w:r w:rsidRPr="00E841E0">
        <w:rPr>
          <w:sz w:val="28"/>
          <w:szCs w:val="28"/>
        </w:rPr>
        <w:t>кісткових</w:t>
      </w:r>
      <w:proofErr w:type="spellEnd"/>
      <w:r w:rsidRPr="00E841E0">
        <w:rPr>
          <w:sz w:val="28"/>
          <w:szCs w:val="28"/>
        </w:rPr>
        <w:t xml:space="preserve"> структур.</w:t>
      </w:r>
    </w:p>
    <w:p w:rsidR="00D3611A" w:rsidRPr="00E841E0" w:rsidRDefault="00D3611A" w:rsidP="00D3611A">
      <w:pPr>
        <w:jc w:val="both"/>
        <w:rPr>
          <w:sz w:val="28"/>
          <w:szCs w:val="28"/>
        </w:rPr>
      </w:pPr>
      <w:r>
        <w:rPr>
          <w:sz w:val="28"/>
          <w:szCs w:val="28"/>
        </w:rPr>
        <w:tab/>
      </w:r>
      <w:proofErr w:type="spellStart"/>
      <w:r w:rsidRPr="00984D4D">
        <w:rPr>
          <w:b/>
          <w:sz w:val="28"/>
          <w:szCs w:val="28"/>
        </w:rPr>
        <w:t>Кістки</w:t>
      </w:r>
      <w:proofErr w:type="spellEnd"/>
      <w:r w:rsidRPr="00984D4D">
        <w:rPr>
          <w:b/>
          <w:sz w:val="28"/>
          <w:szCs w:val="28"/>
        </w:rPr>
        <w:t xml:space="preserve"> лицевого черепа</w:t>
      </w:r>
      <w:r w:rsidRPr="00E841E0">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безпосереднє</w:t>
      </w:r>
      <w:proofErr w:type="spellEnd"/>
      <w:r>
        <w:rPr>
          <w:sz w:val="28"/>
          <w:szCs w:val="28"/>
        </w:rPr>
        <w:t xml:space="preserve"> </w:t>
      </w:r>
      <w:proofErr w:type="spellStart"/>
      <w:r>
        <w:rPr>
          <w:sz w:val="28"/>
          <w:szCs w:val="28"/>
        </w:rPr>
        <w:t>відношення</w:t>
      </w:r>
      <w:proofErr w:type="spellEnd"/>
      <w:r w:rsidRPr="00E841E0">
        <w:rPr>
          <w:sz w:val="28"/>
          <w:szCs w:val="28"/>
        </w:rPr>
        <w:t xml:space="preserve"> до </w:t>
      </w:r>
      <w:proofErr w:type="spellStart"/>
      <w:r w:rsidRPr="00E841E0">
        <w:rPr>
          <w:sz w:val="28"/>
          <w:szCs w:val="28"/>
        </w:rPr>
        <w:t>порожнини</w:t>
      </w:r>
      <w:proofErr w:type="spellEnd"/>
      <w:r w:rsidRPr="00E841E0">
        <w:rPr>
          <w:sz w:val="28"/>
          <w:szCs w:val="28"/>
        </w:rPr>
        <w:t xml:space="preserve"> рота, є </w:t>
      </w:r>
      <w:proofErr w:type="spellStart"/>
      <w:r w:rsidRPr="00E841E0">
        <w:rPr>
          <w:sz w:val="28"/>
          <w:szCs w:val="28"/>
        </w:rPr>
        <w:t>покривним</w:t>
      </w:r>
      <w:r>
        <w:rPr>
          <w:sz w:val="28"/>
          <w:szCs w:val="28"/>
        </w:rPr>
        <w:t>и</w:t>
      </w:r>
      <w:proofErr w:type="spellEnd"/>
      <w:r>
        <w:rPr>
          <w:sz w:val="28"/>
          <w:szCs w:val="28"/>
        </w:rPr>
        <w:t xml:space="preserve"> (</w:t>
      </w:r>
      <w:proofErr w:type="spellStart"/>
      <w:r>
        <w:rPr>
          <w:sz w:val="28"/>
          <w:szCs w:val="28"/>
        </w:rPr>
        <w:t>кістки</w:t>
      </w:r>
      <w:proofErr w:type="spellEnd"/>
      <w:r>
        <w:rPr>
          <w:sz w:val="28"/>
          <w:szCs w:val="28"/>
        </w:rPr>
        <w:t xml:space="preserve"> </w:t>
      </w:r>
      <w:proofErr w:type="spellStart"/>
      <w:r>
        <w:rPr>
          <w:sz w:val="28"/>
          <w:szCs w:val="28"/>
        </w:rPr>
        <w:t>сполучнотканинного</w:t>
      </w:r>
      <w:proofErr w:type="spellEnd"/>
      <w:r>
        <w:rPr>
          <w:sz w:val="28"/>
          <w:szCs w:val="28"/>
        </w:rPr>
        <w:t xml:space="preserve"> </w:t>
      </w:r>
      <w:proofErr w:type="spellStart"/>
      <w:r>
        <w:rPr>
          <w:sz w:val="28"/>
          <w:szCs w:val="28"/>
        </w:rPr>
        <w:t>по</w:t>
      </w:r>
      <w:r w:rsidRPr="00E841E0">
        <w:rPr>
          <w:sz w:val="28"/>
          <w:szCs w:val="28"/>
        </w:rPr>
        <w:t>ходження</w:t>
      </w:r>
      <w:proofErr w:type="spellEnd"/>
      <w:r w:rsidRPr="00E841E0">
        <w:rPr>
          <w:sz w:val="28"/>
          <w:szCs w:val="28"/>
        </w:rPr>
        <w:t>).</w:t>
      </w:r>
    </w:p>
    <w:p w:rsidR="00D3611A" w:rsidRPr="00984D4D" w:rsidRDefault="00D3611A" w:rsidP="00D3611A">
      <w:pPr>
        <w:jc w:val="both"/>
        <w:rPr>
          <w:sz w:val="28"/>
          <w:szCs w:val="28"/>
        </w:rPr>
      </w:pPr>
      <w:r>
        <w:rPr>
          <w:sz w:val="28"/>
          <w:szCs w:val="28"/>
        </w:rPr>
        <w:tab/>
      </w:r>
      <w:r w:rsidRPr="00984D4D">
        <w:rPr>
          <w:sz w:val="28"/>
          <w:szCs w:val="28"/>
        </w:rPr>
        <w:t xml:space="preserve">Закладка </w:t>
      </w:r>
      <w:proofErr w:type="spellStart"/>
      <w:r w:rsidRPr="00984D4D">
        <w:rPr>
          <w:sz w:val="28"/>
          <w:szCs w:val="28"/>
        </w:rPr>
        <w:t>майбутніх</w:t>
      </w:r>
      <w:proofErr w:type="spellEnd"/>
      <w:r w:rsidRPr="00984D4D">
        <w:rPr>
          <w:sz w:val="28"/>
          <w:szCs w:val="28"/>
        </w:rPr>
        <w:t xml:space="preserve"> </w:t>
      </w:r>
      <w:proofErr w:type="spellStart"/>
      <w:r w:rsidRPr="00984D4D">
        <w:rPr>
          <w:sz w:val="28"/>
          <w:szCs w:val="28"/>
        </w:rPr>
        <w:t>щелеп</w:t>
      </w:r>
      <w:proofErr w:type="spellEnd"/>
      <w:r w:rsidRPr="00984D4D">
        <w:rPr>
          <w:sz w:val="28"/>
          <w:szCs w:val="28"/>
        </w:rPr>
        <w:t xml:space="preserve"> </w:t>
      </w:r>
      <w:proofErr w:type="spellStart"/>
      <w:r w:rsidRPr="00984D4D">
        <w:rPr>
          <w:sz w:val="28"/>
          <w:szCs w:val="28"/>
        </w:rPr>
        <w:t>починається</w:t>
      </w:r>
      <w:proofErr w:type="spellEnd"/>
      <w:r w:rsidRPr="00984D4D">
        <w:rPr>
          <w:sz w:val="28"/>
          <w:szCs w:val="28"/>
        </w:rPr>
        <w:t xml:space="preserve"> на </w:t>
      </w:r>
      <w:proofErr w:type="spellStart"/>
      <w:r w:rsidRPr="00984D4D">
        <w:rPr>
          <w:sz w:val="28"/>
          <w:szCs w:val="28"/>
        </w:rPr>
        <w:t>порівняно</w:t>
      </w:r>
      <w:proofErr w:type="spellEnd"/>
      <w:r w:rsidRPr="00984D4D">
        <w:rPr>
          <w:sz w:val="28"/>
          <w:szCs w:val="28"/>
        </w:rPr>
        <w:t xml:space="preserve"> </w:t>
      </w:r>
      <w:proofErr w:type="spellStart"/>
      <w:r w:rsidRPr="00984D4D">
        <w:rPr>
          <w:sz w:val="28"/>
          <w:szCs w:val="28"/>
        </w:rPr>
        <w:t>ранн</w:t>
      </w:r>
      <w:r>
        <w:rPr>
          <w:sz w:val="28"/>
          <w:szCs w:val="28"/>
        </w:rPr>
        <w:t>іх</w:t>
      </w:r>
      <w:proofErr w:type="spellEnd"/>
      <w:r w:rsidRPr="00984D4D">
        <w:rPr>
          <w:sz w:val="28"/>
          <w:szCs w:val="28"/>
        </w:rPr>
        <w:t xml:space="preserve"> </w:t>
      </w:r>
      <w:proofErr w:type="spellStart"/>
      <w:r w:rsidRPr="00984D4D">
        <w:rPr>
          <w:sz w:val="28"/>
          <w:szCs w:val="28"/>
        </w:rPr>
        <w:t>етапах</w:t>
      </w:r>
      <w:proofErr w:type="spellEnd"/>
      <w:r w:rsidRPr="00984D4D">
        <w:rPr>
          <w:sz w:val="28"/>
          <w:szCs w:val="28"/>
        </w:rPr>
        <w:t xml:space="preserve"> </w:t>
      </w:r>
      <w:proofErr w:type="spellStart"/>
      <w:r w:rsidRPr="00984D4D">
        <w:rPr>
          <w:sz w:val="28"/>
          <w:szCs w:val="28"/>
        </w:rPr>
        <w:t>формування</w:t>
      </w:r>
      <w:proofErr w:type="spellEnd"/>
      <w:r w:rsidRPr="00984D4D">
        <w:rPr>
          <w:sz w:val="28"/>
          <w:szCs w:val="28"/>
        </w:rPr>
        <w:t xml:space="preserve"> </w:t>
      </w:r>
      <w:proofErr w:type="spellStart"/>
      <w:r w:rsidRPr="00984D4D">
        <w:rPr>
          <w:sz w:val="28"/>
          <w:szCs w:val="28"/>
        </w:rPr>
        <w:t>обличчя</w:t>
      </w:r>
      <w:proofErr w:type="spellEnd"/>
      <w:r w:rsidRPr="00984D4D">
        <w:rPr>
          <w:sz w:val="28"/>
          <w:szCs w:val="28"/>
        </w:rPr>
        <w:t xml:space="preserve"> </w:t>
      </w:r>
      <w:r>
        <w:rPr>
          <w:sz w:val="28"/>
          <w:szCs w:val="28"/>
        </w:rPr>
        <w:t xml:space="preserve">в </w:t>
      </w:r>
      <w:proofErr w:type="spellStart"/>
      <w:r>
        <w:rPr>
          <w:sz w:val="28"/>
          <w:szCs w:val="28"/>
        </w:rPr>
        <w:t>ембріона</w:t>
      </w:r>
      <w:proofErr w:type="spellEnd"/>
      <w:r>
        <w:rPr>
          <w:sz w:val="28"/>
          <w:szCs w:val="28"/>
        </w:rPr>
        <w:t xml:space="preserve"> </w:t>
      </w:r>
      <w:proofErr w:type="spellStart"/>
      <w:r>
        <w:rPr>
          <w:sz w:val="28"/>
          <w:szCs w:val="28"/>
        </w:rPr>
        <w:t>людини</w:t>
      </w:r>
      <w:proofErr w:type="spellEnd"/>
      <w:r>
        <w:rPr>
          <w:sz w:val="28"/>
          <w:szCs w:val="28"/>
        </w:rPr>
        <w:t xml:space="preserve">. </w:t>
      </w:r>
      <w:proofErr w:type="spellStart"/>
      <w:r>
        <w:rPr>
          <w:sz w:val="28"/>
          <w:szCs w:val="28"/>
        </w:rPr>
        <w:t>Вперше</w:t>
      </w:r>
      <w:proofErr w:type="spellEnd"/>
      <w:r>
        <w:rPr>
          <w:sz w:val="28"/>
          <w:szCs w:val="28"/>
        </w:rPr>
        <w:t xml:space="preserve"> зачаток</w:t>
      </w:r>
      <w:r w:rsidRPr="00984D4D">
        <w:rPr>
          <w:sz w:val="28"/>
          <w:szCs w:val="28"/>
        </w:rPr>
        <w:t xml:space="preserve"> </w:t>
      </w:r>
      <w:proofErr w:type="spellStart"/>
      <w:r w:rsidRPr="00984D4D">
        <w:rPr>
          <w:sz w:val="28"/>
          <w:szCs w:val="28"/>
        </w:rPr>
        <w:t>верхньої</w:t>
      </w:r>
      <w:proofErr w:type="spellEnd"/>
      <w:r w:rsidRPr="00984D4D">
        <w:rPr>
          <w:sz w:val="28"/>
          <w:szCs w:val="28"/>
        </w:rPr>
        <w:t xml:space="preserve"> </w:t>
      </w:r>
      <w:proofErr w:type="spellStart"/>
      <w:r w:rsidRPr="00984D4D">
        <w:rPr>
          <w:sz w:val="28"/>
          <w:szCs w:val="28"/>
        </w:rPr>
        <w:t>щелепи</w:t>
      </w:r>
      <w:proofErr w:type="spellEnd"/>
      <w:r w:rsidRPr="00984D4D">
        <w:rPr>
          <w:sz w:val="28"/>
          <w:szCs w:val="28"/>
        </w:rPr>
        <w:t xml:space="preserve"> </w:t>
      </w:r>
      <w:proofErr w:type="spellStart"/>
      <w:r w:rsidRPr="00984D4D">
        <w:rPr>
          <w:sz w:val="28"/>
          <w:szCs w:val="28"/>
        </w:rPr>
        <w:t>виявляється</w:t>
      </w:r>
      <w:proofErr w:type="spellEnd"/>
      <w:r w:rsidRPr="00984D4D">
        <w:rPr>
          <w:sz w:val="28"/>
          <w:szCs w:val="28"/>
        </w:rPr>
        <w:t xml:space="preserve"> у </w:t>
      </w:r>
      <w:proofErr w:type="spellStart"/>
      <w:r w:rsidRPr="00984D4D">
        <w:rPr>
          <w:sz w:val="28"/>
          <w:szCs w:val="28"/>
        </w:rPr>
        <w:t>передплода</w:t>
      </w:r>
      <w:proofErr w:type="spellEnd"/>
      <w:r w:rsidRPr="00984D4D">
        <w:rPr>
          <w:sz w:val="28"/>
          <w:szCs w:val="28"/>
        </w:rPr>
        <w:t xml:space="preserve"> </w:t>
      </w:r>
      <w:proofErr w:type="spellStart"/>
      <w:r w:rsidRPr="00984D4D">
        <w:rPr>
          <w:sz w:val="28"/>
          <w:szCs w:val="28"/>
        </w:rPr>
        <w:t>довжиною</w:t>
      </w:r>
      <w:proofErr w:type="spellEnd"/>
      <w:r w:rsidRPr="00984D4D">
        <w:rPr>
          <w:sz w:val="28"/>
          <w:szCs w:val="28"/>
        </w:rPr>
        <w:t xml:space="preserve"> </w:t>
      </w:r>
      <w:smartTag w:uri="urn:schemas-microsoft-com:office:smarttags" w:element="metricconverter">
        <w:smartTagPr>
          <w:attr w:name="ProductID" w:val="20 мм"/>
        </w:smartTagPr>
        <w:r w:rsidRPr="00984D4D">
          <w:rPr>
            <w:sz w:val="28"/>
            <w:szCs w:val="28"/>
          </w:rPr>
          <w:t>20 мм</w:t>
        </w:r>
      </w:smartTag>
      <w:r w:rsidRPr="00984D4D">
        <w:rPr>
          <w:sz w:val="28"/>
          <w:szCs w:val="28"/>
        </w:rPr>
        <w:t xml:space="preserve"> у</w:t>
      </w:r>
      <w:r>
        <w:rPr>
          <w:sz w:val="28"/>
          <w:szCs w:val="28"/>
        </w:rPr>
        <w:t xml:space="preserve"> </w:t>
      </w:r>
      <w:proofErr w:type="spellStart"/>
      <w:r>
        <w:rPr>
          <w:sz w:val="28"/>
          <w:szCs w:val="28"/>
        </w:rPr>
        <w:t>ви</w:t>
      </w:r>
      <w:r w:rsidRPr="00984D4D">
        <w:rPr>
          <w:sz w:val="28"/>
          <w:szCs w:val="28"/>
        </w:rPr>
        <w:t>гляді</w:t>
      </w:r>
      <w:proofErr w:type="spellEnd"/>
      <w:r w:rsidRPr="00984D4D">
        <w:rPr>
          <w:sz w:val="28"/>
          <w:szCs w:val="28"/>
        </w:rPr>
        <w:t xml:space="preserve"> скелетогенного </w:t>
      </w:r>
      <w:proofErr w:type="spellStart"/>
      <w:r w:rsidRPr="00984D4D">
        <w:rPr>
          <w:sz w:val="28"/>
          <w:szCs w:val="28"/>
        </w:rPr>
        <w:t>накопичення</w:t>
      </w:r>
      <w:proofErr w:type="spellEnd"/>
      <w:r w:rsidRPr="00984D4D">
        <w:rPr>
          <w:sz w:val="28"/>
          <w:szCs w:val="28"/>
        </w:rPr>
        <w:t xml:space="preserve"> </w:t>
      </w:r>
      <w:proofErr w:type="spellStart"/>
      <w:r w:rsidRPr="00984D4D">
        <w:rPr>
          <w:sz w:val="28"/>
          <w:szCs w:val="28"/>
        </w:rPr>
        <w:t>мезенхімних</w:t>
      </w:r>
      <w:proofErr w:type="spellEnd"/>
      <w:r w:rsidRPr="00984D4D">
        <w:rPr>
          <w:sz w:val="28"/>
          <w:szCs w:val="28"/>
        </w:rPr>
        <w:t xml:space="preserve"> </w:t>
      </w:r>
      <w:proofErr w:type="spellStart"/>
      <w:r w:rsidRPr="00984D4D">
        <w:rPr>
          <w:sz w:val="28"/>
          <w:szCs w:val="28"/>
        </w:rPr>
        <w:t>клітин</w:t>
      </w:r>
      <w:proofErr w:type="spellEnd"/>
      <w:r w:rsidRPr="00984D4D">
        <w:rPr>
          <w:sz w:val="28"/>
          <w:szCs w:val="28"/>
        </w:rPr>
        <w:t xml:space="preserve">. </w:t>
      </w:r>
      <w:proofErr w:type="spellStart"/>
      <w:r w:rsidRPr="00984D4D">
        <w:rPr>
          <w:sz w:val="28"/>
          <w:szCs w:val="28"/>
        </w:rPr>
        <w:t>Однією</w:t>
      </w:r>
      <w:proofErr w:type="spellEnd"/>
      <w:r w:rsidRPr="00984D4D">
        <w:rPr>
          <w:sz w:val="28"/>
          <w:szCs w:val="28"/>
        </w:rPr>
        <w:t xml:space="preserve"> з </w:t>
      </w:r>
      <w:r>
        <w:rPr>
          <w:sz w:val="28"/>
          <w:szCs w:val="28"/>
        </w:rPr>
        <w:t>пе</w:t>
      </w:r>
      <w:r w:rsidRPr="00984D4D">
        <w:rPr>
          <w:sz w:val="28"/>
          <w:szCs w:val="28"/>
        </w:rPr>
        <w:t xml:space="preserve">рших </w:t>
      </w:r>
      <w:proofErr w:type="spellStart"/>
      <w:r w:rsidRPr="00984D4D">
        <w:rPr>
          <w:sz w:val="28"/>
          <w:szCs w:val="28"/>
        </w:rPr>
        <w:t>кісток</w:t>
      </w:r>
      <w:proofErr w:type="spellEnd"/>
      <w:r w:rsidRPr="00984D4D">
        <w:rPr>
          <w:sz w:val="28"/>
          <w:szCs w:val="28"/>
        </w:rPr>
        <w:t xml:space="preserve"> лицевого черепа, </w:t>
      </w:r>
      <w:proofErr w:type="spellStart"/>
      <w:r w:rsidRPr="00984D4D">
        <w:rPr>
          <w:sz w:val="28"/>
          <w:szCs w:val="28"/>
        </w:rPr>
        <w:t>які</w:t>
      </w:r>
      <w:proofErr w:type="spellEnd"/>
      <w:r w:rsidRPr="00984D4D">
        <w:rPr>
          <w:sz w:val="28"/>
          <w:szCs w:val="28"/>
        </w:rPr>
        <w:t xml:space="preserve"> </w:t>
      </w:r>
      <w:proofErr w:type="spellStart"/>
      <w:r w:rsidRPr="00984D4D">
        <w:rPr>
          <w:sz w:val="28"/>
          <w:szCs w:val="28"/>
        </w:rPr>
        <w:t>підлягають</w:t>
      </w:r>
      <w:proofErr w:type="spellEnd"/>
      <w:r w:rsidRPr="00984D4D">
        <w:rPr>
          <w:sz w:val="28"/>
          <w:szCs w:val="28"/>
        </w:rPr>
        <w:t xml:space="preserve"> </w:t>
      </w:r>
      <w:proofErr w:type="spellStart"/>
      <w:r w:rsidRPr="00984D4D">
        <w:rPr>
          <w:sz w:val="28"/>
          <w:szCs w:val="28"/>
        </w:rPr>
        <w:t>око</w:t>
      </w:r>
      <w:r>
        <w:rPr>
          <w:sz w:val="28"/>
          <w:szCs w:val="28"/>
        </w:rPr>
        <w:t>стенінню</w:t>
      </w:r>
      <w:proofErr w:type="spellEnd"/>
      <w:r>
        <w:rPr>
          <w:sz w:val="28"/>
          <w:szCs w:val="28"/>
        </w:rPr>
        <w:t xml:space="preserve">, є </w:t>
      </w:r>
      <w:proofErr w:type="spellStart"/>
      <w:r>
        <w:rPr>
          <w:sz w:val="28"/>
          <w:szCs w:val="28"/>
        </w:rPr>
        <w:t>верхня</w:t>
      </w:r>
      <w:proofErr w:type="spellEnd"/>
      <w:r w:rsidRPr="00984D4D">
        <w:rPr>
          <w:sz w:val="28"/>
          <w:szCs w:val="28"/>
        </w:rPr>
        <w:t xml:space="preserve"> </w:t>
      </w:r>
      <w:proofErr w:type="spellStart"/>
      <w:r w:rsidRPr="00984D4D">
        <w:rPr>
          <w:sz w:val="28"/>
          <w:szCs w:val="28"/>
        </w:rPr>
        <w:t>щелепа</w:t>
      </w:r>
      <w:proofErr w:type="spellEnd"/>
      <w:r w:rsidRPr="00984D4D">
        <w:rPr>
          <w:sz w:val="28"/>
          <w:szCs w:val="28"/>
        </w:rPr>
        <w:t>.</w:t>
      </w:r>
    </w:p>
    <w:p w:rsidR="00D3611A" w:rsidRPr="00984D4D" w:rsidRDefault="00D3611A" w:rsidP="00D3611A">
      <w:pPr>
        <w:jc w:val="both"/>
        <w:rPr>
          <w:sz w:val="28"/>
          <w:szCs w:val="28"/>
        </w:rPr>
      </w:pPr>
      <w:r>
        <w:rPr>
          <w:sz w:val="28"/>
          <w:szCs w:val="28"/>
        </w:rPr>
        <w:tab/>
      </w:r>
      <w:r w:rsidRPr="00984D4D">
        <w:rPr>
          <w:sz w:val="28"/>
          <w:szCs w:val="28"/>
        </w:rPr>
        <w:t xml:space="preserve">До </w:t>
      </w:r>
      <w:proofErr w:type="spellStart"/>
      <w:r w:rsidRPr="00984D4D">
        <w:rPr>
          <w:sz w:val="28"/>
          <w:szCs w:val="28"/>
        </w:rPr>
        <w:t>кінця</w:t>
      </w:r>
      <w:proofErr w:type="spellEnd"/>
      <w:r w:rsidRPr="00984D4D">
        <w:rPr>
          <w:sz w:val="28"/>
          <w:szCs w:val="28"/>
        </w:rPr>
        <w:t xml:space="preserve"> 2-го </w:t>
      </w:r>
      <w:proofErr w:type="spellStart"/>
      <w:r w:rsidRPr="00984D4D">
        <w:rPr>
          <w:sz w:val="28"/>
          <w:szCs w:val="28"/>
        </w:rPr>
        <w:t>місяця</w:t>
      </w:r>
      <w:proofErr w:type="spellEnd"/>
      <w:r w:rsidRPr="00984D4D">
        <w:rPr>
          <w:sz w:val="28"/>
          <w:szCs w:val="28"/>
        </w:rPr>
        <w:t xml:space="preserve"> </w:t>
      </w:r>
      <w:proofErr w:type="spellStart"/>
      <w:r w:rsidRPr="00984D4D">
        <w:rPr>
          <w:sz w:val="28"/>
          <w:szCs w:val="28"/>
        </w:rPr>
        <w:t>внутрішньоутробного</w:t>
      </w:r>
      <w:proofErr w:type="spellEnd"/>
      <w:r w:rsidRPr="00984D4D">
        <w:rPr>
          <w:sz w:val="28"/>
          <w:szCs w:val="28"/>
        </w:rPr>
        <w:t xml:space="preserve"> </w:t>
      </w:r>
      <w:proofErr w:type="spellStart"/>
      <w:r w:rsidRPr="00984D4D">
        <w:rPr>
          <w:sz w:val="28"/>
          <w:szCs w:val="28"/>
        </w:rPr>
        <w:t>розвитку</w:t>
      </w:r>
      <w:proofErr w:type="spellEnd"/>
      <w:r w:rsidRPr="00984D4D">
        <w:rPr>
          <w:sz w:val="28"/>
          <w:szCs w:val="28"/>
        </w:rPr>
        <w:t xml:space="preserve">, коли </w:t>
      </w:r>
      <w:proofErr w:type="spellStart"/>
      <w:r w:rsidRPr="00984D4D">
        <w:rPr>
          <w:sz w:val="28"/>
          <w:szCs w:val="28"/>
        </w:rPr>
        <w:t>зав</w:t>
      </w:r>
      <w:r>
        <w:rPr>
          <w:sz w:val="28"/>
          <w:szCs w:val="28"/>
        </w:rPr>
        <w:t>е</w:t>
      </w:r>
      <w:r w:rsidRPr="00984D4D">
        <w:rPr>
          <w:sz w:val="28"/>
          <w:szCs w:val="28"/>
        </w:rPr>
        <w:t>ршується</w:t>
      </w:r>
      <w:proofErr w:type="spellEnd"/>
      <w:r w:rsidRPr="00984D4D">
        <w:rPr>
          <w:sz w:val="28"/>
          <w:szCs w:val="28"/>
        </w:rPr>
        <w:t xml:space="preserve"> </w:t>
      </w:r>
      <w:proofErr w:type="spellStart"/>
      <w:r w:rsidRPr="00984D4D">
        <w:rPr>
          <w:sz w:val="28"/>
          <w:szCs w:val="28"/>
        </w:rPr>
        <w:t>зростання</w:t>
      </w:r>
      <w:proofErr w:type="spellEnd"/>
      <w:r w:rsidRPr="00984D4D">
        <w:rPr>
          <w:sz w:val="28"/>
          <w:szCs w:val="28"/>
        </w:rPr>
        <w:t xml:space="preserve"> </w:t>
      </w:r>
      <w:proofErr w:type="spellStart"/>
      <w:r w:rsidRPr="00984D4D">
        <w:rPr>
          <w:sz w:val="28"/>
          <w:szCs w:val="28"/>
        </w:rPr>
        <w:t>верхньощелепних</w:t>
      </w:r>
      <w:proofErr w:type="spellEnd"/>
      <w:r w:rsidRPr="00984D4D">
        <w:rPr>
          <w:sz w:val="28"/>
          <w:szCs w:val="28"/>
        </w:rPr>
        <w:t xml:space="preserve"> та </w:t>
      </w:r>
      <w:proofErr w:type="spellStart"/>
      <w:r w:rsidRPr="00984D4D">
        <w:rPr>
          <w:sz w:val="28"/>
          <w:szCs w:val="28"/>
        </w:rPr>
        <w:t>лобних</w:t>
      </w:r>
      <w:proofErr w:type="spellEnd"/>
      <w:r w:rsidRPr="00984D4D">
        <w:rPr>
          <w:sz w:val="28"/>
          <w:szCs w:val="28"/>
        </w:rPr>
        <w:t xml:space="preserve"> </w:t>
      </w:r>
      <w:proofErr w:type="spellStart"/>
      <w:r w:rsidRPr="00984D4D">
        <w:rPr>
          <w:sz w:val="28"/>
          <w:szCs w:val="28"/>
        </w:rPr>
        <w:t>відростків</w:t>
      </w:r>
      <w:proofErr w:type="spellEnd"/>
      <w:r w:rsidRPr="00984D4D">
        <w:rPr>
          <w:sz w:val="28"/>
          <w:szCs w:val="28"/>
        </w:rPr>
        <w:t xml:space="preserve">, </w:t>
      </w:r>
      <w:proofErr w:type="spellStart"/>
      <w:r w:rsidRPr="00984D4D">
        <w:rPr>
          <w:sz w:val="28"/>
          <w:szCs w:val="28"/>
        </w:rPr>
        <w:t>я</w:t>
      </w:r>
      <w:r>
        <w:rPr>
          <w:sz w:val="28"/>
          <w:szCs w:val="28"/>
        </w:rPr>
        <w:t>кі</w:t>
      </w:r>
      <w:proofErr w:type="spellEnd"/>
      <w:r w:rsidRPr="00984D4D">
        <w:rPr>
          <w:sz w:val="28"/>
          <w:szCs w:val="28"/>
        </w:rPr>
        <w:t xml:space="preserve"> </w:t>
      </w:r>
      <w:proofErr w:type="spellStart"/>
      <w:r w:rsidRPr="00984D4D">
        <w:rPr>
          <w:sz w:val="28"/>
          <w:szCs w:val="28"/>
        </w:rPr>
        <w:t>утворюють</w:t>
      </w:r>
      <w:proofErr w:type="spellEnd"/>
      <w:r w:rsidRPr="00984D4D">
        <w:rPr>
          <w:sz w:val="28"/>
          <w:szCs w:val="28"/>
        </w:rPr>
        <w:t xml:space="preserve"> </w:t>
      </w:r>
      <w:proofErr w:type="spellStart"/>
      <w:r w:rsidRPr="00984D4D">
        <w:rPr>
          <w:sz w:val="28"/>
          <w:szCs w:val="28"/>
        </w:rPr>
        <w:t>середній</w:t>
      </w:r>
      <w:proofErr w:type="spellEnd"/>
      <w:r w:rsidRPr="00984D4D">
        <w:rPr>
          <w:sz w:val="28"/>
          <w:szCs w:val="28"/>
        </w:rPr>
        <w:t xml:space="preserve"> </w:t>
      </w:r>
      <w:proofErr w:type="spellStart"/>
      <w:r w:rsidRPr="00984D4D">
        <w:rPr>
          <w:sz w:val="28"/>
          <w:szCs w:val="28"/>
        </w:rPr>
        <w:t>відділ</w:t>
      </w:r>
      <w:proofErr w:type="spellEnd"/>
      <w:r w:rsidRPr="00984D4D">
        <w:rPr>
          <w:sz w:val="28"/>
          <w:szCs w:val="28"/>
        </w:rPr>
        <w:t xml:space="preserve"> </w:t>
      </w:r>
      <w:proofErr w:type="spellStart"/>
      <w:r w:rsidRPr="00984D4D">
        <w:rPr>
          <w:sz w:val="28"/>
          <w:szCs w:val="28"/>
        </w:rPr>
        <w:t>обличчя</w:t>
      </w:r>
      <w:proofErr w:type="spellEnd"/>
      <w:r w:rsidRPr="00984D4D">
        <w:rPr>
          <w:sz w:val="28"/>
          <w:szCs w:val="28"/>
        </w:rPr>
        <w:t xml:space="preserve">, в </w:t>
      </w:r>
      <w:proofErr w:type="spellStart"/>
      <w:r w:rsidRPr="00984D4D">
        <w:rPr>
          <w:sz w:val="28"/>
          <w:szCs w:val="28"/>
        </w:rPr>
        <w:t>їхній</w:t>
      </w:r>
      <w:proofErr w:type="spellEnd"/>
      <w:r w:rsidRPr="00984D4D">
        <w:rPr>
          <w:sz w:val="28"/>
          <w:szCs w:val="28"/>
        </w:rPr>
        <w:t xml:space="preserve"> </w:t>
      </w:r>
      <w:proofErr w:type="spellStart"/>
      <w:r w:rsidRPr="00984D4D">
        <w:rPr>
          <w:sz w:val="28"/>
          <w:szCs w:val="28"/>
        </w:rPr>
        <w:t>товщі</w:t>
      </w:r>
      <w:proofErr w:type="spellEnd"/>
      <w:r w:rsidRPr="00984D4D">
        <w:rPr>
          <w:sz w:val="28"/>
          <w:szCs w:val="28"/>
        </w:rPr>
        <w:t xml:space="preserve"> </w:t>
      </w:r>
      <w:proofErr w:type="spellStart"/>
      <w:r w:rsidRPr="00984D4D">
        <w:rPr>
          <w:sz w:val="28"/>
          <w:szCs w:val="28"/>
        </w:rPr>
        <w:t>з'являються</w:t>
      </w:r>
      <w:proofErr w:type="spellEnd"/>
      <w:r w:rsidRPr="00984D4D">
        <w:rPr>
          <w:sz w:val="28"/>
          <w:szCs w:val="28"/>
        </w:rPr>
        <w:t xml:space="preserve"> </w:t>
      </w:r>
      <w:proofErr w:type="spellStart"/>
      <w:r w:rsidRPr="00984D4D">
        <w:rPr>
          <w:sz w:val="28"/>
          <w:szCs w:val="28"/>
        </w:rPr>
        <w:t>шіс</w:t>
      </w:r>
      <w:r>
        <w:rPr>
          <w:sz w:val="28"/>
          <w:szCs w:val="28"/>
        </w:rPr>
        <w:t>ть</w:t>
      </w:r>
      <w:proofErr w:type="spellEnd"/>
      <w:r w:rsidRPr="00984D4D">
        <w:rPr>
          <w:sz w:val="28"/>
          <w:szCs w:val="28"/>
        </w:rPr>
        <w:t xml:space="preserve"> ядер </w:t>
      </w:r>
      <w:proofErr w:type="spellStart"/>
      <w:r w:rsidRPr="00984D4D">
        <w:rPr>
          <w:sz w:val="28"/>
          <w:szCs w:val="28"/>
        </w:rPr>
        <w:t>осифікації</w:t>
      </w:r>
      <w:proofErr w:type="spellEnd"/>
      <w:r w:rsidRPr="00984D4D">
        <w:rPr>
          <w:sz w:val="28"/>
          <w:szCs w:val="28"/>
        </w:rPr>
        <w:t xml:space="preserve">; з них </w:t>
      </w:r>
      <w:proofErr w:type="spellStart"/>
      <w:r w:rsidRPr="00984D4D">
        <w:rPr>
          <w:sz w:val="28"/>
          <w:szCs w:val="28"/>
        </w:rPr>
        <w:t>починається</w:t>
      </w:r>
      <w:proofErr w:type="spellEnd"/>
      <w:r w:rsidRPr="00984D4D">
        <w:rPr>
          <w:sz w:val="28"/>
          <w:szCs w:val="28"/>
        </w:rPr>
        <w:t xml:space="preserve"> </w:t>
      </w:r>
      <w:proofErr w:type="spellStart"/>
      <w:r w:rsidRPr="00984D4D">
        <w:rPr>
          <w:sz w:val="28"/>
          <w:szCs w:val="28"/>
        </w:rPr>
        <w:t>мінералізац</w:t>
      </w:r>
      <w:r>
        <w:rPr>
          <w:sz w:val="28"/>
          <w:szCs w:val="28"/>
        </w:rPr>
        <w:t>ія</w:t>
      </w:r>
      <w:proofErr w:type="spellEnd"/>
      <w:r>
        <w:rPr>
          <w:sz w:val="28"/>
          <w:szCs w:val="28"/>
        </w:rPr>
        <w:t xml:space="preserve"> </w:t>
      </w:r>
      <w:proofErr w:type="spellStart"/>
      <w:r>
        <w:rPr>
          <w:sz w:val="28"/>
          <w:szCs w:val="28"/>
        </w:rPr>
        <w:t>спочатку</w:t>
      </w:r>
      <w:proofErr w:type="spellEnd"/>
      <w:r>
        <w:rPr>
          <w:sz w:val="28"/>
          <w:szCs w:val="28"/>
        </w:rPr>
        <w:t xml:space="preserve"> </w:t>
      </w:r>
      <w:proofErr w:type="spellStart"/>
      <w:r>
        <w:rPr>
          <w:sz w:val="28"/>
          <w:szCs w:val="28"/>
        </w:rPr>
        <w:t>піднебін</w:t>
      </w:r>
      <w:r w:rsidRPr="00984D4D">
        <w:rPr>
          <w:sz w:val="28"/>
          <w:szCs w:val="28"/>
        </w:rPr>
        <w:t>них</w:t>
      </w:r>
      <w:proofErr w:type="spellEnd"/>
      <w:r w:rsidRPr="00984D4D">
        <w:rPr>
          <w:sz w:val="28"/>
          <w:szCs w:val="28"/>
        </w:rPr>
        <w:t xml:space="preserve"> </w:t>
      </w:r>
      <w:proofErr w:type="spellStart"/>
      <w:r w:rsidRPr="00984D4D">
        <w:rPr>
          <w:sz w:val="28"/>
          <w:szCs w:val="28"/>
        </w:rPr>
        <w:t>відростків</w:t>
      </w:r>
      <w:proofErr w:type="spellEnd"/>
      <w:r w:rsidRPr="00984D4D">
        <w:rPr>
          <w:sz w:val="28"/>
          <w:szCs w:val="28"/>
        </w:rPr>
        <w:t xml:space="preserve"> та </w:t>
      </w:r>
      <w:proofErr w:type="spellStart"/>
      <w:r w:rsidRPr="00984D4D">
        <w:rPr>
          <w:sz w:val="28"/>
          <w:szCs w:val="28"/>
        </w:rPr>
        <w:t>бічних</w:t>
      </w:r>
      <w:proofErr w:type="spellEnd"/>
      <w:r w:rsidRPr="00984D4D">
        <w:rPr>
          <w:sz w:val="28"/>
          <w:szCs w:val="28"/>
        </w:rPr>
        <w:t xml:space="preserve"> </w:t>
      </w:r>
      <w:proofErr w:type="spellStart"/>
      <w:r w:rsidRPr="00984D4D">
        <w:rPr>
          <w:sz w:val="28"/>
          <w:szCs w:val="28"/>
        </w:rPr>
        <w:t>відділів</w:t>
      </w:r>
      <w:proofErr w:type="spellEnd"/>
      <w:r w:rsidRPr="00984D4D">
        <w:rPr>
          <w:sz w:val="28"/>
          <w:szCs w:val="28"/>
        </w:rPr>
        <w:t xml:space="preserve"> </w:t>
      </w:r>
      <w:proofErr w:type="spellStart"/>
      <w:r w:rsidRPr="00984D4D">
        <w:rPr>
          <w:sz w:val="28"/>
          <w:szCs w:val="28"/>
        </w:rPr>
        <w:lastRenderedPageBreak/>
        <w:t>верхньої</w:t>
      </w:r>
      <w:proofErr w:type="spellEnd"/>
      <w:r w:rsidRPr="00984D4D">
        <w:rPr>
          <w:sz w:val="28"/>
          <w:szCs w:val="28"/>
        </w:rPr>
        <w:t xml:space="preserve"> </w:t>
      </w:r>
      <w:proofErr w:type="spellStart"/>
      <w:r w:rsidRPr="00984D4D">
        <w:rPr>
          <w:sz w:val="28"/>
          <w:szCs w:val="28"/>
        </w:rPr>
        <w:t>щелепи</w:t>
      </w:r>
      <w:proofErr w:type="spellEnd"/>
      <w:r w:rsidRPr="00984D4D">
        <w:rPr>
          <w:sz w:val="28"/>
          <w:szCs w:val="28"/>
        </w:rPr>
        <w:t xml:space="preserve">, а </w:t>
      </w:r>
      <w:proofErr w:type="spellStart"/>
      <w:r w:rsidRPr="00984D4D">
        <w:rPr>
          <w:sz w:val="28"/>
          <w:szCs w:val="28"/>
        </w:rPr>
        <w:t>дещо</w:t>
      </w:r>
      <w:proofErr w:type="spellEnd"/>
      <w:r w:rsidRPr="00984D4D">
        <w:rPr>
          <w:sz w:val="28"/>
          <w:szCs w:val="28"/>
        </w:rPr>
        <w:t xml:space="preserve"> </w:t>
      </w:r>
      <w:proofErr w:type="spellStart"/>
      <w:r w:rsidRPr="00984D4D">
        <w:rPr>
          <w:sz w:val="28"/>
          <w:szCs w:val="28"/>
        </w:rPr>
        <w:t>пізніше</w:t>
      </w:r>
      <w:proofErr w:type="spellEnd"/>
      <w:r w:rsidRPr="00984D4D">
        <w:rPr>
          <w:sz w:val="28"/>
          <w:szCs w:val="28"/>
        </w:rPr>
        <w:t xml:space="preserve"> </w:t>
      </w:r>
      <w:proofErr w:type="spellStart"/>
      <w:r w:rsidRPr="00984D4D">
        <w:rPr>
          <w:sz w:val="28"/>
          <w:szCs w:val="28"/>
        </w:rPr>
        <w:t>центральної</w:t>
      </w:r>
      <w:proofErr w:type="spellEnd"/>
      <w:r w:rsidRPr="00984D4D">
        <w:rPr>
          <w:sz w:val="28"/>
          <w:szCs w:val="28"/>
        </w:rPr>
        <w:t xml:space="preserve"> </w:t>
      </w:r>
      <w:proofErr w:type="spellStart"/>
      <w:r w:rsidRPr="00984D4D">
        <w:rPr>
          <w:sz w:val="28"/>
          <w:szCs w:val="28"/>
        </w:rPr>
        <w:t>її</w:t>
      </w:r>
      <w:proofErr w:type="spellEnd"/>
      <w:r w:rsidRPr="00984D4D">
        <w:rPr>
          <w:sz w:val="28"/>
          <w:szCs w:val="28"/>
        </w:rPr>
        <w:t xml:space="preserve"> </w:t>
      </w:r>
      <w:proofErr w:type="spellStart"/>
      <w:r w:rsidRPr="00984D4D">
        <w:rPr>
          <w:sz w:val="28"/>
          <w:szCs w:val="28"/>
        </w:rPr>
        <w:t>ділянки</w:t>
      </w:r>
      <w:proofErr w:type="spellEnd"/>
      <w:r w:rsidRPr="00984D4D">
        <w:rPr>
          <w:sz w:val="28"/>
          <w:szCs w:val="28"/>
        </w:rPr>
        <w:t xml:space="preserve"> у </w:t>
      </w:r>
      <w:proofErr w:type="spellStart"/>
      <w:r w:rsidRPr="00984D4D">
        <w:rPr>
          <w:sz w:val="28"/>
          <w:szCs w:val="28"/>
        </w:rPr>
        <w:t>вигляді</w:t>
      </w:r>
      <w:proofErr w:type="spellEnd"/>
      <w:r w:rsidRPr="00984D4D">
        <w:rPr>
          <w:sz w:val="28"/>
          <w:szCs w:val="28"/>
        </w:rPr>
        <w:t xml:space="preserve"> </w:t>
      </w:r>
      <w:proofErr w:type="spellStart"/>
      <w:r w:rsidRPr="00984D4D">
        <w:rPr>
          <w:sz w:val="28"/>
          <w:szCs w:val="28"/>
        </w:rPr>
        <w:t>сам</w:t>
      </w:r>
      <w:r>
        <w:rPr>
          <w:sz w:val="28"/>
          <w:szCs w:val="28"/>
        </w:rPr>
        <w:t>остійної</w:t>
      </w:r>
      <w:proofErr w:type="spellEnd"/>
      <w:r>
        <w:rPr>
          <w:sz w:val="28"/>
          <w:szCs w:val="28"/>
        </w:rPr>
        <w:t xml:space="preserve"> </w:t>
      </w:r>
      <w:proofErr w:type="spellStart"/>
      <w:r>
        <w:rPr>
          <w:sz w:val="28"/>
          <w:szCs w:val="28"/>
        </w:rPr>
        <w:t>різцевої</w:t>
      </w:r>
      <w:proofErr w:type="spellEnd"/>
      <w:r>
        <w:rPr>
          <w:sz w:val="28"/>
          <w:szCs w:val="28"/>
        </w:rPr>
        <w:t xml:space="preserve"> </w:t>
      </w:r>
      <w:proofErr w:type="spellStart"/>
      <w:r>
        <w:rPr>
          <w:sz w:val="28"/>
          <w:szCs w:val="28"/>
        </w:rPr>
        <w:t>кістки</w:t>
      </w:r>
      <w:proofErr w:type="spellEnd"/>
      <w:r>
        <w:rPr>
          <w:sz w:val="28"/>
          <w:szCs w:val="28"/>
        </w:rPr>
        <w:t xml:space="preserve">, яка </w:t>
      </w:r>
      <w:proofErr w:type="spellStart"/>
      <w:r>
        <w:rPr>
          <w:sz w:val="28"/>
          <w:szCs w:val="28"/>
        </w:rPr>
        <w:t>ли</w:t>
      </w:r>
      <w:r w:rsidRPr="00984D4D">
        <w:rPr>
          <w:sz w:val="28"/>
          <w:szCs w:val="28"/>
        </w:rPr>
        <w:t>ше</w:t>
      </w:r>
      <w:proofErr w:type="spellEnd"/>
      <w:r w:rsidRPr="00984D4D">
        <w:rPr>
          <w:sz w:val="28"/>
          <w:szCs w:val="28"/>
        </w:rPr>
        <w:t xml:space="preserve"> </w:t>
      </w:r>
      <w:proofErr w:type="spellStart"/>
      <w:r w:rsidRPr="00984D4D">
        <w:rPr>
          <w:sz w:val="28"/>
          <w:szCs w:val="28"/>
        </w:rPr>
        <w:t>пізніше</w:t>
      </w:r>
      <w:proofErr w:type="spellEnd"/>
      <w:r w:rsidRPr="00984D4D">
        <w:rPr>
          <w:sz w:val="28"/>
          <w:szCs w:val="28"/>
        </w:rPr>
        <w:t xml:space="preserve"> </w:t>
      </w:r>
      <w:proofErr w:type="spellStart"/>
      <w:r w:rsidRPr="00984D4D">
        <w:rPr>
          <w:sz w:val="28"/>
          <w:szCs w:val="28"/>
        </w:rPr>
        <w:t>зростається</w:t>
      </w:r>
      <w:proofErr w:type="spellEnd"/>
      <w:r w:rsidRPr="00984D4D">
        <w:rPr>
          <w:sz w:val="28"/>
          <w:szCs w:val="28"/>
        </w:rPr>
        <w:t xml:space="preserve"> з </w:t>
      </w:r>
      <w:proofErr w:type="spellStart"/>
      <w:r w:rsidRPr="00984D4D">
        <w:rPr>
          <w:sz w:val="28"/>
          <w:szCs w:val="28"/>
        </w:rPr>
        <w:t>верхньощелепними</w:t>
      </w:r>
      <w:proofErr w:type="spellEnd"/>
      <w:r w:rsidRPr="00984D4D">
        <w:rPr>
          <w:sz w:val="28"/>
          <w:szCs w:val="28"/>
        </w:rPr>
        <w:t xml:space="preserve"> </w:t>
      </w:r>
      <w:proofErr w:type="spellStart"/>
      <w:r w:rsidRPr="00984D4D">
        <w:rPr>
          <w:sz w:val="28"/>
          <w:szCs w:val="28"/>
        </w:rPr>
        <w:t>кістками</w:t>
      </w:r>
      <w:proofErr w:type="spellEnd"/>
      <w:r w:rsidRPr="00984D4D">
        <w:rPr>
          <w:sz w:val="28"/>
          <w:szCs w:val="28"/>
        </w:rPr>
        <w:t>.</w:t>
      </w:r>
    </w:p>
    <w:p w:rsidR="00D3611A" w:rsidRPr="00E841E0" w:rsidRDefault="00D3611A" w:rsidP="00D3611A">
      <w:pPr>
        <w:jc w:val="both"/>
        <w:rPr>
          <w:sz w:val="28"/>
          <w:szCs w:val="28"/>
        </w:rPr>
      </w:pPr>
      <w:r>
        <w:rPr>
          <w:sz w:val="28"/>
          <w:szCs w:val="28"/>
        </w:rPr>
        <w:tab/>
      </w:r>
      <w:proofErr w:type="spellStart"/>
      <w:r w:rsidRPr="00E841E0">
        <w:rPr>
          <w:sz w:val="28"/>
          <w:szCs w:val="28"/>
        </w:rPr>
        <w:t>Верхня</w:t>
      </w:r>
      <w:proofErr w:type="spellEnd"/>
      <w:r w:rsidRPr="00E841E0">
        <w:rPr>
          <w:sz w:val="28"/>
          <w:szCs w:val="28"/>
        </w:rPr>
        <w:t xml:space="preserve"> </w:t>
      </w:r>
      <w:proofErr w:type="spellStart"/>
      <w:r w:rsidRPr="00E841E0">
        <w:rPr>
          <w:sz w:val="28"/>
          <w:szCs w:val="28"/>
        </w:rPr>
        <w:t>щелепа</w:t>
      </w:r>
      <w:proofErr w:type="spellEnd"/>
      <w:r w:rsidRPr="00E841E0">
        <w:rPr>
          <w:sz w:val="28"/>
          <w:szCs w:val="28"/>
        </w:rPr>
        <w:t xml:space="preserve"> </w:t>
      </w:r>
      <w:proofErr w:type="spellStart"/>
      <w:r w:rsidRPr="00E841E0">
        <w:rPr>
          <w:sz w:val="28"/>
          <w:szCs w:val="28"/>
        </w:rPr>
        <w:t>належи</w:t>
      </w:r>
      <w:r>
        <w:rPr>
          <w:sz w:val="28"/>
          <w:szCs w:val="28"/>
        </w:rPr>
        <w:t>ть</w:t>
      </w:r>
      <w:proofErr w:type="spellEnd"/>
      <w:r>
        <w:rPr>
          <w:sz w:val="28"/>
          <w:szCs w:val="28"/>
        </w:rPr>
        <w:t xml:space="preserve"> до </w:t>
      </w:r>
      <w:proofErr w:type="spellStart"/>
      <w:r>
        <w:rPr>
          <w:sz w:val="28"/>
          <w:szCs w:val="28"/>
        </w:rPr>
        <w:t>кісток</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утворюються</w:t>
      </w:r>
      <w:proofErr w:type="spellEnd"/>
      <w:r>
        <w:rPr>
          <w:sz w:val="28"/>
          <w:szCs w:val="28"/>
        </w:rPr>
        <w:t xml:space="preserve"> з</w:t>
      </w:r>
      <w:r w:rsidRPr="00E841E0">
        <w:rPr>
          <w:sz w:val="28"/>
          <w:szCs w:val="28"/>
        </w:rPr>
        <w:t xml:space="preserve"> </w:t>
      </w:r>
      <w:r>
        <w:rPr>
          <w:sz w:val="28"/>
          <w:szCs w:val="28"/>
        </w:rPr>
        <w:t>к</w:t>
      </w:r>
      <w:r w:rsidRPr="00E841E0">
        <w:rPr>
          <w:sz w:val="28"/>
          <w:szCs w:val="28"/>
        </w:rPr>
        <w:t xml:space="preserve">осно </w:t>
      </w:r>
      <w:r>
        <w:rPr>
          <w:sz w:val="28"/>
          <w:szCs w:val="28"/>
        </w:rPr>
        <w:t>-</w:t>
      </w:r>
      <w:proofErr w:type="spellStart"/>
      <w:r w:rsidRPr="00E841E0">
        <w:rPr>
          <w:sz w:val="28"/>
          <w:szCs w:val="28"/>
        </w:rPr>
        <w:t>сполучної</w:t>
      </w:r>
      <w:proofErr w:type="spellEnd"/>
      <w:r w:rsidRPr="00E841E0">
        <w:rPr>
          <w:sz w:val="28"/>
          <w:szCs w:val="28"/>
        </w:rPr>
        <w:t xml:space="preserve"> </w:t>
      </w:r>
      <w:proofErr w:type="spellStart"/>
      <w:r w:rsidRPr="00E841E0">
        <w:rPr>
          <w:sz w:val="28"/>
          <w:szCs w:val="28"/>
        </w:rPr>
        <w:t>тканин</w:t>
      </w:r>
      <w:r>
        <w:rPr>
          <w:sz w:val="28"/>
          <w:szCs w:val="28"/>
        </w:rPr>
        <w:t>и</w:t>
      </w:r>
      <w:proofErr w:type="spellEnd"/>
      <w:r w:rsidRPr="00E841E0">
        <w:rPr>
          <w:sz w:val="28"/>
          <w:szCs w:val="28"/>
        </w:rPr>
        <w:t xml:space="preserve">, </w:t>
      </w:r>
      <w:proofErr w:type="spellStart"/>
      <w:r w:rsidRPr="00E841E0">
        <w:rPr>
          <w:sz w:val="28"/>
          <w:szCs w:val="28"/>
        </w:rPr>
        <w:t>минаючи</w:t>
      </w:r>
      <w:proofErr w:type="spellEnd"/>
      <w:r w:rsidRPr="00E841E0">
        <w:rPr>
          <w:sz w:val="28"/>
          <w:szCs w:val="28"/>
        </w:rPr>
        <w:t xml:space="preserve"> </w:t>
      </w:r>
      <w:proofErr w:type="spellStart"/>
      <w:r w:rsidRPr="00E841E0">
        <w:rPr>
          <w:sz w:val="28"/>
          <w:szCs w:val="28"/>
        </w:rPr>
        <w:t>стадію</w:t>
      </w:r>
      <w:proofErr w:type="spellEnd"/>
      <w:r w:rsidRPr="00E841E0">
        <w:rPr>
          <w:sz w:val="28"/>
          <w:szCs w:val="28"/>
        </w:rPr>
        <w:t xml:space="preserve"> хряща.</w:t>
      </w:r>
    </w:p>
    <w:p w:rsidR="00D3611A" w:rsidRDefault="00D3611A" w:rsidP="00D3611A">
      <w:pPr>
        <w:jc w:val="both"/>
        <w:rPr>
          <w:sz w:val="28"/>
          <w:szCs w:val="28"/>
        </w:rPr>
      </w:pPr>
      <w:r>
        <w:rPr>
          <w:sz w:val="28"/>
          <w:szCs w:val="28"/>
        </w:rPr>
        <w:tab/>
      </w:r>
      <w:proofErr w:type="spellStart"/>
      <w:r w:rsidRPr="00984D4D">
        <w:rPr>
          <w:b/>
          <w:sz w:val="28"/>
          <w:szCs w:val="28"/>
        </w:rPr>
        <w:t>Розвиток</w:t>
      </w:r>
      <w:proofErr w:type="spellEnd"/>
      <w:r w:rsidRPr="00984D4D">
        <w:rPr>
          <w:b/>
          <w:sz w:val="28"/>
          <w:szCs w:val="28"/>
        </w:rPr>
        <w:t xml:space="preserve"> </w:t>
      </w:r>
      <w:proofErr w:type="spellStart"/>
      <w:r w:rsidRPr="00984D4D">
        <w:rPr>
          <w:b/>
          <w:sz w:val="28"/>
          <w:szCs w:val="28"/>
        </w:rPr>
        <w:t>нижньої</w:t>
      </w:r>
      <w:proofErr w:type="spellEnd"/>
      <w:r w:rsidRPr="00984D4D">
        <w:rPr>
          <w:b/>
          <w:sz w:val="28"/>
          <w:szCs w:val="28"/>
        </w:rPr>
        <w:t xml:space="preserve"> </w:t>
      </w:r>
      <w:proofErr w:type="spellStart"/>
      <w:r w:rsidRPr="00984D4D">
        <w:rPr>
          <w:b/>
          <w:sz w:val="28"/>
          <w:szCs w:val="28"/>
        </w:rPr>
        <w:t>щелепи</w:t>
      </w:r>
      <w:proofErr w:type="spellEnd"/>
      <w:r w:rsidRPr="00984D4D">
        <w:rPr>
          <w:sz w:val="28"/>
          <w:szCs w:val="28"/>
        </w:rPr>
        <w:t xml:space="preserve"> </w:t>
      </w:r>
      <w:proofErr w:type="spellStart"/>
      <w:r w:rsidRPr="00984D4D">
        <w:rPr>
          <w:sz w:val="28"/>
          <w:szCs w:val="28"/>
        </w:rPr>
        <w:t>починається</w:t>
      </w:r>
      <w:proofErr w:type="spellEnd"/>
      <w:r w:rsidRPr="00984D4D">
        <w:rPr>
          <w:sz w:val="28"/>
          <w:szCs w:val="28"/>
        </w:rPr>
        <w:t xml:space="preserve"> з </w:t>
      </w:r>
      <w:proofErr w:type="spellStart"/>
      <w:r w:rsidRPr="00984D4D">
        <w:rPr>
          <w:sz w:val="28"/>
          <w:szCs w:val="28"/>
        </w:rPr>
        <w:t>утворення</w:t>
      </w:r>
      <w:proofErr w:type="spellEnd"/>
      <w:r w:rsidRPr="00984D4D">
        <w:rPr>
          <w:sz w:val="28"/>
          <w:szCs w:val="28"/>
        </w:rPr>
        <w:t xml:space="preserve"> </w:t>
      </w:r>
      <w:proofErr w:type="spellStart"/>
      <w:r w:rsidRPr="00984D4D">
        <w:rPr>
          <w:sz w:val="28"/>
          <w:szCs w:val="28"/>
        </w:rPr>
        <w:t>кістков</w:t>
      </w:r>
      <w:r>
        <w:rPr>
          <w:sz w:val="28"/>
          <w:szCs w:val="28"/>
        </w:rPr>
        <w:t>ої</w:t>
      </w:r>
      <w:proofErr w:type="spellEnd"/>
      <w:r w:rsidRPr="00984D4D">
        <w:rPr>
          <w:sz w:val="28"/>
          <w:szCs w:val="28"/>
        </w:rPr>
        <w:t xml:space="preserve"> </w:t>
      </w:r>
      <w:proofErr w:type="spellStart"/>
      <w:r w:rsidRPr="00984D4D">
        <w:rPr>
          <w:sz w:val="28"/>
          <w:szCs w:val="28"/>
        </w:rPr>
        <w:t>тканини</w:t>
      </w:r>
      <w:proofErr w:type="spellEnd"/>
      <w:r w:rsidRPr="00984D4D">
        <w:rPr>
          <w:sz w:val="28"/>
          <w:szCs w:val="28"/>
        </w:rPr>
        <w:t xml:space="preserve"> </w:t>
      </w:r>
      <w:proofErr w:type="spellStart"/>
      <w:r w:rsidRPr="00984D4D">
        <w:rPr>
          <w:sz w:val="28"/>
          <w:szCs w:val="28"/>
        </w:rPr>
        <w:t>із</w:t>
      </w:r>
      <w:proofErr w:type="spellEnd"/>
      <w:r w:rsidRPr="00984D4D">
        <w:rPr>
          <w:sz w:val="28"/>
          <w:szCs w:val="28"/>
        </w:rPr>
        <w:t xml:space="preserve"> </w:t>
      </w:r>
      <w:proofErr w:type="spellStart"/>
      <w:r w:rsidRPr="00984D4D">
        <w:rPr>
          <w:sz w:val="28"/>
          <w:szCs w:val="28"/>
        </w:rPr>
        <w:t>декількох</w:t>
      </w:r>
      <w:proofErr w:type="spellEnd"/>
      <w:r w:rsidRPr="00984D4D">
        <w:rPr>
          <w:sz w:val="28"/>
          <w:szCs w:val="28"/>
        </w:rPr>
        <w:t xml:space="preserve"> </w:t>
      </w:r>
      <w:proofErr w:type="spellStart"/>
      <w:r w:rsidRPr="00984D4D">
        <w:rPr>
          <w:sz w:val="28"/>
          <w:szCs w:val="28"/>
        </w:rPr>
        <w:t>точок</w:t>
      </w:r>
      <w:proofErr w:type="spellEnd"/>
      <w:r w:rsidRPr="00984D4D">
        <w:rPr>
          <w:sz w:val="28"/>
          <w:szCs w:val="28"/>
        </w:rPr>
        <w:t xml:space="preserve"> </w:t>
      </w:r>
      <w:proofErr w:type="spellStart"/>
      <w:r w:rsidRPr="00984D4D">
        <w:rPr>
          <w:sz w:val="28"/>
          <w:szCs w:val="28"/>
        </w:rPr>
        <w:t>окостеніння</w:t>
      </w:r>
      <w:proofErr w:type="spellEnd"/>
      <w:r w:rsidRPr="00984D4D">
        <w:rPr>
          <w:sz w:val="28"/>
          <w:szCs w:val="28"/>
        </w:rPr>
        <w:t xml:space="preserve">, </w:t>
      </w:r>
      <w:proofErr w:type="spellStart"/>
      <w:r w:rsidRPr="00984D4D">
        <w:rPr>
          <w:sz w:val="28"/>
          <w:szCs w:val="28"/>
        </w:rPr>
        <w:t>розташованих</w:t>
      </w:r>
      <w:proofErr w:type="spellEnd"/>
      <w:r w:rsidRPr="00984D4D">
        <w:rPr>
          <w:sz w:val="28"/>
          <w:szCs w:val="28"/>
        </w:rPr>
        <w:t xml:space="preserve"> у </w:t>
      </w:r>
      <w:proofErr w:type="spellStart"/>
      <w:r w:rsidRPr="00984D4D">
        <w:rPr>
          <w:sz w:val="28"/>
          <w:szCs w:val="28"/>
        </w:rPr>
        <w:t>кліткови</w:t>
      </w:r>
      <w:r>
        <w:rPr>
          <w:sz w:val="28"/>
          <w:szCs w:val="28"/>
        </w:rPr>
        <w:t>н</w:t>
      </w:r>
      <w:r w:rsidRPr="00984D4D">
        <w:rPr>
          <w:sz w:val="28"/>
          <w:szCs w:val="28"/>
        </w:rPr>
        <w:t>і</w:t>
      </w:r>
      <w:proofErr w:type="spellEnd"/>
      <w:r w:rsidRPr="00984D4D">
        <w:rPr>
          <w:sz w:val="28"/>
          <w:szCs w:val="28"/>
        </w:rPr>
        <w:t xml:space="preserve"> яка </w:t>
      </w:r>
      <w:proofErr w:type="spellStart"/>
      <w:r w:rsidRPr="00984D4D">
        <w:rPr>
          <w:sz w:val="28"/>
          <w:szCs w:val="28"/>
        </w:rPr>
        <w:t>прилягає</w:t>
      </w:r>
      <w:proofErr w:type="spellEnd"/>
      <w:r w:rsidRPr="00984D4D">
        <w:rPr>
          <w:sz w:val="28"/>
          <w:szCs w:val="28"/>
        </w:rPr>
        <w:t xml:space="preserve"> до </w:t>
      </w:r>
      <w:proofErr w:type="spellStart"/>
      <w:r w:rsidRPr="00984D4D">
        <w:rPr>
          <w:sz w:val="28"/>
          <w:szCs w:val="28"/>
        </w:rPr>
        <w:t>меккелевого</w:t>
      </w:r>
      <w:proofErr w:type="spellEnd"/>
      <w:r w:rsidRPr="00984D4D">
        <w:rPr>
          <w:sz w:val="28"/>
          <w:szCs w:val="28"/>
        </w:rPr>
        <w:t xml:space="preserve"> хряща. </w:t>
      </w:r>
      <w:proofErr w:type="spellStart"/>
      <w:r w:rsidRPr="00984D4D">
        <w:rPr>
          <w:sz w:val="28"/>
          <w:szCs w:val="28"/>
        </w:rPr>
        <w:t>Поступово</w:t>
      </w:r>
      <w:proofErr w:type="spellEnd"/>
      <w:r w:rsidRPr="00984D4D">
        <w:rPr>
          <w:sz w:val="28"/>
          <w:szCs w:val="28"/>
        </w:rPr>
        <w:t xml:space="preserve"> </w:t>
      </w:r>
      <w:proofErr w:type="spellStart"/>
      <w:r w:rsidRPr="00984D4D">
        <w:rPr>
          <w:sz w:val="28"/>
          <w:szCs w:val="28"/>
        </w:rPr>
        <w:t>формується</w:t>
      </w:r>
      <w:proofErr w:type="spellEnd"/>
      <w:r w:rsidRPr="00984D4D">
        <w:rPr>
          <w:sz w:val="28"/>
          <w:szCs w:val="28"/>
        </w:rPr>
        <w:t xml:space="preserve"> </w:t>
      </w:r>
      <w:proofErr w:type="spellStart"/>
      <w:r w:rsidRPr="00984D4D">
        <w:rPr>
          <w:sz w:val="28"/>
          <w:szCs w:val="28"/>
        </w:rPr>
        <w:t>покри</w:t>
      </w:r>
      <w:r>
        <w:rPr>
          <w:sz w:val="28"/>
          <w:szCs w:val="28"/>
        </w:rPr>
        <w:t>в</w:t>
      </w:r>
      <w:r w:rsidRPr="00984D4D">
        <w:rPr>
          <w:sz w:val="28"/>
          <w:szCs w:val="28"/>
        </w:rPr>
        <w:t>на</w:t>
      </w:r>
      <w:proofErr w:type="spellEnd"/>
      <w:r w:rsidRPr="00984D4D">
        <w:rPr>
          <w:sz w:val="28"/>
          <w:szCs w:val="28"/>
        </w:rPr>
        <w:t xml:space="preserve"> </w:t>
      </w:r>
      <w:proofErr w:type="spellStart"/>
      <w:r w:rsidRPr="00984D4D">
        <w:rPr>
          <w:sz w:val="28"/>
          <w:szCs w:val="28"/>
        </w:rPr>
        <w:t>кістка</w:t>
      </w:r>
      <w:proofErr w:type="spellEnd"/>
      <w:r w:rsidRPr="00984D4D">
        <w:rPr>
          <w:sz w:val="28"/>
          <w:szCs w:val="28"/>
        </w:rPr>
        <w:t xml:space="preserve">, яка </w:t>
      </w:r>
      <w:proofErr w:type="spellStart"/>
      <w:r w:rsidRPr="00984D4D">
        <w:rPr>
          <w:sz w:val="28"/>
          <w:szCs w:val="28"/>
        </w:rPr>
        <w:t>обмежує</w:t>
      </w:r>
      <w:proofErr w:type="spellEnd"/>
      <w:r w:rsidRPr="00984D4D">
        <w:rPr>
          <w:sz w:val="28"/>
          <w:szCs w:val="28"/>
        </w:rPr>
        <w:t xml:space="preserve"> </w:t>
      </w:r>
      <w:proofErr w:type="spellStart"/>
      <w:r w:rsidRPr="00984D4D">
        <w:rPr>
          <w:sz w:val="28"/>
          <w:szCs w:val="28"/>
        </w:rPr>
        <w:t>цей</w:t>
      </w:r>
      <w:proofErr w:type="spellEnd"/>
      <w:r w:rsidRPr="00984D4D">
        <w:rPr>
          <w:sz w:val="28"/>
          <w:szCs w:val="28"/>
        </w:rPr>
        <w:t xml:space="preserve"> хрящ. Сам же хрящ </w:t>
      </w:r>
      <w:proofErr w:type="spellStart"/>
      <w:r w:rsidRPr="00984D4D">
        <w:rPr>
          <w:sz w:val="28"/>
          <w:szCs w:val="28"/>
        </w:rPr>
        <w:t>редукується</w:t>
      </w:r>
      <w:proofErr w:type="spellEnd"/>
      <w:r w:rsidRPr="00984D4D">
        <w:rPr>
          <w:sz w:val="28"/>
          <w:szCs w:val="28"/>
        </w:rPr>
        <w:t xml:space="preserve">, </w:t>
      </w:r>
      <w:proofErr w:type="spellStart"/>
      <w:r w:rsidRPr="00984D4D">
        <w:rPr>
          <w:sz w:val="28"/>
          <w:szCs w:val="28"/>
        </w:rPr>
        <w:t>пост</w:t>
      </w:r>
      <w:r>
        <w:rPr>
          <w:sz w:val="28"/>
          <w:szCs w:val="28"/>
        </w:rPr>
        <w:t>у</w:t>
      </w:r>
      <w:r w:rsidRPr="00984D4D">
        <w:rPr>
          <w:sz w:val="28"/>
          <w:szCs w:val="28"/>
        </w:rPr>
        <w:t>паючись</w:t>
      </w:r>
      <w:proofErr w:type="spellEnd"/>
      <w:r w:rsidRPr="00984D4D">
        <w:rPr>
          <w:sz w:val="28"/>
          <w:szCs w:val="28"/>
        </w:rPr>
        <w:t xml:space="preserve"> </w:t>
      </w:r>
      <w:proofErr w:type="spellStart"/>
      <w:r w:rsidRPr="00984D4D">
        <w:rPr>
          <w:sz w:val="28"/>
          <w:szCs w:val="28"/>
        </w:rPr>
        <w:t>місцем</w:t>
      </w:r>
      <w:proofErr w:type="spellEnd"/>
      <w:r w:rsidRPr="00984D4D">
        <w:rPr>
          <w:sz w:val="28"/>
          <w:szCs w:val="28"/>
        </w:rPr>
        <w:t xml:space="preserve"> </w:t>
      </w:r>
      <w:proofErr w:type="spellStart"/>
      <w:r w:rsidRPr="00984D4D">
        <w:rPr>
          <w:sz w:val="28"/>
          <w:szCs w:val="28"/>
        </w:rPr>
        <w:t>тілу</w:t>
      </w:r>
      <w:proofErr w:type="spellEnd"/>
      <w:r w:rsidRPr="00984D4D">
        <w:rPr>
          <w:sz w:val="28"/>
          <w:szCs w:val="28"/>
        </w:rPr>
        <w:t xml:space="preserve"> </w:t>
      </w:r>
      <w:proofErr w:type="spellStart"/>
      <w:r w:rsidRPr="00984D4D">
        <w:rPr>
          <w:sz w:val="28"/>
          <w:szCs w:val="28"/>
        </w:rPr>
        <w:t>нижньої</w:t>
      </w:r>
      <w:proofErr w:type="spellEnd"/>
      <w:r w:rsidRPr="00984D4D">
        <w:rPr>
          <w:sz w:val="28"/>
          <w:szCs w:val="28"/>
        </w:rPr>
        <w:t xml:space="preserve"> </w:t>
      </w:r>
      <w:proofErr w:type="spellStart"/>
      <w:r w:rsidRPr="00984D4D">
        <w:rPr>
          <w:sz w:val="28"/>
          <w:szCs w:val="28"/>
        </w:rPr>
        <w:t>щелепи</w:t>
      </w:r>
      <w:proofErr w:type="spellEnd"/>
      <w:r w:rsidRPr="00984D4D">
        <w:rPr>
          <w:sz w:val="28"/>
          <w:szCs w:val="28"/>
        </w:rPr>
        <w:t xml:space="preserve">, </w:t>
      </w:r>
      <w:proofErr w:type="spellStart"/>
      <w:r w:rsidRPr="00984D4D">
        <w:rPr>
          <w:sz w:val="28"/>
          <w:szCs w:val="28"/>
        </w:rPr>
        <w:t>що</w:t>
      </w:r>
      <w:proofErr w:type="spellEnd"/>
      <w:r w:rsidRPr="00984D4D">
        <w:rPr>
          <w:sz w:val="28"/>
          <w:szCs w:val="28"/>
        </w:rPr>
        <w:t xml:space="preserve"> </w:t>
      </w:r>
      <w:proofErr w:type="spellStart"/>
      <w:r w:rsidRPr="00984D4D">
        <w:rPr>
          <w:sz w:val="28"/>
          <w:szCs w:val="28"/>
        </w:rPr>
        <w:t>розвивається</w:t>
      </w:r>
      <w:proofErr w:type="spellEnd"/>
      <w:r w:rsidRPr="00984D4D">
        <w:rPr>
          <w:sz w:val="28"/>
          <w:szCs w:val="28"/>
        </w:rPr>
        <w:t xml:space="preserve">. </w:t>
      </w:r>
      <w:proofErr w:type="spellStart"/>
      <w:r>
        <w:rPr>
          <w:sz w:val="28"/>
          <w:szCs w:val="28"/>
        </w:rPr>
        <w:t>Задні</w:t>
      </w:r>
      <w:proofErr w:type="spellEnd"/>
      <w:r>
        <w:rPr>
          <w:sz w:val="28"/>
          <w:szCs w:val="28"/>
        </w:rPr>
        <w:t xml:space="preserve"> </w:t>
      </w:r>
      <w:proofErr w:type="spellStart"/>
      <w:r>
        <w:rPr>
          <w:sz w:val="28"/>
          <w:szCs w:val="28"/>
        </w:rPr>
        <w:t>відділи</w:t>
      </w:r>
      <w:proofErr w:type="spellEnd"/>
      <w:r w:rsidRPr="00984D4D">
        <w:rPr>
          <w:sz w:val="28"/>
          <w:szCs w:val="28"/>
        </w:rPr>
        <w:t xml:space="preserve"> </w:t>
      </w:r>
      <w:proofErr w:type="spellStart"/>
      <w:r w:rsidRPr="00984D4D">
        <w:rPr>
          <w:sz w:val="28"/>
          <w:szCs w:val="28"/>
        </w:rPr>
        <w:t>щелепи</w:t>
      </w:r>
      <w:proofErr w:type="spellEnd"/>
      <w:r w:rsidRPr="00984D4D">
        <w:rPr>
          <w:sz w:val="28"/>
          <w:szCs w:val="28"/>
        </w:rPr>
        <w:t xml:space="preserve">, </w:t>
      </w:r>
      <w:proofErr w:type="spellStart"/>
      <w:r w:rsidRPr="00984D4D">
        <w:rPr>
          <w:sz w:val="28"/>
          <w:szCs w:val="28"/>
        </w:rPr>
        <w:t>її</w:t>
      </w:r>
      <w:proofErr w:type="spellEnd"/>
      <w:r w:rsidRPr="00984D4D">
        <w:rPr>
          <w:sz w:val="28"/>
          <w:szCs w:val="28"/>
        </w:rPr>
        <w:t xml:space="preserve"> </w:t>
      </w:r>
      <w:proofErr w:type="spellStart"/>
      <w:r w:rsidRPr="00984D4D">
        <w:rPr>
          <w:sz w:val="28"/>
          <w:szCs w:val="28"/>
        </w:rPr>
        <w:t>гілки</w:t>
      </w:r>
      <w:proofErr w:type="spellEnd"/>
      <w:r w:rsidRPr="00984D4D">
        <w:rPr>
          <w:sz w:val="28"/>
          <w:szCs w:val="28"/>
        </w:rPr>
        <w:t xml:space="preserve">, </w:t>
      </w:r>
      <w:proofErr w:type="spellStart"/>
      <w:r w:rsidRPr="00984D4D">
        <w:rPr>
          <w:sz w:val="28"/>
          <w:szCs w:val="28"/>
        </w:rPr>
        <w:t>утворюються</w:t>
      </w:r>
      <w:proofErr w:type="spellEnd"/>
      <w:r w:rsidRPr="00984D4D">
        <w:rPr>
          <w:sz w:val="28"/>
          <w:szCs w:val="28"/>
        </w:rPr>
        <w:t xml:space="preserve"> </w:t>
      </w:r>
      <w:proofErr w:type="spellStart"/>
      <w:r w:rsidRPr="00984D4D">
        <w:rPr>
          <w:sz w:val="28"/>
          <w:szCs w:val="28"/>
        </w:rPr>
        <w:t>незалежно</w:t>
      </w:r>
      <w:proofErr w:type="spellEnd"/>
      <w:r w:rsidRPr="00984D4D">
        <w:rPr>
          <w:sz w:val="28"/>
          <w:szCs w:val="28"/>
        </w:rPr>
        <w:t xml:space="preserve"> </w:t>
      </w:r>
      <w:proofErr w:type="spellStart"/>
      <w:r w:rsidRPr="00984D4D">
        <w:rPr>
          <w:sz w:val="28"/>
          <w:szCs w:val="28"/>
        </w:rPr>
        <w:t>від</w:t>
      </w:r>
      <w:proofErr w:type="spellEnd"/>
      <w:r w:rsidRPr="00984D4D">
        <w:rPr>
          <w:sz w:val="28"/>
          <w:szCs w:val="28"/>
        </w:rPr>
        <w:t xml:space="preserve"> </w:t>
      </w:r>
      <w:proofErr w:type="spellStart"/>
      <w:r w:rsidRPr="00984D4D">
        <w:rPr>
          <w:sz w:val="28"/>
          <w:szCs w:val="28"/>
        </w:rPr>
        <w:t>меккелевого</w:t>
      </w:r>
      <w:proofErr w:type="spellEnd"/>
      <w:r w:rsidRPr="00984D4D">
        <w:rPr>
          <w:sz w:val="28"/>
          <w:szCs w:val="28"/>
        </w:rPr>
        <w:t xml:space="preserve"> хряща </w:t>
      </w:r>
      <w:proofErr w:type="spellStart"/>
      <w:r>
        <w:rPr>
          <w:sz w:val="28"/>
          <w:szCs w:val="28"/>
        </w:rPr>
        <w:t>із</w:t>
      </w:r>
      <w:proofErr w:type="spellEnd"/>
      <w:r>
        <w:rPr>
          <w:sz w:val="28"/>
          <w:szCs w:val="28"/>
        </w:rPr>
        <w:t xml:space="preserve"> </w:t>
      </w:r>
      <w:proofErr w:type="spellStart"/>
      <w:r w:rsidRPr="00984D4D">
        <w:rPr>
          <w:sz w:val="28"/>
          <w:szCs w:val="28"/>
        </w:rPr>
        <w:t>відповідних</w:t>
      </w:r>
      <w:proofErr w:type="spellEnd"/>
      <w:r w:rsidRPr="00984D4D">
        <w:rPr>
          <w:sz w:val="28"/>
          <w:szCs w:val="28"/>
        </w:rPr>
        <w:t xml:space="preserve"> </w:t>
      </w:r>
      <w:proofErr w:type="spellStart"/>
      <w:r w:rsidRPr="00984D4D">
        <w:rPr>
          <w:sz w:val="28"/>
          <w:szCs w:val="28"/>
        </w:rPr>
        <w:t>точок</w:t>
      </w:r>
      <w:proofErr w:type="spellEnd"/>
      <w:r w:rsidRPr="00984D4D">
        <w:rPr>
          <w:sz w:val="28"/>
          <w:szCs w:val="28"/>
        </w:rPr>
        <w:t xml:space="preserve"> </w:t>
      </w:r>
      <w:proofErr w:type="spellStart"/>
      <w:r w:rsidRPr="00984D4D">
        <w:rPr>
          <w:sz w:val="28"/>
          <w:szCs w:val="28"/>
        </w:rPr>
        <w:t>окостеніння</w:t>
      </w:r>
      <w:proofErr w:type="spellEnd"/>
      <w:r w:rsidRPr="00984D4D">
        <w:rPr>
          <w:sz w:val="28"/>
          <w:szCs w:val="28"/>
        </w:rPr>
        <w:t xml:space="preserve">. </w:t>
      </w:r>
      <w:proofErr w:type="spellStart"/>
      <w:r w:rsidRPr="00984D4D">
        <w:rPr>
          <w:sz w:val="28"/>
          <w:szCs w:val="28"/>
        </w:rPr>
        <w:t>Окостеніння</w:t>
      </w:r>
      <w:proofErr w:type="spellEnd"/>
      <w:r w:rsidRPr="00984D4D">
        <w:rPr>
          <w:sz w:val="28"/>
          <w:szCs w:val="28"/>
        </w:rPr>
        <w:t xml:space="preserve"> </w:t>
      </w:r>
      <w:proofErr w:type="spellStart"/>
      <w:r w:rsidRPr="00984D4D">
        <w:rPr>
          <w:sz w:val="28"/>
          <w:szCs w:val="28"/>
        </w:rPr>
        <w:t>двох</w:t>
      </w:r>
      <w:proofErr w:type="spellEnd"/>
      <w:r w:rsidRPr="00984D4D">
        <w:rPr>
          <w:sz w:val="28"/>
          <w:szCs w:val="28"/>
        </w:rPr>
        <w:t xml:space="preserve"> половин </w:t>
      </w:r>
      <w:proofErr w:type="spellStart"/>
      <w:r w:rsidRPr="00984D4D">
        <w:rPr>
          <w:sz w:val="28"/>
          <w:szCs w:val="28"/>
        </w:rPr>
        <w:t>нижнь</w:t>
      </w:r>
      <w:r>
        <w:rPr>
          <w:sz w:val="28"/>
          <w:szCs w:val="28"/>
        </w:rPr>
        <w:t>ньої</w:t>
      </w:r>
      <w:proofErr w:type="spellEnd"/>
      <w:r w:rsidRPr="00984D4D">
        <w:rPr>
          <w:sz w:val="28"/>
          <w:szCs w:val="28"/>
        </w:rPr>
        <w:t xml:space="preserve"> </w:t>
      </w:r>
      <w:proofErr w:type="spellStart"/>
      <w:r w:rsidRPr="00984D4D">
        <w:rPr>
          <w:sz w:val="28"/>
          <w:szCs w:val="28"/>
        </w:rPr>
        <w:t>щелепи</w:t>
      </w:r>
      <w:proofErr w:type="spellEnd"/>
      <w:r w:rsidRPr="00984D4D">
        <w:rPr>
          <w:sz w:val="28"/>
          <w:szCs w:val="28"/>
        </w:rPr>
        <w:t xml:space="preserve"> </w:t>
      </w:r>
      <w:proofErr w:type="spellStart"/>
      <w:r w:rsidRPr="00984D4D">
        <w:rPr>
          <w:sz w:val="28"/>
          <w:szCs w:val="28"/>
        </w:rPr>
        <w:t>закінчується</w:t>
      </w:r>
      <w:proofErr w:type="spellEnd"/>
      <w:r w:rsidRPr="00984D4D">
        <w:rPr>
          <w:sz w:val="28"/>
          <w:szCs w:val="28"/>
        </w:rPr>
        <w:t xml:space="preserve"> </w:t>
      </w:r>
      <w:proofErr w:type="spellStart"/>
      <w:r w:rsidRPr="00984D4D">
        <w:rPr>
          <w:sz w:val="28"/>
          <w:szCs w:val="28"/>
        </w:rPr>
        <w:t>їх</w:t>
      </w:r>
      <w:proofErr w:type="spellEnd"/>
      <w:r w:rsidRPr="00984D4D">
        <w:rPr>
          <w:sz w:val="28"/>
          <w:szCs w:val="28"/>
        </w:rPr>
        <w:t xml:space="preserve"> </w:t>
      </w:r>
      <w:proofErr w:type="spellStart"/>
      <w:r w:rsidRPr="00984D4D">
        <w:rPr>
          <w:sz w:val="28"/>
          <w:szCs w:val="28"/>
        </w:rPr>
        <w:t>зрощення</w:t>
      </w:r>
      <w:r>
        <w:rPr>
          <w:sz w:val="28"/>
          <w:szCs w:val="28"/>
        </w:rPr>
        <w:t>м</w:t>
      </w:r>
      <w:proofErr w:type="spellEnd"/>
      <w:r>
        <w:rPr>
          <w:sz w:val="28"/>
          <w:szCs w:val="28"/>
        </w:rPr>
        <w:t xml:space="preserve">, </w:t>
      </w:r>
      <w:proofErr w:type="spellStart"/>
      <w:r>
        <w:rPr>
          <w:sz w:val="28"/>
          <w:szCs w:val="28"/>
        </w:rPr>
        <w:t>тобто</w:t>
      </w:r>
      <w:proofErr w:type="spellEnd"/>
      <w:r>
        <w:rPr>
          <w:sz w:val="28"/>
          <w:szCs w:val="28"/>
        </w:rPr>
        <w:t xml:space="preserve"> </w:t>
      </w:r>
      <w:proofErr w:type="spellStart"/>
      <w:r>
        <w:rPr>
          <w:sz w:val="28"/>
          <w:szCs w:val="28"/>
        </w:rPr>
        <w:t>нижня</w:t>
      </w:r>
      <w:proofErr w:type="spellEnd"/>
      <w:r>
        <w:rPr>
          <w:sz w:val="28"/>
          <w:szCs w:val="28"/>
        </w:rPr>
        <w:t xml:space="preserve"> </w:t>
      </w:r>
      <w:proofErr w:type="spellStart"/>
      <w:r>
        <w:rPr>
          <w:sz w:val="28"/>
          <w:szCs w:val="28"/>
        </w:rPr>
        <w:t>щелепа</w:t>
      </w:r>
      <w:proofErr w:type="spellEnd"/>
      <w:r>
        <w:rPr>
          <w:sz w:val="28"/>
          <w:szCs w:val="28"/>
        </w:rPr>
        <w:t xml:space="preserve"> </w:t>
      </w:r>
      <w:proofErr w:type="spellStart"/>
      <w:r>
        <w:rPr>
          <w:sz w:val="28"/>
          <w:szCs w:val="28"/>
        </w:rPr>
        <w:t>перетворю</w:t>
      </w:r>
      <w:r w:rsidRPr="00984D4D">
        <w:rPr>
          <w:sz w:val="28"/>
          <w:szCs w:val="28"/>
        </w:rPr>
        <w:t>ється</w:t>
      </w:r>
      <w:proofErr w:type="spellEnd"/>
      <w:r w:rsidRPr="00984D4D">
        <w:rPr>
          <w:sz w:val="28"/>
          <w:szCs w:val="28"/>
        </w:rPr>
        <w:t xml:space="preserve"> у </w:t>
      </w:r>
      <w:proofErr w:type="spellStart"/>
      <w:r w:rsidRPr="00984D4D">
        <w:rPr>
          <w:sz w:val="28"/>
          <w:szCs w:val="28"/>
        </w:rPr>
        <w:t>непарну</w:t>
      </w:r>
      <w:proofErr w:type="spellEnd"/>
      <w:r w:rsidRPr="00984D4D">
        <w:rPr>
          <w:sz w:val="28"/>
          <w:szCs w:val="28"/>
        </w:rPr>
        <w:t xml:space="preserve"> </w:t>
      </w:r>
      <w:proofErr w:type="spellStart"/>
      <w:r w:rsidRPr="00984D4D">
        <w:rPr>
          <w:sz w:val="28"/>
          <w:szCs w:val="28"/>
        </w:rPr>
        <w:t>кістку</w:t>
      </w:r>
      <w:proofErr w:type="spellEnd"/>
      <w:r w:rsidRPr="00984D4D">
        <w:rPr>
          <w:sz w:val="28"/>
          <w:szCs w:val="28"/>
        </w:rPr>
        <w:t xml:space="preserve"> </w:t>
      </w:r>
      <w:proofErr w:type="spellStart"/>
      <w:r w:rsidRPr="00984D4D">
        <w:rPr>
          <w:sz w:val="28"/>
          <w:szCs w:val="28"/>
        </w:rPr>
        <w:t>вже</w:t>
      </w:r>
      <w:proofErr w:type="spellEnd"/>
      <w:r w:rsidRPr="00984D4D">
        <w:rPr>
          <w:sz w:val="28"/>
          <w:szCs w:val="28"/>
        </w:rPr>
        <w:t xml:space="preserve"> </w:t>
      </w:r>
      <w:proofErr w:type="spellStart"/>
      <w:r w:rsidRPr="00984D4D">
        <w:rPr>
          <w:sz w:val="28"/>
          <w:szCs w:val="28"/>
        </w:rPr>
        <w:t>після</w:t>
      </w:r>
      <w:proofErr w:type="spellEnd"/>
      <w:r w:rsidRPr="00984D4D">
        <w:rPr>
          <w:sz w:val="28"/>
          <w:szCs w:val="28"/>
        </w:rPr>
        <w:t xml:space="preserve"> </w:t>
      </w:r>
      <w:proofErr w:type="spellStart"/>
      <w:r>
        <w:rPr>
          <w:sz w:val="28"/>
          <w:szCs w:val="28"/>
        </w:rPr>
        <w:t>народження</w:t>
      </w:r>
      <w:proofErr w:type="spellEnd"/>
      <w:r>
        <w:rPr>
          <w:sz w:val="28"/>
          <w:szCs w:val="28"/>
        </w:rPr>
        <w:t xml:space="preserve"> до </w:t>
      </w:r>
      <w:proofErr w:type="spellStart"/>
      <w:r>
        <w:rPr>
          <w:sz w:val="28"/>
          <w:szCs w:val="28"/>
        </w:rPr>
        <w:t>кінця</w:t>
      </w:r>
      <w:proofErr w:type="spellEnd"/>
      <w:r>
        <w:rPr>
          <w:sz w:val="28"/>
          <w:szCs w:val="28"/>
        </w:rPr>
        <w:t xml:space="preserve"> </w:t>
      </w:r>
      <w:proofErr w:type="spellStart"/>
      <w:r>
        <w:rPr>
          <w:sz w:val="28"/>
          <w:szCs w:val="28"/>
        </w:rPr>
        <w:t>першого</w:t>
      </w:r>
      <w:proofErr w:type="spellEnd"/>
      <w:r>
        <w:rPr>
          <w:sz w:val="28"/>
          <w:szCs w:val="28"/>
        </w:rPr>
        <w:t xml:space="preserve"> року </w:t>
      </w:r>
      <w:proofErr w:type="spellStart"/>
      <w:r>
        <w:rPr>
          <w:sz w:val="28"/>
          <w:szCs w:val="28"/>
        </w:rPr>
        <w:t>життя</w:t>
      </w:r>
      <w:proofErr w:type="spellEnd"/>
      <w:r>
        <w:rPr>
          <w:sz w:val="28"/>
          <w:szCs w:val="28"/>
        </w:rPr>
        <w:t>.</w:t>
      </w:r>
    </w:p>
    <w:p w:rsidR="00D3611A" w:rsidRPr="00984D4D" w:rsidRDefault="00D3611A" w:rsidP="00D3611A">
      <w:pPr>
        <w:jc w:val="both"/>
        <w:rPr>
          <w:sz w:val="28"/>
          <w:szCs w:val="28"/>
        </w:rPr>
      </w:pPr>
      <w:r>
        <w:rPr>
          <w:sz w:val="28"/>
          <w:szCs w:val="28"/>
        </w:rPr>
        <w:tab/>
      </w:r>
      <w:proofErr w:type="spellStart"/>
      <w:r>
        <w:rPr>
          <w:sz w:val="28"/>
          <w:szCs w:val="28"/>
        </w:rPr>
        <w:t>Альвеол</w:t>
      </w:r>
      <w:r w:rsidRPr="00984D4D">
        <w:rPr>
          <w:sz w:val="28"/>
          <w:szCs w:val="28"/>
        </w:rPr>
        <w:t>ярний</w:t>
      </w:r>
      <w:proofErr w:type="spellEnd"/>
      <w:r w:rsidRPr="00984D4D">
        <w:rPr>
          <w:sz w:val="28"/>
          <w:szCs w:val="28"/>
        </w:rPr>
        <w:t xml:space="preserve"> </w:t>
      </w:r>
      <w:proofErr w:type="spellStart"/>
      <w:r w:rsidRPr="00984D4D">
        <w:rPr>
          <w:sz w:val="28"/>
          <w:szCs w:val="28"/>
        </w:rPr>
        <w:t>відросток</w:t>
      </w:r>
      <w:proofErr w:type="spellEnd"/>
      <w:r w:rsidRPr="00984D4D">
        <w:rPr>
          <w:sz w:val="28"/>
          <w:szCs w:val="28"/>
        </w:rPr>
        <w:t xml:space="preserve"> </w:t>
      </w:r>
      <w:proofErr w:type="spellStart"/>
      <w:r w:rsidRPr="00984D4D">
        <w:rPr>
          <w:sz w:val="28"/>
          <w:szCs w:val="28"/>
        </w:rPr>
        <w:t>щелепи</w:t>
      </w:r>
      <w:proofErr w:type="spellEnd"/>
      <w:r w:rsidRPr="00984D4D">
        <w:rPr>
          <w:sz w:val="28"/>
          <w:szCs w:val="28"/>
        </w:rPr>
        <w:t xml:space="preserve"> </w:t>
      </w:r>
      <w:proofErr w:type="spellStart"/>
      <w:r w:rsidRPr="00984D4D">
        <w:rPr>
          <w:sz w:val="28"/>
          <w:szCs w:val="28"/>
        </w:rPr>
        <w:t>ро</w:t>
      </w:r>
      <w:r>
        <w:rPr>
          <w:sz w:val="28"/>
          <w:szCs w:val="28"/>
        </w:rPr>
        <w:t>звивається</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мезенхіми</w:t>
      </w:r>
      <w:proofErr w:type="spellEnd"/>
      <w:r>
        <w:rPr>
          <w:sz w:val="28"/>
          <w:szCs w:val="28"/>
        </w:rPr>
        <w:t xml:space="preserve">, яка </w:t>
      </w:r>
      <w:proofErr w:type="spellStart"/>
      <w:r>
        <w:rPr>
          <w:sz w:val="28"/>
          <w:szCs w:val="28"/>
        </w:rPr>
        <w:t>обмежує</w:t>
      </w:r>
      <w:proofErr w:type="spellEnd"/>
      <w:r w:rsidRPr="00984D4D">
        <w:rPr>
          <w:sz w:val="28"/>
          <w:szCs w:val="28"/>
        </w:rPr>
        <w:t xml:space="preserve">   зачаток зуба. </w:t>
      </w:r>
      <w:r w:rsidRPr="00E841E0">
        <w:rPr>
          <w:sz w:val="28"/>
          <w:szCs w:val="28"/>
        </w:rPr>
        <w:t>Закладка альв</w:t>
      </w:r>
      <w:r>
        <w:rPr>
          <w:sz w:val="28"/>
          <w:szCs w:val="28"/>
        </w:rPr>
        <w:t xml:space="preserve">еолярного </w:t>
      </w:r>
      <w:proofErr w:type="spellStart"/>
      <w:r>
        <w:rPr>
          <w:sz w:val="28"/>
          <w:szCs w:val="28"/>
        </w:rPr>
        <w:t>відростка</w:t>
      </w:r>
      <w:proofErr w:type="spellEnd"/>
      <w:r>
        <w:rPr>
          <w:sz w:val="28"/>
          <w:szCs w:val="28"/>
        </w:rPr>
        <w:t xml:space="preserve"> </w:t>
      </w:r>
      <w:proofErr w:type="spellStart"/>
      <w:r>
        <w:rPr>
          <w:sz w:val="28"/>
          <w:szCs w:val="28"/>
        </w:rPr>
        <w:t>нижньої</w:t>
      </w:r>
      <w:proofErr w:type="spellEnd"/>
      <w:r>
        <w:rPr>
          <w:sz w:val="28"/>
          <w:szCs w:val="28"/>
        </w:rPr>
        <w:t xml:space="preserve"> </w:t>
      </w:r>
      <w:proofErr w:type="spellStart"/>
      <w:proofErr w:type="gramStart"/>
      <w:r>
        <w:rPr>
          <w:sz w:val="28"/>
          <w:szCs w:val="28"/>
        </w:rPr>
        <w:t>щелепи</w:t>
      </w:r>
      <w:proofErr w:type="spellEnd"/>
      <w:r>
        <w:rPr>
          <w:sz w:val="28"/>
          <w:szCs w:val="28"/>
        </w:rPr>
        <w:t xml:space="preserve"> </w:t>
      </w:r>
      <w:r w:rsidRPr="00E841E0">
        <w:rPr>
          <w:sz w:val="28"/>
          <w:szCs w:val="28"/>
        </w:rPr>
        <w:t xml:space="preserve"> </w:t>
      </w:r>
      <w:proofErr w:type="spellStart"/>
      <w:r w:rsidRPr="00E841E0">
        <w:rPr>
          <w:sz w:val="28"/>
          <w:szCs w:val="28"/>
        </w:rPr>
        <w:t>відбувається</w:t>
      </w:r>
      <w:proofErr w:type="spellEnd"/>
      <w:proofErr w:type="gramEnd"/>
      <w:r w:rsidRPr="00E841E0">
        <w:rPr>
          <w:sz w:val="28"/>
          <w:szCs w:val="28"/>
        </w:rPr>
        <w:t xml:space="preserve"> на 3-</w:t>
      </w:r>
      <w:r>
        <w:rPr>
          <w:sz w:val="28"/>
          <w:szCs w:val="28"/>
        </w:rPr>
        <w:t>м</w:t>
      </w:r>
      <w:r w:rsidRPr="00E841E0">
        <w:rPr>
          <w:sz w:val="28"/>
          <w:szCs w:val="28"/>
        </w:rPr>
        <w:t xml:space="preserve">у </w:t>
      </w:r>
      <w:proofErr w:type="spellStart"/>
      <w:r w:rsidRPr="00E841E0">
        <w:rPr>
          <w:sz w:val="28"/>
          <w:szCs w:val="28"/>
        </w:rPr>
        <w:t>ти</w:t>
      </w:r>
      <w:r>
        <w:rPr>
          <w:sz w:val="28"/>
          <w:szCs w:val="28"/>
        </w:rPr>
        <w:t>жні</w:t>
      </w:r>
      <w:proofErr w:type="spellEnd"/>
      <w:r>
        <w:rPr>
          <w:sz w:val="28"/>
          <w:szCs w:val="28"/>
        </w:rPr>
        <w:t xml:space="preserve"> </w:t>
      </w:r>
      <w:proofErr w:type="spellStart"/>
      <w:r>
        <w:rPr>
          <w:sz w:val="28"/>
          <w:szCs w:val="28"/>
        </w:rPr>
        <w:t>внутрішньоутробного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верхньої</w:t>
      </w:r>
      <w:proofErr w:type="spellEnd"/>
      <w:r w:rsidRPr="00E841E0">
        <w:rPr>
          <w:sz w:val="28"/>
          <w:szCs w:val="28"/>
        </w:rPr>
        <w:t xml:space="preserve"> </w:t>
      </w:r>
      <w:proofErr w:type="spellStart"/>
      <w:r w:rsidRPr="00E841E0">
        <w:rPr>
          <w:sz w:val="28"/>
          <w:szCs w:val="28"/>
        </w:rPr>
        <w:t>щелепи</w:t>
      </w:r>
      <w:proofErr w:type="spellEnd"/>
      <w:r w:rsidRPr="00E841E0">
        <w:rPr>
          <w:sz w:val="28"/>
          <w:szCs w:val="28"/>
        </w:rPr>
        <w:t xml:space="preserve"> - на 4-</w:t>
      </w:r>
      <w:r>
        <w:rPr>
          <w:sz w:val="28"/>
          <w:szCs w:val="28"/>
        </w:rPr>
        <w:t>м</w:t>
      </w:r>
      <w:r w:rsidRPr="00E841E0">
        <w:rPr>
          <w:sz w:val="28"/>
          <w:szCs w:val="28"/>
        </w:rPr>
        <w:t xml:space="preserve">у. </w:t>
      </w:r>
      <w:proofErr w:type="spellStart"/>
      <w:r w:rsidRPr="00E841E0">
        <w:rPr>
          <w:sz w:val="28"/>
          <w:szCs w:val="28"/>
        </w:rPr>
        <w:t>Зрост</w:t>
      </w:r>
      <w:r>
        <w:rPr>
          <w:sz w:val="28"/>
          <w:szCs w:val="28"/>
        </w:rPr>
        <w:t>ання</w:t>
      </w:r>
      <w:proofErr w:type="spellEnd"/>
      <w:r>
        <w:rPr>
          <w:sz w:val="28"/>
          <w:szCs w:val="28"/>
        </w:rPr>
        <w:t xml:space="preserve"> альвеолярного </w:t>
      </w:r>
      <w:proofErr w:type="spellStart"/>
      <w:r>
        <w:rPr>
          <w:sz w:val="28"/>
          <w:szCs w:val="28"/>
        </w:rPr>
        <w:t>відростка</w:t>
      </w:r>
      <w:proofErr w:type="spellEnd"/>
      <w:r>
        <w:rPr>
          <w:sz w:val="28"/>
          <w:szCs w:val="28"/>
        </w:rPr>
        <w:t xml:space="preserve"> з </w:t>
      </w:r>
      <w:proofErr w:type="spellStart"/>
      <w:proofErr w:type="gramStart"/>
      <w:r>
        <w:rPr>
          <w:sz w:val="28"/>
          <w:szCs w:val="28"/>
        </w:rPr>
        <w:t>тілом</w:t>
      </w:r>
      <w:proofErr w:type="spellEnd"/>
      <w:r>
        <w:rPr>
          <w:sz w:val="28"/>
          <w:szCs w:val="28"/>
        </w:rPr>
        <w:t xml:space="preserve"> </w:t>
      </w:r>
      <w:r w:rsidRPr="00E841E0">
        <w:rPr>
          <w:sz w:val="28"/>
          <w:szCs w:val="28"/>
        </w:rPr>
        <w:t xml:space="preserve"> </w:t>
      </w:r>
      <w:proofErr w:type="spellStart"/>
      <w:r w:rsidRPr="00E841E0">
        <w:rPr>
          <w:sz w:val="28"/>
          <w:szCs w:val="28"/>
        </w:rPr>
        <w:t>нижньої</w:t>
      </w:r>
      <w:proofErr w:type="spellEnd"/>
      <w:proofErr w:type="gramEnd"/>
      <w:r w:rsidRPr="00E841E0">
        <w:rPr>
          <w:sz w:val="28"/>
          <w:szCs w:val="28"/>
        </w:rPr>
        <w:t xml:space="preserve"> </w:t>
      </w:r>
      <w:proofErr w:type="spellStart"/>
      <w:r w:rsidRPr="00E841E0">
        <w:rPr>
          <w:sz w:val="28"/>
          <w:szCs w:val="28"/>
        </w:rPr>
        <w:t>щелепи</w:t>
      </w:r>
      <w:proofErr w:type="spellEnd"/>
      <w:r w:rsidRPr="00E841E0">
        <w:rPr>
          <w:sz w:val="28"/>
          <w:szCs w:val="28"/>
        </w:rPr>
        <w:t xml:space="preserve"> </w:t>
      </w:r>
      <w:proofErr w:type="spellStart"/>
      <w:r w:rsidRPr="00E841E0">
        <w:rPr>
          <w:sz w:val="28"/>
          <w:szCs w:val="28"/>
        </w:rPr>
        <w:t>відбувається</w:t>
      </w:r>
      <w:proofErr w:type="spellEnd"/>
      <w:r w:rsidRPr="00E841E0">
        <w:rPr>
          <w:sz w:val="28"/>
          <w:szCs w:val="28"/>
        </w:rPr>
        <w:t xml:space="preserve"> до 1 </w:t>
      </w:r>
      <w:proofErr w:type="spellStart"/>
      <w:r w:rsidRPr="00E841E0">
        <w:rPr>
          <w:sz w:val="28"/>
          <w:szCs w:val="28"/>
        </w:rPr>
        <w:t>місяця</w:t>
      </w:r>
      <w:proofErr w:type="spellEnd"/>
      <w:r w:rsidRPr="00E841E0">
        <w:rPr>
          <w:sz w:val="28"/>
          <w:szCs w:val="28"/>
        </w:rPr>
        <w:t>,</w:t>
      </w:r>
      <w:r>
        <w:rPr>
          <w:sz w:val="28"/>
          <w:szCs w:val="28"/>
        </w:rPr>
        <w:t xml:space="preserve"> на </w:t>
      </w:r>
      <w:proofErr w:type="spellStart"/>
      <w:r>
        <w:rPr>
          <w:sz w:val="28"/>
          <w:szCs w:val="28"/>
        </w:rPr>
        <w:t>верхній</w:t>
      </w:r>
      <w:proofErr w:type="spellEnd"/>
      <w:r>
        <w:rPr>
          <w:sz w:val="28"/>
          <w:szCs w:val="28"/>
        </w:rPr>
        <w:t xml:space="preserve"> </w:t>
      </w:r>
      <w:proofErr w:type="spellStart"/>
      <w:r>
        <w:rPr>
          <w:sz w:val="28"/>
          <w:szCs w:val="28"/>
        </w:rPr>
        <w:t>щелепі</w:t>
      </w:r>
      <w:proofErr w:type="spellEnd"/>
      <w:r>
        <w:rPr>
          <w:sz w:val="28"/>
          <w:szCs w:val="28"/>
        </w:rPr>
        <w:t xml:space="preserve"> – до 3-го </w:t>
      </w:r>
      <w:proofErr w:type="spellStart"/>
      <w:r>
        <w:rPr>
          <w:sz w:val="28"/>
          <w:szCs w:val="28"/>
        </w:rPr>
        <w:t>місяця</w:t>
      </w:r>
      <w:proofErr w:type="spellEnd"/>
      <w:r>
        <w:rPr>
          <w:sz w:val="28"/>
          <w:szCs w:val="28"/>
        </w:rPr>
        <w:t xml:space="preserve">. </w:t>
      </w:r>
      <w:proofErr w:type="spellStart"/>
      <w:r>
        <w:rPr>
          <w:sz w:val="28"/>
          <w:szCs w:val="28"/>
        </w:rPr>
        <w:t>Із</w:t>
      </w:r>
      <w:proofErr w:type="spellEnd"/>
      <w:r w:rsidRPr="00984D4D">
        <w:rPr>
          <w:sz w:val="28"/>
          <w:szCs w:val="28"/>
        </w:rPr>
        <w:t xml:space="preserve"> </w:t>
      </w:r>
      <w:proofErr w:type="spellStart"/>
      <w:r w:rsidRPr="00984D4D">
        <w:rPr>
          <w:sz w:val="28"/>
          <w:szCs w:val="28"/>
        </w:rPr>
        <w:t>закінченням</w:t>
      </w:r>
      <w:proofErr w:type="spellEnd"/>
      <w:r w:rsidRPr="00984D4D">
        <w:rPr>
          <w:sz w:val="28"/>
          <w:szCs w:val="28"/>
        </w:rPr>
        <w:t xml:space="preserve"> </w:t>
      </w:r>
      <w:proofErr w:type="spellStart"/>
      <w:r w:rsidRPr="00984D4D">
        <w:rPr>
          <w:sz w:val="28"/>
          <w:szCs w:val="28"/>
        </w:rPr>
        <w:t>прорізування</w:t>
      </w:r>
      <w:proofErr w:type="spellEnd"/>
      <w:r w:rsidRPr="00984D4D">
        <w:rPr>
          <w:sz w:val="28"/>
          <w:szCs w:val="28"/>
        </w:rPr>
        <w:t xml:space="preserve"> </w:t>
      </w:r>
      <w:proofErr w:type="spellStart"/>
      <w:r w:rsidRPr="00984D4D">
        <w:rPr>
          <w:sz w:val="28"/>
          <w:szCs w:val="28"/>
        </w:rPr>
        <w:t>зубів</w:t>
      </w:r>
      <w:proofErr w:type="spellEnd"/>
      <w:r w:rsidRPr="00984D4D">
        <w:rPr>
          <w:sz w:val="28"/>
          <w:szCs w:val="28"/>
        </w:rPr>
        <w:t xml:space="preserve"> </w:t>
      </w:r>
      <w:proofErr w:type="spellStart"/>
      <w:r w:rsidRPr="00984D4D">
        <w:rPr>
          <w:sz w:val="28"/>
          <w:szCs w:val="28"/>
        </w:rPr>
        <w:t>закінчуєтьс</w:t>
      </w:r>
      <w:r>
        <w:rPr>
          <w:sz w:val="28"/>
          <w:szCs w:val="28"/>
        </w:rPr>
        <w:t>я</w:t>
      </w:r>
      <w:proofErr w:type="spellEnd"/>
      <w:r>
        <w:rPr>
          <w:sz w:val="28"/>
          <w:szCs w:val="28"/>
        </w:rPr>
        <w:t xml:space="preserve"> і </w:t>
      </w:r>
      <w:proofErr w:type="spellStart"/>
      <w:r>
        <w:rPr>
          <w:sz w:val="28"/>
          <w:szCs w:val="28"/>
        </w:rPr>
        <w:t>формування</w:t>
      </w:r>
      <w:proofErr w:type="spellEnd"/>
      <w:r>
        <w:rPr>
          <w:sz w:val="28"/>
          <w:szCs w:val="28"/>
        </w:rPr>
        <w:t xml:space="preserve"> альвеолярн</w:t>
      </w:r>
      <w:r w:rsidRPr="00984D4D">
        <w:rPr>
          <w:sz w:val="28"/>
          <w:szCs w:val="28"/>
        </w:rPr>
        <w:t xml:space="preserve">ого краю, а з </w:t>
      </w:r>
      <w:proofErr w:type="spellStart"/>
      <w:r w:rsidRPr="00984D4D">
        <w:rPr>
          <w:sz w:val="28"/>
          <w:szCs w:val="28"/>
        </w:rPr>
        <w:t>закін</w:t>
      </w:r>
      <w:r>
        <w:rPr>
          <w:sz w:val="28"/>
          <w:szCs w:val="28"/>
        </w:rPr>
        <w:t>ченням</w:t>
      </w:r>
      <w:proofErr w:type="spellEnd"/>
      <w:r>
        <w:rPr>
          <w:sz w:val="28"/>
          <w:szCs w:val="28"/>
        </w:rPr>
        <w:t xml:space="preserve"> </w:t>
      </w:r>
      <w:proofErr w:type="spellStart"/>
      <w:r>
        <w:rPr>
          <w:sz w:val="28"/>
          <w:szCs w:val="28"/>
        </w:rPr>
        <w:t>утворення</w:t>
      </w:r>
      <w:proofErr w:type="spellEnd"/>
      <w:r>
        <w:rPr>
          <w:sz w:val="28"/>
          <w:szCs w:val="28"/>
        </w:rPr>
        <w:t xml:space="preserve"> </w:t>
      </w:r>
      <w:proofErr w:type="spellStart"/>
      <w:r>
        <w:rPr>
          <w:sz w:val="28"/>
          <w:szCs w:val="28"/>
        </w:rPr>
        <w:t>кореня</w:t>
      </w:r>
      <w:proofErr w:type="spellEnd"/>
      <w:r>
        <w:rPr>
          <w:sz w:val="28"/>
          <w:szCs w:val="28"/>
        </w:rPr>
        <w:t xml:space="preserve"> - </w:t>
      </w:r>
      <w:proofErr w:type="spellStart"/>
      <w:r>
        <w:rPr>
          <w:sz w:val="28"/>
          <w:szCs w:val="28"/>
        </w:rPr>
        <w:t>фор</w:t>
      </w:r>
      <w:r>
        <w:rPr>
          <w:sz w:val="28"/>
          <w:szCs w:val="28"/>
        </w:rPr>
        <w:softHyphen/>
        <w:t>мування</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основи</w:t>
      </w:r>
      <w:proofErr w:type="spellEnd"/>
      <w:r>
        <w:rPr>
          <w:sz w:val="28"/>
          <w:szCs w:val="28"/>
        </w:rPr>
        <w:t>.</w:t>
      </w:r>
    </w:p>
    <w:p w:rsidR="00D3611A" w:rsidRPr="00984D4D" w:rsidRDefault="00D3611A" w:rsidP="00D3611A">
      <w:pPr>
        <w:jc w:val="both"/>
        <w:rPr>
          <w:sz w:val="28"/>
          <w:szCs w:val="28"/>
        </w:rPr>
      </w:pPr>
      <w:r>
        <w:rPr>
          <w:sz w:val="28"/>
          <w:szCs w:val="28"/>
        </w:rPr>
        <w:t xml:space="preserve"> </w:t>
      </w:r>
      <w:r>
        <w:rPr>
          <w:sz w:val="28"/>
          <w:szCs w:val="28"/>
        </w:rPr>
        <w:tab/>
        <w:t xml:space="preserve">У </w:t>
      </w:r>
      <w:proofErr w:type="spellStart"/>
      <w:r>
        <w:rPr>
          <w:sz w:val="28"/>
          <w:szCs w:val="28"/>
        </w:rPr>
        <w:t>товщі</w:t>
      </w:r>
      <w:proofErr w:type="spellEnd"/>
      <w:r>
        <w:rPr>
          <w:sz w:val="28"/>
          <w:szCs w:val="28"/>
        </w:rPr>
        <w:t xml:space="preserve"> </w:t>
      </w:r>
      <w:proofErr w:type="spellStart"/>
      <w:r w:rsidRPr="00984D4D">
        <w:rPr>
          <w:sz w:val="28"/>
          <w:szCs w:val="28"/>
        </w:rPr>
        <w:t>щелеп</w:t>
      </w:r>
      <w:proofErr w:type="spellEnd"/>
      <w:r w:rsidRPr="00984D4D">
        <w:rPr>
          <w:sz w:val="28"/>
          <w:szCs w:val="28"/>
        </w:rPr>
        <w:t xml:space="preserve">, </w:t>
      </w:r>
      <w:proofErr w:type="spellStart"/>
      <w:r w:rsidRPr="00984D4D">
        <w:rPr>
          <w:sz w:val="28"/>
          <w:szCs w:val="28"/>
        </w:rPr>
        <w:t>що</w:t>
      </w:r>
      <w:proofErr w:type="spellEnd"/>
      <w:r w:rsidRPr="00984D4D">
        <w:rPr>
          <w:sz w:val="28"/>
          <w:szCs w:val="28"/>
        </w:rPr>
        <w:t xml:space="preserve"> </w:t>
      </w:r>
      <w:proofErr w:type="spellStart"/>
      <w:r w:rsidRPr="00984D4D">
        <w:rPr>
          <w:sz w:val="28"/>
          <w:szCs w:val="28"/>
        </w:rPr>
        <w:t>формуються</w:t>
      </w:r>
      <w:proofErr w:type="spellEnd"/>
      <w:r w:rsidRPr="00984D4D">
        <w:rPr>
          <w:sz w:val="28"/>
          <w:szCs w:val="28"/>
        </w:rPr>
        <w:t xml:space="preserve">, </w:t>
      </w:r>
      <w:proofErr w:type="spellStart"/>
      <w:r w:rsidRPr="00984D4D">
        <w:rPr>
          <w:sz w:val="28"/>
          <w:szCs w:val="28"/>
        </w:rPr>
        <w:t>утворюються</w:t>
      </w:r>
      <w:proofErr w:type="spellEnd"/>
      <w:r w:rsidRPr="00984D4D">
        <w:rPr>
          <w:sz w:val="28"/>
          <w:szCs w:val="28"/>
        </w:rPr>
        <w:t xml:space="preserve"> та </w:t>
      </w:r>
      <w:proofErr w:type="spellStart"/>
      <w:proofErr w:type="gramStart"/>
      <w:r w:rsidRPr="00984D4D">
        <w:rPr>
          <w:sz w:val="28"/>
          <w:szCs w:val="28"/>
        </w:rPr>
        <w:t>розвиваються</w:t>
      </w:r>
      <w:proofErr w:type="spellEnd"/>
      <w:r w:rsidRPr="00984D4D">
        <w:rPr>
          <w:sz w:val="28"/>
          <w:szCs w:val="28"/>
        </w:rPr>
        <w:t xml:space="preserve"> </w:t>
      </w:r>
      <w:r>
        <w:rPr>
          <w:sz w:val="28"/>
          <w:szCs w:val="28"/>
        </w:rPr>
        <w:t xml:space="preserve"> зачатки</w:t>
      </w:r>
      <w:proofErr w:type="gramEnd"/>
      <w:r>
        <w:rPr>
          <w:sz w:val="28"/>
          <w:szCs w:val="28"/>
        </w:rPr>
        <w:t xml:space="preserve"> </w:t>
      </w:r>
      <w:proofErr w:type="spellStart"/>
      <w:r>
        <w:rPr>
          <w:sz w:val="28"/>
          <w:szCs w:val="28"/>
        </w:rPr>
        <w:t>зубів</w:t>
      </w:r>
      <w:proofErr w:type="spellEnd"/>
      <w:r>
        <w:rPr>
          <w:sz w:val="28"/>
          <w:szCs w:val="28"/>
        </w:rPr>
        <w:t xml:space="preserve">. </w:t>
      </w:r>
      <w:proofErr w:type="gramStart"/>
      <w:r>
        <w:rPr>
          <w:sz w:val="28"/>
          <w:szCs w:val="28"/>
        </w:rPr>
        <w:t xml:space="preserve">З </w:t>
      </w:r>
      <w:r w:rsidRPr="00984D4D">
        <w:rPr>
          <w:sz w:val="28"/>
          <w:szCs w:val="28"/>
        </w:rPr>
        <w:t xml:space="preserve"> </w:t>
      </w:r>
      <w:proofErr w:type="spellStart"/>
      <w:r w:rsidRPr="00984D4D">
        <w:rPr>
          <w:sz w:val="28"/>
          <w:szCs w:val="28"/>
        </w:rPr>
        <w:t>розвитком</w:t>
      </w:r>
      <w:proofErr w:type="spellEnd"/>
      <w:proofErr w:type="gramEnd"/>
      <w:r w:rsidRPr="00984D4D">
        <w:rPr>
          <w:sz w:val="28"/>
          <w:szCs w:val="28"/>
        </w:rPr>
        <w:t xml:space="preserve"> та </w:t>
      </w:r>
      <w:proofErr w:type="spellStart"/>
      <w:r w:rsidRPr="00984D4D">
        <w:rPr>
          <w:sz w:val="28"/>
          <w:szCs w:val="28"/>
        </w:rPr>
        <w:t>прорізуванням</w:t>
      </w:r>
      <w:proofErr w:type="spellEnd"/>
      <w:r w:rsidRPr="00984D4D">
        <w:rPr>
          <w:sz w:val="28"/>
          <w:szCs w:val="28"/>
        </w:rPr>
        <w:t xml:space="preserve"> </w:t>
      </w:r>
      <w:proofErr w:type="spellStart"/>
      <w:r w:rsidRPr="00984D4D">
        <w:rPr>
          <w:sz w:val="28"/>
          <w:szCs w:val="28"/>
        </w:rPr>
        <w:t>зубів</w:t>
      </w:r>
      <w:proofErr w:type="spellEnd"/>
      <w:r w:rsidRPr="00984D4D">
        <w:rPr>
          <w:sz w:val="28"/>
          <w:szCs w:val="28"/>
        </w:rPr>
        <w:t xml:space="preserve"> </w:t>
      </w:r>
      <w:proofErr w:type="spellStart"/>
      <w:r w:rsidRPr="00984D4D">
        <w:rPr>
          <w:sz w:val="28"/>
          <w:szCs w:val="28"/>
        </w:rPr>
        <w:t>тісно</w:t>
      </w:r>
      <w:proofErr w:type="spellEnd"/>
      <w:r>
        <w:rPr>
          <w:sz w:val="28"/>
          <w:szCs w:val="28"/>
        </w:rPr>
        <w:t xml:space="preserve"> </w:t>
      </w:r>
      <w:proofErr w:type="spellStart"/>
      <w:r>
        <w:rPr>
          <w:sz w:val="28"/>
          <w:szCs w:val="28"/>
        </w:rPr>
        <w:t>пов'язані</w:t>
      </w:r>
      <w:proofErr w:type="spellEnd"/>
      <w:r>
        <w:rPr>
          <w:sz w:val="28"/>
          <w:szCs w:val="28"/>
        </w:rPr>
        <w:t xml:space="preserve"> </w:t>
      </w:r>
      <w:proofErr w:type="spellStart"/>
      <w:r>
        <w:rPr>
          <w:sz w:val="28"/>
          <w:szCs w:val="28"/>
        </w:rPr>
        <w:t>ріст</w:t>
      </w:r>
      <w:proofErr w:type="spellEnd"/>
      <w:r>
        <w:rPr>
          <w:sz w:val="28"/>
          <w:szCs w:val="28"/>
        </w:rPr>
        <w:t xml:space="preserve"> і </w:t>
      </w:r>
      <w:proofErr w:type="spellStart"/>
      <w:r>
        <w:rPr>
          <w:sz w:val="28"/>
          <w:szCs w:val="28"/>
        </w:rPr>
        <w:t>формування</w:t>
      </w:r>
      <w:proofErr w:type="spellEnd"/>
      <w:r>
        <w:rPr>
          <w:sz w:val="28"/>
          <w:szCs w:val="28"/>
        </w:rPr>
        <w:t xml:space="preserve"> </w:t>
      </w:r>
      <w:proofErr w:type="spellStart"/>
      <w:r w:rsidRPr="00984D4D">
        <w:rPr>
          <w:sz w:val="28"/>
          <w:szCs w:val="28"/>
        </w:rPr>
        <w:t>щелеп</w:t>
      </w:r>
      <w:proofErr w:type="spellEnd"/>
      <w:r w:rsidRPr="00984D4D">
        <w:rPr>
          <w:sz w:val="28"/>
          <w:szCs w:val="28"/>
        </w:rPr>
        <w:t>.</w:t>
      </w:r>
    </w:p>
    <w:p w:rsidR="00D3611A" w:rsidRPr="00E841E0" w:rsidRDefault="00D3611A" w:rsidP="00D3611A">
      <w:pPr>
        <w:jc w:val="both"/>
        <w:rPr>
          <w:sz w:val="28"/>
          <w:szCs w:val="28"/>
        </w:rPr>
      </w:pPr>
      <w:r>
        <w:rPr>
          <w:sz w:val="28"/>
          <w:szCs w:val="28"/>
        </w:rPr>
        <w:tab/>
        <w:t xml:space="preserve">Як </w:t>
      </w:r>
      <w:r w:rsidRPr="00984D4D">
        <w:rPr>
          <w:sz w:val="28"/>
          <w:szCs w:val="28"/>
        </w:rPr>
        <w:t xml:space="preserve">описано </w:t>
      </w:r>
      <w:proofErr w:type="spellStart"/>
      <w:r w:rsidRPr="00984D4D">
        <w:rPr>
          <w:sz w:val="28"/>
          <w:szCs w:val="28"/>
        </w:rPr>
        <w:t>вище</w:t>
      </w:r>
      <w:proofErr w:type="spellEnd"/>
      <w:r w:rsidRPr="00984D4D">
        <w:rPr>
          <w:sz w:val="28"/>
          <w:szCs w:val="28"/>
        </w:rPr>
        <w:t xml:space="preserve">, </w:t>
      </w:r>
      <w:proofErr w:type="spellStart"/>
      <w:r w:rsidRPr="00984D4D">
        <w:rPr>
          <w:sz w:val="28"/>
          <w:szCs w:val="28"/>
        </w:rPr>
        <w:t>обличчя</w:t>
      </w:r>
      <w:proofErr w:type="spellEnd"/>
      <w:r w:rsidRPr="00984D4D">
        <w:rPr>
          <w:sz w:val="28"/>
          <w:szCs w:val="28"/>
        </w:rPr>
        <w:t xml:space="preserve"> </w:t>
      </w:r>
      <w:proofErr w:type="spellStart"/>
      <w:r w:rsidRPr="00984D4D">
        <w:rPr>
          <w:sz w:val="28"/>
          <w:szCs w:val="28"/>
        </w:rPr>
        <w:t>розвивається</w:t>
      </w:r>
      <w:proofErr w:type="spellEnd"/>
      <w:r w:rsidRPr="00984D4D">
        <w:rPr>
          <w:sz w:val="28"/>
          <w:szCs w:val="28"/>
        </w:rPr>
        <w:t xml:space="preserve"> </w:t>
      </w:r>
      <w:proofErr w:type="spellStart"/>
      <w:r w:rsidRPr="00984D4D">
        <w:rPr>
          <w:sz w:val="28"/>
          <w:szCs w:val="28"/>
        </w:rPr>
        <w:t>внаслідок</w:t>
      </w:r>
      <w:proofErr w:type="spellEnd"/>
      <w:r w:rsidRPr="00984D4D">
        <w:rPr>
          <w:sz w:val="28"/>
          <w:szCs w:val="28"/>
        </w:rPr>
        <w:t xml:space="preserve"> </w:t>
      </w:r>
      <w:proofErr w:type="spellStart"/>
      <w:r w:rsidRPr="00984D4D">
        <w:rPr>
          <w:sz w:val="28"/>
          <w:szCs w:val="28"/>
        </w:rPr>
        <w:t>зрощення</w:t>
      </w:r>
      <w:proofErr w:type="spellEnd"/>
      <w:r w:rsidRPr="00984D4D">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відростків</w:t>
      </w:r>
      <w:proofErr w:type="spellEnd"/>
      <w:r>
        <w:rPr>
          <w:sz w:val="28"/>
          <w:szCs w:val="28"/>
        </w:rPr>
        <w:t xml:space="preserve">. </w:t>
      </w:r>
      <w:proofErr w:type="spellStart"/>
      <w:r w:rsidRPr="00984D4D">
        <w:rPr>
          <w:sz w:val="28"/>
          <w:szCs w:val="28"/>
        </w:rPr>
        <w:t>Однак</w:t>
      </w:r>
      <w:proofErr w:type="spellEnd"/>
      <w:r w:rsidRPr="00984D4D">
        <w:rPr>
          <w:sz w:val="28"/>
          <w:szCs w:val="28"/>
        </w:rPr>
        <w:t xml:space="preserve">, </w:t>
      </w:r>
      <w:proofErr w:type="spellStart"/>
      <w:r w:rsidRPr="00984D4D">
        <w:rPr>
          <w:sz w:val="28"/>
          <w:szCs w:val="28"/>
        </w:rPr>
        <w:t>повного</w:t>
      </w:r>
      <w:proofErr w:type="spellEnd"/>
      <w:r w:rsidRPr="00984D4D">
        <w:rPr>
          <w:sz w:val="28"/>
          <w:szCs w:val="28"/>
        </w:rPr>
        <w:t xml:space="preserve"> </w:t>
      </w:r>
      <w:proofErr w:type="spellStart"/>
      <w:r w:rsidRPr="00984D4D">
        <w:rPr>
          <w:sz w:val="28"/>
          <w:szCs w:val="28"/>
        </w:rPr>
        <w:t>їх</w:t>
      </w:r>
      <w:proofErr w:type="spellEnd"/>
      <w:r w:rsidRPr="00984D4D">
        <w:rPr>
          <w:sz w:val="28"/>
          <w:szCs w:val="28"/>
        </w:rPr>
        <w:t xml:space="preserve"> </w:t>
      </w:r>
      <w:proofErr w:type="spellStart"/>
      <w:r w:rsidRPr="00984D4D">
        <w:rPr>
          <w:sz w:val="28"/>
          <w:szCs w:val="28"/>
        </w:rPr>
        <w:t>з'єд</w:t>
      </w:r>
      <w:r>
        <w:rPr>
          <w:sz w:val="28"/>
          <w:szCs w:val="28"/>
        </w:rPr>
        <w:t>нання</w:t>
      </w:r>
      <w:proofErr w:type="spellEnd"/>
      <w:r>
        <w:rPr>
          <w:sz w:val="28"/>
          <w:szCs w:val="28"/>
        </w:rPr>
        <w:t xml:space="preserve"> не </w:t>
      </w:r>
      <w:proofErr w:type="spellStart"/>
      <w:r>
        <w:rPr>
          <w:sz w:val="28"/>
          <w:szCs w:val="28"/>
        </w:rPr>
        <w:t>відбувається</w:t>
      </w:r>
      <w:proofErr w:type="spellEnd"/>
      <w:r>
        <w:rPr>
          <w:sz w:val="28"/>
          <w:szCs w:val="28"/>
        </w:rPr>
        <w:t xml:space="preserve"> - в </w:t>
      </w:r>
      <w:proofErr w:type="spellStart"/>
      <w:r>
        <w:rPr>
          <w:sz w:val="28"/>
          <w:szCs w:val="28"/>
        </w:rPr>
        <w:t>ді</w:t>
      </w:r>
      <w:r>
        <w:rPr>
          <w:sz w:val="28"/>
          <w:szCs w:val="28"/>
        </w:rPr>
        <w:softHyphen/>
        <w:t>лянці</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proofErr w:type="gramStart"/>
      <w:r>
        <w:rPr>
          <w:sz w:val="28"/>
          <w:szCs w:val="28"/>
        </w:rPr>
        <w:t>злиття</w:t>
      </w:r>
      <w:proofErr w:type="spellEnd"/>
      <w:r>
        <w:rPr>
          <w:sz w:val="28"/>
          <w:szCs w:val="28"/>
        </w:rPr>
        <w:t xml:space="preserve"> </w:t>
      </w:r>
      <w:r w:rsidRPr="00984D4D">
        <w:rPr>
          <w:sz w:val="28"/>
          <w:szCs w:val="28"/>
        </w:rPr>
        <w:t xml:space="preserve"> </w:t>
      </w:r>
      <w:proofErr w:type="spellStart"/>
      <w:r w:rsidRPr="00984D4D">
        <w:rPr>
          <w:sz w:val="28"/>
          <w:szCs w:val="28"/>
        </w:rPr>
        <w:t>мезенхіма</w:t>
      </w:r>
      <w:proofErr w:type="spellEnd"/>
      <w:proofErr w:type="gramEnd"/>
      <w:r w:rsidRPr="00984D4D">
        <w:rPr>
          <w:sz w:val="28"/>
          <w:szCs w:val="28"/>
        </w:rPr>
        <w:t xml:space="preserve"> одного </w:t>
      </w:r>
      <w:proofErr w:type="spellStart"/>
      <w:r w:rsidRPr="00984D4D">
        <w:rPr>
          <w:sz w:val="28"/>
          <w:szCs w:val="28"/>
        </w:rPr>
        <w:t>відростка</w:t>
      </w:r>
      <w:proofErr w:type="spellEnd"/>
      <w:r w:rsidRPr="00984D4D">
        <w:rPr>
          <w:sz w:val="28"/>
          <w:szCs w:val="28"/>
        </w:rPr>
        <w:t xml:space="preserve"> </w:t>
      </w:r>
      <w:proofErr w:type="spellStart"/>
      <w:r w:rsidRPr="00984D4D">
        <w:rPr>
          <w:sz w:val="28"/>
          <w:szCs w:val="28"/>
        </w:rPr>
        <w:t>відділяється</w:t>
      </w:r>
      <w:proofErr w:type="spellEnd"/>
      <w:r w:rsidRPr="00984D4D">
        <w:rPr>
          <w:sz w:val="28"/>
          <w:szCs w:val="28"/>
        </w:rPr>
        <w:t xml:space="preserve"> </w:t>
      </w:r>
      <w:proofErr w:type="spellStart"/>
      <w:r w:rsidRPr="00984D4D">
        <w:rPr>
          <w:sz w:val="28"/>
          <w:szCs w:val="28"/>
        </w:rPr>
        <w:t>від</w:t>
      </w:r>
      <w:proofErr w:type="spellEnd"/>
      <w:r w:rsidRPr="00984D4D">
        <w:rPr>
          <w:sz w:val="28"/>
          <w:szCs w:val="28"/>
        </w:rPr>
        <w:t xml:space="preserve"> </w:t>
      </w:r>
      <w:proofErr w:type="spellStart"/>
      <w:r w:rsidRPr="00984D4D">
        <w:rPr>
          <w:sz w:val="28"/>
          <w:szCs w:val="28"/>
        </w:rPr>
        <w:t>іншого</w:t>
      </w:r>
      <w:proofErr w:type="spellEnd"/>
      <w:r>
        <w:rPr>
          <w:sz w:val="28"/>
          <w:szCs w:val="28"/>
        </w:rPr>
        <w:t xml:space="preserve"> </w:t>
      </w:r>
      <w:proofErr w:type="spellStart"/>
      <w:r>
        <w:rPr>
          <w:sz w:val="28"/>
          <w:szCs w:val="28"/>
        </w:rPr>
        <w:t>борозенкою</w:t>
      </w:r>
      <w:proofErr w:type="spellEnd"/>
      <w:r>
        <w:rPr>
          <w:sz w:val="28"/>
          <w:szCs w:val="28"/>
        </w:rPr>
        <w:t xml:space="preserve"> - зоною</w:t>
      </w:r>
      <w:r w:rsidRPr="00550D7B">
        <w:rPr>
          <w:sz w:val="28"/>
          <w:szCs w:val="28"/>
        </w:rPr>
        <w:t xml:space="preserve">, яка </w:t>
      </w:r>
      <w:proofErr w:type="spellStart"/>
      <w:r w:rsidRPr="00550D7B">
        <w:rPr>
          <w:sz w:val="28"/>
          <w:szCs w:val="28"/>
        </w:rPr>
        <w:t>має</w:t>
      </w:r>
      <w:proofErr w:type="spellEnd"/>
      <w:r w:rsidRPr="00550D7B">
        <w:rPr>
          <w:sz w:val="28"/>
          <w:szCs w:val="28"/>
        </w:rPr>
        <w:t xml:space="preserve"> </w:t>
      </w:r>
      <w:proofErr w:type="spellStart"/>
      <w:r w:rsidRPr="00550D7B">
        <w:rPr>
          <w:sz w:val="28"/>
          <w:szCs w:val="28"/>
        </w:rPr>
        <w:t>невелику</w:t>
      </w:r>
      <w:proofErr w:type="spellEnd"/>
      <w:r w:rsidRPr="00550D7B">
        <w:rPr>
          <w:sz w:val="28"/>
          <w:szCs w:val="28"/>
        </w:rPr>
        <w:t xml:space="preserve"> </w:t>
      </w:r>
      <w:proofErr w:type="spellStart"/>
      <w:r w:rsidRPr="00550D7B">
        <w:rPr>
          <w:sz w:val="28"/>
          <w:szCs w:val="28"/>
        </w:rPr>
        <w:t>кількість</w:t>
      </w:r>
      <w:proofErr w:type="spellEnd"/>
      <w:r w:rsidRPr="00550D7B">
        <w:rPr>
          <w:sz w:val="28"/>
          <w:szCs w:val="28"/>
        </w:rPr>
        <w:t xml:space="preserve"> </w:t>
      </w:r>
      <w:proofErr w:type="spellStart"/>
      <w:r w:rsidRPr="00550D7B">
        <w:rPr>
          <w:sz w:val="28"/>
          <w:szCs w:val="28"/>
        </w:rPr>
        <w:t>клітин</w:t>
      </w:r>
      <w:proofErr w:type="spellEnd"/>
      <w:r w:rsidRPr="00550D7B">
        <w:rPr>
          <w:sz w:val="28"/>
          <w:szCs w:val="28"/>
        </w:rPr>
        <w:t xml:space="preserve">. У </w:t>
      </w:r>
      <w:proofErr w:type="spellStart"/>
      <w:r w:rsidRPr="00550D7B">
        <w:rPr>
          <w:sz w:val="28"/>
          <w:szCs w:val="28"/>
        </w:rPr>
        <w:t>ході</w:t>
      </w:r>
      <w:proofErr w:type="spellEnd"/>
      <w:r w:rsidRPr="00550D7B">
        <w:rPr>
          <w:sz w:val="28"/>
          <w:szCs w:val="28"/>
        </w:rPr>
        <w:t xml:space="preserve"> </w:t>
      </w:r>
      <w:proofErr w:type="spellStart"/>
      <w:r w:rsidRPr="00550D7B">
        <w:rPr>
          <w:sz w:val="28"/>
          <w:szCs w:val="28"/>
        </w:rPr>
        <w:t>роз</w:t>
      </w:r>
      <w:r>
        <w:rPr>
          <w:sz w:val="28"/>
          <w:szCs w:val="28"/>
        </w:rPr>
        <w:t>витку</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борозенки</w:t>
      </w:r>
      <w:proofErr w:type="spellEnd"/>
      <w:r>
        <w:rPr>
          <w:sz w:val="28"/>
          <w:szCs w:val="28"/>
        </w:rPr>
        <w:t xml:space="preserve"> </w:t>
      </w:r>
      <w:proofErr w:type="spellStart"/>
      <w:r w:rsidRPr="00550D7B">
        <w:rPr>
          <w:sz w:val="28"/>
          <w:szCs w:val="28"/>
        </w:rPr>
        <w:t>згладжуються</w:t>
      </w:r>
      <w:proofErr w:type="spellEnd"/>
      <w:r w:rsidRPr="00550D7B">
        <w:rPr>
          <w:sz w:val="28"/>
          <w:szCs w:val="28"/>
        </w:rPr>
        <w:t xml:space="preserve">, </w:t>
      </w:r>
      <w:proofErr w:type="spellStart"/>
      <w:r w:rsidRPr="00550D7B">
        <w:rPr>
          <w:sz w:val="28"/>
          <w:szCs w:val="28"/>
        </w:rPr>
        <w:t>завдяки</w:t>
      </w:r>
      <w:proofErr w:type="spellEnd"/>
      <w:r>
        <w:rPr>
          <w:sz w:val="28"/>
          <w:szCs w:val="28"/>
        </w:rPr>
        <w:t xml:space="preserve"> </w:t>
      </w:r>
      <w:proofErr w:type="spellStart"/>
      <w:r>
        <w:rPr>
          <w:sz w:val="28"/>
          <w:szCs w:val="28"/>
        </w:rPr>
        <w:t>чому</w:t>
      </w:r>
      <w:proofErr w:type="spellEnd"/>
      <w:r>
        <w:rPr>
          <w:sz w:val="28"/>
          <w:szCs w:val="28"/>
        </w:rPr>
        <w:t xml:space="preserve"> </w:t>
      </w:r>
      <w:proofErr w:type="spellStart"/>
      <w:r>
        <w:rPr>
          <w:sz w:val="28"/>
          <w:szCs w:val="28"/>
        </w:rPr>
        <w:t>формується</w:t>
      </w:r>
      <w:proofErr w:type="spellEnd"/>
      <w:r>
        <w:rPr>
          <w:sz w:val="28"/>
          <w:szCs w:val="28"/>
        </w:rPr>
        <w:t xml:space="preserve"> остаточно </w:t>
      </w:r>
      <w:proofErr w:type="spellStart"/>
      <w:r>
        <w:rPr>
          <w:sz w:val="28"/>
          <w:szCs w:val="28"/>
        </w:rPr>
        <w:t>конфігу</w:t>
      </w:r>
      <w:r w:rsidRPr="00550D7B">
        <w:rPr>
          <w:sz w:val="28"/>
          <w:szCs w:val="28"/>
        </w:rPr>
        <w:t>рація</w:t>
      </w:r>
      <w:proofErr w:type="spellEnd"/>
      <w:r w:rsidRPr="00550D7B">
        <w:rPr>
          <w:sz w:val="28"/>
          <w:szCs w:val="28"/>
        </w:rPr>
        <w:t xml:space="preserve"> </w:t>
      </w:r>
      <w:proofErr w:type="spellStart"/>
      <w:r w:rsidRPr="00550D7B">
        <w:rPr>
          <w:sz w:val="28"/>
          <w:szCs w:val="28"/>
        </w:rPr>
        <w:t>обличчя</w:t>
      </w:r>
      <w:proofErr w:type="spellEnd"/>
      <w:r w:rsidRPr="00550D7B">
        <w:rPr>
          <w:sz w:val="28"/>
          <w:szCs w:val="28"/>
        </w:rPr>
        <w:t>.</w:t>
      </w:r>
    </w:p>
    <w:p w:rsidR="00D3611A" w:rsidRDefault="00D3611A" w:rsidP="00D3611A">
      <w:pPr>
        <w:jc w:val="center"/>
        <w:rPr>
          <w:sz w:val="28"/>
          <w:szCs w:val="28"/>
        </w:rPr>
      </w:pPr>
      <w:proofErr w:type="spellStart"/>
      <w:r w:rsidRPr="00550D7B">
        <w:rPr>
          <w:b/>
          <w:sz w:val="28"/>
          <w:szCs w:val="28"/>
        </w:rPr>
        <w:t>Розвиток</w:t>
      </w:r>
      <w:proofErr w:type="spellEnd"/>
      <w:r w:rsidRPr="00550D7B">
        <w:rPr>
          <w:b/>
          <w:sz w:val="28"/>
          <w:szCs w:val="28"/>
        </w:rPr>
        <w:t xml:space="preserve"> </w:t>
      </w:r>
      <w:proofErr w:type="spellStart"/>
      <w:r w:rsidRPr="00550D7B">
        <w:rPr>
          <w:b/>
          <w:sz w:val="28"/>
          <w:szCs w:val="28"/>
        </w:rPr>
        <w:t>зубів</w:t>
      </w:r>
      <w:proofErr w:type="spellEnd"/>
      <w:r w:rsidRPr="00E841E0">
        <w:rPr>
          <w:sz w:val="28"/>
          <w:szCs w:val="28"/>
        </w:rPr>
        <w:t>.</w:t>
      </w:r>
    </w:p>
    <w:p w:rsidR="00D3611A" w:rsidRPr="00550D7B" w:rsidRDefault="00D3611A" w:rsidP="00D3611A">
      <w:pPr>
        <w:jc w:val="both"/>
        <w:rPr>
          <w:b/>
          <w:i/>
          <w:sz w:val="28"/>
          <w:szCs w:val="28"/>
          <w:u w:val="single"/>
        </w:rPr>
      </w:pPr>
      <w:proofErr w:type="spellStart"/>
      <w:r w:rsidRPr="00550D7B">
        <w:rPr>
          <w:b/>
          <w:i/>
          <w:sz w:val="28"/>
          <w:szCs w:val="28"/>
          <w:u w:val="single"/>
        </w:rPr>
        <w:t>Виділяють</w:t>
      </w:r>
      <w:proofErr w:type="spellEnd"/>
      <w:r w:rsidRPr="00550D7B">
        <w:rPr>
          <w:b/>
          <w:i/>
          <w:sz w:val="28"/>
          <w:szCs w:val="28"/>
          <w:u w:val="single"/>
        </w:rPr>
        <w:t xml:space="preserve"> </w:t>
      </w:r>
      <w:proofErr w:type="spellStart"/>
      <w:r w:rsidRPr="00550D7B">
        <w:rPr>
          <w:b/>
          <w:i/>
          <w:sz w:val="28"/>
          <w:szCs w:val="28"/>
          <w:u w:val="single"/>
        </w:rPr>
        <w:t>такі</w:t>
      </w:r>
      <w:proofErr w:type="spellEnd"/>
      <w:r w:rsidRPr="00550D7B">
        <w:rPr>
          <w:b/>
          <w:i/>
          <w:sz w:val="28"/>
          <w:szCs w:val="28"/>
          <w:u w:val="single"/>
        </w:rPr>
        <w:t xml:space="preserve"> </w:t>
      </w:r>
      <w:proofErr w:type="spellStart"/>
      <w:r w:rsidRPr="00550D7B">
        <w:rPr>
          <w:b/>
          <w:i/>
          <w:sz w:val="28"/>
          <w:szCs w:val="28"/>
          <w:u w:val="single"/>
        </w:rPr>
        <w:t>стадії</w:t>
      </w:r>
      <w:proofErr w:type="spellEnd"/>
      <w:r w:rsidRPr="00550D7B">
        <w:rPr>
          <w:b/>
          <w:i/>
          <w:sz w:val="28"/>
          <w:szCs w:val="28"/>
          <w:u w:val="single"/>
        </w:rPr>
        <w:t xml:space="preserve"> </w:t>
      </w:r>
      <w:proofErr w:type="spellStart"/>
      <w:r w:rsidRPr="00550D7B">
        <w:rPr>
          <w:b/>
          <w:i/>
          <w:sz w:val="28"/>
          <w:szCs w:val="28"/>
          <w:u w:val="single"/>
        </w:rPr>
        <w:t>розвитку</w:t>
      </w:r>
      <w:proofErr w:type="spellEnd"/>
      <w:r w:rsidRPr="00550D7B">
        <w:rPr>
          <w:b/>
          <w:i/>
          <w:sz w:val="28"/>
          <w:szCs w:val="28"/>
          <w:u w:val="single"/>
        </w:rPr>
        <w:t xml:space="preserve"> </w:t>
      </w:r>
      <w:proofErr w:type="spellStart"/>
      <w:r w:rsidRPr="00550D7B">
        <w:rPr>
          <w:b/>
          <w:i/>
          <w:sz w:val="28"/>
          <w:szCs w:val="28"/>
          <w:u w:val="single"/>
        </w:rPr>
        <w:t>тимчасових</w:t>
      </w:r>
      <w:proofErr w:type="spellEnd"/>
      <w:r w:rsidRPr="00550D7B">
        <w:rPr>
          <w:b/>
          <w:i/>
          <w:sz w:val="28"/>
          <w:szCs w:val="28"/>
          <w:u w:val="single"/>
        </w:rPr>
        <w:t xml:space="preserve"> </w:t>
      </w:r>
      <w:proofErr w:type="spellStart"/>
      <w:r w:rsidRPr="00550D7B">
        <w:rPr>
          <w:b/>
          <w:i/>
          <w:sz w:val="28"/>
          <w:szCs w:val="28"/>
          <w:u w:val="single"/>
        </w:rPr>
        <w:t>постійних</w:t>
      </w:r>
      <w:proofErr w:type="spellEnd"/>
      <w:r w:rsidRPr="00550D7B">
        <w:rPr>
          <w:b/>
          <w:i/>
          <w:sz w:val="28"/>
          <w:szCs w:val="28"/>
          <w:u w:val="single"/>
        </w:rPr>
        <w:t xml:space="preserve"> </w:t>
      </w:r>
      <w:proofErr w:type="spellStart"/>
      <w:r w:rsidRPr="00550D7B">
        <w:rPr>
          <w:b/>
          <w:i/>
          <w:sz w:val="28"/>
          <w:szCs w:val="28"/>
          <w:u w:val="single"/>
        </w:rPr>
        <w:t>зубів</w:t>
      </w:r>
      <w:proofErr w:type="spellEnd"/>
      <w:r w:rsidRPr="00550D7B">
        <w:rPr>
          <w:b/>
          <w:i/>
          <w:sz w:val="28"/>
          <w:szCs w:val="28"/>
          <w:u w:val="single"/>
        </w:rPr>
        <w:t>:</w:t>
      </w:r>
    </w:p>
    <w:p w:rsidR="00D3611A" w:rsidRPr="00E841E0" w:rsidRDefault="00D3611A" w:rsidP="00D3611A">
      <w:pPr>
        <w:jc w:val="both"/>
        <w:rPr>
          <w:sz w:val="28"/>
          <w:szCs w:val="28"/>
        </w:rPr>
      </w:pPr>
      <w:r>
        <w:rPr>
          <w:sz w:val="28"/>
          <w:szCs w:val="28"/>
        </w:rPr>
        <w:t xml:space="preserve">1. </w:t>
      </w:r>
      <w:proofErr w:type="spellStart"/>
      <w:r w:rsidRPr="00E841E0">
        <w:rPr>
          <w:sz w:val="28"/>
          <w:szCs w:val="28"/>
        </w:rPr>
        <w:t>Закладання</w:t>
      </w:r>
      <w:proofErr w:type="spellEnd"/>
      <w:r w:rsidRPr="00E841E0">
        <w:rPr>
          <w:sz w:val="28"/>
          <w:szCs w:val="28"/>
        </w:rPr>
        <w:t xml:space="preserve"> та </w:t>
      </w:r>
      <w:proofErr w:type="spellStart"/>
      <w:r w:rsidRPr="00E841E0">
        <w:rPr>
          <w:sz w:val="28"/>
          <w:szCs w:val="28"/>
        </w:rPr>
        <w:t>утворення</w:t>
      </w:r>
      <w:proofErr w:type="spellEnd"/>
      <w:r w:rsidRPr="00E841E0">
        <w:rPr>
          <w:sz w:val="28"/>
          <w:szCs w:val="28"/>
        </w:rPr>
        <w:t xml:space="preserve"> </w:t>
      </w:r>
      <w:proofErr w:type="spellStart"/>
      <w:r w:rsidRPr="00E841E0">
        <w:rPr>
          <w:sz w:val="28"/>
          <w:szCs w:val="28"/>
        </w:rPr>
        <w:t>зачатків</w:t>
      </w:r>
      <w:proofErr w:type="spellEnd"/>
      <w:r w:rsidRPr="00E841E0">
        <w:rPr>
          <w:sz w:val="28"/>
          <w:szCs w:val="28"/>
        </w:rPr>
        <w:t xml:space="preserve"> </w:t>
      </w:r>
      <w:proofErr w:type="spellStart"/>
      <w:r w:rsidRPr="00E841E0">
        <w:rPr>
          <w:sz w:val="28"/>
          <w:szCs w:val="28"/>
        </w:rPr>
        <w:t>зубів</w:t>
      </w:r>
      <w:proofErr w:type="spellEnd"/>
      <w:r w:rsidRPr="00E841E0">
        <w:rPr>
          <w:sz w:val="28"/>
          <w:szCs w:val="28"/>
        </w:rPr>
        <w:t>.</w:t>
      </w:r>
    </w:p>
    <w:p w:rsidR="00D3611A" w:rsidRPr="00E841E0" w:rsidRDefault="00D3611A" w:rsidP="00D3611A">
      <w:pPr>
        <w:jc w:val="both"/>
        <w:rPr>
          <w:sz w:val="28"/>
          <w:szCs w:val="28"/>
        </w:rPr>
      </w:pPr>
      <w:r>
        <w:rPr>
          <w:sz w:val="28"/>
          <w:szCs w:val="28"/>
        </w:rPr>
        <w:t xml:space="preserve">2. </w:t>
      </w:r>
      <w:proofErr w:type="spellStart"/>
      <w:r w:rsidRPr="00E841E0">
        <w:rPr>
          <w:sz w:val="28"/>
          <w:szCs w:val="28"/>
        </w:rPr>
        <w:t>Диференціація</w:t>
      </w:r>
      <w:proofErr w:type="spellEnd"/>
      <w:r w:rsidRPr="00E841E0">
        <w:rPr>
          <w:sz w:val="28"/>
          <w:szCs w:val="28"/>
        </w:rPr>
        <w:t xml:space="preserve"> </w:t>
      </w:r>
      <w:proofErr w:type="spellStart"/>
      <w:r w:rsidRPr="00E841E0">
        <w:rPr>
          <w:sz w:val="28"/>
          <w:szCs w:val="28"/>
        </w:rPr>
        <w:t>клітин</w:t>
      </w:r>
      <w:proofErr w:type="spellEnd"/>
      <w:r w:rsidRPr="00E841E0">
        <w:rPr>
          <w:sz w:val="28"/>
          <w:szCs w:val="28"/>
        </w:rPr>
        <w:t xml:space="preserve"> </w:t>
      </w:r>
      <w:proofErr w:type="spellStart"/>
      <w:r w:rsidRPr="00E841E0">
        <w:rPr>
          <w:sz w:val="28"/>
          <w:szCs w:val="28"/>
        </w:rPr>
        <w:t>зачатків</w:t>
      </w:r>
      <w:proofErr w:type="spellEnd"/>
      <w:r w:rsidRPr="00E841E0">
        <w:rPr>
          <w:sz w:val="28"/>
          <w:szCs w:val="28"/>
        </w:rPr>
        <w:t>.</w:t>
      </w:r>
    </w:p>
    <w:p w:rsidR="00D3611A" w:rsidRPr="00E841E0" w:rsidRDefault="00D3611A" w:rsidP="00D3611A">
      <w:pPr>
        <w:jc w:val="both"/>
        <w:rPr>
          <w:sz w:val="28"/>
          <w:szCs w:val="28"/>
        </w:rPr>
      </w:pPr>
      <w:r>
        <w:rPr>
          <w:sz w:val="28"/>
          <w:szCs w:val="28"/>
        </w:rPr>
        <w:t xml:space="preserve">3. </w:t>
      </w:r>
      <w:proofErr w:type="spellStart"/>
      <w:r w:rsidRPr="00E841E0">
        <w:rPr>
          <w:sz w:val="28"/>
          <w:szCs w:val="28"/>
        </w:rPr>
        <w:t>Гістогенез</w:t>
      </w:r>
      <w:proofErr w:type="spellEnd"/>
      <w:r w:rsidRPr="00E841E0">
        <w:rPr>
          <w:sz w:val="28"/>
          <w:szCs w:val="28"/>
        </w:rPr>
        <w:t xml:space="preserve"> </w:t>
      </w:r>
      <w:proofErr w:type="spellStart"/>
      <w:r w:rsidRPr="00E841E0">
        <w:rPr>
          <w:sz w:val="28"/>
          <w:szCs w:val="28"/>
        </w:rPr>
        <w:t>зубних</w:t>
      </w:r>
      <w:proofErr w:type="spellEnd"/>
      <w:r w:rsidRPr="00E841E0">
        <w:rPr>
          <w:sz w:val="28"/>
          <w:szCs w:val="28"/>
        </w:rPr>
        <w:t xml:space="preserve"> тканин.</w:t>
      </w:r>
    </w:p>
    <w:p w:rsidR="00D3611A" w:rsidRPr="00E841E0" w:rsidRDefault="00D3611A" w:rsidP="00D3611A">
      <w:pPr>
        <w:jc w:val="both"/>
        <w:rPr>
          <w:sz w:val="28"/>
          <w:szCs w:val="28"/>
        </w:rPr>
      </w:pPr>
      <w:r>
        <w:rPr>
          <w:sz w:val="28"/>
          <w:szCs w:val="28"/>
        </w:rPr>
        <w:t xml:space="preserve">4. </w:t>
      </w:r>
      <w:proofErr w:type="spellStart"/>
      <w:r w:rsidRPr="00E841E0">
        <w:rPr>
          <w:sz w:val="28"/>
          <w:szCs w:val="28"/>
        </w:rPr>
        <w:t>Мінералізація</w:t>
      </w:r>
      <w:proofErr w:type="spellEnd"/>
      <w:r w:rsidRPr="00E841E0">
        <w:rPr>
          <w:sz w:val="28"/>
          <w:szCs w:val="28"/>
        </w:rPr>
        <w:t>.</w:t>
      </w:r>
    </w:p>
    <w:p w:rsidR="00D3611A" w:rsidRDefault="00D3611A" w:rsidP="00D3611A">
      <w:pPr>
        <w:jc w:val="both"/>
        <w:rPr>
          <w:sz w:val="28"/>
          <w:szCs w:val="28"/>
        </w:rPr>
      </w:pPr>
      <w:r>
        <w:rPr>
          <w:sz w:val="28"/>
          <w:szCs w:val="28"/>
        </w:rPr>
        <w:t xml:space="preserve">5. </w:t>
      </w:r>
      <w:proofErr w:type="spellStart"/>
      <w:r w:rsidRPr="00E841E0">
        <w:rPr>
          <w:sz w:val="28"/>
          <w:szCs w:val="28"/>
        </w:rPr>
        <w:t>Прорізування</w:t>
      </w:r>
      <w:proofErr w:type="spellEnd"/>
      <w:r w:rsidRPr="00E841E0">
        <w:rPr>
          <w:sz w:val="28"/>
          <w:szCs w:val="28"/>
        </w:rPr>
        <w:t xml:space="preserve"> </w:t>
      </w:r>
      <w:proofErr w:type="spellStart"/>
      <w:r w:rsidRPr="00E841E0">
        <w:rPr>
          <w:sz w:val="28"/>
          <w:szCs w:val="28"/>
        </w:rPr>
        <w:t>зубів</w:t>
      </w:r>
      <w:proofErr w:type="spellEnd"/>
      <w:r w:rsidRPr="00E841E0">
        <w:rPr>
          <w:sz w:val="28"/>
          <w:szCs w:val="28"/>
        </w:rPr>
        <w:t xml:space="preserve">. </w:t>
      </w:r>
    </w:p>
    <w:p w:rsidR="00D3611A" w:rsidRPr="00F713FF" w:rsidRDefault="00D3611A" w:rsidP="00D3611A">
      <w:pPr>
        <w:jc w:val="both"/>
        <w:rPr>
          <w:sz w:val="28"/>
          <w:szCs w:val="28"/>
        </w:rPr>
      </w:pPr>
      <w:r>
        <w:rPr>
          <w:sz w:val="28"/>
          <w:szCs w:val="28"/>
        </w:rPr>
        <w:tab/>
      </w:r>
      <w:r w:rsidRPr="00E841E0">
        <w:rPr>
          <w:sz w:val="28"/>
          <w:szCs w:val="28"/>
        </w:rPr>
        <w:t xml:space="preserve">На 7-у </w:t>
      </w:r>
      <w:proofErr w:type="spellStart"/>
      <w:r w:rsidRPr="00E841E0">
        <w:rPr>
          <w:sz w:val="28"/>
          <w:szCs w:val="28"/>
        </w:rPr>
        <w:t>тижні</w:t>
      </w:r>
      <w:proofErr w:type="spellEnd"/>
      <w:r w:rsidRPr="00E841E0">
        <w:rPr>
          <w:sz w:val="28"/>
          <w:szCs w:val="28"/>
        </w:rPr>
        <w:t xml:space="preserve">, коли </w:t>
      </w:r>
      <w:proofErr w:type="spellStart"/>
      <w:r w:rsidRPr="00E841E0">
        <w:rPr>
          <w:sz w:val="28"/>
          <w:szCs w:val="28"/>
        </w:rPr>
        <w:t>ембріон</w:t>
      </w:r>
      <w:proofErr w:type="spellEnd"/>
      <w:r w:rsidRPr="00E841E0">
        <w:rPr>
          <w:sz w:val="28"/>
          <w:szCs w:val="28"/>
        </w:rPr>
        <w:t xml:space="preserve"> </w:t>
      </w:r>
      <w:proofErr w:type="spellStart"/>
      <w:r w:rsidRPr="00E841E0">
        <w:rPr>
          <w:sz w:val="28"/>
          <w:szCs w:val="28"/>
        </w:rPr>
        <w:t>ста</w:t>
      </w:r>
      <w:r>
        <w:rPr>
          <w:sz w:val="28"/>
          <w:szCs w:val="28"/>
        </w:rPr>
        <w:t>є</w:t>
      </w:r>
      <w:proofErr w:type="spellEnd"/>
      <w:r>
        <w:rPr>
          <w:sz w:val="28"/>
          <w:szCs w:val="28"/>
        </w:rPr>
        <w:t xml:space="preserve"> схожим на </w:t>
      </w:r>
      <w:proofErr w:type="spellStart"/>
      <w:r>
        <w:rPr>
          <w:sz w:val="28"/>
          <w:szCs w:val="28"/>
        </w:rPr>
        <w:t>людину</w:t>
      </w:r>
      <w:proofErr w:type="spellEnd"/>
      <w:r>
        <w:rPr>
          <w:sz w:val="28"/>
          <w:szCs w:val="28"/>
        </w:rPr>
        <w:t xml:space="preserve"> і </w:t>
      </w:r>
      <w:proofErr w:type="spellStart"/>
      <w:r>
        <w:rPr>
          <w:sz w:val="28"/>
          <w:szCs w:val="28"/>
        </w:rPr>
        <w:t>термін</w:t>
      </w:r>
      <w:proofErr w:type="spellEnd"/>
      <w:r>
        <w:rPr>
          <w:sz w:val="28"/>
          <w:szCs w:val="28"/>
        </w:rPr>
        <w:t xml:space="preserve"> "</w:t>
      </w:r>
      <w:proofErr w:type="spellStart"/>
      <w:r>
        <w:rPr>
          <w:sz w:val="28"/>
          <w:szCs w:val="28"/>
        </w:rPr>
        <w:t>ембріон</w:t>
      </w:r>
      <w:proofErr w:type="spellEnd"/>
      <w:r>
        <w:rPr>
          <w:sz w:val="28"/>
          <w:szCs w:val="28"/>
        </w:rPr>
        <w:t>»</w:t>
      </w:r>
    </w:p>
    <w:p w:rsidR="00D3611A" w:rsidRPr="00F713FF" w:rsidRDefault="00D3611A" w:rsidP="00D3611A">
      <w:pPr>
        <w:jc w:val="both"/>
        <w:rPr>
          <w:sz w:val="28"/>
          <w:szCs w:val="28"/>
        </w:rPr>
      </w:pPr>
      <w:proofErr w:type="spellStart"/>
      <w:r w:rsidRPr="00F713FF">
        <w:rPr>
          <w:sz w:val="28"/>
          <w:szCs w:val="28"/>
        </w:rPr>
        <w:t>змінюють</w:t>
      </w:r>
      <w:proofErr w:type="spellEnd"/>
      <w:r w:rsidRPr="00F713FF">
        <w:rPr>
          <w:sz w:val="28"/>
          <w:szCs w:val="28"/>
        </w:rPr>
        <w:t xml:space="preserve"> на </w:t>
      </w:r>
      <w:proofErr w:type="spellStart"/>
      <w:r w:rsidRPr="00F713FF">
        <w:rPr>
          <w:sz w:val="28"/>
          <w:szCs w:val="28"/>
        </w:rPr>
        <w:t>термін</w:t>
      </w:r>
      <w:proofErr w:type="spellEnd"/>
      <w:r w:rsidRPr="00F713FF">
        <w:rPr>
          <w:sz w:val="28"/>
          <w:szCs w:val="28"/>
        </w:rPr>
        <w:t xml:space="preserve"> "</w:t>
      </w:r>
      <w:proofErr w:type="spellStart"/>
      <w:r w:rsidRPr="00F713FF">
        <w:rPr>
          <w:sz w:val="28"/>
          <w:szCs w:val="28"/>
        </w:rPr>
        <w:t>плід</w:t>
      </w:r>
      <w:proofErr w:type="spellEnd"/>
      <w:r w:rsidRPr="00F713FF">
        <w:rPr>
          <w:sz w:val="28"/>
          <w:szCs w:val="28"/>
        </w:rPr>
        <w:t xml:space="preserve">", у </w:t>
      </w:r>
      <w:proofErr w:type="spellStart"/>
      <w:r w:rsidRPr="00F713FF">
        <w:rPr>
          <w:sz w:val="28"/>
          <w:szCs w:val="28"/>
        </w:rPr>
        <w:t>нього</w:t>
      </w:r>
      <w:proofErr w:type="spellEnd"/>
      <w:r w:rsidRPr="00F713FF">
        <w:rPr>
          <w:sz w:val="28"/>
          <w:szCs w:val="28"/>
        </w:rPr>
        <w:t xml:space="preserve"> </w:t>
      </w:r>
      <w:proofErr w:type="spellStart"/>
      <w:r w:rsidRPr="00F713FF">
        <w:rPr>
          <w:sz w:val="28"/>
          <w:szCs w:val="28"/>
        </w:rPr>
        <w:t>вздовж</w:t>
      </w:r>
      <w:proofErr w:type="spellEnd"/>
      <w:r w:rsidRPr="00F713FF">
        <w:rPr>
          <w:sz w:val="28"/>
          <w:szCs w:val="28"/>
        </w:rPr>
        <w:t xml:space="preserve"> </w:t>
      </w:r>
      <w:proofErr w:type="spellStart"/>
      <w:r w:rsidRPr="00F713FF">
        <w:rPr>
          <w:sz w:val="28"/>
          <w:szCs w:val="28"/>
        </w:rPr>
        <w:t>нижнього</w:t>
      </w:r>
      <w:proofErr w:type="spellEnd"/>
      <w:r w:rsidRPr="00F713FF">
        <w:rPr>
          <w:sz w:val="28"/>
          <w:szCs w:val="28"/>
        </w:rPr>
        <w:t xml:space="preserve"> і </w:t>
      </w:r>
      <w:proofErr w:type="spellStart"/>
      <w:r w:rsidRPr="00F713FF">
        <w:rPr>
          <w:sz w:val="28"/>
          <w:szCs w:val="28"/>
        </w:rPr>
        <w:t>вер</w:t>
      </w:r>
      <w:r>
        <w:rPr>
          <w:sz w:val="28"/>
          <w:szCs w:val="28"/>
        </w:rPr>
        <w:t>х</w:t>
      </w:r>
      <w:r w:rsidRPr="00F713FF">
        <w:rPr>
          <w:sz w:val="28"/>
          <w:szCs w:val="28"/>
        </w:rPr>
        <w:t>нього</w:t>
      </w:r>
      <w:proofErr w:type="spellEnd"/>
      <w:r w:rsidRPr="00F713FF">
        <w:rPr>
          <w:sz w:val="28"/>
          <w:szCs w:val="28"/>
        </w:rPr>
        <w:t xml:space="preserve"> </w:t>
      </w:r>
      <w:proofErr w:type="spellStart"/>
      <w:r w:rsidRPr="00F713FF">
        <w:rPr>
          <w:sz w:val="28"/>
          <w:szCs w:val="28"/>
        </w:rPr>
        <w:lastRenderedPageBreak/>
        <w:t>країв</w:t>
      </w:r>
      <w:proofErr w:type="spellEnd"/>
      <w:r w:rsidRPr="00F713FF">
        <w:rPr>
          <w:sz w:val="28"/>
          <w:szCs w:val="28"/>
        </w:rPr>
        <w:t xml:space="preserve"> </w:t>
      </w:r>
      <w:proofErr w:type="spellStart"/>
      <w:r w:rsidRPr="00F713FF">
        <w:rPr>
          <w:sz w:val="28"/>
          <w:szCs w:val="28"/>
        </w:rPr>
        <w:t>первинної</w:t>
      </w:r>
      <w:proofErr w:type="spellEnd"/>
      <w:r w:rsidRPr="00F713FF">
        <w:rPr>
          <w:sz w:val="28"/>
          <w:szCs w:val="28"/>
        </w:rPr>
        <w:t xml:space="preserve"> </w:t>
      </w:r>
      <w:proofErr w:type="spellStart"/>
      <w:r w:rsidRPr="00F713FF">
        <w:rPr>
          <w:sz w:val="28"/>
          <w:szCs w:val="28"/>
        </w:rPr>
        <w:t>ротової</w:t>
      </w:r>
      <w:proofErr w:type="spellEnd"/>
      <w:r w:rsidRPr="00F713FF">
        <w:rPr>
          <w:sz w:val="28"/>
          <w:szCs w:val="28"/>
        </w:rPr>
        <w:t xml:space="preserve"> </w:t>
      </w:r>
      <w:proofErr w:type="spellStart"/>
      <w:r w:rsidRPr="00F713FF">
        <w:rPr>
          <w:sz w:val="28"/>
          <w:szCs w:val="28"/>
        </w:rPr>
        <w:t>порожнини</w:t>
      </w:r>
      <w:proofErr w:type="spellEnd"/>
      <w:r w:rsidRPr="00F713FF">
        <w:rPr>
          <w:sz w:val="28"/>
          <w:szCs w:val="28"/>
        </w:rPr>
        <w:t xml:space="preserve"> </w:t>
      </w:r>
      <w:proofErr w:type="spellStart"/>
      <w:r w:rsidRPr="00F713FF">
        <w:rPr>
          <w:sz w:val="28"/>
          <w:szCs w:val="28"/>
        </w:rPr>
        <w:t>з'являється</w:t>
      </w:r>
      <w:proofErr w:type="spellEnd"/>
      <w:r w:rsidRPr="00F713FF">
        <w:rPr>
          <w:sz w:val="28"/>
          <w:szCs w:val="28"/>
        </w:rPr>
        <w:t xml:space="preserve"> </w:t>
      </w:r>
      <w:proofErr w:type="spellStart"/>
      <w:r w:rsidRPr="00F713FF">
        <w:rPr>
          <w:sz w:val="28"/>
          <w:szCs w:val="28"/>
        </w:rPr>
        <w:t>потовщен</w:t>
      </w:r>
      <w:r>
        <w:rPr>
          <w:sz w:val="28"/>
          <w:szCs w:val="28"/>
        </w:rPr>
        <w:t>ня</w:t>
      </w:r>
      <w:proofErr w:type="spellEnd"/>
      <w:r w:rsidRPr="00F713FF">
        <w:rPr>
          <w:sz w:val="28"/>
          <w:szCs w:val="28"/>
        </w:rPr>
        <w:t xml:space="preserve">: </w:t>
      </w:r>
      <w:proofErr w:type="spellStart"/>
      <w:r w:rsidRPr="00F713FF">
        <w:rPr>
          <w:sz w:val="28"/>
          <w:szCs w:val="28"/>
        </w:rPr>
        <w:t>багатошарового</w:t>
      </w:r>
      <w:proofErr w:type="spellEnd"/>
      <w:r w:rsidRPr="00F713FF">
        <w:rPr>
          <w:sz w:val="28"/>
          <w:szCs w:val="28"/>
        </w:rPr>
        <w:t xml:space="preserve"> </w:t>
      </w:r>
      <w:proofErr w:type="spellStart"/>
      <w:r w:rsidRPr="00F713FF">
        <w:rPr>
          <w:sz w:val="28"/>
          <w:szCs w:val="28"/>
        </w:rPr>
        <w:t>плескатого</w:t>
      </w:r>
      <w:proofErr w:type="spellEnd"/>
      <w:r w:rsidRPr="00F713FF">
        <w:rPr>
          <w:sz w:val="28"/>
          <w:szCs w:val="28"/>
        </w:rPr>
        <w:t xml:space="preserve"> </w:t>
      </w:r>
      <w:proofErr w:type="spellStart"/>
      <w:r w:rsidRPr="00F713FF">
        <w:rPr>
          <w:sz w:val="28"/>
          <w:szCs w:val="28"/>
        </w:rPr>
        <w:t>епітелію</w:t>
      </w:r>
      <w:proofErr w:type="spellEnd"/>
      <w:r w:rsidRPr="00F713FF">
        <w:rPr>
          <w:sz w:val="28"/>
          <w:szCs w:val="28"/>
        </w:rPr>
        <w:t xml:space="preserve">. </w:t>
      </w:r>
      <w:proofErr w:type="spellStart"/>
      <w:r w:rsidRPr="00E841E0">
        <w:rPr>
          <w:sz w:val="28"/>
          <w:szCs w:val="28"/>
        </w:rPr>
        <w:t>Цей</w:t>
      </w:r>
      <w:proofErr w:type="spellEnd"/>
      <w:r w:rsidRPr="00E841E0">
        <w:rPr>
          <w:sz w:val="28"/>
          <w:szCs w:val="28"/>
        </w:rPr>
        <w:t xml:space="preserve"> </w:t>
      </w:r>
      <w:proofErr w:type="spellStart"/>
      <w:r w:rsidRPr="00E841E0">
        <w:rPr>
          <w:sz w:val="28"/>
          <w:szCs w:val="28"/>
        </w:rPr>
        <w:t>епіт</w:t>
      </w:r>
      <w:r>
        <w:rPr>
          <w:sz w:val="28"/>
          <w:szCs w:val="28"/>
        </w:rPr>
        <w:t>елій</w:t>
      </w:r>
      <w:proofErr w:type="spellEnd"/>
      <w:r>
        <w:rPr>
          <w:sz w:val="28"/>
          <w:szCs w:val="28"/>
        </w:rPr>
        <w:t xml:space="preserve"> </w:t>
      </w:r>
      <w:proofErr w:type="spellStart"/>
      <w:r>
        <w:rPr>
          <w:sz w:val="28"/>
          <w:szCs w:val="28"/>
        </w:rPr>
        <w:t>вростає</w:t>
      </w:r>
      <w:proofErr w:type="spellEnd"/>
      <w:r>
        <w:rPr>
          <w:sz w:val="28"/>
          <w:szCs w:val="28"/>
        </w:rPr>
        <w:t xml:space="preserve"> в </w:t>
      </w:r>
      <w:proofErr w:type="spellStart"/>
      <w:r>
        <w:rPr>
          <w:sz w:val="28"/>
          <w:szCs w:val="28"/>
        </w:rPr>
        <w:t>підля</w:t>
      </w:r>
      <w:r w:rsidRPr="00E841E0">
        <w:rPr>
          <w:sz w:val="28"/>
          <w:szCs w:val="28"/>
        </w:rPr>
        <w:t>гаючу</w:t>
      </w:r>
      <w:proofErr w:type="spellEnd"/>
      <w:r w:rsidRPr="00E841E0">
        <w:rPr>
          <w:sz w:val="28"/>
          <w:szCs w:val="28"/>
        </w:rPr>
        <w:t xml:space="preserve"> </w:t>
      </w:r>
      <w:proofErr w:type="spellStart"/>
      <w:r w:rsidRPr="00E841E0">
        <w:rPr>
          <w:sz w:val="28"/>
          <w:szCs w:val="28"/>
        </w:rPr>
        <w:t>мезенхіму</w:t>
      </w:r>
      <w:proofErr w:type="spellEnd"/>
      <w:r w:rsidRPr="00E841E0">
        <w:rPr>
          <w:sz w:val="28"/>
          <w:szCs w:val="28"/>
        </w:rPr>
        <w:t xml:space="preserve"> і </w:t>
      </w:r>
      <w:proofErr w:type="spellStart"/>
      <w:r w:rsidRPr="00E841E0">
        <w:rPr>
          <w:sz w:val="28"/>
          <w:szCs w:val="28"/>
        </w:rPr>
        <w:t>утворює</w:t>
      </w:r>
      <w:proofErr w:type="spellEnd"/>
      <w:r w:rsidRPr="00E841E0">
        <w:rPr>
          <w:sz w:val="28"/>
          <w:szCs w:val="28"/>
        </w:rPr>
        <w:t xml:space="preserve"> </w:t>
      </w:r>
      <w:proofErr w:type="spellStart"/>
      <w:r w:rsidRPr="00E841E0">
        <w:rPr>
          <w:sz w:val="28"/>
          <w:szCs w:val="28"/>
        </w:rPr>
        <w:t>зубну</w:t>
      </w:r>
      <w:proofErr w:type="spellEnd"/>
      <w:r w:rsidRPr="00E841E0">
        <w:rPr>
          <w:sz w:val="28"/>
          <w:szCs w:val="28"/>
        </w:rPr>
        <w:t xml:space="preserve"> пластинку, яка росте в </w:t>
      </w:r>
      <w:proofErr w:type="spellStart"/>
      <w:r w:rsidRPr="00E841E0">
        <w:rPr>
          <w:sz w:val="28"/>
          <w:szCs w:val="28"/>
        </w:rPr>
        <w:t>глибину</w:t>
      </w:r>
      <w:proofErr w:type="spellEnd"/>
      <w:r w:rsidRPr="00E841E0">
        <w:rPr>
          <w:sz w:val="28"/>
          <w:szCs w:val="28"/>
        </w:rPr>
        <w:t xml:space="preserve"> </w:t>
      </w:r>
      <w:proofErr w:type="spellStart"/>
      <w:r w:rsidRPr="00E841E0">
        <w:rPr>
          <w:sz w:val="28"/>
          <w:szCs w:val="28"/>
        </w:rPr>
        <w:t>набуває</w:t>
      </w:r>
      <w:proofErr w:type="spellEnd"/>
      <w:r w:rsidRPr="00E841E0">
        <w:rPr>
          <w:sz w:val="28"/>
          <w:szCs w:val="28"/>
        </w:rPr>
        <w:t xml:space="preserve"> вертикального </w:t>
      </w:r>
      <w:proofErr w:type="spellStart"/>
      <w:r w:rsidRPr="00E841E0">
        <w:rPr>
          <w:sz w:val="28"/>
          <w:szCs w:val="28"/>
        </w:rPr>
        <w:t>положення</w:t>
      </w:r>
      <w:proofErr w:type="spellEnd"/>
      <w:r>
        <w:rPr>
          <w:sz w:val="28"/>
          <w:szCs w:val="28"/>
        </w:rPr>
        <w:t xml:space="preserve">. По </w:t>
      </w:r>
      <w:proofErr w:type="spellStart"/>
      <w:r>
        <w:rPr>
          <w:sz w:val="28"/>
          <w:szCs w:val="28"/>
        </w:rPr>
        <w:t>її</w:t>
      </w:r>
      <w:proofErr w:type="spellEnd"/>
      <w:r>
        <w:rPr>
          <w:sz w:val="28"/>
          <w:szCs w:val="28"/>
        </w:rPr>
        <w:t xml:space="preserve"> краю </w:t>
      </w:r>
      <w:proofErr w:type="spellStart"/>
      <w:r>
        <w:rPr>
          <w:sz w:val="28"/>
          <w:szCs w:val="28"/>
        </w:rPr>
        <w:t>з'являються</w:t>
      </w:r>
      <w:proofErr w:type="spellEnd"/>
      <w:r>
        <w:rPr>
          <w:sz w:val="28"/>
          <w:szCs w:val="28"/>
        </w:rPr>
        <w:t xml:space="preserve"> </w:t>
      </w:r>
      <w:proofErr w:type="spellStart"/>
      <w:r>
        <w:rPr>
          <w:sz w:val="28"/>
          <w:szCs w:val="28"/>
        </w:rPr>
        <w:t>колбопо</w:t>
      </w:r>
      <w:r w:rsidRPr="00E841E0">
        <w:rPr>
          <w:sz w:val="28"/>
          <w:szCs w:val="28"/>
        </w:rPr>
        <w:t>дібні</w:t>
      </w:r>
      <w:proofErr w:type="spellEnd"/>
      <w:r w:rsidRPr="00E841E0">
        <w:rPr>
          <w:sz w:val="28"/>
          <w:szCs w:val="28"/>
        </w:rPr>
        <w:t xml:space="preserve"> </w:t>
      </w:r>
      <w:proofErr w:type="spellStart"/>
      <w:r w:rsidRPr="00E841E0">
        <w:rPr>
          <w:sz w:val="28"/>
          <w:szCs w:val="28"/>
        </w:rPr>
        <w:t>розростання</w:t>
      </w:r>
      <w:proofErr w:type="spellEnd"/>
      <w:r w:rsidRPr="00E841E0">
        <w:rPr>
          <w:sz w:val="28"/>
          <w:szCs w:val="28"/>
        </w:rPr>
        <w:t xml:space="preserve"> </w:t>
      </w:r>
      <w:proofErr w:type="spellStart"/>
      <w:r w:rsidRPr="00E841E0">
        <w:rPr>
          <w:sz w:val="28"/>
          <w:szCs w:val="28"/>
        </w:rPr>
        <w:t>епітелію</w:t>
      </w:r>
      <w:proofErr w:type="spellEnd"/>
      <w:r w:rsidRPr="00E841E0">
        <w:rPr>
          <w:sz w:val="28"/>
          <w:szCs w:val="28"/>
        </w:rPr>
        <w:t xml:space="preserve">, </w:t>
      </w:r>
      <w:proofErr w:type="spellStart"/>
      <w:r w:rsidRPr="00E841E0">
        <w:rPr>
          <w:sz w:val="28"/>
          <w:szCs w:val="28"/>
        </w:rPr>
        <w:t>які</w:t>
      </w:r>
      <w:proofErr w:type="spellEnd"/>
      <w:r w:rsidRPr="00E841E0">
        <w:rPr>
          <w:sz w:val="28"/>
          <w:szCs w:val="28"/>
        </w:rPr>
        <w:t xml:space="preserve"> </w:t>
      </w:r>
      <w:proofErr w:type="spellStart"/>
      <w:r w:rsidRPr="00E841E0">
        <w:rPr>
          <w:sz w:val="28"/>
          <w:szCs w:val="28"/>
        </w:rPr>
        <w:t>на</w:t>
      </w:r>
      <w:r>
        <w:rPr>
          <w:sz w:val="28"/>
          <w:szCs w:val="28"/>
        </w:rPr>
        <w:t>бувають</w:t>
      </w:r>
      <w:proofErr w:type="spellEnd"/>
      <w:r>
        <w:rPr>
          <w:sz w:val="28"/>
          <w:szCs w:val="28"/>
        </w:rPr>
        <w:t xml:space="preserve"> </w:t>
      </w:r>
      <w:proofErr w:type="spellStart"/>
      <w:r>
        <w:rPr>
          <w:sz w:val="28"/>
          <w:szCs w:val="28"/>
        </w:rPr>
        <w:t>вигляду</w:t>
      </w:r>
      <w:proofErr w:type="spellEnd"/>
      <w:r>
        <w:rPr>
          <w:sz w:val="28"/>
          <w:szCs w:val="28"/>
        </w:rPr>
        <w:t xml:space="preserve"> </w:t>
      </w:r>
      <w:proofErr w:type="spellStart"/>
      <w:r>
        <w:rPr>
          <w:sz w:val="28"/>
          <w:szCs w:val="28"/>
        </w:rPr>
        <w:t>ковпачків</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на</w:t>
      </w:r>
      <w:r w:rsidRPr="00E841E0">
        <w:rPr>
          <w:sz w:val="28"/>
          <w:szCs w:val="28"/>
        </w:rPr>
        <w:t>зивають</w:t>
      </w:r>
      <w:proofErr w:type="spellEnd"/>
      <w:r w:rsidRPr="00E841E0">
        <w:rPr>
          <w:sz w:val="28"/>
          <w:szCs w:val="28"/>
        </w:rPr>
        <w:t xml:space="preserve"> </w:t>
      </w:r>
      <w:proofErr w:type="spellStart"/>
      <w:r w:rsidRPr="00E841E0">
        <w:rPr>
          <w:sz w:val="28"/>
          <w:szCs w:val="28"/>
        </w:rPr>
        <w:t>емалевими</w:t>
      </w:r>
      <w:proofErr w:type="spellEnd"/>
      <w:r w:rsidRPr="00E841E0">
        <w:rPr>
          <w:sz w:val="28"/>
          <w:szCs w:val="28"/>
        </w:rPr>
        <w:t xml:space="preserve"> органами. У </w:t>
      </w:r>
      <w:proofErr w:type="spellStart"/>
      <w:r w:rsidRPr="00E841E0">
        <w:rPr>
          <w:sz w:val="28"/>
          <w:szCs w:val="28"/>
        </w:rPr>
        <w:t>кожній</w:t>
      </w:r>
      <w:proofErr w:type="spellEnd"/>
      <w:r w:rsidRPr="00E841E0">
        <w:rPr>
          <w:sz w:val="28"/>
          <w:szCs w:val="28"/>
        </w:rPr>
        <w:t xml:space="preserve"> </w:t>
      </w:r>
      <w:proofErr w:type="spellStart"/>
      <w:r w:rsidRPr="00E841E0">
        <w:rPr>
          <w:sz w:val="28"/>
          <w:szCs w:val="28"/>
        </w:rPr>
        <w:t>щелепі</w:t>
      </w:r>
      <w:proofErr w:type="spellEnd"/>
      <w:r w:rsidRPr="00E841E0">
        <w:rPr>
          <w:sz w:val="28"/>
          <w:szCs w:val="28"/>
        </w:rPr>
        <w:t xml:space="preserve"> </w:t>
      </w:r>
      <w:proofErr w:type="spellStart"/>
      <w:r w:rsidRPr="00E841E0">
        <w:rPr>
          <w:sz w:val="28"/>
          <w:szCs w:val="28"/>
        </w:rPr>
        <w:t>і</w:t>
      </w:r>
      <w:r>
        <w:rPr>
          <w:sz w:val="28"/>
          <w:szCs w:val="28"/>
        </w:rPr>
        <w:t>снує</w:t>
      </w:r>
      <w:proofErr w:type="spellEnd"/>
      <w:r>
        <w:rPr>
          <w:sz w:val="28"/>
          <w:szCs w:val="28"/>
        </w:rPr>
        <w:t xml:space="preserve"> по 10 </w:t>
      </w:r>
      <w:proofErr w:type="gramStart"/>
      <w:r>
        <w:rPr>
          <w:sz w:val="28"/>
          <w:szCs w:val="28"/>
        </w:rPr>
        <w:t xml:space="preserve">таких </w:t>
      </w:r>
      <w:r w:rsidRPr="00E841E0">
        <w:rPr>
          <w:sz w:val="28"/>
          <w:szCs w:val="28"/>
        </w:rPr>
        <w:t xml:space="preserve"> </w:t>
      </w:r>
      <w:proofErr w:type="spellStart"/>
      <w:r w:rsidRPr="00E841E0">
        <w:rPr>
          <w:sz w:val="28"/>
          <w:szCs w:val="28"/>
        </w:rPr>
        <w:t>розростань</w:t>
      </w:r>
      <w:proofErr w:type="spellEnd"/>
      <w:proofErr w:type="gramEnd"/>
      <w:r w:rsidRPr="00E841E0">
        <w:rPr>
          <w:sz w:val="28"/>
          <w:szCs w:val="28"/>
        </w:rPr>
        <w:t xml:space="preserve">, </w:t>
      </w:r>
      <w:proofErr w:type="spellStart"/>
      <w:r w:rsidRPr="00E841E0">
        <w:rPr>
          <w:sz w:val="28"/>
          <w:szCs w:val="28"/>
        </w:rPr>
        <w:t>які</w:t>
      </w:r>
      <w:proofErr w:type="spellEnd"/>
      <w:r w:rsidRPr="00E841E0">
        <w:rPr>
          <w:sz w:val="28"/>
          <w:szCs w:val="28"/>
        </w:rPr>
        <w:t xml:space="preserve"> </w:t>
      </w:r>
      <w:proofErr w:type="spellStart"/>
      <w:r w:rsidRPr="00E841E0">
        <w:rPr>
          <w:sz w:val="28"/>
          <w:szCs w:val="28"/>
        </w:rPr>
        <w:t>відповідають</w:t>
      </w:r>
      <w:proofErr w:type="spellEnd"/>
      <w:r w:rsidRPr="00E841E0">
        <w:rPr>
          <w:sz w:val="28"/>
          <w:szCs w:val="28"/>
        </w:rPr>
        <w:t xml:space="preserve"> </w:t>
      </w:r>
      <w:proofErr w:type="spellStart"/>
      <w:r w:rsidRPr="00E841E0">
        <w:rPr>
          <w:sz w:val="28"/>
          <w:szCs w:val="28"/>
        </w:rPr>
        <w:t>кількості</w:t>
      </w:r>
      <w:proofErr w:type="spellEnd"/>
      <w:r w:rsidRPr="00E841E0">
        <w:rPr>
          <w:sz w:val="28"/>
          <w:szCs w:val="28"/>
        </w:rPr>
        <w:t xml:space="preserve"> </w:t>
      </w:r>
      <w:proofErr w:type="spellStart"/>
      <w:r w:rsidRPr="00E841E0">
        <w:rPr>
          <w:sz w:val="28"/>
          <w:szCs w:val="28"/>
        </w:rPr>
        <w:t>наступних</w:t>
      </w:r>
      <w:proofErr w:type="spellEnd"/>
      <w:r w:rsidRPr="00E841E0">
        <w:rPr>
          <w:sz w:val="28"/>
          <w:szCs w:val="28"/>
        </w:rPr>
        <w:t xml:space="preserve"> </w:t>
      </w:r>
      <w:proofErr w:type="spellStart"/>
      <w:r w:rsidRPr="00E841E0">
        <w:rPr>
          <w:sz w:val="28"/>
          <w:szCs w:val="28"/>
        </w:rPr>
        <w:t>тимчасових</w:t>
      </w:r>
      <w:proofErr w:type="spellEnd"/>
      <w:r w:rsidRPr="00E841E0">
        <w:rPr>
          <w:sz w:val="28"/>
          <w:szCs w:val="28"/>
        </w:rPr>
        <w:t xml:space="preserve"> </w:t>
      </w:r>
      <w:proofErr w:type="spellStart"/>
      <w:r w:rsidRPr="00E841E0">
        <w:rPr>
          <w:sz w:val="28"/>
          <w:szCs w:val="28"/>
        </w:rPr>
        <w:t>зубі</w:t>
      </w:r>
      <w:r>
        <w:rPr>
          <w:sz w:val="28"/>
          <w:szCs w:val="28"/>
        </w:rPr>
        <w:t>в</w:t>
      </w:r>
      <w:proofErr w:type="spellEnd"/>
      <w:r>
        <w:rPr>
          <w:sz w:val="28"/>
          <w:szCs w:val="28"/>
        </w:rPr>
        <w:t>.</w:t>
      </w:r>
    </w:p>
    <w:p w:rsidR="00D3611A" w:rsidRPr="00E841E0" w:rsidRDefault="00D3611A" w:rsidP="00D3611A">
      <w:pPr>
        <w:jc w:val="both"/>
        <w:rPr>
          <w:sz w:val="28"/>
          <w:szCs w:val="28"/>
        </w:rPr>
      </w:pPr>
      <w:r>
        <w:rPr>
          <w:sz w:val="28"/>
          <w:szCs w:val="28"/>
        </w:rPr>
        <w:tab/>
      </w:r>
      <w:proofErr w:type="spellStart"/>
      <w:r w:rsidRPr="00E841E0">
        <w:rPr>
          <w:sz w:val="28"/>
          <w:szCs w:val="28"/>
        </w:rPr>
        <w:t>Увігнута</w:t>
      </w:r>
      <w:proofErr w:type="spellEnd"/>
      <w:r w:rsidRPr="00E841E0">
        <w:rPr>
          <w:sz w:val="28"/>
          <w:szCs w:val="28"/>
        </w:rPr>
        <w:t xml:space="preserve"> </w:t>
      </w:r>
      <w:proofErr w:type="spellStart"/>
      <w:r w:rsidRPr="00E841E0">
        <w:rPr>
          <w:sz w:val="28"/>
          <w:szCs w:val="28"/>
        </w:rPr>
        <w:t>частина</w:t>
      </w:r>
      <w:proofErr w:type="spellEnd"/>
      <w:r w:rsidRPr="00E841E0">
        <w:rPr>
          <w:sz w:val="28"/>
          <w:szCs w:val="28"/>
        </w:rPr>
        <w:t xml:space="preserve"> </w:t>
      </w:r>
      <w:proofErr w:type="spellStart"/>
      <w:r w:rsidRPr="00E841E0">
        <w:rPr>
          <w:sz w:val="28"/>
          <w:szCs w:val="28"/>
        </w:rPr>
        <w:t>ковпачкі</w:t>
      </w:r>
      <w:r>
        <w:rPr>
          <w:sz w:val="28"/>
          <w:szCs w:val="28"/>
        </w:rPr>
        <w:t>в</w:t>
      </w:r>
      <w:proofErr w:type="spellEnd"/>
      <w:r>
        <w:rPr>
          <w:sz w:val="28"/>
          <w:szCs w:val="28"/>
        </w:rPr>
        <w:t xml:space="preserve"> </w:t>
      </w:r>
      <w:proofErr w:type="spellStart"/>
      <w:r>
        <w:rPr>
          <w:sz w:val="28"/>
          <w:szCs w:val="28"/>
        </w:rPr>
        <w:t>виповнена</w:t>
      </w:r>
      <w:proofErr w:type="spellEnd"/>
      <w:r>
        <w:rPr>
          <w:sz w:val="28"/>
          <w:szCs w:val="28"/>
        </w:rPr>
        <w:t xml:space="preserve"> </w:t>
      </w:r>
      <w:proofErr w:type="spellStart"/>
      <w:r>
        <w:rPr>
          <w:sz w:val="28"/>
          <w:szCs w:val="28"/>
        </w:rPr>
        <w:t>мезенхімою</w:t>
      </w:r>
      <w:proofErr w:type="spellEnd"/>
      <w:r>
        <w:rPr>
          <w:sz w:val="28"/>
          <w:szCs w:val="28"/>
        </w:rPr>
        <w:t xml:space="preserve">, яка </w:t>
      </w:r>
      <w:proofErr w:type="spellStart"/>
      <w:r>
        <w:rPr>
          <w:sz w:val="28"/>
          <w:szCs w:val="28"/>
        </w:rPr>
        <w:t>утво</w:t>
      </w:r>
      <w:r w:rsidRPr="00E841E0">
        <w:rPr>
          <w:sz w:val="28"/>
          <w:szCs w:val="28"/>
        </w:rPr>
        <w:t>рює</w:t>
      </w:r>
      <w:proofErr w:type="spellEnd"/>
      <w:r w:rsidRPr="00E841E0">
        <w:rPr>
          <w:sz w:val="28"/>
          <w:szCs w:val="28"/>
        </w:rPr>
        <w:t xml:space="preserve"> так </w:t>
      </w:r>
      <w:proofErr w:type="spellStart"/>
      <w:r w:rsidRPr="00E841E0">
        <w:rPr>
          <w:sz w:val="28"/>
          <w:szCs w:val="28"/>
        </w:rPr>
        <w:t>звані</w:t>
      </w:r>
      <w:proofErr w:type="spellEnd"/>
      <w:r w:rsidRPr="00E841E0">
        <w:rPr>
          <w:sz w:val="28"/>
          <w:szCs w:val="28"/>
        </w:rPr>
        <w:t xml:space="preserve"> </w:t>
      </w:r>
      <w:proofErr w:type="spellStart"/>
      <w:r w:rsidRPr="00E841E0">
        <w:rPr>
          <w:sz w:val="28"/>
          <w:szCs w:val="28"/>
        </w:rPr>
        <w:t>зубні</w:t>
      </w:r>
      <w:proofErr w:type="spellEnd"/>
      <w:r w:rsidRPr="00E841E0">
        <w:rPr>
          <w:sz w:val="28"/>
          <w:szCs w:val="28"/>
        </w:rPr>
        <w:t xml:space="preserve"> сосочки. </w:t>
      </w:r>
      <w:proofErr w:type="spellStart"/>
      <w:r>
        <w:rPr>
          <w:sz w:val="28"/>
          <w:szCs w:val="28"/>
        </w:rPr>
        <w:t>Мезенхіма</w:t>
      </w:r>
      <w:proofErr w:type="spellEnd"/>
      <w:r>
        <w:rPr>
          <w:sz w:val="28"/>
          <w:szCs w:val="28"/>
        </w:rPr>
        <w:t xml:space="preserve"> </w:t>
      </w:r>
      <w:proofErr w:type="spellStart"/>
      <w:r>
        <w:rPr>
          <w:sz w:val="28"/>
          <w:szCs w:val="28"/>
        </w:rPr>
        <w:t>обмежуюча</w:t>
      </w:r>
      <w:proofErr w:type="spellEnd"/>
      <w:r>
        <w:rPr>
          <w:sz w:val="28"/>
          <w:szCs w:val="28"/>
        </w:rPr>
        <w:t xml:space="preserve"> </w:t>
      </w:r>
      <w:proofErr w:type="spellStart"/>
      <w:r>
        <w:rPr>
          <w:sz w:val="28"/>
          <w:szCs w:val="28"/>
        </w:rPr>
        <w:t>кожний</w:t>
      </w:r>
      <w:proofErr w:type="spellEnd"/>
      <w:r>
        <w:rPr>
          <w:sz w:val="28"/>
          <w:szCs w:val="28"/>
        </w:rPr>
        <w:t xml:space="preserve"> </w:t>
      </w:r>
      <w:proofErr w:type="spellStart"/>
      <w:r>
        <w:rPr>
          <w:sz w:val="28"/>
          <w:szCs w:val="28"/>
        </w:rPr>
        <w:t>такий</w:t>
      </w:r>
      <w:proofErr w:type="spellEnd"/>
      <w:r w:rsidRPr="00E841E0">
        <w:rPr>
          <w:sz w:val="28"/>
          <w:szCs w:val="28"/>
        </w:rPr>
        <w:t xml:space="preserve"> </w:t>
      </w:r>
      <w:proofErr w:type="spellStart"/>
      <w:r w:rsidRPr="00E841E0">
        <w:rPr>
          <w:sz w:val="28"/>
          <w:szCs w:val="28"/>
        </w:rPr>
        <w:t>зубний</w:t>
      </w:r>
      <w:proofErr w:type="spellEnd"/>
      <w:r w:rsidRPr="00E841E0">
        <w:rPr>
          <w:sz w:val="28"/>
          <w:szCs w:val="28"/>
        </w:rPr>
        <w:t xml:space="preserve"> зачаток, </w:t>
      </w:r>
      <w:proofErr w:type="spellStart"/>
      <w:r w:rsidRPr="00E841E0">
        <w:rPr>
          <w:sz w:val="28"/>
          <w:szCs w:val="28"/>
        </w:rPr>
        <w:t>розташована</w:t>
      </w:r>
      <w:proofErr w:type="spellEnd"/>
      <w:r w:rsidRPr="00E841E0">
        <w:rPr>
          <w:sz w:val="28"/>
          <w:szCs w:val="28"/>
        </w:rPr>
        <w:t xml:space="preserve"> у </w:t>
      </w:r>
      <w:proofErr w:type="spellStart"/>
      <w:r w:rsidRPr="00E841E0">
        <w:rPr>
          <w:sz w:val="28"/>
          <w:szCs w:val="28"/>
        </w:rPr>
        <w:t>вигляді</w:t>
      </w:r>
      <w:proofErr w:type="spellEnd"/>
      <w:r w:rsidRPr="00E841E0">
        <w:rPr>
          <w:sz w:val="28"/>
          <w:szCs w:val="28"/>
        </w:rPr>
        <w:t xml:space="preserve"> особливого шару, </w:t>
      </w:r>
      <w:proofErr w:type="spellStart"/>
      <w:r w:rsidRPr="00E841E0">
        <w:rPr>
          <w:sz w:val="28"/>
          <w:szCs w:val="28"/>
        </w:rPr>
        <w:t>який</w:t>
      </w:r>
      <w:proofErr w:type="spellEnd"/>
      <w:r w:rsidRPr="00E841E0">
        <w:rPr>
          <w:sz w:val="28"/>
          <w:szCs w:val="28"/>
        </w:rPr>
        <w:t xml:space="preserve"> </w:t>
      </w:r>
      <w:proofErr w:type="spellStart"/>
      <w:r w:rsidRPr="00E841E0">
        <w:rPr>
          <w:sz w:val="28"/>
          <w:szCs w:val="28"/>
        </w:rPr>
        <w:t>наз</w:t>
      </w:r>
      <w:r>
        <w:rPr>
          <w:sz w:val="28"/>
          <w:szCs w:val="28"/>
        </w:rPr>
        <w:t>и</w:t>
      </w:r>
      <w:r w:rsidRPr="00E841E0">
        <w:rPr>
          <w:sz w:val="28"/>
          <w:szCs w:val="28"/>
        </w:rPr>
        <w:t>вають</w:t>
      </w:r>
      <w:proofErr w:type="spellEnd"/>
      <w:r w:rsidRPr="00E841E0">
        <w:rPr>
          <w:sz w:val="28"/>
          <w:szCs w:val="28"/>
        </w:rPr>
        <w:t xml:space="preserve"> </w:t>
      </w:r>
      <w:proofErr w:type="spellStart"/>
      <w:r w:rsidRPr="00E841E0">
        <w:rPr>
          <w:sz w:val="28"/>
          <w:szCs w:val="28"/>
        </w:rPr>
        <w:t>зубним</w:t>
      </w:r>
      <w:proofErr w:type="spellEnd"/>
      <w:r w:rsidRPr="00E841E0">
        <w:rPr>
          <w:sz w:val="28"/>
          <w:szCs w:val="28"/>
        </w:rPr>
        <w:t xml:space="preserve"> </w:t>
      </w:r>
      <w:proofErr w:type="spellStart"/>
      <w:r w:rsidRPr="00E841E0">
        <w:rPr>
          <w:sz w:val="28"/>
          <w:szCs w:val="28"/>
        </w:rPr>
        <w:t>мішечком</w:t>
      </w:r>
      <w:proofErr w:type="spellEnd"/>
      <w:r w:rsidRPr="00E841E0">
        <w:rPr>
          <w:sz w:val="28"/>
          <w:szCs w:val="28"/>
        </w:rPr>
        <w:t xml:space="preserve">. </w:t>
      </w:r>
      <w:proofErr w:type="spellStart"/>
      <w:r w:rsidRPr="00E841E0">
        <w:rPr>
          <w:sz w:val="28"/>
          <w:szCs w:val="28"/>
        </w:rPr>
        <w:t>Клітин</w:t>
      </w:r>
      <w:r>
        <w:rPr>
          <w:sz w:val="28"/>
          <w:szCs w:val="28"/>
        </w:rPr>
        <w:t>и</w:t>
      </w:r>
      <w:proofErr w:type="spellEnd"/>
      <w:r>
        <w:rPr>
          <w:sz w:val="28"/>
          <w:szCs w:val="28"/>
        </w:rPr>
        <w:t xml:space="preserve"> </w:t>
      </w:r>
      <w:proofErr w:type="spellStart"/>
      <w:r>
        <w:rPr>
          <w:sz w:val="28"/>
          <w:szCs w:val="28"/>
        </w:rPr>
        <w:t>емалевого</w:t>
      </w:r>
      <w:proofErr w:type="spellEnd"/>
      <w:r>
        <w:rPr>
          <w:sz w:val="28"/>
          <w:szCs w:val="28"/>
        </w:rPr>
        <w:t xml:space="preserve"> органу в </w:t>
      </w:r>
      <w:proofErr w:type="spellStart"/>
      <w:r>
        <w:rPr>
          <w:sz w:val="28"/>
          <w:szCs w:val="28"/>
        </w:rPr>
        <w:t>процесі</w:t>
      </w:r>
      <w:proofErr w:type="spellEnd"/>
      <w:r>
        <w:rPr>
          <w:sz w:val="28"/>
          <w:szCs w:val="28"/>
        </w:rPr>
        <w:t xml:space="preserve"> </w:t>
      </w:r>
      <w:proofErr w:type="spellStart"/>
      <w:r>
        <w:rPr>
          <w:sz w:val="28"/>
          <w:szCs w:val="28"/>
        </w:rPr>
        <w:t>його</w:t>
      </w:r>
      <w:proofErr w:type="spellEnd"/>
      <w:r w:rsidRPr="00E841E0">
        <w:rPr>
          <w:sz w:val="28"/>
          <w:szCs w:val="28"/>
        </w:rPr>
        <w:t xml:space="preserve"> </w:t>
      </w:r>
      <w:proofErr w:type="spellStart"/>
      <w:r w:rsidRPr="00E841E0">
        <w:rPr>
          <w:sz w:val="28"/>
          <w:szCs w:val="28"/>
        </w:rPr>
        <w:t>розвитку</w:t>
      </w:r>
      <w:proofErr w:type="spellEnd"/>
      <w:r w:rsidRPr="00E841E0">
        <w:rPr>
          <w:sz w:val="28"/>
          <w:szCs w:val="28"/>
        </w:rPr>
        <w:t xml:space="preserve"> </w:t>
      </w:r>
      <w:proofErr w:type="spellStart"/>
      <w:r w:rsidRPr="00E841E0">
        <w:rPr>
          <w:sz w:val="28"/>
          <w:szCs w:val="28"/>
        </w:rPr>
        <w:t>набувають</w:t>
      </w:r>
      <w:proofErr w:type="spellEnd"/>
      <w:r w:rsidRPr="00E841E0">
        <w:rPr>
          <w:sz w:val="28"/>
          <w:szCs w:val="28"/>
        </w:rPr>
        <w:t xml:space="preserve"> </w:t>
      </w:r>
      <w:proofErr w:type="spellStart"/>
      <w:r w:rsidRPr="00E841E0">
        <w:rPr>
          <w:sz w:val="28"/>
          <w:szCs w:val="28"/>
        </w:rPr>
        <w:t>різної</w:t>
      </w:r>
      <w:proofErr w:type="spellEnd"/>
      <w:r w:rsidRPr="00E841E0">
        <w:rPr>
          <w:sz w:val="28"/>
          <w:szCs w:val="28"/>
        </w:rPr>
        <w:t xml:space="preserve"> </w:t>
      </w:r>
      <w:proofErr w:type="spellStart"/>
      <w:r w:rsidRPr="00E841E0">
        <w:rPr>
          <w:sz w:val="28"/>
          <w:szCs w:val="28"/>
        </w:rPr>
        <w:t>форми</w:t>
      </w:r>
      <w:proofErr w:type="spellEnd"/>
      <w:r>
        <w:rPr>
          <w:sz w:val="28"/>
          <w:szCs w:val="28"/>
        </w:rPr>
        <w:t xml:space="preserve">. </w:t>
      </w:r>
      <w:proofErr w:type="spellStart"/>
      <w:r>
        <w:rPr>
          <w:sz w:val="28"/>
          <w:szCs w:val="28"/>
        </w:rPr>
        <w:t>Епітелій</w:t>
      </w:r>
      <w:proofErr w:type="spellEnd"/>
      <w:r>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утворює</w:t>
      </w:r>
      <w:proofErr w:type="spellEnd"/>
      <w:r>
        <w:rPr>
          <w:sz w:val="28"/>
          <w:szCs w:val="28"/>
        </w:rPr>
        <w:t xml:space="preserve"> </w:t>
      </w:r>
      <w:proofErr w:type="spellStart"/>
      <w:r>
        <w:rPr>
          <w:sz w:val="28"/>
          <w:szCs w:val="28"/>
        </w:rPr>
        <w:t>внутрі</w:t>
      </w:r>
      <w:r w:rsidRPr="00E841E0">
        <w:rPr>
          <w:sz w:val="28"/>
          <w:szCs w:val="28"/>
        </w:rPr>
        <w:t>шню</w:t>
      </w:r>
      <w:proofErr w:type="spellEnd"/>
      <w:r w:rsidRPr="00E841E0">
        <w:rPr>
          <w:sz w:val="28"/>
          <w:szCs w:val="28"/>
        </w:rPr>
        <w:t xml:space="preserve"> </w:t>
      </w:r>
      <w:proofErr w:type="spellStart"/>
      <w:r w:rsidRPr="00E841E0">
        <w:rPr>
          <w:sz w:val="28"/>
          <w:szCs w:val="28"/>
        </w:rPr>
        <w:t>поверхню</w:t>
      </w:r>
      <w:proofErr w:type="spellEnd"/>
      <w:r w:rsidRPr="00E841E0">
        <w:rPr>
          <w:sz w:val="28"/>
          <w:szCs w:val="28"/>
        </w:rPr>
        <w:t xml:space="preserve"> </w:t>
      </w:r>
      <w:proofErr w:type="spellStart"/>
      <w:r w:rsidRPr="00E841E0">
        <w:rPr>
          <w:sz w:val="28"/>
          <w:szCs w:val="28"/>
        </w:rPr>
        <w:t>ковпачка</w:t>
      </w:r>
      <w:proofErr w:type="spellEnd"/>
      <w:r w:rsidRPr="00E841E0">
        <w:rPr>
          <w:sz w:val="28"/>
          <w:szCs w:val="28"/>
        </w:rPr>
        <w:t xml:space="preserve"> (</w:t>
      </w:r>
      <w:proofErr w:type="spellStart"/>
      <w:r w:rsidRPr="00E841E0">
        <w:rPr>
          <w:sz w:val="28"/>
          <w:szCs w:val="28"/>
        </w:rPr>
        <w:t>внутрі</w:t>
      </w:r>
      <w:r>
        <w:rPr>
          <w:sz w:val="28"/>
          <w:szCs w:val="28"/>
        </w:rPr>
        <w:t>шній</w:t>
      </w:r>
      <w:proofErr w:type="spellEnd"/>
      <w:r>
        <w:rPr>
          <w:sz w:val="28"/>
          <w:szCs w:val="28"/>
        </w:rPr>
        <w:t xml:space="preserve"> </w:t>
      </w:r>
      <w:proofErr w:type="spellStart"/>
      <w:r>
        <w:rPr>
          <w:sz w:val="28"/>
          <w:szCs w:val="28"/>
        </w:rPr>
        <w:t>епітелій</w:t>
      </w:r>
      <w:proofErr w:type="spellEnd"/>
      <w:r>
        <w:rPr>
          <w:sz w:val="28"/>
          <w:szCs w:val="28"/>
        </w:rPr>
        <w:t xml:space="preserve">), </w:t>
      </w:r>
      <w:proofErr w:type="spellStart"/>
      <w:r>
        <w:rPr>
          <w:sz w:val="28"/>
          <w:szCs w:val="28"/>
        </w:rPr>
        <w:t>стає</w:t>
      </w:r>
      <w:proofErr w:type="spellEnd"/>
      <w:r>
        <w:rPr>
          <w:sz w:val="28"/>
          <w:szCs w:val="28"/>
        </w:rPr>
        <w:t xml:space="preserve"> </w:t>
      </w:r>
      <w:proofErr w:type="spellStart"/>
      <w:r>
        <w:rPr>
          <w:sz w:val="28"/>
          <w:szCs w:val="28"/>
        </w:rPr>
        <w:t>циліндричним</w:t>
      </w:r>
      <w:proofErr w:type="spellEnd"/>
      <w:r>
        <w:rPr>
          <w:sz w:val="28"/>
          <w:szCs w:val="28"/>
        </w:rPr>
        <w:t>.</w:t>
      </w:r>
      <w:r w:rsidRPr="00E841E0">
        <w:rPr>
          <w:sz w:val="28"/>
          <w:szCs w:val="28"/>
        </w:rPr>
        <w:t xml:space="preserve"> </w:t>
      </w:r>
      <w:proofErr w:type="spellStart"/>
      <w:r w:rsidRPr="00E841E0">
        <w:rPr>
          <w:sz w:val="28"/>
          <w:szCs w:val="28"/>
        </w:rPr>
        <w:t>Зовнішню</w:t>
      </w:r>
      <w:proofErr w:type="spellEnd"/>
      <w:r w:rsidRPr="00E841E0">
        <w:rPr>
          <w:sz w:val="28"/>
          <w:szCs w:val="28"/>
        </w:rPr>
        <w:t xml:space="preserve"> </w:t>
      </w:r>
      <w:proofErr w:type="spellStart"/>
      <w:r w:rsidRPr="00E841E0">
        <w:rPr>
          <w:sz w:val="28"/>
          <w:szCs w:val="28"/>
        </w:rPr>
        <w:t>поверхню</w:t>
      </w:r>
      <w:proofErr w:type="spellEnd"/>
      <w:r w:rsidRPr="00E841E0">
        <w:rPr>
          <w:sz w:val="28"/>
          <w:szCs w:val="28"/>
        </w:rPr>
        <w:t xml:space="preserve"> </w:t>
      </w:r>
      <w:proofErr w:type="spellStart"/>
      <w:r w:rsidRPr="00E841E0">
        <w:rPr>
          <w:sz w:val="28"/>
          <w:szCs w:val="28"/>
        </w:rPr>
        <w:t>ковпачка</w:t>
      </w:r>
      <w:proofErr w:type="spellEnd"/>
      <w:r w:rsidRPr="00E841E0">
        <w:rPr>
          <w:sz w:val="28"/>
          <w:szCs w:val="28"/>
        </w:rPr>
        <w:t xml:space="preserve"> </w:t>
      </w:r>
      <w:proofErr w:type="spellStart"/>
      <w:r w:rsidRPr="00E841E0">
        <w:rPr>
          <w:sz w:val="28"/>
          <w:szCs w:val="28"/>
        </w:rPr>
        <w:t>покривають</w:t>
      </w:r>
      <w:proofErr w:type="spellEnd"/>
      <w:r w:rsidRPr="00E841E0">
        <w:rPr>
          <w:sz w:val="28"/>
          <w:szCs w:val="28"/>
        </w:rPr>
        <w:t xml:space="preserve"> </w:t>
      </w:r>
      <w:proofErr w:type="spellStart"/>
      <w:r w:rsidRPr="00E841E0">
        <w:rPr>
          <w:sz w:val="28"/>
          <w:szCs w:val="28"/>
        </w:rPr>
        <w:t>дрібні</w:t>
      </w:r>
      <w:proofErr w:type="spellEnd"/>
      <w:r w:rsidRPr="00E841E0">
        <w:rPr>
          <w:sz w:val="28"/>
          <w:szCs w:val="28"/>
        </w:rPr>
        <w:t xml:space="preserve"> </w:t>
      </w:r>
      <w:proofErr w:type="spellStart"/>
      <w:r w:rsidRPr="00E841E0">
        <w:rPr>
          <w:sz w:val="28"/>
          <w:szCs w:val="28"/>
        </w:rPr>
        <w:t>кліт</w:t>
      </w:r>
      <w:r>
        <w:rPr>
          <w:sz w:val="28"/>
          <w:szCs w:val="28"/>
        </w:rPr>
        <w:t>ини</w:t>
      </w:r>
      <w:proofErr w:type="spellEnd"/>
      <w:r>
        <w:rPr>
          <w:sz w:val="28"/>
          <w:szCs w:val="28"/>
        </w:rPr>
        <w:t xml:space="preserve"> </w:t>
      </w:r>
      <w:proofErr w:type="spellStart"/>
      <w:r>
        <w:rPr>
          <w:sz w:val="28"/>
          <w:szCs w:val="28"/>
        </w:rPr>
        <w:t>зовніш</w:t>
      </w:r>
      <w:r w:rsidRPr="00E841E0">
        <w:rPr>
          <w:sz w:val="28"/>
          <w:szCs w:val="28"/>
        </w:rPr>
        <w:t>нього</w:t>
      </w:r>
      <w:proofErr w:type="spellEnd"/>
      <w:r w:rsidRPr="00E841E0">
        <w:rPr>
          <w:sz w:val="28"/>
          <w:szCs w:val="28"/>
        </w:rPr>
        <w:t xml:space="preserve"> </w:t>
      </w:r>
      <w:proofErr w:type="spellStart"/>
      <w:r w:rsidRPr="00E841E0">
        <w:rPr>
          <w:sz w:val="28"/>
          <w:szCs w:val="28"/>
        </w:rPr>
        <w:t>епітелію</w:t>
      </w:r>
      <w:proofErr w:type="spellEnd"/>
      <w:r w:rsidRPr="00E841E0">
        <w:rPr>
          <w:sz w:val="28"/>
          <w:szCs w:val="28"/>
        </w:rPr>
        <w:t xml:space="preserve">. </w:t>
      </w:r>
      <w:proofErr w:type="spellStart"/>
      <w:r w:rsidRPr="00E841E0">
        <w:rPr>
          <w:sz w:val="28"/>
          <w:szCs w:val="28"/>
        </w:rPr>
        <w:t>Розташовані</w:t>
      </w:r>
      <w:proofErr w:type="spellEnd"/>
      <w:r w:rsidRPr="00E841E0">
        <w:rPr>
          <w:sz w:val="28"/>
          <w:szCs w:val="28"/>
        </w:rPr>
        <w:t xml:space="preserve"> </w:t>
      </w:r>
      <w:proofErr w:type="spellStart"/>
      <w:r w:rsidRPr="00E841E0">
        <w:rPr>
          <w:sz w:val="28"/>
          <w:szCs w:val="28"/>
        </w:rPr>
        <w:t>мі</w:t>
      </w:r>
      <w:r>
        <w:rPr>
          <w:sz w:val="28"/>
          <w:szCs w:val="28"/>
        </w:rPr>
        <w:t>ж</w:t>
      </w:r>
      <w:proofErr w:type="spellEnd"/>
      <w:r>
        <w:rPr>
          <w:sz w:val="28"/>
          <w:szCs w:val="28"/>
        </w:rPr>
        <w:t xml:space="preserve"> </w:t>
      </w:r>
      <w:proofErr w:type="spellStart"/>
      <w:r>
        <w:rPr>
          <w:sz w:val="28"/>
          <w:szCs w:val="28"/>
        </w:rPr>
        <w:t>зовнішнім</w:t>
      </w:r>
      <w:proofErr w:type="spellEnd"/>
      <w:r>
        <w:rPr>
          <w:sz w:val="28"/>
          <w:szCs w:val="28"/>
        </w:rPr>
        <w:t xml:space="preserve"> та </w:t>
      </w:r>
      <w:proofErr w:type="spellStart"/>
      <w:r>
        <w:rPr>
          <w:sz w:val="28"/>
          <w:szCs w:val="28"/>
        </w:rPr>
        <w:t>внутрішнім</w:t>
      </w:r>
      <w:proofErr w:type="spellEnd"/>
      <w:r>
        <w:rPr>
          <w:sz w:val="28"/>
          <w:szCs w:val="28"/>
        </w:rPr>
        <w:t xml:space="preserve"> шарами</w:t>
      </w:r>
      <w:r w:rsidRPr="00E841E0">
        <w:rPr>
          <w:sz w:val="28"/>
          <w:szCs w:val="28"/>
        </w:rPr>
        <w:t xml:space="preserve"> </w:t>
      </w:r>
      <w:proofErr w:type="spellStart"/>
      <w:r w:rsidRPr="00E841E0">
        <w:rPr>
          <w:sz w:val="28"/>
          <w:szCs w:val="28"/>
        </w:rPr>
        <w:t>епітелію</w:t>
      </w:r>
      <w:proofErr w:type="spellEnd"/>
      <w:r w:rsidRPr="00E841E0">
        <w:rPr>
          <w:sz w:val="28"/>
          <w:szCs w:val="28"/>
        </w:rPr>
        <w:t xml:space="preserve"> </w:t>
      </w:r>
      <w:proofErr w:type="spellStart"/>
      <w:r w:rsidRPr="00E841E0">
        <w:rPr>
          <w:sz w:val="28"/>
          <w:szCs w:val="28"/>
        </w:rPr>
        <w:t>клітини</w:t>
      </w:r>
      <w:proofErr w:type="spellEnd"/>
      <w:r w:rsidRPr="00E841E0">
        <w:rPr>
          <w:sz w:val="28"/>
          <w:szCs w:val="28"/>
        </w:rPr>
        <w:t xml:space="preserve"> </w:t>
      </w:r>
      <w:proofErr w:type="spellStart"/>
      <w:r w:rsidRPr="00E841E0">
        <w:rPr>
          <w:sz w:val="28"/>
          <w:szCs w:val="28"/>
        </w:rPr>
        <w:t>набувають</w:t>
      </w:r>
      <w:proofErr w:type="spellEnd"/>
      <w:r w:rsidRPr="00E841E0">
        <w:rPr>
          <w:sz w:val="28"/>
          <w:szCs w:val="28"/>
        </w:rPr>
        <w:t xml:space="preserve"> </w:t>
      </w:r>
      <w:proofErr w:type="spellStart"/>
      <w:r w:rsidRPr="00E841E0">
        <w:rPr>
          <w:sz w:val="28"/>
          <w:szCs w:val="28"/>
        </w:rPr>
        <w:t>зі</w:t>
      </w:r>
      <w:r>
        <w:rPr>
          <w:sz w:val="28"/>
          <w:szCs w:val="28"/>
        </w:rPr>
        <w:t>рчастого</w:t>
      </w:r>
      <w:proofErr w:type="spellEnd"/>
      <w:r>
        <w:rPr>
          <w:sz w:val="28"/>
          <w:szCs w:val="28"/>
        </w:rPr>
        <w:t xml:space="preserve"> </w:t>
      </w:r>
      <w:proofErr w:type="spellStart"/>
      <w:r>
        <w:rPr>
          <w:sz w:val="28"/>
          <w:szCs w:val="28"/>
        </w:rPr>
        <w:t>вигляду</w:t>
      </w:r>
      <w:proofErr w:type="spellEnd"/>
      <w:r>
        <w:rPr>
          <w:sz w:val="28"/>
          <w:szCs w:val="28"/>
        </w:rPr>
        <w:t xml:space="preserve"> і </w:t>
      </w:r>
      <w:proofErr w:type="spellStart"/>
      <w:r>
        <w:rPr>
          <w:sz w:val="28"/>
          <w:szCs w:val="28"/>
        </w:rPr>
        <w:t>дістають</w:t>
      </w:r>
      <w:proofErr w:type="spellEnd"/>
      <w:r>
        <w:rPr>
          <w:sz w:val="28"/>
          <w:szCs w:val="28"/>
        </w:rPr>
        <w:t xml:space="preserve"> </w:t>
      </w:r>
      <w:proofErr w:type="spellStart"/>
      <w:r>
        <w:rPr>
          <w:sz w:val="28"/>
          <w:szCs w:val="28"/>
        </w:rPr>
        <w:t>назву</w:t>
      </w:r>
      <w:proofErr w:type="spellEnd"/>
      <w:r>
        <w:rPr>
          <w:sz w:val="28"/>
          <w:szCs w:val="28"/>
        </w:rPr>
        <w:t xml:space="preserve"> </w:t>
      </w:r>
      <w:proofErr w:type="spellStart"/>
      <w:r>
        <w:rPr>
          <w:sz w:val="28"/>
          <w:szCs w:val="28"/>
        </w:rPr>
        <w:t>пульпи</w:t>
      </w:r>
      <w:proofErr w:type="spellEnd"/>
      <w:r>
        <w:rPr>
          <w:sz w:val="28"/>
          <w:szCs w:val="28"/>
        </w:rPr>
        <w:t xml:space="preserve"> </w:t>
      </w:r>
      <w:proofErr w:type="spellStart"/>
      <w:r>
        <w:rPr>
          <w:sz w:val="28"/>
          <w:szCs w:val="28"/>
        </w:rPr>
        <w:t>емалевого</w:t>
      </w:r>
      <w:proofErr w:type="spellEnd"/>
      <w:r>
        <w:rPr>
          <w:sz w:val="28"/>
          <w:szCs w:val="28"/>
        </w:rPr>
        <w:t xml:space="preserve"> органу</w:t>
      </w:r>
      <w:r w:rsidRPr="00E841E0">
        <w:rPr>
          <w:sz w:val="28"/>
          <w:szCs w:val="28"/>
        </w:rPr>
        <w:t xml:space="preserve">. Але </w:t>
      </w:r>
      <w:proofErr w:type="spellStart"/>
      <w:r w:rsidRPr="00E841E0">
        <w:rPr>
          <w:sz w:val="28"/>
          <w:szCs w:val="28"/>
        </w:rPr>
        <w:t>тільки</w:t>
      </w:r>
      <w:proofErr w:type="spellEnd"/>
      <w:r w:rsidRPr="00E841E0">
        <w:rPr>
          <w:sz w:val="28"/>
          <w:szCs w:val="28"/>
        </w:rPr>
        <w:t xml:space="preserve"> </w:t>
      </w:r>
      <w:proofErr w:type="spellStart"/>
      <w:r w:rsidRPr="00E841E0">
        <w:rPr>
          <w:sz w:val="28"/>
          <w:szCs w:val="28"/>
        </w:rPr>
        <w:t>ті</w:t>
      </w:r>
      <w:proofErr w:type="spellEnd"/>
      <w:r w:rsidRPr="00E841E0">
        <w:rPr>
          <w:sz w:val="28"/>
          <w:szCs w:val="28"/>
        </w:rPr>
        <w:t xml:space="preserve"> </w:t>
      </w:r>
      <w:proofErr w:type="spellStart"/>
      <w:r w:rsidRPr="00E841E0">
        <w:rPr>
          <w:sz w:val="28"/>
          <w:szCs w:val="28"/>
        </w:rPr>
        <w:t>клітини</w:t>
      </w:r>
      <w:proofErr w:type="spellEnd"/>
      <w:r w:rsidRPr="00E841E0">
        <w:rPr>
          <w:sz w:val="28"/>
          <w:szCs w:val="28"/>
        </w:rPr>
        <w:t xml:space="preserve">, </w:t>
      </w:r>
      <w:proofErr w:type="spellStart"/>
      <w:r w:rsidRPr="00E841E0">
        <w:rPr>
          <w:sz w:val="28"/>
          <w:szCs w:val="28"/>
        </w:rPr>
        <w:t>які</w:t>
      </w:r>
      <w:proofErr w:type="spellEnd"/>
      <w:r w:rsidRPr="00E841E0">
        <w:rPr>
          <w:sz w:val="28"/>
          <w:szCs w:val="28"/>
        </w:rPr>
        <w:t xml:space="preserve"> </w:t>
      </w:r>
      <w:proofErr w:type="spellStart"/>
      <w:r w:rsidRPr="00E841E0">
        <w:rPr>
          <w:sz w:val="28"/>
          <w:szCs w:val="28"/>
        </w:rPr>
        <w:t>прилягають</w:t>
      </w:r>
      <w:proofErr w:type="spellEnd"/>
      <w:r w:rsidRPr="00E841E0">
        <w:rPr>
          <w:sz w:val="28"/>
          <w:szCs w:val="28"/>
        </w:rPr>
        <w:t xml:space="preserve"> до</w:t>
      </w:r>
      <w:r>
        <w:rPr>
          <w:sz w:val="28"/>
          <w:szCs w:val="28"/>
        </w:rPr>
        <w:t xml:space="preserve"> </w:t>
      </w:r>
      <w:proofErr w:type="spellStart"/>
      <w:r>
        <w:rPr>
          <w:sz w:val="28"/>
          <w:szCs w:val="28"/>
        </w:rPr>
        <w:t>внутрішнього</w:t>
      </w:r>
      <w:proofErr w:type="spellEnd"/>
      <w:r>
        <w:rPr>
          <w:sz w:val="28"/>
          <w:szCs w:val="28"/>
        </w:rPr>
        <w:t xml:space="preserve"> ш</w:t>
      </w:r>
      <w:r w:rsidRPr="00E841E0">
        <w:rPr>
          <w:sz w:val="28"/>
          <w:szCs w:val="28"/>
        </w:rPr>
        <w:t xml:space="preserve">ару </w:t>
      </w:r>
      <w:proofErr w:type="spellStart"/>
      <w:r w:rsidRPr="00E841E0">
        <w:rPr>
          <w:sz w:val="28"/>
          <w:szCs w:val="28"/>
        </w:rPr>
        <w:t>епітелію</w:t>
      </w:r>
      <w:proofErr w:type="spellEnd"/>
      <w:r w:rsidRPr="00E841E0">
        <w:rPr>
          <w:sz w:val="28"/>
          <w:szCs w:val="28"/>
        </w:rPr>
        <w:t xml:space="preserve">, </w:t>
      </w:r>
      <w:proofErr w:type="spellStart"/>
      <w:r w:rsidRPr="00E841E0">
        <w:rPr>
          <w:sz w:val="28"/>
          <w:szCs w:val="28"/>
        </w:rPr>
        <w:t>залишаються</w:t>
      </w:r>
      <w:proofErr w:type="spellEnd"/>
      <w:r w:rsidRPr="00E841E0">
        <w:rPr>
          <w:sz w:val="28"/>
          <w:szCs w:val="28"/>
        </w:rPr>
        <w:t xml:space="preserve"> </w:t>
      </w:r>
      <w:proofErr w:type="spellStart"/>
      <w:r w:rsidRPr="00E841E0">
        <w:rPr>
          <w:sz w:val="28"/>
          <w:szCs w:val="28"/>
        </w:rPr>
        <w:t>дрібними</w:t>
      </w:r>
      <w:proofErr w:type="spellEnd"/>
      <w:r w:rsidRPr="00E841E0">
        <w:rPr>
          <w:sz w:val="28"/>
          <w:szCs w:val="28"/>
        </w:rPr>
        <w:t xml:space="preserve">, </w:t>
      </w:r>
      <w:proofErr w:type="spellStart"/>
      <w:r w:rsidRPr="00E841E0">
        <w:rPr>
          <w:sz w:val="28"/>
          <w:szCs w:val="28"/>
        </w:rPr>
        <w:t>круглими</w:t>
      </w:r>
      <w:proofErr w:type="spellEnd"/>
      <w:r w:rsidRPr="00E841E0">
        <w:rPr>
          <w:sz w:val="28"/>
          <w:szCs w:val="28"/>
        </w:rPr>
        <w:t xml:space="preserve"> </w:t>
      </w:r>
      <w:proofErr w:type="spellStart"/>
      <w:r w:rsidRPr="00E841E0">
        <w:rPr>
          <w:sz w:val="28"/>
          <w:szCs w:val="28"/>
        </w:rPr>
        <w:t>або</w:t>
      </w:r>
      <w:proofErr w:type="spellEnd"/>
      <w:r w:rsidRPr="00E841E0">
        <w:rPr>
          <w:sz w:val="28"/>
          <w:szCs w:val="28"/>
        </w:rPr>
        <w:t xml:space="preserve"> </w:t>
      </w:r>
      <w:proofErr w:type="spellStart"/>
      <w:r>
        <w:rPr>
          <w:sz w:val="28"/>
          <w:szCs w:val="28"/>
        </w:rPr>
        <w:t>довгастими</w:t>
      </w:r>
      <w:proofErr w:type="spellEnd"/>
      <w:r>
        <w:rPr>
          <w:sz w:val="28"/>
          <w:szCs w:val="28"/>
        </w:rPr>
        <w:t xml:space="preserve"> </w:t>
      </w:r>
      <w:proofErr w:type="spellStart"/>
      <w:r>
        <w:rPr>
          <w:sz w:val="28"/>
          <w:szCs w:val="28"/>
        </w:rPr>
        <w:t>утв</w:t>
      </w:r>
      <w:r w:rsidRPr="00E841E0">
        <w:rPr>
          <w:sz w:val="28"/>
          <w:szCs w:val="28"/>
        </w:rPr>
        <w:t>орюючи</w:t>
      </w:r>
      <w:proofErr w:type="spellEnd"/>
      <w:r w:rsidRPr="00E841E0">
        <w:rPr>
          <w:sz w:val="28"/>
          <w:szCs w:val="28"/>
        </w:rPr>
        <w:t xml:space="preserve"> </w:t>
      </w:r>
      <w:proofErr w:type="spellStart"/>
      <w:r w:rsidRPr="00E841E0">
        <w:rPr>
          <w:sz w:val="28"/>
          <w:szCs w:val="28"/>
        </w:rPr>
        <w:t>проміжний</w:t>
      </w:r>
      <w:proofErr w:type="spellEnd"/>
      <w:r w:rsidRPr="00E841E0">
        <w:rPr>
          <w:sz w:val="28"/>
          <w:szCs w:val="28"/>
        </w:rPr>
        <w:t xml:space="preserve"> шар </w:t>
      </w:r>
      <w:proofErr w:type="spellStart"/>
      <w:r w:rsidRPr="00E841E0">
        <w:rPr>
          <w:sz w:val="28"/>
          <w:szCs w:val="28"/>
        </w:rPr>
        <w:t>емалевого</w:t>
      </w:r>
      <w:proofErr w:type="spellEnd"/>
      <w:r w:rsidRPr="00E841E0">
        <w:rPr>
          <w:sz w:val="28"/>
          <w:szCs w:val="28"/>
        </w:rPr>
        <w:t xml:space="preserve"> о</w:t>
      </w:r>
      <w:r>
        <w:rPr>
          <w:sz w:val="28"/>
          <w:szCs w:val="28"/>
        </w:rPr>
        <w:t xml:space="preserve">ргану. </w:t>
      </w:r>
      <w:proofErr w:type="spellStart"/>
      <w:r>
        <w:rPr>
          <w:sz w:val="28"/>
          <w:szCs w:val="28"/>
        </w:rPr>
        <w:t>Клітини</w:t>
      </w:r>
      <w:proofErr w:type="spellEnd"/>
      <w:r>
        <w:rPr>
          <w:sz w:val="28"/>
          <w:szCs w:val="28"/>
        </w:rPr>
        <w:t xml:space="preserve"> </w:t>
      </w:r>
      <w:proofErr w:type="spellStart"/>
      <w:proofErr w:type="gramStart"/>
      <w:r>
        <w:rPr>
          <w:sz w:val="28"/>
          <w:szCs w:val="28"/>
        </w:rPr>
        <w:t>внутрішнього</w:t>
      </w:r>
      <w:proofErr w:type="spellEnd"/>
      <w:r>
        <w:rPr>
          <w:sz w:val="28"/>
          <w:szCs w:val="28"/>
        </w:rPr>
        <w:t xml:space="preserve"> </w:t>
      </w:r>
      <w:r w:rsidRPr="00E841E0">
        <w:rPr>
          <w:sz w:val="28"/>
          <w:szCs w:val="28"/>
        </w:rPr>
        <w:t xml:space="preserve"> </w:t>
      </w:r>
      <w:r>
        <w:rPr>
          <w:sz w:val="28"/>
          <w:szCs w:val="28"/>
        </w:rPr>
        <w:t>т</w:t>
      </w:r>
      <w:r w:rsidRPr="00E841E0">
        <w:rPr>
          <w:sz w:val="28"/>
          <w:szCs w:val="28"/>
        </w:rPr>
        <w:t>а</w:t>
      </w:r>
      <w:proofErr w:type="gramEnd"/>
      <w:r w:rsidRPr="00E841E0">
        <w:rPr>
          <w:sz w:val="28"/>
          <w:szCs w:val="28"/>
        </w:rPr>
        <w:t xml:space="preserve">   </w:t>
      </w:r>
      <w:proofErr w:type="spellStart"/>
      <w:r w:rsidRPr="00E841E0">
        <w:rPr>
          <w:sz w:val="28"/>
          <w:szCs w:val="28"/>
        </w:rPr>
        <w:t>час</w:t>
      </w:r>
      <w:r>
        <w:rPr>
          <w:sz w:val="28"/>
          <w:szCs w:val="28"/>
        </w:rPr>
        <w:t>тково</w:t>
      </w:r>
      <w:proofErr w:type="spellEnd"/>
      <w:r>
        <w:rPr>
          <w:sz w:val="28"/>
          <w:szCs w:val="28"/>
        </w:rPr>
        <w:t xml:space="preserve">  </w:t>
      </w:r>
      <w:proofErr w:type="spellStart"/>
      <w:r>
        <w:rPr>
          <w:sz w:val="28"/>
          <w:szCs w:val="28"/>
        </w:rPr>
        <w:t>проміжного</w:t>
      </w:r>
      <w:proofErr w:type="spellEnd"/>
      <w:r>
        <w:rPr>
          <w:sz w:val="28"/>
          <w:szCs w:val="28"/>
        </w:rPr>
        <w:t xml:space="preserve">  </w:t>
      </w:r>
      <w:proofErr w:type="spellStart"/>
      <w:r>
        <w:rPr>
          <w:sz w:val="28"/>
          <w:szCs w:val="28"/>
        </w:rPr>
        <w:t>шарів</w:t>
      </w:r>
      <w:proofErr w:type="spellEnd"/>
      <w:r>
        <w:rPr>
          <w:sz w:val="28"/>
          <w:szCs w:val="28"/>
        </w:rPr>
        <w:t xml:space="preserve">  органу</w:t>
      </w:r>
      <w:r w:rsidRPr="00E841E0">
        <w:rPr>
          <w:sz w:val="28"/>
          <w:szCs w:val="28"/>
        </w:rPr>
        <w:t xml:space="preserve"> </w:t>
      </w:r>
      <w:proofErr w:type="spellStart"/>
      <w:r w:rsidRPr="00E841E0">
        <w:rPr>
          <w:sz w:val="28"/>
          <w:szCs w:val="28"/>
        </w:rPr>
        <w:t>утворюють</w:t>
      </w:r>
      <w:proofErr w:type="spellEnd"/>
      <w:r w:rsidRPr="00E841E0">
        <w:rPr>
          <w:sz w:val="28"/>
          <w:szCs w:val="28"/>
        </w:rPr>
        <w:t xml:space="preserve"> </w:t>
      </w:r>
      <w:proofErr w:type="spellStart"/>
      <w:r>
        <w:rPr>
          <w:sz w:val="28"/>
          <w:szCs w:val="28"/>
        </w:rPr>
        <w:t>емаль</w:t>
      </w:r>
      <w:proofErr w:type="spellEnd"/>
      <w:r>
        <w:rPr>
          <w:sz w:val="28"/>
          <w:szCs w:val="28"/>
        </w:rPr>
        <w:t xml:space="preserve"> і </w:t>
      </w:r>
      <w:proofErr w:type="spellStart"/>
      <w:r>
        <w:rPr>
          <w:sz w:val="28"/>
          <w:szCs w:val="28"/>
        </w:rPr>
        <w:t>достають</w:t>
      </w:r>
      <w:proofErr w:type="spellEnd"/>
      <w:r>
        <w:rPr>
          <w:sz w:val="28"/>
          <w:szCs w:val="28"/>
        </w:rPr>
        <w:t xml:space="preserve"> </w:t>
      </w:r>
      <w:proofErr w:type="spellStart"/>
      <w:r>
        <w:rPr>
          <w:sz w:val="28"/>
          <w:szCs w:val="28"/>
        </w:rPr>
        <w:t>назв</w:t>
      </w:r>
      <w:r w:rsidRPr="00E841E0">
        <w:rPr>
          <w:sz w:val="28"/>
          <w:szCs w:val="28"/>
        </w:rPr>
        <w:t>у</w:t>
      </w:r>
      <w:proofErr w:type="spellEnd"/>
      <w:r w:rsidRPr="00E841E0">
        <w:rPr>
          <w:sz w:val="28"/>
          <w:szCs w:val="28"/>
        </w:rPr>
        <w:t xml:space="preserve"> </w:t>
      </w:r>
      <w:proofErr w:type="spellStart"/>
      <w:r w:rsidRPr="00E841E0">
        <w:rPr>
          <w:sz w:val="28"/>
          <w:szCs w:val="28"/>
        </w:rPr>
        <w:t>адамантобластів</w:t>
      </w:r>
      <w:proofErr w:type="spellEnd"/>
      <w:r w:rsidRPr="00E841E0">
        <w:rPr>
          <w:sz w:val="28"/>
          <w:szCs w:val="28"/>
        </w:rPr>
        <w:t xml:space="preserve">, </w:t>
      </w:r>
      <w:proofErr w:type="spellStart"/>
      <w:r w:rsidRPr="00E841E0">
        <w:rPr>
          <w:sz w:val="28"/>
          <w:szCs w:val="28"/>
        </w:rPr>
        <w:t>або</w:t>
      </w:r>
      <w:proofErr w:type="spellEnd"/>
      <w:r w:rsidRPr="00E841E0">
        <w:rPr>
          <w:sz w:val="28"/>
          <w:szCs w:val="28"/>
        </w:rPr>
        <w:t xml:space="preserve"> </w:t>
      </w:r>
      <w:proofErr w:type="spellStart"/>
      <w:r w:rsidRPr="00E841E0">
        <w:rPr>
          <w:sz w:val="28"/>
          <w:szCs w:val="28"/>
        </w:rPr>
        <w:t>амелоб</w:t>
      </w:r>
      <w:r>
        <w:rPr>
          <w:sz w:val="28"/>
          <w:szCs w:val="28"/>
        </w:rPr>
        <w:t>ластів</w:t>
      </w:r>
      <w:proofErr w:type="spellEnd"/>
      <w:r>
        <w:rPr>
          <w:sz w:val="28"/>
          <w:szCs w:val="28"/>
        </w:rPr>
        <w:t xml:space="preserve">. </w:t>
      </w:r>
      <w:proofErr w:type="spellStart"/>
      <w:r>
        <w:rPr>
          <w:sz w:val="28"/>
          <w:szCs w:val="28"/>
        </w:rPr>
        <w:t>Зубний</w:t>
      </w:r>
      <w:proofErr w:type="spellEnd"/>
      <w:r>
        <w:rPr>
          <w:sz w:val="28"/>
          <w:szCs w:val="28"/>
        </w:rPr>
        <w:t xml:space="preserve"> </w:t>
      </w:r>
      <w:proofErr w:type="spellStart"/>
      <w:r>
        <w:rPr>
          <w:sz w:val="28"/>
          <w:szCs w:val="28"/>
        </w:rPr>
        <w:t>сосочок</w:t>
      </w:r>
      <w:proofErr w:type="spellEnd"/>
      <w:r>
        <w:rPr>
          <w:sz w:val="28"/>
          <w:szCs w:val="28"/>
        </w:rPr>
        <w:t xml:space="preserve"> </w:t>
      </w:r>
      <w:proofErr w:type="spellStart"/>
      <w:r>
        <w:rPr>
          <w:sz w:val="28"/>
          <w:szCs w:val="28"/>
        </w:rPr>
        <w:t>дає</w:t>
      </w:r>
      <w:proofErr w:type="spellEnd"/>
      <w:r>
        <w:rPr>
          <w:sz w:val="28"/>
          <w:szCs w:val="28"/>
        </w:rPr>
        <w:t xml:space="preserve"> </w:t>
      </w:r>
      <w:proofErr w:type="spellStart"/>
      <w:r>
        <w:rPr>
          <w:sz w:val="28"/>
          <w:szCs w:val="28"/>
        </w:rPr>
        <w:t>розвиток</w:t>
      </w:r>
      <w:proofErr w:type="spellEnd"/>
      <w:r w:rsidRPr="00E841E0">
        <w:rPr>
          <w:sz w:val="28"/>
          <w:szCs w:val="28"/>
        </w:rPr>
        <w:t xml:space="preserve"> дентину та </w:t>
      </w:r>
      <w:proofErr w:type="spellStart"/>
      <w:r w:rsidRPr="00E841E0">
        <w:rPr>
          <w:sz w:val="28"/>
          <w:szCs w:val="28"/>
        </w:rPr>
        <w:t>пульпи</w:t>
      </w:r>
      <w:proofErr w:type="spellEnd"/>
      <w:r w:rsidRPr="00E841E0">
        <w:rPr>
          <w:sz w:val="28"/>
          <w:szCs w:val="28"/>
        </w:rPr>
        <w:t xml:space="preserve">. </w:t>
      </w:r>
      <w:proofErr w:type="spellStart"/>
      <w:r w:rsidRPr="00E841E0">
        <w:rPr>
          <w:sz w:val="28"/>
          <w:szCs w:val="28"/>
        </w:rPr>
        <w:t>Із</w:t>
      </w:r>
      <w:proofErr w:type="spellEnd"/>
      <w:r w:rsidRPr="00E841E0">
        <w:rPr>
          <w:sz w:val="28"/>
          <w:szCs w:val="28"/>
        </w:rPr>
        <w:t xml:space="preserve"> </w:t>
      </w:r>
      <w:proofErr w:type="spellStart"/>
      <w:r w:rsidRPr="00E841E0">
        <w:rPr>
          <w:sz w:val="28"/>
          <w:szCs w:val="28"/>
        </w:rPr>
        <w:t>мезенхіми</w:t>
      </w:r>
      <w:proofErr w:type="spellEnd"/>
      <w:r w:rsidRPr="00E841E0">
        <w:rPr>
          <w:sz w:val="28"/>
          <w:szCs w:val="28"/>
        </w:rPr>
        <w:t xml:space="preserve"> зубн</w:t>
      </w:r>
      <w:r>
        <w:rPr>
          <w:sz w:val="28"/>
          <w:szCs w:val="28"/>
        </w:rPr>
        <w:t xml:space="preserve">ого </w:t>
      </w:r>
      <w:proofErr w:type="spellStart"/>
      <w:r>
        <w:rPr>
          <w:sz w:val="28"/>
          <w:szCs w:val="28"/>
        </w:rPr>
        <w:t>мішечка</w:t>
      </w:r>
      <w:proofErr w:type="spellEnd"/>
      <w:r>
        <w:rPr>
          <w:sz w:val="28"/>
          <w:szCs w:val="28"/>
        </w:rPr>
        <w:t xml:space="preserve"> </w:t>
      </w:r>
      <w:proofErr w:type="spellStart"/>
      <w:r>
        <w:rPr>
          <w:sz w:val="28"/>
          <w:szCs w:val="28"/>
        </w:rPr>
        <w:t>розвивається</w:t>
      </w:r>
      <w:proofErr w:type="spellEnd"/>
      <w:r w:rsidRPr="00E841E0">
        <w:rPr>
          <w:sz w:val="28"/>
          <w:szCs w:val="28"/>
        </w:rPr>
        <w:t xml:space="preserve"> цемент та </w:t>
      </w:r>
      <w:proofErr w:type="spellStart"/>
      <w:r w:rsidRPr="00E841E0">
        <w:rPr>
          <w:sz w:val="28"/>
          <w:szCs w:val="28"/>
        </w:rPr>
        <w:t>періодонт</w:t>
      </w:r>
      <w:proofErr w:type="spellEnd"/>
      <w:r w:rsidRPr="00E841E0">
        <w:rPr>
          <w:sz w:val="28"/>
          <w:szCs w:val="28"/>
        </w:rPr>
        <w:t xml:space="preserve">. </w:t>
      </w:r>
      <w:proofErr w:type="spellStart"/>
      <w:r w:rsidRPr="00E841E0">
        <w:rPr>
          <w:sz w:val="28"/>
          <w:szCs w:val="28"/>
        </w:rPr>
        <w:t>Поглиблення</w:t>
      </w:r>
      <w:proofErr w:type="spellEnd"/>
      <w:r w:rsidRPr="00E841E0">
        <w:rPr>
          <w:sz w:val="28"/>
          <w:szCs w:val="28"/>
        </w:rPr>
        <w:t xml:space="preserve"> </w:t>
      </w:r>
      <w:proofErr w:type="spellStart"/>
      <w:r w:rsidRPr="00E841E0">
        <w:rPr>
          <w:sz w:val="28"/>
          <w:szCs w:val="28"/>
        </w:rPr>
        <w:t>ков</w:t>
      </w:r>
      <w:r>
        <w:rPr>
          <w:sz w:val="28"/>
          <w:szCs w:val="28"/>
        </w:rPr>
        <w:t>пачка</w:t>
      </w:r>
      <w:proofErr w:type="spellEnd"/>
      <w:r>
        <w:rPr>
          <w:sz w:val="28"/>
          <w:szCs w:val="28"/>
        </w:rPr>
        <w:t xml:space="preserve"> </w:t>
      </w:r>
      <w:proofErr w:type="spellStart"/>
      <w:r>
        <w:rPr>
          <w:sz w:val="28"/>
          <w:szCs w:val="28"/>
        </w:rPr>
        <w:t>емалевого</w:t>
      </w:r>
      <w:proofErr w:type="spellEnd"/>
      <w:r>
        <w:rPr>
          <w:sz w:val="28"/>
          <w:szCs w:val="28"/>
        </w:rPr>
        <w:t xml:space="preserve"> органу </w:t>
      </w:r>
      <w:proofErr w:type="spellStart"/>
      <w:r>
        <w:rPr>
          <w:sz w:val="28"/>
          <w:szCs w:val="28"/>
        </w:rPr>
        <w:t>визначає</w:t>
      </w:r>
      <w:proofErr w:type="spellEnd"/>
      <w:r w:rsidRPr="00E841E0">
        <w:rPr>
          <w:sz w:val="28"/>
          <w:szCs w:val="28"/>
        </w:rPr>
        <w:t xml:space="preserve"> форму зуба. </w:t>
      </w:r>
      <w:proofErr w:type="spellStart"/>
      <w:r>
        <w:rPr>
          <w:sz w:val="28"/>
          <w:szCs w:val="28"/>
        </w:rPr>
        <w:t>Це</w:t>
      </w:r>
      <w:proofErr w:type="spellEnd"/>
      <w:r>
        <w:rPr>
          <w:sz w:val="28"/>
          <w:szCs w:val="28"/>
        </w:rPr>
        <w:t xml:space="preserve"> </w:t>
      </w:r>
      <w:proofErr w:type="spellStart"/>
      <w:r>
        <w:rPr>
          <w:sz w:val="28"/>
          <w:szCs w:val="28"/>
        </w:rPr>
        <w:t>стосується</w:t>
      </w:r>
      <w:proofErr w:type="spellEnd"/>
      <w:r>
        <w:rPr>
          <w:sz w:val="28"/>
          <w:szCs w:val="28"/>
        </w:rPr>
        <w:t xml:space="preserve"> не </w:t>
      </w:r>
      <w:proofErr w:type="spellStart"/>
      <w:r>
        <w:rPr>
          <w:sz w:val="28"/>
          <w:szCs w:val="28"/>
        </w:rPr>
        <w:t>тільки</w:t>
      </w:r>
      <w:proofErr w:type="spellEnd"/>
      <w:r>
        <w:rPr>
          <w:sz w:val="28"/>
          <w:szCs w:val="28"/>
        </w:rPr>
        <w:t xml:space="preserve"> коронки, де </w:t>
      </w:r>
      <w:proofErr w:type="spellStart"/>
      <w:r>
        <w:rPr>
          <w:sz w:val="28"/>
          <w:szCs w:val="28"/>
        </w:rPr>
        <w:t>емалевий</w:t>
      </w:r>
      <w:proofErr w:type="spellEnd"/>
      <w:r w:rsidRPr="00E841E0">
        <w:rPr>
          <w:sz w:val="28"/>
          <w:szCs w:val="28"/>
        </w:rPr>
        <w:t xml:space="preserve"> </w:t>
      </w:r>
      <w:proofErr w:type="spellStart"/>
      <w:r w:rsidRPr="00E841E0">
        <w:rPr>
          <w:sz w:val="28"/>
          <w:szCs w:val="28"/>
        </w:rPr>
        <w:t>епітелій</w:t>
      </w:r>
      <w:proofErr w:type="spellEnd"/>
      <w:r w:rsidRPr="00E841E0">
        <w:rPr>
          <w:sz w:val="28"/>
          <w:szCs w:val="28"/>
        </w:rPr>
        <w:t xml:space="preserve"> </w:t>
      </w:r>
      <w:proofErr w:type="spellStart"/>
      <w:r w:rsidRPr="00E841E0">
        <w:rPr>
          <w:sz w:val="28"/>
          <w:szCs w:val="28"/>
        </w:rPr>
        <w:t>формує</w:t>
      </w:r>
      <w:proofErr w:type="spellEnd"/>
      <w:r w:rsidRPr="00E841E0">
        <w:rPr>
          <w:sz w:val="28"/>
          <w:szCs w:val="28"/>
        </w:rPr>
        <w:t xml:space="preserve"> </w:t>
      </w:r>
      <w:proofErr w:type="spellStart"/>
      <w:r w:rsidRPr="00E841E0">
        <w:rPr>
          <w:sz w:val="28"/>
          <w:szCs w:val="28"/>
        </w:rPr>
        <w:t>емаль</w:t>
      </w:r>
      <w:proofErr w:type="spellEnd"/>
      <w:r w:rsidRPr="00E841E0">
        <w:rPr>
          <w:sz w:val="28"/>
          <w:szCs w:val="28"/>
        </w:rPr>
        <w:t xml:space="preserve">, але і </w:t>
      </w:r>
      <w:proofErr w:type="spellStart"/>
      <w:r w:rsidRPr="00E841E0">
        <w:rPr>
          <w:sz w:val="28"/>
          <w:szCs w:val="28"/>
        </w:rPr>
        <w:t>кореня</w:t>
      </w:r>
      <w:proofErr w:type="spellEnd"/>
      <w:r w:rsidRPr="00E841E0">
        <w:rPr>
          <w:sz w:val="28"/>
          <w:szCs w:val="28"/>
        </w:rPr>
        <w:t xml:space="preserve"> зуба</w:t>
      </w:r>
      <w:r>
        <w:rPr>
          <w:sz w:val="28"/>
          <w:szCs w:val="28"/>
        </w:rPr>
        <w:t xml:space="preserve">. У </w:t>
      </w:r>
      <w:proofErr w:type="spellStart"/>
      <w:r>
        <w:rPr>
          <w:sz w:val="28"/>
          <w:szCs w:val="28"/>
        </w:rPr>
        <w:t>місці</w:t>
      </w:r>
      <w:proofErr w:type="spellEnd"/>
      <w:r>
        <w:rPr>
          <w:sz w:val="28"/>
          <w:szCs w:val="28"/>
        </w:rPr>
        <w:t xml:space="preserve"> переходу </w:t>
      </w:r>
      <w:proofErr w:type="spellStart"/>
      <w:r>
        <w:rPr>
          <w:sz w:val="28"/>
          <w:szCs w:val="28"/>
        </w:rPr>
        <w:t>внутрішнього</w:t>
      </w:r>
      <w:proofErr w:type="spellEnd"/>
      <w:r>
        <w:rPr>
          <w:sz w:val="28"/>
          <w:szCs w:val="28"/>
        </w:rPr>
        <w:t xml:space="preserve"> </w:t>
      </w:r>
      <w:proofErr w:type="spellStart"/>
      <w:r w:rsidRPr="00E841E0">
        <w:rPr>
          <w:sz w:val="28"/>
          <w:szCs w:val="28"/>
        </w:rPr>
        <w:t>епітелію</w:t>
      </w:r>
      <w:proofErr w:type="spellEnd"/>
      <w:r w:rsidRPr="00E841E0">
        <w:rPr>
          <w:sz w:val="28"/>
          <w:szCs w:val="28"/>
        </w:rPr>
        <w:t xml:space="preserve"> в </w:t>
      </w:r>
      <w:proofErr w:type="spellStart"/>
      <w:r w:rsidRPr="00E841E0">
        <w:rPr>
          <w:sz w:val="28"/>
          <w:szCs w:val="28"/>
        </w:rPr>
        <w:t>зовнішній</w:t>
      </w:r>
      <w:proofErr w:type="spellEnd"/>
      <w:r w:rsidRPr="00E841E0">
        <w:rPr>
          <w:sz w:val="28"/>
          <w:szCs w:val="28"/>
        </w:rPr>
        <w:t xml:space="preserve"> </w:t>
      </w:r>
      <w:proofErr w:type="spellStart"/>
      <w:r w:rsidRPr="00E841E0">
        <w:rPr>
          <w:sz w:val="28"/>
          <w:szCs w:val="28"/>
        </w:rPr>
        <w:t>обидва</w:t>
      </w:r>
      <w:proofErr w:type="spellEnd"/>
      <w:r>
        <w:rPr>
          <w:sz w:val="28"/>
          <w:szCs w:val="28"/>
        </w:rPr>
        <w:t xml:space="preserve"> </w:t>
      </w:r>
      <w:proofErr w:type="spellStart"/>
      <w:r>
        <w:rPr>
          <w:sz w:val="28"/>
          <w:szCs w:val="28"/>
        </w:rPr>
        <w:t>шари</w:t>
      </w:r>
      <w:proofErr w:type="spellEnd"/>
      <w:r>
        <w:rPr>
          <w:sz w:val="28"/>
          <w:szCs w:val="28"/>
        </w:rPr>
        <w:t xml:space="preserve"> </w:t>
      </w:r>
      <w:proofErr w:type="spellStart"/>
      <w:r>
        <w:rPr>
          <w:sz w:val="28"/>
          <w:szCs w:val="28"/>
        </w:rPr>
        <w:t>епітелію</w:t>
      </w:r>
      <w:proofErr w:type="spellEnd"/>
      <w:r>
        <w:rPr>
          <w:sz w:val="28"/>
          <w:szCs w:val="28"/>
        </w:rPr>
        <w:t xml:space="preserve"> </w:t>
      </w:r>
      <w:proofErr w:type="spellStart"/>
      <w:r>
        <w:rPr>
          <w:sz w:val="28"/>
          <w:szCs w:val="28"/>
        </w:rPr>
        <w:t>ростуть</w:t>
      </w:r>
      <w:proofErr w:type="spellEnd"/>
      <w:r>
        <w:rPr>
          <w:sz w:val="28"/>
          <w:szCs w:val="28"/>
        </w:rPr>
        <w:t xml:space="preserve"> </w:t>
      </w:r>
      <w:proofErr w:type="spellStart"/>
      <w:r>
        <w:rPr>
          <w:sz w:val="28"/>
          <w:szCs w:val="28"/>
        </w:rPr>
        <w:t>углиб</w:t>
      </w:r>
      <w:proofErr w:type="spellEnd"/>
      <w:r>
        <w:rPr>
          <w:sz w:val="28"/>
          <w:szCs w:val="28"/>
        </w:rPr>
        <w:t xml:space="preserve"> і </w:t>
      </w:r>
      <w:proofErr w:type="spellStart"/>
      <w:r>
        <w:rPr>
          <w:sz w:val="28"/>
          <w:szCs w:val="28"/>
        </w:rPr>
        <w:t>утворюють</w:t>
      </w:r>
      <w:proofErr w:type="spellEnd"/>
      <w:r>
        <w:rPr>
          <w:sz w:val="28"/>
          <w:szCs w:val="28"/>
        </w:rPr>
        <w:t xml:space="preserve"> </w:t>
      </w:r>
      <w:r w:rsidRPr="00E841E0">
        <w:rPr>
          <w:sz w:val="28"/>
          <w:szCs w:val="28"/>
        </w:rPr>
        <w:t xml:space="preserve">так </w:t>
      </w:r>
      <w:proofErr w:type="spellStart"/>
      <w:r w:rsidRPr="00E841E0">
        <w:rPr>
          <w:sz w:val="28"/>
          <w:szCs w:val="28"/>
        </w:rPr>
        <w:t>звану</w:t>
      </w:r>
      <w:proofErr w:type="spellEnd"/>
      <w:r w:rsidRPr="00E841E0">
        <w:rPr>
          <w:sz w:val="28"/>
          <w:szCs w:val="28"/>
        </w:rPr>
        <w:t xml:space="preserve"> </w:t>
      </w:r>
      <w:proofErr w:type="spellStart"/>
      <w:r w:rsidRPr="00E841E0">
        <w:rPr>
          <w:sz w:val="28"/>
          <w:szCs w:val="28"/>
        </w:rPr>
        <w:t>гертвіговську</w:t>
      </w:r>
      <w:proofErr w:type="spellEnd"/>
      <w:r w:rsidRPr="00E841E0">
        <w:rPr>
          <w:sz w:val="28"/>
          <w:szCs w:val="28"/>
        </w:rPr>
        <w:t xml:space="preserve"> </w:t>
      </w:r>
      <w:proofErr w:type="spellStart"/>
      <w:r w:rsidRPr="00E841E0">
        <w:rPr>
          <w:sz w:val="28"/>
          <w:szCs w:val="28"/>
        </w:rPr>
        <w:t>піхву</w:t>
      </w:r>
      <w:proofErr w:type="spellEnd"/>
      <w:r w:rsidRPr="00E841E0">
        <w:rPr>
          <w:sz w:val="28"/>
          <w:szCs w:val="28"/>
        </w:rPr>
        <w:t xml:space="preserve">, яка становить </w:t>
      </w:r>
      <w:proofErr w:type="spellStart"/>
      <w:r>
        <w:rPr>
          <w:sz w:val="28"/>
          <w:szCs w:val="28"/>
        </w:rPr>
        <w:t>ніби</w:t>
      </w:r>
      <w:proofErr w:type="spellEnd"/>
      <w:r>
        <w:rPr>
          <w:sz w:val="28"/>
          <w:szCs w:val="28"/>
        </w:rPr>
        <w:t xml:space="preserve"> форму для </w:t>
      </w:r>
      <w:proofErr w:type="spellStart"/>
      <w:r>
        <w:rPr>
          <w:sz w:val="28"/>
          <w:szCs w:val="28"/>
        </w:rPr>
        <w:t>утв</w:t>
      </w:r>
      <w:r w:rsidRPr="00E841E0">
        <w:rPr>
          <w:sz w:val="28"/>
          <w:szCs w:val="28"/>
        </w:rPr>
        <w:t>орення</w:t>
      </w:r>
      <w:proofErr w:type="spellEnd"/>
      <w:r w:rsidRPr="00E841E0">
        <w:rPr>
          <w:sz w:val="28"/>
          <w:szCs w:val="28"/>
        </w:rPr>
        <w:t xml:space="preserve"> дентину, </w:t>
      </w:r>
      <w:proofErr w:type="spellStart"/>
      <w:r w:rsidRPr="00E841E0">
        <w:rPr>
          <w:sz w:val="28"/>
          <w:szCs w:val="28"/>
        </w:rPr>
        <w:t>із</w:t>
      </w:r>
      <w:proofErr w:type="spellEnd"/>
      <w:r w:rsidRPr="00E841E0">
        <w:rPr>
          <w:sz w:val="28"/>
          <w:szCs w:val="28"/>
        </w:rPr>
        <w:t xml:space="preserve"> </w:t>
      </w:r>
      <w:proofErr w:type="spellStart"/>
      <w:r w:rsidRPr="00E841E0">
        <w:rPr>
          <w:sz w:val="28"/>
          <w:szCs w:val="28"/>
        </w:rPr>
        <w:t>якого</w:t>
      </w:r>
      <w:proofErr w:type="spellEnd"/>
      <w:r w:rsidRPr="00E841E0">
        <w:rPr>
          <w:sz w:val="28"/>
          <w:szCs w:val="28"/>
        </w:rPr>
        <w:t xml:space="preserve"> </w:t>
      </w:r>
      <w:proofErr w:type="spellStart"/>
      <w:r w:rsidRPr="00E841E0">
        <w:rPr>
          <w:sz w:val="28"/>
          <w:szCs w:val="28"/>
        </w:rPr>
        <w:t>будується</w:t>
      </w:r>
      <w:proofErr w:type="spellEnd"/>
      <w:r w:rsidRPr="00E841E0">
        <w:rPr>
          <w:sz w:val="28"/>
          <w:szCs w:val="28"/>
        </w:rPr>
        <w:t xml:space="preserve"> </w:t>
      </w:r>
      <w:proofErr w:type="spellStart"/>
      <w:r w:rsidRPr="00E841E0">
        <w:rPr>
          <w:sz w:val="28"/>
          <w:szCs w:val="28"/>
        </w:rPr>
        <w:t>основ</w:t>
      </w:r>
      <w:r>
        <w:rPr>
          <w:sz w:val="28"/>
          <w:szCs w:val="28"/>
        </w:rPr>
        <w:t>на</w:t>
      </w:r>
      <w:proofErr w:type="spellEnd"/>
      <w:r>
        <w:rPr>
          <w:sz w:val="28"/>
          <w:szCs w:val="28"/>
        </w:rPr>
        <w:t xml:space="preserve"> </w:t>
      </w:r>
      <w:proofErr w:type="spellStart"/>
      <w:r>
        <w:rPr>
          <w:sz w:val="28"/>
          <w:szCs w:val="28"/>
        </w:rPr>
        <w:t>частина</w:t>
      </w:r>
      <w:proofErr w:type="spellEnd"/>
      <w:r>
        <w:rPr>
          <w:sz w:val="28"/>
          <w:szCs w:val="28"/>
        </w:rPr>
        <w:t xml:space="preserve"> </w:t>
      </w:r>
      <w:proofErr w:type="spellStart"/>
      <w:r>
        <w:rPr>
          <w:sz w:val="28"/>
          <w:szCs w:val="28"/>
        </w:rPr>
        <w:t>кореня</w:t>
      </w:r>
      <w:proofErr w:type="spellEnd"/>
      <w:r>
        <w:rPr>
          <w:sz w:val="28"/>
          <w:szCs w:val="28"/>
        </w:rPr>
        <w:t xml:space="preserve"> зуб</w:t>
      </w:r>
      <w:r w:rsidRPr="00E841E0">
        <w:rPr>
          <w:sz w:val="28"/>
          <w:szCs w:val="28"/>
        </w:rPr>
        <w:t>а.</w:t>
      </w:r>
    </w:p>
    <w:p w:rsidR="00D3611A" w:rsidRPr="00DE1049" w:rsidRDefault="00D3611A" w:rsidP="00D3611A">
      <w:pPr>
        <w:jc w:val="both"/>
        <w:rPr>
          <w:sz w:val="28"/>
          <w:szCs w:val="28"/>
        </w:rPr>
      </w:pPr>
      <w:r>
        <w:rPr>
          <w:sz w:val="28"/>
          <w:szCs w:val="28"/>
        </w:rPr>
        <w:t xml:space="preserve">Дентин </w:t>
      </w:r>
      <w:proofErr w:type="spellStart"/>
      <w:r w:rsidRPr="00E841E0">
        <w:rPr>
          <w:sz w:val="28"/>
          <w:szCs w:val="28"/>
        </w:rPr>
        <w:t>починає</w:t>
      </w:r>
      <w:proofErr w:type="spellEnd"/>
      <w:r w:rsidRPr="00E841E0">
        <w:rPr>
          <w:sz w:val="28"/>
          <w:szCs w:val="28"/>
        </w:rPr>
        <w:t xml:space="preserve"> </w:t>
      </w:r>
      <w:proofErr w:type="spellStart"/>
      <w:r w:rsidRPr="00E841E0">
        <w:rPr>
          <w:sz w:val="28"/>
          <w:szCs w:val="28"/>
        </w:rPr>
        <w:t>утворюватися</w:t>
      </w:r>
      <w:proofErr w:type="spellEnd"/>
      <w:r w:rsidRPr="00E841E0">
        <w:rPr>
          <w:sz w:val="28"/>
          <w:szCs w:val="28"/>
        </w:rPr>
        <w:t xml:space="preserve"> на </w:t>
      </w:r>
      <w:proofErr w:type="spellStart"/>
      <w:r w:rsidRPr="00E841E0">
        <w:rPr>
          <w:sz w:val="28"/>
          <w:szCs w:val="28"/>
        </w:rPr>
        <w:t>ве</w:t>
      </w:r>
      <w:r>
        <w:rPr>
          <w:sz w:val="28"/>
          <w:szCs w:val="28"/>
        </w:rPr>
        <w:t>рхівці</w:t>
      </w:r>
      <w:proofErr w:type="spellEnd"/>
      <w:r>
        <w:rPr>
          <w:sz w:val="28"/>
          <w:szCs w:val="28"/>
        </w:rPr>
        <w:t xml:space="preserve"> сосочка </w:t>
      </w:r>
      <w:proofErr w:type="spellStart"/>
      <w:r>
        <w:rPr>
          <w:sz w:val="28"/>
          <w:szCs w:val="28"/>
        </w:rPr>
        <w:t>вже</w:t>
      </w:r>
      <w:proofErr w:type="spellEnd"/>
      <w:r>
        <w:rPr>
          <w:sz w:val="28"/>
          <w:szCs w:val="28"/>
        </w:rPr>
        <w:t xml:space="preserve"> за невеликих</w:t>
      </w:r>
      <w:r w:rsidRPr="00E841E0">
        <w:rPr>
          <w:sz w:val="28"/>
          <w:szCs w:val="28"/>
        </w:rPr>
        <w:t xml:space="preserve"> </w:t>
      </w:r>
      <w:proofErr w:type="spellStart"/>
      <w:r w:rsidRPr="00E841E0">
        <w:rPr>
          <w:sz w:val="28"/>
          <w:szCs w:val="28"/>
        </w:rPr>
        <w:t>розмірів</w:t>
      </w:r>
      <w:proofErr w:type="spellEnd"/>
      <w:r w:rsidRPr="00E841E0">
        <w:rPr>
          <w:sz w:val="28"/>
          <w:szCs w:val="28"/>
        </w:rPr>
        <w:t xml:space="preserve"> зачатка; там же </w:t>
      </w:r>
      <w:proofErr w:type="spellStart"/>
      <w:r w:rsidRPr="00E841E0">
        <w:rPr>
          <w:sz w:val="28"/>
          <w:szCs w:val="28"/>
        </w:rPr>
        <w:t>розвивається</w:t>
      </w:r>
      <w:proofErr w:type="spellEnd"/>
      <w:r>
        <w:rPr>
          <w:sz w:val="28"/>
          <w:szCs w:val="28"/>
        </w:rPr>
        <w:t xml:space="preserve"> й </w:t>
      </w:r>
      <w:proofErr w:type="spellStart"/>
      <w:r>
        <w:rPr>
          <w:sz w:val="28"/>
          <w:szCs w:val="28"/>
        </w:rPr>
        <w:t>емаль</w:t>
      </w:r>
      <w:proofErr w:type="spellEnd"/>
      <w:r>
        <w:rPr>
          <w:sz w:val="28"/>
          <w:szCs w:val="28"/>
        </w:rPr>
        <w:t xml:space="preserve"> зуба. </w:t>
      </w:r>
      <w:proofErr w:type="spellStart"/>
      <w:r>
        <w:rPr>
          <w:sz w:val="28"/>
          <w:szCs w:val="28"/>
        </w:rPr>
        <w:t>Почавшись</w:t>
      </w:r>
      <w:proofErr w:type="spellEnd"/>
      <w:r>
        <w:rPr>
          <w:sz w:val="28"/>
          <w:szCs w:val="28"/>
        </w:rPr>
        <w:t xml:space="preserve"> у </w:t>
      </w:r>
      <w:proofErr w:type="spellStart"/>
      <w:r>
        <w:rPr>
          <w:sz w:val="28"/>
          <w:szCs w:val="28"/>
        </w:rPr>
        <w:t>ділянці</w:t>
      </w:r>
      <w:proofErr w:type="spellEnd"/>
      <w:r>
        <w:rPr>
          <w:sz w:val="28"/>
          <w:szCs w:val="28"/>
        </w:rPr>
        <w:t xml:space="preserve"> </w:t>
      </w:r>
      <w:proofErr w:type="spellStart"/>
      <w:r>
        <w:rPr>
          <w:sz w:val="28"/>
          <w:szCs w:val="28"/>
        </w:rPr>
        <w:t>в</w:t>
      </w:r>
      <w:r w:rsidRPr="00E841E0">
        <w:rPr>
          <w:sz w:val="28"/>
          <w:szCs w:val="28"/>
        </w:rPr>
        <w:t>ерхівки</w:t>
      </w:r>
      <w:proofErr w:type="spellEnd"/>
      <w:r w:rsidRPr="00E841E0">
        <w:rPr>
          <w:sz w:val="28"/>
          <w:szCs w:val="28"/>
        </w:rPr>
        <w:t xml:space="preserve"> сосочка, </w:t>
      </w:r>
      <w:proofErr w:type="spellStart"/>
      <w:r w:rsidRPr="00E841E0">
        <w:rPr>
          <w:sz w:val="28"/>
          <w:szCs w:val="28"/>
        </w:rPr>
        <w:t>формування</w:t>
      </w:r>
      <w:proofErr w:type="spellEnd"/>
      <w:r w:rsidRPr="00E841E0">
        <w:rPr>
          <w:sz w:val="28"/>
          <w:szCs w:val="28"/>
        </w:rPr>
        <w:t xml:space="preserve"> з</w:t>
      </w:r>
      <w:r>
        <w:rPr>
          <w:sz w:val="28"/>
          <w:szCs w:val="28"/>
        </w:rPr>
        <w:t xml:space="preserve">уба </w:t>
      </w:r>
      <w:proofErr w:type="spellStart"/>
      <w:r>
        <w:rPr>
          <w:sz w:val="28"/>
          <w:szCs w:val="28"/>
        </w:rPr>
        <w:t>поступово</w:t>
      </w:r>
      <w:proofErr w:type="spellEnd"/>
      <w:r>
        <w:rPr>
          <w:sz w:val="28"/>
          <w:szCs w:val="28"/>
        </w:rPr>
        <w:t xml:space="preserve"> </w:t>
      </w:r>
      <w:proofErr w:type="spellStart"/>
      <w:r>
        <w:rPr>
          <w:sz w:val="28"/>
          <w:szCs w:val="28"/>
        </w:rPr>
        <w:t>розповсюджується</w:t>
      </w:r>
      <w:proofErr w:type="spellEnd"/>
      <w:r w:rsidRPr="00E841E0">
        <w:rPr>
          <w:sz w:val="28"/>
          <w:szCs w:val="28"/>
        </w:rPr>
        <w:t xml:space="preserve"> і на </w:t>
      </w:r>
      <w:proofErr w:type="spellStart"/>
      <w:r w:rsidRPr="00E841E0">
        <w:rPr>
          <w:sz w:val="28"/>
          <w:szCs w:val="28"/>
        </w:rPr>
        <w:t>бічні</w:t>
      </w:r>
      <w:proofErr w:type="spellEnd"/>
      <w:r w:rsidRPr="00E841E0">
        <w:rPr>
          <w:sz w:val="28"/>
          <w:szCs w:val="28"/>
        </w:rPr>
        <w:t xml:space="preserve"> </w:t>
      </w:r>
      <w:proofErr w:type="spellStart"/>
      <w:r w:rsidRPr="00E841E0">
        <w:rPr>
          <w:sz w:val="28"/>
          <w:szCs w:val="28"/>
        </w:rPr>
        <w:t>відділи</w:t>
      </w:r>
      <w:proofErr w:type="spellEnd"/>
      <w:r w:rsidRPr="00E841E0">
        <w:rPr>
          <w:sz w:val="28"/>
          <w:szCs w:val="28"/>
        </w:rPr>
        <w:t xml:space="preserve"> у </w:t>
      </w:r>
      <w:proofErr w:type="spellStart"/>
      <w:r w:rsidRPr="00E841E0">
        <w:rPr>
          <w:sz w:val="28"/>
          <w:szCs w:val="28"/>
        </w:rPr>
        <w:t>напрям</w:t>
      </w:r>
      <w:r>
        <w:rPr>
          <w:sz w:val="28"/>
          <w:szCs w:val="28"/>
        </w:rPr>
        <w:t>ку</w:t>
      </w:r>
      <w:proofErr w:type="spellEnd"/>
      <w:r>
        <w:rPr>
          <w:sz w:val="28"/>
          <w:szCs w:val="28"/>
        </w:rPr>
        <w:t xml:space="preserve"> до </w:t>
      </w:r>
      <w:proofErr w:type="spellStart"/>
      <w:r>
        <w:rPr>
          <w:sz w:val="28"/>
          <w:szCs w:val="28"/>
        </w:rPr>
        <w:t>наступної</w:t>
      </w:r>
      <w:proofErr w:type="spellEnd"/>
      <w:r>
        <w:rPr>
          <w:sz w:val="28"/>
          <w:szCs w:val="28"/>
        </w:rPr>
        <w:t xml:space="preserve"> </w:t>
      </w:r>
      <w:proofErr w:type="spellStart"/>
      <w:r>
        <w:rPr>
          <w:sz w:val="28"/>
          <w:szCs w:val="28"/>
        </w:rPr>
        <w:t>верхівки</w:t>
      </w:r>
      <w:proofErr w:type="spellEnd"/>
      <w:r>
        <w:rPr>
          <w:sz w:val="28"/>
          <w:szCs w:val="28"/>
        </w:rPr>
        <w:t xml:space="preserve"> </w:t>
      </w:r>
      <w:proofErr w:type="spellStart"/>
      <w:r>
        <w:rPr>
          <w:sz w:val="28"/>
          <w:szCs w:val="28"/>
        </w:rPr>
        <w:t>ко</w:t>
      </w:r>
      <w:r>
        <w:rPr>
          <w:sz w:val="28"/>
          <w:szCs w:val="28"/>
        </w:rPr>
        <w:softHyphen/>
        <w:t>реня</w:t>
      </w:r>
      <w:proofErr w:type="spellEnd"/>
      <w:r>
        <w:rPr>
          <w:sz w:val="28"/>
          <w:szCs w:val="28"/>
        </w:rPr>
        <w:t xml:space="preserve">. </w:t>
      </w:r>
      <w:proofErr w:type="spellStart"/>
      <w:r>
        <w:rPr>
          <w:sz w:val="28"/>
          <w:szCs w:val="28"/>
        </w:rPr>
        <w:t>Іще</w:t>
      </w:r>
      <w:proofErr w:type="spellEnd"/>
      <w:r>
        <w:rPr>
          <w:sz w:val="28"/>
          <w:szCs w:val="28"/>
        </w:rPr>
        <w:t xml:space="preserve"> </w:t>
      </w:r>
      <w:proofErr w:type="gramStart"/>
      <w:r>
        <w:rPr>
          <w:sz w:val="28"/>
          <w:szCs w:val="28"/>
        </w:rPr>
        <w:t xml:space="preserve">до </w:t>
      </w:r>
      <w:r w:rsidRPr="00DE1049">
        <w:rPr>
          <w:sz w:val="28"/>
          <w:szCs w:val="28"/>
        </w:rPr>
        <w:t xml:space="preserve"> початку</w:t>
      </w:r>
      <w:proofErr w:type="gramEnd"/>
      <w:r w:rsidRPr="00DE1049">
        <w:rPr>
          <w:sz w:val="28"/>
          <w:szCs w:val="28"/>
        </w:rPr>
        <w:t xml:space="preserve"> </w:t>
      </w:r>
      <w:proofErr w:type="spellStart"/>
      <w:r w:rsidRPr="00DE1049">
        <w:rPr>
          <w:sz w:val="28"/>
          <w:szCs w:val="28"/>
        </w:rPr>
        <w:t>відкладення</w:t>
      </w:r>
      <w:proofErr w:type="spellEnd"/>
      <w:r w:rsidRPr="00DE1049">
        <w:rPr>
          <w:sz w:val="28"/>
          <w:szCs w:val="28"/>
        </w:rPr>
        <w:t xml:space="preserve"> дентину </w:t>
      </w:r>
      <w:proofErr w:type="spellStart"/>
      <w:r w:rsidRPr="00DE1049">
        <w:rPr>
          <w:sz w:val="28"/>
          <w:szCs w:val="28"/>
        </w:rPr>
        <w:t>зовн</w:t>
      </w:r>
      <w:r>
        <w:rPr>
          <w:sz w:val="28"/>
          <w:szCs w:val="28"/>
        </w:rPr>
        <w:t>і</w:t>
      </w:r>
      <w:proofErr w:type="spellEnd"/>
      <w:r>
        <w:rPr>
          <w:sz w:val="28"/>
          <w:szCs w:val="28"/>
        </w:rPr>
        <w:t xml:space="preserve"> </w:t>
      </w:r>
      <w:proofErr w:type="spellStart"/>
      <w:r>
        <w:rPr>
          <w:sz w:val="28"/>
          <w:szCs w:val="28"/>
        </w:rPr>
        <w:t>від</w:t>
      </w:r>
      <w:proofErr w:type="spellEnd"/>
      <w:r>
        <w:rPr>
          <w:sz w:val="28"/>
          <w:szCs w:val="28"/>
        </w:rPr>
        <w:t xml:space="preserve"> зубного </w:t>
      </w:r>
      <w:proofErr w:type="spellStart"/>
      <w:r>
        <w:rPr>
          <w:sz w:val="28"/>
          <w:szCs w:val="28"/>
        </w:rPr>
        <w:t>мішечка</w:t>
      </w:r>
      <w:proofErr w:type="spellEnd"/>
      <w:r>
        <w:rPr>
          <w:sz w:val="28"/>
          <w:szCs w:val="28"/>
        </w:rPr>
        <w:t xml:space="preserve"> </w:t>
      </w:r>
      <w:proofErr w:type="spellStart"/>
      <w:r>
        <w:rPr>
          <w:sz w:val="28"/>
          <w:szCs w:val="28"/>
        </w:rPr>
        <w:t>утворюються</w:t>
      </w:r>
      <w:proofErr w:type="spellEnd"/>
      <w:r>
        <w:rPr>
          <w:sz w:val="28"/>
          <w:szCs w:val="28"/>
        </w:rPr>
        <w:t xml:space="preserve"> </w:t>
      </w:r>
      <w:r w:rsidRPr="00DE1049">
        <w:rPr>
          <w:sz w:val="28"/>
          <w:szCs w:val="28"/>
        </w:rPr>
        <w:t xml:space="preserve"> </w:t>
      </w:r>
      <w:proofErr w:type="spellStart"/>
      <w:r w:rsidRPr="00DE1049">
        <w:rPr>
          <w:sz w:val="28"/>
          <w:szCs w:val="28"/>
        </w:rPr>
        <w:t>кісткові</w:t>
      </w:r>
      <w:proofErr w:type="spellEnd"/>
      <w:r w:rsidRPr="00DE1049">
        <w:rPr>
          <w:sz w:val="28"/>
          <w:szCs w:val="28"/>
        </w:rPr>
        <w:t xml:space="preserve"> балки </w:t>
      </w:r>
      <w:proofErr w:type="spellStart"/>
      <w:r w:rsidRPr="00DE1049">
        <w:rPr>
          <w:sz w:val="28"/>
          <w:szCs w:val="28"/>
        </w:rPr>
        <w:t>майбутньої</w:t>
      </w:r>
      <w:proofErr w:type="spellEnd"/>
      <w:r w:rsidRPr="00DE1049">
        <w:rPr>
          <w:sz w:val="28"/>
          <w:szCs w:val="28"/>
        </w:rPr>
        <w:t xml:space="preserve"> </w:t>
      </w:r>
      <w:proofErr w:type="spellStart"/>
      <w:r w:rsidRPr="00DE1049">
        <w:rPr>
          <w:sz w:val="28"/>
          <w:szCs w:val="28"/>
        </w:rPr>
        <w:t>комірки</w:t>
      </w:r>
      <w:proofErr w:type="spellEnd"/>
      <w:r w:rsidRPr="00DE1049">
        <w:rPr>
          <w:sz w:val="28"/>
          <w:szCs w:val="28"/>
        </w:rPr>
        <w:t xml:space="preserve"> зуба. </w:t>
      </w:r>
      <w:proofErr w:type="spellStart"/>
      <w:r>
        <w:rPr>
          <w:sz w:val="28"/>
          <w:szCs w:val="28"/>
        </w:rPr>
        <w:t>Формув</w:t>
      </w:r>
      <w:r w:rsidRPr="00DE1049">
        <w:rPr>
          <w:sz w:val="28"/>
          <w:szCs w:val="28"/>
        </w:rPr>
        <w:t>ання</w:t>
      </w:r>
      <w:proofErr w:type="spellEnd"/>
      <w:r w:rsidRPr="00DE1049">
        <w:rPr>
          <w:sz w:val="28"/>
          <w:szCs w:val="28"/>
        </w:rPr>
        <w:t xml:space="preserve">    коронок   </w:t>
      </w:r>
      <w:proofErr w:type="spellStart"/>
      <w:r w:rsidRPr="00DE1049">
        <w:rPr>
          <w:sz w:val="28"/>
          <w:szCs w:val="28"/>
        </w:rPr>
        <w:t>зубів</w:t>
      </w:r>
      <w:proofErr w:type="spellEnd"/>
      <w:proofErr w:type="gramStart"/>
      <w:r w:rsidRPr="00DE1049">
        <w:rPr>
          <w:sz w:val="28"/>
          <w:szCs w:val="28"/>
        </w:rPr>
        <w:t xml:space="preserve">   (</w:t>
      </w:r>
      <w:proofErr w:type="spellStart"/>
      <w:proofErr w:type="gramEnd"/>
      <w:r w:rsidRPr="00DE1049">
        <w:rPr>
          <w:sz w:val="28"/>
          <w:szCs w:val="28"/>
        </w:rPr>
        <w:t>мінерал</w:t>
      </w:r>
      <w:r>
        <w:rPr>
          <w:sz w:val="28"/>
          <w:szCs w:val="28"/>
        </w:rPr>
        <w:t>ізація</w:t>
      </w:r>
      <w:proofErr w:type="spellEnd"/>
      <w:r>
        <w:rPr>
          <w:sz w:val="28"/>
          <w:szCs w:val="28"/>
        </w:rPr>
        <w:t xml:space="preserve">)   </w:t>
      </w:r>
      <w:proofErr w:type="spellStart"/>
      <w:r>
        <w:rPr>
          <w:sz w:val="28"/>
          <w:szCs w:val="28"/>
        </w:rPr>
        <w:t>починається</w:t>
      </w:r>
      <w:proofErr w:type="spellEnd"/>
      <w:r>
        <w:rPr>
          <w:sz w:val="28"/>
          <w:szCs w:val="28"/>
        </w:rPr>
        <w:t xml:space="preserve">   з </w:t>
      </w:r>
      <w:proofErr w:type="spellStart"/>
      <w:r>
        <w:rPr>
          <w:sz w:val="28"/>
          <w:szCs w:val="28"/>
        </w:rPr>
        <w:t>централь</w:t>
      </w:r>
      <w:r w:rsidRPr="00DE1049">
        <w:rPr>
          <w:sz w:val="28"/>
          <w:szCs w:val="28"/>
        </w:rPr>
        <w:t>них</w:t>
      </w:r>
      <w:proofErr w:type="spellEnd"/>
      <w:r w:rsidRPr="00DE1049">
        <w:rPr>
          <w:sz w:val="28"/>
          <w:szCs w:val="28"/>
        </w:rPr>
        <w:t xml:space="preserve"> </w:t>
      </w:r>
      <w:proofErr w:type="spellStart"/>
      <w:r w:rsidRPr="00DE1049">
        <w:rPr>
          <w:sz w:val="28"/>
          <w:szCs w:val="28"/>
        </w:rPr>
        <w:t>різців</w:t>
      </w:r>
      <w:proofErr w:type="spellEnd"/>
      <w:r w:rsidRPr="00DE1049">
        <w:rPr>
          <w:sz w:val="28"/>
          <w:szCs w:val="28"/>
        </w:rPr>
        <w:t xml:space="preserve"> у </w:t>
      </w:r>
      <w:proofErr w:type="spellStart"/>
      <w:r w:rsidRPr="00DE1049">
        <w:rPr>
          <w:sz w:val="28"/>
          <w:szCs w:val="28"/>
        </w:rPr>
        <w:t>кінці</w:t>
      </w:r>
      <w:proofErr w:type="spellEnd"/>
      <w:r w:rsidRPr="00DE1049">
        <w:rPr>
          <w:sz w:val="28"/>
          <w:szCs w:val="28"/>
        </w:rPr>
        <w:t xml:space="preserve"> 5-го </w:t>
      </w:r>
      <w:proofErr w:type="spellStart"/>
      <w:r w:rsidRPr="00DE1049">
        <w:rPr>
          <w:sz w:val="28"/>
          <w:szCs w:val="28"/>
        </w:rPr>
        <w:t>місяця</w:t>
      </w:r>
      <w:proofErr w:type="spellEnd"/>
      <w:r w:rsidRPr="00DE1049">
        <w:rPr>
          <w:sz w:val="28"/>
          <w:szCs w:val="28"/>
        </w:rPr>
        <w:t xml:space="preserve"> </w:t>
      </w:r>
      <w:proofErr w:type="spellStart"/>
      <w:r w:rsidRPr="00DE1049">
        <w:rPr>
          <w:sz w:val="28"/>
          <w:szCs w:val="28"/>
        </w:rPr>
        <w:t>ембріональ</w:t>
      </w:r>
      <w:r>
        <w:rPr>
          <w:sz w:val="28"/>
          <w:szCs w:val="28"/>
        </w:rPr>
        <w:t>ного</w:t>
      </w:r>
      <w:proofErr w:type="spellEnd"/>
      <w:r>
        <w:rPr>
          <w:sz w:val="28"/>
          <w:szCs w:val="28"/>
        </w:rPr>
        <w:t xml:space="preserve"> </w:t>
      </w:r>
      <w:proofErr w:type="spellStart"/>
      <w:r>
        <w:rPr>
          <w:sz w:val="28"/>
          <w:szCs w:val="28"/>
        </w:rPr>
        <w:t>розвитку</w:t>
      </w:r>
      <w:proofErr w:type="spellEnd"/>
      <w:r>
        <w:rPr>
          <w:sz w:val="28"/>
          <w:szCs w:val="28"/>
        </w:rPr>
        <w:t xml:space="preserve">, а </w:t>
      </w:r>
      <w:proofErr w:type="spellStart"/>
      <w:r>
        <w:rPr>
          <w:sz w:val="28"/>
          <w:szCs w:val="28"/>
        </w:rPr>
        <w:t>потім</w:t>
      </w:r>
      <w:proofErr w:type="spellEnd"/>
      <w:r>
        <w:rPr>
          <w:sz w:val="28"/>
          <w:szCs w:val="28"/>
        </w:rPr>
        <w:t xml:space="preserve"> – дистально </w:t>
      </w:r>
      <w:r w:rsidRPr="00DE1049">
        <w:rPr>
          <w:sz w:val="28"/>
          <w:szCs w:val="28"/>
        </w:rPr>
        <w:t xml:space="preserve"> </w:t>
      </w:r>
      <w:proofErr w:type="spellStart"/>
      <w:r w:rsidRPr="00DE1049">
        <w:rPr>
          <w:sz w:val="28"/>
          <w:szCs w:val="28"/>
        </w:rPr>
        <w:t>розташован</w:t>
      </w:r>
      <w:r>
        <w:rPr>
          <w:sz w:val="28"/>
          <w:szCs w:val="28"/>
        </w:rPr>
        <w:t>их</w:t>
      </w:r>
      <w:proofErr w:type="spellEnd"/>
      <w:r>
        <w:rPr>
          <w:sz w:val="28"/>
          <w:szCs w:val="28"/>
        </w:rPr>
        <w:t xml:space="preserve"> </w:t>
      </w:r>
      <w:proofErr w:type="spellStart"/>
      <w:r>
        <w:rPr>
          <w:sz w:val="28"/>
          <w:szCs w:val="28"/>
        </w:rPr>
        <w:t>зубних</w:t>
      </w:r>
      <w:proofErr w:type="spellEnd"/>
      <w:r>
        <w:rPr>
          <w:sz w:val="28"/>
          <w:szCs w:val="28"/>
        </w:rPr>
        <w:t xml:space="preserve"> </w:t>
      </w:r>
      <w:proofErr w:type="spellStart"/>
      <w:r>
        <w:rPr>
          <w:sz w:val="28"/>
          <w:szCs w:val="28"/>
        </w:rPr>
        <w:t>зачатків</w:t>
      </w:r>
      <w:proofErr w:type="spellEnd"/>
      <w:r>
        <w:rPr>
          <w:sz w:val="28"/>
          <w:szCs w:val="28"/>
        </w:rPr>
        <w:t xml:space="preserve">. </w:t>
      </w:r>
      <w:proofErr w:type="spellStart"/>
      <w:r>
        <w:rPr>
          <w:sz w:val="28"/>
          <w:szCs w:val="28"/>
        </w:rPr>
        <w:t>Оскільки</w:t>
      </w:r>
      <w:proofErr w:type="spellEnd"/>
      <w:r w:rsidRPr="00DE1049">
        <w:rPr>
          <w:sz w:val="28"/>
          <w:szCs w:val="28"/>
        </w:rPr>
        <w:t xml:space="preserve"> </w:t>
      </w:r>
      <w:proofErr w:type="spellStart"/>
      <w:r w:rsidRPr="00DE1049">
        <w:rPr>
          <w:sz w:val="28"/>
          <w:szCs w:val="28"/>
        </w:rPr>
        <w:t>процеси</w:t>
      </w:r>
      <w:proofErr w:type="spellEnd"/>
      <w:r w:rsidRPr="00DE1049">
        <w:rPr>
          <w:sz w:val="28"/>
          <w:szCs w:val="28"/>
        </w:rPr>
        <w:t xml:space="preserve"> </w:t>
      </w:r>
      <w:proofErr w:type="spellStart"/>
      <w:r w:rsidRPr="00DE1049">
        <w:rPr>
          <w:sz w:val="28"/>
          <w:szCs w:val="28"/>
        </w:rPr>
        <w:t>утворення</w:t>
      </w:r>
      <w:proofErr w:type="spellEnd"/>
      <w:r w:rsidRPr="00DE1049">
        <w:rPr>
          <w:sz w:val="28"/>
          <w:szCs w:val="28"/>
        </w:rPr>
        <w:t xml:space="preserve"> </w:t>
      </w:r>
      <w:proofErr w:type="spellStart"/>
      <w:r w:rsidRPr="00DE1049">
        <w:rPr>
          <w:sz w:val="28"/>
          <w:szCs w:val="28"/>
        </w:rPr>
        <w:t>органічної</w:t>
      </w:r>
      <w:proofErr w:type="spellEnd"/>
      <w:r>
        <w:rPr>
          <w:sz w:val="28"/>
          <w:szCs w:val="28"/>
        </w:rPr>
        <w:t xml:space="preserve"> </w:t>
      </w:r>
      <w:proofErr w:type="spellStart"/>
      <w:r>
        <w:rPr>
          <w:sz w:val="28"/>
          <w:szCs w:val="28"/>
        </w:rPr>
        <w:t>речовини</w:t>
      </w:r>
      <w:proofErr w:type="spellEnd"/>
      <w:r>
        <w:rPr>
          <w:sz w:val="28"/>
          <w:szCs w:val="28"/>
        </w:rPr>
        <w:t xml:space="preserve"> </w:t>
      </w:r>
      <w:proofErr w:type="spellStart"/>
      <w:r>
        <w:rPr>
          <w:sz w:val="28"/>
          <w:szCs w:val="28"/>
        </w:rPr>
        <w:t>зубів</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оцінити</w:t>
      </w:r>
      <w:proofErr w:type="spellEnd"/>
      <w:r>
        <w:rPr>
          <w:sz w:val="28"/>
          <w:szCs w:val="28"/>
        </w:rPr>
        <w:t xml:space="preserve"> </w:t>
      </w:r>
      <w:proofErr w:type="spellStart"/>
      <w:r>
        <w:rPr>
          <w:sz w:val="28"/>
          <w:szCs w:val="28"/>
        </w:rPr>
        <w:t>лише</w:t>
      </w:r>
      <w:proofErr w:type="spellEnd"/>
      <w:r w:rsidRPr="00DE1049">
        <w:rPr>
          <w:sz w:val="28"/>
          <w:szCs w:val="28"/>
        </w:rPr>
        <w:t xml:space="preserve"> на </w:t>
      </w:r>
      <w:proofErr w:type="spellStart"/>
      <w:r w:rsidRPr="00DE1049">
        <w:rPr>
          <w:sz w:val="28"/>
          <w:szCs w:val="28"/>
        </w:rPr>
        <w:t>гістологічних</w:t>
      </w:r>
      <w:proofErr w:type="spellEnd"/>
      <w:r w:rsidRPr="00DE1049">
        <w:rPr>
          <w:sz w:val="28"/>
          <w:szCs w:val="28"/>
        </w:rPr>
        <w:t xml:space="preserve"> преп</w:t>
      </w:r>
      <w:r>
        <w:rPr>
          <w:sz w:val="28"/>
          <w:szCs w:val="28"/>
        </w:rPr>
        <w:t xml:space="preserve">аратах, про </w:t>
      </w:r>
      <w:proofErr w:type="spellStart"/>
      <w:r>
        <w:rPr>
          <w:sz w:val="28"/>
          <w:szCs w:val="28"/>
        </w:rPr>
        <w:t>розвиток</w:t>
      </w:r>
      <w:proofErr w:type="spellEnd"/>
      <w:r>
        <w:rPr>
          <w:sz w:val="28"/>
          <w:szCs w:val="28"/>
        </w:rPr>
        <w:t xml:space="preserve"> </w:t>
      </w:r>
      <w:proofErr w:type="spellStart"/>
      <w:r>
        <w:rPr>
          <w:sz w:val="28"/>
          <w:szCs w:val="28"/>
        </w:rPr>
        <w:t>зубів</w:t>
      </w:r>
      <w:proofErr w:type="spellEnd"/>
      <w:r>
        <w:rPr>
          <w:sz w:val="28"/>
          <w:szCs w:val="28"/>
        </w:rPr>
        <w:t xml:space="preserve"> </w:t>
      </w:r>
      <w:proofErr w:type="spellStart"/>
      <w:r>
        <w:rPr>
          <w:sz w:val="28"/>
          <w:szCs w:val="28"/>
        </w:rPr>
        <w:t>судять</w:t>
      </w:r>
      <w:proofErr w:type="spellEnd"/>
      <w:r>
        <w:rPr>
          <w:sz w:val="28"/>
          <w:szCs w:val="28"/>
        </w:rPr>
        <w:t xml:space="preserve"> за</w:t>
      </w:r>
      <w:r w:rsidRPr="00DE1049">
        <w:rPr>
          <w:sz w:val="28"/>
          <w:szCs w:val="28"/>
        </w:rPr>
        <w:t xml:space="preserve"> </w:t>
      </w:r>
      <w:proofErr w:type="spellStart"/>
      <w:r w:rsidRPr="00DE1049">
        <w:rPr>
          <w:sz w:val="28"/>
          <w:szCs w:val="28"/>
        </w:rPr>
        <w:t>процесами</w:t>
      </w:r>
      <w:proofErr w:type="spellEnd"/>
      <w:r w:rsidRPr="00DE1049">
        <w:rPr>
          <w:sz w:val="28"/>
          <w:szCs w:val="28"/>
        </w:rPr>
        <w:t xml:space="preserve"> </w:t>
      </w:r>
      <w:proofErr w:type="spellStart"/>
      <w:r w:rsidRPr="00DE1049">
        <w:rPr>
          <w:sz w:val="28"/>
          <w:szCs w:val="28"/>
        </w:rPr>
        <w:t>мінералізації</w:t>
      </w:r>
      <w:proofErr w:type="spellEnd"/>
      <w:r w:rsidRPr="00DE1049">
        <w:rPr>
          <w:sz w:val="28"/>
          <w:szCs w:val="28"/>
        </w:rPr>
        <w:t xml:space="preserve">, </w:t>
      </w:r>
      <w:proofErr w:type="spellStart"/>
      <w:r w:rsidRPr="00DE1049">
        <w:rPr>
          <w:sz w:val="28"/>
          <w:szCs w:val="28"/>
        </w:rPr>
        <w:t>як</w:t>
      </w:r>
      <w:r>
        <w:rPr>
          <w:sz w:val="28"/>
          <w:szCs w:val="28"/>
        </w:rPr>
        <w:t>і</w:t>
      </w:r>
      <w:proofErr w:type="spellEnd"/>
      <w:r>
        <w:rPr>
          <w:sz w:val="28"/>
          <w:szCs w:val="28"/>
        </w:rPr>
        <w:t xml:space="preserve"> </w:t>
      </w:r>
      <w:proofErr w:type="spellStart"/>
      <w:r>
        <w:rPr>
          <w:sz w:val="28"/>
          <w:szCs w:val="28"/>
        </w:rPr>
        <w:t>починаються</w:t>
      </w:r>
      <w:proofErr w:type="spellEnd"/>
      <w:r>
        <w:rPr>
          <w:sz w:val="28"/>
          <w:szCs w:val="28"/>
        </w:rPr>
        <w:t xml:space="preserve"> через короткий </w:t>
      </w:r>
      <w:proofErr w:type="spellStart"/>
      <w:r>
        <w:rPr>
          <w:sz w:val="28"/>
          <w:szCs w:val="28"/>
        </w:rPr>
        <w:t>проміж</w:t>
      </w:r>
      <w:r w:rsidRPr="00DE1049">
        <w:rPr>
          <w:sz w:val="28"/>
          <w:szCs w:val="28"/>
        </w:rPr>
        <w:t>ок</w:t>
      </w:r>
      <w:proofErr w:type="spellEnd"/>
      <w:r w:rsidRPr="00DE1049">
        <w:rPr>
          <w:sz w:val="28"/>
          <w:szCs w:val="28"/>
        </w:rPr>
        <w:t xml:space="preserve"> часу </w:t>
      </w:r>
      <w:proofErr w:type="spellStart"/>
      <w:r w:rsidRPr="00DE1049">
        <w:rPr>
          <w:sz w:val="28"/>
          <w:szCs w:val="28"/>
        </w:rPr>
        <w:lastRenderedPageBreak/>
        <w:t>після</w:t>
      </w:r>
      <w:proofErr w:type="spellEnd"/>
      <w:r w:rsidRPr="00DE1049">
        <w:rPr>
          <w:sz w:val="28"/>
          <w:szCs w:val="28"/>
        </w:rPr>
        <w:t xml:space="preserve"> </w:t>
      </w:r>
      <w:proofErr w:type="spellStart"/>
      <w:r w:rsidRPr="00DE1049">
        <w:rPr>
          <w:sz w:val="28"/>
          <w:szCs w:val="28"/>
        </w:rPr>
        <w:t>утворення</w:t>
      </w:r>
      <w:proofErr w:type="spellEnd"/>
      <w:r w:rsidRPr="00DE1049">
        <w:rPr>
          <w:sz w:val="28"/>
          <w:szCs w:val="28"/>
        </w:rPr>
        <w:t xml:space="preserve"> </w:t>
      </w:r>
      <w:proofErr w:type="spellStart"/>
      <w:r w:rsidRPr="00DE1049">
        <w:rPr>
          <w:sz w:val="28"/>
          <w:szCs w:val="28"/>
        </w:rPr>
        <w:t>основної</w:t>
      </w:r>
      <w:proofErr w:type="spellEnd"/>
      <w:r w:rsidRPr="00DE1049">
        <w:rPr>
          <w:sz w:val="28"/>
          <w:szCs w:val="28"/>
        </w:rPr>
        <w:t xml:space="preserve"> </w:t>
      </w:r>
      <w:proofErr w:type="spellStart"/>
      <w:r w:rsidRPr="00DE1049">
        <w:rPr>
          <w:sz w:val="28"/>
          <w:szCs w:val="28"/>
        </w:rPr>
        <w:t>реч</w:t>
      </w:r>
      <w:r>
        <w:rPr>
          <w:sz w:val="28"/>
          <w:szCs w:val="28"/>
        </w:rPr>
        <w:t>овини</w:t>
      </w:r>
      <w:proofErr w:type="spellEnd"/>
      <w:r>
        <w:rPr>
          <w:sz w:val="28"/>
          <w:szCs w:val="28"/>
        </w:rPr>
        <w:t xml:space="preserve"> </w:t>
      </w:r>
      <w:proofErr w:type="spellStart"/>
      <w:r>
        <w:rPr>
          <w:sz w:val="28"/>
          <w:szCs w:val="28"/>
        </w:rPr>
        <w:t>емалі</w:t>
      </w:r>
      <w:proofErr w:type="spellEnd"/>
      <w:r>
        <w:rPr>
          <w:sz w:val="28"/>
          <w:szCs w:val="28"/>
        </w:rPr>
        <w:t xml:space="preserve"> та дентину. </w:t>
      </w:r>
      <w:proofErr w:type="spellStart"/>
      <w:r>
        <w:rPr>
          <w:sz w:val="28"/>
          <w:szCs w:val="28"/>
        </w:rPr>
        <w:t>Це</w:t>
      </w:r>
      <w:proofErr w:type="spellEnd"/>
      <w:r>
        <w:rPr>
          <w:sz w:val="28"/>
          <w:szCs w:val="28"/>
        </w:rPr>
        <w:t xml:space="preserve"> </w:t>
      </w:r>
      <w:proofErr w:type="spellStart"/>
      <w:r>
        <w:rPr>
          <w:sz w:val="28"/>
          <w:szCs w:val="28"/>
        </w:rPr>
        <w:t>можливо</w:t>
      </w:r>
      <w:proofErr w:type="spellEnd"/>
      <w:r w:rsidRPr="00DE1049">
        <w:rPr>
          <w:sz w:val="28"/>
          <w:szCs w:val="28"/>
        </w:rPr>
        <w:t xml:space="preserve"> </w:t>
      </w:r>
      <w:proofErr w:type="spellStart"/>
      <w:r w:rsidRPr="00DE1049">
        <w:rPr>
          <w:sz w:val="28"/>
          <w:szCs w:val="28"/>
        </w:rPr>
        <w:t>дослідити</w:t>
      </w:r>
      <w:proofErr w:type="spellEnd"/>
      <w:r w:rsidRPr="00DE1049">
        <w:rPr>
          <w:sz w:val="28"/>
          <w:szCs w:val="28"/>
        </w:rPr>
        <w:t xml:space="preserve"> </w:t>
      </w:r>
      <w:proofErr w:type="spellStart"/>
      <w:r w:rsidRPr="00DE1049">
        <w:rPr>
          <w:sz w:val="28"/>
          <w:szCs w:val="28"/>
        </w:rPr>
        <w:t>лише</w:t>
      </w:r>
      <w:proofErr w:type="spellEnd"/>
      <w:r w:rsidRPr="00DE1049">
        <w:rPr>
          <w:sz w:val="28"/>
          <w:szCs w:val="28"/>
        </w:rPr>
        <w:t xml:space="preserve"> </w:t>
      </w:r>
      <w:proofErr w:type="spellStart"/>
      <w:r w:rsidRPr="00DE1049">
        <w:rPr>
          <w:sz w:val="28"/>
          <w:szCs w:val="28"/>
        </w:rPr>
        <w:t>застос</w:t>
      </w:r>
      <w:r>
        <w:rPr>
          <w:sz w:val="28"/>
          <w:szCs w:val="28"/>
        </w:rPr>
        <w:t>овуючи</w:t>
      </w:r>
      <w:proofErr w:type="spellEnd"/>
      <w:r>
        <w:rPr>
          <w:sz w:val="28"/>
          <w:szCs w:val="28"/>
        </w:rPr>
        <w:t xml:space="preserve"> </w:t>
      </w:r>
      <w:proofErr w:type="spellStart"/>
      <w:r>
        <w:rPr>
          <w:sz w:val="28"/>
          <w:szCs w:val="28"/>
        </w:rPr>
        <w:t>рентгенологічні</w:t>
      </w:r>
      <w:proofErr w:type="spellEnd"/>
      <w:r>
        <w:rPr>
          <w:sz w:val="28"/>
          <w:szCs w:val="28"/>
        </w:rPr>
        <w:t xml:space="preserve"> </w:t>
      </w:r>
      <w:proofErr w:type="spellStart"/>
      <w:r>
        <w:rPr>
          <w:sz w:val="28"/>
          <w:szCs w:val="28"/>
        </w:rPr>
        <w:t>дослідження</w:t>
      </w:r>
      <w:proofErr w:type="spellEnd"/>
      <w:r>
        <w:rPr>
          <w:sz w:val="28"/>
          <w:szCs w:val="28"/>
        </w:rPr>
        <w:t>.</w:t>
      </w:r>
    </w:p>
    <w:p w:rsidR="00D3611A" w:rsidRPr="0099675E" w:rsidRDefault="00D3611A" w:rsidP="00D3611A">
      <w:pPr>
        <w:jc w:val="both"/>
        <w:rPr>
          <w:sz w:val="28"/>
          <w:szCs w:val="28"/>
        </w:rPr>
      </w:pPr>
      <w:r w:rsidRPr="0099675E">
        <w:rPr>
          <w:sz w:val="28"/>
          <w:szCs w:val="28"/>
        </w:rPr>
        <w:t xml:space="preserve">З моменту </w:t>
      </w:r>
      <w:proofErr w:type="spellStart"/>
      <w:r w:rsidRPr="0099675E">
        <w:rPr>
          <w:sz w:val="28"/>
          <w:szCs w:val="28"/>
        </w:rPr>
        <w:t>народження</w:t>
      </w:r>
      <w:proofErr w:type="spellEnd"/>
      <w:r w:rsidRPr="0099675E">
        <w:rPr>
          <w:sz w:val="28"/>
          <w:szCs w:val="28"/>
        </w:rPr>
        <w:t xml:space="preserve"> і до 14-18 </w:t>
      </w:r>
      <w:proofErr w:type="spellStart"/>
      <w:r w:rsidRPr="0099675E">
        <w:rPr>
          <w:sz w:val="28"/>
          <w:szCs w:val="28"/>
        </w:rPr>
        <w:t>років</w:t>
      </w:r>
      <w:proofErr w:type="spellEnd"/>
      <w:r w:rsidRPr="0099675E">
        <w:rPr>
          <w:sz w:val="28"/>
          <w:szCs w:val="28"/>
        </w:rPr>
        <w:t xml:space="preserve"> в </w:t>
      </w:r>
      <w:proofErr w:type="spellStart"/>
      <w:r w:rsidRPr="0099675E">
        <w:rPr>
          <w:sz w:val="28"/>
          <w:szCs w:val="28"/>
        </w:rPr>
        <w:t>організмі</w:t>
      </w:r>
      <w:proofErr w:type="spellEnd"/>
      <w:r w:rsidRPr="0099675E">
        <w:rPr>
          <w:sz w:val="28"/>
          <w:szCs w:val="28"/>
        </w:rPr>
        <w:t xml:space="preserve"> </w:t>
      </w:r>
      <w:proofErr w:type="spellStart"/>
      <w:r w:rsidRPr="0099675E">
        <w:rPr>
          <w:sz w:val="28"/>
          <w:szCs w:val="28"/>
        </w:rPr>
        <w:t>відбуваються</w:t>
      </w:r>
      <w:proofErr w:type="spellEnd"/>
      <w:r w:rsidRPr="0099675E">
        <w:rPr>
          <w:sz w:val="28"/>
          <w:szCs w:val="28"/>
        </w:rPr>
        <w:t xml:space="preserve"> </w:t>
      </w:r>
      <w:proofErr w:type="spellStart"/>
      <w:r w:rsidRPr="0099675E">
        <w:rPr>
          <w:sz w:val="28"/>
          <w:szCs w:val="28"/>
        </w:rPr>
        <w:t>значні</w:t>
      </w:r>
      <w:proofErr w:type="spellEnd"/>
      <w:r w:rsidRPr="0099675E">
        <w:rPr>
          <w:sz w:val="28"/>
          <w:szCs w:val="28"/>
        </w:rPr>
        <w:t xml:space="preserve"> </w:t>
      </w:r>
      <w:proofErr w:type="spellStart"/>
      <w:r w:rsidRPr="0099675E">
        <w:rPr>
          <w:sz w:val="28"/>
          <w:szCs w:val="28"/>
        </w:rPr>
        <w:t>зміни</w:t>
      </w:r>
      <w:proofErr w:type="spellEnd"/>
      <w:r w:rsidRPr="0099675E">
        <w:rPr>
          <w:sz w:val="28"/>
          <w:szCs w:val="28"/>
        </w:rPr>
        <w:t xml:space="preserve">, </w:t>
      </w:r>
      <w:proofErr w:type="spellStart"/>
      <w:r w:rsidRPr="0099675E">
        <w:rPr>
          <w:sz w:val="28"/>
          <w:szCs w:val="28"/>
        </w:rPr>
        <w:t>які</w:t>
      </w:r>
      <w:proofErr w:type="spellEnd"/>
      <w:r w:rsidRPr="0099675E">
        <w:rPr>
          <w:sz w:val="28"/>
          <w:szCs w:val="28"/>
        </w:rPr>
        <w:t xml:space="preserve"> </w:t>
      </w:r>
      <w:proofErr w:type="spellStart"/>
      <w:r w:rsidRPr="0099675E">
        <w:rPr>
          <w:sz w:val="28"/>
          <w:szCs w:val="28"/>
        </w:rPr>
        <w:t>обумовлені</w:t>
      </w:r>
      <w:proofErr w:type="spellEnd"/>
      <w:r w:rsidRPr="0099675E">
        <w:rPr>
          <w:sz w:val="28"/>
          <w:szCs w:val="28"/>
        </w:rPr>
        <w:t xml:space="preserve"> </w:t>
      </w:r>
      <w:proofErr w:type="spellStart"/>
      <w:r w:rsidRPr="0099675E">
        <w:rPr>
          <w:sz w:val="28"/>
          <w:szCs w:val="28"/>
        </w:rPr>
        <w:t>його</w:t>
      </w:r>
      <w:proofErr w:type="spellEnd"/>
      <w:r w:rsidRPr="0099675E">
        <w:rPr>
          <w:sz w:val="28"/>
          <w:szCs w:val="28"/>
        </w:rPr>
        <w:t xml:space="preserve"> ростом. У свою </w:t>
      </w:r>
      <w:proofErr w:type="spellStart"/>
      <w:r w:rsidRPr="0099675E">
        <w:rPr>
          <w:sz w:val="28"/>
          <w:szCs w:val="28"/>
        </w:rPr>
        <w:t>чергу</w:t>
      </w:r>
      <w:proofErr w:type="spellEnd"/>
      <w:r w:rsidRPr="0099675E">
        <w:rPr>
          <w:sz w:val="28"/>
          <w:szCs w:val="28"/>
        </w:rPr>
        <w:t xml:space="preserve"> </w:t>
      </w:r>
      <w:proofErr w:type="spellStart"/>
      <w:r w:rsidRPr="0099675E">
        <w:rPr>
          <w:sz w:val="28"/>
          <w:szCs w:val="28"/>
        </w:rPr>
        <w:t>ці</w:t>
      </w:r>
      <w:proofErr w:type="spellEnd"/>
      <w:r w:rsidRPr="0099675E">
        <w:rPr>
          <w:sz w:val="28"/>
          <w:szCs w:val="28"/>
        </w:rPr>
        <w:t xml:space="preserve"> </w:t>
      </w:r>
      <w:proofErr w:type="spellStart"/>
      <w:r w:rsidRPr="0099675E">
        <w:rPr>
          <w:sz w:val="28"/>
          <w:szCs w:val="28"/>
        </w:rPr>
        <w:t>зміни</w:t>
      </w:r>
      <w:proofErr w:type="spellEnd"/>
      <w:r w:rsidRPr="0099675E">
        <w:rPr>
          <w:sz w:val="28"/>
          <w:szCs w:val="28"/>
        </w:rPr>
        <w:t xml:space="preserve"> </w:t>
      </w:r>
      <w:proofErr w:type="spellStart"/>
      <w:r w:rsidRPr="0099675E">
        <w:rPr>
          <w:sz w:val="28"/>
          <w:szCs w:val="28"/>
        </w:rPr>
        <w:t>обумовлюють</w:t>
      </w:r>
      <w:proofErr w:type="spellEnd"/>
      <w:r w:rsidRPr="0099675E">
        <w:rPr>
          <w:sz w:val="28"/>
          <w:szCs w:val="28"/>
        </w:rPr>
        <w:t xml:space="preserve"> </w:t>
      </w:r>
      <w:proofErr w:type="spellStart"/>
      <w:r w:rsidRPr="0099675E">
        <w:rPr>
          <w:sz w:val="28"/>
          <w:szCs w:val="28"/>
        </w:rPr>
        <w:t>анатомо</w:t>
      </w:r>
      <w:proofErr w:type="spellEnd"/>
      <w:r>
        <w:rPr>
          <w:sz w:val="28"/>
          <w:szCs w:val="28"/>
        </w:rPr>
        <w:t xml:space="preserve"> </w:t>
      </w:r>
      <w:proofErr w:type="spellStart"/>
      <w:r w:rsidRPr="0099675E">
        <w:rPr>
          <w:sz w:val="28"/>
          <w:szCs w:val="28"/>
        </w:rPr>
        <w:t>фізіологічні</w:t>
      </w:r>
      <w:proofErr w:type="spellEnd"/>
      <w:r w:rsidRPr="0099675E">
        <w:rPr>
          <w:sz w:val="28"/>
          <w:szCs w:val="28"/>
        </w:rPr>
        <w:t xml:space="preserve"> </w:t>
      </w:r>
      <w:proofErr w:type="spellStart"/>
      <w:r w:rsidRPr="0099675E">
        <w:rPr>
          <w:sz w:val="28"/>
          <w:szCs w:val="28"/>
        </w:rPr>
        <w:t>особливості</w:t>
      </w:r>
      <w:proofErr w:type="spellEnd"/>
      <w:r w:rsidRPr="0099675E">
        <w:rPr>
          <w:sz w:val="28"/>
          <w:szCs w:val="28"/>
        </w:rPr>
        <w:t xml:space="preserve"> </w:t>
      </w:r>
      <w:proofErr w:type="spellStart"/>
      <w:r w:rsidRPr="0099675E">
        <w:rPr>
          <w:sz w:val="28"/>
          <w:szCs w:val="28"/>
        </w:rPr>
        <w:t>організму</w:t>
      </w:r>
      <w:proofErr w:type="spellEnd"/>
      <w:r w:rsidRPr="0099675E">
        <w:rPr>
          <w:sz w:val="28"/>
          <w:szCs w:val="28"/>
        </w:rPr>
        <w:t xml:space="preserve">, </w:t>
      </w:r>
      <w:proofErr w:type="spellStart"/>
      <w:r w:rsidRPr="0099675E">
        <w:rPr>
          <w:sz w:val="28"/>
          <w:szCs w:val="28"/>
        </w:rPr>
        <w:t>що</w:t>
      </w:r>
      <w:proofErr w:type="spellEnd"/>
      <w:r w:rsidRPr="0099675E">
        <w:rPr>
          <w:sz w:val="28"/>
          <w:szCs w:val="28"/>
        </w:rPr>
        <w:t xml:space="preserve"> росте. </w:t>
      </w:r>
      <w:proofErr w:type="spellStart"/>
      <w:r w:rsidRPr="0099675E">
        <w:rPr>
          <w:sz w:val="28"/>
          <w:szCs w:val="28"/>
        </w:rPr>
        <w:t>Найбільш</w:t>
      </w:r>
      <w:proofErr w:type="spellEnd"/>
      <w:r w:rsidRPr="0099675E">
        <w:rPr>
          <w:sz w:val="28"/>
          <w:szCs w:val="28"/>
        </w:rPr>
        <w:t xml:space="preserve"> </w:t>
      </w:r>
      <w:proofErr w:type="spellStart"/>
      <w:r w:rsidRPr="0099675E">
        <w:rPr>
          <w:sz w:val="28"/>
          <w:szCs w:val="28"/>
        </w:rPr>
        <w:t>виражені</w:t>
      </w:r>
      <w:proofErr w:type="spellEnd"/>
      <w:r w:rsidRPr="0099675E">
        <w:rPr>
          <w:sz w:val="28"/>
          <w:szCs w:val="28"/>
        </w:rPr>
        <w:t xml:space="preserve"> </w:t>
      </w:r>
      <w:proofErr w:type="spellStart"/>
      <w:r w:rsidRPr="0099675E">
        <w:rPr>
          <w:sz w:val="28"/>
          <w:szCs w:val="28"/>
        </w:rPr>
        <w:t>ці</w:t>
      </w:r>
      <w:proofErr w:type="spellEnd"/>
      <w:r w:rsidRPr="0099675E">
        <w:rPr>
          <w:sz w:val="28"/>
          <w:szCs w:val="28"/>
        </w:rPr>
        <w:t xml:space="preserve"> </w:t>
      </w:r>
      <w:proofErr w:type="spellStart"/>
      <w:r w:rsidRPr="0099675E">
        <w:rPr>
          <w:sz w:val="28"/>
          <w:szCs w:val="28"/>
        </w:rPr>
        <w:t>особливості</w:t>
      </w:r>
      <w:proofErr w:type="spellEnd"/>
      <w:r w:rsidRPr="0099675E">
        <w:rPr>
          <w:sz w:val="28"/>
          <w:szCs w:val="28"/>
        </w:rPr>
        <w:t xml:space="preserve"> у </w:t>
      </w:r>
      <w:proofErr w:type="spellStart"/>
      <w:r w:rsidRPr="0099675E">
        <w:rPr>
          <w:sz w:val="28"/>
          <w:szCs w:val="28"/>
        </w:rPr>
        <w:t>новонароджених</w:t>
      </w:r>
      <w:proofErr w:type="spellEnd"/>
      <w:r w:rsidRPr="0099675E">
        <w:rPr>
          <w:sz w:val="28"/>
          <w:szCs w:val="28"/>
        </w:rPr>
        <w:t xml:space="preserve"> і </w:t>
      </w:r>
      <w:proofErr w:type="spellStart"/>
      <w:r w:rsidRPr="0099675E">
        <w:rPr>
          <w:sz w:val="28"/>
          <w:szCs w:val="28"/>
        </w:rPr>
        <w:t>грудних</w:t>
      </w:r>
      <w:proofErr w:type="spellEnd"/>
      <w:r w:rsidRPr="0099675E">
        <w:rPr>
          <w:sz w:val="28"/>
          <w:szCs w:val="28"/>
        </w:rPr>
        <w:t xml:space="preserve"> </w:t>
      </w:r>
      <w:proofErr w:type="spellStart"/>
      <w:r w:rsidRPr="0099675E">
        <w:rPr>
          <w:sz w:val="28"/>
          <w:szCs w:val="28"/>
        </w:rPr>
        <w:t>дітей</w:t>
      </w:r>
      <w:proofErr w:type="spellEnd"/>
      <w:r w:rsidRPr="0099675E">
        <w:rPr>
          <w:sz w:val="28"/>
          <w:szCs w:val="28"/>
        </w:rPr>
        <w:t>.</w:t>
      </w:r>
    </w:p>
    <w:p w:rsidR="00D3611A" w:rsidRPr="0099675E" w:rsidRDefault="00D3611A" w:rsidP="00D3611A">
      <w:pPr>
        <w:jc w:val="both"/>
        <w:rPr>
          <w:sz w:val="28"/>
          <w:szCs w:val="28"/>
        </w:rPr>
      </w:pPr>
    </w:p>
    <w:p w:rsidR="00D3611A" w:rsidRDefault="00D3611A" w:rsidP="00D3611A">
      <w:pPr>
        <w:jc w:val="center"/>
        <w:rPr>
          <w:b/>
          <w:sz w:val="28"/>
          <w:szCs w:val="28"/>
        </w:rPr>
      </w:pPr>
      <w:proofErr w:type="gramStart"/>
      <w:r w:rsidRPr="0099675E">
        <w:rPr>
          <w:b/>
          <w:sz w:val="28"/>
          <w:szCs w:val="28"/>
        </w:rPr>
        <w:t>ОСОБЛИВОСТІ  БУДОВИ</w:t>
      </w:r>
      <w:proofErr w:type="gramEnd"/>
      <w:r w:rsidRPr="0099675E">
        <w:rPr>
          <w:b/>
          <w:sz w:val="28"/>
          <w:szCs w:val="28"/>
        </w:rPr>
        <w:t xml:space="preserve">  ОБЛИЧЧЯ</w:t>
      </w:r>
    </w:p>
    <w:p w:rsidR="00D3611A" w:rsidRPr="0099675E" w:rsidRDefault="00D3611A" w:rsidP="00D3611A">
      <w:pPr>
        <w:jc w:val="center"/>
        <w:rPr>
          <w:b/>
          <w:sz w:val="28"/>
          <w:szCs w:val="28"/>
        </w:rPr>
      </w:pPr>
      <w:r w:rsidRPr="0099675E">
        <w:rPr>
          <w:b/>
          <w:sz w:val="28"/>
          <w:szCs w:val="28"/>
        </w:rPr>
        <w:t xml:space="preserve">  </w:t>
      </w:r>
      <w:proofErr w:type="gramStart"/>
      <w:r w:rsidRPr="0099675E">
        <w:rPr>
          <w:b/>
          <w:sz w:val="28"/>
          <w:szCs w:val="28"/>
        </w:rPr>
        <w:t>І  ПОРОЖНИНИ</w:t>
      </w:r>
      <w:proofErr w:type="gramEnd"/>
      <w:r w:rsidRPr="0099675E">
        <w:rPr>
          <w:b/>
          <w:sz w:val="28"/>
          <w:szCs w:val="28"/>
        </w:rPr>
        <w:t xml:space="preserve">  РОТА НОВОНАРОДЖЕНОГО</w:t>
      </w:r>
    </w:p>
    <w:p w:rsidR="00D3611A" w:rsidRPr="0099675E" w:rsidRDefault="00D3611A" w:rsidP="00D3611A">
      <w:pPr>
        <w:jc w:val="both"/>
        <w:rPr>
          <w:sz w:val="28"/>
          <w:szCs w:val="28"/>
        </w:rPr>
      </w:pPr>
      <w:r>
        <w:rPr>
          <w:sz w:val="28"/>
          <w:szCs w:val="28"/>
        </w:rPr>
        <w:tab/>
      </w:r>
      <w:proofErr w:type="spellStart"/>
      <w:r w:rsidRPr="0099675E">
        <w:rPr>
          <w:sz w:val="28"/>
          <w:szCs w:val="28"/>
        </w:rPr>
        <w:t>Пропорції</w:t>
      </w:r>
      <w:proofErr w:type="spellEnd"/>
      <w:r w:rsidRPr="0099675E">
        <w:rPr>
          <w:sz w:val="28"/>
          <w:szCs w:val="28"/>
        </w:rPr>
        <w:t xml:space="preserve"> </w:t>
      </w:r>
      <w:proofErr w:type="spellStart"/>
      <w:r w:rsidRPr="0099675E">
        <w:rPr>
          <w:sz w:val="28"/>
          <w:szCs w:val="28"/>
        </w:rPr>
        <w:t>обличчя</w:t>
      </w:r>
      <w:proofErr w:type="spellEnd"/>
      <w:r w:rsidRPr="0099675E">
        <w:rPr>
          <w:sz w:val="28"/>
          <w:szCs w:val="28"/>
        </w:rPr>
        <w:t xml:space="preserve"> </w:t>
      </w:r>
      <w:proofErr w:type="spellStart"/>
      <w:r w:rsidRPr="0099675E">
        <w:rPr>
          <w:sz w:val="28"/>
          <w:szCs w:val="28"/>
        </w:rPr>
        <w:t>новонародженого</w:t>
      </w:r>
      <w:proofErr w:type="spellEnd"/>
      <w:r w:rsidRPr="0099675E">
        <w:rPr>
          <w:sz w:val="28"/>
          <w:szCs w:val="28"/>
        </w:rPr>
        <w:t xml:space="preserve"> і </w:t>
      </w:r>
      <w:proofErr w:type="spellStart"/>
      <w:r w:rsidRPr="0099675E">
        <w:rPr>
          <w:sz w:val="28"/>
          <w:szCs w:val="28"/>
        </w:rPr>
        <w:t>дорослої</w:t>
      </w:r>
      <w:proofErr w:type="spellEnd"/>
      <w:r w:rsidRPr="0099675E">
        <w:rPr>
          <w:sz w:val="28"/>
          <w:szCs w:val="28"/>
        </w:rPr>
        <w:t xml:space="preserve"> </w:t>
      </w:r>
      <w:proofErr w:type="spellStart"/>
      <w:r w:rsidRPr="0099675E">
        <w:rPr>
          <w:sz w:val="28"/>
          <w:szCs w:val="28"/>
        </w:rPr>
        <w:t>людини</w:t>
      </w:r>
      <w:proofErr w:type="spellEnd"/>
      <w:r w:rsidRPr="0099675E">
        <w:rPr>
          <w:sz w:val="28"/>
          <w:szCs w:val="28"/>
        </w:rPr>
        <w:t xml:space="preserve"> </w:t>
      </w:r>
      <w:proofErr w:type="spellStart"/>
      <w:r w:rsidRPr="0099675E">
        <w:rPr>
          <w:sz w:val="28"/>
          <w:szCs w:val="28"/>
        </w:rPr>
        <w:t>різні</w:t>
      </w:r>
      <w:proofErr w:type="spellEnd"/>
      <w:r w:rsidRPr="0099675E">
        <w:rPr>
          <w:sz w:val="28"/>
          <w:szCs w:val="28"/>
        </w:rPr>
        <w:t xml:space="preserve">. </w:t>
      </w:r>
      <w:proofErr w:type="spellStart"/>
      <w:r w:rsidRPr="0099675E">
        <w:rPr>
          <w:sz w:val="28"/>
          <w:szCs w:val="28"/>
        </w:rPr>
        <w:t>Головним</w:t>
      </w:r>
      <w:proofErr w:type="spellEnd"/>
      <w:r w:rsidRPr="0099675E">
        <w:rPr>
          <w:sz w:val="28"/>
          <w:szCs w:val="28"/>
        </w:rPr>
        <w:t xml:space="preserve"> чином </w:t>
      </w:r>
      <w:proofErr w:type="spellStart"/>
      <w:r w:rsidRPr="0099675E">
        <w:rPr>
          <w:sz w:val="28"/>
          <w:szCs w:val="28"/>
        </w:rPr>
        <w:t>це</w:t>
      </w:r>
      <w:proofErr w:type="spellEnd"/>
      <w:r w:rsidRPr="0099675E">
        <w:rPr>
          <w:sz w:val="28"/>
          <w:szCs w:val="28"/>
        </w:rPr>
        <w:t xml:space="preserve"> </w:t>
      </w:r>
      <w:proofErr w:type="spellStart"/>
      <w:r w:rsidRPr="0099675E">
        <w:rPr>
          <w:sz w:val="28"/>
          <w:szCs w:val="28"/>
        </w:rPr>
        <w:t>визначається</w:t>
      </w:r>
      <w:proofErr w:type="spellEnd"/>
      <w:r w:rsidRPr="0099675E">
        <w:rPr>
          <w:sz w:val="28"/>
          <w:szCs w:val="28"/>
        </w:rPr>
        <w:t xml:space="preserve"> </w:t>
      </w:r>
      <w:proofErr w:type="spellStart"/>
      <w:r w:rsidRPr="0099675E">
        <w:rPr>
          <w:sz w:val="28"/>
          <w:szCs w:val="28"/>
        </w:rPr>
        <w:t>співвідношенням</w:t>
      </w:r>
      <w:proofErr w:type="spellEnd"/>
      <w:r w:rsidRPr="0099675E">
        <w:rPr>
          <w:sz w:val="28"/>
          <w:szCs w:val="28"/>
        </w:rPr>
        <w:t xml:space="preserve"> </w:t>
      </w:r>
      <w:proofErr w:type="spellStart"/>
      <w:r w:rsidRPr="0099675E">
        <w:rPr>
          <w:sz w:val="28"/>
          <w:szCs w:val="28"/>
        </w:rPr>
        <w:t>розмірів</w:t>
      </w:r>
      <w:proofErr w:type="spellEnd"/>
      <w:r w:rsidRPr="0099675E">
        <w:rPr>
          <w:sz w:val="28"/>
          <w:szCs w:val="28"/>
        </w:rPr>
        <w:t xml:space="preserve"> </w:t>
      </w:r>
      <w:proofErr w:type="spellStart"/>
      <w:r w:rsidRPr="0099675E">
        <w:rPr>
          <w:sz w:val="28"/>
          <w:szCs w:val="28"/>
        </w:rPr>
        <w:t>мозкового</w:t>
      </w:r>
      <w:proofErr w:type="spellEnd"/>
      <w:r w:rsidRPr="0099675E">
        <w:rPr>
          <w:sz w:val="28"/>
          <w:szCs w:val="28"/>
        </w:rPr>
        <w:t xml:space="preserve"> і лицевого </w:t>
      </w:r>
      <w:proofErr w:type="spellStart"/>
      <w:r w:rsidRPr="0099675E">
        <w:rPr>
          <w:sz w:val="28"/>
          <w:szCs w:val="28"/>
        </w:rPr>
        <w:t>відділів</w:t>
      </w:r>
      <w:proofErr w:type="spellEnd"/>
      <w:r w:rsidRPr="0099675E">
        <w:rPr>
          <w:sz w:val="28"/>
          <w:szCs w:val="28"/>
        </w:rPr>
        <w:t xml:space="preserve"> черепа. Голова </w:t>
      </w:r>
      <w:proofErr w:type="spellStart"/>
      <w:r w:rsidRPr="0099675E">
        <w:rPr>
          <w:sz w:val="28"/>
          <w:szCs w:val="28"/>
        </w:rPr>
        <w:t>новонародженого</w:t>
      </w:r>
      <w:proofErr w:type="spellEnd"/>
      <w:r w:rsidRPr="0099675E">
        <w:rPr>
          <w:sz w:val="28"/>
          <w:szCs w:val="28"/>
        </w:rPr>
        <w:t xml:space="preserve"> великих </w:t>
      </w:r>
      <w:proofErr w:type="spellStart"/>
      <w:r w:rsidRPr="0099675E">
        <w:rPr>
          <w:sz w:val="28"/>
          <w:szCs w:val="28"/>
        </w:rPr>
        <w:t>розмірів</w:t>
      </w:r>
      <w:proofErr w:type="spellEnd"/>
      <w:r w:rsidRPr="0099675E">
        <w:rPr>
          <w:sz w:val="28"/>
          <w:szCs w:val="28"/>
        </w:rPr>
        <w:t xml:space="preserve"> і </w:t>
      </w:r>
      <w:proofErr w:type="spellStart"/>
      <w:r w:rsidRPr="0099675E">
        <w:rPr>
          <w:sz w:val="28"/>
          <w:szCs w:val="28"/>
        </w:rPr>
        <w:t>складає</w:t>
      </w:r>
      <w:proofErr w:type="spellEnd"/>
      <w:r w:rsidRPr="0099675E">
        <w:rPr>
          <w:sz w:val="28"/>
          <w:szCs w:val="28"/>
        </w:rPr>
        <w:t xml:space="preserve"> 1/4 </w:t>
      </w:r>
      <w:proofErr w:type="spellStart"/>
      <w:r w:rsidRPr="0099675E">
        <w:rPr>
          <w:sz w:val="28"/>
          <w:szCs w:val="28"/>
        </w:rPr>
        <w:t>довжини</w:t>
      </w:r>
      <w:proofErr w:type="spellEnd"/>
      <w:r w:rsidRPr="0099675E">
        <w:rPr>
          <w:sz w:val="28"/>
          <w:szCs w:val="28"/>
        </w:rPr>
        <w:t xml:space="preserve"> </w:t>
      </w:r>
      <w:proofErr w:type="spellStart"/>
      <w:r w:rsidRPr="0099675E">
        <w:rPr>
          <w:sz w:val="28"/>
          <w:szCs w:val="28"/>
        </w:rPr>
        <w:t>його</w:t>
      </w:r>
      <w:proofErr w:type="spellEnd"/>
      <w:r w:rsidRPr="0099675E">
        <w:rPr>
          <w:sz w:val="28"/>
          <w:szCs w:val="28"/>
        </w:rPr>
        <w:t xml:space="preserve"> </w:t>
      </w:r>
      <w:proofErr w:type="spellStart"/>
      <w:r w:rsidRPr="0099675E">
        <w:rPr>
          <w:sz w:val="28"/>
          <w:szCs w:val="28"/>
        </w:rPr>
        <w:t>тіла</w:t>
      </w:r>
      <w:proofErr w:type="spellEnd"/>
      <w:r w:rsidRPr="0099675E">
        <w:rPr>
          <w:sz w:val="28"/>
          <w:szCs w:val="28"/>
        </w:rPr>
        <w:t>.</w:t>
      </w:r>
    </w:p>
    <w:p w:rsidR="00D3611A" w:rsidRPr="0099675E" w:rsidRDefault="00D3611A" w:rsidP="00D3611A">
      <w:pPr>
        <w:jc w:val="both"/>
        <w:rPr>
          <w:sz w:val="28"/>
          <w:szCs w:val="28"/>
        </w:rPr>
      </w:pPr>
      <w:r>
        <w:rPr>
          <w:sz w:val="28"/>
          <w:szCs w:val="28"/>
        </w:rPr>
        <w:tab/>
      </w:r>
      <w:r w:rsidRPr="0099675E">
        <w:rPr>
          <w:sz w:val="28"/>
          <w:szCs w:val="28"/>
        </w:rPr>
        <w:t xml:space="preserve">Череп </w:t>
      </w:r>
      <w:proofErr w:type="spellStart"/>
      <w:r w:rsidRPr="0099675E">
        <w:rPr>
          <w:sz w:val="28"/>
          <w:szCs w:val="28"/>
        </w:rPr>
        <w:t>новонародженого</w:t>
      </w:r>
      <w:proofErr w:type="spellEnd"/>
      <w:r w:rsidRPr="0099675E">
        <w:rPr>
          <w:sz w:val="28"/>
          <w:szCs w:val="28"/>
        </w:rPr>
        <w:t xml:space="preserve"> </w:t>
      </w:r>
      <w:proofErr w:type="spellStart"/>
      <w:r w:rsidRPr="0099675E">
        <w:rPr>
          <w:sz w:val="28"/>
          <w:szCs w:val="28"/>
        </w:rPr>
        <w:t>відзначається</w:t>
      </w:r>
      <w:proofErr w:type="spellEnd"/>
      <w:r w:rsidRPr="0099675E">
        <w:rPr>
          <w:sz w:val="28"/>
          <w:szCs w:val="28"/>
        </w:rPr>
        <w:t xml:space="preserve"> невеликими </w:t>
      </w:r>
      <w:proofErr w:type="spellStart"/>
      <w:r w:rsidRPr="0099675E">
        <w:rPr>
          <w:sz w:val="28"/>
          <w:szCs w:val="28"/>
        </w:rPr>
        <w:t>розмірами</w:t>
      </w:r>
      <w:proofErr w:type="spellEnd"/>
      <w:r w:rsidRPr="0099675E">
        <w:rPr>
          <w:sz w:val="28"/>
          <w:szCs w:val="28"/>
        </w:rPr>
        <w:t xml:space="preserve"> лицевого </w:t>
      </w:r>
      <w:proofErr w:type="spellStart"/>
      <w:r w:rsidRPr="0099675E">
        <w:rPr>
          <w:sz w:val="28"/>
          <w:szCs w:val="28"/>
        </w:rPr>
        <w:t>відділу</w:t>
      </w:r>
      <w:proofErr w:type="spellEnd"/>
      <w:r w:rsidRPr="0099675E">
        <w:rPr>
          <w:sz w:val="28"/>
          <w:szCs w:val="28"/>
        </w:rPr>
        <w:t xml:space="preserve"> у </w:t>
      </w:r>
      <w:proofErr w:type="spellStart"/>
      <w:r w:rsidRPr="0099675E">
        <w:rPr>
          <w:sz w:val="28"/>
          <w:szCs w:val="28"/>
        </w:rPr>
        <w:t>порівнянні</w:t>
      </w:r>
      <w:proofErr w:type="spellEnd"/>
      <w:r w:rsidRPr="0099675E">
        <w:rPr>
          <w:sz w:val="28"/>
          <w:szCs w:val="28"/>
        </w:rPr>
        <w:t xml:space="preserve"> з </w:t>
      </w:r>
      <w:proofErr w:type="spellStart"/>
      <w:r w:rsidRPr="0099675E">
        <w:rPr>
          <w:sz w:val="28"/>
          <w:szCs w:val="28"/>
        </w:rPr>
        <w:t>мозковим</w:t>
      </w:r>
      <w:proofErr w:type="spellEnd"/>
      <w:r w:rsidRPr="0099675E">
        <w:rPr>
          <w:sz w:val="28"/>
          <w:szCs w:val="28"/>
        </w:rPr>
        <w:t xml:space="preserve">. </w:t>
      </w:r>
      <w:proofErr w:type="spellStart"/>
      <w:r w:rsidRPr="0099675E">
        <w:rPr>
          <w:sz w:val="28"/>
          <w:szCs w:val="28"/>
        </w:rPr>
        <w:t>Унаслідок</w:t>
      </w:r>
      <w:proofErr w:type="spellEnd"/>
      <w:r w:rsidRPr="0099675E">
        <w:rPr>
          <w:sz w:val="28"/>
          <w:szCs w:val="28"/>
        </w:rPr>
        <w:t xml:space="preserve"> </w:t>
      </w:r>
      <w:proofErr w:type="spellStart"/>
      <w:r w:rsidRPr="0099675E">
        <w:rPr>
          <w:sz w:val="28"/>
          <w:szCs w:val="28"/>
        </w:rPr>
        <w:t>цього</w:t>
      </w:r>
      <w:proofErr w:type="spellEnd"/>
      <w:r w:rsidRPr="0099675E">
        <w:rPr>
          <w:sz w:val="28"/>
          <w:szCs w:val="28"/>
        </w:rPr>
        <w:t xml:space="preserve"> </w:t>
      </w:r>
      <w:proofErr w:type="spellStart"/>
      <w:r w:rsidRPr="0099675E">
        <w:rPr>
          <w:sz w:val="28"/>
          <w:szCs w:val="28"/>
        </w:rPr>
        <w:t>лицевий</w:t>
      </w:r>
      <w:proofErr w:type="spellEnd"/>
      <w:r w:rsidRPr="0099675E">
        <w:rPr>
          <w:sz w:val="28"/>
          <w:szCs w:val="28"/>
        </w:rPr>
        <w:t xml:space="preserve"> </w:t>
      </w:r>
      <w:proofErr w:type="spellStart"/>
      <w:r w:rsidRPr="0099675E">
        <w:rPr>
          <w:sz w:val="28"/>
          <w:szCs w:val="28"/>
        </w:rPr>
        <w:t>відділ</w:t>
      </w:r>
      <w:proofErr w:type="spellEnd"/>
      <w:r w:rsidRPr="0099675E">
        <w:rPr>
          <w:sz w:val="28"/>
          <w:szCs w:val="28"/>
        </w:rPr>
        <w:t xml:space="preserve"> </w:t>
      </w:r>
      <w:proofErr w:type="spellStart"/>
      <w:r w:rsidRPr="0099675E">
        <w:rPr>
          <w:sz w:val="28"/>
          <w:szCs w:val="28"/>
        </w:rPr>
        <w:t>майже</w:t>
      </w:r>
      <w:proofErr w:type="spellEnd"/>
      <w:r w:rsidRPr="0099675E">
        <w:rPr>
          <w:sz w:val="28"/>
          <w:szCs w:val="28"/>
        </w:rPr>
        <w:t xml:space="preserve"> не </w:t>
      </w:r>
      <w:proofErr w:type="spellStart"/>
      <w:r w:rsidRPr="0099675E">
        <w:rPr>
          <w:sz w:val="28"/>
          <w:szCs w:val="28"/>
        </w:rPr>
        <w:t>виступає</w:t>
      </w:r>
      <w:proofErr w:type="spellEnd"/>
      <w:r w:rsidRPr="0099675E">
        <w:rPr>
          <w:sz w:val="28"/>
          <w:szCs w:val="28"/>
        </w:rPr>
        <w:t xml:space="preserve"> вперед. </w:t>
      </w:r>
      <w:r>
        <w:rPr>
          <w:sz w:val="28"/>
          <w:szCs w:val="28"/>
        </w:rPr>
        <w:tab/>
      </w:r>
      <w:proofErr w:type="spellStart"/>
      <w:r w:rsidRPr="0099675E">
        <w:rPr>
          <w:sz w:val="28"/>
          <w:szCs w:val="28"/>
        </w:rPr>
        <w:t>Мозкова</w:t>
      </w:r>
      <w:proofErr w:type="spellEnd"/>
      <w:r w:rsidRPr="0099675E">
        <w:rPr>
          <w:sz w:val="28"/>
          <w:szCs w:val="28"/>
        </w:rPr>
        <w:t xml:space="preserve"> </w:t>
      </w:r>
      <w:proofErr w:type="spellStart"/>
      <w:r w:rsidRPr="0099675E">
        <w:rPr>
          <w:sz w:val="28"/>
          <w:szCs w:val="28"/>
        </w:rPr>
        <w:t>частина</w:t>
      </w:r>
      <w:proofErr w:type="spellEnd"/>
      <w:r w:rsidRPr="0099675E">
        <w:rPr>
          <w:sz w:val="28"/>
          <w:szCs w:val="28"/>
        </w:rPr>
        <w:t xml:space="preserve"> черепа </w:t>
      </w:r>
      <w:proofErr w:type="spellStart"/>
      <w:r w:rsidRPr="0099675E">
        <w:rPr>
          <w:sz w:val="28"/>
          <w:szCs w:val="28"/>
        </w:rPr>
        <w:t>збільшується</w:t>
      </w:r>
      <w:proofErr w:type="spellEnd"/>
      <w:r w:rsidRPr="0099675E">
        <w:rPr>
          <w:sz w:val="28"/>
          <w:szCs w:val="28"/>
        </w:rPr>
        <w:t xml:space="preserve"> </w:t>
      </w:r>
      <w:proofErr w:type="spellStart"/>
      <w:r w:rsidRPr="0099675E">
        <w:rPr>
          <w:sz w:val="28"/>
          <w:szCs w:val="28"/>
        </w:rPr>
        <w:t>значно</w:t>
      </w:r>
      <w:proofErr w:type="spellEnd"/>
      <w:r w:rsidRPr="0099675E">
        <w:rPr>
          <w:sz w:val="28"/>
          <w:szCs w:val="28"/>
        </w:rPr>
        <w:t xml:space="preserve"> </w:t>
      </w:r>
      <w:proofErr w:type="spellStart"/>
      <w:r w:rsidRPr="0099675E">
        <w:rPr>
          <w:sz w:val="28"/>
          <w:szCs w:val="28"/>
        </w:rPr>
        <w:t>менше</w:t>
      </w:r>
      <w:proofErr w:type="spellEnd"/>
      <w:r w:rsidRPr="0099675E">
        <w:rPr>
          <w:sz w:val="28"/>
          <w:szCs w:val="28"/>
        </w:rPr>
        <w:t xml:space="preserve">, </w:t>
      </w:r>
      <w:proofErr w:type="spellStart"/>
      <w:r w:rsidRPr="0099675E">
        <w:rPr>
          <w:sz w:val="28"/>
          <w:szCs w:val="28"/>
        </w:rPr>
        <w:t>ніж</w:t>
      </w:r>
      <w:proofErr w:type="spellEnd"/>
      <w:r w:rsidRPr="0099675E">
        <w:rPr>
          <w:sz w:val="28"/>
          <w:szCs w:val="28"/>
        </w:rPr>
        <w:t xml:space="preserve"> </w:t>
      </w:r>
      <w:proofErr w:type="spellStart"/>
      <w:r w:rsidRPr="0099675E">
        <w:rPr>
          <w:sz w:val="28"/>
          <w:szCs w:val="28"/>
        </w:rPr>
        <w:t>лицева</w:t>
      </w:r>
      <w:proofErr w:type="spellEnd"/>
      <w:r w:rsidRPr="0099675E">
        <w:rPr>
          <w:sz w:val="28"/>
          <w:szCs w:val="28"/>
        </w:rPr>
        <w:t>.</w:t>
      </w:r>
    </w:p>
    <w:p w:rsidR="00D3611A" w:rsidRPr="0099675E" w:rsidRDefault="00D3611A" w:rsidP="00D3611A">
      <w:pPr>
        <w:jc w:val="both"/>
        <w:rPr>
          <w:sz w:val="28"/>
          <w:szCs w:val="28"/>
        </w:rPr>
      </w:pPr>
      <w:proofErr w:type="spellStart"/>
      <w:r w:rsidRPr="0099675E">
        <w:rPr>
          <w:sz w:val="28"/>
          <w:szCs w:val="28"/>
        </w:rPr>
        <w:t>Іншою</w:t>
      </w:r>
      <w:proofErr w:type="spellEnd"/>
      <w:r w:rsidRPr="0099675E">
        <w:rPr>
          <w:sz w:val="28"/>
          <w:szCs w:val="28"/>
        </w:rPr>
        <w:t xml:space="preserve"> </w:t>
      </w:r>
      <w:proofErr w:type="spellStart"/>
      <w:r w:rsidRPr="0099675E">
        <w:rPr>
          <w:sz w:val="28"/>
          <w:szCs w:val="28"/>
        </w:rPr>
        <w:t>особливістю</w:t>
      </w:r>
      <w:proofErr w:type="spellEnd"/>
      <w:r w:rsidRPr="0099675E">
        <w:rPr>
          <w:sz w:val="28"/>
          <w:szCs w:val="28"/>
        </w:rPr>
        <w:t xml:space="preserve"> черепа </w:t>
      </w:r>
      <w:proofErr w:type="spellStart"/>
      <w:r w:rsidRPr="0099675E">
        <w:rPr>
          <w:sz w:val="28"/>
          <w:szCs w:val="28"/>
        </w:rPr>
        <w:t>новонародженого</w:t>
      </w:r>
      <w:proofErr w:type="spellEnd"/>
      <w:r w:rsidRPr="0099675E">
        <w:rPr>
          <w:sz w:val="28"/>
          <w:szCs w:val="28"/>
        </w:rPr>
        <w:t xml:space="preserve"> є </w:t>
      </w:r>
      <w:proofErr w:type="spellStart"/>
      <w:r w:rsidRPr="0099675E">
        <w:rPr>
          <w:sz w:val="28"/>
          <w:szCs w:val="28"/>
        </w:rPr>
        <w:t>наявність</w:t>
      </w:r>
      <w:proofErr w:type="spellEnd"/>
      <w:r w:rsidRPr="0099675E">
        <w:rPr>
          <w:sz w:val="28"/>
          <w:szCs w:val="28"/>
        </w:rPr>
        <w:t xml:space="preserve"> </w:t>
      </w:r>
      <w:proofErr w:type="spellStart"/>
      <w:r w:rsidRPr="0099675E">
        <w:rPr>
          <w:sz w:val="28"/>
          <w:szCs w:val="28"/>
        </w:rPr>
        <w:t>тім'ячок</w:t>
      </w:r>
      <w:proofErr w:type="spellEnd"/>
      <w:r w:rsidRPr="0099675E">
        <w:rPr>
          <w:sz w:val="28"/>
          <w:szCs w:val="28"/>
        </w:rPr>
        <w:t xml:space="preserve">. Вони </w:t>
      </w:r>
      <w:proofErr w:type="spellStart"/>
      <w:r w:rsidRPr="0099675E">
        <w:rPr>
          <w:sz w:val="28"/>
          <w:szCs w:val="28"/>
        </w:rPr>
        <w:t>знаходяться</w:t>
      </w:r>
      <w:proofErr w:type="spellEnd"/>
      <w:r w:rsidRPr="0099675E">
        <w:rPr>
          <w:sz w:val="28"/>
          <w:szCs w:val="28"/>
        </w:rPr>
        <w:t xml:space="preserve"> на </w:t>
      </w:r>
      <w:proofErr w:type="spellStart"/>
      <w:r w:rsidRPr="0099675E">
        <w:rPr>
          <w:sz w:val="28"/>
          <w:szCs w:val="28"/>
        </w:rPr>
        <w:t>місцях</w:t>
      </w:r>
      <w:proofErr w:type="spellEnd"/>
      <w:r w:rsidRPr="0099675E">
        <w:rPr>
          <w:sz w:val="28"/>
          <w:szCs w:val="28"/>
        </w:rPr>
        <w:t xml:space="preserve"> </w:t>
      </w:r>
      <w:proofErr w:type="spellStart"/>
      <w:r w:rsidRPr="0099675E">
        <w:rPr>
          <w:sz w:val="28"/>
          <w:szCs w:val="28"/>
        </w:rPr>
        <w:t>пересічення</w:t>
      </w:r>
      <w:proofErr w:type="spellEnd"/>
      <w:r w:rsidRPr="0099675E">
        <w:rPr>
          <w:sz w:val="28"/>
          <w:szCs w:val="28"/>
        </w:rPr>
        <w:t xml:space="preserve"> </w:t>
      </w:r>
      <w:proofErr w:type="spellStart"/>
      <w:r w:rsidRPr="0099675E">
        <w:rPr>
          <w:sz w:val="28"/>
          <w:szCs w:val="28"/>
        </w:rPr>
        <w:t>швів</w:t>
      </w:r>
      <w:proofErr w:type="spellEnd"/>
      <w:r w:rsidRPr="0099675E">
        <w:rPr>
          <w:sz w:val="28"/>
          <w:szCs w:val="28"/>
        </w:rPr>
        <w:t xml:space="preserve">, де </w:t>
      </w:r>
      <w:proofErr w:type="spellStart"/>
      <w:r w:rsidRPr="0099675E">
        <w:rPr>
          <w:sz w:val="28"/>
          <w:szCs w:val="28"/>
        </w:rPr>
        <w:t>збереглися</w:t>
      </w:r>
      <w:proofErr w:type="spellEnd"/>
      <w:r w:rsidRPr="0099675E">
        <w:rPr>
          <w:sz w:val="28"/>
          <w:szCs w:val="28"/>
        </w:rPr>
        <w:t xml:space="preserve"> </w:t>
      </w:r>
      <w:proofErr w:type="spellStart"/>
      <w:r w:rsidRPr="0099675E">
        <w:rPr>
          <w:sz w:val="28"/>
          <w:szCs w:val="28"/>
        </w:rPr>
        <w:t>залишки</w:t>
      </w:r>
      <w:proofErr w:type="spellEnd"/>
      <w:r w:rsidRPr="0099675E">
        <w:rPr>
          <w:sz w:val="28"/>
          <w:szCs w:val="28"/>
        </w:rPr>
        <w:t xml:space="preserve"> </w:t>
      </w:r>
      <w:proofErr w:type="spellStart"/>
      <w:r w:rsidRPr="0099675E">
        <w:rPr>
          <w:sz w:val="28"/>
          <w:szCs w:val="28"/>
        </w:rPr>
        <w:t>сполучної</w:t>
      </w:r>
      <w:proofErr w:type="spellEnd"/>
      <w:r w:rsidRPr="0099675E">
        <w:rPr>
          <w:sz w:val="28"/>
          <w:szCs w:val="28"/>
        </w:rPr>
        <w:t xml:space="preserve"> </w:t>
      </w:r>
      <w:proofErr w:type="spellStart"/>
      <w:r w:rsidRPr="0099675E">
        <w:rPr>
          <w:sz w:val="28"/>
          <w:szCs w:val="28"/>
        </w:rPr>
        <w:t>тканини</w:t>
      </w:r>
      <w:proofErr w:type="spellEnd"/>
      <w:r w:rsidRPr="0099675E">
        <w:rPr>
          <w:sz w:val="28"/>
          <w:szCs w:val="28"/>
        </w:rPr>
        <w:t xml:space="preserve">. </w:t>
      </w:r>
      <w:proofErr w:type="spellStart"/>
      <w:r w:rsidRPr="0099675E">
        <w:rPr>
          <w:sz w:val="28"/>
          <w:szCs w:val="28"/>
        </w:rPr>
        <w:t>Наявність</w:t>
      </w:r>
      <w:proofErr w:type="spellEnd"/>
      <w:r w:rsidRPr="0099675E">
        <w:rPr>
          <w:sz w:val="28"/>
          <w:szCs w:val="28"/>
        </w:rPr>
        <w:t xml:space="preserve"> </w:t>
      </w:r>
      <w:proofErr w:type="spellStart"/>
      <w:r w:rsidRPr="0099675E">
        <w:rPr>
          <w:sz w:val="28"/>
          <w:szCs w:val="28"/>
        </w:rPr>
        <w:t>їх</w:t>
      </w:r>
      <w:proofErr w:type="spellEnd"/>
      <w:r w:rsidRPr="0099675E">
        <w:rPr>
          <w:sz w:val="28"/>
          <w:szCs w:val="28"/>
        </w:rPr>
        <w:t xml:space="preserve"> </w:t>
      </w:r>
      <w:proofErr w:type="spellStart"/>
      <w:r w:rsidRPr="0099675E">
        <w:rPr>
          <w:sz w:val="28"/>
          <w:szCs w:val="28"/>
        </w:rPr>
        <w:t>має</w:t>
      </w:r>
      <w:proofErr w:type="spellEnd"/>
      <w:r w:rsidRPr="0099675E">
        <w:rPr>
          <w:sz w:val="28"/>
          <w:szCs w:val="28"/>
        </w:rPr>
        <w:t xml:space="preserve"> велике </w:t>
      </w:r>
      <w:proofErr w:type="spellStart"/>
      <w:r w:rsidRPr="0099675E">
        <w:rPr>
          <w:sz w:val="28"/>
          <w:szCs w:val="28"/>
        </w:rPr>
        <w:t>значення</w:t>
      </w:r>
      <w:proofErr w:type="spellEnd"/>
      <w:r w:rsidRPr="0099675E">
        <w:rPr>
          <w:sz w:val="28"/>
          <w:szCs w:val="28"/>
        </w:rPr>
        <w:t xml:space="preserve">, </w:t>
      </w:r>
      <w:proofErr w:type="spellStart"/>
      <w:r w:rsidRPr="0099675E">
        <w:rPr>
          <w:sz w:val="28"/>
          <w:szCs w:val="28"/>
        </w:rPr>
        <w:t>оскільки</w:t>
      </w:r>
      <w:proofErr w:type="spellEnd"/>
      <w:r w:rsidRPr="0099675E">
        <w:rPr>
          <w:sz w:val="28"/>
          <w:szCs w:val="28"/>
        </w:rPr>
        <w:t xml:space="preserve"> </w:t>
      </w:r>
      <w:proofErr w:type="spellStart"/>
      <w:r w:rsidRPr="0099675E">
        <w:rPr>
          <w:sz w:val="28"/>
          <w:szCs w:val="28"/>
        </w:rPr>
        <w:t>це</w:t>
      </w:r>
      <w:proofErr w:type="spellEnd"/>
      <w:r w:rsidRPr="0099675E">
        <w:rPr>
          <w:sz w:val="28"/>
          <w:szCs w:val="28"/>
        </w:rPr>
        <w:t xml:space="preserve"> </w:t>
      </w:r>
      <w:proofErr w:type="spellStart"/>
      <w:r w:rsidRPr="0099675E">
        <w:rPr>
          <w:sz w:val="28"/>
          <w:szCs w:val="28"/>
        </w:rPr>
        <w:t>дає</w:t>
      </w:r>
      <w:proofErr w:type="spellEnd"/>
      <w:r w:rsidRPr="0099675E">
        <w:rPr>
          <w:sz w:val="28"/>
          <w:szCs w:val="28"/>
        </w:rPr>
        <w:t xml:space="preserve"> </w:t>
      </w:r>
      <w:proofErr w:type="spellStart"/>
      <w:r w:rsidRPr="0099675E">
        <w:rPr>
          <w:sz w:val="28"/>
          <w:szCs w:val="28"/>
        </w:rPr>
        <w:t>змогу</w:t>
      </w:r>
      <w:proofErr w:type="spellEnd"/>
      <w:r w:rsidRPr="0099675E">
        <w:rPr>
          <w:sz w:val="28"/>
          <w:szCs w:val="28"/>
        </w:rPr>
        <w:t xml:space="preserve"> </w:t>
      </w:r>
      <w:proofErr w:type="spellStart"/>
      <w:r w:rsidRPr="0099675E">
        <w:rPr>
          <w:sz w:val="28"/>
          <w:szCs w:val="28"/>
        </w:rPr>
        <w:t>кісткам</w:t>
      </w:r>
      <w:proofErr w:type="spellEnd"/>
      <w:r w:rsidRPr="0099675E">
        <w:rPr>
          <w:sz w:val="28"/>
          <w:szCs w:val="28"/>
        </w:rPr>
        <w:t xml:space="preserve"> черепа </w:t>
      </w:r>
      <w:proofErr w:type="spellStart"/>
      <w:r w:rsidRPr="0099675E">
        <w:rPr>
          <w:sz w:val="28"/>
          <w:szCs w:val="28"/>
        </w:rPr>
        <w:t>зміщуватися</w:t>
      </w:r>
      <w:proofErr w:type="spellEnd"/>
      <w:r w:rsidRPr="0099675E">
        <w:rPr>
          <w:sz w:val="28"/>
          <w:szCs w:val="28"/>
        </w:rPr>
        <w:t xml:space="preserve"> </w:t>
      </w:r>
      <w:proofErr w:type="spellStart"/>
      <w:r w:rsidRPr="0099675E">
        <w:rPr>
          <w:sz w:val="28"/>
          <w:szCs w:val="28"/>
        </w:rPr>
        <w:t>під</w:t>
      </w:r>
      <w:proofErr w:type="spellEnd"/>
      <w:r w:rsidRPr="0099675E">
        <w:rPr>
          <w:sz w:val="28"/>
          <w:szCs w:val="28"/>
        </w:rPr>
        <w:t xml:space="preserve"> час </w:t>
      </w:r>
      <w:proofErr w:type="spellStart"/>
      <w:r w:rsidRPr="0099675E">
        <w:rPr>
          <w:sz w:val="28"/>
          <w:szCs w:val="28"/>
        </w:rPr>
        <w:t>пологів</w:t>
      </w:r>
      <w:proofErr w:type="spellEnd"/>
      <w:r w:rsidRPr="0099675E">
        <w:rPr>
          <w:sz w:val="28"/>
          <w:szCs w:val="28"/>
        </w:rPr>
        <w:t xml:space="preserve">. </w:t>
      </w:r>
      <w:proofErr w:type="spellStart"/>
      <w:r w:rsidRPr="0099675E">
        <w:rPr>
          <w:sz w:val="28"/>
          <w:szCs w:val="28"/>
        </w:rPr>
        <w:t>Усі</w:t>
      </w:r>
      <w:proofErr w:type="spellEnd"/>
      <w:r w:rsidRPr="0099675E">
        <w:rPr>
          <w:sz w:val="28"/>
          <w:szCs w:val="28"/>
        </w:rPr>
        <w:t xml:space="preserve"> </w:t>
      </w:r>
      <w:proofErr w:type="spellStart"/>
      <w:r w:rsidRPr="0099675E">
        <w:rPr>
          <w:sz w:val="28"/>
          <w:szCs w:val="28"/>
        </w:rPr>
        <w:t>тім'ячка</w:t>
      </w:r>
      <w:proofErr w:type="spellEnd"/>
      <w:r w:rsidRPr="0099675E">
        <w:rPr>
          <w:sz w:val="28"/>
          <w:szCs w:val="28"/>
        </w:rPr>
        <w:t xml:space="preserve"> </w:t>
      </w:r>
      <w:proofErr w:type="spellStart"/>
      <w:r w:rsidRPr="0099675E">
        <w:rPr>
          <w:sz w:val="28"/>
          <w:szCs w:val="28"/>
        </w:rPr>
        <w:t>заростають</w:t>
      </w:r>
      <w:proofErr w:type="spellEnd"/>
      <w:r w:rsidRPr="0099675E">
        <w:rPr>
          <w:sz w:val="28"/>
          <w:szCs w:val="28"/>
        </w:rPr>
        <w:t xml:space="preserve"> на 2-3 </w:t>
      </w:r>
      <w:proofErr w:type="spellStart"/>
      <w:r w:rsidRPr="0099675E">
        <w:rPr>
          <w:sz w:val="28"/>
          <w:szCs w:val="28"/>
        </w:rPr>
        <w:t>місяці</w:t>
      </w:r>
      <w:proofErr w:type="spellEnd"/>
      <w:r w:rsidRPr="0099675E">
        <w:rPr>
          <w:sz w:val="28"/>
          <w:szCs w:val="28"/>
        </w:rPr>
        <w:t xml:space="preserve"> </w:t>
      </w:r>
      <w:proofErr w:type="spellStart"/>
      <w:r w:rsidRPr="0099675E">
        <w:rPr>
          <w:sz w:val="28"/>
          <w:szCs w:val="28"/>
        </w:rPr>
        <w:t>після</w:t>
      </w:r>
      <w:proofErr w:type="spellEnd"/>
      <w:r w:rsidRPr="0099675E">
        <w:rPr>
          <w:sz w:val="28"/>
          <w:szCs w:val="28"/>
        </w:rPr>
        <w:t xml:space="preserve"> </w:t>
      </w:r>
      <w:proofErr w:type="spellStart"/>
      <w:r w:rsidRPr="0099675E">
        <w:rPr>
          <w:sz w:val="28"/>
          <w:szCs w:val="28"/>
        </w:rPr>
        <w:t>народження</w:t>
      </w:r>
      <w:proofErr w:type="spellEnd"/>
      <w:r w:rsidRPr="0099675E">
        <w:rPr>
          <w:sz w:val="28"/>
          <w:szCs w:val="28"/>
        </w:rPr>
        <w:t xml:space="preserve">, </w:t>
      </w:r>
      <w:proofErr w:type="spellStart"/>
      <w:r w:rsidRPr="0099675E">
        <w:rPr>
          <w:sz w:val="28"/>
          <w:szCs w:val="28"/>
        </w:rPr>
        <w:t>окрім</w:t>
      </w:r>
      <w:proofErr w:type="spellEnd"/>
      <w:r w:rsidRPr="0099675E">
        <w:rPr>
          <w:sz w:val="28"/>
          <w:szCs w:val="28"/>
        </w:rPr>
        <w:t xml:space="preserve"> лобного (на другому </w:t>
      </w:r>
      <w:proofErr w:type="spellStart"/>
      <w:r w:rsidRPr="0099675E">
        <w:rPr>
          <w:sz w:val="28"/>
          <w:szCs w:val="28"/>
        </w:rPr>
        <w:t>році</w:t>
      </w:r>
      <w:proofErr w:type="spellEnd"/>
      <w:r w:rsidRPr="0099675E">
        <w:rPr>
          <w:sz w:val="28"/>
          <w:szCs w:val="28"/>
        </w:rPr>
        <w:t xml:space="preserve"> </w:t>
      </w:r>
      <w:proofErr w:type="spellStart"/>
      <w:r w:rsidRPr="0099675E">
        <w:rPr>
          <w:sz w:val="28"/>
          <w:szCs w:val="28"/>
        </w:rPr>
        <w:t>життя</w:t>
      </w:r>
      <w:proofErr w:type="spellEnd"/>
      <w:r w:rsidRPr="0099675E">
        <w:rPr>
          <w:sz w:val="28"/>
          <w:szCs w:val="28"/>
        </w:rPr>
        <w:t>).</w:t>
      </w:r>
    </w:p>
    <w:p w:rsidR="00D3611A" w:rsidRPr="0099675E" w:rsidRDefault="00D3611A" w:rsidP="00D3611A">
      <w:pPr>
        <w:jc w:val="both"/>
        <w:rPr>
          <w:sz w:val="28"/>
          <w:szCs w:val="28"/>
        </w:rPr>
      </w:pPr>
      <w:r>
        <w:rPr>
          <w:sz w:val="28"/>
          <w:szCs w:val="28"/>
        </w:rPr>
        <w:tab/>
      </w:r>
      <w:proofErr w:type="spellStart"/>
      <w:r>
        <w:rPr>
          <w:sz w:val="28"/>
          <w:szCs w:val="28"/>
        </w:rPr>
        <w:t>Повітря</w:t>
      </w:r>
      <w:r w:rsidRPr="0099675E">
        <w:rPr>
          <w:sz w:val="28"/>
          <w:szCs w:val="28"/>
        </w:rPr>
        <w:t>носні</w:t>
      </w:r>
      <w:proofErr w:type="spellEnd"/>
      <w:r w:rsidRPr="0099675E">
        <w:rPr>
          <w:sz w:val="28"/>
          <w:szCs w:val="28"/>
        </w:rPr>
        <w:t xml:space="preserve"> </w:t>
      </w:r>
      <w:proofErr w:type="spellStart"/>
      <w:r w:rsidRPr="0099675E">
        <w:rPr>
          <w:sz w:val="28"/>
          <w:szCs w:val="28"/>
        </w:rPr>
        <w:t>порожнини</w:t>
      </w:r>
      <w:proofErr w:type="spellEnd"/>
      <w:r w:rsidRPr="0099675E">
        <w:rPr>
          <w:sz w:val="28"/>
          <w:szCs w:val="28"/>
        </w:rPr>
        <w:t xml:space="preserve"> (гайморова і т.п.) в </w:t>
      </w:r>
      <w:proofErr w:type="spellStart"/>
      <w:r w:rsidRPr="0099675E">
        <w:rPr>
          <w:sz w:val="28"/>
          <w:szCs w:val="28"/>
        </w:rPr>
        <w:t>кістках</w:t>
      </w:r>
      <w:proofErr w:type="spellEnd"/>
      <w:r w:rsidRPr="0099675E">
        <w:rPr>
          <w:sz w:val="28"/>
          <w:szCs w:val="28"/>
        </w:rPr>
        <w:t xml:space="preserve"> черепа </w:t>
      </w:r>
      <w:proofErr w:type="spellStart"/>
      <w:r w:rsidRPr="0099675E">
        <w:rPr>
          <w:sz w:val="28"/>
          <w:szCs w:val="28"/>
        </w:rPr>
        <w:t>ще</w:t>
      </w:r>
      <w:proofErr w:type="spellEnd"/>
      <w:r w:rsidRPr="0099675E">
        <w:rPr>
          <w:sz w:val="28"/>
          <w:szCs w:val="28"/>
        </w:rPr>
        <w:t xml:space="preserve"> не </w:t>
      </w:r>
      <w:proofErr w:type="spellStart"/>
      <w:r w:rsidRPr="0099675E">
        <w:rPr>
          <w:sz w:val="28"/>
          <w:szCs w:val="28"/>
        </w:rPr>
        <w:t>розвилися</w:t>
      </w:r>
      <w:proofErr w:type="spellEnd"/>
      <w:r w:rsidRPr="0099675E">
        <w:rPr>
          <w:sz w:val="28"/>
          <w:szCs w:val="28"/>
        </w:rPr>
        <w:t xml:space="preserve">. </w:t>
      </w:r>
      <w:proofErr w:type="spellStart"/>
      <w:r w:rsidRPr="0099675E">
        <w:rPr>
          <w:sz w:val="28"/>
          <w:szCs w:val="28"/>
        </w:rPr>
        <w:t>Унаслідок</w:t>
      </w:r>
      <w:proofErr w:type="spellEnd"/>
      <w:r w:rsidRPr="0099675E">
        <w:rPr>
          <w:sz w:val="28"/>
          <w:szCs w:val="28"/>
        </w:rPr>
        <w:t xml:space="preserve"> слабого </w:t>
      </w:r>
      <w:proofErr w:type="spellStart"/>
      <w:r w:rsidRPr="0099675E">
        <w:rPr>
          <w:sz w:val="28"/>
          <w:szCs w:val="28"/>
        </w:rPr>
        <w:t>розвитку</w:t>
      </w:r>
      <w:proofErr w:type="spellEnd"/>
      <w:r w:rsidRPr="0099675E">
        <w:rPr>
          <w:sz w:val="28"/>
          <w:szCs w:val="28"/>
        </w:rPr>
        <w:t xml:space="preserve"> </w:t>
      </w:r>
      <w:proofErr w:type="spellStart"/>
      <w:r w:rsidRPr="0099675E">
        <w:rPr>
          <w:sz w:val="28"/>
          <w:szCs w:val="28"/>
        </w:rPr>
        <w:t>мускулатури</w:t>
      </w:r>
      <w:proofErr w:type="spellEnd"/>
      <w:r w:rsidRPr="0099675E">
        <w:rPr>
          <w:sz w:val="28"/>
          <w:szCs w:val="28"/>
        </w:rPr>
        <w:t xml:space="preserve">, яка </w:t>
      </w:r>
      <w:proofErr w:type="spellStart"/>
      <w:r w:rsidRPr="0099675E">
        <w:rPr>
          <w:sz w:val="28"/>
          <w:szCs w:val="28"/>
        </w:rPr>
        <w:t>ще</w:t>
      </w:r>
      <w:proofErr w:type="spellEnd"/>
      <w:r w:rsidRPr="0099675E">
        <w:rPr>
          <w:sz w:val="28"/>
          <w:szCs w:val="28"/>
        </w:rPr>
        <w:t xml:space="preserve"> не почала </w:t>
      </w:r>
      <w:proofErr w:type="spellStart"/>
      <w:r w:rsidRPr="0099675E">
        <w:rPr>
          <w:sz w:val="28"/>
          <w:szCs w:val="28"/>
        </w:rPr>
        <w:t>функціону</w:t>
      </w:r>
      <w:r>
        <w:rPr>
          <w:sz w:val="28"/>
          <w:szCs w:val="28"/>
        </w:rPr>
        <w:t>вати</w:t>
      </w:r>
      <w:proofErr w:type="spellEnd"/>
      <w:r>
        <w:rPr>
          <w:sz w:val="28"/>
          <w:szCs w:val="28"/>
        </w:rPr>
        <w:t xml:space="preserve">, </w:t>
      </w:r>
      <w:proofErr w:type="spellStart"/>
      <w:r>
        <w:rPr>
          <w:sz w:val="28"/>
          <w:szCs w:val="28"/>
        </w:rPr>
        <w:t>різні</w:t>
      </w:r>
      <w:proofErr w:type="spellEnd"/>
      <w:r>
        <w:rPr>
          <w:sz w:val="28"/>
          <w:szCs w:val="28"/>
        </w:rPr>
        <w:t xml:space="preserve"> </w:t>
      </w:r>
      <w:proofErr w:type="spellStart"/>
      <w:r>
        <w:rPr>
          <w:sz w:val="28"/>
          <w:szCs w:val="28"/>
        </w:rPr>
        <w:t>м'язові</w:t>
      </w:r>
      <w:proofErr w:type="spellEnd"/>
      <w:r>
        <w:rPr>
          <w:sz w:val="28"/>
          <w:szCs w:val="28"/>
        </w:rPr>
        <w:t xml:space="preserve"> горби, </w:t>
      </w:r>
      <w:proofErr w:type="spellStart"/>
      <w:r>
        <w:rPr>
          <w:sz w:val="28"/>
          <w:szCs w:val="28"/>
        </w:rPr>
        <w:t>греб</w:t>
      </w:r>
      <w:r w:rsidRPr="0099675E">
        <w:rPr>
          <w:sz w:val="28"/>
          <w:szCs w:val="28"/>
        </w:rPr>
        <w:t>ні</w:t>
      </w:r>
      <w:proofErr w:type="spellEnd"/>
      <w:r w:rsidRPr="0099675E">
        <w:rPr>
          <w:sz w:val="28"/>
          <w:szCs w:val="28"/>
        </w:rPr>
        <w:t xml:space="preserve"> та </w:t>
      </w:r>
      <w:proofErr w:type="spellStart"/>
      <w:r w:rsidRPr="0099675E">
        <w:rPr>
          <w:sz w:val="28"/>
          <w:szCs w:val="28"/>
        </w:rPr>
        <w:t>лінії</w:t>
      </w:r>
      <w:proofErr w:type="spellEnd"/>
      <w:r w:rsidRPr="0099675E">
        <w:rPr>
          <w:sz w:val="28"/>
          <w:szCs w:val="28"/>
        </w:rPr>
        <w:t xml:space="preserve"> </w:t>
      </w:r>
      <w:proofErr w:type="spellStart"/>
      <w:r w:rsidRPr="0099675E">
        <w:rPr>
          <w:sz w:val="28"/>
          <w:szCs w:val="28"/>
        </w:rPr>
        <w:t>виражені</w:t>
      </w:r>
      <w:proofErr w:type="spellEnd"/>
      <w:r w:rsidRPr="0099675E">
        <w:rPr>
          <w:sz w:val="28"/>
          <w:szCs w:val="28"/>
        </w:rPr>
        <w:t xml:space="preserve"> слабо.</w:t>
      </w:r>
    </w:p>
    <w:p w:rsidR="00D3611A" w:rsidRPr="001361FA" w:rsidRDefault="00D3611A" w:rsidP="00D3611A">
      <w:pPr>
        <w:jc w:val="both"/>
        <w:rPr>
          <w:sz w:val="28"/>
          <w:szCs w:val="28"/>
        </w:rPr>
      </w:pPr>
      <w:r>
        <w:rPr>
          <w:sz w:val="28"/>
          <w:szCs w:val="28"/>
        </w:rPr>
        <w:tab/>
      </w:r>
      <w:r w:rsidRPr="001361FA">
        <w:rPr>
          <w:sz w:val="28"/>
          <w:szCs w:val="28"/>
        </w:rPr>
        <w:t xml:space="preserve">У </w:t>
      </w:r>
      <w:proofErr w:type="spellStart"/>
      <w:r w:rsidRPr="001361FA">
        <w:rPr>
          <w:sz w:val="28"/>
          <w:szCs w:val="28"/>
        </w:rPr>
        <w:t>новонародженого</w:t>
      </w:r>
      <w:proofErr w:type="spellEnd"/>
      <w:r w:rsidRPr="001361FA">
        <w:rPr>
          <w:sz w:val="28"/>
          <w:szCs w:val="28"/>
        </w:rPr>
        <w:t xml:space="preserve"> </w:t>
      </w:r>
      <w:proofErr w:type="spellStart"/>
      <w:r w:rsidRPr="001361FA">
        <w:rPr>
          <w:sz w:val="28"/>
          <w:szCs w:val="28"/>
        </w:rPr>
        <w:t>відзначається</w:t>
      </w:r>
      <w:proofErr w:type="spellEnd"/>
      <w:r w:rsidRPr="001361FA">
        <w:rPr>
          <w:sz w:val="28"/>
          <w:szCs w:val="28"/>
        </w:rPr>
        <w:t xml:space="preserve"> </w:t>
      </w:r>
      <w:proofErr w:type="spellStart"/>
      <w:r w:rsidRPr="001361FA">
        <w:rPr>
          <w:sz w:val="28"/>
          <w:szCs w:val="28"/>
        </w:rPr>
        <w:t>диспропорція</w:t>
      </w:r>
      <w:proofErr w:type="spellEnd"/>
      <w:r w:rsidRPr="001361FA">
        <w:rPr>
          <w:sz w:val="28"/>
          <w:szCs w:val="28"/>
        </w:rPr>
        <w:t xml:space="preserve"> </w:t>
      </w:r>
      <w:proofErr w:type="spellStart"/>
      <w:r w:rsidRPr="001361FA">
        <w:rPr>
          <w:sz w:val="28"/>
          <w:szCs w:val="28"/>
        </w:rPr>
        <w:t>між</w:t>
      </w:r>
      <w:proofErr w:type="spellEnd"/>
      <w:r w:rsidRPr="001361FA">
        <w:rPr>
          <w:sz w:val="28"/>
          <w:szCs w:val="28"/>
        </w:rPr>
        <w:t xml:space="preserve"> </w:t>
      </w:r>
      <w:proofErr w:type="spellStart"/>
      <w:r w:rsidRPr="001361FA">
        <w:rPr>
          <w:sz w:val="28"/>
          <w:szCs w:val="28"/>
        </w:rPr>
        <w:t>середнім</w:t>
      </w:r>
      <w:proofErr w:type="spellEnd"/>
      <w:r w:rsidRPr="001361FA">
        <w:rPr>
          <w:sz w:val="28"/>
          <w:szCs w:val="28"/>
        </w:rPr>
        <w:t xml:space="preserve"> та </w:t>
      </w:r>
      <w:proofErr w:type="spellStart"/>
      <w:r w:rsidRPr="001361FA">
        <w:rPr>
          <w:sz w:val="28"/>
          <w:szCs w:val="28"/>
        </w:rPr>
        <w:t>нижнім</w:t>
      </w:r>
      <w:proofErr w:type="spellEnd"/>
      <w:r w:rsidRPr="001361FA">
        <w:rPr>
          <w:sz w:val="28"/>
          <w:szCs w:val="28"/>
        </w:rPr>
        <w:t xml:space="preserve"> </w:t>
      </w:r>
      <w:proofErr w:type="spellStart"/>
      <w:r w:rsidRPr="001361FA">
        <w:rPr>
          <w:sz w:val="28"/>
          <w:szCs w:val="28"/>
        </w:rPr>
        <w:t>відділом</w:t>
      </w:r>
      <w:proofErr w:type="spellEnd"/>
      <w:r w:rsidRPr="001361FA">
        <w:rPr>
          <w:sz w:val="28"/>
          <w:szCs w:val="28"/>
        </w:rPr>
        <w:t xml:space="preserve"> </w:t>
      </w:r>
      <w:proofErr w:type="spellStart"/>
      <w:r w:rsidRPr="001361FA">
        <w:rPr>
          <w:sz w:val="28"/>
          <w:szCs w:val="28"/>
        </w:rPr>
        <w:t>обличчя</w:t>
      </w:r>
      <w:proofErr w:type="spellEnd"/>
      <w:r w:rsidRPr="001361FA">
        <w:rPr>
          <w:sz w:val="28"/>
          <w:szCs w:val="28"/>
        </w:rPr>
        <w:t xml:space="preserve">, яка </w:t>
      </w:r>
      <w:proofErr w:type="spellStart"/>
      <w:r w:rsidRPr="001361FA">
        <w:rPr>
          <w:sz w:val="28"/>
          <w:szCs w:val="28"/>
        </w:rPr>
        <w:t>зумовлена</w:t>
      </w:r>
      <w:proofErr w:type="spellEnd"/>
      <w:r w:rsidRPr="001361FA">
        <w:rPr>
          <w:sz w:val="28"/>
          <w:szCs w:val="28"/>
        </w:rPr>
        <w:t xml:space="preserve"> </w:t>
      </w:r>
      <w:proofErr w:type="spellStart"/>
      <w:r w:rsidRPr="001361FA">
        <w:rPr>
          <w:sz w:val="28"/>
          <w:szCs w:val="28"/>
        </w:rPr>
        <w:t>тим</w:t>
      </w:r>
      <w:proofErr w:type="spellEnd"/>
      <w:r w:rsidRPr="001361FA">
        <w:rPr>
          <w:sz w:val="28"/>
          <w:szCs w:val="28"/>
        </w:rPr>
        <w:t xml:space="preserve">, </w:t>
      </w:r>
      <w:proofErr w:type="spellStart"/>
      <w:r w:rsidRPr="001361FA">
        <w:rPr>
          <w:sz w:val="28"/>
          <w:szCs w:val="28"/>
        </w:rPr>
        <w:t>що</w:t>
      </w:r>
      <w:proofErr w:type="spellEnd"/>
      <w:r w:rsidRPr="001361FA">
        <w:rPr>
          <w:sz w:val="28"/>
          <w:szCs w:val="28"/>
        </w:rPr>
        <w:t xml:space="preserve"> </w:t>
      </w:r>
      <w:proofErr w:type="spellStart"/>
      <w:r w:rsidRPr="001361FA">
        <w:rPr>
          <w:sz w:val="28"/>
          <w:szCs w:val="28"/>
        </w:rPr>
        <w:t>висота</w:t>
      </w:r>
      <w:proofErr w:type="spellEnd"/>
      <w:r w:rsidRPr="001361FA">
        <w:rPr>
          <w:sz w:val="28"/>
          <w:szCs w:val="28"/>
        </w:rPr>
        <w:t xml:space="preserve"> прикусу </w:t>
      </w:r>
      <w:proofErr w:type="spellStart"/>
      <w:r w:rsidRPr="001361FA">
        <w:rPr>
          <w:sz w:val="28"/>
          <w:szCs w:val="28"/>
        </w:rPr>
        <w:t>забезпечується</w:t>
      </w:r>
      <w:proofErr w:type="spellEnd"/>
      <w:r w:rsidRPr="001361FA">
        <w:rPr>
          <w:sz w:val="28"/>
          <w:szCs w:val="28"/>
        </w:rPr>
        <w:t xml:space="preserve"> </w:t>
      </w:r>
      <w:proofErr w:type="spellStart"/>
      <w:r w:rsidRPr="001361FA">
        <w:rPr>
          <w:sz w:val="28"/>
          <w:szCs w:val="28"/>
        </w:rPr>
        <w:t>тільки</w:t>
      </w:r>
      <w:proofErr w:type="spellEnd"/>
      <w:r w:rsidRPr="001361FA">
        <w:rPr>
          <w:sz w:val="28"/>
          <w:szCs w:val="28"/>
        </w:rPr>
        <w:t xml:space="preserve"> </w:t>
      </w:r>
      <w:proofErr w:type="spellStart"/>
      <w:r w:rsidRPr="001361FA">
        <w:rPr>
          <w:sz w:val="28"/>
          <w:szCs w:val="28"/>
        </w:rPr>
        <w:t>ясенними</w:t>
      </w:r>
      <w:proofErr w:type="spellEnd"/>
      <w:r w:rsidRPr="001361FA">
        <w:rPr>
          <w:sz w:val="28"/>
          <w:szCs w:val="28"/>
        </w:rPr>
        <w:t xml:space="preserve"> валиками.</w:t>
      </w:r>
    </w:p>
    <w:p w:rsidR="00D3611A" w:rsidRPr="0099675E" w:rsidRDefault="00D3611A" w:rsidP="00D3611A">
      <w:pPr>
        <w:jc w:val="both"/>
        <w:rPr>
          <w:sz w:val="28"/>
          <w:szCs w:val="28"/>
        </w:rPr>
      </w:pPr>
      <w:r>
        <w:rPr>
          <w:sz w:val="28"/>
          <w:szCs w:val="28"/>
        </w:rPr>
        <w:tab/>
      </w:r>
      <w:proofErr w:type="spellStart"/>
      <w:r w:rsidRPr="0099675E">
        <w:rPr>
          <w:sz w:val="28"/>
          <w:szCs w:val="28"/>
        </w:rPr>
        <w:t>Ніс</w:t>
      </w:r>
      <w:proofErr w:type="spellEnd"/>
      <w:r w:rsidRPr="0099675E">
        <w:rPr>
          <w:sz w:val="28"/>
          <w:szCs w:val="28"/>
        </w:rPr>
        <w:t xml:space="preserve"> </w:t>
      </w:r>
      <w:proofErr w:type="spellStart"/>
      <w:r w:rsidRPr="0099675E">
        <w:rPr>
          <w:sz w:val="28"/>
          <w:szCs w:val="28"/>
        </w:rPr>
        <w:t>новонародженого</w:t>
      </w:r>
      <w:proofErr w:type="spellEnd"/>
      <w:r w:rsidRPr="0099675E">
        <w:rPr>
          <w:sz w:val="28"/>
          <w:szCs w:val="28"/>
        </w:rPr>
        <w:t xml:space="preserve"> </w:t>
      </w:r>
      <w:proofErr w:type="spellStart"/>
      <w:r w:rsidRPr="0099675E">
        <w:rPr>
          <w:sz w:val="28"/>
          <w:szCs w:val="28"/>
        </w:rPr>
        <w:t>відносно</w:t>
      </w:r>
      <w:proofErr w:type="spellEnd"/>
      <w:r w:rsidRPr="0099675E">
        <w:rPr>
          <w:sz w:val="28"/>
          <w:szCs w:val="28"/>
        </w:rPr>
        <w:t xml:space="preserve"> </w:t>
      </w:r>
      <w:proofErr w:type="spellStart"/>
      <w:r w:rsidRPr="0099675E">
        <w:rPr>
          <w:sz w:val="28"/>
          <w:szCs w:val="28"/>
        </w:rPr>
        <w:t>малий</w:t>
      </w:r>
      <w:proofErr w:type="spellEnd"/>
      <w:r w:rsidRPr="0099675E">
        <w:rPr>
          <w:sz w:val="28"/>
          <w:szCs w:val="28"/>
        </w:rPr>
        <w:t xml:space="preserve">, </w:t>
      </w:r>
      <w:proofErr w:type="spellStart"/>
      <w:r w:rsidRPr="0099675E">
        <w:rPr>
          <w:sz w:val="28"/>
          <w:szCs w:val="28"/>
        </w:rPr>
        <w:t>носові</w:t>
      </w:r>
      <w:proofErr w:type="spellEnd"/>
      <w:r w:rsidRPr="0099675E">
        <w:rPr>
          <w:sz w:val="28"/>
          <w:szCs w:val="28"/>
        </w:rPr>
        <w:t xml:space="preserve"> ходи </w:t>
      </w:r>
      <w:proofErr w:type="spellStart"/>
      <w:r w:rsidRPr="0099675E">
        <w:rPr>
          <w:sz w:val="28"/>
          <w:szCs w:val="28"/>
        </w:rPr>
        <w:t>вузькі</w:t>
      </w:r>
      <w:proofErr w:type="spellEnd"/>
      <w:r w:rsidRPr="0099675E">
        <w:rPr>
          <w:sz w:val="28"/>
          <w:szCs w:val="28"/>
        </w:rPr>
        <w:t xml:space="preserve">. </w:t>
      </w:r>
      <w:proofErr w:type="spellStart"/>
      <w:r w:rsidRPr="0099675E">
        <w:rPr>
          <w:sz w:val="28"/>
          <w:szCs w:val="28"/>
        </w:rPr>
        <w:t>Підшкірний</w:t>
      </w:r>
      <w:proofErr w:type="spellEnd"/>
      <w:r w:rsidRPr="0099675E">
        <w:rPr>
          <w:sz w:val="28"/>
          <w:szCs w:val="28"/>
        </w:rPr>
        <w:t xml:space="preserve"> </w:t>
      </w:r>
      <w:proofErr w:type="spellStart"/>
      <w:r w:rsidRPr="0099675E">
        <w:rPr>
          <w:sz w:val="28"/>
          <w:szCs w:val="28"/>
        </w:rPr>
        <w:t>жировий</w:t>
      </w:r>
      <w:proofErr w:type="spellEnd"/>
      <w:r w:rsidRPr="0099675E">
        <w:rPr>
          <w:sz w:val="28"/>
          <w:szCs w:val="28"/>
        </w:rPr>
        <w:t xml:space="preserve"> шар </w:t>
      </w:r>
      <w:proofErr w:type="spellStart"/>
      <w:r w:rsidRPr="0099675E">
        <w:rPr>
          <w:sz w:val="28"/>
          <w:szCs w:val="28"/>
        </w:rPr>
        <w:t>розташований</w:t>
      </w:r>
      <w:proofErr w:type="spellEnd"/>
      <w:r w:rsidRPr="0099675E">
        <w:rPr>
          <w:sz w:val="28"/>
          <w:szCs w:val="28"/>
        </w:rPr>
        <w:t xml:space="preserve"> </w:t>
      </w:r>
      <w:proofErr w:type="spellStart"/>
      <w:r w:rsidRPr="0099675E">
        <w:rPr>
          <w:sz w:val="28"/>
          <w:szCs w:val="28"/>
        </w:rPr>
        <w:t>досить</w:t>
      </w:r>
      <w:proofErr w:type="spellEnd"/>
      <w:r w:rsidRPr="0099675E">
        <w:rPr>
          <w:sz w:val="28"/>
          <w:szCs w:val="28"/>
        </w:rPr>
        <w:t xml:space="preserve"> </w:t>
      </w:r>
      <w:proofErr w:type="spellStart"/>
      <w:r w:rsidRPr="0099675E">
        <w:rPr>
          <w:sz w:val="28"/>
          <w:szCs w:val="28"/>
        </w:rPr>
        <w:t>рівномірно</w:t>
      </w:r>
      <w:proofErr w:type="spellEnd"/>
      <w:r w:rsidRPr="0099675E">
        <w:rPr>
          <w:sz w:val="28"/>
          <w:szCs w:val="28"/>
        </w:rPr>
        <w:t xml:space="preserve"> і </w:t>
      </w:r>
      <w:proofErr w:type="spellStart"/>
      <w:r w:rsidRPr="0099675E">
        <w:rPr>
          <w:sz w:val="28"/>
          <w:szCs w:val="28"/>
        </w:rPr>
        <w:t>надає</w:t>
      </w:r>
      <w:proofErr w:type="spellEnd"/>
      <w:r w:rsidRPr="0099675E">
        <w:rPr>
          <w:sz w:val="28"/>
          <w:szCs w:val="28"/>
        </w:rPr>
        <w:t xml:space="preserve"> </w:t>
      </w:r>
      <w:proofErr w:type="spellStart"/>
      <w:r w:rsidRPr="0099675E">
        <w:rPr>
          <w:sz w:val="28"/>
          <w:szCs w:val="28"/>
        </w:rPr>
        <w:t>обличчю</w:t>
      </w:r>
      <w:proofErr w:type="spellEnd"/>
      <w:r w:rsidRPr="0099675E">
        <w:rPr>
          <w:sz w:val="28"/>
          <w:szCs w:val="28"/>
        </w:rPr>
        <w:t xml:space="preserve"> </w:t>
      </w:r>
      <w:proofErr w:type="spellStart"/>
      <w:r w:rsidRPr="0099675E">
        <w:rPr>
          <w:sz w:val="28"/>
          <w:szCs w:val="28"/>
        </w:rPr>
        <w:t>дитини</w:t>
      </w:r>
      <w:proofErr w:type="spellEnd"/>
      <w:r w:rsidRPr="0099675E">
        <w:rPr>
          <w:sz w:val="28"/>
          <w:szCs w:val="28"/>
        </w:rPr>
        <w:t xml:space="preserve"> </w:t>
      </w:r>
      <w:proofErr w:type="spellStart"/>
      <w:r w:rsidRPr="0099675E">
        <w:rPr>
          <w:sz w:val="28"/>
          <w:szCs w:val="28"/>
        </w:rPr>
        <w:t>характерну</w:t>
      </w:r>
      <w:proofErr w:type="spellEnd"/>
      <w:r w:rsidRPr="0099675E">
        <w:rPr>
          <w:sz w:val="28"/>
          <w:szCs w:val="28"/>
        </w:rPr>
        <w:t xml:space="preserve"> </w:t>
      </w:r>
      <w:proofErr w:type="spellStart"/>
      <w:r w:rsidRPr="0099675E">
        <w:rPr>
          <w:sz w:val="28"/>
          <w:szCs w:val="28"/>
        </w:rPr>
        <w:t>округленість</w:t>
      </w:r>
      <w:proofErr w:type="spellEnd"/>
      <w:r w:rsidRPr="0099675E">
        <w:rPr>
          <w:sz w:val="28"/>
          <w:szCs w:val="28"/>
        </w:rPr>
        <w:t xml:space="preserve"> і </w:t>
      </w:r>
      <w:proofErr w:type="spellStart"/>
      <w:r w:rsidRPr="0099675E">
        <w:rPr>
          <w:sz w:val="28"/>
          <w:szCs w:val="28"/>
        </w:rPr>
        <w:t>повноту</w:t>
      </w:r>
      <w:proofErr w:type="spellEnd"/>
      <w:r w:rsidRPr="0099675E">
        <w:rPr>
          <w:sz w:val="28"/>
          <w:szCs w:val="28"/>
        </w:rPr>
        <w:t>.</w:t>
      </w:r>
    </w:p>
    <w:p w:rsidR="00D3611A" w:rsidRPr="0099675E" w:rsidRDefault="00D3611A" w:rsidP="00D3611A">
      <w:pPr>
        <w:jc w:val="both"/>
        <w:rPr>
          <w:sz w:val="28"/>
          <w:szCs w:val="28"/>
        </w:rPr>
      </w:pPr>
      <w:r>
        <w:rPr>
          <w:sz w:val="28"/>
          <w:szCs w:val="28"/>
        </w:rPr>
        <w:tab/>
      </w:r>
      <w:r w:rsidRPr="0099675E">
        <w:rPr>
          <w:sz w:val="28"/>
          <w:szCs w:val="28"/>
        </w:rPr>
        <w:t xml:space="preserve">У </w:t>
      </w:r>
      <w:proofErr w:type="spellStart"/>
      <w:r w:rsidRPr="0099675E">
        <w:rPr>
          <w:sz w:val="28"/>
          <w:szCs w:val="28"/>
        </w:rPr>
        <w:t>товщі</w:t>
      </w:r>
      <w:proofErr w:type="spellEnd"/>
      <w:r w:rsidRPr="0099675E">
        <w:rPr>
          <w:sz w:val="28"/>
          <w:szCs w:val="28"/>
        </w:rPr>
        <w:t xml:space="preserve"> </w:t>
      </w:r>
      <w:proofErr w:type="spellStart"/>
      <w:r w:rsidRPr="0099675E">
        <w:rPr>
          <w:sz w:val="28"/>
          <w:szCs w:val="28"/>
        </w:rPr>
        <w:t>щік</w:t>
      </w:r>
      <w:proofErr w:type="spellEnd"/>
      <w:r w:rsidRPr="0099675E">
        <w:rPr>
          <w:sz w:val="28"/>
          <w:szCs w:val="28"/>
        </w:rPr>
        <w:t xml:space="preserve"> </w:t>
      </w:r>
      <w:proofErr w:type="spellStart"/>
      <w:r w:rsidRPr="0099675E">
        <w:rPr>
          <w:sz w:val="28"/>
          <w:szCs w:val="28"/>
        </w:rPr>
        <w:t>розташовані</w:t>
      </w:r>
      <w:proofErr w:type="spellEnd"/>
      <w:r w:rsidRPr="0099675E">
        <w:rPr>
          <w:sz w:val="28"/>
          <w:szCs w:val="28"/>
        </w:rPr>
        <w:t xml:space="preserve"> </w:t>
      </w:r>
      <w:proofErr w:type="spellStart"/>
      <w:r w:rsidRPr="0099675E">
        <w:rPr>
          <w:sz w:val="28"/>
          <w:szCs w:val="28"/>
        </w:rPr>
        <w:t>жирові</w:t>
      </w:r>
      <w:proofErr w:type="spellEnd"/>
      <w:r w:rsidRPr="0099675E">
        <w:rPr>
          <w:sz w:val="28"/>
          <w:szCs w:val="28"/>
        </w:rPr>
        <w:t xml:space="preserve"> подушечки, так </w:t>
      </w:r>
      <w:proofErr w:type="spellStart"/>
      <w:r w:rsidRPr="0099675E">
        <w:rPr>
          <w:sz w:val="28"/>
          <w:szCs w:val="28"/>
        </w:rPr>
        <w:t>звані</w:t>
      </w:r>
      <w:proofErr w:type="spellEnd"/>
      <w:r w:rsidRPr="0099675E">
        <w:rPr>
          <w:sz w:val="28"/>
          <w:szCs w:val="28"/>
        </w:rPr>
        <w:t xml:space="preserve"> </w:t>
      </w:r>
      <w:proofErr w:type="spellStart"/>
      <w:r w:rsidRPr="001361FA">
        <w:rPr>
          <w:b/>
          <w:sz w:val="28"/>
          <w:szCs w:val="28"/>
        </w:rPr>
        <w:t>грудочки</w:t>
      </w:r>
      <w:proofErr w:type="spellEnd"/>
      <w:r w:rsidRPr="001361FA">
        <w:rPr>
          <w:b/>
          <w:sz w:val="28"/>
          <w:szCs w:val="28"/>
        </w:rPr>
        <w:t xml:space="preserve"> </w:t>
      </w:r>
      <w:proofErr w:type="spellStart"/>
      <w:r w:rsidRPr="001361FA">
        <w:rPr>
          <w:b/>
          <w:sz w:val="28"/>
          <w:szCs w:val="28"/>
        </w:rPr>
        <w:t>Біша</w:t>
      </w:r>
      <w:proofErr w:type="spellEnd"/>
      <w:r w:rsidRPr="001361FA">
        <w:rPr>
          <w:b/>
          <w:sz w:val="28"/>
          <w:szCs w:val="28"/>
        </w:rPr>
        <w:t>.</w:t>
      </w:r>
      <w:r w:rsidRPr="0099675E">
        <w:rPr>
          <w:sz w:val="28"/>
          <w:szCs w:val="28"/>
        </w:rPr>
        <w:t xml:space="preserve"> Жирове </w:t>
      </w:r>
      <w:proofErr w:type="spellStart"/>
      <w:r w:rsidRPr="0099675E">
        <w:rPr>
          <w:sz w:val="28"/>
          <w:szCs w:val="28"/>
        </w:rPr>
        <w:t>прошарування</w:t>
      </w:r>
      <w:proofErr w:type="spellEnd"/>
      <w:r w:rsidRPr="0099675E">
        <w:rPr>
          <w:sz w:val="28"/>
          <w:szCs w:val="28"/>
        </w:rPr>
        <w:t xml:space="preserve"> </w:t>
      </w:r>
      <w:proofErr w:type="spellStart"/>
      <w:r w:rsidRPr="0099675E">
        <w:rPr>
          <w:sz w:val="28"/>
          <w:szCs w:val="28"/>
        </w:rPr>
        <w:t>щік</w:t>
      </w:r>
      <w:proofErr w:type="spellEnd"/>
      <w:r w:rsidRPr="0099675E">
        <w:rPr>
          <w:sz w:val="28"/>
          <w:szCs w:val="28"/>
        </w:rPr>
        <w:t xml:space="preserve"> становить собою </w:t>
      </w:r>
      <w:proofErr w:type="spellStart"/>
      <w:r w:rsidRPr="0099675E">
        <w:rPr>
          <w:sz w:val="28"/>
          <w:szCs w:val="28"/>
        </w:rPr>
        <w:t>самостійне</w:t>
      </w:r>
      <w:proofErr w:type="spellEnd"/>
      <w:r w:rsidRPr="0099675E">
        <w:rPr>
          <w:sz w:val="28"/>
          <w:szCs w:val="28"/>
        </w:rPr>
        <w:t xml:space="preserve"> </w:t>
      </w:r>
      <w:proofErr w:type="spellStart"/>
      <w:r w:rsidRPr="0099675E">
        <w:rPr>
          <w:sz w:val="28"/>
          <w:szCs w:val="28"/>
        </w:rPr>
        <w:t>багаточасточкове</w:t>
      </w:r>
      <w:proofErr w:type="spellEnd"/>
      <w:r w:rsidRPr="0099675E">
        <w:rPr>
          <w:sz w:val="28"/>
          <w:szCs w:val="28"/>
        </w:rPr>
        <w:t xml:space="preserve"> </w:t>
      </w:r>
      <w:proofErr w:type="spellStart"/>
      <w:r w:rsidRPr="0099675E">
        <w:rPr>
          <w:sz w:val="28"/>
          <w:szCs w:val="28"/>
        </w:rPr>
        <w:t>тіло</w:t>
      </w:r>
      <w:proofErr w:type="spellEnd"/>
      <w:r w:rsidRPr="0099675E">
        <w:rPr>
          <w:sz w:val="28"/>
          <w:szCs w:val="28"/>
        </w:rPr>
        <w:t xml:space="preserve">, яке </w:t>
      </w:r>
      <w:proofErr w:type="spellStart"/>
      <w:r w:rsidRPr="0099675E">
        <w:rPr>
          <w:sz w:val="28"/>
          <w:szCs w:val="28"/>
        </w:rPr>
        <w:t>міститься</w:t>
      </w:r>
      <w:proofErr w:type="spellEnd"/>
      <w:r w:rsidRPr="0099675E">
        <w:rPr>
          <w:sz w:val="28"/>
          <w:szCs w:val="28"/>
        </w:rPr>
        <w:t xml:space="preserve"> у </w:t>
      </w:r>
      <w:proofErr w:type="spellStart"/>
      <w:r w:rsidRPr="0099675E">
        <w:rPr>
          <w:sz w:val="28"/>
          <w:szCs w:val="28"/>
        </w:rPr>
        <w:t>власній</w:t>
      </w:r>
      <w:proofErr w:type="spellEnd"/>
      <w:r w:rsidRPr="0099675E">
        <w:rPr>
          <w:sz w:val="28"/>
          <w:szCs w:val="28"/>
        </w:rPr>
        <w:t xml:space="preserve"> </w:t>
      </w:r>
      <w:proofErr w:type="spellStart"/>
      <w:r w:rsidRPr="0099675E">
        <w:rPr>
          <w:sz w:val="28"/>
          <w:szCs w:val="28"/>
        </w:rPr>
        <w:t>капсулі</w:t>
      </w:r>
      <w:proofErr w:type="spellEnd"/>
      <w:r w:rsidRPr="0099675E">
        <w:rPr>
          <w:sz w:val="28"/>
          <w:szCs w:val="28"/>
        </w:rPr>
        <w:t xml:space="preserve">. </w:t>
      </w:r>
      <w:proofErr w:type="spellStart"/>
      <w:r w:rsidRPr="0099675E">
        <w:rPr>
          <w:sz w:val="28"/>
          <w:szCs w:val="28"/>
        </w:rPr>
        <w:t>Обидва</w:t>
      </w:r>
      <w:proofErr w:type="spellEnd"/>
      <w:r w:rsidRPr="0099675E">
        <w:rPr>
          <w:sz w:val="28"/>
          <w:szCs w:val="28"/>
        </w:rPr>
        <w:t xml:space="preserve"> </w:t>
      </w:r>
      <w:proofErr w:type="spellStart"/>
      <w:r w:rsidRPr="0099675E">
        <w:rPr>
          <w:sz w:val="28"/>
          <w:szCs w:val="28"/>
        </w:rPr>
        <w:t>анатомічні</w:t>
      </w:r>
      <w:proofErr w:type="spellEnd"/>
      <w:r w:rsidRPr="0099675E">
        <w:rPr>
          <w:sz w:val="28"/>
          <w:szCs w:val="28"/>
        </w:rPr>
        <w:t xml:space="preserve"> </w:t>
      </w:r>
      <w:proofErr w:type="spellStart"/>
      <w:r w:rsidRPr="0099675E">
        <w:rPr>
          <w:sz w:val="28"/>
          <w:szCs w:val="28"/>
        </w:rPr>
        <w:t>утвори</w:t>
      </w:r>
      <w:proofErr w:type="spellEnd"/>
      <w:r w:rsidRPr="0099675E">
        <w:rPr>
          <w:sz w:val="28"/>
          <w:szCs w:val="28"/>
        </w:rPr>
        <w:t xml:space="preserve"> </w:t>
      </w:r>
      <w:proofErr w:type="spellStart"/>
      <w:r w:rsidRPr="0099675E">
        <w:rPr>
          <w:sz w:val="28"/>
          <w:szCs w:val="28"/>
        </w:rPr>
        <w:t>сприяють</w:t>
      </w:r>
      <w:proofErr w:type="spellEnd"/>
      <w:r w:rsidRPr="0099675E">
        <w:rPr>
          <w:sz w:val="28"/>
          <w:szCs w:val="28"/>
        </w:rPr>
        <w:t xml:space="preserve"> </w:t>
      </w:r>
      <w:proofErr w:type="spellStart"/>
      <w:r w:rsidRPr="0099675E">
        <w:rPr>
          <w:sz w:val="28"/>
          <w:szCs w:val="28"/>
        </w:rPr>
        <w:t>смоктанню</w:t>
      </w:r>
      <w:proofErr w:type="spellEnd"/>
      <w:r w:rsidRPr="0099675E">
        <w:rPr>
          <w:sz w:val="28"/>
          <w:szCs w:val="28"/>
        </w:rPr>
        <w:t>.</w:t>
      </w:r>
    </w:p>
    <w:p w:rsidR="00D3611A" w:rsidRPr="0099675E" w:rsidRDefault="00D3611A" w:rsidP="00D3611A">
      <w:pPr>
        <w:jc w:val="both"/>
        <w:rPr>
          <w:sz w:val="28"/>
          <w:szCs w:val="28"/>
        </w:rPr>
      </w:pPr>
      <w:r>
        <w:rPr>
          <w:sz w:val="28"/>
          <w:szCs w:val="28"/>
        </w:rPr>
        <w:tab/>
      </w:r>
      <w:proofErr w:type="spellStart"/>
      <w:r w:rsidRPr="0099675E">
        <w:rPr>
          <w:sz w:val="28"/>
          <w:szCs w:val="28"/>
        </w:rPr>
        <w:t>Верхня</w:t>
      </w:r>
      <w:proofErr w:type="spellEnd"/>
      <w:r w:rsidRPr="0099675E">
        <w:rPr>
          <w:sz w:val="28"/>
          <w:szCs w:val="28"/>
        </w:rPr>
        <w:t xml:space="preserve"> губа </w:t>
      </w:r>
      <w:proofErr w:type="spellStart"/>
      <w:r w:rsidRPr="0099675E">
        <w:rPr>
          <w:sz w:val="28"/>
          <w:szCs w:val="28"/>
        </w:rPr>
        <w:t>превалює</w:t>
      </w:r>
      <w:proofErr w:type="spellEnd"/>
      <w:r w:rsidRPr="0099675E">
        <w:rPr>
          <w:sz w:val="28"/>
          <w:szCs w:val="28"/>
        </w:rPr>
        <w:t xml:space="preserve"> над </w:t>
      </w:r>
      <w:proofErr w:type="spellStart"/>
      <w:r w:rsidRPr="0099675E">
        <w:rPr>
          <w:sz w:val="28"/>
          <w:szCs w:val="28"/>
        </w:rPr>
        <w:t>нижньою</w:t>
      </w:r>
      <w:proofErr w:type="spellEnd"/>
      <w:r w:rsidRPr="0099675E">
        <w:rPr>
          <w:sz w:val="28"/>
          <w:szCs w:val="28"/>
        </w:rPr>
        <w:t xml:space="preserve">, </w:t>
      </w:r>
      <w:proofErr w:type="spellStart"/>
      <w:r w:rsidRPr="0099675E">
        <w:rPr>
          <w:sz w:val="28"/>
          <w:szCs w:val="28"/>
        </w:rPr>
        <w:t>утворюючи</w:t>
      </w:r>
      <w:proofErr w:type="spellEnd"/>
      <w:r w:rsidRPr="0099675E">
        <w:rPr>
          <w:sz w:val="28"/>
          <w:szCs w:val="28"/>
        </w:rPr>
        <w:t xml:space="preserve"> </w:t>
      </w:r>
      <w:proofErr w:type="spellStart"/>
      <w:r w:rsidRPr="0099675E">
        <w:rPr>
          <w:sz w:val="28"/>
          <w:szCs w:val="28"/>
        </w:rPr>
        <w:t>сходинку</w:t>
      </w:r>
      <w:proofErr w:type="spellEnd"/>
      <w:r w:rsidRPr="0099675E">
        <w:rPr>
          <w:sz w:val="28"/>
          <w:szCs w:val="28"/>
        </w:rPr>
        <w:t xml:space="preserve"> губ. Губи </w:t>
      </w:r>
      <w:proofErr w:type="spellStart"/>
      <w:r w:rsidRPr="0099675E">
        <w:rPr>
          <w:sz w:val="28"/>
          <w:szCs w:val="28"/>
        </w:rPr>
        <w:t>новонародженого</w:t>
      </w:r>
      <w:proofErr w:type="spellEnd"/>
      <w:r w:rsidRPr="0099675E">
        <w:rPr>
          <w:sz w:val="28"/>
          <w:szCs w:val="28"/>
        </w:rPr>
        <w:t xml:space="preserve"> </w:t>
      </w:r>
      <w:proofErr w:type="spellStart"/>
      <w:r w:rsidRPr="0099675E">
        <w:rPr>
          <w:sz w:val="28"/>
          <w:szCs w:val="28"/>
        </w:rPr>
        <w:t>м'які</w:t>
      </w:r>
      <w:proofErr w:type="spellEnd"/>
      <w:r w:rsidRPr="0099675E">
        <w:rPr>
          <w:sz w:val="28"/>
          <w:szCs w:val="28"/>
        </w:rPr>
        <w:t xml:space="preserve">, </w:t>
      </w:r>
      <w:proofErr w:type="spellStart"/>
      <w:r w:rsidRPr="0099675E">
        <w:rPr>
          <w:sz w:val="28"/>
          <w:szCs w:val="28"/>
        </w:rPr>
        <w:t>припухлі</w:t>
      </w:r>
      <w:proofErr w:type="spellEnd"/>
      <w:r w:rsidRPr="0099675E">
        <w:rPr>
          <w:sz w:val="28"/>
          <w:szCs w:val="28"/>
        </w:rPr>
        <w:t xml:space="preserve">, </w:t>
      </w:r>
      <w:proofErr w:type="spellStart"/>
      <w:r w:rsidRPr="0099675E">
        <w:rPr>
          <w:sz w:val="28"/>
          <w:szCs w:val="28"/>
        </w:rPr>
        <w:t>хоботоподібні</w:t>
      </w:r>
      <w:proofErr w:type="spellEnd"/>
      <w:r w:rsidRPr="0099675E">
        <w:rPr>
          <w:sz w:val="28"/>
          <w:szCs w:val="28"/>
        </w:rPr>
        <w:t xml:space="preserve">, поперечно </w:t>
      </w:r>
      <w:proofErr w:type="spellStart"/>
      <w:r w:rsidRPr="0099675E">
        <w:rPr>
          <w:sz w:val="28"/>
          <w:szCs w:val="28"/>
        </w:rPr>
        <w:t>посмуговані</w:t>
      </w:r>
      <w:proofErr w:type="spellEnd"/>
      <w:r w:rsidRPr="0099675E">
        <w:rPr>
          <w:sz w:val="28"/>
          <w:szCs w:val="28"/>
        </w:rPr>
        <w:t xml:space="preserve"> </w:t>
      </w:r>
      <w:r w:rsidRPr="001361FA">
        <w:rPr>
          <w:b/>
          <w:sz w:val="28"/>
          <w:szCs w:val="28"/>
        </w:rPr>
        <w:t xml:space="preserve">(валики </w:t>
      </w:r>
      <w:proofErr w:type="spellStart"/>
      <w:r w:rsidRPr="001361FA">
        <w:rPr>
          <w:b/>
          <w:sz w:val="28"/>
          <w:szCs w:val="28"/>
        </w:rPr>
        <w:t>Пфаундлера-Люшке</w:t>
      </w:r>
      <w:proofErr w:type="spellEnd"/>
      <w:r w:rsidRPr="001361FA">
        <w:rPr>
          <w:b/>
          <w:sz w:val="28"/>
          <w:szCs w:val="28"/>
        </w:rPr>
        <w:t>)</w:t>
      </w:r>
      <w:r w:rsidRPr="0099675E">
        <w:rPr>
          <w:sz w:val="28"/>
          <w:szCs w:val="28"/>
        </w:rPr>
        <w:t xml:space="preserve"> </w:t>
      </w:r>
      <w:proofErr w:type="spellStart"/>
      <w:r w:rsidRPr="0099675E">
        <w:rPr>
          <w:sz w:val="28"/>
          <w:szCs w:val="28"/>
        </w:rPr>
        <w:t>із</w:t>
      </w:r>
      <w:proofErr w:type="spellEnd"/>
      <w:r w:rsidRPr="0099675E">
        <w:rPr>
          <w:sz w:val="28"/>
          <w:szCs w:val="28"/>
        </w:rPr>
        <w:t xml:space="preserve"> </w:t>
      </w:r>
      <w:proofErr w:type="spellStart"/>
      <w:r w:rsidRPr="0099675E">
        <w:rPr>
          <w:sz w:val="28"/>
          <w:szCs w:val="28"/>
        </w:rPr>
        <w:t>смоктальною</w:t>
      </w:r>
      <w:proofErr w:type="spellEnd"/>
      <w:r w:rsidRPr="0099675E">
        <w:rPr>
          <w:sz w:val="28"/>
          <w:szCs w:val="28"/>
        </w:rPr>
        <w:t xml:space="preserve"> подушкою на </w:t>
      </w:r>
      <w:proofErr w:type="spellStart"/>
      <w:r w:rsidRPr="0099675E">
        <w:rPr>
          <w:sz w:val="28"/>
          <w:szCs w:val="28"/>
        </w:rPr>
        <w:t>верхній</w:t>
      </w:r>
      <w:proofErr w:type="spellEnd"/>
      <w:r w:rsidRPr="0099675E">
        <w:rPr>
          <w:sz w:val="28"/>
          <w:szCs w:val="28"/>
        </w:rPr>
        <w:t xml:space="preserve"> </w:t>
      </w:r>
      <w:proofErr w:type="spellStart"/>
      <w:r w:rsidRPr="0099675E">
        <w:rPr>
          <w:sz w:val="28"/>
          <w:szCs w:val="28"/>
        </w:rPr>
        <w:t>губі</w:t>
      </w:r>
      <w:proofErr w:type="spellEnd"/>
      <w:r w:rsidRPr="0099675E">
        <w:rPr>
          <w:sz w:val="28"/>
          <w:szCs w:val="28"/>
        </w:rPr>
        <w:t xml:space="preserve">, </w:t>
      </w:r>
      <w:proofErr w:type="spellStart"/>
      <w:r w:rsidRPr="0099675E">
        <w:rPr>
          <w:sz w:val="28"/>
          <w:szCs w:val="28"/>
        </w:rPr>
        <w:t>завдяки</w:t>
      </w:r>
      <w:proofErr w:type="spellEnd"/>
      <w:r w:rsidRPr="0099675E">
        <w:rPr>
          <w:sz w:val="28"/>
          <w:szCs w:val="28"/>
        </w:rPr>
        <w:t xml:space="preserve"> </w:t>
      </w:r>
      <w:proofErr w:type="spellStart"/>
      <w:r w:rsidRPr="0099675E">
        <w:rPr>
          <w:sz w:val="28"/>
          <w:szCs w:val="28"/>
        </w:rPr>
        <w:t>цьому</w:t>
      </w:r>
      <w:proofErr w:type="spellEnd"/>
      <w:r w:rsidRPr="0099675E">
        <w:rPr>
          <w:sz w:val="28"/>
          <w:szCs w:val="28"/>
        </w:rPr>
        <w:t xml:space="preserve"> </w:t>
      </w:r>
      <w:proofErr w:type="spellStart"/>
      <w:r w:rsidRPr="0099675E">
        <w:rPr>
          <w:sz w:val="28"/>
          <w:szCs w:val="28"/>
        </w:rPr>
        <w:t>утворові</w:t>
      </w:r>
      <w:proofErr w:type="spellEnd"/>
      <w:r w:rsidRPr="0099675E">
        <w:rPr>
          <w:sz w:val="28"/>
          <w:szCs w:val="28"/>
        </w:rPr>
        <w:t xml:space="preserve"> </w:t>
      </w:r>
      <w:proofErr w:type="spellStart"/>
      <w:r w:rsidRPr="0099675E">
        <w:rPr>
          <w:sz w:val="28"/>
          <w:szCs w:val="28"/>
        </w:rPr>
        <w:t>дитина</w:t>
      </w:r>
      <w:proofErr w:type="spellEnd"/>
      <w:r w:rsidRPr="0099675E">
        <w:rPr>
          <w:sz w:val="28"/>
          <w:szCs w:val="28"/>
        </w:rPr>
        <w:t xml:space="preserve"> </w:t>
      </w:r>
      <w:proofErr w:type="spellStart"/>
      <w:r w:rsidRPr="0099675E">
        <w:rPr>
          <w:sz w:val="28"/>
          <w:szCs w:val="28"/>
        </w:rPr>
        <w:t>щільно</w:t>
      </w:r>
      <w:proofErr w:type="spellEnd"/>
      <w:r w:rsidRPr="0099675E">
        <w:rPr>
          <w:sz w:val="28"/>
          <w:szCs w:val="28"/>
        </w:rPr>
        <w:t xml:space="preserve"> </w:t>
      </w:r>
      <w:proofErr w:type="spellStart"/>
      <w:r w:rsidRPr="0099675E">
        <w:rPr>
          <w:sz w:val="28"/>
          <w:szCs w:val="28"/>
        </w:rPr>
        <w:t>охоплює</w:t>
      </w:r>
      <w:proofErr w:type="spellEnd"/>
      <w:r w:rsidRPr="0099675E">
        <w:rPr>
          <w:sz w:val="28"/>
          <w:szCs w:val="28"/>
        </w:rPr>
        <w:t xml:space="preserve"> сосок.</w:t>
      </w:r>
    </w:p>
    <w:p w:rsidR="00D3611A" w:rsidRPr="0099675E" w:rsidRDefault="00D3611A" w:rsidP="00D3611A">
      <w:pPr>
        <w:jc w:val="both"/>
        <w:rPr>
          <w:sz w:val="28"/>
          <w:szCs w:val="28"/>
        </w:rPr>
      </w:pPr>
      <w:r>
        <w:rPr>
          <w:sz w:val="28"/>
          <w:szCs w:val="28"/>
        </w:rPr>
        <w:lastRenderedPageBreak/>
        <w:tab/>
      </w:r>
      <w:proofErr w:type="spellStart"/>
      <w:r w:rsidRPr="0099675E">
        <w:rPr>
          <w:sz w:val="28"/>
          <w:szCs w:val="28"/>
        </w:rPr>
        <w:t>Глибока</w:t>
      </w:r>
      <w:proofErr w:type="spellEnd"/>
      <w:r w:rsidRPr="0099675E">
        <w:rPr>
          <w:sz w:val="28"/>
          <w:szCs w:val="28"/>
        </w:rPr>
        <w:t xml:space="preserve"> губно-</w:t>
      </w:r>
      <w:proofErr w:type="spellStart"/>
      <w:r w:rsidRPr="0099675E">
        <w:rPr>
          <w:sz w:val="28"/>
          <w:szCs w:val="28"/>
        </w:rPr>
        <w:t>підборідна</w:t>
      </w:r>
      <w:proofErr w:type="spellEnd"/>
      <w:r w:rsidRPr="0099675E">
        <w:rPr>
          <w:sz w:val="28"/>
          <w:szCs w:val="28"/>
        </w:rPr>
        <w:t xml:space="preserve"> </w:t>
      </w:r>
      <w:proofErr w:type="spellStart"/>
      <w:r w:rsidRPr="0099675E">
        <w:rPr>
          <w:sz w:val="28"/>
          <w:szCs w:val="28"/>
        </w:rPr>
        <w:t>борозна</w:t>
      </w:r>
      <w:proofErr w:type="spellEnd"/>
      <w:r w:rsidRPr="0099675E">
        <w:rPr>
          <w:sz w:val="28"/>
          <w:szCs w:val="28"/>
        </w:rPr>
        <w:t xml:space="preserve">, </w:t>
      </w:r>
      <w:proofErr w:type="spellStart"/>
      <w:r w:rsidRPr="0099675E">
        <w:rPr>
          <w:sz w:val="28"/>
          <w:szCs w:val="28"/>
        </w:rPr>
        <w:t>підборіддя</w:t>
      </w:r>
      <w:proofErr w:type="spellEnd"/>
      <w:r w:rsidRPr="0099675E">
        <w:rPr>
          <w:sz w:val="28"/>
          <w:szCs w:val="28"/>
        </w:rPr>
        <w:t xml:space="preserve"> </w:t>
      </w:r>
      <w:proofErr w:type="spellStart"/>
      <w:r w:rsidRPr="0099675E">
        <w:rPr>
          <w:sz w:val="28"/>
          <w:szCs w:val="28"/>
        </w:rPr>
        <w:t>скошене</w:t>
      </w:r>
      <w:proofErr w:type="spellEnd"/>
      <w:r w:rsidRPr="0099675E">
        <w:rPr>
          <w:sz w:val="28"/>
          <w:szCs w:val="28"/>
        </w:rPr>
        <w:t xml:space="preserve"> назад.</w:t>
      </w:r>
    </w:p>
    <w:p w:rsidR="00D3611A" w:rsidRPr="0099675E" w:rsidRDefault="00D3611A" w:rsidP="00D3611A">
      <w:pPr>
        <w:jc w:val="both"/>
        <w:rPr>
          <w:sz w:val="28"/>
          <w:szCs w:val="28"/>
        </w:rPr>
      </w:pPr>
      <w:r w:rsidRPr="0099675E">
        <w:rPr>
          <w:sz w:val="28"/>
          <w:szCs w:val="28"/>
        </w:rPr>
        <w:t xml:space="preserve">До </w:t>
      </w:r>
      <w:proofErr w:type="spellStart"/>
      <w:r w:rsidRPr="0099675E">
        <w:rPr>
          <w:sz w:val="28"/>
          <w:szCs w:val="28"/>
        </w:rPr>
        <w:t>факторів</w:t>
      </w:r>
      <w:proofErr w:type="spellEnd"/>
      <w:r w:rsidRPr="0099675E">
        <w:rPr>
          <w:sz w:val="28"/>
          <w:szCs w:val="28"/>
        </w:rPr>
        <w:t xml:space="preserve">, </w:t>
      </w:r>
      <w:proofErr w:type="spellStart"/>
      <w:r w:rsidRPr="0099675E">
        <w:rPr>
          <w:sz w:val="28"/>
          <w:szCs w:val="28"/>
        </w:rPr>
        <w:t>які</w:t>
      </w:r>
      <w:proofErr w:type="spellEnd"/>
      <w:r w:rsidRPr="0099675E">
        <w:rPr>
          <w:sz w:val="28"/>
          <w:szCs w:val="28"/>
        </w:rPr>
        <w:t xml:space="preserve"> </w:t>
      </w:r>
      <w:proofErr w:type="spellStart"/>
      <w:r w:rsidRPr="0099675E">
        <w:rPr>
          <w:sz w:val="28"/>
          <w:szCs w:val="28"/>
        </w:rPr>
        <w:t>сприяють</w:t>
      </w:r>
      <w:proofErr w:type="spellEnd"/>
      <w:r w:rsidRPr="0099675E">
        <w:rPr>
          <w:sz w:val="28"/>
          <w:szCs w:val="28"/>
        </w:rPr>
        <w:t xml:space="preserve"> </w:t>
      </w:r>
      <w:proofErr w:type="spellStart"/>
      <w:r w:rsidRPr="0099675E">
        <w:rPr>
          <w:sz w:val="28"/>
          <w:szCs w:val="28"/>
        </w:rPr>
        <w:t>смоктанню</w:t>
      </w:r>
      <w:proofErr w:type="spellEnd"/>
      <w:r w:rsidRPr="0099675E">
        <w:rPr>
          <w:sz w:val="28"/>
          <w:szCs w:val="28"/>
        </w:rPr>
        <w:t xml:space="preserve">, </w:t>
      </w:r>
      <w:proofErr w:type="spellStart"/>
      <w:r w:rsidRPr="0099675E">
        <w:rPr>
          <w:sz w:val="28"/>
          <w:szCs w:val="28"/>
        </w:rPr>
        <w:t>належить</w:t>
      </w:r>
      <w:proofErr w:type="spellEnd"/>
      <w:r w:rsidRPr="0099675E">
        <w:rPr>
          <w:sz w:val="28"/>
          <w:szCs w:val="28"/>
        </w:rPr>
        <w:t xml:space="preserve"> </w:t>
      </w:r>
      <w:proofErr w:type="spellStart"/>
      <w:r w:rsidRPr="0099675E">
        <w:rPr>
          <w:sz w:val="28"/>
          <w:szCs w:val="28"/>
        </w:rPr>
        <w:t>також</w:t>
      </w:r>
      <w:proofErr w:type="spellEnd"/>
      <w:r w:rsidRPr="0099675E">
        <w:rPr>
          <w:sz w:val="28"/>
          <w:szCs w:val="28"/>
        </w:rPr>
        <w:t xml:space="preserve"> </w:t>
      </w:r>
      <w:proofErr w:type="spellStart"/>
      <w:r w:rsidRPr="001361FA">
        <w:rPr>
          <w:b/>
          <w:sz w:val="28"/>
          <w:szCs w:val="28"/>
        </w:rPr>
        <w:t>фізіологічна</w:t>
      </w:r>
      <w:proofErr w:type="spellEnd"/>
      <w:r w:rsidRPr="001361FA">
        <w:rPr>
          <w:b/>
          <w:sz w:val="28"/>
          <w:szCs w:val="28"/>
        </w:rPr>
        <w:t xml:space="preserve"> </w:t>
      </w:r>
      <w:proofErr w:type="spellStart"/>
      <w:r w:rsidRPr="001361FA">
        <w:rPr>
          <w:b/>
          <w:sz w:val="28"/>
          <w:szCs w:val="28"/>
        </w:rPr>
        <w:t>малеча</w:t>
      </w:r>
      <w:proofErr w:type="spellEnd"/>
      <w:r w:rsidRPr="001361FA">
        <w:rPr>
          <w:b/>
          <w:sz w:val="28"/>
          <w:szCs w:val="28"/>
        </w:rPr>
        <w:t xml:space="preserve"> </w:t>
      </w:r>
      <w:proofErr w:type="spellStart"/>
      <w:r w:rsidRPr="001361FA">
        <w:rPr>
          <w:b/>
          <w:sz w:val="28"/>
          <w:szCs w:val="28"/>
        </w:rPr>
        <w:t>ретрогенія</w:t>
      </w:r>
      <w:proofErr w:type="spellEnd"/>
      <w:r w:rsidRPr="001361FA">
        <w:rPr>
          <w:b/>
          <w:sz w:val="28"/>
          <w:szCs w:val="28"/>
        </w:rPr>
        <w:t>.</w:t>
      </w:r>
      <w:r w:rsidRPr="0099675E">
        <w:rPr>
          <w:sz w:val="28"/>
          <w:szCs w:val="28"/>
        </w:rPr>
        <w:t xml:space="preserve"> При </w:t>
      </w:r>
      <w:proofErr w:type="spellStart"/>
      <w:r w:rsidRPr="0099675E">
        <w:rPr>
          <w:sz w:val="28"/>
          <w:szCs w:val="28"/>
        </w:rPr>
        <w:t>цьому</w:t>
      </w:r>
      <w:proofErr w:type="spellEnd"/>
      <w:r w:rsidRPr="0099675E">
        <w:rPr>
          <w:sz w:val="28"/>
          <w:szCs w:val="28"/>
        </w:rPr>
        <w:t xml:space="preserve"> </w:t>
      </w:r>
      <w:proofErr w:type="spellStart"/>
      <w:r w:rsidRPr="0099675E">
        <w:rPr>
          <w:sz w:val="28"/>
          <w:szCs w:val="28"/>
        </w:rPr>
        <w:t>відстань</w:t>
      </w:r>
      <w:proofErr w:type="spellEnd"/>
      <w:r w:rsidRPr="0099675E">
        <w:rPr>
          <w:sz w:val="28"/>
          <w:szCs w:val="28"/>
        </w:rPr>
        <w:t xml:space="preserve"> </w:t>
      </w:r>
      <w:proofErr w:type="spellStart"/>
      <w:r w:rsidRPr="0099675E">
        <w:rPr>
          <w:sz w:val="28"/>
          <w:szCs w:val="28"/>
        </w:rPr>
        <w:t>між</w:t>
      </w:r>
      <w:proofErr w:type="spellEnd"/>
      <w:r w:rsidRPr="0099675E">
        <w:rPr>
          <w:sz w:val="28"/>
          <w:szCs w:val="28"/>
        </w:rPr>
        <w:t xml:space="preserve"> вершинами </w:t>
      </w:r>
      <w:proofErr w:type="spellStart"/>
      <w:r w:rsidRPr="0099675E">
        <w:rPr>
          <w:sz w:val="28"/>
          <w:szCs w:val="28"/>
        </w:rPr>
        <w:t>альвеолярних</w:t>
      </w:r>
      <w:proofErr w:type="spellEnd"/>
      <w:r w:rsidRPr="0099675E">
        <w:rPr>
          <w:sz w:val="28"/>
          <w:szCs w:val="28"/>
        </w:rPr>
        <w:t xml:space="preserve"> </w:t>
      </w:r>
      <w:proofErr w:type="spellStart"/>
      <w:r w:rsidRPr="0099675E">
        <w:rPr>
          <w:sz w:val="28"/>
          <w:szCs w:val="28"/>
        </w:rPr>
        <w:t>відростків</w:t>
      </w:r>
      <w:proofErr w:type="spellEnd"/>
      <w:r w:rsidRPr="0099675E">
        <w:rPr>
          <w:sz w:val="28"/>
          <w:szCs w:val="28"/>
        </w:rPr>
        <w:t xml:space="preserve"> </w:t>
      </w:r>
      <w:proofErr w:type="spellStart"/>
      <w:r w:rsidRPr="0099675E">
        <w:rPr>
          <w:sz w:val="28"/>
          <w:szCs w:val="28"/>
        </w:rPr>
        <w:t>щелеп</w:t>
      </w:r>
      <w:proofErr w:type="spellEnd"/>
      <w:r w:rsidRPr="0099675E">
        <w:rPr>
          <w:sz w:val="28"/>
          <w:szCs w:val="28"/>
        </w:rPr>
        <w:t xml:space="preserve"> у </w:t>
      </w:r>
      <w:proofErr w:type="spellStart"/>
      <w:r w:rsidRPr="0099675E">
        <w:rPr>
          <w:sz w:val="28"/>
          <w:szCs w:val="28"/>
        </w:rPr>
        <w:t>сагітальній</w:t>
      </w:r>
      <w:proofErr w:type="spellEnd"/>
      <w:r w:rsidRPr="0099675E">
        <w:rPr>
          <w:sz w:val="28"/>
          <w:szCs w:val="28"/>
        </w:rPr>
        <w:t xml:space="preserve"> </w:t>
      </w:r>
      <w:proofErr w:type="spellStart"/>
      <w:r w:rsidRPr="0099675E">
        <w:rPr>
          <w:sz w:val="28"/>
          <w:szCs w:val="28"/>
        </w:rPr>
        <w:t>площині</w:t>
      </w:r>
      <w:proofErr w:type="spellEnd"/>
      <w:r w:rsidRPr="0099675E">
        <w:rPr>
          <w:sz w:val="28"/>
          <w:szCs w:val="28"/>
        </w:rPr>
        <w:t xml:space="preserve"> </w:t>
      </w:r>
      <w:proofErr w:type="spellStart"/>
      <w:r w:rsidRPr="0099675E">
        <w:rPr>
          <w:sz w:val="28"/>
          <w:szCs w:val="28"/>
        </w:rPr>
        <w:t>сягає</w:t>
      </w:r>
      <w:proofErr w:type="spellEnd"/>
      <w:r w:rsidRPr="0099675E">
        <w:rPr>
          <w:sz w:val="28"/>
          <w:szCs w:val="28"/>
        </w:rPr>
        <w:t xml:space="preserve"> 5-</w:t>
      </w:r>
      <w:smartTag w:uri="urn:schemas-microsoft-com:office:smarttags" w:element="metricconverter">
        <w:smartTagPr>
          <w:attr w:name="ProductID" w:val="7 мм"/>
        </w:smartTagPr>
        <w:r w:rsidRPr="0099675E">
          <w:rPr>
            <w:sz w:val="28"/>
            <w:szCs w:val="28"/>
          </w:rPr>
          <w:t>7 мм</w:t>
        </w:r>
      </w:smartTag>
      <w:r w:rsidRPr="0099675E">
        <w:rPr>
          <w:sz w:val="28"/>
          <w:szCs w:val="28"/>
        </w:rPr>
        <w:t xml:space="preserve">, а вертикальна </w:t>
      </w:r>
      <w:proofErr w:type="spellStart"/>
      <w:r w:rsidRPr="0099675E">
        <w:rPr>
          <w:sz w:val="28"/>
          <w:szCs w:val="28"/>
        </w:rPr>
        <w:t>щілина</w:t>
      </w:r>
      <w:proofErr w:type="spellEnd"/>
      <w:r w:rsidRPr="0099675E">
        <w:rPr>
          <w:sz w:val="28"/>
          <w:szCs w:val="28"/>
        </w:rPr>
        <w:t xml:space="preserve"> </w:t>
      </w:r>
      <w:proofErr w:type="spellStart"/>
      <w:r w:rsidRPr="0099675E">
        <w:rPr>
          <w:sz w:val="28"/>
          <w:szCs w:val="28"/>
        </w:rPr>
        <w:t>дорівнює</w:t>
      </w:r>
      <w:proofErr w:type="spellEnd"/>
      <w:r w:rsidRPr="0099675E">
        <w:rPr>
          <w:sz w:val="28"/>
          <w:szCs w:val="28"/>
        </w:rPr>
        <w:t xml:space="preserve"> 2,5-</w:t>
      </w:r>
      <w:smartTag w:uri="urn:schemas-microsoft-com:office:smarttags" w:element="metricconverter">
        <w:smartTagPr>
          <w:attr w:name="ProductID" w:val="2,7 мм"/>
        </w:smartTagPr>
        <w:r w:rsidRPr="0099675E">
          <w:rPr>
            <w:sz w:val="28"/>
            <w:szCs w:val="28"/>
          </w:rPr>
          <w:t>2,7 мм</w:t>
        </w:r>
      </w:smartTag>
      <w:r w:rsidRPr="0099675E">
        <w:rPr>
          <w:sz w:val="28"/>
          <w:szCs w:val="28"/>
        </w:rPr>
        <w:t xml:space="preserve">, </w:t>
      </w:r>
      <w:proofErr w:type="spellStart"/>
      <w:r w:rsidRPr="0099675E">
        <w:rPr>
          <w:sz w:val="28"/>
          <w:szCs w:val="28"/>
        </w:rPr>
        <w:t>її</w:t>
      </w:r>
      <w:proofErr w:type="spellEnd"/>
      <w:r w:rsidRPr="0099675E">
        <w:rPr>
          <w:sz w:val="28"/>
          <w:szCs w:val="28"/>
        </w:rPr>
        <w:t xml:space="preserve"> </w:t>
      </w:r>
      <w:proofErr w:type="spellStart"/>
      <w:r w:rsidRPr="0099675E">
        <w:rPr>
          <w:sz w:val="28"/>
          <w:szCs w:val="28"/>
        </w:rPr>
        <w:t>відсутність</w:t>
      </w:r>
      <w:proofErr w:type="spellEnd"/>
      <w:r w:rsidRPr="0099675E">
        <w:rPr>
          <w:sz w:val="28"/>
          <w:szCs w:val="28"/>
        </w:rPr>
        <w:t xml:space="preserve"> </w:t>
      </w:r>
      <w:proofErr w:type="spellStart"/>
      <w:r w:rsidRPr="0099675E">
        <w:rPr>
          <w:sz w:val="28"/>
          <w:szCs w:val="28"/>
        </w:rPr>
        <w:t>обумовлює</w:t>
      </w:r>
      <w:proofErr w:type="spellEnd"/>
      <w:r w:rsidRPr="0099675E">
        <w:rPr>
          <w:sz w:val="28"/>
          <w:szCs w:val="28"/>
        </w:rPr>
        <w:t xml:space="preserve"> </w:t>
      </w:r>
      <w:proofErr w:type="spellStart"/>
      <w:r w:rsidRPr="0099675E">
        <w:rPr>
          <w:sz w:val="28"/>
          <w:szCs w:val="28"/>
        </w:rPr>
        <w:t>розвиток</w:t>
      </w:r>
      <w:proofErr w:type="spellEnd"/>
      <w:r w:rsidRPr="0099675E">
        <w:rPr>
          <w:sz w:val="28"/>
          <w:szCs w:val="28"/>
        </w:rPr>
        <w:t xml:space="preserve"> </w:t>
      </w:r>
      <w:proofErr w:type="spellStart"/>
      <w:r w:rsidRPr="0099675E">
        <w:rPr>
          <w:sz w:val="28"/>
          <w:szCs w:val="28"/>
        </w:rPr>
        <w:t>глибокого</w:t>
      </w:r>
      <w:proofErr w:type="spellEnd"/>
      <w:r w:rsidRPr="0099675E">
        <w:rPr>
          <w:sz w:val="28"/>
          <w:szCs w:val="28"/>
        </w:rPr>
        <w:t xml:space="preserve"> прикусу.</w:t>
      </w:r>
    </w:p>
    <w:p w:rsidR="00D3611A" w:rsidRPr="001361FA" w:rsidRDefault="00D3611A" w:rsidP="00D3611A">
      <w:pPr>
        <w:jc w:val="both"/>
        <w:rPr>
          <w:b/>
          <w:sz w:val="28"/>
          <w:szCs w:val="28"/>
        </w:rPr>
      </w:pPr>
      <w:r>
        <w:rPr>
          <w:sz w:val="28"/>
          <w:szCs w:val="28"/>
        </w:rPr>
        <w:tab/>
      </w:r>
      <w:proofErr w:type="spellStart"/>
      <w:r w:rsidRPr="0099675E">
        <w:rPr>
          <w:sz w:val="28"/>
          <w:szCs w:val="28"/>
        </w:rPr>
        <w:t>Переддвер'я</w:t>
      </w:r>
      <w:proofErr w:type="spellEnd"/>
      <w:r w:rsidRPr="0099675E">
        <w:rPr>
          <w:sz w:val="28"/>
          <w:szCs w:val="28"/>
        </w:rPr>
        <w:t xml:space="preserve"> і дно </w:t>
      </w:r>
      <w:proofErr w:type="spellStart"/>
      <w:r w:rsidRPr="0099675E">
        <w:rPr>
          <w:sz w:val="28"/>
          <w:szCs w:val="28"/>
        </w:rPr>
        <w:t>порожнини</w:t>
      </w:r>
      <w:proofErr w:type="spellEnd"/>
      <w:r w:rsidRPr="0099675E">
        <w:rPr>
          <w:sz w:val="28"/>
          <w:szCs w:val="28"/>
        </w:rPr>
        <w:t xml:space="preserve"> рота </w:t>
      </w:r>
      <w:proofErr w:type="spellStart"/>
      <w:r w:rsidRPr="0099675E">
        <w:rPr>
          <w:sz w:val="28"/>
          <w:szCs w:val="28"/>
        </w:rPr>
        <w:t>мілкі</w:t>
      </w:r>
      <w:proofErr w:type="spellEnd"/>
      <w:r w:rsidRPr="0099675E">
        <w:rPr>
          <w:sz w:val="28"/>
          <w:szCs w:val="28"/>
        </w:rPr>
        <w:t xml:space="preserve">, </w:t>
      </w:r>
      <w:proofErr w:type="spellStart"/>
      <w:r w:rsidRPr="0099675E">
        <w:rPr>
          <w:sz w:val="28"/>
          <w:szCs w:val="28"/>
        </w:rPr>
        <w:t>перехідні</w:t>
      </w:r>
      <w:proofErr w:type="spellEnd"/>
      <w:r w:rsidRPr="0099675E">
        <w:rPr>
          <w:sz w:val="28"/>
          <w:szCs w:val="28"/>
        </w:rPr>
        <w:t xml:space="preserve"> складки погано </w:t>
      </w:r>
      <w:proofErr w:type="spellStart"/>
      <w:r w:rsidRPr="0099675E">
        <w:rPr>
          <w:sz w:val="28"/>
          <w:szCs w:val="28"/>
        </w:rPr>
        <w:t>виражені</w:t>
      </w:r>
      <w:proofErr w:type="spellEnd"/>
      <w:r w:rsidRPr="0099675E">
        <w:rPr>
          <w:sz w:val="28"/>
          <w:szCs w:val="28"/>
        </w:rPr>
        <w:t xml:space="preserve">. </w:t>
      </w:r>
      <w:proofErr w:type="spellStart"/>
      <w:r w:rsidRPr="001361FA">
        <w:rPr>
          <w:b/>
          <w:sz w:val="28"/>
          <w:szCs w:val="28"/>
        </w:rPr>
        <w:t>Язик</w:t>
      </w:r>
      <w:proofErr w:type="spellEnd"/>
      <w:r w:rsidRPr="001361FA">
        <w:rPr>
          <w:b/>
          <w:sz w:val="28"/>
          <w:szCs w:val="28"/>
        </w:rPr>
        <w:t xml:space="preserve"> великий.</w:t>
      </w:r>
    </w:p>
    <w:p w:rsidR="00D3611A" w:rsidRPr="001A4DB8" w:rsidRDefault="00D3611A" w:rsidP="00D3611A">
      <w:pPr>
        <w:jc w:val="both"/>
        <w:rPr>
          <w:b/>
          <w:sz w:val="28"/>
          <w:szCs w:val="28"/>
        </w:rPr>
      </w:pPr>
      <w:r>
        <w:rPr>
          <w:sz w:val="28"/>
          <w:szCs w:val="28"/>
        </w:rPr>
        <w:tab/>
      </w:r>
      <w:proofErr w:type="spellStart"/>
      <w:r w:rsidRPr="001361FA">
        <w:rPr>
          <w:b/>
          <w:sz w:val="28"/>
          <w:szCs w:val="28"/>
        </w:rPr>
        <w:t>Верхня</w:t>
      </w:r>
      <w:proofErr w:type="spellEnd"/>
      <w:r w:rsidRPr="001361FA">
        <w:rPr>
          <w:b/>
          <w:sz w:val="28"/>
          <w:szCs w:val="28"/>
        </w:rPr>
        <w:t xml:space="preserve"> </w:t>
      </w:r>
      <w:proofErr w:type="spellStart"/>
      <w:r w:rsidRPr="001361FA">
        <w:rPr>
          <w:b/>
          <w:sz w:val="28"/>
          <w:szCs w:val="28"/>
        </w:rPr>
        <w:t>щелепа</w:t>
      </w:r>
      <w:proofErr w:type="spellEnd"/>
      <w:r w:rsidRPr="0099675E">
        <w:rPr>
          <w:sz w:val="28"/>
          <w:szCs w:val="28"/>
        </w:rPr>
        <w:t xml:space="preserve"> </w:t>
      </w:r>
      <w:proofErr w:type="spellStart"/>
      <w:r w:rsidRPr="0099675E">
        <w:rPr>
          <w:sz w:val="28"/>
          <w:szCs w:val="28"/>
        </w:rPr>
        <w:t>складається</w:t>
      </w:r>
      <w:proofErr w:type="spellEnd"/>
      <w:r w:rsidRPr="0099675E">
        <w:rPr>
          <w:sz w:val="28"/>
          <w:szCs w:val="28"/>
        </w:rPr>
        <w:t xml:space="preserve"> з 2-х </w:t>
      </w:r>
      <w:proofErr w:type="spellStart"/>
      <w:r w:rsidRPr="0099675E">
        <w:rPr>
          <w:sz w:val="28"/>
          <w:szCs w:val="28"/>
        </w:rPr>
        <w:t>симетричних</w:t>
      </w:r>
      <w:proofErr w:type="spellEnd"/>
      <w:r w:rsidRPr="0099675E">
        <w:rPr>
          <w:sz w:val="28"/>
          <w:szCs w:val="28"/>
        </w:rPr>
        <w:t xml:space="preserve"> половин, </w:t>
      </w:r>
      <w:proofErr w:type="spellStart"/>
      <w:r w:rsidRPr="0099675E">
        <w:rPr>
          <w:sz w:val="28"/>
          <w:szCs w:val="28"/>
        </w:rPr>
        <w:t>які</w:t>
      </w:r>
      <w:proofErr w:type="spellEnd"/>
      <w:r w:rsidRPr="0099675E">
        <w:rPr>
          <w:sz w:val="28"/>
          <w:szCs w:val="28"/>
        </w:rPr>
        <w:t xml:space="preserve"> </w:t>
      </w:r>
      <w:proofErr w:type="spellStart"/>
      <w:r w:rsidRPr="0099675E">
        <w:rPr>
          <w:sz w:val="28"/>
          <w:szCs w:val="28"/>
        </w:rPr>
        <w:t>поєднуються</w:t>
      </w:r>
      <w:proofErr w:type="spellEnd"/>
      <w:r w:rsidRPr="0099675E">
        <w:rPr>
          <w:sz w:val="28"/>
          <w:szCs w:val="28"/>
        </w:rPr>
        <w:t xml:space="preserve"> </w:t>
      </w:r>
      <w:proofErr w:type="spellStart"/>
      <w:r w:rsidRPr="0099675E">
        <w:rPr>
          <w:sz w:val="28"/>
          <w:szCs w:val="28"/>
        </w:rPr>
        <w:t>подовжнім</w:t>
      </w:r>
      <w:proofErr w:type="spellEnd"/>
      <w:r w:rsidRPr="0099675E">
        <w:rPr>
          <w:sz w:val="28"/>
          <w:szCs w:val="28"/>
        </w:rPr>
        <w:t xml:space="preserve"> швом. У </w:t>
      </w:r>
      <w:proofErr w:type="spellStart"/>
      <w:r w:rsidRPr="0099675E">
        <w:rPr>
          <w:sz w:val="28"/>
          <w:szCs w:val="28"/>
        </w:rPr>
        <w:t>період</w:t>
      </w:r>
      <w:proofErr w:type="spellEnd"/>
      <w:r w:rsidRPr="0099675E">
        <w:rPr>
          <w:sz w:val="28"/>
          <w:szCs w:val="28"/>
        </w:rPr>
        <w:t xml:space="preserve"> </w:t>
      </w:r>
      <w:proofErr w:type="spellStart"/>
      <w:r w:rsidRPr="0099675E">
        <w:rPr>
          <w:sz w:val="28"/>
          <w:szCs w:val="28"/>
        </w:rPr>
        <w:t>раннього</w:t>
      </w:r>
      <w:proofErr w:type="spellEnd"/>
      <w:r w:rsidRPr="0099675E">
        <w:rPr>
          <w:sz w:val="28"/>
          <w:szCs w:val="28"/>
        </w:rPr>
        <w:t xml:space="preserve"> </w:t>
      </w:r>
      <w:proofErr w:type="spellStart"/>
      <w:r w:rsidRPr="0099675E">
        <w:rPr>
          <w:sz w:val="28"/>
          <w:szCs w:val="28"/>
        </w:rPr>
        <w:t>ембріонального</w:t>
      </w:r>
      <w:proofErr w:type="spellEnd"/>
      <w:r w:rsidRPr="0099675E">
        <w:rPr>
          <w:sz w:val="28"/>
          <w:szCs w:val="28"/>
        </w:rPr>
        <w:t xml:space="preserve"> </w:t>
      </w:r>
      <w:proofErr w:type="spellStart"/>
      <w:r w:rsidRPr="0099675E">
        <w:rPr>
          <w:sz w:val="28"/>
          <w:szCs w:val="28"/>
        </w:rPr>
        <w:t>розвитку</w:t>
      </w:r>
      <w:proofErr w:type="spellEnd"/>
      <w:r w:rsidRPr="0099675E">
        <w:rPr>
          <w:sz w:val="28"/>
          <w:szCs w:val="28"/>
        </w:rPr>
        <w:t xml:space="preserve"> </w:t>
      </w:r>
      <w:proofErr w:type="spellStart"/>
      <w:r w:rsidRPr="0099675E">
        <w:rPr>
          <w:sz w:val="28"/>
          <w:szCs w:val="28"/>
        </w:rPr>
        <w:t>між</w:t>
      </w:r>
      <w:proofErr w:type="spellEnd"/>
      <w:r w:rsidRPr="0099675E">
        <w:rPr>
          <w:sz w:val="28"/>
          <w:szCs w:val="28"/>
        </w:rPr>
        <w:t xml:space="preserve"> </w:t>
      </w:r>
      <w:proofErr w:type="spellStart"/>
      <w:r w:rsidRPr="0099675E">
        <w:rPr>
          <w:sz w:val="28"/>
          <w:szCs w:val="28"/>
        </w:rPr>
        <w:t>обома</w:t>
      </w:r>
      <w:proofErr w:type="spellEnd"/>
      <w:r w:rsidRPr="0099675E">
        <w:rPr>
          <w:sz w:val="28"/>
          <w:szCs w:val="28"/>
        </w:rPr>
        <w:t xml:space="preserve"> </w:t>
      </w:r>
      <w:proofErr w:type="spellStart"/>
      <w:r w:rsidRPr="0099675E">
        <w:rPr>
          <w:sz w:val="28"/>
          <w:szCs w:val="28"/>
        </w:rPr>
        <w:t>частинами</w:t>
      </w:r>
      <w:proofErr w:type="spellEnd"/>
      <w:r w:rsidRPr="0099675E">
        <w:rPr>
          <w:sz w:val="28"/>
          <w:szCs w:val="28"/>
        </w:rPr>
        <w:t xml:space="preserve"> </w:t>
      </w:r>
      <w:proofErr w:type="spellStart"/>
      <w:r w:rsidRPr="0099675E">
        <w:rPr>
          <w:sz w:val="28"/>
          <w:szCs w:val="28"/>
        </w:rPr>
        <w:t>розташована</w:t>
      </w:r>
      <w:proofErr w:type="spellEnd"/>
      <w:r w:rsidRPr="0099675E">
        <w:rPr>
          <w:sz w:val="28"/>
          <w:szCs w:val="28"/>
        </w:rPr>
        <w:t xml:space="preserve"> </w:t>
      </w:r>
      <w:proofErr w:type="spellStart"/>
      <w:r w:rsidRPr="0099675E">
        <w:rPr>
          <w:sz w:val="28"/>
          <w:szCs w:val="28"/>
        </w:rPr>
        <w:t>міжщелепна</w:t>
      </w:r>
      <w:proofErr w:type="spellEnd"/>
      <w:r w:rsidRPr="0099675E">
        <w:rPr>
          <w:sz w:val="28"/>
          <w:szCs w:val="28"/>
        </w:rPr>
        <w:t xml:space="preserve"> </w:t>
      </w:r>
      <w:proofErr w:type="spellStart"/>
      <w:r w:rsidRPr="0099675E">
        <w:rPr>
          <w:sz w:val="28"/>
          <w:szCs w:val="28"/>
        </w:rPr>
        <w:t>кістка</w:t>
      </w:r>
      <w:proofErr w:type="spellEnd"/>
      <w:r w:rsidRPr="0099675E">
        <w:rPr>
          <w:sz w:val="28"/>
          <w:szCs w:val="28"/>
        </w:rPr>
        <w:t xml:space="preserve">. </w:t>
      </w:r>
      <w:proofErr w:type="spellStart"/>
      <w:r w:rsidRPr="001A4DB8">
        <w:rPr>
          <w:b/>
          <w:sz w:val="28"/>
          <w:szCs w:val="28"/>
        </w:rPr>
        <w:t>Порушення</w:t>
      </w:r>
      <w:proofErr w:type="spellEnd"/>
      <w:r w:rsidRPr="001A4DB8">
        <w:rPr>
          <w:b/>
          <w:sz w:val="28"/>
          <w:szCs w:val="28"/>
        </w:rPr>
        <w:t xml:space="preserve"> </w:t>
      </w:r>
      <w:proofErr w:type="spellStart"/>
      <w:r w:rsidRPr="001A4DB8">
        <w:rPr>
          <w:b/>
          <w:sz w:val="28"/>
          <w:szCs w:val="28"/>
        </w:rPr>
        <w:t>ембріонального</w:t>
      </w:r>
      <w:proofErr w:type="spellEnd"/>
      <w:r w:rsidRPr="001A4DB8">
        <w:rPr>
          <w:b/>
          <w:sz w:val="28"/>
          <w:szCs w:val="28"/>
        </w:rPr>
        <w:t xml:space="preserve"> </w:t>
      </w:r>
      <w:proofErr w:type="spellStart"/>
      <w:r w:rsidRPr="001A4DB8">
        <w:rPr>
          <w:b/>
          <w:sz w:val="28"/>
          <w:szCs w:val="28"/>
        </w:rPr>
        <w:t>розвитку</w:t>
      </w:r>
      <w:proofErr w:type="spellEnd"/>
      <w:r w:rsidRPr="001A4DB8">
        <w:rPr>
          <w:b/>
          <w:sz w:val="28"/>
          <w:szCs w:val="28"/>
        </w:rPr>
        <w:t xml:space="preserve"> на 2 </w:t>
      </w:r>
      <w:proofErr w:type="spellStart"/>
      <w:r w:rsidRPr="001A4DB8">
        <w:rPr>
          <w:b/>
          <w:sz w:val="28"/>
          <w:szCs w:val="28"/>
        </w:rPr>
        <w:t>місяці</w:t>
      </w:r>
      <w:proofErr w:type="spellEnd"/>
      <w:r w:rsidRPr="001A4DB8">
        <w:rPr>
          <w:b/>
          <w:sz w:val="28"/>
          <w:szCs w:val="28"/>
        </w:rPr>
        <w:t xml:space="preserve"> </w:t>
      </w:r>
      <w:proofErr w:type="spellStart"/>
      <w:r w:rsidRPr="001A4DB8">
        <w:rPr>
          <w:b/>
          <w:sz w:val="28"/>
          <w:szCs w:val="28"/>
        </w:rPr>
        <w:t>вагітності</w:t>
      </w:r>
      <w:proofErr w:type="spellEnd"/>
      <w:r w:rsidRPr="001A4DB8">
        <w:rPr>
          <w:b/>
          <w:sz w:val="28"/>
          <w:szCs w:val="28"/>
        </w:rPr>
        <w:t xml:space="preserve"> </w:t>
      </w:r>
      <w:proofErr w:type="spellStart"/>
      <w:r w:rsidRPr="001A4DB8">
        <w:rPr>
          <w:b/>
          <w:sz w:val="28"/>
          <w:szCs w:val="28"/>
        </w:rPr>
        <w:t>призводять</w:t>
      </w:r>
      <w:proofErr w:type="spellEnd"/>
      <w:r w:rsidRPr="001A4DB8">
        <w:rPr>
          <w:b/>
          <w:sz w:val="28"/>
          <w:szCs w:val="28"/>
        </w:rPr>
        <w:t xml:space="preserve"> до </w:t>
      </w:r>
      <w:proofErr w:type="spellStart"/>
      <w:r w:rsidRPr="001A4DB8">
        <w:rPr>
          <w:b/>
          <w:sz w:val="28"/>
          <w:szCs w:val="28"/>
        </w:rPr>
        <w:t>вад</w:t>
      </w:r>
      <w:proofErr w:type="spellEnd"/>
      <w:r w:rsidRPr="001A4DB8">
        <w:rPr>
          <w:b/>
          <w:sz w:val="28"/>
          <w:szCs w:val="28"/>
        </w:rPr>
        <w:t xml:space="preserve"> </w:t>
      </w:r>
      <w:proofErr w:type="spellStart"/>
      <w:r w:rsidRPr="001A4DB8">
        <w:rPr>
          <w:b/>
          <w:sz w:val="28"/>
          <w:szCs w:val="28"/>
        </w:rPr>
        <w:t>розвитку</w:t>
      </w:r>
      <w:proofErr w:type="spellEnd"/>
      <w:r w:rsidRPr="001A4DB8">
        <w:rPr>
          <w:b/>
          <w:sz w:val="28"/>
          <w:szCs w:val="28"/>
        </w:rPr>
        <w:t xml:space="preserve"> </w:t>
      </w:r>
      <w:proofErr w:type="spellStart"/>
      <w:r w:rsidRPr="001A4DB8">
        <w:rPr>
          <w:b/>
          <w:sz w:val="28"/>
          <w:szCs w:val="28"/>
        </w:rPr>
        <w:t>обличчя</w:t>
      </w:r>
      <w:proofErr w:type="spellEnd"/>
      <w:r w:rsidRPr="001A4DB8">
        <w:rPr>
          <w:b/>
          <w:sz w:val="28"/>
          <w:szCs w:val="28"/>
        </w:rPr>
        <w:t xml:space="preserve"> (</w:t>
      </w:r>
      <w:proofErr w:type="spellStart"/>
      <w:r w:rsidRPr="001A4DB8">
        <w:rPr>
          <w:b/>
          <w:sz w:val="28"/>
          <w:szCs w:val="28"/>
        </w:rPr>
        <w:t>щілинні</w:t>
      </w:r>
      <w:proofErr w:type="spellEnd"/>
      <w:r w:rsidRPr="001A4DB8">
        <w:rPr>
          <w:b/>
          <w:sz w:val="28"/>
          <w:szCs w:val="28"/>
        </w:rPr>
        <w:t xml:space="preserve"> </w:t>
      </w:r>
      <w:proofErr w:type="spellStart"/>
      <w:r w:rsidRPr="001A4DB8">
        <w:rPr>
          <w:b/>
          <w:sz w:val="28"/>
          <w:szCs w:val="28"/>
        </w:rPr>
        <w:t>дефекти</w:t>
      </w:r>
      <w:proofErr w:type="spellEnd"/>
      <w:r w:rsidRPr="001A4DB8">
        <w:rPr>
          <w:b/>
          <w:sz w:val="28"/>
          <w:szCs w:val="28"/>
        </w:rPr>
        <w:t xml:space="preserve"> </w:t>
      </w:r>
      <w:proofErr w:type="spellStart"/>
      <w:r w:rsidRPr="001A4DB8">
        <w:rPr>
          <w:b/>
          <w:sz w:val="28"/>
          <w:szCs w:val="28"/>
        </w:rPr>
        <w:t>верхньої</w:t>
      </w:r>
      <w:proofErr w:type="spellEnd"/>
      <w:r w:rsidRPr="001A4DB8">
        <w:rPr>
          <w:b/>
          <w:sz w:val="28"/>
          <w:szCs w:val="28"/>
        </w:rPr>
        <w:t xml:space="preserve"> губи, альвеолярного </w:t>
      </w:r>
      <w:proofErr w:type="spellStart"/>
      <w:r w:rsidRPr="001A4DB8">
        <w:rPr>
          <w:b/>
          <w:sz w:val="28"/>
          <w:szCs w:val="28"/>
        </w:rPr>
        <w:t>відростка</w:t>
      </w:r>
      <w:proofErr w:type="spellEnd"/>
      <w:r w:rsidRPr="001A4DB8">
        <w:rPr>
          <w:b/>
          <w:sz w:val="28"/>
          <w:szCs w:val="28"/>
        </w:rPr>
        <w:t xml:space="preserve">, </w:t>
      </w:r>
      <w:proofErr w:type="spellStart"/>
      <w:r w:rsidRPr="001A4DB8">
        <w:rPr>
          <w:b/>
          <w:sz w:val="28"/>
          <w:szCs w:val="28"/>
        </w:rPr>
        <w:t>піднебіння</w:t>
      </w:r>
      <w:proofErr w:type="spellEnd"/>
      <w:r w:rsidRPr="001A4DB8">
        <w:rPr>
          <w:b/>
          <w:sz w:val="28"/>
          <w:szCs w:val="28"/>
        </w:rPr>
        <w:t>).</w:t>
      </w:r>
    </w:p>
    <w:p w:rsidR="00D3611A" w:rsidRPr="0099675E" w:rsidRDefault="00D3611A" w:rsidP="00D3611A">
      <w:pPr>
        <w:jc w:val="both"/>
        <w:rPr>
          <w:sz w:val="28"/>
          <w:szCs w:val="28"/>
        </w:rPr>
      </w:pPr>
    </w:p>
    <w:p w:rsidR="00D3611A" w:rsidRPr="0099675E" w:rsidRDefault="00D3611A" w:rsidP="00D3611A">
      <w:pPr>
        <w:jc w:val="both"/>
        <w:rPr>
          <w:sz w:val="28"/>
          <w:szCs w:val="28"/>
        </w:rPr>
      </w:pPr>
      <w:r>
        <w:rPr>
          <w:sz w:val="28"/>
          <w:szCs w:val="28"/>
        </w:rPr>
        <w:tab/>
      </w:r>
      <w:proofErr w:type="spellStart"/>
      <w:r w:rsidRPr="0099675E">
        <w:rPr>
          <w:sz w:val="28"/>
          <w:szCs w:val="28"/>
        </w:rPr>
        <w:t>Верхня</w:t>
      </w:r>
      <w:proofErr w:type="spellEnd"/>
      <w:r w:rsidRPr="0099675E">
        <w:rPr>
          <w:sz w:val="28"/>
          <w:szCs w:val="28"/>
        </w:rPr>
        <w:t xml:space="preserve"> </w:t>
      </w:r>
      <w:proofErr w:type="spellStart"/>
      <w:r w:rsidRPr="0099675E">
        <w:rPr>
          <w:sz w:val="28"/>
          <w:szCs w:val="28"/>
        </w:rPr>
        <w:t>щелепа</w:t>
      </w:r>
      <w:proofErr w:type="spellEnd"/>
      <w:r w:rsidRPr="0099675E">
        <w:rPr>
          <w:sz w:val="28"/>
          <w:szCs w:val="28"/>
        </w:rPr>
        <w:t xml:space="preserve"> </w:t>
      </w:r>
      <w:proofErr w:type="spellStart"/>
      <w:r w:rsidRPr="0099675E">
        <w:rPr>
          <w:sz w:val="28"/>
          <w:szCs w:val="28"/>
        </w:rPr>
        <w:t>новонародженого</w:t>
      </w:r>
      <w:proofErr w:type="spellEnd"/>
      <w:r w:rsidRPr="0099675E">
        <w:rPr>
          <w:sz w:val="28"/>
          <w:szCs w:val="28"/>
        </w:rPr>
        <w:t xml:space="preserve"> широка і коротка, </w:t>
      </w:r>
      <w:proofErr w:type="spellStart"/>
      <w:r w:rsidRPr="0099675E">
        <w:rPr>
          <w:sz w:val="28"/>
          <w:szCs w:val="28"/>
        </w:rPr>
        <w:t>складається</w:t>
      </w:r>
      <w:proofErr w:type="spellEnd"/>
      <w:r w:rsidRPr="0099675E">
        <w:rPr>
          <w:sz w:val="28"/>
          <w:szCs w:val="28"/>
        </w:rPr>
        <w:t xml:space="preserve"> </w:t>
      </w:r>
      <w:proofErr w:type="spellStart"/>
      <w:r w:rsidRPr="0099675E">
        <w:rPr>
          <w:sz w:val="28"/>
          <w:szCs w:val="28"/>
        </w:rPr>
        <w:t>головним</w:t>
      </w:r>
      <w:proofErr w:type="spellEnd"/>
      <w:r w:rsidRPr="0099675E">
        <w:rPr>
          <w:sz w:val="28"/>
          <w:szCs w:val="28"/>
        </w:rPr>
        <w:t xml:space="preserve"> чином </w:t>
      </w:r>
      <w:proofErr w:type="spellStart"/>
      <w:r w:rsidRPr="0099675E">
        <w:rPr>
          <w:sz w:val="28"/>
          <w:szCs w:val="28"/>
        </w:rPr>
        <w:t>із</w:t>
      </w:r>
      <w:proofErr w:type="spellEnd"/>
      <w:r w:rsidRPr="0099675E">
        <w:rPr>
          <w:sz w:val="28"/>
          <w:szCs w:val="28"/>
        </w:rPr>
        <w:t xml:space="preserve"> альвеолярного </w:t>
      </w:r>
      <w:proofErr w:type="spellStart"/>
      <w:r w:rsidRPr="0099675E">
        <w:rPr>
          <w:sz w:val="28"/>
          <w:szCs w:val="28"/>
        </w:rPr>
        <w:t>відростка</w:t>
      </w:r>
      <w:proofErr w:type="spellEnd"/>
      <w:r w:rsidRPr="0099675E">
        <w:rPr>
          <w:sz w:val="28"/>
          <w:szCs w:val="28"/>
        </w:rPr>
        <w:t xml:space="preserve">, </w:t>
      </w:r>
      <w:proofErr w:type="spellStart"/>
      <w:r w:rsidRPr="0099675E">
        <w:rPr>
          <w:sz w:val="28"/>
          <w:szCs w:val="28"/>
        </w:rPr>
        <w:t>який</w:t>
      </w:r>
      <w:proofErr w:type="spellEnd"/>
      <w:r w:rsidRPr="0099675E">
        <w:rPr>
          <w:sz w:val="28"/>
          <w:szCs w:val="28"/>
        </w:rPr>
        <w:t xml:space="preserve"> </w:t>
      </w:r>
      <w:proofErr w:type="spellStart"/>
      <w:r w:rsidRPr="0099675E">
        <w:rPr>
          <w:sz w:val="28"/>
          <w:szCs w:val="28"/>
        </w:rPr>
        <w:t>розташований</w:t>
      </w:r>
      <w:proofErr w:type="spellEnd"/>
      <w:r w:rsidRPr="0099675E">
        <w:rPr>
          <w:sz w:val="28"/>
          <w:szCs w:val="28"/>
        </w:rPr>
        <w:t xml:space="preserve"> </w:t>
      </w:r>
      <w:proofErr w:type="spellStart"/>
      <w:r w:rsidRPr="0099675E">
        <w:rPr>
          <w:sz w:val="28"/>
          <w:szCs w:val="28"/>
        </w:rPr>
        <w:t>трохи</w:t>
      </w:r>
      <w:proofErr w:type="spellEnd"/>
      <w:r w:rsidRPr="0099675E">
        <w:rPr>
          <w:sz w:val="28"/>
          <w:szCs w:val="28"/>
        </w:rPr>
        <w:t xml:space="preserve"> </w:t>
      </w:r>
      <w:proofErr w:type="spellStart"/>
      <w:r w:rsidRPr="0099675E">
        <w:rPr>
          <w:sz w:val="28"/>
          <w:szCs w:val="28"/>
        </w:rPr>
        <w:t>нижче</w:t>
      </w:r>
      <w:proofErr w:type="spellEnd"/>
      <w:r w:rsidRPr="0099675E">
        <w:rPr>
          <w:sz w:val="28"/>
          <w:szCs w:val="28"/>
        </w:rPr>
        <w:t xml:space="preserve"> </w:t>
      </w:r>
      <w:proofErr w:type="spellStart"/>
      <w:r w:rsidRPr="0099675E">
        <w:rPr>
          <w:sz w:val="28"/>
          <w:szCs w:val="28"/>
        </w:rPr>
        <w:t>піднебіння</w:t>
      </w:r>
      <w:proofErr w:type="spellEnd"/>
      <w:r w:rsidRPr="0099675E">
        <w:rPr>
          <w:sz w:val="28"/>
          <w:szCs w:val="28"/>
        </w:rPr>
        <w:t xml:space="preserve">. </w:t>
      </w:r>
      <w:r>
        <w:rPr>
          <w:sz w:val="28"/>
          <w:szCs w:val="28"/>
        </w:rPr>
        <w:tab/>
      </w:r>
      <w:proofErr w:type="spellStart"/>
      <w:r w:rsidRPr="001361FA">
        <w:rPr>
          <w:b/>
          <w:sz w:val="28"/>
          <w:szCs w:val="28"/>
        </w:rPr>
        <w:t>Пласке</w:t>
      </w:r>
      <w:proofErr w:type="spellEnd"/>
      <w:r w:rsidRPr="001361FA">
        <w:rPr>
          <w:b/>
          <w:sz w:val="28"/>
          <w:szCs w:val="28"/>
        </w:rPr>
        <w:t xml:space="preserve"> </w:t>
      </w:r>
      <w:proofErr w:type="spellStart"/>
      <w:r w:rsidRPr="001361FA">
        <w:rPr>
          <w:b/>
          <w:sz w:val="28"/>
          <w:szCs w:val="28"/>
        </w:rPr>
        <w:t>піднебіння</w:t>
      </w:r>
      <w:proofErr w:type="spellEnd"/>
      <w:r w:rsidRPr="001361FA">
        <w:rPr>
          <w:b/>
          <w:sz w:val="28"/>
          <w:szCs w:val="28"/>
        </w:rPr>
        <w:t xml:space="preserve"> </w:t>
      </w:r>
      <w:r w:rsidRPr="0099675E">
        <w:rPr>
          <w:sz w:val="28"/>
          <w:szCs w:val="28"/>
        </w:rPr>
        <w:t xml:space="preserve">з добре </w:t>
      </w:r>
      <w:proofErr w:type="spellStart"/>
      <w:r w:rsidRPr="0099675E">
        <w:rPr>
          <w:sz w:val="28"/>
          <w:szCs w:val="28"/>
        </w:rPr>
        <w:t>вираженими</w:t>
      </w:r>
      <w:proofErr w:type="spellEnd"/>
      <w:r w:rsidRPr="0099675E">
        <w:rPr>
          <w:sz w:val="28"/>
          <w:szCs w:val="28"/>
        </w:rPr>
        <w:t xml:space="preserve"> </w:t>
      </w:r>
      <w:proofErr w:type="spellStart"/>
      <w:r w:rsidRPr="0099675E">
        <w:rPr>
          <w:sz w:val="28"/>
          <w:szCs w:val="28"/>
        </w:rPr>
        <w:t>поперечними</w:t>
      </w:r>
      <w:proofErr w:type="spellEnd"/>
      <w:r w:rsidRPr="0099675E">
        <w:rPr>
          <w:sz w:val="28"/>
          <w:szCs w:val="28"/>
        </w:rPr>
        <w:t xml:space="preserve"> складками.</w:t>
      </w:r>
    </w:p>
    <w:p w:rsidR="00D3611A" w:rsidRPr="0099675E" w:rsidRDefault="00D3611A" w:rsidP="00D3611A">
      <w:pPr>
        <w:jc w:val="both"/>
        <w:rPr>
          <w:sz w:val="28"/>
          <w:szCs w:val="28"/>
        </w:rPr>
      </w:pPr>
      <w:r w:rsidRPr="0099675E">
        <w:rPr>
          <w:sz w:val="28"/>
          <w:szCs w:val="28"/>
        </w:rPr>
        <w:t xml:space="preserve">У </w:t>
      </w:r>
      <w:proofErr w:type="spellStart"/>
      <w:r w:rsidRPr="0099675E">
        <w:rPr>
          <w:sz w:val="28"/>
          <w:szCs w:val="28"/>
        </w:rPr>
        <w:t>середньому</w:t>
      </w:r>
      <w:proofErr w:type="spellEnd"/>
      <w:r w:rsidRPr="0099675E">
        <w:rPr>
          <w:sz w:val="28"/>
          <w:szCs w:val="28"/>
        </w:rPr>
        <w:t xml:space="preserve"> на </w:t>
      </w:r>
      <w:proofErr w:type="spellStart"/>
      <w:r w:rsidRPr="0099675E">
        <w:rPr>
          <w:sz w:val="28"/>
          <w:szCs w:val="28"/>
        </w:rPr>
        <w:t>піднебінні</w:t>
      </w:r>
      <w:proofErr w:type="spellEnd"/>
      <w:r w:rsidRPr="0099675E">
        <w:rPr>
          <w:sz w:val="28"/>
          <w:szCs w:val="28"/>
        </w:rPr>
        <w:t xml:space="preserve"> </w:t>
      </w:r>
      <w:proofErr w:type="spellStart"/>
      <w:r w:rsidRPr="0099675E">
        <w:rPr>
          <w:sz w:val="28"/>
          <w:szCs w:val="28"/>
        </w:rPr>
        <w:t>налічується</w:t>
      </w:r>
      <w:proofErr w:type="spellEnd"/>
      <w:r w:rsidRPr="0099675E">
        <w:rPr>
          <w:sz w:val="28"/>
          <w:szCs w:val="28"/>
        </w:rPr>
        <w:t xml:space="preserve"> 4-5 пар </w:t>
      </w:r>
      <w:proofErr w:type="spellStart"/>
      <w:r w:rsidRPr="0099675E">
        <w:rPr>
          <w:sz w:val="28"/>
          <w:szCs w:val="28"/>
        </w:rPr>
        <w:t>поперечних</w:t>
      </w:r>
      <w:proofErr w:type="spellEnd"/>
      <w:r w:rsidRPr="0099675E">
        <w:rPr>
          <w:sz w:val="28"/>
          <w:szCs w:val="28"/>
        </w:rPr>
        <w:t xml:space="preserve"> складок, 2-3 пари з </w:t>
      </w:r>
      <w:proofErr w:type="spellStart"/>
      <w:r w:rsidRPr="0099675E">
        <w:rPr>
          <w:sz w:val="28"/>
          <w:szCs w:val="28"/>
        </w:rPr>
        <w:t>яких</w:t>
      </w:r>
      <w:proofErr w:type="spellEnd"/>
      <w:r w:rsidRPr="0099675E">
        <w:rPr>
          <w:sz w:val="28"/>
          <w:szCs w:val="28"/>
        </w:rPr>
        <w:t xml:space="preserve"> </w:t>
      </w:r>
      <w:proofErr w:type="spellStart"/>
      <w:r w:rsidRPr="0099675E">
        <w:rPr>
          <w:sz w:val="28"/>
          <w:szCs w:val="28"/>
        </w:rPr>
        <w:t>відходять</w:t>
      </w:r>
      <w:proofErr w:type="spellEnd"/>
      <w:r w:rsidRPr="0099675E">
        <w:rPr>
          <w:sz w:val="28"/>
          <w:szCs w:val="28"/>
        </w:rPr>
        <w:t xml:space="preserve"> </w:t>
      </w:r>
      <w:proofErr w:type="spellStart"/>
      <w:r w:rsidRPr="0099675E">
        <w:rPr>
          <w:sz w:val="28"/>
          <w:szCs w:val="28"/>
        </w:rPr>
        <w:t>від</w:t>
      </w:r>
      <w:proofErr w:type="spellEnd"/>
      <w:r w:rsidRPr="0099675E">
        <w:rPr>
          <w:sz w:val="28"/>
          <w:szCs w:val="28"/>
        </w:rPr>
        <w:t xml:space="preserve"> </w:t>
      </w:r>
      <w:proofErr w:type="spellStart"/>
      <w:r w:rsidRPr="0099675E">
        <w:rPr>
          <w:sz w:val="28"/>
          <w:szCs w:val="28"/>
        </w:rPr>
        <w:t>піднебінного</w:t>
      </w:r>
      <w:proofErr w:type="spellEnd"/>
      <w:r w:rsidRPr="0099675E">
        <w:rPr>
          <w:sz w:val="28"/>
          <w:szCs w:val="28"/>
        </w:rPr>
        <w:t xml:space="preserve"> </w:t>
      </w:r>
      <w:proofErr w:type="spellStart"/>
      <w:r w:rsidRPr="0099675E">
        <w:rPr>
          <w:sz w:val="28"/>
          <w:szCs w:val="28"/>
        </w:rPr>
        <w:t>сагітального</w:t>
      </w:r>
      <w:proofErr w:type="spellEnd"/>
      <w:r w:rsidRPr="0099675E">
        <w:rPr>
          <w:sz w:val="28"/>
          <w:szCs w:val="28"/>
        </w:rPr>
        <w:t xml:space="preserve"> шва. </w:t>
      </w:r>
      <w:proofErr w:type="spellStart"/>
      <w:r w:rsidRPr="0099675E">
        <w:rPr>
          <w:sz w:val="28"/>
          <w:szCs w:val="28"/>
        </w:rPr>
        <w:t>Поперечні</w:t>
      </w:r>
      <w:proofErr w:type="spellEnd"/>
      <w:r w:rsidRPr="0099675E">
        <w:rPr>
          <w:sz w:val="28"/>
          <w:szCs w:val="28"/>
        </w:rPr>
        <w:t xml:space="preserve"> складки </w:t>
      </w:r>
      <w:proofErr w:type="spellStart"/>
      <w:r w:rsidRPr="0099675E">
        <w:rPr>
          <w:sz w:val="28"/>
          <w:szCs w:val="28"/>
        </w:rPr>
        <w:t>створюють</w:t>
      </w:r>
      <w:proofErr w:type="spellEnd"/>
      <w:r w:rsidRPr="0099675E">
        <w:rPr>
          <w:sz w:val="28"/>
          <w:szCs w:val="28"/>
        </w:rPr>
        <w:t xml:space="preserve"> </w:t>
      </w:r>
      <w:proofErr w:type="spellStart"/>
      <w:r w:rsidRPr="0099675E">
        <w:rPr>
          <w:sz w:val="28"/>
          <w:szCs w:val="28"/>
        </w:rPr>
        <w:t>шорсткість</w:t>
      </w:r>
      <w:proofErr w:type="spellEnd"/>
      <w:r w:rsidRPr="0099675E">
        <w:rPr>
          <w:sz w:val="28"/>
          <w:szCs w:val="28"/>
        </w:rPr>
        <w:t xml:space="preserve"> </w:t>
      </w:r>
      <w:proofErr w:type="spellStart"/>
      <w:r w:rsidRPr="0099675E">
        <w:rPr>
          <w:sz w:val="28"/>
          <w:szCs w:val="28"/>
        </w:rPr>
        <w:t>слизової</w:t>
      </w:r>
      <w:proofErr w:type="spellEnd"/>
      <w:r w:rsidRPr="0099675E">
        <w:rPr>
          <w:sz w:val="28"/>
          <w:szCs w:val="28"/>
        </w:rPr>
        <w:t xml:space="preserve"> </w:t>
      </w:r>
      <w:proofErr w:type="spellStart"/>
      <w:r w:rsidRPr="0099675E">
        <w:rPr>
          <w:sz w:val="28"/>
          <w:szCs w:val="28"/>
        </w:rPr>
        <w:t>оболонки</w:t>
      </w:r>
      <w:proofErr w:type="spellEnd"/>
      <w:r w:rsidRPr="0099675E">
        <w:rPr>
          <w:sz w:val="28"/>
          <w:szCs w:val="28"/>
        </w:rPr>
        <w:t xml:space="preserve"> і </w:t>
      </w:r>
      <w:proofErr w:type="spellStart"/>
      <w:r w:rsidRPr="0099675E">
        <w:rPr>
          <w:sz w:val="28"/>
          <w:szCs w:val="28"/>
        </w:rPr>
        <w:t>сприяють</w:t>
      </w:r>
      <w:proofErr w:type="spellEnd"/>
      <w:r w:rsidRPr="0099675E">
        <w:rPr>
          <w:sz w:val="28"/>
          <w:szCs w:val="28"/>
        </w:rPr>
        <w:t xml:space="preserve"> </w:t>
      </w:r>
      <w:proofErr w:type="spellStart"/>
      <w:r w:rsidRPr="0099675E">
        <w:rPr>
          <w:sz w:val="28"/>
          <w:szCs w:val="28"/>
        </w:rPr>
        <w:t>утриманню</w:t>
      </w:r>
      <w:proofErr w:type="spellEnd"/>
      <w:r w:rsidRPr="0099675E">
        <w:rPr>
          <w:sz w:val="28"/>
          <w:szCs w:val="28"/>
        </w:rPr>
        <w:t xml:space="preserve"> соска </w:t>
      </w:r>
      <w:proofErr w:type="spellStart"/>
      <w:r w:rsidRPr="0099675E">
        <w:rPr>
          <w:sz w:val="28"/>
          <w:szCs w:val="28"/>
        </w:rPr>
        <w:t>під</w:t>
      </w:r>
      <w:proofErr w:type="spellEnd"/>
      <w:r w:rsidRPr="0099675E">
        <w:rPr>
          <w:sz w:val="28"/>
          <w:szCs w:val="28"/>
        </w:rPr>
        <w:t xml:space="preserve"> час </w:t>
      </w:r>
      <w:proofErr w:type="spellStart"/>
      <w:r w:rsidRPr="0099675E">
        <w:rPr>
          <w:sz w:val="28"/>
          <w:szCs w:val="28"/>
        </w:rPr>
        <w:t>годування</w:t>
      </w:r>
      <w:proofErr w:type="spellEnd"/>
      <w:r w:rsidRPr="0099675E">
        <w:rPr>
          <w:sz w:val="28"/>
          <w:szCs w:val="28"/>
        </w:rPr>
        <w:t>.</w:t>
      </w:r>
    </w:p>
    <w:p w:rsidR="00D3611A" w:rsidRPr="0099675E" w:rsidRDefault="00D3611A" w:rsidP="00D3611A">
      <w:pPr>
        <w:jc w:val="both"/>
        <w:rPr>
          <w:sz w:val="28"/>
          <w:szCs w:val="28"/>
        </w:rPr>
      </w:pPr>
      <w:r>
        <w:rPr>
          <w:sz w:val="28"/>
          <w:szCs w:val="28"/>
        </w:rPr>
        <w:tab/>
      </w:r>
      <w:r w:rsidRPr="0099675E">
        <w:rPr>
          <w:sz w:val="28"/>
          <w:szCs w:val="28"/>
        </w:rPr>
        <w:t xml:space="preserve">Гайморова </w:t>
      </w:r>
      <w:proofErr w:type="spellStart"/>
      <w:r w:rsidRPr="0099675E">
        <w:rPr>
          <w:sz w:val="28"/>
          <w:szCs w:val="28"/>
        </w:rPr>
        <w:t>порожнина</w:t>
      </w:r>
      <w:proofErr w:type="spellEnd"/>
      <w:r w:rsidRPr="0099675E">
        <w:rPr>
          <w:sz w:val="28"/>
          <w:szCs w:val="28"/>
        </w:rPr>
        <w:t xml:space="preserve"> </w:t>
      </w:r>
      <w:proofErr w:type="spellStart"/>
      <w:r w:rsidRPr="0099675E">
        <w:rPr>
          <w:sz w:val="28"/>
          <w:szCs w:val="28"/>
        </w:rPr>
        <w:t>тільки</w:t>
      </w:r>
      <w:proofErr w:type="spellEnd"/>
      <w:r w:rsidRPr="0099675E">
        <w:rPr>
          <w:sz w:val="28"/>
          <w:szCs w:val="28"/>
        </w:rPr>
        <w:t xml:space="preserve"> </w:t>
      </w:r>
      <w:proofErr w:type="spellStart"/>
      <w:r w:rsidRPr="0099675E">
        <w:rPr>
          <w:sz w:val="28"/>
          <w:szCs w:val="28"/>
        </w:rPr>
        <w:t>намічається</w:t>
      </w:r>
      <w:proofErr w:type="spellEnd"/>
      <w:r w:rsidRPr="0099675E">
        <w:rPr>
          <w:sz w:val="28"/>
          <w:szCs w:val="28"/>
        </w:rPr>
        <w:t xml:space="preserve"> і на </w:t>
      </w:r>
      <w:proofErr w:type="spellStart"/>
      <w:r w:rsidRPr="0099675E">
        <w:rPr>
          <w:sz w:val="28"/>
          <w:szCs w:val="28"/>
        </w:rPr>
        <w:t>рентгенограмі</w:t>
      </w:r>
      <w:proofErr w:type="spellEnd"/>
      <w:r w:rsidRPr="0099675E">
        <w:rPr>
          <w:sz w:val="28"/>
          <w:szCs w:val="28"/>
        </w:rPr>
        <w:t xml:space="preserve"> </w:t>
      </w:r>
      <w:proofErr w:type="spellStart"/>
      <w:r w:rsidRPr="0099675E">
        <w:rPr>
          <w:sz w:val="28"/>
          <w:szCs w:val="28"/>
        </w:rPr>
        <w:t>має</w:t>
      </w:r>
      <w:proofErr w:type="spellEnd"/>
      <w:r w:rsidRPr="0099675E">
        <w:rPr>
          <w:sz w:val="28"/>
          <w:szCs w:val="28"/>
        </w:rPr>
        <w:t xml:space="preserve"> </w:t>
      </w:r>
      <w:proofErr w:type="spellStart"/>
      <w:r w:rsidRPr="0099675E">
        <w:rPr>
          <w:sz w:val="28"/>
          <w:szCs w:val="28"/>
        </w:rPr>
        <w:t>вигляд</w:t>
      </w:r>
      <w:proofErr w:type="spellEnd"/>
      <w:r w:rsidRPr="0099675E">
        <w:rPr>
          <w:sz w:val="28"/>
          <w:szCs w:val="28"/>
        </w:rPr>
        <w:t xml:space="preserve"> </w:t>
      </w:r>
      <w:proofErr w:type="spellStart"/>
      <w:r w:rsidRPr="0099675E">
        <w:rPr>
          <w:sz w:val="28"/>
          <w:szCs w:val="28"/>
        </w:rPr>
        <w:t>просвітління</w:t>
      </w:r>
      <w:proofErr w:type="spellEnd"/>
      <w:r w:rsidRPr="0099675E">
        <w:rPr>
          <w:sz w:val="28"/>
          <w:szCs w:val="28"/>
        </w:rPr>
        <w:t xml:space="preserve"> </w:t>
      </w:r>
      <w:proofErr w:type="spellStart"/>
      <w:r w:rsidRPr="0099675E">
        <w:rPr>
          <w:sz w:val="28"/>
          <w:szCs w:val="28"/>
        </w:rPr>
        <w:t>довгастої</w:t>
      </w:r>
      <w:proofErr w:type="spellEnd"/>
      <w:r w:rsidRPr="0099675E">
        <w:rPr>
          <w:sz w:val="28"/>
          <w:szCs w:val="28"/>
        </w:rPr>
        <w:t xml:space="preserve"> </w:t>
      </w:r>
      <w:proofErr w:type="spellStart"/>
      <w:r w:rsidRPr="0099675E">
        <w:rPr>
          <w:sz w:val="28"/>
          <w:szCs w:val="28"/>
        </w:rPr>
        <w:t>форми</w:t>
      </w:r>
      <w:proofErr w:type="spellEnd"/>
      <w:r w:rsidRPr="0099675E">
        <w:rPr>
          <w:sz w:val="28"/>
          <w:szCs w:val="28"/>
        </w:rPr>
        <w:t xml:space="preserve">. Вона </w:t>
      </w:r>
      <w:proofErr w:type="spellStart"/>
      <w:r w:rsidRPr="0099675E">
        <w:rPr>
          <w:sz w:val="28"/>
          <w:szCs w:val="28"/>
        </w:rPr>
        <w:t>лежить</w:t>
      </w:r>
      <w:proofErr w:type="spellEnd"/>
      <w:r w:rsidRPr="0099675E">
        <w:rPr>
          <w:sz w:val="28"/>
          <w:szCs w:val="28"/>
        </w:rPr>
        <w:t xml:space="preserve"> </w:t>
      </w:r>
      <w:proofErr w:type="spellStart"/>
      <w:r w:rsidRPr="0099675E">
        <w:rPr>
          <w:sz w:val="28"/>
          <w:szCs w:val="28"/>
        </w:rPr>
        <w:t>медіально</w:t>
      </w:r>
      <w:proofErr w:type="spellEnd"/>
      <w:r w:rsidRPr="0099675E">
        <w:rPr>
          <w:sz w:val="28"/>
          <w:szCs w:val="28"/>
        </w:rPr>
        <w:t xml:space="preserve"> </w:t>
      </w:r>
      <w:proofErr w:type="spellStart"/>
      <w:r w:rsidRPr="0099675E">
        <w:rPr>
          <w:sz w:val="28"/>
          <w:szCs w:val="28"/>
        </w:rPr>
        <w:t>відносно</w:t>
      </w:r>
      <w:proofErr w:type="spellEnd"/>
      <w:r w:rsidRPr="0099675E">
        <w:rPr>
          <w:sz w:val="28"/>
          <w:szCs w:val="28"/>
        </w:rPr>
        <w:t xml:space="preserve"> альвеолярного </w:t>
      </w:r>
      <w:proofErr w:type="spellStart"/>
      <w:r w:rsidRPr="0099675E">
        <w:rPr>
          <w:sz w:val="28"/>
          <w:szCs w:val="28"/>
        </w:rPr>
        <w:t>відростка</w:t>
      </w:r>
      <w:proofErr w:type="spellEnd"/>
      <w:r w:rsidRPr="0099675E">
        <w:rPr>
          <w:sz w:val="28"/>
          <w:szCs w:val="28"/>
        </w:rPr>
        <w:t xml:space="preserve">. Зачатки </w:t>
      </w:r>
      <w:proofErr w:type="spellStart"/>
      <w:r w:rsidRPr="0099675E">
        <w:rPr>
          <w:sz w:val="28"/>
          <w:szCs w:val="28"/>
        </w:rPr>
        <w:t>зубів</w:t>
      </w:r>
      <w:proofErr w:type="spellEnd"/>
      <w:r w:rsidRPr="0099675E">
        <w:rPr>
          <w:sz w:val="28"/>
          <w:szCs w:val="28"/>
        </w:rPr>
        <w:t xml:space="preserve"> </w:t>
      </w:r>
      <w:proofErr w:type="spellStart"/>
      <w:r w:rsidRPr="0099675E">
        <w:rPr>
          <w:sz w:val="28"/>
          <w:szCs w:val="28"/>
        </w:rPr>
        <w:t>розташовані</w:t>
      </w:r>
      <w:proofErr w:type="spellEnd"/>
      <w:r w:rsidRPr="0099675E">
        <w:rPr>
          <w:sz w:val="28"/>
          <w:szCs w:val="28"/>
        </w:rPr>
        <w:t xml:space="preserve"> </w:t>
      </w:r>
      <w:proofErr w:type="spellStart"/>
      <w:r w:rsidRPr="0099675E">
        <w:rPr>
          <w:sz w:val="28"/>
          <w:szCs w:val="28"/>
        </w:rPr>
        <w:t>майже</w:t>
      </w:r>
      <w:proofErr w:type="spellEnd"/>
      <w:r w:rsidRPr="0099675E">
        <w:rPr>
          <w:sz w:val="28"/>
          <w:szCs w:val="28"/>
        </w:rPr>
        <w:t xml:space="preserve"> </w:t>
      </w:r>
      <w:proofErr w:type="spellStart"/>
      <w:r w:rsidRPr="0099675E">
        <w:rPr>
          <w:sz w:val="28"/>
          <w:szCs w:val="28"/>
        </w:rPr>
        <w:t>під</w:t>
      </w:r>
      <w:proofErr w:type="spellEnd"/>
      <w:r w:rsidRPr="0099675E">
        <w:rPr>
          <w:sz w:val="28"/>
          <w:szCs w:val="28"/>
        </w:rPr>
        <w:t xml:space="preserve"> самою очною </w:t>
      </w:r>
      <w:proofErr w:type="spellStart"/>
      <w:r w:rsidRPr="0099675E">
        <w:rPr>
          <w:sz w:val="28"/>
          <w:szCs w:val="28"/>
        </w:rPr>
        <w:t>ямкою</w:t>
      </w:r>
      <w:proofErr w:type="spellEnd"/>
      <w:r w:rsidRPr="0099675E">
        <w:rPr>
          <w:sz w:val="28"/>
          <w:szCs w:val="28"/>
        </w:rPr>
        <w:t xml:space="preserve"> і </w:t>
      </w:r>
      <w:proofErr w:type="spellStart"/>
      <w:r w:rsidRPr="0099675E">
        <w:rPr>
          <w:sz w:val="28"/>
          <w:szCs w:val="28"/>
        </w:rPr>
        <w:t>відокремлені</w:t>
      </w:r>
      <w:proofErr w:type="spellEnd"/>
      <w:r w:rsidRPr="0099675E">
        <w:rPr>
          <w:sz w:val="28"/>
          <w:szCs w:val="28"/>
        </w:rPr>
        <w:t xml:space="preserve"> </w:t>
      </w:r>
      <w:proofErr w:type="spellStart"/>
      <w:r w:rsidRPr="0099675E">
        <w:rPr>
          <w:sz w:val="28"/>
          <w:szCs w:val="28"/>
        </w:rPr>
        <w:t>від</w:t>
      </w:r>
      <w:proofErr w:type="spellEnd"/>
      <w:r w:rsidRPr="0099675E">
        <w:rPr>
          <w:sz w:val="28"/>
          <w:szCs w:val="28"/>
        </w:rPr>
        <w:t xml:space="preserve"> </w:t>
      </w:r>
      <w:proofErr w:type="spellStart"/>
      <w:r w:rsidRPr="0099675E">
        <w:rPr>
          <w:sz w:val="28"/>
          <w:szCs w:val="28"/>
        </w:rPr>
        <w:t>неї</w:t>
      </w:r>
      <w:proofErr w:type="spellEnd"/>
      <w:r w:rsidRPr="0099675E">
        <w:rPr>
          <w:sz w:val="28"/>
          <w:szCs w:val="28"/>
        </w:rPr>
        <w:t xml:space="preserve"> тонкою </w:t>
      </w:r>
      <w:proofErr w:type="spellStart"/>
      <w:r w:rsidRPr="0099675E">
        <w:rPr>
          <w:sz w:val="28"/>
          <w:szCs w:val="28"/>
        </w:rPr>
        <w:t>кістковою</w:t>
      </w:r>
      <w:proofErr w:type="spellEnd"/>
      <w:r w:rsidRPr="0099675E">
        <w:rPr>
          <w:sz w:val="28"/>
          <w:szCs w:val="28"/>
        </w:rPr>
        <w:t xml:space="preserve"> </w:t>
      </w:r>
      <w:proofErr w:type="spellStart"/>
      <w:r w:rsidRPr="0099675E">
        <w:rPr>
          <w:sz w:val="28"/>
          <w:szCs w:val="28"/>
        </w:rPr>
        <w:t>пластинкою</w:t>
      </w:r>
      <w:proofErr w:type="spellEnd"/>
      <w:r w:rsidRPr="0099675E">
        <w:rPr>
          <w:sz w:val="28"/>
          <w:szCs w:val="28"/>
        </w:rPr>
        <w:t>.</w:t>
      </w:r>
    </w:p>
    <w:p w:rsidR="00D3611A" w:rsidRPr="0099675E" w:rsidRDefault="00D3611A" w:rsidP="00D3611A">
      <w:pPr>
        <w:jc w:val="both"/>
        <w:rPr>
          <w:sz w:val="28"/>
          <w:szCs w:val="28"/>
        </w:rPr>
      </w:pPr>
      <w:r>
        <w:rPr>
          <w:sz w:val="28"/>
          <w:szCs w:val="28"/>
        </w:rPr>
        <w:tab/>
      </w:r>
      <w:proofErr w:type="spellStart"/>
      <w:r w:rsidRPr="0099675E">
        <w:rPr>
          <w:sz w:val="28"/>
          <w:szCs w:val="28"/>
        </w:rPr>
        <w:t>Довжина</w:t>
      </w:r>
      <w:proofErr w:type="spellEnd"/>
      <w:r w:rsidRPr="0099675E">
        <w:rPr>
          <w:sz w:val="28"/>
          <w:szCs w:val="28"/>
        </w:rPr>
        <w:t xml:space="preserve"> </w:t>
      </w:r>
      <w:proofErr w:type="spellStart"/>
      <w:r w:rsidRPr="0099675E">
        <w:rPr>
          <w:sz w:val="28"/>
          <w:szCs w:val="28"/>
        </w:rPr>
        <w:t>верхньої</w:t>
      </w:r>
      <w:proofErr w:type="spellEnd"/>
      <w:r w:rsidRPr="0099675E">
        <w:rPr>
          <w:sz w:val="28"/>
          <w:szCs w:val="28"/>
        </w:rPr>
        <w:t xml:space="preserve"> </w:t>
      </w:r>
      <w:proofErr w:type="spellStart"/>
      <w:r w:rsidRPr="0099675E">
        <w:rPr>
          <w:sz w:val="28"/>
          <w:szCs w:val="28"/>
        </w:rPr>
        <w:t>щелепи</w:t>
      </w:r>
      <w:proofErr w:type="spellEnd"/>
      <w:r w:rsidRPr="0099675E">
        <w:rPr>
          <w:sz w:val="28"/>
          <w:szCs w:val="28"/>
        </w:rPr>
        <w:t xml:space="preserve"> </w:t>
      </w:r>
      <w:proofErr w:type="spellStart"/>
      <w:r w:rsidRPr="0099675E">
        <w:rPr>
          <w:sz w:val="28"/>
          <w:szCs w:val="28"/>
        </w:rPr>
        <w:t>новонародженого</w:t>
      </w:r>
      <w:proofErr w:type="spellEnd"/>
      <w:r w:rsidRPr="0099675E">
        <w:rPr>
          <w:sz w:val="28"/>
          <w:szCs w:val="28"/>
        </w:rPr>
        <w:t xml:space="preserve"> </w:t>
      </w:r>
      <w:proofErr w:type="spellStart"/>
      <w:r w:rsidRPr="0099675E">
        <w:rPr>
          <w:sz w:val="28"/>
          <w:szCs w:val="28"/>
        </w:rPr>
        <w:t>сягає</w:t>
      </w:r>
      <w:proofErr w:type="spellEnd"/>
      <w:r w:rsidRPr="0099675E">
        <w:rPr>
          <w:sz w:val="28"/>
          <w:szCs w:val="28"/>
        </w:rPr>
        <w:t xml:space="preserve"> </w:t>
      </w:r>
      <w:smartTag w:uri="urn:schemas-microsoft-com:office:smarttags" w:element="metricconverter">
        <w:smartTagPr>
          <w:attr w:name="ProductID" w:val="25 мм"/>
        </w:smartTagPr>
        <w:r w:rsidRPr="0099675E">
          <w:rPr>
            <w:sz w:val="28"/>
            <w:szCs w:val="28"/>
          </w:rPr>
          <w:t>25 мм</w:t>
        </w:r>
      </w:smartTag>
      <w:r w:rsidRPr="0099675E">
        <w:rPr>
          <w:sz w:val="28"/>
          <w:szCs w:val="28"/>
        </w:rPr>
        <w:t xml:space="preserve">, ширина - </w:t>
      </w:r>
      <w:smartTag w:uri="urn:schemas-microsoft-com:office:smarttags" w:element="metricconverter">
        <w:smartTagPr>
          <w:attr w:name="ProductID" w:val="32 мм"/>
        </w:smartTagPr>
        <w:r w:rsidRPr="0099675E">
          <w:rPr>
            <w:sz w:val="28"/>
            <w:szCs w:val="28"/>
          </w:rPr>
          <w:t>32 мм</w:t>
        </w:r>
      </w:smartTag>
      <w:r w:rsidRPr="0099675E">
        <w:rPr>
          <w:sz w:val="28"/>
          <w:szCs w:val="28"/>
        </w:rPr>
        <w:t xml:space="preserve"> (Т.В. Шарова, Г.І. Рогожников, 1991 p.).</w:t>
      </w:r>
    </w:p>
    <w:p w:rsidR="00D3611A" w:rsidRPr="0099675E" w:rsidRDefault="00D3611A" w:rsidP="00D3611A">
      <w:pPr>
        <w:jc w:val="both"/>
        <w:rPr>
          <w:sz w:val="28"/>
          <w:szCs w:val="28"/>
        </w:rPr>
      </w:pPr>
      <w:r>
        <w:rPr>
          <w:sz w:val="28"/>
          <w:szCs w:val="28"/>
        </w:rPr>
        <w:tab/>
      </w:r>
      <w:proofErr w:type="spellStart"/>
      <w:r w:rsidRPr="001361FA">
        <w:rPr>
          <w:b/>
          <w:sz w:val="28"/>
          <w:szCs w:val="28"/>
        </w:rPr>
        <w:t>Нижня</w:t>
      </w:r>
      <w:proofErr w:type="spellEnd"/>
      <w:r w:rsidRPr="001361FA">
        <w:rPr>
          <w:b/>
          <w:sz w:val="28"/>
          <w:szCs w:val="28"/>
        </w:rPr>
        <w:t xml:space="preserve"> </w:t>
      </w:r>
      <w:proofErr w:type="spellStart"/>
      <w:r w:rsidRPr="001361FA">
        <w:rPr>
          <w:b/>
          <w:sz w:val="28"/>
          <w:szCs w:val="28"/>
        </w:rPr>
        <w:t>щелепа</w:t>
      </w:r>
      <w:proofErr w:type="spellEnd"/>
      <w:r w:rsidRPr="0099675E">
        <w:rPr>
          <w:sz w:val="28"/>
          <w:szCs w:val="28"/>
        </w:rPr>
        <w:t xml:space="preserve"> </w:t>
      </w:r>
      <w:proofErr w:type="spellStart"/>
      <w:r w:rsidRPr="0099675E">
        <w:rPr>
          <w:sz w:val="28"/>
          <w:szCs w:val="28"/>
        </w:rPr>
        <w:t>складається</w:t>
      </w:r>
      <w:proofErr w:type="spellEnd"/>
      <w:r w:rsidRPr="0099675E">
        <w:rPr>
          <w:sz w:val="28"/>
          <w:szCs w:val="28"/>
        </w:rPr>
        <w:t xml:space="preserve"> з 2-х </w:t>
      </w:r>
      <w:proofErr w:type="spellStart"/>
      <w:r w:rsidRPr="0099675E">
        <w:rPr>
          <w:sz w:val="28"/>
          <w:szCs w:val="28"/>
        </w:rPr>
        <w:t>незрощених</w:t>
      </w:r>
      <w:proofErr w:type="spellEnd"/>
      <w:r w:rsidRPr="0099675E">
        <w:rPr>
          <w:sz w:val="28"/>
          <w:szCs w:val="28"/>
        </w:rPr>
        <w:t xml:space="preserve"> половин (рис. 26), </w:t>
      </w:r>
      <w:proofErr w:type="spellStart"/>
      <w:r w:rsidRPr="0099675E">
        <w:rPr>
          <w:sz w:val="28"/>
          <w:szCs w:val="28"/>
        </w:rPr>
        <w:t>які</w:t>
      </w:r>
      <w:proofErr w:type="spellEnd"/>
      <w:r w:rsidRPr="0099675E">
        <w:rPr>
          <w:sz w:val="28"/>
          <w:szCs w:val="28"/>
        </w:rPr>
        <w:t xml:space="preserve"> </w:t>
      </w:r>
      <w:proofErr w:type="spellStart"/>
      <w:r w:rsidRPr="0099675E">
        <w:rPr>
          <w:sz w:val="28"/>
          <w:szCs w:val="28"/>
        </w:rPr>
        <w:t>поєднуються</w:t>
      </w:r>
      <w:proofErr w:type="spellEnd"/>
      <w:r w:rsidRPr="0099675E">
        <w:rPr>
          <w:sz w:val="28"/>
          <w:szCs w:val="28"/>
        </w:rPr>
        <w:t xml:space="preserve"> за </w:t>
      </w:r>
      <w:proofErr w:type="spellStart"/>
      <w:r w:rsidRPr="0099675E">
        <w:rPr>
          <w:sz w:val="28"/>
          <w:szCs w:val="28"/>
        </w:rPr>
        <w:t>допомогою</w:t>
      </w:r>
      <w:proofErr w:type="spellEnd"/>
      <w:r w:rsidRPr="0099675E">
        <w:rPr>
          <w:sz w:val="28"/>
          <w:szCs w:val="28"/>
        </w:rPr>
        <w:t xml:space="preserve"> </w:t>
      </w:r>
      <w:proofErr w:type="spellStart"/>
      <w:r w:rsidRPr="0099675E">
        <w:rPr>
          <w:sz w:val="28"/>
          <w:szCs w:val="28"/>
        </w:rPr>
        <w:t>сполучної</w:t>
      </w:r>
      <w:proofErr w:type="spellEnd"/>
      <w:r w:rsidRPr="0099675E">
        <w:rPr>
          <w:sz w:val="28"/>
          <w:szCs w:val="28"/>
        </w:rPr>
        <w:t xml:space="preserve"> </w:t>
      </w:r>
      <w:proofErr w:type="spellStart"/>
      <w:r w:rsidRPr="0099675E">
        <w:rPr>
          <w:sz w:val="28"/>
          <w:szCs w:val="28"/>
        </w:rPr>
        <w:t>тканини</w:t>
      </w:r>
      <w:proofErr w:type="spellEnd"/>
      <w:r w:rsidRPr="0099675E">
        <w:rPr>
          <w:sz w:val="28"/>
          <w:szCs w:val="28"/>
        </w:rPr>
        <w:t xml:space="preserve">. </w:t>
      </w:r>
      <w:proofErr w:type="spellStart"/>
      <w:r w:rsidRPr="0099675E">
        <w:rPr>
          <w:sz w:val="28"/>
          <w:szCs w:val="28"/>
        </w:rPr>
        <w:t>Альвеолярний</w:t>
      </w:r>
      <w:proofErr w:type="spellEnd"/>
      <w:r w:rsidRPr="0099675E">
        <w:rPr>
          <w:sz w:val="28"/>
          <w:szCs w:val="28"/>
        </w:rPr>
        <w:t xml:space="preserve"> </w:t>
      </w:r>
      <w:proofErr w:type="spellStart"/>
      <w:r w:rsidRPr="0099675E">
        <w:rPr>
          <w:sz w:val="28"/>
          <w:szCs w:val="28"/>
        </w:rPr>
        <w:t>відросток</w:t>
      </w:r>
      <w:proofErr w:type="spellEnd"/>
      <w:r w:rsidRPr="0099675E">
        <w:rPr>
          <w:sz w:val="28"/>
          <w:szCs w:val="28"/>
        </w:rPr>
        <w:t xml:space="preserve"> </w:t>
      </w:r>
      <w:proofErr w:type="spellStart"/>
      <w:r w:rsidRPr="0099675E">
        <w:rPr>
          <w:sz w:val="28"/>
          <w:szCs w:val="28"/>
        </w:rPr>
        <w:t>розвинений</w:t>
      </w:r>
      <w:proofErr w:type="spellEnd"/>
      <w:r w:rsidRPr="0099675E">
        <w:rPr>
          <w:sz w:val="28"/>
          <w:szCs w:val="28"/>
        </w:rPr>
        <w:t xml:space="preserve"> </w:t>
      </w:r>
      <w:proofErr w:type="spellStart"/>
      <w:r w:rsidRPr="0099675E">
        <w:rPr>
          <w:sz w:val="28"/>
          <w:szCs w:val="28"/>
        </w:rPr>
        <w:t>краще</w:t>
      </w:r>
      <w:proofErr w:type="spellEnd"/>
      <w:r w:rsidRPr="0099675E">
        <w:rPr>
          <w:sz w:val="28"/>
          <w:szCs w:val="28"/>
        </w:rPr>
        <w:t xml:space="preserve">, </w:t>
      </w:r>
      <w:proofErr w:type="spellStart"/>
      <w:r w:rsidRPr="0099675E">
        <w:rPr>
          <w:sz w:val="28"/>
          <w:szCs w:val="28"/>
        </w:rPr>
        <w:t>ніж</w:t>
      </w:r>
      <w:proofErr w:type="spellEnd"/>
      <w:r w:rsidRPr="0099675E">
        <w:rPr>
          <w:sz w:val="28"/>
          <w:szCs w:val="28"/>
        </w:rPr>
        <w:t xml:space="preserve"> </w:t>
      </w:r>
      <w:proofErr w:type="spellStart"/>
      <w:r w:rsidRPr="0099675E">
        <w:rPr>
          <w:sz w:val="28"/>
          <w:szCs w:val="28"/>
        </w:rPr>
        <w:t>базальна</w:t>
      </w:r>
      <w:proofErr w:type="spellEnd"/>
      <w:r w:rsidRPr="0099675E">
        <w:rPr>
          <w:sz w:val="28"/>
          <w:szCs w:val="28"/>
        </w:rPr>
        <w:t xml:space="preserve"> </w:t>
      </w:r>
      <w:proofErr w:type="spellStart"/>
      <w:r w:rsidRPr="0099675E">
        <w:rPr>
          <w:sz w:val="28"/>
          <w:szCs w:val="28"/>
        </w:rPr>
        <w:t>частина</w:t>
      </w:r>
      <w:proofErr w:type="spellEnd"/>
      <w:r w:rsidRPr="0099675E">
        <w:rPr>
          <w:sz w:val="28"/>
          <w:szCs w:val="28"/>
        </w:rPr>
        <w:t xml:space="preserve">. </w:t>
      </w:r>
      <w:proofErr w:type="spellStart"/>
      <w:r w:rsidRPr="0099675E">
        <w:rPr>
          <w:sz w:val="28"/>
          <w:szCs w:val="28"/>
        </w:rPr>
        <w:t>Це</w:t>
      </w:r>
      <w:proofErr w:type="spellEnd"/>
      <w:r w:rsidRPr="0099675E">
        <w:rPr>
          <w:sz w:val="28"/>
          <w:szCs w:val="28"/>
        </w:rPr>
        <w:t xml:space="preserve"> </w:t>
      </w:r>
      <w:proofErr w:type="spellStart"/>
      <w:r w:rsidRPr="0099675E">
        <w:rPr>
          <w:sz w:val="28"/>
          <w:szCs w:val="28"/>
        </w:rPr>
        <w:t>пояснюється</w:t>
      </w:r>
      <w:proofErr w:type="spellEnd"/>
      <w:r w:rsidRPr="0099675E">
        <w:rPr>
          <w:sz w:val="28"/>
          <w:szCs w:val="28"/>
        </w:rPr>
        <w:t xml:space="preserve"> </w:t>
      </w:r>
      <w:proofErr w:type="spellStart"/>
      <w:r w:rsidRPr="0099675E">
        <w:rPr>
          <w:sz w:val="28"/>
          <w:szCs w:val="28"/>
        </w:rPr>
        <w:t>наявністю</w:t>
      </w:r>
      <w:proofErr w:type="spellEnd"/>
      <w:r w:rsidRPr="0099675E">
        <w:rPr>
          <w:sz w:val="28"/>
          <w:szCs w:val="28"/>
        </w:rPr>
        <w:t xml:space="preserve"> </w:t>
      </w:r>
      <w:proofErr w:type="spellStart"/>
      <w:r w:rsidRPr="0099675E">
        <w:rPr>
          <w:sz w:val="28"/>
          <w:szCs w:val="28"/>
        </w:rPr>
        <w:t>зачатків</w:t>
      </w:r>
      <w:proofErr w:type="spellEnd"/>
      <w:r w:rsidRPr="0099675E">
        <w:rPr>
          <w:sz w:val="28"/>
          <w:szCs w:val="28"/>
        </w:rPr>
        <w:t xml:space="preserve"> </w:t>
      </w:r>
      <w:proofErr w:type="spellStart"/>
      <w:r w:rsidRPr="0099675E">
        <w:rPr>
          <w:sz w:val="28"/>
          <w:szCs w:val="28"/>
        </w:rPr>
        <w:t>тимчасових</w:t>
      </w:r>
      <w:proofErr w:type="spellEnd"/>
      <w:r w:rsidRPr="0099675E">
        <w:rPr>
          <w:sz w:val="28"/>
          <w:szCs w:val="28"/>
        </w:rPr>
        <w:t xml:space="preserve"> і </w:t>
      </w:r>
      <w:proofErr w:type="spellStart"/>
      <w:r w:rsidRPr="0099675E">
        <w:rPr>
          <w:sz w:val="28"/>
          <w:szCs w:val="28"/>
        </w:rPr>
        <w:t>постійних</w:t>
      </w:r>
      <w:proofErr w:type="spellEnd"/>
      <w:r w:rsidRPr="0099675E">
        <w:rPr>
          <w:sz w:val="28"/>
          <w:szCs w:val="28"/>
        </w:rPr>
        <w:t xml:space="preserve"> </w:t>
      </w:r>
      <w:proofErr w:type="spellStart"/>
      <w:r w:rsidRPr="0099675E">
        <w:rPr>
          <w:sz w:val="28"/>
          <w:szCs w:val="28"/>
        </w:rPr>
        <w:t>зубів</w:t>
      </w:r>
      <w:proofErr w:type="spellEnd"/>
      <w:r w:rsidRPr="0099675E">
        <w:rPr>
          <w:sz w:val="28"/>
          <w:szCs w:val="28"/>
        </w:rPr>
        <w:t>.</w:t>
      </w:r>
    </w:p>
    <w:p w:rsidR="00D3611A" w:rsidRPr="0099675E" w:rsidRDefault="00D3611A" w:rsidP="00D3611A">
      <w:pPr>
        <w:jc w:val="both"/>
        <w:rPr>
          <w:sz w:val="28"/>
          <w:szCs w:val="28"/>
        </w:rPr>
      </w:pPr>
      <w:r>
        <w:rPr>
          <w:sz w:val="28"/>
          <w:szCs w:val="28"/>
        </w:rPr>
        <w:tab/>
      </w:r>
      <w:r w:rsidRPr="0099675E">
        <w:rPr>
          <w:sz w:val="28"/>
          <w:szCs w:val="28"/>
        </w:rPr>
        <w:t xml:space="preserve">А.Я. </w:t>
      </w:r>
      <w:proofErr w:type="spellStart"/>
      <w:r w:rsidRPr="0099675E">
        <w:rPr>
          <w:sz w:val="28"/>
          <w:szCs w:val="28"/>
        </w:rPr>
        <w:t>Хорошилкіна</w:t>
      </w:r>
      <w:proofErr w:type="spellEnd"/>
      <w:r w:rsidRPr="0099675E">
        <w:rPr>
          <w:sz w:val="28"/>
          <w:szCs w:val="28"/>
        </w:rPr>
        <w:t xml:space="preserve"> (1982 р.) наводить </w:t>
      </w:r>
      <w:proofErr w:type="spellStart"/>
      <w:r w:rsidRPr="0099675E">
        <w:rPr>
          <w:sz w:val="28"/>
          <w:szCs w:val="28"/>
        </w:rPr>
        <w:t>дані</w:t>
      </w:r>
      <w:proofErr w:type="spellEnd"/>
      <w:r w:rsidRPr="0099675E">
        <w:rPr>
          <w:sz w:val="28"/>
          <w:szCs w:val="28"/>
        </w:rPr>
        <w:t xml:space="preserve">, </w:t>
      </w:r>
      <w:proofErr w:type="spellStart"/>
      <w:r w:rsidRPr="0099675E">
        <w:rPr>
          <w:sz w:val="28"/>
          <w:szCs w:val="28"/>
        </w:rPr>
        <w:t>згідно</w:t>
      </w:r>
      <w:proofErr w:type="spellEnd"/>
      <w:r w:rsidRPr="0099675E">
        <w:rPr>
          <w:sz w:val="28"/>
          <w:szCs w:val="28"/>
        </w:rPr>
        <w:t xml:space="preserve"> з </w:t>
      </w:r>
      <w:proofErr w:type="spellStart"/>
      <w:r w:rsidRPr="0099675E">
        <w:rPr>
          <w:sz w:val="28"/>
          <w:szCs w:val="28"/>
        </w:rPr>
        <w:t>якими</w:t>
      </w:r>
      <w:proofErr w:type="spellEnd"/>
      <w:r w:rsidRPr="0099675E">
        <w:rPr>
          <w:sz w:val="28"/>
          <w:szCs w:val="28"/>
        </w:rPr>
        <w:t xml:space="preserve"> </w:t>
      </w:r>
      <w:proofErr w:type="spellStart"/>
      <w:r w:rsidRPr="0099675E">
        <w:rPr>
          <w:sz w:val="28"/>
          <w:szCs w:val="28"/>
        </w:rPr>
        <w:t>відстань</w:t>
      </w:r>
      <w:proofErr w:type="spellEnd"/>
      <w:r w:rsidRPr="0099675E">
        <w:rPr>
          <w:sz w:val="28"/>
          <w:szCs w:val="28"/>
        </w:rPr>
        <w:t xml:space="preserve"> </w:t>
      </w:r>
      <w:proofErr w:type="spellStart"/>
      <w:r w:rsidRPr="0099675E">
        <w:rPr>
          <w:sz w:val="28"/>
          <w:szCs w:val="28"/>
        </w:rPr>
        <w:t>від</w:t>
      </w:r>
      <w:proofErr w:type="spellEnd"/>
      <w:r w:rsidRPr="0099675E">
        <w:rPr>
          <w:sz w:val="28"/>
          <w:szCs w:val="28"/>
        </w:rPr>
        <w:t xml:space="preserve"> краю ясен у </w:t>
      </w:r>
      <w:proofErr w:type="spellStart"/>
      <w:r w:rsidRPr="0099675E">
        <w:rPr>
          <w:sz w:val="28"/>
          <w:szCs w:val="28"/>
        </w:rPr>
        <w:t>новонародженого</w:t>
      </w:r>
      <w:proofErr w:type="spellEnd"/>
      <w:r w:rsidRPr="0099675E">
        <w:rPr>
          <w:sz w:val="28"/>
          <w:szCs w:val="28"/>
        </w:rPr>
        <w:t xml:space="preserve"> до </w:t>
      </w:r>
      <w:proofErr w:type="spellStart"/>
      <w:r w:rsidRPr="0099675E">
        <w:rPr>
          <w:sz w:val="28"/>
          <w:szCs w:val="28"/>
        </w:rPr>
        <w:t>нижнього</w:t>
      </w:r>
      <w:proofErr w:type="spellEnd"/>
      <w:r w:rsidRPr="0099675E">
        <w:rPr>
          <w:sz w:val="28"/>
          <w:szCs w:val="28"/>
        </w:rPr>
        <w:t xml:space="preserve"> краю </w:t>
      </w:r>
      <w:proofErr w:type="spellStart"/>
      <w:r w:rsidRPr="0099675E">
        <w:rPr>
          <w:sz w:val="28"/>
          <w:szCs w:val="28"/>
        </w:rPr>
        <w:t>щелепи</w:t>
      </w:r>
      <w:proofErr w:type="spellEnd"/>
      <w:r w:rsidRPr="0099675E">
        <w:rPr>
          <w:sz w:val="28"/>
          <w:szCs w:val="28"/>
        </w:rPr>
        <w:t xml:space="preserve"> </w:t>
      </w:r>
      <w:proofErr w:type="spellStart"/>
      <w:r w:rsidRPr="0099675E">
        <w:rPr>
          <w:sz w:val="28"/>
          <w:szCs w:val="28"/>
        </w:rPr>
        <w:t>дорівнює</w:t>
      </w:r>
      <w:proofErr w:type="spellEnd"/>
      <w:r w:rsidRPr="0099675E">
        <w:rPr>
          <w:sz w:val="28"/>
          <w:szCs w:val="28"/>
        </w:rPr>
        <w:t xml:space="preserve"> </w:t>
      </w:r>
      <w:smartTag w:uri="urn:schemas-microsoft-com:office:smarttags" w:element="metricconverter">
        <w:smartTagPr>
          <w:attr w:name="ProductID" w:val="20,2 мм"/>
        </w:smartTagPr>
        <w:r>
          <w:rPr>
            <w:sz w:val="28"/>
            <w:szCs w:val="28"/>
          </w:rPr>
          <w:t>20</w:t>
        </w:r>
        <w:r w:rsidRPr="0099675E">
          <w:rPr>
            <w:sz w:val="28"/>
            <w:szCs w:val="28"/>
          </w:rPr>
          <w:t>,2 мм</w:t>
        </w:r>
      </w:smartTag>
      <w:r w:rsidRPr="0099675E">
        <w:rPr>
          <w:sz w:val="28"/>
          <w:szCs w:val="28"/>
        </w:rPr>
        <w:t>.</w:t>
      </w:r>
    </w:p>
    <w:p w:rsidR="00D3611A" w:rsidRDefault="00D3611A" w:rsidP="00D3611A">
      <w:pPr>
        <w:jc w:val="both"/>
        <w:rPr>
          <w:sz w:val="28"/>
          <w:szCs w:val="28"/>
        </w:rPr>
      </w:pPr>
      <w:r>
        <w:rPr>
          <w:sz w:val="28"/>
          <w:szCs w:val="28"/>
        </w:rPr>
        <w:tab/>
      </w:r>
      <w:proofErr w:type="spellStart"/>
      <w:r w:rsidRPr="0099675E">
        <w:rPr>
          <w:sz w:val="28"/>
          <w:szCs w:val="28"/>
        </w:rPr>
        <w:t>Нижньощелепний</w:t>
      </w:r>
      <w:proofErr w:type="spellEnd"/>
      <w:r w:rsidRPr="0099675E">
        <w:rPr>
          <w:sz w:val="28"/>
          <w:szCs w:val="28"/>
        </w:rPr>
        <w:t xml:space="preserve"> канал </w:t>
      </w:r>
      <w:proofErr w:type="spellStart"/>
      <w:r w:rsidRPr="0099675E">
        <w:rPr>
          <w:sz w:val="28"/>
          <w:szCs w:val="28"/>
        </w:rPr>
        <w:t>має</w:t>
      </w:r>
      <w:proofErr w:type="spellEnd"/>
      <w:r w:rsidRPr="0099675E">
        <w:rPr>
          <w:sz w:val="28"/>
          <w:szCs w:val="28"/>
        </w:rPr>
        <w:t xml:space="preserve"> </w:t>
      </w:r>
      <w:proofErr w:type="spellStart"/>
      <w:r w:rsidRPr="0099675E">
        <w:rPr>
          <w:sz w:val="28"/>
          <w:szCs w:val="28"/>
        </w:rPr>
        <w:t>майже</w:t>
      </w:r>
      <w:proofErr w:type="spellEnd"/>
      <w:r w:rsidRPr="0099675E">
        <w:rPr>
          <w:sz w:val="28"/>
          <w:szCs w:val="28"/>
        </w:rPr>
        <w:t xml:space="preserve"> </w:t>
      </w:r>
      <w:proofErr w:type="spellStart"/>
      <w:r w:rsidRPr="0099675E">
        <w:rPr>
          <w:sz w:val="28"/>
          <w:szCs w:val="28"/>
        </w:rPr>
        <w:t>прямолінійну</w:t>
      </w:r>
      <w:proofErr w:type="spellEnd"/>
      <w:r w:rsidRPr="0099675E">
        <w:rPr>
          <w:sz w:val="28"/>
          <w:szCs w:val="28"/>
        </w:rPr>
        <w:t xml:space="preserve"> форму і </w:t>
      </w:r>
      <w:proofErr w:type="spellStart"/>
      <w:r w:rsidRPr="0099675E">
        <w:rPr>
          <w:sz w:val="28"/>
          <w:szCs w:val="28"/>
        </w:rPr>
        <w:t>розташований</w:t>
      </w:r>
      <w:proofErr w:type="spellEnd"/>
      <w:r w:rsidRPr="0099675E">
        <w:rPr>
          <w:sz w:val="28"/>
          <w:szCs w:val="28"/>
        </w:rPr>
        <w:t xml:space="preserve"> </w:t>
      </w:r>
      <w:proofErr w:type="spellStart"/>
      <w:r w:rsidRPr="0099675E">
        <w:rPr>
          <w:sz w:val="28"/>
          <w:szCs w:val="28"/>
        </w:rPr>
        <w:t>близько</w:t>
      </w:r>
      <w:proofErr w:type="spellEnd"/>
      <w:r w:rsidRPr="0099675E">
        <w:rPr>
          <w:sz w:val="28"/>
          <w:szCs w:val="28"/>
        </w:rPr>
        <w:t xml:space="preserve"> до краю </w:t>
      </w:r>
      <w:proofErr w:type="spellStart"/>
      <w:r w:rsidRPr="0099675E">
        <w:rPr>
          <w:sz w:val="28"/>
          <w:szCs w:val="28"/>
        </w:rPr>
        <w:t>нижньої</w:t>
      </w:r>
      <w:proofErr w:type="spellEnd"/>
      <w:r w:rsidRPr="0099675E">
        <w:rPr>
          <w:sz w:val="28"/>
          <w:szCs w:val="28"/>
        </w:rPr>
        <w:t xml:space="preserve"> </w:t>
      </w:r>
      <w:proofErr w:type="spellStart"/>
      <w:r w:rsidRPr="0099675E">
        <w:rPr>
          <w:sz w:val="28"/>
          <w:szCs w:val="28"/>
        </w:rPr>
        <w:t>щелепи</w:t>
      </w:r>
      <w:proofErr w:type="spellEnd"/>
      <w:r w:rsidRPr="0099675E">
        <w:rPr>
          <w:sz w:val="28"/>
          <w:szCs w:val="28"/>
        </w:rPr>
        <w:t xml:space="preserve">. </w:t>
      </w:r>
      <w:proofErr w:type="spellStart"/>
      <w:r w:rsidRPr="0099675E">
        <w:rPr>
          <w:sz w:val="28"/>
          <w:szCs w:val="28"/>
        </w:rPr>
        <w:t>Гілка</w:t>
      </w:r>
      <w:proofErr w:type="spellEnd"/>
      <w:r w:rsidRPr="0099675E">
        <w:rPr>
          <w:sz w:val="28"/>
          <w:szCs w:val="28"/>
        </w:rPr>
        <w:t xml:space="preserve"> </w:t>
      </w:r>
      <w:proofErr w:type="spellStart"/>
      <w:r w:rsidRPr="0099675E">
        <w:rPr>
          <w:sz w:val="28"/>
          <w:szCs w:val="28"/>
        </w:rPr>
        <w:t>нижньої</w:t>
      </w:r>
      <w:proofErr w:type="spellEnd"/>
      <w:r w:rsidRPr="0099675E">
        <w:rPr>
          <w:sz w:val="28"/>
          <w:szCs w:val="28"/>
        </w:rPr>
        <w:t xml:space="preserve"> </w:t>
      </w:r>
      <w:proofErr w:type="spellStart"/>
      <w:r w:rsidRPr="0099675E">
        <w:rPr>
          <w:sz w:val="28"/>
          <w:szCs w:val="28"/>
        </w:rPr>
        <w:t>щелепи</w:t>
      </w:r>
      <w:proofErr w:type="spellEnd"/>
      <w:r w:rsidRPr="0099675E">
        <w:rPr>
          <w:sz w:val="28"/>
          <w:szCs w:val="28"/>
        </w:rPr>
        <w:t xml:space="preserve"> </w:t>
      </w:r>
      <w:proofErr w:type="spellStart"/>
      <w:r w:rsidRPr="0099675E">
        <w:rPr>
          <w:sz w:val="28"/>
          <w:szCs w:val="28"/>
        </w:rPr>
        <w:t>майже</w:t>
      </w:r>
      <w:proofErr w:type="spellEnd"/>
      <w:r w:rsidRPr="0099675E">
        <w:rPr>
          <w:sz w:val="28"/>
          <w:szCs w:val="28"/>
        </w:rPr>
        <w:t xml:space="preserve"> не </w:t>
      </w:r>
      <w:proofErr w:type="spellStart"/>
      <w:r w:rsidRPr="0099675E">
        <w:rPr>
          <w:sz w:val="28"/>
          <w:szCs w:val="28"/>
        </w:rPr>
        <w:t>розвинена</w:t>
      </w:r>
      <w:proofErr w:type="spellEnd"/>
      <w:r w:rsidRPr="0099675E">
        <w:rPr>
          <w:sz w:val="28"/>
          <w:szCs w:val="28"/>
        </w:rPr>
        <w:t xml:space="preserve">, а </w:t>
      </w:r>
      <w:proofErr w:type="spellStart"/>
      <w:r w:rsidRPr="0099675E">
        <w:rPr>
          <w:sz w:val="28"/>
          <w:szCs w:val="28"/>
        </w:rPr>
        <w:t>суглобний</w:t>
      </w:r>
      <w:proofErr w:type="spellEnd"/>
      <w:r w:rsidRPr="0099675E">
        <w:rPr>
          <w:sz w:val="28"/>
          <w:szCs w:val="28"/>
        </w:rPr>
        <w:t xml:space="preserve"> </w:t>
      </w:r>
      <w:proofErr w:type="spellStart"/>
      <w:r w:rsidRPr="0099675E">
        <w:rPr>
          <w:sz w:val="28"/>
          <w:szCs w:val="28"/>
        </w:rPr>
        <w:t>відросток</w:t>
      </w:r>
      <w:proofErr w:type="spellEnd"/>
      <w:r w:rsidRPr="0099675E">
        <w:rPr>
          <w:sz w:val="28"/>
          <w:szCs w:val="28"/>
        </w:rPr>
        <w:t xml:space="preserve"> </w:t>
      </w:r>
      <w:proofErr w:type="spellStart"/>
      <w:r w:rsidRPr="0099675E">
        <w:rPr>
          <w:sz w:val="28"/>
          <w:szCs w:val="28"/>
        </w:rPr>
        <w:t>піднімається</w:t>
      </w:r>
      <w:proofErr w:type="spellEnd"/>
      <w:r w:rsidRPr="0099675E">
        <w:rPr>
          <w:sz w:val="28"/>
          <w:szCs w:val="28"/>
        </w:rPr>
        <w:t xml:space="preserve"> над </w:t>
      </w:r>
      <w:proofErr w:type="spellStart"/>
      <w:r w:rsidRPr="0099675E">
        <w:rPr>
          <w:sz w:val="28"/>
          <w:szCs w:val="28"/>
        </w:rPr>
        <w:t>рівнем</w:t>
      </w:r>
      <w:proofErr w:type="spellEnd"/>
      <w:r w:rsidRPr="0099675E">
        <w:rPr>
          <w:sz w:val="28"/>
          <w:szCs w:val="28"/>
        </w:rPr>
        <w:t xml:space="preserve"> альвеолярного </w:t>
      </w:r>
      <w:proofErr w:type="spellStart"/>
      <w:r w:rsidRPr="0099675E">
        <w:rPr>
          <w:sz w:val="28"/>
          <w:szCs w:val="28"/>
        </w:rPr>
        <w:t>відростка</w:t>
      </w:r>
      <w:proofErr w:type="spellEnd"/>
      <w:r w:rsidRPr="0099675E">
        <w:rPr>
          <w:sz w:val="28"/>
          <w:szCs w:val="28"/>
        </w:rPr>
        <w:t xml:space="preserve">. </w:t>
      </w:r>
    </w:p>
    <w:p w:rsidR="00D3611A" w:rsidRPr="0099675E" w:rsidRDefault="00D3611A" w:rsidP="00D3611A">
      <w:pPr>
        <w:jc w:val="both"/>
        <w:rPr>
          <w:sz w:val="28"/>
          <w:szCs w:val="28"/>
        </w:rPr>
      </w:pPr>
      <w:r>
        <w:rPr>
          <w:sz w:val="28"/>
          <w:szCs w:val="28"/>
        </w:rPr>
        <w:tab/>
      </w:r>
      <w:r w:rsidRPr="001361FA">
        <w:rPr>
          <w:b/>
          <w:sz w:val="28"/>
          <w:szCs w:val="28"/>
        </w:rPr>
        <w:t xml:space="preserve">Кут </w:t>
      </w:r>
      <w:proofErr w:type="spellStart"/>
      <w:r w:rsidRPr="001361FA">
        <w:rPr>
          <w:b/>
          <w:sz w:val="28"/>
          <w:szCs w:val="28"/>
        </w:rPr>
        <w:t>нижньої</w:t>
      </w:r>
      <w:proofErr w:type="spellEnd"/>
      <w:r w:rsidRPr="001361FA">
        <w:rPr>
          <w:b/>
          <w:sz w:val="28"/>
          <w:szCs w:val="28"/>
        </w:rPr>
        <w:t xml:space="preserve"> </w:t>
      </w:r>
      <w:proofErr w:type="spellStart"/>
      <w:r w:rsidRPr="001361FA">
        <w:rPr>
          <w:b/>
          <w:sz w:val="28"/>
          <w:szCs w:val="28"/>
        </w:rPr>
        <w:t>щелепи</w:t>
      </w:r>
      <w:proofErr w:type="spellEnd"/>
      <w:r w:rsidRPr="0099675E">
        <w:rPr>
          <w:sz w:val="28"/>
          <w:szCs w:val="28"/>
        </w:rPr>
        <w:t xml:space="preserve"> </w:t>
      </w:r>
      <w:proofErr w:type="spellStart"/>
      <w:r w:rsidRPr="0099675E">
        <w:rPr>
          <w:sz w:val="28"/>
          <w:szCs w:val="28"/>
        </w:rPr>
        <w:t>дорівнює</w:t>
      </w:r>
      <w:proofErr w:type="spellEnd"/>
      <w:r w:rsidRPr="0099675E">
        <w:rPr>
          <w:sz w:val="28"/>
          <w:szCs w:val="28"/>
        </w:rPr>
        <w:t xml:space="preserve"> в </w:t>
      </w:r>
      <w:proofErr w:type="spellStart"/>
      <w:r w:rsidRPr="0099675E">
        <w:rPr>
          <w:sz w:val="28"/>
          <w:szCs w:val="28"/>
        </w:rPr>
        <w:t>середньому</w:t>
      </w:r>
      <w:proofErr w:type="spellEnd"/>
      <w:r w:rsidRPr="0099675E">
        <w:rPr>
          <w:sz w:val="28"/>
          <w:szCs w:val="28"/>
        </w:rPr>
        <w:t xml:space="preserve"> 135°-140 </w:t>
      </w:r>
      <w:r w:rsidRPr="0099675E">
        <w:rPr>
          <w:sz w:val="28"/>
          <w:szCs w:val="28"/>
        </w:rPr>
        <w:lastRenderedPageBreak/>
        <w:t>(Е.Н. Жулев, 1995) (рис. 27).</w:t>
      </w:r>
    </w:p>
    <w:p w:rsidR="00D3611A" w:rsidRPr="00282761" w:rsidRDefault="00D3611A" w:rsidP="00D3611A">
      <w:pPr>
        <w:jc w:val="both"/>
        <w:rPr>
          <w:sz w:val="28"/>
          <w:szCs w:val="28"/>
        </w:rPr>
      </w:pPr>
      <w:r>
        <w:rPr>
          <w:sz w:val="28"/>
          <w:szCs w:val="28"/>
        </w:rPr>
        <w:tab/>
      </w:r>
      <w:proofErr w:type="spellStart"/>
      <w:r w:rsidRPr="00282761">
        <w:rPr>
          <w:sz w:val="28"/>
          <w:szCs w:val="28"/>
        </w:rPr>
        <w:t>Кожна</w:t>
      </w:r>
      <w:proofErr w:type="spellEnd"/>
      <w:r w:rsidRPr="00282761">
        <w:rPr>
          <w:sz w:val="28"/>
          <w:szCs w:val="28"/>
        </w:rPr>
        <w:t xml:space="preserve"> </w:t>
      </w:r>
      <w:proofErr w:type="spellStart"/>
      <w:r w:rsidRPr="00282761">
        <w:rPr>
          <w:sz w:val="28"/>
          <w:szCs w:val="28"/>
        </w:rPr>
        <w:t>щелепа</w:t>
      </w:r>
      <w:proofErr w:type="spellEnd"/>
      <w:r w:rsidRPr="00282761">
        <w:rPr>
          <w:sz w:val="28"/>
          <w:szCs w:val="28"/>
        </w:rPr>
        <w:t xml:space="preserve"> </w:t>
      </w:r>
      <w:proofErr w:type="spellStart"/>
      <w:r w:rsidRPr="00282761">
        <w:rPr>
          <w:sz w:val="28"/>
          <w:szCs w:val="28"/>
        </w:rPr>
        <w:t>налічує</w:t>
      </w:r>
      <w:proofErr w:type="spellEnd"/>
      <w:r w:rsidRPr="00282761">
        <w:rPr>
          <w:sz w:val="28"/>
          <w:szCs w:val="28"/>
        </w:rPr>
        <w:t xml:space="preserve"> 18 </w:t>
      </w:r>
      <w:proofErr w:type="spellStart"/>
      <w:r w:rsidRPr="00282761">
        <w:rPr>
          <w:sz w:val="28"/>
          <w:szCs w:val="28"/>
        </w:rPr>
        <w:t>фолікулів</w:t>
      </w:r>
      <w:proofErr w:type="spellEnd"/>
      <w:r w:rsidRPr="00282761">
        <w:rPr>
          <w:sz w:val="28"/>
          <w:szCs w:val="28"/>
        </w:rPr>
        <w:t xml:space="preserve">, </w:t>
      </w:r>
      <w:proofErr w:type="spellStart"/>
      <w:r w:rsidRPr="00282761">
        <w:rPr>
          <w:sz w:val="28"/>
          <w:szCs w:val="28"/>
        </w:rPr>
        <w:t>зокрема</w:t>
      </w:r>
      <w:proofErr w:type="spellEnd"/>
      <w:r w:rsidRPr="00282761">
        <w:rPr>
          <w:sz w:val="28"/>
          <w:szCs w:val="28"/>
        </w:rPr>
        <w:t xml:space="preserve"> 10 </w:t>
      </w:r>
      <w:proofErr w:type="spellStart"/>
      <w:r w:rsidRPr="00282761">
        <w:rPr>
          <w:sz w:val="28"/>
          <w:szCs w:val="28"/>
        </w:rPr>
        <w:t>тимчасових</w:t>
      </w:r>
      <w:proofErr w:type="spellEnd"/>
      <w:r w:rsidRPr="00282761">
        <w:rPr>
          <w:sz w:val="28"/>
          <w:szCs w:val="28"/>
        </w:rPr>
        <w:t xml:space="preserve"> і 8 </w:t>
      </w:r>
      <w:proofErr w:type="spellStart"/>
      <w:r w:rsidRPr="00282761">
        <w:rPr>
          <w:sz w:val="28"/>
          <w:szCs w:val="28"/>
        </w:rPr>
        <w:t>постійних</w:t>
      </w:r>
      <w:proofErr w:type="spellEnd"/>
      <w:r w:rsidRPr="00282761">
        <w:rPr>
          <w:sz w:val="28"/>
          <w:szCs w:val="28"/>
        </w:rPr>
        <w:t xml:space="preserve"> </w:t>
      </w:r>
      <w:proofErr w:type="spellStart"/>
      <w:r w:rsidRPr="00282761">
        <w:rPr>
          <w:sz w:val="28"/>
          <w:szCs w:val="28"/>
        </w:rPr>
        <w:t>зубів</w:t>
      </w:r>
      <w:proofErr w:type="spellEnd"/>
      <w:r w:rsidRPr="00282761">
        <w:rPr>
          <w:sz w:val="28"/>
          <w:szCs w:val="28"/>
        </w:rPr>
        <w:t xml:space="preserve"> (6321/1236). Зачатки </w:t>
      </w:r>
      <w:proofErr w:type="spellStart"/>
      <w:r w:rsidRPr="00282761">
        <w:rPr>
          <w:sz w:val="28"/>
          <w:szCs w:val="28"/>
        </w:rPr>
        <w:t>тимчасових</w:t>
      </w:r>
      <w:proofErr w:type="spellEnd"/>
      <w:r w:rsidRPr="00282761">
        <w:rPr>
          <w:sz w:val="28"/>
          <w:szCs w:val="28"/>
        </w:rPr>
        <w:t xml:space="preserve"> </w:t>
      </w:r>
      <w:proofErr w:type="spellStart"/>
      <w:r w:rsidRPr="00282761">
        <w:rPr>
          <w:sz w:val="28"/>
          <w:szCs w:val="28"/>
        </w:rPr>
        <w:t>зубів</w:t>
      </w:r>
      <w:proofErr w:type="spellEnd"/>
      <w:r w:rsidRPr="00282761">
        <w:rPr>
          <w:sz w:val="28"/>
          <w:szCs w:val="28"/>
        </w:rPr>
        <w:t xml:space="preserve"> на </w:t>
      </w:r>
      <w:proofErr w:type="spellStart"/>
      <w:r w:rsidRPr="00282761">
        <w:rPr>
          <w:sz w:val="28"/>
          <w:szCs w:val="28"/>
        </w:rPr>
        <w:t>обох</w:t>
      </w:r>
      <w:proofErr w:type="spellEnd"/>
      <w:r w:rsidRPr="00282761">
        <w:rPr>
          <w:sz w:val="28"/>
          <w:szCs w:val="28"/>
        </w:rPr>
        <w:t xml:space="preserve"> </w:t>
      </w:r>
      <w:proofErr w:type="spellStart"/>
      <w:r w:rsidRPr="00282761">
        <w:rPr>
          <w:sz w:val="28"/>
          <w:szCs w:val="28"/>
        </w:rPr>
        <w:t>щелепах</w:t>
      </w:r>
      <w:proofErr w:type="spellEnd"/>
      <w:r w:rsidRPr="00282761">
        <w:rPr>
          <w:sz w:val="28"/>
          <w:szCs w:val="28"/>
        </w:rPr>
        <w:t xml:space="preserve"> </w:t>
      </w:r>
      <w:proofErr w:type="spellStart"/>
      <w:r w:rsidRPr="00282761">
        <w:rPr>
          <w:sz w:val="28"/>
          <w:szCs w:val="28"/>
        </w:rPr>
        <w:t>розташовані</w:t>
      </w:r>
      <w:proofErr w:type="spellEnd"/>
      <w:r w:rsidRPr="00282761">
        <w:rPr>
          <w:sz w:val="28"/>
          <w:szCs w:val="28"/>
        </w:rPr>
        <w:t xml:space="preserve"> з губного боку, зачатки </w:t>
      </w:r>
      <w:proofErr w:type="spellStart"/>
      <w:r w:rsidRPr="00282761">
        <w:rPr>
          <w:sz w:val="28"/>
          <w:szCs w:val="28"/>
        </w:rPr>
        <w:t>постійних</w:t>
      </w:r>
      <w:proofErr w:type="spellEnd"/>
      <w:r w:rsidRPr="00282761">
        <w:rPr>
          <w:sz w:val="28"/>
          <w:szCs w:val="28"/>
        </w:rPr>
        <w:t xml:space="preserve"> - лежать </w:t>
      </w:r>
      <w:proofErr w:type="spellStart"/>
      <w:r w:rsidRPr="00282761">
        <w:rPr>
          <w:sz w:val="28"/>
          <w:szCs w:val="28"/>
        </w:rPr>
        <w:t>глибше</w:t>
      </w:r>
      <w:proofErr w:type="spellEnd"/>
      <w:r w:rsidRPr="00282761">
        <w:rPr>
          <w:sz w:val="28"/>
          <w:szCs w:val="28"/>
        </w:rPr>
        <w:t xml:space="preserve"> </w:t>
      </w:r>
      <w:proofErr w:type="spellStart"/>
      <w:r w:rsidRPr="00282761">
        <w:rPr>
          <w:sz w:val="28"/>
          <w:szCs w:val="28"/>
        </w:rPr>
        <w:t>тимчасових</w:t>
      </w:r>
      <w:proofErr w:type="spellEnd"/>
      <w:r w:rsidRPr="00282761">
        <w:rPr>
          <w:sz w:val="28"/>
          <w:szCs w:val="28"/>
        </w:rPr>
        <w:t xml:space="preserve"> з </w:t>
      </w:r>
      <w:proofErr w:type="spellStart"/>
      <w:r w:rsidRPr="00282761">
        <w:rPr>
          <w:sz w:val="28"/>
          <w:szCs w:val="28"/>
        </w:rPr>
        <w:t>язикового</w:t>
      </w:r>
      <w:proofErr w:type="spellEnd"/>
      <w:r w:rsidRPr="00282761">
        <w:rPr>
          <w:sz w:val="28"/>
          <w:szCs w:val="28"/>
        </w:rPr>
        <w:t xml:space="preserve"> боку на </w:t>
      </w:r>
      <w:proofErr w:type="spellStart"/>
      <w:r w:rsidRPr="00282761">
        <w:rPr>
          <w:sz w:val="28"/>
          <w:szCs w:val="28"/>
        </w:rPr>
        <w:t>нижній</w:t>
      </w:r>
      <w:proofErr w:type="spellEnd"/>
      <w:r w:rsidRPr="00282761">
        <w:rPr>
          <w:sz w:val="28"/>
          <w:szCs w:val="28"/>
        </w:rPr>
        <w:t xml:space="preserve"> </w:t>
      </w:r>
      <w:proofErr w:type="spellStart"/>
      <w:r w:rsidRPr="00282761">
        <w:rPr>
          <w:sz w:val="28"/>
          <w:szCs w:val="28"/>
        </w:rPr>
        <w:t>щелепі</w:t>
      </w:r>
      <w:proofErr w:type="spellEnd"/>
      <w:r w:rsidRPr="00282761">
        <w:rPr>
          <w:sz w:val="28"/>
          <w:szCs w:val="28"/>
        </w:rPr>
        <w:t xml:space="preserve"> і з </w:t>
      </w:r>
      <w:proofErr w:type="spellStart"/>
      <w:r w:rsidRPr="00282761">
        <w:rPr>
          <w:sz w:val="28"/>
          <w:szCs w:val="28"/>
        </w:rPr>
        <w:t>піднебінного</w:t>
      </w:r>
      <w:proofErr w:type="spellEnd"/>
      <w:r w:rsidRPr="00282761">
        <w:rPr>
          <w:sz w:val="28"/>
          <w:szCs w:val="28"/>
        </w:rPr>
        <w:t xml:space="preserve"> - на </w:t>
      </w:r>
      <w:proofErr w:type="spellStart"/>
      <w:r w:rsidRPr="00282761">
        <w:rPr>
          <w:sz w:val="28"/>
          <w:szCs w:val="28"/>
        </w:rPr>
        <w:t>верхній</w:t>
      </w:r>
      <w:proofErr w:type="spellEnd"/>
      <w:r w:rsidRPr="00282761">
        <w:rPr>
          <w:sz w:val="28"/>
          <w:szCs w:val="28"/>
        </w:rPr>
        <w:t>.</w:t>
      </w:r>
    </w:p>
    <w:p w:rsidR="00D3611A" w:rsidRPr="0099675E" w:rsidRDefault="00D3611A" w:rsidP="00D3611A">
      <w:pPr>
        <w:jc w:val="both"/>
        <w:rPr>
          <w:sz w:val="28"/>
          <w:szCs w:val="28"/>
        </w:rPr>
      </w:pPr>
      <w:r>
        <w:rPr>
          <w:sz w:val="28"/>
          <w:szCs w:val="28"/>
        </w:rPr>
        <w:tab/>
      </w:r>
      <w:proofErr w:type="spellStart"/>
      <w:r w:rsidRPr="001361FA">
        <w:rPr>
          <w:b/>
          <w:sz w:val="28"/>
          <w:szCs w:val="28"/>
        </w:rPr>
        <w:t>Ясенна</w:t>
      </w:r>
      <w:proofErr w:type="spellEnd"/>
      <w:r w:rsidRPr="001361FA">
        <w:rPr>
          <w:b/>
          <w:sz w:val="28"/>
          <w:szCs w:val="28"/>
        </w:rPr>
        <w:t xml:space="preserve"> мембрана</w:t>
      </w:r>
      <w:r w:rsidRPr="001361FA">
        <w:rPr>
          <w:sz w:val="28"/>
          <w:szCs w:val="28"/>
        </w:rPr>
        <w:t xml:space="preserve"> становить собою </w:t>
      </w:r>
      <w:proofErr w:type="spellStart"/>
      <w:r w:rsidRPr="001361FA">
        <w:rPr>
          <w:sz w:val="28"/>
          <w:szCs w:val="28"/>
        </w:rPr>
        <w:t>подвійну</w:t>
      </w:r>
      <w:proofErr w:type="spellEnd"/>
      <w:r w:rsidRPr="001361FA">
        <w:rPr>
          <w:sz w:val="28"/>
          <w:szCs w:val="28"/>
        </w:rPr>
        <w:t xml:space="preserve"> складку </w:t>
      </w:r>
      <w:proofErr w:type="spellStart"/>
      <w:r w:rsidRPr="001361FA">
        <w:rPr>
          <w:sz w:val="28"/>
          <w:szCs w:val="28"/>
        </w:rPr>
        <w:t>слизової</w:t>
      </w:r>
      <w:proofErr w:type="spellEnd"/>
      <w:r w:rsidRPr="001361FA">
        <w:rPr>
          <w:sz w:val="28"/>
          <w:szCs w:val="28"/>
        </w:rPr>
        <w:t xml:space="preserve"> </w:t>
      </w:r>
      <w:proofErr w:type="spellStart"/>
      <w:r w:rsidRPr="001361FA">
        <w:rPr>
          <w:sz w:val="28"/>
          <w:szCs w:val="28"/>
        </w:rPr>
        <w:t>оболонки</w:t>
      </w:r>
      <w:proofErr w:type="spellEnd"/>
      <w:r w:rsidRPr="001361FA">
        <w:rPr>
          <w:sz w:val="28"/>
          <w:szCs w:val="28"/>
        </w:rPr>
        <w:t xml:space="preserve"> </w:t>
      </w:r>
      <w:proofErr w:type="spellStart"/>
      <w:r w:rsidRPr="001361FA">
        <w:rPr>
          <w:sz w:val="28"/>
          <w:szCs w:val="28"/>
        </w:rPr>
        <w:t>гребенеподібної</w:t>
      </w:r>
      <w:proofErr w:type="spellEnd"/>
      <w:r w:rsidRPr="001361FA">
        <w:rPr>
          <w:sz w:val="28"/>
          <w:szCs w:val="28"/>
        </w:rPr>
        <w:t xml:space="preserve"> </w:t>
      </w:r>
      <w:proofErr w:type="spellStart"/>
      <w:r w:rsidRPr="001361FA">
        <w:rPr>
          <w:sz w:val="28"/>
          <w:szCs w:val="28"/>
        </w:rPr>
        <w:t>форми</w:t>
      </w:r>
      <w:proofErr w:type="spellEnd"/>
      <w:r w:rsidRPr="001361FA">
        <w:rPr>
          <w:sz w:val="28"/>
          <w:szCs w:val="28"/>
        </w:rPr>
        <w:t xml:space="preserve"> у </w:t>
      </w:r>
      <w:proofErr w:type="spellStart"/>
      <w:r w:rsidRPr="001361FA">
        <w:rPr>
          <w:sz w:val="28"/>
          <w:szCs w:val="28"/>
        </w:rPr>
        <w:t>фронтальній</w:t>
      </w:r>
      <w:proofErr w:type="spellEnd"/>
      <w:r w:rsidRPr="001361FA">
        <w:rPr>
          <w:sz w:val="28"/>
          <w:szCs w:val="28"/>
        </w:rPr>
        <w:t xml:space="preserve"> </w:t>
      </w:r>
      <w:proofErr w:type="spellStart"/>
      <w:r w:rsidRPr="001361FA">
        <w:rPr>
          <w:sz w:val="28"/>
          <w:szCs w:val="28"/>
        </w:rPr>
        <w:t>ділянці</w:t>
      </w:r>
      <w:proofErr w:type="spellEnd"/>
      <w:r w:rsidRPr="001361FA">
        <w:rPr>
          <w:sz w:val="28"/>
          <w:szCs w:val="28"/>
        </w:rPr>
        <w:t xml:space="preserve"> </w:t>
      </w:r>
      <w:proofErr w:type="spellStart"/>
      <w:r w:rsidRPr="001361FA">
        <w:rPr>
          <w:sz w:val="28"/>
          <w:szCs w:val="28"/>
        </w:rPr>
        <w:t>верхньої</w:t>
      </w:r>
      <w:proofErr w:type="spellEnd"/>
      <w:r w:rsidRPr="001361FA">
        <w:rPr>
          <w:sz w:val="28"/>
          <w:szCs w:val="28"/>
        </w:rPr>
        <w:t xml:space="preserve"> і </w:t>
      </w:r>
      <w:proofErr w:type="spellStart"/>
      <w:r w:rsidRPr="001361FA">
        <w:rPr>
          <w:sz w:val="28"/>
          <w:szCs w:val="28"/>
        </w:rPr>
        <w:t>нижньої</w:t>
      </w:r>
      <w:proofErr w:type="spellEnd"/>
      <w:r w:rsidRPr="001361FA">
        <w:rPr>
          <w:sz w:val="28"/>
          <w:szCs w:val="28"/>
        </w:rPr>
        <w:t xml:space="preserve"> </w:t>
      </w:r>
      <w:proofErr w:type="spellStart"/>
      <w:r w:rsidRPr="001361FA">
        <w:rPr>
          <w:sz w:val="28"/>
          <w:szCs w:val="28"/>
        </w:rPr>
        <w:t>щелеп</w:t>
      </w:r>
      <w:proofErr w:type="spellEnd"/>
      <w:r w:rsidRPr="001361FA">
        <w:rPr>
          <w:sz w:val="28"/>
          <w:szCs w:val="28"/>
        </w:rPr>
        <w:t xml:space="preserve"> (складка Робена-</w:t>
      </w:r>
      <w:proofErr w:type="spellStart"/>
      <w:r w:rsidRPr="001361FA">
        <w:rPr>
          <w:sz w:val="28"/>
          <w:szCs w:val="28"/>
        </w:rPr>
        <w:t>Мажито</w:t>
      </w:r>
      <w:proofErr w:type="spellEnd"/>
      <w:r w:rsidRPr="001361FA">
        <w:rPr>
          <w:sz w:val="28"/>
          <w:szCs w:val="28"/>
        </w:rPr>
        <w:t xml:space="preserve">). </w:t>
      </w:r>
      <w:r w:rsidRPr="0099675E">
        <w:rPr>
          <w:sz w:val="28"/>
          <w:szCs w:val="28"/>
        </w:rPr>
        <w:t xml:space="preserve">Вона </w:t>
      </w:r>
      <w:proofErr w:type="spellStart"/>
      <w:r w:rsidRPr="0099675E">
        <w:rPr>
          <w:sz w:val="28"/>
          <w:szCs w:val="28"/>
        </w:rPr>
        <w:t>багата</w:t>
      </w:r>
      <w:proofErr w:type="spellEnd"/>
      <w:r w:rsidRPr="0099675E">
        <w:rPr>
          <w:sz w:val="28"/>
          <w:szCs w:val="28"/>
        </w:rPr>
        <w:t xml:space="preserve"> на </w:t>
      </w:r>
      <w:proofErr w:type="spellStart"/>
      <w:r w:rsidRPr="0099675E">
        <w:rPr>
          <w:sz w:val="28"/>
          <w:szCs w:val="28"/>
        </w:rPr>
        <w:t>маленькі</w:t>
      </w:r>
      <w:proofErr w:type="spellEnd"/>
      <w:r w:rsidRPr="0099675E">
        <w:rPr>
          <w:sz w:val="28"/>
          <w:szCs w:val="28"/>
        </w:rPr>
        <w:t xml:space="preserve"> </w:t>
      </w:r>
      <w:proofErr w:type="spellStart"/>
      <w:r w:rsidRPr="0099675E">
        <w:rPr>
          <w:sz w:val="28"/>
          <w:szCs w:val="28"/>
        </w:rPr>
        <w:t>сосочкоподібні</w:t>
      </w:r>
      <w:proofErr w:type="spellEnd"/>
      <w:r w:rsidRPr="0099675E">
        <w:rPr>
          <w:sz w:val="28"/>
          <w:szCs w:val="28"/>
        </w:rPr>
        <w:t xml:space="preserve"> горбки, </w:t>
      </w:r>
      <w:proofErr w:type="spellStart"/>
      <w:r w:rsidRPr="0099675E">
        <w:rPr>
          <w:sz w:val="28"/>
          <w:szCs w:val="28"/>
        </w:rPr>
        <w:t>судини</w:t>
      </w:r>
      <w:proofErr w:type="spellEnd"/>
      <w:r w:rsidRPr="0099675E">
        <w:rPr>
          <w:sz w:val="28"/>
          <w:szCs w:val="28"/>
        </w:rPr>
        <w:t xml:space="preserve">, </w:t>
      </w:r>
      <w:proofErr w:type="spellStart"/>
      <w:r w:rsidRPr="0099675E">
        <w:rPr>
          <w:sz w:val="28"/>
          <w:szCs w:val="28"/>
        </w:rPr>
        <w:t>вна</w:t>
      </w:r>
      <w:r>
        <w:rPr>
          <w:sz w:val="28"/>
          <w:szCs w:val="28"/>
        </w:rPr>
        <w:t>слідок</w:t>
      </w:r>
      <w:proofErr w:type="spellEnd"/>
      <w:r>
        <w:rPr>
          <w:sz w:val="28"/>
          <w:szCs w:val="28"/>
        </w:rPr>
        <w:t xml:space="preserve"> </w:t>
      </w:r>
      <w:proofErr w:type="spellStart"/>
      <w:r>
        <w:rPr>
          <w:sz w:val="28"/>
          <w:szCs w:val="28"/>
        </w:rPr>
        <w:t>чого</w:t>
      </w:r>
      <w:proofErr w:type="spellEnd"/>
      <w:r>
        <w:rPr>
          <w:sz w:val="28"/>
          <w:szCs w:val="28"/>
        </w:rPr>
        <w:t xml:space="preserve"> </w:t>
      </w:r>
      <w:proofErr w:type="spellStart"/>
      <w:r>
        <w:rPr>
          <w:sz w:val="28"/>
          <w:szCs w:val="28"/>
        </w:rPr>
        <w:t>здатна</w:t>
      </w:r>
      <w:proofErr w:type="spellEnd"/>
      <w:r>
        <w:rPr>
          <w:sz w:val="28"/>
          <w:szCs w:val="28"/>
        </w:rPr>
        <w:t xml:space="preserve"> </w:t>
      </w:r>
      <w:proofErr w:type="spellStart"/>
      <w:r>
        <w:rPr>
          <w:sz w:val="28"/>
          <w:szCs w:val="28"/>
        </w:rPr>
        <w:t>ущільнюватися</w:t>
      </w:r>
      <w:proofErr w:type="spellEnd"/>
      <w:r w:rsidRPr="0099675E">
        <w:rPr>
          <w:sz w:val="28"/>
          <w:szCs w:val="28"/>
        </w:rPr>
        <w:t xml:space="preserve">. </w:t>
      </w:r>
      <w:proofErr w:type="spellStart"/>
      <w:r w:rsidRPr="0099675E">
        <w:rPr>
          <w:sz w:val="28"/>
          <w:szCs w:val="28"/>
        </w:rPr>
        <w:t>Ясенна</w:t>
      </w:r>
      <w:proofErr w:type="spellEnd"/>
      <w:r w:rsidRPr="0099675E">
        <w:rPr>
          <w:sz w:val="28"/>
          <w:szCs w:val="28"/>
        </w:rPr>
        <w:t xml:space="preserve"> мембрана </w:t>
      </w:r>
      <w:proofErr w:type="spellStart"/>
      <w:r w:rsidRPr="0099675E">
        <w:rPr>
          <w:sz w:val="28"/>
          <w:szCs w:val="28"/>
        </w:rPr>
        <w:t>має</w:t>
      </w:r>
      <w:proofErr w:type="spellEnd"/>
      <w:r w:rsidRPr="0099675E">
        <w:rPr>
          <w:sz w:val="28"/>
          <w:szCs w:val="28"/>
        </w:rPr>
        <w:t xml:space="preserve"> велику </w:t>
      </w:r>
      <w:proofErr w:type="spellStart"/>
      <w:r w:rsidRPr="0099675E">
        <w:rPr>
          <w:sz w:val="28"/>
          <w:szCs w:val="28"/>
        </w:rPr>
        <w:t>кількість</w:t>
      </w:r>
      <w:proofErr w:type="spellEnd"/>
      <w:r w:rsidRPr="0099675E">
        <w:rPr>
          <w:sz w:val="28"/>
          <w:szCs w:val="28"/>
        </w:rPr>
        <w:t xml:space="preserve"> </w:t>
      </w:r>
      <w:proofErr w:type="spellStart"/>
      <w:r w:rsidRPr="0099675E">
        <w:rPr>
          <w:sz w:val="28"/>
          <w:szCs w:val="28"/>
        </w:rPr>
        <w:t>еластичних</w:t>
      </w:r>
      <w:proofErr w:type="spellEnd"/>
      <w:r w:rsidRPr="0099675E">
        <w:rPr>
          <w:sz w:val="28"/>
          <w:szCs w:val="28"/>
        </w:rPr>
        <w:t xml:space="preserve"> волокон. </w:t>
      </w:r>
      <w:proofErr w:type="spellStart"/>
      <w:r w:rsidRPr="0099675E">
        <w:rPr>
          <w:sz w:val="28"/>
          <w:szCs w:val="28"/>
        </w:rPr>
        <w:t>Цей</w:t>
      </w:r>
      <w:proofErr w:type="spellEnd"/>
      <w:r w:rsidRPr="0099675E">
        <w:rPr>
          <w:sz w:val="28"/>
          <w:szCs w:val="28"/>
        </w:rPr>
        <w:t xml:space="preserve"> </w:t>
      </w:r>
      <w:proofErr w:type="spellStart"/>
      <w:r w:rsidRPr="0099675E">
        <w:rPr>
          <w:sz w:val="28"/>
          <w:szCs w:val="28"/>
        </w:rPr>
        <w:t>анатомічний</w:t>
      </w:r>
      <w:proofErr w:type="spellEnd"/>
      <w:r w:rsidRPr="0099675E">
        <w:rPr>
          <w:sz w:val="28"/>
          <w:szCs w:val="28"/>
        </w:rPr>
        <w:t xml:space="preserve"> </w:t>
      </w:r>
      <w:proofErr w:type="spellStart"/>
      <w:r w:rsidRPr="0099675E">
        <w:rPr>
          <w:sz w:val="28"/>
          <w:szCs w:val="28"/>
        </w:rPr>
        <w:t>утвір</w:t>
      </w:r>
      <w:proofErr w:type="spellEnd"/>
      <w:r w:rsidRPr="0099675E">
        <w:rPr>
          <w:sz w:val="28"/>
          <w:szCs w:val="28"/>
        </w:rPr>
        <w:t xml:space="preserve"> добре </w:t>
      </w:r>
      <w:proofErr w:type="spellStart"/>
      <w:r w:rsidRPr="0099675E">
        <w:rPr>
          <w:sz w:val="28"/>
          <w:szCs w:val="28"/>
        </w:rPr>
        <w:t>простежується</w:t>
      </w:r>
      <w:proofErr w:type="spellEnd"/>
      <w:r w:rsidRPr="0099675E">
        <w:rPr>
          <w:sz w:val="28"/>
          <w:szCs w:val="28"/>
        </w:rPr>
        <w:t xml:space="preserve"> </w:t>
      </w:r>
      <w:proofErr w:type="spellStart"/>
      <w:r w:rsidRPr="0099675E">
        <w:rPr>
          <w:sz w:val="28"/>
          <w:szCs w:val="28"/>
        </w:rPr>
        <w:t>одразу</w:t>
      </w:r>
      <w:proofErr w:type="spellEnd"/>
      <w:r w:rsidRPr="0099675E">
        <w:rPr>
          <w:sz w:val="28"/>
          <w:szCs w:val="28"/>
        </w:rPr>
        <w:t xml:space="preserve"> ж </w:t>
      </w:r>
      <w:proofErr w:type="spellStart"/>
      <w:r w:rsidRPr="0099675E">
        <w:rPr>
          <w:sz w:val="28"/>
          <w:szCs w:val="28"/>
        </w:rPr>
        <w:t>після</w:t>
      </w:r>
      <w:proofErr w:type="spellEnd"/>
      <w:r w:rsidRPr="0099675E">
        <w:rPr>
          <w:sz w:val="28"/>
          <w:szCs w:val="28"/>
        </w:rPr>
        <w:t xml:space="preserve"> того, як </w:t>
      </w:r>
      <w:proofErr w:type="spellStart"/>
      <w:r w:rsidRPr="0099675E">
        <w:rPr>
          <w:sz w:val="28"/>
          <w:szCs w:val="28"/>
        </w:rPr>
        <w:t>дитина</w:t>
      </w:r>
      <w:proofErr w:type="spellEnd"/>
      <w:r w:rsidRPr="0099675E">
        <w:rPr>
          <w:sz w:val="28"/>
          <w:szCs w:val="28"/>
        </w:rPr>
        <w:t xml:space="preserve"> </w:t>
      </w:r>
      <w:proofErr w:type="spellStart"/>
      <w:r w:rsidRPr="0099675E">
        <w:rPr>
          <w:sz w:val="28"/>
          <w:szCs w:val="28"/>
        </w:rPr>
        <w:t>перестає</w:t>
      </w:r>
      <w:proofErr w:type="spellEnd"/>
      <w:r w:rsidRPr="0099675E">
        <w:rPr>
          <w:sz w:val="28"/>
          <w:szCs w:val="28"/>
        </w:rPr>
        <w:t xml:space="preserve"> </w:t>
      </w:r>
      <w:proofErr w:type="spellStart"/>
      <w:r w:rsidRPr="0099675E">
        <w:rPr>
          <w:sz w:val="28"/>
          <w:szCs w:val="28"/>
        </w:rPr>
        <w:t>смоктати</w:t>
      </w:r>
      <w:proofErr w:type="spellEnd"/>
      <w:r w:rsidRPr="0099675E">
        <w:rPr>
          <w:sz w:val="28"/>
          <w:szCs w:val="28"/>
        </w:rPr>
        <w:t xml:space="preserve"> груди </w:t>
      </w:r>
      <w:proofErr w:type="spellStart"/>
      <w:r w:rsidRPr="0099675E">
        <w:rPr>
          <w:sz w:val="28"/>
          <w:szCs w:val="28"/>
        </w:rPr>
        <w:t>під</w:t>
      </w:r>
      <w:proofErr w:type="spellEnd"/>
      <w:r w:rsidRPr="0099675E">
        <w:rPr>
          <w:sz w:val="28"/>
          <w:szCs w:val="28"/>
        </w:rPr>
        <w:t xml:space="preserve"> час </w:t>
      </w:r>
      <w:proofErr w:type="spellStart"/>
      <w:r w:rsidRPr="0099675E">
        <w:rPr>
          <w:sz w:val="28"/>
          <w:szCs w:val="28"/>
        </w:rPr>
        <w:t>годування</w:t>
      </w:r>
      <w:proofErr w:type="spellEnd"/>
      <w:r w:rsidRPr="0099675E">
        <w:rPr>
          <w:sz w:val="28"/>
          <w:szCs w:val="28"/>
        </w:rPr>
        <w:t>.</w:t>
      </w:r>
    </w:p>
    <w:p w:rsidR="00D3611A" w:rsidRDefault="00D3611A" w:rsidP="00D3611A">
      <w:pPr>
        <w:jc w:val="both"/>
        <w:rPr>
          <w:b/>
          <w:sz w:val="28"/>
          <w:szCs w:val="28"/>
        </w:rPr>
      </w:pPr>
      <w:r>
        <w:rPr>
          <w:sz w:val="28"/>
          <w:szCs w:val="28"/>
        </w:rPr>
        <w:tab/>
      </w:r>
      <w:r w:rsidRPr="0099675E">
        <w:rPr>
          <w:sz w:val="28"/>
          <w:szCs w:val="28"/>
        </w:rPr>
        <w:t xml:space="preserve">У </w:t>
      </w:r>
      <w:proofErr w:type="spellStart"/>
      <w:r w:rsidRPr="0099675E">
        <w:rPr>
          <w:sz w:val="28"/>
          <w:szCs w:val="28"/>
        </w:rPr>
        <w:t>грудної</w:t>
      </w:r>
      <w:proofErr w:type="spellEnd"/>
      <w:r w:rsidRPr="0099675E">
        <w:rPr>
          <w:sz w:val="28"/>
          <w:szCs w:val="28"/>
        </w:rPr>
        <w:t xml:space="preserve"> </w:t>
      </w:r>
      <w:proofErr w:type="spellStart"/>
      <w:r w:rsidRPr="0099675E">
        <w:rPr>
          <w:sz w:val="28"/>
          <w:szCs w:val="28"/>
        </w:rPr>
        <w:t>дитини</w:t>
      </w:r>
      <w:proofErr w:type="spellEnd"/>
      <w:r w:rsidRPr="0099675E">
        <w:rPr>
          <w:sz w:val="28"/>
          <w:szCs w:val="28"/>
        </w:rPr>
        <w:t xml:space="preserve"> добре </w:t>
      </w:r>
      <w:proofErr w:type="spellStart"/>
      <w:r w:rsidRPr="0099675E">
        <w:rPr>
          <w:sz w:val="28"/>
          <w:szCs w:val="28"/>
        </w:rPr>
        <w:t>розвинена</w:t>
      </w:r>
      <w:proofErr w:type="spellEnd"/>
      <w:r w:rsidRPr="0099675E">
        <w:rPr>
          <w:sz w:val="28"/>
          <w:szCs w:val="28"/>
        </w:rPr>
        <w:t xml:space="preserve"> </w:t>
      </w:r>
      <w:proofErr w:type="spellStart"/>
      <w:r w:rsidRPr="0099675E">
        <w:rPr>
          <w:sz w:val="28"/>
          <w:szCs w:val="28"/>
        </w:rPr>
        <w:t>функція</w:t>
      </w:r>
      <w:proofErr w:type="spellEnd"/>
      <w:r w:rsidRPr="0099675E">
        <w:rPr>
          <w:sz w:val="28"/>
          <w:szCs w:val="28"/>
        </w:rPr>
        <w:t xml:space="preserve"> </w:t>
      </w:r>
      <w:proofErr w:type="spellStart"/>
      <w:r w:rsidRPr="0099675E">
        <w:rPr>
          <w:sz w:val="28"/>
          <w:szCs w:val="28"/>
        </w:rPr>
        <w:t>смоктання</w:t>
      </w:r>
      <w:proofErr w:type="spellEnd"/>
      <w:r w:rsidRPr="0099675E">
        <w:rPr>
          <w:sz w:val="28"/>
          <w:szCs w:val="28"/>
        </w:rPr>
        <w:t xml:space="preserve">. Сосок </w:t>
      </w:r>
      <w:proofErr w:type="spellStart"/>
      <w:r w:rsidRPr="0099675E">
        <w:rPr>
          <w:sz w:val="28"/>
          <w:szCs w:val="28"/>
        </w:rPr>
        <w:t>матері</w:t>
      </w:r>
      <w:proofErr w:type="spellEnd"/>
      <w:r w:rsidRPr="0099675E">
        <w:rPr>
          <w:sz w:val="28"/>
          <w:szCs w:val="28"/>
        </w:rPr>
        <w:t xml:space="preserve"> </w:t>
      </w:r>
      <w:proofErr w:type="spellStart"/>
      <w:r w:rsidRPr="0099675E">
        <w:rPr>
          <w:sz w:val="28"/>
          <w:szCs w:val="28"/>
        </w:rPr>
        <w:t>подразнює</w:t>
      </w:r>
      <w:proofErr w:type="spellEnd"/>
      <w:r w:rsidRPr="0099675E">
        <w:rPr>
          <w:sz w:val="28"/>
          <w:szCs w:val="28"/>
        </w:rPr>
        <w:t xml:space="preserve"> </w:t>
      </w:r>
      <w:proofErr w:type="spellStart"/>
      <w:r w:rsidRPr="0099675E">
        <w:rPr>
          <w:sz w:val="28"/>
          <w:szCs w:val="28"/>
        </w:rPr>
        <w:t>рефлексогенні</w:t>
      </w:r>
      <w:proofErr w:type="spellEnd"/>
      <w:r w:rsidRPr="0099675E">
        <w:rPr>
          <w:sz w:val="28"/>
          <w:szCs w:val="28"/>
        </w:rPr>
        <w:t xml:space="preserve"> </w:t>
      </w:r>
      <w:proofErr w:type="spellStart"/>
      <w:r w:rsidRPr="0099675E">
        <w:rPr>
          <w:sz w:val="28"/>
          <w:szCs w:val="28"/>
        </w:rPr>
        <w:t>зони</w:t>
      </w:r>
      <w:proofErr w:type="spellEnd"/>
      <w:r w:rsidRPr="0099675E">
        <w:rPr>
          <w:sz w:val="28"/>
          <w:szCs w:val="28"/>
        </w:rPr>
        <w:t xml:space="preserve"> </w:t>
      </w:r>
      <w:proofErr w:type="spellStart"/>
      <w:r w:rsidRPr="0099675E">
        <w:rPr>
          <w:sz w:val="28"/>
          <w:szCs w:val="28"/>
        </w:rPr>
        <w:t>порожнини</w:t>
      </w:r>
      <w:proofErr w:type="spellEnd"/>
      <w:r w:rsidRPr="0099675E">
        <w:rPr>
          <w:sz w:val="28"/>
          <w:szCs w:val="28"/>
        </w:rPr>
        <w:t xml:space="preserve"> рота. </w:t>
      </w:r>
      <w:proofErr w:type="spellStart"/>
      <w:r w:rsidRPr="0099675E">
        <w:rPr>
          <w:sz w:val="28"/>
          <w:szCs w:val="28"/>
        </w:rPr>
        <w:t>Збудження</w:t>
      </w:r>
      <w:proofErr w:type="spellEnd"/>
      <w:r w:rsidRPr="0099675E">
        <w:rPr>
          <w:sz w:val="28"/>
          <w:szCs w:val="28"/>
        </w:rPr>
        <w:t xml:space="preserve"> </w:t>
      </w:r>
      <w:proofErr w:type="spellStart"/>
      <w:r w:rsidRPr="0099675E">
        <w:rPr>
          <w:sz w:val="28"/>
          <w:szCs w:val="28"/>
        </w:rPr>
        <w:t>передається</w:t>
      </w:r>
      <w:proofErr w:type="spellEnd"/>
      <w:r w:rsidRPr="0099675E">
        <w:rPr>
          <w:sz w:val="28"/>
          <w:szCs w:val="28"/>
        </w:rPr>
        <w:t xml:space="preserve"> по </w:t>
      </w:r>
      <w:proofErr w:type="spellStart"/>
      <w:r w:rsidRPr="0099675E">
        <w:rPr>
          <w:sz w:val="28"/>
          <w:szCs w:val="28"/>
        </w:rPr>
        <w:t>аферентних</w:t>
      </w:r>
      <w:proofErr w:type="spellEnd"/>
      <w:r w:rsidRPr="0099675E">
        <w:rPr>
          <w:sz w:val="28"/>
          <w:szCs w:val="28"/>
        </w:rPr>
        <w:t xml:space="preserve"> волокнах n. </w:t>
      </w:r>
      <w:proofErr w:type="spellStart"/>
      <w:r w:rsidRPr="0099675E">
        <w:rPr>
          <w:sz w:val="28"/>
          <w:szCs w:val="28"/>
        </w:rPr>
        <w:t>trigeminus</w:t>
      </w:r>
      <w:proofErr w:type="spellEnd"/>
      <w:r w:rsidRPr="0099675E">
        <w:rPr>
          <w:sz w:val="28"/>
          <w:szCs w:val="28"/>
        </w:rPr>
        <w:t xml:space="preserve">, </w:t>
      </w:r>
      <w:proofErr w:type="spellStart"/>
      <w:r w:rsidRPr="0099675E">
        <w:rPr>
          <w:sz w:val="28"/>
          <w:szCs w:val="28"/>
        </w:rPr>
        <w:t>який</w:t>
      </w:r>
      <w:proofErr w:type="spellEnd"/>
      <w:r w:rsidRPr="0099675E">
        <w:rPr>
          <w:sz w:val="28"/>
          <w:szCs w:val="28"/>
        </w:rPr>
        <w:t xml:space="preserve"> </w:t>
      </w:r>
      <w:proofErr w:type="spellStart"/>
      <w:r w:rsidRPr="0099675E">
        <w:rPr>
          <w:sz w:val="28"/>
          <w:szCs w:val="28"/>
        </w:rPr>
        <w:t>іннервує</w:t>
      </w:r>
      <w:proofErr w:type="spellEnd"/>
      <w:r w:rsidRPr="0099675E">
        <w:rPr>
          <w:sz w:val="28"/>
          <w:szCs w:val="28"/>
        </w:rPr>
        <w:t xml:space="preserve"> </w:t>
      </w:r>
      <w:proofErr w:type="spellStart"/>
      <w:r w:rsidRPr="0099675E">
        <w:rPr>
          <w:sz w:val="28"/>
          <w:szCs w:val="28"/>
        </w:rPr>
        <w:t>порожнину</w:t>
      </w:r>
      <w:proofErr w:type="spellEnd"/>
      <w:r w:rsidRPr="0099675E">
        <w:rPr>
          <w:sz w:val="28"/>
          <w:szCs w:val="28"/>
        </w:rPr>
        <w:t xml:space="preserve"> рота, до </w:t>
      </w:r>
      <w:proofErr w:type="spellStart"/>
      <w:r w:rsidRPr="0099675E">
        <w:rPr>
          <w:sz w:val="28"/>
          <w:szCs w:val="28"/>
        </w:rPr>
        <w:t>смоктального</w:t>
      </w:r>
      <w:proofErr w:type="spellEnd"/>
      <w:r w:rsidRPr="0099675E">
        <w:rPr>
          <w:sz w:val="28"/>
          <w:szCs w:val="28"/>
        </w:rPr>
        <w:t xml:space="preserve"> центру у </w:t>
      </w:r>
      <w:proofErr w:type="spellStart"/>
      <w:r w:rsidRPr="0099675E">
        <w:rPr>
          <w:sz w:val="28"/>
          <w:szCs w:val="28"/>
        </w:rPr>
        <w:t>довгастий</w:t>
      </w:r>
      <w:proofErr w:type="spellEnd"/>
      <w:r w:rsidRPr="0099675E">
        <w:rPr>
          <w:sz w:val="28"/>
          <w:szCs w:val="28"/>
        </w:rPr>
        <w:t xml:space="preserve"> </w:t>
      </w:r>
      <w:proofErr w:type="spellStart"/>
      <w:r w:rsidRPr="0099675E">
        <w:rPr>
          <w:sz w:val="28"/>
          <w:szCs w:val="28"/>
        </w:rPr>
        <w:t>мозок</w:t>
      </w:r>
      <w:proofErr w:type="spellEnd"/>
      <w:r w:rsidRPr="0099675E">
        <w:rPr>
          <w:sz w:val="28"/>
          <w:szCs w:val="28"/>
        </w:rPr>
        <w:t xml:space="preserve">. З центру </w:t>
      </w:r>
      <w:proofErr w:type="spellStart"/>
      <w:r w:rsidRPr="0099675E">
        <w:rPr>
          <w:sz w:val="28"/>
          <w:szCs w:val="28"/>
        </w:rPr>
        <w:t>імпульс</w:t>
      </w:r>
      <w:proofErr w:type="spellEnd"/>
      <w:r w:rsidRPr="0099675E">
        <w:rPr>
          <w:sz w:val="28"/>
          <w:szCs w:val="28"/>
        </w:rPr>
        <w:t xml:space="preserve"> по </w:t>
      </w:r>
      <w:proofErr w:type="spellStart"/>
      <w:r w:rsidRPr="0099675E">
        <w:rPr>
          <w:sz w:val="28"/>
          <w:szCs w:val="28"/>
        </w:rPr>
        <w:t>рухових</w:t>
      </w:r>
      <w:proofErr w:type="spellEnd"/>
      <w:r w:rsidRPr="0099675E">
        <w:rPr>
          <w:sz w:val="28"/>
          <w:szCs w:val="28"/>
        </w:rPr>
        <w:t xml:space="preserve"> волокнах (3-х </w:t>
      </w:r>
      <w:proofErr w:type="spellStart"/>
      <w:r w:rsidRPr="0099675E">
        <w:rPr>
          <w:sz w:val="28"/>
          <w:szCs w:val="28"/>
        </w:rPr>
        <w:t>нервів</w:t>
      </w:r>
      <w:proofErr w:type="spellEnd"/>
      <w:r w:rsidRPr="0099675E">
        <w:rPr>
          <w:sz w:val="28"/>
          <w:szCs w:val="28"/>
        </w:rPr>
        <w:t xml:space="preserve">: </w:t>
      </w:r>
      <w:proofErr w:type="spellStart"/>
      <w:r w:rsidRPr="0099675E">
        <w:rPr>
          <w:sz w:val="28"/>
          <w:szCs w:val="28"/>
        </w:rPr>
        <w:t>під'язикового</w:t>
      </w:r>
      <w:proofErr w:type="spellEnd"/>
      <w:r w:rsidRPr="0099675E">
        <w:rPr>
          <w:sz w:val="28"/>
          <w:szCs w:val="28"/>
        </w:rPr>
        <w:t xml:space="preserve">, </w:t>
      </w:r>
      <w:proofErr w:type="spellStart"/>
      <w:r w:rsidRPr="0099675E">
        <w:rPr>
          <w:sz w:val="28"/>
          <w:szCs w:val="28"/>
        </w:rPr>
        <w:t>потрійного</w:t>
      </w:r>
      <w:proofErr w:type="spellEnd"/>
      <w:r w:rsidRPr="0099675E">
        <w:rPr>
          <w:sz w:val="28"/>
          <w:szCs w:val="28"/>
        </w:rPr>
        <w:t xml:space="preserve"> та лицевого) приводить до </w:t>
      </w:r>
      <w:proofErr w:type="spellStart"/>
      <w:r w:rsidRPr="0099675E">
        <w:rPr>
          <w:sz w:val="28"/>
          <w:szCs w:val="28"/>
        </w:rPr>
        <w:t>скорочення</w:t>
      </w:r>
      <w:proofErr w:type="spellEnd"/>
      <w:r w:rsidRPr="0099675E">
        <w:rPr>
          <w:sz w:val="28"/>
          <w:szCs w:val="28"/>
        </w:rPr>
        <w:t xml:space="preserve"> </w:t>
      </w:r>
      <w:proofErr w:type="spellStart"/>
      <w:r w:rsidRPr="0099675E">
        <w:rPr>
          <w:sz w:val="28"/>
          <w:szCs w:val="28"/>
        </w:rPr>
        <w:t>м'язів</w:t>
      </w:r>
      <w:proofErr w:type="spellEnd"/>
      <w:r w:rsidRPr="0099675E">
        <w:rPr>
          <w:sz w:val="28"/>
          <w:szCs w:val="28"/>
        </w:rPr>
        <w:t xml:space="preserve"> (</w:t>
      </w:r>
      <w:proofErr w:type="spellStart"/>
      <w:r w:rsidRPr="0099675E">
        <w:rPr>
          <w:sz w:val="28"/>
          <w:szCs w:val="28"/>
        </w:rPr>
        <w:t>під'язиковий</w:t>
      </w:r>
      <w:proofErr w:type="spellEnd"/>
      <w:r w:rsidRPr="0099675E">
        <w:rPr>
          <w:sz w:val="28"/>
          <w:szCs w:val="28"/>
        </w:rPr>
        <w:t xml:space="preserve"> - </w:t>
      </w:r>
      <w:proofErr w:type="spellStart"/>
      <w:r w:rsidRPr="0099675E">
        <w:rPr>
          <w:sz w:val="28"/>
          <w:szCs w:val="28"/>
        </w:rPr>
        <w:t>збуджує</w:t>
      </w:r>
      <w:proofErr w:type="spellEnd"/>
      <w:r w:rsidRPr="0099675E">
        <w:rPr>
          <w:sz w:val="28"/>
          <w:szCs w:val="28"/>
        </w:rPr>
        <w:t xml:space="preserve"> </w:t>
      </w:r>
      <w:proofErr w:type="spellStart"/>
      <w:r w:rsidRPr="0099675E">
        <w:rPr>
          <w:sz w:val="28"/>
          <w:szCs w:val="28"/>
        </w:rPr>
        <w:t>м'язи</w:t>
      </w:r>
      <w:proofErr w:type="spellEnd"/>
      <w:r w:rsidRPr="0099675E">
        <w:rPr>
          <w:sz w:val="28"/>
          <w:szCs w:val="28"/>
        </w:rPr>
        <w:t xml:space="preserve"> </w:t>
      </w:r>
      <w:proofErr w:type="spellStart"/>
      <w:r w:rsidRPr="0099675E">
        <w:rPr>
          <w:sz w:val="28"/>
          <w:szCs w:val="28"/>
        </w:rPr>
        <w:t>язика</w:t>
      </w:r>
      <w:proofErr w:type="spellEnd"/>
      <w:r w:rsidRPr="0099675E">
        <w:rPr>
          <w:sz w:val="28"/>
          <w:szCs w:val="28"/>
        </w:rPr>
        <w:t xml:space="preserve">; </w:t>
      </w:r>
      <w:proofErr w:type="spellStart"/>
      <w:r w:rsidRPr="0099675E">
        <w:rPr>
          <w:sz w:val="28"/>
          <w:szCs w:val="28"/>
        </w:rPr>
        <w:t>потрійний</w:t>
      </w:r>
      <w:proofErr w:type="spellEnd"/>
      <w:r w:rsidRPr="0099675E">
        <w:rPr>
          <w:sz w:val="28"/>
          <w:szCs w:val="28"/>
        </w:rPr>
        <w:t xml:space="preserve"> - </w:t>
      </w:r>
      <w:proofErr w:type="spellStart"/>
      <w:r w:rsidRPr="0099675E">
        <w:rPr>
          <w:sz w:val="28"/>
          <w:szCs w:val="28"/>
        </w:rPr>
        <w:t>жувальний</w:t>
      </w:r>
      <w:proofErr w:type="spellEnd"/>
      <w:r w:rsidRPr="0099675E">
        <w:rPr>
          <w:sz w:val="28"/>
          <w:szCs w:val="28"/>
        </w:rPr>
        <w:t xml:space="preserve">, </w:t>
      </w:r>
      <w:proofErr w:type="spellStart"/>
      <w:r w:rsidRPr="0099675E">
        <w:rPr>
          <w:sz w:val="28"/>
          <w:szCs w:val="28"/>
        </w:rPr>
        <w:t>латеральний</w:t>
      </w:r>
      <w:proofErr w:type="spellEnd"/>
      <w:r w:rsidRPr="0099675E">
        <w:rPr>
          <w:sz w:val="28"/>
          <w:szCs w:val="28"/>
        </w:rPr>
        <w:t xml:space="preserve"> </w:t>
      </w:r>
      <w:proofErr w:type="spellStart"/>
      <w:r w:rsidRPr="0099675E">
        <w:rPr>
          <w:sz w:val="28"/>
          <w:szCs w:val="28"/>
        </w:rPr>
        <w:t>крилоподібний</w:t>
      </w:r>
      <w:proofErr w:type="spellEnd"/>
      <w:r w:rsidRPr="0099675E">
        <w:rPr>
          <w:sz w:val="28"/>
          <w:szCs w:val="28"/>
        </w:rPr>
        <w:t xml:space="preserve"> та </w:t>
      </w:r>
      <w:proofErr w:type="spellStart"/>
      <w:r w:rsidRPr="0099675E">
        <w:rPr>
          <w:sz w:val="28"/>
          <w:szCs w:val="28"/>
        </w:rPr>
        <w:t>щічний</w:t>
      </w:r>
      <w:proofErr w:type="spellEnd"/>
      <w:r w:rsidRPr="0099675E">
        <w:rPr>
          <w:sz w:val="28"/>
          <w:szCs w:val="28"/>
        </w:rPr>
        <w:t xml:space="preserve"> </w:t>
      </w:r>
      <w:proofErr w:type="spellStart"/>
      <w:r w:rsidRPr="0099675E">
        <w:rPr>
          <w:sz w:val="28"/>
          <w:szCs w:val="28"/>
        </w:rPr>
        <w:t>м'язи</w:t>
      </w:r>
      <w:proofErr w:type="spellEnd"/>
      <w:r w:rsidRPr="0099675E">
        <w:rPr>
          <w:sz w:val="28"/>
          <w:szCs w:val="28"/>
        </w:rPr>
        <w:t xml:space="preserve">; </w:t>
      </w:r>
      <w:proofErr w:type="spellStart"/>
      <w:r w:rsidRPr="0099675E">
        <w:rPr>
          <w:sz w:val="28"/>
          <w:szCs w:val="28"/>
        </w:rPr>
        <w:t>лицевий</w:t>
      </w:r>
      <w:proofErr w:type="spellEnd"/>
      <w:r w:rsidRPr="0099675E">
        <w:rPr>
          <w:sz w:val="28"/>
          <w:szCs w:val="28"/>
        </w:rPr>
        <w:t xml:space="preserve"> - </w:t>
      </w:r>
      <w:proofErr w:type="spellStart"/>
      <w:r w:rsidRPr="0099675E">
        <w:rPr>
          <w:sz w:val="28"/>
          <w:szCs w:val="28"/>
        </w:rPr>
        <w:t>збуджує</w:t>
      </w:r>
      <w:proofErr w:type="spellEnd"/>
      <w:r w:rsidRPr="0099675E">
        <w:rPr>
          <w:sz w:val="28"/>
          <w:szCs w:val="28"/>
        </w:rPr>
        <w:t xml:space="preserve"> </w:t>
      </w:r>
      <w:proofErr w:type="spellStart"/>
      <w:r w:rsidRPr="0099675E">
        <w:rPr>
          <w:sz w:val="28"/>
          <w:szCs w:val="28"/>
        </w:rPr>
        <w:t>м'язи</w:t>
      </w:r>
      <w:proofErr w:type="spellEnd"/>
      <w:r w:rsidRPr="0099675E">
        <w:rPr>
          <w:sz w:val="28"/>
          <w:szCs w:val="28"/>
        </w:rPr>
        <w:t xml:space="preserve"> губ). Таким чином, </w:t>
      </w:r>
      <w:proofErr w:type="spellStart"/>
      <w:r w:rsidRPr="0099675E">
        <w:rPr>
          <w:sz w:val="28"/>
          <w:szCs w:val="28"/>
        </w:rPr>
        <w:t>скорочуються</w:t>
      </w:r>
      <w:proofErr w:type="spellEnd"/>
      <w:r w:rsidRPr="0099675E">
        <w:rPr>
          <w:sz w:val="28"/>
          <w:szCs w:val="28"/>
        </w:rPr>
        <w:t xml:space="preserve"> </w:t>
      </w:r>
      <w:proofErr w:type="spellStart"/>
      <w:r w:rsidRPr="0099675E">
        <w:rPr>
          <w:sz w:val="28"/>
          <w:szCs w:val="28"/>
        </w:rPr>
        <w:t>м'язи</w:t>
      </w:r>
      <w:proofErr w:type="spellEnd"/>
      <w:r w:rsidRPr="0099675E">
        <w:rPr>
          <w:sz w:val="28"/>
          <w:szCs w:val="28"/>
        </w:rPr>
        <w:t xml:space="preserve">, </w:t>
      </w:r>
      <w:proofErr w:type="spellStart"/>
      <w:r w:rsidRPr="0099675E">
        <w:rPr>
          <w:sz w:val="28"/>
          <w:szCs w:val="28"/>
        </w:rPr>
        <w:t>які</w:t>
      </w:r>
      <w:proofErr w:type="spellEnd"/>
      <w:r w:rsidRPr="0099675E">
        <w:rPr>
          <w:sz w:val="28"/>
          <w:szCs w:val="28"/>
        </w:rPr>
        <w:t xml:space="preserve"> </w:t>
      </w:r>
      <w:proofErr w:type="spellStart"/>
      <w:r w:rsidRPr="0099675E">
        <w:rPr>
          <w:sz w:val="28"/>
          <w:szCs w:val="28"/>
        </w:rPr>
        <w:t>висовують</w:t>
      </w:r>
      <w:proofErr w:type="spellEnd"/>
      <w:r w:rsidRPr="0099675E">
        <w:rPr>
          <w:sz w:val="28"/>
          <w:szCs w:val="28"/>
        </w:rPr>
        <w:t xml:space="preserve"> </w:t>
      </w:r>
      <w:proofErr w:type="spellStart"/>
      <w:r w:rsidRPr="0099675E">
        <w:rPr>
          <w:sz w:val="28"/>
          <w:szCs w:val="28"/>
        </w:rPr>
        <w:t>нижню</w:t>
      </w:r>
      <w:proofErr w:type="spellEnd"/>
      <w:r w:rsidRPr="0099675E">
        <w:rPr>
          <w:sz w:val="28"/>
          <w:szCs w:val="28"/>
        </w:rPr>
        <w:t xml:space="preserve"> </w:t>
      </w:r>
      <w:proofErr w:type="spellStart"/>
      <w:r w:rsidRPr="0099675E">
        <w:rPr>
          <w:sz w:val="28"/>
          <w:szCs w:val="28"/>
        </w:rPr>
        <w:t>щелепу</w:t>
      </w:r>
      <w:proofErr w:type="spellEnd"/>
      <w:r w:rsidRPr="0099675E">
        <w:rPr>
          <w:sz w:val="28"/>
          <w:szCs w:val="28"/>
        </w:rPr>
        <w:t xml:space="preserve"> </w:t>
      </w:r>
      <w:proofErr w:type="spellStart"/>
      <w:r w:rsidRPr="0099675E">
        <w:rPr>
          <w:sz w:val="28"/>
          <w:szCs w:val="28"/>
        </w:rPr>
        <w:t>уперед</w:t>
      </w:r>
      <w:proofErr w:type="spellEnd"/>
      <w:r w:rsidRPr="0099675E">
        <w:rPr>
          <w:sz w:val="28"/>
          <w:szCs w:val="28"/>
        </w:rPr>
        <w:t xml:space="preserve">, </w:t>
      </w:r>
      <w:proofErr w:type="spellStart"/>
      <w:r w:rsidRPr="0099675E">
        <w:rPr>
          <w:sz w:val="28"/>
          <w:szCs w:val="28"/>
        </w:rPr>
        <w:t>завдяки</w:t>
      </w:r>
      <w:proofErr w:type="spellEnd"/>
      <w:r w:rsidRPr="0099675E">
        <w:rPr>
          <w:sz w:val="28"/>
          <w:szCs w:val="28"/>
        </w:rPr>
        <w:t xml:space="preserve"> </w:t>
      </w:r>
      <w:proofErr w:type="spellStart"/>
      <w:r w:rsidRPr="0099675E">
        <w:rPr>
          <w:sz w:val="28"/>
          <w:szCs w:val="28"/>
        </w:rPr>
        <w:t>скороченню</w:t>
      </w:r>
      <w:proofErr w:type="spellEnd"/>
      <w:r w:rsidRPr="0099675E">
        <w:rPr>
          <w:sz w:val="28"/>
          <w:szCs w:val="28"/>
        </w:rPr>
        <w:t xml:space="preserve"> кругового </w:t>
      </w:r>
      <w:proofErr w:type="spellStart"/>
      <w:r w:rsidRPr="0099675E">
        <w:rPr>
          <w:sz w:val="28"/>
          <w:szCs w:val="28"/>
        </w:rPr>
        <w:t>м'яза</w:t>
      </w:r>
      <w:proofErr w:type="spellEnd"/>
      <w:r w:rsidRPr="0099675E">
        <w:rPr>
          <w:sz w:val="28"/>
          <w:szCs w:val="28"/>
        </w:rPr>
        <w:t xml:space="preserve"> </w:t>
      </w:r>
      <w:proofErr w:type="spellStart"/>
      <w:r w:rsidRPr="0099675E">
        <w:rPr>
          <w:sz w:val="28"/>
          <w:szCs w:val="28"/>
        </w:rPr>
        <w:t>порожнини</w:t>
      </w:r>
      <w:proofErr w:type="spellEnd"/>
      <w:r w:rsidRPr="0099675E">
        <w:rPr>
          <w:sz w:val="28"/>
          <w:szCs w:val="28"/>
        </w:rPr>
        <w:t xml:space="preserve"> рота сосок </w:t>
      </w:r>
      <w:proofErr w:type="spellStart"/>
      <w:r w:rsidRPr="0099675E">
        <w:rPr>
          <w:sz w:val="28"/>
          <w:szCs w:val="28"/>
        </w:rPr>
        <w:t>щільно</w:t>
      </w:r>
      <w:proofErr w:type="spellEnd"/>
      <w:r w:rsidRPr="0099675E">
        <w:rPr>
          <w:sz w:val="28"/>
          <w:szCs w:val="28"/>
        </w:rPr>
        <w:t xml:space="preserve"> </w:t>
      </w:r>
      <w:proofErr w:type="spellStart"/>
      <w:r w:rsidRPr="0099675E">
        <w:rPr>
          <w:sz w:val="28"/>
          <w:szCs w:val="28"/>
        </w:rPr>
        <w:t>охоплюється</w:t>
      </w:r>
      <w:proofErr w:type="spellEnd"/>
      <w:r w:rsidRPr="0099675E">
        <w:rPr>
          <w:sz w:val="28"/>
          <w:szCs w:val="28"/>
        </w:rPr>
        <w:t xml:space="preserve"> губами, </w:t>
      </w:r>
      <w:proofErr w:type="spellStart"/>
      <w:r w:rsidRPr="0099675E">
        <w:rPr>
          <w:sz w:val="28"/>
          <w:szCs w:val="28"/>
        </w:rPr>
        <w:t>язик</w:t>
      </w:r>
      <w:proofErr w:type="spellEnd"/>
      <w:r w:rsidRPr="0099675E">
        <w:rPr>
          <w:sz w:val="28"/>
          <w:szCs w:val="28"/>
        </w:rPr>
        <w:t xml:space="preserve"> </w:t>
      </w:r>
      <w:proofErr w:type="spellStart"/>
      <w:r w:rsidRPr="0099675E">
        <w:rPr>
          <w:sz w:val="28"/>
          <w:szCs w:val="28"/>
        </w:rPr>
        <w:t>притискає</w:t>
      </w:r>
      <w:proofErr w:type="spellEnd"/>
      <w:r w:rsidRPr="0099675E">
        <w:rPr>
          <w:sz w:val="28"/>
          <w:szCs w:val="28"/>
        </w:rPr>
        <w:t xml:space="preserve"> сосок до </w:t>
      </w:r>
      <w:proofErr w:type="spellStart"/>
      <w:r w:rsidRPr="0099675E">
        <w:rPr>
          <w:sz w:val="28"/>
          <w:szCs w:val="28"/>
        </w:rPr>
        <w:t>піднебіння</w:t>
      </w:r>
      <w:proofErr w:type="spellEnd"/>
      <w:r>
        <w:t>.</w:t>
      </w:r>
    </w:p>
    <w:p w:rsidR="00D3611A" w:rsidRPr="00D2172B" w:rsidRDefault="00D3611A" w:rsidP="00D3611A">
      <w:pPr>
        <w:jc w:val="both"/>
        <w:rPr>
          <w:sz w:val="28"/>
          <w:szCs w:val="28"/>
        </w:rPr>
      </w:pPr>
      <w:r>
        <w:rPr>
          <w:b/>
          <w:sz w:val="28"/>
          <w:szCs w:val="28"/>
        </w:rPr>
        <w:tab/>
      </w:r>
      <w:proofErr w:type="spellStart"/>
      <w:r w:rsidRPr="00D2172B">
        <w:rPr>
          <w:b/>
          <w:sz w:val="28"/>
          <w:szCs w:val="28"/>
        </w:rPr>
        <w:t>Скронево-нижньощелепний</w:t>
      </w:r>
      <w:proofErr w:type="spellEnd"/>
      <w:r w:rsidRPr="00D2172B">
        <w:rPr>
          <w:b/>
          <w:sz w:val="28"/>
          <w:szCs w:val="28"/>
        </w:rPr>
        <w:t xml:space="preserve"> </w:t>
      </w:r>
      <w:proofErr w:type="spellStart"/>
      <w:r w:rsidRPr="00D2172B">
        <w:rPr>
          <w:b/>
          <w:sz w:val="28"/>
          <w:szCs w:val="28"/>
        </w:rPr>
        <w:t>суглоб</w:t>
      </w:r>
      <w:proofErr w:type="spellEnd"/>
      <w:r w:rsidRPr="00D2172B">
        <w:rPr>
          <w:b/>
          <w:sz w:val="28"/>
          <w:szCs w:val="28"/>
        </w:rPr>
        <w:t xml:space="preserve"> (СНЩС)</w:t>
      </w:r>
      <w:r w:rsidRPr="00D2172B">
        <w:rPr>
          <w:sz w:val="28"/>
          <w:szCs w:val="28"/>
        </w:rPr>
        <w:t xml:space="preserve"> - </w:t>
      </w:r>
      <w:proofErr w:type="spellStart"/>
      <w:r w:rsidRPr="00D2172B">
        <w:rPr>
          <w:sz w:val="28"/>
          <w:szCs w:val="28"/>
        </w:rPr>
        <w:t>це</w:t>
      </w:r>
      <w:proofErr w:type="spellEnd"/>
      <w:r w:rsidRPr="00D2172B">
        <w:rPr>
          <w:sz w:val="28"/>
          <w:szCs w:val="28"/>
        </w:rPr>
        <w:t xml:space="preserve"> </w:t>
      </w:r>
      <w:proofErr w:type="spellStart"/>
      <w:r w:rsidRPr="00D2172B">
        <w:rPr>
          <w:sz w:val="28"/>
          <w:szCs w:val="28"/>
        </w:rPr>
        <w:t>складний</w:t>
      </w:r>
      <w:proofErr w:type="spellEnd"/>
      <w:r w:rsidRPr="00D2172B">
        <w:rPr>
          <w:sz w:val="28"/>
          <w:szCs w:val="28"/>
        </w:rPr>
        <w:t xml:space="preserve"> </w:t>
      </w:r>
      <w:proofErr w:type="spellStart"/>
      <w:r w:rsidRPr="00D2172B">
        <w:rPr>
          <w:sz w:val="28"/>
          <w:szCs w:val="28"/>
        </w:rPr>
        <w:t>суг</w:t>
      </w:r>
      <w:r>
        <w:rPr>
          <w:sz w:val="28"/>
          <w:szCs w:val="28"/>
        </w:rPr>
        <w:t>лоб</w:t>
      </w:r>
      <w:proofErr w:type="spellEnd"/>
      <w:r>
        <w:rPr>
          <w:sz w:val="28"/>
          <w:szCs w:val="28"/>
        </w:rPr>
        <w:t xml:space="preserve"> не</w:t>
      </w:r>
      <w:r w:rsidRPr="00D2172B">
        <w:rPr>
          <w:sz w:val="28"/>
          <w:szCs w:val="28"/>
        </w:rPr>
        <w:t xml:space="preserve"> </w:t>
      </w:r>
      <w:proofErr w:type="spellStart"/>
      <w:r w:rsidRPr="00D2172B">
        <w:rPr>
          <w:sz w:val="28"/>
          <w:szCs w:val="28"/>
        </w:rPr>
        <w:t>тільки</w:t>
      </w:r>
      <w:proofErr w:type="spellEnd"/>
      <w:r w:rsidRPr="00D2172B">
        <w:rPr>
          <w:sz w:val="28"/>
          <w:szCs w:val="28"/>
        </w:rPr>
        <w:t xml:space="preserve"> </w:t>
      </w:r>
      <w:proofErr w:type="spellStart"/>
      <w:r w:rsidRPr="00D2172B">
        <w:rPr>
          <w:sz w:val="28"/>
          <w:szCs w:val="28"/>
        </w:rPr>
        <w:t>щодо</w:t>
      </w:r>
      <w:proofErr w:type="spellEnd"/>
      <w:r w:rsidRPr="00D2172B">
        <w:rPr>
          <w:sz w:val="28"/>
          <w:szCs w:val="28"/>
        </w:rPr>
        <w:t xml:space="preserve"> </w:t>
      </w:r>
      <w:proofErr w:type="spellStart"/>
      <w:r w:rsidRPr="00D2172B">
        <w:rPr>
          <w:sz w:val="28"/>
          <w:szCs w:val="28"/>
        </w:rPr>
        <w:t>анатомічної</w:t>
      </w:r>
      <w:proofErr w:type="spellEnd"/>
      <w:r w:rsidRPr="00D2172B">
        <w:rPr>
          <w:sz w:val="28"/>
          <w:szCs w:val="28"/>
        </w:rPr>
        <w:t xml:space="preserve"> </w:t>
      </w:r>
      <w:proofErr w:type="spellStart"/>
      <w:r w:rsidRPr="00D2172B">
        <w:rPr>
          <w:sz w:val="28"/>
          <w:szCs w:val="28"/>
        </w:rPr>
        <w:t>будови</w:t>
      </w:r>
      <w:proofErr w:type="spellEnd"/>
      <w:r w:rsidRPr="00D2172B">
        <w:rPr>
          <w:sz w:val="28"/>
          <w:szCs w:val="28"/>
        </w:rPr>
        <w:t xml:space="preserve">, але й </w:t>
      </w:r>
      <w:proofErr w:type="spellStart"/>
      <w:r w:rsidRPr="00D2172B">
        <w:rPr>
          <w:sz w:val="28"/>
          <w:szCs w:val="28"/>
        </w:rPr>
        <w:t>щодо</w:t>
      </w:r>
      <w:proofErr w:type="spellEnd"/>
      <w:r w:rsidRPr="00D2172B">
        <w:rPr>
          <w:sz w:val="28"/>
          <w:szCs w:val="28"/>
        </w:rPr>
        <w:t xml:space="preserve"> </w:t>
      </w:r>
      <w:proofErr w:type="spellStart"/>
      <w:r w:rsidRPr="00D2172B">
        <w:rPr>
          <w:sz w:val="28"/>
          <w:szCs w:val="28"/>
        </w:rPr>
        <w:t>функції</w:t>
      </w:r>
      <w:proofErr w:type="spellEnd"/>
      <w:r w:rsidRPr="00D2172B">
        <w:rPr>
          <w:sz w:val="28"/>
          <w:szCs w:val="28"/>
        </w:rPr>
        <w:t xml:space="preserve">. </w:t>
      </w:r>
      <w:proofErr w:type="spellStart"/>
      <w:r>
        <w:rPr>
          <w:sz w:val="28"/>
          <w:szCs w:val="28"/>
        </w:rPr>
        <w:t>Він</w:t>
      </w:r>
      <w:proofErr w:type="spellEnd"/>
      <w:r>
        <w:rPr>
          <w:sz w:val="28"/>
          <w:szCs w:val="28"/>
        </w:rPr>
        <w:t xml:space="preserve"> </w:t>
      </w:r>
      <w:proofErr w:type="spellStart"/>
      <w:r>
        <w:rPr>
          <w:sz w:val="28"/>
          <w:szCs w:val="28"/>
        </w:rPr>
        <w:t>належить</w:t>
      </w:r>
      <w:proofErr w:type="spellEnd"/>
      <w:r>
        <w:rPr>
          <w:sz w:val="28"/>
          <w:szCs w:val="28"/>
        </w:rPr>
        <w:t xml:space="preserve"> д</w:t>
      </w:r>
      <w:r w:rsidRPr="00D2172B">
        <w:rPr>
          <w:sz w:val="28"/>
          <w:szCs w:val="28"/>
        </w:rPr>
        <w:t xml:space="preserve">о </w:t>
      </w:r>
      <w:proofErr w:type="spellStart"/>
      <w:r w:rsidRPr="00D2172B">
        <w:rPr>
          <w:sz w:val="28"/>
          <w:szCs w:val="28"/>
        </w:rPr>
        <w:t>парних</w:t>
      </w:r>
      <w:proofErr w:type="spellEnd"/>
      <w:r w:rsidRPr="00D2172B">
        <w:rPr>
          <w:sz w:val="28"/>
          <w:szCs w:val="28"/>
        </w:rPr>
        <w:t xml:space="preserve">, </w:t>
      </w:r>
      <w:proofErr w:type="spellStart"/>
      <w:r w:rsidRPr="00D2172B">
        <w:rPr>
          <w:sz w:val="28"/>
          <w:szCs w:val="28"/>
        </w:rPr>
        <w:t>комбінованих</w:t>
      </w:r>
      <w:proofErr w:type="spellEnd"/>
      <w:r w:rsidRPr="00D2172B">
        <w:rPr>
          <w:sz w:val="28"/>
          <w:szCs w:val="28"/>
        </w:rPr>
        <w:t xml:space="preserve">, </w:t>
      </w:r>
      <w:proofErr w:type="spellStart"/>
      <w:r w:rsidRPr="00D2172B">
        <w:rPr>
          <w:sz w:val="28"/>
          <w:szCs w:val="28"/>
        </w:rPr>
        <w:t>інконгруентних</w:t>
      </w:r>
      <w:proofErr w:type="spellEnd"/>
      <w:r w:rsidRPr="00D2172B">
        <w:rPr>
          <w:sz w:val="28"/>
          <w:szCs w:val="28"/>
        </w:rPr>
        <w:t xml:space="preserve"> </w:t>
      </w:r>
      <w:proofErr w:type="spellStart"/>
      <w:r w:rsidRPr="00D2172B">
        <w:rPr>
          <w:sz w:val="28"/>
          <w:szCs w:val="28"/>
        </w:rPr>
        <w:t>суглобів</w:t>
      </w:r>
      <w:proofErr w:type="spellEnd"/>
      <w:r w:rsidRPr="00D2172B">
        <w:rPr>
          <w:sz w:val="28"/>
          <w:szCs w:val="28"/>
        </w:rPr>
        <w:t xml:space="preserve">. СНЩС на </w:t>
      </w:r>
      <w:proofErr w:type="spellStart"/>
      <w:r w:rsidRPr="00D2172B">
        <w:rPr>
          <w:sz w:val="28"/>
          <w:szCs w:val="28"/>
        </w:rPr>
        <w:t>обох</w:t>
      </w:r>
      <w:proofErr w:type="spellEnd"/>
      <w:r w:rsidRPr="00D2172B">
        <w:rPr>
          <w:sz w:val="28"/>
          <w:szCs w:val="28"/>
        </w:rPr>
        <w:t xml:space="preserve"> боках (</w:t>
      </w:r>
      <w:proofErr w:type="spellStart"/>
      <w:r w:rsidRPr="00D2172B">
        <w:rPr>
          <w:sz w:val="28"/>
          <w:szCs w:val="28"/>
        </w:rPr>
        <w:t>лівому</w:t>
      </w:r>
      <w:proofErr w:type="spellEnd"/>
      <w:r w:rsidRPr="00D2172B">
        <w:rPr>
          <w:sz w:val="28"/>
          <w:szCs w:val="28"/>
        </w:rPr>
        <w:t xml:space="preserve"> і правому) </w:t>
      </w:r>
      <w:proofErr w:type="spellStart"/>
      <w:r w:rsidRPr="00D2172B">
        <w:rPr>
          <w:sz w:val="28"/>
          <w:szCs w:val="28"/>
        </w:rPr>
        <w:t>становлять</w:t>
      </w:r>
      <w:proofErr w:type="spellEnd"/>
      <w:r w:rsidRPr="00D2172B">
        <w:rPr>
          <w:sz w:val="28"/>
          <w:szCs w:val="28"/>
        </w:rPr>
        <w:t xml:space="preserve"> </w:t>
      </w:r>
      <w:proofErr w:type="spellStart"/>
      <w:r w:rsidRPr="00D2172B">
        <w:rPr>
          <w:sz w:val="28"/>
          <w:szCs w:val="28"/>
        </w:rPr>
        <w:t>замкнутий</w:t>
      </w:r>
      <w:proofErr w:type="spellEnd"/>
      <w:r w:rsidRPr="00D2172B">
        <w:rPr>
          <w:sz w:val="28"/>
          <w:szCs w:val="28"/>
        </w:rPr>
        <w:t xml:space="preserve"> </w:t>
      </w:r>
      <w:proofErr w:type="spellStart"/>
      <w:r>
        <w:rPr>
          <w:sz w:val="28"/>
          <w:szCs w:val="28"/>
        </w:rPr>
        <w:t>ланцюг</w:t>
      </w:r>
      <w:proofErr w:type="spellEnd"/>
      <w:r>
        <w:rPr>
          <w:sz w:val="28"/>
          <w:szCs w:val="28"/>
        </w:rPr>
        <w:t xml:space="preserve">, </w:t>
      </w:r>
      <w:proofErr w:type="spellStart"/>
      <w:r w:rsidRPr="00D2172B">
        <w:rPr>
          <w:sz w:val="28"/>
          <w:szCs w:val="28"/>
        </w:rPr>
        <w:t>бо</w:t>
      </w:r>
      <w:proofErr w:type="spellEnd"/>
      <w:r w:rsidRPr="00D2172B">
        <w:rPr>
          <w:sz w:val="28"/>
          <w:szCs w:val="28"/>
        </w:rPr>
        <w:t xml:space="preserve"> рух в одному </w:t>
      </w:r>
      <w:proofErr w:type="spellStart"/>
      <w:r w:rsidRPr="00D2172B">
        <w:rPr>
          <w:sz w:val="28"/>
          <w:szCs w:val="28"/>
        </w:rPr>
        <w:t>суглобі</w:t>
      </w:r>
      <w:proofErr w:type="spellEnd"/>
      <w:r w:rsidRPr="00D2172B">
        <w:rPr>
          <w:sz w:val="28"/>
          <w:szCs w:val="28"/>
        </w:rPr>
        <w:t xml:space="preserve"> </w:t>
      </w:r>
      <w:proofErr w:type="spellStart"/>
      <w:r w:rsidRPr="00D2172B">
        <w:rPr>
          <w:sz w:val="28"/>
          <w:szCs w:val="28"/>
        </w:rPr>
        <w:t>викликає</w:t>
      </w:r>
      <w:proofErr w:type="spellEnd"/>
      <w:r w:rsidRPr="00D2172B">
        <w:rPr>
          <w:sz w:val="28"/>
          <w:szCs w:val="28"/>
        </w:rPr>
        <w:t xml:space="preserve"> рух у другому. </w:t>
      </w:r>
      <w:proofErr w:type="spellStart"/>
      <w:r w:rsidRPr="00D2172B">
        <w:rPr>
          <w:sz w:val="28"/>
          <w:szCs w:val="28"/>
        </w:rPr>
        <w:t>Суглоб</w:t>
      </w:r>
      <w:proofErr w:type="spellEnd"/>
      <w:r w:rsidRPr="00D2172B">
        <w:rPr>
          <w:sz w:val="28"/>
          <w:szCs w:val="28"/>
        </w:rPr>
        <w:t xml:space="preserve"> є </w:t>
      </w:r>
      <w:proofErr w:type="spellStart"/>
      <w:r>
        <w:rPr>
          <w:sz w:val="28"/>
          <w:szCs w:val="28"/>
        </w:rPr>
        <w:t>двохо</w:t>
      </w:r>
      <w:r w:rsidRPr="00D2172B">
        <w:rPr>
          <w:sz w:val="28"/>
          <w:szCs w:val="28"/>
        </w:rPr>
        <w:t>сьовим</w:t>
      </w:r>
      <w:proofErr w:type="spellEnd"/>
      <w:r w:rsidRPr="00D2172B">
        <w:rPr>
          <w:sz w:val="28"/>
          <w:szCs w:val="28"/>
        </w:rPr>
        <w:t xml:space="preserve">, рухи у </w:t>
      </w:r>
      <w:proofErr w:type="spellStart"/>
      <w:r w:rsidRPr="00D2172B">
        <w:rPr>
          <w:sz w:val="28"/>
          <w:szCs w:val="28"/>
        </w:rPr>
        <w:t>ньому</w:t>
      </w:r>
      <w:proofErr w:type="spellEnd"/>
      <w:r w:rsidRPr="00D2172B">
        <w:rPr>
          <w:sz w:val="28"/>
          <w:szCs w:val="28"/>
        </w:rPr>
        <w:t xml:space="preserve"> </w:t>
      </w:r>
      <w:proofErr w:type="spellStart"/>
      <w:r w:rsidRPr="00D2172B">
        <w:rPr>
          <w:sz w:val="28"/>
          <w:szCs w:val="28"/>
        </w:rPr>
        <w:t>відбува</w:t>
      </w:r>
      <w:r>
        <w:rPr>
          <w:sz w:val="28"/>
          <w:szCs w:val="28"/>
        </w:rPr>
        <w:t>ються</w:t>
      </w:r>
      <w:proofErr w:type="spellEnd"/>
      <w:r>
        <w:rPr>
          <w:sz w:val="28"/>
          <w:szCs w:val="28"/>
        </w:rPr>
        <w:t xml:space="preserve"> у </w:t>
      </w:r>
      <w:proofErr w:type="spellStart"/>
      <w:r>
        <w:rPr>
          <w:sz w:val="28"/>
          <w:szCs w:val="28"/>
        </w:rPr>
        <w:t>двох</w:t>
      </w:r>
      <w:proofErr w:type="spellEnd"/>
      <w:r>
        <w:rPr>
          <w:sz w:val="28"/>
          <w:szCs w:val="28"/>
        </w:rPr>
        <w:t xml:space="preserve"> </w:t>
      </w:r>
      <w:proofErr w:type="spellStart"/>
      <w:r>
        <w:rPr>
          <w:sz w:val="28"/>
          <w:szCs w:val="28"/>
        </w:rPr>
        <w:t>напрямках</w:t>
      </w:r>
      <w:proofErr w:type="spellEnd"/>
      <w:r>
        <w:rPr>
          <w:sz w:val="28"/>
          <w:szCs w:val="28"/>
        </w:rPr>
        <w:t>: горизонтальном</w:t>
      </w:r>
      <w:r w:rsidRPr="00D2172B">
        <w:rPr>
          <w:sz w:val="28"/>
          <w:szCs w:val="28"/>
        </w:rPr>
        <w:t>у та вертикальному.</w:t>
      </w:r>
    </w:p>
    <w:p w:rsidR="00D3611A" w:rsidRPr="00034BB1" w:rsidRDefault="00D3611A" w:rsidP="00D3611A">
      <w:pPr>
        <w:jc w:val="both"/>
        <w:rPr>
          <w:sz w:val="28"/>
          <w:szCs w:val="28"/>
        </w:rPr>
      </w:pPr>
      <w:r>
        <w:rPr>
          <w:sz w:val="28"/>
          <w:szCs w:val="28"/>
        </w:rPr>
        <w:tab/>
      </w:r>
      <w:proofErr w:type="spellStart"/>
      <w:r w:rsidRPr="00D2172B">
        <w:rPr>
          <w:sz w:val="28"/>
          <w:szCs w:val="28"/>
        </w:rPr>
        <w:t>Суглоб</w:t>
      </w:r>
      <w:proofErr w:type="spellEnd"/>
      <w:r w:rsidRPr="00D2172B">
        <w:rPr>
          <w:sz w:val="28"/>
          <w:szCs w:val="28"/>
        </w:rPr>
        <w:t xml:space="preserve"> </w:t>
      </w:r>
      <w:proofErr w:type="spellStart"/>
      <w:r w:rsidRPr="00D2172B">
        <w:rPr>
          <w:sz w:val="28"/>
          <w:szCs w:val="28"/>
        </w:rPr>
        <w:t>складається</w:t>
      </w:r>
      <w:proofErr w:type="spellEnd"/>
      <w:r w:rsidRPr="00D2172B">
        <w:rPr>
          <w:sz w:val="28"/>
          <w:szCs w:val="28"/>
        </w:rPr>
        <w:t xml:space="preserve"> </w:t>
      </w:r>
      <w:proofErr w:type="spellStart"/>
      <w:r w:rsidRPr="00D2172B">
        <w:rPr>
          <w:sz w:val="28"/>
          <w:szCs w:val="28"/>
        </w:rPr>
        <w:t>із</w:t>
      </w:r>
      <w:proofErr w:type="spellEnd"/>
      <w:r w:rsidRPr="00D2172B">
        <w:rPr>
          <w:sz w:val="28"/>
          <w:szCs w:val="28"/>
        </w:rPr>
        <w:t xml:space="preserve"> </w:t>
      </w:r>
      <w:proofErr w:type="spellStart"/>
      <w:r w:rsidRPr="00D2172B">
        <w:rPr>
          <w:sz w:val="28"/>
          <w:szCs w:val="28"/>
        </w:rPr>
        <w:t>суглобної</w:t>
      </w:r>
      <w:proofErr w:type="spellEnd"/>
      <w:r w:rsidRPr="00D2172B">
        <w:rPr>
          <w:sz w:val="28"/>
          <w:szCs w:val="28"/>
        </w:rPr>
        <w:t xml:space="preserve"> головки </w:t>
      </w:r>
      <w:proofErr w:type="spellStart"/>
      <w:r w:rsidRPr="00D2172B">
        <w:rPr>
          <w:sz w:val="28"/>
          <w:szCs w:val="28"/>
        </w:rPr>
        <w:t>нижньої</w:t>
      </w:r>
      <w:proofErr w:type="spellEnd"/>
      <w:r w:rsidRPr="00D2172B">
        <w:rPr>
          <w:sz w:val="28"/>
          <w:szCs w:val="28"/>
        </w:rPr>
        <w:t xml:space="preserve"> </w:t>
      </w:r>
      <w:proofErr w:type="spellStart"/>
      <w:r w:rsidRPr="00D2172B">
        <w:rPr>
          <w:sz w:val="28"/>
          <w:szCs w:val="28"/>
        </w:rPr>
        <w:t>щелепи</w:t>
      </w:r>
      <w:proofErr w:type="spellEnd"/>
      <w:r w:rsidRPr="00D2172B">
        <w:rPr>
          <w:sz w:val="28"/>
          <w:szCs w:val="28"/>
        </w:rPr>
        <w:t xml:space="preserve">, </w:t>
      </w:r>
      <w:proofErr w:type="spellStart"/>
      <w:r w:rsidRPr="00D2172B">
        <w:rPr>
          <w:sz w:val="28"/>
          <w:szCs w:val="28"/>
        </w:rPr>
        <w:t>су</w:t>
      </w:r>
      <w:r>
        <w:rPr>
          <w:sz w:val="28"/>
          <w:szCs w:val="28"/>
        </w:rPr>
        <w:t>глобної</w:t>
      </w:r>
      <w:proofErr w:type="spellEnd"/>
      <w:r>
        <w:rPr>
          <w:sz w:val="28"/>
          <w:szCs w:val="28"/>
        </w:rPr>
        <w:t xml:space="preserve"> </w:t>
      </w:r>
      <w:r w:rsidRPr="00D2172B">
        <w:rPr>
          <w:sz w:val="28"/>
          <w:szCs w:val="28"/>
        </w:rPr>
        <w:t xml:space="preserve">ямки </w:t>
      </w:r>
      <w:proofErr w:type="spellStart"/>
      <w:r w:rsidRPr="00D2172B">
        <w:rPr>
          <w:sz w:val="28"/>
          <w:szCs w:val="28"/>
        </w:rPr>
        <w:t>скроневої</w:t>
      </w:r>
      <w:proofErr w:type="spellEnd"/>
      <w:r w:rsidRPr="00D2172B">
        <w:rPr>
          <w:sz w:val="28"/>
          <w:szCs w:val="28"/>
        </w:rPr>
        <w:t xml:space="preserve"> </w:t>
      </w:r>
      <w:proofErr w:type="spellStart"/>
      <w:r w:rsidRPr="00D2172B">
        <w:rPr>
          <w:sz w:val="28"/>
          <w:szCs w:val="28"/>
        </w:rPr>
        <w:t>кістки</w:t>
      </w:r>
      <w:proofErr w:type="spellEnd"/>
      <w:r w:rsidRPr="00D2172B">
        <w:rPr>
          <w:sz w:val="28"/>
          <w:szCs w:val="28"/>
        </w:rPr>
        <w:t xml:space="preserve">, </w:t>
      </w:r>
      <w:proofErr w:type="spellStart"/>
      <w:r w:rsidRPr="00D2172B">
        <w:rPr>
          <w:sz w:val="28"/>
          <w:szCs w:val="28"/>
        </w:rPr>
        <w:t>сугл</w:t>
      </w:r>
      <w:r>
        <w:rPr>
          <w:sz w:val="28"/>
          <w:szCs w:val="28"/>
        </w:rPr>
        <w:t>обного</w:t>
      </w:r>
      <w:proofErr w:type="spellEnd"/>
      <w:r>
        <w:rPr>
          <w:sz w:val="28"/>
          <w:szCs w:val="28"/>
        </w:rPr>
        <w:t xml:space="preserve"> горбка </w:t>
      </w:r>
      <w:proofErr w:type="spellStart"/>
      <w:r>
        <w:rPr>
          <w:sz w:val="28"/>
          <w:szCs w:val="28"/>
        </w:rPr>
        <w:t>скроневої</w:t>
      </w:r>
      <w:proofErr w:type="spellEnd"/>
      <w:r>
        <w:rPr>
          <w:sz w:val="28"/>
          <w:szCs w:val="28"/>
        </w:rPr>
        <w:t xml:space="preserve"> </w:t>
      </w:r>
      <w:proofErr w:type="spellStart"/>
      <w:r>
        <w:rPr>
          <w:sz w:val="28"/>
          <w:szCs w:val="28"/>
        </w:rPr>
        <w:t>кістки</w:t>
      </w:r>
      <w:proofErr w:type="spellEnd"/>
      <w:r>
        <w:rPr>
          <w:sz w:val="28"/>
          <w:szCs w:val="28"/>
        </w:rPr>
        <w:t xml:space="preserve">, </w:t>
      </w:r>
      <w:proofErr w:type="spellStart"/>
      <w:r>
        <w:rPr>
          <w:sz w:val="28"/>
          <w:szCs w:val="28"/>
        </w:rPr>
        <w:t>суглобн</w:t>
      </w:r>
      <w:r w:rsidRPr="00D2172B">
        <w:rPr>
          <w:sz w:val="28"/>
          <w:szCs w:val="28"/>
        </w:rPr>
        <w:t>ого</w:t>
      </w:r>
      <w:proofErr w:type="spellEnd"/>
      <w:r w:rsidRPr="00D2172B">
        <w:rPr>
          <w:sz w:val="28"/>
          <w:szCs w:val="28"/>
        </w:rPr>
        <w:t xml:space="preserve"> диска, </w:t>
      </w:r>
      <w:proofErr w:type="spellStart"/>
      <w:r w:rsidRPr="00D2172B">
        <w:rPr>
          <w:sz w:val="28"/>
          <w:szCs w:val="28"/>
        </w:rPr>
        <w:t>капсули</w:t>
      </w:r>
      <w:proofErr w:type="spellEnd"/>
      <w:r w:rsidRPr="00D2172B">
        <w:rPr>
          <w:sz w:val="28"/>
          <w:szCs w:val="28"/>
        </w:rPr>
        <w:t xml:space="preserve"> </w:t>
      </w:r>
      <w:proofErr w:type="spellStart"/>
      <w:r w:rsidRPr="00D2172B">
        <w:rPr>
          <w:sz w:val="28"/>
          <w:szCs w:val="28"/>
        </w:rPr>
        <w:t>суглоба</w:t>
      </w:r>
      <w:proofErr w:type="spellEnd"/>
      <w:r w:rsidRPr="00D2172B">
        <w:rPr>
          <w:sz w:val="28"/>
          <w:szCs w:val="28"/>
        </w:rPr>
        <w:t xml:space="preserve"> (</w:t>
      </w:r>
      <w:proofErr w:type="spellStart"/>
      <w:r w:rsidRPr="00D2172B">
        <w:rPr>
          <w:sz w:val="28"/>
          <w:szCs w:val="28"/>
        </w:rPr>
        <w:t>суглобної</w:t>
      </w:r>
      <w:proofErr w:type="spellEnd"/>
      <w:r w:rsidRPr="00D2172B">
        <w:rPr>
          <w:sz w:val="28"/>
          <w:szCs w:val="28"/>
        </w:rPr>
        <w:t xml:space="preserve"> сумки) та </w:t>
      </w:r>
      <w:proofErr w:type="spellStart"/>
      <w:r w:rsidRPr="00D2172B">
        <w:rPr>
          <w:sz w:val="28"/>
          <w:szCs w:val="28"/>
        </w:rPr>
        <w:t>суглобних</w:t>
      </w:r>
      <w:proofErr w:type="spellEnd"/>
      <w:r w:rsidRPr="00D2172B">
        <w:rPr>
          <w:sz w:val="28"/>
          <w:szCs w:val="28"/>
        </w:rPr>
        <w:t xml:space="preserve"> </w:t>
      </w:r>
      <w:proofErr w:type="spellStart"/>
      <w:r>
        <w:rPr>
          <w:sz w:val="28"/>
          <w:szCs w:val="28"/>
        </w:rPr>
        <w:t>зв</w:t>
      </w:r>
      <w:r w:rsidRPr="00A81B2A">
        <w:rPr>
          <w:sz w:val="28"/>
          <w:szCs w:val="28"/>
        </w:rPr>
        <w:t>’</w:t>
      </w:r>
      <w:r>
        <w:rPr>
          <w:sz w:val="28"/>
          <w:szCs w:val="28"/>
        </w:rPr>
        <w:t>язок</w:t>
      </w:r>
      <w:proofErr w:type="spellEnd"/>
      <w:r w:rsidRPr="00D2172B">
        <w:rPr>
          <w:sz w:val="28"/>
          <w:szCs w:val="28"/>
        </w:rPr>
        <w:t xml:space="preserve">. </w:t>
      </w:r>
    </w:p>
    <w:p w:rsidR="00D3611A" w:rsidRPr="00034BB1" w:rsidRDefault="00D3611A" w:rsidP="00D3611A">
      <w:pPr>
        <w:jc w:val="both"/>
        <w:rPr>
          <w:sz w:val="28"/>
          <w:szCs w:val="28"/>
        </w:rPr>
      </w:pPr>
      <w:r w:rsidRPr="00034BB1">
        <w:rPr>
          <w:sz w:val="28"/>
          <w:szCs w:val="28"/>
        </w:rPr>
        <w:tab/>
      </w:r>
      <w:r w:rsidRPr="00A81B2A">
        <w:rPr>
          <w:b/>
          <w:sz w:val="28"/>
          <w:szCs w:val="28"/>
        </w:rPr>
        <w:t xml:space="preserve">У </w:t>
      </w:r>
      <w:proofErr w:type="spellStart"/>
      <w:r w:rsidRPr="00A81B2A">
        <w:rPr>
          <w:b/>
          <w:sz w:val="28"/>
          <w:szCs w:val="28"/>
        </w:rPr>
        <w:t>новонародженої</w:t>
      </w:r>
      <w:proofErr w:type="spellEnd"/>
      <w:r w:rsidRPr="00A81B2A">
        <w:rPr>
          <w:b/>
          <w:sz w:val="28"/>
          <w:szCs w:val="28"/>
        </w:rPr>
        <w:t xml:space="preserve"> </w:t>
      </w:r>
      <w:proofErr w:type="spellStart"/>
      <w:r w:rsidRPr="00A81B2A">
        <w:rPr>
          <w:b/>
          <w:sz w:val="28"/>
          <w:szCs w:val="28"/>
        </w:rPr>
        <w:t>дитини</w:t>
      </w:r>
      <w:proofErr w:type="spellEnd"/>
      <w:r w:rsidRPr="00D2172B">
        <w:rPr>
          <w:sz w:val="28"/>
          <w:szCs w:val="28"/>
        </w:rPr>
        <w:t xml:space="preserve"> </w:t>
      </w:r>
      <w:proofErr w:type="spellStart"/>
      <w:r w:rsidRPr="00D2172B">
        <w:rPr>
          <w:sz w:val="28"/>
          <w:szCs w:val="28"/>
        </w:rPr>
        <w:t>особливості</w:t>
      </w:r>
      <w:proofErr w:type="spellEnd"/>
      <w:r w:rsidRPr="00D2172B">
        <w:rPr>
          <w:sz w:val="28"/>
          <w:szCs w:val="28"/>
        </w:rPr>
        <w:t xml:space="preserve"> </w:t>
      </w:r>
      <w:proofErr w:type="spellStart"/>
      <w:r w:rsidRPr="00D2172B">
        <w:rPr>
          <w:sz w:val="28"/>
          <w:szCs w:val="28"/>
        </w:rPr>
        <w:t>будови</w:t>
      </w:r>
      <w:proofErr w:type="spellEnd"/>
      <w:r w:rsidRPr="00D2172B">
        <w:rPr>
          <w:sz w:val="28"/>
          <w:szCs w:val="28"/>
        </w:rPr>
        <w:t xml:space="preserve"> СНЩС </w:t>
      </w:r>
      <w:proofErr w:type="spellStart"/>
      <w:r w:rsidRPr="00D2172B">
        <w:rPr>
          <w:sz w:val="28"/>
          <w:szCs w:val="28"/>
        </w:rPr>
        <w:t>такі</w:t>
      </w:r>
      <w:proofErr w:type="spellEnd"/>
      <w:r w:rsidRPr="00D2172B">
        <w:rPr>
          <w:sz w:val="28"/>
          <w:szCs w:val="28"/>
        </w:rPr>
        <w:t xml:space="preserve">: </w:t>
      </w:r>
    </w:p>
    <w:p w:rsidR="00D3611A" w:rsidRPr="00D2172B" w:rsidRDefault="00D3611A" w:rsidP="00D3611A">
      <w:pPr>
        <w:jc w:val="both"/>
        <w:rPr>
          <w:sz w:val="28"/>
          <w:szCs w:val="28"/>
        </w:rPr>
      </w:pPr>
      <w:r w:rsidRPr="00A81B2A">
        <w:rPr>
          <w:sz w:val="28"/>
          <w:szCs w:val="28"/>
        </w:rPr>
        <w:t xml:space="preserve">- </w:t>
      </w:r>
      <w:proofErr w:type="spellStart"/>
      <w:r>
        <w:rPr>
          <w:sz w:val="28"/>
          <w:szCs w:val="28"/>
        </w:rPr>
        <w:t>голів</w:t>
      </w:r>
      <w:r w:rsidRPr="00D2172B">
        <w:rPr>
          <w:sz w:val="28"/>
          <w:szCs w:val="28"/>
        </w:rPr>
        <w:t>ка</w:t>
      </w:r>
      <w:proofErr w:type="spellEnd"/>
      <w:r w:rsidRPr="00D2172B">
        <w:rPr>
          <w:sz w:val="28"/>
          <w:szCs w:val="28"/>
        </w:rPr>
        <w:t xml:space="preserve"> </w:t>
      </w:r>
      <w:proofErr w:type="spellStart"/>
      <w:r w:rsidRPr="00D2172B">
        <w:rPr>
          <w:sz w:val="28"/>
          <w:szCs w:val="28"/>
        </w:rPr>
        <w:t>суглобного</w:t>
      </w:r>
      <w:proofErr w:type="spellEnd"/>
      <w:r w:rsidRPr="00D2172B">
        <w:rPr>
          <w:sz w:val="28"/>
          <w:szCs w:val="28"/>
        </w:rPr>
        <w:t xml:space="preserve"> </w:t>
      </w:r>
      <w:proofErr w:type="spellStart"/>
      <w:r w:rsidRPr="00D2172B">
        <w:rPr>
          <w:sz w:val="28"/>
          <w:szCs w:val="28"/>
        </w:rPr>
        <w:t>відростка</w:t>
      </w:r>
      <w:proofErr w:type="spellEnd"/>
      <w:r w:rsidRPr="00D2172B">
        <w:rPr>
          <w:sz w:val="28"/>
          <w:szCs w:val="28"/>
        </w:rPr>
        <w:t xml:space="preserve"> </w:t>
      </w:r>
      <w:proofErr w:type="spellStart"/>
      <w:r w:rsidRPr="00D2172B">
        <w:rPr>
          <w:sz w:val="28"/>
          <w:szCs w:val="28"/>
        </w:rPr>
        <w:t>майже</w:t>
      </w:r>
      <w:proofErr w:type="spellEnd"/>
      <w:r w:rsidRPr="00D2172B">
        <w:rPr>
          <w:sz w:val="28"/>
          <w:szCs w:val="28"/>
        </w:rPr>
        <w:t xml:space="preserve"> </w:t>
      </w:r>
      <w:proofErr w:type="spellStart"/>
      <w:r w:rsidRPr="00D2172B">
        <w:rPr>
          <w:sz w:val="28"/>
          <w:szCs w:val="28"/>
        </w:rPr>
        <w:t>округлої</w:t>
      </w:r>
      <w:proofErr w:type="spellEnd"/>
      <w:r w:rsidRPr="00D2172B">
        <w:rPr>
          <w:sz w:val="28"/>
          <w:szCs w:val="28"/>
        </w:rPr>
        <w:t xml:space="preserve"> </w:t>
      </w:r>
      <w:proofErr w:type="spellStart"/>
      <w:r w:rsidRPr="00D2172B">
        <w:rPr>
          <w:sz w:val="28"/>
          <w:szCs w:val="28"/>
        </w:rPr>
        <w:t>форми</w:t>
      </w:r>
      <w:proofErr w:type="spellEnd"/>
      <w:r w:rsidRPr="00D2172B">
        <w:rPr>
          <w:sz w:val="28"/>
          <w:szCs w:val="28"/>
        </w:rPr>
        <w:t xml:space="preserve">, </w:t>
      </w:r>
      <w:proofErr w:type="spellStart"/>
      <w:r w:rsidRPr="00D2172B">
        <w:rPr>
          <w:sz w:val="28"/>
          <w:szCs w:val="28"/>
        </w:rPr>
        <w:t>має</w:t>
      </w:r>
      <w:proofErr w:type="spellEnd"/>
      <w:r w:rsidRPr="00D2172B">
        <w:rPr>
          <w:sz w:val="28"/>
          <w:szCs w:val="28"/>
        </w:rPr>
        <w:t xml:space="preserve"> </w:t>
      </w:r>
      <w:proofErr w:type="spellStart"/>
      <w:r w:rsidRPr="00D2172B">
        <w:rPr>
          <w:sz w:val="28"/>
          <w:szCs w:val="28"/>
        </w:rPr>
        <w:t>майже</w:t>
      </w:r>
      <w:proofErr w:type="spellEnd"/>
      <w:r w:rsidRPr="00D2172B">
        <w:rPr>
          <w:sz w:val="28"/>
          <w:szCs w:val="28"/>
        </w:rPr>
        <w:t xml:space="preserve"> </w:t>
      </w:r>
      <w:proofErr w:type="spellStart"/>
      <w:r>
        <w:rPr>
          <w:sz w:val="28"/>
          <w:szCs w:val="28"/>
        </w:rPr>
        <w:t>однако</w:t>
      </w:r>
      <w:r w:rsidRPr="00D2172B">
        <w:rPr>
          <w:sz w:val="28"/>
          <w:szCs w:val="28"/>
        </w:rPr>
        <w:t>ві</w:t>
      </w:r>
      <w:proofErr w:type="spellEnd"/>
      <w:r w:rsidRPr="00D2172B">
        <w:rPr>
          <w:sz w:val="28"/>
          <w:szCs w:val="28"/>
        </w:rPr>
        <w:t xml:space="preserve"> </w:t>
      </w:r>
      <w:proofErr w:type="spellStart"/>
      <w:r w:rsidRPr="00D2172B">
        <w:rPr>
          <w:sz w:val="28"/>
          <w:szCs w:val="28"/>
        </w:rPr>
        <w:t>розміри</w:t>
      </w:r>
      <w:proofErr w:type="spellEnd"/>
      <w:r w:rsidRPr="00D2172B">
        <w:rPr>
          <w:sz w:val="28"/>
          <w:szCs w:val="28"/>
        </w:rPr>
        <w:t xml:space="preserve"> (</w:t>
      </w:r>
      <w:proofErr w:type="spellStart"/>
      <w:r w:rsidRPr="00D2172B">
        <w:rPr>
          <w:sz w:val="28"/>
          <w:szCs w:val="28"/>
        </w:rPr>
        <w:t>поперечний</w:t>
      </w:r>
      <w:proofErr w:type="spellEnd"/>
      <w:r w:rsidRPr="00D2172B">
        <w:rPr>
          <w:sz w:val="28"/>
          <w:szCs w:val="28"/>
        </w:rPr>
        <w:t xml:space="preserve"> та </w:t>
      </w:r>
      <w:proofErr w:type="spellStart"/>
      <w:r w:rsidRPr="00D2172B">
        <w:rPr>
          <w:sz w:val="28"/>
          <w:szCs w:val="28"/>
        </w:rPr>
        <w:t>пер</w:t>
      </w:r>
      <w:r>
        <w:rPr>
          <w:sz w:val="28"/>
          <w:szCs w:val="28"/>
        </w:rPr>
        <w:t>едньо-задній</w:t>
      </w:r>
      <w:proofErr w:type="spellEnd"/>
      <w:r>
        <w:rPr>
          <w:sz w:val="28"/>
          <w:szCs w:val="28"/>
        </w:rPr>
        <w:t xml:space="preserve">), </w:t>
      </w:r>
      <w:proofErr w:type="spellStart"/>
      <w:r>
        <w:rPr>
          <w:sz w:val="28"/>
          <w:szCs w:val="28"/>
        </w:rPr>
        <w:t>ще</w:t>
      </w:r>
      <w:proofErr w:type="spellEnd"/>
      <w:r>
        <w:rPr>
          <w:sz w:val="28"/>
          <w:szCs w:val="28"/>
        </w:rPr>
        <w:t xml:space="preserve"> не </w:t>
      </w:r>
      <w:proofErr w:type="spellStart"/>
      <w:r>
        <w:rPr>
          <w:sz w:val="28"/>
          <w:szCs w:val="28"/>
        </w:rPr>
        <w:t>виражений</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нахил</w:t>
      </w:r>
      <w:proofErr w:type="spellEnd"/>
      <w:r w:rsidRPr="00D2172B">
        <w:rPr>
          <w:sz w:val="28"/>
          <w:szCs w:val="28"/>
        </w:rPr>
        <w:t xml:space="preserve"> </w:t>
      </w:r>
      <w:proofErr w:type="spellStart"/>
      <w:r w:rsidRPr="00D2172B">
        <w:rPr>
          <w:sz w:val="28"/>
          <w:szCs w:val="28"/>
        </w:rPr>
        <w:t>уперед</w:t>
      </w:r>
      <w:proofErr w:type="spellEnd"/>
      <w:r w:rsidRPr="00D2172B">
        <w:rPr>
          <w:sz w:val="28"/>
          <w:szCs w:val="28"/>
        </w:rPr>
        <w:t xml:space="preserve">, </w:t>
      </w:r>
      <w:proofErr w:type="spellStart"/>
      <w:r w:rsidRPr="00D2172B">
        <w:rPr>
          <w:sz w:val="28"/>
          <w:szCs w:val="28"/>
        </w:rPr>
        <w:t>голівка</w:t>
      </w:r>
      <w:proofErr w:type="spellEnd"/>
      <w:r w:rsidRPr="00D2172B">
        <w:rPr>
          <w:sz w:val="28"/>
          <w:szCs w:val="28"/>
        </w:rPr>
        <w:t xml:space="preserve"> </w:t>
      </w:r>
      <w:proofErr w:type="spellStart"/>
      <w:r w:rsidRPr="00D2172B">
        <w:rPr>
          <w:sz w:val="28"/>
          <w:szCs w:val="28"/>
        </w:rPr>
        <w:t>покрита</w:t>
      </w:r>
      <w:proofErr w:type="spellEnd"/>
      <w:r w:rsidRPr="00D2172B">
        <w:rPr>
          <w:sz w:val="28"/>
          <w:szCs w:val="28"/>
        </w:rPr>
        <w:t xml:space="preserve"> </w:t>
      </w:r>
      <w:proofErr w:type="spellStart"/>
      <w:r w:rsidRPr="00D2172B">
        <w:rPr>
          <w:sz w:val="28"/>
          <w:szCs w:val="28"/>
        </w:rPr>
        <w:t>то</w:t>
      </w:r>
      <w:r>
        <w:rPr>
          <w:sz w:val="28"/>
          <w:szCs w:val="28"/>
        </w:rPr>
        <w:t>встим</w:t>
      </w:r>
      <w:proofErr w:type="spellEnd"/>
      <w:r>
        <w:rPr>
          <w:sz w:val="28"/>
          <w:szCs w:val="28"/>
        </w:rPr>
        <w:t xml:space="preserve"> шаром </w:t>
      </w:r>
      <w:proofErr w:type="spellStart"/>
      <w:r>
        <w:rPr>
          <w:sz w:val="28"/>
          <w:szCs w:val="28"/>
        </w:rPr>
        <w:t>волокнистої</w:t>
      </w:r>
      <w:proofErr w:type="spellEnd"/>
      <w:r>
        <w:rPr>
          <w:sz w:val="28"/>
          <w:szCs w:val="28"/>
        </w:rPr>
        <w:t xml:space="preserve"> </w:t>
      </w:r>
      <w:proofErr w:type="spellStart"/>
      <w:r>
        <w:rPr>
          <w:sz w:val="28"/>
          <w:szCs w:val="28"/>
        </w:rPr>
        <w:t>сполучної</w:t>
      </w:r>
      <w:proofErr w:type="spellEnd"/>
      <w:r>
        <w:rPr>
          <w:sz w:val="28"/>
          <w:szCs w:val="28"/>
        </w:rPr>
        <w:t xml:space="preserve"> </w:t>
      </w:r>
      <w:proofErr w:type="spellStart"/>
      <w:r>
        <w:rPr>
          <w:sz w:val="28"/>
          <w:szCs w:val="28"/>
        </w:rPr>
        <w:t>тк</w:t>
      </w:r>
      <w:r w:rsidRPr="00D2172B">
        <w:rPr>
          <w:sz w:val="28"/>
          <w:szCs w:val="28"/>
        </w:rPr>
        <w:t>анини</w:t>
      </w:r>
      <w:proofErr w:type="spellEnd"/>
      <w:r w:rsidRPr="00D2172B">
        <w:rPr>
          <w:sz w:val="28"/>
          <w:szCs w:val="28"/>
        </w:rPr>
        <w:t>;</w:t>
      </w:r>
    </w:p>
    <w:p w:rsidR="00D3611A" w:rsidRPr="00A81B2A" w:rsidRDefault="00D3611A" w:rsidP="00D3611A">
      <w:pPr>
        <w:jc w:val="both"/>
        <w:rPr>
          <w:sz w:val="28"/>
          <w:szCs w:val="28"/>
        </w:rPr>
      </w:pPr>
      <w:r>
        <w:rPr>
          <w:sz w:val="28"/>
          <w:szCs w:val="28"/>
        </w:rPr>
        <w:t xml:space="preserve">-  </w:t>
      </w:r>
      <w:proofErr w:type="spellStart"/>
      <w:r>
        <w:rPr>
          <w:sz w:val="28"/>
          <w:szCs w:val="28"/>
        </w:rPr>
        <w:t>суглоб</w:t>
      </w:r>
      <w:r w:rsidRPr="00A81B2A">
        <w:rPr>
          <w:sz w:val="28"/>
          <w:szCs w:val="28"/>
        </w:rPr>
        <w:t>на</w:t>
      </w:r>
      <w:proofErr w:type="spellEnd"/>
      <w:r w:rsidRPr="00A81B2A">
        <w:rPr>
          <w:sz w:val="28"/>
          <w:szCs w:val="28"/>
        </w:rPr>
        <w:t xml:space="preserve"> ямка, яка є </w:t>
      </w:r>
      <w:proofErr w:type="spellStart"/>
      <w:r w:rsidRPr="00A81B2A">
        <w:rPr>
          <w:sz w:val="28"/>
          <w:szCs w:val="28"/>
        </w:rPr>
        <w:t>вмістилищем</w:t>
      </w:r>
      <w:proofErr w:type="spellEnd"/>
      <w:r w:rsidRPr="00A81B2A">
        <w:rPr>
          <w:sz w:val="28"/>
          <w:szCs w:val="28"/>
        </w:rPr>
        <w:t xml:space="preserve"> для </w:t>
      </w:r>
      <w:proofErr w:type="spellStart"/>
      <w:r w:rsidRPr="00A81B2A">
        <w:rPr>
          <w:sz w:val="28"/>
          <w:szCs w:val="28"/>
        </w:rPr>
        <w:t>голівок</w:t>
      </w:r>
      <w:proofErr w:type="spellEnd"/>
      <w:r w:rsidRPr="00A81B2A">
        <w:rPr>
          <w:sz w:val="28"/>
          <w:szCs w:val="28"/>
        </w:rPr>
        <w:t xml:space="preserve"> </w:t>
      </w:r>
      <w:proofErr w:type="spellStart"/>
      <w:r w:rsidRPr="00A81B2A">
        <w:rPr>
          <w:sz w:val="28"/>
          <w:szCs w:val="28"/>
        </w:rPr>
        <w:t>нижньої</w:t>
      </w:r>
      <w:proofErr w:type="spellEnd"/>
      <w:r w:rsidRPr="00A81B2A">
        <w:rPr>
          <w:sz w:val="28"/>
          <w:szCs w:val="28"/>
        </w:rPr>
        <w:t xml:space="preserve"> </w:t>
      </w:r>
      <w:proofErr w:type="spellStart"/>
      <w:r w:rsidRPr="00A81B2A">
        <w:rPr>
          <w:sz w:val="28"/>
          <w:szCs w:val="28"/>
        </w:rPr>
        <w:t>щелепи</w:t>
      </w:r>
      <w:proofErr w:type="spellEnd"/>
      <w:r w:rsidRPr="00A81B2A">
        <w:rPr>
          <w:sz w:val="28"/>
          <w:szCs w:val="28"/>
        </w:rPr>
        <w:t xml:space="preserve">, </w:t>
      </w:r>
      <w:proofErr w:type="spellStart"/>
      <w:r w:rsidRPr="00A81B2A">
        <w:rPr>
          <w:sz w:val="28"/>
          <w:szCs w:val="28"/>
        </w:rPr>
        <w:t>округлої</w:t>
      </w:r>
      <w:proofErr w:type="spellEnd"/>
      <w:r w:rsidRPr="00A81B2A">
        <w:rPr>
          <w:sz w:val="28"/>
          <w:szCs w:val="28"/>
        </w:rPr>
        <w:t xml:space="preserve"> </w:t>
      </w:r>
      <w:proofErr w:type="spellStart"/>
      <w:r w:rsidRPr="00A81B2A">
        <w:rPr>
          <w:sz w:val="28"/>
          <w:szCs w:val="28"/>
        </w:rPr>
        <w:t>форми</w:t>
      </w:r>
      <w:proofErr w:type="spellEnd"/>
      <w:r w:rsidRPr="00A81B2A">
        <w:rPr>
          <w:sz w:val="28"/>
          <w:szCs w:val="28"/>
        </w:rPr>
        <w:t xml:space="preserve">; вона не </w:t>
      </w:r>
      <w:proofErr w:type="spellStart"/>
      <w:r w:rsidRPr="00A81B2A">
        <w:rPr>
          <w:sz w:val="28"/>
          <w:szCs w:val="28"/>
        </w:rPr>
        <w:t>має</w:t>
      </w:r>
      <w:proofErr w:type="spellEnd"/>
      <w:r w:rsidRPr="00A81B2A">
        <w:rPr>
          <w:sz w:val="28"/>
          <w:szCs w:val="28"/>
        </w:rPr>
        <w:t xml:space="preserve"> </w:t>
      </w:r>
      <w:proofErr w:type="spellStart"/>
      <w:r w:rsidRPr="00A81B2A">
        <w:rPr>
          <w:sz w:val="28"/>
          <w:szCs w:val="28"/>
        </w:rPr>
        <w:t>спереду</w:t>
      </w:r>
      <w:proofErr w:type="spellEnd"/>
      <w:r w:rsidRPr="00A81B2A">
        <w:rPr>
          <w:sz w:val="28"/>
          <w:szCs w:val="28"/>
        </w:rPr>
        <w:t xml:space="preserve"> </w:t>
      </w:r>
      <w:proofErr w:type="spellStart"/>
      <w:r w:rsidRPr="00A81B2A">
        <w:rPr>
          <w:sz w:val="28"/>
          <w:szCs w:val="28"/>
        </w:rPr>
        <w:t>суглобного</w:t>
      </w:r>
      <w:proofErr w:type="spellEnd"/>
      <w:r w:rsidRPr="00A81B2A">
        <w:rPr>
          <w:sz w:val="28"/>
          <w:szCs w:val="28"/>
        </w:rPr>
        <w:t xml:space="preserve"> </w:t>
      </w:r>
      <w:r w:rsidRPr="00A81B2A">
        <w:rPr>
          <w:sz w:val="28"/>
          <w:szCs w:val="28"/>
        </w:rPr>
        <w:lastRenderedPageBreak/>
        <w:t xml:space="preserve">горбка, а </w:t>
      </w:r>
      <w:proofErr w:type="spellStart"/>
      <w:r>
        <w:rPr>
          <w:sz w:val="28"/>
          <w:szCs w:val="28"/>
        </w:rPr>
        <w:t>позаду</w:t>
      </w:r>
      <w:proofErr w:type="spellEnd"/>
      <w:r>
        <w:rPr>
          <w:sz w:val="28"/>
          <w:szCs w:val="28"/>
        </w:rPr>
        <w:t xml:space="preserve"> </w:t>
      </w:r>
      <w:r w:rsidRPr="00A81B2A">
        <w:rPr>
          <w:sz w:val="28"/>
          <w:szCs w:val="28"/>
        </w:rPr>
        <w:t xml:space="preserve">- добре </w:t>
      </w:r>
      <w:proofErr w:type="spellStart"/>
      <w:r w:rsidRPr="00A81B2A">
        <w:rPr>
          <w:sz w:val="28"/>
          <w:szCs w:val="28"/>
        </w:rPr>
        <w:t>виражений</w:t>
      </w:r>
      <w:proofErr w:type="spellEnd"/>
      <w:r w:rsidRPr="00A81B2A">
        <w:rPr>
          <w:sz w:val="28"/>
          <w:szCs w:val="28"/>
        </w:rPr>
        <w:t xml:space="preserve"> </w:t>
      </w:r>
      <w:proofErr w:type="spellStart"/>
      <w:r w:rsidRPr="00A81B2A">
        <w:rPr>
          <w:sz w:val="28"/>
          <w:szCs w:val="28"/>
        </w:rPr>
        <w:t>суглоб</w:t>
      </w:r>
      <w:r>
        <w:rPr>
          <w:sz w:val="28"/>
          <w:szCs w:val="28"/>
        </w:rPr>
        <w:t>ний</w:t>
      </w:r>
      <w:proofErr w:type="spellEnd"/>
      <w:r>
        <w:rPr>
          <w:sz w:val="28"/>
          <w:szCs w:val="28"/>
        </w:rPr>
        <w:t xml:space="preserve"> конус, </w:t>
      </w:r>
      <w:proofErr w:type="spellStart"/>
      <w:r>
        <w:rPr>
          <w:sz w:val="28"/>
          <w:szCs w:val="28"/>
        </w:rPr>
        <w:t>який</w:t>
      </w:r>
      <w:proofErr w:type="spellEnd"/>
      <w:r>
        <w:rPr>
          <w:sz w:val="28"/>
          <w:szCs w:val="28"/>
        </w:rPr>
        <w:t xml:space="preserve"> </w:t>
      </w:r>
      <w:proofErr w:type="spellStart"/>
      <w:r>
        <w:rPr>
          <w:sz w:val="28"/>
          <w:szCs w:val="28"/>
        </w:rPr>
        <w:t>обмежує</w:t>
      </w:r>
      <w:proofErr w:type="spellEnd"/>
      <w:r>
        <w:rPr>
          <w:sz w:val="28"/>
          <w:szCs w:val="28"/>
        </w:rPr>
        <w:t xml:space="preserve"> рухи </w:t>
      </w:r>
      <w:proofErr w:type="spellStart"/>
      <w:r>
        <w:rPr>
          <w:sz w:val="28"/>
          <w:szCs w:val="28"/>
        </w:rPr>
        <w:t>нижньої</w:t>
      </w:r>
      <w:proofErr w:type="spellEnd"/>
      <w:r>
        <w:rPr>
          <w:sz w:val="28"/>
          <w:szCs w:val="28"/>
        </w:rPr>
        <w:t xml:space="preserve"> </w:t>
      </w:r>
      <w:proofErr w:type="spellStart"/>
      <w:r w:rsidRPr="00A81B2A">
        <w:rPr>
          <w:sz w:val="28"/>
          <w:szCs w:val="28"/>
        </w:rPr>
        <w:t>щелепи</w:t>
      </w:r>
      <w:proofErr w:type="spellEnd"/>
      <w:r w:rsidRPr="00A81B2A">
        <w:rPr>
          <w:sz w:val="28"/>
          <w:szCs w:val="28"/>
        </w:rPr>
        <w:t xml:space="preserve"> у </w:t>
      </w:r>
      <w:proofErr w:type="spellStart"/>
      <w:r w:rsidRPr="00A81B2A">
        <w:rPr>
          <w:sz w:val="28"/>
          <w:szCs w:val="28"/>
        </w:rPr>
        <w:t>бік</w:t>
      </w:r>
      <w:proofErr w:type="spellEnd"/>
      <w:r w:rsidRPr="00A81B2A">
        <w:rPr>
          <w:sz w:val="28"/>
          <w:szCs w:val="28"/>
        </w:rPr>
        <w:t xml:space="preserve"> </w:t>
      </w:r>
      <w:proofErr w:type="spellStart"/>
      <w:r w:rsidRPr="00A81B2A">
        <w:rPr>
          <w:sz w:val="28"/>
          <w:szCs w:val="28"/>
        </w:rPr>
        <w:t>середнього</w:t>
      </w:r>
      <w:proofErr w:type="spellEnd"/>
      <w:r w:rsidRPr="00A81B2A">
        <w:rPr>
          <w:sz w:val="28"/>
          <w:szCs w:val="28"/>
        </w:rPr>
        <w:t xml:space="preserve"> </w:t>
      </w:r>
      <w:proofErr w:type="spellStart"/>
      <w:r w:rsidRPr="00A81B2A">
        <w:rPr>
          <w:sz w:val="28"/>
          <w:szCs w:val="28"/>
        </w:rPr>
        <w:t>вуха</w:t>
      </w:r>
      <w:proofErr w:type="spellEnd"/>
      <w:r w:rsidRPr="00A81B2A">
        <w:rPr>
          <w:sz w:val="28"/>
          <w:szCs w:val="28"/>
        </w:rPr>
        <w:t xml:space="preserve"> та </w:t>
      </w:r>
      <w:proofErr w:type="spellStart"/>
      <w:r>
        <w:rPr>
          <w:sz w:val="28"/>
          <w:szCs w:val="28"/>
        </w:rPr>
        <w:t>запобігає</w:t>
      </w:r>
      <w:proofErr w:type="spellEnd"/>
      <w:r>
        <w:rPr>
          <w:sz w:val="28"/>
          <w:szCs w:val="28"/>
        </w:rPr>
        <w:t xml:space="preserve"> </w:t>
      </w:r>
      <w:proofErr w:type="spellStart"/>
      <w:r>
        <w:rPr>
          <w:sz w:val="28"/>
          <w:szCs w:val="28"/>
        </w:rPr>
        <w:t>тиску</w:t>
      </w:r>
      <w:proofErr w:type="spellEnd"/>
      <w:r>
        <w:rPr>
          <w:sz w:val="28"/>
          <w:szCs w:val="28"/>
        </w:rPr>
        <w:t xml:space="preserve"> </w:t>
      </w:r>
      <w:proofErr w:type="spellStart"/>
      <w:r>
        <w:rPr>
          <w:sz w:val="28"/>
          <w:szCs w:val="28"/>
        </w:rPr>
        <w:t>голівки</w:t>
      </w:r>
      <w:proofErr w:type="spellEnd"/>
      <w:r>
        <w:rPr>
          <w:sz w:val="28"/>
          <w:szCs w:val="28"/>
        </w:rPr>
        <w:t xml:space="preserve"> на </w:t>
      </w:r>
      <w:proofErr w:type="spellStart"/>
      <w:r>
        <w:rPr>
          <w:sz w:val="28"/>
          <w:szCs w:val="28"/>
        </w:rPr>
        <w:t>ба</w:t>
      </w:r>
      <w:r>
        <w:rPr>
          <w:sz w:val="28"/>
          <w:szCs w:val="28"/>
        </w:rPr>
        <w:softHyphen/>
        <w:t>рабанну</w:t>
      </w:r>
      <w:proofErr w:type="spellEnd"/>
      <w:r w:rsidRPr="00A81B2A">
        <w:rPr>
          <w:sz w:val="28"/>
          <w:szCs w:val="28"/>
        </w:rPr>
        <w:t xml:space="preserve"> </w:t>
      </w:r>
      <w:proofErr w:type="spellStart"/>
      <w:r w:rsidRPr="00A81B2A">
        <w:rPr>
          <w:sz w:val="28"/>
          <w:szCs w:val="28"/>
        </w:rPr>
        <w:t>частину</w:t>
      </w:r>
      <w:proofErr w:type="spellEnd"/>
      <w:r w:rsidRPr="00A81B2A">
        <w:rPr>
          <w:sz w:val="28"/>
          <w:szCs w:val="28"/>
        </w:rPr>
        <w:t xml:space="preserve"> </w:t>
      </w:r>
      <w:proofErr w:type="spellStart"/>
      <w:r w:rsidRPr="00A81B2A">
        <w:rPr>
          <w:sz w:val="28"/>
          <w:szCs w:val="28"/>
        </w:rPr>
        <w:t>середнього</w:t>
      </w:r>
      <w:proofErr w:type="spellEnd"/>
      <w:r w:rsidRPr="00A81B2A">
        <w:rPr>
          <w:sz w:val="28"/>
          <w:szCs w:val="28"/>
        </w:rPr>
        <w:t xml:space="preserve"> </w:t>
      </w:r>
      <w:proofErr w:type="spellStart"/>
      <w:r w:rsidRPr="00A81B2A">
        <w:rPr>
          <w:sz w:val="28"/>
          <w:szCs w:val="28"/>
        </w:rPr>
        <w:t>вуха</w:t>
      </w:r>
      <w:proofErr w:type="spellEnd"/>
      <w:r w:rsidRPr="00A81B2A">
        <w:rPr>
          <w:sz w:val="28"/>
          <w:szCs w:val="28"/>
        </w:rPr>
        <w:t>;</w:t>
      </w:r>
    </w:p>
    <w:p w:rsidR="00D3611A" w:rsidRPr="00A81B2A" w:rsidRDefault="00D3611A" w:rsidP="00D3611A">
      <w:pPr>
        <w:jc w:val="both"/>
        <w:rPr>
          <w:sz w:val="28"/>
          <w:szCs w:val="28"/>
        </w:rPr>
      </w:pPr>
      <w:r>
        <w:rPr>
          <w:sz w:val="28"/>
          <w:szCs w:val="28"/>
        </w:rPr>
        <w:t xml:space="preserve">- </w:t>
      </w:r>
      <w:proofErr w:type="spellStart"/>
      <w:r>
        <w:rPr>
          <w:sz w:val="28"/>
          <w:szCs w:val="28"/>
        </w:rPr>
        <w:t>нижньощелепна</w:t>
      </w:r>
      <w:proofErr w:type="spellEnd"/>
      <w:r>
        <w:rPr>
          <w:sz w:val="28"/>
          <w:szCs w:val="28"/>
        </w:rPr>
        <w:t xml:space="preserve"> </w:t>
      </w:r>
      <w:r w:rsidRPr="00A81B2A">
        <w:rPr>
          <w:sz w:val="28"/>
          <w:szCs w:val="28"/>
        </w:rPr>
        <w:t xml:space="preserve">ямка </w:t>
      </w:r>
      <w:proofErr w:type="spellStart"/>
      <w:r w:rsidRPr="00A81B2A">
        <w:rPr>
          <w:sz w:val="28"/>
          <w:szCs w:val="28"/>
        </w:rPr>
        <w:t>функціонує</w:t>
      </w:r>
      <w:proofErr w:type="spellEnd"/>
      <w:r w:rsidRPr="00A81B2A">
        <w:rPr>
          <w:sz w:val="28"/>
          <w:szCs w:val="28"/>
        </w:rPr>
        <w:t xml:space="preserve"> </w:t>
      </w:r>
      <w:proofErr w:type="spellStart"/>
      <w:r w:rsidRPr="00A81B2A">
        <w:rPr>
          <w:sz w:val="28"/>
          <w:szCs w:val="28"/>
        </w:rPr>
        <w:t>пов</w:t>
      </w:r>
      <w:r>
        <w:rPr>
          <w:sz w:val="28"/>
          <w:szCs w:val="28"/>
        </w:rPr>
        <w:t>ністю</w:t>
      </w:r>
      <w:proofErr w:type="spellEnd"/>
      <w:r>
        <w:rPr>
          <w:sz w:val="28"/>
          <w:szCs w:val="28"/>
        </w:rPr>
        <w:t xml:space="preserve">, </w:t>
      </w:r>
      <w:proofErr w:type="spellStart"/>
      <w:r>
        <w:rPr>
          <w:sz w:val="28"/>
          <w:szCs w:val="28"/>
        </w:rPr>
        <w:t>оскільки</w:t>
      </w:r>
      <w:proofErr w:type="spellEnd"/>
      <w:r>
        <w:rPr>
          <w:sz w:val="28"/>
          <w:szCs w:val="28"/>
        </w:rPr>
        <w:t xml:space="preserve"> </w:t>
      </w:r>
      <w:proofErr w:type="spellStart"/>
      <w:r>
        <w:rPr>
          <w:sz w:val="28"/>
          <w:szCs w:val="28"/>
        </w:rPr>
        <w:t>нижня</w:t>
      </w:r>
      <w:proofErr w:type="spellEnd"/>
      <w:r>
        <w:rPr>
          <w:sz w:val="28"/>
          <w:szCs w:val="28"/>
        </w:rPr>
        <w:t xml:space="preserve"> </w:t>
      </w:r>
      <w:proofErr w:type="spellStart"/>
      <w:r>
        <w:rPr>
          <w:sz w:val="28"/>
          <w:szCs w:val="28"/>
        </w:rPr>
        <w:t>щелепа</w:t>
      </w:r>
      <w:proofErr w:type="spellEnd"/>
      <w:r>
        <w:rPr>
          <w:sz w:val="28"/>
          <w:szCs w:val="28"/>
        </w:rPr>
        <w:t xml:space="preserve"> </w:t>
      </w:r>
      <w:proofErr w:type="spellStart"/>
      <w:r>
        <w:rPr>
          <w:sz w:val="28"/>
          <w:szCs w:val="28"/>
        </w:rPr>
        <w:t>зміще</w:t>
      </w:r>
      <w:r w:rsidRPr="00A81B2A">
        <w:rPr>
          <w:sz w:val="28"/>
          <w:szCs w:val="28"/>
        </w:rPr>
        <w:t>на</w:t>
      </w:r>
      <w:proofErr w:type="spellEnd"/>
      <w:r w:rsidRPr="00A81B2A">
        <w:rPr>
          <w:sz w:val="28"/>
          <w:szCs w:val="28"/>
        </w:rPr>
        <w:t xml:space="preserve"> дистально (стан </w:t>
      </w:r>
      <w:proofErr w:type="spellStart"/>
      <w:r w:rsidRPr="00A81B2A">
        <w:rPr>
          <w:sz w:val="28"/>
          <w:szCs w:val="28"/>
        </w:rPr>
        <w:t>фізіологічної</w:t>
      </w:r>
      <w:proofErr w:type="spellEnd"/>
      <w:r w:rsidRPr="00A81B2A">
        <w:rPr>
          <w:sz w:val="28"/>
          <w:szCs w:val="28"/>
        </w:rPr>
        <w:t xml:space="preserve"> </w:t>
      </w:r>
      <w:proofErr w:type="spellStart"/>
      <w:r w:rsidRPr="00A81B2A">
        <w:rPr>
          <w:sz w:val="28"/>
          <w:szCs w:val="28"/>
        </w:rPr>
        <w:t>малечої</w:t>
      </w:r>
      <w:proofErr w:type="spellEnd"/>
      <w:r w:rsidRPr="00A81B2A">
        <w:rPr>
          <w:sz w:val="28"/>
          <w:szCs w:val="28"/>
        </w:rPr>
        <w:t xml:space="preserve"> </w:t>
      </w:r>
      <w:proofErr w:type="spellStart"/>
      <w:r w:rsidRPr="00A81B2A">
        <w:rPr>
          <w:sz w:val="28"/>
          <w:szCs w:val="28"/>
        </w:rPr>
        <w:t>ретрогенії</w:t>
      </w:r>
      <w:proofErr w:type="spellEnd"/>
      <w:r w:rsidRPr="00A81B2A">
        <w:rPr>
          <w:sz w:val="28"/>
          <w:szCs w:val="28"/>
        </w:rPr>
        <w:t>);</w:t>
      </w:r>
    </w:p>
    <w:p w:rsidR="00D3611A" w:rsidRPr="00A81B2A" w:rsidRDefault="00D3611A" w:rsidP="00D3611A">
      <w:pPr>
        <w:jc w:val="both"/>
        <w:rPr>
          <w:sz w:val="28"/>
          <w:szCs w:val="28"/>
        </w:rPr>
      </w:pPr>
      <w:r>
        <w:rPr>
          <w:sz w:val="28"/>
          <w:szCs w:val="28"/>
        </w:rPr>
        <w:t xml:space="preserve">- </w:t>
      </w:r>
      <w:proofErr w:type="spellStart"/>
      <w:r>
        <w:rPr>
          <w:sz w:val="28"/>
          <w:szCs w:val="28"/>
        </w:rPr>
        <w:t>суглоб</w:t>
      </w:r>
      <w:r w:rsidRPr="00A81B2A">
        <w:rPr>
          <w:sz w:val="28"/>
          <w:szCs w:val="28"/>
        </w:rPr>
        <w:t>на</w:t>
      </w:r>
      <w:proofErr w:type="spellEnd"/>
      <w:r w:rsidRPr="00A81B2A">
        <w:rPr>
          <w:sz w:val="28"/>
          <w:szCs w:val="28"/>
        </w:rPr>
        <w:t xml:space="preserve"> </w:t>
      </w:r>
      <w:proofErr w:type="spellStart"/>
      <w:r w:rsidRPr="00A81B2A">
        <w:rPr>
          <w:sz w:val="28"/>
          <w:szCs w:val="28"/>
        </w:rPr>
        <w:t>голівка</w:t>
      </w:r>
      <w:proofErr w:type="spellEnd"/>
      <w:r w:rsidRPr="00A81B2A">
        <w:rPr>
          <w:sz w:val="28"/>
          <w:szCs w:val="28"/>
        </w:rPr>
        <w:t xml:space="preserve"> </w:t>
      </w:r>
      <w:proofErr w:type="spellStart"/>
      <w:r w:rsidRPr="00A81B2A">
        <w:rPr>
          <w:sz w:val="28"/>
          <w:szCs w:val="28"/>
        </w:rPr>
        <w:t>розташована</w:t>
      </w:r>
      <w:proofErr w:type="spellEnd"/>
      <w:r w:rsidRPr="00A81B2A">
        <w:rPr>
          <w:sz w:val="28"/>
          <w:szCs w:val="28"/>
        </w:rPr>
        <w:t xml:space="preserve"> у </w:t>
      </w:r>
      <w:proofErr w:type="spellStart"/>
      <w:r w:rsidRPr="00A81B2A">
        <w:rPr>
          <w:sz w:val="28"/>
          <w:szCs w:val="28"/>
        </w:rPr>
        <w:t>задньому</w:t>
      </w:r>
      <w:proofErr w:type="spellEnd"/>
      <w:r w:rsidRPr="00A81B2A">
        <w:rPr>
          <w:sz w:val="28"/>
          <w:szCs w:val="28"/>
        </w:rPr>
        <w:t xml:space="preserve"> </w:t>
      </w:r>
      <w:proofErr w:type="spellStart"/>
      <w:r w:rsidRPr="00A81B2A">
        <w:rPr>
          <w:sz w:val="28"/>
          <w:szCs w:val="28"/>
        </w:rPr>
        <w:t>відділі</w:t>
      </w:r>
      <w:proofErr w:type="spellEnd"/>
      <w:r w:rsidRPr="00A81B2A">
        <w:rPr>
          <w:sz w:val="28"/>
          <w:szCs w:val="28"/>
        </w:rPr>
        <w:t xml:space="preserve"> </w:t>
      </w:r>
      <w:proofErr w:type="spellStart"/>
      <w:r w:rsidRPr="00A81B2A">
        <w:rPr>
          <w:sz w:val="28"/>
          <w:szCs w:val="28"/>
        </w:rPr>
        <w:t>нижньощелепної</w:t>
      </w:r>
      <w:proofErr w:type="spellEnd"/>
      <w:r>
        <w:rPr>
          <w:sz w:val="28"/>
          <w:szCs w:val="28"/>
        </w:rPr>
        <w:t xml:space="preserve"> ямки;</w:t>
      </w:r>
    </w:p>
    <w:p w:rsidR="00D3611A" w:rsidRDefault="00D3611A" w:rsidP="00D3611A">
      <w:pPr>
        <w:jc w:val="both"/>
        <w:rPr>
          <w:sz w:val="28"/>
          <w:szCs w:val="28"/>
        </w:rPr>
      </w:pPr>
      <w:r>
        <w:rPr>
          <w:sz w:val="28"/>
          <w:szCs w:val="28"/>
        </w:rPr>
        <w:t xml:space="preserve">- </w:t>
      </w:r>
      <w:proofErr w:type="spellStart"/>
      <w:r>
        <w:rPr>
          <w:sz w:val="28"/>
          <w:szCs w:val="28"/>
        </w:rPr>
        <w:t>товщи</w:t>
      </w:r>
      <w:r w:rsidRPr="00A81B2A">
        <w:rPr>
          <w:sz w:val="28"/>
          <w:szCs w:val="28"/>
        </w:rPr>
        <w:t>на</w:t>
      </w:r>
      <w:proofErr w:type="spellEnd"/>
      <w:r w:rsidRPr="00A81B2A">
        <w:rPr>
          <w:sz w:val="28"/>
          <w:szCs w:val="28"/>
        </w:rPr>
        <w:t xml:space="preserve"> </w:t>
      </w:r>
      <w:proofErr w:type="spellStart"/>
      <w:r w:rsidRPr="00A81B2A">
        <w:rPr>
          <w:sz w:val="28"/>
          <w:szCs w:val="28"/>
        </w:rPr>
        <w:t>кістки</w:t>
      </w:r>
      <w:proofErr w:type="spellEnd"/>
      <w:r w:rsidRPr="00A81B2A">
        <w:rPr>
          <w:sz w:val="28"/>
          <w:szCs w:val="28"/>
        </w:rPr>
        <w:t xml:space="preserve"> </w:t>
      </w:r>
      <w:proofErr w:type="spellStart"/>
      <w:r w:rsidRPr="00A81B2A">
        <w:rPr>
          <w:sz w:val="28"/>
          <w:szCs w:val="28"/>
        </w:rPr>
        <w:t>склепіння</w:t>
      </w:r>
      <w:proofErr w:type="spellEnd"/>
      <w:r w:rsidRPr="00A81B2A">
        <w:rPr>
          <w:sz w:val="28"/>
          <w:szCs w:val="28"/>
        </w:rPr>
        <w:t xml:space="preserve"> ямки не </w:t>
      </w:r>
      <w:proofErr w:type="spellStart"/>
      <w:r w:rsidRPr="00A81B2A">
        <w:rPr>
          <w:sz w:val="28"/>
          <w:szCs w:val="28"/>
        </w:rPr>
        <w:t>набагато</w:t>
      </w:r>
      <w:proofErr w:type="spellEnd"/>
      <w:r w:rsidRPr="00A81B2A">
        <w:rPr>
          <w:sz w:val="28"/>
          <w:szCs w:val="28"/>
        </w:rPr>
        <w:t xml:space="preserve"> </w:t>
      </w:r>
      <w:proofErr w:type="spellStart"/>
      <w:r w:rsidRPr="00A81B2A">
        <w:rPr>
          <w:sz w:val="28"/>
          <w:szCs w:val="28"/>
        </w:rPr>
        <w:t>перевищує</w:t>
      </w:r>
      <w:proofErr w:type="spellEnd"/>
      <w:r w:rsidRPr="00A81B2A">
        <w:rPr>
          <w:sz w:val="28"/>
          <w:szCs w:val="28"/>
        </w:rPr>
        <w:t xml:space="preserve"> </w:t>
      </w:r>
      <w:smartTag w:uri="urn:schemas-microsoft-com:office:smarttags" w:element="metricconverter">
        <w:smartTagPr>
          <w:attr w:name="ProductID" w:val="2 мм"/>
        </w:smartTagPr>
        <w:r w:rsidRPr="00A81B2A">
          <w:rPr>
            <w:sz w:val="28"/>
            <w:szCs w:val="28"/>
          </w:rPr>
          <w:t>2 мм</w:t>
        </w:r>
      </w:smartTag>
      <w:r>
        <w:rPr>
          <w:sz w:val="28"/>
          <w:szCs w:val="28"/>
        </w:rPr>
        <w:t>;</w:t>
      </w:r>
    </w:p>
    <w:p w:rsidR="00D3611A" w:rsidRDefault="00D3611A" w:rsidP="00D3611A">
      <w:pPr>
        <w:jc w:val="both"/>
        <w:rPr>
          <w:sz w:val="28"/>
          <w:szCs w:val="28"/>
        </w:rPr>
      </w:pPr>
      <w:r>
        <w:rPr>
          <w:sz w:val="28"/>
          <w:szCs w:val="28"/>
        </w:rPr>
        <w:t xml:space="preserve">- </w:t>
      </w:r>
      <w:proofErr w:type="spellStart"/>
      <w:r>
        <w:rPr>
          <w:sz w:val="28"/>
          <w:szCs w:val="28"/>
        </w:rPr>
        <w:t>глиб</w:t>
      </w:r>
      <w:r w:rsidRPr="00A81B2A">
        <w:rPr>
          <w:sz w:val="28"/>
          <w:szCs w:val="28"/>
        </w:rPr>
        <w:t>ина</w:t>
      </w:r>
      <w:proofErr w:type="spellEnd"/>
      <w:r w:rsidRPr="00A81B2A">
        <w:rPr>
          <w:sz w:val="28"/>
          <w:szCs w:val="28"/>
        </w:rPr>
        <w:t xml:space="preserve"> </w:t>
      </w:r>
      <w:proofErr w:type="spellStart"/>
      <w:r w:rsidRPr="00A81B2A">
        <w:rPr>
          <w:sz w:val="28"/>
          <w:szCs w:val="28"/>
        </w:rPr>
        <w:t>нижньощелепної</w:t>
      </w:r>
      <w:proofErr w:type="spellEnd"/>
      <w:r w:rsidRPr="00A81B2A">
        <w:rPr>
          <w:sz w:val="28"/>
          <w:szCs w:val="28"/>
        </w:rPr>
        <w:t xml:space="preserve"> ямки </w:t>
      </w:r>
      <w:proofErr w:type="spellStart"/>
      <w:r w:rsidRPr="00A81B2A">
        <w:rPr>
          <w:sz w:val="28"/>
          <w:szCs w:val="28"/>
        </w:rPr>
        <w:t>трохи</w:t>
      </w:r>
      <w:proofErr w:type="spellEnd"/>
      <w:r w:rsidRPr="00A81B2A">
        <w:rPr>
          <w:sz w:val="28"/>
          <w:szCs w:val="28"/>
        </w:rPr>
        <w:t xml:space="preserve"> </w:t>
      </w:r>
      <w:proofErr w:type="spellStart"/>
      <w:r w:rsidRPr="00A81B2A">
        <w:rPr>
          <w:sz w:val="28"/>
          <w:szCs w:val="28"/>
        </w:rPr>
        <w:t>більша</w:t>
      </w:r>
      <w:proofErr w:type="spellEnd"/>
      <w:r w:rsidRPr="00A81B2A">
        <w:rPr>
          <w:sz w:val="28"/>
          <w:szCs w:val="28"/>
        </w:rPr>
        <w:t xml:space="preserve"> </w:t>
      </w:r>
      <w:smartTag w:uri="urn:schemas-microsoft-com:office:smarttags" w:element="metricconverter">
        <w:smartTagPr>
          <w:attr w:name="ProductID" w:val="2 мм"/>
        </w:smartTagPr>
        <w:r w:rsidRPr="00A81B2A">
          <w:rPr>
            <w:sz w:val="28"/>
            <w:szCs w:val="28"/>
          </w:rPr>
          <w:t>2 мм</w:t>
        </w:r>
      </w:smartTag>
      <w:r w:rsidRPr="00A81B2A">
        <w:rPr>
          <w:sz w:val="28"/>
          <w:szCs w:val="28"/>
        </w:rPr>
        <w:t xml:space="preserve">; </w:t>
      </w:r>
    </w:p>
    <w:p w:rsidR="00D3611A" w:rsidRDefault="00D3611A" w:rsidP="00D3611A">
      <w:pPr>
        <w:jc w:val="both"/>
        <w:rPr>
          <w:sz w:val="28"/>
          <w:szCs w:val="28"/>
        </w:rPr>
      </w:pPr>
      <w:r>
        <w:rPr>
          <w:sz w:val="28"/>
          <w:szCs w:val="28"/>
        </w:rPr>
        <w:t xml:space="preserve">- </w:t>
      </w:r>
      <w:proofErr w:type="spellStart"/>
      <w:r>
        <w:rPr>
          <w:sz w:val="28"/>
          <w:szCs w:val="28"/>
        </w:rPr>
        <w:t>внут</w:t>
      </w:r>
      <w:r w:rsidRPr="00A81B2A">
        <w:rPr>
          <w:sz w:val="28"/>
          <w:szCs w:val="28"/>
        </w:rPr>
        <w:t>рішньосуглобний</w:t>
      </w:r>
      <w:proofErr w:type="spellEnd"/>
      <w:r w:rsidRPr="00A81B2A">
        <w:rPr>
          <w:sz w:val="28"/>
          <w:szCs w:val="28"/>
        </w:rPr>
        <w:t xml:space="preserve"> диск ст</w:t>
      </w:r>
      <w:r>
        <w:rPr>
          <w:sz w:val="28"/>
          <w:szCs w:val="28"/>
        </w:rPr>
        <w:t xml:space="preserve">ановить собою </w:t>
      </w:r>
      <w:proofErr w:type="spellStart"/>
      <w:r>
        <w:rPr>
          <w:sz w:val="28"/>
          <w:szCs w:val="28"/>
        </w:rPr>
        <w:t>м'який</w:t>
      </w:r>
      <w:proofErr w:type="spellEnd"/>
      <w:r>
        <w:rPr>
          <w:sz w:val="28"/>
          <w:szCs w:val="28"/>
        </w:rPr>
        <w:t xml:space="preserve"> </w:t>
      </w:r>
      <w:proofErr w:type="spellStart"/>
      <w:r>
        <w:rPr>
          <w:sz w:val="28"/>
          <w:szCs w:val="28"/>
        </w:rPr>
        <w:t>прошарок</w:t>
      </w:r>
      <w:proofErr w:type="spellEnd"/>
      <w:r>
        <w:rPr>
          <w:sz w:val="28"/>
          <w:szCs w:val="28"/>
        </w:rPr>
        <w:t xml:space="preserve"> </w:t>
      </w:r>
      <w:proofErr w:type="spellStart"/>
      <w:r>
        <w:rPr>
          <w:sz w:val="28"/>
          <w:szCs w:val="28"/>
        </w:rPr>
        <w:t>округл</w:t>
      </w:r>
      <w:r w:rsidRPr="00A81B2A">
        <w:rPr>
          <w:sz w:val="28"/>
          <w:szCs w:val="28"/>
        </w:rPr>
        <w:t>ої</w:t>
      </w:r>
      <w:proofErr w:type="spellEnd"/>
      <w:r w:rsidRPr="00A81B2A">
        <w:rPr>
          <w:sz w:val="28"/>
          <w:szCs w:val="28"/>
        </w:rPr>
        <w:t xml:space="preserve"> </w:t>
      </w:r>
      <w:proofErr w:type="spellStart"/>
      <w:r w:rsidRPr="00A81B2A">
        <w:rPr>
          <w:sz w:val="28"/>
          <w:szCs w:val="28"/>
        </w:rPr>
        <w:t>форми</w:t>
      </w:r>
      <w:proofErr w:type="spellEnd"/>
      <w:r w:rsidRPr="00A81B2A">
        <w:rPr>
          <w:sz w:val="28"/>
          <w:szCs w:val="28"/>
        </w:rPr>
        <w:t xml:space="preserve">, </w:t>
      </w:r>
      <w:proofErr w:type="spellStart"/>
      <w:r w:rsidRPr="00A81B2A">
        <w:rPr>
          <w:sz w:val="28"/>
          <w:szCs w:val="28"/>
        </w:rPr>
        <w:t>увігнутий</w:t>
      </w:r>
      <w:proofErr w:type="spellEnd"/>
      <w:r w:rsidRPr="00A81B2A">
        <w:rPr>
          <w:sz w:val="28"/>
          <w:szCs w:val="28"/>
        </w:rPr>
        <w:t xml:space="preserve"> </w:t>
      </w:r>
      <w:proofErr w:type="spellStart"/>
      <w:r w:rsidRPr="00A81B2A">
        <w:rPr>
          <w:sz w:val="28"/>
          <w:szCs w:val="28"/>
        </w:rPr>
        <w:t>знизу</w:t>
      </w:r>
      <w:proofErr w:type="spellEnd"/>
      <w:r w:rsidRPr="00A81B2A">
        <w:rPr>
          <w:sz w:val="28"/>
          <w:szCs w:val="28"/>
        </w:rPr>
        <w:t xml:space="preserve">, та </w:t>
      </w:r>
      <w:proofErr w:type="spellStart"/>
      <w:r w:rsidRPr="00A81B2A">
        <w:rPr>
          <w:sz w:val="28"/>
          <w:szCs w:val="28"/>
        </w:rPr>
        <w:t>опуклий</w:t>
      </w:r>
      <w:proofErr w:type="spellEnd"/>
      <w:r w:rsidRPr="00A81B2A">
        <w:rPr>
          <w:sz w:val="28"/>
          <w:szCs w:val="28"/>
        </w:rPr>
        <w:t xml:space="preserve"> </w:t>
      </w:r>
      <w:proofErr w:type="spellStart"/>
      <w:r w:rsidRPr="00A81B2A">
        <w:rPr>
          <w:sz w:val="28"/>
          <w:szCs w:val="28"/>
        </w:rPr>
        <w:t>зверху</w:t>
      </w:r>
      <w:proofErr w:type="spellEnd"/>
      <w:r w:rsidRPr="00A81B2A">
        <w:rPr>
          <w:sz w:val="28"/>
          <w:szCs w:val="28"/>
        </w:rPr>
        <w:t xml:space="preserve"> з </w:t>
      </w:r>
      <w:proofErr w:type="spellStart"/>
      <w:r w:rsidRPr="00A81B2A">
        <w:rPr>
          <w:sz w:val="28"/>
          <w:szCs w:val="28"/>
        </w:rPr>
        <w:t>ледь</w:t>
      </w:r>
      <w:proofErr w:type="spellEnd"/>
      <w:r w:rsidRPr="00A81B2A">
        <w:rPr>
          <w:sz w:val="28"/>
          <w:szCs w:val="28"/>
        </w:rPr>
        <w:t xml:space="preserve"> </w:t>
      </w:r>
      <w:proofErr w:type="spellStart"/>
      <w:r w:rsidRPr="00A81B2A">
        <w:rPr>
          <w:sz w:val="28"/>
          <w:szCs w:val="28"/>
        </w:rPr>
        <w:t>помітним</w:t>
      </w:r>
      <w:proofErr w:type="spellEnd"/>
      <w:r w:rsidRPr="00A81B2A">
        <w:rPr>
          <w:sz w:val="28"/>
          <w:szCs w:val="28"/>
        </w:rPr>
        <w:t xml:space="preserve"> </w:t>
      </w:r>
      <w:proofErr w:type="spellStart"/>
      <w:r>
        <w:rPr>
          <w:sz w:val="28"/>
          <w:szCs w:val="28"/>
        </w:rPr>
        <w:t>потовщанням</w:t>
      </w:r>
      <w:proofErr w:type="spellEnd"/>
      <w:r>
        <w:rPr>
          <w:sz w:val="28"/>
          <w:szCs w:val="28"/>
        </w:rPr>
        <w:t xml:space="preserve"> </w:t>
      </w:r>
      <w:proofErr w:type="spellStart"/>
      <w:r>
        <w:rPr>
          <w:sz w:val="28"/>
          <w:szCs w:val="28"/>
        </w:rPr>
        <w:t>спереду</w:t>
      </w:r>
      <w:proofErr w:type="spellEnd"/>
      <w:r>
        <w:rPr>
          <w:sz w:val="28"/>
          <w:szCs w:val="28"/>
        </w:rPr>
        <w:t xml:space="preserve"> і </w:t>
      </w:r>
      <w:proofErr w:type="spellStart"/>
      <w:r>
        <w:rPr>
          <w:sz w:val="28"/>
          <w:szCs w:val="28"/>
        </w:rPr>
        <w:t>ззаду</w:t>
      </w:r>
      <w:proofErr w:type="spellEnd"/>
      <w:r>
        <w:rPr>
          <w:sz w:val="28"/>
          <w:szCs w:val="28"/>
        </w:rPr>
        <w:t>;</w:t>
      </w:r>
    </w:p>
    <w:p w:rsidR="00D3611A" w:rsidRPr="00A81B2A" w:rsidRDefault="00D3611A" w:rsidP="00D3611A">
      <w:pPr>
        <w:jc w:val="both"/>
        <w:rPr>
          <w:sz w:val="28"/>
          <w:szCs w:val="28"/>
        </w:rPr>
      </w:pPr>
      <w:r>
        <w:rPr>
          <w:sz w:val="28"/>
          <w:szCs w:val="28"/>
        </w:rPr>
        <w:t xml:space="preserve">- </w:t>
      </w:r>
      <w:r w:rsidRPr="00A81B2A">
        <w:rPr>
          <w:sz w:val="28"/>
          <w:szCs w:val="28"/>
        </w:rPr>
        <w:t xml:space="preserve">диск </w:t>
      </w:r>
      <w:proofErr w:type="spellStart"/>
      <w:r>
        <w:rPr>
          <w:sz w:val="28"/>
          <w:szCs w:val="28"/>
        </w:rPr>
        <w:t>складається</w:t>
      </w:r>
      <w:proofErr w:type="spellEnd"/>
      <w:r>
        <w:rPr>
          <w:sz w:val="28"/>
          <w:szCs w:val="28"/>
        </w:rPr>
        <w:t xml:space="preserve"> в основному з </w:t>
      </w:r>
      <w:proofErr w:type="spellStart"/>
      <w:r>
        <w:rPr>
          <w:sz w:val="28"/>
          <w:szCs w:val="28"/>
        </w:rPr>
        <w:t>колагенов</w:t>
      </w:r>
      <w:r w:rsidRPr="00A81B2A">
        <w:rPr>
          <w:sz w:val="28"/>
          <w:szCs w:val="28"/>
        </w:rPr>
        <w:t>их</w:t>
      </w:r>
      <w:proofErr w:type="spellEnd"/>
      <w:r w:rsidRPr="00A81B2A">
        <w:rPr>
          <w:sz w:val="28"/>
          <w:szCs w:val="28"/>
        </w:rPr>
        <w:t xml:space="preserve"> волокон;</w:t>
      </w:r>
    </w:p>
    <w:p w:rsidR="00D3611A" w:rsidRDefault="00D3611A" w:rsidP="00D3611A">
      <w:pPr>
        <w:jc w:val="both"/>
        <w:rPr>
          <w:sz w:val="28"/>
          <w:szCs w:val="28"/>
        </w:rPr>
      </w:pPr>
      <w:r>
        <w:rPr>
          <w:sz w:val="28"/>
          <w:szCs w:val="28"/>
        </w:rPr>
        <w:t xml:space="preserve">- </w:t>
      </w:r>
      <w:proofErr w:type="spellStart"/>
      <w:r>
        <w:rPr>
          <w:sz w:val="28"/>
          <w:szCs w:val="28"/>
        </w:rPr>
        <w:t>відс</w:t>
      </w:r>
      <w:r w:rsidRPr="00A81B2A">
        <w:rPr>
          <w:sz w:val="28"/>
          <w:szCs w:val="28"/>
        </w:rPr>
        <w:t>утні</w:t>
      </w:r>
      <w:proofErr w:type="spellEnd"/>
      <w:r w:rsidRPr="00A81B2A">
        <w:rPr>
          <w:sz w:val="28"/>
          <w:szCs w:val="28"/>
        </w:rPr>
        <w:t xml:space="preserve"> </w:t>
      </w:r>
      <w:proofErr w:type="spellStart"/>
      <w:r w:rsidRPr="00A81B2A">
        <w:rPr>
          <w:sz w:val="28"/>
          <w:szCs w:val="28"/>
        </w:rPr>
        <w:t>ворсини</w:t>
      </w:r>
      <w:proofErr w:type="spellEnd"/>
      <w:r w:rsidRPr="00A81B2A">
        <w:rPr>
          <w:sz w:val="28"/>
          <w:szCs w:val="28"/>
        </w:rPr>
        <w:t xml:space="preserve"> </w:t>
      </w:r>
      <w:proofErr w:type="spellStart"/>
      <w:r w:rsidRPr="00A81B2A">
        <w:rPr>
          <w:sz w:val="28"/>
          <w:szCs w:val="28"/>
        </w:rPr>
        <w:t>синовіальної</w:t>
      </w:r>
      <w:proofErr w:type="spellEnd"/>
      <w:r w:rsidRPr="00A81B2A">
        <w:rPr>
          <w:sz w:val="28"/>
          <w:szCs w:val="28"/>
        </w:rPr>
        <w:t xml:space="preserve"> </w:t>
      </w:r>
      <w:proofErr w:type="spellStart"/>
      <w:r w:rsidRPr="00A81B2A">
        <w:rPr>
          <w:sz w:val="28"/>
          <w:szCs w:val="28"/>
        </w:rPr>
        <w:t>оболонки</w:t>
      </w:r>
      <w:proofErr w:type="spellEnd"/>
      <w:r w:rsidRPr="00A81B2A">
        <w:rPr>
          <w:sz w:val="28"/>
          <w:szCs w:val="28"/>
        </w:rPr>
        <w:t xml:space="preserve"> </w:t>
      </w:r>
      <w:proofErr w:type="spellStart"/>
      <w:r w:rsidRPr="00A81B2A">
        <w:rPr>
          <w:sz w:val="28"/>
          <w:szCs w:val="28"/>
        </w:rPr>
        <w:t>суглобної</w:t>
      </w:r>
      <w:proofErr w:type="spellEnd"/>
      <w:r w:rsidRPr="00A81B2A">
        <w:rPr>
          <w:sz w:val="28"/>
          <w:szCs w:val="28"/>
        </w:rPr>
        <w:t xml:space="preserve"> </w:t>
      </w:r>
      <w:proofErr w:type="spellStart"/>
      <w:r w:rsidRPr="00A81B2A">
        <w:rPr>
          <w:sz w:val="28"/>
          <w:szCs w:val="28"/>
        </w:rPr>
        <w:t>капсули</w:t>
      </w:r>
      <w:proofErr w:type="spellEnd"/>
      <w:r w:rsidRPr="00A81B2A">
        <w:rPr>
          <w:sz w:val="28"/>
          <w:szCs w:val="28"/>
        </w:rPr>
        <w:t xml:space="preserve">. </w:t>
      </w:r>
      <w:proofErr w:type="spellStart"/>
      <w:r w:rsidRPr="00A81B2A">
        <w:rPr>
          <w:sz w:val="28"/>
          <w:szCs w:val="28"/>
        </w:rPr>
        <w:t>Відсутність</w:t>
      </w:r>
      <w:proofErr w:type="spellEnd"/>
      <w:r w:rsidRPr="00A81B2A">
        <w:rPr>
          <w:sz w:val="28"/>
          <w:szCs w:val="28"/>
        </w:rPr>
        <w:t xml:space="preserve"> </w:t>
      </w:r>
      <w:proofErr w:type="spellStart"/>
      <w:r w:rsidRPr="00A81B2A">
        <w:rPr>
          <w:sz w:val="28"/>
          <w:szCs w:val="28"/>
        </w:rPr>
        <w:t>суглобного</w:t>
      </w:r>
      <w:proofErr w:type="spellEnd"/>
      <w:r w:rsidRPr="00A81B2A">
        <w:rPr>
          <w:sz w:val="28"/>
          <w:szCs w:val="28"/>
        </w:rPr>
        <w:t xml:space="preserve"> горбка, </w:t>
      </w:r>
      <w:proofErr w:type="spellStart"/>
      <w:r w:rsidRPr="00A81B2A">
        <w:rPr>
          <w:sz w:val="28"/>
          <w:szCs w:val="28"/>
        </w:rPr>
        <w:t>окципітальний</w:t>
      </w:r>
      <w:proofErr w:type="spellEnd"/>
      <w:r w:rsidRPr="00A81B2A">
        <w:rPr>
          <w:sz w:val="28"/>
          <w:szCs w:val="28"/>
        </w:rPr>
        <w:t xml:space="preserve"> </w:t>
      </w:r>
      <w:proofErr w:type="spellStart"/>
      <w:r w:rsidRPr="00A81B2A">
        <w:rPr>
          <w:sz w:val="28"/>
          <w:szCs w:val="28"/>
        </w:rPr>
        <w:t>нахил</w:t>
      </w:r>
      <w:proofErr w:type="spellEnd"/>
      <w:r w:rsidRPr="00A81B2A">
        <w:rPr>
          <w:sz w:val="28"/>
          <w:szCs w:val="28"/>
        </w:rPr>
        <w:t xml:space="preserve"> </w:t>
      </w:r>
      <w:proofErr w:type="spellStart"/>
      <w:r w:rsidRPr="00A81B2A">
        <w:rPr>
          <w:sz w:val="28"/>
          <w:szCs w:val="28"/>
        </w:rPr>
        <w:t>недороз</w:t>
      </w:r>
      <w:r>
        <w:rPr>
          <w:sz w:val="28"/>
          <w:szCs w:val="28"/>
        </w:rPr>
        <w:t>винен</w:t>
      </w:r>
      <w:r w:rsidRPr="00A81B2A">
        <w:rPr>
          <w:sz w:val="28"/>
          <w:szCs w:val="28"/>
        </w:rPr>
        <w:t>ої</w:t>
      </w:r>
      <w:proofErr w:type="spellEnd"/>
      <w:r w:rsidRPr="00A81B2A">
        <w:rPr>
          <w:sz w:val="28"/>
          <w:szCs w:val="28"/>
        </w:rPr>
        <w:t xml:space="preserve"> </w:t>
      </w:r>
      <w:proofErr w:type="spellStart"/>
      <w:r w:rsidRPr="00A81B2A">
        <w:rPr>
          <w:sz w:val="28"/>
          <w:szCs w:val="28"/>
        </w:rPr>
        <w:t>гілки</w:t>
      </w:r>
      <w:proofErr w:type="spellEnd"/>
      <w:r w:rsidRPr="00A81B2A">
        <w:rPr>
          <w:sz w:val="28"/>
          <w:szCs w:val="28"/>
        </w:rPr>
        <w:t xml:space="preserve"> </w:t>
      </w:r>
      <w:proofErr w:type="spellStart"/>
      <w:r w:rsidRPr="00A81B2A">
        <w:rPr>
          <w:sz w:val="28"/>
          <w:szCs w:val="28"/>
        </w:rPr>
        <w:t>нижньої</w:t>
      </w:r>
      <w:proofErr w:type="spellEnd"/>
      <w:r w:rsidRPr="00A81B2A">
        <w:rPr>
          <w:sz w:val="28"/>
          <w:szCs w:val="28"/>
        </w:rPr>
        <w:t xml:space="preserve"> </w:t>
      </w:r>
      <w:proofErr w:type="spellStart"/>
      <w:r w:rsidRPr="00A81B2A">
        <w:rPr>
          <w:sz w:val="28"/>
          <w:szCs w:val="28"/>
        </w:rPr>
        <w:t>щелепи</w:t>
      </w:r>
      <w:proofErr w:type="spellEnd"/>
      <w:r w:rsidRPr="00A81B2A">
        <w:rPr>
          <w:sz w:val="28"/>
          <w:szCs w:val="28"/>
        </w:rPr>
        <w:t xml:space="preserve">, </w:t>
      </w:r>
      <w:proofErr w:type="spellStart"/>
      <w:r w:rsidRPr="00A81B2A">
        <w:rPr>
          <w:sz w:val="28"/>
          <w:szCs w:val="28"/>
        </w:rPr>
        <w:t>фізіологічна</w:t>
      </w:r>
      <w:proofErr w:type="spellEnd"/>
      <w:r w:rsidRPr="00A81B2A">
        <w:rPr>
          <w:sz w:val="28"/>
          <w:szCs w:val="28"/>
        </w:rPr>
        <w:t xml:space="preserve"> </w:t>
      </w:r>
      <w:proofErr w:type="spellStart"/>
      <w:r w:rsidRPr="00A81B2A">
        <w:rPr>
          <w:sz w:val="28"/>
          <w:szCs w:val="28"/>
        </w:rPr>
        <w:t>ретрогенія</w:t>
      </w:r>
      <w:proofErr w:type="spellEnd"/>
      <w:r w:rsidRPr="00A81B2A">
        <w:rPr>
          <w:sz w:val="28"/>
          <w:szCs w:val="28"/>
        </w:rPr>
        <w:t xml:space="preserve">, </w:t>
      </w:r>
      <w:r>
        <w:rPr>
          <w:sz w:val="28"/>
          <w:szCs w:val="28"/>
        </w:rPr>
        <w:t xml:space="preserve">широка </w:t>
      </w:r>
      <w:proofErr w:type="spellStart"/>
      <w:r>
        <w:rPr>
          <w:sz w:val="28"/>
          <w:szCs w:val="28"/>
        </w:rPr>
        <w:t>пла</w:t>
      </w:r>
      <w:r>
        <w:rPr>
          <w:sz w:val="28"/>
          <w:szCs w:val="28"/>
        </w:rPr>
        <w:softHyphen/>
        <w:t>с</w:t>
      </w:r>
      <w:r w:rsidRPr="00A81B2A">
        <w:rPr>
          <w:sz w:val="28"/>
          <w:szCs w:val="28"/>
        </w:rPr>
        <w:t>ка</w:t>
      </w:r>
      <w:proofErr w:type="spellEnd"/>
      <w:r>
        <w:rPr>
          <w:sz w:val="28"/>
          <w:szCs w:val="28"/>
        </w:rPr>
        <w:t xml:space="preserve"> ямка</w:t>
      </w:r>
      <w:r w:rsidRPr="00A81B2A">
        <w:rPr>
          <w:sz w:val="28"/>
          <w:szCs w:val="28"/>
        </w:rPr>
        <w:t xml:space="preserve">, </w:t>
      </w:r>
      <w:proofErr w:type="spellStart"/>
      <w:r w:rsidRPr="00A81B2A">
        <w:rPr>
          <w:sz w:val="28"/>
          <w:szCs w:val="28"/>
        </w:rPr>
        <w:t>несформований</w:t>
      </w:r>
      <w:proofErr w:type="spellEnd"/>
      <w:r w:rsidRPr="00A81B2A">
        <w:rPr>
          <w:sz w:val="28"/>
          <w:szCs w:val="28"/>
        </w:rPr>
        <w:t xml:space="preserve"> </w:t>
      </w:r>
      <w:proofErr w:type="spellStart"/>
      <w:r w:rsidRPr="00A81B2A">
        <w:rPr>
          <w:sz w:val="28"/>
          <w:szCs w:val="28"/>
        </w:rPr>
        <w:t>внутрішньосуглобний</w:t>
      </w:r>
      <w:proofErr w:type="spellEnd"/>
      <w:r w:rsidRPr="00A81B2A">
        <w:rPr>
          <w:sz w:val="28"/>
          <w:szCs w:val="28"/>
        </w:rPr>
        <w:t xml:space="preserve"> диск і </w:t>
      </w:r>
      <w:proofErr w:type="spellStart"/>
      <w:r w:rsidRPr="00A81B2A">
        <w:rPr>
          <w:sz w:val="28"/>
          <w:szCs w:val="28"/>
        </w:rPr>
        <w:t>суглобний</w:t>
      </w:r>
      <w:proofErr w:type="spellEnd"/>
      <w:r w:rsidRPr="00A81B2A">
        <w:rPr>
          <w:sz w:val="28"/>
          <w:szCs w:val="28"/>
        </w:rPr>
        <w:t xml:space="preserve"> </w:t>
      </w:r>
      <w:r>
        <w:rPr>
          <w:sz w:val="28"/>
          <w:szCs w:val="28"/>
        </w:rPr>
        <w:t xml:space="preserve">конус </w:t>
      </w:r>
      <w:proofErr w:type="spellStart"/>
      <w:r w:rsidRPr="00A81B2A">
        <w:rPr>
          <w:sz w:val="28"/>
          <w:szCs w:val="28"/>
        </w:rPr>
        <w:t>створюють</w:t>
      </w:r>
      <w:proofErr w:type="spellEnd"/>
      <w:r w:rsidRPr="00A81B2A">
        <w:rPr>
          <w:sz w:val="28"/>
          <w:szCs w:val="28"/>
        </w:rPr>
        <w:t xml:space="preserve"> </w:t>
      </w:r>
      <w:proofErr w:type="spellStart"/>
      <w:r w:rsidRPr="00A81B2A">
        <w:rPr>
          <w:sz w:val="28"/>
          <w:szCs w:val="28"/>
        </w:rPr>
        <w:t>сприятливі</w:t>
      </w:r>
      <w:proofErr w:type="spellEnd"/>
      <w:r w:rsidRPr="00A81B2A">
        <w:rPr>
          <w:sz w:val="28"/>
          <w:szCs w:val="28"/>
        </w:rPr>
        <w:t xml:space="preserve"> </w:t>
      </w:r>
      <w:proofErr w:type="spellStart"/>
      <w:r w:rsidRPr="00A81B2A">
        <w:rPr>
          <w:sz w:val="28"/>
          <w:szCs w:val="28"/>
        </w:rPr>
        <w:t>умов</w:t>
      </w:r>
      <w:r>
        <w:rPr>
          <w:sz w:val="28"/>
          <w:szCs w:val="28"/>
        </w:rPr>
        <w:t>и</w:t>
      </w:r>
      <w:proofErr w:type="spellEnd"/>
      <w:r>
        <w:rPr>
          <w:sz w:val="28"/>
          <w:szCs w:val="28"/>
        </w:rPr>
        <w:t xml:space="preserve"> для </w:t>
      </w:r>
      <w:proofErr w:type="spellStart"/>
      <w:r>
        <w:rPr>
          <w:sz w:val="28"/>
          <w:szCs w:val="28"/>
        </w:rPr>
        <w:t>рухів</w:t>
      </w:r>
      <w:proofErr w:type="spellEnd"/>
      <w:r>
        <w:rPr>
          <w:sz w:val="28"/>
          <w:szCs w:val="28"/>
        </w:rPr>
        <w:t xml:space="preserve">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Pr>
          <w:sz w:val="28"/>
          <w:szCs w:val="28"/>
        </w:rPr>
        <w:t xml:space="preserve"> у </w:t>
      </w:r>
      <w:proofErr w:type="spellStart"/>
      <w:r>
        <w:rPr>
          <w:sz w:val="28"/>
          <w:szCs w:val="28"/>
        </w:rPr>
        <w:t>сагітальній</w:t>
      </w:r>
      <w:proofErr w:type="spellEnd"/>
      <w:r>
        <w:rPr>
          <w:sz w:val="28"/>
          <w:szCs w:val="28"/>
        </w:rPr>
        <w:t xml:space="preserve"> </w:t>
      </w:r>
      <w:proofErr w:type="spellStart"/>
      <w:r>
        <w:rPr>
          <w:sz w:val="28"/>
          <w:szCs w:val="28"/>
        </w:rPr>
        <w:t>площині</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необхідні</w:t>
      </w:r>
      <w:proofErr w:type="spellEnd"/>
      <w:r>
        <w:rPr>
          <w:sz w:val="28"/>
          <w:szCs w:val="28"/>
        </w:rPr>
        <w:t xml:space="preserve"> для </w:t>
      </w:r>
      <w:proofErr w:type="spellStart"/>
      <w:r>
        <w:rPr>
          <w:sz w:val="28"/>
          <w:szCs w:val="28"/>
        </w:rPr>
        <w:t>повноцінного</w:t>
      </w:r>
      <w:proofErr w:type="spellEnd"/>
      <w:r>
        <w:rPr>
          <w:sz w:val="28"/>
          <w:szCs w:val="28"/>
        </w:rPr>
        <w:t xml:space="preserve"> </w:t>
      </w:r>
      <w:proofErr w:type="spellStart"/>
      <w:r>
        <w:rPr>
          <w:sz w:val="28"/>
          <w:szCs w:val="28"/>
        </w:rPr>
        <w:t>перебігу</w:t>
      </w:r>
      <w:proofErr w:type="spellEnd"/>
      <w:r>
        <w:rPr>
          <w:sz w:val="28"/>
          <w:szCs w:val="28"/>
        </w:rPr>
        <w:t xml:space="preserve"> </w:t>
      </w:r>
      <w:proofErr w:type="spellStart"/>
      <w:r>
        <w:rPr>
          <w:sz w:val="28"/>
          <w:szCs w:val="28"/>
        </w:rPr>
        <w:t>функції</w:t>
      </w:r>
      <w:proofErr w:type="spellEnd"/>
      <w:r>
        <w:rPr>
          <w:sz w:val="28"/>
          <w:szCs w:val="28"/>
        </w:rPr>
        <w:t xml:space="preserve"> </w:t>
      </w:r>
      <w:proofErr w:type="spellStart"/>
      <w:r>
        <w:rPr>
          <w:sz w:val="28"/>
          <w:szCs w:val="28"/>
        </w:rPr>
        <w:t>смоктання</w:t>
      </w:r>
      <w:proofErr w:type="spellEnd"/>
      <w:r>
        <w:rPr>
          <w:sz w:val="28"/>
          <w:szCs w:val="28"/>
        </w:rPr>
        <w:t>.</w:t>
      </w:r>
    </w:p>
    <w:p w:rsidR="00D3611A" w:rsidRDefault="00D3611A" w:rsidP="00D3611A">
      <w:pPr>
        <w:jc w:val="both"/>
        <w:rPr>
          <w:b/>
          <w:sz w:val="28"/>
          <w:szCs w:val="28"/>
        </w:rPr>
      </w:pPr>
    </w:p>
    <w:p w:rsidR="00D3611A" w:rsidRDefault="00D3611A" w:rsidP="00D3611A">
      <w:pPr>
        <w:jc w:val="both"/>
        <w:rPr>
          <w:b/>
          <w:sz w:val="28"/>
          <w:szCs w:val="28"/>
        </w:rPr>
      </w:pPr>
      <w:r>
        <w:rPr>
          <w:b/>
          <w:sz w:val="28"/>
          <w:szCs w:val="28"/>
        </w:rPr>
        <w:t xml:space="preserve">6. </w:t>
      </w:r>
      <w:proofErr w:type="spellStart"/>
      <w:r w:rsidRPr="00A22AC6">
        <w:rPr>
          <w:b/>
          <w:sz w:val="28"/>
          <w:szCs w:val="28"/>
        </w:rPr>
        <w:t>Матеріали</w:t>
      </w:r>
      <w:proofErr w:type="spellEnd"/>
      <w:r w:rsidRPr="00A22AC6">
        <w:rPr>
          <w:b/>
          <w:sz w:val="28"/>
          <w:szCs w:val="28"/>
        </w:rPr>
        <w:t xml:space="preserve"> </w:t>
      </w:r>
      <w:proofErr w:type="gramStart"/>
      <w:r w:rsidRPr="00A22AC6">
        <w:rPr>
          <w:b/>
          <w:sz w:val="28"/>
          <w:szCs w:val="28"/>
        </w:rPr>
        <w:t>для самоконтролю</w:t>
      </w:r>
      <w:proofErr w:type="gramEnd"/>
      <w:r w:rsidRPr="00A22AC6">
        <w:rPr>
          <w:b/>
          <w:sz w:val="28"/>
          <w:szCs w:val="28"/>
        </w:rPr>
        <w:t>:</w:t>
      </w:r>
    </w:p>
    <w:p w:rsidR="00D3611A" w:rsidRDefault="00D3611A" w:rsidP="00D3611A">
      <w:pPr>
        <w:jc w:val="both"/>
        <w:rPr>
          <w:sz w:val="28"/>
          <w:szCs w:val="28"/>
        </w:rPr>
      </w:pPr>
      <w:r>
        <w:rPr>
          <w:b/>
          <w:sz w:val="28"/>
          <w:szCs w:val="28"/>
        </w:rPr>
        <w:t xml:space="preserve">А. </w:t>
      </w:r>
      <w:proofErr w:type="spellStart"/>
      <w:r>
        <w:rPr>
          <w:sz w:val="28"/>
          <w:szCs w:val="28"/>
        </w:rPr>
        <w:t>Завдання</w:t>
      </w:r>
      <w:proofErr w:type="spellEnd"/>
      <w:r>
        <w:rPr>
          <w:sz w:val="28"/>
          <w:szCs w:val="28"/>
        </w:rPr>
        <w:t xml:space="preserve"> </w:t>
      </w:r>
      <w:proofErr w:type="gramStart"/>
      <w:r>
        <w:rPr>
          <w:sz w:val="28"/>
          <w:szCs w:val="28"/>
        </w:rPr>
        <w:t>для самоконтролю</w:t>
      </w:r>
      <w:proofErr w:type="gramEnd"/>
      <w:r>
        <w:rPr>
          <w:sz w:val="28"/>
          <w:szCs w:val="28"/>
        </w:rPr>
        <w:t xml:space="preserve"> (</w:t>
      </w:r>
      <w:proofErr w:type="spellStart"/>
      <w:r>
        <w:rPr>
          <w:sz w:val="28"/>
          <w:szCs w:val="28"/>
        </w:rPr>
        <w:t>таблиці</w:t>
      </w:r>
      <w:proofErr w:type="spellEnd"/>
      <w:r>
        <w:rPr>
          <w:sz w:val="28"/>
          <w:szCs w:val="28"/>
        </w:rPr>
        <w:t xml:space="preserve">, </w:t>
      </w:r>
      <w:proofErr w:type="spellStart"/>
      <w:r>
        <w:rPr>
          <w:sz w:val="28"/>
          <w:szCs w:val="28"/>
        </w:rPr>
        <w:t>схеми</w:t>
      </w:r>
      <w:proofErr w:type="spellEnd"/>
      <w:r>
        <w:rPr>
          <w:sz w:val="28"/>
          <w:szCs w:val="28"/>
        </w:rPr>
        <w:t xml:space="preserve">, </w:t>
      </w:r>
      <w:proofErr w:type="spellStart"/>
      <w:r>
        <w:rPr>
          <w:sz w:val="28"/>
          <w:szCs w:val="28"/>
        </w:rPr>
        <w:t>малюнки</w:t>
      </w:r>
      <w:proofErr w:type="spellEnd"/>
      <w:r>
        <w:rPr>
          <w:sz w:val="28"/>
          <w:szCs w:val="28"/>
        </w:rPr>
        <w:t xml:space="preserve">, </w:t>
      </w:r>
      <w:proofErr w:type="spellStart"/>
      <w:r>
        <w:rPr>
          <w:sz w:val="28"/>
          <w:szCs w:val="28"/>
        </w:rPr>
        <w:t>графіки</w:t>
      </w:r>
      <w:proofErr w:type="spellEnd"/>
      <w:r>
        <w:rPr>
          <w:sz w:val="28"/>
          <w:szCs w:val="28"/>
        </w:rPr>
        <w:t>)</w:t>
      </w:r>
    </w:p>
    <w:p w:rsidR="00D3611A" w:rsidRDefault="00D3611A" w:rsidP="00D3611A">
      <w:pPr>
        <w:jc w:val="both"/>
        <w:rPr>
          <w:sz w:val="28"/>
          <w:szCs w:val="28"/>
        </w:rPr>
      </w:pPr>
      <w:r>
        <w:rPr>
          <w:sz w:val="28"/>
          <w:szCs w:val="28"/>
        </w:rPr>
        <w:t xml:space="preserve">1. </w:t>
      </w:r>
      <w:proofErr w:type="spellStart"/>
      <w:r>
        <w:rPr>
          <w:sz w:val="28"/>
          <w:szCs w:val="28"/>
        </w:rPr>
        <w:t>Замалювати</w:t>
      </w:r>
      <w:proofErr w:type="spellEnd"/>
      <w:r>
        <w:rPr>
          <w:sz w:val="28"/>
          <w:szCs w:val="28"/>
        </w:rPr>
        <w:t xml:space="preserve"> череп з </w:t>
      </w:r>
      <w:proofErr w:type="spellStart"/>
      <w:r>
        <w:rPr>
          <w:sz w:val="28"/>
          <w:szCs w:val="28"/>
        </w:rPr>
        <w:t>описанням</w:t>
      </w:r>
      <w:proofErr w:type="spellEnd"/>
      <w:r>
        <w:rPr>
          <w:sz w:val="28"/>
          <w:szCs w:val="28"/>
        </w:rPr>
        <w:t xml:space="preserve"> </w:t>
      </w:r>
      <w:proofErr w:type="spellStart"/>
      <w:r>
        <w:rPr>
          <w:sz w:val="28"/>
          <w:szCs w:val="28"/>
        </w:rPr>
        <w:t>кісток</w:t>
      </w:r>
      <w:proofErr w:type="spellEnd"/>
      <w:r>
        <w:rPr>
          <w:sz w:val="28"/>
          <w:szCs w:val="28"/>
        </w:rPr>
        <w:t xml:space="preserve"> </w:t>
      </w:r>
      <w:proofErr w:type="spellStart"/>
      <w:r>
        <w:rPr>
          <w:sz w:val="28"/>
          <w:szCs w:val="28"/>
        </w:rPr>
        <w:t>мозкового</w:t>
      </w:r>
      <w:proofErr w:type="spellEnd"/>
      <w:r>
        <w:rPr>
          <w:sz w:val="28"/>
          <w:szCs w:val="28"/>
        </w:rPr>
        <w:t xml:space="preserve"> та лицевого </w:t>
      </w:r>
      <w:proofErr w:type="spellStart"/>
      <w:r>
        <w:rPr>
          <w:sz w:val="28"/>
          <w:szCs w:val="28"/>
        </w:rPr>
        <w:t>віділлі</w:t>
      </w:r>
      <w:proofErr w:type="spellEnd"/>
      <w:r>
        <w:rPr>
          <w:sz w:val="28"/>
          <w:szCs w:val="28"/>
        </w:rPr>
        <w:t xml:space="preserve"> черепу.</w:t>
      </w:r>
    </w:p>
    <w:p w:rsidR="00D3611A" w:rsidRDefault="00D3611A" w:rsidP="00D3611A">
      <w:pPr>
        <w:jc w:val="both"/>
        <w:rPr>
          <w:sz w:val="28"/>
          <w:szCs w:val="28"/>
        </w:rPr>
      </w:pPr>
      <w:r>
        <w:rPr>
          <w:sz w:val="28"/>
          <w:szCs w:val="28"/>
        </w:rPr>
        <w:t xml:space="preserve">2. </w:t>
      </w:r>
      <w:proofErr w:type="spellStart"/>
      <w:r>
        <w:rPr>
          <w:sz w:val="28"/>
          <w:szCs w:val="28"/>
        </w:rPr>
        <w:t>Замалювати</w:t>
      </w:r>
      <w:proofErr w:type="spellEnd"/>
      <w:r>
        <w:rPr>
          <w:sz w:val="28"/>
          <w:szCs w:val="28"/>
        </w:rPr>
        <w:t xml:space="preserve"> в </w:t>
      </w:r>
      <w:proofErr w:type="spellStart"/>
      <w:r>
        <w:rPr>
          <w:sz w:val="28"/>
          <w:szCs w:val="28"/>
        </w:rPr>
        <w:t>альбомі</w:t>
      </w:r>
      <w:proofErr w:type="spellEnd"/>
      <w:r>
        <w:rPr>
          <w:sz w:val="28"/>
          <w:szCs w:val="28"/>
        </w:rPr>
        <w:t xml:space="preserve"> схему </w:t>
      </w:r>
      <w:proofErr w:type="spellStart"/>
      <w:r>
        <w:rPr>
          <w:sz w:val="28"/>
          <w:szCs w:val="28"/>
        </w:rPr>
        <w:t>формування</w:t>
      </w:r>
      <w:proofErr w:type="spellEnd"/>
      <w:r>
        <w:rPr>
          <w:sz w:val="28"/>
          <w:szCs w:val="28"/>
        </w:rPr>
        <w:t xml:space="preserve"> </w:t>
      </w:r>
      <w:proofErr w:type="spellStart"/>
      <w:r>
        <w:rPr>
          <w:sz w:val="28"/>
          <w:szCs w:val="28"/>
        </w:rPr>
        <w:t>щелепно-лицевої</w:t>
      </w:r>
      <w:proofErr w:type="spellEnd"/>
      <w:r>
        <w:rPr>
          <w:sz w:val="28"/>
          <w:szCs w:val="28"/>
        </w:rPr>
        <w:t xml:space="preserve"> </w:t>
      </w:r>
      <w:proofErr w:type="spellStart"/>
      <w:r>
        <w:rPr>
          <w:sz w:val="28"/>
          <w:szCs w:val="28"/>
        </w:rPr>
        <w:t>ділянки</w:t>
      </w:r>
      <w:proofErr w:type="spellEnd"/>
      <w:r>
        <w:rPr>
          <w:sz w:val="28"/>
          <w:szCs w:val="28"/>
        </w:rPr>
        <w:t xml:space="preserve"> (</w:t>
      </w:r>
      <w:proofErr w:type="spellStart"/>
      <w:r>
        <w:rPr>
          <w:sz w:val="28"/>
          <w:szCs w:val="28"/>
        </w:rPr>
        <w:t>відростки</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яких</w:t>
      </w:r>
      <w:proofErr w:type="spellEnd"/>
      <w:r>
        <w:rPr>
          <w:sz w:val="28"/>
          <w:szCs w:val="28"/>
        </w:rPr>
        <w:t xml:space="preserve"> </w:t>
      </w:r>
      <w:proofErr w:type="spellStart"/>
      <w:r>
        <w:rPr>
          <w:sz w:val="28"/>
          <w:szCs w:val="28"/>
        </w:rPr>
        <w:t>формується</w:t>
      </w:r>
      <w:proofErr w:type="spellEnd"/>
      <w:r>
        <w:rPr>
          <w:sz w:val="28"/>
          <w:szCs w:val="28"/>
        </w:rPr>
        <w:t xml:space="preserve"> </w:t>
      </w:r>
      <w:proofErr w:type="spellStart"/>
      <w:r>
        <w:rPr>
          <w:sz w:val="28"/>
          <w:szCs w:val="28"/>
        </w:rPr>
        <w:t>обличчя</w:t>
      </w:r>
      <w:proofErr w:type="spellEnd"/>
      <w:r>
        <w:rPr>
          <w:sz w:val="28"/>
          <w:szCs w:val="28"/>
        </w:rPr>
        <w:t>)</w:t>
      </w:r>
    </w:p>
    <w:p w:rsidR="00D3611A" w:rsidRDefault="00D3611A" w:rsidP="00D3611A">
      <w:pPr>
        <w:jc w:val="both"/>
        <w:rPr>
          <w:sz w:val="28"/>
          <w:szCs w:val="28"/>
        </w:rPr>
      </w:pPr>
      <w:r>
        <w:rPr>
          <w:sz w:val="28"/>
          <w:szCs w:val="28"/>
        </w:rPr>
        <w:t xml:space="preserve">3. </w:t>
      </w:r>
      <w:proofErr w:type="spellStart"/>
      <w:r>
        <w:rPr>
          <w:sz w:val="28"/>
          <w:szCs w:val="28"/>
        </w:rPr>
        <w:t>Замалювати</w:t>
      </w:r>
      <w:proofErr w:type="spellEnd"/>
      <w:r>
        <w:rPr>
          <w:sz w:val="28"/>
          <w:szCs w:val="28"/>
        </w:rPr>
        <w:t xml:space="preserve"> </w:t>
      </w:r>
      <w:proofErr w:type="spellStart"/>
      <w:r>
        <w:rPr>
          <w:sz w:val="28"/>
          <w:szCs w:val="28"/>
        </w:rPr>
        <w:t>фізіологічну</w:t>
      </w:r>
      <w:proofErr w:type="spellEnd"/>
      <w:r>
        <w:rPr>
          <w:sz w:val="28"/>
          <w:szCs w:val="28"/>
        </w:rPr>
        <w:t xml:space="preserve"> </w:t>
      </w:r>
      <w:proofErr w:type="spellStart"/>
      <w:r>
        <w:rPr>
          <w:sz w:val="28"/>
          <w:szCs w:val="28"/>
        </w:rPr>
        <w:t>малечу</w:t>
      </w:r>
      <w:proofErr w:type="spellEnd"/>
      <w:r>
        <w:rPr>
          <w:sz w:val="28"/>
          <w:szCs w:val="28"/>
        </w:rPr>
        <w:t xml:space="preserve"> </w:t>
      </w:r>
      <w:proofErr w:type="spellStart"/>
      <w:r>
        <w:rPr>
          <w:sz w:val="28"/>
          <w:szCs w:val="28"/>
        </w:rPr>
        <w:t>ретрогенію</w:t>
      </w:r>
      <w:proofErr w:type="spellEnd"/>
    </w:p>
    <w:p w:rsidR="00D3611A" w:rsidRDefault="00D3611A" w:rsidP="00D3611A">
      <w:pPr>
        <w:jc w:val="both"/>
        <w:rPr>
          <w:sz w:val="28"/>
          <w:szCs w:val="28"/>
        </w:rPr>
      </w:pPr>
      <w:r>
        <w:rPr>
          <w:sz w:val="28"/>
          <w:szCs w:val="28"/>
        </w:rPr>
        <w:t xml:space="preserve">4. </w:t>
      </w:r>
      <w:proofErr w:type="spellStart"/>
      <w:r>
        <w:rPr>
          <w:sz w:val="28"/>
          <w:szCs w:val="28"/>
        </w:rPr>
        <w:t>Записати</w:t>
      </w:r>
      <w:proofErr w:type="spellEnd"/>
      <w:r>
        <w:rPr>
          <w:sz w:val="28"/>
          <w:szCs w:val="28"/>
        </w:rPr>
        <w:t xml:space="preserve"> </w:t>
      </w:r>
      <w:proofErr w:type="spellStart"/>
      <w:r>
        <w:rPr>
          <w:sz w:val="28"/>
          <w:szCs w:val="28"/>
        </w:rPr>
        <w:t>таблицю</w:t>
      </w:r>
      <w:proofErr w:type="spellEnd"/>
      <w:r>
        <w:rPr>
          <w:sz w:val="28"/>
          <w:szCs w:val="28"/>
        </w:rPr>
        <w:t xml:space="preserve"> </w:t>
      </w:r>
      <w:proofErr w:type="spellStart"/>
      <w:r>
        <w:rPr>
          <w:sz w:val="28"/>
          <w:szCs w:val="28"/>
        </w:rPr>
        <w:t>термінів</w:t>
      </w:r>
      <w:proofErr w:type="spellEnd"/>
      <w:r>
        <w:rPr>
          <w:sz w:val="28"/>
          <w:szCs w:val="28"/>
        </w:rPr>
        <w:t xml:space="preserve"> </w:t>
      </w:r>
      <w:proofErr w:type="spellStart"/>
      <w:r>
        <w:rPr>
          <w:sz w:val="28"/>
          <w:szCs w:val="28"/>
        </w:rPr>
        <w:t>закдадки</w:t>
      </w:r>
      <w:proofErr w:type="spellEnd"/>
      <w:r>
        <w:rPr>
          <w:sz w:val="28"/>
          <w:szCs w:val="28"/>
        </w:rPr>
        <w:t xml:space="preserve"> </w:t>
      </w:r>
      <w:proofErr w:type="spellStart"/>
      <w:r>
        <w:rPr>
          <w:sz w:val="28"/>
          <w:szCs w:val="28"/>
        </w:rPr>
        <w:t>тимчасових</w:t>
      </w:r>
      <w:proofErr w:type="spellEnd"/>
      <w:r>
        <w:rPr>
          <w:sz w:val="28"/>
          <w:szCs w:val="28"/>
        </w:rPr>
        <w:t xml:space="preserve"> </w:t>
      </w:r>
      <w:proofErr w:type="spellStart"/>
      <w:r>
        <w:rPr>
          <w:sz w:val="28"/>
          <w:szCs w:val="28"/>
        </w:rPr>
        <w:t>зубів</w:t>
      </w:r>
      <w:proofErr w:type="spellEnd"/>
    </w:p>
    <w:p w:rsidR="00D3611A" w:rsidRDefault="00D3611A" w:rsidP="00D3611A">
      <w:pPr>
        <w:jc w:val="both"/>
        <w:rPr>
          <w:sz w:val="28"/>
          <w:szCs w:val="28"/>
        </w:rPr>
      </w:pPr>
      <w:r>
        <w:rPr>
          <w:sz w:val="28"/>
          <w:szCs w:val="28"/>
        </w:rPr>
        <w:t xml:space="preserve">Б. </w:t>
      </w:r>
      <w:proofErr w:type="spellStart"/>
      <w:r>
        <w:rPr>
          <w:sz w:val="28"/>
          <w:szCs w:val="28"/>
        </w:rPr>
        <w:t>Задачі</w:t>
      </w:r>
      <w:proofErr w:type="spellEnd"/>
      <w:r>
        <w:rPr>
          <w:sz w:val="28"/>
          <w:szCs w:val="28"/>
        </w:rPr>
        <w:t xml:space="preserve"> </w:t>
      </w:r>
      <w:proofErr w:type="gramStart"/>
      <w:r>
        <w:rPr>
          <w:sz w:val="28"/>
          <w:szCs w:val="28"/>
        </w:rPr>
        <w:t>для самоконтролю</w:t>
      </w:r>
      <w:proofErr w:type="gramEnd"/>
      <w:r>
        <w:rPr>
          <w:sz w:val="28"/>
          <w:szCs w:val="28"/>
        </w:rPr>
        <w:t>:</w:t>
      </w:r>
    </w:p>
    <w:p w:rsidR="00D3611A" w:rsidRPr="001B18FE" w:rsidRDefault="00D3611A" w:rsidP="00D3611A">
      <w:pPr>
        <w:pStyle w:val="33"/>
        <w:ind w:left="360" w:firstLine="360"/>
        <w:rPr>
          <w:b/>
          <w:noProof/>
          <w:lang w:val="uk-UA"/>
        </w:rPr>
      </w:pPr>
      <w:r w:rsidRPr="001B18FE">
        <w:rPr>
          <w:b/>
          <w:noProof/>
          <w:lang w:val="uk-UA"/>
        </w:rPr>
        <w:t xml:space="preserve">Задача №1.  </w:t>
      </w:r>
    </w:p>
    <w:p w:rsidR="00D3611A" w:rsidRDefault="00D3611A" w:rsidP="00D3611A">
      <w:pPr>
        <w:pStyle w:val="5"/>
        <w:rPr>
          <w:noProof/>
        </w:rPr>
      </w:pPr>
      <w:r>
        <w:rPr>
          <w:b/>
          <w:noProof/>
        </w:rPr>
        <w:t xml:space="preserve"> </w:t>
      </w:r>
      <w:r>
        <w:rPr>
          <w:noProof/>
        </w:rPr>
        <w:t xml:space="preserve">У клініку до лікаря ортодонта звернулися батьки з дитиною 3-х років із скаргами на естетичний дефект щелепно-лицьової області.   Об'єктивно: обличчя асиметричне, крило носа зліва сплощене,  у ділянці верхньої губи зліва спостерігається  рубцева деформація.   У порожнині рота визначається порушення цілісності альвеолярного відростка зліва, відсутні 62 і 63 зуби, піднебіння без патологічних змін.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left="360"/>
        <w:jc w:val="both"/>
        <w:rPr>
          <w:b/>
          <w:noProof/>
          <w:sz w:val="28"/>
        </w:rPr>
      </w:pPr>
      <w:r>
        <w:rPr>
          <w:noProof/>
          <w:sz w:val="28"/>
        </w:rPr>
        <w:t xml:space="preserve"> </w:t>
      </w:r>
      <w:r>
        <w:rPr>
          <w:b/>
          <w:noProof/>
          <w:sz w:val="28"/>
        </w:rPr>
        <w:t xml:space="preserve">Задача №2. </w:t>
      </w:r>
    </w:p>
    <w:p w:rsidR="00D3611A" w:rsidRPr="006C7A61" w:rsidRDefault="00D3611A" w:rsidP="00D3611A">
      <w:pPr>
        <w:jc w:val="both"/>
        <w:rPr>
          <w:noProof/>
          <w:sz w:val="28"/>
        </w:rPr>
      </w:pPr>
      <w:r>
        <w:rPr>
          <w:noProof/>
          <w:sz w:val="28"/>
        </w:rPr>
        <w:t xml:space="preserve">У пологовому будинку народилася дитина з </w:t>
      </w:r>
      <w:r w:rsidRPr="006C7A61">
        <w:rPr>
          <w:noProof/>
          <w:color w:val="000000"/>
          <w:sz w:val="28"/>
          <w:szCs w:val="28"/>
        </w:rPr>
        <w:t>незрощенням</w:t>
      </w:r>
      <w:r>
        <w:rPr>
          <w:noProof/>
          <w:sz w:val="28"/>
        </w:rPr>
        <w:t xml:space="preserve">  щелепно-лицевоїї області.   При огляді </w:t>
      </w:r>
      <w:r w:rsidRPr="006C7A61">
        <w:rPr>
          <w:noProof/>
          <w:color w:val="000000"/>
          <w:sz w:val="28"/>
          <w:szCs w:val="28"/>
        </w:rPr>
        <w:t>незрощення</w:t>
      </w:r>
      <w:r>
        <w:rPr>
          <w:noProof/>
          <w:sz w:val="28"/>
        </w:rPr>
        <w:t xml:space="preserve"> було встановлене порушення цілісності       верхньої губи й альвеолярного відростка по обидва боки</w:t>
      </w:r>
      <w:r w:rsidRPr="006C7A61">
        <w:rPr>
          <w:noProof/>
          <w:color w:val="000000"/>
          <w:sz w:val="28"/>
          <w:szCs w:val="28"/>
        </w:rPr>
        <w:t xml:space="preserve"> незрощення</w:t>
      </w:r>
      <w:r>
        <w:rPr>
          <w:noProof/>
          <w:color w:val="000000"/>
          <w:sz w:val="28"/>
          <w:szCs w:val="28"/>
        </w:rPr>
        <w:t xml:space="preserve"> </w:t>
      </w:r>
      <w:r>
        <w:rPr>
          <w:noProof/>
          <w:sz w:val="28"/>
        </w:rPr>
        <w:t xml:space="preserve">м'якого і </w:t>
      </w:r>
      <w:r>
        <w:rPr>
          <w:noProof/>
          <w:sz w:val="28"/>
        </w:rPr>
        <w:lastRenderedPageBreak/>
        <w:t xml:space="preserve">твердого піднебіння.   Різцева кістка вистоїть вперед і розташована в       горизонтальному напрямку.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left="360"/>
        <w:jc w:val="both"/>
        <w:rPr>
          <w:noProof/>
          <w:sz w:val="28"/>
        </w:rPr>
      </w:pPr>
      <w:r>
        <w:rPr>
          <w:noProof/>
          <w:sz w:val="28"/>
        </w:rPr>
        <w:t xml:space="preserve"> </w:t>
      </w:r>
      <w:r>
        <w:rPr>
          <w:b/>
          <w:noProof/>
          <w:sz w:val="28"/>
        </w:rPr>
        <w:t xml:space="preserve">Задача №3. </w:t>
      </w:r>
      <w:r>
        <w:rPr>
          <w:noProof/>
          <w:sz w:val="28"/>
        </w:rPr>
        <w:t xml:space="preserve"> </w:t>
      </w:r>
    </w:p>
    <w:p w:rsidR="00D3611A" w:rsidRDefault="00D3611A" w:rsidP="00D3611A">
      <w:pPr>
        <w:jc w:val="both"/>
        <w:rPr>
          <w:noProof/>
          <w:sz w:val="28"/>
        </w:rPr>
      </w:pPr>
      <w:r>
        <w:rPr>
          <w:noProof/>
          <w:sz w:val="28"/>
        </w:rPr>
        <w:t xml:space="preserve">На консультацію  до лікаря ортодонта направлена дитина 4-х років.   При клінічному обстеженні встановлено: обличчя симетричне, пропорційне, без патологічних змін.   При внутрішньоротовому огляді виявлено  </w:t>
      </w:r>
      <w:r w:rsidRPr="006C7A61">
        <w:rPr>
          <w:noProof/>
          <w:color w:val="000000"/>
          <w:sz w:val="28"/>
          <w:szCs w:val="28"/>
        </w:rPr>
        <w:t>незрощення</w:t>
      </w:r>
      <w:r>
        <w:rPr>
          <w:noProof/>
          <w:sz w:val="28"/>
        </w:rPr>
        <w:t xml:space="preserve"> м'якого і твердого піднебіння.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firstLine="720"/>
        <w:jc w:val="both"/>
        <w:rPr>
          <w:b/>
          <w:noProof/>
          <w:sz w:val="28"/>
        </w:rPr>
      </w:pPr>
      <w:r>
        <w:rPr>
          <w:b/>
          <w:noProof/>
          <w:sz w:val="28"/>
        </w:rPr>
        <w:t xml:space="preserve">Задача №4. </w:t>
      </w:r>
    </w:p>
    <w:p w:rsidR="00D3611A" w:rsidRDefault="00D3611A" w:rsidP="00D3611A">
      <w:pPr>
        <w:jc w:val="both"/>
        <w:rPr>
          <w:noProof/>
          <w:sz w:val="28"/>
        </w:rPr>
      </w:pPr>
      <w:r>
        <w:rPr>
          <w:noProof/>
          <w:sz w:val="28"/>
        </w:rPr>
        <w:t xml:space="preserve"> При клінічному обстеженні дитини 3-х років ортодонтом був поставлений діагноз: вроджене повне одностороннє </w:t>
      </w:r>
      <w:r w:rsidRPr="006C7A61">
        <w:rPr>
          <w:noProof/>
          <w:color w:val="000000"/>
          <w:sz w:val="28"/>
          <w:szCs w:val="28"/>
        </w:rPr>
        <w:t>незрощення</w:t>
      </w:r>
      <w:r>
        <w:rPr>
          <w:noProof/>
          <w:color w:val="000000"/>
          <w:sz w:val="28"/>
          <w:szCs w:val="28"/>
        </w:rPr>
        <w:t xml:space="preserve"> </w:t>
      </w:r>
      <w:r>
        <w:rPr>
          <w:noProof/>
          <w:sz w:val="28"/>
        </w:rPr>
        <w:t xml:space="preserve">верхньої губи.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left="720"/>
        <w:jc w:val="both"/>
        <w:rPr>
          <w:b/>
          <w:noProof/>
          <w:sz w:val="28"/>
        </w:rPr>
      </w:pPr>
      <w:r>
        <w:rPr>
          <w:b/>
          <w:noProof/>
          <w:sz w:val="28"/>
        </w:rPr>
        <w:t xml:space="preserve">Задача №5. </w:t>
      </w:r>
    </w:p>
    <w:p w:rsidR="00D3611A" w:rsidRDefault="00D3611A" w:rsidP="00D3611A">
      <w:pPr>
        <w:jc w:val="both"/>
        <w:rPr>
          <w:noProof/>
          <w:sz w:val="28"/>
        </w:rPr>
      </w:pPr>
      <w:r>
        <w:rPr>
          <w:noProof/>
          <w:sz w:val="28"/>
        </w:rPr>
        <w:t xml:space="preserve"> У пологовому будинку народилася дитина з вродженим </w:t>
      </w:r>
      <w:r w:rsidRPr="006C7A61">
        <w:rPr>
          <w:noProof/>
          <w:color w:val="000000"/>
          <w:sz w:val="28"/>
          <w:szCs w:val="28"/>
        </w:rPr>
        <w:t>незрощенням</w:t>
      </w:r>
      <w:r>
        <w:rPr>
          <w:noProof/>
          <w:sz w:val="28"/>
        </w:rPr>
        <w:t xml:space="preserve"> щелепно-лицьової області.  При огляді лікарем ортодонтом було виявлено: обличчя асиметричне, </w:t>
      </w:r>
      <w:r w:rsidRPr="006C7A61">
        <w:rPr>
          <w:noProof/>
          <w:color w:val="000000"/>
          <w:sz w:val="28"/>
          <w:szCs w:val="28"/>
        </w:rPr>
        <w:t>незрощення</w:t>
      </w:r>
      <w:r>
        <w:rPr>
          <w:noProof/>
          <w:color w:val="000000"/>
          <w:sz w:val="28"/>
          <w:szCs w:val="28"/>
        </w:rPr>
        <w:t xml:space="preserve"> </w:t>
      </w:r>
      <w:r>
        <w:rPr>
          <w:noProof/>
          <w:sz w:val="28"/>
        </w:rPr>
        <w:t xml:space="preserve">верхньої губи зліва, крило носа на стороні дефекту сплощено, кінчик носа опущений, </w:t>
      </w:r>
      <w:r w:rsidRPr="006C7A61">
        <w:rPr>
          <w:noProof/>
          <w:color w:val="000000"/>
          <w:sz w:val="28"/>
          <w:szCs w:val="28"/>
        </w:rPr>
        <w:t>незрощення</w:t>
      </w:r>
      <w:r>
        <w:rPr>
          <w:noProof/>
          <w:sz w:val="28"/>
        </w:rPr>
        <w:t xml:space="preserve"> альвеолярного відростка зліва.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firstLine="720"/>
        <w:jc w:val="both"/>
        <w:rPr>
          <w:b/>
          <w:noProof/>
          <w:sz w:val="28"/>
        </w:rPr>
      </w:pPr>
      <w:r>
        <w:rPr>
          <w:b/>
          <w:noProof/>
          <w:sz w:val="28"/>
        </w:rPr>
        <w:t xml:space="preserve">Задача №6. </w:t>
      </w:r>
    </w:p>
    <w:p w:rsidR="00D3611A" w:rsidRDefault="00D3611A" w:rsidP="00D3611A">
      <w:pPr>
        <w:jc w:val="both"/>
        <w:rPr>
          <w:noProof/>
          <w:sz w:val="28"/>
        </w:rPr>
      </w:pPr>
      <w:r>
        <w:rPr>
          <w:noProof/>
          <w:sz w:val="28"/>
        </w:rPr>
        <w:t xml:space="preserve"> На консультацію до лікаря ортодонта спрямована дитина 4-х років.  При клінічному огляді лікар поставив діагноз: двостороннє наскрізне </w:t>
      </w:r>
      <w:r w:rsidRPr="006C7A61">
        <w:rPr>
          <w:noProof/>
          <w:color w:val="000000"/>
          <w:sz w:val="28"/>
          <w:szCs w:val="28"/>
        </w:rPr>
        <w:t>незрощення</w:t>
      </w:r>
      <w:r>
        <w:rPr>
          <w:noProof/>
          <w:sz w:val="28"/>
        </w:rPr>
        <w:t xml:space="preserve"> губи, альвеолярного відростка і піднебіння.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left="720"/>
        <w:jc w:val="both"/>
        <w:rPr>
          <w:b/>
          <w:noProof/>
          <w:sz w:val="28"/>
        </w:rPr>
      </w:pPr>
      <w:r>
        <w:rPr>
          <w:b/>
          <w:noProof/>
          <w:sz w:val="28"/>
        </w:rPr>
        <w:t xml:space="preserve">Задача №7. </w:t>
      </w:r>
    </w:p>
    <w:p w:rsidR="00D3611A" w:rsidRDefault="00D3611A" w:rsidP="00D3611A">
      <w:pPr>
        <w:jc w:val="both"/>
        <w:rPr>
          <w:noProof/>
          <w:sz w:val="28"/>
        </w:rPr>
      </w:pPr>
      <w:r>
        <w:rPr>
          <w:noProof/>
          <w:sz w:val="28"/>
        </w:rPr>
        <w:t xml:space="preserve"> До лікаря- ортодонта прийшли батьки з дитиною 7 років.  При огляді виявлено: рубцева деформація верхньої губи справа, </w:t>
      </w:r>
      <w:r w:rsidRPr="006C7A61">
        <w:rPr>
          <w:noProof/>
          <w:color w:val="000000"/>
          <w:sz w:val="28"/>
          <w:szCs w:val="28"/>
        </w:rPr>
        <w:t>незрощенн</w:t>
      </w:r>
      <w:r>
        <w:rPr>
          <w:noProof/>
          <w:color w:val="000000"/>
          <w:sz w:val="28"/>
          <w:szCs w:val="28"/>
        </w:rPr>
        <w:t>я</w:t>
      </w:r>
      <w:r>
        <w:rPr>
          <w:noProof/>
          <w:sz w:val="28"/>
        </w:rPr>
        <w:t xml:space="preserve"> альвеолярного відростка справа, рубцево змінене тверде і м'яке піднебіння. </w:t>
      </w:r>
    </w:p>
    <w:p w:rsidR="00D3611A" w:rsidRDefault="00D3611A" w:rsidP="00D3611A">
      <w:pPr>
        <w:ind w:left="360"/>
        <w:jc w:val="both"/>
        <w:rPr>
          <w:noProof/>
          <w:sz w:val="28"/>
        </w:rPr>
      </w:pPr>
      <w:r>
        <w:rPr>
          <w:noProof/>
          <w:sz w:val="28"/>
        </w:rPr>
        <w:t xml:space="preserve">1. Формування яких структур було порушено в процесі </w:t>
      </w:r>
      <w:r>
        <w:rPr>
          <w:noProof/>
          <w:sz w:val="28"/>
        </w:rPr>
        <w:lastRenderedPageBreak/>
        <w:t xml:space="preserve">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left="720"/>
        <w:jc w:val="both"/>
        <w:rPr>
          <w:b/>
          <w:noProof/>
          <w:sz w:val="28"/>
        </w:rPr>
      </w:pPr>
      <w:r>
        <w:rPr>
          <w:noProof/>
          <w:sz w:val="28"/>
        </w:rPr>
        <w:t xml:space="preserve"> </w:t>
      </w:r>
      <w:r>
        <w:rPr>
          <w:b/>
          <w:noProof/>
          <w:sz w:val="28"/>
        </w:rPr>
        <w:t xml:space="preserve">Задача №8. </w:t>
      </w:r>
    </w:p>
    <w:p w:rsidR="00D3611A" w:rsidRDefault="00D3611A" w:rsidP="00D3611A">
      <w:pPr>
        <w:pStyle w:val="23"/>
        <w:rPr>
          <w:noProof/>
        </w:rPr>
      </w:pPr>
      <w:r>
        <w:rPr>
          <w:noProof/>
          <w:lang w:val="uk-UA"/>
        </w:rPr>
        <w:t xml:space="preserve"> </w:t>
      </w:r>
      <w:r>
        <w:rPr>
          <w:noProof/>
        </w:rPr>
        <w:t>На консультацію до лікаря</w:t>
      </w:r>
      <w:r>
        <w:rPr>
          <w:noProof/>
          <w:lang w:val="uk-UA"/>
        </w:rPr>
        <w:t>-</w:t>
      </w:r>
      <w:r>
        <w:rPr>
          <w:noProof/>
        </w:rPr>
        <w:t xml:space="preserve"> ортодонта спрямована дитина 8 років.  При клінічному огляді лікарем поставлений діагноз </w:t>
      </w:r>
      <w:r>
        <w:rPr>
          <w:noProof/>
          <w:lang w:val="uk-UA"/>
        </w:rPr>
        <w:t>в</w:t>
      </w:r>
      <w:r>
        <w:rPr>
          <w:noProof/>
        </w:rPr>
        <w:t xml:space="preserve">роджене часткове двостороннє незрощення верхньої губи й альвеолрного відростка.  Оперативне втручання проведене у віці 1 року.  Визначається прогенічний нейтральний прикус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left="720"/>
        <w:jc w:val="both"/>
        <w:rPr>
          <w:b/>
          <w:noProof/>
          <w:sz w:val="28"/>
        </w:rPr>
      </w:pPr>
      <w:r>
        <w:rPr>
          <w:b/>
          <w:noProof/>
          <w:sz w:val="28"/>
        </w:rPr>
        <w:t xml:space="preserve">Задача №9. </w:t>
      </w:r>
    </w:p>
    <w:p w:rsidR="00D3611A" w:rsidRDefault="00D3611A" w:rsidP="00D3611A">
      <w:pPr>
        <w:jc w:val="both"/>
        <w:rPr>
          <w:noProof/>
        </w:rPr>
      </w:pPr>
      <w:r>
        <w:rPr>
          <w:noProof/>
          <w:sz w:val="28"/>
        </w:rPr>
        <w:t xml:space="preserve"> При профілактичному огляді в дитячому садку  лікар ортодонт виявив дитину з </w:t>
      </w:r>
      <w:r w:rsidRPr="006C7A61">
        <w:rPr>
          <w:noProof/>
          <w:color w:val="000000"/>
          <w:sz w:val="28"/>
          <w:szCs w:val="28"/>
        </w:rPr>
        <w:t>незрощенням</w:t>
      </w:r>
      <w:r>
        <w:rPr>
          <w:noProof/>
          <w:sz w:val="28"/>
        </w:rPr>
        <w:t xml:space="preserve"> м'якого і 1/3 твердого піднебіння, що був спрямований до хірурга стоматолога для рішення питання про проведення </w:t>
      </w:r>
    </w:p>
    <w:p w:rsidR="00D3611A" w:rsidRDefault="00D3611A" w:rsidP="00D3611A">
      <w:pPr>
        <w:jc w:val="both"/>
        <w:rPr>
          <w:noProof/>
          <w:sz w:val="28"/>
        </w:rPr>
      </w:pPr>
      <w:r>
        <w:rPr>
          <w:noProof/>
          <w:sz w:val="28"/>
        </w:rPr>
        <w:t xml:space="preserve">1. Формування яких структур було порушено в процесі ембріогенезу уранопластики.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ind w:left="720"/>
        <w:jc w:val="both"/>
        <w:rPr>
          <w:b/>
          <w:noProof/>
          <w:sz w:val="28"/>
        </w:rPr>
      </w:pPr>
      <w:r>
        <w:rPr>
          <w:b/>
          <w:noProof/>
          <w:sz w:val="28"/>
        </w:rPr>
        <w:t xml:space="preserve">Задача № 10. </w:t>
      </w:r>
    </w:p>
    <w:p w:rsidR="00D3611A" w:rsidRDefault="00D3611A" w:rsidP="00D3611A">
      <w:pPr>
        <w:pStyle w:val="23"/>
        <w:rPr>
          <w:noProof/>
        </w:rPr>
      </w:pPr>
      <w:r>
        <w:rPr>
          <w:noProof/>
          <w:lang w:val="uk-UA"/>
        </w:rPr>
        <w:t xml:space="preserve"> </w:t>
      </w:r>
      <w:r>
        <w:rPr>
          <w:noProof/>
        </w:rPr>
        <w:t>На консультацію до лікаря</w:t>
      </w:r>
      <w:r>
        <w:rPr>
          <w:noProof/>
          <w:lang w:val="uk-UA"/>
        </w:rPr>
        <w:t>-</w:t>
      </w:r>
      <w:r>
        <w:rPr>
          <w:noProof/>
        </w:rPr>
        <w:t xml:space="preserve"> ортодонта спрямована дитина 3 років.  Після клінічного огляду лікар поставив діагноз: </w:t>
      </w:r>
      <w:r>
        <w:rPr>
          <w:noProof/>
          <w:lang w:val="uk-UA"/>
        </w:rPr>
        <w:t>в</w:t>
      </w:r>
      <w:r>
        <w:rPr>
          <w:noProof/>
        </w:rPr>
        <w:t>роджен</w:t>
      </w:r>
      <w:r>
        <w:rPr>
          <w:noProof/>
          <w:lang w:val="uk-UA"/>
        </w:rPr>
        <w:t>е</w:t>
      </w:r>
      <w:r>
        <w:rPr>
          <w:noProof/>
        </w:rPr>
        <w:t xml:space="preserve"> неповн</w:t>
      </w:r>
      <w:r>
        <w:rPr>
          <w:noProof/>
          <w:lang w:val="uk-UA"/>
        </w:rPr>
        <w:t>е</w:t>
      </w:r>
      <w:r>
        <w:rPr>
          <w:noProof/>
        </w:rPr>
        <w:t xml:space="preserve"> односторонн</w:t>
      </w:r>
      <w:r>
        <w:rPr>
          <w:noProof/>
          <w:lang w:val="uk-UA"/>
        </w:rPr>
        <w:t>є</w:t>
      </w:r>
      <w:r>
        <w:rPr>
          <w:noProof/>
        </w:rPr>
        <w:t xml:space="preserve"> </w:t>
      </w:r>
      <w:r w:rsidRPr="006C7A61">
        <w:rPr>
          <w:noProof/>
          <w:color w:val="000000"/>
          <w:lang w:val="uk-UA"/>
        </w:rPr>
        <w:t>незрощення</w:t>
      </w:r>
      <w:r>
        <w:rPr>
          <w:noProof/>
        </w:rPr>
        <w:t xml:space="preserve"> альвеолярного відростка і переднього відділу твердого піднебіння. </w:t>
      </w:r>
    </w:p>
    <w:p w:rsidR="00D3611A" w:rsidRDefault="00D3611A" w:rsidP="00D3611A">
      <w:pPr>
        <w:ind w:left="360"/>
        <w:jc w:val="both"/>
        <w:rPr>
          <w:noProof/>
          <w:sz w:val="28"/>
        </w:rPr>
      </w:pPr>
      <w:r>
        <w:rPr>
          <w:noProof/>
          <w:sz w:val="28"/>
        </w:rPr>
        <w:t xml:space="preserve">1. 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widowControl/>
        <w:numPr>
          <w:ilvl w:val="0"/>
          <w:numId w:val="91"/>
        </w:numPr>
        <w:autoSpaceDE/>
        <w:autoSpaceDN/>
        <w:adjustRightInd/>
        <w:jc w:val="both"/>
        <w:rPr>
          <w:b/>
          <w:noProof/>
          <w:sz w:val="28"/>
        </w:rPr>
      </w:pPr>
      <w:r>
        <w:rPr>
          <w:noProof/>
          <w:sz w:val="28"/>
        </w:rPr>
        <w:t xml:space="preserve"> </w:t>
      </w:r>
      <w:r>
        <w:rPr>
          <w:b/>
          <w:noProof/>
          <w:sz w:val="28"/>
        </w:rPr>
        <w:t xml:space="preserve">Задача №11. </w:t>
      </w:r>
    </w:p>
    <w:p w:rsidR="00D3611A" w:rsidRDefault="00D3611A" w:rsidP="00D3611A">
      <w:pPr>
        <w:jc w:val="both"/>
        <w:rPr>
          <w:noProof/>
          <w:sz w:val="28"/>
        </w:rPr>
      </w:pPr>
      <w:r>
        <w:rPr>
          <w:noProof/>
          <w:sz w:val="28"/>
        </w:rPr>
        <w:t>У пологовому будинку народилася дитина з щілинним дефектом щелепно-</w:t>
      </w:r>
    </w:p>
    <w:p w:rsidR="00D3611A" w:rsidRDefault="00D3611A" w:rsidP="00D3611A">
      <w:pPr>
        <w:jc w:val="both"/>
        <w:rPr>
          <w:noProof/>
          <w:sz w:val="28"/>
        </w:rPr>
      </w:pPr>
      <w:r>
        <w:rPr>
          <w:noProof/>
          <w:sz w:val="28"/>
        </w:rPr>
        <w:t xml:space="preserve">лицьової області.   При огляді було встановлене порушення цілісності       верхньої губи й альвеолярного відростка по обидва боки, щілина м'якого і твердого піднебіння.   Різцева кістка вистоїть вперед і розташована в горизонтальному напрямку.  </w:t>
      </w:r>
    </w:p>
    <w:p w:rsidR="00D3611A" w:rsidRDefault="00D3611A" w:rsidP="00D3611A">
      <w:pPr>
        <w:ind w:left="360"/>
        <w:jc w:val="both"/>
        <w:rPr>
          <w:noProof/>
          <w:sz w:val="28"/>
        </w:rPr>
      </w:pPr>
      <w:r>
        <w:rPr>
          <w:noProof/>
        </w:rPr>
        <w:t xml:space="preserve">  1.</w:t>
      </w:r>
      <w:r>
        <w:rPr>
          <w:noProof/>
          <w:sz w:val="28"/>
        </w:rPr>
        <w:t xml:space="preserve">Формування яких структур було порушено в процесі ембріогенезу </w:t>
      </w:r>
    </w:p>
    <w:p w:rsidR="00D3611A" w:rsidRDefault="00D3611A" w:rsidP="00D3611A">
      <w:pPr>
        <w:ind w:left="360"/>
        <w:jc w:val="both"/>
        <w:rPr>
          <w:noProof/>
          <w:sz w:val="28"/>
        </w:rPr>
      </w:pPr>
      <w:r>
        <w:rPr>
          <w:noProof/>
          <w:sz w:val="28"/>
        </w:rPr>
        <w:t xml:space="preserve">  2.  Терміни формування означених структур</w:t>
      </w:r>
    </w:p>
    <w:p w:rsidR="00D3611A" w:rsidRDefault="00D3611A" w:rsidP="00D3611A">
      <w:pPr>
        <w:ind w:left="720"/>
        <w:jc w:val="both"/>
        <w:rPr>
          <w:b/>
          <w:noProof/>
          <w:sz w:val="28"/>
        </w:rPr>
      </w:pPr>
      <w:r>
        <w:rPr>
          <w:noProof/>
          <w:sz w:val="28"/>
        </w:rPr>
        <w:t xml:space="preserve"> </w:t>
      </w:r>
      <w:r>
        <w:rPr>
          <w:b/>
          <w:noProof/>
          <w:sz w:val="28"/>
        </w:rPr>
        <w:t xml:space="preserve">Задача №12. </w:t>
      </w:r>
    </w:p>
    <w:p w:rsidR="00D3611A" w:rsidRDefault="00D3611A" w:rsidP="00D3611A">
      <w:pPr>
        <w:pStyle w:val="5"/>
        <w:rPr>
          <w:noProof/>
        </w:rPr>
      </w:pPr>
      <w:r>
        <w:rPr>
          <w:noProof/>
        </w:rPr>
        <w:lastRenderedPageBreak/>
        <w:t xml:space="preserve"> У клініку до лікаря ортодонта звернулися батьки з дитиною 3-х років із скаргами на естетичний дефект щелепно-лицьової області.   Об'єктивно: обличчя асиметричне, крило носа зліва сплощене,  у ділянці верхньої губи справа спостерігається  рубцева деформація.   У порожнині рота визначається порушення цілісності альвеолярного відростка зліва, відсутні 52 і 53 зуби, піднебіння без патологічних змін.  </w:t>
      </w:r>
    </w:p>
    <w:p w:rsidR="00D3611A" w:rsidRDefault="00D3611A" w:rsidP="00D3611A">
      <w:pPr>
        <w:ind w:left="360"/>
        <w:jc w:val="both"/>
        <w:rPr>
          <w:noProof/>
          <w:sz w:val="28"/>
        </w:rPr>
      </w:pPr>
    </w:p>
    <w:p w:rsidR="00D3611A" w:rsidRDefault="00D3611A" w:rsidP="00D3611A">
      <w:pPr>
        <w:ind w:left="360"/>
        <w:jc w:val="both"/>
        <w:rPr>
          <w:noProof/>
          <w:sz w:val="28"/>
        </w:rPr>
      </w:pPr>
      <w:r>
        <w:rPr>
          <w:noProof/>
          <w:sz w:val="28"/>
        </w:rPr>
        <w:t>2.  Терміни формування означених структур</w:t>
      </w:r>
    </w:p>
    <w:p w:rsidR="00D3611A" w:rsidRDefault="00D3611A" w:rsidP="00D3611A">
      <w:pPr>
        <w:jc w:val="both"/>
        <w:rPr>
          <w:sz w:val="28"/>
          <w:szCs w:val="28"/>
        </w:rPr>
      </w:pPr>
    </w:p>
    <w:p w:rsidR="00D3611A" w:rsidRDefault="00D3611A" w:rsidP="00D3611A">
      <w:pPr>
        <w:jc w:val="center"/>
        <w:rPr>
          <w:b/>
          <w:sz w:val="28"/>
          <w:szCs w:val="28"/>
        </w:rPr>
      </w:pPr>
      <w:proofErr w:type="spellStart"/>
      <w:r w:rsidRPr="00A22AC6">
        <w:rPr>
          <w:b/>
          <w:sz w:val="28"/>
          <w:szCs w:val="28"/>
        </w:rPr>
        <w:t>Література</w:t>
      </w:r>
      <w:proofErr w:type="spellEnd"/>
      <w:r w:rsidRPr="00A22AC6">
        <w:rPr>
          <w:b/>
          <w:sz w:val="28"/>
          <w:szCs w:val="28"/>
        </w:rPr>
        <w:t>.</w:t>
      </w:r>
    </w:p>
    <w:p w:rsidR="00D3611A" w:rsidRPr="0002420E" w:rsidRDefault="00D3611A" w:rsidP="00D3611A">
      <w:pPr>
        <w:jc w:val="center"/>
        <w:rPr>
          <w:b/>
          <w:sz w:val="28"/>
          <w:szCs w:val="28"/>
        </w:rPr>
      </w:pPr>
      <w:r w:rsidRPr="00A22AC6">
        <w:rPr>
          <w:b/>
          <w:sz w:val="28"/>
          <w:szCs w:val="28"/>
        </w:rPr>
        <w:t xml:space="preserve"> </w:t>
      </w:r>
      <w:proofErr w:type="spellStart"/>
      <w:r w:rsidRPr="0002420E">
        <w:rPr>
          <w:b/>
          <w:sz w:val="28"/>
          <w:szCs w:val="28"/>
        </w:rPr>
        <w:t>Основна</w:t>
      </w:r>
      <w:proofErr w:type="spellEnd"/>
      <w:r w:rsidRPr="0002420E">
        <w:rPr>
          <w:b/>
          <w:sz w:val="28"/>
          <w:szCs w:val="28"/>
        </w:rPr>
        <w:t xml:space="preserve"> </w:t>
      </w:r>
      <w:proofErr w:type="spellStart"/>
      <w:r w:rsidRPr="0002420E">
        <w:rPr>
          <w:b/>
          <w:sz w:val="28"/>
          <w:szCs w:val="28"/>
        </w:rPr>
        <w:t>література</w:t>
      </w:r>
      <w:proofErr w:type="spellEnd"/>
      <w:r w:rsidRPr="0002420E">
        <w:rPr>
          <w:b/>
          <w:sz w:val="28"/>
          <w:szCs w:val="28"/>
        </w:rPr>
        <w:t>:</w:t>
      </w:r>
    </w:p>
    <w:p w:rsidR="00D3611A" w:rsidRPr="00DA1622" w:rsidRDefault="00D3611A" w:rsidP="00D3611A">
      <w:pPr>
        <w:rPr>
          <w:sz w:val="28"/>
          <w:szCs w:val="28"/>
        </w:rPr>
      </w:pPr>
      <w:r w:rsidRPr="00DA1622">
        <w:rPr>
          <w:sz w:val="28"/>
          <w:szCs w:val="28"/>
        </w:rPr>
        <w:t xml:space="preserve">1. </w:t>
      </w:r>
      <w:proofErr w:type="spellStart"/>
      <w:r w:rsidRPr="00DA1622">
        <w:rPr>
          <w:sz w:val="28"/>
          <w:szCs w:val="28"/>
        </w:rPr>
        <w:t>Фліс</w:t>
      </w:r>
      <w:proofErr w:type="spellEnd"/>
      <w:r w:rsidRPr="00DA1622">
        <w:rPr>
          <w:sz w:val="28"/>
          <w:szCs w:val="28"/>
        </w:rPr>
        <w:t xml:space="preserve"> П.С. </w:t>
      </w:r>
      <w:proofErr w:type="spellStart"/>
      <w:r w:rsidRPr="00DA1622">
        <w:rPr>
          <w:sz w:val="28"/>
          <w:szCs w:val="28"/>
        </w:rPr>
        <w:t>Ортодонтія</w:t>
      </w:r>
      <w:proofErr w:type="spellEnd"/>
      <w:r w:rsidRPr="00DA1622">
        <w:rPr>
          <w:sz w:val="28"/>
          <w:szCs w:val="28"/>
        </w:rPr>
        <w:t xml:space="preserve">. - </w:t>
      </w:r>
      <w:proofErr w:type="spellStart"/>
      <w:r w:rsidRPr="00DA1622">
        <w:rPr>
          <w:sz w:val="28"/>
          <w:szCs w:val="28"/>
        </w:rPr>
        <w:t>Вінниця</w:t>
      </w:r>
      <w:proofErr w:type="spellEnd"/>
      <w:r w:rsidRPr="00DA1622">
        <w:rPr>
          <w:sz w:val="28"/>
          <w:szCs w:val="28"/>
        </w:rPr>
        <w:t>: «Нова книга», 2006. - 308 с</w:t>
      </w:r>
    </w:p>
    <w:p w:rsidR="00D3611A" w:rsidRPr="00DA1622" w:rsidRDefault="00D3611A" w:rsidP="00D3611A">
      <w:pPr>
        <w:rPr>
          <w:sz w:val="28"/>
          <w:szCs w:val="28"/>
        </w:rPr>
      </w:pPr>
      <w:r w:rsidRPr="00DA1622">
        <w:rPr>
          <w:sz w:val="28"/>
          <w:szCs w:val="28"/>
        </w:rPr>
        <w:t>2. Шарова Г.В., Рогожников Г.И. Ортопедическая стоматология детского возраста. М., «Медицина», 1991. с. 289.</w:t>
      </w:r>
    </w:p>
    <w:p w:rsidR="00D3611A" w:rsidRPr="00DA1622" w:rsidRDefault="00D3611A" w:rsidP="00D3611A">
      <w:pPr>
        <w:rPr>
          <w:sz w:val="28"/>
          <w:szCs w:val="28"/>
        </w:rPr>
      </w:pPr>
      <w:r w:rsidRPr="00DA1622">
        <w:rPr>
          <w:sz w:val="28"/>
          <w:szCs w:val="28"/>
        </w:rPr>
        <w:t xml:space="preserve">3. Руководство по ортодонтии /под общей редакцией проф. Ф.Я. </w:t>
      </w:r>
      <w:proofErr w:type="spellStart"/>
      <w:r w:rsidRPr="00DA1622">
        <w:rPr>
          <w:sz w:val="28"/>
          <w:szCs w:val="28"/>
        </w:rPr>
        <w:t>Хорошилкиной</w:t>
      </w:r>
      <w:proofErr w:type="spellEnd"/>
      <w:r w:rsidRPr="00DA1622">
        <w:rPr>
          <w:sz w:val="28"/>
          <w:szCs w:val="28"/>
        </w:rPr>
        <w:t>/ М. «Медицина» 1982.</w:t>
      </w:r>
    </w:p>
    <w:p w:rsidR="00D3611A" w:rsidRPr="00DA1622" w:rsidRDefault="00D3611A" w:rsidP="00D3611A">
      <w:pPr>
        <w:jc w:val="center"/>
        <w:rPr>
          <w:b/>
          <w:sz w:val="28"/>
          <w:szCs w:val="28"/>
        </w:rPr>
      </w:pPr>
      <w:proofErr w:type="spellStart"/>
      <w:r>
        <w:rPr>
          <w:b/>
          <w:sz w:val="28"/>
          <w:szCs w:val="28"/>
        </w:rPr>
        <w:t>Д</w:t>
      </w:r>
      <w:r w:rsidRPr="00DA1622">
        <w:rPr>
          <w:b/>
          <w:sz w:val="28"/>
          <w:szCs w:val="28"/>
        </w:rPr>
        <w:t>одаткова</w:t>
      </w:r>
      <w:proofErr w:type="spellEnd"/>
      <w:r>
        <w:rPr>
          <w:b/>
          <w:sz w:val="28"/>
          <w:szCs w:val="28"/>
        </w:rPr>
        <w:t>:</w:t>
      </w:r>
    </w:p>
    <w:p w:rsidR="00D3611A" w:rsidRPr="00DA1622" w:rsidRDefault="00D3611A" w:rsidP="00D3611A">
      <w:pPr>
        <w:rPr>
          <w:sz w:val="28"/>
          <w:szCs w:val="28"/>
        </w:rPr>
      </w:pPr>
      <w:r>
        <w:rPr>
          <w:sz w:val="28"/>
          <w:szCs w:val="28"/>
        </w:rPr>
        <w:t xml:space="preserve">1. </w:t>
      </w:r>
      <w:r w:rsidRPr="00DA1622">
        <w:rPr>
          <w:sz w:val="28"/>
          <w:szCs w:val="28"/>
        </w:rPr>
        <w:t>Виноградова Т.Н. «Стоматология детского возраста» М. «Медицина», 1987.</w:t>
      </w:r>
    </w:p>
    <w:p w:rsidR="00D3611A" w:rsidRPr="00DA1622" w:rsidRDefault="00D3611A" w:rsidP="00D3611A">
      <w:pPr>
        <w:rPr>
          <w:sz w:val="28"/>
          <w:szCs w:val="28"/>
        </w:rPr>
      </w:pPr>
      <w:r>
        <w:rPr>
          <w:sz w:val="28"/>
          <w:szCs w:val="28"/>
        </w:rPr>
        <w:t>2.</w:t>
      </w:r>
      <w:r w:rsidRPr="00DA1622">
        <w:rPr>
          <w:sz w:val="28"/>
          <w:szCs w:val="28"/>
        </w:rPr>
        <w:t xml:space="preserve"> Головко Н.В. </w:t>
      </w:r>
      <w:proofErr w:type="spellStart"/>
      <w:r w:rsidRPr="00DA1622">
        <w:rPr>
          <w:sz w:val="28"/>
          <w:szCs w:val="28"/>
        </w:rPr>
        <w:t>Профілактика</w:t>
      </w:r>
      <w:proofErr w:type="spellEnd"/>
      <w:r w:rsidRPr="00DA1622">
        <w:rPr>
          <w:sz w:val="28"/>
          <w:szCs w:val="28"/>
        </w:rPr>
        <w:t xml:space="preserve"> </w:t>
      </w:r>
      <w:proofErr w:type="spellStart"/>
      <w:r w:rsidRPr="00DA1622">
        <w:rPr>
          <w:sz w:val="28"/>
          <w:szCs w:val="28"/>
        </w:rPr>
        <w:t>зубощелепних</w:t>
      </w:r>
      <w:proofErr w:type="spellEnd"/>
      <w:r w:rsidRPr="00DA1622">
        <w:rPr>
          <w:sz w:val="28"/>
          <w:szCs w:val="28"/>
        </w:rPr>
        <w:t xml:space="preserve"> </w:t>
      </w:r>
      <w:proofErr w:type="spellStart"/>
      <w:r w:rsidRPr="00DA1622">
        <w:rPr>
          <w:sz w:val="28"/>
          <w:szCs w:val="28"/>
        </w:rPr>
        <w:t>аномалій</w:t>
      </w:r>
      <w:proofErr w:type="spellEnd"/>
      <w:r w:rsidRPr="00DA1622">
        <w:rPr>
          <w:sz w:val="28"/>
          <w:szCs w:val="28"/>
        </w:rPr>
        <w:t xml:space="preserve">. - </w:t>
      </w:r>
      <w:proofErr w:type="spellStart"/>
      <w:r w:rsidRPr="00DA1622">
        <w:rPr>
          <w:sz w:val="28"/>
          <w:szCs w:val="28"/>
        </w:rPr>
        <w:t>Вінниця</w:t>
      </w:r>
      <w:proofErr w:type="spellEnd"/>
      <w:r w:rsidRPr="00DA1622">
        <w:rPr>
          <w:sz w:val="28"/>
          <w:szCs w:val="28"/>
        </w:rPr>
        <w:t>: Нова Книга, 2005.</w:t>
      </w:r>
    </w:p>
    <w:p w:rsidR="00D3611A" w:rsidRDefault="00D3611A" w:rsidP="00D3611A">
      <w:pPr>
        <w:jc w:val="both"/>
        <w:rPr>
          <w:sz w:val="28"/>
          <w:szCs w:val="28"/>
        </w:rPr>
      </w:pPr>
    </w:p>
    <w:p w:rsidR="00D3611A" w:rsidRDefault="00D3611A" w:rsidP="00D3611A">
      <w:pPr>
        <w:jc w:val="both"/>
        <w:rPr>
          <w:sz w:val="28"/>
          <w:szCs w:val="28"/>
        </w:rPr>
      </w:pPr>
    </w:p>
    <w:p w:rsidR="00D3611A" w:rsidRPr="00255888" w:rsidRDefault="00D3611A" w:rsidP="00D3611A">
      <w:pPr>
        <w:pStyle w:val="af"/>
        <w:rPr>
          <w:lang w:val="uk-UA"/>
        </w:rPr>
      </w:pPr>
    </w:p>
    <w:p w:rsidR="00D3611A" w:rsidRPr="00255888" w:rsidRDefault="00D3611A" w:rsidP="00D3611A">
      <w:pPr>
        <w:jc w:val="right"/>
        <w:rPr>
          <w:rFonts w:ascii="Times New Roman" w:hAnsi="Times New Roman" w:cs="Times New Roman"/>
          <w:sz w:val="28"/>
          <w:szCs w:val="28"/>
          <w:lang w:val="uk-UA"/>
        </w:rPr>
      </w:pPr>
    </w:p>
    <w:p w:rsidR="00D3611A" w:rsidRDefault="00D3611A" w:rsidP="00D3611A">
      <w:pPr>
        <w:jc w:val="center"/>
        <w:rPr>
          <w:sz w:val="28"/>
          <w:szCs w:val="28"/>
        </w:rPr>
      </w:pPr>
      <w:proofErr w:type="spellStart"/>
      <w:r>
        <w:rPr>
          <w:sz w:val="28"/>
          <w:szCs w:val="28"/>
        </w:rPr>
        <w:t>Міністерство</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p>
    <w:p w:rsidR="00D3611A" w:rsidRDefault="00D3611A" w:rsidP="00D3611A">
      <w:pPr>
        <w:jc w:val="center"/>
        <w:rPr>
          <w:sz w:val="28"/>
          <w:szCs w:val="28"/>
        </w:rPr>
      </w:pPr>
      <w:r>
        <w:rPr>
          <w:sz w:val="28"/>
          <w:szCs w:val="28"/>
        </w:rPr>
        <w:t xml:space="preserve"> </w:t>
      </w:r>
      <w:proofErr w:type="spellStart"/>
      <w:r>
        <w:rPr>
          <w:sz w:val="28"/>
          <w:szCs w:val="28"/>
        </w:rPr>
        <w:t>Медичний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Сумського</w:t>
      </w:r>
      <w:proofErr w:type="spellEnd"/>
      <w:r>
        <w:rPr>
          <w:sz w:val="28"/>
          <w:szCs w:val="28"/>
        </w:rPr>
        <w:t xml:space="preserve"> державного </w:t>
      </w:r>
      <w:proofErr w:type="spellStart"/>
      <w:r>
        <w:rPr>
          <w:sz w:val="28"/>
          <w:szCs w:val="28"/>
        </w:rPr>
        <w:t>університету</w:t>
      </w:r>
      <w:proofErr w:type="spellEnd"/>
    </w:p>
    <w:p w:rsidR="00D3611A" w:rsidRDefault="00D3611A" w:rsidP="00D3611A">
      <w:pPr>
        <w:jc w:val="right"/>
        <w:rPr>
          <w:sz w:val="28"/>
          <w:szCs w:val="28"/>
        </w:rPr>
      </w:pPr>
    </w:p>
    <w:p w:rsidR="00D3611A" w:rsidRDefault="00D3611A" w:rsidP="00D3611A">
      <w:pPr>
        <w:rPr>
          <w:sz w:val="28"/>
          <w:szCs w:val="28"/>
        </w:rPr>
      </w:pPr>
      <w:r>
        <w:rPr>
          <w:sz w:val="28"/>
          <w:szCs w:val="28"/>
        </w:rPr>
        <w:t>«</w:t>
      </w:r>
      <w:proofErr w:type="spellStart"/>
      <w:r>
        <w:rPr>
          <w:sz w:val="28"/>
          <w:szCs w:val="28"/>
        </w:rPr>
        <w:t>Затверджено</w:t>
      </w:r>
      <w:proofErr w:type="spellEnd"/>
      <w:r>
        <w:rPr>
          <w:sz w:val="28"/>
          <w:szCs w:val="28"/>
        </w:rPr>
        <w:t>»</w:t>
      </w:r>
    </w:p>
    <w:p w:rsidR="00D3611A" w:rsidRDefault="00D3611A" w:rsidP="00D3611A">
      <w:pPr>
        <w:rPr>
          <w:sz w:val="28"/>
          <w:szCs w:val="28"/>
        </w:rPr>
      </w:pPr>
      <w:r>
        <w:rPr>
          <w:sz w:val="28"/>
          <w:szCs w:val="28"/>
        </w:rPr>
        <w:t xml:space="preserve">на </w:t>
      </w:r>
      <w:proofErr w:type="spellStart"/>
      <w:r>
        <w:rPr>
          <w:sz w:val="28"/>
          <w:szCs w:val="28"/>
        </w:rPr>
        <w:t>засіданні</w:t>
      </w:r>
      <w:proofErr w:type="spellEnd"/>
      <w:r>
        <w:rPr>
          <w:sz w:val="28"/>
          <w:szCs w:val="28"/>
        </w:rPr>
        <w:t xml:space="preserve"> </w:t>
      </w:r>
      <w:proofErr w:type="spellStart"/>
      <w:r>
        <w:rPr>
          <w:sz w:val="28"/>
          <w:szCs w:val="28"/>
        </w:rPr>
        <w:t>кафедри</w:t>
      </w:r>
      <w:proofErr w:type="spellEnd"/>
    </w:p>
    <w:p w:rsidR="00D3611A" w:rsidRDefault="00D3611A" w:rsidP="00D3611A">
      <w:pPr>
        <w:rPr>
          <w:sz w:val="28"/>
          <w:szCs w:val="28"/>
        </w:rPr>
      </w:pPr>
      <w:proofErr w:type="spellStart"/>
      <w:r>
        <w:rPr>
          <w:sz w:val="28"/>
          <w:szCs w:val="28"/>
        </w:rPr>
        <w:t>стоматологія</w:t>
      </w:r>
      <w:proofErr w:type="spellEnd"/>
    </w:p>
    <w:p w:rsidR="00D3611A" w:rsidRDefault="00D3611A" w:rsidP="00D3611A">
      <w:pPr>
        <w:rPr>
          <w:sz w:val="28"/>
          <w:szCs w:val="28"/>
        </w:rPr>
      </w:pPr>
      <w:r>
        <w:rPr>
          <w:sz w:val="28"/>
          <w:szCs w:val="28"/>
        </w:rPr>
        <w:t>протокол №</w:t>
      </w:r>
    </w:p>
    <w:p w:rsidR="00D3611A" w:rsidRDefault="00D3611A" w:rsidP="00D3611A">
      <w:pPr>
        <w:rPr>
          <w:sz w:val="28"/>
          <w:szCs w:val="28"/>
          <w:lang w:val="uk-UA"/>
        </w:rPr>
      </w:pPr>
      <w:proofErr w:type="gramStart"/>
      <w:r>
        <w:rPr>
          <w:sz w:val="28"/>
          <w:szCs w:val="28"/>
        </w:rPr>
        <w:t xml:space="preserve">«  </w:t>
      </w:r>
      <w:proofErr w:type="gramEnd"/>
      <w:r>
        <w:rPr>
          <w:sz w:val="28"/>
          <w:szCs w:val="28"/>
        </w:rPr>
        <w:t xml:space="preserve">  »                   2017 р.</w:t>
      </w:r>
    </w:p>
    <w:p w:rsidR="00D3611A" w:rsidRDefault="00D3611A" w:rsidP="00D3611A">
      <w:pPr>
        <w:rPr>
          <w:sz w:val="28"/>
          <w:szCs w:val="28"/>
        </w:rPr>
      </w:pPr>
      <w:r>
        <w:rPr>
          <w:sz w:val="28"/>
          <w:szCs w:val="28"/>
        </w:rPr>
        <w:t xml:space="preserve">Зав. </w:t>
      </w:r>
      <w:proofErr w:type="spellStart"/>
      <w:r>
        <w:rPr>
          <w:sz w:val="28"/>
          <w:szCs w:val="28"/>
        </w:rPr>
        <w:t>кафедри</w:t>
      </w:r>
      <w:proofErr w:type="spellEnd"/>
    </w:p>
    <w:p w:rsidR="00D3611A" w:rsidRDefault="00D3611A" w:rsidP="00D3611A">
      <w:pPr>
        <w:rPr>
          <w:sz w:val="28"/>
          <w:szCs w:val="28"/>
        </w:rPr>
      </w:pPr>
      <w:r>
        <w:rPr>
          <w:sz w:val="28"/>
          <w:szCs w:val="28"/>
        </w:rPr>
        <w:t xml:space="preserve">д.м.н.  _____  </w:t>
      </w:r>
      <w:proofErr w:type="spellStart"/>
      <w:r>
        <w:rPr>
          <w:sz w:val="28"/>
          <w:szCs w:val="28"/>
        </w:rPr>
        <w:t>Лахтін</w:t>
      </w:r>
      <w:proofErr w:type="spellEnd"/>
      <w:r>
        <w:rPr>
          <w:sz w:val="28"/>
          <w:szCs w:val="28"/>
        </w:rPr>
        <w:t xml:space="preserve"> Ю. В.</w:t>
      </w:r>
    </w:p>
    <w:p w:rsidR="00D3611A" w:rsidRDefault="00D3611A" w:rsidP="00D3611A">
      <w:pPr>
        <w:jc w:val="right"/>
        <w:rPr>
          <w:sz w:val="28"/>
          <w:szCs w:val="28"/>
        </w:rPr>
      </w:pPr>
    </w:p>
    <w:p w:rsidR="00D3611A" w:rsidRDefault="00D3611A" w:rsidP="00D3611A">
      <w:pPr>
        <w:jc w:val="right"/>
        <w:rPr>
          <w:sz w:val="28"/>
          <w:szCs w:val="28"/>
        </w:rPr>
      </w:pPr>
      <w:r>
        <w:rPr>
          <w:sz w:val="28"/>
          <w:szCs w:val="28"/>
        </w:rPr>
        <w:t>.</w:t>
      </w:r>
    </w:p>
    <w:p w:rsidR="00D3611A" w:rsidRDefault="00D3611A" w:rsidP="00D3611A">
      <w:pPr>
        <w:jc w:val="center"/>
        <w:rPr>
          <w:b/>
          <w:sz w:val="28"/>
          <w:szCs w:val="28"/>
        </w:rPr>
      </w:pPr>
      <w:proofErr w:type="spellStart"/>
      <w:r>
        <w:rPr>
          <w:b/>
          <w:sz w:val="28"/>
          <w:szCs w:val="28"/>
        </w:rPr>
        <w:t>Методичні</w:t>
      </w:r>
      <w:proofErr w:type="spellEnd"/>
      <w:r>
        <w:rPr>
          <w:b/>
          <w:sz w:val="28"/>
          <w:szCs w:val="28"/>
        </w:rPr>
        <w:t xml:space="preserve"> </w:t>
      </w:r>
      <w:proofErr w:type="spellStart"/>
      <w:r>
        <w:rPr>
          <w:b/>
          <w:sz w:val="28"/>
          <w:szCs w:val="28"/>
        </w:rPr>
        <w:t>вказівки</w:t>
      </w:r>
      <w:proofErr w:type="spellEnd"/>
      <w:r>
        <w:rPr>
          <w:b/>
          <w:sz w:val="28"/>
          <w:szCs w:val="28"/>
        </w:rPr>
        <w:t xml:space="preserve"> </w:t>
      </w:r>
    </w:p>
    <w:p w:rsidR="00D3611A" w:rsidRDefault="00D3611A" w:rsidP="00D3611A">
      <w:pPr>
        <w:jc w:val="center"/>
        <w:rPr>
          <w:b/>
          <w:sz w:val="28"/>
          <w:szCs w:val="28"/>
        </w:rPr>
      </w:pPr>
      <w:r>
        <w:rPr>
          <w:b/>
          <w:sz w:val="28"/>
          <w:szCs w:val="28"/>
        </w:rPr>
        <w:t xml:space="preserve">для </w:t>
      </w:r>
      <w:proofErr w:type="spellStart"/>
      <w:r>
        <w:rPr>
          <w:b/>
          <w:sz w:val="28"/>
          <w:szCs w:val="28"/>
        </w:rPr>
        <w:t>самостійної</w:t>
      </w:r>
      <w:proofErr w:type="spellEnd"/>
      <w:r>
        <w:rPr>
          <w:b/>
          <w:sz w:val="28"/>
          <w:szCs w:val="28"/>
        </w:rPr>
        <w:t xml:space="preserve"> </w:t>
      </w:r>
      <w:proofErr w:type="spellStart"/>
      <w:r>
        <w:rPr>
          <w:b/>
          <w:sz w:val="28"/>
          <w:szCs w:val="28"/>
        </w:rPr>
        <w:t>роботи</w:t>
      </w:r>
      <w:proofErr w:type="spellEnd"/>
      <w:r>
        <w:rPr>
          <w:b/>
          <w:sz w:val="28"/>
          <w:szCs w:val="28"/>
        </w:rPr>
        <w:t xml:space="preserve"> </w:t>
      </w:r>
      <w:proofErr w:type="spellStart"/>
      <w:r>
        <w:rPr>
          <w:b/>
          <w:sz w:val="28"/>
          <w:szCs w:val="28"/>
        </w:rPr>
        <w:t>студентів</w:t>
      </w:r>
      <w:proofErr w:type="spellEnd"/>
    </w:p>
    <w:p w:rsidR="00D3611A" w:rsidRDefault="00D3611A" w:rsidP="00D3611A">
      <w:pPr>
        <w:jc w:val="center"/>
        <w:rPr>
          <w:b/>
          <w:sz w:val="28"/>
          <w:szCs w:val="28"/>
        </w:rPr>
      </w:pPr>
      <w:proofErr w:type="spellStart"/>
      <w:r>
        <w:rPr>
          <w:b/>
          <w:sz w:val="28"/>
          <w:szCs w:val="28"/>
        </w:rPr>
        <w:t>під</w:t>
      </w:r>
      <w:proofErr w:type="spellEnd"/>
      <w:r>
        <w:rPr>
          <w:b/>
          <w:sz w:val="28"/>
          <w:szCs w:val="28"/>
        </w:rPr>
        <w:t xml:space="preserve"> час </w:t>
      </w:r>
      <w:proofErr w:type="spellStart"/>
      <w:r>
        <w:rPr>
          <w:b/>
          <w:sz w:val="28"/>
          <w:szCs w:val="28"/>
        </w:rPr>
        <w:t>підготовки</w:t>
      </w:r>
      <w:proofErr w:type="spellEnd"/>
      <w:r>
        <w:rPr>
          <w:b/>
          <w:sz w:val="28"/>
          <w:szCs w:val="28"/>
        </w:rPr>
        <w:t xml:space="preserve"> до практичного </w:t>
      </w:r>
      <w:proofErr w:type="spellStart"/>
      <w:r>
        <w:rPr>
          <w:b/>
          <w:sz w:val="28"/>
          <w:szCs w:val="28"/>
        </w:rPr>
        <w:t>заняття</w:t>
      </w:r>
      <w:proofErr w:type="spellEnd"/>
    </w:p>
    <w:p w:rsidR="00D3611A" w:rsidRDefault="00D3611A" w:rsidP="00D3611A">
      <w:pPr>
        <w:jc w:val="center"/>
        <w:rPr>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3389"/>
        <w:gridCol w:w="5971"/>
      </w:tblGrid>
      <w:tr w:rsidR="00D3611A"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lang w:val="uk-UA"/>
              </w:rPr>
            </w:pPr>
            <w:proofErr w:type="spellStart"/>
            <w:r>
              <w:rPr>
                <w:sz w:val="28"/>
                <w:szCs w:val="28"/>
              </w:rPr>
              <w:t>Навчальна</w:t>
            </w:r>
            <w:proofErr w:type="spellEnd"/>
            <w:r>
              <w:rPr>
                <w:sz w:val="28"/>
                <w:szCs w:val="28"/>
              </w:rPr>
              <w:t xml:space="preserve"> </w:t>
            </w:r>
            <w:proofErr w:type="spellStart"/>
            <w:r>
              <w:rPr>
                <w:sz w:val="28"/>
                <w:szCs w:val="28"/>
              </w:rPr>
              <w:t>дисципліна</w:t>
            </w:r>
            <w:proofErr w:type="spellEnd"/>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lang w:val="uk-UA"/>
              </w:rPr>
            </w:pPr>
            <w:proofErr w:type="spellStart"/>
            <w:r>
              <w:rPr>
                <w:sz w:val="28"/>
                <w:szCs w:val="28"/>
              </w:rPr>
              <w:t>Ортодонтія</w:t>
            </w:r>
            <w:proofErr w:type="spellEnd"/>
          </w:p>
        </w:tc>
      </w:tr>
      <w:tr w:rsidR="00D3611A" w:rsidTr="00B53D67">
        <w:trPr>
          <w:trHeight w:hRule="exact" w:val="653"/>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lang w:val="uk-UA"/>
              </w:rPr>
            </w:pPr>
            <w:r>
              <w:rPr>
                <w:sz w:val="28"/>
                <w:szCs w:val="28"/>
              </w:rPr>
              <w:t>Модуль № 3</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lang w:val="uk-UA"/>
              </w:rPr>
            </w:pPr>
            <w:proofErr w:type="spellStart"/>
            <w:r>
              <w:rPr>
                <w:sz w:val="28"/>
                <w:szCs w:val="28"/>
              </w:rPr>
              <w:t>Дитяче</w:t>
            </w:r>
            <w:proofErr w:type="spellEnd"/>
            <w:r>
              <w:rPr>
                <w:sz w:val="28"/>
                <w:szCs w:val="28"/>
              </w:rPr>
              <w:t xml:space="preserve"> </w:t>
            </w:r>
            <w:proofErr w:type="spellStart"/>
            <w:r>
              <w:rPr>
                <w:sz w:val="28"/>
                <w:szCs w:val="28"/>
              </w:rPr>
              <w:t>зубне</w:t>
            </w:r>
            <w:proofErr w:type="spellEnd"/>
            <w:r>
              <w:rPr>
                <w:sz w:val="28"/>
                <w:szCs w:val="28"/>
              </w:rPr>
              <w:t xml:space="preserve"> </w:t>
            </w:r>
            <w:proofErr w:type="spellStart"/>
            <w:r>
              <w:rPr>
                <w:sz w:val="28"/>
                <w:szCs w:val="28"/>
              </w:rPr>
              <w:t>протезування</w:t>
            </w:r>
            <w:proofErr w:type="spellEnd"/>
          </w:p>
        </w:tc>
      </w:tr>
      <w:tr w:rsidR="00D3611A" w:rsidTr="00B53D67">
        <w:trPr>
          <w:trHeight w:hRule="exact" w:val="1069"/>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lang w:val="uk-UA"/>
              </w:rPr>
            </w:pPr>
            <w:proofErr w:type="spellStart"/>
            <w:r>
              <w:rPr>
                <w:sz w:val="28"/>
                <w:szCs w:val="28"/>
              </w:rPr>
              <w:lastRenderedPageBreak/>
              <w:t>Змістовий</w:t>
            </w:r>
            <w:proofErr w:type="spellEnd"/>
            <w:r>
              <w:rPr>
                <w:sz w:val="28"/>
                <w:szCs w:val="28"/>
              </w:rPr>
              <w:t xml:space="preserve"> модуль № 2</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lang w:val="uk-UA"/>
              </w:rPr>
            </w:pPr>
            <w:r>
              <w:rPr>
                <w:sz w:val="28"/>
                <w:szCs w:val="28"/>
              </w:rPr>
              <w:t xml:space="preserve">Комплексна </w:t>
            </w:r>
            <w:proofErr w:type="spellStart"/>
            <w:r>
              <w:rPr>
                <w:sz w:val="28"/>
                <w:szCs w:val="28"/>
              </w:rPr>
              <w:t>оцінка</w:t>
            </w:r>
            <w:proofErr w:type="spellEnd"/>
            <w:r>
              <w:rPr>
                <w:sz w:val="28"/>
                <w:szCs w:val="28"/>
              </w:rPr>
              <w:t xml:space="preserve"> </w:t>
            </w:r>
            <w:proofErr w:type="spellStart"/>
            <w:r>
              <w:rPr>
                <w:sz w:val="28"/>
                <w:szCs w:val="28"/>
              </w:rPr>
              <w:t>стоматологічного</w:t>
            </w:r>
            <w:proofErr w:type="spellEnd"/>
            <w:r>
              <w:rPr>
                <w:sz w:val="28"/>
                <w:szCs w:val="28"/>
              </w:rPr>
              <w:t xml:space="preserve"> статусу </w:t>
            </w:r>
            <w:proofErr w:type="spellStart"/>
            <w:r>
              <w:rPr>
                <w:sz w:val="28"/>
                <w:szCs w:val="28"/>
              </w:rPr>
              <w:t>ортодонтичного</w:t>
            </w:r>
            <w:proofErr w:type="spellEnd"/>
            <w:r>
              <w:rPr>
                <w:sz w:val="28"/>
                <w:szCs w:val="28"/>
              </w:rPr>
              <w:t xml:space="preserve"> хворого.</w:t>
            </w:r>
          </w:p>
        </w:tc>
      </w:tr>
      <w:tr w:rsidR="00D3611A" w:rsidTr="00B53D67">
        <w:trPr>
          <w:trHeight w:hRule="exact" w:val="1113"/>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753257" w:rsidRDefault="00D3611A" w:rsidP="00B53D67">
            <w:pPr>
              <w:spacing w:line="276" w:lineRule="auto"/>
              <w:rPr>
                <w:rFonts w:ascii="Times New Roman" w:hAnsi="Times New Roman" w:cs="Times New Roman"/>
                <w:sz w:val="28"/>
                <w:szCs w:val="28"/>
                <w:lang w:val="uk-UA"/>
              </w:rPr>
            </w:pPr>
            <w:r>
              <w:rPr>
                <w:sz w:val="28"/>
                <w:szCs w:val="28"/>
              </w:rPr>
              <w:t xml:space="preserve">Тема </w:t>
            </w:r>
            <w:proofErr w:type="spellStart"/>
            <w:r>
              <w:rPr>
                <w:sz w:val="28"/>
                <w:szCs w:val="28"/>
              </w:rPr>
              <w:t>заняття</w:t>
            </w:r>
            <w:proofErr w:type="spellEnd"/>
            <w:r>
              <w:rPr>
                <w:sz w:val="28"/>
                <w:szCs w:val="28"/>
              </w:rPr>
              <w:t xml:space="preserve"> № 1</w:t>
            </w:r>
            <w:r>
              <w:rPr>
                <w:sz w:val="28"/>
                <w:szCs w:val="28"/>
                <w:lang w:val="uk-UA"/>
              </w:rPr>
              <w:t>8</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753257" w:rsidRDefault="00D3611A" w:rsidP="00B53D67">
            <w:pPr>
              <w:spacing w:line="276" w:lineRule="auto"/>
              <w:jc w:val="center"/>
              <w:rPr>
                <w:rFonts w:ascii="Times New Roman" w:hAnsi="Times New Roman" w:cs="Times New Roman"/>
                <w:sz w:val="28"/>
                <w:szCs w:val="28"/>
                <w:lang w:val="uk-UA"/>
              </w:rPr>
            </w:pPr>
            <w:r>
              <w:rPr>
                <w:sz w:val="28"/>
                <w:szCs w:val="28"/>
                <w:lang w:val="uk-UA"/>
              </w:rPr>
              <w:t>Морфологічні та функціональні особливості тимчасового прикусу</w:t>
            </w:r>
          </w:p>
        </w:tc>
      </w:tr>
      <w:tr w:rsidR="00D3611A" w:rsidTr="00B53D67">
        <w:trPr>
          <w:trHeight w:hRule="exact" w:val="523"/>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lang w:val="uk-UA"/>
              </w:rPr>
            </w:pPr>
            <w:r>
              <w:rPr>
                <w:sz w:val="28"/>
                <w:szCs w:val="28"/>
              </w:rPr>
              <w:t xml:space="preserve"> Курс</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lang w:val="uk-UA"/>
              </w:rPr>
            </w:pPr>
            <w:r>
              <w:rPr>
                <w:sz w:val="28"/>
                <w:szCs w:val="28"/>
              </w:rPr>
              <w:t>5</w:t>
            </w:r>
          </w:p>
        </w:tc>
      </w:tr>
      <w:tr w:rsidR="00D3611A"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lang w:val="uk-UA"/>
              </w:rPr>
            </w:pPr>
            <w:r>
              <w:rPr>
                <w:sz w:val="28"/>
                <w:szCs w:val="28"/>
              </w:rPr>
              <w:t>Факультет</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lang w:val="uk-UA"/>
              </w:rPr>
            </w:pPr>
            <w:proofErr w:type="spellStart"/>
            <w:r>
              <w:rPr>
                <w:sz w:val="28"/>
                <w:szCs w:val="28"/>
              </w:rPr>
              <w:t>Стоматологічний</w:t>
            </w:r>
            <w:proofErr w:type="spellEnd"/>
          </w:p>
        </w:tc>
      </w:tr>
      <w:tr w:rsidR="00D3611A"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lang w:val="uk-UA"/>
              </w:rPr>
            </w:pPr>
            <w:proofErr w:type="spellStart"/>
            <w:r>
              <w:rPr>
                <w:sz w:val="28"/>
                <w:szCs w:val="28"/>
              </w:rPr>
              <w:t>Кількість</w:t>
            </w:r>
            <w:proofErr w:type="spellEnd"/>
            <w:r>
              <w:rPr>
                <w:sz w:val="28"/>
                <w:szCs w:val="28"/>
              </w:rPr>
              <w:t xml:space="preserve"> годин</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lang w:val="uk-UA"/>
              </w:rPr>
            </w:pPr>
            <w:r>
              <w:rPr>
                <w:sz w:val="28"/>
                <w:szCs w:val="28"/>
              </w:rPr>
              <w:t>2</w:t>
            </w:r>
          </w:p>
        </w:tc>
      </w:tr>
    </w:tbl>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Pr="00255888" w:rsidRDefault="00D3611A" w:rsidP="00D3611A">
      <w:pPr>
        <w:jc w:val="center"/>
        <w:rPr>
          <w:rFonts w:ascii="Times New Roman" w:hAnsi="Times New Roman" w:cs="Times New Roman"/>
          <w:sz w:val="28"/>
          <w:szCs w:val="28"/>
          <w:lang w:val="uk-UA"/>
        </w:rPr>
      </w:pPr>
    </w:p>
    <w:p w:rsidR="00D3611A" w:rsidRPr="00255888" w:rsidRDefault="00D3611A" w:rsidP="00D3611A">
      <w:pPr>
        <w:jc w:val="center"/>
        <w:rPr>
          <w:rFonts w:ascii="Times New Roman" w:hAnsi="Times New Roman" w:cs="Times New Roman"/>
          <w:sz w:val="28"/>
          <w:szCs w:val="28"/>
          <w:lang w:val="uk-UA"/>
        </w:rPr>
      </w:pPr>
    </w:p>
    <w:p w:rsidR="00D3611A" w:rsidRPr="00255888" w:rsidRDefault="00D3611A" w:rsidP="00D3611A">
      <w:pPr>
        <w:jc w:val="center"/>
        <w:rPr>
          <w:rFonts w:ascii="Times New Roman" w:hAnsi="Times New Roman" w:cs="Times New Roman"/>
          <w:sz w:val="28"/>
          <w:szCs w:val="28"/>
          <w:lang w:val="uk-UA"/>
        </w:rPr>
      </w:pPr>
    </w:p>
    <w:p w:rsidR="00D3611A" w:rsidRPr="00255888" w:rsidRDefault="00D3611A" w:rsidP="00D3611A">
      <w:pPr>
        <w:jc w:val="center"/>
        <w:rPr>
          <w:rFonts w:ascii="Times New Roman" w:hAnsi="Times New Roman" w:cs="Times New Roman"/>
          <w:sz w:val="28"/>
          <w:szCs w:val="28"/>
          <w:lang w:val="uk-UA"/>
        </w:rPr>
      </w:pPr>
    </w:p>
    <w:p w:rsidR="00D3611A" w:rsidRPr="00255888" w:rsidRDefault="00D3611A" w:rsidP="00D3611A">
      <w:pPr>
        <w:jc w:val="center"/>
        <w:rPr>
          <w:rFonts w:ascii="Times New Roman" w:hAnsi="Times New Roman" w:cs="Times New Roman"/>
          <w:sz w:val="28"/>
          <w:szCs w:val="28"/>
          <w:lang w:val="uk-UA"/>
        </w:rPr>
      </w:pPr>
    </w:p>
    <w:p w:rsidR="00D3611A" w:rsidRPr="00255888" w:rsidRDefault="00D3611A" w:rsidP="00D3611A">
      <w:pPr>
        <w:jc w:val="center"/>
        <w:rPr>
          <w:rFonts w:ascii="Times New Roman" w:hAnsi="Times New Roman" w:cs="Times New Roman"/>
          <w:sz w:val="28"/>
          <w:szCs w:val="28"/>
          <w:lang w:val="uk-UA"/>
        </w:rPr>
      </w:pPr>
    </w:p>
    <w:p w:rsidR="00D3611A" w:rsidRDefault="00D3611A" w:rsidP="00D3611A">
      <w:pPr>
        <w:spacing w:line="360" w:lineRule="auto"/>
        <w:jc w:val="both"/>
        <w:rPr>
          <w:rFonts w:ascii="Times New Roman" w:hAnsi="Times New Roman" w:cs="Times New Roman"/>
          <w:b/>
          <w:sz w:val="28"/>
          <w:szCs w:val="28"/>
          <w:lang w:val="uk-UA"/>
        </w:rPr>
      </w:pPr>
    </w:p>
    <w:p w:rsidR="00D3611A" w:rsidRDefault="00D3611A" w:rsidP="00D3611A">
      <w:pPr>
        <w:spacing w:line="360" w:lineRule="auto"/>
        <w:jc w:val="both"/>
        <w:rPr>
          <w:rFonts w:ascii="Times New Roman" w:hAnsi="Times New Roman" w:cs="Times New Roman"/>
          <w:b/>
          <w:sz w:val="28"/>
          <w:szCs w:val="28"/>
          <w:lang w:val="uk-UA"/>
        </w:rPr>
      </w:pPr>
    </w:p>
    <w:p w:rsidR="00D3611A" w:rsidRPr="00255888" w:rsidRDefault="00D3611A" w:rsidP="00D3611A">
      <w:pPr>
        <w:spacing w:line="360" w:lineRule="auto"/>
        <w:jc w:val="both"/>
        <w:rPr>
          <w:rFonts w:ascii="Times New Roman" w:hAnsi="Times New Roman" w:cs="Times New Roman"/>
          <w:sz w:val="28"/>
          <w:szCs w:val="28"/>
          <w:lang w:val="uk-UA"/>
        </w:rPr>
      </w:pPr>
      <w:r w:rsidRPr="00255888">
        <w:rPr>
          <w:rFonts w:ascii="Times New Roman" w:hAnsi="Times New Roman" w:cs="Times New Roman"/>
          <w:b/>
          <w:sz w:val="28"/>
          <w:szCs w:val="28"/>
          <w:lang w:val="uk-UA"/>
        </w:rPr>
        <w:t xml:space="preserve">1. Актуальність теми: </w:t>
      </w:r>
      <w:r w:rsidRPr="00255888">
        <w:rPr>
          <w:rFonts w:ascii="Times New Roman" w:hAnsi="Times New Roman" w:cs="Times New Roman"/>
          <w:sz w:val="28"/>
          <w:szCs w:val="28"/>
          <w:lang w:val="uk-UA"/>
        </w:rPr>
        <w:t xml:space="preserve">Актуальність теми обумовлена необхідністю знати </w:t>
      </w:r>
      <w:proofErr w:type="spellStart"/>
      <w:r>
        <w:rPr>
          <w:rFonts w:ascii="Times New Roman" w:hAnsi="Times New Roman" w:cs="Times New Roman"/>
          <w:sz w:val="28"/>
          <w:szCs w:val="28"/>
          <w:lang w:val="uk-UA"/>
        </w:rPr>
        <w:t>морфо</w:t>
      </w:r>
      <w:proofErr w:type="spellEnd"/>
      <w:r>
        <w:rPr>
          <w:rFonts w:ascii="Times New Roman" w:hAnsi="Times New Roman" w:cs="Times New Roman"/>
          <w:sz w:val="28"/>
          <w:szCs w:val="28"/>
          <w:lang w:val="uk-UA"/>
        </w:rPr>
        <w:t>-функціональні особливості будова тимчасового прикусу</w:t>
      </w:r>
      <w:r w:rsidRPr="00255888">
        <w:rPr>
          <w:rFonts w:ascii="Times New Roman" w:hAnsi="Times New Roman" w:cs="Times New Roman"/>
          <w:sz w:val="28"/>
          <w:szCs w:val="28"/>
          <w:lang w:val="uk-UA"/>
        </w:rPr>
        <w:t xml:space="preserve">. </w:t>
      </w:r>
    </w:p>
    <w:p w:rsidR="00D3611A" w:rsidRPr="00255888" w:rsidRDefault="00D3611A" w:rsidP="00D3611A">
      <w:pPr>
        <w:spacing w:line="360" w:lineRule="auto"/>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2. Конкретні цілі:</w:t>
      </w:r>
    </w:p>
    <w:p w:rsidR="00D3611A" w:rsidRDefault="00D3611A" w:rsidP="00D3611A">
      <w:pPr>
        <w:widowControl/>
        <w:numPr>
          <w:ilvl w:val="0"/>
          <w:numId w:val="102"/>
        </w:numPr>
        <w:autoSpaceDE/>
        <w:autoSpaceDN/>
        <w:adjustRightInd/>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Знати особливості будови обличчя</w:t>
      </w:r>
      <w:r w:rsidRPr="00B52F6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w:t>
      </w:r>
      <w:r w:rsidRPr="009E0651">
        <w:rPr>
          <w:rFonts w:ascii="Times New Roman" w:hAnsi="Times New Roman" w:cs="Times New Roman"/>
          <w:sz w:val="28"/>
          <w:szCs w:val="28"/>
          <w:lang w:val="uk-UA"/>
        </w:rPr>
        <w:t>тимчасово</w:t>
      </w:r>
      <w:r>
        <w:rPr>
          <w:rFonts w:ascii="Times New Roman" w:hAnsi="Times New Roman" w:cs="Times New Roman"/>
          <w:sz w:val="28"/>
          <w:szCs w:val="28"/>
          <w:lang w:val="uk-UA"/>
        </w:rPr>
        <w:t>му</w:t>
      </w:r>
      <w:r w:rsidRPr="009E0651">
        <w:rPr>
          <w:rFonts w:ascii="Times New Roman" w:hAnsi="Times New Roman" w:cs="Times New Roman"/>
          <w:sz w:val="28"/>
          <w:szCs w:val="28"/>
          <w:lang w:val="uk-UA"/>
        </w:rPr>
        <w:t xml:space="preserve"> прикус</w:t>
      </w:r>
      <w:r>
        <w:rPr>
          <w:rFonts w:ascii="Times New Roman" w:hAnsi="Times New Roman" w:cs="Times New Roman"/>
          <w:sz w:val="28"/>
          <w:szCs w:val="28"/>
          <w:lang w:val="uk-UA"/>
        </w:rPr>
        <w:t xml:space="preserve">і; </w:t>
      </w:r>
    </w:p>
    <w:p w:rsidR="00D3611A" w:rsidRDefault="00D3611A" w:rsidP="00D3611A">
      <w:pPr>
        <w:widowControl/>
        <w:numPr>
          <w:ilvl w:val="0"/>
          <w:numId w:val="102"/>
        </w:numPr>
        <w:autoSpaceDE/>
        <w:autoSpaceDN/>
        <w:adjustRightInd/>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Знати особливості будови верхньої </w:t>
      </w:r>
      <w:r>
        <w:rPr>
          <w:rFonts w:ascii="Times New Roman" w:hAnsi="Times New Roman" w:cs="Times New Roman"/>
          <w:sz w:val="28"/>
          <w:szCs w:val="28"/>
          <w:lang w:val="uk-UA"/>
        </w:rPr>
        <w:t>та</w:t>
      </w:r>
      <w:r w:rsidRPr="009E0651">
        <w:rPr>
          <w:rFonts w:ascii="Times New Roman" w:hAnsi="Times New Roman" w:cs="Times New Roman"/>
          <w:sz w:val="28"/>
          <w:szCs w:val="28"/>
          <w:lang w:val="uk-UA"/>
        </w:rPr>
        <w:t xml:space="preserve"> нижньої щелеп</w:t>
      </w:r>
      <w:r w:rsidRPr="00B52F6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w:t>
      </w:r>
      <w:r w:rsidRPr="009E0651">
        <w:rPr>
          <w:rFonts w:ascii="Times New Roman" w:hAnsi="Times New Roman" w:cs="Times New Roman"/>
          <w:sz w:val="28"/>
          <w:szCs w:val="28"/>
          <w:lang w:val="uk-UA"/>
        </w:rPr>
        <w:t>тимчасово</w:t>
      </w:r>
      <w:r>
        <w:rPr>
          <w:rFonts w:ascii="Times New Roman" w:hAnsi="Times New Roman" w:cs="Times New Roman"/>
          <w:sz w:val="28"/>
          <w:szCs w:val="28"/>
          <w:lang w:val="uk-UA"/>
        </w:rPr>
        <w:t>му</w:t>
      </w:r>
      <w:r w:rsidRPr="009E0651">
        <w:rPr>
          <w:rFonts w:ascii="Times New Roman" w:hAnsi="Times New Roman" w:cs="Times New Roman"/>
          <w:sz w:val="28"/>
          <w:szCs w:val="28"/>
          <w:lang w:val="uk-UA"/>
        </w:rPr>
        <w:t xml:space="preserve"> прикус</w:t>
      </w:r>
      <w:r>
        <w:rPr>
          <w:rFonts w:ascii="Times New Roman" w:hAnsi="Times New Roman" w:cs="Times New Roman"/>
          <w:sz w:val="28"/>
          <w:szCs w:val="28"/>
          <w:lang w:val="uk-UA"/>
        </w:rPr>
        <w:t>і;</w:t>
      </w:r>
    </w:p>
    <w:p w:rsidR="00D3611A" w:rsidRDefault="00D3611A" w:rsidP="00D3611A">
      <w:pPr>
        <w:widowControl/>
        <w:numPr>
          <w:ilvl w:val="0"/>
          <w:numId w:val="102"/>
        </w:numPr>
        <w:autoSpaceDE/>
        <w:autoSpaceDN/>
        <w:adjustRightInd/>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Знати особливості будови прикусу </w:t>
      </w:r>
      <w:r>
        <w:rPr>
          <w:rFonts w:ascii="Times New Roman" w:hAnsi="Times New Roman" w:cs="Times New Roman"/>
          <w:sz w:val="28"/>
          <w:szCs w:val="28"/>
          <w:lang w:val="uk-UA"/>
        </w:rPr>
        <w:t xml:space="preserve">в </w:t>
      </w:r>
      <w:r w:rsidRPr="009E0651">
        <w:rPr>
          <w:rFonts w:ascii="Times New Roman" w:hAnsi="Times New Roman" w:cs="Times New Roman"/>
          <w:sz w:val="28"/>
          <w:szCs w:val="28"/>
          <w:lang w:val="uk-UA"/>
        </w:rPr>
        <w:t>тимчасово</w:t>
      </w:r>
      <w:r>
        <w:rPr>
          <w:rFonts w:ascii="Times New Roman" w:hAnsi="Times New Roman" w:cs="Times New Roman"/>
          <w:sz w:val="28"/>
          <w:szCs w:val="28"/>
          <w:lang w:val="uk-UA"/>
        </w:rPr>
        <w:t>му</w:t>
      </w:r>
      <w:r w:rsidRPr="009E0651">
        <w:rPr>
          <w:rFonts w:ascii="Times New Roman" w:hAnsi="Times New Roman" w:cs="Times New Roman"/>
          <w:sz w:val="28"/>
          <w:szCs w:val="28"/>
          <w:lang w:val="uk-UA"/>
        </w:rPr>
        <w:t xml:space="preserve"> прикус</w:t>
      </w:r>
      <w:r>
        <w:rPr>
          <w:rFonts w:ascii="Times New Roman" w:hAnsi="Times New Roman" w:cs="Times New Roman"/>
          <w:sz w:val="28"/>
          <w:szCs w:val="28"/>
          <w:lang w:val="uk-UA"/>
        </w:rPr>
        <w:t>і;</w:t>
      </w:r>
    </w:p>
    <w:p w:rsidR="00D3611A" w:rsidRDefault="00D3611A" w:rsidP="00D3611A">
      <w:pPr>
        <w:widowControl/>
        <w:numPr>
          <w:ilvl w:val="0"/>
          <w:numId w:val="102"/>
        </w:numPr>
        <w:autoSpaceDE/>
        <w:autoSpaceDN/>
        <w:adjustRightInd/>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Знати особливості будови СНЩС </w:t>
      </w:r>
      <w:r>
        <w:rPr>
          <w:rFonts w:ascii="Times New Roman" w:hAnsi="Times New Roman" w:cs="Times New Roman"/>
          <w:sz w:val="28"/>
          <w:szCs w:val="28"/>
          <w:lang w:val="uk-UA"/>
        </w:rPr>
        <w:t xml:space="preserve">в </w:t>
      </w:r>
      <w:r w:rsidRPr="009E0651">
        <w:rPr>
          <w:rFonts w:ascii="Times New Roman" w:hAnsi="Times New Roman" w:cs="Times New Roman"/>
          <w:sz w:val="28"/>
          <w:szCs w:val="28"/>
          <w:lang w:val="uk-UA"/>
        </w:rPr>
        <w:t>тимчасово</w:t>
      </w:r>
      <w:r>
        <w:rPr>
          <w:rFonts w:ascii="Times New Roman" w:hAnsi="Times New Roman" w:cs="Times New Roman"/>
          <w:sz w:val="28"/>
          <w:szCs w:val="28"/>
          <w:lang w:val="uk-UA"/>
        </w:rPr>
        <w:t>му</w:t>
      </w:r>
      <w:r w:rsidRPr="009E0651">
        <w:rPr>
          <w:rFonts w:ascii="Times New Roman" w:hAnsi="Times New Roman" w:cs="Times New Roman"/>
          <w:sz w:val="28"/>
          <w:szCs w:val="28"/>
          <w:lang w:val="uk-UA"/>
        </w:rPr>
        <w:t xml:space="preserve"> прикус</w:t>
      </w:r>
      <w:r>
        <w:rPr>
          <w:rFonts w:ascii="Times New Roman" w:hAnsi="Times New Roman" w:cs="Times New Roman"/>
          <w:sz w:val="28"/>
          <w:szCs w:val="28"/>
          <w:lang w:val="uk-UA"/>
        </w:rPr>
        <w:t>і;</w:t>
      </w:r>
    </w:p>
    <w:p w:rsidR="00D3611A" w:rsidRPr="009E0651" w:rsidRDefault="00D3611A" w:rsidP="00D3611A">
      <w:pPr>
        <w:widowControl/>
        <w:numPr>
          <w:ilvl w:val="0"/>
          <w:numId w:val="102"/>
        </w:numPr>
        <w:autoSpaceDE/>
        <w:autoSpaceDN/>
        <w:adjustRightInd/>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Знати </w:t>
      </w:r>
      <w:r>
        <w:rPr>
          <w:rFonts w:ascii="Times New Roman" w:hAnsi="Times New Roman" w:cs="Times New Roman"/>
          <w:sz w:val="28"/>
          <w:szCs w:val="28"/>
          <w:lang w:val="uk-UA"/>
        </w:rPr>
        <w:t>3</w:t>
      </w:r>
      <w:r w:rsidRPr="009E0651">
        <w:rPr>
          <w:rFonts w:ascii="Times New Roman" w:hAnsi="Times New Roman" w:cs="Times New Roman"/>
          <w:sz w:val="28"/>
          <w:szCs w:val="28"/>
          <w:lang w:val="uk-UA"/>
        </w:rPr>
        <w:t xml:space="preserve"> період</w:t>
      </w:r>
      <w:r>
        <w:rPr>
          <w:rFonts w:ascii="Times New Roman" w:hAnsi="Times New Roman" w:cs="Times New Roman"/>
          <w:sz w:val="28"/>
          <w:szCs w:val="28"/>
          <w:lang w:val="uk-UA"/>
        </w:rPr>
        <w:t>и</w:t>
      </w:r>
      <w:r w:rsidRPr="009E0651">
        <w:rPr>
          <w:rFonts w:ascii="Times New Roman" w:hAnsi="Times New Roman" w:cs="Times New Roman"/>
          <w:sz w:val="28"/>
          <w:szCs w:val="28"/>
          <w:lang w:val="uk-UA"/>
        </w:rPr>
        <w:t xml:space="preserve"> тимчасового прикусу</w:t>
      </w:r>
      <w:r>
        <w:rPr>
          <w:rFonts w:ascii="Times New Roman" w:hAnsi="Times New Roman" w:cs="Times New Roman"/>
          <w:sz w:val="28"/>
          <w:szCs w:val="28"/>
          <w:lang w:val="uk-UA"/>
        </w:rPr>
        <w:t>;</w:t>
      </w:r>
    </w:p>
    <w:p w:rsidR="00D3611A" w:rsidRDefault="00D3611A" w:rsidP="00D3611A">
      <w:pPr>
        <w:widowControl/>
        <w:numPr>
          <w:ilvl w:val="0"/>
          <w:numId w:val="102"/>
        </w:numPr>
        <w:autoSpaceDE/>
        <w:autoSpaceDN/>
        <w:adjustRightInd/>
        <w:jc w:val="both"/>
        <w:rPr>
          <w:rFonts w:ascii="Times New Roman" w:hAnsi="Times New Roman" w:cs="Times New Roman"/>
          <w:sz w:val="28"/>
          <w:lang w:val="uk-UA"/>
        </w:rPr>
      </w:pPr>
      <w:r w:rsidRPr="009E0651">
        <w:rPr>
          <w:rFonts w:ascii="Times New Roman" w:hAnsi="Times New Roman" w:cs="Times New Roman"/>
          <w:sz w:val="28"/>
          <w:szCs w:val="28"/>
          <w:lang w:val="uk-UA"/>
        </w:rPr>
        <w:t>Знати</w:t>
      </w:r>
      <w:r w:rsidRPr="00B52F6C">
        <w:rPr>
          <w:rFonts w:ascii="Times New Roman" w:hAnsi="Times New Roman" w:cs="Times New Roman"/>
          <w:sz w:val="28"/>
          <w:lang w:val="uk-UA"/>
        </w:rPr>
        <w:t xml:space="preserve"> періоди формування прикусу за </w:t>
      </w:r>
      <w:proofErr w:type="spellStart"/>
      <w:r w:rsidRPr="00B52F6C">
        <w:rPr>
          <w:rFonts w:ascii="Times New Roman" w:hAnsi="Times New Roman" w:cs="Times New Roman"/>
          <w:sz w:val="28"/>
          <w:lang w:val="uk-UA"/>
        </w:rPr>
        <w:t>Л.П.Зубковою</w:t>
      </w:r>
      <w:proofErr w:type="spellEnd"/>
      <w:r w:rsidRPr="00B52F6C">
        <w:rPr>
          <w:rFonts w:ascii="Times New Roman" w:hAnsi="Times New Roman" w:cs="Times New Roman"/>
          <w:sz w:val="28"/>
          <w:lang w:val="uk-UA"/>
        </w:rPr>
        <w:t xml:space="preserve"> та </w:t>
      </w:r>
      <w:proofErr w:type="spellStart"/>
      <w:r w:rsidRPr="00B52F6C">
        <w:rPr>
          <w:rFonts w:ascii="Times New Roman" w:hAnsi="Times New Roman" w:cs="Times New Roman"/>
          <w:sz w:val="28"/>
          <w:lang w:val="uk-UA"/>
        </w:rPr>
        <w:t>Ф.Я.Хорошилкіною</w:t>
      </w:r>
      <w:proofErr w:type="spellEnd"/>
      <w:r>
        <w:rPr>
          <w:rFonts w:ascii="Times New Roman" w:hAnsi="Times New Roman" w:cs="Times New Roman"/>
          <w:sz w:val="28"/>
          <w:lang w:val="uk-UA"/>
        </w:rPr>
        <w:t>;</w:t>
      </w:r>
    </w:p>
    <w:p w:rsidR="00D3611A" w:rsidRPr="00B52F6C" w:rsidRDefault="00D3611A" w:rsidP="00D3611A">
      <w:pPr>
        <w:widowControl/>
        <w:numPr>
          <w:ilvl w:val="0"/>
          <w:numId w:val="102"/>
        </w:numPr>
        <w:autoSpaceDE/>
        <w:autoSpaceDN/>
        <w:adjustRightInd/>
        <w:jc w:val="both"/>
        <w:rPr>
          <w:rFonts w:ascii="Times New Roman" w:hAnsi="Times New Roman" w:cs="Times New Roman"/>
          <w:sz w:val="28"/>
          <w:lang w:val="uk-UA"/>
        </w:rPr>
      </w:pPr>
      <w:r w:rsidRPr="009E0651">
        <w:rPr>
          <w:rFonts w:ascii="Times New Roman" w:hAnsi="Times New Roman" w:cs="Times New Roman"/>
          <w:sz w:val="28"/>
          <w:szCs w:val="28"/>
          <w:lang w:val="uk-UA"/>
        </w:rPr>
        <w:t>Знати</w:t>
      </w:r>
      <w:r w:rsidRPr="009E0651">
        <w:rPr>
          <w:rFonts w:ascii="Times New Roman" w:hAnsi="Times New Roman" w:cs="Times New Roman"/>
          <w:sz w:val="28"/>
          <w:szCs w:val="28"/>
        </w:rPr>
        <w:t xml:space="preserve"> </w:t>
      </w:r>
      <w:r>
        <w:rPr>
          <w:rFonts w:ascii="Times New Roman" w:hAnsi="Times New Roman" w:cs="Times New Roman"/>
          <w:sz w:val="28"/>
          <w:szCs w:val="28"/>
          <w:lang w:val="uk-UA"/>
        </w:rPr>
        <w:t>с</w:t>
      </w:r>
      <w:proofErr w:type="spellStart"/>
      <w:r w:rsidRPr="009E0651">
        <w:rPr>
          <w:rFonts w:ascii="Times New Roman" w:hAnsi="Times New Roman" w:cs="Times New Roman"/>
          <w:sz w:val="28"/>
          <w:szCs w:val="28"/>
        </w:rPr>
        <w:t>имптом</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Цилінського</w:t>
      </w:r>
      <w:proofErr w:type="spellEnd"/>
      <w:r>
        <w:rPr>
          <w:rFonts w:ascii="Times New Roman" w:hAnsi="Times New Roman" w:cs="Times New Roman"/>
          <w:sz w:val="28"/>
          <w:szCs w:val="28"/>
          <w:lang w:val="uk-UA"/>
        </w:rPr>
        <w:t>;</w:t>
      </w:r>
    </w:p>
    <w:p w:rsidR="00D3611A" w:rsidRPr="00B52F6C" w:rsidRDefault="00D3611A" w:rsidP="00D3611A">
      <w:pPr>
        <w:widowControl/>
        <w:numPr>
          <w:ilvl w:val="0"/>
          <w:numId w:val="102"/>
        </w:numPr>
        <w:autoSpaceDE/>
        <w:autoSpaceDN/>
        <w:adjustRightInd/>
        <w:jc w:val="both"/>
        <w:rPr>
          <w:rFonts w:ascii="Times New Roman" w:hAnsi="Times New Roman" w:cs="Times New Roman"/>
          <w:sz w:val="28"/>
          <w:lang w:val="uk-UA"/>
        </w:rPr>
      </w:pPr>
      <w:r w:rsidRPr="009E0651">
        <w:rPr>
          <w:rFonts w:ascii="Times New Roman" w:hAnsi="Times New Roman" w:cs="Times New Roman"/>
          <w:sz w:val="28"/>
          <w:szCs w:val="28"/>
          <w:lang w:val="uk-UA"/>
        </w:rPr>
        <w:t>Знати</w:t>
      </w:r>
      <w:r>
        <w:rPr>
          <w:rFonts w:ascii="Times New Roman" w:hAnsi="Times New Roman" w:cs="Times New Roman"/>
          <w:sz w:val="28"/>
          <w:szCs w:val="28"/>
          <w:lang w:val="uk-UA"/>
        </w:rPr>
        <w:t xml:space="preserve"> з</w:t>
      </w:r>
      <w:proofErr w:type="spellStart"/>
      <w:r>
        <w:rPr>
          <w:rFonts w:ascii="Times New Roman" w:hAnsi="Times New Roman" w:cs="Times New Roman"/>
          <w:sz w:val="28"/>
          <w:szCs w:val="28"/>
        </w:rPr>
        <w:t>аключні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площини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Schwarz</w:t>
      </w:r>
      <w:proofErr w:type="spellEnd"/>
      <w:r>
        <w:rPr>
          <w:rFonts w:ascii="Times New Roman" w:hAnsi="Times New Roman" w:cs="Times New Roman"/>
          <w:sz w:val="28"/>
          <w:szCs w:val="28"/>
          <w:lang w:val="uk-UA"/>
        </w:rPr>
        <w:t>.</w:t>
      </w:r>
    </w:p>
    <w:p w:rsidR="00D3611A" w:rsidRPr="00255888" w:rsidRDefault="00D3611A" w:rsidP="00D3611A">
      <w:pPr>
        <w:spacing w:line="360" w:lineRule="auto"/>
        <w:jc w:val="both"/>
        <w:rPr>
          <w:rFonts w:ascii="Times New Roman" w:hAnsi="Times New Roman" w:cs="Times New Roman"/>
          <w:sz w:val="28"/>
          <w:szCs w:val="28"/>
          <w:lang w:val="uk-UA"/>
        </w:rPr>
      </w:pPr>
    </w:p>
    <w:p w:rsidR="00D3611A" w:rsidRPr="00255888" w:rsidRDefault="00D3611A" w:rsidP="00D3611A">
      <w:pPr>
        <w:spacing w:line="360" w:lineRule="auto"/>
        <w:jc w:val="both"/>
        <w:rPr>
          <w:rFonts w:ascii="Times New Roman" w:hAnsi="Times New Roman" w:cs="Times New Roman"/>
          <w:sz w:val="28"/>
          <w:szCs w:val="28"/>
          <w:lang w:val="uk-UA"/>
        </w:rPr>
      </w:pPr>
    </w:p>
    <w:p w:rsidR="00D3611A" w:rsidRPr="00255888" w:rsidRDefault="00D3611A" w:rsidP="00D3611A">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Pr="00255888">
        <w:rPr>
          <w:rFonts w:ascii="Times New Roman" w:hAnsi="Times New Roman" w:cs="Times New Roman"/>
          <w:b/>
          <w:sz w:val="28"/>
          <w:szCs w:val="28"/>
          <w:lang w:val="uk-UA"/>
        </w:rPr>
        <w:t>. Теоретичні питання до заняття:</w:t>
      </w:r>
    </w:p>
    <w:p w:rsidR="00D3611A" w:rsidRDefault="00D3611A" w:rsidP="00D3611A">
      <w:pPr>
        <w:widowControl/>
        <w:numPr>
          <w:ilvl w:val="0"/>
          <w:numId w:val="103"/>
        </w:numPr>
        <w:autoSpaceDE/>
        <w:autoSpaceDN/>
        <w:adjustRightInd/>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Характеристика</w:t>
      </w:r>
      <w:r w:rsidRPr="009E0651">
        <w:rPr>
          <w:rFonts w:ascii="Times New Roman" w:hAnsi="Times New Roman" w:cs="Times New Roman"/>
          <w:sz w:val="28"/>
          <w:szCs w:val="28"/>
          <w:lang w:val="uk-UA"/>
        </w:rPr>
        <w:t xml:space="preserve"> період</w:t>
      </w:r>
      <w:r>
        <w:rPr>
          <w:rFonts w:ascii="Times New Roman" w:hAnsi="Times New Roman" w:cs="Times New Roman"/>
          <w:sz w:val="28"/>
          <w:szCs w:val="28"/>
          <w:lang w:val="uk-UA"/>
        </w:rPr>
        <w:t>ів</w:t>
      </w:r>
      <w:r w:rsidRPr="009E0651">
        <w:rPr>
          <w:rFonts w:ascii="Times New Roman" w:hAnsi="Times New Roman" w:cs="Times New Roman"/>
          <w:sz w:val="28"/>
          <w:szCs w:val="28"/>
          <w:lang w:val="uk-UA"/>
        </w:rPr>
        <w:t xml:space="preserve"> тимчасового прикусу;</w:t>
      </w:r>
    </w:p>
    <w:p w:rsidR="00D3611A" w:rsidRDefault="00D3611A" w:rsidP="00D3611A">
      <w:pPr>
        <w:widowControl/>
        <w:numPr>
          <w:ilvl w:val="0"/>
          <w:numId w:val="103"/>
        </w:numPr>
        <w:autoSpaceDE/>
        <w:autoSpaceDN/>
        <w:adjustRightInd/>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Закономірності прорізування тимчасових зубів;</w:t>
      </w:r>
    </w:p>
    <w:p w:rsidR="00D3611A" w:rsidRDefault="00D3611A" w:rsidP="00D3611A">
      <w:pPr>
        <w:widowControl/>
        <w:numPr>
          <w:ilvl w:val="0"/>
          <w:numId w:val="103"/>
        </w:numPr>
        <w:autoSpaceDE/>
        <w:autoSpaceDN/>
        <w:adjustRightInd/>
        <w:spacing w:line="360" w:lineRule="auto"/>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Перше фізіологічне підвищення висоти прикусу</w:t>
      </w:r>
      <w:r>
        <w:rPr>
          <w:rFonts w:ascii="Times New Roman" w:hAnsi="Times New Roman" w:cs="Times New Roman"/>
          <w:sz w:val="28"/>
          <w:szCs w:val="28"/>
          <w:lang w:val="uk-UA"/>
        </w:rPr>
        <w:t>;</w:t>
      </w:r>
    </w:p>
    <w:p w:rsidR="00D3611A" w:rsidRDefault="00D3611A" w:rsidP="00D3611A">
      <w:pPr>
        <w:widowControl/>
        <w:numPr>
          <w:ilvl w:val="0"/>
          <w:numId w:val="103"/>
        </w:numPr>
        <w:autoSpaceDE/>
        <w:autoSpaceDN/>
        <w:adjustRightInd/>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Характеристики стабільного періоду тимчасового прикусу;</w:t>
      </w:r>
      <w:r w:rsidRPr="005D379F">
        <w:rPr>
          <w:rFonts w:ascii="Times New Roman" w:hAnsi="Times New Roman" w:cs="Times New Roman"/>
          <w:sz w:val="28"/>
          <w:szCs w:val="28"/>
          <w:lang w:val="uk-UA"/>
        </w:rPr>
        <w:t xml:space="preserve"> </w:t>
      </w:r>
    </w:p>
    <w:p w:rsidR="00D3611A" w:rsidRPr="009E0651" w:rsidRDefault="00D3611A" w:rsidP="00D3611A">
      <w:pPr>
        <w:widowControl/>
        <w:numPr>
          <w:ilvl w:val="0"/>
          <w:numId w:val="103"/>
        </w:numPr>
        <w:autoSpaceDE/>
        <w:autoSpaceDN/>
        <w:adjustRightInd/>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Класифікація </w:t>
      </w:r>
      <w:proofErr w:type="spellStart"/>
      <w:r>
        <w:rPr>
          <w:rFonts w:ascii="Times New Roman" w:hAnsi="Times New Roman" w:cs="Times New Roman"/>
          <w:sz w:val="28"/>
          <w:szCs w:val="28"/>
          <w:lang w:val="uk-UA"/>
        </w:rPr>
        <w:t>стертості</w:t>
      </w:r>
      <w:proofErr w:type="spellEnd"/>
      <w:r>
        <w:rPr>
          <w:rFonts w:ascii="Times New Roman" w:hAnsi="Times New Roman" w:cs="Times New Roman"/>
          <w:sz w:val="28"/>
          <w:szCs w:val="28"/>
          <w:lang w:val="uk-UA"/>
        </w:rPr>
        <w:t xml:space="preserve"> зубів;</w:t>
      </w:r>
    </w:p>
    <w:p w:rsidR="00D3611A" w:rsidRPr="009E0651" w:rsidRDefault="00D3611A" w:rsidP="00D3611A">
      <w:pPr>
        <w:widowControl/>
        <w:numPr>
          <w:ilvl w:val="0"/>
          <w:numId w:val="103"/>
        </w:numPr>
        <w:autoSpaceDE/>
        <w:autoSpaceDN/>
        <w:adjustRightInd/>
        <w:spacing w:line="360" w:lineRule="auto"/>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Прогнозування характеру розвитку прикусу в залежності від співвідношення других тимчасових молярів;</w:t>
      </w:r>
    </w:p>
    <w:p w:rsidR="00D3611A" w:rsidRDefault="00D3611A" w:rsidP="00D3611A">
      <w:pPr>
        <w:numPr>
          <w:ilvl w:val="0"/>
          <w:numId w:val="103"/>
        </w:numPr>
        <w:shd w:val="clear" w:color="auto" w:fill="FFFFFF"/>
        <w:tabs>
          <w:tab w:val="left" w:pos="485"/>
        </w:tabs>
        <w:spacing w:line="360" w:lineRule="auto"/>
        <w:ind w:right="48"/>
        <w:jc w:val="both"/>
        <w:rPr>
          <w:rFonts w:ascii="Times New Roman" w:hAnsi="Times New Roman" w:cs="Times New Roman"/>
          <w:spacing w:val="-12"/>
          <w:sz w:val="28"/>
          <w:szCs w:val="28"/>
          <w:lang w:val="uk-UA"/>
        </w:rPr>
      </w:pPr>
      <w:r w:rsidRPr="009E0651">
        <w:rPr>
          <w:rFonts w:ascii="Times New Roman" w:hAnsi="Times New Roman" w:cs="Times New Roman"/>
          <w:spacing w:val="-12"/>
          <w:sz w:val="28"/>
          <w:szCs w:val="28"/>
          <w:lang w:val="uk-UA"/>
        </w:rPr>
        <w:t xml:space="preserve">Симптом </w:t>
      </w:r>
      <w:proofErr w:type="spellStart"/>
      <w:r w:rsidRPr="009E0651">
        <w:rPr>
          <w:rFonts w:ascii="Times New Roman" w:hAnsi="Times New Roman" w:cs="Times New Roman"/>
          <w:spacing w:val="-12"/>
          <w:sz w:val="28"/>
          <w:szCs w:val="28"/>
          <w:lang w:val="uk-UA"/>
        </w:rPr>
        <w:t>Цилінського</w:t>
      </w:r>
      <w:proofErr w:type="spellEnd"/>
      <w:r w:rsidRPr="009E0651">
        <w:rPr>
          <w:rFonts w:ascii="Times New Roman" w:hAnsi="Times New Roman" w:cs="Times New Roman"/>
          <w:spacing w:val="-12"/>
          <w:sz w:val="28"/>
          <w:szCs w:val="28"/>
          <w:lang w:val="uk-UA"/>
        </w:rPr>
        <w:t xml:space="preserve"> та його значення в формуванні постійного прикусу</w:t>
      </w:r>
      <w:r>
        <w:rPr>
          <w:rFonts w:ascii="Times New Roman" w:hAnsi="Times New Roman" w:cs="Times New Roman"/>
          <w:spacing w:val="-12"/>
          <w:sz w:val="28"/>
          <w:szCs w:val="28"/>
          <w:lang w:val="uk-UA"/>
        </w:rPr>
        <w:t>;</w:t>
      </w:r>
    </w:p>
    <w:p w:rsidR="00D3611A" w:rsidRPr="009E0651" w:rsidRDefault="00D3611A" w:rsidP="00D3611A">
      <w:pPr>
        <w:numPr>
          <w:ilvl w:val="0"/>
          <w:numId w:val="103"/>
        </w:numPr>
        <w:shd w:val="clear" w:color="auto" w:fill="FFFFFF"/>
        <w:tabs>
          <w:tab w:val="left" w:pos="485"/>
        </w:tabs>
        <w:spacing w:line="360" w:lineRule="auto"/>
        <w:ind w:right="48"/>
        <w:jc w:val="both"/>
        <w:rPr>
          <w:rFonts w:ascii="Times New Roman" w:hAnsi="Times New Roman" w:cs="Times New Roman"/>
          <w:spacing w:val="-12"/>
          <w:sz w:val="28"/>
          <w:szCs w:val="28"/>
          <w:lang w:val="uk-UA"/>
        </w:rPr>
      </w:pPr>
      <w:r>
        <w:rPr>
          <w:rFonts w:ascii="Times New Roman" w:hAnsi="Times New Roman" w:cs="Times New Roman"/>
          <w:spacing w:val="-12"/>
          <w:sz w:val="28"/>
          <w:szCs w:val="28"/>
          <w:lang w:val="uk-UA"/>
        </w:rPr>
        <w:t xml:space="preserve">Заключні площини за </w:t>
      </w:r>
      <w:proofErr w:type="spellStart"/>
      <w:r>
        <w:rPr>
          <w:rFonts w:ascii="Times New Roman" w:hAnsi="Times New Roman" w:cs="Times New Roman"/>
          <w:sz w:val="28"/>
          <w:szCs w:val="28"/>
        </w:rPr>
        <w:t>Schwarz</w:t>
      </w:r>
      <w:proofErr w:type="spellEnd"/>
      <w:r>
        <w:rPr>
          <w:rFonts w:ascii="Times New Roman" w:hAnsi="Times New Roman" w:cs="Times New Roman"/>
          <w:sz w:val="28"/>
          <w:szCs w:val="28"/>
          <w:lang w:val="uk-UA"/>
        </w:rPr>
        <w:t>.</w:t>
      </w:r>
    </w:p>
    <w:p w:rsidR="00D3611A" w:rsidRPr="00255888" w:rsidRDefault="00D3611A" w:rsidP="00D3611A">
      <w:pPr>
        <w:spacing w:line="360" w:lineRule="auto"/>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4. Практичні роботи (завдання), які виконуються на занятті:</w:t>
      </w:r>
    </w:p>
    <w:p w:rsidR="00D3611A" w:rsidRPr="00255888" w:rsidRDefault="00D3611A" w:rsidP="00D3611A">
      <w:pPr>
        <w:shd w:val="clear" w:color="auto" w:fill="FFFFFF"/>
        <w:spacing w:line="360" w:lineRule="auto"/>
        <w:jc w:val="both"/>
        <w:rPr>
          <w:rFonts w:ascii="Times New Roman" w:hAnsi="Times New Roman" w:cs="Times New Roman"/>
          <w:sz w:val="28"/>
          <w:szCs w:val="28"/>
          <w:lang w:val="uk-UA"/>
        </w:rPr>
      </w:pPr>
      <w:r w:rsidRPr="00255888">
        <w:rPr>
          <w:rFonts w:ascii="Times New Roman" w:hAnsi="Times New Roman" w:cs="Times New Roman"/>
          <w:sz w:val="28"/>
          <w:szCs w:val="28"/>
          <w:lang w:val="uk-UA"/>
        </w:rPr>
        <w:t xml:space="preserve">1. </w:t>
      </w:r>
      <w:r w:rsidRPr="000445D5">
        <w:rPr>
          <w:rFonts w:ascii="Times New Roman" w:hAnsi="Times New Roman" w:cs="Times New Roman"/>
          <w:sz w:val="28"/>
          <w:szCs w:val="28"/>
          <w:lang w:val="uk-UA"/>
        </w:rPr>
        <w:t>З</w:t>
      </w:r>
      <w:r>
        <w:rPr>
          <w:rFonts w:ascii="Times New Roman" w:hAnsi="Times New Roman" w:cs="Times New Roman"/>
          <w:sz w:val="28"/>
          <w:szCs w:val="28"/>
          <w:lang w:val="uk-UA"/>
        </w:rPr>
        <w:t>’</w:t>
      </w:r>
      <w:r w:rsidRPr="000445D5">
        <w:rPr>
          <w:rFonts w:ascii="Times New Roman" w:hAnsi="Times New Roman" w:cs="Times New Roman"/>
          <w:sz w:val="28"/>
          <w:szCs w:val="28"/>
          <w:lang w:val="uk-UA"/>
        </w:rPr>
        <w:t>ясувати вік дитини з огляду на</w:t>
      </w:r>
      <w:r>
        <w:rPr>
          <w:rFonts w:ascii="Times New Roman" w:hAnsi="Times New Roman" w:cs="Times New Roman"/>
          <w:sz w:val="28"/>
          <w:szCs w:val="28"/>
          <w:lang w:val="uk-UA"/>
        </w:rPr>
        <w:t xml:space="preserve"> </w:t>
      </w:r>
      <w:r w:rsidRPr="000445D5">
        <w:rPr>
          <w:rFonts w:ascii="Times New Roman" w:hAnsi="Times New Roman" w:cs="Times New Roman"/>
          <w:sz w:val="28"/>
          <w:szCs w:val="28"/>
          <w:lang w:val="uk-UA"/>
        </w:rPr>
        <w:t>дані анамнезу.</w:t>
      </w:r>
      <w:r>
        <w:rPr>
          <w:rFonts w:ascii="Times New Roman" w:hAnsi="Times New Roman" w:cs="Times New Roman"/>
          <w:sz w:val="28"/>
          <w:szCs w:val="28"/>
          <w:lang w:val="uk-UA"/>
        </w:rPr>
        <w:t xml:space="preserve"> </w:t>
      </w:r>
      <w:r w:rsidRPr="000445D5">
        <w:rPr>
          <w:rFonts w:ascii="Times New Roman" w:hAnsi="Times New Roman" w:cs="Times New Roman"/>
          <w:spacing w:val="-1"/>
          <w:sz w:val="28"/>
          <w:szCs w:val="28"/>
          <w:lang w:val="uk-UA"/>
        </w:rPr>
        <w:t xml:space="preserve">Визначити період </w:t>
      </w:r>
      <w:r>
        <w:rPr>
          <w:rFonts w:ascii="Times New Roman" w:hAnsi="Times New Roman" w:cs="Times New Roman"/>
          <w:spacing w:val="-1"/>
          <w:sz w:val="28"/>
          <w:szCs w:val="28"/>
          <w:lang w:val="uk-UA"/>
        </w:rPr>
        <w:t>ф</w:t>
      </w:r>
      <w:r w:rsidRPr="000445D5">
        <w:rPr>
          <w:rFonts w:ascii="Times New Roman" w:hAnsi="Times New Roman" w:cs="Times New Roman"/>
          <w:spacing w:val="-1"/>
          <w:sz w:val="28"/>
          <w:szCs w:val="28"/>
          <w:lang w:val="uk-UA"/>
        </w:rPr>
        <w:t>ормування</w:t>
      </w:r>
      <w:r>
        <w:rPr>
          <w:rFonts w:ascii="Times New Roman" w:hAnsi="Times New Roman" w:cs="Times New Roman"/>
          <w:spacing w:val="-1"/>
          <w:sz w:val="28"/>
          <w:szCs w:val="28"/>
          <w:lang w:val="uk-UA"/>
        </w:rPr>
        <w:t xml:space="preserve"> </w:t>
      </w:r>
      <w:r w:rsidRPr="000445D5">
        <w:rPr>
          <w:rFonts w:ascii="Times New Roman" w:hAnsi="Times New Roman" w:cs="Times New Roman"/>
          <w:sz w:val="28"/>
          <w:szCs w:val="28"/>
          <w:lang w:val="uk-UA"/>
        </w:rPr>
        <w:t>ЗЩС за Л.П.</w:t>
      </w:r>
      <w:r>
        <w:rPr>
          <w:rFonts w:ascii="Times New Roman" w:hAnsi="Times New Roman" w:cs="Times New Roman"/>
          <w:sz w:val="28"/>
          <w:szCs w:val="28"/>
          <w:lang w:val="uk-UA"/>
        </w:rPr>
        <w:t xml:space="preserve"> </w:t>
      </w:r>
      <w:proofErr w:type="spellStart"/>
      <w:r w:rsidRPr="000445D5">
        <w:rPr>
          <w:rFonts w:ascii="Times New Roman" w:hAnsi="Times New Roman" w:cs="Times New Roman"/>
          <w:sz w:val="28"/>
          <w:szCs w:val="28"/>
          <w:lang w:val="uk-UA"/>
        </w:rPr>
        <w:t>Зубковою</w:t>
      </w:r>
      <w:proofErr w:type="spellEnd"/>
      <w:r w:rsidRPr="000445D5">
        <w:rPr>
          <w:rFonts w:ascii="Times New Roman" w:hAnsi="Times New Roman" w:cs="Times New Roman"/>
          <w:sz w:val="28"/>
          <w:szCs w:val="28"/>
          <w:lang w:val="uk-UA"/>
        </w:rPr>
        <w:t xml:space="preserve">, </w:t>
      </w:r>
      <w:r>
        <w:rPr>
          <w:rFonts w:ascii="Times New Roman" w:hAnsi="Times New Roman" w:cs="Times New Roman"/>
          <w:sz w:val="28"/>
          <w:szCs w:val="28"/>
          <w:lang w:val="uk-UA"/>
        </w:rPr>
        <w:t>Ф</w:t>
      </w:r>
      <w:r w:rsidRPr="000445D5">
        <w:rPr>
          <w:rFonts w:ascii="Times New Roman" w:hAnsi="Times New Roman" w:cs="Times New Roman"/>
          <w:sz w:val="28"/>
          <w:szCs w:val="28"/>
          <w:lang w:val="uk-UA"/>
        </w:rPr>
        <w:t>.Я.</w:t>
      </w:r>
      <w:r>
        <w:rPr>
          <w:rFonts w:ascii="Times New Roman" w:hAnsi="Times New Roman" w:cs="Times New Roman"/>
          <w:sz w:val="28"/>
          <w:szCs w:val="28"/>
          <w:lang w:val="uk-UA"/>
        </w:rPr>
        <w:t xml:space="preserve"> </w:t>
      </w:r>
      <w:proofErr w:type="spellStart"/>
      <w:r w:rsidRPr="000445D5">
        <w:rPr>
          <w:rFonts w:ascii="Times New Roman" w:hAnsi="Times New Roman" w:cs="Times New Roman"/>
          <w:sz w:val="28"/>
          <w:szCs w:val="28"/>
          <w:lang w:val="uk-UA"/>
        </w:rPr>
        <w:t>Хорошилкіною</w:t>
      </w:r>
      <w:proofErr w:type="spellEnd"/>
      <w:r w:rsidRPr="000445D5">
        <w:rPr>
          <w:rFonts w:ascii="Times New Roman" w:hAnsi="Times New Roman" w:cs="Times New Roman"/>
          <w:sz w:val="28"/>
          <w:szCs w:val="28"/>
          <w:lang w:val="uk-UA"/>
        </w:rPr>
        <w:t>.</w:t>
      </w:r>
    </w:p>
    <w:p w:rsidR="00D3611A" w:rsidRPr="00255888" w:rsidRDefault="00D3611A" w:rsidP="00D3611A">
      <w:pPr>
        <w:spacing w:line="360" w:lineRule="auto"/>
        <w:jc w:val="both"/>
        <w:rPr>
          <w:rFonts w:ascii="Times New Roman" w:hAnsi="Times New Roman" w:cs="Times New Roman"/>
          <w:sz w:val="28"/>
          <w:szCs w:val="28"/>
          <w:lang w:val="uk-UA"/>
        </w:rPr>
      </w:pPr>
      <w:r w:rsidRPr="00255888">
        <w:rPr>
          <w:rFonts w:ascii="Times New Roman" w:hAnsi="Times New Roman" w:cs="Times New Roman"/>
          <w:sz w:val="28"/>
          <w:szCs w:val="28"/>
          <w:lang w:val="uk-UA"/>
        </w:rPr>
        <w:t xml:space="preserve">2. </w:t>
      </w:r>
      <w:r w:rsidRPr="000445D5">
        <w:rPr>
          <w:rFonts w:ascii="Times New Roman" w:hAnsi="Times New Roman" w:cs="Times New Roman"/>
          <w:sz w:val="28"/>
          <w:szCs w:val="28"/>
          <w:lang w:val="uk-UA"/>
        </w:rPr>
        <w:t>Звернути увагу на відмінні риси тимчасових і постійних зубів</w:t>
      </w:r>
      <w:r>
        <w:rPr>
          <w:rFonts w:ascii="Times New Roman" w:hAnsi="Times New Roman" w:cs="Times New Roman"/>
          <w:sz w:val="28"/>
          <w:szCs w:val="28"/>
          <w:lang w:val="uk-UA"/>
        </w:rPr>
        <w:t xml:space="preserve"> </w:t>
      </w:r>
      <w:r w:rsidRPr="000445D5">
        <w:rPr>
          <w:rFonts w:ascii="Times New Roman" w:hAnsi="Times New Roman" w:cs="Times New Roman"/>
          <w:sz w:val="28"/>
          <w:szCs w:val="28"/>
          <w:lang w:val="uk-UA"/>
        </w:rPr>
        <w:t xml:space="preserve">(колір, розмір коронки, </w:t>
      </w:r>
      <w:proofErr w:type="spellStart"/>
      <w:r w:rsidRPr="000445D5">
        <w:rPr>
          <w:rFonts w:ascii="Times New Roman" w:hAnsi="Times New Roman" w:cs="Times New Roman"/>
          <w:sz w:val="28"/>
          <w:szCs w:val="28"/>
          <w:lang w:val="uk-UA"/>
        </w:rPr>
        <w:t>стертість</w:t>
      </w:r>
      <w:proofErr w:type="spellEnd"/>
      <w:r w:rsidRPr="000445D5">
        <w:rPr>
          <w:rFonts w:ascii="Times New Roman" w:hAnsi="Times New Roman" w:cs="Times New Roman"/>
          <w:sz w:val="28"/>
          <w:szCs w:val="28"/>
          <w:lang w:val="uk-UA"/>
        </w:rPr>
        <w:t xml:space="preserve"> </w:t>
      </w:r>
      <w:r w:rsidRPr="000445D5">
        <w:rPr>
          <w:rFonts w:ascii="Times New Roman" w:hAnsi="Times New Roman" w:cs="Times New Roman"/>
          <w:spacing w:val="-2"/>
          <w:sz w:val="28"/>
          <w:szCs w:val="28"/>
          <w:lang w:val="uk-UA"/>
        </w:rPr>
        <w:t xml:space="preserve">горбиків, форму і </w:t>
      </w:r>
      <w:proofErr w:type="spellStart"/>
      <w:r w:rsidRPr="00A2291B">
        <w:rPr>
          <w:rFonts w:ascii="Times New Roman" w:hAnsi="Times New Roman" w:cs="Times New Roman"/>
          <w:spacing w:val="-2"/>
          <w:sz w:val="28"/>
          <w:szCs w:val="28"/>
          <w:lang w:val="uk-UA"/>
        </w:rPr>
        <w:t>т.д</w:t>
      </w:r>
      <w:proofErr w:type="spellEnd"/>
      <w:r w:rsidRPr="00A2291B">
        <w:rPr>
          <w:rFonts w:ascii="Times New Roman" w:hAnsi="Times New Roman" w:cs="Times New Roman"/>
          <w:spacing w:val="-2"/>
          <w:sz w:val="28"/>
          <w:szCs w:val="28"/>
          <w:lang w:val="uk-UA"/>
        </w:rPr>
        <w:t>.)</w:t>
      </w:r>
      <w:r w:rsidRPr="00255888">
        <w:rPr>
          <w:rFonts w:ascii="Times New Roman" w:hAnsi="Times New Roman" w:cs="Times New Roman"/>
          <w:sz w:val="28"/>
          <w:szCs w:val="28"/>
          <w:lang w:val="uk-UA"/>
        </w:rPr>
        <w:t>.</w:t>
      </w:r>
    </w:p>
    <w:p w:rsidR="00D3611A" w:rsidRPr="00255888" w:rsidRDefault="00D3611A" w:rsidP="00D3611A">
      <w:pPr>
        <w:spacing w:line="360" w:lineRule="auto"/>
        <w:jc w:val="both"/>
        <w:rPr>
          <w:rFonts w:ascii="Times New Roman" w:hAnsi="Times New Roman" w:cs="Times New Roman"/>
          <w:sz w:val="28"/>
          <w:szCs w:val="28"/>
          <w:lang w:val="uk-UA"/>
        </w:rPr>
      </w:pPr>
      <w:r w:rsidRPr="00255888">
        <w:rPr>
          <w:rFonts w:ascii="Times New Roman" w:hAnsi="Times New Roman" w:cs="Times New Roman"/>
          <w:sz w:val="28"/>
          <w:szCs w:val="28"/>
          <w:lang w:val="uk-UA"/>
        </w:rPr>
        <w:t xml:space="preserve">3. </w:t>
      </w:r>
      <w:r w:rsidRPr="000445D5">
        <w:rPr>
          <w:rFonts w:ascii="Times New Roman" w:hAnsi="Times New Roman" w:cs="Times New Roman"/>
          <w:spacing w:val="-1"/>
          <w:sz w:val="28"/>
          <w:szCs w:val="28"/>
          <w:lang w:val="uk-UA"/>
        </w:rPr>
        <w:t xml:space="preserve">Визначити       період       розвитку тимчасового   прикусу   в   даного пацієнта,    з    огляду    на    вікові </w:t>
      </w:r>
      <w:r w:rsidRPr="000445D5">
        <w:rPr>
          <w:rFonts w:ascii="Times New Roman" w:hAnsi="Times New Roman" w:cs="Times New Roman"/>
          <w:sz w:val="28"/>
          <w:szCs w:val="28"/>
          <w:lang w:val="uk-UA"/>
        </w:rPr>
        <w:t>границі кожного з них.</w:t>
      </w:r>
    </w:p>
    <w:p w:rsidR="00D3611A" w:rsidRPr="00255888" w:rsidRDefault="00D3611A" w:rsidP="00D3611A">
      <w:pPr>
        <w:spacing w:line="360" w:lineRule="auto"/>
        <w:jc w:val="both"/>
        <w:rPr>
          <w:rFonts w:ascii="Times New Roman" w:hAnsi="Times New Roman" w:cs="Times New Roman"/>
          <w:sz w:val="28"/>
          <w:szCs w:val="28"/>
          <w:lang w:val="uk-UA"/>
        </w:rPr>
      </w:pPr>
      <w:r w:rsidRPr="00255888">
        <w:rPr>
          <w:rFonts w:ascii="Times New Roman" w:hAnsi="Times New Roman" w:cs="Times New Roman"/>
          <w:sz w:val="28"/>
          <w:szCs w:val="28"/>
          <w:lang w:val="uk-UA"/>
        </w:rPr>
        <w:t xml:space="preserve">4. </w:t>
      </w:r>
      <w:r w:rsidRPr="000445D5">
        <w:rPr>
          <w:rFonts w:ascii="Times New Roman" w:hAnsi="Times New Roman" w:cs="Times New Roman"/>
          <w:spacing w:val="-1"/>
          <w:sz w:val="28"/>
          <w:szCs w:val="28"/>
          <w:lang w:val="uk-UA"/>
        </w:rPr>
        <w:t xml:space="preserve">Звернути увагу на </w:t>
      </w:r>
      <w:r w:rsidRPr="000445D5">
        <w:rPr>
          <w:rFonts w:ascii="Times New Roman" w:hAnsi="Times New Roman" w:cs="Times New Roman"/>
          <w:sz w:val="28"/>
          <w:szCs w:val="28"/>
          <w:lang w:val="uk-UA"/>
        </w:rPr>
        <w:t>відповідність періоду розвитку ЗЩС згід</w:t>
      </w:r>
      <w:r w:rsidRPr="00A2291B">
        <w:rPr>
          <w:rFonts w:ascii="Times New Roman" w:hAnsi="Times New Roman" w:cs="Times New Roman"/>
          <w:sz w:val="28"/>
          <w:szCs w:val="28"/>
          <w:lang w:val="uk-UA"/>
        </w:rPr>
        <w:t xml:space="preserve">но </w:t>
      </w:r>
      <w:r w:rsidRPr="000445D5">
        <w:rPr>
          <w:rFonts w:ascii="Times New Roman" w:hAnsi="Times New Roman" w:cs="Times New Roman"/>
          <w:sz w:val="28"/>
          <w:szCs w:val="28"/>
          <w:lang w:val="uk-UA"/>
        </w:rPr>
        <w:t xml:space="preserve">віку пацієнта, з </w:t>
      </w:r>
      <w:r w:rsidRPr="000445D5">
        <w:rPr>
          <w:rFonts w:ascii="Times New Roman" w:hAnsi="Times New Roman" w:cs="Times New Roman"/>
          <w:spacing w:val="-1"/>
          <w:sz w:val="28"/>
          <w:szCs w:val="28"/>
          <w:lang w:val="uk-UA"/>
        </w:rPr>
        <w:t xml:space="preserve">огляду на внутрішньо </w:t>
      </w:r>
      <w:r w:rsidRPr="000445D5">
        <w:rPr>
          <w:rFonts w:ascii="Times New Roman" w:hAnsi="Times New Roman" w:cs="Times New Roman"/>
          <w:sz w:val="28"/>
          <w:szCs w:val="28"/>
          <w:lang w:val="uk-UA"/>
        </w:rPr>
        <w:t xml:space="preserve">ротові ознаки </w:t>
      </w:r>
      <w:r w:rsidRPr="00A2291B">
        <w:rPr>
          <w:rFonts w:ascii="Times New Roman" w:hAnsi="Times New Roman" w:cs="Times New Roman"/>
          <w:sz w:val="28"/>
          <w:szCs w:val="28"/>
          <w:lang w:val="uk-UA"/>
        </w:rPr>
        <w:t xml:space="preserve">, </w:t>
      </w:r>
      <w:r w:rsidRPr="000445D5">
        <w:rPr>
          <w:rFonts w:ascii="Times New Roman" w:hAnsi="Times New Roman" w:cs="Times New Roman"/>
          <w:sz w:val="28"/>
          <w:szCs w:val="28"/>
          <w:lang w:val="uk-UA"/>
        </w:rPr>
        <w:t xml:space="preserve">що характеризують </w:t>
      </w:r>
      <w:proofErr w:type="spellStart"/>
      <w:r w:rsidRPr="00A2291B">
        <w:rPr>
          <w:rFonts w:ascii="Times New Roman" w:hAnsi="Times New Roman" w:cs="Times New Roman"/>
          <w:sz w:val="28"/>
          <w:szCs w:val="28"/>
          <w:lang w:val="uk-UA"/>
        </w:rPr>
        <w:t>кож</w:t>
      </w:r>
      <w:proofErr w:type="spellEnd"/>
      <w:r w:rsidRPr="00A2291B">
        <w:rPr>
          <w:rFonts w:ascii="Times New Roman" w:hAnsi="Times New Roman" w:cs="Times New Roman"/>
          <w:sz w:val="28"/>
          <w:szCs w:val="28"/>
          <w:lang w:val="uk-UA"/>
        </w:rPr>
        <w:t xml:space="preserve"> </w:t>
      </w:r>
      <w:r w:rsidRPr="000445D5">
        <w:rPr>
          <w:rFonts w:ascii="Times New Roman" w:hAnsi="Times New Roman" w:cs="Times New Roman"/>
          <w:sz w:val="28"/>
          <w:szCs w:val="28"/>
          <w:lang w:val="uk-UA"/>
        </w:rPr>
        <w:t>ний з періодів тимчасового прикусу.</w:t>
      </w:r>
    </w:p>
    <w:p w:rsidR="00D3611A" w:rsidRPr="00255888" w:rsidRDefault="00D3611A" w:rsidP="00D3611A">
      <w:pPr>
        <w:spacing w:line="360" w:lineRule="auto"/>
        <w:jc w:val="both"/>
        <w:rPr>
          <w:rFonts w:ascii="Times New Roman" w:hAnsi="Times New Roman" w:cs="Times New Roman"/>
          <w:sz w:val="28"/>
          <w:szCs w:val="28"/>
          <w:lang w:val="uk-UA"/>
        </w:rPr>
      </w:pPr>
      <w:r w:rsidRPr="00255888">
        <w:rPr>
          <w:rFonts w:ascii="Times New Roman" w:hAnsi="Times New Roman" w:cs="Times New Roman"/>
          <w:sz w:val="28"/>
          <w:szCs w:val="28"/>
          <w:lang w:val="uk-UA"/>
        </w:rPr>
        <w:t xml:space="preserve">5. </w:t>
      </w:r>
      <w:r w:rsidRPr="000445D5">
        <w:rPr>
          <w:rFonts w:ascii="Times New Roman" w:hAnsi="Times New Roman" w:cs="Times New Roman"/>
          <w:sz w:val="28"/>
          <w:szCs w:val="28"/>
          <w:lang w:val="uk-UA"/>
        </w:rPr>
        <w:t xml:space="preserve">Визначити співвідношення </w:t>
      </w:r>
      <w:r w:rsidRPr="000445D5">
        <w:rPr>
          <w:rFonts w:ascii="Times New Roman" w:hAnsi="Times New Roman" w:cs="Times New Roman"/>
          <w:spacing w:val="-1"/>
          <w:sz w:val="28"/>
          <w:szCs w:val="28"/>
          <w:lang w:val="uk-UA"/>
        </w:rPr>
        <w:t>других тимчасових молярів</w:t>
      </w:r>
      <w:r w:rsidRPr="00255888">
        <w:rPr>
          <w:rFonts w:ascii="Times New Roman" w:hAnsi="Times New Roman" w:cs="Times New Roman"/>
          <w:sz w:val="28"/>
          <w:szCs w:val="28"/>
          <w:lang w:val="uk-UA"/>
        </w:rPr>
        <w:t>.</w:t>
      </w:r>
    </w:p>
    <w:p w:rsidR="00D3611A" w:rsidRDefault="00D3611A" w:rsidP="00D3611A">
      <w:pPr>
        <w:spacing w:line="360" w:lineRule="auto"/>
        <w:jc w:val="both"/>
        <w:rPr>
          <w:rFonts w:ascii="Times New Roman" w:hAnsi="Times New Roman" w:cs="Times New Roman"/>
          <w:sz w:val="28"/>
          <w:szCs w:val="28"/>
          <w:lang w:val="uk-UA"/>
        </w:rPr>
      </w:pPr>
      <w:r w:rsidRPr="00255888">
        <w:rPr>
          <w:rFonts w:ascii="Times New Roman" w:hAnsi="Times New Roman" w:cs="Times New Roman"/>
          <w:sz w:val="28"/>
          <w:szCs w:val="28"/>
          <w:lang w:val="uk-UA"/>
        </w:rPr>
        <w:t xml:space="preserve">6. </w:t>
      </w:r>
      <w:r w:rsidRPr="000445D5">
        <w:rPr>
          <w:rFonts w:ascii="Times New Roman" w:hAnsi="Times New Roman" w:cs="Times New Roman"/>
          <w:spacing w:val="-1"/>
          <w:sz w:val="28"/>
          <w:szCs w:val="28"/>
          <w:lang w:val="uk-UA"/>
        </w:rPr>
        <w:t xml:space="preserve">Звернути увагу на вік пацієнта, а також на співвідношення </w:t>
      </w:r>
      <w:proofErr w:type="spellStart"/>
      <w:r w:rsidRPr="000445D5">
        <w:rPr>
          <w:rFonts w:ascii="Times New Roman" w:hAnsi="Times New Roman" w:cs="Times New Roman"/>
          <w:spacing w:val="-1"/>
          <w:sz w:val="28"/>
          <w:szCs w:val="28"/>
          <w:lang w:val="uk-UA"/>
        </w:rPr>
        <w:t>іклів</w:t>
      </w:r>
      <w:proofErr w:type="spellEnd"/>
      <w:r w:rsidRPr="00255888">
        <w:rPr>
          <w:rFonts w:ascii="Times New Roman" w:hAnsi="Times New Roman" w:cs="Times New Roman"/>
          <w:sz w:val="28"/>
          <w:szCs w:val="28"/>
          <w:lang w:val="uk-UA"/>
        </w:rPr>
        <w:t>.</w:t>
      </w:r>
    </w:p>
    <w:p w:rsidR="00D3611A" w:rsidRDefault="00D3611A" w:rsidP="00D3611A">
      <w:pPr>
        <w:spacing w:line="360" w:lineRule="auto"/>
        <w:jc w:val="both"/>
        <w:rPr>
          <w:rFonts w:ascii="Times New Roman" w:hAnsi="Times New Roman" w:cs="Times New Roman"/>
          <w:spacing w:val="-2"/>
          <w:sz w:val="28"/>
          <w:szCs w:val="28"/>
          <w:lang w:val="uk-UA"/>
        </w:rPr>
      </w:pPr>
      <w:r>
        <w:rPr>
          <w:rFonts w:ascii="Times New Roman" w:hAnsi="Times New Roman" w:cs="Times New Roman"/>
          <w:sz w:val="28"/>
          <w:szCs w:val="28"/>
          <w:lang w:val="uk-UA"/>
        </w:rPr>
        <w:t xml:space="preserve">7. </w:t>
      </w:r>
      <w:r w:rsidRPr="000445D5">
        <w:rPr>
          <w:rFonts w:ascii="Times New Roman" w:hAnsi="Times New Roman" w:cs="Times New Roman"/>
          <w:sz w:val="28"/>
          <w:szCs w:val="28"/>
          <w:lang w:val="uk-UA"/>
        </w:rPr>
        <w:t xml:space="preserve">Записати зубну формулу пацієнта </w:t>
      </w:r>
      <w:r w:rsidRPr="000445D5">
        <w:rPr>
          <w:rFonts w:ascii="Times New Roman" w:hAnsi="Times New Roman" w:cs="Times New Roman"/>
          <w:spacing w:val="-2"/>
          <w:sz w:val="28"/>
          <w:szCs w:val="28"/>
          <w:lang w:val="uk-UA"/>
        </w:rPr>
        <w:t>(клінічну, по ВОЗ, анатомічну).</w:t>
      </w:r>
    </w:p>
    <w:p w:rsidR="00D3611A" w:rsidRPr="00255888" w:rsidRDefault="00D3611A" w:rsidP="00D3611A">
      <w:pPr>
        <w:spacing w:line="360" w:lineRule="auto"/>
        <w:jc w:val="both"/>
        <w:rPr>
          <w:rFonts w:ascii="Times New Roman" w:hAnsi="Times New Roman" w:cs="Times New Roman"/>
          <w:sz w:val="28"/>
          <w:szCs w:val="28"/>
          <w:lang w:val="uk-UA"/>
        </w:rPr>
      </w:pPr>
      <w:r>
        <w:rPr>
          <w:rFonts w:ascii="Times New Roman" w:hAnsi="Times New Roman" w:cs="Times New Roman"/>
          <w:spacing w:val="-2"/>
          <w:sz w:val="28"/>
          <w:szCs w:val="28"/>
          <w:lang w:val="uk-UA"/>
        </w:rPr>
        <w:t xml:space="preserve">8. </w:t>
      </w:r>
      <w:r w:rsidRPr="000445D5">
        <w:rPr>
          <w:rFonts w:ascii="Times New Roman" w:hAnsi="Times New Roman" w:cs="Times New Roman"/>
          <w:sz w:val="28"/>
          <w:szCs w:val="28"/>
          <w:lang w:val="uk-UA"/>
        </w:rPr>
        <w:t>Звернути увагу на вік пацієнта, а також на приналежність зубів до тимчасового при кусу.</w:t>
      </w:r>
    </w:p>
    <w:p w:rsidR="00D3611A" w:rsidRPr="00255888" w:rsidRDefault="00D3611A" w:rsidP="00D3611A">
      <w:pPr>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5. Зміст теми:</w:t>
      </w:r>
    </w:p>
    <w:p w:rsidR="00D3611A" w:rsidRPr="009E0651" w:rsidRDefault="00D3611A" w:rsidP="00D3611A">
      <w:pPr>
        <w:pStyle w:val="1"/>
        <w:spacing w:before="0"/>
        <w:jc w:val="center"/>
        <w:rPr>
          <w:rFonts w:ascii="Times New Roman" w:hAnsi="Times New Roman" w:cs="Times New Roman"/>
          <w:b/>
          <w:sz w:val="28"/>
          <w:szCs w:val="28"/>
          <w:lang w:val="uk-UA"/>
        </w:rPr>
      </w:pPr>
      <w:r w:rsidRPr="009E0651">
        <w:rPr>
          <w:rFonts w:ascii="Times New Roman" w:hAnsi="Times New Roman" w:cs="Times New Roman"/>
          <w:sz w:val="28"/>
          <w:szCs w:val="28"/>
          <w:lang w:val="uk-UA"/>
        </w:rPr>
        <w:lastRenderedPageBreak/>
        <w:t>ПРИКУС ТИМЧАСОВИХ ЗУБІВ.</w:t>
      </w:r>
    </w:p>
    <w:p w:rsidR="00D3611A" w:rsidRPr="009E0651" w:rsidRDefault="00D3611A" w:rsidP="00D3611A">
      <w:pPr>
        <w:pStyle w:val="1"/>
        <w:spacing w:before="0"/>
        <w:ind w:firstLine="708"/>
        <w:jc w:val="both"/>
        <w:rPr>
          <w:rFonts w:ascii="Times New Roman" w:hAnsi="Times New Roman" w:cs="Times New Roman"/>
          <w:b/>
          <w:sz w:val="28"/>
          <w:szCs w:val="28"/>
          <w:lang w:val="uk-UA"/>
        </w:rPr>
      </w:pPr>
      <w:r w:rsidRPr="009E0651">
        <w:rPr>
          <w:rFonts w:ascii="Times New Roman" w:hAnsi="Times New Roman" w:cs="Times New Roman"/>
          <w:sz w:val="28"/>
          <w:szCs w:val="28"/>
          <w:lang w:val="uk-UA"/>
        </w:rPr>
        <w:t>Минає 6-8 місяців, протягом яких щелепи немовлят перебудовуються і стають здатними сприйняти новий фактор - прорізування зубів. Тимчасові зуби, зачатки яких містяться в альвеолярних відростках щелеп, проходять певні етапи внутрішньо</w:t>
      </w:r>
      <w:r>
        <w:rPr>
          <w:rFonts w:ascii="Times New Roman" w:hAnsi="Times New Roman" w:cs="Times New Roman"/>
          <w:sz w:val="28"/>
          <w:szCs w:val="28"/>
          <w:lang w:val="uk-UA"/>
        </w:rPr>
        <w:t xml:space="preserve"> </w:t>
      </w:r>
      <w:r w:rsidRPr="009E0651">
        <w:rPr>
          <w:rFonts w:ascii="Times New Roman" w:hAnsi="Times New Roman" w:cs="Times New Roman"/>
          <w:sz w:val="28"/>
          <w:szCs w:val="28"/>
          <w:lang w:val="uk-UA"/>
        </w:rPr>
        <w:t>щелепного розвитку, поступово прорізуються, формуючи прикус тимчасових зубів.</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Тимчасовий прикус поділяють на три періоди: 1 - період формування    (від 6 місяців до 2-2,5 років); 2 - період стабільного тимчасового прикусу       (від 2,5 до 4 років); 3 - період  старіння, або ознак стирання, пізній тимчасовий прикус (від 4 до 6 років).</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Завдяки росту і розвитку дитини відбуваються зміни в </w:t>
      </w:r>
      <w:proofErr w:type="spellStart"/>
      <w:r w:rsidRPr="009E0651">
        <w:rPr>
          <w:rFonts w:ascii="Times New Roman" w:hAnsi="Times New Roman" w:cs="Times New Roman"/>
          <w:sz w:val="28"/>
          <w:szCs w:val="28"/>
          <w:lang w:val="uk-UA"/>
        </w:rPr>
        <w:t>зубощелепній</w:t>
      </w:r>
      <w:proofErr w:type="spellEnd"/>
      <w:r w:rsidRPr="009E0651">
        <w:rPr>
          <w:rFonts w:ascii="Times New Roman" w:hAnsi="Times New Roman" w:cs="Times New Roman"/>
          <w:sz w:val="28"/>
          <w:szCs w:val="28"/>
          <w:lang w:val="uk-UA"/>
        </w:rPr>
        <w:t xml:space="preserve"> системі, з’являються нові функції або відбувається перебудова існуючих.</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Перед прорізуванням тимчасових зубів зачатки переміщуються у щелепах, які ростуть. При цьому виникає резорбція кісткової тканини попереду від зачатка та </w:t>
      </w:r>
      <w:proofErr w:type="spellStart"/>
      <w:r w:rsidRPr="009E0651">
        <w:rPr>
          <w:rFonts w:ascii="Times New Roman" w:hAnsi="Times New Roman" w:cs="Times New Roman"/>
          <w:sz w:val="28"/>
          <w:szCs w:val="28"/>
          <w:lang w:val="uk-UA"/>
        </w:rPr>
        <w:t>апозиція</w:t>
      </w:r>
      <w:proofErr w:type="spellEnd"/>
      <w:r w:rsidRPr="009E0651">
        <w:rPr>
          <w:rFonts w:ascii="Times New Roman" w:hAnsi="Times New Roman" w:cs="Times New Roman"/>
          <w:sz w:val="28"/>
          <w:szCs w:val="28"/>
          <w:lang w:val="uk-UA"/>
        </w:rPr>
        <w:t xml:space="preserve"> позаду нього.</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З орального боку напластовується нова кісткова тканина, а також значно збільшується кісткова стінка альвеоли з дистального боку кожного бічного зуба. З щічного та </w:t>
      </w:r>
      <w:proofErr w:type="spellStart"/>
      <w:r w:rsidRPr="009E0651">
        <w:rPr>
          <w:rFonts w:ascii="Times New Roman" w:hAnsi="Times New Roman" w:cs="Times New Roman"/>
          <w:sz w:val="28"/>
          <w:szCs w:val="28"/>
          <w:lang w:val="uk-UA"/>
        </w:rPr>
        <w:t>оклюзійного</w:t>
      </w:r>
      <w:proofErr w:type="spellEnd"/>
      <w:r w:rsidRPr="009E0651">
        <w:rPr>
          <w:rFonts w:ascii="Times New Roman" w:hAnsi="Times New Roman" w:cs="Times New Roman"/>
          <w:sz w:val="28"/>
          <w:szCs w:val="28"/>
          <w:lang w:val="uk-UA"/>
        </w:rPr>
        <w:t xml:space="preserve"> боків зачатка приріст нової кісткової тканини не визначається. Цей факт свідчить про те, що зуби переміщуються у напрямку до </w:t>
      </w:r>
      <w:proofErr w:type="spellStart"/>
      <w:r w:rsidRPr="009E0651">
        <w:rPr>
          <w:rFonts w:ascii="Times New Roman" w:hAnsi="Times New Roman" w:cs="Times New Roman"/>
          <w:sz w:val="28"/>
          <w:szCs w:val="28"/>
          <w:lang w:val="uk-UA"/>
        </w:rPr>
        <w:t>оклюзійної</w:t>
      </w:r>
      <w:proofErr w:type="spellEnd"/>
      <w:r w:rsidRPr="009E0651">
        <w:rPr>
          <w:rFonts w:ascii="Times New Roman" w:hAnsi="Times New Roman" w:cs="Times New Roman"/>
          <w:sz w:val="28"/>
          <w:szCs w:val="28"/>
          <w:lang w:val="uk-UA"/>
        </w:rPr>
        <w:t xml:space="preserve"> площини і рівень оклюзії повільно піднімається.</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На 1 році життя ріст нижньої щелепи в ширину в ділянці симфізу закінчується у зв’язку з його окостенінням. Ріст верхньої щелепи в ширину здійснюється на 1 році життя за рахунок швів. Протягом перших двох років життя ріст швів різко сповільнюється.</w:t>
      </w:r>
    </w:p>
    <w:p w:rsidR="00D3611A" w:rsidRPr="009E0651" w:rsidRDefault="00D3611A" w:rsidP="00D3611A">
      <w:pPr>
        <w:ind w:firstLine="709"/>
        <w:jc w:val="both"/>
        <w:rPr>
          <w:rFonts w:ascii="Times New Roman" w:hAnsi="Times New Roman" w:cs="Times New Roman"/>
          <w:sz w:val="28"/>
          <w:szCs w:val="28"/>
        </w:rPr>
      </w:pPr>
      <w:r w:rsidRPr="009E0651">
        <w:rPr>
          <w:rFonts w:ascii="Times New Roman" w:hAnsi="Times New Roman" w:cs="Times New Roman"/>
          <w:sz w:val="28"/>
          <w:szCs w:val="28"/>
          <w:lang w:val="uk-UA"/>
        </w:rPr>
        <w:t xml:space="preserve">На шостому місяці життя дитини починається прорізування тимчасових зубів, яке триває приблизно два роки, тобто до 2,5 років життя дитини. </w:t>
      </w:r>
      <w:r w:rsidRPr="009E0651">
        <w:rPr>
          <w:rFonts w:ascii="Times New Roman" w:hAnsi="Times New Roman" w:cs="Times New Roman"/>
          <w:sz w:val="28"/>
          <w:szCs w:val="28"/>
        </w:rPr>
        <w:t xml:space="preserve">За </w:t>
      </w:r>
      <w:proofErr w:type="spellStart"/>
      <w:r w:rsidRPr="009E0651">
        <w:rPr>
          <w:rFonts w:ascii="Times New Roman" w:hAnsi="Times New Roman" w:cs="Times New Roman"/>
          <w:sz w:val="28"/>
          <w:szCs w:val="28"/>
        </w:rPr>
        <w:t>прискореного</w:t>
      </w:r>
      <w:proofErr w:type="spellEnd"/>
      <w:r w:rsidRPr="009E0651">
        <w:rPr>
          <w:rFonts w:ascii="Times New Roman" w:hAnsi="Times New Roman" w:cs="Times New Roman"/>
          <w:sz w:val="28"/>
          <w:szCs w:val="28"/>
        </w:rPr>
        <w:t xml:space="preserve"> типу </w:t>
      </w:r>
      <w:proofErr w:type="spellStart"/>
      <w:r w:rsidRPr="009E0651">
        <w:rPr>
          <w:rFonts w:ascii="Times New Roman" w:hAnsi="Times New Roman" w:cs="Times New Roman"/>
          <w:sz w:val="28"/>
          <w:szCs w:val="28"/>
        </w:rPr>
        <w:t>розвитку</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дитини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цей</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період</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триває</w:t>
      </w:r>
      <w:proofErr w:type="spellEnd"/>
      <w:r w:rsidRPr="009E0651">
        <w:rPr>
          <w:rFonts w:ascii="Times New Roman" w:hAnsi="Times New Roman" w:cs="Times New Roman"/>
          <w:sz w:val="28"/>
          <w:szCs w:val="28"/>
        </w:rPr>
        <w:t xml:space="preserve"> до 2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 xml:space="preserve">, за </w:t>
      </w:r>
      <w:proofErr w:type="spellStart"/>
      <w:r w:rsidRPr="009E0651">
        <w:rPr>
          <w:rFonts w:ascii="Times New Roman" w:hAnsi="Times New Roman" w:cs="Times New Roman"/>
          <w:sz w:val="28"/>
          <w:szCs w:val="28"/>
        </w:rPr>
        <w:t>сповільненого</w:t>
      </w:r>
      <w:proofErr w:type="spellEnd"/>
      <w:r w:rsidRPr="009E0651">
        <w:rPr>
          <w:rFonts w:ascii="Times New Roman" w:hAnsi="Times New Roman" w:cs="Times New Roman"/>
          <w:sz w:val="28"/>
          <w:szCs w:val="28"/>
        </w:rPr>
        <w:t xml:space="preserve"> </w:t>
      </w:r>
      <w:proofErr w:type="gramStart"/>
      <w:r w:rsidRPr="009E0651">
        <w:rPr>
          <w:rFonts w:ascii="Times New Roman" w:hAnsi="Times New Roman" w:cs="Times New Roman"/>
          <w:sz w:val="28"/>
          <w:szCs w:val="28"/>
        </w:rPr>
        <w:t>-  до</w:t>
      </w:r>
      <w:proofErr w:type="gramEnd"/>
      <w:r w:rsidRPr="009E0651">
        <w:rPr>
          <w:rFonts w:ascii="Times New Roman" w:hAnsi="Times New Roman" w:cs="Times New Roman"/>
          <w:sz w:val="28"/>
          <w:szCs w:val="28"/>
        </w:rPr>
        <w:t xml:space="preserve"> 3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w:t>
      </w:r>
    </w:p>
    <w:p w:rsidR="00D3611A" w:rsidRPr="009E0651" w:rsidRDefault="00D3611A" w:rsidP="00D3611A">
      <w:pPr>
        <w:pStyle w:val="ab"/>
        <w:ind w:firstLine="720"/>
        <w:jc w:val="both"/>
        <w:rPr>
          <w:szCs w:val="28"/>
        </w:rPr>
      </w:pPr>
      <w:proofErr w:type="spellStart"/>
      <w:r w:rsidRPr="009E0651">
        <w:rPr>
          <w:szCs w:val="28"/>
        </w:rPr>
        <w:t>Прорізування</w:t>
      </w:r>
      <w:proofErr w:type="spellEnd"/>
      <w:r w:rsidRPr="009E0651">
        <w:rPr>
          <w:szCs w:val="28"/>
        </w:rPr>
        <w:t xml:space="preserve"> </w:t>
      </w:r>
      <w:proofErr w:type="spellStart"/>
      <w:r w:rsidRPr="009E0651">
        <w:rPr>
          <w:szCs w:val="28"/>
        </w:rPr>
        <w:t>тимчасових</w:t>
      </w:r>
      <w:proofErr w:type="spellEnd"/>
      <w:r w:rsidRPr="009E0651">
        <w:rPr>
          <w:szCs w:val="28"/>
        </w:rPr>
        <w:t xml:space="preserve"> </w:t>
      </w:r>
      <w:proofErr w:type="spellStart"/>
      <w:r w:rsidRPr="009E0651">
        <w:rPr>
          <w:szCs w:val="28"/>
        </w:rPr>
        <w:t>зубів</w:t>
      </w:r>
      <w:proofErr w:type="spellEnd"/>
      <w:r w:rsidRPr="009E0651">
        <w:rPr>
          <w:szCs w:val="28"/>
        </w:rPr>
        <w:t xml:space="preserve"> </w:t>
      </w:r>
      <w:proofErr w:type="spellStart"/>
      <w:r w:rsidRPr="009E0651">
        <w:rPr>
          <w:szCs w:val="28"/>
        </w:rPr>
        <w:t>характеризують</w:t>
      </w:r>
      <w:proofErr w:type="spellEnd"/>
      <w:r w:rsidRPr="009E0651">
        <w:rPr>
          <w:szCs w:val="28"/>
        </w:rPr>
        <w:t xml:space="preserve"> </w:t>
      </w:r>
      <w:proofErr w:type="spellStart"/>
      <w:r w:rsidRPr="009E0651">
        <w:rPr>
          <w:szCs w:val="28"/>
        </w:rPr>
        <w:t>такі</w:t>
      </w:r>
      <w:proofErr w:type="spellEnd"/>
      <w:r w:rsidRPr="009E0651">
        <w:rPr>
          <w:szCs w:val="28"/>
        </w:rPr>
        <w:t xml:space="preserve"> </w:t>
      </w:r>
      <w:proofErr w:type="spellStart"/>
      <w:r w:rsidRPr="009E0651">
        <w:rPr>
          <w:szCs w:val="28"/>
        </w:rPr>
        <w:t>закономірності</w:t>
      </w:r>
      <w:proofErr w:type="spellEnd"/>
      <w:r w:rsidRPr="009E0651">
        <w:rPr>
          <w:szCs w:val="28"/>
        </w:rPr>
        <w:t>:</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строки;</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порядок прорізування;</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парність прорізування;</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послідовність прорізування.</w:t>
      </w:r>
    </w:p>
    <w:p w:rsidR="00D3611A" w:rsidRPr="009E0651" w:rsidRDefault="00D3611A" w:rsidP="00D3611A">
      <w:pPr>
        <w:ind w:firstLine="709"/>
        <w:jc w:val="both"/>
        <w:rPr>
          <w:rFonts w:ascii="Times New Roman" w:hAnsi="Times New Roman" w:cs="Times New Roman"/>
          <w:sz w:val="28"/>
          <w:szCs w:val="28"/>
          <w:lang w:val="uk-UA"/>
        </w:rPr>
      </w:pPr>
      <w:r w:rsidRPr="009E0651">
        <w:rPr>
          <w:rFonts w:ascii="Times New Roman" w:hAnsi="Times New Roman" w:cs="Times New Roman"/>
          <w:sz w:val="28"/>
          <w:szCs w:val="28"/>
          <w:u w:val="single"/>
          <w:lang w:val="uk-UA"/>
        </w:rPr>
        <w:t xml:space="preserve">Строки прорізування </w:t>
      </w:r>
      <w:r w:rsidRPr="009E0651">
        <w:rPr>
          <w:rFonts w:ascii="Times New Roman" w:hAnsi="Times New Roman" w:cs="Times New Roman"/>
          <w:sz w:val="28"/>
          <w:szCs w:val="28"/>
          <w:lang w:val="uk-UA"/>
        </w:rPr>
        <w:t>тимчасових зубів: центральні різці прорізуються у 6-8 місяців, спочатку нижні, а потім верхні; латеральні - у 8-12 місяців, спочатку верхні, а потім нижні. Отже на 1 році життя у дитини налічується 8 зубів - група різців. Перший тимчасовий моляр прорізується у 12-16 місяців. Ікла прорізуються у 16-20 місяців, а другі тимчасові моляри - у 20-30 місяців.</w:t>
      </w:r>
    </w:p>
    <w:p w:rsidR="00D3611A" w:rsidRPr="009E0651" w:rsidRDefault="00D3611A" w:rsidP="00D3611A">
      <w:pPr>
        <w:ind w:firstLine="709"/>
        <w:jc w:val="both"/>
        <w:rPr>
          <w:rFonts w:ascii="Times New Roman" w:hAnsi="Times New Roman" w:cs="Times New Roman"/>
          <w:sz w:val="28"/>
          <w:szCs w:val="28"/>
          <w:u w:val="single"/>
          <w:lang w:val="uk-UA"/>
        </w:rPr>
      </w:pPr>
      <w:r w:rsidRPr="009E0651">
        <w:rPr>
          <w:rFonts w:ascii="Times New Roman" w:hAnsi="Times New Roman" w:cs="Times New Roman"/>
          <w:sz w:val="28"/>
          <w:szCs w:val="28"/>
          <w:u w:val="single"/>
          <w:lang w:val="uk-UA"/>
        </w:rPr>
        <w:t>Порядок та послідовність прорізування тимчасових зубів: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верхня щелепа - I, II,  IU, III, U</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нижня щелепа -  I, II,  IU, III, U</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lastRenderedPageBreak/>
        <w:tab/>
        <w:t>Спочатку прорізуються зуби на нижній щелепі, за винятком латеральних різців та перших тимчасових молярів, які спочатку прорізуються на верхній щелепі.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Незважаючи на те, що спочатку прорізуються перші тимчасові моляри, ікла у тимчасовому прикусі займають правильне положення в зубній </w:t>
      </w:r>
      <w:proofErr w:type="spellStart"/>
      <w:r w:rsidRPr="009E0651">
        <w:rPr>
          <w:rFonts w:ascii="Times New Roman" w:hAnsi="Times New Roman" w:cs="Times New Roman"/>
          <w:sz w:val="28"/>
          <w:szCs w:val="28"/>
          <w:lang w:val="uk-UA"/>
        </w:rPr>
        <w:t>дузі</w:t>
      </w:r>
      <w:proofErr w:type="spellEnd"/>
      <w:r w:rsidRPr="009E0651">
        <w:rPr>
          <w:rFonts w:ascii="Times New Roman" w:hAnsi="Times New Roman" w:cs="Times New Roman"/>
          <w:sz w:val="28"/>
          <w:szCs w:val="28"/>
          <w:lang w:val="uk-UA"/>
        </w:rPr>
        <w:t xml:space="preserve"> тому, що мають змогу відсунути перший моляр назад, оскільки другий тимчасовий моляр іще не прорізався.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Перше фізіологічне підвищення висоти прикусу починається з прорізування перших тимчасових молярів. Вони відіграють ту ж роль у тимчасовому прикусі, що і постійні в змінному - підтримують прикус на визначеній висоті.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r>
      <w:r w:rsidRPr="009E0651">
        <w:rPr>
          <w:rFonts w:ascii="Times New Roman" w:hAnsi="Times New Roman" w:cs="Times New Roman"/>
          <w:sz w:val="28"/>
          <w:szCs w:val="28"/>
          <w:u w:val="single"/>
          <w:lang w:val="uk-UA"/>
        </w:rPr>
        <w:t xml:space="preserve">Парність </w:t>
      </w:r>
      <w:r w:rsidRPr="009E0651">
        <w:rPr>
          <w:rFonts w:ascii="Times New Roman" w:hAnsi="Times New Roman" w:cs="Times New Roman"/>
          <w:sz w:val="28"/>
          <w:szCs w:val="28"/>
          <w:lang w:val="uk-UA"/>
        </w:rPr>
        <w:t>прорізування виражається в тому, що однойменні зуби на кожній половині щелеп прорізуються одночасно. Порушення парності прорізування однойменних зубів на різних боках щелеп є ознакою відставання росту і в деяких умовах можуть виникати аномалії розвитку зубних дуг та щелеп.</w:t>
      </w:r>
    </w:p>
    <w:p w:rsidR="00D3611A" w:rsidRPr="00D3611A" w:rsidRDefault="00D3611A" w:rsidP="00D3611A">
      <w:pPr>
        <w:pStyle w:val="ab"/>
        <w:jc w:val="both"/>
        <w:rPr>
          <w:szCs w:val="28"/>
          <w:lang w:val="uk-UA"/>
        </w:rPr>
      </w:pPr>
      <w:r w:rsidRPr="00D3611A">
        <w:rPr>
          <w:szCs w:val="28"/>
          <w:lang w:val="uk-UA"/>
        </w:rPr>
        <w:tab/>
        <w:t xml:space="preserve">З прорізуванням зубів та розвитком функції жування активно ростуть альвеолярні відростки щелеп; потовщується базальна частина нижньої щелепи; ростуть гілки нижньої щелепи; </w:t>
      </w:r>
      <w:proofErr w:type="spellStart"/>
      <w:r w:rsidRPr="00D3611A">
        <w:rPr>
          <w:szCs w:val="28"/>
          <w:lang w:val="uk-UA"/>
        </w:rPr>
        <w:t>ускладнюється</w:t>
      </w:r>
      <w:proofErr w:type="spellEnd"/>
      <w:r w:rsidRPr="00D3611A">
        <w:rPr>
          <w:szCs w:val="28"/>
          <w:lang w:val="uk-UA"/>
        </w:rPr>
        <w:t xml:space="preserve"> рельєф та архітектура щелеп.</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Динаміка прорізування зубів має велике значення у розвитку лицевого скелета, оскільки альвеолярний відросток формується паралельно росту та прорізуванню зубів. Під час прорізування тимчасових зубів починається інтенсивний розвиток альвеолярних відростків щелеп у горизонтальному і вертикальному напрямках. Після повного прорізування тимчасових зубів утворюються зубні дуги тимчасового прикусу.</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До 2,5 років закінчується І період тимчасового прикусу - періоду формування. Завдяки І фізіологічному підйому висоти прикусу збільшується об’єм порожнини рота.</w:t>
      </w:r>
    </w:p>
    <w:p w:rsidR="00D3611A" w:rsidRPr="009E0651" w:rsidRDefault="00D3611A" w:rsidP="00D3611A">
      <w:pPr>
        <w:pStyle w:val="25"/>
        <w:spacing w:line="240" w:lineRule="auto"/>
        <w:rPr>
          <w:szCs w:val="28"/>
        </w:rPr>
      </w:pPr>
      <w:r w:rsidRPr="009E0651">
        <w:rPr>
          <w:szCs w:val="28"/>
        </w:rPr>
        <w:t xml:space="preserve">ІІ </w:t>
      </w:r>
      <w:proofErr w:type="spellStart"/>
      <w:r w:rsidRPr="009E0651">
        <w:rPr>
          <w:szCs w:val="28"/>
        </w:rPr>
        <w:t>період</w:t>
      </w:r>
      <w:proofErr w:type="spellEnd"/>
      <w:r w:rsidRPr="009E0651">
        <w:rPr>
          <w:szCs w:val="28"/>
        </w:rPr>
        <w:t xml:space="preserve"> </w:t>
      </w:r>
      <w:proofErr w:type="spellStart"/>
      <w:r w:rsidRPr="009E0651">
        <w:rPr>
          <w:szCs w:val="28"/>
        </w:rPr>
        <w:t>тимчасового</w:t>
      </w:r>
      <w:proofErr w:type="spellEnd"/>
      <w:r w:rsidRPr="009E0651">
        <w:rPr>
          <w:szCs w:val="28"/>
        </w:rPr>
        <w:t xml:space="preserve"> прикусу </w:t>
      </w:r>
      <w:proofErr w:type="spellStart"/>
      <w:r w:rsidRPr="009E0651">
        <w:rPr>
          <w:szCs w:val="28"/>
        </w:rPr>
        <w:t>називається</w:t>
      </w:r>
      <w:proofErr w:type="spellEnd"/>
      <w:r w:rsidRPr="009E0651">
        <w:rPr>
          <w:szCs w:val="28"/>
        </w:rPr>
        <w:t xml:space="preserve"> “</w:t>
      </w:r>
      <w:proofErr w:type="spellStart"/>
      <w:r w:rsidRPr="009E0651">
        <w:rPr>
          <w:szCs w:val="28"/>
        </w:rPr>
        <w:t>стабільним</w:t>
      </w:r>
      <w:proofErr w:type="spellEnd"/>
      <w:r w:rsidRPr="009E0651">
        <w:rPr>
          <w:szCs w:val="28"/>
        </w:rPr>
        <w:t xml:space="preserve"> </w:t>
      </w:r>
      <w:proofErr w:type="spellStart"/>
      <w:r w:rsidRPr="009E0651">
        <w:rPr>
          <w:szCs w:val="28"/>
        </w:rPr>
        <w:t>тимчасовим</w:t>
      </w:r>
      <w:proofErr w:type="spellEnd"/>
      <w:r w:rsidRPr="009E0651">
        <w:rPr>
          <w:szCs w:val="28"/>
        </w:rPr>
        <w:t xml:space="preserve"> прикусом”. </w:t>
      </w:r>
      <w:proofErr w:type="spellStart"/>
      <w:r w:rsidRPr="009E0651">
        <w:rPr>
          <w:szCs w:val="28"/>
        </w:rPr>
        <w:t>Він</w:t>
      </w:r>
      <w:proofErr w:type="spellEnd"/>
      <w:r w:rsidRPr="009E0651">
        <w:rPr>
          <w:szCs w:val="28"/>
        </w:rPr>
        <w:t xml:space="preserve"> </w:t>
      </w:r>
      <w:proofErr w:type="spellStart"/>
      <w:r w:rsidRPr="009E0651">
        <w:rPr>
          <w:szCs w:val="28"/>
        </w:rPr>
        <w:t>триває</w:t>
      </w:r>
      <w:proofErr w:type="spellEnd"/>
      <w:r w:rsidRPr="009E0651">
        <w:rPr>
          <w:szCs w:val="28"/>
        </w:rPr>
        <w:t xml:space="preserve"> до 4 </w:t>
      </w:r>
      <w:proofErr w:type="spellStart"/>
      <w:r w:rsidRPr="009E0651">
        <w:rPr>
          <w:szCs w:val="28"/>
        </w:rPr>
        <w:t>років</w:t>
      </w:r>
      <w:proofErr w:type="spellEnd"/>
      <w:r w:rsidRPr="009E0651">
        <w:rPr>
          <w:szCs w:val="28"/>
        </w:rPr>
        <w:t xml:space="preserve"> і </w:t>
      </w:r>
      <w:proofErr w:type="spellStart"/>
      <w:r w:rsidRPr="009E0651">
        <w:rPr>
          <w:szCs w:val="28"/>
        </w:rPr>
        <w:t>має</w:t>
      </w:r>
      <w:proofErr w:type="spellEnd"/>
      <w:r w:rsidRPr="009E0651">
        <w:rPr>
          <w:szCs w:val="28"/>
        </w:rPr>
        <w:t xml:space="preserve"> </w:t>
      </w:r>
      <w:proofErr w:type="spellStart"/>
      <w:r w:rsidRPr="009E0651">
        <w:rPr>
          <w:szCs w:val="28"/>
        </w:rPr>
        <w:t>такі</w:t>
      </w:r>
      <w:proofErr w:type="spellEnd"/>
      <w:r w:rsidRPr="009E0651">
        <w:rPr>
          <w:szCs w:val="28"/>
        </w:rPr>
        <w:t xml:space="preserve"> </w:t>
      </w:r>
      <w:proofErr w:type="gramStart"/>
      <w:r w:rsidRPr="009E0651">
        <w:rPr>
          <w:szCs w:val="28"/>
        </w:rPr>
        <w:t>характеристики :</w:t>
      </w:r>
      <w:proofErr w:type="gramEnd"/>
      <w:r w:rsidRPr="009E0651">
        <w:rPr>
          <w:szCs w:val="28"/>
        </w:rPr>
        <w:t xml:space="preserve"> </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1. Тимчасовий прикус має - 20 зубів.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2. Відсутні група </w:t>
      </w:r>
      <w:proofErr w:type="spellStart"/>
      <w:r w:rsidRPr="009E0651">
        <w:rPr>
          <w:rFonts w:ascii="Times New Roman" w:hAnsi="Times New Roman" w:cs="Times New Roman"/>
          <w:sz w:val="28"/>
          <w:szCs w:val="28"/>
          <w:lang w:val="uk-UA"/>
        </w:rPr>
        <w:t>премолярів</w:t>
      </w:r>
      <w:proofErr w:type="spellEnd"/>
      <w:r w:rsidRPr="009E0651">
        <w:rPr>
          <w:rFonts w:ascii="Times New Roman" w:hAnsi="Times New Roman" w:cs="Times New Roman"/>
          <w:sz w:val="28"/>
          <w:szCs w:val="28"/>
          <w:lang w:val="uk-UA"/>
        </w:rPr>
        <w:t xml:space="preserve"> та третій моляр.</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3. Зуби розташовані в зубній </w:t>
      </w:r>
      <w:proofErr w:type="spellStart"/>
      <w:r w:rsidRPr="009E0651">
        <w:rPr>
          <w:rFonts w:ascii="Times New Roman" w:hAnsi="Times New Roman" w:cs="Times New Roman"/>
          <w:sz w:val="28"/>
          <w:szCs w:val="28"/>
          <w:lang w:val="uk-UA"/>
        </w:rPr>
        <w:t>дузі</w:t>
      </w:r>
      <w:proofErr w:type="spellEnd"/>
      <w:r w:rsidRPr="009E0651">
        <w:rPr>
          <w:rFonts w:ascii="Times New Roman" w:hAnsi="Times New Roman" w:cs="Times New Roman"/>
          <w:sz w:val="28"/>
          <w:szCs w:val="28"/>
          <w:lang w:val="uk-UA"/>
        </w:rPr>
        <w:t xml:space="preserve"> без нахилу - вертикально.</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4. Коронки зубів майже однакової висоти.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5. У тимчасових зубів більше виражена ширина, ніж висота.</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6. У тимчасових зубів погано виражений екватор.</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7. У </w:t>
      </w:r>
      <w:proofErr w:type="spellStart"/>
      <w:r w:rsidRPr="009E0651">
        <w:rPr>
          <w:rFonts w:ascii="Times New Roman" w:hAnsi="Times New Roman" w:cs="Times New Roman"/>
          <w:sz w:val="28"/>
          <w:szCs w:val="28"/>
          <w:lang w:val="uk-UA"/>
        </w:rPr>
        <w:t>пришийковій</w:t>
      </w:r>
      <w:proofErr w:type="spellEnd"/>
      <w:r w:rsidRPr="009E0651">
        <w:rPr>
          <w:rFonts w:ascii="Times New Roman" w:hAnsi="Times New Roman" w:cs="Times New Roman"/>
          <w:sz w:val="28"/>
          <w:szCs w:val="28"/>
          <w:lang w:val="uk-UA"/>
        </w:rPr>
        <w:t xml:space="preserve"> ділянці тимчасових молярів визначається </w:t>
      </w:r>
      <w:r w:rsidRPr="009E0651">
        <w:rPr>
          <w:rFonts w:ascii="Times New Roman" w:hAnsi="Times New Roman" w:cs="Times New Roman"/>
          <w:sz w:val="28"/>
          <w:szCs w:val="28"/>
          <w:lang w:val="uk-UA"/>
        </w:rPr>
        <w:tab/>
        <w:t>емалевий валик, який надає зубу форму усіченого конуса.</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8. Зубні дуги становлять собою </w:t>
      </w:r>
      <w:proofErr w:type="spellStart"/>
      <w:r w:rsidRPr="009E0651">
        <w:rPr>
          <w:rFonts w:ascii="Times New Roman" w:hAnsi="Times New Roman" w:cs="Times New Roman"/>
          <w:sz w:val="28"/>
          <w:szCs w:val="28"/>
          <w:lang w:val="uk-UA"/>
        </w:rPr>
        <w:t>напівколо</w:t>
      </w:r>
      <w:proofErr w:type="spellEnd"/>
      <w:r w:rsidRPr="009E0651">
        <w:rPr>
          <w:rFonts w:ascii="Times New Roman" w:hAnsi="Times New Roman" w:cs="Times New Roman"/>
          <w:sz w:val="28"/>
          <w:szCs w:val="28"/>
          <w:lang w:val="uk-UA"/>
        </w:rPr>
        <w:t xml:space="preserve"> з радіусом більшим на верхній щелепі.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9. Ріжучі краї та жувальні поверхні зубів лежать в одній </w:t>
      </w:r>
      <w:r w:rsidRPr="009E0651">
        <w:rPr>
          <w:rFonts w:ascii="Times New Roman" w:hAnsi="Times New Roman" w:cs="Times New Roman"/>
          <w:sz w:val="28"/>
          <w:szCs w:val="28"/>
          <w:lang w:val="uk-UA"/>
        </w:rPr>
        <w:tab/>
        <w:t xml:space="preserve">площині, тому </w:t>
      </w:r>
      <w:proofErr w:type="spellStart"/>
      <w:r w:rsidRPr="009E0651">
        <w:rPr>
          <w:rFonts w:ascii="Times New Roman" w:hAnsi="Times New Roman" w:cs="Times New Roman"/>
          <w:sz w:val="28"/>
          <w:szCs w:val="28"/>
          <w:lang w:val="uk-UA"/>
        </w:rPr>
        <w:t>оклюзійна</w:t>
      </w:r>
      <w:proofErr w:type="spellEnd"/>
      <w:r w:rsidRPr="009E0651">
        <w:rPr>
          <w:rFonts w:ascii="Times New Roman" w:hAnsi="Times New Roman" w:cs="Times New Roman"/>
          <w:sz w:val="28"/>
          <w:szCs w:val="28"/>
          <w:lang w:val="uk-UA"/>
        </w:rPr>
        <w:t xml:space="preserve"> площина є горизонтальною.</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10. Корені тимчасових зубів короткі і широкі, формуються протягом</w:t>
      </w:r>
      <w:r>
        <w:rPr>
          <w:rFonts w:ascii="Times New Roman" w:hAnsi="Times New Roman" w:cs="Times New Roman"/>
          <w:sz w:val="28"/>
          <w:szCs w:val="28"/>
          <w:lang w:val="uk-UA"/>
        </w:rPr>
        <w:t xml:space="preserve"> </w:t>
      </w:r>
      <w:r w:rsidRPr="009E0651">
        <w:rPr>
          <w:rFonts w:ascii="Times New Roman" w:hAnsi="Times New Roman" w:cs="Times New Roman"/>
          <w:sz w:val="28"/>
          <w:szCs w:val="28"/>
          <w:lang w:val="uk-UA"/>
        </w:rPr>
        <w:t>2 - 2,5 років після прорізування зуба; протягом</w:t>
      </w:r>
      <w:r>
        <w:rPr>
          <w:rFonts w:ascii="Times New Roman" w:hAnsi="Times New Roman" w:cs="Times New Roman"/>
          <w:sz w:val="28"/>
          <w:szCs w:val="28"/>
          <w:lang w:val="uk-UA"/>
        </w:rPr>
        <w:t xml:space="preserve"> </w:t>
      </w:r>
      <w:r w:rsidRPr="009E0651">
        <w:rPr>
          <w:rFonts w:ascii="Times New Roman" w:hAnsi="Times New Roman" w:cs="Times New Roman"/>
          <w:sz w:val="28"/>
          <w:szCs w:val="28"/>
          <w:lang w:val="uk-UA"/>
        </w:rPr>
        <w:t>наступних</w:t>
      </w:r>
      <w:r>
        <w:rPr>
          <w:rFonts w:ascii="Times New Roman" w:hAnsi="Times New Roman" w:cs="Times New Roman"/>
          <w:sz w:val="28"/>
          <w:szCs w:val="28"/>
          <w:lang w:val="uk-UA"/>
        </w:rPr>
        <w:t xml:space="preserve"> </w:t>
      </w:r>
      <w:r w:rsidRPr="009E0651">
        <w:rPr>
          <w:rFonts w:ascii="Times New Roman" w:hAnsi="Times New Roman" w:cs="Times New Roman"/>
          <w:sz w:val="28"/>
          <w:szCs w:val="28"/>
          <w:lang w:val="uk-UA"/>
        </w:rPr>
        <w:t>2-х</w:t>
      </w:r>
      <w:r>
        <w:rPr>
          <w:rFonts w:ascii="Times New Roman" w:hAnsi="Times New Roman" w:cs="Times New Roman"/>
          <w:sz w:val="28"/>
          <w:szCs w:val="28"/>
          <w:lang w:val="uk-UA"/>
        </w:rPr>
        <w:t xml:space="preserve"> </w:t>
      </w:r>
      <w:r w:rsidRPr="009E0651">
        <w:rPr>
          <w:rFonts w:ascii="Times New Roman" w:hAnsi="Times New Roman" w:cs="Times New Roman"/>
          <w:sz w:val="28"/>
          <w:szCs w:val="28"/>
          <w:lang w:val="uk-UA"/>
        </w:rPr>
        <w:t xml:space="preserve">років спостерігається стабільний стан кореня, після починається </w:t>
      </w:r>
      <w:r w:rsidRPr="009E0651">
        <w:rPr>
          <w:rFonts w:ascii="Times New Roman" w:hAnsi="Times New Roman" w:cs="Times New Roman"/>
          <w:sz w:val="28"/>
          <w:szCs w:val="28"/>
          <w:lang w:val="uk-UA"/>
        </w:rPr>
        <w:lastRenderedPageBreak/>
        <w:t>фізіологічна резорбція.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11. Середня лінія обличчя збігається із середньою лінією, яка проходить між центральними різцями. Вони є продовженням, одна одної і лежать в одній сагітальній площині.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12. Кожний зуб має по два антагоністи, за винятком нижніх центральних різців і верхніх других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13. У фронтальній ділянці визначається </w:t>
      </w:r>
      <w:proofErr w:type="spellStart"/>
      <w:r w:rsidRPr="009E0651">
        <w:rPr>
          <w:rFonts w:ascii="Times New Roman" w:hAnsi="Times New Roman" w:cs="Times New Roman"/>
          <w:sz w:val="28"/>
          <w:szCs w:val="28"/>
          <w:lang w:val="uk-UA"/>
        </w:rPr>
        <w:t>ножицеподібний</w:t>
      </w:r>
      <w:proofErr w:type="spellEnd"/>
      <w:r w:rsidRPr="009E0651">
        <w:rPr>
          <w:rFonts w:ascii="Times New Roman" w:hAnsi="Times New Roman" w:cs="Times New Roman"/>
          <w:sz w:val="28"/>
          <w:szCs w:val="28"/>
          <w:lang w:val="uk-UA"/>
        </w:rPr>
        <w:t xml:space="preserve"> різцевий контакт, тобто верхні різці перекривають нижні.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14. Зуби розташовані в зубній </w:t>
      </w:r>
      <w:proofErr w:type="spellStart"/>
      <w:r w:rsidRPr="009E0651">
        <w:rPr>
          <w:rFonts w:ascii="Times New Roman" w:hAnsi="Times New Roman" w:cs="Times New Roman"/>
          <w:sz w:val="28"/>
          <w:szCs w:val="28"/>
          <w:lang w:val="uk-UA"/>
        </w:rPr>
        <w:t>дузі</w:t>
      </w:r>
      <w:proofErr w:type="spellEnd"/>
      <w:r w:rsidRPr="009E0651">
        <w:rPr>
          <w:rFonts w:ascii="Times New Roman" w:hAnsi="Times New Roman" w:cs="Times New Roman"/>
          <w:sz w:val="28"/>
          <w:szCs w:val="28"/>
          <w:lang w:val="uk-UA"/>
        </w:rPr>
        <w:t xml:space="preserve"> щільно, без проміжків, утворюючи  </w:t>
      </w:r>
      <w:proofErr w:type="spellStart"/>
      <w:r w:rsidRPr="009E0651">
        <w:rPr>
          <w:rFonts w:ascii="Times New Roman" w:hAnsi="Times New Roman" w:cs="Times New Roman"/>
          <w:sz w:val="28"/>
          <w:szCs w:val="28"/>
          <w:lang w:val="uk-UA"/>
        </w:rPr>
        <w:t>апроксимальні</w:t>
      </w:r>
      <w:proofErr w:type="spellEnd"/>
      <w:r w:rsidRPr="009E0651">
        <w:rPr>
          <w:rFonts w:ascii="Times New Roman" w:hAnsi="Times New Roman" w:cs="Times New Roman"/>
          <w:sz w:val="28"/>
          <w:szCs w:val="28"/>
          <w:lang w:val="uk-UA"/>
        </w:rPr>
        <w:t xml:space="preserve"> контакти.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15. Ріжучі краї та жувальні горбки добре виражені, не мають ознак стирання.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16. Рвучий горбик верхніх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проектується між іклом та першим тимчасовим моляром нижньої щелепи.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17. Дистальні поверхні других тимчасових молярів розташовані </w:t>
      </w:r>
      <w:r w:rsidRPr="009E0651">
        <w:rPr>
          <w:rFonts w:ascii="Times New Roman" w:hAnsi="Times New Roman" w:cs="Times New Roman"/>
          <w:sz w:val="28"/>
          <w:szCs w:val="28"/>
          <w:lang w:val="uk-UA"/>
        </w:rPr>
        <w:tab/>
        <w:t>в одній вертикальній площині.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18. Більш вертикального положення набуває висхідна гілка </w:t>
      </w:r>
      <w:r w:rsidRPr="009E0651">
        <w:rPr>
          <w:rFonts w:ascii="Times New Roman" w:hAnsi="Times New Roman" w:cs="Times New Roman"/>
          <w:sz w:val="28"/>
          <w:szCs w:val="28"/>
          <w:lang w:val="uk-UA"/>
        </w:rPr>
        <w:tab/>
        <w:t>нижньої щелепи.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19. З ростом суглобного горбка диск </w:t>
      </w:r>
      <w:proofErr w:type="spellStart"/>
      <w:r w:rsidRPr="009E0651">
        <w:rPr>
          <w:rFonts w:ascii="Times New Roman" w:hAnsi="Times New Roman" w:cs="Times New Roman"/>
          <w:sz w:val="28"/>
          <w:szCs w:val="28"/>
          <w:lang w:val="uk-UA"/>
        </w:rPr>
        <w:t>скронево</w:t>
      </w:r>
      <w:proofErr w:type="spellEnd"/>
      <w:r w:rsidRPr="009E0651">
        <w:rPr>
          <w:rFonts w:ascii="Times New Roman" w:hAnsi="Times New Roman" w:cs="Times New Roman"/>
          <w:sz w:val="28"/>
          <w:szCs w:val="28"/>
          <w:lang w:val="uk-UA"/>
        </w:rPr>
        <w:t xml:space="preserve">-нижньощелепного суглоба набуває </w:t>
      </w:r>
      <w:proofErr w:type="spellStart"/>
      <w:r w:rsidRPr="009E0651">
        <w:rPr>
          <w:rFonts w:ascii="Times New Roman" w:hAnsi="Times New Roman" w:cs="Times New Roman"/>
          <w:sz w:val="28"/>
          <w:szCs w:val="28"/>
          <w:lang w:val="uk-UA"/>
        </w:rPr>
        <w:t>двояковвігнутої</w:t>
      </w:r>
      <w:proofErr w:type="spellEnd"/>
      <w:r w:rsidRPr="009E0651">
        <w:rPr>
          <w:rFonts w:ascii="Times New Roman" w:hAnsi="Times New Roman" w:cs="Times New Roman"/>
          <w:sz w:val="28"/>
          <w:szCs w:val="28"/>
          <w:lang w:val="uk-UA"/>
        </w:rPr>
        <w:t xml:space="preserve"> форми; збільшується кривизна </w:t>
      </w:r>
      <w:r w:rsidRPr="009E0651">
        <w:rPr>
          <w:rFonts w:ascii="Times New Roman" w:hAnsi="Times New Roman" w:cs="Times New Roman"/>
          <w:sz w:val="28"/>
          <w:szCs w:val="28"/>
          <w:lang w:val="uk-UA"/>
        </w:rPr>
        <w:tab/>
        <w:t xml:space="preserve">поверхні суглобної голівки; поглиблюється суглобна ямка; </w:t>
      </w:r>
      <w:r w:rsidRPr="009E0651">
        <w:rPr>
          <w:rFonts w:ascii="Times New Roman" w:hAnsi="Times New Roman" w:cs="Times New Roman"/>
          <w:sz w:val="28"/>
          <w:szCs w:val="28"/>
          <w:lang w:val="uk-UA"/>
        </w:rPr>
        <w:tab/>
        <w:t>атрофується  суглобний конус.</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20. Посилюється функція м’язів, які піднімають нижню щелепу.</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21. Соматичний тип ковтання.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Для ІІІ періоду тимчасового прикусу, який у літературі називають періодом “старіння”, “ознак стирання, зношеності” характерні ті ж перші двадцять ознак, які властиві ІІ періоду. Відсутність полягає у такому:</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13. У фронтальній ділянці установлюється прямий контакт різців.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14. З’являються проміжки між зубами, так звані фізіологічні </w:t>
      </w:r>
      <w:proofErr w:type="spellStart"/>
      <w:r w:rsidRPr="009E0651">
        <w:rPr>
          <w:rFonts w:ascii="Times New Roman" w:hAnsi="Times New Roman" w:cs="Times New Roman"/>
          <w:sz w:val="28"/>
          <w:szCs w:val="28"/>
          <w:lang w:val="uk-UA"/>
        </w:rPr>
        <w:t>діастеми</w:t>
      </w:r>
      <w:proofErr w:type="spellEnd"/>
      <w:r w:rsidRPr="009E0651">
        <w:rPr>
          <w:rFonts w:ascii="Times New Roman" w:hAnsi="Times New Roman" w:cs="Times New Roman"/>
          <w:sz w:val="28"/>
          <w:szCs w:val="28"/>
          <w:lang w:val="uk-UA"/>
        </w:rPr>
        <w:t xml:space="preserve"> та </w:t>
      </w:r>
      <w:proofErr w:type="spellStart"/>
      <w:r w:rsidRPr="009E0651">
        <w:rPr>
          <w:rFonts w:ascii="Times New Roman" w:hAnsi="Times New Roman" w:cs="Times New Roman"/>
          <w:sz w:val="28"/>
          <w:szCs w:val="28"/>
          <w:lang w:val="uk-UA"/>
        </w:rPr>
        <w:t>треми</w:t>
      </w:r>
      <w:proofErr w:type="spellEnd"/>
      <w:r w:rsidRPr="009E0651">
        <w:rPr>
          <w:rFonts w:ascii="Times New Roman" w:hAnsi="Times New Roman" w:cs="Times New Roman"/>
          <w:sz w:val="28"/>
          <w:szCs w:val="28"/>
          <w:lang w:val="uk-UA"/>
        </w:rPr>
        <w:t xml:space="preserve"> як результат росту  зубних дуг.</w:t>
      </w:r>
    </w:p>
    <w:p w:rsidR="00D3611A" w:rsidRPr="009E0651" w:rsidRDefault="00D3611A" w:rsidP="00D3611A">
      <w:pPr>
        <w:ind w:firstLine="720"/>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15. Відзначається зростаюча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ріжучих країв різців та жувальних горбків бічних зубів.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16. Рвучий горбик верхніх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проектується між нижнім іклом та першим моляром (як і у ІІ періоді).</w:t>
      </w:r>
    </w:p>
    <w:p w:rsidR="00D3611A" w:rsidRPr="009E0651" w:rsidRDefault="00D3611A" w:rsidP="00D3611A">
      <w:pPr>
        <w:pStyle w:val="ab"/>
        <w:jc w:val="both"/>
        <w:rPr>
          <w:szCs w:val="28"/>
        </w:rPr>
      </w:pPr>
      <w:r w:rsidRPr="00D3611A">
        <w:rPr>
          <w:szCs w:val="28"/>
          <w:lang w:val="uk-UA"/>
        </w:rPr>
        <w:tab/>
        <w:t xml:space="preserve">17. Унаслідок </w:t>
      </w:r>
      <w:proofErr w:type="spellStart"/>
      <w:r w:rsidRPr="00D3611A">
        <w:rPr>
          <w:szCs w:val="28"/>
          <w:lang w:val="uk-UA"/>
        </w:rPr>
        <w:t>мезіального</w:t>
      </w:r>
      <w:proofErr w:type="spellEnd"/>
      <w:r w:rsidRPr="00D3611A">
        <w:rPr>
          <w:szCs w:val="28"/>
          <w:lang w:val="uk-UA"/>
        </w:rPr>
        <w:t xml:space="preserve"> зміщення нижньої щелепи дистальні поверхні других тимчасових молярів утворюють </w:t>
      </w:r>
      <w:proofErr w:type="spellStart"/>
      <w:r w:rsidRPr="00D3611A">
        <w:rPr>
          <w:szCs w:val="28"/>
          <w:lang w:val="uk-UA"/>
        </w:rPr>
        <w:t>ретромолярну</w:t>
      </w:r>
      <w:proofErr w:type="spellEnd"/>
      <w:r w:rsidRPr="00D3611A">
        <w:rPr>
          <w:szCs w:val="28"/>
          <w:lang w:val="uk-UA"/>
        </w:rPr>
        <w:t xml:space="preserve"> площинку або уступ, так звану сагітальну сходинку. </w:t>
      </w:r>
      <w:proofErr w:type="spellStart"/>
      <w:r w:rsidRPr="009E0651">
        <w:rPr>
          <w:szCs w:val="28"/>
        </w:rPr>
        <w:t>Цей</w:t>
      </w:r>
      <w:proofErr w:type="spellEnd"/>
      <w:r w:rsidRPr="009E0651">
        <w:rPr>
          <w:szCs w:val="28"/>
        </w:rPr>
        <w:t xml:space="preserve"> уступ </w:t>
      </w:r>
      <w:proofErr w:type="spellStart"/>
      <w:r w:rsidRPr="009E0651">
        <w:rPr>
          <w:szCs w:val="28"/>
        </w:rPr>
        <w:t>надалі</w:t>
      </w:r>
      <w:proofErr w:type="spellEnd"/>
      <w:r w:rsidRPr="009E0651">
        <w:rPr>
          <w:szCs w:val="28"/>
        </w:rPr>
        <w:t xml:space="preserve"> </w:t>
      </w:r>
      <w:proofErr w:type="spellStart"/>
      <w:r w:rsidRPr="009E0651">
        <w:rPr>
          <w:szCs w:val="28"/>
        </w:rPr>
        <w:t>сприяє</w:t>
      </w:r>
      <w:proofErr w:type="spellEnd"/>
      <w:r w:rsidRPr="009E0651">
        <w:rPr>
          <w:szCs w:val="28"/>
        </w:rPr>
        <w:t xml:space="preserve"> правильному </w:t>
      </w:r>
      <w:proofErr w:type="spellStart"/>
      <w:r w:rsidRPr="009E0651">
        <w:rPr>
          <w:szCs w:val="28"/>
        </w:rPr>
        <w:t>встановленню</w:t>
      </w:r>
      <w:proofErr w:type="spellEnd"/>
      <w:r w:rsidRPr="009E0651">
        <w:rPr>
          <w:szCs w:val="28"/>
        </w:rPr>
        <w:t xml:space="preserve"> перших </w:t>
      </w:r>
      <w:proofErr w:type="spellStart"/>
      <w:r w:rsidRPr="009E0651">
        <w:rPr>
          <w:szCs w:val="28"/>
        </w:rPr>
        <w:t>постійних</w:t>
      </w:r>
      <w:proofErr w:type="spellEnd"/>
      <w:r w:rsidRPr="009E0651">
        <w:rPr>
          <w:szCs w:val="28"/>
        </w:rPr>
        <w:t xml:space="preserve"> </w:t>
      </w:r>
      <w:proofErr w:type="spellStart"/>
      <w:r w:rsidRPr="009E0651">
        <w:rPr>
          <w:szCs w:val="28"/>
        </w:rPr>
        <w:t>молярів</w:t>
      </w:r>
      <w:proofErr w:type="spellEnd"/>
      <w:r w:rsidRPr="009E0651">
        <w:rPr>
          <w:szCs w:val="28"/>
        </w:rPr>
        <w:t xml:space="preserve">. За </w:t>
      </w:r>
      <w:proofErr w:type="spellStart"/>
      <w:r w:rsidRPr="009E0651">
        <w:rPr>
          <w:szCs w:val="28"/>
        </w:rPr>
        <w:t>співвідношенням</w:t>
      </w:r>
      <w:proofErr w:type="spellEnd"/>
      <w:r w:rsidRPr="009E0651">
        <w:rPr>
          <w:szCs w:val="28"/>
        </w:rPr>
        <w:t xml:space="preserve"> </w:t>
      </w:r>
      <w:proofErr w:type="spellStart"/>
      <w:r w:rsidRPr="009E0651">
        <w:rPr>
          <w:szCs w:val="28"/>
        </w:rPr>
        <w:t>дистальних</w:t>
      </w:r>
      <w:proofErr w:type="spellEnd"/>
      <w:r w:rsidRPr="009E0651">
        <w:rPr>
          <w:szCs w:val="28"/>
        </w:rPr>
        <w:t xml:space="preserve"> </w:t>
      </w:r>
      <w:proofErr w:type="spellStart"/>
      <w:r w:rsidRPr="009E0651">
        <w:rPr>
          <w:szCs w:val="28"/>
        </w:rPr>
        <w:t>поверхонь</w:t>
      </w:r>
      <w:proofErr w:type="spellEnd"/>
      <w:r w:rsidRPr="009E0651">
        <w:rPr>
          <w:szCs w:val="28"/>
        </w:rPr>
        <w:t xml:space="preserve"> других </w:t>
      </w:r>
      <w:proofErr w:type="spellStart"/>
      <w:r w:rsidRPr="009E0651">
        <w:rPr>
          <w:szCs w:val="28"/>
        </w:rPr>
        <w:t>тимчасових</w:t>
      </w:r>
      <w:proofErr w:type="spellEnd"/>
      <w:r w:rsidRPr="009E0651">
        <w:rPr>
          <w:szCs w:val="28"/>
        </w:rPr>
        <w:t xml:space="preserve"> </w:t>
      </w:r>
      <w:proofErr w:type="spellStart"/>
      <w:r w:rsidRPr="009E0651">
        <w:rPr>
          <w:szCs w:val="28"/>
        </w:rPr>
        <w:t>молярів</w:t>
      </w:r>
      <w:proofErr w:type="spellEnd"/>
      <w:r w:rsidRPr="009E0651">
        <w:rPr>
          <w:szCs w:val="28"/>
        </w:rPr>
        <w:t xml:space="preserve"> </w:t>
      </w:r>
      <w:proofErr w:type="spellStart"/>
      <w:r w:rsidRPr="009E0651">
        <w:rPr>
          <w:szCs w:val="28"/>
        </w:rPr>
        <w:t>прогнозують</w:t>
      </w:r>
      <w:proofErr w:type="spellEnd"/>
      <w:r w:rsidRPr="009E0651">
        <w:rPr>
          <w:szCs w:val="28"/>
        </w:rPr>
        <w:t xml:space="preserve"> </w:t>
      </w:r>
      <w:proofErr w:type="spellStart"/>
      <w:r w:rsidRPr="009E0651">
        <w:rPr>
          <w:szCs w:val="28"/>
        </w:rPr>
        <w:t>розвиток</w:t>
      </w:r>
      <w:proofErr w:type="spellEnd"/>
      <w:r w:rsidRPr="009E0651">
        <w:rPr>
          <w:szCs w:val="28"/>
        </w:rPr>
        <w:t xml:space="preserve"> прикусу в </w:t>
      </w:r>
      <w:proofErr w:type="spellStart"/>
      <w:r w:rsidRPr="009E0651">
        <w:rPr>
          <w:szCs w:val="28"/>
        </w:rPr>
        <w:t>сагітальній</w:t>
      </w:r>
      <w:proofErr w:type="spellEnd"/>
      <w:r w:rsidRPr="009E0651">
        <w:rPr>
          <w:szCs w:val="28"/>
        </w:rPr>
        <w:t xml:space="preserve"> </w:t>
      </w:r>
      <w:proofErr w:type="spellStart"/>
      <w:r w:rsidRPr="009E0651">
        <w:rPr>
          <w:szCs w:val="28"/>
        </w:rPr>
        <w:t>площині</w:t>
      </w:r>
      <w:proofErr w:type="spellEnd"/>
      <w:r w:rsidRPr="009E0651">
        <w:rPr>
          <w:szCs w:val="28"/>
        </w:rPr>
        <w:t xml:space="preserve"> - симптом </w:t>
      </w:r>
      <w:proofErr w:type="spellStart"/>
      <w:r w:rsidRPr="009E0651">
        <w:rPr>
          <w:szCs w:val="28"/>
        </w:rPr>
        <w:t>Цилінського</w:t>
      </w:r>
      <w:proofErr w:type="spellEnd"/>
      <w:r w:rsidRPr="009E0651">
        <w:rPr>
          <w:szCs w:val="28"/>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18. Стирання зубів призводить до зменшення висоти коронок, за винятком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на нижній щелепі. В результаті формується прямий “ковзний” прикус.</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19.Завершується диференціювання елементів </w:t>
      </w:r>
      <w:proofErr w:type="spellStart"/>
      <w:r w:rsidRPr="009E0651">
        <w:rPr>
          <w:rFonts w:ascii="Times New Roman" w:hAnsi="Times New Roman" w:cs="Times New Roman"/>
          <w:sz w:val="28"/>
          <w:szCs w:val="28"/>
          <w:lang w:val="uk-UA"/>
        </w:rPr>
        <w:t>скронево</w:t>
      </w:r>
      <w:proofErr w:type="spellEnd"/>
      <w:r w:rsidRPr="009E0651">
        <w:rPr>
          <w:rFonts w:ascii="Times New Roman" w:hAnsi="Times New Roman" w:cs="Times New Roman"/>
          <w:sz w:val="28"/>
          <w:szCs w:val="28"/>
          <w:lang w:val="uk-UA"/>
        </w:rPr>
        <w:t>-нижньощелепних суглобів.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lastRenderedPageBreak/>
        <w:tab/>
        <w:t xml:space="preserve">20. За даними Шварца (1938), механізм формування фізіологічних видів прикусу залежить від інтенсивності та швидкості жування, а також переважного розвитку жувальних м’язів. Автор розрізняє </w:t>
      </w:r>
      <w:proofErr w:type="spellStart"/>
      <w:r w:rsidRPr="009E0651">
        <w:rPr>
          <w:rFonts w:ascii="Times New Roman" w:hAnsi="Times New Roman" w:cs="Times New Roman"/>
          <w:sz w:val="28"/>
          <w:szCs w:val="28"/>
          <w:lang w:val="uk-UA"/>
        </w:rPr>
        <w:t>масетеріальний</w:t>
      </w:r>
      <w:proofErr w:type="spellEnd"/>
      <w:r w:rsidRPr="009E0651">
        <w:rPr>
          <w:rFonts w:ascii="Times New Roman" w:hAnsi="Times New Roman" w:cs="Times New Roman"/>
          <w:sz w:val="28"/>
          <w:szCs w:val="28"/>
          <w:lang w:val="uk-UA"/>
        </w:rPr>
        <w:t xml:space="preserve"> та темпоральний типи жування.     </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С.І. </w:t>
      </w:r>
      <w:proofErr w:type="spellStart"/>
      <w:r w:rsidRPr="009E0651">
        <w:rPr>
          <w:rFonts w:ascii="Times New Roman" w:hAnsi="Times New Roman" w:cs="Times New Roman"/>
          <w:sz w:val="28"/>
          <w:szCs w:val="28"/>
          <w:lang w:val="uk-UA"/>
        </w:rPr>
        <w:t>Криштаб</w:t>
      </w:r>
      <w:proofErr w:type="spellEnd"/>
      <w:r w:rsidRPr="009E0651">
        <w:rPr>
          <w:rFonts w:ascii="Times New Roman" w:hAnsi="Times New Roman" w:cs="Times New Roman"/>
          <w:sz w:val="28"/>
          <w:szCs w:val="28"/>
          <w:lang w:val="uk-UA"/>
        </w:rPr>
        <w:t xml:space="preserve"> (1973) пропонує третій тип - змішаний.</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За даними А.Л. Владиславова (1969), в ІІІ періоді тимчасового прикусу зустрічаються 3 види зубних дуг:</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1) з наявністю трем між передніми зубами - 57%;</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2) з наявністю трем (</w:t>
      </w:r>
      <w:proofErr w:type="spellStart"/>
      <w:r w:rsidRPr="009E0651">
        <w:rPr>
          <w:rFonts w:ascii="Times New Roman" w:hAnsi="Times New Roman" w:cs="Times New Roman"/>
          <w:sz w:val="28"/>
          <w:szCs w:val="28"/>
          <w:lang w:val="uk-UA"/>
        </w:rPr>
        <w:t>треми</w:t>
      </w:r>
      <w:proofErr w:type="spellEnd"/>
      <w:r w:rsidRPr="009E0651">
        <w:rPr>
          <w:rFonts w:ascii="Times New Roman" w:hAnsi="Times New Roman" w:cs="Times New Roman"/>
          <w:sz w:val="28"/>
          <w:szCs w:val="28"/>
          <w:lang w:val="uk-UA"/>
        </w:rPr>
        <w:t xml:space="preserve"> приматів) на верхній - у 93% і на нижній - 47% щелепах;</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3) відсутність трем у передній ділянці обох зубних дуг - 21%.</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w:t>
      </w:r>
      <w:r w:rsidRPr="009E0651">
        <w:rPr>
          <w:rFonts w:ascii="Times New Roman" w:hAnsi="Times New Roman" w:cs="Times New Roman"/>
          <w:sz w:val="28"/>
          <w:szCs w:val="28"/>
          <w:lang w:val="uk-UA"/>
        </w:rPr>
        <w:tab/>
        <w:t>Відсутність проміжків (трем) - несприятлива прогностична ознака, яка є фактором ризику, оскільки за відсутності трем у 4 рази частіше зустрічається тісне розташування постійних зубів.</w:t>
      </w:r>
    </w:p>
    <w:p w:rsidR="00D3611A" w:rsidRPr="009E0651" w:rsidRDefault="00D3611A" w:rsidP="00D3611A">
      <w:pPr>
        <w:ind w:firstLine="720"/>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4-річна дитина має 20 тимчасових зубів і зачатки 28 постійних зубів, які розташовані в ділянці очних ямок, носової порожнини на верхній щелепі та нижньої щелепи і покриті тонким шаром кістки в 2-</w:t>
      </w:r>
      <w:smartTag w:uri="urn:schemas-microsoft-com:office:smarttags" w:element="metricconverter">
        <w:smartTagPr>
          <w:attr w:name="ProductID" w:val="4 мм"/>
        </w:smartTagPr>
        <w:r w:rsidRPr="009E0651">
          <w:rPr>
            <w:rFonts w:ascii="Times New Roman" w:hAnsi="Times New Roman" w:cs="Times New Roman"/>
            <w:sz w:val="28"/>
            <w:szCs w:val="28"/>
            <w:lang w:val="uk-UA"/>
          </w:rPr>
          <w:t>4 мм</w:t>
        </w:r>
      </w:smartTag>
      <w:r w:rsidRPr="009E0651">
        <w:rPr>
          <w:rFonts w:ascii="Times New Roman" w:hAnsi="Times New Roman" w:cs="Times New Roman"/>
          <w:sz w:val="28"/>
          <w:szCs w:val="28"/>
          <w:lang w:val="uk-UA"/>
        </w:rPr>
        <w:t>. До 4-х років після прорізування і закінчення формування коренів тимчасових зубів ріст альвеолярних відростків практично припиняється і знову починається                у 5,5-6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Протягом тривалого часу існував</w:t>
      </w:r>
      <w:r>
        <w:rPr>
          <w:rFonts w:ascii="Times New Roman" w:hAnsi="Times New Roman" w:cs="Times New Roman"/>
          <w:sz w:val="28"/>
          <w:szCs w:val="28"/>
          <w:lang w:val="uk-UA"/>
        </w:rPr>
        <w:t xml:space="preserve"> </w:t>
      </w:r>
      <w:r w:rsidRPr="009E0651">
        <w:rPr>
          <w:rFonts w:ascii="Times New Roman" w:hAnsi="Times New Roman" w:cs="Times New Roman"/>
          <w:sz w:val="28"/>
          <w:szCs w:val="28"/>
          <w:lang w:val="uk-UA"/>
        </w:rPr>
        <w:t xml:space="preserve">погляд, що наявність проміжків між тимчасовими зубами у віці 4-6 років свідчить про активний ріст </w:t>
      </w:r>
      <w:proofErr w:type="spellStart"/>
      <w:r w:rsidRPr="009E0651">
        <w:rPr>
          <w:rFonts w:ascii="Times New Roman" w:hAnsi="Times New Roman" w:cs="Times New Roman"/>
          <w:sz w:val="28"/>
          <w:szCs w:val="28"/>
          <w:lang w:val="uk-UA"/>
        </w:rPr>
        <w:t>зубоальвеолярних</w:t>
      </w:r>
      <w:proofErr w:type="spellEnd"/>
      <w:r w:rsidRPr="009E0651">
        <w:rPr>
          <w:rFonts w:ascii="Times New Roman" w:hAnsi="Times New Roman" w:cs="Times New Roman"/>
          <w:sz w:val="28"/>
          <w:szCs w:val="28"/>
          <w:lang w:val="uk-UA"/>
        </w:rPr>
        <w:t xml:space="preserve"> дуг, причому переважно на верхній щелепі для встановлення великих постійних різців. Але дослідження показують, що фізіологічні </w:t>
      </w:r>
      <w:proofErr w:type="spellStart"/>
      <w:r w:rsidRPr="009E0651">
        <w:rPr>
          <w:rFonts w:ascii="Times New Roman" w:hAnsi="Times New Roman" w:cs="Times New Roman"/>
          <w:sz w:val="28"/>
          <w:szCs w:val="28"/>
          <w:lang w:val="uk-UA"/>
        </w:rPr>
        <w:t>треми</w:t>
      </w:r>
      <w:proofErr w:type="spellEnd"/>
      <w:r w:rsidRPr="009E0651">
        <w:rPr>
          <w:rFonts w:ascii="Times New Roman" w:hAnsi="Times New Roman" w:cs="Times New Roman"/>
          <w:sz w:val="28"/>
          <w:szCs w:val="28"/>
          <w:lang w:val="uk-UA"/>
        </w:rPr>
        <w:t xml:space="preserve"> - це ознака, яка є одним із варіантів тимчасових зубних рядів.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Відсутність трем - це дійсно несприятлива умова для правильного встановлення в зубний ряд фронтальних зубів, які прорізуються оскільки визначено, що ширина і довжина зубних рядів у дітей без трем менша, ніж у дітей із </w:t>
      </w:r>
      <w:proofErr w:type="spellStart"/>
      <w:r w:rsidRPr="009E0651">
        <w:rPr>
          <w:rFonts w:ascii="Times New Roman" w:hAnsi="Times New Roman" w:cs="Times New Roman"/>
          <w:sz w:val="28"/>
          <w:szCs w:val="28"/>
          <w:lang w:val="uk-UA"/>
        </w:rPr>
        <w:t>тремами</w:t>
      </w:r>
      <w:proofErr w:type="spellEnd"/>
      <w:r w:rsidRPr="009E0651">
        <w:rPr>
          <w:rFonts w:ascii="Times New Roman" w:hAnsi="Times New Roman" w:cs="Times New Roman"/>
          <w:sz w:val="28"/>
          <w:szCs w:val="28"/>
          <w:lang w:val="uk-UA"/>
        </w:rPr>
        <w:t>. Разом з тим зустрічаються сприятливі випадки, коли сумарна ширина коронок тимчасових різців за відсутності трем достовірно більша за таку за їх наявності.</w:t>
      </w:r>
    </w:p>
    <w:p w:rsidR="00D3611A" w:rsidRPr="009E0651" w:rsidRDefault="00D3611A" w:rsidP="00D3611A">
      <w:pPr>
        <w:pStyle w:val="23"/>
        <w:rPr>
          <w:szCs w:val="28"/>
        </w:rPr>
      </w:pPr>
      <w:r w:rsidRPr="009E0651">
        <w:rPr>
          <w:szCs w:val="28"/>
        </w:rPr>
        <w:tab/>
      </w:r>
      <w:proofErr w:type="spellStart"/>
      <w:r w:rsidRPr="009E0651">
        <w:rPr>
          <w:szCs w:val="28"/>
        </w:rPr>
        <w:t>Стосовно</w:t>
      </w:r>
      <w:proofErr w:type="spellEnd"/>
      <w:r w:rsidRPr="009E0651">
        <w:rPr>
          <w:szCs w:val="28"/>
        </w:rPr>
        <w:t xml:space="preserve"> </w:t>
      </w:r>
      <w:proofErr w:type="spellStart"/>
      <w:r w:rsidRPr="009E0651">
        <w:rPr>
          <w:szCs w:val="28"/>
        </w:rPr>
        <w:t>стертості</w:t>
      </w:r>
      <w:proofErr w:type="spellEnd"/>
      <w:r w:rsidRPr="009E0651">
        <w:rPr>
          <w:szCs w:val="28"/>
        </w:rPr>
        <w:t xml:space="preserve"> </w:t>
      </w:r>
      <w:proofErr w:type="spellStart"/>
      <w:r w:rsidRPr="009E0651">
        <w:rPr>
          <w:szCs w:val="28"/>
        </w:rPr>
        <w:t>зубів</w:t>
      </w:r>
      <w:proofErr w:type="spellEnd"/>
      <w:r w:rsidRPr="009E0651">
        <w:rPr>
          <w:szCs w:val="28"/>
        </w:rPr>
        <w:t xml:space="preserve"> </w:t>
      </w:r>
      <w:proofErr w:type="spellStart"/>
      <w:r w:rsidRPr="009E0651">
        <w:rPr>
          <w:szCs w:val="28"/>
        </w:rPr>
        <w:t>відомо</w:t>
      </w:r>
      <w:proofErr w:type="spellEnd"/>
      <w:r w:rsidRPr="009E0651">
        <w:rPr>
          <w:szCs w:val="28"/>
        </w:rPr>
        <w:t xml:space="preserve">, </w:t>
      </w:r>
      <w:proofErr w:type="spellStart"/>
      <w:r w:rsidRPr="009E0651">
        <w:rPr>
          <w:szCs w:val="28"/>
        </w:rPr>
        <w:t>що</w:t>
      </w:r>
      <w:proofErr w:type="spellEnd"/>
      <w:r w:rsidRPr="009E0651">
        <w:rPr>
          <w:szCs w:val="28"/>
        </w:rPr>
        <w:t xml:space="preserve"> </w:t>
      </w:r>
      <w:proofErr w:type="spellStart"/>
      <w:r w:rsidRPr="009E0651">
        <w:rPr>
          <w:szCs w:val="28"/>
        </w:rPr>
        <w:t>ріст</w:t>
      </w:r>
      <w:proofErr w:type="spellEnd"/>
      <w:r w:rsidRPr="009E0651">
        <w:rPr>
          <w:szCs w:val="28"/>
        </w:rPr>
        <w:t xml:space="preserve"> </w:t>
      </w:r>
      <w:proofErr w:type="spellStart"/>
      <w:r w:rsidRPr="009E0651">
        <w:rPr>
          <w:szCs w:val="28"/>
        </w:rPr>
        <w:t>кісток</w:t>
      </w:r>
      <w:proofErr w:type="spellEnd"/>
      <w:r w:rsidRPr="009E0651">
        <w:rPr>
          <w:szCs w:val="28"/>
        </w:rPr>
        <w:t xml:space="preserve"> </w:t>
      </w:r>
      <w:proofErr w:type="spellStart"/>
      <w:r w:rsidRPr="009E0651">
        <w:rPr>
          <w:szCs w:val="28"/>
        </w:rPr>
        <w:t>відбувається</w:t>
      </w:r>
      <w:proofErr w:type="spellEnd"/>
      <w:r w:rsidRPr="009E0651">
        <w:rPr>
          <w:szCs w:val="28"/>
        </w:rPr>
        <w:t xml:space="preserve"> </w:t>
      </w:r>
      <w:proofErr w:type="spellStart"/>
      <w:r w:rsidRPr="009E0651">
        <w:rPr>
          <w:szCs w:val="28"/>
        </w:rPr>
        <w:t>неоднаково</w:t>
      </w:r>
      <w:proofErr w:type="spellEnd"/>
      <w:r w:rsidRPr="009E0651">
        <w:rPr>
          <w:szCs w:val="28"/>
        </w:rPr>
        <w:t xml:space="preserve"> на </w:t>
      </w:r>
      <w:proofErr w:type="spellStart"/>
      <w:r w:rsidRPr="009E0651">
        <w:rPr>
          <w:szCs w:val="28"/>
        </w:rPr>
        <w:t>обох</w:t>
      </w:r>
      <w:proofErr w:type="spellEnd"/>
      <w:r w:rsidRPr="009E0651">
        <w:rPr>
          <w:szCs w:val="28"/>
        </w:rPr>
        <w:t xml:space="preserve"> </w:t>
      </w:r>
      <w:proofErr w:type="spellStart"/>
      <w:r w:rsidRPr="009E0651">
        <w:rPr>
          <w:szCs w:val="28"/>
        </w:rPr>
        <w:t>щелепах</w:t>
      </w:r>
      <w:proofErr w:type="spellEnd"/>
      <w:r w:rsidRPr="009E0651">
        <w:rPr>
          <w:szCs w:val="28"/>
        </w:rPr>
        <w:t xml:space="preserve">. </w:t>
      </w:r>
      <w:proofErr w:type="spellStart"/>
      <w:r w:rsidRPr="009E0651">
        <w:rPr>
          <w:szCs w:val="28"/>
        </w:rPr>
        <w:t>Більше</w:t>
      </w:r>
      <w:proofErr w:type="spellEnd"/>
      <w:r w:rsidRPr="009E0651">
        <w:rPr>
          <w:szCs w:val="28"/>
        </w:rPr>
        <w:t xml:space="preserve"> росте </w:t>
      </w:r>
      <w:proofErr w:type="spellStart"/>
      <w:r w:rsidRPr="009E0651">
        <w:rPr>
          <w:szCs w:val="28"/>
        </w:rPr>
        <w:t>верхня</w:t>
      </w:r>
      <w:proofErr w:type="spellEnd"/>
      <w:r w:rsidRPr="009E0651">
        <w:rPr>
          <w:szCs w:val="28"/>
        </w:rPr>
        <w:t xml:space="preserve"> </w:t>
      </w:r>
      <w:proofErr w:type="spellStart"/>
      <w:r w:rsidRPr="009E0651">
        <w:rPr>
          <w:szCs w:val="28"/>
        </w:rPr>
        <w:t>щелепа</w:t>
      </w:r>
      <w:proofErr w:type="spellEnd"/>
      <w:r w:rsidRPr="009E0651">
        <w:rPr>
          <w:szCs w:val="28"/>
        </w:rPr>
        <w:t xml:space="preserve">. </w:t>
      </w:r>
      <w:proofErr w:type="spellStart"/>
      <w:r w:rsidRPr="009E0651">
        <w:rPr>
          <w:szCs w:val="28"/>
        </w:rPr>
        <w:t>Цим</w:t>
      </w:r>
      <w:proofErr w:type="spellEnd"/>
      <w:r w:rsidRPr="009E0651">
        <w:rPr>
          <w:szCs w:val="28"/>
        </w:rPr>
        <w:t xml:space="preserve"> </w:t>
      </w:r>
      <w:proofErr w:type="spellStart"/>
      <w:r w:rsidRPr="009E0651">
        <w:rPr>
          <w:szCs w:val="28"/>
        </w:rPr>
        <w:t>пояснюється</w:t>
      </w:r>
      <w:proofErr w:type="spellEnd"/>
      <w:r w:rsidRPr="009E0651">
        <w:rPr>
          <w:szCs w:val="28"/>
        </w:rPr>
        <w:t xml:space="preserve"> </w:t>
      </w:r>
      <w:proofErr w:type="spellStart"/>
      <w:r w:rsidRPr="009E0651">
        <w:rPr>
          <w:szCs w:val="28"/>
        </w:rPr>
        <w:t>більша</w:t>
      </w:r>
      <w:proofErr w:type="spellEnd"/>
      <w:r w:rsidRPr="009E0651">
        <w:rPr>
          <w:szCs w:val="28"/>
        </w:rPr>
        <w:t xml:space="preserve"> ширина </w:t>
      </w:r>
      <w:proofErr w:type="spellStart"/>
      <w:r w:rsidRPr="009E0651">
        <w:rPr>
          <w:szCs w:val="28"/>
        </w:rPr>
        <w:t>фізіологічних</w:t>
      </w:r>
      <w:proofErr w:type="spellEnd"/>
      <w:r w:rsidRPr="009E0651">
        <w:rPr>
          <w:szCs w:val="28"/>
        </w:rPr>
        <w:t xml:space="preserve"> трем на </w:t>
      </w:r>
      <w:proofErr w:type="spellStart"/>
      <w:r w:rsidRPr="009E0651">
        <w:rPr>
          <w:szCs w:val="28"/>
        </w:rPr>
        <w:t>верхній</w:t>
      </w:r>
      <w:proofErr w:type="spellEnd"/>
      <w:r w:rsidRPr="009E0651">
        <w:rPr>
          <w:szCs w:val="28"/>
        </w:rPr>
        <w:t xml:space="preserve"> </w:t>
      </w:r>
      <w:proofErr w:type="spellStart"/>
      <w:r w:rsidRPr="009E0651">
        <w:rPr>
          <w:szCs w:val="28"/>
        </w:rPr>
        <w:t>щелепі</w:t>
      </w:r>
      <w:proofErr w:type="spellEnd"/>
      <w:r w:rsidRPr="009E0651">
        <w:rPr>
          <w:szCs w:val="28"/>
        </w:rPr>
        <w:t xml:space="preserve">, </w:t>
      </w:r>
      <w:proofErr w:type="spellStart"/>
      <w:r w:rsidRPr="009E0651">
        <w:rPr>
          <w:szCs w:val="28"/>
        </w:rPr>
        <w:t>окрім</w:t>
      </w:r>
      <w:proofErr w:type="spellEnd"/>
      <w:r w:rsidRPr="009E0651">
        <w:rPr>
          <w:szCs w:val="28"/>
        </w:rPr>
        <w:t xml:space="preserve"> того, </w:t>
      </w:r>
      <w:proofErr w:type="spellStart"/>
      <w:r w:rsidRPr="009E0651">
        <w:rPr>
          <w:szCs w:val="28"/>
        </w:rPr>
        <w:t>нерівномірний</w:t>
      </w:r>
      <w:proofErr w:type="spellEnd"/>
      <w:r w:rsidRPr="009E0651">
        <w:rPr>
          <w:szCs w:val="28"/>
        </w:rPr>
        <w:t xml:space="preserve"> </w:t>
      </w:r>
      <w:proofErr w:type="spellStart"/>
      <w:r w:rsidRPr="009E0651">
        <w:rPr>
          <w:szCs w:val="28"/>
        </w:rPr>
        <w:t>ріст</w:t>
      </w:r>
      <w:proofErr w:type="spellEnd"/>
      <w:r w:rsidRPr="009E0651">
        <w:rPr>
          <w:szCs w:val="28"/>
        </w:rPr>
        <w:t xml:space="preserve"> </w:t>
      </w:r>
      <w:proofErr w:type="spellStart"/>
      <w:r w:rsidRPr="009E0651">
        <w:rPr>
          <w:szCs w:val="28"/>
        </w:rPr>
        <w:t>простежується</w:t>
      </w:r>
      <w:proofErr w:type="spellEnd"/>
      <w:r w:rsidRPr="009E0651">
        <w:rPr>
          <w:szCs w:val="28"/>
        </w:rPr>
        <w:t xml:space="preserve"> </w:t>
      </w:r>
      <w:proofErr w:type="spellStart"/>
      <w:r w:rsidRPr="009E0651">
        <w:rPr>
          <w:szCs w:val="28"/>
        </w:rPr>
        <w:t>також</w:t>
      </w:r>
      <w:proofErr w:type="spellEnd"/>
      <w:r w:rsidRPr="009E0651">
        <w:rPr>
          <w:szCs w:val="28"/>
        </w:rPr>
        <w:t xml:space="preserve"> і на </w:t>
      </w:r>
      <w:proofErr w:type="spellStart"/>
      <w:r w:rsidRPr="009E0651">
        <w:rPr>
          <w:szCs w:val="28"/>
        </w:rPr>
        <w:t>різних</w:t>
      </w:r>
      <w:proofErr w:type="spellEnd"/>
      <w:r w:rsidRPr="009E0651">
        <w:rPr>
          <w:szCs w:val="28"/>
        </w:rPr>
        <w:t xml:space="preserve"> </w:t>
      </w:r>
      <w:proofErr w:type="spellStart"/>
      <w:r w:rsidRPr="009E0651">
        <w:rPr>
          <w:szCs w:val="28"/>
        </w:rPr>
        <w:t>ділянках</w:t>
      </w:r>
      <w:proofErr w:type="spellEnd"/>
      <w:r w:rsidRPr="009E0651">
        <w:rPr>
          <w:szCs w:val="28"/>
        </w:rPr>
        <w:t xml:space="preserve"> </w:t>
      </w:r>
      <w:proofErr w:type="spellStart"/>
      <w:r w:rsidRPr="009E0651">
        <w:rPr>
          <w:szCs w:val="28"/>
        </w:rPr>
        <w:t>щелеп</w:t>
      </w:r>
      <w:proofErr w:type="spellEnd"/>
      <w:r w:rsidRPr="009E0651">
        <w:rPr>
          <w:szCs w:val="28"/>
        </w:rPr>
        <w:t xml:space="preserve">. На </w:t>
      </w:r>
      <w:proofErr w:type="spellStart"/>
      <w:r w:rsidRPr="009E0651">
        <w:rPr>
          <w:szCs w:val="28"/>
        </w:rPr>
        <w:t>верхній</w:t>
      </w:r>
      <w:proofErr w:type="spellEnd"/>
      <w:r w:rsidRPr="009E0651">
        <w:rPr>
          <w:szCs w:val="28"/>
        </w:rPr>
        <w:t xml:space="preserve"> </w:t>
      </w:r>
      <w:proofErr w:type="spellStart"/>
      <w:r w:rsidRPr="009E0651">
        <w:rPr>
          <w:szCs w:val="28"/>
        </w:rPr>
        <w:t>щелепі</w:t>
      </w:r>
      <w:proofErr w:type="spellEnd"/>
      <w:r w:rsidRPr="009E0651">
        <w:rPr>
          <w:szCs w:val="28"/>
        </w:rPr>
        <w:t xml:space="preserve"> </w:t>
      </w:r>
      <w:proofErr w:type="spellStart"/>
      <w:r w:rsidRPr="009E0651">
        <w:rPr>
          <w:szCs w:val="28"/>
        </w:rPr>
        <w:t>більш</w:t>
      </w:r>
      <w:proofErr w:type="spellEnd"/>
      <w:r w:rsidRPr="009E0651">
        <w:rPr>
          <w:szCs w:val="28"/>
        </w:rPr>
        <w:t xml:space="preserve"> </w:t>
      </w:r>
      <w:proofErr w:type="spellStart"/>
      <w:r w:rsidRPr="009E0651">
        <w:rPr>
          <w:szCs w:val="28"/>
        </w:rPr>
        <w:t>постійний</w:t>
      </w:r>
      <w:proofErr w:type="spellEnd"/>
      <w:r w:rsidRPr="009E0651">
        <w:rPr>
          <w:szCs w:val="28"/>
        </w:rPr>
        <w:t xml:space="preserve"> </w:t>
      </w:r>
      <w:proofErr w:type="spellStart"/>
      <w:r w:rsidRPr="009E0651">
        <w:rPr>
          <w:szCs w:val="28"/>
        </w:rPr>
        <w:t>ріст</w:t>
      </w:r>
      <w:proofErr w:type="spellEnd"/>
      <w:r w:rsidRPr="009E0651">
        <w:rPr>
          <w:szCs w:val="28"/>
        </w:rPr>
        <w:t xml:space="preserve"> </w:t>
      </w:r>
      <w:proofErr w:type="spellStart"/>
      <w:r w:rsidRPr="009E0651">
        <w:rPr>
          <w:szCs w:val="28"/>
        </w:rPr>
        <w:t>визначається</w:t>
      </w:r>
      <w:proofErr w:type="spellEnd"/>
      <w:r w:rsidRPr="009E0651">
        <w:rPr>
          <w:szCs w:val="28"/>
        </w:rPr>
        <w:t xml:space="preserve"> у </w:t>
      </w:r>
      <w:proofErr w:type="spellStart"/>
      <w:r w:rsidRPr="009E0651">
        <w:rPr>
          <w:szCs w:val="28"/>
        </w:rPr>
        <w:t>фронтальній</w:t>
      </w:r>
      <w:proofErr w:type="spellEnd"/>
      <w:r w:rsidRPr="009E0651">
        <w:rPr>
          <w:szCs w:val="28"/>
        </w:rPr>
        <w:t xml:space="preserve"> </w:t>
      </w:r>
      <w:proofErr w:type="spellStart"/>
      <w:r w:rsidRPr="009E0651">
        <w:rPr>
          <w:szCs w:val="28"/>
        </w:rPr>
        <w:t>ділянці</w:t>
      </w:r>
      <w:proofErr w:type="spellEnd"/>
      <w:r w:rsidRPr="009E0651">
        <w:rPr>
          <w:szCs w:val="28"/>
        </w:rPr>
        <w:t xml:space="preserve">, а на </w:t>
      </w:r>
      <w:proofErr w:type="spellStart"/>
      <w:r w:rsidRPr="009E0651">
        <w:rPr>
          <w:szCs w:val="28"/>
        </w:rPr>
        <w:t>нижній</w:t>
      </w:r>
      <w:proofErr w:type="spellEnd"/>
      <w:r w:rsidRPr="009E0651">
        <w:rPr>
          <w:szCs w:val="28"/>
        </w:rPr>
        <w:t xml:space="preserve"> - у </w:t>
      </w:r>
      <w:proofErr w:type="spellStart"/>
      <w:r w:rsidRPr="009E0651">
        <w:rPr>
          <w:szCs w:val="28"/>
        </w:rPr>
        <w:t>бічних</w:t>
      </w:r>
      <w:proofErr w:type="spellEnd"/>
      <w:r w:rsidRPr="009E0651">
        <w:rPr>
          <w:szCs w:val="28"/>
        </w:rPr>
        <w:t xml:space="preserve">. </w:t>
      </w:r>
      <w:proofErr w:type="spellStart"/>
      <w:r w:rsidRPr="009E0651">
        <w:rPr>
          <w:szCs w:val="28"/>
        </w:rPr>
        <w:t>Такий</w:t>
      </w:r>
      <w:proofErr w:type="spellEnd"/>
      <w:r w:rsidRPr="009E0651">
        <w:rPr>
          <w:szCs w:val="28"/>
        </w:rPr>
        <w:t xml:space="preserve"> </w:t>
      </w:r>
      <w:proofErr w:type="spellStart"/>
      <w:r w:rsidRPr="009E0651">
        <w:rPr>
          <w:szCs w:val="28"/>
        </w:rPr>
        <w:t>нерівномірний</w:t>
      </w:r>
      <w:proofErr w:type="spellEnd"/>
      <w:r w:rsidRPr="009E0651">
        <w:rPr>
          <w:szCs w:val="28"/>
        </w:rPr>
        <w:t xml:space="preserve"> </w:t>
      </w:r>
      <w:proofErr w:type="spellStart"/>
      <w:r w:rsidRPr="009E0651">
        <w:rPr>
          <w:szCs w:val="28"/>
        </w:rPr>
        <w:t>ріст</w:t>
      </w:r>
      <w:proofErr w:type="spellEnd"/>
      <w:r w:rsidRPr="009E0651">
        <w:rPr>
          <w:szCs w:val="28"/>
        </w:rPr>
        <w:t xml:space="preserve"> </w:t>
      </w:r>
      <w:proofErr w:type="spellStart"/>
      <w:r w:rsidRPr="009E0651">
        <w:rPr>
          <w:szCs w:val="28"/>
        </w:rPr>
        <w:t>щелеп</w:t>
      </w:r>
      <w:proofErr w:type="spellEnd"/>
      <w:r w:rsidRPr="009E0651">
        <w:rPr>
          <w:szCs w:val="28"/>
        </w:rPr>
        <w:t xml:space="preserve"> повинен </w:t>
      </w:r>
      <w:proofErr w:type="spellStart"/>
      <w:r w:rsidRPr="009E0651">
        <w:rPr>
          <w:szCs w:val="28"/>
        </w:rPr>
        <w:t>був</w:t>
      </w:r>
      <w:proofErr w:type="spellEnd"/>
      <w:r w:rsidRPr="009E0651">
        <w:rPr>
          <w:szCs w:val="28"/>
        </w:rPr>
        <w:t xml:space="preserve"> би </w:t>
      </w:r>
      <w:proofErr w:type="spellStart"/>
      <w:r w:rsidRPr="009E0651">
        <w:rPr>
          <w:szCs w:val="28"/>
        </w:rPr>
        <w:t>призвести</w:t>
      </w:r>
      <w:proofErr w:type="spellEnd"/>
      <w:r w:rsidRPr="009E0651">
        <w:rPr>
          <w:szCs w:val="28"/>
        </w:rPr>
        <w:t xml:space="preserve"> до </w:t>
      </w:r>
      <w:proofErr w:type="spellStart"/>
      <w:r w:rsidRPr="009E0651">
        <w:rPr>
          <w:szCs w:val="28"/>
        </w:rPr>
        <w:t>розвитку</w:t>
      </w:r>
      <w:proofErr w:type="spellEnd"/>
      <w:r w:rsidRPr="009E0651">
        <w:rPr>
          <w:szCs w:val="28"/>
        </w:rPr>
        <w:t xml:space="preserve"> </w:t>
      </w:r>
      <w:proofErr w:type="spellStart"/>
      <w:r w:rsidRPr="009E0651">
        <w:rPr>
          <w:szCs w:val="28"/>
        </w:rPr>
        <w:t>прогнатичного</w:t>
      </w:r>
      <w:proofErr w:type="spellEnd"/>
      <w:r w:rsidRPr="009E0651">
        <w:rPr>
          <w:szCs w:val="28"/>
        </w:rPr>
        <w:t xml:space="preserve"> прикусу, але </w:t>
      </w:r>
      <w:proofErr w:type="spellStart"/>
      <w:r w:rsidRPr="009E0651">
        <w:rPr>
          <w:szCs w:val="28"/>
        </w:rPr>
        <w:t>це</w:t>
      </w:r>
      <w:proofErr w:type="spellEnd"/>
      <w:r w:rsidRPr="009E0651">
        <w:rPr>
          <w:szCs w:val="28"/>
        </w:rPr>
        <w:t xml:space="preserve"> </w:t>
      </w:r>
      <w:proofErr w:type="spellStart"/>
      <w:r w:rsidRPr="009E0651">
        <w:rPr>
          <w:szCs w:val="28"/>
        </w:rPr>
        <w:t>рідко</w:t>
      </w:r>
      <w:proofErr w:type="spellEnd"/>
      <w:r w:rsidRPr="009E0651">
        <w:rPr>
          <w:szCs w:val="28"/>
        </w:rPr>
        <w:t xml:space="preserve"> </w:t>
      </w:r>
      <w:proofErr w:type="spellStart"/>
      <w:r w:rsidRPr="009E0651">
        <w:rPr>
          <w:szCs w:val="28"/>
        </w:rPr>
        <w:t>простежується</w:t>
      </w:r>
      <w:proofErr w:type="spellEnd"/>
      <w:r w:rsidRPr="009E0651">
        <w:rPr>
          <w:szCs w:val="28"/>
        </w:rPr>
        <w:t xml:space="preserve">, </w:t>
      </w:r>
      <w:proofErr w:type="spellStart"/>
      <w:r w:rsidRPr="009E0651">
        <w:rPr>
          <w:szCs w:val="28"/>
        </w:rPr>
        <w:t>Оскільки</w:t>
      </w:r>
      <w:proofErr w:type="spellEnd"/>
      <w:r w:rsidRPr="009E0651">
        <w:rPr>
          <w:szCs w:val="28"/>
        </w:rPr>
        <w:t xml:space="preserve"> </w:t>
      </w:r>
      <w:proofErr w:type="spellStart"/>
      <w:r w:rsidRPr="009E0651">
        <w:rPr>
          <w:szCs w:val="28"/>
        </w:rPr>
        <w:t>нижня</w:t>
      </w:r>
      <w:proofErr w:type="spellEnd"/>
      <w:r w:rsidRPr="009E0651">
        <w:rPr>
          <w:szCs w:val="28"/>
        </w:rPr>
        <w:t xml:space="preserve"> </w:t>
      </w:r>
      <w:proofErr w:type="spellStart"/>
      <w:r w:rsidRPr="009E0651">
        <w:rPr>
          <w:szCs w:val="28"/>
        </w:rPr>
        <w:t>щелепа</w:t>
      </w:r>
      <w:proofErr w:type="spellEnd"/>
      <w:r w:rsidRPr="009E0651">
        <w:rPr>
          <w:szCs w:val="28"/>
        </w:rPr>
        <w:t xml:space="preserve"> </w:t>
      </w:r>
      <w:proofErr w:type="spellStart"/>
      <w:r w:rsidRPr="009E0651">
        <w:rPr>
          <w:szCs w:val="28"/>
        </w:rPr>
        <w:t>має</w:t>
      </w:r>
      <w:proofErr w:type="spellEnd"/>
      <w:r w:rsidRPr="009E0651">
        <w:rPr>
          <w:szCs w:val="28"/>
        </w:rPr>
        <w:t xml:space="preserve"> </w:t>
      </w:r>
      <w:proofErr w:type="spellStart"/>
      <w:r w:rsidRPr="009E0651">
        <w:rPr>
          <w:szCs w:val="28"/>
        </w:rPr>
        <w:t>тенденцію</w:t>
      </w:r>
      <w:proofErr w:type="spellEnd"/>
      <w:r w:rsidRPr="009E0651">
        <w:rPr>
          <w:szCs w:val="28"/>
        </w:rPr>
        <w:t xml:space="preserve"> до </w:t>
      </w:r>
      <w:proofErr w:type="spellStart"/>
      <w:r w:rsidRPr="009E0651">
        <w:rPr>
          <w:szCs w:val="28"/>
        </w:rPr>
        <w:t>переміщення</w:t>
      </w:r>
      <w:proofErr w:type="spellEnd"/>
      <w:r w:rsidRPr="009E0651">
        <w:rPr>
          <w:szCs w:val="28"/>
        </w:rPr>
        <w:t xml:space="preserve"> вперед, </w:t>
      </w:r>
      <w:proofErr w:type="spellStart"/>
      <w:r w:rsidRPr="009E0651">
        <w:rPr>
          <w:szCs w:val="28"/>
        </w:rPr>
        <w:t>бо</w:t>
      </w:r>
      <w:proofErr w:type="spellEnd"/>
      <w:r w:rsidRPr="009E0651">
        <w:rPr>
          <w:szCs w:val="28"/>
        </w:rPr>
        <w:t xml:space="preserve"> </w:t>
      </w:r>
      <w:proofErr w:type="spellStart"/>
      <w:r w:rsidRPr="009E0651">
        <w:rPr>
          <w:szCs w:val="28"/>
        </w:rPr>
        <w:t>це</w:t>
      </w:r>
      <w:proofErr w:type="spellEnd"/>
      <w:r w:rsidRPr="009E0651">
        <w:rPr>
          <w:szCs w:val="28"/>
        </w:rPr>
        <w:t xml:space="preserve"> </w:t>
      </w:r>
      <w:proofErr w:type="spellStart"/>
      <w:r w:rsidRPr="009E0651">
        <w:rPr>
          <w:szCs w:val="28"/>
        </w:rPr>
        <w:t>дозволяє</w:t>
      </w:r>
      <w:proofErr w:type="spellEnd"/>
      <w:r w:rsidRPr="009E0651">
        <w:rPr>
          <w:szCs w:val="28"/>
        </w:rPr>
        <w:t xml:space="preserve"> </w:t>
      </w:r>
      <w:proofErr w:type="spellStart"/>
      <w:r w:rsidRPr="009E0651">
        <w:rPr>
          <w:szCs w:val="28"/>
        </w:rPr>
        <w:t>створити</w:t>
      </w:r>
      <w:proofErr w:type="spellEnd"/>
      <w:r w:rsidRPr="009E0651">
        <w:rPr>
          <w:szCs w:val="28"/>
        </w:rPr>
        <w:t xml:space="preserve"> </w:t>
      </w:r>
      <w:proofErr w:type="spellStart"/>
      <w:r w:rsidRPr="009E0651">
        <w:rPr>
          <w:szCs w:val="28"/>
        </w:rPr>
        <w:t>простір</w:t>
      </w:r>
      <w:proofErr w:type="spellEnd"/>
      <w:r w:rsidRPr="009E0651">
        <w:rPr>
          <w:szCs w:val="28"/>
        </w:rPr>
        <w:t xml:space="preserve"> </w:t>
      </w:r>
      <w:proofErr w:type="spellStart"/>
      <w:r w:rsidRPr="009E0651">
        <w:rPr>
          <w:szCs w:val="28"/>
        </w:rPr>
        <w:t>між</w:t>
      </w:r>
      <w:proofErr w:type="spellEnd"/>
      <w:r w:rsidRPr="009E0651">
        <w:rPr>
          <w:szCs w:val="28"/>
        </w:rPr>
        <w:t xml:space="preserve"> </w:t>
      </w:r>
      <w:proofErr w:type="spellStart"/>
      <w:r w:rsidRPr="009E0651">
        <w:rPr>
          <w:szCs w:val="28"/>
        </w:rPr>
        <w:t>різцями</w:t>
      </w:r>
      <w:proofErr w:type="spellEnd"/>
      <w:r w:rsidRPr="009E0651">
        <w:rPr>
          <w:szCs w:val="28"/>
        </w:rPr>
        <w:t xml:space="preserve"> </w:t>
      </w:r>
      <w:proofErr w:type="spellStart"/>
      <w:r w:rsidRPr="009E0651">
        <w:rPr>
          <w:szCs w:val="28"/>
        </w:rPr>
        <w:t>верхньої</w:t>
      </w:r>
      <w:proofErr w:type="spellEnd"/>
      <w:r w:rsidRPr="009E0651">
        <w:rPr>
          <w:szCs w:val="28"/>
        </w:rPr>
        <w:t xml:space="preserve"> та </w:t>
      </w:r>
      <w:proofErr w:type="spellStart"/>
      <w:r w:rsidRPr="009E0651">
        <w:rPr>
          <w:szCs w:val="28"/>
        </w:rPr>
        <w:t>нижньої</w:t>
      </w:r>
      <w:proofErr w:type="spellEnd"/>
      <w:r w:rsidRPr="009E0651">
        <w:rPr>
          <w:szCs w:val="28"/>
        </w:rPr>
        <w:t xml:space="preserve"> </w:t>
      </w:r>
      <w:proofErr w:type="spellStart"/>
      <w:r w:rsidRPr="009E0651">
        <w:rPr>
          <w:szCs w:val="28"/>
        </w:rPr>
        <w:t>щелеп</w:t>
      </w:r>
      <w:proofErr w:type="spellEnd"/>
      <w:r w:rsidRPr="009E0651">
        <w:rPr>
          <w:szCs w:val="28"/>
        </w:rPr>
        <w:t xml:space="preserve"> та </w:t>
      </w:r>
      <w:proofErr w:type="spellStart"/>
      <w:r w:rsidRPr="009E0651">
        <w:rPr>
          <w:szCs w:val="28"/>
        </w:rPr>
        <w:t>різцеве</w:t>
      </w:r>
      <w:proofErr w:type="spellEnd"/>
      <w:r w:rsidRPr="009E0651">
        <w:rPr>
          <w:szCs w:val="28"/>
        </w:rPr>
        <w:t xml:space="preserve"> </w:t>
      </w:r>
      <w:proofErr w:type="spellStart"/>
      <w:r w:rsidRPr="009E0651">
        <w:rPr>
          <w:szCs w:val="28"/>
        </w:rPr>
        <w:t>перекриття</w:t>
      </w:r>
      <w:proofErr w:type="spellEnd"/>
      <w:r w:rsidRPr="009E0651">
        <w:rPr>
          <w:szCs w:val="28"/>
        </w:rPr>
        <w:t xml:space="preserve">. </w:t>
      </w:r>
      <w:proofErr w:type="spellStart"/>
      <w:r w:rsidRPr="009E0651">
        <w:rPr>
          <w:szCs w:val="28"/>
        </w:rPr>
        <w:t>Це</w:t>
      </w:r>
      <w:proofErr w:type="spellEnd"/>
      <w:r w:rsidRPr="009E0651">
        <w:rPr>
          <w:szCs w:val="28"/>
        </w:rPr>
        <w:t xml:space="preserve"> </w:t>
      </w:r>
      <w:proofErr w:type="spellStart"/>
      <w:r w:rsidRPr="009E0651">
        <w:rPr>
          <w:szCs w:val="28"/>
        </w:rPr>
        <w:t>переміщення</w:t>
      </w:r>
      <w:proofErr w:type="spellEnd"/>
      <w:r w:rsidRPr="009E0651">
        <w:rPr>
          <w:szCs w:val="28"/>
        </w:rPr>
        <w:t xml:space="preserve"> </w:t>
      </w:r>
      <w:proofErr w:type="spellStart"/>
      <w:r w:rsidRPr="009E0651">
        <w:rPr>
          <w:szCs w:val="28"/>
        </w:rPr>
        <w:t>нижньої</w:t>
      </w:r>
      <w:proofErr w:type="spellEnd"/>
      <w:r w:rsidRPr="009E0651">
        <w:rPr>
          <w:szCs w:val="28"/>
        </w:rPr>
        <w:t xml:space="preserve"> </w:t>
      </w:r>
      <w:proofErr w:type="spellStart"/>
      <w:r w:rsidRPr="009E0651">
        <w:rPr>
          <w:szCs w:val="28"/>
        </w:rPr>
        <w:t>щелепи</w:t>
      </w:r>
      <w:proofErr w:type="spellEnd"/>
      <w:r w:rsidRPr="009E0651">
        <w:rPr>
          <w:szCs w:val="28"/>
        </w:rPr>
        <w:t xml:space="preserve"> </w:t>
      </w:r>
      <w:proofErr w:type="spellStart"/>
      <w:r w:rsidRPr="009E0651">
        <w:rPr>
          <w:szCs w:val="28"/>
        </w:rPr>
        <w:t>супроводжується</w:t>
      </w:r>
      <w:proofErr w:type="spellEnd"/>
      <w:r w:rsidRPr="009E0651">
        <w:rPr>
          <w:szCs w:val="28"/>
        </w:rPr>
        <w:t xml:space="preserve"> </w:t>
      </w:r>
      <w:proofErr w:type="spellStart"/>
      <w:r w:rsidRPr="009E0651">
        <w:rPr>
          <w:szCs w:val="28"/>
        </w:rPr>
        <w:t>відповідною</w:t>
      </w:r>
      <w:proofErr w:type="spellEnd"/>
      <w:r w:rsidRPr="009E0651">
        <w:rPr>
          <w:szCs w:val="28"/>
        </w:rPr>
        <w:t xml:space="preserve"> </w:t>
      </w:r>
      <w:proofErr w:type="spellStart"/>
      <w:r w:rsidRPr="009E0651">
        <w:rPr>
          <w:szCs w:val="28"/>
        </w:rPr>
        <w:t>перебудовою</w:t>
      </w:r>
      <w:proofErr w:type="spellEnd"/>
      <w:r w:rsidRPr="009E0651">
        <w:rPr>
          <w:szCs w:val="28"/>
        </w:rPr>
        <w:t xml:space="preserve"> у </w:t>
      </w:r>
      <w:proofErr w:type="spellStart"/>
      <w:r w:rsidRPr="009E0651">
        <w:rPr>
          <w:szCs w:val="28"/>
        </w:rPr>
        <w:t>скронево-нижньощелепних</w:t>
      </w:r>
      <w:proofErr w:type="spellEnd"/>
      <w:r w:rsidRPr="009E0651">
        <w:rPr>
          <w:szCs w:val="28"/>
        </w:rPr>
        <w:t xml:space="preserve"> </w:t>
      </w:r>
      <w:proofErr w:type="spellStart"/>
      <w:r w:rsidRPr="009E0651">
        <w:rPr>
          <w:szCs w:val="28"/>
        </w:rPr>
        <w:lastRenderedPageBreak/>
        <w:t>суглобах</w:t>
      </w:r>
      <w:proofErr w:type="spellEnd"/>
      <w:r w:rsidRPr="009E0651">
        <w:rPr>
          <w:szCs w:val="28"/>
        </w:rPr>
        <w:t xml:space="preserve">. </w:t>
      </w:r>
      <w:proofErr w:type="spellStart"/>
      <w:r w:rsidRPr="009E0651">
        <w:rPr>
          <w:szCs w:val="28"/>
        </w:rPr>
        <w:t>Завдяки</w:t>
      </w:r>
      <w:proofErr w:type="spellEnd"/>
      <w:r w:rsidRPr="009E0651">
        <w:rPr>
          <w:szCs w:val="28"/>
        </w:rPr>
        <w:t xml:space="preserve"> </w:t>
      </w:r>
      <w:proofErr w:type="spellStart"/>
      <w:r w:rsidRPr="009E0651">
        <w:rPr>
          <w:szCs w:val="28"/>
        </w:rPr>
        <w:t>цьому</w:t>
      </w:r>
      <w:proofErr w:type="spellEnd"/>
      <w:r w:rsidRPr="009E0651">
        <w:rPr>
          <w:szCs w:val="28"/>
        </w:rPr>
        <w:t xml:space="preserve"> </w:t>
      </w:r>
      <w:proofErr w:type="spellStart"/>
      <w:r w:rsidRPr="009E0651">
        <w:rPr>
          <w:szCs w:val="28"/>
        </w:rPr>
        <w:t>другі</w:t>
      </w:r>
      <w:proofErr w:type="spellEnd"/>
      <w:r w:rsidRPr="009E0651">
        <w:rPr>
          <w:szCs w:val="28"/>
        </w:rPr>
        <w:t xml:space="preserve"> </w:t>
      </w:r>
      <w:proofErr w:type="spellStart"/>
      <w:r w:rsidRPr="009E0651">
        <w:rPr>
          <w:szCs w:val="28"/>
        </w:rPr>
        <w:t>премоляри</w:t>
      </w:r>
      <w:proofErr w:type="spellEnd"/>
      <w:r w:rsidRPr="009E0651">
        <w:rPr>
          <w:szCs w:val="28"/>
        </w:rPr>
        <w:t xml:space="preserve"> </w:t>
      </w:r>
      <w:proofErr w:type="spellStart"/>
      <w:r w:rsidRPr="009E0651">
        <w:rPr>
          <w:szCs w:val="28"/>
        </w:rPr>
        <w:t>встановлюються</w:t>
      </w:r>
      <w:proofErr w:type="spellEnd"/>
      <w:r w:rsidRPr="009E0651">
        <w:rPr>
          <w:szCs w:val="28"/>
        </w:rPr>
        <w:t xml:space="preserve"> </w:t>
      </w:r>
      <w:proofErr w:type="spellStart"/>
      <w:r w:rsidRPr="009E0651">
        <w:rPr>
          <w:szCs w:val="28"/>
        </w:rPr>
        <w:t>із</w:t>
      </w:r>
      <w:proofErr w:type="spellEnd"/>
      <w:r w:rsidRPr="009E0651">
        <w:rPr>
          <w:szCs w:val="28"/>
        </w:rPr>
        <w:t xml:space="preserve"> позитивною </w:t>
      </w:r>
      <w:proofErr w:type="spellStart"/>
      <w:r w:rsidRPr="009E0651">
        <w:rPr>
          <w:szCs w:val="28"/>
        </w:rPr>
        <w:t>сагітальною</w:t>
      </w:r>
      <w:proofErr w:type="spellEnd"/>
      <w:r w:rsidRPr="009E0651">
        <w:rPr>
          <w:szCs w:val="28"/>
        </w:rPr>
        <w:t xml:space="preserve"> </w:t>
      </w:r>
      <w:proofErr w:type="spellStart"/>
      <w:r w:rsidRPr="009E0651">
        <w:rPr>
          <w:szCs w:val="28"/>
        </w:rPr>
        <w:t>сходинкою</w:t>
      </w:r>
      <w:proofErr w:type="spellEnd"/>
      <w:r w:rsidRPr="009E0651">
        <w:rPr>
          <w:szCs w:val="28"/>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Але переміщення нижньої щелепи вперед можливе лише за фізіологічної </w:t>
      </w:r>
      <w:proofErr w:type="spellStart"/>
      <w:r w:rsidRPr="009E0651">
        <w:rPr>
          <w:rFonts w:ascii="Times New Roman" w:hAnsi="Times New Roman" w:cs="Times New Roman"/>
          <w:sz w:val="28"/>
          <w:szCs w:val="28"/>
          <w:lang w:val="uk-UA"/>
        </w:rPr>
        <w:t>стертості</w:t>
      </w:r>
      <w:proofErr w:type="spellEnd"/>
      <w:r w:rsidRPr="009E0651">
        <w:rPr>
          <w:rFonts w:ascii="Times New Roman" w:hAnsi="Times New Roman" w:cs="Times New Roman"/>
          <w:sz w:val="28"/>
          <w:szCs w:val="28"/>
          <w:lang w:val="uk-UA"/>
        </w:rPr>
        <w:t xml:space="preserve"> тимчасових зубів, яка полегшує ковзні рухи нижньої щелепи.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тимчасових зубів залежить від декількох факторів: від твердості емалі (ступеня мінералізації), від артикуляційних співвідношень у прикусі і суглобах та від роботи жувальних м’язів. Ці фактори, які діють безперервно протягом усього ІІІ періоду розвитку тимчасового прикусу, сприяють </w:t>
      </w:r>
      <w:proofErr w:type="spellStart"/>
      <w:r w:rsidRPr="009E0651">
        <w:rPr>
          <w:rFonts w:ascii="Times New Roman" w:hAnsi="Times New Roman" w:cs="Times New Roman"/>
          <w:sz w:val="28"/>
          <w:szCs w:val="28"/>
          <w:lang w:val="uk-UA"/>
        </w:rPr>
        <w:t>пришліфуванню</w:t>
      </w:r>
      <w:proofErr w:type="spellEnd"/>
      <w:r w:rsidRPr="009E0651">
        <w:rPr>
          <w:rFonts w:ascii="Times New Roman" w:hAnsi="Times New Roman" w:cs="Times New Roman"/>
          <w:sz w:val="28"/>
          <w:szCs w:val="28"/>
          <w:lang w:val="uk-UA"/>
        </w:rPr>
        <w:t xml:space="preserve"> одного зубного ряду до другого, стиранню горбків та опуклостей, які заважають ковзанню нижнього зубного ряду.</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Класифікація </w:t>
      </w:r>
      <w:proofErr w:type="spellStart"/>
      <w:r w:rsidRPr="009E0651">
        <w:rPr>
          <w:rFonts w:ascii="Times New Roman" w:hAnsi="Times New Roman" w:cs="Times New Roman"/>
          <w:sz w:val="28"/>
          <w:szCs w:val="28"/>
          <w:lang w:val="uk-UA"/>
        </w:rPr>
        <w:t>стертості</w:t>
      </w:r>
      <w:proofErr w:type="spellEnd"/>
      <w:r w:rsidRPr="009E0651">
        <w:rPr>
          <w:rFonts w:ascii="Times New Roman" w:hAnsi="Times New Roman" w:cs="Times New Roman"/>
          <w:sz w:val="28"/>
          <w:szCs w:val="28"/>
          <w:lang w:val="uk-UA"/>
        </w:rPr>
        <w:t xml:space="preserve"> зубів А.Л. Владиславова:</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І   ступінь -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ріжучих поверхонь різців.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ІІ  ступінь -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ріжучих поверхонь різців та рвучих горбків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ІІІ ступінь -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ріжучих поверхонь різців та горбиків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та молярів.</w:t>
      </w:r>
      <w:r w:rsidRPr="009E0651">
        <w:rPr>
          <w:rFonts w:ascii="Times New Roman" w:hAnsi="Times New Roman" w:cs="Times New Roman"/>
          <w:sz w:val="28"/>
          <w:szCs w:val="28"/>
          <w:lang w:val="uk-UA"/>
        </w:rPr>
        <w:tab/>
        <w:t xml:space="preserve">Співвідношення дистальних поверхонь других тимчасових молярів можна пояснити тим, що другий верхній тимчасовий моляр вужчий, ніж нижній приблизно на стільки ж, наскільки верхній центральний різець ширший від нижнього. Нижній другий тимчасовий моляр має три щічних горбка, а верхній - два, й оскільки зуби в ІІ періоді тимчасового прикусу розташовані щільно, без проміжків, то верхній моляр своїм </w:t>
      </w:r>
      <w:proofErr w:type="spellStart"/>
      <w:r w:rsidRPr="009E0651">
        <w:rPr>
          <w:rFonts w:ascii="Times New Roman" w:hAnsi="Times New Roman" w:cs="Times New Roman"/>
          <w:sz w:val="28"/>
          <w:szCs w:val="28"/>
          <w:lang w:val="uk-UA"/>
        </w:rPr>
        <w:t>медіально</w:t>
      </w:r>
      <w:proofErr w:type="spellEnd"/>
      <w:r w:rsidRPr="009E0651">
        <w:rPr>
          <w:rFonts w:ascii="Times New Roman" w:hAnsi="Times New Roman" w:cs="Times New Roman"/>
          <w:sz w:val="28"/>
          <w:szCs w:val="28"/>
          <w:lang w:val="uk-UA"/>
        </w:rPr>
        <w:t xml:space="preserve">-щічні горбки укладається у першу борозенку нижнього (між </w:t>
      </w:r>
      <w:proofErr w:type="spellStart"/>
      <w:r w:rsidRPr="009E0651">
        <w:rPr>
          <w:rFonts w:ascii="Times New Roman" w:hAnsi="Times New Roman" w:cs="Times New Roman"/>
          <w:sz w:val="28"/>
          <w:szCs w:val="28"/>
          <w:lang w:val="uk-UA"/>
        </w:rPr>
        <w:t>медіально</w:t>
      </w:r>
      <w:proofErr w:type="spellEnd"/>
      <w:r w:rsidRPr="009E0651">
        <w:rPr>
          <w:rFonts w:ascii="Times New Roman" w:hAnsi="Times New Roman" w:cs="Times New Roman"/>
          <w:sz w:val="28"/>
          <w:szCs w:val="28"/>
          <w:lang w:val="uk-UA"/>
        </w:rPr>
        <w:t>-щічним і середнім щічним горбками) і закінчується з ним в одній вертикальній (фронтальній) площині.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t xml:space="preserve">У ІІІ періоді тимчасового прикусу нижня щелепа завдяки нерівномірному росту та тенденції до </w:t>
      </w:r>
      <w:proofErr w:type="spellStart"/>
      <w:r w:rsidRPr="009E0651">
        <w:rPr>
          <w:rFonts w:ascii="Times New Roman" w:hAnsi="Times New Roman" w:cs="Times New Roman"/>
          <w:sz w:val="28"/>
          <w:szCs w:val="28"/>
          <w:lang w:val="uk-UA"/>
        </w:rPr>
        <w:t>мезіального</w:t>
      </w:r>
      <w:proofErr w:type="spellEnd"/>
      <w:r w:rsidRPr="009E0651">
        <w:rPr>
          <w:rFonts w:ascii="Times New Roman" w:hAnsi="Times New Roman" w:cs="Times New Roman"/>
          <w:sz w:val="28"/>
          <w:szCs w:val="28"/>
          <w:lang w:val="uk-UA"/>
        </w:rPr>
        <w:t xml:space="preserve"> переміщення, фізіологічному стиранню горбків зубів </w:t>
      </w:r>
      <w:proofErr w:type="spellStart"/>
      <w:r w:rsidRPr="009E0651">
        <w:rPr>
          <w:rFonts w:ascii="Times New Roman" w:hAnsi="Times New Roman" w:cs="Times New Roman"/>
          <w:sz w:val="28"/>
          <w:szCs w:val="28"/>
          <w:lang w:val="uk-UA"/>
        </w:rPr>
        <w:t>медіально</w:t>
      </w:r>
      <w:proofErr w:type="spellEnd"/>
      <w:r w:rsidRPr="009E0651">
        <w:rPr>
          <w:rFonts w:ascii="Times New Roman" w:hAnsi="Times New Roman" w:cs="Times New Roman"/>
          <w:sz w:val="28"/>
          <w:szCs w:val="28"/>
          <w:lang w:val="uk-UA"/>
        </w:rPr>
        <w:t xml:space="preserve">-щічний горбок верхнього другого тимчасового моляра  переміщується з першої в другу борозенку (між середнім та дистальним щічними горбками) і дистальні поверхні других молярів утворюють сагітальну сходинку. Це називається </w:t>
      </w:r>
      <w:r w:rsidRPr="005D379F">
        <w:rPr>
          <w:rFonts w:ascii="Times New Roman" w:hAnsi="Times New Roman" w:cs="Times New Roman"/>
          <w:b/>
          <w:sz w:val="28"/>
          <w:szCs w:val="28"/>
          <w:lang w:val="uk-UA"/>
        </w:rPr>
        <w:t xml:space="preserve">симптомом </w:t>
      </w:r>
      <w:proofErr w:type="spellStart"/>
      <w:r w:rsidRPr="005D379F">
        <w:rPr>
          <w:rFonts w:ascii="Times New Roman" w:hAnsi="Times New Roman" w:cs="Times New Roman"/>
          <w:b/>
          <w:sz w:val="28"/>
          <w:szCs w:val="28"/>
          <w:lang w:val="uk-UA"/>
        </w:rPr>
        <w:t>Цилінського</w:t>
      </w:r>
      <w:proofErr w:type="spellEnd"/>
      <w:r w:rsidRPr="009E0651">
        <w:rPr>
          <w:rFonts w:ascii="Times New Roman" w:hAnsi="Times New Roman" w:cs="Times New Roman"/>
          <w:sz w:val="28"/>
          <w:szCs w:val="28"/>
          <w:lang w:val="uk-UA"/>
        </w:rPr>
        <w:t>. За співвідношенням дистальних поверхонь других тимчасових молярів у 6-річному віці прогнозують розвиток прикусу в сагітальному напрямку.</w:t>
      </w:r>
    </w:p>
    <w:p w:rsidR="00D3611A"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ab/>
      </w:r>
      <w:proofErr w:type="spellStart"/>
      <w:r>
        <w:rPr>
          <w:rFonts w:ascii="Times New Roman" w:hAnsi="Times New Roman" w:cs="Times New Roman"/>
          <w:sz w:val="28"/>
          <w:szCs w:val="28"/>
        </w:rPr>
        <w:t>Schwarz</w:t>
      </w:r>
      <w:proofErr w:type="spellEnd"/>
      <w:r>
        <w:rPr>
          <w:rFonts w:ascii="Times New Roman" w:hAnsi="Times New Roman" w:cs="Times New Roman"/>
          <w:sz w:val="28"/>
          <w:szCs w:val="28"/>
          <w:lang w:val="uk-UA"/>
        </w:rPr>
        <w:t xml:space="preserve"> виділяв 3 варіанти співвідношення дистальних поверхонь других тимчасових молярів у сформованому тимчасовому прикусі:</w:t>
      </w:r>
    </w:p>
    <w:p w:rsidR="00D3611A" w:rsidRDefault="00D3611A" w:rsidP="00D3611A">
      <w:pPr>
        <w:numPr>
          <w:ilvl w:val="1"/>
          <w:numId w:val="103"/>
        </w:numPr>
        <w:jc w:val="both"/>
        <w:rPr>
          <w:rFonts w:ascii="Times New Roman" w:hAnsi="Times New Roman" w:cs="Times New Roman"/>
          <w:sz w:val="28"/>
          <w:szCs w:val="28"/>
          <w:lang w:val="uk-UA"/>
        </w:rPr>
      </w:pPr>
      <w:r>
        <w:rPr>
          <w:rFonts w:ascii="Times New Roman" w:hAnsi="Times New Roman" w:cs="Times New Roman"/>
          <w:sz w:val="28"/>
          <w:szCs w:val="28"/>
          <w:lang w:val="uk-UA"/>
        </w:rPr>
        <w:t>пряма лінія, якщо верхній моляр менше, ніж нижній;</w:t>
      </w:r>
    </w:p>
    <w:p w:rsidR="00D3611A" w:rsidRDefault="00D3611A" w:rsidP="00D3611A">
      <w:pPr>
        <w:numPr>
          <w:ilvl w:val="1"/>
          <w:numId w:val="103"/>
        </w:numPr>
        <w:jc w:val="both"/>
        <w:rPr>
          <w:rFonts w:ascii="Times New Roman" w:hAnsi="Times New Roman" w:cs="Times New Roman"/>
          <w:sz w:val="28"/>
          <w:szCs w:val="28"/>
          <w:lang w:val="uk-UA"/>
        </w:rPr>
      </w:pPr>
      <w:r>
        <w:rPr>
          <w:rFonts w:ascii="Times New Roman" w:hAnsi="Times New Roman" w:cs="Times New Roman"/>
          <w:sz w:val="28"/>
          <w:szCs w:val="28"/>
          <w:lang w:val="uk-UA"/>
        </w:rPr>
        <w:t>медіальна сходинка, якщо коронки других тимчасових молярів однакові за розміром;</w:t>
      </w:r>
    </w:p>
    <w:p w:rsidR="00D3611A" w:rsidRPr="009E7C9D" w:rsidRDefault="00D3611A" w:rsidP="00D3611A">
      <w:pPr>
        <w:numPr>
          <w:ilvl w:val="1"/>
          <w:numId w:val="103"/>
        </w:numPr>
        <w:jc w:val="both"/>
        <w:rPr>
          <w:rFonts w:ascii="Times New Roman" w:hAnsi="Times New Roman" w:cs="Times New Roman"/>
          <w:sz w:val="28"/>
          <w:szCs w:val="28"/>
          <w:lang w:val="uk-UA"/>
        </w:rPr>
      </w:pPr>
      <w:r>
        <w:rPr>
          <w:rFonts w:ascii="Times New Roman" w:hAnsi="Times New Roman" w:cs="Times New Roman"/>
          <w:sz w:val="28"/>
          <w:szCs w:val="28"/>
          <w:lang w:val="uk-UA"/>
        </w:rPr>
        <w:t>дистальна сходинка, якщо коронка нижнього моляра більше верхнього.</w:t>
      </w:r>
    </w:p>
    <w:p w:rsidR="00D3611A" w:rsidRPr="009E0651" w:rsidRDefault="00D3611A" w:rsidP="00D3611A">
      <w:pPr>
        <w:ind w:firstLine="720"/>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lastRenderedPageBreak/>
        <w:t xml:space="preserve">Під час клінічного огляду іноді дуже важко визначити співвідношення дистальних поверхонь других тимчасових молярів та різницю величини їхніх коронок. У таких випадках рекомендується оцінити співвідношення верхніх та нижніх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яке протягом усього тимчасового прикусу залишається незмінним, не змінюється і після прорізування перших постійних молярів. Навіть незначне неправильне співвідношення тимчасових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несприятливе для розвитку нормального прикусу.</w:t>
      </w:r>
    </w:p>
    <w:p w:rsidR="00D3611A" w:rsidRPr="00255888" w:rsidRDefault="00D3611A" w:rsidP="00D3611A">
      <w:pPr>
        <w:jc w:val="both"/>
        <w:rPr>
          <w:rFonts w:ascii="Times New Roman" w:hAnsi="Times New Roman" w:cs="Times New Roman"/>
          <w:b/>
          <w:sz w:val="28"/>
          <w:szCs w:val="28"/>
          <w:lang w:val="uk-UA"/>
        </w:rPr>
      </w:pPr>
    </w:p>
    <w:p w:rsidR="00D3611A" w:rsidRPr="00255888" w:rsidRDefault="00D3611A" w:rsidP="00D3611A">
      <w:pPr>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 xml:space="preserve">6. Матеріали для самоконтролю: </w:t>
      </w:r>
    </w:p>
    <w:p w:rsidR="00D3611A" w:rsidRPr="00255888" w:rsidRDefault="00D3611A" w:rsidP="00D3611A">
      <w:pPr>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А. Завдання для самоконтролю (таблиці, схеми, малюнки, графіки):</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sidRPr="009E0651">
        <w:rPr>
          <w:rFonts w:ascii="Times New Roman" w:hAnsi="Times New Roman" w:cs="Times New Roman"/>
          <w:sz w:val="28"/>
          <w:szCs w:val="28"/>
        </w:rPr>
        <w:t>Занотувати</w:t>
      </w:r>
      <w:proofErr w:type="spellEnd"/>
      <w:r w:rsidRPr="009E0651">
        <w:rPr>
          <w:rFonts w:ascii="Times New Roman" w:hAnsi="Times New Roman" w:cs="Times New Roman"/>
          <w:sz w:val="28"/>
          <w:szCs w:val="28"/>
        </w:rPr>
        <w:t xml:space="preserve"> в конспект </w:t>
      </w:r>
      <w:r w:rsidRPr="009E0651">
        <w:rPr>
          <w:rFonts w:ascii="Times New Roman" w:hAnsi="Times New Roman" w:cs="Times New Roman"/>
          <w:sz w:val="28"/>
          <w:szCs w:val="28"/>
          <w:lang w:val="uk-UA"/>
        </w:rPr>
        <w:t>період</w:t>
      </w:r>
      <w:r>
        <w:rPr>
          <w:rFonts w:ascii="Times New Roman" w:hAnsi="Times New Roman" w:cs="Times New Roman"/>
          <w:sz w:val="28"/>
          <w:szCs w:val="28"/>
          <w:lang w:val="uk-UA"/>
        </w:rPr>
        <w:t>и</w:t>
      </w:r>
      <w:r w:rsidRPr="009E0651">
        <w:rPr>
          <w:rFonts w:ascii="Times New Roman" w:hAnsi="Times New Roman" w:cs="Times New Roman"/>
          <w:sz w:val="28"/>
          <w:szCs w:val="28"/>
          <w:lang w:val="uk-UA"/>
        </w:rPr>
        <w:t xml:space="preserve"> тимчасового прикусу</w:t>
      </w:r>
      <w:r>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9E0651">
        <w:rPr>
          <w:rFonts w:ascii="Times New Roman" w:hAnsi="Times New Roman" w:cs="Times New Roman"/>
          <w:sz w:val="28"/>
          <w:szCs w:val="28"/>
          <w:lang w:val="uk-UA"/>
        </w:rPr>
        <w:t xml:space="preserve">Замалювати в альбомі </w:t>
      </w:r>
      <w:r>
        <w:rPr>
          <w:rFonts w:ascii="Times New Roman" w:hAnsi="Times New Roman" w:cs="Times New Roman"/>
          <w:sz w:val="28"/>
          <w:szCs w:val="28"/>
          <w:lang w:val="uk-UA"/>
        </w:rPr>
        <w:t>схему послідовності прорізування зубів;</w:t>
      </w:r>
      <w:r w:rsidRPr="009E0651">
        <w:rPr>
          <w:rFonts w:ascii="Times New Roman" w:hAnsi="Times New Roman" w:cs="Times New Roman"/>
          <w:sz w:val="28"/>
          <w:szCs w:val="28"/>
          <w:lang w:val="uk-UA"/>
        </w:rPr>
        <w:t xml:space="preserve"> </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9E0651">
        <w:rPr>
          <w:rFonts w:ascii="Times New Roman" w:hAnsi="Times New Roman" w:cs="Times New Roman"/>
          <w:sz w:val="28"/>
          <w:szCs w:val="28"/>
          <w:lang w:val="uk-UA"/>
        </w:rPr>
        <w:t xml:space="preserve">Занотувати </w:t>
      </w:r>
      <w:r>
        <w:rPr>
          <w:rFonts w:ascii="Times New Roman" w:hAnsi="Times New Roman" w:cs="Times New Roman"/>
          <w:sz w:val="28"/>
          <w:szCs w:val="28"/>
          <w:lang w:val="uk-UA"/>
        </w:rPr>
        <w:t>характеристики стабільного періоду тимчасового прикусу;</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9E0651">
        <w:rPr>
          <w:rFonts w:ascii="Times New Roman" w:hAnsi="Times New Roman" w:cs="Times New Roman"/>
          <w:sz w:val="28"/>
          <w:szCs w:val="28"/>
          <w:lang w:val="uk-UA"/>
        </w:rPr>
        <w:t>Занотувати</w:t>
      </w:r>
      <w:r>
        <w:rPr>
          <w:rFonts w:ascii="Times New Roman" w:hAnsi="Times New Roman" w:cs="Times New Roman"/>
          <w:sz w:val="28"/>
          <w:szCs w:val="28"/>
          <w:lang w:val="uk-UA"/>
        </w:rPr>
        <w:t xml:space="preserve"> класифікацію </w:t>
      </w:r>
      <w:proofErr w:type="spellStart"/>
      <w:r>
        <w:rPr>
          <w:rFonts w:ascii="Times New Roman" w:hAnsi="Times New Roman" w:cs="Times New Roman"/>
          <w:sz w:val="28"/>
          <w:szCs w:val="28"/>
          <w:lang w:val="uk-UA"/>
        </w:rPr>
        <w:t>стертості</w:t>
      </w:r>
      <w:proofErr w:type="spellEnd"/>
      <w:r>
        <w:rPr>
          <w:rFonts w:ascii="Times New Roman" w:hAnsi="Times New Roman" w:cs="Times New Roman"/>
          <w:sz w:val="28"/>
          <w:szCs w:val="28"/>
          <w:lang w:val="uk-UA"/>
        </w:rPr>
        <w:t xml:space="preserve"> зубів;</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9E0651">
        <w:rPr>
          <w:rFonts w:ascii="Times New Roman" w:hAnsi="Times New Roman" w:cs="Times New Roman"/>
          <w:sz w:val="28"/>
          <w:szCs w:val="28"/>
          <w:lang w:val="uk-UA"/>
        </w:rPr>
        <w:t>Замалювати в альбомі схему співвідношення других тимчасових молярів;</w:t>
      </w:r>
    </w:p>
    <w:p w:rsidR="00D3611A"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9E0651">
        <w:rPr>
          <w:rFonts w:ascii="Times New Roman" w:hAnsi="Times New Roman" w:cs="Times New Roman"/>
          <w:sz w:val="28"/>
          <w:szCs w:val="28"/>
          <w:lang w:val="uk-UA"/>
        </w:rPr>
        <w:t>Замалювати в альбомі</w:t>
      </w:r>
      <w:r>
        <w:rPr>
          <w:rFonts w:ascii="Times New Roman" w:hAnsi="Times New Roman" w:cs="Times New Roman"/>
          <w:spacing w:val="-12"/>
          <w:sz w:val="28"/>
          <w:szCs w:val="28"/>
          <w:lang w:val="uk-UA"/>
        </w:rPr>
        <w:t xml:space="preserve"> заключні площини за </w:t>
      </w:r>
      <w:proofErr w:type="spellStart"/>
      <w:r>
        <w:rPr>
          <w:rFonts w:ascii="Times New Roman" w:hAnsi="Times New Roman" w:cs="Times New Roman"/>
          <w:sz w:val="28"/>
          <w:szCs w:val="28"/>
        </w:rPr>
        <w:t>Schwarz</w:t>
      </w:r>
      <w:proofErr w:type="spellEnd"/>
      <w:r>
        <w:rPr>
          <w:rFonts w:ascii="Times New Roman" w:hAnsi="Times New Roman" w:cs="Times New Roman"/>
          <w:sz w:val="28"/>
          <w:szCs w:val="28"/>
          <w:lang w:val="uk-UA"/>
        </w:rPr>
        <w:t>.</w:t>
      </w:r>
    </w:p>
    <w:p w:rsidR="00D3611A" w:rsidRPr="00255888" w:rsidRDefault="00D3611A" w:rsidP="00D3611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3611A" w:rsidRPr="00255888" w:rsidRDefault="00D3611A" w:rsidP="00D3611A">
      <w:pPr>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Б. Задачі для самоконтролю:</w:t>
      </w:r>
    </w:p>
    <w:p w:rsidR="00D3611A" w:rsidRPr="009E0651" w:rsidRDefault="00D3611A" w:rsidP="00D3611A">
      <w:pPr>
        <w:jc w:val="center"/>
        <w:rPr>
          <w:rFonts w:ascii="Times New Roman" w:hAnsi="Times New Roman" w:cs="Times New Roman"/>
          <w:sz w:val="28"/>
          <w:szCs w:val="28"/>
          <w:lang w:val="uk-UA"/>
        </w:rPr>
      </w:pPr>
      <w:r w:rsidRPr="009E0651">
        <w:rPr>
          <w:rFonts w:ascii="Times New Roman" w:hAnsi="Times New Roman" w:cs="Times New Roman"/>
          <w:sz w:val="28"/>
          <w:szCs w:val="28"/>
        </w:rPr>
        <w:t xml:space="preserve">Тести </w:t>
      </w:r>
      <w:r w:rsidRPr="009E0651">
        <w:rPr>
          <w:rFonts w:ascii="Times New Roman" w:hAnsi="Times New Roman" w:cs="Times New Roman"/>
          <w:sz w:val="28"/>
          <w:szCs w:val="28"/>
        </w:rPr>
        <w:sym w:font="Symbol" w:char="F061"/>
      </w:r>
      <w:r w:rsidRPr="009E0651">
        <w:rPr>
          <w:rFonts w:ascii="Times New Roman" w:hAnsi="Times New Roman" w:cs="Times New Roman"/>
          <w:sz w:val="28"/>
          <w:szCs w:val="28"/>
        </w:rPr>
        <w:t xml:space="preserve">= </w:t>
      </w:r>
      <w:r>
        <w:rPr>
          <w:rFonts w:ascii="Times New Roman" w:hAnsi="Times New Roman" w:cs="Times New Roman"/>
          <w:sz w:val="28"/>
          <w:szCs w:val="28"/>
          <w:lang w:val="uk-UA"/>
        </w:rPr>
        <w:t>2</w:t>
      </w:r>
    </w:p>
    <w:p w:rsidR="00D3611A" w:rsidRPr="009E0651" w:rsidRDefault="00D3611A" w:rsidP="00D3611A">
      <w:pPr>
        <w:jc w:val="center"/>
        <w:rPr>
          <w:rFonts w:ascii="Times New Roman" w:hAnsi="Times New Roman" w:cs="Times New Roman"/>
          <w:i/>
          <w:sz w:val="28"/>
          <w:szCs w:val="28"/>
          <w:lang w:val="uk-UA"/>
        </w:rPr>
      </w:pPr>
      <w:r w:rsidRPr="009E0651">
        <w:rPr>
          <w:rFonts w:ascii="Times New Roman" w:hAnsi="Times New Roman" w:cs="Times New Roman"/>
          <w:i/>
          <w:sz w:val="28"/>
          <w:szCs w:val="28"/>
          <w:lang w:val="uk-UA"/>
        </w:rPr>
        <w:t>Тестові завдання.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1.Прикус – це:</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співвідношення зубів у центральній оклюзії;</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співвідношення зубів у передній оклюзії;</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співвідношення зубів у бічній оклюзії;</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співвідношення зубів у конструктивному прикусі;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співвідношення зубів у звичайній оклюзії.</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2.Тимчасовий прикус нараховує: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20 тимчасових зубів;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24;</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28;</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32;</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16.</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3. У тимчасовому прикусі відсутня  група:</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w:t>
      </w:r>
      <w:proofErr w:type="spellStart"/>
      <w:r w:rsidRPr="009E0651">
        <w:rPr>
          <w:rFonts w:ascii="Times New Roman" w:hAnsi="Times New Roman" w:cs="Times New Roman"/>
          <w:sz w:val="28"/>
          <w:szCs w:val="28"/>
          <w:lang w:val="uk-UA"/>
        </w:rPr>
        <w:t>премолярів</w:t>
      </w:r>
      <w:proofErr w:type="spellEnd"/>
      <w:r w:rsidRPr="009E0651">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центральних різців;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латеральних різців.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4.Тимчасовий прикус нараховує: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два моляри;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один моляр;</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lastRenderedPageBreak/>
        <w:t xml:space="preserve">            в) три моляри;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чотири моляри;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п'ять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5.Симптом  </w:t>
      </w:r>
      <w:proofErr w:type="spellStart"/>
      <w:r w:rsidRPr="009E0651">
        <w:rPr>
          <w:rFonts w:ascii="Times New Roman" w:hAnsi="Times New Roman" w:cs="Times New Roman"/>
          <w:sz w:val="28"/>
          <w:szCs w:val="28"/>
          <w:lang w:val="uk-UA"/>
        </w:rPr>
        <w:t>Цилінського</w:t>
      </w:r>
      <w:proofErr w:type="spellEnd"/>
      <w:r w:rsidRPr="009E0651">
        <w:rPr>
          <w:rFonts w:ascii="Times New Roman" w:hAnsi="Times New Roman" w:cs="Times New Roman"/>
          <w:sz w:val="28"/>
          <w:szCs w:val="28"/>
          <w:lang w:val="uk-UA"/>
        </w:rPr>
        <w:t xml:space="preserve"> – це:</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співвідношення дистальних поверхонь других тимчасових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співвідношення різців;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співвідношення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співвідношення перших </w:t>
      </w:r>
      <w:proofErr w:type="spellStart"/>
      <w:r w:rsidRPr="009E0651">
        <w:rPr>
          <w:rFonts w:ascii="Times New Roman" w:hAnsi="Times New Roman" w:cs="Times New Roman"/>
          <w:sz w:val="28"/>
          <w:szCs w:val="28"/>
          <w:lang w:val="uk-UA"/>
        </w:rPr>
        <w:t>премолярів</w:t>
      </w:r>
      <w:proofErr w:type="spellEnd"/>
      <w:r w:rsidRPr="009E0651">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співвідношення перших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6. Якщо дистальні поверхні других тимчасових молярів у дитини 6 років  розташовані в одній площині, то це можна розцінювати, як:</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фактор ризику;</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дистальний прикус, що формується;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медіальний прикус, що формується;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глибокий прикус, що формується;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перехресний прикус, що формується;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7. Перший період тимчасового прикусу  триває: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від 6 міс. до 2,5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від 2,5 років до 4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від 4 років до 6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від 8 міс. до 4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правильної відповіді немає.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8. Другий період тимчасового прикусу  триває: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від 2,5 років до 4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від 6 міс. до 2,5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від 4 років до 6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від 8 міс. до 4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правильної відповіді немає.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9. Третій період тимчасового прикусу  триває: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від 4 років до 6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від 14 міс. до 2,5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від 2,5 років до 4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від 18 міс. до 4 років;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правильної відповіді немає.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10. III  ступінь </w:t>
      </w:r>
      <w:proofErr w:type="spellStart"/>
      <w:r w:rsidRPr="009E0651">
        <w:rPr>
          <w:rFonts w:ascii="Times New Roman" w:hAnsi="Times New Roman" w:cs="Times New Roman"/>
          <w:sz w:val="28"/>
          <w:szCs w:val="28"/>
          <w:lang w:val="uk-UA"/>
        </w:rPr>
        <w:t>стертос</w:t>
      </w:r>
      <w:r>
        <w:rPr>
          <w:rFonts w:ascii="Times New Roman" w:hAnsi="Times New Roman" w:cs="Times New Roman"/>
          <w:sz w:val="28"/>
          <w:szCs w:val="28"/>
          <w:lang w:val="uk-UA"/>
        </w:rPr>
        <w:t>т</w:t>
      </w:r>
      <w:r w:rsidRPr="009E0651">
        <w:rPr>
          <w:rFonts w:ascii="Times New Roman" w:hAnsi="Times New Roman" w:cs="Times New Roman"/>
          <w:sz w:val="28"/>
          <w:szCs w:val="28"/>
          <w:lang w:val="uk-UA"/>
        </w:rPr>
        <w:t>і</w:t>
      </w:r>
      <w:proofErr w:type="spellEnd"/>
      <w:r w:rsidRPr="009E0651">
        <w:rPr>
          <w:rFonts w:ascii="Times New Roman" w:hAnsi="Times New Roman" w:cs="Times New Roman"/>
          <w:sz w:val="28"/>
          <w:szCs w:val="28"/>
          <w:lang w:val="uk-UA"/>
        </w:rPr>
        <w:t xml:space="preserve"> зубів  за  Владиславовим характеризується:</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ріжучих поверхонь  різців, горбків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і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ріжучих поверхонь  різців;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горбків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і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горбків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правильної відповіді немає.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11. Перший етап  фізіологічного підйому висоти прикусу відбувається при прорізуванні:</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других молочних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перших молочних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lastRenderedPageBreak/>
        <w:t xml:space="preserve">            в) перших постійних молярів;</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молочних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правильної відповіді немає.</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12. Зубні дуги в тимчасовому прикусі мають форму:</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а) півкола;</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б) </w:t>
      </w:r>
      <w:proofErr w:type="spellStart"/>
      <w:r w:rsidRPr="009E0651">
        <w:rPr>
          <w:rFonts w:ascii="Times New Roman" w:hAnsi="Times New Roman" w:cs="Times New Roman"/>
          <w:sz w:val="28"/>
          <w:szCs w:val="28"/>
          <w:lang w:val="uk-UA"/>
        </w:rPr>
        <w:t>напівеліпса</w:t>
      </w:r>
      <w:proofErr w:type="spellEnd"/>
      <w:r w:rsidRPr="009E0651">
        <w:rPr>
          <w:rFonts w:ascii="Times New Roman" w:hAnsi="Times New Roman" w:cs="Times New Roman"/>
          <w:sz w:val="28"/>
          <w:szCs w:val="28"/>
          <w:lang w:val="uk-UA"/>
        </w:rPr>
        <w:t>;</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в) параболи;</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г) трапеції і півкола;</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д) правильної відповіді немає.</w:t>
      </w:r>
    </w:p>
    <w:p w:rsidR="00D3611A" w:rsidRPr="009E0651" w:rsidRDefault="00D3611A" w:rsidP="00D3611A">
      <w:pPr>
        <w:jc w:val="center"/>
        <w:rPr>
          <w:rFonts w:ascii="Times New Roman" w:hAnsi="Times New Roman" w:cs="Times New Roman"/>
          <w:i/>
          <w:sz w:val="28"/>
          <w:szCs w:val="28"/>
          <w:lang w:val="uk-UA"/>
        </w:rPr>
      </w:pPr>
    </w:p>
    <w:p w:rsidR="00D3611A" w:rsidRPr="009E0651" w:rsidRDefault="00D3611A" w:rsidP="00D3611A">
      <w:pPr>
        <w:jc w:val="center"/>
        <w:rPr>
          <w:rFonts w:ascii="Times New Roman" w:hAnsi="Times New Roman" w:cs="Times New Roman"/>
          <w:sz w:val="28"/>
          <w:szCs w:val="28"/>
          <w:lang w:val="uk-UA"/>
        </w:rPr>
      </w:pPr>
      <w:r w:rsidRPr="009E0651">
        <w:rPr>
          <w:rFonts w:ascii="Times New Roman" w:hAnsi="Times New Roman" w:cs="Times New Roman"/>
          <w:sz w:val="28"/>
          <w:szCs w:val="28"/>
        </w:rPr>
        <w:t xml:space="preserve">Тести </w:t>
      </w:r>
      <w:r w:rsidRPr="009E0651">
        <w:rPr>
          <w:rFonts w:ascii="Times New Roman" w:hAnsi="Times New Roman" w:cs="Times New Roman"/>
          <w:sz w:val="28"/>
          <w:szCs w:val="28"/>
        </w:rPr>
        <w:sym w:font="Symbol" w:char="F061"/>
      </w:r>
      <w:r w:rsidRPr="009E0651">
        <w:rPr>
          <w:rFonts w:ascii="Times New Roman" w:hAnsi="Times New Roman" w:cs="Times New Roman"/>
          <w:sz w:val="28"/>
          <w:szCs w:val="28"/>
        </w:rPr>
        <w:t xml:space="preserve">= </w:t>
      </w:r>
      <w:r>
        <w:rPr>
          <w:rFonts w:ascii="Times New Roman" w:hAnsi="Times New Roman" w:cs="Times New Roman"/>
          <w:sz w:val="28"/>
          <w:szCs w:val="28"/>
          <w:lang w:val="uk-UA"/>
        </w:rPr>
        <w:t>3</w:t>
      </w:r>
    </w:p>
    <w:p w:rsidR="00D3611A" w:rsidRPr="009E0651" w:rsidRDefault="00D3611A" w:rsidP="00D3611A">
      <w:pPr>
        <w:jc w:val="center"/>
        <w:rPr>
          <w:rFonts w:ascii="Times New Roman" w:hAnsi="Times New Roman" w:cs="Times New Roman"/>
          <w:i/>
          <w:sz w:val="28"/>
          <w:szCs w:val="28"/>
          <w:lang w:val="uk-UA"/>
        </w:rPr>
      </w:pPr>
      <w:r w:rsidRPr="009E0651">
        <w:rPr>
          <w:rFonts w:ascii="Times New Roman" w:hAnsi="Times New Roman" w:cs="Times New Roman"/>
          <w:i/>
          <w:sz w:val="28"/>
          <w:szCs w:val="28"/>
          <w:lang w:val="uk-UA"/>
        </w:rPr>
        <w:t>Навчальні задачі.</w:t>
      </w:r>
    </w:p>
    <w:p w:rsidR="00D3611A" w:rsidRPr="009E0651" w:rsidRDefault="00D3611A" w:rsidP="00D3611A">
      <w:pPr>
        <w:jc w:val="center"/>
        <w:rPr>
          <w:rFonts w:ascii="Times New Roman" w:hAnsi="Times New Roman" w:cs="Times New Roman"/>
          <w:sz w:val="28"/>
          <w:szCs w:val="28"/>
          <w:lang w:val="uk-UA"/>
        </w:rPr>
      </w:pPr>
      <w:r w:rsidRPr="009E0651">
        <w:rPr>
          <w:rFonts w:ascii="Times New Roman" w:hAnsi="Times New Roman" w:cs="Times New Roman"/>
          <w:sz w:val="28"/>
          <w:szCs w:val="28"/>
          <w:lang w:val="uk-UA"/>
        </w:rPr>
        <w:t>Задача № 1.</w:t>
      </w:r>
    </w:p>
    <w:p w:rsidR="00D3611A" w:rsidRPr="009E0651" w:rsidRDefault="00D3611A" w:rsidP="00D3611A">
      <w:pPr>
        <w:jc w:val="center"/>
        <w:rPr>
          <w:rFonts w:ascii="Times New Roman" w:hAnsi="Times New Roman" w:cs="Times New Roman"/>
          <w:sz w:val="28"/>
          <w:szCs w:val="28"/>
          <w:lang w:val="uk-UA"/>
        </w:rPr>
      </w:pPr>
    </w:p>
    <w:p w:rsidR="00D3611A" w:rsidRPr="009E0651" w:rsidRDefault="00D3611A" w:rsidP="00D3611A">
      <w:pPr>
        <w:tabs>
          <w:tab w:val="left" w:pos="8647"/>
        </w:tabs>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У клініку до лікаря – ортодонт  звернулися батьки з дитиною 4 років для профілактичного огляду. Об'єктивно: лицьові ознаки без особливостей, у порожнині рота: у фронтальній ділянці відмічається  </w:t>
      </w:r>
      <w:proofErr w:type="spellStart"/>
      <w:r w:rsidRPr="009E0651">
        <w:rPr>
          <w:rFonts w:ascii="Times New Roman" w:hAnsi="Times New Roman" w:cs="Times New Roman"/>
          <w:sz w:val="28"/>
          <w:szCs w:val="28"/>
          <w:lang w:val="uk-UA"/>
        </w:rPr>
        <w:t>ножницеподібний</w:t>
      </w:r>
      <w:proofErr w:type="spellEnd"/>
      <w:r w:rsidRPr="009E0651">
        <w:rPr>
          <w:rFonts w:ascii="Times New Roman" w:hAnsi="Times New Roman" w:cs="Times New Roman"/>
          <w:sz w:val="28"/>
          <w:szCs w:val="28"/>
          <w:lang w:val="uk-UA"/>
        </w:rPr>
        <w:t xml:space="preserve"> контакт різців, дистальні поверхні других тимчасових молярів знаходяться в одній  вертикальній  площині. Верхня зубна дуга ширше нижньої на величину щічного </w:t>
      </w:r>
      <w:proofErr w:type="spellStart"/>
      <w:r w:rsidRPr="009E0651">
        <w:rPr>
          <w:rFonts w:ascii="Times New Roman" w:hAnsi="Times New Roman" w:cs="Times New Roman"/>
          <w:sz w:val="28"/>
          <w:szCs w:val="28"/>
          <w:lang w:val="uk-UA"/>
        </w:rPr>
        <w:t>бугра</w:t>
      </w:r>
      <w:proofErr w:type="spellEnd"/>
      <w:r w:rsidRPr="009E0651">
        <w:rPr>
          <w:rFonts w:ascii="Times New Roman" w:hAnsi="Times New Roman" w:cs="Times New Roman"/>
          <w:sz w:val="28"/>
          <w:szCs w:val="28"/>
          <w:lang w:val="uk-UA"/>
        </w:rPr>
        <w:t xml:space="preserve">. Зуби в зубній </w:t>
      </w:r>
      <w:proofErr w:type="spellStart"/>
      <w:r w:rsidRPr="009E0651">
        <w:rPr>
          <w:rFonts w:ascii="Times New Roman" w:hAnsi="Times New Roman" w:cs="Times New Roman"/>
          <w:sz w:val="28"/>
          <w:szCs w:val="28"/>
          <w:lang w:val="uk-UA"/>
        </w:rPr>
        <w:t>дузі</w:t>
      </w:r>
      <w:proofErr w:type="spellEnd"/>
      <w:r w:rsidRPr="009E0651">
        <w:rPr>
          <w:rFonts w:ascii="Times New Roman" w:hAnsi="Times New Roman" w:cs="Times New Roman"/>
          <w:sz w:val="28"/>
          <w:szCs w:val="28"/>
          <w:lang w:val="uk-UA"/>
        </w:rPr>
        <w:t xml:space="preserve"> розташовані  щільно, без проміжків. Соматичний тип  ковтання.</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1. Визначте  період  розвитку дитини.</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2. Визначте період тимчасового прикусу.</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3. Які рекомендації необхідно дати батькам дитини:</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а) один раз у 6  місяців  проходити профілактичний огляд, у раціоні харчування  збільшити кількість твердої їжі;</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б) знаходитися під контролем лікаря – ортодонта  немає необхідності;</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в) необхідно починати </w:t>
      </w:r>
      <w:proofErr w:type="spellStart"/>
      <w:r w:rsidRPr="009E0651">
        <w:rPr>
          <w:rFonts w:ascii="Times New Roman" w:hAnsi="Times New Roman" w:cs="Times New Roman"/>
          <w:i/>
          <w:sz w:val="28"/>
          <w:szCs w:val="28"/>
          <w:lang w:val="uk-UA"/>
        </w:rPr>
        <w:t>ортодонтичне</w:t>
      </w:r>
      <w:proofErr w:type="spellEnd"/>
      <w:r w:rsidRPr="009E0651">
        <w:rPr>
          <w:rFonts w:ascii="Times New Roman" w:hAnsi="Times New Roman" w:cs="Times New Roman"/>
          <w:i/>
          <w:sz w:val="28"/>
          <w:szCs w:val="28"/>
          <w:lang w:val="uk-UA"/>
        </w:rPr>
        <w:t xml:space="preserve"> лікування;</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 г) необхідна </w:t>
      </w:r>
      <w:proofErr w:type="spellStart"/>
      <w:r>
        <w:rPr>
          <w:rFonts w:ascii="Times New Roman" w:hAnsi="Times New Roman" w:cs="Times New Roman"/>
          <w:i/>
          <w:sz w:val="28"/>
          <w:szCs w:val="28"/>
          <w:lang w:val="uk-UA"/>
        </w:rPr>
        <w:t>зішлифовка</w:t>
      </w:r>
      <w:proofErr w:type="spellEnd"/>
      <w:r>
        <w:rPr>
          <w:rFonts w:ascii="Times New Roman" w:hAnsi="Times New Roman" w:cs="Times New Roman"/>
          <w:i/>
          <w:sz w:val="28"/>
          <w:szCs w:val="28"/>
          <w:lang w:val="uk-UA"/>
        </w:rPr>
        <w:t xml:space="preserve">  горбиків</w:t>
      </w:r>
      <w:r w:rsidRPr="009E0651">
        <w:rPr>
          <w:rFonts w:ascii="Times New Roman" w:hAnsi="Times New Roman" w:cs="Times New Roman"/>
          <w:i/>
          <w:sz w:val="28"/>
          <w:szCs w:val="28"/>
          <w:lang w:val="uk-UA"/>
        </w:rPr>
        <w:t xml:space="preserve"> усіх молочних зубів;</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д) правильної відповіді немає. </w:t>
      </w:r>
    </w:p>
    <w:p w:rsidR="00D3611A" w:rsidRPr="009E0651" w:rsidRDefault="00D3611A" w:rsidP="00D3611A">
      <w:pPr>
        <w:jc w:val="both"/>
        <w:rPr>
          <w:rFonts w:ascii="Times New Roman" w:hAnsi="Times New Roman" w:cs="Times New Roman"/>
          <w:sz w:val="28"/>
          <w:szCs w:val="28"/>
          <w:lang w:val="uk-UA"/>
        </w:rPr>
      </w:pPr>
    </w:p>
    <w:p w:rsidR="00D3611A" w:rsidRPr="009E0651" w:rsidRDefault="00D3611A" w:rsidP="00D3611A">
      <w:pPr>
        <w:jc w:val="center"/>
        <w:rPr>
          <w:rFonts w:ascii="Times New Roman" w:hAnsi="Times New Roman" w:cs="Times New Roman"/>
          <w:sz w:val="28"/>
          <w:szCs w:val="28"/>
          <w:lang w:val="uk-UA"/>
        </w:rPr>
      </w:pPr>
      <w:r w:rsidRPr="009E0651">
        <w:rPr>
          <w:rFonts w:ascii="Times New Roman" w:hAnsi="Times New Roman" w:cs="Times New Roman"/>
          <w:sz w:val="28"/>
          <w:szCs w:val="28"/>
          <w:lang w:val="uk-UA"/>
        </w:rPr>
        <w:t>Задача № 2</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w:t>
      </w:r>
    </w:p>
    <w:p w:rsidR="00D3611A" w:rsidRPr="009E0651" w:rsidRDefault="00D3611A" w:rsidP="00D3611A">
      <w:pPr>
        <w:tabs>
          <w:tab w:val="left" w:pos="8647"/>
        </w:tabs>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У клініку до лікаря – ортодонта звернулися батьки з дитиною 6 років для профілактичного огляду. Об'єктивно: лице симетричне, носо – губні складки виражені </w:t>
      </w:r>
      <w:proofErr w:type="spellStart"/>
      <w:r w:rsidRPr="009E0651">
        <w:rPr>
          <w:rFonts w:ascii="Times New Roman" w:hAnsi="Times New Roman" w:cs="Times New Roman"/>
          <w:sz w:val="28"/>
          <w:szCs w:val="28"/>
          <w:lang w:val="uk-UA"/>
        </w:rPr>
        <w:t>помірно</w:t>
      </w:r>
      <w:proofErr w:type="spellEnd"/>
      <w:r w:rsidRPr="009E0651">
        <w:rPr>
          <w:rFonts w:ascii="Times New Roman" w:hAnsi="Times New Roman" w:cs="Times New Roman"/>
          <w:sz w:val="28"/>
          <w:szCs w:val="28"/>
          <w:lang w:val="uk-UA"/>
        </w:rPr>
        <w:t xml:space="preserve">, губно – підборідна борозна добре виражена. У порожнині рота: у фронтальній ділянці відмічається  </w:t>
      </w:r>
      <w:proofErr w:type="spellStart"/>
      <w:r w:rsidRPr="009E0651">
        <w:rPr>
          <w:rFonts w:ascii="Times New Roman" w:hAnsi="Times New Roman" w:cs="Times New Roman"/>
          <w:sz w:val="28"/>
          <w:szCs w:val="28"/>
          <w:lang w:val="uk-UA"/>
        </w:rPr>
        <w:t>ножницеподібний</w:t>
      </w:r>
      <w:proofErr w:type="spellEnd"/>
      <w:r w:rsidRPr="009E0651">
        <w:rPr>
          <w:rFonts w:ascii="Times New Roman" w:hAnsi="Times New Roman" w:cs="Times New Roman"/>
          <w:sz w:val="28"/>
          <w:szCs w:val="28"/>
          <w:lang w:val="uk-UA"/>
        </w:rPr>
        <w:t xml:space="preserve"> контакт різців, дистальні поверхні других тимчасових молярів знаходяться в одній  вертикальній  площині. Верхня зубна дуга ширше нижньої на величину щічного </w:t>
      </w:r>
      <w:proofErr w:type="spellStart"/>
      <w:r w:rsidRPr="009E0651">
        <w:rPr>
          <w:rFonts w:ascii="Times New Roman" w:hAnsi="Times New Roman" w:cs="Times New Roman"/>
          <w:sz w:val="28"/>
          <w:szCs w:val="28"/>
          <w:lang w:val="uk-UA"/>
        </w:rPr>
        <w:t>бугра</w:t>
      </w:r>
      <w:proofErr w:type="spellEnd"/>
      <w:r w:rsidRPr="009E0651">
        <w:rPr>
          <w:rFonts w:ascii="Times New Roman" w:hAnsi="Times New Roman" w:cs="Times New Roman"/>
          <w:sz w:val="28"/>
          <w:szCs w:val="28"/>
          <w:lang w:val="uk-UA"/>
        </w:rPr>
        <w:t xml:space="preserve">. Зуби в зубній </w:t>
      </w:r>
      <w:proofErr w:type="spellStart"/>
      <w:r w:rsidRPr="009E0651">
        <w:rPr>
          <w:rFonts w:ascii="Times New Roman" w:hAnsi="Times New Roman" w:cs="Times New Roman"/>
          <w:sz w:val="28"/>
          <w:szCs w:val="28"/>
          <w:lang w:val="uk-UA"/>
        </w:rPr>
        <w:t>дузі</w:t>
      </w:r>
      <w:proofErr w:type="spellEnd"/>
      <w:r w:rsidRPr="009E0651">
        <w:rPr>
          <w:rFonts w:ascii="Times New Roman" w:hAnsi="Times New Roman" w:cs="Times New Roman"/>
          <w:sz w:val="28"/>
          <w:szCs w:val="28"/>
          <w:lang w:val="uk-UA"/>
        </w:rPr>
        <w:t xml:space="preserve"> розташовані  щільно, без проміжків. ІІ  ступінь стирання зубів за  Владиславовим.  </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1. Визначте  період  розвитку дитини.</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lastRenderedPageBreak/>
        <w:t>2. Визначте період тимчасового прикусу.</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3. Які рекомендації необхідно дати батькам дитини:</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а) необхідно починати </w:t>
      </w:r>
      <w:proofErr w:type="spellStart"/>
      <w:r w:rsidRPr="009E0651">
        <w:rPr>
          <w:rFonts w:ascii="Times New Roman" w:hAnsi="Times New Roman" w:cs="Times New Roman"/>
          <w:i/>
          <w:sz w:val="28"/>
          <w:szCs w:val="28"/>
          <w:lang w:val="uk-UA"/>
        </w:rPr>
        <w:t>ортодонтичне</w:t>
      </w:r>
      <w:proofErr w:type="spellEnd"/>
      <w:r w:rsidRPr="009E0651">
        <w:rPr>
          <w:rFonts w:ascii="Times New Roman" w:hAnsi="Times New Roman" w:cs="Times New Roman"/>
          <w:i/>
          <w:sz w:val="28"/>
          <w:szCs w:val="28"/>
          <w:lang w:val="uk-UA"/>
        </w:rPr>
        <w:t xml:space="preserve"> лікування;</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б) знаходитися під контролем лікаря – ортодонта немає необхідності;</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в) один раз у  рік проходити профілактичний огляд, у раціоні харчування  збільшити кількість твердої їжі;</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г) необхідна </w:t>
      </w:r>
      <w:proofErr w:type="spellStart"/>
      <w:r w:rsidRPr="009E0651">
        <w:rPr>
          <w:rFonts w:ascii="Times New Roman" w:hAnsi="Times New Roman" w:cs="Times New Roman"/>
          <w:i/>
          <w:sz w:val="28"/>
          <w:szCs w:val="28"/>
          <w:lang w:val="uk-UA"/>
        </w:rPr>
        <w:t>зішлифовка</w:t>
      </w:r>
      <w:proofErr w:type="spellEnd"/>
      <w:r w:rsidRPr="009E0651">
        <w:rPr>
          <w:rFonts w:ascii="Times New Roman" w:hAnsi="Times New Roman" w:cs="Times New Roman"/>
          <w:i/>
          <w:sz w:val="28"/>
          <w:szCs w:val="28"/>
          <w:lang w:val="uk-UA"/>
        </w:rPr>
        <w:t xml:space="preserve">  </w:t>
      </w:r>
      <w:r>
        <w:rPr>
          <w:rFonts w:ascii="Times New Roman" w:hAnsi="Times New Roman" w:cs="Times New Roman"/>
          <w:i/>
          <w:sz w:val="28"/>
          <w:szCs w:val="28"/>
          <w:lang w:val="uk-UA"/>
        </w:rPr>
        <w:t>горбиків</w:t>
      </w:r>
      <w:r w:rsidRPr="009E0651">
        <w:rPr>
          <w:rFonts w:ascii="Times New Roman" w:hAnsi="Times New Roman" w:cs="Times New Roman"/>
          <w:i/>
          <w:sz w:val="28"/>
          <w:szCs w:val="28"/>
          <w:lang w:val="uk-UA"/>
        </w:rPr>
        <w:t xml:space="preserve"> молочних  </w:t>
      </w:r>
      <w:proofErr w:type="spellStart"/>
      <w:r w:rsidRPr="009E0651">
        <w:rPr>
          <w:rFonts w:ascii="Times New Roman" w:hAnsi="Times New Roman" w:cs="Times New Roman"/>
          <w:i/>
          <w:sz w:val="28"/>
          <w:szCs w:val="28"/>
          <w:lang w:val="uk-UA"/>
        </w:rPr>
        <w:t>іклів</w:t>
      </w:r>
      <w:proofErr w:type="spellEnd"/>
      <w:r w:rsidRPr="009E0651">
        <w:rPr>
          <w:rFonts w:ascii="Times New Roman" w:hAnsi="Times New Roman" w:cs="Times New Roman"/>
          <w:i/>
          <w:sz w:val="28"/>
          <w:szCs w:val="28"/>
          <w:lang w:val="uk-UA"/>
        </w:rPr>
        <w:t xml:space="preserve"> і різців;</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д) правильної відповіді немає.. </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4. Які морфологічні ознаки  є факторами ризику для  розвитку </w:t>
      </w:r>
      <w:proofErr w:type="spellStart"/>
      <w:r w:rsidRPr="009E0651">
        <w:rPr>
          <w:rFonts w:ascii="Times New Roman" w:hAnsi="Times New Roman" w:cs="Times New Roman"/>
          <w:i/>
          <w:sz w:val="28"/>
          <w:szCs w:val="28"/>
          <w:lang w:val="uk-UA"/>
        </w:rPr>
        <w:t>зубощелепних</w:t>
      </w:r>
      <w:proofErr w:type="spellEnd"/>
      <w:r w:rsidRPr="009E0651">
        <w:rPr>
          <w:rFonts w:ascii="Times New Roman" w:hAnsi="Times New Roman" w:cs="Times New Roman"/>
          <w:i/>
          <w:sz w:val="28"/>
          <w:szCs w:val="28"/>
          <w:lang w:val="uk-UA"/>
        </w:rPr>
        <w:t xml:space="preserve"> аномалій  і деформацій  прикусу в даного пацієнта?</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5.Від яких факторів залежить </w:t>
      </w:r>
      <w:proofErr w:type="spellStart"/>
      <w:r w:rsidRPr="009E0651">
        <w:rPr>
          <w:rFonts w:ascii="Times New Roman" w:hAnsi="Times New Roman" w:cs="Times New Roman"/>
          <w:i/>
          <w:sz w:val="28"/>
          <w:szCs w:val="28"/>
          <w:lang w:val="uk-UA"/>
        </w:rPr>
        <w:t>стертість</w:t>
      </w:r>
      <w:proofErr w:type="spellEnd"/>
      <w:r w:rsidRPr="009E0651">
        <w:rPr>
          <w:rFonts w:ascii="Times New Roman" w:hAnsi="Times New Roman" w:cs="Times New Roman"/>
          <w:i/>
          <w:sz w:val="28"/>
          <w:szCs w:val="28"/>
          <w:lang w:val="uk-UA"/>
        </w:rPr>
        <w:t xml:space="preserve"> тимчасових зубів? </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w:t>
      </w:r>
    </w:p>
    <w:p w:rsidR="00D3611A" w:rsidRPr="009E0651" w:rsidRDefault="00D3611A" w:rsidP="00D3611A">
      <w:pPr>
        <w:jc w:val="center"/>
        <w:rPr>
          <w:rFonts w:ascii="Times New Roman" w:hAnsi="Times New Roman" w:cs="Times New Roman"/>
          <w:sz w:val="28"/>
          <w:szCs w:val="28"/>
          <w:lang w:val="uk-UA"/>
        </w:rPr>
      </w:pPr>
      <w:r w:rsidRPr="009E0651">
        <w:rPr>
          <w:rFonts w:ascii="Times New Roman" w:hAnsi="Times New Roman" w:cs="Times New Roman"/>
          <w:sz w:val="28"/>
          <w:szCs w:val="28"/>
          <w:lang w:val="uk-UA"/>
        </w:rPr>
        <w:t>Задача № 3</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w:t>
      </w:r>
    </w:p>
    <w:p w:rsidR="00D3611A" w:rsidRPr="009E0651" w:rsidRDefault="00D3611A" w:rsidP="00D3611A">
      <w:pPr>
        <w:tabs>
          <w:tab w:val="left" w:pos="8647"/>
        </w:tabs>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У клініку до лікаря – ортодонта звернулися батьки з хлопчиком 5 років з метою профілактичного огляду. Об'єктивно: лице симетричне, носо – губні складки виражені добре, губно – підборідна борозна згладжена. Підборіддя скошене вперед. Дитина схожа на батька. З анамнезу життя – у батька </w:t>
      </w:r>
      <w:proofErr w:type="spellStart"/>
      <w:r w:rsidRPr="009E0651">
        <w:rPr>
          <w:rFonts w:ascii="Times New Roman" w:hAnsi="Times New Roman" w:cs="Times New Roman"/>
          <w:sz w:val="28"/>
          <w:szCs w:val="28"/>
          <w:lang w:val="uk-UA"/>
        </w:rPr>
        <w:t>прогенічний</w:t>
      </w:r>
      <w:proofErr w:type="spellEnd"/>
      <w:r w:rsidRPr="009E0651">
        <w:rPr>
          <w:rFonts w:ascii="Times New Roman" w:hAnsi="Times New Roman" w:cs="Times New Roman"/>
          <w:sz w:val="28"/>
          <w:szCs w:val="28"/>
          <w:lang w:val="uk-UA"/>
        </w:rPr>
        <w:t xml:space="preserve"> прикус. У порожнині рота: у фронтальній ділянці відзначається прямий контакт різців. Між дистальними поверхнями других тимчасових молярів відзначається сагітальна сходинка. Співвідношення молочних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 нейтральне. Верхня зубна дуга в бічних ділянках ширше нижньої на величину щічного </w:t>
      </w:r>
      <w:proofErr w:type="spellStart"/>
      <w:r w:rsidRPr="009E0651">
        <w:rPr>
          <w:rFonts w:ascii="Times New Roman" w:hAnsi="Times New Roman" w:cs="Times New Roman"/>
          <w:sz w:val="28"/>
          <w:szCs w:val="28"/>
          <w:lang w:val="uk-UA"/>
        </w:rPr>
        <w:t>бугра</w:t>
      </w:r>
      <w:proofErr w:type="spellEnd"/>
      <w:r w:rsidRPr="009E0651">
        <w:rPr>
          <w:rFonts w:ascii="Times New Roman" w:hAnsi="Times New Roman" w:cs="Times New Roman"/>
          <w:sz w:val="28"/>
          <w:szCs w:val="28"/>
          <w:lang w:val="uk-UA"/>
        </w:rPr>
        <w:t xml:space="preserve">. Зуби в зубній </w:t>
      </w:r>
      <w:proofErr w:type="spellStart"/>
      <w:r w:rsidRPr="009E0651">
        <w:rPr>
          <w:rFonts w:ascii="Times New Roman" w:hAnsi="Times New Roman" w:cs="Times New Roman"/>
          <w:sz w:val="28"/>
          <w:szCs w:val="28"/>
          <w:lang w:val="uk-UA"/>
        </w:rPr>
        <w:t>дузі</w:t>
      </w:r>
      <w:proofErr w:type="spellEnd"/>
      <w:r w:rsidRPr="009E0651">
        <w:rPr>
          <w:rFonts w:ascii="Times New Roman" w:hAnsi="Times New Roman" w:cs="Times New Roman"/>
          <w:sz w:val="28"/>
          <w:szCs w:val="28"/>
          <w:lang w:val="uk-UA"/>
        </w:rPr>
        <w:t xml:space="preserve"> верхньої щелепи розташовані  щільно, без проміжків. У фронтальній ділянці нижньої зубної дуги - </w:t>
      </w:r>
      <w:proofErr w:type="spellStart"/>
      <w:r w:rsidRPr="009E0651">
        <w:rPr>
          <w:rFonts w:ascii="Times New Roman" w:hAnsi="Times New Roman" w:cs="Times New Roman"/>
          <w:sz w:val="28"/>
          <w:szCs w:val="28"/>
          <w:lang w:val="uk-UA"/>
        </w:rPr>
        <w:t>діастема</w:t>
      </w:r>
      <w:proofErr w:type="spellEnd"/>
      <w:r w:rsidRPr="009E0651">
        <w:rPr>
          <w:rFonts w:ascii="Times New Roman" w:hAnsi="Times New Roman" w:cs="Times New Roman"/>
          <w:sz w:val="28"/>
          <w:szCs w:val="28"/>
          <w:lang w:val="uk-UA"/>
        </w:rPr>
        <w:t xml:space="preserve">, </w:t>
      </w:r>
      <w:proofErr w:type="spellStart"/>
      <w:r w:rsidRPr="009E0651">
        <w:rPr>
          <w:rFonts w:ascii="Times New Roman" w:hAnsi="Times New Roman" w:cs="Times New Roman"/>
          <w:sz w:val="28"/>
          <w:szCs w:val="28"/>
          <w:lang w:val="uk-UA"/>
        </w:rPr>
        <w:t>треми</w:t>
      </w:r>
      <w:proofErr w:type="spellEnd"/>
      <w:r w:rsidRPr="009E0651">
        <w:rPr>
          <w:rFonts w:ascii="Times New Roman" w:hAnsi="Times New Roman" w:cs="Times New Roman"/>
          <w:sz w:val="28"/>
          <w:szCs w:val="28"/>
          <w:lang w:val="uk-UA"/>
        </w:rPr>
        <w:t xml:space="preserve">. І ступінь стирання зубів за  Владиславовим.  </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1. Визначте  період  розвитку дитини.</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2. Визначте період тимчасового прикусу.</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3. Які рекомендації необхідно дати батькам дитини:</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а) не</w:t>
      </w:r>
      <w:r>
        <w:rPr>
          <w:rFonts w:ascii="Times New Roman" w:hAnsi="Times New Roman" w:cs="Times New Roman"/>
          <w:i/>
          <w:sz w:val="28"/>
          <w:szCs w:val="28"/>
          <w:lang w:val="uk-UA"/>
        </w:rPr>
        <w:t xml:space="preserve">обхідно починати </w:t>
      </w:r>
      <w:proofErr w:type="spellStart"/>
      <w:r>
        <w:rPr>
          <w:rFonts w:ascii="Times New Roman" w:hAnsi="Times New Roman" w:cs="Times New Roman"/>
          <w:i/>
          <w:sz w:val="28"/>
          <w:szCs w:val="28"/>
          <w:lang w:val="uk-UA"/>
        </w:rPr>
        <w:t>ортодонтичне</w:t>
      </w:r>
      <w:proofErr w:type="spellEnd"/>
      <w:r w:rsidRPr="009E0651">
        <w:rPr>
          <w:rFonts w:ascii="Times New Roman" w:hAnsi="Times New Roman" w:cs="Times New Roman"/>
          <w:i/>
          <w:sz w:val="28"/>
          <w:szCs w:val="28"/>
          <w:lang w:val="uk-UA"/>
        </w:rPr>
        <w:t xml:space="preserve"> лікування;</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б) у  раціоні харчування  збільшити кількість твердої їжі;</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б) знаходитися під контролем лікаря – ортодонта немає необхідності;</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в) один раз у  рік проходити профілактичний огляд;</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г) необхідно </w:t>
      </w:r>
      <w:proofErr w:type="spellStart"/>
      <w:r w:rsidRPr="009E0651">
        <w:rPr>
          <w:rFonts w:ascii="Times New Roman" w:hAnsi="Times New Roman" w:cs="Times New Roman"/>
          <w:i/>
          <w:sz w:val="28"/>
          <w:szCs w:val="28"/>
          <w:lang w:val="uk-UA"/>
        </w:rPr>
        <w:t>зішлифовка</w:t>
      </w:r>
      <w:proofErr w:type="spellEnd"/>
      <w:r w:rsidRPr="009E0651">
        <w:rPr>
          <w:rFonts w:ascii="Times New Roman" w:hAnsi="Times New Roman" w:cs="Times New Roman"/>
          <w:i/>
          <w:sz w:val="28"/>
          <w:szCs w:val="28"/>
          <w:lang w:val="uk-UA"/>
        </w:rPr>
        <w:t xml:space="preserve">  </w:t>
      </w:r>
      <w:r>
        <w:rPr>
          <w:rFonts w:ascii="Times New Roman" w:hAnsi="Times New Roman" w:cs="Times New Roman"/>
          <w:i/>
          <w:sz w:val="28"/>
          <w:szCs w:val="28"/>
          <w:lang w:val="uk-UA"/>
        </w:rPr>
        <w:t>горбиків</w:t>
      </w:r>
      <w:r w:rsidRPr="009E0651">
        <w:rPr>
          <w:rFonts w:ascii="Times New Roman" w:hAnsi="Times New Roman" w:cs="Times New Roman"/>
          <w:i/>
          <w:sz w:val="28"/>
          <w:szCs w:val="28"/>
          <w:lang w:val="uk-UA"/>
        </w:rPr>
        <w:t xml:space="preserve">  молочних  різців;</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      д) правильної відповіді немає. </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4.У яких випадках необхідно звертати увагу на співвідношення тимчасових </w:t>
      </w:r>
      <w:proofErr w:type="spellStart"/>
      <w:r w:rsidRPr="009E0651">
        <w:rPr>
          <w:rFonts w:ascii="Times New Roman" w:hAnsi="Times New Roman" w:cs="Times New Roman"/>
          <w:i/>
          <w:sz w:val="28"/>
          <w:szCs w:val="28"/>
          <w:lang w:val="uk-UA"/>
        </w:rPr>
        <w:t>іклів</w:t>
      </w:r>
      <w:proofErr w:type="spellEnd"/>
      <w:r w:rsidRPr="009E0651">
        <w:rPr>
          <w:rFonts w:ascii="Times New Roman" w:hAnsi="Times New Roman" w:cs="Times New Roman"/>
          <w:i/>
          <w:sz w:val="28"/>
          <w:szCs w:val="28"/>
          <w:lang w:val="uk-UA"/>
        </w:rPr>
        <w:t>?</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5.Що прогнозують по співвідношенню дистальних поверхонь других тимчасових молярів?</w:t>
      </w:r>
    </w:p>
    <w:p w:rsidR="00D3611A" w:rsidRPr="009E0651" w:rsidRDefault="00D3611A" w:rsidP="00D3611A">
      <w:pPr>
        <w:jc w:val="center"/>
        <w:rPr>
          <w:rFonts w:ascii="Times New Roman" w:hAnsi="Times New Roman" w:cs="Times New Roman"/>
          <w:sz w:val="28"/>
          <w:szCs w:val="28"/>
          <w:lang w:val="uk-UA"/>
        </w:rPr>
      </w:pPr>
      <w:r w:rsidRPr="009E0651">
        <w:rPr>
          <w:rFonts w:ascii="Times New Roman" w:hAnsi="Times New Roman" w:cs="Times New Roman"/>
          <w:sz w:val="28"/>
          <w:szCs w:val="28"/>
          <w:lang w:val="uk-UA"/>
        </w:rPr>
        <w:t>Задача № 4</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У клініку до лікаря – ортодонта звернулися батьки з дитиною 6 років зі скаргами на наявність проміжків між фронтальними зубами </w:t>
      </w:r>
      <w:r w:rsidRPr="009E0651">
        <w:rPr>
          <w:rFonts w:ascii="Times New Roman" w:hAnsi="Times New Roman" w:cs="Times New Roman"/>
          <w:sz w:val="28"/>
          <w:szCs w:val="28"/>
          <w:lang w:val="uk-UA"/>
        </w:rPr>
        <w:lastRenderedPageBreak/>
        <w:t xml:space="preserve">верхньої і нижньої зубної дуги. Об'єктивно: лице симетричне, носо – губні складки виражені </w:t>
      </w:r>
      <w:proofErr w:type="spellStart"/>
      <w:r w:rsidRPr="009E0651">
        <w:rPr>
          <w:rFonts w:ascii="Times New Roman" w:hAnsi="Times New Roman" w:cs="Times New Roman"/>
          <w:sz w:val="28"/>
          <w:szCs w:val="28"/>
          <w:lang w:val="uk-UA"/>
        </w:rPr>
        <w:t>помірно</w:t>
      </w:r>
      <w:proofErr w:type="spellEnd"/>
      <w:r w:rsidRPr="009E0651">
        <w:rPr>
          <w:rFonts w:ascii="Times New Roman" w:hAnsi="Times New Roman" w:cs="Times New Roman"/>
          <w:sz w:val="28"/>
          <w:szCs w:val="28"/>
          <w:lang w:val="uk-UA"/>
        </w:rPr>
        <w:t xml:space="preserve">. У порожнині рота: у фронтальній ділянці – прямий контакт різців, </w:t>
      </w:r>
      <w:proofErr w:type="spellStart"/>
      <w:r w:rsidRPr="009E0651">
        <w:rPr>
          <w:rFonts w:ascii="Times New Roman" w:hAnsi="Times New Roman" w:cs="Times New Roman"/>
          <w:sz w:val="28"/>
          <w:szCs w:val="28"/>
          <w:lang w:val="uk-UA"/>
        </w:rPr>
        <w:t>діастеми</w:t>
      </w:r>
      <w:proofErr w:type="spellEnd"/>
      <w:r w:rsidRPr="009E0651">
        <w:rPr>
          <w:rFonts w:ascii="Times New Roman" w:hAnsi="Times New Roman" w:cs="Times New Roman"/>
          <w:sz w:val="28"/>
          <w:szCs w:val="28"/>
          <w:lang w:val="uk-UA"/>
        </w:rPr>
        <w:t xml:space="preserve">, </w:t>
      </w:r>
      <w:proofErr w:type="spellStart"/>
      <w:r w:rsidRPr="009E0651">
        <w:rPr>
          <w:rFonts w:ascii="Times New Roman" w:hAnsi="Times New Roman" w:cs="Times New Roman"/>
          <w:sz w:val="28"/>
          <w:szCs w:val="28"/>
          <w:lang w:val="uk-UA"/>
        </w:rPr>
        <w:t>треми</w:t>
      </w:r>
      <w:proofErr w:type="spellEnd"/>
      <w:r w:rsidRPr="009E0651">
        <w:rPr>
          <w:rFonts w:ascii="Times New Roman" w:hAnsi="Times New Roman" w:cs="Times New Roman"/>
          <w:sz w:val="28"/>
          <w:szCs w:val="28"/>
          <w:lang w:val="uk-UA"/>
        </w:rPr>
        <w:t xml:space="preserve">. Відзначається </w:t>
      </w:r>
      <w:proofErr w:type="spellStart"/>
      <w:r w:rsidRPr="009E0651">
        <w:rPr>
          <w:rFonts w:ascii="Times New Roman" w:hAnsi="Times New Roman" w:cs="Times New Roman"/>
          <w:sz w:val="28"/>
          <w:szCs w:val="28"/>
          <w:lang w:val="uk-UA"/>
        </w:rPr>
        <w:t>стертість</w:t>
      </w:r>
      <w:proofErr w:type="spellEnd"/>
      <w:r w:rsidRPr="009E0651">
        <w:rPr>
          <w:rFonts w:ascii="Times New Roman" w:hAnsi="Times New Roman" w:cs="Times New Roman"/>
          <w:sz w:val="28"/>
          <w:szCs w:val="28"/>
          <w:lang w:val="uk-UA"/>
        </w:rPr>
        <w:t xml:space="preserve"> ріжучих країв різців, і жувальних горбків бічних зубів. Співвідношення молочних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 нейтральне. Симптом </w:t>
      </w:r>
      <w:proofErr w:type="spellStart"/>
      <w:r w:rsidRPr="009E0651">
        <w:rPr>
          <w:rFonts w:ascii="Times New Roman" w:hAnsi="Times New Roman" w:cs="Times New Roman"/>
          <w:sz w:val="28"/>
          <w:szCs w:val="28"/>
          <w:lang w:val="uk-UA"/>
        </w:rPr>
        <w:t>Цилінського</w:t>
      </w:r>
      <w:proofErr w:type="spellEnd"/>
      <w:r w:rsidRPr="009E0651">
        <w:rPr>
          <w:rFonts w:ascii="Times New Roman" w:hAnsi="Times New Roman" w:cs="Times New Roman"/>
          <w:sz w:val="28"/>
          <w:szCs w:val="28"/>
          <w:lang w:val="uk-UA"/>
        </w:rPr>
        <w:t>.</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1. Визначте  період  розвитку дитини.</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2. Визначте період тимчасового прикусу.</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3.Що необхідно пояснити батькам пацієнта?</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4. До чого призводить стирання коронок молочних зубів?</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5.Чим пояснюється  більша  величина  трем  на  верхній щелепі, ніж на нижній?  </w:t>
      </w:r>
    </w:p>
    <w:p w:rsidR="00D3611A" w:rsidRPr="009E0651" w:rsidRDefault="00D3611A" w:rsidP="00D3611A">
      <w:pPr>
        <w:jc w:val="both"/>
        <w:rPr>
          <w:rFonts w:ascii="Times New Roman" w:hAnsi="Times New Roman" w:cs="Times New Roman"/>
          <w:i/>
          <w:sz w:val="28"/>
          <w:szCs w:val="28"/>
          <w:lang w:val="uk-UA"/>
        </w:rPr>
      </w:pPr>
    </w:p>
    <w:p w:rsidR="00D3611A" w:rsidRPr="009E0651" w:rsidRDefault="00D3611A" w:rsidP="00D3611A">
      <w:pPr>
        <w:jc w:val="center"/>
        <w:rPr>
          <w:rFonts w:ascii="Times New Roman" w:hAnsi="Times New Roman" w:cs="Times New Roman"/>
          <w:sz w:val="28"/>
          <w:szCs w:val="28"/>
          <w:lang w:val="uk-UA"/>
        </w:rPr>
      </w:pPr>
      <w:r w:rsidRPr="009E0651">
        <w:rPr>
          <w:rFonts w:ascii="Times New Roman" w:hAnsi="Times New Roman" w:cs="Times New Roman"/>
          <w:sz w:val="28"/>
          <w:szCs w:val="28"/>
          <w:lang w:val="uk-UA"/>
        </w:rPr>
        <w:t>Задача № 5</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w:t>
      </w:r>
    </w:p>
    <w:p w:rsidR="00D3611A" w:rsidRPr="009E0651" w:rsidRDefault="00D3611A" w:rsidP="00D3611A">
      <w:pPr>
        <w:jc w:val="both"/>
        <w:rPr>
          <w:rFonts w:ascii="Times New Roman" w:hAnsi="Times New Roman" w:cs="Times New Roman"/>
          <w:sz w:val="28"/>
          <w:szCs w:val="28"/>
          <w:lang w:val="uk-UA"/>
        </w:rPr>
      </w:pPr>
      <w:r w:rsidRPr="009E0651">
        <w:rPr>
          <w:rFonts w:ascii="Times New Roman" w:hAnsi="Times New Roman" w:cs="Times New Roman"/>
          <w:sz w:val="28"/>
          <w:szCs w:val="28"/>
          <w:lang w:val="uk-UA"/>
        </w:rPr>
        <w:t xml:space="preserve">        У клініку до лікаря – ортодонта звернулися батьки з дитиною 4 років зі скаргами на біль у слизовій оболонці у фронтальній ділянці верхньої щелепи. Об'єктивно: лице симетричне, носо - губні складки згладжені. Губно – підборідна борозна глибока. З анамнезу: дитина відмовляється від прийому твердої їжі, має шкідливу звичку закушування нижньої губи. У порожнині рота: у фронтальній ділянці – сагітальна щілина </w:t>
      </w:r>
      <w:smartTag w:uri="urn:schemas-microsoft-com:office:smarttags" w:element="metricconverter">
        <w:smartTagPr>
          <w:attr w:name="ProductID" w:val="5 мм"/>
        </w:smartTagPr>
        <w:r w:rsidRPr="009E0651">
          <w:rPr>
            <w:rFonts w:ascii="Times New Roman" w:hAnsi="Times New Roman" w:cs="Times New Roman"/>
            <w:sz w:val="28"/>
            <w:szCs w:val="28"/>
            <w:lang w:val="uk-UA"/>
          </w:rPr>
          <w:t>5 мм</w:t>
        </w:r>
      </w:smartTag>
      <w:r w:rsidRPr="009E0651">
        <w:rPr>
          <w:rFonts w:ascii="Times New Roman" w:hAnsi="Times New Roman" w:cs="Times New Roman"/>
          <w:sz w:val="28"/>
          <w:szCs w:val="28"/>
          <w:lang w:val="uk-UA"/>
        </w:rPr>
        <w:t xml:space="preserve">, однойменний контакт </w:t>
      </w:r>
      <w:proofErr w:type="spellStart"/>
      <w:r w:rsidRPr="009E0651">
        <w:rPr>
          <w:rFonts w:ascii="Times New Roman" w:hAnsi="Times New Roman" w:cs="Times New Roman"/>
          <w:sz w:val="28"/>
          <w:szCs w:val="28"/>
          <w:lang w:val="uk-UA"/>
        </w:rPr>
        <w:t>іклів</w:t>
      </w:r>
      <w:proofErr w:type="spellEnd"/>
      <w:r w:rsidRPr="009E0651">
        <w:rPr>
          <w:rFonts w:ascii="Times New Roman" w:hAnsi="Times New Roman" w:cs="Times New Roman"/>
          <w:sz w:val="28"/>
          <w:szCs w:val="28"/>
          <w:lang w:val="uk-UA"/>
        </w:rPr>
        <w:t xml:space="preserve">. Дистальні поверхні других молочних молярів знаходяться в одній вертикальній площині. Слизова оболонка в ділянці передньої третини твердого піднебіння набрякла, </w:t>
      </w:r>
      <w:proofErr w:type="spellStart"/>
      <w:r w:rsidRPr="009E0651">
        <w:rPr>
          <w:rFonts w:ascii="Times New Roman" w:hAnsi="Times New Roman" w:cs="Times New Roman"/>
          <w:sz w:val="28"/>
          <w:szCs w:val="28"/>
          <w:lang w:val="uk-UA"/>
        </w:rPr>
        <w:t>гіперемована</w:t>
      </w:r>
      <w:proofErr w:type="spellEnd"/>
      <w:r w:rsidRPr="009E0651">
        <w:rPr>
          <w:rFonts w:ascii="Times New Roman" w:hAnsi="Times New Roman" w:cs="Times New Roman"/>
          <w:sz w:val="28"/>
          <w:szCs w:val="28"/>
          <w:lang w:val="uk-UA"/>
        </w:rPr>
        <w:t>.  Ріжучі поверхні  нижніх різців контактують зі слизовою  оболонкою передньої третини піднебіння. Коронки верхніх різців цілком перекривають коронки  нижніх різців.</w:t>
      </w:r>
    </w:p>
    <w:p w:rsidR="00D3611A" w:rsidRPr="009E0651" w:rsidRDefault="00D3611A" w:rsidP="00D3611A">
      <w:pPr>
        <w:tabs>
          <w:tab w:val="left" w:pos="8647"/>
        </w:tabs>
        <w:jc w:val="both"/>
        <w:rPr>
          <w:rFonts w:ascii="Times New Roman" w:hAnsi="Times New Roman" w:cs="Times New Roman"/>
          <w:sz w:val="28"/>
          <w:szCs w:val="28"/>
          <w:lang w:val="uk-UA"/>
        </w:rPr>
      </w:pPr>
      <w:r w:rsidRPr="009E0651">
        <w:rPr>
          <w:rFonts w:ascii="Times New Roman" w:hAnsi="Times New Roman" w:cs="Times New Roman"/>
          <w:i/>
          <w:sz w:val="28"/>
          <w:szCs w:val="28"/>
          <w:lang w:val="uk-UA"/>
        </w:rPr>
        <w:t>1. Визначте  період  розвитку дитини.</w:t>
      </w:r>
    </w:p>
    <w:p w:rsidR="00D3611A" w:rsidRPr="009E0651" w:rsidRDefault="00D3611A" w:rsidP="00D3611A">
      <w:pPr>
        <w:tabs>
          <w:tab w:val="left" w:pos="8647"/>
        </w:tabs>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2. Визначте період тимчасового прикусу.</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 xml:space="preserve">3. Які морфологічні ознаки в даному періоді розвитку </w:t>
      </w:r>
      <w:proofErr w:type="spellStart"/>
      <w:r w:rsidRPr="009E0651">
        <w:rPr>
          <w:rFonts w:ascii="Times New Roman" w:hAnsi="Times New Roman" w:cs="Times New Roman"/>
          <w:i/>
          <w:sz w:val="28"/>
          <w:szCs w:val="28"/>
          <w:lang w:val="uk-UA"/>
        </w:rPr>
        <w:t>зубощелепної</w:t>
      </w:r>
      <w:proofErr w:type="spellEnd"/>
      <w:r w:rsidRPr="009E0651">
        <w:rPr>
          <w:rFonts w:ascii="Times New Roman" w:hAnsi="Times New Roman" w:cs="Times New Roman"/>
          <w:i/>
          <w:sz w:val="28"/>
          <w:szCs w:val="28"/>
          <w:lang w:val="uk-UA"/>
        </w:rPr>
        <w:t xml:space="preserve"> системи є факторами ризику для нормального її  розвитку в даного пацієнта?</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4. Які рекомендації необхідно дати батькам?</w:t>
      </w:r>
    </w:p>
    <w:p w:rsidR="00D3611A" w:rsidRPr="009E0651" w:rsidRDefault="00D3611A" w:rsidP="00D3611A">
      <w:pPr>
        <w:jc w:val="both"/>
        <w:rPr>
          <w:rFonts w:ascii="Times New Roman" w:hAnsi="Times New Roman" w:cs="Times New Roman"/>
          <w:i/>
          <w:sz w:val="28"/>
          <w:szCs w:val="28"/>
          <w:lang w:val="uk-UA"/>
        </w:rPr>
      </w:pPr>
      <w:r w:rsidRPr="009E0651">
        <w:rPr>
          <w:rFonts w:ascii="Times New Roman" w:hAnsi="Times New Roman" w:cs="Times New Roman"/>
          <w:i/>
          <w:sz w:val="28"/>
          <w:szCs w:val="28"/>
          <w:lang w:val="uk-UA"/>
        </w:rPr>
        <w:t>5. Який етап фізіологічного підйому висоти прикусу відбувається в цьому віковому періоді?</w:t>
      </w:r>
    </w:p>
    <w:p w:rsidR="00D3611A" w:rsidRPr="00697487" w:rsidRDefault="00D3611A" w:rsidP="00D3611A">
      <w:pPr>
        <w:jc w:val="both"/>
        <w:rPr>
          <w:rFonts w:ascii="Times New Roman" w:hAnsi="Times New Roman" w:cs="Times New Roman"/>
          <w:i/>
          <w:sz w:val="28"/>
          <w:szCs w:val="28"/>
          <w:lang w:val="uk-UA"/>
        </w:rPr>
      </w:pPr>
    </w:p>
    <w:p w:rsidR="00D3611A" w:rsidRPr="00255888" w:rsidRDefault="00D3611A" w:rsidP="00D3611A">
      <w:pPr>
        <w:jc w:val="both"/>
        <w:rPr>
          <w:rFonts w:ascii="Times New Roman" w:hAnsi="Times New Roman" w:cs="Times New Roman"/>
          <w:b/>
          <w:sz w:val="28"/>
          <w:szCs w:val="28"/>
          <w:lang w:val="uk-UA"/>
        </w:rPr>
      </w:pPr>
    </w:p>
    <w:p w:rsidR="00D3611A" w:rsidRPr="00255888" w:rsidRDefault="00D3611A" w:rsidP="00D3611A">
      <w:pPr>
        <w:jc w:val="both"/>
        <w:rPr>
          <w:rFonts w:ascii="Times New Roman" w:hAnsi="Times New Roman" w:cs="Times New Roman"/>
          <w:b/>
          <w:sz w:val="28"/>
          <w:szCs w:val="28"/>
          <w:lang w:val="uk-UA"/>
        </w:rPr>
      </w:pPr>
      <w:r w:rsidRPr="00255888">
        <w:rPr>
          <w:rFonts w:ascii="Times New Roman" w:hAnsi="Times New Roman" w:cs="Times New Roman"/>
          <w:b/>
          <w:sz w:val="28"/>
          <w:szCs w:val="28"/>
          <w:lang w:val="uk-UA"/>
        </w:rPr>
        <w:t>7. Література.</w:t>
      </w:r>
    </w:p>
    <w:p w:rsidR="00D3611A" w:rsidRPr="00255888" w:rsidRDefault="00D3611A" w:rsidP="00D3611A">
      <w:pPr>
        <w:jc w:val="center"/>
        <w:rPr>
          <w:rFonts w:ascii="Times New Roman" w:hAnsi="Times New Roman" w:cs="Times New Roman"/>
          <w:b/>
          <w:sz w:val="28"/>
          <w:szCs w:val="28"/>
          <w:lang w:val="uk-UA"/>
        </w:rPr>
      </w:pPr>
      <w:r w:rsidRPr="00255888">
        <w:rPr>
          <w:rFonts w:ascii="Times New Roman" w:hAnsi="Times New Roman" w:cs="Times New Roman"/>
          <w:b/>
          <w:sz w:val="28"/>
          <w:szCs w:val="28"/>
          <w:lang w:val="uk-UA"/>
        </w:rPr>
        <w:t>Основна література:</w:t>
      </w:r>
    </w:p>
    <w:p w:rsidR="00D3611A" w:rsidRPr="00255888" w:rsidRDefault="00D3611A" w:rsidP="00D3611A">
      <w:pPr>
        <w:rPr>
          <w:rFonts w:ascii="Times New Roman" w:hAnsi="Times New Roman" w:cs="Times New Roman"/>
          <w:sz w:val="28"/>
          <w:szCs w:val="28"/>
          <w:lang w:val="uk-UA"/>
        </w:rPr>
      </w:pPr>
      <w:r w:rsidRPr="00255888">
        <w:rPr>
          <w:rFonts w:ascii="Times New Roman" w:hAnsi="Times New Roman" w:cs="Times New Roman"/>
          <w:sz w:val="28"/>
          <w:szCs w:val="28"/>
          <w:lang w:val="uk-UA"/>
        </w:rPr>
        <w:t xml:space="preserve">1. </w:t>
      </w:r>
      <w:proofErr w:type="spellStart"/>
      <w:r w:rsidRPr="00255888">
        <w:rPr>
          <w:rFonts w:ascii="Times New Roman" w:hAnsi="Times New Roman" w:cs="Times New Roman"/>
          <w:sz w:val="28"/>
          <w:szCs w:val="28"/>
          <w:lang w:val="uk-UA"/>
        </w:rPr>
        <w:t>Фліс</w:t>
      </w:r>
      <w:proofErr w:type="spellEnd"/>
      <w:r w:rsidRPr="00255888">
        <w:rPr>
          <w:rFonts w:ascii="Times New Roman" w:hAnsi="Times New Roman" w:cs="Times New Roman"/>
          <w:sz w:val="28"/>
          <w:szCs w:val="28"/>
          <w:lang w:val="uk-UA"/>
        </w:rPr>
        <w:t xml:space="preserve"> П.С. </w:t>
      </w:r>
      <w:proofErr w:type="spellStart"/>
      <w:r w:rsidRPr="00255888">
        <w:rPr>
          <w:rFonts w:ascii="Times New Roman" w:hAnsi="Times New Roman" w:cs="Times New Roman"/>
          <w:sz w:val="28"/>
          <w:szCs w:val="28"/>
          <w:lang w:val="uk-UA"/>
        </w:rPr>
        <w:t>Ортодонтія</w:t>
      </w:r>
      <w:proofErr w:type="spellEnd"/>
      <w:r w:rsidRPr="00255888">
        <w:rPr>
          <w:rFonts w:ascii="Times New Roman" w:hAnsi="Times New Roman" w:cs="Times New Roman"/>
          <w:sz w:val="28"/>
          <w:szCs w:val="28"/>
          <w:lang w:val="uk-UA"/>
        </w:rPr>
        <w:t>. - Вінниця: «Нова книга», 2006. - 308 с</w:t>
      </w:r>
    </w:p>
    <w:p w:rsidR="00D3611A" w:rsidRDefault="00D3611A" w:rsidP="00D3611A">
      <w:pPr>
        <w:rPr>
          <w:rFonts w:ascii="Times New Roman" w:hAnsi="Times New Roman" w:cs="Times New Roman"/>
          <w:sz w:val="28"/>
          <w:szCs w:val="28"/>
          <w:lang w:val="uk-UA"/>
        </w:rPr>
      </w:pPr>
    </w:p>
    <w:p w:rsidR="00D3611A" w:rsidRDefault="00D3611A" w:rsidP="00D3611A">
      <w:pPr>
        <w:rPr>
          <w:rFonts w:ascii="Times New Roman" w:hAnsi="Times New Roman" w:cs="Times New Roman"/>
          <w:sz w:val="28"/>
          <w:szCs w:val="28"/>
          <w:lang w:val="uk-UA"/>
        </w:rPr>
      </w:pPr>
    </w:p>
    <w:p w:rsidR="00D3611A" w:rsidRDefault="00D3611A" w:rsidP="00D3611A">
      <w:pPr>
        <w:jc w:val="center"/>
        <w:rPr>
          <w:sz w:val="28"/>
          <w:szCs w:val="28"/>
        </w:rPr>
      </w:pPr>
      <w:proofErr w:type="spellStart"/>
      <w:r>
        <w:rPr>
          <w:sz w:val="28"/>
          <w:szCs w:val="28"/>
        </w:rPr>
        <w:t>Міністерство</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p>
    <w:p w:rsidR="00D3611A" w:rsidRDefault="00D3611A" w:rsidP="00D3611A">
      <w:pPr>
        <w:jc w:val="center"/>
        <w:rPr>
          <w:sz w:val="28"/>
          <w:szCs w:val="28"/>
        </w:rPr>
      </w:pPr>
      <w:r>
        <w:rPr>
          <w:sz w:val="28"/>
          <w:szCs w:val="28"/>
        </w:rPr>
        <w:t xml:space="preserve"> </w:t>
      </w:r>
      <w:proofErr w:type="spellStart"/>
      <w:r>
        <w:rPr>
          <w:sz w:val="28"/>
          <w:szCs w:val="28"/>
        </w:rPr>
        <w:t>Медичний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Сумського</w:t>
      </w:r>
      <w:proofErr w:type="spellEnd"/>
      <w:r>
        <w:rPr>
          <w:sz w:val="28"/>
          <w:szCs w:val="28"/>
        </w:rPr>
        <w:t xml:space="preserve"> державного </w:t>
      </w:r>
      <w:proofErr w:type="spellStart"/>
      <w:r>
        <w:rPr>
          <w:sz w:val="28"/>
          <w:szCs w:val="28"/>
        </w:rPr>
        <w:t>університету</w:t>
      </w:r>
      <w:proofErr w:type="spellEnd"/>
    </w:p>
    <w:p w:rsidR="00D3611A" w:rsidRDefault="00D3611A" w:rsidP="00D3611A">
      <w:pPr>
        <w:jc w:val="right"/>
        <w:rPr>
          <w:sz w:val="28"/>
          <w:szCs w:val="28"/>
        </w:rPr>
      </w:pPr>
    </w:p>
    <w:p w:rsidR="00D3611A" w:rsidRDefault="00D3611A" w:rsidP="00D3611A">
      <w:pPr>
        <w:rPr>
          <w:sz w:val="28"/>
          <w:szCs w:val="28"/>
        </w:rPr>
      </w:pPr>
      <w:r>
        <w:rPr>
          <w:sz w:val="28"/>
          <w:szCs w:val="28"/>
        </w:rPr>
        <w:t>«</w:t>
      </w:r>
      <w:proofErr w:type="spellStart"/>
      <w:r>
        <w:rPr>
          <w:sz w:val="28"/>
          <w:szCs w:val="28"/>
        </w:rPr>
        <w:t>Затверджено</w:t>
      </w:r>
      <w:proofErr w:type="spellEnd"/>
      <w:r>
        <w:rPr>
          <w:sz w:val="28"/>
          <w:szCs w:val="28"/>
        </w:rPr>
        <w:t>»</w:t>
      </w:r>
    </w:p>
    <w:p w:rsidR="00D3611A" w:rsidRDefault="00D3611A" w:rsidP="00D3611A">
      <w:pPr>
        <w:rPr>
          <w:sz w:val="28"/>
          <w:szCs w:val="28"/>
        </w:rPr>
      </w:pPr>
      <w:r>
        <w:rPr>
          <w:sz w:val="28"/>
          <w:szCs w:val="28"/>
        </w:rPr>
        <w:lastRenderedPageBreak/>
        <w:t xml:space="preserve">на </w:t>
      </w:r>
      <w:proofErr w:type="spellStart"/>
      <w:r>
        <w:rPr>
          <w:sz w:val="28"/>
          <w:szCs w:val="28"/>
        </w:rPr>
        <w:t>засіданні</w:t>
      </w:r>
      <w:proofErr w:type="spellEnd"/>
      <w:r>
        <w:rPr>
          <w:sz w:val="28"/>
          <w:szCs w:val="28"/>
        </w:rPr>
        <w:t xml:space="preserve"> </w:t>
      </w:r>
      <w:proofErr w:type="spellStart"/>
      <w:r>
        <w:rPr>
          <w:sz w:val="28"/>
          <w:szCs w:val="28"/>
        </w:rPr>
        <w:t>кафедри</w:t>
      </w:r>
      <w:proofErr w:type="spellEnd"/>
    </w:p>
    <w:p w:rsidR="00D3611A" w:rsidRDefault="00D3611A" w:rsidP="00D3611A">
      <w:pPr>
        <w:rPr>
          <w:sz w:val="28"/>
          <w:szCs w:val="28"/>
        </w:rPr>
      </w:pPr>
      <w:proofErr w:type="spellStart"/>
      <w:r>
        <w:rPr>
          <w:sz w:val="28"/>
          <w:szCs w:val="28"/>
        </w:rPr>
        <w:t>стоматологія</w:t>
      </w:r>
      <w:proofErr w:type="spellEnd"/>
    </w:p>
    <w:p w:rsidR="00D3611A" w:rsidRDefault="00D3611A" w:rsidP="00D3611A">
      <w:pPr>
        <w:rPr>
          <w:sz w:val="28"/>
          <w:szCs w:val="28"/>
        </w:rPr>
      </w:pPr>
      <w:r>
        <w:rPr>
          <w:sz w:val="28"/>
          <w:szCs w:val="28"/>
        </w:rPr>
        <w:t>протокол №</w:t>
      </w:r>
    </w:p>
    <w:p w:rsidR="00D3611A" w:rsidRDefault="00D3611A" w:rsidP="00D3611A">
      <w:pPr>
        <w:rPr>
          <w:sz w:val="28"/>
          <w:szCs w:val="28"/>
        </w:rPr>
      </w:pPr>
      <w:proofErr w:type="gramStart"/>
      <w:r>
        <w:rPr>
          <w:sz w:val="28"/>
          <w:szCs w:val="28"/>
        </w:rPr>
        <w:t xml:space="preserve">«  </w:t>
      </w:r>
      <w:proofErr w:type="gramEnd"/>
      <w:r>
        <w:rPr>
          <w:sz w:val="28"/>
          <w:szCs w:val="28"/>
        </w:rPr>
        <w:t xml:space="preserve">  »                   2017 р.</w:t>
      </w:r>
    </w:p>
    <w:p w:rsidR="00D3611A" w:rsidRDefault="00D3611A" w:rsidP="00D3611A">
      <w:pPr>
        <w:rPr>
          <w:sz w:val="28"/>
          <w:szCs w:val="28"/>
        </w:rPr>
      </w:pPr>
      <w:r>
        <w:rPr>
          <w:sz w:val="28"/>
          <w:szCs w:val="28"/>
        </w:rPr>
        <w:t xml:space="preserve">Зав. </w:t>
      </w:r>
      <w:proofErr w:type="spellStart"/>
      <w:r>
        <w:rPr>
          <w:sz w:val="28"/>
          <w:szCs w:val="28"/>
        </w:rPr>
        <w:t>кафедри</w:t>
      </w:r>
      <w:proofErr w:type="spellEnd"/>
    </w:p>
    <w:p w:rsidR="00D3611A" w:rsidRDefault="00D3611A" w:rsidP="00D3611A">
      <w:pPr>
        <w:rPr>
          <w:sz w:val="28"/>
          <w:szCs w:val="28"/>
        </w:rPr>
      </w:pPr>
      <w:r>
        <w:rPr>
          <w:sz w:val="28"/>
          <w:szCs w:val="28"/>
        </w:rPr>
        <w:t xml:space="preserve">д.м.н.  _____  </w:t>
      </w:r>
      <w:proofErr w:type="spellStart"/>
      <w:r>
        <w:rPr>
          <w:sz w:val="28"/>
          <w:szCs w:val="28"/>
        </w:rPr>
        <w:t>Лахтін</w:t>
      </w:r>
      <w:proofErr w:type="spellEnd"/>
      <w:r>
        <w:rPr>
          <w:sz w:val="28"/>
          <w:szCs w:val="28"/>
        </w:rPr>
        <w:t xml:space="preserve"> Ю. В.</w:t>
      </w:r>
    </w:p>
    <w:p w:rsidR="00D3611A" w:rsidRDefault="00D3611A" w:rsidP="00D3611A">
      <w:pPr>
        <w:jc w:val="right"/>
        <w:rPr>
          <w:sz w:val="28"/>
          <w:szCs w:val="28"/>
        </w:rPr>
      </w:pPr>
    </w:p>
    <w:p w:rsidR="00D3611A" w:rsidRDefault="00D3611A" w:rsidP="00D3611A">
      <w:pPr>
        <w:jc w:val="right"/>
        <w:rPr>
          <w:sz w:val="28"/>
          <w:szCs w:val="28"/>
        </w:rPr>
      </w:pPr>
      <w:r>
        <w:rPr>
          <w:sz w:val="28"/>
          <w:szCs w:val="28"/>
        </w:rPr>
        <w:t>.</w:t>
      </w:r>
    </w:p>
    <w:p w:rsidR="00D3611A" w:rsidRDefault="00D3611A" w:rsidP="00D3611A">
      <w:pPr>
        <w:jc w:val="center"/>
        <w:rPr>
          <w:b/>
          <w:sz w:val="28"/>
          <w:szCs w:val="28"/>
        </w:rPr>
      </w:pPr>
      <w:proofErr w:type="spellStart"/>
      <w:r>
        <w:rPr>
          <w:b/>
          <w:sz w:val="28"/>
          <w:szCs w:val="28"/>
        </w:rPr>
        <w:t>Методичні</w:t>
      </w:r>
      <w:proofErr w:type="spellEnd"/>
      <w:r>
        <w:rPr>
          <w:b/>
          <w:sz w:val="28"/>
          <w:szCs w:val="28"/>
        </w:rPr>
        <w:t xml:space="preserve"> </w:t>
      </w:r>
      <w:proofErr w:type="spellStart"/>
      <w:r>
        <w:rPr>
          <w:b/>
          <w:sz w:val="28"/>
          <w:szCs w:val="28"/>
        </w:rPr>
        <w:t>вказівки</w:t>
      </w:r>
      <w:proofErr w:type="spellEnd"/>
      <w:r>
        <w:rPr>
          <w:b/>
          <w:sz w:val="28"/>
          <w:szCs w:val="28"/>
        </w:rPr>
        <w:t xml:space="preserve"> </w:t>
      </w:r>
    </w:p>
    <w:p w:rsidR="00D3611A" w:rsidRDefault="00D3611A" w:rsidP="00D3611A">
      <w:pPr>
        <w:jc w:val="center"/>
        <w:rPr>
          <w:b/>
          <w:sz w:val="28"/>
          <w:szCs w:val="28"/>
        </w:rPr>
      </w:pPr>
      <w:r>
        <w:rPr>
          <w:b/>
          <w:sz w:val="28"/>
          <w:szCs w:val="28"/>
        </w:rPr>
        <w:t xml:space="preserve">для </w:t>
      </w:r>
      <w:proofErr w:type="spellStart"/>
      <w:r>
        <w:rPr>
          <w:b/>
          <w:sz w:val="28"/>
          <w:szCs w:val="28"/>
        </w:rPr>
        <w:t>самостійної</w:t>
      </w:r>
      <w:proofErr w:type="spellEnd"/>
      <w:r>
        <w:rPr>
          <w:b/>
          <w:sz w:val="28"/>
          <w:szCs w:val="28"/>
        </w:rPr>
        <w:t xml:space="preserve"> </w:t>
      </w:r>
      <w:proofErr w:type="spellStart"/>
      <w:r>
        <w:rPr>
          <w:b/>
          <w:sz w:val="28"/>
          <w:szCs w:val="28"/>
        </w:rPr>
        <w:t>роботи</w:t>
      </w:r>
      <w:proofErr w:type="spellEnd"/>
      <w:r>
        <w:rPr>
          <w:b/>
          <w:sz w:val="28"/>
          <w:szCs w:val="28"/>
        </w:rPr>
        <w:t xml:space="preserve"> </w:t>
      </w:r>
      <w:proofErr w:type="spellStart"/>
      <w:r>
        <w:rPr>
          <w:b/>
          <w:sz w:val="28"/>
          <w:szCs w:val="28"/>
        </w:rPr>
        <w:t>студентів</w:t>
      </w:r>
      <w:proofErr w:type="spellEnd"/>
    </w:p>
    <w:p w:rsidR="00D3611A" w:rsidRDefault="00D3611A" w:rsidP="00D3611A">
      <w:pPr>
        <w:jc w:val="center"/>
        <w:rPr>
          <w:b/>
          <w:sz w:val="28"/>
          <w:szCs w:val="28"/>
        </w:rPr>
      </w:pPr>
      <w:proofErr w:type="spellStart"/>
      <w:r>
        <w:rPr>
          <w:b/>
          <w:sz w:val="28"/>
          <w:szCs w:val="28"/>
        </w:rPr>
        <w:t>під</w:t>
      </w:r>
      <w:proofErr w:type="spellEnd"/>
      <w:r>
        <w:rPr>
          <w:b/>
          <w:sz w:val="28"/>
          <w:szCs w:val="28"/>
        </w:rPr>
        <w:t xml:space="preserve"> час </w:t>
      </w:r>
      <w:proofErr w:type="spellStart"/>
      <w:r>
        <w:rPr>
          <w:b/>
          <w:sz w:val="28"/>
          <w:szCs w:val="28"/>
        </w:rPr>
        <w:t>підготовки</w:t>
      </w:r>
      <w:proofErr w:type="spellEnd"/>
      <w:r>
        <w:rPr>
          <w:b/>
          <w:sz w:val="28"/>
          <w:szCs w:val="28"/>
        </w:rPr>
        <w:t xml:space="preserve"> до практичного </w:t>
      </w:r>
      <w:proofErr w:type="spellStart"/>
      <w:r>
        <w:rPr>
          <w:b/>
          <w:sz w:val="28"/>
          <w:szCs w:val="28"/>
        </w:rPr>
        <w:t>заняття</w:t>
      </w:r>
      <w:proofErr w:type="spellEnd"/>
    </w:p>
    <w:p w:rsidR="00D3611A" w:rsidRDefault="00D3611A" w:rsidP="00D3611A">
      <w:pPr>
        <w:jc w:val="center"/>
        <w:rPr>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3389"/>
        <w:gridCol w:w="5971"/>
      </w:tblGrid>
      <w:tr w:rsidR="00D3611A"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rPr>
            </w:pPr>
            <w:proofErr w:type="spellStart"/>
            <w:r>
              <w:rPr>
                <w:sz w:val="28"/>
                <w:szCs w:val="28"/>
              </w:rPr>
              <w:t>Навчальна</w:t>
            </w:r>
            <w:proofErr w:type="spellEnd"/>
            <w:r>
              <w:rPr>
                <w:sz w:val="28"/>
                <w:szCs w:val="28"/>
              </w:rPr>
              <w:t xml:space="preserve"> </w:t>
            </w:r>
            <w:proofErr w:type="spellStart"/>
            <w:r>
              <w:rPr>
                <w:sz w:val="28"/>
                <w:szCs w:val="28"/>
              </w:rPr>
              <w:t>дисципліна</w:t>
            </w:r>
            <w:proofErr w:type="spellEnd"/>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rPr>
            </w:pPr>
            <w:proofErr w:type="spellStart"/>
            <w:r>
              <w:rPr>
                <w:sz w:val="28"/>
                <w:szCs w:val="28"/>
              </w:rPr>
              <w:t>Ортодонтія</w:t>
            </w:r>
            <w:proofErr w:type="spellEnd"/>
          </w:p>
        </w:tc>
      </w:tr>
      <w:tr w:rsidR="00D3611A" w:rsidTr="00B53D67">
        <w:trPr>
          <w:trHeight w:hRule="exact" w:val="653"/>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rPr>
            </w:pPr>
            <w:r>
              <w:rPr>
                <w:sz w:val="28"/>
                <w:szCs w:val="28"/>
              </w:rPr>
              <w:t>Модуль № 3</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rPr>
            </w:pPr>
            <w:proofErr w:type="spellStart"/>
            <w:r>
              <w:rPr>
                <w:sz w:val="28"/>
                <w:szCs w:val="28"/>
              </w:rPr>
              <w:t>Дитяче</w:t>
            </w:r>
            <w:proofErr w:type="spellEnd"/>
            <w:r>
              <w:rPr>
                <w:sz w:val="28"/>
                <w:szCs w:val="28"/>
              </w:rPr>
              <w:t xml:space="preserve"> </w:t>
            </w:r>
            <w:proofErr w:type="spellStart"/>
            <w:r>
              <w:rPr>
                <w:sz w:val="28"/>
                <w:szCs w:val="28"/>
              </w:rPr>
              <w:t>зубне</w:t>
            </w:r>
            <w:proofErr w:type="spellEnd"/>
            <w:r>
              <w:rPr>
                <w:sz w:val="28"/>
                <w:szCs w:val="28"/>
              </w:rPr>
              <w:t xml:space="preserve"> </w:t>
            </w:r>
            <w:proofErr w:type="spellStart"/>
            <w:r>
              <w:rPr>
                <w:sz w:val="28"/>
                <w:szCs w:val="28"/>
              </w:rPr>
              <w:t>протезування</w:t>
            </w:r>
            <w:proofErr w:type="spellEnd"/>
          </w:p>
        </w:tc>
      </w:tr>
      <w:tr w:rsidR="00D3611A" w:rsidTr="00B53D67">
        <w:trPr>
          <w:trHeight w:hRule="exact" w:val="1069"/>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rPr>
            </w:pPr>
            <w:proofErr w:type="spellStart"/>
            <w:r>
              <w:rPr>
                <w:sz w:val="28"/>
                <w:szCs w:val="28"/>
              </w:rPr>
              <w:t>Змістовий</w:t>
            </w:r>
            <w:proofErr w:type="spellEnd"/>
            <w:r>
              <w:rPr>
                <w:sz w:val="28"/>
                <w:szCs w:val="28"/>
              </w:rPr>
              <w:t xml:space="preserve"> модуль № 2</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rPr>
            </w:pPr>
            <w:r>
              <w:rPr>
                <w:sz w:val="28"/>
                <w:szCs w:val="28"/>
              </w:rPr>
              <w:t xml:space="preserve">Комплексна </w:t>
            </w:r>
            <w:proofErr w:type="spellStart"/>
            <w:r>
              <w:rPr>
                <w:sz w:val="28"/>
                <w:szCs w:val="28"/>
              </w:rPr>
              <w:t>оцінка</w:t>
            </w:r>
            <w:proofErr w:type="spellEnd"/>
            <w:r>
              <w:rPr>
                <w:sz w:val="28"/>
                <w:szCs w:val="28"/>
              </w:rPr>
              <w:t xml:space="preserve"> </w:t>
            </w:r>
            <w:proofErr w:type="spellStart"/>
            <w:r>
              <w:rPr>
                <w:sz w:val="28"/>
                <w:szCs w:val="28"/>
              </w:rPr>
              <w:t>стоматологічного</w:t>
            </w:r>
            <w:proofErr w:type="spellEnd"/>
            <w:r>
              <w:rPr>
                <w:sz w:val="28"/>
                <w:szCs w:val="28"/>
              </w:rPr>
              <w:t xml:space="preserve"> статусу </w:t>
            </w:r>
            <w:proofErr w:type="spellStart"/>
            <w:r>
              <w:rPr>
                <w:sz w:val="28"/>
                <w:szCs w:val="28"/>
              </w:rPr>
              <w:t>ортодонтичного</w:t>
            </w:r>
            <w:proofErr w:type="spellEnd"/>
            <w:r>
              <w:rPr>
                <w:sz w:val="28"/>
                <w:szCs w:val="28"/>
              </w:rPr>
              <w:t xml:space="preserve"> хворого.</w:t>
            </w:r>
          </w:p>
        </w:tc>
      </w:tr>
      <w:tr w:rsidR="00D3611A" w:rsidTr="00B53D67">
        <w:trPr>
          <w:trHeight w:hRule="exact" w:val="1113"/>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rPr>
            </w:pPr>
            <w:r>
              <w:rPr>
                <w:sz w:val="28"/>
                <w:szCs w:val="28"/>
              </w:rPr>
              <w:t xml:space="preserve">Тема </w:t>
            </w:r>
            <w:proofErr w:type="spellStart"/>
            <w:r>
              <w:rPr>
                <w:sz w:val="28"/>
                <w:szCs w:val="28"/>
              </w:rPr>
              <w:t>заняття</w:t>
            </w:r>
            <w:proofErr w:type="spellEnd"/>
            <w:r>
              <w:rPr>
                <w:sz w:val="28"/>
                <w:szCs w:val="28"/>
              </w:rPr>
              <w:t xml:space="preserve"> № 19</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rPr>
            </w:pPr>
            <w:proofErr w:type="spellStart"/>
            <w:r>
              <w:rPr>
                <w:sz w:val="28"/>
                <w:szCs w:val="28"/>
              </w:rPr>
              <w:t>Морфологічна</w:t>
            </w:r>
            <w:proofErr w:type="spellEnd"/>
            <w:r>
              <w:rPr>
                <w:sz w:val="28"/>
                <w:szCs w:val="28"/>
              </w:rPr>
              <w:t xml:space="preserve"> та </w:t>
            </w:r>
            <w:proofErr w:type="spellStart"/>
            <w:r>
              <w:rPr>
                <w:sz w:val="28"/>
                <w:szCs w:val="28"/>
              </w:rPr>
              <w:t>функціональна</w:t>
            </w:r>
            <w:proofErr w:type="spellEnd"/>
            <w:r>
              <w:rPr>
                <w:sz w:val="28"/>
                <w:szCs w:val="28"/>
              </w:rPr>
              <w:t xml:space="preserve"> характеристика </w:t>
            </w:r>
            <w:proofErr w:type="spellStart"/>
            <w:r>
              <w:rPr>
                <w:sz w:val="28"/>
                <w:szCs w:val="28"/>
              </w:rPr>
              <w:t>змінного</w:t>
            </w:r>
            <w:proofErr w:type="spellEnd"/>
            <w:r>
              <w:rPr>
                <w:sz w:val="28"/>
                <w:szCs w:val="28"/>
              </w:rPr>
              <w:t xml:space="preserve"> та </w:t>
            </w:r>
            <w:proofErr w:type="spellStart"/>
            <w:r>
              <w:rPr>
                <w:sz w:val="28"/>
                <w:szCs w:val="28"/>
              </w:rPr>
              <w:t>постійного</w:t>
            </w:r>
            <w:proofErr w:type="spellEnd"/>
            <w:r>
              <w:rPr>
                <w:sz w:val="28"/>
                <w:szCs w:val="28"/>
              </w:rPr>
              <w:t xml:space="preserve"> прикусу</w:t>
            </w:r>
          </w:p>
        </w:tc>
      </w:tr>
      <w:tr w:rsidR="00D3611A" w:rsidTr="00B53D67">
        <w:trPr>
          <w:trHeight w:hRule="exact" w:val="523"/>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rPr>
            </w:pPr>
            <w:r>
              <w:rPr>
                <w:sz w:val="28"/>
                <w:szCs w:val="28"/>
              </w:rPr>
              <w:t xml:space="preserve"> Курс</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rPr>
            </w:pPr>
            <w:r>
              <w:rPr>
                <w:sz w:val="28"/>
                <w:szCs w:val="28"/>
              </w:rPr>
              <w:t>5</w:t>
            </w:r>
          </w:p>
        </w:tc>
      </w:tr>
      <w:tr w:rsidR="00D3611A"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rPr>
            </w:pPr>
            <w:r>
              <w:rPr>
                <w:sz w:val="28"/>
                <w:szCs w:val="28"/>
              </w:rPr>
              <w:t>Факультет</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rPr>
            </w:pPr>
            <w:proofErr w:type="spellStart"/>
            <w:r>
              <w:rPr>
                <w:sz w:val="28"/>
                <w:szCs w:val="28"/>
              </w:rPr>
              <w:t>Стоматологічний</w:t>
            </w:r>
            <w:proofErr w:type="spellEnd"/>
          </w:p>
        </w:tc>
      </w:tr>
      <w:tr w:rsidR="00D3611A"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rPr>
                <w:rFonts w:ascii="Times New Roman" w:hAnsi="Times New Roman" w:cs="Times New Roman"/>
                <w:sz w:val="28"/>
                <w:szCs w:val="28"/>
              </w:rPr>
            </w:pPr>
            <w:proofErr w:type="spellStart"/>
            <w:r>
              <w:rPr>
                <w:sz w:val="28"/>
                <w:szCs w:val="28"/>
              </w:rPr>
              <w:t>Кількість</w:t>
            </w:r>
            <w:proofErr w:type="spellEnd"/>
            <w:r>
              <w:rPr>
                <w:sz w:val="28"/>
                <w:szCs w:val="28"/>
              </w:rPr>
              <w:t xml:space="preserve"> годин</w:t>
            </w:r>
          </w:p>
        </w:tc>
        <w:tc>
          <w:tcPr>
            <w:tcW w:w="5971"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pacing w:line="276" w:lineRule="auto"/>
              <w:jc w:val="center"/>
              <w:rPr>
                <w:rFonts w:ascii="Times New Roman" w:hAnsi="Times New Roman" w:cs="Times New Roman"/>
                <w:sz w:val="28"/>
                <w:szCs w:val="28"/>
              </w:rPr>
            </w:pPr>
            <w:r>
              <w:rPr>
                <w:sz w:val="28"/>
                <w:szCs w:val="28"/>
              </w:rPr>
              <w:t>2</w:t>
            </w:r>
          </w:p>
        </w:tc>
      </w:tr>
    </w:tbl>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rFonts w:ascii="Times New Roman" w:hAnsi="Times New Roman" w:cs="Times New Roman"/>
          <w:sz w:val="28"/>
          <w:szCs w:val="28"/>
        </w:rPr>
      </w:pPr>
    </w:p>
    <w:p w:rsidR="00D3611A" w:rsidRDefault="00D3611A" w:rsidP="00D3611A">
      <w:pPr>
        <w:jc w:val="center"/>
        <w:rPr>
          <w:rFonts w:ascii="Times New Roman" w:hAnsi="Times New Roman" w:cs="Times New Roman"/>
          <w:sz w:val="28"/>
          <w:szCs w:val="28"/>
        </w:rPr>
      </w:pPr>
    </w:p>
    <w:p w:rsidR="00D3611A" w:rsidRDefault="00D3611A" w:rsidP="00D3611A">
      <w:pPr>
        <w:jc w:val="center"/>
        <w:rPr>
          <w:rFonts w:ascii="Times New Roman" w:hAnsi="Times New Roman" w:cs="Times New Roman"/>
          <w:sz w:val="28"/>
          <w:szCs w:val="28"/>
        </w:rPr>
      </w:pPr>
    </w:p>
    <w:p w:rsidR="00D3611A" w:rsidRDefault="00D3611A" w:rsidP="00D3611A">
      <w:pPr>
        <w:jc w:val="center"/>
        <w:rPr>
          <w:rFonts w:ascii="Times New Roman" w:hAnsi="Times New Roman" w:cs="Times New Roman"/>
          <w:sz w:val="28"/>
          <w:szCs w:val="28"/>
        </w:rPr>
      </w:pPr>
    </w:p>
    <w:p w:rsidR="00D3611A" w:rsidRDefault="00D3611A" w:rsidP="00D3611A">
      <w:pPr>
        <w:jc w:val="center"/>
        <w:rPr>
          <w:rFonts w:ascii="Times New Roman" w:hAnsi="Times New Roman" w:cs="Times New Roman"/>
          <w:sz w:val="28"/>
          <w:szCs w:val="28"/>
        </w:rPr>
      </w:pPr>
    </w:p>
    <w:p w:rsidR="00D3611A" w:rsidRDefault="00D3611A" w:rsidP="00D3611A">
      <w:pPr>
        <w:spacing w:line="360" w:lineRule="auto"/>
        <w:jc w:val="both"/>
        <w:rPr>
          <w:rFonts w:ascii="Times New Roman" w:hAnsi="Times New Roman" w:cs="Times New Roman"/>
          <w:b/>
          <w:sz w:val="28"/>
          <w:szCs w:val="28"/>
        </w:rPr>
      </w:pPr>
    </w:p>
    <w:p w:rsidR="00D3611A" w:rsidRDefault="00D3611A" w:rsidP="00D3611A">
      <w:pPr>
        <w:spacing w:line="360" w:lineRule="auto"/>
        <w:jc w:val="both"/>
        <w:rPr>
          <w:rFonts w:ascii="Times New Roman" w:hAnsi="Times New Roman" w:cs="Times New Roman"/>
          <w:b/>
          <w:sz w:val="28"/>
          <w:szCs w:val="28"/>
        </w:rPr>
      </w:pPr>
    </w:p>
    <w:p w:rsidR="00D3611A" w:rsidRDefault="00D3611A" w:rsidP="00D3611A">
      <w:pPr>
        <w:spacing w:line="360" w:lineRule="auto"/>
        <w:jc w:val="both"/>
        <w:rPr>
          <w:rFonts w:ascii="Times New Roman" w:hAnsi="Times New Roman" w:cs="Times New Roman"/>
          <w:b/>
          <w:sz w:val="28"/>
          <w:szCs w:val="28"/>
        </w:rPr>
      </w:pPr>
    </w:p>
    <w:p w:rsidR="00D3611A" w:rsidRDefault="00D3611A" w:rsidP="00D3611A">
      <w:pPr>
        <w:spacing w:line="360" w:lineRule="auto"/>
        <w:jc w:val="both"/>
        <w:rPr>
          <w:rFonts w:ascii="Times New Roman" w:hAnsi="Times New Roman" w:cs="Times New Roman"/>
          <w:b/>
          <w:sz w:val="28"/>
          <w:szCs w:val="28"/>
        </w:rPr>
      </w:pPr>
    </w:p>
    <w:p w:rsidR="00D3611A" w:rsidRDefault="00D3611A" w:rsidP="00D3611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Актуальність</w:t>
      </w:r>
      <w:proofErr w:type="spellEnd"/>
      <w:r>
        <w:rPr>
          <w:rFonts w:ascii="Times New Roman" w:hAnsi="Times New Roman" w:cs="Times New Roman"/>
          <w:b/>
          <w:sz w:val="28"/>
          <w:szCs w:val="28"/>
        </w:rPr>
        <w:t xml:space="preserve"> теми: </w:t>
      </w:r>
      <w:proofErr w:type="spellStart"/>
      <w:r>
        <w:rPr>
          <w:rFonts w:ascii="Times New Roman" w:hAnsi="Times New Roman" w:cs="Times New Roman"/>
          <w:sz w:val="28"/>
          <w:szCs w:val="28"/>
        </w:rPr>
        <w:t>Актуальність</w:t>
      </w:r>
      <w:proofErr w:type="spellEnd"/>
      <w:r>
        <w:rPr>
          <w:rFonts w:ascii="Times New Roman" w:hAnsi="Times New Roman" w:cs="Times New Roman"/>
          <w:sz w:val="28"/>
          <w:szCs w:val="28"/>
        </w:rPr>
        <w:t xml:space="preserve"> теми </w:t>
      </w:r>
      <w:proofErr w:type="spellStart"/>
      <w:r>
        <w:rPr>
          <w:rFonts w:ascii="Times New Roman" w:hAnsi="Times New Roman" w:cs="Times New Roman"/>
          <w:sz w:val="28"/>
          <w:szCs w:val="28"/>
        </w:rPr>
        <w:t>обумовлена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необхідністю</w:t>
      </w:r>
      <w:proofErr w:type="spellEnd"/>
      <w:r>
        <w:rPr>
          <w:rFonts w:ascii="Times New Roman" w:hAnsi="Times New Roman" w:cs="Times New Roman"/>
          <w:sz w:val="28"/>
          <w:szCs w:val="28"/>
        </w:rPr>
        <w:t xml:space="preserve"> знати морфо-</w:t>
      </w:r>
      <w:proofErr w:type="spellStart"/>
      <w:r>
        <w:rPr>
          <w:rFonts w:ascii="Times New Roman" w:hAnsi="Times New Roman" w:cs="Times New Roman"/>
          <w:sz w:val="28"/>
          <w:szCs w:val="28"/>
        </w:rPr>
        <w:t>функціональні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будови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змінного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lastRenderedPageBreak/>
        <w:t>постійного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прикусів</w:t>
      </w:r>
      <w:proofErr w:type="spellEnd"/>
      <w:r>
        <w:rPr>
          <w:rFonts w:ascii="Times New Roman" w:hAnsi="Times New Roman" w:cs="Times New Roman"/>
          <w:sz w:val="28"/>
          <w:szCs w:val="28"/>
        </w:rPr>
        <w:t xml:space="preserve">. </w:t>
      </w:r>
    </w:p>
    <w:p w:rsidR="00D3611A" w:rsidRDefault="00D3611A" w:rsidP="00D3611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Конкретні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цілі</w:t>
      </w:r>
      <w:proofErr w:type="spellEnd"/>
      <w:r>
        <w:rPr>
          <w:rFonts w:ascii="Times New Roman" w:hAnsi="Times New Roman" w:cs="Times New Roman"/>
          <w:b/>
          <w:sz w:val="28"/>
          <w:szCs w:val="28"/>
        </w:rPr>
        <w:t>:</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особливості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будови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обличчя</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верхньої</w:t>
      </w:r>
      <w:proofErr w:type="spellEnd"/>
      <w:r w:rsidRPr="006669D0">
        <w:rPr>
          <w:rFonts w:ascii="Times New Roman" w:hAnsi="Times New Roman" w:cs="Times New Roman"/>
          <w:sz w:val="28"/>
          <w:szCs w:val="28"/>
        </w:rPr>
        <w:t xml:space="preserve"> і </w:t>
      </w:r>
      <w:proofErr w:type="spellStart"/>
      <w:r w:rsidRPr="006669D0">
        <w:rPr>
          <w:rFonts w:ascii="Times New Roman" w:hAnsi="Times New Roman" w:cs="Times New Roman"/>
          <w:sz w:val="28"/>
          <w:szCs w:val="28"/>
        </w:rPr>
        <w:t>нижньої</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щелеп</w:t>
      </w:r>
      <w:proofErr w:type="spellEnd"/>
      <w:r w:rsidRPr="006669D0">
        <w:rPr>
          <w:rFonts w:ascii="Times New Roman" w:hAnsi="Times New Roman" w:cs="Times New Roman"/>
          <w:sz w:val="28"/>
          <w:szCs w:val="28"/>
        </w:rPr>
        <w:t xml:space="preserve">, прикусу та СНЩС у 2-х </w:t>
      </w:r>
      <w:proofErr w:type="spellStart"/>
      <w:r w:rsidRPr="006669D0">
        <w:rPr>
          <w:rFonts w:ascii="Times New Roman" w:hAnsi="Times New Roman" w:cs="Times New Roman"/>
          <w:sz w:val="28"/>
          <w:szCs w:val="28"/>
        </w:rPr>
        <w:t>періодах</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змінного</w:t>
      </w:r>
      <w:proofErr w:type="spellEnd"/>
      <w:r w:rsidRPr="006669D0">
        <w:rPr>
          <w:rFonts w:ascii="Times New Roman" w:hAnsi="Times New Roman" w:cs="Times New Roman"/>
          <w:sz w:val="28"/>
          <w:szCs w:val="28"/>
        </w:rPr>
        <w:t xml:space="preserve"> прикусу.</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періоди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розвитку</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змінного</w:t>
      </w:r>
      <w:proofErr w:type="spellEnd"/>
      <w:r w:rsidRPr="006669D0">
        <w:rPr>
          <w:rFonts w:ascii="Times New Roman" w:hAnsi="Times New Roman" w:cs="Times New Roman"/>
          <w:sz w:val="28"/>
          <w:szCs w:val="28"/>
        </w:rPr>
        <w:t xml:space="preserve"> прикусу;</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особливості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будови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обличчя</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щелеп</w:t>
      </w:r>
      <w:proofErr w:type="spellEnd"/>
      <w:r w:rsidRPr="006669D0">
        <w:rPr>
          <w:rFonts w:ascii="Times New Roman" w:hAnsi="Times New Roman" w:cs="Times New Roman"/>
          <w:sz w:val="28"/>
          <w:szCs w:val="28"/>
        </w:rPr>
        <w:t xml:space="preserve"> і прикусу в І </w:t>
      </w:r>
      <w:proofErr w:type="spellStart"/>
      <w:proofErr w:type="gramStart"/>
      <w:r w:rsidRPr="006669D0">
        <w:rPr>
          <w:rFonts w:ascii="Times New Roman" w:hAnsi="Times New Roman" w:cs="Times New Roman"/>
          <w:sz w:val="28"/>
          <w:szCs w:val="28"/>
        </w:rPr>
        <w:t>періоді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зміни</w:t>
      </w:r>
      <w:proofErr w:type="spellEnd"/>
      <w:proofErr w:type="gram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зубів</w:t>
      </w:r>
      <w:proofErr w:type="spellEnd"/>
      <w:r w:rsidRPr="006669D0">
        <w:rPr>
          <w:rFonts w:ascii="Times New Roman" w:hAnsi="Times New Roman" w:cs="Times New Roman"/>
          <w:sz w:val="28"/>
          <w:szCs w:val="28"/>
        </w:rPr>
        <w:t>;</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особливості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будови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обличчя</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щелеп</w:t>
      </w:r>
      <w:proofErr w:type="spellEnd"/>
      <w:r w:rsidRPr="006669D0">
        <w:rPr>
          <w:rFonts w:ascii="Times New Roman" w:hAnsi="Times New Roman" w:cs="Times New Roman"/>
          <w:sz w:val="28"/>
          <w:szCs w:val="28"/>
        </w:rPr>
        <w:t xml:space="preserve"> і прикусу в ІІ </w:t>
      </w:r>
      <w:proofErr w:type="spellStart"/>
      <w:r w:rsidRPr="006669D0">
        <w:rPr>
          <w:rFonts w:ascii="Times New Roman" w:hAnsi="Times New Roman" w:cs="Times New Roman"/>
          <w:sz w:val="28"/>
          <w:szCs w:val="28"/>
        </w:rPr>
        <w:t>періоді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зміни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зубів</w:t>
      </w:r>
      <w:proofErr w:type="spellEnd"/>
      <w:r w:rsidRPr="006669D0">
        <w:rPr>
          <w:rFonts w:ascii="Times New Roman" w:hAnsi="Times New Roman" w:cs="Times New Roman"/>
          <w:sz w:val="28"/>
          <w:szCs w:val="28"/>
        </w:rPr>
        <w:t>;</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етапи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становлення</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висоти</w:t>
      </w:r>
      <w:proofErr w:type="spellEnd"/>
      <w:r w:rsidRPr="006669D0">
        <w:rPr>
          <w:rFonts w:ascii="Times New Roman" w:hAnsi="Times New Roman" w:cs="Times New Roman"/>
          <w:sz w:val="28"/>
          <w:szCs w:val="28"/>
        </w:rPr>
        <w:t xml:space="preserve"> прикусу;</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особливості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формування</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сагітальної</w:t>
      </w:r>
      <w:proofErr w:type="spellEnd"/>
      <w:r w:rsidRPr="006669D0">
        <w:rPr>
          <w:rFonts w:ascii="Times New Roman" w:hAnsi="Times New Roman" w:cs="Times New Roman"/>
          <w:sz w:val="28"/>
          <w:szCs w:val="28"/>
        </w:rPr>
        <w:t xml:space="preserve"> та </w:t>
      </w:r>
      <w:proofErr w:type="spellStart"/>
      <w:r w:rsidRPr="006669D0">
        <w:rPr>
          <w:rFonts w:ascii="Times New Roman" w:hAnsi="Times New Roman" w:cs="Times New Roman"/>
          <w:sz w:val="28"/>
          <w:szCs w:val="28"/>
        </w:rPr>
        <w:t>трансверзальної</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оклюзійних</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кривих</w:t>
      </w:r>
      <w:proofErr w:type="spellEnd"/>
      <w:r w:rsidRPr="006669D0">
        <w:rPr>
          <w:rFonts w:ascii="Times New Roman" w:hAnsi="Times New Roman" w:cs="Times New Roman"/>
          <w:sz w:val="28"/>
          <w:szCs w:val="28"/>
        </w:rPr>
        <w:t>;</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строки </w:t>
      </w:r>
      <w:proofErr w:type="spellStart"/>
      <w:r w:rsidRPr="006669D0">
        <w:rPr>
          <w:rFonts w:ascii="Times New Roman" w:hAnsi="Times New Roman" w:cs="Times New Roman"/>
          <w:sz w:val="28"/>
          <w:szCs w:val="28"/>
        </w:rPr>
        <w:t>прорізування</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постійних</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зубів</w:t>
      </w:r>
      <w:proofErr w:type="spellEnd"/>
      <w:r w:rsidRPr="006669D0">
        <w:rPr>
          <w:rFonts w:ascii="Times New Roman" w:hAnsi="Times New Roman" w:cs="Times New Roman"/>
          <w:sz w:val="28"/>
          <w:szCs w:val="28"/>
        </w:rPr>
        <w:t>;</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відмінності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постійних</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зубів</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від</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тимчасових</w:t>
      </w:r>
      <w:proofErr w:type="spellEnd"/>
      <w:r w:rsidRPr="006669D0">
        <w:rPr>
          <w:rFonts w:ascii="Times New Roman" w:hAnsi="Times New Roman" w:cs="Times New Roman"/>
          <w:sz w:val="28"/>
          <w:szCs w:val="28"/>
        </w:rPr>
        <w:t>;</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фактори</w:t>
      </w:r>
      <w:proofErr w:type="spellEnd"/>
      <w:r w:rsidRPr="006669D0">
        <w:rPr>
          <w:rFonts w:ascii="Times New Roman" w:hAnsi="Times New Roman" w:cs="Times New Roman"/>
          <w:sz w:val="28"/>
          <w:szCs w:val="28"/>
        </w:rPr>
        <w:t xml:space="preserve"> росту </w:t>
      </w:r>
      <w:proofErr w:type="spellStart"/>
      <w:r w:rsidRPr="006669D0">
        <w:rPr>
          <w:rFonts w:ascii="Times New Roman" w:hAnsi="Times New Roman" w:cs="Times New Roman"/>
          <w:sz w:val="28"/>
          <w:szCs w:val="28"/>
        </w:rPr>
        <w:t>щелеп</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під</w:t>
      </w:r>
      <w:proofErr w:type="spellEnd"/>
      <w:r w:rsidRPr="006669D0">
        <w:rPr>
          <w:rFonts w:ascii="Times New Roman" w:hAnsi="Times New Roman" w:cs="Times New Roman"/>
          <w:sz w:val="28"/>
          <w:szCs w:val="28"/>
        </w:rPr>
        <w:t xml:space="preserve"> час </w:t>
      </w:r>
      <w:proofErr w:type="spellStart"/>
      <w:r w:rsidRPr="006669D0">
        <w:rPr>
          <w:rFonts w:ascii="Times New Roman" w:hAnsi="Times New Roman" w:cs="Times New Roman"/>
          <w:sz w:val="28"/>
          <w:szCs w:val="28"/>
        </w:rPr>
        <w:t>зміни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зубів</w:t>
      </w:r>
      <w:proofErr w:type="spellEnd"/>
      <w:r w:rsidRPr="006669D0">
        <w:rPr>
          <w:rFonts w:ascii="Times New Roman" w:hAnsi="Times New Roman" w:cs="Times New Roman"/>
          <w:sz w:val="28"/>
          <w:szCs w:val="28"/>
        </w:rPr>
        <w:t>;</w:t>
      </w:r>
    </w:p>
    <w:p w:rsidR="00D3611A" w:rsidRPr="006669D0"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особливості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будови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верхньої</w:t>
      </w:r>
      <w:proofErr w:type="spellEnd"/>
      <w:r w:rsidRPr="006669D0">
        <w:rPr>
          <w:rFonts w:ascii="Times New Roman" w:hAnsi="Times New Roman" w:cs="Times New Roman"/>
          <w:sz w:val="28"/>
          <w:szCs w:val="28"/>
        </w:rPr>
        <w:t xml:space="preserve"> і </w:t>
      </w:r>
      <w:proofErr w:type="spellStart"/>
      <w:r w:rsidRPr="006669D0">
        <w:rPr>
          <w:rFonts w:ascii="Times New Roman" w:hAnsi="Times New Roman" w:cs="Times New Roman"/>
          <w:sz w:val="28"/>
          <w:szCs w:val="28"/>
        </w:rPr>
        <w:t>нижньої</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щелеп</w:t>
      </w:r>
      <w:proofErr w:type="spellEnd"/>
      <w:r w:rsidRPr="006669D0">
        <w:rPr>
          <w:rFonts w:ascii="Times New Roman" w:hAnsi="Times New Roman" w:cs="Times New Roman"/>
          <w:sz w:val="28"/>
          <w:szCs w:val="28"/>
        </w:rPr>
        <w:t xml:space="preserve">, СНЩС та </w:t>
      </w:r>
      <w:proofErr w:type="spellStart"/>
      <w:r w:rsidRPr="006669D0">
        <w:rPr>
          <w:rFonts w:ascii="Times New Roman" w:hAnsi="Times New Roman" w:cs="Times New Roman"/>
          <w:sz w:val="28"/>
          <w:szCs w:val="28"/>
        </w:rPr>
        <w:t>особливості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будови</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порожнини</w:t>
      </w:r>
      <w:proofErr w:type="spellEnd"/>
      <w:r w:rsidRPr="006669D0">
        <w:rPr>
          <w:rFonts w:ascii="Times New Roman" w:hAnsi="Times New Roman" w:cs="Times New Roman"/>
          <w:sz w:val="28"/>
          <w:szCs w:val="28"/>
        </w:rPr>
        <w:t xml:space="preserve"> рота при </w:t>
      </w:r>
      <w:proofErr w:type="spellStart"/>
      <w:r w:rsidRPr="006669D0">
        <w:rPr>
          <w:rFonts w:ascii="Times New Roman" w:hAnsi="Times New Roman" w:cs="Times New Roman"/>
          <w:sz w:val="28"/>
          <w:szCs w:val="28"/>
        </w:rPr>
        <w:t>постійному</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прикусі</w:t>
      </w:r>
      <w:proofErr w:type="spellEnd"/>
      <w:r w:rsidRPr="006669D0">
        <w:rPr>
          <w:rFonts w:ascii="Times New Roman" w:hAnsi="Times New Roman" w:cs="Times New Roman"/>
          <w:sz w:val="28"/>
          <w:szCs w:val="28"/>
        </w:rPr>
        <w:t>;</w:t>
      </w:r>
    </w:p>
    <w:p w:rsidR="00D3611A" w:rsidRPr="000715C6" w:rsidRDefault="00D3611A" w:rsidP="00D3611A">
      <w:pPr>
        <w:widowControl/>
        <w:numPr>
          <w:ilvl w:val="0"/>
          <w:numId w:val="102"/>
        </w:numPr>
        <w:autoSpaceDE/>
        <w:autoSpaceDN/>
        <w:adjustRightInd/>
        <w:jc w:val="both"/>
        <w:rPr>
          <w:rFonts w:ascii="Times New Roman" w:hAnsi="Times New Roman" w:cs="Times New Roman"/>
          <w:sz w:val="28"/>
          <w:szCs w:val="28"/>
        </w:rPr>
      </w:pPr>
      <w:r w:rsidRPr="006669D0">
        <w:rPr>
          <w:rFonts w:ascii="Times New Roman" w:hAnsi="Times New Roman" w:cs="Times New Roman"/>
          <w:sz w:val="28"/>
          <w:szCs w:val="28"/>
        </w:rPr>
        <w:t xml:space="preserve">Знати </w:t>
      </w:r>
      <w:proofErr w:type="spellStart"/>
      <w:r w:rsidRPr="006669D0">
        <w:rPr>
          <w:rFonts w:ascii="Times New Roman" w:hAnsi="Times New Roman" w:cs="Times New Roman"/>
          <w:sz w:val="28"/>
          <w:szCs w:val="28"/>
        </w:rPr>
        <w:t>морфологічні</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особливості</w:t>
      </w:r>
      <w:proofErr w:type="spellEnd"/>
      <w:r w:rsidRPr="006669D0">
        <w:rPr>
          <w:rFonts w:ascii="Times New Roman" w:hAnsi="Times New Roman" w:cs="Times New Roman"/>
          <w:sz w:val="28"/>
          <w:szCs w:val="28"/>
        </w:rPr>
        <w:t xml:space="preserve"> 3-х </w:t>
      </w:r>
      <w:proofErr w:type="spellStart"/>
      <w:r w:rsidRPr="006669D0">
        <w:rPr>
          <w:rFonts w:ascii="Times New Roman" w:hAnsi="Times New Roman" w:cs="Times New Roman"/>
          <w:sz w:val="28"/>
          <w:szCs w:val="28"/>
        </w:rPr>
        <w:t>періодів</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формування</w:t>
      </w:r>
      <w:proofErr w:type="spellEnd"/>
      <w:r w:rsidRPr="006669D0">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постійного</w:t>
      </w:r>
      <w:proofErr w:type="spellEnd"/>
      <w:r w:rsidRPr="006669D0">
        <w:rPr>
          <w:rFonts w:ascii="Times New Roman" w:hAnsi="Times New Roman" w:cs="Times New Roman"/>
          <w:sz w:val="28"/>
          <w:szCs w:val="28"/>
        </w:rPr>
        <w:t xml:space="preserve"> прикусу.</w:t>
      </w:r>
    </w:p>
    <w:p w:rsidR="00D3611A" w:rsidRDefault="00D3611A" w:rsidP="00D3611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proofErr w:type="spellStart"/>
      <w:r>
        <w:rPr>
          <w:rFonts w:ascii="Times New Roman" w:hAnsi="Times New Roman" w:cs="Times New Roman"/>
          <w:b/>
          <w:sz w:val="28"/>
          <w:szCs w:val="28"/>
        </w:rPr>
        <w:t>Теоретичні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питання</w:t>
      </w:r>
      <w:proofErr w:type="spellEnd"/>
      <w:r>
        <w:rPr>
          <w:rFonts w:ascii="Times New Roman" w:hAnsi="Times New Roman" w:cs="Times New Roman"/>
          <w:b/>
          <w:sz w:val="28"/>
          <w:szCs w:val="28"/>
        </w:rPr>
        <w:t xml:space="preserve"> до </w:t>
      </w:r>
      <w:proofErr w:type="spellStart"/>
      <w:r>
        <w:rPr>
          <w:rFonts w:ascii="Times New Roman" w:hAnsi="Times New Roman" w:cs="Times New Roman"/>
          <w:b/>
          <w:sz w:val="28"/>
          <w:szCs w:val="28"/>
        </w:rPr>
        <w:t>заняття</w:t>
      </w:r>
      <w:proofErr w:type="spellEnd"/>
      <w:r>
        <w:rPr>
          <w:rFonts w:ascii="Times New Roman" w:hAnsi="Times New Roman" w:cs="Times New Roman"/>
          <w:b/>
          <w:sz w:val="28"/>
          <w:szCs w:val="28"/>
        </w:rPr>
        <w:t>:</w:t>
      </w:r>
    </w:p>
    <w:p w:rsidR="00D3611A" w:rsidRPr="002A14AE" w:rsidRDefault="00D3611A" w:rsidP="00D3611A">
      <w:pPr>
        <w:numPr>
          <w:ilvl w:val="0"/>
          <w:numId w:val="104"/>
        </w:numPr>
        <w:tabs>
          <w:tab w:val="clear" w:pos="720"/>
          <w:tab w:val="num" w:pos="360"/>
        </w:tabs>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Дати</w:t>
      </w:r>
      <w:proofErr w:type="spellEnd"/>
      <w:r w:rsidRPr="002A14AE">
        <w:rPr>
          <w:rFonts w:ascii="Times New Roman" w:hAnsi="Times New Roman" w:cs="Times New Roman"/>
          <w:sz w:val="28"/>
          <w:szCs w:val="28"/>
        </w:rPr>
        <w:t xml:space="preserve"> характеристику </w:t>
      </w:r>
      <w:proofErr w:type="spellStart"/>
      <w:proofErr w:type="gramStart"/>
      <w:r w:rsidRPr="002A14AE">
        <w:rPr>
          <w:rFonts w:ascii="Times New Roman" w:hAnsi="Times New Roman" w:cs="Times New Roman"/>
          <w:sz w:val="28"/>
          <w:szCs w:val="28"/>
        </w:rPr>
        <w:t>поняття</w:t>
      </w:r>
      <w:proofErr w:type="spellEnd"/>
      <w:r w:rsidRPr="002A14AE">
        <w:rPr>
          <w:rFonts w:ascii="Times New Roman" w:hAnsi="Times New Roman" w:cs="Times New Roman"/>
          <w:sz w:val="28"/>
          <w:szCs w:val="28"/>
        </w:rPr>
        <w:t xml:space="preserve">  «</w:t>
      </w:r>
      <w:proofErr w:type="spellStart"/>
      <w:proofErr w:type="gramEnd"/>
      <w:r w:rsidRPr="002A14AE">
        <w:rPr>
          <w:rFonts w:ascii="Times New Roman" w:hAnsi="Times New Roman" w:cs="Times New Roman"/>
          <w:sz w:val="28"/>
          <w:szCs w:val="28"/>
        </w:rPr>
        <w:t>змінний</w:t>
      </w:r>
      <w:proofErr w:type="spellEnd"/>
      <w:r w:rsidRPr="002A14AE">
        <w:rPr>
          <w:rFonts w:ascii="Times New Roman" w:hAnsi="Times New Roman" w:cs="Times New Roman"/>
          <w:sz w:val="28"/>
          <w:szCs w:val="28"/>
        </w:rPr>
        <w:t xml:space="preserve"> прикус».</w:t>
      </w:r>
    </w:p>
    <w:p w:rsidR="00D3611A" w:rsidRPr="002A14AE" w:rsidRDefault="00D3611A" w:rsidP="00D3611A">
      <w:pPr>
        <w:numPr>
          <w:ilvl w:val="0"/>
          <w:numId w:val="104"/>
        </w:numPr>
        <w:tabs>
          <w:tab w:val="clear" w:pos="720"/>
          <w:tab w:val="num" w:pos="0"/>
        </w:tabs>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 xml:space="preserve"> прикусу.</w:t>
      </w:r>
    </w:p>
    <w:p w:rsidR="00D3611A" w:rsidRPr="002A14AE" w:rsidRDefault="00D3611A" w:rsidP="00D3611A">
      <w:pPr>
        <w:numPr>
          <w:ilvl w:val="0"/>
          <w:numId w:val="104"/>
        </w:numPr>
        <w:tabs>
          <w:tab w:val="clear" w:pos="720"/>
          <w:tab w:val="num" w:pos="360"/>
        </w:tabs>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Відмінності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numPr>
          <w:ilvl w:val="0"/>
          <w:numId w:val="104"/>
        </w:numPr>
        <w:tabs>
          <w:tab w:val="clear" w:pos="720"/>
          <w:tab w:val="num" w:pos="360"/>
        </w:tabs>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Терміни</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порядок  і</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послідовність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w:t>
      </w:r>
    </w:p>
    <w:p w:rsidR="00D3611A" w:rsidRPr="002A14AE" w:rsidRDefault="00D3611A" w:rsidP="00D3611A">
      <w:pPr>
        <w:numPr>
          <w:ilvl w:val="0"/>
          <w:numId w:val="104"/>
        </w:numPr>
        <w:tabs>
          <w:tab w:val="clear" w:pos="720"/>
          <w:tab w:val="num" w:pos="360"/>
        </w:tabs>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Етапи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підйому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прикусу.</w:t>
      </w:r>
    </w:p>
    <w:p w:rsidR="00D3611A" w:rsidRPr="002A14AE" w:rsidRDefault="00D3611A" w:rsidP="00D3611A">
      <w:pPr>
        <w:numPr>
          <w:ilvl w:val="0"/>
          <w:numId w:val="104"/>
        </w:numPr>
        <w:tabs>
          <w:tab w:val="clear" w:pos="720"/>
          <w:tab w:val="num" w:pos="360"/>
        </w:tabs>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Чотири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варіанти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і правильного </w:t>
      </w:r>
      <w:proofErr w:type="spellStart"/>
      <w:r w:rsidRPr="002A14AE">
        <w:rPr>
          <w:rFonts w:ascii="Times New Roman" w:hAnsi="Times New Roman" w:cs="Times New Roman"/>
          <w:sz w:val="28"/>
          <w:szCs w:val="28"/>
        </w:rPr>
        <w:t>встановлення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Default="00D3611A" w:rsidP="00D3611A">
      <w:pPr>
        <w:numPr>
          <w:ilvl w:val="0"/>
          <w:numId w:val="104"/>
        </w:numPr>
        <w:tabs>
          <w:tab w:val="clear" w:pos="720"/>
          <w:tab w:val="num" w:pos="360"/>
        </w:tabs>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Фактори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впливають</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кісток</w:t>
      </w:r>
      <w:proofErr w:type="spellEnd"/>
      <w:r w:rsidRPr="002A14AE">
        <w:rPr>
          <w:rFonts w:ascii="Times New Roman" w:hAnsi="Times New Roman" w:cs="Times New Roman"/>
          <w:sz w:val="28"/>
          <w:szCs w:val="28"/>
        </w:rPr>
        <w:t>.</w:t>
      </w:r>
    </w:p>
    <w:p w:rsidR="00D3611A" w:rsidRPr="002A14AE" w:rsidRDefault="00D3611A" w:rsidP="00D3611A">
      <w:pPr>
        <w:numPr>
          <w:ilvl w:val="0"/>
          <w:numId w:val="104"/>
        </w:numPr>
        <w:tabs>
          <w:tab w:val="clear" w:pos="720"/>
          <w:tab w:val="num" w:pos="360"/>
        </w:tabs>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Морфологічні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особливості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будови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w:t>
      </w:r>
    </w:p>
    <w:p w:rsidR="00D3611A" w:rsidRPr="002A14AE" w:rsidRDefault="00D3611A" w:rsidP="00D3611A">
      <w:pPr>
        <w:widowControl/>
        <w:numPr>
          <w:ilvl w:val="0"/>
          <w:numId w:val="104"/>
        </w:numPr>
        <w:tabs>
          <w:tab w:val="clear" w:pos="720"/>
          <w:tab w:val="num" w:pos="360"/>
        </w:tabs>
        <w:autoSpaceDE/>
        <w:autoSpaceDN/>
        <w:adjustRightInd/>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Особливості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будови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відмінності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w:t>
      </w:r>
    </w:p>
    <w:p w:rsidR="00D3611A" w:rsidRPr="002A14AE" w:rsidRDefault="00D3611A" w:rsidP="00D3611A">
      <w:pPr>
        <w:widowControl/>
        <w:numPr>
          <w:ilvl w:val="0"/>
          <w:numId w:val="104"/>
        </w:numPr>
        <w:tabs>
          <w:tab w:val="clear" w:pos="720"/>
          <w:tab w:val="num" w:pos="360"/>
        </w:tabs>
        <w:autoSpaceDE/>
        <w:autoSpaceDN/>
        <w:adjustRightInd/>
        <w:spacing w:line="360" w:lineRule="auto"/>
        <w:ind w:left="360"/>
        <w:jc w:val="both"/>
        <w:rPr>
          <w:rFonts w:ascii="Times New Roman" w:hAnsi="Times New Roman" w:cs="Times New Roman"/>
          <w:sz w:val="28"/>
          <w:szCs w:val="28"/>
        </w:rPr>
      </w:pP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становлення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w:t>
      </w:r>
    </w:p>
    <w:p w:rsidR="00D3611A" w:rsidRPr="002A14AE" w:rsidRDefault="00D3611A" w:rsidP="00D3611A">
      <w:pPr>
        <w:widowControl/>
        <w:numPr>
          <w:ilvl w:val="0"/>
          <w:numId w:val="104"/>
        </w:numPr>
        <w:tabs>
          <w:tab w:val="clear" w:pos="720"/>
          <w:tab w:val="num" w:pos="360"/>
        </w:tabs>
        <w:autoSpaceDE/>
        <w:autoSpaceDN/>
        <w:adjustRightInd/>
        <w:spacing w:line="360" w:lineRule="auto"/>
        <w:ind w:left="360"/>
        <w:jc w:val="both"/>
        <w:rPr>
          <w:rFonts w:ascii="Times New Roman" w:hAnsi="Times New Roman" w:cs="Times New Roman"/>
          <w:sz w:val="28"/>
          <w:szCs w:val="28"/>
        </w:rPr>
      </w:pPr>
      <w:r w:rsidRPr="002A14AE">
        <w:rPr>
          <w:rFonts w:ascii="Times New Roman" w:hAnsi="Times New Roman" w:cs="Times New Roman"/>
          <w:sz w:val="28"/>
          <w:szCs w:val="28"/>
        </w:rPr>
        <w:lastRenderedPageBreak/>
        <w:t xml:space="preserve">Характеристика </w:t>
      </w:r>
      <w:proofErr w:type="spellStart"/>
      <w:r w:rsidRPr="002A14AE">
        <w:rPr>
          <w:rFonts w:ascii="Times New Roman" w:hAnsi="Times New Roman" w:cs="Times New Roman"/>
          <w:sz w:val="28"/>
          <w:szCs w:val="28"/>
        </w:rPr>
        <w:t>першого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w:t>
      </w:r>
    </w:p>
    <w:p w:rsidR="00D3611A" w:rsidRPr="002A14AE" w:rsidRDefault="00D3611A" w:rsidP="00D3611A">
      <w:pPr>
        <w:widowControl/>
        <w:numPr>
          <w:ilvl w:val="0"/>
          <w:numId w:val="104"/>
        </w:numPr>
        <w:tabs>
          <w:tab w:val="clear" w:pos="720"/>
          <w:tab w:val="num" w:pos="360"/>
        </w:tabs>
        <w:autoSpaceDE/>
        <w:autoSpaceDN/>
        <w:adjustRightInd/>
        <w:spacing w:line="360" w:lineRule="auto"/>
        <w:ind w:left="360"/>
        <w:jc w:val="both"/>
        <w:rPr>
          <w:rFonts w:ascii="Times New Roman" w:hAnsi="Times New Roman" w:cs="Times New Roman"/>
          <w:sz w:val="28"/>
          <w:szCs w:val="28"/>
        </w:rPr>
      </w:pPr>
      <w:r w:rsidRPr="002A14AE">
        <w:rPr>
          <w:rFonts w:ascii="Times New Roman" w:hAnsi="Times New Roman" w:cs="Times New Roman"/>
          <w:sz w:val="28"/>
          <w:szCs w:val="28"/>
        </w:rPr>
        <w:t xml:space="preserve">Характеристика другого </w:t>
      </w:r>
      <w:proofErr w:type="spellStart"/>
      <w:r w:rsidRPr="002A14AE">
        <w:rPr>
          <w:rFonts w:ascii="Times New Roman" w:hAnsi="Times New Roman" w:cs="Times New Roman"/>
          <w:sz w:val="28"/>
          <w:szCs w:val="28"/>
        </w:rPr>
        <w:t>періоду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w:t>
      </w:r>
    </w:p>
    <w:p w:rsidR="00D3611A" w:rsidRPr="002A14AE" w:rsidRDefault="00D3611A" w:rsidP="00D3611A">
      <w:pPr>
        <w:widowControl/>
        <w:numPr>
          <w:ilvl w:val="0"/>
          <w:numId w:val="104"/>
        </w:numPr>
        <w:tabs>
          <w:tab w:val="clear" w:pos="720"/>
          <w:tab w:val="num" w:pos="360"/>
        </w:tabs>
        <w:autoSpaceDE/>
        <w:autoSpaceDN/>
        <w:adjustRightInd/>
        <w:spacing w:line="360" w:lineRule="auto"/>
        <w:ind w:left="360"/>
        <w:jc w:val="both"/>
        <w:rPr>
          <w:rFonts w:ascii="Times New Roman" w:hAnsi="Times New Roman" w:cs="Times New Roman"/>
          <w:sz w:val="28"/>
          <w:szCs w:val="28"/>
        </w:rPr>
      </w:pPr>
      <w:r w:rsidRPr="002A14AE">
        <w:rPr>
          <w:rFonts w:ascii="Times New Roman" w:hAnsi="Times New Roman" w:cs="Times New Roman"/>
          <w:sz w:val="28"/>
          <w:szCs w:val="28"/>
        </w:rPr>
        <w:t xml:space="preserve">Характеристика </w:t>
      </w:r>
      <w:proofErr w:type="spellStart"/>
      <w:r w:rsidRPr="002A14AE">
        <w:rPr>
          <w:rFonts w:ascii="Times New Roman" w:hAnsi="Times New Roman" w:cs="Times New Roman"/>
          <w:sz w:val="28"/>
          <w:szCs w:val="28"/>
        </w:rPr>
        <w:t>третього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w:t>
      </w:r>
    </w:p>
    <w:p w:rsidR="00D3611A" w:rsidRDefault="00D3611A" w:rsidP="00D3611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 </w:t>
      </w:r>
      <w:proofErr w:type="spellStart"/>
      <w:r>
        <w:rPr>
          <w:rFonts w:ascii="Times New Roman" w:hAnsi="Times New Roman" w:cs="Times New Roman"/>
          <w:b/>
          <w:sz w:val="28"/>
          <w:szCs w:val="28"/>
        </w:rPr>
        <w:t>Практичні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роботи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завдання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які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виконуються</w:t>
      </w:r>
      <w:proofErr w:type="spellEnd"/>
      <w:r>
        <w:rPr>
          <w:rFonts w:ascii="Times New Roman" w:hAnsi="Times New Roman" w:cs="Times New Roman"/>
          <w:b/>
          <w:sz w:val="28"/>
          <w:szCs w:val="28"/>
        </w:rPr>
        <w:t xml:space="preserve"> на </w:t>
      </w:r>
      <w:proofErr w:type="spellStart"/>
      <w:r>
        <w:rPr>
          <w:rFonts w:ascii="Times New Roman" w:hAnsi="Times New Roman" w:cs="Times New Roman"/>
          <w:b/>
          <w:sz w:val="28"/>
          <w:szCs w:val="28"/>
        </w:rPr>
        <w:t>занятті</w:t>
      </w:r>
      <w:proofErr w:type="spellEnd"/>
      <w:r>
        <w:rPr>
          <w:rFonts w:ascii="Times New Roman" w:hAnsi="Times New Roman" w:cs="Times New Roman"/>
          <w:b/>
          <w:sz w:val="28"/>
          <w:szCs w:val="28"/>
        </w:rPr>
        <w:t>:</w:t>
      </w:r>
    </w:p>
    <w:p w:rsidR="00D3611A" w:rsidRDefault="00D3611A" w:rsidP="00D3611A">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З’ясувати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огляду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дані</w:t>
      </w:r>
      <w:proofErr w:type="spellEnd"/>
      <w:r>
        <w:rPr>
          <w:rFonts w:ascii="Times New Roman" w:hAnsi="Times New Roman" w:cs="Times New Roman"/>
          <w:sz w:val="28"/>
          <w:szCs w:val="28"/>
        </w:rPr>
        <w:t xml:space="preserve"> анамнезу. </w:t>
      </w:r>
      <w:proofErr w:type="spellStart"/>
      <w:r>
        <w:rPr>
          <w:rFonts w:ascii="Times New Roman" w:hAnsi="Times New Roman" w:cs="Times New Roman"/>
          <w:spacing w:val="-1"/>
          <w:sz w:val="28"/>
          <w:szCs w:val="28"/>
        </w:rPr>
        <w:t>Визначити</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період</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формування</w:t>
      </w:r>
      <w:proofErr w:type="spellEnd"/>
      <w:r>
        <w:rPr>
          <w:rFonts w:ascii="Times New Roman" w:hAnsi="Times New Roman" w:cs="Times New Roman"/>
          <w:spacing w:val="-1"/>
          <w:sz w:val="28"/>
          <w:szCs w:val="28"/>
        </w:rPr>
        <w:t xml:space="preserve"> </w:t>
      </w:r>
      <w:r>
        <w:rPr>
          <w:rFonts w:ascii="Times New Roman" w:hAnsi="Times New Roman" w:cs="Times New Roman"/>
          <w:sz w:val="28"/>
          <w:szCs w:val="28"/>
        </w:rPr>
        <w:t xml:space="preserve">ЗЩС за Л.П. </w:t>
      </w:r>
      <w:proofErr w:type="spellStart"/>
      <w:r>
        <w:rPr>
          <w:rFonts w:ascii="Times New Roman" w:hAnsi="Times New Roman" w:cs="Times New Roman"/>
          <w:sz w:val="28"/>
          <w:szCs w:val="28"/>
        </w:rPr>
        <w:t>Зубковою</w:t>
      </w:r>
      <w:proofErr w:type="spellEnd"/>
      <w:r>
        <w:rPr>
          <w:rFonts w:ascii="Times New Roman" w:hAnsi="Times New Roman" w:cs="Times New Roman"/>
          <w:sz w:val="28"/>
          <w:szCs w:val="28"/>
        </w:rPr>
        <w:t xml:space="preserve">, Ф.Я. </w:t>
      </w:r>
      <w:proofErr w:type="spellStart"/>
      <w:r>
        <w:rPr>
          <w:rFonts w:ascii="Times New Roman" w:hAnsi="Times New Roman" w:cs="Times New Roman"/>
          <w:sz w:val="28"/>
          <w:szCs w:val="28"/>
        </w:rPr>
        <w:t>Хорошилкіною</w:t>
      </w:r>
      <w:proofErr w:type="spellEnd"/>
      <w:r>
        <w:rPr>
          <w:rFonts w:ascii="Times New Roman" w:hAnsi="Times New Roman" w:cs="Times New Roman"/>
          <w:sz w:val="28"/>
          <w:szCs w:val="28"/>
        </w:rPr>
        <w:t>.</w:t>
      </w:r>
    </w:p>
    <w:p w:rsidR="00D3611A" w:rsidRDefault="00D3611A" w:rsidP="00D3611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Звернути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відмінні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тимчасових</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постійних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розмір</w:t>
      </w:r>
      <w:proofErr w:type="spellEnd"/>
      <w:r>
        <w:rPr>
          <w:rFonts w:ascii="Times New Roman" w:hAnsi="Times New Roman" w:cs="Times New Roman"/>
          <w:sz w:val="28"/>
          <w:szCs w:val="28"/>
        </w:rPr>
        <w:t xml:space="preserve"> коронки, </w:t>
      </w:r>
      <w:proofErr w:type="spellStart"/>
      <w:r>
        <w:rPr>
          <w:rFonts w:ascii="Times New Roman" w:hAnsi="Times New Roman" w:cs="Times New Roman"/>
          <w:sz w:val="28"/>
          <w:szCs w:val="28"/>
        </w:rPr>
        <w:t>стертість</w:t>
      </w:r>
      <w:proofErr w:type="spellEnd"/>
      <w:r>
        <w:rPr>
          <w:rFonts w:ascii="Times New Roman" w:hAnsi="Times New Roman" w:cs="Times New Roman"/>
          <w:sz w:val="28"/>
          <w:szCs w:val="28"/>
        </w:rPr>
        <w:t xml:space="preserve"> </w:t>
      </w:r>
      <w:proofErr w:type="spellStart"/>
      <w:r>
        <w:rPr>
          <w:rFonts w:ascii="Times New Roman" w:hAnsi="Times New Roman" w:cs="Times New Roman"/>
          <w:spacing w:val="-2"/>
          <w:sz w:val="28"/>
          <w:szCs w:val="28"/>
        </w:rPr>
        <w:t>горбиків</w:t>
      </w:r>
      <w:proofErr w:type="spellEnd"/>
      <w:r>
        <w:rPr>
          <w:rFonts w:ascii="Times New Roman" w:hAnsi="Times New Roman" w:cs="Times New Roman"/>
          <w:spacing w:val="-2"/>
          <w:sz w:val="28"/>
          <w:szCs w:val="28"/>
        </w:rPr>
        <w:t xml:space="preserve">, форму і </w:t>
      </w:r>
      <w:r w:rsidRPr="006669D0">
        <w:rPr>
          <w:rFonts w:ascii="Times New Roman" w:hAnsi="Times New Roman" w:cs="Times New Roman"/>
          <w:spacing w:val="-2"/>
          <w:sz w:val="28"/>
          <w:szCs w:val="28"/>
        </w:rPr>
        <w:t>т.д.)</w:t>
      </w:r>
      <w:r>
        <w:rPr>
          <w:rFonts w:ascii="Times New Roman" w:hAnsi="Times New Roman" w:cs="Times New Roman"/>
          <w:sz w:val="28"/>
          <w:szCs w:val="28"/>
        </w:rPr>
        <w:t>.</w:t>
      </w:r>
    </w:p>
    <w:p w:rsidR="00D3611A" w:rsidRDefault="00D3611A" w:rsidP="00D3611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pacing w:val="-1"/>
          <w:sz w:val="28"/>
          <w:szCs w:val="28"/>
        </w:rPr>
        <w:t>Визначити</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період</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розвитку</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змінного</w:t>
      </w:r>
      <w:proofErr w:type="spellEnd"/>
      <w:r>
        <w:rPr>
          <w:rFonts w:ascii="Times New Roman" w:hAnsi="Times New Roman" w:cs="Times New Roman"/>
          <w:spacing w:val="-1"/>
          <w:sz w:val="28"/>
          <w:szCs w:val="28"/>
        </w:rPr>
        <w:t xml:space="preserve"> прикусу в </w:t>
      </w:r>
      <w:proofErr w:type="spellStart"/>
      <w:r>
        <w:rPr>
          <w:rFonts w:ascii="Times New Roman" w:hAnsi="Times New Roman" w:cs="Times New Roman"/>
          <w:spacing w:val="-1"/>
          <w:sz w:val="28"/>
          <w:szCs w:val="28"/>
        </w:rPr>
        <w:t>даного</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пацієнта</w:t>
      </w:r>
      <w:proofErr w:type="spellEnd"/>
      <w:r>
        <w:rPr>
          <w:rFonts w:ascii="Times New Roman" w:hAnsi="Times New Roman" w:cs="Times New Roman"/>
          <w:sz w:val="28"/>
          <w:szCs w:val="28"/>
        </w:rPr>
        <w:t>.</w:t>
      </w:r>
    </w:p>
    <w:p w:rsidR="00D3611A" w:rsidRDefault="00D3611A" w:rsidP="00D3611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pacing w:val="-1"/>
          <w:sz w:val="28"/>
          <w:szCs w:val="28"/>
        </w:rPr>
        <w:t>Звернути</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увагу</w:t>
      </w:r>
      <w:proofErr w:type="spellEnd"/>
      <w:r>
        <w:rPr>
          <w:rFonts w:ascii="Times New Roman" w:hAnsi="Times New Roman" w:cs="Times New Roman"/>
          <w:spacing w:val="-1"/>
          <w:sz w:val="28"/>
          <w:szCs w:val="28"/>
        </w:rPr>
        <w:t xml:space="preserve"> на </w:t>
      </w:r>
      <w:proofErr w:type="spellStart"/>
      <w:r>
        <w:rPr>
          <w:rFonts w:ascii="Times New Roman" w:hAnsi="Times New Roman" w:cs="Times New Roman"/>
          <w:sz w:val="28"/>
          <w:szCs w:val="28"/>
        </w:rPr>
        <w:t>відповідність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періоду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ЗЩС </w:t>
      </w:r>
      <w:proofErr w:type="spellStart"/>
      <w:r>
        <w:rPr>
          <w:rFonts w:ascii="Times New Roman" w:hAnsi="Times New Roman" w:cs="Times New Roman"/>
          <w:sz w:val="28"/>
          <w:szCs w:val="28"/>
        </w:rPr>
        <w:t>згід</w:t>
      </w:r>
      <w:r w:rsidRPr="006669D0">
        <w:rPr>
          <w:rFonts w:ascii="Times New Roman" w:hAnsi="Times New Roman" w:cs="Times New Roman"/>
          <w:sz w:val="28"/>
          <w:szCs w:val="28"/>
        </w:rPr>
        <w:t>но</w:t>
      </w:r>
      <w:proofErr w:type="spellEnd"/>
      <w:r w:rsidRPr="006669D0">
        <w:rPr>
          <w:rFonts w:ascii="Times New Roman" w:hAnsi="Times New Roman" w:cs="Times New Roman"/>
          <w:sz w:val="28"/>
          <w:szCs w:val="28"/>
        </w:rPr>
        <w:t xml:space="preserve"> </w:t>
      </w:r>
      <w:proofErr w:type="spellStart"/>
      <w:r>
        <w:rPr>
          <w:rFonts w:ascii="Times New Roman" w:hAnsi="Times New Roman" w:cs="Times New Roman"/>
          <w:sz w:val="28"/>
          <w:szCs w:val="28"/>
        </w:rPr>
        <w:t>віку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Pr>
          <w:rFonts w:ascii="Times New Roman" w:hAnsi="Times New Roman" w:cs="Times New Roman"/>
          <w:sz w:val="28"/>
          <w:szCs w:val="28"/>
        </w:rPr>
        <w:t xml:space="preserve">, з </w:t>
      </w:r>
      <w:proofErr w:type="spellStart"/>
      <w:r>
        <w:rPr>
          <w:rFonts w:ascii="Times New Roman" w:hAnsi="Times New Roman" w:cs="Times New Roman"/>
          <w:spacing w:val="-1"/>
          <w:sz w:val="28"/>
          <w:szCs w:val="28"/>
        </w:rPr>
        <w:t>огляду</w:t>
      </w:r>
      <w:proofErr w:type="spellEnd"/>
      <w:r>
        <w:rPr>
          <w:rFonts w:ascii="Times New Roman" w:hAnsi="Times New Roman" w:cs="Times New Roman"/>
          <w:spacing w:val="-1"/>
          <w:sz w:val="28"/>
          <w:szCs w:val="28"/>
        </w:rPr>
        <w:t xml:space="preserve"> на </w:t>
      </w:r>
      <w:proofErr w:type="spellStart"/>
      <w:r>
        <w:rPr>
          <w:rFonts w:ascii="Times New Roman" w:hAnsi="Times New Roman" w:cs="Times New Roman"/>
          <w:spacing w:val="-1"/>
          <w:sz w:val="28"/>
          <w:szCs w:val="28"/>
        </w:rPr>
        <w:t>внутрішньо</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z w:val="28"/>
          <w:szCs w:val="28"/>
        </w:rPr>
        <w:t>ротові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ознаки</w:t>
      </w:r>
      <w:proofErr w:type="spellEnd"/>
      <w:r>
        <w:rPr>
          <w:rFonts w:ascii="Times New Roman" w:hAnsi="Times New Roman" w:cs="Times New Roman"/>
          <w:sz w:val="28"/>
          <w:szCs w:val="28"/>
        </w:rPr>
        <w:t xml:space="preserve"> </w:t>
      </w:r>
      <w:r w:rsidRPr="006669D0">
        <w:rPr>
          <w:rFonts w:ascii="Times New Roman" w:hAnsi="Times New Roman" w:cs="Times New Roman"/>
          <w:sz w:val="28"/>
          <w:szCs w:val="28"/>
        </w:rPr>
        <w:t>,</w:t>
      </w:r>
      <w:proofErr w:type="gramEnd"/>
      <w:r w:rsidRPr="006669D0">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характеризують</w:t>
      </w:r>
      <w:proofErr w:type="spellEnd"/>
      <w:r>
        <w:rPr>
          <w:rFonts w:ascii="Times New Roman" w:hAnsi="Times New Roman" w:cs="Times New Roman"/>
          <w:sz w:val="28"/>
          <w:szCs w:val="28"/>
        </w:rPr>
        <w:t xml:space="preserve"> </w:t>
      </w:r>
      <w:proofErr w:type="spellStart"/>
      <w:r w:rsidRPr="006669D0">
        <w:rPr>
          <w:rFonts w:ascii="Times New Roman" w:hAnsi="Times New Roman" w:cs="Times New Roman"/>
          <w:sz w:val="28"/>
          <w:szCs w:val="28"/>
        </w:rPr>
        <w:t>кож</w:t>
      </w:r>
      <w:r>
        <w:rPr>
          <w:rFonts w:ascii="Times New Roman" w:hAnsi="Times New Roman" w:cs="Times New Roman"/>
          <w:sz w:val="28"/>
          <w:szCs w:val="28"/>
        </w:rPr>
        <w:t>ний</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періодів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змінного</w:t>
      </w:r>
      <w:proofErr w:type="spellEnd"/>
      <w:r>
        <w:rPr>
          <w:rFonts w:ascii="Times New Roman" w:hAnsi="Times New Roman" w:cs="Times New Roman"/>
          <w:sz w:val="28"/>
          <w:szCs w:val="28"/>
        </w:rPr>
        <w:t xml:space="preserve"> прикусу.</w:t>
      </w:r>
    </w:p>
    <w:p w:rsidR="00D3611A" w:rsidRDefault="00D3611A" w:rsidP="00D3611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650925">
        <w:rPr>
          <w:rFonts w:ascii="Times New Roman" w:hAnsi="Times New Roman" w:cs="Times New Roman"/>
          <w:sz w:val="28"/>
          <w:szCs w:val="28"/>
        </w:rPr>
        <w:t>Використовуючи</w:t>
      </w:r>
      <w:proofErr w:type="spellEnd"/>
      <w:r w:rsidRPr="00650925">
        <w:rPr>
          <w:rFonts w:ascii="Times New Roman" w:hAnsi="Times New Roman" w:cs="Times New Roman"/>
          <w:sz w:val="28"/>
          <w:szCs w:val="28"/>
        </w:rPr>
        <w:t xml:space="preserve"> формулу: </w:t>
      </w:r>
      <w:r w:rsidRPr="00650925">
        <w:rPr>
          <w:rFonts w:ascii="Times New Roman" w:hAnsi="Times New Roman" w:cs="Times New Roman"/>
          <w:b/>
          <w:sz w:val="28"/>
          <w:szCs w:val="28"/>
        </w:rPr>
        <w:t>4n – 20,</w:t>
      </w:r>
      <w:r w:rsidRPr="00650925">
        <w:rPr>
          <w:rFonts w:ascii="Times New Roman" w:hAnsi="Times New Roman" w:cs="Times New Roman"/>
          <w:sz w:val="28"/>
          <w:szCs w:val="28"/>
        </w:rPr>
        <w:t xml:space="preserve"> де n – </w:t>
      </w:r>
      <w:proofErr w:type="spellStart"/>
      <w:r w:rsidRPr="00650925">
        <w:rPr>
          <w:rFonts w:ascii="Times New Roman" w:hAnsi="Times New Roman" w:cs="Times New Roman"/>
          <w:sz w:val="28"/>
          <w:szCs w:val="28"/>
        </w:rPr>
        <w:t>кількість</w:t>
      </w:r>
      <w:proofErr w:type="spellEnd"/>
      <w:r w:rsidRPr="00650925">
        <w:rPr>
          <w:rFonts w:ascii="Times New Roman" w:hAnsi="Times New Roman" w:cs="Times New Roman"/>
          <w:sz w:val="28"/>
          <w:szCs w:val="28"/>
        </w:rPr>
        <w:t xml:space="preserve"> </w:t>
      </w:r>
      <w:proofErr w:type="spellStart"/>
      <w:r w:rsidRPr="00650925">
        <w:rPr>
          <w:rFonts w:ascii="Times New Roman" w:hAnsi="Times New Roman" w:cs="Times New Roman"/>
          <w:sz w:val="28"/>
          <w:szCs w:val="28"/>
        </w:rPr>
        <w:t>повних</w:t>
      </w:r>
      <w:proofErr w:type="spellEnd"/>
      <w:r w:rsidRPr="00650925">
        <w:rPr>
          <w:rFonts w:ascii="Times New Roman" w:hAnsi="Times New Roman" w:cs="Times New Roman"/>
          <w:sz w:val="28"/>
          <w:szCs w:val="28"/>
        </w:rPr>
        <w:t xml:space="preserve"> </w:t>
      </w:r>
      <w:proofErr w:type="spellStart"/>
      <w:r w:rsidRPr="00650925">
        <w:rPr>
          <w:rFonts w:ascii="Times New Roman" w:hAnsi="Times New Roman" w:cs="Times New Roman"/>
          <w:sz w:val="28"/>
          <w:szCs w:val="28"/>
        </w:rPr>
        <w:t>років</w:t>
      </w:r>
      <w:proofErr w:type="spellEnd"/>
      <w:r w:rsidRPr="00650925">
        <w:rPr>
          <w:rFonts w:ascii="Times New Roman" w:hAnsi="Times New Roman" w:cs="Times New Roman"/>
          <w:sz w:val="28"/>
          <w:szCs w:val="28"/>
        </w:rPr>
        <w:t xml:space="preserve">, </w:t>
      </w:r>
      <w:proofErr w:type="spellStart"/>
      <w:r w:rsidRPr="00650925">
        <w:rPr>
          <w:rFonts w:ascii="Times New Roman" w:hAnsi="Times New Roman" w:cs="Times New Roman"/>
          <w:sz w:val="28"/>
          <w:szCs w:val="28"/>
        </w:rPr>
        <w:t>визначити</w:t>
      </w:r>
      <w:proofErr w:type="spellEnd"/>
      <w:r w:rsidRPr="00650925">
        <w:rPr>
          <w:rFonts w:ascii="Times New Roman" w:hAnsi="Times New Roman" w:cs="Times New Roman"/>
          <w:sz w:val="28"/>
          <w:szCs w:val="28"/>
        </w:rPr>
        <w:t xml:space="preserve"> </w:t>
      </w:r>
      <w:proofErr w:type="spellStart"/>
      <w:r w:rsidRPr="00650925">
        <w:rPr>
          <w:rFonts w:ascii="Times New Roman" w:hAnsi="Times New Roman" w:cs="Times New Roman"/>
          <w:sz w:val="28"/>
          <w:szCs w:val="28"/>
        </w:rPr>
        <w:t>рівень</w:t>
      </w:r>
      <w:proofErr w:type="spellEnd"/>
      <w:r w:rsidRPr="00650925">
        <w:rPr>
          <w:rFonts w:ascii="Times New Roman" w:hAnsi="Times New Roman" w:cs="Times New Roman"/>
          <w:sz w:val="28"/>
          <w:szCs w:val="28"/>
        </w:rPr>
        <w:t xml:space="preserve"> </w:t>
      </w:r>
      <w:proofErr w:type="spellStart"/>
      <w:r w:rsidRPr="00650925">
        <w:rPr>
          <w:rFonts w:ascii="Times New Roman" w:hAnsi="Times New Roman" w:cs="Times New Roman"/>
          <w:sz w:val="28"/>
          <w:szCs w:val="28"/>
        </w:rPr>
        <w:t>розвитку</w:t>
      </w:r>
      <w:proofErr w:type="spellEnd"/>
      <w:r w:rsidRPr="00650925">
        <w:rPr>
          <w:rFonts w:ascii="Times New Roman" w:hAnsi="Times New Roman" w:cs="Times New Roman"/>
          <w:sz w:val="28"/>
          <w:szCs w:val="28"/>
        </w:rPr>
        <w:t xml:space="preserve"> </w:t>
      </w:r>
      <w:proofErr w:type="spellStart"/>
      <w:r w:rsidRPr="00650925">
        <w:rPr>
          <w:rFonts w:ascii="Times New Roman" w:hAnsi="Times New Roman" w:cs="Times New Roman"/>
          <w:sz w:val="28"/>
          <w:szCs w:val="28"/>
        </w:rPr>
        <w:t>дитини</w:t>
      </w:r>
      <w:proofErr w:type="spellEnd"/>
      <w:r w:rsidRPr="00650925">
        <w:rPr>
          <w:rFonts w:ascii="Times New Roman" w:hAnsi="Times New Roman" w:cs="Times New Roman"/>
          <w:sz w:val="28"/>
          <w:szCs w:val="28"/>
        </w:rPr>
        <w:t>.</w:t>
      </w:r>
    </w:p>
    <w:p w:rsidR="00D3611A" w:rsidRDefault="00D3611A" w:rsidP="00D3611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pacing w:val="-1"/>
          <w:sz w:val="28"/>
          <w:szCs w:val="28"/>
        </w:rPr>
        <w:t>Звернути</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увагу</w:t>
      </w:r>
      <w:proofErr w:type="spellEnd"/>
      <w:r>
        <w:rPr>
          <w:rFonts w:ascii="Times New Roman" w:hAnsi="Times New Roman" w:cs="Times New Roman"/>
          <w:spacing w:val="-1"/>
          <w:sz w:val="28"/>
          <w:szCs w:val="28"/>
        </w:rPr>
        <w:t xml:space="preserve"> на </w:t>
      </w:r>
      <w:proofErr w:type="spellStart"/>
      <w:r>
        <w:rPr>
          <w:rFonts w:ascii="Times New Roman" w:hAnsi="Times New Roman" w:cs="Times New Roman"/>
          <w:spacing w:val="-1"/>
          <w:sz w:val="28"/>
          <w:szCs w:val="28"/>
        </w:rPr>
        <w:t>вік</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пацієнта</w:t>
      </w:r>
      <w:proofErr w:type="spellEnd"/>
      <w:r>
        <w:rPr>
          <w:rFonts w:ascii="Times New Roman" w:hAnsi="Times New Roman" w:cs="Times New Roman"/>
          <w:spacing w:val="-1"/>
          <w:sz w:val="28"/>
          <w:szCs w:val="28"/>
        </w:rPr>
        <w:t xml:space="preserve">, а </w:t>
      </w:r>
      <w:proofErr w:type="spellStart"/>
      <w:r>
        <w:rPr>
          <w:rFonts w:ascii="Times New Roman" w:hAnsi="Times New Roman" w:cs="Times New Roman"/>
          <w:spacing w:val="-1"/>
          <w:sz w:val="28"/>
          <w:szCs w:val="28"/>
        </w:rPr>
        <w:t>також</w:t>
      </w:r>
      <w:proofErr w:type="spellEnd"/>
      <w:r>
        <w:rPr>
          <w:rFonts w:ascii="Times New Roman" w:hAnsi="Times New Roman" w:cs="Times New Roman"/>
          <w:spacing w:val="-1"/>
          <w:sz w:val="28"/>
          <w:szCs w:val="28"/>
        </w:rPr>
        <w:t xml:space="preserve"> на </w:t>
      </w:r>
      <w:proofErr w:type="spellStart"/>
      <w:r>
        <w:rPr>
          <w:rFonts w:ascii="Times New Roman" w:hAnsi="Times New Roman" w:cs="Times New Roman"/>
          <w:spacing w:val="-1"/>
          <w:sz w:val="28"/>
          <w:szCs w:val="28"/>
        </w:rPr>
        <w:t>співвідношення</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іклів</w:t>
      </w:r>
      <w:proofErr w:type="spellEnd"/>
      <w:r>
        <w:rPr>
          <w:rFonts w:ascii="Times New Roman" w:hAnsi="Times New Roman" w:cs="Times New Roman"/>
          <w:sz w:val="28"/>
          <w:szCs w:val="28"/>
        </w:rPr>
        <w:t>.</w:t>
      </w:r>
    </w:p>
    <w:p w:rsidR="00D3611A" w:rsidRDefault="00D3611A" w:rsidP="00D3611A">
      <w:pPr>
        <w:spacing w:line="36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Записати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зубну</w:t>
      </w:r>
      <w:proofErr w:type="spellEnd"/>
      <w:r>
        <w:rPr>
          <w:rFonts w:ascii="Times New Roman" w:hAnsi="Times New Roman" w:cs="Times New Roman"/>
          <w:sz w:val="28"/>
          <w:szCs w:val="28"/>
        </w:rPr>
        <w:t xml:space="preserve"> формулу </w:t>
      </w:r>
      <w:proofErr w:type="spellStart"/>
      <w:r>
        <w:rPr>
          <w:rFonts w:ascii="Times New Roman" w:hAnsi="Times New Roman" w:cs="Times New Roman"/>
          <w:sz w:val="28"/>
          <w:szCs w:val="28"/>
        </w:rPr>
        <w:t>пацієнта</w:t>
      </w:r>
      <w:proofErr w:type="spellEnd"/>
      <w:r>
        <w:rPr>
          <w:rFonts w:ascii="Times New Roman" w:hAnsi="Times New Roman" w:cs="Times New Roman"/>
          <w:sz w:val="28"/>
          <w:szCs w:val="28"/>
        </w:rPr>
        <w:t xml:space="preserve"> </w:t>
      </w:r>
      <w:r>
        <w:rPr>
          <w:rFonts w:ascii="Times New Roman" w:hAnsi="Times New Roman" w:cs="Times New Roman"/>
          <w:spacing w:val="-2"/>
          <w:sz w:val="28"/>
          <w:szCs w:val="28"/>
        </w:rPr>
        <w:t>(</w:t>
      </w:r>
      <w:proofErr w:type="spellStart"/>
      <w:r>
        <w:rPr>
          <w:rFonts w:ascii="Times New Roman" w:hAnsi="Times New Roman" w:cs="Times New Roman"/>
          <w:spacing w:val="-2"/>
          <w:sz w:val="28"/>
          <w:szCs w:val="28"/>
        </w:rPr>
        <w:t>клінічну</w:t>
      </w:r>
      <w:proofErr w:type="spellEnd"/>
      <w:r>
        <w:rPr>
          <w:rFonts w:ascii="Times New Roman" w:hAnsi="Times New Roman" w:cs="Times New Roman"/>
          <w:spacing w:val="-2"/>
          <w:sz w:val="28"/>
          <w:szCs w:val="28"/>
        </w:rPr>
        <w:t xml:space="preserve">, по ВОЗ, </w:t>
      </w:r>
      <w:proofErr w:type="spellStart"/>
      <w:r>
        <w:rPr>
          <w:rFonts w:ascii="Times New Roman" w:hAnsi="Times New Roman" w:cs="Times New Roman"/>
          <w:spacing w:val="-2"/>
          <w:sz w:val="28"/>
          <w:szCs w:val="28"/>
        </w:rPr>
        <w:t>анатомічну</w:t>
      </w:r>
      <w:proofErr w:type="spellEnd"/>
      <w:r>
        <w:rPr>
          <w:rFonts w:ascii="Times New Roman" w:hAnsi="Times New Roman" w:cs="Times New Roman"/>
          <w:spacing w:val="-2"/>
          <w:sz w:val="28"/>
          <w:szCs w:val="28"/>
        </w:rPr>
        <w:t>).</w:t>
      </w:r>
    </w:p>
    <w:p w:rsidR="00D3611A" w:rsidRDefault="00D3611A" w:rsidP="00D3611A">
      <w:pPr>
        <w:spacing w:line="360" w:lineRule="auto"/>
        <w:jc w:val="both"/>
        <w:rPr>
          <w:rFonts w:ascii="Times New Roman" w:hAnsi="Times New Roman" w:cs="Times New Roman"/>
          <w:sz w:val="28"/>
          <w:szCs w:val="28"/>
        </w:rPr>
      </w:pPr>
      <w:r>
        <w:rPr>
          <w:rFonts w:ascii="Times New Roman" w:hAnsi="Times New Roman" w:cs="Times New Roman"/>
          <w:spacing w:val="-2"/>
          <w:sz w:val="28"/>
          <w:szCs w:val="28"/>
        </w:rPr>
        <w:t xml:space="preserve">8. </w:t>
      </w:r>
      <w:proofErr w:type="spellStart"/>
      <w:r>
        <w:rPr>
          <w:rFonts w:ascii="Times New Roman" w:hAnsi="Times New Roman" w:cs="Times New Roman"/>
          <w:sz w:val="28"/>
          <w:szCs w:val="28"/>
        </w:rPr>
        <w:t>Звернути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приналежність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тимчасового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при кусу</w:t>
      </w:r>
      <w:proofErr w:type="gramEnd"/>
      <w:r>
        <w:rPr>
          <w:rFonts w:ascii="Times New Roman" w:hAnsi="Times New Roman" w:cs="Times New Roman"/>
          <w:sz w:val="28"/>
          <w:szCs w:val="28"/>
        </w:rPr>
        <w:t>.</w:t>
      </w:r>
    </w:p>
    <w:p w:rsidR="00D3611A" w:rsidRDefault="00D3611A" w:rsidP="00D3611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pacing w:val="-1"/>
          <w:sz w:val="28"/>
          <w:szCs w:val="28"/>
        </w:rPr>
        <w:t>Визначити</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період</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розвитку</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постійного</w:t>
      </w:r>
      <w:proofErr w:type="spellEnd"/>
      <w:r>
        <w:rPr>
          <w:rFonts w:ascii="Times New Roman" w:hAnsi="Times New Roman" w:cs="Times New Roman"/>
          <w:spacing w:val="-1"/>
          <w:sz w:val="28"/>
          <w:szCs w:val="28"/>
        </w:rPr>
        <w:t xml:space="preserve"> прикусу в </w:t>
      </w:r>
      <w:proofErr w:type="spellStart"/>
      <w:r>
        <w:rPr>
          <w:rFonts w:ascii="Times New Roman" w:hAnsi="Times New Roman" w:cs="Times New Roman"/>
          <w:spacing w:val="-1"/>
          <w:sz w:val="28"/>
          <w:szCs w:val="28"/>
        </w:rPr>
        <w:t>пацієнта</w:t>
      </w:r>
      <w:proofErr w:type="spellEnd"/>
      <w:r>
        <w:rPr>
          <w:rFonts w:ascii="Times New Roman" w:hAnsi="Times New Roman" w:cs="Times New Roman"/>
          <w:sz w:val="28"/>
          <w:szCs w:val="28"/>
        </w:rPr>
        <w:t>.</w:t>
      </w:r>
    </w:p>
    <w:p w:rsidR="00D3611A" w:rsidRDefault="00D3611A" w:rsidP="00D3611A">
      <w:pPr>
        <w:spacing w:line="360" w:lineRule="auto"/>
        <w:jc w:val="both"/>
        <w:rPr>
          <w:rFonts w:ascii="Times New Roman" w:hAnsi="Times New Roman" w:cs="Times New Roman"/>
          <w:sz w:val="28"/>
          <w:szCs w:val="28"/>
        </w:rPr>
      </w:pPr>
    </w:p>
    <w:p w:rsidR="00D3611A" w:rsidRDefault="00D3611A" w:rsidP="00D3611A">
      <w:pPr>
        <w:jc w:val="both"/>
        <w:rPr>
          <w:rFonts w:ascii="Times New Roman" w:hAnsi="Times New Roman" w:cs="Times New Roman"/>
          <w:b/>
          <w:sz w:val="28"/>
          <w:szCs w:val="28"/>
        </w:rPr>
      </w:pPr>
      <w:r>
        <w:rPr>
          <w:rFonts w:ascii="Times New Roman" w:hAnsi="Times New Roman" w:cs="Times New Roman"/>
          <w:b/>
          <w:sz w:val="28"/>
          <w:szCs w:val="28"/>
        </w:rPr>
        <w:t xml:space="preserve">5. </w:t>
      </w:r>
      <w:proofErr w:type="spellStart"/>
      <w:r>
        <w:rPr>
          <w:rFonts w:ascii="Times New Roman" w:hAnsi="Times New Roman" w:cs="Times New Roman"/>
          <w:b/>
          <w:sz w:val="28"/>
          <w:szCs w:val="28"/>
        </w:rPr>
        <w:t>Зміст</w:t>
      </w:r>
      <w:proofErr w:type="spellEnd"/>
      <w:r>
        <w:rPr>
          <w:rFonts w:ascii="Times New Roman" w:hAnsi="Times New Roman" w:cs="Times New Roman"/>
          <w:b/>
          <w:sz w:val="28"/>
          <w:szCs w:val="28"/>
        </w:rPr>
        <w:t xml:space="preserve"> теми:</w:t>
      </w:r>
    </w:p>
    <w:p w:rsidR="00D3611A" w:rsidRPr="002A14AE" w:rsidRDefault="00D3611A" w:rsidP="00D3611A">
      <w:pPr>
        <w:jc w:val="center"/>
        <w:rPr>
          <w:rFonts w:ascii="Times New Roman" w:hAnsi="Times New Roman" w:cs="Times New Roman"/>
          <w:sz w:val="28"/>
          <w:szCs w:val="28"/>
        </w:rPr>
      </w:pPr>
      <w:r w:rsidRPr="002A14AE">
        <w:rPr>
          <w:rFonts w:ascii="Times New Roman" w:hAnsi="Times New Roman" w:cs="Times New Roman"/>
          <w:b/>
          <w:bCs/>
          <w:sz w:val="28"/>
          <w:szCs w:val="28"/>
        </w:rPr>
        <w:tab/>
      </w:r>
      <w:r w:rsidRPr="002A14AE">
        <w:rPr>
          <w:rFonts w:ascii="Times New Roman" w:hAnsi="Times New Roman" w:cs="Times New Roman"/>
          <w:sz w:val="28"/>
          <w:szCs w:val="28"/>
        </w:rPr>
        <w:t>ЗМІННИЙ ПРИКУС</w:t>
      </w:r>
    </w:p>
    <w:p w:rsidR="00D3611A" w:rsidRPr="002A14AE" w:rsidRDefault="00D3611A" w:rsidP="00D3611A">
      <w:pPr>
        <w:ind w:firstLine="720"/>
        <w:jc w:val="both"/>
        <w:rPr>
          <w:rFonts w:ascii="Times New Roman" w:hAnsi="Times New Roman" w:cs="Times New Roman"/>
          <w:sz w:val="28"/>
          <w:szCs w:val="28"/>
        </w:rPr>
      </w:pPr>
      <w:proofErr w:type="spellStart"/>
      <w:r w:rsidRPr="002A14AE">
        <w:rPr>
          <w:rFonts w:ascii="Times New Roman" w:hAnsi="Times New Roman" w:cs="Times New Roman"/>
          <w:sz w:val="28"/>
          <w:szCs w:val="28"/>
        </w:rPr>
        <w:t>Змінний</w:t>
      </w:r>
      <w:proofErr w:type="spellEnd"/>
      <w:r w:rsidRPr="002A14AE">
        <w:rPr>
          <w:rFonts w:ascii="Times New Roman" w:hAnsi="Times New Roman" w:cs="Times New Roman"/>
          <w:sz w:val="28"/>
          <w:szCs w:val="28"/>
        </w:rPr>
        <w:t xml:space="preserve"> прикус становить собою </w:t>
      </w:r>
      <w:proofErr w:type="spellStart"/>
      <w:r w:rsidRPr="002A14AE">
        <w:rPr>
          <w:rFonts w:ascii="Times New Roman" w:hAnsi="Times New Roman" w:cs="Times New Roman"/>
          <w:sz w:val="28"/>
          <w:szCs w:val="28"/>
        </w:rPr>
        <w:t>більш</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високий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ступінь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диференціювання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зубощелепної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системи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Він</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характеризується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наявністю</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щелепних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кістках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одночасно</w:t>
      </w:r>
      <w:proofErr w:type="spellEnd"/>
      <w:r w:rsidRPr="002A14AE">
        <w:rPr>
          <w:rFonts w:ascii="Times New Roman" w:hAnsi="Times New Roman" w:cs="Times New Roman"/>
          <w:sz w:val="28"/>
          <w:szCs w:val="28"/>
        </w:rPr>
        <w:t xml:space="preserve"> як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так і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Тривалість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коливається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proofErr w:type="gramEnd"/>
      <w:r w:rsidRPr="002A14AE">
        <w:rPr>
          <w:rFonts w:ascii="Times New Roman" w:hAnsi="Times New Roman" w:cs="Times New Roman"/>
          <w:sz w:val="28"/>
          <w:szCs w:val="28"/>
        </w:rPr>
        <w:t xml:space="preserve"> 6 до 12-14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Змінний</w:t>
      </w:r>
      <w:proofErr w:type="spellEnd"/>
      <w:r w:rsidRPr="002A14AE">
        <w:rPr>
          <w:rFonts w:ascii="Times New Roman" w:hAnsi="Times New Roman" w:cs="Times New Roman"/>
          <w:sz w:val="28"/>
          <w:szCs w:val="28"/>
        </w:rPr>
        <w:t xml:space="preserve"> прикус </w:t>
      </w:r>
      <w:proofErr w:type="spellStart"/>
      <w:r w:rsidRPr="002A14AE">
        <w:rPr>
          <w:rFonts w:ascii="Times New Roman" w:hAnsi="Times New Roman" w:cs="Times New Roman"/>
          <w:sz w:val="28"/>
          <w:szCs w:val="28"/>
        </w:rPr>
        <w:t>підрозділяють</w:t>
      </w:r>
      <w:proofErr w:type="spellEnd"/>
      <w:r w:rsidRPr="002A14AE">
        <w:rPr>
          <w:rFonts w:ascii="Times New Roman" w:hAnsi="Times New Roman" w:cs="Times New Roman"/>
          <w:sz w:val="28"/>
          <w:szCs w:val="28"/>
        </w:rPr>
        <w:t xml:space="preserve"> на 2 </w:t>
      </w: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 xml:space="preserve">: І – </w:t>
      </w:r>
      <w:proofErr w:type="spellStart"/>
      <w:r w:rsidRPr="002A14AE">
        <w:rPr>
          <w:rFonts w:ascii="Times New Roman" w:hAnsi="Times New Roman" w:cs="Times New Roman"/>
          <w:sz w:val="28"/>
          <w:szCs w:val="28"/>
        </w:rPr>
        <w:t>ранній</w:t>
      </w:r>
      <w:proofErr w:type="spellEnd"/>
      <w:r w:rsidRPr="002A14AE">
        <w:rPr>
          <w:rFonts w:ascii="Times New Roman" w:hAnsi="Times New Roman" w:cs="Times New Roman"/>
          <w:sz w:val="28"/>
          <w:szCs w:val="28"/>
        </w:rPr>
        <w:t xml:space="preserve"> – з 6 до 9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та  ІІ</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пізній</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10 до 12-14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r w:rsidRPr="002A14AE">
        <w:rPr>
          <w:rFonts w:ascii="Times New Roman" w:hAnsi="Times New Roman" w:cs="Times New Roman"/>
          <w:sz w:val="28"/>
          <w:szCs w:val="28"/>
        </w:rPr>
        <w:tab/>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Знімний</w:t>
      </w:r>
      <w:proofErr w:type="spellEnd"/>
      <w:r w:rsidRPr="002A14AE">
        <w:rPr>
          <w:rFonts w:ascii="Times New Roman" w:hAnsi="Times New Roman" w:cs="Times New Roman"/>
          <w:sz w:val="28"/>
          <w:szCs w:val="28"/>
        </w:rPr>
        <w:t xml:space="preserve"> прикус </w:t>
      </w:r>
      <w:proofErr w:type="spellStart"/>
      <w:r w:rsidRPr="002A14AE">
        <w:rPr>
          <w:rFonts w:ascii="Times New Roman" w:hAnsi="Times New Roman" w:cs="Times New Roman"/>
          <w:sz w:val="28"/>
          <w:szCs w:val="28"/>
        </w:rPr>
        <w:t>умовно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поділяють</w:t>
      </w:r>
      <w:proofErr w:type="spellEnd"/>
      <w:r w:rsidRPr="002A14AE">
        <w:rPr>
          <w:rFonts w:ascii="Times New Roman" w:hAnsi="Times New Roman" w:cs="Times New Roman"/>
          <w:sz w:val="28"/>
          <w:szCs w:val="28"/>
        </w:rPr>
        <w:t xml:space="preserve"> на 2 </w:t>
      </w: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І – </w:t>
      </w:r>
      <w:proofErr w:type="spellStart"/>
      <w:r w:rsidRPr="002A14AE">
        <w:rPr>
          <w:rFonts w:ascii="Times New Roman" w:hAnsi="Times New Roman" w:cs="Times New Roman"/>
          <w:sz w:val="28"/>
          <w:szCs w:val="28"/>
        </w:rPr>
        <w:t>характеризується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наявністю</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ІІ – </w:t>
      </w:r>
      <w:proofErr w:type="spellStart"/>
      <w:r w:rsidRPr="002A14AE">
        <w:rPr>
          <w:rFonts w:ascii="Times New Roman" w:hAnsi="Times New Roman" w:cs="Times New Roman"/>
          <w:sz w:val="28"/>
          <w:szCs w:val="28"/>
        </w:rPr>
        <w:t>прорізуванням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та других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В </w:t>
      </w:r>
      <w:proofErr w:type="spellStart"/>
      <w:r w:rsidRPr="002A14AE">
        <w:rPr>
          <w:rFonts w:ascii="Times New Roman" w:hAnsi="Times New Roman" w:cs="Times New Roman"/>
          <w:sz w:val="28"/>
          <w:szCs w:val="28"/>
        </w:rPr>
        <w:t>змінному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триває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розсмоктування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завдяки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чому</w:t>
      </w:r>
      <w:proofErr w:type="spellEnd"/>
      <w:r w:rsidRPr="002A14AE">
        <w:rPr>
          <w:rFonts w:ascii="Times New Roman" w:hAnsi="Times New Roman" w:cs="Times New Roman"/>
          <w:sz w:val="28"/>
          <w:szCs w:val="28"/>
        </w:rPr>
        <w:t xml:space="preserve"> вони </w:t>
      </w:r>
      <w:proofErr w:type="spellStart"/>
      <w:r w:rsidRPr="002A14AE">
        <w:rPr>
          <w:rFonts w:ascii="Times New Roman" w:hAnsi="Times New Roman" w:cs="Times New Roman"/>
          <w:sz w:val="28"/>
          <w:szCs w:val="28"/>
        </w:rPr>
        <w:t>стають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рухомими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lastRenderedPageBreak/>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забезпечує</w:t>
      </w:r>
      <w:proofErr w:type="spellEnd"/>
      <w:r w:rsidRPr="002A14AE">
        <w:rPr>
          <w:rFonts w:ascii="Times New Roman" w:hAnsi="Times New Roman" w:cs="Times New Roman"/>
          <w:sz w:val="28"/>
          <w:szCs w:val="28"/>
        </w:rPr>
        <w:t xml:space="preserve"> ІІ </w:t>
      </w:r>
      <w:proofErr w:type="spellStart"/>
      <w:r w:rsidRPr="002A14AE">
        <w:rPr>
          <w:rFonts w:ascii="Times New Roman" w:hAnsi="Times New Roman" w:cs="Times New Roman"/>
          <w:sz w:val="28"/>
          <w:szCs w:val="28"/>
        </w:rPr>
        <w:t>фізіологічний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підйом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формуються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сагітальна</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трансверзальна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криві</w:t>
      </w:r>
      <w:proofErr w:type="spellEnd"/>
      <w:r w:rsidRPr="002A14AE">
        <w:rPr>
          <w:rFonts w:ascii="Times New Roman" w:hAnsi="Times New Roman" w:cs="Times New Roman"/>
          <w:sz w:val="28"/>
          <w:szCs w:val="28"/>
        </w:rPr>
        <w:t xml:space="preserve">. Строки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залежать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загального</w:t>
      </w:r>
      <w:proofErr w:type="spellEnd"/>
      <w:r w:rsidRPr="002A14AE">
        <w:rPr>
          <w:rFonts w:ascii="Times New Roman" w:hAnsi="Times New Roman" w:cs="Times New Roman"/>
          <w:sz w:val="28"/>
          <w:szCs w:val="28"/>
        </w:rPr>
        <w:t xml:space="preserve"> стану </w:t>
      </w:r>
      <w:proofErr w:type="spellStart"/>
      <w:r w:rsidRPr="002A14AE">
        <w:rPr>
          <w:rFonts w:ascii="Times New Roman" w:hAnsi="Times New Roman" w:cs="Times New Roman"/>
          <w:sz w:val="28"/>
          <w:szCs w:val="28"/>
        </w:rPr>
        <w:t>організму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та умов </w:t>
      </w:r>
      <w:proofErr w:type="spellStart"/>
      <w:r w:rsidRPr="002A14AE">
        <w:rPr>
          <w:rFonts w:ascii="Times New Roman" w:hAnsi="Times New Roman" w:cs="Times New Roman"/>
          <w:sz w:val="28"/>
          <w:szCs w:val="28"/>
        </w:rPr>
        <w:t>життя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дитини</w:t>
      </w:r>
      <w:proofErr w:type="spellEnd"/>
      <w:r w:rsidRPr="002A14AE">
        <w:rPr>
          <w:rFonts w:ascii="Times New Roman" w:hAnsi="Times New Roman" w:cs="Times New Roman"/>
          <w:sz w:val="28"/>
          <w:szCs w:val="28"/>
        </w:rPr>
        <w:t xml:space="preserve">, стану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періодонту</w:t>
      </w:r>
      <w:proofErr w:type="spellEnd"/>
      <w:r w:rsidRPr="002A14AE">
        <w:rPr>
          <w:rFonts w:ascii="Times New Roman" w:hAnsi="Times New Roman" w:cs="Times New Roman"/>
          <w:sz w:val="28"/>
          <w:szCs w:val="28"/>
        </w:rPr>
        <w:t xml:space="preserve">, часу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передчасного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видалення</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т.ін</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У </w:t>
      </w:r>
      <w:proofErr w:type="spellStart"/>
      <w:r w:rsidRPr="002A14AE">
        <w:rPr>
          <w:rFonts w:ascii="Times New Roman" w:hAnsi="Times New Roman" w:cs="Times New Roman"/>
          <w:sz w:val="28"/>
          <w:szCs w:val="28"/>
        </w:rPr>
        <w:t>змінному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виділяють</w:t>
      </w:r>
      <w:proofErr w:type="spellEnd"/>
      <w:r w:rsidRPr="002A14AE">
        <w:rPr>
          <w:rFonts w:ascii="Times New Roman" w:hAnsi="Times New Roman" w:cs="Times New Roman"/>
          <w:sz w:val="28"/>
          <w:szCs w:val="28"/>
        </w:rPr>
        <w:t xml:space="preserve"> два </w:t>
      </w: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найбільш</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інтенсивного</w:t>
      </w:r>
      <w:proofErr w:type="spellEnd"/>
      <w:r w:rsidRPr="002A14AE">
        <w:rPr>
          <w:rFonts w:ascii="Times New Roman" w:hAnsi="Times New Roman" w:cs="Times New Roman"/>
          <w:sz w:val="28"/>
          <w:szCs w:val="28"/>
        </w:rPr>
        <w:t xml:space="preserve"> росту </w:t>
      </w:r>
      <w:proofErr w:type="spellStart"/>
      <w:r w:rsidRPr="002A14AE">
        <w:rPr>
          <w:rFonts w:ascii="Times New Roman" w:hAnsi="Times New Roman" w:cs="Times New Roman"/>
          <w:sz w:val="28"/>
          <w:szCs w:val="28"/>
        </w:rPr>
        <w:t>щелеп</w:t>
      </w:r>
      <w:proofErr w:type="spellEnd"/>
      <w:r w:rsidRPr="002A14AE">
        <w:rPr>
          <w:rFonts w:ascii="Times New Roman" w:hAnsi="Times New Roman" w:cs="Times New Roman"/>
          <w:sz w:val="28"/>
          <w:szCs w:val="28"/>
        </w:rPr>
        <w:t xml:space="preserve">: І – </w:t>
      </w:r>
      <w:proofErr w:type="spellStart"/>
      <w:r w:rsidRPr="002A14AE">
        <w:rPr>
          <w:rFonts w:ascii="Times New Roman" w:hAnsi="Times New Roman" w:cs="Times New Roman"/>
          <w:sz w:val="28"/>
          <w:szCs w:val="28"/>
        </w:rPr>
        <w:t>який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передує</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супроводжує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ІІ – </w:t>
      </w:r>
      <w:proofErr w:type="spellStart"/>
      <w:r w:rsidRPr="002A14AE">
        <w:rPr>
          <w:rFonts w:ascii="Times New Roman" w:hAnsi="Times New Roman" w:cs="Times New Roman"/>
          <w:sz w:val="28"/>
          <w:szCs w:val="28"/>
        </w:rPr>
        <w:t>відповідає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та других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зміні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можуть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визначатися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суттєві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відхилення</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обличчя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обумовлені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або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вродженими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або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набутими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чинниками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Найчастіше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визначається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внаслідок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втрати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великої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кількості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відбуваються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порушення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процесу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становлення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прикусу.</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ІІІ </w:t>
      </w:r>
      <w:proofErr w:type="spellStart"/>
      <w:r w:rsidRPr="002A14AE">
        <w:rPr>
          <w:rFonts w:ascii="Times New Roman" w:hAnsi="Times New Roman" w:cs="Times New Roman"/>
          <w:sz w:val="28"/>
          <w:szCs w:val="28"/>
        </w:rPr>
        <w:t>фізіологічний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підйом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росту альвеолярного </w:t>
      </w:r>
      <w:proofErr w:type="spellStart"/>
      <w:r w:rsidRPr="002A14AE">
        <w:rPr>
          <w:rFonts w:ascii="Times New Roman" w:hAnsi="Times New Roman" w:cs="Times New Roman"/>
          <w:sz w:val="28"/>
          <w:szCs w:val="28"/>
        </w:rPr>
        <w:t>відростка</w:t>
      </w:r>
      <w:proofErr w:type="spellEnd"/>
      <w:r w:rsidRPr="002A14AE">
        <w:rPr>
          <w:rFonts w:ascii="Times New Roman" w:hAnsi="Times New Roman" w:cs="Times New Roman"/>
          <w:sz w:val="28"/>
          <w:szCs w:val="28"/>
        </w:rPr>
        <w:t xml:space="preserve"> у вертикальному </w:t>
      </w:r>
      <w:proofErr w:type="spellStart"/>
      <w:r w:rsidRPr="002A14AE">
        <w:rPr>
          <w:rFonts w:ascii="Times New Roman" w:hAnsi="Times New Roman" w:cs="Times New Roman"/>
          <w:sz w:val="28"/>
          <w:szCs w:val="28"/>
        </w:rPr>
        <w:t>напрямку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правильної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взаємної</w:t>
      </w:r>
      <w:proofErr w:type="spellEnd"/>
      <w:r w:rsidRPr="002A14AE">
        <w:rPr>
          <w:rFonts w:ascii="Times New Roman" w:hAnsi="Times New Roman" w:cs="Times New Roman"/>
          <w:sz w:val="28"/>
          <w:szCs w:val="28"/>
        </w:rPr>
        <w:t xml:space="preserve"> установки других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характеризується</w:t>
      </w:r>
      <w:proofErr w:type="spellEnd"/>
      <w:r w:rsidRPr="002A14AE">
        <w:rPr>
          <w:rFonts w:ascii="Times New Roman" w:hAnsi="Times New Roman" w:cs="Times New Roman"/>
          <w:sz w:val="28"/>
          <w:szCs w:val="28"/>
        </w:rPr>
        <w:t xml:space="preserve"> порядком, </w:t>
      </w:r>
      <w:proofErr w:type="spellStart"/>
      <w:proofErr w:type="gramStart"/>
      <w:r w:rsidRPr="002A14AE">
        <w:rPr>
          <w:rFonts w:ascii="Times New Roman" w:hAnsi="Times New Roman" w:cs="Times New Roman"/>
          <w:sz w:val="28"/>
          <w:szCs w:val="28"/>
        </w:rPr>
        <w:t>парністю</w:t>
      </w:r>
      <w:proofErr w:type="spellEnd"/>
      <w:r w:rsidRPr="002A14AE">
        <w:rPr>
          <w:rFonts w:ascii="Times New Roman" w:hAnsi="Times New Roman" w:cs="Times New Roman"/>
          <w:sz w:val="28"/>
          <w:szCs w:val="28"/>
        </w:rPr>
        <w:t xml:space="preserve">  та</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послідовністю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Послідовність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щелепа</w:t>
      </w:r>
      <w:proofErr w:type="spellEnd"/>
      <w:r w:rsidRPr="002A14AE">
        <w:rPr>
          <w:rFonts w:ascii="Times New Roman" w:hAnsi="Times New Roman" w:cs="Times New Roman"/>
          <w:sz w:val="28"/>
          <w:szCs w:val="28"/>
        </w:rPr>
        <w:t>:  6</w:t>
      </w:r>
      <w:proofErr w:type="gramEnd"/>
      <w:r w:rsidRPr="002A14AE">
        <w:rPr>
          <w:rFonts w:ascii="Times New Roman" w:hAnsi="Times New Roman" w:cs="Times New Roman"/>
          <w:sz w:val="28"/>
          <w:szCs w:val="28"/>
        </w:rPr>
        <w:t>, 1, 2, 4, 3, 5, 7, 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нижня</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щелепа</w:t>
      </w:r>
      <w:proofErr w:type="spellEnd"/>
      <w:r w:rsidRPr="002A14AE">
        <w:rPr>
          <w:rFonts w:ascii="Times New Roman" w:hAnsi="Times New Roman" w:cs="Times New Roman"/>
          <w:sz w:val="28"/>
          <w:szCs w:val="28"/>
        </w:rPr>
        <w:t xml:space="preserve">:   </w:t>
      </w:r>
      <w:proofErr w:type="gramEnd"/>
      <w:r w:rsidRPr="002A14AE">
        <w:rPr>
          <w:rFonts w:ascii="Times New Roman" w:hAnsi="Times New Roman" w:cs="Times New Roman"/>
          <w:sz w:val="28"/>
          <w:szCs w:val="28"/>
        </w:rPr>
        <w:t>6, 1, 2, 3, 4, 5, 7, 8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Середні</w:t>
      </w:r>
      <w:proofErr w:type="spellEnd"/>
      <w:r w:rsidRPr="002A14AE">
        <w:rPr>
          <w:rFonts w:ascii="Times New Roman" w:hAnsi="Times New Roman" w:cs="Times New Roman"/>
          <w:sz w:val="28"/>
          <w:szCs w:val="28"/>
        </w:rPr>
        <w:t xml:space="preserve"> строки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такі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            6-7 </w:t>
      </w:r>
      <w:proofErr w:type="spellStart"/>
      <w:proofErr w:type="gram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центральні</w:t>
      </w:r>
      <w:proofErr w:type="spellEnd"/>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w:t>
      </w:r>
      <w:proofErr w:type="spellEnd"/>
      <w:r w:rsidRPr="002A14AE">
        <w:rPr>
          <w:rFonts w:ascii="Times New Roman" w:hAnsi="Times New Roman" w:cs="Times New Roman"/>
          <w:sz w:val="28"/>
          <w:szCs w:val="28"/>
        </w:rPr>
        <w:t xml:space="preserve"> - 7-8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латеральні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w:t>
      </w:r>
      <w:proofErr w:type="spellEnd"/>
      <w:r w:rsidRPr="002A14AE">
        <w:rPr>
          <w:rFonts w:ascii="Times New Roman" w:hAnsi="Times New Roman" w:cs="Times New Roman"/>
          <w:sz w:val="28"/>
          <w:szCs w:val="28"/>
        </w:rPr>
        <w:t xml:space="preserve"> - 8-9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- 9-11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w:t>
      </w:r>
      <w:proofErr w:type="spellEnd"/>
      <w:r w:rsidRPr="002A14AE">
        <w:rPr>
          <w:rFonts w:ascii="Times New Roman" w:hAnsi="Times New Roman" w:cs="Times New Roman"/>
          <w:sz w:val="28"/>
          <w:szCs w:val="28"/>
        </w:rPr>
        <w:t xml:space="preserve"> - 10-12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другі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- 11-13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другі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- 12-13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r w:rsidRPr="002A14AE">
        <w:rPr>
          <w:rFonts w:ascii="Times New Roman" w:hAnsi="Times New Roman" w:cs="Times New Roman"/>
          <w:sz w:val="28"/>
          <w:szCs w:val="28"/>
        </w:rPr>
        <w:tab/>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раніше</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винятком</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Парність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виражається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однойменні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кожній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половині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одночасно</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підрозділяють</w:t>
      </w:r>
      <w:proofErr w:type="spellEnd"/>
      <w:r w:rsidRPr="002A14AE">
        <w:rPr>
          <w:rFonts w:ascii="Times New Roman" w:hAnsi="Times New Roman" w:cs="Times New Roman"/>
          <w:sz w:val="28"/>
          <w:szCs w:val="28"/>
        </w:rPr>
        <w:t xml:space="preserve"> на 2 </w:t>
      </w:r>
      <w:proofErr w:type="spellStart"/>
      <w:r w:rsidRPr="002A14AE">
        <w:rPr>
          <w:rFonts w:ascii="Times New Roman" w:hAnsi="Times New Roman" w:cs="Times New Roman"/>
          <w:sz w:val="28"/>
          <w:szCs w:val="28"/>
        </w:rPr>
        <w:t>групи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заміщувальні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додаткові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група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 перший, </w:t>
      </w:r>
      <w:proofErr w:type="spellStart"/>
      <w:r w:rsidRPr="002A14AE">
        <w:rPr>
          <w:rFonts w:ascii="Times New Roman" w:hAnsi="Times New Roman" w:cs="Times New Roman"/>
          <w:sz w:val="28"/>
          <w:szCs w:val="28"/>
        </w:rPr>
        <w:t>другий</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третій</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І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початковий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ранній</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Перший </w:t>
      </w:r>
      <w:proofErr w:type="spellStart"/>
      <w:r w:rsidRPr="002A14AE">
        <w:rPr>
          <w:rFonts w:ascii="Times New Roman" w:hAnsi="Times New Roman" w:cs="Times New Roman"/>
          <w:sz w:val="28"/>
          <w:szCs w:val="28"/>
        </w:rPr>
        <w:t>постійний</w:t>
      </w:r>
      <w:proofErr w:type="spellEnd"/>
      <w:r w:rsidRPr="002A14AE">
        <w:rPr>
          <w:rFonts w:ascii="Times New Roman" w:hAnsi="Times New Roman" w:cs="Times New Roman"/>
          <w:sz w:val="28"/>
          <w:szCs w:val="28"/>
        </w:rPr>
        <w:t xml:space="preserve"> моляр як </w:t>
      </w:r>
      <w:proofErr w:type="spellStart"/>
      <w:r w:rsidRPr="002A14AE">
        <w:rPr>
          <w:rFonts w:ascii="Times New Roman" w:hAnsi="Times New Roman" w:cs="Times New Roman"/>
          <w:sz w:val="28"/>
          <w:szCs w:val="28"/>
        </w:rPr>
        <w:t>додатковий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потребує</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відповідного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місця</w:t>
      </w:r>
      <w:proofErr w:type="spellEnd"/>
      <w:r w:rsidRPr="002A14AE">
        <w:rPr>
          <w:rFonts w:ascii="Times New Roman" w:hAnsi="Times New Roman" w:cs="Times New Roman"/>
          <w:sz w:val="28"/>
          <w:szCs w:val="28"/>
        </w:rPr>
        <w:t xml:space="preserve">, яке </w:t>
      </w:r>
      <w:proofErr w:type="spellStart"/>
      <w:r w:rsidRPr="002A14AE">
        <w:rPr>
          <w:rFonts w:ascii="Times New Roman" w:hAnsi="Times New Roman" w:cs="Times New Roman"/>
          <w:sz w:val="28"/>
          <w:szCs w:val="28"/>
        </w:rPr>
        <w:t>створюється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завдяки</w:t>
      </w:r>
      <w:proofErr w:type="spellEnd"/>
      <w:r w:rsidRPr="002A14AE">
        <w:rPr>
          <w:rFonts w:ascii="Times New Roman" w:hAnsi="Times New Roman" w:cs="Times New Roman"/>
          <w:sz w:val="28"/>
          <w:szCs w:val="28"/>
        </w:rPr>
        <w:t xml:space="preserve"> росту в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кута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верхньощелепного</w:t>
      </w:r>
      <w:proofErr w:type="spellEnd"/>
      <w:r w:rsidRPr="002A14AE">
        <w:rPr>
          <w:rFonts w:ascii="Times New Roman" w:hAnsi="Times New Roman" w:cs="Times New Roman"/>
          <w:sz w:val="28"/>
          <w:szCs w:val="28"/>
        </w:rPr>
        <w:t xml:space="preserve"> горба. </w:t>
      </w:r>
      <w:proofErr w:type="spellStart"/>
      <w:proofErr w:type="gramStart"/>
      <w:r w:rsidRPr="002A14AE">
        <w:rPr>
          <w:rFonts w:ascii="Times New Roman" w:hAnsi="Times New Roman" w:cs="Times New Roman"/>
          <w:sz w:val="28"/>
          <w:szCs w:val="28"/>
        </w:rPr>
        <w:t>Потім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заміщувані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розмірами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більші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тимчасові</w:t>
      </w:r>
      <w:proofErr w:type="spellEnd"/>
      <w:r w:rsidRPr="002A14AE">
        <w:rPr>
          <w:rFonts w:ascii="Times New Roman" w:hAnsi="Times New Roman" w:cs="Times New Roman"/>
          <w:sz w:val="28"/>
          <w:szCs w:val="28"/>
        </w:rPr>
        <w:t xml:space="preserve">. Тому для правильного </w:t>
      </w:r>
      <w:proofErr w:type="spellStart"/>
      <w:r w:rsidRPr="002A14AE">
        <w:rPr>
          <w:rFonts w:ascii="Times New Roman" w:hAnsi="Times New Roman" w:cs="Times New Roman"/>
          <w:sz w:val="28"/>
          <w:szCs w:val="28"/>
        </w:rPr>
        <w:t>розташування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необхідна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наявність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діастем</w:t>
      </w:r>
      <w:proofErr w:type="spellEnd"/>
      <w:r w:rsidRPr="002A14AE">
        <w:rPr>
          <w:rFonts w:ascii="Times New Roman" w:hAnsi="Times New Roman" w:cs="Times New Roman"/>
          <w:sz w:val="28"/>
          <w:szCs w:val="28"/>
        </w:rPr>
        <w:t xml:space="preserve"> і трем. </w:t>
      </w:r>
      <w:proofErr w:type="spellStart"/>
      <w:r w:rsidRPr="002A14AE">
        <w:rPr>
          <w:rFonts w:ascii="Times New Roman" w:hAnsi="Times New Roman" w:cs="Times New Roman"/>
          <w:sz w:val="28"/>
          <w:szCs w:val="28"/>
        </w:rPr>
        <w:t>Постійне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більше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тимчасове</w:t>
      </w:r>
      <w:proofErr w:type="spellEnd"/>
      <w:r w:rsidRPr="002A14AE">
        <w:rPr>
          <w:rFonts w:ascii="Times New Roman" w:hAnsi="Times New Roman" w:cs="Times New Roman"/>
          <w:sz w:val="28"/>
          <w:szCs w:val="28"/>
        </w:rPr>
        <w:t xml:space="preserve">. Тому за </w:t>
      </w:r>
      <w:proofErr w:type="spellStart"/>
      <w:r w:rsidRPr="002A14AE">
        <w:rPr>
          <w:rFonts w:ascii="Times New Roman" w:hAnsi="Times New Roman" w:cs="Times New Roman"/>
          <w:sz w:val="28"/>
          <w:szCs w:val="28"/>
        </w:rPr>
        <w:t>порушення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послідовності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відсутності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фізіологічних</w:t>
      </w:r>
      <w:proofErr w:type="spellEnd"/>
      <w:r w:rsidRPr="002A14AE">
        <w:rPr>
          <w:rFonts w:ascii="Times New Roman" w:hAnsi="Times New Roman" w:cs="Times New Roman"/>
          <w:sz w:val="28"/>
          <w:szCs w:val="28"/>
        </w:rPr>
        <w:t xml:space="preserve"> трем </w:t>
      </w:r>
      <w:proofErr w:type="spellStart"/>
      <w:r w:rsidRPr="002A14AE">
        <w:rPr>
          <w:rFonts w:ascii="Times New Roman" w:hAnsi="Times New Roman" w:cs="Times New Roman"/>
          <w:sz w:val="28"/>
          <w:szCs w:val="28"/>
        </w:rPr>
        <w:t>ікла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можуть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прорізатися</w:t>
      </w:r>
      <w:proofErr w:type="spellEnd"/>
      <w:r w:rsidRPr="002A14AE">
        <w:rPr>
          <w:rFonts w:ascii="Times New Roman" w:hAnsi="Times New Roman" w:cs="Times New Roman"/>
          <w:sz w:val="28"/>
          <w:szCs w:val="28"/>
        </w:rPr>
        <w:t xml:space="preserve"> поза зубною дугою (</w:t>
      </w:r>
      <w:proofErr w:type="spellStart"/>
      <w:r w:rsidRPr="002A14AE">
        <w:rPr>
          <w:rFonts w:ascii="Times New Roman" w:hAnsi="Times New Roman" w:cs="Times New Roman"/>
          <w:sz w:val="28"/>
          <w:szCs w:val="28"/>
        </w:rPr>
        <w:t>вестибулярно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або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рідше</w:t>
      </w:r>
      <w:proofErr w:type="spellEnd"/>
      <w:r w:rsidRPr="002A14AE">
        <w:rPr>
          <w:rFonts w:ascii="Times New Roman" w:hAnsi="Times New Roman" w:cs="Times New Roman"/>
          <w:sz w:val="28"/>
          <w:szCs w:val="28"/>
        </w:rPr>
        <w:t xml:space="preserve"> - орально).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Як правило, </w:t>
      </w:r>
      <w:proofErr w:type="spellStart"/>
      <w:r w:rsidRPr="002A14AE">
        <w:rPr>
          <w:rFonts w:ascii="Times New Roman" w:hAnsi="Times New Roman" w:cs="Times New Roman"/>
          <w:sz w:val="28"/>
          <w:szCs w:val="28"/>
        </w:rPr>
        <w:t>визначають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чотири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варіанти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та правильного </w:t>
      </w:r>
      <w:proofErr w:type="spellStart"/>
      <w:r w:rsidRPr="002A14AE">
        <w:rPr>
          <w:rFonts w:ascii="Times New Roman" w:hAnsi="Times New Roman" w:cs="Times New Roman"/>
          <w:sz w:val="28"/>
          <w:szCs w:val="28"/>
        </w:rPr>
        <w:t>встановлення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(Ф.Я. </w:t>
      </w:r>
      <w:proofErr w:type="spellStart"/>
      <w:r w:rsidRPr="002A14AE">
        <w:rPr>
          <w:rFonts w:ascii="Times New Roman" w:hAnsi="Times New Roman" w:cs="Times New Roman"/>
          <w:sz w:val="28"/>
          <w:szCs w:val="28"/>
        </w:rPr>
        <w:lastRenderedPageBreak/>
        <w:t>Хорошилкіна</w:t>
      </w:r>
      <w:proofErr w:type="spellEnd"/>
      <w:r w:rsidRPr="002A14AE">
        <w:rPr>
          <w:rFonts w:ascii="Times New Roman" w:hAnsi="Times New Roman" w:cs="Times New Roman"/>
          <w:sz w:val="28"/>
          <w:szCs w:val="28"/>
        </w:rPr>
        <w:t>, 1999):</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1. За </w:t>
      </w:r>
      <w:proofErr w:type="spellStart"/>
      <w:r w:rsidRPr="002A14AE">
        <w:rPr>
          <w:rFonts w:ascii="Times New Roman" w:hAnsi="Times New Roman" w:cs="Times New Roman"/>
          <w:sz w:val="28"/>
          <w:szCs w:val="28"/>
        </w:rPr>
        <w:t>наявності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сагітальної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сходинки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дистальними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поверхнями</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встановлюються</w:t>
      </w:r>
      <w:proofErr w:type="spellEnd"/>
      <w:r w:rsidRPr="002A14AE">
        <w:rPr>
          <w:rFonts w:ascii="Times New Roman" w:hAnsi="Times New Roman" w:cs="Times New Roman"/>
          <w:sz w:val="28"/>
          <w:szCs w:val="28"/>
        </w:rPr>
        <w:t xml:space="preserve"> правильно          </w:t>
      </w:r>
      <w:proofErr w:type="gramStart"/>
      <w:r w:rsidRPr="002A14AE">
        <w:rPr>
          <w:rFonts w:ascii="Times New Roman" w:hAnsi="Times New Roman" w:cs="Times New Roman"/>
          <w:sz w:val="28"/>
          <w:szCs w:val="28"/>
        </w:rPr>
        <w:t xml:space="preserve">   (</w:t>
      </w:r>
      <w:proofErr w:type="gramEnd"/>
      <w:r w:rsidRPr="002A14AE">
        <w:rPr>
          <w:rFonts w:ascii="Times New Roman" w:hAnsi="Times New Roman" w:cs="Times New Roman"/>
          <w:sz w:val="28"/>
          <w:szCs w:val="28"/>
        </w:rPr>
        <w:t xml:space="preserve">у 6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2. </w:t>
      </w:r>
      <w:proofErr w:type="spellStart"/>
      <w:r w:rsidRPr="002A14AE">
        <w:rPr>
          <w:rFonts w:ascii="Times New Roman" w:hAnsi="Times New Roman" w:cs="Times New Roman"/>
          <w:sz w:val="28"/>
          <w:szCs w:val="28"/>
        </w:rPr>
        <w:t>Змикання</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одній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площині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призводить</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горбкового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змикання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Поліпшення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їхнього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надалі</w:t>
      </w:r>
      <w:proofErr w:type="spellEnd"/>
      <w:r w:rsidRPr="002A14AE">
        <w:rPr>
          <w:rFonts w:ascii="Times New Roman" w:hAnsi="Times New Roman" w:cs="Times New Roman"/>
          <w:sz w:val="28"/>
          <w:szCs w:val="28"/>
        </w:rPr>
        <w:t xml:space="preserve"> буде </w:t>
      </w:r>
      <w:proofErr w:type="spellStart"/>
      <w:r w:rsidRPr="002A14AE">
        <w:rPr>
          <w:rFonts w:ascii="Times New Roman" w:hAnsi="Times New Roman" w:cs="Times New Roman"/>
          <w:sz w:val="28"/>
          <w:szCs w:val="28"/>
        </w:rPr>
        <w:t>залежати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наявності</w:t>
      </w:r>
      <w:proofErr w:type="spellEnd"/>
      <w:r w:rsidRPr="002A14AE">
        <w:rPr>
          <w:rFonts w:ascii="Times New Roman" w:hAnsi="Times New Roman" w:cs="Times New Roman"/>
          <w:sz w:val="28"/>
          <w:szCs w:val="28"/>
        </w:rPr>
        <w:t xml:space="preserve"> трем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зубами, </w:t>
      </w:r>
      <w:proofErr w:type="spellStart"/>
      <w:r w:rsidRPr="002A14AE">
        <w:rPr>
          <w:rFonts w:ascii="Times New Roman" w:hAnsi="Times New Roman" w:cs="Times New Roman"/>
          <w:sz w:val="28"/>
          <w:szCs w:val="28"/>
        </w:rPr>
        <w:t>стирання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горбків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міжзубних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контактів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проксимальних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поверхнях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коронок, коли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тиском</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відбудеться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медіальне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зміщення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особливо </w:t>
      </w:r>
      <w:proofErr w:type="spellStart"/>
      <w:r w:rsidRPr="002A14AE">
        <w:rPr>
          <w:rFonts w:ascii="Times New Roman" w:hAnsi="Times New Roman" w:cs="Times New Roman"/>
          <w:sz w:val="28"/>
          <w:szCs w:val="28"/>
        </w:rPr>
        <w:t>нижніх</w:t>
      </w:r>
      <w:proofErr w:type="spellEnd"/>
      <w:r w:rsidRPr="002A14AE">
        <w:rPr>
          <w:rFonts w:ascii="Times New Roman" w:hAnsi="Times New Roman" w:cs="Times New Roman"/>
          <w:sz w:val="28"/>
          <w:szCs w:val="28"/>
        </w:rPr>
        <w:t xml:space="preserve"> (в 7-7,5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3. На великих </w:t>
      </w:r>
      <w:proofErr w:type="spellStart"/>
      <w:r w:rsidRPr="002A14AE">
        <w:rPr>
          <w:rFonts w:ascii="Times New Roman" w:hAnsi="Times New Roman" w:cs="Times New Roman"/>
          <w:sz w:val="28"/>
          <w:szCs w:val="28"/>
        </w:rPr>
        <w:t>щелепах</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тремами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тимчасовими</w:t>
      </w:r>
      <w:proofErr w:type="spellEnd"/>
      <w:r w:rsidRPr="002A14AE">
        <w:rPr>
          <w:rFonts w:ascii="Times New Roman" w:hAnsi="Times New Roman" w:cs="Times New Roman"/>
          <w:sz w:val="28"/>
          <w:szCs w:val="28"/>
        </w:rPr>
        <w:t xml:space="preserve"> зубами </w:t>
      </w:r>
      <w:proofErr w:type="spellStart"/>
      <w:r w:rsidRPr="002A14AE">
        <w:rPr>
          <w:rFonts w:ascii="Times New Roman" w:hAnsi="Times New Roman" w:cs="Times New Roman"/>
          <w:sz w:val="28"/>
          <w:szCs w:val="28"/>
        </w:rPr>
        <w:t>або</w:t>
      </w:r>
      <w:proofErr w:type="spellEnd"/>
      <w:r w:rsidRPr="002A14AE">
        <w:rPr>
          <w:rFonts w:ascii="Times New Roman" w:hAnsi="Times New Roman" w:cs="Times New Roman"/>
          <w:sz w:val="28"/>
          <w:szCs w:val="28"/>
        </w:rPr>
        <w:t xml:space="preserve"> без них, </w:t>
      </w:r>
      <w:proofErr w:type="spellStart"/>
      <w:r w:rsidRPr="002A14AE">
        <w:rPr>
          <w:rFonts w:ascii="Times New Roman" w:hAnsi="Times New Roman" w:cs="Times New Roman"/>
          <w:sz w:val="28"/>
          <w:szCs w:val="28"/>
        </w:rPr>
        <w:t>незважаючи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змикання</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дистальними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поверхнями</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одній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вертикальній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площині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можуть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прорізатися</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встановитися</w:t>
      </w:r>
      <w:proofErr w:type="spellEnd"/>
      <w:r w:rsidRPr="002A14AE">
        <w:rPr>
          <w:rFonts w:ascii="Times New Roman" w:hAnsi="Times New Roman" w:cs="Times New Roman"/>
          <w:sz w:val="28"/>
          <w:szCs w:val="28"/>
        </w:rPr>
        <w:t xml:space="preserve"> у правильному </w:t>
      </w:r>
      <w:proofErr w:type="spellStart"/>
      <w:r w:rsidRPr="002A14AE">
        <w:rPr>
          <w:rFonts w:ascii="Times New Roman" w:hAnsi="Times New Roman" w:cs="Times New Roman"/>
          <w:sz w:val="28"/>
          <w:szCs w:val="28"/>
        </w:rPr>
        <w:t>співвідношенні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одразу</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4. </w:t>
      </w:r>
      <w:proofErr w:type="gramStart"/>
      <w:r w:rsidRPr="002A14AE">
        <w:rPr>
          <w:rFonts w:ascii="Times New Roman" w:hAnsi="Times New Roman" w:cs="Times New Roman"/>
          <w:sz w:val="28"/>
          <w:szCs w:val="28"/>
        </w:rPr>
        <w:t xml:space="preserve">На  </w:t>
      </w:r>
      <w:proofErr w:type="spellStart"/>
      <w:r w:rsidRPr="002A14AE">
        <w:rPr>
          <w:rFonts w:ascii="Times New Roman" w:hAnsi="Times New Roman" w:cs="Times New Roman"/>
          <w:sz w:val="28"/>
          <w:szCs w:val="28"/>
        </w:rPr>
        <w:t>щелепах</w:t>
      </w:r>
      <w:proofErr w:type="spellEnd"/>
      <w:proofErr w:type="gramEnd"/>
      <w:r w:rsidRPr="002A14AE">
        <w:rPr>
          <w:rFonts w:ascii="Times New Roman" w:hAnsi="Times New Roman" w:cs="Times New Roman"/>
          <w:sz w:val="28"/>
          <w:szCs w:val="28"/>
        </w:rPr>
        <w:t xml:space="preserve"> невеликих </w:t>
      </w:r>
      <w:proofErr w:type="spellStart"/>
      <w:r w:rsidRPr="002A14AE">
        <w:rPr>
          <w:rFonts w:ascii="Times New Roman" w:hAnsi="Times New Roman" w:cs="Times New Roman"/>
          <w:sz w:val="28"/>
          <w:szCs w:val="28"/>
        </w:rPr>
        <w:t>розмірів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рудиментарний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варіант</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відсутності</w:t>
      </w:r>
      <w:proofErr w:type="spellEnd"/>
      <w:r w:rsidRPr="002A14AE">
        <w:rPr>
          <w:rFonts w:ascii="Times New Roman" w:hAnsi="Times New Roman" w:cs="Times New Roman"/>
          <w:sz w:val="28"/>
          <w:szCs w:val="28"/>
        </w:rPr>
        <w:t xml:space="preserve"> трем, </w:t>
      </w:r>
      <w:proofErr w:type="spellStart"/>
      <w:r w:rsidRPr="002A14AE">
        <w:rPr>
          <w:rFonts w:ascii="Times New Roman" w:hAnsi="Times New Roman" w:cs="Times New Roman"/>
          <w:sz w:val="28"/>
          <w:szCs w:val="28"/>
        </w:rPr>
        <w:t>змикання</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дистальними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поверхнями</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одній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вертикальній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площині</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горбкового</w:t>
      </w:r>
      <w:proofErr w:type="spellEnd"/>
      <w:r w:rsidRPr="002A14AE">
        <w:rPr>
          <w:rFonts w:ascii="Times New Roman" w:hAnsi="Times New Roman" w:cs="Times New Roman"/>
          <w:sz w:val="28"/>
          <w:szCs w:val="28"/>
        </w:rPr>
        <w:t xml:space="preserve"> контакту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може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довго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зберігатися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однойменний</w:t>
      </w:r>
      <w:proofErr w:type="spellEnd"/>
      <w:r w:rsidRPr="002A14AE">
        <w:rPr>
          <w:rFonts w:ascii="Times New Roman" w:hAnsi="Times New Roman" w:cs="Times New Roman"/>
          <w:sz w:val="28"/>
          <w:szCs w:val="28"/>
        </w:rPr>
        <w:t xml:space="preserve"> контакт (з 6 до 12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тобто</w:t>
      </w:r>
      <w:proofErr w:type="spellEnd"/>
      <w:r w:rsidRPr="002A14AE">
        <w:rPr>
          <w:rFonts w:ascii="Times New Roman" w:hAnsi="Times New Roman" w:cs="Times New Roman"/>
          <w:sz w:val="28"/>
          <w:szCs w:val="28"/>
        </w:rPr>
        <w:t xml:space="preserve"> є фактор </w:t>
      </w:r>
      <w:proofErr w:type="spellStart"/>
      <w:r w:rsidRPr="002A14AE">
        <w:rPr>
          <w:rFonts w:ascii="Times New Roman" w:hAnsi="Times New Roman" w:cs="Times New Roman"/>
          <w:sz w:val="28"/>
          <w:szCs w:val="28"/>
        </w:rPr>
        <w:t>ризику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дистального прикусу.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премолярами </w:t>
      </w:r>
      <w:proofErr w:type="spellStart"/>
      <w:r w:rsidRPr="002A14AE">
        <w:rPr>
          <w:rFonts w:ascii="Times New Roman" w:hAnsi="Times New Roman" w:cs="Times New Roman"/>
          <w:sz w:val="28"/>
          <w:szCs w:val="28"/>
        </w:rPr>
        <w:t>з’являється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надлишок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різниці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розмірів</w:t>
      </w:r>
      <w:proofErr w:type="spellEnd"/>
      <w:r w:rsidRPr="002A14AE">
        <w:rPr>
          <w:rFonts w:ascii="Times New Roman" w:hAnsi="Times New Roman" w:cs="Times New Roman"/>
          <w:sz w:val="28"/>
          <w:szCs w:val="28"/>
        </w:rPr>
        <w:t xml:space="preserve"> коронок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необхідний</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корекції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Якщо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фізіологічно</w:t>
      </w:r>
      <w:proofErr w:type="spellEnd"/>
      <w:r w:rsidRPr="002A14AE">
        <w:rPr>
          <w:rFonts w:ascii="Times New Roman" w:hAnsi="Times New Roman" w:cs="Times New Roman"/>
          <w:sz w:val="28"/>
          <w:szCs w:val="28"/>
        </w:rPr>
        <w:t xml:space="preserve">, то </w:t>
      </w:r>
      <w:proofErr w:type="spellStart"/>
      <w:r w:rsidRPr="002A14AE">
        <w:rPr>
          <w:rFonts w:ascii="Times New Roman" w:hAnsi="Times New Roman" w:cs="Times New Roman"/>
          <w:sz w:val="28"/>
          <w:szCs w:val="28"/>
        </w:rPr>
        <w:t>ікла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тимчасового</w:t>
      </w:r>
      <w:proofErr w:type="spellEnd"/>
      <w:r w:rsidRPr="002A14AE">
        <w:rPr>
          <w:rFonts w:ascii="Times New Roman" w:hAnsi="Times New Roman" w:cs="Times New Roman"/>
          <w:sz w:val="28"/>
          <w:szCs w:val="28"/>
        </w:rPr>
        <w:t xml:space="preserve"> моляра і </w:t>
      </w:r>
      <w:proofErr w:type="spellStart"/>
      <w:r w:rsidRPr="002A14AE">
        <w:rPr>
          <w:rFonts w:ascii="Times New Roman" w:hAnsi="Times New Roman" w:cs="Times New Roman"/>
          <w:sz w:val="28"/>
          <w:szCs w:val="28"/>
        </w:rPr>
        <w:t>появи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його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першого</w:t>
      </w:r>
      <w:proofErr w:type="spellEnd"/>
      <w:r w:rsidRPr="002A14AE">
        <w:rPr>
          <w:rFonts w:ascii="Times New Roman" w:hAnsi="Times New Roman" w:cs="Times New Roman"/>
          <w:sz w:val="28"/>
          <w:szCs w:val="28"/>
        </w:rPr>
        <w:t xml:space="preserve"> премоляра, </w:t>
      </w:r>
      <w:proofErr w:type="spellStart"/>
      <w:r w:rsidRPr="002A14AE">
        <w:rPr>
          <w:rFonts w:ascii="Times New Roman" w:hAnsi="Times New Roman" w:cs="Times New Roman"/>
          <w:sz w:val="28"/>
          <w:szCs w:val="28"/>
        </w:rPr>
        <w:t>який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менше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заміщуваного</w:t>
      </w:r>
      <w:proofErr w:type="spellEnd"/>
      <w:r w:rsidRPr="002A14AE">
        <w:rPr>
          <w:rFonts w:ascii="Times New Roman" w:hAnsi="Times New Roman" w:cs="Times New Roman"/>
          <w:sz w:val="28"/>
          <w:szCs w:val="28"/>
        </w:rPr>
        <w:t xml:space="preserve"> зуба в </w:t>
      </w:r>
      <w:proofErr w:type="spellStart"/>
      <w:r w:rsidRPr="002A14AE">
        <w:rPr>
          <w:rFonts w:ascii="Times New Roman" w:hAnsi="Times New Roman" w:cs="Times New Roman"/>
          <w:sz w:val="28"/>
          <w:szCs w:val="28"/>
        </w:rPr>
        <w:t>середньому</w:t>
      </w:r>
      <w:proofErr w:type="spellEnd"/>
      <w:r w:rsidRPr="002A14AE">
        <w:rPr>
          <w:rFonts w:ascii="Times New Roman" w:hAnsi="Times New Roman" w:cs="Times New Roman"/>
          <w:sz w:val="28"/>
          <w:szCs w:val="28"/>
        </w:rPr>
        <w:t xml:space="preserve"> на 2,5-</w:t>
      </w:r>
      <w:smartTag w:uri="urn:schemas-microsoft-com:office:smarttags" w:element="metricconverter">
        <w:smartTagPr>
          <w:attr w:name="ProductID" w:val="4 мм"/>
        </w:smartTagPr>
        <w:r w:rsidRPr="002A14AE">
          <w:rPr>
            <w:rFonts w:ascii="Times New Roman" w:hAnsi="Times New Roman" w:cs="Times New Roman"/>
            <w:sz w:val="28"/>
            <w:szCs w:val="28"/>
          </w:rPr>
          <w:t>4 мм</w:t>
        </w:r>
      </w:smartTag>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 на </w:t>
      </w:r>
      <w:smartTag w:uri="urn:schemas-microsoft-com:office:smarttags" w:element="metricconverter">
        <w:smartTagPr>
          <w:attr w:name="ProductID" w:val="1,5 мм"/>
        </w:smartTagPr>
        <w:r w:rsidRPr="002A14AE">
          <w:rPr>
            <w:rFonts w:ascii="Times New Roman" w:hAnsi="Times New Roman" w:cs="Times New Roman"/>
            <w:sz w:val="28"/>
            <w:szCs w:val="28"/>
          </w:rPr>
          <w:t>1,5 мм</w:t>
        </w:r>
      </w:smartTag>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Звільнене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місце</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наявність</w:t>
      </w:r>
      <w:proofErr w:type="spellEnd"/>
      <w:r w:rsidRPr="002A14AE">
        <w:rPr>
          <w:rFonts w:ascii="Times New Roman" w:hAnsi="Times New Roman" w:cs="Times New Roman"/>
          <w:sz w:val="28"/>
          <w:szCs w:val="28"/>
        </w:rPr>
        <w:t xml:space="preserve"> трем </w:t>
      </w:r>
      <w:proofErr w:type="spellStart"/>
      <w:r w:rsidRPr="002A14AE">
        <w:rPr>
          <w:rFonts w:ascii="Times New Roman" w:hAnsi="Times New Roman" w:cs="Times New Roman"/>
          <w:sz w:val="28"/>
          <w:szCs w:val="28"/>
        </w:rPr>
        <w:t>забезпечує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правильне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Другі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також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менші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Тому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утворюється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простір</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займають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просуваються</w:t>
      </w:r>
      <w:proofErr w:type="spellEnd"/>
      <w:r w:rsidRPr="002A14AE">
        <w:rPr>
          <w:rFonts w:ascii="Times New Roman" w:hAnsi="Times New Roman" w:cs="Times New Roman"/>
          <w:sz w:val="28"/>
          <w:szCs w:val="28"/>
        </w:rPr>
        <w:t xml:space="preserve"> вперед (вони </w:t>
      </w:r>
      <w:proofErr w:type="spellStart"/>
      <w:r w:rsidRPr="002A14AE">
        <w:rPr>
          <w:rFonts w:ascii="Times New Roman" w:hAnsi="Times New Roman" w:cs="Times New Roman"/>
          <w:sz w:val="28"/>
          <w:szCs w:val="28"/>
        </w:rPr>
        <w:t>мають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тенденцію</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медіального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переміщення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Різниця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ширини</w:t>
      </w:r>
      <w:proofErr w:type="spellEnd"/>
      <w:r w:rsidRPr="002A14AE">
        <w:rPr>
          <w:rFonts w:ascii="Times New Roman" w:hAnsi="Times New Roman" w:cs="Times New Roman"/>
          <w:sz w:val="28"/>
          <w:szCs w:val="28"/>
        </w:rPr>
        <w:t xml:space="preserve"> коронок  </w:t>
      </w:r>
      <w:r w:rsidRPr="002A14AE">
        <w:rPr>
          <w:rFonts w:ascii="Times New Roman" w:hAnsi="Times New Roman" w:cs="Times New Roman"/>
          <w:sz w:val="28"/>
          <w:szCs w:val="28"/>
          <w:u w:val="single"/>
        </w:rPr>
        <w:t>V|V</w:t>
      </w:r>
      <w:r w:rsidRPr="002A14AE">
        <w:rPr>
          <w:rFonts w:ascii="Times New Roman" w:hAnsi="Times New Roman" w:cs="Times New Roman"/>
          <w:sz w:val="28"/>
          <w:szCs w:val="28"/>
        </w:rPr>
        <w:t xml:space="preserve"> та </w:t>
      </w:r>
      <w:r w:rsidRPr="002A14AE">
        <w:rPr>
          <w:rFonts w:ascii="Times New Roman" w:hAnsi="Times New Roman" w:cs="Times New Roman"/>
          <w:sz w:val="28"/>
          <w:szCs w:val="28"/>
          <w:u w:val="single"/>
        </w:rPr>
        <w:t>5|5</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дорівнює</w:t>
      </w:r>
      <w:proofErr w:type="spellEnd"/>
      <w:r w:rsidRPr="002A14AE">
        <w:rPr>
          <w:rFonts w:ascii="Times New Roman" w:hAnsi="Times New Roman" w:cs="Times New Roman"/>
          <w:sz w:val="28"/>
          <w:szCs w:val="28"/>
        </w:rPr>
        <w:t xml:space="preserve"> 2,0-</w:t>
      </w:r>
      <w:smartTag w:uri="urn:schemas-microsoft-com:office:smarttags" w:element="metricconverter">
        <w:smartTagPr>
          <w:attr w:name="ProductID" w:val="2,5 мм"/>
        </w:smartTagPr>
        <w:r w:rsidRPr="002A14AE">
          <w:rPr>
            <w:rFonts w:ascii="Times New Roman" w:hAnsi="Times New Roman" w:cs="Times New Roman"/>
            <w:sz w:val="28"/>
            <w:szCs w:val="28"/>
          </w:rPr>
          <w:t>2,5 мм</w:t>
        </w:r>
      </w:smartTag>
      <w:r w:rsidRPr="002A14AE">
        <w:rPr>
          <w:rFonts w:ascii="Times New Roman" w:hAnsi="Times New Roman" w:cs="Times New Roman"/>
          <w:sz w:val="28"/>
          <w:szCs w:val="28"/>
        </w:rPr>
        <w:t xml:space="preserve">, а V </w:t>
      </w:r>
      <w:r w:rsidRPr="002A14AE">
        <w:rPr>
          <w:rFonts w:ascii="Times New Roman" w:hAnsi="Times New Roman" w:cs="Times New Roman"/>
          <w:sz w:val="28"/>
          <w:szCs w:val="28"/>
        </w:rPr>
        <w:sym w:font="Symbol" w:char="F0E9"/>
      </w:r>
      <w:proofErr w:type="spellStart"/>
      <w:r w:rsidRPr="002A14AE">
        <w:rPr>
          <w:rFonts w:ascii="Times New Roman" w:hAnsi="Times New Roman" w:cs="Times New Roman"/>
          <w:sz w:val="28"/>
          <w:szCs w:val="28"/>
        </w:rPr>
        <w:t>V</w:t>
      </w:r>
      <w:proofErr w:type="spellEnd"/>
      <w:r w:rsidRPr="002A14AE">
        <w:rPr>
          <w:rFonts w:ascii="Times New Roman" w:hAnsi="Times New Roman" w:cs="Times New Roman"/>
          <w:sz w:val="28"/>
          <w:szCs w:val="28"/>
        </w:rPr>
        <w:t xml:space="preserve"> та 5 </w:t>
      </w:r>
      <w:r w:rsidRPr="002A14AE">
        <w:rPr>
          <w:rFonts w:ascii="Times New Roman" w:hAnsi="Times New Roman" w:cs="Times New Roman"/>
          <w:sz w:val="28"/>
          <w:szCs w:val="28"/>
        </w:rPr>
        <w:sym w:font="Symbol" w:char="F0E9"/>
      </w:r>
      <w:r w:rsidRPr="002A14AE">
        <w:rPr>
          <w:rFonts w:ascii="Times New Roman" w:hAnsi="Times New Roman" w:cs="Times New Roman"/>
          <w:sz w:val="28"/>
          <w:szCs w:val="28"/>
        </w:rPr>
        <w:t xml:space="preserve">5 – </w:t>
      </w:r>
      <w:proofErr w:type="spellStart"/>
      <w:r w:rsidRPr="002A14AE">
        <w:rPr>
          <w:rFonts w:ascii="Times New Roman" w:hAnsi="Times New Roman" w:cs="Times New Roman"/>
          <w:sz w:val="28"/>
          <w:szCs w:val="28"/>
        </w:rPr>
        <w:t>майже</w:t>
      </w:r>
      <w:proofErr w:type="spellEnd"/>
      <w:r w:rsidRPr="002A14AE">
        <w:rPr>
          <w:rFonts w:ascii="Times New Roman" w:hAnsi="Times New Roman" w:cs="Times New Roman"/>
          <w:sz w:val="28"/>
          <w:szCs w:val="28"/>
        </w:rPr>
        <w:t xml:space="preserve"> </w:t>
      </w:r>
      <w:smartTag w:uri="urn:schemas-microsoft-com:office:smarttags" w:element="metricconverter">
        <w:smartTagPr>
          <w:attr w:name="ProductID" w:val="3 мм"/>
        </w:smartTagPr>
        <w:r w:rsidRPr="002A14AE">
          <w:rPr>
            <w:rFonts w:ascii="Times New Roman" w:hAnsi="Times New Roman" w:cs="Times New Roman"/>
            <w:sz w:val="28"/>
            <w:szCs w:val="28"/>
          </w:rPr>
          <w:t>3 мм</w:t>
        </w:r>
      </w:smartTag>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Підготовка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місця</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починається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одразу</w:t>
      </w:r>
      <w:proofErr w:type="spellEnd"/>
      <w:r w:rsidRPr="002A14AE">
        <w:rPr>
          <w:rFonts w:ascii="Times New Roman" w:hAnsi="Times New Roman" w:cs="Times New Roman"/>
          <w:sz w:val="28"/>
          <w:szCs w:val="28"/>
        </w:rPr>
        <w:t xml:space="preserve"> ж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Простір</w:t>
      </w:r>
      <w:proofErr w:type="spellEnd"/>
      <w:r w:rsidRPr="002A14AE">
        <w:rPr>
          <w:rFonts w:ascii="Times New Roman" w:hAnsi="Times New Roman" w:cs="Times New Roman"/>
          <w:sz w:val="28"/>
          <w:szCs w:val="28"/>
        </w:rPr>
        <w:t xml:space="preserve"> для них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утворюється</w:t>
      </w:r>
      <w:proofErr w:type="spellEnd"/>
      <w:r w:rsidRPr="002A14AE">
        <w:rPr>
          <w:rFonts w:ascii="Times New Roman" w:hAnsi="Times New Roman" w:cs="Times New Roman"/>
          <w:sz w:val="28"/>
          <w:szCs w:val="28"/>
        </w:rPr>
        <w:t xml:space="preserve"> як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медіального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переміщення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так і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розсмоктування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переднього</w:t>
      </w:r>
      <w:proofErr w:type="spellEnd"/>
      <w:r w:rsidRPr="002A14AE">
        <w:rPr>
          <w:rFonts w:ascii="Times New Roman" w:hAnsi="Times New Roman" w:cs="Times New Roman"/>
          <w:sz w:val="28"/>
          <w:szCs w:val="28"/>
        </w:rPr>
        <w:t xml:space="preserve"> боку </w:t>
      </w:r>
      <w:proofErr w:type="spellStart"/>
      <w:r w:rsidRPr="002A14AE">
        <w:rPr>
          <w:rFonts w:ascii="Times New Roman" w:hAnsi="Times New Roman" w:cs="Times New Roman"/>
          <w:sz w:val="28"/>
          <w:szCs w:val="28"/>
        </w:rPr>
        <w:t>гілки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новоутворення</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задній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поверхні</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довжину</w:t>
      </w:r>
      <w:proofErr w:type="spellEnd"/>
      <w:r w:rsidRPr="002A14AE">
        <w:rPr>
          <w:rFonts w:ascii="Times New Roman" w:hAnsi="Times New Roman" w:cs="Times New Roman"/>
          <w:sz w:val="28"/>
          <w:szCs w:val="28"/>
        </w:rPr>
        <w:t xml:space="preserve"> росте </w:t>
      </w:r>
      <w:proofErr w:type="spellStart"/>
      <w:r w:rsidRPr="002A14AE">
        <w:rPr>
          <w:rFonts w:ascii="Times New Roman" w:hAnsi="Times New Roman" w:cs="Times New Roman"/>
          <w:sz w:val="28"/>
          <w:szCs w:val="28"/>
        </w:rPr>
        <w:t>альвеолярний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відросток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альвеолярних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відростків</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у ширину</w:t>
      </w:r>
      <w:proofErr w:type="gram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фронтальної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довжину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утворення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кісткової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тканини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зовнішній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альвеолярних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відростків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резорбції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її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внутрішній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lastRenderedPageBreak/>
        <w:t>поверхні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Утворення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іде</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результаті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остеобластів</w:t>
      </w:r>
      <w:proofErr w:type="spellEnd"/>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резорбція</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остеокластів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Ці</w:t>
      </w:r>
      <w:proofErr w:type="spellEnd"/>
      <w:r w:rsidRPr="002A14AE">
        <w:rPr>
          <w:rFonts w:ascii="Times New Roman" w:hAnsi="Times New Roman" w:cs="Times New Roman"/>
          <w:sz w:val="28"/>
          <w:szCs w:val="28"/>
        </w:rPr>
        <w:t xml:space="preserve"> два </w:t>
      </w:r>
      <w:proofErr w:type="spellStart"/>
      <w:r w:rsidRPr="002A14AE">
        <w:rPr>
          <w:rFonts w:ascii="Times New Roman" w:hAnsi="Times New Roman" w:cs="Times New Roman"/>
          <w:sz w:val="28"/>
          <w:szCs w:val="28"/>
        </w:rPr>
        <w:t>протилежні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процеси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визначають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кісток</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У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кісток</w:t>
      </w:r>
      <w:proofErr w:type="spellEnd"/>
      <w:r w:rsidRPr="002A14AE">
        <w:rPr>
          <w:rFonts w:ascii="Times New Roman" w:hAnsi="Times New Roman" w:cs="Times New Roman"/>
          <w:sz w:val="28"/>
          <w:szCs w:val="28"/>
        </w:rPr>
        <w:t xml:space="preserve">, особливо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альвеолярних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відростків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суттєве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значення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рівновага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м’язів-антагоністів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піднімають</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опускають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зміщують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її</w:t>
      </w:r>
      <w:proofErr w:type="spellEnd"/>
      <w:r w:rsidRPr="002A14AE">
        <w:rPr>
          <w:rFonts w:ascii="Times New Roman" w:hAnsi="Times New Roman" w:cs="Times New Roman"/>
          <w:sz w:val="28"/>
          <w:szCs w:val="28"/>
        </w:rPr>
        <w:t xml:space="preserve"> вперед та назад, вправо та </w:t>
      </w:r>
      <w:proofErr w:type="spellStart"/>
      <w:r w:rsidRPr="002A14AE">
        <w:rPr>
          <w:rFonts w:ascii="Times New Roman" w:hAnsi="Times New Roman" w:cs="Times New Roman"/>
          <w:sz w:val="28"/>
          <w:szCs w:val="28"/>
        </w:rPr>
        <w:t>вліво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Важливу</w:t>
      </w:r>
      <w:proofErr w:type="spellEnd"/>
      <w:r w:rsidRPr="002A14AE">
        <w:rPr>
          <w:rFonts w:ascii="Times New Roman" w:hAnsi="Times New Roman" w:cs="Times New Roman"/>
          <w:sz w:val="28"/>
          <w:szCs w:val="28"/>
        </w:rPr>
        <w:t xml:space="preserve"> роль у </w:t>
      </w:r>
      <w:proofErr w:type="spellStart"/>
      <w:r w:rsidRPr="002A14AE">
        <w:rPr>
          <w:rFonts w:ascii="Times New Roman" w:hAnsi="Times New Roman" w:cs="Times New Roman"/>
          <w:sz w:val="28"/>
          <w:szCs w:val="28"/>
        </w:rPr>
        <w:t>цьому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процесі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відіграють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мімічні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м’язи</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м’язи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язика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м’язи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язика</w:t>
      </w:r>
      <w:proofErr w:type="spellEnd"/>
      <w:r w:rsidRPr="002A14AE">
        <w:rPr>
          <w:rFonts w:ascii="Times New Roman" w:hAnsi="Times New Roman" w:cs="Times New Roman"/>
          <w:sz w:val="28"/>
          <w:szCs w:val="28"/>
        </w:rPr>
        <w:t xml:space="preserve"> є </w:t>
      </w:r>
      <w:proofErr w:type="spellStart"/>
      <w:r w:rsidRPr="002A14AE">
        <w:rPr>
          <w:rFonts w:ascii="Times New Roman" w:hAnsi="Times New Roman" w:cs="Times New Roman"/>
          <w:sz w:val="28"/>
          <w:szCs w:val="28"/>
        </w:rPr>
        <w:t>ніби</w:t>
      </w:r>
      <w:proofErr w:type="spellEnd"/>
      <w:r w:rsidRPr="002A14AE">
        <w:rPr>
          <w:rFonts w:ascii="Times New Roman" w:hAnsi="Times New Roman" w:cs="Times New Roman"/>
          <w:sz w:val="28"/>
          <w:szCs w:val="28"/>
        </w:rPr>
        <w:t xml:space="preserve"> стимулятором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кісток</w:t>
      </w:r>
      <w:proofErr w:type="spellEnd"/>
      <w:r w:rsidRPr="002A14AE">
        <w:rPr>
          <w:rFonts w:ascii="Times New Roman" w:hAnsi="Times New Roman" w:cs="Times New Roman"/>
          <w:sz w:val="28"/>
          <w:szCs w:val="28"/>
        </w:rPr>
        <w:t xml:space="preserve">, то </w:t>
      </w:r>
      <w:proofErr w:type="spellStart"/>
      <w:r w:rsidRPr="002A14AE">
        <w:rPr>
          <w:rFonts w:ascii="Times New Roman" w:hAnsi="Times New Roman" w:cs="Times New Roman"/>
          <w:sz w:val="28"/>
          <w:szCs w:val="28"/>
        </w:rPr>
        <w:t>мімічні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м’язи</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виконують</w:t>
      </w:r>
      <w:proofErr w:type="spellEnd"/>
      <w:r w:rsidRPr="002A14AE">
        <w:rPr>
          <w:rFonts w:ascii="Times New Roman" w:hAnsi="Times New Roman" w:cs="Times New Roman"/>
          <w:sz w:val="28"/>
          <w:szCs w:val="28"/>
        </w:rPr>
        <w:t xml:space="preserve">  роль</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антагоністів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Завдяки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змінам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форми</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функції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скронево-нижньощелепних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суглобів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змінюються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будова</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взаємовідношення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зубних</w:t>
      </w:r>
      <w:proofErr w:type="spellEnd"/>
      <w:r w:rsidRPr="002A14AE">
        <w:rPr>
          <w:rFonts w:ascii="Times New Roman" w:hAnsi="Times New Roman" w:cs="Times New Roman"/>
          <w:sz w:val="28"/>
          <w:szCs w:val="28"/>
        </w:rPr>
        <w:t xml:space="preserve"> дуг. </w:t>
      </w:r>
      <w:proofErr w:type="spellStart"/>
      <w:r w:rsidRPr="002A14AE">
        <w:rPr>
          <w:rFonts w:ascii="Times New Roman" w:hAnsi="Times New Roman" w:cs="Times New Roman"/>
          <w:sz w:val="28"/>
          <w:szCs w:val="28"/>
        </w:rPr>
        <w:t>Якщо</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тимчасовому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оклюзійна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жувальна</w:t>
      </w:r>
      <w:proofErr w:type="spellEnd"/>
      <w:r w:rsidRPr="002A14AE">
        <w:rPr>
          <w:rFonts w:ascii="Times New Roman" w:hAnsi="Times New Roman" w:cs="Times New Roman"/>
          <w:sz w:val="28"/>
          <w:szCs w:val="28"/>
        </w:rPr>
        <w:t xml:space="preserve">) є горизонтальною, то в </w:t>
      </w:r>
      <w:proofErr w:type="spellStart"/>
      <w:r w:rsidRPr="002A14AE">
        <w:rPr>
          <w:rFonts w:ascii="Times New Roman" w:hAnsi="Times New Roman" w:cs="Times New Roman"/>
          <w:sz w:val="28"/>
          <w:szCs w:val="28"/>
        </w:rPr>
        <w:t>змінному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компенсаційні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криві</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сагітальна</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трансверзальна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вираженість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залежить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величини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суглобного</w:t>
      </w:r>
      <w:proofErr w:type="spellEnd"/>
      <w:r w:rsidRPr="002A14AE">
        <w:rPr>
          <w:rFonts w:ascii="Times New Roman" w:hAnsi="Times New Roman" w:cs="Times New Roman"/>
          <w:sz w:val="28"/>
          <w:szCs w:val="28"/>
        </w:rPr>
        <w:t xml:space="preserve"> горбка. </w:t>
      </w:r>
      <w:proofErr w:type="spellStart"/>
      <w:r w:rsidRPr="002A14AE">
        <w:rPr>
          <w:rFonts w:ascii="Times New Roman" w:hAnsi="Times New Roman" w:cs="Times New Roman"/>
          <w:sz w:val="28"/>
          <w:szCs w:val="28"/>
        </w:rPr>
        <w:t>Сагітальна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оклюзійна</w:t>
      </w:r>
      <w:proofErr w:type="spellEnd"/>
      <w:r w:rsidRPr="002A14AE">
        <w:rPr>
          <w:rFonts w:ascii="Times New Roman" w:hAnsi="Times New Roman" w:cs="Times New Roman"/>
          <w:sz w:val="28"/>
          <w:szCs w:val="28"/>
        </w:rPr>
        <w:t xml:space="preserve"> крива </w:t>
      </w:r>
      <w:proofErr w:type="spellStart"/>
      <w:r w:rsidRPr="002A14AE">
        <w:rPr>
          <w:rFonts w:ascii="Times New Roman" w:hAnsi="Times New Roman" w:cs="Times New Roman"/>
          <w:sz w:val="28"/>
          <w:szCs w:val="28"/>
        </w:rPr>
        <w:t>забезпечує</w:t>
      </w:r>
      <w:proofErr w:type="spellEnd"/>
      <w:r w:rsidRPr="002A14AE">
        <w:rPr>
          <w:rFonts w:ascii="Times New Roman" w:hAnsi="Times New Roman" w:cs="Times New Roman"/>
          <w:sz w:val="28"/>
          <w:szCs w:val="28"/>
        </w:rPr>
        <w:t xml:space="preserve"> контакт </w:t>
      </w:r>
      <w:proofErr w:type="spellStart"/>
      <w:r w:rsidRPr="002A14AE">
        <w:rPr>
          <w:rFonts w:ascii="Times New Roman" w:hAnsi="Times New Roman" w:cs="Times New Roman"/>
          <w:sz w:val="28"/>
          <w:szCs w:val="28"/>
        </w:rPr>
        <w:t>зубних</w:t>
      </w:r>
      <w:proofErr w:type="spellEnd"/>
      <w:r w:rsidRPr="002A14AE">
        <w:rPr>
          <w:rFonts w:ascii="Times New Roman" w:hAnsi="Times New Roman" w:cs="Times New Roman"/>
          <w:sz w:val="28"/>
          <w:szCs w:val="28"/>
        </w:rPr>
        <w:t xml:space="preserve"> дуг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рухів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вперед </w:t>
      </w:r>
      <w:proofErr w:type="spellStart"/>
      <w:r w:rsidRPr="002A14AE">
        <w:rPr>
          <w:rFonts w:ascii="Times New Roman" w:hAnsi="Times New Roman" w:cs="Times New Roman"/>
          <w:sz w:val="28"/>
          <w:szCs w:val="28"/>
        </w:rPr>
        <w:t>мінімум</w:t>
      </w:r>
      <w:proofErr w:type="spellEnd"/>
      <w:r w:rsidRPr="002A14AE">
        <w:rPr>
          <w:rFonts w:ascii="Times New Roman" w:hAnsi="Times New Roman" w:cs="Times New Roman"/>
          <w:sz w:val="28"/>
          <w:szCs w:val="28"/>
        </w:rPr>
        <w:t xml:space="preserve"> у 3-х точках,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вигляді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трикутника</w:t>
      </w:r>
      <w:proofErr w:type="spellEnd"/>
      <w:r w:rsidRPr="002A14AE">
        <w:rPr>
          <w:rFonts w:ascii="Times New Roman" w:hAnsi="Times New Roman" w:cs="Times New Roman"/>
          <w:sz w:val="28"/>
          <w:szCs w:val="28"/>
        </w:rPr>
        <w:t xml:space="preserve"> з основами на молярах та </w:t>
      </w:r>
      <w:proofErr w:type="spellStart"/>
      <w:r w:rsidRPr="002A14AE">
        <w:rPr>
          <w:rFonts w:ascii="Times New Roman" w:hAnsi="Times New Roman" w:cs="Times New Roman"/>
          <w:sz w:val="28"/>
          <w:szCs w:val="28"/>
        </w:rPr>
        <w:t>верхівкою</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фронтальних</w:t>
      </w:r>
      <w:proofErr w:type="spellEnd"/>
      <w:r w:rsidRPr="002A14AE">
        <w:rPr>
          <w:rFonts w:ascii="Times New Roman" w:hAnsi="Times New Roman" w:cs="Times New Roman"/>
          <w:sz w:val="28"/>
          <w:szCs w:val="28"/>
        </w:rPr>
        <w:t xml:space="preserve"> зубах. </w:t>
      </w:r>
      <w:proofErr w:type="spellStart"/>
      <w:r w:rsidRPr="002A14AE">
        <w:rPr>
          <w:rFonts w:ascii="Times New Roman" w:hAnsi="Times New Roman" w:cs="Times New Roman"/>
          <w:sz w:val="28"/>
          <w:szCs w:val="28"/>
        </w:rPr>
        <w:t>Ці</w:t>
      </w:r>
      <w:proofErr w:type="spellEnd"/>
      <w:r w:rsidRPr="002A14AE">
        <w:rPr>
          <w:rFonts w:ascii="Times New Roman" w:hAnsi="Times New Roman" w:cs="Times New Roman"/>
          <w:sz w:val="28"/>
          <w:szCs w:val="28"/>
        </w:rPr>
        <w:t xml:space="preserve"> три </w:t>
      </w:r>
      <w:proofErr w:type="spellStart"/>
      <w:r w:rsidRPr="002A14AE">
        <w:rPr>
          <w:rFonts w:ascii="Times New Roman" w:hAnsi="Times New Roman" w:cs="Times New Roman"/>
          <w:sz w:val="28"/>
          <w:szCs w:val="28"/>
        </w:rPr>
        <w:t>контактні</w:t>
      </w:r>
      <w:proofErr w:type="spellEnd"/>
      <w:r w:rsidRPr="002A14AE">
        <w:rPr>
          <w:rFonts w:ascii="Times New Roman" w:hAnsi="Times New Roman" w:cs="Times New Roman"/>
          <w:sz w:val="28"/>
          <w:szCs w:val="28"/>
        </w:rPr>
        <w:t xml:space="preserve"> точки </w:t>
      </w:r>
      <w:proofErr w:type="spellStart"/>
      <w:r w:rsidRPr="002A14AE">
        <w:rPr>
          <w:rFonts w:ascii="Times New Roman" w:hAnsi="Times New Roman" w:cs="Times New Roman"/>
          <w:sz w:val="28"/>
          <w:szCs w:val="28"/>
        </w:rPr>
        <w:t>називають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трипунктовим</w:t>
      </w:r>
      <w:proofErr w:type="spellEnd"/>
      <w:r w:rsidRPr="002A14AE">
        <w:rPr>
          <w:rFonts w:ascii="Times New Roman" w:hAnsi="Times New Roman" w:cs="Times New Roman"/>
          <w:sz w:val="28"/>
          <w:szCs w:val="28"/>
        </w:rPr>
        <w:t xml:space="preserve"> контактом </w:t>
      </w:r>
      <w:proofErr w:type="spellStart"/>
      <w:r w:rsidRPr="002A14AE">
        <w:rPr>
          <w:rFonts w:ascii="Times New Roman" w:hAnsi="Times New Roman" w:cs="Times New Roman"/>
          <w:sz w:val="28"/>
          <w:szCs w:val="28"/>
        </w:rPr>
        <w:t>Бонвіля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Сагітальна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оклюзійна</w:t>
      </w:r>
      <w:proofErr w:type="spellEnd"/>
      <w:r w:rsidRPr="002A14AE">
        <w:rPr>
          <w:rFonts w:ascii="Times New Roman" w:hAnsi="Times New Roman" w:cs="Times New Roman"/>
          <w:sz w:val="28"/>
          <w:szCs w:val="28"/>
        </w:rPr>
        <w:t xml:space="preserve"> крива </w:t>
      </w:r>
      <w:proofErr w:type="spellStart"/>
      <w:r w:rsidRPr="002A14AE">
        <w:rPr>
          <w:rFonts w:ascii="Times New Roman" w:hAnsi="Times New Roman" w:cs="Times New Roman"/>
          <w:sz w:val="28"/>
          <w:szCs w:val="28"/>
        </w:rPr>
        <w:t>формується</w:t>
      </w:r>
      <w:proofErr w:type="spellEnd"/>
      <w:r w:rsidRPr="002A14AE">
        <w:rPr>
          <w:rFonts w:ascii="Times New Roman" w:hAnsi="Times New Roman" w:cs="Times New Roman"/>
          <w:sz w:val="28"/>
          <w:szCs w:val="28"/>
        </w:rPr>
        <w:t xml:space="preserve"> до 10-12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Одночасно</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сагітальною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трансверзальна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оклюзійна</w:t>
      </w:r>
      <w:proofErr w:type="spellEnd"/>
      <w:r w:rsidRPr="002A14AE">
        <w:rPr>
          <w:rFonts w:ascii="Times New Roman" w:hAnsi="Times New Roman" w:cs="Times New Roman"/>
          <w:sz w:val="28"/>
          <w:szCs w:val="28"/>
        </w:rPr>
        <w:t xml:space="preserve"> крива, яка </w:t>
      </w:r>
      <w:proofErr w:type="spellStart"/>
      <w:r w:rsidRPr="002A14AE">
        <w:rPr>
          <w:rFonts w:ascii="Times New Roman" w:hAnsi="Times New Roman" w:cs="Times New Roman"/>
          <w:sz w:val="28"/>
          <w:szCs w:val="28"/>
        </w:rPr>
        <w:t>забезпечує</w:t>
      </w:r>
      <w:proofErr w:type="spellEnd"/>
      <w:r w:rsidRPr="002A14AE">
        <w:rPr>
          <w:rFonts w:ascii="Times New Roman" w:hAnsi="Times New Roman" w:cs="Times New Roman"/>
          <w:sz w:val="28"/>
          <w:szCs w:val="28"/>
        </w:rPr>
        <w:t xml:space="preserve"> контакт </w:t>
      </w:r>
      <w:proofErr w:type="spellStart"/>
      <w:r w:rsidRPr="002A14AE">
        <w:rPr>
          <w:rFonts w:ascii="Times New Roman" w:hAnsi="Times New Roman" w:cs="Times New Roman"/>
          <w:sz w:val="28"/>
          <w:szCs w:val="28"/>
        </w:rPr>
        <w:t>зубних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рядів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трансверзальних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бокових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рухів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w:t>
      </w:r>
    </w:p>
    <w:p w:rsidR="00D3611A" w:rsidRPr="002A14AE" w:rsidRDefault="00D3611A" w:rsidP="00D3611A">
      <w:pPr>
        <w:pStyle w:val="a3"/>
        <w:jc w:val="both"/>
        <w:rPr>
          <w:rFonts w:ascii="Times New Roman" w:hAnsi="Times New Roman" w:cs="Times New Roman"/>
          <w:sz w:val="28"/>
          <w:szCs w:val="28"/>
        </w:rPr>
      </w:pPr>
      <w:r w:rsidRPr="002A14AE">
        <w:rPr>
          <w:rFonts w:ascii="Times New Roman" w:hAnsi="Times New Roman" w:cs="Times New Roman"/>
          <w:sz w:val="28"/>
          <w:szCs w:val="28"/>
        </w:rPr>
        <w:tab/>
        <w:t xml:space="preserve">Для правильного </w:t>
      </w:r>
      <w:proofErr w:type="spellStart"/>
      <w:r w:rsidRPr="002A14AE">
        <w:rPr>
          <w:rFonts w:ascii="Times New Roman" w:hAnsi="Times New Roman" w:cs="Times New Roman"/>
          <w:sz w:val="28"/>
          <w:szCs w:val="28"/>
        </w:rPr>
        <w:t>уявлення</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щодо</w:t>
      </w:r>
      <w:proofErr w:type="spellEnd"/>
      <w:r w:rsidRPr="002A14AE">
        <w:rPr>
          <w:rFonts w:ascii="Times New Roman" w:hAnsi="Times New Roman" w:cs="Times New Roman"/>
          <w:sz w:val="28"/>
          <w:szCs w:val="28"/>
        </w:rPr>
        <w:t xml:space="preserve">  росту</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зубних</w:t>
      </w:r>
      <w:proofErr w:type="spellEnd"/>
      <w:r w:rsidRPr="002A14AE">
        <w:rPr>
          <w:rFonts w:ascii="Times New Roman" w:hAnsi="Times New Roman" w:cs="Times New Roman"/>
          <w:sz w:val="28"/>
          <w:szCs w:val="28"/>
        </w:rPr>
        <w:t xml:space="preserve"> дуг і скелета </w:t>
      </w:r>
      <w:proofErr w:type="spellStart"/>
      <w:r w:rsidRPr="002A14AE">
        <w:rPr>
          <w:rFonts w:ascii="Times New Roman" w:hAnsi="Times New Roman" w:cs="Times New Roman"/>
          <w:sz w:val="28"/>
          <w:szCs w:val="28"/>
        </w:rPr>
        <w:t>обличчя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необхідно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зважати</w:t>
      </w:r>
      <w:proofErr w:type="spellEnd"/>
      <w:r w:rsidRPr="002A14AE">
        <w:rPr>
          <w:rFonts w:ascii="Times New Roman" w:hAnsi="Times New Roman" w:cs="Times New Roman"/>
          <w:sz w:val="28"/>
          <w:szCs w:val="28"/>
        </w:rPr>
        <w:t xml:space="preserve"> на те,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перед </w:t>
      </w:r>
      <w:proofErr w:type="spellStart"/>
      <w:r w:rsidRPr="002A14AE">
        <w:rPr>
          <w:rFonts w:ascii="Times New Roman" w:hAnsi="Times New Roman" w:cs="Times New Roman"/>
          <w:sz w:val="28"/>
          <w:szCs w:val="28"/>
        </w:rPr>
        <w:t>прорізуванням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знаходяться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щелепах</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тісному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положенні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у 2 </w:t>
      </w:r>
      <w:proofErr w:type="spellStart"/>
      <w:r w:rsidRPr="002A14AE">
        <w:rPr>
          <w:rFonts w:ascii="Times New Roman" w:hAnsi="Times New Roman" w:cs="Times New Roman"/>
          <w:sz w:val="28"/>
          <w:szCs w:val="28"/>
        </w:rPr>
        <w:t>етапи</w:t>
      </w:r>
      <w:proofErr w:type="spellEnd"/>
      <w:r w:rsidRPr="002A14AE">
        <w:rPr>
          <w:rFonts w:ascii="Times New Roman" w:hAnsi="Times New Roman" w:cs="Times New Roman"/>
          <w:sz w:val="28"/>
          <w:szCs w:val="28"/>
        </w:rPr>
        <w:t xml:space="preserve">. Для І (початкового) </w:t>
      </w:r>
      <w:proofErr w:type="spellStart"/>
      <w:r w:rsidRPr="002A14AE">
        <w:rPr>
          <w:rFonts w:ascii="Times New Roman" w:hAnsi="Times New Roman" w:cs="Times New Roman"/>
          <w:sz w:val="28"/>
          <w:szCs w:val="28"/>
        </w:rPr>
        <w:t>етапу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характерний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розмірів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переднього</w:t>
      </w:r>
      <w:proofErr w:type="spellEnd"/>
      <w:r w:rsidRPr="002A14AE">
        <w:rPr>
          <w:rFonts w:ascii="Times New Roman" w:hAnsi="Times New Roman" w:cs="Times New Roman"/>
          <w:sz w:val="28"/>
          <w:szCs w:val="28"/>
        </w:rPr>
        <w:t xml:space="preserve"> сегмента </w:t>
      </w:r>
      <w:proofErr w:type="spellStart"/>
      <w:r w:rsidRPr="002A14AE">
        <w:rPr>
          <w:rFonts w:ascii="Times New Roman" w:hAnsi="Times New Roman" w:cs="Times New Roman"/>
          <w:sz w:val="28"/>
          <w:szCs w:val="28"/>
        </w:rPr>
        <w:t>зубних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рядів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оскільки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сумарна</w:t>
      </w:r>
      <w:proofErr w:type="spellEnd"/>
      <w:r w:rsidRPr="002A14AE">
        <w:rPr>
          <w:rFonts w:ascii="Times New Roman" w:hAnsi="Times New Roman" w:cs="Times New Roman"/>
          <w:sz w:val="28"/>
          <w:szCs w:val="28"/>
        </w:rPr>
        <w:t xml:space="preserve"> величина </w:t>
      </w:r>
      <w:proofErr w:type="spellStart"/>
      <w:r w:rsidRPr="002A14AE">
        <w:rPr>
          <w:rFonts w:ascii="Times New Roman" w:hAnsi="Times New Roman" w:cs="Times New Roman"/>
          <w:sz w:val="28"/>
          <w:szCs w:val="28"/>
        </w:rPr>
        <w:t>розмірів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більша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середньому</w:t>
      </w:r>
      <w:proofErr w:type="spellEnd"/>
      <w:r w:rsidRPr="002A14AE">
        <w:rPr>
          <w:rFonts w:ascii="Times New Roman" w:hAnsi="Times New Roman" w:cs="Times New Roman"/>
          <w:sz w:val="28"/>
          <w:szCs w:val="28"/>
        </w:rPr>
        <w:t xml:space="preserve"> на </w:t>
      </w:r>
      <w:smartTag w:uri="urn:schemas-microsoft-com:office:smarttags" w:element="metricconverter">
        <w:smartTagPr>
          <w:attr w:name="ProductID" w:val="3,8 мм"/>
        </w:smartTagPr>
        <w:r w:rsidRPr="002A14AE">
          <w:rPr>
            <w:rFonts w:ascii="Times New Roman" w:hAnsi="Times New Roman" w:cs="Times New Roman"/>
            <w:sz w:val="28"/>
            <w:szCs w:val="28"/>
          </w:rPr>
          <w:t>3,8 мм</w:t>
        </w:r>
      </w:smartTag>
      <w:r w:rsidRPr="002A14AE">
        <w:rPr>
          <w:rFonts w:ascii="Times New Roman" w:hAnsi="Times New Roman" w:cs="Times New Roman"/>
          <w:sz w:val="28"/>
          <w:szCs w:val="28"/>
        </w:rPr>
        <w:t xml:space="preserve">; а сума </w:t>
      </w:r>
      <w:proofErr w:type="spellStart"/>
      <w:r w:rsidRPr="002A14AE">
        <w:rPr>
          <w:rFonts w:ascii="Times New Roman" w:hAnsi="Times New Roman" w:cs="Times New Roman"/>
          <w:sz w:val="28"/>
          <w:szCs w:val="28"/>
        </w:rPr>
        <w:t>величини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більша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середньому</w:t>
      </w:r>
      <w:proofErr w:type="spellEnd"/>
      <w:r w:rsidRPr="002A14AE">
        <w:rPr>
          <w:rFonts w:ascii="Times New Roman" w:hAnsi="Times New Roman" w:cs="Times New Roman"/>
          <w:sz w:val="28"/>
          <w:szCs w:val="28"/>
        </w:rPr>
        <w:t xml:space="preserve"> на </w:t>
      </w:r>
      <w:smartTag w:uri="urn:schemas-microsoft-com:office:smarttags" w:element="metricconverter">
        <w:smartTagPr>
          <w:attr w:name="ProductID" w:val="5,5 мм"/>
        </w:smartTagPr>
        <w:r w:rsidRPr="002A14AE">
          <w:rPr>
            <w:rFonts w:ascii="Times New Roman" w:hAnsi="Times New Roman" w:cs="Times New Roman"/>
            <w:sz w:val="28"/>
            <w:szCs w:val="28"/>
          </w:rPr>
          <w:t>5,5 мм</w:t>
        </w:r>
      </w:smartTag>
      <w:r w:rsidRPr="002A14AE">
        <w:rPr>
          <w:rFonts w:ascii="Times New Roman" w:hAnsi="Times New Roman" w:cs="Times New Roman"/>
          <w:sz w:val="28"/>
          <w:szCs w:val="28"/>
        </w:rPr>
        <w:t xml:space="preserve">. Зачатки </w:t>
      </w:r>
      <w:proofErr w:type="spellStart"/>
      <w:r w:rsidRPr="002A14AE">
        <w:rPr>
          <w:rFonts w:ascii="Times New Roman" w:hAnsi="Times New Roman" w:cs="Times New Roman"/>
          <w:sz w:val="28"/>
          <w:szCs w:val="28"/>
        </w:rPr>
        <w:t>нижніх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позаду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правильне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встановлення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зубний</w:t>
      </w:r>
      <w:proofErr w:type="spellEnd"/>
      <w:r w:rsidRPr="002A14AE">
        <w:rPr>
          <w:rFonts w:ascii="Times New Roman" w:hAnsi="Times New Roman" w:cs="Times New Roman"/>
          <w:sz w:val="28"/>
          <w:szCs w:val="28"/>
        </w:rPr>
        <w:t xml:space="preserve"> ряд </w:t>
      </w:r>
      <w:proofErr w:type="spellStart"/>
      <w:r w:rsidRPr="002A14AE">
        <w:rPr>
          <w:rFonts w:ascii="Times New Roman" w:hAnsi="Times New Roman" w:cs="Times New Roman"/>
          <w:sz w:val="28"/>
          <w:szCs w:val="28"/>
        </w:rPr>
        <w:t>здійснюється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тиском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язика</w:t>
      </w:r>
      <w:proofErr w:type="spellEnd"/>
      <w:r w:rsidRPr="002A14AE">
        <w:rPr>
          <w:rFonts w:ascii="Times New Roman" w:hAnsi="Times New Roman" w:cs="Times New Roman"/>
          <w:sz w:val="28"/>
          <w:szCs w:val="28"/>
        </w:rPr>
        <w:t xml:space="preserve">. З початком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виникає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імпульс</w:t>
      </w:r>
      <w:proofErr w:type="spellEnd"/>
      <w:r w:rsidRPr="002A14AE">
        <w:rPr>
          <w:rFonts w:ascii="Times New Roman" w:hAnsi="Times New Roman" w:cs="Times New Roman"/>
          <w:sz w:val="28"/>
          <w:szCs w:val="28"/>
        </w:rPr>
        <w:t xml:space="preserve"> росту </w:t>
      </w:r>
      <w:proofErr w:type="spellStart"/>
      <w:r w:rsidRPr="002A14AE">
        <w:rPr>
          <w:rFonts w:ascii="Times New Roman" w:hAnsi="Times New Roman" w:cs="Times New Roman"/>
          <w:sz w:val="28"/>
          <w:szCs w:val="28"/>
        </w:rPr>
        <w:t>альвеолярних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відростків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досягає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бокових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При </w:t>
      </w:r>
      <w:proofErr w:type="spellStart"/>
      <w:r w:rsidRPr="002A14AE">
        <w:rPr>
          <w:rFonts w:ascii="Times New Roman" w:hAnsi="Times New Roman" w:cs="Times New Roman"/>
          <w:sz w:val="28"/>
          <w:szCs w:val="28"/>
        </w:rPr>
        <w:t>цьому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збільшується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відстань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іклами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Зміна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починається</w:t>
      </w:r>
      <w:proofErr w:type="spellEnd"/>
      <w:r w:rsidRPr="002A14AE">
        <w:rPr>
          <w:rFonts w:ascii="Times New Roman" w:hAnsi="Times New Roman" w:cs="Times New Roman"/>
          <w:sz w:val="28"/>
          <w:szCs w:val="28"/>
        </w:rPr>
        <w:t xml:space="preserve"> на 6-9 </w:t>
      </w:r>
      <w:proofErr w:type="spellStart"/>
      <w:r w:rsidRPr="002A14AE">
        <w:rPr>
          <w:rFonts w:ascii="Times New Roman" w:hAnsi="Times New Roman" w:cs="Times New Roman"/>
          <w:sz w:val="28"/>
          <w:szCs w:val="28"/>
        </w:rPr>
        <w:t>місяців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пізніше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ніж</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збільшення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фронтальної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зубної</w:t>
      </w:r>
      <w:proofErr w:type="spellEnd"/>
      <w:r w:rsidRPr="002A14AE">
        <w:rPr>
          <w:rFonts w:ascii="Times New Roman" w:hAnsi="Times New Roman" w:cs="Times New Roman"/>
          <w:sz w:val="28"/>
          <w:szCs w:val="28"/>
        </w:rPr>
        <w:t xml:space="preserve"> дуги. Тому </w:t>
      </w:r>
      <w:proofErr w:type="spellStart"/>
      <w:r w:rsidRPr="002A14AE">
        <w:rPr>
          <w:rFonts w:ascii="Times New Roman" w:hAnsi="Times New Roman" w:cs="Times New Roman"/>
          <w:sz w:val="28"/>
          <w:szCs w:val="28"/>
        </w:rPr>
        <w:t>спостерігається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вторинне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утворення</w:t>
      </w:r>
      <w:proofErr w:type="spellEnd"/>
      <w:r w:rsidRPr="002A14AE">
        <w:rPr>
          <w:rFonts w:ascii="Times New Roman" w:hAnsi="Times New Roman" w:cs="Times New Roman"/>
          <w:sz w:val="28"/>
          <w:szCs w:val="28"/>
        </w:rPr>
        <w:t xml:space="preserve"> трем </w:t>
      </w:r>
      <w:proofErr w:type="spellStart"/>
      <w:proofErr w:type="gramStart"/>
      <w:r w:rsidRPr="002A14AE">
        <w:rPr>
          <w:rFonts w:ascii="Times New Roman" w:hAnsi="Times New Roman" w:cs="Times New Roman"/>
          <w:sz w:val="28"/>
          <w:szCs w:val="28"/>
        </w:rPr>
        <w:t>або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збільшення</w:t>
      </w:r>
      <w:proofErr w:type="spellEnd"/>
      <w:proofErr w:type="gramEnd"/>
      <w:r w:rsidRPr="002A14AE">
        <w:rPr>
          <w:rFonts w:ascii="Times New Roman" w:hAnsi="Times New Roman" w:cs="Times New Roman"/>
          <w:sz w:val="28"/>
          <w:szCs w:val="28"/>
        </w:rPr>
        <w:t xml:space="preserve"> трем,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вже</w:t>
      </w:r>
      <w:proofErr w:type="spellEnd"/>
      <w:r w:rsidRPr="002A14AE">
        <w:rPr>
          <w:rFonts w:ascii="Times New Roman" w:hAnsi="Times New Roman" w:cs="Times New Roman"/>
          <w:sz w:val="28"/>
          <w:szCs w:val="28"/>
        </w:rPr>
        <w:t xml:space="preserve"> є, </w:t>
      </w:r>
      <w:proofErr w:type="spellStart"/>
      <w:r w:rsidRPr="002A14AE">
        <w:rPr>
          <w:rFonts w:ascii="Times New Roman" w:hAnsi="Times New Roman" w:cs="Times New Roman"/>
          <w:sz w:val="28"/>
          <w:szCs w:val="28"/>
        </w:rPr>
        <w:t>тільки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означає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пристосування</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збільшеного</w:t>
      </w:r>
      <w:proofErr w:type="spellEnd"/>
      <w:r w:rsidRPr="002A14AE">
        <w:rPr>
          <w:rFonts w:ascii="Times New Roman" w:hAnsi="Times New Roman" w:cs="Times New Roman"/>
          <w:sz w:val="28"/>
          <w:szCs w:val="28"/>
        </w:rPr>
        <w:t xml:space="preserve"> овалу </w:t>
      </w:r>
      <w:proofErr w:type="spellStart"/>
      <w:r w:rsidRPr="002A14AE">
        <w:rPr>
          <w:rFonts w:ascii="Times New Roman" w:hAnsi="Times New Roman" w:cs="Times New Roman"/>
          <w:sz w:val="28"/>
          <w:szCs w:val="28"/>
        </w:rPr>
        <w:t>фронтальної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зубної</w:t>
      </w:r>
      <w:proofErr w:type="spellEnd"/>
      <w:r w:rsidRPr="002A14AE">
        <w:rPr>
          <w:rFonts w:ascii="Times New Roman" w:hAnsi="Times New Roman" w:cs="Times New Roman"/>
          <w:sz w:val="28"/>
          <w:szCs w:val="28"/>
        </w:rPr>
        <w:t xml:space="preserve"> дуги. </w:t>
      </w:r>
      <w:proofErr w:type="spellStart"/>
      <w:r w:rsidRPr="002A14AE">
        <w:rPr>
          <w:rFonts w:ascii="Times New Roman" w:hAnsi="Times New Roman" w:cs="Times New Roman"/>
          <w:sz w:val="28"/>
          <w:szCs w:val="28"/>
        </w:rPr>
        <w:t>Якби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прорізувалися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лише</w:t>
      </w:r>
      <w:proofErr w:type="spellEnd"/>
      <w:r w:rsidRPr="002A14AE">
        <w:rPr>
          <w:rFonts w:ascii="Times New Roman" w:hAnsi="Times New Roman" w:cs="Times New Roman"/>
          <w:sz w:val="28"/>
          <w:szCs w:val="28"/>
        </w:rPr>
        <w:t xml:space="preserve"> у вертикальному </w:t>
      </w:r>
      <w:proofErr w:type="spellStart"/>
      <w:r w:rsidRPr="002A14AE">
        <w:rPr>
          <w:rFonts w:ascii="Times New Roman" w:hAnsi="Times New Roman" w:cs="Times New Roman"/>
          <w:sz w:val="28"/>
          <w:szCs w:val="28"/>
        </w:rPr>
        <w:t>напрямку</w:t>
      </w:r>
      <w:proofErr w:type="spellEnd"/>
      <w:r w:rsidRPr="002A14AE">
        <w:rPr>
          <w:rFonts w:ascii="Times New Roman" w:hAnsi="Times New Roman" w:cs="Times New Roman"/>
          <w:sz w:val="28"/>
          <w:szCs w:val="28"/>
        </w:rPr>
        <w:t xml:space="preserve">, то в </w:t>
      </w:r>
      <w:proofErr w:type="spellStart"/>
      <w:r w:rsidRPr="002A14AE">
        <w:rPr>
          <w:rFonts w:ascii="Times New Roman" w:hAnsi="Times New Roman" w:cs="Times New Roman"/>
          <w:sz w:val="28"/>
          <w:szCs w:val="28"/>
        </w:rPr>
        <w:t>результаті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виникло</w:t>
      </w:r>
      <w:proofErr w:type="spellEnd"/>
      <w:r w:rsidRPr="002A14AE">
        <w:rPr>
          <w:rFonts w:ascii="Times New Roman" w:hAnsi="Times New Roman" w:cs="Times New Roman"/>
          <w:sz w:val="28"/>
          <w:szCs w:val="28"/>
        </w:rPr>
        <w:t xml:space="preserve"> би </w:t>
      </w:r>
      <w:proofErr w:type="spellStart"/>
      <w:r w:rsidRPr="002A14AE">
        <w:rPr>
          <w:rFonts w:ascii="Times New Roman" w:hAnsi="Times New Roman" w:cs="Times New Roman"/>
          <w:sz w:val="28"/>
          <w:szCs w:val="28"/>
        </w:rPr>
        <w:t>їх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скупчене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положення</w:t>
      </w:r>
      <w:proofErr w:type="spellEnd"/>
      <w:r w:rsidRPr="002A14AE">
        <w:rPr>
          <w:rFonts w:ascii="Times New Roman" w:hAnsi="Times New Roman" w:cs="Times New Roman"/>
          <w:sz w:val="28"/>
          <w:szCs w:val="28"/>
        </w:rPr>
        <w:t xml:space="preserve">. Але зачатки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переміщуються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також</w:t>
      </w:r>
      <w:proofErr w:type="spellEnd"/>
      <w:r w:rsidRPr="002A14AE">
        <w:rPr>
          <w:rFonts w:ascii="Times New Roman" w:hAnsi="Times New Roman" w:cs="Times New Roman"/>
          <w:sz w:val="28"/>
          <w:szCs w:val="28"/>
        </w:rPr>
        <w:t xml:space="preserve"> у вестибулярному </w:t>
      </w:r>
      <w:proofErr w:type="spellStart"/>
      <w:r w:rsidRPr="002A14AE">
        <w:rPr>
          <w:rFonts w:ascii="Times New Roman" w:hAnsi="Times New Roman" w:cs="Times New Roman"/>
          <w:sz w:val="28"/>
          <w:szCs w:val="28"/>
        </w:rPr>
        <w:t>напрямку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сприяючи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w:t>
      </w:r>
      <w:proofErr w:type="spellEnd"/>
      <w:r w:rsidRPr="002A14AE">
        <w:rPr>
          <w:rFonts w:ascii="Times New Roman" w:hAnsi="Times New Roman" w:cs="Times New Roman"/>
          <w:sz w:val="28"/>
          <w:szCs w:val="28"/>
        </w:rPr>
        <w:t xml:space="preserve"> самим </w:t>
      </w:r>
      <w:proofErr w:type="spellStart"/>
      <w:r w:rsidRPr="002A14AE">
        <w:rPr>
          <w:rFonts w:ascii="Times New Roman" w:hAnsi="Times New Roman" w:cs="Times New Roman"/>
          <w:sz w:val="28"/>
          <w:szCs w:val="28"/>
        </w:rPr>
        <w:t>розширенню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lastRenderedPageBreak/>
        <w:t>зубоальвеолярної</w:t>
      </w:r>
      <w:proofErr w:type="spellEnd"/>
      <w:r w:rsidRPr="002A14AE">
        <w:rPr>
          <w:rFonts w:ascii="Times New Roman" w:hAnsi="Times New Roman" w:cs="Times New Roman"/>
          <w:sz w:val="28"/>
          <w:szCs w:val="28"/>
        </w:rPr>
        <w:t xml:space="preserve"> дуги. </w:t>
      </w:r>
      <w:proofErr w:type="spellStart"/>
      <w:r w:rsidRPr="002A14AE">
        <w:rPr>
          <w:rFonts w:ascii="Times New Roman" w:hAnsi="Times New Roman" w:cs="Times New Roman"/>
          <w:sz w:val="28"/>
          <w:szCs w:val="28"/>
        </w:rPr>
        <w:t>Розташування</w:t>
      </w:r>
      <w:proofErr w:type="spellEnd"/>
      <w:r w:rsidRPr="002A14AE">
        <w:rPr>
          <w:rFonts w:ascii="Times New Roman" w:hAnsi="Times New Roman" w:cs="Times New Roman"/>
          <w:sz w:val="28"/>
          <w:szCs w:val="28"/>
        </w:rPr>
        <w:t xml:space="preserve"> зачатка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зуба – </w:t>
      </w:r>
      <w:proofErr w:type="spellStart"/>
      <w:r w:rsidRPr="002A14AE">
        <w:rPr>
          <w:rFonts w:ascii="Times New Roman" w:hAnsi="Times New Roman" w:cs="Times New Roman"/>
          <w:sz w:val="28"/>
          <w:szCs w:val="28"/>
        </w:rPr>
        <w:t>це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суттєвий</w:t>
      </w:r>
      <w:proofErr w:type="spellEnd"/>
      <w:r w:rsidRPr="002A14AE">
        <w:rPr>
          <w:rFonts w:ascii="Times New Roman" w:hAnsi="Times New Roman" w:cs="Times New Roman"/>
          <w:sz w:val="28"/>
          <w:szCs w:val="28"/>
        </w:rPr>
        <w:t xml:space="preserve"> фактор, </w:t>
      </w:r>
      <w:proofErr w:type="spellStart"/>
      <w:r w:rsidRPr="002A14AE">
        <w:rPr>
          <w:rFonts w:ascii="Times New Roman" w:hAnsi="Times New Roman" w:cs="Times New Roman"/>
          <w:sz w:val="28"/>
          <w:szCs w:val="28"/>
        </w:rPr>
        <w:t>який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визначає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напрямок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його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Однак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незважаючи</w:t>
      </w:r>
      <w:proofErr w:type="spellEnd"/>
      <w:r w:rsidRPr="002A14AE">
        <w:rPr>
          <w:rFonts w:ascii="Times New Roman" w:hAnsi="Times New Roman" w:cs="Times New Roman"/>
          <w:sz w:val="28"/>
          <w:szCs w:val="28"/>
        </w:rPr>
        <w:t xml:space="preserve"> на те,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розташування</w:t>
      </w:r>
      <w:proofErr w:type="spellEnd"/>
      <w:r w:rsidRPr="002A14AE">
        <w:rPr>
          <w:rFonts w:ascii="Times New Roman" w:hAnsi="Times New Roman" w:cs="Times New Roman"/>
          <w:sz w:val="28"/>
          <w:szCs w:val="28"/>
        </w:rPr>
        <w:t xml:space="preserve"> зачатка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зуба </w:t>
      </w:r>
      <w:proofErr w:type="spellStart"/>
      <w:r w:rsidRPr="002A14AE">
        <w:rPr>
          <w:rFonts w:ascii="Times New Roman" w:hAnsi="Times New Roman" w:cs="Times New Roman"/>
          <w:sz w:val="28"/>
          <w:szCs w:val="28"/>
        </w:rPr>
        <w:t>генетично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детерміноване</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нього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впливає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навколишнє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середовище</w:t>
      </w:r>
      <w:proofErr w:type="spellEnd"/>
      <w:r w:rsidRPr="002A14AE">
        <w:rPr>
          <w:rFonts w:ascii="Times New Roman" w:hAnsi="Times New Roman" w:cs="Times New Roman"/>
          <w:sz w:val="28"/>
          <w:szCs w:val="28"/>
        </w:rPr>
        <w:t xml:space="preserve">. Особливо </w:t>
      </w:r>
      <w:proofErr w:type="spellStart"/>
      <w:r w:rsidRPr="002A14AE">
        <w:rPr>
          <w:rFonts w:ascii="Times New Roman" w:hAnsi="Times New Roman" w:cs="Times New Roman"/>
          <w:sz w:val="28"/>
          <w:szCs w:val="28"/>
        </w:rPr>
        <w:t>важливим</w:t>
      </w:r>
      <w:proofErr w:type="spellEnd"/>
      <w:r w:rsidRPr="002A14AE">
        <w:rPr>
          <w:rFonts w:ascii="Times New Roman" w:hAnsi="Times New Roman" w:cs="Times New Roman"/>
          <w:sz w:val="28"/>
          <w:szCs w:val="28"/>
        </w:rPr>
        <w:t xml:space="preserve"> є </w:t>
      </w:r>
      <w:proofErr w:type="spellStart"/>
      <w:r w:rsidRPr="002A14AE">
        <w:rPr>
          <w:rFonts w:ascii="Times New Roman" w:hAnsi="Times New Roman" w:cs="Times New Roman"/>
          <w:sz w:val="28"/>
          <w:szCs w:val="28"/>
        </w:rPr>
        <w:t>правильне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функціонування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цей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м’яких</w:t>
      </w:r>
      <w:proofErr w:type="spellEnd"/>
      <w:r w:rsidRPr="002A14AE">
        <w:rPr>
          <w:rFonts w:ascii="Times New Roman" w:hAnsi="Times New Roman" w:cs="Times New Roman"/>
          <w:sz w:val="28"/>
          <w:szCs w:val="28"/>
        </w:rPr>
        <w:t xml:space="preserve"> тканин </w:t>
      </w:r>
      <w:proofErr w:type="spellStart"/>
      <w:r w:rsidRPr="002A14AE">
        <w:rPr>
          <w:rFonts w:ascii="Times New Roman" w:hAnsi="Times New Roman" w:cs="Times New Roman"/>
          <w:sz w:val="28"/>
          <w:szCs w:val="28"/>
        </w:rPr>
        <w:t>зовні</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зсередини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порожнини</w:t>
      </w:r>
      <w:proofErr w:type="spellEnd"/>
      <w:r w:rsidRPr="002A14AE">
        <w:rPr>
          <w:rFonts w:ascii="Times New Roman" w:hAnsi="Times New Roman" w:cs="Times New Roman"/>
          <w:sz w:val="28"/>
          <w:szCs w:val="28"/>
        </w:rPr>
        <w:t xml:space="preserve"> рота.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перед </w:t>
      </w:r>
      <w:proofErr w:type="spellStart"/>
      <w:r w:rsidRPr="002A14AE">
        <w:rPr>
          <w:rFonts w:ascii="Times New Roman" w:hAnsi="Times New Roman" w:cs="Times New Roman"/>
          <w:sz w:val="28"/>
          <w:szCs w:val="28"/>
        </w:rPr>
        <w:t>прорізуванням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покриті</w:t>
      </w:r>
      <w:proofErr w:type="spellEnd"/>
      <w:r w:rsidRPr="002A14AE">
        <w:rPr>
          <w:rFonts w:ascii="Times New Roman" w:hAnsi="Times New Roman" w:cs="Times New Roman"/>
          <w:sz w:val="28"/>
          <w:szCs w:val="28"/>
        </w:rPr>
        <w:t xml:space="preserve"> з вестибулярного боку </w:t>
      </w:r>
      <w:proofErr w:type="spellStart"/>
      <w:r w:rsidRPr="002A14AE">
        <w:rPr>
          <w:rFonts w:ascii="Times New Roman" w:hAnsi="Times New Roman" w:cs="Times New Roman"/>
          <w:sz w:val="28"/>
          <w:szCs w:val="28"/>
        </w:rPr>
        <w:t>дуже</w:t>
      </w:r>
      <w:proofErr w:type="spellEnd"/>
      <w:r w:rsidRPr="002A14AE">
        <w:rPr>
          <w:rFonts w:ascii="Times New Roman" w:hAnsi="Times New Roman" w:cs="Times New Roman"/>
          <w:sz w:val="28"/>
          <w:szCs w:val="28"/>
        </w:rPr>
        <w:t xml:space="preserve"> тонкою </w:t>
      </w:r>
      <w:proofErr w:type="spellStart"/>
      <w:r w:rsidRPr="002A14AE">
        <w:rPr>
          <w:rFonts w:ascii="Times New Roman" w:hAnsi="Times New Roman" w:cs="Times New Roman"/>
          <w:sz w:val="28"/>
          <w:szCs w:val="28"/>
        </w:rPr>
        <w:t>кістковою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стінкою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місцями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резорбованою</w:t>
      </w:r>
      <w:proofErr w:type="spellEnd"/>
      <w:r w:rsidRPr="002A14AE">
        <w:rPr>
          <w:rFonts w:ascii="Times New Roman" w:hAnsi="Times New Roman" w:cs="Times New Roman"/>
          <w:sz w:val="28"/>
          <w:szCs w:val="28"/>
        </w:rPr>
        <w:t xml:space="preserve">. Тому </w:t>
      </w:r>
      <w:proofErr w:type="spellStart"/>
      <w:r w:rsidRPr="002A14AE">
        <w:rPr>
          <w:rFonts w:ascii="Times New Roman" w:hAnsi="Times New Roman" w:cs="Times New Roman"/>
          <w:sz w:val="28"/>
          <w:szCs w:val="28"/>
        </w:rPr>
        <w:t>підвищений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тиск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навколоротових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м’язів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може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перешкоджати</w:t>
      </w:r>
      <w:proofErr w:type="spellEnd"/>
      <w:r w:rsidRPr="002A14AE">
        <w:rPr>
          <w:rFonts w:ascii="Times New Roman" w:hAnsi="Times New Roman" w:cs="Times New Roman"/>
          <w:sz w:val="28"/>
          <w:szCs w:val="28"/>
        </w:rPr>
        <w:t xml:space="preserve"> правильному росту та </w:t>
      </w:r>
      <w:proofErr w:type="spellStart"/>
      <w:r w:rsidRPr="002A14AE">
        <w:rPr>
          <w:rFonts w:ascii="Times New Roman" w:hAnsi="Times New Roman" w:cs="Times New Roman"/>
          <w:sz w:val="28"/>
          <w:szCs w:val="28"/>
        </w:rPr>
        <w:t>формуванню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зубоальвеолярних</w:t>
      </w:r>
      <w:proofErr w:type="spellEnd"/>
      <w:r w:rsidRPr="002A14AE">
        <w:rPr>
          <w:rFonts w:ascii="Times New Roman" w:hAnsi="Times New Roman" w:cs="Times New Roman"/>
          <w:sz w:val="28"/>
          <w:szCs w:val="28"/>
        </w:rPr>
        <w:t xml:space="preserve"> дуг. У той же час </w:t>
      </w:r>
      <w:proofErr w:type="spellStart"/>
      <w:r w:rsidRPr="002A14AE">
        <w:rPr>
          <w:rFonts w:ascii="Times New Roman" w:hAnsi="Times New Roman" w:cs="Times New Roman"/>
          <w:sz w:val="28"/>
          <w:szCs w:val="28"/>
        </w:rPr>
        <w:t>м’язи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можуть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стимулювати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апозиційний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кісткової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тканини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На зуб, </w:t>
      </w:r>
      <w:proofErr w:type="spellStart"/>
      <w:r w:rsidRPr="002A14AE">
        <w:rPr>
          <w:rFonts w:ascii="Times New Roman" w:hAnsi="Times New Roman" w:cs="Times New Roman"/>
          <w:sz w:val="28"/>
          <w:szCs w:val="28"/>
        </w:rPr>
        <w:t>який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прорізався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впливають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тиск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м’язів</w:t>
      </w:r>
      <w:proofErr w:type="spellEnd"/>
      <w:r w:rsidRPr="002A14AE">
        <w:rPr>
          <w:rFonts w:ascii="Times New Roman" w:hAnsi="Times New Roman" w:cs="Times New Roman"/>
          <w:sz w:val="28"/>
          <w:szCs w:val="28"/>
        </w:rPr>
        <w:t xml:space="preserve"> губ, </w:t>
      </w:r>
      <w:proofErr w:type="spellStart"/>
      <w:r w:rsidRPr="002A14AE">
        <w:rPr>
          <w:rFonts w:ascii="Times New Roman" w:hAnsi="Times New Roman" w:cs="Times New Roman"/>
          <w:sz w:val="28"/>
          <w:szCs w:val="28"/>
        </w:rPr>
        <w:t>щік</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язика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похилих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площин</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горбків</w:t>
      </w:r>
      <w:proofErr w:type="spellEnd"/>
      <w:r w:rsidRPr="002A14AE">
        <w:rPr>
          <w:rFonts w:ascii="Times New Roman" w:hAnsi="Times New Roman" w:cs="Times New Roman"/>
          <w:sz w:val="28"/>
          <w:szCs w:val="28"/>
        </w:rPr>
        <w:t xml:space="preserve"> коронок </w:t>
      </w:r>
      <w:proofErr w:type="spellStart"/>
      <w:r w:rsidRPr="002A14AE">
        <w:rPr>
          <w:rFonts w:ascii="Times New Roman" w:hAnsi="Times New Roman" w:cs="Times New Roman"/>
          <w:sz w:val="28"/>
          <w:szCs w:val="28"/>
        </w:rPr>
        <w:t>зубів-антагоністів</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цей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значний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кісткової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тканини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спостерігають</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задніх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країв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гілок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також</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і на </w:t>
      </w:r>
      <w:proofErr w:type="spellStart"/>
      <w:r w:rsidRPr="002A14AE">
        <w:rPr>
          <w:rFonts w:ascii="Times New Roman" w:hAnsi="Times New Roman" w:cs="Times New Roman"/>
          <w:sz w:val="28"/>
          <w:szCs w:val="28"/>
        </w:rPr>
        <w:t>зовнішній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тіла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Подовження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зубної</w:t>
      </w:r>
      <w:proofErr w:type="spellEnd"/>
      <w:r w:rsidRPr="002A14AE">
        <w:rPr>
          <w:rFonts w:ascii="Times New Roman" w:hAnsi="Times New Roman" w:cs="Times New Roman"/>
          <w:sz w:val="28"/>
          <w:szCs w:val="28"/>
        </w:rPr>
        <w:t xml:space="preserve"> дуги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приросту </w:t>
      </w:r>
      <w:proofErr w:type="spellStart"/>
      <w:r w:rsidRPr="002A14AE">
        <w:rPr>
          <w:rFonts w:ascii="Times New Roman" w:hAnsi="Times New Roman" w:cs="Times New Roman"/>
          <w:sz w:val="28"/>
          <w:szCs w:val="28"/>
        </w:rPr>
        <w:t>кісткової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тканини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необхідне</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розподілення</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встановлення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у зубному</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ряді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оскільки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дуже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рідко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достатньо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тільки</w:t>
      </w:r>
      <w:proofErr w:type="spellEnd"/>
      <w:r w:rsidRPr="002A14AE">
        <w:rPr>
          <w:rFonts w:ascii="Times New Roman" w:hAnsi="Times New Roman" w:cs="Times New Roman"/>
          <w:sz w:val="28"/>
          <w:szCs w:val="28"/>
        </w:rPr>
        <w:t xml:space="preserve"> росту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в ширину. </w:t>
      </w:r>
      <w:proofErr w:type="spellStart"/>
      <w:r w:rsidRPr="002A14AE">
        <w:rPr>
          <w:rFonts w:ascii="Times New Roman" w:hAnsi="Times New Roman" w:cs="Times New Roman"/>
          <w:sz w:val="28"/>
          <w:szCs w:val="28"/>
        </w:rPr>
        <w:t>Цей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сагітальний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визначають</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двох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ділянках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і в </w:t>
      </w:r>
      <w:proofErr w:type="spellStart"/>
      <w:r w:rsidRPr="002A14AE">
        <w:rPr>
          <w:rFonts w:ascii="Times New Roman" w:hAnsi="Times New Roman" w:cs="Times New Roman"/>
          <w:sz w:val="28"/>
          <w:szCs w:val="28"/>
        </w:rPr>
        <w:t>різний</w:t>
      </w:r>
      <w:proofErr w:type="spellEnd"/>
      <w:r w:rsidRPr="002A14AE">
        <w:rPr>
          <w:rFonts w:ascii="Times New Roman" w:hAnsi="Times New Roman" w:cs="Times New Roman"/>
          <w:sz w:val="28"/>
          <w:szCs w:val="28"/>
        </w:rPr>
        <w:t xml:space="preserve"> час –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потім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Правильне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сагітальне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можливе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впливом</w:t>
      </w:r>
      <w:proofErr w:type="spellEnd"/>
      <w:r w:rsidRPr="002A14AE">
        <w:rPr>
          <w:rFonts w:ascii="Times New Roman" w:hAnsi="Times New Roman" w:cs="Times New Roman"/>
          <w:sz w:val="28"/>
          <w:szCs w:val="28"/>
        </w:rPr>
        <w:t xml:space="preserve"> росту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зубний</w:t>
      </w:r>
      <w:proofErr w:type="spellEnd"/>
      <w:r w:rsidRPr="002A14AE">
        <w:rPr>
          <w:rFonts w:ascii="Times New Roman" w:hAnsi="Times New Roman" w:cs="Times New Roman"/>
          <w:sz w:val="28"/>
          <w:szCs w:val="28"/>
        </w:rPr>
        <w:t xml:space="preserve"> ряд </w:t>
      </w:r>
      <w:proofErr w:type="spellStart"/>
      <w:r w:rsidRPr="002A14AE">
        <w:rPr>
          <w:rFonts w:ascii="Times New Roman" w:hAnsi="Times New Roman" w:cs="Times New Roman"/>
          <w:sz w:val="28"/>
          <w:szCs w:val="28"/>
        </w:rPr>
        <w:t>переміщається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мезіально</w:t>
      </w:r>
      <w:proofErr w:type="spellEnd"/>
      <w:r w:rsidRPr="002A14AE">
        <w:rPr>
          <w:rFonts w:ascii="Times New Roman" w:hAnsi="Times New Roman" w:cs="Times New Roman"/>
          <w:sz w:val="28"/>
          <w:szCs w:val="28"/>
        </w:rPr>
        <w:t xml:space="preserve">, не </w:t>
      </w:r>
      <w:proofErr w:type="spellStart"/>
      <w:r w:rsidRPr="002A14AE">
        <w:rPr>
          <w:rFonts w:ascii="Times New Roman" w:hAnsi="Times New Roman" w:cs="Times New Roman"/>
          <w:sz w:val="28"/>
          <w:szCs w:val="28"/>
        </w:rPr>
        <w:t>втрачаючи</w:t>
      </w:r>
      <w:proofErr w:type="spellEnd"/>
      <w:r w:rsidRPr="002A14AE">
        <w:rPr>
          <w:rFonts w:ascii="Times New Roman" w:hAnsi="Times New Roman" w:cs="Times New Roman"/>
          <w:sz w:val="28"/>
          <w:szCs w:val="28"/>
        </w:rPr>
        <w:t xml:space="preserve"> контакту з </w:t>
      </w:r>
      <w:proofErr w:type="spellStart"/>
      <w:r w:rsidRPr="002A14AE">
        <w:rPr>
          <w:rFonts w:ascii="Times New Roman" w:hAnsi="Times New Roman" w:cs="Times New Roman"/>
          <w:sz w:val="28"/>
          <w:szCs w:val="28"/>
        </w:rPr>
        <w:t>верхнім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зубним</w:t>
      </w:r>
      <w:proofErr w:type="spellEnd"/>
      <w:r w:rsidRPr="002A14AE">
        <w:rPr>
          <w:rFonts w:ascii="Times New Roman" w:hAnsi="Times New Roman" w:cs="Times New Roman"/>
          <w:sz w:val="28"/>
          <w:szCs w:val="28"/>
        </w:rPr>
        <w:t xml:space="preserve"> рядом. Тому </w:t>
      </w:r>
      <w:proofErr w:type="spellStart"/>
      <w:r w:rsidRPr="002A14AE">
        <w:rPr>
          <w:rFonts w:ascii="Times New Roman" w:hAnsi="Times New Roman" w:cs="Times New Roman"/>
          <w:sz w:val="28"/>
          <w:szCs w:val="28"/>
        </w:rPr>
        <w:t>неповне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призводить</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порушень</w:t>
      </w:r>
      <w:proofErr w:type="spellEnd"/>
      <w:r w:rsidRPr="002A14AE">
        <w:rPr>
          <w:rFonts w:ascii="Times New Roman" w:hAnsi="Times New Roman" w:cs="Times New Roman"/>
          <w:sz w:val="28"/>
          <w:szCs w:val="28"/>
        </w:rPr>
        <w:t xml:space="preserve"> прикусу не </w:t>
      </w:r>
      <w:proofErr w:type="spellStart"/>
      <w:r w:rsidRPr="002A14AE">
        <w:rPr>
          <w:rFonts w:ascii="Times New Roman" w:hAnsi="Times New Roman" w:cs="Times New Roman"/>
          <w:sz w:val="28"/>
          <w:szCs w:val="28"/>
        </w:rPr>
        <w:t>тільки</w:t>
      </w:r>
      <w:proofErr w:type="spellEnd"/>
      <w:r w:rsidRPr="002A14AE">
        <w:rPr>
          <w:rFonts w:ascii="Times New Roman" w:hAnsi="Times New Roman" w:cs="Times New Roman"/>
          <w:sz w:val="28"/>
          <w:szCs w:val="28"/>
        </w:rPr>
        <w:t xml:space="preserve"> у вертикальному, але й у </w:t>
      </w:r>
      <w:proofErr w:type="spellStart"/>
      <w:r w:rsidRPr="002A14AE">
        <w:rPr>
          <w:rFonts w:ascii="Times New Roman" w:hAnsi="Times New Roman" w:cs="Times New Roman"/>
          <w:sz w:val="28"/>
          <w:szCs w:val="28"/>
        </w:rPr>
        <w:t>сагітальному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напрямку</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Розташування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впливає</w:t>
      </w:r>
      <w:proofErr w:type="spellEnd"/>
      <w:r w:rsidRPr="002A14AE">
        <w:rPr>
          <w:rFonts w:ascii="Times New Roman" w:hAnsi="Times New Roman" w:cs="Times New Roman"/>
          <w:sz w:val="28"/>
          <w:szCs w:val="28"/>
        </w:rPr>
        <w:t xml:space="preserve"> на форму </w:t>
      </w:r>
      <w:proofErr w:type="spellStart"/>
      <w:r w:rsidRPr="002A14AE">
        <w:rPr>
          <w:rFonts w:ascii="Times New Roman" w:hAnsi="Times New Roman" w:cs="Times New Roman"/>
          <w:sz w:val="28"/>
          <w:szCs w:val="28"/>
        </w:rPr>
        <w:t>оклюзійної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кривої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Шпеє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оскільки</w:t>
      </w:r>
      <w:proofErr w:type="spellEnd"/>
      <w:r w:rsidRPr="002A14AE">
        <w:rPr>
          <w:rFonts w:ascii="Times New Roman" w:hAnsi="Times New Roman" w:cs="Times New Roman"/>
          <w:sz w:val="28"/>
          <w:szCs w:val="28"/>
        </w:rPr>
        <w:t xml:space="preserve"> вони </w:t>
      </w:r>
      <w:proofErr w:type="spellStart"/>
      <w:r w:rsidRPr="002A14AE">
        <w:rPr>
          <w:rFonts w:ascii="Times New Roman" w:hAnsi="Times New Roman" w:cs="Times New Roman"/>
          <w:sz w:val="28"/>
          <w:szCs w:val="28"/>
        </w:rPr>
        <w:t>становлять</w:t>
      </w:r>
      <w:proofErr w:type="spellEnd"/>
      <w:r w:rsidRPr="002A14AE">
        <w:rPr>
          <w:rFonts w:ascii="Times New Roman" w:hAnsi="Times New Roman" w:cs="Times New Roman"/>
          <w:sz w:val="28"/>
          <w:szCs w:val="28"/>
        </w:rPr>
        <w:t xml:space="preserve"> собою </w:t>
      </w:r>
      <w:proofErr w:type="spellStart"/>
      <w:r w:rsidRPr="002A14AE">
        <w:rPr>
          <w:rFonts w:ascii="Times New Roman" w:hAnsi="Times New Roman" w:cs="Times New Roman"/>
          <w:sz w:val="28"/>
          <w:szCs w:val="28"/>
        </w:rPr>
        <w:t>ніби</w:t>
      </w:r>
      <w:proofErr w:type="spellEnd"/>
      <w:r w:rsidRPr="002A14AE">
        <w:rPr>
          <w:rFonts w:ascii="Times New Roman" w:hAnsi="Times New Roman" w:cs="Times New Roman"/>
          <w:sz w:val="28"/>
          <w:szCs w:val="28"/>
        </w:rPr>
        <w:t xml:space="preserve"> центри, до </w:t>
      </w:r>
      <w:proofErr w:type="spellStart"/>
      <w:r w:rsidRPr="002A14AE">
        <w:rPr>
          <w:rFonts w:ascii="Times New Roman" w:hAnsi="Times New Roman" w:cs="Times New Roman"/>
          <w:sz w:val="28"/>
          <w:szCs w:val="28"/>
        </w:rPr>
        <w:t>яких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переміщуються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Таким чином, </w:t>
      </w:r>
      <w:proofErr w:type="spellStart"/>
      <w:r w:rsidRPr="002A14AE">
        <w:rPr>
          <w:rFonts w:ascii="Times New Roman" w:hAnsi="Times New Roman" w:cs="Times New Roman"/>
          <w:sz w:val="28"/>
          <w:szCs w:val="28"/>
        </w:rPr>
        <w:t>сагітальний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регулює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висоту</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Якщо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відповідає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віку</w:t>
      </w:r>
      <w:proofErr w:type="spellEnd"/>
      <w:r w:rsidRPr="002A14AE">
        <w:rPr>
          <w:rFonts w:ascii="Times New Roman" w:hAnsi="Times New Roman" w:cs="Times New Roman"/>
          <w:sz w:val="28"/>
          <w:szCs w:val="28"/>
        </w:rPr>
        <w:t xml:space="preserve">, то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вертикальному </w:t>
      </w:r>
      <w:proofErr w:type="spellStart"/>
      <w:r w:rsidRPr="002A14AE">
        <w:rPr>
          <w:rFonts w:ascii="Times New Roman" w:hAnsi="Times New Roman" w:cs="Times New Roman"/>
          <w:sz w:val="28"/>
          <w:szCs w:val="28"/>
        </w:rPr>
        <w:t>напрямку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залишається</w:t>
      </w:r>
      <w:proofErr w:type="spellEnd"/>
      <w:r w:rsidRPr="002A14AE">
        <w:rPr>
          <w:rFonts w:ascii="Times New Roman" w:hAnsi="Times New Roman" w:cs="Times New Roman"/>
          <w:sz w:val="28"/>
          <w:szCs w:val="28"/>
        </w:rPr>
        <w:t xml:space="preserve"> таким же, як і в </w:t>
      </w:r>
      <w:proofErr w:type="spellStart"/>
      <w:r w:rsidRPr="002A14AE">
        <w:rPr>
          <w:rFonts w:ascii="Times New Roman" w:hAnsi="Times New Roman" w:cs="Times New Roman"/>
          <w:sz w:val="28"/>
          <w:szCs w:val="28"/>
        </w:rPr>
        <w:t>тимчасовому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відносно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опиняється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спереду</w:t>
      </w:r>
      <w:proofErr w:type="spellEnd"/>
      <w:r w:rsidRPr="002A14AE">
        <w:rPr>
          <w:rFonts w:ascii="Times New Roman" w:hAnsi="Times New Roman" w:cs="Times New Roman"/>
          <w:sz w:val="28"/>
          <w:szCs w:val="28"/>
        </w:rPr>
        <w:t xml:space="preserve">, то в </w:t>
      </w:r>
      <w:proofErr w:type="spellStart"/>
      <w:r w:rsidRPr="002A14AE">
        <w:rPr>
          <w:rFonts w:ascii="Times New Roman" w:hAnsi="Times New Roman" w:cs="Times New Roman"/>
          <w:sz w:val="28"/>
          <w:szCs w:val="28"/>
        </w:rPr>
        <w:t>періоді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визначають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зниження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прикусу. За нормального </w:t>
      </w:r>
      <w:proofErr w:type="spellStart"/>
      <w:r w:rsidRPr="002A14AE">
        <w:rPr>
          <w:rFonts w:ascii="Times New Roman" w:hAnsi="Times New Roman" w:cs="Times New Roman"/>
          <w:sz w:val="28"/>
          <w:szCs w:val="28"/>
        </w:rPr>
        <w:t>сагітального</w:t>
      </w:r>
      <w:proofErr w:type="spellEnd"/>
      <w:r w:rsidRPr="002A14AE">
        <w:rPr>
          <w:rFonts w:ascii="Times New Roman" w:hAnsi="Times New Roman" w:cs="Times New Roman"/>
          <w:sz w:val="28"/>
          <w:szCs w:val="28"/>
        </w:rPr>
        <w:t xml:space="preserve"> росту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підвищення</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якщо</w:t>
      </w:r>
      <w:proofErr w:type="spellEnd"/>
      <w:r w:rsidRPr="002A14AE">
        <w:rPr>
          <w:rFonts w:ascii="Times New Roman" w:hAnsi="Times New Roman" w:cs="Times New Roman"/>
          <w:sz w:val="28"/>
          <w:szCs w:val="28"/>
        </w:rPr>
        <w:t xml:space="preserve"> вона </w:t>
      </w:r>
      <w:proofErr w:type="spellStart"/>
      <w:r w:rsidRPr="002A14AE">
        <w:rPr>
          <w:rFonts w:ascii="Times New Roman" w:hAnsi="Times New Roman" w:cs="Times New Roman"/>
          <w:sz w:val="28"/>
          <w:szCs w:val="28"/>
        </w:rPr>
        <w:t>розташована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позаду</w:t>
      </w:r>
      <w:proofErr w:type="spellEnd"/>
      <w:r w:rsidRPr="002A14AE">
        <w:rPr>
          <w:rFonts w:ascii="Times New Roman" w:hAnsi="Times New Roman" w:cs="Times New Roman"/>
          <w:sz w:val="28"/>
          <w:szCs w:val="28"/>
        </w:rPr>
        <w:t xml:space="preserve">, то прикус </w:t>
      </w:r>
      <w:proofErr w:type="spellStart"/>
      <w:r w:rsidRPr="002A14AE">
        <w:rPr>
          <w:rFonts w:ascii="Times New Roman" w:hAnsi="Times New Roman" w:cs="Times New Roman"/>
          <w:sz w:val="28"/>
          <w:szCs w:val="28"/>
        </w:rPr>
        <w:t>також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підвищується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сприятлива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ознака</w:t>
      </w:r>
      <w:proofErr w:type="spellEnd"/>
      <w:r w:rsidRPr="002A14AE">
        <w:rPr>
          <w:rFonts w:ascii="Times New Roman" w:hAnsi="Times New Roman" w:cs="Times New Roman"/>
          <w:sz w:val="28"/>
          <w:szCs w:val="28"/>
        </w:rPr>
        <w:t xml:space="preserve"> й </w:t>
      </w:r>
      <w:proofErr w:type="spellStart"/>
      <w:r w:rsidRPr="002A14AE">
        <w:rPr>
          <w:rFonts w:ascii="Times New Roman" w:hAnsi="Times New Roman" w:cs="Times New Roman"/>
          <w:sz w:val="28"/>
          <w:szCs w:val="28"/>
        </w:rPr>
        <w:t>оцінюється</w:t>
      </w:r>
      <w:proofErr w:type="spellEnd"/>
      <w:r w:rsidRPr="002A14AE">
        <w:rPr>
          <w:rFonts w:ascii="Times New Roman" w:hAnsi="Times New Roman" w:cs="Times New Roman"/>
          <w:sz w:val="28"/>
          <w:szCs w:val="28"/>
        </w:rPr>
        <w:t xml:space="preserve"> як ІІ </w:t>
      </w:r>
      <w:proofErr w:type="spellStart"/>
      <w:r w:rsidRPr="002A14AE">
        <w:rPr>
          <w:rFonts w:ascii="Times New Roman" w:hAnsi="Times New Roman" w:cs="Times New Roman"/>
          <w:sz w:val="28"/>
          <w:szCs w:val="28"/>
        </w:rPr>
        <w:t>фізіологічне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підвищення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цього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альвеолярних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відростків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припиняється</w:t>
      </w:r>
      <w:proofErr w:type="spellEnd"/>
      <w:r w:rsidRPr="002A14AE">
        <w:rPr>
          <w:rFonts w:ascii="Times New Roman" w:hAnsi="Times New Roman" w:cs="Times New Roman"/>
          <w:sz w:val="28"/>
          <w:szCs w:val="28"/>
        </w:rPr>
        <w:t xml:space="preserve"> до 10,5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ІІ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кінцевий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пізній</w:t>
      </w:r>
      <w:proofErr w:type="spellEnd"/>
      <w:r w:rsidRPr="002A14AE">
        <w:rPr>
          <w:rFonts w:ascii="Times New Roman" w:hAnsi="Times New Roman" w:cs="Times New Roman"/>
          <w:sz w:val="28"/>
          <w:szCs w:val="28"/>
        </w:rPr>
        <w:t xml:space="preserve">): з 10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починається</w:t>
      </w:r>
      <w:proofErr w:type="spellEnd"/>
      <w:r w:rsidRPr="002A14AE">
        <w:rPr>
          <w:rFonts w:ascii="Times New Roman" w:hAnsi="Times New Roman" w:cs="Times New Roman"/>
          <w:sz w:val="28"/>
          <w:szCs w:val="28"/>
        </w:rPr>
        <w:t xml:space="preserve">        ІІ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коли за 18-20 </w:t>
      </w:r>
      <w:proofErr w:type="spellStart"/>
      <w:r w:rsidRPr="002A14AE">
        <w:rPr>
          <w:rFonts w:ascii="Times New Roman" w:hAnsi="Times New Roman" w:cs="Times New Roman"/>
          <w:sz w:val="28"/>
          <w:szCs w:val="28"/>
        </w:rPr>
        <w:t>місяців</w:t>
      </w:r>
      <w:proofErr w:type="spellEnd"/>
      <w:r w:rsidRPr="002A14AE">
        <w:rPr>
          <w:rFonts w:ascii="Times New Roman" w:hAnsi="Times New Roman" w:cs="Times New Roman"/>
          <w:sz w:val="28"/>
          <w:szCs w:val="28"/>
        </w:rPr>
        <w:t xml:space="preserve"> 12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замінюються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Спочатку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верхніх</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нижніх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(9-10,5 </w:t>
      </w:r>
      <w:proofErr w:type="spellStart"/>
      <w:r w:rsidRPr="002A14AE">
        <w:rPr>
          <w:rFonts w:ascii="Times New Roman" w:hAnsi="Times New Roman" w:cs="Times New Roman"/>
          <w:sz w:val="28"/>
          <w:szCs w:val="28"/>
        </w:rPr>
        <w:lastRenderedPageBreak/>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потім</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у  10</w:t>
      </w:r>
      <w:proofErr w:type="gramEnd"/>
      <w:r w:rsidRPr="002A14AE">
        <w:rPr>
          <w:rFonts w:ascii="Times New Roman" w:hAnsi="Times New Roman" w:cs="Times New Roman"/>
          <w:sz w:val="28"/>
          <w:szCs w:val="28"/>
        </w:rPr>
        <w:t xml:space="preserve">,5-12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 других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також</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не </w:t>
      </w:r>
      <w:proofErr w:type="spellStart"/>
      <w:r w:rsidRPr="002A14AE">
        <w:rPr>
          <w:rFonts w:ascii="Times New Roman" w:hAnsi="Times New Roman" w:cs="Times New Roman"/>
          <w:sz w:val="28"/>
          <w:szCs w:val="28"/>
        </w:rPr>
        <w:t>мають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попередників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ІІ </w:t>
      </w:r>
      <w:proofErr w:type="spellStart"/>
      <w:r w:rsidRPr="002A14AE">
        <w:rPr>
          <w:rFonts w:ascii="Times New Roman" w:hAnsi="Times New Roman" w:cs="Times New Roman"/>
          <w:sz w:val="28"/>
          <w:szCs w:val="28"/>
        </w:rPr>
        <w:t>періоду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тимчасового</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знову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спостерігається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активний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зубоальвеолярних</w:t>
      </w:r>
      <w:proofErr w:type="spellEnd"/>
      <w:r w:rsidRPr="002A14AE">
        <w:rPr>
          <w:rFonts w:ascii="Times New Roman" w:hAnsi="Times New Roman" w:cs="Times New Roman"/>
          <w:sz w:val="28"/>
          <w:szCs w:val="28"/>
        </w:rPr>
        <w:t xml:space="preserve"> дуг, </w:t>
      </w:r>
      <w:proofErr w:type="spellStart"/>
      <w:r w:rsidRPr="002A14AE">
        <w:rPr>
          <w:rFonts w:ascii="Times New Roman" w:hAnsi="Times New Roman" w:cs="Times New Roman"/>
          <w:sz w:val="28"/>
          <w:szCs w:val="28"/>
        </w:rPr>
        <w:t>який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переважною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мірою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залежить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Вивчення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мінералізації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у ІІ </w:t>
      </w:r>
      <w:proofErr w:type="spellStart"/>
      <w:r w:rsidRPr="002A14AE">
        <w:rPr>
          <w:rFonts w:ascii="Times New Roman" w:hAnsi="Times New Roman" w:cs="Times New Roman"/>
          <w:sz w:val="28"/>
          <w:szCs w:val="28"/>
        </w:rPr>
        <w:t>періоді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 xml:space="preserve">  прикусу</w:t>
      </w:r>
      <w:proofErr w:type="gramEnd"/>
      <w:r w:rsidRPr="002A14AE">
        <w:rPr>
          <w:rFonts w:ascii="Times New Roman" w:hAnsi="Times New Roman" w:cs="Times New Roman"/>
          <w:sz w:val="28"/>
          <w:szCs w:val="28"/>
        </w:rPr>
        <w:t xml:space="preserve"> дозволило </w:t>
      </w:r>
      <w:proofErr w:type="spellStart"/>
      <w:r w:rsidRPr="002A14AE">
        <w:rPr>
          <w:rFonts w:ascii="Times New Roman" w:hAnsi="Times New Roman" w:cs="Times New Roman"/>
          <w:sz w:val="28"/>
          <w:szCs w:val="28"/>
        </w:rPr>
        <w:t>визначити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швидше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формуються</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дівчаток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Однак</w:t>
      </w:r>
      <w:proofErr w:type="spellEnd"/>
      <w:r w:rsidRPr="002A14AE">
        <w:rPr>
          <w:rFonts w:ascii="Times New Roman" w:hAnsi="Times New Roman" w:cs="Times New Roman"/>
          <w:sz w:val="28"/>
          <w:szCs w:val="28"/>
        </w:rPr>
        <w:t xml:space="preserve"> темп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хлопчиків</w:t>
      </w:r>
      <w:proofErr w:type="spellEnd"/>
      <w:r w:rsidRPr="002A14AE">
        <w:rPr>
          <w:rFonts w:ascii="Times New Roman" w:hAnsi="Times New Roman" w:cs="Times New Roman"/>
          <w:sz w:val="28"/>
          <w:szCs w:val="28"/>
        </w:rPr>
        <w:t xml:space="preserve"> до 10-11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значно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підвищується</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відповідає</w:t>
      </w:r>
      <w:proofErr w:type="spellEnd"/>
      <w:r w:rsidRPr="002A14AE">
        <w:rPr>
          <w:rFonts w:ascii="Times New Roman" w:hAnsi="Times New Roman" w:cs="Times New Roman"/>
          <w:sz w:val="28"/>
          <w:szCs w:val="28"/>
        </w:rPr>
        <w:t xml:space="preserve"> такому у </w:t>
      </w:r>
      <w:proofErr w:type="spellStart"/>
      <w:r w:rsidRPr="002A14AE">
        <w:rPr>
          <w:rFonts w:ascii="Times New Roman" w:hAnsi="Times New Roman" w:cs="Times New Roman"/>
          <w:sz w:val="28"/>
          <w:szCs w:val="28"/>
        </w:rPr>
        <w:t>дівчаток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паралельно</w:t>
      </w:r>
      <w:proofErr w:type="spellEnd"/>
      <w:r w:rsidRPr="002A14AE">
        <w:rPr>
          <w:rFonts w:ascii="Times New Roman" w:hAnsi="Times New Roman" w:cs="Times New Roman"/>
          <w:sz w:val="28"/>
          <w:szCs w:val="28"/>
        </w:rPr>
        <w:t xml:space="preserve">.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Відомо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менші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Різниця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розмірів</w:t>
      </w:r>
      <w:proofErr w:type="spellEnd"/>
      <w:r w:rsidRPr="002A14AE">
        <w:rPr>
          <w:rFonts w:ascii="Times New Roman" w:hAnsi="Times New Roman" w:cs="Times New Roman"/>
          <w:sz w:val="28"/>
          <w:szCs w:val="28"/>
        </w:rPr>
        <w:t xml:space="preserve"> коронок </w:t>
      </w:r>
      <w:proofErr w:type="spellStart"/>
      <w:r w:rsidRPr="002A14AE">
        <w:rPr>
          <w:rFonts w:ascii="Times New Roman" w:hAnsi="Times New Roman" w:cs="Times New Roman"/>
          <w:sz w:val="28"/>
          <w:szCs w:val="28"/>
        </w:rPr>
        <w:t>цих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складає</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середньому</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1,5, а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   </w:t>
      </w:r>
      <w:smartTag w:uri="urn:schemas-microsoft-com:office:smarttags" w:element="metricconverter">
        <w:smartTagPr>
          <w:attr w:name="ProductID" w:val="2,5 мм"/>
        </w:smartTagPr>
        <w:r w:rsidRPr="002A14AE">
          <w:rPr>
            <w:rFonts w:ascii="Times New Roman" w:hAnsi="Times New Roman" w:cs="Times New Roman"/>
            <w:sz w:val="28"/>
            <w:szCs w:val="28"/>
          </w:rPr>
          <w:t>2,5 мм</w:t>
        </w:r>
      </w:smartTag>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Проміжки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виникають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премолярами, </w:t>
      </w:r>
      <w:proofErr w:type="spellStart"/>
      <w:r w:rsidRPr="002A14AE">
        <w:rPr>
          <w:rFonts w:ascii="Times New Roman" w:hAnsi="Times New Roman" w:cs="Times New Roman"/>
          <w:sz w:val="28"/>
          <w:szCs w:val="28"/>
        </w:rPr>
        <w:t>закриваються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мезіального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зсуву</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також</w:t>
      </w:r>
      <w:proofErr w:type="spellEnd"/>
      <w:r w:rsidRPr="002A14AE">
        <w:rPr>
          <w:rFonts w:ascii="Times New Roman" w:hAnsi="Times New Roman" w:cs="Times New Roman"/>
          <w:sz w:val="28"/>
          <w:szCs w:val="28"/>
        </w:rPr>
        <w:t xml:space="preserve"> дистального </w:t>
      </w:r>
      <w:proofErr w:type="spellStart"/>
      <w:r w:rsidRPr="002A14AE">
        <w:rPr>
          <w:rFonts w:ascii="Times New Roman" w:hAnsi="Times New Roman" w:cs="Times New Roman"/>
          <w:sz w:val="28"/>
          <w:szCs w:val="28"/>
        </w:rPr>
        <w:t>зсуву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Порядок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різний</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спочатку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потім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другі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(часто </w:t>
      </w:r>
      <w:proofErr w:type="spellStart"/>
      <w:r w:rsidRPr="002A14AE">
        <w:rPr>
          <w:rFonts w:ascii="Times New Roman" w:hAnsi="Times New Roman" w:cs="Times New Roman"/>
          <w:sz w:val="28"/>
          <w:szCs w:val="28"/>
        </w:rPr>
        <w:t>одночасно</w:t>
      </w:r>
      <w:proofErr w:type="spellEnd"/>
      <w:r w:rsidRPr="002A14AE">
        <w:rPr>
          <w:rFonts w:ascii="Times New Roman" w:hAnsi="Times New Roman" w:cs="Times New Roman"/>
          <w:sz w:val="28"/>
          <w:szCs w:val="28"/>
        </w:rPr>
        <w:t xml:space="preserve">). Тому в </w:t>
      </w:r>
      <w:proofErr w:type="spellStart"/>
      <w:r w:rsidRPr="002A14AE">
        <w:rPr>
          <w:rFonts w:ascii="Times New Roman" w:hAnsi="Times New Roman" w:cs="Times New Roman"/>
          <w:sz w:val="28"/>
          <w:szCs w:val="28"/>
        </w:rPr>
        <w:t>порівнянні</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нижньою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залишок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усувається</w:t>
      </w:r>
      <w:proofErr w:type="spellEnd"/>
      <w:r w:rsidRPr="002A14AE">
        <w:rPr>
          <w:rFonts w:ascii="Times New Roman" w:hAnsi="Times New Roman" w:cs="Times New Roman"/>
          <w:sz w:val="28"/>
          <w:szCs w:val="28"/>
        </w:rPr>
        <w:t xml:space="preserve"> не </w:t>
      </w:r>
      <w:proofErr w:type="spellStart"/>
      <w:r w:rsidRPr="002A14AE">
        <w:rPr>
          <w:rFonts w:ascii="Times New Roman" w:hAnsi="Times New Roman" w:cs="Times New Roman"/>
          <w:sz w:val="28"/>
          <w:szCs w:val="28"/>
        </w:rPr>
        <w:t>стільки</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мезіального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зсуву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верхніх</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скільки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внаслідок</w:t>
      </w:r>
      <w:proofErr w:type="spellEnd"/>
      <w:r w:rsidRPr="002A14AE">
        <w:rPr>
          <w:rFonts w:ascii="Times New Roman" w:hAnsi="Times New Roman" w:cs="Times New Roman"/>
          <w:sz w:val="28"/>
          <w:szCs w:val="28"/>
        </w:rPr>
        <w:t xml:space="preserve"> дистального </w:t>
      </w:r>
      <w:proofErr w:type="spellStart"/>
      <w:proofErr w:type="gramStart"/>
      <w:r w:rsidRPr="002A14AE">
        <w:rPr>
          <w:rFonts w:ascii="Times New Roman" w:hAnsi="Times New Roman" w:cs="Times New Roman"/>
          <w:sz w:val="28"/>
          <w:szCs w:val="28"/>
        </w:rPr>
        <w:t>переміщення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верхніх</w:t>
      </w:r>
      <w:proofErr w:type="spellEnd"/>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та дистального </w:t>
      </w:r>
      <w:proofErr w:type="spellStart"/>
      <w:r w:rsidRPr="002A14AE">
        <w:rPr>
          <w:rFonts w:ascii="Times New Roman" w:hAnsi="Times New Roman" w:cs="Times New Roman"/>
          <w:sz w:val="28"/>
          <w:szCs w:val="28"/>
        </w:rPr>
        <w:t>нахилу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їхнім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тиском</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спочатку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замінюються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потім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а за ними </w:t>
      </w:r>
      <w:proofErr w:type="spellStart"/>
      <w:r w:rsidRPr="002A14AE">
        <w:rPr>
          <w:rFonts w:ascii="Times New Roman" w:hAnsi="Times New Roman" w:cs="Times New Roman"/>
          <w:sz w:val="28"/>
          <w:szCs w:val="28"/>
        </w:rPr>
        <w:t>другі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Тому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w:t>
      </w:r>
      <w:proofErr w:type="spellEnd"/>
      <w:r w:rsidRPr="002A14AE">
        <w:rPr>
          <w:rFonts w:ascii="Times New Roman" w:hAnsi="Times New Roman" w:cs="Times New Roman"/>
          <w:sz w:val="28"/>
          <w:szCs w:val="28"/>
        </w:rPr>
        <w:t xml:space="preserve"> не </w:t>
      </w:r>
      <w:proofErr w:type="spellStart"/>
      <w:r w:rsidRPr="002A14AE">
        <w:rPr>
          <w:rFonts w:ascii="Times New Roman" w:hAnsi="Times New Roman" w:cs="Times New Roman"/>
          <w:sz w:val="28"/>
          <w:szCs w:val="28"/>
        </w:rPr>
        <w:t>можуть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відхилитися</w:t>
      </w:r>
      <w:proofErr w:type="spellEnd"/>
      <w:r w:rsidRPr="002A14AE">
        <w:rPr>
          <w:rFonts w:ascii="Times New Roman" w:hAnsi="Times New Roman" w:cs="Times New Roman"/>
          <w:sz w:val="28"/>
          <w:szCs w:val="28"/>
        </w:rPr>
        <w:t xml:space="preserve"> дистально;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премолярами </w:t>
      </w:r>
      <w:proofErr w:type="spellStart"/>
      <w:r w:rsidRPr="002A14AE">
        <w:rPr>
          <w:rFonts w:ascii="Times New Roman" w:hAnsi="Times New Roman" w:cs="Times New Roman"/>
          <w:sz w:val="28"/>
          <w:szCs w:val="28"/>
        </w:rPr>
        <w:t>нижні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бічні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можуть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зсуватися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більше</w:t>
      </w:r>
      <w:proofErr w:type="spellEnd"/>
      <w:r w:rsidRPr="002A14AE">
        <w:rPr>
          <w:rFonts w:ascii="Times New Roman" w:hAnsi="Times New Roman" w:cs="Times New Roman"/>
          <w:sz w:val="28"/>
          <w:szCs w:val="28"/>
        </w:rPr>
        <w:t xml:space="preserve"> вперед, </w:t>
      </w:r>
      <w:proofErr w:type="spellStart"/>
      <w:r w:rsidRPr="002A14AE">
        <w:rPr>
          <w:rFonts w:ascii="Times New Roman" w:hAnsi="Times New Roman" w:cs="Times New Roman"/>
          <w:sz w:val="28"/>
          <w:szCs w:val="28"/>
        </w:rPr>
        <w:t>ніж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забезпечує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правильний</w:t>
      </w:r>
      <w:proofErr w:type="spellEnd"/>
      <w:r w:rsidRPr="002A14AE">
        <w:rPr>
          <w:rFonts w:ascii="Times New Roman" w:hAnsi="Times New Roman" w:cs="Times New Roman"/>
          <w:sz w:val="28"/>
          <w:szCs w:val="28"/>
        </w:rPr>
        <w:t xml:space="preserve"> прикус.</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розвиток</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зубощелепної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системи</w:t>
      </w:r>
      <w:proofErr w:type="spellEnd"/>
      <w:r w:rsidRPr="002A14AE">
        <w:rPr>
          <w:rFonts w:ascii="Times New Roman" w:hAnsi="Times New Roman" w:cs="Times New Roman"/>
          <w:sz w:val="28"/>
          <w:szCs w:val="28"/>
        </w:rPr>
        <w:t xml:space="preserve"> не </w:t>
      </w:r>
      <w:proofErr w:type="spellStart"/>
      <w:r w:rsidRPr="002A14AE">
        <w:rPr>
          <w:rFonts w:ascii="Times New Roman" w:hAnsi="Times New Roman" w:cs="Times New Roman"/>
          <w:sz w:val="28"/>
          <w:szCs w:val="28"/>
        </w:rPr>
        <w:t>тільки</w:t>
      </w:r>
      <w:proofErr w:type="spellEnd"/>
      <w:r w:rsidRPr="002A14AE">
        <w:rPr>
          <w:rFonts w:ascii="Times New Roman" w:hAnsi="Times New Roman" w:cs="Times New Roman"/>
          <w:sz w:val="28"/>
          <w:szCs w:val="28"/>
        </w:rPr>
        <w:t xml:space="preserve"> в горизонтальному, але й у вертикальному </w:t>
      </w:r>
      <w:proofErr w:type="spellStart"/>
      <w:r w:rsidRPr="002A14AE">
        <w:rPr>
          <w:rFonts w:ascii="Times New Roman" w:hAnsi="Times New Roman" w:cs="Times New Roman"/>
          <w:sz w:val="28"/>
          <w:szCs w:val="28"/>
        </w:rPr>
        <w:t>напрямку</w:t>
      </w:r>
      <w:proofErr w:type="spellEnd"/>
      <w:r w:rsidRPr="002A14AE">
        <w:rPr>
          <w:rFonts w:ascii="Times New Roman" w:hAnsi="Times New Roman" w:cs="Times New Roman"/>
          <w:sz w:val="28"/>
          <w:szCs w:val="28"/>
        </w:rPr>
        <w:t xml:space="preserve">. При </w:t>
      </w:r>
      <w:proofErr w:type="spellStart"/>
      <w:r w:rsidRPr="002A14AE">
        <w:rPr>
          <w:rFonts w:ascii="Times New Roman" w:hAnsi="Times New Roman" w:cs="Times New Roman"/>
          <w:sz w:val="28"/>
          <w:szCs w:val="28"/>
        </w:rPr>
        <w:t>цьому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верхівки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які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піднімаються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відносно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основи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Особливо </w:t>
      </w:r>
      <w:proofErr w:type="spellStart"/>
      <w:r w:rsidRPr="002A14AE">
        <w:rPr>
          <w:rFonts w:ascii="Times New Roman" w:hAnsi="Times New Roman" w:cs="Times New Roman"/>
          <w:sz w:val="28"/>
          <w:szCs w:val="28"/>
        </w:rPr>
        <w:t>це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спостерігається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коли вони </w:t>
      </w:r>
      <w:proofErr w:type="spellStart"/>
      <w:r w:rsidRPr="002A14AE">
        <w:rPr>
          <w:rFonts w:ascii="Times New Roman" w:hAnsi="Times New Roman" w:cs="Times New Roman"/>
          <w:sz w:val="28"/>
          <w:szCs w:val="28"/>
        </w:rPr>
        <w:t>переміщуються</w:t>
      </w:r>
      <w:proofErr w:type="spellEnd"/>
      <w:r w:rsidRPr="002A14AE">
        <w:rPr>
          <w:rFonts w:ascii="Times New Roman" w:hAnsi="Times New Roman" w:cs="Times New Roman"/>
          <w:sz w:val="28"/>
          <w:szCs w:val="28"/>
        </w:rPr>
        <w:t xml:space="preserve"> на </w:t>
      </w:r>
      <w:smartTag w:uri="urn:schemas-microsoft-com:office:smarttags" w:element="metricconverter">
        <w:smartTagPr>
          <w:attr w:name="ProductID" w:val="10 мм"/>
        </w:smartTagPr>
        <w:r w:rsidRPr="002A14AE">
          <w:rPr>
            <w:rFonts w:ascii="Times New Roman" w:hAnsi="Times New Roman" w:cs="Times New Roman"/>
            <w:sz w:val="28"/>
            <w:szCs w:val="28"/>
          </w:rPr>
          <w:t>10 мм</w:t>
        </w:r>
      </w:smartTag>
      <w:r>
        <w:rPr>
          <w:rFonts w:ascii="Times New Roman" w:hAnsi="Times New Roman" w:cs="Times New Roman"/>
          <w:sz w:val="28"/>
          <w:szCs w:val="28"/>
        </w:rPr>
        <w:t xml:space="preserve"> (</w:t>
      </w:r>
      <w:proofErr w:type="spellStart"/>
      <w:r>
        <w:rPr>
          <w:rFonts w:ascii="Times New Roman" w:hAnsi="Times New Roman" w:cs="Times New Roman"/>
          <w:sz w:val="28"/>
          <w:szCs w:val="28"/>
        </w:rPr>
        <w:t>Frankel</w:t>
      </w:r>
      <w:proofErr w:type="spellEnd"/>
      <w:r w:rsidRPr="002A14AE">
        <w:rPr>
          <w:rFonts w:ascii="Times New Roman" w:hAnsi="Times New Roman" w:cs="Times New Roman"/>
          <w:sz w:val="28"/>
          <w:szCs w:val="28"/>
        </w:rPr>
        <w:t xml:space="preserve">, 1971). Як результат, </w:t>
      </w:r>
      <w:proofErr w:type="spellStart"/>
      <w:r w:rsidRPr="002A14AE">
        <w:rPr>
          <w:rFonts w:ascii="Times New Roman" w:hAnsi="Times New Roman" w:cs="Times New Roman"/>
          <w:sz w:val="28"/>
          <w:szCs w:val="28"/>
        </w:rPr>
        <w:t>апікальний</w:t>
      </w:r>
      <w:proofErr w:type="spellEnd"/>
      <w:r w:rsidRPr="002A14AE">
        <w:rPr>
          <w:rFonts w:ascii="Times New Roman" w:hAnsi="Times New Roman" w:cs="Times New Roman"/>
          <w:sz w:val="28"/>
          <w:szCs w:val="28"/>
        </w:rPr>
        <w:t xml:space="preserve"> базис, </w:t>
      </w:r>
      <w:proofErr w:type="spellStart"/>
      <w:r w:rsidRPr="002A14AE">
        <w:rPr>
          <w:rFonts w:ascii="Times New Roman" w:hAnsi="Times New Roman" w:cs="Times New Roman"/>
          <w:sz w:val="28"/>
          <w:szCs w:val="28"/>
        </w:rPr>
        <w:t>частина</w:t>
      </w:r>
      <w:proofErr w:type="spellEnd"/>
      <w:r w:rsidRPr="002A14AE">
        <w:rPr>
          <w:rFonts w:ascii="Times New Roman" w:hAnsi="Times New Roman" w:cs="Times New Roman"/>
          <w:sz w:val="28"/>
          <w:szCs w:val="28"/>
        </w:rPr>
        <w:t xml:space="preserve"> альвеолярного </w:t>
      </w:r>
      <w:proofErr w:type="spellStart"/>
      <w:r w:rsidRPr="002A14AE">
        <w:rPr>
          <w:rFonts w:ascii="Times New Roman" w:hAnsi="Times New Roman" w:cs="Times New Roman"/>
          <w:sz w:val="28"/>
          <w:szCs w:val="28"/>
        </w:rPr>
        <w:t>відростка</w:t>
      </w:r>
      <w:proofErr w:type="spellEnd"/>
      <w:r w:rsidRPr="002A14AE">
        <w:rPr>
          <w:rFonts w:ascii="Times New Roman" w:hAnsi="Times New Roman" w:cs="Times New Roman"/>
          <w:sz w:val="28"/>
          <w:szCs w:val="28"/>
        </w:rPr>
        <w:t xml:space="preserve">, яка </w:t>
      </w:r>
      <w:proofErr w:type="spellStart"/>
      <w:r w:rsidRPr="002A14AE">
        <w:rPr>
          <w:rFonts w:ascii="Times New Roman" w:hAnsi="Times New Roman" w:cs="Times New Roman"/>
          <w:sz w:val="28"/>
          <w:szCs w:val="28"/>
        </w:rPr>
        <w:t>покриває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верхівки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переміщується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оклюзійному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напрямку</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Частіше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створюється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третього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імпульсу</w:t>
      </w:r>
      <w:proofErr w:type="spellEnd"/>
      <w:r w:rsidRPr="002A14AE">
        <w:rPr>
          <w:rFonts w:ascii="Times New Roman" w:hAnsi="Times New Roman" w:cs="Times New Roman"/>
          <w:sz w:val="28"/>
          <w:szCs w:val="28"/>
        </w:rPr>
        <w:t xml:space="preserve"> росту </w:t>
      </w:r>
      <w:proofErr w:type="spellStart"/>
      <w:r w:rsidRPr="002A14AE">
        <w:rPr>
          <w:rFonts w:ascii="Times New Roman" w:hAnsi="Times New Roman" w:cs="Times New Roman"/>
          <w:sz w:val="28"/>
          <w:szCs w:val="28"/>
        </w:rPr>
        <w:t>щелеп</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сагітальному</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трансверзальному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напрямках</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Таким чином, ІІІ </w:t>
      </w:r>
      <w:proofErr w:type="spellStart"/>
      <w:r w:rsidRPr="002A14AE">
        <w:rPr>
          <w:rFonts w:ascii="Times New Roman" w:hAnsi="Times New Roman" w:cs="Times New Roman"/>
          <w:sz w:val="28"/>
          <w:szCs w:val="28"/>
        </w:rPr>
        <w:t>фізіологічне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підвищення</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пов’язане</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прорізуванням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а не других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   (</w:t>
      </w:r>
      <w:proofErr w:type="gramEnd"/>
      <w:r w:rsidRPr="002A14AE">
        <w:rPr>
          <w:rFonts w:ascii="Times New Roman" w:hAnsi="Times New Roman" w:cs="Times New Roman"/>
          <w:sz w:val="28"/>
          <w:szCs w:val="28"/>
        </w:rPr>
        <w:t xml:space="preserve">Ф.Я. </w:t>
      </w:r>
      <w:proofErr w:type="spellStart"/>
      <w:r w:rsidRPr="002A14AE">
        <w:rPr>
          <w:rFonts w:ascii="Times New Roman" w:hAnsi="Times New Roman" w:cs="Times New Roman"/>
          <w:sz w:val="28"/>
          <w:szCs w:val="28"/>
        </w:rPr>
        <w:t>Хорошилкіна</w:t>
      </w:r>
      <w:proofErr w:type="spellEnd"/>
      <w:r w:rsidRPr="002A14AE">
        <w:rPr>
          <w:rFonts w:ascii="Times New Roman" w:hAnsi="Times New Roman" w:cs="Times New Roman"/>
          <w:sz w:val="28"/>
          <w:szCs w:val="28"/>
        </w:rPr>
        <w:t xml:space="preserve">, 1987).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Швидкість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різна</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кожної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групи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Найшвидше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другі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 xml:space="preserve"> (</w:t>
      </w:r>
      <w:smartTag w:uri="urn:schemas-microsoft-com:office:smarttags" w:element="metricconverter">
        <w:smartTagPr>
          <w:attr w:name="ProductID" w:val="8 мм"/>
        </w:smartTagPr>
        <w:r w:rsidRPr="002A14AE">
          <w:rPr>
            <w:rFonts w:ascii="Times New Roman" w:hAnsi="Times New Roman" w:cs="Times New Roman"/>
            <w:sz w:val="28"/>
            <w:szCs w:val="28"/>
          </w:rPr>
          <w:t>8 мм</w:t>
        </w:r>
      </w:smartTag>
      <w:r w:rsidRPr="002A14AE">
        <w:rPr>
          <w:rFonts w:ascii="Times New Roman" w:hAnsi="Times New Roman" w:cs="Times New Roman"/>
          <w:sz w:val="28"/>
          <w:szCs w:val="28"/>
        </w:rPr>
        <w:t xml:space="preserve"> за 6 </w:t>
      </w:r>
      <w:proofErr w:type="spellStart"/>
      <w:r w:rsidRPr="002A14AE">
        <w:rPr>
          <w:rFonts w:ascii="Times New Roman" w:hAnsi="Times New Roman" w:cs="Times New Roman"/>
          <w:sz w:val="28"/>
          <w:szCs w:val="28"/>
        </w:rPr>
        <w:t>місяців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Протягом</w:t>
      </w:r>
      <w:proofErr w:type="spellEnd"/>
      <w:r w:rsidRPr="002A14AE">
        <w:rPr>
          <w:rFonts w:ascii="Times New Roman" w:hAnsi="Times New Roman" w:cs="Times New Roman"/>
          <w:sz w:val="28"/>
          <w:szCs w:val="28"/>
        </w:rPr>
        <w:t xml:space="preserve"> року </w:t>
      </w:r>
      <w:proofErr w:type="spellStart"/>
      <w:r w:rsidRPr="002A14AE">
        <w:rPr>
          <w:rFonts w:ascii="Times New Roman" w:hAnsi="Times New Roman" w:cs="Times New Roman"/>
          <w:sz w:val="28"/>
          <w:szCs w:val="28"/>
        </w:rPr>
        <w:t>швидше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інших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центральні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w:t>
      </w:r>
      <w:proofErr w:type="spellEnd"/>
      <w:r w:rsidRPr="002A14AE">
        <w:rPr>
          <w:rFonts w:ascii="Times New Roman" w:hAnsi="Times New Roman" w:cs="Times New Roman"/>
          <w:sz w:val="28"/>
          <w:szCs w:val="28"/>
        </w:rPr>
        <w:t xml:space="preserve"> (</w:t>
      </w:r>
      <w:smartTag w:uri="urn:schemas-microsoft-com:office:smarttags" w:element="metricconverter">
        <w:smartTagPr>
          <w:attr w:name="ProductID" w:val="12 мм"/>
        </w:smartTagPr>
        <w:r w:rsidRPr="002A14AE">
          <w:rPr>
            <w:rFonts w:ascii="Times New Roman" w:hAnsi="Times New Roman" w:cs="Times New Roman"/>
            <w:sz w:val="28"/>
            <w:szCs w:val="28"/>
          </w:rPr>
          <w:t>12 мм</w:t>
        </w:r>
      </w:smartTag>
      <w:r w:rsidRPr="002A14AE">
        <w:rPr>
          <w:rFonts w:ascii="Times New Roman" w:hAnsi="Times New Roman" w:cs="Times New Roman"/>
          <w:sz w:val="28"/>
          <w:szCs w:val="28"/>
        </w:rPr>
        <w:t xml:space="preserve">), а за   2 роки – </w:t>
      </w:r>
      <w:proofErr w:type="spellStart"/>
      <w:r w:rsidRPr="002A14AE">
        <w:rPr>
          <w:rFonts w:ascii="Times New Roman" w:hAnsi="Times New Roman" w:cs="Times New Roman"/>
          <w:sz w:val="28"/>
          <w:szCs w:val="28"/>
        </w:rPr>
        <w:t>ікла</w:t>
      </w:r>
      <w:proofErr w:type="spellEnd"/>
      <w:r w:rsidRPr="002A14AE">
        <w:rPr>
          <w:rFonts w:ascii="Times New Roman" w:hAnsi="Times New Roman" w:cs="Times New Roman"/>
          <w:sz w:val="28"/>
          <w:szCs w:val="28"/>
        </w:rPr>
        <w:t xml:space="preserve"> (</w:t>
      </w:r>
      <w:smartTag w:uri="urn:schemas-microsoft-com:office:smarttags" w:element="metricconverter">
        <w:smartTagPr>
          <w:attr w:name="ProductID" w:val="13 мм"/>
        </w:smartTagPr>
        <w:r w:rsidRPr="002A14AE">
          <w:rPr>
            <w:rFonts w:ascii="Times New Roman" w:hAnsi="Times New Roman" w:cs="Times New Roman"/>
            <w:sz w:val="28"/>
            <w:szCs w:val="28"/>
          </w:rPr>
          <w:t>13 мм</w:t>
        </w:r>
      </w:smartTag>
      <w:r w:rsidRPr="002A14AE">
        <w:rPr>
          <w:rFonts w:ascii="Times New Roman" w:hAnsi="Times New Roman" w:cs="Times New Roman"/>
          <w:sz w:val="28"/>
          <w:szCs w:val="28"/>
        </w:rPr>
        <w:t xml:space="preserve">). З початку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відстань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lastRenderedPageBreak/>
        <w:t>між</w:t>
      </w:r>
      <w:proofErr w:type="spellEnd"/>
      <w:r w:rsidRPr="002A14AE">
        <w:rPr>
          <w:rFonts w:ascii="Times New Roman" w:hAnsi="Times New Roman" w:cs="Times New Roman"/>
          <w:sz w:val="28"/>
          <w:szCs w:val="28"/>
        </w:rPr>
        <w:t xml:space="preserve"> ним і </w:t>
      </w:r>
      <w:proofErr w:type="spellStart"/>
      <w:r w:rsidRPr="002A14AE">
        <w:rPr>
          <w:rFonts w:ascii="Times New Roman" w:hAnsi="Times New Roman" w:cs="Times New Roman"/>
          <w:sz w:val="28"/>
          <w:szCs w:val="28"/>
        </w:rPr>
        <w:t>нижньою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поверхнею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зменшується</w:t>
      </w:r>
      <w:proofErr w:type="spellEnd"/>
      <w:r w:rsidRPr="002A14AE">
        <w:rPr>
          <w:rFonts w:ascii="Times New Roman" w:hAnsi="Times New Roman" w:cs="Times New Roman"/>
          <w:sz w:val="28"/>
          <w:szCs w:val="28"/>
        </w:rPr>
        <w:t xml:space="preserve"> на 2-</w:t>
      </w:r>
      <w:smartTag w:uri="urn:schemas-microsoft-com:office:smarttags" w:element="metricconverter">
        <w:smartTagPr>
          <w:attr w:name="ProductID" w:val="4 мм"/>
        </w:smartTagPr>
        <w:r w:rsidRPr="002A14AE">
          <w:rPr>
            <w:rFonts w:ascii="Times New Roman" w:hAnsi="Times New Roman" w:cs="Times New Roman"/>
            <w:sz w:val="28"/>
            <w:szCs w:val="28"/>
          </w:rPr>
          <w:t>4 мм</w:t>
        </w:r>
      </w:smartTag>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зв’язку</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його</w:t>
      </w:r>
      <w:proofErr w:type="spellEnd"/>
      <w:r w:rsidRPr="002A14AE">
        <w:rPr>
          <w:rFonts w:ascii="Times New Roman" w:hAnsi="Times New Roman" w:cs="Times New Roman"/>
          <w:sz w:val="28"/>
          <w:szCs w:val="28"/>
        </w:rPr>
        <w:t xml:space="preserve"> ростом </w:t>
      </w:r>
      <w:proofErr w:type="spellStart"/>
      <w:r w:rsidRPr="002A14AE">
        <w:rPr>
          <w:rFonts w:ascii="Times New Roman" w:hAnsi="Times New Roman" w:cs="Times New Roman"/>
          <w:sz w:val="28"/>
          <w:szCs w:val="28"/>
        </w:rPr>
        <w:t>углиб</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супроводжується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швидким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прорізуванням</w:t>
      </w:r>
      <w:proofErr w:type="spellEnd"/>
      <w:r w:rsidRPr="002A14AE">
        <w:rPr>
          <w:rFonts w:ascii="Times New Roman" w:hAnsi="Times New Roman" w:cs="Times New Roman"/>
          <w:sz w:val="28"/>
          <w:szCs w:val="28"/>
        </w:rPr>
        <w:t xml:space="preserve"> коронки зуба. Вона проходить </w:t>
      </w:r>
      <w:proofErr w:type="spellStart"/>
      <w:r w:rsidRPr="002A14AE">
        <w:rPr>
          <w:rFonts w:ascii="Times New Roman" w:hAnsi="Times New Roman" w:cs="Times New Roman"/>
          <w:sz w:val="28"/>
          <w:szCs w:val="28"/>
        </w:rPr>
        <w:t>значно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більшу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відстань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верхівка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пояснюється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коронки зуба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швидше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кореня</w:t>
      </w:r>
      <w:proofErr w:type="spellEnd"/>
      <w:r w:rsidRPr="002A14AE">
        <w:rPr>
          <w:rFonts w:ascii="Times New Roman" w:hAnsi="Times New Roman" w:cs="Times New Roman"/>
          <w:sz w:val="28"/>
          <w:szCs w:val="28"/>
        </w:rPr>
        <w:t xml:space="preserve">, яке </w:t>
      </w:r>
      <w:proofErr w:type="spellStart"/>
      <w:r w:rsidRPr="002A14AE">
        <w:rPr>
          <w:rFonts w:ascii="Times New Roman" w:hAnsi="Times New Roman" w:cs="Times New Roman"/>
          <w:sz w:val="28"/>
          <w:szCs w:val="28"/>
        </w:rPr>
        <w:t>різко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сповільнюється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появи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контактів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із</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протилежно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розташованими</w:t>
      </w:r>
      <w:proofErr w:type="spellEnd"/>
      <w:r w:rsidRPr="002A14AE">
        <w:rPr>
          <w:rFonts w:ascii="Times New Roman" w:hAnsi="Times New Roman" w:cs="Times New Roman"/>
          <w:sz w:val="28"/>
          <w:szCs w:val="28"/>
        </w:rPr>
        <w:t xml:space="preserve"> зубами.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встановлення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відстань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верхівки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кореня</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поверхні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зменшується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свідчить</w:t>
      </w:r>
      <w:proofErr w:type="spellEnd"/>
      <w:r w:rsidRPr="002A14AE">
        <w:rPr>
          <w:rFonts w:ascii="Times New Roman" w:hAnsi="Times New Roman" w:cs="Times New Roman"/>
          <w:sz w:val="28"/>
          <w:szCs w:val="28"/>
        </w:rPr>
        <w:t xml:space="preserve"> про </w:t>
      </w:r>
      <w:proofErr w:type="spellStart"/>
      <w:r w:rsidRPr="002A14AE">
        <w:rPr>
          <w:rFonts w:ascii="Times New Roman" w:hAnsi="Times New Roman" w:cs="Times New Roman"/>
          <w:sz w:val="28"/>
          <w:szCs w:val="28"/>
        </w:rPr>
        <w:t>закінчення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кореня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визначають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достовірне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збільшення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зубоальвеолярної</w:t>
      </w:r>
      <w:proofErr w:type="spellEnd"/>
      <w:r w:rsidRPr="002A14AE">
        <w:rPr>
          <w:rFonts w:ascii="Times New Roman" w:hAnsi="Times New Roman" w:cs="Times New Roman"/>
          <w:sz w:val="28"/>
          <w:szCs w:val="28"/>
        </w:rPr>
        <w:t xml:space="preserve"> дуги в </w:t>
      </w:r>
      <w:proofErr w:type="spellStart"/>
      <w:r w:rsidRPr="002A14AE">
        <w:rPr>
          <w:rFonts w:ascii="Times New Roman" w:hAnsi="Times New Roman" w:cs="Times New Roman"/>
          <w:sz w:val="28"/>
          <w:szCs w:val="28"/>
        </w:rPr>
        <w:t>сагітальному</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трансверзальному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напрямках</w:t>
      </w:r>
      <w:proofErr w:type="spellEnd"/>
      <w:r w:rsidRPr="002A14AE">
        <w:rPr>
          <w:rFonts w:ascii="Times New Roman" w:hAnsi="Times New Roman" w:cs="Times New Roman"/>
          <w:sz w:val="28"/>
          <w:szCs w:val="28"/>
        </w:rPr>
        <w:t xml:space="preserve">, яке </w:t>
      </w:r>
      <w:proofErr w:type="spellStart"/>
      <w:r w:rsidRPr="002A14AE">
        <w:rPr>
          <w:rFonts w:ascii="Times New Roman" w:hAnsi="Times New Roman" w:cs="Times New Roman"/>
          <w:sz w:val="28"/>
          <w:szCs w:val="28"/>
        </w:rPr>
        <w:t>призводить</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збільшення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відстані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цього</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постійному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суттєвих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розмірів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зубоальвеолярної</w:t>
      </w:r>
      <w:proofErr w:type="spellEnd"/>
      <w:r w:rsidRPr="002A14AE">
        <w:rPr>
          <w:rFonts w:ascii="Times New Roman" w:hAnsi="Times New Roman" w:cs="Times New Roman"/>
          <w:sz w:val="28"/>
          <w:szCs w:val="28"/>
        </w:rPr>
        <w:t xml:space="preserve"> дуги не </w:t>
      </w:r>
      <w:proofErr w:type="spellStart"/>
      <w:r w:rsidRPr="002A14AE">
        <w:rPr>
          <w:rFonts w:ascii="Times New Roman" w:hAnsi="Times New Roman" w:cs="Times New Roman"/>
          <w:sz w:val="28"/>
          <w:szCs w:val="28"/>
        </w:rPr>
        <w:t>визначають</w:t>
      </w:r>
      <w:proofErr w:type="spellEnd"/>
      <w:r w:rsidRPr="002A14AE">
        <w:rPr>
          <w:rFonts w:ascii="Times New Roman" w:hAnsi="Times New Roman" w:cs="Times New Roman"/>
          <w:sz w:val="28"/>
          <w:szCs w:val="28"/>
        </w:rPr>
        <w:t xml:space="preserve">. Особливо </w:t>
      </w:r>
      <w:proofErr w:type="spellStart"/>
      <w:r w:rsidRPr="002A14AE">
        <w:rPr>
          <w:rFonts w:ascii="Times New Roman" w:hAnsi="Times New Roman" w:cs="Times New Roman"/>
          <w:sz w:val="28"/>
          <w:szCs w:val="28"/>
        </w:rPr>
        <w:t>стабільною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залишається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відстань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нижніми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іклами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обумовлений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трьома</w:t>
      </w:r>
      <w:proofErr w:type="spellEnd"/>
      <w:r w:rsidRPr="002A14AE">
        <w:rPr>
          <w:rFonts w:ascii="Times New Roman" w:hAnsi="Times New Roman" w:cs="Times New Roman"/>
          <w:sz w:val="28"/>
          <w:szCs w:val="28"/>
        </w:rPr>
        <w:t xml:space="preserve"> факторами: І фактор – </w:t>
      </w:r>
      <w:proofErr w:type="spellStart"/>
      <w:r w:rsidRPr="002A14AE">
        <w:rPr>
          <w:rFonts w:ascii="Times New Roman" w:hAnsi="Times New Roman" w:cs="Times New Roman"/>
          <w:sz w:val="28"/>
          <w:szCs w:val="28"/>
        </w:rPr>
        <w:t>біологічна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тенденція</w:t>
      </w:r>
      <w:proofErr w:type="spellEnd"/>
      <w:r w:rsidRPr="002A14AE">
        <w:rPr>
          <w:rFonts w:ascii="Times New Roman" w:hAnsi="Times New Roman" w:cs="Times New Roman"/>
          <w:sz w:val="28"/>
          <w:szCs w:val="28"/>
        </w:rPr>
        <w:t xml:space="preserve"> до росту; ІІ фактор –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ІІІ фактор – нормальна </w:t>
      </w:r>
      <w:proofErr w:type="spellStart"/>
      <w:r w:rsidRPr="002A14AE">
        <w:rPr>
          <w:rFonts w:ascii="Times New Roman" w:hAnsi="Times New Roman" w:cs="Times New Roman"/>
          <w:sz w:val="28"/>
          <w:szCs w:val="28"/>
        </w:rPr>
        <w:t>функція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жувальної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мускулатури</w:t>
      </w:r>
      <w:proofErr w:type="spellEnd"/>
      <w:r w:rsidRPr="002A14AE">
        <w:rPr>
          <w:rFonts w:ascii="Times New Roman" w:hAnsi="Times New Roman" w:cs="Times New Roman"/>
          <w:sz w:val="28"/>
          <w:szCs w:val="28"/>
        </w:rPr>
        <w:t xml:space="preserve">, яка </w:t>
      </w:r>
      <w:proofErr w:type="spellStart"/>
      <w:r w:rsidRPr="002A14AE">
        <w:rPr>
          <w:rFonts w:ascii="Times New Roman" w:hAnsi="Times New Roman" w:cs="Times New Roman"/>
          <w:sz w:val="28"/>
          <w:szCs w:val="28"/>
        </w:rPr>
        <w:t>стає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повноцінною</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постійному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відрізняються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такими </w:t>
      </w:r>
      <w:proofErr w:type="spellStart"/>
      <w:r w:rsidRPr="002A14AE">
        <w:rPr>
          <w:rFonts w:ascii="Times New Roman" w:hAnsi="Times New Roman" w:cs="Times New Roman"/>
          <w:sz w:val="28"/>
          <w:szCs w:val="28"/>
        </w:rPr>
        <w:t>особливостями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1. </w:t>
      </w:r>
      <w:proofErr w:type="spellStart"/>
      <w:r w:rsidRPr="002A14AE">
        <w:rPr>
          <w:rFonts w:ascii="Times New Roman" w:hAnsi="Times New Roman" w:cs="Times New Roman"/>
          <w:sz w:val="28"/>
          <w:szCs w:val="28"/>
        </w:rPr>
        <w:t>Висота</w:t>
      </w:r>
      <w:proofErr w:type="spellEnd"/>
      <w:r w:rsidRPr="002A14AE">
        <w:rPr>
          <w:rFonts w:ascii="Times New Roman" w:hAnsi="Times New Roman" w:cs="Times New Roman"/>
          <w:sz w:val="28"/>
          <w:szCs w:val="28"/>
        </w:rPr>
        <w:t xml:space="preserve"> коронок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більша</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2.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жовтуватий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відтінок</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відміну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блакитно-білого</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3.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кутом, а </w:t>
      </w:r>
      <w:proofErr w:type="spellStart"/>
      <w:r w:rsidRPr="002A14AE">
        <w:rPr>
          <w:rFonts w:ascii="Times New Roman" w:hAnsi="Times New Roman" w:cs="Times New Roman"/>
          <w:sz w:val="28"/>
          <w:szCs w:val="28"/>
        </w:rPr>
        <w:t>тимчасові</w:t>
      </w:r>
      <w:proofErr w:type="spellEnd"/>
      <w:r w:rsidRPr="002A14AE">
        <w:rPr>
          <w:rFonts w:ascii="Times New Roman" w:hAnsi="Times New Roman" w:cs="Times New Roman"/>
          <w:sz w:val="28"/>
          <w:szCs w:val="28"/>
        </w:rPr>
        <w:t xml:space="preserve"> – вертикально. </w:t>
      </w:r>
      <w:proofErr w:type="spellStart"/>
      <w:r w:rsidRPr="002A14AE">
        <w:rPr>
          <w:rFonts w:ascii="Times New Roman" w:hAnsi="Times New Roman" w:cs="Times New Roman"/>
          <w:sz w:val="28"/>
          <w:szCs w:val="28"/>
        </w:rPr>
        <w:t>Верхні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нахил</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коронкової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частини</w:t>
      </w:r>
      <w:proofErr w:type="spellEnd"/>
      <w:r w:rsidRPr="002A14AE">
        <w:rPr>
          <w:rFonts w:ascii="Times New Roman" w:hAnsi="Times New Roman" w:cs="Times New Roman"/>
          <w:sz w:val="28"/>
          <w:szCs w:val="28"/>
        </w:rPr>
        <w:t xml:space="preserve"> вперед (</w:t>
      </w:r>
      <w:proofErr w:type="spellStart"/>
      <w:r w:rsidRPr="002A14AE">
        <w:rPr>
          <w:rFonts w:ascii="Times New Roman" w:hAnsi="Times New Roman" w:cs="Times New Roman"/>
          <w:sz w:val="28"/>
          <w:szCs w:val="28"/>
        </w:rPr>
        <w:t>вестибулярно</w:t>
      </w:r>
      <w:proofErr w:type="spellEnd"/>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кореня</w:t>
      </w:r>
      <w:proofErr w:type="spellEnd"/>
      <w:r w:rsidRPr="002A14AE">
        <w:rPr>
          <w:rFonts w:ascii="Times New Roman" w:hAnsi="Times New Roman" w:cs="Times New Roman"/>
          <w:sz w:val="28"/>
          <w:szCs w:val="28"/>
        </w:rPr>
        <w:t xml:space="preserve"> – назад (орально); </w:t>
      </w:r>
      <w:proofErr w:type="spellStart"/>
      <w:r w:rsidRPr="002A14AE">
        <w:rPr>
          <w:rFonts w:ascii="Times New Roman" w:hAnsi="Times New Roman" w:cs="Times New Roman"/>
          <w:sz w:val="28"/>
          <w:szCs w:val="28"/>
        </w:rPr>
        <w:t>нижні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навпаки</w:t>
      </w:r>
      <w:proofErr w:type="spellEnd"/>
      <w:r w:rsidRPr="002A14AE">
        <w:rPr>
          <w:rFonts w:ascii="Times New Roman" w:hAnsi="Times New Roman" w:cs="Times New Roman"/>
          <w:sz w:val="28"/>
          <w:szCs w:val="28"/>
        </w:rPr>
        <w:t xml:space="preserve"> – коронками </w:t>
      </w:r>
      <w:proofErr w:type="spellStart"/>
      <w:r w:rsidRPr="002A14AE">
        <w:rPr>
          <w:rFonts w:ascii="Times New Roman" w:hAnsi="Times New Roman" w:cs="Times New Roman"/>
          <w:sz w:val="28"/>
          <w:szCs w:val="28"/>
        </w:rPr>
        <w:t>нахилені</w:t>
      </w:r>
      <w:proofErr w:type="spellEnd"/>
      <w:r w:rsidRPr="002A14AE">
        <w:rPr>
          <w:rFonts w:ascii="Times New Roman" w:hAnsi="Times New Roman" w:cs="Times New Roman"/>
          <w:sz w:val="28"/>
          <w:szCs w:val="28"/>
        </w:rPr>
        <w:t xml:space="preserve"> орально, а </w:t>
      </w:r>
      <w:proofErr w:type="spellStart"/>
      <w:r w:rsidRPr="002A14AE">
        <w:rPr>
          <w:rFonts w:ascii="Times New Roman" w:hAnsi="Times New Roman" w:cs="Times New Roman"/>
          <w:sz w:val="28"/>
          <w:szCs w:val="28"/>
        </w:rPr>
        <w:t>коренями</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вестибулярно</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4. На </w:t>
      </w:r>
      <w:proofErr w:type="spellStart"/>
      <w:r w:rsidRPr="002A14AE">
        <w:rPr>
          <w:rFonts w:ascii="Times New Roman" w:hAnsi="Times New Roman" w:cs="Times New Roman"/>
          <w:sz w:val="28"/>
          <w:szCs w:val="28"/>
        </w:rPr>
        <w:t>відміну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зубах добре </w:t>
      </w:r>
      <w:proofErr w:type="spellStart"/>
      <w:r w:rsidRPr="002A14AE">
        <w:rPr>
          <w:rFonts w:ascii="Times New Roman" w:hAnsi="Times New Roman" w:cs="Times New Roman"/>
          <w:sz w:val="28"/>
          <w:szCs w:val="28"/>
        </w:rPr>
        <w:t>виражений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екватор</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5. У </w:t>
      </w:r>
      <w:proofErr w:type="spellStart"/>
      <w:r w:rsidRPr="002A14AE">
        <w:rPr>
          <w:rFonts w:ascii="Times New Roman" w:hAnsi="Times New Roman" w:cs="Times New Roman"/>
          <w:sz w:val="28"/>
          <w:szCs w:val="28"/>
        </w:rPr>
        <w:t>пришиїчній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відсутній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емалевий</w:t>
      </w:r>
      <w:proofErr w:type="spellEnd"/>
      <w:r w:rsidRPr="002A14AE">
        <w:rPr>
          <w:rFonts w:ascii="Times New Roman" w:hAnsi="Times New Roman" w:cs="Times New Roman"/>
          <w:sz w:val="28"/>
          <w:szCs w:val="28"/>
        </w:rPr>
        <w:t xml:space="preserve"> валик.</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6.У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зубах </w:t>
      </w:r>
      <w:proofErr w:type="spellStart"/>
      <w:r w:rsidRPr="002A14AE">
        <w:rPr>
          <w:rFonts w:ascii="Times New Roman" w:hAnsi="Times New Roman" w:cs="Times New Roman"/>
          <w:sz w:val="28"/>
          <w:szCs w:val="28"/>
        </w:rPr>
        <w:t>дітей</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підлітків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відсутні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ознаки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стирання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фізіологічного</w:t>
      </w:r>
      <w:proofErr w:type="spellEnd"/>
      <w:r w:rsidRPr="002A14AE">
        <w:rPr>
          <w:rFonts w:ascii="Times New Roman" w:hAnsi="Times New Roman" w:cs="Times New Roman"/>
          <w:sz w:val="28"/>
          <w:szCs w:val="28"/>
        </w:rPr>
        <w:t xml:space="preserve"> прикусу.</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7. У </w:t>
      </w:r>
      <w:proofErr w:type="spellStart"/>
      <w:r w:rsidRPr="002A14AE">
        <w:rPr>
          <w:rFonts w:ascii="Times New Roman" w:hAnsi="Times New Roman" w:cs="Times New Roman"/>
          <w:sz w:val="28"/>
          <w:szCs w:val="28"/>
        </w:rPr>
        <w:t>постійному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розрізняють</w:t>
      </w:r>
      <w:proofErr w:type="spellEnd"/>
      <w:r w:rsidRPr="002A14AE">
        <w:rPr>
          <w:rFonts w:ascii="Times New Roman" w:hAnsi="Times New Roman" w:cs="Times New Roman"/>
          <w:sz w:val="28"/>
          <w:szCs w:val="28"/>
        </w:rPr>
        <w:t xml:space="preserve"> 4 </w:t>
      </w:r>
      <w:proofErr w:type="spellStart"/>
      <w:r w:rsidRPr="002A14AE">
        <w:rPr>
          <w:rFonts w:ascii="Times New Roman" w:hAnsi="Times New Roman" w:cs="Times New Roman"/>
          <w:sz w:val="28"/>
          <w:szCs w:val="28"/>
        </w:rPr>
        <w:t>групи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тимчасовому</w:t>
      </w:r>
      <w:proofErr w:type="spellEnd"/>
      <w:r w:rsidRPr="002A14AE">
        <w:rPr>
          <w:rFonts w:ascii="Times New Roman" w:hAnsi="Times New Roman" w:cs="Times New Roman"/>
          <w:sz w:val="28"/>
          <w:szCs w:val="28"/>
        </w:rPr>
        <w:t xml:space="preserve"> – 3 (</w:t>
      </w:r>
      <w:proofErr w:type="spellStart"/>
      <w:r w:rsidRPr="002A14AE">
        <w:rPr>
          <w:rFonts w:ascii="Times New Roman" w:hAnsi="Times New Roman" w:cs="Times New Roman"/>
          <w:sz w:val="28"/>
          <w:szCs w:val="28"/>
        </w:rPr>
        <w:t>відсутні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w:t>
      </w:r>
    </w:p>
    <w:p w:rsidR="00D3611A" w:rsidRPr="002A14AE" w:rsidRDefault="00D3611A" w:rsidP="00D3611A">
      <w:pPr>
        <w:pStyle w:val="a9"/>
        <w:jc w:val="both"/>
        <w:rPr>
          <w:b w:val="0"/>
          <w:szCs w:val="28"/>
        </w:rPr>
      </w:pPr>
      <w:r w:rsidRPr="002A14AE">
        <w:rPr>
          <w:b w:val="0"/>
          <w:szCs w:val="28"/>
        </w:rPr>
        <w:t>8. Кількість зубів постійного прикусу – 28-32, а тимчасового – 20.</w:t>
      </w:r>
    </w:p>
    <w:p w:rsidR="00D3611A" w:rsidRPr="002A14AE" w:rsidRDefault="00D3611A" w:rsidP="00D3611A">
      <w:pPr>
        <w:jc w:val="center"/>
        <w:rPr>
          <w:rFonts w:ascii="Times New Roman" w:hAnsi="Times New Roman" w:cs="Times New Roman"/>
          <w:sz w:val="28"/>
          <w:szCs w:val="28"/>
        </w:rPr>
      </w:pPr>
    </w:p>
    <w:p w:rsidR="00D3611A" w:rsidRPr="009E0651" w:rsidRDefault="00D3611A" w:rsidP="00D3611A">
      <w:pPr>
        <w:jc w:val="center"/>
        <w:rPr>
          <w:rFonts w:ascii="Times New Roman" w:hAnsi="Times New Roman" w:cs="Times New Roman"/>
          <w:sz w:val="28"/>
          <w:szCs w:val="28"/>
        </w:rPr>
      </w:pPr>
      <w:r w:rsidRPr="009E0651">
        <w:rPr>
          <w:rFonts w:ascii="Times New Roman" w:hAnsi="Times New Roman" w:cs="Times New Roman"/>
          <w:sz w:val="28"/>
          <w:szCs w:val="28"/>
        </w:rPr>
        <w:t>ПОСТІЙН</w:t>
      </w:r>
      <w:r>
        <w:rPr>
          <w:rFonts w:ascii="Times New Roman" w:hAnsi="Times New Roman" w:cs="Times New Roman"/>
          <w:sz w:val="28"/>
          <w:szCs w:val="28"/>
        </w:rPr>
        <w:t>ИЙ</w:t>
      </w:r>
      <w:r w:rsidRPr="009E0651">
        <w:rPr>
          <w:rFonts w:ascii="Times New Roman" w:hAnsi="Times New Roman" w:cs="Times New Roman"/>
          <w:sz w:val="28"/>
          <w:szCs w:val="28"/>
        </w:rPr>
        <w:t xml:space="preserve"> ПРИКУС</w:t>
      </w:r>
    </w:p>
    <w:p w:rsidR="00D3611A" w:rsidRPr="009E0651" w:rsidRDefault="00D3611A" w:rsidP="00D3611A">
      <w:pPr>
        <w:ind w:firstLine="720"/>
        <w:jc w:val="both"/>
        <w:rPr>
          <w:rFonts w:ascii="Times New Roman" w:hAnsi="Times New Roman" w:cs="Times New Roman"/>
          <w:sz w:val="28"/>
          <w:szCs w:val="28"/>
        </w:rPr>
      </w:pPr>
      <w:proofErr w:type="spellStart"/>
      <w:r w:rsidRPr="009E0651">
        <w:rPr>
          <w:rFonts w:ascii="Times New Roman" w:hAnsi="Times New Roman" w:cs="Times New Roman"/>
          <w:sz w:val="28"/>
          <w:szCs w:val="28"/>
        </w:rPr>
        <w:t>Формування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постійного</w:t>
      </w:r>
      <w:proofErr w:type="spellEnd"/>
      <w:r w:rsidRPr="009E0651">
        <w:rPr>
          <w:rFonts w:ascii="Times New Roman" w:hAnsi="Times New Roman" w:cs="Times New Roman"/>
          <w:sz w:val="28"/>
          <w:szCs w:val="28"/>
        </w:rPr>
        <w:t xml:space="preserve"> прикусу </w:t>
      </w:r>
      <w:proofErr w:type="spellStart"/>
      <w:proofErr w:type="gramStart"/>
      <w:r w:rsidRPr="009E0651">
        <w:rPr>
          <w:rFonts w:ascii="Times New Roman" w:hAnsi="Times New Roman" w:cs="Times New Roman"/>
          <w:sz w:val="28"/>
          <w:szCs w:val="28"/>
        </w:rPr>
        <w:t>починається</w:t>
      </w:r>
      <w:proofErr w:type="spellEnd"/>
      <w:r w:rsidRPr="009E0651">
        <w:rPr>
          <w:rFonts w:ascii="Times New Roman" w:hAnsi="Times New Roman" w:cs="Times New Roman"/>
          <w:sz w:val="28"/>
          <w:szCs w:val="28"/>
        </w:rPr>
        <w:t xml:space="preserve">  у</w:t>
      </w:r>
      <w:proofErr w:type="gramEnd"/>
      <w:r w:rsidRPr="009E0651">
        <w:rPr>
          <w:rFonts w:ascii="Times New Roman" w:hAnsi="Times New Roman" w:cs="Times New Roman"/>
          <w:sz w:val="28"/>
          <w:szCs w:val="28"/>
        </w:rPr>
        <w:t xml:space="preserve"> 6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 xml:space="preserve">, коли </w:t>
      </w:r>
      <w:proofErr w:type="spellStart"/>
      <w:r w:rsidRPr="009E0651">
        <w:rPr>
          <w:rFonts w:ascii="Times New Roman" w:hAnsi="Times New Roman" w:cs="Times New Roman"/>
          <w:sz w:val="28"/>
          <w:szCs w:val="28"/>
        </w:rPr>
        <w:t>починають</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прорізуватися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перші</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постійні</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моляри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Умовною</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межею</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між</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змінним</w:t>
      </w:r>
      <w:proofErr w:type="spellEnd"/>
      <w:r w:rsidRPr="009E0651">
        <w:rPr>
          <w:rFonts w:ascii="Times New Roman" w:hAnsi="Times New Roman" w:cs="Times New Roman"/>
          <w:sz w:val="28"/>
          <w:szCs w:val="28"/>
        </w:rPr>
        <w:t xml:space="preserve"> і </w:t>
      </w:r>
      <w:proofErr w:type="spellStart"/>
      <w:r w:rsidRPr="009E0651">
        <w:rPr>
          <w:rFonts w:ascii="Times New Roman" w:hAnsi="Times New Roman" w:cs="Times New Roman"/>
          <w:sz w:val="28"/>
          <w:szCs w:val="28"/>
        </w:rPr>
        <w:t>постійним</w:t>
      </w:r>
      <w:proofErr w:type="spellEnd"/>
      <w:r w:rsidRPr="009E0651">
        <w:rPr>
          <w:rFonts w:ascii="Times New Roman" w:hAnsi="Times New Roman" w:cs="Times New Roman"/>
          <w:sz w:val="28"/>
          <w:szCs w:val="28"/>
        </w:rPr>
        <w:t xml:space="preserve"> прикусом </w:t>
      </w:r>
      <w:proofErr w:type="spellStart"/>
      <w:r w:rsidRPr="009E0651">
        <w:rPr>
          <w:rFonts w:ascii="Times New Roman" w:hAnsi="Times New Roman" w:cs="Times New Roman"/>
          <w:sz w:val="28"/>
          <w:szCs w:val="28"/>
        </w:rPr>
        <w:t>вважають</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такий</w:t>
      </w:r>
      <w:proofErr w:type="spellEnd"/>
      <w:r w:rsidRPr="009E0651">
        <w:rPr>
          <w:rFonts w:ascii="Times New Roman" w:hAnsi="Times New Roman" w:cs="Times New Roman"/>
          <w:sz w:val="28"/>
          <w:szCs w:val="28"/>
        </w:rPr>
        <w:t xml:space="preserve"> стан </w:t>
      </w:r>
      <w:proofErr w:type="spellStart"/>
      <w:r w:rsidRPr="009E0651">
        <w:rPr>
          <w:rFonts w:ascii="Times New Roman" w:hAnsi="Times New Roman" w:cs="Times New Roman"/>
          <w:sz w:val="28"/>
          <w:szCs w:val="28"/>
        </w:rPr>
        <w:t>зубощелепної</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системи</w:t>
      </w:r>
      <w:proofErr w:type="spellEnd"/>
      <w:r w:rsidRPr="009E0651">
        <w:rPr>
          <w:rFonts w:ascii="Times New Roman" w:hAnsi="Times New Roman" w:cs="Times New Roman"/>
          <w:sz w:val="28"/>
          <w:szCs w:val="28"/>
        </w:rPr>
        <w:t xml:space="preserve">, коли не </w:t>
      </w:r>
      <w:proofErr w:type="spellStart"/>
      <w:r w:rsidRPr="009E0651">
        <w:rPr>
          <w:rFonts w:ascii="Times New Roman" w:hAnsi="Times New Roman" w:cs="Times New Roman"/>
          <w:sz w:val="28"/>
          <w:szCs w:val="28"/>
        </w:rPr>
        <w:t>залишилося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жодного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тимчасового</w:t>
      </w:r>
      <w:proofErr w:type="spellEnd"/>
      <w:r w:rsidRPr="009E0651">
        <w:rPr>
          <w:rFonts w:ascii="Times New Roman" w:hAnsi="Times New Roman" w:cs="Times New Roman"/>
          <w:sz w:val="28"/>
          <w:szCs w:val="28"/>
        </w:rPr>
        <w:t xml:space="preserve"> зуба.</w:t>
      </w:r>
    </w:p>
    <w:p w:rsidR="00D3611A" w:rsidRPr="009E0651" w:rsidRDefault="00D3611A" w:rsidP="00D3611A">
      <w:pPr>
        <w:jc w:val="both"/>
        <w:rPr>
          <w:rFonts w:ascii="Times New Roman" w:hAnsi="Times New Roman" w:cs="Times New Roman"/>
          <w:sz w:val="28"/>
          <w:szCs w:val="28"/>
        </w:rPr>
      </w:pPr>
      <w:r w:rsidRPr="009E0651">
        <w:rPr>
          <w:rFonts w:ascii="Times New Roman" w:hAnsi="Times New Roman" w:cs="Times New Roman"/>
          <w:sz w:val="28"/>
          <w:szCs w:val="28"/>
        </w:rPr>
        <w:tab/>
      </w:r>
      <w:proofErr w:type="spellStart"/>
      <w:r w:rsidRPr="009E0651">
        <w:rPr>
          <w:rFonts w:ascii="Times New Roman" w:hAnsi="Times New Roman" w:cs="Times New Roman"/>
          <w:sz w:val="28"/>
          <w:szCs w:val="28"/>
        </w:rPr>
        <w:t>Постійний</w:t>
      </w:r>
      <w:proofErr w:type="spellEnd"/>
      <w:r w:rsidRPr="009E0651">
        <w:rPr>
          <w:rFonts w:ascii="Times New Roman" w:hAnsi="Times New Roman" w:cs="Times New Roman"/>
          <w:sz w:val="28"/>
          <w:szCs w:val="28"/>
        </w:rPr>
        <w:t xml:space="preserve"> прикус </w:t>
      </w:r>
      <w:proofErr w:type="spellStart"/>
      <w:r w:rsidRPr="009E0651">
        <w:rPr>
          <w:rFonts w:ascii="Times New Roman" w:hAnsi="Times New Roman" w:cs="Times New Roman"/>
          <w:sz w:val="28"/>
          <w:szCs w:val="28"/>
        </w:rPr>
        <w:t>підрозділяють</w:t>
      </w:r>
      <w:proofErr w:type="spellEnd"/>
      <w:r w:rsidRPr="009E0651">
        <w:rPr>
          <w:rFonts w:ascii="Times New Roman" w:hAnsi="Times New Roman" w:cs="Times New Roman"/>
          <w:sz w:val="28"/>
          <w:szCs w:val="28"/>
        </w:rPr>
        <w:t xml:space="preserve"> на 3 </w:t>
      </w:r>
      <w:proofErr w:type="spellStart"/>
      <w:r w:rsidRPr="009E0651">
        <w:rPr>
          <w:rFonts w:ascii="Times New Roman" w:hAnsi="Times New Roman" w:cs="Times New Roman"/>
          <w:sz w:val="28"/>
          <w:szCs w:val="28"/>
        </w:rPr>
        <w:t>етапи</w:t>
      </w:r>
      <w:proofErr w:type="spellEnd"/>
      <w:r w:rsidRPr="009E0651">
        <w:rPr>
          <w:rFonts w:ascii="Times New Roman" w:hAnsi="Times New Roman" w:cs="Times New Roman"/>
          <w:sz w:val="28"/>
          <w:szCs w:val="28"/>
        </w:rPr>
        <w:t xml:space="preserve"> (Ф.Я. </w:t>
      </w:r>
      <w:proofErr w:type="spellStart"/>
      <w:r w:rsidRPr="009E0651">
        <w:rPr>
          <w:rFonts w:ascii="Times New Roman" w:hAnsi="Times New Roman" w:cs="Times New Roman"/>
          <w:sz w:val="28"/>
          <w:szCs w:val="28"/>
        </w:rPr>
        <w:t>Хорошилкіна</w:t>
      </w:r>
      <w:proofErr w:type="spellEnd"/>
      <w:r w:rsidRPr="009E0651">
        <w:rPr>
          <w:rFonts w:ascii="Times New Roman" w:hAnsi="Times New Roman" w:cs="Times New Roman"/>
          <w:sz w:val="28"/>
          <w:szCs w:val="28"/>
        </w:rPr>
        <w:t>, 1999):</w:t>
      </w:r>
    </w:p>
    <w:p w:rsidR="00D3611A" w:rsidRPr="009E0651" w:rsidRDefault="00D3611A" w:rsidP="00D3611A">
      <w:pPr>
        <w:jc w:val="both"/>
        <w:rPr>
          <w:rFonts w:ascii="Times New Roman" w:hAnsi="Times New Roman" w:cs="Times New Roman"/>
          <w:sz w:val="28"/>
          <w:szCs w:val="28"/>
        </w:rPr>
      </w:pPr>
      <w:r w:rsidRPr="009E0651">
        <w:rPr>
          <w:rFonts w:ascii="Times New Roman" w:hAnsi="Times New Roman" w:cs="Times New Roman"/>
          <w:sz w:val="28"/>
          <w:szCs w:val="28"/>
        </w:rPr>
        <w:tab/>
        <w:t xml:space="preserve">І </w:t>
      </w:r>
      <w:proofErr w:type="spellStart"/>
      <w:r w:rsidRPr="009E0651">
        <w:rPr>
          <w:rFonts w:ascii="Times New Roman" w:hAnsi="Times New Roman" w:cs="Times New Roman"/>
          <w:sz w:val="28"/>
          <w:szCs w:val="28"/>
        </w:rPr>
        <w:t>етап</w:t>
      </w:r>
      <w:proofErr w:type="spellEnd"/>
      <w:r w:rsidRPr="009E0651">
        <w:rPr>
          <w:rFonts w:ascii="Times New Roman" w:hAnsi="Times New Roman" w:cs="Times New Roman"/>
          <w:sz w:val="28"/>
          <w:szCs w:val="28"/>
        </w:rPr>
        <w:t xml:space="preserve"> – </w:t>
      </w:r>
      <w:proofErr w:type="spellStart"/>
      <w:r w:rsidRPr="009E0651">
        <w:rPr>
          <w:rFonts w:ascii="Times New Roman" w:hAnsi="Times New Roman" w:cs="Times New Roman"/>
          <w:sz w:val="28"/>
          <w:szCs w:val="28"/>
        </w:rPr>
        <w:t>постійний</w:t>
      </w:r>
      <w:proofErr w:type="spellEnd"/>
      <w:r w:rsidRPr="009E0651">
        <w:rPr>
          <w:rFonts w:ascii="Times New Roman" w:hAnsi="Times New Roman" w:cs="Times New Roman"/>
          <w:sz w:val="28"/>
          <w:szCs w:val="28"/>
        </w:rPr>
        <w:t xml:space="preserve"> прикус, </w:t>
      </w:r>
      <w:proofErr w:type="spellStart"/>
      <w:r w:rsidRPr="009E0651">
        <w:rPr>
          <w:rFonts w:ascii="Times New Roman" w:hAnsi="Times New Roman" w:cs="Times New Roman"/>
          <w:sz w:val="28"/>
          <w:szCs w:val="28"/>
        </w:rPr>
        <w:t>який</w:t>
      </w:r>
      <w:proofErr w:type="spellEnd"/>
      <w:r w:rsidRPr="009E0651">
        <w:rPr>
          <w:rFonts w:ascii="Times New Roman" w:hAnsi="Times New Roman" w:cs="Times New Roman"/>
          <w:sz w:val="28"/>
          <w:szCs w:val="28"/>
        </w:rPr>
        <w:t xml:space="preserve"> </w:t>
      </w:r>
      <w:proofErr w:type="spellStart"/>
      <w:proofErr w:type="gramStart"/>
      <w:r w:rsidRPr="009E0651">
        <w:rPr>
          <w:rFonts w:ascii="Times New Roman" w:hAnsi="Times New Roman" w:cs="Times New Roman"/>
          <w:sz w:val="28"/>
          <w:szCs w:val="28"/>
        </w:rPr>
        <w:t>формується</w:t>
      </w:r>
      <w:proofErr w:type="spellEnd"/>
      <w:r w:rsidRPr="009E0651">
        <w:rPr>
          <w:rFonts w:ascii="Times New Roman" w:hAnsi="Times New Roman" w:cs="Times New Roman"/>
          <w:sz w:val="28"/>
          <w:szCs w:val="28"/>
        </w:rPr>
        <w:t xml:space="preserve">  (</w:t>
      </w:r>
      <w:proofErr w:type="gramEnd"/>
      <w:r w:rsidRPr="009E0651">
        <w:rPr>
          <w:rFonts w:ascii="Times New Roman" w:hAnsi="Times New Roman" w:cs="Times New Roman"/>
          <w:sz w:val="28"/>
          <w:szCs w:val="28"/>
        </w:rPr>
        <w:t xml:space="preserve">з 12 до 18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 xml:space="preserve">). </w:t>
      </w:r>
      <w:r w:rsidRPr="009E0651">
        <w:rPr>
          <w:rFonts w:ascii="Times New Roman" w:hAnsi="Times New Roman" w:cs="Times New Roman"/>
          <w:sz w:val="28"/>
          <w:szCs w:val="28"/>
        </w:rPr>
        <w:lastRenderedPageBreak/>
        <w:t xml:space="preserve">На </w:t>
      </w:r>
      <w:proofErr w:type="spellStart"/>
      <w:r w:rsidRPr="009E0651">
        <w:rPr>
          <w:rFonts w:ascii="Times New Roman" w:hAnsi="Times New Roman" w:cs="Times New Roman"/>
          <w:sz w:val="28"/>
          <w:szCs w:val="28"/>
        </w:rPr>
        <w:t>цьому</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етапі</w:t>
      </w:r>
      <w:proofErr w:type="spellEnd"/>
      <w:r w:rsidRPr="009E0651">
        <w:rPr>
          <w:rFonts w:ascii="Times New Roman" w:hAnsi="Times New Roman" w:cs="Times New Roman"/>
          <w:sz w:val="28"/>
          <w:szCs w:val="28"/>
        </w:rPr>
        <w:t xml:space="preserve">, коли </w:t>
      </w:r>
      <w:proofErr w:type="spellStart"/>
      <w:r w:rsidRPr="009E0651">
        <w:rPr>
          <w:rFonts w:ascii="Times New Roman" w:hAnsi="Times New Roman" w:cs="Times New Roman"/>
          <w:sz w:val="28"/>
          <w:szCs w:val="28"/>
        </w:rPr>
        <w:t>відбувається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прорізування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останніх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постійних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молярів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простежується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активний</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ріст</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альвеолярних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відростків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щелеп</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Ріст</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щелеп</w:t>
      </w:r>
      <w:proofErr w:type="spellEnd"/>
      <w:r w:rsidRPr="009E0651">
        <w:rPr>
          <w:rFonts w:ascii="Times New Roman" w:hAnsi="Times New Roman" w:cs="Times New Roman"/>
          <w:sz w:val="28"/>
          <w:szCs w:val="28"/>
        </w:rPr>
        <w:t xml:space="preserve"> особливо </w:t>
      </w:r>
      <w:proofErr w:type="spellStart"/>
      <w:r w:rsidRPr="009E0651">
        <w:rPr>
          <w:rFonts w:ascii="Times New Roman" w:hAnsi="Times New Roman" w:cs="Times New Roman"/>
          <w:sz w:val="28"/>
          <w:szCs w:val="28"/>
        </w:rPr>
        <w:t>активний</w:t>
      </w:r>
      <w:proofErr w:type="spellEnd"/>
      <w:r w:rsidRPr="009E0651">
        <w:rPr>
          <w:rFonts w:ascii="Times New Roman" w:hAnsi="Times New Roman" w:cs="Times New Roman"/>
          <w:sz w:val="28"/>
          <w:szCs w:val="28"/>
        </w:rPr>
        <w:t xml:space="preserve"> у </w:t>
      </w:r>
      <w:proofErr w:type="spellStart"/>
      <w:r w:rsidRPr="009E0651">
        <w:rPr>
          <w:rFonts w:ascii="Times New Roman" w:hAnsi="Times New Roman" w:cs="Times New Roman"/>
          <w:sz w:val="28"/>
          <w:szCs w:val="28"/>
        </w:rPr>
        <w:t>перші</w:t>
      </w:r>
      <w:proofErr w:type="spellEnd"/>
      <w:r w:rsidRPr="009E0651">
        <w:rPr>
          <w:rFonts w:ascii="Times New Roman" w:hAnsi="Times New Roman" w:cs="Times New Roman"/>
          <w:sz w:val="28"/>
          <w:szCs w:val="28"/>
        </w:rPr>
        <w:t xml:space="preserve"> 1,5 роки (12-13,5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уповільнюється</w:t>
      </w:r>
      <w:proofErr w:type="spellEnd"/>
      <w:r w:rsidRPr="009E0651">
        <w:rPr>
          <w:rFonts w:ascii="Times New Roman" w:hAnsi="Times New Roman" w:cs="Times New Roman"/>
          <w:sz w:val="28"/>
          <w:szCs w:val="28"/>
        </w:rPr>
        <w:t xml:space="preserve"> в </w:t>
      </w:r>
      <w:proofErr w:type="spellStart"/>
      <w:r w:rsidRPr="009E0651">
        <w:rPr>
          <w:rFonts w:ascii="Times New Roman" w:hAnsi="Times New Roman" w:cs="Times New Roman"/>
          <w:sz w:val="28"/>
          <w:szCs w:val="28"/>
        </w:rPr>
        <w:t>наступні</w:t>
      </w:r>
      <w:proofErr w:type="spellEnd"/>
      <w:r w:rsidRPr="009E0651">
        <w:rPr>
          <w:rFonts w:ascii="Times New Roman" w:hAnsi="Times New Roman" w:cs="Times New Roman"/>
          <w:sz w:val="28"/>
          <w:szCs w:val="28"/>
        </w:rPr>
        <w:t xml:space="preserve"> 1,5 роки (13,5-15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стихає</w:t>
      </w:r>
      <w:proofErr w:type="spellEnd"/>
      <w:r w:rsidRPr="009E0651">
        <w:rPr>
          <w:rFonts w:ascii="Times New Roman" w:hAnsi="Times New Roman" w:cs="Times New Roman"/>
          <w:sz w:val="28"/>
          <w:szCs w:val="28"/>
        </w:rPr>
        <w:t xml:space="preserve"> до 16,5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 xml:space="preserve"> і практично </w:t>
      </w:r>
      <w:proofErr w:type="spellStart"/>
      <w:r w:rsidRPr="009E0651">
        <w:rPr>
          <w:rFonts w:ascii="Times New Roman" w:hAnsi="Times New Roman" w:cs="Times New Roman"/>
          <w:sz w:val="28"/>
          <w:szCs w:val="28"/>
        </w:rPr>
        <w:t>відсутній</w:t>
      </w:r>
      <w:proofErr w:type="spellEnd"/>
      <w:r w:rsidRPr="009E0651">
        <w:rPr>
          <w:rFonts w:ascii="Times New Roman" w:hAnsi="Times New Roman" w:cs="Times New Roman"/>
          <w:sz w:val="28"/>
          <w:szCs w:val="28"/>
        </w:rPr>
        <w:t xml:space="preserve"> у </w:t>
      </w:r>
      <w:proofErr w:type="spellStart"/>
      <w:r w:rsidRPr="009E0651">
        <w:rPr>
          <w:rFonts w:ascii="Times New Roman" w:hAnsi="Times New Roman" w:cs="Times New Roman"/>
          <w:sz w:val="28"/>
          <w:szCs w:val="28"/>
        </w:rPr>
        <w:t>віці</w:t>
      </w:r>
      <w:proofErr w:type="spellEnd"/>
      <w:r w:rsidRPr="009E0651">
        <w:rPr>
          <w:rFonts w:ascii="Times New Roman" w:hAnsi="Times New Roman" w:cs="Times New Roman"/>
          <w:sz w:val="28"/>
          <w:szCs w:val="28"/>
        </w:rPr>
        <w:t xml:space="preserve"> 16,5-18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Ріст</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суттєво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залежить</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від</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прорізування</w:t>
      </w:r>
      <w:proofErr w:type="spellEnd"/>
      <w:r w:rsidRPr="009E0651">
        <w:rPr>
          <w:rFonts w:ascii="Times New Roman" w:hAnsi="Times New Roman" w:cs="Times New Roman"/>
          <w:sz w:val="28"/>
          <w:szCs w:val="28"/>
        </w:rPr>
        <w:t xml:space="preserve"> других </w:t>
      </w:r>
      <w:proofErr w:type="spellStart"/>
      <w:r w:rsidRPr="009E0651">
        <w:rPr>
          <w:rFonts w:ascii="Times New Roman" w:hAnsi="Times New Roman" w:cs="Times New Roman"/>
          <w:sz w:val="28"/>
          <w:szCs w:val="28"/>
        </w:rPr>
        <w:t>постійних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молярів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формування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коренів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іклів</w:t>
      </w:r>
      <w:proofErr w:type="spellEnd"/>
      <w:r w:rsidRPr="009E0651">
        <w:rPr>
          <w:rFonts w:ascii="Times New Roman" w:hAnsi="Times New Roman" w:cs="Times New Roman"/>
          <w:sz w:val="28"/>
          <w:szCs w:val="28"/>
        </w:rPr>
        <w:t xml:space="preserve">, других </w:t>
      </w:r>
      <w:proofErr w:type="spellStart"/>
      <w:r w:rsidRPr="009E0651">
        <w:rPr>
          <w:rFonts w:ascii="Times New Roman" w:hAnsi="Times New Roman" w:cs="Times New Roman"/>
          <w:sz w:val="28"/>
          <w:szCs w:val="28"/>
        </w:rPr>
        <w:t>премолярів</w:t>
      </w:r>
      <w:proofErr w:type="spellEnd"/>
      <w:r w:rsidRPr="009E0651">
        <w:rPr>
          <w:rFonts w:ascii="Times New Roman" w:hAnsi="Times New Roman" w:cs="Times New Roman"/>
          <w:sz w:val="28"/>
          <w:szCs w:val="28"/>
        </w:rPr>
        <w:t xml:space="preserve"> і </w:t>
      </w:r>
      <w:proofErr w:type="spellStart"/>
      <w:r w:rsidRPr="009E0651">
        <w:rPr>
          <w:rFonts w:ascii="Times New Roman" w:hAnsi="Times New Roman" w:cs="Times New Roman"/>
          <w:sz w:val="28"/>
          <w:szCs w:val="28"/>
        </w:rPr>
        <w:t>молярів</w:t>
      </w:r>
      <w:proofErr w:type="spellEnd"/>
      <w:r w:rsidRPr="009E0651">
        <w:rPr>
          <w:rFonts w:ascii="Times New Roman" w:hAnsi="Times New Roman" w:cs="Times New Roman"/>
          <w:sz w:val="28"/>
          <w:szCs w:val="28"/>
        </w:rPr>
        <w:t>.</w:t>
      </w:r>
    </w:p>
    <w:p w:rsidR="00D3611A" w:rsidRPr="009E0651" w:rsidRDefault="00D3611A" w:rsidP="00D3611A">
      <w:pPr>
        <w:jc w:val="both"/>
        <w:rPr>
          <w:rFonts w:ascii="Times New Roman" w:hAnsi="Times New Roman" w:cs="Times New Roman"/>
          <w:sz w:val="28"/>
          <w:szCs w:val="28"/>
        </w:rPr>
      </w:pPr>
      <w:r w:rsidRPr="009E0651">
        <w:rPr>
          <w:rFonts w:ascii="Times New Roman" w:hAnsi="Times New Roman" w:cs="Times New Roman"/>
          <w:sz w:val="28"/>
          <w:szCs w:val="28"/>
        </w:rPr>
        <w:tab/>
        <w:t xml:space="preserve">ІІ </w:t>
      </w:r>
      <w:proofErr w:type="spellStart"/>
      <w:r w:rsidRPr="009E0651">
        <w:rPr>
          <w:rFonts w:ascii="Times New Roman" w:hAnsi="Times New Roman" w:cs="Times New Roman"/>
          <w:sz w:val="28"/>
          <w:szCs w:val="28"/>
        </w:rPr>
        <w:t>етап</w:t>
      </w:r>
      <w:proofErr w:type="spellEnd"/>
      <w:r w:rsidRPr="009E0651">
        <w:rPr>
          <w:rFonts w:ascii="Times New Roman" w:hAnsi="Times New Roman" w:cs="Times New Roman"/>
          <w:sz w:val="28"/>
          <w:szCs w:val="28"/>
        </w:rPr>
        <w:t xml:space="preserve"> </w:t>
      </w:r>
      <w:r>
        <w:rPr>
          <w:rFonts w:ascii="Times New Roman" w:hAnsi="Times New Roman" w:cs="Times New Roman"/>
          <w:sz w:val="28"/>
          <w:szCs w:val="28"/>
        </w:rPr>
        <w:t>–</w:t>
      </w:r>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доформувальний</w:t>
      </w:r>
      <w:proofErr w:type="spellEnd"/>
      <w:r w:rsidRPr="009E0651">
        <w:rPr>
          <w:rFonts w:ascii="Times New Roman" w:hAnsi="Times New Roman" w:cs="Times New Roman"/>
          <w:sz w:val="28"/>
          <w:szCs w:val="28"/>
        </w:rPr>
        <w:t xml:space="preserve">” (Ю.М. Малыгин) </w:t>
      </w:r>
      <w:proofErr w:type="spellStart"/>
      <w:r w:rsidRPr="009E0651">
        <w:rPr>
          <w:rFonts w:ascii="Times New Roman" w:hAnsi="Times New Roman" w:cs="Times New Roman"/>
          <w:sz w:val="28"/>
          <w:szCs w:val="28"/>
        </w:rPr>
        <w:t>постійний</w:t>
      </w:r>
      <w:proofErr w:type="spellEnd"/>
      <w:r w:rsidRPr="009E0651">
        <w:rPr>
          <w:rFonts w:ascii="Times New Roman" w:hAnsi="Times New Roman" w:cs="Times New Roman"/>
          <w:sz w:val="28"/>
          <w:szCs w:val="28"/>
        </w:rPr>
        <w:t xml:space="preserve"> прикус</w:t>
      </w:r>
      <w:r>
        <w:rPr>
          <w:rFonts w:ascii="Times New Roman" w:hAnsi="Times New Roman" w:cs="Times New Roman"/>
          <w:sz w:val="28"/>
          <w:szCs w:val="28"/>
        </w:rPr>
        <w:t xml:space="preserve"> </w:t>
      </w:r>
      <w:r w:rsidRPr="009E0651">
        <w:rPr>
          <w:rFonts w:ascii="Times New Roman" w:hAnsi="Times New Roman" w:cs="Times New Roman"/>
          <w:sz w:val="28"/>
          <w:szCs w:val="28"/>
        </w:rPr>
        <w:t xml:space="preserve">(з 18 до 24 </w:t>
      </w:r>
      <w:proofErr w:type="spellStart"/>
      <w:r w:rsidRPr="009E0651">
        <w:rPr>
          <w:rFonts w:ascii="Times New Roman" w:hAnsi="Times New Roman" w:cs="Times New Roman"/>
          <w:sz w:val="28"/>
          <w:szCs w:val="28"/>
        </w:rPr>
        <w:t>років</w:t>
      </w:r>
      <w:proofErr w:type="spellEnd"/>
      <w:r w:rsidRPr="009E0651">
        <w:rPr>
          <w:rFonts w:ascii="Times New Roman" w:hAnsi="Times New Roman" w:cs="Times New Roman"/>
          <w:sz w:val="28"/>
          <w:szCs w:val="28"/>
        </w:rPr>
        <w:t xml:space="preserve">). На </w:t>
      </w:r>
      <w:proofErr w:type="spellStart"/>
      <w:r w:rsidRPr="009E0651">
        <w:rPr>
          <w:rFonts w:ascii="Times New Roman" w:hAnsi="Times New Roman" w:cs="Times New Roman"/>
          <w:sz w:val="28"/>
          <w:szCs w:val="28"/>
        </w:rPr>
        <w:t>цьому</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етапі</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щелепи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досягають</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максимальної</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довжини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під</w:t>
      </w:r>
      <w:proofErr w:type="spellEnd"/>
      <w:r w:rsidRPr="009E0651">
        <w:rPr>
          <w:rFonts w:ascii="Times New Roman" w:hAnsi="Times New Roman" w:cs="Times New Roman"/>
          <w:sz w:val="28"/>
          <w:szCs w:val="28"/>
        </w:rPr>
        <w:t xml:space="preserve"> час </w:t>
      </w:r>
      <w:proofErr w:type="spellStart"/>
      <w:r w:rsidRPr="009E0651">
        <w:rPr>
          <w:rFonts w:ascii="Times New Roman" w:hAnsi="Times New Roman" w:cs="Times New Roman"/>
          <w:sz w:val="28"/>
          <w:szCs w:val="28"/>
        </w:rPr>
        <w:t>прорізування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третіх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постійних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молярів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Відсутність</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мудрості</w:t>
      </w:r>
      <w:proofErr w:type="spellEnd"/>
      <w:r w:rsidRPr="009E0651">
        <w:rPr>
          <w:rFonts w:ascii="Times New Roman" w:hAnsi="Times New Roman" w:cs="Times New Roman"/>
          <w:sz w:val="28"/>
          <w:szCs w:val="28"/>
        </w:rPr>
        <w:t xml:space="preserve">” у 21 роки </w:t>
      </w:r>
      <w:proofErr w:type="spellStart"/>
      <w:r w:rsidRPr="009E0651">
        <w:rPr>
          <w:rFonts w:ascii="Times New Roman" w:hAnsi="Times New Roman" w:cs="Times New Roman"/>
          <w:sz w:val="28"/>
          <w:szCs w:val="28"/>
        </w:rPr>
        <w:t>свідчить</w:t>
      </w:r>
      <w:proofErr w:type="spellEnd"/>
      <w:r w:rsidRPr="009E0651">
        <w:rPr>
          <w:rFonts w:ascii="Times New Roman" w:hAnsi="Times New Roman" w:cs="Times New Roman"/>
          <w:sz w:val="28"/>
          <w:szCs w:val="28"/>
        </w:rPr>
        <w:t xml:space="preserve"> про </w:t>
      </w:r>
      <w:proofErr w:type="spellStart"/>
      <w:r w:rsidRPr="009E0651">
        <w:rPr>
          <w:rFonts w:ascii="Times New Roman" w:hAnsi="Times New Roman" w:cs="Times New Roman"/>
          <w:sz w:val="28"/>
          <w:szCs w:val="28"/>
        </w:rPr>
        <w:t>недостатній</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ріст</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щелеп</w:t>
      </w:r>
      <w:proofErr w:type="spellEnd"/>
      <w:r w:rsidRPr="009E0651">
        <w:rPr>
          <w:rFonts w:ascii="Times New Roman" w:hAnsi="Times New Roman" w:cs="Times New Roman"/>
          <w:sz w:val="28"/>
          <w:szCs w:val="28"/>
        </w:rPr>
        <w:t xml:space="preserve"> у </w:t>
      </w:r>
      <w:proofErr w:type="spellStart"/>
      <w:r w:rsidRPr="009E0651">
        <w:rPr>
          <w:rFonts w:ascii="Times New Roman" w:hAnsi="Times New Roman" w:cs="Times New Roman"/>
          <w:sz w:val="28"/>
          <w:szCs w:val="28"/>
        </w:rPr>
        <w:t>довжину</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Активне</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прорізування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продовжу</w:t>
      </w:r>
      <w:r>
        <w:rPr>
          <w:rFonts w:ascii="Times New Roman" w:hAnsi="Times New Roman" w:cs="Times New Roman"/>
          <w:sz w:val="28"/>
          <w:szCs w:val="28"/>
        </w:rPr>
        <w:t>є</w:t>
      </w:r>
      <w:r w:rsidRPr="009E0651">
        <w:rPr>
          <w:rFonts w:ascii="Times New Roman" w:hAnsi="Times New Roman" w:cs="Times New Roman"/>
          <w:sz w:val="28"/>
          <w:szCs w:val="28"/>
        </w:rPr>
        <w:t>ться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поряд</w:t>
      </w:r>
      <w:proofErr w:type="spellEnd"/>
      <w:r w:rsidRPr="009E0651">
        <w:rPr>
          <w:rFonts w:ascii="Times New Roman" w:hAnsi="Times New Roman" w:cs="Times New Roman"/>
          <w:sz w:val="28"/>
          <w:szCs w:val="28"/>
        </w:rPr>
        <w:t xml:space="preserve"> з </w:t>
      </w:r>
      <w:proofErr w:type="spellStart"/>
      <w:r w:rsidRPr="009E0651">
        <w:rPr>
          <w:rFonts w:ascii="Times New Roman" w:hAnsi="Times New Roman" w:cs="Times New Roman"/>
          <w:sz w:val="28"/>
          <w:szCs w:val="28"/>
        </w:rPr>
        <w:t>їх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мезіальним</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переміщенням</w:t>
      </w:r>
      <w:proofErr w:type="spellEnd"/>
      <w:r w:rsidRPr="009E0651">
        <w:rPr>
          <w:rFonts w:ascii="Times New Roman" w:hAnsi="Times New Roman" w:cs="Times New Roman"/>
          <w:sz w:val="28"/>
          <w:szCs w:val="28"/>
        </w:rPr>
        <w:t xml:space="preserve">, яке </w:t>
      </w:r>
      <w:proofErr w:type="spellStart"/>
      <w:r w:rsidRPr="009E0651">
        <w:rPr>
          <w:rFonts w:ascii="Times New Roman" w:hAnsi="Times New Roman" w:cs="Times New Roman"/>
          <w:sz w:val="28"/>
          <w:szCs w:val="28"/>
        </w:rPr>
        <w:t>відбувається</w:t>
      </w:r>
      <w:proofErr w:type="spellEnd"/>
      <w:r w:rsidRPr="009E0651">
        <w:rPr>
          <w:rFonts w:ascii="Times New Roman" w:hAnsi="Times New Roman" w:cs="Times New Roman"/>
          <w:sz w:val="28"/>
          <w:szCs w:val="28"/>
        </w:rPr>
        <w:t xml:space="preserve"> в </w:t>
      </w:r>
      <w:proofErr w:type="spellStart"/>
      <w:r w:rsidRPr="009E0651">
        <w:rPr>
          <w:rFonts w:ascii="Times New Roman" w:hAnsi="Times New Roman" w:cs="Times New Roman"/>
          <w:sz w:val="28"/>
          <w:szCs w:val="28"/>
        </w:rPr>
        <w:t>напрямку</w:t>
      </w:r>
      <w:proofErr w:type="spellEnd"/>
      <w:r w:rsidRPr="009E0651">
        <w:rPr>
          <w:rFonts w:ascii="Times New Roman" w:hAnsi="Times New Roman" w:cs="Times New Roman"/>
          <w:sz w:val="28"/>
          <w:szCs w:val="28"/>
        </w:rPr>
        <w:t xml:space="preserve"> сил </w:t>
      </w:r>
      <w:proofErr w:type="spellStart"/>
      <w:r w:rsidRPr="009E0651">
        <w:rPr>
          <w:rFonts w:ascii="Times New Roman" w:hAnsi="Times New Roman" w:cs="Times New Roman"/>
          <w:sz w:val="28"/>
          <w:szCs w:val="28"/>
        </w:rPr>
        <w:t>жувального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тиску</w:t>
      </w:r>
      <w:proofErr w:type="spellEnd"/>
      <w:r w:rsidRPr="009E0651">
        <w:rPr>
          <w:rFonts w:ascii="Times New Roman" w:hAnsi="Times New Roman" w:cs="Times New Roman"/>
          <w:sz w:val="28"/>
          <w:szCs w:val="28"/>
        </w:rPr>
        <w:t>.</w:t>
      </w:r>
    </w:p>
    <w:p w:rsidR="00D3611A" w:rsidRPr="009E0651" w:rsidRDefault="00D3611A" w:rsidP="00D3611A">
      <w:pPr>
        <w:jc w:val="both"/>
        <w:rPr>
          <w:rFonts w:ascii="Times New Roman" w:hAnsi="Times New Roman" w:cs="Times New Roman"/>
          <w:sz w:val="28"/>
          <w:szCs w:val="28"/>
        </w:rPr>
      </w:pPr>
      <w:r w:rsidRPr="009E0651">
        <w:rPr>
          <w:rFonts w:ascii="Times New Roman" w:hAnsi="Times New Roman" w:cs="Times New Roman"/>
          <w:sz w:val="28"/>
          <w:szCs w:val="28"/>
        </w:rPr>
        <w:tab/>
        <w:t xml:space="preserve">ІІІ </w:t>
      </w:r>
      <w:proofErr w:type="spellStart"/>
      <w:r w:rsidRPr="009E0651">
        <w:rPr>
          <w:rFonts w:ascii="Times New Roman" w:hAnsi="Times New Roman" w:cs="Times New Roman"/>
          <w:sz w:val="28"/>
          <w:szCs w:val="28"/>
        </w:rPr>
        <w:t>етап</w:t>
      </w:r>
      <w:proofErr w:type="spellEnd"/>
      <w:r w:rsidRPr="009E0651">
        <w:rPr>
          <w:rFonts w:ascii="Times New Roman" w:hAnsi="Times New Roman" w:cs="Times New Roman"/>
          <w:sz w:val="28"/>
          <w:szCs w:val="28"/>
        </w:rPr>
        <w:t xml:space="preserve"> </w:t>
      </w:r>
      <w:r>
        <w:rPr>
          <w:rFonts w:ascii="Times New Roman" w:hAnsi="Times New Roman" w:cs="Times New Roman"/>
          <w:sz w:val="28"/>
          <w:szCs w:val="28"/>
        </w:rPr>
        <w:t>–</w:t>
      </w:r>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сформований</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постійний</w:t>
      </w:r>
      <w:proofErr w:type="spellEnd"/>
      <w:r w:rsidRPr="009E0651">
        <w:rPr>
          <w:rFonts w:ascii="Times New Roman" w:hAnsi="Times New Roman" w:cs="Times New Roman"/>
          <w:sz w:val="28"/>
          <w:szCs w:val="28"/>
        </w:rPr>
        <w:t xml:space="preserve"> прикус. З </w:t>
      </w:r>
      <w:proofErr w:type="spellStart"/>
      <w:r w:rsidRPr="009E0651">
        <w:rPr>
          <w:rFonts w:ascii="Times New Roman" w:hAnsi="Times New Roman" w:cs="Times New Roman"/>
          <w:sz w:val="28"/>
          <w:szCs w:val="28"/>
        </w:rPr>
        <w:t>установленням</w:t>
      </w:r>
      <w:proofErr w:type="spellEnd"/>
      <w:r w:rsidRPr="009E0651">
        <w:rPr>
          <w:rFonts w:ascii="Times New Roman" w:hAnsi="Times New Roman" w:cs="Times New Roman"/>
          <w:sz w:val="28"/>
          <w:szCs w:val="28"/>
        </w:rPr>
        <w:t xml:space="preserve"> у </w:t>
      </w:r>
      <w:proofErr w:type="spellStart"/>
      <w:r w:rsidRPr="009E0651">
        <w:rPr>
          <w:rFonts w:ascii="Times New Roman" w:hAnsi="Times New Roman" w:cs="Times New Roman"/>
          <w:sz w:val="28"/>
          <w:szCs w:val="28"/>
        </w:rPr>
        <w:t>прикусі</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постійних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процеси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формування</w:t>
      </w:r>
      <w:proofErr w:type="spellEnd"/>
      <w:r w:rsidRPr="009E0651">
        <w:rPr>
          <w:rFonts w:ascii="Times New Roman" w:hAnsi="Times New Roman" w:cs="Times New Roman"/>
          <w:sz w:val="28"/>
          <w:szCs w:val="28"/>
        </w:rPr>
        <w:t xml:space="preserve"> і </w:t>
      </w:r>
      <w:proofErr w:type="spellStart"/>
      <w:r w:rsidRPr="009E0651">
        <w:rPr>
          <w:rFonts w:ascii="Times New Roman" w:hAnsi="Times New Roman" w:cs="Times New Roman"/>
          <w:sz w:val="28"/>
          <w:szCs w:val="28"/>
        </w:rPr>
        <w:t>перебудови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кісток</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уповільнюються</w:t>
      </w:r>
      <w:proofErr w:type="spellEnd"/>
      <w:r w:rsidRPr="009E0651">
        <w:rPr>
          <w:rFonts w:ascii="Times New Roman" w:hAnsi="Times New Roman" w:cs="Times New Roman"/>
          <w:sz w:val="28"/>
          <w:szCs w:val="28"/>
        </w:rPr>
        <w:t xml:space="preserve">, але не </w:t>
      </w:r>
      <w:proofErr w:type="spellStart"/>
      <w:r w:rsidRPr="009E0651">
        <w:rPr>
          <w:rFonts w:ascii="Times New Roman" w:hAnsi="Times New Roman" w:cs="Times New Roman"/>
          <w:sz w:val="28"/>
          <w:szCs w:val="28"/>
        </w:rPr>
        <w:t>припиняються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Мезіальне</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переміщення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триває</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протягом</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життя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людини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залежно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від</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стирання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їхніх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контактуючих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апроксимальних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поверхонь</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Зменшується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простір</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який</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займають</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зуби</w:t>
      </w:r>
      <w:proofErr w:type="spellEnd"/>
      <w:r w:rsidRPr="009E0651">
        <w:rPr>
          <w:rFonts w:ascii="Times New Roman" w:hAnsi="Times New Roman" w:cs="Times New Roman"/>
          <w:sz w:val="28"/>
          <w:szCs w:val="28"/>
        </w:rPr>
        <w:t xml:space="preserve"> у </w:t>
      </w:r>
      <w:proofErr w:type="spellStart"/>
      <w:r w:rsidRPr="009E0651">
        <w:rPr>
          <w:rFonts w:ascii="Times New Roman" w:hAnsi="Times New Roman" w:cs="Times New Roman"/>
          <w:sz w:val="28"/>
          <w:szCs w:val="28"/>
        </w:rPr>
        <w:t>зубній</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дузі</w:t>
      </w:r>
      <w:proofErr w:type="spellEnd"/>
      <w:r w:rsidRPr="009E0651">
        <w:rPr>
          <w:rFonts w:ascii="Times New Roman" w:hAnsi="Times New Roman" w:cs="Times New Roman"/>
          <w:sz w:val="28"/>
          <w:szCs w:val="28"/>
        </w:rPr>
        <w:t xml:space="preserve"> (локальна </w:t>
      </w:r>
      <w:proofErr w:type="spellStart"/>
      <w:r w:rsidRPr="009E0651">
        <w:rPr>
          <w:rFonts w:ascii="Times New Roman" w:hAnsi="Times New Roman" w:cs="Times New Roman"/>
          <w:sz w:val="28"/>
          <w:szCs w:val="28"/>
        </w:rPr>
        <w:t>довжина</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зубних</w:t>
      </w:r>
      <w:proofErr w:type="spellEnd"/>
      <w:r w:rsidRPr="009E0651">
        <w:rPr>
          <w:rFonts w:ascii="Times New Roman" w:hAnsi="Times New Roman" w:cs="Times New Roman"/>
          <w:sz w:val="28"/>
          <w:szCs w:val="28"/>
        </w:rPr>
        <w:t xml:space="preserve"> дуг), </w:t>
      </w:r>
      <w:proofErr w:type="spellStart"/>
      <w:r w:rsidRPr="009E0651">
        <w:rPr>
          <w:rFonts w:ascii="Times New Roman" w:hAnsi="Times New Roman" w:cs="Times New Roman"/>
          <w:sz w:val="28"/>
          <w:szCs w:val="28"/>
        </w:rPr>
        <w:t>тоді</w:t>
      </w:r>
      <w:proofErr w:type="spellEnd"/>
      <w:r w:rsidRPr="009E0651">
        <w:rPr>
          <w:rFonts w:ascii="Times New Roman" w:hAnsi="Times New Roman" w:cs="Times New Roman"/>
          <w:sz w:val="28"/>
          <w:szCs w:val="28"/>
        </w:rPr>
        <w:t xml:space="preserve"> як </w:t>
      </w:r>
      <w:proofErr w:type="spellStart"/>
      <w:r w:rsidRPr="009E0651">
        <w:rPr>
          <w:rFonts w:ascii="Times New Roman" w:hAnsi="Times New Roman" w:cs="Times New Roman"/>
          <w:sz w:val="28"/>
          <w:szCs w:val="28"/>
        </w:rPr>
        <w:t>їхня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загальна</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довжина</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збільшується</w:t>
      </w:r>
      <w:proofErr w:type="spellEnd"/>
      <w:r w:rsidRPr="009E0651">
        <w:rPr>
          <w:rFonts w:ascii="Times New Roman" w:hAnsi="Times New Roman" w:cs="Times New Roman"/>
          <w:sz w:val="28"/>
          <w:szCs w:val="28"/>
        </w:rPr>
        <w:t xml:space="preserve"> за </w:t>
      </w:r>
      <w:proofErr w:type="spellStart"/>
      <w:r w:rsidRPr="009E0651">
        <w:rPr>
          <w:rFonts w:ascii="Times New Roman" w:hAnsi="Times New Roman" w:cs="Times New Roman"/>
          <w:sz w:val="28"/>
          <w:szCs w:val="28"/>
        </w:rPr>
        <w:t>рахунок</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прорізування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двох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останніх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молярів</w:t>
      </w:r>
      <w:proofErr w:type="spellEnd"/>
      <w:r w:rsidRPr="009E0651">
        <w:rPr>
          <w:rFonts w:ascii="Times New Roman" w:hAnsi="Times New Roman" w:cs="Times New Roman"/>
          <w:sz w:val="28"/>
          <w:szCs w:val="28"/>
        </w:rPr>
        <w:t xml:space="preserve"> (7, 8).</w:t>
      </w:r>
    </w:p>
    <w:p w:rsidR="00D3611A" w:rsidRPr="009E0651" w:rsidRDefault="00D3611A" w:rsidP="00D3611A">
      <w:pPr>
        <w:jc w:val="both"/>
        <w:rPr>
          <w:rFonts w:ascii="Times New Roman" w:hAnsi="Times New Roman" w:cs="Times New Roman"/>
          <w:sz w:val="28"/>
          <w:szCs w:val="28"/>
        </w:rPr>
      </w:pPr>
      <w:r w:rsidRPr="009E0651">
        <w:rPr>
          <w:rFonts w:ascii="Times New Roman" w:hAnsi="Times New Roman" w:cs="Times New Roman"/>
          <w:sz w:val="28"/>
          <w:szCs w:val="28"/>
        </w:rPr>
        <w:tab/>
      </w:r>
      <w:proofErr w:type="spellStart"/>
      <w:r w:rsidRPr="009E0651">
        <w:rPr>
          <w:rFonts w:ascii="Times New Roman" w:hAnsi="Times New Roman" w:cs="Times New Roman"/>
          <w:sz w:val="28"/>
          <w:szCs w:val="28"/>
        </w:rPr>
        <w:t>Ріст</w:t>
      </w:r>
      <w:proofErr w:type="spellEnd"/>
      <w:r w:rsidRPr="009E0651">
        <w:rPr>
          <w:rFonts w:ascii="Times New Roman" w:hAnsi="Times New Roman" w:cs="Times New Roman"/>
          <w:sz w:val="28"/>
          <w:szCs w:val="28"/>
        </w:rPr>
        <w:t xml:space="preserve"> і </w:t>
      </w:r>
      <w:proofErr w:type="spellStart"/>
      <w:r w:rsidRPr="009E0651">
        <w:rPr>
          <w:rFonts w:ascii="Times New Roman" w:hAnsi="Times New Roman" w:cs="Times New Roman"/>
          <w:sz w:val="28"/>
          <w:szCs w:val="28"/>
        </w:rPr>
        <w:t>прорізування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зубів</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суттєво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впливають</w:t>
      </w:r>
      <w:proofErr w:type="spellEnd"/>
      <w:r w:rsidRPr="009E0651">
        <w:rPr>
          <w:rFonts w:ascii="Times New Roman" w:hAnsi="Times New Roman" w:cs="Times New Roman"/>
          <w:sz w:val="28"/>
          <w:szCs w:val="28"/>
        </w:rPr>
        <w:t xml:space="preserve"> на </w:t>
      </w:r>
      <w:proofErr w:type="spellStart"/>
      <w:r w:rsidRPr="009E0651">
        <w:rPr>
          <w:rFonts w:ascii="Times New Roman" w:hAnsi="Times New Roman" w:cs="Times New Roman"/>
          <w:sz w:val="28"/>
          <w:szCs w:val="28"/>
        </w:rPr>
        <w:t>зміни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висоти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обличчя</w:t>
      </w:r>
      <w:proofErr w:type="spellEnd"/>
      <w:r w:rsidRPr="009E0651">
        <w:rPr>
          <w:rFonts w:ascii="Times New Roman" w:hAnsi="Times New Roman" w:cs="Times New Roman"/>
          <w:sz w:val="28"/>
          <w:szCs w:val="28"/>
        </w:rPr>
        <w:t xml:space="preserve">, яка </w:t>
      </w:r>
      <w:proofErr w:type="spellStart"/>
      <w:r w:rsidRPr="009E0651">
        <w:rPr>
          <w:rFonts w:ascii="Times New Roman" w:hAnsi="Times New Roman" w:cs="Times New Roman"/>
          <w:sz w:val="28"/>
          <w:szCs w:val="28"/>
        </w:rPr>
        <w:t>збільшується</w:t>
      </w:r>
      <w:proofErr w:type="spellEnd"/>
      <w:r w:rsidRPr="009E0651">
        <w:rPr>
          <w:rFonts w:ascii="Times New Roman" w:hAnsi="Times New Roman" w:cs="Times New Roman"/>
          <w:sz w:val="28"/>
          <w:szCs w:val="28"/>
        </w:rPr>
        <w:t xml:space="preserve"> з </w:t>
      </w:r>
      <w:proofErr w:type="spellStart"/>
      <w:r w:rsidRPr="009E0651">
        <w:rPr>
          <w:rFonts w:ascii="Times New Roman" w:hAnsi="Times New Roman" w:cs="Times New Roman"/>
          <w:sz w:val="28"/>
          <w:szCs w:val="28"/>
        </w:rPr>
        <w:t>прорізуванням</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тимчасових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зубів</w:t>
      </w:r>
      <w:proofErr w:type="spellEnd"/>
      <w:r w:rsidRPr="009E0651">
        <w:rPr>
          <w:rFonts w:ascii="Times New Roman" w:hAnsi="Times New Roman" w:cs="Times New Roman"/>
          <w:sz w:val="28"/>
          <w:szCs w:val="28"/>
        </w:rPr>
        <w:t xml:space="preserve"> на 17%, перших </w:t>
      </w:r>
      <w:proofErr w:type="spellStart"/>
      <w:r w:rsidRPr="009E0651">
        <w:rPr>
          <w:rFonts w:ascii="Times New Roman" w:hAnsi="Times New Roman" w:cs="Times New Roman"/>
          <w:sz w:val="28"/>
          <w:szCs w:val="28"/>
        </w:rPr>
        <w:t>постійних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молярів</w:t>
      </w:r>
      <w:proofErr w:type="spellEnd"/>
      <w:r w:rsidRPr="009E0651">
        <w:rPr>
          <w:rFonts w:ascii="Times New Roman" w:hAnsi="Times New Roman" w:cs="Times New Roman"/>
          <w:sz w:val="28"/>
          <w:szCs w:val="28"/>
        </w:rPr>
        <w:t xml:space="preserve"> та </w:t>
      </w:r>
      <w:proofErr w:type="spellStart"/>
      <w:r w:rsidRPr="009E0651">
        <w:rPr>
          <w:rFonts w:ascii="Times New Roman" w:hAnsi="Times New Roman" w:cs="Times New Roman"/>
          <w:sz w:val="28"/>
          <w:szCs w:val="28"/>
        </w:rPr>
        <w:t>наступних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зубів</w:t>
      </w:r>
      <w:proofErr w:type="spellEnd"/>
      <w:r w:rsidRPr="009E0651">
        <w:rPr>
          <w:rFonts w:ascii="Times New Roman" w:hAnsi="Times New Roman" w:cs="Times New Roman"/>
          <w:sz w:val="28"/>
          <w:szCs w:val="28"/>
        </w:rPr>
        <w:t xml:space="preserve"> </w:t>
      </w:r>
      <w:r>
        <w:rPr>
          <w:rFonts w:ascii="Times New Roman" w:hAnsi="Times New Roman" w:cs="Times New Roman"/>
          <w:sz w:val="28"/>
          <w:szCs w:val="28"/>
        </w:rPr>
        <w:t>–</w:t>
      </w:r>
      <w:r w:rsidRPr="009E0651">
        <w:rPr>
          <w:rFonts w:ascii="Times New Roman" w:hAnsi="Times New Roman" w:cs="Times New Roman"/>
          <w:sz w:val="28"/>
          <w:szCs w:val="28"/>
        </w:rPr>
        <w:t xml:space="preserve"> на 14%, других </w:t>
      </w:r>
      <w:proofErr w:type="spellStart"/>
      <w:r w:rsidRPr="009E0651">
        <w:rPr>
          <w:rFonts w:ascii="Times New Roman" w:hAnsi="Times New Roman" w:cs="Times New Roman"/>
          <w:sz w:val="28"/>
          <w:szCs w:val="28"/>
        </w:rPr>
        <w:t>постійних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молярів</w:t>
      </w:r>
      <w:proofErr w:type="spellEnd"/>
      <w:r w:rsidRPr="009E0651">
        <w:rPr>
          <w:rFonts w:ascii="Times New Roman" w:hAnsi="Times New Roman" w:cs="Times New Roman"/>
          <w:sz w:val="28"/>
          <w:szCs w:val="28"/>
        </w:rPr>
        <w:t xml:space="preserve"> </w:t>
      </w:r>
      <w:r>
        <w:rPr>
          <w:rFonts w:ascii="Times New Roman" w:hAnsi="Times New Roman" w:cs="Times New Roman"/>
          <w:sz w:val="28"/>
          <w:szCs w:val="28"/>
        </w:rPr>
        <w:t>–</w:t>
      </w:r>
      <w:r w:rsidRPr="009E0651">
        <w:rPr>
          <w:rFonts w:ascii="Times New Roman" w:hAnsi="Times New Roman" w:cs="Times New Roman"/>
          <w:sz w:val="28"/>
          <w:szCs w:val="28"/>
        </w:rPr>
        <w:t xml:space="preserve"> на 24%. </w:t>
      </w:r>
      <w:proofErr w:type="spellStart"/>
      <w:r w:rsidRPr="009E0651">
        <w:rPr>
          <w:rFonts w:ascii="Times New Roman" w:hAnsi="Times New Roman" w:cs="Times New Roman"/>
          <w:sz w:val="28"/>
          <w:szCs w:val="28"/>
        </w:rPr>
        <w:t>Це</w:t>
      </w:r>
      <w:proofErr w:type="spellEnd"/>
      <w:r w:rsidRPr="009E0651">
        <w:rPr>
          <w:rFonts w:ascii="Times New Roman" w:hAnsi="Times New Roman" w:cs="Times New Roman"/>
          <w:sz w:val="28"/>
          <w:szCs w:val="28"/>
        </w:rPr>
        <w:t xml:space="preserve"> в </w:t>
      </w:r>
      <w:proofErr w:type="spellStart"/>
      <w:r w:rsidRPr="009E0651">
        <w:rPr>
          <w:rFonts w:ascii="Times New Roman" w:hAnsi="Times New Roman" w:cs="Times New Roman"/>
          <w:sz w:val="28"/>
          <w:szCs w:val="28"/>
        </w:rPr>
        <w:t>сумі</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дорівнює</w:t>
      </w:r>
      <w:proofErr w:type="spellEnd"/>
      <w:r w:rsidRPr="009E0651">
        <w:rPr>
          <w:rFonts w:ascii="Times New Roman" w:hAnsi="Times New Roman" w:cs="Times New Roman"/>
          <w:sz w:val="28"/>
          <w:szCs w:val="28"/>
        </w:rPr>
        <w:t xml:space="preserve"> 55%. </w:t>
      </w:r>
      <w:proofErr w:type="spellStart"/>
      <w:r w:rsidRPr="009E0651">
        <w:rPr>
          <w:rFonts w:ascii="Times New Roman" w:hAnsi="Times New Roman" w:cs="Times New Roman"/>
          <w:sz w:val="28"/>
          <w:szCs w:val="28"/>
        </w:rPr>
        <w:t>Змінюються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пропорції</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обличчя</w:t>
      </w:r>
      <w:proofErr w:type="spellEnd"/>
      <w:r w:rsidRPr="009E0651">
        <w:rPr>
          <w:rFonts w:ascii="Times New Roman" w:hAnsi="Times New Roman" w:cs="Times New Roman"/>
          <w:sz w:val="28"/>
          <w:szCs w:val="28"/>
        </w:rPr>
        <w:t xml:space="preserve"> та </w:t>
      </w:r>
      <w:proofErr w:type="spellStart"/>
      <w:r w:rsidRPr="009E0651">
        <w:rPr>
          <w:rFonts w:ascii="Times New Roman" w:hAnsi="Times New Roman" w:cs="Times New Roman"/>
          <w:sz w:val="28"/>
          <w:szCs w:val="28"/>
        </w:rPr>
        <w:t>його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зовнішня</w:t>
      </w:r>
      <w:proofErr w:type="spellEnd"/>
      <w:r w:rsidRPr="009E0651">
        <w:rPr>
          <w:rFonts w:ascii="Times New Roman" w:hAnsi="Times New Roman" w:cs="Times New Roman"/>
          <w:sz w:val="28"/>
          <w:szCs w:val="28"/>
        </w:rPr>
        <w:t xml:space="preserve"> форма, </w:t>
      </w:r>
      <w:proofErr w:type="spellStart"/>
      <w:r w:rsidRPr="009E0651">
        <w:rPr>
          <w:rFonts w:ascii="Times New Roman" w:hAnsi="Times New Roman" w:cs="Times New Roman"/>
          <w:sz w:val="28"/>
          <w:szCs w:val="28"/>
        </w:rPr>
        <w:t>оскільки</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кістки</w:t>
      </w:r>
      <w:proofErr w:type="spellEnd"/>
      <w:r w:rsidRPr="009E0651">
        <w:rPr>
          <w:rFonts w:ascii="Times New Roman" w:hAnsi="Times New Roman" w:cs="Times New Roman"/>
          <w:sz w:val="28"/>
          <w:szCs w:val="28"/>
        </w:rPr>
        <w:t xml:space="preserve"> лицевого скелета </w:t>
      </w:r>
      <w:proofErr w:type="spellStart"/>
      <w:r w:rsidRPr="009E0651">
        <w:rPr>
          <w:rFonts w:ascii="Times New Roman" w:hAnsi="Times New Roman" w:cs="Times New Roman"/>
          <w:sz w:val="28"/>
          <w:szCs w:val="28"/>
        </w:rPr>
        <w:t>зміщуються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відносно</w:t>
      </w:r>
      <w:proofErr w:type="spellEnd"/>
      <w:r w:rsidRPr="009E0651">
        <w:rPr>
          <w:rFonts w:ascii="Times New Roman" w:hAnsi="Times New Roman" w:cs="Times New Roman"/>
          <w:sz w:val="28"/>
          <w:szCs w:val="28"/>
        </w:rPr>
        <w:t xml:space="preserve"> одна </w:t>
      </w:r>
      <w:proofErr w:type="spellStart"/>
      <w:r w:rsidRPr="009E0651">
        <w:rPr>
          <w:rFonts w:ascii="Times New Roman" w:hAnsi="Times New Roman" w:cs="Times New Roman"/>
          <w:sz w:val="28"/>
          <w:szCs w:val="28"/>
        </w:rPr>
        <w:t>одної</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Сталість</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форми</w:t>
      </w:r>
      <w:proofErr w:type="spellEnd"/>
      <w:r w:rsidRPr="009E0651">
        <w:rPr>
          <w:rFonts w:ascii="Times New Roman" w:hAnsi="Times New Roman" w:cs="Times New Roman"/>
          <w:sz w:val="28"/>
          <w:szCs w:val="28"/>
        </w:rPr>
        <w:t xml:space="preserve"> та </w:t>
      </w:r>
      <w:proofErr w:type="spellStart"/>
      <w:r w:rsidRPr="009E0651">
        <w:rPr>
          <w:rFonts w:ascii="Times New Roman" w:hAnsi="Times New Roman" w:cs="Times New Roman"/>
          <w:sz w:val="28"/>
          <w:szCs w:val="28"/>
        </w:rPr>
        <w:t>збереження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індивідуального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вигляду</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забезпечується</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ремодулюючим</w:t>
      </w:r>
      <w:proofErr w:type="spellEnd"/>
      <w:r w:rsidRPr="009E0651">
        <w:rPr>
          <w:rFonts w:ascii="Times New Roman" w:hAnsi="Times New Roman" w:cs="Times New Roman"/>
          <w:sz w:val="28"/>
          <w:szCs w:val="28"/>
        </w:rPr>
        <w:t xml:space="preserve"> ростом, </w:t>
      </w:r>
      <w:proofErr w:type="spellStart"/>
      <w:r w:rsidRPr="009E0651">
        <w:rPr>
          <w:rFonts w:ascii="Times New Roman" w:hAnsi="Times New Roman" w:cs="Times New Roman"/>
          <w:sz w:val="28"/>
          <w:szCs w:val="28"/>
        </w:rPr>
        <w:t>тобто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генетично</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керованим</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процесом</w:t>
      </w:r>
      <w:proofErr w:type="spellEnd"/>
      <w:r w:rsidRPr="009E0651">
        <w:rPr>
          <w:rFonts w:ascii="Times New Roman" w:hAnsi="Times New Roman" w:cs="Times New Roman"/>
          <w:sz w:val="28"/>
          <w:szCs w:val="28"/>
        </w:rPr>
        <w:t xml:space="preserve"> росту в </w:t>
      </w:r>
      <w:proofErr w:type="spellStart"/>
      <w:r w:rsidRPr="009E0651">
        <w:rPr>
          <w:rFonts w:ascii="Times New Roman" w:hAnsi="Times New Roman" w:cs="Times New Roman"/>
          <w:sz w:val="28"/>
          <w:szCs w:val="28"/>
        </w:rPr>
        <w:t>усіх</w:t>
      </w:r>
      <w:proofErr w:type="spellEnd"/>
      <w:r w:rsidRPr="009E0651">
        <w:rPr>
          <w:rFonts w:ascii="Times New Roman" w:hAnsi="Times New Roman" w:cs="Times New Roman"/>
          <w:sz w:val="28"/>
          <w:szCs w:val="28"/>
        </w:rPr>
        <w:t xml:space="preserve"> зонах (</w:t>
      </w:r>
      <w:proofErr w:type="spellStart"/>
      <w:r w:rsidRPr="009E0651">
        <w:rPr>
          <w:rFonts w:ascii="Times New Roman" w:hAnsi="Times New Roman" w:cs="Times New Roman"/>
          <w:sz w:val="28"/>
          <w:szCs w:val="28"/>
        </w:rPr>
        <w:t>суглобний</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шовний</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апозиційний</w:t>
      </w:r>
      <w:proofErr w:type="spellEnd"/>
      <w:r w:rsidRPr="009E0651">
        <w:rPr>
          <w:rFonts w:ascii="Times New Roman" w:hAnsi="Times New Roman" w:cs="Times New Roman"/>
          <w:sz w:val="28"/>
          <w:szCs w:val="28"/>
        </w:rPr>
        <w:t xml:space="preserve">) у </w:t>
      </w:r>
      <w:proofErr w:type="spellStart"/>
      <w:r w:rsidRPr="009E0651">
        <w:rPr>
          <w:rFonts w:ascii="Times New Roman" w:hAnsi="Times New Roman" w:cs="Times New Roman"/>
          <w:sz w:val="28"/>
          <w:szCs w:val="28"/>
        </w:rPr>
        <w:t>різний</w:t>
      </w:r>
      <w:proofErr w:type="spellEnd"/>
      <w:r w:rsidRPr="009E0651">
        <w:rPr>
          <w:rFonts w:ascii="Times New Roman" w:hAnsi="Times New Roman" w:cs="Times New Roman"/>
          <w:sz w:val="28"/>
          <w:szCs w:val="28"/>
        </w:rPr>
        <w:t xml:space="preserve"> час, </w:t>
      </w:r>
      <w:proofErr w:type="spellStart"/>
      <w:r w:rsidRPr="009E0651">
        <w:rPr>
          <w:rFonts w:ascii="Times New Roman" w:hAnsi="Times New Roman" w:cs="Times New Roman"/>
          <w:sz w:val="28"/>
          <w:szCs w:val="28"/>
        </w:rPr>
        <w:t>із</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неоднаковою</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інтенсивністю</w:t>
      </w:r>
      <w:proofErr w:type="spellEnd"/>
      <w:r w:rsidRPr="009E0651">
        <w:rPr>
          <w:rFonts w:ascii="Times New Roman" w:hAnsi="Times New Roman" w:cs="Times New Roman"/>
          <w:sz w:val="28"/>
          <w:szCs w:val="28"/>
        </w:rPr>
        <w:t xml:space="preserve"> і в </w:t>
      </w:r>
      <w:proofErr w:type="spellStart"/>
      <w:r w:rsidRPr="009E0651">
        <w:rPr>
          <w:rFonts w:ascii="Times New Roman" w:hAnsi="Times New Roman" w:cs="Times New Roman"/>
          <w:sz w:val="28"/>
          <w:szCs w:val="28"/>
        </w:rPr>
        <w:t>різних</w:t>
      </w:r>
      <w:proofErr w:type="spellEnd"/>
      <w:r w:rsidRPr="009E0651">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напрямках</w:t>
      </w:r>
      <w:proofErr w:type="spellEnd"/>
      <w:r w:rsidRPr="009E0651">
        <w:rPr>
          <w:rFonts w:ascii="Times New Roman" w:hAnsi="Times New Roman" w:cs="Times New Roman"/>
          <w:sz w:val="28"/>
          <w:szCs w:val="28"/>
        </w:rPr>
        <w:t>.</w:t>
      </w:r>
    </w:p>
    <w:p w:rsidR="00D3611A" w:rsidRDefault="00D3611A" w:rsidP="00D3611A">
      <w:pPr>
        <w:jc w:val="both"/>
        <w:rPr>
          <w:rFonts w:ascii="Times New Roman" w:hAnsi="Times New Roman" w:cs="Times New Roman"/>
          <w:b/>
          <w:sz w:val="28"/>
          <w:szCs w:val="28"/>
        </w:rPr>
      </w:pPr>
    </w:p>
    <w:p w:rsidR="00D3611A" w:rsidRDefault="00D3611A" w:rsidP="00D3611A">
      <w:pPr>
        <w:jc w:val="both"/>
        <w:rPr>
          <w:rFonts w:ascii="Times New Roman" w:hAnsi="Times New Roman" w:cs="Times New Roman"/>
          <w:b/>
          <w:sz w:val="28"/>
          <w:szCs w:val="28"/>
        </w:rPr>
      </w:pPr>
      <w:r>
        <w:rPr>
          <w:rFonts w:ascii="Times New Roman" w:hAnsi="Times New Roman" w:cs="Times New Roman"/>
          <w:b/>
          <w:sz w:val="28"/>
          <w:szCs w:val="28"/>
        </w:rPr>
        <w:t xml:space="preserve">6. </w:t>
      </w:r>
      <w:proofErr w:type="spellStart"/>
      <w:r>
        <w:rPr>
          <w:rFonts w:ascii="Times New Roman" w:hAnsi="Times New Roman" w:cs="Times New Roman"/>
          <w:b/>
          <w:sz w:val="28"/>
          <w:szCs w:val="28"/>
        </w:rPr>
        <w:t>Матеріали</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для самоконтролю</w:t>
      </w:r>
      <w:proofErr w:type="gramEnd"/>
      <w:r>
        <w:rPr>
          <w:rFonts w:ascii="Times New Roman" w:hAnsi="Times New Roman" w:cs="Times New Roman"/>
          <w:b/>
          <w:sz w:val="28"/>
          <w:szCs w:val="28"/>
        </w:rPr>
        <w:t xml:space="preserve">: </w:t>
      </w:r>
    </w:p>
    <w:p w:rsidR="00D3611A" w:rsidRDefault="00D3611A" w:rsidP="00D3611A">
      <w:pPr>
        <w:jc w:val="both"/>
        <w:rPr>
          <w:rFonts w:ascii="Times New Roman" w:hAnsi="Times New Roman" w:cs="Times New Roman"/>
          <w:b/>
          <w:sz w:val="28"/>
          <w:szCs w:val="28"/>
        </w:rPr>
      </w:pPr>
      <w:r>
        <w:rPr>
          <w:rFonts w:ascii="Times New Roman" w:hAnsi="Times New Roman" w:cs="Times New Roman"/>
          <w:b/>
          <w:sz w:val="28"/>
          <w:szCs w:val="28"/>
        </w:rPr>
        <w:t xml:space="preserve">А. </w:t>
      </w:r>
      <w:proofErr w:type="spellStart"/>
      <w:r>
        <w:rPr>
          <w:rFonts w:ascii="Times New Roman" w:hAnsi="Times New Roman" w:cs="Times New Roman"/>
          <w:b/>
          <w:sz w:val="28"/>
          <w:szCs w:val="28"/>
        </w:rPr>
        <w:t>Завдання</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для самоконтролю</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таблиці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схеми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малюнки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графіки</w:t>
      </w:r>
      <w:proofErr w:type="spellEnd"/>
      <w:r>
        <w:rPr>
          <w:rFonts w:ascii="Times New Roman" w:hAnsi="Times New Roman" w:cs="Times New Roman"/>
          <w:b/>
          <w:sz w:val="28"/>
          <w:szCs w:val="28"/>
        </w:rPr>
        <w:t>):</w:t>
      </w:r>
    </w:p>
    <w:p w:rsidR="00D3611A" w:rsidRDefault="00D3611A" w:rsidP="00D3611A">
      <w:pPr>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9E0651">
        <w:rPr>
          <w:rFonts w:ascii="Times New Roman" w:hAnsi="Times New Roman" w:cs="Times New Roman"/>
          <w:sz w:val="28"/>
          <w:szCs w:val="28"/>
        </w:rPr>
        <w:t>Занотувати</w:t>
      </w:r>
      <w:proofErr w:type="spellEnd"/>
      <w:r w:rsidRPr="009E0651">
        <w:rPr>
          <w:rFonts w:ascii="Times New Roman" w:hAnsi="Times New Roman" w:cs="Times New Roman"/>
          <w:sz w:val="28"/>
          <w:szCs w:val="28"/>
        </w:rPr>
        <w:t xml:space="preserve"> в конспект </w:t>
      </w:r>
      <w:proofErr w:type="spellStart"/>
      <w:r w:rsidRPr="009E0651">
        <w:rPr>
          <w:rFonts w:ascii="Times New Roman" w:hAnsi="Times New Roman" w:cs="Times New Roman"/>
          <w:sz w:val="28"/>
          <w:szCs w:val="28"/>
        </w:rPr>
        <w:t>період</w:t>
      </w:r>
      <w:r>
        <w:rPr>
          <w:rFonts w:ascii="Times New Roman" w:hAnsi="Times New Roman" w:cs="Times New Roman"/>
          <w:sz w:val="28"/>
          <w:szCs w:val="28"/>
        </w:rPr>
        <w:t>и</w:t>
      </w:r>
      <w:proofErr w:type="spellEnd"/>
      <w:r w:rsidRPr="009E0651">
        <w:rPr>
          <w:rFonts w:ascii="Times New Roman" w:hAnsi="Times New Roman" w:cs="Times New Roman"/>
          <w:sz w:val="28"/>
          <w:szCs w:val="28"/>
        </w:rPr>
        <w:t xml:space="preserve"> </w:t>
      </w:r>
      <w:proofErr w:type="spellStart"/>
      <w:r>
        <w:rPr>
          <w:rFonts w:ascii="Times New Roman" w:hAnsi="Times New Roman" w:cs="Times New Roman"/>
          <w:sz w:val="28"/>
          <w:szCs w:val="28"/>
        </w:rPr>
        <w:t>змінн</w:t>
      </w:r>
      <w:r w:rsidRPr="009E0651">
        <w:rPr>
          <w:rFonts w:ascii="Times New Roman" w:hAnsi="Times New Roman" w:cs="Times New Roman"/>
          <w:sz w:val="28"/>
          <w:szCs w:val="28"/>
        </w:rPr>
        <w:t>ого</w:t>
      </w:r>
      <w:proofErr w:type="spellEnd"/>
      <w:r w:rsidRPr="009E0651">
        <w:rPr>
          <w:rFonts w:ascii="Times New Roman" w:hAnsi="Times New Roman" w:cs="Times New Roman"/>
          <w:sz w:val="28"/>
          <w:szCs w:val="28"/>
        </w:rPr>
        <w:t xml:space="preserve"> прикусу</w:t>
      </w:r>
      <w:r>
        <w:rPr>
          <w:rFonts w:ascii="Times New Roman" w:hAnsi="Times New Roman" w:cs="Times New Roman"/>
          <w:sz w:val="28"/>
          <w:szCs w:val="28"/>
        </w:rPr>
        <w:t>;</w:t>
      </w:r>
    </w:p>
    <w:p w:rsidR="00D3611A" w:rsidRDefault="00D3611A" w:rsidP="00D3611A">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9E0651">
        <w:rPr>
          <w:rFonts w:ascii="Times New Roman" w:hAnsi="Times New Roman" w:cs="Times New Roman"/>
          <w:sz w:val="28"/>
          <w:szCs w:val="28"/>
        </w:rPr>
        <w:t>Замалювати</w:t>
      </w:r>
      <w:proofErr w:type="spellEnd"/>
      <w:r w:rsidRPr="009E0651">
        <w:rPr>
          <w:rFonts w:ascii="Times New Roman" w:hAnsi="Times New Roman" w:cs="Times New Roman"/>
          <w:sz w:val="28"/>
          <w:szCs w:val="28"/>
        </w:rPr>
        <w:t xml:space="preserve"> в </w:t>
      </w:r>
      <w:proofErr w:type="spellStart"/>
      <w:r w:rsidRPr="009E0651">
        <w:rPr>
          <w:rFonts w:ascii="Times New Roman" w:hAnsi="Times New Roman" w:cs="Times New Roman"/>
          <w:sz w:val="28"/>
          <w:szCs w:val="28"/>
        </w:rPr>
        <w:t>альбомі</w:t>
      </w:r>
      <w:proofErr w:type="spellEnd"/>
      <w:r w:rsidRPr="009E0651">
        <w:rPr>
          <w:rFonts w:ascii="Times New Roman" w:hAnsi="Times New Roman" w:cs="Times New Roman"/>
          <w:sz w:val="28"/>
          <w:szCs w:val="28"/>
        </w:rPr>
        <w:t xml:space="preserve"> </w:t>
      </w:r>
      <w:r>
        <w:rPr>
          <w:rFonts w:ascii="Times New Roman" w:hAnsi="Times New Roman" w:cs="Times New Roman"/>
          <w:sz w:val="28"/>
          <w:szCs w:val="28"/>
        </w:rPr>
        <w:t xml:space="preserve">схему </w:t>
      </w:r>
      <w:proofErr w:type="spellStart"/>
      <w:r>
        <w:rPr>
          <w:rFonts w:ascii="Times New Roman" w:hAnsi="Times New Roman" w:cs="Times New Roman"/>
          <w:sz w:val="28"/>
          <w:szCs w:val="28"/>
        </w:rPr>
        <w:t>послідовності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прорізування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Pr>
          <w:rFonts w:ascii="Times New Roman" w:hAnsi="Times New Roman" w:cs="Times New Roman"/>
          <w:sz w:val="28"/>
          <w:szCs w:val="28"/>
        </w:rPr>
        <w:t xml:space="preserve">; </w:t>
      </w:r>
    </w:p>
    <w:p w:rsidR="00D3611A" w:rsidRDefault="00D3611A" w:rsidP="00D3611A">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9E0651">
        <w:rPr>
          <w:rFonts w:ascii="Times New Roman" w:hAnsi="Times New Roman" w:cs="Times New Roman"/>
          <w:sz w:val="28"/>
          <w:szCs w:val="28"/>
        </w:rPr>
        <w:t>Занотувати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w:t>
      </w:r>
      <w:r w:rsidRPr="002A14AE">
        <w:rPr>
          <w:rFonts w:ascii="Times New Roman" w:hAnsi="Times New Roman" w:cs="Times New Roman"/>
          <w:sz w:val="28"/>
          <w:szCs w:val="28"/>
        </w:rPr>
        <w:t>тапи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підйому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прикусу</w:t>
      </w:r>
      <w:r>
        <w:rPr>
          <w:rFonts w:ascii="Times New Roman" w:hAnsi="Times New Roman" w:cs="Times New Roman"/>
          <w:sz w:val="28"/>
          <w:szCs w:val="28"/>
        </w:rPr>
        <w:t>;</w:t>
      </w:r>
    </w:p>
    <w:p w:rsidR="00D3611A" w:rsidRDefault="00D3611A" w:rsidP="00D3611A">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9E0651">
        <w:rPr>
          <w:rFonts w:ascii="Times New Roman" w:hAnsi="Times New Roman" w:cs="Times New Roman"/>
          <w:sz w:val="28"/>
          <w:szCs w:val="28"/>
        </w:rPr>
        <w:t>Замалювати</w:t>
      </w:r>
      <w:proofErr w:type="spellEnd"/>
      <w:r w:rsidRPr="009E0651">
        <w:rPr>
          <w:rFonts w:ascii="Times New Roman" w:hAnsi="Times New Roman" w:cs="Times New Roman"/>
          <w:sz w:val="28"/>
          <w:szCs w:val="28"/>
        </w:rPr>
        <w:t xml:space="preserve"> в </w:t>
      </w:r>
      <w:proofErr w:type="spellStart"/>
      <w:r w:rsidRPr="009E0651">
        <w:rPr>
          <w:rFonts w:ascii="Times New Roman" w:hAnsi="Times New Roman" w:cs="Times New Roman"/>
          <w:sz w:val="28"/>
          <w:szCs w:val="28"/>
        </w:rPr>
        <w:t>альбомі</w:t>
      </w:r>
      <w:proofErr w:type="spellEnd"/>
      <w:r w:rsidRPr="009E0651">
        <w:rPr>
          <w:rFonts w:ascii="Times New Roman" w:hAnsi="Times New Roman" w:cs="Times New Roman"/>
          <w:sz w:val="28"/>
          <w:szCs w:val="28"/>
        </w:rPr>
        <w:t xml:space="preserve"> </w:t>
      </w:r>
      <w:proofErr w:type="spellStart"/>
      <w:r>
        <w:rPr>
          <w:rFonts w:ascii="Times New Roman" w:hAnsi="Times New Roman" w:cs="Times New Roman"/>
          <w:sz w:val="28"/>
          <w:szCs w:val="28"/>
        </w:rPr>
        <w:t>ч</w:t>
      </w:r>
      <w:r w:rsidRPr="002A14AE">
        <w:rPr>
          <w:rFonts w:ascii="Times New Roman" w:hAnsi="Times New Roman" w:cs="Times New Roman"/>
          <w:sz w:val="28"/>
          <w:szCs w:val="28"/>
        </w:rPr>
        <w:t>отири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варіанти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і правильного </w:t>
      </w:r>
      <w:proofErr w:type="spellStart"/>
      <w:r w:rsidRPr="002A14AE">
        <w:rPr>
          <w:rFonts w:ascii="Times New Roman" w:hAnsi="Times New Roman" w:cs="Times New Roman"/>
          <w:sz w:val="28"/>
          <w:szCs w:val="28"/>
        </w:rPr>
        <w:t>встановлення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Pr>
          <w:rFonts w:ascii="Times New Roman" w:hAnsi="Times New Roman" w:cs="Times New Roman"/>
          <w:sz w:val="28"/>
          <w:szCs w:val="28"/>
        </w:rPr>
        <w:t>;</w:t>
      </w:r>
    </w:p>
    <w:p w:rsidR="00D3611A" w:rsidRDefault="00D3611A" w:rsidP="00D3611A">
      <w:pPr>
        <w:jc w:val="both"/>
        <w:rPr>
          <w:rFonts w:ascii="Times New Roman" w:hAnsi="Times New Roman" w:cs="Times New Roman"/>
          <w:sz w:val="28"/>
          <w:szCs w:val="28"/>
        </w:rPr>
      </w:pPr>
      <w:r>
        <w:rPr>
          <w:rFonts w:ascii="Times New Roman" w:hAnsi="Times New Roman" w:cs="Times New Roman"/>
          <w:sz w:val="28"/>
          <w:szCs w:val="28"/>
        </w:rPr>
        <w:t>5.</w:t>
      </w:r>
      <w:r w:rsidRPr="00EB7308">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Занотувати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w:t>
      </w:r>
      <w:r w:rsidRPr="002A14AE">
        <w:rPr>
          <w:rFonts w:ascii="Times New Roman" w:hAnsi="Times New Roman" w:cs="Times New Roman"/>
          <w:sz w:val="28"/>
          <w:szCs w:val="28"/>
        </w:rPr>
        <w:t>актори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впливають</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ріст</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кісток</w:t>
      </w:r>
      <w:proofErr w:type="spellEnd"/>
      <w:r>
        <w:rPr>
          <w:rFonts w:ascii="Times New Roman" w:hAnsi="Times New Roman" w:cs="Times New Roman"/>
          <w:sz w:val="28"/>
          <w:szCs w:val="28"/>
        </w:rPr>
        <w:t>;</w:t>
      </w:r>
    </w:p>
    <w:p w:rsidR="00D3611A" w:rsidRDefault="00D3611A" w:rsidP="00D3611A">
      <w:pPr>
        <w:jc w:val="both"/>
        <w:rPr>
          <w:rFonts w:ascii="Times New Roman" w:hAnsi="Times New Roman" w:cs="Times New Roman"/>
          <w:sz w:val="28"/>
          <w:szCs w:val="28"/>
        </w:rPr>
      </w:pPr>
      <w:r>
        <w:rPr>
          <w:rFonts w:ascii="Times New Roman" w:hAnsi="Times New Roman" w:cs="Times New Roman"/>
          <w:sz w:val="28"/>
          <w:szCs w:val="28"/>
        </w:rPr>
        <w:t>6.</w:t>
      </w:r>
      <w:r w:rsidRPr="00EB7308">
        <w:rPr>
          <w:rFonts w:ascii="Times New Roman" w:hAnsi="Times New Roman" w:cs="Times New Roman"/>
          <w:sz w:val="28"/>
          <w:szCs w:val="28"/>
        </w:rPr>
        <w:t xml:space="preserve"> </w:t>
      </w:r>
      <w:proofErr w:type="spellStart"/>
      <w:r w:rsidRPr="009E0651">
        <w:rPr>
          <w:rFonts w:ascii="Times New Roman" w:hAnsi="Times New Roman" w:cs="Times New Roman"/>
          <w:sz w:val="28"/>
          <w:szCs w:val="28"/>
        </w:rPr>
        <w:t>Занотувати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w:t>
      </w:r>
      <w:r w:rsidRPr="002A14AE">
        <w:rPr>
          <w:rFonts w:ascii="Times New Roman" w:hAnsi="Times New Roman" w:cs="Times New Roman"/>
          <w:sz w:val="28"/>
          <w:szCs w:val="28"/>
        </w:rPr>
        <w:t>собливості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будови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відмінності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Pr>
          <w:rFonts w:ascii="Times New Roman" w:hAnsi="Times New Roman" w:cs="Times New Roman"/>
          <w:sz w:val="28"/>
          <w:szCs w:val="28"/>
        </w:rPr>
        <w:t>;</w:t>
      </w:r>
    </w:p>
    <w:p w:rsidR="00D3611A" w:rsidRDefault="00D3611A" w:rsidP="00D3611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proofErr w:type="spellStart"/>
      <w:r w:rsidRPr="009E0651">
        <w:rPr>
          <w:rFonts w:ascii="Times New Roman" w:hAnsi="Times New Roman" w:cs="Times New Roman"/>
          <w:sz w:val="28"/>
          <w:szCs w:val="28"/>
        </w:rPr>
        <w:t>Занотувати</w:t>
      </w:r>
      <w:proofErr w:type="spellEnd"/>
      <w:r>
        <w:rPr>
          <w:rFonts w:ascii="Times New Roman" w:hAnsi="Times New Roman" w:cs="Times New Roman"/>
          <w:sz w:val="28"/>
          <w:szCs w:val="28"/>
        </w:rPr>
        <w:t xml:space="preserve"> х</w:t>
      </w:r>
      <w:r w:rsidRPr="002A14AE">
        <w:rPr>
          <w:rFonts w:ascii="Times New Roman" w:hAnsi="Times New Roman" w:cs="Times New Roman"/>
          <w:sz w:val="28"/>
          <w:szCs w:val="28"/>
        </w:rPr>
        <w:t>арактеристик</w:t>
      </w:r>
      <w:r>
        <w:rPr>
          <w:rFonts w:ascii="Times New Roman" w:hAnsi="Times New Roman" w:cs="Times New Roman"/>
          <w:sz w:val="28"/>
          <w:szCs w:val="28"/>
        </w:rPr>
        <w:t xml:space="preserve">и </w:t>
      </w:r>
      <w:proofErr w:type="spellStart"/>
      <w:r>
        <w:rPr>
          <w:rFonts w:ascii="Times New Roman" w:hAnsi="Times New Roman" w:cs="Times New Roman"/>
          <w:sz w:val="28"/>
          <w:szCs w:val="28"/>
        </w:rPr>
        <w:t>трьох</w:t>
      </w:r>
      <w:proofErr w:type="spellEnd"/>
      <w:r>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w:t>
      </w:r>
      <w:r>
        <w:rPr>
          <w:rFonts w:ascii="Times New Roman" w:hAnsi="Times New Roman" w:cs="Times New Roman"/>
          <w:sz w:val="28"/>
          <w:szCs w:val="28"/>
        </w:rPr>
        <w:t>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w:t>
      </w:r>
      <w:r>
        <w:rPr>
          <w:rFonts w:ascii="Times New Roman" w:hAnsi="Times New Roman" w:cs="Times New Roman"/>
          <w:sz w:val="28"/>
          <w:szCs w:val="28"/>
        </w:rPr>
        <w:t>.</w:t>
      </w:r>
    </w:p>
    <w:p w:rsidR="00D3611A" w:rsidRDefault="00D3611A" w:rsidP="00D3611A">
      <w:pPr>
        <w:jc w:val="both"/>
        <w:rPr>
          <w:rFonts w:ascii="Times New Roman" w:hAnsi="Times New Roman" w:cs="Times New Roman"/>
          <w:sz w:val="28"/>
          <w:szCs w:val="28"/>
        </w:rPr>
      </w:pPr>
      <w:r>
        <w:rPr>
          <w:rFonts w:ascii="Times New Roman" w:hAnsi="Times New Roman" w:cs="Times New Roman"/>
          <w:sz w:val="28"/>
          <w:szCs w:val="28"/>
        </w:rPr>
        <w:t xml:space="preserve"> </w:t>
      </w:r>
    </w:p>
    <w:p w:rsidR="00D3611A" w:rsidRDefault="00D3611A" w:rsidP="00D3611A">
      <w:pPr>
        <w:jc w:val="both"/>
        <w:rPr>
          <w:rFonts w:ascii="Times New Roman" w:hAnsi="Times New Roman" w:cs="Times New Roman"/>
          <w:b/>
          <w:sz w:val="28"/>
          <w:szCs w:val="28"/>
        </w:rPr>
      </w:pPr>
      <w:r>
        <w:rPr>
          <w:rFonts w:ascii="Times New Roman" w:hAnsi="Times New Roman" w:cs="Times New Roman"/>
          <w:b/>
          <w:sz w:val="28"/>
          <w:szCs w:val="28"/>
        </w:rPr>
        <w:t xml:space="preserve">Б. </w:t>
      </w:r>
      <w:proofErr w:type="spellStart"/>
      <w:r>
        <w:rPr>
          <w:rFonts w:ascii="Times New Roman" w:hAnsi="Times New Roman" w:cs="Times New Roman"/>
          <w:b/>
          <w:sz w:val="28"/>
          <w:szCs w:val="28"/>
        </w:rPr>
        <w:t>Задачі</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для самоконтролю</w:t>
      </w:r>
      <w:proofErr w:type="gramEnd"/>
      <w:r>
        <w:rPr>
          <w:rFonts w:ascii="Times New Roman" w:hAnsi="Times New Roman" w:cs="Times New Roman"/>
          <w:b/>
          <w:sz w:val="28"/>
          <w:szCs w:val="28"/>
        </w:rPr>
        <w:t>:</w:t>
      </w:r>
    </w:p>
    <w:p w:rsidR="00D3611A" w:rsidRPr="002A14AE" w:rsidRDefault="00D3611A" w:rsidP="00D3611A">
      <w:pPr>
        <w:jc w:val="center"/>
        <w:rPr>
          <w:rFonts w:ascii="Times New Roman" w:hAnsi="Times New Roman" w:cs="Times New Roman"/>
          <w:sz w:val="28"/>
          <w:szCs w:val="28"/>
        </w:rPr>
      </w:pPr>
      <w:r w:rsidRPr="002A14AE">
        <w:rPr>
          <w:rFonts w:ascii="Times New Roman" w:hAnsi="Times New Roman" w:cs="Times New Roman"/>
          <w:sz w:val="28"/>
          <w:szCs w:val="28"/>
        </w:rPr>
        <w:t xml:space="preserve">Тести </w:t>
      </w:r>
      <w:r w:rsidRPr="002A14AE">
        <w:rPr>
          <w:rFonts w:ascii="Times New Roman" w:hAnsi="Times New Roman" w:cs="Times New Roman"/>
          <w:sz w:val="28"/>
          <w:szCs w:val="28"/>
        </w:rPr>
        <w:sym w:font="Symbol" w:char="F061"/>
      </w:r>
      <w:r w:rsidRPr="002A14AE">
        <w:rPr>
          <w:rFonts w:ascii="Times New Roman" w:hAnsi="Times New Roman" w:cs="Times New Roman"/>
          <w:sz w:val="28"/>
          <w:szCs w:val="28"/>
        </w:rPr>
        <w:t xml:space="preserve">= </w:t>
      </w:r>
      <w:r>
        <w:rPr>
          <w:rFonts w:ascii="Times New Roman" w:hAnsi="Times New Roman" w:cs="Times New Roman"/>
          <w:sz w:val="28"/>
          <w:szCs w:val="28"/>
        </w:rPr>
        <w:t>2</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1.Змінному </w:t>
      </w:r>
      <w:proofErr w:type="spellStart"/>
      <w:r w:rsidRPr="002A14AE">
        <w:rPr>
          <w:rFonts w:ascii="Times New Roman" w:hAnsi="Times New Roman" w:cs="Times New Roman"/>
          <w:sz w:val="28"/>
          <w:szCs w:val="28"/>
        </w:rPr>
        <w:t>прикусові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притаманна</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наявність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наявність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наявність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відсутність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усіх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відсутність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2. </w:t>
      </w:r>
      <w:proofErr w:type="spellStart"/>
      <w:r w:rsidRPr="002A14AE">
        <w:rPr>
          <w:rFonts w:ascii="Times New Roman" w:hAnsi="Times New Roman" w:cs="Times New Roman"/>
          <w:sz w:val="28"/>
          <w:szCs w:val="28"/>
        </w:rPr>
        <w:t>Змінний</w:t>
      </w:r>
      <w:proofErr w:type="spellEnd"/>
      <w:r w:rsidRPr="002A14AE">
        <w:rPr>
          <w:rFonts w:ascii="Times New Roman" w:hAnsi="Times New Roman" w:cs="Times New Roman"/>
          <w:sz w:val="28"/>
          <w:szCs w:val="28"/>
        </w:rPr>
        <w:t xml:space="preserve"> прикус </w:t>
      </w:r>
      <w:proofErr w:type="spellStart"/>
      <w:r w:rsidRPr="002A14AE">
        <w:rPr>
          <w:rFonts w:ascii="Times New Roman" w:hAnsi="Times New Roman" w:cs="Times New Roman"/>
          <w:sz w:val="28"/>
          <w:szCs w:val="28"/>
        </w:rPr>
        <w:t>розділяють</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наступні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а) 2 </w:t>
      </w: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б) 3 </w:t>
      </w: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в) 4 </w:t>
      </w:r>
      <w:proofErr w:type="spellStart"/>
      <w:r w:rsidRPr="002A14AE">
        <w:rPr>
          <w:rFonts w:ascii="Times New Roman" w:hAnsi="Times New Roman" w:cs="Times New Roman"/>
          <w:sz w:val="28"/>
          <w:szCs w:val="28"/>
        </w:rPr>
        <w:t>періоди</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г) 1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д) 5 </w:t>
      </w:r>
      <w:proofErr w:type="spellStart"/>
      <w:r w:rsidRPr="002A14AE">
        <w:rPr>
          <w:rFonts w:ascii="Times New Roman" w:hAnsi="Times New Roman" w:cs="Times New Roman"/>
          <w:sz w:val="28"/>
          <w:szCs w:val="28"/>
        </w:rPr>
        <w:t>періодів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3. Для </w:t>
      </w:r>
      <w:proofErr w:type="spellStart"/>
      <w:r w:rsidRPr="002A14AE">
        <w:rPr>
          <w:rFonts w:ascii="Times New Roman" w:hAnsi="Times New Roman" w:cs="Times New Roman"/>
          <w:sz w:val="28"/>
          <w:szCs w:val="28"/>
        </w:rPr>
        <w:t>першого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 xml:space="preserve"> прикусу характерно:</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зміна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зміна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proofErr w:type="gram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перших</w:t>
      </w:r>
      <w:proofErr w:type="gramEnd"/>
      <w:r w:rsidRPr="002A14AE">
        <w:rPr>
          <w:rFonts w:ascii="Times New Roman" w:hAnsi="Times New Roman" w:cs="Times New Roman"/>
          <w:sz w:val="28"/>
          <w:szCs w:val="28"/>
        </w:rPr>
        <w:t xml:space="preserve"> і других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proofErr w:type="gram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премолярів</w:t>
      </w:r>
      <w:proofErr w:type="spellEnd"/>
      <w:proofErr w:type="gram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4. Для другого </w:t>
      </w:r>
      <w:proofErr w:type="spellStart"/>
      <w:r w:rsidRPr="002A14AE">
        <w:rPr>
          <w:rFonts w:ascii="Times New Roman" w:hAnsi="Times New Roman" w:cs="Times New Roman"/>
          <w:sz w:val="28"/>
          <w:szCs w:val="28"/>
        </w:rPr>
        <w:t>періоду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 xml:space="preserve"> прикусу характерно:</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 xml:space="preserve"> і других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і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Pr="002A14AE" w:rsidRDefault="00D3611A" w:rsidP="00D3611A">
      <w:pPr>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proofErr w:type="gram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премолярів</w:t>
      </w:r>
      <w:proofErr w:type="spellEnd"/>
      <w:proofErr w:type="gram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5. </w:t>
      </w:r>
      <w:proofErr w:type="spellStart"/>
      <w:r w:rsidRPr="002A14AE">
        <w:rPr>
          <w:rFonts w:ascii="Times New Roman" w:hAnsi="Times New Roman" w:cs="Times New Roman"/>
          <w:sz w:val="28"/>
          <w:szCs w:val="28"/>
        </w:rPr>
        <w:t>Визначите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послідовність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6, 1, 2, 4, 3, 5, 7, 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6, 1, 2, 3, 4, 5, 7, 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1, 2, 3, 4, 5, 6, 7,8;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1, 2, 6, 3, 4, 5, 6, 7, 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д)  6</w:t>
      </w:r>
      <w:proofErr w:type="gramEnd"/>
      <w:r w:rsidRPr="002A14AE">
        <w:rPr>
          <w:rFonts w:ascii="Times New Roman" w:hAnsi="Times New Roman" w:cs="Times New Roman"/>
          <w:sz w:val="28"/>
          <w:szCs w:val="28"/>
        </w:rPr>
        <w:t>, 1, 4, 3, 2, 5, 6, 7,8.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6. </w:t>
      </w:r>
      <w:proofErr w:type="spellStart"/>
      <w:r w:rsidRPr="002A14AE">
        <w:rPr>
          <w:rFonts w:ascii="Times New Roman" w:hAnsi="Times New Roman" w:cs="Times New Roman"/>
          <w:sz w:val="28"/>
          <w:szCs w:val="28"/>
        </w:rPr>
        <w:t>Визначите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послідовність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6, 1, 2, 3, 4, 5, 7,8;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1, 2, 3, 4, 5, 6,7,8;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1, 6, 2, 3, 4, 5, 6, 7,8;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6, 1, 2, 4, 5, 3, 7,8;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1, 2, 6, 3, 4, 5, 7,8.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7.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встановлюються</w:t>
      </w:r>
      <w:proofErr w:type="spellEnd"/>
      <w:proofErr w:type="gramEnd"/>
      <w:r w:rsidRPr="002A14AE">
        <w:rPr>
          <w:rFonts w:ascii="Times New Roman" w:hAnsi="Times New Roman" w:cs="Times New Roman"/>
          <w:sz w:val="28"/>
          <w:szCs w:val="28"/>
        </w:rPr>
        <w:t xml:space="preserve"> в правильному </w:t>
      </w:r>
      <w:proofErr w:type="spellStart"/>
      <w:r>
        <w:rPr>
          <w:rFonts w:ascii="Times New Roman" w:hAnsi="Times New Roman" w:cs="Times New Roman"/>
          <w:sz w:val="28"/>
          <w:szCs w:val="28"/>
        </w:rPr>
        <w:t>фігурно-</w:t>
      </w:r>
      <w:r w:rsidRPr="002A14AE">
        <w:rPr>
          <w:rFonts w:ascii="Times New Roman" w:hAnsi="Times New Roman" w:cs="Times New Roman"/>
          <w:sz w:val="28"/>
          <w:szCs w:val="28"/>
        </w:rPr>
        <w:t>горбковому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контакті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завдяки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відповіді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правильні</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lastRenderedPageBreak/>
        <w:t xml:space="preserve">     б) </w:t>
      </w:r>
      <w:proofErr w:type="spellStart"/>
      <w:r w:rsidRPr="002A14AE">
        <w:rPr>
          <w:rFonts w:ascii="Times New Roman" w:hAnsi="Times New Roman" w:cs="Times New Roman"/>
          <w:sz w:val="28"/>
          <w:szCs w:val="28"/>
        </w:rPr>
        <w:t>утворенню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сагітальної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сходинки</w:t>
      </w:r>
      <w:proofErr w:type="spellEnd"/>
      <w:r w:rsidRPr="002A14AE">
        <w:rPr>
          <w:rFonts w:ascii="Times New Roman" w:hAnsi="Times New Roman" w:cs="Times New Roman"/>
          <w:sz w:val="28"/>
          <w:szCs w:val="28"/>
        </w:rPr>
        <w:t xml:space="preserve"> за другим </w:t>
      </w:r>
      <w:proofErr w:type="spellStart"/>
      <w:r w:rsidRPr="002A14AE">
        <w:rPr>
          <w:rFonts w:ascii="Times New Roman" w:hAnsi="Times New Roman" w:cs="Times New Roman"/>
          <w:sz w:val="28"/>
          <w:szCs w:val="28"/>
        </w:rPr>
        <w:t>тимчасовим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нижнім</w:t>
      </w:r>
      <w:proofErr w:type="spellEnd"/>
      <w:r w:rsidRPr="002A14AE">
        <w:rPr>
          <w:rFonts w:ascii="Times New Roman" w:hAnsi="Times New Roman" w:cs="Times New Roman"/>
          <w:sz w:val="28"/>
          <w:szCs w:val="28"/>
        </w:rPr>
        <w:t xml:space="preserve"> моляром;</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стертості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прямому контакту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мезіальному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зсувові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8. </w:t>
      </w:r>
      <w:proofErr w:type="spellStart"/>
      <w:r w:rsidRPr="002A14AE">
        <w:rPr>
          <w:rFonts w:ascii="Times New Roman" w:hAnsi="Times New Roman" w:cs="Times New Roman"/>
          <w:sz w:val="28"/>
          <w:szCs w:val="28"/>
        </w:rPr>
        <w:t>Оклюзійна</w:t>
      </w:r>
      <w:proofErr w:type="spellEnd"/>
      <w:r w:rsidRPr="002A14AE">
        <w:rPr>
          <w:rFonts w:ascii="Times New Roman" w:hAnsi="Times New Roman" w:cs="Times New Roman"/>
          <w:sz w:val="28"/>
          <w:szCs w:val="28"/>
        </w:rPr>
        <w:t xml:space="preserve"> крива в </w:t>
      </w:r>
      <w:proofErr w:type="spellStart"/>
      <w:r w:rsidRPr="002A14AE">
        <w:rPr>
          <w:rFonts w:ascii="Times New Roman" w:hAnsi="Times New Roman" w:cs="Times New Roman"/>
          <w:sz w:val="28"/>
          <w:szCs w:val="28"/>
        </w:rPr>
        <w:t>змінному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змінюється</w:t>
      </w:r>
      <w:proofErr w:type="spellEnd"/>
      <w:r w:rsidRPr="002A14AE">
        <w:rPr>
          <w:rFonts w:ascii="Times New Roman" w:hAnsi="Times New Roman" w:cs="Times New Roman"/>
          <w:sz w:val="28"/>
          <w:szCs w:val="28"/>
        </w:rPr>
        <w:t xml:space="preserve"> в таких </w:t>
      </w:r>
      <w:proofErr w:type="spellStart"/>
      <w:r w:rsidRPr="002A14AE">
        <w:rPr>
          <w:rFonts w:ascii="Times New Roman" w:hAnsi="Times New Roman" w:cs="Times New Roman"/>
          <w:sz w:val="28"/>
          <w:szCs w:val="28"/>
        </w:rPr>
        <w:t>площинах</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сагітальній</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та  </w:t>
      </w:r>
      <w:proofErr w:type="spellStart"/>
      <w:r w:rsidRPr="002A14AE">
        <w:rPr>
          <w:rFonts w:ascii="Times New Roman" w:hAnsi="Times New Roman" w:cs="Times New Roman"/>
          <w:sz w:val="28"/>
          <w:szCs w:val="28"/>
        </w:rPr>
        <w:t>трансверзальній</w:t>
      </w:r>
      <w:proofErr w:type="spellEnd"/>
      <w:proofErr w:type="gram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сагітальній</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та  </w:t>
      </w:r>
      <w:proofErr w:type="spellStart"/>
      <w:r w:rsidRPr="002A14AE">
        <w:rPr>
          <w:rFonts w:ascii="Times New Roman" w:hAnsi="Times New Roman" w:cs="Times New Roman"/>
          <w:sz w:val="28"/>
          <w:szCs w:val="28"/>
        </w:rPr>
        <w:t>вертикальній</w:t>
      </w:r>
      <w:proofErr w:type="spellEnd"/>
      <w:proofErr w:type="gram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вертикальній</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трансверзальній</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орбітальній</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та  </w:t>
      </w:r>
      <w:proofErr w:type="spellStart"/>
      <w:r w:rsidRPr="002A14AE">
        <w:rPr>
          <w:rFonts w:ascii="Times New Roman" w:hAnsi="Times New Roman" w:cs="Times New Roman"/>
          <w:sz w:val="28"/>
          <w:szCs w:val="28"/>
        </w:rPr>
        <w:t>вертикальній</w:t>
      </w:r>
      <w:proofErr w:type="spellEnd"/>
      <w:proofErr w:type="gram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орбітальній</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та  </w:t>
      </w:r>
      <w:proofErr w:type="spellStart"/>
      <w:r w:rsidRPr="002A14AE">
        <w:rPr>
          <w:rFonts w:ascii="Times New Roman" w:hAnsi="Times New Roman" w:cs="Times New Roman"/>
          <w:sz w:val="28"/>
          <w:szCs w:val="28"/>
        </w:rPr>
        <w:t>трансверзальній</w:t>
      </w:r>
      <w:proofErr w:type="spellEnd"/>
      <w:proofErr w:type="gram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9. </w:t>
      </w:r>
      <w:proofErr w:type="spellStart"/>
      <w:r w:rsidRPr="002A14AE">
        <w:rPr>
          <w:rFonts w:ascii="Times New Roman" w:hAnsi="Times New Roman" w:cs="Times New Roman"/>
          <w:sz w:val="28"/>
          <w:szCs w:val="28"/>
        </w:rPr>
        <w:t>Простір</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утворюється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медіального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зсуву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резорбції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кістки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передній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гілки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росту альвеолярного </w:t>
      </w:r>
      <w:proofErr w:type="spellStart"/>
      <w:r w:rsidRPr="002A14AE">
        <w:rPr>
          <w:rFonts w:ascii="Times New Roman" w:hAnsi="Times New Roman" w:cs="Times New Roman"/>
          <w:sz w:val="28"/>
          <w:szCs w:val="28"/>
        </w:rPr>
        <w:t>відростку</w:t>
      </w:r>
      <w:proofErr w:type="spellEnd"/>
      <w:r w:rsidRPr="002A14AE">
        <w:rPr>
          <w:rFonts w:ascii="Times New Roman" w:hAnsi="Times New Roman" w:cs="Times New Roman"/>
          <w:sz w:val="28"/>
          <w:szCs w:val="28"/>
        </w:rPr>
        <w:t xml:space="preserve"> в ширину;</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росту </w:t>
      </w:r>
      <w:proofErr w:type="spellStart"/>
      <w:r w:rsidRPr="002A14AE">
        <w:rPr>
          <w:rFonts w:ascii="Times New Roman" w:hAnsi="Times New Roman" w:cs="Times New Roman"/>
          <w:sz w:val="28"/>
          <w:szCs w:val="28"/>
        </w:rPr>
        <w:t>тіла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наявності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діастем</w:t>
      </w:r>
      <w:proofErr w:type="spellEnd"/>
      <w:r w:rsidRPr="002A14AE">
        <w:rPr>
          <w:rFonts w:ascii="Times New Roman" w:hAnsi="Times New Roman" w:cs="Times New Roman"/>
          <w:sz w:val="28"/>
          <w:szCs w:val="28"/>
        </w:rPr>
        <w:t xml:space="preserve"> та трем;</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заміни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групи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10. </w:t>
      </w:r>
      <w:proofErr w:type="spellStart"/>
      <w:r w:rsidRPr="002A14AE">
        <w:rPr>
          <w:rFonts w:ascii="Times New Roman" w:hAnsi="Times New Roman" w:cs="Times New Roman"/>
          <w:sz w:val="28"/>
          <w:szCs w:val="28"/>
        </w:rPr>
        <w:t>Простір</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утворюється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росту альвеолярного </w:t>
      </w:r>
      <w:proofErr w:type="spellStart"/>
      <w:r w:rsidRPr="002A14AE">
        <w:rPr>
          <w:rFonts w:ascii="Times New Roman" w:hAnsi="Times New Roman" w:cs="Times New Roman"/>
          <w:sz w:val="28"/>
          <w:szCs w:val="28"/>
        </w:rPr>
        <w:t>відростку</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довжину</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резорбції</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верхньощелепного</w:t>
      </w:r>
      <w:proofErr w:type="spellEnd"/>
      <w:r w:rsidRPr="002A14AE">
        <w:rPr>
          <w:rFonts w:ascii="Times New Roman" w:hAnsi="Times New Roman" w:cs="Times New Roman"/>
          <w:sz w:val="28"/>
          <w:szCs w:val="28"/>
        </w:rPr>
        <w:t xml:space="preserve"> горба;</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медіального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переміщення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наявності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діастем</w:t>
      </w:r>
      <w:proofErr w:type="spellEnd"/>
      <w:r w:rsidRPr="002A14AE">
        <w:rPr>
          <w:rFonts w:ascii="Times New Roman" w:hAnsi="Times New Roman" w:cs="Times New Roman"/>
          <w:sz w:val="28"/>
          <w:szCs w:val="28"/>
        </w:rPr>
        <w:t xml:space="preserve"> і трем;</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зміни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групи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премоляри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правильної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відповіді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немає</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11. </w:t>
      </w:r>
      <w:proofErr w:type="spellStart"/>
      <w:r w:rsidRPr="002A14AE">
        <w:rPr>
          <w:rFonts w:ascii="Times New Roman" w:hAnsi="Times New Roman" w:cs="Times New Roman"/>
          <w:sz w:val="28"/>
          <w:szCs w:val="28"/>
        </w:rPr>
        <w:t>Тверде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піднебіння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процесі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набуває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вигляду</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купола;</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готичного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зводу</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плоского;</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трапеції</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напівкола</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1</w:t>
      </w:r>
      <w:r>
        <w:rPr>
          <w:rFonts w:ascii="Times New Roman" w:hAnsi="Times New Roman" w:cs="Times New Roman"/>
          <w:sz w:val="28"/>
          <w:szCs w:val="28"/>
        </w:rPr>
        <w:t>2</w:t>
      </w:r>
      <w:r w:rsidRPr="002A14AE">
        <w:rPr>
          <w:rFonts w:ascii="Times New Roman" w:hAnsi="Times New Roman" w:cs="Times New Roman"/>
          <w:sz w:val="28"/>
          <w:szCs w:val="28"/>
        </w:rPr>
        <w:t xml:space="preserve">. Прикус – </w:t>
      </w:r>
      <w:proofErr w:type="spellStart"/>
      <w:r w:rsidRPr="002A14AE">
        <w:rPr>
          <w:rFonts w:ascii="Times New Roman" w:hAnsi="Times New Roman" w:cs="Times New Roman"/>
          <w:sz w:val="28"/>
          <w:szCs w:val="28"/>
        </w:rPr>
        <w:t>це</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центральній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оклюзії</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передній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оклюзії</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бічній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оклюзії</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конструктивному </w:t>
      </w:r>
      <w:proofErr w:type="spellStart"/>
      <w:r w:rsidRPr="002A14AE">
        <w:rPr>
          <w:rFonts w:ascii="Times New Roman" w:hAnsi="Times New Roman" w:cs="Times New Roman"/>
          <w:sz w:val="28"/>
          <w:szCs w:val="28"/>
        </w:rPr>
        <w:t>прикусі</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звичайній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оклюзії</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13</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постійний</w:t>
      </w:r>
      <w:proofErr w:type="spellEnd"/>
      <w:r w:rsidRPr="002A14AE">
        <w:rPr>
          <w:rFonts w:ascii="Times New Roman" w:hAnsi="Times New Roman" w:cs="Times New Roman"/>
          <w:sz w:val="28"/>
          <w:szCs w:val="28"/>
        </w:rPr>
        <w:t xml:space="preserve"> прикус </w:t>
      </w:r>
      <w:proofErr w:type="spellStart"/>
      <w:r w:rsidRPr="002A14AE">
        <w:rPr>
          <w:rFonts w:ascii="Times New Roman" w:hAnsi="Times New Roman" w:cs="Times New Roman"/>
          <w:sz w:val="28"/>
          <w:szCs w:val="28"/>
        </w:rPr>
        <w:t>нараховує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наступну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кількість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28-32;</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24;</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20;</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30;</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16.</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14</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Постійний</w:t>
      </w:r>
      <w:proofErr w:type="spellEnd"/>
      <w:r w:rsidRPr="002A14AE">
        <w:rPr>
          <w:rFonts w:ascii="Times New Roman" w:hAnsi="Times New Roman" w:cs="Times New Roman"/>
          <w:sz w:val="28"/>
          <w:szCs w:val="28"/>
        </w:rPr>
        <w:t xml:space="preserve"> прикус </w:t>
      </w:r>
      <w:proofErr w:type="spellStart"/>
      <w:r w:rsidRPr="002A14AE">
        <w:rPr>
          <w:rFonts w:ascii="Times New Roman" w:hAnsi="Times New Roman" w:cs="Times New Roman"/>
          <w:sz w:val="28"/>
          <w:szCs w:val="28"/>
        </w:rPr>
        <w:t>нараховує</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lastRenderedPageBreak/>
        <w:t xml:space="preserve">            а) три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два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один моляр;</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чотири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п'ять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15</w:t>
      </w:r>
      <w:r w:rsidRPr="002A14AE">
        <w:rPr>
          <w:rFonts w:ascii="Times New Roman" w:hAnsi="Times New Roman" w:cs="Times New Roman"/>
          <w:sz w:val="28"/>
          <w:szCs w:val="28"/>
        </w:rPr>
        <w:t xml:space="preserve">.  Перший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прикусу  </w:t>
      </w:r>
      <w:proofErr w:type="spellStart"/>
      <w:r w:rsidRPr="002A14AE">
        <w:rPr>
          <w:rFonts w:ascii="Times New Roman" w:hAnsi="Times New Roman" w:cs="Times New Roman"/>
          <w:sz w:val="28"/>
          <w:szCs w:val="28"/>
        </w:rPr>
        <w:t>триває</w:t>
      </w:r>
      <w:proofErr w:type="spellEnd"/>
      <w:proofErr w:type="gram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12 до 18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14 до 17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10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до 16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18  до</w:t>
      </w:r>
      <w:proofErr w:type="gramEnd"/>
      <w:r w:rsidRPr="002A14AE">
        <w:rPr>
          <w:rFonts w:ascii="Times New Roman" w:hAnsi="Times New Roman" w:cs="Times New Roman"/>
          <w:sz w:val="28"/>
          <w:szCs w:val="28"/>
        </w:rPr>
        <w:t xml:space="preserve"> 24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правильної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відповіді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немає</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16</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Другий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прикусу  </w:t>
      </w:r>
      <w:proofErr w:type="spellStart"/>
      <w:r w:rsidRPr="002A14AE">
        <w:rPr>
          <w:rFonts w:ascii="Times New Roman" w:hAnsi="Times New Roman" w:cs="Times New Roman"/>
          <w:sz w:val="28"/>
          <w:szCs w:val="28"/>
        </w:rPr>
        <w:t>триває</w:t>
      </w:r>
      <w:proofErr w:type="spellEnd"/>
      <w:proofErr w:type="gram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18 до 24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16 до 25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14  до</w:t>
      </w:r>
      <w:proofErr w:type="gramEnd"/>
      <w:r w:rsidRPr="002A14AE">
        <w:rPr>
          <w:rFonts w:ascii="Times New Roman" w:hAnsi="Times New Roman" w:cs="Times New Roman"/>
          <w:sz w:val="28"/>
          <w:szCs w:val="28"/>
        </w:rPr>
        <w:t xml:space="preserve"> 16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18  до</w:t>
      </w:r>
      <w:proofErr w:type="gramEnd"/>
      <w:r w:rsidRPr="002A14AE">
        <w:rPr>
          <w:rFonts w:ascii="Times New Roman" w:hAnsi="Times New Roman" w:cs="Times New Roman"/>
          <w:sz w:val="28"/>
          <w:szCs w:val="28"/>
        </w:rPr>
        <w:t xml:space="preserve"> 20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12 до 18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1</w:t>
      </w:r>
      <w:r w:rsidRPr="002A14AE">
        <w:rPr>
          <w:rFonts w:ascii="Times New Roman" w:hAnsi="Times New Roman" w:cs="Times New Roman"/>
          <w:sz w:val="28"/>
          <w:szCs w:val="28"/>
        </w:rPr>
        <w:t xml:space="preserve">7. </w:t>
      </w:r>
      <w:proofErr w:type="spellStart"/>
      <w:r w:rsidRPr="002A14AE">
        <w:rPr>
          <w:rFonts w:ascii="Times New Roman" w:hAnsi="Times New Roman" w:cs="Times New Roman"/>
          <w:sz w:val="28"/>
          <w:szCs w:val="28"/>
        </w:rPr>
        <w:t>Третій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починається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після</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24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25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26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27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28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1</w:t>
      </w:r>
      <w:r w:rsidRPr="002A14AE">
        <w:rPr>
          <w:rFonts w:ascii="Times New Roman" w:hAnsi="Times New Roman" w:cs="Times New Roman"/>
          <w:sz w:val="28"/>
          <w:szCs w:val="28"/>
        </w:rPr>
        <w:t xml:space="preserve">8. </w:t>
      </w:r>
      <w:proofErr w:type="spellStart"/>
      <w:r w:rsidRPr="002A14AE">
        <w:rPr>
          <w:rFonts w:ascii="Times New Roman" w:hAnsi="Times New Roman" w:cs="Times New Roman"/>
          <w:sz w:val="28"/>
          <w:szCs w:val="28"/>
        </w:rPr>
        <w:t>Стертість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вважається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фізіологічною</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наступному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періоді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формування</w:t>
      </w:r>
      <w:proofErr w:type="spellEnd"/>
      <w:r w:rsidRPr="002A14AE">
        <w:rPr>
          <w:rFonts w:ascii="Times New Roman" w:hAnsi="Times New Roman" w:cs="Times New Roman"/>
          <w:sz w:val="28"/>
          <w:szCs w:val="28"/>
        </w:rPr>
        <w:t xml:space="preserve"> прикусу:</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старіння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тимчасового</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стабільного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тимчасового</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першого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раннього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другого (</w:t>
      </w:r>
      <w:proofErr w:type="spellStart"/>
      <w:r w:rsidRPr="002A14AE">
        <w:rPr>
          <w:rFonts w:ascii="Times New Roman" w:hAnsi="Times New Roman" w:cs="Times New Roman"/>
          <w:sz w:val="28"/>
          <w:szCs w:val="28"/>
        </w:rPr>
        <w:t>пізнього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змінного</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формується</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1</w:t>
      </w:r>
      <w:r>
        <w:rPr>
          <w:rFonts w:ascii="Times New Roman" w:hAnsi="Times New Roman" w:cs="Times New Roman"/>
          <w:sz w:val="28"/>
          <w:szCs w:val="28"/>
        </w:rPr>
        <w:t>9</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Четвертий</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етап</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фізіологічного</w:t>
      </w:r>
      <w:proofErr w:type="spellEnd"/>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підйому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відбувається</w:t>
      </w:r>
      <w:proofErr w:type="spellEnd"/>
      <w:r w:rsidRPr="002A14AE">
        <w:rPr>
          <w:rFonts w:ascii="Times New Roman" w:hAnsi="Times New Roman" w:cs="Times New Roman"/>
          <w:sz w:val="28"/>
          <w:szCs w:val="28"/>
        </w:rPr>
        <w:t xml:space="preserve"> при </w:t>
      </w:r>
      <w:proofErr w:type="spellStart"/>
      <w:r w:rsidRPr="002A14AE">
        <w:rPr>
          <w:rFonts w:ascii="Times New Roman" w:hAnsi="Times New Roman" w:cs="Times New Roman"/>
          <w:sz w:val="28"/>
          <w:szCs w:val="28"/>
        </w:rPr>
        <w:t>прорізуванні</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третіх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б)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других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д) </w:t>
      </w:r>
      <w:proofErr w:type="spellStart"/>
      <w:r w:rsidRPr="002A14AE">
        <w:rPr>
          <w:rFonts w:ascii="Times New Roman" w:hAnsi="Times New Roman" w:cs="Times New Roman"/>
          <w:sz w:val="28"/>
          <w:szCs w:val="28"/>
        </w:rPr>
        <w:t>правильної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відповіді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немає</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20</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gramStart"/>
      <w:r w:rsidRPr="002A14AE">
        <w:rPr>
          <w:rFonts w:ascii="Times New Roman" w:hAnsi="Times New Roman" w:cs="Times New Roman"/>
          <w:sz w:val="28"/>
          <w:szCs w:val="28"/>
        </w:rPr>
        <w:t>за умов</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має</w:t>
      </w:r>
      <w:proofErr w:type="spellEnd"/>
      <w:r w:rsidRPr="002A14AE">
        <w:rPr>
          <w:rFonts w:ascii="Times New Roman" w:hAnsi="Times New Roman" w:cs="Times New Roman"/>
          <w:sz w:val="28"/>
          <w:szCs w:val="28"/>
        </w:rPr>
        <w:t xml:space="preserve"> форму:</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напівеліпса</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півкола</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параболи</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трапеції</w:t>
      </w:r>
      <w:proofErr w:type="spellEnd"/>
      <w:r w:rsidRPr="002A14AE">
        <w:rPr>
          <w:rFonts w:ascii="Times New Roman" w:hAnsi="Times New Roman" w:cs="Times New Roman"/>
          <w:sz w:val="28"/>
          <w:szCs w:val="28"/>
        </w:rPr>
        <w:t xml:space="preserve">;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д)  </w:t>
      </w:r>
      <w:proofErr w:type="spellStart"/>
      <w:r w:rsidRPr="002A14AE">
        <w:rPr>
          <w:rFonts w:ascii="Times New Roman" w:hAnsi="Times New Roman" w:cs="Times New Roman"/>
          <w:sz w:val="28"/>
          <w:szCs w:val="28"/>
        </w:rPr>
        <w:t>півкола</w:t>
      </w:r>
      <w:proofErr w:type="spellEnd"/>
      <w:proofErr w:type="gram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21. </w:t>
      </w:r>
      <w:proofErr w:type="spellStart"/>
      <w:r w:rsidRPr="002A14AE">
        <w:rPr>
          <w:rFonts w:ascii="Times New Roman" w:hAnsi="Times New Roman" w:cs="Times New Roman"/>
          <w:sz w:val="28"/>
          <w:szCs w:val="28"/>
        </w:rPr>
        <w:t>Нижня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gramStart"/>
      <w:r w:rsidRPr="002A14AE">
        <w:rPr>
          <w:rFonts w:ascii="Times New Roman" w:hAnsi="Times New Roman" w:cs="Times New Roman"/>
          <w:sz w:val="28"/>
          <w:szCs w:val="28"/>
        </w:rPr>
        <w:t>за умов</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фізіологічного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розвитку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постійного</w:t>
      </w:r>
      <w:proofErr w:type="spellEnd"/>
      <w:r w:rsidRPr="002A14AE">
        <w:rPr>
          <w:rFonts w:ascii="Times New Roman" w:hAnsi="Times New Roman" w:cs="Times New Roman"/>
          <w:sz w:val="28"/>
          <w:szCs w:val="28"/>
        </w:rPr>
        <w:t xml:space="preserve"> </w:t>
      </w:r>
      <w:r w:rsidRPr="002A14AE">
        <w:rPr>
          <w:rFonts w:ascii="Times New Roman" w:hAnsi="Times New Roman" w:cs="Times New Roman"/>
          <w:sz w:val="28"/>
          <w:szCs w:val="28"/>
        </w:rPr>
        <w:lastRenderedPageBreak/>
        <w:t xml:space="preserve">прикусу </w:t>
      </w:r>
      <w:proofErr w:type="spellStart"/>
      <w:r w:rsidRPr="002A14AE">
        <w:rPr>
          <w:rFonts w:ascii="Times New Roman" w:hAnsi="Times New Roman" w:cs="Times New Roman"/>
          <w:sz w:val="28"/>
          <w:szCs w:val="28"/>
        </w:rPr>
        <w:t>має</w:t>
      </w:r>
      <w:proofErr w:type="spellEnd"/>
      <w:r w:rsidRPr="002A14AE">
        <w:rPr>
          <w:rFonts w:ascii="Times New Roman" w:hAnsi="Times New Roman" w:cs="Times New Roman"/>
          <w:sz w:val="28"/>
          <w:szCs w:val="28"/>
        </w:rPr>
        <w:t xml:space="preserve"> форму:</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а) </w:t>
      </w:r>
      <w:proofErr w:type="spellStart"/>
      <w:r w:rsidRPr="002A14AE">
        <w:rPr>
          <w:rFonts w:ascii="Times New Roman" w:hAnsi="Times New Roman" w:cs="Times New Roman"/>
          <w:sz w:val="28"/>
          <w:szCs w:val="28"/>
        </w:rPr>
        <w:t>параболи</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  б) </w:t>
      </w:r>
      <w:proofErr w:type="spellStart"/>
      <w:r w:rsidRPr="002A14AE">
        <w:rPr>
          <w:rFonts w:ascii="Times New Roman" w:hAnsi="Times New Roman" w:cs="Times New Roman"/>
          <w:sz w:val="28"/>
          <w:szCs w:val="28"/>
        </w:rPr>
        <w:t>півкола</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напівеліпса</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г) </w:t>
      </w:r>
      <w:proofErr w:type="spellStart"/>
      <w:r w:rsidRPr="002A14AE">
        <w:rPr>
          <w:rFonts w:ascii="Times New Roman" w:hAnsi="Times New Roman" w:cs="Times New Roman"/>
          <w:sz w:val="28"/>
          <w:szCs w:val="28"/>
        </w:rPr>
        <w:t>трапеції</w:t>
      </w:r>
      <w:proofErr w:type="spellEnd"/>
      <w:r w:rsidRPr="002A14AE">
        <w:rPr>
          <w:rFonts w:ascii="Times New Roman" w:hAnsi="Times New Roman" w:cs="Times New Roman"/>
          <w:sz w:val="28"/>
          <w:szCs w:val="28"/>
        </w:rPr>
        <w:t xml:space="preserve">;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д)  </w:t>
      </w:r>
      <w:proofErr w:type="spellStart"/>
      <w:r w:rsidRPr="002A14AE">
        <w:rPr>
          <w:rFonts w:ascii="Times New Roman" w:hAnsi="Times New Roman" w:cs="Times New Roman"/>
          <w:sz w:val="28"/>
          <w:szCs w:val="28"/>
        </w:rPr>
        <w:t>півкола</w:t>
      </w:r>
      <w:proofErr w:type="spellEnd"/>
      <w:proofErr w:type="gram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22</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Морфологічні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ознаки</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описують</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такій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кількості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площин</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а) 3-х;</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б) 2-х;</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в) 1-й;</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г) 4-х;</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д) </w:t>
      </w:r>
      <w:proofErr w:type="spellStart"/>
      <w:r w:rsidRPr="002A14AE">
        <w:rPr>
          <w:rFonts w:ascii="Times New Roman" w:hAnsi="Times New Roman" w:cs="Times New Roman"/>
          <w:sz w:val="28"/>
          <w:szCs w:val="28"/>
        </w:rPr>
        <w:t>правильної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відповіді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немає</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23</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Морфологічні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ознаки</w:t>
      </w:r>
      <w:proofErr w:type="spellEnd"/>
      <w:r w:rsidRPr="002A14AE">
        <w:rPr>
          <w:rFonts w:ascii="Times New Roman" w:hAnsi="Times New Roman" w:cs="Times New Roman"/>
          <w:sz w:val="28"/>
          <w:szCs w:val="28"/>
        </w:rPr>
        <w:t xml:space="preserve"> прикусу </w:t>
      </w:r>
      <w:proofErr w:type="spellStart"/>
      <w:r w:rsidRPr="002A14AE">
        <w:rPr>
          <w:rFonts w:ascii="Times New Roman" w:hAnsi="Times New Roman" w:cs="Times New Roman"/>
          <w:sz w:val="28"/>
          <w:szCs w:val="28"/>
        </w:rPr>
        <w:t>описують</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наступних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площинах</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а) </w:t>
      </w:r>
      <w:proofErr w:type="spellStart"/>
      <w:r w:rsidRPr="002A14AE">
        <w:rPr>
          <w:rFonts w:ascii="Times New Roman" w:hAnsi="Times New Roman" w:cs="Times New Roman"/>
          <w:sz w:val="28"/>
          <w:szCs w:val="28"/>
        </w:rPr>
        <w:t>сагітальній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вертикальній</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трансверзальній</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б) </w:t>
      </w:r>
      <w:proofErr w:type="spellStart"/>
      <w:r w:rsidRPr="002A14AE">
        <w:rPr>
          <w:rFonts w:ascii="Times New Roman" w:hAnsi="Times New Roman" w:cs="Times New Roman"/>
          <w:sz w:val="28"/>
          <w:szCs w:val="28"/>
        </w:rPr>
        <w:t>сагітальній</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вертикальній</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в) </w:t>
      </w:r>
      <w:proofErr w:type="spellStart"/>
      <w:r w:rsidRPr="002A14AE">
        <w:rPr>
          <w:rFonts w:ascii="Times New Roman" w:hAnsi="Times New Roman" w:cs="Times New Roman"/>
          <w:sz w:val="28"/>
          <w:szCs w:val="28"/>
        </w:rPr>
        <w:t>сагітальній</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трансверзальній</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г) </w:t>
      </w:r>
      <w:proofErr w:type="spellStart"/>
      <w:r w:rsidRPr="002A14AE">
        <w:rPr>
          <w:rFonts w:ascii="Times New Roman" w:hAnsi="Times New Roman" w:cs="Times New Roman"/>
          <w:sz w:val="28"/>
          <w:szCs w:val="28"/>
        </w:rPr>
        <w:t>сагітальній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орбітальній</w:t>
      </w:r>
      <w:proofErr w:type="spellEnd"/>
      <w:r w:rsidRPr="002A14AE">
        <w:rPr>
          <w:rFonts w:ascii="Times New Roman" w:hAnsi="Times New Roman" w:cs="Times New Roman"/>
          <w:sz w:val="28"/>
          <w:szCs w:val="28"/>
        </w:rPr>
        <w:t xml:space="preserve"> и </w:t>
      </w:r>
      <w:proofErr w:type="spellStart"/>
      <w:r w:rsidRPr="002A14AE">
        <w:rPr>
          <w:rFonts w:ascii="Times New Roman" w:hAnsi="Times New Roman" w:cs="Times New Roman"/>
          <w:sz w:val="28"/>
          <w:szCs w:val="28"/>
        </w:rPr>
        <w:t>носовій</w:t>
      </w:r>
      <w:proofErr w:type="spellEnd"/>
      <w:r w:rsidRPr="002A14AE">
        <w:rPr>
          <w:rFonts w:ascii="Times New Roman" w:hAnsi="Times New Roman" w:cs="Times New Roman"/>
          <w:sz w:val="28"/>
          <w:szCs w:val="28"/>
        </w:rPr>
        <w:t>;</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д) </w:t>
      </w:r>
      <w:proofErr w:type="spellStart"/>
      <w:r w:rsidRPr="002A14AE">
        <w:rPr>
          <w:rFonts w:ascii="Times New Roman" w:hAnsi="Times New Roman" w:cs="Times New Roman"/>
          <w:sz w:val="28"/>
          <w:szCs w:val="28"/>
        </w:rPr>
        <w:t>сагітальній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трансверзальній</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орбітальній</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24.</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Сагітальна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оклюзійна</w:t>
      </w:r>
      <w:proofErr w:type="spellEnd"/>
      <w:r w:rsidRPr="002A14AE">
        <w:rPr>
          <w:rFonts w:ascii="Times New Roman" w:hAnsi="Times New Roman" w:cs="Times New Roman"/>
          <w:sz w:val="28"/>
          <w:szCs w:val="28"/>
        </w:rPr>
        <w:t xml:space="preserve"> крива </w:t>
      </w:r>
      <w:proofErr w:type="spellStart"/>
      <w:r w:rsidRPr="002A14AE">
        <w:rPr>
          <w:rFonts w:ascii="Times New Roman" w:hAnsi="Times New Roman" w:cs="Times New Roman"/>
          <w:sz w:val="28"/>
          <w:szCs w:val="28"/>
        </w:rPr>
        <w:t>утворюється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а) </w:t>
      </w:r>
      <w:proofErr w:type="spellStart"/>
      <w:r w:rsidRPr="002A14AE">
        <w:rPr>
          <w:rFonts w:ascii="Times New Roman" w:hAnsi="Times New Roman" w:cs="Times New Roman"/>
          <w:sz w:val="28"/>
          <w:szCs w:val="28"/>
        </w:rPr>
        <w:t>різної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коронок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 до 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б) </w:t>
      </w:r>
      <w:proofErr w:type="spellStart"/>
      <w:r w:rsidRPr="002A14AE">
        <w:rPr>
          <w:rFonts w:ascii="Times New Roman" w:hAnsi="Times New Roman" w:cs="Times New Roman"/>
          <w:sz w:val="28"/>
          <w:szCs w:val="28"/>
        </w:rPr>
        <w:t>відсутності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проміжків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постійними</w:t>
      </w:r>
      <w:proofErr w:type="spellEnd"/>
      <w:r w:rsidRPr="002A14AE">
        <w:rPr>
          <w:rFonts w:ascii="Times New Roman" w:hAnsi="Times New Roman" w:cs="Times New Roman"/>
          <w:sz w:val="28"/>
          <w:szCs w:val="28"/>
        </w:rPr>
        <w:t xml:space="preserve"> зубами;</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в) </w:t>
      </w:r>
      <w:proofErr w:type="spellStart"/>
      <w:r w:rsidRPr="002A14AE">
        <w:rPr>
          <w:rFonts w:ascii="Times New Roman" w:hAnsi="Times New Roman" w:cs="Times New Roman"/>
          <w:sz w:val="28"/>
          <w:szCs w:val="28"/>
        </w:rPr>
        <w:t>нахилу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орально;</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г) </w:t>
      </w:r>
      <w:proofErr w:type="spellStart"/>
      <w:r w:rsidRPr="002A14AE">
        <w:rPr>
          <w:rFonts w:ascii="Times New Roman" w:hAnsi="Times New Roman" w:cs="Times New Roman"/>
          <w:sz w:val="28"/>
          <w:szCs w:val="28"/>
        </w:rPr>
        <w:t>нахилу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вестибулярно</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д) </w:t>
      </w:r>
      <w:proofErr w:type="spellStart"/>
      <w:r w:rsidRPr="002A14AE">
        <w:rPr>
          <w:rFonts w:ascii="Times New Roman" w:hAnsi="Times New Roman" w:cs="Times New Roman"/>
          <w:sz w:val="28"/>
          <w:szCs w:val="28"/>
        </w:rPr>
        <w:t>ножицеподібного</w:t>
      </w:r>
      <w:proofErr w:type="spellEnd"/>
      <w:r w:rsidRPr="002A14AE">
        <w:rPr>
          <w:rFonts w:ascii="Times New Roman" w:hAnsi="Times New Roman" w:cs="Times New Roman"/>
          <w:sz w:val="28"/>
          <w:szCs w:val="28"/>
        </w:rPr>
        <w:t xml:space="preserve"> контакту </w:t>
      </w:r>
      <w:proofErr w:type="spellStart"/>
      <w:r w:rsidRPr="002A14AE">
        <w:rPr>
          <w:rFonts w:ascii="Times New Roman" w:hAnsi="Times New Roman" w:cs="Times New Roman"/>
          <w:sz w:val="28"/>
          <w:szCs w:val="28"/>
        </w:rPr>
        <w:t>передніх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Pr>
          <w:rFonts w:ascii="Times New Roman" w:hAnsi="Times New Roman" w:cs="Times New Roman"/>
          <w:sz w:val="28"/>
          <w:szCs w:val="28"/>
        </w:rPr>
        <w:t>25</w:t>
      </w:r>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Трансверзальна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оклюзій</w:t>
      </w:r>
      <w:proofErr w:type="spellEnd"/>
      <w:r w:rsidRPr="002A14AE">
        <w:rPr>
          <w:rFonts w:ascii="Times New Roman" w:hAnsi="Times New Roman" w:cs="Times New Roman"/>
          <w:sz w:val="28"/>
          <w:szCs w:val="28"/>
        </w:rPr>
        <w:t xml:space="preserve"> на крива </w:t>
      </w:r>
      <w:proofErr w:type="spellStart"/>
      <w:r w:rsidRPr="002A14AE">
        <w:rPr>
          <w:rFonts w:ascii="Times New Roman" w:hAnsi="Times New Roman" w:cs="Times New Roman"/>
          <w:sz w:val="28"/>
          <w:szCs w:val="28"/>
        </w:rPr>
        <w:t>утворюється</w:t>
      </w:r>
      <w:proofErr w:type="spellEnd"/>
      <w:r w:rsidRPr="002A14AE">
        <w:rPr>
          <w:rFonts w:ascii="Times New Roman" w:hAnsi="Times New Roman" w:cs="Times New Roman"/>
          <w:sz w:val="28"/>
          <w:szCs w:val="28"/>
        </w:rPr>
        <w:t xml:space="preserve"> за </w:t>
      </w:r>
      <w:proofErr w:type="spellStart"/>
      <w:r w:rsidRPr="002A14AE">
        <w:rPr>
          <w:rFonts w:ascii="Times New Roman" w:hAnsi="Times New Roman" w:cs="Times New Roman"/>
          <w:sz w:val="28"/>
          <w:szCs w:val="28"/>
        </w:rPr>
        <w:t>рахунок</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а) </w:t>
      </w:r>
      <w:proofErr w:type="spellStart"/>
      <w:r w:rsidRPr="002A14AE">
        <w:rPr>
          <w:rFonts w:ascii="Times New Roman" w:hAnsi="Times New Roman" w:cs="Times New Roman"/>
          <w:sz w:val="28"/>
          <w:szCs w:val="28"/>
        </w:rPr>
        <w:t>різного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рівня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щічних</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оральних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горбків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бічних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б) </w:t>
      </w:r>
      <w:proofErr w:type="spellStart"/>
      <w:r w:rsidRPr="002A14AE">
        <w:rPr>
          <w:rFonts w:ascii="Times New Roman" w:hAnsi="Times New Roman" w:cs="Times New Roman"/>
          <w:sz w:val="28"/>
          <w:szCs w:val="28"/>
        </w:rPr>
        <w:t>різної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коронок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 до 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в) </w:t>
      </w:r>
      <w:proofErr w:type="spellStart"/>
      <w:r w:rsidRPr="002A14AE">
        <w:rPr>
          <w:rFonts w:ascii="Times New Roman" w:hAnsi="Times New Roman" w:cs="Times New Roman"/>
          <w:sz w:val="28"/>
          <w:szCs w:val="28"/>
        </w:rPr>
        <w:t>відсутності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проміжків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постійними</w:t>
      </w:r>
      <w:proofErr w:type="spellEnd"/>
      <w:r w:rsidRPr="002A14AE">
        <w:rPr>
          <w:rFonts w:ascii="Times New Roman" w:hAnsi="Times New Roman" w:cs="Times New Roman"/>
          <w:sz w:val="28"/>
          <w:szCs w:val="28"/>
        </w:rPr>
        <w:t xml:space="preserve"> зубами;</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г) </w:t>
      </w:r>
      <w:proofErr w:type="spellStart"/>
      <w:r w:rsidRPr="002A14AE">
        <w:rPr>
          <w:rFonts w:ascii="Times New Roman" w:hAnsi="Times New Roman" w:cs="Times New Roman"/>
          <w:sz w:val="28"/>
          <w:szCs w:val="28"/>
        </w:rPr>
        <w:t>різної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висоти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щічних</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оральних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горбків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бічних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ab/>
        <w:t xml:space="preserve">д) </w:t>
      </w:r>
      <w:proofErr w:type="spellStart"/>
      <w:r w:rsidRPr="002A14AE">
        <w:rPr>
          <w:rFonts w:ascii="Times New Roman" w:hAnsi="Times New Roman" w:cs="Times New Roman"/>
          <w:sz w:val="28"/>
          <w:szCs w:val="28"/>
        </w:rPr>
        <w:t>ножицеподібного</w:t>
      </w:r>
      <w:proofErr w:type="spellEnd"/>
      <w:r w:rsidRPr="002A14AE">
        <w:rPr>
          <w:rFonts w:ascii="Times New Roman" w:hAnsi="Times New Roman" w:cs="Times New Roman"/>
          <w:sz w:val="28"/>
          <w:szCs w:val="28"/>
        </w:rPr>
        <w:t xml:space="preserve"> контакту </w:t>
      </w:r>
      <w:proofErr w:type="spellStart"/>
      <w:r w:rsidRPr="002A14AE">
        <w:rPr>
          <w:rFonts w:ascii="Times New Roman" w:hAnsi="Times New Roman" w:cs="Times New Roman"/>
          <w:sz w:val="28"/>
          <w:szCs w:val="28"/>
        </w:rPr>
        <w:t>передніх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w:t>
      </w:r>
    </w:p>
    <w:p w:rsidR="00D3611A" w:rsidRPr="002A14AE" w:rsidRDefault="00D3611A" w:rsidP="00D3611A">
      <w:pPr>
        <w:jc w:val="center"/>
        <w:rPr>
          <w:rFonts w:ascii="Times New Roman" w:hAnsi="Times New Roman" w:cs="Times New Roman"/>
          <w:i/>
          <w:sz w:val="28"/>
          <w:szCs w:val="28"/>
        </w:rPr>
      </w:pPr>
    </w:p>
    <w:p w:rsidR="00D3611A" w:rsidRDefault="00D3611A" w:rsidP="00D3611A">
      <w:pPr>
        <w:jc w:val="center"/>
        <w:rPr>
          <w:rFonts w:ascii="Times New Roman" w:hAnsi="Times New Roman" w:cs="Times New Roman"/>
          <w:i/>
          <w:sz w:val="28"/>
          <w:szCs w:val="28"/>
        </w:rPr>
      </w:pPr>
    </w:p>
    <w:p w:rsidR="00D3611A" w:rsidRDefault="00D3611A" w:rsidP="00D3611A">
      <w:pPr>
        <w:pStyle w:val="a3"/>
        <w:jc w:val="center"/>
        <w:rPr>
          <w:rFonts w:ascii="Times New Roman" w:hAnsi="Times New Roman" w:cs="Times New Roman"/>
          <w:sz w:val="28"/>
          <w:szCs w:val="28"/>
        </w:rPr>
      </w:pPr>
      <w:r w:rsidRPr="002A14AE">
        <w:rPr>
          <w:rFonts w:ascii="Times New Roman" w:hAnsi="Times New Roman" w:cs="Times New Roman"/>
          <w:sz w:val="28"/>
          <w:szCs w:val="28"/>
        </w:rPr>
        <w:t xml:space="preserve">Тести </w:t>
      </w:r>
      <w:r w:rsidRPr="002A14AE">
        <w:rPr>
          <w:rFonts w:ascii="Times New Roman" w:hAnsi="Times New Roman" w:cs="Times New Roman"/>
          <w:sz w:val="28"/>
          <w:szCs w:val="28"/>
        </w:rPr>
        <w:sym w:font="Symbol" w:char="F061"/>
      </w:r>
      <w:r w:rsidRPr="002A14AE">
        <w:rPr>
          <w:rFonts w:ascii="Times New Roman" w:hAnsi="Times New Roman" w:cs="Times New Roman"/>
          <w:sz w:val="28"/>
          <w:szCs w:val="28"/>
        </w:rPr>
        <w:t xml:space="preserve">= </w:t>
      </w:r>
      <w:r>
        <w:rPr>
          <w:rFonts w:ascii="Times New Roman" w:hAnsi="Times New Roman" w:cs="Times New Roman"/>
          <w:sz w:val="28"/>
          <w:szCs w:val="28"/>
        </w:rPr>
        <w:t>3</w:t>
      </w:r>
    </w:p>
    <w:p w:rsidR="00D3611A" w:rsidRPr="002A14AE" w:rsidRDefault="00D3611A" w:rsidP="00D3611A">
      <w:pPr>
        <w:pStyle w:val="a3"/>
        <w:rPr>
          <w:rFonts w:ascii="Times New Roman" w:hAnsi="Times New Roman" w:cs="Times New Roman"/>
          <w:sz w:val="28"/>
          <w:szCs w:val="28"/>
        </w:rPr>
      </w:pPr>
      <w:r w:rsidRPr="002A14AE">
        <w:rPr>
          <w:rFonts w:ascii="Times New Roman" w:hAnsi="Times New Roman" w:cs="Times New Roman"/>
          <w:sz w:val="28"/>
          <w:szCs w:val="28"/>
        </w:rPr>
        <w:t>Задача № 1.</w:t>
      </w:r>
    </w:p>
    <w:p w:rsidR="00D3611A" w:rsidRPr="002A14AE" w:rsidRDefault="00D3611A" w:rsidP="00D3611A">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w:t>
      </w:r>
      <w:proofErr w:type="gramStart"/>
      <w:r w:rsidRPr="002A14AE">
        <w:rPr>
          <w:rFonts w:ascii="Times New Roman" w:hAnsi="Times New Roman" w:cs="Times New Roman"/>
          <w:sz w:val="28"/>
          <w:szCs w:val="28"/>
        </w:rPr>
        <w:t xml:space="preserve">ортодонта  </w:t>
      </w:r>
      <w:proofErr w:type="spellStart"/>
      <w:r w:rsidRPr="002A14AE">
        <w:rPr>
          <w:rFonts w:ascii="Times New Roman" w:hAnsi="Times New Roman" w:cs="Times New Roman"/>
          <w:sz w:val="28"/>
          <w:szCs w:val="28"/>
        </w:rPr>
        <w:t>звернулися</w:t>
      </w:r>
      <w:proofErr w:type="spellEnd"/>
      <w:proofErr w:type="gramEnd"/>
      <w:r w:rsidRPr="002A14AE">
        <w:rPr>
          <w:rFonts w:ascii="Times New Roman" w:hAnsi="Times New Roman" w:cs="Times New Roman"/>
          <w:sz w:val="28"/>
          <w:szCs w:val="28"/>
        </w:rPr>
        <w:t xml:space="preserve"> батьки з </w:t>
      </w:r>
      <w:proofErr w:type="spellStart"/>
      <w:r w:rsidRPr="002A14AE">
        <w:rPr>
          <w:rFonts w:ascii="Times New Roman" w:hAnsi="Times New Roman" w:cs="Times New Roman"/>
          <w:sz w:val="28"/>
          <w:szCs w:val="28"/>
        </w:rPr>
        <w:t>дитиною</w:t>
      </w:r>
      <w:proofErr w:type="spellEnd"/>
      <w:r w:rsidRPr="002A14AE">
        <w:rPr>
          <w:rFonts w:ascii="Times New Roman" w:hAnsi="Times New Roman" w:cs="Times New Roman"/>
          <w:sz w:val="28"/>
          <w:szCs w:val="28"/>
        </w:rPr>
        <w:t xml:space="preserve"> 6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скаргами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біль</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слизовій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оболонці</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їжі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лицеві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ознаки</w:t>
      </w:r>
      <w:proofErr w:type="spellEnd"/>
      <w:r w:rsidRPr="002A14AE">
        <w:rPr>
          <w:rFonts w:ascii="Times New Roman" w:hAnsi="Times New Roman" w:cs="Times New Roman"/>
          <w:sz w:val="28"/>
          <w:szCs w:val="28"/>
        </w:rPr>
        <w:t xml:space="preserve"> без </w:t>
      </w:r>
      <w:proofErr w:type="spellStart"/>
      <w:r w:rsidRPr="002A14AE">
        <w:rPr>
          <w:rFonts w:ascii="Times New Roman" w:hAnsi="Times New Roman" w:cs="Times New Roman"/>
          <w:sz w:val="28"/>
          <w:szCs w:val="28"/>
        </w:rPr>
        <w:t>особливостей</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порожнині</w:t>
      </w:r>
      <w:proofErr w:type="spellEnd"/>
      <w:r w:rsidRPr="002A14AE">
        <w:rPr>
          <w:rFonts w:ascii="Times New Roman" w:hAnsi="Times New Roman" w:cs="Times New Roman"/>
          <w:sz w:val="28"/>
          <w:szCs w:val="28"/>
        </w:rPr>
        <w:t xml:space="preserve"> рота: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визначається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ножицеподібний</w:t>
      </w:r>
      <w:proofErr w:type="spellEnd"/>
      <w:proofErr w:type="gramEnd"/>
      <w:r w:rsidRPr="002A14AE">
        <w:rPr>
          <w:rFonts w:ascii="Times New Roman" w:hAnsi="Times New Roman" w:cs="Times New Roman"/>
          <w:sz w:val="28"/>
          <w:szCs w:val="28"/>
        </w:rPr>
        <w:t xml:space="preserve"> контакт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дистальні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поверхні</w:t>
      </w:r>
      <w:proofErr w:type="spellEnd"/>
      <w:r w:rsidRPr="002A14AE">
        <w:rPr>
          <w:rFonts w:ascii="Times New Roman" w:hAnsi="Times New Roman" w:cs="Times New Roman"/>
          <w:sz w:val="28"/>
          <w:szCs w:val="28"/>
        </w:rPr>
        <w:t xml:space="preserve"> других </w:t>
      </w:r>
      <w:proofErr w:type="spellStart"/>
      <w:r w:rsidRPr="002A14AE">
        <w:rPr>
          <w:rFonts w:ascii="Times New Roman" w:hAnsi="Times New Roman" w:cs="Times New Roman"/>
          <w:sz w:val="28"/>
          <w:szCs w:val="28"/>
        </w:rPr>
        <w:t>тимчасових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знаходяться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одній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вертикальній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площині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spellStart"/>
      <w:r w:rsidRPr="002A14AE">
        <w:rPr>
          <w:rFonts w:ascii="Times New Roman" w:hAnsi="Times New Roman" w:cs="Times New Roman"/>
          <w:sz w:val="28"/>
          <w:szCs w:val="28"/>
        </w:rPr>
        <w:t>ширше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на величину </w:t>
      </w:r>
      <w:proofErr w:type="spellStart"/>
      <w:r w:rsidRPr="002A14AE">
        <w:rPr>
          <w:rFonts w:ascii="Times New Roman" w:hAnsi="Times New Roman" w:cs="Times New Roman"/>
          <w:sz w:val="28"/>
          <w:szCs w:val="28"/>
        </w:rPr>
        <w:t>щічного</w:t>
      </w:r>
      <w:proofErr w:type="spellEnd"/>
      <w:r w:rsidRPr="002A14AE">
        <w:rPr>
          <w:rFonts w:ascii="Times New Roman" w:hAnsi="Times New Roman" w:cs="Times New Roman"/>
          <w:sz w:val="28"/>
          <w:szCs w:val="28"/>
        </w:rPr>
        <w:t xml:space="preserve"> бугра.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щільно</w:t>
      </w:r>
      <w:proofErr w:type="spellEnd"/>
      <w:proofErr w:type="gramEnd"/>
      <w:r w:rsidRPr="002A14AE">
        <w:rPr>
          <w:rFonts w:ascii="Times New Roman" w:hAnsi="Times New Roman" w:cs="Times New Roman"/>
          <w:sz w:val="28"/>
          <w:szCs w:val="28"/>
        </w:rPr>
        <w:t xml:space="preserve">, без </w:t>
      </w:r>
      <w:proofErr w:type="spellStart"/>
      <w:r w:rsidRPr="002A14AE">
        <w:rPr>
          <w:rFonts w:ascii="Times New Roman" w:hAnsi="Times New Roman" w:cs="Times New Roman"/>
          <w:sz w:val="28"/>
          <w:szCs w:val="28"/>
        </w:rPr>
        <w:t>проміжків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Соматич</w:t>
      </w:r>
      <w:r>
        <w:rPr>
          <w:rFonts w:ascii="Times New Roman" w:hAnsi="Times New Roman" w:cs="Times New Roman"/>
          <w:sz w:val="28"/>
          <w:szCs w:val="28"/>
        </w:rPr>
        <w:t>н</w:t>
      </w:r>
      <w:r w:rsidRPr="002A14AE">
        <w:rPr>
          <w:rFonts w:ascii="Times New Roman" w:hAnsi="Times New Roman" w:cs="Times New Roman"/>
          <w:sz w:val="28"/>
          <w:szCs w:val="28"/>
        </w:rPr>
        <w:t>ий</w:t>
      </w:r>
      <w:proofErr w:type="spellEnd"/>
      <w:r w:rsidRPr="002A14AE">
        <w:rPr>
          <w:rFonts w:ascii="Times New Roman" w:hAnsi="Times New Roman" w:cs="Times New Roman"/>
          <w:sz w:val="28"/>
          <w:szCs w:val="28"/>
        </w:rPr>
        <w:t xml:space="preserve"> тип </w:t>
      </w:r>
      <w:proofErr w:type="spellStart"/>
      <w:r w:rsidRPr="002A14AE">
        <w:rPr>
          <w:rFonts w:ascii="Times New Roman" w:hAnsi="Times New Roman" w:cs="Times New Roman"/>
          <w:sz w:val="28"/>
          <w:szCs w:val="28"/>
        </w:rPr>
        <w:t>ковтання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Слизова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оболонка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ретромолярного</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простору  на</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r>
        <w:rPr>
          <w:rFonts w:ascii="Times New Roman" w:hAnsi="Times New Roman" w:cs="Times New Roman"/>
          <w:sz w:val="28"/>
          <w:szCs w:val="28"/>
        </w:rPr>
        <w:t xml:space="preserve">з </w:t>
      </w:r>
      <w:proofErr w:type="spellStart"/>
      <w:r>
        <w:rPr>
          <w:rFonts w:ascii="Times New Roman" w:hAnsi="Times New Roman" w:cs="Times New Roman"/>
          <w:sz w:val="28"/>
          <w:szCs w:val="28"/>
        </w:rPr>
        <w:t>набряком</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lastRenderedPageBreak/>
        <w:t>гіперемована</w:t>
      </w:r>
      <w:proofErr w:type="spellEnd"/>
      <w:r w:rsidRPr="002A14AE">
        <w:rPr>
          <w:rFonts w:ascii="Times New Roman" w:hAnsi="Times New Roman" w:cs="Times New Roman"/>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1. </w:t>
      </w:r>
      <w:proofErr w:type="spellStart"/>
      <w:proofErr w:type="gram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змінного</w:t>
      </w:r>
      <w:proofErr w:type="spellEnd"/>
      <w:r w:rsidRPr="002A14AE">
        <w:rPr>
          <w:rFonts w:ascii="Times New Roman" w:hAnsi="Times New Roman" w:cs="Times New Roman"/>
          <w:i/>
          <w:sz w:val="28"/>
          <w:szCs w:val="28"/>
        </w:rPr>
        <w:t xml:space="preserve"> прикусу.</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3. </w:t>
      </w:r>
      <w:proofErr w:type="spellStart"/>
      <w:r w:rsidRPr="002A14AE">
        <w:rPr>
          <w:rFonts w:ascii="Times New Roman" w:hAnsi="Times New Roman" w:cs="Times New Roman"/>
          <w:i/>
          <w:sz w:val="28"/>
          <w:szCs w:val="28"/>
        </w:rPr>
        <w:t>Що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пояснити</w:t>
      </w:r>
      <w:proofErr w:type="spellEnd"/>
      <w:r w:rsidRPr="002A14AE">
        <w:rPr>
          <w:rFonts w:ascii="Times New Roman" w:hAnsi="Times New Roman" w:cs="Times New Roman"/>
          <w:i/>
          <w:sz w:val="28"/>
          <w:szCs w:val="28"/>
        </w:rPr>
        <w:t xml:space="preserve"> і </w:t>
      </w:r>
      <w:proofErr w:type="spellStart"/>
      <w:proofErr w:type="gramStart"/>
      <w:r w:rsidRPr="002A14AE">
        <w:rPr>
          <w:rFonts w:ascii="Times New Roman" w:hAnsi="Times New Roman" w:cs="Times New Roman"/>
          <w:i/>
          <w:sz w:val="28"/>
          <w:szCs w:val="28"/>
        </w:rPr>
        <w:t>рекомендувати</w:t>
      </w:r>
      <w:proofErr w:type="spellEnd"/>
      <w:r w:rsidRPr="002A14AE">
        <w:rPr>
          <w:rFonts w:ascii="Times New Roman" w:hAnsi="Times New Roman" w:cs="Times New Roman"/>
          <w:i/>
          <w:sz w:val="28"/>
          <w:szCs w:val="28"/>
        </w:rPr>
        <w:t xml:space="preserve">  батькам</w:t>
      </w:r>
      <w:proofErr w:type="gramEnd"/>
      <w:r w:rsidRPr="002A14AE">
        <w:rPr>
          <w:rFonts w:ascii="Times New Roman" w:hAnsi="Times New Roman" w:cs="Times New Roman"/>
          <w:i/>
          <w:sz w:val="28"/>
          <w:szCs w:val="28"/>
        </w:rPr>
        <w:t>?</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4. </w:t>
      </w:r>
      <w:proofErr w:type="spellStart"/>
      <w:r w:rsidRPr="002A14AE">
        <w:rPr>
          <w:rFonts w:ascii="Times New Roman" w:hAnsi="Times New Roman" w:cs="Times New Roman"/>
          <w:i/>
          <w:sz w:val="28"/>
          <w:szCs w:val="28"/>
        </w:rPr>
        <w:t>Який</w:t>
      </w:r>
      <w:proofErr w:type="spellEnd"/>
      <w:r w:rsidRPr="002A14AE">
        <w:rPr>
          <w:rFonts w:ascii="Times New Roman" w:hAnsi="Times New Roman" w:cs="Times New Roman"/>
          <w:i/>
          <w:sz w:val="28"/>
          <w:szCs w:val="28"/>
        </w:rPr>
        <w:t xml:space="preserve"> прогноз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зубощелепної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системи</w:t>
      </w:r>
      <w:proofErr w:type="spellEnd"/>
      <w:r w:rsidRPr="002A14AE">
        <w:rPr>
          <w:rFonts w:ascii="Times New Roman" w:hAnsi="Times New Roman" w:cs="Times New Roman"/>
          <w:i/>
          <w:sz w:val="28"/>
          <w:szCs w:val="28"/>
        </w:rPr>
        <w:t xml:space="preserve"> в </w:t>
      </w:r>
      <w:proofErr w:type="spellStart"/>
      <w:r w:rsidRPr="002A14AE">
        <w:rPr>
          <w:rFonts w:ascii="Times New Roman" w:hAnsi="Times New Roman" w:cs="Times New Roman"/>
          <w:i/>
          <w:sz w:val="28"/>
          <w:szCs w:val="28"/>
        </w:rPr>
        <w:t>даного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пацієнта</w:t>
      </w:r>
      <w:proofErr w:type="spellEnd"/>
      <w:r w:rsidRPr="002A14AE">
        <w:rPr>
          <w:rFonts w:ascii="Times New Roman" w:hAnsi="Times New Roman" w:cs="Times New Roman"/>
          <w:i/>
          <w:sz w:val="28"/>
          <w:szCs w:val="28"/>
        </w:rPr>
        <w:t>?</w:t>
      </w:r>
    </w:p>
    <w:p w:rsidR="00D3611A" w:rsidRDefault="00D3611A" w:rsidP="00D3611A">
      <w:pPr>
        <w:jc w:val="both"/>
        <w:rPr>
          <w:b/>
        </w:rPr>
      </w:pPr>
      <w:r w:rsidRPr="002A14AE">
        <w:t xml:space="preserve">  </w:t>
      </w:r>
    </w:p>
    <w:p w:rsidR="00D3611A" w:rsidRPr="002A14AE" w:rsidRDefault="00D3611A" w:rsidP="00D3611A">
      <w:pPr>
        <w:pStyle w:val="5"/>
        <w:rPr>
          <w:rFonts w:ascii="Times New Roman" w:hAnsi="Times New Roman" w:cs="Times New Roman"/>
          <w:b/>
          <w:sz w:val="28"/>
          <w:szCs w:val="28"/>
        </w:rPr>
      </w:pPr>
      <w:r w:rsidRPr="002A14AE">
        <w:rPr>
          <w:rFonts w:ascii="Times New Roman" w:hAnsi="Times New Roman" w:cs="Times New Roman"/>
          <w:sz w:val="28"/>
          <w:szCs w:val="28"/>
        </w:rPr>
        <w:t>Задача № 2</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ортодонта </w:t>
      </w:r>
      <w:proofErr w:type="spellStart"/>
      <w:r w:rsidRPr="002A14AE">
        <w:rPr>
          <w:rFonts w:ascii="Times New Roman" w:hAnsi="Times New Roman" w:cs="Times New Roman"/>
          <w:sz w:val="28"/>
          <w:szCs w:val="28"/>
        </w:rPr>
        <w:t>звернулися</w:t>
      </w:r>
      <w:proofErr w:type="spellEnd"/>
      <w:r w:rsidRPr="002A14AE">
        <w:rPr>
          <w:rFonts w:ascii="Times New Roman" w:hAnsi="Times New Roman" w:cs="Times New Roman"/>
          <w:sz w:val="28"/>
          <w:szCs w:val="28"/>
        </w:rPr>
        <w:t xml:space="preserve"> батьки з </w:t>
      </w:r>
      <w:proofErr w:type="spellStart"/>
      <w:r w:rsidRPr="002A14AE">
        <w:rPr>
          <w:rFonts w:ascii="Times New Roman" w:hAnsi="Times New Roman" w:cs="Times New Roman"/>
          <w:sz w:val="28"/>
          <w:szCs w:val="28"/>
        </w:rPr>
        <w:t>дитиною</w:t>
      </w:r>
      <w:proofErr w:type="spellEnd"/>
      <w:r w:rsidRPr="002A14AE">
        <w:rPr>
          <w:rFonts w:ascii="Times New Roman" w:hAnsi="Times New Roman" w:cs="Times New Roman"/>
          <w:sz w:val="28"/>
          <w:szCs w:val="28"/>
        </w:rPr>
        <w:t xml:space="preserve"> 7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скаргами</w:t>
      </w:r>
      <w:proofErr w:type="spellEnd"/>
      <w:r w:rsidRPr="002A14AE">
        <w:rPr>
          <w:rFonts w:ascii="Times New Roman" w:hAnsi="Times New Roman" w:cs="Times New Roman"/>
          <w:sz w:val="28"/>
          <w:szCs w:val="28"/>
        </w:rPr>
        <w:t xml:space="preserve">  на</w:t>
      </w:r>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неправильне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обличчя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симетричне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середньої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довжини</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ширини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носо</w:t>
      </w:r>
      <w:r>
        <w:rPr>
          <w:rFonts w:ascii="Times New Roman" w:hAnsi="Times New Roman" w:cs="Times New Roman"/>
          <w:sz w:val="28"/>
          <w:szCs w:val="28"/>
        </w:rPr>
        <w:t>-</w:t>
      </w:r>
      <w:r w:rsidRPr="002A14AE">
        <w:rPr>
          <w:rFonts w:ascii="Times New Roman" w:hAnsi="Times New Roman" w:cs="Times New Roman"/>
          <w:sz w:val="28"/>
          <w:szCs w:val="28"/>
        </w:rPr>
        <w:t>губні</w:t>
      </w:r>
      <w:proofErr w:type="spellEnd"/>
      <w:r w:rsidRPr="002A14AE">
        <w:rPr>
          <w:rFonts w:ascii="Times New Roman" w:hAnsi="Times New Roman" w:cs="Times New Roman"/>
          <w:sz w:val="28"/>
          <w:szCs w:val="28"/>
        </w:rPr>
        <w:t xml:space="preserve"> складки </w:t>
      </w:r>
      <w:proofErr w:type="spellStart"/>
      <w:r w:rsidRPr="002A14AE">
        <w:rPr>
          <w:rFonts w:ascii="Times New Roman" w:hAnsi="Times New Roman" w:cs="Times New Roman"/>
          <w:sz w:val="28"/>
          <w:szCs w:val="28"/>
        </w:rPr>
        <w:t>виражені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помірно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губно</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підборідна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борозна</w:t>
      </w:r>
      <w:proofErr w:type="spellEnd"/>
      <w:r w:rsidRPr="002A14AE">
        <w:rPr>
          <w:rFonts w:ascii="Times New Roman" w:hAnsi="Times New Roman" w:cs="Times New Roman"/>
          <w:sz w:val="28"/>
          <w:szCs w:val="28"/>
        </w:rPr>
        <w:t xml:space="preserve"> добре </w:t>
      </w:r>
      <w:proofErr w:type="spellStart"/>
      <w:r w:rsidRPr="002A14AE">
        <w:rPr>
          <w:rFonts w:ascii="Times New Roman" w:hAnsi="Times New Roman" w:cs="Times New Roman"/>
          <w:sz w:val="28"/>
          <w:szCs w:val="28"/>
        </w:rPr>
        <w:t>виражена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формула: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520"/>
      </w:tblGrid>
      <w:tr w:rsidR="00D3611A" w:rsidRPr="002A14AE" w:rsidTr="00B53D67">
        <w:tc>
          <w:tcPr>
            <w:tcW w:w="2700" w:type="dxa"/>
            <w:tcBorders>
              <w:top w:val="nil"/>
              <w:left w:val="nil"/>
            </w:tcBorders>
          </w:tcPr>
          <w:p w:rsidR="00D3611A" w:rsidRPr="002A14AE" w:rsidRDefault="00D3611A" w:rsidP="00B53D67">
            <w:pPr>
              <w:tabs>
                <w:tab w:val="left" w:pos="8647"/>
              </w:tabs>
              <w:jc w:val="both"/>
              <w:rPr>
                <w:rFonts w:ascii="Times New Roman" w:hAnsi="Times New Roman" w:cs="Times New Roman"/>
                <w:sz w:val="28"/>
                <w:szCs w:val="28"/>
              </w:rPr>
            </w:pPr>
            <w:proofErr w:type="gramStart"/>
            <w:r w:rsidRPr="002A14AE">
              <w:rPr>
                <w:rFonts w:ascii="Times New Roman" w:hAnsi="Times New Roman" w:cs="Times New Roman"/>
                <w:sz w:val="28"/>
                <w:szCs w:val="28"/>
              </w:rPr>
              <w:t>16  55</w:t>
            </w:r>
            <w:proofErr w:type="gramEnd"/>
            <w:r w:rsidRPr="002A14AE">
              <w:rPr>
                <w:rFonts w:ascii="Times New Roman" w:hAnsi="Times New Roman" w:cs="Times New Roman"/>
                <w:sz w:val="28"/>
                <w:szCs w:val="28"/>
              </w:rPr>
              <w:t xml:space="preserve">  54  53  52  51</w:t>
            </w:r>
          </w:p>
        </w:tc>
        <w:tc>
          <w:tcPr>
            <w:tcW w:w="2520" w:type="dxa"/>
            <w:tcBorders>
              <w:top w:val="nil"/>
              <w:righ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61 62 63 64 65 26</w:t>
            </w:r>
          </w:p>
        </w:tc>
      </w:tr>
      <w:tr w:rsidR="00D3611A" w:rsidRPr="002A14AE" w:rsidTr="00B53D67">
        <w:tc>
          <w:tcPr>
            <w:tcW w:w="2700" w:type="dxa"/>
            <w:tcBorders>
              <w:top w:val="nil"/>
              <w:left w:val="nil"/>
            </w:tcBorders>
          </w:tcPr>
          <w:p w:rsidR="00D3611A" w:rsidRPr="002A14AE" w:rsidRDefault="00D3611A" w:rsidP="00B53D67">
            <w:pPr>
              <w:tabs>
                <w:tab w:val="left" w:pos="8647"/>
              </w:tabs>
              <w:jc w:val="both"/>
              <w:rPr>
                <w:rFonts w:ascii="Times New Roman" w:hAnsi="Times New Roman" w:cs="Times New Roman"/>
                <w:sz w:val="28"/>
                <w:szCs w:val="28"/>
              </w:rPr>
            </w:pPr>
          </w:p>
        </w:tc>
        <w:tc>
          <w:tcPr>
            <w:tcW w:w="2520" w:type="dxa"/>
            <w:tcBorders>
              <w:top w:val="nil"/>
              <w:right w:val="nil"/>
            </w:tcBorders>
          </w:tcPr>
          <w:p w:rsidR="00D3611A" w:rsidRPr="002A14AE" w:rsidRDefault="00D3611A" w:rsidP="00B53D67">
            <w:pPr>
              <w:tabs>
                <w:tab w:val="left" w:pos="8647"/>
              </w:tabs>
              <w:jc w:val="both"/>
              <w:rPr>
                <w:rFonts w:ascii="Times New Roman" w:hAnsi="Times New Roman" w:cs="Times New Roman"/>
                <w:sz w:val="28"/>
                <w:szCs w:val="28"/>
              </w:rPr>
            </w:pPr>
          </w:p>
        </w:tc>
      </w:tr>
      <w:tr w:rsidR="00D3611A" w:rsidRPr="002A14AE" w:rsidTr="00B53D67">
        <w:tc>
          <w:tcPr>
            <w:tcW w:w="2700" w:type="dxa"/>
            <w:tcBorders>
              <w:left w:val="nil"/>
              <w:bottom w:val="nil"/>
            </w:tcBorders>
          </w:tcPr>
          <w:p w:rsidR="00D3611A" w:rsidRPr="002A14AE" w:rsidRDefault="00D3611A" w:rsidP="00B53D67">
            <w:pPr>
              <w:tabs>
                <w:tab w:val="left" w:pos="8647"/>
              </w:tabs>
              <w:jc w:val="both"/>
              <w:rPr>
                <w:rFonts w:ascii="Times New Roman" w:hAnsi="Times New Roman" w:cs="Times New Roman"/>
                <w:sz w:val="28"/>
                <w:szCs w:val="28"/>
              </w:rPr>
            </w:pPr>
            <w:proofErr w:type="gramStart"/>
            <w:r w:rsidRPr="002A14AE">
              <w:rPr>
                <w:rFonts w:ascii="Times New Roman" w:hAnsi="Times New Roman" w:cs="Times New Roman"/>
                <w:sz w:val="28"/>
                <w:szCs w:val="28"/>
              </w:rPr>
              <w:t>46  85</w:t>
            </w:r>
            <w:proofErr w:type="gramEnd"/>
            <w:r w:rsidRPr="002A14AE">
              <w:rPr>
                <w:rFonts w:ascii="Times New Roman" w:hAnsi="Times New Roman" w:cs="Times New Roman"/>
                <w:sz w:val="28"/>
                <w:szCs w:val="28"/>
              </w:rPr>
              <w:t xml:space="preserve">   84  83  82  41</w:t>
            </w:r>
          </w:p>
        </w:tc>
        <w:tc>
          <w:tcPr>
            <w:tcW w:w="2520" w:type="dxa"/>
            <w:tcBorders>
              <w:bottom w:val="nil"/>
              <w:righ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31 72 73 74 75 36</w:t>
            </w:r>
          </w:p>
        </w:tc>
      </w:tr>
    </w:tbl>
    <w:p w:rsidR="00D3611A" w:rsidRPr="002A14AE" w:rsidRDefault="00D3611A" w:rsidP="00D3611A">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31, 41 </w:t>
      </w:r>
      <w:proofErr w:type="spellStart"/>
      <w:r w:rsidRPr="002A14AE">
        <w:rPr>
          <w:rFonts w:ascii="Times New Roman" w:hAnsi="Times New Roman" w:cs="Times New Roman"/>
          <w:sz w:val="28"/>
          <w:szCs w:val="28"/>
        </w:rPr>
        <w:t>прорізуються</w:t>
      </w:r>
      <w:proofErr w:type="spellEnd"/>
      <w:r w:rsidRPr="002A14AE">
        <w:rPr>
          <w:rFonts w:ascii="Times New Roman" w:hAnsi="Times New Roman" w:cs="Times New Roman"/>
          <w:sz w:val="28"/>
          <w:szCs w:val="28"/>
        </w:rPr>
        <w:t xml:space="preserve"> в </w:t>
      </w:r>
      <w:proofErr w:type="spellStart"/>
      <w:proofErr w:type="gramStart"/>
      <w:r w:rsidRPr="002A14AE">
        <w:rPr>
          <w:rFonts w:ascii="Times New Roman" w:hAnsi="Times New Roman" w:cs="Times New Roman"/>
          <w:sz w:val="28"/>
          <w:szCs w:val="28"/>
        </w:rPr>
        <w:t>язичному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положенні</w:t>
      </w:r>
      <w:proofErr w:type="spellEnd"/>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місця</w:t>
      </w:r>
      <w:proofErr w:type="spellEnd"/>
      <w:r w:rsidRPr="002A14AE">
        <w:rPr>
          <w:rFonts w:ascii="Times New Roman" w:hAnsi="Times New Roman" w:cs="Times New Roman"/>
          <w:sz w:val="28"/>
          <w:szCs w:val="28"/>
        </w:rPr>
        <w:t xml:space="preserve"> для них  у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недостатньо</w:t>
      </w:r>
      <w:proofErr w:type="spellEnd"/>
      <w:r w:rsidRPr="002A14AE">
        <w:rPr>
          <w:rFonts w:ascii="Times New Roman" w:hAnsi="Times New Roman" w:cs="Times New Roman"/>
          <w:sz w:val="28"/>
          <w:szCs w:val="28"/>
        </w:rPr>
        <w:t xml:space="preserve">. Бугри </w:t>
      </w:r>
      <w:proofErr w:type="spellStart"/>
      <w:r w:rsidRPr="002A14AE">
        <w:rPr>
          <w:rFonts w:ascii="Times New Roman" w:hAnsi="Times New Roman" w:cs="Times New Roman"/>
          <w:sz w:val="28"/>
          <w:szCs w:val="28"/>
        </w:rPr>
        <w:t>молочних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добре </w:t>
      </w:r>
      <w:proofErr w:type="spellStart"/>
      <w:r w:rsidRPr="002A14AE">
        <w:rPr>
          <w:rFonts w:ascii="Times New Roman" w:hAnsi="Times New Roman" w:cs="Times New Roman"/>
          <w:sz w:val="28"/>
          <w:szCs w:val="28"/>
        </w:rPr>
        <w:t>виражені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знаходяться</w:t>
      </w:r>
      <w:proofErr w:type="spellEnd"/>
      <w:proofErr w:type="gram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однойменному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горбковому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контакті</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визначається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ножицеподібний</w:t>
      </w:r>
      <w:proofErr w:type="spellEnd"/>
      <w:proofErr w:type="gramEnd"/>
      <w:r w:rsidRPr="002A14AE">
        <w:rPr>
          <w:rFonts w:ascii="Times New Roman" w:hAnsi="Times New Roman" w:cs="Times New Roman"/>
          <w:sz w:val="28"/>
          <w:szCs w:val="28"/>
        </w:rPr>
        <w:t xml:space="preserve"> контакт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spellStart"/>
      <w:r w:rsidRPr="002A14AE">
        <w:rPr>
          <w:rFonts w:ascii="Times New Roman" w:hAnsi="Times New Roman" w:cs="Times New Roman"/>
          <w:sz w:val="28"/>
          <w:szCs w:val="28"/>
        </w:rPr>
        <w:t>ширше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на величину </w:t>
      </w:r>
      <w:proofErr w:type="spellStart"/>
      <w:r w:rsidRPr="002A14AE">
        <w:rPr>
          <w:rFonts w:ascii="Times New Roman" w:hAnsi="Times New Roman" w:cs="Times New Roman"/>
          <w:sz w:val="28"/>
          <w:szCs w:val="28"/>
        </w:rPr>
        <w:t>щічного</w:t>
      </w:r>
      <w:proofErr w:type="spellEnd"/>
      <w:r w:rsidRPr="002A14AE">
        <w:rPr>
          <w:rFonts w:ascii="Times New Roman" w:hAnsi="Times New Roman" w:cs="Times New Roman"/>
          <w:sz w:val="28"/>
          <w:szCs w:val="28"/>
        </w:rPr>
        <w:t xml:space="preserve"> бугра.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щільно</w:t>
      </w:r>
      <w:proofErr w:type="spellEnd"/>
      <w:proofErr w:type="gramEnd"/>
      <w:r w:rsidRPr="002A14AE">
        <w:rPr>
          <w:rFonts w:ascii="Times New Roman" w:hAnsi="Times New Roman" w:cs="Times New Roman"/>
          <w:sz w:val="28"/>
          <w:szCs w:val="28"/>
        </w:rPr>
        <w:t xml:space="preserve">, без </w:t>
      </w:r>
      <w:proofErr w:type="spellStart"/>
      <w:r w:rsidRPr="002A14AE">
        <w:rPr>
          <w:rFonts w:ascii="Times New Roman" w:hAnsi="Times New Roman" w:cs="Times New Roman"/>
          <w:sz w:val="28"/>
          <w:szCs w:val="28"/>
        </w:rPr>
        <w:t>проміжків</w:t>
      </w:r>
      <w:proofErr w:type="spellEnd"/>
      <w:r w:rsidRPr="002A14AE">
        <w:rPr>
          <w:rFonts w:ascii="Times New Roman" w:hAnsi="Times New Roman" w:cs="Times New Roman"/>
          <w:sz w:val="28"/>
          <w:szCs w:val="28"/>
        </w:rPr>
        <w:t xml:space="preserve">. </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1. </w:t>
      </w:r>
      <w:proofErr w:type="spellStart"/>
      <w:proofErr w:type="gram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змінного</w:t>
      </w:r>
      <w:proofErr w:type="spellEnd"/>
      <w:r w:rsidRPr="002A14AE">
        <w:rPr>
          <w:rFonts w:ascii="Times New Roman" w:hAnsi="Times New Roman" w:cs="Times New Roman"/>
          <w:i/>
          <w:sz w:val="28"/>
          <w:szCs w:val="28"/>
        </w:rPr>
        <w:t xml:space="preserve"> прикусу.</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3. </w:t>
      </w:r>
      <w:proofErr w:type="spellStart"/>
      <w:r w:rsidRPr="002A14AE">
        <w:rPr>
          <w:rFonts w:ascii="Times New Roman" w:hAnsi="Times New Roman" w:cs="Times New Roman"/>
          <w:i/>
          <w:sz w:val="28"/>
          <w:szCs w:val="28"/>
        </w:rPr>
        <w:t>Які</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міри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proofErr w:type="gramStart"/>
      <w:r w:rsidRPr="002A14AE">
        <w:rPr>
          <w:rFonts w:ascii="Times New Roman" w:hAnsi="Times New Roman" w:cs="Times New Roman"/>
          <w:i/>
          <w:sz w:val="28"/>
          <w:szCs w:val="28"/>
        </w:rPr>
        <w:t>прийняти</w:t>
      </w:r>
      <w:proofErr w:type="spellEnd"/>
      <w:r w:rsidRPr="002A14AE">
        <w:rPr>
          <w:rFonts w:ascii="Times New Roman" w:hAnsi="Times New Roman" w:cs="Times New Roman"/>
          <w:i/>
          <w:sz w:val="28"/>
          <w:szCs w:val="28"/>
        </w:rPr>
        <w:t xml:space="preserve">  батькам</w:t>
      </w:r>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        а)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починати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ортодонтичне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лікування</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        б) </w:t>
      </w:r>
      <w:proofErr w:type="spellStart"/>
      <w:r w:rsidRPr="002A14AE">
        <w:rPr>
          <w:rFonts w:ascii="Times New Roman" w:hAnsi="Times New Roman" w:cs="Times New Roman"/>
          <w:i/>
          <w:sz w:val="28"/>
          <w:szCs w:val="28"/>
        </w:rPr>
        <w:t>знаходитися</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під</w:t>
      </w:r>
      <w:proofErr w:type="spellEnd"/>
      <w:r w:rsidRPr="002A14AE">
        <w:rPr>
          <w:rFonts w:ascii="Times New Roman" w:hAnsi="Times New Roman" w:cs="Times New Roman"/>
          <w:i/>
          <w:sz w:val="28"/>
          <w:szCs w:val="28"/>
        </w:rPr>
        <w:t xml:space="preserve"> контролем </w:t>
      </w:r>
      <w:proofErr w:type="spellStart"/>
      <w:r w:rsidRPr="002A14AE">
        <w:rPr>
          <w:rFonts w:ascii="Times New Roman" w:hAnsi="Times New Roman" w:cs="Times New Roman"/>
          <w:i/>
          <w:sz w:val="28"/>
          <w:szCs w:val="28"/>
        </w:rPr>
        <w:t>лікаря</w:t>
      </w:r>
      <w:proofErr w:type="spellEnd"/>
      <w:r w:rsidRPr="002A14AE">
        <w:rPr>
          <w:rFonts w:ascii="Times New Roman" w:hAnsi="Times New Roman" w:cs="Times New Roman"/>
          <w:i/>
          <w:sz w:val="28"/>
          <w:szCs w:val="28"/>
        </w:rPr>
        <w:t xml:space="preserve"> – ортодонта </w:t>
      </w:r>
      <w:proofErr w:type="spellStart"/>
      <w:r w:rsidRPr="002A14AE">
        <w:rPr>
          <w:rFonts w:ascii="Times New Roman" w:hAnsi="Times New Roman" w:cs="Times New Roman"/>
          <w:i/>
          <w:sz w:val="28"/>
          <w:szCs w:val="28"/>
        </w:rPr>
        <w:t>немає</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необхідності</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       в)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видалити</w:t>
      </w:r>
      <w:proofErr w:type="spellEnd"/>
      <w:r w:rsidRPr="002A14AE">
        <w:rPr>
          <w:rFonts w:ascii="Times New Roman" w:hAnsi="Times New Roman" w:cs="Times New Roman"/>
          <w:i/>
          <w:sz w:val="28"/>
          <w:szCs w:val="28"/>
        </w:rPr>
        <w:t xml:space="preserve"> 72,</w:t>
      </w:r>
      <w:proofErr w:type="gramStart"/>
      <w:r w:rsidRPr="002A14AE">
        <w:rPr>
          <w:rFonts w:ascii="Times New Roman" w:hAnsi="Times New Roman" w:cs="Times New Roman"/>
          <w:i/>
          <w:sz w:val="28"/>
          <w:szCs w:val="28"/>
        </w:rPr>
        <w:t>82 ;</w:t>
      </w:r>
      <w:proofErr w:type="gramEnd"/>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       г) </w:t>
      </w:r>
      <w:proofErr w:type="spellStart"/>
      <w:proofErr w:type="gramStart"/>
      <w:r w:rsidRPr="002A14AE">
        <w:rPr>
          <w:rFonts w:ascii="Times New Roman" w:hAnsi="Times New Roman" w:cs="Times New Roman"/>
          <w:i/>
          <w:sz w:val="28"/>
          <w:szCs w:val="28"/>
        </w:rPr>
        <w:t>необхідне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зішліфовування</w:t>
      </w:r>
      <w:proofErr w:type="spellEnd"/>
      <w:proofErr w:type="gramEnd"/>
      <w:r w:rsidRPr="002A14AE">
        <w:rPr>
          <w:rFonts w:ascii="Times New Roman" w:hAnsi="Times New Roman" w:cs="Times New Roman"/>
          <w:i/>
          <w:sz w:val="28"/>
          <w:szCs w:val="28"/>
        </w:rPr>
        <w:t xml:space="preserve">  </w:t>
      </w:r>
      <w:proofErr w:type="spellStart"/>
      <w:r>
        <w:rPr>
          <w:rFonts w:ascii="Times New Roman" w:hAnsi="Times New Roman" w:cs="Times New Roman"/>
          <w:i/>
          <w:sz w:val="28"/>
          <w:szCs w:val="28"/>
        </w:rPr>
        <w:t>горбиків</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молочних</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іклів</w:t>
      </w:r>
      <w:proofErr w:type="spellEnd"/>
      <w:r w:rsidRPr="002A14AE">
        <w:rPr>
          <w:rFonts w:ascii="Times New Roman" w:hAnsi="Times New Roman" w:cs="Times New Roman"/>
          <w:i/>
          <w:sz w:val="28"/>
          <w:szCs w:val="28"/>
        </w:rPr>
        <w:t xml:space="preserve">  та </w:t>
      </w:r>
      <w:proofErr w:type="spellStart"/>
      <w:r w:rsidRPr="002A14AE">
        <w:rPr>
          <w:rFonts w:ascii="Times New Roman" w:hAnsi="Times New Roman" w:cs="Times New Roman"/>
          <w:i/>
          <w:sz w:val="28"/>
          <w:szCs w:val="28"/>
        </w:rPr>
        <w:t>різців</w:t>
      </w:r>
      <w:proofErr w:type="spellEnd"/>
      <w:r w:rsidRPr="002A14AE">
        <w:rPr>
          <w:rFonts w:ascii="Times New Roman" w:hAnsi="Times New Roman" w:cs="Times New Roman"/>
          <w:i/>
          <w:sz w:val="28"/>
          <w:szCs w:val="28"/>
        </w:rPr>
        <w:t>;</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      д) </w:t>
      </w:r>
      <w:proofErr w:type="spellStart"/>
      <w:r w:rsidRPr="002A14AE">
        <w:rPr>
          <w:rFonts w:ascii="Times New Roman" w:hAnsi="Times New Roman" w:cs="Times New Roman"/>
          <w:i/>
          <w:sz w:val="28"/>
          <w:szCs w:val="28"/>
        </w:rPr>
        <w:t>правильної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відповіді</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немає</w:t>
      </w:r>
      <w:proofErr w:type="spellEnd"/>
      <w:r w:rsidRPr="002A14AE">
        <w:rPr>
          <w:rFonts w:ascii="Times New Roman" w:hAnsi="Times New Roman" w:cs="Times New Roman"/>
          <w:i/>
          <w:sz w:val="28"/>
          <w:szCs w:val="28"/>
        </w:rPr>
        <w:t xml:space="preserve">. </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4.Які </w:t>
      </w:r>
      <w:proofErr w:type="spellStart"/>
      <w:r w:rsidRPr="002A14AE">
        <w:rPr>
          <w:rFonts w:ascii="Times New Roman" w:hAnsi="Times New Roman" w:cs="Times New Roman"/>
          <w:i/>
          <w:sz w:val="28"/>
          <w:szCs w:val="28"/>
        </w:rPr>
        <w:t>дані</w:t>
      </w:r>
      <w:proofErr w:type="spellEnd"/>
      <w:r w:rsidRPr="002A14AE">
        <w:rPr>
          <w:rFonts w:ascii="Times New Roman" w:hAnsi="Times New Roman" w:cs="Times New Roman"/>
          <w:i/>
          <w:sz w:val="28"/>
          <w:szCs w:val="28"/>
        </w:rPr>
        <w:t xml:space="preserve"> </w:t>
      </w:r>
      <w:proofErr w:type="gramStart"/>
      <w:r w:rsidRPr="002A14AE">
        <w:rPr>
          <w:rFonts w:ascii="Times New Roman" w:hAnsi="Times New Roman" w:cs="Times New Roman"/>
          <w:i/>
          <w:sz w:val="28"/>
          <w:szCs w:val="28"/>
        </w:rPr>
        <w:t xml:space="preserve">анамнезу  </w:t>
      </w:r>
      <w:proofErr w:type="spellStart"/>
      <w:r w:rsidRPr="002A14AE">
        <w:rPr>
          <w:rFonts w:ascii="Times New Roman" w:hAnsi="Times New Roman" w:cs="Times New Roman"/>
          <w:i/>
          <w:sz w:val="28"/>
          <w:szCs w:val="28"/>
        </w:rPr>
        <w:t>життя</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важливі</w:t>
      </w:r>
      <w:proofErr w:type="spellEnd"/>
      <w:r w:rsidRPr="002A14AE">
        <w:rPr>
          <w:rFonts w:ascii="Times New Roman" w:hAnsi="Times New Roman" w:cs="Times New Roman"/>
          <w:i/>
          <w:sz w:val="28"/>
          <w:szCs w:val="28"/>
        </w:rPr>
        <w:t xml:space="preserve"> для </w:t>
      </w:r>
      <w:proofErr w:type="spellStart"/>
      <w:r w:rsidRPr="002A14AE">
        <w:rPr>
          <w:rFonts w:ascii="Times New Roman" w:hAnsi="Times New Roman" w:cs="Times New Roman"/>
          <w:i/>
          <w:sz w:val="28"/>
          <w:szCs w:val="28"/>
        </w:rPr>
        <w:t>визначення</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послідовності</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лікарських</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дій</w:t>
      </w:r>
      <w:proofErr w:type="spellEnd"/>
      <w:r w:rsidRPr="002A14AE">
        <w:rPr>
          <w:rFonts w:ascii="Times New Roman" w:hAnsi="Times New Roman" w:cs="Times New Roman"/>
          <w:i/>
          <w:sz w:val="28"/>
          <w:szCs w:val="28"/>
        </w:rPr>
        <w:t xml:space="preserve">?  </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 </w:t>
      </w:r>
    </w:p>
    <w:p w:rsidR="00D3611A" w:rsidRPr="002A14AE" w:rsidRDefault="00D3611A" w:rsidP="00D3611A">
      <w:pPr>
        <w:pStyle w:val="5"/>
        <w:rPr>
          <w:rFonts w:ascii="Times New Roman" w:hAnsi="Times New Roman" w:cs="Times New Roman"/>
          <w:b/>
          <w:sz w:val="28"/>
          <w:szCs w:val="28"/>
        </w:rPr>
      </w:pPr>
      <w:r w:rsidRPr="002A14AE">
        <w:rPr>
          <w:rFonts w:ascii="Times New Roman" w:hAnsi="Times New Roman" w:cs="Times New Roman"/>
          <w:sz w:val="28"/>
          <w:szCs w:val="28"/>
        </w:rPr>
        <w:t>Задача № 3</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ортодонта </w:t>
      </w:r>
      <w:proofErr w:type="spellStart"/>
      <w:r w:rsidRPr="002A14AE">
        <w:rPr>
          <w:rFonts w:ascii="Times New Roman" w:hAnsi="Times New Roman" w:cs="Times New Roman"/>
          <w:sz w:val="28"/>
          <w:szCs w:val="28"/>
        </w:rPr>
        <w:t>звернулися</w:t>
      </w:r>
      <w:proofErr w:type="spellEnd"/>
      <w:r w:rsidRPr="002A14AE">
        <w:rPr>
          <w:rFonts w:ascii="Times New Roman" w:hAnsi="Times New Roman" w:cs="Times New Roman"/>
          <w:sz w:val="28"/>
          <w:szCs w:val="28"/>
        </w:rPr>
        <w:t xml:space="preserve"> батьки з хлопчиком 8,5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скаргами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пізнє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прорізування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верхній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обличчя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симетричне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носо</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губні</w:t>
      </w:r>
      <w:proofErr w:type="spellEnd"/>
      <w:r w:rsidRPr="002A14AE">
        <w:rPr>
          <w:rFonts w:ascii="Times New Roman" w:hAnsi="Times New Roman" w:cs="Times New Roman"/>
          <w:sz w:val="28"/>
          <w:szCs w:val="28"/>
        </w:rPr>
        <w:t xml:space="preserve"> складки </w:t>
      </w:r>
      <w:proofErr w:type="spellStart"/>
      <w:r w:rsidRPr="002A14AE">
        <w:rPr>
          <w:rFonts w:ascii="Times New Roman" w:hAnsi="Times New Roman" w:cs="Times New Roman"/>
          <w:sz w:val="28"/>
          <w:szCs w:val="28"/>
        </w:rPr>
        <w:t>виражені</w:t>
      </w:r>
      <w:proofErr w:type="spellEnd"/>
      <w:r w:rsidRPr="002A14AE">
        <w:rPr>
          <w:rFonts w:ascii="Times New Roman" w:hAnsi="Times New Roman" w:cs="Times New Roman"/>
          <w:sz w:val="28"/>
          <w:szCs w:val="28"/>
        </w:rPr>
        <w:t xml:space="preserve"> добре, </w:t>
      </w:r>
      <w:proofErr w:type="spellStart"/>
      <w:r w:rsidRPr="002A14AE">
        <w:rPr>
          <w:rFonts w:ascii="Times New Roman" w:hAnsi="Times New Roman" w:cs="Times New Roman"/>
          <w:sz w:val="28"/>
          <w:szCs w:val="28"/>
        </w:rPr>
        <w:t>губно</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підборідна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виражена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помірно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формула:</w:t>
      </w:r>
    </w:p>
    <w:p w:rsidR="00D3611A" w:rsidRPr="002A14AE" w:rsidRDefault="00D3611A" w:rsidP="00D3611A">
      <w:pPr>
        <w:tabs>
          <w:tab w:val="left" w:pos="8647"/>
        </w:tabs>
        <w:jc w:val="both"/>
        <w:rPr>
          <w:rFonts w:ascii="Times New Roman" w:hAnsi="Times New Roman" w:cs="Times New Roman"/>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2520"/>
      </w:tblGrid>
      <w:tr w:rsidR="00D3611A" w:rsidRPr="002A14AE" w:rsidTr="00B53D67">
        <w:tc>
          <w:tcPr>
            <w:tcW w:w="2317" w:type="dxa"/>
            <w:tcBorders>
              <w:top w:val="nil"/>
              <w:lef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16 55 54 53 -    11</w:t>
            </w:r>
          </w:p>
        </w:tc>
        <w:tc>
          <w:tcPr>
            <w:tcW w:w="2520" w:type="dxa"/>
            <w:tcBorders>
              <w:top w:val="nil"/>
              <w:right w:val="nil"/>
            </w:tcBorders>
          </w:tcPr>
          <w:p w:rsidR="00D3611A" w:rsidRPr="002A14AE" w:rsidRDefault="00D3611A" w:rsidP="00B53D67">
            <w:pPr>
              <w:tabs>
                <w:tab w:val="left" w:pos="8647"/>
              </w:tabs>
              <w:jc w:val="both"/>
              <w:rPr>
                <w:rFonts w:ascii="Times New Roman" w:hAnsi="Times New Roman" w:cs="Times New Roman"/>
                <w:sz w:val="28"/>
                <w:szCs w:val="28"/>
              </w:rPr>
            </w:pPr>
            <w:proofErr w:type="gramStart"/>
            <w:r w:rsidRPr="002A14AE">
              <w:rPr>
                <w:rFonts w:ascii="Times New Roman" w:hAnsi="Times New Roman" w:cs="Times New Roman"/>
                <w:sz w:val="28"/>
                <w:szCs w:val="28"/>
              </w:rPr>
              <w:t>21  -</w:t>
            </w:r>
            <w:proofErr w:type="gramEnd"/>
            <w:r w:rsidRPr="002A14AE">
              <w:rPr>
                <w:rFonts w:ascii="Times New Roman" w:hAnsi="Times New Roman" w:cs="Times New Roman"/>
                <w:sz w:val="28"/>
                <w:szCs w:val="28"/>
              </w:rPr>
              <w:t xml:space="preserve">  63 64 65  26</w:t>
            </w:r>
          </w:p>
        </w:tc>
      </w:tr>
      <w:tr w:rsidR="00D3611A" w:rsidRPr="002A14AE" w:rsidTr="00B53D67">
        <w:tc>
          <w:tcPr>
            <w:tcW w:w="2317" w:type="dxa"/>
            <w:tcBorders>
              <w:left w:val="nil"/>
              <w:bottom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46 85 84 83 </w:t>
            </w:r>
            <w:proofErr w:type="gramStart"/>
            <w:r w:rsidRPr="002A14AE">
              <w:rPr>
                <w:rFonts w:ascii="Times New Roman" w:hAnsi="Times New Roman" w:cs="Times New Roman"/>
                <w:sz w:val="28"/>
                <w:szCs w:val="28"/>
              </w:rPr>
              <w:t>42  41</w:t>
            </w:r>
            <w:proofErr w:type="gramEnd"/>
          </w:p>
        </w:tc>
        <w:tc>
          <w:tcPr>
            <w:tcW w:w="2520" w:type="dxa"/>
            <w:tcBorders>
              <w:bottom w:val="nil"/>
              <w:righ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31 32 73 74 75 36</w:t>
            </w:r>
          </w:p>
        </w:tc>
      </w:tr>
    </w:tbl>
    <w:p w:rsidR="00D3611A" w:rsidRPr="002A14AE" w:rsidRDefault="00D3611A" w:rsidP="00D3611A">
      <w:pPr>
        <w:tabs>
          <w:tab w:val="left" w:pos="8647"/>
        </w:tabs>
        <w:jc w:val="both"/>
        <w:rPr>
          <w:rFonts w:ascii="Times New Roman" w:hAnsi="Times New Roman" w:cs="Times New Roman"/>
          <w:sz w:val="28"/>
          <w:szCs w:val="28"/>
        </w:rPr>
      </w:pPr>
    </w:p>
    <w:p w:rsidR="00D3611A" w:rsidRPr="002A14AE" w:rsidRDefault="00D3611A" w:rsidP="00D3611A">
      <w:pPr>
        <w:tabs>
          <w:tab w:val="left" w:pos="8647"/>
        </w:tabs>
        <w:jc w:val="both"/>
        <w:rPr>
          <w:rFonts w:ascii="Times New Roman" w:hAnsi="Times New Roman" w:cs="Times New Roman"/>
          <w:sz w:val="28"/>
          <w:szCs w:val="28"/>
        </w:rPr>
      </w:pPr>
      <w:proofErr w:type="spellStart"/>
      <w:r w:rsidRPr="002A14AE">
        <w:rPr>
          <w:rFonts w:ascii="Times New Roman" w:hAnsi="Times New Roman" w:cs="Times New Roman"/>
          <w:sz w:val="28"/>
          <w:szCs w:val="28"/>
        </w:rPr>
        <w:t>Перші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постійні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моляри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знаходяться</w:t>
      </w:r>
      <w:proofErr w:type="spellEnd"/>
      <w:proofErr w:type="gram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однойменному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горбковому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контакті</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ф</w:t>
      </w:r>
      <w:r>
        <w:rPr>
          <w:rFonts w:ascii="Times New Roman" w:hAnsi="Times New Roman" w:cs="Times New Roman"/>
          <w:sz w:val="28"/>
          <w:szCs w:val="28"/>
        </w:rPr>
        <w:t>ронтальній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ділянці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ножицеподібний</w:t>
      </w:r>
      <w:proofErr w:type="spellEnd"/>
      <w:r w:rsidRPr="002A14AE">
        <w:rPr>
          <w:rFonts w:ascii="Times New Roman" w:hAnsi="Times New Roman" w:cs="Times New Roman"/>
          <w:sz w:val="28"/>
          <w:szCs w:val="28"/>
        </w:rPr>
        <w:t xml:space="preserve"> </w:t>
      </w:r>
      <w:r w:rsidRPr="002A14AE">
        <w:rPr>
          <w:rFonts w:ascii="Times New Roman" w:hAnsi="Times New Roman" w:cs="Times New Roman"/>
          <w:sz w:val="28"/>
          <w:szCs w:val="28"/>
        </w:rPr>
        <w:lastRenderedPageBreak/>
        <w:t xml:space="preserve">контакт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Глибина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різцового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перекриття</w:t>
      </w:r>
      <w:proofErr w:type="spellEnd"/>
      <w:r w:rsidRPr="002A14AE">
        <w:rPr>
          <w:rFonts w:ascii="Times New Roman" w:hAnsi="Times New Roman" w:cs="Times New Roman"/>
          <w:sz w:val="28"/>
          <w:szCs w:val="28"/>
        </w:rPr>
        <w:t xml:space="preserve"> на 1/3 </w:t>
      </w:r>
      <w:proofErr w:type="spellStart"/>
      <w:r w:rsidRPr="002A14AE">
        <w:rPr>
          <w:rFonts w:ascii="Times New Roman" w:hAnsi="Times New Roman" w:cs="Times New Roman"/>
          <w:sz w:val="28"/>
          <w:szCs w:val="28"/>
        </w:rPr>
        <w:t>величини</w:t>
      </w:r>
      <w:proofErr w:type="spellEnd"/>
      <w:r w:rsidRPr="002A14AE">
        <w:rPr>
          <w:rFonts w:ascii="Times New Roman" w:hAnsi="Times New Roman" w:cs="Times New Roman"/>
          <w:sz w:val="28"/>
          <w:szCs w:val="28"/>
        </w:rPr>
        <w:t xml:space="preserve"> коронки.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spellStart"/>
      <w:r w:rsidRPr="002A14AE">
        <w:rPr>
          <w:rFonts w:ascii="Times New Roman" w:hAnsi="Times New Roman" w:cs="Times New Roman"/>
          <w:sz w:val="28"/>
          <w:szCs w:val="28"/>
        </w:rPr>
        <w:t>ширше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на величину </w:t>
      </w:r>
      <w:proofErr w:type="spellStart"/>
      <w:r w:rsidRPr="002A14AE">
        <w:rPr>
          <w:rFonts w:ascii="Times New Roman" w:hAnsi="Times New Roman" w:cs="Times New Roman"/>
          <w:sz w:val="28"/>
          <w:szCs w:val="28"/>
        </w:rPr>
        <w:t>щічного</w:t>
      </w:r>
      <w:proofErr w:type="spellEnd"/>
      <w:r w:rsidRPr="002A14AE">
        <w:rPr>
          <w:rFonts w:ascii="Times New Roman" w:hAnsi="Times New Roman" w:cs="Times New Roman"/>
          <w:sz w:val="28"/>
          <w:szCs w:val="28"/>
        </w:rPr>
        <w:t xml:space="preserve"> бугра. 42,41,31,32 </w:t>
      </w:r>
      <w:proofErr w:type="spell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скупченому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положенні</w:t>
      </w:r>
      <w:proofErr w:type="spellEnd"/>
      <w:r w:rsidRPr="002A14AE">
        <w:rPr>
          <w:rFonts w:ascii="Times New Roman" w:hAnsi="Times New Roman" w:cs="Times New Roman"/>
          <w:sz w:val="28"/>
          <w:szCs w:val="28"/>
        </w:rPr>
        <w:t xml:space="preserve">. 11,21 </w:t>
      </w:r>
      <w:proofErr w:type="spellStart"/>
      <w:r w:rsidRPr="002A14AE">
        <w:rPr>
          <w:rFonts w:ascii="Times New Roman" w:hAnsi="Times New Roman" w:cs="Times New Roman"/>
          <w:sz w:val="28"/>
          <w:szCs w:val="28"/>
        </w:rPr>
        <w:t>повернені</w:t>
      </w:r>
      <w:proofErr w:type="spellEnd"/>
      <w:r w:rsidRPr="002A14AE">
        <w:rPr>
          <w:rFonts w:ascii="Times New Roman" w:hAnsi="Times New Roman" w:cs="Times New Roman"/>
          <w:sz w:val="28"/>
          <w:szCs w:val="28"/>
        </w:rPr>
        <w:t xml:space="preserve"> по </w:t>
      </w:r>
      <w:proofErr w:type="spellStart"/>
      <w:r w:rsidRPr="002A14AE">
        <w:rPr>
          <w:rFonts w:ascii="Times New Roman" w:hAnsi="Times New Roman" w:cs="Times New Roman"/>
          <w:sz w:val="28"/>
          <w:szCs w:val="28"/>
        </w:rPr>
        <w:t>осі</w:t>
      </w:r>
      <w:proofErr w:type="spellEnd"/>
      <w:r w:rsidRPr="002A14AE">
        <w:rPr>
          <w:rFonts w:ascii="Times New Roman" w:hAnsi="Times New Roman" w:cs="Times New Roman"/>
          <w:sz w:val="28"/>
          <w:szCs w:val="28"/>
        </w:rPr>
        <w:t xml:space="preserve">. Для 12, 22 </w:t>
      </w:r>
      <w:proofErr w:type="spellStart"/>
      <w:r w:rsidRPr="002A14AE">
        <w:rPr>
          <w:rFonts w:ascii="Times New Roman" w:hAnsi="Times New Roman" w:cs="Times New Roman"/>
          <w:sz w:val="28"/>
          <w:szCs w:val="28"/>
        </w:rPr>
        <w:t>місця</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недостатньо</w:t>
      </w:r>
      <w:proofErr w:type="spellEnd"/>
      <w:r w:rsidRPr="002A14AE">
        <w:rPr>
          <w:rFonts w:ascii="Times New Roman" w:hAnsi="Times New Roman" w:cs="Times New Roman"/>
          <w:sz w:val="28"/>
          <w:szCs w:val="28"/>
        </w:rPr>
        <w:t>.</w:t>
      </w:r>
    </w:p>
    <w:p w:rsidR="00D3611A" w:rsidRPr="002A14AE" w:rsidRDefault="00D3611A" w:rsidP="00D3611A">
      <w:pPr>
        <w:tabs>
          <w:tab w:val="left" w:pos="8647"/>
        </w:tabs>
        <w:jc w:val="both"/>
        <w:rPr>
          <w:rFonts w:ascii="Times New Roman" w:hAnsi="Times New Roman" w:cs="Times New Roman"/>
          <w:sz w:val="28"/>
          <w:szCs w:val="28"/>
        </w:rPr>
      </w:pPr>
      <w:r w:rsidRPr="002A14AE">
        <w:rPr>
          <w:rFonts w:ascii="Times New Roman" w:hAnsi="Times New Roman" w:cs="Times New Roman"/>
          <w:i/>
          <w:sz w:val="28"/>
          <w:szCs w:val="28"/>
        </w:rPr>
        <w:t xml:space="preserve">1. </w:t>
      </w:r>
      <w:proofErr w:type="spell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змінного</w:t>
      </w:r>
      <w:proofErr w:type="spellEnd"/>
      <w:r w:rsidRPr="002A14AE">
        <w:rPr>
          <w:rFonts w:ascii="Times New Roman" w:hAnsi="Times New Roman" w:cs="Times New Roman"/>
          <w:i/>
          <w:sz w:val="28"/>
          <w:szCs w:val="28"/>
        </w:rPr>
        <w:t xml:space="preserve"> прикусу.</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Які</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міри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proofErr w:type="gramStart"/>
      <w:r w:rsidRPr="002A14AE">
        <w:rPr>
          <w:rFonts w:ascii="Times New Roman" w:hAnsi="Times New Roman" w:cs="Times New Roman"/>
          <w:i/>
          <w:sz w:val="28"/>
          <w:szCs w:val="28"/>
        </w:rPr>
        <w:t>прийняти</w:t>
      </w:r>
      <w:proofErr w:type="spellEnd"/>
      <w:r w:rsidRPr="002A14AE">
        <w:rPr>
          <w:rFonts w:ascii="Times New Roman" w:hAnsi="Times New Roman" w:cs="Times New Roman"/>
          <w:i/>
          <w:sz w:val="28"/>
          <w:szCs w:val="28"/>
        </w:rPr>
        <w:t xml:space="preserve">  батькам</w:t>
      </w:r>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        а)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починати</w:t>
      </w:r>
      <w:proofErr w:type="spellEnd"/>
      <w:r w:rsidRPr="002A14AE">
        <w:rPr>
          <w:rFonts w:ascii="Times New Roman" w:hAnsi="Times New Roman" w:cs="Times New Roman"/>
          <w:i/>
          <w:sz w:val="28"/>
          <w:szCs w:val="28"/>
        </w:rPr>
        <w:t xml:space="preserve"> </w:t>
      </w:r>
      <w:proofErr w:type="spellStart"/>
      <w:proofErr w:type="gramStart"/>
      <w:r w:rsidRPr="002A14AE">
        <w:rPr>
          <w:rFonts w:ascii="Times New Roman" w:hAnsi="Times New Roman" w:cs="Times New Roman"/>
          <w:i/>
          <w:sz w:val="28"/>
          <w:szCs w:val="28"/>
        </w:rPr>
        <w:t>ортодонтичне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лікування</w:t>
      </w:r>
      <w:proofErr w:type="spellEnd"/>
      <w:proofErr w:type="gram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        б) </w:t>
      </w:r>
      <w:proofErr w:type="spellStart"/>
      <w:r w:rsidRPr="002A14AE">
        <w:rPr>
          <w:rFonts w:ascii="Times New Roman" w:hAnsi="Times New Roman" w:cs="Times New Roman"/>
          <w:i/>
          <w:sz w:val="28"/>
          <w:szCs w:val="28"/>
        </w:rPr>
        <w:t>знаходитися</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під</w:t>
      </w:r>
      <w:proofErr w:type="spellEnd"/>
      <w:r w:rsidRPr="002A14AE">
        <w:rPr>
          <w:rFonts w:ascii="Times New Roman" w:hAnsi="Times New Roman" w:cs="Times New Roman"/>
          <w:i/>
          <w:sz w:val="28"/>
          <w:szCs w:val="28"/>
        </w:rPr>
        <w:t xml:space="preserve"> контролем </w:t>
      </w:r>
      <w:proofErr w:type="spellStart"/>
      <w:r w:rsidRPr="002A14AE">
        <w:rPr>
          <w:rFonts w:ascii="Times New Roman" w:hAnsi="Times New Roman" w:cs="Times New Roman"/>
          <w:i/>
          <w:sz w:val="28"/>
          <w:szCs w:val="28"/>
        </w:rPr>
        <w:t>лікаря</w:t>
      </w:r>
      <w:proofErr w:type="spellEnd"/>
      <w:r w:rsidRPr="002A14AE">
        <w:rPr>
          <w:rFonts w:ascii="Times New Roman" w:hAnsi="Times New Roman" w:cs="Times New Roman"/>
          <w:i/>
          <w:sz w:val="28"/>
          <w:szCs w:val="28"/>
        </w:rPr>
        <w:t xml:space="preserve"> – ортодонта </w:t>
      </w:r>
      <w:proofErr w:type="spellStart"/>
      <w:r w:rsidRPr="002A14AE">
        <w:rPr>
          <w:rFonts w:ascii="Times New Roman" w:hAnsi="Times New Roman" w:cs="Times New Roman"/>
          <w:i/>
          <w:sz w:val="28"/>
          <w:szCs w:val="28"/>
        </w:rPr>
        <w:t>немає</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необхідності</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       в)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видалити</w:t>
      </w:r>
      <w:proofErr w:type="spellEnd"/>
      <w:r w:rsidRPr="002A14AE">
        <w:rPr>
          <w:rFonts w:ascii="Times New Roman" w:hAnsi="Times New Roman" w:cs="Times New Roman"/>
          <w:i/>
          <w:sz w:val="28"/>
          <w:szCs w:val="28"/>
        </w:rPr>
        <w:t xml:space="preserve"> 53,63,73,</w:t>
      </w:r>
      <w:proofErr w:type="gramStart"/>
      <w:r w:rsidRPr="002A14AE">
        <w:rPr>
          <w:rFonts w:ascii="Times New Roman" w:hAnsi="Times New Roman" w:cs="Times New Roman"/>
          <w:i/>
          <w:sz w:val="28"/>
          <w:szCs w:val="28"/>
        </w:rPr>
        <w:t>83 ;</w:t>
      </w:r>
      <w:proofErr w:type="gramEnd"/>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       г)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proofErr w:type="gramStart"/>
      <w:r w:rsidRPr="002A14AE">
        <w:rPr>
          <w:rFonts w:ascii="Times New Roman" w:hAnsi="Times New Roman" w:cs="Times New Roman"/>
          <w:i/>
          <w:sz w:val="28"/>
          <w:szCs w:val="28"/>
        </w:rPr>
        <w:t>зішліфовування</w:t>
      </w:r>
      <w:proofErr w:type="spellEnd"/>
      <w:r w:rsidRPr="002A14AE">
        <w:rPr>
          <w:rFonts w:ascii="Times New Roman" w:hAnsi="Times New Roman" w:cs="Times New Roman"/>
          <w:i/>
          <w:sz w:val="28"/>
          <w:szCs w:val="28"/>
        </w:rPr>
        <w:t xml:space="preserve">  </w:t>
      </w:r>
      <w:proofErr w:type="spellStart"/>
      <w:r>
        <w:rPr>
          <w:rFonts w:ascii="Times New Roman" w:hAnsi="Times New Roman" w:cs="Times New Roman"/>
          <w:i/>
          <w:sz w:val="28"/>
          <w:szCs w:val="28"/>
        </w:rPr>
        <w:t>горбиків</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молочних</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іклів</w:t>
      </w:r>
      <w:proofErr w:type="spellEnd"/>
      <w:r w:rsidRPr="002A14AE">
        <w:rPr>
          <w:rFonts w:ascii="Times New Roman" w:hAnsi="Times New Roman" w:cs="Times New Roman"/>
          <w:i/>
          <w:sz w:val="28"/>
          <w:szCs w:val="28"/>
        </w:rPr>
        <w:t xml:space="preserve">  та  </w:t>
      </w:r>
      <w:proofErr w:type="spellStart"/>
      <w:r w:rsidRPr="002A14AE">
        <w:rPr>
          <w:rFonts w:ascii="Times New Roman" w:hAnsi="Times New Roman" w:cs="Times New Roman"/>
          <w:i/>
          <w:sz w:val="28"/>
          <w:szCs w:val="28"/>
        </w:rPr>
        <w:t>різців</w:t>
      </w:r>
      <w:proofErr w:type="spellEnd"/>
      <w:r w:rsidRPr="002A14AE">
        <w:rPr>
          <w:rFonts w:ascii="Times New Roman" w:hAnsi="Times New Roman" w:cs="Times New Roman"/>
          <w:i/>
          <w:sz w:val="28"/>
          <w:szCs w:val="28"/>
        </w:rPr>
        <w:t>;</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      д) </w:t>
      </w:r>
      <w:proofErr w:type="spellStart"/>
      <w:r w:rsidRPr="002A14AE">
        <w:rPr>
          <w:rFonts w:ascii="Times New Roman" w:hAnsi="Times New Roman" w:cs="Times New Roman"/>
          <w:i/>
          <w:sz w:val="28"/>
          <w:szCs w:val="28"/>
        </w:rPr>
        <w:t>правильної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відповіді</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немає</w:t>
      </w:r>
      <w:proofErr w:type="spellEnd"/>
      <w:r w:rsidRPr="002A14AE">
        <w:rPr>
          <w:rFonts w:ascii="Times New Roman" w:hAnsi="Times New Roman" w:cs="Times New Roman"/>
          <w:i/>
          <w:sz w:val="28"/>
          <w:szCs w:val="28"/>
        </w:rPr>
        <w:t xml:space="preserve">. </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4.Визначте </w:t>
      </w:r>
      <w:proofErr w:type="spellStart"/>
      <w:r w:rsidRPr="002A14AE">
        <w:rPr>
          <w:rFonts w:ascii="Times New Roman" w:hAnsi="Times New Roman" w:cs="Times New Roman"/>
          <w:i/>
          <w:sz w:val="28"/>
          <w:szCs w:val="28"/>
        </w:rPr>
        <w:t>рівень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 xml:space="preserve"> </w:t>
      </w:r>
      <w:proofErr w:type="gramStart"/>
      <w:r w:rsidRPr="002A14AE">
        <w:rPr>
          <w:rFonts w:ascii="Times New Roman" w:hAnsi="Times New Roman" w:cs="Times New Roman"/>
          <w:i/>
          <w:sz w:val="28"/>
          <w:szCs w:val="28"/>
        </w:rPr>
        <w:t xml:space="preserve">за  </w:t>
      </w:r>
      <w:proofErr w:type="spellStart"/>
      <w:r w:rsidRPr="002A14AE">
        <w:rPr>
          <w:rFonts w:ascii="Times New Roman" w:hAnsi="Times New Roman" w:cs="Times New Roman"/>
          <w:i/>
          <w:sz w:val="28"/>
          <w:szCs w:val="28"/>
        </w:rPr>
        <w:t>зубним</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віком</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5.Назвіть </w:t>
      </w:r>
      <w:proofErr w:type="spellStart"/>
      <w:r w:rsidRPr="002A14AE">
        <w:rPr>
          <w:rFonts w:ascii="Times New Roman" w:hAnsi="Times New Roman" w:cs="Times New Roman"/>
          <w:i/>
          <w:sz w:val="28"/>
          <w:szCs w:val="28"/>
        </w:rPr>
        <w:t>фактори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що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впливають</w:t>
      </w:r>
      <w:proofErr w:type="spellEnd"/>
      <w:r w:rsidRPr="002A14AE">
        <w:rPr>
          <w:rFonts w:ascii="Times New Roman" w:hAnsi="Times New Roman" w:cs="Times New Roman"/>
          <w:i/>
          <w:sz w:val="28"/>
          <w:szCs w:val="28"/>
        </w:rPr>
        <w:t xml:space="preserve"> </w:t>
      </w:r>
      <w:proofErr w:type="gramStart"/>
      <w:r w:rsidRPr="002A14AE">
        <w:rPr>
          <w:rFonts w:ascii="Times New Roman" w:hAnsi="Times New Roman" w:cs="Times New Roman"/>
          <w:i/>
          <w:sz w:val="28"/>
          <w:szCs w:val="28"/>
        </w:rPr>
        <w:t xml:space="preserve">на  </w:t>
      </w:r>
      <w:proofErr w:type="spellStart"/>
      <w:r w:rsidRPr="002A14AE">
        <w:rPr>
          <w:rFonts w:ascii="Times New Roman" w:hAnsi="Times New Roman" w:cs="Times New Roman"/>
          <w:i/>
          <w:sz w:val="28"/>
          <w:szCs w:val="28"/>
        </w:rPr>
        <w:t>ріст</w:t>
      </w:r>
      <w:proofErr w:type="spellEnd"/>
      <w:proofErr w:type="gramEnd"/>
      <w:r w:rsidRPr="002A14AE">
        <w:rPr>
          <w:rFonts w:ascii="Times New Roman" w:hAnsi="Times New Roman" w:cs="Times New Roman"/>
          <w:i/>
          <w:sz w:val="28"/>
          <w:szCs w:val="28"/>
        </w:rPr>
        <w:t xml:space="preserve"> та  </w:t>
      </w:r>
      <w:proofErr w:type="spellStart"/>
      <w:r w:rsidRPr="002A14AE">
        <w:rPr>
          <w:rFonts w:ascii="Times New Roman" w:hAnsi="Times New Roman" w:cs="Times New Roman"/>
          <w:i/>
          <w:sz w:val="28"/>
          <w:szCs w:val="28"/>
        </w:rPr>
        <w:t>прорізування</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постійних</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зубів</w:t>
      </w:r>
      <w:proofErr w:type="spellEnd"/>
      <w:r w:rsidRPr="002A14AE">
        <w:rPr>
          <w:rFonts w:ascii="Times New Roman" w:hAnsi="Times New Roman" w:cs="Times New Roman"/>
          <w:i/>
          <w:sz w:val="28"/>
          <w:szCs w:val="28"/>
        </w:rPr>
        <w:t>.</w:t>
      </w:r>
    </w:p>
    <w:p w:rsidR="00D3611A" w:rsidRPr="002A14AE" w:rsidRDefault="00D3611A" w:rsidP="00D3611A">
      <w:pPr>
        <w:pStyle w:val="5"/>
        <w:rPr>
          <w:rFonts w:ascii="Times New Roman" w:hAnsi="Times New Roman" w:cs="Times New Roman"/>
          <w:b/>
          <w:sz w:val="28"/>
          <w:szCs w:val="28"/>
        </w:rPr>
      </w:pPr>
      <w:r w:rsidRPr="002A14AE">
        <w:rPr>
          <w:rFonts w:ascii="Times New Roman" w:hAnsi="Times New Roman" w:cs="Times New Roman"/>
          <w:sz w:val="28"/>
          <w:szCs w:val="28"/>
        </w:rPr>
        <w:t>Задача № 4</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ортодонта </w:t>
      </w:r>
      <w:proofErr w:type="spellStart"/>
      <w:r w:rsidRPr="002A14AE">
        <w:rPr>
          <w:rFonts w:ascii="Times New Roman" w:hAnsi="Times New Roman" w:cs="Times New Roman"/>
          <w:sz w:val="28"/>
          <w:szCs w:val="28"/>
        </w:rPr>
        <w:t>звернулися</w:t>
      </w:r>
      <w:proofErr w:type="spellEnd"/>
      <w:r w:rsidRPr="002A14AE">
        <w:rPr>
          <w:rFonts w:ascii="Times New Roman" w:hAnsi="Times New Roman" w:cs="Times New Roman"/>
          <w:sz w:val="28"/>
          <w:szCs w:val="28"/>
        </w:rPr>
        <w:t xml:space="preserve"> батьки з хлопчиком 12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з метою </w:t>
      </w:r>
      <w:proofErr w:type="spellStart"/>
      <w:r w:rsidRPr="002A14AE">
        <w:rPr>
          <w:rFonts w:ascii="Times New Roman" w:hAnsi="Times New Roman" w:cs="Times New Roman"/>
          <w:sz w:val="28"/>
          <w:szCs w:val="28"/>
        </w:rPr>
        <w:t>профілактичного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огляду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обличчя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симетричне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носо</w:t>
      </w:r>
      <w:r>
        <w:rPr>
          <w:rFonts w:ascii="Times New Roman" w:hAnsi="Times New Roman" w:cs="Times New Roman"/>
          <w:sz w:val="28"/>
          <w:szCs w:val="28"/>
        </w:rPr>
        <w:t>-</w:t>
      </w:r>
      <w:r w:rsidRPr="002A14AE">
        <w:rPr>
          <w:rFonts w:ascii="Times New Roman" w:hAnsi="Times New Roman" w:cs="Times New Roman"/>
          <w:sz w:val="28"/>
          <w:szCs w:val="28"/>
        </w:rPr>
        <w:t>губні</w:t>
      </w:r>
      <w:proofErr w:type="spellEnd"/>
      <w:r w:rsidRPr="002A14AE">
        <w:rPr>
          <w:rFonts w:ascii="Times New Roman" w:hAnsi="Times New Roman" w:cs="Times New Roman"/>
          <w:sz w:val="28"/>
          <w:szCs w:val="28"/>
        </w:rPr>
        <w:t xml:space="preserve"> складки </w:t>
      </w:r>
      <w:proofErr w:type="gramStart"/>
      <w:r w:rsidRPr="002A14AE">
        <w:rPr>
          <w:rFonts w:ascii="Times New Roman" w:hAnsi="Times New Roman" w:cs="Times New Roman"/>
          <w:sz w:val="28"/>
          <w:szCs w:val="28"/>
        </w:rPr>
        <w:t xml:space="preserve">і  </w:t>
      </w:r>
      <w:proofErr w:type="spellStart"/>
      <w:r w:rsidRPr="002A14AE">
        <w:rPr>
          <w:rFonts w:ascii="Times New Roman" w:hAnsi="Times New Roman" w:cs="Times New Roman"/>
          <w:sz w:val="28"/>
          <w:szCs w:val="28"/>
        </w:rPr>
        <w:t>губно</w:t>
      </w:r>
      <w:proofErr w:type="spellEnd"/>
      <w:proofErr w:type="gram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підборідна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виражена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помірно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формула:</w:t>
      </w:r>
    </w:p>
    <w:p w:rsidR="00D3611A" w:rsidRPr="002A14AE" w:rsidRDefault="00D3611A" w:rsidP="00D3611A">
      <w:pPr>
        <w:tabs>
          <w:tab w:val="left" w:pos="8647"/>
        </w:tabs>
        <w:jc w:val="both"/>
        <w:rPr>
          <w:rFonts w:ascii="Times New Roman" w:hAnsi="Times New Roman" w:cs="Times New Roman"/>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723"/>
      </w:tblGrid>
      <w:tr w:rsidR="00D3611A" w:rsidRPr="002A14AE" w:rsidTr="00B53D67">
        <w:tc>
          <w:tcPr>
            <w:tcW w:w="2677" w:type="dxa"/>
            <w:tcBorders>
              <w:top w:val="nil"/>
              <w:lef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17 16 15 14 </w:t>
            </w:r>
            <w:proofErr w:type="gramStart"/>
            <w:r w:rsidRPr="002A14AE">
              <w:rPr>
                <w:rFonts w:ascii="Times New Roman" w:hAnsi="Times New Roman" w:cs="Times New Roman"/>
                <w:sz w:val="28"/>
                <w:szCs w:val="28"/>
              </w:rPr>
              <w:t>53  12</w:t>
            </w:r>
            <w:proofErr w:type="gramEnd"/>
            <w:r w:rsidRPr="002A14AE">
              <w:rPr>
                <w:rFonts w:ascii="Times New Roman" w:hAnsi="Times New Roman" w:cs="Times New Roman"/>
                <w:sz w:val="28"/>
                <w:szCs w:val="28"/>
              </w:rPr>
              <w:t xml:space="preserve"> 11</w:t>
            </w:r>
          </w:p>
        </w:tc>
        <w:tc>
          <w:tcPr>
            <w:tcW w:w="2723" w:type="dxa"/>
            <w:tcBorders>
              <w:top w:val="nil"/>
              <w:righ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21 22 63 24 25 26 27</w:t>
            </w:r>
          </w:p>
        </w:tc>
      </w:tr>
      <w:tr w:rsidR="00D3611A" w:rsidRPr="002A14AE" w:rsidTr="00B53D67">
        <w:tc>
          <w:tcPr>
            <w:tcW w:w="2677" w:type="dxa"/>
            <w:tcBorders>
              <w:left w:val="nil"/>
              <w:bottom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     46 85 44 43 </w:t>
            </w:r>
            <w:proofErr w:type="gramStart"/>
            <w:r w:rsidRPr="002A14AE">
              <w:rPr>
                <w:rFonts w:ascii="Times New Roman" w:hAnsi="Times New Roman" w:cs="Times New Roman"/>
                <w:sz w:val="28"/>
                <w:szCs w:val="28"/>
              </w:rPr>
              <w:t>42  41</w:t>
            </w:r>
            <w:proofErr w:type="gramEnd"/>
          </w:p>
        </w:tc>
        <w:tc>
          <w:tcPr>
            <w:tcW w:w="2723" w:type="dxa"/>
            <w:tcBorders>
              <w:bottom w:val="nil"/>
              <w:righ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31 32 33 34 75 36</w:t>
            </w:r>
          </w:p>
        </w:tc>
      </w:tr>
    </w:tbl>
    <w:p w:rsidR="00D3611A" w:rsidRPr="002A14AE" w:rsidRDefault="00D3611A" w:rsidP="00D3611A">
      <w:pPr>
        <w:tabs>
          <w:tab w:val="left" w:pos="8647"/>
        </w:tabs>
        <w:jc w:val="both"/>
        <w:rPr>
          <w:rFonts w:ascii="Times New Roman" w:hAnsi="Times New Roman" w:cs="Times New Roman"/>
          <w:sz w:val="28"/>
          <w:szCs w:val="28"/>
        </w:rPr>
      </w:pPr>
    </w:p>
    <w:p w:rsidR="00D3611A" w:rsidRPr="002A14AE" w:rsidRDefault="00D3611A" w:rsidP="00D3611A">
      <w:pPr>
        <w:tabs>
          <w:tab w:val="left" w:pos="8647"/>
        </w:tabs>
        <w:jc w:val="both"/>
        <w:rPr>
          <w:rFonts w:ascii="Times New Roman" w:hAnsi="Times New Roman" w:cs="Times New Roman"/>
          <w:sz w:val="28"/>
          <w:szCs w:val="28"/>
        </w:rPr>
      </w:pP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нейтральне</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визначається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ножицеподібн</w:t>
      </w:r>
      <w:r>
        <w:rPr>
          <w:rFonts w:ascii="Times New Roman" w:hAnsi="Times New Roman" w:cs="Times New Roman"/>
          <w:sz w:val="28"/>
          <w:szCs w:val="28"/>
        </w:rPr>
        <w:t>ий</w:t>
      </w:r>
      <w:proofErr w:type="spellEnd"/>
      <w:r>
        <w:rPr>
          <w:rFonts w:ascii="Times New Roman" w:hAnsi="Times New Roman" w:cs="Times New Roman"/>
          <w:sz w:val="28"/>
          <w:szCs w:val="28"/>
        </w:rPr>
        <w:t xml:space="preserve"> контакт </w:t>
      </w:r>
      <w:proofErr w:type="spellStart"/>
      <w:r>
        <w:rPr>
          <w:rFonts w:ascii="Times New Roman" w:hAnsi="Times New Roman" w:cs="Times New Roman"/>
          <w:sz w:val="28"/>
          <w:szCs w:val="28"/>
        </w:rPr>
        <w:t>різців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Глибина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різце</w:t>
      </w:r>
      <w:r w:rsidRPr="002A14AE">
        <w:rPr>
          <w:rFonts w:ascii="Times New Roman" w:hAnsi="Times New Roman" w:cs="Times New Roman"/>
          <w:sz w:val="28"/>
          <w:szCs w:val="28"/>
        </w:rPr>
        <w:t>вого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перекриття</w:t>
      </w:r>
      <w:proofErr w:type="spellEnd"/>
      <w:r w:rsidRPr="002A14AE">
        <w:rPr>
          <w:rFonts w:ascii="Times New Roman" w:hAnsi="Times New Roman" w:cs="Times New Roman"/>
          <w:sz w:val="28"/>
          <w:szCs w:val="28"/>
        </w:rPr>
        <w:t xml:space="preserve"> на 1/3 </w:t>
      </w:r>
      <w:proofErr w:type="spellStart"/>
      <w:r w:rsidRPr="002A14AE">
        <w:rPr>
          <w:rFonts w:ascii="Times New Roman" w:hAnsi="Times New Roman" w:cs="Times New Roman"/>
          <w:sz w:val="28"/>
          <w:szCs w:val="28"/>
        </w:rPr>
        <w:t>величини</w:t>
      </w:r>
      <w:proofErr w:type="spellEnd"/>
      <w:r w:rsidRPr="002A14AE">
        <w:rPr>
          <w:rFonts w:ascii="Times New Roman" w:hAnsi="Times New Roman" w:cs="Times New Roman"/>
          <w:sz w:val="28"/>
          <w:szCs w:val="28"/>
        </w:rPr>
        <w:t xml:space="preserve"> коронки.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spellStart"/>
      <w:r w:rsidRPr="002A14AE">
        <w:rPr>
          <w:rFonts w:ascii="Times New Roman" w:hAnsi="Times New Roman" w:cs="Times New Roman"/>
          <w:sz w:val="28"/>
          <w:szCs w:val="28"/>
        </w:rPr>
        <w:t>ширше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на величину </w:t>
      </w:r>
      <w:proofErr w:type="spellStart"/>
      <w:r w:rsidRPr="002A14AE">
        <w:rPr>
          <w:rFonts w:ascii="Times New Roman" w:hAnsi="Times New Roman" w:cs="Times New Roman"/>
          <w:sz w:val="28"/>
          <w:szCs w:val="28"/>
        </w:rPr>
        <w:t>щічного</w:t>
      </w:r>
      <w:proofErr w:type="spellEnd"/>
      <w:r w:rsidRPr="002A14AE">
        <w:rPr>
          <w:rFonts w:ascii="Times New Roman" w:hAnsi="Times New Roman" w:cs="Times New Roman"/>
          <w:sz w:val="28"/>
          <w:szCs w:val="28"/>
        </w:rPr>
        <w:t xml:space="preserve"> бугра. </w:t>
      </w:r>
      <w:proofErr w:type="spellStart"/>
      <w:r w:rsidRPr="002A14AE">
        <w:rPr>
          <w:rFonts w:ascii="Times New Roman" w:hAnsi="Times New Roman" w:cs="Times New Roman"/>
          <w:sz w:val="28"/>
          <w:szCs w:val="28"/>
        </w:rPr>
        <w:t>Рухливість</w:t>
      </w:r>
      <w:proofErr w:type="spellEnd"/>
      <w:r w:rsidRPr="002A14AE">
        <w:rPr>
          <w:rFonts w:ascii="Times New Roman" w:hAnsi="Times New Roman" w:cs="Times New Roman"/>
          <w:sz w:val="28"/>
          <w:szCs w:val="28"/>
        </w:rPr>
        <w:t xml:space="preserve"> 53,63 </w:t>
      </w:r>
      <w:proofErr w:type="spellStart"/>
      <w:r w:rsidRPr="002A14AE">
        <w:rPr>
          <w:rFonts w:ascii="Times New Roman" w:hAnsi="Times New Roman" w:cs="Times New Roman"/>
          <w:sz w:val="28"/>
          <w:szCs w:val="28"/>
        </w:rPr>
        <w:t>першого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ступеня</w:t>
      </w:r>
      <w:proofErr w:type="spellEnd"/>
      <w:r w:rsidRPr="002A14AE">
        <w:rPr>
          <w:rFonts w:ascii="Times New Roman" w:hAnsi="Times New Roman" w:cs="Times New Roman"/>
          <w:sz w:val="28"/>
          <w:szCs w:val="28"/>
        </w:rPr>
        <w:t>. 85,</w:t>
      </w:r>
      <w:proofErr w:type="gramStart"/>
      <w:r w:rsidRPr="002A14AE">
        <w:rPr>
          <w:rFonts w:ascii="Times New Roman" w:hAnsi="Times New Roman" w:cs="Times New Roman"/>
          <w:sz w:val="28"/>
          <w:szCs w:val="28"/>
        </w:rPr>
        <w:t xml:space="preserve">75  </w:t>
      </w:r>
      <w:proofErr w:type="spellStart"/>
      <w:r w:rsidRPr="002A14AE">
        <w:rPr>
          <w:rFonts w:ascii="Times New Roman" w:hAnsi="Times New Roman" w:cs="Times New Roman"/>
          <w:sz w:val="28"/>
          <w:szCs w:val="28"/>
        </w:rPr>
        <w:t>нерухомі</w:t>
      </w:r>
      <w:proofErr w:type="spellEnd"/>
      <w:proofErr w:type="gramEnd"/>
      <w:r w:rsidRPr="002A14AE">
        <w:rPr>
          <w:rFonts w:ascii="Times New Roman" w:hAnsi="Times New Roman" w:cs="Times New Roman"/>
          <w:sz w:val="28"/>
          <w:szCs w:val="28"/>
        </w:rPr>
        <w:t>.</w:t>
      </w:r>
    </w:p>
    <w:p w:rsidR="00D3611A" w:rsidRPr="002A14AE" w:rsidRDefault="00D3611A" w:rsidP="00D3611A">
      <w:pPr>
        <w:tabs>
          <w:tab w:val="left" w:pos="8647"/>
        </w:tabs>
        <w:jc w:val="both"/>
        <w:rPr>
          <w:rFonts w:ascii="Times New Roman" w:hAnsi="Times New Roman" w:cs="Times New Roman"/>
          <w:sz w:val="28"/>
          <w:szCs w:val="28"/>
        </w:rPr>
      </w:pPr>
      <w:r w:rsidRPr="002A14AE">
        <w:rPr>
          <w:rFonts w:ascii="Times New Roman" w:hAnsi="Times New Roman" w:cs="Times New Roman"/>
          <w:i/>
          <w:sz w:val="28"/>
          <w:szCs w:val="28"/>
        </w:rPr>
        <w:t xml:space="preserve">1. </w:t>
      </w:r>
      <w:proofErr w:type="spell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змінного</w:t>
      </w:r>
      <w:proofErr w:type="spellEnd"/>
      <w:r w:rsidRPr="002A14AE">
        <w:rPr>
          <w:rFonts w:ascii="Times New Roman" w:hAnsi="Times New Roman" w:cs="Times New Roman"/>
          <w:i/>
          <w:sz w:val="28"/>
          <w:szCs w:val="28"/>
        </w:rPr>
        <w:t xml:space="preserve"> прикусу.</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Визначите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рівень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 xml:space="preserve"> за </w:t>
      </w:r>
      <w:proofErr w:type="spellStart"/>
      <w:proofErr w:type="gramStart"/>
      <w:r w:rsidRPr="002A14AE">
        <w:rPr>
          <w:rFonts w:ascii="Times New Roman" w:hAnsi="Times New Roman" w:cs="Times New Roman"/>
          <w:i/>
          <w:sz w:val="28"/>
          <w:szCs w:val="28"/>
        </w:rPr>
        <w:t>зубним</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віком</w:t>
      </w:r>
      <w:proofErr w:type="spellEnd"/>
      <w:proofErr w:type="gram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3. На </w:t>
      </w:r>
      <w:proofErr w:type="spellStart"/>
      <w:r w:rsidRPr="002A14AE">
        <w:rPr>
          <w:rFonts w:ascii="Times New Roman" w:hAnsi="Times New Roman" w:cs="Times New Roman"/>
          <w:i/>
          <w:sz w:val="28"/>
          <w:szCs w:val="28"/>
        </w:rPr>
        <w:t>що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звернути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увагу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батьків</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4. Яка з характеристик </w:t>
      </w:r>
      <w:proofErr w:type="spellStart"/>
      <w:r w:rsidRPr="002A14AE">
        <w:rPr>
          <w:rFonts w:ascii="Times New Roman" w:hAnsi="Times New Roman" w:cs="Times New Roman"/>
          <w:i/>
          <w:sz w:val="28"/>
          <w:szCs w:val="28"/>
        </w:rPr>
        <w:t>прорізування</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постійних</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зубів</w:t>
      </w:r>
      <w:proofErr w:type="spellEnd"/>
      <w:r w:rsidRPr="002A14AE">
        <w:rPr>
          <w:rFonts w:ascii="Times New Roman" w:hAnsi="Times New Roman" w:cs="Times New Roman"/>
          <w:i/>
          <w:sz w:val="28"/>
          <w:szCs w:val="28"/>
        </w:rPr>
        <w:t xml:space="preserve"> порушена в </w:t>
      </w:r>
      <w:proofErr w:type="spellStart"/>
      <w:r w:rsidRPr="002A14AE">
        <w:rPr>
          <w:rFonts w:ascii="Times New Roman" w:hAnsi="Times New Roman" w:cs="Times New Roman"/>
          <w:i/>
          <w:sz w:val="28"/>
          <w:szCs w:val="28"/>
        </w:rPr>
        <w:t>даного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пацієнта</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5. </w:t>
      </w:r>
      <w:proofErr w:type="spellStart"/>
      <w:r w:rsidRPr="002A14AE">
        <w:rPr>
          <w:rFonts w:ascii="Times New Roman" w:hAnsi="Times New Roman" w:cs="Times New Roman"/>
          <w:i/>
          <w:sz w:val="28"/>
          <w:szCs w:val="28"/>
        </w:rPr>
        <w:t>Який</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етап</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фізіологічного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підйому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висоти</w:t>
      </w:r>
      <w:proofErr w:type="spellEnd"/>
      <w:r w:rsidRPr="002A14AE">
        <w:rPr>
          <w:rFonts w:ascii="Times New Roman" w:hAnsi="Times New Roman" w:cs="Times New Roman"/>
          <w:i/>
          <w:sz w:val="28"/>
          <w:szCs w:val="28"/>
        </w:rPr>
        <w:t xml:space="preserve"> прикусу </w:t>
      </w:r>
      <w:proofErr w:type="spellStart"/>
      <w:r w:rsidRPr="002A14AE">
        <w:rPr>
          <w:rFonts w:ascii="Times New Roman" w:hAnsi="Times New Roman" w:cs="Times New Roman"/>
          <w:i/>
          <w:sz w:val="28"/>
          <w:szCs w:val="28"/>
        </w:rPr>
        <w:t>відбувається</w:t>
      </w:r>
      <w:proofErr w:type="spellEnd"/>
      <w:r w:rsidRPr="002A14AE">
        <w:rPr>
          <w:rFonts w:ascii="Times New Roman" w:hAnsi="Times New Roman" w:cs="Times New Roman"/>
          <w:i/>
          <w:sz w:val="28"/>
          <w:szCs w:val="28"/>
        </w:rPr>
        <w:t xml:space="preserve"> в </w:t>
      </w:r>
      <w:proofErr w:type="spellStart"/>
      <w:r w:rsidRPr="002A14AE">
        <w:rPr>
          <w:rFonts w:ascii="Times New Roman" w:hAnsi="Times New Roman" w:cs="Times New Roman"/>
          <w:i/>
          <w:sz w:val="28"/>
          <w:szCs w:val="28"/>
        </w:rPr>
        <w:t>цьому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віці</w:t>
      </w:r>
      <w:proofErr w:type="spellEnd"/>
      <w:r w:rsidRPr="002A14AE">
        <w:rPr>
          <w:rFonts w:ascii="Times New Roman" w:hAnsi="Times New Roman" w:cs="Times New Roman"/>
          <w:i/>
          <w:sz w:val="28"/>
          <w:szCs w:val="28"/>
        </w:rPr>
        <w:t>?</w:t>
      </w:r>
    </w:p>
    <w:p w:rsidR="00D3611A" w:rsidRPr="002A14AE" w:rsidRDefault="00D3611A" w:rsidP="00D3611A">
      <w:pPr>
        <w:pStyle w:val="5"/>
        <w:rPr>
          <w:rFonts w:ascii="Times New Roman" w:hAnsi="Times New Roman" w:cs="Times New Roman"/>
          <w:b/>
          <w:sz w:val="28"/>
          <w:szCs w:val="28"/>
        </w:rPr>
      </w:pPr>
      <w:r w:rsidRPr="002A14AE">
        <w:rPr>
          <w:rFonts w:ascii="Times New Roman" w:hAnsi="Times New Roman" w:cs="Times New Roman"/>
          <w:sz w:val="28"/>
          <w:szCs w:val="28"/>
        </w:rPr>
        <w:t>Задача № 5</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ортодонта </w:t>
      </w:r>
      <w:proofErr w:type="spellStart"/>
      <w:r w:rsidRPr="002A14AE">
        <w:rPr>
          <w:rFonts w:ascii="Times New Roman" w:hAnsi="Times New Roman" w:cs="Times New Roman"/>
          <w:sz w:val="28"/>
          <w:szCs w:val="28"/>
        </w:rPr>
        <w:t>звернулися</w:t>
      </w:r>
      <w:proofErr w:type="spellEnd"/>
      <w:r w:rsidRPr="002A14AE">
        <w:rPr>
          <w:rFonts w:ascii="Times New Roman" w:hAnsi="Times New Roman" w:cs="Times New Roman"/>
          <w:sz w:val="28"/>
          <w:szCs w:val="28"/>
        </w:rPr>
        <w:t xml:space="preserve"> батьки з хлопчиком 9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з метою </w:t>
      </w:r>
      <w:proofErr w:type="spellStart"/>
      <w:r w:rsidRPr="002A14AE">
        <w:rPr>
          <w:rFonts w:ascii="Times New Roman" w:hAnsi="Times New Roman" w:cs="Times New Roman"/>
          <w:sz w:val="28"/>
          <w:szCs w:val="28"/>
        </w:rPr>
        <w:t>профілактичного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огляду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обличчя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симетричне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носо</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губні</w:t>
      </w:r>
      <w:proofErr w:type="spellEnd"/>
      <w:r w:rsidRPr="002A14AE">
        <w:rPr>
          <w:rFonts w:ascii="Times New Roman" w:hAnsi="Times New Roman" w:cs="Times New Roman"/>
          <w:sz w:val="28"/>
          <w:szCs w:val="28"/>
        </w:rPr>
        <w:t xml:space="preserve"> складки </w:t>
      </w:r>
      <w:proofErr w:type="gramStart"/>
      <w:r w:rsidRPr="002A14AE">
        <w:rPr>
          <w:rFonts w:ascii="Times New Roman" w:hAnsi="Times New Roman" w:cs="Times New Roman"/>
          <w:sz w:val="28"/>
          <w:szCs w:val="28"/>
        </w:rPr>
        <w:t xml:space="preserve">і  </w:t>
      </w:r>
      <w:proofErr w:type="spellStart"/>
      <w:r w:rsidRPr="002A14AE">
        <w:rPr>
          <w:rFonts w:ascii="Times New Roman" w:hAnsi="Times New Roman" w:cs="Times New Roman"/>
          <w:sz w:val="28"/>
          <w:szCs w:val="28"/>
        </w:rPr>
        <w:t>губно</w:t>
      </w:r>
      <w:proofErr w:type="spellEnd"/>
      <w:proofErr w:type="gram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підборідна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виражена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помірно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формула:</w:t>
      </w:r>
    </w:p>
    <w:p w:rsidR="00D3611A" w:rsidRPr="002A14AE" w:rsidRDefault="00D3611A" w:rsidP="00D3611A">
      <w:pPr>
        <w:tabs>
          <w:tab w:val="left" w:pos="8647"/>
        </w:tabs>
        <w:jc w:val="both"/>
        <w:rPr>
          <w:rFonts w:ascii="Times New Roman" w:hAnsi="Times New Roman" w:cs="Times New Roman"/>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723"/>
      </w:tblGrid>
      <w:tr w:rsidR="00D3611A" w:rsidRPr="002A14AE" w:rsidTr="00B53D67">
        <w:tc>
          <w:tcPr>
            <w:tcW w:w="2677" w:type="dxa"/>
            <w:tcBorders>
              <w:top w:val="nil"/>
              <w:lef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16  -</w:t>
            </w:r>
            <w:proofErr w:type="gramEnd"/>
            <w:r w:rsidRPr="002A14AE">
              <w:rPr>
                <w:rFonts w:ascii="Times New Roman" w:hAnsi="Times New Roman" w:cs="Times New Roman"/>
                <w:sz w:val="28"/>
                <w:szCs w:val="28"/>
              </w:rPr>
              <w:t xml:space="preserve">  14 53  12 11</w:t>
            </w:r>
          </w:p>
        </w:tc>
        <w:tc>
          <w:tcPr>
            <w:tcW w:w="2723" w:type="dxa"/>
            <w:tcBorders>
              <w:top w:val="nil"/>
              <w:righ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21 22 63 24 65 26 </w:t>
            </w:r>
          </w:p>
        </w:tc>
      </w:tr>
      <w:tr w:rsidR="00D3611A" w:rsidRPr="002A14AE" w:rsidTr="00B53D67">
        <w:tc>
          <w:tcPr>
            <w:tcW w:w="2677" w:type="dxa"/>
            <w:tcBorders>
              <w:left w:val="nil"/>
              <w:bottom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46  -</w:t>
            </w:r>
            <w:proofErr w:type="gramEnd"/>
            <w:r w:rsidRPr="002A14AE">
              <w:rPr>
                <w:rFonts w:ascii="Times New Roman" w:hAnsi="Times New Roman" w:cs="Times New Roman"/>
                <w:sz w:val="28"/>
                <w:szCs w:val="28"/>
              </w:rPr>
              <w:t xml:space="preserve">  84 43 42  41</w:t>
            </w:r>
          </w:p>
        </w:tc>
        <w:tc>
          <w:tcPr>
            <w:tcW w:w="2723" w:type="dxa"/>
            <w:tcBorders>
              <w:bottom w:val="nil"/>
              <w:right w:val="nil"/>
            </w:tcBorders>
          </w:tcPr>
          <w:p w:rsidR="00D3611A" w:rsidRPr="002A14AE" w:rsidRDefault="00D3611A" w:rsidP="00B53D67">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31 32 33 74 75 36</w:t>
            </w:r>
          </w:p>
        </w:tc>
      </w:tr>
    </w:tbl>
    <w:p w:rsidR="00D3611A" w:rsidRPr="002A14AE" w:rsidRDefault="00D3611A" w:rsidP="00D3611A">
      <w:pPr>
        <w:tabs>
          <w:tab w:val="left" w:pos="8647"/>
        </w:tabs>
        <w:jc w:val="both"/>
        <w:rPr>
          <w:rFonts w:ascii="Times New Roman" w:hAnsi="Times New Roman" w:cs="Times New Roman"/>
          <w:sz w:val="28"/>
          <w:szCs w:val="28"/>
        </w:rPr>
      </w:pPr>
    </w:p>
    <w:p w:rsidR="00D3611A" w:rsidRPr="002A14AE" w:rsidRDefault="00D3611A" w:rsidP="00D3611A">
      <w:pPr>
        <w:tabs>
          <w:tab w:val="left" w:pos="8647"/>
        </w:tabs>
        <w:jc w:val="both"/>
        <w:rPr>
          <w:rFonts w:ascii="Times New Roman" w:hAnsi="Times New Roman" w:cs="Times New Roman"/>
          <w:sz w:val="28"/>
          <w:szCs w:val="28"/>
        </w:rPr>
      </w:pP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ліворуч</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нейтральне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праворуч</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однойменний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горбковий</w:t>
      </w:r>
      <w:proofErr w:type="spellEnd"/>
      <w:r w:rsidRPr="002A14AE">
        <w:rPr>
          <w:rFonts w:ascii="Times New Roman" w:hAnsi="Times New Roman" w:cs="Times New Roman"/>
          <w:sz w:val="28"/>
          <w:szCs w:val="28"/>
        </w:rPr>
        <w:t xml:space="preserve"> контакт.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визначається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ножицеподібний</w:t>
      </w:r>
      <w:proofErr w:type="spellEnd"/>
      <w:r>
        <w:rPr>
          <w:rFonts w:ascii="Times New Roman" w:hAnsi="Times New Roman" w:cs="Times New Roman"/>
          <w:sz w:val="28"/>
          <w:szCs w:val="28"/>
        </w:rPr>
        <w:t xml:space="preserve"> контакт </w:t>
      </w:r>
      <w:proofErr w:type="spellStart"/>
      <w:r>
        <w:rPr>
          <w:rFonts w:ascii="Times New Roman" w:hAnsi="Times New Roman" w:cs="Times New Roman"/>
          <w:sz w:val="28"/>
          <w:szCs w:val="28"/>
        </w:rPr>
        <w:t>різців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Глибина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різце</w:t>
      </w:r>
      <w:r w:rsidRPr="002A14AE">
        <w:rPr>
          <w:rFonts w:ascii="Times New Roman" w:hAnsi="Times New Roman" w:cs="Times New Roman"/>
          <w:sz w:val="28"/>
          <w:szCs w:val="28"/>
        </w:rPr>
        <w:t>вого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перекриття</w:t>
      </w:r>
      <w:proofErr w:type="spellEnd"/>
      <w:r w:rsidRPr="002A14AE">
        <w:rPr>
          <w:rFonts w:ascii="Times New Roman" w:hAnsi="Times New Roman" w:cs="Times New Roman"/>
          <w:sz w:val="28"/>
          <w:szCs w:val="28"/>
        </w:rPr>
        <w:t xml:space="preserve"> на 1/2 </w:t>
      </w:r>
      <w:proofErr w:type="spellStart"/>
      <w:r w:rsidRPr="002A14AE">
        <w:rPr>
          <w:rFonts w:ascii="Times New Roman" w:hAnsi="Times New Roman" w:cs="Times New Roman"/>
          <w:sz w:val="28"/>
          <w:szCs w:val="28"/>
        </w:rPr>
        <w:t>величини</w:t>
      </w:r>
      <w:proofErr w:type="spellEnd"/>
      <w:r w:rsidRPr="002A14AE">
        <w:rPr>
          <w:rFonts w:ascii="Times New Roman" w:hAnsi="Times New Roman" w:cs="Times New Roman"/>
          <w:sz w:val="28"/>
          <w:szCs w:val="28"/>
        </w:rPr>
        <w:t xml:space="preserve"> коронки.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spellStart"/>
      <w:r w:rsidRPr="002A14AE">
        <w:rPr>
          <w:rFonts w:ascii="Times New Roman" w:hAnsi="Times New Roman" w:cs="Times New Roman"/>
          <w:sz w:val="28"/>
          <w:szCs w:val="28"/>
        </w:rPr>
        <w:t>ширше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на величину </w:t>
      </w:r>
      <w:proofErr w:type="spellStart"/>
      <w:r w:rsidRPr="002A14AE">
        <w:rPr>
          <w:rFonts w:ascii="Times New Roman" w:hAnsi="Times New Roman" w:cs="Times New Roman"/>
          <w:sz w:val="28"/>
          <w:szCs w:val="28"/>
        </w:rPr>
        <w:t>щічного</w:t>
      </w:r>
      <w:proofErr w:type="spellEnd"/>
      <w:r w:rsidRPr="002A14AE">
        <w:rPr>
          <w:rFonts w:ascii="Times New Roman" w:hAnsi="Times New Roman" w:cs="Times New Roman"/>
          <w:sz w:val="28"/>
          <w:szCs w:val="28"/>
        </w:rPr>
        <w:t xml:space="preserve"> бугра. </w:t>
      </w:r>
    </w:p>
    <w:p w:rsidR="00D3611A" w:rsidRPr="002A14AE" w:rsidRDefault="00D3611A" w:rsidP="00D3611A">
      <w:pPr>
        <w:tabs>
          <w:tab w:val="left" w:pos="8647"/>
        </w:tabs>
        <w:jc w:val="both"/>
        <w:rPr>
          <w:rFonts w:ascii="Times New Roman" w:hAnsi="Times New Roman" w:cs="Times New Roman"/>
          <w:sz w:val="28"/>
          <w:szCs w:val="28"/>
        </w:rPr>
      </w:pPr>
      <w:r w:rsidRPr="002A14AE">
        <w:rPr>
          <w:rFonts w:ascii="Times New Roman" w:hAnsi="Times New Roman" w:cs="Times New Roman"/>
          <w:i/>
          <w:sz w:val="28"/>
          <w:szCs w:val="28"/>
        </w:rPr>
        <w:t xml:space="preserve">1. </w:t>
      </w:r>
      <w:proofErr w:type="spell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змінного</w:t>
      </w:r>
      <w:proofErr w:type="spellEnd"/>
      <w:r w:rsidRPr="002A14AE">
        <w:rPr>
          <w:rFonts w:ascii="Times New Roman" w:hAnsi="Times New Roman" w:cs="Times New Roman"/>
          <w:i/>
          <w:sz w:val="28"/>
          <w:szCs w:val="28"/>
        </w:rPr>
        <w:t xml:space="preserve"> прикусу.</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Визначите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рівень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 xml:space="preserve"> за </w:t>
      </w:r>
      <w:proofErr w:type="spellStart"/>
      <w:proofErr w:type="gramStart"/>
      <w:r w:rsidRPr="002A14AE">
        <w:rPr>
          <w:rFonts w:ascii="Times New Roman" w:hAnsi="Times New Roman" w:cs="Times New Roman"/>
          <w:i/>
          <w:sz w:val="28"/>
          <w:szCs w:val="28"/>
        </w:rPr>
        <w:t>зубним</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віком</w:t>
      </w:r>
      <w:proofErr w:type="spellEnd"/>
      <w:proofErr w:type="gram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3. На </w:t>
      </w:r>
      <w:proofErr w:type="spellStart"/>
      <w:r w:rsidRPr="002A14AE">
        <w:rPr>
          <w:rFonts w:ascii="Times New Roman" w:hAnsi="Times New Roman" w:cs="Times New Roman"/>
          <w:i/>
          <w:sz w:val="28"/>
          <w:szCs w:val="28"/>
        </w:rPr>
        <w:t>що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необхідно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звернути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увагу</w:t>
      </w:r>
      <w:proofErr w:type="spellEnd"/>
      <w:r w:rsidRPr="002A14AE">
        <w:rPr>
          <w:rFonts w:ascii="Times New Roman" w:hAnsi="Times New Roman" w:cs="Times New Roman"/>
          <w:i/>
          <w:sz w:val="28"/>
          <w:szCs w:val="28"/>
        </w:rPr>
        <w:t xml:space="preserve"> і </w:t>
      </w:r>
      <w:proofErr w:type="spellStart"/>
      <w:r w:rsidRPr="002A14AE">
        <w:rPr>
          <w:rFonts w:ascii="Times New Roman" w:hAnsi="Times New Roman" w:cs="Times New Roman"/>
          <w:i/>
          <w:sz w:val="28"/>
          <w:szCs w:val="28"/>
        </w:rPr>
        <w:t>що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порекомендувати</w:t>
      </w:r>
      <w:proofErr w:type="spellEnd"/>
      <w:r w:rsidRPr="002A14AE">
        <w:rPr>
          <w:rFonts w:ascii="Times New Roman" w:hAnsi="Times New Roman" w:cs="Times New Roman"/>
          <w:i/>
          <w:sz w:val="28"/>
          <w:szCs w:val="28"/>
        </w:rPr>
        <w:t xml:space="preserve"> батькам?</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4. </w:t>
      </w:r>
      <w:proofErr w:type="spellStart"/>
      <w:proofErr w:type="gramStart"/>
      <w:r w:rsidRPr="002A14AE">
        <w:rPr>
          <w:rFonts w:ascii="Times New Roman" w:hAnsi="Times New Roman" w:cs="Times New Roman"/>
          <w:i/>
          <w:sz w:val="28"/>
          <w:szCs w:val="28"/>
        </w:rPr>
        <w:t>Назвіть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фактори</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ризику</w:t>
      </w:r>
      <w:proofErr w:type="spellEnd"/>
      <w:r w:rsidRPr="002A14AE">
        <w:rPr>
          <w:rFonts w:ascii="Times New Roman" w:hAnsi="Times New Roman" w:cs="Times New Roman"/>
          <w:i/>
          <w:sz w:val="28"/>
          <w:szCs w:val="28"/>
        </w:rPr>
        <w:t xml:space="preserve"> для нормального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зубощелепної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системи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що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мають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місце</w:t>
      </w:r>
      <w:proofErr w:type="spellEnd"/>
      <w:r w:rsidRPr="002A14AE">
        <w:rPr>
          <w:rFonts w:ascii="Times New Roman" w:hAnsi="Times New Roman" w:cs="Times New Roman"/>
          <w:i/>
          <w:sz w:val="28"/>
          <w:szCs w:val="28"/>
        </w:rPr>
        <w:t xml:space="preserve"> в </w:t>
      </w:r>
      <w:proofErr w:type="spellStart"/>
      <w:r w:rsidRPr="002A14AE">
        <w:rPr>
          <w:rFonts w:ascii="Times New Roman" w:hAnsi="Times New Roman" w:cs="Times New Roman"/>
          <w:i/>
          <w:sz w:val="28"/>
          <w:szCs w:val="28"/>
        </w:rPr>
        <w:t>даного</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пацієнта</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5. </w:t>
      </w:r>
      <w:proofErr w:type="spellStart"/>
      <w:r w:rsidRPr="002A14AE">
        <w:rPr>
          <w:rFonts w:ascii="Times New Roman" w:hAnsi="Times New Roman" w:cs="Times New Roman"/>
          <w:i/>
          <w:sz w:val="28"/>
          <w:szCs w:val="28"/>
        </w:rPr>
        <w:t>Назвіть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фактори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що</w:t>
      </w:r>
      <w:proofErr w:type="spellEnd"/>
      <w:r w:rsidRPr="002A14AE">
        <w:rPr>
          <w:rFonts w:ascii="Times New Roman" w:hAnsi="Times New Roman" w:cs="Times New Roman"/>
          <w:i/>
          <w:sz w:val="28"/>
          <w:szCs w:val="28"/>
        </w:rPr>
        <w:t xml:space="preserve"> </w:t>
      </w:r>
      <w:proofErr w:type="spellStart"/>
      <w:proofErr w:type="gramStart"/>
      <w:r w:rsidRPr="002A14AE">
        <w:rPr>
          <w:rFonts w:ascii="Times New Roman" w:hAnsi="Times New Roman" w:cs="Times New Roman"/>
          <w:i/>
          <w:sz w:val="28"/>
          <w:szCs w:val="28"/>
        </w:rPr>
        <w:t>сприяють</w:t>
      </w:r>
      <w:proofErr w:type="spellEnd"/>
      <w:r w:rsidRPr="002A14AE">
        <w:rPr>
          <w:rFonts w:ascii="Times New Roman" w:hAnsi="Times New Roman" w:cs="Times New Roman"/>
          <w:i/>
          <w:sz w:val="28"/>
          <w:szCs w:val="28"/>
        </w:rPr>
        <w:t xml:space="preserve">  нормальному</w:t>
      </w:r>
      <w:proofErr w:type="gramEnd"/>
      <w:r w:rsidRPr="002A14AE">
        <w:rPr>
          <w:rFonts w:ascii="Times New Roman" w:hAnsi="Times New Roman" w:cs="Times New Roman"/>
          <w:i/>
          <w:sz w:val="28"/>
          <w:szCs w:val="28"/>
        </w:rPr>
        <w:t xml:space="preserve"> росту та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щелепних</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кісток</w:t>
      </w:r>
      <w:proofErr w:type="spellEnd"/>
      <w:r w:rsidRPr="002A14AE">
        <w:rPr>
          <w:rFonts w:ascii="Times New Roman" w:hAnsi="Times New Roman" w:cs="Times New Roman"/>
          <w:i/>
          <w:sz w:val="28"/>
          <w:szCs w:val="28"/>
        </w:rPr>
        <w:t>.</w:t>
      </w:r>
    </w:p>
    <w:p w:rsidR="00D3611A" w:rsidRPr="002A14AE" w:rsidRDefault="00D3611A" w:rsidP="00D3611A">
      <w:pPr>
        <w:jc w:val="both"/>
        <w:rPr>
          <w:rFonts w:ascii="Times New Roman" w:hAnsi="Times New Roman" w:cs="Times New Roman"/>
          <w:i/>
          <w:sz w:val="28"/>
          <w:szCs w:val="28"/>
        </w:rPr>
      </w:pPr>
    </w:p>
    <w:p w:rsidR="00D3611A" w:rsidRPr="002E3952" w:rsidRDefault="00D3611A" w:rsidP="00D3611A">
      <w:pPr>
        <w:rPr>
          <w:rFonts w:ascii="Times New Roman" w:hAnsi="Times New Roman" w:cs="Times New Roman"/>
          <w:i/>
          <w:sz w:val="28"/>
          <w:szCs w:val="28"/>
        </w:rPr>
      </w:pPr>
      <w:r w:rsidRPr="002E3952">
        <w:rPr>
          <w:rFonts w:ascii="Times New Roman" w:hAnsi="Times New Roman" w:cs="Times New Roman"/>
          <w:i/>
          <w:sz w:val="28"/>
          <w:szCs w:val="28"/>
        </w:rPr>
        <w:t xml:space="preserve">Задача № </w:t>
      </w:r>
      <w:r>
        <w:rPr>
          <w:rFonts w:ascii="Times New Roman" w:hAnsi="Times New Roman" w:cs="Times New Roman"/>
          <w:i/>
          <w:sz w:val="28"/>
          <w:szCs w:val="28"/>
        </w:rPr>
        <w:t>6</w:t>
      </w:r>
      <w:r w:rsidRPr="002E3952">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w:t>
      </w:r>
      <w:proofErr w:type="gramStart"/>
      <w:r w:rsidRPr="002A14AE">
        <w:rPr>
          <w:rFonts w:ascii="Times New Roman" w:hAnsi="Times New Roman" w:cs="Times New Roman"/>
          <w:sz w:val="28"/>
          <w:szCs w:val="28"/>
        </w:rPr>
        <w:t xml:space="preserve">ортодонт  </w:t>
      </w:r>
      <w:proofErr w:type="spellStart"/>
      <w:r w:rsidRPr="002A14AE">
        <w:rPr>
          <w:rFonts w:ascii="Times New Roman" w:hAnsi="Times New Roman" w:cs="Times New Roman"/>
          <w:sz w:val="28"/>
          <w:szCs w:val="28"/>
        </w:rPr>
        <w:t>звернулися</w:t>
      </w:r>
      <w:proofErr w:type="spellEnd"/>
      <w:proofErr w:type="gramEnd"/>
      <w:r w:rsidRPr="002A14AE">
        <w:rPr>
          <w:rFonts w:ascii="Times New Roman" w:hAnsi="Times New Roman" w:cs="Times New Roman"/>
          <w:sz w:val="28"/>
          <w:szCs w:val="28"/>
        </w:rPr>
        <w:t xml:space="preserve"> батьки з </w:t>
      </w:r>
      <w:proofErr w:type="spellStart"/>
      <w:r w:rsidRPr="002A14AE">
        <w:rPr>
          <w:rFonts w:ascii="Times New Roman" w:hAnsi="Times New Roman" w:cs="Times New Roman"/>
          <w:sz w:val="28"/>
          <w:szCs w:val="28"/>
        </w:rPr>
        <w:t>дитиною</w:t>
      </w:r>
      <w:proofErr w:type="spellEnd"/>
      <w:r w:rsidRPr="002A14AE">
        <w:rPr>
          <w:rFonts w:ascii="Times New Roman" w:hAnsi="Times New Roman" w:cs="Times New Roman"/>
          <w:sz w:val="28"/>
          <w:szCs w:val="28"/>
        </w:rPr>
        <w:t xml:space="preserve"> 14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профілактичного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огляду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лицеві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ознаки</w:t>
      </w:r>
      <w:proofErr w:type="spellEnd"/>
      <w:r w:rsidRPr="002A14AE">
        <w:rPr>
          <w:rFonts w:ascii="Times New Roman" w:hAnsi="Times New Roman" w:cs="Times New Roman"/>
          <w:sz w:val="28"/>
          <w:szCs w:val="28"/>
        </w:rPr>
        <w:t xml:space="preserve"> без </w:t>
      </w:r>
      <w:proofErr w:type="spellStart"/>
      <w:r w:rsidRPr="002A14AE">
        <w:rPr>
          <w:rFonts w:ascii="Times New Roman" w:hAnsi="Times New Roman" w:cs="Times New Roman"/>
          <w:sz w:val="28"/>
          <w:szCs w:val="28"/>
        </w:rPr>
        <w:t>особливостей</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порожнині</w:t>
      </w:r>
      <w:proofErr w:type="spellEnd"/>
      <w:r w:rsidRPr="002A14AE">
        <w:rPr>
          <w:rFonts w:ascii="Times New Roman" w:hAnsi="Times New Roman" w:cs="Times New Roman"/>
          <w:sz w:val="28"/>
          <w:szCs w:val="28"/>
        </w:rPr>
        <w:t xml:space="preserve"> рота: у </w:t>
      </w:r>
      <w:proofErr w:type="spellStart"/>
      <w:r w:rsidRPr="002A14AE">
        <w:rPr>
          <w:rFonts w:ascii="Times New Roman" w:hAnsi="Times New Roman" w:cs="Times New Roman"/>
          <w:sz w:val="28"/>
          <w:szCs w:val="28"/>
        </w:rPr>
        <w:t>ф</w:t>
      </w:r>
      <w:r>
        <w:rPr>
          <w:rFonts w:ascii="Times New Roman" w:hAnsi="Times New Roman" w:cs="Times New Roman"/>
          <w:sz w:val="28"/>
          <w:szCs w:val="28"/>
        </w:rPr>
        <w:t>ронтальній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ділянці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відмічається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зворотнє</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різцеве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перекриття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перекривають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верхні</w:t>
      </w:r>
      <w:proofErr w:type="spellEnd"/>
      <w:r w:rsidRPr="002A14AE">
        <w:rPr>
          <w:rFonts w:ascii="Times New Roman" w:hAnsi="Times New Roman" w:cs="Times New Roman"/>
          <w:sz w:val="28"/>
          <w:szCs w:val="28"/>
        </w:rPr>
        <w:t xml:space="preserve"> на ½, </w:t>
      </w:r>
      <w:proofErr w:type="spellStart"/>
      <w:r w:rsidRPr="002A14AE">
        <w:rPr>
          <w:rFonts w:ascii="Times New Roman" w:hAnsi="Times New Roman" w:cs="Times New Roman"/>
          <w:sz w:val="28"/>
          <w:szCs w:val="28"/>
        </w:rPr>
        <w:t>передній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щічний</w:t>
      </w:r>
      <w:proofErr w:type="spellEnd"/>
      <w:r w:rsidRPr="002A14AE">
        <w:rPr>
          <w:rFonts w:ascii="Times New Roman" w:hAnsi="Times New Roman" w:cs="Times New Roman"/>
          <w:sz w:val="28"/>
          <w:szCs w:val="28"/>
        </w:rPr>
        <w:t xml:space="preserve"> горбик </w:t>
      </w:r>
      <w:proofErr w:type="spellStart"/>
      <w:r w:rsidRPr="002A14AE">
        <w:rPr>
          <w:rFonts w:ascii="Times New Roman" w:hAnsi="Times New Roman" w:cs="Times New Roman"/>
          <w:sz w:val="28"/>
          <w:szCs w:val="28"/>
        </w:rPr>
        <w:t>верхніх</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розташований</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міжгорбковій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spellStart"/>
      <w:r w:rsidRPr="002A14AE">
        <w:rPr>
          <w:rFonts w:ascii="Times New Roman" w:hAnsi="Times New Roman" w:cs="Times New Roman"/>
          <w:sz w:val="28"/>
          <w:szCs w:val="28"/>
        </w:rPr>
        <w:t>ширше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на величину </w:t>
      </w:r>
      <w:proofErr w:type="spellStart"/>
      <w:r w:rsidRPr="002A14AE">
        <w:rPr>
          <w:rFonts w:ascii="Times New Roman" w:hAnsi="Times New Roman" w:cs="Times New Roman"/>
          <w:sz w:val="28"/>
          <w:szCs w:val="28"/>
        </w:rPr>
        <w:t>щічного</w:t>
      </w:r>
      <w:proofErr w:type="spellEnd"/>
      <w:r w:rsidRPr="002A14AE">
        <w:rPr>
          <w:rFonts w:ascii="Times New Roman" w:hAnsi="Times New Roman" w:cs="Times New Roman"/>
          <w:sz w:val="28"/>
          <w:szCs w:val="28"/>
        </w:rPr>
        <w:t xml:space="preserve"> бугра.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щільно</w:t>
      </w:r>
      <w:proofErr w:type="spellEnd"/>
      <w:proofErr w:type="gramEnd"/>
      <w:r w:rsidRPr="002A14AE">
        <w:rPr>
          <w:rFonts w:ascii="Times New Roman" w:hAnsi="Times New Roman" w:cs="Times New Roman"/>
          <w:sz w:val="28"/>
          <w:szCs w:val="28"/>
        </w:rPr>
        <w:t xml:space="preserve">, без </w:t>
      </w:r>
      <w:proofErr w:type="spellStart"/>
      <w:r w:rsidRPr="002A14AE">
        <w:rPr>
          <w:rFonts w:ascii="Times New Roman" w:hAnsi="Times New Roman" w:cs="Times New Roman"/>
          <w:sz w:val="28"/>
          <w:szCs w:val="28"/>
        </w:rPr>
        <w:t>проміжків</w:t>
      </w:r>
      <w:proofErr w:type="spellEnd"/>
      <w:r w:rsidRPr="002A14AE">
        <w:rPr>
          <w:rFonts w:ascii="Times New Roman" w:hAnsi="Times New Roman" w:cs="Times New Roman"/>
          <w:sz w:val="28"/>
          <w:szCs w:val="28"/>
        </w:rPr>
        <w:t xml:space="preserve">. </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1. </w:t>
      </w:r>
      <w:proofErr w:type="spellStart"/>
      <w:proofErr w:type="gram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прикусу.</w:t>
      </w:r>
    </w:p>
    <w:p w:rsidR="00D3611A" w:rsidRDefault="00D3611A" w:rsidP="00D3611A">
      <w:pPr>
        <w:rPr>
          <w:rFonts w:ascii="Times New Roman" w:hAnsi="Times New Roman" w:cs="Times New Roman"/>
          <w:i/>
          <w:sz w:val="28"/>
          <w:szCs w:val="28"/>
        </w:rPr>
      </w:pPr>
    </w:p>
    <w:p w:rsidR="00D3611A" w:rsidRPr="002E3952" w:rsidRDefault="00D3611A" w:rsidP="00D3611A">
      <w:pPr>
        <w:rPr>
          <w:rFonts w:ascii="Times New Roman" w:hAnsi="Times New Roman" w:cs="Times New Roman"/>
          <w:i/>
          <w:sz w:val="28"/>
          <w:szCs w:val="28"/>
        </w:rPr>
      </w:pPr>
      <w:r w:rsidRPr="002E3952">
        <w:rPr>
          <w:rFonts w:ascii="Times New Roman" w:hAnsi="Times New Roman" w:cs="Times New Roman"/>
          <w:i/>
          <w:sz w:val="28"/>
          <w:szCs w:val="28"/>
        </w:rPr>
        <w:t xml:space="preserve">Задача № </w:t>
      </w:r>
      <w:r>
        <w:rPr>
          <w:rFonts w:ascii="Times New Roman" w:hAnsi="Times New Roman" w:cs="Times New Roman"/>
          <w:i/>
          <w:sz w:val="28"/>
          <w:szCs w:val="28"/>
        </w:rPr>
        <w:t>7.</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до ортодонта </w:t>
      </w:r>
      <w:proofErr w:type="spellStart"/>
      <w:r w:rsidRPr="002A14AE">
        <w:rPr>
          <w:rFonts w:ascii="Times New Roman" w:hAnsi="Times New Roman" w:cs="Times New Roman"/>
          <w:sz w:val="28"/>
          <w:szCs w:val="28"/>
        </w:rPr>
        <w:t>звернулися</w:t>
      </w:r>
      <w:proofErr w:type="spellEnd"/>
      <w:r w:rsidRPr="002A14AE">
        <w:rPr>
          <w:rFonts w:ascii="Times New Roman" w:hAnsi="Times New Roman" w:cs="Times New Roman"/>
          <w:sz w:val="28"/>
          <w:szCs w:val="28"/>
        </w:rPr>
        <w:t xml:space="preserve"> батьки з 16-річним </w:t>
      </w:r>
      <w:proofErr w:type="spellStart"/>
      <w:r w:rsidRPr="002A14AE">
        <w:rPr>
          <w:rFonts w:ascii="Times New Roman" w:hAnsi="Times New Roman" w:cs="Times New Roman"/>
          <w:sz w:val="28"/>
          <w:szCs w:val="28"/>
        </w:rPr>
        <w:t>підлітком</w:t>
      </w:r>
      <w:proofErr w:type="spellEnd"/>
      <w:r w:rsidRPr="002A14AE">
        <w:rPr>
          <w:rFonts w:ascii="Times New Roman" w:hAnsi="Times New Roman" w:cs="Times New Roman"/>
          <w:sz w:val="28"/>
          <w:szCs w:val="28"/>
        </w:rPr>
        <w:t xml:space="preserve"> для </w:t>
      </w:r>
      <w:proofErr w:type="spellStart"/>
      <w:r w:rsidRPr="002A14AE">
        <w:rPr>
          <w:rFonts w:ascii="Times New Roman" w:hAnsi="Times New Roman" w:cs="Times New Roman"/>
          <w:sz w:val="28"/>
          <w:szCs w:val="28"/>
        </w:rPr>
        <w:t>профілактичного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огляду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лице </w:t>
      </w:r>
      <w:proofErr w:type="spellStart"/>
      <w:r w:rsidRPr="002A14AE">
        <w:rPr>
          <w:rFonts w:ascii="Times New Roman" w:hAnsi="Times New Roman" w:cs="Times New Roman"/>
          <w:sz w:val="28"/>
          <w:szCs w:val="28"/>
        </w:rPr>
        <w:t>симетричне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носо</w:t>
      </w:r>
      <w:r>
        <w:rPr>
          <w:rFonts w:ascii="Times New Roman" w:hAnsi="Times New Roman" w:cs="Times New Roman"/>
          <w:sz w:val="28"/>
          <w:szCs w:val="28"/>
        </w:rPr>
        <w:t>-</w:t>
      </w:r>
      <w:r w:rsidRPr="002A14AE">
        <w:rPr>
          <w:rFonts w:ascii="Times New Roman" w:hAnsi="Times New Roman" w:cs="Times New Roman"/>
          <w:sz w:val="28"/>
          <w:szCs w:val="28"/>
        </w:rPr>
        <w:t>губні</w:t>
      </w:r>
      <w:proofErr w:type="spellEnd"/>
      <w:r w:rsidRPr="002A14AE">
        <w:rPr>
          <w:rFonts w:ascii="Times New Roman" w:hAnsi="Times New Roman" w:cs="Times New Roman"/>
          <w:sz w:val="28"/>
          <w:szCs w:val="28"/>
        </w:rPr>
        <w:t xml:space="preserve"> складки </w:t>
      </w:r>
      <w:proofErr w:type="spellStart"/>
      <w:r w:rsidRPr="002A14AE">
        <w:rPr>
          <w:rFonts w:ascii="Times New Roman" w:hAnsi="Times New Roman" w:cs="Times New Roman"/>
          <w:sz w:val="28"/>
          <w:szCs w:val="28"/>
        </w:rPr>
        <w:t>виражені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помірно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губно</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підборідна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середньої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глибини</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порожнині</w:t>
      </w:r>
      <w:proofErr w:type="spellEnd"/>
      <w:r w:rsidRPr="002A14AE">
        <w:rPr>
          <w:rFonts w:ascii="Times New Roman" w:hAnsi="Times New Roman" w:cs="Times New Roman"/>
          <w:sz w:val="28"/>
          <w:szCs w:val="28"/>
        </w:rPr>
        <w:t xml:space="preserve"> рота: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відмічається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прямий</w:t>
      </w:r>
      <w:proofErr w:type="spellEnd"/>
      <w:proofErr w:type="gramEnd"/>
      <w:r w:rsidRPr="002A14AE">
        <w:rPr>
          <w:rFonts w:ascii="Times New Roman" w:hAnsi="Times New Roman" w:cs="Times New Roman"/>
          <w:sz w:val="28"/>
          <w:szCs w:val="28"/>
        </w:rPr>
        <w:t xml:space="preserve"> контакт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передній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щічний</w:t>
      </w:r>
      <w:proofErr w:type="spellEnd"/>
      <w:r w:rsidRPr="002A14AE">
        <w:rPr>
          <w:rFonts w:ascii="Times New Roman" w:hAnsi="Times New Roman" w:cs="Times New Roman"/>
          <w:sz w:val="28"/>
          <w:szCs w:val="28"/>
        </w:rPr>
        <w:t xml:space="preserve"> горбик </w:t>
      </w:r>
      <w:proofErr w:type="spellStart"/>
      <w:r w:rsidRPr="002A14AE">
        <w:rPr>
          <w:rFonts w:ascii="Times New Roman" w:hAnsi="Times New Roman" w:cs="Times New Roman"/>
          <w:sz w:val="28"/>
          <w:szCs w:val="28"/>
        </w:rPr>
        <w:t>лівого</w:t>
      </w:r>
      <w:proofErr w:type="spellEnd"/>
      <w:r w:rsidRPr="002A14AE">
        <w:rPr>
          <w:rFonts w:ascii="Times New Roman" w:hAnsi="Times New Roman" w:cs="Times New Roman"/>
          <w:sz w:val="28"/>
          <w:szCs w:val="28"/>
        </w:rPr>
        <w:t xml:space="preserve"> та правого </w:t>
      </w:r>
      <w:proofErr w:type="spellStart"/>
      <w:r w:rsidRPr="002A14AE">
        <w:rPr>
          <w:rFonts w:ascii="Times New Roman" w:hAnsi="Times New Roman" w:cs="Times New Roman"/>
          <w:sz w:val="28"/>
          <w:szCs w:val="28"/>
        </w:rPr>
        <w:t>верхніх</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розташований</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міжгорбковій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нижніх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w:t>
      </w:r>
      <w:proofErr w:type="spellStart"/>
      <w:r w:rsidRPr="002A14AE">
        <w:rPr>
          <w:rFonts w:ascii="Times New Roman" w:hAnsi="Times New Roman" w:cs="Times New Roman"/>
          <w:sz w:val="28"/>
          <w:szCs w:val="28"/>
        </w:rPr>
        <w:t>ширше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на величину </w:t>
      </w:r>
      <w:proofErr w:type="spellStart"/>
      <w:r w:rsidRPr="002A14AE">
        <w:rPr>
          <w:rFonts w:ascii="Times New Roman" w:hAnsi="Times New Roman" w:cs="Times New Roman"/>
          <w:sz w:val="28"/>
          <w:szCs w:val="28"/>
        </w:rPr>
        <w:t>щічного</w:t>
      </w:r>
      <w:proofErr w:type="spellEnd"/>
      <w:r w:rsidRPr="002A14AE">
        <w:rPr>
          <w:rFonts w:ascii="Times New Roman" w:hAnsi="Times New Roman" w:cs="Times New Roman"/>
          <w:sz w:val="28"/>
          <w:szCs w:val="28"/>
        </w:rPr>
        <w:t xml:space="preserve"> горбка.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щільно</w:t>
      </w:r>
      <w:proofErr w:type="spellEnd"/>
      <w:proofErr w:type="gramEnd"/>
      <w:r w:rsidRPr="002A14AE">
        <w:rPr>
          <w:rFonts w:ascii="Times New Roman" w:hAnsi="Times New Roman" w:cs="Times New Roman"/>
          <w:sz w:val="28"/>
          <w:szCs w:val="28"/>
        </w:rPr>
        <w:t xml:space="preserve">, без </w:t>
      </w:r>
      <w:proofErr w:type="spellStart"/>
      <w:r w:rsidRPr="002A14AE">
        <w:rPr>
          <w:rFonts w:ascii="Times New Roman" w:hAnsi="Times New Roman" w:cs="Times New Roman"/>
          <w:sz w:val="28"/>
          <w:szCs w:val="28"/>
        </w:rPr>
        <w:t>проміжків</w:t>
      </w:r>
      <w:proofErr w:type="spellEnd"/>
      <w:r w:rsidRPr="002A14AE">
        <w:rPr>
          <w:rFonts w:ascii="Times New Roman" w:hAnsi="Times New Roman" w:cs="Times New Roman"/>
          <w:sz w:val="28"/>
          <w:szCs w:val="28"/>
        </w:rPr>
        <w:t xml:space="preserve">.   </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1. </w:t>
      </w:r>
      <w:proofErr w:type="spellStart"/>
      <w:proofErr w:type="gramStart"/>
      <w:r w:rsidRPr="002A14AE">
        <w:rPr>
          <w:rFonts w:ascii="Times New Roman" w:hAnsi="Times New Roman" w:cs="Times New Roman"/>
          <w:i/>
          <w:sz w:val="28"/>
          <w:szCs w:val="28"/>
        </w:rPr>
        <w:t>Визначте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w:t>
      </w:r>
      <w:r>
        <w:rPr>
          <w:rFonts w:ascii="Times New Roman" w:hAnsi="Times New Roman" w:cs="Times New Roman"/>
          <w:i/>
          <w:sz w:val="28"/>
          <w:szCs w:val="28"/>
        </w:rPr>
        <w:t>ч</w:t>
      </w:r>
      <w:r w:rsidRPr="002A14AE">
        <w:rPr>
          <w:rFonts w:ascii="Times New Roman" w:hAnsi="Times New Roman" w:cs="Times New Roman"/>
          <w:i/>
          <w:sz w:val="28"/>
          <w:szCs w:val="28"/>
        </w:rPr>
        <w:t>те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прикусу.</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3. </w:t>
      </w:r>
      <w:proofErr w:type="spellStart"/>
      <w:r w:rsidRPr="002A14AE">
        <w:rPr>
          <w:rFonts w:ascii="Times New Roman" w:hAnsi="Times New Roman" w:cs="Times New Roman"/>
          <w:i/>
          <w:sz w:val="28"/>
          <w:szCs w:val="28"/>
        </w:rPr>
        <w:t>Якому</w:t>
      </w:r>
      <w:proofErr w:type="spellEnd"/>
      <w:r w:rsidRPr="002A14AE">
        <w:rPr>
          <w:rFonts w:ascii="Times New Roman" w:hAnsi="Times New Roman" w:cs="Times New Roman"/>
          <w:i/>
          <w:sz w:val="28"/>
          <w:szCs w:val="28"/>
        </w:rPr>
        <w:t xml:space="preserve"> виду прикусу </w:t>
      </w:r>
      <w:proofErr w:type="spellStart"/>
      <w:r w:rsidRPr="002A14AE">
        <w:rPr>
          <w:rFonts w:ascii="Times New Roman" w:hAnsi="Times New Roman" w:cs="Times New Roman"/>
          <w:i/>
          <w:sz w:val="28"/>
          <w:szCs w:val="28"/>
        </w:rPr>
        <w:t>відповідає</w:t>
      </w:r>
      <w:proofErr w:type="spellEnd"/>
      <w:r w:rsidRPr="002A14AE">
        <w:rPr>
          <w:rFonts w:ascii="Times New Roman" w:hAnsi="Times New Roman" w:cs="Times New Roman"/>
          <w:i/>
          <w:sz w:val="28"/>
          <w:szCs w:val="28"/>
        </w:rPr>
        <w:t xml:space="preserve"> описана </w:t>
      </w:r>
      <w:proofErr w:type="spellStart"/>
      <w:r w:rsidRPr="002A14AE">
        <w:rPr>
          <w:rFonts w:ascii="Times New Roman" w:hAnsi="Times New Roman" w:cs="Times New Roman"/>
          <w:i/>
          <w:sz w:val="28"/>
          <w:szCs w:val="28"/>
        </w:rPr>
        <w:t>вище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клінічна</w:t>
      </w:r>
      <w:proofErr w:type="spellEnd"/>
      <w:r w:rsidRPr="002A14AE">
        <w:rPr>
          <w:rFonts w:ascii="Times New Roman" w:hAnsi="Times New Roman" w:cs="Times New Roman"/>
          <w:i/>
          <w:sz w:val="28"/>
          <w:szCs w:val="28"/>
        </w:rPr>
        <w:t xml:space="preserve"> картина.</w:t>
      </w:r>
    </w:p>
    <w:p w:rsidR="00D3611A" w:rsidRPr="002A14AE" w:rsidRDefault="00D3611A" w:rsidP="00D3611A">
      <w:pPr>
        <w:jc w:val="both"/>
        <w:rPr>
          <w:rFonts w:ascii="Times New Roman" w:hAnsi="Times New Roman" w:cs="Times New Roman"/>
          <w:i/>
          <w:sz w:val="28"/>
          <w:szCs w:val="28"/>
        </w:rPr>
      </w:pPr>
    </w:p>
    <w:p w:rsidR="00D3611A" w:rsidRPr="002E3952" w:rsidRDefault="00D3611A" w:rsidP="00D3611A">
      <w:pPr>
        <w:rPr>
          <w:rFonts w:ascii="Times New Roman" w:hAnsi="Times New Roman" w:cs="Times New Roman"/>
          <w:i/>
          <w:sz w:val="28"/>
          <w:szCs w:val="28"/>
        </w:rPr>
      </w:pPr>
      <w:r w:rsidRPr="002E3952">
        <w:rPr>
          <w:rFonts w:ascii="Times New Roman" w:hAnsi="Times New Roman" w:cs="Times New Roman"/>
          <w:i/>
          <w:sz w:val="28"/>
          <w:szCs w:val="28"/>
        </w:rPr>
        <w:t xml:space="preserve">Задача № </w:t>
      </w:r>
      <w:r>
        <w:rPr>
          <w:rFonts w:ascii="Times New Roman" w:hAnsi="Times New Roman" w:cs="Times New Roman"/>
          <w:i/>
          <w:sz w:val="28"/>
          <w:szCs w:val="28"/>
        </w:rPr>
        <w:t>8.</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w:t>
      </w:r>
    </w:p>
    <w:p w:rsidR="00D3611A" w:rsidRPr="002A14AE" w:rsidRDefault="00D3611A" w:rsidP="00D3611A">
      <w:pPr>
        <w:tabs>
          <w:tab w:val="left" w:pos="8647"/>
        </w:tabs>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ортодонта </w:t>
      </w:r>
      <w:proofErr w:type="spellStart"/>
      <w:r w:rsidRPr="002A14AE">
        <w:rPr>
          <w:rFonts w:ascii="Times New Roman" w:hAnsi="Times New Roman" w:cs="Times New Roman"/>
          <w:sz w:val="28"/>
          <w:szCs w:val="28"/>
        </w:rPr>
        <w:t>звернулися</w:t>
      </w:r>
      <w:proofErr w:type="spellEnd"/>
      <w:r w:rsidRPr="002A14AE">
        <w:rPr>
          <w:rFonts w:ascii="Times New Roman" w:hAnsi="Times New Roman" w:cs="Times New Roman"/>
          <w:sz w:val="28"/>
          <w:szCs w:val="28"/>
        </w:rPr>
        <w:t xml:space="preserve"> батьки з </w:t>
      </w:r>
      <w:proofErr w:type="spellStart"/>
      <w:r w:rsidRPr="002A14AE">
        <w:rPr>
          <w:rFonts w:ascii="Times New Roman" w:hAnsi="Times New Roman" w:cs="Times New Roman"/>
          <w:sz w:val="28"/>
          <w:szCs w:val="28"/>
        </w:rPr>
        <w:t>підлітком</w:t>
      </w:r>
      <w:proofErr w:type="spellEnd"/>
      <w:r w:rsidRPr="002A14AE">
        <w:rPr>
          <w:rFonts w:ascii="Times New Roman" w:hAnsi="Times New Roman" w:cs="Times New Roman"/>
          <w:sz w:val="28"/>
          <w:szCs w:val="28"/>
        </w:rPr>
        <w:t xml:space="preserve"> 15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обличчя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вузьке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подовжене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глибокі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носо</w:t>
      </w:r>
      <w:r>
        <w:rPr>
          <w:rFonts w:ascii="Times New Roman" w:hAnsi="Times New Roman" w:cs="Times New Roman"/>
          <w:sz w:val="28"/>
          <w:szCs w:val="28"/>
        </w:rPr>
        <w:t>-</w:t>
      </w:r>
      <w:r w:rsidRPr="002A14AE">
        <w:rPr>
          <w:rFonts w:ascii="Times New Roman" w:hAnsi="Times New Roman" w:cs="Times New Roman"/>
          <w:sz w:val="28"/>
          <w:szCs w:val="28"/>
        </w:rPr>
        <w:t>губні</w:t>
      </w:r>
      <w:proofErr w:type="spellEnd"/>
      <w:r w:rsidRPr="002A14AE">
        <w:rPr>
          <w:rFonts w:ascii="Times New Roman" w:hAnsi="Times New Roman" w:cs="Times New Roman"/>
          <w:sz w:val="28"/>
          <w:szCs w:val="28"/>
        </w:rPr>
        <w:t xml:space="preserve"> складки, </w:t>
      </w:r>
      <w:proofErr w:type="spellStart"/>
      <w:r w:rsidRPr="002A14AE">
        <w:rPr>
          <w:rFonts w:ascii="Times New Roman" w:hAnsi="Times New Roman" w:cs="Times New Roman"/>
          <w:sz w:val="28"/>
          <w:szCs w:val="28"/>
        </w:rPr>
        <w:t>губно</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підборідна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згладжена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підборіддя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виступає</w:t>
      </w:r>
      <w:proofErr w:type="spellEnd"/>
      <w:r w:rsidRPr="002A14AE">
        <w:rPr>
          <w:rFonts w:ascii="Times New Roman" w:hAnsi="Times New Roman" w:cs="Times New Roman"/>
          <w:sz w:val="28"/>
          <w:szCs w:val="28"/>
        </w:rPr>
        <w:t xml:space="preserve"> </w:t>
      </w:r>
      <w:r w:rsidRPr="002A14AE">
        <w:rPr>
          <w:rFonts w:ascii="Times New Roman" w:hAnsi="Times New Roman" w:cs="Times New Roman"/>
          <w:sz w:val="28"/>
          <w:szCs w:val="28"/>
        </w:rPr>
        <w:lastRenderedPageBreak/>
        <w:t xml:space="preserve">вперед.  У </w:t>
      </w:r>
      <w:proofErr w:type="spellStart"/>
      <w:r w:rsidRPr="002A14AE">
        <w:rPr>
          <w:rFonts w:ascii="Times New Roman" w:hAnsi="Times New Roman" w:cs="Times New Roman"/>
          <w:sz w:val="28"/>
          <w:szCs w:val="28"/>
        </w:rPr>
        <w:t>порожнині</w:t>
      </w:r>
      <w:proofErr w:type="spellEnd"/>
      <w:r w:rsidRPr="002A14AE">
        <w:rPr>
          <w:rFonts w:ascii="Times New Roman" w:hAnsi="Times New Roman" w:cs="Times New Roman"/>
          <w:sz w:val="28"/>
          <w:szCs w:val="28"/>
        </w:rPr>
        <w:t xml:space="preserve"> рота: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відзначається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зворотній</w:t>
      </w:r>
      <w:proofErr w:type="spellEnd"/>
      <w:r w:rsidRPr="002A14AE">
        <w:rPr>
          <w:rFonts w:ascii="Times New Roman" w:hAnsi="Times New Roman" w:cs="Times New Roman"/>
          <w:sz w:val="28"/>
          <w:szCs w:val="28"/>
        </w:rPr>
        <w:t xml:space="preserve"> контакт без </w:t>
      </w:r>
      <w:proofErr w:type="spellStart"/>
      <w:r w:rsidRPr="002A14AE">
        <w:rPr>
          <w:rFonts w:ascii="Times New Roman" w:hAnsi="Times New Roman" w:cs="Times New Roman"/>
          <w:sz w:val="28"/>
          <w:szCs w:val="28"/>
        </w:rPr>
        <w:t>сагітальної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щілини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та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нейтральне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зубна</w:t>
      </w:r>
      <w:proofErr w:type="spellEnd"/>
      <w:r w:rsidRPr="002A14AE">
        <w:rPr>
          <w:rFonts w:ascii="Times New Roman" w:hAnsi="Times New Roman" w:cs="Times New Roman"/>
          <w:sz w:val="28"/>
          <w:szCs w:val="28"/>
        </w:rPr>
        <w:t xml:space="preserve"> дуга в </w:t>
      </w:r>
      <w:proofErr w:type="spellStart"/>
      <w:r w:rsidRPr="002A14AE">
        <w:rPr>
          <w:rFonts w:ascii="Times New Roman" w:hAnsi="Times New Roman" w:cs="Times New Roman"/>
          <w:sz w:val="28"/>
          <w:szCs w:val="28"/>
        </w:rPr>
        <w:t>бічних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ділянках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вужче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на величину </w:t>
      </w:r>
      <w:proofErr w:type="spellStart"/>
      <w:r w:rsidRPr="002A14AE">
        <w:rPr>
          <w:rFonts w:ascii="Times New Roman" w:hAnsi="Times New Roman" w:cs="Times New Roman"/>
          <w:sz w:val="28"/>
          <w:szCs w:val="28"/>
        </w:rPr>
        <w:t>щічного</w:t>
      </w:r>
      <w:proofErr w:type="spellEnd"/>
      <w:r w:rsidRPr="002A14AE">
        <w:rPr>
          <w:rFonts w:ascii="Times New Roman" w:hAnsi="Times New Roman" w:cs="Times New Roman"/>
          <w:sz w:val="28"/>
          <w:szCs w:val="28"/>
        </w:rPr>
        <w:t xml:space="preserve"> горбка.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в </w:t>
      </w:r>
      <w:proofErr w:type="spellStart"/>
      <w:r w:rsidRPr="002A14AE">
        <w:rPr>
          <w:rFonts w:ascii="Times New Roman" w:hAnsi="Times New Roman" w:cs="Times New Roman"/>
          <w:sz w:val="28"/>
          <w:szCs w:val="28"/>
        </w:rPr>
        <w:t>зубній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дузі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розташовані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щільно</w:t>
      </w:r>
      <w:proofErr w:type="spellEnd"/>
      <w:proofErr w:type="gramEnd"/>
      <w:r w:rsidRPr="002A14AE">
        <w:rPr>
          <w:rFonts w:ascii="Times New Roman" w:hAnsi="Times New Roman" w:cs="Times New Roman"/>
          <w:sz w:val="28"/>
          <w:szCs w:val="28"/>
        </w:rPr>
        <w:t xml:space="preserve">, без </w:t>
      </w:r>
      <w:proofErr w:type="spellStart"/>
      <w:r w:rsidRPr="002A14AE">
        <w:rPr>
          <w:rFonts w:ascii="Times New Roman" w:hAnsi="Times New Roman" w:cs="Times New Roman"/>
          <w:sz w:val="28"/>
          <w:szCs w:val="28"/>
        </w:rPr>
        <w:t>проміжків</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нижній</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діастема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треми</w:t>
      </w:r>
      <w:proofErr w:type="spellEnd"/>
      <w:r w:rsidRPr="002A14AE">
        <w:rPr>
          <w:rFonts w:ascii="Times New Roman" w:hAnsi="Times New Roman" w:cs="Times New Roman"/>
          <w:sz w:val="28"/>
          <w:szCs w:val="28"/>
        </w:rPr>
        <w:t xml:space="preserve">. </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1. </w:t>
      </w:r>
      <w:proofErr w:type="spellStart"/>
      <w:proofErr w:type="gramStart"/>
      <w:r w:rsidRPr="002A14AE">
        <w:rPr>
          <w:rFonts w:ascii="Times New Roman" w:hAnsi="Times New Roman" w:cs="Times New Roman"/>
          <w:i/>
          <w:sz w:val="28"/>
          <w:szCs w:val="28"/>
        </w:rPr>
        <w:t>Визначте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w:t>
      </w:r>
      <w:r>
        <w:rPr>
          <w:rFonts w:ascii="Times New Roman" w:hAnsi="Times New Roman" w:cs="Times New Roman"/>
          <w:i/>
          <w:sz w:val="28"/>
          <w:szCs w:val="28"/>
        </w:rPr>
        <w:t>ч</w:t>
      </w:r>
      <w:r w:rsidRPr="002A14AE">
        <w:rPr>
          <w:rFonts w:ascii="Times New Roman" w:hAnsi="Times New Roman" w:cs="Times New Roman"/>
          <w:i/>
          <w:sz w:val="28"/>
          <w:szCs w:val="28"/>
        </w:rPr>
        <w:t>те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gramStart"/>
      <w:r w:rsidRPr="002A14AE">
        <w:rPr>
          <w:rFonts w:ascii="Times New Roman" w:hAnsi="Times New Roman" w:cs="Times New Roman"/>
          <w:i/>
          <w:sz w:val="28"/>
          <w:szCs w:val="28"/>
        </w:rPr>
        <w:t>прикусу..</w:t>
      </w:r>
      <w:proofErr w:type="gramEnd"/>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3. </w:t>
      </w:r>
      <w:proofErr w:type="spellStart"/>
      <w:r w:rsidRPr="002A14AE">
        <w:rPr>
          <w:rFonts w:ascii="Times New Roman" w:hAnsi="Times New Roman" w:cs="Times New Roman"/>
          <w:i/>
          <w:sz w:val="28"/>
          <w:szCs w:val="28"/>
        </w:rPr>
        <w:t>Перелічіть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відмінності</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описаної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вище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клінічної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картини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фізіологічного</w:t>
      </w:r>
      <w:proofErr w:type="spellEnd"/>
      <w:r w:rsidRPr="002A14AE">
        <w:rPr>
          <w:rFonts w:ascii="Times New Roman" w:hAnsi="Times New Roman" w:cs="Times New Roman"/>
          <w:i/>
          <w:sz w:val="28"/>
          <w:szCs w:val="28"/>
        </w:rPr>
        <w:t xml:space="preserve"> прикусу.</w:t>
      </w:r>
    </w:p>
    <w:p w:rsidR="00D3611A" w:rsidRDefault="00D3611A" w:rsidP="00D3611A">
      <w:pPr>
        <w:rPr>
          <w:rFonts w:ascii="Times New Roman" w:hAnsi="Times New Roman" w:cs="Times New Roman"/>
          <w:i/>
          <w:sz w:val="28"/>
          <w:szCs w:val="28"/>
        </w:rPr>
      </w:pPr>
    </w:p>
    <w:p w:rsidR="00D3611A" w:rsidRPr="002E3952" w:rsidRDefault="00D3611A" w:rsidP="00D3611A">
      <w:pPr>
        <w:rPr>
          <w:rFonts w:ascii="Times New Roman" w:hAnsi="Times New Roman" w:cs="Times New Roman"/>
          <w:i/>
          <w:sz w:val="28"/>
          <w:szCs w:val="28"/>
        </w:rPr>
      </w:pPr>
      <w:r w:rsidRPr="002E3952">
        <w:rPr>
          <w:rFonts w:ascii="Times New Roman" w:hAnsi="Times New Roman" w:cs="Times New Roman"/>
          <w:i/>
          <w:sz w:val="28"/>
          <w:szCs w:val="28"/>
        </w:rPr>
        <w:t xml:space="preserve">Задача № </w:t>
      </w:r>
      <w:r>
        <w:rPr>
          <w:rFonts w:ascii="Times New Roman" w:hAnsi="Times New Roman" w:cs="Times New Roman"/>
          <w:i/>
          <w:sz w:val="28"/>
          <w:szCs w:val="28"/>
        </w:rPr>
        <w:t>9.</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w:t>
      </w:r>
    </w:p>
    <w:p w:rsidR="00D3611A" w:rsidRPr="002A14AE" w:rsidRDefault="00D3611A" w:rsidP="00D3611A">
      <w:pPr>
        <w:jc w:val="both"/>
        <w:rPr>
          <w:rFonts w:ascii="Times New Roman" w:hAnsi="Times New Roman" w:cs="Times New Roman"/>
          <w:sz w:val="28"/>
          <w:szCs w:val="28"/>
        </w:rPr>
      </w:pPr>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ортодонта </w:t>
      </w:r>
      <w:proofErr w:type="spellStart"/>
      <w:r w:rsidRPr="002A14AE">
        <w:rPr>
          <w:rFonts w:ascii="Times New Roman" w:hAnsi="Times New Roman" w:cs="Times New Roman"/>
          <w:sz w:val="28"/>
          <w:szCs w:val="28"/>
        </w:rPr>
        <w:t>звернувся</w:t>
      </w:r>
      <w:proofErr w:type="spellEnd"/>
      <w:r w:rsidRPr="002A14AE">
        <w:rPr>
          <w:rFonts w:ascii="Times New Roman" w:hAnsi="Times New Roman" w:cs="Times New Roman"/>
          <w:sz w:val="28"/>
          <w:szCs w:val="28"/>
        </w:rPr>
        <w:t xml:space="preserve"> юнак 18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скаргами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наявність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проміжків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фронтальними</w:t>
      </w:r>
      <w:proofErr w:type="spellEnd"/>
      <w:r w:rsidRPr="002A14AE">
        <w:rPr>
          <w:rFonts w:ascii="Times New Roman" w:hAnsi="Times New Roman" w:cs="Times New Roman"/>
          <w:sz w:val="28"/>
          <w:szCs w:val="28"/>
        </w:rPr>
        <w:t xml:space="preserve"> зубами </w:t>
      </w:r>
      <w:proofErr w:type="spellStart"/>
      <w:r w:rsidRPr="002A14AE">
        <w:rPr>
          <w:rFonts w:ascii="Times New Roman" w:hAnsi="Times New Roman" w:cs="Times New Roman"/>
          <w:sz w:val="28"/>
          <w:szCs w:val="28"/>
        </w:rPr>
        <w:t>верхньої</w:t>
      </w:r>
      <w:proofErr w:type="spellEnd"/>
      <w:r w:rsidRPr="002A14AE">
        <w:rPr>
          <w:rFonts w:ascii="Times New Roman" w:hAnsi="Times New Roman" w:cs="Times New Roman"/>
          <w:sz w:val="28"/>
          <w:szCs w:val="28"/>
        </w:rPr>
        <w:t xml:space="preserve"> і </w:t>
      </w:r>
      <w:proofErr w:type="spellStart"/>
      <w:r w:rsidRPr="002A14AE">
        <w:rPr>
          <w:rFonts w:ascii="Times New Roman" w:hAnsi="Times New Roman" w:cs="Times New Roman"/>
          <w:sz w:val="28"/>
          <w:szCs w:val="28"/>
        </w:rPr>
        <w:t>нижньої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зубної</w:t>
      </w:r>
      <w:proofErr w:type="spellEnd"/>
      <w:r w:rsidRPr="002A14AE">
        <w:rPr>
          <w:rFonts w:ascii="Times New Roman" w:hAnsi="Times New Roman" w:cs="Times New Roman"/>
          <w:sz w:val="28"/>
          <w:szCs w:val="28"/>
        </w:rPr>
        <w:t xml:space="preserve"> дуги. </w:t>
      </w:r>
      <w:proofErr w:type="spellStart"/>
      <w:r w:rsidRPr="002A14AE">
        <w:rPr>
          <w:rFonts w:ascii="Times New Roman" w:hAnsi="Times New Roman" w:cs="Times New Roman"/>
          <w:sz w:val="28"/>
          <w:szCs w:val="28"/>
        </w:rPr>
        <w:t>Об'єктивно</w:t>
      </w:r>
      <w:proofErr w:type="spellEnd"/>
      <w:r w:rsidRPr="002A14AE">
        <w:rPr>
          <w:rFonts w:ascii="Times New Roman" w:hAnsi="Times New Roman" w:cs="Times New Roman"/>
          <w:sz w:val="28"/>
          <w:szCs w:val="28"/>
        </w:rPr>
        <w:t xml:space="preserve">: лице </w:t>
      </w:r>
      <w:proofErr w:type="spellStart"/>
      <w:r w:rsidRPr="002A14AE">
        <w:rPr>
          <w:rFonts w:ascii="Times New Roman" w:hAnsi="Times New Roman" w:cs="Times New Roman"/>
          <w:sz w:val="28"/>
          <w:szCs w:val="28"/>
        </w:rPr>
        <w:t>симетричне</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носо</w:t>
      </w:r>
      <w:r>
        <w:rPr>
          <w:rFonts w:ascii="Times New Roman" w:hAnsi="Times New Roman" w:cs="Times New Roman"/>
          <w:sz w:val="28"/>
          <w:szCs w:val="28"/>
        </w:rPr>
        <w:t>-</w:t>
      </w:r>
      <w:r w:rsidRPr="002A14AE">
        <w:rPr>
          <w:rFonts w:ascii="Times New Roman" w:hAnsi="Times New Roman" w:cs="Times New Roman"/>
          <w:sz w:val="28"/>
          <w:szCs w:val="28"/>
        </w:rPr>
        <w:t>губні</w:t>
      </w:r>
      <w:proofErr w:type="spellEnd"/>
      <w:r w:rsidRPr="002A14AE">
        <w:rPr>
          <w:rFonts w:ascii="Times New Roman" w:hAnsi="Times New Roman" w:cs="Times New Roman"/>
          <w:sz w:val="28"/>
          <w:szCs w:val="28"/>
        </w:rPr>
        <w:t xml:space="preserve"> складки </w:t>
      </w:r>
      <w:proofErr w:type="spellStart"/>
      <w:r w:rsidRPr="002A14AE">
        <w:rPr>
          <w:rFonts w:ascii="Times New Roman" w:hAnsi="Times New Roman" w:cs="Times New Roman"/>
          <w:sz w:val="28"/>
          <w:szCs w:val="28"/>
        </w:rPr>
        <w:t>виражені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помірно</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порожнині</w:t>
      </w:r>
      <w:proofErr w:type="spellEnd"/>
      <w:r w:rsidRPr="002A14AE">
        <w:rPr>
          <w:rFonts w:ascii="Times New Roman" w:hAnsi="Times New Roman" w:cs="Times New Roman"/>
          <w:sz w:val="28"/>
          <w:szCs w:val="28"/>
        </w:rPr>
        <w:t xml:space="preserve"> рота: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прямий</w:t>
      </w:r>
      <w:proofErr w:type="spellEnd"/>
      <w:r w:rsidRPr="002A14AE">
        <w:rPr>
          <w:rFonts w:ascii="Times New Roman" w:hAnsi="Times New Roman" w:cs="Times New Roman"/>
          <w:sz w:val="28"/>
          <w:szCs w:val="28"/>
        </w:rPr>
        <w:t xml:space="preserve"> контакт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діастема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треми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між</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передніми</w:t>
      </w:r>
      <w:proofErr w:type="spellEnd"/>
      <w:r w:rsidRPr="002A14AE">
        <w:rPr>
          <w:rFonts w:ascii="Times New Roman" w:hAnsi="Times New Roman" w:cs="Times New Roman"/>
          <w:sz w:val="28"/>
          <w:szCs w:val="28"/>
        </w:rPr>
        <w:t xml:space="preserve"> зубами величиною </w:t>
      </w:r>
      <w:proofErr w:type="spellStart"/>
      <w:r w:rsidRPr="002A14AE">
        <w:rPr>
          <w:rFonts w:ascii="Times New Roman" w:hAnsi="Times New Roman" w:cs="Times New Roman"/>
          <w:sz w:val="28"/>
          <w:szCs w:val="28"/>
        </w:rPr>
        <w:t>від</w:t>
      </w:r>
      <w:proofErr w:type="spellEnd"/>
      <w:r w:rsidRPr="002A14AE">
        <w:rPr>
          <w:rFonts w:ascii="Times New Roman" w:hAnsi="Times New Roman" w:cs="Times New Roman"/>
          <w:sz w:val="28"/>
          <w:szCs w:val="28"/>
        </w:rPr>
        <w:t xml:space="preserve"> 1 до </w:t>
      </w:r>
      <w:smartTag w:uri="urn:schemas-microsoft-com:office:smarttags" w:element="metricconverter">
        <w:smartTagPr>
          <w:attr w:name="ProductID" w:val="1,5 мм"/>
        </w:smartTagPr>
        <w:r w:rsidRPr="002A14AE">
          <w:rPr>
            <w:rFonts w:ascii="Times New Roman" w:hAnsi="Times New Roman" w:cs="Times New Roman"/>
            <w:sz w:val="28"/>
            <w:szCs w:val="28"/>
          </w:rPr>
          <w:t>1,5 мм</w:t>
        </w:r>
      </w:smartTag>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Співвідношення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іклів</w:t>
      </w:r>
      <w:proofErr w:type="spellEnd"/>
      <w:r w:rsidRPr="002A14AE">
        <w:rPr>
          <w:rFonts w:ascii="Times New Roman" w:hAnsi="Times New Roman" w:cs="Times New Roman"/>
          <w:sz w:val="28"/>
          <w:szCs w:val="28"/>
        </w:rPr>
        <w:t xml:space="preserve"> та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правильне</w:t>
      </w:r>
      <w:proofErr w:type="spellEnd"/>
      <w:r w:rsidRPr="002A14AE">
        <w:rPr>
          <w:rFonts w:ascii="Times New Roman" w:hAnsi="Times New Roman" w:cs="Times New Roman"/>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1. </w:t>
      </w:r>
      <w:proofErr w:type="spellStart"/>
      <w:proofErr w:type="gramStart"/>
      <w:r w:rsidRPr="002A14AE">
        <w:rPr>
          <w:rFonts w:ascii="Times New Roman" w:hAnsi="Times New Roman" w:cs="Times New Roman"/>
          <w:i/>
          <w:sz w:val="28"/>
          <w:szCs w:val="28"/>
        </w:rPr>
        <w:t>Визначте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proofErr w:type="gram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дитини</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w:t>
      </w:r>
      <w:r>
        <w:rPr>
          <w:rFonts w:ascii="Times New Roman" w:hAnsi="Times New Roman" w:cs="Times New Roman"/>
          <w:i/>
          <w:sz w:val="28"/>
          <w:szCs w:val="28"/>
        </w:rPr>
        <w:t>ч</w:t>
      </w:r>
      <w:r w:rsidRPr="002A14AE">
        <w:rPr>
          <w:rFonts w:ascii="Times New Roman" w:hAnsi="Times New Roman" w:cs="Times New Roman"/>
          <w:i/>
          <w:sz w:val="28"/>
          <w:szCs w:val="28"/>
        </w:rPr>
        <w:t>те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розвитку</w:t>
      </w:r>
      <w:proofErr w:type="spellEnd"/>
      <w:r w:rsidRPr="002A14AE">
        <w:rPr>
          <w:rFonts w:ascii="Times New Roman" w:hAnsi="Times New Roman" w:cs="Times New Roman"/>
          <w:i/>
          <w:sz w:val="28"/>
          <w:szCs w:val="28"/>
        </w:rPr>
        <w:t xml:space="preserve"> прикусу.</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3. </w:t>
      </w:r>
      <w:proofErr w:type="spellStart"/>
      <w:r w:rsidRPr="002A14AE">
        <w:rPr>
          <w:rFonts w:ascii="Times New Roman" w:hAnsi="Times New Roman" w:cs="Times New Roman"/>
          <w:i/>
          <w:sz w:val="28"/>
          <w:szCs w:val="28"/>
        </w:rPr>
        <w:t>Перелічіть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відмінності</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описаної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вище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клінічної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картини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фізіологічного</w:t>
      </w:r>
      <w:proofErr w:type="spellEnd"/>
      <w:r w:rsidRPr="002A14AE">
        <w:rPr>
          <w:rFonts w:ascii="Times New Roman" w:hAnsi="Times New Roman" w:cs="Times New Roman"/>
          <w:i/>
          <w:sz w:val="28"/>
          <w:szCs w:val="28"/>
        </w:rPr>
        <w:t xml:space="preserve"> прикусу.</w:t>
      </w:r>
    </w:p>
    <w:p w:rsidR="00D3611A" w:rsidRPr="002A14AE" w:rsidRDefault="00D3611A" w:rsidP="00D3611A">
      <w:pPr>
        <w:jc w:val="both"/>
        <w:rPr>
          <w:rFonts w:ascii="Times New Roman" w:hAnsi="Times New Roman" w:cs="Times New Roman"/>
          <w:i/>
          <w:sz w:val="28"/>
          <w:szCs w:val="28"/>
        </w:rPr>
      </w:pPr>
    </w:p>
    <w:p w:rsidR="00D3611A" w:rsidRPr="002E3952" w:rsidRDefault="00D3611A" w:rsidP="00D3611A">
      <w:pPr>
        <w:rPr>
          <w:rFonts w:ascii="Times New Roman" w:hAnsi="Times New Roman" w:cs="Times New Roman"/>
          <w:i/>
          <w:sz w:val="28"/>
          <w:szCs w:val="28"/>
        </w:rPr>
      </w:pPr>
      <w:r w:rsidRPr="002E3952">
        <w:rPr>
          <w:rFonts w:ascii="Times New Roman" w:hAnsi="Times New Roman" w:cs="Times New Roman"/>
          <w:i/>
          <w:sz w:val="28"/>
          <w:szCs w:val="28"/>
        </w:rPr>
        <w:t xml:space="preserve">Задача № </w:t>
      </w:r>
      <w:r>
        <w:rPr>
          <w:rFonts w:ascii="Times New Roman" w:hAnsi="Times New Roman" w:cs="Times New Roman"/>
          <w:i/>
          <w:sz w:val="28"/>
          <w:szCs w:val="28"/>
        </w:rPr>
        <w:t>10.</w:t>
      </w:r>
    </w:p>
    <w:p w:rsidR="00D3611A" w:rsidRPr="002A14AE" w:rsidRDefault="00D3611A" w:rsidP="00D3611A">
      <w:pPr>
        <w:ind w:firstLine="720"/>
        <w:jc w:val="both"/>
        <w:rPr>
          <w:rFonts w:ascii="Times New Roman" w:hAnsi="Times New Roman" w:cs="Times New Roman"/>
          <w:sz w:val="28"/>
          <w:szCs w:val="28"/>
        </w:rPr>
      </w:pPr>
      <w:r w:rsidRPr="002A14AE">
        <w:rPr>
          <w:rFonts w:ascii="Times New Roman" w:hAnsi="Times New Roman" w:cs="Times New Roman"/>
          <w:sz w:val="28"/>
          <w:szCs w:val="28"/>
        </w:rPr>
        <w:t xml:space="preserve">У </w:t>
      </w:r>
      <w:proofErr w:type="spellStart"/>
      <w:r w:rsidRPr="002A14AE">
        <w:rPr>
          <w:rFonts w:ascii="Times New Roman" w:hAnsi="Times New Roman" w:cs="Times New Roman"/>
          <w:sz w:val="28"/>
          <w:szCs w:val="28"/>
        </w:rPr>
        <w:t>клініку</w:t>
      </w:r>
      <w:proofErr w:type="spellEnd"/>
      <w:r w:rsidRPr="002A14AE">
        <w:rPr>
          <w:rFonts w:ascii="Times New Roman" w:hAnsi="Times New Roman" w:cs="Times New Roman"/>
          <w:sz w:val="28"/>
          <w:szCs w:val="28"/>
        </w:rPr>
        <w:t xml:space="preserve"> до </w:t>
      </w:r>
      <w:proofErr w:type="spellStart"/>
      <w:r w:rsidRPr="002A14AE">
        <w:rPr>
          <w:rFonts w:ascii="Times New Roman" w:hAnsi="Times New Roman" w:cs="Times New Roman"/>
          <w:sz w:val="28"/>
          <w:szCs w:val="28"/>
        </w:rPr>
        <w:t>лікаря</w:t>
      </w:r>
      <w:proofErr w:type="spellEnd"/>
      <w:r w:rsidRPr="002A14AE">
        <w:rPr>
          <w:rFonts w:ascii="Times New Roman" w:hAnsi="Times New Roman" w:cs="Times New Roman"/>
          <w:sz w:val="28"/>
          <w:szCs w:val="28"/>
        </w:rPr>
        <w:t xml:space="preserve"> – ортодонта </w:t>
      </w:r>
      <w:proofErr w:type="spellStart"/>
      <w:r w:rsidRPr="002A14AE">
        <w:rPr>
          <w:rFonts w:ascii="Times New Roman" w:hAnsi="Times New Roman" w:cs="Times New Roman"/>
          <w:sz w:val="28"/>
          <w:szCs w:val="28"/>
        </w:rPr>
        <w:t>звернулася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жінка</w:t>
      </w:r>
      <w:proofErr w:type="spellEnd"/>
      <w:r w:rsidRPr="002A14AE">
        <w:rPr>
          <w:rFonts w:ascii="Times New Roman" w:hAnsi="Times New Roman" w:cs="Times New Roman"/>
          <w:sz w:val="28"/>
          <w:szCs w:val="28"/>
        </w:rPr>
        <w:t xml:space="preserve"> 24 </w:t>
      </w:r>
      <w:proofErr w:type="spellStart"/>
      <w:r w:rsidRPr="002A14AE">
        <w:rPr>
          <w:rFonts w:ascii="Times New Roman" w:hAnsi="Times New Roman" w:cs="Times New Roman"/>
          <w:sz w:val="28"/>
          <w:szCs w:val="28"/>
        </w:rPr>
        <w:t>років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скаргами</w:t>
      </w:r>
      <w:proofErr w:type="spellEnd"/>
      <w:r w:rsidRPr="002A14AE">
        <w:rPr>
          <w:rFonts w:ascii="Times New Roman" w:hAnsi="Times New Roman" w:cs="Times New Roman"/>
          <w:sz w:val="28"/>
          <w:szCs w:val="28"/>
        </w:rPr>
        <w:t xml:space="preserve"> на </w:t>
      </w:r>
      <w:proofErr w:type="spellStart"/>
      <w:r w:rsidRPr="002A14AE">
        <w:rPr>
          <w:rFonts w:ascii="Times New Roman" w:hAnsi="Times New Roman" w:cs="Times New Roman"/>
          <w:sz w:val="28"/>
          <w:szCs w:val="28"/>
        </w:rPr>
        <w:t>біль</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слизовій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оболонці</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фронтальній</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ділянці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верхньої</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щелепи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час </w:t>
      </w:r>
      <w:proofErr w:type="spellStart"/>
      <w:r w:rsidRPr="002A14AE">
        <w:rPr>
          <w:rFonts w:ascii="Times New Roman" w:hAnsi="Times New Roman" w:cs="Times New Roman"/>
          <w:sz w:val="28"/>
          <w:szCs w:val="28"/>
        </w:rPr>
        <w:t>огляду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обличчя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симетричне</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вкороченою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нижньою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частиною</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носо</w:t>
      </w:r>
      <w:r>
        <w:rPr>
          <w:rFonts w:ascii="Times New Roman" w:hAnsi="Times New Roman" w:cs="Times New Roman"/>
          <w:sz w:val="28"/>
          <w:szCs w:val="28"/>
        </w:rPr>
        <w:t>-</w:t>
      </w:r>
      <w:r w:rsidRPr="002A14AE">
        <w:rPr>
          <w:rFonts w:ascii="Times New Roman" w:hAnsi="Times New Roman" w:cs="Times New Roman"/>
          <w:sz w:val="28"/>
          <w:szCs w:val="28"/>
        </w:rPr>
        <w:t>губні</w:t>
      </w:r>
      <w:proofErr w:type="spellEnd"/>
      <w:r w:rsidRPr="002A14AE">
        <w:rPr>
          <w:rFonts w:ascii="Times New Roman" w:hAnsi="Times New Roman" w:cs="Times New Roman"/>
          <w:sz w:val="28"/>
          <w:szCs w:val="28"/>
        </w:rPr>
        <w:t xml:space="preserve"> складки </w:t>
      </w:r>
      <w:proofErr w:type="spellStart"/>
      <w:r w:rsidRPr="002A14AE">
        <w:rPr>
          <w:rFonts w:ascii="Times New Roman" w:hAnsi="Times New Roman" w:cs="Times New Roman"/>
          <w:sz w:val="28"/>
          <w:szCs w:val="28"/>
        </w:rPr>
        <w:t>згладжені</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під</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верхньої</w:t>
      </w:r>
      <w:proofErr w:type="spellEnd"/>
      <w:r w:rsidRPr="002A14AE">
        <w:rPr>
          <w:rFonts w:ascii="Times New Roman" w:hAnsi="Times New Roman" w:cs="Times New Roman"/>
          <w:sz w:val="28"/>
          <w:szCs w:val="28"/>
        </w:rPr>
        <w:t xml:space="preserve"> губи </w:t>
      </w:r>
      <w:proofErr w:type="spellStart"/>
      <w:r w:rsidRPr="002A14AE">
        <w:rPr>
          <w:rFonts w:ascii="Times New Roman" w:hAnsi="Times New Roman" w:cs="Times New Roman"/>
          <w:sz w:val="28"/>
          <w:szCs w:val="28"/>
        </w:rPr>
        <w:t>виглядають</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передні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зуби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глибока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губно</w:t>
      </w:r>
      <w:proofErr w:type="spellEnd"/>
      <w:r w:rsidRPr="002A14AE">
        <w:rPr>
          <w:rFonts w:ascii="Times New Roman" w:hAnsi="Times New Roman" w:cs="Times New Roman"/>
          <w:sz w:val="28"/>
          <w:szCs w:val="28"/>
        </w:rPr>
        <w:t xml:space="preserve"> – </w:t>
      </w:r>
      <w:proofErr w:type="spellStart"/>
      <w:r w:rsidRPr="002A14AE">
        <w:rPr>
          <w:rFonts w:ascii="Times New Roman" w:hAnsi="Times New Roman" w:cs="Times New Roman"/>
          <w:sz w:val="28"/>
          <w:szCs w:val="28"/>
        </w:rPr>
        <w:t>підборідна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борозна</w:t>
      </w:r>
      <w:proofErr w:type="spellEnd"/>
      <w:r w:rsidRPr="002A14AE">
        <w:rPr>
          <w:rFonts w:ascii="Times New Roman" w:hAnsi="Times New Roman" w:cs="Times New Roman"/>
          <w:sz w:val="28"/>
          <w:szCs w:val="28"/>
        </w:rPr>
        <w:t xml:space="preserve">. У </w:t>
      </w:r>
      <w:proofErr w:type="spellStart"/>
      <w:r w:rsidRPr="002A14AE">
        <w:rPr>
          <w:rFonts w:ascii="Times New Roman" w:hAnsi="Times New Roman" w:cs="Times New Roman"/>
          <w:sz w:val="28"/>
          <w:szCs w:val="28"/>
        </w:rPr>
        <w:t>порожнині</w:t>
      </w:r>
      <w:proofErr w:type="spellEnd"/>
      <w:r w:rsidRPr="002A14AE">
        <w:rPr>
          <w:rFonts w:ascii="Times New Roman" w:hAnsi="Times New Roman" w:cs="Times New Roman"/>
          <w:sz w:val="28"/>
          <w:szCs w:val="28"/>
        </w:rPr>
        <w:t xml:space="preserve"> </w:t>
      </w:r>
      <w:proofErr w:type="gramStart"/>
      <w:r w:rsidRPr="002A14AE">
        <w:rPr>
          <w:rFonts w:ascii="Times New Roman" w:hAnsi="Times New Roman" w:cs="Times New Roman"/>
          <w:sz w:val="28"/>
          <w:szCs w:val="28"/>
        </w:rPr>
        <w:t xml:space="preserve">рота:  </w:t>
      </w:r>
      <w:proofErr w:type="spellStart"/>
      <w:r w:rsidRPr="002A14AE">
        <w:rPr>
          <w:rFonts w:ascii="Times New Roman" w:hAnsi="Times New Roman" w:cs="Times New Roman"/>
          <w:sz w:val="28"/>
          <w:szCs w:val="28"/>
        </w:rPr>
        <w:t>сагітальна</w:t>
      </w:r>
      <w:proofErr w:type="spellEnd"/>
      <w:proofErr w:type="gram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щілина</w:t>
      </w:r>
      <w:proofErr w:type="spellEnd"/>
      <w:r w:rsidRPr="002A14AE">
        <w:rPr>
          <w:rFonts w:ascii="Times New Roman" w:hAnsi="Times New Roman" w:cs="Times New Roman"/>
          <w:sz w:val="28"/>
          <w:szCs w:val="28"/>
        </w:rPr>
        <w:t xml:space="preserve"> </w:t>
      </w:r>
      <w:smartTag w:uri="urn:schemas-microsoft-com:office:smarttags" w:element="metricconverter">
        <w:smartTagPr>
          <w:attr w:name="ProductID" w:val="8 мм"/>
        </w:smartTagPr>
        <w:r w:rsidRPr="002A14AE">
          <w:rPr>
            <w:rFonts w:ascii="Times New Roman" w:hAnsi="Times New Roman" w:cs="Times New Roman"/>
            <w:sz w:val="28"/>
            <w:szCs w:val="28"/>
          </w:rPr>
          <w:t>8 мм</w:t>
        </w:r>
      </w:smartTag>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одно</w:t>
      </w:r>
      <w:r>
        <w:rPr>
          <w:rFonts w:ascii="Times New Roman" w:hAnsi="Times New Roman" w:cs="Times New Roman"/>
          <w:sz w:val="28"/>
          <w:szCs w:val="28"/>
        </w:rPr>
        <w:t>йменний</w:t>
      </w:r>
      <w:proofErr w:type="spellEnd"/>
      <w:r>
        <w:rPr>
          <w:rFonts w:ascii="Times New Roman" w:hAnsi="Times New Roman" w:cs="Times New Roman"/>
          <w:sz w:val="28"/>
          <w:szCs w:val="28"/>
        </w:rPr>
        <w:t xml:space="preserve"> контакт </w:t>
      </w:r>
      <w:proofErr w:type="spellStart"/>
      <w:r>
        <w:rPr>
          <w:rFonts w:ascii="Times New Roman" w:hAnsi="Times New Roman" w:cs="Times New Roman"/>
          <w:sz w:val="28"/>
          <w:szCs w:val="28"/>
        </w:rPr>
        <w:t>іклів</w:t>
      </w:r>
      <w:proofErr w:type="spellEnd"/>
      <w:r>
        <w:rPr>
          <w:rFonts w:ascii="Times New Roman" w:hAnsi="Times New Roman" w:cs="Times New Roman"/>
          <w:sz w:val="28"/>
          <w:szCs w:val="28"/>
        </w:rPr>
        <w:t xml:space="preserve"> та перших </w:t>
      </w:r>
      <w:proofErr w:type="spellStart"/>
      <w:r w:rsidRPr="002A14AE">
        <w:rPr>
          <w:rFonts w:ascii="Times New Roman" w:hAnsi="Times New Roman" w:cs="Times New Roman"/>
          <w:sz w:val="28"/>
          <w:szCs w:val="28"/>
        </w:rPr>
        <w:t>постійних</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молярів</w:t>
      </w:r>
      <w:proofErr w:type="spellEnd"/>
      <w:r w:rsidRPr="002A14AE">
        <w:rPr>
          <w:rFonts w:ascii="Times New Roman" w:hAnsi="Times New Roman" w:cs="Times New Roman"/>
          <w:sz w:val="28"/>
          <w:szCs w:val="28"/>
        </w:rPr>
        <w:t xml:space="preserve">. Коронки </w:t>
      </w:r>
      <w:proofErr w:type="spellStart"/>
      <w:r w:rsidRPr="002A14AE">
        <w:rPr>
          <w:rFonts w:ascii="Times New Roman" w:hAnsi="Times New Roman" w:cs="Times New Roman"/>
          <w:sz w:val="28"/>
          <w:szCs w:val="28"/>
        </w:rPr>
        <w:t>верхніх</w:t>
      </w:r>
      <w:proofErr w:type="spellEnd"/>
      <w:r w:rsidRPr="002A14AE">
        <w:rPr>
          <w:rFonts w:ascii="Times New Roman" w:hAnsi="Times New Roman" w:cs="Times New Roman"/>
          <w:sz w:val="28"/>
          <w:szCs w:val="28"/>
        </w:rPr>
        <w:t xml:space="preserve"> </w:t>
      </w:r>
      <w:proofErr w:type="spellStart"/>
      <w:proofErr w:type="gram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перекривають</w:t>
      </w:r>
      <w:proofErr w:type="spellEnd"/>
      <w:proofErr w:type="gramEnd"/>
      <w:r w:rsidRPr="002A14AE">
        <w:rPr>
          <w:rFonts w:ascii="Times New Roman" w:hAnsi="Times New Roman" w:cs="Times New Roman"/>
          <w:sz w:val="28"/>
          <w:szCs w:val="28"/>
        </w:rPr>
        <w:t xml:space="preserve"> коронки  </w:t>
      </w:r>
      <w:proofErr w:type="spellStart"/>
      <w:r w:rsidRPr="002A14AE">
        <w:rPr>
          <w:rFonts w:ascii="Times New Roman" w:hAnsi="Times New Roman" w:cs="Times New Roman"/>
          <w:sz w:val="28"/>
          <w:szCs w:val="28"/>
        </w:rPr>
        <w:t>нижніх</w:t>
      </w:r>
      <w:proofErr w:type="spellEnd"/>
      <w:r w:rsidRPr="002A14AE">
        <w:rPr>
          <w:rFonts w:ascii="Times New Roman" w:hAnsi="Times New Roman" w:cs="Times New Roman"/>
          <w:sz w:val="28"/>
          <w:szCs w:val="28"/>
        </w:rPr>
        <w:t xml:space="preserve"> на всю </w:t>
      </w:r>
      <w:proofErr w:type="spellStart"/>
      <w:r w:rsidRPr="002A14AE">
        <w:rPr>
          <w:rFonts w:ascii="Times New Roman" w:hAnsi="Times New Roman" w:cs="Times New Roman"/>
          <w:sz w:val="28"/>
          <w:szCs w:val="28"/>
        </w:rPr>
        <w:t>висоту</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Нижні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ріжучими</w:t>
      </w:r>
      <w:proofErr w:type="spellEnd"/>
      <w:r w:rsidRPr="002A14AE">
        <w:rPr>
          <w:rFonts w:ascii="Times New Roman" w:hAnsi="Times New Roman" w:cs="Times New Roman"/>
          <w:sz w:val="28"/>
          <w:szCs w:val="28"/>
        </w:rPr>
        <w:t xml:space="preserve"> краями </w:t>
      </w:r>
      <w:proofErr w:type="spellStart"/>
      <w:r w:rsidRPr="002A14AE">
        <w:rPr>
          <w:rFonts w:ascii="Times New Roman" w:hAnsi="Times New Roman" w:cs="Times New Roman"/>
          <w:sz w:val="28"/>
          <w:szCs w:val="28"/>
        </w:rPr>
        <w:t>контактують</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передньою</w:t>
      </w:r>
      <w:proofErr w:type="spellEnd"/>
      <w:r w:rsidRPr="002A14AE">
        <w:rPr>
          <w:rFonts w:ascii="Times New Roman" w:hAnsi="Times New Roman" w:cs="Times New Roman"/>
          <w:sz w:val="28"/>
          <w:szCs w:val="28"/>
        </w:rPr>
        <w:t xml:space="preserve"> 1/3 </w:t>
      </w:r>
      <w:proofErr w:type="spellStart"/>
      <w:r w:rsidRPr="002A14AE">
        <w:rPr>
          <w:rFonts w:ascii="Times New Roman" w:hAnsi="Times New Roman" w:cs="Times New Roman"/>
          <w:sz w:val="28"/>
          <w:szCs w:val="28"/>
        </w:rPr>
        <w:t>піднебіння</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слизова</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оболонка</w:t>
      </w:r>
      <w:proofErr w:type="spellEnd"/>
      <w:r w:rsidRPr="002A14AE">
        <w:rPr>
          <w:rFonts w:ascii="Times New Roman" w:hAnsi="Times New Roman" w:cs="Times New Roman"/>
          <w:sz w:val="28"/>
          <w:szCs w:val="28"/>
        </w:rPr>
        <w:t xml:space="preserve"> твердого </w:t>
      </w:r>
      <w:proofErr w:type="spellStart"/>
      <w:r w:rsidRPr="002A14AE">
        <w:rPr>
          <w:rFonts w:ascii="Times New Roman" w:hAnsi="Times New Roman" w:cs="Times New Roman"/>
          <w:sz w:val="28"/>
          <w:szCs w:val="28"/>
        </w:rPr>
        <w:t>піднебіння</w:t>
      </w:r>
      <w:proofErr w:type="spellEnd"/>
      <w:r w:rsidRPr="002A14AE">
        <w:rPr>
          <w:rFonts w:ascii="Times New Roman" w:hAnsi="Times New Roman" w:cs="Times New Roman"/>
          <w:sz w:val="28"/>
          <w:szCs w:val="28"/>
        </w:rPr>
        <w:t xml:space="preserve"> набрякла, </w:t>
      </w:r>
      <w:proofErr w:type="spellStart"/>
      <w:r w:rsidRPr="002A14AE">
        <w:rPr>
          <w:rFonts w:ascii="Times New Roman" w:hAnsi="Times New Roman" w:cs="Times New Roman"/>
          <w:sz w:val="28"/>
          <w:szCs w:val="28"/>
        </w:rPr>
        <w:t>гіперемована</w:t>
      </w:r>
      <w:proofErr w:type="spellEnd"/>
      <w:r w:rsidRPr="002A14AE">
        <w:rPr>
          <w:rFonts w:ascii="Times New Roman" w:hAnsi="Times New Roman" w:cs="Times New Roman"/>
          <w:sz w:val="28"/>
          <w:szCs w:val="28"/>
        </w:rPr>
        <w:t xml:space="preserve">, з </w:t>
      </w:r>
      <w:proofErr w:type="spellStart"/>
      <w:r w:rsidRPr="002A14AE">
        <w:rPr>
          <w:rFonts w:ascii="Times New Roman" w:hAnsi="Times New Roman" w:cs="Times New Roman"/>
          <w:sz w:val="28"/>
          <w:szCs w:val="28"/>
        </w:rPr>
        <w:t>відбитками</w:t>
      </w:r>
      <w:proofErr w:type="spellEnd"/>
      <w:r w:rsidRPr="002A14AE">
        <w:rPr>
          <w:rFonts w:ascii="Times New Roman" w:hAnsi="Times New Roman" w:cs="Times New Roman"/>
          <w:sz w:val="28"/>
          <w:szCs w:val="28"/>
        </w:rPr>
        <w:t xml:space="preserve"> </w:t>
      </w:r>
      <w:proofErr w:type="spellStart"/>
      <w:r w:rsidRPr="002A14AE">
        <w:rPr>
          <w:rFonts w:ascii="Times New Roman" w:hAnsi="Times New Roman" w:cs="Times New Roman"/>
          <w:sz w:val="28"/>
          <w:szCs w:val="28"/>
        </w:rPr>
        <w:t>різців</w:t>
      </w:r>
      <w:proofErr w:type="spellEnd"/>
      <w:r w:rsidRPr="002A14AE">
        <w:rPr>
          <w:rFonts w:ascii="Times New Roman" w:hAnsi="Times New Roman" w:cs="Times New Roman"/>
          <w:sz w:val="28"/>
          <w:szCs w:val="28"/>
        </w:rPr>
        <w:t xml:space="preserve">.  </w:t>
      </w:r>
    </w:p>
    <w:p w:rsidR="00D3611A" w:rsidRPr="002A14AE" w:rsidRDefault="00D3611A" w:rsidP="00D3611A">
      <w:pPr>
        <w:tabs>
          <w:tab w:val="left" w:pos="8647"/>
        </w:tabs>
        <w:jc w:val="both"/>
        <w:rPr>
          <w:rFonts w:ascii="Times New Roman" w:hAnsi="Times New Roman" w:cs="Times New Roman"/>
          <w:sz w:val="28"/>
          <w:szCs w:val="28"/>
        </w:rPr>
      </w:pPr>
      <w:r w:rsidRPr="002A14AE">
        <w:rPr>
          <w:rFonts w:ascii="Times New Roman" w:hAnsi="Times New Roman" w:cs="Times New Roman"/>
          <w:i/>
          <w:sz w:val="28"/>
          <w:szCs w:val="28"/>
        </w:rPr>
        <w:t xml:space="preserve">1. </w:t>
      </w:r>
      <w:proofErr w:type="spellStart"/>
      <w:proofErr w:type="gramStart"/>
      <w:r w:rsidRPr="002A14AE">
        <w:rPr>
          <w:rFonts w:ascii="Times New Roman" w:hAnsi="Times New Roman" w:cs="Times New Roman"/>
          <w:i/>
          <w:sz w:val="28"/>
          <w:szCs w:val="28"/>
        </w:rPr>
        <w:t>Ви</w:t>
      </w:r>
      <w:r>
        <w:rPr>
          <w:rFonts w:ascii="Times New Roman" w:hAnsi="Times New Roman" w:cs="Times New Roman"/>
          <w:i/>
          <w:sz w:val="28"/>
          <w:szCs w:val="28"/>
        </w:rPr>
        <w:t>значити</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період</w:t>
      </w:r>
      <w:proofErr w:type="spellEnd"/>
      <w:proofErr w:type="gram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розвитку</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жінки</w:t>
      </w:r>
      <w:proofErr w:type="spellEnd"/>
      <w:r w:rsidRPr="002A14AE">
        <w:rPr>
          <w:rFonts w:ascii="Times New Roman" w:hAnsi="Times New Roman" w:cs="Times New Roman"/>
          <w:i/>
          <w:sz w:val="28"/>
          <w:szCs w:val="28"/>
        </w:rPr>
        <w:t>.</w:t>
      </w:r>
    </w:p>
    <w:p w:rsidR="00D3611A" w:rsidRPr="002A14AE" w:rsidRDefault="00D3611A" w:rsidP="00D3611A">
      <w:pPr>
        <w:tabs>
          <w:tab w:val="left" w:pos="8647"/>
        </w:tabs>
        <w:jc w:val="both"/>
        <w:rPr>
          <w:rFonts w:ascii="Times New Roman" w:hAnsi="Times New Roman" w:cs="Times New Roman"/>
          <w:i/>
          <w:sz w:val="28"/>
          <w:szCs w:val="28"/>
        </w:rPr>
      </w:pPr>
      <w:r w:rsidRPr="002A14AE">
        <w:rPr>
          <w:rFonts w:ascii="Times New Roman" w:hAnsi="Times New Roman" w:cs="Times New Roman"/>
          <w:i/>
          <w:sz w:val="28"/>
          <w:szCs w:val="28"/>
        </w:rPr>
        <w:t xml:space="preserve">2. </w:t>
      </w:r>
      <w:proofErr w:type="spellStart"/>
      <w:r w:rsidRPr="002A14AE">
        <w:rPr>
          <w:rFonts w:ascii="Times New Roman" w:hAnsi="Times New Roman" w:cs="Times New Roman"/>
          <w:i/>
          <w:sz w:val="28"/>
          <w:szCs w:val="28"/>
        </w:rPr>
        <w:t>Визначити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період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тимчасового</w:t>
      </w:r>
      <w:proofErr w:type="spellEnd"/>
      <w:r w:rsidRPr="002A14AE">
        <w:rPr>
          <w:rFonts w:ascii="Times New Roman" w:hAnsi="Times New Roman" w:cs="Times New Roman"/>
          <w:i/>
          <w:sz w:val="28"/>
          <w:szCs w:val="28"/>
        </w:rPr>
        <w:t xml:space="preserve"> прикусу.</w:t>
      </w:r>
    </w:p>
    <w:p w:rsidR="00D3611A" w:rsidRPr="002A14AE" w:rsidRDefault="00D3611A" w:rsidP="00D3611A">
      <w:pPr>
        <w:jc w:val="both"/>
        <w:rPr>
          <w:rFonts w:ascii="Times New Roman" w:hAnsi="Times New Roman" w:cs="Times New Roman"/>
          <w:i/>
          <w:sz w:val="28"/>
          <w:szCs w:val="28"/>
        </w:rPr>
      </w:pPr>
      <w:r w:rsidRPr="002A14AE">
        <w:rPr>
          <w:rFonts w:ascii="Times New Roman" w:hAnsi="Times New Roman" w:cs="Times New Roman"/>
          <w:i/>
          <w:sz w:val="28"/>
          <w:szCs w:val="28"/>
        </w:rPr>
        <w:t xml:space="preserve">3. </w:t>
      </w:r>
      <w:proofErr w:type="spellStart"/>
      <w:r w:rsidRPr="002A14AE">
        <w:rPr>
          <w:rFonts w:ascii="Times New Roman" w:hAnsi="Times New Roman" w:cs="Times New Roman"/>
          <w:i/>
          <w:sz w:val="28"/>
          <w:szCs w:val="28"/>
        </w:rPr>
        <w:t>Перелічіть</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відмінності</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описаної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вище</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клінічної</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картини</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від</w:t>
      </w:r>
      <w:proofErr w:type="spellEnd"/>
      <w:r w:rsidRPr="002A14AE">
        <w:rPr>
          <w:rFonts w:ascii="Times New Roman" w:hAnsi="Times New Roman" w:cs="Times New Roman"/>
          <w:i/>
          <w:sz w:val="28"/>
          <w:szCs w:val="28"/>
        </w:rPr>
        <w:t xml:space="preserve"> </w:t>
      </w:r>
      <w:proofErr w:type="spellStart"/>
      <w:r w:rsidRPr="002A14AE">
        <w:rPr>
          <w:rFonts w:ascii="Times New Roman" w:hAnsi="Times New Roman" w:cs="Times New Roman"/>
          <w:i/>
          <w:sz w:val="28"/>
          <w:szCs w:val="28"/>
        </w:rPr>
        <w:t>фізіологічного</w:t>
      </w:r>
      <w:proofErr w:type="spellEnd"/>
      <w:r w:rsidRPr="002A14AE">
        <w:rPr>
          <w:rFonts w:ascii="Times New Roman" w:hAnsi="Times New Roman" w:cs="Times New Roman"/>
          <w:i/>
          <w:sz w:val="28"/>
          <w:szCs w:val="28"/>
        </w:rPr>
        <w:t xml:space="preserve"> прикусу.</w:t>
      </w:r>
    </w:p>
    <w:p w:rsidR="00D3611A" w:rsidRDefault="00D3611A" w:rsidP="00D3611A">
      <w:pPr>
        <w:jc w:val="both"/>
        <w:rPr>
          <w:rFonts w:ascii="Times New Roman" w:hAnsi="Times New Roman" w:cs="Times New Roman"/>
          <w:b/>
          <w:sz w:val="28"/>
          <w:szCs w:val="28"/>
        </w:rPr>
      </w:pPr>
    </w:p>
    <w:p w:rsidR="00D3611A" w:rsidRPr="00FC2F10" w:rsidRDefault="00D3611A" w:rsidP="00D3611A">
      <w:pPr>
        <w:jc w:val="center"/>
        <w:rPr>
          <w:sz w:val="28"/>
          <w:szCs w:val="28"/>
        </w:rPr>
      </w:pPr>
      <w:r>
        <w:rPr>
          <w:sz w:val="28"/>
          <w:szCs w:val="28"/>
        </w:rPr>
        <w:t xml:space="preserve">  </w:t>
      </w:r>
      <w:proofErr w:type="spellStart"/>
      <w:r w:rsidRPr="00FC2F10">
        <w:rPr>
          <w:sz w:val="28"/>
          <w:szCs w:val="28"/>
        </w:rPr>
        <w:t>Міністерство</w:t>
      </w:r>
      <w:proofErr w:type="spellEnd"/>
      <w:r w:rsidRPr="00FC2F10">
        <w:rPr>
          <w:sz w:val="28"/>
          <w:szCs w:val="28"/>
        </w:rPr>
        <w:t xml:space="preserve"> </w:t>
      </w:r>
      <w:r>
        <w:rPr>
          <w:sz w:val="28"/>
          <w:szCs w:val="28"/>
          <w:lang w:val="uk-UA"/>
        </w:rPr>
        <w:t>освіти і науки</w:t>
      </w:r>
      <w:r w:rsidRPr="00FC2F10">
        <w:rPr>
          <w:sz w:val="28"/>
          <w:szCs w:val="28"/>
        </w:rPr>
        <w:t xml:space="preserve"> </w:t>
      </w:r>
      <w:proofErr w:type="spellStart"/>
      <w:r w:rsidRPr="00FC2F10">
        <w:rPr>
          <w:sz w:val="28"/>
          <w:szCs w:val="28"/>
        </w:rPr>
        <w:t>України</w:t>
      </w:r>
      <w:proofErr w:type="spellEnd"/>
    </w:p>
    <w:p w:rsidR="00D3611A" w:rsidRPr="00FC2F10" w:rsidRDefault="00D3611A" w:rsidP="00D3611A">
      <w:pPr>
        <w:jc w:val="center"/>
        <w:rPr>
          <w:sz w:val="28"/>
          <w:szCs w:val="28"/>
        </w:rPr>
      </w:pPr>
      <w:r w:rsidRPr="00FC2F10">
        <w:rPr>
          <w:sz w:val="28"/>
          <w:szCs w:val="28"/>
        </w:rPr>
        <w:t xml:space="preserve"> </w:t>
      </w:r>
      <w:proofErr w:type="spellStart"/>
      <w:r>
        <w:rPr>
          <w:sz w:val="28"/>
          <w:szCs w:val="28"/>
        </w:rPr>
        <w:t>Медичний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Сумського</w:t>
      </w:r>
      <w:proofErr w:type="spellEnd"/>
      <w:r>
        <w:rPr>
          <w:sz w:val="28"/>
          <w:szCs w:val="28"/>
        </w:rPr>
        <w:t xml:space="preserve"> державного </w:t>
      </w:r>
      <w:proofErr w:type="spellStart"/>
      <w:r>
        <w:rPr>
          <w:sz w:val="28"/>
          <w:szCs w:val="28"/>
        </w:rPr>
        <w:t>університету</w:t>
      </w:r>
      <w:proofErr w:type="spellEnd"/>
    </w:p>
    <w:p w:rsidR="00D3611A" w:rsidRPr="00FC2F10" w:rsidRDefault="00D3611A" w:rsidP="00D3611A">
      <w:pPr>
        <w:jc w:val="right"/>
        <w:rPr>
          <w:sz w:val="28"/>
          <w:szCs w:val="28"/>
        </w:rPr>
      </w:pPr>
    </w:p>
    <w:p w:rsidR="00D3611A" w:rsidRPr="00FC2F10" w:rsidRDefault="00D3611A" w:rsidP="00D3611A">
      <w:pPr>
        <w:rPr>
          <w:sz w:val="28"/>
          <w:szCs w:val="28"/>
        </w:rPr>
      </w:pPr>
      <w:r w:rsidRPr="00FC2F10">
        <w:rPr>
          <w:sz w:val="28"/>
          <w:szCs w:val="28"/>
        </w:rPr>
        <w:t>«</w:t>
      </w:r>
      <w:proofErr w:type="spellStart"/>
      <w:r w:rsidRPr="00FC2F10">
        <w:rPr>
          <w:sz w:val="28"/>
          <w:szCs w:val="28"/>
        </w:rPr>
        <w:t>Затверджено</w:t>
      </w:r>
      <w:proofErr w:type="spellEnd"/>
      <w:r w:rsidRPr="00FC2F10">
        <w:rPr>
          <w:sz w:val="28"/>
          <w:szCs w:val="28"/>
        </w:rPr>
        <w:t>»</w:t>
      </w:r>
    </w:p>
    <w:p w:rsidR="00D3611A" w:rsidRPr="00FC2F10" w:rsidRDefault="00D3611A" w:rsidP="00D3611A">
      <w:pPr>
        <w:rPr>
          <w:sz w:val="28"/>
          <w:szCs w:val="28"/>
        </w:rPr>
      </w:pPr>
      <w:r w:rsidRPr="00FC2F10">
        <w:rPr>
          <w:sz w:val="28"/>
          <w:szCs w:val="28"/>
        </w:rPr>
        <w:lastRenderedPageBreak/>
        <w:t xml:space="preserve">на </w:t>
      </w:r>
      <w:proofErr w:type="spellStart"/>
      <w:r w:rsidRPr="00FC2F10">
        <w:rPr>
          <w:sz w:val="28"/>
          <w:szCs w:val="28"/>
        </w:rPr>
        <w:t>засіданні</w:t>
      </w:r>
      <w:proofErr w:type="spellEnd"/>
      <w:r w:rsidRPr="00FC2F10">
        <w:rPr>
          <w:sz w:val="28"/>
          <w:szCs w:val="28"/>
        </w:rPr>
        <w:t xml:space="preserve"> </w:t>
      </w:r>
      <w:proofErr w:type="spellStart"/>
      <w:r w:rsidRPr="00FC2F10">
        <w:rPr>
          <w:sz w:val="28"/>
          <w:szCs w:val="28"/>
        </w:rPr>
        <w:t>кафедри</w:t>
      </w:r>
      <w:proofErr w:type="spellEnd"/>
    </w:p>
    <w:p w:rsidR="00D3611A" w:rsidRPr="00FC2F10" w:rsidRDefault="00D3611A" w:rsidP="00D3611A">
      <w:pPr>
        <w:rPr>
          <w:sz w:val="28"/>
          <w:szCs w:val="28"/>
        </w:rPr>
      </w:pPr>
      <w:r>
        <w:rPr>
          <w:sz w:val="28"/>
          <w:szCs w:val="28"/>
          <w:lang w:val="uk-UA"/>
        </w:rPr>
        <w:t>с</w:t>
      </w:r>
      <w:proofErr w:type="spellStart"/>
      <w:r>
        <w:rPr>
          <w:sz w:val="28"/>
          <w:szCs w:val="28"/>
        </w:rPr>
        <w:t>томатологія</w:t>
      </w:r>
      <w:proofErr w:type="spellEnd"/>
    </w:p>
    <w:p w:rsidR="00D3611A" w:rsidRPr="00ED6413" w:rsidRDefault="00D3611A" w:rsidP="00D3611A">
      <w:pPr>
        <w:rPr>
          <w:sz w:val="28"/>
          <w:szCs w:val="28"/>
        </w:rPr>
      </w:pPr>
      <w:r>
        <w:rPr>
          <w:sz w:val="28"/>
          <w:szCs w:val="28"/>
        </w:rPr>
        <w:t>протокол №</w:t>
      </w:r>
    </w:p>
    <w:p w:rsidR="00D3611A" w:rsidRPr="00FC2F10" w:rsidRDefault="00D3611A" w:rsidP="00D3611A">
      <w:pPr>
        <w:rPr>
          <w:sz w:val="28"/>
          <w:szCs w:val="28"/>
        </w:rPr>
      </w:pPr>
      <w:proofErr w:type="gramStart"/>
      <w:r>
        <w:rPr>
          <w:sz w:val="28"/>
          <w:szCs w:val="28"/>
        </w:rPr>
        <w:t xml:space="preserve">«  </w:t>
      </w:r>
      <w:proofErr w:type="gramEnd"/>
      <w:r>
        <w:rPr>
          <w:sz w:val="28"/>
          <w:szCs w:val="28"/>
        </w:rPr>
        <w:t xml:space="preserve">  »                   201</w:t>
      </w:r>
      <w:r>
        <w:rPr>
          <w:sz w:val="28"/>
          <w:szCs w:val="28"/>
          <w:lang w:val="uk-UA"/>
        </w:rPr>
        <w:t>7</w:t>
      </w:r>
      <w:r w:rsidRPr="00FC2F10">
        <w:rPr>
          <w:sz w:val="28"/>
          <w:szCs w:val="28"/>
        </w:rPr>
        <w:t>р.</w:t>
      </w:r>
    </w:p>
    <w:p w:rsidR="00D3611A" w:rsidRPr="00715574" w:rsidRDefault="00D3611A" w:rsidP="00D3611A">
      <w:pPr>
        <w:rPr>
          <w:sz w:val="28"/>
          <w:szCs w:val="28"/>
          <w:lang w:val="uk-UA"/>
        </w:rPr>
      </w:pPr>
      <w:r>
        <w:rPr>
          <w:sz w:val="28"/>
          <w:szCs w:val="28"/>
        </w:rPr>
        <w:t>Зав.</w:t>
      </w:r>
      <w:r>
        <w:rPr>
          <w:sz w:val="28"/>
          <w:szCs w:val="28"/>
          <w:lang w:val="uk-UA"/>
        </w:rPr>
        <w:t xml:space="preserve"> кафедри</w:t>
      </w:r>
    </w:p>
    <w:p w:rsidR="00D3611A" w:rsidRPr="008B583D" w:rsidRDefault="00D3611A" w:rsidP="00D3611A">
      <w:pPr>
        <w:rPr>
          <w:sz w:val="28"/>
          <w:szCs w:val="28"/>
        </w:rPr>
      </w:pPr>
      <w:r>
        <w:rPr>
          <w:sz w:val="28"/>
          <w:szCs w:val="28"/>
        </w:rPr>
        <w:t xml:space="preserve">д.м.н.  _____  </w:t>
      </w:r>
      <w:proofErr w:type="spellStart"/>
      <w:r>
        <w:rPr>
          <w:sz w:val="28"/>
          <w:szCs w:val="28"/>
        </w:rPr>
        <w:t>Лахтін</w:t>
      </w:r>
      <w:proofErr w:type="spellEnd"/>
      <w:r>
        <w:rPr>
          <w:sz w:val="28"/>
          <w:szCs w:val="28"/>
        </w:rPr>
        <w:t xml:space="preserve"> Ю. В.</w:t>
      </w:r>
    </w:p>
    <w:p w:rsidR="00D3611A" w:rsidRPr="008B583D" w:rsidRDefault="00D3611A" w:rsidP="00D3611A">
      <w:pPr>
        <w:rPr>
          <w:sz w:val="28"/>
          <w:szCs w:val="28"/>
        </w:rPr>
      </w:pPr>
    </w:p>
    <w:p w:rsidR="00D3611A" w:rsidRPr="008B583D" w:rsidRDefault="00D3611A" w:rsidP="00D3611A">
      <w:pPr>
        <w:rPr>
          <w:sz w:val="28"/>
          <w:szCs w:val="28"/>
        </w:rPr>
      </w:pPr>
    </w:p>
    <w:p w:rsidR="00D3611A" w:rsidRPr="00715574" w:rsidRDefault="00D3611A" w:rsidP="00D3611A">
      <w:pPr>
        <w:shd w:val="clear" w:color="auto" w:fill="FFFFFF"/>
        <w:tabs>
          <w:tab w:val="left" w:pos="4260"/>
        </w:tabs>
        <w:spacing w:before="576"/>
        <w:ind w:left="1478"/>
        <w:jc w:val="center"/>
        <w:rPr>
          <w:b/>
          <w:lang w:val="uk-UA"/>
        </w:rPr>
      </w:pPr>
      <w:r w:rsidRPr="00715574">
        <w:rPr>
          <w:rFonts w:ascii="Times New Roman" w:hAnsi="Times New Roman" w:cs="Times New Roman"/>
          <w:b/>
          <w:sz w:val="34"/>
          <w:szCs w:val="34"/>
          <w:lang w:val="uk-UA"/>
        </w:rPr>
        <w:t>МЕТОДИЧНІ ВКАЗІВКИ</w:t>
      </w:r>
    </w:p>
    <w:p w:rsidR="00D3611A" w:rsidRPr="00715574" w:rsidRDefault="00D3611A" w:rsidP="00D3611A">
      <w:pPr>
        <w:shd w:val="clear" w:color="auto" w:fill="FFFFFF"/>
        <w:ind w:left="1440"/>
        <w:jc w:val="center"/>
        <w:rPr>
          <w:b/>
          <w:lang w:val="uk-UA"/>
        </w:rPr>
      </w:pPr>
      <w:r w:rsidRPr="00715574">
        <w:rPr>
          <w:rFonts w:ascii="Times New Roman" w:hAnsi="Times New Roman" w:cs="Times New Roman"/>
          <w:b/>
          <w:sz w:val="34"/>
          <w:szCs w:val="34"/>
          <w:lang w:val="uk-UA"/>
        </w:rPr>
        <w:t xml:space="preserve">для самостійної роботи студентів під час підготовки до практичного заняття  </w:t>
      </w:r>
    </w:p>
    <w:p w:rsidR="00D3611A" w:rsidRPr="00715574" w:rsidRDefault="00D3611A" w:rsidP="00D3611A">
      <w:pPr>
        <w:spacing w:after="211" w:line="1" w:lineRule="exact"/>
        <w:rPr>
          <w:rFonts w:ascii="Times New Roman" w:hAnsi="Times New Roman" w:cs="Times New Roman"/>
          <w:b/>
          <w:sz w:val="2"/>
          <w:szCs w:val="2"/>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389"/>
        <w:gridCol w:w="4925"/>
      </w:tblGrid>
      <w:tr w:rsidR="00D3611A" w:rsidRPr="00142511"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142511" w:rsidRDefault="00D3611A" w:rsidP="00B53D67">
            <w:pPr>
              <w:shd w:val="clear" w:color="auto" w:fill="FFFFFF"/>
              <w:ind w:left="5"/>
              <w:rPr>
                <w:lang w:val="uk-UA"/>
              </w:rPr>
            </w:pPr>
            <w:r>
              <w:rPr>
                <w:rFonts w:ascii="Times New Roman" w:hAnsi="Times New Roman" w:cs="Times New Roman"/>
                <w:spacing w:val="-2"/>
                <w:sz w:val="28"/>
                <w:szCs w:val="28"/>
                <w:lang w:val="uk-UA"/>
              </w:rPr>
              <w:t>Навчальна дисципліна</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3611A" w:rsidRPr="00785CB6" w:rsidRDefault="00D3611A" w:rsidP="00B53D67">
            <w:pPr>
              <w:shd w:val="clear" w:color="auto" w:fill="FFFFFF"/>
              <w:spacing w:line="326" w:lineRule="exact"/>
              <w:ind w:right="1195" w:hanging="10"/>
              <w:jc w:val="center"/>
              <w:rPr>
                <w:lang w:val="uk-UA"/>
              </w:rPr>
            </w:pPr>
            <w:proofErr w:type="spellStart"/>
            <w:r w:rsidRPr="00785CB6">
              <w:rPr>
                <w:rFonts w:ascii="Times New Roman" w:hAnsi="Times New Roman" w:cs="Times New Roman"/>
                <w:bCs/>
                <w:sz w:val="28"/>
                <w:szCs w:val="28"/>
                <w:lang w:val="uk-UA"/>
              </w:rPr>
              <w:t>Ортодонтія</w:t>
            </w:r>
            <w:proofErr w:type="spellEnd"/>
          </w:p>
        </w:tc>
      </w:tr>
      <w:tr w:rsidR="00D3611A" w:rsidRPr="00142511" w:rsidTr="00B53D67">
        <w:trPr>
          <w:trHeight w:hRule="exact" w:val="70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A32F10" w:rsidRDefault="00D3611A" w:rsidP="00B53D67">
            <w:pPr>
              <w:shd w:val="clear" w:color="auto" w:fill="FFFFFF"/>
              <w:ind w:left="5"/>
              <w:rPr>
                <w:lang w:val="uk-UA"/>
              </w:rPr>
            </w:pPr>
            <w:r>
              <w:rPr>
                <w:rFonts w:ascii="Times New Roman" w:hAnsi="Times New Roman" w:cs="Times New Roman"/>
                <w:sz w:val="28"/>
                <w:szCs w:val="28"/>
                <w:lang w:val="uk-UA"/>
              </w:rPr>
              <w:t xml:space="preserve">Модуль </w:t>
            </w:r>
            <w:r w:rsidRPr="0014251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3</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3611A" w:rsidRPr="00785CB6" w:rsidRDefault="00D3611A" w:rsidP="00B53D67">
            <w:pPr>
              <w:shd w:val="clear" w:color="auto" w:fill="FFFFFF"/>
              <w:spacing w:line="322" w:lineRule="exact"/>
              <w:ind w:left="-5" w:right="1195"/>
              <w:jc w:val="center"/>
              <w:rPr>
                <w:lang w:val="uk-UA"/>
              </w:rPr>
            </w:pPr>
            <w:r>
              <w:rPr>
                <w:rFonts w:ascii="Times New Roman" w:hAnsi="Times New Roman" w:cs="Times New Roman"/>
                <w:bCs/>
                <w:sz w:val="28"/>
                <w:szCs w:val="28"/>
                <w:lang w:val="uk-UA"/>
              </w:rPr>
              <w:t xml:space="preserve">Дитяче зубне </w:t>
            </w:r>
            <w:proofErr w:type="spellStart"/>
            <w:r>
              <w:rPr>
                <w:rFonts w:ascii="Times New Roman" w:hAnsi="Times New Roman" w:cs="Times New Roman"/>
                <w:bCs/>
                <w:sz w:val="28"/>
                <w:szCs w:val="28"/>
                <w:lang w:val="uk-UA"/>
              </w:rPr>
              <w:t>пртезування</w:t>
            </w:r>
            <w:proofErr w:type="spellEnd"/>
          </w:p>
        </w:tc>
      </w:tr>
      <w:tr w:rsidR="00D3611A" w:rsidRPr="00685C5E" w:rsidTr="00B53D67">
        <w:trPr>
          <w:trHeight w:hRule="exact" w:val="1295"/>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A32F10" w:rsidRDefault="00D3611A" w:rsidP="00B53D67">
            <w:pPr>
              <w:shd w:val="clear" w:color="auto" w:fill="FFFFFF"/>
              <w:ind w:left="10"/>
              <w:rPr>
                <w:lang w:val="uk-UA"/>
              </w:rPr>
            </w:pPr>
            <w:r>
              <w:rPr>
                <w:rFonts w:ascii="Times New Roman" w:hAnsi="Times New Roman" w:cs="Times New Roman"/>
                <w:spacing w:val="-3"/>
                <w:sz w:val="28"/>
                <w:szCs w:val="28"/>
                <w:lang w:val="uk-UA"/>
              </w:rPr>
              <w:t xml:space="preserve">Змістовий модуль </w:t>
            </w:r>
            <w:r w:rsidRPr="00685C5E">
              <w:rPr>
                <w:rFonts w:ascii="Times New Roman" w:hAnsi="Times New Roman" w:cs="Times New Roman"/>
                <w:spacing w:val="-3"/>
                <w:sz w:val="28"/>
                <w:szCs w:val="28"/>
                <w:lang w:val="uk-UA"/>
              </w:rPr>
              <w:t xml:space="preserve">№ </w:t>
            </w:r>
            <w:r>
              <w:rPr>
                <w:rFonts w:ascii="Times New Roman" w:hAnsi="Times New Roman" w:cs="Times New Roman"/>
                <w:spacing w:val="-3"/>
                <w:sz w:val="28"/>
                <w:szCs w:val="28"/>
                <w:lang w:val="uk-UA"/>
              </w:rPr>
              <w:t>2</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3611A" w:rsidRPr="00785CB6" w:rsidRDefault="00D3611A" w:rsidP="00B53D67">
            <w:pPr>
              <w:shd w:val="clear" w:color="auto" w:fill="FFFFFF"/>
              <w:spacing w:line="312" w:lineRule="exact"/>
              <w:ind w:right="53" w:hanging="5"/>
              <w:jc w:val="center"/>
              <w:rPr>
                <w:lang w:val="uk-UA"/>
              </w:rPr>
            </w:pPr>
            <w:r>
              <w:rPr>
                <w:rFonts w:ascii="Times New Roman" w:hAnsi="Times New Roman" w:cs="Times New Roman"/>
                <w:bCs/>
                <w:spacing w:val="-2"/>
                <w:sz w:val="28"/>
                <w:szCs w:val="28"/>
                <w:lang w:val="uk-UA"/>
              </w:rPr>
              <w:t xml:space="preserve">Комплексна оцінка стоматологічного статусу </w:t>
            </w:r>
            <w:proofErr w:type="spellStart"/>
            <w:r>
              <w:rPr>
                <w:rFonts w:ascii="Times New Roman" w:hAnsi="Times New Roman" w:cs="Times New Roman"/>
                <w:bCs/>
                <w:spacing w:val="-2"/>
                <w:sz w:val="28"/>
                <w:szCs w:val="28"/>
                <w:lang w:val="uk-UA"/>
              </w:rPr>
              <w:t>ортодонтичного</w:t>
            </w:r>
            <w:proofErr w:type="spellEnd"/>
            <w:r>
              <w:rPr>
                <w:rFonts w:ascii="Times New Roman" w:hAnsi="Times New Roman" w:cs="Times New Roman"/>
                <w:bCs/>
                <w:spacing w:val="-2"/>
                <w:sz w:val="28"/>
                <w:szCs w:val="28"/>
                <w:lang w:val="uk-UA"/>
              </w:rPr>
              <w:t xml:space="preserve"> хворого</w:t>
            </w:r>
          </w:p>
        </w:tc>
      </w:tr>
      <w:tr w:rsidR="00D3611A" w:rsidRPr="008D3940" w:rsidTr="00B53D67">
        <w:trPr>
          <w:trHeight w:hRule="exact" w:val="1999"/>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685C5E" w:rsidRDefault="00D3611A" w:rsidP="00B53D67">
            <w:pPr>
              <w:shd w:val="clear" w:color="auto" w:fill="FFFFFF"/>
              <w:ind w:left="10"/>
              <w:rPr>
                <w:lang w:val="uk-UA"/>
              </w:rPr>
            </w:pPr>
            <w:r>
              <w:rPr>
                <w:rFonts w:ascii="Times New Roman" w:hAnsi="Times New Roman" w:cs="Times New Roman"/>
                <w:sz w:val="28"/>
                <w:szCs w:val="28"/>
                <w:lang w:val="uk-UA"/>
              </w:rPr>
              <w:t>Тема заняття № 20</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3611A" w:rsidRPr="00785CB6" w:rsidRDefault="00D3611A" w:rsidP="00B53D67">
            <w:pPr>
              <w:shd w:val="clear" w:color="auto" w:fill="FFFFFF"/>
              <w:spacing w:line="322" w:lineRule="exact"/>
              <w:ind w:left="5" w:right="67" w:firstLine="5"/>
              <w:jc w:val="center"/>
              <w:rPr>
                <w:lang w:val="uk-UA"/>
              </w:rPr>
            </w:pPr>
            <w:r w:rsidRPr="00785CB6">
              <w:rPr>
                <w:rFonts w:ascii="Times New Roman" w:hAnsi="Times New Roman" w:cs="Times New Roman"/>
                <w:bCs/>
                <w:sz w:val="28"/>
                <w:szCs w:val="28"/>
                <w:lang w:val="uk-UA"/>
              </w:rPr>
              <w:t xml:space="preserve">Клінічні </w:t>
            </w:r>
            <w:r>
              <w:rPr>
                <w:rFonts w:ascii="Times New Roman" w:hAnsi="Times New Roman" w:cs="Times New Roman"/>
                <w:bCs/>
                <w:sz w:val="28"/>
                <w:szCs w:val="28"/>
                <w:lang w:val="uk-UA"/>
              </w:rPr>
              <w:t xml:space="preserve">та додаткові </w:t>
            </w:r>
            <w:r w:rsidRPr="00785CB6">
              <w:rPr>
                <w:rFonts w:ascii="Times New Roman" w:hAnsi="Times New Roman" w:cs="Times New Roman"/>
                <w:bCs/>
                <w:sz w:val="28"/>
                <w:szCs w:val="28"/>
                <w:lang w:val="uk-UA"/>
              </w:rPr>
              <w:t xml:space="preserve">методи обстеження пацієнтів із </w:t>
            </w:r>
            <w:proofErr w:type="spellStart"/>
            <w:r w:rsidRPr="00785CB6">
              <w:rPr>
                <w:rFonts w:ascii="Times New Roman" w:hAnsi="Times New Roman" w:cs="Times New Roman"/>
                <w:bCs/>
                <w:sz w:val="28"/>
                <w:szCs w:val="28"/>
                <w:lang w:val="uk-UA"/>
              </w:rPr>
              <w:t>зубощелепними</w:t>
            </w:r>
            <w:proofErr w:type="spellEnd"/>
            <w:r w:rsidRPr="00785CB6">
              <w:rPr>
                <w:rFonts w:ascii="Times New Roman" w:hAnsi="Times New Roman" w:cs="Times New Roman"/>
                <w:bCs/>
                <w:sz w:val="28"/>
                <w:szCs w:val="28"/>
                <w:lang w:val="uk-UA"/>
              </w:rPr>
              <w:t xml:space="preserve"> аномаліями  і деформаціями. </w:t>
            </w:r>
            <w:r>
              <w:rPr>
                <w:rFonts w:ascii="Times New Roman" w:hAnsi="Times New Roman" w:cs="Times New Roman"/>
                <w:bCs/>
                <w:sz w:val="28"/>
                <w:szCs w:val="28"/>
                <w:lang w:val="uk-UA"/>
              </w:rPr>
              <w:t>Вивчення діагностичних моделей щелеп.</w:t>
            </w:r>
          </w:p>
        </w:tc>
      </w:tr>
      <w:tr w:rsidR="00D3611A" w:rsidTr="00B53D67">
        <w:trPr>
          <w:trHeight w:hRule="exact" w:val="52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r>
              <w:rPr>
                <w:rFonts w:ascii="Times New Roman" w:hAnsi="Times New Roman" w:cs="Times New Roman"/>
                <w:sz w:val="28"/>
                <w:szCs w:val="28"/>
                <w:lang w:val="uk-UA"/>
              </w:rPr>
              <w:t>Курс</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3611A" w:rsidRPr="008D3940" w:rsidRDefault="00D3611A" w:rsidP="00B53D67">
            <w:pPr>
              <w:shd w:val="clear" w:color="auto" w:fill="FFFFFF"/>
              <w:ind w:left="5"/>
              <w:jc w:val="center"/>
              <w:rPr>
                <w:lang w:val="uk-UA"/>
              </w:rPr>
            </w:pPr>
            <w:r>
              <w:rPr>
                <w:rFonts w:ascii="Times New Roman" w:hAnsi="Times New Roman" w:cs="Times New Roman"/>
                <w:bCs/>
                <w:sz w:val="28"/>
                <w:szCs w:val="28"/>
                <w:lang w:val="uk-UA"/>
              </w:rPr>
              <w:t>5</w:t>
            </w:r>
          </w:p>
        </w:tc>
      </w:tr>
      <w:tr w:rsidR="00D3611A"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r>
              <w:rPr>
                <w:rFonts w:ascii="Times New Roman" w:hAnsi="Times New Roman" w:cs="Times New Roman"/>
                <w:sz w:val="28"/>
                <w:szCs w:val="28"/>
                <w:lang w:val="uk-UA"/>
              </w:rPr>
              <w:t>Факультет</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
              <w:jc w:val="center"/>
            </w:pPr>
            <w:r>
              <w:rPr>
                <w:rFonts w:ascii="Times New Roman" w:hAnsi="Times New Roman" w:cs="Times New Roman"/>
                <w:sz w:val="28"/>
                <w:szCs w:val="28"/>
                <w:lang w:val="uk-UA"/>
              </w:rPr>
              <w:t>Стоматологічний</w:t>
            </w:r>
          </w:p>
        </w:tc>
      </w:tr>
      <w:tr w:rsidR="00D3611A" w:rsidTr="00B53D67">
        <w:trPr>
          <w:trHeight w:hRule="exact" w:val="53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r>
              <w:rPr>
                <w:rFonts w:ascii="Times New Roman" w:hAnsi="Times New Roman" w:cs="Times New Roman"/>
                <w:sz w:val="28"/>
                <w:szCs w:val="28"/>
                <w:lang w:val="uk-UA"/>
              </w:rPr>
              <w:t>Кількість годин</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3611A" w:rsidRPr="00A32F10" w:rsidRDefault="00D3611A" w:rsidP="00B53D67">
            <w:pPr>
              <w:shd w:val="clear" w:color="auto" w:fill="FFFFFF"/>
              <w:ind w:left="14"/>
              <w:jc w:val="center"/>
              <w:rPr>
                <w:lang w:val="uk-UA"/>
              </w:rPr>
            </w:pPr>
            <w:r>
              <w:rPr>
                <w:rFonts w:ascii="Times New Roman" w:hAnsi="Times New Roman" w:cs="Times New Roman"/>
                <w:sz w:val="28"/>
                <w:szCs w:val="28"/>
                <w:lang w:val="uk-UA"/>
              </w:rPr>
              <w:t>2</w:t>
            </w:r>
          </w:p>
        </w:tc>
      </w:tr>
    </w:tbl>
    <w:p w:rsidR="00D3611A" w:rsidRPr="00A32F10" w:rsidRDefault="00D3611A" w:rsidP="00D3611A">
      <w:pPr>
        <w:shd w:val="clear" w:color="auto" w:fill="FFFFFF"/>
        <w:spacing w:before="1334"/>
        <w:ind w:left="3269"/>
        <w:rPr>
          <w:lang w:val="uk-UA"/>
        </w:rPr>
        <w:sectPr w:rsidR="00D3611A" w:rsidRPr="00A32F10" w:rsidSect="00745E50">
          <w:headerReference w:type="even" r:id="rId5"/>
          <w:headerReference w:type="default" r:id="rId6"/>
          <w:pgSz w:w="11909" w:h="16834"/>
          <w:pgMar w:top="1440" w:right="1169" w:bottom="720" w:left="2427" w:header="720" w:footer="720" w:gutter="0"/>
          <w:cols w:space="60"/>
          <w:noEndnote/>
        </w:sectPr>
      </w:pPr>
    </w:p>
    <w:p w:rsidR="00D3611A" w:rsidRPr="008D3940" w:rsidRDefault="00D3611A" w:rsidP="00D3611A">
      <w:pPr>
        <w:pStyle w:val="ab"/>
        <w:widowControl/>
        <w:numPr>
          <w:ilvl w:val="0"/>
          <w:numId w:val="118"/>
        </w:numPr>
        <w:autoSpaceDE/>
        <w:autoSpaceDN/>
        <w:adjustRightInd/>
        <w:spacing w:after="0"/>
        <w:jc w:val="both"/>
        <w:rPr>
          <w:b/>
          <w:sz w:val="28"/>
          <w:szCs w:val="28"/>
        </w:rPr>
      </w:pPr>
      <w:proofErr w:type="spellStart"/>
      <w:r w:rsidRPr="008D3940">
        <w:rPr>
          <w:bCs/>
          <w:sz w:val="28"/>
          <w:szCs w:val="28"/>
        </w:rPr>
        <w:lastRenderedPageBreak/>
        <w:t>Актуальність</w:t>
      </w:r>
      <w:proofErr w:type="spellEnd"/>
      <w:r w:rsidRPr="008D3940">
        <w:rPr>
          <w:bCs/>
          <w:sz w:val="28"/>
          <w:szCs w:val="28"/>
        </w:rPr>
        <w:t xml:space="preserve"> теми:</w:t>
      </w:r>
      <w:r w:rsidRPr="00750B1F">
        <w:t xml:space="preserve"> </w:t>
      </w:r>
      <w:proofErr w:type="spellStart"/>
      <w:r w:rsidRPr="00750B1F">
        <w:rPr>
          <w:sz w:val="28"/>
          <w:szCs w:val="28"/>
        </w:rPr>
        <w:t>клінічне</w:t>
      </w:r>
      <w:proofErr w:type="spellEnd"/>
      <w:r w:rsidRPr="00750B1F">
        <w:rPr>
          <w:sz w:val="28"/>
          <w:szCs w:val="28"/>
        </w:rPr>
        <w:t xml:space="preserve"> </w:t>
      </w:r>
      <w:proofErr w:type="spellStart"/>
      <w:r w:rsidRPr="00750B1F">
        <w:rPr>
          <w:sz w:val="28"/>
          <w:szCs w:val="28"/>
        </w:rPr>
        <w:t>обстеження</w:t>
      </w:r>
      <w:proofErr w:type="spellEnd"/>
      <w:r w:rsidRPr="00750B1F">
        <w:rPr>
          <w:sz w:val="28"/>
          <w:szCs w:val="28"/>
        </w:rPr>
        <w:t xml:space="preserve"> є </w:t>
      </w:r>
      <w:proofErr w:type="spellStart"/>
      <w:r w:rsidRPr="00750B1F">
        <w:rPr>
          <w:sz w:val="28"/>
          <w:szCs w:val="28"/>
        </w:rPr>
        <w:t>основним</w:t>
      </w:r>
      <w:proofErr w:type="spellEnd"/>
      <w:r w:rsidRPr="00750B1F">
        <w:rPr>
          <w:sz w:val="28"/>
          <w:szCs w:val="28"/>
        </w:rPr>
        <w:t xml:space="preserve"> методом </w:t>
      </w:r>
      <w:proofErr w:type="spellStart"/>
      <w:r w:rsidRPr="00750B1F">
        <w:rPr>
          <w:sz w:val="28"/>
          <w:szCs w:val="28"/>
        </w:rPr>
        <w:t>обстеження</w:t>
      </w:r>
      <w:proofErr w:type="spellEnd"/>
      <w:r w:rsidRPr="00750B1F">
        <w:rPr>
          <w:sz w:val="28"/>
          <w:szCs w:val="28"/>
        </w:rPr>
        <w:t xml:space="preserve"> в </w:t>
      </w:r>
      <w:proofErr w:type="spellStart"/>
      <w:r w:rsidRPr="00750B1F">
        <w:rPr>
          <w:sz w:val="28"/>
          <w:szCs w:val="28"/>
        </w:rPr>
        <w:t>клініці</w:t>
      </w:r>
      <w:proofErr w:type="spellEnd"/>
      <w:r w:rsidRPr="00750B1F">
        <w:rPr>
          <w:sz w:val="28"/>
          <w:szCs w:val="28"/>
        </w:rPr>
        <w:t xml:space="preserve"> </w:t>
      </w:r>
      <w:proofErr w:type="spellStart"/>
      <w:r w:rsidRPr="00750B1F">
        <w:rPr>
          <w:sz w:val="28"/>
          <w:szCs w:val="28"/>
        </w:rPr>
        <w:t>ортодонтії</w:t>
      </w:r>
      <w:proofErr w:type="spellEnd"/>
      <w:r w:rsidRPr="00750B1F">
        <w:rPr>
          <w:sz w:val="28"/>
          <w:szCs w:val="28"/>
        </w:rPr>
        <w:t xml:space="preserve">. За </w:t>
      </w:r>
      <w:proofErr w:type="spellStart"/>
      <w:r w:rsidRPr="00750B1F">
        <w:rPr>
          <w:sz w:val="28"/>
          <w:szCs w:val="28"/>
        </w:rPr>
        <w:t>допомогою</w:t>
      </w:r>
      <w:proofErr w:type="spellEnd"/>
      <w:r w:rsidRPr="00750B1F">
        <w:rPr>
          <w:sz w:val="28"/>
          <w:szCs w:val="28"/>
        </w:rPr>
        <w:t xml:space="preserve"> </w:t>
      </w:r>
      <w:proofErr w:type="spellStart"/>
      <w:r w:rsidRPr="00750B1F">
        <w:rPr>
          <w:sz w:val="28"/>
          <w:szCs w:val="28"/>
        </w:rPr>
        <w:t>опитування</w:t>
      </w:r>
      <w:proofErr w:type="spellEnd"/>
      <w:r w:rsidRPr="00750B1F">
        <w:rPr>
          <w:sz w:val="28"/>
          <w:szCs w:val="28"/>
        </w:rPr>
        <w:t xml:space="preserve"> </w:t>
      </w:r>
      <w:proofErr w:type="spellStart"/>
      <w:r w:rsidRPr="00750B1F">
        <w:rPr>
          <w:sz w:val="28"/>
          <w:szCs w:val="28"/>
        </w:rPr>
        <w:t>пацієнта</w:t>
      </w:r>
      <w:proofErr w:type="spellEnd"/>
      <w:r w:rsidRPr="00750B1F">
        <w:rPr>
          <w:sz w:val="28"/>
          <w:szCs w:val="28"/>
        </w:rPr>
        <w:t xml:space="preserve">, </w:t>
      </w:r>
      <w:proofErr w:type="spellStart"/>
      <w:r w:rsidRPr="00750B1F">
        <w:rPr>
          <w:sz w:val="28"/>
          <w:szCs w:val="28"/>
        </w:rPr>
        <w:t>проведення</w:t>
      </w:r>
      <w:proofErr w:type="spellEnd"/>
      <w:r w:rsidRPr="00750B1F">
        <w:rPr>
          <w:sz w:val="28"/>
          <w:szCs w:val="28"/>
        </w:rPr>
        <w:t xml:space="preserve"> </w:t>
      </w:r>
      <w:proofErr w:type="spellStart"/>
      <w:r w:rsidRPr="00750B1F">
        <w:rPr>
          <w:sz w:val="28"/>
          <w:szCs w:val="28"/>
        </w:rPr>
        <w:t>огляду</w:t>
      </w:r>
      <w:proofErr w:type="spellEnd"/>
      <w:r w:rsidRPr="00750B1F">
        <w:rPr>
          <w:sz w:val="28"/>
          <w:szCs w:val="28"/>
        </w:rPr>
        <w:t xml:space="preserve"> </w:t>
      </w:r>
      <w:proofErr w:type="spellStart"/>
      <w:r w:rsidRPr="00750B1F">
        <w:rPr>
          <w:sz w:val="28"/>
          <w:szCs w:val="28"/>
        </w:rPr>
        <w:t>лікар</w:t>
      </w:r>
      <w:proofErr w:type="spellEnd"/>
      <w:r w:rsidRPr="00750B1F">
        <w:rPr>
          <w:sz w:val="28"/>
          <w:szCs w:val="28"/>
        </w:rPr>
        <w:t xml:space="preserve"> </w:t>
      </w:r>
      <w:proofErr w:type="spellStart"/>
      <w:r w:rsidRPr="00750B1F">
        <w:rPr>
          <w:sz w:val="28"/>
          <w:szCs w:val="28"/>
        </w:rPr>
        <w:t>визначає</w:t>
      </w:r>
      <w:proofErr w:type="spellEnd"/>
      <w:r w:rsidRPr="00750B1F">
        <w:rPr>
          <w:sz w:val="28"/>
          <w:szCs w:val="28"/>
        </w:rPr>
        <w:t xml:space="preserve"> </w:t>
      </w:r>
      <w:proofErr w:type="spellStart"/>
      <w:r w:rsidRPr="00750B1F">
        <w:rPr>
          <w:sz w:val="28"/>
          <w:szCs w:val="28"/>
        </w:rPr>
        <w:t>попередній</w:t>
      </w:r>
      <w:proofErr w:type="spellEnd"/>
      <w:r w:rsidRPr="00750B1F">
        <w:rPr>
          <w:sz w:val="28"/>
          <w:szCs w:val="28"/>
        </w:rPr>
        <w:t xml:space="preserve"> </w:t>
      </w:r>
      <w:proofErr w:type="spellStart"/>
      <w:r w:rsidRPr="00750B1F">
        <w:rPr>
          <w:sz w:val="28"/>
          <w:szCs w:val="28"/>
        </w:rPr>
        <w:t>діагноз</w:t>
      </w:r>
      <w:proofErr w:type="spellEnd"/>
      <w:r w:rsidRPr="00750B1F">
        <w:rPr>
          <w:sz w:val="28"/>
          <w:szCs w:val="28"/>
        </w:rPr>
        <w:t xml:space="preserve"> </w:t>
      </w:r>
      <w:proofErr w:type="spellStart"/>
      <w:r w:rsidRPr="00750B1F">
        <w:rPr>
          <w:sz w:val="28"/>
          <w:szCs w:val="28"/>
        </w:rPr>
        <w:t>захворювання</w:t>
      </w:r>
      <w:proofErr w:type="spellEnd"/>
      <w:r w:rsidRPr="00750B1F">
        <w:rPr>
          <w:sz w:val="28"/>
          <w:szCs w:val="28"/>
        </w:rPr>
        <w:t xml:space="preserve">. </w:t>
      </w:r>
      <w:proofErr w:type="spellStart"/>
      <w:r w:rsidRPr="00750B1F">
        <w:rPr>
          <w:sz w:val="28"/>
          <w:szCs w:val="28"/>
        </w:rPr>
        <w:t>Проведення</w:t>
      </w:r>
      <w:proofErr w:type="spellEnd"/>
      <w:r w:rsidRPr="00750B1F">
        <w:rPr>
          <w:sz w:val="28"/>
          <w:szCs w:val="28"/>
        </w:rPr>
        <w:t xml:space="preserve"> </w:t>
      </w:r>
      <w:proofErr w:type="spellStart"/>
      <w:r w:rsidRPr="00750B1F">
        <w:rPr>
          <w:sz w:val="28"/>
          <w:szCs w:val="28"/>
        </w:rPr>
        <w:t>клінічного</w:t>
      </w:r>
      <w:proofErr w:type="spellEnd"/>
      <w:r w:rsidRPr="00750B1F">
        <w:rPr>
          <w:sz w:val="28"/>
          <w:szCs w:val="28"/>
        </w:rPr>
        <w:t xml:space="preserve"> </w:t>
      </w:r>
      <w:proofErr w:type="spellStart"/>
      <w:r w:rsidRPr="00750B1F">
        <w:rPr>
          <w:sz w:val="28"/>
          <w:szCs w:val="28"/>
        </w:rPr>
        <w:t>обстеження</w:t>
      </w:r>
      <w:proofErr w:type="spellEnd"/>
      <w:r w:rsidRPr="00750B1F">
        <w:rPr>
          <w:sz w:val="28"/>
          <w:szCs w:val="28"/>
        </w:rPr>
        <w:t xml:space="preserve"> </w:t>
      </w:r>
      <w:proofErr w:type="spellStart"/>
      <w:r w:rsidRPr="00750B1F">
        <w:rPr>
          <w:sz w:val="28"/>
          <w:szCs w:val="28"/>
        </w:rPr>
        <w:t>дозволяє</w:t>
      </w:r>
      <w:proofErr w:type="spellEnd"/>
      <w:r w:rsidRPr="00750B1F">
        <w:rPr>
          <w:sz w:val="28"/>
          <w:szCs w:val="28"/>
        </w:rPr>
        <w:t xml:space="preserve"> правильно </w:t>
      </w:r>
      <w:proofErr w:type="spellStart"/>
      <w:r w:rsidRPr="00750B1F">
        <w:rPr>
          <w:sz w:val="28"/>
          <w:szCs w:val="28"/>
        </w:rPr>
        <w:t>оформити</w:t>
      </w:r>
      <w:proofErr w:type="spellEnd"/>
      <w:r w:rsidRPr="00750B1F">
        <w:rPr>
          <w:sz w:val="28"/>
          <w:szCs w:val="28"/>
        </w:rPr>
        <w:t xml:space="preserve"> </w:t>
      </w:r>
      <w:proofErr w:type="spellStart"/>
      <w:r w:rsidRPr="00750B1F">
        <w:rPr>
          <w:sz w:val="28"/>
          <w:szCs w:val="28"/>
        </w:rPr>
        <w:t>клінічну</w:t>
      </w:r>
      <w:proofErr w:type="spellEnd"/>
      <w:r w:rsidRPr="00750B1F">
        <w:rPr>
          <w:sz w:val="28"/>
          <w:szCs w:val="28"/>
        </w:rPr>
        <w:t xml:space="preserve"> </w:t>
      </w:r>
      <w:proofErr w:type="spellStart"/>
      <w:r w:rsidRPr="00750B1F">
        <w:rPr>
          <w:sz w:val="28"/>
          <w:szCs w:val="28"/>
        </w:rPr>
        <w:t>історію</w:t>
      </w:r>
      <w:proofErr w:type="spellEnd"/>
      <w:r w:rsidRPr="00750B1F">
        <w:rPr>
          <w:sz w:val="28"/>
          <w:szCs w:val="28"/>
        </w:rPr>
        <w:t xml:space="preserve"> </w:t>
      </w:r>
      <w:proofErr w:type="spellStart"/>
      <w:r w:rsidRPr="00750B1F">
        <w:rPr>
          <w:sz w:val="28"/>
          <w:szCs w:val="28"/>
        </w:rPr>
        <w:t>хвороби</w:t>
      </w:r>
      <w:proofErr w:type="spellEnd"/>
      <w:r w:rsidRPr="00750B1F">
        <w:rPr>
          <w:sz w:val="28"/>
          <w:szCs w:val="28"/>
        </w:rPr>
        <w:t xml:space="preserve"> </w:t>
      </w:r>
      <w:proofErr w:type="spellStart"/>
      <w:r w:rsidRPr="00750B1F">
        <w:rPr>
          <w:sz w:val="28"/>
          <w:szCs w:val="28"/>
        </w:rPr>
        <w:t>пацієнта</w:t>
      </w:r>
      <w:proofErr w:type="spellEnd"/>
      <w:r w:rsidRPr="00750B1F">
        <w:rPr>
          <w:sz w:val="28"/>
          <w:szCs w:val="28"/>
        </w:rPr>
        <w:t xml:space="preserve">. </w:t>
      </w:r>
      <w:proofErr w:type="spellStart"/>
      <w:r w:rsidRPr="00750B1F">
        <w:rPr>
          <w:sz w:val="28"/>
          <w:szCs w:val="28"/>
        </w:rPr>
        <w:t>Після</w:t>
      </w:r>
      <w:proofErr w:type="spellEnd"/>
      <w:r w:rsidRPr="00750B1F">
        <w:rPr>
          <w:sz w:val="28"/>
          <w:szCs w:val="28"/>
        </w:rPr>
        <w:t xml:space="preserve"> </w:t>
      </w:r>
      <w:proofErr w:type="spellStart"/>
      <w:r w:rsidRPr="00750B1F">
        <w:rPr>
          <w:sz w:val="28"/>
          <w:szCs w:val="28"/>
        </w:rPr>
        <w:t>проведеного</w:t>
      </w:r>
      <w:proofErr w:type="spellEnd"/>
      <w:r w:rsidRPr="00750B1F">
        <w:rPr>
          <w:sz w:val="28"/>
          <w:szCs w:val="28"/>
        </w:rPr>
        <w:t xml:space="preserve"> </w:t>
      </w:r>
      <w:proofErr w:type="spellStart"/>
      <w:r w:rsidRPr="00750B1F">
        <w:rPr>
          <w:sz w:val="28"/>
          <w:szCs w:val="28"/>
        </w:rPr>
        <w:t>прийому</w:t>
      </w:r>
      <w:proofErr w:type="spellEnd"/>
      <w:r w:rsidRPr="00750B1F">
        <w:rPr>
          <w:sz w:val="28"/>
          <w:szCs w:val="28"/>
        </w:rPr>
        <w:t xml:space="preserve"> </w:t>
      </w:r>
      <w:proofErr w:type="spellStart"/>
      <w:r w:rsidRPr="00750B1F">
        <w:rPr>
          <w:sz w:val="28"/>
          <w:szCs w:val="28"/>
        </w:rPr>
        <w:t>пацієнтів</w:t>
      </w:r>
      <w:proofErr w:type="spellEnd"/>
      <w:r w:rsidRPr="00750B1F">
        <w:rPr>
          <w:sz w:val="28"/>
          <w:szCs w:val="28"/>
        </w:rPr>
        <w:t xml:space="preserve"> </w:t>
      </w:r>
      <w:proofErr w:type="spellStart"/>
      <w:r w:rsidRPr="00750B1F">
        <w:rPr>
          <w:sz w:val="28"/>
          <w:szCs w:val="28"/>
        </w:rPr>
        <w:t>необхідне</w:t>
      </w:r>
      <w:proofErr w:type="spellEnd"/>
      <w:r w:rsidRPr="00750B1F">
        <w:rPr>
          <w:sz w:val="28"/>
          <w:szCs w:val="28"/>
        </w:rPr>
        <w:t xml:space="preserve"> </w:t>
      </w:r>
      <w:proofErr w:type="spellStart"/>
      <w:r w:rsidRPr="00750B1F">
        <w:rPr>
          <w:sz w:val="28"/>
          <w:szCs w:val="28"/>
        </w:rPr>
        <w:t>заповнення</w:t>
      </w:r>
      <w:proofErr w:type="spellEnd"/>
      <w:r w:rsidRPr="00750B1F">
        <w:rPr>
          <w:sz w:val="28"/>
          <w:szCs w:val="28"/>
        </w:rPr>
        <w:t xml:space="preserve"> </w:t>
      </w:r>
      <w:proofErr w:type="spellStart"/>
      <w:r w:rsidRPr="00750B1F">
        <w:rPr>
          <w:sz w:val="28"/>
          <w:szCs w:val="28"/>
        </w:rPr>
        <w:t>звітної</w:t>
      </w:r>
      <w:proofErr w:type="spellEnd"/>
      <w:r w:rsidRPr="00750B1F">
        <w:rPr>
          <w:sz w:val="28"/>
          <w:szCs w:val="28"/>
        </w:rPr>
        <w:t xml:space="preserve"> </w:t>
      </w:r>
      <w:proofErr w:type="spellStart"/>
      <w:r w:rsidRPr="00750B1F">
        <w:rPr>
          <w:sz w:val="28"/>
          <w:szCs w:val="28"/>
        </w:rPr>
        <w:t>документації</w:t>
      </w:r>
      <w:proofErr w:type="spellEnd"/>
      <w:r w:rsidRPr="00750B1F">
        <w:rPr>
          <w:sz w:val="28"/>
          <w:szCs w:val="28"/>
        </w:rPr>
        <w:t xml:space="preserve">, до </w:t>
      </w:r>
      <w:proofErr w:type="spellStart"/>
      <w:r w:rsidRPr="00750B1F">
        <w:rPr>
          <w:sz w:val="28"/>
          <w:szCs w:val="28"/>
        </w:rPr>
        <w:t>якої</w:t>
      </w:r>
      <w:proofErr w:type="spellEnd"/>
      <w:r w:rsidRPr="00750B1F">
        <w:rPr>
          <w:sz w:val="28"/>
          <w:szCs w:val="28"/>
        </w:rPr>
        <w:t xml:space="preserve"> </w:t>
      </w:r>
      <w:proofErr w:type="spellStart"/>
      <w:r w:rsidRPr="00750B1F">
        <w:rPr>
          <w:sz w:val="28"/>
          <w:szCs w:val="28"/>
        </w:rPr>
        <w:t>окрім</w:t>
      </w:r>
      <w:proofErr w:type="spellEnd"/>
      <w:r w:rsidRPr="00750B1F">
        <w:rPr>
          <w:sz w:val="28"/>
          <w:szCs w:val="28"/>
        </w:rPr>
        <w:t xml:space="preserve"> </w:t>
      </w:r>
      <w:proofErr w:type="spellStart"/>
      <w:r w:rsidRPr="00750B1F">
        <w:rPr>
          <w:sz w:val="28"/>
          <w:szCs w:val="28"/>
        </w:rPr>
        <w:t>історії</w:t>
      </w:r>
      <w:proofErr w:type="spellEnd"/>
      <w:r w:rsidRPr="00750B1F">
        <w:rPr>
          <w:sz w:val="28"/>
          <w:szCs w:val="28"/>
        </w:rPr>
        <w:t xml:space="preserve"> </w:t>
      </w:r>
      <w:proofErr w:type="spellStart"/>
      <w:r w:rsidRPr="00750B1F">
        <w:rPr>
          <w:sz w:val="28"/>
          <w:szCs w:val="28"/>
        </w:rPr>
        <w:t>хвороби</w:t>
      </w:r>
      <w:proofErr w:type="spellEnd"/>
      <w:r w:rsidRPr="00750B1F">
        <w:rPr>
          <w:sz w:val="28"/>
          <w:szCs w:val="28"/>
        </w:rPr>
        <w:t xml:space="preserve"> </w:t>
      </w:r>
      <w:proofErr w:type="spellStart"/>
      <w:r w:rsidRPr="00750B1F">
        <w:rPr>
          <w:sz w:val="28"/>
          <w:szCs w:val="28"/>
        </w:rPr>
        <w:t>відносять</w:t>
      </w:r>
      <w:proofErr w:type="spellEnd"/>
      <w:r w:rsidRPr="00750B1F">
        <w:rPr>
          <w:sz w:val="28"/>
          <w:szCs w:val="28"/>
        </w:rPr>
        <w:t xml:space="preserve"> листок </w:t>
      </w:r>
      <w:proofErr w:type="spellStart"/>
      <w:r w:rsidRPr="00750B1F">
        <w:rPr>
          <w:sz w:val="28"/>
          <w:szCs w:val="28"/>
        </w:rPr>
        <w:t>щоденного</w:t>
      </w:r>
      <w:proofErr w:type="spellEnd"/>
      <w:r w:rsidRPr="00750B1F">
        <w:rPr>
          <w:sz w:val="28"/>
          <w:szCs w:val="28"/>
        </w:rPr>
        <w:t xml:space="preserve"> </w:t>
      </w:r>
      <w:proofErr w:type="spellStart"/>
      <w:r w:rsidRPr="00750B1F">
        <w:rPr>
          <w:sz w:val="28"/>
          <w:szCs w:val="28"/>
        </w:rPr>
        <w:t>обліку</w:t>
      </w:r>
      <w:proofErr w:type="spellEnd"/>
      <w:r w:rsidRPr="00750B1F">
        <w:rPr>
          <w:sz w:val="28"/>
          <w:szCs w:val="28"/>
        </w:rPr>
        <w:t xml:space="preserve"> </w:t>
      </w:r>
      <w:proofErr w:type="spellStart"/>
      <w:r w:rsidRPr="00750B1F">
        <w:rPr>
          <w:sz w:val="28"/>
          <w:szCs w:val="28"/>
        </w:rPr>
        <w:t>пацієнтів</w:t>
      </w:r>
      <w:proofErr w:type="spellEnd"/>
      <w:r w:rsidRPr="00750B1F">
        <w:rPr>
          <w:sz w:val="28"/>
          <w:szCs w:val="28"/>
        </w:rPr>
        <w:t xml:space="preserve">, </w:t>
      </w:r>
      <w:proofErr w:type="spellStart"/>
      <w:r w:rsidRPr="00750B1F">
        <w:rPr>
          <w:sz w:val="28"/>
          <w:szCs w:val="28"/>
        </w:rPr>
        <w:t>статистичний</w:t>
      </w:r>
      <w:proofErr w:type="spellEnd"/>
      <w:r w:rsidRPr="00750B1F">
        <w:rPr>
          <w:sz w:val="28"/>
          <w:szCs w:val="28"/>
        </w:rPr>
        <w:t xml:space="preserve"> талон, </w:t>
      </w:r>
      <w:proofErr w:type="spellStart"/>
      <w:r w:rsidRPr="00750B1F">
        <w:rPr>
          <w:sz w:val="28"/>
          <w:szCs w:val="28"/>
        </w:rPr>
        <w:t>диспансерну</w:t>
      </w:r>
      <w:proofErr w:type="spellEnd"/>
      <w:r w:rsidRPr="00750B1F">
        <w:rPr>
          <w:sz w:val="28"/>
          <w:szCs w:val="28"/>
        </w:rPr>
        <w:t xml:space="preserve"> </w:t>
      </w:r>
      <w:proofErr w:type="spellStart"/>
      <w:r w:rsidRPr="00750B1F">
        <w:rPr>
          <w:sz w:val="28"/>
          <w:szCs w:val="28"/>
        </w:rPr>
        <w:t>картку</w:t>
      </w:r>
      <w:proofErr w:type="spellEnd"/>
      <w:r w:rsidRPr="00750B1F">
        <w:rPr>
          <w:sz w:val="28"/>
          <w:szCs w:val="28"/>
        </w:rPr>
        <w:t xml:space="preserve"> </w:t>
      </w:r>
      <w:proofErr w:type="spellStart"/>
      <w:r w:rsidRPr="00750B1F">
        <w:rPr>
          <w:sz w:val="28"/>
          <w:szCs w:val="28"/>
        </w:rPr>
        <w:t>нагляду</w:t>
      </w:r>
      <w:proofErr w:type="spellEnd"/>
      <w:r w:rsidRPr="00750B1F">
        <w:rPr>
          <w:sz w:val="28"/>
          <w:szCs w:val="28"/>
        </w:rPr>
        <w:t xml:space="preserve">, </w:t>
      </w:r>
      <w:proofErr w:type="spellStart"/>
      <w:r w:rsidRPr="00750B1F">
        <w:rPr>
          <w:sz w:val="28"/>
          <w:szCs w:val="28"/>
        </w:rPr>
        <w:t>тощо</w:t>
      </w:r>
      <w:proofErr w:type="spellEnd"/>
      <w:r w:rsidRPr="00750B1F">
        <w:rPr>
          <w:sz w:val="28"/>
          <w:szCs w:val="28"/>
        </w:rPr>
        <w:t xml:space="preserve">. Тому </w:t>
      </w:r>
      <w:proofErr w:type="spellStart"/>
      <w:r w:rsidRPr="00750B1F">
        <w:rPr>
          <w:sz w:val="28"/>
          <w:szCs w:val="28"/>
        </w:rPr>
        <w:t>знання</w:t>
      </w:r>
      <w:proofErr w:type="spellEnd"/>
      <w:r w:rsidRPr="00750B1F">
        <w:rPr>
          <w:sz w:val="28"/>
          <w:szCs w:val="28"/>
        </w:rPr>
        <w:t xml:space="preserve"> </w:t>
      </w:r>
      <w:proofErr w:type="spellStart"/>
      <w:r w:rsidRPr="00750B1F">
        <w:rPr>
          <w:sz w:val="28"/>
          <w:szCs w:val="28"/>
        </w:rPr>
        <w:t>особливостей</w:t>
      </w:r>
      <w:proofErr w:type="spellEnd"/>
      <w:r w:rsidRPr="00750B1F">
        <w:rPr>
          <w:sz w:val="28"/>
          <w:szCs w:val="28"/>
        </w:rPr>
        <w:t xml:space="preserve"> </w:t>
      </w:r>
      <w:proofErr w:type="spellStart"/>
      <w:r>
        <w:rPr>
          <w:sz w:val="28"/>
          <w:szCs w:val="28"/>
        </w:rPr>
        <w:t>ортодонтичного</w:t>
      </w:r>
      <w:proofErr w:type="spellEnd"/>
      <w:r>
        <w:rPr>
          <w:sz w:val="28"/>
          <w:szCs w:val="28"/>
        </w:rPr>
        <w:t xml:space="preserve"> </w:t>
      </w:r>
      <w:proofErr w:type="spellStart"/>
      <w:r>
        <w:rPr>
          <w:sz w:val="28"/>
          <w:szCs w:val="28"/>
        </w:rPr>
        <w:t>обстеження</w:t>
      </w:r>
      <w:proofErr w:type="spellEnd"/>
      <w:r>
        <w:rPr>
          <w:sz w:val="28"/>
          <w:szCs w:val="28"/>
        </w:rPr>
        <w:t xml:space="preserve"> та </w:t>
      </w:r>
      <w:proofErr w:type="spellStart"/>
      <w:r>
        <w:rPr>
          <w:sz w:val="28"/>
          <w:szCs w:val="28"/>
        </w:rPr>
        <w:t>за</w:t>
      </w:r>
      <w:r w:rsidRPr="00750B1F">
        <w:rPr>
          <w:sz w:val="28"/>
          <w:szCs w:val="28"/>
        </w:rPr>
        <w:t>повнення</w:t>
      </w:r>
      <w:proofErr w:type="spellEnd"/>
      <w:r w:rsidRPr="00750B1F">
        <w:rPr>
          <w:sz w:val="28"/>
          <w:szCs w:val="28"/>
        </w:rPr>
        <w:t xml:space="preserve"> </w:t>
      </w:r>
      <w:proofErr w:type="spellStart"/>
      <w:r w:rsidRPr="00750B1F">
        <w:rPr>
          <w:sz w:val="28"/>
          <w:szCs w:val="28"/>
        </w:rPr>
        <w:t>звітної</w:t>
      </w:r>
      <w:proofErr w:type="spellEnd"/>
      <w:r w:rsidRPr="00750B1F">
        <w:rPr>
          <w:sz w:val="28"/>
          <w:szCs w:val="28"/>
        </w:rPr>
        <w:t xml:space="preserve"> </w:t>
      </w:r>
      <w:proofErr w:type="spellStart"/>
      <w:r w:rsidRPr="00750B1F">
        <w:rPr>
          <w:sz w:val="28"/>
          <w:szCs w:val="28"/>
        </w:rPr>
        <w:t>документації</w:t>
      </w:r>
      <w:proofErr w:type="spellEnd"/>
      <w:r w:rsidRPr="00750B1F">
        <w:rPr>
          <w:sz w:val="28"/>
          <w:szCs w:val="28"/>
        </w:rPr>
        <w:t xml:space="preserve"> є </w:t>
      </w:r>
      <w:proofErr w:type="spellStart"/>
      <w:r w:rsidRPr="00750B1F">
        <w:rPr>
          <w:sz w:val="28"/>
          <w:szCs w:val="28"/>
        </w:rPr>
        <w:t>важливим</w:t>
      </w:r>
      <w:proofErr w:type="spellEnd"/>
      <w:r w:rsidRPr="00750B1F">
        <w:rPr>
          <w:sz w:val="28"/>
          <w:szCs w:val="28"/>
        </w:rPr>
        <w:t xml:space="preserve"> у </w:t>
      </w:r>
      <w:proofErr w:type="spellStart"/>
      <w:r w:rsidRPr="00750B1F">
        <w:rPr>
          <w:sz w:val="28"/>
          <w:szCs w:val="28"/>
        </w:rPr>
        <w:t>підготовці</w:t>
      </w:r>
      <w:proofErr w:type="spellEnd"/>
      <w:r w:rsidRPr="00750B1F">
        <w:rPr>
          <w:sz w:val="28"/>
          <w:szCs w:val="28"/>
        </w:rPr>
        <w:t xml:space="preserve"> </w:t>
      </w:r>
      <w:proofErr w:type="spellStart"/>
      <w:r w:rsidRPr="00750B1F">
        <w:rPr>
          <w:sz w:val="28"/>
          <w:szCs w:val="28"/>
        </w:rPr>
        <w:t>лікаря</w:t>
      </w:r>
      <w:proofErr w:type="spellEnd"/>
      <w:r w:rsidRPr="00750B1F">
        <w:rPr>
          <w:sz w:val="28"/>
          <w:szCs w:val="28"/>
        </w:rPr>
        <w:t xml:space="preserve"> стоматолога-ортодонта.</w:t>
      </w:r>
      <w:r>
        <w:rPr>
          <w:sz w:val="28"/>
          <w:szCs w:val="28"/>
        </w:rPr>
        <w:t xml:space="preserve"> У</w:t>
      </w:r>
      <w:r w:rsidRPr="008D3940">
        <w:rPr>
          <w:sz w:val="28"/>
          <w:szCs w:val="28"/>
        </w:rPr>
        <w:t xml:space="preserve"> </w:t>
      </w:r>
      <w:proofErr w:type="spellStart"/>
      <w:r w:rsidRPr="008D3940">
        <w:rPr>
          <w:sz w:val="28"/>
          <w:szCs w:val="28"/>
        </w:rPr>
        <w:t>зв’язку</w:t>
      </w:r>
      <w:proofErr w:type="spellEnd"/>
      <w:r w:rsidRPr="008D3940">
        <w:rPr>
          <w:sz w:val="28"/>
          <w:szCs w:val="28"/>
        </w:rPr>
        <w:t xml:space="preserve"> з </w:t>
      </w:r>
      <w:proofErr w:type="spellStart"/>
      <w:r w:rsidRPr="008D3940">
        <w:rPr>
          <w:sz w:val="28"/>
          <w:szCs w:val="28"/>
        </w:rPr>
        <w:t>тим</w:t>
      </w:r>
      <w:proofErr w:type="spellEnd"/>
      <w:r w:rsidRPr="008D3940">
        <w:rPr>
          <w:sz w:val="28"/>
          <w:szCs w:val="28"/>
        </w:rPr>
        <w:t xml:space="preserve">, </w:t>
      </w:r>
      <w:proofErr w:type="spellStart"/>
      <w:r w:rsidRPr="008D3940">
        <w:rPr>
          <w:sz w:val="28"/>
          <w:szCs w:val="28"/>
        </w:rPr>
        <w:t>що</w:t>
      </w:r>
      <w:proofErr w:type="spellEnd"/>
      <w:r w:rsidRPr="008D3940">
        <w:rPr>
          <w:sz w:val="28"/>
          <w:szCs w:val="28"/>
        </w:rPr>
        <w:t xml:space="preserve"> </w:t>
      </w:r>
      <w:proofErr w:type="spellStart"/>
      <w:r w:rsidRPr="008D3940">
        <w:rPr>
          <w:sz w:val="28"/>
          <w:szCs w:val="28"/>
        </w:rPr>
        <w:t>клінічний</w:t>
      </w:r>
      <w:proofErr w:type="spellEnd"/>
      <w:r w:rsidRPr="008D3940">
        <w:rPr>
          <w:sz w:val="28"/>
          <w:szCs w:val="28"/>
        </w:rPr>
        <w:t xml:space="preserve"> та </w:t>
      </w:r>
      <w:proofErr w:type="spellStart"/>
      <w:r w:rsidRPr="008D3940">
        <w:rPr>
          <w:sz w:val="28"/>
          <w:szCs w:val="28"/>
        </w:rPr>
        <w:t>рентгенологічний</w:t>
      </w:r>
      <w:proofErr w:type="spellEnd"/>
      <w:r w:rsidRPr="008D3940">
        <w:rPr>
          <w:sz w:val="28"/>
          <w:szCs w:val="28"/>
        </w:rPr>
        <w:t xml:space="preserve"> </w:t>
      </w:r>
      <w:proofErr w:type="spellStart"/>
      <w:r w:rsidRPr="008D3940">
        <w:rPr>
          <w:sz w:val="28"/>
          <w:szCs w:val="28"/>
        </w:rPr>
        <w:t>методи</w:t>
      </w:r>
      <w:proofErr w:type="spellEnd"/>
      <w:r w:rsidRPr="008D3940">
        <w:rPr>
          <w:sz w:val="28"/>
          <w:szCs w:val="28"/>
        </w:rPr>
        <w:t xml:space="preserve"> </w:t>
      </w:r>
      <w:proofErr w:type="spellStart"/>
      <w:r w:rsidRPr="008D3940">
        <w:rPr>
          <w:sz w:val="28"/>
          <w:szCs w:val="28"/>
        </w:rPr>
        <w:t>обстеження</w:t>
      </w:r>
      <w:proofErr w:type="spellEnd"/>
      <w:r w:rsidRPr="008D3940">
        <w:rPr>
          <w:sz w:val="28"/>
          <w:szCs w:val="28"/>
        </w:rPr>
        <w:t xml:space="preserve"> не </w:t>
      </w:r>
      <w:proofErr w:type="spellStart"/>
      <w:r w:rsidRPr="008D3940">
        <w:rPr>
          <w:sz w:val="28"/>
          <w:szCs w:val="28"/>
        </w:rPr>
        <w:t>завжди</w:t>
      </w:r>
      <w:proofErr w:type="spellEnd"/>
      <w:r w:rsidRPr="008D3940">
        <w:rPr>
          <w:sz w:val="28"/>
          <w:szCs w:val="28"/>
        </w:rPr>
        <w:t xml:space="preserve"> в </w:t>
      </w:r>
      <w:proofErr w:type="spellStart"/>
      <w:r w:rsidRPr="008D3940">
        <w:rPr>
          <w:sz w:val="28"/>
          <w:szCs w:val="28"/>
        </w:rPr>
        <w:t>повному</w:t>
      </w:r>
      <w:proofErr w:type="spellEnd"/>
      <w:r w:rsidRPr="008D3940">
        <w:rPr>
          <w:sz w:val="28"/>
          <w:szCs w:val="28"/>
        </w:rPr>
        <w:t xml:space="preserve"> </w:t>
      </w:r>
      <w:proofErr w:type="spellStart"/>
      <w:r w:rsidRPr="008D3940">
        <w:rPr>
          <w:sz w:val="28"/>
          <w:szCs w:val="28"/>
        </w:rPr>
        <w:t>обсязі</w:t>
      </w:r>
      <w:proofErr w:type="spellEnd"/>
      <w:r w:rsidRPr="008D3940">
        <w:rPr>
          <w:sz w:val="28"/>
          <w:szCs w:val="28"/>
        </w:rPr>
        <w:t xml:space="preserve"> </w:t>
      </w:r>
      <w:proofErr w:type="spellStart"/>
      <w:r w:rsidRPr="008D3940">
        <w:rPr>
          <w:sz w:val="28"/>
          <w:szCs w:val="28"/>
        </w:rPr>
        <w:t>висвітлюють</w:t>
      </w:r>
      <w:proofErr w:type="spellEnd"/>
      <w:r w:rsidRPr="008D3940">
        <w:rPr>
          <w:sz w:val="28"/>
          <w:szCs w:val="28"/>
        </w:rPr>
        <w:t xml:space="preserve"> картину </w:t>
      </w:r>
      <w:proofErr w:type="spellStart"/>
      <w:r w:rsidRPr="008D3940">
        <w:rPr>
          <w:sz w:val="28"/>
          <w:szCs w:val="28"/>
        </w:rPr>
        <w:t>захворювання</w:t>
      </w:r>
      <w:proofErr w:type="spellEnd"/>
      <w:r w:rsidRPr="008D3940">
        <w:rPr>
          <w:sz w:val="28"/>
          <w:szCs w:val="28"/>
        </w:rPr>
        <w:t xml:space="preserve"> в </w:t>
      </w:r>
      <w:proofErr w:type="spellStart"/>
      <w:r w:rsidRPr="008D3940">
        <w:rPr>
          <w:sz w:val="28"/>
          <w:szCs w:val="28"/>
        </w:rPr>
        <w:t>плані</w:t>
      </w:r>
      <w:proofErr w:type="spellEnd"/>
      <w:r w:rsidRPr="008D3940">
        <w:rPr>
          <w:sz w:val="28"/>
          <w:szCs w:val="28"/>
        </w:rPr>
        <w:t xml:space="preserve"> </w:t>
      </w:r>
      <w:proofErr w:type="spellStart"/>
      <w:r w:rsidRPr="008D3940">
        <w:rPr>
          <w:sz w:val="28"/>
          <w:szCs w:val="28"/>
        </w:rPr>
        <w:t>найбільш</w:t>
      </w:r>
      <w:proofErr w:type="spellEnd"/>
      <w:r w:rsidRPr="008D3940">
        <w:rPr>
          <w:sz w:val="28"/>
          <w:szCs w:val="28"/>
        </w:rPr>
        <w:t xml:space="preserve"> </w:t>
      </w:r>
      <w:proofErr w:type="spellStart"/>
      <w:r w:rsidRPr="008D3940">
        <w:rPr>
          <w:sz w:val="28"/>
          <w:szCs w:val="28"/>
        </w:rPr>
        <w:t>ймовірних</w:t>
      </w:r>
      <w:proofErr w:type="spellEnd"/>
      <w:r w:rsidRPr="008D3940">
        <w:rPr>
          <w:sz w:val="28"/>
          <w:szCs w:val="28"/>
        </w:rPr>
        <w:t xml:space="preserve"> причин </w:t>
      </w:r>
      <w:proofErr w:type="spellStart"/>
      <w:r w:rsidRPr="008D3940">
        <w:rPr>
          <w:sz w:val="28"/>
          <w:szCs w:val="28"/>
        </w:rPr>
        <w:t>виникнення</w:t>
      </w:r>
      <w:proofErr w:type="spellEnd"/>
      <w:r w:rsidRPr="008D3940">
        <w:rPr>
          <w:sz w:val="28"/>
          <w:szCs w:val="28"/>
        </w:rPr>
        <w:t xml:space="preserve"> </w:t>
      </w:r>
      <w:proofErr w:type="spellStart"/>
      <w:r w:rsidRPr="008D3940">
        <w:rPr>
          <w:sz w:val="28"/>
          <w:szCs w:val="28"/>
        </w:rPr>
        <w:t>даної</w:t>
      </w:r>
      <w:proofErr w:type="spellEnd"/>
      <w:r w:rsidRPr="008D3940">
        <w:rPr>
          <w:sz w:val="28"/>
          <w:szCs w:val="28"/>
        </w:rPr>
        <w:t xml:space="preserve"> </w:t>
      </w:r>
      <w:proofErr w:type="spellStart"/>
      <w:r w:rsidRPr="008D3940">
        <w:rPr>
          <w:sz w:val="28"/>
          <w:szCs w:val="28"/>
        </w:rPr>
        <w:t>зубощелепної</w:t>
      </w:r>
      <w:proofErr w:type="spellEnd"/>
      <w:r w:rsidRPr="008D3940">
        <w:rPr>
          <w:sz w:val="28"/>
          <w:szCs w:val="28"/>
        </w:rPr>
        <w:t xml:space="preserve"> </w:t>
      </w:r>
      <w:proofErr w:type="spellStart"/>
      <w:r w:rsidRPr="008D3940">
        <w:rPr>
          <w:sz w:val="28"/>
          <w:szCs w:val="28"/>
        </w:rPr>
        <w:t>аномалії</w:t>
      </w:r>
      <w:proofErr w:type="spellEnd"/>
      <w:r w:rsidRPr="008D3940">
        <w:rPr>
          <w:sz w:val="28"/>
          <w:szCs w:val="28"/>
        </w:rPr>
        <w:t xml:space="preserve">, як </w:t>
      </w:r>
      <w:proofErr w:type="spellStart"/>
      <w:r w:rsidRPr="008D3940">
        <w:rPr>
          <w:sz w:val="28"/>
          <w:szCs w:val="28"/>
        </w:rPr>
        <w:t>допоміжні</w:t>
      </w:r>
      <w:proofErr w:type="spellEnd"/>
      <w:r w:rsidRPr="008D3940">
        <w:rPr>
          <w:sz w:val="28"/>
          <w:szCs w:val="28"/>
        </w:rPr>
        <w:t xml:space="preserve"> </w:t>
      </w:r>
      <w:proofErr w:type="spellStart"/>
      <w:r w:rsidRPr="008D3940">
        <w:rPr>
          <w:sz w:val="28"/>
          <w:szCs w:val="28"/>
        </w:rPr>
        <w:t>методи</w:t>
      </w:r>
      <w:proofErr w:type="spellEnd"/>
      <w:r w:rsidRPr="008D3940">
        <w:rPr>
          <w:sz w:val="28"/>
          <w:szCs w:val="28"/>
        </w:rPr>
        <w:t xml:space="preserve"> </w:t>
      </w:r>
      <w:proofErr w:type="spellStart"/>
      <w:r w:rsidRPr="008D3940">
        <w:rPr>
          <w:sz w:val="28"/>
          <w:szCs w:val="28"/>
        </w:rPr>
        <w:t>дослідження</w:t>
      </w:r>
      <w:proofErr w:type="spellEnd"/>
      <w:r w:rsidRPr="008D3940">
        <w:rPr>
          <w:sz w:val="28"/>
          <w:szCs w:val="28"/>
        </w:rPr>
        <w:t xml:space="preserve"> в </w:t>
      </w:r>
      <w:proofErr w:type="spellStart"/>
      <w:r w:rsidRPr="008D3940">
        <w:rPr>
          <w:sz w:val="28"/>
          <w:szCs w:val="28"/>
        </w:rPr>
        <w:t>ортодонтії</w:t>
      </w:r>
      <w:proofErr w:type="spellEnd"/>
      <w:r w:rsidRPr="008D3940">
        <w:rPr>
          <w:sz w:val="28"/>
          <w:szCs w:val="28"/>
        </w:rPr>
        <w:t xml:space="preserve"> широко </w:t>
      </w:r>
      <w:proofErr w:type="spellStart"/>
      <w:r w:rsidRPr="008D3940">
        <w:rPr>
          <w:sz w:val="28"/>
          <w:szCs w:val="28"/>
        </w:rPr>
        <w:t>застосовують</w:t>
      </w:r>
      <w:proofErr w:type="spellEnd"/>
      <w:r w:rsidRPr="008D3940">
        <w:rPr>
          <w:sz w:val="28"/>
          <w:szCs w:val="28"/>
        </w:rPr>
        <w:t xml:space="preserve"> </w:t>
      </w:r>
      <w:proofErr w:type="spellStart"/>
      <w:r w:rsidRPr="008D3940">
        <w:rPr>
          <w:sz w:val="28"/>
          <w:szCs w:val="28"/>
        </w:rPr>
        <w:t>біометричне</w:t>
      </w:r>
      <w:proofErr w:type="spellEnd"/>
      <w:r w:rsidRPr="008D3940">
        <w:rPr>
          <w:sz w:val="28"/>
          <w:szCs w:val="28"/>
        </w:rPr>
        <w:t xml:space="preserve"> та </w:t>
      </w:r>
      <w:proofErr w:type="spellStart"/>
      <w:r w:rsidRPr="008D3940">
        <w:rPr>
          <w:sz w:val="28"/>
          <w:szCs w:val="28"/>
        </w:rPr>
        <w:t>графічне</w:t>
      </w:r>
      <w:proofErr w:type="spellEnd"/>
      <w:r w:rsidRPr="008D3940">
        <w:rPr>
          <w:sz w:val="28"/>
          <w:szCs w:val="28"/>
        </w:rPr>
        <w:t xml:space="preserve"> </w:t>
      </w:r>
      <w:proofErr w:type="spellStart"/>
      <w:r w:rsidRPr="008D3940">
        <w:rPr>
          <w:sz w:val="28"/>
          <w:szCs w:val="28"/>
        </w:rPr>
        <w:t>дослідження</w:t>
      </w:r>
      <w:proofErr w:type="spellEnd"/>
      <w:r w:rsidRPr="008D3940">
        <w:rPr>
          <w:sz w:val="28"/>
          <w:szCs w:val="28"/>
        </w:rPr>
        <w:t xml:space="preserve"> </w:t>
      </w:r>
      <w:proofErr w:type="spellStart"/>
      <w:r w:rsidRPr="008D3940">
        <w:rPr>
          <w:sz w:val="28"/>
          <w:szCs w:val="28"/>
        </w:rPr>
        <w:t>діагностичних</w:t>
      </w:r>
      <w:proofErr w:type="spellEnd"/>
      <w:r w:rsidRPr="008D3940">
        <w:rPr>
          <w:sz w:val="28"/>
          <w:szCs w:val="28"/>
        </w:rPr>
        <w:t xml:space="preserve"> моделей </w:t>
      </w:r>
      <w:proofErr w:type="spellStart"/>
      <w:r w:rsidRPr="008D3940">
        <w:rPr>
          <w:sz w:val="28"/>
          <w:szCs w:val="28"/>
        </w:rPr>
        <w:t>щелеп</w:t>
      </w:r>
      <w:proofErr w:type="spellEnd"/>
      <w:r w:rsidRPr="008D3940">
        <w:rPr>
          <w:sz w:val="28"/>
          <w:szCs w:val="28"/>
        </w:rPr>
        <w:t xml:space="preserve">. Тому </w:t>
      </w:r>
      <w:proofErr w:type="spellStart"/>
      <w:r w:rsidRPr="008D3940">
        <w:rPr>
          <w:sz w:val="28"/>
          <w:szCs w:val="28"/>
        </w:rPr>
        <w:t>знання</w:t>
      </w:r>
      <w:proofErr w:type="spellEnd"/>
      <w:r w:rsidRPr="008D3940">
        <w:rPr>
          <w:sz w:val="28"/>
          <w:szCs w:val="28"/>
        </w:rPr>
        <w:t xml:space="preserve"> </w:t>
      </w:r>
      <w:proofErr w:type="spellStart"/>
      <w:r w:rsidRPr="008D3940">
        <w:rPr>
          <w:sz w:val="28"/>
          <w:szCs w:val="28"/>
        </w:rPr>
        <w:t>цих</w:t>
      </w:r>
      <w:proofErr w:type="spellEnd"/>
      <w:r w:rsidRPr="008D3940">
        <w:rPr>
          <w:sz w:val="28"/>
          <w:szCs w:val="28"/>
        </w:rPr>
        <w:t xml:space="preserve"> </w:t>
      </w:r>
      <w:proofErr w:type="spellStart"/>
      <w:r w:rsidRPr="008D3940">
        <w:rPr>
          <w:sz w:val="28"/>
          <w:szCs w:val="28"/>
        </w:rPr>
        <w:t>методів</w:t>
      </w:r>
      <w:proofErr w:type="spellEnd"/>
      <w:r w:rsidRPr="008D3940">
        <w:rPr>
          <w:sz w:val="28"/>
          <w:szCs w:val="28"/>
        </w:rPr>
        <w:t xml:space="preserve"> </w:t>
      </w:r>
      <w:proofErr w:type="spellStart"/>
      <w:r w:rsidRPr="008D3940">
        <w:rPr>
          <w:sz w:val="28"/>
          <w:szCs w:val="28"/>
        </w:rPr>
        <w:t>дослідження</w:t>
      </w:r>
      <w:proofErr w:type="spellEnd"/>
      <w:r w:rsidRPr="008D3940">
        <w:rPr>
          <w:sz w:val="28"/>
          <w:szCs w:val="28"/>
        </w:rPr>
        <w:t xml:space="preserve"> </w:t>
      </w:r>
      <w:proofErr w:type="spellStart"/>
      <w:r w:rsidRPr="008D3940">
        <w:rPr>
          <w:sz w:val="28"/>
          <w:szCs w:val="28"/>
        </w:rPr>
        <w:t>важливе</w:t>
      </w:r>
      <w:proofErr w:type="spellEnd"/>
      <w:r w:rsidRPr="008D3940">
        <w:rPr>
          <w:sz w:val="28"/>
          <w:szCs w:val="28"/>
        </w:rPr>
        <w:t xml:space="preserve"> в </w:t>
      </w:r>
      <w:proofErr w:type="spellStart"/>
      <w:r w:rsidRPr="008D3940">
        <w:rPr>
          <w:sz w:val="28"/>
          <w:szCs w:val="28"/>
        </w:rPr>
        <w:t>підготовці</w:t>
      </w:r>
      <w:proofErr w:type="spellEnd"/>
      <w:r w:rsidRPr="008D3940">
        <w:rPr>
          <w:sz w:val="28"/>
          <w:szCs w:val="28"/>
        </w:rPr>
        <w:t xml:space="preserve"> </w:t>
      </w:r>
      <w:proofErr w:type="spellStart"/>
      <w:r w:rsidRPr="008D3940">
        <w:rPr>
          <w:sz w:val="28"/>
          <w:szCs w:val="28"/>
        </w:rPr>
        <w:t>лікаря</w:t>
      </w:r>
      <w:proofErr w:type="spellEnd"/>
      <w:r w:rsidRPr="008D3940">
        <w:rPr>
          <w:sz w:val="28"/>
          <w:szCs w:val="28"/>
        </w:rPr>
        <w:t xml:space="preserve"> стоматолога-ортодонта. </w:t>
      </w:r>
    </w:p>
    <w:p w:rsidR="00D3611A" w:rsidRDefault="00D3611A" w:rsidP="00D3611A">
      <w:pPr>
        <w:pStyle w:val="a9"/>
        <w:ind w:left="360"/>
        <w:jc w:val="both"/>
        <w:rPr>
          <w:b w:val="0"/>
          <w:szCs w:val="28"/>
        </w:rPr>
      </w:pPr>
    </w:p>
    <w:p w:rsidR="00D3611A" w:rsidRPr="00750B1F" w:rsidRDefault="00D3611A" w:rsidP="00D3611A">
      <w:pPr>
        <w:pStyle w:val="a9"/>
        <w:numPr>
          <w:ilvl w:val="0"/>
          <w:numId w:val="118"/>
        </w:numPr>
        <w:jc w:val="both"/>
        <w:rPr>
          <w:b w:val="0"/>
          <w:szCs w:val="28"/>
        </w:rPr>
      </w:pPr>
      <w:r w:rsidRPr="00750B1F">
        <w:rPr>
          <w:bCs/>
          <w:spacing w:val="-1"/>
        </w:rPr>
        <w:t>Конкретні цілі</w:t>
      </w:r>
    </w:p>
    <w:p w:rsidR="00D3611A" w:rsidRPr="009D66BC" w:rsidRDefault="00D3611A" w:rsidP="00D3611A">
      <w:pPr>
        <w:jc w:val="both"/>
        <w:rPr>
          <w:rFonts w:ascii="Times New Roman" w:hAnsi="Times New Roman" w:cs="Times New Roman"/>
          <w:sz w:val="28"/>
        </w:rPr>
      </w:pPr>
      <w:r w:rsidRPr="009D66BC">
        <w:rPr>
          <w:rFonts w:ascii="Times New Roman" w:hAnsi="Times New Roman" w:cs="Times New Roman"/>
          <w:b/>
          <w:i/>
          <w:sz w:val="28"/>
        </w:rPr>
        <w:t>Знати</w:t>
      </w:r>
      <w:r w:rsidRPr="009D66BC">
        <w:rPr>
          <w:rFonts w:ascii="Times New Roman" w:hAnsi="Times New Roman" w:cs="Times New Roman"/>
          <w:sz w:val="28"/>
        </w:rPr>
        <w:t>:</w:t>
      </w:r>
    </w:p>
    <w:p w:rsidR="00D3611A" w:rsidRDefault="00D3611A" w:rsidP="00D3611A">
      <w:pPr>
        <w:pStyle w:val="a9"/>
        <w:numPr>
          <w:ilvl w:val="0"/>
          <w:numId w:val="105"/>
        </w:numPr>
        <w:jc w:val="both"/>
        <w:rPr>
          <w:b w:val="0"/>
        </w:rPr>
      </w:pPr>
      <w:r>
        <w:rPr>
          <w:b w:val="0"/>
        </w:rPr>
        <w:t xml:space="preserve">особливості опитування </w:t>
      </w:r>
      <w:proofErr w:type="spellStart"/>
      <w:r>
        <w:rPr>
          <w:b w:val="0"/>
        </w:rPr>
        <w:t>ортодонтичного</w:t>
      </w:r>
      <w:proofErr w:type="spellEnd"/>
      <w:r>
        <w:rPr>
          <w:b w:val="0"/>
        </w:rPr>
        <w:t xml:space="preserve"> пацієнта та його батьків;</w:t>
      </w:r>
    </w:p>
    <w:p w:rsidR="00D3611A" w:rsidRDefault="00D3611A" w:rsidP="00D3611A">
      <w:pPr>
        <w:pStyle w:val="a9"/>
        <w:numPr>
          <w:ilvl w:val="0"/>
          <w:numId w:val="105"/>
        </w:numPr>
        <w:jc w:val="both"/>
        <w:rPr>
          <w:b w:val="0"/>
        </w:rPr>
      </w:pPr>
      <w:r>
        <w:rPr>
          <w:b w:val="0"/>
        </w:rPr>
        <w:t>особливості збирання скарг;</w:t>
      </w:r>
    </w:p>
    <w:p w:rsidR="00D3611A" w:rsidRPr="008D3940" w:rsidRDefault="00D3611A" w:rsidP="00D3611A">
      <w:pPr>
        <w:pStyle w:val="a9"/>
        <w:numPr>
          <w:ilvl w:val="0"/>
          <w:numId w:val="105"/>
        </w:numPr>
        <w:jc w:val="both"/>
        <w:rPr>
          <w:b w:val="0"/>
        </w:rPr>
      </w:pPr>
      <w:r>
        <w:rPr>
          <w:b w:val="0"/>
        </w:rPr>
        <w:t>особливості визначення даних анамнезу життя та захворювання;</w:t>
      </w:r>
    </w:p>
    <w:p w:rsidR="00D3611A" w:rsidRPr="008D3940" w:rsidRDefault="00D3611A" w:rsidP="00D3611A">
      <w:pPr>
        <w:pStyle w:val="a9"/>
        <w:numPr>
          <w:ilvl w:val="0"/>
          <w:numId w:val="105"/>
        </w:numPr>
        <w:jc w:val="both"/>
        <w:rPr>
          <w:b w:val="0"/>
        </w:rPr>
      </w:pPr>
      <w:r>
        <w:rPr>
          <w:b w:val="0"/>
        </w:rPr>
        <w:t xml:space="preserve">особливості огляду обличчя та порожнини рота </w:t>
      </w:r>
      <w:proofErr w:type="spellStart"/>
      <w:r>
        <w:rPr>
          <w:b w:val="0"/>
        </w:rPr>
        <w:t>ортодонтичного</w:t>
      </w:r>
      <w:proofErr w:type="spellEnd"/>
      <w:r>
        <w:rPr>
          <w:b w:val="0"/>
        </w:rPr>
        <w:t xml:space="preserve"> пацієнта.</w:t>
      </w:r>
    </w:p>
    <w:p w:rsidR="00D3611A" w:rsidRPr="006E58D0" w:rsidRDefault="00D3611A" w:rsidP="00D3611A">
      <w:pPr>
        <w:pStyle w:val="11"/>
        <w:numPr>
          <w:ilvl w:val="0"/>
          <w:numId w:val="105"/>
        </w:numPr>
        <w:shd w:val="clear" w:color="auto" w:fill="FFFFFF"/>
        <w:tabs>
          <w:tab w:val="left" w:pos="485"/>
        </w:tabs>
        <w:jc w:val="both"/>
        <w:rPr>
          <w:rFonts w:ascii="Times New Roman" w:hAnsi="Times New Roman" w:cs="Times New Roman"/>
          <w:spacing w:val="-28"/>
          <w:sz w:val="28"/>
          <w:szCs w:val="28"/>
          <w:lang w:val="uk-UA"/>
        </w:rPr>
      </w:pPr>
      <w:r w:rsidRPr="006E58D0">
        <w:rPr>
          <w:rFonts w:ascii="Times New Roman" w:hAnsi="Times New Roman" w:cs="Times New Roman"/>
          <w:sz w:val="28"/>
          <w:szCs w:val="28"/>
          <w:lang w:val="uk-UA"/>
        </w:rPr>
        <w:t xml:space="preserve"> методику визначення недостатності апікального базису за  </w:t>
      </w:r>
      <w:proofErr w:type="spellStart"/>
      <w:r w:rsidRPr="006E58D0">
        <w:rPr>
          <w:rFonts w:ascii="Times New Roman" w:hAnsi="Times New Roman" w:cs="Times New Roman"/>
          <w:sz w:val="28"/>
          <w:szCs w:val="28"/>
          <w:lang w:val="uk-UA"/>
        </w:rPr>
        <w:t>Н.Г.Снагіною</w:t>
      </w:r>
      <w:proofErr w:type="spellEnd"/>
      <w:r w:rsidRPr="006E58D0">
        <w:rPr>
          <w:rFonts w:ascii="Times New Roman" w:hAnsi="Times New Roman" w:cs="Times New Roman"/>
          <w:sz w:val="28"/>
          <w:szCs w:val="28"/>
          <w:lang w:val="uk-UA"/>
        </w:rPr>
        <w:t>.</w:t>
      </w:r>
    </w:p>
    <w:p w:rsidR="00D3611A" w:rsidRPr="008D3940" w:rsidRDefault="00D3611A" w:rsidP="00D3611A">
      <w:pPr>
        <w:pStyle w:val="a8"/>
        <w:numPr>
          <w:ilvl w:val="0"/>
          <w:numId w:val="105"/>
        </w:numPr>
        <w:shd w:val="clear" w:color="auto" w:fill="FFFFFF"/>
        <w:tabs>
          <w:tab w:val="left" w:pos="485"/>
        </w:tabs>
        <w:autoSpaceDE w:val="0"/>
        <w:autoSpaceDN w:val="0"/>
        <w:adjustRightInd w:val="0"/>
        <w:ind w:right="43"/>
        <w:rPr>
          <w:spacing w:val="-15"/>
          <w:sz w:val="28"/>
          <w:szCs w:val="28"/>
          <w:lang w:val="uk-UA"/>
        </w:rPr>
      </w:pPr>
      <w:r w:rsidRPr="008D3940">
        <w:rPr>
          <w:sz w:val="28"/>
          <w:szCs w:val="28"/>
          <w:lang w:val="uk-UA"/>
        </w:rPr>
        <w:t xml:space="preserve"> методику вимірювання висоти піднебінного склепіння за   </w:t>
      </w:r>
      <w:proofErr w:type="spellStart"/>
      <w:r w:rsidRPr="008D3940">
        <w:rPr>
          <w:sz w:val="28"/>
          <w:szCs w:val="28"/>
          <w:lang w:val="uk-UA"/>
        </w:rPr>
        <w:t>Korkhaus</w:t>
      </w:r>
      <w:proofErr w:type="spellEnd"/>
      <w:r w:rsidRPr="008D3940">
        <w:rPr>
          <w:sz w:val="28"/>
          <w:szCs w:val="28"/>
          <w:lang w:val="uk-UA"/>
        </w:rPr>
        <w:t xml:space="preserve">, </w:t>
      </w:r>
      <w:proofErr w:type="spellStart"/>
      <w:r w:rsidRPr="008D3940">
        <w:rPr>
          <w:sz w:val="28"/>
          <w:szCs w:val="28"/>
          <w:lang w:val="uk-UA"/>
        </w:rPr>
        <w:t>Л.В.Ільїної-Маркосян</w:t>
      </w:r>
      <w:proofErr w:type="spellEnd"/>
      <w:r w:rsidRPr="008D3940">
        <w:rPr>
          <w:sz w:val="28"/>
          <w:szCs w:val="28"/>
          <w:lang w:val="uk-UA"/>
        </w:rPr>
        <w:t>.</w:t>
      </w:r>
      <w:r w:rsidRPr="008D3940">
        <w:rPr>
          <w:b/>
          <w:sz w:val="28"/>
          <w:szCs w:val="28"/>
          <w:lang w:val="uk-UA"/>
        </w:rPr>
        <w:t xml:space="preserve"> </w:t>
      </w:r>
      <w:r w:rsidRPr="008D3940">
        <w:rPr>
          <w:sz w:val="28"/>
          <w:szCs w:val="28"/>
          <w:lang w:val="uk-UA"/>
        </w:rPr>
        <w:t xml:space="preserve"> </w:t>
      </w:r>
    </w:p>
    <w:p w:rsidR="00D3611A" w:rsidRPr="008D3940" w:rsidRDefault="00D3611A" w:rsidP="00D3611A">
      <w:pPr>
        <w:numPr>
          <w:ilvl w:val="0"/>
          <w:numId w:val="105"/>
        </w:numPr>
        <w:shd w:val="clear" w:color="auto" w:fill="FFFFFF"/>
        <w:tabs>
          <w:tab w:val="left" w:pos="485"/>
        </w:tabs>
        <w:ind w:right="48"/>
        <w:jc w:val="both"/>
        <w:rPr>
          <w:rFonts w:ascii="Times New Roman" w:hAnsi="Times New Roman" w:cs="Times New Roman"/>
          <w:spacing w:val="-12"/>
          <w:sz w:val="28"/>
          <w:szCs w:val="28"/>
          <w:lang w:val="uk-UA"/>
        </w:rPr>
      </w:pPr>
      <w:r w:rsidRPr="008D3940">
        <w:rPr>
          <w:rFonts w:ascii="Times New Roman" w:hAnsi="Times New Roman" w:cs="Times New Roman"/>
          <w:sz w:val="28"/>
          <w:szCs w:val="28"/>
          <w:lang w:val="uk-UA"/>
        </w:rPr>
        <w:t xml:space="preserve">методику встановлення пропорційності розвитку зубних сегментів за  </w:t>
      </w:r>
      <w:proofErr w:type="spellStart"/>
      <w:r w:rsidRPr="008D3940">
        <w:rPr>
          <w:rFonts w:ascii="Times New Roman" w:hAnsi="Times New Roman" w:cs="Times New Roman"/>
          <w:sz w:val="28"/>
          <w:szCs w:val="28"/>
          <w:lang w:val="uk-UA"/>
        </w:rPr>
        <w:t>Gerlah</w:t>
      </w:r>
      <w:proofErr w:type="spellEnd"/>
      <w:r w:rsidRPr="008D3940">
        <w:rPr>
          <w:rFonts w:ascii="Times New Roman" w:hAnsi="Times New Roman" w:cs="Times New Roman"/>
          <w:sz w:val="28"/>
          <w:szCs w:val="28"/>
          <w:lang w:val="uk-UA"/>
        </w:rPr>
        <w:t>.</w:t>
      </w:r>
      <w:r w:rsidRPr="008D3940">
        <w:rPr>
          <w:rFonts w:ascii="Times New Roman" w:hAnsi="Times New Roman" w:cs="Times New Roman"/>
          <w:b/>
          <w:sz w:val="28"/>
          <w:szCs w:val="28"/>
          <w:lang w:val="uk-UA"/>
        </w:rPr>
        <w:t xml:space="preserve"> </w:t>
      </w:r>
    </w:p>
    <w:p w:rsidR="00D3611A" w:rsidRPr="008D3940" w:rsidRDefault="00D3611A" w:rsidP="00D3611A">
      <w:pPr>
        <w:numPr>
          <w:ilvl w:val="0"/>
          <w:numId w:val="105"/>
        </w:numPr>
        <w:shd w:val="clear" w:color="auto" w:fill="FFFFFF"/>
        <w:tabs>
          <w:tab w:val="left" w:pos="485"/>
        </w:tabs>
        <w:spacing w:line="322" w:lineRule="exact"/>
        <w:ind w:right="34"/>
        <w:jc w:val="both"/>
        <w:rPr>
          <w:rFonts w:ascii="Times New Roman" w:hAnsi="Times New Roman" w:cs="Times New Roman"/>
          <w:spacing w:val="-16"/>
          <w:sz w:val="28"/>
          <w:szCs w:val="28"/>
          <w:lang w:val="uk-UA"/>
        </w:rPr>
      </w:pPr>
      <w:r w:rsidRPr="008D3940">
        <w:rPr>
          <w:rFonts w:ascii="Times New Roman" w:hAnsi="Times New Roman" w:cs="Times New Roman"/>
          <w:sz w:val="28"/>
          <w:szCs w:val="28"/>
          <w:lang w:val="uk-UA"/>
        </w:rPr>
        <w:t xml:space="preserve">геометрично-графічний метод вивчення форми зубних дуг </w:t>
      </w:r>
      <w:proofErr w:type="spellStart"/>
      <w:r w:rsidRPr="008D3940">
        <w:rPr>
          <w:rFonts w:ascii="Times New Roman" w:hAnsi="Times New Roman" w:cs="Times New Roman"/>
          <w:sz w:val="28"/>
          <w:szCs w:val="28"/>
          <w:lang w:val="uk-UA"/>
        </w:rPr>
        <w:t>Hawley-Herber-Herbst</w:t>
      </w:r>
      <w:proofErr w:type="spellEnd"/>
      <w:r w:rsidRPr="008D3940">
        <w:rPr>
          <w:rFonts w:ascii="Times New Roman" w:hAnsi="Times New Roman" w:cs="Times New Roman"/>
          <w:sz w:val="28"/>
          <w:szCs w:val="28"/>
          <w:lang w:val="uk-UA"/>
        </w:rPr>
        <w:t>.</w:t>
      </w:r>
    </w:p>
    <w:p w:rsidR="00D3611A" w:rsidRDefault="00D3611A" w:rsidP="00D3611A">
      <w:pPr>
        <w:pStyle w:val="11"/>
        <w:numPr>
          <w:ilvl w:val="0"/>
          <w:numId w:val="105"/>
        </w:numPr>
        <w:shd w:val="clear" w:color="auto" w:fill="FFFFFF"/>
        <w:tabs>
          <w:tab w:val="left" w:pos="485"/>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1872">
        <w:rPr>
          <w:rFonts w:ascii="Times New Roman" w:hAnsi="Times New Roman" w:cs="Times New Roman"/>
          <w:sz w:val="28"/>
          <w:szCs w:val="28"/>
          <w:lang w:val="uk-UA"/>
        </w:rPr>
        <w:t>вимірювальні точки за методикою</w:t>
      </w:r>
      <w:r w:rsidRPr="00B71872">
        <w:rPr>
          <w:rFonts w:ascii="Times New Roman" w:hAnsi="Times New Roman" w:cs="Times New Roman"/>
          <w:sz w:val="28"/>
          <w:szCs w:val="28"/>
        </w:rPr>
        <w:t xml:space="preserve"> </w:t>
      </w:r>
      <w:r w:rsidRPr="00B71872">
        <w:rPr>
          <w:rFonts w:ascii="Times New Roman" w:hAnsi="Times New Roman" w:cs="Times New Roman"/>
          <w:sz w:val="28"/>
          <w:szCs w:val="28"/>
          <w:lang w:val="en-US"/>
        </w:rPr>
        <w:t>Pont</w:t>
      </w:r>
      <w:r>
        <w:rPr>
          <w:rFonts w:ascii="Times New Roman" w:hAnsi="Times New Roman" w:cs="Times New Roman"/>
          <w:sz w:val="28"/>
          <w:szCs w:val="28"/>
          <w:lang w:val="uk-UA"/>
        </w:rPr>
        <w:t>.</w:t>
      </w:r>
    </w:p>
    <w:p w:rsidR="00D3611A" w:rsidRPr="00B71872" w:rsidRDefault="00D3611A" w:rsidP="00D3611A">
      <w:pPr>
        <w:pStyle w:val="11"/>
        <w:numPr>
          <w:ilvl w:val="0"/>
          <w:numId w:val="105"/>
        </w:numPr>
        <w:shd w:val="clear" w:color="auto" w:fill="FFFFFF"/>
        <w:tabs>
          <w:tab w:val="left" w:pos="485"/>
        </w:tabs>
        <w:jc w:val="both"/>
        <w:rPr>
          <w:rFonts w:ascii="Times New Roman" w:hAnsi="Times New Roman" w:cs="Times New Roman"/>
          <w:sz w:val="28"/>
          <w:szCs w:val="28"/>
          <w:lang w:val="uk-UA"/>
        </w:rPr>
      </w:pPr>
      <w:r>
        <w:rPr>
          <w:rFonts w:ascii="Times New Roman" w:hAnsi="Times New Roman" w:cs="Times New Roman"/>
          <w:sz w:val="28"/>
          <w:szCs w:val="28"/>
          <w:lang w:val="uk-UA"/>
        </w:rPr>
        <w:t>діагностичні індекси за методиками</w:t>
      </w:r>
      <w:r w:rsidRPr="003C179F">
        <w:rPr>
          <w:rFonts w:ascii="Times New Roman" w:hAnsi="Times New Roman" w:cs="Times New Roman"/>
          <w:sz w:val="28"/>
          <w:szCs w:val="28"/>
          <w:lang w:val="uk-UA"/>
        </w:rPr>
        <w:t xml:space="preserve"> </w:t>
      </w:r>
      <w:proofErr w:type="spellStart"/>
      <w:r w:rsidRPr="00B71872">
        <w:rPr>
          <w:rFonts w:ascii="Times New Roman" w:hAnsi="Times New Roman" w:cs="Times New Roman"/>
          <w:sz w:val="28"/>
          <w:szCs w:val="28"/>
          <w:lang w:val="en-US"/>
        </w:rPr>
        <w:t>Tonn</w:t>
      </w:r>
      <w:proofErr w:type="spellEnd"/>
      <w:r w:rsidRPr="00B71872">
        <w:rPr>
          <w:rFonts w:ascii="Times New Roman" w:hAnsi="Times New Roman" w:cs="Times New Roman"/>
          <w:sz w:val="28"/>
          <w:szCs w:val="28"/>
          <w:lang w:val="uk-UA"/>
        </w:rPr>
        <w:t xml:space="preserve">, </w:t>
      </w:r>
      <w:proofErr w:type="spellStart"/>
      <w:r w:rsidRPr="00B71872">
        <w:rPr>
          <w:rFonts w:ascii="Times New Roman" w:hAnsi="Times New Roman" w:cs="Times New Roman"/>
          <w:sz w:val="28"/>
          <w:szCs w:val="28"/>
          <w:lang w:val="uk-UA"/>
        </w:rPr>
        <w:t>Долгополовою</w:t>
      </w:r>
      <w:proofErr w:type="spellEnd"/>
      <w:r w:rsidRPr="00B71872">
        <w:rPr>
          <w:rFonts w:ascii="Times New Roman" w:hAnsi="Times New Roman" w:cs="Times New Roman"/>
          <w:sz w:val="28"/>
          <w:szCs w:val="28"/>
          <w:lang w:val="uk-UA"/>
        </w:rPr>
        <w:t xml:space="preserve"> З.І., </w:t>
      </w:r>
      <w:r w:rsidRPr="00B71872">
        <w:rPr>
          <w:rFonts w:ascii="Times New Roman" w:hAnsi="Times New Roman" w:cs="Times New Roman"/>
          <w:sz w:val="28"/>
          <w:szCs w:val="28"/>
          <w:lang w:val="en-US"/>
        </w:rPr>
        <w:t>Pont</w:t>
      </w:r>
      <w:r w:rsidRPr="00B71872">
        <w:rPr>
          <w:rFonts w:ascii="Times New Roman" w:hAnsi="Times New Roman" w:cs="Times New Roman"/>
          <w:sz w:val="28"/>
          <w:szCs w:val="28"/>
          <w:lang w:val="uk-UA"/>
        </w:rPr>
        <w:t xml:space="preserve">, </w:t>
      </w:r>
      <w:proofErr w:type="spellStart"/>
      <w:r w:rsidRPr="00B71872">
        <w:rPr>
          <w:rFonts w:ascii="Times New Roman" w:hAnsi="Times New Roman" w:cs="Times New Roman"/>
          <w:sz w:val="28"/>
          <w:szCs w:val="28"/>
          <w:lang w:val="en-US"/>
        </w:rPr>
        <w:t>Korkhaus</w:t>
      </w:r>
      <w:proofErr w:type="spellEnd"/>
      <w:r>
        <w:rPr>
          <w:rFonts w:ascii="Times New Roman" w:hAnsi="Times New Roman" w:cs="Times New Roman"/>
          <w:sz w:val="28"/>
          <w:szCs w:val="28"/>
          <w:lang w:val="uk-UA"/>
        </w:rPr>
        <w:t>.</w:t>
      </w:r>
    </w:p>
    <w:p w:rsidR="00D3611A" w:rsidRPr="0058655F" w:rsidRDefault="00D3611A" w:rsidP="00D3611A">
      <w:pPr>
        <w:pStyle w:val="11"/>
        <w:numPr>
          <w:ilvl w:val="0"/>
          <w:numId w:val="105"/>
        </w:numPr>
        <w:shd w:val="clear" w:color="auto" w:fill="FFFFFF"/>
        <w:tabs>
          <w:tab w:val="left" w:pos="485"/>
        </w:tabs>
        <w:jc w:val="both"/>
        <w:rPr>
          <w:rFonts w:ascii="Times New Roman" w:hAnsi="Times New Roman" w:cs="Times New Roman"/>
          <w:spacing w:val="-28"/>
          <w:sz w:val="28"/>
          <w:szCs w:val="28"/>
          <w:lang w:val="uk-UA"/>
        </w:rPr>
      </w:pPr>
      <w:r>
        <w:rPr>
          <w:rFonts w:ascii="Times New Roman" w:hAnsi="Times New Roman" w:cs="Times New Roman"/>
          <w:sz w:val="28"/>
          <w:szCs w:val="28"/>
          <w:lang w:val="uk-UA"/>
        </w:rPr>
        <w:t>методики вимірювання контрольно-діагностичних моделей за</w:t>
      </w:r>
      <w:r w:rsidRPr="00B71872">
        <w:rPr>
          <w:b/>
          <w:sz w:val="28"/>
          <w:szCs w:val="28"/>
        </w:rPr>
        <w:t xml:space="preserve"> </w:t>
      </w:r>
      <w:proofErr w:type="spellStart"/>
      <w:r w:rsidRPr="00B71872">
        <w:rPr>
          <w:rFonts w:ascii="Times New Roman" w:hAnsi="Times New Roman" w:cs="Times New Roman"/>
          <w:sz w:val="28"/>
          <w:szCs w:val="28"/>
          <w:lang w:val="en-US"/>
        </w:rPr>
        <w:t>Tonn</w:t>
      </w:r>
      <w:proofErr w:type="spellEnd"/>
      <w:r w:rsidRPr="00B71872">
        <w:rPr>
          <w:rFonts w:ascii="Times New Roman" w:hAnsi="Times New Roman" w:cs="Times New Roman"/>
          <w:sz w:val="28"/>
          <w:szCs w:val="28"/>
          <w:lang w:val="uk-UA"/>
        </w:rPr>
        <w:t xml:space="preserve">, </w:t>
      </w:r>
      <w:proofErr w:type="spellStart"/>
      <w:r w:rsidRPr="00B71872">
        <w:rPr>
          <w:rFonts w:ascii="Times New Roman" w:hAnsi="Times New Roman" w:cs="Times New Roman"/>
          <w:sz w:val="28"/>
          <w:szCs w:val="28"/>
          <w:lang w:val="uk-UA"/>
        </w:rPr>
        <w:t>Долгополовою</w:t>
      </w:r>
      <w:proofErr w:type="spellEnd"/>
      <w:r w:rsidRPr="00B71872">
        <w:rPr>
          <w:rFonts w:ascii="Times New Roman" w:hAnsi="Times New Roman" w:cs="Times New Roman"/>
          <w:sz w:val="28"/>
          <w:szCs w:val="28"/>
          <w:lang w:val="uk-UA"/>
        </w:rPr>
        <w:t xml:space="preserve"> З.І., </w:t>
      </w:r>
      <w:r w:rsidRPr="00B71872">
        <w:rPr>
          <w:rFonts w:ascii="Times New Roman" w:hAnsi="Times New Roman" w:cs="Times New Roman"/>
          <w:sz w:val="28"/>
          <w:szCs w:val="28"/>
          <w:lang w:val="en-US"/>
        </w:rPr>
        <w:t>Pont</w:t>
      </w:r>
      <w:r w:rsidRPr="00B71872">
        <w:rPr>
          <w:rFonts w:ascii="Times New Roman" w:hAnsi="Times New Roman" w:cs="Times New Roman"/>
          <w:sz w:val="28"/>
          <w:szCs w:val="28"/>
          <w:lang w:val="uk-UA"/>
        </w:rPr>
        <w:t xml:space="preserve">, </w:t>
      </w:r>
      <w:proofErr w:type="spellStart"/>
      <w:r w:rsidRPr="00B71872">
        <w:rPr>
          <w:rFonts w:ascii="Times New Roman" w:hAnsi="Times New Roman" w:cs="Times New Roman"/>
          <w:sz w:val="28"/>
          <w:szCs w:val="28"/>
          <w:lang w:val="en-US"/>
        </w:rPr>
        <w:t>Korkhaus</w:t>
      </w:r>
      <w:proofErr w:type="spellEnd"/>
      <w:r>
        <w:rPr>
          <w:rFonts w:ascii="Times New Roman" w:hAnsi="Times New Roman" w:cs="Times New Roman"/>
          <w:sz w:val="28"/>
          <w:szCs w:val="28"/>
          <w:lang w:val="uk-UA"/>
        </w:rPr>
        <w:t>.</w:t>
      </w:r>
    </w:p>
    <w:p w:rsidR="00D3611A" w:rsidRPr="003C179F" w:rsidRDefault="00D3611A" w:rsidP="00D3611A">
      <w:pPr>
        <w:numPr>
          <w:ilvl w:val="0"/>
          <w:numId w:val="105"/>
        </w:numPr>
        <w:shd w:val="clear" w:color="auto" w:fill="FFFFFF"/>
        <w:tabs>
          <w:tab w:val="left" w:pos="485"/>
        </w:tabs>
        <w:jc w:val="both"/>
        <w:rPr>
          <w:rFonts w:ascii="Times New Roman" w:hAnsi="Times New Roman" w:cs="Times New Roman"/>
          <w:spacing w:val="-28"/>
          <w:sz w:val="28"/>
          <w:szCs w:val="28"/>
          <w:lang w:val="uk-UA"/>
        </w:rPr>
      </w:pPr>
      <w:r w:rsidRPr="003C179F">
        <w:rPr>
          <w:rFonts w:ascii="Times New Roman" w:hAnsi="Times New Roman" w:cs="Times New Roman"/>
          <w:sz w:val="28"/>
          <w:szCs w:val="28"/>
          <w:lang w:val="uk-UA"/>
        </w:rPr>
        <w:t xml:space="preserve">зміни параметрів зубних рядів за методиками </w:t>
      </w:r>
      <w:proofErr w:type="spellStart"/>
      <w:r w:rsidRPr="003C179F">
        <w:rPr>
          <w:rFonts w:ascii="Times New Roman" w:hAnsi="Times New Roman" w:cs="Times New Roman"/>
          <w:sz w:val="28"/>
          <w:szCs w:val="28"/>
          <w:lang w:val="en-US"/>
        </w:rPr>
        <w:t>Tonn</w:t>
      </w:r>
      <w:proofErr w:type="spellEnd"/>
      <w:r w:rsidRPr="003C179F">
        <w:rPr>
          <w:rFonts w:ascii="Times New Roman" w:hAnsi="Times New Roman" w:cs="Times New Roman"/>
          <w:sz w:val="28"/>
          <w:szCs w:val="28"/>
          <w:lang w:val="uk-UA"/>
        </w:rPr>
        <w:t xml:space="preserve">, </w:t>
      </w:r>
      <w:proofErr w:type="spellStart"/>
      <w:r w:rsidRPr="003C179F">
        <w:rPr>
          <w:rFonts w:ascii="Times New Roman" w:hAnsi="Times New Roman" w:cs="Times New Roman"/>
          <w:sz w:val="28"/>
          <w:szCs w:val="28"/>
          <w:lang w:val="uk-UA"/>
        </w:rPr>
        <w:t>Долгополової</w:t>
      </w:r>
      <w:proofErr w:type="spellEnd"/>
      <w:r w:rsidRPr="003C179F">
        <w:rPr>
          <w:rFonts w:ascii="Times New Roman" w:hAnsi="Times New Roman" w:cs="Times New Roman"/>
          <w:sz w:val="28"/>
          <w:szCs w:val="28"/>
          <w:lang w:val="uk-UA"/>
        </w:rPr>
        <w:t xml:space="preserve"> З.І., </w:t>
      </w:r>
      <w:r w:rsidRPr="003C179F">
        <w:rPr>
          <w:rFonts w:ascii="Times New Roman" w:hAnsi="Times New Roman" w:cs="Times New Roman"/>
          <w:sz w:val="28"/>
          <w:szCs w:val="28"/>
          <w:lang w:val="en-US"/>
        </w:rPr>
        <w:t>Pont</w:t>
      </w:r>
      <w:r w:rsidRPr="003C179F">
        <w:rPr>
          <w:rFonts w:ascii="Times New Roman" w:hAnsi="Times New Roman" w:cs="Times New Roman"/>
          <w:sz w:val="28"/>
          <w:szCs w:val="28"/>
          <w:lang w:val="uk-UA"/>
        </w:rPr>
        <w:t xml:space="preserve">, </w:t>
      </w:r>
      <w:proofErr w:type="spellStart"/>
      <w:r w:rsidRPr="003C179F">
        <w:rPr>
          <w:rFonts w:ascii="Times New Roman" w:hAnsi="Times New Roman" w:cs="Times New Roman"/>
          <w:sz w:val="28"/>
          <w:szCs w:val="28"/>
          <w:lang w:val="en-US"/>
        </w:rPr>
        <w:t>Korkhaus</w:t>
      </w:r>
      <w:proofErr w:type="spellEnd"/>
      <w:r w:rsidRPr="003C179F">
        <w:rPr>
          <w:rFonts w:ascii="Times New Roman" w:hAnsi="Times New Roman" w:cs="Times New Roman"/>
          <w:sz w:val="28"/>
          <w:szCs w:val="28"/>
          <w:lang w:val="uk-UA"/>
        </w:rPr>
        <w:t>.</w:t>
      </w:r>
    </w:p>
    <w:p w:rsidR="00D3611A" w:rsidRPr="003C179F" w:rsidRDefault="00D3611A" w:rsidP="00D3611A">
      <w:pPr>
        <w:numPr>
          <w:ilvl w:val="0"/>
          <w:numId w:val="105"/>
        </w:numPr>
        <w:shd w:val="clear" w:color="auto" w:fill="FFFFFF"/>
        <w:tabs>
          <w:tab w:val="left" w:pos="485"/>
        </w:tabs>
        <w:spacing w:line="322" w:lineRule="exact"/>
        <w:ind w:right="43"/>
        <w:jc w:val="both"/>
        <w:rPr>
          <w:rFonts w:ascii="Times New Roman" w:hAnsi="Times New Roman" w:cs="Times New Roman"/>
          <w:spacing w:val="-16"/>
          <w:sz w:val="28"/>
          <w:szCs w:val="28"/>
        </w:rPr>
      </w:pPr>
      <w:r w:rsidRPr="003C179F">
        <w:rPr>
          <w:rFonts w:ascii="Times New Roman" w:hAnsi="Times New Roman" w:cs="Times New Roman"/>
          <w:sz w:val="28"/>
          <w:szCs w:val="28"/>
          <w:lang w:val="uk-UA"/>
        </w:rPr>
        <w:t>поправки методики</w:t>
      </w:r>
      <w:r w:rsidRPr="003C179F">
        <w:rPr>
          <w:rFonts w:ascii="Times New Roman" w:hAnsi="Times New Roman" w:cs="Times New Roman"/>
          <w:sz w:val="28"/>
          <w:szCs w:val="28"/>
        </w:rPr>
        <w:t xml:space="preserve"> </w:t>
      </w:r>
      <w:r w:rsidRPr="003C179F">
        <w:rPr>
          <w:rFonts w:ascii="Times New Roman" w:hAnsi="Times New Roman" w:cs="Times New Roman"/>
          <w:sz w:val="28"/>
          <w:szCs w:val="28"/>
          <w:lang w:val="en-US"/>
        </w:rPr>
        <w:t>Pont</w:t>
      </w:r>
      <w:r w:rsidRPr="003C179F">
        <w:rPr>
          <w:rFonts w:ascii="Times New Roman" w:hAnsi="Times New Roman" w:cs="Times New Roman"/>
          <w:sz w:val="28"/>
          <w:szCs w:val="28"/>
        </w:rPr>
        <w:t xml:space="preserve"> </w:t>
      </w:r>
      <w:r w:rsidRPr="003C179F">
        <w:rPr>
          <w:rFonts w:ascii="Times New Roman" w:hAnsi="Times New Roman" w:cs="Times New Roman"/>
          <w:sz w:val="28"/>
          <w:szCs w:val="28"/>
          <w:lang w:val="uk-UA"/>
        </w:rPr>
        <w:t xml:space="preserve">за </w:t>
      </w:r>
      <w:proofErr w:type="spellStart"/>
      <w:r w:rsidRPr="003C179F">
        <w:rPr>
          <w:rFonts w:ascii="Times New Roman" w:hAnsi="Times New Roman" w:cs="Times New Roman"/>
          <w:sz w:val="28"/>
        </w:rPr>
        <w:t>Linder</w:t>
      </w:r>
      <w:proofErr w:type="spellEnd"/>
      <w:r w:rsidRPr="003C179F">
        <w:rPr>
          <w:rFonts w:ascii="Times New Roman" w:hAnsi="Times New Roman" w:cs="Times New Roman"/>
          <w:sz w:val="28"/>
        </w:rPr>
        <w:t xml:space="preserve">, </w:t>
      </w:r>
      <w:proofErr w:type="spellStart"/>
      <w:r w:rsidRPr="003C179F">
        <w:rPr>
          <w:rFonts w:ascii="Times New Roman" w:hAnsi="Times New Roman" w:cs="Times New Roman"/>
          <w:sz w:val="28"/>
        </w:rPr>
        <w:t>Hart</w:t>
      </w:r>
      <w:proofErr w:type="spellEnd"/>
      <w:r w:rsidRPr="003C179F">
        <w:rPr>
          <w:rFonts w:ascii="Times New Roman" w:hAnsi="Times New Roman" w:cs="Times New Roman"/>
          <w:sz w:val="28"/>
          <w:lang w:val="uk-UA"/>
        </w:rPr>
        <w:t>.</w:t>
      </w:r>
    </w:p>
    <w:p w:rsidR="00D3611A" w:rsidRDefault="00D3611A" w:rsidP="00D3611A">
      <w:pPr>
        <w:pStyle w:val="a9"/>
        <w:jc w:val="both"/>
        <w:rPr>
          <w:b w:val="0"/>
        </w:rPr>
      </w:pPr>
    </w:p>
    <w:p w:rsidR="00D3611A" w:rsidRPr="009D66BC" w:rsidRDefault="00D3611A" w:rsidP="00D3611A">
      <w:pPr>
        <w:jc w:val="both"/>
        <w:rPr>
          <w:rFonts w:ascii="Times New Roman" w:hAnsi="Times New Roman" w:cs="Times New Roman"/>
          <w:sz w:val="28"/>
          <w:lang w:val="uk-UA"/>
        </w:rPr>
      </w:pPr>
      <w:proofErr w:type="spellStart"/>
      <w:r w:rsidRPr="009D66BC">
        <w:rPr>
          <w:rFonts w:ascii="Times New Roman" w:hAnsi="Times New Roman" w:cs="Times New Roman"/>
          <w:b/>
          <w:i/>
          <w:sz w:val="28"/>
        </w:rPr>
        <w:t>Вміти</w:t>
      </w:r>
      <w:proofErr w:type="spellEnd"/>
      <w:r w:rsidRPr="009D66BC">
        <w:rPr>
          <w:rFonts w:ascii="Times New Roman" w:hAnsi="Times New Roman" w:cs="Times New Roman"/>
          <w:b/>
          <w:i/>
          <w:sz w:val="28"/>
          <w:lang w:val="uk-UA"/>
        </w:rPr>
        <w:t>:</w:t>
      </w:r>
    </w:p>
    <w:p w:rsidR="00D3611A" w:rsidRDefault="00D3611A" w:rsidP="00D3611A">
      <w:pPr>
        <w:pStyle w:val="a9"/>
        <w:numPr>
          <w:ilvl w:val="0"/>
          <w:numId w:val="105"/>
        </w:numPr>
        <w:jc w:val="both"/>
        <w:rPr>
          <w:b w:val="0"/>
        </w:rPr>
      </w:pPr>
      <w:r>
        <w:rPr>
          <w:b w:val="0"/>
        </w:rPr>
        <w:t xml:space="preserve">провести клінічне обстеження </w:t>
      </w:r>
      <w:proofErr w:type="spellStart"/>
      <w:r>
        <w:rPr>
          <w:b w:val="0"/>
        </w:rPr>
        <w:t>ортодонтичного</w:t>
      </w:r>
      <w:proofErr w:type="spellEnd"/>
      <w:r>
        <w:rPr>
          <w:b w:val="0"/>
        </w:rPr>
        <w:t xml:space="preserve"> пацієнта;</w:t>
      </w:r>
    </w:p>
    <w:p w:rsidR="00D3611A" w:rsidRDefault="00D3611A" w:rsidP="00D3611A">
      <w:pPr>
        <w:pStyle w:val="a9"/>
        <w:numPr>
          <w:ilvl w:val="0"/>
          <w:numId w:val="105"/>
        </w:numPr>
        <w:jc w:val="both"/>
        <w:rPr>
          <w:b w:val="0"/>
        </w:rPr>
      </w:pPr>
      <w:r>
        <w:rPr>
          <w:b w:val="0"/>
        </w:rPr>
        <w:t>провести опитування пацієнта, та/або його батьків;</w:t>
      </w:r>
    </w:p>
    <w:p w:rsidR="00D3611A" w:rsidRPr="00685C5E" w:rsidRDefault="00D3611A" w:rsidP="00D3611A">
      <w:pPr>
        <w:pStyle w:val="a9"/>
        <w:numPr>
          <w:ilvl w:val="0"/>
          <w:numId w:val="105"/>
        </w:numPr>
        <w:jc w:val="both"/>
        <w:rPr>
          <w:b w:val="0"/>
        </w:rPr>
      </w:pPr>
      <w:r>
        <w:rPr>
          <w:b w:val="0"/>
        </w:rPr>
        <w:t>визначити основні дані з анамнезу життя та анамнезу захворювання.</w:t>
      </w:r>
    </w:p>
    <w:p w:rsidR="00D3611A" w:rsidRPr="003C179F" w:rsidRDefault="00D3611A" w:rsidP="00D3611A">
      <w:pPr>
        <w:pStyle w:val="a9"/>
        <w:numPr>
          <w:ilvl w:val="0"/>
          <w:numId w:val="105"/>
        </w:numPr>
        <w:jc w:val="both"/>
        <w:rPr>
          <w:b w:val="0"/>
        </w:rPr>
      </w:pPr>
      <w:r>
        <w:rPr>
          <w:b w:val="0"/>
        </w:rPr>
        <w:t>визначати приналежність зубів до тимчасового або постійного прикусу;</w:t>
      </w:r>
    </w:p>
    <w:p w:rsidR="00D3611A" w:rsidRPr="003C179F" w:rsidRDefault="00D3611A" w:rsidP="00D3611A">
      <w:pPr>
        <w:pStyle w:val="a9"/>
        <w:numPr>
          <w:ilvl w:val="0"/>
          <w:numId w:val="105"/>
        </w:numPr>
        <w:jc w:val="both"/>
        <w:rPr>
          <w:b w:val="0"/>
        </w:rPr>
      </w:pPr>
      <w:r w:rsidRPr="003C179F">
        <w:rPr>
          <w:b w:val="0"/>
        </w:rPr>
        <w:t xml:space="preserve">провести біометричне дослідження щелеп в трьох </w:t>
      </w:r>
      <w:proofErr w:type="spellStart"/>
      <w:r w:rsidRPr="003C179F">
        <w:rPr>
          <w:b w:val="0"/>
        </w:rPr>
        <w:t>взаємоперпендикулярних</w:t>
      </w:r>
      <w:proofErr w:type="spellEnd"/>
      <w:r w:rsidRPr="003C179F">
        <w:rPr>
          <w:b w:val="0"/>
        </w:rPr>
        <w:t xml:space="preserve"> </w:t>
      </w:r>
      <w:proofErr w:type="spellStart"/>
      <w:r w:rsidRPr="003C179F">
        <w:rPr>
          <w:b w:val="0"/>
        </w:rPr>
        <w:t>площинах</w:t>
      </w:r>
      <w:proofErr w:type="spellEnd"/>
    </w:p>
    <w:p w:rsidR="00D3611A" w:rsidRDefault="00D3611A" w:rsidP="00D3611A">
      <w:pPr>
        <w:numPr>
          <w:ilvl w:val="1"/>
          <w:numId w:val="118"/>
        </w:numPr>
        <w:shd w:val="clear" w:color="auto" w:fill="FFFFFF"/>
        <w:spacing w:before="317"/>
        <w:rPr>
          <w:rFonts w:ascii="Times New Roman" w:hAnsi="Times New Roman" w:cs="Times New Roman"/>
          <w:b/>
          <w:bCs/>
          <w:sz w:val="28"/>
          <w:szCs w:val="28"/>
          <w:lang w:val="uk-UA"/>
        </w:rPr>
      </w:pPr>
      <w:r>
        <w:rPr>
          <w:rFonts w:ascii="Times New Roman" w:hAnsi="Times New Roman" w:cs="Times New Roman"/>
          <w:b/>
          <w:bCs/>
          <w:sz w:val="28"/>
          <w:szCs w:val="28"/>
          <w:lang w:val="uk-UA"/>
        </w:rPr>
        <w:t>3.Теоретичні питання:</w:t>
      </w:r>
    </w:p>
    <w:p w:rsidR="00D3611A" w:rsidRDefault="00D3611A" w:rsidP="00D3611A">
      <w:pPr>
        <w:pStyle w:val="a3"/>
        <w:widowControl/>
        <w:numPr>
          <w:ilvl w:val="0"/>
          <w:numId w:val="118"/>
        </w:numPr>
        <w:autoSpaceDE/>
        <w:autoSpaceDN/>
        <w:adjustRightInd/>
        <w:spacing w:after="0"/>
      </w:pPr>
      <w:proofErr w:type="spellStart"/>
      <w:r>
        <w:t>Перерахуйте</w:t>
      </w:r>
      <w:proofErr w:type="spellEnd"/>
      <w:r>
        <w:t xml:space="preserve"> </w:t>
      </w:r>
      <w:proofErr w:type="spellStart"/>
      <w:r>
        <w:t>етапи</w:t>
      </w:r>
      <w:proofErr w:type="spellEnd"/>
      <w:r>
        <w:t xml:space="preserve"> </w:t>
      </w:r>
      <w:proofErr w:type="spellStart"/>
      <w:r>
        <w:t>суб</w:t>
      </w:r>
      <w:r w:rsidRPr="00C10D8B">
        <w:t>’</w:t>
      </w:r>
      <w:r>
        <w:t>єктивного</w:t>
      </w:r>
      <w:proofErr w:type="spellEnd"/>
      <w:r>
        <w:t xml:space="preserve"> </w:t>
      </w:r>
      <w:proofErr w:type="spellStart"/>
      <w:r>
        <w:t>обстеження</w:t>
      </w:r>
      <w:proofErr w:type="spellEnd"/>
      <w:r>
        <w:t>.</w:t>
      </w:r>
    </w:p>
    <w:p w:rsidR="00D3611A" w:rsidRDefault="00D3611A" w:rsidP="00D3611A">
      <w:pPr>
        <w:pStyle w:val="a3"/>
        <w:widowControl/>
        <w:numPr>
          <w:ilvl w:val="0"/>
          <w:numId w:val="118"/>
        </w:numPr>
        <w:autoSpaceDE/>
        <w:autoSpaceDN/>
        <w:adjustRightInd/>
        <w:spacing w:after="0"/>
      </w:pPr>
      <w:proofErr w:type="spellStart"/>
      <w:r>
        <w:lastRenderedPageBreak/>
        <w:t>Особливості</w:t>
      </w:r>
      <w:proofErr w:type="spellEnd"/>
      <w:r>
        <w:t xml:space="preserve"> </w:t>
      </w:r>
      <w:proofErr w:type="spellStart"/>
      <w:r>
        <w:t>проведення</w:t>
      </w:r>
      <w:proofErr w:type="spellEnd"/>
      <w:r>
        <w:t xml:space="preserve"> </w:t>
      </w:r>
      <w:proofErr w:type="spellStart"/>
      <w:r>
        <w:t>суб</w:t>
      </w:r>
      <w:r w:rsidRPr="00C10D8B">
        <w:t>’</w:t>
      </w:r>
      <w:r>
        <w:t>єктивного</w:t>
      </w:r>
      <w:proofErr w:type="spellEnd"/>
      <w:r>
        <w:t xml:space="preserve"> </w:t>
      </w:r>
      <w:proofErr w:type="spellStart"/>
      <w:r>
        <w:t>обстеження</w:t>
      </w:r>
      <w:proofErr w:type="spellEnd"/>
      <w:r>
        <w:t xml:space="preserve"> у </w:t>
      </w:r>
      <w:proofErr w:type="spellStart"/>
      <w:r>
        <w:t>дітей</w:t>
      </w:r>
      <w:proofErr w:type="spellEnd"/>
      <w:r>
        <w:t>.</w:t>
      </w:r>
    </w:p>
    <w:p w:rsidR="00D3611A" w:rsidRDefault="00D3611A" w:rsidP="00D3611A">
      <w:pPr>
        <w:pStyle w:val="a3"/>
        <w:widowControl/>
        <w:numPr>
          <w:ilvl w:val="0"/>
          <w:numId w:val="118"/>
        </w:numPr>
        <w:autoSpaceDE/>
        <w:autoSpaceDN/>
        <w:adjustRightInd/>
        <w:spacing w:after="0"/>
      </w:pPr>
      <w:proofErr w:type="spellStart"/>
      <w:r>
        <w:t>Особливості</w:t>
      </w:r>
      <w:proofErr w:type="spellEnd"/>
      <w:r>
        <w:t xml:space="preserve"> </w:t>
      </w:r>
      <w:proofErr w:type="spellStart"/>
      <w:r>
        <w:t>визначення</w:t>
      </w:r>
      <w:proofErr w:type="spellEnd"/>
      <w:r>
        <w:t xml:space="preserve"> анамнезу </w:t>
      </w:r>
      <w:proofErr w:type="spellStart"/>
      <w:r>
        <w:t>життя</w:t>
      </w:r>
      <w:proofErr w:type="spellEnd"/>
      <w:r>
        <w:t>.</w:t>
      </w:r>
    </w:p>
    <w:p w:rsidR="00D3611A" w:rsidRDefault="00D3611A" w:rsidP="00D3611A">
      <w:pPr>
        <w:pStyle w:val="a3"/>
        <w:widowControl/>
        <w:numPr>
          <w:ilvl w:val="0"/>
          <w:numId w:val="118"/>
        </w:numPr>
        <w:autoSpaceDE/>
        <w:autoSpaceDN/>
        <w:adjustRightInd/>
        <w:spacing w:after="0"/>
      </w:pPr>
      <w:proofErr w:type="spellStart"/>
      <w:r>
        <w:t>Особливості</w:t>
      </w:r>
      <w:proofErr w:type="spellEnd"/>
      <w:r>
        <w:t xml:space="preserve"> </w:t>
      </w:r>
      <w:proofErr w:type="spellStart"/>
      <w:r>
        <w:t>визначення</w:t>
      </w:r>
      <w:proofErr w:type="spellEnd"/>
      <w:r>
        <w:t xml:space="preserve"> анамнезу </w:t>
      </w:r>
      <w:proofErr w:type="spellStart"/>
      <w:r>
        <w:t>захворювання</w:t>
      </w:r>
      <w:proofErr w:type="spellEnd"/>
      <w:r>
        <w:t>.</w:t>
      </w:r>
    </w:p>
    <w:p w:rsidR="00D3611A" w:rsidRDefault="00D3611A" w:rsidP="00D3611A">
      <w:pPr>
        <w:pStyle w:val="a3"/>
        <w:widowControl/>
        <w:numPr>
          <w:ilvl w:val="0"/>
          <w:numId w:val="118"/>
        </w:numPr>
        <w:autoSpaceDE/>
        <w:autoSpaceDN/>
        <w:adjustRightInd/>
        <w:spacing w:after="0"/>
      </w:pPr>
      <w:proofErr w:type="spellStart"/>
      <w:r>
        <w:t>Особливості</w:t>
      </w:r>
      <w:proofErr w:type="spellEnd"/>
      <w:r>
        <w:t xml:space="preserve"> </w:t>
      </w:r>
      <w:proofErr w:type="spellStart"/>
      <w:r>
        <w:t>визначення</w:t>
      </w:r>
      <w:proofErr w:type="spellEnd"/>
      <w:r>
        <w:t xml:space="preserve"> зубного, паспортного, </w:t>
      </w:r>
      <w:proofErr w:type="spellStart"/>
      <w:r>
        <w:t>кісткового</w:t>
      </w:r>
      <w:proofErr w:type="spellEnd"/>
      <w:r>
        <w:t xml:space="preserve"> та </w:t>
      </w:r>
      <w:proofErr w:type="spellStart"/>
      <w:r>
        <w:t>біологічного</w:t>
      </w:r>
      <w:proofErr w:type="spellEnd"/>
      <w:r>
        <w:t xml:space="preserve"> </w:t>
      </w:r>
      <w:proofErr w:type="spellStart"/>
      <w:r>
        <w:t>віку</w:t>
      </w:r>
      <w:proofErr w:type="spellEnd"/>
      <w:r>
        <w:t xml:space="preserve"> </w:t>
      </w:r>
      <w:proofErr w:type="spellStart"/>
      <w:r>
        <w:t>пацієнта</w:t>
      </w:r>
      <w:proofErr w:type="spellEnd"/>
      <w:r>
        <w:t>.</w:t>
      </w:r>
    </w:p>
    <w:p w:rsidR="00D3611A" w:rsidRDefault="00D3611A" w:rsidP="00D3611A">
      <w:pPr>
        <w:pStyle w:val="a3"/>
        <w:widowControl/>
        <w:numPr>
          <w:ilvl w:val="0"/>
          <w:numId w:val="118"/>
        </w:numPr>
        <w:autoSpaceDE/>
        <w:autoSpaceDN/>
        <w:adjustRightInd/>
        <w:spacing w:after="0"/>
      </w:pPr>
      <w:proofErr w:type="spellStart"/>
      <w:r>
        <w:t>Особливості</w:t>
      </w:r>
      <w:proofErr w:type="spellEnd"/>
      <w:r>
        <w:t xml:space="preserve"> </w:t>
      </w:r>
      <w:proofErr w:type="spellStart"/>
      <w:r>
        <w:t>загального</w:t>
      </w:r>
      <w:proofErr w:type="spellEnd"/>
      <w:r>
        <w:t xml:space="preserve"> </w:t>
      </w:r>
      <w:proofErr w:type="spellStart"/>
      <w:r>
        <w:t>огляду</w:t>
      </w:r>
      <w:proofErr w:type="spellEnd"/>
      <w:r>
        <w:t xml:space="preserve"> </w:t>
      </w:r>
      <w:proofErr w:type="spellStart"/>
      <w:r>
        <w:t>ортодонтичних</w:t>
      </w:r>
      <w:proofErr w:type="spellEnd"/>
      <w:r>
        <w:t xml:space="preserve"> </w:t>
      </w:r>
      <w:proofErr w:type="spellStart"/>
      <w:r>
        <w:t>пацієнтів</w:t>
      </w:r>
      <w:proofErr w:type="spellEnd"/>
      <w:r>
        <w:t>.</w:t>
      </w:r>
    </w:p>
    <w:p w:rsidR="00D3611A" w:rsidRDefault="00D3611A" w:rsidP="00D3611A">
      <w:pPr>
        <w:pStyle w:val="a3"/>
        <w:widowControl/>
        <w:numPr>
          <w:ilvl w:val="0"/>
          <w:numId w:val="118"/>
        </w:numPr>
        <w:autoSpaceDE/>
        <w:autoSpaceDN/>
        <w:adjustRightInd/>
        <w:spacing w:after="0"/>
      </w:pPr>
      <w:proofErr w:type="spellStart"/>
      <w:r>
        <w:t>Особливості</w:t>
      </w:r>
      <w:proofErr w:type="spellEnd"/>
      <w:r>
        <w:t xml:space="preserve"> </w:t>
      </w:r>
      <w:proofErr w:type="spellStart"/>
      <w:r>
        <w:t>визначення</w:t>
      </w:r>
      <w:proofErr w:type="spellEnd"/>
      <w:r>
        <w:t xml:space="preserve"> </w:t>
      </w:r>
      <w:proofErr w:type="spellStart"/>
      <w:r>
        <w:t>будови</w:t>
      </w:r>
      <w:proofErr w:type="spellEnd"/>
      <w:r>
        <w:t xml:space="preserve"> </w:t>
      </w:r>
      <w:proofErr w:type="spellStart"/>
      <w:r>
        <w:t>обличчя</w:t>
      </w:r>
      <w:proofErr w:type="spellEnd"/>
      <w:r>
        <w:t>.</w:t>
      </w:r>
    </w:p>
    <w:p w:rsidR="00D3611A" w:rsidRDefault="00D3611A" w:rsidP="00D3611A">
      <w:pPr>
        <w:pStyle w:val="a3"/>
        <w:widowControl/>
        <w:numPr>
          <w:ilvl w:val="0"/>
          <w:numId w:val="118"/>
        </w:numPr>
        <w:autoSpaceDE/>
        <w:autoSpaceDN/>
        <w:adjustRightInd/>
        <w:spacing w:after="0"/>
      </w:pPr>
      <w:proofErr w:type="spellStart"/>
      <w:r>
        <w:t>Особливості</w:t>
      </w:r>
      <w:proofErr w:type="spellEnd"/>
      <w:r>
        <w:t xml:space="preserve"> </w:t>
      </w:r>
      <w:proofErr w:type="spellStart"/>
      <w:r>
        <w:t>огляду</w:t>
      </w:r>
      <w:proofErr w:type="spellEnd"/>
      <w:r>
        <w:t xml:space="preserve"> </w:t>
      </w:r>
      <w:proofErr w:type="spellStart"/>
      <w:r>
        <w:t>порожнини</w:t>
      </w:r>
      <w:proofErr w:type="spellEnd"/>
      <w:r>
        <w:t xml:space="preserve"> рота.</w:t>
      </w:r>
    </w:p>
    <w:p w:rsidR="00D3611A" w:rsidRDefault="00D3611A" w:rsidP="00D3611A">
      <w:pPr>
        <w:pStyle w:val="a3"/>
        <w:widowControl/>
        <w:numPr>
          <w:ilvl w:val="0"/>
          <w:numId w:val="118"/>
        </w:numPr>
        <w:autoSpaceDE/>
        <w:autoSpaceDN/>
        <w:adjustRightInd/>
        <w:spacing w:after="0"/>
      </w:pPr>
      <w:proofErr w:type="spellStart"/>
      <w:r>
        <w:t>Які</w:t>
      </w:r>
      <w:proofErr w:type="spellEnd"/>
      <w:r>
        <w:t xml:space="preserve"> </w:t>
      </w:r>
      <w:proofErr w:type="spellStart"/>
      <w:r>
        <w:t>існують</w:t>
      </w:r>
      <w:proofErr w:type="spellEnd"/>
      <w:r>
        <w:t xml:space="preserve"> </w:t>
      </w:r>
      <w:proofErr w:type="spellStart"/>
      <w:r>
        <w:t>форми</w:t>
      </w:r>
      <w:proofErr w:type="spellEnd"/>
      <w:r>
        <w:t xml:space="preserve"> </w:t>
      </w:r>
      <w:proofErr w:type="spellStart"/>
      <w:r>
        <w:t>запису</w:t>
      </w:r>
      <w:proofErr w:type="spellEnd"/>
      <w:r>
        <w:t xml:space="preserve"> </w:t>
      </w:r>
      <w:proofErr w:type="spellStart"/>
      <w:r>
        <w:t>зубної</w:t>
      </w:r>
      <w:proofErr w:type="spellEnd"/>
      <w:r>
        <w:t xml:space="preserve"> </w:t>
      </w:r>
      <w:proofErr w:type="spellStart"/>
      <w:r>
        <w:t>формули</w:t>
      </w:r>
      <w:proofErr w:type="spellEnd"/>
      <w:r>
        <w:t xml:space="preserve"> у </w:t>
      </w:r>
      <w:proofErr w:type="spellStart"/>
      <w:r>
        <w:t>дітей</w:t>
      </w:r>
      <w:proofErr w:type="spellEnd"/>
      <w:r>
        <w:t>.</w:t>
      </w:r>
    </w:p>
    <w:p w:rsidR="00D3611A" w:rsidRDefault="00D3611A" w:rsidP="00D3611A">
      <w:pPr>
        <w:pStyle w:val="a3"/>
        <w:widowControl/>
        <w:numPr>
          <w:ilvl w:val="0"/>
          <w:numId w:val="118"/>
        </w:numPr>
        <w:autoSpaceDE/>
        <w:autoSpaceDN/>
        <w:adjustRightInd/>
        <w:spacing w:after="0"/>
      </w:pPr>
      <w:r>
        <w:t xml:space="preserve">Типи </w:t>
      </w:r>
      <w:proofErr w:type="spellStart"/>
      <w:r>
        <w:t>вуздечок</w:t>
      </w:r>
      <w:proofErr w:type="spellEnd"/>
      <w:r>
        <w:t xml:space="preserve"> </w:t>
      </w:r>
      <w:proofErr w:type="spellStart"/>
      <w:r>
        <w:t>язика</w:t>
      </w:r>
      <w:proofErr w:type="spellEnd"/>
      <w:r>
        <w:t>.</w:t>
      </w:r>
    </w:p>
    <w:p w:rsidR="00D3611A" w:rsidRDefault="00D3611A" w:rsidP="00D3611A">
      <w:pPr>
        <w:pStyle w:val="a3"/>
        <w:widowControl/>
        <w:numPr>
          <w:ilvl w:val="0"/>
          <w:numId w:val="118"/>
        </w:numPr>
        <w:autoSpaceDE/>
        <w:autoSpaceDN/>
        <w:adjustRightInd/>
        <w:spacing w:after="0"/>
      </w:pPr>
      <w:r>
        <w:t xml:space="preserve">Як </w:t>
      </w:r>
      <w:proofErr w:type="spellStart"/>
      <w:r>
        <w:t>проводять</w:t>
      </w:r>
      <w:proofErr w:type="spellEnd"/>
      <w:r>
        <w:t xml:space="preserve"> </w:t>
      </w:r>
      <w:proofErr w:type="spellStart"/>
      <w:r>
        <w:t>виміри</w:t>
      </w:r>
      <w:proofErr w:type="spellEnd"/>
      <w:r>
        <w:t xml:space="preserve"> </w:t>
      </w:r>
      <w:proofErr w:type="spellStart"/>
      <w:r>
        <w:t>глибини</w:t>
      </w:r>
      <w:proofErr w:type="spellEnd"/>
      <w:r>
        <w:t xml:space="preserve"> </w:t>
      </w:r>
      <w:proofErr w:type="spellStart"/>
      <w:r>
        <w:t>переддвер'я</w:t>
      </w:r>
      <w:proofErr w:type="spellEnd"/>
      <w:r>
        <w:t xml:space="preserve"> </w:t>
      </w:r>
      <w:proofErr w:type="spellStart"/>
      <w:r>
        <w:t>порожнини</w:t>
      </w:r>
      <w:proofErr w:type="spellEnd"/>
      <w:r>
        <w:t xml:space="preserve"> рота.</w:t>
      </w:r>
    </w:p>
    <w:p w:rsidR="00D3611A" w:rsidRDefault="00D3611A" w:rsidP="00D3611A">
      <w:pPr>
        <w:pStyle w:val="a3"/>
        <w:widowControl/>
        <w:numPr>
          <w:ilvl w:val="0"/>
          <w:numId w:val="118"/>
        </w:numPr>
        <w:autoSpaceDE/>
        <w:autoSpaceDN/>
        <w:adjustRightInd/>
        <w:spacing w:after="0"/>
      </w:pPr>
      <w:r>
        <w:t xml:space="preserve">Типи </w:t>
      </w:r>
      <w:proofErr w:type="spellStart"/>
      <w:r>
        <w:t>вуздечок</w:t>
      </w:r>
      <w:proofErr w:type="spellEnd"/>
      <w:r>
        <w:t xml:space="preserve"> </w:t>
      </w:r>
      <w:proofErr w:type="spellStart"/>
      <w:r>
        <w:t>верхньої</w:t>
      </w:r>
      <w:proofErr w:type="spellEnd"/>
      <w:r>
        <w:t xml:space="preserve"> губи.</w:t>
      </w:r>
    </w:p>
    <w:p w:rsidR="00D3611A" w:rsidRDefault="00D3611A" w:rsidP="00D3611A">
      <w:pPr>
        <w:pStyle w:val="a3"/>
        <w:widowControl/>
        <w:numPr>
          <w:ilvl w:val="0"/>
          <w:numId w:val="118"/>
        </w:numPr>
        <w:autoSpaceDE/>
        <w:autoSpaceDN/>
        <w:adjustRightInd/>
        <w:spacing w:after="0"/>
      </w:pPr>
      <w:proofErr w:type="spellStart"/>
      <w:r>
        <w:t>Огляд</w:t>
      </w:r>
      <w:proofErr w:type="spellEnd"/>
      <w:r>
        <w:t xml:space="preserve"> </w:t>
      </w:r>
      <w:proofErr w:type="spellStart"/>
      <w:r>
        <w:t>окремих</w:t>
      </w:r>
      <w:proofErr w:type="spellEnd"/>
      <w:r>
        <w:t xml:space="preserve"> </w:t>
      </w:r>
      <w:proofErr w:type="spellStart"/>
      <w:r>
        <w:t>зубів</w:t>
      </w:r>
      <w:proofErr w:type="spellEnd"/>
      <w:r>
        <w:t>.</w:t>
      </w:r>
    </w:p>
    <w:p w:rsidR="00D3611A" w:rsidRPr="003C179F" w:rsidRDefault="00D3611A" w:rsidP="00D3611A">
      <w:pPr>
        <w:pStyle w:val="a8"/>
        <w:widowControl/>
        <w:numPr>
          <w:ilvl w:val="0"/>
          <w:numId w:val="118"/>
        </w:numPr>
        <w:autoSpaceDN w:val="0"/>
        <w:jc w:val="left"/>
        <w:rPr>
          <w:sz w:val="28"/>
        </w:rPr>
      </w:pPr>
      <w:proofErr w:type="spellStart"/>
      <w:r w:rsidRPr="003C179F">
        <w:rPr>
          <w:sz w:val="28"/>
        </w:rPr>
        <w:t>Огляд</w:t>
      </w:r>
      <w:proofErr w:type="spellEnd"/>
      <w:r w:rsidRPr="003C179F">
        <w:rPr>
          <w:sz w:val="28"/>
        </w:rPr>
        <w:t xml:space="preserve"> та </w:t>
      </w:r>
      <w:proofErr w:type="spellStart"/>
      <w:r w:rsidRPr="003C179F">
        <w:rPr>
          <w:sz w:val="28"/>
        </w:rPr>
        <w:t>визначення</w:t>
      </w:r>
      <w:proofErr w:type="spellEnd"/>
      <w:r w:rsidRPr="003C179F">
        <w:rPr>
          <w:sz w:val="28"/>
        </w:rPr>
        <w:t xml:space="preserve"> </w:t>
      </w:r>
      <w:proofErr w:type="spellStart"/>
      <w:r w:rsidRPr="003C179F">
        <w:rPr>
          <w:sz w:val="28"/>
        </w:rPr>
        <w:t>форми</w:t>
      </w:r>
      <w:proofErr w:type="spellEnd"/>
      <w:r w:rsidRPr="003C179F">
        <w:rPr>
          <w:sz w:val="28"/>
        </w:rPr>
        <w:t xml:space="preserve"> </w:t>
      </w:r>
      <w:proofErr w:type="spellStart"/>
      <w:r w:rsidRPr="003C179F">
        <w:rPr>
          <w:sz w:val="28"/>
        </w:rPr>
        <w:t>зубних</w:t>
      </w:r>
      <w:proofErr w:type="spellEnd"/>
      <w:r w:rsidRPr="003C179F">
        <w:rPr>
          <w:sz w:val="28"/>
        </w:rPr>
        <w:t xml:space="preserve"> </w:t>
      </w:r>
      <w:proofErr w:type="spellStart"/>
      <w:r w:rsidRPr="003C179F">
        <w:rPr>
          <w:sz w:val="28"/>
        </w:rPr>
        <w:t>рядів</w:t>
      </w:r>
      <w:proofErr w:type="spellEnd"/>
      <w:r w:rsidRPr="003C179F">
        <w:rPr>
          <w:sz w:val="28"/>
        </w:rPr>
        <w:t>.</w:t>
      </w:r>
    </w:p>
    <w:p w:rsidR="00D3611A" w:rsidRDefault="00D3611A" w:rsidP="00D3611A">
      <w:pPr>
        <w:pStyle w:val="a8"/>
        <w:widowControl/>
        <w:numPr>
          <w:ilvl w:val="0"/>
          <w:numId w:val="118"/>
        </w:numPr>
        <w:autoSpaceDN w:val="0"/>
        <w:jc w:val="left"/>
        <w:rPr>
          <w:sz w:val="28"/>
          <w:lang w:val="uk-UA"/>
        </w:rPr>
      </w:pPr>
      <w:proofErr w:type="spellStart"/>
      <w:proofErr w:type="gramStart"/>
      <w:r w:rsidRPr="003C179F">
        <w:rPr>
          <w:sz w:val="28"/>
        </w:rPr>
        <w:t>Описання</w:t>
      </w:r>
      <w:proofErr w:type="spellEnd"/>
      <w:r w:rsidRPr="003C179F">
        <w:rPr>
          <w:sz w:val="28"/>
        </w:rPr>
        <w:t xml:space="preserve">  прикусу</w:t>
      </w:r>
      <w:proofErr w:type="gramEnd"/>
      <w:r w:rsidRPr="003C179F">
        <w:rPr>
          <w:sz w:val="28"/>
        </w:rPr>
        <w:t xml:space="preserve"> у </w:t>
      </w:r>
      <w:proofErr w:type="spellStart"/>
      <w:r w:rsidRPr="003C179F">
        <w:rPr>
          <w:sz w:val="28"/>
        </w:rPr>
        <w:t>трьох</w:t>
      </w:r>
      <w:proofErr w:type="spellEnd"/>
      <w:r w:rsidRPr="003C179F">
        <w:rPr>
          <w:sz w:val="28"/>
        </w:rPr>
        <w:t xml:space="preserve"> </w:t>
      </w:r>
      <w:proofErr w:type="spellStart"/>
      <w:r w:rsidRPr="003C179F">
        <w:rPr>
          <w:sz w:val="28"/>
        </w:rPr>
        <w:t>площинах</w:t>
      </w:r>
      <w:proofErr w:type="spellEnd"/>
      <w:r w:rsidRPr="003C179F">
        <w:rPr>
          <w:sz w:val="28"/>
        </w:rPr>
        <w:t>.</w:t>
      </w:r>
    </w:p>
    <w:p w:rsidR="00D3611A" w:rsidRPr="002C4248" w:rsidRDefault="00D3611A" w:rsidP="00D3611A">
      <w:pPr>
        <w:pStyle w:val="a8"/>
        <w:widowControl/>
        <w:numPr>
          <w:ilvl w:val="0"/>
          <w:numId w:val="118"/>
        </w:numPr>
        <w:autoSpaceDN w:val="0"/>
        <w:jc w:val="left"/>
        <w:rPr>
          <w:sz w:val="28"/>
        </w:rPr>
      </w:pPr>
      <w:proofErr w:type="spellStart"/>
      <w:r w:rsidRPr="003C179F">
        <w:rPr>
          <w:sz w:val="28"/>
        </w:rPr>
        <w:t>Які</w:t>
      </w:r>
      <w:proofErr w:type="spellEnd"/>
      <w:r w:rsidRPr="003C179F">
        <w:rPr>
          <w:sz w:val="28"/>
        </w:rPr>
        <w:t xml:space="preserve"> </w:t>
      </w:r>
      <w:proofErr w:type="spellStart"/>
      <w:r w:rsidRPr="003C179F">
        <w:rPr>
          <w:sz w:val="28"/>
        </w:rPr>
        <w:t>форми</w:t>
      </w:r>
      <w:proofErr w:type="spellEnd"/>
      <w:r w:rsidRPr="003C179F">
        <w:rPr>
          <w:sz w:val="28"/>
        </w:rPr>
        <w:t xml:space="preserve"> </w:t>
      </w:r>
      <w:proofErr w:type="spellStart"/>
      <w:r w:rsidRPr="003C179F">
        <w:rPr>
          <w:sz w:val="28"/>
        </w:rPr>
        <w:t>звітної</w:t>
      </w:r>
      <w:proofErr w:type="spellEnd"/>
      <w:r w:rsidRPr="003C179F">
        <w:rPr>
          <w:sz w:val="28"/>
        </w:rPr>
        <w:t xml:space="preserve"> </w:t>
      </w:r>
      <w:proofErr w:type="spellStart"/>
      <w:r w:rsidRPr="003C179F">
        <w:rPr>
          <w:sz w:val="28"/>
        </w:rPr>
        <w:t>документації</w:t>
      </w:r>
      <w:proofErr w:type="spellEnd"/>
      <w:r w:rsidRPr="003C179F">
        <w:rPr>
          <w:sz w:val="28"/>
        </w:rPr>
        <w:t xml:space="preserve"> повинен </w:t>
      </w:r>
      <w:proofErr w:type="spellStart"/>
      <w:r w:rsidRPr="003C179F">
        <w:rPr>
          <w:sz w:val="28"/>
        </w:rPr>
        <w:t>заповнювати</w:t>
      </w:r>
      <w:proofErr w:type="spellEnd"/>
      <w:r w:rsidRPr="003C179F">
        <w:rPr>
          <w:sz w:val="28"/>
        </w:rPr>
        <w:t xml:space="preserve"> </w:t>
      </w:r>
      <w:proofErr w:type="spellStart"/>
      <w:r w:rsidRPr="003C179F">
        <w:rPr>
          <w:sz w:val="28"/>
        </w:rPr>
        <w:t>лікар</w:t>
      </w:r>
      <w:proofErr w:type="spellEnd"/>
      <w:r w:rsidRPr="003C179F">
        <w:rPr>
          <w:sz w:val="28"/>
        </w:rPr>
        <w:t xml:space="preserve">-ортодонт </w:t>
      </w:r>
      <w:proofErr w:type="spellStart"/>
      <w:proofErr w:type="gramStart"/>
      <w:r w:rsidRPr="003C179F">
        <w:rPr>
          <w:sz w:val="28"/>
        </w:rPr>
        <w:t>під</w:t>
      </w:r>
      <w:proofErr w:type="spellEnd"/>
      <w:r w:rsidRPr="003C179F">
        <w:rPr>
          <w:sz w:val="28"/>
          <w:lang w:val="uk-UA"/>
        </w:rPr>
        <w:t xml:space="preserve"> </w:t>
      </w:r>
      <w:r w:rsidRPr="003C179F">
        <w:rPr>
          <w:sz w:val="28"/>
        </w:rPr>
        <w:t xml:space="preserve"> час</w:t>
      </w:r>
      <w:proofErr w:type="gramEnd"/>
      <w:r w:rsidRPr="003C179F">
        <w:rPr>
          <w:sz w:val="28"/>
        </w:rPr>
        <w:t xml:space="preserve"> </w:t>
      </w:r>
      <w:proofErr w:type="spellStart"/>
      <w:r w:rsidRPr="003C179F">
        <w:rPr>
          <w:sz w:val="28"/>
        </w:rPr>
        <w:t>прийому</w:t>
      </w:r>
      <w:proofErr w:type="spellEnd"/>
      <w:r w:rsidRPr="003C179F">
        <w:rPr>
          <w:sz w:val="28"/>
        </w:rPr>
        <w:t>.</w:t>
      </w:r>
    </w:p>
    <w:p w:rsidR="00D3611A" w:rsidRPr="003C179F" w:rsidRDefault="00D3611A" w:rsidP="00D3611A">
      <w:pPr>
        <w:pStyle w:val="a8"/>
        <w:numPr>
          <w:ilvl w:val="0"/>
          <w:numId w:val="118"/>
        </w:numPr>
        <w:autoSpaceDE w:val="0"/>
        <w:autoSpaceDN w:val="0"/>
        <w:adjustRightInd w:val="0"/>
        <w:jc w:val="left"/>
        <w:rPr>
          <w:b/>
          <w:sz w:val="28"/>
          <w:szCs w:val="28"/>
          <w:lang w:val="uk-UA"/>
        </w:rPr>
      </w:pPr>
      <w:r w:rsidRPr="003C179F">
        <w:rPr>
          <w:bCs/>
          <w:sz w:val="28"/>
          <w:szCs w:val="28"/>
          <w:lang w:val="uk-UA"/>
        </w:rPr>
        <w:t xml:space="preserve">Як визначити </w:t>
      </w:r>
      <w:proofErr w:type="spellStart"/>
      <w:r w:rsidRPr="003C179F">
        <w:rPr>
          <w:bCs/>
          <w:sz w:val="28"/>
          <w:szCs w:val="28"/>
          <w:lang w:val="uk-UA"/>
        </w:rPr>
        <w:t>мезіо</w:t>
      </w:r>
      <w:proofErr w:type="spellEnd"/>
      <w:r w:rsidRPr="003C179F">
        <w:rPr>
          <w:bCs/>
          <w:sz w:val="28"/>
          <w:szCs w:val="28"/>
          <w:lang w:val="uk-UA"/>
        </w:rPr>
        <w:t>-дистальний розмір зубів?</w:t>
      </w:r>
    </w:p>
    <w:p w:rsidR="00D3611A" w:rsidRPr="003C179F" w:rsidRDefault="00D3611A" w:rsidP="00D3611A">
      <w:pPr>
        <w:pStyle w:val="a8"/>
        <w:numPr>
          <w:ilvl w:val="0"/>
          <w:numId w:val="118"/>
        </w:numPr>
        <w:shd w:val="clear" w:color="auto" w:fill="FFFFFF"/>
        <w:autoSpaceDE w:val="0"/>
        <w:autoSpaceDN w:val="0"/>
        <w:adjustRightInd w:val="0"/>
        <w:jc w:val="left"/>
        <w:rPr>
          <w:sz w:val="28"/>
          <w:szCs w:val="28"/>
          <w:lang w:val="uk-UA"/>
        </w:rPr>
      </w:pPr>
      <w:r w:rsidRPr="003C179F">
        <w:rPr>
          <w:sz w:val="28"/>
          <w:szCs w:val="28"/>
          <w:lang w:val="uk-UA"/>
        </w:rPr>
        <w:t xml:space="preserve">Методика визначення пропорційності різців верхньої та нижньої щелеп за </w:t>
      </w:r>
      <w:proofErr w:type="spellStart"/>
      <w:r w:rsidRPr="003C179F">
        <w:rPr>
          <w:sz w:val="28"/>
          <w:szCs w:val="28"/>
          <w:lang w:val="en-US"/>
        </w:rPr>
        <w:t>Tonn</w:t>
      </w:r>
      <w:proofErr w:type="spellEnd"/>
      <w:r w:rsidRPr="003C179F">
        <w:rPr>
          <w:sz w:val="28"/>
          <w:szCs w:val="28"/>
        </w:rPr>
        <w:t xml:space="preserve">, </w:t>
      </w:r>
      <w:proofErr w:type="spellStart"/>
      <w:r w:rsidRPr="003C179F">
        <w:rPr>
          <w:sz w:val="28"/>
          <w:szCs w:val="28"/>
          <w:lang w:val="uk-UA"/>
        </w:rPr>
        <w:t>Долгополовою</w:t>
      </w:r>
      <w:proofErr w:type="spellEnd"/>
      <w:r w:rsidRPr="003C179F">
        <w:rPr>
          <w:sz w:val="28"/>
          <w:szCs w:val="28"/>
          <w:lang w:val="uk-UA"/>
        </w:rPr>
        <w:t xml:space="preserve"> З.І.</w:t>
      </w:r>
    </w:p>
    <w:p w:rsidR="00D3611A" w:rsidRPr="003C179F" w:rsidRDefault="00D3611A" w:rsidP="00D3611A">
      <w:pPr>
        <w:pStyle w:val="a8"/>
        <w:numPr>
          <w:ilvl w:val="0"/>
          <w:numId w:val="118"/>
        </w:numPr>
        <w:shd w:val="clear" w:color="auto" w:fill="FFFFFF"/>
        <w:autoSpaceDE w:val="0"/>
        <w:autoSpaceDN w:val="0"/>
        <w:adjustRightInd w:val="0"/>
        <w:jc w:val="left"/>
        <w:rPr>
          <w:sz w:val="28"/>
          <w:szCs w:val="28"/>
          <w:lang w:val="uk-UA"/>
        </w:rPr>
      </w:pPr>
      <w:r w:rsidRPr="003C179F">
        <w:rPr>
          <w:sz w:val="28"/>
          <w:szCs w:val="28"/>
          <w:lang w:val="uk-UA"/>
        </w:rPr>
        <w:t xml:space="preserve">Чому дорівнює індекс </w:t>
      </w:r>
      <w:proofErr w:type="spellStart"/>
      <w:r w:rsidRPr="003C179F">
        <w:rPr>
          <w:sz w:val="28"/>
          <w:szCs w:val="28"/>
          <w:lang w:val="en-US"/>
        </w:rPr>
        <w:t>Tonn</w:t>
      </w:r>
      <w:proofErr w:type="spellEnd"/>
      <w:r w:rsidRPr="003C179F">
        <w:rPr>
          <w:sz w:val="28"/>
          <w:szCs w:val="28"/>
          <w:lang w:val="uk-UA"/>
        </w:rPr>
        <w:t xml:space="preserve">, </w:t>
      </w:r>
      <w:proofErr w:type="spellStart"/>
      <w:r w:rsidRPr="003C179F">
        <w:rPr>
          <w:sz w:val="28"/>
          <w:szCs w:val="28"/>
          <w:lang w:val="uk-UA"/>
        </w:rPr>
        <w:t>Малигіна</w:t>
      </w:r>
      <w:proofErr w:type="spellEnd"/>
      <w:r w:rsidRPr="003C179F">
        <w:rPr>
          <w:sz w:val="28"/>
          <w:szCs w:val="28"/>
          <w:lang w:val="uk-UA"/>
        </w:rPr>
        <w:t xml:space="preserve"> Ю.М., </w:t>
      </w:r>
      <w:proofErr w:type="spellStart"/>
      <w:r w:rsidRPr="003C179F">
        <w:rPr>
          <w:sz w:val="28"/>
          <w:szCs w:val="28"/>
          <w:lang w:val="en-US"/>
        </w:rPr>
        <w:t>Gerlah</w:t>
      </w:r>
      <w:proofErr w:type="spellEnd"/>
      <w:r w:rsidRPr="003C179F">
        <w:rPr>
          <w:sz w:val="28"/>
          <w:szCs w:val="28"/>
          <w:lang w:val="uk-UA"/>
        </w:rPr>
        <w:t>?</w:t>
      </w:r>
    </w:p>
    <w:p w:rsidR="00D3611A" w:rsidRPr="003C179F" w:rsidRDefault="00D3611A" w:rsidP="00D3611A">
      <w:pPr>
        <w:pStyle w:val="a8"/>
        <w:numPr>
          <w:ilvl w:val="0"/>
          <w:numId w:val="118"/>
        </w:numPr>
        <w:shd w:val="clear" w:color="auto" w:fill="FFFFFF"/>
        <w:autoSpaceDE w:val="0"/>
        <w:autoSpaceDN w:val="0"/>
        <w:adjustRightInd w:val="0"/>
        <w:jc w:val="left"/>
        <w:rPr>
          <w:sz w:val="28"/>
          <w:szCs w:val="28"/>
          <w:lang w:val="uk-UA"/>
        </w:rPr>
      </w:pPr>
      <w:r w:rsidRPr="003C179F">
        <w:rPr>
          <w:sz w:val="28"/>
          <w:szCs w:val="28"/>
          <w:lang w:val="uk-UA"/>
        </w:rPr>
        <w:t xml:space="preserve">Що таке абсолютна та відносна </w:t>
      </w:r>
      <w:proofErr w:type="spellStart"/>
      <w:r w:rsidRPr="003C179F">
        <w:rPr>
          <w:sz w:val="28"/>
          <w:szCs w:val="28"/>
          <w:lang w:val="uk-UA"/>
        </w:rPr>
        <w:t>макро</w:t>
      </w:r>
      <w:proofErr w:type="spellEnd"/>
      <w:r w:rsidRPr="003C179F">
        <w:rPr>
          <w:sz w:val="28"/>
          <w:szCs w:val="28"/>
          <w:lang w:val="uk-UA"/>
        </w:rPr>
        <w:t xml:space="preserve">- та </w:t>
      </w:r>
      <w:proofErr w:type="spellStart"/>
      <w:r w:rsidRPr="003C179F">
        <w:rPr>
          <w:sz w:val="28"/>
          <w:szCs w:val="28"/>
          <w:lang w:val="uk-UA"/>
        </w:rPr>
        <w:t>мікродентія</w:t>
      </w:r>
      <w:proofErr w:type="spellEnd"/>
      <w:r w:rsidRPr="003C179F">
        <w:rPr>
          <w:sz w:val="28"/>
          <w:szCs w:val="28"/>
          <w:lang w:val="uk-UA"/>
        </w:rPr>
        <w:t>?</w:t>
      </w:r>
    </w:p>
    <w:p w:rsidR="00D3611A" w:rsidRDefault="00D3611A" w:rsidP="00D3611A">
      <w:pPr>
        <w:pStyle w:val="a8"/>
        <w:numPr>
          <w:ilvl w:val="0"/>
          <w:numId w:val="118"/>
        </w:numPr>
        <w:shd w:val="clear" w:color="auto" w:fill="FFFFFF"/>
        <w:autoSpaceDE w:val="0"/>
        <w:autoSpaceDN w:val="0"/>
        <w:adjustRightInd w:val="0"/>
        <w:jc w:val="left"/>
        <w:rPr>
          <w:sz w:val="28"/>
          <w:szCs w:val="28"/>
          <w:lang w:val="uk-UA"/>
        </w:rPr>
      </w:pPr>
      <w:r w:rsidRPr="003C179F">
        <w:rPr>
          <w:sz w:val="28"/>
          <w:szCs w:val="28"/>
          <w:lang w:val="uk-UA"/>
        </w:rPr>
        <w:t xml:space="preserve">Як визначити </w:t>
      </w:r>
      <w:proofErr w:type="spellStart"/>
      <w:r w:rsidRPr="003C179F">
        <w:rPr>
          <w:sz w:val="28"/>
          <w:szCs w:val="28"/>
          <w:lang w:val="uk-UA"/>
        </w:rPr>
        <w:t>премолярний</w:t>
      </w:r>
      <w:proofErr w:type="spellEnd"/>
      <w:r w:rsidRPr="003C179F">
        <w:rPr>
          <w:sz w:val="28"/>
          <w:szCs w:val="28"/>
          <w:lang w:val="uk-UA"/>
        </w:rPr>
        <w:t xml:space="preserve"> та молярний індекси?</w:t>
      </w:r>
    </w:p>
    <w:p w:rsidR="00D3611A" w:rsidRPr="002C4248" w:rsidRDefault="00D3611A" w:rsidP="00D3611A">
      <w:pPr>
        <w:pStyle w:val="a8"/>
        <w:numPr>
          <w:ilvl w:val="0"/>
          <w:numId w:val="118"/>
        </w:numPr>
        <w:shd w:val="clear" w:color="auto" w:fill="FFFFFF"/>
        <w:autoSpaceDE w:val="0"/>
        <w:autoSpaceDN w:val="0"/>
        <w:adjustRightInd w:val="0"/>
        <w:jc w:val="left"/>
        <w:rPr>
          <w:sz w:val="28"/>
          <w:lang w:val="uk-UA"/>
        </w:rPr>
      </w:pPr>
      <w:r w:rsidRPr="002C4248">
        <w:rPr>
          <w:spacing w:val="-12"/>
          <w:sz w:val="28"/>
          <w:szCs w:val="28"/>
          <w:lang w:val="uk-UA"/>
        </w:rPr>
        <w:t xml:space="preserve">Методики визначення </w:t>
      </w:r>
      <w:proofErr w:type="spellStart"/>
      <w:r w:rsidRPr="002C4248">
        <w:rPr>
          <w:spacing w:val="-12"/>
          <w:sz w:val="28"/>
          <w:szCs w:val="28"/>
          <w:lang w:val="uk-UA"/>
        </w:rPr>
        <w:t>трансверзальних</w:t>
      </w:r>
      <w:proofErr w:type="spellEnd"/>
      <w:r w:rsidRPr="002C4248">
        <w:rPr>
          <w:spacing w:val="-12"/>
          <w:sz w:val="28"/>
          <w:szCs w:val="28"/>
          <w:lang w:val="uk-UA"/>
        </w:rPr>
        <w:t xml:space="preserve"> розмірів зубних рядів за </w:t>
      </w:r>
      <w:r w:rsidRPr="002C4248">
        <w:rPr>
          <w:spacing w:val="-8"/>
          <w:sz w:val="28"/>
          <w:szCs w:val="28"/>
          <w:lang w:val="en-US"/>
        </w:rPr>
        <w:t>Pont</w:t>
      </w:r>
      <w:r w:rsidRPr="002C4248">
        <w:rPr>
          <w:spacing w:val="-8"/>
          <w:sz w:val="28"/>
          <w:szCs w:val="28"/>
          <w:lang w:val="uk-UA"/>
        </w:rPr>
        <w:t xml:space="preserve"> та </w:t>
      </w:r>
      <w:r w:rsidRPr="002C4248">
        <w:rPr>
          <w:sz w:val="28"/>
          <w:lang w:val="en-US"/>
        </w:rPr>
        <w:t>Linder</w:t>
      </w:r>
      <w:r w:rsidRPr="002C4248">
        <w:rPr>
          <w:sz w:val="28"/>
          <w:lang w:val="uk-UA"/>
        </w:rPr>
        <w:t xml:space="preserve">, </w:t>
      </w:r>
      <w:r w:rsidRPr="002C4248">
        <w:rPr>
          <w:sz w:val="28"/>
          <w:lang w:val="en-US"/>
        </w:rPr>
        <w:t>Hart</w:t>
      </w:r>
      <w:r w:rsidRPr="002C4248">
        <w:rPr>
          <w:sz w:val="28"/>
          <w:lang w:val="uk-UA"/>
        </w:rPr>
        <w:t>.</w:t>
      </w:r>
    </w:p>
    <w:p w:rsidR="00D3611A" w:rsidRPr="002C4248" w:rsidRDefault="00D3611A" w:rsidP="00D3611A">
      <w:pPr>
        <w:pStyle w:val="a8"/>
        <w:numPr>
          <w:ilvl w:val="0"/>
          <w:numId w:val="118"/>
        </w:numPr>
        <w:shd w:val="clear" w:color="auto" w:fill="FFFFFF"/>
        <w:autoSpaceDE w:val="0"/>
        <w:autoSpaceDN w:val="0"/>
        <w:adjustRightInd w:val="0"/>
        <w:jc w:val="left"/>
        <w:rPr>
          <w:sz w:val="28"/>
          <w:szCs w:val="28"/>
          <w:lang w:val="uk-UA"/>
        </w:rPr>
      </w:pPr>
      <w:r w:rsidRPr="002C4248">
        <w:rPr>
          <w:spacing w:val="-12"/>
          <w:sz w:val="28"/>
          <w:szCs w:val="28"/>
          <w:lang w:val="uk-UA"/>
        </w:rPr>
        <w:t xml:space="preserve">Методика визначення довжини фронтальної ділянки зубної дуги за </w:t>
      </w:r>
      <w:proofErr w:type="spellStart"/>
      <w:r w:rsidRPr="002C4248">
        <w:rPr>
          <w:sz w:val="28"/>
          <w:szCs w:val="28"/>
          <w:lang w:val="en-US"/>
        </w:rPr>
        <w:t>Korkhaus</w:t>
      </w:r>
      <w:proofErr w:type="spellEnd"/>
      <w:r w:rsidRPr="002C4248">
        <w:rPr>
          <w:sz w:val="28"/>
          <w:szCs w:val="28"/>
          <w:lang w:val="uk-UA"/>
        </w:rPr>
        <w:t xml:space="preserve">, </w:t>
      </w:r>
      <w:proofErr w:type="spellStart"/>
      <w:r w:rsidRPr="002C4248">
        <w:rPr>
          <w:sz w:val="28"/>
          <w:szCs w:val="28"/>
          <w:lang w:val="uk-UA"/>
        </w:rPr>
        <w:t>Долгополовою</w:t>
      </w:r>
      <w:proofErr w:type="spellEnd"/>
      <w:r w:rsidRPr="002C4248">
        <w:rPr>
          <w:sz w:val="28"/>
          <w:szCs w:val="28"/>
          <w:lang w:val="uk-UA"/>
        </w:rPr>
        <w:t xml:space="preserve"> З.І.</w:t>
      </w:r>
      <w:r w:rsidRPr="002C4248">
        <w:rPr>
          <w:spacing w:val="-12"/>
          <w:sz w:val="28"/>
          <w:szCs w:val="28"/>
          <w:lang w:val="uk-UA"/>
        </w:rPr>
        <w:t>.</w:t>
      </w:r>
    </w:p>
    <w:p w:rsidR="00D3611A" w:rsidRPr="002C4248" w:rsidRDefault="00D3611A" w:rsidP="00D3611A">
      <w:pPr>
        <w:pStyle w:val="a8"/>
        <w:numPr>
          <w:ilvl w:val="0"/>
          <w:numId w:val="118"/>
        </w:numPr>
        <w:autoSpaceDE w:val="0"/>
        <w:autoSpaceDN w:val="0"/>
        <w:adjustRightInd w:val="0"/>
        <w:jc w:val="left"/>
        <w:rPr>
          <w:b/>
          <w:sz w:val="28"/>
          <w:szCs w:val="28"/>
          <w:lang w:val="uk-UA"/>
        </w:rPr>
      </w:pPr>
      <w:r w:rsidRPr="002C4248">
        <w:rPr>
          <w:bCs/>
          <w:sz w:val="28"/>
          <w:szCs w:val="28"/>
          <w:lang w:val="uk-UA"/>
        </w:rPr>
        <w:t>Апікальний базис, ширина та довжина апікального базису.</w:t>
      </w:r>
    </w:p>
    <w:p w:rsidR="00D3611A" w:rsidRPr="003C179F" w:rsidRDefault="00D3611A" w:rsidP="00D3611A">
      <w:pPr>
        <w:pStyle w:val="a8"/>
        <w:numPr>
          <w:ilvl w:val="0"/>
          <w:numId w:val="118"/>
        </w:numPr>
        <w:shd w:val="clear" w:color="auto" w:fill="FFFFFF"/>
        <w:autoSpaceDE w:val="0"/>
        <w:autoSpaceDN w:val="0"/>
        <w:adjustRightInd w:val="0"/>
        <w:jc w:val="left"/>
        <w:rPr>
          <w:sz w:val="28"/>
          <w:szCs w:val="28"/>
          <w:lang w:val="uk-UA"/>
        </w:rPr>
      </w:pPr>
      <w:r w:rsidRPr="003C179F">
        <w:rPr>
          <w:sz w:val="28"/>
          <w:szCs w:val="28"/>
          <w:lang w:val="uk-UA"/>
        </w:rPr>
        <w:t xml:space="preserve">Методика визначення звуження апікального базису за </w:t>
      </w:r>
      <w:proofErr w:type="spellStart"/>
      <w:r w:rsidRPr="003C179F">
        <w:rPr>
          <w:sz w:val="28"/>
          <w:szCs w:val="28"/>
          <w:lang w:val="uk-UA"/>
        </w:rPr>
        <w:t>Н.Г.Снагіною</w:t>
      </w:r>
      <w:proofErr w:type="spellEnd"/>
      <w:r w:rsidRPr="003C179F">
        <w:rPr>
          <w:sz w:val="28"/>
          <w:szCs w:val="28"/>
          <w:lang w:val="uk-UA"/>
        </w:rPr>
        <w:t>.</w:t>
      </w:r>
    </w:p>
    <w:p w:rsidR="00D3611A" w:rsidRPr="003C179F" w:rsidRDefault="00D3611A" w:rsidP="00D3611A">
      <w:pPr>
        <w:pStyle w:val="a8"/>
        <w:numPr>
          <w:ilvl w:val="0"/>
          <w:numId w:val="118"/>
        </w:numPr>
        <w:shd w:val="clear" w:color="auto" w:fill="FFFFFF"/>
        <w:tabs>
          <w:tab w:val="left" w:pos="485"/>
        </w:tabs>
        <w:autoSpaceDE w:val="0"/>
        <w:autoSpaceDN w:val="0"/>
        <w:adjustRightInd w:val="0"/>
        <w:jc w:val="left"/>
        <w:rPr>
          <w:spacing w:val="-15"/>
          <w:sz w:val="28"/>
          <w:szCs w:val="28"/>
          <w:lang w:val="uk-UA"/>
        </w:rPr>
      </w:pPr>
      <w:r w:rsidRPr="003C179F">
        <w:rPr>
          <w:sz w:val="28"/>
          <w:szCs w:val="28"/>
          <w:lang w:val="uk-UA"/>
        </w:rPr>
        <w:t xml:space="preserve">Методика вимірювання висоти піднебінного склепіння за </w:t>
      </w:r>
      <w:proofErr w:type="spellStart"/>
      <w:r w:rsidRPr="003C179F">
        <w:rPr>
          <w:sz w:val="28"/>
          <w:szCs w:val="28"/>
          <w:lang w:val="uk-UA"/>
        </w:rPr>
        <w:t>Korkhaus</w:t>
      </w:r>
      <w:proofErr w:type="spellEnd"/>
      <w:r w:rsidRPr="003C179F">
        <w:rPr>
          <w:sz w:val="28"/>
          <w:szCs w:val="28"/>
          <w:lang w:val="uk-UA"/>
        </w:rPr>
        <w:t xml:space="preserve">, </w:t>
      </w:r>
      <w:proofErr w:type="spellStart"/>
      <w:r w:rsidRPr="003C179F">
        <w:rPr>
          <w:sz w:val="28"/>
          <w:szCs w:val="28"/>
          <w:lang w:val="uk-UA"/>
        </w:rPr>
        <w:t>Л.В.Ільїною-Маркосян</w:t>
      </w:r>
      <w:proofErr w:type="spellEnd"/>
      <w:r w:rsidRPr="003C179F">
        <w:rPr>
          <w:sz w:val="28"/>
          <w:szCs w:val="28"/>
          <w:lang w:val="uk-UA"/>
        </w:rPr>
        <w:t>.</w:t>
      </w:r>
      <w:r w:rsidRPr="003C179F">
        <w:rPr>
          <w:b/>
          <w:sz w:val="28"/>
          <w:szCs w:val="28"/>
          <w:lang w:val="uk-UA"/>
        </w:rPr>
        <w:t xml:space="preserve"> </w:t>
      </w:r>
      <w:r w:rsidRPr="003C179F">
        <w:rPr>
          <w:sz w:val="28"/>
          <w:szCs w:val="28"/>
          <w:lang w:val="uk-UA"/>
        </w:rPr>
        <w:t xml:space="preserve"> </w:t>
      </w:r>
    </w:p>
    <w:p w:rsidR="00D3611A" w:rsidRDefault="00D3611A" w:rsidP="00D3611A">
      <w:pPr>
        <w:pStyle w:val="a8"/>
        <w:numPr>
          <w:ilvl w:val="0"/>
          <w:numId w:val="118"/>
        </w:numPr>
        <w:shd w:val="clear" w:color="auto" w:fill="FFFFFF"/>
        <w:tabs>
          <w:tab w:val="left" w:pos="485"/>
        </w:tabs>
        <w:autoSpaceDE w:val="0"/>
        <w:autoSpaceDN w:val="0"/>
        <w:adjustRightInd w:val="0"/>
        <w:jc w:val="left"/>
        <w:rPr>
          <w:spacing w:val="-12"/>
          <w:sz w:val="28"/>
          <w:szCs w:val="28"/>
          <w:lang w:val="uk-UA"/>
        </w:rPr>
      </w:pPr>
      <w:r w:rsidRPr="003C179F">
        <w:rPr>
          <w:sz w:val="28"/>
          <w:szCs w:val="28"/>
          <w:lang w:val="uk-UA"/>
        </w:rPr>
        <w:t xml:space="preserve">Методика встановлення пропорційності розвитку зубних сегментів за  </w:t>
      </w:r>
      <w:proofErr w:type="spellStart"/>
      <w:r w:rsidRPr="003C179F">
        <w:rPr>
          <w:sz w:val="28"/>
          <w:szCs w:val="28"/>
          <w:lang w:val="uk-UA"/>
        </w:rPr>
        <w:t>Gerlah</w:t>
      </w:r>
      <w:proofErr w:type="spellEnd"/>
      <w:r w:rsidRPr="003C179F">
        <w:rPr>
          <w:sz w:val="28"/>
          <w:szCs w:val="28"/>
          <w:lang w:val="uk-UA"/>
        </w:rPr>
        <w:t>.</w:t>
      </w:r>
      <w:r w:rsidRPr="003C179F">
        <w:rPr>
          <w:b/>
          <w:sz w:val="28"/>
          <w:szCs w:val="28"/>
          <w:lang w:val="uk-UA"/>
        </w:rPr>
        <w:t xml:space="preserve"> </w:t>
      </w:r>
    </w:p>
    <w:p w:rsidR="00D3611A" w:rsidRPr="002C4248" w:rsidRDefault="00D3611A" w:rsidP="00D3611A">
      <w:pPr>
        <w:pStyle w:val="a8"/>
        <w:numPr>
          <w:ilvl w:val="0"/>
          <w:numId w:val="118"/>
        </w:numPr>
        <w:shd w:val="clear" w:color="auto" w:fill="FFFFFF"/>
        <w:tabs>
          <w:tab w:val="left" w:pos="485"/>
        </w:tabs>
        <w:autoSpaceDE w:val="0"/>
        <w:autoSpaceDN w:val="0"/>
        <w:adjustRightInd w:val="0"/>
        <w:jc w:val="left"/>
        <w:rPr>
          <w:spacing w:val="-12"/>
          <w:sz w:val="28"/>
          <w:szCs w:val="28"/>
          <w:lang w:val="uk-UA"/>
        </w:rPr>
      </w:pPr>
      <w:r w:rsidRPr="003C179F">
        <w:rPr>
          <w:sz w:val="28"/>
          <w:szCs w:val="28"/>
          <w:lang w:val="uk-UA"/>
        </w:rPr>
        <w:t xml:space="preserve">Геометрично-графічний метод вивчення форми зубних дуг </w:t>
      </w:r>
      <w:proofErr w:type="spellStart"/>
      <w:r w:rsidRPr="003C179F">
        <w:rPr>
          <w:sz w:val="28"/>
          <w:szCs w:val="28"/>
          <w:lang w:val="uk-UA"/>
        </w:rPr>
        <w:t>Hawley-Herber-Herbst</w:t>
      </w:r>
      <w:proofErr w:type="spellEnd"/>
      <w:r w:rsidRPr="003C179F">
        <w:rPr>
          <w:sz w:val="28"/>
          <w:szCs w:val="28"/>
          <w:lang w:val="uk-UA"/>
        </w:rPr>
        <w:t>.</w:t>
      </w:r>
    </w:p>
    <w:p w:rsidR="00D3611A" w:rsidRPr="003C179F" w:rsidRDefault="00D3611A" w:rsidP="00D3611A">
      <w:pPr>
        <w:ind w:left="709"/>
        <w:rPr>
          <w:rFonts w:ascii="Times New Roman" w:hAnsi="Times New Roman" w:cs="Times New Roman"/>
          <w:sz w:val="28"/>
          <w:lang w:val="uk-UA"/>
        </w:rPr>
      </w:pPr>
    </w:p>
    <w:p w:rsidR="00D3611A" w:rsidRDefault="00D3611A" w:rsidP="00D3611A">
      <w:pPr>
        <w:shd w:val="clear" w:color="auto" w:fill="FFFFFF"/>
        <w:spacing w:before="317"/>
        <w:rPr>
          <w:rFonts w:ascii="Times New Roman" w:hAnsi="Times New Roman" w:cs="Times New Roman"/>
          <w:b/>
          <w:bCs/>
          <w:spacing w:val="-2"/>
          <w:sz w:val="28"/>
          <w:szCs w:val="28"/>
          <w:lang w:val="uk-UA"/>
        </w:rPr>
      </w:pPr>
    </w:p>
    <w:p w:rsidR="00D3611A" w:rsidRPr="00715574" w:rsidRDefault="00D3611A" w:rsidP="00D3611A">
      <w:pPr>
        <w:shd w:val="clear" w:color="auto" w:fill="FFFFFF"/>
        <w:spacing w:before="317"/>
        <w:rPr>
          <w:rFonts w:ascii="Times New Roman" w:hAnsi="Times New Roman" w:cs="Times New Roman"/>
          <w:b/>
          <w:bCs/>
          <w:sz w:val="28"/>
          <w:szCs w:val="28"/>
          <w:lang w:val="uk-UA"/>
        </w:rPr>
      </w:pPr>
    </w:p>
    <w:p w:rsidR="00D3611A" w:rsidRPr="00715574" w:rsidRDefault="00D3611A" w:rsidP="00D3611A">
      <w:pPr>
        <w:pStyle w:val="a8"/>
        <w:numPr>
          <w:ilvl w:val="0"/>
          <w:numId w:val="117"/>
        </w:numPr>
        <w:shd w:val="clear" w:color="auto" w:fill="FFFFFF"/>
        <w:autoSpaceDE w:val="0"/>
        <w:autoSpaceDN w:val="0"/>
        <w:adjustRightInd w:val="0"/>
        <w:spacing w:before="317"/>
        <w:jc w:val="left"/>
        <w:rPr>
          <w:b/>
          <w:bCs/>
          <w:sz w:val="28"/>
          <w:szCs w:val="28"/>
          <w:lang w:val="uk-UA"/>
        </w:rPr>
      </w:pPr>
      <w:r w:rsidRPr="00715574">
        <w:rPr>
          <w:b/>
          <w:bCs/>
          <w:sz w:val="28"/>
          <w:szCs w:val="28"/>
          <w:lang w:val="uk-UA"/>
        </w:rPr>
        <w:t>Зміст теми заняття:</w:t>
      </w:r>
    </w:p>
    <w:p w:rsidR="00D3611A" w:rsidRPr="00685C5E" w:rsidRDefault="00D3611A" w:rsidP="00D3611A">
      <w:pPr>
        <w:ind w:firstLine="720"/>
        <w:jc w:val="both"/>
        <w:rPr>
          <w:rFonts w:ascii="Times New Roman" w:hAnsi="Times New Roman" w:cs="Times New Roman"/>
          <w:sz w:val="28"/>
          <w:lang w:val="uk-UA"/>
        </w:rPr>
      </w:pPr>
      <w:r w:rsidRPr="00685C5E">
        <w:rPr>
          <w:rFonts w:ascii="Times New Roman" w:hAnsi="Times New Roman" w:cs="Times New Roman"/>
          <w:sz w:val="28"/>
          <w:lang w:val="uk-UA"/>
        </w:rPr>
        <w:t>Клінічне обстеження</w:t>
      </w:r>
      <w:r w:rsidRPr="00685C5E">
        <w:rPr>
          <w:rFonts w:ascii="Times New Roman" w:hAnsi="Times New Roman" w:cs="Times New Roman"/>
          <w:b/>
          <w:sz w:val="28"/>
          <w:lang w:val="uk-UA"/>
        </w:rPr>
        <w:t xml:space="preserve"> </w:t>
      </w:r>
      <w:r w:rsidRPr="00685C5E">
        <w:rPr>
          <w:rFonts w:ascii="Times New Roman" w:hAnsi="Times New Roman" w:cs="Times New Roman"/>
          <w:sz w:val="28"/>
          <w:lang w:val="uk-UA"/>
        </w:rPr>
        <w:t xml:space="preserve">пацієнтів із </w:t>
      </w:r>
      <w:proofErr w:type="spellStart"/>
      <w:r w:rsidRPr="00685C5E">
        <w:rPr>
          <w:rFonts w:ascii="Times New Roman" w:hAnsi="Times New Roman" w:cs="Times New Roman"/>
          <w:sz w:val="28"/>
          <w:lang w:val="uk-UA"/>
        </w:rPr>
        <w:t>зубощелепними</w:t>
      </w:r>
      <w:proofErr w:type="spellEnd"/>
      <w:r w:rsidRPr="00685C5E">
        <w:rPr>
          <w:rFonts w:ascii="Times New Roman" w:hAnsi="Times New Roman" w:cs="Times New Roman"/>
          <w:sz w:val="28"/>
          <w:lang w:val="uk-UA"/>
        </w:rPr>
        <w:t xml:space="preserve"> аномаліями і деформаціями прикусу є головним при визначенні </w:t>
      </w:r>
      <w:proofErr w:type="spellStart"/>
      <w:r w:rsidRPr="00685C5E">
        <w:rPr>
          <w:rFonts w:ascii="Times New Roman" w:hAnsi="Times New Roman" w:cs="Times New Roman"/>
          <w:sz w:val="28"/>
          <w:lang w:val="uk-UA"/>
        </w:rPr>
        <w:t>ортодонтичного</w:t>
      </w:r>
      <w:proofErr w:type="spellEnd"/>
      <w:r w:rsidRPr="00685C5E">
        <w:rPr>
          <w:rFonts w:ascii="Times New Roman" w:hAnsi="Times New Roman" w:cs="Times New Roman"/>
          <w:sz w:val="28"/>
          <w:lang w:val="uk-UA"/>
        </w:rPr>
        <w:t xml:space="preserve"> діагнозу і включає суб'єктивне й об'єктивне дослідження.</w:t>
      </w:r>
    </w:p>
    <w:p w:rsidR="00D3611A" w:rsidRPr="00685C5E" w:rsidRDefault="00D3611A" w:rsidP="00D3611A">
      <w:pPr>
        <w:jc w:val="both"/>
        <w:rPr>
          <w:rFonts w:ascii="Times New Roman" w:hAnsi="Times New Roman" w:cs="Times New Roman"/>
          <w:sz w:val="28"/>
          <w:lang w:val="uk-UA"/>
        </w:rPr>
      </w:pPr>
      <w:r w:rsidRPr="00685C5E">
        <w:rPr>
          <w:rFonts w:ascii="Times New Roman" w:hAnsi="Times New Roman" w:cs="Times New Roman"/>
          <w:sz w:val="28"/>
          <w:lang w:val="uk-UA"/>
        </w:rPr>
        <w:tab/>
        <w:t>Суб'єктивне дослідження вміщає паспортні дані пацієнта, скарги, анамнез життя і захворювання і проводиться шляхом опитування  пацієнта чи його батьків.</w:t>
      </w:r>
    </w:p>
    <w:p w:rsidR="00D3611A" w:rsidRPr="00715574" w:rsidRDefault="00D3611A" w:rsidP="00D3611A">
      <w:pPr>
        <w:jc w:val="both"/>
        <w:rPr>
          <w:rFonts w:ascii="Times New Roman" w:hAnsi="Times New Roman" w:cs="Times New Roman"/>
          <w:sz w:val="28"/>
          <w:lang w:val="uk-UA"/>
        </w:rPr>
      </w:pPr>
      <w:r w:rsidRPr="00685C5E">
        <w:rPr>
          <w:rFonts w:ascii="Times New Roman" w:hAnsi="Times New Roman" w:cs="Times New Roman"/>
          <w:sz w:val="28"/>
          <w:lang w:val="uk-UA"/>
        </w:rPr>
        <w:tab/>
      </w:r>
      <w:r w:rsidRPr="00715574">
        <w:rPr>
          <w:rFonts w:ascii="Times New Roman" w:hAnsi="Times New Roman" w:cs="Times New Roman"/>
          <w:sz w:val="28"/>
          <w:lang w:val="uk-UA"/>
        </w:rPr>
        <w:t xml:space="preserve">Опитування в </w:t>
      </w:r>
      <w:proofErr w:type="spellStart"/>
      <w:r w:rsidRPr="00715574">
        <w:rPr>
          <w:rFonts w:ascii="Times New Roman" w:hAnsi="Times New Roman" w:cs="Times New Roman"/>
          <w:sz w:val="28"/>
          <w:lang w:val="uk-UA"/>
        </w:rPr>
        <w:t>ортодонтії</w:t>
      </w:r>
      <w:proofErr w:type="spellEnd"/>
      <w:r w:rsidRPr="00715574">
        <w:rPr>
          <w:rFonts w:ascii="Times New Roman" w:hAnsi="Times New Roman" w:cs="Times New Roman"/>
          <w:sz w:val="28"/>
          <w:lang w:val="uk-UA"/>
        </w:rPr>
        <w:t xml:space="preserve"> має свої особливості: ортодонт повинен у визначеній мері бути психологом і вихователем, тому що контакт із дитиною і його батьками буде продовжуватися протягом декількох років, тому постійно необхідно пам'ятати про тон і манеру розмови. Важливо заручитися довірою дитини і батьків. Розмовляти необхідно чемно, ставити запитання </w:t>
      </w:r>
      <w:proofErr w:type="spellStart"/>
      <w:r w:rsidRPr="00715574">
        <w:rPr>
          <w:rFonts w:ascii="Times New Roman" w:hAnsi="Times New Roman" w:cs="Times New Roman"/>
          <w:sz w:val="28"/>
          <w:lang w:val="uk-UA"/>
        </w:rPr>
        <w:t>коректно</w:t>
      </w:r>
      <w:proofErr w:type="spellEnd"/>
      <w:r w:rsidRPr="00715574">
        <w:rPr>
          <w:rFonts w:ascii="Times New Roman" w:hAnsi="Times New Roman" w:cs="Times New Roman"/>
          <w:sz w:val="28"/>
          <w:lang w:val="uk-UA"/>
        </w:rPr>
        <w:t xml:space="preserve"> і зрозуміло, не перебивати співрозмовника, але направляти співбесіду в потрібному напрямку. Під </w:t>
      </w:r>
      <w:r w:rsidRPr="00715574">
        <w:rPr>
          <w:rFonts w:ascii="Times New Roman" w:hAnsi="Times New Roman" w:cs="Times New Roman"/>
          <w:sz w:val="28"/>
          <w:lang w:val="uk-UA"/>
        </w:rPr>
        <w:lastRenderedPageBreak/>
        <w:t>час бесіди</w:t>
      </w:r>
      <w:r w:rsidRPr="00715574">
        <w:rPr>
          <w:rFonts w:ascii="Times New Roman" w:hAnsi="Times New Roman" w:cs="Times New Roman"/>
          <w:b/>
          <w:sz w:val="28"/>
          <w:lang w:val="uk-UA"/>
        </w:rPr>
        <w:t xml:space="preserve"> </w:t>
      </w:r>
      <w:r w:rsidRPr="00715574">
        <w:rPr>
          <w:rFonts w:ascii="Times New Roman" w:hAnsi="Times New Roman" w:cs="Times New Roman"/>
          <w:sz w:val="28"/>
          <w:lang w:val="uk-UA"/>
        </w:rPr>
        <w:t>необхідно стежити за мімікою пацієнта, щоб визначити ступінь розумового розвитку, зважуючи на можливість пацієнта вести співбесіду, відповідати на питання.</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ab/>
        <w:t xml:space="preserve">Паспортна частина </w:t>
      </w:r>
      <w:r w:rsidRPr="00715574">
        <w:rPr>
          <w:rFonts w:ascii="Times New Roman" w:hAnsi="Times New Roman" w:cs="Times New Roman"/>
          <w:sz w:val="28"/>
          <w:lang w:val="uk-UA"/>
        </w:rPr>
        <w:t xml:space="preserve">історії хвороби  відображає прізвище, ім'я і по батькові пацієнта; його стать; вік; відомості про місце  виховання чи навчання, адресу. Необхідно зареєструвати відомості про  батьків чи опікунів дитини (прізвище, ім'я і по батькові; місце роботи; засоби зв'язку з батьками і дитиною – номер телефону - і </w:t>
      </w:r>
      <w:proofErr w:type="spellStart"/>
      <w:r w:rsidRPr="00715574">
        <w:rPr>
          <w:rFonts w:ascii="Times New Roman" w:hAnsi="Times New Roman" w:cs="Times New Roman"/>
          <w:sz w:val="28"/>
          <w:lang w:val="uk-UA"/>
        </w:rPr>
        <w:t>т.д</w:t>
      </w:r>
      <w:proofErr w:type="spellEnd"/>
      <w:r w:rsidRPr="00715574">
        <w:rPr>
          <w:rFonts w:ascii="Times New Roman" w:hAnsi="Times New Roman" w:cs="Times New Roman"/>
          <w:sz w:val="28"/>
          <w:lang w:val="uk-UA"/>
        </w:rPr>
        <w:t>.). Необхідно також відзначити прізвище дитячого стоматолога і педіатра, чи інших фахівців, у яких спостерігається пацієнт.</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sz w:val="28"/>
          <w:lang w:val="uk-UA"/>
        </w:rPr>
        <w:tab/>
      </w:r>
      <w:r w:rsidRPr="00715574">
        <w:rPr>
          <w:rFonts w:ascii="Times New Roman" w:hAnsi="Times New Roman" w:cs="Times New Roman"/>
          <w:b/>
          <w:sz w:val="28"/>
          <w:lang w:val="uk-UA"/>
        </w:rPr>
        <w:t>Стать</w:t>
      </w:r>
      <w:r w:rsidRPr="00715574">
        <w:rPr>
          <w:rFonts w:ascii="Times New Roman" w:hAnsi="Times New Roman" w:cs="Times New Roman"/>
          <w:sz w:val="28"/>
          <w:lang w:val="uk-UA"/>
        </w:rPr>
        <w:t xml:space="preserve"> пацієнта має важливе значення при плануванні </w:t>
      </w:r>
      <w:proofErr w:type="spellStart"/>
      <w:r w:rsidRPr="00715574">
        <w:rPr>
          <w:rFonts w:ascii="Times New Roman" w:hAnsi="Times New Roman" w:cs="Times New Roman"/>
          <w:sz w:val="28"/>
          <w:lang w:val="uk-UA"/>
        </w:rPr>
        <w:t>ортодонтичного</w:t>
      </w:r>
      <w:proofErr w:type="spellEnd"/>
      <w:r w:rsidRPr="00715574">
        <w:rPr>
          <w:rFonts w:ascii="Times New Roman" w:hAnsi="Times New Roman" w:cs="Times New Roman"/>
          <w:sz w:val="28"/>
          <w:lang w:val="uk-UA"/>
        </w:rPr>
        <w:t xml:space="preserve"> лікування, тому що в біологічному розвитку дівчинки випереджають хлопчиків.</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ab/>
      </w:r>
      <w:r w:rsidRPr="00715574">
        <w:rPr>
          <w:rFonts w:ascii="Times New Roman" w:hAnsi="Times New Roman" w:cs="Times New Roman"/>
          <w:sz w:val="28"/>
          <w:lang w:val="uk-UA"/>
        </w:rPr>
        <w:t>Розрізняють паспортний, біологічний, зубний і кістковий вік.</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ab/>
        <w:t xml:space="preserve">Паспортний </w:t>
      </w:r>
      <w:r w:rsidRPr="00715574">
        <w:rPr>
          <w:rFonts w:ascii="Times New Roman" w:hAnsi="Times New Roman" w:cs="Times New Roman"/>
          <w:sz w:val="28"/>
          <w:lang w:val="uk-UA"/>
        </w:rPr>
        <w:t>(хронологічний чи календарний) вік – це період з моменту народження до якого-небудь визначеного моменту життя.</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ab/>
        <w:t xml:space="preserve">Біологічний </w:t>
      </w:r>
      <w:r w:rsidRPr="00715574">
        <w:rPr>
          <w:rFonts w:ascii="Times New Roman" w:hAnsi="Times New Roman" w:cs="Times New Roman"/>
          <w:sz w:val="28"/>
          <w:lang w:val="uk-UA"/>
        </w:rPr>
        <w:t>чи анатомо-фізіологічний вік визначається сукупністю обмінних, структурних, функціональних, регуляторних особливостей і пристосувальних можливостей організму і є обов'язковою функцією часу, але на відміну від паспортного, характеризується менш чіткими інтервалами часу, протягом якого відбуваються необоротні вікові біологічні зрушення в організмі. Біологічний вік може відповідати хронологічному (паспортному), чи випереджати, або відставати від нього.</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sz w:val="28"/>
          <w:lang w:val="uk-UA"/>
        </w:rPr>
        <w:tab/>
        <w:t>Оцінка рівня вікового розвитку по “зубному віці” проводиться під час зміни зубів за формулою:</w:t>
      </w:r>
    </w:p>
    <w:p w:rsidR="00D3611A" w:rsidRPr="00715574" w:rsidRDefault="00D3611A" w:rsidP="00D3611A">
      <w:pPr>
        <w:jc w:val="both"/>
        <w:rPr>
          <w:rFonts w:ascii="Times New Roman" w:hAnsi="Times New Roman" w:cs="Times New Roman"/>
          <w:b/>
          <w:sz w:val="32"/>
          <w:lang w:val="uk-UA"/>
        </w:rPr>
      </w:pPr>
      <w:r w:rsidRPr="00715574">
        <w:rPr>
          <w:rFonts w:ascii="Times New Roman" w:hAnsi="Times New Roman" w:cs="Times New Roman"/>
          <w:b/>
          <w:sz w:val="28"/>
          <w:lang w:val="uk-UA"/>
        </w:rPr>
        <w:t xml:space="preserve"> </w:t>
      </w:r>
      <w:r w:rsidRPr="00715574">
        <w:rPr>
          <w:rFonts w:ascii="Times New Roman" w:hAnsi="Times New Roman" w:cs="Times New Roman"/>
          <w:b/>
          <w:sz w:val="28"/>
          <w:lang w:val="uk-UA"/>
        </w:rPr>
        <w:tab/>
      </w:r>
      <w:r w:rsidRPr="00715574">
        <w:rPr>
          <w:rFonts w:ascii="Times New Roman" w:hAnsi="Times New Roman" w:cs="Times New Roman"/>
          <w:b/>
          <w:sz w:val="28"/>
          <w:lang w:val="uk-UA"/>
        </w:rPr>
        <w:tab/>
      </w:r>
      <w:r w:rsidRPr="00715574">
        <w:rPr>
          <w:rFonts w:ascii="Times New Roman" w:hAnsi="Times New Roman" w:cs="Times New Roman"/>
          <w:b/>
          <w:sz w:val="28"/>
          <w:lang w:val="uk-UA"/>
        </w:rPr>
        <w:tab/>
      </w:r>
      <w:r w:rsidRPr="00715574">
        <w:rPr>
          <w:rFonts w:ascii="Times New Roman" w:hAnsi="Times New Roman" w:cs="Times New Roman"/>
          <w:b/>
          <w:sz w:val="28"/>
          <w:lang w:val="uk-UA"/>
        </w:rPr>
        <w:tab/>
      </w:r>
      <w:r w:rsidRPr="00715574">
        <w:rPr>
          <w:rFonts w:ascii="Times New Roman" w:hAnsi="Times New Roman" w:cs="Times New Roman"/>
          <w:b/>
          <w:sz w:val="32"/>
          <w:lang w:val="uk-UA"/>
        </w:rPr>
        <w:t>4n – 20</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 xml:space="preserve"> </w:t>
      </w:r>
      <w:r w:rsidRPr="00715574">
        <w:rPr>
          <w:rFonts w:ascii="Times New Roman" w:hAnsi="Times New Roman" w:cs="Times New Roman"/>
          <w:sz w:val="28"/>
          <w:lang w:val="uk-UA"/>
        </w:rPr>
        <w:t xml:space="preserve">де </w:t>
      </w:r>
      <w:r w:rsidRPr="00715574">
        <w:rPr>
          <w:rFonts w:ascii="Times New Roman" w:hAnsi="Times New Roman" w:cs="Times New Roman"/>
          <w:b/>
          <w:sz w:val="28"/>
          <w:lang w:val="uk-UA"/>
        </w:rPr>
        <w:t>n</w:t>
      </w:r>
      <w:r w:rsidRPr="00715574">
        <w:rPr>
          <w:rFonts w:ascii="Times New Roman" w:hAnsi="Times New Roman" w:cs="Times New Roman"/>
          <w:sz w:val="28"/>
          <w:lang w:val="uk-UA"/>
        </w:rPr>
        <w:t xml:space="preserve"> – вік пацієнта в літах, </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 xml:space="preserve">20 </w:t>
      </w:r>
      <w:r w:rsidRPr="00715574">
        <w:rPr>
          <w:rFonts w:ascii="Times New Roman" w:hAnsi="Times New Roman" w:cs="Times New Roman"/>
          <w:sz w:val="28"/>
          <w:lang w:val="uk-UA"/>
        </w:rPr>
        <w:t>– кількість тимчасових зубів.</w:t>
      </w:r>
    </w:p>
    <w:p w:rsidR="00D3611A" w:rsidRPr="00D3611A" w:rsidRDefault="00D3611A" w:rsidP="00D3611A">
      <w:pPr>
        <w:pStyle w:val="a3"/>
        <w:rPr>
          <w:lang w:val="uk-UA"/>
        </w:rPr>
      </w:pPr>
      <w:r w:rsidRPr="00D3611A">
        <w:rPr>
          <w:lang w:val="uk-UA"/>
        </w:rPr>
        <w:t xml:space="preserve"> </w:t>
      </w:r>
      <w:r w:rsidRPr="00D3611A">
        <w:rPr>
          <w:lang w:val="uk-UA"/>
        </w:rPr>
        <w:tab/>
        <w:t xml:space="preserve">Якщо кількість постійних зубів, що прорізалися відповідає віку, то розвиток вважається нормальним. Якщо кількість постійних зубів менше  необхідного – уповільнений розвиток, при більшій кількості постійних зубів розвиток дитини вважають прискореним.                               </w:t>
      </w:r>
    </w:p>
    <w:p w:rsidR="00D3611A" w:rsidRPr="00715574" w:rsidRDefault="00D3611A" w:rsidP="00D3611A">
      <w:pPr>
        <w:pStyle w:val="1"/>
        <w:rPr>
          <w:b/>
        </w:rPr>
      </w:pPr>
      <w:proofErr w:type="spellStart"/>
      <w:r w:rsidRPr="00715574">
        <w:rPr>
          <w:b/>
        </w:rPr>
        <w:t>Оцінка</w:t>
      </w:r>
      <w:proofErr w:type="spellEnd"/>
      <w:r w:rsidRPr="00715574">
        <w:rPr>
          <w:b/>
        </w:rPr>
        <w:t xml:space="preserve"> </w:t>
      </w:r>
      <w:proofErr w:type="spellStart"/>
      <w:r w:rsidRPr="00715574">
        <w:rPr>
          <w:b/>
        </w:rPr>
        <w:t>рівня</w:t>
      </w:r>
      <w:proofErr w:type="spellEnd"/>
      <w:r w:rsidRPr="00715574">
        <w:rPr>
          <w:b/>
        </w:rPr>
        <w:t xml:space="preserve"> </w:t>
      </w:r>
      <w:proofErr w:type="spellStart"/>
      <w:r w:rsidRPr="00715574">
        <w:rPr>
          <w:b/>
        </w:rPr>
        <w:t>вікового</w:t>
      </w:r>
      <w:proofErr w:type="spellEnd"/>
      <w:r w:rsidRPr="00715574">
        <w:rPr>
          <w:b/>
        </w:rPr>
        <w:t xml:space="preserve"> </w:t>
      </w:r>
      <w:proofErr w:type="spellStart"/>
      <w:r w:rsidRPr="00715574">
        <w:rPr>
          <w:b/>
        </w:rPr>
        <w:t>розвитку</w:t>
      </w:r>
      <w:proofErr w:type="spellEnd"/>
      <w:r w:rsidRPr="00715574">
        <w:rPr>
          <w:b/>
        </w:rPr>
        <w:t xml:space="preserve"> за “</w:t>
      </w:r>
      <w:proofErr w:type="spellStart"/>
      <w:r w:rsidRPr="00715574">
        <w:rPr>
          <w:b/>
        </w:rPr>
        <w:t>зубним</w:t>
      </w:r>
      <w:proofErr w:type="spellEnd"/>
      <w:r w:rsidRPr="00715574">
        <w:rPr>
          <w:b/>
        </w:rPr>
        <w:t xml:space="preserve"> </w:t>
      </w:r>
      <w:proofErr w:type="spellStart"/>
      <w:r w:rsidRPr="00715574">
        <w:rPr>
          <w:b/>
        </w:rPr>
        <w:t>віком</w:t>
      </w:r>
      <w:proofErr w:type="spellEnd"/>
      <w:r w:rsidRPr="00715574">
        <w:rPr>
          <w:b/>
        </w:rPr>
        <w: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4"/>
        <w:gridCol w:w="1814"/>
        <w:gridCol w:w="1815"/>
        <w:gridCol w:w="1814"/>
        <w:gridCol w:w="1815"/>
        <w:gridCol w:w="1814"/>
      </w:tblGrid>
      <w:tr w:rsidR="00D3611A" w:rsidRPr="00715574" w:rsidTr="00B53D67">
        <w:trPr>
          <w:cantSplit/>
          <w:trHeight w:val="216"/>
        </w:trPr>
        <w:tc>
          <w:tcPr>
            <w:tcW w:w="1814" w:type="dxa"/>
            <w:vMerge w:val="restart"/>
          </w:tcPr>
          <w:p w:rsidR="00D3611A" w:rsidRPr="00715574" w:rsidRDefault="00D3611A" w:rsidP="00B53D67">
            <w:pPr>
              <w:jc w:val="center"/>
              <w:rPr>
                <w:rFonts w:ascii="Times New Roman" w:hAnsi="Times New Roman" w:cs="Times New Roman"/>
                <w:b/>
                <w:sz w:val="24"/>
                <w:lang w:val="uk-UA"/>
              </w:rPr>
            </w:pPr>
          </w:p>
          <w:p w:rsidR="00D3611A" w:rsidRPr="00715574" w:rsidRDefault="00D3611A" w:rsidP="00B53D67">
            <w:pPr>
              <w:jc w:val="center"/>
              <w:rPr>
                <w:rFonts w:ascii="Times New Roman" w:hAnsi="Times New Roman" w:cs="Times New Roman"/>
                <w:b/>
                <w:sz w:val="24"/>
                <w:lang w:val="uk-UA"/>
              </w:rPr>
            </w:pPr>
            <w:r w:rsidRPr="00715574">
              <w:rPr>
                <w:rFonts w:ascii="Times New Roman" w:hAnsi="Times New Roman" w:cs="Times New Roman"/>
                <w:b/>
                <w:sz w:val="24"/>
                <w:lang w:val="uk-UA"/>
              </w:rPr>
              <w:t>Вік у літах</w:t>
            </w:r>
          </w:p>
          <w:p w:rsidR="00D3611A" w:rsidRPr="00715574" w:rsidRDefault="00D3611A" w:rsidP="00B53D67">
            <w:pPr>
              <w:jc w:val="center"/>
              <w:rPr>
                <w:rFonts w:ascii="Times New Roman" w:hAnsi="Times New Roman" w:cs="Times New Roman"/>
                <w:b/>
                <w:sz w:val="24"/>
                <w:lang w:val="uk-UA"/>
              </w:rPr>
            </w:pPr>
          </w:p>
        </w:tc>
        <w:tc>
          <w:tcPr>
            <w:tcW w:w="1814" w:type="dxa"/>
            <w:vMerge w:val="restart"/>
          </w:tcPr>
          <w:p w:rsidR="00D3611A" w:rsidRPr="00715574" w:rsidRDefault="00D3611A" w:rsidP="00B53D67">
            <w:pPr>
              <w:pStyle w:val="2"/>
              <w:rPr>
                <w:rFonts w:ascii="Times New Roman" w:hAnsi="Times New Roman" w:cs="Times New Roman"/>
                <w:lang w:val="uk-UA"/>
              </w:rPr>
            </w:pPr>
            <w:r w:rsidRPr="00715574">
              <w:rPr>
                <w:rFonts w:ascii="Times New Roman" w:hAnsi="Times New Roman" w:cs="Times New Roman"/>
                <w:lang w:val="uk-UA"/>
              </w:rPr>
              <w:t>Стать</w:t>
            </w:r>
          </w:p>
        </w:tc>
        <w:tc>
          <w:tcPr>
            <w:tcW w:w="5444" w:type="dxa"/>
            <w:gridSpan w:val="3"/>
          </w:tcPr>
          <w:p w:rsidR="00D3611A" w:rsidRPr="00715574" w:rsidRDefault="00D3611A" w:rsidP="00B53D67">
            <w:pPr>
              <w:pStyle w:val="2"/>
              <w:rPr>
                <w:rFonts w:ascii="Times New Roman" w:hAnsi="Times New Roman" w:cs="Times New Roman"/>
                <w:lang w:val="uk-UA"/>
              </w:rPr>
            </w:pPr>
            <w:r w:rsidRPr="00715574">
              <w:rPr>
                <w:rFonts w:ascii="Times New Roman" w:hAnsi="Times New Roman" w:cs="Times New Roman"/>
                <w:lang w:val="uk-UA"/>
              </w:rPr>
              <w:t>Кількість постійних зубів</w:t>
            </w:r>
          </w:p>
        </w:tc>
        <w:tc>
          <w:tcPr>
            <w:tcW w:w="1814" w:type="dxa"/>
            <w:tcBorders>
              <w:top w:val="nil"/>
              <w:bottom w:val="nil"/>
            </w:tcBorders>
          </w:tcPr>
          <w:p w:rsidR="00D3611A" w:rsidRPr="00715574" w:rsidRDefault="00D3611A" w:rsidP="00B53D67">
            <w:pPr>
              <w:jc w:val="both"/>
              <w:rPr>
                <w:rFonts w:ascii="Times New Roman" w:hAnsi="Times New Roman" w:cs="Times New Roman"/>
                <w:sz w:val="28"/>
                <w:lang w:val="uk-UA"/>
              </w:rPr>
            </w:pPr>
          </w:p>
        </w:tc>
      </w:tr>
      <w:tr w:rsidR="00D3611A" w:rsidRPr="00715574" w:rsidTr="00B53D67">
        <w:trPr>
          <w:gridAfter w:val="1"/>
          <w:wAfter w:w="1814" w:type="dxa"/>
          <w:cantSplit/>
          <w:trHeight w:val="207"/>
        </w:trPr>
        <w:tc>
          <w:tcPr>
            <w:tcW w:w="1814" w:type="dxa"/>
            <w:vMerge/>
          </w:tcPr>
          <w:p w:rsidR="00D3611A" w:rsidRPr="00715574" w:rsidRDefault="00D3611A" w:rsidP="00B53D67">
            <w:pPr>
              <w:jc w:val="both"/>
              <w:rPr>
                <w:rFonts w:ascii="Times New Roman" w:hAnsi="Times New Roman" w:cs="Times New Roman"/>
                <w:b/>
                <w:sz w:val="24"/>
                <w:lang w:val="uk-UA"/>
              </w:rPr>
            </w:pPr>
          </w:p>
        </w:tc>
        <w:tc>
          <w:tcPr>
            <w:tcW w:w="1814" w:type="dxa"/>
            <w:vMerge/>
          </w:tcPr>
          <w:p w:rsidR="00D3611A" w:rsidRPr="00715574" w:rsidRDefault="00D3611A" w:rsidP="00B53D67">
            <w:pPr>
              <w:jc w:val="both"/>
              <w:rPr>
                <w:rFonts w:ascii="Times New Roman" w:hAnsi="Times New Roman" w:cs="Times New Roman"/>
                <w:b/>
                <w:sz w:val="24"/>
                <w:lang w:val="uk-UA"/>
              </w:rPr>
            </w:pPr>
          </w:p>
        </w:tc>
        <w:tc>
          <w:tcPr>
            <w:tcW w:w="1815" w:type="dxa"/>
          </w:tcPr>
          <w:p w:rsidR="00D3611A" w:rsidRPr="00715574" w:rsidRDefault="00D3611A" w:rsidP="00B53D67">
            <w:pPr>
              <w:jc w:val="center"/>
              <w:rPr>
                <w:rFonts w:ascii="Times New Roman" w:hAnsi="Times New Roman" w:cs="Times New Roman"/>
                <w:b/>
                <w:sz w:val="24"/>
                <w:lang w:val="uk-UA"/>
              </w:rPr>
            </w:pPr>
            <w:r w:rsidRPr="00715574">
              <w:rPr>
                <w:rFonts w:ascii="Times New Roman" w:hAnsi="Times New Roman" w:cs="Times New Roman"/>
                <w:b/>
                <w:sz w:val="24"/>
                <w:lang w:val="uk-UA"/>
              </w:rPr>
              <w:t>Уповільнений розвиток</w:t>
            </w:r>
          </w:p>
        </w:tc>
        <w:tc>
          <w:tcPr>
            <w:tcW w:w="1814" w:type="dxa"/>
          </w:tcPr>
          <w:p w:rsidR="00D3611A" w:rsidRPr="00715574" w:rsidRDefault="00D3611A" w:rsidP="00B53D67">
            <w:pPr>
              <w:jc w:val="center"/>
              <w:rPr>
                <w:rFonts w:ascii="Times New Roman" w:hAnsi="Times New Roman" w:cs="Times New Roman"/>
                <w:b/>
                <w:sz w:val="24"/>
                <w:lang w:val="uk-UA"/>
              </w:rPr>
            </w:pPr>
            <w:r w:rsidRPr="00715574">
              <w:rPr>
                <w:rFonts w:ascii="Times New Roman" w:hAnsi="Times New Roman" w:cs="Times New Roman"/>
                <w:b/>
                <w:sz w:val="24"/>
                <w:lang w:val="uk-UA"/>
              </w:rPr>
              <w:t>Нормальний розвиток</w:t>
            </w:r>
          </w:p>
        </w:tc>
        <w:tc>
          <w:tcPr>
            <w:tcW w:w="1815" w:type="dxa"/>
          </w:tcPr>
          <w:p w:rsidR="00D3611A" w:rsidRPr="00715574" w:rsidRDefault="00D3611A" w:rsidP="00B53D67">
            <w:pPr>
              <w:jc w:val="center"/>
              <w:rPr>
                <w:rFonts w:ascii="Times New Roman" w:hAnsi="Times New Roman" w:cs="Times New Roman"/>
                <w:b/>
                <w:sz w:val="24"/>
                <w:lang w:val="uk-UA"/>
              </w:rPr>
            </w:pPr>
            <w:r w:rsidRPr="00715574">
              <w:rPr>
                <w:rFonts w:ascii="Times New Roman" w:hAnsi="Times New Roman" w:cs="Times New Roman"/>
                <w:b/>
                <w:sz w:val="24"/>
                <w:lang w:val="uk-UA"/>
              </w:rPr>
              <w:t>Прискорений розвиток</w:t>
            </w:r>
          </w:p>
        </w:tc>
      </w:tr>
      <w:tr w:rsidR="00D3611A" w:rsidRPr="00715574" w:rsidTr="00B53D67">
        <w:trPr>
          <w:gridAfter w:val="1"/>
          <w:wAfter w:w="1814" w:type="dxa"/>
          <w:trHeight w:val="207"/>
        </w:trPr>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5,5 років</w:t>
            </w:r>
          </w:p>
        </w:tc>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Хлопчики</w:t>
            </w:r>
          </w:p>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Дівчатка</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0</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0</w:t>
            </w:r>
          </w:p>
        </w:tc>
        <w:tc>
          <w:tcPr>
            <w:tcW w:w="1814"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0 –3</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0 - 4</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3</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4</w:t>
            </w:r>
          </w:p>
        </w:tc>
      </w:tr>
      <w:tr w:rsidR="00D3611A" w:rsidRPr="00715574" w:rsidTr="00B53D67">
        <w:trPr>
          <w:gridAfter w:val="1"/>
          <w:wAfter w:w="1814" w:type="dxa"/>
          <w:trHeight w:val="207"/>
        </w:trPr>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6 років</w:t>
            </w:r>
          </w:p>
        </w:tc>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Хлопчики</w:t>
            </w:r>
          </w:p>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Дівчатка</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0</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0</w:t>
            </w:r>
          </w:p>
        </w:tc>
        <w:tc>
          <w:tcPr>
            <w:tcW w:w="1814"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1 – 5</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1 - 6</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5</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6</w:t>
            </w:r>
          </w:p>
        </w:tc>
      </w:tr>
      <w:tr w:rsidR="00D3611A" w:rsidRPr="00715574" w:rsidTr="00B53D67">
        <w:trPr>
          <w:gridAfter w:val="1"/>
          <w:wAfter w:w="1814" w:type="dxa"/>
          <w:trHeight w:val="207"/>
        </w:trPr>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6,5 років</w:t>
            </w:r>
          </w:p>
        </w:tc>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Хлопчики</w:t>
            </w:r>
          </w:p>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Дівчатка</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0 – 2</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0 – 2</w:t>
            </w:r>
          </w:p>
        </w:tc>
        <w:tc>
          <w:tcPr>
            <w:tcW w:w="1814"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3 – 8</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3 - 9</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8</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9</w:t>
            </w:r>
          </w:p>
        </w:tc>
      </w:tr>
      <w:tr w:rsidR="00D3611A" w:rsidRPr="00715574" w:rsidTr="00B53D67">
        <w:trPr>
          <w:gridAfter w:val="1"/>
          <w:wAfter w:w="1814" w:type="dxa"/>
          <w:trHeight w:val="207"/>
        </w:trPr>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7 років</w:t>
            </w:r>
          </w:p>
        </w:tc>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Хлопчики</w:t>
            </w:r>
          </w:p>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Дівчатка</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менше 5</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менше 6</w:t>
            </w:r>
          </w:p>
        </w:tc>
        <w:tc>
          <w:tcPr>
            <w:tcW w:w="1814"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5 – 10</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6 - 11</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10</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11</w:t>
            </w:r>
          </w:p>
        </w:tc>
      </w:tr>
      <w:tr w:rsidR="00D3611A" w:rsidRPr="00715574" w:rsidTr="00B53D67">
        <w:trPr>
          <w:gridAfter w:val="1"/>
          <w:wAfter w:w="1814" w:type="dxa"/>
          <w:trHeight w:val="207"/>
        </w:trPr>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7,5 років</w:t>
            </w:r>
          </w:p>
        </w:tc>
        <w:tc>
          <w:tcPr>
            <w:tcW w:w="1814" w:type="dxa"/>
          </w:tcPr>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Хлопчики</w:t>
            </w:r>
          </w:p>
          <w:p w:rsidR="00D3611A" w:rsidRPr="00715574" w:rsidRDefault="00D3611A" w:rsidP="00B53D67">
            <w:pPr>
              <w:jc w:val="both"/>
              <w:rPr>
                <w:rFonts w:ascii="Times New Roman" w:hAnsi="Times New Roman" w:cs="Times New Roman"/>
                <w:b/>
                <w:sz w:val="28"/>
                <w:lang w:val="uk-UA"/>
              </w:rPr>
            </w:pPr>
            <w:r w:rsidRPr="00715574">
              <w:rPr>
                <w:rFonts w:ascii="Times New Roman" w:hAnsi="Times New Roman" w:cs="Times New Roman"/>
                <w:b/>
                <w:sz w:val="28"/>
                <w:lang w:val="uk-UA"/>
              </w:rPr>
              <w:t>Дівчатка</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Менше 8</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менше 8</w:t>
            </w:r>
          </w:p>
        </w:tc>
        <w:tc>
          <w:tcPr>
            <w:tcW w:w="1814"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8 – 12</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8 – 13</w:t>
            </w:r>
          </w:p>
        </w:tc>
        <w:tc>
          <w:tcPr>
            <w:tcW w:w="1815" w:type="dxa"/>
          </w:tcPr>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12</w:t>
            </w:r>
          </w:p>
          <w:p w:rsidR="00D3611A" w:rsidRPr="00715574" w:rsidRDefault="00D3611A" w:rsidP="00B53D67">
            <w:pPr>
              <w:jc w:val="center"/>
              <w:rPr>
                <w:rFonts w:ascii="Times New Roman" w:hAnsi="Times New Roman" w:cs="Times New Roman"/>
                <w:b/>
                <w:sz w:val="28"/>
                <w:lang w:val="uk-UA"/>
              </w:rPr>
            </w:pPr>
            <w:r w:rsidRPr="00715574">
              <w:rPr>
                <w:rFonts w:ascii="Times New Roman" w:hAnsi="Times New Roman" w:cs="Times New Roman"/>
                <w:b/>
                <w:sz w:val="28"/>
                <w:lang w:val="uk-UA"/>
              </w:rPr>
              <w:t>Більше 13</w:t>
            </w:r>
          </w:p>
        </w:tc>
      </w:tr>
    </w:tbl>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sz w:val="28"/>
          <w:lang w:val="uk-UA"/>
        </w:rPr>
        <w:t xml:space="preserve">                                                               </w:t>
      </w:r>
    </w:p>
    <w:p w:rsidR="00D3611A" w:rsidRPr="00715574" w:rsidRDefault="00D3611A" w:rsidP="00D3611A">
      <w:pPr>
        <w:ind w:firstLine="720"/>
        <w:jc w:val="both"/>
        <w:rPr>
          <w:rFonts w:ascii="Times New Roman" w:hAnsi="Times New Roman" w:cs="Times New Roman"/>
          <w:sz w:val="28"/>
          <w:lang w:val="uk-UA"/>
        </w:rPr>
      </w:pPr>
      <w:r w:rsidRPr="00715574">
        <w:rPr>
          <w:rFonts w:ascii="Times New Roman" w:hAnsi="Times New Roman" w:cs="Times New Roman"/>
          <w:b/>
          <w:sz w:val="28"/>
          <w:lang w:val="uk-UA"/>
        </w:rPr>
        <w:t xml:space="preserve">Кістковий вік – </w:t>
      </w:r>
      <w:r w:rsidRPr="00715574">
        <w:rPr>
          <w:rFonts w:ascii="Times New Roman" w:hAnsi="Times New Roman" w:cs="Times New Roman"/>
          <w:sz w:val="28"/>
          <w:lang w:val="uk-UA"/>
        </w:rPr>
        <w:t>вік людини, що визначають за станом кісткової системи. Для визначення кісткового віку частіше користаються рентгенограмою кисті руки.</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lastRenderedPageBreak/>
        <w:tab/>
        <w:t xml:space="preserve"> Адреса чи місце проживання </w:t>
      </w:r>
      <w:r w:rsidRPr="00715574">
        <w:rPr>
          <w:rFonts w:ascii="Times New Roman" w:hAnsi="Times New Roman" w:cs="Times New Roman"/>
          <w:sz w:val="28"/>
          <w:lang w:val="uk-UA"/>
        </w:rPr>
        <w:t>дає можливість ортодонту визначити медико-географічні особливості місцевості, у якій живе пацієнт і їхній вплив на розвиток організму дитини в цілому і</w:t>
      </w:r>
      <w:r w:rsidRPr="00715574">
        <w:rPr>
          <w:rFonts w:ascii="Times New Roman" w:hAnsi="Times New Roman" w:cs="Times New Roman"/>
          <w:b/>
          <w:sz w:val="28"/>
          <w:lang w:val="uk-UA"/>
        </w:rPr>
        <w:t xml:space="preserve"> </w:t>
      </w:r>
      <w:r w:rsidRPr="00715574">
        <w:rPr>
          <w:rFonts w:ascii="Times New Roman" w:hAnsi="Times New Roman" w:cs="Times New Roman"/>
          <w:sz w:val="28"/>
          <w:lang w:val="uk-UA"/>
        </w:rPr>
        <w:t>на розвиток зубощелепно-лицевої ділянки, зокрема (кількість сонячних днів</w:t>
      </w:r>
      <w:r w:rsidRPr="00715574">
        <w:rPr>
          <w:rFonts w:ascii="Times New Roman" w:hAnsi="Times New Roman" w:cs="Times New Roman"/>
          <w:b/>
          <w:sz w:val="28"/>
          <w:lang w:val="uk-UA"/>
        </w:rPr>
        <w:t xml:space="preserve"> </w:t>
      </w:r>
      <w:r w:rsidRPr="00715574">
        <w:rPr>
          <w:rFonts w:ascii="Times New Roman" w:hAnsi="Times New Roman" w:cs="Times New Roman"/>
          <w:sz w:val="28"/>
          <w:lang w:val="uk-UA"/>
        </w:rPr>
        <w:t>для жителів Крайньої Півночі; вміст фтору, кальцію і фосфору в питній воді; екологічні фактори забруднення навколишнього середовища й ін.).</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sz w:val="28"/>
          <w:lang w:val="uk-UA"/>
        </w:rPr>
        <w:tab/>
        <w:t xml:space="preserve">Методика збирання </w:t>
      </w:r>
      <w:r w:rsidRPr="00715574">
        <w:rPr>
          <w:rFonts w:ascii="Times New Roman" w:hAnsi="Times New Roman" w:cs="Times New Roman"/>
          <w:b/>
          <w:sz w:val="28"/>
          <w:lang w:val="uk-UA"/>
        </w:rPr>
        <w:t>скарг</w:t>
      </w:r>
      <w:r w:rsidRPr="00715574">
        <w:rPr>
          <w:rFonts w:ascii="Times New Roman" w:hAnsi="Times New Roman" w:cs="Times New Roman"/>
          <w:sz w:val="28"/>
          <w:lang w:val="uk-UA"/>
        </w:rPr>
        <w:t xml:space="preserve"> може бути різною. Можна задавати питання, але краще надати можливість  пацієнту чи батькам розповісти про те, що їх хвилює в даний момент.</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ab/>
        <w:t xml:space="preserve">Скарги </w:t>
      </w:r>
      <w:proofErr w:type="spellStart"/>
      <w:r w:rsidRPr="00715574">
        <w:rPr>
          <w:rFonts w:ascii="Times New Roman" w:hAnsi="Times New Roman" w:cs="Times New Roman"/>
          <w:sz w:val="28"/>
          <w:lang w:val="uk-UA"/>
        </w:rPr>
        <w:t>ортодонтичних</w:t>
      </w:r>
      <w:proofErr w:type="spellEnd"/>
      <w:r w:rsidRPr="00715574">
        <w:rPr>
          <w:rFonts w:ascii="Times New Roman" w:hAnsi="Times New Roman" w:cs="Times New Roman"/>
          <w:sz w:val="28"/>
          <w:lang w:val="uk-UA"/>
        </w:rPr>
        <w:t xml:space="preserve"> пацієнтів найчастіше бувають пов'язані із естетичними недоліками обличчя та </w:t>
      </w:r>
      <w:proofErr w:type="spellStart"/>
      <w:r w:rsidRPr="00715574">
        <w:rPr>
          <w:rFonts w:ascii="Times New Roman" w:hAnsi="Times New Roman" w:cs="Times New Roman"/>
          <w:sz w:val="28"/>
          <w:lang w:val="uk-UA"/>
        </w:rPr>
        <w:t>зубощелепної</w:t>
      </w:r>
      <w:proofErr w:type="spellEnd"/>
      <w:r w:rsidRPr="00715574">
        <w:rPr>
          <w:rFonts w:ascii="Times New Roman" w:hAnsi="Times New Roman" w:cs="Times New Roman"/>
          <w:sz w:val="28"/>
          <w:lang w:val="uk-UA"/>
        </w:rPr>
        <w:t xml:space="preserve"> системи, рідше - з порушенням функцій: мови, жування, ковтання, дихання, змикання губ; болем і хрускотом у вухах при відкриванні рота при порушеннях у </w:t>
      </w:r>
      <w:proofErr w:type="spellStart"/>
      <w:r w:rsidRPr="00715574">
        <w:rPr>
          <w:rFonts w:ascii="Times New Roman" w:hAnsi="Times New Roman" w:cs="Times New Roman"/>
          <w:sz w:val="28"/>
          <w:lang w:val="uk-UA"/>
        </w:rPr>
        <w:t>скронево</w:t>
      </w:r>
      <w:proofErr w:type="spellEnd"/>
      <w:r w:rsidRPr="00715574">
        <w:rPr>
          <w:rFonts w:ascii="Times New Roman" w:hAnsi="Times New Roman" w:cs="Times New Roman"/>
          <w:sz w:val="28"/>
          <w:lang w:val="uk-UA"/>
        </w:rPr>
        <w:t xml:space="preserve">-нижньощелепних суглобах. </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ab/>
      </w:r>
      <w:r w:rsidRPr="00715574">
        <w:rPr>
          <w:rFonts w:ascii="Times New Roman" w:hAnsi="Times New Roman" w:cs="Times New Roman"/>
          <w:sz w:val="28"/>
          <w:lang w:val="uk-UA"/>
        </w:rPr>
        <w:t xml:space="preserve">При визначенні </w:t>
      </w:r>
      <w:r w:rsidRPr="00715574">
        <w:rPr>
          <w:rFonts w:ascii="Times New Roman" w:hAnsi="Times New Roman" w:cs="Times New Roman"/>
          <w:b/>
          <w:sz w:val="28"/>
          <w:lang w:val="uk-UA"/>
        </w:rPr>
        <w:t>анамнезу життя</w:t>
      </w:r>
      <w:r w:rsidRPr="00715574">
        <w:rPr>
          <w:rFonts w:ascii="Times New Roman" w:hAnsi="Times New Roman" w:cs="Times New Roman"/>
          <w:sz w:val="28"/>
          <w:lang w:val="uk-UA"/>
        </w:rPr>
        <w:t xml:space="preserve"> дитини звертають увагу на наступне:</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визначення віку батьків на момент народження дитини;</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від якої вагітності народилася дитина, якщо вагітність не перша, то як протікали і закінчувалися попередні;</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 xml:space="preserve">плин вагітності (токсикози, їхній характер, у який період вагітності вони спостерігалися; гормональні порушення; порушення обміну речовин; спроби переривання вагітності; характер харчування і режиму вагітної жінки; наявність професійних </w:t>
      </w:r>
      <w:proofErr w:type="spellStart"/>
      <w:r w:rsidRPr="00715574">
        <w:rPr>
          <w:rFonts w:ascii="Times New Roman" w:hAnsi="Times New Roman" w:cs="Times New Roman"/>
          <w:sz w:val="28"/>
          <w:lang w:val="uk-UA"/>
        </w:rPr>
        <w:t>шкідливостей</w:t>
      </w:r>
      <w:proofErr w:type="spellEnd"/>
      <w:r w:rsidRPr="00715574">
        <w:rPr>
          <w:rFonts w:ascii="Times New Roman" w:hAnsi="Times New Roman" w:cs="Times New Roman"/>
          <w:sz w:val="28"/>
          <w:lang w:val="uk-UA"/>
        </w:rPr>
        <w:t>; фармакологічних, радіаційних і інших факторів під час вагітності, що могли привести до уроджених вад розвитку і каліцтвам;</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відхилення в положенні плоду;</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плин пологів (</w:t>
      </w:r>
      <w:proofErr w:type="spellStart"/>
      <w:r w:rsidRPr="00715574">
        <w:rPr>
          <w:rFonts w:ascii="Times New Roman" w:hAnsi="Times New Roman" w:cs="Times New Roman"/>
          <w:sz w:val="28"/>
          <w:lang w:val="uk-UA"/>
        </w:rPr>
        <w:t>доношеність</w:t>
      </w:r>
      <w:proofErr w:type="spellEnd"/>
      <w:r w:rsidRPr="00715574">
        <w:rPr>
          <w:rFonts w:ascii="Times New Roman" w:hAnsi="Times New Roman" w:cs="Times New Roman"/>
          <w:sz w:val="28"/>
          <w:lang w:val="uk-UA"/>
        </w:rPr>
        <w:t xml:space="preserve">, родопоміч: накладення щипців, </w:t>
      </w:r>
      <w:proofErr w:type="spellStart"/>
      <w:r w:rsidRPr="00715574">
        <w:rPr>
          <w:rFonts w:ascii="Times New Roman" w:hAnsi="Times New Roman" w:cs="Times New Roman"/>
          <w:sz w:val="28"/>
          <w:lang w:val="uk-UA"/>
        </w:rPr>
        <w:t>кесаревий</w:t>
      </w:r>
      <w:proofErr w:type="spellEnd"/>
      <w:r w:rsidRPr="00715574">
        <w:rPr>
          <w:rFonts w:ascii="Times New Roman" w:hAnsi="Times New Roman" w:cs="Times New Roman"/>
          <w:sz w:val="28"/>
          <w:lang w:val="uk-UA"/>
        </w:rPr>
        <w:t xml:space="preserve"> перетин);</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характер вигодовування дитини (грудний, штучний, змішаний);</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застосування соски (форма і розміри соски, розміри отвору, тривалість користування);</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терміни прорізування тимчасових і постійних зубів;</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захворювання зубів і порожнини рота;</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передчасна втрата зубів (у якому віці);</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 xml:space="preserve">перенесені захворювання (інфекційні, рахіт, </w:t>
      </w:r>
      <w:proofErr w:type="spellStart"/>
      <w:r w:rsidRPr="00715574">
        <w:rPr>
          <w:rFonts w:ascii="Times New Roman" w:hAnsi="Times New Roman" w:cs="Times New Roman"/>
          <w:sz w:val="28"/>
          <w:lang w:val="uk-UA"/>
        </w:rPr>
        <w:t>гіпертермічні</w:t>
      </w:r>
      <w:proofErr w:type="spellEnd"/>
      <w:r w:rsidRPr="00715574">
        <w:rPr>
          <w:rFonts w:ascii="Times New Roman" w:hAnsi="Times New Roman" w:cs="Times New Roman"/>
          <w:sz w:val="28"/>
          <w:lang w:val="uk-UA"/>
        </w:rPr>
        <w:t xml:space="preserve"> стани т </w:t>
      </w:r>
      <w:proofErr w:type="spellStart"/>
      <w:r w:rsidRPr="00715574">
        <w:rPr>
          <w:rFonts w:ascii="Times New Roman" w:hAnsi="Times New Roman" w:cs="Times New Roman"/>
          <w:sz w:val="28"/>
          <w:lang w:val="uk-UA"/>
        </w:rPr>
        <w:t>т.п</w:t>
      </w:r>
      <w:proofErr w:type="spellEnd"/>
      <w:r w:rsidRPr="00715574">
        <w:rPr>
          <w:rFonts w:ascii="Times New Roman" w:hAnsi="Times New Roman" w:cs="Times New Roman"/>
          <w:sz w:val="28"/>
          <w:lang w:val="uk-UA"/>
        </w:rPr>
        <w:t xml:space="preserve">.), у якому віці спостерігалися, скільки разів повторювалися; </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травми (характер, у якому віці);</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шкідливі звички;</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положення дитини під час сну;</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характер дихання вдень і під час сну (дитина дихає  носом чи через рот; спить із закритим чи відкритим ротом);</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захворювання верхніх дихальних шляхів;</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оперативні втручання (</w:t>
      </w:r>
      <w:proofErr w:type="spellStart"/>
      <w:r w:rsidRPr="00715574">
        <w:rPr>
          <w:rFonts w:ascii="Times New Roman" w:hAnsi="Times New Roman" w:cs="Times New Roman"/>
          <w:sz w:val="28"/>
          <w:lang w:val="uk-UA"/>
        </w:rPr>
        <w:t>адено</w:t>
      </w:r>
      <w:proofErr w:type="spellEnd"/>
      <w:r w:rsidRPr="00715574">
        <w:rPr>
          <w:rFonts w:ascii="Times New Roman" w:hAnsi="Times New Roman" w:cs="Times New Roman"/>
          <w:sz w:val="28"/>
          <w:lang w:val="uk-UA"/>
        </w:rPr>
        <w:t xml:space="preserve">- і </w:t>
      </w:r>
      <w:proofErr w:type="spellStart"/>
      <w:r w:rsidRPr="00715574">
        <w:rPr>
          <w:rFonts w:ascii="Times New Roman" w:hAnsi="Times New Roman" w:cs="Times New Roman"/>
          <w:sz w:val="28"/>
          <w:lang w:val="uk-UA"/>
        </w:rPr>
        <w:t>тонзилотомія</w:t>
      </w:r>
      <w:proofErr w:type="spellEnd"/>
      <w:r w:rsidRPr="00715574">
        <w:rPr>
          <w:rFonts w:ascii="Times New Roman" w:hAnsi="Times New Roman" w:cs="Times New Roman"/>
          <w:sz w:val="28"/>
          <w:lang w:val="uk-UA"/>
        </w:rPr>
        <w:t xml:space="preserve"> чи -</w:t>
      </w:r>
      <w:proofErr w:type="spellStart"/>
      <w:r w:rsidRPr="00715574">
        <w:rPr>
          <w:rFonts w:ascii="Times New Roman" w:hAnsi="Times New Roman" w:cs="Times New Roman"/>
          <w:sz w:val="28"/>
          <w:lang w:val="uk-UA"/>
        </w:rPr>
        <w:t>эктомія</w:t>
      </w:r>
      <w:proofErr w:type="spellEnd"/>
      <w:r w:rsidRPr="00715574">
        <w:rPr>
          <w:rFonts w:ascii="Times New Roman" w:hAnsi="Times New Roman" w:cs="Times New Roman"/>
          <w:sz w:val="28"/>
          <w:lang w:val="uk-UA"/>
        </w:rPr>
        <w:t>, стоматологічні операції), як вони відбилися на розвитку зубощелепно-лицевої ділянки;</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порушення опорно-рухового апарата (порушення статури, постави, переломи щелепних і лицьових кісток), у якому віці; проведене лікування;</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 xml:space="preserve">загальні захворювання (серцево-судині, легеневі, ендокринні, нервові, захворювання шлунково-кишкового тракту, нирок і </w:t>
      </w:r>
      <w:proofErr w:type="spellStart"/>
      <w:r w:rsidRPr="00715574">
        <w:rPr>
          <w:rFonts w:ascii="Times New Roman" w:hAnsi="Times New Roman" w:cs="Times New Roman"/>
          <w:sz w:val="28"/>
          <w:lang w:val="uk-UA"/>
        </w:rPr>
        <w:t>т.п</w:t>
      </w:r>
      <w:proofErr w:type="spellEnd"/>
      <w:r w:rsidRPr="00715574">
        <w:rPr>
          <w:rFonts w:ascii="Times New Roman" w:hAnsi="Times New Roman" w:cs="Times New Roman"/>
          <w:sz w:val="28"/>
          <w:lang w:val="uk-UA"/>
        </w:rPr>
        <w:t>.);</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стан здоров'я під час обстеження;</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гігієнічний догляд за порожниною рота;</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lastRenderedPageBreak/>
        <w:t>спадкоємна обтяженість;</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proofErr w:type="spellStart"/>
      <w:r w:rsidRPr="00715574">
        <w:rPr>
          <w:rFonts w:ascii="Times New Roman" w:hAnsi="Times New Roman" w:cs="Times New Roman"/>
          <w:sz w:val="28"/>
          <w:lang w:val="uk-UA"/>
        </w:rPr>
        <w:t>алергологічений</w:t>
      </w:r>
      <w:proofErr w:type="spellEnd"/>
      <w:r w:rsidRPr="00715574">
        <w:rPr>
          <w:rFonts w:ascii="Times New Roman" w:hAnsi="Times New Roman" w:cs="Times New Roman"/>
          <w:sz w:val="28"/>
          <w:lang w:val="uk-UA"/>
        </w:rPr>
        <w:t xml:space="preserve"> статус;</w:t>
      </w:r>
    </w:p>
    <w:p w:rsidR="00D3611A" w:rsidRPr="00715574" w:rsidRDefault="00D3611A" w:rsidP="00D3611A">
      <w:pPr>
        <w:widowControl/>
        <w:numPr>
          <w:ilvl w:val="0"/>
          <w:numId w:val="106"/>
        </w:numPr>
        <w:autoSpaceDE/>
        <w:autoSpaceDN/>
        <w:adjustRightInd/>
        <w:jc w:val="both"/>
        <w:rPr>
          <w:rFonts w:ascii="Times New Roman" w:hAnsi="Times New Roman" w:cs="Times New Roman"/>
          <w:sz w:val="28"/>
          <w:lang w:val="uk-UA"/>
        </w:rPr>
      </w:pPr>
      <w:r w:rsidRPr="00715574">
        <w:rPr>
          <w:rFonts w:ascii="Times New Roman" w:hAnsi="Times New Roman" w:cs="Times New Roman"/>
          <w:sz w:val="28"/>
          <w:lang w:val="uk-UA"/>
        </w:rPr>
        <w:t>екологічні умови в місці проживання.</w:t>
      </w:r>
    </w:p>
    <w:p w:rsidR="00D3611A" w:rsidRPr="00715574" w:rsidRDefault="00D3611A" w:rsidP="00D3611A">
      <w:pPr>
        <w:ind w:firstLine="390"/>
        <w:jc w:val="both"/>
        <w:rPr>
          <w:rFonts w:ascii="Times New Roman" w:hAnsi="Times New Roman" w:cs="Times New Roman"/>
          <w:sz w:val="28"/>
          <w:lang w:val="uk-UA"/>
        </w:rPr>
      </w:pPr>
      <w:r w:rsidRPr="00715574">
        <w:rPr>
          <w:rFonts w:ascii="Times New Roman" w:hAnsi="Times New Roman" w:cs="Times New Roman"/>
          <w:b/>
          <w:sz w:val="28"/>
          <w:lang w:val="uk-UA"/>
        </w:rPr>
        <w:t>Анамнез захворювання</w:t>
      </w:r>
      <w:r w:rsidRPr="00715574">
        <w:rPr>
          <w:rFonts w:ascii="Times New Roman" w:hAnsi="Times New Roman" w:cs="Times New Roman"/>
          <w:sz w:val="28"/>
          <w:lang w:val="uk-UA"/>
        </w:rPr>
        <w:t xml:space="preserve"> дозволяє визначити початок захворювання (формування </w:t>
      </w:r>
      <w:proofErr w:type="spellStart"/>
      <w:r w:rsidRPr="00715574">
        <w:rPr>
          <w:rFonts w:ascii="Times New Roman" w:hAnsi="Times New Roman" w:cs="Times New Roman"/>
          <w:sz w:val="28"/>
          <w:lang w:val="uk-UA"/>
        </w:rPr>
        <w:t>зубощелепної</w:t>
      </w:r>
      <w:proofErr w:type="spellEnd"/>
      <w:r w:rsidRPr="00715574">
        <w:rPr>
          <w:rFonts w:ascii="Times New Roman" w:hAnsi="Times New Roman" w:cs="Times New Roman"/>
          <w:sz w:val="28"/>
          <w:lang w:val="uk-UA"/>
        </w:rPr>
        <w:t xml:space="preserve">  аномалії чи деформації прикусу), що передувало йому; тривалість і динаміку захворювання; застосовані методи лікування і їхню ефективність; можливість успадкованої передачі окремих ознак будови обличчя, щелеп, прикусу, зубів, і </w:t>
      </w:r>
      <w:proofErr w:type="spellStart"/>
      <w:r w:rsidRPr="00715574">
        <w:rPr>
          <w:rFonts w:ascii="Times New Roman" w:hAnsi="Times New Roman" w:cs="Times New Roman"/>
          <w:sz w:val="28"/>
          <w:lang w:val="uk-UA"/>
        </w:rPr>
        <w:t>т.п</w:t>
      </w:r>
      <w:proofErr w:type="spellEnd"/>
      <w:r w:rsidRPr="00715574">
        <w:rPr>
          <w:rFonts w:ascii="Times New Roman" w:hAnsi="Times New Roman" w:cs="Times New Roman"/>
          <w:sz w:val="28"/>
          <w:lang w:val="uk-UA"/>
        </w:rPr>
        <w:t>..</w:t>
      </w:r>
    </w:p>
    <w:p w:rsidR="00D3611A" w:rsidRPr="00715574" w:rsidRDefault="00D3611A" w:rsidP="00D3611A">
      <w:pPr>
        <w:pStyle w:val="a3"/>
      </w:pPr>
      <w:r w:rsidRPr="00D3611A">
        <w:rPr>
          <w:lang w:val="uk-UA"/>
        </w:rPr>
        <w:tab/>
      </w:r>
      <w:r w:rsidRPr="00715574">
        <w:t xml:space="preserve">У </w:t>
      </w:r>
      <w:proofErr w:type="spellStart"/>
      <w:r w:rsidRPr="00715574">
        <w:t>зв'язку</w:t>
      </w:r>
      <w:proofErr w:type="spellEnd"/>
      <w:r w:rsidRPr="00715574">
        <w:t xml:space="preserve"> з </w:t>
      </w:r>
      <w:proofErr w:type="spellStart"/>
      <w:r w:rsidRPr="00715574">
        <w:t>тим</w:t>
      </w:r>
      <w:proofErr w:type="spellEnd"/>
      <w:r w:rsidRPr="00715574">
        <w:t xml:space="preserve">, </w:t>
      </w:r>
      <w:proofErr w:type="spellStart"/>
      <w:r w:rsidRPr="00715574">
        <w:t>що</w:t>
      </w:r>
      <w:proofErr w:type="spellEnd"/>
      <w:r w:rsidRPr="00715574">
        <w:t xml:space="preserve"> </w:t>
      </w:r>
      <w:proofErr w:type="spellStart"/>
      <w:r w:rsidRPr="00715574">
        <w:t>окремі</w:t>
      </w:r>
      <w:proofErr w:type="spellEnd"/>
      <w:r w:rsidRPr="00715574">
        <w:t xml:space="preserve"> </w:t>
      </w:r>
      <w:proofErr w:type="spellStart"/>
      <w:r w:rsidRPr="00715574">
        <w:t>зміни</w:t>
      </w:r>
      <w:proofErr w:type="spellEnd"/>
      <w:r w:rsidRPr="00715574">
        <w:t xml:space="preserve"> в </w:t>
      </w:r>
      <w:proofErr w:type="spellStart"/>
      <w:r w:rsidRPr="00715574">
        <w:t>порожнині</w:t>
      </w:r>
      <w:proofErr w:type="spellEnd"/>
      <w:r w:rsidRPr="00715574">
        <w:t xml:space="preserve"> рота </w:t>
      </w:r>
      <w:proofErr w:type="spellStart"/>
      <w:r w:rsidRPr="00715574">
        <w:t>виникають</w:t>
      </w:r>
      <w:proofErr w:type="spellEnd"/>
      <w:r w:rsidRPr="00715574">
        <w:t xml:space="preserve"> </w:t>
      </w:r>
      <w:proofErr w:type="spellStart"/>
      <w:r w:rsidRPr="00715574">
        <w:t>унаслідок</w:t>
      </w:r>
      <w:proofErr w:type="spellEnd"/>
      <w:r w:rsidRPr="00715574">
        <w:t xml:space="preserve"> </w:t>
      </w:r>
      <w:proofErr w:type="spellStart"/>
      <w:r w:rsidRPr="00715574">
        <w:t>перенесених</w:t>
      </w:r>
      <w:proofErr w:type="spellEnd"/>
      <w:r w:rsidRPr="00715574">
        <w:t xml:space="preserve"> </w:t>
      </w:r>
      <w:proofErr w:type="spellStart"/>
      <w:r w:rsidRPr="00715574">
        <w:t>чи</w:t>
      </w:r>
      <w:proofErr w:type="spellEnd"/>
      <w:r w:rsidRPr="00715574">
        <w:t xml:space="preserve"> </w:t>
      </w:r>
      <w:proofErr w:type="spellStart"/>
      <w:r w:rsidRPr="00715574">
        <w:t>супутніх</w:t>
      </w:r>
      <w:proofErr w:type="spellEnd"/>
      <w:r w:rsidRPr="00715574">
        <w:t xml:space="preserve"> </w:t>
      </w:r>
      <w:proofErr w:type="spellStart"/>
      <w:r w:rsidRPr="00715574">
        <w:t>захворювань</w:t>
      </w:r>
      <w:proofErr w:type="spellEnd"/>
      <w:r w:rsidRPr="00715574">
        <w:t xml:space="preserve">, а </w:t>
      </w:r>
      <w:proofErr w:type="spellStart"/>
      <w:r w:rsidRPr="00715574">
        <w:t>також</w:t>
      </w:r>
      <w:proofErr w:type="spellEnd"/>
      <w:r w:rsidRPr="00715574">
        <w:t xml:space="preserve"> у </w:t>
      </w:r>
      <w:proofErr w:type="spellStart"/>
      <w:r w:rsidRPr="00715574">
        <w:t>свій</w:t>
      </w:r>
      <w:proofErr w:type="spellEnd"/>
      <w:r w:rsidRPr="00715574">
        <w:t xml:space="preserve"> час </w:t>
      </w:r>
      <w:proofErr w:type="spellStart"/>
      <w:r w:rsidRPr="00715574">
        <w:t>впливають</w:t>
      </w:r>
      <w:proofErr w:type="spellEnd"/>
      <w:r w:rsidRPr="00715574">
        <w:t xml:space="preserve"> на </w:t>
      </w:r>
      <w:proofErr w:type="spellStart"/>
      <w:r w:rsidRPr="00715574">
        <w:t>хід</w:t>
      </w:r>
      <w:proofErr w:type="spellEnd"/>
      <w:r w:rsidRPr="00715574">
        <w:t xml:space="preserve"> </w:t>
      </w:r>
      <w:proofErr w:type="spellStart"/>
      <w:r w:rsidRPr="00715574">
        <w:t>соматичних</w:t>
      </w:r>
      <w:proofErr w:type="spellEnd"/>
      <w:r w:rsidRPr="00715574">
        <w:t xml:space="preserve"> </w:t>
      </w:r>
      <w:proofErr w:type="spellStart"/>
      <w:r w:rsidRPr="00715574">
        <w:t>захворювань</w:t>
      </w:r>
      <w:proofErr w:type="spellEnd"/>
      <w:r w:rsidRPr="00715574">
        <w:t xml:space="preserve">, </w:t>
      </w:r>
      <w:proofErr w:type="spellStart"/>
      <w:r w:rsidRPr="00715574">
        <w:t>необхідно</w:t>
      </w:r>
      <w:proofErr w:type="spellEnd"/>
      <w:r w:rsidRPr="00715574">
        <w:t xml:space="preserve"> </w:t>
      </w:r>
      <w:proofErr w:type="spellStart"/>
      <w:r w:rsidRPr="00715574">
        <w:t>визначити</w:t>
      </w:r>
      <w:proofErr w:type="spellEnd"/>
      <w:r w:rsidRPr="00715574">
        <w:t xml:space="preserve">, як </w:t>
      </w:r>
      <w:proofErr w:type="spellStart"/>
      <w:r w:rsidRPr="00715574">
        <w:t>почуває</w:t>
      </w:r>
      <w:proofErr w:type="spellEnd"/>
      <w:r w:rsidRPr="00715574">
        <w:t xml:space="preserve"> себе </w:t>
      </w:r>
      <w:proofErr w:type="spellStart"/>
      <w:r w:rsidRPr="00715574">
        <w:t>пацієнт</w:t>
      </w:r>
      <w:proofErr w:type="spellEnd"/>
      <w:r w:rsidRPr="00715574">
        <w:t xml:space="preserve"> у даний момент.</w:t>
      </w:r>
    </w:p>
    <w:p w:rsidR="00D3611A" w:rsidRDefault="00D3611A" w:rsidP="00D3611A">
      <w:pPr>
        <w:jc w:val="both"/>
        <w:rPr>
          <w:rFonts w:ascii="Times New Roman" w:hAnsi="Times New Roman" w:cs="Times New Roman"/>
          <w:b/>
          <w:bCs/>
          <w:sz w:val="28"/>
          <w:szCs w:val="28"/>
          <w:lang w:val="uk-UA"/>
        </w:rPr>
      </w:pPr>
    </w:p>
    <w:p w:rsidR="00D3611A" w:rsidRDefault="00D3611A" w:rsidP="00D3611A">
      <w:pPr>
        <w:jc w:val="both"/>
        <w:rPr>
          <w:rFonts w:ascii="Times New Roman" w:hAnsi="Times New Roman" w:cs="Times New Roman"/>
          <w:b/>
          <w:sz w:val="28"/>
        </w:rPr>
      </w:pPr>
      <w:r w:rsidRPr="002C4248">
        <w:rPr>
          <w:rFonts w:ascii="Times New Roman" w:hAnsi="Times New Roman" w:cs="Times New Roman"/>
          <w:b/>
          <w:sz w:val="28"/>
        </w:rPr>
        <w:t xml:space="preserve"> </w:t>
      </w:r>
      <w:proofErr w:type="spellStart"/>
      <w:r>
        <w:rPr>
          <w:rFonts w:ascii="Times New Roman" w:hAnsi="Times New Roman" w:cs="Times New Roman"/>
          <w:b/>
          <w:sz w:val="28"/>
        </w:rPr>
        <w:t>Об'єктивне</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дослідження</w:t>
      </w:r>
      <w:proofErr w:type="spellEnd"/>
      <w:r>
        <w:rPr>
          <w:rFonts w:ascii="Times New Roman" w:hAnsi="Times New Roman" w:cs="Times New Roman"/>
          <w:b/>
          <w:sz w:val="28"/>
        </w:rPr>
        <w:t>.</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b/>
          <w:sz w:val="28"/>
        </w:rPr>
        <w:t>Огляд</w:t>
      </w:r>
      <w:proofErr w:type="spellEnd"/>
      <w:r>
        <w:rPr>
          <w:rFonts w:ascii="Times New Roman" w:hAnsi="Times New Roman" w:cs="Times New Roman"/>
          <w:b/>
          <w:sz w:val="28"/>
        </w:rPr>
        <w:t xml:space="preserve"> –</w:t>
      </w:r>
      <w:proofErr w:type="spellStart"/>
      <w:r>
        <w:rPr>
          <w:rFonts w:ascii="Times New Roman" w:hAnsi="Times New Roman" w:cs="Times New Roman"/>
          <w:sz w:val="28"/>
        </w:rPr>
        <w:t>включає</w:t>
      </w:r>
      <w:proofErr w:type="spellEnd"/>
      <w:r>
        <w:rPr>
          <w:rFonts w:ascii="Times New Roman" w:hAnsi="Times New Roman" w:cs="Times New Roman"/>
          <w:sz w:val="28"/>
        </w:rPr>
        <w:t xml:space="preserve">: </w:t>
      </w:r>
      <w:proofErr w:type="spellStart"/>
      <w:r>
        <w:rPr>
          <w:rFonts w:ascii="Times New Roman" w:hAnsi="Times New Roman" w:cs="Times New Roman"/>
          <w:sz w:val="28"/>
        </w:rPr>
        <w:t>загальний</w:t>
      </w:r>
      <w:proofErr w:type="spellEnd"/>
      <w:r>
        <w:rPr>
          <w:rFonts w:ascii="Times New Roman" w:hAnsi="Times New Roman" w:cs="Times New Roman"/>
          <w:sz w:val="28"/>
        </w:rPr>
        <w:t xml:space="preserve"> </w:t>
      </w:r>
      <w:proofErr w:type="spellStart"/>
      <w:r>
        <w:rPr>
          <w:rFonts w:ascii="Times New Roman" w:hAnsi="Times New Roman" w:cs="Times New Roman"/>
          <w:sz w:val="28"/>
        </w:rPr>
        <w:t>огляд</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статури</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особливостей</w:t>
      </w:r>
      <w:proofErr w:type="spellEnd"/>
      <w:r>
        <w:rPr>
          <w:rFonts w:ascii="Times New Roman" w:hAnsi="Times New Roman" w:cs="Times New Roman"/>
          <w:sz w:val="28"/>
        </w:rPr>
        <w:t xml:space="preserve"> </w:t>
      </w:r>
      <w:proofErr w:type="spellStart"/>
      <w:r>
        <w:rPr>
          <w:rFonts w:ascii="Times New Roman" w:hAnsi="Times New Roman" w:cs="Times New Roman"/>
          <w:sz w:val="28"/>
        </w:rPr>
        <w:t>будови</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w:t>
      </w:r>
      <w:proofErr w:type="spellStart"/>
      <w:r>
        <w:rPr>
          <w:rFonts w:ascii="Times New Roman" w:hAnsi="Times New Roman" w:cs="Times New Roman"/>
          <w:sz w:val="28"/>
        </w:rPr>
        <w:t>огляд</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порожнини</w:t>
      </w:r>
      <w:proofErr w:type="spellEnd"/>
      <w:r>
        <w:rPr>
          <w:rFonts w:ascii="Times New Roman" w:hAnsi="Times New Roman" w:cs="Times New Roman"/>
          <w:sz w:val="28"/>
        </w:rPr>
        <w:t xml:space="preserve"> рота.</w:t>
      </w:r>
    </w:p>
    <w:p w:rsidR="00D3611A" w:rsidRDefault="00D3611A" w:rsidP="00D3611A">
      <w:pPr>
        <w:pStyle w:val="ab"/>
        <w:ind w:firstLine="720"/>
        <w:jc w:val="both"/>
        <w:rPr>
          <w:b/>
          <w:sz w:val="28"/>
        </w:rPr>
      </w:pPr>
      <w:proofErr w:type="spellStart"/>
      <w:r>
        <w:rPr>
          <w:sz w:val="28"/>
        </w:rPr>
        <w:t>Під</w:t>
      </w:r>
      <w:proofErr w:type="spellEnd"/>
      <w:r>
        <w:rPr>
          <w:sz w:val="28"/>
        </w:rPr>
        <w:t xml:space="preserve"> час </w:t>
      </w:r>
      <w:proofErr w:type="spellStart"/>
      <w:r>
        <w:rPr>
          <w:sz w:val="28"/>
        </w:rPr>
        <w:t>загального</w:t>
      </w:r>
      <w:proofErr w:type="spellEnd"/>
      <w:r>
        <w:rPr>
          <w:sz w:val="28"/>
        </w:rPr>
        <w:t xml:space="preserve"> </w:t>
      </w:r>
      <w:proofErr w:type="spellStart"/>
      <w:r>
        <w:rPr>
          <w:sz w:val="28"/>
        </w:rPr>
        <w:t>огляду</w:t>
      </w:r>
      <w:proofErr w:type="spellEnd"/>
      <w:r>
        <w:rPr>
          <w:sz w:val="28"/>
        </w:rPr>
        <w:t xml:space="preserve"> </w:t>
      </w:r>
      <w:proofErr w:type="spellStart"/>
      <w:r>
        <w:rPr>
          <w:sz w:val="28"/>
        </w:rPr>
        <w:t>визначають</w:t>
      </w:r>
      <w:proofErr w:type="spellEnd"/>
      <w:r>
        <w:rPr>
          <w:sz w:val="28"/>
        </w:rPr>
        <w:t xml:space="preserve"> </w:t>
      </w:r>
      <w:proofErr w:type="spellStart"/>
      <w:r>
        <w:rPr>
          <w:sz w:val="28"/>
        </w:rPr>
        <w:t>соматичний</w:t>
      </w:r>
      <w:proofErr w:type="spellEnd"/>
      <w:r>
        <w:rPr>
          <w:sz w:val="28"/>
        </w:rPr>
        <w:t xml:space="preserve"> і </w:t>
      </w:r>
      <w:proofErr w:type="spellStart"/>
      <w:r>
        <w:rPr>
          <w:sz w:val="28"/>
        </w:rPr>
        <w:t>психічний</w:t>
      </w:r>
      <w:proofErr w:type="spellEnd"/>
      <w:r>
        <w:rPr>
          <w:sz w:val="28"/>
        </w:rPr>
        <w:t xml:space="preserve"> </w:t>
      </w:r>
      <w:proofErr w:type="spellStart"/>
      <w:r>
        <w:rPr>
          <w:sz w:val="28"/>
        </w:rPr>
        <w:t>розвиток</w:t>
      </w:r>
      <w:proofErr w:type="spellEnd"/>
      <w:r>
        <w:rPr>
          <w:sz w:val="28"/>
        </w:rPr>
        <w:t xml:space="preserve"> </w:t>
      </w:r>
      <w:proofErr w:type="spellStart"/>
      <w:r>
        <w:rPr>
          <w:sz w:val="28"/>
        </w:rPr>
        <w:t>пацієнта</w:t>
      </w:r>
      <w:proofErr w:type="spellEnd"/>
      <w:r>
        <w:rPr>
          <w:sz w:val="28"/>
        </w:rPr>
        <w:t xml:space="preserve">, </w:t>
      </w:r>
      <w:proofErr w:type="spellStart"/>
      <w:r>
        <w:rPr>
          <w:sz w:val="28"/>
        </w:rPr>
        <w:t>їхню</w:t>
      </w:r>
      <w:proofErr w:type="spellEnd"/>
      <w:r>
        <w:rPr>
          <w:sz w:val="28"/>
        </w:rPr>
        <w:t xml:space="preserve"> </w:t>
      </w:r>
      <w:proofErr w:type="spellStart"/>
      <w:r>
        <w:rPr>
          <w:sz w:val="28"/>
        </w:rPr>
        <w:t>відповідність</w:t>
      </w:r>
      <w:proofErr w:type="spellEnd"/>
      <w:r>
        <w:rPr>
          <w:sz w:val="28"/>
        </w:rPr>
        <w:t xml:space="preserve"> </w:t>
      </w:r>
      <w:proofErr w:type="spellStart"/>
      <w:r>
        <w:rPr>
          <w:sz w:val="28"/>
        </w:rPr>
        <w:t>віку</w:t>
      </w:r>
      <w:proofErr w:type="spellEnd"/>
      <w:r>
        <w:rPr>
          <w:sz w:val="28"/>
        </w:rPr>
        <w:t xml:space="preserve">. </w:t>
      </w:r>
      <w:proofErr w:type="spellStart"/>
      <w:r>
        <w:rPr>
          <w:sz w:val="28"/>
        </w:rPr>
        <w:t>Звертають</w:t>
      </w:r>
      <w:proofErr w:type="spellEnd"/>
      <w:r>
        <w:rPr>
          <w:sz w:val="28"/>
        </w:rPr>
        <w:t xml:space="preserve"> </w:t>
      </w:r>
      <w:proofErr w:type="spellStart"/>
      <w:r>
        <w:rPr>
          <w:sz w:val="28"/>
        </w:rPr>
        <w:t>увагу</w:t>
      </w:r>
      <w:proofErr w:type="spellEnd"/>
      <w:r>
        <w:rPr>
          <w:sz w:val="28"/>
        </w:rPr>
        <w:t xml:space="preserve"> на </w:t>
      </w:r>
      <w:proofErr w:type="spellStart"/>
      <w:r>
        <w:rPr>
          <w:sz w:val="28"/>
        </w:rPr>
        <w:t>ріст</w:t>
      </w:r>
      <w:proofErr w:type="spellEnd"/>
      <w:r>
        <w:rPr>
          <w:sz w:val="28"/>
        </w:rPr>
        <w:t xml:space="preserve"> і </w:t>
      </w:r>
      <w:proofErr w:type="spellStart"/>
      <w:r>
        <w:rPr>
          <w:sz w:val="28"/>
        </w:rPr>
        <w:t>масу</w:t>
      </w:r>
      <w:proofErr w:type="spellEnd"/>
      <w:r>
        <w:rPr>
          <w:sz w:val="28"/>
        </w:rPr>
        <w:t xml:space="preserve"> </w:t>
      </w:r>
      <w:proofErr w:type="spellStart"/>
      <w:r>
        <w:rPr>
          <w:sz w:val="28"/>
        </w:rPr>
        <w:t>тіла</w:t>
      </w:r>
      <w:proofErr w:type="spellEnd"/>
      <w:r>
        <w:rPr>
          <w:sz w:val="28"/>
        </w:rPr>
        <w:t xml:space="preserve">, </w:t>
      </w:r>
      <w:proofErr w:type="spellStart"/>
      <w:r>
        <w:rPr>
          <w:sz w:val="28"/>
        </w:rPr>
        <w:t>угодованість</w:t>
      </w:r>
      <w:proofErr w:type="spellEnd"/>
      <w:r>
        <w:rPr>
          <w:sz w:val="28"/>
        </w:rPr>
        <w:t xml:space="preserve">, </w:t>
      </w:r>
      <w:proofErr w:type="spellStart"/>
      <w:r>
        <w:rPr>
          <w:sz w:val="28"/>
        </w:rPr>
        <w:t>конституцію</w:t>
      </w:r>
      <w:proofErr w:type="spellEnd"/>
      <w:r>
        <w:rPr>
          <w:sz w:val="28"/>
        </w:rPr>
        <w:t>.</w:t>
      </w:r>
    </w:p>
    <w:p w:rsidR="00D3611A" w:rsidRDefault="00D3611A" w:rsidP="00D3611A">
      <w:pPr>
        <w:pStyle w:val="ab"/>
        <w:ind w:firstLine="720"/>
        <w:jc w:val="both"/>
        <w:rPr>
          <w:b/>
          <w:sz w:val="28"/>
        </w:rPr>
      </w:pPr>
      <w:proofErr w:type="spellStart"/>
      <w:r>
        <w:rPr>
          <w:sz w:val="28"/>
        </w:rPr>
        <w:t>Пацієнта</w:t>
      </w:r>
      <w:proofErr w:type="spellEnd"/>
      <w:r>
        <w:rPr>
          <w:sz w:val="28"/>
        </w:rPr>
        <w:t xml:space="preserve"> </w:t>
      </w:r>
      <w:proofErr w:type="spellStart"/>
      <w:r>
        <w:rPr>
          <w:sz w:val="28"/>
        </w:rPr>
        <w:t>оглядають</w:t>
      </w:r>
      <w:proofErr w:type="spellEnd"/>
      <w:r>
        <w:rPr>
          <w:sz w:val="28"/>
        </w:rPr>
        <w:t xml:space="preserve"> </w:t>
      </w:r>
      <w:proofErr w:type="gramStart"/>
      <w:r>
        <w:rPr>
          <w:sz w:val="28"/>
        </w:rPr>
        <w:t>у фас</w:t>
      </w:r>
      <w:proofErr w:type="gramEnd"/>
      <w:r>
        <w:rPr>
          <w:sz w:val="28"/>
        </w:rPr>
        <w:t xml:space="preserve">, </w:t>
      </w:r>
      <w:proofErr w:type="spellStart"/>
      <w:r>
        <w:rPr>
          <w:sz w:val="28"/>
        </w:rPr>
        <w:t>профіль</w:t>
      </w:r>
      <w:proofErr w:type="spellEnd"/>
      <w:r>
        <w:rPr>
          <w:sz w:val="28"/>
        </w:rPr>
        <w:t xml:space="preserve">; </w:t>
      </w:r>
      <w:proofErr w:type="spellStart"/>
      <w:r>
        <w:rPr>
          <w:sz w:val="28"/>
        </w:rPr>
        <w:t>зі</w:t>
      </w:r>
      <w:proofErr w:type="spellEnd"/>
      <w:r>
        <w:rPr>
          <w:sz w:val="28"/>
        </w:rPr>
        <w:t xml:space="preserve"> </w:t>
      </w:r>
      <w:proofErr w:type="spellStart"/>
      <w:r>
        <w:rPr>
          <w:sz w:val="28"/>
        </w:rPr>
        <w:t>спини</w:t>
      </w:r>
      <w:proofErr w:type="spellEnd"/>
      <w:r>
        <w:rPr>
          <w:sz w:val="28"/>
        </w:rPr>
        <w:t xml:space="preserve"> і </w:t>
      </w:r>
      <w:proofErr w:type="spellStart"/>
      <w:r>
        <w:rPr>
          <w:sz w:val="28"/>
        </w:rPr>
        <w:t>визначають</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голови</w:t>
      </w:r>
      <w:proofErr w:type="spellEnd"/>
      <w:r>
        <w:rPr>
          <w:sz w:val="28"/>
        </w:rPr>
        <w:t xml:space="preserve">, </w:t>
      </w:r>
      <w:proofErr w:type="spellStart"/>
      <w:r>
        <w:rPr>
          <w:sz w:val="28"/>
        </w:rPr>
        <w:t>пліч</w:t>
      </w:r>
      <w:proofErr w:type="spellEnd"/>
      <w:r>
        <w:rPr>
          <w:sz w:val="28"/>
        </w:rPr>
        <w:t xml:space="preserve">, лопаток, </w:t>
      </w:r>
      <w:proofErr w:type="spellStart"/>
      <w:r>
        <w:rPr>
          <w:sz w:val="28"/>
        </w:rPr>
        <w:t>ніг</w:t>
      </w:r>
      <w:proofErr w:type="spellEnd"/>
      <w:r>
        <w:rPr>
          <w:sz w:val="28"/>
        </w:rPr>
        <w:t xml:space="preserve"> (</w:t>
      </w:r>
      <w:proofErr w:type="spellStart"/>
      <w:r>
        <w:rPr>
          <w:sz w:val="28"/>
        </w:rPr>
        <w:t>скривлення</w:t>
      </w:r>
      <w:proofErr w:type="spellEnd"/>
      <w:r>
        <w:rPr>
          <w:sz w:val="28"/>
        </w:rPr>
        <w:t xml:space="preserve"> </w:t>
      </w:r>
      <w:proofErr w:type="spellStart"/>
      <w:r>
        <w:rPr>
          <w:sz w:val="28"/>
        </w:rPr>
        <w:t>гомілок</w:t>
      </w:r>
      <w:proofErr w:type="spellEnd"/>
      <w:r>
        <w:rPr>
          <w:sz w:val="28"/>
        </w:rPr>
        <w:t xml:space="preserve">, стоп); форму </w:t>
      </w:r>
      <w:proofErr w:type="spellStart"/>
      <w:r>
        <w:rPr>
          <w:sz w:val="28"/>
        </w:rPr>
        <w:t>грудної</w:t>
      </w:r>
      <w:proofErr w:type="spellEnd"/>
      <w:r>
        <w:rPr>
          <w:sz w:val="28"/>
        </w:rPr>
        <w:t xml:space="preserve"> </w:t>
      </w:r>
      <w:proofErr w:type="spellStart"/>
      <w:r>
        <w:rPr>
          <w:sz w:val="28"/>
        </w:rPr>
        <w:t>клітки</w:t>
      </w:r>
      <w:proofErr w:type="spellEnd"/>
      <w:r>
        <w:rPr>
          <w:sz w:val="28"/>
        </w:rPr>
        <w:t xml:space="preserve">, живота, </w:t>
      </w:r>
      <w:proofErr w:type="spellStart"/>
      <w:r>
        <w:rPr>
          <w:sz w:val="28"/>
        </w:rPr>
        <w:t>спини</w:t>
      </w:r>
      <w:proofErr w:type="spellEnd"/>
      <w:r>
        <w:rPr>
          <w:sz w:val="28"/>
        </w:rPr>
        <w:t xml:space="preserve"> (</w:t>
      </w:r>
      <w:proofErr w:type="spellStart"/>
      <w:r>
        <w:rPr>
          <w:sz w:val="28"/>
        </w:rPr>
        <w:t>скривлення</w:t>
      </w:r>
      <w:proofErr w:type="spellEnd"/>
      <w:r>
        <w:rPr>
          <w:sz w:val="28"/>
        </w:rPr>
        <w:t xml:space="preserve"> хребта). </w:t>
      </w:r>
      <w:proofErr w:type="spellStart"/>
      <w:r>
        <w:rPr>
          <w:sz w:val="28"/>
        </w:rPr>
        <w:t>Особливу</w:t>
      </w:r>
      <w:proofErr w:type="spellEnd"/>
      <w:r>
        <w:rPr>
          <w:sz w:val="28"/>
        </w:rPr>
        <w:t xml:space="preserve"> </w:t>
      </w:r>
      <w:proofErr w:type="spellStart"/>
      <w:r>
        <w:rPr>
          <w:sz w:val="28"/>
        </w:rPr>
        <w:t>увагу</w:t>
      </w:r>
      <w:proofErr w:type="spellEnd"/>
      <w:r>
        <w:rPr>
          <w:sz w:val="28"/>
        </w:rPr>
        <w:t xml:space="preserve"> </w:t>
      </w:r>
      <w:proofErr w:type="spellStart"/>
      <w:r>
        <w:rPr>
          <w:sz w:val="28"/>
        </w:rPr>
        <w:t>приділяють</w:t>
      </w:r>
      <w:proofErr w:type="spellEnd"/>
      <w:r>
        <w:rPr>
          <w:sz w:val="28"/>
        </w:rPr>
        <w:t xml:space="preserve"> </w:t>
      </w:r>
      <w:proofErr w:type="spellStart"/>
      <w:r>
        <w:rPr>
          <w:sz w:val="28"/>
        </w:rPr>
        <w:t>фізичному</w:t>
      </w:r>
      <w:proofErr w:type="spellEnd"/>
      <w:r>
        <w:rPr>
          <w:sz w:val="28"/>
        </w:rPr>
        <w:t xml:space="preserve"> </w:t>
      </w:r>
      <w:proofErr w:type="spellStart"/>
      <w:r>
        <w:rPr>
          <w:sz w:val="28"/>
        </w:rPr>
        <w:t>розвитку</w:t>
      </w:r>
      <w:proofErr w:type="spellEnd"/>
      <w:r>
        <w:rPr>
          <w:sz w:val="28"/>
        </w:rPr>
        <w:t xml:space="preserve"> і </w:t>
      </w:r>
      <w:proofErr w:type="spellStart"/>
      <w:r>
        <w:rPr>
          <w:sz w:val="28"/>
        </w:rPr>
        <w:t>статурі</w:t>
      </w:r>
      <w:proofErr w:type="spellEnd"/>
      <w:r>
        <w:rPr>
          <w:sz w:val="28"/>
        </w:rPr>
        <w:t xml:space="preserve"> </w:t>
      </w:r>
      <w:proofErr w:type="spellStart"/>
      <w:r>
        <w:rPr>
          <w:sz w:val="28"/>
        </w:rPr>
        <w:t>пацієнта</w:t>
      </w:r>
      <w:proofErr w:type="spellEnd"/>
      <w:r>
        <w:rPr>
          <w:sz w:val="28"/>
        </w:rPr>
        <w:t xml:space="preserve">. У </w:t>
      </w:r>
      <w:proofErr w:type="spellStart"/>
      <w:r>
        <w:rPr>
          <w:sz w:val="28"/>
        </w:rPr>
        <w:t>залежності</w:t>
      </w:r>
      <w:proofErr w:type="spellEnd"/>
      <w:r>
        <w:rPr>
          <w:sz w:val="28"/>
        </w:rPr>
        <w:t xml:space="preserve"> </w:t>
      </w:r>
      <w:proofErr w:type="spellStart"/>
      <w:r>
        <w:rPr>
          <w:sz w:val="28"/>
        </w:rPr>
        <w:t>від</w:t>
      </w:r>
      <w:proofErr w:type="spellEnd"/>
      <w:r>
        <w:rPr>
          <w:sz w:val="28"/>
        </w:rPr>
        <w:t xml:space="preserve"> </w:t>
      </w:r>
      <w:proofErr w:type="spellStart"/>
      <w:r>
        <w:rPr>
          <w:sz w:val="28"/>
        </w:rPr>
        <w:t>ступеня</w:t>
      </w:r>
      <w:proofErr w:type="spellEnd"/>
      <w:r>
        <w:rPr>
          <w:sz w:val="28"/>
        </w:rPr>
        <w:t xml:space="preserve"> </w:t>
      </w:r>
      <w:proofErr w:type="spellStart"/>
      <w:r>
        <w:rPr>
          <w:sz w:val="28"/>
        </w:rPr>
        <w:t>виразності</w:t>
      </w:r>
      <w:proofErr w:type="spellEnd"/>
      <w:r>
        <w:rPr>
          <w:sz w:val="28"/>
        </w:rPr>
        <w:t xml:space="preserve"> </w:t>
      </w:r>
      <w:proofErr w:type="spellStart"/>
      <w:r>
        <w:rPr>
          <w:sz w:val="28"/>
        </w:rPr>
        <w:t>вигинів</w:t>
      </w:r>
      <w:proofErr w:type="spellEnd"/>
      <w:r>
        <w:rPr>
          <w:sz w:val="28"/>
        </w:rPr>
        <w:t xml:space="preserve"> хребта </w:t>
      </w:r>
      <w:proofErr w:type="spellStart"/>
      <w:r>
        <w:rPr>
          <w:sz w:val="28"/>
        </w:rPr>
        <w:t>розрізняють</w:t>
      </w:r>
      <w:proofErr w:type="spellEnd"/>
      <w:r>
        <w:rPr>
          <w:sz w:val="28"/>
        </w:rPr>
        <w:t xml:space="preserve"> </w:t>
      </w:r>
      <w:proofErr w:type="spellStart"/>
      <w:r>
        <w:rPr>
          <w:sz w:val="28"/>
        </w:rPr>
        <w:t>такі</w:t>
      </w:r>
      <w:proofErr w:type="spellEnd"/>
      <w:r>
        <w:rPr>
          <w:sz w:val="28"/>
        </w:rPr>
        <w:t xml:space="preserve"> </w:t>
      </w:r>
      <w:proofErr w:type="spellStart"/>
      <w:r>
        <w:rPr>
          <w:sz w:val="28"/>
        </w:rPr>
        <w:t>види</w:t>
      </w:r>
      <w:proofErr w:type="spellEnd"/>
      <w:r>
        <w:rPr>
          <w:sz w:val="28"/>
        </w:rPr>
        <w:t xml:space="preserve"> </w:t>
      </w:r>
      <w:proofErr w:type="spellStart"/>
      <w:r>
        <w:rPr>
          <w:sz w:val="28"/>
        </w:rPr>
        <w:t>постави</w:t>
      </w:r>
      <w:proofErr w:type="spellEnd"/>
      <w:r>
        <w:rPr>
          <w:sz w:val="28"/>
        </w:rPr>
        <w:t xml:space="preserve">: </w:t>
      </w:r>
      <w:proofErr w:type="spellStart"/>
      <w:r>
        <w:rPr>
          <w:sz w:val="28"/>
        </w:rPr>
        <w:t>нормальну</w:t>
      </w:r>
      <w:proofErr w:type="spellEnd"/>
      <w:r>
        <w:rPr>
          <w:sz w:val="28"/>
        </w:rPr>
        <w:t xml:space="preserve"> </w:t>
      </w:r>
      <w:proofErr w:type="spellStart"/>
      <w:r>
        <w:rPr>
          <w:sz w:val="28"/>
        </w:rPr>
        <w:t>чи</w:t>
      </w:r>
      <w:proofErr w:type="spellEnd"/>
      <w:r>
        <w:rPr>
          <w:sz w:val="28"/>
        </w:rPr>
        <w:t xml:space="preserve"> </w:t>
      </w:r>
      <w:proofErr w:type="spellStart"/>
      <w:r>
        <w:rPr>
          <w:sz w:val="28"/>
        </w:rPr>
        <w:t>випрямлену</w:t>
      </w:r>
      <w:proofErr w:type="spellEnd"/>
      <w:r>
        <w:rPr>
          <w:sz w:val="28"/>
        </w:rPr>
        <w:t xml:space="preserve">; </w:t>
      </w:r>
      <w:proofErr w:type="spellStart"/>
      <w:r>
        <w:rPr>
          <w:sz w:val="28"/>
        </w:rPr>
        <w:t>сутулу</w:t>
      </w:r>
      <w:proofErr w:type="spellEnd"/>
      <w:r>
        <w:rPr>
          <w:sz w:val="28"/>
        </w:rPr>
        <w:t xml:space="preserve">; </w:t>
      </w:r>
      <w:proofErr w:type="spellStart"/>
      <w:r>
        <w:rPr>
          <w:sz w:val="28"/>
        </w:rPr>
        <w:t>лордичну</w:t>
      </w:r>
      <w:proofErr w:type="spellEnd"/>
      <w:r>
        <w:rPr>
          <w:sz w:val="28"/>
        </w:rPr>
        <w:t xml:space="preserve">, </w:t>
      </w:r>
      <w:proofErr w:type="spellStart"/>
      <w:r>
        <w:rPr>
          <w:sz w:val="28"/>
        </w:rPr>
        <w:t>кіфотичну</w:t>
      </w:r>
      <w:proofErr w:type="spellEnd"/>
      <w:r>
        <w:rPr>
          <w:sz w:val="28"/>
        </w:rPr>
        <w:t xml:space="preserve"> і </w:t>
      </w:r>
      <w:proofErr w:type="spellStart"/>
      <w:r>
        <w:rPr>
          <w:sz w:val="28"/>
        </w:rPr>
        <w:t>сколіотичну</w:t>
      </w:r>
      <w:proofErr w:type="spellEnd"/>
      <w:r>
        <w:rPr>
          <w:sz w:val="28"/>
        </w:rPr>
        <w:t>.</w:t>
      </w:r>
    </w:p>
    <w:p w:rsidR="00D3611A" w:rsidRDefault="00D3611A" w:rsidP="00D3611A">
      <w:pPr>
        <w:pStyle w:val="ab"/>
        <w:ind w:firstLine="720"/>
        <w:jc w:val="both"/>
        <w:rPr>
          <w:b/>
          <w:sz w:val="28"/>
        </w:rPr>
      </w:pPr>
      <w:proofErr w:type="spellStart"/>
      <w:r>
        <w:rPr>
          <w:sz w:val="28"/>
        </w:rPr>
        <w:t>Ці</w:t>
      </w:r>
      <w:proofErr w:type="spellEnd"/>
      <w:r>
        <w:rPr>
          <w:sz w:val="28"/>
        </w:rPr>
        <w:t xml:space="preserve"> </w:t>
      </w:r>
      <w:proofErr w:type="spellStart"/>
      <w:r>
        <w:rPr>
          <w:sz w:val="28"/>
        </w:rPr>
        <w:t>відомості</w:t>
      </w:r>
      <w:proofErr w:type="spellEnd"/>
      <w:r>
        <w:rPr>
          <w:sz w:val="28"/>
        </w:rPr>
        <w:t xml:space="preserve"> </w:t>
      </w:r>
      <w:proofErr w:type="spellStart"/>
      <w:r>
        <w:rPr>
          <w:sz w:val="28"/>
        </w:rPr>
        <w:t>окрім</w:t>
      </w:r>
      <w:proofErr w:type="spellEnd"/>
      <w:r>
        <w:rPr>
          <w:sz w:val="28"/>
        </w:rPr>
        <w:t xml:space="preserve"> </w:t>
      </w:r>
      <w:proofErr w:type="spellStart"/>
      <w:r>
        <w:rPr>
          <w:sz w:val="28"/>
        </w:rPr>
        <w:t>загальної</w:t>
      </w:r>
      <w:proofErr w:type="spellEnd"/>
      <w:r>
        <w:rPr>
          <w:sz w:val="28"/>
        </w:rPr>
        <w:t xml:space="preserve"> характеристики росту і </w:t>
      </w:r>
      <w:proofErr w:type="spellStart"/>
      <w:r>
        <w:rPr>
          <w:sz w:val="28"/>
        </w:rPr>
        <w:t>формування</w:t>
      </w:r>
      <w:proofErr w:type="spellEnd"/>
      <w:r>
        <w:rPr>
          <w:sz w:val="28"/>
        </w:rPr>
        <w:t xml:space="preserve"> </w:t>
      </w:r>
      <w:proofErr w:type="spellStart"/>
      <w:r>
        <w:rPr>
          <w:sz w:val="28"/>
        </w:rPr>
        <w:t>кістяка</w:t>
      </w:r>
      <w:proofErr w:type="spellEnd"/>
      <w:r>
        <w:rPr>
          <w:sz w:val="28"/>
        </w:rPr>
        <w:t xml:space="preserve"> </w:t>
      </w:r>
      <w:proofErr w:type="spellStart"/>
      <w:r>
        <w:rPr>
          <w:sz w:val="28"/>
        </w:rPr>
        <w:t>дозволяють</w:t>
      </w:r>
      <w:proofErr w:type="spellEnd"/>
      <w:r>
        <w:rPr>
          <w:sz w:val="28"/>
        </w:rPr>
        <w:t xml:space="preserve"> </w:t>
      </w:r>
      <w:proofErr w:type="spellStart"/>
      <w:r>
        <w:rPr>
          <w:sz w:val="28"/>
        </w:rPr>
        <w:t>визначити</w:t>
      </w:r>
      <w:proofErr w:type="spellEnd"/>
      <w:r>
        <w:rPr>
          <w:sz w:val="28"/>
        </w:rPr>
        <w:t xml:space="preserve"> </w:t>
      </w:r>
      <w:proofErr w:type="spellStart"/>
      <w:r>
        <w:rPr>
          <w:sz w:val="28"/>
        </w:rPr>
        <w:t>патогенетичний</w:t>
      </w:r>
      <w:proofErr w:type="spellEnd"/>
      <w:r>
        <w:rPr>
          <w:sz w:val="28"/>
        </w:rPr>
        <w:t xml:space="preserve"> </w:t>
      </w:r>
      <w:proofErr w:type="spellStart"/>
      <w:r>
        <w:rPr>
          <w:sz w:val="28"/>
        </w:rPr>
        <w:t>зв'язок</w:t>
      </w:r>
      <w:proofErr w:type="spellEnd"/>
      <w:r>
        <w:rPr>
          <w:sz w:val="28"/>
        </w:rPr>
        <w:t xml:space="preserve"> з </w:t>
      </w:r>
      <w:proofErr w:type="spellStart"/>
      <w:r>
        <w:rPr>
          <w:sz w:val="28"/>
        </w:rPr>
        <w:t>ослабленням</w:t>
      </w:r>
      <w:proofErr w:type="spellEnd"/>
      <w:r>
        <w:rPr>
          <w:sz w:val="28"/>
        </w:rPr>
        <w:t xml:space="preserve"> опорно-</w:t>
      </w:r>
      <w:proofErr w:type="spellStart"/>
      <w:r>
        <w:rPr>
          <w:sz w:val="28"/>
        </w:rPr>
        <w:t>рухового</w:t>
      </w:r>
      <w:proofErr w:type="spellEnd"/>
      <w:r>
        <w:rPr>
          <w:sz w:val="28"/>
        </w:rPr>
        <w:t xml:space="preserve"> </w:t>
      </w:r>
      <w:proofErr w:type="spellStart"/>
      <w:r>
        <w:rPr>
          <w:sz w:val="28"/>
        </w:rPr>
        <w:t>апарату</w:t>
      </w:r>
      <w:proofErr w:type="spellEnd"/>
      <w:r>
        <w:rPr>
          <w:sz w:val="28"/>
        </w:rPr>
        <w:t xml:space="preserve"> і </w:t>
      </w:r>
      <w:proofErr w:type="spellStart"/>
      <w:r>
        <w:rPr>
          <w:sz w:val="28"/>
        </w:rPr>
        <w:t>порушеннями</w:t>
      </w:r>
      <w:proofErr w:type="spellEnd"/>
      <w:r>
        <w:rPr>
          <w:sz w:val="28"/>
        </w:rPr>
        <w:t xml:space="preserve"> </w:t>
      </w:r>
      <w:proofErr w:type="spellStart"/>
      <w:r>
        <w:rPr>
          <w:sz w:val="28"/>
        </w:rPr>
        <w:t>статури</w:t>
      </w:r>
      <w:proofErr w:type="spellEnd"/>
      <w:r>
        <w:rPr>
          <w:sz w:val="28"/>
        </w:rPr>
        <w:t>.</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w:t>
      </w:r>
      <w:proofErr w:type="spellStart"/>
      <w:r>
        <w:rPr>
          <w:rFonts w:ascii="Times New Roman" w:hAnsi="Times New Roman" w:cs="Times New Roman"/>
          <w:sz w:val="28"/>
        </w:rPr>
        <w:t>необхідно</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наявність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вторинних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полових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ознак</w:t>
      </w:r>
      <w:proofErr w:type="spellEnd"/>
      <w:r>
        <w:rPr>
          <w:rFonts w:ascii="Times New Roman" w:hAnsi="Times New Roman" w:cs="Times New Roman"/>
          <w:sz w:val="28"/>
        </w:rPr>
        <w:t xml:space="preserve"> (час </w:t>
      </w:r>
      <w:proofErr w:type="spellStart"/>
      <w:r>
        <w:rPr>
          <w:rFonts w:ascii="Times New Roman" w:hAnsi="Times New Roman" w:cs="Times New Roman"/>
          <w:sz w:val="28"/>
        </w:rPr>
        <w:t>появи</w:t>
      </w:r>
      <w:proofErr w:type="spellEnd"/>
      <w:r>
        <w:rPr>
          <w:rFonts w:ascii="Times New Roman" w:hAnsi="Times New Roman" w:cs="Times New Roman"/>
          <w:sz w:val="28"/>
        </w:rPr>
        <w:t xml:space="preserve"> </w:t>
      </w:r>
      <w:proofErr w:type="spellStart"/>
      <w:r>
        <w:rPr>
          <w:rFonts w:ascii="Times New Roman" w:hAnsi="Times New Roman" w:cs="Times New Roman"/>
          <w:sz w:val="28"/>
        </w:rPr>
        <w:t>менструації</w:t>
      </w:r>
      <w:proofErr w:type="spellEnd"/>
      <w:r>
        <w:rPr>
          <w:rFonts w:ascii="Times New Roman" w:hAnsi="Times New Roman" w:cs="Times New Roman"/>
          <w:sz w:val="28"/>
        </w:rPr>
        <w:t xml:space="preserve"> у </w:t>
      </w:r>
      <w:proofErr w:type="spellStart"/>
      <w:r>
        <w:rPr>
          <w:rFonts w:ascii="Times New Roman" w:hAnsi="Times New Roman" w:cs="Times New Roman"/>
          <w:sz w:val="28"/>
        </w:rPr>
        <w:t>дівчаток</w:t>
      </w:r>
      <w:proofErr w:type="spellEnd"/>
      <w:r>
        <w:rPr>
          <w:rFonts w:ascii="Times New Roman" w:hAnsi="Times New Roman" w:cs="Times New Roman"/>
          <w:sz w:val="28"/>
        </w:rPr>
        <w:t>).</w:t>
      </w:r>
    </w:p>
    <w:p w:rsidR="00D3611A" w:rsidRDefault="00D3611A" w:rsidP="00D3611A">
      <w:pPr>
        <w:pStyle w:val="ab"/>
        <w:ind w:firstLine="720"/>
        <w:jc w:val="both"/>
        <w:rPr>
          <w:b/>
          <w:sz w:val="28"/>
        </w:rPr>
      </w:pPr>
      <w:proofErr w:type="spellStart"/>
      <w:r>
        <w:rPr>
          <w:sz w:val="28"/>
        </w:rPr>
        <w:t>Під</w:t>
      </w:r>
      <w:proofErr w:type="spellEnd"/>
      <w:r>
        <w:rPr>
          <w:sz w:val="28"/>
        </w:rPr>
        <w:t xml:space="preserve"> час </w:t>
      </w:r>
      <w:proofErr w:type="spellStart"/>
      <w:r>
        <w:rPr>
          <w:sz w:val="28"/>
        </w:rPr>
        <w:t>огляду</w:t>
      </w:r>
      <w:proofErr w:type="spellEnd"/>
      <w:r>
        <w:rPr>
          <w:sz w:val="28"/>
        </w:rPr>
        <w:t xml:space="preserve"> </w:t>
      </w:r>
      <w:proofErr w:type="spellStart"/>
      <w:r>
        <w:rPr>
          <w:sz w:val="28"/>
        </w:rPr>
        <w:t>голови</w:t>
      </w:r>
      <w:proofErr w:type="spellEnd"/>
      <w:r>
        <w:rPr>
          <w:sz w:val="28"/>
        </w:rPr>
        <w:t xml:space="preserve"> </w:t>
      </w:r>
      <w:proofErr w:type="spellStart"/>
      <w:r>
        <w:rPr>
          <w:sz w:val="28"/>
        </w:rPr>
        <w:t>необхідно</w:t>
      </w:r>
      <w:proofErr w:type="spellEnd"/>
      <w:r>
        <w:rPr>
          <w:sz w:val="28"/>
        </w:rPr>
        <w:t xml:space="preserve"> </w:t>
      </w:r>
      <w:proofErr w:type="spellStart"/>
      <w:r>
        <w:rPr>
          <w:sz w:val="28"/>
        </w:rPr>
        <w:t>визначити</w:t>
      </w:r>
      <w:proofErr w:type="spellEnd"/>
      <w:r>
        <w:rPr>
          <w:sz w:val="28"/>
        </w:rPr>
        <w:t xml:space="preserve"> </w:t>
      </w:r>
      <w:proofErr w:type="spellStart"/>
      <w:r>
        <w:rPr>
          <w:sz w:val="28"/>
        </w:rPr>
        <w:t>її</w:t>
      </w:r>
      <w:proofErr w:type="spellEnd"/>
      <w:r>
        <w:rPr>
          <w:sz w:val="28"/>
        </w:rPr>
        <w:t xml:space="preserve"> </w:t>
      </w:r>
      <w:proofErr w:type="spellStart"/>
      <w:r>
        <w:rPr>
          <w:sz w:val="28"/>
        </w:rPr>
        <w:t>пропорційність</w:t>
      </w:r>
      <w:proofErr w:type="spellEnd"/>
      <w:r>
        <w:rPr>
          <w:sz w:val="28"/>
        </w:rPr>
        <w:t xml:space="preserve"> </w:t>
      </w:r>
      <w:proofErr w:type="spellStart"/>
      <w:r>
        <w:rPr>
          <w:sz w:val="28"/>
        </w:rPr>
        <w:t>розмірам</w:t>
      </w:r>
      <w:proofErr w:type="spellEnd"/>
      <w:r>
        <w:rPr>
          <w:sz w:val="28"/>
        </w:rPr>
        <w:t xml:space="preserve"> </w:t>
      </w:r>
      <w:proofErr w:type="spellStart"/>
      <w:r>
        <w:rPr>
          <w:sz w:val="28"/>
        </w:rPr>
        <w:t>тіла</w:t>
      </w:r>
      <w:proofErr w:type="spellEnd"/>
      <w:r>
        <w:rPr>
          <w:sz w:val="28"/>
        </w:rPr>
        <w:t xml:space="preserve">; </w:t>
      </w:r>
      <w:proofErr w:type="spellStart"/>
      <w:r>
        <w:rPr>
          <w:sz w:val="28"/>
        </w:rPr>
        <w:t>пропорційність</w:t>
      </w:r>
      <w:proofErr w:type="spellEnd"/>
      <w:r>
        <w:rPr>
          <w:sz w:val="28"/>
        </w:rPr>
        <w:t xml:space="preserve"> </w:t>
      </w:r>
      <w:proofErr w:type="spellStart"/>
      <w:r>
        <w:rPr>
          <w:sz w:val="28"/>
        </w:rPr>
        <w:t>лицьового</w:t>
      </w:r>
      <w:proofErr w:type="spellEnd"/>
      <w:r>
        <w:rPr>
          <w:sz w:val="28"/>
        </w:rPr>
        <w:t xml:space="preserve"> і </w:t>
      </w:r>
      <w:proofErr w:type="spellStart"/>
      <w:r>
        <w:rPr>
          <w:sz w:val="28"/>
        </w:rPr>
        <w:t>мозкового</w:t>
      </w:r>
      <w:proofErr w:type="spellEnd"/>
      <w:r>
        <w:rPr>
          <w:sz w:val="28"/>
        </w:rPr>
        <w:t xml:space="preserve"> </w:t>
      </w:r>
      <w:proofErr w:type="spellStart"/>
      <w:r>
        <w:rPr>
          <w:sz w:val="28"/>
        </w:rPr>
        <w:t>відділів</w:t>
      </w:r>
      <w:proofErr w:type="spellEnd"/>
      <w:r>
        <w:rPr>
          <w:sz w:val="28"/>
        </w:rPr>
        <w:t xml:space="preserve">; форму </w:t>
      </w:r>
      <w:proofErr w:type="spellStart"/>
      <w:r>
        <w:rPr>
          <w:sz w:val="28"/>
        </w:rPr>
        <w:t>обличчя</w:t>
      </w:r>
      <w:proofErr w:type="spellEnd"/>
      <w:r>
        <w:rPr>
          <w:sz w:val="28"/>
        </w:rPr>
        <w:t xml:space="preserve">. </w:t>
      </w:r>
    </w:p>
    <w:p w:rsidR="00D3611A" w:rsidRDefault="00D3611A" w:rsidP="00D3611A">
      <w:pPr>
        <w:pStyle w:val="33"/>
        <w:ind w:firstLine="720"/>
        <w:rPr>
          <w:sz w:val="28"/>
          <w:szCs w:val="28"/>
        </w:rPr>
      </w:pPr>
      <w:r>
        <w:rPr>
          <w:sz w:val="28"/>
          <w:szCs w:val="28"/>
        </w:rPr>
        <w:t xml:space="preserve">Форма </w:t>
      </w:r>
      <w:proofErr w:type="spellStart"/>
      <w:r>
        <w:rPr>
          <w:sz w:val="28"/>
          <w:szCs w:val="28"/>
        </w:rPr>
        <w:t>обличчя</w:t>
      </w:r>
      <w:proofErr w:type="spellEnd"/>
      <w:r>
        <w:rPr>
          <w:sz w:val="28"/>
          <w:szCs w:val="28"/>
        </w:rPr>
        <w:t xml:space="preserve"> </w:t>
      </w:r>
      <w:proofErr w:type="spellStart"/>
      <w:r>
        <w:rPr>
          <w:sz w:val="28"/>
          <w:szCs w:val="28"/>
        </w:rPr>
        <w:t>може</w:t>
      </w:r>
      <w:proofErr w:type="spellEnd"/>
      <w:r>
        <w:rPr>
          <w:sz w:val="28"/>
          <w:szCs w:val="28"/>
        </w:rPr>
        <w:t xml:space="preserve"> бути </w:t>
      </w:r>
      <w:proofErr w:type="spellStart"/>
      <w:r>
        <w:rPr>
          <w:sz w:val="28"/>
          <w:szCs w:val="28"/>
        </w:rPr>
        <w:t>подібна</w:t>
      </w:r>
      <w:proofErr w:type="spellEnd"/>
      <w:r>
        <w:rPr>
          <w:sz w:val="28"/>
          <w:szCs w:val="28"/>
        </w:rPr>
        <w:t xml:space="preserve"> </w:t>
      </w:r>
      <w:proofErr w:type="spellStart"/>
      <w:r>
        <w:rPr>
          <w:sz w:val="28"/>
          <w:szCs w:val="28"/>
        </w:rPr>
        <w:t>формі</w:t>
      </w:r>
      <w:proofErr w:type="spellEnd"/>
      <w:r>
        <w:rPr>
          <w:sz w:val="28"/>
          <w:szCs w:val="28"/>
        </w:rPr>
        <w:t xml:space="preserve"> кола, квадрата, ромба, </w:t>
      </w:r>
      <w:proofErr w:type="spellStart"/>
      <w:r>
        <w:rPr>
          <w:sz w:val="28"/>
          <w:szCs w:val="28"/>
        </w:rPr>
        <w:t>усіченого</w:t>
      </w:r>
      <w:proofErr w:type="spellEnd"/>
      <w:r>
        <w:rPr>
          <w:sz w:val="28"/>
          <w:szCs w:val="28"/>
        </w:rPr>
        <w:t xml:space="preserve"> конуса; у </w:t>
      </w:r>
      <w:proofErr w:type="spellStart"/>
      <w:r>
        <w:rPr>
          <w:sz w:val="28"/>
          <w:szCs w:val="28"/>
        </w:rPr>
        <w:t>виді</w:t>
      </w:r>
      <w:proofErr w:type="spellEnd"/>
      <w:r>
        <w:rPr>
          <w:sz w:val="28"/>
          <w:szCs w:val="28"/>
        </w:rPr>
        <w:t xml:space="preserve"> </w:t>
      </w:r>
      <w:proofErr w:type="spellStart"/>
      <w:r>
        <w:rPr>
          <w:sz w:val="28"/>
          <w:szCs w:val="28"/>
        </w:rPr>
        <w:t>трикутника</w:t>
      </w:r>
      <w:proofErr w:type="spellEnd"/>
      <w:r>
        <w:rPr>
          <w:sz w:val="28"/>
          <w:szCs w:val="28"/>
        </w:rPr>
        <w:t xml:space="preserve">, шестигранника. </w:t>
      </w:r>
      <w:proofErr w:type="spellStart"/>
      <w:r>
        <w:rPr>
          <w:sz w:val="28"/>
          <w:szCs w:val="28"/>
        </w:rPr>
        <w:t>Обличчя</w:t>
      </w:r>
      <w:proofErr w:type="spellEnd"/>
      <w:r>
        <w:rPr>
          <w:sz w:val="28"/>
          <w:szCs w:val="28"/>
        </w:rPr>
        <w:t xml:space="preserve"> </w:t>
      </w:r>
      <w:proofErr w:type="spellStart"/>
      <w:r>
        <w:rPr>
          <w:sz w:val="28"/>
          <w:szCs w:val="28"/>
        </w:rPr>
        <w:t>може</w:t>
      </w:r>
      <w:proofErr w:type="spellEnd"/>
      <w:r>
        <w:rPr>
          <w:sz w:val="28"/>
          <w:szCs w:val="28"/>
        </w:rPr>
        <w:t xml:space="preserve"> бути </w:t>
      </w:r>
      <w:proofErr w:type="spellStart"/>
      <w:r>
        <w:rPr>
          <w:sz w:val="28"/>
          <w:szCs w:val="28"/>
        </w:rPr>
        <w:t>вузьким</w:t>
      </w:r>
      <w:proofErr w:type="spellEnd"/>
      <w:r>
        <w:rPr>
          <w:sz w:val="28"/>
          <w:szCs w:val="28"/>
        </w:rPr>
        <w:t xml:space="preserve">, широким, </w:t>
      </w:r>
      <w:proofErr w:type="spellStart"/>
      <w:r>
        <w:rPr>
          <w:sz w:val="28"/>
          <w:szCs w:val="28"/>
        </w:rPr>
        <w:t>середньої</w:t>
      </w:r>
      <w:proofErr w:type="spellEnd"/>
      <w:r>
        <w:rPr>
          <w:sz w:val="28"/>
          <w:szCs w:val="28"/>
        </w:rPr>
        <w:t xml:space="preserve"> </w:t>
      </w:r>
      <w:proofErr w:type="spellStart"/>
      <w:r>
        <w:rPr>
          <w:sz w:val="28"/>
          <w:szCs w:val="28"/>
        </w:rPr>
        <w:t>довжини</w:t>
      </w:r>
      <w:proofErr w:type="spellEnd"/>
      <w:r>
        <w:rPr>
          <w:sz w:val="28"/>
          <w:szCs w:val="28"/>
        </w:rPr>
        <w:t xml:space="preserve">, </w:t>
      </w:r>
      <w:proofErr w:type="spellStart"/>
      <w:r>
        <w:rPr>
          <w:sz w:val="28"/>
          <w:szCs w:val="28"/>
        </w:rPr>
        <w:t>подовженим</w:t>
      </w:r>
      <w:proofErr w:type="spellEnd"/>
      <w:r>
        <w:rPr>
          <w:sz w:val="28"/>
          <w:szCs w:val="28"/>
        </w:rPr>
        <w:t xml:space="preserve">. Форма </w:t>
      </w:r>
      <w:proofErr w:type="spellStart"/>
      <w:r>
        <w:rPr>
          <w:sz w:val="28"/>
          <w:szCs w:val="28"/>
        </w:rPr>
        <w:t>профілю</w:t>
      </w:r>
      <w:proofErr w:type="spellEnd"/>
      <w:r>
        <w:rPr>
          <w:sz w:val="28"/>
          <w:szCs w:val="28"/>
        </w:rPr>
        <w:t xml:space="preserve"> </w:t>
      </w:r>
      <w:proofErr w:type="spellStart"/>
      <w:r>
        <w:rPr>
          <w:sz w:val="28"/>
          <w:szCs w:val="28"/>
        </w:rPr>
        <w:t>може</w:t>
      </w:r>
      <w:proofErr w:type="spellEnd"/>
      <w:r>
        <w:rPr>
          <w:sz w:val="28"/>
          <w:szCs w:val="28"/>
        </w:rPr>
        <w:t xml:space="preserve"> бути </w:t>
      </w:r>
      <w:proofErr w:type="spellStart"/>
      <w:proofErr w:type="gramStart"/>
      <w:r>
        <w:rPr>
          <w:sz w:val="28"/>
          <w:szCs w:val="28"/>
        </w:rPr>
        <w:t>опуклою</w:t>
      </w:r>
      <w:proofErr w:type="spellEnd"/>
      <w:r>
        <w:rPr>
          <w:sz w:val="28"/>
          <w:szCs w:val="28"/>
        </w:rPr>
        <w:t>,  прямою</w:t>
      </w:r>
      <w:proofErr w:type="gramEnd"/>
      <w:r>
        <w:rPr>
          <w:sz w:val="28"/>
          <w:szCs w:val="28"/>
        </w:rPr>
        <w:t xml:space="preserve">, </w:t>
      </w:r>
      <w:proofErr w:type="spellStart"/>
      <w:r>
        <w:rPr>
          <w:sz w:val="28"/>
          <w:szCs w:val="28"/>
        </w:rPr>
        <w:t>сплощеною</w:t>
      </w:r>
      <w:proofErr w:type="spellEnd"/>
      <w:r>
        <w:rPr>
          <w:sz w:val="28"/>
          <w:szCs w:val="28"/>
        </w:rPr>
        <w:t xml:space="preserve">, </w:t>
      </w:r>
      <w:proofErr w:type="spellStart"/>
      <w:r>
        <w:rPr>
          <w:sz w:val="28"/>
          <w:szCs w:val="28"/>
        </w:rPr>
        <w:t>увігнутою</w:t>
      </w:r>
      <w:proofErr w:type="spellEnd"/>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форми</w:t>
      </w:r>
      <w:proofErr w:type="spellEnd"/>
      <w:r>
        <w:rPr>
          <w:sz w:val="28"/>
          <w:szCs w:val="28"/>
        </w:rPr>
        <w:t xml:space="preserve"> і </w:t>
      </w:r>
      <w:proofErr w:type="spellStart"/>
      <w:r>
        <w:rPr>
          <w:sz w:val="28"/>
          <w:szCs w:val="28"/>
        </w:rPr>
        <w:t>будови</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важливе</w:t>
      </w:r>
      <w:proofErr w:type="spellEnd"/>
      <w:r>
        <w:rPr>
          <w:sz w:val="28"/>
          <w:szCs w:val="28"/>
        </w:rPr>
        <w:t xml:space="preserve"> </w:t>
      </w:r>
      <w:proofErr w:type="spellStart"/>
      <w:r>
        <w:rPr>
          <w:sz w:val="28"/>
          <w:szCs w:val="28"/>
        </w:rPr>
        <w:t>значення</w:t>
      </w:r>
      <w:proofErr w:type="spellEnd"/>
      <w:r>
        <w:rPr>
          <w:sz w:val="28"/>
          <w:szCs w:val="28"/>
        </w:rPr>
        <w:t xml:space="preserve"> у </w:t>
      </w:r>
      <w:proofErr w:type="spellStart"/>
      <w:r>
        <w:rPr>
          <w:sz w:val="28"/>
          <w:szCs w:val="28"/>
        </w:rPr>
        <w:t>визначенні</w:t>
      </w:r>
      <w:proofErr w:type="spellEnd"/>
      <w:r>
        <w:rPr>
          <w:sz w:val="28"/>
          <w:szCs w:val="28"/>
        </w:rPr>
        <w:t xml:space="preserve"> </w:t>
      </w:r>
      <w:proofErr w:type="spellStart"/>
      <w:r>
        <w:rPr>
          <w:sz w:val="28"/>
          <w:szCs w:val="28"/>
        </w:rPr>
        <w:t>естетичного</w:t>
      </w:r>
      <w:proofErr w:type="spellEnd"/>
      <w:r>
        <w:rPr>
          <w:sz w:val="28"/>
          <w:szCs w:val="28"/>
        </w:rPr>
        <w:t xml:space="preserve"> прогнозу </w:t>
      </w:r>
      <w:proofErr w:type="spellStart"/>
      <w:r>
        <w:rPr>
          <w:sz w:val="28"/>
          <w:szCs w:val="28"/>
        </w:rPr>
        <w:t>ортодонтичного</w:t>
      </w:r>
      <w:proofErr w:type="spellEnd"/>
      <w:r>
        <w:rPr>
          <w:sz w:val="28"/>
          <w:szCs w:val="28"/>
        </w:rPr>
        <w:t xml:space="preserve"> </w:t>
      </w:r>
      <w:proofErr w:type="spellStart"/>
      <w:r>
        <w:rPr>
          <w:sz w:val="28"/>
          <w:szCs w:val="28"/>
        </w:rPr>
        <w:t>лікування</w:t>
      </w:r>
      <w:proofErr w:type="spellEnd"/>
      <w:r>
        <w:rPr>
          <w:sz w:val="28"/>
          <w:szCs w:val="28"/>
        </w:rPr>
        <w:t>.</w:t>
      </w:r>
    </w:p>
    <w:p w:rsidR="00D3611A" w:rsidRDefault="00D3611A" w:rsidP="00D3611A">
      <w:pPr>
        <w:pStyle w:val="ab"/>
        <w:ind w:firstLine="720"/>
        <w:jc w:val="both"/>
        <w:rPr>
          <w:b/>
          <w:sz w:val="28"/>
        </w:rPr>
      </w:pPr>
      <w:proofErr w:type="spellStart"/>
      <w:r>
        <w:rPr>
          <w:sz w:val="28"/>
        </w:rPr>
        <w:t>Індивідуальні</w:t>
      </w:r>
      <w:proofErr w:type="spellEnd"/>
      <w:r>
        <w:rPr>
          <w:sz w:val="28"/>
        </w:rPr>
        <w:t xml:space="preserve"> </w:t>
      </w:r>
      <w:proofErr w:type="spellStart"/>
      <w:r>
        <w:rPr>
          <w:sz w:val="28"/>
        </w:rPr>
        <w:t>уроджені</w:t>
      </w:r>
      <w:proofErr w:type="spellEnd"/>
      <w:r>
        <w:rPr>
          <w:sz w:val="28"/>
        </w:rPr>
        <w:t xml:space="preserve"> </w:t>
      </w:r>
      <w:proofErr w:type="spellStart"/>
      <w:r>
        <w:rPr>
          <w:sz w:val="28"/>
        </w:rPr>
        <w:t>особливості</w:t>
      </w:r>
      <w:proofErr w:type="spellEnd"/>
      <w:r>
        <w:rPr>
          <w:sz w:val="28"/>
        </w:rPr>
        <w:t xml:space="preserve"> </w:t>
      </w:r>
      <w:proofErr w:type="spellStart"/>
      <w:r>
        <w:rPr>
          <w:sz w:val="28"/>
        </w:rPr>
        <w:t>будови</w:t>
      </w:r>
      <w:proofErr w:type="spellEnd"/>
      <w:r>
        <w:rPr>
          <w:sz w:val="28"/>
        </w:rPr>
        <w:t xml:space="preserve"> і </w:t>
      </w:r>
      <w:proofErr w:type="spellStart"/>
      <w:proofErr w:type="gramStart"/>
      <w:r>
        <w:rPr>
          <w:sz w:val="28"/>
        </w:rPr>
        <w:t>форми</w:t>
      </w:r>
      <w:proofErr w:type="spellEnd"/>
      <w:r>
        <w:rPr>
          <w:sz w:val="28"/>
        </w:rPr>
        <w:t xml:space="preserve">  </w:t>
      </w:r>
      <w:proofErr w:type="spellStart"/>
      <w:r>
        <w:rPr>
          <w:sz w:val="28"/>
        </w:rPr>
        <w:t>обличчя</w:t>
      </w:r>
      <w:proofErr w:type="spellEnd"/>
      <w:proofErr w:type="gramEnd"/>
      <w:r>
        <w:rPr>
          <w:sz w:val="28"/>
        </w:rPr>
        <w:t xml:space="preserve"> </w:t>
      </w:r>
      <w:proofErr w:type="spellStart"/>
      <w:r>
        <w:rPr>
          <w:sz w:val="28"/>
        </w:rPr>
        <w:t>чи</w:t>
      </w:r>
      <w:proofErr w:type="spellEnd"/>
      <w:r>
        <w:rPr>
          <w:sz w:val="28"/>
        </w:rPr>
        <w:t xml:space="preserve"> </w:t>
      </w:r>
      <w:proofErr w:type="spellStart"/>
      <w:r>
        <w:rPr>
          <w:sz w:val="28"/>
        </w:rPr>
        <w:t>підкреслюють</w:t>
      </w:r>
      <w:proofErr w:type="spellEnd"/>
      <w:r>
        <w:rPr>
          <w:sz w:val="28"/>
        </w:rPr>
        <w:t xml:space="preserve">, </w:t>
      </w:r>
      <w:proofErr w:type="spellStart"/>
      <w:r>
        <w:rPr>
          <w:sz w:val="28"/>
        </w:rPr>
        <w:t>чи</w:t>
      </w:r>
      <w:proofErr w:type="spellEnd"/>
      <w:r>
        <w:rPr>
          <w:sz w:val="28"/>
        </w:rPr>
        <w:t xml:space="preserve"> </w:t>
      </w:r>
      <w:proofErr w:type="spellStart"/>
      <w:r>
        <w:rPr>
          <w:sz w:val="28"/>
        </w:rPr>
        <w:t>зменшують</w:t>
      </w:r>
      <w:proofErr w:type="spellEnd"/>
      <w:r>
        <w:rPr>
          <w:sz w:val="28"/>
        </w:rPr>
        <w:t xml:space="preserve"> </w:t>
      </w:r>
      <w:proofErr w:type="spellStart"/>
      <w:r>
        <w:rPr>
          <w:sz w:val="28"/>
        </w:rPr>
        <w:t>порушення</w:t>
      </w:r>
      <w:proofErr w:type="spellEnd"/>
      <w:r>
        <w:rPr>
          <w:sz w:val="28"/>
        </w:rPr>
        <w:t xml:space="preserve">, </w:t>
      </w:r>
      <w:proofErr w:type="spellStart"/>
      <w:r>
        <w:rPr>
          <w:sz w:val="28"/>
        </w:rPr>
        <w:t>що</w:t>
      </w:r>
      <w:proofErr w:type="spellEnd"/>
      <w:r>
        <w:rPr>
          <w:sz w:val="28"/>
        </w:rPr>
        <w:t xml:space="preserve"> </w:t>
      </w:r>
      <w:proofErr w:type="spellStart"/>
      <w:r>
        <w:rPr>
          <w:sz w:val="28"/>
        </w:rPr>
        <w:t>обумовлені</w:t>
      </w:r>
      <w:proofErr w:type="spellEnd"/>
      <w:r>
        <w:rPr>
          <w:sz w:val="28"/>
        </w:rPr>
        <w:t xml:space="preserve"> </w:t>
      </w:r>
      <w:proofErr w:type="spellStart"/>
      <w:r>
        <w:rPr>
          <w:sz w:val="28"/>
        </w:rPr>
        <w:t>наявністю</w:t>
      </w:r>
      <w:proofErr w:type="spellEnd"/>
      <w:r>
        <w:rPr>
          <w:sz w:val="28"/>
        </w:rPr>
        <w:t xml:space="preserve"> </w:t>
      </w:r>
      <w:proofErr w:type="spellStart"/>
      <w:r>
        <w:rPr>
          <w:sz w:val="28"/>
        </w:rPr>
        <w:t>зубощелепної</w:t>
      </w:r>
      <w:proofErr w:type="spellEnd"/>
      <w:r>
        <w:rPr>
          <w:sz w:val="28"/>
        </w:rPr>
        <w:t xml:space="preserve"> </w:t>
      </w:r>
      <w:proofErr w:type="spellStart"/>
      <w:r>
        <w:rPr>
          <w:sz w:val="28"/>
        </w:rPr>
        <w:t>аномалії</w:t>
      </w:r>
      <w:proofErr w:type="spellEnd"/>
      <w:r>
        <w:rPr>
          <w:sz w:val="28"/>
        </w:rPr>
        <w:t>.</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Крім</w:t>
      </w:r>
      <w:proofErr w:type="spellEnd"/>
      <w:r>
        <w:rPr>
          <w:rFonts w:ascii="Times New Roman" w:hAnsi="Times New Roman" w:cs="Times New Roman"/>
          <w:sz w:val="28"/>
        </w:rPr>
        <w:t xml:space="preserve"> </w:t>
      </w:r>
      <w:proofErr w:type="spellStart"/>
      <w:r>
        <w:rPr>
          <w:rFonts w:ascii="Times New Roman" w:hAnsi="Times New Roman" w:cs="Times New Roman"/>
          <w:sz w:val="28"/>
        </w:rPr>
        <w:t>загальної</w:t>
      </w:r>
      <w:proofErr w:type="spellEnd"/>
      <w:r>
        <w:rPr>
          <w:rFonts w:ascii="Times New Roman" w:hAnsi="Times New Roman" w:cs="Times New Roman"/>
          <w:sz w:val="28"/>
        </w:rPr>
        <w:t xml:space="preserve"> характеристики </w:t>
      </w:r>
      <w:proofErr w:type="spellStart"/>
      <w:r>
        <w:rPr>
          <w:rFonts w:ascii="Times New Roman" w:hAnsi="Times New Roman" w:cs="Times New Roman"/>
          <w:sz w:val="28"/>
        </w:rPr>
        <w:t>форми</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і </w:t>
      </w:r>
      <w:proofErr w:type="spellStart"/>
      <w:r>
        <w:rPr>
          <w:rFonts w:ascii="Times New Roman" w:hAnsi="Times New Roman" w:cs="Times New Roman"/>
          <w:sz w:val="28"/>
        </w:rPr>
        <w:t>голови</w:t>
      </w:r>
      <w:proofErr w:type="spellEnd"/>
      <w:r>
        <w:rPr>
          <w:rFonts w:ascii="Times New Roman" w:hAnsi="Times New Roman" w:cs="Times New Roman"/>
          <w:sz w:val="28"/>
        </w:rPr>
        <w:t xml:space="preserve"> </w:t>
      </w:r>
      <w:proofErr w:type="spellStart"/>
      <w:r>
        <w:rPr>
          <w:rFonts w:ascii="Times New Roman" w:hAnsi="Times New Roman" w:cs="Times New Roman"/>
          <w:sz w:val="28"/>
        </w:rPr>
        <w:t>описують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їх</w:t>
      </w:r>
      <w:proofErr w:type="spellEnd"/>
      <w:r>
        <w:rPr>
          <w:rFonts w:ascii="Times New Roman" w:hAnsi="Times New Roman" w:cs="Times New Roman"/>
          <w:sz w:val="28"/>
        </w:rPr>
        <w:t xml:space="preserve"> </w:t>
      </w:r>
      <w:proofErr w:type="spellStart"/>
      <w:r>
        <w:rPr>
          <w:rFonts w:ascii="Times New Roman" w:hAnsi="Times New Roman" w:cs="Times New Roman"/>
          <w:sz w:val="28"/>
        </w:rPr>
        <w:t>складові</w:t>
      </w:r>
      <w:proofErr w:type="spellEnd"/>
      <w:r>
        <w:rPr>
          <w:rFonts w:ascii="Times New Roman" w:hAnsi="Times New Roman" w:cs="Times New Roman"/>
          <w:sz w:val="28"/>
        </w:rPr>
        <w:t>.</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b/>
          <w:sz w:val="28"/>
        </w:rPr>
        <w:t>Пропорційність</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обличчя</w:t>
      </w:r>
      <w:proofErr w:type="spellEnd"/>
      <w:r>
        <w:rPr>
          <w:rFonts w:ascii="Times New Roman" w:hAnsi="Times New Roman" w:cs="Times New Roman"/>
          <w:b/>
          <w:sz w:val="28"/>
        </w:rPr>
        <w:t>.</w:t>
      </w:r>
      <w:r>
        <w:rPr>
          <w:rFonts w:ascii="Times New Roman" w:hAnsi="Times New Roman" w:cs="Times New Roman"/>
          <w:sz w:val="28"/>
        </w:rPr>
        <w:t xml:space="preserve"> </w:t>
      </w:r>
      <w:proofErr w:type="spellStart"/>
      <w:r>
        <w:rPr>
          <w:rFonts w:ascii="Times New Roman" w:hAnsi="Times New Roman" w:cs="Times New Roman"/>
          <w:sz w:val="28"/>
        </w:rPr>
        <w:t>Зазвичай</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w:t>
      </w:r>
      <w:proofErr w:type="spellStart"/>
      <w:r>
        <w:rPr>
          <w:rFonts w:ascii="Times New Roman" w:hAnsi="Times New Roman" w:cs="Times New Roman"/>
          <w:sz w:val="28"/>
        </w:rPr>
        <w:t>підрозділяють</w:t>
      </w:r>
      <w:proofErr w:type="spellEnd"/>
      <w:r>
        <w:rPr>
          <w:rFonts w:ascii="Times New Roman" w:hAnsi="Times New Roman" w:cs="Times New Roman"/>
          <w:sz w:val="28"/>
        </w:rPr>
        <w:t xml:space="preserve"> на три </w:t>
      </w:r>
      <w:proofErr w:type="spellStart"/>
      <w:r>
        <w:rPr>
          <w:rFonts w:ascii="Times New Roman" w:hAnsi="Times New Roman" w:cs="Times New Roman"/>
          <w:sz w:val="28"/>
        </w:rPr>
        <w:t>відносно</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пропорційні</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верхню</w:t>
      </w:r>
      <w:proofErr w:type="spellEnd"/>
      <w:r>
        <w:rPr>
          <w:rFonts w:ascii="Times New Roman" w:hAnsi="Times New Roman" w:cs="Times New Roman"/>
          <w:sz w:val="28"/>
        </w:rPr>
        <w:t xml:space="preserve"> (</w:t>
      </w:r>
      <w:proofErr w:type="spellStart"/>
      <w:r>
        <w:rPr>
          <w:rFonts w:ascii="Times New Roman" w:hAnsi="Times New Roman" w:cs="Times New Roman"/>
          <w:sz w:val="28"/>
        </w:rPr>
        <w:t>лобову</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середню</w:t>
      </w:r>
      <w:proofErr w:type="spellEnd"/>
      <w:r>
        <w:rPr>
          <w:rFonts w:ascii="Times New Roman" w:hAnsi="Times New Roman" w:cs="Times New Roman"/>
          <w:sz w:val="28"/>
        </w:rPr>
        <w:t xml:space="preserve"> (</w:t>
      </w:r>
      <w:proofErr w:type="spellStart"/>
      <w:r>
        <w:rPr>
          <w:rFonts w:ascii="Times New Roman" w:hAnsi="Times New Roman" w:cs="Times New Roman"/>
          <w:sz w:val="28"/>
        </w:rPr>
        <w:t>носову</w:t>
      </w:r>
      <w:proofErr w:type="spellEnd"/>
      <w:r>
        <w:rPr>
          <w:rFonts w:ascii="Times New Roman" w:hAnsi="Times New Roman" w:cs="Times New Roman"/>
          <w:sz w:val="28"/>
        </w:rPr>
        <w:t xml:space="preserve">) і </w:t>
      </w:r>
      <w:proofErr w:type="spellStart"/>
      <w:r>
        <w:rPr>
          <w:rFonts w:ascii="Times New Roman" w:hAnsi="Times New Roman" w:cs="Times New Roman"/>
          <w:sz w:val="28"/>
        </w:rPr>
        <w:t>нижню</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щелепну</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Верхня</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частина</w:t>
      </w:r>
      <w:proofErr w:type="spellEnd"/>
      <w:r>
        <w:rPr>
          <w:rFonts w:ascii="Times New Roman" w:hAnsi="Times New Roman" w:cs="Times New Roman"/>
          <w:sz w:val="28"/>
        </w:rPr>
        <w:t xml:space="preserve"> </w:t>
      </w:r>
      <w:proofErr w:type="spellStart"/>
      <w:r>
        <w:rPr>
          <w:rFonts w:ascii="Times New Roman" w:hAnsi="Times New Roman" w:cs="Times New Roman"/>
          <w:sz w:val="28"/>
        </w:rPr>
        <w:t>починається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границі</w:t>
      </w:r>
      <w:proofErr w:type="spellEnd"/>
      <w:r>
        <w:rPr>
          <w:rFonts w:ascii="Times New Roman" w:hAnsi="Times New Roman" w:cs="Times New Roman"/>
          <w:sz w:val="28"/>
        </w:rPr>
        <w:t xml:space="preserve"> росту </w:t>
      </w:r>
      <w:proofErr w:type="spellStart"/>
      <w:r>
        <w:rPr>
          <w:rFonts w:ascii="Times New Roman" w:hAnsi="Times New Roman" w:cs="Times New Roman"/>
          <w:sz w:val="28"/>
        </w:rPr>
        <w:t>волосся</w:t>
      </w:r>
      <w:proofErr w:type="spellEnd"/>
      <w:r>
        <w:rPr>
          <w:rFonts w:ascii="Times New Roman" w:hAnsi="Times New Roman" w:cs="Times New Roman"/>
          <w:sz w:val="28"/>
        </w:rPr>
        <w:t xml:space="preserve"> і </w:t>
      </w:r>
      <w:proofErr w:type="spellStart"/>
      <w:r>
        <w:rPr>
          <w:rFonts w:ascii="Times New Roman" w:hAnsi="Times New Roman" w:cs="Times New Roman"/>
          <w:sz w:val="28"/>
        </w:rPr>
        <w:t>закінчується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посередині</w:t>
      </w:r>
      <w:proofErr w:type="spellEnd"/>
      <w:r>
        <w:rPr>
          <w:rFonts w:ascii="Times New Roman" w:hAnsi="Times New Roman" w:cs="Times New Roman"/>
          <w:sz w:val="28"/>
        </w:rPr>
        <w:t xml:space="preserve"> </w:t>
      </w:r>
      <w:proofErr w:type="spellStart"/>
      <w:r>
        <w:rPr>
          <w:rFonts w:ascii="Times New Roman" w:hAnsi="Times New Roman" w:cs="Times New Roman"/>
          <w:sz w:val="28"/>
        </w:rPr>
        <w:t>лінії</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з'єднує</w:t>
      </w:r>
      <w:proofErr w:type="spellEnd"/>
      <w:r>
        <w:rPr>
          <w:rFonts w:ascii="Times New Roman" w:hAnsi="Times New Roman" w:cs="Times New Roman"/>
          <w:sz w:val="28"/>
        </w:rPr>
        <w:t xml:space="preserve"> </w:t>
      </w:r>
      <w:proofErr w:type="spellStart"/>
      <w:r>
        <w:rPr>
          <w:rFonts w:ascii="Times New Roman" w:hAnsi="Times New Roman" w:cs="Times New Roman"/>
          <w:sz w:val="28"/>
        </w:rPr>
        <w:t>надбрівні</w:t>
      </w:r>
      <w:proofErr w:type="spellEnd"/>
      <w:r>
        <w:rPr>
          <w:rFonts w:ascii="Times New Roman" w:hAnsi="Times New Roman" w:cs="Times New Roman"/>
          <w:sz w:val="28"/>
        </w:rPr>
        <w:t xml:space="preserve"> дуги; </w:t>
      </w:r>
      <w:proofErr w:type="spellStart"/>
      <w:r>
        <w:rPr>
          <w:rFonts w:ascii="Times New Roman" w:hAnsi="Times New Roman" w:cs="Times New Roman"/>
          <w:sz w:val="28"/>
        </w:rPr>
        <w:t>середня</w:t>
      </w:r>
      <w:proofErr w:type="spellEnd"/>
      <w:r>
        <w:rPr>
          <w:rFonts w:ascii="Times New Roman" w:hAnsi="Times New Roman" w:cs="Times New Roman"/>
          <w:sz w:val="28"/>
        </w:rPr>
        <w:t xml:space="preserve"> –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лінії</w:t>
      </w:r>
      <w:proofErr w:type="spellEnd"/>
      <w:r>
        <w:rPr>
          <w:rFonts w:ascii="Times New Roman" w:hAnsi="Times New Roman" w:cs="Times New Roman"/>
          <w:sz w:val="28"/>
        </w:rPr>
        <w:t xml:space="preserve"> </w:t>
      </w:r>
      <w:proofErr w:type="spellStart"/>
      <w:r>
        <w:rPr>
          <w:rFonts w:ascii="Times New Roman" w:hAnsi="Times New Roman" w:cs="Times New Roman"/>
          <w:sz w:val="28"/>
        </w:rPr>
        <w:t>надбрівних</w:t>
      </w:r>
      <w:proofErr w:type="spellEnd"/>
      <w:r>
        <w:rPr>
          <w:rFonts w:ascii="Times New Roman" w:hAnsi="Times New Roman" w:cs="Times New Roman"/>
          <w:sz w:val="28"/>
        </w:rPr>
        <w:t xml:space="preserve"> дуг до </w:t>
      </w:r>
      <w:proofErr w:type="spellStart"/>
      <w:r>
        <w:rPr>
          <w:rFonts w:ascii="Times New Roman" w:hAnsi="Times New Roman" w:cs="Times New Roman"/>
          <w:sz w:val="28"/>
        </w:rPr>
        <w:lastRenderedPageBreak/>
        <w:t>підносової</w:t>
      </w:r>
      <w:proofErr w:type="spellEnd"/>
      <w:r>
        <w:rPr>
          <w:rFonts w:ascii="Times New Roman" w:hAnsi="Times New Roman" w:cs="Times New Roman"/>
          <w:sz w:val="28"/>
        </w:rPr>
        <w:t xml:space="preserve"> </w:t>
      </w:r>
      <w:proofErr w:type="spellStart"/>
      <w:r>
        <w:rPr>
          <w:rFonts w:ascii="Times New Roman" w:hAnsi="Times New Roman" w:cs="Times New Roman"/>
          <w:sz w:val="28"/>
        </w:rPr>
        <w:t>крапки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з'єднує</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нижні</w:t>
      </w:r>
      <w:proofErr w:type="spellEnd"/>
      <w:r>
        <w:rPr>
          <w:rFonts w:ascii="Times New Roman" w:hAnsi="Times New Roman" w:cs="Times New Roman"/>
          <w:sz w:val="28"/>
        </w:rPr>
        <w:t xml:space="preserve"> </w:t>
      </w:r>
      <w:proofErr w:type="spellStart"/>
      <w:r>
        <w:rPr>
          <w:rFonts w:ascii="Times New Roman" w:hAnsi="Times New Roman" w:cs="Times New Roman"/>
          <w:sz w:val="28"/>
        </w:rPr>
        <w:t>краї</w:t>
      </w:r>
      <w:proofErr w:type="spellEnd"/>
      <w:r>
        <w:rPr>
          <w:rFonts w:ascii="Times New Roman" w:hAnsi="Times New Roman" w:cs="Times New Roman"/>
          <w:sz w:val="28"/>
        </w:rPr>
        <w:t xml:space="preserve"> </w:t>
      </w:r>
      <w:proofErr w:type="spellStart"/>
      <w:r>
        <w:rPr>
          <w:rFonts w:ascii="Times New Roman" w:hAnsi="Times New Roman" w:cs="Times New Roman"/>
          <w:sz w:val="28"/>
        </w:rPr>
        <w:t>крил</w:t>
      </w:r>
      <w:proofErr w:type="spellEnd"/>
      <w:r>
        <w:rPr>
          <w:rFonts w:ascii="Times New Roman" w:hAnsi="Times New Roman" w:cs="Times New Roman"/>
          <w:sz w:val="28"/>
        </w:rPr>
        <w:t xml:space="preserve"> носа; </w:t>
      </w:r>
      <w:proofErr w:type="spellStart"/>
      <w:r>
        <w:rPr>
          <w:rFonts w:ascii="Times New Roman" w:hAnsi="Times New Roman" w:cs="Times New Roman"/>
          <w:sz w:val="28"/>
        </w:rPr>
        <w:t>нижня</w:t>
      </w:r>
      <w:proofErr w:type="spellEnd"/>
      <w:r>
        <w:rPr>
          <w:rFonts w:ascii="Times New Roman" w:hAnsi="Times New Roman" w:cs="Times New Roman"/>
          <w:sz w:val="28"/>
        </w:rPr>
        <w:t xml:space="preserve"> –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підносової</w:t>
      </w:r>
      <w:proofErr w:type="spellEnd"/>
      <w:r>
        <w:rPr>
          <w:rFonts w:ascii="Times New Roman" w:hAnsi="Times New Roman" w:cs="Times New Roman"/>
          <w:sz w:val="28"/>
        </w:rPr>
        <w:t xml:space="preserve"> </w:t>
      </w:r>
      <w:proofErr w:type="spellStart"/>
      <w:r>
        <w:rPr>
          <w:rFonts w:ascii="Times New Roman" w:hAnsi="Times New Roman" w:cs="Times New Roman"/>
          <w:sz w:val="28"/>
        </w:rPr>
        <w:t>крапки</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крапки</w:t>
      </w:r>
      <w:proofErr w:type="spellEnd"/>
      <w:r>
        <w:rPr>
          <w:rFonts w:ascii="Times New Roman" w:hAnsi="Times New Roman" w:cs="Times New Roman"/>
          <w:sz w:val="28"/>
        </w:rPr>
        <w:t xml:space="preserve"> </w:t>
      </w:r>
      <w:proofErr w:type="spellStart"/>
      <w:r>
        <w:rPr>
          <w:rFonts w:ascii="Times New Roman" w:hAnsi="Times New Roman" w:cs="Times New Roman"/>
          <w:sz w:val="28"/>
        </w:rPr>
        <w:t>підборіддя</w:t>
      </w:r>
      <w:proofErr w:type="spellEnd"/>
      <w:r>
        <w:rPr>
          <w:rFonts w:ascii="Times New Roman" w:hAnsi="Times New Roman" w:cs="Times New Roman"/>
          <w:sz w:val="28"/>
        </w:rPr>
        <w:t xml:space="preserve">. </w:t>
      </w:r>
      <w:proofErr w:type="spellStart"/>
      <w:r>
        <w:rPr>
          <w:rFonts w:ascii="Times New Roman" w:hAnsi="Times New Roman" w:cs="Times New Roman"/>
          <w:sz w:val="28"/>
        </w:rPr>
        <w:t>Тільки</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середня</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частина</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w:t>
      </w:r>
      <w:proofErr w:type="spellStart"/>
      <w:r>
        <w:rPr>
          <w:rFonts w:ascii="Times New Roman" w:hAnsi="Times New Roman" w:cs="Times New Roman"/>
          <w:sz w:val="28"/>
        </w:rPr>
        <w:t>носова</w:t>
      </w:r>
      <w:proofErr w:type="spellEnd"/>
      <w:r>
        <w:rPr>
          <w:rFonts w:ascii="Times New Roman" w:hAnsi="Times New Roman" w:cs="Times New Roman"/>
          <w:sz w:val="28"/>
        </w:rPr>
        <w:t xml:space="preserve">) </w:t>
      </w:r>
      <w:proofErr w:type="spellStart"/>
      <w:r>
        <w:rPr>
          <w:rFonts w:ascii="Times New Roman" w:hAnsi="Times New Roman" w:cs="Times New Roman"/>
          <w:sz w:val="28"/>
        </w:rPr>
        <w:t>має</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відносно</w:t>
      </w:r>
      <w:proofErr w:type="spellEnd"/>
      <w:r>
        <w:rPr>
          <w:rFonts w:ascii="Times New Roman" w:hAnsi="Times New Roman" w:cs="Times New Roman"/>
          <w:sz w:val="28"/>
        </w:rPr>
        <w:t xml:space="preserve"> </w:t>
      </w:r>
      <w:proofErr w:type="spellStart"/>
      <w:r>
        <w:rPr>
          <w:rFonts w:ascii="Times New Roman" w:hAnsi="Times New Roman" w:cs="Times New Roman"/>
          <w:sz w:val="28"/>
        </w:rPr>
        <w:t>стабільні</w:t>
      </w:r>
      <w:proofErr w:type="spellEnd"/>
      <w:r>
        <w:rPr>
          <w:rFonts w:ascii="Times New Roman" w:hAnsi="Times New Roman" w:cs="Times New Roman"/>
          <w:sz w:val="28"/>
        </w:rPr>
        <w:t xml:space="preserve"> </w:t>
      </w:r>
      <w:proofErr w:type="spellStart"/>
      <w:r>
        <w:rPr>
          <w:rFonts w:ascii="Times New Roman" w:hAnsi="Times New Roman" w:cs="Times New Roman"/>
          <w:sz w:val="28"/>
        </w:rPr>
        <w:t>горизонтальні</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розміри</w:t>
      </w:r>
      <w:proofErr w:type="spellEnd"/>
      <w:r>
        <w:rPr>
          <w:rFonts w:ascii="Times New Roman" w:hAnsi="Times New Roman" w:cs="Times New Roman"/>
          <w:sz w:val="28"/>
        </w:rPr>
        <w:t xml:space="preserve">. </w:t>
      </w:r>
      <w:proofErr w:type="spellStart"/>
      <w:r>
        <w:rPr>
          <w:rFonts w:ascii="Times New Roman" w:hAnsi="Times New Roman" w:cs="Times New Roman"/>
          <w:sz w:val="28"/>
        </w:rPr>
        <w:t>Висота</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залежить</w:t>
      </w:r>
      <w:proofErr w:type="spellEnd"/>
      <w:r>
        <w:rPr>
          <w:rFonts w:ascii="Times New Roman" w:hAnsi="Times New Roman" w:cs="Times New Roman"/>
          <w:sz w:val="28"/>
        </w:rPr>
        <w:t xml:space="preserve"> </w:t>
      </w:r>
      <w:proofErr w:type="spellStart"/>
      <w:proofErr w:type="gramStart"/>
      <w:r>
        <w:rPr>
          <w:rFonts w:ascii="Times New Roman" w:hAnsi="Times New Roman" w:cs="Times New Roman"/>
          <w:sz w:val="28"/>
        </w:rPr>
        <w:t>від</w:t>
      </w:r>
      <w:proofErr w:type="spellEnd"/>
      <w:r>
        <w:rPr>
          <w:rFonts w:ascii="Times New Roman" w:hAnsi="Times New Roman" w:cs="Times New Roman"/>
          <w:sz w:val="28"/>
        </w:rPr>
        <w:t xml:space="preserve">  виду</w:t>
      </w:r>
      <w:proofErr w:type="gramEnd"/>
      <w:r>
        <w:rPr>
          <w:rFonts w:ascii="Times New Roman" w:hAnsi="Times New Roman" w:cs="Times New Roman"/>
          <w:sz w:val="28"/>
        </w:rPr>
        <w:t xml:space="preserve"> прикусу у </w:t>
      </w:r>
      <w:proofErr w:type="spellStart"/>
      <w:r>
        <w:rPr>
          <w:rFonts w:ascii="Times New Roman" w:hAnsi="Times New Roman" w:cs="Times New Roman"/>
          <w:sz w:val="28"/>
        </w:rPr>
        <w:t>вертикальній</w:t>
      </w:r>
      <w:proofErr w:type="spellEnd"/>
      <w:r>
        <w:rPr>
          <w:rFonts w:ascii="Times New Roman" w:hAnsi="Times New Roman" w:cs="Times New Roman"/>
          <w:sz w:val="28"/>
        </w:rPr>
        <w:t xml:space="preserve"> і </w:t>
      </w:r>
      <w:proofErr w:type="spellStart"/>
      <w:r>
        <w:rPr>
          <w:rFonts w:ascii="Times New Roman" w:hAnsi="Times New Roman" w:cs="Times New Roman"/>
          <w:sz w:val="28"/>
        </w:rPr>
        <w:t>сагітальній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площинах</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глибокому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прикусі</w:t>
      </w:r>
      <w:proofErr w:type="spellEnd"/>
      <w:r>
        <w:rPr>
          <w:rFonts w:ascii="Times New Roman" w:hAnsi="Times New Roman" w:cs="Times New Roman"/>
          <w:sz w:val="28"/>
        </w:rPr>
        <w:t xml:space="preserve"> вона </w:t>
      </w:r>
      <w:proofErr w:type="spellStart"/>
      <w:r>
        <w:rPr>
          <w:rFonts w:ascii="Times New Roman" w:hAnsi="Times New Roman" w:cs="Times New Roman"/>
          <w:sz w:val="28"/>
        </w:rPr>
        <w:t>може</w:t>
      </w:r>
      <w:proofErr w:type="spellEnd"/>
      <w:r>
        <w:rPr>
          <w:rFonts w:ascii="Times New Roman" w:hAnsi="Times New Roman" w:cs="Times New Roman"/>
          <w:sz w:val="28"/>
        </w:rPr>
        <w:t xml:space="preserve"> бути </w:t>
      </w:r>
      <w:proofErr w:type="spellStart"/>
      <w:r>
        <w:rPr>
          <w:rFonts w:ascii="Times New Roman" w:hAnsi="Times New Roman" w:cs="Times New Roman"/>
          <w:sz w:val="28"/>
        </w:rPr>
        <w:t>вкороченою</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відкритому</w:t>
      </w:r>
      <w:proofErr w:type="spellEnd"/>
      <w:r>
        <w:rPr>
          <w:rFonts w:ascii="Times New Roman" w:hAnsi="Times New Roman" w:cs="Times New Roman"/>
          <w:sz w:val="28"/>
        </w:rPr>
        <w:t xml:space="preserve"> і </w:t>
      </w:r>
      <w:proofErr w:type="spellStart"/>
      <w:r>
        <w:rPr>
          <w:rFonts w:ascii="Times New Roman" w:hAnsi="Times New Roman" w:cs="Times New Roman"/>
          <w:sz w:val="28"/>
        </w:rPr>
        <w:t>мезіальному</w:t>
      </w:r>
      <w:proofErr w:type="spellEnd"/>
      <w:r>
        <w:rPr>
          <w:rFonts w:ascii="Times New Roman" w:hAnsi="Times New Roman" w:cs="Times New Roman"/>
          <w:sz w:val="28"/>
        </w:rPr>
        <w:t xml:space="preserve"> – </w:t>
      </w:r>
      <w:proofErr w:type="spellStart"/>
      <w:r>
        <w:rPr>
          <w:rFonts w:ascii="Times New Roman" w:hAnsi="Times New Roman" w:cs="Times New Roman"/>
          <w:sz w:val="28"/>
        </w:rPr>
        <w:t>подовженою</w:t>
      </w:r>
      <w:proofErr w:type="spellEnd"/>
      <w:r>
        <w:rPr>
          <w:rFonts w:ascii="Times New Roman" w:hAnsi="Times New Roman" w:cs="Times New Roman"/>
          <w:sz w:val="28"/>
        </w:rPr>
        <w:t xml:space="preserve">). </w:t>
      </w:r>
      <w:proofErr w:type="spellStart"/>
      <w:r>
        <w:rPr>
          <w:rFonts w:ascii="Times New Roman" w:hAnsi="Times New Roman" w:cs="Times New Roman"/>
          <w:sz w:val="28"/>
        </w:rPr>
        <w:t>Висота</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верхньої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w:t>
      </w:r>
      <w:proofErr w:type="spellStart"/>
      <w:r>
        <w:rPr>
          <w:rFonts w:ascii="Times New Roman" w:hAnsi="Times New Roman" w:cs="Times New Roman"/>
          <w:sz w:val="28"/>
        </w:rPr>
        <w:t>лобової</w:t>
      </w:r>
      <w:proofErr w:type="spellEnd"/>
      <w:r>
        <w:rPr>
          <w:rFonts w:ascii="Times New Roman" w:hAnsi="Times New Roman" w:cs="Times New Roman"/>
          <w:sz w:val="28"/>
        </w:rPr>
        <w:t xml:space="preserve">) </w:t>
      </w:r>
      <w:proofErr w:type="spellStart"/>
      <w:r>
        <w:rPr>
          <w:rFonts w:ascii="Times New Roman" w:hAnsi="Times New Roman" w:cs="Times New Roman"/>
          <w:sz w:val="28"/>
        </w:rPr>
        <w:t>залежить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збереження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волосся</w:t>
      </w:r>
      <w:proofErr w:type="spellEnd"/>
      <w:r>
        <w:rPr>
          <w:rFonts w:ascii="Times New Roman" w:hAnsi="Times New Roman" w:cs="Times New Roman"/>
          <w:sz w:val="28"/>
        </w:rPr>
        <w:t xml:space="preserve">. </w:t>
      </w:r>
      <w:proofErr w:type="spellStart"/>
      <w:r>
        <w:rPr>
          <w:rFonts w:ascii="Times New Roman" w:hAnsi="Times New Roman" w:cs="Times New Roman"/>
          <w:sz w:val="28"/>
        </w:rPr>
        <w:t>Особливу</w:t>
      </w:r>
      <w:proofErr w:type="spellEnd"/>
      <w:r>
        <w:rPr>
          <w:rFonts w:ascii="Times New Roman" w:hAnsi="Times New Roman" w:cs="Times New Roman"/>
          <w:sz w:val="28"/>
        </w:rPr>
        <w:t xml:space="preserve"> </w:t>
      </w:r>
      <w:proofErr w:type="spellStart"/>
      <w:r>
        <w:rPr>
          <w:rFonts w:ascii="Times New Roman" w:hAnsi="Times New Roman" w:cs="Times New Roman"/>
          <w:sz w:val="28"/>
        </w:rPr>
        <w:t>увагу</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приділяють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змінам</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розмірів</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b/>
          <w:sz w:val="28"/>
        </w:rPr>
        <w:t>Симетрія</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обличчя</w:t>
      </w:r>
      <w:proofErr w:type="spellEnd"/>
      <w:r>
        <w:rPr>
          <w:rFonts w:ascii="Times New Roman" w:hAnsi="Times New Roman" w:cs="Times New Roman"/>
          <w:b/>
          <w:sz w:val="28"/>
        </w:rPr>
        <w:t xml:space="preserve">. </w:t>
      </w:r>
      <w:proofErr w:type="spellStart"/>
      <w:r>
        <w:rPr>
          <w:rFonts w:ascii="Times New Roman" w:hAnsi="Times New Roman" w:cs="Times New Roman"/>
          <w:sz w:val="28"/>
        </w:rPr>
        <w:t>Існує</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відносна</w:t>
      </w:r>
      <w:proofErr w:type="spellEnd"/>
      <w:r>
        <w:rPr>
          <w:rFonts w:ascii="Times New Roman" w:hAnsi="Times New Roman" w:cs="Times New Roman"/>
          <w:sz w:val="28"/>
        </w:rPr>
        <w:t xml:space="preserve"> </w:t>
      </w:r>
      <w:proofErr w:type="spellStart"/>
      <w:r>
        <w:rPr>
          <w:rFonts w:ascii="Times New Roman" w:hAnsi="Times New Roman" w:cs="Times New Roman"/>
          <w:sz w:val="28"/>
        </w:rPr>
        <w:t>симетрія</w:t>
      </w:r>
      <w:proofErr w:type="spellEnd"/>
      <w:r>
        <w:rPr>
          <w:rFonts w:ascii="Times New Roman" w:hAnsi="Times New Roman" w:cs="Times New Roman"/>
          <w:sz w:val="28"/>
        </w:rPr>
        <w:t xml:space="preserve"> </w:t>
      </w:r>
      <w:proofErr w:type="spellStart"/>
      <w:r>
        <w:rPr>
          <w:rFonts w:ascii="Times New Roman" w:hAnsi="Times New Roman" w:cs="Times New Roman"/>
          <w:sz w:val="28"/>
        </w:rPr>
        <w:t>правої</w:t>
      </w:r>
      <w:proofErr w:type="spellEnd"/>
      <w:r>
        <w:rPr>
          <w:rFonts w:ascii="Times New Roman" w:hAnsi="Times New Roman" w:cs="Times New Roman"/>
          <w:sz w:val="28"/>
        </w:rPr>
        <w:t xml:space="preserve"> і </w:t>
      </w:r>
      <w:proofErr w:type="spellStart"/>
      <w:r>
        <w:rPr>
          <w:rFonts w:ascii="Times New Roman" w:hAnsi="Times New Roman" w:cs="Times New Roman"/>
          <w:sz w:val="28"/>
        </w:rPr>
        <w:t>лівої</w:t>
      </w:r>
      <w:proofErr w:type="spellEnd"/>
      <w:r>
        <w:rPr>
          <w:rFonts w:ascii="Times New Roman" w:hAnsi="Times New Roman" w:cs="Times New Roman"/>
          <w:sz w:val="28"/>
        </w:rPr>
        <w:t xml:space="preserve"> половин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уроджених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вадах</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розвитку</w:t>
      </w:r>
      <w:proofErr w:type="spellEnd"/>
      <w:r>
        <w:rPr>
          <w:rFonts w:ascii="Times New Roman" w:hAnsi="Times New Roman" w:cs="Times New Roman"/>
          <w:sz w:val="28"/>
        </w:rPr>
        <w:t xml:space="preserve">, </w:t>
      </w:r>
      <w:proofErr w:type="spellStart"/>
      <w:r>
        <w:rPr>
          <w:rFonts w:ascii="Times New Roman" w:hAnsi="Times New Roman" w:cs="Times New Roman"/>
          <w:sz w:val="28"/>
        </w:rPr>
        <w:t>трансверзальних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аномаліях</w:t>
      </w:r>
      <w:proofErr w:type="spellEnd"/>
      <w:r>
        <w:rPr>
          <w:rFonts w:ascii="Times New Roman" w:hAnsi="Times New Roman" w:cs="Times New Roman"/>
          <w:sz w:val="28"/>
        </w:rPr>
        <w:t xml:space="preserve"> прикусу </w:t>
      </w:r>
      <w:proofErr w:type="spellStart"/>
      <w:r>
        <w:rPr>
          <w:rFonts w:ascii="Times New Roman" w:hAnsi="Times New Roman" w:cs="Times New Roman"/>
          <w:sz w:val="28"/>
        </w:rPr>
        <w:t>визначаються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порушення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симетрії</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ступенів</w:t>
      </w:r>
      <w:proofErr w:type="spellEnd"/>
      <w:r>
        <w:rPr>
          <w:rFonts w:ascii="Times New Roman" w:hAnsi="Times New Roman" w:cs="Times New Roman"/>
          <w:sz w:val="28"/>
        </w:rPr>
        <w:t xml:space="preserve"> </w:t>
      </w:r>
      <w:proofErr w:type="spellStart"/>
      <w:r>
        <w:rPr>
          <w:rFonts w:ascii="Times New Roman" w:hAnsi="Times New Roman" w:cs="Times New Roman"/>
          <w:sz w:val="28"/>
        </w:rPr>
        <w:t>тяжкості</w:t>
      </w:r>
      <w:proofErr w:type="spellEnd"/>
      <w:r>
        <w:rPr>
          <w:rFonts w:ascii="Times New Roman" w:hAnsi="Times New Roman" w:cs="Times New Roman"/>
          <w:sz w:val="28"/>
        </w:rPr>
        <w:t xml:space="preserve">. Абсолютно </w:t>
      </w:r>
      <w:proofErr w:type="spellStart"/>
      <w:r>
        <w:rPr>
          <w:rFonts w:ascii="Times New Roman" w:hAnsi="Times New Roman" w:cs="Times New Roman"/>
          <w:sz w:val="28"/>
        </w:rPr>
        <w:t>симетричного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не </w:t>
      </w:r>
      <w:proofErr w:type="spellStart"/>
      <w:r>
        <w:rPr>
          <w:rFonts w:ascii="Times New Roman" w:hAnsi="Times New Roman" w:cs="Times New Roman"/>
          <w:sz w:val="28"/>
        </w:rPr>
        <w:t>існує</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Розрізняють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фізіологічну</w:t>
      </w:r>
      <w:proofErr w:type="spellEnd"/>
      <w:r>
        <w:rPr>
          <w:rFonts w:ascii="Times New Roman" w:hAnsi="Times New Roman" w:cs="Times New Roman"/>
          <w:sz w:val="28"/>
        </w:rPr>
        <w:t xml:space="preserve"> і </w:t>
      </w:r>
      <w:proofErr w:type="spellStart"/>
      <w:r>
        <w:rPr>
          <w:rFonts w:ascii="Times New Roman" w:hAnsi="Times New Roman" w:cs="Times New Roman"/>
          <w:sz w:val="28"/>
        </w:rPr>
        <w:t>патологічну</w:t>
      </w:r>
      <w:proofErr w:type="spellEnd"/>
      <w:r>
        <w:rPr>
          <w:rFonts w:ascii="Times New Roman" w:hAnsi="Times New Roman" w:cs="Times New Roman"/>
          <w:sz w:val="28"/>
        </w:rPr>
        <w:t xml:space="preserve"> </w:t>
      </w:r>
      <w:proofErr w:type="spellStart"/>
      <w:r>
        <w:rPr>
          <w:rFonts w:ascii="Times New Roman" w:hAnsi="Times New Roman" w:cs="Times New Roman"/>
          <w:sz w:val="28"/>
        </w:rPr>
        <w:t>асиметрію</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w:t>
      </w:r>
      <w:proofErr w:type="spellStart"/>
      <w:r>
        <w:rPr>
          <w:rFonts w:ascii="Times New Roman" w:hAnsi="Times New Roman" w:cs="Times New Roman"/>
          <w:sz w:val="28"/>
        </w:rPr>
        <w:t>Фізіологічною</w:t>
      </w:r>
      <w:proofErr w:type="spellEnd"/>
      <w:r>
        <w:rPr>
          <w:rFonts w:ascii="Times New Roman" w:hAnsi="Times New Roman" w:cs="Times New Roman"/>
          <w:sz w:val="28"/>
        </w:rPr>
        <w:t xml:space="preserve"> </w:t>
      </w:r>
      <w:proofErr w:type="spellStart"/>
      <w:r>
        <w:rPr>
          <w:rFonts w:ascii="Times New Roman" w:hAnsi="Times New Roman" w:cs="Times New Roman"/>
          <w:sz w:val="28"/>
        </w:rPr>
        <w:t>асиметрією</w:t>
      </w:r>
      <w:proofErr w:type="spellEnd"/>
      <w:r>
        <w:rPr>
          <w:rFonts w:ascii="Times New Roman" w:hAnsi="Times New Roman" w:cs="Times New Roman"/>
          <w:sz w:val="28"/>
        </w:rPr>
        <w:t xml:space="preserve"> </w:t>
      </w:r>
      <w:proofErr w:type="spellStart"/>
      <w:r>
        <w:rPr>
          <w:rFonts w:ascii="Times New Roman" w:hAnsi="Times New Roman" w:cs="Times New Roman"/>
          <w:sz w:val="28"/>
        </w:rPr>
        <w:t>вважають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різницю</w:t>
      </w:r>
      <w:proofErr w:type="spellEnd"/>
      <w:r>
        <w:rPr>
          <w:rFonts w:ascii="Times New Roman" w:hAnsi="Times New Roman" w:cs="Times New Roman"/>
          <w:sz w:val="28"/>
        </w:rPr>
        <w:t xml:space="preserve"> до </w:t>
      </w:r>
      <w:smartTag w:uri="urn:schemas-microsoft-com:office:smarttags" w:element="metricconverter">
        <w:smartTagPr>
          <w:attr w:name="ProductID" w:val="2 мм"/>
        </w:smartTagPr>
        <w:r>
          <w:rPr>
            <w:rFonts w:ascii="Times New Roman" w:hAnsi="Times New Roman" w:cs="Times New Roman"/>
            <w:sz w:val="28"/>
          </w:rPr>
          <w:t>2 мм</w:t>
        </w:r>
      </w:smartTag>
      <w:r>
        <w:rPr>
          <w:rFonts w:ascii="Times New Roman" w:hAnsi="Times New Roman" w:cs="Times New Roman"/>
          <w:sz w:val="28"/>
        </w:rPr>
        <w:t>.</w:t>
      </w:r>
    </w:p>
    <w:p w:rsidR="00D3611A" w:rsidRDefault="00D3611A" w:rsidP="00D3611A">
      <w:pPr>
        <w:pStyle w:val="ab"/>
        <w:ind w:firstLine="720"/>
        <w:jc w:val="both"/>
        <w:rPr>
          <w:b/>
          <w:sz w:val="28"/>
        </w:rPr>
      </w:pPr>
      <w:proofErr w:type="spellStart"/>
      <w:r>
        <w:rPr>
          <w:sz w:val="28"/>
        </w:rPr>
        <w:t>Визначають</w:t>
      </w:r>
      <w:proofErr w:type="spellEnd"/>
      <w:r>
        <w:rPr>
          <w:sz w:val="28"/>
        </w:rPr>
        <w:t xml:space="preserve"> форму </w:t>
      </w:r>
      <w:proofErr w:type="spellStart"/>
      <w:r>
        <w:rPr>
          <w:sz w:val="28"/>
        </w:rPr>
        <w:t>чола</w:t>
      </w:r>
      <w:proofErr w:type="spellEnd"/>
      <w:r>
        <w:rPr>
          <w:sz w:val="28"/>
        </w:rPr>
        <w:t xml:space="preserve">; очей, </w:t>
      </w:r>
      <w:proofErr w:type="spellStart"/>
      <w:r>
        <w:rPr>
          <w:sz w:val="28"/>
        </w:rPr>
        <w:t>їхнє</w:t>
      </w:r>
      <w:proofErr w:type="spellEnd"/>
      <w:r>
        <w:rPr>
          <w:sz w:val="28"/>
        </w:rPr>
        <w:t xml:space="preserve"> </w:t>
      </w:r>
      <w:proofErr w:type="spellStart"/>
      <w:r>
        <w:rPr>
          <w:sz w:val="28"/>
        </w:rPr>
        <w:t>вираження</w:t>
      </w:r>
      <w:proofErr w:type="spellEnd"/>
      <w:r>
        <w:rPr>
          <w:sz w:val="28"/>
        </w:rPr>
        <w:t xml:space="preserve">, </w:t>
      </w:r>
      <w:proofErr w:type="spellStart"/>
      <w:r>
        <w:rPr>
          <w:sz w:val="28"/>
        </w:rPr>
        <w:t>напрямок</w:t>
      </w:r>
      <w:proofErr w:type="spellEnd"/>
      <w:r>
        <w:rPr>
          <w:sz w:val="28"/>
        </w:rPr>
        <w:t xml:space="preserve"> </w:t>
      </w:r>
      <w:proofErr w:type="spellStart"/>
      <w:r>
        <w:rPr>
          <w:sz w:val="28"/>
        </w:rPr>
        <w:t>зору</w:t>
      </w:r>
      <w:proofErr w:type="spellEnd"/>
      <w:r>
        <w:rPr>
          <w:sz w:val="28"/>
        </w:rPr>
        <w:t xml:space="preserve"> (</w:t>
      </w:r>
      <w:proofErr w:type="spellStart"/>
      <w:r>
        <w:rPr>
          <w:sz w:val="28"/>
        </w:rPr>
        <w:t>прямий</w:t>
      </w:r>
      <w:proofErr w:type="spellEnd"/>
      <w:r>
        <w:rPr>
          <w:sz w:val="28"/>
        </w:rPr>
        <w:t xml:space="preserve">, с </w:t>
      </w:r>
      <w:proofErr w:type="spellStart"/>
      <w:r>
        <w:rPr>
          <w:sz w:val="28"/>
        </w:rPr>
        <w:t>під</w:t>
      </w:r>
      <w:proofErr w:type="spellEnd"/>
      <w:r>
        <w:rPr>
          <w:sz w:val="28"/>
        </w:rPr>
        <w:t xml:space="preserve"> </w:t>
      </w:r>
      <w:proofErr w:type="spellStart"/>
      <w:r>
        <w:rPr>
          <w:sz w:val="28"/>
        </w:rPr>
        <w:t>лоба</w:t>
      </w:r>
      <w:proofErr w:type="spellEnd"/>
      <w:r>
        <w:rPr>
          <w:sz w:val="28"/>
        </w:rPr>
        <w:t xml:space="preserve">). </w:t>
      </w:r>
      <w:proofErr w:type="spellStart"/>
      <w:r>
        <w:rPr>
          <w:sz w:val="28"/>
        </w:rPr>
        <w:t>Це</w:t>
      </w:r>
      <w:proofErr w:type="spellEnd"/>
      <w:r>
        <w:rPr>
          <w:sz w:val="28"/>
        </w:rPr>
        <w:t xml:space="preserve"> </w:t>
      </w:r>
      <w:proofErr w:type="spellStart"/>
      <w:r>
        <w:rPr>
          <w:sz w:val="28"/>
        </w:rPr>
        <w:t>має</w:t>
      </w:r>
      <w:proofErr w:type="spellEnd"/>
      <w:r>
        <w:rPr>
          <w:sz w:val="28"/>
        </w:rPr>
        <w:t xml:space="preserve"> </w:t>
      </w:r>
      <w:proofErr w:type="spellStart"/>
      <w:r>
        <w:rPr>
          <w:sz w:val="28"/>
        </w:rPr>
        <w:t>значення</w:t>
      </w:r>
      <w:proofErr w:type="spellEnd"/>
      <w:r>
        <w:rPr>
          <w:sz w:val="28"/>
        </w:rPr>
        <w:t xml:space="preserve"> при </w:t>
      </w:r>
      <w:proofErr w:type="spellStart"/>
      <w:r>
        <w:rPr>
          <w:sz w:val="28"/>
        </w:rPr>
        <w:t>визначенні</w:t>
      </w:r>
      <w:proofErr w:type="spellEnd"/>
      <w:r>
        <w:rPr>
          <w:sz w:val="28"/>
        </w:rPr>
        <w:t xml:space="preserve"> </w:t>
      </w:r>
      <w:proofErr w:type="spellStart"/>
      <w:r>
        <w:rPr>
          <w:sz w:val="28"/>
        </w:rPr>
        <w:t>расових</w:t>
      </w:r>
      <w:proofErr w:type="spellEnd"/>
      <w:r>
        <w:rPr>
          <w:sz w:val="28"/>
        </w:rPr>
        <w:t xml:space="preserve"> </w:t>
      </w:r>
      <w:proofErr w:type="spellStart"/>
      <w:r>
        <w:rPr>
          <w:sz w:val="28"/>
        </w:rPr>
        <w:t>особливостей</w:t>
      </w:r>
      <w:proofErr w:type="spellEnd"/>
      <w:r>
        <w:rPr>
          <w:sz w:val="28"/>
        </w:rPr>
        <w:t xml:space="preserve">, </w:t>
      </w:r>
      <w:proofErr w:type="spellStart"/>
      <w:r>
        <w:rPr>
          <w:sz w:val="28"/>
        </w:rPr>
        <w:t>психологічного</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етіологічних</w:t>
      </w:r>
      <w:proofErr w:type="spellEnd"/>
      <w:r>
        <w:rPr>
          <w:sz w:val="28"/>
        </w:rPr>
        <w:t xml:space="preserve"> </w:t>
      </w:r>
      <w:proofErr w:type="spellStart"/>
      <w:r>
        <w:rPr>
          <w:sz w:val="28"/>
        </w:rPr>
        <w:t>факторів</w:t>
      </w:r>
      <w:proofErr w:type="spellEnd"/>
      <w:r>
        <w:rPr>
          <w:sz w:val="28"/>
        </w:rPr>
        <w:t xml:space="preserve">. Так при </w:t>
      </w:r>
      <w:proofErr w:type="spellStart"/>
      <w:r>
        <w:rPr>
          <w:sz w:val="28"/>
        </w:rPr>
        <w:t>перенесеному</w:t>
      </w:r>
      <w:proofErr w:type="spellEnd"/>
      <w:r>
        <w:rPr>
          <w:sz w:val="28"/>
        </w:rPr>
        <w:t xml:space="preserve"> в </w:t>
      </w:r>
      <w:proofErr w:type="spellStart"/>
      <w:r>
        <w:rPr>
          <w:sz w:val="28"/>
        </w:rPr>
        <w:t>раннім</w:t>
      </w:r>
      <w:proofErr w:type="spellEnd"/>
      <w:r>
        <w:rPr>
          <w:sz w:val="28"/>
        </w:rPr>
        <w:t xml:space="preserve"> </w:t>
      </w:r>
      <w:proofErr w:type="spellStart"/>
      <w:r>
        <w:rPr>
          <w:sz w:val="28"/>
        </w:rPr>
        <w:t>дитинстві</w:t>
      </w:r>
      <w:proofErr w:type="spellEnd"/>
      <w:r>
        <w:rPr>
          <w:sz w:val="28"/>
        </w:rPr>
        <w:t xml:space="preserve"> </w:t>
      </w:r>
      <w:proofErr w:type="spellStart"/>
      <w:r>
        <w:rPr>
          <w:sz w:val="28"/>
        </w:rPr>
        <w:t>рахіті</w:t>
      </w:r>
      <w:proofErr w:type="spellEnd"/>
      <w:r>
        <w:rPr>
          <w:sz w:val="28"/>
        </w:rPr>
        <w:t xml:space="preserve"> </w:t>
      </w:r>
      <w:proofErr w:type="spellStart"/>
      <w:r>
        <w:rPr>
          <w:sz w:val="28"/>
        </w:rPr>
        <w:t>чоло</w:t>
      </w:r>
      <w:proofErr w:type="spellEnd"/>
      <w:r>
        <w:rPr>
          <w:sz w:val="28"/>
        </w:rPr>
        <w:t xml:space="preserve"> </w:t>
      </w:r>
      <w:proofErr w:type="spellStart"/>
      <w:r>
        <w:rPr>
          <w:sz w:val="28"/>
        </w:rPr>
        <w:t>може</w:t>
      </w:r>
      <w:proofErr w:type="spellEnd"/>
      <w:r>
        <w:rPr>
          <w:sz w:val="28"/>
        </w:rPr>
        <w:t xml:space="preserve"> бути </w:t>
      </w:r>
      <w:proofErr w:type="spellStart"/>
      <w:r>
        <w:rPr>
          <w:sz w:val="28"/>
        </w:rPr>
        <w:t>високим</w:t>
      </w:r>
      <w:proofErr w:type="spellEnd"/>
      <w:r>
        <w:rPr>
          <w:sz w:val="28"/>
        </w:rPr>
        <w:t xml:space="preserve"> і </w:t>
      </w:r>
      <w:proofErr w:type="spellStart"/>
      <w:r>
        <w:rPr>
          <w:sz w:val="28"/>
        </w:rPr>
        <w:t>баштоподібним</w:t>
      </w:r>
      <w:proofErr w:type="spellEnd"/>
      <w:r>
        <w:rPr>
          <w:sz w:val="28"/>
        </w:rPr>
        <w:t xml:space="preserve">, </w:t>
      </w:r>
      <w:proofErr w:type="spellStart"/>
      <w:r>
        <w:rPr>
          <w:sz w:val="28"/>
        </w:rPr>
        <w:t>чи</w:t>
      </w:r>
      <w:proofErr w:type="spellEnd"/>
      <w:r>
        <w:rPr>
          <w:sz w:val="28"/>
        </w:rPr>
        <w:t xml:space="preserve"> </w:t>
      </w:r>
      <w:proofErr w:type="spellStart"/>
      <w:r>
        <w:rPr>
          <w:sz w:val="28"/>
        </w:rPr>
        <w:t>квадратним</w:t>
      </w:r>
      <w:proofErr w:type="spellEnd"/>
      <w:r>
        <w:rPr>
          <w:sz w:val="28"/>
        </w:rPr>
        <w:t xml:space="preserve"> з добре </w:t>
      </w:r>
      <w:proofErr w:type="spellStart"/>
      <w:r>
        <w:rPr>
          <w:sz w:val="28"/>
        </w:rPr>
        <w:t>вираженими</w:t>
      </w:r>
      <w:proofErr w:type="spellEnd"/>
      <w:r>
        <w:rPr>
          <w:sz w:val="28"/>
        </w:rPr>
        <w:t xml:space="preserve"> </w:t>
      </w:r>
      <w:proofErr w:type="spellStart"/>
      <w:r>
        <w:rPr>
          <w:sz w:val="28"/>
        </w:rPr>
        <w:t>лобовими</w:t>
      </w:r>
      <w:proofErr w:type="spellEnd"/>
      <w:r>
        <w:rPr>
          <w:sz w:val="28"/>
        </w:rPr>
        <w:t xml:space="preserve"> буграми.</w:t>
      </w:r>
    </w:p>
    <w:p w:rsidR="00D3611A" w:rsidRDefault="00D3611A" w:rsidP="00D3611A">
      <w:pPr>
        <w:ind w:firstLine="720"/>
        <w:jc w:val="both"/>
        <w:rPr>
          <w:rFonts w:ascii="Times New Roman" w:hAnsi="Times New Roman" w:cs="Times New Roman"/>
          <w:sz w:val="28"/>
          <w:lang w:val="uk-UA"/>
        </w:rPr>
      </w:pPr>
      <w:r>
        <w:rPr>
          <w:rFonts w:ascii="Times New Roman" w:hAnsi="Times New Roman" w:cs="Times New Roman"/>
          <w:sz w:val="28"/>
          <w:lang w:val="uk-UA"/>
        </w:rPr>
        <w:t xml:space="preserve">Оглядають  спинку носа;   характеризують   рухливість    крил носа (при наявності аденоїдних вегетацій спинка носа може бути широкою; нерухомі крила носа в сполученні з напіввідкритим ротом і сухою червоною облямівкою губ свідчать про порушення носового дихання; це може привести до затримки росту середньої частини обличчя – </w:t>
      </w:r>
      <w:proofErr w:type="spellStart"/>
      <w:r>
        <w:rPr>
          <w:rFonts w:ascii="Times New Roman" w:hAnsi="Times New Roman" w:cs="Times New Roman"/>
          <w:sz w:val="28"/>
          <w:lang w:val="uk-UA"/>
        </w:rPr>
        <w:t>мікрорінодисплазії</w:t>
      </w:r>
      <w:proofErr w:type="spellEnd"/>
      <w:r>
        <w:rPr>
          <w:rFonts w:ascii="Times New Roman" w:hAnsi="Times New Roman" w:cs="Times New Roman"/>
          <w:sz w:val="28"/>
          <w:lang w:val="uk-UA"/>
        </w:rPr>
        <w:t>, формуванню аденоїдного типу обличчя).</w:t>
      </w:r>
    </w:p>
    <w:p w:rsidR="00D3611A" w:rsidRPr="00D3611A" w:rsidRDefault="00D3611A" w:rsidP="00D3611A">
      <w:pPr>
        <w:pStyle w:val="ab"/>
        <w:ind w:firstLine="720"/>
        <w:jc w:val="both"/>
        <w:rPr>
          <w:b/>
          <w:sz w:val="28"/>
          <w:lang w:val="uk-UA"/>
        </w:rPr>
      </w:pPr>
      <w:r w:rsidRPr="00D3611A">
        <w:rPr>
          <w:sz w:val="28"/>
          <w:lang w:val="uk-UA"/>
        </w:rPr>
        <w:t>Відхилення в будові вушних раковин (атрезія, відстовбурчені вуха і вуха “сатира”) можуть бути вторинною ознакою порушень росту скроневої кістки, що відбивається на розташуванні елементів СНЩС і нижньої щелепи.</w:t>
      </w:r>
    </w:p>
    <w:p w:rsidR="00D3611A" w:rsidRPr="00D3611A" w:rsidRDefault="00D3611A" w:rsidP="00D3611A">
      <w:pPr>
        <w:pStyle w:val="ab"/>
        <w:ind w:firstLine="720"/>
        <w:jc w:val="both"/>
        <w:rPr>
          <w:b/>
          <w:sz w:val="28"/>
          <w:lang w:val="uk-UA"/>
        </w:rPr>
      </w:pPr>
      <w:r w:rsidRPr="00D3611A">
        <w:rPr>
          <w:sz w:val="28"/>
          <w:lang w:val="uk-UA"/>
        </w:rPr>
        <w:t xml:space="preserve">Характеризують виразність </w:t>
      </w:r>
      <w:proofErr w:type="spellStart"/>
      <w:r w:rsidRPr="00D3611A">
        <w:rPr>
          <w:sz w:val="28"/>
          <w:lang w:val="uk-UA"/>
        </w:rPr>
        <w:t>носогубних</w:t>
      </w:r>
      <w:proofErr w:type="spellEnd"/>
      <w:r w:rsidRPr="00D3611A">
        <w:rPr>
          <w:sz w:val="28"/>
          <w:lang w:val="uk-UA"/>
        </w:rPr>
        <w:t xml:space="preserve"> складок (згладжені, глибокі чи середньої глибини), що можуть бути проявом сагітальних аномалій прикусу.</w:t>
      </w:r>
    </w:p>
    <w:p w:rsidR="00D3611A" w:rsidRDefault="00D3611A" w:rsidP="00D3611A">
      <w:pPr>
        <w:pStyle w:val="ab"/>
        <w:ind w:firstLine="720"/>
        <w:jc w:val="both"/>
        <w:rPr>
          <w:b/>
          <w:sz w:val="28"/>
        </w:rPr>
      </w:pPr>
      <w:proofErr w:type="spellStart"/>
      <w:r>
        <w:rPr>
          <w:sz w:val="28"/>
        </w:rPr>
        <w:t>Звертають</w:t>
      </w:r>
      <w:proofErr w:type="spellEnd"/>
      <w:r>
        <w:rPr>
          <w:sz w:val="28"/>
        </w:rPr>
        <w:t xml:space="preserve"> </w:t>
      </w:r>
      <w:proofErr w:type="spellStart"/>
      <w:r>
        <w:rPr>
          <w:sz w:val="28"/>
        </w:rPr>
        <w:t>увагу</w:t>
      </w:r>
      <w:proofErr w:type="spellEnd"/>
      <w:r>
        <w:rPr>
          <w:sz w:val="28"/>
        </w:rPr>
        <w:t xml:space="preserve"> на характер </w:t>
      </w:r>
      <w:proofErr w:type="spellStart"/>
      <w:r>
        <w:rPr>
          <w:sz w:val="28"/>
        </w:rPr>
        <w:t>змикання</w:t>
      </w:r>
      <w:proofErr w:type="spellEnd"/>
      <w:r>
        <w:rPr>
          <w:sz w:val="28"/>
        </w:rPr>
        <w:t xml:space="preserve"> губ (</w:t>
      </w:r>
      <w:proofErr w:type="spellStart"/>
      <w:r>
        <w:rPr>
          <w:sz w:val="28"/>
        </w:rPr>
        <w:t>вільне</w:t>
      </w:r>
      <w:proofErr w:type="spellEnd"/>
      <w:r>
        <w:rPr>
          <w:sz w:val="28"/>
        </w:rPr>
        <w:t xml:space="preserve">, з </w:t>
      </w:r>
      <w:proofErr w:type="spellStart"/>
      <w:r>
        <w:rPr>
          <w:sz w:val="28"/>
        </w:rPr>
        <w:t>напругою</w:t>
      </w:r>
      <w:proofErr w:type="spellEnd"/>
      <w:r>
        <w:rPr>
          <w:sz w:val="28"/>
        </w:rPr>
        <w:t xml:space="preserve">, </w:t>
      </w:r>
      <w:proofErr w:type="spellStart"/>
      <w:r>
        <w:rPr>
          <w:sz w:val="28"/>
        </w:rPr>
        <w:t>напіввідкритий</w:t>
      </w:r>
      <w:proofErr w:type="spellEnd"/>
      <w:r>
        <w:rPr>
          <w:sz w:val="28"/>
        </w:rPr>
        <w:t xml:space="preserve"> рот). </w:t>
      </w:r>
      <w:proofErr w:type="spellStart"/>
      <w:r>
        <w:rPr>
          <w:sz w:val="28"/>
        </w:rPr>
        <w:t>Визначають</w:t>
      </w:r>
      <w:proofErr w:type="spellEnd"/>
      <w:r>
        <w:rPr>
          <w:sz w:val="28"/>
        </w:rPr>
        <w:t xml:space="preserve"> </w:t>
      </w:r>
      <w:proofErr w:type="spellStart"/>
      <w:r>
        <w:rPr>
          <w:sz w:val="28"/>
        </w:rPr>
        <w:t>товщину</w:t>
      </w:r>
      <w:proofErr w:type="spellEnd"/>
      <w:r>
        <w:rPr>
          <w:sz w:val="28"/>
        </w:rPr>
        <w:t xml:space="preserve"> і </w:t>
      </w:r>
      <w:proofErr w:type="spellStart"/>
      <w:r>
        <w:rPr>
          <w:sz w:val="28"/>
        </w:rPr>
        <w:t>довжину</w:t>
      </w:r>
      <w:proofErr w:type="spellEnd"/>
      <w:r>
        <w:rPr>
          <w:sz w:val="28"/>
        </w:rPr>
        <w:t xml:space="preserve"> </w:t>
      </w:r>
      <w:proofErr w:type="spellStart"/>
      <w:r>
        <w:rPr>
          <w:sz w:val="28"/>
        </w:rPr>
        <w:t>верхньої</w:t>
      </w:r>
      <w:proofErr w:type="spellEnd"/>
      <w:r>
        <w:rPr>
          <w:sz w:val="28"/>
        </w:rPr>
        <w:t xml:space="preserve"> і </w:t>
      </w:r>
      <w:proofErr w:type="spellStart"/>
      <w:r>
        <w:rPr>
          <w:sz w:val="28"/>
        </w:rPr>
        <w:t>нижньої</w:t>
      </w:r>
      <w:proofErr w:type="spellEnd"/>
      <w:r>
        <w:rPr>
          <w:sz w:val="28"/>
        </w:rPr>
        <w:t xml:space="preserve"> губ. </w:t>
      </w:r>
      <w:proofErr w:type="spellStart"/>
      <w:r>
        <w:rPr>
          <w:sz w:val="28"/>
        </w:rPr>
        <w:t>Ці</w:t>
      </w:r>
      <w:proofErr w:type="spellEnd"/>
      <w:r>
        <w:rPr>
          <w:sz w:val="28"/>
        </w:rPr>
        <w:t xml:space="preserve"> </w:t>
      </w:r>
      <w:proofErr w:type="spellStart"/>
      <w:r>
        <w:rPr>
          <w:sz w:val="28"/>
        </w:rPr>
        <w:t>фактори</w:t>
      </w:r>
      <w:proofErr w:type="spellEnd"/>
      <w:r>
        <w:rPr>
          <w:sz w:val="28"/>
        </w:rPr>
        <w:t xml:space="preserve"> </w:t>
      </w:r>
      <w:proofErr w:type="spellStart"/>
      <w:r>
        <w:rPr>
          <w:sz w:val="28"/>
        </w:rPr>
        <w:t>впливають</w:t>
      </w:r>
      <w:proofErr w:type="spellEnd"/>
      <w:r>
        <w:rPr>
          <w:sz w:val="28"/>
        </w:rPr>
        <w:t xml:space="preserve"> на </w:t>
      </w:r>
      <w:proofErr w:type="spellStart"/>
      <w:r>
        <w:rPr>
          <w:sz w:val="28"/>
        </w:rPr>
        <w:t>естетичний</w:t>
      </w:r>
      <w:proofErr w:type="spellEnd"/>
      <w:r>
        <w:rPr>
          <w:sz w:val="28"/>
        </w:rPr>
        <w:t xml:space="preserve"> прогноз </w:t>
      </w:r>
      <w:proofErr w:type="spellStart"/>
      <w:r>
        <w:rPr>
          <w:sz w:val="28"/>
        </w:rPr>
        <w:t>лікування</w:t>
      </w:r>
      <w:proofErr w:type="spellEnd"/>
      <w:r>
        <w:rPr>
          <w:sz w:val="28"/>
        </w:rPr>
        <w:t xml:space="preserve">. При </w:t>
      </w:r>
      <w:proofErr w:type="spellStart"/>
      <w:r>
        <w:rPr>
          <w:sz w:val="28"/>
        </w:rPr>
        <w:t>напруженому</w:t>
      </w:r>
      <w:proofErr w:type="spellEnd"/>
      <w:r>
        <w:rPr>
          <w:sz w:val="28"/>
        </w:rPr>
        <w:t xml:space="preserve"> </w:t>
      </w:r>
      <w:proofErr w:type="spellStart"/>
      <w:r>
        <w:rPr>
          <w:sz w:val="28"/>
        </w:rPr>
        <w:t>змиканні</w:t>
      </w:r>
      <w:proofErr w:type="spellEnd"/>
      <w:r>
        <w:rPr>
          <w:sz w:val="28"/>
        </w:rPr>
        <w:t xml:space="preserve"> губ і </w:t>
      </w:r>
      <w:proofErr w:type="spellStart"/>
      <w:r>
        <w:rPr>
          <w:sz w:val="28"/>
        </w:rPr>
        <w:t>інфантильному</w:t>
      </w:r>
      <w:proofErr w:type="spellEnd"/>
      <w:r>
        <w:rPr>
          <w:sz w:val="28"/>
        </w:rPr>
        <w:t xml:space="preserve"> </w:t>
      </w:r>
      <w:proofErr w:type="spellStart"/>
      <w:r>
        <w:rPr>
          <w:sz w:val="28"/>
        </w:rPr>
        <w:t>типі</w:t>
      </w:r>
      <w:proofErr w:type="spellEnd"/>
      <w:r>
        <w:rPr>
          <w:sz w:val="28"/>
        </w:rPr>
        <w:t xml:space="preserve"> </w:t>
      </w:r>
      <w:proofErr w:type="spellStart"/>
      <w:r>
        <w:rPr>
          <w:sz w:val="28"/>
        </w:rPr>
        <w:t>ковтання</w:t>
      </w:r>
      <w:proofErr w:type="spellEnd"/>
      <w:r>
        <w:rPr>
          <w:sz w:val="28"/>
        </w:rPr>
        <w:t xml:space="preserve"> </w:t>
      </w:r>
      <w:proofErr w:type="spellStart"/>
      <w:r>
        <w:rPr>
          <w:sz w:val="28"/>
        </w:rPr>
        <w:t>може</w:t>
      </w:r>
      <w:proofErr w:type="spellEnd"/>
      <w:r>
        <w:rPr>
          <w:sz w:val="28"/>
        </w:rPr>
        <w:t xml:space="preserve"> </w:t>
      </w:r>
      <w:proofErr w:type="spellStart"/>
      <w:r>
        <w:rPr>
          <w:sz w:val="28"/>
        </w:rPr>
        <w:t>виникати</w:t>
      </w:r>
      <w:proofErr w:type="spellEnd"/>
      <w:r>
        <w:rPr>
          <w:sz w:val="28"/>
        </w:rPr>
        <w:t xml:space="preserve"> симптом “наперстка” </w:t>
      </w:r>
      <w:proofErr w:type="spellStart"/>
      <w:r>
        <w:rPr>
          <w:sz w:val="28"/>
        </w:rPr>
        <w:t>чи</w:t>
      </w:r>
      <w:proofErr w:type="spellEnd"/>
      <w:r>
        <w:rPr>
          <w:sz w:val="28"/>
        </w:rPr>
        <w:t xml:space="preserve"> “</w:t>
      </w:r>
      <w:proofErr w:type="spellStart"/>
      <w:r>
        <w:rPr>
          <w:sz w:val="28"/>
        </w:rPr>
        <w:t>лимонної</w:t>
      </w:r>
      <w:proofErr w:type="spellEnd"/>
      <w:r>
        <w:rPr>
          <w:sz w:val="28"/>
        </w:rPr>
        <w:t xml:space="preserve"> </w:t>
      </w:r>
      <w:proofErr w:type="spellStart"/>
      <w:r>
        <w:rPr>
          <w:sz w:val="28"/>
        </w:rPr>
        <w:t>кірки</w:t>
      </w:r>
      <w:proofErr w:type="spellEnd"/>
      <w:r>
        <w:rPr>
          <w:sz w:val="28"/>
        </w:rPr>
        <w:t>” (</w:t>
      </w:r>
      <w:proofErr w:type="spellStart"/>
      <w:r>
        <w:rPr>
          <w:sz w:val="28"/>
        </w:rPr>
        <w:t>крапкові</w:t>
      </w:r>
      <w:proofErr w:type="spellEnd"/>
      <w:r>
        <w:rPr>
          <w:sz w:val="28"/>
        </w:rPr>
        <w:t xml:space="preserve"> </w:t>
      </w:r>
      <w:proofErr w:type="spellStart"/>
      <w:r>
        <w:rPr>
          <w:sz w:val="28"/>
        </w:rPr>
        <w:t>поглиблення</w:t>
      </w:r>
      <w:proofErr w:type="spellEnd"/>
      <w:r>
        <w:rPr>
          <w:sz w:val="28"/>
        </w:rPr>
        <w:t xml:space="preserve"> на </w:t>
      </w:r>
      <w:proofErr w:type="spellStart"/>
      <w:r>
        <w:rPr>
          <w:sz w:val="28"/>
        </w:rPr>
        <w:t>шкірі</w:t>
      </w:r>
      <w:proofErr w:type="spellEnd"/>
      <w:r>
        <w:rPr>
          <w:sz w:val="28"/>
        </w:rPr>
        <w:t xml:space="preserve"> </w:t>
      </w:r>
      <w:proofErr w:type="spellStart"/>
      <w:r>
        <w:rPr>
          <w:sz w:val="28"/>
        </w:rPr>
        <w:t>підборіддя</w:t>
      </w:r>
      <w:proofErr w:type="spellEnd"/>
      <w:r>
        <w:rPr>
          <w:sz w:val="28"/>
        </w:rPr>
        <w:t xml:space="preserve">). При </w:t>
      </w:r>
      <w:proofErr w:type="spellStart"/>
      <w:r>
        <w:rPr>
          <w:sz w:val="28"/>
        </w:rPr>
        <w:t>короткій</w:t>
      </w:r>
      <w:proofErr w:type="spellEnd"/>
      <w:r>
        <w:rPr>
          <w:sz w:val="28"/>
        </w:rPr>
        <w:t xml:space="preserve"> </w:t>
      </w:r>
      <w:proofErr w:type="spellStart"/>
      <w:r>
        <w:rPr>
          <w:sz w:val="28"/>
        </w:rPr>
        <w:t>верхній</w:t>
      </w:r>
      <w:proofErr w:type="spellEnd"/>
      <w:r>
        <w:rPr>
          <w:sz w:val="28"/>
        </w:rPr>
        <w:t xml:space="preserve"> </w:t>
      </w:r>
      <w:proofErr w:type="spellStart"/>
      <w:r>
        <w:rPr>
          <w:sz w:val="28"/>
        </w:rPr>
        <w:t>губі</w:t>
      </w:r>
      <w:proofErr w:type="spellEnd"/>
      <w:r>
        <w:rPr>
          <w:sz w:val="28"/>
        </w:rPr>
        <w:t xml:space="preserve"> </w:t>
      </w:r>
      <w:proofErr w:type="spellStart"/>
      <w:r>
        <w:rPr>
          <w:sz w:val="28"/>
        </w:rPr>
        <w:t>небажане</w:t>
      </w:r>
      <w:proofErr w:type="spellEnd"/>
      <w:r>
        <w:rPr>
          <w:sz w:val="28"/>
        </w:rPr>
        <w:t xml:space="preserve"> </w:t>
      </w:r>
      <w:proofErr w:type="spellStart"/>
      <w:r>
        <w:rPr>
          <w:sz w:val="28"/>
        </w:rPr>
        <w:t>мезіальне</w:t>
      </w:r>
      <w:proofErr w:type="spellEnd"/>
      <w:r>
        <w:rPr>
          <w:sz w:val="28"/>
        </w:rPr>
        <w:t xml:space="preserve"> </w:t>
      </w:r>
      <w:proofErr w:type="spellStart"/>
      <w:r>
        <w:rPr>
          <w:sz w:val="28"/>
        </w:rPr>
        <w:t>переміщення</w:t>
      </w:r>
      <w:proofErr w:type="spellEnd"/>
      <w:r>
        <w:rPr>
          <w:sz w:val="28"/>
        </w:rPr>
        <w:t xml:space="preserve"> </w:t>
      </w:r>
      <w:proofErr w:type="spellStart"/>
      <w:proofErr w:type="gramStart"/>
      <w:r>
        <w:rPr>
          <w:sz w:val="28"/>
        </w:rPr>
        <w:t>нижньої</w:t>
      </w:r>
      <w:proofErr w:type="spellEnd"/>
      <w:r>
        <w:rPr>
          <w:sz w:val="28"/>
        </w:rPr>
        <w:t xml:space="preserve">  </w:t>
      </w:r>
      <w:proofErr w:type="spellStart"/>
      <w:r>
        <w:rPr>
          <w:sz w:val="28"/>
        </w:rPr>
        <w:t>щелепи</w:t>
      </w:r>
      <w:proofErr w:type="spellEnd"/>
      <w:proofErr w:type="gramEnd"/>
      <w:r>
        <w:rPr>
          <w:sz w:val="28"/>
        </w:rPr>
        <w:t xml:space="preserve"> </w:t>
      </w:r>
      <w:proofErr w:type="spellStart"/>
      <w:r>
        <w:rPr>
          <w:sz w:val="28"/>
        </w:rPr>
        <w:t>чи</w:t>
      </w:r>
      <w:proofErr w:type="spellEnd"/>
      <w:r>
        <w:rPr>
          <w:sz w:val="28"/>
        </w:rPr>
        <w:t xml:space="preserve"> </w:t>
      </w:r>
      <w:proofErr w:type="spellStart"/>
      <w:r>
        <w:rPr>
          <w:sz w:val="28"/>
        </w:rPr>
        <w:t>розширення</w:t>
      </w:r>
      <w:proofErr w:type="spellEnd"/>
      <w:r>
        <w:rPr>
          <w:sz w:val="28"/>
        </w:rPr>
        <w:t xml:space="preserve"> </w:t>
      </w:r>
      <w:proofErr w:type="spellStart"/>
      <w:r>
        <w:rPr>
          <w:sz w:val="28"/>
        </w:rPr>
        <w:t>щелеп</w:t>
      </w:r>
      <w:proofErr w:type="spellEnd"/>
      <w:r>
        <w:rPr>
          <w:sz w:val="28"/>
        </w:rPr>
        <w:t xml:space="preserve">. Тому </w:t>
      </w:r>
      <w:proofErr w:type="spellStart"/>
      <w:r>
        <w:rPr>
          <w:sz w:val="28"/>
        </w:rPr>
        <w:t>що</w:t>
      </w:r>
      <w:proofErr w:type="spellEnd"/>
      <w:r>
        <w:rPr>
          <w:sz w:val="28"/>
        </w:rPr>
        <w:t xml:space="preserve"> </w:t>
      </w:r>
      <w:proofErr w:type="spellStart"/>
      <w:r>
        <w:rPr>
          <w:sz w:val="28"/>
        </w:rPr>
        <w:t>збільшення</w:t>
      </w:r>
      <w:proofErr w:type="spellEnd"/>
      <w:r>
        <w:rPr>
          <w:sz w:val="28"/>
        </w:rPr>
        <w:t xml:space="preserve"> </w:t>
      </w:r>
      <w:proofErr w:type="spellStart"/>
      <w:r>
        <w:rPr>
          <w:sz w:val="28"/>
        </w:rPr>
        <w:t>об’єму</w:t>
      </w:r>
      <w:proofErr w:type="spellEnd"/>
      <w:r>
        <w:rPr>
          <w:sz w:val="28"/>
        </w:rPr>
        <w:t xml:space="preserve"> прикусу </w:t>
      </w:r>
      <w:proofErr w:type="spellStart"/>
      <w:r>
        <w:rPr>
          <w:sz w:val="28"/>
        </w:rPr>
        <w:t>приведе</w:t>
      </w:r>
      <w:proofErr w:type="spellEnd"/>
      <w:r>
        <w:rPr>
          <w:sz w:val="28"/>
        </w:rPr>
        <w:t xml:space="preserve"> до </w:t>
      </w:r>
      <w:proofErr w:type="spellStart"/>
      <w:r>
        <w:rPr>
          <w:sz w:val="28"/>
        </w:rPr>
        <w:t>напруженого</w:t>
      </w:r>
      <w:proofErr w:type="spellEnd"/>
      <w:r>
        <w:rPr>
          <w:sz w:val="28"/>
        </w:rPr>
        <w:t xml:space="preserve"> </w:t>
      </w:r>
      <w:proofErr w:type="spellStart"/>
      <w:r>
        <w:rPr>
          <w:sz w:val="28"/>
        </w:rPr>
        <w:t>змикання</w:t>
      </w:r>
      <w:proofErr w:type="spellEnd"/>
      <w:r>
        <w:rPr>
          <w:sz w:val="28"/>
        </w:rPr>
        <w:t xml:space="preserve"> губ і </w:t>
      </w:r>
      <w:proofErr w:type="spellStart"/>
      <w:r>
        <w:rPr>
          <w:sz w:val="28"/>
        </w:rPr>
        <w:t>зміні</w:t>
      </w:r>
      <w:proofErr w:type="spellEnd"/>
      <w:r>
        <w:rPr>
          <w:sz w:val="28"/>
        </w:rPr>
        <w:t xml:space="preserve"> </w:t>
      </w:r>
      <w:proofErr w:type="spellStart"/>
      <w:r>
        <w:rPr>
          <w:sz w:val="28"/>
        </w:rPr>
        <w:t>вираження</w:t>
      </w:r>
      <w:proofErr w:type="spellEnd"/>
      <w:r>
        <w:rPr>
          <w:sz w:val="28"/>
        </w:rPr>
        <w:t xml:space="preserve"> </w:t>
      </w:r>
      <w:proofErr w:type="spellStart"/>
      <w:r>
        <w:rPr>
          <w:sz w:val="28"/>
        </w:rPr>
        <w:t>обличчя</w:t>
      </w:r>
      <w:proofErr w:type="spellEnd"/>
      <w:r>
        <w:rPr>
          <w:sz w:val="28"/>
        </w:rPr>
        <w:t xml:space="preserve"> (</w:t>
      </w:r>
      <w:proofErr w:type="spellStart"/>
      <w:r>
        <w:rPr>
          <w:sz w:val="28"/>
        </w:rPr>
        <w:t>формується</w:t>
      </w:r>
      <w:proofErr w:type="spellEnd"/>
      <w:r>
        <w:rPr>
          <w:sz w:val="28"/>
        </w:rPr>
        <w:t xml:space="preserve"> “</w:t>
      </w:r>
      <w:proofErr w:type="spellStart"/>
      <w:r>
        <w:rPr>
          <w:sz w:val="28"/>
        </w:rPr>
        <w:t>здивоване</w:t>
      </w:r>
      <w:proofErr w:type="spellEnd"/>
      <w:r>
        <w:rPr>
          <w:sz w:val="28"/>
        </w:rPr>
        <w:t xml:space="preserve"> </w:t>
      </w:r>
      <w:proofErr w:type="spellStart"/>
      <w:r>
        <w:rPr>
          <w:sz w:val="28"/>
        </w:rPr>
        <w:t>обличчя</w:t>
      </w:r>
      <w:proofErr w:type="spellEnd"/>
      <w:r>
        <w:rPr>
          <w:sz w:val="28"/>
        </w:rPr>
        <w:t xml:space="preserve">”), </w:t>
      </w:r>
      <w:proofErr w:type="spellStart"/>
      <w:r>
        <w:rPr>
          <w:sz w:val="28"/>
        </w:rPr>
        <w:t>може</w:t>
      </w:r>
      <w:proofErr w:type="spellEnd"/>
      <w:r>
        <w:rPr>
          <w:sz w:val="28"/>
        </w:rPr>
        <w:t xml:space="preserve"> </w:t>
      </w:r>
      <w:proofErr w:type="spellStart"/>
      <w:r>
        <w:rPr>
          <w:sz w:val="28"/>
        </w:rPr>
        <w:t>сформуватися</w:t>
      </w:r>
      <w:proofErr w:type="spellEnd"/>
      <w:r>
        <w:rPr>
          <w:sz w:val="28"/>
        </w:rPr>
        <w:t xml:space="preserve"> “</w:t>
      </w:r>
      <w:proofErr w:type="spellStart"/>
      <w:r>
        <w:rPr>
          <w:sz w:val="28"/>
        </w:rPr>
        <w:t>ясенна</w:t>
      </w:r>
      <w:proofErr w:type="spellEnd"/>
      <w:r>
        <w:rPr>
          <w:sz w:val="28"/>
        </w:rPr>
        <w:t xml:space="preserve"> </w:t>
      </w:r>
      <w:proofErr w:type="spellStart"/>
      <w:r>
        <w:rPr>
          <w:sz w:val="28"/>
        </w:rPr>
        <w:t>посмішка</w:t>
      </w:r>
      <w:proofErr w:type="spellEnd"/>
      <w:r>
        <w:rPr>
          <w:sz w:val="28"/>
        </w:rPr>
        <w:t>”.</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Оцінюють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глибину</w:t>
      </w:r>
      <w:proofErr w:type="spellEnd"/>
      <w:r>
        <w:rPr>
          <w:rFonts w:ascii="Times New Roman" w:hAnsi="Times New Roman" w:cs="Times New Roman"/>
          <w:sz w:val="28"/>
        </w:rPr>
        <w:t xml:space="preserve"> губно-</w:t>
      </w:r>
      <w:proofErr w:type="spellStart"/>
      <w:r>
        <w:rPr>
          <w:rFonts w:ascii="Times New Roman" w:hAnsi="Times New Roman" w:cs="Times New Roman"/>
          <w:sz w:val="28"/>
        </w:rPr>
        <w:t>підборідної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борозни</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глибока</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згладжена</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Глибина</w:t>
      </w:r>
      <w:proofErr w:type="spellEnd"/>
      <w:r>
        <w:rPr>
          <w:rFonts w:ascii="Times New Roman" w:hAnsi="Times New Roman" w:cs="Times New Roman"/>
          <w:sz w:val="28"/>
        </w:rPr>
        <w:t xml:space="preserve"> губно-</w:t>
      </w:r>
      <w:proofErr w:type="spellStart"/>
      <w:r>
        <w:rPr>
          <w:rFonts w:ascii="Times New Roman" w:hAnsi="Times New Roman" w:cs="Times New Roman"/>
          <w:sz w:val="28"/>
        </w:rPr>
        <w:t>підборідної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борозни</w:t>
      </w:r>
      <w:proofErr w:type="spellEnd"/>
      <w:r>
        <w:rPr>
          <w:rFonts w:ascii="Times New Roman" w:hAnsi="Times New Roman" w:cs="Times New Roman"/>
          <w:sz w:val="28"/>
        </w:rPr>
        <w:t xml:space="preserve"> </w:t>
      </w:r>
      <w:proofErr w:type="spellStart"/>
      <w:r>
        <w:rPr>
          <w:rFonts w:ascii="Times New Roman" w:hAnsi="Times New Roman" w:cs="Times New Roman"/>
          <w:sz w:val="28"/>
        </w:rPr>
        <w:t>залежить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наявності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вертикальних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сагітальних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аномалій</w:t>
      </w:r>
      <w:proofErr w:type="spellEnd"/>
      <w:r>
        <w:rPr>
          <w:rFonts w:ascii="Times New Roman" w:hAnsi="Times New Roman" w:cs="Times New Roman"/>
          <w:sz w:val="28"/>
        </w:rPr>
        <w:t xml:space="preserve"> прикусу. </w:t>
      </w:r>
    </w:p>
    <w:p w:rsidR="00D3611A" w:rsidRDefault="00D3611A" w:rsidP="00D3611A">
      <w:pPr>
        <w:pStyle w:val="a3"/>
        <w:ind w:firstLine="720"/>
      </w:pPr>
      <w:r>
        <w:t xml:space="preserve">Форма </w:t>
      </w:r>
      <w:proofErr w:type="spellStart"/>
      <w:r>
        <w:t>підборіддя</w:t>
      </w:r>
      <w:proofErr w:type="spellEnd"/>
      <w:r>
        <w:t xml:space="preserve"> </w:t>
      </w:r>
      <w:proofErr w:type="spellStart"/>
      <w:r>
        <w:t>може</w:t>
      </w:r>
      <w:proofErr w:type="spellEnd"/>
      <w:r>
        <w:t xml:space="preserve"> </w:t>
      </w:r>
      <w:proofErr w:type="spellStart"/>
      <w:r>
        <w:t>мати</w:t>
      </w:r>
      <w:proofErr w:type="spellEnd"/>
      <w:r>
        <w:t xml:space="preserve"> </w:t>
      </w:r>
      <w:proofErr w:type="spellStart"/>
      <w:r>
        <w:t>важливе</w:t>
      </w:r>
      <w:proofErr w:type="spellEnd"/>
      <w:r>
        <w:t xml:space="preserve"> </w:t>
      </w:r>
      <w:proofErr w:type="spellStart"/>
      <w:r>
        <w:t>значення</w:t>
      </w:r>
      <w:proofErr w:type="spellEnd"/>
      <w:r>
        <w:t xml:space="preserve"> в </w:t>
      </w:r>
      <w:proofErr w:type="spellStart"/>
      <w:r>
        <w:t>естетичному</w:t>
      </w:r>
      <w:proofErr w:type="spellEnd"/>
      <w:r>
        <w:t xml:space="preserve"> </w:t>
      </w:r>
      <w:proofErr w:type="spellStart"/>
      <w:r>
        <w:t>прогнозі</w:t>
      </w:r>
      <w:proofErr w:type="spellEnd"/>
      <w:r>
        <w:t xml:space="preserve"> </w:t>
      </w:r>
      <w:proofErr w:type="spellStart"/>
      <w:r>
        <w:t>лікування</w:t>
      </w:r>
      <w:proofErr w:type="spellEnd"/>
      <w:r>
        <w:t xml:space="preserve">. </w:t>
      </w:r>
      <w:proofErr w:type="spellStart"/>
      <w:r>
        <w:t>Підборіддя</w:t>
      </w:r>
      <w:proofErr w:type="spellEnd"/>
      <w:r>
        <w:t xml:space="preserve"> </w:t>
      </w:r>
      <w:proofErr w:type="spellStart"/>
      <w:r>
        <w:t>може</w:t>
      </w:r>
      <w:proofErr w:type="spellEnd"/>
      <w:r>
        <w:t xml:space="preserve"> бути прямим, </w:t>
      </w:r>
      <w:proofErr w:type="spellStart"/>
      <w:proofErr w:type="gramStart"/>
      <w:r>
        <w:t>скошеним</w:t>
      </w:r>
      <w:proofErr w:type="spellEnd"/>
      <w:r>
        <w:t xml:space="preserve">  назад</w:t>
      </w:r>
      <w:proofErr w:type="gramEnd"/>
      <w:r>
        <w:t xml:space="preserve">  </w:t>
      </w:r>
      <w:proofErr w:type="spellStart"/>
      <w:r>
        <w:t>чи</w:t>
      </w:r>
      <w:proofErr w:type="spellEnd"/>
      <w:r>
        <w:t xml:space="preserve"> </w:t>
      </w:r>
      <w:proofErr w:type="spellStart"/>
      <w:r>
        <w:t>виступаючим</w:t>
      </w:r>
      <w:proofErr w:type="spellEnd"/>
      <w:r>
        <w:t xml:space="preserve"> </w:t>
      </w:r>
      <w:proofErr w:type="spellStart"/>
      <w:r>
        <w:t>уперед</w:t>
      </w:r>
      <w:proofErr w:type="spellEnd"/>
      <w:r>
        <w:t xml:space="preserve">. </w:t>
      </w:r>
      <w:proofErr w:type="spellStart"/>
      <w:r>
        <w:t>Ці</w:t>
      </w:r>
      <w:proofErr w:type="spellEnd"/>
      <w:r>
        <w:t xml:space="preserve"> прояви </w:t>
      </w:r>
      <w:proofErr w:type="spellStart"/>
      <w:r>
        <w:t>можуть</w:t>
      </w:r>
      <w:proofErr w:type="spellEnd"/>
      <w:r>
        <w:t xml:space="preserve"> бути </w:t>
      </w:r>
      <w:proofErr w:type="spellStart"/>
      <w:r>
        <w:t>ознакою</w:t>
      </w:r>
      <w:proofErr w:type="spellEnd"/>
      <w:r>
        <w:t xml:space="preserve"> </w:t>
      </w:r>
      <w:proofErr w:type="spellStart"/>
      <w:r>
        <w:t>індивідуальної</w:t>
      </w:r>
      <w:proofErr w:type="spellEnd"/>
      <w:r>
        <w:t xml:space="preserve"> </w:t>
      </w:r>
      <w:proofErr w:type="spellStart"/>
      <w:r>
        <w:t>будови</w:t>
      </w:r>
      <w:proofErr w:type="spellEnd"/>
      <w:r>
        <w:t xml:space="preserve"> </w:t>
      </w:r>
      <w:proofErr w:type="spellStart"/>
      <w:r>
        <w:t>обличчя</w:t>
      </w:r>
      <w:proofErr w:type="spellEnd"/>
      <w:r>
        <w:t xml:space="preserve">, </w:t>
      </w:r>
      <w:proofErr w:type="spellStart"/>
      <w:r>
        <w:t>чи</w:t>
      </w:r>
      <w:proofErr w:type="spellEnd"/>
      <w:r>
        <w:t xml:space="preserve"> симптомом </w:t>
      </w:r>
      <w:proofErr w:type="spellStart"/>
      <w:r>
        <w:t>сагітальних</w:t>
      </w:r>
      <w:proofErr w:type="spellEnd"/>
      <w:r>
        <w:t xml:space="preserve"> </w:t>
      </w:r>
      <w:proofErr w:type="spellStart"/>
      <w:r>
        <w:t>аномалій</w:t>
      </w:r>
      <w:proofErr w:type="spellEnd"/>
      <w:r>
        <w:t xml:space="preserve"> прикусу.  </w:t>
      </w:r>
      <w:proofErr w:type="spellStart"/>
      <w:r>
        <w:t>Пряме</w:t>
      </w:r>
      <w:proofErr w:type="spellEnd"/>
      <w:r>
        <w:t xml:space="preserve"> </w:t>
      </w:r>
      <w:proofErr w:type="spellStart"/>
      <w:r>
        <w:t>квадратне</w:t>
      </w:r>
      <w:proofErr w:type="spellEnd"/>
      <w:r>
        <w:t xml:space="preserve"> </w:t>
      </w:r>
      <w:proofErr w:type="spellStart"/>
      <w:r>
        <w:lastRenderedPageBreak/>
        <w:t>підборіддя</w:t>
      </w:r>
      <w:proofErr w:type="spellEnd"/>
      <w:r>
        <w:t xml:space="preserve"> </w:t>
      </w:r>
      <w:proofErr w:type="spellStart"/>
      <w:r>
        <w:t>додає</w:t>
      </w:r>
      <w:proofErr w:type="spellEnd"/>
      <w:r>
        <w:t xml:space="preserve"> </w:t>
      </w:r>
      <w:proofErr w:type="spellStart"/>
      <w:r>
        <w:t>обличчю</w:t>
      </w:r>
      <w:proofErr w:type="spellEnd"/>
      <w:r>
        <w:t xml:space="preserve"> </w:t>
      </w:r>
      <w:proofErr w:type="spellStart"/>
      <w:r>
        <w:t>мужній</w:t>
      </w:r>
      <w:proofErr w:type="spellEnd"/>
      <w:r>
        <w:t xml:space="preserve"> вид. </w:t>
      </w:r>
      <w:proofErr w:type="spellStart"/>
      <w:r>
        <w:t>Подвійне</w:t>
      </w:r>
      <w:proofErr w:type="spellEnd"/>
      <w:r>
        <w:t xml:space="preserve"> </w:t>
      </w:r>
      <w:proofErr w:type="spellStart"/>
      <w:r>
        <w:t>підборіддя</w:t>
      </w:r>
      <w:proofErr w:type="spellEnd"/>
      <w:r>
        <w:t xml:space="preserve"> </w:t>
      </w:r>
      <w:proofErr w:type="spellStart"/>
      <w:r>
        <w:t>може</w:t>
      </w:r>
      <w:proofErr w:type="spellEnd"/>
      <w:r>
        <w:t xml:space="preserve"> бути </w:t>
      </w:r>
      <w:proofErr w:type="spellStart"/>
      <w:r>
        <w:t>проявом</w:t>
      </w:r>
      <w:proofErr w:type="spellEnd"/>
      <w:r>
        <w:t xml:space="preserve"> неправильного </w:t>
      </w:r>
      <w:proofErr w:type="spellStart"/>
      <w:r>
        <w:t>розташування</w:t>
      </w:r>
      <w:proofErr w:type="spellEnd"/>
      <w:r>
        <w:t xml:space="preserve"> </w:t>
      </w:r>
      <w:proofErr w:type="spellStart"/>
      <w:r>
        <w:t>язика</w:t>
      </w:r>
      <w:proofErr w:type="spellEnd"/>
      <w:r>
        <w:t>.</w:t>
      </w:r>
    </w:p>
    <w:p w:rsidR="00D3611A" w:rsidRDefault="00D3611A" w:rsidP="00D3611A">
      <w:pPr>
        <w:ind w:firstLine="720"/>
        <w:jc w:val="both"/>
        <w:rPr>
          <w:rFonts w:ascii="Times New Roman" w:hAnsi="Times New Roman" w:cs="Times New Roman"/>
          <w:sz w:val="28"/>
          <w:lang w:val="uk-UA"/>
        </w:rPr>
      </w:pPr>
      <w:r>
        <w:rPr>
          <w:rFonts w:ascii="Times New Roman" w:hAnsi="Times New Roman" w:cs="Times New Roman"/>
          <w:sz w:val="28"/>
          <w:lang w:val="uk-UA"/>
        </w:rPr>
        <w:t>Визначають величину нижньощелепних кутів, розміри гілки і тіла нижньої щелепи.</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Визначення</w:t>
      </w:r>
      <w:proofErr w:type="spellEnd"/>
      <w:r>
        <w:rPr>
          <w:rFonts w:ascii="Times New Roman" w:hAnsi="Times New Roman" w:cs="Times New Roman"/>
          <w:sz w:val="28"/>
        </w:rPr>
        <w:t xml:space="preserve"> стану СНЩС </w:t>
      </w:r>
      <w:proofErr w:type="spellStart"/>
      <w:r>
        <w:rPr>
          <w:rFonts w:ascii="Times New Roman" w:hAnsi="Times New Roman" w:cs="Times New Roman"/>
          <w:sz w:val="28"/>
        </w:rPr>
        <w:t>проводять</w:t>
      </w:r>
      <w:proofErr w:type="spellEnd"/>
      <w:r>
        <w:rPr>
          <w:rFonts w:ascii="Times New Roman" w:hAnsi="Times New Roman" w:cs="Times New Roman"/>
          <w:sz w:val="28"/>
        </w:rPr>
        <w:t xml:space="preserve"> шляхом </w:t>
      </w:r>
      <w:proofErr w:type="spellStart"/>
      <w:r>
        <w:rPr>
          <w:rFonts w:ascii="Times New Roman" w:hAnsi="Times New Roman" w:cs="Times New Roman"/>
          <w:sz w:val="28"/>
        </w:rPr>
        <w:t>огляду</w:t>
      </w:r>
      <w:proofErr w:type="spellEnd"/>
      <w:r>
        <w:rPr>
          <w:rFonts w:ascii="Times New Roman" w:hAnsi="Times New Roman" w:cs="Times New Roman"/>
          <w:sz w:val="28"/>
        </w:rPr>
        <w:t xml:space="preserve"> і </w:t>
      </w:r>
      <w:proofErr w:type="spellStart"/>
      <w:r>
        <w:rPr>
          <w:rFonts w:ascii="Times New Roman" w:hAnsi="Times New Roman" w:cs="Times New Roman"/>
          <w:sz w:val="28"/>
        </w:rPr>
        <w:t>пальпації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Дисфункція</w:t>
      </w:r>
      <w:proofErr w:type="spellEnd"/>
      <w:r>
        <w:rPr>
          <w:rFonts w:ascii="Times New Roman" w:hAnsi="Times New Roman" w:cs="Times New Roman"/>
          <w:sz w:val="28"/>
        </w:rPr>
        <w:t xml:space="preserve"> СНЩС </w:t>
      </w:r>
      <w:proofErr w:type="spellStart"/>
      <w:r>
        <w:rPr>
          <w:rFonts w:ascii="Times New Roman" w:hAnsi="Times New Roman" w:cs="Times New Roman"/>
          <w:sz w:val="28"/>
        </w:rPr>
        <w:t>характеризується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порушенням</w:t>
      </w:r>
      <w:proofErr w:type="spellEnd"/>
      <w:r>
        <w:rPr>
          <w:rFonts w:ascii="Times New Roman" w:hAnsi="Times New Roman" w:cs="Times New Roman"/>
          <w:sz w:val="28"/>
        </w:rPr>
        <w:t xml:space="preserve"> </w:t>
      </w:r>
      <w:proofErr w:type="spellStart"/>
      <w:r>
        <w:rPr>
          <w:rFonts w:ascii="Times New Roman" w:hAnsi="Times New Roman" w:cs="Times New Roman"/>
          <w:sz w:val="28"/>
        </w:rPr>
        <w:t>плавності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рухів</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w:t>
      </w:r>
      <w:proofErr w:type="spellStart"/>
      <w:r>
        <w:rPr>
          <w:rFonts w:ascii="Times New Roman" w:hAnsi="Times New Roman" w:cs="Times New Roman"/>
          <w:sz w:val="28"/>
        </w:rPr>
        <w:t>обмеженим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надмірним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відкриванням</w:t>
      </w:r>
      <w:proofErr w:type="spellEnd"/>
      <w:r>
        <w:rPr>
          <w:rFonts w:ascii="Times New Roman" w:hAnsi="Times New Roman" w:cs="Times New Roman"/>
          <w:sz w:val="28"/>
        </w:rPr>
        <w:t xml:space="preserve"> рота.</w:t>
      </w:r>
    </w:p>
    <w:p w:rsidR="00D3611A" w:rsidRDefault="00D3611A" w:rsidP="00D3611A">
      <w:pPr>
        <w:ind w:firstLine="720"/>
        <w:jc w:val="both"/>
        <w:rPr>
          <w:rFonts w:ascii="Times New Roman" w:hAnsi="Times New Roman" w:cs="Times New Roman"/>
          <w:sz w:val="28"/>
        </w:rPr>
      </w:pPr>
      <w:r>
        <w:rPr>
          <w:rFonts w:ascii="Times New Roman" w:hAnsi="Times New Roman" w:cs="Times New Roman"/>
          <w:sz w:val="28"/>
        </w:rPr>
        <w:t xml:space="preserve">При </w:t>
      </w:r>
      <w:proofErr w:type="spellStart"/>
      <w:r>
        <w:rPr>
          <w:rFonts w:ascii="Times New Roman" w:hAnsi="Times New Roman" w:cs="Times New Roman"/>
          <w:sz w:val="28"/>
        </w:rPr>
        <w:t>відкриванні</w:t>
      </w:r>
      <w:proofErr w:type="spellEnd"/>
      <w:r>
        <w:rPr>
          <w:rFonts w:ascii="Times New Roman" w:hAnsi="Times New Roman" w:cs="Times New Roman"/>
          <w:sz w:val="28"/>
        </w:rPr>
        <w:t xml:space="preserve"> рота </w:t>
      </w:r>
      <w:proofErr w:type="spellStart"/>
      <w:r>
        <w:rPr>
          <w:rFonts w:ascii="Times New Roman" w:hAnsi="Times New Roman" w:cs="Times New Roman"/>
          <w:sz w:val="28"/>
        </w:rPr>
        <w:t>визначають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симетричність</w:t>
      </w:r>
      <w:proofErr w:type="spellEnd"/>
      <w:r>
        <w:rPr>
          <w:rFonts w:ascii="Times New Roman" w:hAnsi="Times New Roman" w:cs="Times New Roman"/>
          <w:sz w:val="28"/>
        </w:rPr>
        <w:t xml:space="preserve"> і </w:t>
      </w:r>
      <w:proofErr w:type="spellStart"/>
      <w:r>
        <w:rPr>
          <w:rFonts w:ascii="Times New Roman" w:hAnsi="Times New Roman" w:cs="Times New Roman"/>
          <w:sz w:val="28"/>
        </w:rPr>
        <w:t>синхронність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рухів</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w:t>
      </w:r>
      <w:proofErr w:type="spellStart"/>
      <w:r>
        <w:rPr>
          <w:rFonts w:ascii="Times New Roman" w:hAnsi="Times New Roman" w:cs="Times New Roman"/>
          <w:sz w:val="28"/>
        </w:rPr>
        <w:t>ступінь</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відкривання</w:t>
      </w:r>
      <w:proofErr w:type="spellEnd"/>
      <w:r>
        <w:rPr>
          <w:rFonts w:ascii="Times New Roman" w:hAnsi="Times New Roman" w:cs="Times New Roman"/>
          <w:sz w:val="28"/>
        </w:rPr>
        <w:t xml:space="preserve"> рота. У </w:t>
      </w:r>
      <w:proofErr w:type="spellStart"/>
      <w:r>
        <w:rPr>
          <w:rFonts w:ascii="Times New Roman" w:hAnsi="Times New Roman" w:cs="Times New Roman"/>
          <w:sz w:val="28"/>
        </w:rPr>
        <w:t>дорослих</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відстань</w:t>
      </w:r>
      <w:proofErr w:type="spellEnd"/>
      <w:r>
        <w:rPr>
          <w:rFonts w:ascii="Times New Roman" w:hAnsi="Times New Roman" w:cs="Times New Roman"/>
          <w:sz w:val="28"/>
        </w:rPr>
        <w:t xml:space="preserve"> </w:t>
      </w:r>
      <w:proofErr w:type="spellStart"/>
      <w:r>
        <w:rPr>
          <w:rFonts w:ascii="Times New Roman" w:hAnsi="Times New Roman" w:cs="Times New Roman"/>
          <w:sz w:val="28"/>
        </w:rPr>
        <w:t>між</w:t>
      </w:r>
      <w:proofErr w:type="spellEnd"/>
      <w:r>
        <w:rPr>
          <w:rFonts w:ascii="Times New Roman" w:hAnsi="Times New Roman" w:cs="Times New Roman"/>
          <w:sz w:val="28"/>
        </w:rPr>
        <w:t xml:space="preserve"> </w:t>
      </w:r>
      <w:proofErr w:type="spellStart"/>
      <w:r>
        <w:rPr>
          <w:rFonts w:ascii="Times New Roman" w:hAnsi="Times New Roman" w:cs="Times New Roman"/>
          <w:sz w:val="28"/>
        </w:rPr>
        <w:t>ріжучими</w:t>
      </w:r>
      <w:proofErr w:type="spellEnd"/>
      <w:r>
        <w:rPr>
          <w:rFonts w:ascii="Times New Roman" w:hAnsi="Times New Roman" w:cs="Times New Roman"/>
          <w:sz w:val="28"/>
        </w:rPr>
        <w:t xml:space="preserve"> краями </w:t>
      </w:r>
      <w:proofErr w:type="spellStart"/>
      <w:r>
        <w:rPr>
          <w:rFonts w:ascii="Times New Roman" w:hAnsi="Times New Roman" w:cs="Times New Roman"/>
          <w:sz w:val="28"/>
        </w:rPr>
        <w:t>центральних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різців</w:t>
      </w:r>
      <w:proofErr w:type="spellEnd"/>
      <w:r>
        <w:rPr>
          <w:rFonts w:ascii="Times New Roman" w:hAnsi="Times New Roman" w:cs="Times New Roman"/>
          <w:sz w:val="28"/>
        </w:rPr>
        <w:t xml:space="preserve"> при максимально </w:t>
      </w:r>
      <w:proofErr w:type="spellStart"/>
      <w:r>
        <w:rPr>
          <w:rFonts w:ascii="Times New Roman" w:hAnsi="Times New Roman" w:cs="Times New Roman"/>
          <w:sz w:val="28"/>
        </w:rPr>
        <w:t>відкритому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роті</w:t>
      </w:r>
      <w:proofErr w:type="spellEnd"/>
      <w:r>
        <w:rPr>
          <w:rFonts w:ascii="Times New Roman" w:hAnsi="Times New Roman" w:cs="Times New Roman"/>
          <w:sz w:val="28"/>
        </w:rPr>
        <w:t xml:space="preserve"> </w:t>
      </w:r>
      <w:proofErr w:type="spellStart"/>
      <w:r>
        <w:rPr>
          <w:rFonts w:ascii="Times New Roman" w:hAnsi="Times New Roman" w:cs="Times New Roman"/>
          <w:sz w:val="28"/>
        </w:rPr>
        <w:t>дорівнює</w:t>
      </w:r>
      <w:proofErr w:type="spellEnd"/>
      <w:r>
        <w:rPr>
          <w:rFonts w:ascii="Times New Roman" w:hAnsi="Times New Roman" w:cs="Times New Roman"/>
          <w:sz w:val="28"/>
        </w:rPr>
        <w:t xml:space="preserve"> в </w:t>
      </w:r>
      <w:proofErr w:type="spellStart"/>
      <w:r>
        <w:rPr>
          <w:rFonts w:ascii="Times New Roman" w:hAnsi="Times New Roman" w:cs="Times New Roman"/>
          <w:sz w:val="28"/>
        </w:rPr>
        <w:t>середньому</w:t>
      </w:r>
      <w:proofErr w:type="spellEnd"/>
      <w:r>
        <w:rPr>
          <w:rFonts w:ascii="Times New Roman" w:hAnsi="Times New Roman" w:cs="Times New Roman"/>
          <w:sz w:val="28"/>
        </w:rPr>
        <w:t xml:space="preserve"> </w:t>
      </w:r>
      <w:smartTag w:uri="urn:schemas-microsoft-com:office:smarttags" w:element="metricconverter">
        <w:smartTagPr>
          <w:attr w:name="ProductID" w:val="44 мм"/>
        </w:smartTagPr>
        <w:r>
          <w:rPr>
            <w:rFonts w:ascii="Times New Roman" w:hAnsi="Times New Roman" w:cs="Times New Roman"/>
            <w:sz w:val="28"/>
          </w:rPr>
          <w:t>44 мм</w:t>
        </w:r>
      </w:smartTag>
      <w:r>
        <w:rPr>
          <w:rFonts w:ascii="Times New Roman" w:hAnsi="Times New Roman" w:cs="Times New Roman"/>
          <w:sz w:val="28"/>
        </w:rPr>
        <w:t xml:space="preserve"> і </w:t>
      </w:r>
      <w:proofErr w:type="spellStart"/>
      <w:r>
        <w:rPr>
          <w:rFonts w:ascii="Times New Roman" w:hAnsi="Times New Roman" w:cs="Times New Roman"/>
          <w:sz w:val="28"/>
        </w:rPr>
        <w:t>дорівнює</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розмірам</w:t>
      </w:r>
      <w:proofErr w:type="spellEnd"/>
      <w:r>
        <w:rPr>
          <w:rFonts w:ascii="Times New Roman" w:hAnsi="Times New Roman" w:cs="Times New Roman"/>
          <w:sz w:val="28"/>
        </w:rPr>
        <w:t xml:space="preserve"> 3-х </w:t>
      </w:r>
      <w:proofErr w:type="spellStart"/>
      <w:r>
        <w:rPr>
          <w:rFonts w:ascii="Times New Roman" w:hAnsi="Times New Roman" w:cs="Times New Roman"/>
          <w:sz w:val="28"/>
        </w:rPr>
        <w:t>складених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пальців</w:t>
      </w:r>
      <w:proofErr w:type="spellEnd"/>
      <w:r>
        <w:rPr>
          <w:rFonts w:ascii="Times New Roman" w:hAnsi="Times New Roman" w:cs="Times New Roman"/>
          <w:sz w:val="28"/>
        </w:rPr>
        <w:t xml:space="preserve"> (2 - 4).</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Пальпацію</w:t>
      </w:r>
      <w:proofErr w:type="spellEnd"/>
      <w:r>
        <w:rPr>
          <w:rFonts w:ascii="Times New Roman" w:hAnsi="Times New Roman" w:cs="Times New Roman"/>
          <w:sz w:val="28"/>
        </w:rPr>
        <w:t xml:space="preserve"> СНЩС </w:t>
      </w:r>
      <w:proofErr w:type="spellStart"/>
      <w:r>
        <w:rPr>
          <w:rFonts w:ascii="Times New Roman" w:hAnsi="Times New Roman" w:cs="Times New Roman"/>
          <w:sz w:val="28"/>
        </w:rPr>
        <w:t>проводять</w:t>
      </w:r>
      <w:proofErr w:type="spellEnd"/>
      <w:r>
        <w:rPr>
          <w:rFonts w:ascii="Times New Roman" w:hAnsi="Times New Roman" w:cs="Times New Roman"/>
          <w:sz w:val="28"/>
        </w:rPr>
        <w:t xml:space="preserve"> через </w:t>
      </w:r>
      <w:proofErr w:type="spellStart"/>
      <w:r>
        <w:rPr>
          <w:rFonts w:ascii="Times New Roman" w:hAnsi="Times New Roman" w:cs="Times New Roman"/>
          <w:sz w:val="28"/>
        </w:rPr>
        <w:t>шкіру</w:t>
      </w:r>
      <w:proofErr w:type="spellEnd"/>
      <w:r>
        <w:rPr>
          <w:rFonts w:ascii="Times New Roman" w:hAnsi="Times New Roman" w:cs="Times New Roman"/>
          <w:sz w:val="28"/>
        </w:rPr>
        <w:t xml:space="preserve"> в </w:t>
      </w:r>
      <w:proofErr w:type="spellStart"/>
      <w:r>
        <w:rPr>
          <w:rFonts w:ascii="Times New Roman" w:hAnsi="Times New Roman" w:cs="Times New Roman"/>
          <w:sz w:val="28"/>
        </w:rPr>
        <w:t>ділянці</w:t>
      </w:r>
      <w:proofErr w:type="spellEnd"/>
      <w:r>
        <w:rPr>
          <w:rFonts w:ascii="Times New Roman" w:hAnsi="Times New Roman" w:cs="Times New Roman"/>
          <w:sz w:val="28"/>
        </w:rPr>
        <w:t xml:space="preserve"> козелка через </w:t>
      </w:r>
      <w:proofErr w:type="spellStart"/>
      <w:r>
        <w:rPr>
          <w:rFonts w:ascii="Times New Roman" w:hAnsi="Times New Roman" w:cs="Times New Roman"/>
          <w:sz w:val="28"/>
        </w:rPr>
        <w:t>передню</w:t>
      </w:r>
      <w:proofErr w:type="spellEnd"/>
      <w:r>
        <w:rPr>
          <w:rFonts w:ascii="Times New Roman" w:hAnsi="Times New Roman" w:cs="Times New Roman"/>
          <w:sz w:val="28"/>
        </w:rPr>
        <w:t xml:space="preserve"> </w:t>
      </w:r>
      <w:proofErr w:type="spellStart"/>
      <w:r>
        <w:rPr>
          <w:rFonts w:ascii="Times New Roman" w:hAnsi="Times New Roman" w:cs="Times New Roman"/>
          <w:sz w:val="28"/>
        </w:rPr>
        <w:t>стінку</w:t>
      </w:r>
      <w:proofErr w:type="spellEnd"/>
      <w:r>
        <w:rPr>
          <w:rFonts w:ascii="Times New Roman" w:hAnsi="Times New Roman" w:cs="Times New Roman"/>
          <w:sz w:val="28"/>
        </w:rPr>
        <w:t xml:space="preserve"> </w:t>
      </w:r>
      <w:proofErr w:type="spellStart"/>
      <w:r>
        <w:rPr>
          <w:rFonts w:ascii="Times New Roman" w:hAnsi="Times New Roman" w:cs="Times New Roman"/>
          <w:sz w:val="28"/>
        </w:rPr>
        <w:t>зовнішнього</w:t>
      </w:r>
      <w:proofErr w:type="spellEnd"/>
      <w:r>
        <w:rPr>
          <w:rFonts w:ascii="Times New Roman" w:hAnsi="Times New Roman" w:cs="Times New Roman"/>
          <w:sz w:val="28"/>
        </w:rPr>
        <w:t xml:space="preserve"> слухового проходу при </w:t>
      </w:r>
      <w:proofErr w:type="spellStart"/>
      <w:r>
        <w:rPr>
          <w:rFonts w:ascii="Times New Roman" w:hAnsi="Times New Roman" w:cs="Times New Roman"/>
          <w:sz w:val="28"/>
        </w:rPr>
        <w:t>стисканні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w:t>
      </w:r>
      <w:proofErr w:type="spellEnd"/>
      <w:r>
        <w:rPr>
          <w:rFonts w:ascii="Times New Roman" w:hAnsi="Times New Roman" w:cs="Times New Roman"/>
          <w:sz w:val="28"/>
        </w:rPr>
        <w:t xml:space="preserve"> у </w:t>
      </w:r>
      <w:proofErr w:type="spellStart"/>
      <w:r>
        <w:rPr>
          <w:rFonts w:ascii="Times New Roman" w:hAnsi="Times New Roman" w:cs="Times New Roman"/>
          <w:sz w:val="28"/>
        </w:rPr>
        <w:t>стані</w:t>
      </w:r>
      <w:proofErr w:type="spellEnd"/>
      <w:r>
        <w:rPr>
          <w:rFonts w:ascii="Times New Roman" w:hAnsi="Times New Roman" w:cs="Times New Roman"/>
          <w:sz w:val="28"/>
        </w:rPr>
        <w:t xml:space="preserve"> </w:t>
      </w:r>
      <w:proofErr w:type="spellStart"/>
      <w:r>
        <w:rPr>
          <w:rFonts w:ascii="Times New Roman" w:hAnsi="Times New Roman" w:cs="Times New Roman"/>
          <w:sz w:val="28"/>
        </w:rPr>
        <w:t>центральної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оклюзії</w:t>
      </w:r>
      <w:proofErr w:type="spellEnd"/>
      <w:r>
        <w:rPr>
          <w:rFonts w:ascii="Times New Roman" w:hAnsi="Times New Roman" w:cs="Times New Roman"/>
          <w:sz w:val="28"/>
        </w:rPr>
        <w:t xml:space="preserve"> і </w:t>
      </w:r>
      <w:proofErr w:type="spellStart"/>
      <w:r>
        <w:rPr>
          <w:rFonts w:ascii="Times New Roman" w:hAnsi="Times New Roman" w:cs="Times New Roman"/>
          <w:sz w:val="28"/>
        </w:rPr>
        <w:t>під</w:t>
      </w:r>
      <w:proofErr w:type="spellEnd"/>
      <w:r>
        <w:rPr>
          <w:rFonts w:ascii="Times New Roman" w:hAnsi="Times New Roman" w:cs="Times New Roman"/>
          <w:sz w:val="28"/>
        </w:rPr>
        <w:t xml:space="preserve"> час </w:t>
      </w:r>
      <w:proofErr w:type="spellStart"/>
      <w:r>
        <w:rPr>
          <w:rFonts w:ascii="Times New Roman" w:hAnsi="Times New Roman" w:cs="Times New Roman"/>
          <w:sz w:val="28"/>
        </w:rPr>
        <w:t>рухів</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Після</w:t>
      </w:r>
      <w:proofErr w:type="spellEnd"/>
      <w:r>
        <w:rPr>
          <w:rFonts w:ascii="Times New Roman" w:hAnsi="Times New Roman" w:cs="Times New Roman"/>
          <w:sz w:val="28"/>
        </w:rPr>
        <w:t xml:space="preserve"> </w:t>
      </w:r>
      <w:proofErr w:type="spellStart"/>
      <w:r>
        <w:rPr>
          <w:rFonts w:ascii="Times New Roman" w:hAnsi="Times New Roman" w:cs="Times New Roman"/>
          <w:sz w:val="28"/>
        </w:rPr>
        <w:t>огляду</w:t>
      </w:r>
      <w:proofErr w:type="spellEnd"/>
      <w:r>
        <w:rPr>
          <w:rFonts w:ascii="Times New Roman" w:hAnsi="Times New Roman" w:cs="Times New Roman"/>
          <w:sz w:val="28"/>
        </w:rPr>
        <w:t xml:space="preserve"> </w:t>
      </w:r>
      <w:proofErr w:type="spellStart"/>
      <w:r>
        <w:rPr>
          <w:rFonts w:ascii="Times New Roman" w:hAnsi="Times New Roman" w:cs="Times New Roman"/>
          <w:sz w:val="28"/>
        </w:rPr>
        <w:t>голови</w:t>
      </w:r>
      <w:proofErr w:type="spellEnd"/>
      <w:r>
        <w:rPr>
          <w:rFonts w:ascii="Times New Roman" w:hAnsi="Times New Roman" w:cs="Times New Roman"/>
          <w:sz w:val="28"/>
        </w:rPr>
        <w:t xml:space="preserve"> й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переходять</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обстеження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порожнини</w:t>
      </w:r>
      <w:proofErr w:type="spellEnd"/>
      <w:r>
        <w:rPr>
          <w:rFonts w:ascii="Times New Roman" w:hAnsi="Times New Roman" w:cs="Times New Roman"/>
          <w:sz w:val="28"/>
        </w:rPr>
        <w:t xml:space="preserve"> рота </w:t>
      </w:r>
      <w:proofErr w:type="spellStart"/>
      <w:r>
        <w:rPr>
          <w:rFonts w:ascii="Times New Roman" w:hAnsi="Times New Roman" w:cs="Times New Roman"/>
          <w:sz w:val="28"/>
        </w:rPr>
        <w:t>починаючи</w:t>
      </w:r>
      <w:proofErr w:type="spellEnd"/>
      <w:r>
        <w:rPr>
          <w:rFonts w:ascii="Times New Roman" w:hAnsi="Times New Roman" w:cs="Times New Roman"/>
          <w:sz w:val="28"/>
        </w:rPr>
        <w:t xml:space="preserve"> </w:t>
      </w:r>
      <w:proofErr w:type="spellStart"/>
      <w:r>
        <w:rPr>
          <w:rFonts w:ascii="Times New Roman" w:hAnsi="Times New Roman" w:cs="Times New Roman"/>
          <w:sz w:val="28"/>
        </w:rPr>
        <w:t>зі</w:t>
      </w:r>
      <w:proofErr w:type="spellEnd"/>
      <w:r>
        <w:rPr>
          <w:rFonts w:ascii="Times New Roman" w:hAnsi="Times New Roman" w:cs="Times New Roman"/>
          <w:sz w:val="28"/>
        </w:rPr>
        <w:t xml:space="preserve"> стану </w:t>
      </w:r>
      <w:proofErr w:type="spellStart"/>
      <w:r>
        <w:rPr>
          <w:rFonts w:ascii="Times New Roman" w:hAnsi="Times New Roman" w:cs="Times New Roman"/>
          <w:sz w:val="28"/>
        </w:rPr>
        <w:t>слизової</w:t>
      </w:r>
      <w:proofErr w:type="spellEnd"/>
      <w:r>
        <w:rPr>
          <w:rFonts w:ascii="Times New Roman" w:hAnsi="Times New Roman" w:cs="Times New Roman"/>
          <w:sz w:val="28"/>
        </w:rPr>
        <w:t xml:space="preserve"> </w:t>
      </w:r>
      <w:proofErr w:type="spellStart"/>
      <w:r>
        <w:rPr>
          <w:rFonts w:ascii="Times New Roman" w:hAnsi="Times New Roman" w:cs="Times New Roman"/>
          <w:sz w:val="28"/>
        </w:rPr>
        <w:t>оболонки</w:t>
      </w:r>
      <w:proofErr w:type="spellEnd"/>
      <w:r>
        <w:rPr>
          <w:rFonts w:ascii="Times New Roman" w:hAnsi="Times New Roman" w:cs="Times New Roman"/>
          <w:sz w:val="28"/>
        </w:rPr>
        <w:t xml:space="preserve"> губ і </w:t>
      </w:r>
      <w:proofErr w:type="spellStart"/>
      <w:r>
        <w:rPr>
          <w:rFonts w:ascii="Times New Roman" w:hAnsi="Times New Roman" w:cs="Times New Roman"/>
          <w:sz w:val="28"/>
        </w:rPr>
        <w:t>кутів</w:t>
      </w:r>
      <w:proofErr w:type="spellEnd"/>
      <w:r>
        <w:rPr>
          <w:rFonts w:ascii="Times New Roman" w:hAnsi="Times New Roman" w:cs="Times New Roman"/>
          <w:sz w:val="28"/>
        </w:rPr>
        <w:t xml:space="preserve"> рота. При </w:t>
      </w:r>
      <w:proofErr w:type="spellStart"/>
      <w:r>
        <w:rPr>
          <w:rFonts w:ascii="Times New Roman" w:hAnsi="Times New Roman" w:cs="Times New Roman"/>
          <w:sz w:val="28"/>
        </w:rPr>
        <w:t>цьому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рельєф</w:t>
      </w:r>
      <w:proofErr w:type="spellEnd"/>
      <w:r>
        <w:rPr>
          <w:rFonts w:ascii="Times New Roman" w:hAnsi="Times New Roman" w:cs="Times New Roman"/>
          <w:sz w:val="28"/>
        </w:rPr>
        <w:t xml:space="preserve"> губ, величину і характер </w:t>
      </w:r>
      <w:proofErr w:type="spellStart"/>
      <w:r>
        <w:rPr>
          <w:rFonts w:ascii="Times New Roman" w:hAnsi="Times New Roman" w:cs="Times New Roman"/>
          <w:sz w:val="28"/>
        </w:rPr>
        <w:t>зволоженості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червоної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облямівки</w:t>
      </w:r>
      <w:proofErr w:type="spellEnd"/>
      <w:r>
        <w:rPr>
          <w:rFonts w:ascii="Times New Roman" w:hAnsi="Times New Roman" w:cs="Times New Roman"/>
          <w:sz w:val="28"/>
        </w:rPr>
        <w:t xml:space="preserve">, </w:t>
      </w:r>
      <w:proofErr w:type="spellStart"/>
      <w:r>
        <w:rPr>
          <w:rFonts w:ascii="Times New Roman" w:hAnsi="Times New Roman" w:cs="Times New Roman"/>
          <w:sz w:val="28"/>
        </w:rPr>
        <w:t>наявність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патологічних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елементів</w:t>
      </w:r>
      <w:proofErr w:type="spellEnd"/>
      <w:r>
        <w:rPr>
          <w:rFonts w:ascii="Times New Roman" w:hAnsi="Times New Roman" w:cs="Times New Roman"/>
          <w:sz w:val="28"/>
        </w:rPr>
        <w:t>.</w:t>
      </w:r>
    </w:p>
    <w:p w:rsidR="00D3611A" w:rsidRDefault="00D3611A" w:rsidP="00D3611A">
      <w:pPr>
        <w:pStyle w:val="ab"/>
        <w:ind w:firstLine="720"/>
        <w:jc w:val="both"/>
        <w:rPr>
          <w:b/>
          <w:sz w:val="28"/>
        </w:rPr>
      </w:pPr>
      <w:proofErr w:type="spellStart"/>
      <w:r>
        <w:rPr>
          <w:sz w:val="28"/>
        </w:rPr>
        <w:t>Потім</w:t>
      </w:r>
      <w:proofErr w:type="spellEnd"/>
      <w:r>
        <w:rPr>
          <w:sz w:val="28"/>
        </w:rPr>
        <w:t xml:space="preserve"> </w:t>
      </w:r>
      <w:proofErr w:type="spellStart"/>
      <w:r>
        <w:rPr>
          <w:sz w:val="28"/>
        </w:rPr>
        <w:t>визначають</w:t>
      </w:r>
      <w:proofErr w:type="spellEnd"/>
      <w:r>
        <w:rPr>
          <w:sz w:val="28"/>
        </w:rPr>
        <w:t xml:space="preserve"> </w:t>
      </w:r>
      <w:proofErr w:type="spellStart"/>
      <w:r>
        <w:rPr>
          <w:sz w:val="28"/>
        </w:rPr>
        <w:t>симетричність</w:t>
      </w:r>
      <w:proofErr w:type="spellEnd"/>
      <w:r>
        <w:rPr>
          <w:sz w:val="28"/>
        </w:rPr>
        <w:t xml:space="preserve"> </w:t>
      </w:r>
      <w:proofErr w:type="spellStart"/>
      <w:r>
        <w:rPr>
          <w:sz w:val="28"/>
        </w:rPr>
        <w:t>кутів</w:t>
      </w:r>
      <w:proofErr w:type="spellEnd"/>
      <w:r>
        <w:rPr>
          <w:sz w:val="28"/>
        </w:rPr>
        <w:t xml:space="preserve"> рота, </w:t>
      </w:r>
      <w:proofErr w:type="spellStart"/>
      <w:r>
        <w:rPr>
          <w:sz w:val="28"/>
        </w:rPr>
        <w:t>їхній</w:t>
      </w:r>
      <w:proofErr w:type="spellEnd"/>
      <w:r>
        <w:rPr>
          <w:sz w:val="28"/>
        </w:rPr>
        <w:t xml:space="preserve"> </w:t>
      </w:r>
      <w:proofErr w:type="spellStart"/>
      <w:r>
        <w:rPr>
          <w:sz w:val="28"/>
        </w:rPr>
        <w:t>напрямок</w:t>
      </w:r>
      <w:proofErr w:type="spellEnd"/>
      <w:r>
        <w:rPr>
          <w:sz w:val="28"/>
        </w:rPr>
        <w:t xml:space="preserve"> (</w:t>
      </w:r>
      <w:proofErr w:type="spellStart"/>
      <w:proofErr w:type="gramStart"/>
      <w:r>
        <w:rPr>
          <w:sz w:val="28"/>
        </w:rPr>
        <w:t>підняті</w:t>
      </w:r>
      <w:proofErr w:type="spellEnd"/>
      <w:r>
        <w:rPr>
          <w:sz w:val="28"/>
        </w:rPr>
        <w:t xml:space="preserve">  нагору</w:t>
      </w:r>
      <w:proofErr w:type="gramEnd"/>
      <w:r>
        <w:rPr>
          <w:sz w:val="28"/>
        </w:rPr>
        <w:t xml:space="preserve"> </w:t>
      </w:r>
      <w:proofErr w:type="spellStart"/>
      <w:r>
        <w:rPr>
          <w:sz w:val="28"/>
        </w:rPr>
        <w:t>чи</w:t>
      </w:r>
      <w:proofErr w:type="spellEnd"/>
      <w:r>
        <w:rPr>
          <w:sz w:val="28"/>
        </w:rPr>
        <w:t xml:space="preserve"> </w:t>
      </w:r>
      <w:proofErr w:type="spellStart"/>
      <w:r>
        <w:rPr>
          <w:sz w:val="28"/>
        </w:rPr>
        <w:t>опущені</w:t>
      </w:r>
      <w:proofErr w:type="spellEnd"/>
      <w:r>
        <w:rPr>
          <w:sz w:val="28"/>
        </w:rPr>
        <w:t xml:space="preserve"> </w:t>
      </w:r>
      <w:proofErr w:type="spellStart"/>
      <w:r>
        <w:rPr>
          <w:sz w:val="28"/>
        </w:rPr>
        <w:t>униз</w:t>
      </w:r>
      <w:proofErr w:type="spellEnd"/>
      <w:r>
        <w:rPr>
          <w:sz w:val="28"/>
        </w:rPr>
        <w:t xml:space="preserve">); </w:t>
      </w:r>
      <w:proofErr w:type="spellStart"/>
      <w:r>
        <w:rPr>
          <w:sz w:val="28"/>
        </w:rPr>
        <w:t>наявність</w:t>
      </w:r>
      <w:proofErr w:type="spellEnd"/>
      <w:r>
        <w:rPr>
          <w:sz w:val="28"/>
        </w:rPr>
        <w:t xml:space="preserve"> </w:t>
      </w:r>
      <w:proofErr w:type="spellStart"/>
      <w:r>
        <w:rPr>
          <w:sz w:val="28"/>
        </w:rPr>
        <w:t>післяопераційних</w:t>
      </w:r>
      <w:proofErr w:type="spellEnd"/>
      <w:r>
        <w:rPr>
          <w:sz w:val="28"/>
        </w:rPr>
        <w:t xml:space="preserve"> </w:t>
      </w:r>
      <w:proofErr w:type="spellStart"/>
      <w:r>
        <w:rPr>
          <w:sz w:val="28"/>
        </w:rPr>
        <w:t>рубців</w:t>
      </w:r>
      <w:proofErr w:type="spellEnd"/>
      <w:r>
        <w:rPr>
          <w:sz w:val="28"/>
        </w:rPr>
        <w:t xml:space="preserve"> (</w:t>
      </w:r>
      <w:proofErr w:type="spellStart"/>
      <w:r>
        <w:rPr>
          <w:sz w:val="28"/>
        </w:rPr>
        <w:t>після</w:t>
      </w:r>
      <w:proofErr w:type="spellEnd"/>
      <w:r>
        <w:rPr>
          <w:sz w:val="28"/>
        </w:rPr>
        <w:t xml:space="preserve"> </w:t>
      </w:r>
      <w:proofErr w:type="spellStart"/>
      <w:r>
        <w:rPr>
          <w:sz w:val="28"/>
        </w:rPr>
        <w:t>проведеної</w:t>
      </w:r>
      <w:proofErr w:type="spellEnd"/>
      <w:r>
        <w:rPr>
          <w:sz w:val="28"/>
        </w:rPr>
        <w:t xml:space="preserve"> </w:t>
      </w:r>
      <w:proofErr w:type="spellStart"/>
      <w:r>
        <w:rPr>
          <w:sz w:val="28"/>
        </w:rPr>
        <w:t>хейлопластики</w:t>
      </w:r>
      <w:proofErr w:type="spellEnd"/>
      <w:r>
        <w:rPr>
          <w:sz w:val="28"/>
        </w:rPr>
        <w:t xml:space="preserve">); </w:t>
      </w:r>
      <w:proofErr w:type="spellStart"/>
      <w:r>
        <w:rPr>
          <w:sz w:val="28"/>
        </w:rPr>
        <w:t>превалювання</w:t>
      </w:r>
      <w:proofErr w:type="spellEnd"/>
      <w:r>
        <w:rPr>
          <w:sz w:val="28"/>
        </w:rPr>
        <w:t xml:space="preserve"> губ. У </w:t>
      </w:r>
      <w:proofErr w:type="spellStart"/>
      <w:r>
        <w:rPr>
          <w:sz w:val="28"/>
        </w:rPr>
        <w:t>нормі</w:t>
      </w:r>
      <w:proofErr w:type="spellEnd"/>
      <w:r>
        <w:rPr>
          <w:sz w:val="28"/>
        </w:rPr>
        <w:t xml:space="preserve"> </w:t>
      </w:r>
      <w:proofErr w:type="spellStart"/>
      <w:r>
        <w:rPr>
          <w:sz w:val="28"/>
        </w:rPr>
        <w:t>верхня</w:t>
      </w:r>
      <w:proofErr w:type="spellEnd"/>
      <w:r>
        <w:rPr>
          <w:sz w:val="28"/>
        </w:rPr>
        <w:t xml:space="preserve"> губа повинна </w:t>
      </w:r>
      <w:proofErr w:type="spellStart"/>
      <w:r>
        <w:rPr>
          <w:sz w:val="28"/>
        </w:rPr>
        <w:t>превалювати</w:t>
      </w:r>
      <w:proofErr w:type="spellEnd"/>
      <w:r>
        <w:rPr>
          <w:sz w:val="28"/>
        </w:rPr>
        <w:t xml:space="preserve"> над </w:t>
      </w:r>
      <w:proofErr w:type="spellStart"/>
      <w:r>
        <w:rPr>
          <w:sz w:val="28"/>
        </w:rPr>
        <w:t>нижньою</w:t>
      </w:r>
      <w:proofErr w:type="spellEnd"/>
      <w:r>
        <w:rPr>
          <w:sz w:val="28"/>
        </w:rPr>
        <w:t xml:space="preserve">. </w:t>
      </w:r>
      <w:proofErr w:type="spellStart"/>
      <w:r>
        <w:rPr>
          <w:sz w:val="28"/>
        </w:rPr>
        <w:t>Відстовбурчена</w:t>
      </w:r>
      <w:proofErr w:type="spellEnd"/>
      <w:r>
        <w:rPr>
          <w:sz w:val="28"/>
        </w:rPr>
        <w:t xml:space="preserve"> </w:t>
      </w:r>
      <w:proofErr w:type="spellStart"/>
      <w:r>
        <w:rPr>
          <w:sz w:val="28"/>
        </w:rPr>
        <w:t>нижня</w:t>
      </w:r>
      <w:proofErr w:type="spellEnd"/>
      <w:r>
        <w:rPr>
          <w:sz w:val="28"/>
        </w:rPr>
        <w:t xml:space="preserve"> губа при </w:t>
      </w:r>
      <w:proofErr w:type="spellStart"/>
      <w:r>
        <w:rPr>
          <w:sz w:val="28"/>
        </w:rPr>
        <w:t>згладженій</w:t>
      </w:r>
      <w:proofErr w:type="spellEnd"/>
      <w:r>
        <w:rPr>
          <w:sz w:val="28"/>
        </w:rPr>
        <w:t xml:space="preserve"> губно-</w:t>
      </w:r>
      <w:proofErr w:type="spellStart"/>
      <w:r>
        <w:rPr>
          <w:sz w:val="28"/>
        </w:rPr>
        <w:t>підборідній</w:t>
      </w:r>
      <w:proofErr w:type="spellEnd"/>
      <w:r>
        <w:rPr>
          <w:sz w:val="28"/>
        </w:rPr>
        <w:t xml:space="preserve"> </w:t>
      </w:r>
      <w:proofErr w:type="spellStart"/>
      <w:r>
        <w:rPr>
          <w:sz w:val="28"/>
        </w:rPr>
        <w:t>борозні</w:t>
      </w:r>
      <w:proofErr w:type="spellEnd"/>
      <w:r>
        <w:rPr>
          <w:sz w:val="28"/>
        </w:rPr>
        <w:t xml:space="preserve"> </w:t>
      </w:r>
      <w:proofErr w:type="spellStart"/>
      <w:r>
        <w:rPr>
          <w:sz w:val="28"/>
        </w:rPr>
        <w:t>може</w:t>
      </w:r>
      <w:proofErr w:type="spellEnd"/>
      <w:r>
        <w:rPr>
          <w:sz w:val="28"/>
        </w:rPr>
        <w:t xml:space="preserve"> бути </w:t>
      </w:r>
      <w:proofErr w:type="spellStart"/>
      <w:r>
        <w:rPr>
          <w:sz w:val="28"/>
        </w:rPr>
        <w:t>ознакою</w:t>
      </w:r>
      <w:proofErr w:type="spellEnd"/>
      <w:r>
        <w:rPr>
          <w:sz w:val="28"/>
        </w:rPr>
        <w:t xml:space="preserve"> </w:t>
      </w:r>
      <w:proofErr w:type="spellStart"/>
      <w:proofErr w:type="gramStart"/>
      <w:r>
        <w:rPr>
          <w:sz w:val="28"/>
        </w:rPr>
        <w:t>мезіального</w:t>
      </w:r>
      <w:proofErr w:type="spellEnd"/>
      <w:r>
        <w:rPr>
          <w:sz w:val="28"/>
        </w:rPr>
        <w:t xml:space="preserve">  </w:t>
      </w:r>
      <w:proofErr w:type="spellStart"/>
      <w:r>
        <w:rPr>
          <w:sz w:val="28"/>
        </w:rPr>
        <w:t>чи</w:t>
      </w:r>
      <w:proofErr w:type="spellEnd"/>
      <w:proofErr w:type="gramEnd"/>
      <w:r>
        <w:rPr>
          <w:sz w:val="28"/>
        </w:rPr>
        <w:t xml:space="preserve"> </w:t>
      </w:r>
      <w:proofErr w:type="spellStart"/>
      <w:r>
        <w:rPr>
          <w:sz w:val="28"/>
        </w:rPr>
        <w:t>відкритого</w:t>
      </w:r>
      <w:proofErr w:type="spellEnd"/>
      <w:r>
        <w:rPr>
          <w:sz w:val="28"/>
        </w:rPr>
        <w:t xml:space="preserve"> прикусу</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Під</w:t>
      </w:r>
      <w:proofErr w:type="spellEnd"/>
      <w:r>
        <w:rPr>
          <w:rFonts w:ascii="Times New Roman" w:hAnsi="Times New Roman" w:cs="Times New Roman"/>
          <w:sz w:val="28"/>
        </w:rPr>
        <w:t xml:space="preserve"> час </w:t>
      </w:r>
      <w:proofErr w:type="spellStart"/>
      <w:r>
        <w:rPr>
          <w:rFonts w:ascii="Times New Roman" w:hAnsi="Times New Roman" w:cs="Times New Roman"/>
          <w:sz w:val="28"/>
        </w:rPr>
        <w:t>огляду</w:t>
      </w:r>
      <w:proofErr w:type="spellEnd"/>
      <w:r>
        <w:rPr>
          <w:rFonts w:ascii="Times New Roman" w:hAnsi="Times New Roman" w:cs="Times New Roman"/>
          <w:sz w:val="28"/>
        </w:rPr>
        <w:t xml:space="preserve"> </w:t>
      </w:r>
      <w:proofErr w:type="spellStart"/>
      <w:r>
        <w:rPr>
          <w:rFonts w:ascii="Times New Roman" w:hAnsi="Times New Roman" w:cs="Times New Roman"/>
          <w:b/>
          <w:sz w:val="28"/>
        </w:rPr>
        <w:t>переддвір’я</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порожнини</w:t>
      </w:r>
      <w:proofErr w:type="spellEnd"/>
      <w:r>
        <w:rPr>
          <w:rFonts w:ascii="Times New Roman" w:hAnsi="Times New Roman" w:cs="Times New Roman"/>
          <w:b/>
          <w:sz w:val="28"/>
        </w:rPr>
        <w:t xml:space="preserve"> рота</w:t>
      </w:r>
      <w:r>
        <w:rPr>
          <w:rFonts w:ascii="Times New Roman" w:hAnsi="Times New Roman" w:cs="Times New Roman"/>
          <w:sz w:val="28"/>
        </w:rPr>
        <w:t xml:space="preserve"> </w:t>
      </w:r>
      <w:proofErr w:type="spellStart"/>
      <w:r>
        <w:rPr>
          <w:rFonts w:ascii="Times New Roman" w:hAnsi="Times New Roman" w:cs="Times New Roman"/>
          <w:sz w:val="28"/>
        </w:rPr>
        <w:t>визначають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глибину</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Глибина</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переддвір’я</w:t>
      </w:r>
      <w:proofErr w:type="spellEnd"/>
      <w:r>
        <w:rPr>
          <w:rFonts w:ascii="Times New Roman" w:hAnsi="Times New Roman" w:cs="Times New Roman"/>
          <w:sz w:val="28"/>
        </w:rPr>
        <w:t xml:space="preserve"> - </w:t>
      </w:r>
      <w:proofErr w:type="spellStart"/>
      <w:r>
        <w:rPr>
          <w:rFonts w:ascii="Times New Roman" w:hAnsi="Times New Roman" w:cs="Times New Roman"/>
          <w:sz w:val="28"/>
        </w:rPr>
        <w:t>відстань</w:t>
      </w:r>
      <w:proofErr w:type="spellEnd"/>
      <w:r>
        <w:rPr>
          <w:rFonts w:ascii="Times New Roman" w:hAnsi="Times New Roman" w:cs="Times New Roman"/>
          <w:sz w:val="28"/>
        </w:rPr>
        <w:t xml:space="preserve"> у </w:t>
      </w:r>
      <w:proofErr w:type="spellStart"/>
      <w:r>
        <w:rPr>
          <w:rFonts w:ascii="Times New Roman" w:hAnsi="Times New Roman" w:cs="Times New Roman"/>
          <w:sz w:val="28"/>
        </w:rPr>
        <w:t>міліметрах</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ясенного</w:t>
      </w:r>
      <w:proofErr w:type="spellEnd"/>
      <w:r>
        <w:rPr>
          <w:rFonts w:ascii="Times New Roman" w:hAnsi="Times New Roman" w:cs="Times New Roman"/>
          <w:sz w:val="28"/>
        </w:rPr>
        <w:t xml:space="preserve"> краю до </w:t>
      </w:r>
      <w:proofErr w:type="spellStart"/>
      <w:r>
        <w:rPr>
          <w:rFonts w:ascii="Times New Roman" w:hAnsi="Times New Roman" w:cs="Times New Roman"/>
          <w:sz w:val="28"/>
        </w:rPr>
        <w:t>власне</w:t>
      </w:r>
      <w:proofErr w:type="spellEnd"/>
      <w:r>
        <w:rPr>
          <w:rFonts w:ascii="Times New Roman" w:hAnsi="Times New Roman" w:cs="Times New Roman"/>
          <w:sz w:val="28"/>
        </w:rPr>
        <w:t xml:space="preserve"> дна </w:t>
      </w:r>
      <w:proofErr w:type="spellStart"/>
      <w:r>
        <w:rPr>
          <w:rFonts w:ascii="Times New Roman" w:hAnsi="Times New Roman" w:cs="Times New Roman"/>
          <w:sz w:val="28"/>
        </w:rPr>
        <w:t>переддв</w:t>
      </w:r>
      <w:proofErr w:type="spellEnd"/>
      <w:r>
        <w:rPr>
          <w:rFonts w:ascii="Times New Roman" w:hAnsi="Times New Roman" w:cs="Times New Roman"/>
          <w:sz w:val="28"/>
          <w:lang w:val="uk-UA"/>
        </w:rPr>
        <w:t>і</w:t>
      </w:r>
      <w:proofErr w:type="spellStart"/>
      <w:r>
        <w:rPr>
          <w:rFonts w:ascii="Times New Roman" w:hAnsi="Times New Roman" w:cs="Times New Roman"/>
          <w:sz w:val="28"/>
        </w:rPr>
        <w:t>р’я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порожнини</w:t>
      </w:r>
      <w:proofErr w:type="spellEnd"/>
      <w:r>
        <w:rPr>
          <w:rFonts w:ascii="Times New Roman" w:hAnsi="Times New Roman" w:cs="Times New Roman"/>
          <w:sz w:val="28"/>
        </w:rPr>
        <w:t xml:space="preserve"> рота). За Ю.Л. </w:t>
      </w:r>
      <w:proofErr w:type="spellStart"/>
      <w:r>
        <w:rPr>
          <w:rFonts w:ascii="Times New Roman" w:hAnsi="Times New Roman" w:cs="Times New Roman"/>
          <w:sz w:val="28"/>
        </w:rPr>
        <w:t>Образцовим</w:t>
      </w:r>
      <w:proofErr w:type="spellEnd"/>
      <w:r>
        <w:rPr>
          <w:rFonts w:ascii="Times New Roman" w:hAnsi="Times New Roman" w:cs="Times New Roman"/>
          <w:sz w:val="28"/>
        </w:rPr>
        <w:t xml:space="preserve"> (1992) </w:t>
      </w:r>
      <w:proofErr w:type="spellStart"/>
      <w:r>
        <w:rPr>
          <w:rFonts w:ascii="Times New Roman" w:hAnsi="Times New Roman" w:cs="Times New Roman"/>
          <w:sz w:val="28"/>
        </w:rPr>
        <w:t>глибина</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переддвір’я</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може</w:t>
      </w:r>
      <w:proofErr w:type="spellEnd"/>
      <w:r>
        <w:rPr>
          <w:rFonts w:ascii="Times New Roman" w:hAnsi="Times New Roman" w:cs="Times New Roman"/>
          <w:sz w:val="28"/>
        </w:rPr>
        <w:t xml:space="preserve"> бути </w:t>
      </w:r>
      <w:proofErr w:type="spellStart"/>
      <w:r>
        <w:rPr>
          <w:rFonts w:ascii="Times New Roman" w:hAnsi="Times New Roman" w:cs="Times New Roman"/>
          <w:sz w:val="28"/>
        </w:rPr>
        <w:t>дуже</w:t>
      </w:r>
      <w:proofErr w:type="spellEnd"/>
      <w:r>
        <w:rPr>
          <w:rFonts w:ascii="Times New Roman" w:hAnsi="Times New Roman" w:cs="Times New Roman"/>
          <w:sz w:val="28"/>
        </w:rPr>
        <w:t xml:space="preserve"> </w:t>
      </w:r>
      <w:proofErr w:type="spellStart"/>
      <w:r>
        <w:rPr>
          <w:rFonts w:ascii="Times New Roman" w:hAnsi="Times New Roman" w:cs="Times New Roman"/>
          <w:sz w:val="28"/>
        </w:rPr>
        <w:t>мілкою</w:t>
      </w:r>
      <w:proofErr w:type="spellEnd"/>
      <w:r>
        <w:rPr>
          <w:rFonts w:ascii="Times New Roman" w:hAnsi="Times New Roman" w:cs="Times New Roman"/>
          <w:sz w:val="28"/>
        </w:rPr>
        <w:t xml:space="preserve"> – до </w:t>
      </w:r>
      <w:smartTag w:uri="urn:schemas-microsoft-com:office:smarttags" w:element="metricconverter">
        <w:smartTagPr>
          <w:attr w:name="ProductID" w:val="3 мм"/>
        </w:smartTagPr>
        <w:r>
          <w:rPr>
            <w:rFonts w:ascii="Times New Roman" w:hAnsi="Times New Roman" w:cs="Times New Roman"/>
            <w:sz w:val="28"/>
          </w:rPr>
          <w:t>3 мм</w:t>
        </w:r>
      </w:smartTag>
      <w:r>
        <w:rPr>
          <w:rFonts w:ascii="Times New Roman" w:hAnsi="Times New Roman" w:cs="Times New Roman"/>
          <w:sz w:val="28"/>
        </w:rPr>
        <w:t xml:space="preserve">, </w:t>
      </w:r>
      <w:proofErr w:type="spellStart"/>
      <w:r>
        <w:rPr>
          <w:rFonts w:ascii="Times New Roman" w:hAnsi="Times New Roman" w:cs="Times New Roman"/>
          <w:sz w:val="28"/>
        </w:rPr>
        <w:t>мілкою</w:t>
      </w:r>
      <w:proofErr w:type="spellEnd"/>
      <w:r>
        <w:rPr>
          <w:rFonts w:ascii="Times New Roman" w:hAnsi="Times New Roman" w:cs="Times New Roman"/>
          <w:sz w:val="28"/>
        </w:rPr>
        <w:t xml:space="preserve"> – до </w:t>
      </w:r>
      <w:smartTag w:uri="urn:schemas-microsoft-com:office:smarttags" w:element="metricconverter">
        <w:smartTagPr>
          <w:attr w:name="ProductID" w:val="5 мм"/>
        </w:smartTagPr>
        <w:r>
          <w:rPr>
            <w:rFonts w:ascii="Times New Roman" w:hAnsi="Times New Roman" w:cs="Times New Roman"/>
            <w:sz w:val="28"/>
          </w:rPr>
          <w:t>5 мм</w:t>
        </w:r>
      </w:smartTag>
      <w:r>
        <w:rPr>
          <w:rFonts w:ascii="Times New Roman" w:hAnsi="Times New Roman" w:cs="Times New Roman"/>
          <w:sz w:val="28"/>
        </w:rPr>
        <w:t xml:space="preserve">, </w:t>
      </w:r>
      <w:proofErr w:type="spellStart"/>
      <w:r>
        <w:rPr>
          <w:rFonts w:ascii="Times New Roman" w:hAnsi="Times New Roman" w:cs="Times New Roman"/>
          <w:sz w:val="28"/>
        </w:rPr>
        <w:t>середньої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глибини</w:t>
      </w:r>
      <w:proofErr w:type="spellEnd"/>
      <w:r>
        <w:rPr>
          <w:rFonts w:ascii="Times New Roman" w:hAnsi="Times New Roman" w:cs="Times New Roman"/>
          <w:sz w:val="28"/>
        </w:rPr>
        <w:t xml:space="preserve"> –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5 до </w:t>
      </w:r>
      <w:smartTag w:uri="urn:schemas-microsoft-com:office:smarttags" w:element="metricconverter">
        <w:smartTagPr>
          <w:attr w:name="ProductID" w:val="10 мм"/>
        </w:smartTagPr>
        <w:r>
          <w:rPr>
            <w:rFonts w:ascii="Times New Roman" w:hAnsi="Times New Roman" w:cs="Times New Roman"/>
            <w:sz w:val="28"/>
          </w:rPr>
          <w:t>10 мм</w:t>
        </w:r>
      </w:smartTag>
      <w:r>
        <w:rPr>
          <w:rFonts w:ascii="Times New Roman" w:hAnsi="Times New Roman" w:cs="Times New Roman"/>
          <w:sz w:val="28"/>
        </w:rPr>
        <w:t xml:space="preserve"> і </w:t>
      </w:r>
      <w:proofErr w:type="spellStart"/>
      <w:r>
        <w:rPr>
          <w:rFonts w:ascii="Times New Roman" w:hAnsi="Times New Roman" w:cs="Times New Roman"/>
          <w:sz w:val="28"/>
        </w:rPr>
        <w:t>глибокою</w:t>
      </w:r>
      <w:proofErr w:type="spellEnd"/>
      <w:r>
        <w:rPr>
          <w:rFonts w:ascii="Times New Roman" w:hAnsi="Times New Roman" w:cs="Times New Roman"/>
          <w:sz w:val="28"/>
        </w:rPr>
        <w:t xml:space="preserve"> – </w:t>
      </w:r>
      <w:proofErr w:type="spellStart"/>
      <w:r>
        <w:rPr>
          <w:rFonts w:ascii="Times New Roman" w:hAnsi="Times New Roman" w:cs="Times New Roman"/>
          <w:sz w:val="28"/>
        </w:rPr>
        <w:t>більше</w:t>
      </w:r>
      <w:proofErr w:type="spellEnd"/>
      <w:r>
        <w:rPr>
          <w:rFonts w:ascii="Times New Roman" w:hAnsi="Times New Roman" w:cs="Times New Roman"/>
          <w:sz w:val="28"/>
        </w:rPr>
        <w:t xml:space="preserve"> </w:t>
      </w:r>
      <w:smartTag w:uri="urn:schemas-microsoft-com:office:smarttags" w:element="metricconverter">
        <w:smartTagPr>
          <w:attr w:name="ProductID" w:val="10 мм"/>
        </w:smartTagPr>
        <w:r>
          <w:rPr>
            <w:rFonts w:ascii="Times New Roman" w:hAnsi="Times New Roman" w:cs="Times New Roman"/>
            <w:sz w:val="28"/>
          </w:rPr>
          <w:t>10 мм</w:t>
        </w:r>
      </w:smartTag>
      <w:r>
        <w:rPr>
          <w:rFonts w:ascii="Times New Roman" w:hAnsi="Times New Roman" w:cs="Times New Roman"/>
          <w:sz w:val="28"/>
        </w:rPr>
        <w:t xml:space="preserve">. Ми </w:t>
      </w:r>
      <w:proofErr w:type="spellStart"/>
      <w:r>
        <w:rPr>
          <w:rFonts w:ascii="Times New Roman" w:hAnsi="Times New Roman" w:cs="Times New Roman"/>
          <w:sz w:val="28"/>
        </w:rPr>
        <w:t>пропонуємо</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визначати</w:t>
      </w:r>
      <w:proofErr w:type="spellEnd"/>
      <w:r>
        <w:rPr>
          <w:rFonts w:ascii="Times New Roman" w:hAnsi="Times New Roman" w:cs="Times New Roman"/>
          <w:sz w:val="28"/>
        </w:rPr>
        <w:t xml:space="preserve"> </w:t>
      </w:r>
      <w:proofErr w:type="spellStart"/>
      <w:r>
        <w:rPr>
          <w:rFonts w:ascii="Times New Roman" w:hAnsi="Times New Roman" w:cs="Times New Roman"/>
          <w:sz w:val="28"/>
        </w:rPr>
        <w:t>окремо</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розміри</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прикріплених</w:t>
      </w:r>
      <w:proofErr w:type="spellEnd"/>
      <w:r>
        <w:rPr>
          <w:rFonts w:ascii="Times New Roman" w:hAnsi="Times New Roman" w:cs="Times New Roman"/>
          <w:sz w:val="28"/>
        </w:rPr>
        <w:t xml:space="preserve"> ясен (</w:t>
      </w:r>
      <w:proofErr w:type="spellStart"/>
      <w:r>
        <w:rPr>
          <w:rFonts w:ascii="Times New Roman" w:hAnsi="Times New Roman" w:cs="Times New Roman"/>
          <w:sz w:val="28"/>
        </w:rPr>
        <w:t>відстань</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ясенного</w:t>
      </w:r>
      <w:proofErr w:type="spellEnd"/>
      <w:r>
        <w:rPr>
          <w:rFonts w:ascii="Times New Roman" w:hAnsi="Times New Roman" w:cs="Times New Roman"/>
          <w:sz w:val="28"/>
        </w:rPr>
        <w:t xml:space="preserve"> краю в </w:t>
      </w:r>
      <w:proofErr w:type="spellStart"/>
      <w:r>
        <w:rPr>
          <w:rFonts w:ascii="Times New Roman" w:hAnsi="Times New Roman" w:cs="Times New Roman"/>
          <w:sz w:val="28"/>
        </w:rPr>
        <w:t>ділянці</w:t>
      </w:r>
      <w:proofErr w:type="spellEnd"/>
      <w:r>
        <w:rPr>
          <w:rFonts w:ascii="Times New Roman" w:hAnsi="Times New Roman" w:cs="Times New Roman"/>
          <w:sz w:val="28"/>
        </w:rPr>
        <w:t xml:space="preserve"> кожного фронтального зуба до </w:t>
      </w:r>
      <w:proofErr w:type="spellStart"/>
      <w:r>
        <w:rPr>
          <w:rFonts w:ascii="Times New Roman" w:hAnsi="Times New Roman" w:cs="Times New Roman"/>
          <w:sz w:val="28"/>
        </w:rPr>
        <w:t>місця</w:t>
      </w:r>
      <w:proofErr w:type="spellEnd"/>
      <w:r>
        <w:rPr>
          <w:rFonts w:ascii="Times New Roman" w:hAnsi="Times New Roman" w:cs="Times New Roman"/>
          <w:sz w:val="28"/>
        </w:rPr>
        <w:t xml:space="preserve"> переходу </w:t>
      </w:r>
      <w:proofErr w:type="spellStart"/>
      <w:r>
        <w:rPr>
          <w:rFonts w:ascii="Times New Roman" w:hAnsi="Times New Roman" w:cs="Times New Roman"/>
          <w:sz w:val="28"/>
        </w:rPr>
        <w:t>прикріплених</w:t>
      </w:r>
      <w:proofErr w:type="spellEnd"/>
      <w:r>
        <w:rPr>
          <w:rFonts w:ascii="Times New Roman" w:hAnsi="Times New Roman" w:cs="Times New Roman"/>
          <w:sz w:val="28"/>
        </w:rPr>
        <w:t xml:space="preserve"> ясен у </w:t>
      </w:r>
      <w:proofErr w:type="spellStart"/>
      <w:r>
        <w:rPr>
          <w:rFonts w:ascii="Times New Roman" w:hAnsi="Times New Roman" w:cs="Times New Roman"/>
          <w:sz w:val="28"/>
        </w:rPr>
        <w:t>рухливу</w:t>
      </w:r>
      <w:proofErr w:type="spellEnd"/>
      <w:r>
        <w:rPr>
          <w:rFonts w:ascii="Times New Roman" w:hAnsi="Times New Roman" w:cs="Times New Roman"/>
          <w:sz w:val="28"/>
        </w:rPr>
        <w:t xml:space="preserve"> </w:t>
      </w:r>
      <w:proofErr w:type="spellStart"/>
      <w:r>
        <w:rPr>
          <w:rFonts w:ascii="Times New Roman" w:hAnsi="Times New Roman" w:cs="Times New Roman"/>
          <w:sz w:val="28"/>
        </w:rPr>
        <w:t>слизову</w:t>
      </w:r>
      <w:proofErr w:type="spellEnd"/>
      <w:r>
        <w:rPr>
          <w:rFonts w:ascii="Times New Roman" w:hAnsi="Times New Roman" w:cs="Times New Roman"/>
          <w:sz w:val="28"/>
        </w:rPr>
        <w:t xml:space="preserve">, </w:t>
      </w:r>
      <w:proofErr w:type="spellStart"/>
      <w:r>
        <w:rPr>
          <w:rFonts w:ascii="Times New Roman" w:hAnsi="Times New Roman" w:cs="Times New Roman"/>
          <w:sz w:val="28"/>
        </w:rPr>
        <w:t>тобто</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перехідної</w:t>
      </w:r>
      <w:proofErr w:type="spellEnd"/>
      <w:r>
        <w:rPr>
          <w:rFonts w:ascii="Times New Roman" w:hAnsi="Times New Roman" w:cs="Times New Roman"/>
          <w:sz w:val="28"/>
        </w:rPr>
        <w:t xml:space="preserve"> складки) і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перехідної</w:t>
      </w:r>
      <w:proofErr w:type="spellEnd"/>
      <w:r>
        <w:rPr>
          <w:rFonts w:ascii="Times New Roman" w:hAnsi="Times New Roman" w:cs="Times New Roman"/>
          <w:sz w:val="28"/>
        </w:rPr>
        <w:t xml:space="preserve"> складки до </w:t>
      </w:r>
      <w:proofErr w:type="spellStart"/>
      <w:r>
        <w:rPr>
          <w:rFonts w:ascii="Times New Roman" w:hAnsi="Times New Roman" w:cs="Times New Roman"/>
          <w:sz w:val="28"/>
        </w:rPr>
        <w:t>власне</w:t>
      </w:r>
      <w:proofErr w:type="spellEnd"/>
      <w:r>
        <w:rPr>
          <w:rFonts w:ascii="Times New Roman" w:hAnsi="Times New Roman" w:cs="Times New Roman"/>
          <w:sz w:val="28"/>
        </w:rPr>
        <w:t xml:space="preserve"> дна </w:t>
      </w:r>
      <w:proofErr w:type="spellStart"/>
      <w:r>
        <w:rPr>
          <w:rFonts w:ascii="Times New Roman" w:hAnsi="Times New Roman" w:cs="Times New Roman"/>
          <w:sz w:val="28"/>
        </w:rPr>
        <w:t>переддвір’я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порожнини</w:t>
      </w:r>
      <w:proofErr w:type="spellEnd"/>
      <w:r>
        <w:rPr>
          <w:rFonts w:ascii="Times New Roman" w:hAnsi="Times New Roman" w:cs="Times New Roman"/>
          <w:sz w:val="28"/>
        </w:rPr>
        <w:t xml:space="preserve"> рота, тому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корекцію</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переддвір’я</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проводять</w:t>
      </w:r>
      <w:proofErr w:type="spellEnd"/>
      <w:r>
        <w:rPr>
          <w:rFonts w:ascii="Times New Roman" w:hAnsi="Times New Roman" w:cs="Times New Roman"/>
          <w:sz w:val="28"/>
        </w:rPr>
        <w:t xml:space="preserve"> </w:t>
      </w:r>
      <w:proofErr w:type="spellStart"/>
      <w:r>
        <w:rPr>
          <w:rFonts w:ascii="Times New Roman" w:hAnsi="Times New Roman" w:cs="Times New Roman"/>
          <w:sz w:val="28"/>
        </w:rPr>
        <w:t>саме</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перехідної</w:t>
      </w:r>
      <w:proofErr w:type="spellEnd"/>
      <w:r>
        <w:rPr>
          <w:rFonts w:ascii="Times New Roman" w:hAnsi="Times New Roman" w:cs="Times New Roman"/>
          <w:sz w:val="28"/>
        </w:rPr>
        <w:t xml:space="preserve"> складки вниз. </w:t>
      </w:r>
      <w:proofErr w:type="spellStart"/>
      <w:r>
        <w:rPr>
          <w:rFonts w:ascii="Times New Roman" w:hAnsi="Times New Roman" w:cs="Times New Roman"/>
          <w:sz w:val="28"/>
        </w:rPr>
        <w:t>Мілке</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переддвір’я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порожнини</w:t>
      </w:r>
      <w:proofErr w:type="spellEnd"/>
      <w:r>
        <w:rPr>
          <w:rFonts w:ascii="Times New Roman" w:hAnsi="Times New Roman" w:cs="Times New Roman"/>
          <w:sz w:val="28"/>
        </w:rPr>
        <w:t xml:space="preserve"> рота </w:t>
      </w:r>
      <w:proofErr w:type="spellStart"/>
      <w:r>
        <w:rPr>
          <w:rFonts w:ascii="Times New Roman" w:hAnsi="Times New Roman" w:cs="Times New Roman"/>
          <w:sz w:val="28"/>
        </w:rPr>
        <w:t>може</w:t>
      </w:r>
      <w:proofErr w:type="spellEnd"/>
      <w:r>
        <w:rPr>
          <w:rFonts w:ascii="Times New Roman" w:hAnsi="Times New Roman" w:cs="Times New Roman"/>
          <w:sz w:val="28"/>
        </w:rPr>
        <w:t xml:space="preserve"> бути </w:t>
      </w:r>
      <w:proofErr w:type="spellStart"/>
      <w:r>
        <w:rPr>
          <w:rFonts w:ascii="Times New Roman" w:hAnsi="Times New Roman" w:cs="Times New Roman"/>
          <w:sz w:val="28"/>
        </w:rPr>
        <w:t>етіологічним</w:t>
      </w:r>
      <w:proofErr w:type="spellEnd"/>
      <w:r>
        <w:rPr>
          <w:rFonts w:ascii="Times New Roman" w:hAnsi="Times New Roman" w:cs="Times New Roman"/>
          <w:sz w:val="28"/>
        </w:rPr>
        <w:t xml:space="preserve"> фактором </w:t>
      </w:r>
      <w:proofErr w:type="spellStart"/>
      <w:r>
        <w:rPr>
          <w:rFonts w:ascii="Times New Roman" w:hAnsi="Times New Roman" w:cs="Times New Roman"/>
          <w:sz w:val="28"/>
        </w:rPr>
        <w:t>недорозвинення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фронтальної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ділянки</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w:t>
      </w:r>
      <w:proofErr w:type="spellStart"/>
      <w:r>
        <w:rPr>
          <w:rFonts w:ascii="Times New Roman" w:hAnsi="Times New Roman" w:cs="Times New Roman"/>
          <w:sz w:val="28"/>
        </w:rPr>
        <w:t>скупченість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нижніх</w:t>
      </w:r>
      <w:proofErr w:type="spellEnd"/>
      <w:r>
        <w:rPr>
          <w:rFonts w:ascii="Times New Roman" w:hAnsi="Times New Roman" w:cs="Times New Roman"/>
          <w:sz w:val="28"/>
        </w:rPr>
        <w:t xml:space="preserve"> </w:t>
      </w:r>
      <w:proofErr w:type="spellStart"/>
      <w:r>
        <w:rPr>
          <w:rFonts w:ascii="Times New Roman" w:hAnsi="Times New Roman" w:cs="Times New Roman"/>
          <w:sz w:val="28"/>
        </w:rPr>
        <w:t>фронтальних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розвитку</w:t>
      </w:r>
      <w:proofErr w:type="spellEnd"/>
      <w:r>
        <w:rPr>
          <w:rFonts w:ascii="Times New Roman" w:hAnsi="Times New Roman" w:cs="Times New Roman"/>
          <w:sz w:val="28"/>
        </w:rPr>
        <w:t xml:space="preserve"> </w:t>
      </w:r>
      <w:proofErr w:type="spellStart"/>
      <w:r>
        <w:rPr>
          <w:rFonts w:ascii="Times New Roman" w:hAnsi="Times New Roman" w:cs="Times New Roman"/>
          <w:sz w:val="28"/>
        </w:rPr>
        <w:t>захворювань</w:t>
      </w:r>
      <w:proofErr w:type="spellEnd"/>
      <w:r>
        <w:rPr>
          <w:rFonts w:ascii="Times New Roman" w:hAnsi="Times New Roman" w:cs="Times New Roman"/>
          <w:sz w:val="28"/>
        </w:rPr>
        <w:t xml:space="preserve"> пародонта.</w:t>
      </w:r>
    </w:p>
    <w:p w:rsidR="00D3611A" w:rsidRDefault="00D3611A" w:rsidP="00D3611A">
      <w:pPr>
        <w:ind w:firstLine="720"/>
        <w:jc w:val="both"/>
        <w:rPr>
          <w:rFonts w:ascii="Times New Roman" w:hAnsi="Times New Roman" w:cs="Times New Roman"/>
          <w:sz w:val="28"/>
        </w:rPr>
      </w:pPr>
      <w:r>
        <w:rPr>
          <w:rFonts w:ascii="Times New Roman" w:hAnsi="Times New Roman" w:cs="Times New Roman"/>
          <w:sz w:val="28"/>
        </w:rPr>
        <w:t xml:space="preserve">За В.П. </w:t>
      </w:r>
      <w:proofErr w:type="spellStart"/>
      <w:r>
        <w:rPr>
          <w:rFonts w:ascii="Times New Roman" w:hAnsi="Times New Roman" w:cs="Times New Roman"/>
          <w:sz w:val="28"/>
        </w:rPr>
        <w:t>Вашкевич</w:t>
      </w:r>
      <w:proofErr w:type="spellEnd"/>
      <w:r>
        <w:rPr>
          <w:rFonts w:ascii="Times New Roman" w:hAnsi="Times New Roman" w:cs="Times New Roman"/>
          <w:sz w:val="28"/>
        </w:rPr>
        <w:t xml:space="preserve"> </w:t>
      </w:r>
      <w:proofErr w:type="spellStart"/>
      <w:r>
        <w:rPr>
          <w:rFonts w:ascii="Times New Roman" w:hAnsi="Times New Roman" w:cs="Times New Roman"/>
          <w:sz w:val="28"/>
        </w:rPr>
        <w:t>зі</w:t>
      </w:r>
      <w:proofErr w:type="spellEnd"/>
      <w:r>
        <w:rPr>
          <w:rFonts w:ascii="Times New Roman" w:hAnsi="Times New Roman" w:cs="Times New Roman"/>
          <w:sz w:val="28"/>
        </w:rPr>
        <w:t xml:space="preserve"> </w:t>
      </w:r>
      <w:proofErr w:type="spellStart"/>
      <w:r>
        <w:rPr>
          <w:rFonts w:ascii="Times New Roman" w:hAnsi="Times New Roman" w:cs="Times New Roman"/>
          <w:sz w:val="28"/>
        </w:rPr>
        <w:t>співавторами</w:t>
      </w:r>
      <w:proofErr w:type="spellEnd"/>
      <w:r>
        <w:rPr>
          <w:rFonts w:ascii="Times New Roman" w:hAnsi="Times New Roman" w:cs="Times New Roman"/>
          <w:sz w:val="28"/>
        </w:rPr>
        <w:t xml:space="preserve"> (2000) </w:t>
      </w:r>
      <w:proofErr w:type="spellStart"/>
      <w:r>
        <w:rPr>
          <w:rFonts w:ascii="Times New Roman" w:hAnsi="Times New Roman" w:cs="Times New Roman"/>
          <w:sz w:val="28"/>
        </w:rPr>
        <w:t>висота</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прикріплених</w:t>
      </w:r>
      <w:proofErr w:type="spellEnd"/>
      <w:r>
        <w:rPr>
          <w:rFonts w:ascii="Times New Roman" w:hAnsi="Times New Roman" w:cs="Times New Roman"/>
          <w:sz w:val="28"/>
        </w:rPr>
        <w:t xml:space="preserve"> ясен у </w:t>
      </w:r>
      <w:proofErr w:type="spellStart"/>
      <w:r>
        <w:rPr>
          <w:rFonts w:ascii="Times New Roman" w:hAnsi="Times New Roman" w:cs="Times New Roman"/>
          <w:sz w:val="28"/>
        </w:rPr>
        <w:t>дітей</w:t>
      </w:r>
      <w:proofErr w:type="spellEnd"/>
      <w:r>
        <w:rPr>
          <w:rFonts w:ascii="Times New Roman" w:hAnsi="Times New Roman" w:cs="Times New Roman"/>
          <w:sz w:val="28"/>
        </w:rPr>
        <w:t xml:space="preserve"> 6-7 </w:t>
      </w:r>
      <w:proofErr w:type="spellStart"/>
      <w:r>
        <w:rPr>
          <w:rFonts w:ascii="Times New Roman" w:hAnsi="Times New Roman" w:cs="Times New Roman"/>
          <w:sz w:val="28"/>
        </w:rPr>
        <w:t>років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складає</w:t>
      </w:r>
      <w:proofErr w:type="spellEnd"/>
      <w:r>
        <w:rPr>
          <w:rFonts w:ascii="Times New Roman" w:hAnsi="Times New Roman" w:cs="Times New Roman"/>
          <w:sz w:val="28"/>
        </w:rPr>
        <w:t xml:space="preserve"> 4-</w:t>
      </w:r>
      <w:smartTag w:uri="urn:schemas-microsoft-com:office:smarttags" w:element="metricconverter">
        <w:smartTagPr>
          <w:attr w:name="ProductID" w:val="5 мм"/>
        </w:smartTagPr>
        <w:r>
          <w:rPr>
            <w:rFonts w:ascii="Times New Roman" w:hAnsi="Times New Roman" w:cs="Times New Roman"/>
            <w:sz w:val="28"/>
          </w:rPr>
          <w:t>5 мм</w:t>
        </w:r>
      </w:smartTag>
      <w:r>
        <w:rPr>
          <w:rFonts w:ascii="Times New Roman" w:hAnsi="Times New Roman" w:cs="Times New Roman"/>
          <w:sz w:val="28"/>
        </w:rPr>
        <w:t>, у 8-10 – 6-</w:t>
      </w:r>
      <w:smartTag w:uri="urn:schemas-microsoft-com:office:smarttags" w:element="metricconverter">
        <w:smartTagPr>
          <w:attr w:name="ProductID" w:val="8 мм"/>
        </w:smartTagPr>
        <w:r>
          <w:rPr>
            <w:rFonts w:ascii="Times New Roman" w:hAnsi="Times New Roman" w:cs="Times New Roman"/>
            <w:sz w:val="28"/>
          </w:rPr>
          <w:t>8 мм</w:t>
        </w:r>
      </w:smartTag>
      <w:r>
        <w:rPr>
          <w:rFonts w:ascii="Times New Roman" w:hAnsi="Times New Roman" w:cs="Times New Roman"/>
          <w:sz w:val="28"/>
        </w:rPr>
        <w:t>, а у 13-15-</w:t>
      </w:r>
      <w:r>
        <w:rPr>
          <w:rFonts w:ascii="Times New Roman" w:hAnsi="Times New Roman" w:cs="Times New Roman"/>
          <w:sz w:val="28"/>
          <w:lang w:val="uk-UA"/>
        </w:rPr>
        <w:t xml:space="preserve"> </w:t>
      </w:r>
      <w:proofErr w:type="spellStart"/>
      <w:proofErr w:type="gramStart"/>
      <w:r>
        <w:rPr>
          <w:rFonts w:ascii="Times New Roman" w:hAnsi="Times New Roman" w:cs="Times New Roman"/>
          <w:sz w:val="28"/>
        </w:rPr>
        <w:t>літніх</w:t>
      </w:r>
      <w:proofErr w:type="spellEnd"/>
      <w:r>
        <w:rPr>
          <w:rFonts w:ascii="Times New Roman" w:hAnsi="Times New Roman" w:cs="Times New Roman"/>
          <w:sz w:val="28"/>
        </w:rPr>
        <w:t xml:space="preserve">  –</w:t>
      </w:r>
      <w:proofErr w:type="gramEnd"/>
      <w:r>
        <w:rPr>
          <w:rFonts w:ascii="Times New Roman" w:hAnsi="Times New Roman" w:cs="Times New Roman"/>
          <w:sz w:val="28"/>
        </w:rPr>
        <w:t xml:space="preserve"> 9-</w:t>
      </w:r>
      <w:smartTag w:uri="urn:schemas-microsoft-com:office:smarttags" w:element="metricconverter">
        <w:smartTagPr>
          <w:attr w:name="ProductID" w:val="14 мм"/>
        </w:smartTagPr>
        <w:r>
          <w:rPr>
            <w:rFonts w:ascii="Times New Roman" w:hAnsi="Times New Roman" w:cs="Times New Roman"/>
            <w:sz w:val="28"/>
          </w:rPr>
          <w:t>14 мм</w:t>
        </w:r>
      </w:smartTag>
      <w:r>
        <w:rPr>
          <w:rFonts w:ascii="Times New Roman" w:hAnsi="Times New Roman" w:cs="Times New Roman"/>
          <w:sz w:val="28"/>
        </w:rPr>
        <w:t>.</w:t>
      </w:r>
    </w:p>
    <w:p w:rsidR="00D3611A" w:rsidRDefault="00D3611A" w:rsidP="00D3611A">
      <w:pPr>
        <w:pStyle w:val="a3"/>
      </w:pPr>
      <w:r>
        <w:t xml:space="preserve"> </w:t>
      </w:r>
      <w:r>
        <w:tab/>
      </w:r>
      <w:proofErr w:type="spellStart"/>
      <w:r>
        <w:t>Потім</w:t>
      </w:r>
      <w:proofErr w:type="spellEnd"/>
      <w:r>
        <w:t xml:space="preserve"> </w:t>
      </w:r>
      <w:proofErr w:type="spellStart"/>
      <w:r>
        <w:t>переходять</w:t>
      </w:r>
      <w:proofErr w:type="spellEnd"/>
      <w:r>
        <w:t xml:space="preserve"> до </w:t>
      </w:r>
      <w:proofErr w:type="spellStart"/>
      <w:r>
        <w:t>огляду</w:t>
      </w:r>
      <w:proofErr w:type="spellEnd"/>
      <w:r>
        <w:t xml:space="preserve"> </w:t>
      </w:r>
      <w:proofErr w:type="spellStart"/>
      <w:r>
        <w:t>вуздечок</w:t>
      </w:r>
      <w:proofErr w:type="spellEnd"/>
      <w:r>
        <w:t xml:space="preserve"> губ і </w:t>
      </w:r>
      <w:proofErr w:type="spellStart"/>
      <w:r>
        <w:t>щічних</w:t>
      </w:r>
      <w:proofErr w:type="spellEnd"/>
      <w:r>
        <w:t xml:space="preserve"> </w:t>
      </w:r>
      <w:proofErr w:type="spellStart"/>
      <w:r>
        <w:t>тяжів</w:t>
      </w:r>
      <w:proofErr w:type="spellEnd"/>
      <w:r>
        <w:t xml:space="preserve"> з метою </w:t>
      </w:r>
      <w:proofErr w:type="spellStart"/>
      <w:r>
        <w:t>визначення</w:t>
      </w:r>
      <w:proofErr w:type="spellEnd"/>
      <w:r>
        <w:t xml:space="preserve"> </w:t>
      </w:r>
      <w:proofErr w:type="spellStart"/>
      <w:r>
        <w:t>аномалій</w:t>
      </w:r>
      <w:proofErr w:type="spellEnd"/>
      <w:r>
        <w:t xml:space="preserve"> </w:t>
      </w:r>
      <w:proofErr w:type="spellStart"/>
      <w:r>
        <w:t>їхнього</w:t>
      </w:r>
      <w:proofErr w:type="spellEnd"/>
      <w:r>
        <w:t xml:space="preserve"> </w:t>
      </w:r>
      <w:proofErr w:type="spellStart"/>
      <w:r>
        <w:t>розташування</w:t>
      </w:r>
      <w:proofErr w:type="spellEnd"/>
      <w:r>
        <w:t xml:space="preserve"> (</w:t>
      </w:r>
      <w:proofErr w:type="spellStart"/>
      <w:r>
        <w:t>високе</w:t>
      </w:r>
      <w:proofErr w:type="spellEnd"/>
      <w:r>
        <w:t xml:space="preserve"> </w:t>
      </w:r>
      <w:proofErr w:type="spellStart"/>
      <w:r>
        <w:t>прикріплення</w:t>
      </w:r>
      <w:proofErr w:type="spellEnd"/>
      <w:r>
        <w:t xml:space="preserve">, </w:t>
      </w:r>
      <w:proofErr w:type="spellStart"/>
      <w:r>
        <w:t>низьке</w:t>
      </w:r>
      <w:proofErr w:type="spellEnd"/>
      <w:r>
        <w:t xml:space="preserve">, </w:t>
      </w:r>
      <w:proofErr w:type="spellStart"/>
      <w:r>
        <w:t>нормальне</w:t>
      </w:r>
      <w:proofErr w:type="spellEnd"/>
      <w:r>
        <w:t xml:space="preserve">), </w:t>
      </w:r>
      <w:proofErr w:type="spellStart"/>
      <w:r>
        <w:t>форми</w:t>
      </w:r>
      <w:proofErr w:type="spellEnd"/>
      <w:r>
        <w:t xml:space="preserve"> і </w:t>
      </w:r>
      <w:proofErr w:type="spellStart"/>
      <w:r>
        <w:t>розмірів</w:t>
      </w:r>
      <w:proofErr w:type="spellEnd"/>
      <w:r>
        <w:t>.</w:t>
      </w:r>
    </w:p>
    <w:p w:rsidR="00D3611A" w:rsidRDefault="00D3611A" w:rsidP="00D3611A">
      <w:pPr>
        <w:ind w:firstLine="720"/>
        <w:jc w:val="both"/>
        <w:rPr>
          <w:rFonts w:ascii="Times New Roman" w:hAnsi="Times New Roman" w:cs="Times New Roman"/>
          <w:sz w:val="28"/>
          <w:lang w:val="uk-UA"/>
        </w:rPr>
      </w:pPr>
      <w:r>
        <w:rPr>
          <w:rFonts w:ascii="Times New Roman" w:hAnsi="Times New Roman" w:cs="Times New Roman"/>
          <w:sz w:val="28"/>
          <w:lang w:val="uk-UA"/>
        </w:rPr>
        <w:t xml:space="preserve">Нормальна чи проста вуздечка являє собою тонку трикутну складку слизової оболонки, що має широку основу на губі і закінчується по середній лінії альвеолярного відростка приблизно на відстані </w:t>
      </w:r>
      <w:smartTag w:uri="urn:schemas-microsoft-com:office:smarttags" w:element="metricconverter">
        <w:smartTagPr>
          <w:attr w:name="ProductID" w:val="5 мм"/>
        </w:smartTagPr>
        <w:r>
          <w:rPr>
            <w:rFonts w:ascii="Times New Roman" w:hAnsi="Times New Roman" w:cs="Times New Roman"/>
            <w:sz w:val="28"/>
            <w:lang w:val="uk-UA"/>
          </w:rPr>
          <w:t>5 мм</w:t>
        </w:r>
      </w:smartTag>
      <w:r>
        <w:rPr>
          <w:rFonts w:ascii="Times New Roman" w:hAnsi="Times New Roman" w:cs="Times New Roman"/>
          <w:sz w:val="28"/>
          <w:lang w:val="uk-UA"/>
        </w:rPr>
        <w:t xml:space="preserve"> від ясенного краю. Аномалії вуздечок характеризуються місцем прикріплення, формою і розміром. Г.Ю. </w:t>
      </w:r>
      <w:proofErr w:type="spellStart"/>
      <w:r>
        <w:rPr>
          <w:rFonts w:ascii="Times New Roman" w:hAnsi="Times New Roman" w:cs="Times New Roman"/>
          <w:sz w:val="28"/>
          <w:lang w:val="uk-UA"/>
        </w:rPr>
        <w:t>Пакалнс</w:t>
      </w:r>
      <w:proofErr w:type="spellEnd"/>
      <w:r>
        <w:rPr>
          <w:rFonts w:ascii="Times New Roman" w:hAnsi="Times New Roman" w:cs="Times New Roman"/>
          <w:sz w:val="28"/>
          <w:lang w:val="uk-UA"/>
        </w:rPr>
        <w:t xml:space="preserve"> (1969) виділяє сильні вуздечки з місцем прикріплення на верхівці міжзубного сосочка, при потягуванні за губу за такою вуздечкою подається і міжзубний сосочок; середні – прикріплені на відстані від 1 до </w:t>
      </w:r>
      <w:smartTag w:uri="urn:schemas-microsoft-com:office:smarttags" w:element="metricconverter">
        <w:smartTagPr>
          <w:attr w:name="ProductID" w:val="5 мм"/>
        </w:smartTagPr>
        <w:r>
          <w:rPr>
            <w:rFonts w:ascii="Times New Roman" w:hAnsi="Times New Roman" w:cs="Times New Roman"/>
            <w:sz w:val="28"/>
            <w:lang w:val="uk-UA"/>
          </w:rPr>
          <w:t>5 мм</w:t>
        </w:r>
      </w:smartTag>
      <w:r>
        <w:rPr>
          <w:rFonts w:ascii="Times New Roman" w:hAnsi="Times New Roman" w:cs="Times New Roman"/>
          <w:sz w:val="28"/>
          <w:lang w:val="uk-UA"/>
        </w:rPr>
        <w:t xml:space="preserve"> від верхівки </w:t>
      </w:r>
      <w:r>
        <w:rPr>
          <w:rFonts w:ascii="Times New Roman" w:hAnsi="Times New Roman" w:cs="Times New Roman"/>
          <w:sz w:val="28"/>
          <w:lang w:val="uk-UA"/>
        </w:rPr>
        <w:lastRenderedPageBreak/>
        <w:t>міжзубного сосочка і слабкі, котрі прикріплюються в ділянці перехідної складки.</w:t>
      </w:r>
    </w:p>
    <w:p w:rsidR="00D3611A" w:rsidRDefault="00D3611A" w:rsidP="00D3611A">
      <w:pPr>
        <w:pStyle w:val="ab"/>
        <w:ind w:firstLine="720"/>
        <w:jc w:val="both"/>
        <w:rPr>
          <w:b/>
          <w:sz w:val="28"/>
        </w:rPr>
      </w:pPr>
      <w:r w:rsidRPr="00D3611A">
        <w:rPr>
          <w:sz w:val="28"/>
          <w:lang w:val="uk-UA"/>
        </w:rPr>
        <w:t xml:space="preserve">Відхилення від нормального розташування вуздечок губ частіше зустрічаються в області верхньої губи і виявляються змінами рівня прикріплення, зменшенням їхньої довжини і натягу. </w:t>
      </w:r>
      <w:r>
        <w:rPr>
          <w:sz w:val="28"/>
        </w:rPr>
        <w:t xml:space="preserve">У </w:t>
      </w:r>
      <w:proofErr w:type="spellStart"/>
      <w:r>
        <w:rPr>
          <w:sz w:val="28"/>
        </w:rPr>
        <w:t>залежності</w:t>
      </w:r>
      <w:proofErr w:type="spellEnd"/>
      <w:r>
        <w:rPr>
          <w:sz w:val="28"/>
        </w:rPr>
        <w:t xml:space="preserve"> </w:t>
      </w:r>
      <w:proofErr w:type="spellStart"/>
      <w:r>
        <w:rPr>
          <w:sz w:val="28"/>
        </w:rPr>
        <w:t>від</w:t>
      </w:r>
      <w:proofErr w:type="spellEnd"/>
      <w:r>
        <w:rPr>
          <w:sz w:val="28"/>
        </w:rPr>
        <w:t xml:space="preserve"> </w:t>
      </w:r>
      <w:proofErr w:type="spellStart"/>
      <w:r>
        <w:rPr>
          <w:sz w:val="28"/>
        </w:rPr>
        <w:t>цього</w:t>
      </w:r>
      <w:proofErr w:type="spellEnd"/>
      <w:r>
        <w:rPr>
          <w:sz w:val="28"/>
        </w:rPr>
        <w:t xml:space="preserve"> </w:t>
      </w:r>
      <w:proofErr w:type="spellStart"/>
      <w:r>
        <w:rPr>
          <w:sz w:val="28"/>
        </w:rPr>
        <w:t>розрізняють</w:t>
      </w:r>
      <w:proofErr w:type="spellEnd"/>
      <w:r>
        <w:rPr>
          <w:sz w:val="28"/>
        </w:rPr>
        <w:t xml:space="preserve"> три </w:t>
      </w:r>
      <w:proofErr w:type="spellStart"/>
      <w:r>
        <w:rPr>
          <w:sz w:val="28"/>
        </w:rPr>
        <w:t>різновиди</w:t>
      </w:r>
      <w:proofErr w:type="spellEnd"/>
      <w:r>
        <w:rPr>
          <w:sz w:val="28"/>
        </w:rPr>
        <w:t xml:space="preserve"> </w:t>
      </w:r>
      <w:proofErr w:type="spellStart"/>
      <w:r>
        <w:rPr>
          <w:sz w:val="28"/>
        </w:rPr>
        <w:t>аномалійних</w:t>
      </w:r>
      <w:proofErr w:type="spellEnd"/>
      <w:r>
        <w:rPr>
          <w:sz w:val="28"/>
        </w:rPr>
        <w:t xml:space="preserve"> </w:t>
      </w:r>
      <w:proofErr w:type="spellStart"/>
      <w:r>
        <w:rPr>
          <w:sz w:val="28"/>
        </w:rPr>
        <w:t>вуздечок</w:t>
      </w:r>
      <w:proofErr w:type="spellEnd"/>
      <w:r>
        <w:rPr>
          <w:sz w:val="28"/>
        </w:rPr>
        <w:t xml:space="preserve"> </w:t>
      </w:r>
      <w:proofErr w:type="spellStart"/>
      <w:r>
        <w:rPr>
          <w:sz w:val="28"/>
        </w:rPr>
        <w:t>верхньої</w:t>
      </w:r>
      <w:proofErr w:type="spellEnd"/>
      <w:r>
        <w:rPr>
          <w:sz w:val="28"/>
        </w:rPr>
        <w:t xml:space="preserve"> губи.</w:t>
      </w:r>
    </w:p>
    <w:p w:rsidR="00D3611A" w:rsidRDefault="00D3611A" w:rsidP="00D3611A">
      <w:pPr>
        <w:pStyle w:val="ab"/>
        <w:ind w:firstLine="720"/>
        <w:jc w:val="both"/>
        <w:rPr>
          <w:b/>
          <w:sz w:val="28"/>
        </w:rPr>
      </w:pPr>
      <w:proofErr w:type="spellStart"/>
      <w:r>
        <w:rPr>
          <w:sz w:val="28"/>
        </w:rPr>
        <w:t>Вуздечки</w:t>
      </w:r>
      <w:proofErr w:type="spellEnd"/>
      <w:r>
        <w:rPr>
          <w:sz w:val="28"/>
        </w:rPr>
        <w:t xml:space="preserve"> I виду </w:t>
      </w:r>
      <w:proofErr w:type="spellStart"/>
      <w:r>
        <w:rPr>
          <w:sz w:val="28"/>
        </w:rPr>
        <w:t>характеризуються</w:t>
      </w:r>
      <w:proofErr w:type="spellEnd"/>
      <w:r>
        <w:rPr>
          <w:sz w:val="28"/>
        </w:rPr>
        <w:t xml:space="preserve"> </w:t>
      </w:r>
      <w:proofErr w:type="spellStart"/>
      <w:r>
        <w:rPr>
          <w:sz w:val="28"/>
        </w:rPr>
        <w:t>тим</w:t>
      </w:r>
      <w:proofErr w:type="spellEnd"/>
      <w:r>
        <w:rPr>
          <w:sz w:val="28"/>
        </w:rPr>
        <w:t xml:space="preserve">, </w:t>
      </w:r>
      <w:proofErr w:type="spellStart"/>
      <w:r>
        <w:rPr>
          <w:sz w:val="28"/>
        </w:rPr>
        <w:t>що</w:t>
      </w:r>
      <w:proofErr w:type="spellEnd"/>
      <w:r>
        <w:rPr>
          <w:sz w:val="28"/>
        </w:rPr>
        <w:t xml:space="preserve"> </w:t>
      </w:r>
      <w:proofErr w:type="spellStart"/>
      <w:r>
        <w:rPr>
          <w:sz w:val="28"/>
        </w:rPr>
        <w:t>мають</w:t>
      </w:r>
      <w:proofErr w:type="spellEnd"/>
      <w:r>
        <w:rPr>
          <w:sz w:val="28"/>
        </w:rPr>
        <w:t xml:space="preserve"> </w:t>
      </w:r>
      <w:proofErr w:type="spellStart"/>
      <w:r>
        <w:rPr>
          <w:sz w:val="28"/>
        </w:rPr>
        <w:t>нормальну</w:t>
      </w:r>
      <w:proofErr w:type="spellEnd"/>
      <w:r>
        <w:rPr>
          <w:sz w:val="28"/>
        </w:rPr>
        <w:t xml:space="preserve"> </w:t>
      </w:r>
      <w:proofErr w:type="spellStart"/>
      <w:r>
        <w:rPr>
          <w:sz w:val="28"/>
        </w:rPr>
        <w:t>протяжність</w:t>
      </w:r>
      <w:proofErr w:type="spellEnd"/>
      <w:r>
        <w:rPr>
          <w:sz w:val="28"/>
        </w:rPr>
        <w:t xml:space="preserve">, але </w:t>
      </w:r>
      <w:proofErr w:type="spellStart"/>
      <w:r>
        <w:rPr>
          <w:sz w:val="28"/>
        </w:rPr>
        <w:t>розташовані</w:t>
      </w:r>
      <w:proofErr w:type="spellEnd"/>
      <w:r>
        <w:rPr>
          <w:sz w:val="28"/>
        </w:rPr>
        <w:t xml:space="preserve"> </w:t>
      </w:r>
      <w:proofErr w:type="spellStart"/>
      <w:r>
        <w:rPr>
          <w:sz w:val="28"/>
        </w:rPr>
        <w:t>близько</w:t>
      </w:r>
      <w:proofErr w:type="spellEnd"/>
      <w:r>
        <w:rPr>
          <w:sz w:val="28"/>
        </w:rPr>
        <w:t xml:space="preserve"> до </w:t>
      </w:r>
      <w:proofErr w:type="spellStart"/>
      <w:r>
        <w:rPr>
          <w:sz w:val="28"/>
        </w:rPr>
        <w:t>ясенного</w:t>
      </w:r>
      <w:proofErr w:type="spellEnd"/>
      <w:r>
        <w:rPr>
          <w:sz w:val="28"/>
        </w:rPr>
        <w:t xml:space="preserve"> краю (на </w:t>
      </w:r>
      <w:proofErr w:type="spellStart"/>
      <w:r>
        <w:rPr>
          <w:sz w:val="28"/>
        </w:rPr>
        <w:t>відстані</w:t>
      </w:r>
      <w:proofErr w:type="spellEnd"/>
      <w:r>
        <w:rPr>
          <w:sz w:val="28"/>
        </w:rPr>
        <w:t xml:space="preserve"> 1-</w:t>
      </w:r>
      <w:smartTag w:uri="urn:schemas-microsoft-com:office:smarttags" w:element="metricconverter">
        <w:smartTagPr>
          <w:attr w:name="ProductID" w:val="2 мм"/>
        </w:smartTagPr>
        <w:r>
          <w:rPr>
            <w:sz w:val="28"/>
          </w:rPr>
          <w:t>2 мм</w:t>
        </w:r>
      </w:smartTag>
      <w:r>
        <w:rPr>
          <w:sz w:val="28"/>
        </w:rPr>
        <w:t xml:space="preserve">), </w:t>
      </w:r>
      <w:proofErr w:type="spellStart"/>
      <w:r>
        <w:rPr>
          <w:sz w:val="28"/>
        </w:rPr>
        <w:t>чи</w:t>
      </w:r>
      <w:proofErr w:type="spellEnd"/>
      <w:r>
        <w:rPr>
          <w:sz w:val="28"/>
        </w:rPr>
        <w:t xml:space="preserve"> </w:t>
      </w:r>
      <w:proofErr w:type="spellStart"/>
      <w:r>
        <w:rPr>
          <w:sz w:val="28"/>
        </w:rPr>
        <w:t>вплітаються</w:t>
      </w:r>
      <w:proofErr w:type="spellEnd"/>
      <w:r>
        <w:rPr>
          <w:sz w:val="28"/>
        </w:rPr>
        <w:t xml:space="preserve"> в </w:t>
      </w:r>
      <w:proofErr w:type="spellStart"/>
      <w:r>
        <w:rPr>
          <w:sz w:val="28"/>
        </w:rPr>
        <w:t>нього</w:t>
      </w:r>
      <w:proofErr w:type="spellEnd"/>
      <w:r>
        <w:rPr>
          <w:sz w:val="28"/>
        </w:rPr>
        <w:t>.</w:t>
      </w:r>
    </w:p>
    <w:p w:rsidR="00D3611A" w:rsidRDefault="00D3611A" w:rsidP="00D3611A">
      <w:pPr>
        <w:ind w:firstLine="720"/>
        <w:jc w:val="both"/>
        <w:rPr>
          <w:rFonts w:ascii="Times New Roman" w:hAnsi="Times New Roman" w:cs="Times New Roman"/>
          <w:sz w:val="28"/>
        </w:rPr>
      </w:pPr>
      <w:r>
        <w:rPr>
          <w:rFonts w:ascii="Times New Roman" w:hAnsi="Times New Roman" w:cs="Times New Roman"/>
          <w:sz w:val="28"/>
        </w:rPr>
        <w:t xml:space="preserve">Для </w:t>
      </w:r>
      <w:proofErr w:type="spellStart"/>
      <w:r>
        <w:rPr>
          <w:rFonts w:ascii="Times New Roman" w:hAnsi="Times New Roman" w:cs="Times New Roman"/>
          <w:sz w:val="28"/>
        </w:rPr>
        <w:t>вуздечок</w:t>
      </w:r>
      <w:proofErr w:type="spellEnd"/>
      <w:r>
        <w:rPr>
          <w:rFonts w:ascii="Times New Roman" w:hAnsi="Times New Roman" w:cs="Times New Roman"/>
          <w:sz w:val="28"/>
        </w:rPr>
        <w:t xml:space="preserve"> II виду </w:t>
      </w:r>
      <w:proofErr w:type="spellStart"/>
      <w:r>
        <w:rPr>
          <w:rFonts w:ascii="Times New Roman" w:hAnsi="Times New Roman" w:cs="Times New Roman"/>
          <w:sz w:val="28"/>
        </w:rPr>
        <w:t>характерний</w:t>
      </w:r>
      <w:proofErr w:type="spellEnd"/>
      <w:r>
        <w:rPr>
          <w:rFonts w:ascii="Times New Roman" w:hAnsi="Times New Roman" w:cs="Times New Roman"/>
          <w:sz w:val="28"/>
        </w:rPr>
        <w:t xml:space="preserve"> </w:t>
      </w:r>
      <w:proofErr w:type="spellStart"/>
      <w:r>
        <w:rPr>
          <w:rFonts w:ascii="Times New Roman" w:hAnsi="Times New Roman" w:cs="Times New Roman"/>
          <w:sz w:val="28"/>
        </w:rPr>
        <w:t>нормальний</w:t>
      </w:r>
      <w:proofErr w:type="spellEnd"/>
      <w:r>
        <w:rPr>
          <w:rFonts w:ascii="Times New Roman" w:hAnsi="Times New Roman" w:cs="Times New Roman"/>
          <w:sz w:val="28"/>
        </w:rPr>
        <w:t xml:space="preserve"> </w:t>
      </w:r>
      <w:proofErr w:type="spellStart"/>
      <w:r>
        <w:rPr>
          <w:rFonts w:ascii="Times New Roman" w:hAnsi="Times New Roman" w:cs="Times New Roman"/>
          <w:sz w:val="28"/>
        </w:rPr>
        <w:t>рівень</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прикріплення</w:t>
      </w:r>
      <w:proofErr w:type="spellEnd"/>
      <w:r>
        <w:rPr>
          <w:rFonts w:ascii="Times New Roman" w:hAnsi="Times New Roman" w:cs="Times New Roman"/>
          <w:sz w:val="28"/>
        </w:rPr>
        <w:t xml:space="preserve"> до альвеолярного </w:t>
      </w:r>
      <w:proofErr w:type="spellStart"/>
      <w:r>
        <w:rPr>
          <w:rFonts w:ascii="Times New Roman" w:hAnsi="Times New Roman" w:cs="Times New Roman"/>
          <w:sz w:val="28"/>
        </w:rPr>
        <w:t>відростка</w:t>
      </w:r>
      <w:proofErr w:type="spellEnd"/>
      <w:r>
        <w:rPr>
          <w:rFonts w:ascii="Times New Roman" w:hAnsi="Times New Roman" w:cs="Times New Roman"/>
          <w:sz w:val="28"/>
        </w:rPr>
        <w:t xml:space="preserve">, </w:t>
      </w:r>
      <w:proofErr w:type="spellStart"/>
      <w:r>
        <w:rPr>
          <w:rFonts w:ascii="Times New Roman" w:hAnsi="Times New Roman" w:cs="Times New Roman"/>
          <w:sz w:val="28"/>
        </w:rPr>
        <w:t>однак</w:t>
      </w:r>
      <w:proofErr w:type="spellEnd"/>
      <w:r>
        <w:rPr>
          <w:rFonts w:ascii="Times New Roman" w:hAnsi="Times New Roman" w:cs="Times New Roman"/>
          <w:sz w:val="28"/>
        </w:rPr>
        <w:t xml:space="preserve"> в </w:t>
      </w:r>
      <w:proofErr w:type="spellStart"/>
      <w:r>
        <w:rPr>
          <w:rFonts w:ascii="Times New Roman" w:hAnsi="Times New Roman" w:cs="Times New Roman"/>
          <w:sz w:val="28"/>
        </w:rPr>
        <w:t>області</w:t>
      </w:r>
      <w:proofErr w:type="spellEnd"/>
      <w:r>
        <w:rPr>
          <w:rFonts w:ascii="Times New Roman" w:hAnsi="Times New Roman" w:cs="Times New Roman"/>
          <w:sz w:val="28"/>
        </w:rPr>
        <w:t xml:space="preserve"> губи вони </w:t>
      </w:r>
      <w:proofErr w:type="spellStart"/>
      <w:r>
        <w:rPr>
          <w:rFonts w:ascii="Times New Roman" w:hAnsi="Times New Roman" w:cs="Times New Roman"/>
          <w:sz w:val="28"/>
        </w:rPr>
        <w:t>прикріплені</w:t>
      </w:r>
      <w:proofErr w:type="spellEnd"/>
      <w:r>
        <w:rPr>
          <w:rFonts w:ascii="Times New Roman" w:hAnsi="Times New Roman" w:cs="Times New Roman"/>
          <w:sz w:val="28"/>
        </w:rPr>
        <w:t xml:space="preserve"> </w:t>
      </w:r>
      <w:proofErr w:type="spellStart"/>
      <w:r>
        <w:rPr>
          <w:rFonts w:ascii="Times New Roman" w:hAnsi="Times New Roman" w:cs="Times New Roman"/>
          <w:sz w:val="28"/>
        </w:rPr>
        <w:t>більш</w:t>
      </w:r>
      <w:proofErr w:type="spellEnd"/>
      <w:r>
        <w:rPr>
          <w:rFonts w:ascii="Times New Roman" w:hAnsi="Times New Roman" w:cs="Times New Roman"/>
          <w:sz w:val="28"/>
        </w:rPr>
        <w:t xml:space="preserve"> </w:t>
      </w:r>
      <w:proofErr w:type="spellStart"/>
      <w:r>
        <w:rPr>
          <w:rFonts w:ascii="Times New Roman" w:hAnsi="Times New Roman" w:cs="Times New Roman"/>
          <w:sz w:val="28"/>
        </w:rPr>
        <w:t>близько</w:t>
      </w:r>
      <w:proofErr w:type="spellEnd"/>
      <w:r>
        <w:rPr>
          <w:rFonts w:ascii="Times New Roman" w:hAnsi="Times New Roman" w:cs="Times New Roman"/>
          <w:sz w:val="28"/>
        </w:rPr>
        <w:t xml:space="preserve"> до </w:t>
      </w:r>
      <w:proofErr w:type="spellStart"/>
      <w:r>
        <w:rPr>
          <w:rFonts w:ascii="Times New Roman" w:hAnsi="Times New Roman" w:cs="Times New Roman"/>
          <w:sz w:val="28"/>
        </w:rPr>
        <w:t>її</w:t>
      </w:r>
      <w:proofErr w:type="spellEnd"/>
      <w:r>
        <w:rPr>
          <w:rFonts w:ascii="Times New Roman" w:hAnsi="Times New Roman" w:cs="Times New Roman"/>
          <w:sz w:val="28"/>
        </w:rPr>
        <w:t xml:space="preserve"> </w:t>
      </w:r>
      <w:proofErr w:type="spellStart"/>
      <w:r>
        <w:rPr>
          <w:rFonts w:ascii="Times New Roman" w:hAnsi="Times New Roman" w:cs="Times New Roman"/>
          <w:sz w:val="28"/>
        </w:rPr>
        <w:t>вільного</w:t>
      </w:r>
      <w:proofErr w:type="spellEnd"/>
      <w:r>
        <w:rPr>
          <w:rFonts w:ascii="Times New Roman" w:hAnsi="Times New Roman" w:cs="Times New Roman"/>
          <w:sz w:val="28"/>
        </w:rPr>
        <w:t xml:space="preserve"> краю. </w:t>
      </w:r>
      <w:proofErr w:type="spellStart"/>
      <w:r>
        <w:rPr>
          <w:rFonts w:ascii="Times New Roman" w:hAnsi="Times New Roman" w:cs="Times New Roman"/>
          <w:sz w:val="28"/>
        </w:rPr>
        <w:t>Рухливість</w:t>
      </w:r>
      <w:proofErr w:type="spellEnd"/>
      <w:r>
        <w:rPr>
          <w:rFonts w:ascii="Times New Roman" w:hAnsi="Times New Roman" w:cs="Times New Roman"/>
          <w:sz w:val="28"/>
        </w:rPr>
        <w:t xml:space="preserve"> губи в таких </w:t>
      </w:r>
      <w:proofErr w:type="spellStart"/>
      <w:r>
        <w:rPr>
          <w:rFonts w:ascii="Times New Roman" w:hAnsi="Times New Roman" w:cs="Times New Roman"/>
          <w:sz w:val="28"/>
        </w:rPr>
        <w:t>випадках</w:t>
      </w:r>
      <w:proofErr w:type="spellEnd"/>
      <w:r>
        <w:rPr>
          <w:rFonts w:ascii="Times New Roman" w:hAnsi="Times New Roman" w:cs="Times New Roman"/>
          <w:sz w:val="28"/>
        </w:rPr>
        <w:t xml:space="preserve"> </w:t>
      </w:r>
      <w:proofErr w:type="spellStart"/>
      <w:r>
        <w:rPr>
          <w:rFonts w:ascii="Times New Roman" w:hAnsi="Times New Roman" w:cs="Times New Roman"/>
          <w:sz w:val="28"/>
        </w:rPr>
        <w:t>обмежена</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її</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відведенні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вуздечка</w:t>
      </w:r>
      <w:proofErr w:type="spellEnd"/>
      <w:r>
        <w:rPr>
          <w:rFonts w:ascii="Times New Roman" w:hAnsi="Times New Roman" w:cs="Times New Roman"/>
          <w:sz w:val="28"/>
        </w:rPr>
        <w:t xml:space="preserve"> </w:t>
      </w:r>
      <w:proofErr w:type="spellStart"/>
      <w:r>
        <w:rPr>
          <w:rFonts w:ascii="Times New Roman" w:hAnsi="Times New Roman" w:cs="Times New Roman"/>
          <w:sz w:val="28"/>
        </w:rPr>
        <w:t>натягується</w:t>
      </w:r>
      <w:proofErr w:type="spellEnd"/>
      <w:r>
        <w:rPr>
          <w:rFonts w:ascii="Times New Roman" w:hAnsi="Times New Roman" w:cs="Times New Roman"/>
          <w:sz w:val="28"/>
        </w:rPr>
        <w:t xml:space="preserve"> і </w:t>
      </w:r>
      <w:proofErr w:type="spellStart"/>
      <w:r>
        <w:rPr>
          <w:rFonts w:ascii="Times New Roman" w:hAnsi="Times New Roman" w:cs="Times New Roman"/>
          <w:sz w:val="28"/>
        </w:rPr>
        <w:t>здобуває</w:t>
      </w:r>
      <w:proofErr w:type="spellEnd"/>
      <w:r>
        <w:rPr>
          <w:rFonts w:ascii="Times New Roman" w:hAnsi="Times New Roman" w:cs="Times New Roman"/>
          <w:sz w:val="28"/>
        </w:rPr>
        <w:t xml:space="preserve"> </w:t>
      </w:r>
      <w:proofErr w:type="spellStart"/>
      <w:r>
        <w:rPr>
          <w:rFonts w:ascii="Times New Roman" w:hAnsi="Times New Roman" w:cs="Times New Roman"/>
          <w:sz w:val="28"/>
        </w:rPr>
        <w:t>трикутну</w:t>
      </w:r>
      <w:proofErr w:type="spellEnd"/>
      <w:r>
        <w:rPr>
          <w:rFonts w:ascii="Times New Roman" w:hAnsi="Times New Roman" w:cs="Times New Roman"/>
          <w:sz w:val="28"/>
        </w:rPr>
        <w:t xml:space="preserve"> форму з основою у </w:t>
      </w:r>
      <w:proofErr w:type="spellStart"/>
      <w:r>
        <w:rPr>
          <w:rFonts w:ascii="Times New Roman" w:hAnsi="Times New Roman" w:cs="Times New Roman"/>
          <w:sz w:val="28"/>
        </w:rPr>
        <w:t>червоної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облямівки</w:t>
      </w:r>
      <w:proofErr w:type="spellEnd"/>
      <w:r>
        <w:rPr>
          <w:rFonts w:ascii="Times New Roman" w:hAnsi="Times New Roman" w:cs="Times New Roman"/>
          <w:sz w:val="28"/>
        </w:rPr>
        <w:t xml:space="preserve"> губи.</w:t>
      </w:r>
    </w:p>
    <w:p w:rsidR="00D3611A" w:rsidRDefault="00D3611A" w:rsidP="00D3611A">
      <w:pPr>
        <w:ind w:firstLine="720"/>
        <w:jc w:val="both"/>
        <w:rPr>
          <w:rFonts w:ascii="Times New Roman" w:hAnsi="Times New Roman" w:cs="Times New Roman"/>
          <w:sz w:val="28"/>
        </w:rPr>
      </w:pPr>
      <w:r>
        <w:rPr>
          <w:rFonts w:ascii="Times New Roman" w:hAnsi="Times New Roman" w:cs="Times New Roman"/>
          <w:sz w:val="28"/>
        </w:rPr>
        <w:t xml:space="preserve">До III виду </w:t>
      </w:r>
      <w:proofErr w:type="spellStart"/>
      <w:r>
        <w:rPr>
          <w:rFonts w:ascii="Times New Roman" w:hAnsi="Times New Roman" w:cs="Times New Roman"/>
          <w:sz w:val="28"/>
        </w:rPr>
        <w:t>відносять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вуздечки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широкою основою </w:t>
      </w:r>
      <w:proofErr w:type="spellStart"/>
      <w:r>
        <w:rPr>
          <w:rFonts w:ascii="Times New Roman" w:hAnsi="Times New Roman" w:cs="Times New Roman"/>
          <w:sz w:val="28"/>
        </w:rPr>
        <w:t>починаються</w:t>
      </w:r>
      <w:proofErr w:type="spellEnd"/>
      <w:r>
        <w:rPr>
          <w:rFonts w:ascii="Times New Roman" w:hAnsi="Times New Roman" w:cs="Times New Roman"/>
          <w:sz w:val="28"/>
        </w:rPr>
        <w:t xml:space="preserve"> у </w:t>
      </w:r>
      <w:proofErr w:type="spellStart"/>
      <w:r>
        <w:rPr>
          <w:rFonts w:ascii="Times New Roman" w:hAnsi="Times New Roman" w:cs="Times New Roman"/>
          <w:sz w:val="28"/>
        </w:rPr>
        <w:t>вільного</w:t>
      </w:r>
      <w:proofErr w:type="spellEnd"/>
      <w:r>
        <w:rPr>
          <w:rFonts w:ascii="Times New Roman" w:hAnsi="Times New Roman" w:cs="Times New Roman"/>
          <w:sz w:val="28"/>
        </w:rPr>
        <w:t xml:space="preserve"> краю губи, </w:t>
      </w:r>
      <w:proofErr w:type="spellStart"/>
      <w:r>
        <w:rPr>
          <w:rFonts w:ascii="Times New Roman" w:hAnsi="Times New Roman" w:cs="Times New Roman"/>
          <w:sz w:val="28"/>
        </w:rPr>
        <w:t>прикріплюються</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всьому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протязі</w:t>
      </w:r>
      <w:proofErr w:type="spellEnd"/>
      <w:r>
        <w:rPr>
          <w:rFonts w:ascii="Times New Roman" w:hAnsi="Times New Roman" w:cs="Times New Roman"/>
          <w:sz w:val="28"/>
        </w:rPr>
        <w:t xml:space="preserve"> до альвеолярного </w:t>
      </w:r>
      <w:proofErr w:type="spellStart"/>
      <w:r>
        <w:rPr>
          <w:rFonts w:ascii="Times New Roman" w:hAnsi="Times New Roman" w:cs="Times New Roman"/>
          <w:sz w:val="28"/>
        </w:rPr>
        <w:t>відростка</w:t>
      </w:r>
      <w:proofErr w:type="spellEnd"/>
      <w:r>
        <w:rPr>
          <w:rFonts w:ascii="Times New Roman" w:hAnsi="Times New Roman" w:cs="Times New Roman"/>
          <w:sz w:val="28"/>
        </w:rPr>
        <w:t xml:space="preserve"> й у </w:t>
      </w:r>
      <w:proofErr w:type="spellStart"/>
      <w:r>
        <w:rPr>
          <w:rFonts w:ascii="Times New Roman" w:hAnsi="Times New Roman" w:cs="Times New Roman"/>
          <w:sz w:val="28"/>
        </w:rPr>
        <w:t>виді</w:t>
      </w:r>
      <w:proofErr w:type="spellEnd"/>
      <w:r>
        <w:rPr>
          <w:rFonts w:ascii="Times New Roman" w:hAnsi="Times New Roman" w:cs="Times New Roman"/>
          <w:sz w:val="28"/>
        </w:rPr>
        <w:t xml:space="preserve"> </w:t>
      </w:r>
      <w:proofErr w:type="spellStart"/>
      <w:r>
        <w:rPr>
          <w:rFonts w:ascii="Times New Roman" w:hAnsi="Times New Roman" w:cs="Times New Roman"/>
          <w:sz w:val="28"/>
        </w:rPr>
        <w:t>дуплікатури</w:t>
      </w:r>
      <w:proofErr w:type="spellEnd"/>
      <w:r>
        <w:rPr>
          <w:rFonts w:ascii="Times New Roman" w:hAnsi="Times New Roman" w:cs="Times New Roman"/>
          <w:sz w:val="28"/>
        </w:rPr>
        <w:t xml:space="preserve"> </w:t>
      </w:r>
      <w:proofErr w:type="spellStart"/>
      <w:r>
        <w:rPr>
          <w:rFonts w:ascii="Times New Roman" w:hAnsi="Times New Roman" w:cs="Times New Roman"/>
          <w:sz w:val="28"/>
        </w:rPr>
        <w:t>слизової</w:t>
      </w:r>
      <w:proofErr w:type="spellEnd"/>
      <w:r>
        <w:rPr>
          <w:rFonts w:ascii="Times New Roman" w:hAnsi="Times New Roman" w:cs="Times New Roman"/>
          <w:sz w:val="28"/>
        </w:rPr>
        <w:t xml:space="preserve"> </w:t>
      </w:r>
      <w:proofErr w:type="spellStart"/>
      <w:r>
        <w:rPr>
          <w:rFonts w:ascii="Times New Roman" w:hAnsi="Times New Roman" w:cs="Times New Roman"/>
          <w:sz w:val="28"/>
        </w:rPr>
        <w:t>закінчуються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між</w:t>
      </w:r>
      <w:proofErr w:type="spellEnd"/>
      <w:r>
        <w:rPr>
          <w:rFonts w:ascii="Times New Roman" w:hAnsi="Times New Roman" w:cs="Times New Roman"/>
          <w:sz w:val="28"/>
        </w:rPr>
        <w:t xml:space="preserve"> </w:t>
      </w:r>
      <w:proofErr w:type="spellStart"/>
      <w:r>
        <w:rPr>
          <w:rFonts w:ascii="Times New Roman" w:hAnsi="Times New Roman" w:cs="Times New Roman"/>
          <w:sz w:val="28"/>
        </w:rPr>
        <w:t>центральними</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різцями</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Середня</w:t>
      </w:r>
      <w:proofErr w:type="spellEnd"/>
      <w:r>
        <w:rPr>
          <w:rFonts w:ascii="Times New Roman" w:hAnsi="Times New Roman" w:cs="Times New Roman"/>
          <w:sz w:val="28"/>
        </w:rPr>
        <w:t xml:space="preserve"> </w:t>
      </w:r>
      <w:proofErr w:type="spellStart"/>
      <w:r>
        <w:rPr>
          <w:rFonts w:ascii="Times New Roman" w:hAnsi="Times New Roman" w:cs="Times New Roman"/>
          <w:sz w:val="28"/>
        </w:rPr>
        <w:t>ділянка</w:t>
      </w:r>
      <w:proofErr w:type="spellEnd"/>
      <w:r>
        <w:rPr>
          <w:rFonts w:ascii="Times New Roman" w:hAnsi="Times New Roman" w:cs="Times New Roman"/>
          <w:sz w:val="28"/>
        </w:rPr>
        <w:t xml:space="preserve"> губи </w:t>
      </w:r>
      <w:proofErr w:type="spellStart"/>
      <w:r>
        <w:rPr>
          <w:rFonts w:ascii="Times New Roman" w:hAnsi="Times New Roman" w:cs="Times New Roman"/>
          <w:sz w:val="28"/>
        </w:rPr>
        <w:t>частіше</w:t>
      </w:r>
      <w:proofErr w:type="spellEnd"/>
      <w:r>
        <w:rPr>
          <w:rFonts w:ascii="Times New Roman" w:hAnsi="Times New Roman" w:cs="Times New Roman"/>
          <w:sz w:val="28"/>
        </w:rPr>
        <w:t xml:space="preserve"> </w:t>
      </w:r>
      <w:proofErr w:type="spellStart"/>
      <w:r>
        <w:rPr>
          <w:rFonts w:ascii="Times New Roman" w:hAnsi="Times New Roman" w:cs="Times New Roman"/>
          <w:sz w:val="28"/>
        </w:rPr>
        <w:t>вкорочена</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порушується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змикання</w:t>
      </w:r>
      <w:proofErr w:type="spellEnd"/>
      <w:r>
        <w:rPr>
          <w:rFonts w:ascii="Times New Roman" w:hAnsi="Times New Roman" w:cs="Times New Roman"/>
          <w:sz w:val="28"/>
        </w:rPr>
        <w:t xml:space="preserve"> губ.</w:t>
      </w:r>
    </w:p>
    <w:p w:rsidR="00D3611A" w:rsidRDefault="00D3611A" w:rsidP="00D3611A">
      <w:pPr>
        <w:jc w:val="both"/>
        <w:rPr>
          <w:rFonts w:ascii="Times New Roman" w:hAnsi="Times New Roman" w:cs="Times New Roman"/>
          <w:sz w:val="28"/>
        </w:rPr>
      </w:pPr>
      <w:r>
        <w:rPr>
          <w:rFonts w:ascii="Times New Roman" w:hAnsi="Times New Roman" w:cs="Times New Roman"/>
          <w:b/>
          <w:sz w:val="28"/>
        </w:rPr>
        <w:tab/>
      </w:r>
      <w:proofErr w:type="spellStart"/>
      <w:r>
        <w:rPr>
          <w:rFonts w:ascii="Times New Roman" w:hAnsi="Times New Roman" w:cs="Times New Roman"/>
          <w:sz w:val="28"/>
        </w:rPr>
        <w:t>Аномалії</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форми</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розмірів</w:t>
      </w:r>
      <w:proofErr w:type="spellEnd"/>
      <w:r>
        <w:rPr>
          <w:rFonts w:ascii="Times New Roman" w:hAnsi="Times New Roman" w:cs="Times New Roman"/>
          <w:sz w:val="28"/>
        </w:rPr>
        <w:t xml:space="preserve"> і </w:t>
      </w:r>
      <w:proofErr w:type="spellStart"/>
      <w:r>
        <w:rPr>
          <w:rFonts w:ascii="Times New Roman" w:hAnsi="Times New Roman" w:cs="Times New Roman"/>
          <w:sz w:val="28"/>
        </w:rPr>
        <w:t>сили</w:t>
      </w:r>
      <w:proofErr w:type="spellEnd"/>
      <w:r>
        <w:rPr>
          <w:rFonts w:ascii="Times New Roman" w:hAnsi="Times New Roman" w:cs="Times New Roman"/>
          <w:sz w:val="28"/>
        </w:rPr>
        <w:t xml:space="preserve"> </w:t>
      </w:r>
      <w:proofErr w:type="spellStart"/>
      <w:r>
        <w:rPr>
          <w:rFonts w:ascii="Times New Roman" w:hAnsi="Times New Roman" w:cs="Times New Roman"/>
          <w:sz w:val="28"/>
        </w:rPr>
        <w:t>вуздечок</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можуть</w:t>
      </w:r>
      <w:proofErr w:type="spellEnd"/>
      <w:r>
        <w:rPr>
          <w:rFonts w:ascii="Times New Roman" w:hAnsi="Times New Roman" w:cs="Times New Roman"/>
          <w:sz w:val="28"/>
        </w:rPr>
        <w:t xml:space="preserve"> бути причиною </w:t>
      </w:r>
      <w:proofErr w:type="spellStart"/>
      <w:r>
        <w:rPr>
          <w:rFonts w:ascii="Times New Roman" w:hAnsi="Times New Roman" w:cs="Times New Roman"/>
          <w:sz w:val="28"/>
        </w:rPr>
        <w:t>виникнення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діастеми</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розвитку</w:t>
      </w:r>
      <w:proofErr w:type="spellEnd"/>
      <w:r>
        <w:rPr>
          <w:rFonts w:ascii="Times New Roman" w:hAnsi="Times New Roman" w:cs="Times New Roman"/>
          <w:sz w:val="28"/>
        </w:rPr>
        <w:t xml:space="preserve"> </w:t>
      </w:r>
      <w:proofErr w:type="spellStart"/>
      <w:r>
        <w:rPr>
          <w:rFonts w:ascii="Times New Roman" w:hAnsi="Times New Roman" w:cs="Times New Roman"/>
          <w:sz w:val="28"/>
        </w:rPr>
        <w:t>захворювань</w:t>
      </w:r>
      <w:proofErr w:type="spellEnd"/>
      <w:r>
        <w:rPr>
          <w:rFonts w:ascii="Times New Roman" w:hAnsi="Times New Roman" w:cs="Times New Roman"/>
          <w:sz w:val="28"/>
        </w:rPr>
        <w:t xml:space="preserve"> пародонта.</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Важливе</w:t>
      </w:r>
      <w:proofErr w:type="spellEnd"/>
      <w:r>
        <w:rPr>
          <w:rFonts w:ascii="Times New Roman" w:hAnsi="Times New Roman" w:cs="Times New Roman"/>
          <w:sz w:val="28"/>
        </w:rPr>
        <w:t xml:space="preserve"> </w:t>
      </w:r>
      <w:proofErr w:type="spellStart"/>
      <w:r>
        <w:rPr>
          <w:rFonts w:ascii="Times New Roman" w:hAnsi="Times New Roman" w:cs="Times New Roman"/>
          <w:sz w:val="28"/>
        </w:rPr>
        <w:t>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має</w:t>
      </w:r>
      <w:proofErr w:type="spellEnd"/>
      <w:r>
        <w:rPr>
          <w:rFonts w:ascii="Times New Roman" w:hAnsi="Times New Roman" w:cs="Times New Roman"/>
          <w:sz w:val="28"/>
        </w:rPr>
        <w:t xml:space="preserve"> </w:t>
      </w:r>
      <w:proofErr w:type="spellStart"/>
      <w:r>
        <w:rPr>
          <w:rFonts w:ascii="Times New Roman" w:hAnsi="Times New Roman" w:cs="Times New Roman"/>
          <w:sz w:val="28"/>
        </w:rPr>
        <w:t>огляд</w:t>
      </w:r>
      <w:proofErr w:type="spellEnd"/>
      <w:r>
        <w:rPr>
          <w:rFonts w:ascii="Times New Roman" w:hAnsi="Times New Roman" w:cs="Times New Roman"/>
          <w:sz w:val="28"/>
        </w:rPr>
        <w:t xml:space="preserve"> </w:t>
      </w:r>
      <w:proofErr w:type="spellStart"/>
      <w:r>
        <w:rPr>
          <w:rFonts w:ascii="Times New Roman" w:hAnsi="Times New Roman" w:cs="Times New Roman"/>
          <w:sz w:val="28"/>
        </w:rPr>
        <w:t>язика</w:t>
      </w:r>
      <w:proofErr w:type="spellEnd"/>
      <w:r>
        <w:rPr>
          <w:rFonts w:ascii="Times New Roman" w:hAnsi="Times New Roman" w:cs="Times New Roman"/>
          <w:sz w:val="28"/>
        </w:rPr>
        <w:t xml:space="preserve">, тому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розміри</w:t>
      </w:r>
      <w:proofErr w:type="spellEnd"/>
      <w:r>
        <w:rPr>
          <w:rFonts w:ascii="Times New Roman" w:hAnsi="Times New Roman" w:cs="Times New Roman"/>
          <w:sz w:val="28"/>
        </w:rPr>
        <w:t xml:space="preserve">, форма,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і </w:t>
      </w:r>
      <w:proofErr w:type="spellStart"/>
      <w:r>
        <w:rPr>
          <w:rFonts w:ascii="Times New Roman" w:hAnsi="Times New Roman" w:cs="Times New Roman"/>
          <w:sz w:val="28"/>
        </w:rPr>
        <w:t>рухливість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безпосередньо</w:t>
      </w:r>
      <w:proofErr w:type="spellEnd"/>
      <w:r>
        <w:rPr>
          <w:rFonts w:ascii="Times New Roman" w:hAnsi="Times New Roman" w:cs="Times New Roman"/>
          <w:sz w:val="28"/>
        </w:rPr>
        <w:t xml:space="preserve"> </w:t>
      </w:r>
      <w:proofErr w:type="spellStart"/>
      <w:r>
        <w:rPr>
          <w:rFonts w:ascii="Times New Roman" w:hAnsi="Times New Roman" w:cs="Times New Roman"/>
          <w:sz w:val="28"/>
        </w:rPr>
        <w:t>впливають</w:t>
      </w:r>
      <w:proofErr w:type="spellEnd"/>
      <w:r>
        <w:rPr>
          <w:rFonts w:ascii="Times New Roman" w:hAnsi="Times New Roman" w:cs="Times New Roman"/>
          <w:sz w:val="28"/>
        </w:rPr>
        <w:t xml:space="preserve"> на </w:t>
      </w:r>
      <w:proofErr w:type="spellStart"/>
      <w:r>
        <w:rPr>
          <w:rFonts w:ascii="Times New Roman" w:hAnsi="Times New Roman" w:cs="Times New Roman"/>
          <w:sz w:val="28"/>
        </w:rPr>
        <w:t>розвиток</w:t>
      </w:r>
      <w:proofErr w:type="spellEnd"/>
      <w:r>
        <w:rPr>
          <w:rFonts w:ascii="Times New Roman" w:hAnsi="Times New Roman" w:cs="Times New Roman"/>
          <w:sz w:val="28"/>
        </w:rPr>
        <w:t xml:space="preserve"> прикусу і </w:t>
      </w:r>
      <w:proofErr w:type="spellStart"/>
      <w:r>
        <w:rPr>
          <w:rFonts w:ascii="Times New Roman" w:hAnsi="Times New Roman" w:cs="Times New Roman"/>
          <w:sz w:val="28"/>
        </w:rPr>
        <w:t>формування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зубощелепних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аномалій</w:t>
      </w:r>
      <w:proofErr w:type="spellEnd"/>
      <w:r>
        <w:rPr>
          <w:rFonts w:ascii="Times New Roman" w:hAnsi="Times New Roman" w:cs="Times New Roman"/>
          <w:sz w:val="28"/>
        </w:rPr>
        <w:t xml:space="preserve">. Так </w:t>
      </w:r>
      <w:proofErr w:type="spellStart"/>
      <w:r>
        <w:rPr>
          <w:rFonts w:ascii="Times New Roman" w:hAnsi="Times New Roman" w:cs="Times New Roman"/>
          <w:sz w:val="28"/>
        </w:rPr>
        <w:t>наявність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відбитків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бічних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поверхнях</w:t>
      </w:r>
      <w:proofErr w:type="spellEnd"/>
      <w:r>
        <w:rPr>
          <w:rFonts w:ascii="Times New Roman" w:hAnsi="Times New Roman" w:cs="Times New Roman"/>
          <w:sz w:val="28"/>
        </w:rPr>
        <w:t xml:space="preserve"> </w:t>
      </w:r>
      <w:proofErr w:type="spellStart"/>
      <w:r>
        <w:rPr>
          <w:rFonts w:ascii="Times New Roman" w:hAnsi="Times New Roman" w:cs="Times New Roman"/>
          <w:sz w:val="28"/>
        </w:rPr>
        <w:t>язика</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у </w:t>
      </w:r>
      <w:proofErr w:type="spellStart"/>
      <w:r>
        <w:rPr>
          <w:rFonts w:ascii="Times New Roman" w:hAnsi="Times New Roman" w:cs="Times New Roman"/>
          <w:sz w:val="28"/>
        </w:rPr>
        <w:t>фронтальній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ділянці</w:t>
      </w:r>
      <w:proofErr w:type="spellEnd"/>
      <w:r>
        <w:rPr>
          <w:rFonts w:ascii="Times New Roman" w:hAnsi="Times New Roman" w:cs="Times New Roman"/>
          <w:sz w:val="28"/>
        </w:rPr>
        <w:t xml:space="preserve"> </w:t>
      </w:r>
      <w:proofErr w:type="spellStart"/>
      <w:r>
        <w:rPr>
          <w:rFonts w:ascii="Times New Roman" w:hAnsi="Times New Roman" w:cs="Times New Roman"/>
          <w:sz w:val="28"/>
        </w:rPr>
        <w:t>свідчать</w:t>
      </w:r>
      <w:proofErr w:type="spellEnd"/>
      <w:r>
        <w:rPr>
          <w:rFonts w:ascii="Times New Roman" w:hAnsi="Times New Roman" w:cs="Times New Roman"/>
          <w:sz w:val="28"/>
        </w:rPr>
        <w:t xml:space="preserve"> про </w:t>
      </w:r>
      <w:proofErr w:type="spellStart"/>
      <w:r>
        <w:rPr>
          <w:rFonts w:ascii="Times New Roman" w:hAnsi="Times New Roman" w:cs="Times New Roman"/>
          <w:sz w:val="28"/>
        </w:rPr>
        <w:t>недостатній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простір</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язика</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про </w:t>
      </w:r>
      <w:proofErr w:type="spellStart"/>
      <w:r>
        <w:rPr>
          <w:rFonts w:ascii="Times New Roman" w:hAnsi="Times New Roman" w:cs="Times New Roman"/>
          <w:sz w:val="28"/>
        </w:rPr>
        <w:t>збільшення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розмірів</w:t>
      </w:r>
      <w:proofErr w:type="spellEnd"/>
      <w:r>
        <w:rPr>
          <w:rFonts w:ascii="Times New Roman" w:hAnsi="Times New Roman" w:cs="Times New Roman"/>
          <w:sz w:val="28"/>
        </w:rPr>
        <w:t xml:space="preserve"> (</w:t>
      </w:r>
      <w:proofErr w:type="spellStart"/>
      <w:r>
        <w:rPr>
          <w:rFonts w:ascii="Times New Roman" w:hAnsi="Times New Roman" w:cs="Times New Roman"/>
          <w:sz w:val="28"/>
        </w:rPr>
        <w:t>зменшення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обсягу</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порожнини</w:t>
      </w:r>
      <w:proofErr w:type="spellEnd"/>
      <w:r>
        <w:rPr>
          <w:rFonts w:ascii="Times New Roman" w:hAnsi="Times New Roman" w:cs="Times New Roman"/>
          <w:sz w:val="28"/>
        </w:rPr>
        <w:t xml:space="preserve"> рота </w:t>
      </w:r>
      <w:proofErr w:type="spellStart"/>
      <w:r>
        <w:rPr>
          <w:rFonts w:ascii="Times New Roman" w:hAnsi="Times New Roman" w:cs="Times New Roman"/>
          <w:sz w:val="28"/>
        </w:rPr>
        <w:t>спостерігається</w:t>
      </w:r>
      <w:proofErr w:type="spellEnd"/>
      <w:r>
        <w:rPr>
          <w:rFonts w:ascii="Times New Roman" w:hAnsi="Times New Roman" w:cs="Times New Roman"/>
          <w:sz w:val="28"/>
        </w:rPr>
        <w:t xml:space="preserve"> при дистальному </w:t>
      </w:r>
      <w:proofErr w:type="spellStart"/>
      <w:r>
        <w:rPr>
          <w:rFonts w:ascii="Times New Roman" w:hAnsi="Times New Roman" w:cs="Times New Roman"/>
          <w:sz w:val="28"/>
        </w:rPr>
        <w:t>розташуванні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w:t>
      </w:r>
    </w:p>
    <w:p w:rsidR="00D3611A" w:rsidRDefault="00D3611A" w:rsidP="00D3611A">
      <w:pPr>
        <w:pStyle w:val="ab"/>
        <w:ind w:firstLine="720"/>
        <w:jc w:val="both"/>
        <w:rPr>
          <w:b/>
          <w:sz w:val="28"/>
        </w:rPr>
      </w:pPr>
      <w:proofErr w:type="spellStart"/>
      <w:r>
        <w:rPr>
          <w:sz w:val="28"/>
        </w:rPr>
        <w:t>Вкорочена</w:t>
      </w:r>
      <w:proofErr w:type="spellEnd"/>
      <w:r>
        <w:rPr>
          <w:sz w:val="28"/>
        </w:rPr>
        <w:t xml:space="preserve"> </w:t>
      </w:r>
      <w:proofErr w:type="spellStart"/>
      <w:r>
        <w:rPr>
          <w:sz w:val="28"/>
        </w:rPr>
        <w:t>вуздечка</w:t>
      </w:r>
      <w:proofErr w:type="spellEnd"/>
      <w:r>
        <w:rPr>
          <w:sz w:val="28"/>
        </w:rPr>
        <w:t xml:space="preserve"> </w:t>
      </w:r>
      <w:proofErr w:type="spellStart"/>
      <w:r>
        <w:rPr>
          <w:sz w:val="28"/>
        </w:rPr>
        <w:t>язика</w:t>
      </w:r>
      <w:proofErr w:type="spellEnd"/>
      <w:r>
        <w:rPr>
          <w:sz w:val="28"/>
        </w:rPr>
        <w:t xml:space="preserve"> </w:t>
      </w:r>
      <w:proofErr w:type="spellStart"/>
      <w:r>
        <w:rPr>
          <w:sz w:val="28"/>
        </w:rPr>
        <w:t>прикріплена</w:t>
      </w:r>
      <w:proofErr w:type="spellEnd"/>
      <w:r>
        <w:rPr>
          <w:sz w:val="28"/>
        </w:rPr>
        <w:t xml:space="preserve"> </w:t>
      </w:r>
      <w:proofErr w:type="spellStart"/>
      <w:r>
        <w:rPr>
          <w:sz w:val="28"/>
        </w:rPr>
        <w:t>близько</w:t>
      </w:r>
      <w:proofErr w:type="spellEnd"/>
      <w:r>
        <w:rPr>
          <w:sz w:val="28"/>
        </w:rPr>
        <w:t xml:space="preserve"> до </w:t>
      </w:r>
      <w:proofErr w:type="spellStart"/>
      <w:r>
        <w:rPr>
          <w:sz w:val="28"/>
        </w:rPr>
        <w:t>його</w:t>
      </w:r>
      <w:proofErr w:type="spellEnd"/>
      <w:r>
        <w:rPr>
          <w:sz w:val="28"/>
        </w:rPr>
        <w:t xml:space="preserve"> </w:t>
      </w:r>
      <w:proofErr w:type="spellStart"/>
      <w:r>
        <w:rPr>
          <w:sz w:val="28"/>
        </w:rPr>
        <w:t>кінчика</w:t>
      </w:r>
      <w:proofErr w:type="spellEnd"/>
      <w:r>
        <w:rPr>
          <w:sz w:val="28"/>
        </w:rPr>
        <w:t xml:space="preserve"> </w:t>
      </w:r>
      <w:proofErr w:type="spellStart"/>
      <w:r>
        <w:rPr>
          <w:sz w:val="28"/>
        </w:rPr>
        <w:t>може</w:t>
      </w:r>
      <w:proofErr w:type="spellEnd"/>
      <w:r>
        <w:rPr>
          <w:sz w:val="28"/>
        </w:rPr>
        <w:t xml:space="preserve"> бути причиною ряду </w:t>
      </w:r>
      <w:proofErr w:type="spellStart"/>
      <w:r>
        <w:rPr>
          <w:sz w:val="28"/>
        </w:rPr>
        <w:t>морфологічних</w:t>
      </w:r>
      <w:proofErr w:type="spellEnd"/>
      <w:r>
        <w:rPr>
          <w:sz w:val="28"/>
        </w:rPr>
        <w:t xml:space="preserve"> і </w:t>
      </w:r>
      <w:proofErr w:type="spellStart"/>
      <w:r>
        <w:rPr>
          <w:sz w:val="28"/>
        </w:rPr>
        <w:t>функціональних</w:t>
      </w:r>
      <w:proofErr w:type="spellEnd"/>
      <w:r>
        <w:rPr>
          <w:sz w:val="28"/>
        </w:rPr>
        <w:t xml:space="preserve"> </w:t>
      </w:r>
      <w:proofErr w:type="spellStart"/>
      <w:r>
        <w:rPr>
          <w:sz w:val="28"/>
        </w:rPr>
        <w:t>порушень</w:t>
      </w:r>
      <w:proofErr w:type="spellEnd"/>
      <w:r>
        <w:rPr>
          <w:sz w:val="28"/>
        </w:rPr>
        <w:t xml:space="preserve"> у </w:t>
      </w:r>
      <w:proofErr w:type="spellStart"/>
      <w:r>
        <w:rPr>
          <w:sz w:val="28"/>
        </w:rPr>
        <w:t>зубощелепній</w:t>
      </w:r>
      <w:proofErr w:type="spellEnd"/>
      <w:r>
        <w:rPr>
          <w:sz w:val="28"/>
        </w:rPr>
        <w:t xml:space="preserve"> </w:t>
      </w:r>
      <w:proofErr w:type="spellStart"/>
      <w:r>
        <w:rPr>
          <w:sz w:val="28"/>
        </w:rPr>
        <w:t>системі</w:t>
      </w:r>
      <w:proofErr w:type="spellEnd"/>
      <w:r>
        <w:rPr>
          <w:sz w:val="28"/>
        </w:rPr>
        <w:t xml:space="preserve">. </w:t>
      </w:r>
      <w:proofErr w:type="spellStart"/>
      <w:r>
        <w:rPr>
          <w:sz w:val="28"/>
        </w:rPr>
        <w:t>Обмеження</w:t>
      </w:r>
      <w:proofErr w:type="spellEnd"/>
      <w:r>
        <w:rPr>
          <w:sz w:val="28"/>
        </w:rPr>
        <w:t xml:space="preserve"> </w:t>
      </w:r>
      <w:proofErr w:type="spellStart"/>
      <w:r>
        <w:rPr>
          <w:sz w:val="28"/>
        </w:rPr>
        <w:t>рухливості</w:t>
      </w:r>
      <w:proofErr w:type="spellEnd"/>
      <w:r>
        <w:rPr>
          <w:sz w:val="28"/>
        </w:rPr>
        <w:t xml:space="preserve"> </w:t>
      </w:r>
      <w:proofErr w:type="spellStart"/>
      <w:r>
        <w:rPr>
          <w:sz w:val="28"/>
        </w:rPr>
        <w:t>язика</w:t>
      </w:r>
      <w:proofErr w:type="spellEnd"/>
      <w:r>
        <w:rPr>
          <w:sz w:val="28"/>
        </w:rPr>
        <w:t xml:space="preserve"> </w:t>
      </w:r>
      <w:proofErr w:type="spellStart"/>
      <w:r>
        <w:rPr>
          <w:sz w:val="28"/>
        </w:rPr>
        <w:t>утрудняє</w:t>
      </w:r>
      <w:proofErr w:type="spellEnd"/>
      <w:r>
        <w:rPr>
          <w:sz w:val="28"/>
        </w:rPr>
        <w:t xml:space="preserve"> </w:t>
      </w:r>
      <w:proofErr w:type="spellStart"/>
      <w:r>
        <w:rPr>
          <w:sz w:val="28"/>
        </w:rPr>
        <w:t>смоктаня</w:t>
      </w:r>
      <w:proofErr w:type="spellEnd"/>
      <w:r>
        <w:rPr>
          <w:sz w:val="28"/>
        </w:rPr>
        <w:t xml:space="preserve"> у </w:t>
      </w:r>
      <w:proofErr w:type="spellStart"/>
      <w:r>
        <w:rPr>
          <w:sz w:val="28"/>
        </w:rPr>
        <w:t>новонародженої</w:t>
      </w:r>
      <w:proofErr w:type="spellEnd"/>
      <w:r>
        <w:rPr>
          <w:sz w:val="28"/>
        </w:rPr>
        <w:t xml:space="preserve"> </w:t>
      </w:r>
      <w:proofErr w:type="spellStart"/>
      <w:r>
        <w:rPr>
          <w:sz w:val="28"/>
        </w:rPr>
        <w:t>дитини</w:t>
      </w:r>
      <w:proofErr w:type="spellEnd"/>
      <w:r>
        <w:rPr>
          <w:sz w:val="28"/>
        </w:rPr>
        <w:t xml:space="preserve">, </w:t>
      </w:r>
      <w:proofErr w:type="spellStart"/>
      <w:r>
        <w:rPr>
          <w:sz w:val="28"/>
        </w:rPr>
        <w:t>може</w:t>
      </w:r>
      <w:proofErr w:type="spellEnd"/>
      <w:r>
        <w:rPr>
          <w:sz w:val="28"/>
        </w:rPr>
        <w:t xml:space="preserve"> привести до </w:t>
      </w:r>
      <w:proofErr w:type="spellStart"/>
      <w:r>
        <w:rPr>
          <w:sz w:val="28"/>
        </w:rPr>
        <w:t>порушень</w:t>
      </w:r>
      <w:proofErr w:type="spellEnd"/>
      <w:r>
        <w:rPr>
          <w:sz w:val="28"/>
        </w:rPr>
        <w:t xml:space="preserve"> </w:t>
      </w:r>
      <w:proofErr w:type="spellStart"/>
      <w:r>
        <w:rPr>
          <w:sz w:val="28"/>
        </w:rPr>
        <w:t>ковтання</w:t>
      </w:r>
      <w:proofErr w:type="spellEnd"/>
      <w:r>
        <w:rPr>
          <w:sz w:val="28"/>
        </w:rPr>
        <w:t xml:space="preserve">, </w:t>
      </w:r>
      <w:proofErr w:type="spellStart"/>
      <w:r>
        <w:rPr>
          <w:sz w:val="28"/>
        </w:rPr>
        <w:t>неправильної</w:t>
      </w:r>
      <w:proofErr w:type="spellEnd"/>
      <w:r>
        <w:rPr>
          <w:sz w:val="28"/>
        </w:rPr>
        <w:t xml:space="preserve"> </w:t>
      </w:r>
      <w:proofErr w:type="spellStart"/>
      <w:r>
        <w:rPr>
          <w:sz w:val="28"/>
        </w:rPr>
        <w:t>вимови</w:t>
      </w:r>
      <w:proofErr w:type="spellEnd"/>
      <w:r>
        <w:rPr>
          <w:sz w:val="28"/>
        </w:rPr>
        <w:t xml:space="preserve"> </w:t>
      </w:r>
      <w:proofErr w:type="spellStart"/>
      <w:r>
        <w:rPr>
          <w:sz w:val="28"/>
        </w:rPr>
        <w:t>окремих</w:t>
      </w:r>
      <w:proofErr w:type="spellEnd"/>
      <w:r>
        <w:rPr>
          <w:sz w:val="28"/>
        </w:rPr>
        <w:t xml:space="preserve"> </w:t>
      </w:r>
      <w:proofErr w:type="spellStart"/>
      <w:r>
        <w:rPr>
          <w:sz w:val="28"/>
        </w:rPr>
        <w:t>звуків</w:t>
      </w:r>
      <w:proofErr w:type="spellEnd"/>
      <w:r>
        <w:rPr>
          <w:sz w:val="28"/>
        </w:rPr>
        <w:t>.</w:t>
      </w:r>
    </w:p>
    <w:p w:rsidR="00D3611A" w:rsidRDefault="00D3611A" w:rsidP="00D3611A">
      <w:pPr>
        <w:ind w:firstLine="720"/>
        <w:jc w:val="both"/>
        <w:rPr>
          <w:rFonts w:ascii="Times New Roman" w:hAnsi="Times New Roman" w:cs="Times New Roman"/>
          <w:sz w:val="28"/>
          <w:lang w:val="uk-UA"/>
        </w:rPr>
      </w:pPr>
      <w:r>
        <w:rPr>
          <w:rFonts w:ascii="Times New Roman" w:hAnsi="Times New Roman" w:cs="Times New Roman"/>
          <w:sz w:val="28"/>
          <w:lang w:val="uk-UA"/>
        </w:rPr>
        <w:t xml:space="preserve">Ф.Я. </w:t>
      </w:r>
      <w:proofErr w:type="spellStart"/>
      <w:r>
        <w:rPr>
          <w:rFonts w:ascii="Times New Roman" w:hAnsi="Times New Roman" w:cs="Times New Roman"/>
          <w:sz w:val="28"/>
          <w:lang w:val="uk-UA"/>
        </w:rPr>
        <w:t>Хорошилкіна</w:t>
      </w:r>
      <w:proofErr w:type="spellEnd"/>
      <w:r>
        <w:rPr>
          <w:rFonts w:ascii="Times New Roman" w:hAnsi="Times New Roman" w:cs="Times New Roman"/>
          <w:sz w:val="28"/>
          <w:lang w:val="uk-UA"/>
        </w:rPr>
        <w:t xml:space="preserve"> (1972) виділяє 5 типів вуздечки язика, що обмежують його рухи.</w:t>
      </w:r>
    </w:p>
    <w:p w:rsidR="00D3611A" w:rsidRDefault="00D3611A" w:rsidP="00D3611A">
      <w:pPr>
        <w:ind w:firstLine="720"/>
        <w:jc w:val="both"/>
        <w:rPr>
          <w:rFonts w:ascii="Times New Roman" w:hAnsi="Times New Roman" w:cs="Times New Roman"/>
          <w:sz w:val="28"/>
        </w:rPr>
      </w:pPr>
      <w:r>
        <w:rPr>
          <w:rFonts w:ascii="Times New Roman" w:hAnsi="Times New Roman" w:cs="Times New Roman"/>
          <w:sz w:val="28"/>
        </w:rPr>
        <w:t xml:space="preserve">До </w:t>
      </w:r>
      <w:proofErr w:type="spellStart"/>
      <w:r>
        <w:rPr>
          <w:rFonts w:ascii="Times New Roman" w:hAnsi="Times New Roman" w:cs="Times New Roman"/>
          <w:sz w:val="28"/>
        </w:rPr>
        <w:t>першого</w:t>
      </w:r>
      <w:proofErr w:type="spellEnd"/>
      <w:r>
        <w:rPr>
          <w:rFonts w:ascii="Times New Roman" w:hAnsi="Times New Roman" w:cs="Times New Roman"/>
          <w:sz w:val="28"/>
        </w:rPr>
        <w:t xml:space="preserve"> виду </w:t>
      </w:r>
      <w:proofErr w:type="spellStart"/>
      <w:r>
        <w:rPr>
          <w:rFonts w:ascii="Times New Roman" w:hAnsi="Times New Roman" w:cs="Times New Roman"/>
          <w:sz w:val="28"/>
        </w:rPr>
        <w:t>відносять</w:t>
      </w:r>
      <w:proofErr w:type="spellEnd"/>
      <w:r>
        <w:rPr>
          <w:rFonts w:ascii="Times New Roman" w:hAnsi="Times New Roman" w:cs="Times New Roman"/>
          <w:sz w:val="28"/>
        </w:rPr>
        <w:t xml:space="preserve"> </w:t>
      </w:r>
      <w:proofErr w:type="spellStart"/>
      <w:r>
        <w:rPr>
          <w:rFonts w:ascii="Times New Roman" w:hAnsi="Times New Roman" w:cs="Times New Roman"/>
          <w:sz w:val="28"/>
        </w:rPr>
        <w:t>тонкі</w:t>
      </w:r>
      <w:proofErr w:type="spellEnd"/>
      <w:r>
        <w:rPr>
          <w:rFonts w:ascii="Times New Roman" w:hAnsi="Times New Roman" w:cs="Times New Roman"/>
          <w:sz w:val="28"/>
        </w:rPr>
        <w:t xml:space="preserve">, </w:t>
      </w:r>
      <w:proofErr w:type="spellStart"/>
      <w:r>
        <w:rPr>
          <w:rFonts w:ascii="Times New Roman" w:hAnsi="Times New Roman" w:cs="Times New Roman"/>
          <w:sz w:val="28"/>
        </w:rPr>
        <w:t>майже</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прозорі</w:t>
      </w:r>
      <w:proofErr w:type="spellEnd"/>
      <w:r>
        <w:rPr>
          <w:rFonts w:ascii="Times New Roman" w:hAnsi="Times New Roman" w:cs="Times New Roman"/>
          <w:sz w:val="28"/>
        </w:rPr>
        <w:t xml:space="preserve"> </w:t>
      </w:r>
      <w:proofErr w:type="spellStart"/>
      <w:r>
        <w:rPr>
          <w:rFonts w:ascii="Times New Roman" w:hAnsi="Times New Roman" w:cs="Times New Roman"/>
          <w:sz w:val="28"/>
        </w:rPr>
        <w:t>вуздечки</w:t>
      </w:r>
      <w:proofErr w:type="spellEnd"/>
      <w:r>
        <w:rPr>
          <w:rFonts w:ascii="Times New Roman" w:hAnsi="Times New Roman" w:cs="Times New Roman"/>
          <w:sz w:val="28"/>
        </w:rPr>
        <w:t xml:space="preserve">, нормально </w:t>
      </w:r>
      <w:proofErr w:type="spellStart"/>
      <w:r>
        <w:rPr>
          <w:rFonts w:ascii="Times New Roman" w:hAnsi="Times New Roman" w:cs="Times New Roman"/>
          <w:sz w:val="28"/>
        </w:rPr>
        <w:t>прикріплені</w:t>
      </w:r>
      <w:proofErr w:type="spellEnd"/>
      <w:r>
        <w:rPr>
          <w:rFonts w:ascii="Times New Roman" w:hAnsi="Times New Roman" w:cs="Times New Roman"/>
          <w:sz w:val="28"/>
        </w:rPr>
        <w:t xml:space="preserve">, але </w:t>
      </w:r>
      <w:proofErr w:type="spellStart"/>
      <w:r>
        <w:rPr>
          <w:rFonts w:ascii="Times New Roman" w:hAnsi="Times New Roman" w:cs="Times New Roman"/>
          <w:sz w:val="28"/>
        </w:rPr>
        <w:t>обмежуючі</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рухи у </w:t>
      </w:r>
      <w:proofErr w:type="spellStart"/>
      <w:r>
        <w:rPr>
          <w:rFonts w:ascii="Times New Roman" w:hAnsi="Times New Roman" w:cs="Times New Roman"/>
          <w:sz w:val="28"/>
        </w:rPr>
        <w:t>зв'язку</w:t>
      </w:r>
      <w:proofErr w:type="spellEnd"/>
      <w:r>
        <w:rPr>
          <w:rFonts w:ascii="Times New Roman" w:hAnsi="Times New Roman" w:cs="Times New Roman"/>
          <w:sz w:val="28"/>
        </w:rPr>
        <w:t xml:space="preserve"> з </w:t>
      </w:r>
      <w:proofErr w:type="spellStart"/>
      <w:r>
        <w:rPr>
          <w:rFonts w:ascii="Times New Roman" w:hAnsi="Times New Roman" w:cs="Times New Roman"/>
          <w:sz w:val="28"/>
        </w:rPr>
        <w:t>незначною</w:t>
      </w:r>
      <w:proofErr w:type="spellEnd"/>
      <w:r>
        <w:rPr>
          <w:rFonts w:ascii="Times New Roman" w:hAnsi="Times New Roman" w:cs="Times New Roman"/>
          <w:sz w:val="28"/>
        </w:rPr>
        <w:t xml:space="preserve"> </w:t>
      </w:r>
      <w:proofErr w:type="spellStart"/>
      <w:r>
        <w:rPr>
          <w:rFonts w:ascii="Times New Roman" w:hAnsi="Times New Roman" w:cs="Times New Roman"/>
          <w:sz w:val="28"/>
        </w:rPr>
        <w:t>довжиною</w:t>
      </w:r>
      <w:proofErr w:type="spellEnd"/>
      <w:r>
        <w:rPr>
          <w:rFonts w:ascii="Times New Roman" w:hAnsi="Times New Roman" w:cs="Times New Roman"/>
          <w:sz w:val="28"/>
        </w:rPr>
        <w:t>.</w:t>
      </w:r>
    </w:p>
    <w:p w:rsidR="00D3611A" w:rsidRDefault="00D3611A" w:rsidP="00D3611A">
      <w:pPr>
        <w:pStyle w:val="ab"/>
        <w:ind w:firstLine="720"/>
        <w:jc w:val="both"/>
        <w:rPr>
          <w:b/>
          <w:sz w:val="28"/>
        </w:rPr>
      </w:pPr>
      <w:r>
        <w:rPr>
          <w:sz w:val="28"/>
        </w:rPr>
        <w:t xml:space="preserve">До другого виду </w:t>
      </w:r>
      <w:proofErr w:type="spellStart"/>
      <w:r>
        <w:rPr>
          <w:sz w:val="28"/>
        </w:rPr>
        <w:t>відносять</w:t>
      </w:r>
      <w:proofErr w:type="spellEnd"/>
      <w:r>
        <w:rPr>
          <w:sz w:val="28"/>
        </w:rPr>
        <w:t xml:space="preserve"> </w:t>
      </w:r>
      <w:proofErr w:type="spellStart"/>
      <w:r>
        <w:rPr>
          <w:sz w:val="28"/>
        </w:rPr>
        <w:t>також</w:t>
      </w:r>
      <w:proofErr w:type="spellEnd"/>
      <w:r>
        <w:rPr>
          <w:sz w:val="28"/>
        </w:rPr>
        <w:t xml:space="preserve"> </w:t>
      </w:r>
      <w:proofErr w:type="spellStart"/>
      <w:r>
        <w:rPr>
          <w:sz w:val="28"/>
        </w:rPr>
        <w:t>тонкі</w:t>
      </w:r>
      <w:proofErr w:type="spellEnd"/>
      <w:r>
        <w:rPr>
          <w:sz w:val="28"/>
        </w:rPr>
        <w:t xml:space="preserve">, </w:t>
      </w:r>
      <w:proofErr w:type="spellStart"/>
      <w:r>
        <w:rPr>
          <w:sz w:val="28"/>
        </w:rPr>
        <w:t>напівпрозорі</w:t>
      </w:r>
      <w:proofErr w:type="spellEnd"/>
      <w:r>
        <w:rPr>
          <w:sz w:val="28"/>
        </w:rPr>
        <w:t xml:space="preserve"> </w:t>
      </w:r>
      <w:proofErr w:type="spellStart"/>
      <w:r>
        <w:rPr>
          <w:sz w:val="28"/>
        </w:rPr>
        <w:t>вуздечки</w:t>
      </w:r>
      <w:proofErr w:type="spellEnd"/>
      <w:r>
        <w:rPr>
          <w:sz w:val="28"/>
        </w:rPr>
        <w:t xml:space="preserve">, </w:t>
      </w:r>
      <w:proofErr w:type="spellStart"/>
      <w:r>
        <w:rPr>
          <w:sz w:val="28"/>
        </w:rPr>
        <w:t>що</w:t>
      </w:r>
      <w:proofErr w:type="spellEnd"/>
      <w:r>
        <w:rPr>
          <w:sz w:val="28"/>
        </w:rPr>
        <w:t xml:space="preserve"> </w:t>
      </w:r>
      <w:proofErr w:type="spellStart"/>
      <w:r>
        <w:rPr>
          <w:sz w:val="28"/>
        </w:rPr>
        <w:t>прикріплюються</w:t>
      </w:r>
      <w:proofErr w:type="spellEnd"/>
      <w:r>
        <w:rPr>
          <w:sz w:val="28"/>
        </w:rPr>
        <w:t xml:space="preserve"> </w:t>
      </w:r>
      <w:proofErr w:type="spellStart"/>
      <w:r>
        <w:rPr>
          <w:sz w:val="28"/>
        </w:rPr>
        <w:t>близько</w:t>
      </w:r>
      <w:proofErr w:type="spellEnd"/>
      <w:r>
        <w:rPr>
          <w:sz w:val="28"/>
        </w:rPr>
        <w:t xml:space="preserve"> до </w:t>
      </w:r>
      <w:proofErr w:type="spellStart"/>
      <w:r>
        <w:rPr>
          <w:sz w:val="28"/>
        </w:rPr>
        <w:t>кінчика</w:t>
      </w:r>
      <w:proofErr w:type="spellEnd"/>
      <w:r>
        <w:rPr>
          <w:sz w:val="28"/>
        </w:rPr>
        <w:t xml:space="preserve"> </w:t>
      </w:r>
      <w:proofErr w:type="spellStart"/>
      <w:r>
        <w:rPr>
          <w:sz w:val="28"/>
        </w:rPr>
        <w:t>язика</w:t>
      </w:r>
      <w:proofErr w:type="spellEnd"/>
      <w:r>
        <w:rPr>
          <w:sz w:val="28"/>
        </w:rPr>
        <w:t xml:space="preserve"> і </w:t>
      </w:r>
      <w:proofErr w:type="spellStart"/>
      <w:r>
        <w:rPr>
          <w:sz w:val="28"/>
        </w:rPr>
        <w:t>мають</w:t>
      </w:r>
      <w:proofErr w:type="spellEnd"/>
      <w:r>
        <w:rPr>
          <w:sz w:val="28"/>
        </w:rPr>
        <w:t xml:space="preserve"> </w:t>
      </w:r>
      <w:proofErr w:type="spellStart"/>
      <w:r>
        <w:rPr>
          <w:sz w:val="28"/>
        </w:rPr>
        <w:t>незначну</w:t>
      </w:r>
      <w:proofErr w:type="spellEnd"/>
      <w:r>
        <w:rPr>
          <w:sz w:val="28"/>
        </w:rPr>
        <w:t xml:space="preserve"> </w:t>
      </w:r>
      <w:proofErr w:type="spellStart"/>
      <w:r>
        <w:rPr>
          <w:sz w:val="28"/>
        </w:rPr>
        <w:t>довжину</w:t>
      </w:r>
      <w:proofErr w:type="spellEnd"/>
      <w:r>
        <w:rPr>
          <w:sz w:val="28"/>
        </w:rPr>
        <w:t xml:space="preserve">. При </w:t>
      </w:r>
      <w:proofErr w:type="spellStart"/>
      <w:r>
        <w:rPr>
          <w:sz w:val="28"/>
        </w:rPr>
        <w:t>піднятті</w:t>
      </w:r>
      <w:proofErr w:type="spellEnd"/>
      <w:r>
        <w:rPr>
          <w:sz w:val="28"/>
        </w:rPr>
        <w:t xml:space="preserve"> </w:t>
      </w:r>
      <w:proofErr w:type="spellStart"/>
      <w:r>
        <w:rPr>
          <w:sz w:val="28"/>
        </w:rPr>
        <w:t>язика</w:t>
      </w:r>
      <w:proofErr w:type="spellEnd"/>
      <w:r>
        <w:rPr>
          <w:sz w:val="28"/>
        </w:rPr>
        <w:t xml:space="preserve"> на </w:t>
      </w:r>
      <w:proofErr w:type="spellStart"/>
      <w:r>
        <w:rPr>
          <w:sz w:val="28"/>
        </w:rPr>
        <w:t>його</w:t>
      </w:r>
      <w:proofErr w:type="spellEnd"/>
      <w:r>
        <w:rPr>
          <w:sz w:val="28"/>
        </w:rPr>
        <w:t xml:space="preserve"> </w:t>
      </w:r>
      <w:proofErr w:type="spellStart"/>
      <w:r>
        <w:rPr>
          <w:sz w:val="28"/>
        </w:rPr>
        <w:t>кінчику</w:t>
      </w:r>
      <w:proofErr w:type="spellEnd"/>
      <w:r>
        <w:rPr>
          <w:sz w:val="28"/>
        </w:rPr>
        <w:t xml:space="preserve"> по </w:t>
      </w:r>
      <w:proofErr w:type="spellStart"/>
      <w:r>
        <w:rPr>
          <w:sz w:val="28"/>
        </w:rPr>
        <w:t>центрі</w:t>
      </w:r>
      <w:proofErr w:type="spellEnd"/>
      <w:r>
        <w:rPr>
          <w:sz w:val="28"/>
        </w:rPr>
        <w:t xml:space="preserve"> </w:t>
      </w:r>
      <w:proofErr w:type="spellStart"/>
      <w:r>
        <w:rPr>
          <w:sz w:val="28"/>
        </w:rPr>
        <w:t>утвориться</w:t>
      </w:r>
      <w:proofErr w:type="spellEnd"/>
      <w:r>
        <w:rPr>
          <w:sz w:val="28"/>
        </w:rPr>
        <w:t xml:space="preserve"> </w:t>
      </w:r>
      <w:proofErr w:type="spellStart"/>
      <w:r>
        <w:rPr>
          <w:sz w:val="28"/>
        </w:rPr>
        <w:t>жолобок</w:t>
      </w:r>
      <w:proofErr w:type="spellEnd"/>
      <w:r>
        <w:rPr>
          <w:sz w:val="28"/>
        </w:rPr>
        <w:t>.</w:t>
      </w:r>
    </w:p>
    <w:p w:rsidR="00D3611A" w:rsidRDefault="00D3611A" w:rsidP="00D3611A">
      <w:pPr>
        <w:ind w:firstLine="720"/>
        <w:jc w:val="both"/>
        <w:rPr>
          <w:rFonts w:ascii="Times New Roman" w:hAnsi="Times New Roman" w:cs="Times New Roman"/>
          <w:sz w:val="28"/>
        </w:rPr>
      </w:pPr>
      <w:r>
        <w:rPr>
          <w:rFonts w:ascii="Times New Roman" w:hAnsi="Times New Roman" w:cs="Times New Roman"/>
          <w:sz w:val="28"/>
        </w:rPr>
        <w:t xml:space="preserve">До </w:t>
      </w:r>
      <w:proofErr w:type="spellStart"/>
      <w:r>
        <w:rPr>
          <w:rFonts w:ascii="Times New Roman" w:hAnsi="Times New Roman" w:cs="Times New Roman"/>
          <w:sz w:val="28"/>
        </w:rPr>
        <w:t>третього</w:t>
      </w:r>
      <w:proofErr w:type="spellEnd"/>
      <w:r>
        <w:rPr>
          <w:rFonts w:ascii="Times New Roman" w:hAnsi="Times New Roman" w:cs="Times New Roman"/>
          <w:sz w:val="28"/>
        </w:rPr>
        <w:t xml:space="preserve"> виду </w:t>
      </w:r>
      <w:proofErr w:type="spellStart"/>
      <w:r>
        <w:rPr>
          <w:rFonts w:ascii="Times New Roman" w:hAnsi="Times New Roman" w:cs="Times New Roman"/>
          <w:sz w:val="28"/>
        </w:rPr>
        <w:t>відносять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вуздечки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являють</w:t>
      </w:r>
      <w:proofErr w:type="spellEnd"/>
      <w:r>
        <w:rPr>
          <w:rFonts w:ascii="Times New Roman" w:hAnsi="Times New Roman" w:cs="Times New Roman"/>
          <w:sz w:val="28"/>
        </w:rPr>
        <w:t xml:space="preserve"> собою </w:t>
      </w:r>
      <w:proofErr w:type="spellStart"/>
      <w:r>
        <w:rPr>
          <w:rFonts w:ascii="Times New Roman" w:hAnsi="Times New Roman" w:cs="Times New Roman"/>
          <w:sz w:val="28"/>
        </w:rPr>
        <w:t>щільний</w:t>
      </w:r>
      <w:proofErr w:type="spellEnd"/>
      <w:r>
        <w:rPr>
          <w:rFonts w:ascii="Times New Roman" w:hAnsi="Times New Roman" w:cs="Times New Roman"/>
          <w:sz w:val="28"/>
        </w:rPr>
        <w:t xml:space="preserve">, короткий тяж, </w:t>
      </w:r>
      <w:proofErr w:type="spellStart"/>
      <w:r>
        <w:rPr>
          <w:rFonts w:ascii="Times New Roman" w:hAnsi="Times New Roman" w:cs="Times New Roman"/>
          <w:sz w:val="28"/>
        </w:rPr>
        <w:t>прикріплений</w:t>
      </w:r>
      <w:proofErr w:type="spellEnd"/>
      <w:r>
        <w:rPr>
          <w:rFonts w:ascii="Times New Roman" w:hAnsi="Times New Roman" w:cs="Times New Roman"/>
          <w:sz w:val="28"/>
        </w:rPr>
        <w:t xml:space="preserve"> </w:t>
      </w:r>
      <w:proofErr w:type="spellStart"/>
      <w:r>
        <w:rPr>
          <w:rFonts w:ascii="Times New Roman" w:hAnsi="Times New Roman" w:cs="Times New Roman"/>
          <w:sz w:val="28"/>
        </w:rPr>
        <w:t>близько</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кінчика</w:t>
      </w:r>
      <w:proofErr w:type="spellEnd"/>
      <w:r>
        <w:rPr>
          <w:rFonts w:ascii="Times New Roman" w:hAnsi="Times New Roman" w:cs="Times New Roman"/>
          <w:sz w:val="28"/>
        </w:rPr>
        <w:t xml:space="preserve"> </w:t>
      </w:r>
      <w:proofErr w:type="spellStart"/>
      <w:r>
        <w:rPr>
          <w:rFonts w:ascii="Times New Roman" w:hAnsi="Times New Roman" w:cs="Times New Roman"/>
          <w:sz w:val="28"/>
        </w:rPr>
        <w:t>язика</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висовуванні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язика</w:t>
      </w:r>
      <w:proofErr w:type="spellEnd"/>
      <w:r>
        <w:rPr>
          <w:rFonts w:ascii="Times New Roman" w:hAnsi="Times New Roman" w:cs="Times New Roman"/>
          <w:sz w:val="28"/>
        </w:rPr>
        <w:t xml:space="preserve"> </w:t>
      </w:r>
      <w:proofErr w:type="spellStart"/>
      <w:r>
        <w:rPr>
          <w:rFonts w:ascii="Times New Roman" w:hAnsi="Times New Roman" w:cs="Times New Roman"/>
          <w:sz w:val="28"/>
        </w:rPr>
        <w:t>кінчик</w:t>
      </w:r>
      <w:proofErr w:type="spellEnd"/>
      <w:r>
        <w:rPr>
          <w:rFonts w:ascii="Times New Roman" w:hAnsi="Times New Roman" w:cs="Times New Roman"/>
          <w:sz w:val="28"/>
        </w:rPr>
        <w:t xml:space="preserve"> </w:t>
      </w:r>
      <w:proofErr w:type="spellStart"/>
      <w:r>
        <w:rPr>
          <w:rFonts w:ascii="Times New Roman" w:hAnsi="Times New Roman" w:cs="Times New Roman"/>
          <w:sz w:val="28"/>
        </w:rPr>
        <w:t>підвертається</w:t>
      </w:r>
      <w:proofErr w:type="spellEnd"/>
      <w:r>
        <w:rPr>
          <w:rFonts w:ascii="Times New Roman" w:hAnsi="Times New Roman" w:cs="Times New Roman"/>
          <w:sz w:val="28"/>
        </w:rPr>
        <w:t xml:space="preserve">, а спинка </w:t>
      </w:r>
      <w:proofErr w:type="spellStart"/>
      <w:r>
        <w:rPr>
          <w:rFonts w:ascii="Times New Roman" w:hAnsi="Times New Roman" w:cs="Times New Roman"/>
          <w:sz w:val="28"/>
        </w:rPr>
        <w:t>вибухає</w:t>
      </w:r>
      <w:proofErr w:type="spellEnd"/>
      <w:r>
        <w:rPr>
          <w:rFonts w:ascii="Times New Roman" w:hAnsi="Times New Roman" w:cs="Times New Roman"/>
          <w:sz w:val="28"/>
        </w:rPr>
        <w:t xml:space="preserve"> в </w:t>
      </w:r>
      <w:proofErr w:type="spellStart"/>
      <w:r>
        <w:rPr>
          <w:rFonts w:ascii="Times New Roman" w:hAnsi="Times New Roman" w:cs="Times New Roman"/>
          <w:sz w:val="28"/>
        </w:rPr>
        <w:t>результаті</w:t>
      </w:r>
      <w:proofErr w:type="spellEnd"/>
      <w:r>
        <w:rPr>
          <w:rFonts w:ascii="Times New Roman" w:hAnsi="Times New Roman" w:cs="Times New Roman"/>
          <w:sz w:val="28"/>
        </w:rPr>
        <w:t xml:space="preserve"> натягу. </w:t>
      </w:r>
      <w:proofErr w:type="spellStart"/>
      <w:r>
        <w:rPr>
          <w:rFonts w:ascii="Times New Roman" w:hAnsi="Times New Roman" w:cs="Times New Roman"/>
          <w:sz w:val="28"/>
        </w:rPr>
        <w:t>Облизування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верхньої</w:t>
      </w:r>
      <w:proofErr w:type="spellEnd"/>
      <w:r>
        <w:rPr>
          <w:rFonts w:ascii="Times New Roman" w:hAnsi="Times New Roman" w:cs="Times New Roman"/>
          <w:sz w:val="28"/>
        </w:rPr>
        <w:t xml:space="preserve"> губи утруднено, а </w:t>
      </w:r>
      <w:proofErr w:type="spellStart"/>
      <w:r>
        <w:rPr>
          <w:rFonts w:ascii="Times New Roman" w:hAnsi="Times New Roman" w:cs="Times New Roman"/>
          <w:sz w:val="28"/>
        </w:rPr>
        <w:t>іноді</w:t>
      </w:r>
      <w:proofErr w:type="spellEnd"/>
      <w:r>
        <w:rPr>
          <w:rFonts w:ascii="Times New Roman" w:hAnsi="Times New Roman" w:cs="Times New Roman"/>
          <w:sz w:val="28"/>
        </w:rPr>
        <w:t xml:space="preserve"> і </w:t>
      </w:r>
      <w:proofErr w:type="spellStart"/>
      <w:r>
        <w:rPr>
          <w:rFonts w:ascii="Times New Roman" w:hAnsi="Times New Roman" w:cs="Times New Roman"/>
          <w:sz w:val="28"/>
        </w:rPr>
        <w:t>неможливо</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пальпації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такої</w:t>
      </w:r>
      <w:proofErr w:type="spellEnd"/>
      <w:r>
        <w:rPr>
          <w:rFonts w:ascii="Times New Roman" w:hAnsi="Times New Roman" w:cs="Times New Roman"/>
          <w:sz w:val="28"/>
        </w:rPr>
        <w:t xml:space="preserve"> </w:t>
      </w:r>
      <w:proofErr w:type="spellStart"/>
      <w:r>
        <w:rPr>
          <w:rFonts w:ascii="Times New Roman" w:hAnsi="Times New Roman" w:cs="Times New Roman"/>
          <w:sz w:val="28"/>
        </w:rPr>
        <w:t>вуздечки</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обмеження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рухливості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язика</w:t>
      </w:r>
      <w:proofErr w:type="spellEnd"/>
      <w:r>
        <w:rPr>
          <w:rFonts w:ascii="Times New Roman" w:hAnsi="Times New Roman" w:cs="Times New Roman"/>
          <w:sz w:val="28"/>
        </w:rPr>
        <w:t xml:space="preserve"> </w:t>
      </w:r>
      <w:proofErr w:type="spellStart"/>
      <w:r>
        <w:rPr>
          <w:rFonts w:ascii="Times New Roman" w:hAnsi="Times New Roman" w:cs="Times New Roman"/>
          <w:sz w:val="28"/>
        </w:rPr>
        <w:t>обумовлено</w:t>
      </w:r>
      <w:proofErr w:type="spellEnd"/>
      <w:r>
        <w:rPr>
          <w:rFonts w:ascii="Times New Roman" w:hAnsi="Times New Roman" w:cs="Times New Roman"/>
          <w:sz w:val="28"/>
        </w:rPr>
        <w:t xml:space="preserve"> </w:t>
      </w:r>
      <w:proofErr w:type="spellStart"/>
      <w:r>
        <w:rPr>
          <w:rFonts w:ascii="Times New Roman" w:hAnsi="Times New Roman" w:cs="Times New Roman"/>
          <w:sz w:val="28"/>
        </w:rPr>
        <w:t>фіксацією</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кінчика</w:t>
      </w:r>
      <w:proofErr w:type="spellEnd"/>
      <w:r>
        <w:rPr>
          <w:rFonts w:ascii="Times New Roman" w:hAnsi="Times New Roman" w:cs="Times New Roman"/>
          <w:sz w:val="28"/>
        </w:rPr>
        <w:t xml:space="preserve"> </w:t>
      </w:r>
      <w:proofErr w:type="spellStart"/>
      <w:r>
        <w:rPr>
          <w:rFonts w:ascii="Times New Roman" w:hAnsi="Times New Roman" w:cs="Times New Roman"/>
          <w:sz w:val="28"/>
        </w:rPr>
        <w:t>сполучнотканинним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тяжем</w:t>
      </w:r>
      <w:proofErr w:type="spellEnd"/>
      <w:r>
        <w:rPr>
          <w:rFonts w:ascii="Times New Roman" w:hAnsi="Times New Roman" w:cs="Times New Roman"/>
          <w:sz w:val="28"/>
        </w:rPr>
        <w:t xml:space="preserve">. </w:t>
      </w:r>
      <w:proofErr w:type="spellStart"/>
      <w:r>
        <w:rPr>
          <w:rFonts w:ascii="Times New Roman" w:hAnsi="Times New Roman" w:cs="Times New Roman"/>
          <w:sz w:val="28"/>
        </w:rPr>
        <w:t>Під</w:t>
      </w:r>
      <w:proofErr w:type="spellEnd"/>
      <w:r>
        <w:rPr>
          <w:rFonts w:ascii="Times New Roman" w:hAnsi="Times New Roman" w:cs="Times New Roman"/>
          <w:sz w:val="28"/>
        </w:rPr>
        <w:t xml:space="preserve"> </w:t>
      </w:r>
      <w:proofErr w:type="spellStart"/>
      <w:r>
        <w:rPr>
          <w:rFonts w:ascii="Times New Roman" w:hAnsi="Times New Roman" w:cs="Times New Roman"/>
          <w:sz w:val="28"/>
        </w:rPr>
        <w:t>тяжем</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має</w:t>
      </w:r>
      <w:proofErr w:type="spellEnd"/>
      <w:r>
        <w:rPr>
          <w:rFonts w:ascii="Times New Roman" w:hAnsi="Times New Roman" w:cs="Times New Roman"/>
          <w:sz w:val="28"/>
        </w:rPr>
        <w:t xml:space="preserve"> вид шнура, </w:t>
      </w:r>
      <w:proofErr w:type="spellStart"/>
      <w:r>
        <w:rPr>
          <w:rFonts w:ascii="Times New Roman" w:hAnsi="Times New Roman" w:cs="Times New Roman"/>
          <w:sz w:val="28"/>
        </w:rPr>
        <w:t>розташована</w:t>
      </w:r>
      <w:proofErr w:type="spellEnd"/>
      <w:r>
        <w:rPr>
          <w:rFonts w:ascii="Times New Roman" w:hAnsi="Times New Roman" w:cs="Times New Roman"/>
          <w:sz w:val="28"/>
        </w:rPr>
        <w:t xml:space="preserve"> тонка </w:t>
      </w:r>
      <w:proofErr w:type="spellStart"/>
      <w:r>
        <w:rPr>
          <w:rFonts w:ascii="Times New Roman" w:hAnsi="Times New Roman" w:cs="Times New Roman"/>
          <w:sz w:val="28"/>
        </w:rPr>
        <w:t>дуплікатура</w:t>
      </w:r>
      <w:proofErr w:type="spellEnd"/>
      <w:r>
        <w:rPr>
          <w:rFonts w:ascii="Times New Roman" w:hAnsi="Times New Roman" w:cs="Times New Roman"/>
          <w:sz w:val="28"/>
        </w:rPr>
        <w:t xml:space="preserve"> </w:t>
      </w:r>
      <w:proofErr w:type="spellStart"/>
      <w:r>
        <w:rPr>
          <w:rFonts w:ascii="Times New Roman" w:hAnsi="Times New Roman" w:cs="Times New Roman"/>
          <w:sz w:val="28"/>
        </w:rPr>
        <w:t>слизової</w:t>
      </w:r>
      <w:proofErr w:type="spellEnd"/>
      <w:r>
        <w:rPr>
          <w:rFonts w:ascii="Times New Roman" w:hAnsi="Times New Roman" w:cs="Times New Roman"/>
          <w:sz w:val="28"/>
        </w:rPr>
        <w:t xml:space="preserve"> </w:t>
      </w:r>
      <w:proofErr w:type="spellStart"/>
      <w:r>
        <w:rPr>
          <w:rFonts w:ascii="Times New Roman" w:hAnsi="Times New Roman" w:cs="Times New Roman"/>
          <w:sz w:val="28"/>
        </w:rPr>
        <w:t>оболонки</w:t>
      </w:r>
      <w:proofErr w:type="spellEnd"/>
      <w:r>
        <w:rPr>
          <w:rFonts w:ascii="Times New Roman" w:hAnsi="Times New Roman" w:cs="Times New Roman"/>
          <w:sz w:val="28"/>
        </w:rPr>
        <w:t>.</w:t>
      </w:r>
    </w:p>
    <w:p w:rsidR="00D3611A" w:rsidRDefault="00D3611A" w:rsidP="00D3611A">
      <w:pPr>
        <w:pStyle w:val="ab"/>
        <w:ind w:firstLine="720"/>
        <w:jc w:val="both"/>
        <w:rPr>
          <w:b/>
          <w:sz w:val="28"/>
        </w:rPr>
      </w:pPr>
      <w:r>
        <w:rPr>
          <w:sz w:val="28"/>
        </w:rPr>
        <w:t xml:space="preserve">До четвертого виду </w:t>
      </w:r>
      <w:proofErr w:type="spellStart"/>
      <w:r>
        <w:rPr>
          <w:sz w:val="28"/>
        </w:rPr>
        <w:t>відносять</w:t>
      </w:r>
      <w:proofErr w:type="spellEnd"/>
      <w:r>
        <w:rPr>
          <w:sz w:val="28"/>
        </w:rPr>
        <w:t xml:space="preserve"> </w:t>
      </w:r>
      <w:proofErr w:type="spellStart"/>
      <w:r>
        <w:rPr>
          <w:sz w:val="28"/>
        </w:rPr>
        <w:t>вуздечки</w:t>
      </w:r>
      <w:proofErr w:type="spellEnd"/>
      <w:r>
        <w:rPr>
          <w:sz w:val="28"/>
        </w:rPr>
        <w:t xml:space="preserve">, тяж </w:t>
      </w:r>
      <w:proofErr w:type="spellStart"/>
      <w:r>
        <w:rPr>
          <w:sz w:val="28"/>
        </w:rPr>
        <w:t>яких</w:t>
      </w:r>
      <w:proofErr w:type="spellEnd"/>
      <w:r>
        <w:rPr>
          <w:sz w:val="28"/>
        </w:rPr>
        <w:t xml:space="preserve"> </w:t>
      </w:r>
      <w:proofErr w:type="spellStart"/>
      <w:r>
        <w:rPr>
          <w:sz w:val="28"/>
        </w:rPr>
        <w:t>хоча</w:t>
      </w:r>
      <w:proofErr w:type="spellEnd"/>
      <w:r>
        <w:rPr>
          <w:sz w:val="28"/>
        </w:rPr>
        <w:t xml:space="preserve"> і </w:t>
      </w:r>
      <w:proofErr w:type="spellStart"/>
      <w:r>
        <w:rPr>
          <w:sz w:val="28"/>
        </w:rPr>
        <w:t>виділяється</w:t>
      </w:r>
      <w:proofErr w:type="spellEnd"/>
      <w:r>
        <w:rPr>
          <w:sz w:val="28"/>
        </w:rPr>
        <w:t xml:space="preserve">, </w:t>
      </w:r>
      <w:r>
        <w:rPr>
          <w:sz w:val="28"/>
        </w:rPr>
        <w:lastRenderedPageBreak/>
        <w:t xml:space="preserve">але </w:t>
      </w:r>
      <w:proofErr w:type="spellStart"/>
      <w:r>
        <w:rPr>
          <w:sz w:val="28"/>
        </w:rPr>
        <w:t>зрощений</w:t>
      </w:r>
      <w:proofErr w:type="spellEnd"/>
      <w:r>
        <w:rPr>
          <w:sz w:val="28"/>
        </w:rPr>
        <w:t xml:space="preserve"> з </w:t>
      </w:r>
      <w:proofErr w:type="spellStart"/>
      <w:r>
        <w:rPr>
          <w:sz w:val="28"/>
        </w:rPr>
        <w:t>м'язами</w:t>
      </w:r>
      <w:proofErr w:type="spellEnd"/>
      <w:r>
        <w:rPr>
          <w:sz w:val="28"/>
        </w:rPr>
        <w:t xml:space="preserve"> </w:t>
      </w:r>
      <w:proofErr w:type="spellStart"/>
      <w:r>
        <w:rPr>
          <w:sz w:val="28"/>
        </w:rPr>
        <w:t>язика</w:t>
      </w:r>
      <w:proofErr w:type="spellEnd"/>
      <w:r>
        <w:rPr>
          <w:sz w:val="28"/>
        </w:rPr>
        <w:t xml:space="preserve">. </w:t>
      </w:r>
      <w:proofErr w:type="spellStart"/>
      <w:r>
        <w:rPr>
          <w:sz w:val="28"/>
        </w:rPr>
        <w:t>Такі</w:t>
      </w:r>
      <w:proofErr w:type="spellEnd"/>
      <w:r>
        <w:rPr>
          <w:sz w:val="28"/>
        </w:rPr>
        <w:t xml:space="preserve"> </w:t>
      </w:r>
      <w:proofErr w:type="spellStart"/>
      <w:r>
        <w:rPr>
          <w:sz w:val="28"/>
        </w:rPr>
        <w:t>вуздечки</w:t>
      </w:r>
      <w:proofErr w:type="spellEnd"/>
      <w:r>
        <w:rPr>
          <w:sz w:val="28"/>
        </w:rPr>
        <w:t xml:space="preserve"> часто </w:t>
      </w:r>
      <w:proofErr w:type="spellStart"/>
      <w:r>
        <w:rPr>
          <w:sz w:val="28"/>
        </w:rPr>
        <w:t>визначаються</w:t>
      </w:r>
      <w:proofErr w:type="spellEnd"/>
      <w:r>
        <w:rPr>
          <w:sz w:val="28"/>
        </w:rPr>
        <w:t xml:space="preserve"> у </w:t>
      </w:r>
      <w:proofErr w:type="spellStart"/>
      <w:r>
        <w:rPr>
          <w:sz w:val="28"/>
        </w:rPr>
        <w:t>дітей</w:t>
      </w:r>
      <w:proofErr w:type="spellEnd"/>
      <w:r>
        <w:rPr>
          <w:sz w:val="28"/>
        </w:rPr>
        <w:t xml:space="preserve"> з </w:t>
      </w:r>
      <w:proofErr w:type="spellStart"/>
      <w:r>
        <w:rPr>
          <w:sz w:val="28"/>
        </w:rPr>
        <w:t>уродженими</w:t>
      </w:r>
      <w:proofErr w:type="spellEnd"/>
      <w:r>
        <w:rPr>
          <w:sz w:val="28"/>
        </w:rPr>
        <w:t xml:space="preserve"> </w:t>
      </w:r>
      <w:proofErr w:type="spellStart"/>
      <w:r>
        <w:rPr>
          <w:sz w:val="28"/>
        </w:rPr>
        <w:t>щілинами</w:t>
      </w:r>
      <w:proofErr w:type="spellEnd"/>
      <w:r>
        <w:rPr>
          <w:sz w:val="28"/>
        </w:rPr>
        <w:t xml:space="preserve"> губи, альвеолярного </w:t>
      </w:r>
      <w:proofErr w:type="spellStart"/>
      <w:r>
        <w:rPr>
          <w:sz w:val="28"/>
        </w:rPr>
        <w:t>відростка</w:t>
      </w:r>
      <w:proofErr w:type="spellEnd"/>
      <w:r>
        <w:rPr>
          <w:sz w:val="28"/>
        </w:rPr>
        <w:t xml:space="preserve"> і </w:t>
      </w:r>
      <w:proofErr w:type="spellStart"/>
      <w:r>
        <w:rPr>
          <w:sz w:val="28"/>
        </w:rPr>
        <w:t>піднебіння</w:t>
      </w:r>
      <w:proofErr w:type="spellEnd"/>
      <w:r>
        <w:rPr>
          <w:sz w:val="28"/>
        </w:rPr>
        <w:t>.</w:t>
      </w:r>
    </w:p>
    <w:p w:rsidR="00D3611A" w:rsidRDefault="00D3611A" w:rsidP="00D3611A">
      <w:pPr>
        <w:ind w:firstLine="720"/>
        <w:jc w:val="both"/>
        <w:rPr>
          <w:rFonts w:ascii="Times New Roman" w:hAnsi="Times New Roman" w:cs="Times New Roman"/>
          <w:sz w:val="28"/>
          <w:lang w:val="uk-UA"/>
        </w:rPr>
      </w:pPr>
      <w:r>
        <w:rPr>
          <w:rFonts w:ascii="Times New Roman" w:hAnsi="Times New Roman" w:cs="Times New Roman"/>
          <w:sz w:val="28"/>
          <w:lang w:val="uk-UA"/>
        </w:rPr>
        <w:t>Вуздечки п'ятого виду характерні тим, що тяж мало помітний, його волокна розташовані в товщі язика, сплетені з його м'язами й обмежують рухи.</w:t>
      </w:r>
    </w:p>
    <w:p w:rsidR="00D3611A" w:rsidRDefault="00D3611A" w:rsidP="00D3611A">
      <w:pPr>
        <w:pStyle w:val="ab"/>
        <w:ind w:firstLine="720"/>
        <w:jc w:val="both"/>
        <w:rPr>
          <w:b/>
          <w:sz w:val="28"/>
        </w:rPr>
      </w:pPr>
      <w:proofErr w:type="spellStart"/>
      <w:r>
        <w:rPr>
          <w:sz w:val="28"/>
        </w:rPr>
        <w:t>Наступним</w:t>
      </w:r>
      <w:proofErr w:type="spellEnd"/>
      <w:r>
        <w:rPr>
          <w:sz w:val="28"/>
        </w:rPr>
        <w:t xml:space="preserve"> </w:t>
      </w:r>
      <w:proofErr w:type="spellStart"/>
      <w:r>
        <w:rPr>
          <w:sz w:val="28"/>
        </w:rPr>
        <w:t>етапом</w:t>
      </w:r>
      <w:proofErr w:type="spellEnd"/>
      <w:r>
        <w:rPr>
          <w:sz w:val="28"/>
        </w:rPr>
        <w:t xml:space="preserve"> </w:t>
      </w:r>
      <w:proofErr w:type="spellStart"/>
      <w:r>
        <w:rPr>
          <w:sz w:val="28"/>
        </w:rPr>
        <w:t>огляду</w:t>
      </w:r>
      <w:proofErr w:type="spellEnd"/>
      <w:r>
        <w:rPr>
          <w:sz w:val="28"/>
        </w:rPr>
        <w:t xml:space="preserve"> </w:t>
      </w:r>
      <w:proofErr w:type="spellStart"/>
      <w:r>
        <w:rPr>
          <w:sz w:val="28"/>
        </w:rPr>
        <w:t>порожнини</w:t>
      </w:r>
      <w:proofErr w:type="spellEnd"/>
      <w:r>
        <w:rPr>
          <w:sz w:val="28"/>
        </w:rPr>
        <w:t xml:space="preserve"> рота є </w:t>
      </w:r>
      <w:proofErr w:type="spellStart"/>
      <w:r>
        <w:rPr>
          <w:sz w:val="28"/>
        </w:rPr>
        <w:t>визначення</w:t>
      </w:r>
      <w:proofErr w:type="spellEnd"/>
      <w:r>
        <w:rPr>
          <w:sz w:val="28"/>
        </w:rPr>
        <w:t xml:space="preserve"> стану тканин пародонта. Тому </w:t>
      </w:r>
      <w:proofErr w:type="spellStart"/>
      <w:r>
        <w:rPr>
          <w:sz w:val="28"/>
        </w:rPr>
        <w:t>що</w:t>
      </w:r>
      <w:proofErr w:type="spellEnd"/>
      <w:r>
        <w:rPr>
          <w:sz w:val="28"/>
        </w:rPr>
        <w:t xml:space="preserve"> </w:t>
      </w:r>
      <w:proofErr w:type="spellStart"/>
      <w:r>
        <w:rPr>
          <w:sz w:val="28"/>
        </w:rPr>
        <w:t>захворювання</w:t>
      </w:r>
      <w:proofErr w:type="spellEnd"/>
      <w:r>
        <w:rPr>
          <w:sz w:val="28"/>
        </w:rPr>
        <w:t xml:space="preserve"> пародонта часто </w:t>
      </w:r>
      <w:proofErr w:type="spellStart"/>
      <w:r>
        <w:rPr>
          <w:sz w:val="28"/>
        </w:rPr>
        <w:t>супроводжують</w:t>
      </w:r>
      <w:proofErr w:type="spellEnd"/>
      <w:r>
        <w:rPr>
          <w:sz w:val="28"/>
        </w:rPr>
        <w:t xml:space="preserve"> </w:t>
      </w:r>
      <w:proofErr w:type="spellStart"/>
      <w:r>
        <w:rPr>
          <w:sz w:val="28"/>
        </w:rPr>
        <w:t>зубощелепні</w:t>
      </w:r>
      <w:proofErr w:type="spellEnd"/>
      <w:r>
        <w:rPr>
          <w:sz w:val="28"/>
        </w:rPr>
        <w:t xml:space="preserve"> </w:t>
      </w:r>
      <w:proofErr w:type="spellStart"/>
      <w:r>
        <w:rPr>
          <w:sz w:val="28"/>
        </w:rPr>
        <w:t>аномалії</w:t>
      </w:r>
      <w:proofErr w:type="spellEnd"/>
      <w:r>
        <w:rPr>
          <w:sz w:val="28"/>
        </w:rPr>
        <w:t xml:space="preserve">, для ортодонта </w:t>
      </w:r>
      <w:proofErr w:type="spellStart"/>
      <w:r>
        <w:rPr>
          <w:sz w:val="28"/>
        </w:rPr>
        <w:t>важливо</w:t>
      </w:r>
      <w:proofErr w:type="spellEnd"/>
      <w:r>
        <w:rPr>
          <w:sz w:val="28"/>
        </w:rPr>
        <w:t xml:space="preserve"> </w:t>
      </w:r>
      <w:proofErr w:type="spellStart"/>
      <w:r>
        <w:rPr>
          <w:sz w:val="28"/>
        </w:rPr>
        <w:t>визначити</w:t>
      </w:r>
      <w:proofErr w:type="spellEnd"/>
      <w:r>
        <w:rPr>
          <w:sz w:val="28"/>
        </w:rPr>
        <w:t xml:space="preserve"> стан </w:t>
      </w:r>
      <w:proofErr w:type="spellStart"/>
      <w:r>
        <w:rPr>
          <w:sz w:val="28"/>
        </w:rPr>
        <w:t>слизової</w:t>
      </w:r>
      <w:proofErr w:type="spellEnd"/>
      <w:r>
        <w:rPr>
          <w:sz w:val="28"/>
        </w:rPr>
        <w:t xml:space="preserve"> </w:t>
      </w:r>
      <w:proofErr w:type="spellStart"/>
      <w:r>
        <w:rPr>
          <w:sz w:val="28"/>
        </w:rPr>
        <w:t>оболонки</w:t>
      </w:r>
      <w:proofErr w:type="spellEnd"/>
      <w:r>
        <w:rPr>
          <w:sz w:val="28"/>
        </w:rPr>
        <w:t xml:space="preserve"> ясен. При </w:t>
      </w:r>
      <w:proofErr w:type="spellStart"/>
      <w:r>
        <w:rPr>
          <w:sz w:val="28"/>
        </w:rPr>
        <w:t>цьому</w:t>
      </w:r>
      <w:proofErr w:type="spellEnd"/>
      <w:r>
        <w:rPr>
          <w:sz w:val="28"/>
        </w:rPr>
        <w:t xml:space="preserve"> </w:t>
      </w:r>
      <w:proofErr w:type="spellStart"/>
      <w:r>
        <w:rPr>
          <w:sz w:val="28"/>
        </w:rPr>
        <w:t>оцінюють</w:t>
      </w:r>
      <w:proofErr w:type="spellEnd"/>
      <w:r>
        <w:rPr>
          <w:sz w:val="28"/>
        </w:rPr>
        <w:t xml:space="preserve"> </w:t>
      </w:r>
      <w:proofErr w:type="spellStart"/>
      <w:proofErr w:type="gramStart"/>
      <w:r>
        <w:rPr>
          <w:sz w:val="28"/>
        </w:rPr>
        <w:t>колір</w:t>
      </w:r>
      <w:proofErr w:type="spellEnd"/>
      <w:r>
        <w:rPr>
          <w:sz w:val="28"/>
        </w:rPr>
        <w:t xml:space="preserve">,  </w:t>
      </w:r>
      <w:proofErr w:type="spellStart"/>
      <w:r>
        <w:rPr>
          <w:sz w:val="28"/>
        </w:rPr>
        <w:t>розміри</w:t>
      </w:r>
      <w:proofErr w:type="spellEnd"/>
      <w:proofErr w:type="gramEnd"/>
      <w:r>
        <w:rPr>
          <w:sz w:val="28"/>
        </w:rPr>
        <w:t xml:space="preserve">, </w:t>
      </w:r>
      <w:proofErr w:type="spellStart"/>
      <w:r>
        <w:rPr>
          <w:sz w:val="28"/>
        </w:rPr>
        <w:t>обсяг</w:t>
      </w:r>
      <w:proofErr w:type="spellEnd"/>
      <w:r>
        <w:rPr>
          <w:sz w:val="28"/>
        </w:rPr>
        <w:t xml:space="preserve"> і форму </w:t>
      </w:r>
      <w:proofErr w:type="spellStart"/>
      <w:r>
        <w:rPr>
          <w:sz w:val="28"/>
        </w:rPr>
        <w:t>ясенних</w:t>
      </w:r>
      <w:proofErr w:type="spellEnd"/>
      <w:r>
        <w:rPr>
          <w:sz w:val="28"/>
        </w:rPr>
        <w:t xml:space="preserve"> </w:t>
      </w:r>
      <w:proofErr w:type="spellStart"/>
      <w:r>
        <w:rPr>
          <w:sz w:val="28"/>
        </w:rPr>
        <w:t>сосочків</w:t>
      </w:r>
      <w:proofErr w:type="spellEnd"/>
      <w:r>
        <w:rPr>
          <w:sz w:val="28"/>
        </w:rPr>
        <w:t xml:space="preserve">; характер </w:t>
      </w:r>
      <w:proofErr w:type="spellStart"/>
      <w:r>
        <w:rPr>
          <w:sz w:val="28"/>
        </w:rPr>
        <w:t>ясенного</w:t>
      </w:r>
      <w:proofErr w:type="spellEnd"/>
      <w:r>
        <w:rPr>
          <w:sz w:val="28"/>
        </w:rPr>
        <w:t xml:space="preserve"> краю (</w:t>
      </w:r>
      <w:proofErr w:type="spellStart"/>
      <w:r>
        <w:rPr>
          <w:sz w:val="28"/>
        </w:rPr>
        <w:t>фестончастий</w:t>
      </w:r>
      <w:proofErr w:type="spellEnd"/>
      <w:r>
        <w:rPr>
          <w:sz w:val="28"/>
        </w:rPr>
        <w:t xml:space="preserve">, </w:t>
      </w:r>
      <w:proofErr w:type="spellStart"/>
      <w:r>
        <w:rPr>
          <w:sz w:val="28"/>
        </w:rPr>
        <w:t>усічений</w:t>
      </w:r>
      <w:proofErr w:type="spellEnd"/>
      <w:r>
        <w:rPr>
          <w:sz w:val="28"/>
        </w:rPr>
        <w:t xml:space="preserve">, </w:t>
      </w:r>
      <w:proofErr w:type="spellStart"/>
      <w:r>
        <w:rPr>
          <w:sz w:val="28"/>
        </w:rPr>
        <w:t>згладжений</w:t>
      </w:r>
      <w:proofErr w:type="spellEnd"/>
      <w:r>
        <w:rPr>
          <w:sz w:val="28"/>
        </w:rPr>
        <w:t xml:space="preserve">); </w:t>
      </w:r>
      <w:proofErr w:type="spellStart"/>
      <w:r>
        <w:rPr>
          <w:sz w:val="28"/>
        </w:rPr>
        <w:t>визначають</w:t>
      </w:r>
      <w:proofErr w:type="spellEnd"/>
      <w:r>
        <w:rPr>
          <w:sz w:val="28"/>
        </w:rPr>
        <w:t xml:space="preserve"> </w:t>
      </w:r>
      <w:proofErr w:type="spellStart"/>
      <w:r>
        <w:rPr>
          <w:sz w:val="28"/>
        </w:rPr>
        <w:t>рівень</w:t>
      </w:r>
      <w:proofErr w:type="spellEnd"/>
      <w:r>
        <w:rPr>
          <w:sz w:val="28"/>
        </w:rPr>
        <w:t xml:space="preserve"> </w:t>
      </w:r>
      <w:proofErr w:type="spellStart"/>
      <w:r>
        <w:rPr>
          <w:sz w:val="28"/>
        </w:rPr>
        <w:t>розташування</w:t>
      </w:r>
      <w:proofErr w:type="spellEnd"/>
      <w:r>
        <w:rPr>
          <w:sz w:val="28"/>
        </w:rPr>
        <w:t xml:space="preserve"> </w:t>
      </w:r>
      <w:proofErr w:type="spellStart"/>
      <w:r>
        <w:rPr>
          <w:sz w:val="28"/>
        </w:rPr>
        <w:t>ясенного</w:t>
      </w:r>
      <w:proofErr w:type="spellEnd"/>
      <w:r>
        <w:rPr>
          <w:sz w:val="28"/>
        </w:rPr>
        <w:t xml:space="preserve"> краю </w:t>
      </w:r>
      <w:proofErr w:type="spellStart"/>
      <w:r>
        <w:rPr>
          <w:sz w:val="28"/>
        </w:rPr>
        <w:t>стосовно</w:t>
      </w:r>
      <w:proofErr w:type="spellEnd"/>
      <w:r>
        <w:rPr>
          <w:sz w:val="28"/>
        </w:rPr>
        <w:t xml:space="preserve"> </w:t>
      </w:r>
      <w:proofErr w:type="spellStart"/>
      <w:r>
        <w:rPr>
          <w:sz w:val="28"/>
        </w:rPr>
        <w:t>шийок</w:t>
      </w:r>
      <w:proofErr w:type="spellEnd"/>
      <w:r>
        <w:rPr>
          <w:sz w:val="28"/>
        </w:rPr>
        <w:t xml:space="preserve"> </w:t>
      </w:r>
      <w:proofErr w:type="spellStart"/>
      <w:r>
        <w:rPr>
          <w:sz w:val="28"/>
        </w:rPr>
        <w:t>зубів</w:t>
      </w:r>
      <w:proofErr w:type="spellEnd"/>
      <w:r>
        <w:rPr>
          <w:sz w:val="28"/>
        </w:rPr>
        <w:t xml:space="preserve"> (</w:t>
      </w:r>
      <w:proofErr w:type="spellStart"/>
      <w:r>
        <w:rPr>
          <w:sz w:val="28"/>
        </w:rPr>
        <w:t>розростання</w:t>
      </w:r>
      <w:proofErr w:type="spellEnd"/>
      <w:r>
        <w:rPr>
          <w:sz w:val="28"/>
        </w:rPr>
        <w:t xml:space="preserve">, </w:t>
      </w:r>
      <w:proofErr w:type="spellStart"/>
      <w:r>
        <w:rPr>
          <w:sz w:val="28"/>
        </w:rPr>
        <w:t>рецесія</w:t>
      </w:r>
      <w:proofErr w:type="spellEnd"/>
      <w:r>
        <w:rPr>
          <w:sz w:val="28"/>
        </w:rPr>
        <w:t>).</w:t>
      </w:r>
    </w:p>
    <w:p w:rsidR="00D3611A" w:rsidRDefault="00D3611A" w:rsidP="00D3611A">
      <w:pPr>
        <w:ind w:firstLine="720"/>
        <w:jc w:val="both"/>
        <w:rPr>
          <w:rFonts w:ascii="Times New Roman" w:hAnsi="Times New Roman" w:cs="Times New Roman"/>
          <w:sz w:val="28"/>
        </w:rPr>
      </w:pPr>
      <w:proofErr w:type="spellStart"/>
      <w:r>
        <w:rPr>
          <w:rFonts w:ascii="Times New Roman" w:hAnsi="Times New Roman" w:cs="Times New Roman"/>
          <w:sz w:val="28"/>
        </w:rPr>
        <w:t>Зміни</w:t>
      </w:r>
      <w:proofErr w:type="spellEnd"/>
      <w:r>
        <w:rPr>
          <w:rFonts w:ascii="Times New Roman" w:hAnsi="Times New Roman" w:cs="Times New Roman"/>
          <w:sz w:val="28"/>
        </w:rPr>
        <w:t xml:space="preserve"> </w:t>
      </w:r>
      <w:proofErr w:type="spellStart"/>
      <w:r>
        <w:rPr>
          <w:rFonts w:ascii="Times New Roman" w:hAnsi="Times New Roman" w:cs="Times New Roman"/>
          <w:sz w:val="28"/>
        </w:rPr>
        <w:t>кольору</w:t>
      </w:r>
      <w:proofErr w:type="spellEnd"/>
      <w:r>
        <w:rPr>
          <w:rFonts w:ascii="Times New Roman" w:hAnsi="Times New Roman" w:cs="Times New Roman"/>
          <w:sz w:val="28"/>
        </w:rPr>
        <w:t xml:space="preserve"> ясен </w:t>
      </w:r>
      <w:proofErr w:type="spellStart"/>
      <w:r>
        <w:rPr>
          <w:rFonts w:ascii="Times New Roman" w:hAnsi="Times New Roman" w:cs="Times New Roman"/>
          <w:sz w:val="28"/>
        </w:rPr>
        <w:t>свідчать</w:t>
      </w:r>
      <w:proofErr w:type="spellEnd"/>
      <w:r>
        <w:rPr>
          <w:rFonts w:ascii="Times New Roman" w:hAnsi="Times New Roman" w:cs="Times New Roman"/>
          <w:sz w:val="28"/>
        </w:rPr>
        <w:t xml:space="preserve"> про </w:t>
      </w:r>
      <w:proofErr w:type="spellStart"/>
      <w:r>
        <w:rPr>
          <w:rFonts w:ascii="Times New Roman" w:hAnsi="Times New Roman" w:cs="Times New Roman"/>
          <w:sz w:val="28"/>
        </w:rPr>
        <w:t>наявність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патологічного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процесу</w:t>
      </w:r>
      <w:proofErr w:type="spellEnd"/>
      <w:r>
        <w:rPr>
          <w:rFonts w:ascii="Times New Roman" w:hAnsi="Times New Roman" w:cs="Times New Roman"/>
          <w:sz w:val="28"/>
        </w:rPr>
        <w:t xml:space="preserve">. У </w:t>
      </w:r>
      <w:proofErr w:type="spellStart"/>
      <w:r>
        <w:rPr>
          <w:rFonts w:ascii="Times New Roman" w:hAnsi="Times New Roman" w:cs="Times New Roman"/>
          <w:sz w:val="28"/>
        </w:rPr>
        <w:t>нормі</w:t>
      </w:r>
      <w:proofErr w:type="spellEnd"/>
      <w:r>
        <w:rPr>
          <w:rFonts w:ascii="Times New Roman" w:hAnsi="Times New Roman" w:cs="Times New Roman"/>
          <w:sz w:val="28"/>
        </w:rPr>
        <w:t xml:space="preserve"> </w:t>
      </w:r>
      <w:proofErr w:type="spellStart"/>
      <w:r>
        <w:rPr>
          <w:rFonts w:ascii="Times New Roman" w:hAnsi="Times New Roman" w:cs="Times New Roman"/>
          <w:sz w:val="28"/>
        </w:rPr>
        <w:t>слизова</w:t>
      </w:r>
      <w:proofErr w:type="spellEnd"/>
      <w:r>
        <w:rPr>
          <w:rFonts w:ascii="Times New Roman" w:hAnsi="Times New Roman" w:cs="Times New Roman"/>
          <w:sz w:val="28"/>
        </w:rPr>
        <w:t xml:space="preserve"> ясен </w:t>
      </w:r>
      <w:proofErr w:type="spellStart"/>
      <w:r>
        <w:rPr>
          <w:rFonts w:ascii="Times New Roman" w:hAnsi="Times New Roman" w:cs="Times New Roman"/>
          <w:sz w:val="28"/>
        </w:rPr>
        <w:t>блідо-рожевого</w:t>
      </w:r>
      <w:proofErr w:type="spellEnd"/>
      <w:r>
        <w:rPr>
          <w:rFonts w:ascii="Times New Roman" w:hAnsi="Times New Roman" w:cs="Times New Roman"/>
          <w:b/>
          <w:sz w:val="28"/>
        </w:rPr>
        <w:t xml:space="preserve"> </w:t>
      </w:r>
      <w:proofErr w:type="spellStart"/>
      <w:r>
        <w:rPr>
          <w:rFonts w:ascii="Times New Roman" w:hAnsi="Times New Roman" w:cs="Times New Roman"/>
          <w:sz w:val="28"/>
        </w:rPr>
        <w:t>кольору</w:t>
      </w:r>
      <w:proofErr w:type="spellEnd"/>
      <w:r>
        <w:rPr>
          <w:rFonts w:ascii="Times New Roman" w:hAnsi="Times New Roman" w:cs="Times New Roman"/>
          <w:sz w:val="28"/>
        </w:rPr>
        <w:t xml:space="preserve">; </w:t>
      </w:r>
      <w:proofErr w:type="spellStart"/>
      <w:r>
        <w:rPr>
          <w:rFonts w:ascii="Times New Roman" w:hAnsi="Times New Roman" w:cs="Times New Roman"/>
          <w:sz w:val="28"/>
        </w:rPr>
        <w:t>бліда</w:t>
      </w:r>
      <w:proofErr w:type="spellEnd"/>
      <w:r>
        <w:rPr>
          <w:rFonts w:ascii="Times New Roman" w:hAnsi="Times New Roman" w:cs="Times New Roman"/>
          <w:sz w:val="28"/>
        </w:rPr>
        <w:t xml:space="preserve"> – при</w:t>
      </w:r>
      <w:r>
        <w:rPr>
          <w:rFonts w:ascii="Times New Roman" w:hAnsi="Times New Roman" w:cs="Times New Roman"/>
          <w:b/>
          <w:sz w:val="28"/>
        </w:rPr>
        <w:t xml:space="preserve"> </w:t>
      </w:r>
      <w:proofErr w:type="spellStart"/>
      <w:r>
        <w:rPr>
          <w:rFonts w:ascii="Times New Roman" w:hAnsi="Times New Roman" w:cs="Times New Roman"/>
          <w:sz w:val="28"/>
        </w:rPr>
        <w:t>анеміях</w:t>
      </w:r>
      <w:proofErr w:type="spellEnd"/>
      <w:r>
        <w:rPr>
          <w:rFonts w:ascii="Times New Roman" w:hAnsi="Times New Roman" w:cs="Times New Roman"/>
          <w:sz w:val="28"/>
        </w:rPr>
        <w:t xml:space="preserve">; </w:t>
      </w:r>
      <w:proofErr w:type="spellStart"/>
      <w:r>
        <w:rPr>
          <w:rFonts w:ascii="Times New Roman" w:hAnsi="Times New Roman" w:cs="Times New Roman"/>
          <w:sz w:val="28"/>
        </w:rPr>
        <w:t>яскраво-червона</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гострому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запаленні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синюшність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притаманна</w:t>
      </w:r>
      <w:proofErr w:type="spellEnd"/>
      <w:r>
        <w:rPr>
          <w:rFonts w:ascii="Times New Roman" w:hAnsi="Times New Roman" w:cs="Times New Roman"/>
          <w:sz w:val="28"/>
        </w:rPr>
        <w:t xml:space="preserve"> </w:t>
      </w:r>
      <w:proofErr w:type="spellStart"/>
      <w:r>
        <w:rPr>
          <w:rFonts w:ascii="Times New Roman" w:hAnsi="Times New Roman" w:cs="Times New Roman"/>
          <w:sz w:val="28"/>
        </w:rPr>
        <w:t>хронічному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запаленню</w:t>
      </w:r>
      <w:proofErr w:type="spellEnd"/>
      <w:r>
        <w:rPr>
          <w:rFonts w:ascii="Times New Roman" w:hAnsi="Times New Roman" w:cs="Times New Roman"/>
          <w:sz w:val="28"/>
        </w:rPr>
        <w:t xml:space="preserve">, </w:t>
      </w:r>
      <w:proofErr w:type="spellStart"/>
      <w:r>
        <w:rPr>
          <w:rFonts w:ascii="Times New Roman" w:hAnsi="Times New Roman" w:cs="Times New Roman"/>
          <w:sz w:val="28"/>
        </w:rPr>
        <w:t>лейкемії</w:t>
      </w:r>
      <w:proofErr w:type="spellEnd"/>
      <w:r>
        <w:rPr>
          <w:rFonts w:ascii="Times New Roman" w:hAnsi="Times New Roman" w:cs="Times New Roman"/>
          <w:sz w:val="28"/>
        </w:rPr>
        <w:t xml:space="preserve"> і </w:t>
      </w:r>
      <w:proofErr w:type="spellStart"/>
      <w:r>
        <w:rPr>
          <w:rFonts w:ascii="Times New Roman" w:hAnsi="Times New Roman" w:cs="Times New Roman"/>
          <w:sz w:val="28"/>
        </w:rPr>
        <w:t>діабету</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Зміни</w:t>
      </w:r>
      <w:proofErr w:type="spellEnd"/>
      <w:r>
        <w:rPr>
          <w:rFonts w:ascii="Times New Roman" w:hAnsi="Times New Roman" w:cs="Times New Roman"/>
          <w:sz w:val="28"/>
        </w:rPr>
        <w:t xml:space="preserve"> </w:t>
      </w:r>
      <w:proofErr w:type="spellStart"/>
      <w:r>
        <w:rPr>
          <w:rFonts w:ascii="Times New Roman" w:hAnsi="Times New Roman" w:cs="Times New Roman"/>
          <w:sz w:val="28"/>
        </w:rPr>
        <w:t>кольору</w:t>
      </w:r>
      <w:proofErr w:type="spellEnd"/>
      <w:r>
        <w:rPr>
          <w:rFonts w:ascii="Times New Roman" w:hAnsi="Times New Roman" w:cs="Times New Roman"/>
          <w:sz w:val="28"/>
        </w:rPr>
        <w:t xml:space="preserve"> </w:t>
      </w:r>
      <w:proofErr w:type="spellStart"/>
      <w:r>
        <w:rPr>
          <w:rFonts w:ascii="Times New Roman" w:hAnsi="Times New Roman" w:cs="Times New Roman"/>
          <w:sz w:val="28"/>
        </w:rPr>
        <w:t>слизової</w:t>
      </w:r>
      <w:proofErr w:type="spellEnd"/>
      <w:r>
        <w:rPr>
          <w:rFonts w:ascii="Times New Roman" w:hAnsi="Times New Roman" w:cs="Times New Roman"/>
          <w:sz w:val="28"/>
        </w:rPr>
        <w:t xml:space="preserve"> ясен </w:t>
      </w:r>
      <w:proofErr w:type="spellStart"/>
      <w:r>
        <w:rPr>
          <w:rFonts w:ascii="Times New Roman" w:hAnsi="Times New Roman" w:cs="Times New Roman"/>
          <w:sz w:val="28"/>
        </w:rPr>
        <w:t>можуть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визначатися</w:t>
      </w:r>
      <w:proofErr w:type="spellEnd"/>
      <w:r>
        <w:rPr>
          <w:rFonts w:ascii="Times New Roman" w:hAnsi="Times New Roman" w:cs="Times New Roman"/>
          <w:sz w:val="28"/>
        </w:rPr>
        <w:t xml:space="preserve"> в </w:t>
      </w:r>
      <w:proofErr w:type="spellStart"/>
      <w:r>
        <w:rPr>
          <w:rFonts w:ascii="Times New Roman" w:hAnsi="Times New Roman" w:cs="Times New Roman"/>
          <w:sz w:val="28"/>
        </w:rPr>
        <w:t>ділянці</w:t>
      </w:r>
      <w:proofErr w:type="spellEnd"/>
      <w:r>
        <w:rPr>
          <w:rFonts w:ascii="Times New Roman" w:hAnsi="Times New Roman" w:cs="Times New Roman"/>
          <w:sz w:val="28"/>
        </w:rPr>
        <w:t xml:space="preserve"> </w:t>
      </w:r>
      <w:proofErr w:type="spellStart"/>
      <w:r>
        <w:rPr>
          <w:rFonts w:ascii="Times New Roman" w:hAnsi="Times New Roman" w:cs="Times New Roman"/>
          <w:sz w:val="28"/>
        </w:rPr>
        <w:t>окремих</w:t>
      </w:r>
      <w:proofErr w:type="spellEnd"/>
      <w:r>
        <w:rPr>
          <w:rFonts w:ascii="Times New Roman" w:hAnsi="Times New Roman" w:cs="Times New Roman"/>
          <w:sz w:val="28"/>
        </w:rPr>
        <w:t xml:space="preserve"> і </w:t>
      </w:r>
      <w:proofErr w:type="spellStart"/>
      <w:r>
        <w:rPr>
          <w:rFonts w:ascii="Times New Roman" w:hAnsi="Times New Roman" w:cs="Times New Roman"/>
          <w:sz w:val="28"/>
        </w:rPr>
        <w:t>груп</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носити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генералізований</w:t>
      </w:r>
      <w:proofErr w:type="spellEnd"/>
      <w:r>
        <w:rPr>
          <w:rFonts w:ascii="Times New Roman" w:hAnsi="Times New Roman" w:cs="Times New Roman"/>
          <w:sz w:val="28"/>
        </w:rPr>
        <w:t xml:space="preserve"> характер; </w:t>
      </w:r>
      <w:proofErr w:type="spellStart"/>
      <w:r>
        <w:rPr>
          <w:rFonts w:ascii="Times New Roman" w:hAnsi="Times New Roman" w:cs="Times New Roman"/>
          <w:sz w:val="28"/>
        </w:rPr>
        <w:t>виявлятися</w:t>
      </w:r>
      <w:proofErr w:type="spellEnd"/>
      <w:r>
        <w:rPr>
          <w:rFonts w:ascii="Times New Roman" w:hAnsi="Times New Roman" w:cs="Times New Roman"/>
          <w:sz w:val="28"/>
        </w:rPr>
        <w:t xml:space="preserve"> </w:t>
      </w:r>
      <w:proofErr w:type="spellStart"/>
      <w:r>
        <w:rPr>
          <w:rFonts w:ascii="Times New Roman" w:hAnsi="Times New Roman" w:cs="Times New Roman"/>
          <w:sz w:val="28"/>
        </w:rPr>
        <w:t>лише</w:t>
      </w:r>
      <w:proofErr w:type="spellEnd"/>
      <w:r>
        <w:rPr>
          <w:rFonts w:ascii="Times New Roman" w:hAnsi="Times New Roman" w:cs="Times New Roman"/>
          <w:sz w:val="28"/>
        </w:rPr>
        <w:t xml:space="preserve"> </w:t>
      </w:r>
      <w:proofErr w:type="spellStart"/>
      <w:r>
        <w:rPr>
          <w:rFonts w:ascii="Times New Roman" w:hAnsi="Times New Roman" w:cs="Times New Roman"/>
          <w:sz w:val="28"/>
        </w:rPr>
        <w:t>біля</w:t>
      </w:r>
      <w:proofErr w:type="spellEnd"/>
      <w:r>
        <w:rPr>
          <w:rFonts w:ascii="Times New Roman" w:hAnsi="Times New Roman" w:cs="Times New Roman"/>
          <w:sz w:val="28"/>
        </w:rPr>
        <w:t xml:space="preserve"> </w:t>
      </w:r>
      <w:proofErr w:type="spellStart"/>
      <w:r>
        <w:rPr>
          <w:rFonts w:ascii="Times New Roman" w:hAnsi="Times New Roman" w:cs="Times New Roman"/>
          <w:sz w:val="28"/>
        </w:rPr>
        <w:t>ясенних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сосочків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поширюватися</w:t>
      </w:r>
      <w:proofErr w:type="spellEnd"/>
      <w:r>
        <w:rPr>
          <w:rFonts w:ascii="Times New Roman" w:hAnsi="Times New Roman" w:cs="Times New Roman"/>
          <w:sz w:val="28"/>
        </w:rPr>
        <w:t xml:space="preserve"> і на </w:t>
      </w:r>
      <w:proofErr w:type="spellStart"/>
      <w:r>
        <w:rPr>
          <w:rFonts w:ascii="Times New Roman" w:hAnsi="Times New Roman" w:cs="Times New Roman"/>
          <w:sz w:val="28"/>
        </w:rPr>
        <w:t>слизову</w:t>
      </w:r>
      <w:proofErr w:type="spellEnd"/>
      <w:r>
        <w:rPr>
          <w:rFonts w:ascii="Times New Roman" w:hAnsi="Times New Roman" w:cs="Times New Roman"/>
          <w:sz w:val="28"/>
        </w:rPr>
        <w:t xml:space="preserve"> альвеолярного </w:t>
      </w:r>
      <w:proofErr w:type="spellStart"/>
      <w:r>
        <w:rPr>
          <w:rFonts w:ascii="Times New Roman" w:hAnsi="Times New Roman" w:cs="Times New Roman"/>
          <w:sz w:val="28"/>
        </w:rPr>
        <w:t>відростка</w:t>
      </w:r>
      <w:proofErr w:type="spellEnd"/>
      <w:r>
        <w:rPr>
          <w:rFonts w:ascii="Times New Roman" w:hAnsi="Times New Roman" w:cs="Times New Roman"/>
          <w:sz w:val="28"/>
        </w:rPr>
        <w:t xml:space="preserve">. </w:t>
      </w:r>
    </w:p>
    <w:p w:rsidR="00D3611A" w:rsidRDefault="00D3611A" w:rsidP="00D3611A">
      <w:pPr>
        <w:pStyle w:val="ab"/>
        <w:ind w:firstLine="720"/>
        <w:jc w:val="both"/>
        <w:rPr>
          <w:b/>
          <w:sz w:val="28"/>
        </w:rPr>
      </w:pPr>
      <w:proofErr w:type="spellStart"/>
      <w:r>
        <w:rPr>
          <w:sz w:val="28"/>
        </w:rPr>
        <w:t>Поверхня</w:t>
      </w:r>
      <w:proofErr w:type="spellEnd"/>
      <w:r>
        <w:rPr>
          <w:sz w:val="28"/>
        </w:rPr>
        <w:t xml:space="preserve"> </w:t>
      </w:r>
      <w:proofErr w:type="spellStart"/>
      <w:r>
        <w:rPr>
          <w:sz w:val="28"/>
        </w:rPr>
        <w:t>прикріплених</w:t>
      </w:r>
      <w:proofErr w:type="spellEnd"/>
      <w:r>
        <w:rPr>
          <w:sz w:val="28"/>
        </w:rPr>
        <w:t xml:space="preserve"> ясен у </w:t>
      </w:r>
      <w:proofErr w:type="spellStart"/>
      <w:r>
        <w:rPr>
          <w:sz w:val="28"/>
        </w:rPr>
        <w:t>нормі</w:t>
      </w:r>
      <w:proofErr w:type="spellEnd"/>
      <w:r>
        <w:rPr>
          <w:sz w:val="28"/>
        </w:rPr>
        <w:t xml:space="preserve"> </w:t>
      </w:r>
      <w:proofErr w:type="spellStart"/>
      <w:r>
        <w:rPr>
          <w:sz w:val="28"/>
        </w:rPr>
        <w:t>має</w:t>
      </w:r>
      <w:proofErr w:type="spellEnd"/>
      <w:r>
        <w:rPr>
          <w:sz w:val="28"/>
        </w:rPr>
        <w:t xml:space="preserve"> </w:t>
      </w:r>
      <w:proofErr w:type="spellStart"/>
      <w:r>
        <w:rPr>
          <w:sz w:val="28"/>
        </w:rPr>
        <w:t>рівномірно</w:t>
      </w:r>
      <w:proofErr w:type="spellEnd"/>
      <w:r>
        <w:rPr>
          <w:sz w:val="28"/>
        </w:rPr>
        <w:t xml:space="preserve"> </w:t>
      </w:r>
      <w:proofErr w:type="spellStart"/>
      <w:r>
        <w:rPr>
          <w:sz w:val="28"/>
        </w:rPr>
        <w:t>розташовані</w:t>
      </w:r>
      <w:proofErr w:type="spellEnd"/>
      <w:r>
        <w:rPr>
          <w:sz w:val="28"/>
        </w:rPr>
        <w:t xml:space="preserve"> </w:t>
      </w:r>
      <w:proofErr w:type="spellStart"/>
      <w:r>
        <w:rPr>
          <w:sz w:val="28"/>
        </w:rPr>
        <w:t>незначні</w:t>
      </w:r>
      <w:proofErr w:type="spellEnd"/>
      <w:r>
        <w:rPr>
          <w:sz w:val="28"/>
        </w:rPr>
        <w:t xml:space="preserve"> </w:t>
      </w:r>
      <w:proofErr w:type="spellStart"/>
      <w:r>
        <w:rPr>
          <w:sz w:val="28"/>
        </w:rPr>
        <w:t>узвишшя</w:t>
      </w:r>
      <w:proofErr w:type="spellEnd"/>
      <w:r>
        <w:rPr>
          <w:sz w:val="28"/>
        </w:rPr>
        <w:t xml:space="preserve">, </w:t>
      </w:r>
      <w:proofErr w:type="spellStart"/>
      <w:r>
        <w:rPr>
          <w:sz w:val="28"/>
        </w:rPr>
        <w:t>що</w:t>
      </w:r>
      <w:proofErr w:type="spellEnd"/>
      <w:r>
        <w:rPr>
          <w:sz w:val="28"/>
        </w:rPr>
        <w:t xml:space="preserve"> </w:t>
      </w:r>
      <w:proofErr w:type="spellStart"/>
      <w:r>
        <w:rPr>
          <w:sz w:val="28"/>
        </w:rPr>
        <w:t>додають</w:t>
      </w:r>
      <w:proofErr w:type="spellEnd"/>
      <w:r>
        <w:rPr>
          <w:sz w:val="28"/>
        </w:rPr>
        <w:t xml:space="preserve"> </w:t>
      </w:r>
      <w:proofErr w:type="spellStart"/>
      <w:r>
        <w:rPr>
          <w:sz w:val="28"/>
        </w:rPr>
        <w:t>їй</w:t>
      </w:r>
      <w:proofErr w:type="spellEnd"/>
      <w:r>
        <w:rPr>
          <w:sz w:val="28"/>
        </w:rPr>
        <w:t xml:space="preserve"> вид, </w:t>
      </w:r>
      <w:proofErr w:type="spellStart"/>
      <w:r>
        <w:rPr>
          <w:sz w:val="28"/>
        </w:rPr>
        <w:t>що</w:t>
      </w:r>
      <w:proofErr w:type="spellEnd"/>
      <w:r>
        <w:rPr>
          <w:sz w:val="28"/>
        </w:rPr>
        <w:t xml:space="preserve"> </w:t>
      </w:r>
      <w:proofErr w:type="spellStart"/>
      <w:r>
        <w:rPr>
          <w:sz w:val="28"/>
        </w:rPr>
        <w:t>нагадує</w:t>
      </w:r>
      <w:proofErr w:type="spellEnd"/>
      <w:r>
        <w:rPr>
          <w:sz w:val="28"/>
        </w:rPr>
        <w:t xml:space="preserve"> </w:t>
      </w:r>
      <w:proofErr w:type="spellStart"/>
      <w:r>
        <w:rPr>
          <w:sz w:val="28"/>
        </w:rPr>
        <w:t>шкірку</w:t>
      </w:r>
      <w:proofErr w:type="spellEnd"/>
      <w:r>
        <w:rPr>
          <w:sz w:val="28"/>
        </w:rPr>
        <w:t xml:space="preserve"> апельсина. При </w:t>
      </w:r>
      <w:proofErr w:type="spellStart"/>
      <w:r>
        <w:rPr>
          <w:sz w:val="28"/>
        </w:rPr>
        <w:t>патологічних</w:t>
      </w:r>
      <w:proofErr w:type="spellEnd"/>
      <w:r>
        <w:rPr>
          <w:sz w:val="28"/>
        </w:rPr>
        <w:t xml:space="preserve"> </w:t>
      </w:r>
      <w:proofErr w:type="spellStart"/>
      <w:r>
        <w:rPr>
          <w:sz w:val="28"/>
        </w:rPr>
        <w:t>процесах</w:t>
      </w:r>
      <w:proofErr w:type="spellEnd"/>
      <w:r>
        <w:rPr>
          <w:sz w:val="28"/>
        </w:rPr>
        <w:t xml:space="preserve"> </w:t>
      </w:r>
      <w:proofErr w:type="spellStart"/>
      <w:r>
        <w:rPr>
          <w:sz w:val="28"/>
        </w:rPr>
        <w:t>поверхня</w:t>
      </w:r>
      <w:proofErr w:type="spellEnd"/>
      <w:r>
        <w:rPr>
          <w:sz w:val="28"/>
        </w:rPr>
        <w:t xml:space="preserve"> ясен </w:t>
      </w:r>
      <w:proofErr w:type="spellStart"/>
      <w:r>
        <w:rPr>
          <w:sz w:val="28"/>
        </w:rPr>
        <w:t>може</w:t>
      </w:r>
      <w:proofErr w:type="spellEnd"/>
      <w:r>
        <w:rPr>
          <w:sz w:val="28"/>
        </w:rPr>
        <w:t xml:space="preserve"> бути гладкою і </w:t>
      </w:r>
      <w:proofErr w:type="spellStart"/>
      <w:r>
        <w:rPr>
          <w:sz w:val="28"/>
        </w:rPr>
        <w:t>блискучою</w:t>
      </w:r>
      <w:proofErr w:type="spellEnd"/>
      <w:r>
        <w:rPr>
          <w:sz w:val="28"/>
        </w:rPr>
        <w:t xml:space="preserve">. </w:t>
      </w:r>
      <w:proofErr w:type="spellStart"/>
      <w:r>
        <w:rPr>
          <w:sz w:val="28"/>
        </w:rPr>
        <w:t>Це</w:t>
      </w:r>
      <w:proofErr w:type="spellEnd"/>
      <w:r>
        <w:rPr>
          <w:sz w:val="28"/>
        </w:rPr>
        <w:t xml:space="preserve"> </w:t>
      </w:r>
      <w:proofErr w:type="spellStart"/>
      <w:r>
        <w:rPr>
          <w:sz w:val="28"/>
        </w:rPr>
        <w:t>спостерігається</w:t>
      </w:r>
      <w:proofErr w:type="spellEnd"/>
      <w:r>
        <w:rPr>
          <w:sz w:val="28"/>
        </w:rPr>
        <w:t xml:space="preserve"> при </w:t>
      </w:r>
      <w:proofErr w:type="spellStart"/>
      <w:r>
        <w:rPr>
          <w:sz w:val="28"/>
        </w:rPr>
        <w:t>набряку</w:t>
      </w:r>
      <w:proofErr w:type="spellEnd"/>
      <w:r>
        <w:rPr>
          <w:sz w:val="28"/>
        </w:rPr>
        <w:t>.</w:t>
      </w:r>
    </w:p>
    <w:p w:rsidR="00D3611A" w:rsidRDefault="00D3611A" w:rsidP="00D3611A">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t xml:space="preserve">За </w:t>
      </w:r>
      <w:proofErr w:type="spellStart"/>
      <w:r>
        <w:rPr>
          <w:rFonts w:ascii="Times New Roman" w:hAnsi="Times New Roman" w:cs="Times New Roman"/>
          <w:sz w:val="28"/>
        </w:rPr>
        <w:t>допомогою</w:t>
      </w:r>
      <w:proofErr w:type="spellEnd"/>
      <w:r>
        <w:rPr>
          <w:rFonts w:ascii="Times New Roman" w:hAnsi="Times New Roman" w:cs="Times New Roman"/>
          <w:sz w:val="28"/>
        </w:rPr>
        <w:t xml:space="preserve"> </w:t>
      </w:r>
      <w:proofErr w:type="spellStart"/>
      <w:r>
        <w:rPr>
          <w:rFonts w:ascii="Times New Roman" w:hAnsi="Times New Roman" w:cs="Times New Roman"/>
          <w:sz w:val="28"/>
        </w:rPr>
        <w:t>пальпації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консистенцію</w:t>
      </w:r>
      <w:proofErr w:type="spellEnd"/>
      <w:r>
        <w:rPr>
          <w:rFonts w:ascii="Times New Roman" w:hAnsi="Times New Roman" w:cs="Times New Roman"/>
          <w:sz w:val="28"/>
        </w:rPr>
        <w:t xml:space="preserve"> </w:t>
      </w:r>
      <w:proofErr w:type="spellStart"/>
      <w:r>
        <w:rPr>
          <w:rFonts w:ascii="Times New Roman" w:hAnsi="Times New Roman" w:cs="Times New Roman"/>
          <w:sz w:val="28"/>
        </w:rPr>
        <w:t>слизової</w:t>
      </w:r>
      <w:proofErr w:type="spellEnd"/>
      <w:r>
        <w:rPr>
          <w:rFonts w:ascii="Times New Roman" w:hAnsi="Times New Roman" w:cs="Times New Roman"/>
          <w:sz w:val="28"/>
        </w:rPr>
        <w:t xml:space="preserve"> ясен. У </w:t>
      </w:r>
      <w:proofErr w:type="spellStart"/>
      <w:r>
        <w:rPr>
          <w:rFonts w:ascii="Times New Roman" w:hAnsi="Times New Roman" w:cs="Times New Roman"/>
          <w:sz w:val="28"/>
        </w:rPr>
        <w:t>нормі</w:t>
      </w:r>
      <w:proofErr w:type="spellEnd"/>
      <w:r>
        <w:rPr>
          <w:rFonts w:ascii="Times New Roman" w:hAnsi="Times New Roman" w:cs="Times New Roman"/>
          <w:sz w:val="28"/>
        </w:rPr>
        <w:t xml:space="preserve"> ясна </w:t>
      </w:r>
      <w:proofErr w:type="spellStart"/>
      <w:r>
        <w:rPr>
          <w:rFonts w:ascii="Times New Roman" w:hAnsi="Times New Roman" w:cs="Times New Roman"/>
          <w:sz w:val="28"/>
        </w:rPr>
        <w:t>пружні</w:t>
      </w:r>
      <w:proofErr w:type="spellEnd"/>
      <w:r>
        <w:rPr>
          <w:rFonts w:ascii="Times New Roman" w:hAnsi="Times New Roman" w:cs="Times New Roman"/>
          <w:sz w:val="28"/>
        </w:rPr>
        <w:t xml:space="preserve">, </w:t>
      </w:r>
      <w:proofErr w:type="spellStart"/>
      <w:r>
        <w:rPr>
          <w:rFonts w:ascii="Times New Roman" w:hAnsi="Times New Roman" w:cs="Times New Roman"/>
          <w:sz w:val="28"/>
        </w:rPr>
        <w:t>якщо</w:t>
      </w:r>
      <w:proofErr w:type="spellEnd"/>
      <w:r>
        <w:rPr>
          <w:rFonts w:ascii="Times New Roman" w:hAnsi="Times New Roman" w:cs="Times New Roman"/>
          <w:sz w:val="28"/>
        </w:rPr>
        <w:t xml:space="preserve"> </w:t>
      </w:r>
      <w:proofErr w:type="spellStart"/>
      <w:r>
        <w:rPr>
          <w:rFonts w:ascii="Times New Roman" w:hAnsi="Times New Roman" w:cs="Times New Roman"/>
          <w:sz w:val="28"/>
        </w:rPr>
        <w:t>з'являються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патологічні</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зміни</w:t>
      </w:r>
      <w:proofErr w:type="spellEnd"/>
      <w:r>
        <w:rPr>
          <w:rFonts w:ascii="Times New Roman" w:hAnsi="Times New Roman" w:cs="Times New Roman"/>
          <w:sz w:val="28"/>
        </w:rPr>
        <w:t xml:space="preserve">, то вони </w:t>
      </w:r>
      <w:proofErr w:type="spellStart"/>
      <w:r>
        <w:rPr>
          <w:rFonts w:ascii="Times New Roman" w:hAnsi="Times New Roman" w:cs="Times New Roman"/>
          <w:sz w:val="28"/>
        </w:rPr>
        <w:t>пухкі</w:t>
      </w:r>
      <w:proofErr w:type="spellEnd"/>
      <w:r>
        <w:rPr>
          <w:rFonts w:ascii="Times New Roman" w:hAnsi="Times New Roman" w:cs="Times New Roman"/>
          <w:sz w:val="28"/>
        </w:rPr>
        <w:t xml:space="preserve">, </w:t>
      </w:r>
      <w:proofErr w:type="spellStart"/>
      <w:r>
        <w:rPr>
          <w:rFonts w:ascii="Times New Roman" w:hAnsi="Times New Roman" w:cs="Times New Roman"/>
          <w:sz w:val="28"/>
        </w:rPr>
        <w:t>пастозні</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щільні</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Зміни</w:t>
      </w:r>
      <w:proofErr w:type="spellEnd"/>
      <w:r>
        <w:rPr>
          <w:rFonts w:ascii="Times New Roman" w:hAnsi="Times New Roman" w:cs="Times New Roman"/>
          <w:sz w:val="28"/>
        </w:rPr>
        <w:t xml:space="preserve"> </w:t>
      </w:r>
      <w:proofErr w:type="spellStart"/>
      <w:r>
        <w:rPr>
          <w:rFonts w:ascii="Times New Roman" w:hAnsi="Times New Roman" w:cs="Times New Roman"/>
          <w:sz w:val="28"/>
        </w:rPr>
        <w:t>консистенції</w:t>
      </w:r>
      <w:proofErr w:type="spellEnd"/>
      <w:r>
        <w:rPr>
          <w:rFonts w:ascii="Times New Roman" w:hAnsi="Times New Roman" w:cs="Times New Roman"/>
          <w:sz w:val="28"/>
        </w:rPr>
        <w:t xml:space="preserve"> ясен </w:t>
      </w:r>
      <w:proofErr w:type="spellStart"/>
      <w:r>
        <w:rPr>
          <w:rFonts w:ascii="Times New Roman" w:hAnsi="Times New Roman" w:cs="Times New Roman"/>
          <w:sz w:val="28"/>
        </w:rPr>
        <w:t>супроводжується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змінами</w:t>
      </w:r>
      <w:proofErr w:type="spellEnd"/>
      <w:r>
        <w:rPr>
          <w:rFonts w:ascii="Times New Roman" w:hAnsi="Times New Roman" w:cs="Times New Roman"/>
          <w:sz w:val="28"/>
        </w:rPr>
        <w:t xml:space="preserve"> </w:t>
      </w:r>
      <w:proofErr w:type="spellStart"/>
      <w:r>
        <w:rPr>
          <w:rFonts w:ascii="Times New Roman" w:hAnsi="Times New Roman" w:cs="Times New Roman"/>
          <w:sz w:val="28"/>
        </w:rPr>
        <w:t>її</w:t>
      </w:r>
      <w:proofErr w:type="spellEnd"/>
      <w:r>
        <w:rPr>
          <w:rFonts w:ascii="Times New Roman" w:hAnsi="Times New Roman" w:cs="Times New Roman"/>
          <w:sz w:val="28"/>
        </w:rPr>
        <w:t xml:space="preserve"> </w:t>
      </w:r>
      <w:proofErr w:type="spellStart"/>
      <w:r>
        <w:rPr>
          <w:rFonts w:ascii="Times New Roman" w:hAnsi="Times New Roman" w:cs="Times New Roman"/>
          <w:sz w:val="28"/>
        </w:rPr>
        <w:t>контурів</w:t>
      </w:r>
      <w:proofErr w:type="spellEnd"/>
      <w:r>
        <w:rPr>
          <w:rFonts w:ascii="Times New Roman" w:hAnsi="Times New Roman" w:cs="Times New Roman"/>
          <w:sz w:val="28"/>
        </w:rPr>
        <w:t xml:space="preserve">. </w:t>
      </w:r>
    </w:p>
    <w:p w:rsidR="00D3611A" w:rsidRDefault="00D3611A" w:rsidP="00D3611A">
      <w:pPr>
        <w:pStyle w:val="ab"/>
        <w:ind w:firstLine="720"/>
        <w:jc w:val="both"/>
        <w:rPr>
          <w:b/>
          <w:sz w:val="28"/>
        </w:rPr>
      </w:pPr>
      <w:r>
        <w:rPr>
          <w:sz w:val="28"/>
        </w:rPr>
        <w:t xml:space="preserve">У </w:t>
      </w:r>
      <w:proofErr w:type="spellStart"/>
      <w:r>
        <w:rPr>
          <w:sz w:val="28"/>
        </w:rPr>
        <w:t>нормі</w:t>
      </w:r>
      <w:proofErr w:type="spellEnd"/>
      <w:r>
        <w:rPr>
          <w:sz w:val="28"/>
        </w:rPr>
        <w:t xml:space="preserve"> </w:t>
      </w:r>
      <w:proofErr w:type="spellStart"/>
      <w:r>
        <w:rPr>
          <w:sz w:val="28"/>
        </w:rPr>
        <w:t>міжзубні</w:t>
      </w:r>
      <w:proofErr w:type="spellEnd"/>
      <w:r>
        <w:rPr>
          <w:sz w:val="28"/>
        </w:rPr>
        <w:t xml:space="preserve"> </w:t>
      </w:r>
      <w:proofErr w:type="spellStart"/>
      <w:r>
        <w:rPr>
          <w:sz w:val="28"/>
        </w:rPr>
        <w:t>ясенні</w:t>
      </w:r>
      <w:proofErr w:type="spellEnd"/>
      <w:r>
        <w:rPr>
          <w:sz w:val="28"/>
        </w:rPr>
        <w:t xml:space="preserve"> сосочки </w:t>
      </w:r>
      <w:proofErr w:type="spellStart"/>
      <w:r>
        <w:rPr>
          <w:sz w:val="28"/>
        </w:rPr>
        <w:t>мають</w:t>
      </w:r>
      <w:proofErr w:type="spellEnd"/>
      <w:r>
        <w:rPr>
          <w:sz w:val="28"/>
        </w:rPr>
        <w:t xml:space="preserve"> </w:t>
      </w:r>
      <w:proofErr w:type="spellStart"/>
      <w:r>
        <w:rPr>
          <w:sz w:val="28"/>
        </w:rPr>
        <w:t>гостру</w:t>
      </w:r>
      <w:proofErr w:type="spellEnd"/>
      <w:r>
        <w:rPr>
          <w:sz w:val="28"/>
        </w:rPr>
        <w:t xml:space="preserve"> форму; при </w:t>
      </w:r>
      <w:proofErr w:type="spellStart"/>
      <w:r>
        <w:rPr>
          <w:sz w:val="28"/>
        </w:rPr>
        <w:t>хронічних</w:t>
      </w:r>
      <w:proofErr w:type="spellEnd"/>
      <w:r>
        <w:rPr>
          <w:sz w:val="28"/>
        </w:rPr>
        <w:t xml:space="preserve"> </w:t>
      </w:r>
      <w:proofErr w:type="spellStart"/>
      <w:r>
        <w:rPr>
          <w:sz w:val="28"/>
        </w:rPr>
        <w:t>запальних</w:t>
      </w:r>
      <w:proofErr w:type="spellEnd"/>
      <w:r>
        <w:rPr>
          <w:sz w:val="28"/>
        </w:rPr>
        <w:t xml:space="preserve"> </w:t>
      </w:r>
      <w:proofErr w:type="spellStart"/>
      <w:r>
        <w:rPr>
          <w:sz w:val="28"/>
        </w:rPr>
        <w:t>процесах</w:t>
      </w:r>
      <w:proofErr w:type="spellEnd"/>
      <w:r>
        <w:rPr>
          <w:sz w:val="28"/>
        </w:rPr>
        <w:t xml:space="preserve"> ясна </w:t>
      </w:r>
      <w:proofErr w:type="spellStart"/>
      <w:r>
        <w:rPr>
          <w:sz w:val="28"/>
        </w:rPr>
        <w:t>валикоподібно</w:t>
      </w:r>
      <w:proofErr w:type="spellEnd"/>
      <w:r>
        <w:rPr>
          <w:sz w:val="28"/>
        </w:rPr>
        <w:t xml:space="preserve"> </w:t>
      </w:r>
      <w:proofErr w:type="spellStart"/>
      <w:r>
        <w:rPr>
          <w:sz w:val="28"/>
        </w:rPr>
        <w:t>потовщені</w:t>
      </w:r>
      <w:proofErr w:type="spellEnd"/>
      <w:r>
        <w:rPr>
          <w:sz w:val="28"/>
        </w:rPr>
        <w:t xml:space="preserve">; </w:t>
      </w:r>
      <w:proofErr w:type="spellStart"/>
      <w:r>
        <w:rPr>
          <w:sz w:val="28"/>
        </w:rPr>
        <w:t>ясенний</w:t>
      </w:r>
      <w:proofErr w:type="spellEnd"/>
      <w:r>
        <w:rPr>
          <w:sz w:val="28"/>
        </w:rPr>
        <w:t xml:space="preserve"> край </w:t>
      </w:r>
      <w:proofErr w:type="spellStart"/>
      <w:r>
        <w:rPr>
          <w:sz w:val="28"/>
        </w:rPr>
        <w:t>стає</w:t>
      </w:r>
      <w:proofErr w:type="spellEnd"/>
      <w:r>
        <w:rPr>
          <w:sz w:val="28"/>
        </w:rPr>
        <w:t xml:space="preserve"> </w:t>
      </w:r>
      <w:proofErr w:type="spellStart"/>
      <w:r>
        <w:rPr>
          <w:sz w:val="28"/>
        </w:rPr>
        <w:t>фестончастим</w:t>
      </w:r>
      <w:proofErr w:type="spellEnd"/>
      <w:r>
        <w:rPr>
          <w:sz w:val="28"/>
        </w:rPr>
        <w:t>.</w:t>
      </w:r>
    </w:p>
    <w:p w:rsidR="00D3611A" w:rsidRDefault="00D3611A" w:rsidP="00D3611A">
      <w:pPr>
        <w:ind w:firstLine="720"/>
        <w:jc w:val="both"/>
        <w:rPr>
          <w:rFonts w:ascii="Times New Roman" w:hAnsi="Times New Roman" w:cs="Times New Roman"/>
          <w:sz w:val="28"/>
        </w:rPr>
      </w:pPr>
      <w:r>
        <w:rPr>
          <w:rFonts w:ascii="Times New Roman" w:hAnsi="Times New Roman" w:cs="Times New Roman"/>
          <w:sz w:val="28"/>
        </w:rPr>
        <w:t xml:space="preserve">При </w:t>
      </w:r>
      <w:proofErr w:type="spellStart"/>
      <w:r>
        <w:rPr>
          <w:rFonts w:ascii="Times New Roman" w:hAnsi="Times New Roman" w:cs="Times New Roman"/>
          <w:sz w:val="28"/>
        </w:rPr>
        <w:t>визначенні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ясенного</w:t>
      </w:r>
      <w:proofErr w:type="spellEnd"/>
      <w:r>
        <w:rPr>
          <w:rFonts w:ascii="Times New Roman" w:hAnsi="Times New Roman" w:cs="Times New Roman"/>
          <w:sz w:val="28"/>
        </w:rPr>
        <w:t xml:space="preserve"> краю </w:t>
      </w:r>
      <w:proofErr w:type="spellStart"/>
      <w:r>
        <w:rPr>
          <w:rFonts w:ascii="Times New Roman" w:hAnsi="Times New Roman" w:cs="Times New Roman"/>
          <w:sz w:val="28"/>
        </w:rPr>
        <w:t>стосовно</w:t>
      </w:r>
      <w:proofErr w:type="spellEnd"/>
      <w:r>
        <w:rPr>
          <w:rFonts w:ascii="Times New Roman" w:hAnsi="Times New Roman" w:cs="Times New Roman"/>
          <w:sz w:val="28"/>
        </w:rPr>
        <w:t xml:space="preserve"> </w:t>
      </w:r>
      <w:proofErr w:type="spellStart"/>
      <w:r>
        <w:rPr>
          <w:rFonts w:ascii="Times New Roman" w:hAnsi="Times New Roman" w:cs="Times New Roman"/>
          <w:sz w:val="28"/>
        </w:rPr>
        <w:t>шийок</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може</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визначатися</w:t>
      </w:r>
      <w:proofErr w:type="spellEnd"/>
      <w:r>
        <w:rPr>
          <w:rFonts w:ascii="Times New Roman" w:hAnsi="Times New Roman" w:cs="Times New Roman"/>
          <w:sz w:val="28"/>
        </w:rPr>
        <w:t xml:space="preserve"> </w:t>
      </w:r>
      <w:proofErr w:type="spellStart"/>
      <w:r>
        <w:rPr>
          <w:rFonts w:ascii="Times New Roman" w:hAnsi="Times New Roman" w:cs="Times New Roman"/>
          <w:sz w:val="28"/>
        </w:rPr>
        <w:t>рецесія</w:t>
      </w:r>
      <w:proofErr w:type="spellEnd"/>
      <w:r>
        <w:rPr>
          <w:rFonts w:ascii="Times New Roman" w:hAnsi="Times New Roman" w:cs="Times New Roman"/>
          <w:sz w:val="28"/>
        </w:rPr>
        <w:t xml:space="preserve"> </w:t>
      </w:r>
      <w:proofErr w:type="spellStart"/>
      <w:r>
        <w:rPr>
          <w:rFonts w:ascii="Times New Roman" w:hAnsi="Times New Roman" w:cs="Times New Roman"/>
          <w:sz w:val="28"/>
        </w:rPr>
        <w:t>ясенного</w:t>
      </w:r>
      <w:proofErr w:type="spellEnd"/>
      <w:r>
        <w:rPr>
          <w:rFonts w:ascii="Times New Roman" w:hAnsi="Times New Roman" w:cs="Times New Roman"/>
          <w:sz w:val="28"/>
        </w:rPr>
        <w:t xml:space="preserve"> краю; при </w:t>
      </w:r>
      <w:proofErr w:type="spellStart"/>
      <w:r>
        <w:rPr>
          <w:rFonts w:ascii="Times New Roman" w:hAnsi="Times New Roman" w:cs="Times New Roman"/>
          <w:sz w:val="28"/>
        </w:rPr>
        <w:t>цьому</w:t>
      </w:r>
      <w:proofErr w:type="spellEnd"/>
      <w:r>
        <w:rPr>
          <w:rFonts w:ascii="Times New Roman" w:hAnsi="Times New Roman" w:cs="Times New Roman"/>
          <w:sz w:val="28"/>
        </w:rPr>
        <w:t xml:space="preserve"> край ясен </w:t>
      </w:r>
      <w:proofErr w:type="spellStart"/>
      <w:r>
        <w:rPr>
          <w:rFonts w:ascii="Times New Roman" w:hAnsi="Times New Roman" w:cs="Times New Roman"/>
          <w:sz w:val="28"/>
        </w:rPr>
        <w:t>розташований</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нижче</w:t>
      </w:r>
      <w:proofErr w:type="spellEnd"/>
      <w:r>
        <w:rPr>
          <w:rFonts w:ascii="Times New Roman" w:hAnsi="Times New Roman" w:cs="Times New Roman"/>
          <w:sz w:val="28"/>
        </w:rPr>
        <w:t xml:space="preserve"> </w:t>
      </w:r>
      <w:proofErr w:type="spellStart"/>
      <w:r>
        <w:rPr>
          <w:rFonts w:ascii="Times New Roman" w:hAnsi="Times New Roman" w:cs="Times New Roman"/>
          <w:sz w:val="28"/>
        </w:rPr>
        <w:t>емалево-дентинної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межі</w:t>
      </w:r>
      <w:proofErr w:type="spellEnd"/>
      <w:r>
        <w:rPr>
          <w:rFonts w:ascii="Times New Roman" w:hAnsi="Times New Roman" w:cs="Times New Roman"/>
          <w:sz w:val="28"/>
        </w:rPr>
        <w:t>.</w:t>
      </w:r>
    </w:p>
    <w:p w:rsidR="00D3611A" w:rsidRDefault="00D3611A" w:rsidP="00D3611A">
      <w:pPr>
        <w:pStyle w:val="ab"/>
        <w:ind w:firstLine="720"/>
        <w:jc w:val="both"/>
        <w:rPr>
          <w:b/>
          <w:sz w:val="28"/>
        </w:rPr>
      </w:pPr>
      <w:proofErr w:type="spellStart"/>
      <w:r>
        <w:rPr>
          <w:sz w:val="28"/>
        </w:rPr>
        <w:t>Оглядаючи</w:t>
      </w:r>
      <w:proofErr w:type="spellEnd"/>
      <w:r>
        <w:rPr>
          <w:sz w:val="28"/>
        </w:rPr>
        <w:t xml:space="preserve"> </w:t>
      </w:r>
      <w:proofErr w:type="spellStart"/>
      <w:r>
        <w:rPr>
          <w:sz w:val="28"/>
        </w:rPr>
        <w:t>піднебіння</w:t>
      </w:r>
      <w:proofErr w:type="spellEnd"/>
      <w:r>
        <w:rPr>
          <w:sz w:val="28"/>
        </w:rPr>
        <w:t xml:space="preserve">, </w:t>
      </w:r>
      <w:proofErr w:type="spellStart"/>
      <w:r>
        <w:rPr>
          <w:sz w:val="28"/>
        </w:rPr>
        <w:t>звертають</w:t>
      </w:r>
      <w:proofErr w:type="spellEnd"/>
      <w:r>
        <w:rPr>
          <w:sz w:val="28"/>
        </w:rPr>
        <w:t xml:space="preserve"> </w:t>
      </w:r>
      <w:proofErr w:type="spellStart"/>
      <w:r>
        <w:rPr>
          <w:sz w:val="28"/>
        </w:rPr>
        <w:t>увагу</w:t>
      </w:r>
      <w:proofErr w:type="spellEnd"/>
      <w:r>
        <w:rPr>
          <w:sz w:val="28"/>
        </w:rPr>
        <w:t xml:space="preserve"> на </w:t>
      </w:r>
      <w:proofErr w:type="spellStart"/>
      <w:r>
        <w:rPr>
          <w:sz w:val="28"/>
        </w:rPr>
        <w:t>рухливість</w:t>
      </w:r>
      <w:proofErr w:type="spellEnd"/>
      <w:r>
        <w:rPr>
          <w:sz w:val="28"/>
        </w:rPr>
        <w:t xml:space="preserve"> </w:t>
      </w:r>
      <w:proofErr w:type="spellStart"/>
      <w:r>
        <w:rPr>
          <w:sz w:val="28"/>
        </w:rPr>
        <w:t>м'якого</w:t>
      </w:r>
      <w:proofErr w:type="spellEnd"/>
      <w:r>
        <w:rPr>
          <w:sz w:val="28"/>
        </w:rPr>
        <w:t xml:space="preserve"> </w:t>
      </w:r>
      <w:proofErr w:type="spellStart"/>
      <w:r>
        <w:rPr>
          <w:sz w:val="28"/>
        </w:rPr>
        <w:t>піднебіння</w:t>
      </w:r>
      <w:proofErr w:type="spellEnd"/>
      <w:r>
        <w:rPr>
          <w:sz w:val="28"/>
        </w:rPr>
        <w:t xml:space="preserve">; </w:t>
      </w:r>
      <w:proofErr w:type="spellStart"/>
      <w:r>
        <w:rPr>
          <w:sz w:val="28"/>
        </w:rPr>
        <w:t>піднебінні</w:t>
      </w:r>
      <w:proofErr w:type="spellEnd"/>
      <w:r>
        <w:rPr>
          <w:sz w:val="28"/>
        </w:rPr>
        <w:t xml:space="preserve"> дужки; </w:t>
      </w:r>
      <w:proofErr w:type="spellStart"/>
      <w:r>
        <w:rPr>
          <w:sz w:val="28"/>
        </w:rPr>
        <w:t>піднебінні</w:t>
      </w:r>
      <w:proofErr w:type="spellEnd"/>
      <w:r>
        <w:rPr>
          <w:sz w:val="28"/>
        </w:rPr>
        <w:t xml:space="preserve"> </w:t>
      </w:r>
      <w:proofErr w:type="spellStart"/>
      <w:r>
        <w:rPr>
          <w:sz w:val="28"/>
        </w:rPr>
        <w:t>мигдалини</w:t>
      </w:r>
      <w:proofErr w:type="spellEnd"/>
      <w:r>
        <w:rPr>
          <w:sz w:val="28"/>
        </w:rPr>
        <w:t xml:space="preserve"> (</w:t>
      </w:r>
      <w:proofErr w:type="spellStart"/>
      <w:r>
        <w:rPr>
          <w:sz w:val="28"/>
        </w:rPr>
        <w:t>їхній</w:t>
      </w:r>
      <w:proofErr w:type="spellEnd"/>
      <w:r>
        <w:rPr>
          <w:sz w:val="28"/>
        </w:rPr>
        <w:t xml:space="preserve"> </w:t>
      </w:r>
      <w:proofErr w:type="spellStart"/>
      <w:r>
        <w:rPr>
          <w:sz w:val="28"/>
        </w:rPr>
        <w:t>обсяг</w:t>
      </w:r>
      <w:proofErr w:type="spellEnd"/>
      <w:r>
        <w:rPr>
          <w:sz w:val="28"/>
        </w:rPr>
        <w:t xml:space="preserve">, </w:t>
      </w:r>
      <w:proofErr w:type="spellStart"/>
      <w:r>
        <w:rPr>
          <w:sz w:val="28"/>
        </w:rPr>
        <w:t>колір</w:t>
      </w:r>
      <w:proofErr w:type="spellEnd"/>
      <w:r>
        <w:rPr>
          <w:sz w:val="28"/>
        </w:rPr>
        <w:t xml:space="preserve">, </w:t>
      </w:r>
      <w:proofErr w:type="spellStart"/>
      <w:r>
        <w:rPr>
          <w:sz w:val="28"/>
        </w:rPr>
        <w:t>розташування</w:t>
      </w:r>
      <w:proofErr w:type="spellEnd"/>
      <w:r>
        <w:rPr>
          <w:sz w:val="28"/>
        </w:rPr>
        <w:t xml:space="preserve"> </w:t>
      </w:r>
      <w:proofErr w:type="spellStart"/>
      <w:r>
        <w:rPr>
          <w:sz w:val="28"/>
        </w:rPr>
        <w:t>щодо</w:t>
      </w:r>
      <w:proofErr w:type="spellEnd"/>
      <w:r>
        <w:rPr>
          <w:sz w:val="28"/>
        </w:rPr>
        <w:t xml:space="preserve"> </w:t>
      </w:r>
      <w:proofErr w:type="spellStart"/>
      <w:r>
        <w:rPr>
          <w:sz w:val="28"/>
        </w:rPr>
        <w:t>піднебінних</w:t>
      </w:r>
      <w:proofErr w:type="spellEnd"/>
      <w:r>
        <w:rPr>
          <w:sz w:val="28"/>
        </w:rPr>
        <w:t xml:space="preserve"> </w:t>
      </w:r>
      <w:proofErr w:type="spellStart"/>
      <w:r>
        <w:rPr>
          <w:sz w:val="28"/>
        </w:rPr>
        <w:t>дужок</w:t>
      </w:r>
      <w:proofErr w:type="spellEnd"/>
      <w:r>
        <w:rPr>
          <w:sz w:val="28"/>
        </w:rPr>
        <w:t xml:space="preserve">); </w:t>
      </w:r>
      <w:proofErr w:type="spellStart"/>
      <w:r>
        <w:rPr>
          <w:sz w:val="28"/>
        </w:rPr>
        <w:t>зів</w:t>
      </w:r>
      <w:proofErr w:type="spellEnd"/>
      <w:r>
        <w:rPr>
          <w:sz w:val="28"/>
        </w:rPr>
        <w:t xml:space="preserve">; </w:t>
      </w:r>
      <w:proofErr w:type="spellStart"/>
      <w:r>
        <w:rPr>
          <w:sz w:val="28"/>
        </w:rPr>
        <w:t>слизову</w:t>
      </w:r>
      <w:proofErr w:type="spellEnd"/>
      <w:r>
        <w:rPr>
          <w:sz w:val="28"/>
        </w:rPr>
        <w:t xml:space="preserve"> </w:t>
      </w:r>
      <w:proofErr w:type="spellStart"/>
      <w:r>
        <w:rPr>
          <w:sz w:val="28"/>
        </w:rPr>
        <w:t>оболонку</w:t>
      </w:r>
      <w:proofErr w:type="spellEnd"/>
      <w:r>
        <w:rPr>
          <w:sz w:val="28"/>
        </w:rPr>
        <w:t xml:space="preserve"> </w:t>
      </w:r>
      <w:proofErr w:type="spellStart"/>
      <w:r>
        <w:rPr>
          <w:sz w:val="28"/>
        </w:rPr>
        <w:t>задньої</w:t>
      </w:r>
      <w:proofErr w:type="spellEnd"/>
      <w:r>
        <w:rPr>
          <w:sz w:val="28"/>
        </w:rPr>
        <w:t xml:space="preserve"> </w:t>
      </w:r>
      <w:proofErr w:type="spellStart"/>
      <w:r>
        <w:rPr>
          <w:sz w:val="28"/>
        </w:rPr>
        <w:t>стінки</w:t>
      </w:r>
      <w:proofErr w:type="spellEnd"/>
      <w:r>
        <w:rPr>
          <w:sz w:val="28"/>
        </w:rPr>
        <w:t xml:space="preserve"> глотки, </w:t>
      </w:r>
      <w:proofErr w:type="spellStart"/>
      <w:r>
        <w:rPr>
          <w:sz w:val="28"/>
        </w:rPr>
        <w:t>визначаючи</w:t>
      </w:r>
      <w:proofErr w:type="spellEnd"/>
      <w:r>
        <w:rPr>
          <w:sz w:val="28"/>
        </w:rPr>
        <w:t xml:space="preserve"> </w:t>
      </w:r>
      <w:proofErr w:type="spellStart"/>
      <w:r>
        <w:rPr>
          <w:sz w:val="28"/>
        </w:rPr>
        <w:t>її</w:t>
      </w:r>
      <w:proofErr w:type="spellEnd"/>
      <w:r>
        <w:rPr>
          <w:sz w:val="28"/>
        </w:rPr>
        <w:t xml:space="preserve"> стан (</w:t>
      </w:r>
      <w:proofErr w:type="spellStart"/>
      <w:r>
        <w:rPr>
          <w:sz w:val="28"/>
        </w:rPr>
        <w:t>атрофічна</w:t>
      </w:r>
      <w:proofErr w:type="spellEnd"/>
      <w:r>
        <w:rPr>
          <w:sz w:val="28"/>
        </w:rPr>
        <w:t xml:space="preserve">, нормальна, </w:t>
      </w:r>
      <w:proofErr w:type="spellStart"/>
      <w:r>
        <w:rPr>
          <w:sz w:val="28"/>
        </w:rPr>
        <w:t>гіпертрофічна</w:t>
      </w:r>
      <w:proofErr w:type="spellEnd"/>
      <w:r>
        <w:rPr>
          <w:sz w:val="28"/>
        </w:rPr>
        <w:t>).</w:t>
      </w:r>
    </w:p>
    <w:p w:rsidR="00D3611A" w:rsidRDefault="00D3611A" w:rsidP="00D3611A">
      <w:pPr>
        <w:pStyle w:val="ab"/>
        <w:ind w:firstLine="720"/>
        <w:jc w:val="both"/>
        <w:rPr>
          <w:b/>
        </w:rPr>
      </w:pPr>
      <w:proofErr w:type="spellStart"/>
      <w:r>
        <w:rPr>
          <w:sz w:val="28"/>
        </w:rPr>
        <w:t>Огляд</w:t>
      </w:r>
      <w:proofErr w:type="spellEnd"/>
      <w:r>
        <w:rPr>
          <w:sz w:val="28"/>
        </w:rPr>
        <w:t xml:space="preserve"> </w:t>
      </w:r>
      <w:proofErr w:type="spellStart"/>
      <w:r>
        <w:rPr>
          <w:sz w:val="28"/>
        </w:rPr>
        <w:t>зубів</w:t>
      </w:r>
      <w:proofErr w:type="spellEnd"/>
      <w:r>
        <w:rPr>
          <w:sz w:val="28"/>
        </w:rPr>
        <w:t xml:space="preserve"> і </w:t>
      </w:r>
      <w:proofErr w:type="spellStart"/>
      <w:r>
        <w:rPr>
          <w:sz w:val="28"/>
        </w:rPr>
        <w:t>запис</w:t>
      </w:r>
      <w:proofErr w:type="spellEnd"/>
      <w:r>
        <w:rPr>
          <w:sz w:val="28"/>
        </w:rPr>
        <w:t xml:space="preserve"> </w:t>
      </w:r>
      <w:proofErr w:type="spellStart"/>
      <w:r>
        <w:rPr>
          <w:sz w:val="28"/>
        </w:rPr>
        <w:t>зубної</w:t>
      </w:r>
      <w:proofErr w:type="spellEnd"/>
      <w:r>
        <w:rPr>
          <w:sz w:val="28"/>
        </w:rPr>
        <w:t xml:space="preserve"> </w:t>
      </w:r>
      <w:proofErr w:type="spellStart"/>
      <w:r>
        <w:rPr>
          <w:sz w:val="28"/>
        </w:rPr>
        <w:t>формули</w:t>
      </w:r>
      <w:proofErr w:type="spellEnd"/>
      <w:r>
        <w:rPr>
          <w:sz w:val="28"/>
        </w:rPr>
        <w:t xml:space="preserve"> </w:t>
      </w:r>
      <w:proofErr w:type="spellStart"/>
      <w:r>
        <w:rPr>
          <w:sz w:val="28"/>
        </w:rPr>
        <w:t>дозволяє</w:t>
      </w:r>
      <w:proofErr w:type="spellEnd"/>
      <w:r>
        <w:rPr>
          <w:sz w:val="28"/>
        </w:rPr>
        <w:t xml:space="preserve"> </w:t>
      </w:r>
      <w:proofErr w:type="spellStart"/>
      <w:r>
        <w:rPr>
          <w:sz w:val="28"/>
        </w:rPr>
        <w:t>визначити</w:t>
      </w:r>
      <w:proofErr w:type="spellEnd"/>
      <w:r>
        <w:rPr>
          <w:sz w:val="28"/>
        </w:rPr>
        <w:t xml:space="preserve"> </w:t>
      </w:r>
      <w:proofErr w:type="spellStart"/>
      <w:r>
        <w:rPr>
          <w:sz w:val="28"/>
        </w:rPr>
        <w:t>приналежність</w:t>
      </w:r>
      <w:proofErr w:type="spellEnd"/>
      <w:r>
        <w:rPr>
          <w:sz w:val="28"/>
        </w:rPr>
        <w:t xml:space="preserve"> </w:t>
      </w:r>
      <w:proofErr w:type="spellStart"/>
      <w:r>
        <w:rPr>
          <w:sz w:val="28"/>
        </w:rPr>
        <w:t>зубів</w:t>
      </w:r>
      <w:proofErr w:type="spellEnd"/>
      <w:r>
        <w:rPr>
          <w:sz w:val="28"/>
        </w:rPr>
        <w:t xml:space="preserve"> до </w:t>
      </w:r>
      <w:proofErr w:type="spellStart"/>
      <w:r>
        <w:rPr>
          <w:sz w:val="28"/>
        </w:rPr>
        <w:t>тимчасового</w:t>
      </w:r>
      <w:proofErr w:type="spellEnd"/>
      <w:r>
        <w:rPr>
          <w:sz w:val="28"/>
        </w:rPr>
        <w:t xml:space="preserve"> </w:t>
      </w:r>
      <w:proofErr w:type="spellStart"/>
      <w:r>
        <w:rPr>
          <w:sz w:val="28"/>
        </w:rPr>
        <w:t>чи</w:t>
      </w:r>
      <w:proofErr w:type="spellEnd"/>
      <w:r>
        <w:rPr>
          <w:sz w:val="28"/>
        </w:rPr>
        <w:t xml:space="preserve"> </w:t>
      </w:r>
      <w:proofErr w:type="spellStart"/>
      <w:r>
        <w:rPr>
          <w:sz w:val="28"/>
        </w:rPr>
        <w:t>постійного</w:t>
      </w:r>
      <w:proofErr w:type="spellEnd"/>
      <w:r>
        <w:rPr>
          <w:sz w:val="28"/>
        </w:rPr>
        <w:t xml:space="preserve"> прикусу; стан </w:t>
      </w:r>
      <w:proofErr w:type="spellStart"/>
      <w:r>
        <w:rPr>
          <w:sz w:val="28"/>
        </w:rPr>
        <w:t>твердих</w:t>
      </w:r>
      <w:proofErr w:type="spellEnd"/>
      <w:r>
        <w:rPr>
          <w:sz w:val="28"/>
        </w:rPr>
        <w:t xml:space="preserve"> тканин </w:t>
      </w:r>
      <w:proofErr w:type="spellStart"/>
      <w:r>
        <w:rPr>
          <w:sz w:val="28"/>
        </w:rPr>
        <w:t>зубів</w:t>
      </w:r>
      <w:proofErr w:type="spellEnd"/>
      <w:r>
        <w:rPr>
          <w:sz w:val="28"/>
        </w:rPr>
        <w:t xml:space="preserve"> (</w:t>
      </w:r>
      <w:proofErr w:type="spellStart"/>
      <w:r>
        <w:rPr>
          <w:sz w:val="28"/>
        </w:rPr>
        <w:t>ураження</w:t>
      </w:r>
      <w:proofErr w:type="spellEnd"/>
      <w:r>
        <w:rPr>
          <w:sz w:val="28"/>
        </w:rPr>
        <w:t xml:space="preserve"> </w:t>
      </w:r>
      <w:proofErr w:type="spellStart"/>
      <w:r>
        <w:rPr>
          <w:sz w:val="28"/>
        </w:rPr>
        <w:t>карієсом</w:t>
      </w:r>
      <w:proofErr w:type="spellEnd"/>
      <w:r>
        <w:rPr>
          <w:sz w:val="28"/>
        </w:rPr>
        <w:t xml:space="preserve"> і </w:t>
      </w:r>
      <w:proofErr w:type="spellStart"/>
      <w:r>
        <w:rPr>
          <w:sz w:val="28"/>
        </w:rPr>
        <w:t>його</w:t>
      </w:r>
      <w:proofErr w:type="spellEnd"/>
      <w:r>
        <w:rPr>
          <w:sz w:val="28"/>
        </w:rPr>
        <w:t xml:space="preserve"> </w:t>
      </w:r>
      <w:proofErr w:type="spellStart"/>
      <w:r>
        <w:rPr>
          <w:sz w:val="28"/>
        </w:rPr>
        <w:t>ускладненнями</w:t>
      </w:r>
      <w:proofErr w:type="spellEnd"/>
      <w:r>
        <w:rPr>
          <w:sz w:val="28"/>
        </w:rPr>
        <w:t xml:space="preserve">, </w:t>
      </w:r>
      <w:proofErr w:type="spellStart"/>
      <w:r>
        <w:rPr>
          <w:sz w:val="28"/>
        </w:rPr>
        <w:t>гіпоплазією</w:t>
      </w:r>
      <w:proofErr w:type="spellEnd"/>
      <w:r>
        <w:rPr>
          <w:sz w:val="28"/>
        </w:rPr>
        <w:t xml:space="preserve">, флюорозом, і т.п.). </w:t>
      </w:r>
      <w:proofErr w:type="spellStart"/>
      <w:r>
        <w:rPr>
          <w:sz w:val="28"/>
        </w:rPr>
        <w:t>Зуби</w:t>
      </w:r>
      <w:proofErr w:type="spellEnd"/>
      <w:r>
        <w:rPr>
          <w:sz w:val="28"/>
        </w:rPr>
        <w:t xml:space="preserve"> </w:t>
      </w:r>
      <w:proofErr w:type="spellStart"/>
      <w:r>
        <w:rPr>
          <w:sz w:val="28"/>
        </w:rPr>
        <w:t>постійного</w:t>
      </w:r>
      <w:proofErr w:type="spellEnd"/>
      <w:r>
        <w:rPr>
          <w:sz w:val="28"/>
        </w:rPr>
        <w:t xml:space="preserve"> прикусу по </w:t>
      </w:r>
      <w:proofErr w:type="spellStart"/>
      <w:r>
        <w:rPr>
          <w:sz w:val="28"/>
        </w:rPr>
        <w:t>Zigmondy</w:t>
      </w:r>
      <w:proofErr w:type="spellEnd"/>
      <w:r>
        <w:rPr>
          <w:sz w:val="28"/>
        </w:rPr>
        <w:t xml:space="preserve"> (1861) </w:t>
      </w:r>
      <w:proofErr w:type="spellStart"/>
      <w:r>
        <w:rPr>
          <w:sz w:val="28"/>
        </w:rPr>
        <w:t>позначають</w:t>
      </w:r>
      <w:proofErr w:type="spellEnd"/>
      <w:r>
        <w:rPr>
          <w:sz w:val="28"/>
        </w:rPr>
        <w:t xml:space="preserve"> </w:t>
      </w:r>
      <w:proofErr w:type="spellStart"/>
      <w:r>
        <w:rPr>
          <w:sz w:val="28"/>
        </w:rPr>
        <w:t>арабськими</w:t>
      </w:r>
      <w:proofErr w:type="spellEnd"/>
      <w:r>
        <w:rPr>
          <w:sz w:val="28"/>
        </w:rPr>
        <w:t xml:space="preserve"> цифрами і </w:t>
      </w:r>
      <w:proofErr w:type="spellStart"/>
      <w:r>
        <w:rPr>
          <w:sz w:val="28"/>
        </w:rPr>
        <w:t>зубна</w:t>
      </w:r>
      <w:proofErr w:type="spellEnd"/>
      <w:r>
        <w:rPr>
          <w:sz w:val="28"/>
        </w:rPr>
        <w:t xml:space="preserve"> формула </w:t>
      </w:r>
      <w:proofErr w:type="spellStart"/>
      <w:r>
        <w:rPr>
          <w:sz w:val="28"/>
        </w:rPr>
        <w:t>сформованого</w:t>
      </w:r>
      <w:proofErr w:type="spellEnd"/>
      <w:r>
        <w:rPr>
          <w:sz w:val="28"/>
        </w:rPr>
        <w:t xml:space="preserve"> </w:t>
      </w:r>
      <w:proofErr w:type="spellStart"/>
      <w:r>
        <w:rPr>
          <w:sz w:val="28"/>
        </w:rPr>
        <w:t>постійного</w:t>
      </w:r>
      <w:proofErr w:type="spellEnd"/>
      <w:r>
        <w:rPr>
          <w:sz w:val="28"/>
        </w:rPr>
        <w:t xml:space="preserve"> прикусу </w:t>
      </w:r>
      <w:proofErr w:type="spellStart"/>
      <w:r>
        <w:rPr>
          <w:sz w:val="28"/>
        </w:rPr>
        <w:t>виглядає</w:t>
      </w:r>
      <w:proofErr w:type="spellEnd"/>
      <w:r>
        <w:rPr>
          <w:sz w:val="28"/>
        </w:rPr>
        <w:t xml:space="preserve"> в </w:t>
      </w:r>
      <w:proofErr w:type="spellStart"/>
      <w:r>
        <w:rPr>
          <w:sz w:val="28"/>
        </w:rPr>
        <w:t>такий</w:t>
      </w:r>
      <w:proofErr w:type="spellEnd"/>
      <w:r>
        <w:rPr>
          <w:sz w:val="28"/>
        </w:rPr>
        <w:t xml:space="preserve"> </w:t>
      </w:r>
      <w:proofErr w:type="spellStart"/>
      <w:r>
        <w:rPr>
          <w:sz w:val="28"/>
        </w:rPr>
        <w:t>спосіб</w:t>
      </w:r>
      <w:proofErr w:type="spellEnd"/>
      <w:r>
        <w:rPr>
          <w:sz w:val="28"/>
        </w:rPr>
        <w:t>:</w:t>
      </w:r>
      <w:r>
        <w:tab/>
      </w:r>
    </w:p>
    <w:p w:rsidR="00D3611A" w:rsidRDefault="00D3611A" w:rsidP="00D3611A">
      <w:pPr>
        <w:ind w:left="1440" w:firstLine="720"/>
        <w:jc w:val="both"/>
        <w:rPr>
          <w:rFonts w:ascii="Times New Roman" w:hAnsi="Times New Roman" w:cs="Times New Roman"/>
          <w:b/>
          <w:sz w:val="28"/>
          <w:u w:val="single"/>
        </w:rPr>
      </w:pPr>
      <w:r>
        <w:rPr>
          <w:rFonts w:ascii="Times New Roman" w:hAnsi="Times New Roman" w:cs="Times New Roman"/>
          <w:b/>
          <w:sz w:val="28"/>
          <w:u w:val="single"/>
        </w:rPr>
        <w:t xml:space="preserve">8 7 6 5 4 3 2 </w:t>
      </w:r>
      <w:proofErr w:type="gramStart"/>
      <w:r>
        <w:rPr>
          <w:rFonts w:ascii="Times New Roman" w:hAnsi="Times New Roman" w:cs="Times New Roman"/>
          <w:b/>
          <w:sz w:val="28"/>
          <w:u w:val="single"/>
        </w:rPr>
        <w:t>1 :</w:t>
      </w:r>
      <w:proofErr w:type="gramEnd"/>
      <w:r>
        <w:rPr>
          <w:rFonts w:ascii="Times New Roman" w:hAnsi="Times New Roman" w:cs="Times New Roman"/>
          <w:b/>
          <w:sz w:val="28"/>
          <w:u w:val="single"/>
        </w:rPr>
        <w:t xml:space="preserve"> 1 2 3 4 5 6 7 8</w:t>
      </w:r>
    </w:p>
    <w:p w:rsidR="00D3611A" w:rsidRDefault="00D3611A" w:rsidP="00D3611A">
      <w:pPr>
        <w:jc w:val="both"/>
        <w:rPr>
          <w:rFonts w:ascii="Times New Roman" w:hAnsi="Times New Roman" w:cs="Times New Roman"/>
          <w:b/>
          <w:sz w:val="28"/>
        </w:rPr>
      </w:pPr>
      <w:r>
        <w:rPr>
          <w:rFonts w:ascii="Times New Roman" w:hAnsi="Times New Roman" w:cs="Times New Roman"/>
          <w:b/>
          <w:sz w:val="28"/>
        </w:rPr>
        <w:t xml:space="preserve">                               8 7 6 5 4 3 2 </w:t>
      </w:r>
      <w:proofErr w:type="gramStart"/>
      <w:r>
        <w:rPr>
          <w:rFonts w:ascii="Times New Roman" w:hAnsi="Times New Roman" w:cs="Times New Roman"/>
          <w:b/>
          <w:sz w:val="28"/>
        </w:rPr>
        <w:t>1 :</w:t>
      </w:r>
      <w:proofErr w:type="gramEnd"/>
      <w:r>
        <w:rPr>
          <w:rFonts w:ascii="Times New Roman" w:hAnsi="Times New Roman" w:cs="Times New Roman"/>
          <w:b/>
          <w:sz w:val="28"/>
        </w:rPr>
        <w:t xml:space="preserve"> 1 2 3 4 5 6 7 8</w:t>
      </w:r>
    </w:p>
    <w:p w:rsidR="00D3611A" w:rsidRDefault="00D3611A" w:rsidP="00D3611A">
      <w:pPr>
        <w:jc w:val="both"/>
        <w:rPr>
          <w:rFonts w:ascii="Times New Roman" w:hAnsi="Times New Roman" w:cs="Times New Roman"/>
          <w:b/>
          <w:sz w:val="28"/>
        </w:rPr>
      </w:pPr>
    </w:p>
    <w:p w:rsidR="00D3611A" w:rsidRDefault="00D3611A" w:rsidP="00D3611A">
      <w:pPr>
        <w:pStyle w:val="a3"/>
        <w:ind w:firstLine="720"/>
      </w:pPr>
      <w:proofErr w:type="spellStart"/>
      <w:r>
        <w:t>Зуби</w:t>
      </w:r>
      <w:proofErr w:type="spellEnd"/>
      <w:r>
        <w:t xml:space="preserve"> </w:t>
      </w:r>
      <w:proofErr w:type="spellStart"/>
      <w:r>
        <w:t>тимчасового</w:t>
      </w:r>
      <w:proofErr w:type="spellEnd"/>
      <w:r>
        <w:t xml:space="preserve"> прикусу </w:t>
      </w:r>
      <w:proofErr w:type="spellStart"/>
      <w:r>
        <w:t>позначають</w:t>
      </w:r>
      <w:proofErr w:type="spellEnd"/>
      <w:r>
        <w:t xml:space="preserve"> </w:t>
      </w:r>
      <w:proofErr w:type="spellStart"/>
      <w:r>
        <w:t>римськими</w:t>
      </w:r>
      <w:proofErr w:type="spellEnd"/>
      <w:r>
        <w:t xml:space="preserve"> цифрами і </w:t>
      </w:r>
      <w:proofErr w:type="spellStart"/>
      <w:r>
        <w:t>зубна</w:t>
      </w:r>
      <w:proofErr w:type="spellEnd"/>
      <w:r>
        <w:t xml:space="preserve"> формула </w:t>
      </w:r>
      <w:proofErr w:type="spellStart"/>
      <w:r>
        <w:t>сформованого</w:t>
      </w:r>
      <w:proofErr w:type="spellEnd"/>
      <w:r>
        <w:t xml:space="preserve"> </w:t>
      </w:r>
      <w:proofErr w:type="spellStart"/>
      <w:r>
        <w:t>тимчасового</w:t>
      </w:r>
      <w:proofErr w:type="spellEnd"/>
      <w:r>
        <w:t xml:space="preserve"> прикусу </w:t>
      </w:r>
      <w:proofErr w:type="spellStart"/>
      <w:r>
        <w:t>виглядає</w:t>
      </w:r>
      <w:proofErr w:type="spellEnd"/>
      <w:r>
        <w:t xml:space="preserve"> в </w:t>
      </w:r>
      <w:proofErr w:type="spellStart"/>
      <w:r>
        <w:t>такий</w:t>
      </w:r>
      <w:proofErr w:type="spellEnd"/>
      <w:r>
        <w:t xml:space="preserve"> </w:t>
      </w:r>
      <w:proofErr w:type="spellStart"/>
      <w:r>
        <w:t>спосіб</w:t>
      </w:r>
      <w:proofErr w:type="spellEnd"/>
      <w:r>
        <w:t>:</w:t>
      </w:r>
    </w:p>
    <w:p w:rsidR="00D3611A" w:rsidRDefault="00D3611A" w:rsidP="00D3611A">
      <w:pPr>
        <w:jc w:val="both"/>
        <w:rPr>
          <w:rFonts w:ascii="Times New Roman" w:hAnsi="Times New Roman" w:cs="Times New Roman"/>
          <w:b/>
          <w:sz w:val="28"/>
        </w:rPr>
      </w:pPr>
    </w:p>
    <w:p w:rsidR="00D3611A" w:rsidRDefault="00D3611A" w:rsidP="00D3611A">
      <w:pPr>
        <w:jc w:val="both"/>
        <w:rPr>
          <w:rFonts w:ascii="Times New Roman" w:hAnsi="Times New Roman" w:cs="Times New Roman"/>
          <w:b/>
          <w:sz w:val="28"/>
          <w:u w:val="single"/>
          <w:lang w:val="it-IT"/>
        </w:rPr>
      </w:pP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u w:val="single"/>
          <w:lang w:val="it-IT"/>
        </w:rPr>
        <w:t>V IV III II I : I II III IV V</w:t>
      </w:r>
    </w:p>
    <w:p w:rsidR="00D3611A" w:rsidRDefault="00D3611A" w:rsidP="00D3611A">
      <w:pPr>
        <w:ind w:left="1440" w:firstLine="720"/>
        <w:jc w:val="both"/>
        <w:rPr>
          <w:rFonts w:ascii="Times New Roman" w:hAnsi="Times New Roman" w:cs="Times New Roman"/>
          <w:b/>
          <w:sz w:val="28"/>
          <w:lang w:val="it-IT"/>
        </w:rPr>
      </w:pPr>
      <w:r>
        <w:rPr>
          <w:rFonts w:ascii="Times New Roman" w:hAnsi="Times New Roman" w:cs="Times New Roman"/>
          <w:b/>
          <w:sz w:val="28"/>
          <w:lang w:val="it-IT"/>
        </w:rPr>
        <w:t xml:space="preserve">V IV III II I : I II III IV V </w:t>
      </w:r>
    </w:p>
    <w:p w:rsidR="00D3611A" w:rsidRDefault="00D3611A" w:rsidP="00D3611A">
      <w:pPr>
        <w:jc w:val="both"/>
        <w:rPr>
          <w:rFonts w:ascii="Times New Roman" w:hAnsi="Times New Roman" w:cs="Times New Roman"/>
          <w:sz w:val="28"/>
        </w:rPr>
      </w:pPr>
      <w:r>
        <w:rPr>
          <w:rFonts w:ascii="Times New Roman" w:hAnsi="Times New Roman" w:cs="Times New Roman"/>
          <w:b/>
          <w:sz w:val="28"/>
          <w:lang w:val="it-IT"/>
        </w:rPr>
        <w:t xml:space="preserve">     </w:t>
      </w:r>
      <w:proofErr w:type="spellStart"/>
      <w:r>
        <w:rPr>
          <w:rFonts w:ascii="Times New Roman" w:hAnsi="Times New Roman" w:cs="Times New Roman"/>
          <w:sz w:val="28"/>
        </w:rPr>
        <w:t>Умовні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позначки</w:t>
      </w:r>
      <w:proofErr w:type="spellEnd"/>
      <w:r>
        <w:rPr>
          <w:rFonts w:ascii="Times New Roman" w:hAnsi="Times New Roman" w:cs="Times New Roman"/>
          <w:sz w:val="28"/>
        </w:rPr>
        <w:t xml:space="preserve"> стану </w:t>
      </w:r>
      <w:proofErr w:type="spellStart"/>
      <w:r>
        <w:rPr>
          <w:rFonts w:ascii="Times New Roman" w:hAnsi="Times New Roman" w:cs="Times New Roman"/>
          <w:sz w:val="28"/>
        </w:rPr>
        <w:t>твердих</w:t>
      </w:r>
      <w:proofErr w:type="spellEnd"/>
      <w:r>
        <w:rPr>
          <w:rFonts w:ascii="Times New Roman" w:hAnsi="Times New Roman" w:cs="Times New Roman"/>
          <w:sz w:val="28"/>
        </w:rPr>
        <w:t xml:space="preserve"> тканин </w:t>
      </w:r>
      <w:proofErr w:type="spellStart"/>
      <w:r>
        <w:rPr>
          <w:rFonts w:ascii="Times New Roman" w:hAnsi="Times New Roman" w:cs="Times New Roman"/>
          <w:sz w:val="28"/>
        </w:rPr>
        <w:t>зубів</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b/>
          <w:sz w:val="28"/>
        </w:rPr>
        <w:tab/>
        <w:t xml:space="preserve">C - </w:t>
      </w:r>
      <w:proofErr w:type="spellStart"/>
      <w:r>
        <w:rPr>
          <w:rFonts w:ascii="Times New Roman" w:hAnsi="Times New Roman" w:cs="Times New Roman"/>
          <w:sz w:val="28"/>
        </w:rPr>
        <w:t>карієс</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b/>
          <w:sz w:val="28"/>
        </w:rPr>
        <w:tab/>
        <w:t xml:space="preserve">P </w:t>
      </w:r>
      <w:proofErr w:type="gramStart"/>
      <w:r>
        <w:rPr>
          <w:rFonts w:ascii="Times New Roman" w:hAnsi="Times New Roman" w:cs="Times New Roman"/>
          <w:b/>
          <w:sz w:val="28"/>
        </w:rPr>
        <w:t xml:space="preserve">-  </w:t>
      </w:r>
      <w:proofErr w:type="spellStart"/>
      <w:r>
        <w:rPr>
          <w:rFonts w:ascii="Times New Roman" w:hAnsi="Times New Roman" w:cs="Times New Roman"/>
          <w:sz w:val="28"/>
        </w:rPr>
        <w:t>пульпіт</w:t>
      </w:r>
      <w:proofErr w:type="spellEnd"/>
      <w:proofErr w:type="gram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b/>
          <w:sz w:val="28"/>
        </w:rPr>
        <w:tab/>
      </w:r>
      <w:proofErr w:type="spellStart"/>
      <w:r>
        <w:rPr>
          <w:rFonts w:ascii="Times New Roman" w:hAnsi="Times New Roman" w:cs="Times New Roman"/>
          <w:b/>
          <w:sz w:val="28"/>
        </w:rPr>
        <w:t>Pt</w:t>
      </w:r>
      <w:proofErr w:type="spellEnd"/>
      <w:r>
        <w:rPr>
          <w:rFonts w:ascii="Times New Roman" w:hAnsi="Times New Roman" w:cs="Times New Roman"/>
          <w:b/>
          <w:sz w:val="28"/>
        </w:rPr>
        <w:t xml:space="preserve"> - </w:t>
      </w:r>
      <w:proofErr w:type="spellStart"/>
      <w:r>
        <w:rPr>
          <w:rFonts w:ascii="Times New Roman" w:hAnsi="Times New Roman" w:cs="Times New Roman"/>
          <w:sz w:val="28"/>
        </w:rPr>
        <w:t>періодонтит</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b/>
          <w:sz w:val="28"/>
        </w:rPr>
        <w:tab/>
        <w:t xml:space="preserve">П </w:t>
      </w:r>
      <w:proofErr w:type="gramStart"/>
      <w:r>
        <w:rPr>
          <w:rFonts w:ascii="Times New Roman" w:hAnsi="Times New Roman" w:cs="Times New Roman"/>
          <w:b/>
          <w:sz w:val="28"/>
        </w:rPr>
        <w:t xml:space="preserve">-  </w:t>
      </w:r>
      <w:r>
        <w:rPr>
          <w:rFonts w:ascii="Times New Roman" w:hAnsi="Times New Roman" w:cs="Times New Roman"/>
          <w:sz w:val="28"/>
        </w:rPr>
        <w:t>пломба</w:t>
      </w:r>
      <w:proofErr w:type="gram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b/>
          <w:sz w:val="28"/>
        </w:rPr>
        <w:tab/>
        <w:t xml:space="preserve">R - </w:t>
      </w:r>
      <w:proofErr w:type="spellStart"/>
      <w:r>
        <w:rPr>
          <w:rFonts w:ascii="Times New Roman" w:hAnsi="Times New Roman" w:cs="Times New Roman"/>
          <w:sz w:val="28"/>
        </w:rPr>
        <w:t>корінь</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b/>
          <w:sz w:val="28"/>
        </w:rPr>
        <w:tab/>
        <w:t xml:space="preserve">O – </w:t>
      </w:r>
      <w:proofErr w:type="spellStart"/>
      <w:r>
        <w:rPr>
          <w:rFonts w:ascii="Times New Roman" w:hAnsi="Times New Roman" w:cs="Times New Roman"/>
          <w:sz w:val="28"/>
        </w:rPr>
        <w:t>відсутній</w:t>
      </w:r>
      <w:proofErr w:type="spellEnd"/>
      <w:r>
        <w:rPr>
          <w:rFonts w:ascii="Times New Roman" w:hAnsi="Times New Roman" w:cs="Times New Roman"/>
          <w:sz w:val="28"/>
        </w:rPr>
        <w:t xml:space="preserve"> зуб,</w:t>
      </w:r>
    </w:p>
    <w:p w:rsidR="00D3611A" w:rsidRDefault="00D3611A" w:rsidP="00D3611A">
      <w:pPr>
        <w:jc w:val="both"/>
        <w:rPr>
          <w:rFonts w:ascii="Times New Roman" w:hAnsi="Times New Roman" w:cs="Times New Roman"/>
          <w:sz w:val="28"/>
        </w:rPr>
      </w:pPr>
      <w:r>
        <w:rPr>
          <w:rFonts w:ascii="Times New Roman" w:hAnsi="Times New Roman" w:cs="Times New Roman"/>
          <w:b/>
          <w:sz w:val="28"/>
        </w:rPr>
        <w:tab/>
      </w:r>
      <w:proofErr w:type="spellStart"/>
      <w:r>
        <w:rPr>
          <w:rFonts w:ascii="Times New Roman" w:hAnsi="Times New Roman" w:cs="Times New Roman"/>
          <w:b/>
          <w:sz w:val="28"/>
        </w:rPr>
        <w:t>Пс</w:t>
      </w:r>
      <w:proofErr w:type="spellEnd"/>
      <w:r>
        <w:rPr>
          <w:rFonts w:ascii="Times New Roman" w:hAnsi="Times New Roman" w:cs="Times New Roman"/>
          <w:b/>
          <w:sz w:val="28"/>
        </w:rPr>
        <w:t xml:space="preserve"> </w:t>
      </w:r>
      <w:r>
        <w:rPr>
          <w:rFonts w:ascii="Times New Roman" w:hAnsi="Times New Roman" w:cs="Times New Roman"/>
          <w:sz w:val="28"/>
        </w:rPr>
        <w:t xml:space="preserve">– </w:t>
      </w:r>
      <w:proofErr w:type="spellStart"/>
      <w:r>
        <w:rPr>
          <w:rFonts w:ascii="Times New Roman" w:hAnsi="Times New Roman" w:cs="Times New Roman"/>
          <w:sz w:val="28"/>
        </w:rPr>
        <w:t>карієс</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пломбованого</w:t>
      </w:r>
      <w:proofErr w:type="spellEnd"/>
      <w:r>
        <w:rPr>
          <w:rFonts w:ascii="Times New Roman" w:hAnsi="Times New Roman" w:cs="Times New Roman"/>
          <w:sz w:val="28"/>
        </w:rPr>
        <w:t xml:space="preserve"> зуба.</w:t>
      </w:r>
    </w:p>
    <w:p w:rsidR="00D3611A" w:rsidRDefault="00D3611A" w:rsidP="00D3611A">
      <w:pPr>
        <w:jc w:val="both"/>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 xml:space="preserve">Для </w:t>
      </w:r>
      <w:proofErr w:type="spellStart"/>
      <w:r>
        <w:rPr>
          <w:rFonts w:ascii="Times New Roman" w:hAnsi="Times New Roman" w:cs="Times New Roman"/>
          <w:sz w:val="28"/>
        </w:rPr>
        <w:t>уніфікації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запису</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формули</w:t>
      </w:r>
      <w:proofErr w:type="spellEnd"/>
      <w:r>
        <w:rPr>
          <w:rFonts w:ascii="Times New Roman" w:hAnsi="Times New Roman" w:cs="Times New Roman"/>
          <w:sz w:val="28"/>
        </w:rPr>
        <w:t xml:space="preserve"> </w:t>
      </w:r>
      <w:proofErr w:type="spellStart"/>
      <w:r>
        <w:rPr>
          <w:rFonts w:ascii="Times New Roman" w:hAnsi="Times New Roman" w:cs="Times New Roman"/>
          <w:sz w:val="28"/>
        </w:rPr>
        <w:t>Міжнародною</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організацією</w:t>
      </w:r>
      <w:proofErr w:type="spellEnd"/>
      <w:r>
        <w:rPr>
          <w:rFonts w:ascii="Times New Roman" w:hAnsi="Times New Roman" w:cs="Times New Roman"/>
          <w:sz w:val="28"/>
        </w:rPr>
        <w:t xml:space="preserve"> </w:t>
      </w:r>
      <w:proofErr w:type="spellStart"/>
      <w:r>
        <w:rPr>
          <w:rFonts w:ascii="Times New Roman" w:hAnsi="Times New Roman" w:cs="Times New Roman"/>
          <w:sz w:val="28"/>
        </w:rPr>
        <w:t>стоматологів</w:t>
      </w:r>
      <w:proofErr w:type="spellEnd"/>
      <w:r>
        <w:rPr>
          <w:rFonts w:ascii="Times New Roman" w:hAnsi="Times New Roman" w:cs="Times New Roman"/>
          <w:sz w:val="28"/>
        </w:rPr>
        <w:t xml:space="preserve"> FDI-ISO (1970) </w:t>
      </w:r>
      <w:proofErr w:type="spellStart"/>
      <w:r>
        <w:rPr>
          <w:rFonts w:ascii="Times New Roman" w:hAnsi="Times New Roman" w:cs="Times New Roman"/>
          <w:sz w:val="28"/>
        </w:rPr>
        <w:t>була</w:t>
      </w:r>
      <w:proofErr w:type="spellEnd"/>
      <w:r>
        <w:rPr>
          <w:rFonts w:ascii="Times New Roman" w:hAnsi="Times New Roman" w:cs="Times New Roman"/>
          <w:sz w:val="28"/>
        </w:rPr>
        <w:t xml:space="preserve"> </w:t>
      </w:r>
      <w:proofErr w:type="spellStart"/>
      <w:r>
        <w:rPr>
          <w:rFonts w:ascii="Times New Roman" w:hAnsi="Times New Roman" w:cs="Times New Roman"/>
          <w:sz w:val="28"/>
        </w:rPr>
        <w:t>запропонована</w:t>
      </w:r>
      <w:proofErr w:type="spellEnd"/>
      <w:r>
        <w:rPr>
          <w:rFonts w:ascii="Times New Roman" w:hAnsi="Times New Roman" w:cs="Times New Roman"/>
          <w:sz w:val="28"/>
        </w:rPr>
        <w:t xml:space="preserve"> </w:t>
      </w:r>
      <w:proofErr w:type="spellStart"/>
      <w:r>
        <w:rPr>
          <w:rFonts w:ascii="Times New Roman" w:hAnsi="Times New Roman" w:cs="Times New Roman"/>
          <w:sz w:val="28"/>
        </w:rPr>
        <w:t>двозначна</w:t>
      </w:r>
      <w:proofErr w:type="spellEnd"/>
      <w:r>
        <w:rPr>
          <w:rFonts w:ascii="Times New Roman" w:hAnsi="Times New Roman" w:cs="Times New Roman"/>
          <w:sz w:val="28"/>
        </w:rPr>
        <w:t xml:space="preserve"> система </w:t>
      </w:r>
      <w:proofErr w:type="spellStart"/>
      <w:r>
        <w:rPr>
          <w:rFonts w:ascii="Times New Roman" w:hAnsi="Times New Roman" w:cs="Times New Roman"/>
          <w:sz w:val="28"/>
        </w:rPr>
        <w:t>позначення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полягає</w:t>
      </w:r>
      <w:proofErr w:type="spellEnd"/>
      <w:r>
        <w:rPr>
          <w:rFonts w:ascii="Times New Roman" w:hAnsi="Times New Roman" w:cs="Times New Roman"/>
          <w:sz w:val="28"/>
        </w:rPr>
        <w:t xml:space="preserve"> в цифровому </w:t>
      </w:r>
      <w:proofErr w:type="spellStart"/>
      <w:r>
        <w:rPr>
          <w:rFonts w:ascii="Times New Roman" w:hAnsi="Times New Roman" w:cs="Times New Roman"/>
          <w:sz w:val="28"/>
        </w:rPr>
        <w:t>позначенні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їхнього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відповідній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стороні</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верхньої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Відповідно</w:t>
      </w:r>
      <w:proofErr w:type="spellEnd"/>
      <w:r>
        <w:rPr>
          <w:rFonts w:ascii="Times New Roman" w:hAnsi="Times New Roman" w:cs="Times New Roman"/>
          <w:sz w:val="28"/>
        </w:rPr>
        <w:t xml:space="preserve"> до </w:t>
      </w:r>
      <w:proofErr w:type="spellStart"/>
      <w:r>
        <w:rPr>
          <w:rFonts w:ascii="Times New Roman" w:hAnsi="Times New Roman" w:cs="Times New Roman"/>
          <w:sz w:val="28"/>
        </w:rPr>
        <w:t>цієї</w:t>
      </w:r>
      <w:proofErr w:type="spellEnd"/>
      <w:r>
        <w:rPr>
          <w:rFonts w:ascii="Times New Roman" w:hAnsi="Times New Roman" w:cs="Times New Roman"/>
          <w:sz w:val="28"/>
        </w:rPr>
        <w:t xml:space="preserve"> </w:t>
      </w:r>
      <w:proofErr w:type="spellStart"/>
      <w:r>
        <w:rPr>
          <w:rFonts w:ascii="Times New Roman" w:hAnsi="Times New Roman" w:cs="Times New Roman"/>
          <w:sz w:val="28"/>
        </w:rPr>
        <w:t>системи</w:t>
      </w:r>
      <w:proofErr w:type="spellEnd"/>
      <w:r>
        <w:rPr>
          <w:rFonts w:ascii="Times New Roman" w:hAnsi="Times New Roman" w:cs="Times New Roman"/>
          <w:sz w:val="28"/>
        </w:rPr>
        <w:t xml:space="preserve"> </w:t>
      </w:r>
      <w:proofErr w:type="spellStart"/>
      <w:r>
        <w:rPr>
          <w:rFonts w:ascii="Times New Roman" w:hAnsi="Times New Roman" w:cs="Times New Roman"/>
          <w:sz w:val="28"/>
        </w:rPr>
        <w:t>кожен</w:t>
      </w:r>
      <w:proofErr w:type="spellEnd"/>
      <w:r>
        <w:rPr>
          <w:rFonts w:ascii="Times New Roman" w:hAnsi="Times New Roman" w:cs="Times New Roman"/>
          <w:sz w:val="28"/>
        </w:rPr>
        <w:t xml:space="preserve"> зуб </w:t>
      </w:r>
      <w:proofErr w:type="spellStart"/>
      <w:r>
        <w:rPr>
          <w:rFonts w:ascii="Times New Roman" w:hAnsi="Times New Roman" w:cs="Times New Roman"/>
          <w:sz w:val="28"/>
        </w:rPr>
        <w:t>позначається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двома</w:t>
      </w:r>
      <w:proofErr w:type="spellEnd"/>
      <w:r>
        <w:rPr>
          <w:rFonts w:ascii="Times New Roman" w:hAnsi="Times New Roman" w:cs="Times New Roman"/>
          <w:sz w:val="28"/>
        </w:rPr>
        <w:t xml:space="preserve"> </w:t>
      </w:r>
      <w:proofErr w:type="spellStart"/>
      <w:r>
        <w:rPr>
          <w:rFonts w:ascii="Times New Roman" w:hAnsi="Times New Roman" w:cs="Times New Roman"/>
          <w:sz w:val="28"/>
        </w:rPr>
        <w:t>арабськими</w:t>
      </w:r>
      <w:proofErr w:type="spellEnd"/>
      <w:r>
        <w:rPr>
          <w:rFonts w:ascii="Times New Roman" w:hAnsi="Times New Roman" w:cs="Times New Roman"/>
          <w:sz w:val="28"/>
        </w:rPr>
        <w:t xml:space="preserve"> цифрами. Перша цифра </w:t>
      </w:r>
      <w:proofErr w:type="spellStart"/>
      <w:r>
        <w:rPr>
          <w:rFonts w:ascii="Times New Roman" w:hAnsi="Times New Roman" w:cs="Times New Roman"/>
          <w:sz w:val="28"/>
        </w:rPr>
        <w:t>ліворуч</w:t>
      </w:r>
      <w:proofErr w:type="spellEnd"/>
      <w:r>
        <w:rPr>
          <w:rFonts w:ascii="Times New Roman" w:hAnsi="Times New Roman" w:cs="Times New Roman"/>
          <w:sz w:val="28"/>
        </w:rPr>
        <w:t xml:space="preserve"> </w:t>
      </w:r>
      <w:proofErr w:type="spellStart"/>
      <w:r>
        <w:rPr>
          <w:rFonts w:ascii="Times New Roman" w:hAnsi="Times New Roman" w:cs="Times New Roman"/>
          <w:sz w:val="28"/>
        </w:rPr>
        <w:t>позначає</w:t>
      </w:r>
      <w:proofErr w:type="spellEnd"/>
      <w:r>
        <w:rPr>
          <w:rFonts w:ascii="Times New Roman" w:hAnsi="Times New Roman" w:cs="Times New Roman"/>
          <w:sz w:val="28"/>
        </w:rPr>
        <w:t xml:space="preserve"> квадрант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зуба. </w:t>
      </w:r>
      <w:proofErr w:type="spellStart"/>
      <w:r>
        <w:rPr>
          <w:rFonts w:ascii="Times New Roman" w:hAnsi="Times New Roman" w:cs="Times New Roman"/>
          <w:sz w:val="28"/>
        </w:rPr>
        <w:t>Позначення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починають</w:t>
      </w:r>
      <w:proofErr w:type="spellEnd"/>
      <w:r>
        <w:rPr>
          <w:rFonts w:ascii="Times New Roman" w:hAnsi="Times New Roman" w:cs="Times New Roman"/>
          <w:sz w:val="28"/>
        </w:rPr>
        <w:t xml:space="preserve"> з </w:t>
      </w:r>
      <w:proofErr w:type="spellStart"/>
      <w:r>
        <w:rPr>
          <w:rFonts w:ascii="Times New Roman" w:hAnsi="Times New Roman" w:cs="Times New Roman"/>
          <w:sz w:val="28"/>
        </w:rPr>
        <w:t>верхньої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правої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і </w:t>
      </w:r>
      <w:proofErr w:type="spellStart"/>
      <w:r>
        <w:rPr>
          <w:rFonts w:ascii="Times New Roman" w:hAnsi="Times New Roman" w:cs="Times New Roman"/>
          <w:sz w:val="28"/>
        </w:rPr>
        <w:t>продовжують</w:t>
      </w:r>
      <w:proofErr w:type="spellEnd"/>
      <w:r>
        <w:rPr>
          <w:rFonts w:ascii="Times New Roman" w:hAnsi="Times New Roman" w:cs="Times New Roman"/>
          <w:sz w:val="28"/>
        </w:rPr>
        <w:t xml:space="preserve"> по ходу </w:t>
      </w:r>
      <w:proofErr w:type="spellStart"/>
      <w:r>
        <w:rPr>
          <w:rFonts w:ascii="Times New Roman" w:hAnsi="Times New Roman" w:cs="Times New Roman"/>
          <w:sz w:val="28"/>
        </w:rPr>
        <w:t>годинної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стрілки</w:t>
      </w:r>
      <w:proofErr w:type="spellEnd"/>
      <w:r>
        <w:rPr>
          <w:rFonts w:ascii="Times New Roman" w:hAnsi="Times New Roman" w:cs="Times New Roman"/>
          <w:sz w:val="28"/>
        </w:rPr>
        <w:t xml:space="preserve">. Праву </w:t>
      </w:r>
      <w:proofErr w:type="spellStart"/>
      <w:r>
        <w:rPr>
          <w:rFonts w:ascii="Times New Roman" w:hAnsi="Times New Roman" w:cs="Times New Roman"/>
          <w:sz w:val="28"/>
        </w:rPr>
        <w:t>верхню</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щелепу</w:t>
      </w:r>
      <w:proofErr w:type="spellEnd"/>
      <w:r>
        <w:rPr>
          <w:rFonts w:ascii="Times New Roman" w:hAnsi="Times New Roman" w:cs="Times New Roman"/>
          <w:sz w:val="28"/>
        </w:rPr>
        <w:t xml:space="preserve"> </w:t>
      </w:r>
      <w:proofErr w:type="spellStart"/>
      <w:r>
        <w:rPr>
          <w:rFonts w:ascii="Times New Roman" w:hAnsi="Times New Roman" w:cs="Times New Roman"/>
          <w:sz w:val="28"/>
        </w:rPr>
        <w:t>умовно</w:t>
      </w:r>
      <w:proofErr w:type="spellEnd"/>
      <w:r>
        <w:rPr>
          <w:rFonts w:ascii="Times New Roman" w:hAnsi="Times New Roman" w:cs="Times New Roman"/>
          <w:sz w:val="28"/>
        </w:rPr>
        <w:t xml:space="preserve"> </w:t>
      </w:r>
      <w:proofErr w:type="spellStart"/>
      <w:r>
        <w:rPr>
          <w:rFonts w:ascii="Times New Roman" w:hAnsi="Times New Roman" w:cs="Times New Roman"/>
          <w:sz w:val="28"/>
        </w:rPr>
        <w:t>позначають</w:t>
      </w:r>
      <w:proofErr w:type="spellEnd"/>
      <w:r>
        <w:rPr>
          <w:rFonts w:ascii="Times New Roman" w:hAnsi="Times New Roman" w:cs="Times New Roman"/>
          <w:sz w:val="28"/>
        </w:rPr>
        <w:t xml:space="preserve"> цифрою 1, </w:t>
      </w:r>
      <w:proofErr w:type="spellStart"/>
      <w:r>
        <w:rPr>
          <w:rFonts w:ascii="Times New Roman" w:hAnsi="Times New Roman" w:cs="Times New Roman"/>
          <w:sz w:val="28"/>
        </w:rPr>
        <w:t>ліву</w:t>
      </w:r>
      <w:proofErr w:type="spellEnd"/>
      <w:r>
        <w:rPr>
          <w:rFonts w:ascii="Times New Roman" w:hAnsi="Times New Roman" w:cs="Times New Roman"/>
          <w:sz w:val="28"/>
        </w:rPr>
        <w:t xml:space="preserve"> –2, </w:t>
      </w:r>
      <w:proofErr w:type="spellStart"/>
      <w:r>
        <w:rPr>
          <w:rFonts w:ascii="Times New Roman" w:hAnsi="Times New Roman" w:cs="Times New Roman"/>
          <w:sz w:val="28"/>
        </w:rPr>
        <w:t>ліву</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частину</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 3, праву – 4. </w:t>
      </w:r>
      <w:proofErr w:type="spellStart"/>
      <w:r>
        <w:rPr>
          <w:rFonts w:ascii="Times New Roman" w:hAnsi="Times New Roman" w:cs="Times New Roman"/>
          <w:sz w:val="28"/>
        </w:rPr>
        <w:t>Порядковий</w:t>
      </w:r>
      <w:proofErr w:type="spellEnd"/>
      <w:r>
        <w:rPr>
          <w:rFonts w:ascii="Times New Roman" w:hAnsi="Times New Roman" w:cs="Times New Roman"/>
          <w:sz w:val="28"/>
        </w:rPr>
        <w:t xml:space="preserve"> номер зуба </w:t>
      </w:r>
      <w:proofErr w:type="spellStart"/>
      <w:r>
        <w:rPr>
          <w:rFonts w:ascii="Times New Roman" w:hAnsi="Times New Roman" w:cs="Times New Roman"/>
          <w:sz w:val="28"/>
        </w:rPr>
        <w:t>позначають</w:t>
      </w:r>
      <w:proofErr w:type="spellEnd"/>
      <w:r>
        <w:rPr>
          <w:rFonts w:ascii="Times New Roman" w:hAnsi="Times New Roman" w:cs="Times New Roman"/>
          <w:sz w:val="28"/>
        </w:rPr>
        <w:t xml:space="preserve"> по </w:t>
      </w:r>
      <w:proofErr w:type="spellStart"/>
      <w:r>
        <w:rPr>
          <w:rFonts w:ascii="Times New Roman" w:hAnsi="Times New Roman" w:cs="Times New Roman"/>
          <w:sz w:val="28"/>
        </w:rPr>
        <w:t>загальноприйнятій</w:t>
      </w:r>
      <w:proofErr w:type="spellEnd"/>
      <w:r>
        <w:rPr>
          <w:rFonts w:ascii="Times New Roman" w:hAnsi="Times New Roman" w:cs="Times New Roman"/>
          <w:sz w:val="28"/>
        </w:rPr>
        <w:t xml:space="preserve"> </w:t>
      </w:r>
      <w:proofErr w:type="spellStart"/>
      <w:r>
        <w:rPr>
          <w:rFonts w:ascii="Times New Roman" w:hAnsi="Times New Roman" w:cs="Times New Roman"/>
          <w:sz w:val="28"/>
        </w:rPr>
        <w:t>системі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починаючи</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центрального </w:t>
      </w:r>
      <w:proofErr w:type="spellStart"/>
      <w:r>
        <w:rPr>
          <w:rFonts w:ascii="Times New Roman" w:hAnsi="Times New Roman" w:cs="Times New Roman"/>
          <w:sz w:val="28"/>
        </w:rPr>
        <w:t>різця</w:t>
      </w:r>
      <w:proofErr w:type="spellEnd"/>
      <w:r>
        <w:rPr>
          <w:rFonts w:ascii="Times New Roman" w:hAnsi="Times New Roman" w:cs="Times New Roman"/>
          <w:sz w:val="28"/>
        </w:rPr>
        <w:t xml:space="preserve"> (1) до </w:t>
      </w:r>
      <w:proofErr w:type="spellStart"/>
      <w:r>
        <w:rPr>
          <w:rFonts w:ascii="Times New Roman" w:hAnsi="Times New Roman" w:cs="Times New Roman"/>
          <w:sz w:val="28"/>
        </w:rPr>
        <w:t>третього</w:t>
      </w:r>
      <w:proofErr w:type="spellEnd"/>
      <w:r>
        <w:rPr>
          <w:rFonts w:ascii="Times New Roman" w:hAnsi="Times New Roman" w:cs="Times New Roman"/>
          <w:sz w:val="28"/>
        </w:rPr>
        <w:t xml:space="preserve"> моляра (8). </w:t>
      </w:r>
      <w:proofErr w:type="spellStart"/>
      <w:r>
        <w:rPr>
          <w:rFonts w:ascii="Times New Roman" w:hAnsi="Times New Roman" w:cs="Times New Roman"/>
          <w:sz w:val="28"/>
        </w:rPr>
        <w:t>Зубна</w:t>
      </w:r>
      <w:proofErr w:type="spellEnd"/>
      <w:r>
        <w:rPr>
          <w:rFonts w:ascii="Times New Roman" w:hAnsi="Times New Roman" w:cs="Times New Roman"/>
          <w:sz w:val="28"/>
        </w:rPr>
        <w:t xml:space="preserve"> формула </w:t>
      </w:r>
      <w:proofErr w:type="spellStart"/>
      <w:r>
        <w:rPr>
          <w:rFonts w:ascii="Times New Roman" w:hAnsi="Times New Roman" w:cs="Times New Roman"/>
          <w:sz w:val="28"/>
        </w:rPr>
        <w:t>сформованого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постійного</w:t>
      </w:r>
      <w:proofErr w:type="spellEnd"/>
      <w:r>
        <w:rPr>
          <w:rFonts w:ascii="Times New Roman" w:hAnsi="Times New Roman" w:cs="Times New Roman"/>
          <w:sz w:val="28"/>
        </w:rPr>
        <w:t xml:space="preserve"> прикусу при такому </w:t>
      </w:r>
      <w:proofErr w:type="spellStart"/>
      <w:r>
        <w:rPr>
          <w:rFonts w:ascii="Times New Roman" w:hAnsi="Times New Roman" w:cs="Times New Roman"/>
          <w:sz w:val="28"/>
        </w:rPr>
        <w:t>способі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виглядає</w:t>
      </w:r>
      <w:proofErr w:type="spellEnd"/>
      <w:r>
        <w:rPr>
          <w:rFonts w:ascii="Times New Roman" w:hAnsi="Times New Roman" w:cs="Times New Roman"/>
          <w:sz w:val="28"/>
        </w:rPr>
        <w:t xml:space="preserve"> в </w:t>
      </w:r>
      <w:proofErr w:type="spellStart"/>
      <w:r>
        <w:rPr>
          <w:rFonts w:ascii="Times New Roman" w:hAnsi="Times New Roman" w:cs="Times New Roman"/>
          <w:sz w:val="28"/>
        </w:rPr>
        <w:t>такий</w:t>
      </w:r>
      <w:proofErr w:type="spellEnd"/>
      <w:r>
        <w:rPr>
          <w:rFonts w:ascii="Times New Roman" w:hAnsi="Times New Roman" w:cs="Times New Roman"/>
          <w:sz w:val="28"/>
        </w:rPr>
        <w:t xml:space="preserve"> </w:t>
      </w:r>
      <w:proofErr w:type="spellStart"/>
      <w:r>
        <w:rPr>
          <w:rFonts w:ascii="Times New Roman" w:hAnsi="Times New Roman" w:cs="Times New Roman"/>
          <w:sz w:val="28"/>
        </w:rPr>
        <w:t>спосіб</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b/>
          <w:sz w:val="28"/>
        </w:rPr>
      </w:pPr>
    </w:p>
    <w:p w:rsidR="00D3611A" w:rsidRDefault="00D3611A" w:rsidP="00D3611A">
      <w:pPr>
        <w:jc w:val="both"/>
        <w:rPr>
          <w:rFonts w:ascii="Times New Roman" w:hAnsi="Times New Roman" w:cs="Times New Roman"/>
          <w:b/>
          <w:sz w:val="28"/>
        </w:rPr>
      </w:pP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u w:val="single"/>
        </w:rPr>
        <w:t xml:space="preserve">18 17 16 15 14 13 12 </w:t>
      </w:r>
      <w:proofErr w:type="gramStart"/>
      <w:r>
        <w:rPr>
          <w:rFonts w:ascii="Times New Roman" w:hAnsi="Times New Roman" w:cs="Times New Roman"/>
          <w:b/>
          <w:sz w:val="28"/>
          <w:u w:val="single"/>
        </w:rPr>
        <w:t>11 :</w:t>
      </w:r>
      <w:proofErr w:type="gramEnd"/>
      <w:r>
        <w:rPr>
          <w:rFonts w:ascii="Times New Roman" w:hAnsi="Times New Roman" w:cs="Times New Roman"/>
          <w:b/>
          <w:sz w:val="28"/>
          <w:u w:val="single"/>
        </w:rPr>
        <w:t xml:space="preserve"> 21 22 23 24 25 26 27 28 </w:t>
      </w:r>
    </w:p>
    <w:p w:rsidR="00D3611A" w:rsidRDefault="00D3611A" w:rsidP="00D3611A">
      <w:pPr>
        <w:jc w:val="both"/>
        <w:rPr>
          <w:rFonts w:ascii="Times New Roman" w:hAnsi="Times New Roman" w:cs="Times New Roman"/>
          <w:b/>
          <w:sz w:val="28"/>
        </w:rPr>
      </w:pPr>
      <w:r>
        <w:rPr>
          <w:rFonts w:ascii="Times New Roman" w:hAnsi="Times New Roman" w:cs="Times New Roman"/>
          <w:b/>
          <w:sz w:val="28"/>
        </w:rPr>
        <w:tab/>
      </w:r>
      <w:r>
        <w:rPr>
          <w:rFonts w:ascii="Times New Roman" w:hAnsi="Times New Roman" w:cs="Times New Roman"/>
          <w:b/>
          <w:sz w:val="28"/>
        </w:rPr>
        <w:tab/>
        <w:t xml:space="preserve">48 47 46 45 44 43 42 </w:t>
      </w:r>
      <w:proofErr w:type="gramStart"/>
      <w:r>
        <w:rPr>
          <w:rFonts w:ascii="Times New Roman" w:hAnsi="Times New Roman" w:cs="Times New Roman"/>
          <w:b/>
          <w:sz w:val="28"/>
        </w:rPr>
        <w:t>41 :</w:t>
      </w:r>
      <w:proofErr w:type="gramEnd"/>
      <w:r>
        <w:rPr>
          <w:rFonts w:ascii="Times New Roman" w:hAnsi="Times New Roman" w:cs="Times New Roman"/>
          <w:b/>
          <w:sz w:val="28"/>
        </w:rPr>
        <w:t xml:space="preserve"> 31 32 33 34 35 36 37 38</w:t>
      </w:r>
      <w:r>
        <w:rPr>
          <w:rFonts w:ascii="Times New Roman" w:hAnsi="Times New Roman" w:cs="Times New Roman"/>
          <w:b/>
          <w:sz w:val="28"/>
          <w:u w:val="single"/>
        </w:rPr>
        <w:t xml:space="preserve"> </w:t>
      </w:r>
    </w:p>
    <w:p w:rsidR="00D3611A" w:rsidRDefault="00D3611A" w:rsidP="00D3611A">
      <w:pPr>
        <w:jc w:val="both"/>
        <w:rPr>
          <w:rFonts w:ascii="Times New Roman" w:hAnsi="Times New Roman" w:cs="Times New Roman"/>
          <w:b/>
          <w:sz w:val="28"/>
        </w:rPr>
      </w:pPr>
    </w:p>
    <w:p w:rsidR="00D3611A" w:rsidRDefault="00D3611A" w:rsidP="00D3611A">
      <w:pPr>
        <w:jc w:val="both"/>
        <w:rPr>
          <w:rFonts w:ascii="Times New Roman" w:hAnsi="Times New Roman" w:cs="Times New Roman"/>
          <w:sz w:val="28"/>
        </w:rPr>
      </w:pPr>
      <w:r>
        <w:rPr>
          <w:rFonts w:ascii="Times New Roman" w:hAnsi="Times New Roman" w:cs="Times New Roman"/>
          <w:sz w:val="28"/>
        </w:rPr>
        <w:t xml:space="preserve">    У </w:t>
      </w:r>
      <w:proofErr w:type="spellStart"/>
      <w:r>
        <w:rPr>
          <w:rFonts w:ascii="Times New Roman" w:hAnsi="Times New Roman" w:cs="Times New Roman"/>
          <w:sz w:val="28"/>
        </w:rPr>
        <w:t>прикусі</w:t>
      </w:r>
      <w:proofErr w:type="spellEnd"/>
      <w:r>
        <w:rPr>
          <w:rFonts w:ascii="Times New Roman" w:hAnsi="Times New Roman" w:cs="Times New Roman"/>
          <w:sz w:val="28"/>
        </w:rPr>
        <w:t xml:space="preserve"> </w:t>
      </w:r>
      <w:proofErr w:type="spellStart"/>
      <w:r>
        <w:rPr>
          <w:rFonts w:ascii="Times New Roman" w:hAnsi="Times New Roman" w:cs="Times New Roman"/>
          <w:sz w:val="28"/>
        </w:rPr>
        <w:t>тимчасових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праву </w:t>
      </w:r>
      <w:proofErr w:type="spellStart"/>
      <w:r>
        <w:rPr>
          <w:rFonts w:ascii="Times New Roman" w:hAnsi="Times New Roman" w:cs="Times New Roman"/>
          <w:sz w:val="28"/>
        </w:rPr>
        <w:t>верхню</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щелепу</w:t>
      </w:r>
      <w:proofErr w:type="spellEnd"/>
      <w:r>
        <w:rPr>
          <w:rFonts w:ascii="Times New Roman" w:hAnsi="Times New Roman" w:cs="Times New Roman"/>
          <w:sz w:val="28"/>
        </w:rPr>
        <w:t xml:space="preserve"> </w:t>
      </w:r>
      <w:proofErr w:type="spellStart"/>
      <w:r>
        <w:rPr>
          <w:rFonts w:ascii="Times New Roman" w:hAnsi="Times New Roman" w:cs="Times New Roman"/>
          <w:sz w:val="28"/>
        </w:rPr>
        <w:t>умовно</w:t>
      </w:r>
      <w:proofErr w:type="spellEnd"/>
      <w:r>
        <w:rPr>
          <w:rFonts w:ascii="Times New Roman" w:hAnsi="Times New Roman" w:cs="Times New Roman"/>
          <w:sz w:val="28"/>
        </w:rPr>
        <w:t xml:space="preserve"> </w:t>
      </w:r>
      <w:proofErr w:type="spellStart"/>
      <w:r>
        <w:rPr>
          <w:rFonts w:ascii="Times New Roman" w:hAnsi="Times New Roman" w:cs="Times New Roman"/>
          <w:sz w:val="28"/>
        </w:rPr>
        <w:t>позначають</w:t>
      </w:r>
      <w:proofErr w:type="spellEnd"/>
      <w:r>
        <w:rPr>
          <w:rFonts w:ascii="Times New Roman" w:hAnsi="Times New Roman" w:cs="Times New Roman"/>
          <w:sz w:val="28"/>
        </w:rPr>
        <w:t xml:space="preserve"> цифрою 5, </w:t>
      </w:r>
      <w:proofErr w:type="spellStart"/>
      <w:r>
        <w:rPr>
          <w:rFonts w:ascii="Times New Roman" w:hAnsi="Times New Roman" w:cs="Times New Roman"/>
          <w:sz w:val="28"/>
        </w:rPr>
        <w:t>ліву</w:t>
      </w:r>
      <w:proofErr w:type="spellEnd"/>
      <w:r>
        <w:rPr>
          <w:rFonts w:ascii="Times New Roman" w:hAnsi="Times New Roman" w:cs="Times New Roman"/>
          <w:sz w:val="28"/>
        </w:rPr>
        <w:t xml:space="preserve"> – 6, </w:t>
      </w:r>
      <w:proofErr w:type="spellStart"/>
      <w:r>
        <w:rPr>
          <w:rFonts w:ascii="Times New Roman" w:hAnsi="Times New Roman" w:cs="Times New Roman"/>
          <w:sz w:val="28"/>
        </w:rPr>
        <w:t>ліву</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частину</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 7, праву – 8. </w:t>
      </w:r>
      <w:proofErr w:type="spellStart"/>
      <w:r>
        <w:rPr>
          <w:rFonts w:ascii="Times New Roman" w:hAnsi="Times New Roman" w:cs="Times New Roman"/>
          <w:sz w:val="28"/>
        </w:rPr>
        <w:t>Порядковий</w:t>
      </w:r>
      <w:proofErr w:type="spellEnd"/>
      <w:r>
        <w:rPr>
          <w:rFonts w:ascii="Times New Roman" w:hAnsi="Times New Roman" w:cs="Times New Roman"/>
          <w:sz w:val="28"/>
        </w:rPr>
        <w:t xml:space="preserve"> номер зуба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w:t>
      </w:r>
      <w:proofErr w:type="spellStart"/>
      <w:r>
        <w:rPr>
          <w:rFonts w:ascii="Times New Roman" w:hAnsi="Times New Roman" w:cs="Times New Roman"/>
          <w:sz w:val="28"/>
        </w:rPr>
        <w:t>позначають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арабськими</w:t>
      </w:r>
      <w:proofErr w:type="spellEnd"/>
      <w:r>
        <w:rPr>
          <w:rFonts w:ascii="Times New Roman" w:hAnsi="Times New Roman" w:cs="Times New Roman"/>
          <w:sz w:val="28"/>
        </w:rPr>
        <w:t xml:space="preserve"> цифрами </w:t>
      </w:r>
      <w:proofErr w:type="spellStart"/>
      <w:r>
        <w:rPr>
          <w:rFonts w:ascii="Times New Roman" w:hAnsi="Times New Roman" w:cs="Times New Roman"/>
          <w:sz w:val="28"/>
        </w:rPr>
        <w:t>починаючи</w:t>
      </w:r>
      <w:proofErr w:type="spellEnd"/>
      <w:r>
        <w:rPr>
          <w:rFonts w:ascii="Times New Roman" w:hAnsi="Times New Roman" w:cs="Times New Roman"/>
          <w:sz w:val="28"/>
        </w:rPr>
        <w:t xml:space="preserve"> з центрального </w:t>
      </w:r>
      <w:proofErr w:type="spellStart"/>
      <w:r>
        <w:rPr>
          <w:rFonts w:ascii="Times New Roman" w:hAnsi="Times New Roman" w:cs="Times New Roman"/>
          <w:sz w:val="28"/>
        </w:rPr>
        <w:t>різця</w:t>
      </w:r>
      <w:proofErr w:type="spellEnd"/>
      <w:r>
        <w:rPr>
          <w:rFonts w:ascii="Times New Roman" w:hAnsi="Times New Roman" w:cs="Times New Roman"/>
          <w:sz w:val="28"/>
        </w:rPr>
        <w:t xml:space="preserve"> (1) – до другого моляра (5). </w:t>
      </w:r>
      <w:proofErr w:type="spellStart"/>
      <w:r>
        <w:rPr>
          <w:rFonts w:ascii="Times New Roman" w:hAnsi="Times New Roman" w:cs="Times New Roman"/>
          <w:sz w:val="28"/>
        </w:rPr>
        <w:t>Зубна</w:t>
      </w:r>
      <w:proofErr w:type="spellEnd"/>
      <w:r>
        <w:rPr>
          <w:rFonts w:ascii="Times New Roman" w:hAnsi="Times New Roman" w:cs="Times New Roman"/>
          <w:sz w:val="28"/>
        </w:rPr>
        <w:t xml:space="preserve"> формула </w:t>
      </w:r>
      <w:proofErr w:type="spellStart"/>
      <w:r>
        <w:rPr>
          <w:rFonts w:ascii="Times New Roman" w:hAnsi="Times New Roman" w:cs="Times New Roman"/>
          <w:sz w:val="28"/>
        </w:rPr>
        <w:t>тимчасового</w:t>
      </w:r>
      <w:proofErr w:type="spellEnd"/>
      <w:r>
        <w:rPr>
          <w:rFonts w:ascii="Times New Roman" w:hAnsi="Times New Roman" w:cs="Times New Roman"/>
          <w:sz w:val="28"/>
        </w:rPr>
        <w:t xml:space="preserve"> прикусу при такому </w:t>
      </w:r>
      <w:proofErr w:type="spellStart"/>
      <w:r>
        <w:rPr>
          <w:rFonts w:ascii="Times New Roman" w:hAnsi="Times New Roman" w:cs="Times New Roman"/>
          <w:sz w:val="28"/>
        </w:rPr>
        <w:t>способі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виглядає</w:t>
      </w:r>
      <w:proofErr w:type="spellEnd"/>
      <w:r>
        <w:rPr>
          <w:rFonts w:ascii="Times New Roman" w:hAnsi="Times New Roman" w:cs="Times New Roman"/>
          <w:sz w:val="28"/>
        </w:rPr>
        <w:t xml:space="preserve"> в </w:t>
      </w:r>
      <w:proofErr w:type="spellStart"/>
      <w:r>
        <w:rPr>
          <w:rFonts w:ascii="Times New Roman" w:hAnsi="Times New Roman" w:cs="Times New Roman"/>
          <w:sz w:val="28"/>
        </w:rPr>
        <w:t>такий</w:t>
      </w:r>
      <w:proofErr w:type="spellEnd"/>
      <w:r>
        <w:rPr>
          <w:rFonts w:ascii="Times New Roman" w:hAnsi="Times New Roman" w:cs="Times New Roman"/>
          <w:sz w:val="28"/>
        </w:rPr>
        <w:t xml:space="preserve"> </w:t>
      </w:r>
      <w:proofErr w:type="spellStart"/>
      <w:r>
        <w:rPr>
          <w:rFonts w:ascii="Times New Roman" w:hAnsi="Times New Roman" w:cs="Times New Roman"/>
          <w:sz w:val="28"/>
        </w:rPr>
        <w:t>спосіб</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p>
    <w:p w:rsidR="00D3611A" w:rsidRDefault="00D3611A" w:rsidP="00D3611A">
      <w:pPr>
        <w:jc w:val="both"/>
        <w:rPr>
          <w:rFonts w:ascii="Times New Roman" w:hAnsi="Times New Roman" w:cs="Times New Roman"/>
          <w:b/>
          <w:sz w:val="28"/>
          <w:u w:val="single"/>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b/>
          <w:sz w:val="28"/>
          <w:u w:val="single"/>
        </w:rPr>
        <w:t xml:space="preserve">55 54 53 52 </w:t>
      </w:r>
      <w:proofErr w:type="gramStart"/>
      <w:r>
        <w:rPr>
          <w:rFonts w:ascii="Times New Roman" w:hAnsi="Times New Roman" w:cs="Times New Roman"/>
          <w:b/>
          <w:sz w:val="28"/>
          <w:u w:val="single"/>
        </w:rPr>
        <w:t>51 :</w:t>
      </w:r>
      <w:proofErr w:type="gramEnd"/>
      <w:r>
        <w:rPr>
          <w:rFonts w:ascii="Times New Roman" w:hAnsi="Times New Roman" w:cs="Times New Roman"/>
          <w:b/>
          <w:sz w:val="28"/>
          <w:u w:val="single"/>
        </w:rPr>
        <w:t xml:space="preserve"> 61 62 63 64 65</w:t>
      </w:r>
    </w:p>
    <w:p w:rsidR="00D3611A" w:rsidRDefault="00D3611A" w:rsidP="00D3611A">
      <w:pPr>
        <w:jc w:val="both"/>
        <w:rPr>
          <w:rFonts w:ascii="Times New Roman" w:hAnsi="Times New Roman" w:cs="Times New Roman"/>
          <w:b/>
          <w:sz w:val="28"/>
        </w:rPr>
      </w:pPr>
      <w:r>
        <w:rPr>
          <w:rFonts w:ascii="Times New Roman" w:hAnsi="Times New Roman" w:cs="Times New Roman"/>
          <w:b/>
          <w:sz w:val="28"/>
        </w:rPr>
        <w:tab/>
      </w:r>
      <w:r>
        <w:rPr>
          <w:rFonts w:ascii="Times New Roman" w:hAnsi="Times New Roman" w:cs="Times New Roman"/>
          <w:b/>
          <w:sz w:val="28"/>
        </w:rPr>
        <w:tab/>
        <w:t xml:space="preserve">85 84 83 82 </w:t>
      </w:r>
      <w:proofErr w:type="gramStart"/>
      <w:r>
        <w:rPr>
          <w:rFonts w:ascii="Times New Roman" w:hAnsi="Times New Roman" w:cs="Times New Roman"/>
          <w:b/>
          <w:sz w:val="28"/>
        </w:rPr>
        <w:t>81 :</w:t>
      </w:r>
      <w:proofErr w:type="gramEnd"/>
      <w:r>
        <w:rPr>
          <w:rFonts w:ascii="Times New Roman" w:hAnsi="Times New Roman" w:cs="Times New Roman"/>
          <w:b/>
          <w:sz w:val="28"/>
        </w:rPr>
        <w:t xml:space="preserve"> 71 72 73 74 75</w:t>
      </w:r>
    </w:p>
    <w:p w:rsidR="00D3611A" w:rsidRDefault="00D3611A" w:rsidP="00D3611A">
      <w:pPr>
        <w:jc w:val="both"/>
        <w:rPr>
          <w:rFonts w:ascii="Times New Roman" w:hAnsi="Times New Roman" w:cs="Times New Roman"/>
          <w:sz w:val="28"/>
        </w:rPr>
      </w:pPr>
    </w:p>
    <w:p w:rsidR="00D3611A" w:rsidRDefault="00D3611A" w:rsidP="00D3611A">
      <w:pPr>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Огляд</w:t>
      </w:r>
      <w:proofErr w:type="spellEnd"/>
      <w:r>
        <w:rPr>
          <w:rFonts w:ascii="Times New Roman" w:hAnsi="Times New Roman" w:cs="Times New Roman"/>
          <w:sz w:val="28"/>
        </w:rPr>
        <w:t xml:space="preserve"> </w:t>
      </w:r>
      <w:proofErr w:type="spellStart"/>
      <w:r>
        <w:rPr>
          <w:rFonts w:ascii="Times New Roman" w:hAnsi="Times New Roman" w:cs="Times New Roman"/>
          <w:sz w:val="28"/>
        </w:rPr>
        <w:t>окремих</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w:t>
      </w:r>
      <w:proofErr w:type="spellStart"/>
      <w:r>
        <w:rPr>
          <w:rFonts w:ascii="Times New Roman" w:hAnsi="Times New Roman" w:cs="Times New Roman"/>
          <w:sz w:val="28"/>
        </w:rPr>
        <w:t>дозволяє</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аномалії</w:t>
      </w:r>
      <w:proofErr w:type="spellEnd"/>
      <w:r>
        <w:rPr>
          <w:rFonts w:ascii="Times New Roman" w:hAnsi="Times New Roman" w:cs="Times New Roman"/>
          <w:sz w:val="28"/>
        </w:rPr>
        <w:t xml:space="preserve"> </w:t>
      </w:r>
      <w:proofErr w:type="spellStart"/>
      <w:r>
        <w:rPr>
          <w:rFonts w:ascii="Times New Roman" w:hAnsi="Times New Roman" w:cs="Times New Roman"/>
          <w:sz w:val="28"/>
        </w:rPr>
        <w:t>їхньої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кількості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прорізування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величини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кольору</w:t>
      </w:r>
      <w:proofErr w:type="spellEnd"/>
      <w:r>
        <w:rPr>
          <w:rFonts w:ascii="Times New Roman" w:hAnsi="Times New Roman" w:cs="Times New Roman"/>
          <w:sz w:val="28"/>
        </w:rPr>
        <w:t xml:space="preserve">, </w:t>
      </w:r>
      <w:proofErr w:type="spellStart"/>
      <w:r>
        <w:rPr>
          <w:rFonts w:ascii="Times New Roman" w:hAnsi="Times New Roman" w:cs="Times New Roman"/>
          <w:sz w:val="28"/>
        </w:rPr>
        <w:t>структури</w:t>
      </w:r>
      <w:proofErr w:type="spellEnd"/>
      <w:r>
        <w:rPr>
          <w:rFonts w:ascii="Times New Roman" w:hAnsi="Times New Roman" w:cs="Times New Roman"/>
          <w:sz w:val="28"/>
        </w:rPr>
        <w:t xml:space="preserve"> </w:t>
      </w:r>
      <w:proofErr w:type="spellStart"/>
      <w:r>
        <w:rPr>
          <w:rFonts w:ascii="Times New Roman" w:hAnsi="Times New Roman" w:cs="Times New Roman"/>
          <w:sz w:val="28"/>
        </w:rPr>
        <w:t>твердих</w:t>
      </w:r>
      <w:proofErr w:type="spellEnd"/>
      <w:r>
        <w:rPr>
          <w:rFonts w:ascii="Times New Roman" w:hAnsi="Times New Roman" w:cs="Times New Roman"/>
          <w:sz w:val="28"/>
        </w:rPr>
        <w:t xml:space="preserve"> тканин і т.п.</w:t>
      </w:r>
    </w:p>
    <w:p w:rsidR="00D3611A" w:rsidRDefault="00D3611A" w:rsidP="00D3611A">
      <w:pPr>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Аномалії</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окремих</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груп</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відбиваються</w:t>
      </w:r>
      <w:proofErr w:type="spellEnd"/>
      <w:r>
        <w:rPr>
          <w:rFonts w:ascii="Times New Roman" w:hAnsi="Times New Roman" w:cs="Times New Roman"/>
          <w:sz w:val="28"/>
        </w:rPr>
        <w:t xml:space="preserve"> на </w:t>
      </w:r>
      <w:proofErr w:type="spellStart"/>
      <w:r>
        <w:rPr>
          <w:rFonts w:ascii="Times New Roman" w:hAnsi="Times New Roman" w:cs="Times New Roman"/>
          <w:sz w:val="28"/>
        </w:rPr>
        <w:t>формі</w:t>
      </w:r>
      <w:proofErr w:type="spellEnd"/>
      <w:r>
        <w:rPr>
          <w:rFonts w:ascii="Times New Roman" w:hAnsi="Times New Roman" w:cs="Times New Roman"/>
          <w:sz w:val="28"/>
        </w:rPr>
        <w:t xml:space="preserve"> і </w:t>
      </w:r>
      <w:proofErr w:type="spellStart"/>
      <w:r>
        <w:rPr>
          <w:rFonts w:ascii="Times New Roman" w:hAnsi="Times New Roman" w:cs="Times New Roman"/>
          <w:sz w:val="28"/>
        </w:rPr>
        <w:t>величині</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зубних</w:t>
      </w:r>
      <w:proofErr w:type="spellEnd"/>
      <w:r>
        <w:rPr>
          <w:rFonts w:ascii="Times New Roman" w:hAnsi="Times New Roman" w:cs="Times New Roman"/>
          <w:sz w:val="28"/>
        </w:rPr>
        <w:t xml:space="preserve"> дуг і </w:t>
      </w:r>
      <w:proofErr w:type="spellStart"/>
      <w:r>
        <w:rPr>
          <w:rFonts w:ascii="Times New Roman" w:hAnsi="Times New Roman" w:cs="Times New Roman"/>
          <w:sz w:val="28"/>
        </w:rPr>
        <w:t>альвеолярних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відростків</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їхньої</w:t>
      </w:r>
      <w:proofErr w:type="spellEnd"/>
      <w:r>
        <w:rPr>
          <w:rFonts w:ascii="Times New Roman" w:hAnsi="Times New Roman" w:cs="Times New Roman"/>
          <w:sz w:val="28"/>
        </w:rPr>
        <w:t xml:space="preserve"> характеристики </w:t>
      </w:r>
      <w:proofErr w:type="spellStart"/>
      <w:r>
        <w:rPr>
          <w:rFonts w:ascii="Times New Roman" w:hAnsi="Times New Roman" w:cs="Times New Roman"/>
          <w:sz w:val="28"/>
        </w:rPr>
        <w:t>мають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такі</w:t>
      </w:r>
      <w:proofErr w:type="spellEnd"/>
      <w:r>
        <w:rPr>
          <w:rFonts w:ascii="Times New Roman" w:hAnsi="Times New Roman" w:cs="Times New Roman"/>
          <w:sz w:val="28"/>
        </w:rPr>
        <w:t xml:space="preserve"> </w:t>
      </w:r>
      <w:proofErr w:type="spellStart"/>
      <w:r>
        <w:rPr>
          <w:rFonts w:ascii="Times New Roman" w:hAnsi="Times New Roman" w:cs="Times New Roman"/>
          <w:sz w:val="28"/>
        </w:rPr>
        <w:t>клінічні</w:t>
      </w:r>
      <w:proofErr w:type="spellEnd"/>
      <w:r>
        <w:rPr>
          <w:rFonts w:ascii="Times New Roman" w:hAnsi="Times New Roman" w:cs="Times New Roman"/>
          <w:sz w:val="28"/>
        </w:rPr>
        <w:t xml:space="preserve"> </w:t>
      </w:r>
      <w:proofErr w:type="spellStart"/>
      <w:r>
        <w:rPr>
          <w:rFonts w:ascii="Times New Roman" w:hAnsi="Times New Roman" w:cs="Times New Roman"/>
          <w:sz w:val="28"/>
        </w:rPr>
        <w:t>симптоми</w:t>
      </w:r>
      <w:proofErr w:type="spellEnd"/>
      <w:r>
        <w:rPr>
          <w:rFonts w:ascii="Times New Roman" w:hAnsi="Times New Roman" w:cs="Times New Roman"/>
          <w:sz w:val="28"/>
        </w:rPr>
        <w:t xml:space="preserve"> як: </w:t>
      </w:r>
      <w:proofErr w:type="spellStart"/>
      <w:r>
        <w:rPr>
          <w:rFonts w:ascii="Times New Roman" w:hAnsi="Times New Roman" w:cs="Times New Roman"/>
          <w:sz w:val="28"/>
        </w:rPr>
        <w:t>скупчене</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зубів</w:t>
      </w:r>
      <w:proofErr w:type="spellEnd"/>
      <w:r>
        <w:rPr>
          <w:rFonts w:ascii="Times New Roman" w:hAnsi="Times New Roman" w:cs="Times New Roman"/>
          <w:sz w:val="28"/>
        </w:rPr>
        <w:t xml:space="preserve">; </w:t>
      </w:r>
      <w:proofErr w:type="spellStart"/>
      <w:r>
        <w:rPr>
          <w:rFonts w:ascii="Times New Roman" w:hAnsi="Times New Roman" w:cs="Times New Roman"/>
          <w:sz w:val="28"/>
        </w:rPr>
        <w:t>наявність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діастем</w:t>
      </w:r>
      <w:proofErr w:type="spellEnd"/>
      <w:r>
        <w:rPr>
          <w:rFonts w:ascii="Times New Roman" w:hAnsi="Times New Roman" w:cs="Times New Roman"/>
          <w:sz w:val="28"/>
        </w:rPr>
        <w:t xml:space="preserve"> і трем; </w:t>
      </w:r>
      <w:proofErr w:type="spellStart"/>
      <w:r>
        <w:rPr>
          <w:rFonts w:ascii="Times New Roman" w:hAnsi="Times New Roman" w:cs="Times New Roman"/>
          <w:sz w:val="28"/>
        </w:rPr>
        <w:t>звуження</w:t>
      </w:r>
      <w:proofErr w:type="spellEnd"/>
      <w:r>
        <w:rPr>
          <w:rFonts w:ascii="Times New Roman" w:hAnsi="Times New Roman" w:cs="Times New Roman"/>
          <w:sz w:val="28"/>
        </w:rPr>
        <w:t xml:space="preserve"> і </w:t>
      </w:r>
      <w:proofErr w:type="spellStart"/>
      <w:r>
        <w:rPr>
          <w:rFonts w:ascii="Times New Roman" w:hAnsi="Times New Roman" w:cs="Times New Roman"/>
          <w:sz w:val="28"/>
        </w:rPr>
        <w:t>розширення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вкорочення</w:t>
      </w:r>
      <w:proofErr w:type="spellEnd"/>
      <w:r>
        <w:rPr>
          <w:rFonts w:ascii="Times New Roman" w:hAnsi="Times New Roman" w:cs="Times New Roman"/>
          <w:sz w:val="28"/>
        </w:rPr>
        <w:t xml:space="preserve"> і </w:t>
      </w:r>
      <w:proofErr w:type="spellStart"/>
      <w:r>
        <w:rPr>
          <w:rFonts w:ascii="Times New Roman" w:hAnsi="Times New Roman" w:cs="Times New Roman"/>
          <w:sz w:val="28"/>
        </w:rPr>
        <w:t>подовження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зубних</w:t>
      </w:r>
      <w:proofErr w:type="spellEnd"/>
      <w:r>
        <w:rPr>
          <w:rFonts w:ascii="Times New Roman" w:hAnsi="Times New Roman" w:cs="Times New Roman"/>
          <w:sz w:val="28"/>
        </w:rPr>
        <w:t xml:space="preserve"> дуг; </w:t>
      </w:r>
      <w:proofErr w:type="spellStart"/>
      <w:proofErr w:type="gramStart"/>
      <w:r>
        <w:rPr>
          <w:rFonts w:ascii="Times New Roman" w:hAnsi="Times New Roman" w:cs="Times New Roman"/>
          <w:sz w:val="28"/>
        </w:rPr>
        <w:t>зубоальвеолярне</w:t>
      </w:r>
      <w:proofErr w:type="spellEnd"/>
      <w:r>
        <w:rPr>
          <w:rFonts w:ascii="Times New Roman" w:hAnsi="Times New Roman" w:cs="Times New Roman"/>
          <w:sz w:val="28"/>
        </w:rPr>
        <w:t xml:space="preserve">  </w:t>
      </w:r>
      <w:proofErr w:type="spellStart"/>
      <w:r>
        <w:rPr>
          <w:rFonts w:ascii="Times New Roman" w:hAnsi="Times New Roman" w:cs="Times New Roman"/>
          <w:sz w:val="28"/>
        </w:rPr>
        <w:t>подовження</w:t>
      </w:r>
      <w:proofErr w:type="spellEnd"/>
      <w:proofErr w:type="gram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вкорочення</w:t>
      </w:r>
      <w:proofErr w:type="spellEnd"/>
      <w:r>
        <w:rPr>
          <w:rFonts w:ascii="Times New Roman" w:hAnsi="Times New Roman" w:cs="Times New Roman"/>
          <w:sz w:val="28"/>
        </w:rPr>
        <w:t xml:space="preserve"> в</w:t>
      </w:r>
      <w:r>
        <w:rPr>
          <w:rFonts w:ascii="Times New Roman" w:hAnsi="Times New Roman" w:cs="Times New Roman"/>
          <w:sz w:val="28"/>
        </w:rPr>
        <w:tab/>
      </w:r>
      <w:proofErr w:type="spellStart"/>
      <w:r>
        <w:rPr>
          <w:rFonts w:ascii="Times New Roman" w:hAnsi="Times New Roman" w:cs="Times New Roman"/>
          <w:sz w:val="28"/>
        </w:rPr>
        <w:t>окремих</w:t>
      </w:r>
      <w:proofErr w:type="spellEnd"/>
      <w:r>
        <w:rPr>
          <w:rFonts w:ascii="Times New Roman" w:hAnsi="Times New Roman" w:cs="Times New Roman"/>
          <w:sz w:val="28"/>
        </w:rPr>
        <w:t xml:space="preserve"> </w:t>
      </w:r>
      <w:proofErr w:type="spellStart"/>
      <w:r>
        <w:rPr>
          <w:rFonts w:ascii="Times New Roman" w:hAnsi="Times New Roman" w:cs="Times New Roman"/>
          <w:sz w:val="28"/>
        </w:rPr>
        <w:t>ділянках</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зубних</w:t>
      </w:r>
      <w:proofErr w:type="spellEnd"/>
      <w:r>
        <w:rPr>
          <w:rFonts w:ascii="Times New Roman" w:hAnsi="Times New Roman" w:cs="Times New Roman"/>
          <w:sz w:val="28"/>
        </w:rPr>
        <w:t xml:space="preserve"> дуг. </w:t>
      </w:r>
      <w:proofErr w:type="spellStart"/>
      <w:r>
        <w:rPr>
          <w:rFonts w:ascii="Times New Roman" w:hAnsi="Times New Roman" w:cs="Times New Roman"/>
          <w:sz w:val="28"/>
        </w:rPr>
        <w:t>Такі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порушення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можуть</w:t>
      </w:r>
      <w:proofErr w:type="spellEnd"/>
      <w:r>
        <w:rPr>
          <w:rFonts w:ascii="Times New Roman" w:hAnsi="Times New Roman" w:cs="Times New Roman"/>
          <w:sz w:val="28"/>
        </w:rPr>
        <w:t xml:space="preserve"> привести до </w:t>
      </w:r>
      <w:proofErr w:type="spellStart"/>
      <w:r>
        <w:rPr>
          <w:rFonts w:ascii="Times New Roman" w:hAnsi="Times New Roman" w:cs="Times New Roman"/>
          <w:sz w:val="28"/>
        </w:rPr>
        <w:t>змін</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зубних</w:t>
      </w:r>
      <w:proofErr w:type="spellEnd"/>
      <w:r>
        <w:rPr>
          <w:rFonts w:ascii="Times New Roman" w:hAnsi="Times New Roman" w:cs="Times New Roman"/>
          <w:sz w:val="28"/>
        </w:rPr>
        <w:t xml:space="preserve"> дуг </w:t>
      </w:r>
      <w:proofErr w:type="spellStart"/>
      <w:r>
        <w:rPr>
          <w:rFonts w:ascii="Times New Roman" w:hAnsi="Times New Roman" w:cs="Times New Roman"/>
          <w:sz w:val="28"/>
        </w:rPr>
        <w:t>відносно</w:t>
      </w:r>
      <w:proofErr w:type="spellEnd"/>
      <w:r>
        <w:rPr>
          <w:rFonts w:ascii="Times New Roman" w:hAnsi="Times New Roman" w:cs="Times New Roman"/>
          <w:sz w:val="28"/>
        </w:rPr>
        <w:t xml:space="preserve"> одна </w:t>
      </w:r>
      <w:proofErr w:type="spellStart"/>
      <w:r>
        <w:rPr>
          <w:rFonts w:ascii="Times New Roman" w:hAnsi="Times New Roman" w:cs="Times New Roman"/>
          <w:sz w:val="28"/>
        </w:rPr>
        <w:t>одної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тобто</w:t>
      </w:r>
      <w:proofErr w:type="spellEnd"/>
      <w:r>
        <w:rPr>
          <w:rFonts w:ascii="Times New Roman" w:hAnsi="Times New Roman" w:cs="Times New Roman"/>
          <w:sz w:val="28"/>
        </w:rPr>
        <w:t xml:space="preserve"> до </w:t>
      </w:r>
      <w:proofErr w:type="spellStart"/>
      <w:r>
        <w:rPr>
          <w:rFonts w:ascii="Times New Roman" w:hAnsi="Times New Roman" w:cs="Times New Roman"/>
          <w:sz w:val="28"/>
        </w:rPr>
        <w:t>різних</w:t>
      </w:r>
      <w:proofErr w:type="spellEnd"/>
      <w:r>
        <w:rPr>
          <w:rFonts w:ascii="Times New Roman" w:hAnsi="Times New Roman" w:cs="Times New Roman"/>
          <w:sz w:val="28"/>
        </w:rPr>
        <w:t xml:space="preserve"> форм </w:t>
      </w:r>
      <w:proofErr w:type="spellStart"/>
      <w:r>
        <w:rPr>
          <w:rFonts w:ascii="Times New Roman" w:hAnsi="Times New Roman" w:cs="Times New Roman"/>
          <w:sz w:val="28"/>
        </w:rPr>
        <w:t>зубощелепних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аномалій</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sz w:val="28"/>
        </w:rPr>
        <w:tab/>
        <w:t xml:space="preserve">За Д.А. </w:t>
      </w:r>
      <w:proofErr w:type="spellStart"/>
      <w:r>
        <w:rPr>
          <w:rFonts w:ascii="Times New Roman" w:hAnsi="Times New Roman" w:cs="Times New Roman"/>
          <w:sz w:val="28"/>
        </w:rPr>
        <w:t>Калвелісом</w:t>
      </w:r>
      <w:proofErr w:type="spellEnd"/>
      <w:r>
        <w:rPr>
          <w:rFonts w:ascii="Times New Roman" w:hAnsi="Times New Roman" w:cs="Times New Roman"/>
          <w:sz w:val="28"/>
        </w:rPr>
        <w:t xml:space="preserve"> (1961) </w:t>
      </w:r>
      <w:proofErr w:type="spellStart"/>
      <w:r>
        <w:rPr>
          <w:rFonts w:ascii="Times New Roman" w:hAnsi="Times New Roman" w:cs="Times New Roman"/>
          <w:sz w:val="28"/>
        </w:rPr>
        <w:t>розрізняють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звужений</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зубний</w:t>
      </w:r>
      <w:proofErr w:type="spellEnd"/>
      <w:r>
        <w:rPr>
          <w:rFonts w:ascii="Times New Roman" w:hAnsi="Times New Roman" w:cs="Times New Roman"/>
          <w:sz w:val="28"/>
        </w:rPr>
        <w:t xml:space="preserve"> ряд, </w:t>
      </w:r>
      <w:proofErr w:type="spellStart"/>
      <w:r>
        <w:rPr>
          <w:rFonts w:ascii="Times New Roman" w:hAnsi="Times New Roman" w:cs="Times New Roman"/>
          <w:sz w:val="28"/>
        </w:rPr>
        <w:t>сідлоподібно</w:t>
      </w:r>
      <w:proofErr w:type="spellEnd"/>
      <w:r>
        <w:rPr>
          <w:rFonts w:ascii="Times New Roman" w:hAnsi="Times New Roman" w:cs="Times New Roman"/>
          <w:sz w:val="28"/>
        </w:rPr>
        <w:t xml:space="preserve"> </w:t>
      </w:r>
      <w:proofErr w:type="spellStart"/>
      <w:r>
        <w:rPr>
          <w:rFonts w:ascii="Times New Roman" w:hAnsi="Times New Roman" w:cs="Times New Roman"/>
          <w:sz w:val="28"/>
        </w:rPr>
        <w:t>здавлений</w:t>
      </w:r>
      <w:proofErr w:type="spellEnd"/>
      <w:r>
        <w:rPr>
          <w:rFonts w:ascii="Times New Roman" w:hAnsi="Times New Roman" w:cs="Times New Roman"/>
          <w:sz w:val="28"/>
        </w:rPr>
        <w:t xml:space="preserve">, V - </w:t>
      </w:r>
      <w:proofErr w:type="spellStart"/>
      <w:r>
        <w:rPr>
          <w:rFonts w:ascii="Times New Roman" w:hAnsi="Times New Roman" w:cs="Times New Roman"/>
          <w:sz w:val="28"/>
        </w:rPr>
        <w:t>подібний</w:t>
      </w:r>
      <w:proofErr w:type="spellEnd"/>
      <w:r>
        <w:rPr>
          <w:rFonts w:ascii="Times New Roman" w:hAnsi="Times New Roman" w:cs="Times New Roman"/>
          <w:sz w:val="28"/>
        </w:rPr>
        <w:t xml:space="preserve">, </w:t>
      </w:r>
      <w:proofErr w:type="spellStart"/>
      <w:r>
        <w:rPr>
          <w:rFonts w:ascii="Times New Roman" w:hAnsi="Times New Roman" w:cs="Times New Roman"/>
          <w:sz w:val="28"/>
        </w:rPr>
        <w:t>чотирикутний</w:t>
      </w:r>
      <w:proofErr w:type="spellEnd"/>
      <w:r>
        <w:rPr>
          <w:rFonts w:ascii="Times New Roman" w:hAnsi="Times New Roman" w:cs="Times New Roman"/>
          <w:sz w:val="28"/>
        </w:rPr>
        <w:t xml:space="preserve"> (</w:t>
      </w:r>
      <w:proofErr w:type="spellStart"/>
      <w:r>
        <w:rPr>
          <w:rFonts w:ascii="Times New Roman" w:hAnsi="Times New Roman" w:cs="Times New Roman"/>
          <w:sz w:val="28"/>
        </w:rPr>
        <w:t>трапецієподібний</w:t>
      </w:r>
      <w:proofErr w:type="spellEnd"/>
      <w:r>
        <w:rPr>
          <w:rFonts w:ascii="Times New Roman" w:hAnsi="Times New Roman" w:cs="Times New Roman"/>
          <w:sz w:val="28"/>
        </w:rPr>
        <w:t xml:space="preserve">) і </w:t>
      </w:r>
      <w:proofErr w:type="spellStart"/>
      <w:r>
        <w:rPr>
          <w:rFonts w:ascii="Times New Roman" w:hAnsi="Times New Roman" w:cs="Times New Roman"/>
          <w:sz w:val="28"/>
        </w:rPr>
        <w:t>асиметричний</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sz w:val="28"/>
        </w:rPr>
        <w:tab/>
      </w:r>
      <w:proofErr w:type="spellStart"/>
      <w:r>
        <w:rPr>
          <w:rFonts w:ascii="Times New Roman" w:hAnsi="Times New Roman" w:cs="Times New Roman"/>
          <w:sz w:val="28"/>
        </w:rPr>
        <w:t>Ф.Я.Хорошилкина</w:t>
      </w:r>
      <w:proofErr w:type="spellEnd"/>
      <w:r>
        <w:rPr>
          <w:rFonts w:ascii="Times New Roman" w:hAnsi="Times New Roman" w:cs="Times New Roman"/>
          <w:sz w:val="28"/>
        </w:rPr>
        <w:t xml:space="preserve">, </w:t>
      </w:r>
      <w:proofErr w:type="spellStart"/>
      <w:r>
        <w:rPr>
          <w:rFonts w:ascii="Times New Roman" w:hAnsi="Times New Roman" w:cs="Times New Roman"/>
          <w:sz w:val="28"/>
        </w:rPr>
        <w:t>Г.Н.Гранчук</w:t>
      </w:r>
      <w:proofErr w:type="spellEnd"/>
      <w:r>
        <w:rPr>
          <w:rFonts w:ascii="Times New Roman" w:hAnsi="Times New Roman" w:cs="Times New Roman"/>
          <w:sz w:val="28"/>
        </w:rPr>
        <w:t xml:space="preserve">, </w:t>
      </w:r>
      <w:proofErr w:type="spellStart"/>
      <w:r>
        <w:rPr>
          <w:rFonts w:ascii="Times New Roman" w:hAnsi="Times New Roman" w:cs="Times New Roman"/>
          <w:sz w:val="28"/>
        </w:rPr>
        <w:t>И.И.Постолаки</w:t>
      </w:r>
      <w:proofErr w:type="spellEnd"/>
      <w:r>
        <w:rPr>
          <w:rFonts w:ascii="Times New Roman" w:hAnsi="Times New Roman" w:cs="Times New Roman"/>
          <w:sz w:val="28"/>
        </w:rPr>
        <w:t xml:space="preserve"> </w:t>
      </w:r>
      <w:proofErr w:type="spellStart"/>
      <w:r>
        <w:rPr>
          <w:rFonts w:ascii="Times New Roman" w:hAnsi="Times New Roman" w:cs="Times New Roman"/>
          <w:sz w:val="28"/>
        </w:rPr>
        <w:t>виділяють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такі</w:t>
      </w:r>
      <w:proofErr w:type="spellEnd"/>
      <w:r>
        <w:rPr>
          <w:rFonts w:ascii="Times New Roman" w:hAnsi="Times New Roman" w:cs="Times New Roman"/>
          <w:sz w:val="28"/>
        </w:rPr>
        <w:t xml:space="preserve"> </w:t>
      </w:r>
      <w:proofErr w:type="spellStart"/>
      <w:r>
        <w:rPr>
          <w:rFonts w:ascii="Times New Roman" w:hAnsi="Times New Roman" w:cs="Times New Roman"/>
          <w:sz w:val="28"/>
        </w:rPr>
        <w:t>форми</w:t>
      </w:r>
      <w:proofErr w:type="spellEnd"/>
      <w:r>
        <w:rPr>
          <w:rFonts w:ascii="Times New Roman" w:hAnsi="Times New Roman" w:cs="Times New Roman"/>
          <w:sz w:val="28"/>
        </w:rPr>
        <w:t xml:space="preserve"> </w:t>
      </w:r>
      <w:r>
        <w:rPr>
          <w:rFonts w:ascii="Times New Roman" w:hAnsi="Times New Roman" w:cs="Times New Roman"/>
          <w:sz w:val="28"/>
        </w:rPr>
        <w:lastRenderedPageBreak/>
        <w:t xml:space="preserve">зубного ряду </w:t>
      </w:r>
      <w:proofErr w:type="spellStart"/>
      <w:r>
        <w:rPr>
          <w:rFonts w:ascii="Times New Roman" w:hAnsi="Times New Roman" w:cs="Times New Roman"/>
          <w:sz w:val="28"/>
        </w:rPr>
        <w:t>верхньої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w:t>
      </w:r>
      <w:proofErr w:type="spellStart"/>
      <w:r>
        <w:rPr>
          <w:rFonts w:ascii="Times New Roman" w:hAnsi="Times New Roman" w:cs="Times New Roman"/>
          <w:sz w:val="28"/>
        </w:rPr>
        <w:t>нормальну</w:t>
      </w:r>
      <w:proofErr w:type="spellEnd"/>
      <w:r>
        <w:rPr>
          <w:rFonts w:ascii="Times New Roman" w:hAnsi="Times New Roman" w:cs="Times New Roman"/>
          <w:sz w:val="28"/>
        </w:rPr>
        <w:t xml:space="preserve">, </w:t>
      </w:r>
      <w:proofErr w:type="spellStart"/>
      <w:r>
        <w:rPr>
          <w:rFonts w:ascii="Times New Roman" w:hAnsi="Times New Roman" w:cs="Times New Roman"/>
          <w:sz w:val="28"/>
        </w:rPr>
        <w:t>звужену</w:t>
      </w:r>
      <w:proofErr w:type="spellEnd"/>
      <w:r>
        <w:rPr>
          <w:rFonts w:ascii="Times New Roman" w:hAnsi="Times New Roman" w:cs="Times New Roman"/>
          <w:sz w:val="28"/>
        </w:rPr>
        <w:t xml:space="preserve">, </w:t>
      </w:r>
      <w:proofErr w:type="spellStart"/>
      <w:r>
        <w:rPr>
          <w:rFonts w:ascii="Times New Roman" w:hAnsi="Times New Roman" w:cs="Times New Roman"/>
          <w:sz w:val="28"/>
        </w:rPr>
        <w:t>подовжену</w:t>
      </w:r>
      <w:proofErr w:type="spellEnd"/>
      <w:r>
        <w:rPr>
          <w:rFonts w:ascii="Times New Roman" w:hAnsi="Times New Roman" w:cs="Times New Roman"/>
          <w:sz w:val="28"/>
        </w:rPr>
        <w:t xml:space="preserve">, </w:t>
      </w:r>
      <w:proofErr w:type="spellStart"/>
      <w:r>
        <w:rPr>
          <w:rFonts w:ascii="Times New Roman" w:hAnsi="Times New Roman" w:cs="Times New Roman"/>
          <w:sz w:val="28"/>
        </w:rPr>
        <w:t>вкорочену</w:t>
      </w:r>
      <w:proofErr w:type="spellEnd"/>
      <w:r>
        <w:rPr>
          <w:rFonts w:ascii="Times New Roman" w:hAnsi="Times New Roman" w:cs="Times New Roman"/>
          <w:sz w:val="28"/>
        </w:rPr>
        <w:t xml:space="preserve">, </w:t>
      </w:r>
      <w:proofErr w:type="spellStart"/>
      <w:r>
        <w:rPr>
          <w:rFonts w:ascii="Times New Roman" w:hAnsi="Times New Roman" w:cs="Times New Roman"/>
          <w:sz w:val="28"/>
        </w:rPr>
        <w:t>сходинкоподібну</w:t>
      </w:r>
      <w:proofErr w:type="spellEnd"/>
      <w:r>
        <w:rPr>
          <w:rFonts w:ascii="Times New Roman" w:hAnsi="Times New Roman" w:cs="Times New Roman"/>
          <w:sz w:val="28"/>
        </w:rPr>
        <w:t xml:space="preserve">, </w:t>
      </w:r>
      <w:proofErr w:type="spellStart"/>
      <w:r>
        <w:rPr>
          <w:rFonts w:ascii="Times New Roman" w:hAnsi="Times New Roman" w:cs="Times New Roman"/>
          <w:sz w:val="28"/>
        </w:rPr>
        <w:t>симетричну</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асиметричну</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нижній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щелепі</w:t>
      </w:r>
      <w:proofErr w:type="spellEnd"/>
      <w:r>
        <w:rPr>
          <w:rFonts w:ascii="Times New Roman" w:hAnsi="Times New Roman" w:cs="Times New Roman"/>
          <w:sz w:val="28"/>
        </w:rPr>
        <w:t xml:space="preserve">: </w:t>
      </w:r>
      <w:proofErr w:type="spellStart"/>
      <w:r>
        <w:rPr>
          <w:rFonts w:ascii="Times New Roman" w:hAnsi="Times New Roman" w:cs="Times New Roman"/>
          <w:sz w:val="28"/>
        </w:rPr>
        <w:t>нормальну</w:t>
      </w:r>
      <w:proofErr w:type="spellEnd"/>
      <w:r>
        <w:rPr>
          <w:rFonts w:ascii="Times New Roman" w:hAnsi="Times New Roman" w:cs="Times New Roman"/>
          <w:sz w:val="28"/>
        </w:rPr>
        <w:t xml:space="preserve">, </w:t>
      </w:r>
      <w:proofErr w:type="spellStart"/>
      <w:r>
        <w:rPr>
          <w:rFonts w:ascii="Times New Roman" w:hAnsi="Times New Roman" w:cs="Times New Roman"/>
          <w:sz w:val="28"/>
        </w:rPr>
        <w:t>звужену</w:t>
      </w:r>
      <w:proofErr w:type="spellEnd"/>
      <w:r>
        <w:rPr>
          <w:rFonts w:ascii="Times New Roman" w:hAnsi="Times New Roman" w:cs="Times New Roman"/>
          <w:sz w:val="28"/>
        </w:rPr>
        <w:t xml:space="preserve">, </w:t>
      </w:r>
      <w:proofErr w:type="spellStart"/>
      <w:r>
        <w:rPr>
          <w:rFonts w:ascii="Times New Roman" w:hAnsi="Times New Roman" w:cs="Times New Roman"/>
          <w:sz w:val="28"/>
        </w:rPr>
        <w:t>подовжену</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розширену</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sz w:val="28"/>
        </w:rPr>
        <w:tab/>
      </w:r>
      <w:proofErr w:type="spellStart"/>
      <w:r>
        <w:rPr>
          <w:rFonts w:ascii="Times New Roman" w:hAnsi="Times New Roman" w:cs="Times New Roman"/>
          <w:sz w:val="28"/>
        </w:rPr>
        <w:t>Характеризують</w:t>
      </w:r>
      <w:proofErr w:type="spellEnd"/>
      <w:r>
        <w:rPr>
          <w:rFonts w:ascii="Times New Roman" w:hAnsi="Times New Roman" w:cs="Times New Roman"/>
          <w:sz w:val="28"/>
        </w:rPr>
        <w:t xml:space="preserve"> прикус </w:t>
      </w:r>
      <w:proofErr w:type="spellStart"/>
      <w:r>
        <w:rPr>
          <w:rFonts w:ascii="Times New Roman" w:hAnsi="Times New Roman" w:cs="Times New Roman"/>
          <w:sz w:val="28"/>
        </w:rPr>
        <w:t>описують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в </w:t>
      </w:r>
      <w:proofErr w:type="spellStart"/>
      <w:r>
        <w:rPr>
          <w:rFonts w:ascii="Times New Roman" w:hAnsi="Times New Roman" w:cs="Times New Roman"/>
          <w:sz w:val="28"/>
        </w:rPr>
        <w:t>трьох</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площинах</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серединно-сагітальній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вертикальній</w:t>
      </w:r>
      <w:proofErr w:type="spellEnd"/>
      <w:r>
        <w:rPr>
          <w:rFonts w:ascii="Times New Roman" w:hAnsi="Times New Roman" w:cs="Times New Roman"/>
          <w:sz w:val="28"/>
        </w:rPr>
        <w:t xml:space="preserve"> і </w:t>
      </w:r>
      <w:proofErr w:type="spellStart"/>
      <w:r>
        <w:rPr>
          <w:rFonts w:ascii="Times New Roman" w:hAnsi="Times New Roman" w:cs="Times New Roman"/>
          <w:sz w:val="28"/>
        </w:rPr>
        <w:t>горизонтальній</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sz w:val="28"/>
        </w:rPr>
        <w:tab/>
      </w:r>
      <w:proofErr w:type="spellStart"/>
      <w:r>
        <w:rPr>
          <w:rFonts w:ascii="Times New Roman" w:hAnsi="Times New Roman" w:cs="Times New Roman"/>
          <w:sz w:val="28"/>
        </w:rPr>
        <w:t>Серединно-сагітальна</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площина</w:t>
      </w:r>
      <w:proofErr w:type="spellEnd"/>
      <w:r>
        <w:rPr>
          <w:rFonts w:ascii="Times New Roman" w:hAnsi="Times New Roman" w:cs="Times New Roman"/>
          <w:sz w:val="28"/>
        </w:rPr>
        <w:t xml:space="preserve"> проходить </w:t>
      </w:r>
      <w:proofErr w:type="spellStart"/>
      <w:r>
        <w:rPr>
          <w:rFonts w:ascii="Times New Roman" w:hAnsi="Times New Roman" w:cs="Times New Roman"/>
          <w:sz w:val="28"/>
        </w:rPr>
        <w:t>спереду</w:t>
      </w:r>
      <w:proofErr w:type="spellEnd"/>
      <w:r>
        <w:rPr>
          <w:rFonts w:ascii="Times New Roman" w:hAnsi="Times New Roman" w:cs="Times New Roman"/>
          <w:sz w:val="28"/>
        </w:rPr>
        <w:t xml:space="preserve"> назад. У </w:t>
      </w:r>
      <w:proofErr w:type="spellStart"/>
      <w:r>
        <w:rPr>
          <w:rFonts w:ascii="Times New Roman" w:hAnsi="Times New Roman" w:cs="Times New Roman"/>
          <w:sz w:val="28"/>
        </w:rPr>
        <w:t>цій</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площині</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зміни</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нижнього</w:t>
      </w:r>
      <w:proofErr w:type="spellEnd"/>
      <w:r>
        <w:rPr>
          <w:rFonts w:ascii="Times New Roman" w:hAnsi="Times New Roman" w:cs="Times New Roman"/>
          <w:sz w:val="28"/>
        </w:rPr>
        <w:t xml:space="preserve"> зубного ряду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верхнього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Орієнтирами</w:t>
      </w:r>
      <w:proofErr w:type="spellEnd"/>
      <w:r>
        <w:rPr>
          <w:rFonts w:ascii="Times New Roman" w:hAnsi="Times New Roman" w:cs="Times New Roman"/>
          <w:sz w:val="28"/>
        </w:rPr>
        <w:t xml:space="preserve"> </w:t>
      </w:r>
      <w:proofErr w:type="spellStart"/>
      <w:r>
        <w:rPr>
          <w:rFonts w:ascii="Times New Roman" w:hAnsi="Times New Roman" w:cs="Times New Roman"/>
          <w:sz w:val="28"/>
        </w:rPr>
        <w:t>опису</w:t>
      </w:r>
      <w:proofErr w:type="spellEnd"/>
      <w:r>
        <w:rPr>
          <w:rFonts w:ascii="Times New Roman" w:hAnsi="Times New Roman" w:cs="Times New Roman"/>
          <w:sz w:val="28"/>
        </w:rPr>
        <w:t xml:space="preserve"> прикусу у </w:t>
      </w:r>
      <w:proofErr w:type="spellStart"/>
      <w:r>
        <w:rPr>
          <w:rFonts w:ascii="Times New Roman" w:hAnsi="Times New Roman" w:cs="Times New Roman"/>
          <w:sz w:val="28"/>
        </w:rPr>
        <w:t>сагітальній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площини</w:t>
      </w:r>
      <w:proofErr w:type="spellEnd"/>
      <w:r>
        <w:rPr>
          <w:rFonts w:ascii="Times New Roman" w:hAnsi="Times New Roman" w:cs="Times New Roman"/>
          <w:sz w:val="28"/>
        </w:rPr>
        <w:t xml:space="preserve"> є </w:t>
      </w:r>
      <w:proofErr w:type="spellStart"/>
      <w:proofErr w:type="gramStart"/>
      <w:r>
        <w:rPr>
          <w:rFonts w:ascii="Times New Roman" w:hAnsi="Times New Roman" w:cs="Times New Roman"/>
          <w:sz w:val="28"/>
        </w:rPr>
        <w:t>наступні</w:t>
      </w:r>
      <w:proofErr w:type="spellEnd"/>
      <w:r>
        <w:rPr>
          <w:rFonts w:ascii="Times New Roman" w:hAnsi="Times New Roman" w:cs="Times New Roman"/>
          <w:sz w:val="28"/>
        </w:rPr>
        <w:t xml:space="preserve">:  </w:t>
      </w:r>
      <w:proofErr w:type="spellStart"/>
      <w:r>
        <w:rPr>
          <w:rFonts w:ascii="Times New Roman" w:hAnsi="Times New Roman" w:cs="Times New Roman"/>
          <w:sz w:val="28"/>
        </w:rPr>
        <w:t>наявність</w:t>
      </w:r>
      <w:proofErr w:type="spellEnd"/>
      <w:proofErr w:type="gram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відсутність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сагітальної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щілини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простір</w:t>
      </w:r>
      <w:proofErr w:type="spellEnd"/>
      <w:r>
        <w:rPr>
          <w:rFonts w:ascii="Times New Roman" w:hAnsi="Times New Roman" w:cs="Times New Roman"/>
          <w:sz w:val="28"/>
        </w:rPr>
        <w:t xml:space="preserve"> </w:t>
      </w:r>
      <w:proofErr w:type="spellStart"/>
      <w:r>
        <w:rPr>
          <w:rFonts w:ascii="Times New Roman" w:hAnsi="Times New Roman" w:cs="Times New Roman"/>
          <w:sz w:val="28"/>
        </w:rPr>
        <w:t>між</w:t>
      </w:r>
      <w:proofErr w:type="spellEnd"/>
      <w:r>
        <w:rPr>
          <w:rFonts w:ascii="Times New Roman" w:hAnsi="Times New Roman" w:cs="Times New Roman"/>
          <w:sz w:val="28"/>
        </w:rPr>
        <w:t xml:space="preserve"> </w:t>
      </w:r>
      <w:proofErr w:type="spellStart"/>
      <w:r>
        <w:rPr>
          <w:rFonts w:ascii="Times New Roman" w:hAnsi="Times New Roman" w:cs="Times New Roman"/>
          <w:sz w:val="28"/>
        </w:rPr>
        <w:t>ріжучими</w:t>
      </w:r>
      <w:proofErr w:type="spellEnd"/>
      <w:r>
        <w:rPr>
          <w:rFonts w:ascii="Times New Roman" w:hAnsi="Times New Roman" w:cs="Times New Roman"/>
          <w:sz w:val="28"/>
        </w:rPr>
        <w:t xml:space="preserve"> краями </w:t>
      </w:r>
      <w:proofErr w:type="spellStart"/>
      <w:r>
        <w:rPr>
          <w:rFonts w:ascii="Times New Roman" w:hAnsi="Times New Roman" w:cs="Times New Roman"/>
          <w:sz w:val="28"/>
        </w:rPr>
        <w:t>різців</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верхньої</w:t>
      </w:r>
      <w:proofErr w:type="spellEnd"/>
      <w:r>
        <w:rPr>
          <w:rFonts w:ascii="Times New Roman" w:hAnsi="Times New Roman" w:cs="Times New Roman"/>
          <w:sz w:val="28"/>
        </w:rPr>
        <w:t xml:space="preserve"> і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w:t>
      </w:r>
      <w:proofErr w:type="spellEnd"/>
      <w:r>
        <w:rPr>
          <w:rFonts w:ascii="Times New Roman" w:hAnsi="Times New Roman" w:cs="Times New Roman"/>
          <w:sz w:val="28"/>
        </w:rPr>
        <w:t xml:space="preserve">); </w:t>
      </w:r>
      <w:proofErr w:type="spellStart"/>
      <w:r>
        <w:rPr>
          <w:rFonts w:ascii="Times New Roman" w:hAnsi="Times New Roman" w:cs="Times New Roman"/>
          <w:sz w:val="28"/>
        </w:rPr>
        <w:t>співвідношення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іклів</w:t>
      </w:r>
      <w:proofErr w:type="spellEnd"/>
      <w:r>
        <w:rPr>
          <w:rFonts w:ascii="Times New Roman" w:hAnsi="Times New Roman" w:cs="Times New Roman"/>
          <w:sz w:val="28"/>
        </w:rPr>
        <w:t xml:space="preserve"> і </w:t>
      </w:r>
      <w:proofErr w:type="spellStart"/>
      <w:r>
        <w:rPr>
          <w:rFonts w:ascii="Times New Roman" w:hAnsi="Times New Roman" w:cs="Times New Roman"/>
          <w:sz w:val="28"/>
        </w:rPr>
        <w:t>співвідношення</w:t>
      </w:r>
      <w:proofErr w:type="spellEnd"/>
      <w:r>
        <w:rPr>
          <w:rFonts w:ascii="Times New Roman" w:hAnsi="Times New Roman" w:cs="Times New Roman"/>
          <w:sz w:val="28"/>
        </w:rPr>
        <w:t xml:space="preserve"> других </w:t>
      </w:r>
      <w:proofErr w:type="spellStart"/>
      <w:r>
        <w:rPr>
          <w:rFonts w:ascii="Times New Roman" w:hAnsi="Times New Roman" w:cs="Times New Roman"/>
          <w:sz w:val="28"/>
        </w:rPr>
        <w:t>тимчасових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молярів</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тимчасового</w:t>
      </w:r>
      <w:proofErr w:type="spellEnd"/>
      <w:r>
        <w:rPr>
          <w:rFonts w:ascii="Times New Roman" w:hAnsi="Times New Roman" w:cs="Times New Roman"/>
          <w:sz w:val="28"/>
        </w:rPr>
        <w:t xml:space="preserve"> прикусу) </w:t>
      </w:r>
      <w:proofErr w:type="spellStart"/>
      <w:r>
        <w:rPr>
          <w:rFonts w:ascii="Times New Roman" w:hAnsi="Times New Roman" w:cs="Times New Roman"/>
          <w:sz w:val="28"/>
        </w:rPr>
        <w:t>чи</w:t>
      </w:r>
      <w:proofErr w:type="spellEnd"/>
      <w:r>
        <w:rPr>
          <w:rFonts w:ascii="Times New Roman" w:hAnsi="Times New Roman" w:cs="Times New Roman"/>
          <w:sz w:val="28"/>
        </w:rPr>
        <w:t xml:space="preserve"> перших </w:t>
      </w:r>
      <w:proofErr w:type="spellStart"/>
      <w:r>
        <w:rPr>
          <w:rFonts w:ascii="Times New Roman" w:hAnsi="Times New Roman" w:cs="Times New Roman"/>
          <w:sz w:val="28"/>
        </w:rPr>
        <w:t>постійних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молярів</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постійного</w:t>
      </w:r>
      <w:proofErr w:type="spellEnd"/>
      <w:r>
        <w:rPr>
          <w:rFonts w:ascii="Times New Roman" w:hAnsi="Times New Roman" w:cs="Times New Roman"/>
          <w:sz w:val="28"/>
        </w:rPr>
        <w:t xml:space="preserve"> прикусу). </w:t>
      </w:r>
      <w:proofErr w:type="spellStart"/>
      <w:r>
        <w:rPr>
          <w:rFonts w:ascii="Times New Roman" w:hAnsi="Times New Roman" w:cs="Times New Roman"/>
          <w:sz w:val="28"/>
        </w:rPr>
        <w:t>Співвідношення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може</w:t>
      </w:r>
      <w:proofErr w:type="spellEnd"/>
      <w:r>
        <w:rPr>
          <w:rFonts w:ascii="Times New Roman" w:hAnsi="Times New Roman" w:cs="Times New Roman"/>
          <w:sz w:val="28"/>
        </w:rPr>
        <w:t xml:space="preserve"> бути </w:t>
      </w:r>
      <w:proofErr w:type="spellStart"/>
      <w:r>
        <w:rPr>
          <w:rFonts w:ascii="Times New Roman" w:hAnsi="Times New Roman" w:cs="Times New Roman"/>
          <w:sz w:val="28"/>
        </w:rPr>
        <w:t>правильним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нейтральним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дистальним</w:t>
      </w:r>
      <w:proofErr w:type="spellEnd"/>
      <w:r>
        <w:rPr>
          <w:rFonts w:ascii="Times New Roman" w:hAnsi="Times New Roman" w:cs="Times New Roman"/>
          <w:sz w:val="28"/>
        </w:rPr>
        <w:t xml:space="preserve"> і </w:t>
      </w:r>
      <w:proofErr w:type="spellStart"/>
      <w:r>
        <w:rPr>
          <w:rFonts w:ascii="Times New Roman" w:hAnsi="Times New Roman" w:cs="Times New Roman"/>
          <w:sz w:val="28"/>
        </w:rPr>
        <w:t>мезіальним</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sz w:val="28"/>
        </w:rPr>
        <w:tab/>
        <w:t xml:space="preserve">Вертикальна </w:t>
      </w:r>
      <w:proofErr w:type="spellStart"/>
      <w:r>
        <w:rPr>
          <w:rFonts w:ascii="Times New Roman" w:hAnsi="Times New Roman" w:cs="Times New Roman"/>
          <w:sz w:val="28"/>
        </w:rPr>
        <w:t>площина</w:t>
      </w:r>
      <w:proofErr w:type="spellEnd"/>
      <w:r>
        <w:rPr>
          <w:rFonts w:ascii="Times New Roman" w:hAnsi="Times New Roman" w:cs="Times New Roman"/>
          <w:sz w:val="28"/>
        </w:rPr>
        <w:t xml:space="preserve"> проходить </w:t>
      </w:r>
      <w:proofErr w:type="spellStart"/>
      <w:r>
        <w:rPr>
          <w:rFonts w:ascii="Times New Roman" w:hAnsi="Times New Roman" w:cs="Times New Roman"/>
          <w:sz w:val="28"/>
        </w:rPr>
        <w:t>паралельно</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чола</w:t>
      </w:r>
      <w:proofErr w:type="spellEnd"/>
      <w:r>
        <w:rPr>
          <w:rFonts w:ascii="Times New Roman" w:hAnsi="Times New Roman" w:cs="Times New Roman"/>
          <w:sz w:val="28"/>
        </w:rPr>
        <w:t xml:space="preserve">. У </w:t>
      </w:r>
      <w:proofErr w:type="spellStart"/>
      <w:r>
        <w:rPr>
          <w:rFonts w:ascii="Times New Roman" w:hAnsi="Times New Roman" w:cs="Times New Roman"/>
          <w:sz w:val="28"/>
        </w:rPr>
        <w:t>цій</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площині</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наявність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відсутність</w:t>
      </w:r>
      <w:proofErr w:type="spellEnd"/>
      <w:r>
        <w:rPr>
          <w:rFonts w:ascii="Times New Roman" w:hAnsi="Times New Roman" w:cs="Times New Roman"/>
          <w:sz w:val="28"/>
        </w:rPr>
        <w:t xml:space="preserve"> </w:t>
      </w:r>
      <w:proofErr w:type="spellStart"/>
      <w:proofErr w:type="gramStart"/>
      <w:r>
        <w:rPr>
          <w:rFonts w:ascii="Times New Roman" w:hAnsi="Times New Roman" w:cs="Times New Roman"/>
          <w:sz w:val="28"/>
        </w:rPr>
        <w:t>різцевого</w:t>
      </w:r>
      <w:proofErr w:type="spellEnd"/>
      <w:r>
        <w:rPr>
          <w:rFonts w:ascii="Times New Roman" w:hAnsi="Times New Roman" w:cs="Times New Roman"/>
          <w:sz w:val="28"/>
        </w:rPr>
        <w:t xml:space="preserve">  контакту</w:t>
      </w:r>
      <w:proofErr w:type="gramEnd"/>
      <w:r>
        <w:rPr>
          <w:rFonts w:ascii="Times New Roman" w:hAnsi="Times New Roman" w:cs="Times New Roman"/>
          <w:sz w:val="28"/>
        </w:rPr>
        <w:t xml:space="preserve">; </w:t>
      </w:r>
      <w:proofErr w:type="spellStart"/>
      <w:r>
        <w:rPr>
          <w:rFonts w:ascii="Times New Roman" w:hAnsi="Times New Roman" w:cs="Times New Roman"/>
          <w:sz w:val="28"/>
        </w:rPr>
        <w:t>визначають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глибину</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різцевого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перекриття</w:t>
      </w:r>
      <w:proofErr w:type="spellEnd"/>
      <w:r>
        <w:rPr>
          <w:rFonts w:ascii="Times New Roman" w:hAnsi="Times New Roman" w:cs="Times New Roman"/>
          <w:sz w:val="28"/>
        </w:rPr>
        <w:t xml:space="preserve"> (нормальна, </w:t>
      </w:r>
      <w:proofErr w:type="spellStart"/>
      <w:r>
        <w:rPr>
          <w:rFonts w:ascii="Times New Roman" w:hAnsi="Times New Roman" w:cs="Times New Roman"/>
          <w:sz w:val="28"/>
        </w:rPr>
        <w:t>глибоке</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різцеве</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перекриття</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відсутність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різцевого</w:t>
      </w:r>
      <w:proofErr w:type="spellEnd"/>
      <w:r>
        <w:rPr>
          <w:rFonts w:ascii="Times New Roman" w:hAnsi="Times New Roman" w:cs="Times New Roman"/>
          <w:sz w:val="28"/>
        </w:rPr>
        <w:t xml:space="preserve"> контакту). При </w:t>
      </w:r>
      <w:proofErr w:type="spellStart"/>
      <w:r>
        <w:rPr>
          <w:rFonts w:ascii="Times New Roman" w:hAnsi="Times New Roman" w:cs="Times New Roman"/>
          <w:sz w:val="28"/>
        </w:rPr>
        <w:t>відсутності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різцевого</w:t>
      </w:r>
      <w:proofErr w:type="spellEnd"/>
      <w:r>
        <w:rPr>
          <w:rFonts w:ascii="Times New Roman" w:hAnsi="Times New Roman" w:cs="Times New Roman"/>
          <w:sz w:val="28"/>
        </w:rPr>
        <w:t xml:space="preserve"> контакту </w:t>
      </w:r>
      <w:proofErr w:type="spellStart"/>
      <w:r>
        <w:rPr>
          <w:rFonts w:ascii="Times New Roman" w:hAnsi="Times New Roman" w:cs="Times New Roman"/>
          <w:sz w:val="28"/>
        </w:rPr>
        <w:t>характеризують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вертикальні</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розміри</w:t>
      </w:r>
      <w:proofErr w:type="spellEnd"/>
      <w:r>
        <w:rPr>
          <w:rFonts w:ascii="Times New Roman" w:hAnsi="Times New Roman" w:cs="Times New Roman"/>
          <w:sz w:val="28"/>
        </w:rPr>
        <w:t xml:space="preserve"> в </w:t>
      </w:r>
      <w:proofErr w:type="spellStart"/>
      <w:r>
        <w:rPr>
          <w:rFonts w:ascii="Times New Roman" w:hAnsi="Times New Roman" w:cs="Times New Roman"/>
          <w:sz w:val="28"/>
        </w:rPr>
        <w:t>міліметрах</w:t>
      </w:r>
      <w:proofErr w:type="spellEnd"/>
      <w:r>
        <w:rPr>
          <w:rFonts w:ascii="Times New Roman" w:hAnsi="Times New Roman" w:cs="Times New Roman"/>
          <w:sz w:val="28"/>
        </w:rPr>
        <w:t xml:space="preserve"> і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протяжність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горизонтальні</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розміри</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sz w:val="28"/>
        </w:rPr>
        <w:tab/>
        <w:t xml:space="preserve">У </w:t>
      </w:r>
      <w:proofErr w:type="spellStart"/>
      <w:r>
        <w:rPr>
          <w:rFonts w:ascii="Times New Roman" w:hAnsi="Times New Roman" w:cs="Times New Roman"/>
          <w:sz w:val="28"/>
        </w:rPr>
        <w:t>трансверзальній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площині</w:t>
      </w:r>
      <w:proofErr w:type="spellEnd"/>
      <w:r>
        <w:rPr>
          <w:rFonts w:ascii="Times New Roman" w:hAnsi="Times New Roman" w:cs="Times New Roman"/>
          <w:sz w:val="28"/>
        </w:rPr>
        <w:t xml:space="preserve"> (</w:t>
      </w:r>
      <w:proofErr w:type="spellStart"/>
      <w:r>
        <w:rPr>
          <w:rFonts w:ascii="Times New Roman" w:hAnsi="Times New Roman" w:cs="Times New Roman"/>
          <w:sz w:val="28"/>
        </w:rPr>
        <w:t>оклюзійній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горизонтальній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ширини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зубних</w:t>
      </w:r>
      <w:proofErr w:type="spellEnd"/>
      <w:r>
        <w:rPr>
          <w:rFonts w:ascii="Times New Roman" w:hAnsi="Times New Roman" w:cs="Times New Roman"/>
          <w:sz w:val="28"/>
        </w:rPr>
        <w:t xml:space="preserve"> дуг </w:t>
      </w:r>
      <w:proofErr w:type="spellStart"/>
      <w:r>
        <w:rPr>
          <w:rFonts w:ascii="Times New Roman" w:hAnsi="Times New Roman" w:cs="Times New Roman"/>
          <w:sz w:val="28"/>
        </w:rPr>
        <w:t>верхньої</w:t>
      </w:r>
      <w:proofErr w:type="spellEnd"/>
      <w:r>
        <w:rPr>
          <w:rFonts w:ascii="Times New Roman" w:hAnsi="Times New Roman" w:cs="Times New Roman"/>
          <w:sz w:val="28"/>
        </w:rPr>
        <w:t xml:space="preserve"> і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w:t>
      </w:r>
      <w:proofErr w:type="spellEnd"/>
      <w:r>
        <w:rPr>
          <w:rFonts w:ascii="Times New Roman" w:hAnsi="Times New Roman" w:cs="Times New Roman"/>
          <w:sz w:val="28"/>
        </w:rPr>
        <w:t xml:space="preserve">; </w:t>
      </w:r>
      <w:proofErr w:type="spellStart"/>
      <w:r>
        <w:rPr>
          <w:rFonts w:ascii="Times New Roman" w:hAnsi="Times New Roman" w:cs="Times New Roman"/>
          <w:sz w:val="28"/>
        </w:rPr>
        <w:t>наявність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бічних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зсувів</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нижньої</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щелепи</w:t>
      </w:r>
      <w:proofErr w:type="spellEnd"/>
      <w:r>
        <w:rPr>
          <w:rFonts w:ascii="Times New Roman" w:hAnsi="Times New Roman" w:cs="Times New Roman"/>
          <w:sz w:val="28"/>
        </w:rPr>
        <w:t xml:space="preserve">. </w:t>
      </w:r>
      <w:proofErr w:type="spellStart"/>
      <w:r>
        <w:rPr>
          <w:rFonts w:ascii="Times New Roman" w:hAnsi="Times New Roman" w:cs="Times New Roman"/>
          <w:sz w:val="28"/>
        </w:rPr>
        <w:t>Орієнтирами</w:t>
      </w:r>
      <w:proofErr w:type="spellEnd"/>
      <w:r>
        <w:rPr>
          <w:rFonts w:ascii="Times New Roman" w:hAnsi="Times New Roman" w:cs="Times New Roman"/>
          <w:sz w:val="28"/>
        </w:rPr>
        <w:t xml:space="preserve"> </w:t>
      </w:r>
      <w:proofErr w:type="spellStart"/>
      <w:r>
        <w:rPr>
          <w:rFonts w:ascii="Times New Roman" w:hAnsi="Times New Roman" w:cs="Times New Roman"/>
          <w:sz w:val="28"/>
        </w:rPr>
        <w:t>опису</w:t>
      </w:r>
      <w:proofErr w:type="spellEnd"/>
      <w:r>
        <w:rPr>
          <w:rFonts w:ascii="Times New Roman" w:hAnsi="Times New Roman" w:cs="Times New Roman"/>
          <w:sz w:val="28"/>
        </w:rPr>
        <w:t xml:space="preserve"> прикусу в </w:t>
      </w:r>
      <w:proofErr w:type="spellStart"/>
      <w:r>
        <w:rPr>
          <w:rFonts w:ascii="Times New Roman" w:hAnsi="Times New Roman" w:cs="Times New Roman"/>
          <w:sz w:val="28"/>
        </w:rPr>
        <w:t>трансверзальній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площини</w:t>
      </w:r>
      <w:proofErr w:type="spellEnd"/>
      <w:r>
        <w:rPr>
          <w:rFonts w:ascii="Times New Roman" w:hAnsi="Times New Roman" w:cs="Times New Roman"/>
          <w:sz w:val="28"/>
        </w:rPr>
        <w:t xml:space="preserve"> є </w:t>
      </w:r>
      <w:proofErr w:type="spellStart"/>
      <w:r>
        <w:rPr>
          <w:rFonts w:ascii="Times New Roman" w:hAnsi="Times New Roman" w:cs="Times New Roman"/>
          <w:sz w:val="28"/>
        </w:rPr>
        <w:t>співвідношення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щічних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горбків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нижнього</w:t>
      </w:r>
      <w:proofErr w:type="spellEnd"/>
      <w:r>
        <w:rPr>
          <w:rFonts w:ascii="Times New Roman" w:hAnsi="Times New Roman" w:cs="Times New Roman"/>
          <w:sz w:val="28"/>
        </w:rPr>
        <w:t xml:space="preserve"> і </w:t>
      </w:r>
      <w:proofErr w:type="spellStart"/>
      <w:r>
        <w:rPr>
          <w:rFonts w:ascii="Times New Roman" w:hAnsi="Times New Roman" w:cs="Times New Roman"/>
          <w:sz w:val="28"/>
        </w:rPr>
        <w:t>верхнього</w:t>
      </w:r>
      <w:proofErr w:type="spellEnd"/>
      <w:r>
        <w:rPr>
          <w:rFonts w:ascii="Times New Roman" w:hAnsi="Times New Roman" w:cs="Times New Roman"/>
          <w:sz w:val="28"/>
        </w:rPr>
        <w:t xml:space="preserve"> зубного ряду; </w:t>
      </w:r>
      <w:proofErr w:type="spellStart"/>
      <w:r>
        <w:rPr>
          <w:rFonts w:ascii="Times New Roman" w:hAnsi="Times New Roman" w:cs="Times New Roman"/>
          <w:sz w:val="28"/>
        </w:rPr>
        <w:t>збіг</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середніх</w:t>
      </w:r>
      <w:proofErr w:type="spellEnd"/>
      <w:r>
        <w:rPr>
          <w:rFonts w:ascii="Times New Roman" w:hAnsi="Times New Roman" w:cs="Times New Roman"/>
          <w:sz w:val="28"/>
        </w:rPr>
        <w:t xml:space="preserve"> </w:t>
      </w:r>
      <w:proofErr w:type="spellStart"/>
      <w:r>
        <w:rPr>
          <w:rFonts w:ascii="Times New Roman" w:hAnsi="Times New Roman" w:cs="Times New Roman"/>
          <w:sz w:val="28"/>
        </w:rPr>
        <w:t>ліній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і </w:t>
      </w:r>
      <w:proofErr w:type="spellStart"/>
      <w:r>
        <w:rPr>
          <w:rFonts w:ascii="Times New Roman" w:hAnsi="Times New Roman" w:cs="Times New Roman"/>
          <w:sz w:val="28"/>
        </w:rPr>
        <w:t>щелеп</w:t>
      </w:r>
      <w:proofErr w:type="spellEnd"/>
      <w:r>
        <w:rPr>
          <w:rFonts w:ascii="Times New Roman" w:hAnsi="Times New Roman" w:cs="Times New Roman"/>
          <w:sz w:val="28"/>
        </w:rPr>
        <w:t xml:space="preserve"> і основ </w:t>
      </w:r>
      <w:proofErr w:type="spellStart"/>
      <w:r>
        <w:rPr>
          <w:rFonts w:ascii="Times New Roman" w:hAnsi="Times New Roman" w:cs="Times New Roman"/>
          <w:sz w:val="28"/>
        </w:rPr>
        <w:t>вуздечок</w:t>
      </w:r>
      <w:proofErr w:type="spellEnd"/>
      <w:r>
        <w:rPr>
          <w:rFonts w:ascii="Times New Roman" w:hAnsi="Times New Roman" w:cs="Times New Roman"/>
          <w:sz w:val="28"/>
        </w:rPr>
        <w:t xml:space="preserve"> губ.</w:t>
      </w:r>
    </w:p>
    <w:p w:rsidR="00D3611A" w:rsidRDefault="00D3611A" w:rsidP="00D3611A">
      <w:pPr>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Визначити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аномалії</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розмірів</w:t>
      </w:r>
      <w:proofErr w:type="spellEnd"/>
      <w:r>
        <w:rPr>
          <w:rFonts w:ascii="Times New Roman" w:hAnsi="Times New Roman" w:cs="Times New Roman"/>
          <w:sz w:val="28"/>
        </w:rPr>
        <w:t xml:space="preserve"> і </w:t>
      </w:r>
      <w:proofErr w:type="spellStart"/>
      <w:r>
        <w:rPr>
          <w:rFonts w:ascii="Times New Roman" w:hAnsi="Times New Roman" w:cs="Times New Roman"/>
          <w:sz w:val="28"/>
        </w:rPr>
        <w:t>розташування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базисів</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w:t>
      </w:r>
      <w:proofErr w:type="spellEnd"/>
      <w:r>
        <w:rPr>
          <w:rFonts w:ascii="Times New Roman" w:hAnsi="Times New Roman" w:cs="Times New Roman"/>
          <w:sz w:val="28"/>
        </w:rPr>
        <w:t xml:space="preserve"> (</w:t>
      </w:r>
      <w:proofErr w:type="spellStart"/>
      <w:r>
        <w:rPr>
          <w:rFonts w:ascii="Times New Roman" w:hAnsi="Times New Roman" w:cs="Times New Roman"/>
          <w:sz w:val="28"/>
        </w:rPr>
        <w:t>апікального</w:t>
      </w:r>
      <w:proofErr w:type="spellEnd"/>
      <w:r>
        <w:rPr>
          <w:rFonts w:ascii="Times New Roman" w:hAnsi="Times New Roman" w:cs="Times New Roman"/>
          <w:sz w:val="28"/>
        </w:rPr>
        <w:t xml:space="preserve"> базису) </w:t>
      </w:r>
      <w:proofErr w:type="spellStart"/>
      <w:r>
        <w:rPr>
          <w:rFonts w:ascii="Times New Roman" w:hAnsi="Times New Roman" w:cs="Times New Roman"/>
          <w:sz w:val="28"/>
        </w:rPr>
        <w:t>під</w:t>
      </w:r>
      <w:proofErr w:type="spellEnd"/>
      <w:r>
        <w:rPr>
          <w:rFonts w:ascii="Times New Roman" w:hAnsi="Times New Roman" w:cs="Times New Roman"/>
          <w:sz w:val="28"/>
        </w:rPr>
        <w:t xml:space="preserve"> час </w:t>
      </w:r>
      <w:proofErr w:type="spellStart"/>
      <w:r>
        <w:rPr>
          <w:rFonts w:ascii="Times New Roman" w:hAnsi="Times New Roman" w:cs="Times New Roman"/>
          <w:sz w:val="28"/>
        </w:rPr>
        <w:t>клінічного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обстеження</w:t>
      </w:r>
      <w:proofErr w:type="spellEnd"/>
      <w:r>
        <w:rPr>
          <w:rFonts w:ascii="Times New Roman" w:hAnsi="Times New Roman" w:cs="Times New Roman"/>
          <w:sz w:val="28"/>
        </w:rPr>
        <w:t xml:space="preserve"> не </w:t>
      </w:r>
      <w:proofErr w:type="spellStart"/>
      <w:r>
        <w:rPr>
          <w:rFonts w:ascii="Times New Roman" w:hAnsi="Times New Roman" w:cs="Times New Roman"/>
          <w:sz w:val="28"/>
        </w:rPr>
        <w:t>завжди</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можливо</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цього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необхідні</w:t>
      </w:r>
      <w:proofErr w:type="spellEnd"/>
      <w:r>
        <w:rPr>
          <w:rFonts w:ascii="Times New Roman" w:hAnsi="Times New Roman" w:cs="Times New Roman"/>
          <w:sz w:val="28"/>
        </w:rPr>
        <w:t xml:space="preserve"> </w:t>
      </w:r>
      <w:proofErr w:type="spellStart"/>
      <w:r>
        <w:rPr>
          <w:rFonts w:ascii="Times New Roman" w:hAnsi="Times New Roman" w:cs="Times New Roman"/>
          <w:sz w:val="28"/>
        </w:rPr>
        <w:t>допоміжні</w:t>
      </w:r>
      <w:proofErr w:type="spellEnd"/>
      <w:r>
        <w:rPr>
          <w:rFonts w:ascii="Times New Roman" w:hAnsi="Times New Roman" w:cs="Times New Roman"/>
          <w:sz w:val="28"/>
        </w:rPr>
        <w:t xml:space="preserve"> </w:t>
      </w:r>
      <w:proofErr w:type="spellStart"/>
      <w:r>
        <w:rPr>
          <w:rFonts w:ascii="Times New Roman" w:hAnsi="Times New Roman" w:cs="Times New Roman"/>
          <w:sz w:val="28"/>
        </w:rPr>
        <w:t>методи</w:t>
      </w:r>
      <w:proofErr w:type="spellEnd"/>
      <w:r>
        <w:rPr>
          <w:rFonts w:ascii="Times New Roman" w:hAnsi="Times New Roman" w:cs="Times New Roman"/>
          <w:sz w:val="28"/>
        </w:rPr>
        <w:t xml:space="preserve"> </w:t>
      </w:r>
      <w:proofErr w:type="spellStart"/>
      <w:r>
        <w:rPr>
          <w:rFonts w:ascii="Times New Roman" w:hAnsi="Times New Roman" w:cs="Times New Roman"/>
          <w:sz w:val="28"/>
        </w:rPr>
        <w:t>діагностики</w:t>
      </w:r>
      <w:proofErr w:type="spellEnd"/>
      <w:r>
        <w:rPr>
          <w:rFonts w:ascii="Times New Roman" w:hAnsi="Times New Roman" w:cs="Times New Roman"/>
          <w:sz w:val="28"/>
        </w:rPr>
        <w:t xml:space="preserve"> (</w:t>
      </w:r>
      <w:proofErr w:type="spellStart"/>
      <w:r>
        <w:rPr>
          <w:rFonts w:ascii="Times New Roman" w:hAnsi="Times New Roman" w:cs="Times New Roman"/>
          <w:sz w:val="28"/>
        </w:rPr>
        <w:t>біометрія</w:t>
      </w:r>
      <w:proofErr w:type="spellEnd"/>
      <w:r>
        <w:rPr>
          <w:rFonts w:ascii="Times New Roman" w:hAnsi="Times New Roman" w:cs="Times New Roman"/>
          <w:sz w:val="28"/>
        </w:rPr>
        <w:t xml:space="preserve"> </w:t>
      </w:r>
      <w:proofErr w:type="spellStart"/>
      <w:r>
        <w:rPr>
          <w:rFonts w:ascii="Times New Roman" w:hAnsi="Times New Roman" w:cs="Times New Roman"/>
          <w:sz w:val="28"/>
        </w:rPr>
        <w:t>щелеп</w:t>
      </w:r>
      <w:proofErr w:type="spellEnd"/>
      <w:r>
        <w:rPr>
          <w:rFonts w:ascii="Times New Roman" w:hAnsi="Times New Roman" w:cs="Times New Roman"/>
          <w:sz w:val="28"/>
        </w:rPr>
        <w:t xml:space="preserve">, </w:t>
      </w:r>
      <w:proofErr w:type="spellStart"/>
      <w:r>
        <w:rPr>
          <w:rFonts w:ascii="Times New Roman" w:hAnsi="Times New Roman" w:cs="Times New Roman"/>
          <w:sz w:val="28"/>
        </w:rPr>
        <w:t>телерентгенографія</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proofErr w:type="spellStart"/>
      <w:r>
        <w:rPr>
          <w:rFonts w:ascii="Times New Roman" w:hAnsi="Times New Roman" w:cs="Times New Roman"/>
          <w:sz w:val="28"/>
        </w:rPr>
        <w:t>Після</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проведеного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клінічного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обстеження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формулюють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морфологічну</w:t>
      </w:r>
      <w:proofErr w:type="spellEnd"/>
      <w:r>
        <w:rPr>
          <w:rFonts w:ascii="Times New Roman" w:hAnsi="Times New Roman" w:cs="Times New Roman"/>
          <w:sz w:val="28"/>
        </w:rPr>
        <w:t xml:space="preserve">, </w:t>
      </w:r>
      <w:proofErr w:type="spellStart"/>
      <w:r>
        <w:rPr>
          <w:rFonts w:ascii="Times New Roman" w:hAnsi="Times New Roman" w:cs="Times New Roman"/>
          <w:sz w:val="28"/>
        </w:rPr>
        <w:t>етіологічну</w:t>
      </w:r>
      <w:proofErr w:type="spellEnd"/>
      <w:r>
        <w:rPr>
          <w:rFonts w:ascii="Times New Roman" w:hAnsi="Times New Roman" w:cs="Times New Roman"/>
          <w:sz w:val="28"/>
        </w:rPr>
        <w:t xml:space="preserve"> і </w:t>
      </w:r>
      <w:proofErr w:type="spellStart"/>
      <w:r>
        <w:rPr>
          <w:rFonts w:ascii="Times New Roman" w:hAnsi="Times New Roman" w:cs="Times New Roman"/>
          <w:sz w:val="28"/>
        </w:rPr>
        <w:t>естетичну</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діагнозу</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відповідно</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однієї</w:t>
      </w:r>
      <w:proofErr w:type="spellEnd"/>
      <w:r>
        <w:rPr>
          <w:rFonts w:ascii="Times New Roman" w:hAnsi="Times New Roman" w:cs="Times New Roman"/>
          <w:sz w:val="28"/>
        </w:rPr>
        <w:t xml:space="preserve"> з </w:t>
      </w:r>
      <w:proofErr w:type="spellStart"/>
      <w:r>
        <w:rPr>
          <w:rFonts w:ascii="Times New Roman" w:hAnsi="Times New Roman" w:cs="Times New Roman"/>
          <w:sz w:val="28"/>
        </w:rPr>
        <w:t>існуючих</w:t>
      </w:r>
      <w:proofErr w:type="spellEnd"/>
      <w:r>
        <w:rPr>
          <w:rFonts w:ascii="Times New Roman" w:hAnsi="Times New Roman" w:cs="Times New Roman"/>
          <w:sz w:val="28"/>
        </w:rPr>
        <w:t xml:space="preserve"> </w:t>
      </w:r>
      <w:proofErr w:type="spellStart"/>
      <w:r>
        <w:rPr>
          <w:rFonts w:ascii="Times New Roman" w:hAnsi="Times New Roman" w:cs="Times New Roman"/>
          <w:sz w:val="28"/>
        </w:rPr>
        <w:t>класифікацій</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підставі</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проведеного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клінічного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діагнозу</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можливо</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і </w:t>
      </w:r>
      <w:proofErr w:type="spellStart"/>
      <w:r>
        <w:rPr>
          <w:rFonts w:ascii="Times New Roman" w:hAnsi="Times New Roman" w:cs="Times New Roman"/>
          <w:sz w:val="28"/>
        </w:rPr>
        <w:t>визначення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функціональної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частини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діагнозу</w:t>
      </w:r>
      <w:proofErr w:type="spellEnd"/>
      <w:r>
        <w:rPr>
          <w:rFonts w:ascii="Times New Roman" w:hAnsi="Times New Roman" w:cs="Times New Roman"/>
          <w:sz w:val="28"/>
        </w:rPr>
        <w:t xml:space="preserve">, але </w:t>
      </w:r>
      <w:proofErr w:type="spellStart"/>
      <w:r>
        <w:rPr>
          <w:rFonts w:ascii="Times New Roman" w:hAnsi="Times New Roman" w:cs="Times New Roman"/>
          <w:sz w:val="28"/>
        </w:rPr>
        <w:t>необхідне</w:t>
      </w:r>
      <w:proofErr w:type="spellEnd"/>
      <w:r>
        <w:rPr>
          <w:rFonts w:ascii="Times New Roman" w:hAnsi="Times New Roman" w:cs="Times New Roman"/>
          <w:sz w:val="28"/>
        </w:rPr>
        <w:t xml:space="preserve"> </w:t>
      </w:r>
      <w:proofErr w:type="spellStart"/>
      <w:r>
        <w:rPr>
          <w:rFonts w:ascii="Times New Roman" w:hAnsi="Times New Roman" w:cs="Times New Roman"/>
          <w:sz w:val="28"/>
        </w:rPr>
        <w:t>її</w:t>
      </w:r>
      <w:proofErr w:type="spellEnd"/>
      <w:r>
        <w:rPr>
          <w:rFonts w:ascii="Times New Roman" w:hAnsi="Times New Roman" w:cs="Times New Roman"/>
          <w:sz w:val="28"/>
        </w:rPr>
        <w:t xml:space="preserve"> </w:t>
      </w:r>
      <w:proofErr w:type="spellStart"/>
      <w:r>
        <w:rPr>
          <w:rFonts w:ascii="Times New Roman" w:hAnsi="Times New Roman" w:cs="Times New Roman"/>
          <w:sz w:val="28"/>
        </w:rPr>
        <w:t>підтвердження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спеціальними</w:t>
      </w:r>
      <w:proofErr w:type="spellEnd"/>
      <w:r>
        <w:rPr>
          <w:rFonts w:ascii="Times New Roman" w:hAnsi="Times New Roman" w:cs="Times New Roman"/>
          <w:sz w:val="28"/>
        </w:rPr>
        <w:t xml:space="preserve"> методами </w:t>
      </w:r>
      <w:proofErr w:type="spellStart"/>
      <w:r>
        <w:rPr>
          <w:rFonts w:ascii="Times New Roman" w:hAnsi="Times New Roman" w:cs="Times New Roman"/>
          <w:sz w:val="28"/>
        </w:rPr>
        <w:t>дослідження</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lang w:val="uk-UA"/>
        </w:rPr>
      </w:pPr>
      <w:r>
        <w:rPr>
          <w:rFonts w:ascii="Times New Roman" w:hAnsi="Times New Roman" w:cs="Times New Roman"/>
          <w:sz w:val="28"/>
        </w:rPr>
        <w:t xml:space="preserve"> </w:t>
      </w:r>
      <w:r>
        <w:rPr>
          <w:rFonts w:ascii="Times New Roman" w:hAnsi="Times New Roman" w:cs="Times New Roman"/>
          <w:sz w:val="28"/>
        </w:rPr>
        <w:tab/>
      </w:r>
      <w:proofErr w:type="spellStart"/>
      <w:r>
        <w:rPr>
          <w:rFonts w:ascii="Times New Roman" w:hAnsi="Times New Roman" w:cs="Times New Roman"/>
          <w:sz w:val="28"/>
        </w:rPr>
        <w:t>Визначивши</w:t>
      </w:r>
      <w:proofErr w:type="spellEnd"/>
      <w:r>
        <w:rPr>
          <w:rFonts w:ascii="Times New Roman" w:hAnsi="Times New Roman" w:cs="Times New Roman"/>
          <w:sz w:val="28"/>
        </w:rPr>
        <w:t xml:space="preserve"> </w:t>
      </w:r>
      <w:proofErr w:type="spellStart"/>
      <w:r>
        <w:rPr>
          <w:rFonts w:ascii="Times New Roman" w:hAnsi="Times New Roman" w:cs="Times New Roman"/>
          <w:sz w:val="28"/>
        </w:rPr>
        <w:t>морфологічні</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відхилення</w:t>
      </w:r>
      <w:proofErr w:type="spellEnd"/>
      <w:r>
        <w:rPr>
          <w:rFonts w:ascii="Times New Roman" w:hAnsi="Times New Roman" w:cs="Times New Roman"/>
          <w:sz w:val="28"/>
        </w:rPr>
        <w:t xml:space="preserve"> в </w:t>
      </w:r>
      <w:proofErr w:type="spellStart"/>
      <w:r>
        <w:rPr>
          <w:rFonts w:ascii="Times New Roman" w:hAnsi="Times New Roman" w:cs="Times New Roman"/>
          <w:sz w:val="28"/>
        </w:rPr>
        <w:t>будові</w:t>
      </w:r>
      <w:proofErr w:type="spellEnd"/>
      <w:r>
        <w:rPr>
          <w:rFonts w:ascii="Times New Roman" w:hAnsi="Times New Roman" w:cs="Times New Roman"/>
          <w:sz w:val="28"/>
        </w:rPr>
        <w:t xml:space="preserve"> </w:t>
      </w:r>
      <w:proofErr w:type="spellStart"/>
      <w:r>
        <w:rPr>
          <w:rFonts w:ascii="Times New Roman" w:hAnsi="Times New Roman" w:cs="Times New Roman"/>
          <w:sz w:val="28"/>
        </w:rPr>
        <w:t>обличчя</w:t>
      </w:r>
      <w:proofErr w:type="spellEnd"/>
      <w:r>
        <w:rPr>
          <w:rFonts w:ascii="Times New Roman" w:hAnsi="Times New Roman" w:cs="Times New Roman"/>
          <w:sz w:val="28"/>
        </w:rPr>
        <w:t xml:space="preserve"> і прикусу, при</w:t>
      </w:r>
      <w:proofErr w:type="spellStart"/>
      <w:r>
        <w:rPr>
          <w:rFonts w:ascii="Times New Roman" w:hAnsi="Times New Roman" w:cs="Times New Roman"/>
          <w:sz w:val="28"/>
          <w:lang w:val="uk-UA"/>
        </w:rPr>
        <w:t>леглих</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і тканин </w:t>
      </w:r>
      <w:proofErr w:type="spellStart"/>
      <w:r>
        <w:rPr>
          <w:rFonts w:ascii="Times New Roman" w:hAnsi="Times New Roman" w:cs="Times New Roman"/>
          <w:sz w:val="28"/>
        </w:rPr>
        <w:t>переходять</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додаткових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методів</w:t>
      </w:r>
      <w:proofErr w:type="spellEnd"/>
      <w:r>
        <w:rPr>
          <w:rFonts w:ascii="Times New Roman" w:hAnsi="Times New Roman" w:cs="Times New Roman"/>
          <w:sz w:val="28"/>
        </w:rPr>
        <w:t xml:space="preserve"> </w:t>
      </w:r>
      <w:proofErr w:type="spellStart"/>
      <w:r>
        <w:rPr>
          <w:rFonts w:ascii="Times New Roman" w:hAnsi="Times New Roman" w:cs="Times New Roman"/>
          <w:sz w:val="28"/>
        </w:rPr>
        <w:t>дослідження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біометрії</w:t>
      </w:r>
      <w:proofErr w:type="spellEnd"/>
      <w:r>
        <w:rPr>
          <w:rFonts w:ascii="Times New Roman" w:hAnsi="Times New Roman" w:cs="Times New Roman"/>
          <w:sz w:val="28"/>
        </w:rPr>
        <w:t xml:space="preserve"> моделей </w:t>
      </w:r>
      <w:proofErr w:type="spellStart"/>
      <w:r>
        <w:rPr>
          <w:rFonts w:ascii="Times New Roman" w:hAnsi="Times New Roman" w:cs="Times New Roman"/>
          <w:sz w:val="28"/>
        </w:rPr>
        <w:t>щелеп</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визначенню</w:t>
      </w:r>
      <w:proofErr w:type="spellEnd"/>
      <w:r>
        <w:rPr>
          <w:rFonts w:ascii="Times New Roman" w:hAnsi="Times New Roman" w:cs="Times New Roman"/>
          <w:sz w:val="28"/>
        </w:rPr>
        <w:t xml:space="preserve"> характеру </w:t>
      </w:r>
      <w:proofErr w:type="spellStart"/>
      <w:r>
        <w:rPr>
          <w:rFonts w:ascii="Times New Roman" w:hAnsi="Times New Roman" w:cs="Times New Roman"/>
          <w:sz w:val="28"/>
        </w:rPr>
        <w:t>порушень</w:t>
      </w:r>
      <w:proofErr w:type="spellEnd"/>
      <w:r>
        <w:rPr>
          <w:rFonts w:ascii="Times New Roman" w:hAnsi="Times New Roman" w:cs="Times New Roman"/>
          <w:sz w:val="28"/>
        </w:rPr>
        <w:t xml:space="preserve"> </w:t>
      </w:r>
      <w:proofErr w:type="spellStart"/>
      <w:r>
        <w:rPr>
          <w:rFonts w:ascii="Times New Roman" w:hAnsi="Times New Roman" w:cs="Times New Roman"/>
          <w:sz w:val="28"/>
        </w:rPr>
        <w:t>функцій</w:t>
      </w:r>
      <w:proofErr w:type="spellEnd"/>
      <w:r>
        <w:rPr>
          <w:rFonts w:ascii="Times New Roman" w:hAnsi="Times New Roman" w:cs="Times New Roman"/>
          <w:sz w:val="28"/>
        </w:rPr>
        <w:t xml:space="preserve"> </w:t>
      </w:r>
      <w:proofErr w:type="spellStart"/>
      <w:r>
        <w:rPr>
          <w:rFonts w:ascii="Times New Roman" w:hAnsi="Times New Roman" w:cs="Times New Roman"/>
          <w:sz w:val="28"/>
        </w:rPr>
        <w:t>зубощелепної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системи</w:t>
      </w:r>
      <w:proofErr w:type="spellEnd"/>
      <w:r>
        <w:rPr>
          <w:rFonts w:ascii="Times New Roman" w:hAnsi="Times New Roman" w:cs="Times New Roman"/>
          <w:sz w:val="28"/>
        </w:rPr>
        <w:t xml:space="preserve">, </w:t>
      </w:r>
      <w:proofErr w:type="spellStart"/>
      <w:r>
        <w:rPr>
          <w:rFonts w:ascii="Times New Roman" w:hAnsi="Times New Roman" w:cs="Times New Roman"/>
          <w:sz w:val="28"/>
        </w:rPr>
        <w:t>рентгенологічним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дослідженням</w:t>
      </w:r>
      <w:proofErr w:type="spellEnd"/>
      <w:r>
        <w:rPr>
          <w:rFonts w:ascii="Times New Roman" w:hAnsi="Times New Roman" w:cs="Times New Roman"/>
          <w:sz w:val="28"/>
        </w:rPr>
        <w:t>.</w:t>
      </w:r>
    </w:p>
    <w:p w:rsidR="00D3611A" w:rsidRDefault="00D3611A" w:rsidP="00D3611A">
      <w:pPr>
        <w:jc w:val="both"/>
        <w:rPr>
          <w:rFonts w:ascii="Times New Roman" w:hAnsi="Times New Roman" w:cs="Times New Roman"/>
          <w:sz w:val="28"/>
          <w:lang w:val="uk-UA"/>
        </w:rPr>
      </w:pP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Визначення пропорційності розмірів різців верхньої і нижньої щелеп</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b/>
          <w:sz w:val="28"/>
          <w:szCs w:val="28"/>
        </w:rPr>
        <w:t>Тоnn</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визначив</w:t>
      </w:r>
      <w:proofErr w:type="spellEnd"/>
      <w:r w:rsidRPr="002C4248">
        <w:rPr>
          <w:rFonts w:ascii="Times New Roman" w:hAnsi="Times New Roman" w:cs="Times New Roman"/>
          <w:sz w:val="28"/>
          <w:szCs w:val="28"/>
        </w:rPr>
        <w:t xml:space="preserve"> прямо </w:t>
      </w:r>
      <w:proofErr w:type="spellStart"/>
      <w:r w:rsidRPr="002C4248">
        <w:rPr>
          <w:rFonts w:ascii="Times New Roman" w:hAnsi="Times New Roman" w:cs="Times New Roman"/>
          <w:sz w:val="28"/>
          <w:szCs w:val="28"/>
        </w:rPr>
        <w:t>пропорційну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залежність</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сумою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коронок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нижніх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за </w:t>
      </w:r>
      <w:proofErr w:type="spellStart"/>
      <w:r w:rsidRPr="002C4248">
        <w:rPr>
          <w:rFonts w:ascii="Times New Roman" w:hAnsi="Times New Roman" w:cs="Times New Roman"/>
          <w:sz w:val="28"/>
          <w:szCs w:val="28"/>
        </w:rPr>
        <w:t>постійного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ортогнатичного</w:t>
      </w:r>
      <w:proofErr w:type="spellEnd"/>
      <w:r w:rsidRPr="002C4248">
        <w:rPr>
          <w:rFonts w:ascii="Times New Roman" w:hAnsi="Times New Roman" w:cs="Times New Roman"/>
          <w:sz w:val="28"/>
          <w:szCs w:val="28"/>
        </w:rPr>
        <w:t xml:space="preserve"> прикусу. </w:t>
      </w:r>
      <w:proofErr w:type="spellStart"/>
      <w:r w:rsidRPr="002C4248">
        <w:rPr>
          <w:rFonts w:ascii="Times New Roman" w:hAnsi="Times New Roman" w:cs="Times New Roman"/>
          <w:sz w:val="28"/>
          <w:szCs w:val="28"/>
        </w:rPr>
        <w:t>Індекс</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Тоnn</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дорівнює</w:t>
      </w:r>
      <w:proofErr w:type="spellEnd"/>
      <w:r w:rsidRPr="002C4248">
        <w:rPr>
          <w:rFonts w:ascii="Times New Roman" w:hAnsi="Times New Roman" w:cs="Times New Roman"/>
          <w:sz w:val="28"/>
          <w:szCs w:val="28"/>
        </w:rPr>
        <w:t xml:space="preserve"> 1,35.</w:t>
      </w:r>
    </w:p>
    <w:p w:rsidR="00D3611A" w:rsidRPr="002C4248" w:rsidRDefault="00D3611A" w:rsidP="00D3611A">
      <w:pPr>
        <w:ind w:left="1440" w:firstLine="720"/>
        <w:rPr>
          <w:rFonts w:ascii="Times New Roman" w:hAnsi="Times New Roman" w:cs="Times New Roman"/>
          <w:b/>
          <w:sz w:val="28"/>
          <w:szCs w:val="28"/>
        </w:rPr>
      </w:pPr>
      <w:proofErr w:type="gramStart"/>
      <w:r w:rsidRPr="002C4248">
        <w:rPr>
          <w:rFonts w:ascii="Times New Roman" w:hAnsi="Times New Roman" w:cs="Times New Roman"/>
          <w:b/>
          <w:sz w:val="28"/>
          <w:szCs w:val="28"/>
        </w:rPr>
        <w:t>SI  :</w:t>
      </w:r>
      <w:proofErr w:type="gram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Si</w:t>
      </w:r>
      <w:proofErr w:type="spellEnd"/>
      <w:r w:rsidRPr="002C4248">
        <w:rPr>
          <w:rFonts w:ascii="Times New Roman" w:hAnsi="Times New Roman" w:cs="Times New Roman"/>
          <w:b/>
          <w:sz w:val="28"/>
          <w:szCs w:val="28"/>
        </w:rPr>
        <w:t xml:space="preserve">  = 1.35      ( 1)</w:t>
      </w:r>
    </w:p>
    <w:p w:rsidR="00D3611A" w:rsidRPr="002C4248" w:rsidRDefault="00D3611A" w:rsidP="00D3611A">
      <w:pPr>
        <w:ind w:left="720"/>
        <w:rPr>
          <w:rFonts w:ascii="Times New Roman" w:hAnsi="Times New Roman" w:cs="Times New Roman"/>
          <w:sz w:val="28"/>
          <w:szCs w:val="28"/>
        </w:rPr>
      </w:pPr>
      <w:r w:rsidRPr="002C4248">
        <w:rPr>
          <w:rFonts w:ascii="Times New Roman" w:hAnsi="Times New Roman" w:cs="Times New Roman"/>
          <w:sz w:val="28"/>
          <w:szCs w:val="28"/>
        </w:rPr>
        <w:t>Де</w:t>
      </w:r>
      <w:r w:rsidRPr="002C4248">
        <w:rPr>
          <w:rFonts w:ascii="Times New Roman" w:hAnsi="Times New Roman" w:cs="Times New Roman"/>
          <w:b/>
          <w:sz w:val="28"/>
          <w:szCs w:val="28"/>
        </w:rPr>
        <w:t xml:space="preserve"> SI</w:t>
      </w:r>
      <w:r w:rsidRPr="002C4248">
        <w:rPr>
          <w:rFonts w:ascii="Times New Roman" w:hAnsi="Times New Roman" w:cs="Times New Roman"/>
          <w:sz w:val="28"/>
          <w:szCs w:val="28"/>
        </w:rPr>
        <w:t xml:space="preserve"> - сума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мезіо-дистальних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4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а </w:t>
      </w:r>
      <w:proofErr w:type="spellStart"/>
      <w:r w:rsidRPr="002C4248">
        <w:rPr>
          <w:rFonts w:ascii="Times New Roman" w:hAnsi="Times New Roman" w:cs="Times New Roman"/>
          <w:b/>
          <w:sz w:val="28"/>
          <w:szCs w:val="28"/>
        </w:rPr>
        <w:t>Si</w:t>
      </w:r>
      <w:proofErr w:type="spellEnd"/>
      <w:r w:rsidRPr="002C4248">
        <w:rPr>
          <w:rFonts w:ascii="Times New Roman" w:hAnsi="Times New Roman" w:cs="Times New Roman"/>
          <w:sz w:val="28"/>
          <w:szCs w:val="28"/>
        </w:rPr>
        <w:t xml:space="preserve"> -сума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мезіо-дистальних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4 </w:t>
      </w:r>
      <w:proofErr w:type="spellStart"/>
      <w:r w:rsidRPr="002C4248">
        <w:rPr>
          <w:rFonts w:ascii="Times New Roman" w:hAnsi="Times New Roman" w:cs="Times New Roman"/>
          <w:sz w:val="28"/>
          <w:szCs w:val="28"/>
        </w:rPr>
        <w:t>нижніх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w:t>
      </w:r>
    </w:p>
    <w:p w:rsidR="00D3611A" w:rsidRPr="002C4248" w:rsidRDefault="00D3611A" w:rsidP="00D3611A">
      <w:pPr>
        <w:rPr>
          <w:rFonts w:ascii="Times New Roman" w:hAnsi="Times New Roman" w:cs="Times New Roman"/>
          <w:sz w:val="28"/>
          <w:szCs w:val="28"/>
        </w:rPr>
      </w:pPr>
      <w:proofErr w:type="spellStart"/>
      <w:r w:rsidRPr="002C4248">
        <w:rPr>
          <w:rFonts w:ascii="Times New Roman" w:hAnsi="Times New Roman" w:cs="Times New Roman"/>
          <w:sz w:val="28"/>
          <w:szCs w:val="28"/>
        </w:rPr>
        <w:t>Завдяки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цій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формулі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можна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визначити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дефіцит</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місця</w:t>
      </w:r>
      <w:proofErr w:type="spellEnd"/>
      <w:r w:rsidRPr="002C4248">
        <w:rPr>
          <w:rFonts w:ascii="Times New Roman" w:hAnsi="Times New Roman" w:cs="Times New Roman"/>
          <w:sz w:val="28"/>
          <w:szCs w:val="28"/>
        </w:rPr>
        <w:t xml:space="preserve"> для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та </w:t>
      </w:r>
      <w:proofErr w:type="spellStart"/>
      <w:r w:rsidRPr="002C4248">
        <w:rPr>
          <w:rFonts w:ascii="Times New Roman" w:hAnsi="Times New Roman" w:cs="Times New Roman"/>
          <w:sz w:val="28"/>
          <w:szCs w:val="28"/>
        </w:rPr>
        <w:t>індивідуальну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макродентію</w:t>
      </w:r>
      <w:proofErr w:type="spellEnd"/>
      <w:r w:rsidRPr="002C4248">
        <w:rPr>
          <w:rFonts w:ascii="Times New Roman" w:hAnsi="Times New Roman" w:cs="Times New Roman"/>
          <w:sz w:val="28"/>
          <w:szCs w:val="28"/>
        </w:rPr>
        <w:t>.</w:t>
      </w:r>
    </w:p>
    <w:p w:rsidR="00D3611A" w:rsidRPr="002C4248" w:rsidRDefault="00D3611A" w:rsidP="00D3611A">
      <w:pPr>
        <w:ind w:firstLine="720"/>
        <w:rPr>
          <w:rFonts w:ascii="Times New Roman" w:hAnsi="Times New Roman" w:cs="Times New Roman"/>
          <w:sz w:val="28"/>
          <w:szCs w:val="28"/>
        </w:rPr>
      </w:pPr>
      <w:r w:rsidRPr="002C4248">
        <w:rPr>
          <w:rFonts w:ascii="Times New Roman" w:hAnsi="Times New Roman" w:cs="Times New Roman"/>
          <w:sz w:val="28"/>
          <w:szCs w:val="28"/>
        </w:rPr>
        <w:t xml:space="preserve">Абсолютна </w:t>
      </w:r>
      <w:proofErr w:type="spellStart"/>
      <w:r w:rsidRPr="002C4248">
        <w:rPr>
          <w:rFonts w:ascii="Times New Roman" w:hAnsi="Times New Roman" w:cs="Times New Roman"/>
          <w:sz w:val="28"/>
          <w:szCs w:val="28"/>
        </w:rPr>
        <w:t>макродентія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діагностується</w:t>
      </w:r>
      <w:proofErr w:type="spellEnd"/>
      <w:r w:rsidRPr="002C4248">
        <w:rPr>
          <w:rFonts w:ascii="Times New Roman" w:hAnsi="Times New Roman" w:cs="Times New Roman"/>
          <w:sz w:val="28"/>
          <w:szCs w:val="28"/>
        </w:rPr>
        <w:t xml:space="preserve"> в тих </w:t>
      </w:r>
      <w:proofErr w:type="spellStart"/>
      <w:r w:rsidRPr="002C4248">
        <w:rPr>
          <w:rFonts w:ascii="Times New Roman" w:hAnsi="Times New Roman" w:cs="Times New Roman"/>
          <w:sz w:val="28"/>
          <w:szCs w:val="28"/>
        </w:rPr>
        <w:t>випадках</w:t>
      </w:r>
      <w:proofErr w:type="spellEnd"/>
      <w:r w:rsidRPr="002C4248">
        <w:rPr>
          <w:rFonts w:ascii="Times New Roman" w:hAnsi="Times New Roman" w:cs="Times New Roman"/>
          <w:sz w:val="28"/>
          <w:szCs w:val="28"/>
        </w:rPr>
        <w:t xml:space="preserve">, коли сума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коронок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постійних</w:t>
      </w:r>
      <w:proofErr w:type="spellEnd"/>
      <w:r w:rsidRPr="002C4248">
        <w:rPr>
          <w:rFonts w:ascii="Times New Roman" w:hAnsi="Times New Roman" w:cs="Times New Roman"/>
          <w:sz w:val="28"/>
          <w:szCs w:val="28"/>
        </w:rPr>
        <w:t xml:space="preserve"> </w:t>
      </w:r>
      <w:proofErr w:type="spellStart"/>
      <w:proofErr w:type="gram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дорівнює</w:t>
      </w:r>
      <w:proofErr w:type="spellEnd"/>
      <w:proofErr w:type="gram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або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більша</w:t>
      </w:r>
      <w:proofErr w:type="spellEnd"/>
      <w:r w:rsidRPr="002C4248">
        <w:rPr>
          <w:rFonts w:ascii="Times New Roman" w:hAnsi="Times New Roman" w:cs="Times New Roman"/>
          <w:sz w:val="28"/>
          <w:szCs w:val="28"/>
        </w:rPr>
        <w:t xml:space="preserve"> </w:t>
      </w:r>
      <w:smartTag w:uri="urn:schemas-microsoft-com:office:smarttags" w:element="metricconverter">
        <w:smartTagPr>
          <w:attr w:name="ProductID" w:val="35,0 мм"/>
        </w:smartTagPr>
        <w:r w:rsidRPr="002C4248">
          <w:rPr>
            <w:rFonts w:ascii="Times New Roman" w:hAnsi="Times New Roman" w:cs="Times New Roman"/>
            <w:sz w:val="28"/>
            <w:szCs w:val="28"/>
          </w:rPr>
          <w:t>35,0 мм</w:t>
        </w:r>
      </w:smartTag>
      <w:r w:rsidRPr="002C4248">
        <w:rPr>
          <w:rFonts w:ascii="Times New Roman" w:hAnsi="Times New Roman" w:cs="Times New Roman"/>
          <w:sz w:val="28"/>
          <w:szCs w:val="28"/>
        </w:rPr>
        <w:t xml:space="preserve">, а </w:t>
      </w:r>
      <w:proofErr w:type="spellStart"/>
      <w:r w:rsidRPr="002C4248">
        <w:rPr>
          <w:rFonts w:ascii="Times New Roman" w:hAnsi="Times New Roman" w:cs="Times New Roman"/>
          <w:sz w:val="28"/>
          <w:szCs w:val="28"/>
        </w:rPr>
        <w:t>нижніх</w:t>
      </w:r>
      <w:proofErr w:type="spellEnd"/>
      <w:r w:rsidRPr="002C4248">
        <w:rPr>
          <w:rFonts w:ascii="Times New Roman" w:hAnsi="Times New Roman" w:cs="Times New Roman"/>
          <w:sz w:val="28"/>
          <w:szCs w:val="28"/>
        </w:rPr>
        <w:t xml:space="preserve"> - </w:t>
      </w:r>
      <w:smartTag w:uri="urn:schemas-microsoft-com:office:smarttags" w:element="metricconverter">
        <w:smartTagPr>
          <w:attr w:name="ProductID" w:val="27 мм"/>
        </w:smartTagPr>
        <w:r w:rsidRPr="002C4248">
          <w:rPr>
            <w:rFonts w:ascii="Times New Roman" w:hAnsi="Times New Roman" w:cs="Times New Roman"/>
            <w:sz w:val="28"/>
            <w:szCs w:val="28"/>
          </w:rPr>
          <w:t>27 мм</w:t>
        </w:r>
      </w:smartTag>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lastRenderedPageBreak/>
        <w:t>більше</w:t>
      </w:r>
      <w:proofErr w:type="spellEnd"/>
      <w:r w:rsidRPr="002C4248">
        <w:rPr>
          <w:rFonts w:ascii="Times New Roman" w:hAnsi="Times New Roman" w:cs="Times New Roman"/>
          <w:sz w:val="28"/>
          <w:szCs w:val="28"/>
        </w:rPr>
        <w:t>.</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sz w:val="28"/>
          <w:szCs w:val="28"/>
        </w:rPr>
        <w:t>Відносна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або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індивідуальна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макродентія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визначається</w:t>
      </w:r>
      <w:proofErr w:type="spellEnd"/>
      <w:r w:rsidRPr="002C4248">
        <w:rPr>
          <w:rFonts w:ascii="Times New Roman" w:hAnsi="Times New Roman" w:cs="Times New Roman"/>
          <w:sz w:val="28"/>
          <w:szCs w:val="28"/>
        </w:rPr>
        <w:t xml:space="preserve"> з </w:t>
      </w:r>
      <w:proofErr w:type="spellStart"/>
      <w:r w:rsidRPr="002C4248">
        <w:rPr>
          <w:rFonts w:ascii="Times New Roman" w:hAnsi="Times New Roman" w:cs="Times New Roman"/>
          <w:sz w:val="28"/>
          <w:szCs w:val="28"/>
        </w:rPr>
        <w:t>урахуванням</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форми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обличчя</w:t>
      </w:r>
      <w:proofErr w:type="spellEnd"/>
      <w:r w:rsidRPr="002C4248">
        <w:rPr>
          <w:rFonts w:ascii="Times New Roman" w:hAnsi="Times New Roman" w:cs="Times New Roman"/>
          <w:sz w:val="28"/>
          <w:szCs w:val="28"/>
        </w:rPr>
        <w:t xml:space="preserve">. Для </w:t>
      </w:r>
      <w:proofErr w:type="spellStart"/>
      <w:r w:rsidRPr="002C4248">
        <w:rPr>
          <w:rFonts w:ascii="Times New Roman" w:hAnsi="Times New Roman" w:cs="Times New Roman"/>
          <w:sz w:val="28"/>
          <w:szCs w:val="28"/>
        </w:rPr>
        <w:t>вузького</w:t>
      </w:r>
      <w:proofErr w:type="spellEnd"/>
      <w:r w:rsidRPr="002C4248">
        <w:rPr>
          <w:rFonts w:ascii="Times New Roman" w:hAnsi="Times New Roman" w:cs="Times New Roman"/>
          <w:sz w:val="28"/>
          <w:szCs w:val="28"/>
        </w:rPr>
        <w:t xml:space="preserve"> та </w:t>
      </w:r>
      <w:proofErr w:type="spellStart"/>
      <w:r w:rsidRPr="002C4248">
        <w:rPr>
          <w:rFonts w:ascii="Times New Roman" w:hAnsi="Times New Roman" w:cs="Times New Roman"/>
          <w:sz w:val="28"/>
          <w:szCs w:val="28"/>
        </w:rPr>
        <w:t>подовженого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обличчя</w:t>
      </w:r>
      <w:proofErr w:type="spellEnd"/>
      <w:r w:rsidRPr="002C4248">
        <w:rPr>
          <w:rFonts w:ascii="Times New Roman" w:hAnsi="Times New Roman" w:cs="Times New Roman"/>
          <w:sz w:val="28"/>
          <w:szCs w:val="28"/>
        </w:rPr>
        <w:t xml:space="preserve"> SI = 33-</w:t>
      </w:r>
      <w:smartTag w:uri="urn:schemas-microsoft-com:office:smarttags" w:element="metricconverter">
        <w:smartTagPr>
          <w:attr w:name="ProductID" w:val="34 мм"/>
        </w:smartTagPr>
        <w:r w:rsidRPr="002C4248">
          <w:rPr>
            <w:rFonts w:ascii="Times New Roman" w:hAnsi="Times New Roman" w:cs="Times New Roman"/>
            <w:sz w:val="28"/>
            <w:szCs w:val="28"/>
          </w:rPr>
          <w:t>34 мм</w:t>
        </w:r>
      </w:smartTag>
      <w:r w:rsidRPr="002C4248">
        <w:rPr>
          <w:rFonts w:ascii="Times New Roman" w:hAnsi="Times New Roman" w:cs="Times New Roman"/>
          <w:sz w:val="28"/>
          <w:szCs w:val="28"/>
        </w:rPr>
        <w:t xml:space="preserve">, а </w:t>
      </w:r>
      <w:proofErr w:type="spellStart"/>
      <w:r w:rsidRPr="002C4248">
        <w:rPr>
          <w:rFonts w:ascii="Times New Roman" w:hAnsi="Times New Roman" w:cs="Times New Roman"/>
          <w:sz w:val="28"/>
          <w:szCs w:val="28"/>
        </w:rPr>
        <w:t>Si</w:t>
      </w:r>
      <w:proofErr w:type="spellEnd"/>
      <w:r w:rsidRPr="002C4248">
        <w:rPr>
          <w:rFonts w:ascii="Times New Roman" w:hAnsi="Times New Roman" w:cs="Times New Roman"/>
          <w:sz w:val="28"/>
          <w:szCs w:val="28"/>
        </w:rPr>
        <w:t xml:space="preserve"> </w:t>
      </w:r>
      <w:r w:rsidRPr="002C4248">
        <w:rPr>
          <w:rFonts w:ascii="Times New Roman" w:hAnsi="Times New Roman" w:cs="Times New Roman"/>
          <w:sz w:val="28"/>
          <w:szCs w:val="28"/>
          <w:lang w:val="uk-UA"/>
        </w:rPr>
        <w:t xml:space="preserve">= </w:t>
      </w:r>
      <w:r w:rsidRPr="002C4248">
        <w:rPr>
          <w:rFonts w:ascii="Times New Roman" w:hAnsi="Times New Roman" w:cs="Times New Roman"/>
          <w:sz w:val="28"/>
          <w:szCs w:val="28"/>
        </w:rPr>
        <w:t>26-</w:t>
      </w:r>
      <w:smartTag w:uri="urn:schemas-microsoft-com:office:smarttags" w:element="metricconverter">
        <w:smartTagPr>
          <w:attr w:name="ProductID" w:val="27 мм"/>
        </w:smartTagPr>
        <w:r w:rsidRPr="002C4248">
          <w:rPr>
            <w:rFonts w:ascii="Times New Roman" w:hAnsi="Times New Roman" w:cs="Times New Roman"/>
            <w:sz w:val="28"/>
            <w:szCs w:val="28"/>
          </w:rPr>
          <w:t>27 мм</w:t>
        </w:r>
      </w:smartTag>
      <w:r w:rsidRPr="002C4248">
        <w:rPr>
          <w:rFonts w:ascii="Times New Roman" w:hAnsi="Times New Roman" w:cs="Times New Roman"/>
          <w:sz w:val="28"/>
          <w:szCs w:val="28"/>
        </w:rPr>
        <w:t>.</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sz w:val="28"/>
          <w:szCs w:val="28"/>
        </w:rPr>
        <w:t>Мікродентія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діагностується</w:t>
      </w:r>
      <w:proofErr w:type="spellEnd"/>
      <w:r w:rsidRPr="002C4248">
        <w:rPr>
          <w:rFonts w:ascii="Times New Roman" w:hAnsi="Times New Roman" w:cs="Times New Roman"/>
          <w:sz w:val="28"/>
          <w:szCs w:val="28"/>
        </w:rPr>
        <w:t xml:space="preserve"> за </w:t>
      </w:r>
      <w:proofErr w:type="spellStart"/>
      <w:r w:rsidRPr="002C4248">
        <w:rPr>
          <w:rFonts w:ascii="Times New Roman" w:hAnsi="Times New Roman" w:cs="Times New Roman"/>
          <w:sz w:val="28"/>
          <w:szCs w:val="28"/>
        </w:rPr>
        <w:t>суми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коронок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постійних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меншої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ніж</w:t>
      </w:r>
      <w:proofErr w:type="spellEnd"/>
      <w:r w:rsidRPr="002C4248">
        <w:rPr>
          <w:rFonts w:ascii="Times New Roman" w:hAnsi="Times New Roman" w:cs="Times New Roman"/>
          <w:sz w:val="28"/>
          <w:szCs w:val="28"/>
        </w:rPr>
        <w:t xml:space="preserve"> </w:t>
      </w:r>
      <w:smartTag w:uri="urn:schemas-microsoft-com:office:smarttags" w:element="metricconverter">
        <w:smartTagPr>
          <w:attr w:name="ProductID" w:val="28 мм"/>
        </w:smartTagPr>
        <w:r w:rsidRPr="002C4248">
          <w:rPr>
            <w:rFonts w:ascii="Times New Roman" w:hAnsi="Times New Roman" w:cs="Times New Roman"/>
            <w:sz w:val="28"/>
            <w:szCs w:val="28"/>
          </w:rPr>
          <w:t>28</w:t>
        </w:r>
        <w:r w:rsidRPr="002C4248">
          <w:rPr>
            <w:rFonts w:ascii="Times New Roman" w:hAnsi="Times New Roman" w:cs="Times New Roman"/>
            <w:b/>
            <w:sz w:val="28"/>
            <w:szCs w:val="28"/>
          </w:rPr>
          <w:t xml:space="preserve"> </w:t>
        </w:r>
        <w:r w:rsidRPr="002C4248">
          <w:rPr>
            <w:rFonts w:ascii="Times New Roman" w:hAnsi="Times New Roman" w:cs="Times New Roman"/>
            <w:sz w:val="28"/>
            <w:szCs w:val="28"/>
          </w:rPr>
          <w:t>мм</w:t>
        </w:r>
      </w:smartTag>
      <w:r w:rsidRPr="002C4248">
        <w:rPr>
          <w:rFonts w:ascii="Times New Roman" w:hAnsi="Times New Roman" w:cs="Times New Roman"/>
          <w:b/>
          <w:sz w:val="28"/>
          <w:szCs w:val="28"/>
        </w:rPr>
        <w:t>,</w:t>
      </w:r>
      <w:r w:rsidRPr="002C4248">
        <w:rPr>
          <w:rFonts w:ascii="Times New Roman" w:hAnsi="Times New Roman" w:cs="Times New Roman"/>
          <w:sz w:val="28"/>
          <w:szCs w:val="28"/>
        </w:rPr>
        <w:t xml:space="preserve"> а </w:t>
      </w:r>
      <w:proofErr w:type="spellStart"/>
      <w:r w:rsidRPr="002C4248">
        <w:rPr>
          <w:rFonts w:ascii="Times New Roman" w:hAnsi="Times New Roman" w:cs="Times New Roman"/>
          <w:sz w:val="28"/>
          <w:szCs w:val="28"/>
        </w:rPr>
        <w:t>нижніх</w:t>
      </w:r>
      <w:proofErr w:type="spellEnd"/>
      <w:r w:rsidRPr="002C4248">
        <w:rPr>
          <w:rFonts w:ascii="Times New Roman" w:hAnsi="Times New Roman" w:cs="Times New Roman"/>
          <w:sz w:val="28"/>
          <w:szCs w:val="28"/>
        </w:rPr>
        <w:t xml:space="preserve"> - </w:t>
      </w:r>
      <w:proofErr w:type="spellStart"/>
      <w:r w:rsidRPr="002C4248">
        <w:rPr>
          <w:rFonts w:ascii="Times New Roman" w:hAnsi="Times New Roman" w:cs="Times New Roman"/>
          <w:sz w:val="28"/>
          <w:szCs w:val="28"/>
        </w:rPr>
        <w:t>менше</w:t>
      </w:r>
      <w:proofErr w:type="spellEnd"/>
      <w:r w:rsidRPr="002C4248">
        <w:rPr>
          <w:rFonts w:ascii="Times New Roman" w:hAnsi="Times New Roman" w:cs="Times New Roman"/>
          <w:sz w:val="28"/>
          <w:szCs w:val="28"/>
        </w:rPr>
        <w:t xml:space="preserve"> </w:t>
      </w:r>
      <w:smartTag w:uri="urn:schemas-microsoft-com:office:smarttags" w:element="metricconverter">
        <w:smartTagPr>
          <w:attr w:name="ProductID" w:val="20 мм"/>
        </w:smartTagPr>
        <w:r w:rsidRPr="002C4248">
          <w:rPr>
            <w:rFonts w:ascii="Times New Roman" w:hAnsi="Times New Roman" w:cs="Times New Roman"/>
            <w:sz w:val="28"/>
            <w:szCs w:val="28"/>
          </w:rPr>
          <w:t>20 мм</w:t>
        </w:r>
      </w:smartTag>
      <w:r w:rsidRPr="002C4248">
        <w:rPr>
          <w:rFonts w:ascii="Times New Roman" w:hAnsi="Times New Roman" w:cs="Times New Roman"/>
          <w:sz w:val="28"/>
          <w:szCs w:val="28"/>
        </w:rPr>
        <w:t>.</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sz w:val="28"/>
          <w:szCs w:val="28"/>
        </w:rPr>
        <w:t>Порівнявши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дані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отримані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під</w:t>
      </w:r>
      <w:proofErr w:type="spellEnd"/>
      <w:r w:rsidRPr="002C4248">
        <w:rPr>
          <w:rFonts w:ascii="Times New Roman" w:hAnsi="Times New Roman" w:cs="Times New Roman"/>
          <w:sz w:val="28"/>
          <w:szCs w:val="28"/>
        </w:rPr>
        <w:t xml:space="preserve"> час </w:t>
      </w:r>
      <w:proofErr w:type="spellStart"/>
      <w:r w:rsidRPr="002C4248">
        <w:rPr>
          <w:rFonts w:ascii="Times New Roman" w:hAnsi="Times New Roman" w:cs="Times New Roman"/>
          <w:sz w:val="28"/>
          <w:szCs w:val="28"/>
        </w:rPr>
        <w:t>розрахунків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відповідно</w:t>
      </w:r>
      <w:proofErr w:type="spellEnd"/>
      <w:r w:rsidRPr="002C4248">
        <w:rPr>
          <w:rFonts w:ascii="Times New Roman" w:hAnsi="Times New Roman" w:cs="Times New Roman"/>
          <w:sz w:val="28"/>
          <w:szCs w:val="28"/>
        </w:rPr>
        <w:t xml:space="preserve"> до </w:t>
      </w:r>
      <w:proofErr w:type="spellStart"/>
      <w:r w:rsidRPr="002C4248">
        <w:rPr>
          <w:rFonts w:ascii="Times New Roman" w:hAnsi="Times New Roman" w:cs="Times New Roman"/>
          <w:sz w:val="28"/>
          <w:szCs w:val="28"/>
        </w:rPr>
        <w:t>формули</w:t>
      </w:r>
      <w:proofErr w:type="spellEnd"/>
      <w:r w:rsidRPr="002C4248">
        <w:rPr>
          <w:rFonts w:ascii="Times New Roman" w:hAnsi="Times New Roman" w:cs="Times New Roman"/>
          <w:sz w:val="28"/>
          <w:szCs w:val="28"/>
        </w:rPr>
        <w:t xml:space="preserve"> (1)   та </w:t>
      </w:r>
      <w:proofErr w:type="spellStart"/>
      <w:r w:rsidRPr="002C4248">
        <w:rPr>
          <w:rFonts w:ascii="Times New Roman" w:hAnsi="Times New Roman" w:cs="Times New Roman"/>
          <w:sz w:val="28"/>
          <w:szCs w:val="28"/>
        </w:rPr>
        <w:t>внаслідок</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вимірювання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отримуємо</w:t>
      </w:r>
      <w:proofErr w:type="spellEnd"/>
      <w:r w:rsidRPr="002C4248">
        <w:rPr>
          <w:rFonts w:ascii="Times New Roman" w:hAnsi="Times New Roman" w:cs="Times New Roman"/>
          <w:sz w:val="28"/>
          <w:szCs w:val="28"/>
        </w:rPr>
        <w:t xml:space="preserve"> величину </w:t>
      </w:r>
      <w:proofErr w:type="spellStart"/>
      <w:r w:rsidRPr="002C4248">
        <w:rPr>
          <w:rFonts w:ascii="Times New Roman" w:hAnsi="Times New Roman" w:cs="Times New Roman"/>
          <w:sz w:val="28"/>
          <w:szCs w:val="28"/>
        </w:rPr>
        <w:t>недостатності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місця</w:t>
      </w:r>
      <w:proofErr w:type="spellEnd"/>
      <w:r w:rsidRPr="002C4248">
        <w:rPr>
          <w:rFonts w:ascii="Times New Roman" w:hAnsi="Times New Roman" w:cs="Times New Roman"/>
          <w:sz w:val="28"/>
          <w:szCs w:val="28"/>
        </w:rPr>
        <w:t xml:space="preserve"> для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w:t>
      </w:r>
    </w:p>
    <w:p w:rsidR="00D3611A" w:rsidRPr="002C4248" w:rsidRDefault="00D3611A" w:rsidP="00D3611A">
      <w:pPr>
        <w:ind w:left="720" w:firstLine="720"/>
        <w:rPr>
          <w:rFonts w:ascii="Times New Roman" w:hAnsi="Times New Roman" w:cs="Times New Roman"/>
          <w:b/>
          <w:sz w:val="28"/>
          <w:szCs w:val="28"/>
        </w:rPr>
      </w:pPr>
      <w:r w:rsidRPr="002C4248">
        <w:rPr>
          <w:rFonts w:ascii="Times New Roman" w:hAnsi="Times New Roman" w:cs="Times New Roman"/>
          <w:b/>
          <w:sz w:val="28"/>
          <w:szCs w:val="28"/>
        </w:rPr>
        <w:t>S</w:t>
      </w:r>
      <w:proofErr w:type="spellStart"/>
      <w:r w:rsidRPr="002C4248">
        <w:rPr>
          <w:rFonts w:ascii="Times New Roman" w:hAnsi="Times New Roman" w:cs="Times New Roman"/>
          <w:b/>
          <w:sz w:val="28"/>
          <w:szCs w:val="28"/>
          <w:lang w:val="en-US"/>
        </w:rPr>
        <w:t>i</w:t>
      </w:r>
      <w:proofErr w:type="spellEnd"/>
      <w:r w:rsidRPr="002C4248">
        <w:rPr>
          <w:rFonts w:ascii="Times New Roman" w:hAnsi="Times New Roman" w:cs="Times New Roman"/>
          <w:b/>
          <w:sz w:val="28"/>
          <w:szCs w:val="28"/>
        </w:rPr>
        <w:t xml:space="preserve"> х 1,35 = сума </w:t>
      </w:r>
      <w:proofErr w:type="spellStart"/>
      <w:r w:rsidRPr="002C4248">
        <w:rPr>
          <w:rFonts w:ascii="Times New Roman" w:hAnsi="Times New Roman" w:cs="Times New Roman"/>
          <w:b/>
          <w:sz w:val="28"/>
          <w:szCs w:val="28"/>
        </w:rPr>
        <w:t>ширини</w:t>
      </w:r>
      <w:proofErr w:type="spellEnd"/>
      <w:r w:rsidRPr="002C4248">
        <w:rPr>
          <w:rFonts w:ascii="Times New Roman" w:hAnsi="Times New Roman" w:cs="Times New Roman"/>
          <w:b/>
          <w:sz w:val="28"/>
          <w:szCs w:val="28"/>
        </w:rPr>
        <w:t xml:space="preserve"> 4-х </w:t>
      </w:r>
      <w:proofErr w:type="spellStart"/>
      <w:r w:rsidRPr="002C4248">
        <w:rPr>
          <w:rFonts w:ascii="Times New Roman" w:hAnsi="Times New Roman" w:cs="Times New Roman"/>
          <w:b/>
          <w:sz w:val="28"/>
          <w:szCs w:val="28"/>
        </w:rPr>
        <w:t>верхніх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різців</w:t>
      </w:r>
      <w:proofErr w:type="spellEnd"/>
      <w:r w:rsidRPr="002C4248">
        <w:rPr>
          <w:rFonts w:ascii="Times New Roman" w:hAnsi="Times New Roman" w:cs="Times New Roman"/>
          <w:b/>
          <w:sz w:val="28"/>
          <w:szCs w:val="28"/>
        </w:rPr>
        <w:t xml:space="preserve">     </w:t>
      </w:r>
      <w:proofErr w:type="gramStart"/>
      <w:r w:rsidRPr="002C4248">
        <w:rPr>
          <w:rFonts w:ascii="Times New Roman" w:hAnsi="Times New Roman" w:cs="Times New Roman"/>
          <w:b/>
          <w:sz w:val="28"/>
          <w:szCs w:val="28"/>
        </w:rPr>
        <w:t xml:space="preserve">   (</w:t>
      </w:r>
      <w:proofErr w:type="gramEnd"/>
      <w:r w:rsidRPr="002C4248">
        <w:rPr>
          <w:rFonts w:ascii="Times New Roman" w:hAnsi="Times New Roman" w:cs="Times New Roman"/>
          <w:b/>
          <w:sz w:val="28"/>
          <w:szCs w:val="28"/>
        </w:rPr>
        <w:t>2)</w:t>
      </w:r>
    </w:p>
    <w:p w:rsidR="00D3611A" w:rsidRPr="002C4248" w:rsidRDefault="00D3611A" w:rsidP="00D3611A">
      <w:pPr>
        <w:rPr>
          <w:rFonts w:ascii="Times New Roman" w:hAnsi="Times New Roman" w:cs="Times New Roman"/>
          <w:sz w:val="28"/>
          <w:szCs w:val="28"/>
        </w:rPr>
      </w:pPr>
      <w:r w:rsidRPr="002C4248">
        <w:rPr>
          <w:rFonts w:ascii="Times New Roman" w:hAnsi="Times New Roman" w:cs="Times New Roman"/>
          <w:b/>
          <w:sz w:val="28"/>
          <w:szCs w:val="28"/>
        </w:rPr>
        <w:tab/>
      </w:r>
      <w:proofErr w:type="spellStart"/>
      <w:r w:rsidRPr="002C4248">
        <w:rPr>
          <w:rFonts w:ascii="Times New Roman" w:hAnsi="Times New Roman" w:cs="Times New Roman"/>
          <w:sz w:val="28"/>
          <w:szCs w:val="28"/>
        </w:rPr>
        <w:t>Порівняння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даних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які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отримали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згідно</w:t>
      </w:r>
      <w:proofErr w:type="spellEnd"/>
      <w:r w:rsidRPr="002C4248">
        <w:rPr>
          <w:rFonts w:ascii="Times New Roman" w:hAnsi="Times New Roman" w:cs="Times New Roman"/>
          <w:sz w:val="28"/>
          <w:szCs w:val="28"/>
        </w:rPr>
        <w:t xml:space="preserve"> з </w:t>
      </w:r>
      <w:proofErr w:type="spellStart"/>
      <w:r w:rsidRPr="002C4248">
        <w:rPr>
          <w:rFonts w:ascii="Times New Roman" w:hAnsi="Times New Roman" w:cs="Times New Roman"/>
          <w:sz w:val="28"/>
          <w:szCs w:val="28"/>
        </w:rPr>
        <w:t>розрахунками</w:t>
      </w:r>
      <w:proofErr w:type="spellEnd"/>
      <w:r w:rsidRPr="002C4248">
        <w:rPr>
          <w:rFonts w:ascii="Times New Roman" w:hAnsi="Times New Roman" w:cs="Times New Roman"/>
          <w:sz w:val="28"/>
          <w:szCs w:val="28"/>
        </w:rPr>
        <w:t xml:space="preserve"> за формулою </w:t>
      </w:r>
      <w:r w:rsidRPr="002C4248">
        <w:rPr>
          <w:rFonts w:ascii="Times New Roman" w:hAnsi="Times New Roman" w:cs="Times New Roman"/>
          <w:sz w:val="28"/>
          <w:szCs w:val="28"/>
          <w:lang w:val="uk-UA"/>
        </w:rPr>
        <w:t>(</w:t>
      </w:r>
      <w:r w:rsidRPr="002C4248">
        <w:rPr>
          <w:rFonts w:ascii="Times New Roman" w:hAnsi="Times New Roman" w:cs="Times New Roman"/>
          <w:sz w:val="28"/>
          <w:szCs w:val="28"/>
        </w:rPr>
        <w:t>2</w:t>
      </w:r>
      <w:r w:rsidRPr="002C4248">
        <w:rPr>
          <w:rFonts w:ascii="Times New Roman" w:hAnsi="Times New Roman" w:cs="Times New Roman"/>
          <w:sz w:val="28"/>
          <w:szCs w:val="28"/>
          <w:lang w:val="uk-UA"/>
        </w:rPr>
        <w:t>)</w:t>
      </w:r>
      <w:r w:rsidRPr="002C4248">
        <w:rPr>
          <w:rFonts w:ascii="Times New Roman" w:hAnsi="Times New Roman" w:cs="Times New Roman"/>
          <w:sz w:val="28"/>
          <w:szCs w:val="28"/>
        </w:rPr>
        <w:t xml:space="preserve"> с сумою </w:t>
      </w:r>
      <w:proofErr w:type="spellStart"/>
      <w:r w:rsidRPr="002C4248">
        <w:rPr>
          <w:rFonts w:ascii="Times New Roman" w:hAnsi="Times New Roman" w:cs="Times New Roman"/>
          <w:sz w:val="28"/>
          <w:szCs w:val="28"/>
        </w:rPr>
        <w:t>мезіо</w:t>
      </w:r>
      <w:proofErr w:type="spellEnd"/>
      <w:r w:rsidRPr="002C4248">
        <w:rPr>
          <w:rFonts w:ascii="Times New Roman" w:hAnsi="Times New Roman" w:cs="Times New Roman"/>
          <w:sz w:val="28"/>
          <w:szCs w:val="28"/>
        </w:rPr>
        <w:t xml:space="preserve"> – </w:t>
      </w:r>
      <w:proofErr w:type="spellStart"/>
      <w:r w:rsidRPr="002C4248">
        <w:rPr>
          <w:rFonts w:ascii="Times New Roman" w:hAnsi="Times New Roman" w:cs="Times New Roman"/>
          <w:sz w:val="28"/>
          <w:szCs w:val="28"/>
        </w:rPr>
        <w:t>дистальних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4-х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на </w:t>
      </w:r>
      <w:proofErr w:type="spellStart"/>
      <w:r w:rsidRPr="002C4248">
        <w:rPr>
          <w:rFonts w:ascii="Times New Roman" w:hAnsi="Times New Roman" w:cs="Times New Roman"/>
          <w:sz w:val="28"/>
          <w:szCs w:val="28"/>
        </w:rPr>
        <w:t>діагностичних</w:t>
      </w:r>
      <w:proofErr w:type="spellEnd"/>
      <w:r w:rsidRPr="002C4248">
        <w:rPr>
          <w:rFonts w:ascii="Times New Roman" w:hAnsi="Times New Roman" w:cs="Times New Roman"/>
          <w:sz w:val="28"/>
          <w:szCs w:val="28"/>
        </w:rPr>
        <w:t xml:space="preserve"> моделях </w:t>
      </w:r>
      <w:proofErr w:type="spellStart"/>
      <w:r w:rsidRPr="002C4248">
        <w:rPr>
          <w:rFonts w:ascii="Times New Roman" w:hAnsi="Times New Roman" w:cs="Times New Roman"/>
          <w:sz w:val="28"/>
          <w:szCs w:val="28"/>
        </w:rPr>
        <w:t>обстежуваного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пацієнта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дозволяє</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зробити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висновок</w:t>
      </w:r>
      <w:proofErr w:type="spellEnd"/>
      <w:r w:rsidRPr="002C4248">
        <w:rPr>
          <w:rFonts w:ascii="Times New Roman" w:hAnsi="Times New Roman" w:cs="Times New Roman"/>
          <w:sz w:val="28"/>
          <w:szCs w:val="28"/>
        </w:rPr>
        <w:t xml:space="preserve"> про </w:t>
      </w:r>
      <w:proofErr w:type="spellStart"/>
      <w:r w:rsidRPr="002C4248">
        <w:rPr>
          <w:rFonts w:ascii="Times New Roman" w:hAnsi="Times New Roman" w:cs="Times New Roman"/>
          <w:sz w:val="28"/>
          <w:szCs w:val="28"/>
        </w:rPr>
        <w:t>наявність</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відносної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макродентії</w:t>
      </w:r>
      <w:proofErr w:type="spellEnd"/>
      <w:r w:rsidRPr="002C4248">
        <w:rPr>
          <w:rFonts w:ascii="Times New Roman" w:hAnsi="Times New Roman" w:cs="Times New Roman"/>
          <w:sz w:val="28"/>
          <w:szCs w:val="28"/>
        </w:rPr>
        <w:t xml:space="preserve">, яка </w:t>
      </w:r>
      <w:proofErr w:type="spellStart"/>
      <w:r w:rsidRPr="002C4248">
        <w:rPr>
          <w:rFonts w:ascii="Times New Roman" w:hAnsi="Times New Roman" w:cs="Times New Roman"/>
          <w:sz w:val="28"/>
          <w:szCs w:val="28"/>
        </w:rPr>
        <w:t>може</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призвести</w:t>
      </w:r>
      <w:proofErr w:type="spellEnd"/>
      <w:r w:rsidRPr="002C4248">
        <w:rPr>
          <w:rFonts w:ascii="Times New Roman" w:hAnsi="Times New Roman" w:cs="Times New Roman"/>
          <w:sz w:val="28"/>
          <w:szCs w:val="28"/>
        </w:rPr>
        <w:t xml:space="preserve"> до </w:t>
      </w:r>
      <w:proofErr w:type="spellStart"/>
      <w:r w:rsidRPr="002C4248">
        <w:rPr>
          <w:rFonts w:ascii="Times New Roman" w:hAnsi="Times New Roman" w:cs="Times New Roman"/>
          <w:sz w:val="28"/>
          <w:szCs w:val="28"/>
        </w:rPr>
        <w:t>скупченості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фронтальних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різного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ступеня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тяжкості</w:t>
      </w:r>
      <w:proofErr w:type="spellEnd"/>
      <w:r w:rsidRPr="002C4248">
        <w:rPr>
          <w:rFonts w:ascii="Times New Roman" w:hAnsi="Times New Roman" w:cs="Times New Roman"/>
          <w:sz w:val="28"/>
          <w:szCs w:val="28"/>
        </w:rPr>
        <w:t>.</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b/>
          <w:sz w:val="28"/>
          <w:szCs w:val="28"/>
        </w:rPr>
        <w:t>З.И.Долгополова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визначила</w:t>
      </w:r>
      <w:proofErr w:type="spellEnd"/>
      <w:r w:rsidRPr="002C4248">
        <w:rPr>
          <w:rFonts w:ascii="Times New Roman" w:hAnsi="Times New Roman" w:cs="Times New Roman"/>
          <w:sz w:val="28"/>
          <w:szCs w:val="28"/>
        </w:rPr>
        <w:t xml:space="preserve"> за методикою, </w:t>
      </w:r>
      <w:proofErr w:type="spellStart"/>
      <w:r w:rsidRPr="002C4248">
        <w:rPr>
          <w:rFonts w:ascii="Times New Roman" w:hAnsi="Times New Roman" w:cs="Times New Roman"/>
          <w:sz w:val="28"/>
          <w:szCs w:val="28"/>
        </w:rPr>
        <w:t>що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була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розроблена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Тоnn</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співвідношення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суми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коронок </w:t>
      </w:r>
      <w:proofErr w:type="spellStart"/>
      <w:r w:rsidRPr="002C4248">
        <w:rPr>
          <w:rFonts w:ascii="Times New Roman" w:hAnsi="Times New Roman" w:cs="Times New Roman"/>
          <w:sz w:val="28"/>
          <w:szCs w:val="28"/>
        </w:rPr>
        <w:t>тимчасових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нижніх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підтвердила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їхній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взаємозв'язок</w:t>
      </w:r>
      <w:proofErr w:type="spellEnd"/>
      <w:r w:rsidRPr="002C4248">
        <w:rPr>
          <w:rFonts w:ascii="Times New Roman" w:hAnsi="Times New Roman" w:cs="Times New Roman"/>
          <w:sz w:val="28"/>
          <w:szCs w:val="28"/>
        </w:rPr>
        <w:t xml:space="preserve"> за </w:t>
      </w:r>
      <w:proofErr w:type="spellStart"/>
      <w:r w:rsidRPr="002C4248">
        <w:rPr>
          <w:rFonts w:ascii="Times New Roman" w:hAnsi="Times New Roman" w:cs="Times New Roman"/>
          <w:sz w:val="28"/>
          <w:szCs w:val="28"/>
        </w:rPr>
        <w:t>тимчасового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ортогнатичного</w:t>
      </w:r>
      <w:proofErr w:type="spellEnd"/>
      <w:r w:rsidRPr="002C4248">
        <w:rPr>
          <w:rFonts w:ascii="Times New Roman" w:hAnsi="Times New Roman" w:cs="Times New Roman"/>
          <w:sz w:val="28"/>
          <w:szCs w:val="28"/>
        </w:rPr>
        <w:t xml:space="preserve"> прикусу. </w:t>
      </w:r>
      <w:proofErr w:type="spellStart"/>
      <w:r w:rsidRPr="002C4248">
        <w:rPr>
          <w:rFonts w:ascii="Times New Roman" w:hAnsi="Times New Roman" w:cs="Times New Roman"/>
          <w:sz w:val="28"/>
          <w:szCs w:val="28"/>
        </w:rPr>
        <w:t>Індекс</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Долгополової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дорівнює</w:t>
      </w:r>
      <w:proofErr w:type="spellEnd"/>
      <w:r w:rsidRPr="002C4248">
        <w:rPr>
          <w:rFonts w:ascii="Times New Roman" w:hAnsi="Times New Roman" w:cs="Times New Roman"/>
          <w:sz w:val="28"/>
          <w:szCs w:val="28"/>
        </w:rPr>
        <w:t xml:space="preserve"> 1,3.</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b/>
          <w:sz w:val="28"/>
          <w:szCs w:val="28"/>
        </w:rPr>
        <w:t>Gerlah</w:t>
      </w:r>
      <w:proofErr w:type="spellEnd"/>
      <w:r w:rsidRPr="002C4248">
        <w:rPr>
          <w:rFonts w:ascii="Times New Roman" w:hAnsi="Times New Roman" w:cs="Times New Roman"/>
          <w:b/>
          <w:sz w:val="28"/>
          <w:szCs w:val="28"/>
        </w:rPr>
        <w:t xml:space="preserve"> у</w:t>
      </w:r>
      <w:r w:rsidRPr="002C4248">
        <w:rPr>
          <w:rFonts w:ascii="Times New Roman" w:hAnsi="Times New Roman" w:cs="Times New Roman"/>
          <w:sz w:val="28"/>
          <w:szCs w:val="28"/>
        </w:rPr>
        <w:t xml:space="preserve">становив, </w:t>
      </w:r>
      <w:proofErr w:type="spellStart"/>
      <w:r w:rsidRPr="002C4248">
        <w:rPr>
          <w:rFonts w:ascii="Times New Roman" w:hAnsi="Times New Roman" w:cs="Times New Roman"/>
          <w:sz w:val="28"/>
          <w:szCs w:val="28"/>
        </w:rPr>
        <w:t>що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співвідношення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нижніх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залежить</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глибини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різцевого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перекриття</w:t>
      </w:r>
      <w:proofErr w:type="spellEnd"/>
      <w:r w:rsidRPr="002C4248">
        <w:rPr>
          <w:rFonts w:ascii="Times New Roman" w:hAnsi="Times New Roman" w:cs="Times New Roman"/>
          <w:sz w:val="28"/>
          <w:szCs w:val="28"/>
        </w:rPr>
        <w:t xml:space="preserve">. За прямого </w:t>
      </w:r>
      <w:proofErr w:type="spellStart"/>
      <w:r w:rsidRPr="002C4248">
        <w:rPr>
          <w:rFonts w:ascii="Times New Roman" w:hAnsi="Times New Roman" w:cs="Times New Roman"/>
          <w:sz w:val="28"/>
          <w:szCs w:val="28"/>
        </w:rPr>
        <w:t>постійного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ортогенічного</w:t>
      </w:r>
      <w:proofErr w:type="spellEnd"/>
      <w:r w:rsidRPr="002C4248">
        <w:rPr>
          <w:rFonts w:ascii="Times New Roman" w:hAnsi="Times New Roman" w:cs="Times New Roman"/>
          <w:sz w:val="28"/>
          <w:szCs w:val="28"/>
        </w:rPr>
        <w:t xml:space="preserve">) прикусу </w:t>
      </w:r>
      <w:proofErr w:type="spellStart"/>
      <w:r w:rsidRPr="002C4248">
        <w:rPr>
          <w:rFonts w:ascii="Times New Roman" w:hAnsi="Times New Roman" w:cs="Times New Roman"/>
          <w:sz w:val="28"/>
          <w:szCs w:val="28"/>
        </w:rPr>
        <w:t>індекс</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Gerlah</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дорівнює</w:t>
      </w:r>
      <w:proofErr w:type="spellEnd"/>
      <w:r w:rsidRPr="002C4248">
        <w:rPr>
          <w:rFonts w:ascii="Times New Roman" w:hAnsi="Times New Roman" w:cs="Times New Roman"/>
          <w:sz w:val="28"/>
          <w:szCs w:val="28"/>
        </w:rPr>
        <w:t xml:space="preserve"> 1,23.</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b/>
          <w:sz w:val="28"/>
          <w:szCs w:val="28"/>
        </w:rPr>
        <w:t>Ю.М.Малыгин</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визначив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співвідношення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нижніх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за </w:t>
      </w:r>
      <w:proofErr w:type="spellStart"/>
      <w:r w:rsidRPr="002C4248">
        <w:rPr>
          <w:rFonts w:ascii="Times New Roman" w:hAnsi="Times New Roman" w:cs="Times New Roman"/>
          <w:sz w:val="28"/>
          <w:szCs w:val="28"/>
        </w:rPr>
        <w:t>постійного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глибокого</w:t>
      </w:r>
      <w:proofErr w:type="spellEnd"/>
      <w:r w:rsidRPr="002C4248">
        <w:rPr>
          <w:rFonts w:ascii="Times New Roman" w:hAnsi="Times New Roman" w:cs="Times New Roman"/>
          <w:sz w:val="28"/>
          <w:szCs w:val="28"/>
        </w:rPr>
        <w:t xml:space="preserve"> прикусу. </w:t>
      </w:r>
      <w:proofErr w:type="spellStart"/>
      <w:r w:rsidRPr="002C4248">
        <w:rPr>
          <w:rFonts w:ascii="Times New Roman" w:hAnsi="Times New Roman" w:cs="Times New Roman"/>
          <w:sz w:val="28"/>
          <w:szCs w:val="28"/>
        </w:rPr>
        <w:t>Індекс</w:t>
      </w:r>
      <w:proofErr w:type="spellEnd"/>
      <w:r w:rsidRPr="002C4248">
        <w:rPr>
          <w:rFonts w:ascii="Times New Roman" w:hAnsi="Times New Roman" w:cs="Times New Roman"/>
          <w:sz w:val="28"/>
          <w:szCs w:val="28"/>
        </w:rPr>
        <w:t xml:space="preserve"> Ю.М. Малыгина </w:t>
      </w:r>
      <w:proofErr w:type="spellStart"/>
      <w:r w:rsidRPr="002C4248">
        <w:rPr>
          <w:rFonts w:ascii="Times New Roman" w:hAnsi="Times New Roman" w:cs="Times New Roman"/>
          <w:sz w:val="28"/>
          <w:szCs w:val="28"/>
        </w:rPr>
        <w:t>дорівнює</w:t>
      </w:r>
      <w:proofErr w:type="spellEnd"/>
      <w:r w:rsidRPr="002C4248">
        <w:rPr>
          <w:rFonts w:ascii="Times New Roman" w:hAnsi="Times New Roman" w:cs="Times New Roman"/>
          <w:sz w:val="28"/>
          <w:szCs w:val="28"/>
        </w:rPr>
        <w:t xml:space="preserve"> 1,42.</w:t>
      </w:r>
    </w:p>
    <w:p w:rsidR="00D3611A" w:rsidRPr="002C4248" w:rsidRDefault="00D3611A" w:rsidP="00D3611A">
      <w:pPr>
        <w:ind w:firstLine="720"/>
        <w:rPr>
          <w:rFonts w:ascii="Times New Roman" w:hAnsi="Times New Roman" w:cs="Times New Roman"/>
          <w:sz w:val="28"/>
          <w:szCs w:val="28"/>
        </w:rPr>
      </w:pPr>
      <w:r w:rsidRPr="002C4248">
        <w:rPr>
          <w:rFonts w:ascii="Times New Roman" w:hAnsi="Times New Roman" w:cs="Times New Roman"/>
          <w:b/>
          <w:sz w:val="28"/>
          <w:szCs w:val="28"/>
          <w:lang w:val="uk-UA"/>
        </w:rPr>
        <w:t xml:space="preserve"> </w:t>
      </w:r>
      <w:proofErr w:type="spellStart"/>
      <w:r w:rsidRPr="002C4248">
        <w:rPr>
          <w:rFonts w:ascii="Times New Roman" w:hAnsi="Times New Roman" w:cs="Times New Roman"/>
          <w:b/>
          <w:sz w:val="28"/>
          <w:szCs w:val="28"/>
        </w:rPr>
        <w:t>Визначення</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трансверзальних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розмірів</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зубних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рядів</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ширини</w:t>
      </w:r>
      <w:proofErr w:type="spellEnd"/>
      <w:r w:rsidRPr="002C4248">
        <w:rPr>
          <w:rFonts w:ascii="Times New Roman" w:hAnsi="Times New Roman" w:cs="Times New Roman"/>
          <w:b/>
          <w:sz w:val="28"/>
          <w:szCs w:val="28"/>
        </w:rPr>
        <w:t>)</w:t>
      </w:r>
    </w:p>
    <w:p w:rsidR="00D3611A" w:rsidRPr="002C4248" w:rsidRDefault="00D3611A" w:rsidP="00D3611A">
      <w:pPr>
        <w:pStyle w:val="25"/>
        <w:spacing w:line="240" w:lineRule="auto"/>
        <w:ind w:left="0" w:firstLine="708"/>
        <w:rPr>
          <w:sz w:val="28"/>
          <w:szCs w:val="28"/>
        </w:rPr>
      </w:pPr>
      <w:r w:rsidRPr="002C4248">
        <w:rPr>
          <w:sz w:val="28"/>
          <w:szCs w:val="28"/>
        </w:rPr>
        <w:t xml:space="preserve">У </w:t>
      </w:r>
      <w:proofErr w:type="spellStart"/>
      <w:r w:rsidRPr="002C4248">
        <w:rPr>
          <w:sz w:val="28"/>
          <w:szCs w:val="28"/>
        </w:rPr>
        <w:t>дітей</w:t>
      </w:r>
      <w:proofErr w:type="spellEnd"/>
      <w:r w:rsidRPr="002C4248">
        <w:rPr>
          <w:sz w:val="28"/>
          <w:szCs w:val="28"/>
        </w:rPr>
        <w:t xml:space="preserve"> у </w:t>
      </w:r>
      <w:proofErr w:type="spellStart"/>
      <w:r w:rsidRPr="002C4248">
        <w:rPr>
          <w:sz w:val="28"/>
          <w:szCs w:val="28"/>
        </w:rPr>
        <w:t>період</w:t>
      </w:r>
      <w:proofErr w:type="spellEnd"/>
      <w:r w:rsidRPr="002C4248">
        <w:rPr>
          <w:sz w:val="28"/>
          <w:szCs w:val="28"/>
        </w:rPr>
        <w:t xml:space="preserve"> </w:t>
      </w:r>
      <w:proofErr w:type="spellStart"/>
      <w:r w:rsidRPr="002C4248">
        <w:rPr>
          <w:sz w:val="28"/>
          <w:szCs w:val="28"/>
        </w:rPr>
        <w:t>тимчасового</w:t>
      </w:r>
      <w:proofErr w:type="spellEnd"/>
      <w:r w:rsidRPr="002C4248">
        <w:rPr>
          <w:sz w:val="28"/>
          <w:szCs w:val="28"/>
        </w:rPr>
        <w:t xml:space="preserve"> прикусу </w:t>
      </w:r>
      <w:proofErr w:type="spellStart"/>
      <w:r w:rsidRPr="002C4248">
        <w:rPr>
          <w:sz w:val="28"/>
          <w:szCs w:val="28"/>
        </w:rPr>
        <w:t>З.И.Долгополова</w:t>
      </w:r>
      <w:proofErr w:type="spellEnd"/>
      <w:r w:rsidRPr="002C4248">
        <w:rPr>
          <w:sz w:val="28"/>
          <w:szCs w:val="28"/>
        </w:rPr>
        <w:t xml:space="preserve"> (1973) </w:t>
      </w:r>
      <w:proofErr w:type="spellStart"/>
      <w:r w:rsidRPr="002C4248">
        <w:rPr>
          <w:sz w:val="28"/>
          <w:szCs w:val="28"/>
        </w:rPr>
        <w:t>запропонувала</w:t>
      </w:r>
      <w:proofErr w:type="spellEnd"/>
      <w:r w:rsidRPr="002C4248">
        <w:rPr>
          <w:sz w:val="28"/>
          <w:szCs w:val="28"/>
        </w:rPr>
        <w:t xml:space="preserve"> </w:t>
      </w:r>
      <w:proofErr w:type="spellStart"/>
      <w:r w:rsidRPr="002C4248">
        <w:rPr>
          <w:sz w:val="28"/>
          <w:szCs w:val="28"/>
        </w:rPr>
        <w:t>визначати</w:t>
      </w:r>
      <w:proofErr w:type="spellEnd"/>
      <w:r w:rsidRPr="002C4248">
        <w:rPr>
          <w:sz w:val="28"/>
          <w:szCs w:val="28"/>
        </w:rPr>
        <w:t xml:space="preserve"> </w:t>
      </w:r>
      <w:proofErr w:type="spellStart"/>
      <w:r w:rsidRPr="002C4248">
        <w:rPr>
          <w:sz w:val="28"/>
          <w:szCs w:val="28"/>
        </w:rPr>
        <w:t>трансверзальні</w:t>
      </w:r>
      <w:proofErr w:type="spellEnd"/>
      <w:r w:rsidRPr="002C4248">
        <w:rPr>
          <w:sz w:val="28"/>
          <w:szCs w:val="28"/>
        </w:rPr>
        <w:t xml:space="preserve"> </w:t>
      </w:r>
      <w:proofErr w:type="spellStart"/>
      <w:r w:rsidRPr="002C4248">
        <w:rPr>
          <w:sz w:val="28"/>
          <w:szCs w:val="28"/>
        </w:rPr>
        <w:t>розміри</w:t>
      </w:r>
      <w:proofErr w:type="spellEnd"/>
      <w:r w:rsidRPr="002C4248">
        <w:rPr>
          <w:sz w:val="28"/>
          <w:szCs w:val="28"/>
        </w:rPr>
        <w:t xml:space="preserve"> (ширину) </w:t>
      </w:r>
      <w:proofErr w:type="spellStart"/>
      <w:r w:rsidRPr="002C4248">
        <w:rPr>
          <w:sz w:val="28"/>
          <w:szCs w:val="28"/>
        </w:rPr>
        <w:t>зубних</w:t>
      </w:r>
      <w:proofErr w:type="spellEnd"/>
      <w:r w:rsidRPr="002C4248">
        <w:rPr>
          <w:sz w:val="28"/>
          <w:szCs w:val="28"/>
        </w:rPr>
        <w:t xml:space="preserve"> </w:t>
      </w:r>
      <w:proofErr w:type="spellStart"/>
      <w:r w:rsidRPr="002C4248">
        <w:rPr>
          <w:sz w:val="28"/>
          <w:szCs w:val="28"/>
        </w:rPr>
        <w:t>рядів</w:t>
      </w:r>
      <w:proofErr w:type="spellEnd"/>
      <w:r w:rsidRPr="002C4248">
        <w:rPr>
          <w:sz w:val="28"/>
          <w:szCs w:val="28"/>
        </w:rPr>
        <w:t xml:space="preserve"> на </w:t>
      </w:r>
      <w:proofErr w:type="spellStart"/>
      <w:r w:rsidRPr="002C4248">
        <w:rPr>
          <w:sz w:val="28"/>
          <w:szCs w:val="28"/>
        </w:rPr>
        <w:t>верхній</w:t>
      </w:r>
      <w:proofErr w:type="spellEnd"/>
      <w:r w:rsidRPr="002C4248">
        <w:rPr>
          <w:sz w:val="28"/>
          <w:szCs w:val="28"/>
        </w:rPr>
        <w:t xml:space="preserve"> і </w:t>
      </w:r>
      <w:proofErr w:type="spellStart"/>
      <w:r w:rsidRPr="002C4248">
        <w:rPr>
          <w:sz w:val="28"/>
          <w:szCs w:val="28"/>
        </w:rPr>
        <w:t>нижній</w:t>
      </w:r>
      <w:proofErr w:type="spellEnd"/>
      <w:r w:rsidRPr="002C4248">
        <w:rPr>
          <w:sz w:val="28"/>
          <w:szCs w:val="28"/>
        </w:rPr>
        <w:t xml:space="preserve"> </w:t>
      </w:r>
      <w:proofErr w:type="spellStart"/>
      <w:r w:rsidRPr="002C4248">
        <w:rPr>
          <w:sz w:val="28"/>
          <w:szCs w:val="28"/>
        </w:rPr>
        <w:t>щелепах</w:t>
      </w:r>
      <w:proofErr w:type="spellEnd"/>
      <w:r w:rsidRPr="002C4248">
        <w:rPr>
          <w:sz w:val="28"/>
          <w:szCs w:val="28"/>
        </w:rPr>
        <w:t xml:space="preserve"> </w:t>
      </w:r>
      <w:proofErr w:type="spellStart"/>
      <w:r w:rsidRPr="002C4248">
        <w:rPr>
          <w:sz w:val="28"/>
          <w:szCs w:val="28"/>
        </w:rPr>
        <w:t>між</w:t>
      </w:r>
      <w:proofErr w:type="spellEnd"/>
      <w:r w:rsidRPr="002C4248">
        <w:rPr>
          <w:sz w:val="28"/>
          <w:szCs w:val="28"/>
        </w:rPr>
        <w:t xml:space="preserve"> </w:t>
      </w:r>
      <w:proofErr w:type="spellStart"/>
      <w:r w:rsidRPr="002C4248">
        <w:rPr>
          <w:sz w:val="28"/>
          <w:szCs w:val="28"/>
        </w:rPr>
        <w:t>центральними</w:t>
      </w:r>
      <w:proofErr w:type="spellEnd"/>
      <w:r w:rsidRPr="002C4248">
        <w:rPr>
          <w:sz w:val="28"/>
          <w:szCs w:val="28"/>
        </w:rPr>
        <w:t xml:space="preserve"> і </w:t>
      </w:r>
      <w:proofErr w:type="spellStart"/>
      <w:r w:rsidRPr="002C4248">
        <w:rPr>
          <w:sz w:val="28"/>
          <w:szCs w:val="28"/>
        </w:rPr>
        <w:t>бічними</w:t>
      </w:r>
      <w:proofErr w:type="spellEnd"/>
      <w:r w:rsidRPr="002C4248">
        <w:rPr>
          <w:sz w:val="28"/>
          <w:szCs w:val="28"/>
        </w:rPr>
        <w:t xml:space="preserve"> </w:t>
      </w:r>
      <w:proofErr w:type="spellStart"/>
      <w:r w:rsidRPr="002C4248">
        <w:rPr>
          <w:sz w:val="28"/>
          <w:szCs w:val="28"/>
        </w:rPr>
        <w:t>різцями</w:t>
      </w:r>
      <w:proofErr w:type="spellEnd"/>
      <w:r w:rsidRPr="002C4248">
        <w:rPr>
          <w:sz w:val="28"/>
          <w:szCs w:val="28"/>
        </w:rPr>
        <w:t xml:space="preserve">, </w:t>
      </w:r>
      <w:proofErr w:type="spellStart"/>
      <w:r w:rsidRPr="002C4248">
        <w:rPr>
          <w:sz w:val="28"/>
          <w:szCs w:val="28"/>
        </w:rPr>
        <w:t>іклами</w:t>
      </w:r>
      <w:proofErr w:type="spellEnd"/>
      <w:r w:rsidRPr="002C4248">
        <w:rPr>
          <w:sz w:val="28"/>
          <w:szCs w:val="28"/>
        </w:rPr>
        <w:t xml:space="preserve">, першими і другими </w:t>
      </w:r>
      <w:proofErr w:type="spellStart"/>
      <w:r w:rsidRPr="002C4248">
        <w:rPr>
          <w:sz w:val="28"/>
          <w:szCs w:val="28"/>
        </w:rPr>
        <w:t>тимчасовими</w:t>
      </w:r>
      <w:proofErr w:type="spellEnd"/>
      <w:r w:rsidRPr="002C4248">
        <w:rPr>
          <w:sz w:val="28"/>
          <w:szCs w:val="28"/>
        </w:rPr>
        <w:t xml:space="preserve"> молярами (табл. 11).</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Вимірювальні точки у центральних і бічних різців та  </w:t>
      </w:r>
      <w:proofErr w:type="spellStart"/>
      <w:r w:rsidRPr="002C4248">
        <w:rPr>
          <w:rFonts w:ascii="Times New Roman" w:hAnsi="Times New Roman" w:cs="Times New Roman"/>
          <w:sz w:val="28"/>
          <w:szCs w:val="28"/>
          <w:lang w:val="uk-UA"/>
        </w:rPr>
        <w:t>іклів</w:t>
      </w:r>
      <w:proofErr w:type="spellEnd"/>
      <w:r w:rsidRPr="002C4248">
        <w:rPr>
          <w:rFonts w:ascii="Times New Roman" w:hAnsi="Times New Roman" w:cs="Times New Roman"/>
          <w:sz w:val="28"/>
          <w:szCs w:val="28"/>
          <w:lang w:val="uk-UA"/>
        </w:rPr>
        <w:t xml:space="preserve"> розташовані на верхівках зубних горбків (з орального боку), у перших і других молярів - на жувальних поверхнях у передньому поглибленні на місці перетину поздовжньої і поперекової </w:t>
      </w:r>
      <w:proofErr w:type="spellStart"/>
      <w:r w:rsidRPr="002C4248">
        <w:rPr>
          <w:rFonts w:ascii="Times New Roman" w:hAnsi="Times New Roman" w:cs="Times New Roman"/>
          <w:sz w:val="28"/>
          <w:szCs w:val="28"/>
          <w:lang w:val="uk-UA"/>
        </w:rPr>
        <w:t>борозен</w:t>
      </w:r>
      <w:proofErr w:type="spellEnd"/>
      <w:r w:rsidRPr="002C4248">
        <w:rPr>
          <w:rFonts w:ascii="Times New Roman" w:hAnsi="Times New Roman" w:cs="Times New Roman"/>
          <w:sz w:val="28"/>
          <w:szCs w:val="28"/>
          <w:lang w:val="uk-UA"/>
        </w:rPr>
        <w:t>.</w:t>
      </w:r>
    </w:p>
    <w:p w:rsidR="00D3611A" w:rsidRPr="002C4248" w:rsidRDefault="00D3611A" w:rsidP="00D3611A">
      <w:pPr>
        <w:jc w:val="center"/>
        <w:rPr>
          <w:rFonts w:ascii="Times New Roman" w:hAnsi="Times New Roman" w:cs="Times New Roman"/>
          <w:b/>
          <w:sz w:val="28"/>
          <w:szCs w:val="28"/>
        </w:rPr>
      </w:pPr>
      <w:proofErr w:type="spellStart"/>
      <w:r w:rsidRPr="002C4248">
        <w:rPr>
          <w:rFonts w:ascii="Times New Roman" w:hAnsi="Times New Roman" w:cs="Times New Roman"/>
          <w:b/>
          <w:sz w:val="28"/>
          <w:szCs w:val="28"/>
        </w:rPr>
        <w:t>Середні</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розміри</w:t>
      </w:r>
      <w:proofErr w:type="spellEnd"/>
      <w:r w:rsidRPr="002C4248">
        <w:rPr>
          <w:rFonts w:ascii="Times New Roman" w:hAnsi="Times New Roman" w:cs="Times New Roman"/>
          <w:b/>
          <w:sz w:val="28"/>
          <w:szCs w:val="28"/>
        </w:rPr>
        <w:t xml:space="preserve"> (у мм) </w:t>
      </w:r>
      <w:proofErr w:type="spellStart"/>
      <w:r w:rsidRPr="002C4248">
        <w:rPr>
          <w:rFonts w:ascii="Times New Roman" w:hAnsi="Times New Roman" w:cs="Times New Roman"/>
          <w:b/>
          <w:sz w:val="28"/>
          <w:szCs w:val="28"/>
        </w:rPr>
        <w:t>зубних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рядів</w:t>
      </w:r>
      <w:proofErr w:type="spellEnd"/>
      <w:r w:rsidRPr="002C4248">
        <w:rPr>
          <w:rFonts w:ascii="Times New Roman" w:hAnsi="Times New Roman" w:cs="Times New Roman"/>
          <w:b/>
          <w:sz w:val="28"/>
          <w:szCs w:val="28"/>
        </w:rPr>
        <w:t xml:space="preserve"> у </w:t>
      </w:r>
      <w:proofErr w:type="spellStart"/>
      <w:r w:rsidRPr="002C4248">
        <w:rPr>
          <w:rFonts w:ascii="Times New Roman" w:hAnsi="Times New Roman" w:cs="Times New Roman"/>
          <w:b/>
          <w:sz w:val="28"/>
          <w:szCs w:val="28"/>
        </w:rPr>
        <w:t>дітей</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віком</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від</w:t>
      </w:r>
      <w:proofErr w:type="spellEnd"/>
      <w:r w:rsidRPr="002C4248">
        <w:rPr>
          <w:rFonts w:ascii="Times New Roman" w:hAnsi="Times New Roman" w:cs="Times New Roman"/>
          <w:b/>
          <w:sz w:val="28"/>
          <w:szCs w:val="28"/>
        </w:rPr>
        <w:t xml:space="preserve"> 3 до 6 </w:t>
      </w:r>
      <w:proofErr w:type="spellStart"/>
      <w:r w:rsidRPr="002C4248">
        <w:rPr>
          <w:rFonts w:ascii="Times New Roman" w:hAnsi="Times New Roman" w:cs="Times New Roman"/>
          <w:b/>
          <w:sz w:val="28"/>
          <w:szCs w:val="28"/>
        </w:rPr>
        <w:t>років</w:t>
      </w:r>
      <w:proofErr w:type="spellEnd"/>
      <w:r w:rsidRPr="002C4248">
        <w:rPr>
          <w:rFonts w:ascii="Times New Roman" w:hAnsi="Times New Roman" w:cs="Times New Roman"/>
          <w:b/>
          <w:sz w:val="28"/>
          <w:szCs w:val="28"/>
        </w:rPr>
        <w:t xml:space="preserve"> </w:t>
      </w:r>
    </w:p>
    <w:p w:rsidR="00D3611A" w:rsidRPr="002C4248" w:rsidRDefault="00D3611A" w:rsidP="00D3611A">
      <w:pPr>
        <w:jc w:val="center"/>
        <w:rPr>
          <w:rFonts w:ascii="Times New Roman" w:hAnsi="Times New Roman" w:cs="Times New Roman"/>
          <w:b/>
          <w:sz w:val="28"/>
          <w:szCs w:val="28"/>
        </w:rPr>
      </w:pPr>
      <w:r w:rsidRPr="002C4248">
        <w:rPr>
          <w:rFonts w:ascii="Times New Roman" w:hAnsi="Times New Roman" w:cs="Times New Roman"/>
          <w:b/>
          <w:sz w:val="28"/>
          <w:szCs w:val="28"/>
        </w:rPr>
        <w:t xml:space="preserve">за </w:t>
      </w:r>
      <w:proofErr w:type="spellStart"/>
      <w:r w:rsidRPr="002C4248">
        <w:rPr>
          <w:rFonts w:ascii="Times New Roman" w:hAnsi="Times New Roman" w:cs="Times New Roman"/>
          <w:b/>
          <w:sz w:val="28"/>
          <w:szCs w:val="28"/>
        </w:rPr>
        <w:t>З.И.Долгополовою</w:t>
      </w:r>
      <w:proofErr w:type="spellEnd"/>
    </w:p>
    <w:tbl>
      <w:tblPr>
        <w:tblW w:w="0" w:type="auto"/>
        <w:tblInd w:w="40" w:type="dxa"/>
        <w:tblLayout w:type="fixed"/>
        <w:tblCellMar>
          <w:left w:w="40" w:type="dxa"/>
          <w:right w:w="40" w:type="dxa"/>
        </w:tblCellMar>
        <w:tblLook w:val="0000" w:firstRow="0" w:lastRow="0" w:firstColumn="0" w:lastColumn="0" w:noHBand="0" w:noVBand="0"/>
      </w:tblPr>
      <w:tblGrid>
        <w:gridCol w:w="1276"/>
        <w:gridCol w:w="1559"/>
        <w:gridCol w:w="1845"/>
        <w:gridCol w:w="1557"/>
        <w:gridCol w:w="1560"/>
        <w:gridCol w:w="1559"/>
      </w:tblGrid>
      <w:tr w:rsidR="00D3611A" w:rsidRPr="002C4248" w:rsidTr="00B53D67">
        <w:trPr>
          <w:trHeight w:hRule="exact" w:val="34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proofErr w:type="spellStart"/>
            <w:r w:rsidRPr="002C4248">
              <w:rPr>
                <w:rFonts w:ascii="Times New Roman" w:hAnsi="Times New Roman" w:cs="Times New Roman"/>
                <w:color w:val="auto"/>
                <w:sz w:val="28"/>
                <w:szCs w:val="28"/>
              </w:rPr>
              <w:t>Вік</w:t>
            </w:r>
            <w:proofErr w:type="spellEnd"/>
          </w:p>
          <w:p w:rsidR="00D3611A" w:rsidRPr="002C4248" w:rsidRDefault="00D3611A" w:rsidP="00B53D67">
            <w:pPr>
              <w:jc w:val="center"/>
              <w:rPr>
                <w:rFonts w:ascii="Times New Roman" w:hAnsi="Times New Roman" w:cs="Times New Roman"/>
                <w:b/>
                <w:sz w:val="28"/>
                <w:szCs w:val="28"/>
              </w:rPr>
            </w:pPr>
          </w:p>
        </w:tc>
        <w:tc>
          <w:tcPr>
            <w:tcW w:w="6521" w:type="dxa"/>
            <w:gridSpan w:val="4"/>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r w:rsidRPr="002C4248">
              <w:rPr>
                <w:rFonts w:ascii="Times New Roman" w:hAnsi="Times New Roman" w:cs="Times New Roman"/>
                <w:color w:val="auto"/>
                <w:sz w:val="28"/>
                <w:szCs w:val="28"/>
              </w:rPr>
              <w:t xml:space="preserve">Ширина </w:t>
            </w:r>
            <w:proofErr w:type="spellStart"/>
            <w:r w:rsidRPr="002C4248">
              <w:rPr>
                <w:rFonts w:ascii="Times New Roman" w:hAnsi="Times New Roman" w:cs="Times New Roman"/>
                <w:color w:val="auto"/>
                <w:sz w:val="28"/>
                <w:szCs w:val="28"/>
              </w:rPr>
              <w:t>між</w:t>
            </w:r>
            <w:proofErr w:type="spellEnd"/>
          </w:p>
          <w:p w:rsidR="00D3611A" w:rsidRPr="002C4248" w:rsidRDefault="00D3611A" w:rsidP="00B53D67">
            <w:pPr>
              <w:rPr>
                <w:rFonts w:ascii="Times New Roman" w:hAnsi="Times New Roman" w:cs="Times New Roman"/>
                <w:b/>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proofErr w:type="spellStart"/>
            <w:r w:rsidRPr="002C4248">
              <w:rPr>
                <w:rFonts w:ascii="Times New Roman" w:hAnsi="Times New Roman" w:cs="Times New Roman"/>
                <w:color w:val="auto"/>
                <w:sz w:val="28"/>
                <w:szCs w:val="28"/>
              </w:rPr>
              <w:t>Довжина</w:t>
            </w:r>
            <w:proofErr w:type="spellEnd"/>
          </w:p>
          <w:p w:rsidR="00D3611A" w:rsidRPr="002C4248" w:rsidRDefault="00D3611A" w:rsidP="00B53D67">
            <w:pPr>
              <w:rPr>
                <w:rFonts w:ascii="Times New Roman" w:hAnsi="Times New Roman" w:cs="Times New Roman"/>
                <w:b/>
                <w:sz w:val="28"/>
                <w:szCs w:val="28"/>
              </w:rPr>
            </w:pPr>
          </w:p>
        </w:tc>
      </w:tr>
      <w:tr w:rsidR="00D3611A" w:rsidRPr="002C4248" w:rsidTr="00B53D67">
        <w:trPr>
          <w:trHeight w:hRule="exact" w:val="666"/>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ab"/>
              <w:rPr>
                <w:b/>
                <w:sz w:val="28"/>
                <w:szCs w:val="28"/>
              </w:rPr>
            </w:pPr>
            <w:proofErr w:type="spellStart"/>
            <w:r w:rsidRPr="002C4248">
              <w:rPr>
                <w:sz w:val="28"/>
                <w:szCs w:val="28"/>
              </w:rPr>
              <w:t>Верхній</w:t>
            </w:r>
            <w:proofErr w:type="spellEnd"/>
            <w:r w:rsidRPr="002C4248">
              <w:rPr>
                <w:sz w:val="28"/>
                <w:szCs w:val="28"/>
              </w:rPr>
              <w:t xml:space="preserve"> </w:t>
            </w:r>
            <w:proofErr w:type="spellStart"/>
            <w:r w:rsidRPr="002C4248">
              <w:rPr>
                <w:sz w:val="28"/>
                <w:szCs w:val="28"/>
              </w:rPr>
              <w:t>зубний</w:t>
            </w:r>
            <w:proofErr w:type="spellEnd"/>
            <w:r w:rsidRPr="002C4248">
              <w:rPr>
                <w:sz w:val="28"/>
                <w:szCs w:val="28"/>
              </w:rPr>
              <w:t xml:space="preserve"> ряд</w:t>
            </w:r>
          </w:p>
          <w:p w:rsidR="00D3611A" w:rsidRPr="002C4248" w:rsidRDefault="00D3611A" w:rsidP="00B53D67">
            <w:pPr>
              <w:jc w:val="center"/>
              <w:rPr>
                <w:rFonts w:ascii="Times New Roman" w:hAnsi="Times New Roman" w:cs="Times New Roman"/>
                <w:b/>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r w:rsidRPr="002C4248">
              <w:rPr>
                <w:rFonts w:ascii="Times New Roman" w:hAnsi="Times New Roman" w:cs="Times New Roman"/>
                <w:color w:val="auto"/>
                <w:sz w:val="28"/>
                <w:szCs w:val="28"/>
              </w:rPr>
              <w:t>П-П</w:t>
            </w:r>
          </w:p>
          <w:p w:rsidR="00D3611A" w:rsidRPr="002C4248" w:rsidRDefault="00D3611A" w:rsidP="00B53D67">
            <w:pPr>
              <w:rPr>
                <w:rFonts w:ascii="Times New Roman" w:hAnsi="Times New Roman" w:cs="Times New Roman"/>
                <w:b/>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r w:rsidRPr="002C4248">
              <w:rPr>
                <w:rFonts w:ascii="Times New Roman" w:hAnsi="Times New Roman" w:cs="Times New Roman"/>
                <w:color w:val="auto"/>
                <w:sz w:val="28"/>
                <w:szCs w:val="28"/>
              </w:rPr>
              <w:t>III - III</w:t>
            </w:r>
          </w:p>
          <w:p w:rsidR="00D3611A" w:rsidRPr="002C4248" w:rsidRDefault="00D3611A" w:rsidP="00B53D67">
            <w:pPr>
              <w:rPr>
                <w:rFonts w:ascii="Times New Roman" w:hAnsi="Times New Roman" w:cs="Times New Roman"/>
                <w:b/>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r w:rsidRPr="002C4248">
              <w:rPr>
                <w:rFonts w:ascii="Times New Roman" w:hAnsi="Times New Roman" w:cs="Times New Roman"/>
                <w:color w:val="auto"/>
                <w:sz w:val="28"/>
                <w:szCs w:val="28"/>
              </w:rPr>
              <w:t>1V-1V</w:t>
            </w:r>
          </w:p>
          <w:p w:rsidR="00D3611A" w:rsidRPr="002C4248" w:rsidRDefault="00D3611A" w:rsidP="00B53D67">
            <w:pPr>
              <w:rPr>
                <w:rFonts w:ascii="Times New Roman" w:hAnsi="Times New Roman" w:cs="Times New Roman"/>
                <w:b/>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b/>
                <w:sz w:val="28"/>
                <w:szCs w:val="28"/>
              </w:rPr>
            </w:pPr>
            <w:r w:rsidRPr="002C4248">
              <w:rPr>
                <w:rFonts w:ascii="Times New Roman" w:hAnsi="Times New Roman" w:cs="Times New Roman"/>
                <w:b/>
                <w:sz w:val="28"/>
                <w:szCs w:val="28"/>
              </w:rPr>
              <w:t>V - V</w:t>
            </w:r>
          </w:p>
          <w:p w:rsidR="00D3611A" w:rsidRPr="002C4248" w:rsidRDefault="00D3611A" w:rsidP="00B53D67">
            <w:pPr>
              <w:rPr>
                <w:rFonts w:ascii="Times New Roman" w:hAnsi="Times New Roman" w:cs="Times New Roman"/>
                <w:b/>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rPr>
                <w:rFonts w:ascii="Times New Roman" w:hAnsi="Times New Roman" w:cs="Times New Roman"/>
                <w:b/>
                <w:sz w:val="28"/>
                <w:szCs w:val="28"/>
              </w:rPr>
            </w:pPr>
          </w:p>
          <w:p w:rsidR="00D3611A" w:rsidRPr="002C4248" w:rsidRDefault="00D3611A" w:rsidP="00B53D67">
            <w:pPr>
              <w:rPr>
                <w:rFonts w:ascii="Times New Roman" w:hAnsi="Times New Roman" w:cs="Times New Roman"/>
                <w:b/>
                <w:sz w:val="28"/>
                <w:szCs w:val="28"/>
              </w:rPr>
            </w:pPr>
          </w:p>
        </w:tc>
      </w:tr>
      <w:tr w:rsidR="00D3611A" w:rsidRPr="002C4248" w:rsidTr="00B53D67">
        <w:trPr>
          <w:trHeight w:hRule="exact" w:val="30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17,6+0,2</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26,4+0,3</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26,4+0,2</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і 40,8+0,2</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30,0+0,2</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32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4</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17,6+0,2</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27,2+0,2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36,6+0,3</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41,0+0,3</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30,4+0,2</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32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5</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18,1+0,2</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27,1+0,2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35,5+0,2</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41,0+0,2</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30,0+0,2</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32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6</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18,8+0,2</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27,9+0,2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35,3+0,2</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40,4+0,2</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30,5+0,1</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34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2"/>
              <w:rPr>
                <w:rFonts w:ascii="Times New Roman" w:hAnsi="Times New Roman" w:cs="Times New Roman"/>
                <w:b/>
              </w:rPr>
            </w:pPr>
            <w:proofErr w:type="spellStart"/>
            <w:r w:rsidRPr="002C4248">
              <w:rPr>
                <w:rFonts w:ascii="Times New Roman" w:hAnsi="Times New Roman" w:cs="Times New Roman"/>
              </w:rPr>
              <w:t>Різниця</w:t>
            </w:r>
            <w:proofErr w:type="spellEnd"/>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1,2</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1,5</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0,2</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0,1</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0,5</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562"/>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ab"/>
              <w:rPr>
                <w:b/>
                <w:sz w:val="28"/>
                <w:szCs w:val="28"/>
              </w:rPr>
            </w:pPr>
            <w:proofErr w:type="spellStart"/>
            <w:r w:rsidRPr="002C4248">
              <w:rPr>
                <w:sz w:val="28"/>
                <w:szCs w:val="28"/>
              </w:rPr>
              <w:t>Середні</w:t>
            </w:r>
            <w:proofErr w:type="spellEnd"/>
            <w:r w:rsidRPr="002C4248">
              <w:rPr>
                <w:sz w:val="28"/>
                <w:szCs w:val="28"/>
              </w:rPr>
              <w:t xml:space="preserve"> </w:t>
            </w:r>
            <w:proofErr w:type="spellStart"/>
            <w:r w:rsidRPr="002C4248">
              <w:rPr>
                <w:sz w:val="28"/>
                <w:szCs w:val="28"/>
              </w:rPr>
              <w:t>розміри</w:t>
            </w:r>
            <w:proofErr w:type="spellEnd"/>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17,2 </w:t>
            </w:r>
          </w:p>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до 18,8</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26,3 </w:t>
            </w:r>
          </w:p>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до 27,6</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35,0</w:t>
            </w:r>
          </w:p>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 xml:space="preserve"> до 35,3</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40,8 </w:t>
            </w:r>
          </w:p>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до 40,9</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30,0 </w:t>
            </w:r>
          </w:p>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до 30,5</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823"/>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ab"/>
              <w:rPr>
                <w:b/>
                <w:sz w:val="28"/>
                <w:szCs w:val="28"/>
              </w:rPr>
            </w:pPr>
            <w:proofErr w:type="spellStart"/>
            <w:r w:rsidRPr="002C4248">
              <w:rPr>
                <w:sz w:val="28"/>
                <w:szCs w:val="28"/>
              </w:rPr>
              <w:t>Нижній</w:t>
            </w:r>
            <w:proofErr w:type="spellEnd"/>
            <w:r w:rsidRPr="002C4248">
              <w:rPr>
                <w:sz w:val="28"/>
                <w:szCs w:val="28"/>
              </w:rPr>
              <w:t xml:space="preserve"> </w:t>
            </w:r>
            <w:proofErr w:type="spellStart"/>
            <w:r w:rsidRPr="002C4248">
              <w:rPr>
                <w:sz w:val="28"/>
                <w:szCs w:val="28"/>
              </w:rPr>
              <w:t>зубний</w:t>
            </w:r>
            <w:proofErr w:type="spellEnd"/>
            <w:r w:rsidRPr="002C4248">
              <w:rPr>
                <w:sz w:val="28"/>
                <w:szCs w:val="28"/>
              </w:rPr>
              <w:t xml:space="preserve"> ряд</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r w:rsidRPr="002C4248">
              <w:rPr>
                <w:rFonts w:ascii="Times New Roman" w:hAnsi="Times New Roman" w:cs="Times New Roman"/>
                <w:color w:val="auto"/>
                <w:sz w:val="28"/>
                <w:szCs w:val="28"/>
              </w:rPr>
              <w:t>П-П</w:t>
            </w:r>
          </w:p>
          <w:p w:rsidR="00D3611A" w:rsidRPr="002C4248" w:rsidRDefault="00D3611A" w:rsidP="00B53D67">
            <w:pPr>
              <w:rPr>
                <w:rFonts w:ascii="Times New Roman" w:hAnsi="Times New Roman" w:cs="Times New Roman"/>
                <w:b/>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r w:rsidRPr="002C4248">
              <w:rPr>
                <w:rFonts w:ascii="Times New Roman" w:hAnsi="Times New Roman" w:cs="Times New Roman"/>
                <w:color w:val="auto"/>
                <w:sz w:val="28"/>
                <w:szCs w:val="28"/>
              </w:rPr>
              <w:t>III - III</w:t>
            </w:r>
          </w:p>
          <w:p w:rsidR="00D3611A" w:rsidRPr="002C4248" w:rsidRDefault="00D3611A" w:rsidP="00B53D67">
            <w:pPr>
              <w:rPr>
                <w:rFonts w:ascii="Times New Roman" w:hAnsi="Times New Roman" w:cs="Times New Roman"/>
                <w:sz w:val="28"/>
                <w:szCs w:val="28"/>
              </w:rPr>
            </w:pPr>
          </w:p>
          <w:p w:rsidR="00D3611A" w:rsidRPr="002C4248" w:rsidRDefault="00D3611A" w:rsidP="00B53D67">
            <w:pP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9"/>
              <w:rPr>
                <w:rFonts w:ascii="Times New Roman" w:hAnsi="Times New Roman" w:cs="Times New Roman"/>
                <w:color w:val="auto"/>
                <w:sz w:val="28"/>
                <w:szCs w:val="28"/>
              </w:rPr>
            </w:pPr>
            <w:r w:rsidRPr="002C4248">
              <w:rPr>
                <w:rFonts w:ascii="Times New Roman" w:hAnsi="Times New Roman" w:cs="Times New Roman"/>
                <w:color w:val="auto"/>
                <w:sz w:val="28"/>
                <w:szCs w:val="28"/>
              </w:rPr>
              <w:t>1V-1V</w:t>
            </w:r>
          </w:p>
          <w:p w:rsidR="00D3611A" w:rsidRPr="002C4248" w:rsidRDefault="00D3611A" w:rsidP="00B53D67">
            <w:pP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b/>
                <w:sz w:val="28"/>
                <w:szCs w:val="28"/>
              </w:rPr>
            </w:pPr>
            <w:r w:rsidRPr="002C4248">
              <w:rPr>
                <w:rFonts w:ascii="Times New Roman" w:hAnsi="Times New Roman" w:cs="Times New Roman"/>
                <w:b/>
                <w:sz w:val="28"/>
                <w:szCs w:val="28"/>
              </w:rPr>
              <w:t>V - V</w:t>
            </w:r>
          </w:p>
          <w:p w:rsidR="00D3611A" w:rsidRPr="002C4248" w:rsidRDefault="00D3611A" w:rsidP="00B53D67">
            <w:pPr>
              <w:rPr>
                <w:rFonts w:ascii="Times New Roman" w:hAnsi="Times New Roman" w:cs="Times New Roman"/>
                <w:sz w:val="28"/>
                <w:szCs w:val="28"/>
              </w:rPr>
            </w:pPr>
          </w:p>
          <w:p w:rsidR="00D3611A" w:rsidRPr="002C4248" w:rsidRDefault="00D3611A" w:rsidP="00B53D67">
            <w:pP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rPr>
                <w:rFonts w:ascii="Times New Roman" w:hAnsi="Times New Roman" w:cs="Times New Roman"/>
                <w:sz w:val="28"/>
                <w:szCs w:val="28"/>
              </w:rPr>
            </w:pPr>
          </w:p>
          <w:p w:rsidR="00D3611A" w:rsidRPr="002C4248" w:rsidRDefault="00D3611A" w:rsidP="00B53D67">
            <w:pPr>
              <w:rPr>
                <w:rFonts w:ascii="Times New Roman" w:hAnsi="Times New Roman" w:cs="Times New Roman"/>
                <w:sz w:val="28"/>
                <w:szCs w:val="28"/>
              </w:rPr>
            </w:pPr>
          </w:p>
        </w:tc>
      </w:tr>
      <w:tr w:rsidR="00D3611A" w:rsidRPr="002C4248" w:rsidTr="00B53D67">
        <w:trPr>
          <w:trHeight w:hRule="exact" w:val="30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lastRenderedPageBreak/>
              <w:t>3</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13,3+0,14</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21,1+0,2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29,8+0,2</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35,6+0,2</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26,2+0,2</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32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4</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13,4+0,14</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21,4+0,2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30,6+0,2</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36,2+0,3</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27,0+0,2</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32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5</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13,8+0,21</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21,7+0,2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30,2+0,2</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36,1+0,2</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26,6+0,2</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32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6</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14,6+0,17</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22,7+0,2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30,5+0,2</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36,2+0,2</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26,5+0,2</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340"/>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9"/>
              <w:rPr>
                <w:rFonts w:ascii="Times New Roman" w:hAnsi="Times New Roman" w:cs="Times New Roman"/>
                <w:color w:val="auto"/>
                <w:sz w:val="28"/>
                <w:szCs w:val="28"/>
              </w:rPr>
            </w:pPr>
            <w:proofErr w:type="spellStart"/>
            <w:r w:rsidRPr="002C4248">
              <w:rPr>
                <w:rFonts w:ascii="Times New Roman" w:hAnsi="Times New Roman" w:cs="Times New Roman"/>
                <w:color w:val="auto"/>
                <w:sz w:val="28"/>
                <w:szCs w:val="28"/>
              </w:rPr>
              <w:t>Різниця</w:t>
            </w:r>
            <w:proofErr w:type="spellEnd"/>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1,28</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1,2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0,7</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0,69</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0,32</w:t>
            </w:r>
          </w:p>
          <w:p w:rsidR="00D3611A" w:rsidRPr="002C4248" w:rsidRDefault="00D3611A" w:rsidP="00B53D67">
            <w:pPr>
              <w:jc w:val="center"/>
              <w:rPr>
                <w:rFonts w:ascii="Times New Roman" w:hAnsi="Times New Roman" w:cs="Times New Roman"/>
                <w:sz w:val="28"/>
                <w:szCs w:val="28"/>
              </w:rPr>
            </w:pPr>
          </w:p>
        </w:tc>
      </w:tr>
      <w:tr w:rsidR="00D3611A" w:rsidRPr="002C4248" w:rsidTr="00B53D67">
        <w:trPr>
          <w:trHeight w:hRule="exact" w:val="645"/>
        </w:trPr>
        <w:tc>
          <w:tcPr>
            <w:tcW w:w="12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ab"/>
              <w:rPr>
                <w:b/>
                <w:sz w:val="28"/>
                <w:szCs w:val="28"/>
              </w:rPr>
            </w:pPr>
            <w:proofErr w:type="spellStart"/>
            <w:r w:rsidRPr="002C4248">
              <w:rPr>
                <w:sz w:val="28"/>
                <w:szCs w:val="28"/>
              </w:rPr>
              <w:t>Середні</w:t>
            </w:r>
            <w:proofErr w:type="spellEnd"/>
            <w:r w:rsidRPr="002C4248">
              <w:rPr>
                <w:sz w:val="28"/>
                <w:szCs w:val="28"/>
              </w:rPr>
              <w:t xml:space="preserve"> </w:t>
            </w:r>
            <w:proofErr w:type="spellStart"/>
            <w:r w:rsidRPr="002C4248">
              <w:rPr>
                <w:sz w:val="28"/>
                <w:szCs w:val="28"/>
              </w:rPr>
              <w:t>розміри</w:t>
            </w:r>
            <w:proofErr w:type="spellEnd"/>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13,3 до 14,6</w:t>
            </w:r>
          </w:p>
          <w:p w:rsidR="00D3611A" w:rsidRPr="002C4248" w:rsidRDefault="00D3611A" w:rsidP="00B53D67">
            <w:pPr>
              <w:jc w:val="center"/>
              <w:rPr>
                <w:rFonts w:ascii="Times New Roman" w:hAnsi="Times New Roman" w:cs="Times New Roman"/>
                <w:sz w:val="28"/>
                <w:szCs w:val="28"/>
              </w:rPr>
            </w:pPr>
          </w:p>
        </w:tc>
        <w:tc>
          <w:tcPr>
            <w:tcW w:w="184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21,0 до</w:t>
            </w:r>
          </w:p>
          <w:p w:rsidR="00D3611A" w:rsidRPr="002C4248" w:rsidRDefault="00D3611A" w:rsidP="00B53D67">
            <w:pPr>
              <w:jc w:val="center"/>
              <w:rPr>
                <w:rFonts w:ascii="Times New Roman" w:hAnsi="Times New Roman" w:cs="Times New Roman"/>
                <w:sz w:val="28"/>
                <w:szCs w:val="28"/>
              </w:rPr>
            </w:pPr>
            <w:r w:rsidRPr="002C4248">
              <w:rPr>
                <w:rFonts w:ascii="Times New Roman" w:hAnsi="Times New Roman" w:cs="Times New Roman"/>
                <w:sz w:val="28"/>
                <w:szCs w:val="28"/>
              </w:rPr>
              <w:t>22,2</w:t>
            </w:r>
          </w:p>
          <w:p w:rsidR="00D3611A" w:rsidRPr="002C4248" w:rsidRDefault="00D3611A" w:rsidP="00B53D67">
            <w:pPr>
              <w:jc w:val="center"/>
              <w:rPr>
                <w:rFonts w:ascii="Times New Roman" w:hAnsi="Times New Roman" w:cs="Times New Roman"/>
                <w:sz w:val="28"/>
                <w:szCs w:val="28"/>
              </w:rPr>
            </w:pPr>
          </w:p>
        </w:tc>
        <w:tc>
          <w:tcPr>
            <w:tcW w:w="155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29,7 до 31,3</w:t>
            </w:r>
          </w:p>
          <w:p w:rsidR="00D3611A" w:rsidRPr="002C4248" w:rsidRDefault="00D3611A" w:rsidP="00B53D67">
            <w:pPr>
              <w:jc w:val="center"/>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35,5 до 36,2</w:t>
            </w:r>
          </w:p>
          <w:p w:rsidR="00D3611A" w:rsidRPr="002C4248" w:rsidRDefault="00D3611A" w:rsidP="00B53D67">
            <w:pPr>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sz w:val="28"/>
                <w:szCs w:val="28"/>
              </w:rPr>
            </w:pP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26,2 до 26,5</w:t>
            </w:r>
          </w:p>
          <w:p w:rsidR="00D3611A" w:rsidRPr="002C4248" w:rsidRDefault="00D3611A" w:rsidP="00B53D67">
            <w:pPr>
              <w:jc w:val="center"/>
              <w:rPr>
                <w:rFonts w:ascii="Times New Roman" w:hAnsi="Times New Roman" w:cs="Times New Roman"/>
                <w:sz w:val="28"/>
                <w:szCs w:val="28"/>
              </w:rPr>
            </w:pPr>
          </w:p>
        </w:tc>
      </w:tr>
    </w:tbl>
    <w:p w:rsidR="00D3611A" w:rsidRPr="002C4248" w:rsidRDefault="00D3611A" w:rsidP="00D3611A">
      <w:pPr>
        <w:ind w:firstLine="720"/>
        <w:rPr>
          <w:rFonts w:ascii="Times New Roman" w:hAnsi="Times New Roman" w:cs="Times New Roman"/>
          <w:sz w:val="28"/>
          <w:szCs w:val="28"/>
        </w:rPr>
      </w:pPr>
      <w:r w:rsidRPr="002C4248">
        <w:rPr>
          <w:rFonts w:ascii="Times New Roman" w:hAnsi="Times New Roman" w:cs="Times New Roman"/>
          <w:sz w:val="28"/>
          <w:szCs w:val="28"/>
        </w:rPr>
        <w:t xml:space="preserve">У </w:t>
      </w:r>
      <w:proofErr w:type="spellStart"/>
      <w:r w:rsidRPr="002C4248">
        <w:rPr>
          <w:rFonts w:ascii="Times New Roman" w:hAnsi="Times New Roman" w:cs="Times New Roman"/>
          <w:sz w:val="28"/>
          <w:szCs w:val="28"/>
        </w:rPr>
        <w:t>період</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постійного</w:t>
      </w:r>
      <w:proofErr w:type="spellEnd"/>
      <w:r w:rsidRPr="002C4248">
        <w:rPr>
          <w:rFonts w:ascii="Times New Roman" w:hAnsi="Times New Roman" w:cs="Times New Roman"/>
          <w:sz w:val="28"/>
          <w:szCs w:val="28"/>
        </w:rPr>
        <w:t xml:space="preserve"> прикусу для </w:t>
      </w:r>
      <w:proofErr w:type="spellStart"/>
      <w:r w:rsidRPr="002C4248">
        <w:rPr>
          <w:rFonts w:ascii="Times New Roman" w:hAnsi="Times New Roman" w:cs="Times New Roman"/>
          <w:sz w:val="28"/>
          <w:szCs w:val="28"/>
        </w:rPr>
        <w:t>визначення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трансверзальних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рядів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застосовують</w:t>
      </w:r>
      <w:proofErr w:type="spellEnd"/>
      <w:r w:rsidRPr="002C4248">
        <w:rPr>
          <w:rFonts w:ascii="Times New Roman" w:hAnsi="Times New Roman" w:cs="Times New Roman"/>
          <w:sz w:val="28"/>
          <w:szCs w:val="28"/>
        </w:rPr>
        <w:t xml:space="preserve"> методику</w:t>
      </w:r>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Роnt</w:t>
      </w:r>
      <w:proofErr w:type="spellEnd"/>
      <w:r w:rsidRPr="002C4248">
        <w:rPr>
          <w:rFonts w:ascii="Times New Roman" w:hAnsi="Times New Roman" w:cs="Times New Roman"/>
          <w:sz w:val="28"/>
          <w:szCs w:val="28"/>
        </w:rPr>
        <w:t xml:space="preserve"> (1907), </w:t>
      </w:r>
      <w:proofErr w:type="spellStart"/>
      <w:r w:rsidRPr="002C4248">
        <w:rPr>
          <w:rFonts w:ascii="Times New Roman" w:hAnsi="Times New Roman" w:cs="Times New Roman"/>
          <w:sz w:val="28"/>
          <w:szCs w:val="28"/>
        </w:rPr>
        <w:t>що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побудована</w:t>
      </w:r>
      <w:proofErr w:type="spellEnd"/>
      <w:r w:rsidRPr="002C4248">
        <w:rPr>
          <w:rFonts w:ascii="Times New Roman" w:hAnsi="Times New Roman" w:cs="Times New Roman"/>
          <w:sz w:val="28"/>
          <w:szCs w:val="28"/>
        </w:rPr>
        <w:t xml:space="preserve"> на прямо </w:t>
      </w:r>
      <w:proofErr w:type="spellStart"/>
      <w:r w:rsidRPr="002C4248">
        <w:rPr>
          <w:rFonts w:ascii="Times New Roman" w:hAnsi="Times New Roman" w:cs="Times New Roman"/>
          <w:sz w:val="28"/>
          <w:szCs w:val="28"/>
        </w:rPr>
        <w:t>пропорційній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залежності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сумою </w:t>
      </w:r>
      <w:proofErr w:type="spellStart"/>
      <w:r w:rsidRPr="002C4248">
        <w:rPr>
          <w:rFonts w:ascii="Times New Roman" w:hAnsi="Times New Roman" w:cs="Times New Roman"/>
          <w:sz w:val="28"/>
          <w:szCs w:val="28"/>
        </w:rPr>
        <w:t>мезіо-дистальних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4-х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і шириною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першими премолярами і першими молярами на </w:t>
      </w:r>
      <w:proofErr w:type="spellStart"/>
      <w:r w:rsidRPr="002C4248">
        <w:rPr>
          <w:rFonts w:ascii="Times New Roman" w:hAnsi="Times New Roman" w:cs="Times New Roman"/>
          <w:sz w:val="28"/>
          <w:szCs w:val="28"/>
        </w:rPr>
        <w:t>верхній</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нижній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щелепах</w:t>
      </w:r>
      <w:proofErr w:type="spellEnd"/>
      <w:r w:rsidRPr="002C4248">
        <w:rPr>
          <w:rFonts w:ascii="Times New Roman" w:hAnsi="Times New Roman" w:cs="Times New Roman"/>
          <w:sz w:val="28"/>
          <w:szCs w:val="28"/>
        </w:rPr>
        <w:t xml:space="preserve">. Для </w:t>
      </w:r>
      <w:proofErr w:type="spellStart"/>
      <w:r w:rsidRPr="002C4248">
        <w:rPr>
          <w:rFonts w:ascii="Times New Roman" w:hAnsi="Times New Roman" w:cs="Times New Roman"/>
          <w:sz w:val="28"/>
          <w:szCs w:val="28"/>
        </w:rPr>
        <w:t>цього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Роnt</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запропонував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вимірювальні</w:t>
      </w:r>
      <w:proofErr w:type="spellEnd"/>
      <w:r w:rsidRPr="002C4248">
        <w:rPr>
          <w:rFonts w:ascii="Times New Roman" w:hAnsi="Times New Roman" w:cs="Times New Roman"/>
          <w:sz w:val="28"/>
          <w:szCs w:val="28"/>
        </w:rPr>
        <w:t xml:space="preserve"> точки на </w:t>
      </w:r>
      <w:proofErr w:type="spellStart"/>
      <w:r w:rsidRPr="002C4248">
        <w:rPr>
          <w:rFonts w:ascii="Times New Roman" w:hAnsi="Times New Roman" w:cs="Times New Roman"/>
          <w:sz w:val="28"/>
          <w:szCs w:val="28"/>
        </w:rPr>
        <w:t>верхній</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нижній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щелепах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які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під</w:t>
      </w:r>
      <w:proofErr w:type="spellEnd"/>
      <w:r w:rsidRPr="002C4248">
        <w:rPr>
          <w:rFonts w:ascii="Times New Roman" w:hAnsi="Times New Roman" w:cs="Times New Roman"/>
          <w:sz w:val="28"/>
          <w:szCs w:val="28"/>
        </w:rPr>
        <w:t xml:space="preserve"> час </w:t>
      </w:r>
      <w:proofErr w:type="spellStart"/>
      <w:r w:rsidRPr="002C4248">
        <w:rPr>
          <w:rFonts w:ascii="Times New Roman" w:hAnsi="Times New Roman" w:cs="Times New Roman"/>
          <w:sz w:val="28"/>
          <w:szCs w:val="28"/>
        </w:rPr>
        <w:t>змикання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рядів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постійного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ортогнатичного</w:t>
      </w:r>
      <w:proofErr w:type="spellEnd"/>
      <w:r w:rsidRPr="002C4248">
        <w:rPr>
          <w:rFonts w:ascii="Times New Roman" w:hAnsi="Times New Roman" w:cs="Times New Roman"/>
          <w:sz w:val="28"/>
          <w:szCs w:val="28"/>
        </w:rPr>
        <w:t xml:space="preserve"> прикусу </w:t>
      </w:r>
      <w:proofErr w:type="spellStart"/>
      <w:r w:rsidRPr="002C4248">
        <w:rPr>
          <w:rFonts w:ascii="Times New Roman" w:hAnsi="Times New Roman" w:cs="Times New Roman"/>
          <w:sz w:val="28"/>
          <w:szCs w:val="28"/>
        </w:rPr>
        <w:t>збігаються</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відповідно</w:t>
      </w:r>
      <w:proofErr w:type="spellEnd"/>
      <w:r w:rsidRPr="002C4248">
        <w:rPr>
          <w:rFonts w:ascii="Times New Roman" w:hAnsi="Times New Roman" w:cs="Times New Roman"/>
          <w:sz w:val="28"/>
          <w:szCs w:val="28"/>
        </w:rPr>
        <w:t xml:space="preserve"> ширина </w:t>
      </w:r>
      <w:proofErr w:type="spellStart"/>
      <w:r w:rsidRPr="002C4248">
        <w:rPr>
          <w:rFonts w:ascii="Times New Roman" w:hAnsi="Times New Roman" w:cs="Times New Roman"/>
          <w:sz w:val="28"/>
          <w:szCs w:val="28"/>
        </w:rPr>
        <w:t>зубних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рядів</w:t>
      </w:r>
      <w:proofErr w:type="spellEnd"/>
      <w:r w:rsidRPr="002C4248">
        <w:rPr>
          <w:rFonts w:ascii="Times New Roman" w:hAnsi="Times New Roman" w:cs="Times New Roman"/>
          <w:sz w:val="28"/>
          <w:szCs w:val="28"/>
        </w:rPr>
        <w:t xml:space="preserve"> у </w:t>
      </w:r>
      <w:proofErr w:type="spellStart"/>
      <w:r w:rsidRPr="002C4248">
        <w:rPr>
          <w:rFonts w:ascii="Times New Roman" w:hAnsi="Times New Roman" w:cs="Times New Roman"/>
          <w:sz w:val="28"/>
          <w:szCs w:val="28"/>
        </w:rPr>
        <w:t>цих</w:t>
      </w:r>
      <w:proofErr w:type="spellEnd"/>
      <w:r w:rsidRPr="002C4248">
        <w:rPr>
          <w:rFonts w:ascii="Times New Roman" w:hAnsi="Times New Roman" w:cs="Times New Roman"/>
          <w:sz w:val="28"/>
          <w:szCs w:val="28"/>
        </w:rPr>
        <w:t xml:space="preserve"> точках </w:t>
      </w:r>
      <w:proofErr w:type="spellStart"/>
      <w:r w:rsidRPr="002C4248">
        <w:rPr>
          <w:rFonts w:ascii="Times New Roman" w:hAnsi="Times New Roman" w:cs="Times New Roman"/>
          <w:sz w:val="28"/>
          <w:szCs w:val="28"/>
        </w:rPr>
        <w:t>однакова</w:t>
      </w:r>
      <w:proofErr w:type="spellEnd"/>
      <w:r w:rsidRPr="002C4248">
        <w:rPr>
          <w:rFonts w:ascii="Times New Roman" w:hAnsi="Times New Roman" w:cs="Times New Roman"/>
          <w:sz w:val="28"/>
          <w:szCs w:val="28"/>
        </w:rPr>
        <w:t xml:space="preserve">. На перших премолярах ширина </w:t>
      </w:r>
      <w:proofErr w:type="spellStart"/>
      <w:r w:rsidRPr="002C4248">
        <w:rPr>
          <w:rFonts w:ascii="Times New Roman" w:hAnsi="Times New Roman" w:cs="Times New Roman"/>
          <w:sz w:val="28"/>
          <w:szCs w:val="28"/>
        </w:rPr>
        <w:t>верхньої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щелепи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вимірюється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точками, </w:t>
      </w:r>
      <w:proofErr w:type="spellStart"/>
      <w:r w:rsidRPr="002C4248">
        <w:rPr>
          <w:rFonts w:ascii="Times New Roman" w:hAnsi="Times New Roman" w:cs="Times New Roman"/>
          <w:sz w:val="28"/>
          <w:szCs w:val="28"/>
        </w:rPr>
        <w:t>що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розташовані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посередині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міжгорбкової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фісури</w:t>
      </w:r>
      <w:proofErr w:type="spellEnd"/>
      <w:r w:rsidRPr="002C4248">
        <w:rPr>
          <w:rFonts w:ascii="Times New Roman" w:hAnsi="Times New Roman" w:cs="Times New Roman"/>
          <w:sz w:val="28"/>
          <w:szCs w:val="28"/>
        </w:rPr>
        <w:t xml:space="preserve">, а на </w:t>
      </w:r>
      <w:proofErr w:type="spellStart"/>
      <w:r w:rsidRPr="002C4248">
        <w:rPr>
          <w:rFonts w:ascii="Times New Roman" w:hAnsi="Times New Roman" w:cs="Times New Roman"/>
          <w:sz w:val="28"/>
          <w:szCs w:val="28"/>
        </w:rPr>
        <w:t>нижній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щелепі</w:t>
      </w:r>
      <w:proofErr w:type="spellEnd"/>
      <w:r w:rsidRPr="002C4248">
        <w:rPr>
          <w:rFonts w:ascii="Times New Roman" w:hAnsi="Times New Roman" w:cs="Times New Roman"/>
          <w:sz w:val="28"/>
          <w:szCs w:val="28"/>
        </w:rPr>
        <w:t xml:space="preserve"> - дистальна </w:t>
      </w:r>
      <w:proofErr w:type="gramStart"/>
      <w:r w:rsidRPr="002C4248">
        <w:rPr>
          <w:rFonts w:ascii="Times New Roman" w:hAnsi="Times New Roman" w:cs="Times New Roman"/>
          <w:sz w:val="28"/>
          <w:szCs w:val="28"/>
        </w:rPr>
        <w:t xml:space="preserve">точка  </w:t>
      </w:r>
      <w:proofErr w:type="spellStart"/>
      <w:r w:rsidRPr="002C4248">
        <w:rPr>
          <w:rFonts w:ascii="Times New Roman" w:hAnsi="Times New Roman" w:cs="Times New Roman"/>
          <w:sz w:val="28"/>
          <w:szCs w:val="28"/>
        </w:rPr>
        <w:t>першого</w:t>
      </w:r>
      <w:proofErr w:type="spellEnd"/>
      <w:proofErr w:type="gramEnd"/>
      <w:r w:rsidRPr="002C4248">
        <w:rPr>
          <w:rFonts w:ascii="Times New Roman" w:hAnsi="Times New Roman" w:cs="Times New Roman"/>
          <w:sz w:val="28"/>
          <w:szCs w:val="28"/>
        </w:rPr>
        <w:t xml:space="preserve"> премоляра, </w:t>
      </w:r>
      <w:proofErr w:type="spellStart"/>
      <w:r w:rsidRPr="002C4248">
        <w:rPr>
          <w:rFonts w:ascii="Times New Roman" w:hAnsi="Times New Roman" w:cs="Times New Roman"/>
          <w:sz w:val="28"/>
          <w:szCs w:val="28"/>
        </w:rPr>
        <w:t>що</w:t>
      </w:r>
      <w:proofErr w:type="spellEnd"/>
      <w:r w:rsidRPr="002C4248">
        <w:rPr>
          <w:rFonts w:ascii="Times New Roman" w:hAnsi="Times New Roman" w:cs="Times New Roman"/>
          <w:sz w:val="28"/>
          <w:szCs w:val="28"/>
        </w:rPr>
        <w:t xml:space="preserve"> є </w:t>
      </w:r>
      <w:proofErr w:type="spellStart"/>
      <w:r w:rsidRPr="002C4248">
        <w:rPr>
          <w:rFonts w:ascii="Times New Roman" w:hAnsi="Times New Roman" w:cs="Times New Roman"/>
          <w:sz w:val="28"/>
          <w:szCs w:val="28"/>
        </w:rPr>
        <w:t>дотичною</w:t>
      </w:r>
      <w:proofErr w:type="spellEnd"/>
      <w:r w:rsidRPr="002C4248">
        <w:rPr>
          <w:rFonts w:ascii="Times New Roman" w:hAnsi="Times New Roman" w:cs="Times New Roman"/>
          <w:sz w:val="28"/>
          <w:szCs w:val="28"/>
        </w:rPr>
        <w:t xml:space="preserve"> до другого премоляра (контактна точка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премолярами).</w:t>
      </w:r>
    </w:p>
    <w:p w:rsidR="00D3611A" w:rsidRPr="002C4248" w:rsidRDefault="00D3611A" w:rsidP="00D3611A">
      <w:pPr>
        <w:ind w:firstLine="720"/>
        <w:rPr>
          <w:rFonts w:ascii="Times New Roman" w:hAnsi="Times New Roman" w:cs="Times New Roman"/>
          <w:sz w:val="28"/>
          <w:szCs w:val="28"/>
        </w:rPr>
      </w:pPr>
      <w:r w:rsidRPr="002C4248">
        <w:rPr>
          <w:rFonts w:ascii="Times New Roman" w:hAnsi="Times New Roman" w:cs="Times New Roman"/>
          <w:sz w:val="28"/>
          <w:szCs w:val="28"/>
        </w:rPr>
        <w:t xml:space="preserve">На перших молярах ширина </w:t>
      </w:r>
      <w:proofErr w:type="spellStart"/>
      <w:r w:rsidRPr="002C4248">
        <w:rPr>
          <w:rFonts w:ascii="Times New Roman" w:hAnsi="Times New Roman" w:cs="Times New Roman"/>
          <w:sz w:val="28"/>
          <w:szCs w:val="28"/>
        </w:rPr>
        <w:t>верхньої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щелепи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вимірюється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точками у </w:t>
      </w:r>
      <w:proofErr w:type="spellStart"/>
      <w:r w:rsidRPr="002C4248">
        <w:rPr>
          <w:rFonts w:ascii="Times New Roman" w:hAnsi="Times New Roman" w:cs="Times New Roman"/>
          <w:sz w:val="28"/>
          <w:szCs w:val="28"/>
        </w:rPr>
        <w:t>передніх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поглибленнях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поздовжньої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фісури</w:t>
      </w:r>
      <w:proofErr w:type="spellEnd"/>
      <w:r w:rsidRPr="002C4248">
        <w:rPr>
          <w:rFonts w:ascii="Times New Roman" w:hAnsi="Times New Roman" w:cs="Times New Roman"/>
          <w:sz w:val="28"/>
          <w:szCs w:val="28"/>
        </w:rPr>
        <w:t xml:space="preserve">, а на </w:t>
      </w:r>
      <w:proofErr w:type="spellStart"/>
      <w:r w:rsidRPr="002C4248">
        <w:rPr>
          <w:rFonts w:ascii="Times New Roman" w:hAnsi="Times New Roman" w:cs="Times New Roman"/>
          <w:sz w:val="28"/>
          <w:szCs w:val="28"/>
        </w:rPr>
        <w:t>нижній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щелепі</w:t>
      </w:r>
      <w:proofErr w:type="spellEnd"/>
      <w:r w:rsidRPr="002C4248">
        <w:rPr>
          <w:rFonts w:ascii="Times New Roman" w:hAnsi="Times New Roman" w:cs="Times New Roman"/>
          <w:sz w:val="28"/>
          <w:szCs w:val="28"/>
        </w:rPr>
        <w:t xml:space="preserve"> -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дистальними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щічними</w:t>
      </w:r>
      <w:proofErr w:type="spellEnd"/>
      <w:r w:rsidRPr="002C4248">
        <w:rPr>
          <w:rFonts w:ascii="Times New Roman" w:hAnsi="Times New Roman" w:cs="Times New Roman"/>
          <w:sz w:val="28"/>
          <w:szCs w:val="28"/>
        </w:rPr>
        <w:t xml:space="preserve"> горбками перших </w:t>
      </w:r>
      <w:proofErr w:type="spellStart"/>
      <w:r w:rsidRPr="002C4248">
        <w:rPr>
          <w:rFonts w:ascii="Times New Roman" w:hAnsi="Times New Roman" w:cs="Times New Roman"/>
          <w:sz w:val="28"/>
          <w:szCs w:val="28"/>
        </w:rPr>
        <w:t>молярів</w:t>
      </w:r>
      <w:proofErr w:type="spellEnd"/>
      <w:r w:rsidRPr="002C4248">
        <w:rPr>
          <w:rFonts w:ascii="Times New Roman" w:hAnsi="Times New Roman" w:cs="Times New Roman"/>
          <w:sz w:val="28"/>
          <w:szCs w:val="28"/>
        </w:rPr>
        <w:t>.</w:t>
      </w:r>
    </w:p>
    <w:p w:rsidR="00D3611A" w:rsidRPr="002C4248" w:rsidRDefault="00D3611A" w:rsidP="00D3611A">
      <w:pPr>
        <w:rPr>
          <w:rFonts w:ascii="Times New Roman" w:hAnsi="Times New Roman" w:cs="Times New Roman"/>
          <w:sz w:val="28"/>
          <w:szCs w:val="28"/>
        </w:rPr>
      </w:pPr>
      <w:r w:rsidRPr="002C4248">
        <w:rPr>
          <w:rFonts w:ascii="Times New Roman" w:hAnsi="Times New Roman" w:cs="Times New Roman"/>
          <w:sz w:val="28"/>
          <w:szCs w:val="28"/>
        </w:rPr>
        <w:t xml:space="preserve"> </w:t>
      </w:r>
      <w:r w:rsidRPr="002C4248">
        <w:rPr>
          <w:rFonts w:ascii="Times New Roman" w:hAnsi="Times New Roman" w:cs="Times New Roman"/>
          <w:sz w:val="28"/>
          <w:szCs w:val="28"/>
        </w:rPr>
        <w:tab/>
      </w:r>
      <w:proofErr w:type="spellStart"/>
      <w:r w:rsidRPr="002C4248">
        <w:rPr>
          <w:rFonts w:ascii="Times New Roman" w:hAnsi="Times New Roman" w:cs="Times New Roman"/>
          <w:sz w:val="28"/>
          <w:szCs w:val="28"/>
        </w:rPr>
        <w:t>Роnt</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визначив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індекси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відповідно</w:t>
      </w:r>
      <w:proofErr w:type="spellEnd"/>
      <w:r w:rsidRPr="002C4248">
        <w:rPr>
          <w:rFonts w:ascii="Times New Roman" w:hAnsi="Times New Roman" w:cs="Times New Roman"/>
          <w:sz w:val="28"/>
          <w:szCs w:val="28"/>
        </w:rPr>
        <w:t xml:space="preserve"> до </w:t>
      </w:r>
      <w:proofErr w:type="spellStart"/>
      <w:r w:rsidRPr="002C4248">
        <w:rPr>
          <w:rFonts w:ascii="Times New Roman" w:hAnsi="Times New Roman" w:cs="Times New Roman"/>
          <w:sz w:val="28"/>
          <w:szCs w:val="28"/>
        </w:rPr>
        <w:t>яких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можна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визначити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показники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рядів</w:t>
      </w:r>
      <w:proofErr w:type="spellEnd"/>
      <w:r w:rsidRPr="002C4248">
        <w:rPr>
          <w:rFonts w:ascii="Times New Roman" w:hAnsi="Times New Roman" w:cs="Times New Roman"/>
          <w:sz w:val="28"/>
          <w:szCs w:val="28"/>
        </w:rPr>
        <w:t xml:space="preserve"> у </w:t>
      </w:r>
      <w:proofErr w:type="spellStart"/>
      <w:r w:rsidRPr="002C4248">
        <w:rPr>
          <w:rFonts w:ascii="Times New Roman" w:hAnsi="Times New Roman" w:cs="Times New Roman"/>
          <w:sz w:val="28"/>
          <w:szCs w:val="28"/>
        </w:rPr>
        <w:t>ділянці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премолярів</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молярів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залежно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суми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мезіо-дистальних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4-х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w:t>
      </w:r>
    </w:p>
    <w:p w:rsidR="00D3611A" w:rsidRPr="002C4248" w:rsidRDefault="00D3611A" w:rsidP="00D3611A">
      <w:pPr>
        <w:jc w:val="center"/>
        <w:rPr>
          <w:rFonts w:ascii="Times New Roman" w:hAnsi="Times New Roman" w:cs="Times New Roman"/>
          <w:b/>
          <w:sz w:val="28"/>
          <w:szCs w:val="28"/>
        </w:rPr>
      </w:pPr>
      <w:r w:rsidRPr="002C4248">
        <w:rPr>
          <w:rFonts w:ascii="Times New Roman" w:hAnsi="Times New Roman" w:cs="Times New Roman"/>
          <w:b/>
          <w:sz w:val="28"/>
          <w:szCs w:val="28"/>
        </w:rPr>
        <w:t xml:space="preserve">Сума </w:t>
      </w:r>
      <w:proofErr w:type="spellStart"/>
      <w:r w:rsidRPr="002C4248">
        <w:rPr>
          <w:rFonts w:ascii="Times New Roman" w:hAnsi="Times New Roman" w:cs="Times New Roman"/>
          <w:b/>
          <w:sz w:val="28"/>
          <w:szCs w:val="28"/>
        </w:rPr>
        <w:t>мезіо-дистальних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розмірів</w:t>
      </w:r>
      <w:proofErr w:type="spellEnd"/>
    </w:p>
    <w:p w:rsidR="00D3611A" w:rsidRPr="002C4248" w:rsidRDefault="00D3611A" w:rsidP="00D3611A">
      <w:pPr>
        <w:rPr>
          <w:rFonts w:ascii="Times New Roman" w:hAnsi="Times New Roman" w:cs="Times New Roman"/>
          <w:b/>
          <w:sz w:val="28"/>
          <w:szCs w:val="28"/>
        </w:rPr>
      </w:pPr>
      <w:r w:rsidRPr="002C4248">
        <w:rPr>
          <w:rFonts w:ascii="Times New Roman" w:hAnsi="Times New Roman" w:cs="Times New Roman"/>
          <w:b/>
          <w:sz w:val="28"/>
          <w:szCs w:val="28"/>
        </w:rPr>
        <w:t xml:space="preserve">                                                                          4-х </w:t>
      </w:r>
      <w:proofErr w:type="spellStart"/>
      <w:r w:rsidRPr="002C4248">
        <w:rPr>
          <w:rFonts w:ascii="Times New Roman" w:hAnsi="Times New Roman" w:cs="Times New Roman"/>
          <w:b/>
          <w:sz w:val="28"/>
          <w:szCs w:val="28"/>
        </w:rPr>
        <w:t>верхніх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різців</w:t>
      </w:r>
      <w:proofErr w:type="spellEnd"/>
    </w:p>
    <w:p w:rsidR="00D3611A" w:rsidRPr="002C4248" w:rsidRDefault="00D3611A" w:rsidP="00D3611A">
      <w:pPr>
        <w:rPr>
          <w:rFonts w:ascii="Times New Roman" w:hAnsi="Times New Roman" w:cs="Times New Roman"/>
          <w:b/>
          <w:sz w:val="28"/>
          <w:szCs w:val="28"/>
        </w:rPr>
      </w:pPr>
      <w:r w:rsidRPr="002C4248">
        <w:rPr>
          <w:rFonts w:ascii="Times New Roman" w:hAnsi="Times New Roman" w:cs="Times New Roman"/>
          <w:b/>
          <w:sz w:val="28"/>
          <w:szCs w:val="28"/>
        </w:rPr>
        <w:tab/>
      </w:r>
      <w:proofErr w:type="spellStart"/>
      <w:r w:rsidRPr="002C4248">
        <w:rPr>
          <w:rFonts w:ascii="Times New Roman" w:hAnsi="Times New Roman" w:cs="Times New Roman"/>
          <w:b/>
          <w:sz w:val="28"/>
          <w:szCs w:val="28"/>
        </w:rPr>
        <w:t>Премолярний</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індекс</w:t>
      </w:r>
      <w:proofErr w:type="spellEnd"/>
      <w:r w:rsidRPr="002C4248">
        <w:rPr>
          <w:rFonts w:ascii="Times New Roman" w:hAnsi="Times New Roman" w:cs="Times New Roman"/>
          <w:b/>
          <w:sz w:val="28"/>
          <w:szCs w:val="28"/>
        </w:rPr>
        <w:t xml:space="preserve"> = </w:t>
      </w:r>
      <w:proofErr w:type="gramStart"/>
      <w:r w:rsidRPr="002C4248">
        <w:rPr>
          <w:rFonts w:ascii="Times New Roman" w:hAnsi="Times New Roman" w:cs="Times New Roman"/>
          <w:b/>
          <w:sz w:val="28"/>
          <w:szCs w:val="28"/>
        </w:rPr>
        <w:t>-------------------------------------------  х</w:t>
      </w:r>
      <w:proofErr w:type="gramEnd"/>
      <w:r w:rsidRPr="002C4248">
        <w:rPr>
          <w:rFonts w:ascii="Times New Roman" w:hAnsi="Times New Roman" w:cs="Times New Roman"/>
          <w:b/>
          <w:sz w:val="28"/>
          <w:szCs w:val="28"/>
        </w:rPr>
        <w:t xml:space="preserve"> 100% = 80</w:t>
      </w:r>
    </w:p>
    <w:p w:rsidR="00D3611A" w:rsidRPr="002C4248" w:rsidRDefault="00D3611A" w:rsidP="00D3611A">
      <w:pPr>
        <w:rPr>
          <w:rFonts w:ascii="Times New Roman" w:hAnsi="Times New Roman" w:cs="Times New Roman"/>
          <w:sz w:val="28"/>
          <w:szCs w:val="28"/>
        </w:rPr>
      </w:pPr>
      <w:r w:rsidRPr="002C4248">
        <w:rPr>
          <w:rFonts w:ascii="Times New Roman" w:hAnsi="Times New Roman" w:cs="Times New Roman"/>
          <w:sz w:val="28"/>
          <w:szCs w:val="28"/>
        </w:rPr>
        <w:t xml:space="preserve">                                                              </w:t>
      </w:r>
      <w:proofErr w:type="spellStart"/>
      <w:r w:rsidRPr="002C4248">
        <w:rPr>
          <w:rFonts w:ascii="Times New Roman" w:hAnsi="Times New Roman" w:cs="Times New Roman"/>
          <w:b/>
          <w:sz w:val="28"/>
          <w:szCs w:val="28"/>
        </w:rPr>
        <w:t>Відстань</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між</w:t>
      </w:r>
      <w:proofErr w:type="spellEnd"/>
      <w:r w:rsidRPr="002C4248">
        <w:rPr>
          <w:rFonts w:ascii="Times New Roman" w:hAnsi="Times New Roman" w:cs="Times New Roman"/>
          <w:b/>
          <w:sz w:val="28"/>
          <w:szCs w:val="28"/>
        </w:rPr>
        <w:t xml:space="preserve"> премолярами</w:t>
      </w:r>
      <w:r w:rsidRPr="002C4248">
        <w:rPr>
          <w:rFonts w:ascii="Times New Roman" w:hAnsi="Times New Roman" w:cs="Times New Roman"/>
          <w:sz w:val="28"/>
          <w:szCs w:val="28"/>
        </w:rPr>
        <w:t xml:space="preserve"> </w:t>
      </w:r>
    </w:p>
    <w:p w:rsidR="00D3611A" w:rsidRPr="002C4248" w:rsidRDefault="00D3611A" w:rsidP="00D3611A">
      <w:pPr>
        <w:rPr>
          <w:rFonts w:ascii="Times New Roman" w:hAnsi="Times New Roman" w:cs="Times New Roman"/>
          <w:sz w:val="28"/>
          <w:szCs w:val="28"/>
        </w:rPr>
      </w:pPr>
      <w:r w:rsidRPr="002C4248">
        <w:rPr>
          <w:rFonts w:ascii="Times New Roman" w:hAnsi="Times New Roman" w:cs="Times New Roman"/>
          <w:sz w:val="28"/>
          <w:szCs w:val="28"/>
        </w:rPr>
        <w:tab/>
      </w:r>
      <w:r w:rsidRPr="002C4248">
        <w:rPr>
          <w:rFonts w:ascii="Times New Roman" w:hAnsi="Times New Roman" w:cs="Times New Roman"/>
          <w:sz w:val="28"/>
          <w:szCs w:val="28"/>
        </w:rPr>
        <w:tab/>
      </w:r>
      <w:r w:rsidRPr="002C4248">
        <w:rPr>
          <w:rFonts w:ascii="Times New Roman" w:hAnsi="Times New Roman" w:cs="Times New Roman"/>
          <w:b/>
          <w:sz w:val="28"/>
          <w:szCs w:val="28"/>
        </w:rPr>
        <w:tab/>
      </w:r>
      <w:r w:rsidRPr="002C4248">
        <w:rPr>
          <w:rFonts w:ascii="Times New Roman" w:hAnsi="Times New Roman" w:cs="Times New Roman"/>
          <w:sz w:val="28"/>
          <w:szCs w:val="28"/>
        </w:rPr>
        <w:tab/>
      </w:r>
      <w:r w:rsidRPr="002C4248">
        <w:rPr>
          <w:rFonts w:ascii="Times New Roman" w:hAnsi="Times New Roman" w:cs="Times New Roman"/>
          <w:b/>
          <w:sz w:val="28"/>
          <w:szCs w:val="28"/>
        </w:rPr>
        <w:t xml:space="preserve">                                            </w:t>
      </w:r>
    </w:p>
    <w:p w:rsidR="00D3611A" w:rsidRPr="002C4248" w:rsidRDefault="00D3611A" w:rsidP="00D3611A">
      <w:pPr>
        <w:rPr>
          <w:rFonts w:ascii="Times New Roman" w:hAnsi="Times New Roman" w:cs="Times New Roman"/>
          <w:b/>
          <w:sz w:val="28"/>
          <w:szCs w:val="28"/>
        </w:rPr>
      </w:pPr>
      <w:r w:rsidRPr="002C4248">
        <w:rPr>
          <w:rFonts w:ascii="Times New Roman" w:hAnsi="Times New Roman" w:cs="Times New Roman"/>
          <w:sz w:val="28"/>
          <w:szCs w:val="28"/>
        </w:rPr>
        <w:t xml:space="preserve">                                                  </w:t>
      </w:r>
      <w:r w:rsidRPr="002C4248">
        <w:rPr>
          <w:rFonts w:ascii="Times New Roman" w:hAnsi="Times New Roman" w:cs="Times New Roman"/>
          <w:b/>
          <w:sz w:val="28"/>
          <w:szCs w:val="28"/>
        </w:rPr>
        <w:t xml:space="preserve">Сума </w:t>
      </w:r>
      <w:proofErr w:type="spellStart"/>
      <w:r w:rsidRPr="002C4248">
        <w:rPr>
          <w:rFonts w:ascii="Times New Roman" w:hAnsi="Times New Roman" w:cs="Times New Roman"/>
          <w:b/>
          <w:sz w:val="28"/>
          <w:szCs w:val="28"/>
        </w:rPr>
        <w:t>мезіо-дистальних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розмірів</w:t>
      </w:r>
      <w:proofErr w:type="spellEnd"/>
    </w:p>
    <w:p w:rsidR="00D3611A" w:rsidRPr="002C4248" w:rsidRDefault="00D3611A" w:rsidP="00D3611A">
      <w:pPr>
        <w:rPr>
          <w:rFonts w:ascii="Times New Roman" w:hAnsi="Times New Roman" w:cs="Times New Roman"/>
          <w:b/>
          <w:sz w:val="28"/>
          <w:szCs w:val="28"/>
        </w:rPr>
      </w:pPr>
      <w:r w:rsidRPr="002C4248">
        <w:rPr>
          <w:rFonts w:ascii="Times New Roman" w:hAnsi="Times New Roman" w:cs="Times New Roman"/>
          <w:b/>
          <w:sz w:val="28"/>
          <w:szCs w:val="28"/>
        </w:rPr>
        <w:t xml:space="preserve">                                                                          4-х </w:t>
      </w:r>
      <w:proofErr w:type="spellStart"/>
      <w:r w:rsidRPr="002C4248">
        <w:rPr>
          <w:rFonts w:ascii="Times New Roman" w:hAnsi="Times New Roman" w:cs="Times New Roman"/>
          <w:b/>
          <w:sz w:val="28"/>
          <w:szCs w:val="28"/>
        </w:rPr>
        <w:t>верхніх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різців</w:t>
      </w:r>
      <w:proofErr w:type="spellEnd"/>
    </w:p>
    <w:p w:rsidR="00D3611A" w:rsidRPr="002C4248" w:rsidRDefault="00D3611A" w:rsidP="00D3611A">
      <w:pPr>
        <w:rPr>
          <w:rFonts w:ascii="Times New Roman" w:hAnsi="Times New Roman" w:cs="Times New Roman"/>
          <w:b/>
          <w:sz w:val="28"/>
          <w:szCs w:val="28"/>
        </w:rPr>
      </w:pPr>
      <w:r w:rsidRPr="002C4248">
        <w:rPr>
          <w:rFonts w:ascii="Times New Roman" w:hAnsi="Times New Roman" w:cs="Times New Roman"/>
          <w:b/>
          <w:sz w:val="28"/>
          <w:szCs w:val="28"/>
        </w:rPr>
        <w:tab/>
      </w:r>
      <w:proofErr w:type="spellStart"/>
      <w:r w:rsidRPr="002C4248">
        <w:rPr>
          <w:rFonts w:ascii="Times New Roman" w:hAnsi="Times New Roman" w:cs="Times New Roman"/>
          <w:b/>
          <w:sz w:val="28"/>
          <w:szCs w:val="28"/>
        </w:rPr>
        <w:t>Молярний</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індекс</w:t>
      </w:r>
      <w:proofErr w:type="spellEnd"/>
      <w:r w:rsidRPr="002C4248">
        <w:rPr>
          <w:rFonts w:ascii="Times New Roman" w:hAnsi="Times New Roman" w:cs="Times New Roman"/>
          <w:b/>
          <w:sz w:val="28"/>
          <w:szCs w:val="28"/>
        </w:rPr>
        <w:t xml:space="preserve"> = ----------------------------------------------- х 100% </w:t>
      </w:r>
      <w:proofErr w:type="gramStart"/>
      <w:r w:rsidRPr="002C4248">
        <w:rPr>
          <w:rFonts w:ascii="Times New Roman" w:hAnsi="Times New Roman" w:cs="Times New Roman"/>
          <w:b/>
          <w:sz w:val="28"/>
          <w:szCs w:val="28"/>
        </w:rPr>
        <w:t>=  64</w:t>
      </w:r>
      <w:proofErr w:type="gramEnd"/>
    </w:p>
    <w:p w:rsidR="00D3611A" w:rsidRPr="002C4248" w:rsidRDefault="00D3611A" w:rsidP="00D3611A">
      <w:pPr>
        <w:rPr>
          <w:rFonts w:ascii="Times New Roman" w:hAnsi="Times New Roman" w:cs="Times New Roman"/>
          <w:b/>
          <w:sz w:val="28"/>
          <w:szCs w:val="28"/>
        </w:rPr>
      </w:pPr>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Відстань</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між</w:t>
      </w:r>
      <w:proofErr w:type="spellEnd"/>
      <w:r w:rsidRPr="002C4248">
        <w:rPr>
          <w:rFonts w:ascii="Times New Roman" w:hAnsi="Times New Roman" w:cs="Times New Roman"/>
          <w:b/>
          <w:sz w:val="28"/>
          <w:szCs w:val="28"/>
        </w:rPr>
        <w:t xml:space="preserve"> молярами</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sz w:val="28"/>
          <w:szCs w:val="28"/>
        </w:rPr>
        <w:t>Згідно</w:t>
      </w:r>
      <w:proofErr w:type="spellEnd"/>
      <w:r w:rsidRPr="002C4248">
        <w:rPr>
          <w:rFonts w:ascii="Times New Roman" w:hAnsi="Times New Roman" w:cs="Times New Roman"/>
          <w:sz w:val="28"/>
          <w:szCs w:val="28"/>
        </w:rPr>
        <w:t xml:space="preserve"> з</w:t>
      </w:r>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Korkhaus</w:t>
      </w:r>
      <w:proofErr w:type="spellEnd"/>
      <w:r w:rsidRPr="002C4248">
        <w:rPr>
          <w:rFonts w:ascii="Times New Roman" w:hAnsi="Times New Roman" w:cs="Times New Roman"/>
          <w:b/>
          <w:sz w:val="28"/>
          <w:szCs w:val="28"/>
        </w:rPr>
        <w:t xml:space="preserve">, </w:t>
      </w:r>
      <w:r w:rsidRPr="002C4248">
        <w:rPr>
          <w:rFonts w:ascii="Times New Roman" w:hAnsi="Times New Roman" w:cs="Times New Roman"/>
          <w:sz w:val="28"/>
          <w:szCs w:val="28"/>
        </w:rPr>
        <w:t xml:space="preserve">у </w:t>
      </w:r>
      <w:proofErr w:type="spellStart"/>
      <w:r w:rsidRPr="002C4248">
        <w:rPr>
          <w:rFonts w:ascii="Times New Roman" w:hAnsi="Times New Roman" w:cs="Times New Roman"/>
          <w:sz w:val="28"/>
          <w:szCs w:val="28"/>
        </w:rPr>
        <w:t>змінному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прикусі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замість</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вимірювальних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точок</w:t>
      </w:r>
      <w:proofErr w:type="spellEnd"/>
      <w:r w:rsidRPr="002C4248">
        <w:rPr>
          <w:rFonts w:ascii="Times New Roman" w:hAnsi="Times New Roman" w:cs="Times New Roman"/>
          <w:sz w:val="28"/>
          <w:szCs w:val="28"/>
        </w:rPr>
        <w:t xml:space="preserve"> на премолярах </w:t>
      </w:r>
      <w:proofErr w:type="spellStart"/>
      <w:r w:rsidRPr="002C4248">
        <w:rPr>
          <w:rFonts w:ascii="Times New Roman" w:hAnsi="Times New Roman" w:cs="Times New Roman"/>
          <w:sz w:val="28"/>
          <w:szCs w:val="28"/>
        </w:rPr>
        <w:t>беруть</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дистальні</w:t>
      </w:r>
      <w:proofErr w:type="spellEnd"/>
      <w:r w:rsidRPr="002C4248">
        <w:rPr>
          <w:rFonts w:ascii="Times New Roman" w:hAnsi="Times New Roman" w:cs="Times New Roman"/>
          <w:sz w:val="28"/>
          <w:szCs w:val="28"/>
        </w:rPr>
        <w:t xml:space="preserve"> ямочки перших </w:t>
      </w:r>
      <w:proofErr w:type="spellStart"/>
      <w:r w:rsidRPr="002C4248">
        <w:rPr>
          <w:rFonts w:ascii="Times New Roman" w:hAnsi="Times New Roman" w:cs="Times New Roman"/>
          <w:sz w:val="28"/>
          <w:szCs w:val="28"/>
        </w:rPr>
        <w:t>тимчасових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молярів</w:t>
      </w:r>
      <w:proofErr w:type="spellEnd"/>
      <w:r w:rsidRPr="002C4248">
        <w:rPr>
          <w:rFonts w:ascii="Times New Roman" w:hAnsi="Times New Roman" w:cs="Times New Roman"/>
          <w:sz w:val="28"/>
          <w:szCs w:val="28"/>
        </w:rPr>
        <w:t xml:space="preserve"> на </w:t>
      </w:r>
      <w:proofErr w:type="spellStart"/>
      <w:proofErr w:type="gramStart"/>
      <w:r w:rsidRPr="002C4248">
        <w:rPr>
          <w:rFonts w:ascii="Times New Roman" w:hAnsi="Times New Roman" w:cs="Times New Roman"/>
          <w:sz w:val="28"/>
          <w:szCs w:val="28"/>
        </w:rPr>
        <w:t>верхній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щелепі</w:t>
      </w:r>
      <w:proofErr w:type="spellEnd"/>
      <w:proofErr w:type="gram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чи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їхні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дистальні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щічні</w:t>
      </w:r>
      <w:proofErr w:type="spellEnd"/>
      <w:r w:rsidRPr="002C4248">
        <w:rPr>
          <w:rFonts w:ascii="Times New Roman" w:hAnsi="Times New Roman" w:cs="Times New Roman"/>
          <w:sz w:val="28"/>
          <w:szCs w:val="28"/>
        </w:rPr>
        <w:t xml:space="preserve"> горбки на </w:t>
      </w:r>
      <w:proofErr w:type="spellStart"/>
      <w:r w:rsidRPr="002C4248">
        <w:rPr>
          <w:rFonts w:ascii="Times New Roman" w:hAnsi="Times New Roman" w:cs="Times New Roman"/>
          <w:sz w:val="28"/>
          <w:szCs w:val="28"/>
        </w:rPr>
        <w:t>нижній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щелепі</w:t>
      </w:r>
      <w:proofErr w:type="spellEnd"/>
      <w:r w:rsidRPr="002C4248">
        <w:rPr>
          <w:rFonts w:ascii="Times New Roman" w:hAnsi="Times New Roman" w:cs="Times New Roman"/>
          <w:sz w:val="28"/>
          <w:szCs w:val="28"/>
        </w:rPr>
        <w:t>.</w:t>
      </w: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b/>
          <w:sz w:val="28"/>
          <w:szCs w:val="28"/>
        </w:rPr>
        <w:t>Linder</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Hart</w:t>
      </w:r>
      <w:proofErr w:type="spellEnd"/>
      <w:r w:rsidRPr="002C4248">
        <w:rPr>
          <w:rFonts w:ascii="Times New Roman" w:hAnsi="Times New Roman" w:cs="Times New Roman"/>
          <w:sz w:val="28"/>
          <w:szCs w:val="28"/>
        </w:rPr>
        <w:t xml:space="preserve"> (1939) внесли </w:t>
      </w:r>
      <w:proofErr w:type="spellStart"/>
      <w:r w:rsidRPr="002C4248">
        <w:rPr>
          <w:rFonts w:ascii="Times New Roman" w:hAnsi="Times New Roman" w:cs="Times New Roman"/>
          <w:sz w:val="28"/>
          <w:szCs w:val="28"/>
        </w:rPr>
        <w:t>виправлення</w:t>
      </w:r>
      <w:proofErr w:type="spellEnd"/>
      <w:r w:rsidRPr="002C4248">
        <w:rPr>
          <w:rFonts w:ascii="Times New Roman" w:hAnsi="Times New Roman" w:cs="Times New Roman"/>
          <w:sz w:val="28"/>
          <w:szCs w:val="28"/>
        </w:rPr>
        <w:t xml:space="preserve"> в </w:t>
      </w:r>
      <w:proofErr w:type="spellStart"/>
      <w:r w:rsidRPr="002C4248">
        <w:rPr>
          <w:rFonts w:ascii="Times New Roman" w:hAnsi="Times New Roman" w:cs="Times New Roman"/>
          <w:sz w:val="28"/>
          <w:szCs w:val="28"/>
        </w:rPr>
        <w:t>індексні</w:t>
      </w:r>
      <w:proofErr w:type="spellEnd"/>
      <w:r w:rsidRPr="002C4248">
        <w:rPr>
          <w:rFonts w:ascii="Times New Roman" w:hAnsi="Times New Roman" w:cs="Times New Roman"/>
          <w:sz w:val="28"/>
          <w:szCs w:val="28"/>
        </w:rPr>
        <w:t xml:space="preserve"> числа. За </w:t>
      </w:r>
      <w:proofErr w:type="spellStart"/>
      <w:r w:rsidRPr="002C4248">
        <w:rPr>
          <w:rFonts w:ascii="Times New Roman" w:hAnsi="Times New Roman" w:cs="Times New Roman"/>
          <w:sz w:val="28"/>
          <w:szCs w:val="28"/>
        </w:rPr>
        <w:t>даними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цих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авторів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премолярний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індекс</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дорівнює</w:t>
      </w:r>
      <w:proofErr w:type="spellEnd"/>
      <w:r w:rsidRPr="002C4248">
        <w:rPr>
          <w:rFonts w:ascii="Times New Roman" w:hAnsi="Times New Roman" w:cs="Times New Roman"/>
          <w:sz w:val="28"/>
          <w:szCs w:val="28"/>
        </w:rPr>
        <w:t xml:space="preserve"> </w:t>
      </w:r>
      <w:r w:rsidRPr="002C4248">
        <w:rPr>
          <w:rFonts w:ascii="Times New Roman" w:hAnsi="Times New Roman" w:cs="Times New Roman"/>
          <w:b/>
          <w:sz w:val="28"/>
          <w:szCs w:val="28"/>
        </w:rPr>
        <w:t>85</w:t>
      </w:r>
      <w:r w:rsidRPr="002C4248">
        <w:rPr>
          <w:rFonts w:ascii="Times New Roman" w:hAnsi="Times New Roman" w:cs="Times New Roman"/>
          <w:sz w:val="28"/>
          <w:szCs w:val="28"/>
        </w:rPr>
        <w:t xml:space="preserve">, а </w:t>
      </w:r>
      <w:proofErr w:type="spellStart"/>
      <w:r w:rsidRPr="002C4248">
        <w:rPr>
          <w:rFonts w:ascii="Times New Roman" w:hAnsi="Times New Roman" w:cs="Times New Roman"/>
          <w:sz w:val="28"/>
          <w:szCs w:val="28"/>
        </w:rPr>
        <w:t>молярний</w:t>
      </w:r>
      <w:proofErr w:type="spellEnd"/>
      <w:r w:rsidRPr="002C4248">
        <w:rPr>
          <w:rFonts w:ascii="Times New Roman" w:hAnsi="Times New Roman" w:cs="Times New Roman"/>
          <w:sz w:val="28"/>
          <w:szCs w:val="28"/>
        </w:rPr>
        <w:t xml:space="preserve"> - </w:t>
      </w:r>
      <w:r w:rsidRPr="002C4248">
        <w:rPr>
          <w:rFonts w:ascii="Times New Roman" w:hAnsi="Times New Roman" w:cs="Times New Roman"/>
          <w:b/>
          <w:sz w:val="28"/>
          <w:szCs w:val="28"/>
        </w:rPr>
        <w:t>65</w:t>
      </w:r>
      <w:r w:rsidRPr="002C4248">
        <w:rPr>
          <w:rFonts w:ascii="Times New Roman" w:hAnsi="Times New Roman" w:cs="Times New Roman"/>
          <w:sz w:val="28"/>
          <w:szCs w:val="28"/>
        </w:rPr>
        <w:t xml:space="preserve">. У </w:t>
      </w:r>
      <w:proofErr w:type="spellStart"/>
      <w:r w:rsidRPr="002C4248">
        <w:rPr>
          <w:rFonts w:ascii="Times New Roman" w:hAnsi="Times New Roman" w:cs="Times New Roman"/>
          <w:sz w:val="28"/>
          <w:szCs w:val="28"/>
        </w:rPr>
        <w:t>практичній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роботі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рекомендується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використовувати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запропоновану</w:t>
      </w:r>
      <w:proofErr w:type="spellEnd"/>
      <w:r w:rsidRPr="002C4248">
        <w:rPr>
          <w:rFonts w:ascii="Times New Roman" w:hAnsi="Times New Roman" w:cs="Times New Roman"/>
          <w:sz w:val="28"/>
          <w:szCs w:val="28"/>
        </w:rPr>
        <w:t xml:space="preserve"> ними </w:t>
      </w:r>
      <w:proofErr w:type="spellStart"/>
      <w:r w:rsidRPr="002C4248">
        <w:rPr>
          <w:rFonts w:ascii="Times New Roman" w:hAnsi="Times New Roman" w:cs="Times New Roman"/>
          <w:sz w:val="28"/>
          <w:szCs w:val="28"/>
        </w:rPr>
        <w:t>таблицю</w:t>
      </w:r>
      <w:proofErr w:type="spellEnd"/>
      <w:r w:rsidRPr="002C4248">
        <w:rPr>
          <w:rFonts w:ascii="Times New Roman" w:hAnsi="Times New Roman" w:cs="Times New Roman"/>
          <w:sz w:val="28"/>
          <w:szCs w:val="28"/>
        </w:rPr>
        <w:t xml:space="preserve">. </w:t>
      </w:r>
    </w:p>
    <w:p w:rsidR="00D3611A" w:rsidRPr="002C4248" w:rsidRDefault="00D3611A" w:rsidP="00D3611A">
      <w:pPr>
        <w:pStyle w:val="6"/>
        <w:spacing w:line="360" w:lineRule="auto"/>
        <w:rPr>
          <w:rFonts w:ascii="Times New Roman" w:hAnsi="Times New Roman" w:cs="Times New Roman"/>
          <w:color w:val="auto"/>
          <w:sz w:val="28"/>
          <w:szCs w:val="28"/>
        </w:rPr>
      </w:pPr>
      <w:proofErr w:type="spellStart"/>
      <w:r w:rsidRPr="002C4248">
        <w:rPr>
          <w:rFonts w:ascii="Times New Roman" w:hAnsi="Times New Roman" w:cs="Times New Roman"/>
          <w:color w:val="auto"/>
          <w:sz w:val="28"/>
          <w:szCs w:val="28"/>
        </w:rPr>
        <w:t>Показники</w:t>
      </w:r>
      <w:proofErr w:type="spellEnd"/>
      <w:r w:rsidRPr="002C4248">
        <w:rPr>
          <w:rFonts w:ascii="Times New Roman" w:hAnsi="Times New Roman" w:cs="Times New Roman"/>
          <w:color w:val="auto"/>
          <w:sz w:val="28"/>
          <w:szCs w:val="28"/>
        </w:rPr>
        <w:t xml:space="preserve"> (у мм) </w:t>
      </w:r>
      <w:proofErr w:type="spellStart"/>
      <w:r w:rsidRPr="002C4248">
        <w:rPr>
          <w:rFonts w:ascii="Times New Roman" w:hAnsi="Times New Roman" w:cs="Times New Roman"/>
          <w:color w:val="auto"/>
          <w:sz w:val="28"/>
          <w:szCs w:val="28"/>
        </w:rPr>
        <w:t>ширини</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зубних</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рядів</w:t>
      </w:r>
      <w:proofErr w:type="spellEnd"/>
      <w:r w:rsidRPr="002C4248">
        <w:rPr>
          <w:rFonts w:ascii="Times New Roman" w:hAnsi="Times New Roman" w:cs="Times New Roman"/>
          <w:color w:val="auto"/>
          <w:sz w:val="28"/>
          <w:szCs w:val="28"/>
        </w:rPr>
        <w:t xml:space="preserve"> за </w:t>
      </w:r>
      <w:proofErr w:type="spellStart"/>
      <w:r w:rsidRPr="002C4248">
        <w:rPr>
          <w:rFonts w:ascii="Times New Roman" w:hAnsi="Times New Roman" w:cs="Times New Roman"/>
          <w:color w:val="auto"/>
          <w:sz w:val="28"/>
          <w:szCs w:val="28"/>
        </w:rPr>
        <w:t>даним</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Linder-Hart</w:t>
      </w:r>
      <w:proofErr w:type="spellEnd"/>
    </w:p>
    <w:tbl>
      <w:tblPr>
        <w:tblW w:w="0" w:type="auto"/>
        <w:tblInd w:w="40" w:type="dxa"/>
        <w:tblLayout w:type="fixed"/>
        <w:tblCellMar>
          <w:left w:w="40" w:type="dxa"/>
          <w:right w:w="40" w:type="dxa"/>
        </w:tblCellMar>
        <w:tblLook w:val="0000" w:firstRow="0" w:lastRow="0" w:firstColumn="0" w:lastColumn="0" w:noHBand="0" w:noVBand="0"/>
      </w:tblPr>
      <w:tblGrid>
        <w:gridCol w:w="3260"/>
        <w:gridCol w:w="2977"/>
        <w:gridCol w:w="2977"/>
      </w:tblGrid>
      <w:tr w:rsidR="00D3611A" w:rsidRPr="002C4248" w:rsidTr="00B53D67">
        <w:trPr>
          <w:trHeight w:hRule="exact" w:val="782"/>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b/>
                <w:sz w:val="28"/>
                <w:szCs w:val="28"/>
              </w:rPr>
            </w:pPr>
            <w:r w:rsidRPr="002C4248">
              <w:rPr>
                <w:rFonts w:ascii="Times New Roman" w:hAnsi="Times New Roman" w:cs="Times New Roman"/>
                <w:b/>
                <w:sz w:val="28"/>
                <w:szCs w:val="28"/>
              </w:rPr>
              <w:t xml:space="preserve">Сума </w:t>
            </w:r>
            <w:proofErr w:type="spellStart"/>
            <w:r w:rsidRPr="002C4248">
              <w:rPr>
                <w:rFonts w:ascii="Times New Roman" w:hAnsi="Times New Roman" w:cs="Times New Roman"/>
                <w:b/>
                <w:sz w:val="28"/>
                <w:szCs w:val="28"/>
              </w:rPr>
              <w:t>ширини</w:t>
            </w:r>
            <w:proofErr w:type="spellEnd"/>
            <w:r w:rsidRPr="002C4248">
              <w:rPr>
                <w:rFonts w:ascii="Times New Roman" w:hAnsi="Times New Roman" w:cs="Times New Roman"/>
                <w:b/>
                <w:sz w:val="28"/>
                <w:szCs w:val="28"/>
              </w:rPr>
              <w:t xml:space="preserve"> 4-х </w:t>
            </w:r>
            <w:proofErr w:type="spellStart"/>
            <w:r w:rsidRPr="002C4248">
              <w:rPr>
                <w:rFonts w:ascii="Times New Roman" w:hAnsi="Times New Roman" w:cs="Times New Roman"/>
                <w:b/>
                <w:sz w:val="28"/>
                <w:szCs w:val="28"/>
              </w:rPr>
              <w:t>верхніх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різців</w:t>
            </w:r>
            <w:proofErr w:type="spellEnd"/>
          </w:p>
          <w:p w:rsidR="00D3611A" w:rsidRPr="002C4248" w:rsidRDefault="00D3611A" w:rsidP="00B53D67">
            <w:pPr>
              <w:jc w:val="center"/>
              <w:rPr>
                <w:rFonts w:ascii="Times New Roman" w:hAnsi="Times New Roman" w:cs="Times New Roman"/>
                <w:b/>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a3"/>
              <w:jc w:val="center"/>
              <w:rPr>
                <w:b/>
                <w:szCs w:val="28"/>
              </w:rPr>
            </w:pPr>
            <w:r w:rsidRPr="002C4248">
              <w:rPr>
                <w:b/>
                <w:szCs w:val="28"/>
              </w:rPr>
              <w:t xml:space="preserve">Ширина в </w:t>
            </w:r>
            <w:proofErr w:type="spellStart"/>
            <w:r w:rsidRPr="002C4248">
              <w:rPr>
                <w:b/>
                <w:szCs w:val="28"/>
              </w:rPr>
              <w:t>ділянці</w:t>
            </w:r>
            <w:proofErr w:type="spellEnd"/>
            <w:r w:rsidRPr="002C4248">
              <w:rPr>
                <w:b/>
                <w:szCs w:val="28"/>
              </w:rPr>
              <w:t xml:space="preserve"> </w:t>
            </w:r>
            <w:proofErr w:type="spellStart"/>
            <w:r w:rsidRPr="002C4248">
              <w:rPr>
                <w:b/>
                <w:szCs w:val="28"/>
              </w:rPr>
              <w:t>премолярів</w:t>
            </w:r>
            <w:proofErr w:type="spellEnd"/>
          </w:p>
          <w:p w:rsidR="00D3611A" w:rsidRPr="002C4248" w:rsidRDefault="00D3611A" w:rsidP="00B53D67">
            <w:pPr>
              <w:jc w:val="center"/>
              <w:rPr>
                <w:rFonts w:ascii="Times New Roman" w:hAnsi="Times New Roman" w:cs="Times New Roman"/>
                <w:b/>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b/>
                <w:sz w:val="28"/>
                <w:szCs w:val="28"/>
              </w:rPr>
            </w:pPr>
            <w:r w:rsidRPr="002C4248">
              <w:rPr>
                <w:rFonts w:ascii="Times New Roman" w:hAnsi="Times New Roman" w:cs="Times New Roman"/>
                <w:b/>
                <w:sz w:val="28"/>
                <w:szCs w:val="28"/>
              </w:rPr>
              <w:t xml:space="preserve">Ширина в </w:t>
            </w:r>
            <w:proofErr w:type="spellStart"/>
            <w:r w:rsidRPr="002C4248">
              <w:rPr>
                <w:rFonts w:ascii="Times New Roman" w:hAnsi="Times New Roman" w:cs="Times New Roman"/>
                <w:b/>
                <w:sz w:val="28"/>
                <w:szCs w:val="28"/>
              </w:rPr>
              <w:t>ділянці</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молярів</w:t>
            </w:r>
            <w:proofErr w:type="spellEnd"/>
          </w:p>
          <w:p w:rsidR="00D3611A" w:rsidRPr="002C4248" w:rsidRDefault="00D3611A" w:rsidP="00B53D67">
            <w:pPr>
              <w:jc w:val="center"/>
              <w:rPr>
                <w:rFonts w:ascii="Times New Roman" w:hAnsi="Times New Roman" w:cs="Times New Roman"/>
                <w:b/>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27,0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32,0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41,5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27,5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32,5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42,3</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28,0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33,0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43,0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lastRenderedPageBreak/>
              <w:t>28,5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33,5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43,8</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34,0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44,5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34,7</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45,3</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35,5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46,0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36,0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46,8</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31,0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36,5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47,5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31,5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37,0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48,5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32,0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37,5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49,0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32,5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38,2</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50,0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33,0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39,0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51,0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00"/>
        </w:trPr>
        <w:tc>
          <w:tcPr>
            <w:tcW w:w="3260" w:type="dxa"/>
            <w:tcBorders>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33,5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39,5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51,5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34,0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40,0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52,2</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34,5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40,5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53,0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35,0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41,2</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54,0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35,5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42,0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54,5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4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36,0</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42,5</w:t>
            </w:r>
          </w:p>
          <w:p w:rsidR="00D3611A" w:rsidRPr="002C4248" w:rsidRDefault="00D3611A" w:rsidP="00B53D67">
            <w:pPr>
              <w:spacing w:line="360" w:lineRule="auto"/>
              <w:jc w:val="center"/>
              <w:rPr>
                <w:rFonts w:ascii="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55,5</w:t>
            </w:r>
          </w:p>
          <w:p w:rsidR="00D3611A" w:rsidRPr="002C4248" w:rsidRDefault="00D3611A" w:rsidP="00B53D67">
            <w:pPr>
              <w:spacing w:line="360" w:lineRule="auto"/>
              <w:jc w:val="center"/>
              <w:rPr>
                <w:rFonts w:ascii="Times New Roman" w:hAnsi="Times New Roman" w:cs="Times New Roman"/>
                <w:sz w:val="28"/>
                <w:szCs w:val="28"/>
              </w:rPr>
            </w:pPr>
          </w:p>
        </w:tc>
      </w:tr>
    </w:tbl>
    <w:p w:rsidR="00D3611A" w:rsidRPr="002C4248" w:rsidRDefault="00D3611A" w:rsidP="00D3611A">
      <w:pPr>
        <w:spacing w:line="360" w:lineRule="auto"/>
        <w:ind w:firstLine="720"/>
        <w:rPr>
          <w:rFonts w:ascii="Times New Roman" w:hAnsi="Times New Roman" w:cs="Times New Roman"/>
          <w:sz w:val="28"/>
          <w:szCs w:val="28"/>
        </w:rPr>
      </w:pP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sz w:val="28"/>
          <w:szCs w:val="28"/>
        </w:rPr>
        <w:t>Окрім</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вивчення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рядів</w:t>
      </w:r>
      <w:proofErr w:type="spellEnd"/>
      <w:r w:rsidRPr="002C4248">
        <w:rPr>
          <w:rFonts w:ascii="Times New Roman" w:hAnsi="Times New Roman" w:cs="Times New Roman"/>
          <w:sz w:val="28"/>
          <w:szCs w:val="28"/>
        </w:rPr>
        <w:t xml:space="preserve"> у </w:t>
      </w:r>
      <w:proofErr w:type="spellStart"/>
      <w:r w:rsidRPr="002C4248">
        <w:rPr>
          <w:rFonts w:ascii="Times New Roman" w:hAnsi="Times New Roman" w:cs="Times New Roman"/>
          <w:sz w:val="28"/>
          <w:szCs w:val="28"/>
        </w:rPr>
        <w:t>ділянці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премолярів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важливим</w:t>
      </w:r>
      <w:proofErr w:type="spellEnd"/>
      <w:r w:rsidRPr="002C4248">
        <w:rPr>
          <w:rFonts w:ascii="Times New Roman" w:hAnsi="Times New Roman" w:cs="Times New Roman"/>
          <w:sz w:val="28"/>
          <w:szCs w:val="28"/>
        </w:rPr>
        <w:t xml:space="preserve"> є </w:t>
      </w:r>
      <w:proofErr w:type="spellStart"/>
      <w:r w:rsidRPr="002C4248">
        <w:rPr>
          <w:rFonts w:ascii="Times New Roman" w:hAnsi="Times New Roman" w:cs="Times New Roman"/>
          <w:sz w:val="28"/>
          <w:szCs w:val="28"/>
        </w:rPr>
        <w:t>вимірювання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ширини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іклами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визначається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вершинами </w:t>
      </w:r>
      <w:proofErr w:type="spellStart"/>
      <w:r w:rsidRPr="002C4248">
        <w:rPr>
          <w:rFonts w:ascii="Times New Roman" w:hAnsi="Times New Roman" w:cs="Times New Roman"/>
          <w:sz w:val="28"/>
          <w:szCs w:val="28"/>
        </w:rPr>
        <w:t>їхніх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рвучих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горбків</w:t>
      </w:r>
      <w:proofErr w:type="spellEnd"/>
      <w:r w:rsidRPr="002C4248">
        <w:rPr>
          <w:rFonts w:ascii="Times New Roman" w:hAnsi="Times New Roman" w:cs="Times New Roman"/>
          <w:sz w:val="28"/>
          <w:szCs w:val="28"/>
        </w:rPr>
        <w:t>.</w:t>
      </w:r>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А.Б.Слабковська</w:t>
      </w:r>
      <w:proofErr w:type="spellEnd"/>
      <w:r w:rsidRPr="002C4248">
        <w:rPr>
          <w:rFonts w:ascii="Times New Roman" w:hAnsi="Times New Roman" w:cs="Times New Roman"/>
          <w:sz w:val="28"/>
          <w:szCs w:val="28"/>
        </w:rPr>
        <w:t xml:space="preserve"> (1995) </w:t>
      </w:r>
      <w:proofErr w:type="spellStart"/>
      <w:r w:rsidRPr="002C4248">
        <w:rPr>
          <w:rFonts w:ascii="Times New Roman" w:hAnsi="Times New Roman" w:cs="Times New Roman"/>
          <w:sz w:val="28"/>
          <w:szCs w:val="28"/>
        </w:rPr>
        <w:t>запропонувала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визначати</w:t>
      </w:r>
      <w:proofErr w:type="spellEnd"/>
      <w:r w:rsidRPr="002C4248">
        <w:rPr>
          <w:rFonts w:ascii="Times New Roman" w:hAnsi="Times New Roman" w:cs="Times New Roman"/>
          <w:sz w:val="28"/>
          <w:szCs w:val="28"/>
        </w:rPr>
        <w:t xml:space="preserve"> ширину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іклами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залежно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суми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мезіо-дистальних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4-х </w:t>
      </w:r>
      <w:proofErr w:type="spellStart"/>
      <w:r w:rsidRPr="002C4248">
        <w:rPr>
          <w:rFonts w:ascii="Times New Roman" w:hAnsi="Times New Roman" w:cs="Times New Roman"/>
          <w:sz w:val="28"/>
          <w:szCs w:val="28"/>
        </w:rPr>
        <w:t>нижніх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оскільки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їхні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розміри</w:t>
      </w:r>
      <w:proofErr w:type="spellEnd"/>
      <w:r w:rsidRPr="002C4248">
        <w:rPr>
          <w:rFonts w:ascii="Times New Roman" w:hAnsi="Times New Roman" w:cs="Times New Roman"/>
          <w:sz w:val="28"/>
          <w:szCs w:val="28"/>
        </w:rPr>
        <w:t xml:space="preserve"> мен</w:t>
      </w:r>
      <w:r w:rsidRPr="002C4248">
        <w:rPr>
          <w:rFonts w:ascii="Times New Roman" w:hAnsi="Times New Roman" w:cs="Times New Roman"/>
          <w:sz w:val="28"/>
          <w:szCs w:val="28"/>
          <w:lang w:val="uk-UA"/>
        </w:rPr>
        <w:t>ь</w:t>
      </w:r>
      <w:r w:rsidRPr="002C4248">
        <w:rPr>
          <w:rFonts w:ascii="Times New Roman" w:hAnsi="Times New Roman" w:cs="Times New Roman"/>
          <w:sz w:val="28"/>
          <w:szCs w:val="28"/>
        </w:rPr>
        <w:t xml:space="preserve">ш </w:t>
      </w:r>
      <w:proofErr w:type="spellStart"/>
      <w:r w:rsidRPr="002C4248">
        <w:rPr>
          <w:rFonts w:ascii="Times New Roman" w:hAnsi="Times New Roman" w:cs="Times New Roman"/>
          <w:sz w:val="28"/>
          <w:szCs w:val="28"/>
        </w:rPr>
        <w:t>варіабельні</w:t>
      </w:r>
      <w:proofErr w:type="spellEnd"/>
      <w:r w:rsidRPr="002C4248">
        <w:rPr>
          <w:rFonts w:ascii="Times New Roman" w:hAnsi="Times New Roman" w:cs="Times New Roman"/>
          <w:sz w:val="28"/>
          <w:szCs w:val="28"/>
        </w:rPr>
        <w:t xml:space="preserve">. </w:t>
      </w:r>
    </w:p>
    <w:p w:rsidR="00D3611A" w:rsidRPr="002C4248" w:rsidRDefault="00D3611A" w:rsidP="00D3611A">
      <w:pPr>
        <w:pStyle w:val="ab"/>
        <w:rPr>
          <w:b/>
          <w:sz w:val="28"/>
          <w:szCs w:val="28"/>
        </w:rPr>
      </w:pPr>
      <w:proofErr w:type="spellStart"/>
      <w:r w:rsidRPr="002C4248">
        <w:rPr>
          <w:sz w:val="28"/>
          <w:szCs w:val="28"/>
        </w:rPr>
        <w:t>Показники</w:t>
      </w:r>
      <w:proofErr w:type="spellEnd"/>
      <w:r w:rsidRPr="002C4248">
        <w:rPr>
          <w:sz w:val="28"/>
          <w:szCs w:val="28"/>
        </w:rPr>
        <w:t xml:space="preserve"> (у мм) </w:t>
      </w:r>
      <w:proofErr w:type="spellStart"/>
      <w:r w:rsidRPr="002C4248">
        <w:rPr>
          <w:sz w:val="28"/>
          <w:szCs w:val="28"/>
        </w:rPr>
        <w:t>ширини</w:t>
      </w:r>
      <w:proofErr w:type="spellEnd"/>
      <w:r w:rsidRPr="002C4248">
        <w:rPr>
          <w:sz w:val="28"/>
          <w:szCs w:val="28"/>
        </w:rPr>
        <w:t xml:space="preserve"> </w:t>
      </w:r>
      <w:proofErr w:type="spellStart"/>
      <w:r w:rsidRPr="002C4248">
        <w:rPr>
          <w:sz w:val="28"/>
          <w:szCs w:val="28"/>
        </w:rPr>
        <w:t>зубних</w:t>
      </w:r>
      <w:proofErr w:type="spellEnd"/>
      <w:r w:rsidRPr="002C4248">
        <w:rPr>
          <w:sz w:val="28"/>
          <w:szCs w:val="28"/>
        </w:rPr>
        <w:t xml:space="preserve"> </w:t>
      </w:r>
      <w:proofErr w:type="spellStart"/>
      <w:r w:rsidRPr="002C4248">
        <w:rPr>
          <w:sz w:val="28"/>
          <w:szCs w:val="28"/>
        </w:rPr>
        <w:t>рядів</w:t>
      </w:r>
      <w:proofErr w:type="spellEnd"/>
      <w:r w:rsidRPr="002C4248">
        <w:rPr>
          <w:sz w:val="28"/>
          <w:szCs w:val="28"/>
        </w:rPr>
        <w:t xml:space="preserve"> у </w:t>
      </w:r>
      <w:proofErr w:type="spellStart"/>
      <w:r w:rsidRPr="002C4248">
        <w:rPr>
          <w:sz w:val="28"/>
          <w:szCs w:val="28"/>
        </w:rPr>
        <w:t>ділянці</w:t>
      </w:r>
      <w:proofErr w:type="spellEnd"/>
      <w:r w:rsidRPr="002C4248">
        <w:rPr>
          <w:sz w:val="28"/>
          <w:szCs w:val="28"/>
        </w:rPr>
        <w:t xml:space="preserve"> </w:t>
      </w:r>
      <w:proofErr w:type="spellStart"/>
      <w:r w:rsidRPr="002C4248">
        <w:rPr>
          <w:sz w:val="28"/>
          <w:szCs w:val="28"/>
        </w:rPr>
        <w:t>іклів</w:t>
      </w:r>
      <w:proofErr w:type="spellEnd"/>
    </w:p>
    <w:p w:rsidR="00D3611A" w:rsidRPr="002C4248" w:rsidRDefault="00D3611A" w:rsidP="00D3611A">
      <w:pPr>
        <w:pStyle w:val="ab"/>
        <w:rPr>
          <w:b/>
          <w:sz w:val="28"/>
          <w:szCs w:val="28"/>
        </w:rPr>
      </w:pPr>
      <w:r w:rsidRPr="002C4248">
        <w:rPr>
          <w:sz w:val="28"/>
          <w:szCs w:val="28"/>
        </w:rPr>
        <w:t xml:space="preserve">(за </w:t>
      </w:r>
      <w:proofErr w:type="spellStart"/>
      <w:r w:rsidRPr="002C4248">
        <w:rPr>
          <w:sz w:val="28"/>
          <w:szCs w:val="28"/>
        </w:rPr>
        <w:t>А.Б.Слабковською</w:t>
      </w:r>
      <w:proofErr w:type="spellEnd"/>
      <w:r w:rsidRPr="002C4248">
        <w:rPr>
          <w:sz w:val="28"/>
          <w:szCs w:val="28"/>
        </w:rPr>
        <w:t>)</w:t>
      </w:r>
    </w:p>
    <w:p w:rsidR="00D3611A" w:rsidRPr="002C4248" w:rsidRDefault="00D3611A" w:rsidP="00D3611A">
      <w:pPr>
        <w:pStyle w:val="ab"/>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260"/>
        <w:gridCol w:w="3220"/>
        <w:gridCol w:w="2876"/>
      </w:tblGrid>
      <w:tr w:rsidR="00D3611A" w:rsidRPr="002C4248" w:rsidTr="00B53D67">
        <w:trPr>
          <w:trHeight w:hRule="exact" w:val="738"/>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ab"/>
              <w:rPr>
                <w:b/>
                <w:sz w:val="28"/>
                <w:szCs w:val="28"/>
              </w:rPr>
            </w:pPr>
            <w:r w:rsidRPr="002C4248">
              <w:rPr>
                <w:sz w:val="28"/>
                <w:szCs w:val="28"/>
              </w:rPr>
              <w:t xml:space="preserve">Сума </w:t>
            </w:r>
            <w:proofErr w:type="spellStart"/>
            <w:r w:rsidRPr="002C4248">
              <w:rPr>
                <w:sz w:val="28"/>
                <w:szCs w:val="28"/>
              </w:rPr>
              <w:t>ширини</w:t>
            </w:r>
            <w:proofErr w:type="spellEnd"/>
            <w:r w:rsidRPr="002C4248">
              <w:rPr>
                <w:sz w:val="28"/>
                <w:szCs w:val="28"/>
              </w:rPr>
              <w:t xml:space="preserve"> 4-х </w:t>
            </w:r>
            <w:proofErr w:type="spellStart"/>
            <w:r w:rsidRPr="002C4248">
              <w:rPr>
                <w:sz w:val="28"/>
                <w:szCs w:val="28"/>
              </w:rPr>
              <w:t>нижніх</w:t>
            </w:r>
            <w:proofErr w:type="spellEnd"/>
            <w:r w:rsidRPr="002C4248">
              <w:rPr>
                <w:sz w:val="28"/>
                <w:szCs w:val="28"/>
              </w:rPr>
              <w:t xml:space="preserve"> </w:t>
            </w:r>
            <w:proofErr w:type="spellStart"/>
            <w:r w:rsidRPr="002C4248">
              <w:rPr>
                <w:sz w:val="28"/>
                <w:szCs w:val="28"/>
              </w:rPr>
              <w:t>різців</w:t>
            </w:r>
            <w:proofErr w:type="spellEnd"/>
          </w:p>
          <w:p w:rsidR="00D3611A" w:rsidRPr="002C4248" w:rsidRDefault="00D3611A" w:rsidP="00B53D67">
            <w:pPr>
              <w:jc w:val="center"/>
              <w:rPr>
                <w:rFonts w:ascii="Times New Roman" w:hAnsi="Times New Roman" w:cs="Times New Roman"/>
                <w:b/>
                <w:sz w:val="28"/>
                <w:szCs w:val="28"/>
              </w:rPr>
            </w:pPr>
          </w:p>
        </w:tc>
        <w:tc>
          <w:tcPr>
            <w:tcW w:w="6096"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2"/>
              <w:rPr>
                <w:rFonts w:ascii="Times New Roman" w:hAnsi="Times New Roman" w:cs="Times New Roman"/>
                <w:b/>
              </w:rPr>
            </w:pPr>
            <w:r w:rsidRPr="002C4248">
              <w:rPr>
                <w:rFonts w:ascii="Times New Roman" w:hAnsi="Times New Roman" w:cs="Times New Roman"/>
              </w:rPr>
              <w:t xml:space="preserve">Ширина </w:t>
            </w:r>
            <w:proofErr w:type="spellStart"/>
            <w:r w:rsidRPr="002C4248">
              <w:rPr>
                <w:rFonts w:ascii="Times New Roman" w:hAnsi="Times New Roman" w:cs="Times New Roman"/>
              </w:rPr>
              <w:t>зубних</w:t>
            </w:r>
            <w:proofErr w:type="spellEnd"/>
            <w:r w:rsidRPr="002C4248">
              <w:rPr>
                <w:rFonts w:ascii="Times New Roman" w:hAnsi="Times New Roman" w:cs="Times New Roman"/>
              </w:rPr>
              <w:t xml:space="preserve"> </w:t>
            </w:r>
            <w:proofErr w:type="spellStart"/>
            <w:r w:rsidRPr="002C4248">
              <w:rPr>
                <w:rFonts w:ascii="Times New Roman" w:hAnsi="Times New Roman" w:cs="Times New Roman"/>
              </w:rPr>
              <w:t>рядів</w:t>
            </w:r>
            <w:proofErr w:type="spellEnd"/>
            <w:r w:rsidRPr="002C4248">
              <w:rPr>
                <w:rFonts w:ascii="Times New Roman" w:hAnsi="Times New Roman" w:cs="Times New Roman"/>
              </w:rPr>
              <w:t xml:space="preserve"> у </w:t>
            </w:r>
            <w:proofErr w:type="spellStart"/>
            <w:r w:rsidRPr="002C4248">
              <w:rPr>
                <w:rFonts w:ascii="Times New Roman" w:hAnsi="Times New Roman" w:cs="Times New Roman"/>
              </w:rPr>
              <w:t>ділянці</w:t>
            </w:r>
            <w:proofErr w:type="spellEnd"/>
            <w:r w:rsidRPr="002C4248">
              <w:rPr>
                <w:rFonts w:ascii="Times New Roman" w:hAnsi="Times New Roman" w:cs="Times New Roman"/>
              </w:rPr>
              <w:t xml:space="preserve"> </w:t>
            </w:r>
            <w:proofErr w:type="spellStart"/>
            <w:r w:rsidRPr="002C4248">
              <w:rPr>
                <w:rFonts w:ascii="Times New Roman" w:hAnsi="Times New Roman" w:cs="Times New Roman"/>
              </w:rPr>
              <w:t>іклів</w:t>
            </w:r>
            <w:proofErr w:type="spellEnd"/>
          </w:p>
          <w:p w:rsidR="00D3611A" w:rsidRPr="002C4248" w:rsidRDefault="00D3611A" w:rsidP="00B53D67">
            <w:pPr>
              <w:jc w:val="center"/>
              <w:rPr>
                <w:rFonts w:ascii="Times New Roman" w:hAnsi="Times New Roman" w:cs="Times New Roman"/>
                <w:b/>
                <w:sz w:val="28"/>
                <w:szCs w:val="28"/>
              </w:rPr>
            </w:pPr>
            <w:proofErr w:type="spellStart"/>
            <w:r w:rsidRPr="002C4248">
              <w:rPr>
                <w:rFonts w:ascii="Times New Roman" w:hAnsi="Times New Roman" w:cs="Times New Roman"/>
                <w:b/>
                <w:sz w:val="28"/>
                <w:szCs w:val="28"/>
              </w:rPr>
              <w:t>Верхніх</w:t>
            </w:r>
            <w:proofErr w:type="spellEnd"/>
            <w:r w:rsidRPr="002C4248">
              <w:rPr>
                <w:rFonts w:ascii="Times New Roman" w:hAnsi="Times New Roman" w:cs="Times New Roman"/>
                <w:b/>
                <w:sz w:val="28"/>
                <w:szCs w:val="28"/>
              </w:rPr>
              <w:t xml:space="preserve">               </w:t>
            </w:r>
            <w:proofErr w:type="gramStart"/>
            <w:r w:rsidRPr="002C4248">
              <w:rPr>
                <w:rFonts w:ascii="Times New Roman" w:hAnsi="Times New Roman" w:cs="Times New Roman"/>
                <w:b/>
                <w:sz w:val="28"/>
                <w:szCs w:val="28"/>
              </w:rPr>
              <w:t xml:space="preserve">  :</w:t>
            </w:r>
            <w:proofErr w:type="gram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нижніх</w:t>
            </w:r>
            <w:proofErr w:type="spellEnd"/>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20,3</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29,3</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21,3</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20,7</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29,9</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21,9</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21,1</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30,4</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22,4</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21,4</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31,0</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23,0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21,8</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31,5</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23,5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22,2</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32,1</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24,1</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22,6</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32,6</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24,6</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23,0</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33,2</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25,2</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23,3</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33,7</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25,7</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23,7</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34,2</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26,2</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24,1</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34,8</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26,8</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24,5</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35,4</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27,4</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24,8</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35,9</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27,9</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25,2</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36,4</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28,4</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25.6</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37,0</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25,9</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37,5</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26,3</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38,1</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26,7</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38,6</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30,6</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40"/>
        </w:trPr>
        <w:tc>
          <w:tcPr>
            <w:tcW w:w="32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lastRenderedPageBreak/>
              <w:t>27,1</w:t>
            </w:r>
          </w:p>
          <w:p w:rsidR="00D3611A" w:rsidRPr="002C4248" w:rsidRDefault="00D3611A" w:rsidP="00B53D67">
            <w:pPr>
              <w:spacing w:line="360" w:lineRule="auto"/>
              <w:jc w:val="center"/>
              <w:rPr>
                <w:rFonts w:ascii="Times New Roman" w:hAnsi="Times New Roman" w:cs="Times New Roman"/>
                <w:sz w:val="28"/>
                <w:szCs w:val="28"/>
              </w:rPr>
            </w:pPr>
          </w:p>
        </w:tc>
        <w:tc>
          <w:tcPr>
            <w:tcW w:w="32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39,1</w:t>
            </w:r>
          </w:p>
          <w:p w:rsidR="00D3611A" w:rsidRPr="002C4248" w:rsidRDefault="00D3611A" w:rsidP="00B53D67">
            <w:pPr>
              <w:spacing w:line="360" w:lineRule="auto"/>
              <w:jc w:val="center"/>
              <w:rPr>
                <w:rFonts w:ascii="Times New Roman" w:hAnsi="Times New Roman" w:cs="Times New Roman"/>
                <w:sz w:val="28"/>
                <w:szCs w:val="28"/>
              </w:rPr>
            </w:pPr>
          </w:p>
        </w:tc>
        <w:tc>
          <w:tcPr>
            <w:tcW w:w="287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31,1</w:t>
            </w:r>
          </w:p>
          <w:p w:rsidR="00D3611A" w:rsidRPr="002C4248" w:rsidRDefault="00D3611A" w:rsidP="00B53D67">
            <w:pPr>
              <w:spacing w:line="360" w:lineRule="auto"/>
              <w:jc w:val="center"/>
              <w:rPr>
                <w:rFonts w:ascii="Times New Roman" w:hAnsi="Times New Roman" w:cs="Times New Roman"/>
                <w:sz w:val="28"/>
                <w:szCs w:val="28"/>
              </w:rPr>
            </w:pPr>
          </w:p>
        </w:tc>
      </w:tr>
    </w:tbl>
    <w:p w:rsidR="00D3611A" w:rsidRPr="002C4248" w:rsidRDefault="00D3611A" w:rsidP="00D3611A">
      <w:pPr>
        <w:spacing w:line="360" w:lineRule="auto"/>
        <w:ind w:firstLine="720"/>
        <w:rPr>
          <w:rFonts w:ascii="Times New Roman" w:hAnsi="Times New Roman" w:cs="Times New Roman"/>
          <w:b/>
          <w:sz w:val="28"/>
          <w:szCs w:val="28"/>
        </w:rPr>
      </w:pPr>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b/>
          <w:sz w:val="28"/>
          <w:szCs w:val="28"/>
        </w:rPr>
        <w:t>Визначення</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сагітальних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розмірів</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зубних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рядів</w:t>
      </w:r>
      <w:proofErr w:type="spellEnd"/>
    </w:p>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sz w:val="28"/>
          <w:szCs w:val="28"/>
        </w:rPr>
        <w:t>Сагітальні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рядів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дітей</w:t>
      </w:r>
      <w:proofErr w:type="spellEnd"/>
      <w:r w:rsidRPr="002C4248">
        <w:rPr>
          <w:rFonts w:ascii="Times New Roman" w:hAnsi="Times New Roman" w:cs="Times New Roman"/>
          <w:sz w:val="28"/>
          <w:szCs w:val="28"/>
        </w:rPr>
        <w:t xml:space="preserve"> у </w:t>
      </w:r>
      <w:proofErr w:type="spellStart"/>
      <w:r w:rsidRPr="002C4248">
        <w:rPr>
          <w:rFonts w:ascii="Times New Roman" w:hAnsi="Times New Roman" w:cs="Times New Roman"/>
          <w:sz w:val="28"/>
          <w:szCs w:val="28"/>
        </w:rPr>
        <w:t>період</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тимчасового</w:t>
      </w:r>
      <w:proofErr w:type="spellEnd"/>
      <w:r w:rsidRPr="002C4248">
        <w:rPr>
          <w:rFonts w:ascii="Times New Roman" w:hAnsi="Times New Roman" w:cs="Times New Roman"/>
          <w:sz w:val="28"/>
          <w:szCs w:val="28"/>
        </w:rPr>
        <w:t xml:space="preserve"> прикусу </w:t>
      </w:r>
      <w:proofErr w:type="spellStart"/>
      <w:r w:rsidRPr="002C4248">
        <w:rPr>
          <w:rFonts w:ascii="Times New Roman" w:hAnsi="Times New Roman" w:cs="Times New Roman"/>
          <w:sz w:val="28"/>
          <w:szCs w:val="28"/>
        </w:rPr>
        <w:t>вимірюють</w:t>
      </w:r>
      <w:proofErr w:type="spellEnd"/>
      <w:r w:rsidRPr="002C4248">
        <w:rPr>
          <w:rFonts w:ascii="Times New Roman" w:hAnsi="Times New Roman" w:cs="Times New Roman"/>
          <w:sz w:val="28"/>
          <w:szCs w:val="28"/>
        </w:rPr>
        <w:t xml:space="preserve"> за методом </w:t>
      </w:r>
      <w:proofErr w:type="spellStart"/>
      <w:r w:rsidRPr="002C4248">
        <w:rPr>
          <w:rFonts w:ascii="Times New Roman" w:hAnsi="Times New Roman" w:cs="Times New Roman"/>
          <w:sz w:val="28"/>
          <w:szCs w:val="28"/>
        </w:rPr>
        <w:t>З.І.Долгополової</w:t>
      </w:r>
      <w:proofErr w:type="spellEnd"/>
      <w:r w:rsidRPr="002C4248">
        <w:rPr>
          <w:rFonts w:ascii="Times New Roman" w:hAnsi="Times New Roman" w:cs="Times New Roman"/>
          <w:sz w:val="28"/>
          <w:szCs w:val="28"/>
        </w:rPr>
        <w:t xml:space="preserve">. При </w:t>
      </w:r>
      <w:proofErr w:type="spellStart"/>
      <w:r w:rsidRPr="002C4248">
        <w:rPr>
          <w:rFonts w:ascii="Times New Roman" w:hAnsi="Times New Roman" w:cs="Times New Roman"/>
          <w:sz w:val="28"/>
          <w:szCs w:val="28"/>
        </w:rPr>
        <w:t>цьому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визначають</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довжину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переднього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відрізка</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загальну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сагітальну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довжину</w:t>
      </w:r>
      <w:proofErr w:type="spellEnd"/>
      <w:r w:rsidRPr="002C4248">
        <w:rPr>
          <w:rFonts w:ascii="Times New Roman" w:hAnsi="Times New Roman" w:cs="Times New Roman"/>
          <w:sz w:val="28"/>
          <w:szCs w:val="28"/>
        </w:rPr>
        <w:t xml:space="preserve"> зубного ряду. </w:t>
      </w:r>
      <w:r w:rsidRPr="002C4248">
        <w:rPr>
          <w:rFonts w:ascii="Times New Roman" w:hAnsi="Times New Roman" w:cs="Times New Roman"/>
          <w:sz w:val="28"/>
          <w:szCs w:val="28"/>
          <w:lang w:val="uk-UA"/>
        </w:rPr>
        <w:t>Д</w:t>
      </w:r>
      <w:proofErr w:type="spellStart"/>
      <w:r w:rsidRPr="002C4248">
        <w:rPr>
          <w:rFonts w:ascii="Times New Roman" w:hAnsi="Times New Roman" w:cs="Times New Roman"/>
          <w:sz w:val="28"/>
          <w:szCs w:val="28"/>
        </w:rPr>
        <w:t>овжину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переднього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відрізка</w:t>
      </w:r>
      <w:proofErr w:type="spellEnd"/>
      <w:r w:rsidRPr="002C4248">
        <w:rPr>
          <w:rFonts w:ascii="Times New Roman" w:hAnsi="Times New Roman" w:cs="Times New Roman"/>
          <w:sz w:val="28"/>
          <w:szCs w:val="28"/>
        </w:rPr>
        <w:t xml:space="preserve"> зубного ряду </w:t>
      </w:r>
      <w:proofErr w:type="spellStart"/>
      <w:r w:rsidRPr="002C4248">
        <w:rPr>
          <w:rFonts w:ascii="Times New Roman" w:hAnsi="Times New Roman" w:cs="Times New Roman"/>
          <w:sz w:val="28"/>
          <w:szCs w:val="28"/>
        </w:rPr>
        <w:t>вимірюють</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середини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відстані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мезіальними</w:t>
      </w:r>
      <w:proofErr w:type="spellEnd"/>
      <w:r w:rsidRPr="002C4248">
        <w:rPr>
          <w:rFonts w:ascii="Times New Roman" w:hAnsi="Times New Roman" w:cs="Times New Roman"/>
          <w:sz w:val="28"/>
          <w:szCs w:val="28"/>
        </w:rPr>
        <w:t xml:space="preserve"> кутами </w:t>
      </w:r>
      <w:proofErr w:type="spellStart"/>
      <w:r w:rsidRPr="002C4248">
        <w:rPr>
          <w:rFonts w:ascii="Times New Roman" w:hAnsi="Times New Roman" w:cs="Times New Roman"/>
          <w:sz w:val="28"/>
          <w:szCs w:val="28"/>
        </w:rPr>
        <w:t>центральних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з вестибулярного боку в </w:t>
      </w:r>
      <w:proofErr w:type="spellStart"/>
      <w:r w:rsidRPr="002C4248">
        <w:rPr>
          <w:rFonts w:ascii="Times New Roman" w:hAnsi="Times New Roman" w:cs="Times New Roman"/>
          <w:sz w:val="28"/>
          <w:szCs w:val="28"/>
        </w:rPr>
        <w:t>сагітальному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напрямку</w:t>
      </w:r>
      <w:proofErr w:type="spellEnd"/>
      <w:r w:rsidRPr="002C4248">
        <w:rPr>
          <w:rFonts w:ascii="Times New Roman" w:hAnsi="Times New Roman" w:cs="Times New Roman"/>
          <w:sz w:val="28"/>
          <w:szCs w:val="28"/>
        </w:rPr>
        <w:t xml:space="preserve"> до точки </w:t>
      </w:r>
      <w:proofErr w:type="spellStart"/>
      <w:r w:rsidRPr="002C4248">
        <w:rPr>
          <w:rFonts w:ascii="Times New Roman" w:hAnsi="Times New Roman" w:cs="Times New Roman"/>
          <w:sz w:val="28"/>
          <w:szCs w:val="28"/>
        </w:rPr>
        <w:t>перетинання</w:t>
      </w:r>
      <w:proofErr w:type="spellEnd"/>
      <w:r w:rsidRPr="002C4248">
        <w:rPr>
          <w:rFonts w:ascii="Times New Roman" w:hAnsi="Times New Roman" w:cs="Times New Roman"/>
          <w:sz w:val="28"/>
          <w:szCs w:val="28"/>
        </w:rPr>
        <w:t xml:space="preserve"> з </w:t>
      </w:r>
      <w:proofErr w:type="spellStart"/>
      <w:r w:rsidRPr="002C4248">
        <w:rPr>
          <w:rFonts w:ascii="Times New Roman" w:hAnsi="Times New Roman" w:cs="Times New Roman"/>
          <w:sz w:val="28"/>
          <w:szCs w:val="28"/>
        </w:rPr>
        <w:t>лінією</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що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з'єднує</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дистальні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поверхні</w:t>
      </w:r>
      <w:proofErr w:type="spellEnd"/>
      <w:r w:rsidRPr="002C4248">
        <w:rPr>
          <w:rFonts w:ascii="Times New Roman" w:hAnsi="Times New Roman" w:cs="Times New Roman"/>
          <w:sz w:val="28"/>
          <w:szCs w:val="28"/>
        </w:rPr>
        <w:t xml:space="preserve"> коронок </w:t>
      </w:r>
      <w:proofErr w:type="spellStart"/>
      <w:r w:rsidRPr="002C4248">
        <w:rPr>
          <w:rFonts w:ascii="Times New Roman" w:hAnsi="Times New Roman" w:cs="Times New Roman"/>
          <w:sz w:val="28"/>
          <w:szCs w:val="28"/>
        </w:rPr>
        <w:t>тимчасових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іклів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Загальну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сагітальну</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довжину</w:t>
      </w:r>
      <w:proofErr w:type="spellEnd"/>
      <w:r w:rsidRPr="002C4248">
        <w:rPr>
          <w:rFonts w:ascii="Times New Roman" w:hAnsi="Times New Roman" w:cs="Times New Roman"/>
          <w:sz w:val="28"/>
          <w:szCs w:val="28"/>
        </w:rPr>
        <w:t xml:space="preserve"> - </w:t>
      </w:r>
      <w:proofErr w:type="spellStart"/>
      <w:r w:rsidRPr="002C4248">
        <w:rPr>
          <w:rFonts w:ascii="Times New Roman" w:hAnsi="Times New Roman" w:cs="Times New Roman"/>
          <w:sz w:val="28"/>
          <w:szCs w:val="28"/>
        </w:rPr>
        <w:t>від</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середини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відстані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між</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мезіальними</w:t>
      </w:r>
      <w:proofErr w:type="spellEnd"/>
      <w:r w:rsidRPr="002C4248">
        <w:rPr>
          <w:rFonts w:ascii="Times New Roman" w:hAnsi="Times New Roman" w:cs="Times New Roman"/>
          <w:sz w:val="28"/>
          <w:szCs w:val="28"/>
        </w:rPr>
        <w:t xml:space="preserve"> кутами </w:t>
      </w:r>
      <w:proofErr w:type="spellStart"/>
      <w:r w:rsidRPr="002C4248">
        <w:rPr>
          <w:rFonts w:ascii="Times New Roman" w:hAnsi="Times New Roman" w:cs="Times New Roman"/>
          <w:sz w:val="28"/>
          <w:szCs w:val="28"/>
        </w:rPr>
        <w:t>центральних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із</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їхнього</w:t>
      </w:r>
      <w:proofErr w:type="spellEnd"/>
      <w:r w:rsidRPr="002C4248">
        <w:rPr>
          <w:rFonts w:ascii="Times New Roman" w:hAnsi="Times New Roman" w:cs="Times New Roman"/>
          <w:sz w:val="28"/>
          <w:szCs w:val="28"/>
        </w:rPr>
        <w:t xml:space="preserve"> вестибулярного боку до точки </w:t>
      </w:r>
      <w:proofErr w:type="spellStart"/>
      <w:r w:rsidRPr="002C4248">
        <w:rPr>
          <w:rFonts w:ascii="Times New Roman" w:hAnsi="Times New Roman" w:cs="Times New Roman"/>
          <w:sz w:val="28"/>
          <w:szCs w:val="28"/>
        </w:rPr>
        <w:t>перетинання</w:t>
      </w:r>
      <w:proofErr w:type="spellEnd"/>
      <w:r w:rsidRPr="002C4248">
        <w:rPr>
          <w:rFonts w:ascii="Times New Roman" w:hAnsi="Times New Roman" w:cs="Times New Roman"/>
          <w:sz w:val="28"/>
          <w:szCs w:val="28"/>
        </w:rPr>
        <w:t xml:space="preserve"> з </w:t>
      </w:r>
      <w:proofErr w:type="spellStart"/>
      <w:r w:rsidRPr="002C4248">
        <w:rPr>
          <w:rFonts w:ascii="Times New Roman" w:hAnsi="Times New Roman" w:cs="Times New Roman"/>
          <w:sz w:val="28"/>
          <w:szCs w:val="28"/>
        </w:rPr>
        <w:t>лінією</w:t>
      </w:r>
      <w:proofErr w:type="spellEnd"/>
      <w:r w:rsidRPr="002C4248">
        <w:rPr>
          <w:rFonts w:ascii="Times New Roman" w:hAnsi="Times New Roman" w:cs="Times New Roman"/>
          <w:sz w:val="28"/>
          <w:szCs w:val="28"/>
        </w:rPr>
        <w:t xml:space="preserve">, яка </w:t>
      </w:r>
      <w:proofErr w:type="spellStart"/>
      <w:r w:rsidRPr="002C4248">
        <w:rPr>
          <w:rFonts w:ascii="Times New Roman" w:hAnsi="Times New Roman" w:cs="Times New Roman"/>
          <w:sz w:val="28"/>
          <w:szCs w:val="28"/>
        </w:rPr>
        <w:t>з'єднує</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дистальні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поверхні</w:t>
      </w:r>
      <w:proofErr w:type="spellEnd"/>
      <w:r w:rsidRPr="002C4248">
        <w:rPr>
          <w:rFonts w:ascii="Times New Roman" w:hAnsi="Times New Roman" w:cs="Times New Roman"/>
          <w:sz w:val="28"/>
          <w:szCs w:val="28"/>
        </w:rPr>
        <w:t xml:space="preserve"> других </w:t>
      </w:r>
      <w:proofErr w:type="spellStart"/>
      <w:r w:rsidRPr="002C4248">
        <w:rPr>
          <w:rFonts w:ascii="Times New Roman" w:hAnsi="Times New Roman" w:cs="Times New Roman"/>
          <w:sz w:val="28"/>
          <w:szCs w:val="28"/>
        </w:rPr>
        <w:t>тимчасових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молярів</w:t>
      </w:r>
      <w:proofErr w:type="spellEnd"/>
      <w:r w:rsidRPr="002C4248">
        <w:rPr>
          <w:rFonts w:ascii="Times New Roman" w:hAnsi="Times New Roman" w:cs="Times New Roman"/>
          <w:sz w:val="28"/>
          <w:szCs w:val="28"/>
        </w:rPr>
        <w:t>.</w:t>
      </w:r>
    </w:p>
    <w:p w:rsidR="00D3611A" w:rsidRPr="002C4248" w:rsidRDefault="00D3611A" w:rsidP="00D3611A">
      <w:pPr>
        <w:pStyle w:val="ab"/>
        <w:rPr>
          <w:b/>
          <w:sz w:val="28"/>
          <w:szCs w:val="28"/>
        </w:rPr>
      </w:pPr>
    </w:p>
    <w:p w:rsidR="00D3611A" w:rsidRPr="002C4248" w:rsidRDefault="00D3611A" w:rsidP="00D3611A">
      <w:pPr>
        <w:pStyle w:val="ab"/>
        <w:rPr>
          <w:b/>
          <w:sz w:val="28"/>
          <w:szCs w:val="28"/>
        </w:rPr>
      </w:pPr>
      <w:proofErr w:type="spellStart"/>
      <w:r w:rsidRPr="002C4248">
        <w:rPr>
          <w:sz w:val="28"/>
          <w:szCs w:val="28"/>
        </w:rPr>
        <w:t>Сагітальні</w:t>
      </w:r>
      <w:proofErr w:type="spellEnd"/>
      <w:r w:rsidRPr="002C4248">
        <w:rPr>
          <w:sz w:val="28"/>
          <w:szCs w:val="28"/>
        </w:rPr>
        <w:t xml:space="preserve"> </w:t>
      </w:r>
      <w:proofErr w:type="spellStart"/>
      <w:r w:rsidRPr="002C4248">
        <w:rPr>
          <w:sz w:val="28"/>
          <w:szCs w:val="28"/>
        </w:rPr>
        <w:t>розміри</w:t>
      </w:r>
      <w:proofErr w:type="spellEnd"/>
      <w:r w:rsidRPr="002C4248">
        <w:rPr>
          <w:sz w:val="28"/>
          <w:szCs w:val="28"/>
        </w:rPr>
        <w:t xml:space="preserve"> (у мм) </w:t>
      </w:r>
      <w:proofErr w:type="spellStart"/>
      <w:r w:rsidRPr="002C4248">
        <w:rPr>
          <w:sz w:val="28"/>
          <w:szCs w:val="28"/>
        </w:rPr>
        <w:t>зубних</w:t>
      </w:r>
      <w:proofErr w:type="spellEnd"/>
      <w:r w:rsidRPr="002C4248">
        <w:rPr>
          <w:sz w:val="28"/>
          <w:szCs w:val="28"/>
        </w:rPr>
        <w:t xml:space="preserve"> </w:t>
      </w:r>
      <w:proofErr w:type="spellStart"/>
      <w:r w:rsidRPr="002C4248">
        <w:rPr>
          <w:sz w:val="28"/>
          <w:szCs w:val="28"/>
        </w:rPr>
        <w:t>рядів</w:t>
      </w:r>
      <w:proofErr w:type="spellEnd"/>
      <w:r w:rsidRPr="002C4248">
        <w:rPr>
          <w:sz w:val="28"/>
          <w:szCs w:val="28"/>
        </w:rPr>
        <w:t xml:space="preserve"> </w:t>
      </w:r>
      <w:proofErr w:type="spellStart"/>
      <w:r w:rsidRPr="002C4248">
        <w:rPr>
          <w:sz w:val="28"/>
          <w:szCs w:val="28"/>
        </w:rPr>
        <w:t>дітей</w:t>
      </w:r>
      <w:proofErr w:type="spellEnd"/>
      <w:r w:rsidRPr="002C4248">
        <w:rPr>
          <w:sz w:val="28"/>
          <w:szCs w:val="28"/>
        </w:rPr>
        <w:t xml:space="preserve"> у </w:t>
      </w:r>
      <w:proofErr w:type="spellStart"/>
      <w:r w:rsidRPr="002C4248">
        <w:rPr>
          <w:sz w:val="28"/>
          <w:szCs w:val="28"/>
        </w:rPr>
        <w:t>тимчасовому</w:t>
      </w:r>
      <w:proofErr w:type="spellEnd"/>
      <w:r w:rsidRPr="002C4248">
        <w:rPr>
          <w:sz w:val="28"/>
          <w:szCs w:val="28"/>
        </w:rPr>
        <w:t xml:space="preserve"> </w:t>
      </w:r>
      <w:proofErr w:type="spellStart"/>
      <w:r w:rsidRPr="002C4248">
        <w:rPr>
          <w:sz w:val="28"/>
          <w:szCs w:val="28"/>
        </w:rPr>
        <w:t>прикусі</w:t>
      </w:r>
      <w:proofErr w:type="spellEnd"/>
    </w:p>
    <w:p w:rsidR="00D3611A" w:rsidRPr="002C4248" w:rsidRDefault="00D3611A" w:rsidP="00D3611A">
      <w:pPr>
        <w:pStyle w:val="ab"/>
        <w:rPr>
          <w:b/>
          <w:sz w:val="28"/>
          <w:szCs w:val="28"/>
        </w:rPr>
      </w:pPr>
      <w:r w:rsidRPr="002C4248">
        <w:rPr>
          <w:sz w:val="28"/>
          <w:szCs w:val="28"/>
        </w:rPr>
        <w:t xml:space="preserve">за </w:t>
      </w:r>
      <w:proofErr w:type="spellStart"/>
      <w:r w:rsidRPr="002C4248">
        <w:rPr>
          <w:sz w:val="28"/>
          <w:szCs w:val="28"/>
        </w:rPr>
        <w:t>фізіологічної</w:t>
      </w:r>
      <w:proofErr w:type="spellEnd"/>
      <w:r w:rsidRPr="002C4248">
        <w:rPr>
          <w:sz w:val="28"/>
          <w:szCs w:val="28"/>
        </w:rPr>
        <w:t xml:space="preserve"> </w:t>
      </w:r>
      <w:proofErr w:type="spellStart"/>
      <w:r w:rsidRPr="002C4248">
        <w:rPr>
          <w:sz w:val="28"/>
          <w:szCs w:val="28"/>
        </w:rPr>
        <w:t>оклюзії</w:t>
      </w:r>
      <w:proofErr w:type="spellEnd"/>
      <w:r w:rsidRPr="002C4248">
        <w:rPr>
          <w:sz w:val="28"/>
          <w:szCs w:val="28"/>
        </w:rPr>
        <w:t xml:space="preserve"> (за </w:t>
      </w:r>
      <w:proofErr w:type="spellStart"/>
      <w:r w:rsidRPr="002C4248">
        <w:rPr>
          <w:sz w:val="28"/>
          <w:szCs w:val="28"/>
        </w:rPr>
        <w:t>З.І.Долгополовою</w:t>
      </w:r>
      <w:proofErr w:type="spellEnd"/>
      <w:r w:rsidRPr="002C4248">
        <w:rPr>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1960"/>
        <w:gridCol w:w="1930"/>
        <w:gridCol w:w="10"/>
        <w:gridCol w:w="1920"/>
        <w:gridCol w:w="1920"/>
        <w:gridCol w:w="10"/>
        <w:gridCol w:w="1606"/>
      </w:tblGrid>
      <w:tr w:rsidR="00D3611A" w:rsidRPr="002C4248" w:rsidTr="00B53D67">
        <w:trPr>
          <w:cantSplit/>
          <w:trHeight w:val="320"/>
        </w:trPr>
        <w:tc>
          <w:tcPr>
            <w:tcW w:w="1960" w:type="dxa"/>
            <w:vMerge w:val="restart"/>
            <w:tcBorders>
              <w:top w:val="single" w:sz="6" w:space="0" w:color="auto"/>
              <w:left w:val="single" w:sz="6" w:space="0" w:color="auto"/>
              <w:right w:val="single" w:sz="6" w:space="0" w:color="auto"/>
            </w:tcBorders>
          </w:tcPr>
          <w:p w:rsidR="00D3611A" w:rsidRPr="002C4248" w:rsidRDefault="00D3611A" w:rsidP="00B53D67">
            <w:pPr>
              <w:pStyle w:val="ab"/>
              <w:rPr>
                <w:b/>
                <w:sz w:val="28"/>
                <w:szCs w:val="28"/>
              </w:rPr>
            </w:pPr>
            <w:proofErr w:type="spellStart"/>
            <w:r w:rsidRPr="002C4248">
              <w:rPr>
                <w:sz w:val="28"/>
                <w:szCs w:val="28"/>
              </w:rPr>
              <w:t>Виміри</w:t>
            </w:r>
            <w:proofErr w:type="spellEnd"/>
            <w:r w:rsidRPr="002C4248">
              <w:rPr>
                <w:sz w:val="28"/>
                <w:szCs w:val="28"/>
              </w:rPr>
              <w:t xml:space="preserve"> у </w:t>
            </w:r>
            <w:proofErr w:type="spellStart"/>
            <w:r w:rsidRPr="002C4248">
              <w:rPr>
                <w:sz w:val="28"/>
                <w:szCs w:val="28"/>
              </w:rPr>
              <w:t>ділянці</w:t>
            </w:r>
            <w:proofErr w:type="spellEnd"/>
          </w:p>
          <w:p w:rsidR="00D3611A" w:rsidRPr="002C4248" w:rsidRDefault="00D3611A" w:rsidP="00B53D67">
            <w:pPr>
              <w:rPr>
                <w:rFonts w:ascii="Times New Roman" w:hAnsi="Times New Roman" w:cs="Times New Roman"/>
                <w:b/>
                <w:sz w:val="28"/>
                <w:szCs w:val="28"/>
              </w:rPr>
            </w:pPr>
          </w:p>
        </w:tc>
        <w:tc>
          <w:tcPr>
            <w:tcW w:w="7396" w:type="dxa"/>
            <w:gridSpan w:val="6"/>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b/>
                <w:sz w:val="28"/>
                <w:szCs w:val="28"/>
              </w:rPr>
            </w:pPr>
            <w:proofErr w:type="spellStart"/>
            <w:r w:rsidRPr="002C4248">
              <w:rPr>
                <w:rFonts w:ascii="Times New Roman" w:hAnsi="Times New Roman" w:cs="Times New Roman"/>
                <w:b/>
                <w:sz w:val="28"/>
                <w:szCs w:val="28"/>
              </w:rPr>
              <w:t>Вік</w:t>
            </w:r>
            <w:proofErr w:type="spellEnd"/>
            <w:r w:rsidRPr="002C4248">
              <w:rPr>
                <w:rFonts w:ascii="Times New Roman" w:hAnsi="Times New Roman" w:cs="Times New Roman"/>
                <w:b/>
                <w:sz w:val="28"/>
                <w:szCs w:val="28"/>
              </w:rPr>
              <w:t xml:space="preserve"> (роки)</w:t>
            </w:r>
          </w:p>
        </w:tc>
      </w:tr>
      <w:tr w:rsidR="00D3611A" w:rsidRPr="002C4248" w:rsidTr="00B53D67">
        <w:trPr>
          <w:cantSplit/>
          <w:trHeight w:hRule="exact" w:val="320"/>
        </w:trPr>
        <w:tc>
          <w:tcPr>
            <w:tcW w:w="1960" w:type="dxa"/>
            <w:vMerge/>
            <w:tcBorders>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b/>
                <w:sz w:val="28"/>
                <w:szCs w:val="28"/>
              </w:rPr>
            </w:pPr>
          </w:p>
        </w:tc>
        <w:tc>
          <w:tcPr>
            <w:tcW w:w="193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b/>
                <w:sz w:val="28"/>
                <w:szCs w:val="28"/>
              </w:rPr>
            </w:pPr>
            <w:r w:rsidRPr="002C4248">
              <w:rPr>
                <w:rFonts w:ascii="Times New Roman" w:hAnsi="Times New Roman" w:cs="Times New Roman"/>
                <w:b/>
                <w:sz w:val="28"/>
                <w:szCs w:val="28"/>
              </w:rPr>
              <w:t>3</w:t>
            </w:r>
          </w:p>
        </w:tc>
        <w:tc>
          <w:tcPr>
            <w:tcW w:w="1930"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b/>
                <w:sz w:val="28"/>
                <w:szCs w:val="28"/>
              </w:rPr>
            </w:pPr>
            <w:r w:rsidRPr="002C4248">
              <w:rPr>
                <w:rFonts w:ascii="Times New Roman" w:hAnsi="Times New Roman" w:cs="Times New Roman"/>
                <w:b/>
                <w:sz w:val="28"/>
                <w:szCs w:val="28"/>
              </w:rPr>
              <w:t>4</w:t>
            </w:r>
          </w:p>
        </w:tc>
        <w:tc>
          <w:tcPr>
            <w:tcW w:w="1930"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b/>
                <w:sz w:val="28"/>
                <w:szCs w:val="28"/>
              </w:rPr>
            </w:pPr>
            <w:r w:rsidRPr="002C4248">
              <w:rPr>
                <w:rFonts w:ascii="Times New Roman" w:hAnsi="Times New Roman" w:cs="Times New Roman"/>
                <w:b/>
                <w:sz w:val="28"/>
                <w:szCs w:val="28"/>
              </w:rPr>
              <w:t>5</w:t>
            </w:r>
          </w:p>
        </w:tc>
        <w:tc>
          <w:tcPr>
            <w:tcW w:w="1606"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b/>
                <w:sz w:val="28"/>
                <w:szCs w:val="28"/>
              </w:rPr>
            </w:pPr>
            <w:r w:rsidRPr="002C4248">
              <w:rPr>
                <w:rFonts w:ascii="Times New Roman" w:hAnsi="Times New Roman" w:cs="Times New Roman"/>
                <w:b/>
                <w:sz w:val="28"/>
                <w:szCs w:val="28"/>
              </w:rPr>
              <w:t>6 - 7</w:t>
            </w:r>
          </w:p>
        </w:tc>
      </w:tr>
      <w:tr w:rsidR="00D3611A" w:rsidRPr="002C4248" w:rsidTr="00B53D67">
        <w:trPr>
          <w:trHeight w:hRule="exact" w:val="320"/>
        </w:trPr>
        <w:tc>
          <w:tcPr>
            <w:tcW w:w="9356" w:type="dxa"/>
            <w:gridSpan w:val="7"/>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proofErr w:type="spellStart"/>
            <w:r w:rsidRPr="002C4248">
              <w:rPr>
                <w:rFonts w:ascii="Times New Roman" w:hAnsi="Times New Roman" w:cs="Times New Roman"/>
                <w:color w:val="auto"/>
                <w:sz w:val="28"/>
                <w:szCs w:val="28"/>
              </w:rPr>
              <w:t>Верхня</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щелепа</w:t>
            </w:r>
            <w:proofErr w:type="spellEnd"/>
          </w:p>
          <w:p w:rsidR="00D3611A" w:rsidRPr="002C4248" w:rsidRDefault="00D3611A" w:rsidP="00B53D67">
            <w:pPr>
              <w:spacing w:line="360" w:lineRule="auto"/>
              <w:rPr>
                <w:rFonts w:ascii="Times New Roman" w:hAnsi="Times New Roman" w:cs="Times New Roman"/>
                <w:b/>
                <w:sz w:val="28"/>
                <w:szCs w:val="28"/>
              </w:rPr>
            </w:pPr>
          </w:p>
        </w:tc>
      </w:tr>
      <w:tr w:rsidR="00D3611A" w:rsidRPr="002C4248" w:rsidTr="00B53D67">
        <w:trPr>
          <w:trHeight w:hRule="exact" w:val="320"/>
        </w:trPr>
        <w:tc>
          <w:tcPr>
            <w:tcW w:w="19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color w:val="auto"/>
                <w:sz w:val="28"/>
                <w:szCs w:val="28"/>
              </w:rPr>
            </w:pPr>
            <w:r w:rsidRPr="002C4248">
              <w:rPr>
                <w:rFonts w:ascii="Times New Roman" w:hAnsi="Times New Roman" w:cs="Times New Roman"/>
                <w:color w:val="auto"/>
                <w:sz w:val="28"/>
                <w:szCs w:val="28"/>
              </w:rPr>
              <w:t>I - III</w:t>
            </w:r>
          </w:p>
          <w:p w:rsidR="00D3611A" w:rsidRPr="002C4248" w:rsidRDefault="00D3611A" w:rsidP="00B53D67">
            <w:pPr>
              <w:spacing w:line="360" w:lineRule="auto"/>
              <w:rPr>
                <w:rFonts w:ascii="Times New Roman" w:hAnsi="Times New Roman" w:cs="Times New Roman"/>
                <w:sz w:val="28"/>
                <w:szCs w:val="28"/>
              </w:rPr>
            </w:pPr>
          </w:p>
        </w:tc>
        <w:tc>
          <w:tcPr>
            <w:tcW w:w="1940"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9,9±0,1</w:t>
            </w:r>
          </w:p>
          <w:p w:rsidR="00D3611A" w:rsidRPr="002C4248" w:rsidRDefault="00D3611A" w:rsidP="00B53D67">
            <w:pPr>
              <w:spacing w:line="360" w:lineRule="auto"/>
              <w:jc w:val="center"/>
              <w:rPr>
                <w:rFonts w:ascii="Times New Roman" w:hAnsi="Times New Roman" w:cs="Times New Roman"/>
                <w:sz w:val="28"/>
                <w:szCs w:val="28"/>
              </w:rPr>
            </w:pPr>
          </w:p>
        </w:tc>
        <w:tc>
          <w:tcPr>
            <w:tcW w:w="19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10,0+0,1</w:t>
            </w:r>
          </w:p>
          <w:p w:rsidR="00D3611A" w:rsidRPr="002C4248" w:rsidRDefault="00D3611A" w:rsidP="00B53D67">
            <w:pPr>
              <w:spacing w:line="360" w:lineRule="auto"/>
              <w:jc w:val="center"/>
              <w:rPr>
                <w:rFonts w:ascii="Times New Roman" w:hAnsi="Times New Roman" w:cs="Times New Roman"/>
                <w:sz w:val="28"/>
                <w:szCs w:val="28"/>
              </w:rPr>
            </w:pPr>
          </w:p>
        </w:tc>
        <w:tc>
          <w:tcPr>
            <w:tcW w:w="19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10,6±0,1</w:t>
            </w:r>
          </w:p>
          <w:p w:rsidR="00D3611A" w:rsidRPr="002C4248" w:rsidRDefault="00D3611A" w:rsidP="00B53D67">
            <w:pPr>
              <w:spacing w:line="360" w:lineRule="auto"/>
              <w:jc w:val="center"/>
              <w:rPr>
                <w:rFonts w:ascii="Times New Roman" w:hAnsi="Times New Roman" w:cs="Times New Roman"/>
                <w:sz w:val="28"/>
                <w:szCs w:val="28"/>
              </w:rPr>
            </w:pPr>
          </w:p>
        </w:tc>
        <w:tc>
          <w:tcPr>
            <w:tcW w:w="1616"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10,3±0,1</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00"/>
        </w:trPr>
        <w:tc>
          <w:tcPr>
            <w:tcW w:w="19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color w:val="auto"/>
                <w:sz w:val="28"/>
                <w:szCs w:val="28"/>
              </w:rPr>
            </w:pPr>
            <w:r w:rsidRPr="002C4248">
              <w:rPr>
                <w:rFonts w:ascii="Times New Roman" w:hAnsi="Times New Roman" w:cs="Times New Roman"/>
                <w:color w:val="auto"/>
                <w:sz w:val="28"/>
                <w:szCs w:val="28"/>
              </w:rPr>
              <w:t>I - V</w:t>
            </w:r>
          </w:p>
          <w:p w:rsidR="00D3611A" w:rsidRPr="002C4248" w:rsidRDefault="00D3611A" w:rsidP="00B53D67">
            <w:pPr>
              <w:spacing w:line="360" w:lineRule="auto"/>
              <w:rPr>
                <w:rFonts w:ascii="Times New Roman" w:hAnsi="Times New Roman" w:cs="Times New Roman"/>
                <w:sz w:val="28"/>
                <w:szCs w:val="28"/>
              </w:rPr>
            </w:pPr>
          </w:p>
        </w:tc>
        <w:tc>
          <w:tcPr>
            <w:tcW w:w="1940"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29,8+0,1</w:t>
            </w:r>
          </w:p>
          <w:p w:rsidR="00D3611A" w:rsidRPr="002C4248" w:rsidRDefault="00D3611A" w:rsidP="00B53D67">
            <w:pPr>
              <w:spacing w:line="360" w:lineRule="auto"/>
              <w:jc w:val="center"/>
              <w:rPr>
                <w:rFonts w:ascii="Times New Roman" w:hAnsi="Times New Roman" w:cs="Times New Roman"/>
                <w:sz w:val="28"/>
                <w:szCs w:val="28"/>
              </w:rPr>
            </w:pPr>
          </w:p>
        </w:tc>
        <w:tc>
          <w:tcPr>
            <w:tcW w:w="19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29,7+0,1</w:t>
            </w:r>
          </w:p>
          <w:p w:rsidR="00D3611A" w:rsidRPr="002C4248" w:rsidRDefault="00D3611A" w:rsidP="00B53D67">
            <w:pPr>
              <w:spacing w:line="360" w:lineRule="auto"/>
              <w:jc w:val="center"/>
              <w:rPr>
                <w:rFonts w:ascii="Times New Roman" w:hAnsi="Times New Roman" w:cs="Times New Roman"/>
                <w:sz w:val="28"/>
                <w:szCs w:val="28"/>
              </w:rPr>
            </w:pPr>
          </w:p>
        </w:tc>
        <w:tc>
          <w:tcPr>
            <w:tcW w:w="19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30,1+0,1</w:t>
            </w:r>
          </w:p>
          <w:p w:rsidR="00D3611A" w:rsidRPr="002C4248" w:rsidRDefault="00D3611A" w:rsidP="00B53D67">
            <w:pPr>
              <w:spacing w:line="360" w:lineRule="auto"/>
              <w:jc w:val="center"/>
              <w:rPr>
                <w:rFonts w:ascii="Times New Roman" w:hAnsi="Times New Roman" w:cs="Times New Roman"/>
                <w:sz w:val="28"/>
                <w:szCs w:val="28"/>
              </w:rPr>
            </w:pPr>
          </w:p>
        </w:tc>
        <w:tc>
          <w:tcPr>
            <w:tcW w:w="1616"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30,7+0,1</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40"/>
        </w:trPr>
        <w:tc>
          <w:tcPr>
            <w:tcW w:w="1960" w:type="dxa"/>
            <w:tcBorders>
              <w:top w:val="single" w:sz="6" w:space="0" w:color="auto"/>
              <w:left w:val="single" w:sz="6" w:space="0" w:color="auto"/>
              <w:bottom w:val="single" w:sz="6" w:space="0" w:color="auto"/>
            </w:tcBorders>
          </w:tcPr>
          <w:p w:rsidR="00D3611A" w:rsidRPr="002C4248" w:rsidRDefault="00D3611A" w:rsidP="00B53D67">
            <w:pPr>
              <w:spacing w:line="360" w:lineRule="auto"/>
              <w:rPr>
                <w:rFonts w:ascii="Times New Roman" w:hAnsi="Times New Roman" w:cs="Times New Roman"/>
                <w:sz w:val="28"/>
                <w:szCs w:val="28"/>
              </w:rPr>
            </w:pPr>
          </w:p>
          <w:p w:rsidR="00D3611A" w:rsidRPr="002C4248" w:rsidRDefault="00D3611A" w:rsidP="00B53D67">
            <w:pPr>
              <w:spacing w:line="360" w:lineRule="auto"/>
              <w:rPr>
                <w:rFonts w:ascii="Times New Roman" w:hAnsi="Times New Roman" w:cs="Times New Roman"/>
                <w:sz w:val="28"/>
                <w:szCs w:val="28"/>
              </w:rPr>
            </w:pPr>
          </w:p>
        </w:tc>
        <w:tc>
          <w:tcPr>
            <w:tcW w:w="7396" w:type="dxa"/>
            <w:gridSpan w:val="6"/>
            <w:tcBorders>
              <w:top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b w:val="0"/>
                <w:color w:val="auto"/>
                <w:sz w:val="28"/>
                <w:szCs w:val="28"/>
              </w:rPr>
            </w:pPr>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Нижня</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щелепа</w:t>
            </w:r>
            <w:proofErr w:type="spellEnd"/>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00"/>
        </w:trPr>
        <w:tc>
          <w:tcPr>
            <w:tcW w:w="19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color w:val="auto"/>
                <w:sz w:val="28"/>
                <w:szCs w:val="28"/>
              </w:rPr>
            </w:pPr>
            <w:r w:rsidRPr="002C4248">
              <w:rPr>
                <w:rFonts w:ascii="Times New Roman" w:hAnsi="Times New Roman" w:cs="Times New Roman"/>
                <w:color w:val="auto"/>
                <w:sz w:val="28"/>
                <w:szCs w:val="28"/>
              </w:rPr>
              <w:t>I - III</w:t>
            </w:r>
          </w:p>
        </w:tc>
        <w:tc>
          <w:tcPr>
            <w:tcW w:w="1940"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6,5±0,1</w:t>
            </w:r>
          </w:p>
          <w:p w:rsidR="00D3611A" w:rsidRPr="002C4248" w:rsidRDefault="00D3611A" w:rsidP="00B53D67">
            <w:pPr>
              <w:spacing w:line="360" w:lineRule="auto"/>
              <w:jc w:val="center"/>
              <w:rPr>
                <w:rFonts w:ascii="Times New Roman" w:hAnsi="Times New Roman" w:cs="Times New Roman"/>
                <w:sz w:val="28"/>
                <w:szCs w:val="28"/>
              </w:rPr>
            </w:pPr>
          </w:p>
        </w:tc>
        <w:tc>
          <w:tcPr>
            <w:tcW w:w="19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6,9+0,1</w:t>
            </w:r>
          </w:p>
          <w:p w:rsidR="00D3611A" w:rsidRPr="002C4248" w:rsidRDefault="00D3611A" w:rsidP="00B53D67">
            <w:pPr>
              <w:spacing w:line="360" w:lineRule="auto"/>
              <w:jc w:val="center"/>
              <w:rPr>
                <w:rFonts w:ascii="Times New Roman" w:hAnsi="Times New Roman" w:cs="Times New Roman"/>
                <w:sz w:val="28"/>
                <w:szCs w:val="28"/>
              </w:rPr>
            </w:pPr>
          </w:p>
        </w:tc>
        <w:tc>
          <w:tcPr>
            <w:tcW w:w="19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7,2+0,1</w:t>
            </w:r>
          </w:p>
          <w:p w:rsidR="00D3611A" w:rsidRPr="002C4248" w:rsidRDefault="00D3611A" w:rsidP="00B53D67">
            <w:pPr>
              <w:spacing w:line="360" w:lineRule="auto"/>
              <w:jc w:val="center"/>
              <w:rPr>
                <w:rFonts w:ascii="Times New Roman" w:hAnsi="Times New Roman" w:cs="Times New Roman"/>
                <w:sz w:val="28"/>
                <w:szCs w:val="28"/>
              </w:rPr>
            </w:pPr>
          </w:p>
        </w:tc>
        <w:tc>
          <w:tcPr>
            <w:tcW w:w="1616"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7,1+0,1</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40"/>
        </w:trPr>
        <w:tc>
          <w:tcPr>
            <w:tcW w:w="196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4"/>
              <w:rPr>
                <w:rFonts w:ascii="Times New Roman" w:hAnsi="Times New Roman" w:cs="Times New Roman"/>
                <w:color w:val="auto"/>
                <w:sz w:val="28"/>
                <w:szCs w:val="28"/>
              </w:rPr>
            </w:pPr>
            <w:r w:rsidRPr="002C4248">
              <w:rPr>
                <w:rFonts w:ascii="Times New Roman" w:hAnsi="Times New Roman" w:cs="Times New Roman"/>
                <w:color w:val="auto"/>
                <w:sz w:val="28"/>
                <w:szCs w:val="28"/>
              </w:rPr>
              <w:t>I - V</w:t>
            </w:r>
          </w:p>
          <w:p w:rsidR="00D3611A" w:rsidRPr="002C4248" w:rsidRDefault="00D3611A" w:rsidP="00B53D67">
            <w:pPr>
              <w:spacing w:line="360" w:lineRule="auto"/>
              <w:rPr>
                <w:rFonts w:ascii="Times New Roman" w:hAnsi="Times New Roman" w:cs="Times New Roman"/>
                <w:sz w:val="28"/>
                <w:szCs w:val="28"/>
              </w:rPr>
            </w:pPr>
          </w:p>
        </w:tc>
        <w:tc>
          <w:tcPr>
            <w:tcW w:w="1940"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26,3+0,1</w:t>
            </w:r>
          </w:p>
          <w:p w:rsidR="00D3611A" w:rsidRPr="002C4248" w:rsidRDefault="00D3611A" w:rsidP="00B53D67">
            <w:pPr>
              <w:spacing w:line="360" w:lineRule="auto"/>
              <w:jc w:val="center"/>
              <w:rPr>
                <w:rFonts w:ascii="Times New Roman" w:hAnsi="Times New Roman" w:cs="Times New Roman"/>
                <w:sz w:val="28"/>
                <w:szCs w:val="28"/>
              </w:rPr>
            </w:pPr>
          </w:p>
        </w:tc>
        <w:tc>
          <w:tcPr>
            <w:tcW w:w="19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26,5+0,5</w:t>
            </w:r>
          </w:p>
          <w:p w:rsidR="00D3611A" w:rsidRPr="002C4248" w:rsidRDefault="00D3611A" w:rsidP="00B53D67">
            <w:pPr>
              <w:spacing w:line="360" w:lineRule="auto"/>
              <w:jc w:val="center"/>
              <w:rPr>
                <w:rFonts w:ascii="Times New Roman" w:hAnsi="Times New Roman" w:cs="Times New Roman"/>
                <w:sz w:val="28"/>
                <w:szCs w:val="28"/>
              </w:rPr>
            </w:pPr>
          </w:p>
        </w:tc>
        <w:tc>
          <w:tcPr>
            <w:tcW w:w="1920"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26,9+0,1</w:t>
            </w:r>
          </w:p>
          <w:p w:rsidR="00D3611A" w:rsidRPr="002C4248" w:rsidRDefault="00D3611A" w:rsidP="00B53D67">
            <w:pPr>
              <w:spacing w:line="360" w:lineRule="auto"/>
              <w:jc w:val="center"/>
              <w:rPr>
                <w:rFonts w:ascii="Times New Roman" w:hAnsi="Times New Roman" w:cs="Times New Roman"/>
                <w:sz w:val="28"/>
                <w:szCs w:val="28"/>
              </w:rPr>
            </w:pPr>
          </w:p>
        </w:tc>
        <w:tc>
          <w:tcPr>
            <w:tcW w:w="1616" w:type="dxa"/>
            <w:gridSpan w:val="2"/>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27,3+0,1</w:t>
            </w:r>
          </w:p>
          <w:p w:rsidR="00D3611A" w:rsidRPr="002C4248" w:rsidRDefault="00D3611A" w:rsidP="00B53D67">
            <w:pPr>
              <w:spacing w:line="360" w:lineRule="auto"/>
              <w:jc w:val="center"/>
              <w:rPr>
                <w:rFonts w:ascii="Times New Roman" w:hAnsi="Times New Roman" w:cs="Times New Roman"/>
                <w:sz w:val="28"/>
                <w:szCs w:val="28"/>
              </w:rPr>
            </w:pPr>
          </w:p>
        </w:tc>
      </w:tr>
    </w:tbl>
    <w:p w:rsidR="00D3611A" w:rsidRPr="002C4248" w:rsidRDefault="00D3611A" w:rsidP="00D3611A">
      <w:pPr>
        <w:ind w:firstLine="720"/>
        <w:rPr>
          <w:rFonts w:ascii="Times New Roman" w:hAnsi="Times New Roman" w:cs="Times New Roman"/>
          <w:sz w:val="28"/>
          <w:szCs w:val="28"/>
        </w:rPr>
      </w:pPr>
      <w:proofErr w:type="spellStart"/>
      <w:r w:rsidRPr="002C4248">
        <w:rPr>
          <w:rFonts w:ascii="Times New Roman" w:hAnsi="Times New Roman" w:cs="Times New Roman"/>
          <w:b/>
          <w:sz w:val="28"/>
          <w:szCs w:val="28"/>
        </w:rPr>
        <w:t>Korkhaus</w:t>
      </w:r>
      <w:proofErr w:type="spellEnd"/>
      <w:r w:rsidRPr="002C4248">
        <w:rPr>
          <w:rFonts w:ascii="Times New Roman" w:hAnsi="Times New Roman" w:cs="Times New Roman"/>
          <w:sz w:val="28"/>
          <w:szCs w:val="28"/>
        </w:rPr>
        <w:t xml:space="preserve"> установив </w:t>
      </w:r>
      <w:proofErr w:type="spellStart"/>
      <w:r w:rsidRPr="002C4248">
        <w:rPr>
          <w:rFonts w:ascii="Times New Roman" w:hAnsi="Times New Roman" w:cs="Times New Roman"/>
          <w:sz w:val="28"/>
          <w:szCs w:val="28"/>
        </w:rPr>
        <w:t>визначений</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взаємозв'язок</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суми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мезіо-дистальних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розмірів</w:t>
      </w:r>
      <w:proofErr w:type="spellEnd"/>
      <w:r w:rsidRPr="002C4248">
        <w:rPr>
          <w:rFonts w:ascii="Times New Roman" w:hAnsi="Times New Roman" w:cs="Times New Roman"/>
          <w:sz w:val="28"/>
          <w:szCs w:val="28"/>
        </w:rPr>
        <w:t xml:space="preserve"> 4-х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довжини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переднього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відрізка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зубної</w:t>
      </w:r>
      <w:proofErr w:type="spellEnd"/>
      <w:r w:rsidRPr="002C4248">
        <w:rPr>
          <w:rFonts w:ascii="Times New Roman" w:hAnsi="Times New Roman" w:cs="Times New Roman"/>
          <w:sz w:val="28"/>
          <w:szCs w:val="28"/>
        </w:rPr>
        <w:t xml:space="preserve"> дуги. </w:t>
      </w:r>
      <w:proofErr w:type="spellStart"/>
      <w:r w:rsidRPr="002C4248">
        <w:rPr>
          <w:rFonts w:ascii="Times New Roman" w:hAnsi="Times New Roman" w:cs="Times New Roman"/>
          <w:sz w:val="28"/>
          <w:szCs w:val="28"/>
        </w:rPr>
        <w:t>Їм</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складена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таблиця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вимірів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Показники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таблиці</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зменшені</w:t>
      </w:r>
      <w:proofErr w:type="spellEnd"/>
      <w:r w:rsidRPr="002C4248">
        <w:rPr>
          <w:rFonts w:ascii="Times New Roman" w:hAnsi="Times New Roman" w:cs="Times New Roman"/>
          <w:sz w:val="28"/>
          <w:szCs w:val="28"/>
        </w:rPr>
        <w:t xml:space="preserve"> на 2-</w:t>
      </w:r>
      <w:smartTag w:uri="urn:schemas-microsoft-com:office:smarttags" w:element="metricconverter">
        <w:smartTagPr>
          <w:attr w:name="ProductID" w:val="3 мм"/>
        </w:smartTagPr>
        <w:r w:rsidRPr="002C4248">
          <w:rPr>
            <w:rFonts w:ascii="Times New Roman" w:hAnsi="Times New Roman" w:cs="Times New Roman"/>
            <w:sz w:val="28"/>
            <w:szCs w:val="28"/>
          </w:rPr>
          <w:t>3</w:t>
        </w:r>
        <w:r w:rsidRPr="002C4248">
          <w:rPr>
            <w:rFonts w:ascii="Times New Roman" w:hAnsi="Times New Roman" w:cs="Times New Roman"/>
            <w:b/>
            <w:sz w:val="28"/>
            <w:szCs w:val="28"/>
          </w:rPr>
          <w:t xml:space="preserve"> </w:t>
        </w:r>
        <w:r w:rsidRPr="002C4248">
          <w:rPr>
            <w:rFonts w:ascii="Times New Roman" w:hAnsi="Times New Roman" w:cs="Times New Roman"/>
            <w:sz w:val="28"/>
            <w:szCs w:val="28"/>
          </w:rPr>
          <w:t>мм</w:t>
        </w:r>
      </w:smartTag>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товщина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верхніх</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різців</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можуть</w:t>
      </w:r>
      <w:proofErr w:type="spellEnd"/>
      <w:r w:rsidRPr="002C4248">
        <w:rPr>
          <w:rFonts w:ascii="Times New Roman" w:hAnsi="Times New Roman" w:cs="Times New Roman"/>
          <w:sz w:val="28"/>
          <w:szCs w:val="28"/>
        </w:rPr>
        <w:t xml:space="preserve"> бути </w:t>
      </w:r>
      <w:proofErr w:type="spellStart"/>
      <w:r w:rsidRPr="002C4248">
        <w:rPr>
          <w:rFonts w:ascii="Times New Roman" w:hAnsi="Times New Roman" w:cs="Times New Roman"/>
          <w:sz w:val="28"/>
          <w:szCs w:val="28"/>
        </w:rPr>
        <w:t>використані</w:t>
      </w:r>
      <w:proofErr w:type="spellEnd"/>
      <w:r w:rsidRPr="002C4248">
        <w:rPr>
          <w:rFonts w:ascii="Times New Roman" w:hAnsi="Times New Roman" w:cs="Times New Roman"/>
          <w:sz w:val="28"/>
          <w:szCs w:val="28"/>
        </w:rPr>
        <w:t xml:space="preserve"> для </w:t>
      </w:r>
      <w:proofErr w:type="spellStart"/>
      <w:r w:rsidRPr="002C4248">
        <w:rPr>
          <w:rFonts w:ascii="Times New Roman" w:hAnsi="Times New Roman" w:cs="Times New Roman"/>
          <w:sz w:val="28"/>
          <w:szCs w:val="28"/>
        </w:rPr>
        <w:t>визначення</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довжини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переднього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відрізка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нижньої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зубної</w:t>
      </w:r>
      <w:proofErr w:type="spellEnd"/>
      <w:r w:rsidRPr="002C4248">
        <w:rPr>
          <w:rFonts w:ascii="Times New Roman" w:hAnsi="Times New Roman" w:cs="Times New Roman"/>
          <w:sz w:val="28"/>
          <w:szCs w:val="28"/>
        </w:rPr>
        <w:t xml:space="preserve"> дуги. </w:t>
      </w:r>
      <w:proofErr w:type="spellStart"/>
      <w:r w:rsidRPr="002C4248">
        <w:rPr>
          <w:rFonts w:ascii="Times New Roman" w:hAnsi="Times New Roman" w:cs="Times New Roman"/>
          <w:sz w:val="28"/>
          <w:szCs w:val="28"/>
        </w:rPr>
        <w:t>Показники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довжини</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переднього</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відрізка</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верхньої</w:t>
      </w:r>
      <w:proofErr w:type="spellEnd"/>
      <w:r w:rsidRPr="002C4248">
        <w:rPr>
          <w:rFonts w:ascii="Times New Roman" w:hAnsi="Times New Roman" w:cs="Times New Roman"/>
          <w:sz w:val="28"/>
          <w:szCs w:val="28"/>
        </w:rPr>
        <w:t xml:space="preserve"> і </w:t>
      </w:r>
      <w:proofErr w:type="spellStart"/>
      <w:r w:rsidRPr="002C4248">
        <w:rPr>
          <w:rFonts w:ascii="Times New Roman" w:hAnsi="Times New Roman" w:cs="Times New Roman"/>
          <w:sz w:val="28"/>
          <w:szCs w:val="28"/>
        </w:rPr>
        <w:t>нижньої</w:t>
      </w:r>
      <w:proofErr w:type="spellEnd"/>
      <w:r w:rsidRPr="002C4248">
        <w:rPr>
          <w:rFonts w:ascii="Times New Roman" w:hAnsi="Times New Roman" w:cs="Times New Roman"/>
          <w:sz w:val="28"/>
          <w:szCs w:val="28"/>
        </w:rPr>
        <w:t xml:space="preserve"> </w:t>
      </w:r>
      <w:proofErr w:type="spellStart"/>
      <w:r w:rsidRPr="002C4248">
        <w:rPr>
          <w:rFonts w:ascii="Times New Roman" w:hAnsi="Times New Roman" w:cs="Times New Roman"/>
          <w:sz w:val="28"/>
          <w:szCs w:val="28"/>
        </w:rPr>
        <w:t>зубної</w:t>
      </w:r>
      <w:proofErr w:type="spellEnd"/>
      <w:r w:rsidRPr="002C4248">
        <w:rPr>
          <w:rFonts w:ascii="Times New Roman" w:hAnsi="Times New Roman" w:cs="Times New Roman"/>
          <w:sz w:val="28"/>
          <w:szCs w:val="28"/>
        </w:rPr>
        <w:t xml:space="preserve"> дуги </w:t>
      </w:r>
      <w:proofErr w:type="spellStart"/>
      <w:r w:rsidRPr="002C4248">
        <w:rPr>
          <w:rFonts w:ascii="Times New Roman" w:hAnsi="Times New Roman" w:cs="Times New Roman"/>
          <w:sz w:val="28"/>
          <w:szCs w:val="28"/>
        </w:rPr>
        <w:t>можуть</w:t>
      </w:r>
      <w:proofErr w:type="spellEnd"/>
      <w:r w:rsidRPr="002C4248">
        <w:rPr>
          <w:rFonts w:ascii="Times New Roman" w:hAnsi="Times New Roman" w:cs="Times New Roman"/>
          <w:sz w:val="28"/>
          <w:szCs w:val="28"/>
        </w:rPr>
        <w:t xml:space="preserve"> бути </w:t>
      </w:r>
      <w:proofErr w:type="spellStart"/>
      <w:r w:rsidRPr="002C4248">
        <w:rPr>
          <w:rFonts w:ascii="Times New Roman" w:hAnsi="Times New Roman" w:cs="Times New Roman"/>
          <w:sz w:val="28"/>
          <w:szCs w:val="28"/>
        </w:rPr>
        <w:t>однаковими</w:t>
      </w:r>
      <w:proofErr w:type="spellEnd"/>
      <w:r w:rsidRPr="002C4248">
        <w:rPr>
          <w:rFonts w:ascii="Times New Roman" w:hAnsi="Times New Roman" w:cs="Times New Roman"/>
          <w:sz w:val="28"/>
          <w:szCs w:val="28"/>
        </w:rPr>
        <w:t xml:space="preserve"> за прямого (</w:t>
      </w:r>
      <w:proofErr w:type="spellStart"/>
      <w:r w:rsidRPr="002C4248">
        <w:rPr>
          <w:rFonts w:ascii="Times New Roman" w:hAnsi="Times New Roman" w:cs="Times New Roman"/>
          <w:sz w:val="28"/>
          <w:szCs w:val="28"/>
        </w:rPr>
        <w:t>ортогенічного</w:t>
      </w:r>
      <w:proofErr w:type="spellEnd"/>
      <w:r w:rsidRPr="002C4248">
        <w:rPr>
          <w:rFonts w:ascii="Times New Roman" w:hAnsi="Times New Roman" w:cs="Times New Roman"/>
          <w:sz w:val="28"/>
          <w:szCs w:val="28"/>
        </w:rPr>
        <w:t>) прикусу.</w:t>
      </w:r>
    </w:p>
    <w:p w:rsidR="00D3611A" w:rsidRPr="002C4248" w:rsidRDefault="00D3611A" w:rsidP="00D3611A">
      <w:pPr>
        <w:pStyle w:val="4"/>
        <w:rPr>
          <w:rFonts w:ascii="Times New Roman" w:hAnsi="Times New Roman" w:cs="Times New Roman"/>
          <w:b w:val="0"/>
          <w:color w:val="auto"/>
          <w:sz w:val="28"/>
          <w:szCs w:val="28"/>
        </w:rPr>
      </w:pPr>
      <w:proofErr w:type="spellStart"/>
      <w:r w:rsidRPr="002C4248">
        <w:rPr>
          <w:rFonts w:ascii="Times New Roman" w:hAnsi="Times New Roman" w:cs="Times New Roman"/>
          <w:color w:val="auto"/>
          <w:sz w:val="28"/>
          <w:szCs w:val="28"/>
        </w:rPr>
        <w:t>Показники</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довжини</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переднього</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відрізка</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верхньої</w:t>
      </w:r>
      <w:proofErr w:type="spellEnd"/>
      <w:r w:rsidRPr="002C4248">
        <w:rPr>
          <w:rFonts w:ascii="Times New Roman" w:hAnsi="Times New Roman" w:cs="Times New Roman"/>
          <w:color w:val="auto"/>
          <w:sz w:val="28"/>
          <w:szCs w:val="28"/>
        </w:rPr>
        <w:t xml:space="preserve"> </w:t>
      </w:r>
      <w:proofErr w:type="spellStart"/>
      <w:r w:rsidRPr="002C4248">
        <w:rPr>
          <w:rFonts w:ascii="Times New Roman" w:hAnsi="Times New Roman" w:cs="Times New Roman"/>
          <w:color w:val="auto"/>
          <w:sz w:val="28"/>
          <w:szCs w:val="28"/>
        </w:rPr>
        <w:t>зубної</w:t>
      </w:r>
      <w:proofErr w:type="spellEnd"/>
      <w:r w:rsidRPr="002C4248">
        <w:rPr>
          <w:rFonts w:ascii="Times New Roman" w:hAnsi="Times New Roman" w:cs="Times New Roman"/>
          <w:color w:val="auto"/>
          <w:sz w:val="28"/>
          <w:szCs w:val="28"/>
        </w:rPr>
        <w:t xml:space="preserve"> дуги </w:t>
      </w:r>
    </w:p>
    <w:p w:rsidR="00D3611A" w:rsidRPr="002C4248" w:rsidRDefault="00D3611A" w:rsidP="00D3611A">
      <w:pPr>
        <w:pStyle w:val="4"/>
        <w:rPr>
          <w:rFonts w:ascii="Times New Roman" w:hAnsi="Times New Roman" w:cs="Times New Roman"/>
          <w:b w:val="0"/>
          <w:color w:val="auto"/>
          <w:sz w:val="28"/>
          <w:szCs w:val="28"/>
        </w:rPr>
      </w:pPr>
      <w:r w:rsidRPr="002C4248">
        <w:rPr>
          <w:rFonts w:ascii="Times New Roman" w:hAnsi="Times New Roman" w:cs="Times New Roman"/>
          <w:color w:val="auto"/>
          <w:sz w:val="28"/>
          <w:szCs w:val="28"/>
        </w:rPr>
        <w:t xml:space="preserve">за </w:t>
      </w:r>
      <w:proofErr w:type="spellStart"/>
      <w:r w:rsidRPr="002C4248">
        <w:rPr>
          <w:rFonts w:ascii="Times New Roman" w:hAnsi="Times New Roman" w:cs="Times New Roman"/>
          <w:color w:val="auto"/>
          <w:sz w:val="28"/>
          <w:szCs w:val="28"/>
        </w:rPr>
        <w:t>Korkhaus</w:t>
      </w:r>
      <w:proofErr w:type="spellEnd"/>
    </w:p>
    <w:tbl>
      <w:tblPr>
        <w:tblW w:w="0" w:type="auto"/>
        <w:tblInd w:w="1316" w:type="dxa"/>
        <w:tblLayout w:type="fixed"/>
        <w:tblCellMar>
          <w:left w:w="40" w:type="dxa"/>
          <w:right w:w="40" w:type="dxa"/>
        </w:tblCellMar>
        <w:tblLook w:val="0000" w:firstRow="0" w:lastRow="0" w:firstColumn="0" w:lastColumn="0" w:noHBand="0" w:noVBand="0"/>
      </w:tblPr>
      <w:tblGrid>
        <w:gridCol w:w="3119"/>
        <w:gridCol w:w="2835"/>
      </w:tblGrid>
      <w:tr w:rsidR="00D3611A" w:rsidRPr="002C4248" w:rsidTr="00B53D67">
        <w:trPr>
          <w:cantSplit/>
          <w:trHeight w:hRule="exact" w:val="975"/>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jc w:val="center"/>
              <w:rPr>
                <w:rFonts w:ascii="Times New Roman" w:hAnsi="Times New Roman" w:cs="Times New Roman"/>
                <w:b/>
                <w:sz w:val="28"/>
                <w:szCs w:val="28"/>
              </w:rPr>
            </w:pPr>
            <w:r w:rsidRPr="002C4248">
              <w:rPr>
                <w:rFonts w:ascii="Times New Roman" w:hAnsi="Times New Roman" w:cs="Times New Roman"/>
                <w:b/>
                <w:sz w:val="28"/>
                <w:szCs w:val="28"/>
              </w:rPr>
              <w:t xml:space="preserve">Сума </w:t>
            </w:r>
            <w:proofErr w:type="spellStart"/>
            <w:r w:rsidRPr="002C4248">
              <w:rPr>
                <w:rFonts w:ascii="Times New Roman" w:hAnsi="Times New Roman" w:cs="Times New Roman"/>
                <w:b/>
                <w:sz w:val="28"/>
                <w:szCs w:val="28"/>
              </w:rPr>
              <w:t>мезіо-дистальних</w:t>
            </w:r>
            <w:proofErr w:type="spellEnd"/>
            <w:r w:rsidRPr="002C4248">
              <w:rPr>
                <w:rFonts w:ascii="Times New Roman" w:hAnsi="Times New Roman" w:cs="Times New Roman"/>
                <w:b/>
                <w:sz w:val="28"/>
                <w:szCs w:val="28"/>
              </w:rPr>
              <w:t xml:space="preserve"> </w:t>
            </w:r>
            <w:proofErr w:type="spellStart"/>
            <w:r w:rsidRPr="002C4248">
              <w:rPr>
                <w:rFonts w:ascii="Times New Roman" w:hAnsi="Times New Roman" w:cs="Times New Roman"/>
                <w:b/>
                <w:sz w:val="28"/>
                <w:szCs w:val="28"/>
              </w:rPr>
              <w:t>розмірів</w:t>
            </w:r>
            <w:proofErr w:type="spellEnd"/>
            <w:r w:rsidRPr="002C4248">
              <w:rPr>
                <w:rFonts w:ascii="Times New Roman" w:hAnsi="Times New Roman" w:cs="Times New Roman"/>
                <w:b/>
                <w:sz w:val="28"/>
                <w:szCs w:val="28"/>
              </w:rPr>
              <w:t xml:space="preserve"> 4-х </w:t>
            </w:r>
            <w:proofErr w:type="spellStart"/>
            <w:r w:rsidRPr="002C4248">
              <w:rPr>
                <w:rFonts w:ascii="Times New Roman" w:hAnsi="Times New Roman" w:cs="Times New Roman"/>
                <w:b/>
                <w:sz w:val="28"/>
                <w:szCs w:val="28"/>
              </w:rPr>
              <w:t>різців</w:t>
            </w:r>
            <w:proofErr w:type="spellEnd"/>
          </w:p>
          <w:p w:rsidR="00D3611A" w:rsidRPr="002C4248" w:rsidRDefault="00D3611A" w:rsidP="00B53D67">
            <w:pPr>
              <w:jc w:val="center"/>
              <w:rPr>
                <w:rFonts w:ascii="Times New Roman" w:hAnsi="Times New Roman" w:cs="Times New Roman"/>
                <w:b/>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pStyle w:val="ab"/>
              <w:rPr>
                <w:b/>
                <w:sz w:val="28"/>
                <w:szCs w:val="28"/>
              </w:rPr>
            </w:pPr>
            <w:proofErr w:type="spellStart"/>
            <w:r w:rsidRPr="002C4248">
              <w:rPr>
                <w:sz w:val="28"/>
                <w:szCs w:val="28"/>
              </w:rPr>
              <w:t>Довжина</w:t>
            </w:r>
            <w:proofErr w:type="spellEnd"/>
            <w:r w:rsidRPr="002C4248">
              <w:rPr>
                <w:sz w:val="28"/>
                <w:szCs w:val="28"/>
              </w:rPr>
              <w:t xml:space="preserve"> </w:t>
            </w:r>
            <w:proofErr w:type="spellStart"/>
            <w:r w:rsidRPr="002C4248">
              <w:rPr>
                <w:sz w:val="28"/>
                <w:szCs w:val="28"/>
              </w:rPr>
              <w:t>переднього</w:t>
            </w:r>
            <w:proofErr w:type="spellEnd"/>
          </w:p>
          <w:p w:rsidR="00D3611A" w:rsidRPr="002C4248" w:rsidRDefault="00D3611A" w:rsidP="00B53D67">
            <w:pPr>
              <w:pStyle w:val="ab"/>
              <w:rPr>
                <w:b/>
                <w:sz w:val="28"/>
                <w:szCs w:val="28"/>
              </w:rPr>
            </w:pPr>
            <w:proofErr w:type="spellStart"/>
            <w:proofErr w:type="gramStart"/>
            <w:r w:rsidRPr="002C4248">
              <w:rPr>
                <w:sz w:val="28"/>
                <w:szCs w:val="28"/>
              </w:rPr>
              <w:t>відрізка</w:t>
            </w:r>
            <w:proofErr w:type="spellEnd"/>
            <w:r w:rsidRPr="002C4248">
              <w:rPr>
                <w:sz w:val="28"/>
                <w:szCs w:val="28"/>
              </w:rPr>
              <w:t xml:space="preserve">  </w:t>
            </w:r>
            <w:proofErr w:type="spellStart"/>
            <w:r w:rsidRPr="002C4248">
              <w:rPr>
                <w:sz w:val="28"/>
                <w:szCs w:val="28"/>
              </w:rPr>
              <w:t>верхньої</w:t>
            </w:r>
            <w:proofErr w:type="spellEnd"/>
            <w:proofErr w:type="gramEnd"/>
            <w:r w:rsidRPr="002C4248">
              <w:rPr>
                <w:sz w:val="28"/>
                <w:szCs w:val="28"/>
              </w:rPr>
              <w:t xml:space="preserve"> </w:t>
            </w:r>
            <w:proofErr w:type="spellStart"/>
            <w:r w:rsidRPr="002C4248">
              <w:rPr>
                <w:sz w:val="28"/>
                <w:szCs w:val="28"/>
              </w:rPr>
              <w:t>зубної</w:t>
            </w:r>
            <w:proofErr w:type="spellEnd"/>
            <w:r w:rsidRPr="002C4248">
              <w:rPr>
                <w:sz w:val="28"/>
                <w:szCs w:val="28"/>
              </w:rPr>
              <w:t xml:space="preserve"> дуги</w:t>
            </w:r>
          </w:p>
          <w:p w:rsidR="00D3611A" w:rsidRPr="002C4248" w:rsidRDefault="00D3611A" w:rsidP="00B53D67">
            <w:pPr>
              <w:jc w:val="center"/>
              <w:rPr>
                <w:rFonts w:ascii="Times New Roman" w:hAnsi="Times New Roman" w:cs="Times New Roman"/>
                <w:b/>
                <w:sz w:val="28"/>
                <w:szCs w:val="28"/>
              </w:rPr>
            </w:pPr>
          </w:p>
          <w:p w:rsidR="00D3611A" w:rsidRPr="002C4248" w:rsidRDefault="00D3611A" w:rsidP="00B53D67">
            <w:pPr>
              <w:jc w:val="center"/>
              <w:rPr>
                <w:rFonts w:ascii="Times New Roman" w:hAnsi="Times New Roman" w:cs="Times New Roman"/>
                <w:b/>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27,0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16,0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cantSplit/>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27,5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16,3</w:t>
            </w:r>
          </w:p>
          <w:p w:rsidR="00D3611A" w:rsidRPr="002C4248" w:rsidRDefault="00D3611A" w:rsidP="00B53D67">
            <w:pPr>
              <w:spacing w:line="360" w:lineRule="auto"/>
              <w:jc w:val="center"/>
              <w:rPr>
                <w:rFonts w:ascii="Times New Roman" w:hAnsi="Times New Roman" w:cs="Times New Roman"/>
                <w:sz w:val="28"/>
                <w:szCs w:val="28"/>
              </w:rPr>
            </w:pP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cantSplit/>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28,0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16,5</w:t>
            </w:r>
          </w:p>
          <w:p w:rsidR="00D3611A" w:rsidRPr="002C4248" w:rsidRDefault="00D3611A" w:rsidP="00B53D67">
            <w:pPr>
              <w:spacing w:line="360" w:lineRule="auto"/>
              <w:jc w:val="center"/>
              <w:rPr>
                <w:rFonts w:ascii="Times New Roman" w:hAnsi="Times New Roman" w:cs="Times New Roman"/>
                <w:sz w:val="28"/>
                <w:szCs w:val="28"/>
              </w:rPr>
            </w:pP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28,5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16,8</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17,0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cantSplit/>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29,5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17,3</w:t>
            </w:r>
          </w:p>
          <w:p w:rsidR="00D3611A" w:rsidRPr="002C4248" w:rsidRDefault="00D3611A" w:rsidP="00B53D67">
            <w:pPr>
              <w:spacing w:line="360" w:lineRule="auto"/>
              <w:jc w:val="center"/>
              <w:rPr>
                <w:rFonts w:ascii="Times New Roman" w:hAnsi="Times New Roman" w:cs="Times New Roman"/>
                <w:sz w:val="28"/>
                <w:szCs w:val="28"/>
              </w:rPr>
            </w:pP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17,5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30,5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17,8</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cantSplit/>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31,0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18,0</w:t>
            </w:r>
          </w:p>
          <w:p w:rsidR="00D3611A" w:rsidRPr="002C4248" w:rsidRDefault="00D3611A" w:rsidP="00B53D67">
            <w:pPr>
              <w:spacing w:line="360" w:lineRule="auto"/>
              <w:jc w:val="center"/>
              <w:rPr>
                <w:rFonts w:ascii="Times New Roman" w:hAnsi="Times New Roman" w:cs="Times New Roman"/>
                <w:sz w:val="28"/>
                <w:szCs w:val="28"/>
              </w:rPr>
            </w:pP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lastRenderedPageBreak/>
              <w:t>31,5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18,3</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4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32,0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18,5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00"/>
        </w:trPr>
        <w:tc>
          <w:tcPr>
            <w:tcW w:w="3119" w:type="dxa"/>
            <w:tcBorders>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32,5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18,8</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33,0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19,0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33,5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19,3</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 xml:space="preserve"> 34,0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19,5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34,5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19,8</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35,0</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20,0</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2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35,5</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20,5</w:t>
            </w:r>
          </w:p>
          <w:p w:rsidR="00D3611A" w:rsidRPr="002C4248" w:rsidRDefault="00D3611A" w:rsidP="00B53D67">
            <w:pPr>
              <w:spacing w:line="360" w:lineRule="auto"/>
              <w:jc w:val="center"/>
              <w:rPr>
                <w:rFonts w:ascii="Times New Roman" w:hAnsi="Times New Roman" w:cs="Times New Roman"/>
                <w:sz w:val="28"/>
                <w:szCs w:val="28"/>
              </w:rPr>
            </w:pPr>
          </w:p>
        </w:tc>
      </w:tr>
      <w:tr w:rsidR="00D3611A" w:rsidRPr="002C4248" w:rsidTr="00B53D67">
        <w:trPr>
          <w:trHeight w:hRule="exact" w:val="340"/>
        </w:trPr>
        <w:tc>
          <w:tcPr>
            <w:tcW w:w="3119"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 xml:space="preserve">36,0 </w:t>
            </w:r>
          </w:p>
          <w:p w:rsidR="00D3611A" w:rsidRPr="002C4248" w:rsidRDefault="00D3611A" w:rsidP="00B53D67">
            <w:pPr>
              <w:spacing w:line="360" w:lineRule="auto"/>
              <w:jc w:val="center"/>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D3611A" w:rsidRPr="002C4248" w:rsidRDefault="00D3611A" w:rsidP="00B53D67">
            <w:pPr>
              <w:spacing w:line="360" w:lineRule="auto"/>
              <w:jc w:val="center"/>
              <w:rPr>
                <w:rFonts w:ascii="Times New Roman" w:hAnsi="Times New Roman" w:cs="Times New Roman"/>
                <w:sz w:val="28"/>
                <w:szCs w:val="28"/>
              </w:rPr>
            </w:pPr>
            <w:r w:rsidRPr="002C4248">
              <w:rPr>
                <w:rFonts w:ascii="Times New Roman" w:hAnsi="Times New Roman" w:cs="Times New Roman"/>
                <w:sz w:val="28"/>
                <w:szCs w:val="28"/>
              </w:rPr>
              <w:t>21,0</w:t>
            </w:r>
          </w:p>
          <w:p w:rsidR="00D3611A" w:rsidRPr="002C4248" w:rsidRDefault="00D3611A" w:rsidP="00B53D67">
            <w:pPr>
              <w:spacing w:line="360" w:lineRule="auto"/>
              <w:jc w:val="center"/>
              <w:rPr>
                <w:rFonts w:ascii="Times New Roman" w:hAnsi="Times New Roman" w:cs="Times New Roman"/>
                <w:sz w:val="28"/>
                <w:szCs w:val="28"/>
              </w:rPr>
            </w:pPr>
          </w:p>
        </w:tc>
      </w:tr>
    </w:tbl>
    <w:p w:rsidR="00D3611A" w:rsidRDefault="00D3611A" w:rsidP="00D3611A">
      <w:pPr>
        <w:jc w:val="both"/>
        <w:rPr>
          <w:rFonts w:ascii="Times New Roman" w:hAnsi="Times New Roman" w:cs="Times New Roman"/>
          <w:sz w:val="28"/>
          <w:lang w:val="uk-UA"/>
        </w:rPr>
      </w:pP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Співвідношення розмірів сегментів зубних дуг (фронтального і бічних).</w:t>
      </w:r>
    </w:p>
    <w:p w:rsidR="00D3611A" w:rsidRPr="002C4248" w:rsidRDefault="00D3611A" w:rsidP="00D3611A">
      <w:pPr>
        <w:ind w:firstLine="720"/>
        <w:rPr>
          <w:rFonts w:ascii="Times New Roman" w:hAnsi="Times New Roman" w:cs="Times New Roman"/>
          <w:sz w:val="28"/>
          <w:szCs w:val="28"/>
          <w:lang w:val="uk-UA"/>
        </w:rPr>
      </w:pPr>
      <w:proofErr w:type="spellStart"/>
      <w:r w:rsidRPr="002C4248">
        <w:rPr>
          <w:rFonts w:ascii="Times New Roman" w:hAnsi="Times New Roman" w:cs="Times New Roman"/>
          <w:b/>
          <w:sz w:val="28"/>
          <w:szCs w:val="28"/>
          <w:lang w:val="uk-UA"/>
        </w:rPr>
        <w:t>Gerlach</w:t>
      </w:r>
      <w:proofErr w:type="spellEnd"/>
      <w:r w:rsidRPr="002C4248">
        <w:rPr>
          <w:rFonts w:ascii="Times New Roman" w:hAnsi="Times New Roman" w:cs="Times New Roman"/>
          <w:sz w:val="28"/>
          <w:szCs w:val="28"/>
          <w:lang w:val="uk-UA"/>
        </w:rPr>
        <w:t xml:space="preserve"> (1966) запропонував розділяти зубні дуги на три сегменти: фронтальний і два бічні. Розміри фронтального сегмента визначають за сумою </w:t>
      </w:r>
      <w:proofErr w:type="spellStart"/>
      <w:r w:rsidRPr="002C4248">
        <w:rPr>
          <w:rFonts w:ascii="Times New Roman" w:hAnsi="Times New Roman" w:cs="Times New Roman"/>
          <w:sz w:val="28"/>
          <w:szCs w:val="28"/>
          <w:lang w:val="uk-UA"/>
        </w:rPr>
        <w:t>мезіо</w:t>
      </w:r>
      <w:proofErr w:type="spellEnd"/>
      <w:r w:rsidRPr="002C4248">
        <w:rPr>
          <w:rFonts w:ascii="Times New Roman" w:hAnsi="Times New Roman" w:cs="Times New Roman"/>
          <w:sz w:val="28"/>
          <w:szCs w:val="28"/>
          <w:lang w:val="uk-UA"/>
        </w:rPr>
        <w:t xml:space="preserve">-дистальних розмірів 4-х різців, а бічні вимірюють від </w:t>
      </w:r>
      <w:proofErr w:type="spellStart"/>
      <w:r w:rsidRPr="002C4248">
        <w:rPr>
          <w:rFonts w:ascii="Times New Roman" w:hAnsi="Times New Roman" w:cs="Times New Roman"/>
          <w:sz w:val="28"/>
          <w:szCs w:val="28"/>
          <w:lang w:val="uk-UA"/>
        </w:rPr>
        <w:t>мезіальної</w:t>
      </w:r>
      <w:proofErr w:type="spellEnd"/>
      <w:r w:rsidRPr="002C4248">
        <w:rPr>
          <w:rFonts w:ascii="Times New Roman" w:hAnsi="Times New Roman" w:cs="Times New Roman"/>
          <w:sz w:val="28"/>
          <w:szCs w:val="28"/>
          <w:lang w:val="uk-UA"/>
        </w:rPr>
        <w:t xml:space="preserve"> поверхні ікла до дистальних контактних точок перших постійних молярів. Автором доведено, що існує симетрія бічних ділянок зубних дуг і визначене співвідношення розмірів фронтальної і бічної ділянок.</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Ідеальне співвідношення за глибини різцевого перекриття на </w:t>
      </w:r>
      <w:smartTag w:uri="urn:schemas-microsoft-com:office:smarttags" w:element="metricconverter">
        <w:smartTagPr>
          <w:attr w:name="ProductID" w:val="3 мм"/>
        </w:smartTagPr>
        <w:r w:rsidRPr="002C4248">
          <w:rPr>
            <w:rFonts w:ascii="Times New Roman" w:hAnsi="Times New Roman" w:cs="Times New Roman"/>
            <w:sz w:val="28"/>
            <w:szCs w:val="28"/>
            <w:lang w:val="uk-UA"/>
          </w:rPr>
          <w:t>3 мм</w:t>
        </w:r>
      </w:smartTag>
      <w:r w:rsidRPr="002C4248">
        <w:rPr>
          <w:rFonts w:ascii="Times New Roman" w:hAnsi="Times New Roman" w:cs="Times New Roman"/>
          <w:sz w:val="28"/>
          <w:szCs w:val="28"/>
          <w:lang w:val="uk-UA"/>
        </w:rPr>
        <w:t xml:space="preserve"> визначається тоді, коли величина фронтального сегмента відповідає розмірам бічних. За прямого прикусу вкорочена фронтальна ділянка зубної дуги, тому що відбулося пристосування до визначеного співвідношення зубів.</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Визначення параметрів апікального базису.</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 xml:space="preserve">Н.Г. </w:t>
      </w:r>
      <w:proofErr w:type="spellStart"/>
      <w:r w:rsidRPr="002C4248">
        <w:rPr>
          <w:rFonts w:ascii="Times New Roman" w:hAnsi="Times New Roman" w:cs="Times New Roman"/>
          <w:b/>
          <w:sz w:val="28"/>
          <w:szCs w:val="28"/>
          <w:lang w:val="uk-UA"/>
        </w:rPr>
        <w:t>Снагіна</w:t>
      </w:r>
      <w:proofErr w:type="spellEnd"/>
      <w:r w:rsidRPr="002C4248">
        <w:rPr>
          <w:rFonts w:ascii="Times New Roman" w:hAnsi="Times New Roman" w:cs="Times New Roman"/>
          <w:sz w:val="28"/>
          <w:szCs w:val="28"/>
          <w:lang w:val="uk-UA"/>
        </w:rPr>
        <w:t xml:space="preserve"> підтвердила метод </w:t>
      </w:r>
      <w:proofErr w:type="spellStart"/>
      <w:r w:rsidRPr="002C4248">
        <w:rPr>
          <w:rFonts w:ascii="Times New Roman" w:hAnsi="Times New Roman" w:cs="Times New Roman"/>
          <w:b/>
          <w:sz w:val="28"/>
          <w:szCs w:val="28"/>
          <w:lang w:val="uk-UA"/>
        </w:rPr>
        <w:t>A.Howes</w:t>
      </w:r>
      <w:proofErr w:type="spellEnd"/>
      <w:r w:rsidRPr="002C4248">
        <w:rPr>
          <w:rFonts w:ascii="Times New Roman" w:hAnsi="Times New Roman" w:cs="Times New Roman"/>
          <w:b/>
          <w:sz w:val="28"/>
          <w:szCs w:val="28"/>
          <w:lang w:val="uk-UA"/>
        </w:rPr>
        <w:t xml:space="preserve"> </w:t>
      </w:r>
      <w:r w:rsidRPr="002C4248">
        <w:rPr>
          <w:rFonts w:ascii="Times New Roman" w:hAnsi="Times New Roman" w:cs="Times New Roman"/>
          <w:sz w:val="28"/>
          <w:szCs w:val="28"/>
          <w:lang w:val="uk-UA"/>
        </w:rPr>
        <w:t>(1957), що визначив прямо пропорційну залежність розмірів зубних дуг і їхнього апікального базису.</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У </w:t>
      </w:r>
      <w:proofErr w:type="spellStart"/>
      <w:r w:rsidRPr="002C4248">
        <w:rPr>
          <w:rFonts w:ascii="Times New Roman" w:hAnsi="Times New Roman" w:cs="Times New Roman"/>
          <w:sz w:val="28"/>
          <w:szCs w:val="28"/>
          <w:lang w:val="uk-UA"/>
        </w:rPr>
        <w:t>трансверзальному</w:t>
      </w:r>
      <w:proofErr w:type="spellEnd"/>
      <w:r w:rsidRPr="002C4248">
        <w:rPr>
          <w:rFonts w:ascii="Times New Roman" w:hAnsi="Times New Roman" w:cs="Times New Roman"/>
          <w:sz w:val="28"/>
          <w:szCs w:val="28"/>
          <w:lang w:val="uk-UA"/>
        </w:rPr>
        <w:t xml:space="preserve"> напрямку ширину апікального базису вимірюють на верхній щелепі між найбільш глибоко розташованими точками ямок </w:t>
      </w:r>
      <w:proofErr w:type="spellStart"/>
      <w:r w:rsidRPr="002C4248">
        <w:rPr>
          <w:rFonts w:ascii="Times New Roman" w:hAnsi="Times New Roman" w:cs="Times New Roman"/>
          <w:sz w:val="28"/>
          <w:szCs w:val="28"/>
          <w:lang w:val="uk-UA"/>
        </w:rPr>
        <w:t>іклів</w:t>
      </w:r>
      <w:proofErr w:type="spellEnd"/>
      <w:r w:rsidRPr="002C4248">
        <w:rPr>
          <w:rFonts w:ascii="Times New Roman" w:hAnsi="Times New Roman" w:cs="Times New Roman"/>
          <w:sz w:val="28"/>
          <w:szCs w:val="28"/>
          <w:lang w:val="uk-UA"/>
        </w:rPr>
        <w:t xml:space="preserve">, на нижній щелепі - відступивши на </w:t>
      </w:r>
      <w:smartTag w:uri="urn:schemas-microsoft-com:office:smarttags" w:element="metricconverter">
        <w:smartTagPr>
          <w:attr w:name="ProductID" w:val="8 мм"/>
        </w:smartTagPr>
        <w:r w:rsidRPr="002C4248">
          <w:rPr>
            <w:rFonts w:ascii="Times New Roman" w:hAnsi="Times New Roman" w:cs="Times New Roman"/>
            <w:sz w:val="28"/>
            <w:szCs w:val="28"/>
            <w:lang w:val="uk-UA"/>
          </w:rPr>
          <w:t>8 мм</w:t>
        </w:r>
      </w:smartTag>
      <w:r w:rsidRPr="002C4248">
        <w:rPr>
          <w:rFonts w:ascii="Times New Roman" w:hAnsi="Times New Roman" w:cs="Times New Roman"/>
          <w:sz w:val="28"/>
          <w:szCs w:val="28"/>
          <w:lang w:val="uk-UA"/>
        </w:rPr>
        <w:t xml:space="preserve"> униз від місця перетинання горизонтальної лінії, що з'єднує шийки нижніх </w:t>
      </w:r>
      <w:proofErr w:type="spellStart"/>
      <w:r w:rsidRPr="002C4248">
        <w:rPr>
          <w:rFonts w:ascii="Times New Roman" w:hAnsi="Times New Roman" w:cs="Times New Roman"/>
          <w:sz w:val="28"/>
          <w:szCs w:val="28"/>
          <w:lang w:val="uk-UA"/>
        </w:rPr>
        <w:t>іклів</w:t>
      </w:r>
      <w:proofErr w:type="spellEnd"/>
      <w:r w:rsidRPr="002C4248">
        <w:rPr>
          <w:rFonts w:ascii="Times New Roman" w:hAnsi="Times New Roman" w:cs="Times New Roman"/>
          <w:sz w:val="28"/>
          <w:szCs w:val="28"/>
          <w:lang w:val="uk-UA"/>
        </w:rPr>
        <w:t xml:space="preserve"> і перших </w:t>
      </w:r>
      <w:proofErr w:type="spellStart"/>
      <w:r w:rsidRPr="002C4248">
        <w:rPr>
          <w:rFonts w:ascii="Times New Roman" w:hAnsi="Times New Roman" w:cs="Times New Roman"/>
          <w:sz w:val="28"/>
          <w:szCs w:val="28"/>
          <w:lang w:val="uk-UA"/>
        </w:rPr>
        <w:t>премолярів</w:t>
      </w:r>
      <w:proofErr w:type="spellEnd"/>
      <w:r w:rsidRPr="002C4248">
        <w:rPr>
          <w:rFonts w:ascii="Times New Roman" w:hAnsi="Times New Roman" w:cs="Times New Roman"/>
          <w:sz w:val="28"/>
          <w:szCs w:val="28"/>
          <w:lang w:val="uk-UA"/>
        </w:rPr>
        <w:t xml:space="preserve">, і вертикальної лінії, що проходить через верхівку їхнього міжзубного сосочка. У нормі ширина апікального базису верхньої щелепи дорівнює 44%, а нижньої - 43% від суми </w:t>
      </w:r>
      <w:proofErr w:type="spellStart"/>
      <w:r w:rsidRPr="002C4248">
        <w:rPr>
          <w:rFonts w:ascii="Times New Roman" w:hAnsi="Times New Roman" w:cs="Times New Roman"/>
          <w:sz w:val="28"/>
          <w:szCs w:val="28"/>
          <w:lang w:val="uk-UA"/>
        </w:rPr>
        <w:t>мезіо</w:t>
      </w:r>
      <w:proofErr w:type="spellEnd"/>
      <w:r w:rsidRPr="002C4248">
        <w:rPr>
          <w:rFonts w:ascii="Times New Roman" w:hAnsi="Times New Roman" w:cs="Times New Roman"/>
          <w:sz w:val="28"/>
          <w:szCs w:val="28"/>
          <w:lang w:val="uk-UA"/>
        </w:rPr>
        <w:t>-дистальних розмірів 12 постійних зубів кожної щелепи.</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 xml:space="preserve"> В:  </w:t>
      </w:r>
      <w:r w:rsidRPr="002C4248">
        <w:rPr>
          <w:rFonts w:ascii="Times New Roman" w:hAnsi="Times New Roman" w:cs="Times New Roman"/>
          <w:b/>
          <w:sz w:val="28"/>
          <w:szCs w:val="28"/>
          <w:lang w:val="uk-UA"/>
        </w:rPr>
        <w:sym w:font="Symbol" w:char="F0E5"/>
      </w:r>
      <w:r w:rsidRPr="002C4248">
        <w:rPr>
          <w:rFonts w:ascii="Times New Roman" w:hAnsi="Times New Roman" w:cs="Times New Roman"/>
          <w:b/>
          <w:sz w:val="28"/>
          <w:szCs w:val="28"/>
          <w:lang w:val="uk-UA"/>
        </w:rPr>
        <w:t xml:space="preserve"> 12d = 43 :100</w:t>
      </w:r>
      <w:r w:rsidRPr="002C4248">
        <w:rPr>
          <w:rFonts w:ascii="Times New Roman" w:hAnsi="Times New Roman" w:cs="Times New Roman"/>
          <w:sz w:val="28"/>
          <w:szCs w:val="28"/>
          <w:lang w:val="uk-UA"/>
        </w:rPr>
        <w:t xml:space="preserve"> (для верхньої щелепи) </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 xml:space="preserve"> В:  </w:t>
      </w:r>
      <w:r w:rsidRPr="002C4248">
        <w:rPr>
          <w:rFonts w:ascii="Times New Roman" w:hAnsi="Times New Roman" w:cs="Times New Roman"/>
          <w:b/>
          <w:sz w:val="28"/>
          <w:szCs w:val="28"/>
          <w:lang w:val="uk-UA"/>
        </w:rPr>
        <w:sym w:font="Symbol" w:char="F0E5"/>
      </w:r>
      <w:r w:rsidRPr="002C4248">
        <w:rPr>
          <w:rFonts w:ascii="Times New Roman" w:hAnsi="Times New Roman" w:cs="Times New Roman"/>
          <w:b/>
          <w:sz w:val="28"/>
          <w:szCs w:val="28"/>
          <w:lang w:val="uk-UA"/>
        </w:rPr>
        <w:t xml:space="preserve"> 12d = 42 :100</w:t>
      </w:r>
      <w:r w:rsidRPr="002C4248">
        <w:rPr>
          <w:rFonts w:ascii="Times New Roman" w:hAnsi="Times New Roman" w:cs="Times New Roman"/>
          <w:sz w:val="28"/>
          <w:szCs w:val="28"/>
          <w:lang w:val="uk-UA"/>
        </w:rPr>
        <w:t xml:space="preserve"> (для нижньої щелепи)</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Звуження зубного ряду звичайно супроводжується й звуженням апікального базису. За Н.Г. </w:t>
      </w:r>
      <w:proofErr w:type="spellStart"/>
      <w:r w:rsidRPr="002C4248">
        <w:rPr>
          <w:rFonts w:ascii="Times New Roman" w:hAnsi="Times New Roman" w:cs="Times New Roman"/>
          <w:sz w:val="28"/>
          <w:szCs w:val="28"/>
          <w:lang w:val="uk-UA"/>
        </w:rPr>
        <w:t>Снагіною</w:t>
      </w:r>
      <w:proofErr w:type="spellEnd"/>
      <w:r w:rsidRPr="002C4248">
        <w:rPr>
          <w:rFonts w:ascii="Times New Roman" w:hAnsi="Times New Roman" w:cs="Times New Roman"/>
          <w:sz w:val="28"/>
          <w:szCs w:val="28"/>
          <w:lang w:val="uk-UA"/>
        </w:rPr>
        <w:t>, воно може бути 2 ступенів:</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I ступінь</w:t>
      </w:r>
      <w:r w:rsidRPr="002C4248">
        <w:rPr>
          <w:rFonts w:ascii="Times New Roman" w:hAnsi="Times New Roman" w:cs="Times New Roman"/>
          <w:sz w:val="28"/>
          <w:szCs w:val="28"/>
          <w:lang w:val="uk-UA"/>
        </w:rPr>
        <w:t xml:space="preserve"> - ширина апікального базису дорівнює 42-39% на верхній щелепі і 41-38% - на нижній щелепі.</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II ступінь -</w:t>
      </w:r>
      <w:r w:rsidRPr="002C4248">
        <w:rPr>
          <w:rFonts w:ascii="Times New Roman" w:hAnsi="Times New Roman" w:cs="Times New Roman"/>
          <w:sz w:val="28"/>
          <w:szCs w:val="28"/>
          <w:lang w:val="uk-UA"/>
        </w:rPr>
        <w:t xml:space="preserve"> ширина апікального базису дорівнює 39-32% на верхній і 38-34% - на нижній щелепі.</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При звуженні I ступеня є надія, що після розширення зубного ряду не виникне рецидив аномалії. При звуженні II ступеня є показання до зменшення розмірів зубної дуги за рахунок видалення окремих зубів для усунення невідповідності між розмірами зубної дуги та апікального базису.</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Для визначення відношення довжини апікального базису до суми </w:t>
      </w:r>
      <w:proofErr w:type="spellStart"/>
      <w:r w:rsidRPr="002C4248">
        <w:rPr>
          <w:rFonts w:ascii="Times New Roman" w:hAnsi="Times New Roman" w:cs="Times New Roman"/>
          <w:sz w:val="28"/>
          <w:szCs w:val="28"/>
          <w:lang w:val="uk-UA"/>
        </w:rPr>
        <w:t>мезіо</w:t>
      </w:r>
      <w:proofErr w:type="spellEnd"/>
      <w:r w:rsidRPr="002C4248">
        <w:rPr>
          <w:rFonts w:ascii="Times New Roman" w:hAnsi="Times New Roman" w:cs="Times New Roman"/>
          <w:sz w:val="28"/>
          <w:szCs w:val="28"/>
          <w:lang w:val="uk-UA"/>
        </w:rPr>
        <w:t xml:space="preserve">-дистальних розмірів 12 постійних зубів </w:t>
      </w:r>
      <w:proofErr w:type="spellStart"/>
      <w:r w:rsidRPr="002C4248">
        <w:rPr>
          <w:rFonts w:ascii="Times New Roman" w:hAnsi="Times New Roman" w:cs="Times New Roman"/>
          <w:sz w:val="28"/>
          <w:szCs w:val="28"/>
          <w:lang w:val="uk-UA"/>
        </w:rPr>
        <w:t>Н.Г.Снагіна</w:t>
      </w:r>
      <w:proofErr w:type="spellEnd"/>
      <w:r w:rsidRPr="002C4248">
        <w:rPr>
          <w:rFonts w:ascii="Times New Roman" w:hAnsi="Times New Roman" w:cs="Times New Roman"/>
          <w:sz w:val="28"/>
          <w:szCs w:val="28"/>
          <w:lang w:val="uk-UA"/>
        </w:rPr>
        <w:t xml:space="preserve"> пропонує користуватися </w:t>
      </w:r>
      <w:r w:rsidRPr="002C4248">
        <w:rPr>
          <w:rFonts w:ascii="Times New Roman" w:hAnsi="Times New Roman" w:cs="Times New Roman"/>
          <w:sz w:val="28"/>
          <w:szCs w:val="28"/>
          <w:lang w:val="uk-UA"/>
        </w:rPr>
        <w:lastRenderedPageBreak/>
        <w:t>такою формулою:</w:t>
      </w:r>
    </w:p>
    <w:p w:rsidR="00D3611A" w:rsidRPr="002C4248" w:rsidRDefault="00D3611A" w:rsidP="00D3611A">
      <w:pPr>
        <w:ind w:left="720"/>
        <w:rPr>
          <w:rFonts w:ascii="Times New Roman" w:hAnsi="Times New Roman" w:cs="Times New Roman"/>
          <w:sz w:val="28"/>
          <w:szCs w:val="28"/>
          <w:lang w:val="uk-UA"/>
        </w:rPr>
      </w:pPr>
      <w:r w:rsidRPr="002C4248">
        <w:rPr>
          <w:rFonts w:ascii="Times New Roman" w:hAnsi="Times New Roman" w:cs="Times New Roman"/>
          <w:b/>
          <w:sz w:val="28"/>
          <w:szCs w:val="28"/>
          <w:lang w:val="uk-UA"/>
        </w:rPr>
        <w:tab/>
        <w:t xml:space="preserve">L : </w:t>
      </w:r>
      <w:r w:rsidRPr="002C4248">
        <w:rPr>
          <w:rFonts w:ascii="Times New Roman" w:hAnsi="Times New Roman" w:cs="Times New Roman"/>
          <w:b/>
          <w:sz w:val="28"/>
          <w:szCs w:val="28"/>
          <w:lang w:val="uk-UA"/>
        </w:rPr>
        <w:sym w:font="Symbol" w:char="F0E5"/>
      </w:r>
      <w:r w:rsidRPr="002C4248">
        <w:rPr>
          <w:rFonts w:ascii="Times New Roman" w:hAnsi="Times New Roman" w:cs="Times New Roman"/>
          <w:b/>
          <w:sz w:val="28"/>
          <w:szCs w:val="28"/>
          <w:lang w:val="uk-UA"/>
        </w:rPr>
        <w:t xml:space="preserve"> 12d = 40 :100</w:t>
      </w:r>
      <w:r w:rsidRPr="002C4248">
        <w:rPr>
          <w:rFonts w:ascii="Times New Roman" w:hAnsi="Times New Roman" w:cs="Times New Roman"/>
          <w:sz w:val="28"/>
          <w:szCs w:val="28"/>
          <w:lang w:val="uk-UA"/>
        </w:rPr>
        <w:t xml:space="preserve"> (для нижньої щелепи)</w:t>
      </w:r>
    </w:p>
    <w:p w:rsidR="00D3611A" w:rsidRPr="002C4248" w:rsidRDefault="00D3611A" w:rsidP="00D3611A">
      <w:pPr>
        <w:ind w:left="720" w:firstLine="720"/>
        <w:rPr>
          <w:rFonts w:ascii="Times New Roman" w:hAnsi="Times New Roman" w:cs="Times New Roman"/>
          <w:sz w:val="28"/>
          <w:szCs w:val="28"/>
          <w:lang w:val="uk-UA"/>
        </w:rPr>
      </w:pPr>
      <w:r w:rsidRPr="002C4248">
        <w:rPr>
          <w:rFonts w:ascii="Times New Roman" w:hAnsi="Times New Roman" w:cs="Times New Roman"/>
          <w:b/>
          <w:sz w:val="28"/>
          <w:szCs w:val="28"/>
          <w:lang w:val="uk-UA"/>
        </w:rPr>
        <w:t xml:space="preserve">L : </w:t>
      </w:r>
      <w:r w:rsidRPr="002C4248">
        <w:rPr>
          <w:rFonts w:ascii="Times New Roman" w:hAnsi="Times New Roman" w:cs="Times New Roman"/>
          <w:b/>
          <w:sz w:val="28"/>
          <w:szCs w:val="28"/>
          <w:lang w:val="uk-UA"/>
        </w:rPr>
        <w:sym w:font="Symbol" w:char="F0E5"/>
      </w:r>
      <w:r w:rsidRPr="002C4248">
        <w:rPr>
          <w:rFonts w:ascii="Times New Roman" w:hAnsi="Times New Roman" w:cs="Times New Roman"/>
          <w:b/>
          <w:sz w:val="28"/>
          <w:szCs w:val="28"/>
          <w:lang w:val="uk-UA"/>
        </w:rPr>
        <w:t xml:space="preserve"> 12d  = 39 :100</w:t>
      </w:r>
      <w:r w:rsidRPr="002C4248">
        <w:rPr>
          <w:rFonts w:ascii="Times New Roman" w:hAnsi="Times New Roman" w:cs="Times New Roman"/>
          <w:sz w:val="28"/>
          <w:szCs w:val="28"/>
          <w:lang w:val="uk-UA"/>
        </w:rPr>
        <w:t xml:space="preserve"> (для верхньої щелепи)</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За Н.Г. </w:t>
      </w:r>
      <w:proofErr w:type="spellStart"/>
      <w:r w:rsidRPr="002C4248">
        <w:rPr>
          <w:rFonts w:ascii="Times New Roman" w:hAnsi="Times New Roman" w:cs="Times New Roman"/>
          <w:sz w:val="28"/>
          <w:szCs w:val="28"/>
          <w:lang w:val="uk-UA"/>
        </w:rPr>
        <w:t>Снагіною</w:t>
      </w:r>
      <w:proofErr w:type="spellEnd"/>
      <w:r w:rsidRPr="002C4248">
        <w:rPr>
          <w:rFonts w:ascii="Times New Roman" w:hAnsi="Times New Roman" w:cs="Times New Roman"/>
          <w:sz w:val="28"/>
          <w:szCs w:val="28"/>
          <w:lang w:val="uk-UA"/>
        </w:rPr>
        <w:t>, вимірювання довжини апікального базису на верхній щелепі проводять від точки між центральними різцями в ділянці шийок зубів на піднебінній поверхні, а на нижній - від передньої поверхні ріжучих країв різців  до лінії, що з'єднує дистальні поверхні перших постійних молярів.</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У дітей із тимчасовим прикусом ширина апікального базису складає 55,7% на верхній і 50,0% на нижній щелепах від суми </w:t>
      </w:r>
      <w:proofErr w:type="spellStart"/>
      <w:r w:rsidRPr="002C4248">
        <w:rPr>
          <w:rFonts w:ascii="Times New Roman" w:hAnsi="Times New Roman" w:cs="Times New Roman"/>
          <w:sz w:val="28"/>
          <w:szCs w:val="28"/>
          <w:lang w:val="uk-UA"/>
        </w:rPr>
        <w:t>мезіо</w:t>
      </w:r>
      <w:proofErr w:type="spellEnd"/>
      <w:r w:rsidRPr="002C4248">
        <w:rPr>
          <w:rFonts w:ascii="Times New Roman" w:hAnsi="Times New Roman" w:cs="Times New Roman"/>
          <w:sz w:val="28"/>
          <w:szCs w:val="28"/>
          <w:lang w:val="uk-UA"/>
        </w:rPr>
        <w:t>-дистальних розмірів 10 тимчасових зубів.</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У період тимчасового прикусу ширина апікального базису визначається між верхівками коренів </w:t>
      </w:r>
      <w:proofErr w:type="spellStart"/>
      <w:r w:rsidRPr="002C4248">
        <w:rPr>
          <w:rFonts w:ascii="Times New Roman" w:hAnsi="Times New Roman" w:cs="Times New Roman"/>
          <w:sz w:val="28"/>
          <w:szCs w:val="28"/>
          <w:lang w:val="uk-UA"/>
        </w:rPr>
        <w:t>іклів</w:t>
      </w:r>
      <w:proofErr w:type="spellEnd"/>
      <w:r w:rsidRPr="002C4248">
        <w:rPr>
          <w:rFonts w:ascii="Times New Roman" w:hAnsi="Times New Roman" w:cs="Times New Roman"/>
          <w:sz w:val="28"/>
          <w:szCs w:val="28"/>
          <w:lang w:val="uk-UA"/>
        </w:rPr>
        <w:t xml:space="preserve"> і перших тимчасових молярів. Точки для вимірювання знаходяться в поглибленнях відповідно до проекції верхівки міжзубного сосочка між вищезгаданими зубами.</w:t>
      </w:r>
    </w:p>
    <w:p w:rsidR="00D3611A" w:rsidRPr="002C4248" w:rsidRDefault="00D3611A" w:rsidP="00D3611A">
      <w:pPr>
        <w:rPr>
          <w:rFonts w:ascii="Times New Roman" w:hAnsi="Times New Roman" w:cs="Times New Roman"/>
          <w:sz w:val="28"/>
          <w:szCs w:val="28"/>
          <w:lang w:val="uk-UA" w:eastAsia="uk-UA"/>
        </w:rPr>
      </w:pPr>
      <w:r w:rsidRPr="002C4248">
        <w:rPr>
          <w:rStyle w:val="hps"/>
          <w:rFonts w:ascii="Times New Roman" w:eastAsiaTheme="majorEastAsia" w:hAnsi="Times New Roman" w:cs="Times New Roman"/>
          <w:sz w:val="28"/>
          <w:szCs w:val="28"/>
          <w:lang w:val="uk-UA"/>
        </w:rPr>
        <w:t>Вимірювання</w:t>
      </w:r>
      <w:r w:rsidRPr="002C4248">
        <w:rPr>
          <w:rFonts w:ascii="Times New Roman" w:hAnsi="Times New Roman" w:cs="Times New Roman"/>
          <w:b/>
          <w:sz w:val="28"/>
          <w:szCs w:val="28"/>
          <w:lang w:val="uk-UA"/>
        </w:rPr>
        <w:t xml:space="preserve"> </w:t>
      </w:r>
      <w:r w:rsidRPr="002C4248">
        <w:rPr>
          <w:rStyle w:val="hps"/>
          <w:rFonts w:ascii="Times New Roman" w:eastAsiaTheme="majorEastAsia" w:hAnsi="Times New Roman" w:cs="Times New Roman"/>
          <w:sz w:val="28"/>
          <w:szCs w:val="28"/>
          <w:lang w:val="uk-UA"/>
        </w:rPr>
        <w:t>піднебінного</w:t>
      </w:r>
      <w:r w:rsidRPr="002C4248">
        <w:rPr>
          <w:rFonts w:ascii="Times New Roman" w:hAnsi="Times New Roman" w:cs="Times New Roman"/>
          <w:b/>
          <w:sz w:val="28"/>
          <w:szCs w:val="28"/>
          <w:lang w:val="uk-UA"/>
        </w:rPr>
        <w:t xml:space="preserve"> </w:t>
      </w:r>
      <w:r w:rsidRPr="002C4248">
        <w:rPr>
          <w:rStyle w:val="hps"/>
          <w:rFonts w:ascii="Times New Roman" w:eastAsiaTheme="majorEastAsia" w:hAnsi="Times New Roman" w:cs="Times New Roman"/>
          <w:sz w:val="28"/>
          <w:szCs w:val="28"/>
          <w:lang w:val="uk-UA"/>
        </w:rPr>
        <w:t>зводу.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На</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гіпсових</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моделях</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верхньої</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щелепи</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lang w:val="uk-UA"/>
        </w:rPr>
        <w:t>определяють</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наступні</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параметри</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піднебінного</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зводу</w:t>
      </w:r>
      <w:r w:rsidRPr="002C4248">
        <w:rPr>
          <w:rFonts w:ascii="Times New Roman" w:hAnsi="Times New Roman" w:cs="Times New Roman"/>
          <w:sz w:val="28"/>
          <w:szCs w:val="28"/>
          <w:lang w:val="uk-UA"/>
        </w:rPr>
        <w:t xml:space="preserve">: глибину </w:t>
      </w:r>
      <w:r w:rsidRPr="002C4248">
        <w:rPr>
          <w:rStyle w:val="hps"/>
          <w:rFonts w:ascii="Times New Roman" w:eastAsiaTheme="majorEastAsia" w:hAnsi="Times New Roman" w:cs="Times New Roman"/>
          <w:sz w:val="28"/>
          <w:szCs w:val="28"/>
          <w:lang w:val="uk-UA"/>
        </w:rPr>
        <w:t>(висоту</w:t>
      </w:r>
      <w:r w:rsidRPr="002C4248">
        <w:rPr>
          <w:rFonts w:ascii="Times New Roman" w:hAnsi="Times New Roman" w:cs="Times New Roman"/>
          <w:sz w:val="28"/>
          <w:szCs w:val="28"/>
          <w:lang w:val="uk-UA"/>
        </w:rPr>
        <w:t xml:space="preserve">), ширину, довжину </w:t>
      </w:r>
      <w:r w:rsidRPr="002C4248">
        <w:rPr>
          <w:rStyle w:val="hps"/>
          <w:rFonts w:ascii="Times New Roman" w:eastAsiaTheme="majorEastAsia" w:hAnsi="Times New Roman" w:cs="Times New Roman"/>
          <w:sz w:val="28"/>
          <w:szCs w:val="28"/>
          <w:lang w:val="uk-UA"/>
        </w:rPr>
        <w:t>і кут</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неба.</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 xml:space="preserve">У </w:t>
      </w:r>
      <w:proofErr w:type="spellStart"/>
      <w:r w:rsidRPr="002C4248">
        <w:rPr>
          <w:rStyle w:val="hps"/>
          <w:rFonts w:ascii="Times New Roman" w:eastAsiaTheme="majorEastAsia" w:hAnsi="Times New Roman" w:cs="Times New Roman"/>
          <w:sz w:val="28"/>
          <w:szCs w:val="28"/>
        </w:rPr>
        <w:t>дітей</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 xml:space="preserve">у </w:t>
      </w:r>
      <w:proofErr w:type="spellStart"/>
      <w:r w:rsidRPr="002C4248">
        <w:rPr>
          <w:rStyle w:val="hps"/>
          <w:rFonts w:ascii="Times New Roman" w:eastAsiaTheme="majorEastAsia" w:hAnsi="Times New Roman" w:cs="Times New Roman"/>
          <w:sz w:val="28"/>
          <w:szCs w:val="28"/>
        </w:rPr>
        <w:t>віці</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3-7</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років</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вивчення</w:t>
      </w:r>
      <w:proofErr w:type="spellEnd"/>
      <w:r w:rsidRPr="002C4248">
        <w:rPr>
          <w:rStyle w:val="hps"/>
          <w:rFonts w:ascii="Times New Roman" w:eastAsiaTheme="majorEastAsia" w:hAnsi="Times New Roman" w:cs="Times New Roman"/>
          <w:sz w:val="28"/>
          <w:szCs w:val="28"/>
        </w:rPr>
        <w:t xml:space="preserve"> </w:t>
      </w:r>
      <w:proofErr w:type="spellStart"/>
      <w:r w:rsidRPr="002C4248">
        <w:rPr>
          <w:rStyle w:val="hps"/>
          <w:rFonts w:ascii="Times New Roman" w:eastAsiaTheme="majorEastAsia" w:hAnsi="Times New Roman" w:cs="Times New Roman"/>
          <w:sz w:val="28"/>
          <w:szCs w:val="28"/>
        </w:rPr>
        <w:t>параметрів</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твердого</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неба</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проводять</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за методом</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3.</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І.</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Долгополовой</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(1973).</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Контури</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неба</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отримують</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з</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допомогою</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сімметрографа</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Коркхауза</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 xml:space="preserve">з </w:t>
      </w:r>
      <w:proofErr w:type="spellStart"/>
      <w:r w:rsidRPr="002C4248">
        <w:rPr>
          <w:rStyle w:val="hps"/>
          <w:rFonts w:ascii="Times New Roman" w:eastAsiaTheme="majorEastAsia" w:hAnsi="Times New Roman" w:cs="Times New Roman"/>
          <w:sz w:val="28"/>
          <w:szCs w:val="28"/>
        </w:rPr>
        <w:t>ріжучою</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гратами.</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У</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трансверзальном</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напрямку</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отримують</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контури</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піднебінного</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зводу</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на</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рівні</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молочних</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бічних</w:t>
      </w:r>
      <w:proofErr w:type="spellEnd"/>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різців</w:t>
      </w:r>
      <w:proofErr w:type="spellEnd"/>
      <w:r w:rsidRPr="002C4248">
        <w:rPr>
          <w:rFonts w:ascii="Times New Roman" w:hAnsi="Times New Roman" w:cs="Times New Roman"/>
          <w:sz w:val="28"/>
          <w:szCs w:val="28"/>
          <w:lang w:val="uk-UA"/>
        </w:rPr>
        <w:t xml:space="preserve">, </w:t>
      </w:r>
      <w:proofErr w:type="spellStart"/>
      <w:r w:rsidRPr="002C4248">
        <w:rPr>
          <w:rFonts w:ascii="Times New Roman" w:hAnsi="Times New Roman" w:cs="Times New Roman"/>
          <w:sz w:val="28"/>
          <w:szCs w:val="28"/>
          <w:lang w:val="uk-UA"/>
        </w:rPr>
        <w:t>іклів</w:t>
      </w:r>
      <w:proofErr w:type="spellEnd"/>
      <w:r w:rsidRPr="002C4248">
        <w:rPr>
          <w:rFonts w:ascii="Times New Roman" w:hAnsi="Times New Roman" w:cs="Times New Roman"/>
          <w:sz w:val="28"/>
          <w:szCs w:val="28"/>
          <w:lang w:val="uk-UA"/>
        </w:rPr>
        <w:t xml:space="preserve">, перших </w:t>
      </w:r>
      <w:r w:rsidRPr="002C4248">
        <w:rPr>
          <w:rStyle w:val="hps"/>
          <w:rFonts w:ascii="Times New Roman" w:eastAsiaTheme="majorEastAsia" w:hAnsi="Times New Roman" w:cs="Times New Roman"/>
          <w:sz w:val="28"/>
          <w:szCs w:val="28"/>
        </w:rPr>
        <w:t>і других</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rPr>
        <w:t>молочних</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моляров</w:t>
      </w:r>
      <w:r w:rsidRPr="002C4248">
        <w:rPr>
          <w:rFonts w:ascii="Times New Roman" w:hAnsi="Times New Roman" w:cs="Times New Roman"/>
          <w:sz w:val="28"/>
          <w:szCs w:val="28"/>
          <w:lang w:val="uk-UA"/>
        </w:rPr>
        <w:t xml:space="preserve">, на </w:t>
      </w:r>
      <w:proofErr w:type="spellStart"/>
      <w:r w:rsidRPr="002C4248">
        <w:rPr>
          <w:rStyle w:val="hps"/>
          <w:rFonts w:ascii="Times New Roman" w:eastAsiaTheme="majorEastAsia" w:hAnsi="Times New Roman" w:cs="Times New Roman"/>
          <w:sz w:val="28"/>
          <w:szCs w:val="28"/>
        </w:rPr>
        <w:t>яких</w:t>
      </w:r>
      <w:proofErr w:type="spellEnd"/>
      <w:r w:rsidRPr="002C4248">
        <w:rPr>
          <w:rStyle w:val="hps"/>
          <w:rFonts w:ascii="Times New Roman" w:eastAsiaTheme="majorEastAsia" w:hAnsi="Times New Roman" w:cs="Times New Roman"/>
          <w:sz w:val="28"/>
          <w:szCs w:val="28"/>
        </w:rPr>
        <w:t xml:space="preserve"> </w:t>
      </w:r>
      <w:proofErr w:type="spellStart"/>
      <w:r w:rsidRPr="002C4248">
        <w:rPr>
          <w:rStyle w:val="hps"/>
          <w:rFonts w:ascii="Times New Roman" w:eastAsiaTheme="majorEastAsia" w:hAnsi="Times New Roman" w:cs="Times New Roman"/>
          <w:sz w:val="28"/>
          <w:szCs w:val="28"/>
        </w:rPr>
        <w:t>вивчають</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ширину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 xml:space="preserve">і </w:t>
      </w:r>
      <w:proofErr w:type="spellStart"/>
      <w:r w:rsidRPr="002C4248">
        <w:rPr>
          <w:rStyle w:val="hps"/>
          <w:rFonts w:ascii="Times New Roman" w:eastAsiaTheme="majorEastAsia" w:hAnsi="Times New Roman" w:cs="Times New Roman"/>
          <w:sz w:val="28"/>
          <w:szCs w:val="28"/>
        </w:rPr>
        <w:t>глибину</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неба.</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сагітальній напрямку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визначають</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контури</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піднебінного</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зводу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від вершини</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lang w:val="uk-UA"/>
        </w:rPr>
        <w:t>межрезцового</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сосочка</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по</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піднебінному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шву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до</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точки</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перетину з</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дотичній</w:t>
      </w:r>
      <w:r w:rsidRPr="002C4248">
        <w:rPr>
          <w:rFonts w:ascii="Times New Roman" w:hAnsi="Times New Roman" w:cs="Times New Roman"/>
          <w:sz w:val="28"/>
          <w:szCs w:val="28"/>
          <w:lang w:val="uk-UA"/>
        </w:rPr>
        <w:t xml:space="preserve">, що з'єднує </w:t>
      </w:r>
      <w:r w:rsidRPr="002C4248">
        <w:rPr>
          <w:rStyle w:val="hps"/>
          <w:rFonts w:ascii="Times New Roman" w:eastAsiaTheme="majorEastAsia" w:hAnsi="Times New Roman" w:cs="Times New Roman"/>
          <w:sz w:val="28"/>
          <w:szCs w:val="28"/>
          <w:lang w:val="uk-UA"/>
        </w:rPr>
        <w:t>дистальні</w:t>
      </w:r>
      <w:r w:rsidRPr="002C4248">
        <w:rPr>
          <w:rFonts w:ascii="Times New Roman" w:hAnsi="Times New Roman" w:cs="Times New Roman"/>
          <w:sz w:val="28"/>
          <w:szCs w:val="28"/>
          <w:lang w:val="uk-UA"/>
        </w:rPr>
        <w:t xml:space="preserve"> </w:t>
      </w:r>
      <w:proofErr w:type="spellStart"/>
      <w:r w:rsidRPr="002C4248">
        <w:rPr>
          <w:rStyle w:val="hps"/>
          <w:rFonts w:ascii="Times New Roman" w:eastAsiaTheme="majorEastAsia" w:hAnsi="Times New Roman" w:cs="Times New Roman"/>
          <w:sz w:val="28"/>
          <w:szCs w:val="28"/>
          <w:lang w:val="uk-UA"/>
        </w:rPr>
        <w:t>поверхності</w:t>
      </w:r>
      <w:proofErr w:type="spellEnd"/>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другу молочну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молярів,</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і вимірюють</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довжину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неба.</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Середні</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значення параметрів</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піднебінного</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зводу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для</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дітей</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у віці</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3-7</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років</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 фізіологічної</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оклюзією</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зубних</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рядів</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представлені</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в</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таблиці.</w:t>
      </w:r>
      <w:r w:rsidRPr="002C4248">
        <w:rPr>
          <w:rFonts w:ascii="Times New Roman" w:hAnsi="Times New Roman" w:cs="Times New Roman"/>
          <w:sz w:val="28"/>
          <w:szCs w:val="28"/>
          <w:lang w:val="uk-UA"/>
        </w:rPr>
        <w:t xml:space="preserve"> </w:t>
      </w:r>
      <w:r w:rsidRPr="002C4248">
        <w:rPr>
          <w:rFonts w:ascii="Times New Roman" w:hAnsi="Times New Roman" w:cs="Times New Roman"/>
          <w:sz w:val="28"/>
          <w:szCs w:val="28"/>
          <w:lang w:val="uk-UA" w:eastAsia="uk-UA"/>
        </w:rPr>
        <w:t xml:space="preserve">У період тимчасового і постійного прикусу контури піднебінного зводу в сагітальній і </w:t>
      </w:r>
      <w:proofErr w:type="spellStart"/>
      <w:r w:rsidRPr="002C4248">
        <w:rPr>
          <w:rFonts w:ascii="Times New Roman" w:hAnsi="Times New Roman" w:cs="Times New Roman"/>
          <w:sz w:val="28"/>
          <w:szCs w:val="28"/>
          <w:lang w:val="uk-UA" w:eastAsia="uk-UA"/>
        </w:rPr>
        <w:t>трансверзальном</w:t>
      </w:r>
      <w:proofErr w:type="spellEnd"/>
      <w:r w:rsidRPr="002C4248">
        <w:rPr>
          <w:rFonts w:ascii="Times New Roman" w:hAnsi="Times New Roman" w:cs="Times New Roman"/>
          <w:sz w:val="28"/>
          <w:szCs w:val="28"/>
          <w:lang w:val="uk-UA" w:eastAsia="uk-UA"/>
        </w:rPr>
        <w:t xml:space="preserve"> напрямках також одержують за допомогою </w:t>
      </w:r>
      <w:proofErr w:type="spellStart"/>
      <w:r w:rsidRPr="002C4248">
        <w:rPr>
          <w:rFonts w:ascii="Times New Roman" w:hAnsi="Times New Roman" w:cs="Times New Roman"/>
          <w:sz w:val="28"/>
          <w:szCs w:val="28"/>
          <w:lang w:val="uk-UA" w:eastAsia="uk-UA"/>
        </w:rPr>
        <w:t>сімметрографа</w:t>
      </w:r>
      <w:proofErr w:type="spellEnd"/>
      <w:r w:rsidRPr="002C4248">
        <w:rPr>
          <w:rFonts w:ascii="Times New Roman" w:hAnsi="Times New Roman" w:cs="Times New Roman"/>
          <w:sz w:val="28"/>
          <w:szCs w:val="28"/>
          <w:lang w:val="uk-UA" w:eastAsia="uk-UA"/>
        </w:rPr>
        <w:t xml:space="preserve"> </w:t>
      </w:r>
      <w:proofErr w:type="spellStart"/>
      <w:r w:rsidRPr="002C4248">
        <w:rPr>
          <w:rFonts w:ascii="Times New Roman" w:hAnsi="Times New Roman" w:cs="Times New Roman"/>
          <w:sz w:val="28"/>
          <w:szCs w:val="28"/>
          <w:lang w:val="uk-UA" w:eastAsia="uk-UA"/>
        </w:rPr>
        <w:t>Коркхауза</w:t>
      </w:r>
      <w:proofErr w:type="spellEnd"/>
      <w:r w:rsidRPr="002C4248">
        <w:rPr>
          <w:rFonts w:ascii="Times New Roman" w:hAnsi="Times New Roman" w:cs="Times New Roman"/>
          <w:sz w:val="28"/>
          <w:szCs w:val="28"/>
          <w:lang w:val="uk-UA" w:eastAsia="uk-UA"/>
        </w:rPr>
        <w:t xml:space="preserve">. Значення параметрів піднебінного зводу (довжину, висоту, ширину і кут неба) визначають за такою методикою: </w:t>
      </w:r>
    </w:p>
    <w:p w:rsidR="00D3611A" w:rsidRPr="002C4248" w:rsidRDefault="00D3611A" w:rsidP="00D3611A">
      <w:pPr>
        <w:rPr>
          <w:rFonts w:ascii="Times New Roman" w:hAnsi="Times New Roman" w:cs="Times New Roman"/>
          <w:sz w:val="28"/>
          <w:szCs w:val="28"/>
          <w:lang w:val="uk-UA" w:eastAsia="uk-UA"/>
        </w:rPr>
      </w:pPr>
      <w:r w:rsidRPr="002C4248">
        <w:rPr>
          <w:rFonts w:ascii="Times New Roman" w:hAnsi="Times New Roman" w:cs="Times New Roman"/>
          <w:sz w:val="28"/>
          <w:szCs w:val="28"/>
          <w:lang w:val="uk-UA" w:eastAsia="uk-UA"/>
        </w:rPr>
        <w:t xml:space="preserve">• довжину піднебінного зводу вимірюють від вершини </w:t>
      </w:r>
      <w:proofErr w:type="spellStart"/>
      <w:r w:rsidRPr="002C4248">
        <w:rPr>
          <w:rFonts w:ascii="Times New Roman" w:hAnsi="Times New Roman" w:cs="Times New Roman"/>
          <w:sz w:val="28"/>
          <w:szCs w:val="28"/>
          <w:lang w:val="uk-UA" w:eastAsia="uk-UA"/>
        </w:rPr>
        <w:t>межрезцового</w:t>
      </w:r>
      <w:proofErr w:type="spellEnd"/>
      <w:r w:rsidRPr="002C4248">
        <w:rPr>
          <w:rFonts w:ascii="Times New Roman" w:hAnsi="Times New Roman" w:cs="Times New Roman"/>
          <w:sz w:val="28"/>
          <w:szCs w:val="28"/>
          <w:lang w:val="uk-UA" w:eastAsia="uk-UA"/>
        </w:rPr>
        <w:t xml:space="preserve"> сосочка (лате-</w:t>
      </w:r>
      <w:proofErr w:type="spellStart"/>
      <w:r w:rsidRPr="002C4248">
        <w:rPr>
          <w:rFonts w:ascii="Times New Roman" w:hAnsi="Times New Roman" w:cs="Times New Roman"/>
          <w:sz w:val="28"/>
          <w:szCs w:val="28"/>
          <w:lang w:val="uk-UA" w:eastAsia="uk-UA"/>
        </w:rPr>
        <w:t>ральних</w:t>
      </w:r>
      <w:proofErr w:type="spellEnd"/>
      <w:r w:rsidRPr="002C4248">
        <w:rPr>
          <w:rFonts w:ascii="Times New Roman" w:hAnsi="Times New Roman" w:cs="Times New Roman"/>
          <w:sz w:val="28"/>
          <w:szCs w:val="28"/>
          <w:lang w:val="uk-UA" w:eastAsia="uk-UA"/>
        </w:rPr>
        <w:t xml:space="preserve"> </w:t>
      </w:r>
      <w:proofErr w:type="spellStart"/>
      <w:r w:rsidRPr="002C4248">
        <w:rPr>
          <w:rFonts w:ascii="Times New Roman" w:hAnsi="Times New Roman" w:cs="Times New Roman"/>
          <w:sz w:val="28"/>
          <w:szCs w:val="28"/>
          <w:lang w:val="uk-UA" w:eastAsia="uk-UA"/>
        </w:rPr>
        <w:t>апроксімальний</w:t>
      </w:r>
      <w:proofErr w:type="spellEnd"/>
      <w:r w:rsidRPr="002C4248">
        <w:rPr>
          <w:rFonts w:ascii="Times New Roman" w:hAnsi="Times New Roman" w:cs="Times New Roman"/>
          <w:sz w:val="28"/>
          <w:szCs w:val="28"/>
          <w:lang w:val="uk-UA" w:eastAsia="uk-UA"/>
        </w:rPr>
        <w:t xml:space="preserve"> поверхні центральних різців) по серединному піднебінному шву до лінії, що з'єднує дистальні поверхні перших постійних </w:t>
      </w:r>
      <w:proofErr w:type="spellStart"/>
      <w:r w:rsidRPr="002C4248">
        <w:rPr>
          <w:rFonts w:ascii="Times New Roman" w:hAnsi="Times New Roman" w:cs="Times New Roman"/>
          <w:sz w:val="28"/>
          <w:szCs w:val="28"/>
          <w:lang w:val="uk-UA" w:eastAsia="uk-UA"/>
        </w:rPr>
        <w:t>моляров</w:t>
      </w:r>
      <w:proofErr w:type="spellEnd"/>
      <w:r w:rsidRPr="002C4248">
        <w:rPr>
          <w:rFonts w:ascii="Times New Roman" w:hAnsi="Times New Roman" w:cs="Times New Roman"/>
          <w:sz w:val="28"/>
          <w:szCs w:val="28"/>
          <w:lang w:val="uk-UA" w:eastAsia="uk-UA"/>
        </w:rPr>
        <w:t>;</w:t>
      </w:r>
      <w:r w:rsidRPr="002C4248">
        <w:rPr>
          <w:rFonts w:ascii="Times New Roman" w:hAnsi="Times New Roman" w:cs="Times New Roman"/>
          <w:sz w:val="28"/>
          <w:szCs w:val="28"/>
          <w:lang w:val="uk-UA" w:eastAsia="uk-UA"/>
        </w:rPr>
        <w:br/>
        <w:t xml:space="preserve">• глибину піднебінного зводу визначають за величиною перпендикуляра від найбільш глибокої точки на накресленому контурі піднебіння до лінії, що з'єднує вершини міжзубних сосочків між другими </w:t>
      </w:r>
      <w:proofErr w:type="spellStart"/>
      <w:r w:rsidRPr="002C4248">
        <w:rPr>
          <w:rFonts w:ascii="Times New Roman" w:hAnsi="Times New Roman" w:cs="Times New Roman"/>
          <w:sz w:val="28"/>
          <w:szCs w:val="28"/>
          <w:lang w:val="uk-UA" w:eastAsia="uk-UA"/>
        </w:rPr>
        <w:t>премолярами</w:t>
      </w:r>
      <w:proofErr w:type="spellEnd"/>
      <w:r w:rsidRPr="002C4248">
        <w:rPr>
          <w:rFonts w:ascii="Times New Roman" w:hAnsi="Times New Roman" w:cs="Times New Roman"/>
          <w:sz w:val="28"/>
          <w:szCs w:val="28"/>
          <w:lang w:val="uk-UA" w:eastAsia="uk-UA"/>
        </w:rPr>
        <w:t xml:space="preserve"> і першими молярами;</w:t>
      </w:r>
      <w:r w:rsidRPr="002C4248">
        <w:rPr>
          <w:rFonts w:ascii="Times New Roman" w:hAnsi="Times New Roman" w:cs="Times New Roman"/>
          <w:sz w:val="28"/>
          <w:szCs w:val="28"/>
          <w:lang w:val="uk-UA" w:eastAsia="uk-UA"/>
        </w:rPr>
        <w:br/>
        <w:t xml:space="preserve">• ширину піднебінного зводу вимірюють по лінії, що з'єднує вершини міжзубних сосочків між другими </w:t>
      </w:r>
      <w:proofErr w:type="spellStart"/>
      <w:r w:rsidRPr="002C4248">
        <w:rPr>
          <w:rFonts w:ascii="Times New Roman" w:hAnsi="Times New Roman" w:cs="Times New Roman"/>
          <w:sz w:val="28"/>
          <w:szCs w:val="28"/>
          <w:lang w:val="uk-UA" w:eastAsia="uk-UA"/>
        </w:rPr>
        <w:t>премолярами</w:t>
      </w:r>
      <w:proofErr w:type="spellEnd"/>
      <w:r w:rsidRPr="002C4248">
        <w:rPr>
          <w:rFonts w:ascii="Times New Roman" w:hAnsi="Times New Roman" w:cs="Times New Roman"/>
          <w:sz w:val="28"/>
          <w:szCs w:val="28"/>
          <w:lang w:val="uk-UA" w:eastAsia="uk-UA"/>
        </w:rPr>
        <w:t xml:space="preserve"> і першими молярами;</w:t>
      </w:r>
      <w:r w:rsidRPr="002C4248">
        <w:rPr>
          <w:rFonts w:ascii="Times New Roman" w:hAnsi="Times New Roman" w:cs="Times New Roman"/>
          <w:sz w:val="28"/>
          <w:szCs w:val="28"/>
          <w:lang w:val="uk-UA" w:eastAsia="uk-UA"/>
        </w:rPr>
        <w:br/>
        <w:t xml:space="preserve">• кут піднебіння (кут а) визначають за методикою Л. С. </w:t>
      </w:r>
      <w:proofErr w:type="spellStart"/>
      <w:r w:rsidRPr="002C4248">
        <w:rPr>
          <w:rFonts w:ascii="Times New Roman" w:hAnsi="Times New Roman" w:cs="Times New Roman"/>
          <w:sz w:val="28"/>
          <w:szCs w:val="28"/>
          <w:lang w:val="uk-UA" w:eastAsia="uk-UA"/>
        </w:rPr>
        <w:t>Персіна</w:t>
      </w:r>
      <w:proofErr w:type="spellEnd"/>
      <w:r w:rsidRPr="002C4248">
        <w:rPr>
          <w:rFonts w:ascii="Times New Roman" w:hAnsi="Times New Roman" w:cs="Times New Roman"/>
          <w:sz w:val="28"/>
          <w:szCs w:val="28"/>
          <w:lang w:val="uk-UA" w:eastAsia="uk-UA"/>
        </w:rPr>
        <w:t xml:space="preserve"> та </w:t>
      </w:r>
    </w:p>
    <w:p w:rsidR="00D3611A" w:rsidRPr="002C4248" w:rsidRDefault="00D3611A" w:rsidP="00D3611A">
      <w:pPr>
        <w:rPr>
          <w:rFonts w:ascii="Times New Roman" w:hAnsi="Times New Roman" w:cs="Times New Roman"/>
          <w:sz w:val="28"/>
          <w:szCs w:val="28"/>
          <w:lang w:val="uk-UA" w:eastAsia="uk-UA"/>
        </w:rPr>
      </w:pPr>
      <w:r w:rsidRPr="002C4248">
        <w:rPr>
          <w:rFonts w:ascii="Times New Roman" w:hAnsi="Times New Roman" w:cs="Times New Roman"/>
          <w:sz w:val="28"/>
          <w:szCs w:val="28"/>
          <w:lang w:val="uk-UA" w:eastAsia="uk-UA"/>
        </w:rPr>
        <w:t xml:space="preserve">І. Г. </w:t>
      </w:r>
      <w:proofErr w:type="spellStart"/>
      <w:r w:rsidRPr="002C4248">
        <w:rPr>
          <w:rFonts w:ascii="Times New Roman" w:hAnsi="Times New Roman" w:cs="Times New Roman"/>
          <w:sz w:val="28"/>
          <w:szCs w:val="28"/>
          <w:lang w:val="uk-UA" w:eastAsia="uk-UA"/>
        </w:rPr>
        <w:t>Єрохіної</w:t>
      </w:r>
      <w:proofErr w:type="spellEnd"/>
      <w:r w:rsidRPr="002C4248">
        <w:rPr>
          <w:rFonts w:ascii="Times New Roman" w:hAnsi="Times New Roman" w:cs="Times New Roman"/>
          <w:sz w:val="28"/>
          <w:szCs w:val="28"/>
          <w:lang w:val="uk-UA" w:eastAsia="uk-UA"/>
        </w:rPr>
        <w:t xml:space="preserve"> (1981), </w:t>
      </w:r>
      <w:proofErr w:type="spellStart"/>
      <w:r w:rsidRPr="002C4248">
        <w:rPr>
          <w:rFonts w:ascii="Times New Roman" w:hAnsi="Times New Roman" w:cs="Times New Roman"/>
          <w:sz w:val="28"/>
          <w:szCs w:val="28"/>
          <w:lang w:val="uk-UA" w:eastAsia="uk-UA"/>
        </w:rPr>
        <w:t>грунтуючись</w:t>
      </w:r>
      <w:proofErr w:type="spellEnd"/>
      <w:r w:rsidRPr="002C4248">
        <w:rPr>
          <w:rFonts w:ascii="Times New Roman" w:hAnsi="Times New Roman" w:cs="Times New Roman"/>
          <w:sz w:val="28"/>
          <w:szCs w:val="28"/>
          <w:lang w:val="uk-UA" w:eastAsia="uk-UA"/>
        </w:rPr>
        <w:t xml:space="preserve"> на таких положеннях при його побудові: вихідною площиною є площина, паралельна </w:t>
      </w:r>
      <w:proofErr w:type="spellStart"/>
      <w:r w:rsidRPr="002C4248">
        <w:rPr>
          <w:rFonts w:ascii="Times New Roman" w:hAnsi="Times New Roman" w:cs="Times New Roman"/>
          <w:sz w:val="28"/>
          <w:szCs w:val="28"/>
          <w:lang w:val="uk-UA" w:eastAsia="uk-UA"/>
        </w:rPr>
        <w:t>туберальній</w:t>
      </w:r>
      <w:proofErr w:type="spellEnd"/>
      <w:r w:rsidRPr="002C4248">
        <w:rPr>
          <w:rFonts w:ascii="Times New Roman" w:hAnsi="Times New Roman" w:cs="Times New Roman"/>
          <w:sz w:val="28"/>
          <w:szCs w:val="28"/>
          <w:lang w:val="uk-UA" w:eastAsia="uk-UA"/>
        </w:rPr>
        <w:t xml:space="preserve">. Вона проходить через вимірювальні точки </w:t>
      </w:r>
      <w:proofErr w:type="spellStart"/>
      <w:r w:rsidRPr="002C4248">
        <w:rPr>
          <w:rFonts w:ascii="Times New Roman" w:hAnsi="Times New Roman" w:cs="Times New Roman"/>
          <w:sz w:val="28"/>
          <w:szCs w:val="28"/>
          <w:lang w:val="uk-UA" w:eastAsia="uk-UA"/>
        </w:rPr>
        <w:t>Пона</w:t>
      </w:r>
      <w:proofErr w:type="spellEnd"/>
      <w:r w:rsidRPr="002C4248">
        <w:rPr>
          <w:rFonts w:ascii="Times New Roman" w:hAnsi="Times New Roman" w:cs="Times New Roman"/>
          <w:sz w:val="28"/>
          <w:szCs w:val="28"/>
          <w:lang w:val="uk-UA" w:eastAsia="uk-UA"/>
        </w:rPr>
        <w:t xml:space="preserve"> в ділянці перших </w:t>
      </w:r>
      <w:proofErr w:type="spellStart"/>
      <w:r w:rsidRPr="002C4248">
        <w:rPr>
          <w:rFonts w:ascii="Times New Roman" w:hAnsi="Times New Roman" w:cs="Times New Roman"/>
          <w:sz w:val="28"/>
          <w:szCs w:val="28"/>
          <w:lang w:val="uk-UA" w:eastAsia="uk-UA"/>
        </w:rPr>
        <w:t>премолярів</w:t>
      </w:r>
      <w:proofErr w:type="spellEnd"/>
      <w:r w:rsidRPr="002C4248">
        <w:rPr>
          <w:rFonts w:ascii="Times New Roman" w:hAnsi="Times New Roman" w:cs="Times New Roman"/>
          <w:sz w:val="28"/>
          <w:szCs w:val="28"/>
          <w:lang w:val="uk-UA" w:eastAsia="uk-UA"/>
        </w:rPr>
        <w:t xml:space="preserve">; в місці її перетину з </w:t>
      </w:r>
      <w:proofErr w:type="spellStart"/>
      <w:r w:rsidRPr="002C4248">
        <w:rPr>
          <w:rFonts w:ascii="Times New Roman" w:hAnsi="Times New Roman" w:cs="Times New Roman"/>
          <w:sz w:val="28"/>
          <w:szCs w:val="28"/>
          <w:lang w:val="uk-UA" w:eastAsia="uk-UA"/>
        </w:rPr>
        <w:t>сагиттальною</w:t>
      </w:r>
      <w:proofErr w:type="spellEnd"/>
      <w:r w:rsidRPr="002C4248">
        <w:rPr>
          <w:rFonts w:ascii="Times New Roman" w:hAnsi="Times New Roman" w:cs="Times New Roman"/>
          <w:sz w:val="28"/>
          <w:szCs w:val="28"/>
          <w:lang w:val="uk-UA" w:eastAsia="uk-UA"/>
        </w:rPr>
        <w:t xml:space="preserve"> площиною на серединному піднебінному шві (точка 1) будується кут, складовими частинами якого є лінія, паралельно основі площині </w:t>
      </w:r>
      <w:proofErr w:type="spellStart"/>
      <w:r w:rsidRPr="002C4248">
        <w:rPr>
          <w:rFonts w:ascii="Times New Roman" w:hAnsi="Times New Roman" w:cs="Times New Roman"/>
          <w:sz w:val="28"/>
          <w:szCs w:val="28"/>
          <w:lang w:val="uk-UA" w:eastAsia="uk-UA"/>
        </w:rPr>
        <w:t>сімметрографа</w:t>
      </w:r>
      <w:proofErr w:type="spellEnd"/>
      <w:r w:rsidRPr="002C4248">
        <w:rPr>
          <w:rFonts w:ascii="Times New Roman" w:hAnsi="Times New Roman" w:cs="Times New Roman"/>
          <w:sz w:val="28"/>
          <w:szCs w:val="28"/>
          <w:lang w:val="uk-UA" w:eastAsia="uk-UA"/>
        </w:rPr>
        <w:t xml:space="preserve">, і лінія до вершини </w:t>
      </w:r>
      <w:proofErr w:type="spellStart"/>
      <w:r w:rsidRPr="002C4248">
        <w:rPr>
          <w:rFonts w:ascii="Times New Roman" w:hAnsi="Times New Roman" w:cs="Times New Roman"/>
          <w:sz w:val="28"/>
          <w:szCs w:val="28"/>
          <w:lang w:val="uk-UA" w:eastAsia="uk-UA"/>
        </w:rPr>
        <w:t>межрезцового</w:t>
      </w:r>
      <w:proofErr w:type="spellEnd"/>
      <w:r w:rsidRPr="002C4248">
        <w:rPr>
          <w:rFonts w:ascii="Times New Roman" w:hAnsi="Times New Roman" w:cs="Times New Roman"/>
          <w:sz w:val="28"/>
          <w:szCs w:val="28"/>
          <w:lang w:val="uk-UA" w:eastAsia="uk-UA"/>
        </w:rPr>
        <w:t xml:space="preserve"> сосочка (точка 2) . </w:t>
      </w:r>
    </w:p>
    <w:p w:rsidR="00D3611A" w:rsidRPr="002C4248" w:rsidRDefault="00D3611A" w:rsidP="00D3611A">
      <w:pPr>
        <w:rPr>
          <w:rFonts w:ascii="Times New Roman" w:hAnsi="Times New Roman" w:cs="Times New Roman"/>
          <w:sz w:val="28"/>
          <w:szCs w:val="28"/>
          <w:lang w:val="uk-UA" w:eastAsia="uk-UA"/>
        </w:rPr>
      </w:pPr>
      <w:r w:rsidRPr="002C4248">
        <w:rPr>
          <w:rFonts w:ascii="Times New Roman" w:hAnsi="Times New Roman" w:cs="Times New Roman"/>
          <w:sz w:val="28"/>
          <w:szCs w:val="28"/>
          <w:lang w:val="uk-UA" w:eastAsia="uk-UA"/>
        </w:rPr>
        <w:lastRenderedPageBreak/>
        <w:t xml:space="preserve">У дітей у віці 4-6 років кут А дорівнює 35-45 ° (І. Г. </w:t>
      </w:r>
      <w:proofErr w:type="spellStart"/>
      <w:r w:rsidRPr="002C4248">
        <w:rPr>
          <w:rFonts w:ascii="Times New Roman" w:hAnsi="Times New Roman" w:cs="Times New Roman"/>
          <w:sz w:val="28"/>
          <w:szCs w:val="28"/>
          <w:lang w:val="uk-UA" w:eastAsia="uk-UA"/>
        </w:rPr>
        <w:t>Єрохіна</w:t>
      </w:r>
      <w:proofErr w:type="spellEnd"/>
      <w:r w:rsidRPr="002C4248">
        <w:rPr>
          <w:rFonts w:ascii="Times New Roman" w:hAnsi="Times New Roman" w:cs="Times New Roman"/>
          <w:sz w:val="28"/>
          <w:szCs w:val="28"/>
          <w:lang w:val="uk-UA" w:eastAsia="uk-UA"/>
        </w:rPr>
        <w:t xml:space="preserve">, 1981). Значення параметрів піднебінного зводу у дітей у віці 7-12 років з фізіологічної оклюзією визначені Н. В. Панкратової (1991). Індекс висоти піднебіння визначається за методикою П. </w:t>
      </w:r>
      <w:proofErr w:type="spellStart"/>
      <w:r w:rsidRPr="002C4248">
        <w:rPr>
          <w:rFonts w:ascii="Times New Roman" w:hAnsi="Times New Roman" w:cs="Times New Roman"/>
          <w:sz w:val="28"/>
          <w:szCs w:val="28"/>
          <w:lang w:val="uk-UA" w:eastAsia="uk-UA"/>
        </w:rPr>
        <w:t>Берцбаха</w:t>
      </w:r>
      <w:proofErr w:type="spellEnd"/>
      <w:r w:rsidRPr="002C4248">
        <w:rPr>
          <w:rFonts w:ascii="Times New Roman" w:hAnsi="Times New Roman" w:cs="Times New Roman"/>
          <w:sz w:val="28"/>
          <w:szCs w:val="28"/>
          <w:lang w:val="uk-UA" w:eastAsia="uk-UA"/>
        </w:rPr>
        <w:t xml:space="preserve"> (1959). У відповідності з методикою на гіпсових моделях щелеп вимірювали необхідні параметри (висоту неба і ширину зубного ряду) і потім робили розрахунок за формулою: </w:t>
      </w:r>
    </w:p>
    <w:p w:rsidR="00D3611A" w:rsidRPr="002C4248" w:rsidRDefault="00D3611A" w:rsidP="00D3611A">
      <w:pPr>
        <w:rPr>
          <w:rFonts w:ascii="Times New Roman" w:hAnsi="Times New Roman" w:cs="Times New Roman"/>
          <w:sz w:val="28"/>
          <w:szCs w:val="28"/>
          <w:lang w:val="uk-UA" w:eastAsia="uk-UA"/>
        </w:rPr>
      </w:pPr>
      <w:r w:rsidRPr="002C4248">
        <w:rPr>
          <w:rFonts w:ascii="Times New Roman" w:hAnsi="Times New Roman" w:cs="Times New Roman"/>
          <w:sz w:val="28"/>
          <w:szCs w:val="28"/>
          <w:lang w:val="uk-UA" w:eastAsia="uk-UA"/>
        </w:rPr>
        <w:t xml:space="preserve">                                                      висота неба </w:t>
      </w:r>
    </w:p>
    <w:p w:rsidR="00D3611A" w:rsidRPr="002C4248" w:rsidRDefault="00D3611A" w:rsidP="00D3611A">
      <w:pPr>
        <w:rPr>
          <w:rFonts w:ascii="Times New Roman" w:hAnsi="Times New Roman" w:cs="Times New Roman"/>
          <w:sz w:val="28"/>
          <w:szCs w:val="28"/>
          <w:lang w:val="uk-UA" w:eastAsia="uk-UA"/>
        </w:rPr>
      </w:pPr>
      <w:r w:rsidRPr="002C4248">
        <w:rPr>
          <w:rFonts w:ascii="Times New Roman" w:hAnsi="Times New Roman" w:cs="Times New Roman"/>
          <w:sz w:val="28"/>
          <w:szCs w:val="28"/>
          <w:lang w:val="uk-UA" w:eastAsia="uk-UA"/>
        </w:rPr>
        <w:t xml:space="preserve">Індекс висоти неба = ------------------------------- х100. </w:t>
      </w:r>
    </w:p>
    <w:p w:rsidR="00D3611A" w:rsidRPr="002C4248" w:rsidRDefault="00D3611A" w:rsidP="00D3611A">
      <w:pPr>
        <w:rPr>
          <w:rStyle w:val="hps"/>
          <w:rFonts w:ascii="Times New Roman" w:eastAsiaTheme="majorEastAsia" w:hAnsi="Times New Roman" w:cs="Times New Roman"/>
          <w:sz w:val="28"/>
          <w:szCs w:val="28"/>
          <w:lang w:val="uk-UA" w:eastAsia="uk-UA"/>
        </w:rPr>
      </w:pPr>
      <w:r w:rsidRPr="002C4248">
        <w:rPr>
          <w:rFonts w:ascii="Times New Roman" w:hAnsi="Times New Roman" w:cs="Times New Roman"/>
          <w:sz w:val="28"/>
          <w:szCs w:val="28"/>
          <w:lang w:val="uk-UA" w:eastAsia="uk-UA"/>
        </w:rPr>
        <w:t>                                      ширина зубного ряду</w:t>
      </w:r>
    </w:p>
    <w:p w:rsidR="00D3611A" w:rsidRPr="002C4248" w:rsidRDefault="00D3611A" w:rsidP="00D3611A">
      <w:pPr>
        <w:ind w:firstLine="720"/>
        <w:rPr>
          <w:rStyle w:val="hps"/>
          <w:rFonts w:ascii="Times New Roman" w:eastAsiaTheme="majorEastAsia" w:hAnsi="Times New Roman" w:cs="Times New Roman"/>
          <w:sz w:val="28"/>
          <w:szCs w:val="28"/>
          <w:lang w:val="uk-UA"/>
        </w:rPr>
      </w:pPr>
    </w:p>
    <w:p w:rsidR="00D3611A" w:rsidRPr="002C4248" w:rsidRDefault="00D3611A" w:rsidP="00D3611A">
      <w:pPr>
        <w:ind w:firstLine="720"/>
        <w:rPr>
          <w:rFonts w:ascii="Times New Roman" w:hAnsi="Times New Roman" w:cs="Times New Roman"/>
          <w:sz w:val="28"/>
          <w:szCs w:val="28"/>
          <w:lang w:val="uk-UA"/>
        </w:rPr>
      </w:pPr>
      <w:r w:rsidRPr="002C4248">
        <w:rPr>
          <w:rStyle w:val="hps"/>
          <w:rFonts w:ascii="Times New Roman" w:eastAsiaTheme="majorEastAsia" w:hAnsi="Times New Roman" w:cs="Times New Roman"/>
          <w:sz w:val="28"/>
          <w:szCs w:val="28"/>
          <w:lang w:val="uk-UA"/>
        </w:rPr>
        <w:t>Таблиця.</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Розміри</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піднебінного</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зводу</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у дітей</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3-7</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років</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 фізіологічної</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оклюзією</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зубних</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рядів</w:t>
      </w:r>
      <w:r w:rsidRPr="002C4248">
        <w:rPr>
          <w:rStyle w:val="atn"/>
          <w:rFonts w:ascii="Times New Roman" w:hAnsi="Times New Roman" w:cs="Times New Roman"/>
          <w:sz w:val="28"/>
          <w:szCs w:val="28"/>
          <w:lang w:val="uk-UA"/>
        </w:rPr>
        <w:t>, мм (</w:t>
      </w:r>
      <w:r w:rsidRPr="002C4248">
        <w:rPr>
          <w:rFonts w:ascii="Times New Roman" w:hAnsi="Times New Roman" w:cs="Times New Roman"/>
          <w:sz w:val="28"/>
          <w:szCs w:val="28"/>
          <w:lang w:val="uk-UA"/>
        </w:rPr>
        <w:t xml:space="preserve">М </w:t>
      </w:r>
      <w:r w:rsidRPr="002C4248">
        <w:rPr>
          <w:rStyle w:val="hps"/>
          <w:rFonts w:ascii="Times New Roman" w:eastAsiaTheme="majorEastAsia" w:hAnsi="Times New Roman" w:cs="Times New Roman"/>
          <w:sz w:val="28"/>
          <w:szCs w:val="28"/>
          <w:lang w:val="uk-UA"/>
        </w:rPr>
        <w:t>±</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lang w:val="uk-UA"/>
        </w:rPr>
        <w:t>т) (</w:t>
      </w:r>
      <w:r w:rsidRPr="002C4248">
        <w:rPr>
          <w:rFonts w:ascii="Times New Roman" w:hAnsi="Times New Roman" w:cs="Times New Roman"/>
          <w:sz w:val="28"/>
          <w:szCs w:val="28"/>
          <w:lang w:val="uk-UA"/>
        </w:rPr>
        <w:t xml:space="preserve">по 3. </w:t>
      </w:r>
      <w:r w:rsidRPr="002C4248">
        <w:rPr>
          <w:rStyle w:val="hps"/>
          <w:rFonts w:ascii="Times New Roman" w:eastAsiaTheme="majorEastAsia" w:hAnsi="Times New Roman" w:cs="Times New Roman"/>
          <w:sz w:val="28"/>
          <w:szCs w:val="28"/>
        </w:rPr>
        <w:t>І.</w:t>
      </w:r>
      <w:r w:rsidRPr="002C4248">
        <w:rPr>
          <w:rFonts w:ascii="Times New Roman" w:hAnsi="Times New Roman" w:cs="Times New Roman"/>
          <w:sz w:val="28"/>
          <w:szCs w:val="28"/>
          <w:lang w:val="uk-UA"/>
        </w:rPr>
        <w:t xml:space="preserve"> </w:t>
      </w:r>
      <w:r w:rsidRPr="002C4248">
        <w:rPr>
          <w:rStyle w:val="hps"/>
          <w:rFonts w:ascii="Times New Roman" w:eastAsiaTheme="majorEastAsia" w:hAnsi="Times New Roman" w:cs="Times New Roman"/>
          <w:sz w:val="28"/>
          <w:szCs w:val="28"/>
        </w:rPr>
        <w:t>Долгополовой</w:t>
      </w:r>
      <w:r w:rsidRPr="002C4248">
        <w:rPr>
          <w:rFonts w:ascii="Times New Roman" w:hAnsi="Times New Roman" w:cs="Times New Roman"/>
          <w:sz w:val="28"/>
          <w:szCs w:val="28"/>
          <w:lang w:val="uk-UA"/>
        </w:rPr>
        <w:t>)</w:t>
      </w:r>
    </w:p>
    <w:tbl>
      <w:tblPr>
        <w:tblW w:w="5000" w:type="pct"/>
        <w:tblCellMar>
          <w:left w:w="40" w:type="dxa"/>
          <w:right w:w="40" w:type="dxa"/>
        </w:tblCellMar>
        <w:tblLook w:val="0000" w:firstRow="0" w:lastRow="0" w:firstColumn="0" w:lastColumn="0" w:noHBand="0" w:noVBand="0"/>
      </w:tblPr>
      <w:tblGrid>
        <w:gridCol w:w="1464"/>
        <w:gridCol w:w="2202"/>
        <w:gridCol w:w="1429"/>
        <w:gridCol w:w="1546"/>
        <w:gridCol w:w="1686"/>
        <w:gridCol w:w="1581"/>
      </w:tblGrid>
      <w:tr w:rsidR="00D3611A" w:rsidRPr="002C4248" w:rsidTr="00B53D67">
        <w:trPr>
          <w:trHeight w:hRule="exact" w:val="397"/>
        </w:trPr>
        <w:tc>
          <w:tcPr>
            <w:tcW w:w="739" w:type="pct"/>
            <w:tcBorders>
              <w:top w:val="single" w:sz="6" w:space="0" w:color="auto"/>
              <w:left w:val="single" w:sz="6" w:space="0" w:color="auto"/>
              <w:bottom w:val="nil"/>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Параметри</w:t>
            </w:r>
          </w:p>
        </w:tc>
        <w:tc>
          <w:tcPr>
            <w:tcW w:w="1111" w:type="pct"/>
            <w:tcBorders>
              <w:top w:val="single" w:sz="6" w:space="0" w:color="auto"/>
              <w:left w:val="single" w:sz="6" w:space="0" w:color="auto"/>
              <w:bottom w:val="nil"/>
              <w:right w:val="single" w:sz="6" w:space="0" w:color="auto"/>
            </w:tcBorders>
            <w:shd w:val="clear" w:color="auto" w:fill="FFFFFF"/>
          </w:tcPr>
          <w:p w:rsidR="00D3611A" w:rsidRPr="002C4248" w:rsidRDefault="00D3611A" w:rsidP="00B53D67">
            <w:pPr>
              <w:shd w:val="clear" w:color="auto" w:fill="FFFFFF"/>
              <w:spacing w:line="182" w:lineRule="exact"/>
              <w:ind w:left="58" w:right="43"/>
              <w:rPr>
                <w:rFonts w:ascii="Times New Roman" w:hAnsi="Times New Roman" w:cs="Times New Roman"/>
                <w:sz w:val="28"/>
                <w:szCs w:val="28"/>
                <w:lang w:val="uk-UA"/>
              </w:rPr>
            </w:pPr>
            <w:proofErr w:type="spellStart"/>
            <w:r w:rsidRPr="002C4248">
              <w:rPr>
                <w:rStyle w:val="hps"/>
                <w:rFonts w:ascii="Times New Roman" w:eastAsiaTheme="majorEastAsia" w:hAnsi="Times New Roman" w:cs="Times New Roman"/>
                <w:sz w:val="28"/>
                <w:szCs w:val="28"/>
              </w:rPr>
              <w:t>Вимірювання</w:t>
            </w:r>
            <w:proofErr w:type="spellEnd"/>
            <w:r w:rsidRPr="002C4248">
              <w:rPr>
                <w:rStyle w:val="shorttext"/>
                <w:sz w:val="28"/>
                <w:szCs w:val="28"/>
              </w:rPr>
              <w:t xml:space="preserve"> </w:t>
            </w:r>
            <w:r w:rsidRPr="002C4248">
              <w:rPr>
                <w:rStyle w:val="hps"/>
                <w:rFonts w:ascii="Times New Roman" w:eastAsiaTheme="majorEastAsia" w:hAnsi="Times New Roman" w:cs="Times New Roman"/>
                <w:sz w:val="28"/>
                <w:szCs w:val="28"/>
              </w:rPr>
              <w:t>в</w:t>
            </w:r>
            <w:r w:rsidRPr="002C4248">
              <w:rPr>
                <w:rStyle w:val="shorttext"/>
                <w:sz w:val="28"/>
                <w:szCs w:val="28"/>
              </w:rPr>
              <w:t xml:space="preserve"> </w:t>
            </w:r>
            <w:proofErr w:type="spellStart"/>
            <w:r w:rsidRPr="002C4248">
              <w:rPr>
                <w:rStyle w:val="hps"/>
                <w:rFonts w:ascii="Times New Roman" w:eastAsiaTheme="majorEastAsia" w:hAnsi="Times New Roman" w:cs="Times New Roman"/>
                <w:sz w:val="28"/>
                <w:szCs w:val="28"/>
              </w:rPr>
              <w:t>ділянці</w:t>
            </w:r>
            <w:proofErr w:type="spellEnd"/>
            <w:r w:rsidRPr="002C4248">
              <w:rPr>
                <w:rStyle w:val="shorttext"/>
                <w:sz w:val="28"/>
                <w:szCs w:val="28"/>
              </w:rPr>
              <w:t xml:space="preserve"> </w:t>
            </w:r>
            <w:proofErr w:type="spellStart"/>
            <w:r w:rsidRPr="002C4248">
              <w:rPr>
                <w:rStyle w:val="hps"/>
                <w:rFonts w:ascii="Times New Roman" w:eastAsiaTheme="majorEastAsia" w:hAnsi="Times New Roman" w:cs="Times New Roman"/>
                <w:sz w:val="28"/>
                <w:szCs w:val="28"/>
              </w:rPr>
              <w:t>мо</w:t>
            </w:r>
            <w:proofErr w:type="spellEnd"/>
            <w:r w:rsidRPr="002C4248">
              <w:rPr>
                <w:rStyle w:val="shorttext"/>
                <w:sz w:val="28"/>
                <w:szCs w:val="28"/>
              </w:rPr>
              <w:t xml:space="preserve"> </w:t>
            </w:r>
            <w:r w:rsidRPr="002C4248">
              <w:rPr>
                <w:rStyle w:val="hps"/>
                <w:rFonts w:ascii="Times New Roman" w:eastAsiaTheme="majorEastAsia" w:hAnsi="Times New Roman" w:cs="Times New Roman"/>
                <w:sz w:val="28"/>
                <w:szCs w:val="28"/>
              </w:rPr>
              <w:t>¬</w:t>
            </w:r>
            <w:r w:rsidRPr="002C4248">
              <w:rPr>
                <w:rStyle w:val="shorttext"/>
                <w:sz w:val="28"/>
                <w:szCs w:val="28"/>
              </w:rPr>
              <w:t xml:space="preserve"> </w:t>
            </w:r>
            <w:proofErr w:type="spellStart"/>
            <w:r w:rsidRPr="002C4248">
              <w:rPr>
                <w:rStyle w:val="hps"/>
                <w:rFonts w:ascii="Times New Roman" w:eastAsiaTheme="majorEastAsia" w:hAnsi="Times New Roman" w:cs="Times New Roman"/>
                <w:sz w:val="28"/>
                <w:szCs w:val="28"/>
              </w:rPr>
              <w:t>лочних</w:t>
            </w:r>
            <w:proofErr w:type="spellEnd"/>
            <w:r w:rsidRPr="002C4248">
              <w:rPr>
                <w:rStyle w:val="shorttext"/>
                <w:sz w:val="28"/>
                <w:szCs w:val="28"/>
              </w:rPr>
              <w:t xml:space="preserve"> </w:t>
            </w:r>
            <w:proofErr w:type="spellStart"/>
            <w:r w:rsidRPr="002C4248">
              <w:rPr>
                <w:rStyle w:val="hps"/>
                <w:rFonts w:ascii="Times New Roman" w:eastAsiaTheme="majorEastAsia" w:hAnsi="Times New Roman" w:cs="Times New Roman"/>
                <w:sz w:val="28"/>
                <w:szCs w:val="28"/>
              </w:rPr>
              <w:t>зубів</w:t>
            </w:r>
            <w:proofErr w:type="spellEnd"/>
          </w:p>
        </w:tc>
        <w:tc>
          <w:tcPr>
            <w:tcW w:w="3151" w:type="pct"/>
            <w:gridSpan w:val="4"/>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ind w:left="1488"/>
              <w:rPr>
                <w:rFonts w:ascii="Times New Roman" w:hAnsi="Times New Roman" w:cs="Times New Roman"/>
                <w:sz w:val="28"/>
                <w:szCs w:val="28"/>
                <w:lang w:val="uk-UA"/>
              </w:rPr>
            </w:pPr>
            <w:r w:rsidRPr="002C4248">
              <w:rPr>
                <w:rFonts w:ascii="Times New Roman" w:hAnsi="Times New Roman" w:cs="Times New Roman"/>
                <w:sz w:val="28"/>
                <w:szCs w:val="28"/>
                <w:lang w:val="uk-UA"/>
              </w:rPr>
              <w:t>Вік, років</w:t>
            </w:r>
          </w:p>
        </w:tc>
      </w:tr>
      <w:tr w:rsidR="00D3611A" w:rsidRPr="002C4248" w:rsidTr="00B53D67">
        <w:trPr>
          <w:trHeight w:hRule="exact" w:val="406"/>
        </w:trPr>
        <w:tc>
          <w:tcPr>
            <w:tcW w:w="739" w:type="pct"/>
            <w:tcBorders>
              <w:top w:val="nil"/>
              <w:left w:val="single" w:sz="6" w:space="0" w:color="auto"/>
              <w:bottom w:val="single" w:sz="6" w:space="0" w:color="auto"/>
              <w:right w:val="single" w:sz="6" w:space="0" w:color="auto"/>
            </w:tcBorders>
            <w:shd w:val="clear" w:color="auto" w:fill="FFFFFF"/>
          </w:tcPr>
          <w:p w:rsidR="00D3611A" w:rsidRPr="002C4248" w:rsidRDefault="00D3611A" w:rsidP="00B53D67">
            <w:pPr>
              <w:rPr>
                <w:rFonts w:ascii="Times New Roman" w:hAnsi="Times New Roman" w:cs="Times New Roman"/>
                <w:sz w:val="28"/>
                <w:szCs w:val="28"/>
                <w:lang w:val="uk-UA"/>
              </w:rPr>
            </w:pPr>
          </w:p>
          <w:p w:rsidR="00D3611A" w:rsidRPr="002C4248" w:rsidRDefault="00D3611A" w:rsidP="00B53D67">
            <w:pPr>
              <w:rPr>
                <w:rFonts w:ascii="Times New Roman" w:hAnsi="Times New Roman" w:cs="Times New Roman"/>
                <w:sz w:val="28"/>
                <w:szCs w:val="28"/>
                <w:lang w:val="uk-UA"/>
              </w:rPr>
            </w:pPr>
          </w:p>
        </w:tc>
        <w:tc>
          <w:tcPr>
            <w:tcW w:w="1111" w:type="pct"/>
            <w:tcBorders>
              <w:top w:val="nil"/>
              <w:left w:val="single" w:sz="6" w:space="0" w:color="auto"/>
              <w:bottom w:val="single" w:sz="6" w:space="0" w:color="auto"/>
              <w:right w:val="single" w:sz="6" w:space="0" w:color="auto"/>
            </w:tcBorders>
            <w:shd w:val="clear" w:color="auto" w:fill="FFFFFF"/>
          </w:tcPr>
          <w:p w:rsidR="00D3611A" w:rsidRPr="002C4248" w:rsidRDefault="00D3611A" w:rsidP="00B53D67">
            <w:pPr>
              <w:rPr>
                <w:rFonts w:ascii="Times New Roman" w:hAnsi="Times New Roman" w:cs="Times New Roman"/>
                <w:sz w:val="28"/>
                <w:szCs w:val="28"/>
                <w:lang w:val="uk-UA"/>
              </w:rPr>
            </w:pPr>
          </w:p>
        </w:tc>
        <w:tc>
          <w:tcPr>
            <w:tcW w:w="72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ind w:left="379"/>
              <w:rPr>
                <w:rFonts w:ascii="Times New Roman" w:hAnsi="Times New Roman" w:cs="Times New Roman"/>
                <w:sz w:val="28"/>
                <w:szCs w:val="28"/>
                <w:lang w:val="uk-UA"/>
              </w:rPr>
            </w:pPr>
            <w:r w:rsidRPr="002C4248">
              <w:rPr>
                <w:rFonts w:ascii="Times New Roman" w:hAnsi="Times New Roman" w:cs="Times New Roman"/>
                <w:sz w:val="28"/>
                <w:szCs w:val="28"/>
                <w:lang w:val="uk-UA"/>
              </w:rPr>
              <w:t>3</w:t>
            </w:r>
          </w:p>
        </w:tc>
        <w:tc>
          <w:tcPr>
            <w:tcW w:w="780"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ind w:left="355"/>
              <w:rPr>
                <w:rFonts w:ascii="Times New Roman" w:hAnsi="Times New Roman" w:cs="Times New Roman"/>
                <w:sz w:val="28"/>
                <w:szCs w:val="28"/>
                <w:lang w:val="uk-UA"/>
              </w:rPr>
            </w:pPr>
            <w:r w:rsidRPr="002C4248">
              <w:rPr>
                <w:rFonts w:ascii="Times New Roman" w:hAnsi="Times New Roman" w:cs="Times New Roman"/>
                <w:sz w:val="28"/>
                <w:szCs w:val="28"/>
                <w:lang w:val="uk-UA"/>
              </w:rPr>
              <w:t>4</w:t>
            </w: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ind w:left="350"/>
              <w:rPr>
                <w:rFonts w:ascii="Times New Roman" w:hAnsi="Times New Roman" w:cs="Times New Roman"/>
                <w:sz w:val="28"/>
                <w:szCs w:val="28"/>
                <w:lang w:val="uk-UA"/>
              </w:rPr>
            </w:pPr>
            <w:r w:rsidRPr="002C4248">
              <w:rPr>
                <w:rFonts w:ascii="Times New Roman" w:hAnsi="Times New Roman" w:cs="Times New Roman"/>
                <w:sz w:val="28"/>
                <w:szCs w:val="28"/>
                <w:lang w:val="uk-UA"/>
              </w:rPr>
              <w:t>5</w:t>
            </w:r>
          </w:p>
        </w:tc>
        <w:tc>
          <w:tcPr>
            <w:tcW w:w="798"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ind w:left="250"/>
              <w:rPr>
                <w:rFonts w:ascii="Times New Roman" w:hAnsi="Times New Roman" w:cs="Times New Roman"/>
                <w:sz w:val="28"/>
                <w:szCs w:val="28"/>
                <w:lang w:val="uk-UA"/>
              </w:rPr>
            </w:pPr>
            <w:r w:rsidRPr="002C4248">
              <w:rPr>
                <w:rFonts w:ascii="Times New Roman" w:hAnsi="Times New Roman" w:cs="Times New Roman"/>
                <w:sz w:val="28"/>
                <w:szCs w:val="28"/>
                <w:lang w:val="uk-UA"/>
              </w:rPr>
              <w:t>6-7</w:t>
            </w:r>
          </w:p>
        </w:tc>
      </w:tr>
      <w:tr w:rsidR="00D3611A" w:rsidRPr="002C4248" w:rsidTr="00B53D67">
        <w:trPr>
          <w:trHeight w:hRule="exact" w:val="1297"/>
        </w:trPr>
        <w:tc>
          <w:tcPr>
            <w:tcW w:w="739"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Ширина</w:t>
            </w:r>
          </w:p>
        </w:tc>
        <w:tc>
          <w:tcPr>
            <w:tcW w:w="111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II—II</w:t>
            </w:r>
          </w:p>
          <w:p w:rsidR="00D3611A" w:rsidRPr="002C4248" w:rsidRDefault="00D3611A" w:rsidP="00B53D67">
            <w:pPr>
              <w:shd w:val="clear" w:color="auto" w:fill="FFFFFF"/>
              <w:spacing w:line="288" w:lineRule="exact"/>
              <w:rPr>
                <w:rFonts w:ascii="Times New Roman" w:hAnsi="Times New Roman" w:cs="Times New Roman"/>
                <w:sz w:val="28"/>
                <w:szCs w:val="28"/>
                <w:lang w:val="uk-UA"/>
              </w:rPr>
            </w:pPr>
            <w:r w:rsidRPr="002C4248">
              <w:rPr>
                <w:rFonts w:ascii="Times New Roman" w:hAnsi="Times New Roman" w:cs="Times New Roman"/>
                <w:b/>
                <w:bCs/>
                <w:sz w:val="28"/>
                <w:szCs w:val="28"/>
                <w:lang w:val="uk-UA"/>
              </w:rPr>
              <w:t>ш-ш</w:t>
            </w:r>
          </w:p>
          <w:p w:rsidR="00D3611A" w:rsidRPr="002C4248" w:rsidRDefault="00D3611A" w:rsidP="00B53D67">
            <w:pPr>
              <w:shd w:val="clear" w:color="auto" w:fill="FFFFFF"/>
              <w:spacing w:line="288" w:lineRule="exact"/>
              <w:rPr>
                <w:rFonts w:ascii="Times New Roman" w:hAnsi="Times New Roman" w:cs="Times New Roman"/>
                <w:sz w:val="28"/>
                <w:szCs w:val="28"/>
                <w:lang w:val="uk-UA"/>
              </w:rPr>
            </w:pPr>
            <w:r w:rsidRPr="002C4248">
              <w:rPr>
                <w:rFonts w:ascii="Times New Roman" w:hAnsi="Times New Roman" w:cs="Times New Roman"/>
                <w:sz w:val="28"/>
                <w:szCs w:val="28"/>
                <w:lang w:val="uk-UA"/>
              </w:rPr>
              <w:t>IV-IV</w:t>
            </w:r>
          </w:p>
          <w:p w:rsidR="00D3611A" w:rsidRPr="002C4248" w:rsidRDefault="00D3611A" w:rsidP="00B53D67">
            <w:pPr>
              <w:shd w:val="clear" w:color="auto" w:fill="FFFFFF"/>
              <w:spacing w:line="288" w:lineRule="exact"/>
              <w:rPr>
                <w:rFonts w:ascii="Times New Roman" w:hAnsi="Times New Roman" w:cs="Times New Roman"/>
                <w:sz w:val="28"/>
                <w:szCs w:val="28"/>
                <w:lang w:val="uk-UA"/>
              </w:rPr>
            </w:pPr>
            <w:r w:rsidRPr="002C4248">
              <w:rPr>
                <w:rFonts w:ascii="Times New Roman" w:hAnsi="Times New Roman" w:cs="Times New Roman"/>
                <w:sz w:val="28"/>
                <w:szCs w:val="28"/>
                <w:lang w:val="uk-UA"/>
              </w:rPr>
              <w:t>V-V</w:t>
            </w:r>
          </w:p>
        </w:tc>
        <w:tc>
          <w:tcPr>
            <w:tcW w:w="72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spacing w:line="298" w:lineRule="exact"/>
              <w:ind w:right="62" w:firstLine="19"/>
              <w:rPr>
                <w:rFonts w:ascii="Times New Roman" w:hAnsi="Times New Roman" w:cs="Times New Roman"/>
                <w:sz w:val="28"/>
                <w:szCs w:val="28"/>
                <w:lang w:val="uk-UA"/>
              </w:rPr>
            </w:pPr>
            <w:r w:rsidRPr="002C4248">
              <w:rPr>
                <w:rFonts w:ascii="Times New Roman" w:hAnsi="Times New Roman" w:cs="Times New Roman"/>
                <w:sz w:val="28"/>
                <w:szCs w:val="28"/>
                <w:lang w:val="uk-UA"/>
              </w:rPr>
              <w:t>15,3</w:t>
            </w:r>
            <w:r w:rsidRPr="002C4248">
              <w:rPr>
                <w:rFonts w:ascii="Times New Roman" w:hAnsi="Times New Roman" w:cs="Times New Roman"/>
                <w:spacing w:val="12"/>
                <w:sz w:val="28"/>
                <w:szCs w:val="28"/>
                <w:lang w:val="uk-UA"/>
              </w:rPr>
              <w:t xml:space="preserve">±0,1 </w:t>
            </w:r>
            <w:r w:rsidRPr="002C4248">
              <w:rPr>
                <w:rFonts w:ascii="Times New Roman" w:hAnsi="Times New Roman" w:cs="Times New Roman"/>
                <w:spacing w:val="6"/>
                <w:sz w:val="28"/>
                <w:szCs w:val="28"/>
                <w:lang w:val="uk-UA"/>
              </w:rPr>
              <w:t>22,7</w:t>
            </w:r>
            <w:r w:rsidRPr="002C4248">
              <w:rPr>
                <w:rFonts w:ascii="Times New Roman" w:hAnsi="Times New Roman" w:cs="Times New Roman"/>
                <w:spacing w:val="20"/>
                <w:sz w:val="28"/>
                <w:szCs w:val="28"/>
                <w:lang w:val="uk-UA"/>
              </w:rPr>
              <w:t xml:space="preserve">±0,2 </w:t>
            </w:r>
            <w:r w:rsidRPr="002C4248">
              <w:rPr>
                <w:rFonts w:ascii="Times New Roman" w:hAnsi="Times New Roman" w:cs="Times New Roman"/>
                <w:sz w:val="28"/>
                <w:szCs w:val="28"/>
                <w:lang w:val="uk-UA"/>
              </w:rPr>
              <w:t>26,1±0,2 29,0 ± 0,2</w:t>
            </w:r>
          </w:p>
        </w:tc>
        <w:tc>
          <w:tcPr>
            <w:tcW w:w="780"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tabs>
                <w:tab w:val="left" w:pos="456"/>
              </w:tabs>
              <w:spacing w:line="298" w:lineRule="exact"/>
              <w:ind w:right="29" w:firstLine="19"/>
              <w:rPr>
                <w:rFonts w:ascii="Times New Roman" w:hAnsi="Times New Roman" w:cs="Times New Roman"/>
                <w:sz w:val="28"/>
                <w:szCs w:val="28"/>
                <w:lang w:val="uk-UA"/>
              </w:rPr>
            </w:pPr>
            <w:r w:rsidRPr="002C4248">
              <w:rPr>
                <w:rFonts w:ascii="Times New Roman" w:hAnsi="Times New Roman" w:cs="Times New Roman"/>
                <w:spacing w:val="-4"/>
                <w:sz w:val="28"/>
                <w:szCs w:val="28"/>
                <w:lang w:val="uk-UA"/>
              </w:rPr>
              <w:t>14.7</w:t>
            </w:r>
            <w:r w:rsidRPr="002C4248">
              <w:rPr>
                <w:rFonts w:ascii="Times New Roman" w:hAnsi="Times New Roman" w:cs="Times New Roman"/>
                <w:sz w:val="28"/>
                <w:szCs w:val="28"/>
                <w:lang w:val="uk-UA"/>
              </w:rPr>
              <w:tab/>
              <w:t>±0,1</w:t>
            </w:r>
            <w:r w:rsidRPr="002C4248">
              <w:rPr>
                <w:rFonts w:ascii="Times New Roman" w:hAnsi="Times New Roman" w:cs="Times New Roman"/>
                <w:sz w:val="28"/>
                <w:szCs w:val="28"/>
                <w:lang w:val="uk-UA"/>
              </w:rPr>
              <w:br/>
              <w:t>22,4 ± 0,2</w:t>
            </w:r>
          </w:p>
          <w:p w:rsidR="00D3611A" w:rsidRPr="002C4248" w:rsidRDefault="00D3611A" w:rsidP="00B53D67">
            <w:pPr>
              <w:shd w:val="clear" w:color="auto" w:fill="FFFFFF"/>
              <w:tabs>
                <w:tab w:val="left" w:pos="456"/>
              </w:tabs>
              <w:spacing w:line="298" w:lineRule="exact"/>
              <w:ind w:right="29"/>
              <w:rPr>
                <w:rFonts w:ascii="Times New Roman" w:hAnsi="Times New Roman" w:cs="Times New Roman"/>
                <w:sz w:val="28"/>
                <w:szCs w:val="28"/>
                <w:lang w:val="uk-UA"/>
              </w:rPr>
            </w:pPr>
            <w:r w:rsidRPr="002C4248">
              <w:rPr>
                <w:rFonts w:ascii="Times New Roman" w:hAnsi="Times New Roman" w:cs="Times New Roman"/>
                <w:spacing w:val="-2"/>
                <w:sz w:val="28"/>
                <w:szCs w:val="28"/>
                <w:lang w:val="uk-UA"/>
              </w:rPr>
              <w:t>25.8</w:t>
            </w:r>
            <w:r w:rsidRPr="002C4248">
              <w:rPr>
                <w:rFonts w:ascii="Times New Roman" w:hAnsi="Times New Roman" w:cs="Times New Roman"/>
                <w:sz w:val="28"/>
                <w:szCs w:val="28"/>
                <w:lang w:val="uk-UA"/>
              </w:rPr>
              <w:tab/>
              <w:t>±0,2</w:t>
            </w:r>
            <w:r w:rsidRPr="002C4248">
              <w:rPr>
                <w:rFonts w:ascii="Times New Roman" w:hAnsi="Times New Roman" w:cs="Times New Roman"/>
                <w:sz w:val="28"/>
                <w:szCs w:val="28"/>
                <w:lang w:val="uk-UA"/>
              </w:rPr>
              <w:br/>
              <w:t>29,1 ± 0,2</w:t>
            </w: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spacing w:line="298" w:lineRule="exact"/>
              <w:ind w:right="29" w:firstLine="19"/>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15,5 ±0,1 </w:t>
            </w:r>
          </w:p>
          <w:p w:rsidR="00D3611A" w:rsidRPr="002C4248" w:rsidRDefault="00D3611A" w:rsidP="00B53D67">
            <w:pPr>
              <w:shd w:val="clear" w:color="auto" w:fill="FFFFFF"/>
              <w:spacing w:line="298" w:lineRule="exact"/>
              <w:ind w:right="29" w:firstLine="19"/>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23,1 ± 0,2 </w:t>
            </w:r>
          </w:p>
          <w:p w:rsidR="00D3611A" w:rsidRPr="002C4248" w:rsidRDefault="00D3611A" w:rsidP="00B53D67">
            <w:pPr>
              <w:shd w:val="clear" w:color="auto" w:fill="FFFFFF"/>
              <w:spacing w:line="298" w:lineRule="exact"/>
              <w:ind w:right="29" w:firstLine="19"/>
              <w:rPr>
                <w:rFonts w:ascii="Times New Roman" w:hAnsi="Times New Roman" w:cs="Times New Roman"/>
                <w:sz w:val="28"/>
                <w:szCs w:val="28"/>
                <w:lang w:val="uk-UA"/>
              </w:rPr>
            </w:pPr>
            <w:r w:rsidRPr="002C4248">
              <w:rPr>
                <w:rFonts w:ascii="Times New Roman" w:hAnsi="Times New Roman" w:cs="Times New Roman"/>
                <w:sz w:val="28"/>
                <w:szCs w:val="28"/>
                <w:lang w:val="uk-UA"/>
              </w:rPr>
              <w:t>26,4 ± 0,2</w:t>
            </w:r>
          </w:p>
          <w:p w:rsidR="00D3611A" w:rsidRPr="002C4248" w:rsidRDefault="00D3611A" w:rsidP="00B53D67">
            <w:pPr>
              <w:shd w:val="clear" w:color="auto" w:fill="FFFFFF"/>
              <w:spacing w:line="298" w:lineRule="exact"/>
              <w:ind w:right="29" w:firstLine="19"/>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 29,7 ± 0,2</w:t>
            </w:r>
          </w:p>
        </w:tc>
        <w:tc>
          <w:tcPr>
            <w:tcW w:w="798"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spacing w:line="298" w:lineRule="exact"/>
              <w:ind w:right="67"/>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24,7 ± 0,2 </w:t>
            </w:r>
          </w:p>
          <w:p w:rsidR="00D3611A" w:rsidRPr="002C4248" w:rsidRDefault="00D3611A" w:rsidP="00B53D67">
            <w:pPr>
              <w:shd w:val="clear" w:color="auto" w:fill="FFFFFF"/>
              <w:spacing w:line="298" w:lineRule="exact"/>
              <w:ind w:right="67"/>
              <w:rPr>
                <w:rFonts w:ascii="Times New Roman" w:hAnsi="Times New Roman" w:cs="Times New Roman"/>
                <w:sz w:val="28"/>
                <w:szCs w:val="28"/>
                <w:lang w:val="uk-UA"/>
              </w:rPr>
            </w:pPr>
            <w:r w:rsidRPr="002C4248">
              <w:rPr>
                <w:rFonts w:ascii="Times New Roman" w:hAnsi="Times New Roman" w:cs="Times New Roman"/>
                <w:sz w:val="28"/>
                <w:szCs w:val="28"/>
                <w:lang w:val="uk-UA"/>
              </w:rPr>
              <w:t>27,9 + 0,2</w:t>
            </w:r>
          </w:p>
          <w:p w:rsidR="00D3611A" w:rsidRPr="002C4248" w:rsidRDefault="00D3611A" w:rsidP="00B53D67">
            <w:pPr>
              <w:shd w:val="clear" w:color="auto" w:fill="FFFFFF"/>
              <w:spacing w:line="298" w:lineRule="exact"/>
              <w:ind w:right="67"/>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 31,0 ±0,2</w:t>
            </w:r>
          </w:p>
        </w:tc>
      </w:tr>
      <w:tr w:rsidR="00D3611A" w:rsidRPr="002C4248" w:rsidTr="00B53D67">
        <w:trPr>
          <w:trHeight w:hRule="exact" w:val="302"/>
        </w:trPr>
        <w:tc>
          <w:tcPr>
            <w:tcW w:w="739" w:type="pct"/>
            <w:tcBorders>
              <w:top w:val="single" w:sz="6" w:space="0" w:color="auto"/>
              <w:left w:val="single" w:sz="6" w:space="0" w:color="auto"/>
              <w:bottom w:val="nil"/>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Висота</w:t>
            </w:r>
          </w:p>
        </w:tc>
        <w:tc>
          <w:tcPr>
            <w:tcW w:w="111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II—II</w:t>
            </w:r>
          </w:p>
        </w:tc>
        <w:tc>
          <w:tcPr>
            <w:tcW w:w="72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0,8 ±0,1</w:t>
            </w:r>
          </w:p>
        </w:tc>
        <w:tc>
          <w:tcPr>
            <w:tcW w:w="780"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0,8 ± 0,1</w:t>
            </w: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0,8 ± 0,1</w:t>
            </w:r>
          </w:p>
        </w:tc>
        <w:tc>
          <w:tcPr>
            <w:tcW w:w="798"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1,0 ±0,1</w:t>
            </w:r>
          </w:p>
        </w:tc>
      </w:tr>
      <w:tr w:rsidR="00D3611A" w:rsidRPr="002C4248" w:rsidTr="00B53D67">
        <w:trPr>
          <w:trHeight w:hRule="exact" w:val="293"/>
        </w:trPr>
        <w:tc>
          <w:tcPr>
            <w:tcW w:w="739" w:type="pct"/>
            <w:tcBorders>
              <w:top w:val="nil"/>
              <w:left w:val="single" w:sz="6" w:space="0" w:color="auto"/>
              <w:bottom w:val="nil"/>
              <w:right w:val="single" w:sz="6" w:space="0" w:color="auto"/>
            </w:tcBorders>
            <w:shd w:val="clear" w:color="auto" w:fill="FFFFFF"/>
          </w:tcPr>
          <w:p w:rsidR="00D3611A" w:rsidRPr="002C4248" w:rsidRDefault="00D3611A" w:rsidP="00B53D67">
            <w:pPr>
              <w:rPr>
                <w:rFonts w:ascii="Times New Roman" w:hAnsi="Times New Roman" w:cs="Times New Roman"/>
                <w:sz w:val="28"/>
                <w:szCs w:val="28"/>
                <w:lang w:val="uk-UA"/>
              </w:rPr>
            </w:pPr>
          </w:p>
          <w:p w:rsidR="00D3611A" w:rsidRPr="002C4248" w:rsidRDefault="00D3611A" w:rsidP="00B53D67">
            <w:pPr>
              <w:rPr>
                <w:rFonts w:ascii="Times New Roman" w:hAnsi="Times New Roman" w:cs="Times New Roman"/>
                <w:sz w:val="28"/>
                <w:szCs w:val="28"/>
                <w:lang w:val="uk-UA"/>
              </w:rPr>
            </w:pPr>
          </w:p>
        </w:tc>
        <w:tc>
          <w:tcPr>
            <w:tcW w:w="111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b/>
                <w:bCs/>
                <w:sz w:val="28"/>
                <w:szCs w:val="28"/>
                <w:lang w:val="uk-UA"/>
              </w:rPr>
              <w:t>ш-ш</w:t>
            </w:r>
          </w:p>
        </w:tc>
        <w:tc>
          <w:tcPr>
            <w:tcW w:w="72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4,2 </w:t>
            </w:r>
            <w:r w:rsidRPr="002C4248">
              <w:rPr>
                <w:rFonts w:ascii="Times New Roman" w:hAnsi="Times New Roman" w:cs="Times New Roman"/>
                <w:spacing w:val="10"/>
                <w:sz w:val="28"/>
                <w:szCs w:val="28"/>
                <w:lang w:val="uk-UA"/>
              </w:rPr>
              <w:t>±0,1</w:t>
            </w:r>
          </w:p>
        </w:tc>
        <w:tc>
          <w:tcPr>
            <w:tcW w:w="780"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4,0 ± 0,1</w:t>
            </w: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3,8 ±0,1</w:t>
            </w:r>
          </w:p>
        </w:tc>
        <w:tc>
          <w:tcPr>
            <w:tcW w:w="798"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3,9 ±0,1</w:t>
            </w:r>
          </w:p>
        </w:tc>
      </w:tr>
      <w:tr w:rsidR="00D3611A" w:rsidRPr="002C4248" w:rsidTr="00B53D67">
        <w:trPr>
          <w:trHeight w:hRule="exact" w:val="302"/>
        </w:trPr>
        <w:tc>
          <w:tcPr>
            <w:tcW w:w="739" w:type="pct"/>
            <w:tcBorders>
              <w:top w:val="nil"/>
              <w:left w:val="single" w:sz="6" w:space="0" w:color="auto"/>
              <w:bottom w:val="nil"/>
              <w:right w:val="single" w:sz="6" w:space="0" w:color="auto"/>
            </w:tcBorders>
            <w:shd w:val="clear" w:color="auto" w:fill="FFFFFF"/>
          </w:tcPr>
          <w:p w:rsidR="00D3611A" w:rsidRPr="002C4248" w:rsidRDefault="00D3611A" w:rsidP="00B53D67">
            <w:pPr>
              <w:rPr>
                <w:rFonts w:ascii="Times New Roman" w:hAnsi="Times New Roman" w:cs="Times New Roman"/>
                <w:sz w:val="28"/>
                <w:szCs w:val="28"/>
                <w:lang w:val="uk-UA"/>
              </w:rPr>
            </w:pPr>
          </w:p>
          <w:p w:rsidR="00D3611A" w:rsidRPr="002C4248" w:rsidRDefault="00D3611A" w:rsidP="00B53D67">
            <w:pPr>
              <w:rPr>
                <w:rFonts w:ascii="Times New Roman" w:hAnsi="Times New Roman" w:cs="Times New Roman"/>
                <w:sz w:val="28"/>
                <w:szCs w:val="28"/>
                <w:lang w:val="uk-UA"/>
              </w:rPr>
            </w:pPr>
          </w:p>
        </w:tc>
        <w:tc>
          <w:tcPr>
            <w:tcW w:w="111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IV-IV</w:t>
            </w:r>
          </w:p>
        </w:tc>
        <w:tc>
          <w:tcPr>
            <w:tcW w:w="72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9,0 </w:t>
            </w:r>
            <w:r w:rsidRPr="002C4248">
              <w:rPr>
                <w:rFonts w:ascii="Times New Roman" w:hAnsi="Times New Roman" w:cs="Times New Roman"/>
                <w:spacing w:val="12"/>
                <w:sz w:val="28"/>
                <w:szCs w:val="28"/>
                <w:lang w:val="uk-UA"/>
              </w:rPr>
              <w:t>±0,1</w:t>
            </w:r>
          </w:p>
        </w:tc>
        <w:tc>
          <w:tcPr>
            <w:tcW w:w="780"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9,5 ± 0,1</w:t>
            </w: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9,6 ± 0,1</w:t>
            </w:r>
          </w:p>
        </w:tc>
        <w:tc>
          <w:tcPr>
            <w:tcW w:w="798"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9,7 ±0,1</w:t>
            </w:r>
          </w:p>
        </w:tc>
      </w:tr>
      <w:tr w:rsidR="00D3611A" w:rsidRPr="002C4248" w:rsidTr="00B53D67">
        <w:trPr>
          <w:trHeight w:hRule="exact" w:val="298"/>
        </w:trPr>
        <w:tc>
          <w:tcPr>
            <w:tcW w:w="739" w:type="pct"/>
            <w:tcBorders>
              <w:top w:val="nil"/>
              <w:left w:val="single" w:sz="6" w:space="0" w:color="auto"/>
              <w:bottom w:val="single" w:sz="6" w:space="0" w:color="auto"/>
              <w:right w:val="single" w:sz="6" w:space="0" w:color="auto"/>
            </w:tcBorders>
            <w:shd w:val="clear" w:color="auto" w:fill="FFFFFF"/>
          </w:tcPr>
          <w:p w:rsidR="00D3611A" w:rsidRPr="002C4248" w:rsidRDefault="00D3611A" w:rsidP="00B53D67">
            <w:pPr>
              <w:rPr>
                <w:rFonts w:ascii="Times New Roman" w:hAnsi="Times New Roman" w:cs="Times New Roman"/>
                <w:sz w:val="28"/>
                <w:szCs w:val="28"/>
                <w:lang w:val="uk-UA"/>
              </w:rPr>
            </w:pPr>
          </w:p>
          <w:p w:rsidR="00D3611A" w:rsidRPr="002C4248" w:rsidRDefault="00D3611A" w:rsidP="00B53D67">
            <w:pPr>
              <w:rPr>
                <w:rFonts w:ascii="Times New Roman" w:hAnsi="Times New Roman" w:cs="Times New Roman"/>
                <w:sz w:val="28"/>
                <w:szCs w:val="28"/>
                <w:lang w:val="uk-UA"/>
              </w:rPr>
            </w:pPr>
          </w:p>
        </w:tc>
        <w:tc>
          <w:tcPr>
            <w:tcW w:w="111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V-V</w:t>
            </w:r>
          </w:p>
        </w:tc>
        <w:tc>
          <w:tcPr>
            <w:tcW w:w="72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10,8 </w:t>
            </w:r>
            <w:r w:rsidRPr="002C4248">
              <w:rPr>
                <w:rFonts w:ascii="Times New Roman" w:hAnsi="Times New Roman" w:cs="Times New Roman"/>
                <w:spacing w:val="12"/>
                <w:sz w:val="28"/>
                <w:szCs w:val="28"/>
                <w:lang w:val="uk-UA"/>
              </w:rPr>
              <w:t>±0,1</w:t>
            </w:r>
          </w:p>
        </w:tc>
        <w:tc>
          <w:tcPr>
            <w:tcW w:w="780"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11,4 ±0,1</w:t>
            </w: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11,5 ±0,1</w:t>
            </w:r>
          </w:p>
        </w:tc>
        <w:tc>
          <w:tcPr>
            <w:tcW w:w="798"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11,8 ±0,1</w:t>
            </w:r>
          </w:p>
        </w:tc>
      </w:tr>
      <w:tr w:rsidR="00D3611A" w:rsidRPr="002C4248" w:rsidTr="00B53D67">
        <w:trPr>
          <w:trHeight w:hRule="exact" w:val="1302"/>
        </w:trPr>
        <w:tc>
          <w:tcPr>
            <w:tcW w:w="739" w:type="pct"/>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2C4248" w:rsidRDefault="00D3611A" w:rsidP="00B53D67">
            <w:pPr>
              <w:shd w:val="clear" w:color="auto" w:fill="FFFFFF"/>
              <w:rPr>
                <w:rFonts w:ascii="Times New Roman" w:hAnsi="Times New Roman" w:cs="Times New Roman"/>
                <w:sz w:val="28"/>
                <w:szCs w:val="28"/>
                <w:lang w:val="uk-UA"/>
              </w:rPr>
            </w:pPr>
            <w:r w:rsidRPr="002C4248">
              <w:rPr>
                <w:rFonts w:ascii="Times New Roman" w:hAnsi="Times New Roman" w:cs="Times New Roman"/>
                <w:sz w:val="28"/>
                <w:szCs w:val="28"/>
                <w:lang w:val="uk-UA"/>
              </w:rPr>
              <w:t>Довжина</w:t>
            </w:r>
          </w:p>
        </w:tc>
        <w:tc>
          <w:tcPr>
            <w:tcW w:w="111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spacing w:line="293" w:lineRule="exact"/>
              <w:ind w:right="1118"/>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От I до III </w:t>
            </w:r>
          </w:p>
          <w:p w:rsidR="00D3611A" w:rsidRPr="002C4248" w:rsidRDefault="00D3611A" w:rsidP="00B53D67">
            <w:pPr>
              <w:shd w:val="clear" w:color="auto" w:fill="FFFFFF"/>
              <w:spacing w:line="293" w:lineRule="exact"/>
              <w:ind w:right="1118"/>
              <w:rPr>
                <w:rFonts w:ascii="Times New Roman" w:hAnsi="Times New Roman" w:cs="Times New Roman"/>
                <w:sz w:val="28"/>
                <w:szCs w:val="28"/>
                <w:lang w:val="uk-UA"/>
              </w:rPr>
            </w:pPr>
            <w:r w:rsidRPr="002C4248">
              <w:rPr>
                <w:rFonts w:ascii="Times New Roman" w:hAnsi="Times New Roman" w:cs="Times New Roman"/>
                <w:sz w:val="28"/>
                <w:szCs w:val="28"/>
                <w:lang w:val="uk-UA"/>
              </w:rPr>
              <w:t>От I до V</w:t>
            </w:r>
          </w:p>
        </w:tc>
        <w:tc>
          <w:tcPr>
            <w:tcW w:w="72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spacing w:line="298" w:lineRule="exact"/>
              <w:ind w:right="86" w:firstLine="1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10,1 </w:t>
            </w:r>
            <w:r w:rsidRPr="002C4248">
              <w:rPr>
                <w:rFonts w:ascii="Times New Roman" w:hAnsi="Times New Roman" w:cs="Times New Roman"/>
                <w:spacing w:val="11"/>
                <w:sz w:val="28"/>
                <w:szCs w:val="28"/>
                <w:lang w:val="uk-UA"/>
              </w:rPr>
              <w:t xml:space="preserve">±0,1 </w:t>
            </w:r>
            <w:r w:rsidRPr="002C4248">
              <w:rPr>
                <w:rFonts w:ascii="Times New Roman" w:hAnsi="Times New Roman" w:cs="Times New Roman"/>
                <w:sz w:val="28"/>
                <w:szCs w:val="28"/>
                <w:lang w:val="uk-UA"/>
              </w:rPr>
              <w:t xml:space="preserve">28,5 </w:t>
            </w:r>
            <w:r w:rsidRPr="002C4248">
              <w:rPr>
                <w:rFonts w:ascii="Times New Roman" w:hAnsi="Times New Roman" w:cs="Times New Roman"/>
                <w:spacing w:val="13"/>
                <w:sz w:val="28"/>
                <w:szCs w:val="28"/>
                <w:lang w:val="uk-UA"/>
              </w:rPr>
              <w:t>±0,1</w:t>
            </w:r>
          </w:p>
        </w:tc>
        <w:tc>
          <w:tcPr>
            <w:tcW w:w="780"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spacing w:line="298" w:lineRule="exact"/>
              <w:ind w:right="48" w:firstLine="14"/>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10,0 ±0,1 </w:t>
            </w:r>
          </w:p>
          <w:p w:rsidR="00D3611A" w:rsidRPr="002C4248" w:rsidRDefault="00D3611A" w:rsidP="00B53D67">
            <w:pPr>
              <w:shd w:val="clear" w:color="auto" w:fill="FFFFFF"/>
              <w:spacing w:line="298" w:lineRule="exact"/>
              <w:ind w:right="48" w:firstLine="14"/>
              <w:rPr>
                <w:rFonts w:ascii="Times New Roman" w:hAnsi="Times New Roman" w:cs="Times New Roman"/>
                <w:sz w:val="28"/>
                <w:szCs w:val="28"/>
                <w:lang w:val="uk-UA"/>
              </w:rPr>
            </w:pPr>
            <w:r w:rsidRPr="002C4248">
              <w:rPr>
                <w:rFonts w:ascii="Times New Roman" w:hAnsi="Times New Roman" w:cs="Times New Roman"/>
                <w:sz w:val="28"/>
                <w:szCs w:val="28"/>
                <w:lang w:val="uk-UA"/>
              </w:rPr>
              <w:t>28,3 ± 0,1</w:t>
            </w: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spacing w:line="298" w:lineRule="exact"/>
              <w:ind w:right="48" w:firstLine="1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10,2 ± 0 1 </w:t>
            </w:r>
          </w:p>
          <w:p w:rsidR="00D3611A" w:rsidRPr="002C4248" w:rsidRDefault="00D3611A" w:rsidP="00B53D67">
            <w:pPr>
              <w:shd w:val="clear" w:color="auto" w:fill="FFFFFF"/>
              <w:spacing w:line="298" w:lineRule="exact"/>
              <w:ind w:right="48" w:firstLine="10"/>
              <w:rPr>
                <w:rFonts w:ascii="Times New Roman" w:hAnsi="Times New Roman" w:cs="Times New Roman"/>
                <w:sz w:val="28"/>
                <w:szCs w:val="28"/>
                <w:lang w:val="uk-UA"/>
              </w:rPr>
            </w:pPr>
            <w:r w:rsidRPr="002C4248">
              <w:rPr>
                <w:rFonts w:ascii="Times New Roman" w:hAnsi="Times New Roman" w:cs="Times New Roman"/>
                <w:sz w:val="28"/>
                <w:szCs w:val="28"/>
                <w:lang w:val="uk-UA"/>
              </w:rPr>
              <w:t>28,5 ±0,1</w:t>
            </w:r>
          </w:p>
        </w:tc>
        <w:tc>
          <w:tcPr>
            <w:tcW w:w="798" w:type="pct"/>
            <w:tcBorders>
              <w:top w:val="single" w:sz="6" w:space="0" w:color="auto"/>
              <w:left w:val="single" w:sz="6" w:space="0" w:color="auto"/>
              <w:bottom w:val="single" w:sz="6" w:space="0" w:color="auto"/>
              <w:right w:val="single" w:sz="6" w:space="0" w:color="auto"/>
            </w:tcBorders>
            <w:shd w:val="clear" w:color="auto" w:fill="FFFFFF"/>
          </w:tcPr>
          <w:p w:rsidR="00D3611A" w:rsidRPr="002C4248" w:rsidRDefault="00D3611A" w:rsidP="00B53D67">
            <w:pPr>
              <w:shd w:val="clear" w:color="auto" w:fill="FFFFFF"/>
              <w:spacing w:line="293" w:lineRule="exact"/>
              <w:ind w:right="72" w:firstLine="1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10,4 ± 0,0 </w:t>
            </w:r>
          </w:p>
          <w:p w:rsidR="00D3611A" w:rsidRPr="002C4248" w:rsidRDefault="00D3611A" w:rsidP="00B53D67">
            <w:pPr>
              <w:shd w:val="clear" w:color="auto" w:fill="FFFFFF"/>
              <w:spacing w:line="293" w:lineRule="exact"/>
              <w:ind w:right="72" w:firstLine="10"/>
              <w:rPr>
                <w:rFonts w:ascii="Times New Roman" w:hAnsi="Times New Roman" w:cs="Times New Roman"/>
                <w:sz w:val="28"/>
                <w:szCs w:val="28"/>
                <w:lang w:val="uk-UA"/>
              </w:rPr>
            </w:pPr>
            <w:r w:rsidRPr="002C4248">
              <w:rPr>
                <w:rFonts w:ascii="Times New Roman" w:hAnsi="Times New Roman" w:cs="Times New Roman"/>
                <w:sz w:val="28"/>
                <w:szCs w:val="28"/>
                <w:lang w:val="uk-UA"/>
              </w:rPr>
              <w:t>28,7 ±0,1</w:t>
            </w:r>
          </w:p>
        </w:tc>
      </w:tr>
    </w:tbl>
    <w:p w:rsidR="00D3611A" w:rsidRPr="002C4248" w:rsidRDefault="00D3611A" w:rsidP="00D3611A">
      <w:pPr>
        <w:ind w:firstLine="720"/>
        <w:rPr>
          <w:rFonts w:ascii="Times New Roman" w:hAnsi="Times New Roman" w:cs="Times New Roman"/>
          <w:sz w:val="28"/>
          <w:szCs w:val="28"/>
          <w:lang w:val="uk-UA"/>
        </w:rPr>
      </w:pPr>
    </w:p>
    <w:p w:rsidR="00D3611A" w:rsidRPr="002C4248" w:rsidRDefault="00D3611A" w:rsidP="00D3611A">
      <w:pPr>
        <w:ind w:firstLine="720"/>
        <w:rPr>
          <w:rFonts w:ascii="Times New Roman" w:hAnsi="Times New Roman" w:cs="Times New Roman"/>
          <w:b/>
          <w:sz w:val="28"/>
          <w:szCs w:val="28"/>
          <w:lang w:val="uk-UA"/>
        </w:rPr>
      </w:pPr>
      <w:r w:rsidRPr="002C4248">
        <w:rPr>
          <w:rFonts w:ascii="Times New Roman" w:hAnsi="Times New Roman" w:cs="Times New Roman"/>
          <w:b/>
          <w:sz w:val="28"/>
          <w:szCs w:val="28"/>
          <w:lang w:val="uk-UA"/>
        </w:rPr>
        <w:t>Графічний метод дослідження форми і розмірів зубної дуги.</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Побудова діаграми </w:t>
      </w:r>
      <w:proofErr w:type="spellStart"/>
      <w:r w:rsidRPr="002C4248">
        <w:rPr>
          <w:rFonts w:ascii="Times New Roman" w:hAnsi="Times New Roman" w:cs="Times New Roman"/>
          <w:b/>
          <w:sz w:val="28"/>
          <w:szCs w:val="28"/>
          <w:lang w:val="uk-UA"/>
        </w:rPr>
        <w:t>Hawley-Herber-Herbst</w:t>
      </w:r>
      <w:proofErr w:type="spellEnd"/>
      <w:r w:rsidRPr="002C4248">
        <w:rPr>
          <w:rFonts w:ascii="Times New Roman" w:hAnsi="Times New Roman" w:cs="Times New Roman"/>
          <w:sz w:val="28"/>
          <w:szCs w:val="28"/>
          <w:lang w:val="uk-UA"/>
        </w:rPr>
        <w:t xml:space="preserve"> займає важливе місце у визначенні нормальної форми зубної дуги. </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Для побудови діаграми вимірюють </w:t>
      </w:r>
      <w:proofErr w:type="spellStart"/>
      <w:r w:rsidRPr="002C4248">
        <w:rPr>
          <w:rFonts w:ascii="Times New Roman" w:hAnsi="Times New Roman" w:cs="Times New Roman"/>
          <w:sz w:val="28"/>
          <w:szCs w:val="28"/>
          <w:lang w:val="uk-UA"/>
        </w:rPr>
        <w:t>мезіо</w:t>
      </w:r>
      <w:proofErr w:type="spellEnd"/>
      <w:r w:rsidRPr="002C4248">
        <w:rPr>
          <w:rFonts w:ascii="Times New Roman" w:hAnsi="Times New Roman" w:cs="Times New Roman"/>
          <w:sz w:val="28"/>
          <w:szCs w:val="28"/>
          <w:lang w:val="uk-UA"/>
        </w:rPr>
        <w:t>-дистальні розміри 3 фронтальних зубів (центрального і бічного різця та ікла) і сумують їх. Це складає величину радіуса</w:t>
      </w:r>
      <w:r w:rsidRPr="002C4248">
        <w:rPr>
          <w:rFonts w:ascii="Times New Roman" w:hAnsi="Times New Roman" w:cs="Times New Roman"/>
          <w:b/>
          <w:sz w:val="28"/>
          <w:szCs w:val="28"/>
          <w:lang w:val="uk-UA"/>
        </w:rPr>
        <w:t xml:space="preserve"> АВ.</w:t>
      </w:r>
      <w:r w:rsidRPr="002C4248">
        <w:rPr>
          <w:rFonts w:ascii="Times New Roman" w:hAnsi="Times New Roman" w:cs="Times New Roman"/>
          <w:sz w:val="28"/>
          <w:szCs w:val="28"/>
          <w:lang w:val="uk-UA"/>
        </w:rPr>
        <w:t xml:space="preserve"> З точки </w:t>
      </w:r>
      <w:r w:rsidRPr="002C4248">
        <w:rPr>
          <w:rFonts w:ascii="Times New Roman" w:hAnsi="Times New Roman" w:cs="Times New Roman"/>
          <w:b/>
          <w:sz w:val="28"/>
          <w:szCs w:val="28"/>
          <w:lang w:val="uk-UA"/>
        </w:rPr>
        <w:t>В</w:t>
      </w:r>
      <w:r w:rsidRPr="002C4248">
        <w:rPr>
          <w:rFonts w:ascii="Times New Roman" w:hAnsi="Times New Roman" w:cs="Times New Roman"/>
          <w:sz w:val="28"/>
          <w:szCs w:val="28"/>
          <w:lang w:val="uk-UA"/>
        </w:rPr>
        <w:t xml:space="preserve"> описують коло радіусом</w:t>
      </w:r>
      <w:r w:rsidRPr="002C4248">
        <w:rPr>
          <w:rFonts w:ascii="Times New Roman" w:hAnsi="Times New Roman" w:cs="Times New Roman"/>
          <w:b/>
          <w:sz w:val="28"/>
          <w:szCs w:val="28"/>
          <w:lang w:val="uk-UA"/>
        </w:rPr>
        <w:t xml:space="preserve"> АВ.</w:t>
      </w:r>
      <w:r w:rsidRPr="002C4248">
        <w:rPr>
          <w:rFonts w:ascii="Times New Roman" w:hAnsi="Times New Roman" w:cs="Times New Roman"/>
          <w:sz w:val="28"/>
          <w:szCs w:val="28"/>
          <w:lang w:val="uk-UA"/>
        </w:rPr>
        <w:t xml:space="preserve"> Радіусом</w:t>
      </w:r>
      <w:r w:rsidRPr="002C4248">
        <w:rPr>
          <w:rFonts w:ascii="Times New Roman" w:hAnsi="Times New Roman" w:cs="Times New Roman"/>
          <w:b/>
          <w:sz w:val="28"/>
          <w:szCs w:val="28"/>
          <w:lang w:val="uk-UA"/>
        </w:rPr>
        <w:t xml:space="preserve"> АВ</w:t>
      </w:r>
      <w:r w:rsidRPr="002C4248">
        <w:rPr>
          <w:rFonts w:ascii="Times New Roman" w:hAnsi="Times New Roman" w:cs="Times New Roman"/>
          <w:sz w:val="28"/>
          <w:szCs w:val="28"/>
          <w:lang w:val="uk-UA"/>
        </w:rPr>
        <w:t xml:space="preserve"> від точки </w:t>
      </w:r>
      <w:r w:rsidRPr="002C4248">
        <w:rPr>
          <w:rFonts w:ascii="Times New Roman" w:hAnsi="Times New Roman" w:cs="Times New Roman"/>
          <w:b/>
          <w:sz w:val="28"/>
          <w:szCs w:val="28"/>
          <w:lang w:val="uk-UA"/>
        </w:rPr>
        <w:t>А з</w:t>
      </w:r>
      <w:r w:rsidRPr="002C4248">
        <w:rPr>
          <w:rFonts w:ascii="Times New Roman" w:hAnsi="Times New Roman" w:cs="Times New Roman"/>
          <w:sz w:val="28"/>
          <w:szCs w:val="28"/>
          <w:lang w:val="uk-UA"/>
        </w:rPr>
        <w:t xml:space="preserve"> обох боків відкладають відрізки</w:t>
      </w:r>
      <w:r w:rsidRPr="002C4248">
        <w:rPr>
          <w:rFonts w:ascii="Times New Roman" w:hAnsi="Times New Roman" w:cs="Times New Roman"/>
          <w:b/>
          <w:sz w:val="28"/>
          <w:szCs w:val="28"/>
          <w:lang w:val="uk-UA"/>
        </w:rPr>
        <w:t xml:space="preserve"> АС і АD.</w:t>
      </w:r>
      <w:r w:rsidRPr="002C4248">
        <w:rPr>
          <w:rFonts w:ascii="Times New Roman" w:hAnsi="Times New Roman" w:cs="Times New Roman"/>
          <w:sz w:val="28"/>
          <w:szCs w:val="28"/>
          <w:lang w:val="uk-UA"/>
        </w:rPr>
        <w:t xml:space="preserve"> Дуга</w:t>
      </w:r>
      <w:r w:rsidRPr="002C4248">
        <w:rPr>
          <w:rFonts w:ascii="Times New Roman" w:hAnsi="Times New Roman" w:cs="Times New Roman"/>
          <w:b/>
          <w:sz w:val="28"/>
          <w:szCs w:val="28"/>
          <w:lang w:val="uk-UA"/>
        </w:rPr>
        <w:t xml:space="preserve"> СА</w:t>
      </w:r>
      <w:r w:rsidRPr="002C4248">
        <w:rPr>
          <w:rFonts w:ascii="Times New Roman" w:hAnsi="Times New Roman" w:cs="Times New Roman"/>
          <w:sz w:val="28"/>
          <w:szCs w:val="28"/>
          <w:lang w:val="uk-UA"/>
        </w:rPr>
        <w:t xml:space="preserve"> становить собою криву розташування 6 фронтальних   зубів. Для визначення розташування бічних зубів описують ще одне коло. З точки </w:t>
      </w:r>
      <w:r w:rsidRPr="002C4248">
        <w:rPr>
          <w:rFonts w:ascii="Times New Roman" w:hAnsi="Times New Roman" w:cs="Times New Roman"/>
          <w:b/>
          <w:sz w:val="28"/>
          <w:szCs w:val="28"/>
          <w:lang w:val="uk-UA"/>
        </w:rPr>
        <w:t>Е</w:t>
      </w:r>
      <w:r w:rsidRPr="002C4248">
        <w:rPr>
          <w:rFonts w:ascii="Times New Roman" w:hAnsi="Times New Roman" w:cs="Times New Roman"/>
          <w:sz w:val="28"/>
          <w:szCs w:val="28"/>
          <w:lang w:val="uk-UA"/>
        </w:rPr>
        <w:t xml:space="preserve"> проводять прямі через точки </w:t>
      </w:r>
      <w:r w:rsidRPr="002C4248">
        <w:rPr>
          <w:rFonts w:ascii="Times New Roman" w:hAnsi="Times New Roman" w:cs="Times New Roman"/>
          <w:b/>
          <w:sz w:val="28"/>
          <w:szCs w:val="28"/>
          <w:lang w:val="uk-UA"/>
        </w:rPr>
        <w:t>С</w:t>
      </w:r>
      <w:r w:rsidRPr="002C4248">
        <w:rPr>
          <w:rFonts w:ascii="Times New Roman" w:hAnsi="Times New Roman" w:cs="Times New Roman"/>
          <w:sz w:val="28"/>
          <w:szCs w:val="28"/>
          <w:lang w:val="uk-UA"/>
        </w:rPr>
        <w:t xml:space="preserve"> і </w:t>
      </w:r>
      <w:r w:rsidRPr="002C4248">
        <w:rPr>
          <w:rFonts w:ascii="Times New Roman" w:hAnsi="Times New Roman" w:cs="Times New Roman"/>
          <w:b/>
          <w:sz w:val="28"/>
          <w:szCs w:val="28"/>
          <w:lang w:val="uk-UA"/>
        </w:rPr>
        <w:t>D</w:t>
      </w:r>
      <w:r w:rsidRPr="002C4248">
        <w:rPr>
          <w:rFonts w:ascii="Times New Roman" w:hAnsi="Times New Roman" w:cs="Times New Roman"/>
          <w:sz w:val="28"/>
          <w:szCs w:val="28"/>
          <w:lang w:val="uk-UA"/>
        </w:rPr>
        <w:t xml:space="preserve"> і одержують трикутник</w:t>
      </w:r>
      <w:r w:rsidRPr="002C4248">
        <w:rPr>
          <w:rFonts w:ascii="Times New Roman" w:hAnsi="Times New Roman" w:cs="Times New Roman"/>
          <w:b/>
          <w:sz w:val="28"/>
          <w:szCs w:val="28"/>
          <w:lang w:val="uk-UA"/>
        </w:rPr>
        <w:t xml:space="preserve"> ЕFG.</w:t>
      </w:r>
      <w:r w:rsidRPr="002C4248">
        <w:rPr>
          <w:rFonts w:ascii="Times New Roman" w:hAnsi="Times New Roman" w:cs="Times New Roman"/>
          <w:sz w:val="28"/>
          <w:szCs w:val="28"/>
          <w:lang w:val="uk-UA"/>
        </w:rPr>
        <w:t xml:space="preserve"> Радіусом, що дорівнює величині сторони трикутника</w:t>
      </w:r>
      <w:r w:rsidRPr="002C4248">
        <w:rPr>
          <w:rFonts w:ascii="Times New Roman" w:hAnsi="Times New Roman" w:cs="Times New Roman"/>
          <w:b/>
          <w:sz w:val="28"/>
          <w:szCs w:val="28"/>
          <w:lang w:val="uk-UA"/>
        </w:rPr>
        <w:t xml:space="preserve"> ЕFG,</w:t>
      </w:r>
      <w:r w:rsidRPr="002C4248">
        <w:rPr>
          <w:rFonts w:ascii="Times New Roman" w:hAnsi="Times New Roman" w:cs="Times New Roman"/>
          <w:sz w:val="28"/>
          <w:szCs w:val="28"/>
          <w:lang w:val="uk-UA"/>
        </w:rPr>
        <w:t xml:space="preserve"> із точки </w:t>
      </w:r>
      <w:r w:rsidRPr="002C4248">
        <w:rPr>
          <w:rFonts w:ascii="Times New Roman" w:hAnsi="Times New Roman" w:cs="Times New Roman"/>
          <w:b/>
          <w:sz w:val="28"/>
          <w:szCs w:val="28"/>
          <w:lang w:val="uk-UA"/>
        </w:rPr>
        <w:t>А</w:t>
      </w:r>
      <w:r w:rsidRPr="002C4248">
        <w:rPr>
          <w:rFonts w:ascii="Times New Roman" w:hAnsi="Times New Roman" w:cs="Times New Roman"/>
          <w:sz w:val="28"/>
          <w:szCs w:val="28"/>
          <w:lang w:val="uk-UA"/>
        </w:rPr>
        <w:t xml:space="preserve"> відзначають на продовженні діаметра</w:t>
      </w:r>
      <w:r w:rsidRPr="002C4248">
        <w:rPr>
          <w:rFonts w:ascii="Times New Roman" w:hAnsi="Times New Roman" w:cs="Times New Roman"/>
          <w:b/>
          <w:sz w:val="28"/>
          <w:szCs w:val="28"/>
          <w:lang w:val="uk-UA"/>
        </w:rPr>
        <w:t xml:space="preserve"> АЕ</w:t>
      </w:r>
      <w:r w:rsidRPr="002C4248">
        <w:rPr>
          <w:rFonts w:ascii="Times New Roman" w:hAnsi="Times New Roman" w:cs="Times New Roman"/>
          <w:sz w:val="28"/>
          <w:szCs w:val="28"/>
          <w:lang w:val="uk-UA"/>
        </w:rPr>
        <w:t xml:space="preserve"> точку</w:t>
      </w:r>
      <w:r w:rsidRPr="002C4248">
        <w:rPr>
          <w:rFonts w:ascii="Times New Roman" w:hAnsi="Times New Roman" w:cs="Times New Roman"/>
          <w:b/>
          <w:sz w:val="28"/>
          <w:szCs w:val="28"/>
          <w:lang w:val="uk-UA"/>
        </w:rPr>
        <w:t xml:space="preserve"> О,</w:t>
      </w:r>
      <w:r w:rsidRPr="002C4248">
        <w:rPr>
          <w:rFonts w:ascii="Times New Roman" w:hAnsi="Times New Roman" w:cs="Times New Roman"/>
          <w:sz w:val="28"/>
          <w:szCs w:val="28"/>
          <w:lang w:val="uk-UA"/>
        </w:rPr>
        <w:t xml:space="preserve"> з якої описують коло радіусом </w:t>
      </w:r>
      <w:r w:rsidRPr="002C4248">
        <w:rPr>
          <w:rFonts w:ascii="Times New Roman" w:hAnsi="Times New Roman" w:cs="Times New Roman"/>
          <w:b/>
          <w:sz w:val="28"/>
          <w:szCs w:val="28"/>
          <w:lang w:val="uk-UA"/>
        </w:rPr>
        <w:t>FЕ</w:t>
      </w:r>
      <w:r w:rsidRPr="002C4248">
        <w:rPr>
          <w:rFonts w:ascii="Times New Roman" w:hAnsi="Times New Roman" w:cs="Times New Roman"/>
          <w:sz w:val="28"/>
          <w:szCs w:val="28"/>
          <w:lang w:val="uk-UA"/>
        </w:rPr>
        <w:t xml:space="preserve">. З точки </w:t>
      </w:r>
      <w:r w:rsidRPr="002C4248">
        <w:rPr>
          <w:rFonts w:ascii="Times New Roman" w:hAnsi="Times New Roman" w:cs="Times New Roman"/>
          <w:b/>
          <w:sz w:val="28"/>
          <w:szCs w:val="28"/>
          <w:lang w:val="uk-UA"/>
        </w:rPr>
        <w:t>М</w:t>
      </w:r>
      <w:r w:rsidRPr="002C4248">
        <w:rPr>
          <w:rFonts w:ascii="Times New Roman" w:hAnsi="Times New Roman" w:cs="Times New Roman"/>
          <w:sz w:val="28"/>
          <w:szCs w:val="28"/>
          <w:lang w:val="uk-UA"/>
        </w:rPr>
        <w:t xml:space="preserve"> на додатковому колі відкладають по величині</w:t>
      </w:r>
      <w:r w:rsidRPr="002C4248">
        <w:rPr>
          <w:rFonts w:ascii="Times New Roman" w:hAnsi="Times New Roman" w:cs="Times New Roman"/>
          <w:b/>
          <w:sz w:val="28"/>
          <w:szCs w:val="28"/>
          <w:lang w:val="uk-UA"/>
        </w:rPr>
        <w:t xml:space="preserve"> АО</w:t>
      </w:r>
      <w:r w:rsidRPr="002C4248">
        <w:rPr>
          <w:rFonts w:ascii="Times New Roman" w:hAnsi="Times New Roman" w:cs="Times New Roman"/>
          <w:sz w:val="28"/>
          <w:szCs w:val="28"/>
          <w:lang w:val="uk-UA"/>
        </w:rPr>
        <w:t xml:space="preserve"> точки </w:t>
      </w:r>
      <w:r w:rsidRPr="002C4248">
        <w:rPr>
          <w:rFonts w:ascii="Times New Roman" w:hAnsi="Times New Roman" w:cs="Times New Roman"/>
          <w:b/>
          <w:sz w:val="28"/>
          <w:szCs w:val="28"/>
          <w:lang w:val="uk-UA"/>
        </w:rPr>
        <w:t>J</w:t>
      </w:r>
      <w:r w:rsidRPr="002C4248">
        <w:rPr>
          <w:rFonts w:ascii="Times New Roman" w:hAnsi="Times New Roman" w:cs="Times New Roman"/>
          <w:sz w:val="28"/>
          <w:szCs w:val="28"/>
          <w:lang w:val="uk-UA"/>
        </w:rPr>
        <w:t xml:space="preserve"> і </w:t>
      </w:r>
      <w:r w:rsidRPr="002C4248">
        <w:rPr>
          <w:rFonts w:ascii="Times New Roman" w:hAnsi="Times New Roman" w:cs="Times New Roman"/>
          <w:b/>
          <w:sz w:val="28"/>
          <w:szCs w:val="28"/>
          <w:lang w:val="uk-UA"/>
        </w:rPr>
        <w:t>Н.</w:t>
      </w:r>
      <w:r w:rsidRPr="002C4248">
        <w:rPr>
          <w:rFonts w:ascii="Times New Roman" w:hAnsi="Times New Roman" w:cs="Times New Roman"/>
          <w:sz w:val="28"/>
          <w:szCs w:val="28"/>
          <w:lang w:val="uk-UA"/>
        </w:rPr>
        <w:t xml:space="preserve"> З'єднавши точку </w:t>
      </w:r>
      <w:r w:rsidRPr="002C4248">
        <w:rPr>
          <w:rFonts w:ascii="Times New Roman" w:hAnsi="Times New Roman" w:cs="Times New Roman"/>
          <w:b/>
          <w:sz w:val="28"/>
          <w:szCs w:val="28"/>
          <w:lang w:val="uk-UA"/>
        </w:rPr>
        <w:t>Н</w:t>
      </w:r>
      <w:r w:rsidRPr="002C4248">
        <w:rPr>
          <w:rFonts w:ascii="Times New Roman" w:hAnsi="Times New Roman" w:cs="Times New Roman"/>
          <w:sz w:val="28"/>
          <w:szCs w:val="28"/>
          <w:lang w:val="uk-UA"/>
        </w:rPr>
        <w:t xml:space="preserve"> з точкою </w:t>
      </w:r>
      <w:r w:rsidRPr="002C4248">
        <w:rPr>
          <w:rFonts w:ascii="Times New Roman" w:hAnsi="Times New Roman" w:cs="Times New Roman"/>
          <w:b/>
          <w:sz w:val="28"/>
          <w:szCs w:val="28"/>
          <w:lang w:val="uk-UA"/>
        </w:rPr>
        <w:t>С</w:t>
      </w:r>
      <w:r w:rsidRPr="002C4248">
        <w:rPr>
          <w:rFonts w:ascii="Times New Roman" w:hAnsi="Times New Roman" w:cs="Times New Roman"/>
          <w:sz w:val="28"/>
          <w:szCs w:val="28"/>
          <w:lang w:val="uk-UA"/>
        </w:rPr>
        <w:t xml:space="preserve"> і точку </w:t>
      </w:r>
      <w:r w:rsidRPr="002C4248">
        <w:rPr>
          <w:rFonts w:ascii="Times New Roman" w:hAnsi="Times New Roman" w:cs="Times New Roman"/>
          <w:b/>
          <w:sz w:val="28"/>
          <w:szCs w:val="28"/>
          <w:lang w:val="uk-UA"/>
        </w:rPr>
        <w:t>J</w:t>
      </w:r>
      <w:r w:rsidRPr="002C4248">
        <w:rPr>
          <w:rFonts w:ascii="Times New Roman" w:hAnsi="Times New Roman" w:cs="Times New Roman"/>
          <w:sz w:val="28"/>
          <w:szCs w:val="28"/>
          <w:lang w:val="uk-UA"/>
        </w:rPr>
        <w:t xml:space="preserve"> із точкою</w:t>
      </w:r>
      <w:r w:rsidRPr="002C4248">
        <w:rPr>
          <w:rFonts w:ascii="Times New Roman" w:hAnsi="Times New Roman" w:cs="Times New Roman"/>
          <w:b/>
          <w:sz w:val="28"/>
          <w:szCs w:val="28"/>
          <w:lang w:val="uk-UA"/>
        </w:rPr>
        <w:t xml:space="preserve"> D,</w:t>
      </w:r>
      <w:r w:rsidRPr="002C4248">
        <w:rPr>
          <w:rFonts w:ascii="Times New Roman" w:hAnsi="Times New Roman" w:cs="Times New Roman"/>
          <w:sz w:val="28"/>
          <w:szCs w:val="28"/>
          <w:lang w:val="uk-UA"/>
        </w:rPr>
        <w:t xml:space="preserve"> одержують криву </w:t>
      </w:r>
      <w:r w:rsidRPr="002C4248">
        <w:rPr>
          <w:rFonts w:ascii="Times New Roman" w:hAnsi="Times New Roman" w:cs="Times New Roman"/>
          <w:b/>
          <w:sz w:val="28"/>
          <w:szCs w:val="28"/>
          <w:lang w:val="uk-UA"/>
        </w:rPr>
        <w:t>HCADJ</w:t>
      </w:r>
      <w:r w:rsidRPr="002C4248">
        <w:rPr>
          <w:rFonts w:ascii="Times New Roman" w:hAnsi="Times New Roman" w:cs="Times New Roman"/>
          <w:sz w:val="28"/>
          <w:szCs w:val="28"/>
          <w:lang w:val="uk-UA"/>
        </w:rPr>
        <w:t xml:space="preserve">, що відображає криву розташування бічних зубів за </w:t>
      </w:r>
      <w:proofErr w:type="spellStart"/>
      <w:r w:rsidRPr="002C4248">
        <w:rPr>
          <w:rFonts w:ascii="Times New Roman" w:hAnsi="Times New Roman" w:cs="Times New Roman"/>
          <w:b/>
          <w:sz w:val="28"/>
          <w:szCs w:val="28"/>
          <w:lang w:val="uk-UA"/>
        </w:rPr>
        <w:t>Hawley</w:t>
      </w:r>
      <w:proofErr w:type="spellEnd"/>
      <w:r w:rsidRPr="002C4248">
        <w:rPr>
          <w:rFonts w:ascii="Times New Roman" w:hAnsi="Times New Roman" w:cs="Times New Roman"/>
          <w:sz w:val="28"/>
          <w:szCs w:val="28"/>
          <w:lang w:val="uk-UA"/>
        </w:rPr>
        <w:t>. На відрізках</w:t>
      </w:r>
      <w:r w:rsidRPr="002C4248">
        <w:rPr>
          <w:rFonts w:ascii="Times New Roman" w:hAnsi="Times New Roman" w:cs="Times New Roman"/>
          <w:b/>
          <w:sz w:val="28"/>
          <w:szCs w:val="28"/>
          <w:lang w:val="uk-UA"/>
        </w:rPr>
        <w:t xml:space="preserve"> НС</w:t>
      </w:r>
      <w:r w:rsidRPr="002C4248">
        <w:rPr>
          <w:rFonts w:ascii="Times New Roman" w:hAnsi="Times New Roman" w:cs="Times New Roman"/>
          <w:sz w:val="28"/>
          <w:szCs w:val="28"/>
          <w:lang w:val="uk-UA"/>
        </w:rPr>
        <w:t xml:space="preserve"> і</w:t>
      </w:r>
      <w:r w:rsidRPr="002C4248">
        <w:rPr>
          <w:rFonts w:ascii="Times New Roman" w:hAnsi="Times New Roman" w:cs="Times New Roman"/>
          <w:b/>
          <w:sz w:val="28"/>
          <w:szCs w:val="28"/>
          <w:lang w:val="uk-UA"/>
        </w:rPr>
        <w:t xml:space="preserve"> DJ</w:t>
      </w:r>
      <w:r w:rsidRPr="002C4248">
        <w:rPr>
          <w:rFonts w:ascii="Times New Roman" w:hAnsi="Times New Roman" w:cs="Times New Roman"/>
          <w:sz w:val="28"/>
          <w:szCs w:val="28"/>
          <w:lang w:val="uk-UA"/>
        </w:rPr>
        <w:t xml:space="preserve"> повинні розташовуватися бічні зуби. </w:t>
      </w:r>
      <w:proofErr w:type="spellStart"/>
      <w:r w:rsidRPr="002C4248">
        <w:rPr>
          <w:rFonts w:ascii="Times New Roman" w:hAnsi="Times New Roman" w:cs="Times New Roman"/>
          <w:b/>
          <w:sz w:val="28"/>
          <w:szCs w:val="28"/>
          <w:lang w:val="uk-UA"/>
        </w:rPr>
        <w:t>Herbst</w:t>
      </w:r>
      <w:proofErr w:type="spellEnd"/>
      <w:r w:rsidRPr="002C4248">
        <w:rPr>
          <w:rFonts w:ascii="Times New Roman" w:hAnsi="Times New Roman" w:cs="Times New Roman"/>
          <w:sz w:val="28"/>
          <w:szCs w:val="28"/>
          <w:lang w:val="uk-UA"/>
        </w:rPr>
        <w:t xml:space="preserve"> об'єднав принцип </w:t>
      </w:r>
      <w:proofErr w:type="spellStart"/>
      <w:r w:rsidRPr="002C4248">
        <w:rPr>
          <w:rFonts w:ascii="Times New Roman" w:hAnsi="Times New Roman" w:cs="Times New Roman"/>
          <w:b/>
          <w:sz w:val="28"/>
          <w:szCs w:val="28"/>
          <w:lang w:val="uk-UA"/>
        </w:rPr>
        <w:t>Herber</w:t>
      </w:r>
      <w:proofErr w:type="spellEnd"/>
      <w:r w:rsidRPr="002C4248">
        <w:rPr>
          <w:rFonts w:ascii="Times New Roman" w:hAnsi="Times New Roman" w:cs="Times New Roman"/>
          <w:b/>
          <w:sz w:val="28"/>
          <w:szCs w:val="28"/>
          <w:lang w:val="uk-UA"/>
        </w:rPr>
        <w:t xml:space="preserve"> </w:t>
      </w:r>
      <w:r w:rsidRPr="002C4248">
        <w:rPr>
          <w:rFonts w:ascii="Times New Roman" w:hAnsi="Times New Roman" w:cs="Times New Roman"/>
          <w:sz w:val="28"/>
          <w:szCs w:val="28"/>
          <w:lang w:val="uk-UA"/>
        </w:rPr>
        <w:t xml:space="preserve">(еліпс) і </w:t>
      </w:r>
      <w:proofErr w:type="spellStart"/>
      <w:r w:rsidRPr="002C4248">
        <w:rPr>
          <w:rFonts w:ascii="Times New Roman" w:hAnsi="Times New Roman" w:cs="Times New Roman"/>
          <w:b/>
          <w:sz w:val="28"/>
          <w:szCs w:val="28"/>
          <w:lang w:val="uk-UA"/>
        </w:rPr>
        <w:t>Hawley</w:t>
      </w:r>
      <w:proofErr w:type="spellEnd"/>
      <w:r w:rsidRPr="002C4248">
        <w:rPr>
          <w:rFonts w:ascii="Times New Roman" w:hAnsi="Times New Roman" w:cs="Times New Roman"/>
          <w:sz w:val="28"/>
          <w:szCs w:val="28"/>
          <w:lang w:val="uk-UA"/>
        </w:rPr>
        <w:t xml:space="preserve">, замінивши бічні прямі лінії дугами </w:t>
      </w:r>
      <w:r w:rsidRPr="002C4248">
        <w:rPr>
          <w:rFonts w:ascii="Times New Roman" w:hAnsi="Times New Roman" w:cs="Times New Roman"/>
          <w:b/>
          <w:sz w:val="28"/>
          <w:szCs w:val="28"/>
          <w:lang w:val="uk-UA"/>
        </w:rPr>
        <w:t>СN</w:t>
      </w:r>
      <w:r w:rsidRPr="002C4248">
        <w:rPr>
          <w:rFonts w:ascii="Times New Roman" w:hAnsi="Times New Roman" w:cs="Times New Roman"/>
          <w:sz w:val="28"/>
          <w:szCs w:val="28"/>
          <w:lang w:val="uk-UA"/>
        </w:rPr>
        <w:t xml:space="preserve"> </w:t>
      </w:r>
      <w:r w:rsidRPr="002C4248">
        <w:rPr>
          <w:rFonts w:ascii="Times New Roman" w:hAnsi="Times New Roman" w:cs="Times New Roman"/>
          <w:b/>
          <w:sz w:val="28"/>
          <w:szCs w:val="28"/>
          <w:lang w:val="uk-UA"/>
        </w:rPr>
        <w:t>і DР.</w:t>
      </w:r>
      <w:r w:rsidRPr="002C4248">
        <w:rPr>
          <w:rFonts w:ascii="Times New Roman" w:hAnsi="Times New Roman" w:cs="Times New Roman"/>
          <w:sz w:val="28"/>
          <w:szCs w:val="28"/>
          <w:lang w:val="uk-UA"/>
        </w:rPr>
        <w:t xml:space="preserve"> Центрами для цих дуг є точки</w:t>
      </w:r>
      <w:r w:rsidRPr="002C4248">
        <w:rPr>
          <w:rFonts w:ascii="Times New Roman" w:hAnsi="Times New Roman" w:cs="Times New Roman"/>
          <w:b/>
          <w:sz w:val="28"/>
          <w:szCs w:val="28"/>
          <w:lang w:val="uk-UA"/>
        </w:rPr>
        <w:t xml:space="preserve"> L і К,</w:t>
      </w:r>
      <w:r w:rsidRPr="002C4248">
        <w:rPr>
          <w:rFonts w:ascii="Times New Roman" w:hAnsi="Times New Roman" w:cs="Times New Roman"/>
          <w:sz w:val="28"/>
          <w:szCs w:val="28"/>
          <w:lang w:val="uk-UA"/>
        </w:rPr>
        <w:t xml:space="preserve"> що розташовані на діаметрі, що перпендикулярному діаметру</w:t>
      </w:r>
      <w:r w:rsidRPr="002C4248">
        <w:rPr>
          <w:rFonts w:ascii="Times New Roman" w:hAnsi="Times New Roman" w:cs="Times New Roman"/>
          <w:b/>
          <w:sz w:val="28"/>
          <w:szCs w:val="28"/>
          <w:lang w:val="uk-UA"/>
        </w:rPr>
        <w:t xml:space="preserve"> АМ.</w:t>
      </w:r>
      <w:r w:rsidRPr="002C4248">
        <w:rPr>
          <w:rFonts w:ascii="Times New Roman" w:hAnsi="Times New Roman" w:cs="Times New Roman"/>
          <w:sz w:val="28"/>
          <w:szCs w:val="28"/>
          <w:lang w:val="uk-UA"/>
        </w:rPr>
        <w:t xml:space="preserve"> Дугу </w:t>
      </w:r>
      <w:r w:rsidRPr="002C4248">
        <w:rPr>
          <w:rFonts w:ascii="Times New Roman" w:hAnsi="Times New Roman" w:cs="Times New Roman"/>
          <w:b/>
          <w:sz w:val="28"/>
          <w:szCs w:val="28"/>
          <w:lang w:val="uk-UA"/>
        </w:rPr>
        <w:t>СN</w:t>
      </w:r>
      <w:r w:rsidRPr="002C4248">
        <w:rPr>
          <w:rFonts w:ascii="Times New Roman" w:hAnsi="Times New Roman" w:cs="Times New Roman"/>
          <w:sz w:val="28"/>
          <w:szCs w:val="28"/>
          <w:lang w:val="uk-UA"/>
        </w:rPr>
        <w:t xml:space="preserve"> описують радіусом</w:t>
      </w:r>
      <w:r w:rsidRPr="002C4248">
        <w:rPr>
          <w:rFonts w:ascii="Times New Roman" w:hAnsi="Times New Roman" w:cs="Times New Roman"/>
          <w:b/>
          <w:sz w:val="28"/>
          <w:szCs w:val="28"/>
          <w:lang w:val="uk-UA"/>
        </w:rPr>
        <w:t xml:space="preserve"> LС, а</w:t>
      </w:r>
      <w:r w:rsidRPr="002C4248">
        <w:rPr>
          <w:rFonts w:ascii="Times New Roman" w:hAnsi="Times New Roman" w:cs="Times New Roman"/>
          <w:sz w:val="28"/>
          <w:szCs w:val="28"/>
          <w:lang w:val="uk-UA"/>
        </w:rPr>
        <w:t xml:space="preserve"> дугу</w:t>
      </w:r>
      <w:r w:rsidRPr="002C4248">
        <w:rPr>
          <w:rFonts w:ascii="Times New Roman" w:hAnsi="Times New Roman" w:cs="Times New Roman"/>
          <w:b/>
          <w:sz w:val="28"/>
          <w:szCs w:val="28"/>
          <w:lang w:val="uk-UA"/>
        </w:rPr>
        <w:t xml:space="preserve"> DР</w:t>
      </w:r>
      <w:r w:rsidRPr="002C4248">
        <w:rPr>
          <w:rFonts w:ascii="Times New Roman" w:hAnsi="Times New Roman" w:cs="Times New Roman"/>
          <w:sz w:val="28"/>
          <w:szCs w:val="28"/>
          <w:lang w:val="uk-UA"/>
        </w:rPr>
        <w:t xml:space="preserve"> - радіусом</w:t>
      </w:r>
      <w:r w:rsidRPr="002C4248">
        <w:rPr>
          <w:rFonts w:ascii="Times New Roman" w:hAnsi="Times New Roman" w:cs="Times New Roman"/>
          <w:b/>
          <w:sz w:val="28"/>
          <w:szCs w:val="28"/>
          <w:lang w:val="uk-UA"/>
        </w:rPr>
        <w:t xml:space="preserve"> КD.</w:t>
      </w:r>
      <w:r w:rsidRPr="002C4248">
        <w:rPr>
          <w:rFonts w:ascii="Times New Roman" w:hAnsi="Times New Roman" w:cs="Times New Roman"/>
          <w:sz w:val="28"/>
          <w:szCs w:val="28"/>
          <w:lang w:val="uk-UA"/>
        </w:rPr>
        <w:t xml:space="preserve"> У такий спосіб дуга</w:t>
      </w:r>
      <w:r w:rsidRPr="002C4248">
        <w:rPr>
          <w:rFonts w:ascii="Times New Roman" w:hAnsi="Times New Roman" w:cs="Times New Roman"/>
          <w:b/>
          <w:sz w:val="28"/>
          <w:szCs w:val="28"/>
          <w:lang w:val="uk-UA"/>
        </w:rPr>
        <w:t xml:space="preserve"> NCADР</w:t>
      </w:r>
      <w:r w:rsidRPr="002C4248">
        <w:rPr>
          <w:rFonts w:ascii="Times New Roman" w:hAnsi="Times New Roman" w:cs="Times New Roman"/>
          <w:sz w:val="28"/>
          <w:szCs w:val="28"/>
          <w:lang w:val="uk-UA"/>
        </w:rPr>
        <w:t xml:space="preserve"> має закруглені бічні ділянки і є кривою, яка відповідає еліпсоїдній </w:t>
      </w:r>
      <w:r w:rsidRPr="002C4248">
        <w:rPr>
          <w:rFonts w:ascii="Times New Roman" w:hAnsi="Times New Roman" w:cs="Times New Roman"/>
          <w:sz w:val="28"/>
          <w:szCs w:val="28"/>
          <w:lang w:val="uk-UA"/>
        </w:rPr>
        <w:lastRenderedPageBreak/>
        <w:t>формі нормального верхнього зубного ряду.</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Залежно від ширини 3 фронтальних зубів на прозорій целулоїдній плівці окреслюють кілька різних діаграм, що створюють можливість  підібрати  необхідну  для  порівняння  з діагностичною моделлю. З метою визначення форми зубного ряду діагностичну модель накладають на діаграму таким чином, щоб середня лінія, яка проходить по піднебінному шву, збігалася з діаметром</w:t>
      </w:r>
      <w:r w:rsidRPr="002C4248">
        <w:rPr>
          <w:rFonts w:ascii="Times New Roman" w:hAnsi="Times New Roman" w:cs="Times New Roman"/>
          <w:b/>
          <w:sz w:val="28"/>
          <w:szCs w:val="28"/>
          <w:lang w:val="uk-UA"/>
        </w:rPr>
        <w:t xml:space="preserve"> АМ, </w:t>
      </w:r>
      <w:r w:rsidRPr="002C4248">
        <w:rPr>
          <w:rFonts w:ascii="Times New Roman" w:hAnsi="Times New Roman" w:cs="Times New Roman"/>
          <w:sz w:val="28"/>
          <w:szCs w:val="28"/>
          <w:lang w:val="uk-UA"/>
        </w:rPr>
        <w:t>а сторони трикутника</w:t>
      </w:r>
      <w:r w:rsidRPr="002C4248">
        <w:rPr>
          <w:rFonts w:ascii="Times New Roman" w:hAnsi="Times New Roman" w:cs="Times New Roman"/>
          <w:b/>
          <w:sz w:val="28"/>
          <w:szCs w:val="28"/>
          <w:lang w:val="uk-UA"/>
        </w:rPr>
        <w:t xml:space="preserve"> РЕС</w:t>
      </w:r>
      <w:r w:rsidRPr="002C4248">
        <w:rPr>
          <w:rFonts w:ascii="Times New Roman" w:hAnsi="Times New Roman" w:cs="Times New Roman"/>
          <w:sz w:val="28"/>
          <w:szCs w:val="28"/>
          <w:lang w:val="uk-UA"/>
        </w:rPr>
        <w:t xml:space="preserve"> проходили між іклами і </w:t>
      </w:r>
      <w:proofErr w:type="spellStart"/>
      <w:r w:rsidRPr="002C4248">
        <w:rPr>
          <w:rFonts w:ascii="Times New Roman" w:hAnsi="Times New Roman" w:cs="Times New Roman"/>
          <w:sz w:val="28"/>
          <w:szCs w:val="28"/>
          <w:lang w:val="uk-UA"/>
        </w:rPr>
        <w:t>премолярами</w:t>
      </w:r>
      <w:proofErr w:type="spellEnd"/>
      <w:r w:rsidRPr="002C4248">
        <w:rPr>
          <w:rFonts w:ascii="Times New Roman" w:hAnsi="Times New Roman" w:cs="Times New Roman"/>
          <w:sz w:val="28"/>
          <w:szCs w:val="28"/>
          <w:lang w:val="uk-UA"/>
        </w:rPr>
        <w:t>. Потім олівцем обводять контур зубного ряду діагностичної моделі і порівнюють із побудованою кривою на діаграмі.</w:t>
      </w:r>
    </w:p>
    <w:p w:rsidR="00D3611A" w:rsidRPr="002C4248" w:rsidRDefault="00D3611A" w:rsidP="00D3611A">
      <w:pPr>
        <w:ind w:firstLine="720"/>
        <w:rPr>
          <w:rFonts w:ascii="Times New Roman" w:hAnsi="Times New Roman" w:cs="Times New Roman"/>
          <w:sz w:val="28"/>
          <w:szCs w:val="28"/>
          <w:lang w:val="uk-UA"/>
        </w:rPr>
      </w:pPr>
      <w:r w:rsidRPr="002C4248">
        <w:rPr>
          <w:rFonts w:ascii="Times New Roman" w:hAnsi="Times New Roman" w:cs="Times New Roman"/>
          <w:sz w:val="28"/>
          <w:szCs w:val="28"/>
          <w:lang w:val="uk-UA"/>
        </w:rPr>
        <w:t xml:space="preserve">У такий спосіб проведені біометричні і графічні методи дослідження дозволяють кваліфіковано визначити порушення, що відбулися в будові зубного ряду за визначеної </w:t>
      </w:r>
      <w:proofErr w:type="spellStart"/>
      <w:r w:rsidRPr="002C4248">
        <w:rPr>
          <w:rFonts w:ascii="Times New Roman" w:hAnsi="Times New Roman" w:cs="Times New Roman"/>
          <w:sz w:val="28"/>
          <w:szCs w:val="28"/>
          <w:lang w:val="uk-UA"/>
        </w:rPr>
        <w:t>зубощелепної</w:t>
      </w:r>
      <w:proofErr w:type="spellEnd"/>
      <w:r w:rsidRPr="002C4248">
        <w:rPr>
          <w:rFonts w:ascii="Times New Roman" w:hAnsi="Times New Roman" w:cs="Times New Roman"/>
          <w:sz w:val="28"/>
          <w:szCs w:val="28"/>
          <w:lang w:val="uk-UA"/>
        </w:rPr>
        <w:t xml:space="preserve"> аномалії чи деформації прикусу, визначити метод і скласти план лікування.</w:t>
      </w:r>
    </w:p>
    <w:p w:rsidR="00D3611A" w:rsidRPr="002C4248" w:rsidRDefault="00D3611A" w:rsidP="00D3611A">
      <w:pPr>
        <w:shd w:val="clear" w:color="auto" w:fill="FFFFFF"/>
        <w:spacing w:before="10"/>
        <w:rPr>
          <w:rFonts w:ascii="Times New Roman" w:hAnsi="Times New Roman" w:cs="Times New Roman"/>
          <w:b/>
          <w:bCs/>
          <w:sz w:val="28"/>
          <w:szCs w:val="28"/>
          <w:u w:val="single"/>
          <w:lang w:val="uk-UA"/>
        </w:rPr>
      </w:pPr>
      <w:r w:rsidRPr="002C4248">
        <w:rPr>
          <w:rFonts w:ascii="Times New Roman" w:hAnsi="Times New Roman" w:cs="Times New Roman"/>
          <w:b/>
          <w:bCs/>
          <w:sz w:val="28"/>
          <w:szCs w:val="28"/>
          <w:lang w:val="uk-UA"/>
        </w:rPr>
        <w:t xml:space="preserve"> </w:t>
      </w:r>
    </w:p>
    <w:p w:rsidR="00D3611A" w:rsidRPr="002C4248" w:rsidRDefault="00D3611A" w:rsidP="00D3611A">
      <w:pPr>
        <w:jc w:val="both"/>
        <w:rPr>
          <w:rFonts w:ascii="Times New Roman" w:hAnsi="Times New Roman" w:cs="Times New Roman"/>
          <w:sz w:val="28"/>
          <w:lang w:val="uk-UA"/>
        </w:rPr>
      </w:pPr>
    </w:p>
    <w:p w:rsidR="00D3611A" w:rsidRPr="00715574" w:rsidRDefault="00D3611A" w:rsidP="00D3611A">
      <w:pPr>
        <w:shd w:val="clear" w:color="auto" w:fill="FFFFFF"/>
        <w:spacing w:before="317"/>
        <w:ind w:left="360"/>
        <w:rPr>
          <w:rFonts w:ascii="Times New Roman" w:hAnsi="Times New Roman" w:cs="Times New Roman"/>
          <w:b/>
          <w:bCs/>
          <w:sz w:val="28"/>
          <w:szCs w:val="28"/>
          <w:lang w:val="uk-UA"/>
        </w:rPr>
      </w:pPr>
      <w:r>
        <w:rPr>
          <w:rFonts w:ascii="Times New Roman" w:hAnsi="Times New Roman" w:cs="Times New Roman"/>
          <w:b/>
          <w:bCs/>
          <w:sz w:val="28"/>
          <w:szCs w:val="28"/>
          <w:lang w:val="uk-UA"/>
        </w:rPr>
        <w:t>Ма</w:t>
      </w:r>
      <w:r w:rsidRPr="00715574">
        <w:rPr>
          <w:rFonts w:ascii="Times New Roman" w:hAnsi="Times New Roman" w:cs="Times New Roman"/>
          <w:b/>
          <w:bCs/>
          <w:sz w:val="28"/>
          <w:szCs w:val="28"/>
          <w:lang w:val="uk-UA"/>
        </w:rPr>
        <w:t>теріали для самостійного контролю знань студентів:</w:t>
      </w:r>
    </w:p>
    <w:p w:rsidR="00D3611A" w:rsidRPr="00715574" w:rsidRDefault="00D3611A" w:rsidP="00D3611A">
      <w:pPr>
        <w:shd w:val="clear" w:color="auto" w:fill="FFFFFF"/>
        <w:spacing w:before="326" w:line="317" w:lineRule="exact"/>
        <w:ind w:left="4190"/>
        <w:rPr>
          <w:rFonts w:ascii="Times New Roman" w:hAnsi="Times New Roman" w:cs="Times New Roman"/>
          <w:b/>
          <w:bCs/>
          <w:i/>
          <w:iCs/>
          <w:spacing w:val="-3"/>
          <w:sz w:val="28"/>
          <w:szCs w:val="28"/>
          <w:lang w:val="uk-UA"/>
        </w:rPr>
      </w:pPr>
      <w:r w:rsidRPr="00715574">
        <w:rPr>
          <w:rFonts w:ascii="Times New Roman" w:hAnsi="Times New Roman" w:cs="Times New Roman"/>
          <w:b/>
          <w:bCs/>
          <w:spacing w:val="-3"/>
          <w:sz w:val="28"/>
          <w:szCs w:val="28"/>
          <w:lang w:val="uk-UA"/>
        </w:rPr>
        <w:t xml:space="preserve">Тести </w:t>
      </w:r>
      <w:r>
        <w:rPr>
          <w:rFonts w:ascii="Times New Roman" w:hAnsi="Times New Roman" w:cs="Times New Roman"/>
          <w:b/>
          <w:bCs/>
          <w:i/>
          <w:iCs/>
          <w:spacing w:val="-3"/>
          <w:sz w:val="28"/>
          <w:szCs w:val="28"/>
          <w:lang w:val="uk-UA"/>
        </w:rPr>
        <w:t>(а=1</w:t>
      </w:r>
      <w:r w:rsidRPr="00715574">
        <w:rPr>
          <w:rFonts w:ascii="Times New Roman" w:hAnsi="Times New Roman" w:cs="Times New Roman"/>
          <w:b/>
          <w:bCs/>
          <w:i/>
          <w:iCs/>
          <w:spacing w:val="-3"/>
          <w:sz w:val="28"/>
          <w:szCs w:val="28"/>
          <w:lang w:val="uk-UA"/>
        </w:rPr>
        <w:t>).</w:t>
      </w:r>
    </w:p>
    <w:p w:rsidR="00D3611A" w:rsidRPr="00715574" w:rsidRDefault="00D3611A" w:rsidP="00D3611A">
      <w:pPr>
        <w:pStyle w:val="a9"/>
        <w:numPr>
          <w:ilvl w:val="0"/>
          <w:numId w:val="115"/>
        </w:numPr>
        <w:jc w:val="both"/>
        <w:rPr>
          <w:b w:val="0"/>
        </w:rPr>
      </w:pPr>
      <w:proofErr w:type="spellStart"/>
      <w:r w:rsidRPr="00715574">
        <w:rPr>
          <w:b w:val="0"/>
        </w:rPr>
        <w:t>Суб”єктивне</w:t>
      </w:r>
      <w:proofErr w:type="spellEnd"/>
      <w:r w:rsidRPr="00715574">
        <w:rPr>
          <w:b w:val="0"/>
        </w:rPr>
        <w:t xml:space="preserve"> обстеження пацієнта вміщує:</w:t>
      </w:r>
    </w:p>
    <w:p w:rsidR="00D3611A" w:rsidRPr="00715574" w:rsidRDefault="00D3611A" w:rsidP="00D3611A">
      <w:pPr>
        <w:pStyle w:val="a9"/>
        <w:ind w:left="360"/>
        <w:jc w:val="both"/>
        <w:rPr>
          <w:b w:val="0"/>
        </w:rPr>
      </w:pPr>
      <w:r w:rsidRPr="00715574">
        <w:rPr>
          <w:b w:val="0"/>
        </w:rPr>
        <w:t>а) паспортні дані пацієнта, скарги, анамнез життя та захворювання;</w:t>
      </w:r>
    </w:p>
    <w:p w:rsidR="00D3611A" w:rsidRPr="00715574" w:rsidRDefault="00D3611A" w:rsidP="00D3611A">
      <w:pPr>
        <w:pStyle w:val="a9"/>
        <w:ind w:left="360"/>
        <w:jc w:val="both"/>
        <w:rPr>
          <w:b w:val="0"/>
        </w:rPr>
      </w:pPr>
      <w:r w:rsidRPr="00715574">
        <w:rPr>
          <w:b w:val="0"/>
        </w:rPr>
        <w:t>б) паспортні дані пацієнта та огляд;</w:t>
      </w:r>
    </w:p>
    <w:p w:rsidR="00D3611A" w:rsidRPr="00715574" w:rsidRDefault="00D3611A" w:rsidP="00D3611A">
      <w:pPr>
        <w:pStyle w:val="a9"/>
        <w:ind w:left="360"/>
        <w:jc w:val="both"/>
        <w:rPr>
          <w:b w:val="0"/>
        </w:rPr>
      </w:pPr>
      <w:r w:rsidRPr="00715574">
        <w:rPr>
          <w:b w:val="0"/>
        </w:rPr>
        <w:t>в) паспортні дані пацієнта та скарги;</w:t>
      </w:r>
    </w:p>
    <w:p w:rsidR="00D3611A" w:rsidRPr="00715574" w:rsidRDefault="00D3611A" w:rsidP="00D3611A">
      <w:pPr>
        <w:pStyle w:val="a9"/>
        <w:ind w:left="360"/>
        <w:jc w:val="both"/>
        <w:rPr>
          <w:b w:val="0"/>
        </w:rPr>
      </w:pPr>
      <w:r w:rsidRPr="00715574">
        <w:rPr>
          <w:b w:val="0"/>
        </w:rPr>
        <w:t>г) паспортні дані пацієнта та анамнез життя;</w:t>
      </w:r>
    </w:p>
    <w:p w:rsidR="00D3611A" w:rsidRPr="00715574" w:rsidRDefault="00D3611A" w:rsidP="00D3611A">
      <w:pPr>
        <w:pStyle w:val="a9"/>
        <w:ind w:left="360"/>
        <w:jc w:val="both"/>
        <w:rPr>
          <w:b w:val="0"/>
        </w:rPr>
      </w:pPr>
      <w:r w:rsidRPr="00715574">
        <w:rPr>
          <w:b w:val="0"/>
        </w:rPr>
        <w:t>д) паспортні дані пацієнта та анамнез захворювання.</w:t>
      </w:r>
    </w:p>
    <w:p w:rsidR="00D3611A" w:rsidRPr="00715574" w:rsidRDefault="00D3611A" w:rsidP="00D3611A">
      <w:pPr>
        <w:pStyle w:val="a9"/>
        <w:ind w:left="360"/>
        <w:jc w:val="both"/>
        <w:rPr>
          <w:b w:val="0"/>
        </w:rPr>
      </w:pPr>
    </w:p>
    <w:p w:rsidR="00D3611A" w:rsidRPr="00715574" w:rsidRDefault="00D3611A" w:rsidP="00D3611A">
      <w:pPr>
        <w:pStyle w:val="a9"/>
        <w:jc w:val="both"/>
        <w:rPr>
          <w:b w:val="0"/>
        </w:rPr>
      </w:pPr>
      <w:r w:rsidRPr="00715574">
        <w:rPr>
          <w:b w:val="0"/>
        </w:rPr>
        <w:t>2. При визначенні скарг враховують:</w:t>
      </w:r>
    </w:p>
    <w:p w:rsidR="00D3611A" w:rsidRPr="00715574" w:rsidRDefault="00D3611A" w:rsidP="00D3611A">
      <w:pPr>
        <w:pStyle w:val="a9"/>
        <w:ind w:left="360"/>
        <w:jc w:val="both"/>
        <w:rPr>
          <w:b w:val="0"/>
        </w:rPr>
      </w:pPr>
      <w:r w:rsidRPr="00715574">
        <w:rPr>
          <w:b w:val="0"/>
        </w:rPr>
        <w:t>а) естетичний дефект;</w:t>
      </w:r>
    </w:p>
    <w:p w:rsidR="00D3611A" w:rsidRPr="00715574" w:rsidRDefault="00D3611A" w:rsidP="00D3611A">
      <w:pPr>
        <w:pStyle w:val="a9"/>
        <w:ind w:left="360"/>
        <w:jc w:val="both"/>
        <w:rPr>
          <w:b w:val="0"/>
        </w:rPr>
      </w:pPr>
      <w:r w:rsidRPr="00715574">
        <w:rPr>
          <w:b w:val="0"/>
        </w:rPr>
        <w:t>б) порушення вимови окремих звуків;</w:t>
      </w:r>
    </w:p>
    <w:p w:rsidR="00D3611A" w:rsidRPr="00715574" w:rsidRDefault="00D3611A" w:rsidP="00D3611A">
      <w:pPr>
        <w:pStyle w:val="a9"/>
        <w:ind w:left="360"/>
        <w:jc w:val="both"/>
        <w:rPr>
          <w:b w:val="0"/>
        </w:rPr>
      </w:pPr>
      <w:r w:rsidRPr="00715574">
        <w:rPr>
          <w:b w:val="0"/>
        </w:rPr>
        <w:t xml:space="preserve">в) порушення функцій </w:t>
      </w:r>
      <w:proofErr w:type="spellStart"/>
      <w:r w:rsidRPr="00715574">
        <w:rPr>
          <w:b w:val="0"/>
        </w:rPr>
        <w:t>щелепно</w:t>
      </w:r>
      <w:proofErr w:type="spellEnd"/>
      <w:r w:rsidRPr="00715574">
        <w:rPr>
          <w:b w:val="0"/>
        </w:rPr>
        <w:t>-лицевої ділянки;</w:t>
      </w:r>
    </w:p>
    <w:p w:rsidR="00D3611A" w:rsidRPr="00715574" w:rsidRDefault="00D3611A" w:rsidP="00D3611A">
      <w:pPr>
        <w:pStyle w:val="a9"/>
        <w:ind w:left="360"/>
        <w:jc w:val="both"/>
        <w:rPr>
          <w:b w:val="0"/>
        </w:rPr>
      </w:pPr>
      <w:r w:rsidRPr="00715574">
        <w:rPr>
          <w:b w:val="0"/>
        </w:rPr>
        <w:t xml:space="preserve">г) погана фіксація </w:t>
      </w:r>
      <w:proofErr w:type="spellStart"/>
      <w:r w:rsidRPr="00715574">
        <w:rPr>
          <w:b w:val="0"/>
        </w:rPr>
        <w:t>ортодонтичного</w:t>
      </w:r>
      <w:proofErr w:type="spellEnd"/>
      <w:r w:rsidRPr="00715574">
        <w:rPr>
          <w:b w:val="0"/>
        </w:rPr>
        <w:t xml:space="preserve"> апарату;</w:t>
      </w:r>
    </w:p>
    <w:p w:rsidR="00D3611A" w:rsidRPr="00715574" w:rsidRDefault="00D3611A" w:rsidP="00D3611A">
      <w:pPr>
        <w:pStyle w:val="a9"/>
        <w:ind w:left="360"/>
        <w:jc w:val="both"/>
        <w:rPr>
          <w:b w:val="0"/>
        </w:rPr>
      </w:pPr>
      <w:r w:rsidRPr="00715574">
        <w:rPr>
          <w:b w:val="0"/>
        </w:rPr>
        <w:t>д) всі відповіді вірні.</w:t>
      </w:r>
    </w:p>
    <w:p w:rsidR="00D3611A" w:rsidRPr="00715574" w:rsidRDefault="00D3611A" w:rsidP="00D3611A">
      <w:pPr>
        <w:pStyle w:val="a9"/>
        <w:jc w:val="both"/>
        <w:rPr>
          <w:b w:val="0"/>
        </w:rPr>
      </w:pPr>
    </w:p>
    <w:p w:rsidR="00D3611A" w:rsidRPr="00715574" w:rsidRDefault="00D3611A" w:rsidP="00D3611A">
      <w:pPr>
        <w:pStyle w:val="a9"/>
        <w:numPr>
          <w:ilvl w:val="0"/>
          <w:numId w:val="116"/>
        </w:numPr>
        <w:tabs>
          <w:tab w:val="clear" w:pos="720"/>
          <w:tab w:val="num" w:pos="0"/>
        </w:tabs>
        <w:jc w:val="both"/>
        <w:rPr>
          <w:b w:val="0"/>
        </w:rPr>
      </w:pPr>
      <w:r w:rsidRPr="00715574">
        <w:rPr>
          <w:b w:val="0"/>
        </w:rPr>
        <w:t>Які розрізняють види віку:</w:t>
      </w:r>
    </w:p>
    <w:p w:rsidR="00D3611A" w:rsidRPr="00715574" w:rsidRDefault="00D3611A" w:rsidP="00D3611A">
      <w:pPr>
        <w:pStyle w:val="a9"/>
        <w:ind w:left="360"/>
        <w:jc w:val="both"/>
        <w:rPr>
          <w:b w:val="0"/>
        </w:rPr>
      </w:pPr>
      <w:r w:rsidRPr="00715574">
        <w:rPr>
          <w:b w:val="0"/>
        </w:rPr>
        <w:t>а) паспортний, біологічний, зубний та кістковий;</w:t>
      </w:r>
    </w:p>
    <w:p w:rsidR="00D3611A" w:rsidRPr="00715574" w:rsidRDefault="00D3611A" w:rsidP="00D3611A">
      <w:pPr>
        <w:pStyle w:val="a9"/>
        <w:ind w:left="360"/>
        <w:jc w:val="both"/>
        <w:rPr>
          <w:b w:val="0"/>
        </w:rPr>
      </w:pPr>
      <w:r w:rsidRPr="00715574">
        <w:rPr>
          <w:b w:val="0"/>
        </w:rPr>
        <w:t>б) паспортний та стоматологічний;</w:t>
      </w:r>
    </w:p>
    <w:p w:rsidR="00D3611A" w:rsidRPr="00715574" w:rsidRDefault="00D3611A" w:rsidP="00D3611A">
      <w:pPr>
        <w:pStyle w:val="a9"/>
        <w:ind w:left="360"/>
        <w:jc w:val="both"/>
        <w:rPr>
          <w:b w:val="0"/>
        </w:rPr>
      </w:pPr>
      <w:r w:rsidRPr="00715574">
        <w:rPr>
          <w:b w:val="0"/>
        </w:rPr>
        <w:t>в) біологічний та кістковий;</w:t>
      </w:r>
    </w:p>
    <w:p w:rsidR="00D3611A" w:rsidRPr="00715574" w:rsidRDefault="00D3611A" w:rsidP="00D3611A">
      <w:pPr>
        <w:pStyle w:val="a9"/>
        <w:ind w:left="360"/>
        <w:jc w:val="both"/>
        <w:rPr>
          <w:b w:val="0"/>
        </w:rPr>
      </w:pPr>
      <w:r w:rsidRPr="00715574">
        <w:rPr>
          <w:b w:val="0"/>
        </w:rPr>
        <w:t>г) зубний та кістковий;</w:t>
      </w:r>
    </w:p>
    <w:p w:rsidR="00D3611A" w:rsidRPr="00715574" w:rsidRDefault="00D3611A" w:rsidP="00D3611A">
      <w:pPr>
        <w:pStyle w:val="a9"/>
        <w:ind w:left="360"/>
        <w:jc w:val="both"/>
        <w:rPr>
          <w:b w:val="0"/>
        </w:rPr>
      </w:pPr>
      <w:r w:rsidRPr="00715574">
        <w:rPr>
          <w:b w:val="0"/>
        </w:rPr>
        <w:t>д) паспортний та зубний.</w:t>
      </w:r>
    </w:p>
    <w:p w:rsidR="00D3611A" w:rsidRPr="00715574" w:rsidRDefault="00D3611A" w:rsidP="00D3611A">
      <w:pPr>
        <w:pStyle w:val="a9"/>
        <w:ind w:left="360"/>
        <w:jc w:val="both"/>
        <w:rPr>
          <w:b w:val="0"/>
        </w:rPr>
      </w:pPr>
    </w:p>
    <w:p w:rsidR="00D3611A" w:rsidRPr="00715574" w:rsidRDefault="00D3611A" w:rsidP="00D3611A">
      <w:pPr>
        <w:pStyle w:val="a9"/>
        <w:numPr>
          <w:ilvl w:val="0"/>
          <w:numId w:val="116"/>
        </w:numPr>
        <w:jc w:val="both"/>
        <w:rPr>
          <w:b w:val="0"/>
        </w:rPr>
      </w:pPr>
      <w:r w:rsidRPr="00715574">
        <w:rPr>
          <w:b w:val="0"/>
        </w:rPr>
        <w:t>За “зубним віком” можливе визначення:</w:t>
      </w:r>
    </w:p>
    <w:p w:rsidR="00D3611A" w:rsidRPr="00715574" w:rsidRDefault="00D3611A" w:rsidP="00D3611A">
      <w:pPr>
        <w:pStyle w:val="a9"/>
        <w:ind w:left="360"/>
        <w:jc w:val="both"/>
        <w:rPr>
          <w:b w:val="0"/>
        </w:rPr>
      </w:pPr>
      <w:r w:rsidRPr="00715574">
        <w:rPr>
          <w:b w:val="0"/>
        </w:rPr>
        <w:t xml:space="preserve">а) типу розвитку дитини </w:t>
      </w:r>
    </w:p>
    <w:p w:rsidR="00D3611A" w:rsidRPr="00715574" w:rsidRDefault="00D3611A" w:rsidP="00D3611A">
      <w:pPr>
        <w:pStyle w:val="a9"/>
        <w:jc w:val="both"/>
        <w:rPr>
          <w:b w:val="0"/>
        </w:rPr>
      </w:pPr>
      <w:r w:rsidRPr="00715574">
        <w:rPr>
          <w:b w:val="0"/>
        </w:rPr>
        <w:t xml:space="preserve">     б) статі дитини;</w:t>
      </w:r>
    </w:p>
    <w:p w:rsidR="00D3611A" w:rsidRPr="00715574" w:rsidRDefault="00D3611A" w:rsidP="00D3611A">
      <w:pPr>
        <w:pStyle w:val="a9"/>
        <w:jc w:val="both"/>
        <w:rPr>
          <w:b w:val="0"/>
        </w:rPr>
      </w:pPr>
      <w:r w:rsidRPr="00715574">
        <w:rPr>
          <w:b w:val="0"/>
        </w:rPr>
        <w:t xml:space="preserve">     в) кількості тимчасових зубів;</w:t>
      </w:r>
    </w:p>
    <w:p w:rsidR="00D3611A" w:rsidRPr="00715574" w:rsidRDefault="00D3611A" w:rsidP="00D3611A">
      <w:pPr>
        <w:pStyle w:val="a9"/>
        <w:jc w:val="both"/>
        <w:rPr>
          <w:b w:val="0"/>
        </w:rPr>
      </w:pPr>
      <w:r w:rsidRPr="00715574">
        <w:rPr>
          <w:b w:val="0"/>
        </w:rPr>
        <w:t xml:space="preserve">     г) стану резорбції коренів тимчасових зубів;</w:t>
      </w:r>
    </w:p>
    <w:p w:rsidR="00D3611A" w:rsidRPr="00715574" w:rsidRDefault="00D3611A" w:rsidP="00D3611A">
      <w:pPr>
        <w:pStyle w:val="a9"/>
        <w:jc w:val="both"/>
        <w:rPr>
          <w:b w:val="0"/>
        </w:rPr>
      </w:pPr>
      <w:r w:rsidRPr="00715574">
        <w:rPr>
          <w:b w:val="0"/>
        </w:rPr>
        <w:t xml:space="preserve">     д) правильної відповіді немає.</w:t>
      </w:r>
    </w:p>
    <w:p w:rsidR="00D3611A" w:rsidRPr="00715574" w:rsidRDefault="00D3611A" w:rsidP="00D3611A">
      <w:pPr>
        <w:pStyle w:val="a9"/>
        <w:jc w:val="both"/>
        <w:rPr>
          <w:b w:val="0"/>
        </w:rPr>
      </w:pPr>
    </w:p>
    <w:p w:rsidR="00D3611A" w:rsidRPr="00715574" w:rsidRDefault="00D3611A" w:rsidP="00D3611A">
      <w:pPr>
        <w:pStyle w:val="a9"/>
        <w:numPr>
          <w:ilvl w:val="0"/>
          <w:numId w:val="116"/>
        </w:numPr>
        <w:jc w:val="both"/>
        <w:rPr>
          <w:b w:val="0"/>
        </w:rPr>
      </w:pPr>
      <w:r w:rsidRPr="00715574">
        <w:rPr>
          <w:b w:val="0"/>
        </w:rPr>
        <w:t>За “паспортним віком” можливе визначення:</w:t>
      </w:r>
    </w:p>
    <w:p w:rsidR="00D3611A" w:rsidRPr="00715574" w:rsidRDefault="00D3611A" w:rsidP="00D3611A">
      <w:pPr>
        <w:pStyle w:val="a9"/>
        <w:ind w:left="360"/>
        <w:jc w:val="both"/>
        <w:rPr>
          <w:b w:val="0"/>
        </w:rPr>
      </w:pPr>
      <w:r w:rsidRPr="00715574">
        <w:rPr>
          <w:b w:val="0"/>
        </w:rPr>
        <w:t xml:space="preserve">а) типу розвитку дитини </w:t>
      </w:r>
    </w:p>
    <w:p w:rsidR="00D3611A" w:rsidRPr="00715574" w:rsidRDefault="00D3611A" w:rsidP="00D3611A">
      <w:pPr>
        <w:pStyle w:val="a9"/>
        <w:jc w:val="both"/>
        <w:rPr>
          <w:b w:val="0"/>
        </w:rPr>
      </w:pPr>
      <w:r w:rsidRPr="00715574">
        <w:rPr>
          <w:b w:val="0"/>
        </w:rPr>
        <w:t xml:space="preserve">     б) статі дитини;</w:t>
      </w:r>
    </w:p>
    <w:p w:rsidR="00D3611A" w:rsidRPr="00715574" w:rsidRDefault="00D3611A" w:rsidP="00D3611A">
      <w:pPr>
        <w:pStyle w:val="a9"/>
        <w:jc w:val="both"/>
        <w:rPr>
          <w:b w:val="0"/>
        </w:rPr>
      </w:pPr>
      <w:r w:rsidRPr="00715574">
        <w:rPr>
          <w:b w:val="0"/>
        </w:rPr>
        <w:t xml:space="preserve">     в) кількості тимчасових зубів;</w:t>
      </w:r>
    </w:p>
    <w:p w:rsidR="00D3611A" w:rsidRPr="00715574" w:rsidRDefault="00D3611A" w:rsidP="00D3611A">
      <w:pPr>
        <w:pStyle w:val="a9"/>
        <w:jc w:val="both"/>
        <w:rPr>
          <w:b w:val="0"/>
        </w:rPr>
      </w:pPr>
      <w:r w:rsidRPr="00715574">
        <w:rPr>
          <w:b w:val="0"/>
        </w:rPr>
        <w:t xml:space="preserve">     г) віку пацієнта від моменту народження;</w:t>
      </w:r>
    </w:p>
    <w:p w:rsidR="00D3611A" w:rsidRPr="00715574" w:rsidRDefault="00D3611A" w:rsidP="00D3611A">
      <w:pPr>
        <w:pStyle w:val="a9"/>
        <w:jc w:val="both"/>
        <w:rPr>
          <w:b w:val="0"/>
        </w:rPr>
      </w:pPr>
      <w:r w:rsidRPr="00715574">
        <w:rPr>
          <w:b w:val="0"/>
        </w:rPr>
        <w:t xml:space="preserve">     д) правильної відповіді немає.</w:t>
      </w:r>
    </w:p>
    <w:p w:rsidR="00D3611A" w:rsidRPr="00715574" w:rsidRDefault="00D3611A" w:rsidP="00D3611A">
      <w:pPr>
        <w:pStyle w:val="a9"/>
        <w:jc w:val="both"/>
        <w:rPr>
          <w:b w:val="0"/>
        </w:rPr>
      </w:pPr>
    </w:p>
    <w:p w:rsidR="00D3611A" w:rsidRPr="00715574" w:rsidRDefault="00D3611A" w:rsidP="00D3611A">
      <w:pPr>
        <w:pStyle w:val="a9"/>
        <w:numPr>
          <w:ilvl w:val="0"/>
          <w:numId w:val="116"/>
        </w:numPr>
        <w:jc w:val="both"/>
        <w:rPr>
          <w:b w:val="0"/>
        </w:rPr>
      </w:pPr>
      <w:r w:rsidRPr="00715574">
        <w:rPr>
          <w:b w:val="0"/>
        </w:rPr>
        <w:t xml:space="preserve"> За “біологічним віком ” можливе визначення:</w:t>
      </w:r>
    </w:p>
    <w:p w:rsidR="00D3611A" w:rsidRPr="00715574" w:rsidRDefault="00D3611A" w:rsidP="00D3611A">
      <w:pPr>
        <w:pStyle w:val="a9"/>
        <w:ind w:left="360"/>
        <w:jc w:val="both"/>
        <w:rPr>
          <w:b w:val="0"/>
        </w:rPr>
      </w:pPr>
      <w:r w:rsidRPr="00715574">
        <w:rPr>
          <w:b w:val="0"/>
        </w:rPr>
        <w:t xml:space="preserve">а) типу розвитку дитини </w:t>
      </w:r>
    </w:p>
    <w:p w:rsidR="00D3611A" w:rsidRPr="00715574" w:rsidRDefault="00D3611A" w:rsidP="00D3611A">
      <w:pPr>
        <w:pStyle w:val="a9"/>
        <w:jc w:val="both"/>
        <w:rPr>
          <w:b w:val="0"/>
        </w:rPr>
      </w:pPr>
      <w:r w:rsidRPr="00715574">
        <w:rPr>
          <w:b w:val="0"/>
        </w:rPr>
        <w:t xml:space="preserve">     б) статі дитини;</w:t>
      </w:r>
    </w:p>
    <w:p w:rsidR="00D3611A" w:rsidRPr="00715574" w:rsidRDefault="00D3611A" w:rsidP="00D3611A">
      <w:pPr>
        <w:pStyle w:val="a9"/>
        <w:jc w:val="both"/>
        <w:rPr>
          <w:b w:val="0"/>
        </w:rPr>
      </w:pPr>
      <w:r w:rsidRPr="00715574">
        <w:rPr>
          <w:b w:val="0"/>
        </w:rPr>
        <w:t xml:space="preserve">     в) необоротні вікові біологічні зрушення в організмі;</w:t>
      </w:r>
    </w:p>
    <w:p w:rsidR="00D3611A" w:rsidRPr="00715574" w:rsidRDefault="00D3611A" w:rsidP="00D3611A">
      <w:pPr>
        <w:pStyle w:val="a9"/>
        <w:jc w:val="both"/>
        <w:rPr>
          <w:b w:val="0"/>
        </w:rPr>
      </w:pPr>
      <w:r w:rsidRPr="00715574">
        <w:rPr>
          <w:b w:val="0"/>
        </w:rPr>
        <w:t xml:space="preserve">     г) віку пацієнта від моменту народження;</w:t>
      </w:r>
    </w:p>
    <w:p w:rsidR="00D3611A" w:rsidRPr="00715574" w:rsidRDefault="00D3611A" w:rsidP="00D3611A">
      <w:pPr>
        <w:pStyle w:val="a9"/>
        <w:jc w:val="both"/>
        <w:rPr>
          <w:b w:val="0"/>
        </w:rPr>
      </w:pPr>
      <w:r w:rsidRPr="00715574">
        <w:rPr>
          <w:b w:val="0"/>
        </w:rPr>
        <w:t xml:space="preserve">     д) правильної відповіді немає.</w:t>
      </w:r>
    </w:p>
    <w:p w:rsidR="00D3611A" w:rsidRPr="00715574" w:rsidRDefault="00D3611A" w:rsidP="00D3611A">
      <w:pPr>
        <w:pStyle w:val="a9"/>
        <w:jc w:val="both"/>
        <w:rPr>
          <w:b w:val="0"/>
        </w:rPr>
      </w:pPr>
    </w:p>
    <w:p w:rsidR="00D3611A" w:rsidRPr="00715574" w:rsidRDefault="00D3611A" w:rsidP="00D3611A">
      <w:pPr>
        <w:pStyle w:val="a9"/>
        <w:numPr>
          <w:ilvl w:val="0"/>
          <w:numId w:val="116"/>
        </w:numPr>
        <w:jc w:val="both"/>
        <w:rPr>
          <w:b w:val="0"/>
        </w:rPr>
      </w:pPr>
      <w:r w:rsidRPr="00715574">
        <w:rPr>
          <w:b w:val="0"/>
        </w:rPr>
        <w:t>За “кістковим віком ” можливе визначення:</w:t>
      </w:r>
    </w:p>
    <w:p w:rsidR="00D3611A" w:rsidRPr="00715574" w:rsidRDefault="00D3611A" w:rsidP="00D3611A">
      <w:pPr>
        <w:pStyle w:val="a9"/>
        <w:ind w:left="360"/>
        <w:jc w:val="both"/>
        <w:rPr>
          <w:b w:val="0"/>
        </w:rPr>
      </w:pPr>
      <w:r w:rsidRPr="00715574">
        <w:rPr>
          <w:b w:val="0"/>
        </w:rPr>
        <w:t xml:space="preserve">а) типу розвитку дитини </w:t>
      </w:r>
    </w:p>
    <w:p w:rsidR="00D3611A" w:rsidRPr="00715574" w:rsidRDefault="00D3611A" w:rsidP="00D3611A">
      <w:pPr>
        <w:pStyle w:val="a9"/>
        <w:jc w:val="both"/>
        <w:rPr>
          <w:b w:val="0"/>
        </w:rPr>
      </w:pPr>
      <w:r w:rsidRPr="00715574">
        <w:rPr>
          <w:b w:val="0"/>
        </w:rPr>
        <w:t xml:space="preserve">     б) стан кісткової системи;</w:t>
      </w:r>
    </w:p>
    <w:p w:rsidR="00D3611A" w:rsidRPr="00715574" w:rsidRDefault="00D3611A" w:rsidP="00D3611A">
      <w:pPr>
        <w:pStyle w:val="a9"/>
        <w:jc w:val="both"/>
        <w:rPr>
          <w:b w:val="0"/>
        </w:rPr>
      </w:pPr>
      <w:r w:rsidRPr="00715574">
        <w:rPr>
          <w:b w:val="0"/>
        </w:rPr>
        <w:t xml:space="preserve">     в) необоротні вікові біологічні зрушення в організмі;</w:t>
      </w:r>
    </w:p>
    <w:p w:rsidR="00D3611A" w:rsidRPr="00715574" w:rsidRDefault="00D3611A" w:rsidP="00D3611A">
      <w:pPr>
        <w:pStyle w:val="a9"/>
        <w:jc w:val="both"/>
        <w:rPr>
          <w:b w:val="0"/>
        </w:rPr>
      </w:pPr>
      <w:r w:rsidRPr="00715574">
        <w:rPr>
          <w:b w:val="0"/>
        </w:rPr>
        <w:t xml:space="preserve">     г) віку пацієнта від моменту народження;</w:t>
      </w:r>
    </w:p>
    <w:p w:rsidR="00D3611A" w:rsidRPr="00715574" w:rsidRDefault="00D3611A" w:rsidP="00D3611A">
      <w:pPr>
        <w:pStyle w:val="a9"/>
        <w:jc w:val="both"/>
        <w:rPr>
          <w:b w:val="0"/>
        </w:rPr>
      </w:pPr>
      <w:r w:rsidRPr="00715574">
        <w:rPr>
          <w:b w:val="0"/>
        </w:rPr>
        <w:t xml:space="preserve">     д) правильної відповіді немає.</w:t>
      </w:r>
    </w:p>
    <w:p w:rsidR="00D3611A" w:rsidRPr="00715574" w:rsidRDefault="00D3611A" w:rsidP="00D3611A">
      <w:pPr>
        <w:pStyle w:val="a9"/>
        <w:jc w:val="both"/>
        <w:rPr>
          <w:b w:val="0"/>
        </w:rPr>
      </w:pPr>
    </w:p>
    <w:p w:rsidR="00D3611A" w:rsidRPr="00715574" w:rsidRDefault="00D3611A" w:rsidP="00D3611A">
      <w:pPr>
        <w:ind w:firstLine="390"/>
        <w:jc w:val="both"/>
        <w:rPr>
          <w:rFonts w:ascii="Times New Roman" w:hAnsi="Times New Roman" w:cs="Times New Roman"/>
          <w:sz w:val="28"/>
          <w:lang w:val="uk-UA"/>
        </w:rPr>
      </w:pPr>
      <w:r w:rsidRPr="00715574">
        <w:rPr>
          <w:rFonts w:ascii="Times New Roman" w:hAnsi="Times New Roman"/>
          <w:sz w:val="28"/>
          <w:lang w:val="uk-UA"/>
        </w:rPr>
        <w:t xml:space="preserve">8. </w:t>
      </w:r>
      <w:r w:rsidRPr="00715574">
        <w:rPr>
          <w:rFonts w:ascii="Times New Roman" w:hAnsi="Times New Roman" w:cs="Times New Roman"/>
          <w:sz w:val="28"/>
          <w:lang w:val="uk-UA"/>
        </w:rPr>
        <w:t>Анамнез захворювання дозволяє визначити:</w:t>
      </w:r>
    </w:p>
    <w:p w:rsidR="00D3611A" w:rsidRPr="00715574" w:rsidRDefault="00D3611A" w:rsidP="00D3611A">
      <w:pPr>
        <w:ind w:firstLine="390"/>
        <w:jc w:val="both"/>
        <w:rPr>
          <w:rFonts w:ascii="Times New Roman" w:hAnsi="Times New Roman" w:cs="Times New Roman"/>
          <w:sz w:val="28"/>
          <w:lang w:val="uk-UA"/>
        </w:rPr>
      </w:pPr>
      <w:r w:rsidRPr="00715574">
        <w:rPr>
          <w:rFonts w:ascii="Times New Roman" w:hAnsi="Times New Roman" w:cs="Times New Roman"/>
          <w:sz w:val="28"/>
          <w:lang w:val="uk-UA"/>
        </w:rPr>
        <w:t>а) початок захворювання;</w:t>
      </w:r>
    </w:p>
    <w:p w:rsidR="00D3611A" w:rsidRPr="00715574" w:rsidRDefault="00D3611A" w:rsidP="00D3611A">
      <w:pPr>
        <w:ind w:firstLine="390"/>
        <w:jc w:val="both"/>
        <w:rPr>
          <w:rFonts w:ascii="Times New Roman" w:hAnsi="Times New Roman" w:cs="Times New Roman"/>
          <w:sz w:val="28"/>
          <w:lang w:val="uk-UA"/>
        </w:rPr>
      </w:pPr>
      <w:r w:rsidRPr="00715574">
        <w:rPr>
          <w:rFonts w:ascii="Times New Roman" w:hAnsi="Times New Roman" w:cs="Times New Roman"/>
          <w:sz w:val="28"/>
          <w:lang w:val="uk-UA"/>
        </w:rPr>
        <w:t xml:space="preserve">б) тривалість і динаміку захворювання; </w:t>
      </w:r>
    </w:p>
    <w:p w:rsidR="00D3611A" w:rsidRPr="00715574" w:rsidRDefault="00D3611A" w:rsidP="00D3611A">
      <w:pPr>
        <w:ind w:firstLine="390"/>
        <w:jc w:val="both"/>
        <w:rPr>
          <w:rFonts w:ascii="Times New Roman" w:hAnsi="Times New Roman" w:cs="Times New Roman"/>
          <w:sz w:val="28"/>
          <w:lang w:val="uk-UA"/>
        </w:rPr>
      </w:pPr>
      <w:r w:rsidRPr="00715574">
        <w:rPr>
          <w:rFonts w:ascii="Times New Roman" w:hAnsi="Times New Roman" w:cs="Times New Roman"/>
          <w:sz w:val="28"/>
          <w:lang w:val="uk-UA"/>
        </w:rPr>
        <w:t>в)застосовані методи лікування і їхню ефективність;</w:t>
      </w:r>
    </w:p>
    <w:p w:rsidR="00D3611A" w:rsidRPr="00715574" w:rsidRDefault="00D3611A" w:rsidP="00D3611A">
      <w:pPr>
        <w:ind w:firstLine="390"/>
        <w:jc w:val="both"/>
        <w:rPr>
          <w:rFonts w:ascii="Times New Roman" w:hAnsi="Times New Roman" w:cs="Times New Roman"/>
          <w:sz w:val="28"/>
          <w:lang w:val="uk-UA"/>
        </w:rPr>
      </w:pPr>
      <w:r w:rsidRPr="00715574">
        <w:rPr>
          <w:rFonts w:ascii="Times New Roman" w:hAnsi="Times New Roman" w:cs="Times New Roman"/>
          <w:sz w:val="28"/>
          <w:lang w:val="uk-UA"/>
        </w:rPr>
        <w:t>г) можливість успадкованої передачі окремих ознак будови обличчя, щелеп, прикусу;</w:t>
      </w:r>
    </w:p>
    <w:p w:rsidR="00D3611A" w:rsidRPr="00715574" w:rsidRDefault="00D3611A" w:rsidP="00D3611A">
      <w:pPr>
        <w:ind w:firstLine="390"/>
        <w:jc w:val="both"/>
        <w:rPr>
          <w:rFonts w:ascii="Times New Roman" w:hAnsi="Times New Roman" w:cs="Times New Roman"/>
          <w:sz w:val="28"/>
          <w:lang w:val="uk-UA"/>
        </w:rPr>
      </w:pPr>
      <w:r w:rsidRPr="00715574">
        <w:rPr>
          <w:rFonts w:ascii="Times New Roman" w:hAnsi="Times New Roman" w:cs="Times New Roman"/>
          <w:sz w:val="28"/>
          <w:lang w:val="uk-UA"/>
        </w:rPr>
        <w:t>д) всі відповіді вірні.</w:t>
      </w:r>
    </w:p>
    <w:p w:rsidR="00D3611A" w:rsidRPr="00715574" w:rsidRDefault="00D3611A" w:rsidP="00D3611A">
      <w:pPr>
        <w:ind w:firstLine="390"/>
        <w:jc w:val="both"/>
        <w:rPr>
          <w:rFonts w:ascii="Times New Roman" w:hAnsi="Times New Roman" w:cs="Times New Roman"/>
          <w:sz w:val="28"/>
          <w:lang w:val="uk-UA"/>
        </w:rPr>
      </w:pPr>
    </w:p>
    <w:p w:rsidR="00D3611A" w:rsidRPr="00715574" w:rsidRDefault="00D3611A" w:rsidP="00D3611A">
      <w:pPr>
        <w:ind w:left="360"/>
        <w:jc w:val="both"/>
        <w:rPr>
          <w:rFonts w:ascii="Times New Roman" w:hAnsi="Times New Roman" w:cs="Times New Roman"/>
          <w:sz w:val="28"/>
          <w:lang w:val="uk-UA"/>
        </w:rPr>
      </w:pPr>
      <w:r w:rsidRPr="00715574">
        <w:rPr>
          <w:rFonts w:ascii="Times New Roman" w:hAnsi="Times New Roman"/>
          <w:sz w:val="28"/>
          <w:lang w:val="uk-UA"/>
        </w:rPr>
        <w:t>9</w:t>
      </w:r>
      <w:r w:rsidRPr="00715574">
        <w:rPr>
          <w:rFonts w:ascii="Times New Roman" w:hAnsi="Times New Roman"/>
          <w:b/>
          <w:sz w:val="28"/>
          <w:lang w:val="uk-UA"/>
        </w:rPr>
        <w:t xml:space="preserve">. </w:t>
      </w:r>
      <w:r w:rsidRPr="00715574">
        <w:rPr>
          <w:rFonts w:ascii="Times New Roman" w:hAnsi="Times New Roman" w:cs="Times New Roman"/>
          <w:sz w:val="28"/>
          <w:lang w:val="uk-UA"/>
        </w:rPr>
        <w:t>При визначенні анамнезу життя дитини звертають увагу на наступне:</w:t>
      </w:r>
    </w:p>
    <w:p w:rsidR="00D3611A" w:rsidRPr="00715574" w:rsidRDefault="00D3611A" w:rsidP="00D3611A">
      <w:pPr>
        <w:widowControl/>
        <w:autoSpaceDE/>
        <w:autoSpaceDN/>
        <w:adjustRightInd/>
        <w:ind w:left="360"/>
        <w:jc w:val="both"/>
        <w:rPr>
          <w:rFonts w:ascii="Times New Roman" w:hAnsi="Times New Roman" w:cs="Times New Roman"/>
          <w:sz w:val="28"/>
          <w:lang w:val="uk-UA"/>
        </w:rPr>
      </w:pPr>
      <w:r w:rsidRPr="00715574">
        <w:rPr>
          <w:rFonts w:ascii="Times New Roman" w:hAnsi="Times New Roman" w:cs="Times New Roman"/>
          <w:sz w:val="28"/>
          <w:lang w:val="uk-UA"/>
        </w:rPr>
        <w:t>а)вік батьків на момент народження дитини;</w:t>
      </w:r>
    </w:p>
    <w:p w:rsidR="00D3611A" w:rsidRPr="00715574" w:rsidRDefault="00D3611A" w:rsidP="00D3611A">
      <w:pPr>
        <w:widowControl/>
        <w:autoSpaceDE/>
        <w:autoSpaceDN/>
        <w:adjustRightInd/>
        <w:ind w:left="360"/>
        <w:jc w:val="both"/>
        <w:rPr>
          <w:rFonts w:ascii="Times New Roman" w:hAnsi="Times New Roman" w:cs="Times New Roman"/>
          <w:sz w:val="28"/>
          <w:lang w:val="uk-UA"/>
        </w:rPr>
      </w:pPr>
      <w:r w:rsidRPr="00715574">
        <w:rPr>
          <w:rFonts w:ascii="Times New Roman" w:hAnsi="Times New Roman" w:cs="Times New Roman"/>
          <w:sz w:val="28"/>
          <w:lang w:val="uk-UA"/>
        </w:rPr>
        <w:t>б)від якої вагітності народилася дитина;</w:t>
      </w:r>
    </w:p>
    <w:p w:rsidR="00D3611A" w:rsidRPr="00715574" w:rsidRDefault="00D3611A" w:rsidP="00D3611A">
      <w:pPr>
        <w:widowControl/>
        <w:autoSpaceDE/>
        <w:autoSpaceDN/>
        <w:adjustRightInd/>
        <w:ind w:left="360"/>
        <w:jc w:val="both"/>
        <w:rPr>
          <w:rFonts w:ascii="Times New Roman" w:hAnsi="Times New Roman" w:cs="Times New Roman"/>
          <w:sz w:val="28"/>
          <w:lang w:val="uk-UA"/>
        </w:rPr>
      </w:pPr>
      <w:r w:rsidRPr="00715574">
        <w:rPr>
          <w:rFonts w:ascii="Times New Roman" w:hAnsi="Times New Roman" w:cs="Times New Roman"/>
          <w:sz w:val="28"/>
          <w:lang w:val="uk-UA"/>
        </w:rPr>
        <w:t>в)плин вагітності;</w:t>
      </w:r>
    </w:p>
    <w:p w:rsidR="00D3611A" w:rsidRPr="00715574" w:rsidRDefault="00D3611A" w:rsidP="00D3611A">
      <w:pPr>
        <w:widowControl/>
        <w:autoSpaceDE/>
        <w:autoSpaceDN/>
        <w:adjustRightInd/>
        <w:ind w:firstLine="360"/>
        <w:jc w:val="both"/>
        <w:rPr>
          <w:rFonts w:ascii="Times New Roman" w:hAnsi="Times New Roman" w:cs="Times New Roman"/>
          <w:sz w:val="28"/>
          <w:lang w:val="uk-UA"/>
        </w:rPr>
      </w:pPr>
      <w:r w:rsidRPr="00715574">
        <w:rPr>
          <w:rFonts w:ascii="Times New Roman" w:hAnsi="Times New Roman" w:cs="Times New Roman"/>
          <w:sz w:val="28"/>
          <w:lang w:val="uk-UA"/>
        </w:rPr>
        <w:t>г) відхилення в положенні плоду;</w:t>
      </w:r>
    </w:p>
    <w:p w:rsidR="00D3611A" w:rsidRPr="00715574" w:rsidRDefault="00D3611A" w:rsidP="00D3611A">
      <w:pPr>
        <w:ind w:firstLine="360"/>
        <w:jc w:val="both"/>
        <w:rPr>
          <w:rFonts w:ascii="Times New Roman" w:hAnsi="Times New Roman" w:cs="Times New Roman"/>
          <w:sz w:val="28"/>
          <w:lang w:val="uk-UA"/>
        </w:rPr>
      </w:pPr>
      <w:r w:rsidRPr="00715574">
        <w:rPr>
          <w:rFonts w:ascii="Times New Roman" w:hAnsi="Times New Roman" w:cs="Times New Roman"/>
          <w:sz w:val="28"/>
          <w:lang w:val="uk-UA"/>
        </w:rPr>
        <w:t>д) всі відповіді вірні.</w:t>
      </w:r>
    </w:p>
    <w:p w:rsidR="00D3611A" w:rsidRPr="00715574" w:rsidRDefault="00D3611A" w:rsidP="00D3611A">
      <w:pPr>
        <w:ind w:firstLine="360"/>
        <w:jc w:val="both"/>
        <w:rPr>
          <w:rFonts w:ascii="Times New Roman" w:hAnsi="Times New Roman" w:cs="Times New Roman"/>
          <w:sz w:val="28"/>
          <w:lang w:val="uk-UA"/>
        </w:rPr>
      </w:pPr>
    </w:p>
    <w:p w:rsidR="00D3611A" w:rsidRPr="00715574" w:rsidRDefault="00D3611A" w:rsidP="00D3611A">
      <w:pPr>
        <w:ind w:firstLine="360"/>
        <w:jc w:val="both"/>
        <w:rPr>
          <w:rFonts w:ascii="Times New Roman" w:hAnsi="Times New Roman" w:cs="Times New Roman"/>
          <w:sz w:val="28"/>
          <w:lang w:val="uk-UA"/>
        </w:rPr>
      </w:pPr>
      <w:r w:rsidRPr="00715574">
        <w:rPr>
          <w:rFonts w:ascii="Times New Roman" w:hAnsi="Times New Roman" w:cs="Times New Roman"/>
          <w:sz w:val="28"/>
          <w:lang w:val="uk-UA"/>
        </w:rPr>
        <w:t>10. При визначенні анамнезу життя дитини звертають увагу на наступне:</w:t>
      </w:r>
    </w:p>
    <w:p w:rsidR="00D3611A" w:rsidRPr="00715574" w:rsidRDefault="00D3611A" w:rsidP="00D3611A">
      <w:pPr>
        <w:widowControl/>
        <w:autoSpaceDE/>
        <w:autoSpaceDN/>
        <w:adjustRightInd/>
        <w:ind w:firstLine="360"/>
        <w:jc w:val="both"/>
        <w:rPr>
          <w:rFonts w:ascii="Times New Roman" w:hAnsi="Times New Roman" w:cs="Times New Roman"/>
          <w:sz w:val="28"/>
          <w:lang w:val="uk-UA"/>
        </w:rPr>
      </w:pPr>
      <w:r w:rsidRPr="00715574">
        <w:rPr>
          <w:rFonts w:ascii="Times New Roman" w:hAnsi="Times New Roman" w:cs="Times New Roman"/>
          <w:sz w:val="28"/>
          <w:lang w:val="uk-UA"/>
        </w:rPr>
        <w:t>а)характер дихання вдень і під час сну;</w:t>
      </w:r>
    </w:p>
    <w:p w:rsidR="00D3611A" w:rsidRPr="00715574" w:rsidRDefault="00D3611A" w:rsidP="00D3611A">
      <w:pPr>
        <w:widowControl/>
        <w:autoSpaceDE/>
        <w:autoSpaceDN/>
        <w:adjustRightInd/>
        <w:ind w:firstLine="360"/>
        <w:jc w:val="both"/>
        <w:rPr>
          <w:rFonts w:ascii="Times New Roman" w:hAnsi="Times New Roman" w:cs="Times New Roman"/>
          <w:sz w:val="28"/>
          <w:lang w:val="uk-UA"/>
        </w:rPr>
      </w:pPr>
      <w:r w:rsidRPr="00715574">
        <w:rPr>
          <w:rFonts w:ascii="Times New Roman" w:hAnsi="Times New Roman" w:cs="Times New Roman"/>
          <w:sz w:val="28"/>
          <w:lang w:val="uk-UA"/>
        </w:rPr>
        <w:t>б)захворювання верхніх дихальних шляхів;</w:t>
      </w:r>
    </w:p>
    <w:p w:rsidR="00D3611A" w:rsidRPr="00715574" w:rsidRDefault="00D3611A" w:rsidP="00D3611A">
      <w:pPr>
        <w:widowControl/>
        <w:autoSpaceDE/>
        <w:autoSpaceDN/>
        <w:adjustRightInd/>
        <w:ind w:left="360"/>
        <w:jc w:val="both"/>
        <w:rPr>
          <w:rFonts w:ascii="Times New Roman" w:hAnsi="Times New Roman" w:cs="Times New Roman"/>
          <w:sz w:val="28"/>
          <w:lang w:val="uk-UA"/>
        </w:rPr>
      </w:pPr>
      <w:r w:rsidRPr="00715574">
        <w:rPr>
          <w:rFonts w:ascii="Times New Roman" w:hAnsi="Times New Roman" w:cs="Times New Roman"/>
          <w:sz w:val="28"/>
          <w:lang w:val="uk-UA"/>
        </w:rPr>
        <w:t>в)оперативні втручання, як вони відбилися на розвитку зубощелепно-лицевої ділянки;</w:t>
      </w:r>
    </w:p>
    <w:p w:rsidR="00D3611A" w:rsidRPr="00715574" w:rsidRDefault="00D3611A" w:rsidP="00D3611A">
      <w:pPr>
        <w:widowControl/>
        <w:autoSpaceDE/>
        <w:autoSpaceDN/>
        <w:adjustRightInd/>
        <w:ind w:firstLine="360"/>
        <w:jc w:val="both"/>
        <w:rPr>
          <w:rFonts w:ascii="Times New Roman" w:hAnsi="Times New Roman" w:cs="Times New Roman"/>
          <w:sz w:val="28"/>
          <w:lang w:val="uk-UA"/>
        </w:rPr>
      </w:pPr>
      <w:r w:rsidRPr="00715574">
        <w:rPr>
          <w:rFonts w:ascii="Times New Roman" w:hAnsi="Times New Roman" w:cs="Times New Roman"/>
          <w:sz w:val="28"/>
          <w:lang w:val="uk-UA"/>
        </w:rPr>
        <w:t xml:space="preserve">г)порушення опорно-рухового </w:t>
      </w:r>
      <w:proofErr w:type="spellStart"/>
      <w:r w:rsidRPr="00715574">
        <w:rPr>
          <w:rFonts w:ascii="Times New Roman" w:hAnsi="Times New Roman" w:cs="Times New Roman"/>
          <w:sz w:val="28"/>
          <w:lang w:val="uk-UA"/>
        </w:rPr>
        <w:t>аппарата</w:t>
      </w:r>
      <w:proofErr w:type="spellEnd"/>
      <w:r w:rsidRPr="00715574">
        <w:rPr>
          <w:rFonts w:ascii="Times New Roman" w:hAnsi="Times New Roman" w:cs="Times New Roman"/>
          <w:sz w:val="28"/>
          <w:lang w:val="uk-UA"/>
        </w:rPr>
        <w:t>;</w:t>
      </w:r>
    </w:p>
    <w:p w:rsidR="00D3611A" w:rsidRDefault="00D3611A" w:rsidP="00D3611A">
      <w:pPr>
        <w:widowControl/>
        <w:autoSpaceDE/>
        <w:autoSpaceDN/>
        <w:adjustRightInd/>
        <w:ind w:firstLine="360"/>
        <w:jc w:val="both"/>
        <w:rPr>
          <w:rFonts w:ascii="Times New Roman" w:hAnsi="Times New Roman" w:cs="Times New Roman"/>
          <w:sz w:val="28"/>
          <w:lang w:val="uk-UA"/>
        </w:rPr>
      </w:pPr>
      <w:r w:rsidRPr="00715574">
        <w:rPr>
          <w:rFonts w:ascii="Times New Roman" w:hAnsi="Times New Roman" w:cs="Times New Roman"/>
          <w:sz w:val="28"/>
          <w:lang w:val="uk-UA"/>
        </w:rPr>
        <w:t>д) всі відповіді вірні</w:t>
      </w:r>
    </w:p>
    <w:p w:rsidR="00D3611A" w:rsidRDefault="00D3611A" w:rsidP="00D3611A">
      <w:pPr>
        <w:widowControl/>
        <w:autoSpaceDE/>
        <w:autoSpaceDN/>
        <w:adjustRightInd/>
        <w:ind w:firstLine="360"/>
        <w:jc w:val="both"/>
        <w:rPr>
          <w:rFonts w:ascii="Times New Roman" w:hAnsi="Times New Roman" w:cs="Times New Roman"/>
          <w:sz w:val="28"/>
          <w:lang w:val="uk-UA"/>
        </w:rPr>
      </w:pPr>
    </w:p>
    <w:p w:rsidR="00D3611A" w:rsidRDefault="00D3611A" w:rsidP="00D3611A">
      <w:pPr>
        <w:shd w:val="clear" w:color="auto" w:fill="FFFFFF"/>
        <w:spacing w:before="326" w:line="317" w:lineRule="exact"/>
        <w:ind w:left="4190"/>
        <w:rPr>
          <w:rFonts w:ascii="Times New Roman" w:hAnsi="Times New Roman" w:cs="Times New Roman"/>
          <w:b/>
          <w:bCs/>
          <w:i/>
          <w:iCs/>
          <w:spacing w:val="-3"/>
          <w:sz w:val="28"/>
          <w:szCs w:val="28"/>
          <w:lang w:val="uk-UA"/>
        </w:rPr>
      </w:pPr>
      <w:r>
        <w:rPr>
          <w:rFonts w:ascii="Times New Roman" w:hAnsi="Times New Roman" w:cs="Times New Roman"/>
          <w:b/>
          <w:bCs/>
          <w:spacing w:val="-3"/>
          <w:sz w:val="28"/>
          <w:szCs w:val="28"/>
          <w:lang w:val="uk-UA"/>
        </w:rPr>
        <w:t xml:space="preserve">Тести </w:t>
      </w:r>
      <w:r>
        <w:rPr>
          <w:rFonts w:ascii="Times New Roman" w:hAnsi="Times New Roman" w:cs="Times New Roman"/>
          <w:b/>
          <w:bCs/>
          <w:i/>
          <w:iCs/>
          <w:spacing w:val="-3"/>
          <w:sz w:val="28"/>
          <w:szCs w:val="28"/>
          <w:lang w:val="uk-UA"/>
        </w:rPr>
        <w:t>(а=2).</w:t>
      </w:r>
    </w:p>
    <w:p w:rsidR="00D3611A" w:rsidRDefault="00D3611A" w:rsidP="00D3611A">
      <w:pPr>
        <w:pStyle w:val="a9"/>
        <w:numPr>
          <w:ilvl w:val="0"/>
          <w:numId w:val="119"/>
        </w:numPr>
        <w:jc w:val="both"/>
        <w:rPr>
          <w:b w:val="0"/>
        </w:rPr>
      </w:pPr>
      <w:r>
        <w:rPr>
          <w:b w:val="0"/>
        </w:rPr>
        <w:lastRenderedPageBreak/>
        <w:t xml:space="preserve">Огляд </w:t>
      </w:r>
      <w:proofErr w:type="spellStart"/>
      <w:r>
        <w:rPr>
          <w:b w:val="0"/>
        </w:rPr>
        <w:t>ортодонтичного</w:t>
      </w:r>
      <w:proofErr w:type="spellEnd"/>
      <w:r>
        <w:rPr>
          <w:b w:val="0"/>
        </w:rPr>
        <w:t xml:space="preserve"> пацієнта вміщує:</w:t>
      </w:r>
    </w:p>
    <w:p w:rsidR="00D3611A" w:rsidRDefault="00D3611A" w:rsidP="00D3611A">
      <w:pPr>
        <w:pStyle w:val="a9"/>
        <w:ind w:left="360"/>
        <w:jc w:val="both"/>
        <w:rPr>
          <w:b w:val="0"/>
        </w:rPr>
      </w:pPr>
      <w:r>
        <w:rPr>
          <w:b w:val="0"/>
        </w:rPr>
        <w:t>а)</w:t>
      </w:r>
      <w:r>
        <w:rPr>
          <w:b w:val="0"/>
          <w:lang w:val="ru-RU"/>
        </w:rPr>
        <w:tab/>
      </w:r>
      <w:proofErr w:type="spellStart"/>
      <w:r>
        <w:rPr>
          <w:b w:val="0"/>
          <w:lang w:val="ru-RU"/>
        </w:rPr>
        <w:t>загальний</w:t>
      </w:r>
      <w:proofErr w:type="spellEnd"/>
      <w:r>
        <w:rPr>
          <w:b w:val="0"/>
          <w:lang w:val="ru-RU"/>
        </w:rPr>
        <w:t xml:space="preserve"> </w:t>
      </w:r>
      <w:proofErr w:type="spellStart"/>
      <w:r>
        <w:rPr>
          <w:b w:val="0"/>
          <w:lang w:val="ru-RU"/>
        </w:rPr>
        <w:t>огляд</w:t>
      </w:r>
      <w:proofErr w:type="spellEnd"/>
      <w:r>
        <w:rPr>
          <w:b w:val="0"/>
          <w:lang w:val="ru-RU"/>
        </w:rPr>
        <w:t xml:space="preserve">, </w:t>
      </w:r>
      <w:r>
        <w:rPr>
          <w:b w:val="0"/>
        </w:rPr>
        <w:t>визначення статури; огляд обличчя та порожнини рота;</w:t>
      </w:r>
    </w:p>
    <w:p w:rsidR="00D3611A" w:rsidRDefault="00D3611A" w:rsidP="00D3611A">
      <w:pPr>
        <w:pStyle w:val="a9"/>
        <w:ind w:left="360"/>
        <w:jc w:val="both"/>
        <w:rPr>
          <w:b w:val="0"/>
        </w:rPr>
      </w:pPr>
      <w:r>
        <w:rPr>
          <w:b w:val="0"/>
        </w:rPr>
        <w:t>б) огляд голови та порожнини рота;</w:t>
      </w:r>
    </w:p>
    <w:p w:rsidR="00D3611A" w:rsidRDefault="00D3611A" w:rsidP="00D3611A">
      <w:pPr>
        <w:pStyle w:val="a9"/>
        <w:ind w:left="360"/>
        <w:jc w:val="both"/>
        <w:rPr>
          <w:b w:val="0"/>
        </w:rPr>
      </w:pPr>
      <w:r>
        <w:rPr>
          <w:b w:val="0"/>
        </w:rPr>
        <w:t>в) огляд порожнини рота;</w:t>
      </w:r>
    </w:p>
    <w:p w:rsidR="00D3611A" w:rsidRDefault="00D3611A" w:rsidP="00D3611A">
      <w:pPr>
        <w:pStyle w:val="a9"/>
        <w:ind w:left="360"/>
        <w:jc w:val="both"/>
        <w:rPr>
          <w:b w:val="0"/>
        </w:rPr>
      </w:pPr>
      <w:r>
        <w:rPr>
          <w:b w:val="0"/>
        </w:rPr>
        <w:t>г) огляд зубних рядів та прикусу;</w:t>
      </w:r>
    </w:p>
    <w:p w:rsidR="00D3611A" w:rsidRDefault="00D3611A" w:rsidP="00D3611A">
      <w:pPr>
        <w:pStyle w:val="a9"/>
        <w:ind w:left="360"/>
        <w:jc w:val="both"/>
        <w:rPr>
          <w:b w:val="0"/>
        </w:rPr>
      </w:pPr>
      <w:r>
        <w:rPr>
          <w:b w:val="0"/>
        </w:rPr>
        <w:t>д) правильної відповіді немає.</w:t>
      </w:r>
    </w:p>
    <w:p w:rsidR="00D3611A" w:rsidRDefault="00D3611A" w:rsidP="00D3611A">
      <w:pPr>
        <w:pStyle w:val="a9"/>
        <w:numPr>
          <w:ilvl w:val="0"/>
          <w:numId w:val="119"/>
        </w:numPr>
        <w:jc w:val="both"/>
        <w:rPr>
          <w:b w:val="0"/>
        </w:rPr>
      </w:pPr>
      <w:r>
        <w:rPr>
          <w:b w:val="0"/>
        </w:rPr>
        <w:t>Огляд порожнини рота починають з:</w:t>
      </w:r>
    </w:p>
    <w:p w:rsidR="00D3611A" w:rsidRDefault="00D3611A" w:rsidP="00D3611A">
      <w:pPr>
        <w:pStyle w:val="a9"/>
        <w:ind w:left="360"/>
        <w:jc w:val="both"/>
        <w:rPr>
          <w:b w:val="0"/>
        </w:rPr>
      </w:pPr>
      <w:r>
        <w:rPr>
          <w:b w:val="0"/>
        </w:rPr>
        <w:t xml:space="preserve">а) </w:t>
      </w:r>
      <w:proofErr w:type="spellStart"/>
      <w:r>
        <w:rPr>
          <w:b w:val="0"/>
        </w:rPr>
        <w:t>переддвір”я</w:t>
      </w:r>
      <w:proofErr w:type="spellEnd"/>
      <w:r>
        <w:rPr>
          <w:b w:val="0"/>
        </w:rPr>
        <w:t xml:space="preserve"> порожнини рота;</w:t>
      </w:r>
    </w:p>
    <w:p w:rsidR="00D3611A" w:rsidRDefault="00D3611A" w:rsidP="00D3611A">
      <w:pPr>
        <w:pStyle w:val="a9"/>
        <w:ind w:left="360"/>
        <w:jc w:val="both"/>
        <w:rPr>
          <w:b w:val="0"/>
        </w:rPr>
      </w:pPr>
      <w:r>
        <w:rPr>
          <w:b w:val="0"/>
        </w:rPr>
        <w:t>б) з окремих зубів;</w:t>
      </w:r>
    </w:p>
    <w:p w:rsidR="00D3611A" w:rsidRDefault="00D3611A" w:rsidP="00D3611A">
      <w:pPr>
        <w:pStyle w:val="a9"/>
        <w:ind w:left="360"/>
        <w:jc w:val="both"/>
        <w:rPr>
          <w:b w:val="0"/>
        </w:rPr>
      </w:pPr>
      <w:r>
        <w:rPr>
          <w:b w:val="0"/>
        </w:rPr>
        <w:t>в) з зубних рядів;</w:t>
      </w:r>
    </w:p>
    <w:p w:rsidR="00D3611A" w:rsidRDefault="00D3611A" w:rsidP="00D3611A">
      <w:pPr>
        <w:pStyle w:val="a9"/>
        <w:ind w:left="360"/>
        <w:jc w:val="both"/>
        <w:rPr>
          <w:b w:val="0"/>
        </w:rPr>
      </w:pPr>
      <w:r>
        <w:rPr>
          <w:b w:val="0"/>
        </w:rPr>
        <w:t xml:space="preserve">г) описання прикусу у 3 </w:t>
      </w:r>
      <w:proofErr w:type="spellStart"/>
      <w:r>
        <w:rPr>
          <w:b w:val="0"/>
        </w:rPr>
        <w:t>площинах</w:t>
      </w:r>
      <w:proofErr w:type="spellEnd"/>
      <w:r>
        <w:rPr>
          <w:b w:val="0"/>
        </w:rPr>
        <w:t>;</w:t>
      </w:r>
    </w:p>
    <w:p w:rsidR="00D3611A" w:rsidRDefault="00D3611A" w:rsidP="00D3611A">
      <w:pPr>
        <w:pStyle w:val="a9"/>
        <w:ind w:left="360"/>
        <w:jc w:val="both"/>
        <w:rPr>
          <w:b w:val="0"/>
        </w:rPr>
      </w:pPr>
      <w:r>
        <w:rPr>
          <w:b w:val="0"/>
        </w:rPr>
        <w:t xml:space="preserve">д) </w:t>
      </w:r>
      <w:proofErr w:type="spellStart"/>
      <w:r>
        <w:rPr>
          <w:b w:val="0"/>
        </w:rPr>
        <w:t>првавильної</w:t>
      </w:r>
      <w:proofErr w:type="spellEnd"/>
      <w:r>
        <w:rPr>
          <w:b w:val="0"/>
        </w:rPr>
        <w:t xml:space="preserve"> відповіді немає.</w:t>
      </w:r>
    </w:p>
    <w:p w:rsidR="00D3611A" w:rsidRDefault="00D3611A" w:rsidP="00D3611A">
      <w:pPr>
        <w:pStyle w:val="a9"/>
        <w:numPr>
          <w:ilvl w:val="0"/>
          <w:numId w:val="119"/>
        </w:numPr>
        <w:jc w:val="both"/>
        <w:rPr>
          <w:b w:val="0"/>
        </w:rPr>
      </w:pPr>
      <w:r>
        <w:rPr>
          <w:b w:val="0"/>
        </w:rPr>
        <w:t xml:space="preserve">Глибину </w:t>
      </w:r>
      <w:proofErr w:type="spellStart"/>
      <w:r>
        <w:rPr>
          <w:b w:val="0"/>
        </w:rPr>
        <w:t>переддвір”я</w:t>
      </w:r>
      <w:proofErr w:type="spellEnd"/>
      <w:r>
        <w:rPr>
          <w:b w:val="0"/>
        </w:rPr>
        <w:t xml:space="preserve"> порожнини рота визначають за методом</w:t>
      </w:r>
    </w:p>
    <w:p w:rsidR="00D3611A" w:rsidRDefault="00D3611A" w:rsidP="00D3611A">
      <w:pPr>
        <w:pStyle w:val="a9"/>
        <w:ind w:firstLine="360"/>
        <w:jc w:val="both"/>
        <w:rPr>
          <w:b w:val="0"/>
        </w:rPr>
      </w:pPr>
      <w:r>
        <w:rPr>
          <w:b w:val="0"/>
        </w:rPr>
        <w:t xml:space="preserve">а) </w:t>
      </w:r>
      <w:proofErr w:type="spellStart"/>
      <w:r>
        <w:rPr>
          <w:b w:val="0"/>
        </w:rPr>
        <w:t>Ю.Л.Образцова</w:t>
      </w:r>
      <w:proofErr w:type="spellEnd"/>
      <w:r>
        <w:rPr>
          <w:b w:val="0"/>
        </w:rPr>
        <w:t>;</w:t>
      </w:r>
    </w:p>
    <w:p w:rsidR="00D3611A" w:rsidRDefault="00D3611A" w:rsidP="00D3611A">
      <w:pPr>
        <w:pStyle w:val="a9"/>
        <w:ind w:firstLine="360"/>
        <w:jc w:val="both"/>
        <w:rPr>
          <w:b w:val="0"/>
        </w:rPr>
      </w:pPr>
      <w:r>
        <w:rPr>
          <w:b w:val="0"/>
        </w:rPr>
        <w:t xml:space="preserve">б) </w:t>
      </w:r>
      <w:proofErr w:type="spellStart"/>
      <w:r>
        <w:rPr>
          <w:b w:val="0"/>
        </w:rPr>
        <w:t>Н.Г.Снагіної</w:t>
      </w:r>
      <w:proofErr w:type="spellEnd"/>
      <w:r>
        <w:rPr>
          <w:b w:val="0"/>
        </w:rPr>
        <w:t>;</w:t>
      </w:r>
    </w:p>
    <w:p w:rsidR="00D3611A" w:rsidRDefault="00D3611A" w:rsidP="00D3611A">
      <w:pPr>
        <w:pStyle w:val="a9"/>
        <w:ind w:firstLine="360"/>
        <w:jc w:val="both"/>
        <w:rPr>
          <w:b w:val="0"/>
        </w:rPr>
      </w:pPr>
      <w:r>
        <w:rPr>
          <w:b w:val="0"/>
        </w:rPr>
        <w:t xml:space="preserve">в) </w:t>
      </w:r>
      <w:proofErr w:type="spellStart"/>
      <w:r>
        <w:rPr>
          <w:b w:val="0"/>
        </w:rPr>
        <w:t>З.П.Долгополової</w:t>
      </w:r>
      <w:proofErr w:type="spellEnd"/>
      <w:r>
        <w:rPr>
          <w:b w:val="0"/>
        </w:rPr>
        <w:t>;</w:t>
      </w:r>
    </w:p>
    <w:p w:rsidR="00D3611A" w:rsidRDefault="00D3611A" w:rsidP="00D3611A">
      <w:pPr>
        <w:pStyle w:val="a9"/>
        <w:ind w:firstLine="360"/>
        <w:jc w:val="both"/>
        <w:rPr>
          <w:b w:val="0"/>
        </w:rPr>
      </w:pPr>
      <w:r>
        <w:rPr>
          <w:b w:val="0"/>
        </w:rPr>
        <w:t xml:space="preserve">г) </w:t>
      </w:r>
      <w:proofErr w:type="spellStart"/>
      <w:r>
        <w:rPr>
          <w:b w:val="0"/>
        </w:rPr>
        <w:t>Л.П.Зубкової</w:t>
      </w:r>
      <w:proofErr w:type="spellEnd"/>
      <w:r>
        <w:rPr>
          <w:b w:val="0"/>
        </w:rPr>
        <w:t>;</w:t>
      </w:r>
    </w:p>
    <w:p w:rsidR="00D3611A" w:rsidRDefault="00D3611A" w:rsidP="00D3611A">
      <w:pPr>
        <w:pStyle w:val="a9"/>
        <w:ind w:firstLine="360"/>
        <w:jc w:val="both"/>
        <w:rPr>
          <w:b w:val="0"/>
        </w:rPr>
      </w:pPr>
      <w:r>
        <w:rPr>
          <w:b w:val="0"/>
        </w:rPr>
        <w:t xml:space="preserve">д) </w:t>
      </w:r>
      <w:proofErr w:type="spellStart"/>
      <w:r>
        <w:rPr>
          <w:b w:val="0"/>
        </w:rPr>
        <w:t>ЛФ.Я.Хорошилкіної</w:t>
      </w:r>
      <w:proofErr w:type="spellEnd"/>
      <w:r>
        <w:rPr>
          <w:b w:val="0"/>
        </w:rPr>
        <w:t>.</w:t>
      </w:r>
    </w:p>
    <w:p w:rsidR="00D3611A" w:rsidRDefault="00D3611A" w:rsidP="00D3611A">
      <w:pPr>
        <w:pStyle w:val="a9"/>
        <w:numPr>
          <w:ilvl w:val="0"/>
          <w:numId w:val="119"/>
        </w:numPr>
        <w:jc w:val="both"/>
        <w:rPr>
          <w:b w:val="0"/>
        </w:rPr>
      </w:pPr>
      <w:r>
        <w:rPr>
          <w:b w:val="0"/>
        </w:rPr>
        <w:t>Нормальна або проста вуздечка губи повинна бути розташованою на такій відстані від ясенного краю:</w:t>
      </w:r>
    </w:p>
    <w:p w:rsidR="00D3611A" w:rsidRDefault="00D3611A" w:rsidP="00D3611A">
      <w:pPr>
        <w:pStyle w:val="a9"/>
        <w:ind w:left="360"/>
        <w:jc w:val="both"/>
        <w:rPr>
          <w:b w:val="0"/>
        </w:rPr>
      </w:pPr>
      <w:r>
        <w:rPr>
          <w:b w:val="0"/>
        </w:rPr>
        <w:t xml:space="preserve">а) </w:t>
      </w:r>
      <w:smartTag w:uri="urn:schemas-microsoft-com:office:smarttags" w:element="metricconverter">
        <w:smartTagPr>
          <w:attr w:name="ProductID" w:val="5 мм"/>
        </w:smartTagPr>
        <w:r>
          <w:rPr>
            <w:b w:val="0"/>
          </w:rPr>
          <w:t>5 мм</w:t>
        </w:r>
      </w:smartTag>
      <w:r>
        <w:rPr>
          <w:b w:val="0"/>
        </w:rPr>
        <w:t>;</w:t>
      </w:r>
    </w:p>
    <w:p w:rsidR="00D3611A" w:rsidRDefault="00D3611A" w:rsidP="00D3611A">
      <w:pPr>
        <w:pStyle w:val="a9"/>
        <w:ind w:left="360"/>
        <w:jc w:val="both"/>
        <w:rPr>
          <w:b w:val="0"/>
        </w:rPr>
      </w:pPr>
      <w:r>
        <w:rPr>
          <w:b w:val="0"/>
        </w:rPr>
        <w:t xml:space="preserve">б) </w:t>
      </w:r>
      <w:smartTag w:uri="urn:schemas-microsoft-com:office:smarttags" w:element="metricconverter">
        <w:smartTagPr>
          <w:attr w:name="ProductID" w:val="4 мм"/>
        </w:smartTagPr>
        <w:r>
          <w:rPr>
            <w:b w:val="0"/>
          </w:rPr>
          <w:t>4 мм</w:t>
        </w:r>
      </w:smartTag>
      <w:r>
        <w:rPr>
          <w:b w:val="0"/>
        </w:rPr>
        <w:t>;</w:t>
      </w:r>
    </w:p>
    <w:p w:rsidR="00D3611A" w:rsidRDefault="00D3611A" w:rsidP="00D3611A">
      <w:pPr>
        <w:pStyle w:val="a9"/>
        <w:ind w:left="360"/>
        <w:jc w:val="both"/>
        <w:rPr>
          <w:b w:val="0"/>
        </w:rPr>
      </w:pPr>
      <w:r>
        <w:rPr>
          <w:b w:val="0"/>
        </w:rPr>
        <w:t xml:space="preserve">в) </w:t>
      </w:r>
      <w:smartTag w:uri="urn:schemas-microsoft-com:office:smarttags" w:element="metricconverter">
        <w:smartTagPr>
          <w:attr w:name="ProductID" w:val="3 мм"/>
        </w:smartTagPr>
        <w:r>
          <w:rPr>
            <w:b w:val="0"/>
          </w:rPr>
          <w:t>3 мм</w:t>
        </w:r>
      </w:smartTag>
      <w:r>
        <w:rPr>
          <w:b w:val="0"/>
        </w:rPr>
        <w:t>;</w:t>
      </w:r>
    </w:p>
    <w:p w:rsidR="00D3611A" w:rsidRDefault="00D3611A" w:rsidP="00D3611A">
      <w:pPr>
        <w:pStyle w:val="a9"/>
        <w:ind w:left="360"/>
        <w:jc w:val="both"/>
        <w:rPr>
          <w:b w:val="0"/>
        </w:rPr>
      </w:pPr>
      <w:r>
        <w:rPr>
          <w:b w:val="0"/>
        </w:rPr>
        <w:t xml:space="preserve">г) </w:t>
      </w:r>
      <w:smartTag w:uri="urn:schemas-microsoft-com:office:smarttags" w:element="metricconverter">
        <w:smartTagPr>
          <w:attr w:name="ProductID" w:val="2 мм"/>
        </w:smartTagPr>
        <w:r>
          <w:rPr>
            <w:b w:val="0"/>
          </w:rPr>
          <w:t>2 мм</w:t>
        </w:r>
      </w:smartTag>
      <w:r>
        <w:rPr>
          <w:b w:val="0"/>
        </w:rPr>
        <w:t>;</w:t>
      </w:r>
    </w:p>
    <w:p w:rsidR="00D3611A" w:rsidRDefault="00D3611A" w:rsidP="00D3611A">
      <w:pPr>
        <w:pStyle w:val="a9"/>
        <w:ind w:left="360"/>
        <w:jc w:val="both"/>
        <w:rPr>
          <w:b w:val="0"/>
        </w:rPr>
      </w:pPr>
      <w:r>
        <w:rPr>
          <w:b w:val="0"/>
        </w:rPr>
        <w:t xml:space="preserve">д) </w:t>
      </w:r>
      <w:smartTag w:uri="urn:schemas-microsoft-com:office:smarttags" w:element="metricconverter">
        <w:smartTagPr>
          <w:attr w:name="ProductID" w:val="1 мм"/>
        </w:smartTagPr>
        <w:r>
          <w:rPr>
            <w:b w:val="0"/>
          </w:rPr>
          <w:t>1 мм</w:t>
        </w:r>
      </w:smartTag>
      <w:r>
        <w:rPr>
          <w:b w:val="0"/>
        </w:rPr>
        <w:t>.</w:t>
      </w:r>
    </w:p>
    <w:p w:rsidR="00D3611A" w:rsidRDefault="00D3611A" w:rsidP="00D3611A">
      <w:pPr>
        <w:pStyle w:val="a9"/>
        <w:numPr>
          <w:ilvl w:val="0"/>
          <w:numId w:val="119"/>
        </w:numPr>
        <w:jc w:val="both"/>
        <w:rPr>
          <w:b w:val="0"/>
        </w:rPr>
      </w:pPr>
      <w:r>
        <w:rPr>
          <w:b w:val="0"/>
        </w:rPr>
        <w:t>Скільки існує типів вуздечок верхньої губи:</w:t>
      </w:r>
    </w:p>
    <w:p w:rsidR="00D3611A" w:rsidRDefault="00D3611A" w:rsidP="00D3611A">
      <w:pPr>
        <w:pStyle w:val="a9"/>
        <w:ind w:left="360"/>
        <w:jc w:val="both"/>
        <w:rPr>
          <w:b w:val="0"/>
        </w:rPr>
      </w:pPr>
      <w:r>
        <w:rPr>
          <w:b w:val="0"/>
        </w:rPr>
        <w:t>а) 3;</w:t>
      </w:r>
    </w:p>
    <w:p w:rsidR="00D3611A" w:rsidRDefault="00D3611A" w:rsidP="00D3611A">
      <w:pPr>
        <w:pStyle w:val="a9"/>
        <w:ind w:left="360"/>
        <w:jc w:val="both"/>
        <w:rPr>
          <w:b w:val="0"/>
        </w:rPr>
      </w:pPr>
      <w:r>
        <w:rPr>
          <w:b w:val="0"/>
        </w:rPr>
        <w:t>б) 4;</w:t>
      </w:r>
    </w:p>
    <w:p w:rsidR="00D3611A" w:rsidRDefault="00D3611A" w:rsidP="00D3611A">
      <w:pPr>
        <w:pStyle w:val="a9"/>
        <w:ind w:left="360"/>
        <w:jc w:val="both"/>
        <w:rPr>
          <w:b w:val="0"/>
        </w:rPr>
      </w:pPr>
      <w:r>
        <w:rPr>
          <w:b w:val="0"/>
        </w:rPr>
        <w:t>в) 5;</w:t>
      </w:r>
    </w:p>
    <w:p w:rsidR="00D3611A" w:rsidRDefault="00D3611A" w:rsidP="00D3611A">
      <w:pPr>
        <w:pStyle w:val="a9"/>
        <w:ind w:left="360"/>
        <w:jc w:val="both"/>
        <w:rPr>
          <w:b w:val="0"/>
        </w:rPr>
      </w:pPr>
      <w:r>
        <w:rPr>
          <w:b w:val="0"/>
        </w:rPr>
        <w:t>г) 2;</w:t>
      </w:r>
    </w:p>
    <w:p w:rsidR="00D3611A" w:rsidRDefault="00D3611A" w:rsidP="00D3611A">
      <w:pPr>
        <w:pStyle w:val="a9"/>
        <w:ind w:left="360"/>
        <w:jc w:val="both"/>
        <w:rPr>
          <w:b w:val="0"/>
        </w:rPr>
      </w:pPr>
      <w:r>
        <w:rPr>
          <w:b w:val="0"/>
        </w:rPr>
        <w:t>д) правильної відповіді немає.</w:t>
      </w:r>
    </w:p>
    <w:p w:rsidR="00D3611A" w:rsidRDefault="00D3611A" w:rsidP="00D3611A">
      <w:pPr>
        <w:pStyle w:val="a9"/>
        <w:numPr>
          <w:ilvl w:val="0"/>
          <w:numId w:val="119"/>
        </w:numPr>
        <w:jc w:val="both"/>
        <w:rPr>
          <w:b w:val="0"/>
        </w:rPr>
      </w:pPr>
      <w:r>
        <w:rPr>
          <w:b w:val="0"/>
        </w:rPr>
        <w:t xml:space="preserve">Скільки типів вуздечки язика розрізняють за </w:t>
      </w:r>
      <w:proofErr w:type="spellStart"/>
      <w:r>
        <w:rPr>
          <w:b w:val="0"/>
        </w:rPr>
        <w:t>Ф.Я.Хорошилкіною</w:t>
      </w:r>
      <w:proofErr w:type="spellEnd"/>
      <w:r>
        <w:rPr>
          <w:b w:val="0"/>
        </w:rPr>
        <w:t>:</w:t>
      </w:r>
    </w:p>
    <w:p w:rsidR="00D3611A" w:rsidRDefault="00D3611A" w:rsidP="00D3611A">
      <w:pPr>
        <w:pStyle w:val="a9"/>
        <w:ind w:left="360"/>
        <w:jc w:val="both"/>
        <w:rPr>
          <w:b w:val="0"/>
        </w:rPr>
      </w:pPr>
      <w:r>
        <w:rPr>
          <w:b w:val="0"/>
        </w:rPr>
        <w:t>а) 5;</w:t>
      </w:r>
    </w:p>
    <w:p w:rsidR="00D3611A" w:rsidRDefault="00D3611A" w:rsidP="00D3611A">
      <w:pPr>
        <w:pStyle w:val="a9"/>
        <w:ind w:left="360"/>
        <w:jc w:val="both"/>
        <w:rPr>
          <w:b w:val="0"/>
        </w:rPr>
      </w:pPr>
      <w:r>
        <w:rPr>
          <w:b w:val="0"/>
        </w:rPr>
        <w:t>б) 3;</w:t>
      </w:r>
    </w:p>
    <w:p w:rsidR="00D3611A" w:rsidRDefault="00D3611A" w:rsidP="00D3611A">
      <w:pPr>
        <w:pStyle w:val="a9"/>
        <w:ind w:left="360"/>
        <w:jc w:val="both"/>
        <w:rPr>
          <w:b w:val="0"/>
        </w:rPr>
      </w:pPr>
      <w:r>
        <w:rPr>
          <w:b w:val="0"/>
        </w:rPr>
        <w:t>в) 4;</w:t>
      </w:r>
    </w:p>
    <w:p w:rsidR="00D3611A" w:rsidRDefault="00D3611A" w:rsidP="00D3611A">
      <w:pPr>
        <w:pStyle w:val="a9"/>
        <w:ind w:left="360"/>
        <w:jc w:val="both"/>
        <w:rPr>
          <w:b w:val="0"/>
        </w:rPr>
      </w:pPr>
      <w:r>
        <w:rPr>
          <w:b w:val="0"/>
        </w:rPr>
        <w:t>г) 6;</w:t>
      </w:r>
    </w:p>
    <w:p w:rsidR="00D3611A" w:rsidRDefault="00D3611A" w:rsidP="00D3611A">
      <w:pPr>
        <w:pStyle w:val="a9"/>
        <w:ind w:left="360"/>
        <w:jc w:val="both"/>
        <w:rPr>
          <w:b w:val="0"/>
        </w:rPr>
      </w:pPr>
      <w:r>
        <w:rPr>
          <w:b w:val="0"/>
        </w:rPr>
        <w:t>д) правильної відповіді немає.</w:t>
      </w:r>
    </w:p>
    <w:p w:rsidR="00D3611A" w:rsidRDefault="00D3611A" w:rsidP="00D3611A">
      <w:pPr>
        <w:pStyle w:val="a9"/>
        <w:numPr>
          <w:ilvl w:val="0"/>
          <w:numId w:val="119"/>
        </w:numPr>
        <w:jc w:val="both"/>
        <w:rPr>
          <w:b w:val="0"/>
        </w:rPr>
      </w:pPr>
      <w:r>
        <w:rPr>
          <w:b w:val="0"/>
        </w:rPr>
        <w:t xml:space="preserve">Характеристику прикусу дають в таких </w:t>
      </w:r>
      <w:proofErr w:type="spellStart"/>
      <w:r>
        <w:rPr>
          <w:b w:val="0"/>
        </w:rPr>
        <w:t>площинах</w:t>
      </w:r>
      <w:proofErr w:type="spellEnd"/>
      <w:r>
        <w:rPr>
          <w:b w:val="0"/>
        </w:rPr>
        <w:t>:</w:t>
      </w:r>
    </w:p>
    <w:p w:rsidR="00D3611A" w:rsidRDefault="00D3611A" w:rsidP="00D3611A">
      <w:pPr>
        <w:pStyle w:val="a9"/>
        <w:ind w:left="360"/>
        <w:jc w:val="both"/>
        <w:rPr>
          <w:b w:val="0"/>
        </w:rPr>
      </w:pPr>
      <w:r>
        <w:rPr>
          <w:b w:val="0"/>
        </w:rPr>
        <w:t xml:space="preserve">а) сагітальній, вертикальній, </w:t>
      </w:r>
      <w:proofErr w:type="spellStart"/>
      <w:r>
        <w:rPr>
          <w:b w:val="0"/>
        </w:rPr>
        <w:t>трансверзальній</w:t>
      </w:r>
      <w:proofErr w:type="spellEnd"/>
      <w:r>
        <w:rPr>
          <w:b w:val="0"/>
        </w:rPr>
        <w:t>;</w:t>
      </w:r>
    </w:p>
    <w:p w:rsidR="00D3611A" w:rsidRDefault="00D3611A" w:rsidP="00D3611A">
      <w:pPr>
        <w:pStyle w:val="a9"/>
        <w:ind w:left="360"/>
        <w:jc w:val="both"/>
        <w:rPr>
          <w:b w:val="0"/>
        </w:rPr>
      </w:pPr>
      <w:r>
        <w:rPr>
          <w:b w:val="0"/>
        </w:rPr>
        <w:t>б) сагітальній,</w:t>
      </w:r>
    </w:p>
    <w:p w:rsidR="00D3611A" w:rsidRDefault="00D3611A" w:rsidP="00D3611A">
      <w:pPr>
        <w:pStyle w:val="a9"/>
        <w:ind w:left="360"/>
        <w:jc w:val="both"/>
        <w:rPr>
          <w:b w:val="0"/>
        </w:rPr>
      </w:pPr>
      <w:r>
        <w:rPr>
          <w:b w:val="0"/>
        </w:rPr>
        <w:t>в) вертикальній;</w:t>
      </w:r>
    </w:p>
    <w:p w:rsidR="00D3611A" w:rsidRDefault="00D3611A" w:rsidP="00D3611A">
      <w:pPr>
        <w:pStyle w:val="a9"/>
        <w:ind w:left="360"/>
        <w:jc w:val="both"/>
        <w:rPr>
          <w:b w:val="0"/>
        </w:rPr>
      </w:pPr>
      <w:r>
        <w:rPr>
          <w:b w:val="0"/>
        </w:rPr>
        <w:t xml:space="preserve">г) </w:t>
      </w:r>
      <w:proofErr w:type="spellStart"/>
      <w:r>
        <w:rPr>
          <w:b w:val="0"/>
        </w:rPr>
        <w:t>трансверзальній</w:t>
      </w:r>
      <w:proofErr w:type="spellEnd"/>
      <w:r>
        <w:rPr>
          <w:b w:val="0"/>
        </w:rPr>
        <w:t>;</w:t>
      </w:r>
    </w:p>
    <w:p w:rsidR="00D3611A" w:rsidRDefault="00D3611A" w:rsidP="00D3611A">
      <w:pPr>
        <w:pStyle w:val="a9"/>
        <w:ind w:left="360"/>
        <w:jc w:val="both"/>
        <w:rPr>
          <w:b w:val="0"/>
        </w:rPr>
      </w:pPr>
      <w:r>
        <w:rPr>
          <w:b w:val="0"/>
        </w:rPr>
        <w:t>д) горизонтальній.</w:t>
      </w:r>
    </w:p>
    <w:p w:rsidR="00D3611A" w:rsidRDefault="00D3611A" w:rsidP="00D3611A">
      <w:pPr>
        <w:pStyle w:val="a9"/>
        <w:numPr>
          <w:ilvl w:val="0"/>
          <w:numId w:val="119"/>
        </w:numPr>
        <w:jc w:val="both"/>
        <w:rPr>
          <w:b w:val="0"/>
        </w:rPr>
      </w:pPr>
      <w:r>
        <w:rPr>
          <w:b w:val="0"/>
        </w:rPr>
        <w:t>На підставі клінічного обстеження визначають такі частини діагнозу;</w:t>
      </w:r>
    </w:p>
    <w:p w:rsidR="00D3611A" w:rsidRDefault="00D3611A" w:rsidP="00D3611A">
      <w:pPr>
        <w:pStyle w:val="a9"/>
        <w:ind w:left="360"/>
        <w:jc w:val="both"/>
        <w:rPr>
          <w:b w:val="0"/>
        </w:rPr>
      </w:pPr>
      <w:r>
        <w:rPr>
          <w:b w:val="0"/>
        </w:rPr>
        <w:t>а) морфологічну, етіологічну та естетичну;</w:t>
      </w:r>
    </w:p>
    <w:p w:rsidR="00D3611A" w:rsidRDefault="00D3611A" w:rsidP="00D3611A">
      <w:pPr>
        <w:pStyle w:val="a9"/>
        <w:ind w:left="360"/>
        <w:jc w:val="both"/>
        <w:rPr>
          <w:b w:val="0"/>
        </w:rPr>
      </w:pPr>
      <w:r>
        <w:rPr>
          <w:b w:val="0"/>
        </w:rPr>
        <w:t>б) морфологічну;</w:t>
      </w:r>
    </w:p>
    <w:p w:rsidR="00D3611A" w:rsidRDefault="00D3611A" w:rsidP="00D3611A">
      <w:pPr>
        <w:pStyle w:val="a9"/>
        <w:ind w:left="360"/>
        <w:jc w:val="both"/>
        <w:rPr>
          <w:b w:val="0"/>
        </w:rPr>
      </w:pPr>
      <w:r>
        <w:rPr>
          <w:b w:val="0"/>
        </w:rPr>
        <w:t xml:space="preserve">в) естетичну; </w:t>
      </w:r>
    </w:p>
    <w:p w:rsidR="00D3611A" w:rsidRDefault="00D3611A" w:rsidP="00D3611A">
      <w:pPr>
        <w:pStyle w:val="a9"/>
        <w:ind w:left="360"/>
        <w:jc w:val="both"/>
        <w:rPr>
          <w:b w:val="0"/>
        </w:rPr>
      </w:pPr>
      <w:r>
        <w:rPr>
          <w:b w:val="0"/>
        </w:rPr>
        <w:lastRenderedPageBreak/>
        <w:t>г) функціональну;</w:t>
      </w:r>
    </w:p>
    <w:p w:rsidR="00D3611A" w:rsidRDefault="00D3611A" w:rsidP="00D3611A">
      <w:pPr>
        <w:pStyle w:val="a9"/>
        <w:ind w:left="360"/>
        <w:jc w:val="both"/>
        <w:rPr>
          <w:b w:val="0"/>
        </w:rPr>
      </w:pPr>
      <w:r>
        <w:rPr>
          <w:b w:val="0"/>
        </w:rPr>
        <w:t>д) етіологічну.</w:t>
      </w:r>
    </w:p>
    <w:p w:rsidR="00D3611A" w:rsidRDefault="00D3611A" w:rsidP="00D3611A">
      <w:pPr>
        <w:pStyle w:val="a9"/>
        <w:numPr>
          <w:ilvl w:val="0"/>
          <w:numId w:val="119"/>
        </w:numPr>
        <w:jc w:val="both"/>
        <w:rPr>
          <w:b w:val="0"/>
        </w:rPr>
      </w:pPr>
      <w:r>
        <w:rPr>
          <w:b w:val="0"/>
        </w:rPr>
        <w:t>Етіологічну частину діагнозу можливо визначити завдяки:</w:t>
      </w:r>
    </w:p>
    <w:p w:rsidR="00D3611A" w:rsidRDefault="00D3611A" w:rsidP="00D3611A">
      <w:pPr>
        <w:pStyle w:val="a9"/>
        <w:ind w:left="360"/>
        <w:jc w:val="both"/>
        <w:rPr>
          <w:b w:val="0"/>
        </w:rPr>
      </w:pPr>
      <w:r>
        <w:rPr>
          <w:b w:val="0"/>
        </w:rPr>
        <w:t>а) анамнезу життя та огляду;</w:t>
      </w:r>
    </w:p>
    <w:p w:rsidR="00D3611A" w:rsidRDefault="00D3611A" w:rsidP="00D3611A">
      <w:pPr>
        <w:pStyle w:val="a9"/>
        <w:ind w:left="360"/>
        <w:jc w:val="both"/>
        <w:rPr>
          <w:b w:val="0"/>
        </w:rPr>
      </w:pPr>
      <w:r>
        <w:rPr>
          <w:b w:val="0"/>
        </w:rPr>
        <w:t>б) анамнезу захворювання;</w:t>
      </w:r>
    </w:p>
    <w:p w:rsidR="00D3611A" w:rsidRDefault="00D3611A" w:rsidP="00D3611A">
      <w:pPr>
        <w:pStyle w:val="a9"/>
        <w:ind w:left="360"/>
        <w:jc w:val="both"/>
        <w:rPr>
          <w:b w:val="0"/>
        </w:rPr>
      </w:pPr>
      <w:r>
        <w:rPr>
          <w:b w:val="0"/>
        </w:rPr>
        <w:t>в) огляду;</w:t>
      </w:r>
    </w:p>
    <w:p w:rsidR="00D3611A" w:rsidRDefault="00D3611A" w:rsidP="00D3611A">
      <w:pPr>
        <w:pStyle w:val="a9"/>
        <w:ind w:left="360"/>
        <w:jc w:val="both"/>
        <w:rPr>
          <w:b w:val="0"/>
        </w:rPr>
      </w:pPr>
      <w:r>
        <w:rPr>
          <w:b w:val="0"/>
        </w:rPr>
        <w:t>г) паспортних даних;</w:t>
      </w:r>
    </w:p>
    <w:p w:rsidR="00D3611A" w:rsidRDefault="00D3611A" w:rsidP="00D3611A">
      <w:pPr>
        <w:pStyle w:val="a9"/>
        <w:ind w:left="360"/>
        <w:jc w:val="both"/>
        <w:rPr>
          <w:b w:val="0"/>
        </w:rPr>
      </w:pPr>
      <w:r>
        <w:rPr>
          <w:b w:val="0"/>
        </w:rPr>
        <w:t>д) правильної відповіді немає.</w:t>
      </w:r>
    </w:p>
    <w:p w:rsidR="00D3611A" w:rsidRDefault="00D3611A" w:rsidP="00D3611A">
      <w:pPr>
        <w:widowControl/>
        <w:autoSpaceDE/>
        <w:autoSpaceDN/>
        <w:adjustRightInd/>
        <w:ind w:firstLine="360"/>
        <w:jc w:val="both"/>
        <w:rPr>
          <w:rFonts w:ascii="Times New Roman" w:hAnsi="Times New Roman" w:cs="Times New Roman"/>
          <w:sz w:val="28"/>
          <w:lang w:val="uk-UA"/>
        </w:rPr>
      </w:pPr>
    </w:p>
    <w:p w:rsidR="00D3611A" w:rsidRPr="005B2059" w:rsidRDefault="00D3611A" w:rsidP="00D3611A">
      <w:pPr>
        <w:pStyle w:val="ab"/>
        <w:widowControl/>
        <w:numPr>
          <w:ilvl w:val="0"/>
          <w:numId w:val="120"/>
        </w:numPr>
        <w:autoSpaceDE/>
        <w:autoSpaceDN/>
        <w:adjustRightInd/>
        <w:spacing w:after="0"/>
        <w:ind w:left="0" w:firstLine="1072"/>
        <w:jc w:val="both"/>
        <w:rPr>
          <w:b/>
          <w:sz w:val="28"/>
          <w:szCs w:val="28"/>
        </w:rPr>
      </w:pPr>
      <w:proofErr w:type="spellStart"/>
      <w:r w:rsidRPr="005B2059">
        <w:rPr>
          <w:sz w:val="28"/>
          <w:szCs w:val="28"/>
        </w:rPr>
        <w:t>Який</w:t>
      </w:r>
      <w:proofErr w:type="spellEnd"/>
      <w:r w:rsidRPr="005B2059">
        <w:rPr>
          <w:sz w:val="28"/>
          <w:szCs w:val="28"/>
        </w:rPr>
        <w:t xml:space="preserve"> метод </w:t>
      </w:r>
      <w:proofErr w:type="spellStart"/>
      <w:r w:rsidRPr="005B2059">
        <w:rPr>
          <w:sz w:val="28"/>
          <w:szCs w:val="28"/>
        </w:rPr>
        <w:t>застосовують</w:t>
      </w:r>
      <w:proofErr w:type="spellEnd"/>
      <w:r w:rsidRPr="005B2059">
        <w:rPr>
          <w:sz w:val="28"/>
          <w:szCs w:val="28"/>
        </w:rPr>
        <w:t xml:space="preserve"> для </w:t>
      </w: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ширини</w:t>
      </w:r>
      <w:proofErr w:type="spellEnd"/>
      <w:r w:rsidRPr="005B2059">
        <w:rPr>
          <w:sz w:val="28"/>
          <w:szCs w:val="28"/>
        </w:rPr>
        <w:t xml:space="preserve"> зубного ряду:</w:t>
      </w:r>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Tonn</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proofErr w:type="spellStart"/>
      <w:r w:rsidRPr="005B2059">
        <w:rPr>
          <w:sz w:val="28"/>
          <w:szCs w:val="28"/>
        </w:rPr>
        <w:t>Korkhaus</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proofErr w:type="spellStart"/>
      <w:r w:rsidRPr="005B2059">
        <w:rPr>
          <w:sz w:val="28"/>
          <w:szCs w:val="28"/>
        </w:rPr>
        <w:t>Pont</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Gerlach</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Howes</w:t>
      </w:r>
      <w:proofErr w:type="spellEnd"/>
      <w:r w:rsidRPr="005B2059">
        <w:rPr>
          <w:sz w:val="28"/>
          <w:szCs w:val="28"/>
        </w:rPr>
        <w:t>.</w:t>
      </w:r>
    </w:p>
    <w:p w:rsidR="00D3611A" w:rsidRPr="005B2059" w:rsidRDefault="00D3611A" w:rsidP="00D3611A">
      <w:pPr>
        <w:pStyle w:val="ab"/>
        <w:widowControl/>
        <w:numPr>
          <w:ilvl w:val="0"/>
          <w:numId w:val="120"/>
        </w:numPr>
        <w:autoSpaceDE/>
        <w:autoSpaceDN/>
        <w:adjustRightInd/>
        <w:spacing w:after="0"/>
        <w:ind w:left="0" w:firstLine="1072"/>
        <w:jc w:val="both"/>
        <w:rPr>
          <w:b/>
          <w:sz w:val="28"/>
          <w:szCs w:val="28"/>
        </w:rPr>
      </w:pPr>
      <w:r w:rsidRPr="005B2059">
        <w:rPr>
          <w:sz w:val="28"/>
          <w:szCs w:val="28"/>
        </w:rPr>
        <w:t xml:space="preserve">Для </w:t>
      </w: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ширини</w:t>
      </w:r>
      <w:proofErr w:type="spellEnd"/>
      <w:r w:rsidRPr="005B2059">
        <w:rPr>
          <w:sz w:val="28"/>
          <w:szCs w:val="28"/>
        </w:rPr>
        <w:t xml:space="preserve"> зубного ряду </w:t>
      </w:r>
      <w:proofErr w:type="spellStart"/>
      <w:r w:rsidRPr="005B2059">
        <w:rPr>
          <w:sz w:val="28"/>
          <w:szCs w:val="28"/>
        </w:rPr>
        <w:t>застосовують</w:t>
      </w:r>
      <w:proofErr w:type="spellEnd"/>
      <w:r w:rsidRPr="005B2059">
        <w:rPr>
          <w:sz w:val="28"/>
          <w:szCs w:val="28"/>
        </w:rPr>
        <w:t xml:space="preserve"> </w:t>
      </w:r>
      <w:proofErr w:type="spellStart"/>
      <w:r w:rsidRPr="005B2059">
        <w:rPr>
          <w:sz w:val="28"/>
          <w:szCs w:val="28"/>
        </w:rPr>
        <w:t>такі</w:t>
      </w:r>
      <w:proofErr w:type="spellEnd"/>
      <w:r w:rsidRPr="005B2059">
        <w:rPr>
          <w:sz w:val="28"/>
          <w:szCs w:val="28"/>
        </w:rPr>
        <w:t xml:space="preserve"> </w:t>
      </w:r>
      <w:proofErr w:type="spellStart"/>
      <w:r w:rsidRPr="005B2059">
        <w:rPr>
          <w:sz w:val="28"/>
          <w:szCs w:val="28"/>
        </w:rPr>
        <w:t>пристрої</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шкільну</w:t>
      </w:r>
      <w:proofErr w:type="spellEnd"/>
      <w:r w:rsidRPr="005B2059">
        <w:rPr>
          <w:sz w:val="28"/>
          <w:szCs w:val="28"/>
        </w:rPr>
        <w:t xml:space="preserve"> </w:t>
      </w:r>
      <w:proofErr w:type="spellStart"/>
      <w:r w:rsidRPr="005B2059">
        <w:rPr>
          <w:sz w:val="28"/>
          <w:szCs w:val="28"/>
        </w:rPr>
        <w:t>лінійку</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б) штангенциркуль;</w:t>
      </w:r>
    </w:p>
    <w:p w:rsidR="00D3611A" w:rsidRPr="005B2059" w:rsidRDefault="00D3611A" w:rsidP="00D3611A">
      <w:pPr>
        <w:pStyle w:val="ab"/>
        <w:ind w:firstLine="1072"/>
        <w:jc w:val="both"/>
        <w:rPr>
          <w:b/>
          <w:sz w:val="28"/>
          <w:szCs w:val="28"/>
        </w:rPr>
      </w:pPr>
      <w:r w:rsidRPr="005B2059">
        <w:rPr>
          <w:sz w:val="28"/>
          <w:szCs w:val="28"/>
        </w:rPr>
        <w:t xml:space="preserve">в) </w:t>
      </w:r>
      <w:proofErr w:type="spellStart"/>
      <w:r w:rsidRPr="005B2059">
        <w:rPr>
          <w:sz w:val="28"/>
          <w:szCs w:val="28"/>
        </w:rPr>
        <w:t>відрізок</w:t>
      </w:r>
      <w:proofErr w:type="spellEnd"/>
      <w:r w:rsidRPr="005B2059">
        <w:rPr>
          <w:sz w:val="28"/>
          <w:szCs w:val="28"/>
        </w:rPr>
        <w:t xml:space="preserve"> </w:t>
      </w:r>
      <w:proofErr w:type="spellStart"/>
      <w:r w:rsidRPr="005B2059">
        <w:rPr>
          <w:sz w:val="28"/>
          <w:szCs w:val="28"/>
        </w:rPr>
        <w:t>лігатурного</w:t>
      </w:r>
      <w:proofErr w:type="spellEnd"/>
      <w:r w:rsidRPr="005B2059">
        <w:rPr>
          <w:sz w:val="28"/>
          <w:szCs w:val="28"/>
        </w:rPr>
        <w:t xml:space="preserve"> бронзово-</w:t>
      </w:r>
      <w:proofErr w:type="spellStart"/>
      <w:r w:rsidRPr="005B2059">
        <w:rPr>
          <w:sz w:val="28"/>
          <w:szCs w:val="28"/>
        </w:rPr>
        <w:t>алюмінієвого</w:t>
      </w:r>
      <w:proofErr w:type="spellEnd"/>
      <w:r w:rsidRPr="005B2059">
        <w:rPr>
          <w:sz w:val="28"/>
          <w:szCs w:val="28"/>
        </w:rPr>
        <w:t xml:space="preserve"> дроту;</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відрізок</w:t>
      </w:r>
      <w:proofErr w:type="spellEnd"/>
      <w:r w:rsidRPr="005B2059">
        <w:rPr>
          <w:sz w:val="28"/>
          <w:szCs w:val="28"/>
        </w:rPr>
        <w:t xml:space="preserve"> </w:t>
      </w:r>
      <w:proofErr w:type="spellStart"/>
      <w:r w:rsidRPr="005B2059">
        <w:rPr>
          <w:sz w:val="28"/>
          <w:szCs w:val="28"/>
        </w:rPr>
        <w:t>ортодонтичного</w:t>
      </w:r>
      <w:proofErr w:type="spellEnd"/>
      <w:r w:rsidRPr="005B2059">
        <w:rPr>
          <w:sz w:val="28"/>
          <w:szCs w:val="28"/>
        </w:rPr>
        <w:t xml:space="preserve"> дроту;</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вірної</w:t>
      </w:r>
      <w:proofErr w:type="spellEnd"/>
      <w:r w:rsidRPr="005B2059">
        <w:rPr>
          <w:sz w:val="28"/>
          <w:szCs w:val="28"/>
        </w:rPr>
        <w:t xml:space="preserve"> </w:t>
      </w:r>
      <w:proofErr w:type="spellStart"/>
      <w:r w:rsidRPr="005B2059">
        <w:rPr>
          <w:sz w:val="28"/>
          <w:szCs w:val="28"/>
        </w:rPr>
        <w:t>відповіді</w:t>
      </w:r>
      <w:proofErr w:type="spellEnd"/>
      <w:r w:rsidRPr="005B2059">
        <w:rPr>
          <w:sz w:val="28"/>
          <w:szCs w:val="28"/>
        </w:rPr>
        <w:t xml:space="preserve"> </w:t>
      </w:r>
      <w:proofErr w:type="spellStart"/>
      <w:r w:rsidRPr="005B2059">
        <w:rPr>
          <w:sz w:val="28"/>
          <w:szCs w:val="28"/>
        </w:rPr>
        <w:t>немає</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r w:rsidRPr="005B2059">
        <w:rPr>
          <w:sz w:val="28"/>
          <w:szCs w:val="28"/>
        </w:rPr>
        <w:t xml:space="preserve">Для </w:t>
      </w: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ширини</w:t>
      </w:r>
      <w:proofErr w:type="spellEnd"/>
      <w:r w:rsidRPr="005B2059">
        <w:rPr>
          <w:sz w:val="28"/>
          <w:szCs w:val="28"/>
        </w:rPr>
        <w:t xml:space="preserve"> зубного ряду в </w:t>
      </w:r>
      <w:proofErr w:type="spellStart"/>
      <w:r w:rsidRPr="005B2059">
        <w:rPr>
          <w:sz w:val="28"/>
          <w:szCs w:val="28"/>
        </w:rPr>
        <w:t>ділянці</w:t>
      </w:r>
      <w:proofErr w:type="spellEnd"/>
      <w:r w:rsidRPr="005B2059">
        <w:rPr>
          <w:sz w:val="28"/>
          <w:szCs w:val="28"/>
        </w:rPr>
        <w:t xml:space="preserve"> </w:t>
      </w:r>
      <w:proofErr w:type="spellStart"/>
      <w:r w:rsidRPr="005B2059">
        <w:rPr>
          <w:sz w:val="28"/>
          <w:szCs w:val="28"/>
        </w:rPr>
        <w:t>премолярів</w:t>
      </w:r>
      <w:proofErr w:type="spellEnd"/>
      <w:r w:rsidRPr="005B2059">
        <w:rPr>
          <w:sz w:val="28"/>
          <w:szCs w:val="28"/>
        </w:rPr>
        <w:t xml:space="preserve"> </w:t>
      </w:r>
      <w:proofErr w:type="spellStart"/>
      <w:r w:rsidRPr="005B2059">
        <w:rPr>
          <w:sz w:val="28"/>
          <w:szCs w:val="28"/>
        </w:rPr>
        <w:t>верхньої</w:t>
      </w:r>
      <w:proofErr w:type="spellEnd"/>
      <w:r w:rsidRPr="005B2059">
        <w:rPr>
          <w:sz w:val="28"/>
          <w:szCs w:val="28"/>
        </w:rPr>
        <w:t xml:space="preserve"> </w:t>
      </w:r>
      <w:proofErr w:type="spellStart"/>
      <w:r w:rsidRPr="005B2059">
        <w:rPr>
          <w:sz w:val="28"/>
          <w:szCs w:val="28"/>
        </w:rPr>
        <w:t>щелепи</w:t>
      </w:r>
      <w:proofErr w:type="spellEnd"/>
      <w:r w:rsidRPr="005B2059">
        <w:rPr>
          <w:sz w:val="28"/>
          <w:szCs w:val="28"/>
        </w:rPr>
        <w:t xml:space="preserve"> </w:t>
      </w:r>
      <w:proofErr w:type="spellStart"/>
      <w:r w:rsidRPr="005B2059">
        <w:rPr>
          <w:sz w:val="28"/>
          <w:szCs w:val="28"/>
        </w:rPr>
        <w:t>застосовують</w:t>
      </w:r>
      <w:proofErr w:type="spellEnd"/>
      <w:r w:rsidRPr="005B2059">
        <w:rPr>
          <w:sz w:val="28"/>
          <w:szCs w:val="28"/>
        </w:rPr>
        <w:t xml:space="preserve"> </w:t>
      </w:r>
      <w:proofErr w:type="spellStart"/>
      <w:r w:rsidRPr="005B2059">
        <w:rPr>
          <w:sz w:val="28"/>
          <w:szCs w:val="28"/>
        </w:rPr>
        <w:t>такі</w:t>
      </w:r>
      <w:proofErr w:type="spellEnd"/>
      <w:r w:rsidRPr="005B2059">
        <w:rPr>
          <w:sz w:val="28"/>
          <w:szCs w:val="28"/>
        </w:rPr>
        <w:t xml:space="preserve"> </w:t>
      </w:r>
      <w:proofErr w:type="spellStart"/>
      <w:r w:rsidRPr="005B2059">
        <w:rPr>
          <w:sz w:val="28"/>
          <w:szCs w:val="28"/>
        </w:rPr>
        <w:t>вимірювальні</w:t>
      </w:r>
      <w:proofErr w:type="spellEnd"/>
      <w:r w:rsidRPr="005B2059">
        <w:rPr>
          <w:sz w:val="28"/>
          <w:szCs w:val="28"/>
        </w:rPr>
        <w:t xml:space="preserve"> точки:</w:t>
      </w:r>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передні</w:t>
      </w:r>
      <w:proofErr w:type="spellEnd"/>
      <w:r w:rsidRPr="005B2059">
        <w:rPr>
          <w:sz w:val="28"/>
          <w:szCs w:val="28"/>
        </w:rPr>
        <w:t xml:space="preserve"> </w:t>
      </w:r>
      <w:proofErr w:type="spellStart"/>
      <w:r w:rsidRPr="005B2059">
        <w:rPr>
          <w:sz w:val="28"/>
          <w:szCs w:val="28"/>
        </w:rPr>
        <w:t>поглиблення</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proofErr w:type="spellStart"/>
      <w:r w:rsidRPr="005B2059">
        <w:rPr>
          <w:sz w:val="28"/>
          <w:szCs w:val="28"/>
        </w:rPr>
        <w:t>контактну</w:t>
      </w:r>
      <w:proofErr w:type="spellEnd"/>
      <w:r w:rsidRPr="005B2059">
        <w:rPr>
          <w:sz w:val="28"/>
          <w:szCs w:val="28"/>
        </w:rPr>
        <w:t xml:space="preserve"> точку </w:t>
      </w:r>
      <w:proofErr w:type="spellStart"/>
      <w:r w:rsidRPr="005B2059">
        <w:rPr>
          <w:sz w:val="28"/>
          <w:szCs w:val="28"/>
        </w:rPr>
        <w:t>між</w:t>
      </w:r>
      <w:proofErr w:type="spellEnd"/>
      <w:r w:rsidRPr="005B2059">
        <w:rPr>
          <w:sz w:val="28"/>
          <w:szCs w:val="28"/>
        </w:rPr>
        <w:t xml:space="preserve"> премолярами;</w:t>
      </w:r>
    </w:p>
    <w:p w:rsidR="00D3611A" w:rsidRPr="005B2059" w:rsidRDefault="00D3611A" w:rsidP="00D3611A">
      <w:pPr>
        <w:pStyle w:val="ab"/>
        <w:ind w:firstLine="1072"/>
        <w:jc w:val="both"/>
        <w:rPr>
          <w:b/>
          <w:sz w:val="28"/>
          <w:szCs w:val="28"/>
        </w:rPr>
      </w:pPr>
      <w:r w:rsidRPr="005B2059">
        <w:rPr>
          <w:sz w:val="28"/>
          <w:szCs w:val="28"/>
        </w:rPr>
        <w:t xml:space="preserve">в) середину </w:t>
      </w:r>
      <w:proofErr w:type="spellStart"/>
      <w:r w:rsidRPr="005B2059">
        <w:rPr>
          <w:sz w:val="28"/>
          <w:szCs w:val="28"/>
        </w:rPr>
        <w:t>міжгорбкової</w:t>
      </w:r>
      <w:proofErr w:type="spellEnd"/>
      <w:r w:rsidRPr="005B2059">
        <w:rPr>
          <w:sz w:val="28"/>
          <w:szCs w:val="28"/>
        </w:rPr>
        <w:t xml:space="preserve"> </w:t>
      </w:r>
      <w:proofErr w:type="spellStart"/>
      <w:r w:rsidRPr="005B2059">
        <w:rPr>
          <w:sz w:val="28"/>
          <w:szCs w:val="28"/>
        </w:rPr>
        <w:t>фісури</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задні</w:t>
      </w:r>
      <w:proofErr w:type="spellEnd"/>
      <w:r w:rsidRPr="005B2059">
        <w:rPr>
          <w:sz w:val="28"/>
          <w:szCs w:val="28"/>
        </w:rPr>
        <w:t xml:space="preserve"> </w:t>
      </w:r>
      <w:proofErr w:type="spellStart"/>
      <w:r w:rsidRPr="005B2059">
        <w:rPr>
          <w:sz w:val="28"/>
          <w:szCs w:val="28"/>
        </w:rPr>
        <w:t>поглиблення</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вірної</w:t>
      </w:r>
      <w:proofErr w:type="spellEnd"/>
      <w:r w:rsidRPr="005B2059">
        <w:rPr>
          <w:sz w:val="28"/>
          <w:szCs w:val="28"/>
        </w:rPr>
        <w:t xml:space="preserve"> </w:t>
      </w:r>
      <w:proofErr w:type="spellStart"/>
      <w:r w:rsidRPr="005B2059">
        <w:rPr>
          <w:sz w:val="28"/>
          <w:szCs w:val="28"/>
        </w:rPr>
        <w:t>відповіді</w:t>
      </w:r>
      <w:proofErr w:type="spellEnd"/>
      <w:r w:rsidRPr="005B2059">
        <w:rPr>
          <w:sz w:val="28"/>
          <w:szCs w:val="28"/>
        </w:rPr>
        <w:t xml:space="preserve"> </w:t>
      </w:r>
      <w:proofErr w:type="spellStart"/>
      <w:r w:rsidRPr="005B2059">
        <w:rPr>
          <w:sz w:val="28"/>
          <w:szCs w:val="28"/>
        </w:rPr>
        <w:t>немає</w:t>
      </w:r>
      <w:proofErr w:type="spellEnd"/>
      <w:r w:rsidRPr="005B2059">
        <w:rPr>
          <w:sz w:val="28"/>
          <w:szCs w:val="28"/>
        </w:rPr>
        <w:t>.</w:t>
      </w:r>
    </w:p>
    <w:p w:rsidR="00D3611A" w:rsidRPr="005B2059" w:rsidRDefault="00D3611A" w:rsidP="00D3611A">
      <w:pPr>
        <w:pStyle w:val="ab"/>
        <w:widowControl/>
        <w:numPr>
          <w:ilvl w:val="0"/>
          <w:numId w:val="120"/>
        </w:numPr>
        <w:autoSpaceDE/>
        <w:autoSpaceDN/>
        <w:adjustRightInd/>
        <w:spacing w:after="0"/>
        <w:ind w:left="0" w:firstLine="1072"/>
        <w:jc w:val="both"/>
        <w:rPr>
          <w:b/>
          <w:sz w:val="28"/>
          <w:szCs w:val="28"/>
        </w:rPr>
      </w:pPr>
      <w:r w:rsidRPr="005B2059">
        <w:rPr>
          <w:sz w:val="28"/>
          <w:szCs w:val="28"/>
        </w:rPr>
        <w:t xml:space="preserve">Для </w:t>
      </w: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ширини</w:t>
      </w:r>
      <w:proofErr w:type="spellEnd"/>
      <w:r w:rsidRPr="005B2059">
        <w:rPr>
          <w:sz w:val="28"/>
          <w:szCs w:val="28"/>
        </w:rPr>
        <w:t xml:space="preserve"> зубного ряду в </w:t>
      </w:r>
      <w:proofErr w:type="spellStart"/>
      <w:r w:rsidRPr="005B2059">
        <w:rPr>
          <w:sz w:val="28"/>
          <w:szCs w:val="28"/>
        </w:rPr>
        <w:t>ділянці</w:t>
      </w:r>
      <w:proofErr w:type="spellEnd"/>
      <w:r w:rsidRPr="005B2059">
        <w:rPr>
          <w:sz w:val="28"/>
          <w:szCs w:val="28"/>
        </w:rPr>
        <w:t xml:space="preserve"> </w:t>
      </w:r>
      <w:proofErr w:type="spellStart"/>
      <w:r w:rsidRPr="005B2059">
        <w:rPr>
          <w:sz w:val="28"/>
          <w:szCs w:val="28"/>
        </w:rPr>
        <w:t>премолярів</w:t>
      </w:r>
      <w:proofErr w:type="spellEnd"/>
      <w:r w:rsidRPr="005B2059">
        <w:rPr>
          <w:sz w:val="28"/>
          <w:szCs w:val="28"/>
        </w:rPr>
        <w:t xml:space="preserve"> </w:t>
      </w:r>
      <w:proofErr w:type="spellStart"/>
      <w:proofErr w:type="gramStart"/>
      <w:r w:rsidRPr="005B2059">
        <w:rPr>
          <w:sz w:val="28"/>
          <w:szCs w:val="28"/>
        </w:rPr>
        <w:t>нижньої</w:t>
      </w:r>
      <w:proofErr w:type="spellEnd"/>
      <w:r w:rsidRPr="005B2059">
        <w:rPr>
          <w:sz w:val="28"/>
          <w:szCs w:val="28"/>
        </w:rPr>
        <w:t xml:space="preserve">  </w:t>
      </w:r>
      <w:proofErr w:type="spellStart"/>
      <w:r w:rsidRPr="005B2059">
        <w:rPr>
          <w:sz w:val="28"/>
          <w:szCs w:val="28"/>
        </w:rPr>
        <w:t>щелепи</w:t>
      </w:r>
      <w:proofErr w:type="spellEnd"/>
      <w:proofErr w:type="gramEnd"/>
      <w:r w:rsidRPr="005B2059">
        <w:rPr>
          <w:sz w:val="28"/>
          <w:szCs w:val="28"/>
        </w:rPr>
        <w:t xml:space="preserve"> </w:t>
      </w:r>
      <w:proofErr w:type="spellStart"/>
      <w:r w:rsidRPr="005B2059">
        <w:rPr>
          <w:sz w:val="28"/>
          <w:szCs w:val="28"/>
        </w:rPr>
        <w:t>застосовують</w:t>
      </w:r>
      <w:proofErr w:type="spellEnd"/>
      <w:r w:rsidRPr="005B2059">
        <w:rPr>
          <w:sz w:val="28"/>
          <w:szCs w:val="28"/>
        </w:rPr>
        <w:t xml:space="preserve"> </w:t>
      </w:r>
      <w:proofErr w:type="spellStart"/>
      <w:r w:rsidRPr="005B2059">
        <w:rPr>
          <w:sz w:val="28"/>
          <w:szCs w:val="28"/>
        </w:rPr>
        <w:t>такі</w:t>
      </w:r>
      <w:proofErr w:type="spellEnd"/>
      <w:r w:rsidRPr="005B2059">
        <w:rPr>
          <w:sz w:val="28"/>
          <w:szCs w:val="28"/>
        </w:rPr>
        <w:t xml:space="preserve"> </w:t>
      </w:r>
      <w:proofErr w:type="spellStart"/>
      <w:r w:rsidRPr="005B2059">
        <w:rPr>
          <w:sz w:val="28"/>
          <w:szCs w:val="28"/>
        </w:rPr>
        <w:t>вимірювальні</w:t>
      </w:r>
      <w:proofErr w:type="spellEnd"/>
      <w:r w:rsidRPr="005B2059">
        <w:rPr>
          <w:sz w:val="28"/>
          <w:szCs w:val="28"/>
        </w:rPr>
        <w:t xml:space="preserve"> точки:</w:t>
      </w:r>
    </w:p>
    <w:p w:rsidR="00D3611A" w:rsidRPr="005B2059" w:rsidRDefault="00D3611A" w:rsidP="00D3611A">
      <w:pPr>
        <w:pStyle w:val="ab"/>
        <w:ind w:firstLine="1072"/>
        <w:jc w:val="both"/>
        <w:rPr>
          <w:b/>
          <w:sz w:val="28"/>
          <w:szCs w:val="28"/>
        </w:rPr>
      </w:pPr>
      <w:r w:rsidRPr="005B2059">
        <w:rPr>
          <w:sz w:val="28"/>
          <w:szCs w:val="28"/>
        </w:rPr>
        <w:t xml:space="preserve">а) середину </w:t>
      </w:r>
      <w:proofErr w:type="spellStart"/>
      <w:r w:rsidRPr="005B2059">
        <w:rPr>
          <w:sz w:val="28"/>
          <w:szCs w:val="28"/>
        </w:rPr>
        <w:t>міжгорбкової</w:t>
      </w:r>
      <w:proofErr w:type="spellEnd"/>
      <w:r w:rsidRPr="005B2059">
        <w:rPr>
          <w:sz w:val="28"/>
          <w:szCs w:val="28"/>
        </w:rPr>
        <w:t xml:space="preserve"> </w:t>
      </w:r>
      <w:proofErr w:type="spellStart"/>
      <w:r w:rsidRPr="005B2059">
        <w:rPr>
          <w:sz w:val="28"/>
          <w:szCs w:val="28"/>
        </w:rPr>
        <w:t>фісури</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proofErr w:type="spellStart"/>
      <w:r w:rsidRPr="005B2059">
        <w:rPr>
          <w:sz w:val="28"/>
          <w:szCs w:val="28"/>
        </w:rPr>
        <w:t>контактні</w:t>
      </w:r>
      <w:proofErr w:type="spellEnd"/>
      <w:r w:rsidRPr="005B2059">
        <w:rPr>
          <w:sz w:val="28"/>
          <w:szCs w:val="28"/>
        </w:rPr>
        <w:t xml:space="preserve"> точки </w:t>
      </w:r>
      <w:proofErr w:type="spellStart"/>
      <w:r w:rsidRPr="005B2059">
        <w:rPr>
          <w:sz w:val="28"/>
          <w:szCs w:val="28"/>
        </w:rPr>
        <w:t>між</w:t>
      </w:r>
      <w:proofErr w:type="spellEnd"/>
      <w:r w:rsidRPr="005B2059">
        <w:rPr>
          <w:sz w:val="28"/>
          <w:szCs w:val="28"/>
        </w:rPr>
        <w:t xml:space="preserve"> премолярами;</w:t>
      </w:r>
    </w:p>
    <w:p w:rsidR="00D3611A" w:rsidRPr="005B2059" w:rsidRDefault="00D3611A" w:rsidP="00D3611A">
      <w:pPr>
        <w:pStyle w:val="ab"/>
        <w:ind w:firstLine="1072"/>
        <w:jc w:val="both"/>
        <w:rPr>
          <w:b/>
          <w:sz w:val="28"/>
          <w:szCs w:val="28"/>
        </w:rPr>
      </w:pPr>
      <w:r w:rsidRPr="005B2059">
        <w:rPr>
          <w:sz w:val="28"/>
          <w:szCs w:val="28"/>
        </w:rPr>
        <w:t xml:space="preserve">в) </w:t>
      </w:r>
      <w:proofErr w:type="spellStart"/>
      <w:r w:rsidRPr="005B2059">
        <w:rPr>
          <w:sz w:val="28"/>
          <w:szCs w:val="28"/>
        </w:rPr>
        <w:t>передні</w:t>
      </w:r>
      <w:proofErr w:type="spellEnd"/>
      <w:r w:rsidRPr="005B2059">
        <w:rPr>
          <w:sz w:val="28"/>
          <w:szCs w:val="28"/>
        </w:rPr>
        <w:t xml:space="preserve"> </w:t>
      </w:r>
      <w:proofErr w:type="spellStart"/>
      <w:r w:rsidRPr="005B2059">
        <w:rPr>
          <w:sz w:val="28"/>
          <w:szCs w:val="28"/>
        </w:rPr>
        <w:t>поглиблення</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задні</w:t>
      </w:r>
      <w:proofErr w:type="spellEnd"/>
      <w:r w:rsidRPr="005B2059">
        <w:rPr>
          <w:sz w:val="28"/>
          <w:szCs w:val="28"/>
        </w:rPr>
        <w:t xml:space="preserve"> </w:t>
      </w:r>
      <w:proofErr w:type="spellStart"/>
      <w:r w:rsidRPr="005B2059">
        <w:rPr>
          <w:sz w:val="28"/>
          <w:szCs w:val="28"/>
        </w:rPr>
        <w:t>поглиблення</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вірної</w:t>
      </w:r>
      <w:proofErr w:type="spellEnd"/>
      <w:r w:rsidRPr="005B2059">
        <w:rPr>
          <w:sz w:val="28"/>
          <w:szCs w:val="28"/>
        </w:rPr>
        <w:t xml:space="preserve"> </w:t>
      </w:r>
      <w:proofErr w:type="spellStart"/>
      <w:r w:rsidRPr="005B2059">
        <w:rPr>
          <w:sz w:val="28"/>
          <w:szCs w:val="28"/>
        </w:rPr>
        <w:t>відповіді</w:t>
      </w:r>
      <w:proofErr w:type="spellEnd"/>
      <w:r w:rsidRPr="005B2059">
        <w:rPr>
          <w:sz w:val="28"/>
          <w:szCs w:val="28"/>
        </w:rPr>
        <w:t xml:space="preserve"> </w:t>
      </w:r>
      <w:proofErr w:type="spellStart"/>
      <w:r w:rsidRPr="005B2059">
        <w:rPr>
          <w:sz w:val="28"/>
          <w:szCs w:val="28"/>
        </w:rPr>
        <w:t>немає</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r w:rsidRPr="005B2059">
        <w:rPr>
          <w:sz w:val="28"/>
          <w:szCs w:val="28"/>
        </w:rPr>
        <w:t xml:space="preserve">Для </w:t>
      </w: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ширини</w:t>
      </w:r>
      <w:proofErr w:type="spellEnd"/>
      <w:r w:rsidRPr="005B2059">
        <w:rPr>
          <w:sz w:val="28"/>
          <w:szCs w:val="28"/>
        </w:rPr>
        <w:t xml:space="preserve"> зубного ряду в </w:t>
      </w:r>
      <w:proofErr w:type="spellStart"/>
      <w:r w:rsidRPr="005B2059">
        <w:rPr>
          <w:sz w:val="28"/>
          <w:szCs w:val="28"/>
        </w:rPr>
        <w:t>ділянці</w:t>
      </w:r>
      <w:proofErr w:type="spellEnd"/>
      <w:r w:rsidRPr="005B2059">
        <w:rPr>
          <w:sz w:val="28"/>
          <w:szCs w:val="28"/>
        </w:rPr>
        <w:t xml:space="preserve"> </w:t>
      </w:r>
      <w:proofErr w:type="spellStart"/>
      <w:r w:rsidRPr="005B2059">
        <w:rPr>
          <w:sz w:val="28"/>
          <w:szCs w:val="28"/>
        </w:rPr>
        <w:t>молярів</w:t>
      </w:r>
      <w:proofErr w:type="spellEnd"/>
      <w:r w:rsidRPr="005B2059">
        <w:rPr>
          <w:sz w:val="28"/>
          <w:szCs w:val="28"/>
        </w:rPr>
        <w:t xml:space="preserve"> в </w:t>
      </w:r>
      <w:proofErr w:type="spellStart"/>
      <w:r w:rsidRPr="005B2059">
        <w:rPr>
          <w:sz w:val="28"/>
          <w:szCs w:val="28"/>
        </w:rPr>
        <w:t>щелепі</w:t>
      </w:r>
      <w:proofErr w:type="spellEnd"/>
      <w:r w:rsidRPr="005B2059">
        <w:rPr>
          <w:sz w:val="28"/>
          <w:szCs w:val="28"/>
        </w:rPr>
        <w:t xml:space="preserve"> </w:t>
      </w:r>
      <w:proofErr w:type="spellStart"/>
      <w:r w:rsidRPr="005B2059">
        <w:rPr>
          <w:sz w:val="28"/>
          <w:szCs w:val="28"/>
        </w:rPr>
        <w:t>застосовують</w:t>
      </w:r>
      <w:proofErr w:type="spellEnd"/>
      <w:r w:rsidRPr="005B2059">
        <w:rPr>
          <w:sz w:val="28"/>
          <w:szCs w:val="28"/>
        </w:rPr>
        <w:t xml:space="preserve"> </w:t>
      </w:r>
      <w:proofErr w:type="spellStart"/>
      <w:r w:rsidRPr="005B2059">
        <w:rPr>
          <w:sz w:val="28"/>
          <w:szCs w:val="28"/>
        </w:rPr>
        <w:t>такі</w:t>
      </w:r>
      <w:proofErr w:type="spellEnd"/>
      <w:r w:rsidRPr="005B2059">
        <w:rPr>
          <w:sz w:val="28"/>
          <w:szCs w:val="28"/>
        </w:rPr>
        <w:t xml:space="preserve"> </w:t>
      </w:r>
      <w:proofErr w:type="spellStart"/>
      <w:r w:rsidRPr="005B2059">
        <w:rPr>
          <w:sz w:val="28"/>
          <w:szCs w:val="28"/>
        </w:rPr>
        <w:t>вимірювальні</w:t>
      </w:r>
      <w:proofErr w:type="spellEnd"/>
      <w:r w:rsidRPr="005B2059">
        <w:rPr>
          <w:sz w:val="28"/>
          <w:szCs w:val="28"/>
        </w:rPr>
        <w:t xml:space="preserve"> точки:</w:t>
      </w:r>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передні</w:t>
      </w:r>
      <w:proofErr w:type="spellEnd"/>
      <w:r w:rsidRPr="005B2059">
        <w:rPr>
          <w:sz w:val="28"/>
          <w:szCs w:val="28"/>
        </w:rPr>
        <w:t xml:space="preserve"> </w:t>
      </w:r>
      <w:proofErr w:type="spellStart"/>
      <w:r w:rsidRPr="005B2059">
        <w:rPr>
          <w:sz w:val="28"/>
          <w:szCs w:val="28"/>
        </w:rPr>
        <w:t>поглиблення</w:t>
      </w:r>
      <w:proofErr w:type="spellEnd"/>
      <w:r w:rsidRPr="005B2059">
        <w:rPr>
          <w:sz w:val="28"/>
          <w:szCs w:val="28"/>
        </w:rPr>
        <w:t xml:space="preserve"> </w:t>
      </w:r>
      <w:proofErr w:type="spellStart"/>
      <w:r w:rsidRPr="005B2059">
        <w:rPr>
          <w:sz w:val="28"/>
          <w:szCs w:val="28"/>
        </w:rPr>
        <w:t>продольної</w:t>
      </w:r>
      <w:proofErr w:type="spellEnd"/>
      <w:r w:rsidRPr="005B2059">
        <w:rPr>
          <w:sz w:val="28"/>
          <w:szCs w:val="28"/>
        </w:rPr>
        <w:t xml:space="preserve"> </w:t>
      </w:r>
      <w:proofErr w:type="spellStart"/>
      <w:r w:rsidRPr="005B2059">
        <w:rPr>
          <w:sz w:val="28"/>
          <w:szCs w:val="28"/>
        </w:rPr>
        <w:t>фісури</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proofErr w:type="spellStart"/>
      <w:r w:rsidRPr="005B2059">
        <w:rPr>
          <w:sz w:val="28"/>
          <w:szCs w:val="28"/>
        </w:rPr>
        <w:t>дистальні</w:t>
      </w:r>
      <w:proofErr w:type="spellEnd"/>
      <w:r w:rsidRPr="005B2059">
        <w:rPr>
          <w:sz w:val="28"/>
          <w:szCs w:val="28"/>
        </w:rPr>
        <w:t xml:space="preserve"> </w:t>
      </w:r>
      <w:proofErr w:type="spellStart"/>
      <w:r w:rsidRPr="005B2059">
        <w:rPr>
          <w:sz w:val="28"/>
          <w:szCs w:val="28"/>
        </w:rPr>
        <w:t>щічні</w:t>
      </w:r>
      <w:proofErr w:type="spellEnd"/>
      <w:r w:rsidRPr="005B2059">
        <w:rPr>
          <w:sz w:val="28"/>
          <w:szCs w:val="28"/>
        </w:rPr>
        <w:t xml:space="preserve"> горбики;</w:t>
      </w:r>
    </w:p>
    <w:p w:rsidR="00D3611A" w:rsidRPr="005B2059" w:rsidRDefault="00D3611A" w:rsidP="00D3611A">
      <w:pPr>
        <w:pStyle w:val="ab"/>
        <w:ind w:firstLine="1072"/>
        <w:jc w:val="both"/>
        <w:rPr>
          <w:b/>
          <w:sz w:val="28"/>
          <w:szCs w:val="28"/>
        </w:rPr>
      </w:pPr>
      <w:r w:rsidRPr="005B2059">
        <w:rPr>
          <w:sz w:val="28"/>
          <w:szCs w:val="28"/>
        </w:rPr>
        <w:lastRenderedPageBreak/>
        <w:t xml:space="preserve">в) </w:t>
      </w:r>
      <w:proofErr w:type="spellStart"/>
      <w:r w:rsidRPr="005B2059">
        <w:rPr>
          <w:sz w:val="28"/>
          <w:szCs w:val="28"/>
        </w:rPr>
        <w:t>мезіальні</w:t>
      </w:r>
      <w:proofErr w:type="spellEnd"/>
      <w:r w:rsidRPr="005B2059">
        <w:rPr>
          <w:sz w:val="28"/>
          <w:szCs w:val="28"/>
        </w:rPr>
        <w:t xml:space="preserve"> </w:t>
      </w:r>
      <w:proofErr w:type="spellStart"/>
      <w:r w:rsidRPr="005B2059">
        <w:rPr>
          <w:sz w:val="28"/>
          <w:szCs w:val="28"/>
        </w:rPr>
        <w:t>щічні</w:t>
      </w:r>
      <w:proofErr w:type="spellEnd"/>
      <w:r w:rsidRPr="005B2059">
        <w:rPr>
          <w:sz w:val="28"/>
          <w:szCs w:val="28"/>
        </w:rPr>
        <w:t xml:space="preserve"> горбики;</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мезіальні</w:t>
      </w:r>
      <w:proofErr w:type="spellEnd"/>
      <w:r w:rsidRPr="005B2059">
        <w:rPr>
          <w:sz w:val="28"/>
          <w:szCs w:val="28"/>
        </w:rPr>
        <w:t xml:space="preserve"> </w:t>
      </w:r>
      <w:proofErr w:type="spellStart"/>
      <w:r w:rsidRPr="005B2059">
        <w:rPr>
          <w:sz w:val="28"/>
          <w:szCs w:val="28"/>
        </w:rPr>
        <w:t>піднебінні</w:t>
      </w:r>
      <w:proofErr w:type="spellEnd"/>
      <w:r w:rsidRPr="005B2059">
        <w:rPr>
          <w:sz w:val="28"/>
          <w:szCs w:val="28"/>
        </w:rPr>
        <w:t xml:space="preserve"> горбики;</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вірної</w:t>
      </w:r>
      <w:proofErr w:type="spellEnd"/>
      <w:r w:rsidRPr="005B2059">
        <w:rPr>
          <w:sz w:val="28"/>
          <w:szCs w:val="28"/>
        </w:rPr>
        <w:t xml:space="preserve"> </w:t>
      </w:r>
      <w:proofErr w:type="spellStart"/>
      <w:r w:rsidRPr="005B2059">
        <w:rPr>
          <w:sz w:val="28"/>
          <w:szCs w:val="28"/>
        </w:rPr>
        <w:t>відповіді</w:t>
      </w:r>
      <w:proofErr w:type="spellEnd"/>
      <w:r w:rsidRPr="005B2059">
        <w:rPr>
          <w:sz w:val="28"/>
          <w:szCs w:val="28"/>
        </w:rPr>
        <w:t xml:space="preserve"> </w:t>
      </w:r>
      <w:proofErr w:type="spellStart"/>
      <w:r w:rsidRPr="005B2059">
        <w:rPr>
          <w:sz w:val="28"/>
          <w:szCs w:val="28"/>
        </w:rPr>
        <w:t>немає</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r w:rsidRPr="005B2059">
        <w:rPr>
          <w:sz w:val="28"/>
          <w:szCs w:val="28"/>
        </w:rPr>
        <w:t xml:space="preserve">Для </w:t>
      </w: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ширини</w:t>
      </w:r>
      <w:proofErr w:type="spellEnd"/>
      <w:r w:rsidRPr="005B2059">
        <w:rPr>
          <w:sz w:val="28"/>
          <w:szCs w:val="28"/>
        </w:rPr>
        <w:t xml:space="preserve"> зубного ряду в </w:t>
      </w:r>
      <w:proofErr w:type="spellStart"/>
      <w:r w:rsidRPr="005B2059">
        <w:rPr>
          <w:sz w:val="28"/>
          <w:szCs w:val="28"/>
        </w:rPr>
        <w:t>ділянці</w:t>
      </w:r>
      <w:proofErr w:type="spellEnd"/>
      <w:r w:rsidRPr="005B2059">
        <w:rPr>
          <w:sz w:val="28"/>
          <w:szCs w:val="28"/>
        </w:rPr>
        <w:t xml:space="preserve"> </w:t>
      </w:r>
      <w:proofErr w:type="spellStart"/>
      <w:r w:rsidRPr="005B2059">
        <w:rPr>
          <w:sz w:val="28"/>
          <w:szCs w:val="28"/>
        </w:rPr>
        <w:t>молярів</w:t>
      </w:r>
      <w:proofErr w:type="spellEnd"/>
      <w:r w:rsidRPr="005B2059">
        <w:rPr>
          <w:sz w:val="28"/>
          <w:szCs w:val="28"/>
        </w:rPr>
        <w:t xml:space="preserve"> </w:t>
      </w:r>
      <w:proofErr w:type="spellStart"/>
      <w:r w:rsidRPr="005B2059">
        <w:rPr>
          <w:sz w:val="28"/>
          <w:szCs w:val="28"/>
        </w:rPr>
        <w:t>нижньої</w:t>
      </w:r>
      <w:proofErr w:type="spellEnd"/>
      <w:r w:rsidRPr="005B2059">
        <w:rPr>
          <w:sz w:val="28"/>
          <w:szCs w:val="28"/>
        </w:rPr>
        <w:t xml:space="preserve"> </w:t>
      </w:r>
      <w:proofErr w:type="spellStart"/>
      <w:r w:rsidRPr="005B2059">
        <w:rPr>
          <w:sz w:val="28"/>
          <w:szCs w:val="28"/>
        </w:rPr>
        <w:t>щелепи</w:t>
      </w:r>
      <w:proofErr w:type="spellEnd"/>
      <w:r w:rsidRPr="005B2059">
        <w:rPr>
          <w:sz w:val="28"/>
          <w:szCs w:val="28"/>
        </w:rPr>
        <w:t xml:space="preserve"> </w:t>
      </w:r>
      <w:proofErr w:type="spellStart"/>
      <w:r w:rsidRPr="005B2059">
        <w:rPr>
          <w:sz w:val="28"/>
          <w:szCs w:val="28"/>
        </w:rPr>
        <w:t>застосовують</w:t>
      </w:r>
      <w:proofErr w:type="spellEnd"/>
      <w:r w:rsidRPr="005B2059">
        <w:rPr>
          <w:sz w:val="28"/>
          <w:szCs w:val="28"/>
        </w:rPr>
        <w:t xml:space="preserve"> </w:t>
      </w:r>
      <w:proofErr w:type="spellStart"/>
      <w:r w:rsidRPr="005B2059">
        <w:rPr>
          <w:sz w:val="28"/>
          <w:szCs w:val="28"/>
        </w:rPr>
        <w:t>такі</w:t>
      </w:r>
      <w:proofErr w:type="spellEnd"/>
      <w:r w:rsidRPr="005B2059">
        <w:rPr>
          <w:sz w:val="28"/>
          <w:szCs w:val="28"/>
        </w:rPr>
        <w:t xml:space="preserve"> </w:t>
      </w:r>
      <w:proofErr w:type="spellStart"/>
      <w:r w:rsidRPr="005B2059">
        <w:rPr>
          <w:sz w:val="28"/>
          <w:szCs w:val="28"/>
        </w:rPr>
        <w:t>вимірювальні</w:t>
      </w:r>
      <w:proofErr w:type="spellEnd"/>
      <w:r w:rsidRPr="005B2059">
        <w:rPr>
          <w:sz w:val="28"/>
          <w:szCs w:val="28"/>
        </w:rPr>
        <w:t xml:space="preserve"> точки:</w:t>
      </w:r>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передні</w:t>
      </w:r>
      <w:proofErr w:type="spellEnd"/>
      <w:r w:rsidRPr="005B2059">
        <w:rPr>
          <w:sz w:val="28"/>
          <w:szCs w:val="28"/>
        </w:rPr>
        <w:t xml:space="preserve"> </w:t>
      </w:r>
      <w:proofErr w:type="spellStart"/>
      <w:r w:rsidRPr="005B2059">
        <w:rPr>
          <w:sz w:val="28"/>
          <w:szCs w:val="28"/>
        </w:rPr>
        <w:t>поглиблення</w:t>
      </w:r>
      <w:proofErr w:type="spellEnd"/>
      <w:r w:rsidRPr="005B2059">
        <w:rPr>
          <w:sz w:val="28"/>
          <w:szCs w:val="28"/>
        </w:rPr>
        <w:t xml:space="preserve"> </w:t>
      </w:r>
      <w:proofErr w:type="spellStart"/>
      <w:r w:rsidRPr="005B2059">
        <w:rPr>
          <w:sz w:val="28"/>
          <w:szCs w:val="28"/>
        </w:rPr>
        <w:t>продольної</w:t>
      </w:r>
      <w:proofErr w:type="spellEnd"/>
      <w:r w:rsidRPr="005B2059">
        <w:rPr>
          <w:sz w:val="28"/>
          <w:szCs w:val="28"/>
        </w:rPr>
        <w:t xml:space="preserve"> </w:t>
      </w:r>
      <w:proofErr w:type="spellStart"/>
      <w:r w:rsidRPr="005B2059">
        <w:rPr>
          <w:sz w:val="28"/>
          <w:szCs w:val="28"/>
        </w:rPr>
        <w:t>фісури</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proofErr w:type="spellStart"/>
      <w:r w:rsidRPr="005B2059">
        <w:rPr>
          <w:sz w:val="28"/>
          <w:szCs w:val="28"/>
        </w:rPr>
        <w:t>дистальні</w:t>
      </w:r>
      <w:proofErr w:type="spellEnd"/>
      <w:r w:rsidRPr="005B2059">
        <w:rPr>
          <w:sz w:val="28"/>
          <w:szCs w:val="28"/>
        </w:rPr>
        <w:t xml:space="preserve"> </w:t>
      </w:r>
      <w:proofErr w:type="spellStart"/>
      <w:r w:rsidRPr="005B2059">
        <w:rPr>
          <w:sz w:val="28"/>
          <w:szCs w:val="28"/>
        </w:rPr>
        <w:t>щічні</w:t>
      </w:r>
      <w:proofErr w:type="spellEnd"/>
      <w:r w:rsidRPr="005B2059">
        <w:rPr>
          <w:sz w:val="28"/>
          <w:szCs w:val="28"/>
        </w:rPr>
        <w:t xml:space="preserve"> горбики;</w:t>
      </w:r>
    </w:p>
    <w:p w:rsidR="00D3611A" w:rsidRPr="005B2059" w:rsidRDefault="00D3611A" w:rsidP="00D3611A">
      <w:pPr>
        <w:pStyle w:val="ab"/>
        <w:ind w:firstLine="1072"/>
        <w:jc w:val="both"/>
        <w:rPr>
          <w:b/>
          <w:sz w:val="28"/>
          <w:szCs w:val="28"/>
        </w:rPr>
      </w:pPr>
      <w:r w:rsidRPr="005B2059">
        <w:rPr>
          <w:sz w:val="28"/>
          <w:szCs w:val="28"/>
        </w:rPr>
        <w:t xml:space="preserve">в) </w:t>
      </w:r>
      <w:proofErr w:type="spellStart"/>
      <w:r w:rsidRPr="005B2059">
        <w:rPr>
          <w:sz w:val="28"/>
          <w:szCs w:val="28"/>
        </w:rPr>
        <w:t>мезіальні</w:t>
      </w:r>
      <w:proofErr w:type="spellEnd"/>
      <w:r w:rsidRPr="005B2059">
        <w:rPr>
          <w:sz w:val="28"/>
          <w:szCs w:val="28"/>
        </w:rPr>
        <w:t xml:space="preserve"> </w:t>
      </w:r>
      <w:proofErr w:type="spellStart"/>
      <w:r w:rsidRPr="005B2059">
        <w:rPr>
          <w:sz w:val="28"/>
          <w:szCs w:val="28"/>
        </w:rPr>
        <w:t>щічні</w:t>
      </w:r>
      <w:proofErr w:type="spellEnd"/>
      <w:r w:rsidRPr="005B2059">
        <w:rPr>
          <w:sz w:val="28"/>
          <w:szCs w:val="28"/>
        </w:rPr>
        <w:t xml:space="preserve"> горбики;</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мезіальні</w:t>
      </w:r>
      <w:proofErr w:type="spellEnd"/>
      <w:r w:rsidRPr="005B2059">
        <w:rPr>
          <w:sz w:val="28"/>
          <w:szCs w:val="28"/>
        </w:rPr>
        <w:t xml:space="preserve"> </w:t>
      </w:r>
      <w:proofErr w:type="spellStart"/>
      <w:r w:rsidRPr="005B2059">
        <w:rPr>
          <w:sz w:val="28"/>
          <w:szCs w:val="28"/>
        </w:rPr>
        <w:t>піднебінні</w:t>
      </w:r>
      <w:proofErr w:type="spellEnd"/>
      <w:r w:rsidRPr="005B2059">
        <w:rPr>
          <w:sz w:val="28"/>
          <w:szCs w:val="28"/>
        </w:rPr>
        <w:t xml:space="preserve"> горбики;</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вірної</w:t>
      </w:r>
      <w:proofErr w:type="spellEnd"/>
      <w:r w:rsidRPr="005B2059">
        <w:rPr>
          <w:sz w:val="28"/>
          <w:szCs w:val="28"/>
        </w:rPr>
        <w:t xml:space="preserve"> </w:t>
      </w:r>
      <w:proofErr w:type="spellStart"/>
      <w:r w:rsidRPr="005B2059">
        <w:rPr>
          <w:sz w:val="28"/>
          <w:szCs w:val="28"/>
        </w:rPr>
        <w:t>відповіді</w:t>
      </w:r>
      <w:proofErr w:type="spellEnd"/>
      <w:r w:rsidRPr="005B2059">
        <w:rPr>
          <w:sz w:val="28"/>
          <w:szCs w:val="28"/>
        </w:rPr>
        <w:t xml:space="preserve"> </w:t>
      </w:r>
      <w:proofErr w:type="spellStart"/>
      <w:r w:rsidRPr="005B2059">
        <w:rPr>
          <w:sz w:val="28"/>
          <w:szCs w:val="28"/>
        </w:rPr>
        <w:t>немає</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довжини</w:t>
      </w:r>
      <w:proofErr w:type="spellEnd"/>
      <w:r w:rsidRPr="005B2059">
        <w:rPr>
          <w:sz w:val="28"/>
          <w:szCs w:val="28"/>
        </w:rPr>
        <w:t xml:space="preserve"> </w:t>
      </w:r>
      <w:proofErr w:type="spellStart"/>
      <w:r w:rsidRPr="005B2059">
        <w:rPr>
          <w:sz w:val="28"/>
          <w:szCs w:val="28"/>
        </w:rPr>
        <w:t>фронтальної</w:t>
      </w:r>
      <w:proofErr w:type="spellEnd"/>
      <w:r w:rsidRPr="005B2059">
        <w:rPr>
          <w:sz w:val="28"/>
          <w:szCs w:val="28"/>
        </w:rPr>
        <w:t xml:space="preserve"> </w:t>
      </w:r>
      <w:proofErr w:type="spellStart"/>
      <w:r w:rsidRPr="005B2059">
        <w:rPr>
          <w:sz w:val="28"/>
          <w:szCs w:val="28"/>
        </w:rPr>
        <w:t>ділянки</w:t>
      </w:r>
      <w:proofErr w:type="spellEnd"/>
      <w:r w:rsidRPr="005B2059">
        <w:rPr>
          <w:sz w:val="28"/>
          <w:szCs w:val="28"/>
        </w:rPr>
        <w:t xml:space="preserve"> зубного ряду </w:t>
      </w:r>
      <w:proofErr w:type="spellStart"/>
      <w:r w:rsidRPr="005B2059">
        <w:rPr>
          <w:sz w:val="28"/>
          <w:szCs w:val="28"/>
        </w:rPr>
        <w:t>проводять</w:t>
      </w:r>
      <w:proofErr w:type="spellEnd"/>
      <w:r w:rsidRPr="005B2059">
        <w:rPr>
          <w:sz w:val="28"/>
          <w:szCs w:val="28"/>
        </w:rPr>
        <w:t xml:space="preserve"> за </w:t>
      </w:r>
      <w:proofErr w:type="spellStart"/>
      <w:r w:rsidRPr="005B2059">
        <w:rPr>
          <w:sz w:val="28"/>
          <w:szCs w:val="28"/>
        </w:rPr>
        <w:t>допомогою</w:t>
      </w:r>
      <w:proofErr w:type="spellEnd"/>
      <w:r w:rsidRPr="005B2059">
        <w:rPr>
          <w:sz w:val="28"/>
          <w:szCs w:val="28"/>
        </w:rPr>
        <w:t xml:space="preserve"> методу:</w:t>
      </w:r>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Korkhaus</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proofErr w:type="spellStart"/>
      <w:r w:rsidRPr="005B2059">
        <w:rPr>
          <w:sz w:val="28"/>
          <w:szCs w:val="28"/>
        </w:rPr>
        <w:t>Pont</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proofErr w:type="spellStart"/>
      <w:r w:rsidRPr="005B2059">
        <w:rPr>
          <w:sz w:val="28"/>
          <w:szCs w:val="28"/>
        </w:rPr>
        <w:t>Tonn</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Gerlach</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Hаwlay</w:t>
      </w:r>
      <w:proofErr w:type="spellEnd"/>
      <w:r w:rsidRPr="005B2059">
        <w:rPr>
          <w:sz w:val="28"/>
          <w:szCs w:val="28"/>
        </w:rPr>
        <w:t>.</w:t>
      </w:r>
    </w:p>
    <w:p w:rsidR="00D3611A" w:rsidRPr="005B2059" w:rsidRDefault="00D3611A" w:rsidP="00D3611A">
      <w:pPr>
        <w:pStyle w:val="ab"/>
        <w:widowControl/>
        <w:numPr>
          <w:ilvl w:val="0"/>
          <w:numId w:val="120"/>
        </w:numPr>
        <w:autoSpaceDE/>
        <w:autoSpaceDN/>
        <w:adjustRightInd/>
        <w:spacing w:after="0"/>
        <w:ind w:left="0" w:firstLine="1072"/>
        <w:jc w:val="both"/>
        <w:rPr>
          <w:b/>
          <w:sz w:val="28"/>
          <w:szCs w:val="28"/>
        </w:rPr>
      </w:pPr>
      <w:proofErr w:type="spellStart"/>
      <w:r w:rsidRPr="005B2059">
        <w:rPr>
          <w:sz w:val="28"/>
          <w:szCs w:val="28"/>
        </w:rPr>
        <w:t>Довжина</w:t>
      </w:r>
      <w:proofErr w:type="spellEnd"/>
      <w:r w:rsidRPr="005B2059">
        <w:rPr>
          <w:sz w:val="28"/>
          <w:szCs w:val="28"/>
        </w:rPr>
        <w:t xml:space="preserve"> </w:t>
      </w:r>
      <w:proofErr w:type="spellStart"/>
      <w:r w:rsidRPr="005B2059">
        <w:rPr>
          <w:sz w:val="28"/>
          <w:szCs w:val="28"/>
        </w:rPr>
        <w:t>фронтальної</w:t>
      </w:r>
      <w:proofErr w:type="spellEnd"/>
      <w:r w:rsidRPr="005B2059">
        <w:rPr>
          <w:sz w:val="28"/>
          <w:szCs w:val="28"/>
        </w:rPr>
        <w:t xml:space="preserve"> </w:t>
      </w:r>
      <w:proofErr w:type="spellStart"/>
      <w:r w:rsidRPr="005B2059">
        <w:rPr>
          <w:sz w:val="28"/>
          <w:szCs w:val="28"/>
        </w:rPr>
        <w:t>ділянки</w:t>
      </w:r>
      <w:proofErr w:type="spellEnd"/>
      <w:r w:rsidRPr="005B2059">
        <w:rPr>
          <w:sz w:val="28"/>
          <w:szCs w:val="28"/>
        </w:rPr>
        <w:t xml:space="preserve"> в </w:t>
      </w:r>
      <w:proofErr w:type="spellStart"/>
      <w:r w:rsidRPr="005B2059">
        <w:rPr>
          <w:sz w:val="28"/>
          <w:szCs w:val="28"/>
        </w:rPr>
        <w:t>щелепі</w:t>
      </w:r>
      <w:proofErr w:type="spellEnd"/>
      <w:r w:rsidRPr="005B2059">
        <w:rPr>
          <w:sz w:val="28"/>
          <w:szCs w:val="28"/>
        </w:rPr>
        <w:t xml:space="preserve"> </w:t>
      </w:r>
      <w:proofErr w:type="spellStart"/>
      <w:r w:rsidRPr="005B2059">
        <w:rPr>
          <w:sz w:val="28"/>
          <w:szCs w:val="28"/>
        </w:rPr>
        <w:t>більше</w:t>
      </w:r>
      <w:proofErr w:type="spellEnd"/>
      <w:r w:rsidRPr="005B2059">
        <w:rPr>
          <w:sz w:val="28"/>
          <w:szCs w:val="28"/>
        </w:rPr>
        <w:t xml:space="preserve"> </w:t>
      </w:r>
      <w:proofErr w:type="spellStart"/>
      <w:r w:rsidRPr="005B2059">
        <w:rPr>
          <w:sz w:val="28"/>
          <w:szCs w:val="28"/>
        </w:rPr>
        <w:t>нижньої</w:t>
      </w:r>
      <w:proofErr w:type="spellEnd"/>
      <w:r w:rsidRPr="005B2059">
        <w:rPr>
          <w:sz w:val="28"/>
          <w:szCs w:val="28"/>
        </w:rPr>
        <w:t xml:space="preserve"> при </w:t>
      </w:r>
      <w:proofErr w:type="spellStart"/>
      <w:r w:rsidRPr="005B2059">
        <w:rPr>
          <w:sz w:val="28"/>
          <w:szCs w:val="28"/>
        </w:rPr>
        <w:t>ортогнатичному</w:t>
      </w:r>
      <w:proofErr w:type="spellEnd"/>
      <w:r w:rsidRPr="005B2059">
        <w:rPr>
          <w:sz w:val="28"/>
          <w:szCs w:val="28"/>
        </w:rPr>
        <w:t xml:space="preserve"> </w:t>
      </w:r>
      <w:proofErr w:type="spellStart"/>
      <w:r w:rsidRPr="005B2059">
        <w:rPr>
          <w:sz w:val="28"/>
          <w:szCs w:val="28"/>
        </w:rPr>
        <w:t>прикусі</w:t>
      </w:r>
      <w:proofErr w:type="spellEnd"/>
      <w:r w:rsidRPr="005B2059">
        <w:rPr>
          <w:sz w:val="28"/>
          <w:szCs w:val="28"/>
        </w:rPr>
        <w:t xml:space="preserve"> на:</w:t>
      </w:r>
    </w:p>
    <w:p w:rsidR="00D3611A" w:rsidRPr="005B2059" w:rsidRDefault="00D3611A" w:rsidP="00D3611A">
      <w:pPr>
        <w:pStyle w:val="ab"/>
        <w:ind w:firstLine="1072"/>
        <w:jc w:val="both"/>
        <w:rPr>
          <w:b/>
          <w:sz w:val="28"/>
          <w:szCs w:val="28"/>
        </w:rPr>
      </w:pPr>
      <w:r w:rsidRPr="005B2059">
        <w:rPr>
          <w:sz w:val="28"/>
          <w:szCs w:val="28"/>
        </w:rPr>
        <w:t xml:space="preserve">а) </w:t>
      </w:r>
      <w:smartTag w:uri="urn:schemas-microsoft-com:office:smarttags" w:element="metricconverter">
        <w:smartTagPr>
          <w:attr w:name="ProductID" w:val="1 мм"/>
        </w:smartTagPr>
        <w:r w:rsidRPr="005B2059">
          <w:rPr>
            <w:sz w:val="28"/>
            <w:szCs w:val="28"/>
          </w:rPr>
          <w:t>1 мм</w:t>
        </w:r>
      </w:smartTag>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smartTag w:uri="urn:schemas-microsoft-com:office:smarttags" w:element="metricconverter">
        <w:smartTagPr>
          <w:attr w:name="ProductID" w:val="2 мм"/>
        </w:smartTagPr>
        <w:r w:rsidRPr="005B2059">
          <w:rPr>
            <w:sz w:val="28"/>
            <w:szCs w:val="28"/>
          </w:rPr>
          <w:t>2 мм</w:t>
        </w:r>
      </w:smartTag>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smartTag w:uri="urn:schemas-microsoft-com:office:smarttags" w:element="metricconverter">
        <w:smartTagPr>
          <w:attr w:name="ProductID" w:val="3 мм"/>
        </w:smartTagPr>
        <w:r w:rsidRPr="005B2059">
          <w:rPr>
            <w:sz w:val="28"/>
            <w:szCs w:val="28"/>
          </w:rPr>
          <w:t>3 мм</w:t>
        </w:r>
      </w:smartTag>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smartTag w:uri="urn:schemas-microsoft-com:office:smarttags" w:element="metricconverter">
        <w:smartTagPr>
          <w:attr w:name="ProductID" w:val="4 мм"/>
        </w:smartTagPr>
        <w:r w:rsidRPr="005B2059">
          <w:rPr>
            <w:sz w:val="28"/>
            <w:szCs w:val="28"/>
          </w:rPr>
          <w:t>4 мм</w:t>
        </w:r>
      </w:smartTag>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smartTag w:uri="urn:schemas-microsoft-com:office:smarttags" w:element="metricconverter">
        <w:smartTagPr>
          <w:attr w:name="ProductID" w:val="5 мм"/>
        </w:smartTagPr>
        <w:r w:rsidRPr="005B2059">
          <w:rPr>
            <w:sz w:val="28"/>
            <w:szCs w:val="28"/>
          </w:rPr>
          <w:t>5 мм</w:t>
        </w:r>
      </w:smartTag>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proofErr w:type="spellStart"/>
      <w:r w:rsidRPr="005B2059">
        <w:rPr>
          <w:sz w:val="28"/>
          <w:szCs w:val="28"/>
        </w:rPr>
        <w:t>Пропорційність</w:t>
      </w:r>
      <w:proofErr w:type="spellEnd"/>
      <w:r w:rsidRPr="005B2059">
        <w:rPr>
          <w:sz w:val="28"/>
          <w:szCs w:val="28"/>
        </w:rPr>
        <w:t xml:space="preserve"> </w:t>
      </w:r>
      <w:proofErr w:type="spellStart"/>
      <w:r w:rsidRPr="005B2059">
        <w:rPr>
          <w:sz w:val="28"/>
          <w:szCs w:val="28"/>
        </w:rPr>
        <w:t>розмірів</w:t>
      </w:r>
      <w:proofErr w:type="spellEnd"/>
      <w:r w:rsidRPr="005B2059">
        <w:rPr>
          <w:sz w:val="28"/>
          <w:szCs w:val="28"/>
        </w:rPr>
        <w:t xml:space="preserve"> </w:t>
      </w:r>
      <w:proofErr w:type="spellStart"/>
      <w:r w:rsidRPr="005B2059">
        <w:rPr>
          <w:sz w:val="28"/>
          <w:szCs w:val="28"/>
        </w:rPr>
        <w:t>різців</w:t>
      </w:r>
      <w:proofErr w:type="spellEnd"/>
      <w:r w:rsidRPr="005B2059">
        <w:rPr>
          <w:sz w:val="28"/>
          <w:szCs w:val="28"/>
        </w:rPr>
        <w:t xml:space="preserve"> </w:t>
      </w:r>
      <w:proofErr w:type="spellStart"/>
      <w:r w:rsidRPr="005B2059">
        <w:rPr>
          <w:sz w:val="28"/>
          <w:szCs w:val="28"/>
        </w:rPr>
        <w:t>верхньої</w:t>
      </w:r>
      <w:proofErr w:type="spellEnd"/>
      <w:r w:rsidRPr="005B2059">
        <w:rPr>
          <w:sz w:val="28"/>
          <w:szCs w:val="28"/>
        </w:rPr>
        <w:t xml:space="preserve"> та </w:t>
      </w:r>
      <w:proofErr w:type="spellStart"/>
      <w:r w:rsidRPr="005B2059">
        <w:rPr>
          <w:sz w:val="28"/>
          <w:szCs w:val="28"/>
        </w:rPr>
        <w:t>нижньої</w:t>
      </w:r>
      <w:proofErr w:type="spellEnd"/>
      <w:r w:rsidRPr="005B2059">
        <w:rPr>
          <w:sz w:val="28"/>
          <w:szCs w:val="28"/>
        </w:rPr>
        <w:t xml:space="preserve"> </w:t>
      </w:r>
      <w:proofErr w:type="spellStart"/>
      <w:r w:rsidRPr="005B2059">
        <w:rPr>
          <w:sz w:val="28"/>
          <w:szCs w:val="28"/>
        </w:rPr>
        <w:t>щелеп</w:t>
      </w:r>
      <w:proofErr w:type="spellEnd"/>
      <w:r w:rsidRPr="005B2059">
        <w:rPr>
          <w:sz w:val="28"/>
          <w:szCs w:val="28"/>
        </w:rPr>
        <w:t xml:space="preserve"> при </w:t>
      </w:r>
      <w:proofErr w:type="spellStart"/>
      <w:r w:rsidRPr="005B2059">
        <w:rPr>
          <w:sz w:val="28"/>
          <w:szCs w:val="28"/>
        </w:rPr>
        <w:t>нормальній</w:t>
      </w:r>
      <w:proofErr w:type="spellEnd"/>
      <w:r w:rsidRPr="005B2059">
        <w:rPr>
          <w:sz w:val="28"/>
          <w:szCs w:val="28"/>
        </w:rPr>
        <w:t xml:space="preserve"> </w:t>
      </w:r>
      <w:proofErr w:type="spellStart"/>
      <w:r w:rsidRPr="005B2059">
        <w:rPr>
          <w:sz w:val="28"/>
          <w:szCs w:val="28"/>
        </w:rPr>
        <w:t>глибині</w:t>
      </w:r>
      <w:proofErr w:type="spellEnd"/>
      <w:r w:rsidRPr="005B2059">
        <w:rPr>
          <w:sz w:val="28"/>
          <w:szCs w:val="28"/>
        </w:rPr>
        <w:t xml:space="preserve"> </w:t>
      </w:r>
      <w:proofErr w:type="spellStart"/>
      <w:r w:rsidRPr="005B2059">
        <w:rPr>
          <w:sz w:val="28"/>
          <w:szCs w:val="28"/>
        </w:rPr>
        <w:t>різцевого</w:t>
      </w:r>
      <w:proofErr w:type="spellEnd"/>
      <w:r w:rsidRPr="005B2059">
        <w:rPr>
          <w:sz w:val="28"/>
          <w:szCs w:val="28"/>
        </w:rPr>
        <w:t xml:space="preserve"> </w:t>
      </w:r>
      <w:proofErr w:type="spellStart"/>
      <w:r w:rsidRPr="005B2059">
        <w:rPr>
          <w:sz w:val="28"/>
          <w:szCs w:val="28"/>
        </w:rPr>
        <w:t>перекриття</w:t>
      </w:r>
      <w:proofErr w:type="spellEnd"/>
      <w:r w:rsidRPr="005B2059">
        <w:rPr>
          <w:sz w:val="28"/>
          <w:szCs w:val="28"/>
        </w:rPr>
        <w:t xml:space="preserve"> </w:t>
      </w:r>
      <w:proofErr w:type="spellStart"/>
      <w:r w:rsidRPr="005B2059">
        <w:rPr>
          <w:sz w:val="28"/>
          <w:szCs w:val="28"/>
        </w:rPr>
        <w:t>визначається</w:t>
      </w:r>
      <w:proofErr w:type="spellEnd"/>
      <w:r w:rsidRPr="005B2059">
        <w:rPr>
          <w:sz w:val="28"/>
          <w:szCs w:val="28"/>
        </w:rPr>
        <w:t xml:space="preserve"> методом:</w:t>
      </w:r>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Tonn</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proofErr w:type="spellStart"/>
      <w:r w:rsidRPr="005B2059">
        <w:rPr>
          <w:sz w:val="28"/>
          <w:szCs w:val="28"/>
        </w:rPr>
        <w:t>Gerlach</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proofErr w:type="spellStart"/>
      <w:r w:rsidRPr="005B2059">
        <w:rPr>
          <w:sz w:val="28"/>
          <w:szCs w:val="28"/>
        </w:rPr>
        <w:t>Pont</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Korkhaus</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Howes</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proofErr w:type="spellStart"/>
      <w:r w:rsidRPr="005B2059">
        <w:rPr>
          <w:sz w:val="28"/>
          <w:szCs w:val="28"/>
        </w:rPr>
        <w:t>Пропорційність</w:t>
      </w:r>
      <w:proofErr w:type="spellEnd"/>
      <w:r w:rsidRPr="005B2059">
        <w:rPr>
          <w:sz w:val="28"/>
          <w:szCs w:val="28"/>
        </w:rPr>
        <w:t xml:space="preserve"> </w:t>
      </w:r>
      <w:proofErr w:type="spellStart"/>
      <w:r w:rsidRPr="005B2059">
        <w:rPr>
          <w:sz w:val="28"/>
          <w:szCs w:val="28"/>
        </w:rPr>
        <w:t>розмірів</w:t>
      </w:r>
      <w:proofErr w:type="spellEnd"/>
      <w:r w:rsidRPr="005B2059">
        <w:rPr>
          <w:sz w:val="28"/>
          <w:szCs w:val="28"/>
        </w:rPr>
        <w:t xml:space="preserve"> </w:t>
      </w:r>
      <w:proofErr w:type="spellStart"/>
      <w:r w:rsidRPr="005B2059">
        <w:rPr>
          <w:sz w:val="28"/>
          <w:szCs w:val="28"/>
        </w:rPr>
        <w:t>різців</w:t>
      </w:r>
      <w:proofErr w:type="spellEnd"/>
      <w:r w:rsidRPr="005B2059">
        <w:rPr>
          <w:sz w:val="28"/>
          <w:szCs w:val="28"/>
        </w:rPr>
        <w:t xml:space="preserve"> </w:t>
      </w:r>
      <w:proofErr w:type="spellStart"/>
      <w:r w:rsidRPr="005B2059">
        <w:rPr>
          <w:sz w:val="28"/>
          <w:szCs w:val="28"/>
        </w:rPr>
        <w:t>верхньої</w:t>
      </w:r>
      <w:proofErr w:type="spellEnd"/>
      <w:r w:rsidRPr="005B2059">
        <w:rPr>
          <w:sz w:val="28"/>
          <w:szCs w:val="28"/>
        </w:rPr>
        <w:t xml:space="preserve"> та </w:t>
      </w:r>
      <w:proofErr w:type="spellStart"/>
      <w:r w:rsidRPr="005B2059">
        <w:rPr>
          <w:sz w:val="28"/>
          <w:szCs w:val="28"/>
        </w:rPr>
        <w:t>нижньої</w:t>
      </w:r>
      <w:proofErr w:type="spellEnd"/>
      <w:r w:rsidRPr="005B2059">
        <w:rPr>
          <w:sz w:val="28"/>
          <w:szCs w:val="28"/>
        </w:rPr>
        <w:t xml:space="preserve"> </w:t>
      </w:r>
      <w:proofErr w:type="spellStart"/>
      <w:proofErr w:type="gramStart"/>
      <w:r w:rsidRPr="005B2059">
        <w:rPr>
          <w:sz w:val="28"/>
          <w:szCs w:val="28"/>
        </w:rPr>
        <w:t>щелеп</w:t>
      </w:r>
      <w:proofErr w:type="spellEnd"/>
      <w:r w:rsidRPr="005B2059">
        <w:rPr>
          <w:sz w:val="28"/>
          <w:szCs w:val="28"/>
        </w:rPr>
        <w:t xml:space="preserve">  при</w:t>
      </w:r>
      <w:proofErr w:type="gramEnd"/>
      <w:r w:rsidRPr="005B2059">
        <w:rPr>
          <w:sz w:val="28"/>
          <w:szCs w:val="28"/>
        </w:rPr>
        <w:t xml:space="preserve">  </w:t>
      </w:r>
      <w:proofErr w:type="spellStart"/>
      <w:r w:rsidRPr="005B2059">
        <w:rPr>
          <w:sz w:val="28"/>
          <w:szCs w:val="28"/>
        </w:rPr>
        <w:t>глибокому</w:t>
      </w:r>
      <w:proofErr w:type="spellEnd"/>
      <w:r w:rsidRPr="005B2059">
        <w:rPr>
          <w:sz w:val="28"/>
          <w:szCs w:val="28"/>
        </w:rPr>
        <w:t xml:space="preserve"> </w:t>
      </w:r>
      <w:proofErr w:type="spellStart"/>
      <w:r w:rsidRPr="005B2059">
        <w:rPr>
          <w:sz w:val="28"/>
          <w:szCs w:val="28"/>
        </w:rPr>
        <w:t>різцевому</w:t>
      </w:r>
      <w:proofErr w:type="spellEnd"/>
      <w:r w:rsidRPr="005B2059">
        <w:rPr>
          <w:sz w:val="28"/>
          <w:szCs w:val="28"/>
        </w:rPr>
        <w:t xml:space="preserve"> </w:t>
      </w:r>
      <w:proofErr w:type="spellStart"/>
      <w:r w:rsidRPr="005B2059">
        <w:rPr>
          <w:sz w:val="28"/>
          <w:szCs w:val="28"/>
        </w:rPr>
        <w:t>перекритті</w:t>
      </w:r>
      <w:proofErr w:type="spellEnd"/>
      <w:r w:rsidRPr="005B2059">
        <w:rPr>
          <w:sz w:val="28"/>
          <w:szCs w:val="28"/>
        </w:rPr>
        <w:t xml:space="preserve"> </w:t>
      </w:r>
      <w:proofErr w:type="spellStart"/>
      <w:r w:rsidRPr="005B2059">
        <w:rPr>
          <w:sz w:val="28"/>
          <w:szCs w:val="28"/>
        </w:rPr>
        <w:t>визначається</w:t>
      </w:r>
      <w:proofErr w:type="spellEnd"/>
      <w:r w:rsidRPr="005B2059">
        <w:rPr>
          <w:sz w:val="28"/>
          <w:szCs w:val="28"/>
        </w:rPr>
        <w:t xml:space="preserve"> методом:</w:t>
      </w:r>
    </w:p>
    <w:p w:rsidR="00D3611A" w:rsidRPr="005B2059" w:rsidRDefault="00D3611A" w:rsidP="00D3611A">
      <w:pPr>
        <w:pStyle w:val="ab"/>
        <w:ind w:firstLine="1072"/>
        <w:jc w:val="both"/>
        <w:rPr>
          <w:b/>
          <w:sz w:val="28"/>
          <w:szCs w:val="28"/>
        </w:rPr>
      </w:pPr>
      <w:r w:rsidRPr="005B2059">
        <w:rPr>
          <w:sz w:val="28"/>
          <w:szCs w:val="28"/>
        </w:rPr>
        <w:t xml:space="preserve">а) Ю.М. </w:t>
      </w:r>
      <w:proofErr w:type="spellStart"/>
      <w:r w:rsidRPr="005B2059">
        <w:rPr>
          <w:sz w:val="28"/>
          <w:szCs w:val="28"/>
        </w:rPr>
        <w:t>Малигіна</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Н.Г. </w:t>
      </w:r>
      <w:proofErr w:type="spellStart"/>
      <w:r w:rsidRPr="005B2059">
        <w:rPr>
          <w:sz w:val="28"/>
          <w:szCs w:val="28"/>
        </w:rPr>
        <w:t>Снагіної</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З.П, </w:t>
      </w:r>
      <w:proofErr w:type="spellStart"/>
      <w:r w:rsidRPr="005B2059">
        <w:rPr>
          <w:sz w:val="28"/>
          <w:szCs w:val="28"/>
        </w:rPr>
        <w:t>Долгополової</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Л.В. </w:t>
      </w:r>
      <w:proofErr w:type="spellStart"/>
      <w:r w:rsidRPr="005B2059">
        <w:rPr>
          <w:sz w:val="28"/>
          <w:szCs w:val="28"/>
        </w:rPr>
        <w:t>Ілліної</w:t>
      </w:r>
      <w:proofErr w:type="spellEnd"/>
      <w:r w:rsidRPr="005B2059">
        <w:rPr>
          <w:sz w:val="28"/>
          <w:szCs w:val="28"/>
        </w:rPr>
        <w:t>-Маркосян:</w:t>
      </w:r>
    </w:p>
    <w:p w:rsidR="00D3611A" w:rsidRPr="005B2059" w:rsidRDefault="00D3611A" w:rsidP="00D3611A">
      <w:pPr>
        <w:pStyle w:val="ab"/>
        <w:ind w:firstLine="1072"/>
        <w:jc w:val="both"/>
        <w:rPr>
          <w:b/>
          <w:sz w:val="28"/>
          <w:szCs w:val="28"/>
        </w:rPr>
      </w:pPr>
      <w:r w:rsidRPr="005B2059">
        <w:rPr>
          <w:sz w:val="28"/>
          <w:szCs w:val="28"/>
        </w:rPr>
        <w:lastRenderedPageBreak/>
        <w:t xml:space="preserve">д) Ю.М, </w:t>
      </w:r>
      <w:proofErr w:type="spellStart"/>
      <w:r w:rsidRPr="005B2059">
        <w:rPr>
          <w:sz w:val="28"/>
          <w:szCs w:val="28"/>
        </w:rPr>
        <w:t>Олександрової</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proofErr w:type="spellStart"/>
      <w:r w:rsidRPr="005B2059">
        <w:rPr>
          <w:sz w:val="28"/>
          <w:szCs w:val="28"/>
        </w:rPr>
        <w:t>Пропорційність</w:t>
      </w:r>
      <w:proofErr w:type="spellEnd"/>
      <w:r w:rsidRPr="005B2059">
        <w:rPr>
          <w:sz w:val="28"/>
          <w:szCs w:val="28"/>
        </w:rPr>
        <w:t xml:space="preserve"> </w:t>
      </w:r>
      <w:proofErr w:type="spellStart"/>
      <w:r w:rsidRPr="005B2059">
        <w:rPr>
          <w:sz w:val="28"/>
          <w:szCs w:val="28"/>
        </w:rPr>
        <w:t>розмірів</w:t>
      </w:r>
      <w:proofErr w:type="spellEnd"/>
      <w:r w:rsidRPr="005B2059">
        <w:rPr>
          <w:sz w:val="28"/>
          <w:szCs w:val="28"/>
        </w:rPr>
        <w:t xml:space="preserve"> </w:t>
      </w:r>
      <w:proofErr w:type="spellStart"/>
      <w:r w:rsidRPr="005B2059">
        <w:rPr>
          <w:sz w:val="28"/>
          <w:szCs w:val="28"/>
        </w:rPr>
        <w:t>різців</w:t>
      </w:r>
      <w:proofErr w:type="spellEnd"/>
      <w:r w:rsidRPr="005B2059">
        <w:rPr>
          <w:sz w:val="28"/>
          <w:szCs w:val="28"/>
        </w:rPr>
        <w:t xml:space="preserve"> </w:t>
      </w:r>
      <w:proofErr w:type="spellStart"/>
      <w:r w:rsidRPr="005B2059">
        <w:rPr>
          <w:sz w:val="28"/>
          <w:szCs w:val="28"/>
        </w:rPr>
        <w:t>верхньої</w:t>
      </w:r>
      <w:proofErr w:type="spellEnd"/>
      <w:r w:rsidRPr="005B2059">
        <w:rPr>
          <w:sz w:val="28"/>
          <w:szCs w:val="28"/>
        </w:rPr>
        <w:t xml:space="preserve"> та </w:t>
      </w:r>
      <w:proofErr w:type="spellStart"/>
      <w:r w:rsidRPr="005B2059">
        <w:rPr>
          <w:sz w:val="28"/>
          <w:szCs w:val="28"/>
        </w:rPr>
        <w:t>нижньої</w:t>
      </w:r>
      <w:proofErr w:type="spellEnd"/>
      <w:r w:rsidRPr="005B2059">
        <w:rPr>
          <w:sz w:val="28"/>
          <w:szCs w:val="28"/>
        </w:rPr>
        <w:t xml:space="preserve"> </w:t>
      </w:r>
      <w:proofErr w:type="spellStart"/>
      <w:r w:rsidRPr="005B2059">
        <w:rPr>
          <w:sz w:val="28"/>
          <w:szCs w:val="28"/>
        </w:rPr>
        <w:t>щелеп</w:t>
      </w:r>
      <w:proofErr w:type="spellEnd"/>
      <w:r w:rsidRPr="005B2059">
        <w:rPr>
          <w:sz w:val="28"/>
          <w:szCs w:val="28"/>
        </w:rPr>
        <w:t xml:space="preserve"> при прямому </w:t>
      </w:r>
      <w:proofErr w:type="spellStart"/>
      <w:r w:rsidRPr="005B2059">
        <w:rPr>
          <w:sz w:val="28"/>
          <w:szCs w:val="28"/>
        </w:rPr>
        <w:t>прикусі</w:t>
      </w:r>
      <w:proofErr w:type="spellEnd"/>
      <w:r w:rsidRPr="005B2059">
        <w:rPr>
          <w:sz w:val="28"/>
          <w:szCs w:val="28"/>
        </w:rPr>
        <w:t xml:space="preserve"> </w:t>
      </w:r>
      <w:proofErr w:type="spellStart"/>
      <w:r w:rsidRPr="005B2059">
        <w:rPr>
          <w:sz w:val="28"/>
          <w:szCs w:val="28"/>
        </w:rPr>
        <w:t>визначається</w:t>
      </w:r>
      <w:proofErr w:type="spellEnd"/>
      <w:r w:rsidRPr="005B2059">
        <w:rPr>
          <w:sz w:val="28"/>
          <w:szCs w:val="28"/>
        </w:rPr>
        <w:t xml:space="preserve"> методом:</w:t>
      </w:r>
    </w:p>
    <w:p w:rsidR="00D3611A" w:rsidRPr="00D3611A" w:rsidRDefault="00D3611A" w:rsidP="00D3611A">
      <w:pPr>
        <w:pStyle w:val="ab"/>
        <w:ind w:firstLine="1072"/>
        <w:jc w:val="both"/>
        <w:rPr>
          <w:b/>
          <w:sz w:val="28"/>
          <w:szCs w:val="28"/>
          <w:lang w:val="en-US"/>
        </w:rPr>
      </w:pPr>
      <w:r w:rsidRPr="005B2059">
        <w:rPr>
          <w:sz w:val="28"/>
          <w:szCs w:val="28"/>
        </w:rPr>
        <w:t>а</w:t>
      </w:r>
      <w:r w:rsidRPr="00D3611A">
        <w:rPr>
          <w:sz w:val="28"/>
          <w:szCs w:val="28"/>
          <w:lang w:val="en-US"/>
        </w:rPr>
        <w:t>) Gerlach;</w:t>
      </w:r>
    </w:p>
    <w:p w:rsidR="00D3611A" w:rsidRPr="00D3611A" w:rsidRDefault="00D3611A" w:rsidP="00D3611A">
      <w:pPr>
        <w:pStyle w:val="ab"/>
        <w:ind w:firstLine="1072"/>
        <w:jc w:val="both"/>
        <w:rPr>
          <w:b/>
          <w:sz w:val="28"/>
          <w:szCs w:val="28"/>
          <w:lang w:val="en-US"/>
        </w:rPr>
      </w:pPr>
      <w:r w:rsidRPr="005B2059">
        <w:rPr>
          <w:sz w:val="28"/>
          <w:szCs w:val="28"/>
        </w:rPr>
        <w:t>б</w:t>
      </w:r>
      <w:r w:rsidRPr="00D3611A">
        <w:rPr>
          <w:sz w:val="28"/>
          <w:szCs w:val="28"/>
          <w:lang w:val="en-US"/>
        </w:rPr>
        <w:t xml:space="preserve">) </w:t>
      </w:r>
      <w:proofErr w:type="spellStart"/>
      <w:r w:rsidRPr="00D3611A">
        <w:rPr>
          <w:sz w:val="28"/>
          <w:szCs w:val="28"/>
          <w:lang w:val="en-US"/>
        </w:rPr>
        <w:t>Herber</w:t>
      </w:r>
      <w:proofErr w:type="spellEnd"/>
      <w:r w:rsidRPr="00D3611A">
        <w:rPr>
          <w:sz w:val="28"/>
          <w:szCs w:val="28"/>
          <w:lang w:val="en-US"/>
        </w:rPr>
        <w:t>;</w:t>
      </w:r>
    </w:p>
    <w:p w:rsidR="00D3611A" w:rsidRPr="00D3611A" w:rsidRDefault="00D3611A" w:rsidP="00D3611A">
      <w:pPr>
        <w:pStyle w:val="ab"/>
        <w:ind w:firstLine="1072"/>
        <w:jc w:val="both"/>
        <w:rPr>
          <w:b/>
          <w:sz w:val="28"/>
          <w:szCs w:val="28"/>
          <w:lang w:val="en-US"/>
        </w:rPr>
      </w:pPr>
      <w:r w:rsidRPr="005B2059">
        <w:rPr>
          <w:sz w:val="28"/>
          <w:szCs w:val="28"/>
        </w:rPr>
        <w:t>в</w:t>
      </w:r>
      <w:r w:rsidRPr="00D3611A">
        <w:rPr>
          <w:sz w:val="28"/>
          <w:szCs w:val="28"/>
          <w:lang w:val="en-US"/>
        </w:rPr>
        <w:t>) Herbst;</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Hаwlay</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Korkhaus</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r w:rsidRPr="005B2059">
        <w:rPr>
          <w:sz w:val="28"/>
          <w:szCs w:val="28"/>
        </w:rPr>
        <w:t xml:space="preserve">Для </w:t>
      </w: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довжини</w:t>
      </w:r>
      <w:proofErr w:type="spellEnd"/>
      <w:r w:rsidRPr="005B2059">
        <w:rPr>
          <w:sz w:val="28"/>
          <w:szCs w:val="28"/>
        </w:rPr>
        <w:t xml:space="preserve"> зубного ряду </w:t>
      </w:r>
      <w:proofErr w:type="spellStart"/>
      <w:r w:rsidRPr="005B2059">
        <w:rPr>
          <w:sz w:val="28"/>
          <w:szCs w:val="28"/>
        </w:rPr>
        <w:t>застосовують</w:t>
      </w:r>
      <w:proofErr w:type="spellEnd"/>
      <w:r w:rsidRPr="005B2059">
        <w:rPr>
          <w:sz w:val="28"/>
          <w:szCs w:val="28"/>
        </w:rPr>
        <w:t xml:space="preserve"> метод:</w:t>
      </w:r>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Nance</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proofErr w:type="spellStart"/>
      <w:r w:rsidRPr="005B2059">
        <w:rPr>
          <w:sz w:val="28"/>
          <w:szCs w:val="28"/>
        </w:rPr>
        <w:t>Cesa</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proofErr w:type="spellStart"/>
      <w:r w:rsidRPr="005B2059">
        <w:rPr>
          <w:sz w:val="28"/>
          <w:szCs w:val="28"/>
        </w:rPr>
        <w:t>Howes</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Hawley</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Herbst</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proofErr w:type="spellStart"/>
      <w:r w:rsidRPr="005B2059">
        <w:rPr>
          <w:sz w:val="28"/>
          <w:szCs w:val="28"/>
        </w:rPr>
        <w:t>Довжина</w:t>
      </w:r>
      <w:proofErr w:type="spellEnd"/>
      <w:r w:rsidRPr="005B2059">
        <w:rPr>
          <w:sz w:val="28"/>
          <w:szCs w:val="28"/>
        </w:rPr>
        <w:t xml:space="preserve"> зубного ряду </w:t>
      </w:r>
      <w:proofErr w:type="spellStart"/>
      <w:r w:rsidRPr="005B2059">
        <w:rPr>
          <w:sz w:val="28"/>
          <w:szCs w:val="28"/>
        </w:rPr>
        <w:t>визначається</w:t>
      </w:r>
      <w:proofErr w:type="spellEnd"/>
      <w:r w:rsidRPr="005B2059">
        <w:rPr>
          <w:sz w:val="28"/>
          <w:szCs w:val="28"/>
        </w:rPr>
        <w:t xml:space="preserve"> за </w:t>
      </w:r>
      <w:proofErr w:type="spellStart"/>
      <w:r w:rsidRPr="005B2059">
        <w:rPr>
          <w:sz w:val="28"/>
          <w:szCs w:val="28"/>
        </w:rPr>
        <w:t>допомогою</w:t>
      </w:r>
      <w:proofErr w:type="spellEnd"/>
      <w:r w:rsidRPr="005B2059">
        <w:rPr>
          <w:sz w:val="28"/>
          <w:szCs w:val="28"/>
        </w:rPr>
        <w:t xml:space="preserve"> такого </w:t>
      </w:r>
      <w:proofErr w:type="spellStart"/>
      <w:proofErr w:type="gramStart"/>
      <w:r w:rsidRPr="005B2059">
        <w:rPr>
          <w:sz w:val="28"/>
          <w:szCs w:val="28"/>
        </w:rPr>
        <w:t>пристосування</w:t>
      </w:r>
      <w:proofErr w:type="spellEnd"/>
      <w:r w:rsidRPr="005B2059">
        <w:rPr>
          <w:sz w:val="28"/>
          <w:szCs w:val="28"/>
        </w:rPr>
        <w:t xml:space="preserve"> :</w:t>
      </w:r>
      <w:proofErr w:type="gramEnd"/>
    </w:p>
    <w:p w:rsidR="00D3611A" w:rsidRPr="005B2059" w:rsidRDefault="00D3611A" w:rsidP="00D3611A">
      <w:pPr>
        <w:pStyle w:val="ab"/>
        <w:ind w:firstLine="1072"/>
        <w:jc w:val="both"/>
        <w:rPr>
          <w:b/>
          <w:sz w:val="28"/>
          <w:szCs w:val="28"/>
        </w:rPr>
      </w:pPr>
      <w:r w:rsidRPr="005B2059">
        <w:rPr>
          <w:sz w:val="28"/>
          <w:szCs w:val="28"/>
        </w:rPr>
        <w:t xml:space="preserve">а) </w:t>
      </w:r>
      <w:proofErr w:type="spellStart"/>
      <w:r w:rsidRPr="005B2059">
        <w:rPr>
          <w:sz w:val="28"/>
          <w:szCs w:val="28"/>
        </w:rPr>
        <w:t>шкільної</w:t>
      </w:r>
      <w:proofErr w:type="spellEnd"/>
      <w:r w:rsidRPr="005B2059">
        <w:rPr>
          <w:sz w:val="28"/>
          <w:szCs w:val="28"/>
        </w:rPr>
        <w:t xml:space="preserve"> </w:t>
      </w:r>
      <w:proofErr w:type="spellStart"/>
      <w:r w:rsidRPr="005B2059">
        <w:rPr>
          <w:sz w:val="28"/>
          <w:szCs w:val="28"/>
        </w:rPr>
        <w:t>лінійки</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proofErr w:type="spellStart"/>
      <w:r w:rsidRPr="005B2059">
        <w:rPr>
          <w:sz w:val="28"/>
          <w:szCs w:val="28"/>
        </w:rPr>
        <w:t>відрізок</w:t>
      </w:r>
      <w:proofErr w:type="spellEnd"/>
      <w:r w:rsidRPr="005B2059">
        <w:rPr>
          <w:sz w:val="28"/>
          <w:szCs w:val="28"/>
        </w:rPr>
        <w:t xml:space="preserve"> </w:t>
      </w:r>
      <w:proofErr w:type="spellStart"/>
      <w:r w:rsidRPr="005B2059">
        <w:rPr>
          <w:sz w:val="28"/>
          <w:szCs w:val="28"/>
        </w:rPr>
        <w:t>лігатурного</w:t>
      </w:r>
      <w:proofErr w:type="spellEnd"/>
      <w:r w:rsidRPr="005B2059">
        <w:rPr>
          <w:sz w:val="28"/>
          <w:szCs w:val="28"/>
        </w:rPr>
        <w:t xml:space="preserve"> бронзово-</w:t>
      </w:r>
      <w:proofErr w:type="spellStart"/>
      <w:r w:rsidRPr="005B2059">
        <w:rPr>
          <w:sz w:val="28"/>
          <w:szCs w:val="28"/>
        </w:rPr>
        <w:t>алюмінієвого</w:t>
      </w:r>
      <w:proofErr w:type="spellEnd"/>
      <w:r w:rsidRPr="005B2059">
        <w:rPr>
          <w:sz w:val="28"/>
          <w:szCs w:val="28"/>
        </w:rPr>
        <w:t xml:space="preserve"> дроту;</w:t>
      </w:r>
    </w:p>
    <w:p w:rsidR="00D3611A" w:rsidRPr="005B2059" w:rsidRDefault="00D3611A" w:rsidP="00D3611A">
      <w:pPr>
        <w:pStyle w:val="ab"/>
        <w:ind w:firstLine="1072"/>
        <w:jc w:val="both"/>
        <w:rPr>
          <w:b/>
          <w:sz w:val="28"/>
          <w:szCs w:val="28"/>
        </w:rPr>
      </w:pPr>
      <w:r w:rsidRPr="005B2059">
        <w:rPr>
          <w:sz w:val="28"/>
          <w:szCs w:val="28"/>
        </w:rPr>
        <w:t>в) штангенциркуля;</w:t>
      </w:r>
    </w:p>
    <w:p w:rsidR="00D3611A" w:rsidRPr="005B2059" w:rsidRDefault="00D3611A" w:rsidP="00D3611A">
      <w:pPr>
        <w:pStyle w:val="ab"/>
        <w:ind w:firstLine="1072"/>
        <w:jc w:val="both"/>
        <w:rPr>
          <w:b/>
          <w:sz w:val="28"/>
          <w:szCs w:val="28"/>
        </w:rPr>
      </w:pPr>
      <w:r w:rsidRPr="005B2059">
        <w:rPr>
          <w:sz w:val="28"/>
          <w:szCs w:val="28"/>
        </w:rPr>
        <w:t xml:space="preserve">г) </w:t>
      </w:r>
      <w:proofErr w:type="spellStart"/>
      <w:r w:rsidRPr="005B2059">
        <w:rPr>
          <w:sz w:val="28"/>
          <w:szCs w:val="28"/>
        </w:rPr>
        <w:t>відрізка</w:t>
      </w:r>
      <w:proofErr w:type="spellEnd"/>
      <w:r w:rsidRPr="005B2059">
        <w:rPr>
          <w:sz w:val="28"/>
          <w:szCs w:val="28"/>
        </w:rPr>
        <w:t xml:space="preserve"> </w:t>
      </w:r>
      <w:proofErr w:type="spellStart"/>
      <w:r w:rsidRPr="005B2059">
        <w:rPr>
          <w:sz w:val="28"/>
          <w:szCs w:val="28"/>
        </w:rPr>
        <w:t>ортодонтичної</w:t>
      </w:r>
      <w:proofErr w:type="spellEnd"/>
      <w:r w:rsidRPr="005B2059">
        <w:rPr>
          <w:sz w:val="28"/>
          <w:szCs w:val="28"/>
        </w:rPr>
        <w:t xml:space="preserve"> проволоки;</w:t>
      </w:r>
    </w:p>
    <w:p w:rsidR="00D3611A" w:rsidRPr="005B2059" w:rsidRDefault="00D3611A" w:rsidP="00D3611A">
      <w:pPr>
        <w:pStyle w:val="ab"/>
        <w:ind w:firstLine="1072"/>
        <w:jc w:val="both"/>
        <w:rPr>
          <w:b/>
          <w:sz w:val="28"/>
          <w:szCs w:val="28"/>
        </w:rPr>
      </w:pPr>
      <w:r w:rsidRPr="005B2059">
        <w:rPr>
          <w:sz w:val="28"/>
          <w:szCs w:val="28"/>
        </w:rPr>
        <w:t xml:space="preserve">д) </w:t>
      </w:r>
      <w:proofErr w:type="spellStart"/>
      <w:r w:rsidRPr="005B2059">
        <w:rPr>
          <w:sz w:val="28"/>
          <w:szCs w:val="28"/>
        </w:rPr>
        <w:t>вірної</w:t>
      </w:r>
      <w:proofErr w:type="spellEnd"/>
      <w:r w:rsidRPr="005B2059">
        <w:rPr>
          <w:sz w:val="28"/>
          <w:szCs w:val="28"/>
        </w:rPr>
        <w:t xml:space="preserve"> </w:t>
      </w:r>
      <w:proofErr w:type="spellStart"/>
      <w:r w:rsidRPr="005B2059">
        <w:rPr>
          <w:sz w:val="28"/>
          <w:szCs w:val="28"/>
        </w:rPr>
        <w:t>відповіді</w:t>
      </w:r>
      <w:proofErr w:type="spellEnd"/>
      <w:r w:rsidRPr="005B2059">
        <w:rPr>
          <w:sz w:val="28"/>
          <w:szCs w:val="28"/>
        </w:rPr>
        <w:t xml:space="preserve"> </w:t>
      </w:r>
      <w:proofErr w:type="spellStart"/>
      <w:r w:rsidRPr="005B2059">
        <w:rPr>
          <w:sz w:val="28"/>
          <w:szCs w:val="28"/>
        </w:rPr>
        <w:t>немає</w:t>
      </w:r>
      <w:proofErr w:type="spellEnd"/>
      <w:r w:rsidRPr="005B2059">
        <w:rPr>
          <w:sz w:val="28"/>
          <w:szCs w:val="28"/>
        </w:rPr>
        <w:t>.</w:t>
      </w:r>
    </w:p>
    <w:p w:rsidR="00D3611A" w:rsidRPr="005B2059" w:rsidRDefault="00D3611A" w:rsidP="00D3611A">
      <w:pPr>
        <w:pStyle w:val="ab"/>
        <w:widowControl/>
        <w:numPr>
          <w:ilvl w:val="0"/>
          <w:numId w:val="120"/>
        </w:numPr>
        <w:tabs>
          <w:tab w:val="clear" w:pos="1069"/>
          <w:tab w:val="num" w:pos="0"/>
        </w:tabs>
        <w:autoSpaceDE/>
        <w:autoSpaceDN/>
        <w:adjustRightInd/>
        <w:spacing w:after="0"/>
        <w:ind w:left="0" w:firstLine="1072"/>
        <w:jc w:val="both"/>
        <w:rPr>
          <w:b/>
          <w:sz w:val="28"/>
          <w:szCs w:val="28"/>
        </w:rPr>
      </w:pPr>
      <w:r w:rsidRPr="005B2059">
        <w:rPr>
          <w:sz w:val="28"/>
          <w:szCs w:val="28"/>
        </w:rPr>
        <w:t xml:space="preserve">Для </w:t>
      </w:r>
      <w:proofErr w:type="spellStart"/>
      <w:r w:rsidRPr="005B2059">
        <w:rPr>
          <w:sz w:val="28"/>
          <w:szCs w:val="28"/>
        </w:rPr>
        <w:t>визначення</w:t>
      </w:r>
      <w:proofErr w:type="spellEnd"/>
      <w:r w:rsidRPr="005B2059">
        <w:rPr>
          <w:sz w:val="28"/>
          <w:szCs w:val="28"/>
        </w:rPr>
        <w:t xml:space="preserve"> </w:t>
      </w:r>
      <w:proofErr w:type="spellStart"/>
      <w:r w:rsidRPr="005B2059">
        <w:rPr>
          <w:sz w:val="28"/>
          <w:szCs w:val="28"/>
        </w:rPr>
        <w:t>правильної</w:t>
      </w:r>
      <w:proofErr w:type="spellEnd"/>
      <w:r w:rsidRPr="005B2059">
        <w:rPr>
          <w:sz w:val="28"/>
          <w:szCs w:val="28"/>
        </w:rPr>
        <w:t xml:space="preserve"> </w:t>
      </w:r>
      <w:proofErr w:type="spellStart"/>
      <w:r w:rsidRPr="005B2059">
        <w:rPr>
          <w:sz w:val="28"/>
          <w:szCs w:val="28"/>
        </w:rPr>
        <w:t>форми</w:t>
      </w:r>
      <w:proofErr w:type="spellEnd"/>
      <w:r w:rsidRPr="005B2059">
        <w:rPr>
          <w:sz w:val="28"/>
          <w:szCs w:val="28"/>
        </w:rPr>
        <w:t xml:space="preserve"> зубного ряду </w:t>
      </w:r>
      <w:proofErr w:type="spellStart"/>
      <w:r w:rsidRPr="005B2059">
        <w:rPr>
          <w:sz w:val="28"/>
          <w:szCs w:val="28"/>
        </w:rPr>
        <w:t>будують</w:t>
      </w:r>
      <w:proofErr w:type="spellEnd"/>
      <w:r w:rsidRPr="005B2059">
        <w:rPr>
          <w:sz w:val="28"/>
          <w:szCs w:val="28"/>
        </w:rPr>
        <w:t xml:space="preserve"> </w:t>
      </w:r>
      <w:proofErr w:type="spellStart"/>
      <w:r w:rsidRPr="005B2059">
        <w:rPr>
          <w:sz w:val="28"/>
          <w:szCs w:val="28"/>
        </w:rPr>
        <w:t>діаграму</w:t>
      </w:r>
      <w:proofErr w:type="spellEnd"/>
      <w:r w:rsidRPr="005B2059">
        <w:rPr>
          <w:sz w:val="28"/>
          <w:szCs w:val="28"/>
        </w:rPr>
        <w:t xml:space="preserve"> за методом:</w:t>
      </w:r>
    </w:p>
    <w:p w:rsidR="00D3611A" w:rsidRPr="00D3611A" w:rsidRDefault="00D3611A" w:rsidP="00D3611A">
      <w:pPr>
        <w:pStyle w:val="ab"/>
        <w:ind w:firstLine="1072"/>
        <w:jc w:val="both"/>
        <w:rPr>
          <w:b/>
          <w:sz w:val="28"/>
          <w:szCs w:val="28"/>
          <w:lang w:val="en-US"/>
        </w:rPr>
      </w:pPr>
      <w:r w:rsidRPr="005B2059">
        <w:rPr>
          <w:sz w:val="28"/>
          <w:szCs w:val="28"/>
        </w:rPr>
        <w:t>а</w:t>
      </w:r>
      <w:r w:rsidRPr="00D3611A">
        <w:rPr>
          <w:sz w:val="28"/>
          <w:szCs w:val="28"/>
          <w:lang w:val="en-US"/>
        </w:rPr>
        <w:t>) Hawley-</w:t>
      </w:r>
      <w:proofErr w:type="spellStart"/>
      <w:r w:rsidRPr="00D3611A">
        <w:rPr>
          <w:sz w:val="28"/>
          <w:szCs w:val="28"/>
          <w:lang w:val="en-US"/>
        </w:rPr>
        <w:t>Herber</w:t>
      </w:r>
      <w:proofErr w:type="spellEnd"/>
      <w:r w:rsidRPr="00D3611A">
        <w:rPr>
          <w:sz w:val="28"/>
          <w:szCs w:val="28"/>
          <w:lang w:val="en-US"/>
        </w:rPr>
        <w:t>-Herbst;</w:t>
      </w:r>
    </w:p>
    <w:p w:rsidR="00D3611A" w:rsidRPr="00D3611A" w:rsidRDefault="00D3611A" w:rsidP="00D3611A">
      <w:pPr>
        <w:pStyle w:val="ab"/>
        <w:ind w:firstLine="1072"/>
        <w:jc w:val="both"/>
        <w:rPr>
          <w:b/>
          <w:sz w:val="28"/>
          <w:szCs w:val="28"/>
          <w:lang w:val="en-US"/>
        </w:rPr>
      </w:pPr>
      <w:r w:rsidRPr="005B2059">
        <w:rPr>
          <w:sz w:val="28"/>
          <w:szCs w:val="28"/>
        </w:rPr>
        <w:t>б</w:t>
      </w:r>
      <w:r w:rsidRPr="00D3611A">
        <w:rPr>
          <w:sz w:val="28"/>
          <w:szCs w:val="28"/>
          <w:lang w:val="en-US"/>
        </w:rPr>
        <w:t>) Howes –</w:t>
      </w:r>
      <w:proofErr w:type="spellStart"/>
      <w:r w:rsidRPr="005B2059">
        <w:rPr>
          <w:sz w:val="28"/>
          <w:szCs w:val="28"/>
        </w:rPr>
        <w:t>Снагіної</w:t>
      </w:r>
      <w:proofErr w:type="spellEnd"/>
      <w:r w:rsidRPr="00D3611A">
        <w:rPr>
          <w:sz w:val="28"/>
          <w:szCs w:val="28"/>
          <w:lang w:val="en-US"/>
        </w:rPr>
        <w:t>;</w:t>
      </w:r>
    </w:p>
    <w:p w:rsidR="00D3611A" w:rsidRPr="00D3611A" w:rsidRDefault="00D3611A" w:rsidP="00D3611A">
      <w:pPr>
        <w:pStyle w:val="ab"/>
        <w:ind w:firstLine="1072"/>
        <w:jc w:val="both"/>
        <w:rPr>
          <w:b/>
          <w:sz w:val="28"/>
          <w:szCs w:val="28"/>
          <w:lang w:val="en-US"/>
        </w:rPr>
      </w:pPr>
      <w:r w:rsidRPr="005B2059">
        <w:rPr>
          <w:sz w:val="28"/>
          <w:szCs w:val="28"/>
        </w:rPr>
        <w:t>в</w:t>
      </w:r>
      <w:r w:rsidRPr="00D3611A">
        <w:rPr>
          <w:sz w:val="28"/>
          <w:szCs w:val="28"/>
          <w:lang w:val="en-US"/>
        </w:rPr>
        <w:t xml:space="preserve">) </w:t>
      </w:r>
      <w:proofErr w:type="spellStart"/>
      <w:r w:rsidRPr="00D3611A">
        <w:rPr>
          <w:sz w:val="28"/>
          <w:szCs w:val="28"/>
          <w:lang w:val="en-US"/>
        </w:rPr>
        <w:t>Tonn</w:t>
      </w:r>
      <w:proofErr w:type="spellEnd"/>
      <w:r w:rsidRPr="00D3611A">
        <w:rPr>
          <w:sz w:val="28"/>
          <w:szCs w:val="28"/>
          <w:lang w:val="en-US"/>
        </w:rPr>
        <w:t>-Gerlach;</w:t>
      </w:r>
    </w:p>
    <w:p w:rsidR="00D3611A" w:rsidRPr="00D3611A" w:rsidRDefault="00D3611A" w:rsidP="00D3611A">
      <w:pPr>
        <w:pStyle w:val="ab"/>
        <w:ind w:firstLine="1072"/>
        <w:jc w:val="both"/>
        <w:rPr>
          <w:b/>
          <w:sz w:val="28"/>
          <w:szCs w:val="28"/>
          <w:lang w:val="en-US"/>
        </w:rPr>
      </w:pPr>
      <w:r w:rsidRPr="005B2059">
        <w:rPr>
          <w:sz w:val="28"/>
          <w:szCs w:val="28"/>
        </w:rPr>
        <w:t>г</w:t>
      </w:r>
      <w:r w:rsidRPr="00D3611A">
        <w:rPr>
          <w:sz w:val="28"/>
          <w:szCs w:val="28"/>
          <w:lang w:val="en-US"/>
        </w:rPr>
        <w:t>) Nance-</w:t>
      </w:r>
      <w:proofErr w:type="spellStart"/>
      <w:r w:rsidRPr="00D3611A">
        <w:rPr>
          <w:sz w:val="28"/>
          <w:szCs w:val="28"/>
          <w:lang w:val="en-US"/>
        </w:rPr>
        <w:t>Korkhaus</w:t>
      </w:r>
      <w:proofErr w:type="spellEnd"/>
      <w:r w:rsidRPr="00D3611A">
        <w:rPr>
          <w:sz w:val="28"/>
          <w:szCs w:val="28"/>
          <w:lang w:val="en-US"/>
        </w:rPr>
        <w:t>;</w:t>
      </w:r>
    </w:p>
    <w:p w:rsidR="00D3611A" w:rsidRPr="00D3611A" w:rsidRDefault="00D3611A" w:rsidP="00D3611A">
      <w:pPr>
        <w:pStyle w:val="ab"/>
        <w:ind w:firstLine="1072"/>
        <w:jc w:val="both"/>
        <w:rPr>
          <w:b/>
          <w:sz w:val="28"/>
          <w:szCs w:val="28"/>
          <w:lang w:val="en-US"/>
        </w:rPr>
      </w:pPr>
      <w:r w:rsidRPr="005B2059">
        <w:rPr>
          <w:sz w:val="28"/>
          <w:szCs w:val="28"/>
        </w:rPr>
        <w:t>д</w:t>
      </w:r>
      <w:r w:rsidRPr="00D3611A">
        <w:rPr>
          <w:sz w:val="28"/>
          <w:szCs w:val="28"/>
          <w:lang w:val="en-US"/>
        </w:rPr>
        <w:t xml:space="preserve">) </w:t>
      </w:r>
      <w:proofErr w:type="spellStart"/>
      <w:r w:rsidRPr="005B2059">
        <w:rPr>
          <w:sz w:val="28"/>
          <w:szCs w:val="28"/>
        </w:rPr>
        <w:t>вірної</w:t>
      </w:r>
      <w:proofErr w:type="spellEnd"/>
      <w:r w:rsidRPr="00D3611A">
        <w:rPr>
          <w:sz w:val="28"/>
          <w:szCs w:val="28"/>
          <w:lang w:val="en-US"/>
        </w:rPr>
        <w:t xml:space="preserve"> </w:t>
      </w:r>
      <w:proofErr w:type="spellStart"/>
      <w:r w:rsidRPr="005B2059">
        <w:rPr>
          <w:sz w:val="28"/>
          <w:szCs w:val="28"/>
        </w:rPr>
        <w:t>відповіді</w:t>
      </w:r>
      <w:proofErr w:type="spellEnd"/>
      <w:r w:rsidRPr="00D3611A">
        <w:rPr>
          <w:sz w:val="28"/>
          <w:szCs w:val="28"/>
          <w:lang w:val="en-US"/>
        </w:rPr>
        <w:t xml:space="preserve"> </w:t>
      </w:r>
      <w:proofErr w:type="spellStart"/>
      <w:r w:rsidRPr="005B2059">
        <w:rPr>
          <w:sz w:val="28"/>
          <w:szCs w:val="28"/>
        </w:rPr>
        <w:t>немає</w:t>
      </w:r>
      <w:proofErr w:type="spellEnd"/>
      <w:r w:rsidRPr="00D3611A">
        <w:rPr>
          <w:sz w:val="28"/>
          <w:szCs w:val="28"/>
          <w:lang w:val="en-US"/>
        </w:rPr>
        <w:t>.</w:t>
      </w:r>
    </w:p>
    <w:p w:rsidR="00D3611A" w:rsidRPr="00D3611A" w:rsidRDefault="00D3611A" w:rsidP="00D3611A">
      <w:pPr>
        <w:pStyle w:val="ab"/>
        <w:ind w:firstLine="1072"/>
        <w:jc w:val="both"/>
        <w:rPr>
          <w:b/>
          <w:sz w:val="28"/>
          <w:szCs w:val="28"/>
          <w:lang w:val="en-US"/>
        </w:rPr>
      </w:pPr>
      <w:r w:rsidRPr="00D3611A">
        <w:rPr>
          <w:sz w:val="28"/>
          <w:szCs w:val="28"/>
          <w:lang w:val="en-US"/>
        </w:rPr>
        <w:t xml:space="preserve">15. </w:t>
      </w:r>
      <w:r w:rsidRPr="005B2059">
        <w:rPr>
          <w:sz w:val="28"/>
          <w:szCs w:val="28"/>
        </w:rPr>
        <w:t>За</w:t>
      </w:r>
      <w:r w:rsidRPr="00D3611A">
        <w:rPr>
          <w:sz w:val="28"/>
          <w:szCs w:val="28"/>
          <w:lang w:val="en-US"/>
        </w:rPr>
        <w:t xml:space="preserve"> </w:t>
      </w:r>
      <w:proofErr w:type="spellStart"/>
      <w:r w:rsidRPr="005B2059">
        <w:rPr>
          <w:sz w:val="28"/>
          <w:szCs w:val="28"/>
          <w:lang w:val="en-US"/>
        </w:rPr>
        <w:t>Tonn</w:t>
      </w:r>
      <w:proofErr w:type="spellEnd"/>
      <w:r w:rsidRPr="00D3611A">
        <w:rPr>
          <w:sz w:val="28"/>
          <w:szCs w:val="28"/>
          <w:lang w:val="en-US"/>
        </w:rPr>
        <w:t xml:space="preserve"> </w:t>
      </w:r>
      <w:proofErr w:type="spellStart"/>
      <w:r w:rsidRPr="005B2059">
        <w:rPr>
          <w:sz w:val="28"/>
          <w:szCs w:val="28"/>
        </w:rPr>
        <w:t>індекс</w:t>
      </w:r>
      <w:proofErr w:type="spellEnd"/>
      <w:r w:rsidRPr="00D3611A">
        <w:rPr>
          <w:sz w:val="28"/>
          <w:szCs w:val="28"/>
          <w:lang w:val="en-US"/>
        </w:rPr>
        <w:t xml:space="preserve"> </w:t>
      </w:r>
      <w:proofErr w:type="spellStart"/>
      <w:r w:rsidRPr="005B2059">
        <w:rPr>
          <w:sz w:val="28"/>
          <w:szCs w:val="28"/>
        </w:rPr>
        <w:t>пропорційності</w:t>
      </w:r>
      <w:proofErr w:type="spellEnd"/>
      <w:r w:rsidRPr="00D3611A">
        <w:rPr>
          <w:sz w:val="28"/>
          <w:szCs w:val="28"/>
          <w:lang w:val="en-US"/>
        </w:rPr>
        <w:t xml:space="preserve"> </w:t>
      </w:r>
      <w:proofErr w:type="spellStart"/>
      <w:r w:rsidRPr="005B2059">
        <w:rPr>
          <w:sz w:val="28"/>
          <w:szCs w:val="28"/>
        </w:rPr>
        <w:t>різців</w:t>
      </w:r>
      <w:proofErr w:type="spellEnd"/>
      <w:r w:rsidRPr="00D3611A">
        <w:rPr>
          <w:sz w:val="28"/>
          <w:szCs w:val="28"/>
          <w:lang w:val="en-US"/>
        </w:rPr>
        <w:t xml:space="preserve"> </w:t>
      </w:r>
      <w:proofErr w:type="spellStart"/>
      <w:r w:rsidRPr="005B2059">
        <w:rPr>
          <w:sz w:val="28"/>
          <w:szCs w:val="28"/>
        </w:rPr>
        <w:t>верхньої</w:t>
      </w:r>
      <w:proofErr w:type="spellEnd"/>
      <w:r w:rsidRPr="00D3611A">
        <w:rPr>
          <w:sz w:val="28"/>
          <w:szCs w:val="28"/>
          <w:lang w:val="en-US"/>
        </w:rPr>
        <w:t xml:space="preserve"> </w:t>
      </w:r>
      <w:r w:rsidRPr="005B2059">
        <w:rPr>
          <w:sz w:val="28"/>
          <w:szCs w:val="28"/>
        </w:rPr>
        <w:t>та</w:t>
      </w:r>
      <w:r w:rsidRPr="00D3611A">
        <w:rPr>
          <w:sz w:val="28"/>
          <w:szCs w:val="28"/>
          <w:lang w:val="en-US"/>
        </w:rPr>
        <w:t xml:space="preserve"> </w:t>
      </w:r>
      <w:proofErr w:type="spellStart"/>
      <w:r w:rsidRPr="005B2059">
        <w:rPr>
          <w:sz w:val="28"/>
          <w:szCs w:val="28"/>
        </w:rPr>
        <w:t>нижньої</w:t>
      </w:r>
      <w:proofErr w:type="spellEnd"/>
      <w:r w:rsidRPr="00D3611A">
        <w:rPr>
          <w:sz w:val="28"/>
          <w:szCs w:val="28"/>
          <w:lang w:val="en-US"/>
        </w:rPr>
        <w:t xml:space="preserve"> </w:t>
      </w:r>
      <w:proofErr w:type="spellStart"/>
      <w:r w:rsidRPr="005B2059">
        <w:rPr>
          <w:sz w:val="28"/>
          <w:szCs w:val="28"/>
        </w:rPr>
        <w:t>щелеп</w:t>
      </w:r>
      <w:proofErr w:type="spellEnd"/>
      <w:r w:rsidRPr="00D3611A">
        <w:rPr>
          <w:sz w:val="28"/>
          <w:szCs w:val="28"/>
          <w:lang w:val="en-US"/>
        </w:rPr>
        <w:t xml:space="preserve"> </w:t>
      </w:r>
      <w:proofErr w:type="spellStart"/>
      <w:r w:rsidRPr="005B2059">
        <w:rPr>
          <w:sz w:val="28"/>
          <w:szCs w:val="28"/>
        </w:rPr>
        <w:t>дорівнює</w:t>
      </w:r>
      <w:proofErr w:type="spellEnd"/>
      <w:r w:rsidRPr="00D3611A">
        <w:rPr>
          <w:sz w:val="28"/>
          <w:szCs w:val="28"/>
          <w:lang w:val="en-US"/>
        </w:rPr>
        <w:t>:</w:t>
      </w:r>
    </w:p>
    <w:p w:rsidR="00D3611A" w:rsidRPr="00D3611A" w:rsidRDefault="00D3611A" w:rsidP="00D3611A">
      <w:pPr>
        <w:pStyle w:val="ab"/>
        <w:ind w:firstLine="1072"/>
        <w:jc w:val="both"/>
        <w:rPr>
          <w:b/>
          <w:sz w:val="28"/>
          <w:szCs w:val="28"/>
          <w:lang w:val="en-US"/>
        </w:rPr>
      </w:pPr>
      <w:r w:rsidRPr="005B2059">
        <w:rPr>
          <w:sz w:val="28"/>
          <w:szCs w:val="28"/>
        </w:rPr>
        <w:t>а</w:t>
      </w:r>
      <w:r w:rsidRPr="00D3611A">
        <w:rPr>
          <w:sz w:val="28"/>
          <w:szCs w:val="28"/>
          <w:lang w:val="en-US"/>
        </w:rPr>
        <w:t>) 1,3;</w:t>
      </w:r>
    </w:p>
    <w:p w:rsidR="00D3611A" w:rsidRPr="00D3611A" w:rsidRDefault="00D3611A" w:rsidP="00D3611A">
      <w:pPr>
        <w:pStyle w:val="ab"/>
        <w:ind w:firstLine="1072"/>
        <w:jc w:val="both"/>
        <w:rPr>
          <w:b/>
          <w:sz w:val="28"/>
          <w:szCs w:val="28"/>
          <w:lang w:val="en-US"/>
        </w:rPr>
      </w:pPr>
      <w:r w:rsidRPr="005B2059">
        <w:rPr>
          <w:sz w:val="28"/>
          <w:szCs w:val="28"/>
        </w:rPr>
        <w:t>б</w:t>
      </w:r>
      <w:r w:rsidRPr="00D3611A">
        <w:rPr>
          <w:sz w:val="28"/>
          <w:szCs w:val="28"/>
          <w:lang w:val="en-US"/>
        </w:rPr>
        <w:t>) 1,35;</w:t>
      </w:r>
    </w:p>
    <w:p w:rsidR="00D3611A" w:rsidRPr="00D3611A" w:rsidRDefault="00D3611A" w:rsidP="00D3611A">
      <w:pPr>
        <w:pStyle w:val="ab"/>
        <w:ind w:firstLine="1072"/>
        <w:jc w:val="both"/>
        <w:rPr>
          <w:b/>
          <w:sz w:val="28"/>
          <w:szCs w:val="28"/>
          <w:lang w:val="en-US"/>
        </w:rPr>
      </w:pPr>
      <w:r w:rsidRPr="005B2059">
        <w:rPr>
          <w:sz w:val="28"/>
          <w:szCs w:val="28"/>
        </w:rPr>
        <w:t>в</w:t>
      </w:r>
      <w:r w:rsidRPr="00D3611A">
        <w:rPr>
          <w:sz w:val="28"/>
          <w:szCs w:val="28"/>
          <w:lang w:val="en-US"/>
        </w:rPr>
        <w:t>) 1,23;</w:t>
      </w:r>
    </w:p>
    <w:p w:rsidR="00D3611A" w:rsidRPr="00D3611A" w:rsidRDefault="00D3611A" w:rsidP="00D3611A">
      <w:pPr>
        <w:pStyle w:val="ab"/>
        <w:ind w:firstLine="1072"/>
        <w:jc w:val="both"/>
        <w:rPr>
          <w:b/>
          <w:sz w:val="28"/>
          <w:szCs w:val="28"/>
          <w:lang w:val="en-US"/>
        </w:rPr>
      </w:pPr>
      <w:r w:rsidRPr="005B2059">
        <w:rPr>
          <w:sz w:val="28"/>
          <w:szCs w:val="28"/>
        </w:rPr>
        <w:t>г</w:t>
      </w:r>
      <w:r w:rsidRPr="00D3611A">
        <w:rPr>
          <w:sz w:val="28"/>
          <w:szCs w:val="28"/>
          <w:lang w:val="en-US"/>
        </w:rPr>
        <w:t>) 1,42;</w:t>
      </w:r>
    </w:p>
    <w:p w:rsidR="00D3611A" w:rsidRPr="00D3611A" w:rsidRDefault="00D3611A" w:rsidP="00D3611A">
      <w:pPr>
        <w:pStyle w:val="ab"/>
        <w:ind w:firstLine="1072"/>
        <w:jc w:val="both"/>
        <w:rPr>
          <w:b/>
          <w:sz w:val="28"/>
          <w:szCs w:val="28"/>
          <w:lang w:val="en-US"/>
        </w:rPr>
      </w:pPr>
      <w:r w:rsidRPr="005B2059">
        <w:rPr>
          <w:sz w:val="28"/>
          <w:szCs w:val="28"/>
        </w:rPr>
        <w:t>д</w:t>
      </w:r>
      <w:r w:rsidRPr="00D3611A">
        <w:rPr>
          <w:sz w:val="28"/>
          <w:szCs w:val="28"/>
          <w:lang w:val="en-US"/>
        </w:rPr>
        <w:t>) 2,3.</w:t>
      </w:r>
    </w:p>
    <w:p w:rsidR="00D3611A" w:rsidRPr="00D3611A" w:rsidRDefault="00D3611A" w:rsidP="00D3611A">
      <w:pPr>
        <w:pStyle w:val="ab"/>
        <w:ind w:firstLine="1072"/>
        <w:jc w:val="both"/>
        <w:rPr>
          <w:b/>
          <w:sz w:val="28"/>
          <w:szCs w:val="28"/>
          <w:lang w:val="en-US"/>
        </w:rPr>
      </w:pPr>
      <w:r w:rsidRPr="00D3611A">
        <w:rPr>
          <w:sz w:val="28"/>
          <w:szCs w:val="28"/>
          <w:lang w:val="en-US"/>
        </w:rPr>
        <w:t xml:space="preserve">16. </w:t>
      </w:r>
      <w:r w:rsidRPr="005B2059">
        <w:rPr>
          <w:sz w:val="28"/>
          <w:szCs w:val="28"/>
        </w:rPr>
        <w:t>За</w:t>
      </w:r>
      <w:r w:rsidRPr="00D3611A">
        <w:rPr>
          <w:sz w:val="28"/>
          <w:szCs w:val="28"/>
          <w:lang w:val="en-US"/>
        </w:rPr>
        <w:t xml:space="preserve"> </w:t>
      </w:r>
      <w:r w:rsidRPr="005B2059">
        <w:rPr>
          <w:sz w:val="28"/>
          <w:szCs w:val="28"/>
        </w:rPr>
        <w:t>Ю</w:t>
      </w:r>
      <w:r w:rsidRPr="00D3611A">
        <w:rPr>
          <w:sz w:val="28"/>
          <w:szCs w:val="28"/>
          <w:lang w:val="en-US"/>
        </w:rPr>
        <w:t>.</w:t>
      </w:r>
      <w:r w:rsidRPr="005B2059">
        <w:rPr>
          <w:sz w:val="28"/>
          <w:szCs w:val="28"/>
        </w:rPr>
        <w:t>М</w:t>
      </w:r>
      <w:r w:rsidRPr="00D3611A">
        <w:rPr>
          <w:sz w:val="28"/>
          <w:szCs w:val="28"/>
          <w:lang w:val="en-US"/>
        </w:rPr>
        <w:t>.</w:t>
      </w:r>
      <w:proofErr w:type="spellStart"/>
      <w:r w:rsidRPr="005B2059">
        <w:rPr>
          <w:sz w:val="28"/>
          <w:szCs w:val="28"/>
        </w:rPr>
        <w:t>Малигіним</w:t>
      </w:r>
      <w:proofErr w:type="spellEnd"/>
      <w:r w:rsidRPr="00D3611A">
        <w:rPr>
          <w:sz w:val="28"/>
          <w:szCs w:val="28"/>
          <w:lang w:val="en-US"/>
        </w:rPr>
        <w:t xml:space="preserve"> </w:t>
      </w:r>
      <w:proofErr w:type="spellStart"/>
      <w:r w:rsidRPr="005B2059">
        <w:rPr>
          <w:sz w:val="28"/>
          <w:szCs w:val="28"/>
        </w:rPr>
        <w:t>індекс</w:t>
      </w:r>
      <w:proofErr w:type="spellEnd"/>
      <w:r w:rsidRPr="00D3611A">
        <w:rPr>
          <w:sz w:val="28"/>
          <w:szCs w:val="28"/>
          <w:lang w:val="en-US"/>
        </w:rPr>
        <w:t xml:space="preserve"> </w:t>
      </w:r>
      <w:proofErr w:type="spellStart"/>
      <w:r w:rsidRPr="005B2059">
        <w:rPr>
          <w:sz w:val="28"/>
          <w:szCs w:val="28"/>
        </w:rPr>
        <w:t>пропорційності</w:t>
      </w:r>
      <w:proofErr w:type="spellEnd"/>
      <w:r w:rsidRPr="00D3611A">
        <w:rPr>
          <w:sz w:val="28"/>
          <w:szCs w:val="28"/>
          <w:lang w:val="en-US"/>
        </w:rPr>
        <w:t xml:space="preserve"> </w:t>
      </w:r>
      <w:proofErr w:type="spellStart"/>
      <w:r w:rsidRPr="005B2059">
        <w:rPr>
          <w:sz w:val="28"/>
          <w:szCs w:val="28"/>
        </w:rPr>
        <w:t>різців</w:t>
      </w:r>
      <w:proofErr w:type="spellEnd"/>
      <w:r w:rsidRPr="00D3611A">
        <w:rPr>
          <w:sz w:val="28"/>
          <w:szCs w:val="28"/>
          <w:lang w:val="en-US"/>
        </w:rPr>
        <w:t xml:space="preserve"> </w:t>
      </w:r>
      <w:proofErr w:type="spellStart"/>
      <w:r w:rsidRPr="005B2059">
        <w:rPr>
          <w:sz w:val="28"/>
          <w:szCs w:val="28"/>
        </w:rPr>
        <w:t>верхньої</w:t>
      </w:r>
      <w:proofErr w:type="spellEnd"/>
      <w:r w:rsidRPr="00D3611A">
        <w:rPr>
          <w:sz w:val="28"/>
          <w:szCs w:val="28"/>
          <w:lang w:val="en-US"/>
        </w:rPr>
        <w:t xml:space="preserve"> </w:t>
      </w:r>
      <w:r w:rsidRPr="005B2059">
        <w:rPr>
          <w:sz w:val="28"/>
          <w:szCs w:val="28"/>
        </w:rPr>
        <w:t>та</w:t>
      </w:r>
      <w:r w:rsidRPr="00D3611A">
        <w:rPr>
          <w:sz w:val="28"/>
          <w:szCs w:val="28"/>
          <w:lang w:val="en-US"/>
        </w:rPr>
        <w:t xml:space="preserve"> </w:t>
      </w:r>
      <w:proofErr w:type="spellStart"/>
      <w:r w:rsidRPr="005B2059">
        <w:rPr>
          <w:sz w:val="28"/>
          <w:szCs w:val="28"/>
        </w:rPr>
        <w:lastRenderedPageBreak/>
        <w:t>нижньої</w:t>
      </w:r>
      <w:proofErr w:type="spellEnd"/>
      <w:r w:rsidRPr="00D3611A">
        <w:rPr>
          <w:sz w:val="28"/>
          <w:szCs w:val="28"/>
          <w:lang w:val="en-US"/>
        </w:rPr>
        <w:t xml:space="preserve"> </w:t>
      </w:r>
      <w:proofErr w:type="spellStart"/>
      <w:r w:rsidRPr="005B2059">
        <w:rPr>
          <w:sz w:val="28"/>
          <w:szCs w:val="28"/>
        </w:rPr>
        <w:t>щелеп</w:t>
      </w:r>
      <w:proofErr w:type="spellEnd"/>
      <w:r w:rsidRPr="00D3611A">
        <w:rPr>
          <w:sz w:val="28"/>
          <w:szCs w:val="28"/>
          <w:lang w:val="en-US"/>
        </w:rPr>
        <w:t xml:space="preserve"> </w:t>
      </w:r>
      <w:proofErr w:type="spellStart"/>
      <w:r w:rsidRPr="005B2059">
        <w:rPr>
          <w:sz w:val="28"/>
          <w:szCs w:val="28"/>
        </w:rPr>
        <w:t>дорівнює</w:t>
      </w:r>
      <w:proofErr w:type="spellEnd"/>
      <w:r w:rsidRPr="00D3611A">
        <w:rPr>
          <w:sz w:val="28"/>
          <w:szCs w:val="28"/>
          <w:lang w:val="en-US"/>
        </w:rPr>
        <w:t>:</w:t>
      </w:r>
    </w:p>
    <w:p w:rsidR="00D3611A" w:rsidRPr="00D3611A" w:rsidRDefault="00D3611A" w:rsidP="00D3611A">
      <w:pPr>
        <w:pStyle w:val="ab"/>
        <w:ind w:firstLine="1072"/>
        <w:jc w:val="both"/>
        <w:rPr>
          <w:b/>
          <w:sz w:val="28"/>
          <w:szCs w:val="28"/>
          <w:lang w:val="en-US"/>
        </w:rPr>
      </w:pPr>
      <w:r w:rsidRPr="005B2059">
        <w:rPr>
          <w:sz w:val="28"/>
          <w:szCs w:val="28"/>
        </w:rPr>
        <w:t>а</w:t>
      </w:r>
      <w:r w:rsidRPr="00D3611A">
        <w:rPr>
          <w:sz w:val="28"/>
          <w:szCs w:val="28"/>
          <w:lang w:val="en-US"/>
        </w:rPr>
        <w:t>) 1,3;</w:t>
      </w:r>
    </w:p>
    <w:p w:rsidR="00D3611A" w:rsidRPr="00D3611A" w:rsidRDefault="00D3611A" w:rsidP="00D3611A">
      <w:pPr>
        <w:pStyle w:val="ab"/>
        <w:ind w:firstLine="1072"/>
        <w:jc w:val="both"/>
        <w:rPr>
          <w:b/>
          <w:sz w:val="28"/>
          <w:szCs w:val="28"/>
          <w:lang w:val="en-US"/>
        </w:rPr>
      </w:pPr>
      <w:r w:rsidRPr="005B2059">
        <w:rPr>
          <w:sz w:val="28"/>
          <w:szCs w:val="28"/>
        </w:rPr>
        <w:t>б</w:t>
      </w:r>
      <w:r w:rsidRPr="00D3611A">
        <w:rPr>
          <w:sz w:val="28"/>
          <w:szCs w:val="28"/>
          <w:lang w:val="en-US"/>
        </w:rPr>
        <w:t>) 1,35;</w:t>
      </w:r>
    </w:p>
    <w:p w:rsidR="00D3611A" w:rsidRPr="00D3611A" w:rsidRDefault="00D3611A" w:rsidP="00D3611A">
      <w:pPr>
        <w:pStyle w:val="ab"/>
        <w:ind w:firstLine="1072"/>
        <w:jc w:val="both"/>
        <w:rPr>
          <w:b/>
          <w:sz w:val="28"/>
          <w:szCs w:val="28"/>
          <w:lang w:val="en-US"/>
        </w:rPr>
      </w:pPr>
      <w:r w:rsidRPr="005B2059">
        <w:rPr>
          <w:sz w:val="28"/>
          <w:szCs w:val="28"/>
        </w:rPr>
        <w:t>в</w:t>
      </w:r>
      <w:r w:rsidRPr="00D3611A">
        <w:rPr>
          <w:sz w:val="28"/>
          <w:szCs w:val="28"/>
          <w:lang w:val="en-US"/>
        </w:rPr>
        <w:t>) 1,23;</w:t>
      </w:r>
    </w:p>
    <w:p w:rsidR="00D3611A" w:rsidRPr="00D3611A" w:rsidRDefault="00D3611A" w:rsidP="00D3611A">
      <w:pPr>
        <w:pStyle w:val="ab"/>
        <w:ind w:firstLine="1072"/>
        <w:jc w:val="both"/>
        <w:rPr>
          <w:b/>
          <w:sz w:val="28"/>
          <w:szCs w:val="28"/>
          <w:lang w:val="en-US"/>
        </w:rPr>
      </w:pPr>
      <w:r w:rsidRPr="005B2059">
        <w:rPr>
          <w:sz w:val="28"/>
          <w:szCs w:val="28"/>
        </w:rPr>
        <w:t>г</w:t>
      </w:r>
      <w:r w:rsidRPr="00D3611A">
        <w:rPr>
          <w:sz w:val="28"/>
          <w:szCs w:val="28"/>
          <w:lang w:val="en-US"/>
        </w:rPr>
        <w:t>) 1,42;</w:t>
      </w:r>
    </w:p>
    <w:p w:rsidR="00D3611A" w:rsidRPr="00D3611A" w:rsidRDefault="00D3611A" w:rsidP="00D3611A">
      <w:pPr>
        <w:pStyle w:val="ab"/>
        <w:ind w:firstLine="1072"/>
        <w:jc w:val="both"/>
        <w:rPr>
          <w:b/>
          <w:sz w:val="28"/>
          <w:szCs w:val="28"/>
          <w:lang w:val="en-US"/>
        </w:rPr>
      </w:pPr>
      <w:r w:rsidRPr="005B2059">
        <w:rPr>
          <w:sz w:val="28"/>
          <w:szCs w:val="28"/>
        </w:rPr>
        <w:t>д</w:t>
      </w:r>
      <w:r w:rsidRPr="00D3611A">
        <w:rPr>
          <w:sz w:val="28"/>
          <w:szCs w:val="28"/>
          <w:lang w:val="en-US"/>
        </w:rPr>
        <w:t>) 2,3.</w:t>
      </w:r>
    </w:p>
    <w:p w:rsidR="00D3611A" w:rsidRPr="00D3611A" w:rsidRDefault="00D3611A" w:rsidP="00D3611A">
      <w:pPr>
        <w:pStyle w:val="ab"/>
        <w:ind w:firstLine="1072"/>
        <w:jc w:val="both"/>
        <w:rPr>
          <w:b/>
          <w:sz w:val="28"/>
          <w:szCs w:val="28"/>
          <w:lang w:val="en-US"/>
        </w:rPr>
      </w:pPr>
      <w:r w:rsidRPr="00D3611A">
        <w:rPr>
          <w:sz w:val="28"/>
          <w:szCs w:val="28"/>
          <w:lang w:val="en-US"/>
        </w:rPr>
        <w:t xml:space="preserve">17. </w:t>
      </w:r>
      <w:r w:rsidRPr="005B2059">
        <w:rPr>
          <w:sz w:val="28"/>
          <w:szCs w:val="28"/>
        </w:rPr>
        <w:t>За</w:t>
      </w:r>
      <w:r w:rsidRPr="00D3611A">
        <w:rPr>
          <w:sz w:val="28"/>
          <w:szCs w:val="28"/>
          <w:lang w:val="en-US"/>
        </w:rPr>
        <w:t xml:space="preserve"> </w:t>
      </w:r>
      <w:proofErr w:type="spellStart"/>
      <w:r w:rsidRPr="005B2059">
        <w:rPr>
          <w:sz w:val="28"/>
          <w:szCs w:val="28"/>
          <w:lang w:val="en-US"/>
        </w:rPr>
        <w:t>Gerlah</w:t>
      </w:r>
      <w:proofErr w:type="spellEnd"/>
      <w:r w:rsidRPr="00D3611A">
        <w:rPr>
          <w:sz w:val="28"/>
          <w:szCs w:val="28"/>
          <w:lang w:val="en-US"/>
        </w:rPr>
        <w:t xml:space="preserve"> </w:t>
      </w:r>
      <w:proofErr w:type="spellStart"/>
      <w:r w:rsidRPr="005B2059">
        <w:rPr>
          <w:sz w:val="28"/>
          <w:szCs w:val="28"/>
        </w:rPr>
        <w:t>індекс</w:t>
      </w:r>
      <w:proofErr w:type="spellEnd"/>
      <w:r w:rsidRPr="00D3611A">
        <w:rPr>
          <w:sz w:val="28"/>
          <w:szCs w:val="28"/>
          <w:lang w:val="en-US"/>
        </w:rPr>
        <w:t xml:space="preserve"> </w:t>
      </w:r>
      <w:proofErr w:type="spellStart"/>
      <w:r w:rsidRPr="005B2059">
        <w:rPr>
          <w:sz w:val="28"/>
          <w:szCs w:val="28"/>
        </w:rPr>
        <w:t>пропорційності</w:t>
      </w:r>
      <w:proofErr w:type="spellEnd"/>
      <w:r w:rsidRPr="00D3611A">
        <w:rPr>
          <w:sz w:val="28"/>
          <w:szCs w:val="28"/>
          <w:lang w:val="en-US"/>
        </w:rPr>
        <w:t xml:space="preserve"> </w:t>
      </w:r>
      <w:proofErr w:type="spellStart"/>
      <w:r w:rsidRPr="005B2059">
        <w:rPr>
          <w:sz w:val="28"/>
          <w:szCs w:val="28"/>
        </w:rPr>
        <w:t>різців</w:t>
      </w:r>
      <w:proofErr w:type="spellEnd"/>
      <w:r w:rsidRPr="00D3611A">
        <w:rPr>
          <w:sz w:val="28"/>
          <w:szCs w:val="28"/>
          <w:lang w:val="en-US"/>
        </w:rPr>
        <w:t xml:space="preserve"> </w:t>
      </w:r>
      <w:proofErr w:type="spellStart"/>
      <w:r w:rsidRPr="005B2059">
        <w:rPr>
          <w:sz w:val="28"/>
          <w:szCs w:val="28"/>
        </w:rPr>
        <w:t>верхньої</w:t>
      </w:r>
      <w:proofErr w:type="spellEnd"/>
      <w:r w:rsidRPr="00D3611A">
        <w:rPr>
          <w:sz w:val="28"/>
          <w:szCs w:val="28"/>
          <w:lang w:val="en-US"/>
        </w:rPr>
        <w:t xml:space="preserve"> </w:t>
      </w:r>
      <w:r w:rsidRPr="005B2059">
        <w:rPr>
          <w:sz w:val="28"/>
          <w:szCs w:val="28"/>
        </w:rPr>
        <w:t>та</w:t>
      </w:r>
      <w:r w:rsidRPr="00D3611A">
        <w:rPr>
          <w:sz w:val="28"/>
          <w:szCs w:val="28"/>
          <w:lang w:val="en-US"/>
        </w:rPr>
        <w:t xml:space="preserve"> </w:t>
      </w:r>
      <w:proofErr w:type="spellStart"/>
      <w:r w:rsidRPr="005B2059">
        <w:rPr>
          <w:sz w:val="28"/>
          <w:szCs w:val="28"/>
        </w:rPr>
        <w:t>нижньої</w:t>
      </w:r>
      <w:proofErr w:type="spellEnd"/>
      <w:r w:rsidRPr="00D3611A">
        <w:rPr>
          <w:sz w:val="28"/>
          <w:szCs w:val="28"/>
          <w:lang w:val="en-US"/>
        </w:rPr>
        <w:t xml:space="preserve"> </w:t>
      </w:r>
      <w:proofErr w:type="spellStart"/>
      <w:r w:rsidRPr="005B2059">
        <w:rPr>
          <w:sz w:val="28"/>
          <w:szCs w:val="28"/>
        </w:rPr>
        <w:t>щелеп</w:t>
      </w:r>
      <w:proofErr w:type="spellEnd"/>
      <w:r w:rsidRPr="00D3611A">
        <w:rPr>
          <w:sz w:val="28"/>
          <w:szCs w:val="28"/>
          <w:lang w:val="en-US"/>
        </w:rPr>
        <w:t xml:space="preserve"> </w:t>
      </w:r>
      <w:proofErr w:type="spellStart"/>
      <w:r w:rsidRPr="005B2059">
        <w:rPr>
          <w:sz w:val="28"/>
          <w:szCs w:val="28"/>
        </w:rPr>
        <w:t>дорівнює</w:t>
      </w:r>
      <w:proofErr w:type="spellEnd"/>
      <w:r w:rsidRPr="00D3611A">
        <w:rPr>
          <w:sz w:val="28"/>
          <w:szCs w:val="28"/>
          <w:lang w:val="en-US"/>
        </w:rPr>
        <w:t>:</w:t>
      </w:r>
    </w:p>
    <w:p w:rsidR="00D3611A" w:rsidRPr="005B2059" w:rsidRDefault="00D3611A" w:rsidP="00D3611A">
      <w:pPr>
        <w:pStyle w:val="ab"/>
        <w:ind w:firstLine="1072"/>
        <w:jc w:val="both"/>
        <w:rPr>
          <w:b/>
          <w:sz w:val="28"/>
          <w:szCs w:val="28"/>
        </w:rPr>
      </w:pPr>
      <w:r w:rsidRPr="005B2059">
        <w:rPr>
          <w:sz w:val="28"/>
          <w:szCs w:val="28"/>
        </w:rPr>
        <w:t>а) 1,3;</w:t>
      </w:r>
    </w:p>
    <w:p w:rsidR="00D3611A" w:rsidRPr="005B2059" w:rsidRDefault="00D3611A" w:rsidP="00D3611A">
      <w:pPr>
        <w:pStyle w:val="ab"/>
        <w:ind w:firstLine="1072"/>
        <w:jc w:val="both"/>
        <w:rPr>
          <w:b/>
          <w:sz w:val="28"/>
          <w:szCs w:val="28"/>
        </w:rPr>
      </w:pPr>
      <w:r w:rsidRPr="005B2059">
        <w:rPr>
          <w:sz w:val="28"/>
          <w:szCs w:val="28"/>
        </w:rPr>
        <w:t>б) 1,35;</w:t>
      </w:r>
    </w:p>
    <w:p w:rsidR="00D3611A" w:rsidRPr="005B2059" w:rsidRDefault="00D3611A" w:rsidP="00D3611A">
      <w:pPr>
        <w:pStyle w:val="ab"/>
        <w:ind w:firstLine="1072"/>
        <w:jc w:val="both"/>
        <w:rPr>
          <w:b/>
          <w:sz w:val="28"/>
          <w:szCs w:val="28"/>
        </w:rPr>
      </w:pPr>
      <w:r w:rsidRPr="005B2059">
        <w:rPr>
          <w:sz w:val="28"/>
          <w:szCs w:val="28"/>
        </w:rPr>
        <w:t>в) 1,23;</w:t>
      </w:r>
    </w:p>
    <w:p w:rsidR="00D3611A" w:rsidRPr="005B2059" w:rsidRDefault="00D3611A" w:rsidP="00D3611A">
      <w:pPr>
        <w:pStyle w:val="ab"/>
        <w:ind w:firstLine="1072"/>
        <w:jc w:val="both"/>
        <w:rPr>
          <w:b/>
          <w:sz w:val="28"/>
          <w:szCs w:val="28"/>
        </w:rPr>
      </w:pPr>
      <w:r w:rsidRPr="005B2059">
        <w:rPr>
          <w:sz w:val="28"/>
          <w:szCs w:val="28"/>
        </w:rPr>
        <w:t>г) 1,42;</w:t>
      </w:r>
    </w:p>
    <w:p w:rsidR="00D3611A" w:rsidRPr="005B2059" w:rsidRDefault="00D3611A" w:rsidP="00D3611A">
      <w:pPr>
        <w:pStyle w:val="ab"/>
        <w:ind w:firstLine="1072"/>
        <w:jc w:val="both"/>
        <w:rPr>
          <w:b/>
          <w:sz w:val="28"/>
          <w:szCs w:val="28"/>
        </w:rPr>
      </w:pPr>
      <w:r w:rsidRPr="005B2059">
        <w:rPr>
          <w:sz w:val="28"/>
          <w:szCs w:val="28"/>
        </w:rPr>
        <w:t>д) 2,3.</w:t>
      </w:r>
    </w:p>
    <w:p w:rsidR="00D3611A" w:rsidRPr="005B2059" w:rsidRDefault="00D3611A" w:rsidP="00D3611A">
      <w:pPr>
        <w:pStyle w:val="ab"/>
        <w:ind w:firstLine="1072"/>
        <w:jc w:val="both"/>
        <w:rPr>
          <w:b/>
          <w:sz w:val="28"/>
          <w:szCs w:val="28"/>
        </w:rPr>
      </w:pPr>
      <w:r w:rsidRPr="005B2059">
        <w:rPr>
          <w:sz w:val="28"/>
          <w:szCs w:val="28"/>
        </w:rPr>
        <w:t xml:space="preserve">18. За </w:t>
      </w:r>
      <w:proofErr w:type="spellStart"/>
      <w:r w:rsidRPr="005B2059">
        <w:rPr>
          <w:sz w:val="28"/>
          <w:szCs w:val="28"/>
        </w:rPr>
        <w:t>З.І.Долгополовою</w:t>
      </w:r>
      <w:proofErr w:type="spellEnd"/>
      <w:r w:rsidRPr="005B2059">
        <w:rPr>
          <w:sz w:val="28"/>
          <w:szCs w:val="28"/>
        </w:rPr>
        <w:t xml:space="preserve"> </w:t>
      </w:r>
      <w:proofErr w:type="spellStart"/>
      <w:r w:rsidRPr="005B2059">
        <w:rPr>
          <w:sz w:val="28"/>
          <w:szCs w:val="28"/>
        </w:rPr>
        <w:t>індекс</w:t>
      </w:r>
      <w:proofErr w:type="spellEnd"/>
      <w:r w:rsidRPr="005B2059">
        <w:rPr>
          <w:sz w:val="28"/>
          <w:szCs w:val="28"/>
        </w:rPr>
        <w:t xml:space="preserve"> </w:t>
      </w:r>
      <w:proofErr w:type="spellStart"/>
      <w:r w:rsidRPr="005B2059">
        <w:rPr>
          <w:sz w:val="28"/>
          <w:szCs w:val="28"/>
        </w:rPr>
        <w:t>пропорційності</w:t>
      </w:r>
      <w:proofErr w:type="spellEnd"/>
      <w:r w:rsidRPr="005B2059">
        <w:rPr>
          <w:sz w:val="28"/>
          <w:szCs w:val="28"/>
        </w:rPr>
        <w:t xml:space="preserve"> </w:t>
      </w:r>
      <w:proofErr w:type="spellStart"/>
      <w:r w:rsidRPr="005B2059">
        <w:rPr>
          <w:sz w:val="28"/>
          <w:szCs w:val="28"/>
        </w:rPr>
        <w:t>різців</w:t>
      </w:r>
      <w:proofErr w:type="spellEnd"/>
      <w:r w:rsidRPr="005B2059">
        <w:rPr>
          <w:sz w:val="28"/>
          <w:szCs w:val="28"/>
        </w:rPr>
        <w:t xml:space="preserve"> </w:t>
      </w:r>
      <w:proofErr w:type="spellStart"/>
      <w:r w:rsidRPr="005B2059">
        <w:rPr>
          <w:sz w:val="28"/>
          <w:szCs w:val="28"/>
        </w:rPr>
        <w:t>верхньої</w:t>
      </w:r>
      <w:proofErr w:type="spellEnd"/>
      <w:r w:rsidRPr="005B2059">
        <w:rPr>
          <w:sz w:val="28"/>
          <w:szCs w:val="28"/>
        </w:rPr>
        <w:t xml:space="preserve"> та </w:t>
      </w:r>
      <w:proofErr w:type="spellStart"/>
      <w:r w:rsidRPr="005B2059">
        <w:rPr>
          <w:sz w:val="28"/>
          <w:szCs w:val="28"/>
        </w:rPr>
        <w:t>нижньої</w:t>
      </w:r>
      <w:proofErr w:type="spellEnd"/>
      <w:r w:rsidRPr="005B2059">
        <w:rPr>
          <w:sz w:val="28"/>
          <w:szCs w:val="28"/>
        </w:rPr>
        <w:t xml:space="preserve"> </w:t>
      </w:r>
      <w:proofErr w:type="spellStart"/>
      <w:r w:rsidRPr="005B2059">
        <w:rPr>
          <w:sz w:val="28"/>
          <w:szCs w:val="28"/>
        </w:rPr>
        <w:t>щелеп</w:t>
      </w:r>
      <w:proofErr w:type="spellEnd"/>
      <w:r w:rsidRPr="005B2059">
        <w:rPr>
          <w:sz w:val="28"/>
          <w:szCs w:val="28"/>
        </w:rPr>
        <w:t xml:space="preserve"> </w:t>
      </w:r>
      <w:proofErr w:type="spellStart"/>
      <w:r w:rsidRPr="005B2059">
        <w:rPr>
          <w:sz w:val="28"/>
          <w:szCs w:val="28"/>
        </w:rPr>
        <w:t>дорівнює</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а) 1,3;</w:t>
      </w:r>
    </w:p>
    <w:p w:rsidR="00D3611A" w:rsidRPr="005B2059" w:rsidRDefault="00D3611A" w:rsidP="00D3611A">
      <w:pPr>
        <w:pStyle w:val="ab"/>
        <w:ind w:firstLine="1072"/>
        <w:jc w:val="both"/>
        <w:rPr>
          <w:b/>
          <w:sz w:val="28"/>
          <w:szCs w:val="28"/>
        </w:rPr>
      </w:pPr>
      <w:r w:rsidRPr="005B2059">
        <w:rPr>
          <w:sz w:val="28"/>
          <w:szCs w:val="28"/>
        </w:rPr>
        <w:t>б) 1,35;</w:t>
      </w:r>
    </w:p>
    <w:p w:rsidR="00D3611A" w:rsidRPr="005B2059" w:rsidRDefault="00D3611A" w:rsidP="00D3611A">
      <w:pPr>
        <w:pStyle w:val="ab"/>
        <w:ind w:firstLine="1072"/>
        <w:jc w:val="both"/>
        <w:rPr>
          <w:b/>
          <w:sz w:val="28"/>
          <w:szCs w:val="28"/>
        </w:rPr>
      </w:pPr>
      <w:r w:rsidRPr="005B2059">
        <w:rPr>
          <w:sz w:val="28"/>
          <w:szCs w:val="28"/>
        </w:rPr>
        <w:t>в) 1,23;</w:t>
      </w:r>
    </w:p>
    <w:p w:rsidR="00D3611A" w:rsidRPr="005B2059" w:rsidRDefault="00D3611A" w:rsidP="00D3611A">
      <w:pPr>
        <w:pStyle w:val="ab"/>
        <w:ind w:firstLine="1072"/>
        <w:jc w:val="both"/>
        <w:rPr>
          <w:b/>
          <w:sz w:val="28"/>
          <w:szCs w:val="28"/>
        </w:rPr>
      </w:pPr>
      <w:r w:rsidRPr="005B2059">
        <w:rPr>
          <w:sz w:val="28"/>
          <w:szCs w:val="28"/>
        </w:rPr>
        <w:t>г) 1,42;</w:t>
      </w:r>
    </w:p>
    <w:p w:rsidR="00D3611A" w:rsidRPr="005B2059" w:rsidRDefault="00D3611A" w:rsidP="00D3611A">
      <w:pPr>
        <w:pStyle w:val="ab"/>
        <w:ind w:firstLine="1072"/>
        <w:jc w:val="both"/>
        <w:rPr>
          <w:b/>
          <w:sz w:val="28"/>
          <w:szCs w:val="28"/>
        </w:rPr>
      </w:pPr>
      <w:r w:rsidRPr="005B2059">
        <w:rPr>
          <w:sz w:val="28"/>
          <w:szCs w:val="28"/>
        </w:rPr>
        <w:t>д) 2,3.</w:t>
      </w:r>
    </w:p>
    <w:p w:rsidR="00D3611A" w:rsidRPr="005B2059" w:rsidRDefault="00D3611A" w:rsidP="00D3611A">
      <w:pPr>
        <w:pStyle w:val="ab"/>
        <w:ind w:firstLine="1072"/>
        <w:jc w:val="both"/>
        <w:rPr>
          <w:b/>
          <w:sz w:val="28"/>
          <w:szCs w:val="28"/>
        </w:rPr>
      </w:pPr>
      <w:r w:rsidRPr="005B2059">
        <w:rPr>
          <w:sz w:val="28"/>
          <w:szCs w:val="28"/>
        </w:rPr>
        <w:t xml:space="preserve">19. </w:t>
      </w:r>
      <w:proofErr w:type="spellStart"/>
      <w:r w:rsidRPr="005B2059">
        <w:rPr>
          <w:sz w:val="28"/>
          <w:szCs w:val="28"/>
        </w:rPr>
        <w:t>Премолярний</w:t>
      </w:r>
      <w:proofErr w:type="spellEnd"/>
      <w:r w:rsidRPr="005B2059">
        <w:rPr>
          <w:sz w:val="28"/>
          <w:szCs w:val="28"/>
        </w:rPr>
        <w:t xml:space="preserve"> </w:t>
      </w:r>
      <w:proofErr w:type="spellStart"/>
      <w:r w:rsidRPr="005B2059">
        <w:rPr>
          <w:sz w:val="28"/>
          <w:szCs w:val="28"/>
        </w:rPr>
        <w:t>індекс</w:t>
      </w:r>
      <w:proofErr w:type="spellEnd"/>
      <w:r w:rsidRPr="005B2059">
        <w:rPr>
          <w:sz w:val="28"/>
          <w:szCs w:val="28"/>
        </w:rPr>
        <w:t xml:space="preserve"> </w:t>
      </w:r>
      <w:r w:rsidRPr="005B2059">
        <w:rPr>
          <w:sz w:val="28"/>
          <w:szCs w:val="28"/>
          <w:lang w:val="en-US"/>
        </w:rPr>
        <w:t>Pont</w:t>
      </w:r>
      <w:r w:rsidRPr="005B2059">
        <w:rPr>
          <w:sz w:val="28"/>
          <w:szCs w:val="28"/>
        </w:rPr>
        <w:t xml:space="preserve"> </w:t>
      </w:r>
      <w:proofErr w:type="spellStart"/>
      <w:r w:rsidRPr="005B2059">
        <w:rPr>
          <w:sz w:val="28"/>
          <w:szCs w:val="28"/>
        </w:rPr>
        <w:t>дорівнює</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а) 64;</w:t>
      </w:r>
    </w:p>
    <w:p w:rsidR="00D3611A" w:rsidRPr="005B2059" w:rsidRDefault="00D3611A" w:rsidP="00D3611A">
      <w:pPr>
        <w:pStyle w:val="ab"/>
        <w:ind w:firstLine="1072"/>
        <w:jc w:val="both"/>
        <w:rPr>
          <w:b/>
          <w:sz w:val="28"/>
          <w:szCs w:val="28"/>
        </w:rPr>
      </w:pPr>
      <w:r w:rsidRPr="005B2059">
        <w:rPr>
          <w:sz w:val="28"/>
          <w:szCs w:val="28"/>
        </w:rPr>
        <w:t>б) 65;</w:t>
      </w:r>
    </w:p>
    <w:p w:rsidR="00D3611A" w:rsidRPr="005B2059" w:rsidRDefault="00D3611A" w:rsidP="00D3611A">
      <w:pPr>
        <w:pStyle w:val="ab"/>
        <w:ind w:firstLine="1072"/>
        <w:jc w:val="both"/>
        <w:rPr>
          <w:b/>
          <w:sz w:val="28"/>
          <w:szCs w:val="28"/>
        </w:rPr>
      </w:pPr>
      <w:r w:rsidRPr="005B2059">
        <w:rPr>
          <w:sz w:val="28"/>
          <w:szCs w:val="28"/>
        </w:rPr>
        <w:t>в) 80;</w:t>
      </w:r>
    </w:p>
    <w:p w:rsidR="00D3611A" w:rsidRPr="005B2059" w:rsidRDefault="00D3611A" w:rsidP="00D3611A">
      <w:pPr>
        <w:pStyle w:val="ab"/>
        <w:ind w:firstLine="1072"/>
        <w:jc w:val="both"/>
        <w:rPr>
          <w:b/>
          <w:sz w:val="28"/>
          <w:szCs w:val="28"/>
        </w:rPr>
      </w:pPr>
      <w:r w:rsidRPr="005B2059">
        <w:rPr>
          <w:sz w:val="28"/>
          <w:szCs w:val="28"/>
        </w:rPr>
        <w:t>г) 85;</w:t>
      </w:r>
    </w:p>
    <w:p w:rsidR="00D3611A" w:rsidRPr="005B2059" w:rsidRDefault="00D3611A" w:rsidP="00D3611A">
      <w:pPr>
        <w:pStyle w:val="ab"/>
        <w:ind w:firstLine="1072"/>
        <w:jc w:val="both"/>
        <w:rPr>
          <w:b/>
          <w:sz w:val="28"/>
          <w:szCs w:val="28"/>
        </w:rPr>
      </w:pPr>
      <w:r w:rsidRPr="005B2059">
        <w:rPr>
          <w:sz w:val="28"/>
          <w:szCs w:val="28"/>
        </w:rPr>
        <w:t>д) 75.</w:t>
      </w:r>
    </w:p>
    <w:p w:rsidR="00D3611A" w:rsidRPr="005B2059" w:rsidRDefault="00D3611A" w:rsidP="00D3611A">
      <w:pPr>
        <w:pStyle w:val="ab"/>
        <w:ind w:firstLine="1072"/>
        <w:jc w:val="both"/>
        <w:rPr>
          <w:b/>
          <w:sz w:val="28"/>
          <w:szCs w:val="28"/>
        </w:rPr>
      </w:pPr>
      <w:r w:rsidRPr="005B2059">
        <w:rPr>
          <w:sz w:val="28"/>
          <w:szCs w:val="28"/>
        </w:rPr>
        <w:t xml:space="preserve">20. </w:t>
      </w:r>
      <w:proofErr w:type="spellStart"/>
      <w:r w:rsidRPr="005B2059">
        <w:rPr>
          <w:sz w:val="28"/>
          <w:szCs w:val="28"/>
        </w:rPr>
        <w:t>Молярний</w:t>
      </w:r>
      <w:proofErr w:type="spellEnd"/>
      <w:r w:rsidRPr="005B2059">
        <w:rPr>
          <w:sz w:val="28"/>
          <w:szCs w:val="28"/>
        </w:rPr>
        <w:t xml:space="preserve"> </w:t>
      </w:r>
      <w:proofErr w:type="spellStart"/>
      <w:r w:rsidRPr="005B2059">
        <w:rPr>
          <w:sz w:val="28"/>
          <w:szCs w:val="28"/>
        </w:rPr>
        <w:t>індекс</w:t>
      </w:r>
      <w:proofErr w:type="spellEnd"/>
      <w:r w:rsidRPr="005B2059">
        <w:rPr>
          <w:sz w:val="28"/>
          <w:szCs w:val="28"/>
        </w:rPr>
        <w:t xml:space="preserve"> </w:t>
      </w:r>
      <w:r w:rsidRPr="005B2059">
        <w:rPr>
          <w:sz w:val="28"/>
          <w:szCs w:val="28"/>
          <w:lang w:val="en-US"/>
        </w:rPr>
        <w:t>Pont</w:t>
      </w:r>
      <w:r w:rsidRPr="005B2059">
        <w:rPr>
          <w:sz w:val="28"/>
          <w:szCs w:val="28"/>
        </w:rPr>
        <w:t xml:space="preserve"> </w:t>
      </w:r>
      <w:proofErr w:type="spellStart"/>
      <w:r w:rsidRPr="005B2059">
        <w:rPr>
          <w:sz w:val="28"/>
          <w:szCs w:val="28"/>
        </w:rPr>
        <w:t>дорівнює</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а) 64;</w:t>
      </w:r>
    </w:p>
    <w:p w:rsidR="00D3611A" w:rsidRPr="005B2059" w:rsidRDefault="00D3611A" w:rsidP="00D3611A">
      <w:pPr>
        <w:pStyle w:val="ab"/>
        <w:ind w:firstLine="1072"/>
        <w:jc w:val="both"/>
        <w:rPr>
          <w:b/>
          <w:sz w:val="28"/>
          <w:szCs w:val="28"/>
        </w:rPr>
      </w:pPr>
      <w:r w:rsidRPr="005B2059">
        <w:rPr>
          <w:sz w:val="28"/>
          <w:szCs w:val="28"/>
        </w:rPr>
        <w:t>б) 65;</w:t>
      </w:r>
    </w:p>
    <w:p w:rsidR="00D3611A" w:rsidRPr="005B2059" w:rsidRDefault="00D3611A" w:rsidP="00D3611A">
      <w:pPr>
        <w:pStyle w:val="ab"/>
        <w:ind w:firstLine="1072"/>
        <w:jc w:val="both"/>
        <w:rPr>
          <w:b/>
          <w:sz w:val="28"/>
          <w:szCs w:val="28"/>
        </w:rPr>
      </w:pPr>
      <w:r w:rsidRPr="005B2059">
        <w:rPr>
          <w:sz w:val="28"/>
          <w:szCs w:val="28"/>
        </w:rPr>
        <w:t>в) 80;</w:t>
      </w:r>
    </w:p>
    <w:p w:rsidR="00D3611A" w:rsidRPr="005B2059" w:rsidRDefault="00D3611A" w:rsidP="00D3611A">
      <w:pPr>
        <w:pStyle w:val="ab"/>
        <w:ind w:firstLine="1072"/>
        <w:jc w:val="both"/>
        <w:rPr>
          <w:b/>
          <w:sz w:val="28"/>
          <w:szCs w:val="28"/>
        </w:rPr>
      </w:pPr>
      <w:r w:rsidRPr="005B2059">
        <w:rPr>
          <w:sz w:val="28"/>
          <w:szCs w:val="28"/>
        </w:rPr>
        <w:t>г) 85;</w:t>
      </w:r>
    </w:p>
    <w:p w:rsidR="00D3611A" w:rsidRPr="005B2059" w:rsidRDefault="00D3611A" w:rsidP="00D3611A">
      <w:pPr>
        <w:pStyle w:val="ab"/>
        <w:ind w:firstLine="1072"/>
        <w:jc w:val="both"/>
        <w:rPr>
          <w:b/>
          <w:sz w:val="28"/>
          <w:szCs w:val="28"/>
        </w:rPr>
      </w:pPr>
      <w:r w:rsidRPr="005B2059">
        <w:rPr>
          <w:sz w:val="28"/>
          <w:szCs w:val="28"/>
        </w:rPr>
        <w:t>д) 75.</w:t>
      </w:r>
    </w:p>
    <w:p w:rsidR="00D3611A" w:rsidRPr="005B2059" w:rsidRDefault="00D3611A" w:rsidP="00D3611A">
      <w:pPr>
        <w:pStyle w:val="ab"/>
        <w:ind w:firstLine="1072"/>
        <w:jc w:val="both"/>
        <w:rPr>
          <w:b/>
          <w:sz w:val="28"/>
          <w:szCs w:val="28"/>
        </w:rPr>
      </w:pPr>
      <w:r w:rsidRPr="005B2059">
        <w:rPr>
          <w:sz w:val="28"/>
          <w:szCs w:val="28"/>
        </w:rPr>
        <w:t xml:space="preserve">21. </w:t>
      </w:r>
      <w:proofErr w:type="spellStart"/>
      <w:r w:rsidRPr="005B2059">
        <w:rPr>
          <w:sz w:val="28"/>
          <w:szCs w:val="28"/>
        </w:rPr>
        <w:t>Премолярний</w:t>
      </w:r>
      <w:proofErr w:type="spellEnd"/>
      <w:r w:rsidRPr="005B2059">
        <w:rPr>
          <w:sz w:val="28"/>
          <w:szCs w:val="28"/>
        </w:rPr>
        <w:t xml:space="preserve"> </w:t>
      </w:r>
      <w:proofErr w:type="spellStart"/>
      <w:r w:rsidRPr="005B2059">
        <w:rPr>
          <w:sz w:val="28"/>
          <w:szCs w:val="28"/>
        </w:rPr>
        <w:t>індекс</w:t>
      </w:r>
      <w:proofErr w:type="spellEnd"/>
      <w:r w:rsidRPr="005B2059">
        <w:rPr>
          <w:sz w:val="28"/>
          <w:szCs w:val="28"/>
        </w:rPr>
        <w:t xml:space="preserve"> </w:t>
      </w:r>
      <w:r w:rsidRPr="005B2059">
        <w:rPr>
          <w:sz w:val="28"/>
          <w:szCs w:val="28"/>
          <w:lang w:val="en-US"/>
        </w:rPr>
        <w:t>Linder</w:t>
      </w:r>
      <w:r w:rsidRPr="005B2059">
        <w:rPr>
          <w:sz w:val="28"/>
          <w:szCs w:val="28"/>
        </w:rPr>
        <w:t>-</w:t>
      </w:r>
      <w:r w:rsidRPr="005B2059">
        <w:rPr>
          <w:sz w:val="28"/>
          <w:szCs w:val="28"/>
          <w:lang w:val="en-US"/>
        </w:rPr>
        <w:t>Hart</w:t>
      </w:r>
      <w:r w:rsidRPr="005B2059">
        <w:rPr>
          <w:sz w:val="28"/>
          <w:szCs w:val="28"/>
        </w:rPr>
        <w:t xml:space="preserve"> </w:t>
      </w:r>
      <w:proofErr w:type="spellStart"/>
      <w:r w:rsidRPr="005B2059">
        <w:rPr>
          <w:sz w:val="28"/>
          <w:szCs w:val="28"/>
        </w:rPr>
        <w:t>дорівнює</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а) 64;</w:t>
      </w:r>
    </w:p>
    <w:p w:rsidR="00D3611A" w:rsidRPr="005B2059" w:rsidRDefault="00D3611A" w:rsidP="00D3611A">
      <w:pPr>
        <w:pStyle w:val="ab"/>
        <w:ind w:firstLine="1072"/>
        <w:jc w:val="both"/>
        <w:rPr>
          <w:b/>
          <w:sz w:val="28"/>
          <w:szCs w:val="28"/>
        </w:rPr>
      </w:pPr>
      <w:r w:rsidRPr="005B2059">
        <w:rPr>
          <w:sz w:val="28"/>
          <w:szCs w:val="28"/>
        </w:rPr>
        <w:t>б) 65;</w:t>
      </w:r>
    </w:p>
    <w:p w:rsidR="00D3611A" w:rsidRPr="005B2059" w:rsidRDefault="00D3611A" w:rsidP="00D3611A">
      <w:pPr>
        <w:pStyle w:val="ab"/>
        <w:ind w:firstLine="1072"/>
        <w:jc w:val="both"/>
        <w:rPr>
          <w:b/>
          <w:sz w:val="28"/>
          <w:szCs w:val="28"/>
        </w:rPr>
      </w:pPr>
      <w:r w:rsidRPr="005B2059">
        <w:rPr>
          <w:sz w:val="28"/>
          <w:szCs w:val="28"/>
        </w:rPr>
        <w:lastRenderedPageBreak/>
        <w:t>в) 80;</w:t>
      </w:r>
    </w:p>
    <w:p w:rsidR="00D3611A" w:rsidRPr="005B2059" w:rsidRDefault="00D3611A" w:rsidP="00D3611A">
      <w:pPr>
        <w:pStyle w:val="ab"/>
        <w:ind w:firstLine="1072"/>
        <w:jc w:val="both"/>
        <w:rPr>
          <w:b/>
          <w:sz w:val="28"/>
          <w:szCs w:val="28"/>
        </w:rPr>
      </w:pPr>
      <w:r w:rsidRPr="005B2059">
        <w:rPr>
          <w:sz w:val="28"/>
          <w:szCs w:val="28"/>
        </w:rPr>
        <w:t>г) 85;</w:t>
      </w:r>
    </w:p>
    <w:p w:rsidR="00D3611A" w:rsidRPr="005B2059" w:rsidRDefault="00D3611A" w:rsidP="00D3611A">
      <w:pPr>
        <w:pStyle w:val="ab"/>
        <w:ind w:firstLine="1072"/>
        <w:jc w:val="both"/>
        <w:rPr>
          <w:b/>
          <w:sz w:val="28"/>
          <w:szCs w:val="28"/>
        </w:rPr>
      </w:pPr>
      <w:r w:rsidRPr="005B2059">
        <w:rPr>
          <w:sz w:val="28"/>
          <w:szCs w:val="28"/>
        </w:rPr>
        <w:t>д) 75.</w:t>
      </w:r>
    </w:p>
    <w:p w:rsidR="00D3611A" w:rsidRPr="005B2059" w:rsidRDefault="00D3611A" w:rsidP="00D3611A">
      <w:pPr>
        <w:pStyle w:val="ab"/>
        <w:ind w:firstLine="1072"/>
        <w:jc w:val="both"/>
        <w:rPr>
          <w:b/>
          <w:sz w:val="28"/>
          <w:szCs w:val="28"/>
        </w:rPr>
      </w:pPr>
      <w:r w:rsidRPr="005B2059">
        <w:rPr>
          <w:sz w:val="28"/>
          <w:szCs w:val="28"/>
        </w:rPr>
        <w:t xml:space="preserve">22. </w:t>
      </w:r>
      <w:proofErr w:type="spellStart"/>
      <w:r w:rsidRPr="005B2059">
        <w:rPr>
          <w:sz w:val="28"/>
          <w:szCs w:val="28"/>
        </w:rPr>
        <w:t>Молярний</w:t>
      </w:r>
      <w:proofErr w:type="spellEnd"/>
      <w:r w:rsidRPr="005B2059">
        <w:rPr>
          <w:sz w:val="28"/>
          <w:szCs w:val="28"/>
        </w:rPr>
        <w:t xml:space="preserve"> </w:t>
      </w:r>
      <w:proofErr w:type="spellStart"/>
      <w:r w:rsidRPr="005B2059">
        <w:rPr>
          <w:sz w:val="28"/>
          <w:szCs w:val="28"/>
        </w:rPr>
        <w:t>індекс</w:t>
      </w:r>
      <w:proofErr w:type="spellEnd"/>
      <w:r w:rsidRPr="005B2059">
        <w:rPr>
          <w:sz w:val="28"/>
          <w:szCs w:val="28"/>
        </w:rPr>
        <w:t xml:space="preserve"> </w:t>
      </w:r>
      <w:r w:rsidRPr="005B2059">
        <w:rPr>
          <w:sz w:val="28"/>
          <w:szCs w:val="28"/>
          <w:lang w:val="en-US"/>
        </w:rPr>
        <w:t>Linder</w:t>
      </w:r>
      <w:r w:rsidRPr="005B2059">
        <w:rPr>
          <w:sz w:val="28"/>
          <w:szCs w:val="28"/>
        </w:rPr>
        <w:t>-</w:t>
      </w:r>
      <w:r w:rsidRPr="005B2059">
        <w:rPr>
          <w:sz w:val="28"/>
          <w:szCs w:val="28"/>
          <w:lang w:val="en-US"/>
        </w:rPr>
        <w:t>Hart</w:t>
      </w:r>
      <w:r w:rsidRPr="005B2059">
        <w:rPr>
          <w:sz w:val="28"/>
          <w:szCs w:val="28"/>
        </w:rPr>
        <w:t xml:space="preserve"> </w:t>
      </w:r>
      <w:proofErr w:type="spellStart"/>
      <w:r w:rsidRPr="005B2059">
        <w:rPr>
          <w:sz w:val="28"/>
          <w:szCs w:val="28"/>
        </w:rPr>
        <w:t>дорівнює</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а) 64;</w:t>
      </w:r>
    </w:p>
    <w:p w:rsidR="00D3611A" w:rsidRPr="005B2059" w:rsidRDefault="00D3611A" w:rsidP="00D3611A">
      <w:pPr>
        <w:pStyle w:val="ab"/>
        <w:ind w:firstLine="1072"/>
        <w:jc w:val="both"/>
        <w:rPr>
          <w:b/>
          <w:sz w:val="28"/>
          <w:szCs w:val="28"/>
        </w:rPr>
      </w:pPr>
      <w:r w:rsidRPr="005B2059">
        <w:rPr>
          <w:sz w:val="28"/>
          <w:szCs w:val="28"/>
        </w:rPr>
        <w:t>б) 65;</w:t>
      </w:r>
    </w:p>
    <w:p w:rsidR="00D3611A" w:rsidRPr="005B2059" w:rsidRDefault="00D3611A" w:rsidP="00D3611A">
      <w:pPr>
        <w:pStyle w:val="ab"/>
        <w:ind w:firstLine="1072"/>
        <w:jc w:val="both"/>
        <w:rPr>
          <w:b/>
          <w:sz w:val="28"/>
          <w:szCs w:val="28"/>
        </w:rPr>
      </w:pPr>
      <w:r w:rsidRPr="005B2059">
        <w:rPr>
          <w:sz w:val="28"/>
          <w:szCs w:val="28"/>
        </w:rPr>
        <w:t>в) 80;</w:t>
      </w:r>
    </w:p>
    <w:p w:rsidR="00D3611A" w:rsidRPr="005B2059" w:rsidRDefault="00D3611A" w:rsidP="00D3611A">
      <w:pPr>
        <w:pStyle w:val="ab"/>
        <w:ind w:firstLine="1072"/>
        <w:jc w:val="both"/>
        <w:rPr>
          <w:b/>
          <w:sz w:val="28"/>
          <w:szCs w:val="28"/>
        </w:rPr>
      </w:pPr>
      <w:r w:rsidRPr="005B2059">
        <w:rPr>
          <w:sz w:val="28"/>
          <w:szCs w:val="28"/>
        </w:rPr>
        <w:t>г) 85;</w:t>
      </w:r>
    </w:p>
    <w:p w:rsidR="00D3611A" w:rsidRPr="005B2059" w:rsidRDefault="00D3611A" w:rsidP="00D3611A">
      <w:pPr>
        <w:pStyle w:val="ab"/>
        <w:ind w:firstLine="1072"/>
        <w:jc w:val="both"/>
        <w:rPr>
          <w:b/>
          <w:sz w:val="28"/>
          <w:szCs w:val="28"/>
        </w:rPr>
      </w:pPr>
      <w:r w:rsidRPr="005B2059">
        <w:rPr>
          <w:sz w:val="28"/>
          <w:szCs w:val="28"/>
        </w:rPr>
        <w:t>д) 75.</w:t>
      </w:r>
    </w:p>
    <w:p w:rsidR="00D3611A" w:rsidRPr="005B2059" w:rsidRDefault="00D3611A" w:rsidP="00D3611A">
      <w:pPr>
        <w:pStyle w:val="ab"/>
        <w:ind w:firstLine="1072"/>
        <w:jc w:val="both"/>
        <w:rPr>
          <w:b/>
          <w:sz w:val="28"/>
          <w:szCs w:val="28"/>
        </w:rPr>
      </w:pPr>
      <w:r w:rsidRPr="005B2059">
        <w:rPr>
          <w:sz w:val="28"/>
          <w:szCs w:val="28"/>
        </w:rPr>
        <w:t xml:space="preserve">23. При </w:t>
      </w:r>
      <w:proofErr w:type="spellStart"/>
      <w:r w:rsidRPr="005B2059">
        <w:rPr>
          <w:sz w:val="28"/>
          <w:szCs w:val="28"/>
        </w:rPr>
        <w:t>абсолютній</w:t>
      </w:r>
      <w:proofErr w:type="spellEnd"/>
      <w:r w:rsidRPr="005B2059">
        <w:rPr>
          <w:sz w:val="28"/>
          <w:szCs w:val="28"/>
        </w:rPr>
        <w:t xml:space="preserve"> </w:t>
      </w:r>
      <w:proofErr w:type="spellStart"/>
      <w:r w:rsidRPr="005B2059">
        <w:rPr>
          <w:sz w:val="28"/>
          <w:szCs w:val="28"/>
        </w:rPr>
        <w:t>макродентії</w:t>
      </w:r>
      <w:proofErr w:type="spellEnd"/>
      <w:r w:rsidRPr="005B2059">
        <w:rPr>
          <w:sz w:val="28"/>
          <w:szCs w:val="28"/>
        </w:rPr>
        <w:t xml:space="preserve"> сума </w:t>
      </w:r>
      <w:proofErr w:type="spellStart"/>
      <w:r w:rsidRPr="005B2059">
        <w:rPr>
          <w:sz w:val="28"/>
          <w:szCs w:val="28"/>
        </w:rPr>
        <w:t>мезіо-дистальних</w:t>
      </w:r>
      <w:proofErr w:type="spellEnd"/>
      <w:r w:rsidRPr="005B2059">
        <w:rPr>
          <w:sz w:val="28"/>
          <w:szCs w:val="28"/>
        </w:rPr>
        <w:t xml:space="preserve"> </w:t>
      </w:r>
      <w:proofErr w:type="spellStart"/>
      <w:r w:rsidRPr="005B2059">
        <w:rPr>
          <w:sz w:val="28"/>
          <w:szCs w:val="28"/>
        </w:rPr>
        <w:t>розмірів</w:t>
      </w:r>
      <w:proofErr w:type="spellEnd"/>
      <w:r w:rsidRPr="005B2059">
        <w:rPr>
          <w:sz w:val="28"/>
          <w:szCs w:val="28"/>
        </w:rPr>
        <w:t xml:space="preserve"> </w:t>
      </w:r>
      <w:proofErr w:type="spellStart"/>
      <w:r w:rsidRPr="005B2059">
        <w:rPr>
          <w:sz w:val="28"/>
          <w:szCs w:val="28"/>
        </w:rPr>
        <w:t>постійних</w:t>
      </w:r>
      <w:proofErr w:type="spellEnd"/>
      <w:r w:rsidRPr="005B2059">
        <w:rPr>
          <w:sz w:val="28"/>
          <w:szCs w:val="28"/>
        </w:rPr>
        <w:t xml:space="preserve"> </w:t>
      </w:r>
      <w:proofErr w:type="spellStart"/>
      <w:r w:rsidRPr="005B2059">
        <w:rPr>
          <w:sz w:val="28"/>
          <w:szCs w:val="28"/>
        </w:rPr>
        <w:t>різців</w:t>
      </w:r>
      <w:proofErr w:type="spellEnd"/>
      <w:r w:rsidRPr="005B2059">
        <w:rPr>
          <w:sz w:val="28"/>
          <w:szCs w:val="28"/>
        </w:rPr>
        <w:t xml:space="preserve"> </w:t>
      </w:r>
      <w:proofErr w:type="spellStart"/>
      <w:r w:rsidRPr="005B2059">
        <w:rPr>
          <w:sz w:val="28"/>
          <w:szCs w:val="28"/>
        </w:rPr>
        <w:t>верхньої</w:t>
      </w:r>
      <w:proofErr w:type="spellEnd"/>
      <w:r w:rsidRPr="005B2059">
        <w:rPr>
          <w:sz w:val="28"/>
          <w:szCs w:val="28"/>
        </w:rPr>
        <w:t xml:space="preserve"> </w:t>
      </w:r>
      <w:proofErr w:type="spellStart"/>
      <w:r w:rsidRPr="005B2059">
        <w:rPr>
          <w:sz w:val="28"/>
          <w:szCs w:val="28"/>
        </w:rPr>
        <w:t>щелепи</w:t>
      </w:r>
      <w:proofErr w:type="spellEnd"/>
      <w:r w:rsidRPr="005B2059">
        <w:rPr>
          <w:sz w:val="28"/>
          <w:szCs w:val="28"/>
        </w:rPr>
        <w:t xml:space="preserve"> становить:</w:t>
      </w:r>
    </w:p>
    <w:p w:rsidR="00D3611A" w:rsidRPr="005B2059" w:rsidRDefault="00D3611A" w:rsidP="00D3611A">
      <w:pPr>
        <w:pStyle w:val="ab"/>
        <w:ind w:firstLine="1072"/>
        <w:jc w:val="both"/>
        <w:rPr>
          <w:b/>
          <w:sz w:val="28"/>
          <w:szCs w:val="28"/>
        </w:rPr>
      </w:pPr>
      <w:r w:rsidRPr="005B2059">
        <w:rPr>
          <w:sz w:val="28"/>
          <w:szCs w:val="28"/>
        </w:rPr>
        <w:t xml:space="preserve">а) </w:t>
      </w:r>
      <w:smartTag w:uri="urn:schemas-microsoft-com:office:smarttags" w:element="metricconverter">
        <w:smartTagPr>
          <w:attr w:name="ProductID" w:val="27 мм"/>
        </w:smartTagPr>
        <w:r w:rsidRPr="005B2059">
          <w:rPr>
            <w:sz w:val="28"/>
            <w:szCs w:val="28"/>
          </w:rPr>
          <w:t>27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smartTag w:uri="urn:schemas-microsoft-com:office:smarttags" w:element="metricconverter">
        <w:smartTagPr>
          <w:attr w:name="ProductID" w:val="28 мм"/>
        </w:smartTagPr>
        <w:r w:rsidRPr="005B2059">
          <w:rPr>
            <w:sz w:val="28"/>
            <w:szCs w:val="28"/>
          </w:rPr>
          <w:t>28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smartTag w:uri="urn:schemas-microsoft-com:office:smarttags" w:element="metricconverter">
        <w:smartTagPr>
          <w:attr w:name="ProductID" w:val="30 мм"/>
        </w:smartTagPr>
        <w:r w:rsidRPr="005B2059">
          <w:rPr>
            <w:sz w:val="28"/>
            <w:szCs w:val="28"/>
          </w:rPr>
          <w:t>30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smartTag w:uri="urn:schemas-microsoft-com:office:smarttags" w:element="metricconverter">
        <w:smartTagPr>
          <w:attr w:name="ProductID" w:val="33 мм"/>
        </w:smartTagPr>
        <w:r w:rsidRPr="005B2059">
          <w:rPr>
            <w:sz w:val="28"/>
            <w:szCs w:val="28"/>
          </w:rPr>
          <w:t>33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smartTag w:uri="urn:schemas-microsoft-com:office:smarttags" w:element="metricconverter">
        <w:smartTagPr>
          <w:attr w:name="ProductID" w:val="35 мм"/>
        </w:smartTagPr>
        <w:r w:rsidRPr="005B2059">
          <w:rPr>
            <w:sz w:val="28"/>
            <w:szCs w:val="28"/>
          </w:rPr>
          <w:t>35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24. При </w:t>
      </w:r>
      <w:proofErr w:type="spellStart"/>
      <w:r w:rsidRPr="005B2059">
        <w:rPr>
          <w:sz w:val="28"/>
          <w:szCs w:val="28"/>
        </w:rPr>
        <w:t>абсолютній</w:t>
      </w:r>
      <w:proofErr w:type="spellEnd"/>
      <w:r w:rsidRPr="005B2059">
        <w:rPr>
          <w:sz w:val="28"/>
          <w:szCs w:val="28"/>
        </w:rPr>
        <w:t xml:space="preserve"> </w:t>
      </w:r>
      <w:proofErr w:type="spellStart"/>
      <w:r w:rsidRPr="005B2059">
        <w:rPr>
          <w:sz w:val="28"/>
          <w:szCs w:val="28"/>
        </w:rPr>
        <w:t>макродентії</w:t>
      </w:r>
      <w:proofErr w:type="spellEnd"/>
      <w:r w:rsidRPr="005B2059">
        <w:rPr>
          <w:sz w:val="28"/>
          <w:szCs w:val="28"/>
        </w:rPr>
        <w:t xml:space="preserve"> сума </w:t>
      </w:r>
      <w:proofErr w:type="spellStart"/>
      <w:r w:rsidRPr="005B2059">
        <w:rPr>
          <w:sz w:val="28"/>
          <w:szCs w:val="28"/>
        </w:rPr>
        <w:t>мезіо-дистальних</w:t>
      </w:r>
      <w:proofErr w:type="spellEnd"/>
      <w:r w:rsidRPr="005B2059">
        <w:rPr>
          <w:sz w:val="28"/>
          <w:szCs w:val="28"/>
        </w:rPr>
        <w:t xml:space="preserve"> </w:t>
      </w:r>
      <w:proofErr w:type="spellStart"/>
      <w:r w:rsidRPr="005B2059">
        <w:rPr>
          <w:sz w:val="28"/>
          <w:szCs w:val="28"/>
        </w:rPr>
        <w:t>розмірів</w:t>
      </w:r>
      <w:proofErr w:type="spellEnd"/>
      <w:r w:rsidRPr="005B2059">
        <w:rPr>
          <w:sz w:val="28"/>
          <w:szCs w:val="28"/>
        </w:rPr>
        <w:t xml:space="preserve"> </w:t>
      </w:r>
      <w:proofErr w:type="spellStart"/>
      <w:r w:rsidRPr="005B2059">
        <w:rPr>
          <w:sz w:val="28"/>
          <w:szCs w:val="28"/>
        </w:rPr>
        <w:t>постійних</w:t>
      </w:r>
      <w:proofErr w:type="spellEnd"/>
      <w:r w:rsidRPr="005B2059">
        <w:rPr>
          <w:sz w:val="28"/>
          <w:szCs w:val="28"/>
        </w:rPr>
        <w:t xml:space="preserve"> </w:t>
      </w:r>
      <w:proofErr w:type="spellStart"/>
      <w:r w:rsidRPr="005B2059">
        <w:rPr>
          <w:sz w:val="28"/>
          <w:szCs w:val="28"/>
        </w:rPr>
        <w:t>різців</w:t>
      </w:r>
      <w:proofErr w:type="spellEnd"/>
      <w:r w:rsidRPr="005B2059">
        <w:rPr>
          <w:sz w:val="28"/>
          <w:szCs w:val="28"/>
        </w:rPr>
        <w:t xml:space="preserve"> </w:t>
      </w:r>
      <w:proofErr w:type="spellStart"/>
      <w:r w:rsidRPr="005B2059">
        <w:rPr>
          <w:sz w:val="28"/>
          <w:szCs w:val="28"/>
        </w:rPr>
        <w:t>нижньої</w:t>
      </w:r>
      <w:proofErr w:type="spellEnd"/>
      <w:r w:rsidRPr="005B2059">
        <w:rPr>
          <w:sz w:val="28"/>
          <w:szCs w:val="28"/>
        </w:rPr>
        <w:t xml:space="preserve"> </w:t>
      </w:r>
      <w:proofErr w:type="spellStart"/>
      <w:r w:rsidRPr="005B2059">
        <w:rPr>
          <w:sz w:val="28"/>
          <w:szCs w:val="28"/>
        </w:rPr>
        <w:t>щелепи</w:t>
      </w:r>
      <w:proofErr w:type="spellEnd"/>
      <w:r w:rsidRPr="005B2059">
        <w:rPr>
          <w:sz w:val="28"/>
          <w:szCs w:val="28"/>
        </w:rPr>
        <w:t xml:space="preserve"> становить:</w:t>
      </w:r>
    </w:p>
    <w:p w:rsidR="00D3611A" w:rsidRPr="005B2059" w:rsidRDefault="00D3611A" w:rsidP="00D3611A">
      <w:pPr>
        <w:pStyle w:val="ab"/>
        <w:ind w:firstLine="1072"/>
        <w:jc w:val="both"/>
        <w:rPr>
          <w:b/>
          <w:sz w:val="28"/>
          <w:szCs w:val="28"/>
        </w:rPr>
      </w:pPr>
      <w:r w:rsidRPr="005B2059">
        <w:rPr>
          <w:sz w:val="28"/>
          <w:szCs w:val="28"/>
        </w:rPr>
        <w:t xml:space="preserve">а) </w:t>
      </w:r>
      <w:smartTag w:uri="urn:schemas-microsoft-com:office:smarttags" w:element="metricconverter">
        <w:smartTagPr>
          <w:attr w:name="ProductID" w:val="27 мм"/>
        </w:smartTagPr>
        <w:r w:rsidRPr="005B2059">
          <w:rPr>
            <w:sz w:val="28"/>
            <w:szCs w:val="28"/>
          </w:rPr>
          <w:t>27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smartTag w:uri="urn:schemas-microsoft-com:office:smarttags" w:element="metricconverter">
        <w:smartTagPr>
          <w:attr w:name="ProductID" w:val="28 мм"/>
        </w:smartTagPr>
        <w:r w:rsidRPr="005B2059">
          <w:rPr>
            <w:sz w:val="28"/>
            <w:szCs w:val="28"/>
          </w:rPr>
          <w:t>28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smartTag w:uri="urn:schemas-microsoft-com:office:smarttags" w:element="metricconverter">
        <w:smartTagPr>
          <w:attr w:name="ProductID" w:val="30 мм"/>
        </w:smartTagPr>
        <w:r w:rsidRPr="005B2059">
          <w:rPr>
            <w:sz w:val="28"/>
            <w:szCs w:val="28"/>
          </w:rPr>
          <w:t>30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smartTag w:uri="urn:schemas-microsoft-com:office:smarttags" w:element="metricconverter">
        <w:smartTagPr>
          <w:attr w:name="ProductID" w:val="33 мм"/>
        </w:smartTagPr>
        <w:r w:rsidRPr="005B2059">
          <w:rPr>
            <w:sz w:val="28"/>
            <w:szCs w:val="28"/>
          </w:rPr>
          <w:t>33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smartTag w:uri="urn:schemas-microsoft-com:office:smarttags" w:element="metricconverter">
        <w:smartTagPr>
          <w:attr w:name="ProductID" w:val="35 мм"/>
        </w:smartTagPr>
        <w:r w:rsidRPr="005B2059">
          <w:rPr>
            <w:sz w:val="28"/>
            <w:szCs w:val="28"/>
          </w:rPr>
          <w:t>35 мм</w:t>
        </w:r>
      </w:smartTag>
      <w:r w:rsidRPr="005B2059">
        <w:rPr>
          <w:sz w:val="28"/>
          <w:szCs w:val="28"/>
        </w:rPr>
        <w:t xml:space="preserve"> та </w:t>
      </w:r>
      <w:proofErr w:type="spellStart"/>
      <w:r w:rsidRPr="005B2059">
        <w:rPr>
          <w:sz w:val="28"/>
          <w:szCs w:val="28"/>
        </w:rPr>
        <w:t>більше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25. При </w:t>
      </w:r>
      <w:proofErr w:type="spellStart"/>
      <w:r w:rsidRPr="005B2059">
        <w:rPr>
          <w:sz w:val="28"/>
          <w:szCs w:val="28"/>
        </w:rPr>
        <w:t>абсолютній</w:t>
      </w:r>
      <w:proofErr w:type="spellEnd"/>
      <w:r w:rsidRPr="005B2059">
        <w:rPr>
          <w:sz w:val="28"/>
          <w:szCs w:val="28"/>
        </w:rPr>
        <w:t xml:space="preserve"> </w:t>
      </w:r>
      <w:proofErr w:type="spellStart"/>
      <w:r w:rsidRPr="005B2059">
        <w:rPr>
          <w:sz w:val="28"/>
          <w:szCs w:val="28"/>
        </w:rPr>
        <w:t>мікродентії</w:t>
      </w:r>
      <w:proofErr w:type="spellEnd"/>
      <w:r w:rsidRPr="005B2059">
        <w:rPr>
          <w:sz w:val="28"/>
          <w:szCs w:val="28"/>
        </w:rPr>
        <w:t xml:space="preserve"> сума </w:t>
      </w:r>
      <w:proofErr w:type="spellStart"/>
      <w:r w:rsidRPr="005B2059">
        <w:rPr>
          <w:sz w:val="28"/>
          <w:szCs w:val="28"/>
        </w:rPr>
        <w:t>мезіо-дистальних</w:t>
      </w:r>
      <w:proofErr w:type="spellEnd"/>
      <w:r w:rsidRPr="005B2059">
        <w:rPr>
          <w:sz w:val="28"/>
          <w:szCs w:val="28"/>
        </w:rPr>
        <w:t xml:space="preserve"> </w:t>
      </w:r>
      <w:proofErr w:type="spellStart"/>
      <w:r w:rsidRPr="005B2059">
        <w:rPr>
          <w:sz w:val="28"/>
          <w:szCs w:val="28"/>
        </w:rPr>
        <w:t>розмірів</w:t>
      </w:r>
      <w:proofErr w:type="spellEnd"/>
      <w:r w:rsidRPr="005B2059">
        <w:rPr>
          <w:sz w:val="28"/>
          <w:szCs w:val="28"/>
        </w:rPr>
        <w:t xml:space="preserve"> </w:t>
      </w:r>
      <w:proofErr w:type="spellStart"/>
      <w:r w:rsidRPr="005B2059">
        <w:rPr>
          <w:sz w:val="28"/>
          <w:szCs w:val="28"/>
        </w:rPr>
        <w:t>постійних</w:t>
      </w:r>
      <w:proofErr w:type="spellEnd"/>
      <w:r w:rsidRPr="005B2059">
        <w:rPr>
          <w:sz w:val="28"/>
          <w:szCs w:val="28"/>
        </w:rPr>
        <w:t xml:space="preserve"> </w:t>
      </w:r>
      <w:proofErr w:type="spellStart"/>
      <w:r w:rsidRPr="005B2059">
        <w:rPr>
          <w:sz w:val="28"/>
          <w:szCs w:val="28"/>
        </w:rPr>
        <w:t>різців</w:t>
      </w:r>
      <w:proofErr w:type="spellEnd"/>
      <w:r w:rsidRPr="005B2059">
        <w:rPr>
          <w:sz w:val="28"/>
          <w:szCs w:val="28"/>
        </w:rPr>
        <w:t xml:space="preserve"> </w:t>
      </w:r>
      <w:proofErr w:type="spellStart"/>
      <w:r w:rsidRPr="005B2059">
        <w:rPr>
          <w:sz w:val="28"/>
          <w:szCs w:val="28"/>
        </w:rPr>
        <w:t>верхньої</w:t>
      </w:r>
      <w:proofErr w:type="spellEnd"/>
      <w:r w:rsidRPr="005B2059">
        <w:rPr>
          <w:sz w:val="28"/>
          <w:szCs w:val="28"/>
        </w:rPr>
        <w:t xml:space="preserve"> </w:t>
      </w:r>
      <w:proofErr w:type="spellStart"/>
      <w:r w:rsidRPr="005B2059">
        <w:rPr>
          <w:sz w:val="28"/>
          <w:szCs w:val="28"/>
        </w:rPr>
        <w:t>щелепи</w:t>
      </w:r>
      <w:proofErr w:type="spellEnd"/>
      <w:r w:rsidRPr="005B2059">
        <w:rPr>
          <w:sz w:val="28"/>
          <w:szCs w:val="28"/>
        </w:rPr>
        <w:t xml:space="preserve"> становить:</w:t>
      </w:r>
    </w:p>
    <w:p w:rsidR="00D3611A" w:rsidRPr="005B2059" w:rsidRDefault="00D3611A" w:rsidP="00D3611A">
      <w:pPr>
        <w:pStyle w:val="ab"/>
        <w:ind w:firstLine="1072"/>
        <w:jc w:val="both"/>
        <w:rPr>
          <w:b/>
          <w:sz w:val="28"/>
          <w:szCs w:val="28"/>
        </w:rPr>
      </w:pPr>
      <w:r w:rsidRPr="005B2059">
        <w:rPr>
          <w:sz w:val="28"/>
          <w:szCs w:val="28"/>
        </w:rPr>
        <w:t xml:space="preserve">а) </w:t>
      </w:r>
      <w:smartTag w:uri="urn:schemas-microsoft-com:office:smarttags" w:element="metricconverter">
        <w:smartTagPr>
          <w:attr w:name="ProductID" w:val="20 мм"/>
        </w:smartTagPr>
        <w:r w:rsidRPr="005B2059">
          <w:rPr>
            <w:sz w:val="28"/>
            <w:szCs w:val="28"/>
          </w:rPr>
          <w:t>20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smartTag w:uri="urn:schemas-microsoft-com:office:smarttags" w:element="metricconverter">
        <w:smartTagPr>
          <w:attr w:name="ProductID" w:val="24 мм"/>
        </w:smartTagPr>
        <w:r w:rsidRPr="005B2059">
          <w:rPr>
            <w:sz w:val="28"/>
            <w:szCs w:val="28"/>
          </w:rPr>
          <w:t>24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smartTag w:uri="urn:schemas-microsoft-com:office:smarttags" w:element="metricconverter">
        <w:smartTagPr>
          <w:attr w:name="ProductID" w:val="27 мм"/>
        </w:smartTagPr>
        <w:r w:rsidRPr="005B2059">
          <w:rPr>
            <w:sz w:val="28"/>
            <w:szCs w:val="28"/>
          </w:rPr>
          <w:t>27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г) </w:t>
      </w:r>
      <w:smartTag w:uri="urn:schemas-microsoft-com:office:smarttags" w:element="metricconverter">
        <w:smartTagPr>
          <w:attr w:name="ProductID" w:val="28 мм"/>
        </w:smartTagPr>
        <w:r w:rsidRPr="005B2059">
          <w:rPr>
            <w:sz w:val="28"/>
            <w:szCs w:val="28"/>
          </w:rPr>
          <w:t>28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smartTag w:uri="urn:schemas-microsoft-com:office:smarttags" w:element="metricconverter">
        <w:smartTagPr>
          <w:attr w:name="ProductID" w:val="30 мм"/>
        </w:smartTagPr>
        <w:r w:rsidRPr="005B2059">
          <w:rPr>
            <w:sz w:val="28"/>
            <w:szCs w:val="28"/>
          </w:rPr>
          <w:t>30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26. При </w:t>
      </w:r>
      <w:proofErr w:type="spellStart"/>
      <w:r w:rsidRPr="005B2059">
        <w:rPr>
          <w:sz w:val="28"/>
          <w:szCs w:val="28"/>
        </w:rPr>
        <w:t>абсолютній</w:t>
      </w:r>
      <w:proofErr w:type="spellEnd"/>
      <w:r w:rsidRPr="005B2059">
        <w:rPr>
          <w:sz w:val="28"/>
          <w:szCs w:val="28"/>
        </w:rPr>
        <w:t xml:space="preserve"> </w:t>
      </w:r>
      <w:proofErr w:type="spellStart"/>
      <w:r w:rsidRPr="005B2059">
        <w:rPr>
          <w:sz w:val="28"/>
          <w:szCs w:val="28"/>
        </w:rPr>
        <w:t>мікродентії</w:t>
      </w:r>
      <w:proofErr w:type="spellEnd"/>
      <w:r w:rsidRPr="005B2059">
        <w:rPr>
          <w:sz w:val="28"/>
          <w:szCs w:val="28"/>
        </w:rPr>
        <w:t xml:space="preserve"> сума </w:t>
      </w:r>
      <w:proofErr w:type="spellStart"/>
      <w:r w:rsidRPr="005B2059">
        <w:rPr>
          <w:sz w:val="28"/>
          <w:szCs w:val="28"/>
        </w:rPr>
        <w:t>мезіо-дистальних</w:t>
      </w:r>
      <w:proofErr w:type="spellEnd"/>
      <w:r w:rsidRPr="005B2059">
        <w:rPr>
          <w:sz w:val="28"/>
          <w:szCs w:val="28"/>
        </w:rPr>
        <w:t xml:space="preserve"> </w:t>
      </w:r>
      <w:proofErr w:type="spellStart"/>
      <w:r w:rsidRPr="005B2059">
        <w:rPr>
          <w:sz w:val="28"/>
          <w:szCs w:val="28"/>
        </w:rPr>
        <w:t>розмірів</w:t>
      </w:r>
      <w:proofErr w:type="spellEnd"/>
      <w:r w:rsidRPr="005B2059">
        <w:rPr>
          <w:sz w:val="28"/>
          <w:szCs w:val="28"/>
        </w:rPr>
        <w:t xml:space="preserve"> </w:t>
      </w:r>
      <w:proofErr w:type="spellStart"/>
      <w:r w:rsidRPr="005B2059">
        <w:rPr>
          <w:sz w:val="28"/>
          <w:szCs w:val="28"/>
        </w:rPr>
        <w:t>постійних</w:t>
      </w:r>
      <w:proofErr w:type="spellEnd"/>
      <w:r w:rsidRPr="005B2059">
        <w:rPr>
          <w:sz w:val="28"/>
          <w:szCs w:val="28"/>
        </w:rPr>
        <w:t xml:space="preserve"> </w:t>
      </w:r>
      <w:proofErr w:type="spellStart"/>
      <w:r w:rsidRPr="005B2059">
        <w:rPr>
          <w:sz w:val="28"/>
          <w:szCs w:val="28"/>
        </w:rPr>
        <w:t>різців</w:t>
      </w:r>
      <w:proofErr w:type="spellEnd"/>
      <w:r w:rsidRPr="005B2059">
        <w:rPr>
          <w:sz w:val="28"/>
          <w:szCs w:val="28"/>
        </w:rPr>
        <w:t xml:space="preserve"> </w:t>
      </w:r>
      <w:proofErr w:type="spellStart"/>
      <w:r w:rsidRPr="005B2059">
        <w:rPr>
          <w:sz w:val="28"/>
          <w:szCs w:val="28"/>
        </w:rPr>
        <w:t>нижньої</w:t>
      </w:r>
      <w:proofErr w:type="spellEnd"/>
      <w:r w:rsidRPr="005B2059">
        <w:rPr>
          <w:sz w:val="28"/>
          <w:szCs w:val="28"/>
        </w:rPr>
        <w:t xml:space="preserve"> </w:t>
      </w:r>
      <w:proofErr w:type="spellStart"/>
      <w:r w:rsidRPr="005B2059">
        <w:rPr>
          <w:sz w:val="28"/>
          <w:szCs w:val="28"/>
        </w:rPr>
        <w:t>щелепи</w:t>
      </w:r>
      <w:proofErr w:type="spellEnd"/>
      <w:r w:rsidRPr="005B2059">
        <w:rPr>
          <w:sz w:val="28"/>
          <w:szCs w:val="28"/>
        </w:rPr>
        <w:t xml:space="preserve"> становить:</w:t>
      </w:r>
    </w:p>
    <w:p w:rsidR="00D3611A" w:rsidRPr="005B2059" w:rsidRDefault="00D3611A" w:rsidP="00D3611A">
      <w:pPr>
        <w:pStyle w:val="ab"/>
        <w:ind w:firstLine="1072"/>
        <w:jc w:val="both"/>
        <w:rPr>
          <w:b/>
          <w:sz w:val="28"/>
          <w:szCs w:val="28"/>
        </w:rPr>
      </w:pPr>
      <w:r w:rsidRPr="005B2059">
        <w:rPr>
          <w:sz w:val="28"/>
          <w:szCs w:val="28"/>
        </w:rPr>
        <w:t xml:space="preserve">а) </w:t>
      </w:r>
      <w:smartTag w:uri="urn:schemas-microsoft-com:office:smarttags" w:element="metricconverter">
        <w:smartTagPr>
          <w:attr w:name="ProductID" w:val="20 мм"/>
        </w:smartTagPr>
        <w:r w:rsidRPr="005B2059">
          <w:rPr>
            <w:sz w:val="28"/>
            <w:szCs w:val="28"/>
          </w:rPr>
          <w:t>20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б) </w:t>
      </w:r>
      <w:smartTag w:uri="urn:schemas-microsoft-com:office:smarttags" w:element="metricconverter">
        <w:smartTagPr>
          <w:attr w:name="ProductID" w:val="24 мм"/>
        </w:smartTagPr>
        <w:r w:rsidRPr="005B2059">
          <w:rPr>
            <w:sz w:val="28"/>
            <w:szCs w:val="28"/>
          </w:rPr>
          <w:t>24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в) </w:t>
      </w:r>
      <w:smartTag w:uri="urn:schemas-microsoft-com:office:smarttags" w:element="metricconverter">
        <w:smartTagPr>
          <w:attr w:name="ProductID" w:val="27 мм"/>
        </w:smartTagPr>
        <w:r w:rsidRPr="005B2059">
          <w:rPr>
            <w:sz w:val="28"/>
            <w:szCs w:val="28"/>
          </w:rPr>
          <w:t>27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lastRenderedPageBreak/>
        <w:t xml:space="preserve">г) </w:t>
      </w:r>
      <w:smartTag w:uri="urn:schemas-microsoft-com:office:smarttags" w:element="metricconverter">
        <w:smartTagPr>
          <w:attr w:name="ProductID" w:val="28 мм"/>
        </w:smartTagPr>
        <w:r w:rsidRPr="005B2059">
          <w:rPr>
            <w:sz w:val="28"/>
            <w:szCs w:val="28"/>
          </w:rPr>
          <w:t>28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pStyle w:val="ab"/>
        <w:ind w:firstLine="1072"/>
        <w:jc w:val="both"/>
        <w:rPr>
          <w:b/>
          <w:sz w:val="28"/>
          <w:szCs w:val="28"/>
        </w:rPr>
      </w:pPr>
      <w:r w:rsidRPr="005B2059">
        <w:rPr>
          <w:sz w:val="28"/>
          <w:szCs w:val="28"/>
        </w:rPr>
        <w:t xml:space="preserve">д) </w:t>
      </w:r>
      <w:smartTag w:uri="urn:schemas-microsoft-com:office:smarttags" w:element="metricconverter">
        <w:smartTagPr>
          <w:attr w:name="ProductID" w:val="30 мм"/>
        </w:smartTagPr>
        <w:r w:rsidRPr="005B2059">
          <w:rPr>
            <w:sz w:val="28"/>
            <w:szCs w:val="28"/>
          </w:rPr>
          <w:t>30 мм</w:t>
        </w:r>
      </w:smartTag>
      <w:r w:rsidRPr="005B2059">
        <w:rPr>
          <w:sz w:val="28"/>
          <w:szCs w:val="28"/>
        </w:rPr>
        <w:t xml:space="preserve"> та </w:t>
      </w:r>
      <w:proofErr w:type="spellStart"/>
      <w:r w:rsidRPr="005B2059">
        <w:rPr>
          <w:sz w:val="28"/>
          <w:szCs w:val="28"/>
        </w:rPr>
        <w:t>менше</w:t>
      </w:r>
      <w:proofErr w:type="spellEnd"/>
      <w:r w:rsidRPr="005B2059">
        <w:rPr>
          <w:sz w:val="28"/>
          <w:szCs w:val="28"/>
        </w:rPr>
        <w:t>.</w:t>
      </w:r>
    </w:p>
    <w:p w:rsidR="00D3611A" w:rsidRPr="005B2059" w:rsidRDefault="00D3611A" w:rsidP="00D3611A">
      <w:pPr>
        <w:widowControl/>
        <w:autoSpaceDE/>
        <w:autoSpaceDN/>
        <w:adjustRightInd/>
        <w:ind w:firstLine="1072"/>
        <w:jc w:val="both"/>
        <w:rPr>
          <w:rFonts w:ascii="Times New Roman" w:hAnsi="Times New Roman" w:cs="Times New Roman"/>
          <w:sz w:val="28"/>
          <w:szCs w:val="28"/>
          <w:lang w:val="uk-UA"/>
        </w:rPr>
      </w:pPr>
    </w:p>
    <w:p w:rsidR="00D3611A" w:rsidRPr="005B2059" w:rsidRDefault="00D3611A" w:rsidP="00D3611A">
      <w:pPr>
        <w:shd w:val="clear" w:color="auto" w:fill="FFFFFF"/>
        <w:ind w:firstLine="1072"/>
        <w:jc w:val="both"/>
        <w:rPr>
          <w:rFonts w:ascii="Times New Roman" w:hAnsi="Times New Roman" w:cs="Times New Roman"/>
          <w:sz w:val="28"/>
          <w:szCs w:val="28"/>
          <w:lang w:val="uk-UA"/>
        </w:rPr>
      </w:pPr>
      <w:r w:rsidRPr="005B2059">
        <w:rPr>
          <w:rFonts w:ascii="Times New Roman" w:hAnsi="Times New Roman" w:cs="Times New Roman"/>
          <w:b/>
          <w:bCs/>
          <w:sz w:val="28"/>
          <w:szCs w:val="28"/>
          <w:lang w:val="uk-UA"/>
        </w:rPr>
        <w:t>Тести а=3</w:t>
      </w:r>
    </w:p>
    <w:p w:rsidR="00D3611A" w:rsidRPr="00715574" w:rsidRDefault="00D3611A" w:rsidP="00D3611A">
      <w:pPr>
        <w:shd w:val="clear" w:color="auto" w:fill="FFFFFF"/>
        <w:tabs>
          <w:tab w:val="left" w:pos="1075"/>
          <w:tab w:val="left" w:pos="9900"/>
        </w:tabs>
        <w:spacing w:line="317" w:lineRule="exact"/>
        <w:ind w:left="1075" w:hanging="346"/>
        <w:jc w:val="both"/>
        <w:rPr>
          <w:rFonts w:ascii="Times New Roman" w:hAnsi="Times New Roman" w:cs="Times New Roman"/>
          <w:sz w:val="28"/>
          <w:szCs w:val="28"/>
          <w:lang w:val="uk-UA"/>
        </w:rPr>
      </w:pPr>
      <w:r w:rsidRPr="00715574">
        <w:rPr>
          <w:rFonts w:ascii="Times New Roman" w:hAnsi="Times New Roman" w:cs="Times New Roman"/>
          <w:spacing w:val="-28"/>
          <w:sz w:val="28"/>
          <w:szCs w:val="28"/>
          <w:lang w:val="uk-UA"/>
        </w:rPr>
        <w:t>1.</w:t>
      </w:r>
      <w:r w:rsidRPr="00715574">
        <w:rPr>
          <w:rFonts w:ascii="Times New Roman" w:hAnsi="Times New Roman" w:cs="Times New Roman"/>
          <w:sz w:val="28"/>
          <w:szCs w:val="28"/>
          <w:lang w:val="uk-UA"/>
        </w:rPr>
        <w:tab/>
        <w:t xml:space="preserve">Лікар-ортодонт під час обстеження пацієнта зібрав паспортні дані, </w:t>
      </w:r>
      <w:r w:rsidRPr="00715574">
        <w:rPr>
          <w:rFonts w:ascii="Times New Roman" w:hAnsi="Times New Roman" w:cs="Times New Roman"/>
          <w:sz w:val="28"/>
          <w:lang w:val="uk-UA"/>
        </w:rPr>
        <w:t>скарги, анамнез життя та анамнез захворювання. Який  етап клінічного обстеження провів лікар-ортодонт?</w:t>
      </w:r>
    </w:p>
    <w:p w:rsidR="00D3611A" w:rsidRPr="00715574" w:rsidRDefault="00D3611A" w:rsidP="00D3611A">
      <w:pPr>
        <w:shd w:val="clear" w:color="auto" w:fill="FFFFFF"/>
        <w:tabs>
          <w:tab w:val="left" w:pos="1747"/>
        </w:tabs>
        <w:spacing w:line="317" w:lineRule="exact"/>
        <w:ind w:left="1435"/>
        <w:rPr>
          <w:lang w:val="uk-UA"/>
        </w:rPr>
      </w:pPr>
      <w:r w:rsidRPr="00715574">
        <w:rPr>
          <w:rFonts w:ascii="Times New Roman" w:hAnsi="Times New Roman" w:cs="Times New Roman"/>
          <w:spacing w:val="-16"/>
          <w:sz w:val="28"/>
          <w:szCs w:val="28"/>
          <w:lang w:val="uk-UA"/>
        </w:rPr>
        <w:t>A.</w:t>
      </w:r>
      <w:r w:rsidRPr="00715574">
        <w:rPr>
          <w:rFonts w:ascii="Times New Roman" w:hAnsi="Times New Roman" w:cs="Times New Roman"/>
          <w:sz w:val="28"/>
          <w:szCs w:val="28"/>
          <w:lang w:val="uk-UA"/>
        </w:rPr>
        <w:tab/>
        <w:t>Етап суб’єктивного обстеження.</w:t>
      </w:r>
    </w:p>
    <w:p w:rsidR="00D3611A" w:rsidRPr="00715574" w:rsidRDefault="00D3611A" w:rsidP="00D3611A">
      <w:pPr>
        <w:shd w:val="clear" w:color="auto" w:fill="FFFFFF"/>
        <w:tabs>
          <w:tab w:val="left" w:pos="1747"/>
        </w:tabs>
        <w:spacing w:line="317" w:lineRule="exact"/>
        <w:ind w:left="1435"/>
        <w:rPr>
          <w:lang w:val="uk-UA"/>
        </w:rPr>
      </w:pPr>
      <w:r w:rsidRPr="00715574">
        <w:rPr>
          <w:rFonts w:ascii="Times New Roman" w:hAnsi="Times New Roman" w:cs="Times New Roman"/>
          <w:spacing w:val="-15"/>
          <w:sz w:val="28"/>
          <w:szCs w:val="28"/>
          <w:lang w:val="uk-UA"/>
        </w:rPr>
        <w:t>B.</w:t>
      </w:r>
      <w:r w:rsidRPr="00715574">
        <w:rPr>
          <w:rFonts w:ascii="Times New Roman" w:hAnsi="Times New Roman" w:cs="Times New Roman"/>
          <w:sz w:val="28"/>
          <w:szCs w:val="28"/>
          <w:lang w:val="uk-UA"/>
        </w:rPr>
        <w:tab/>
        <w:t>Етап об’єктивного обстеження.</w:t>
      </w:r>
    </w:p>
    <w:p w:rsidR="00D3611A" w:rsidRPr="00715574" w:rsidRDefault="00D3611A" w:rsidP="00D3611A">
      <w:pPr>
        <w:shd w:val="clear" w:color="auto" w:fill="FFFFFF"/>
        <w:tabs>
          <w:tab w:val="left" w:pos="1747"/>
        </w:tabs>
        <w:spacing w:line="317" w:lineRule="exact"/>
        <w:ind w:left="1435"/>
        <w:rPr>
          <w:lang w:val="uk-UA"/>
        </w:rPr>
      </w:pPr>
      <w:r w:rsidRPr="00715574">
        <w:rPr>
          <w:rFonts w:ascii="Times New Roman" w:hAnsi="Times New Roman" w:cs="Times New Roman"/>
          <w:spacing w:val="-18"/>
          <w:sz w:val="28"/>
          <w:szCs w:val="28"/>
          <w:lang w:val="uk-UA"/>
        </w:rPr>
        <w:t>C.</w:t>
      </w:r>
      <w:r w:rsidRPr="00715574">
        <w:rPr>
          <w:rFonts w:ascii="Times New Roman" w:hAnsi="Times New Roman" w:cs="Times New Roman"/>
          <w:sz w:val="28"/>
          <w:szCs w:val="28"/>
          <w:lang w:val="uk-UA"/>
        </w:rPr>
        <w:tab/>
        <w:t>Етап додаткового обстеження.</w:t>
      </w:r>
    </w:p>
    <w:p w:rsidR="00D3611A" w:rsidRPr="00715574" w:rsidRDefault="00D3611A" w:rsidP="00D3611A">
      <w:pPr>
        <w:shd w:val="clear" w:color="auto" w:fill="FFFFFF"/>
        <w:tabs>
          <w:tab w:val="left" w:pos="1747"/>
        </w:tabs>
        <w:spacing w:line="317" w:lineRule="exact"/>
        <w:ind w:left="1435"/>
        <w:rPr>
          <w:lang w:val="uk-UA"/>
        </w:rPr>
      </w:pPr>
      <w:r w:rsidRPr="00715574">
        <w:rPr>
          <w:rFonts w:ascii="Times New Roman" w:hAnsi="Times New Roman" w:cs="Times New Roman"/>
          <w:spacing w:val="-16"/>
          <w:sz w:val="28"/>
          <w:szCs w:val="28"/>
          <w:lang w:val="uk-UA"/>
        </w:rPr>
        <w:t>D.</w:t>
      </w:r>
      <w:r w:rsidRPr="00715574">
        <w:rPr>
          <w:rFonts w:ascii="Times New Roman" w:hAnsi="Times New Roman" w:cs="Times New Roman"/>
          <w:sz w:val="28"/>
          <w:szCs w:val="28"/>
          <w:lang w:val="uk-UA"/>
        </w:rPr>
        <w:tab/>
        <w:t xml:space="preserve">Етап </w:t>
      </w:r>
      <w:proofErr w:type="spellStart"/>
      <w:r w:rsidRPr="00715574">
        <w:rPr>
          <w:rFonts w:ascii="Times New Roman" w:hAnsi="Times New Roman" w:cs="Times New Roman"/>
          <w:sz w:val="28"/>
          <w:szCs w:val="28"/>
          <w:lang w:val="uk-UA"/>
        </w:rPr>
        <w:t>ортодонтичного</w:t>
      </w:r>
      <w:proofErr w:type="spellEnd"/>
      <w:r w:rsidRPr="00715574">
        <w:rPr>
          <w:rFonts w:ascii="Times New Roman" w:hAnsi="Times New Roman" w:cs="Times New Roman"/>
          <w:sz w:val="28"/>
          <w:szCs w:val="28"/>
          <w:lang w:val="uk-UA"/>
        </w:rPr>
        <w:t xml:space="preserve"> обстеження.</w:t>
      </w:r>
    </w:p>
    <w:p w:rsidR="00D3611A" w:rsidRPr="00715574" w:rsidRDefault="00D3611A" w:rsidP="00D3611A">
      <w:pPr>
        <w:shd w:val="clear" w:color="auto" w:fill="FFFFFF"/>
        <w:tabs>
          <w:tab w:val="left" w:pos="1747"/>
        </w:tabs>
        <w:spacing w:line="317" w:lineRule="exact"/>
        <w:ind w:left="1435"/>
        <w:rPr>
          <w:lang w:val="uk-UA"/>
        </w:rPr>
      </w:pPr>
      <w:r w:rsidRPr="00715574">
        <w:rPr>
          <w:rFonts w:ascii="Times New Roman" w:hAnsi="Times New Roman" w:cs="Times New Roman"/>
          <w:spacing w:val="-17"/>
          <w:sz w:val="28"/>
          <w:szCs w:val="28"/>
          <w:lang w:val="uk-UA"/>
        </w:rPr>
        <w:t>E.</w:t>
      </w:r>
      <w:r w:rsidRPr="00715574">
        <w:rPr>
          <w:rFonts w:ascii="Times New Roman" w:hAnsi="Times New Roman" w:cs="Times New Roman"/>
          <w:sz w:val="28"/>
          <w:szCs w:val="28"/>
          <w:lang w:val="uk-UA"/>
        </w:rPr>
        <w:tab/>
        <w:t>Етап рентгенологічного обстеження</w:t>
      </w:r>
      <w:r w:rsidRPr="00715574">
        <w:rPr>
          <w:rFonts w:ascii="Times New Roman" w:hAnsi="Times New Roman" w:cs="Times New Roman"/>
          <w:spacing w:val="-1"/>
          <w:sz w:val="28"/>
          <w:szCs w:val="28"/>
          <w:lang w:val="uk-UA"/>
        </w:rPr>
        <w:t>.</w:t>
      </w:r>
    </w:p>
    <w:p w:rsidR="00D3611A" w:rsidRPr="00715574" w:rsidRDefault="00D3611A" w:rsidP="00D3611A">
      <w:pPr>
        <w:shd w:val="clear" w:color="auto" w:fill="FFFFFF"/>
        <w:spacing w:line="317" w:lineRule="exact"/>
        <w:ind w:left="5410"/>
        <w:rPr>
          <w:lang w:val="uk-UA"/>
        </w:rPr>
      </w:pPr>
      <w:r w:rsidRPr="00715574">
        <w:rPr>
          <w:rFonts w:ascii="Times New Roman" w:hAnsi="Times New Roman" w:cs="Times New Roman"/>
          <w:sz w:val="28"/>
          <w:szCs w:val="28"/>
          <w:lang w:val="uk-UA"/>
        </w:rPr>
        <w:t>Правильна відповідь:   А.</w:t>
      </w:r>
    </w:p>
    <w:p w:rsidR="00D3611A" w:rsidRPr="00715574" w:rsidRDefault="00D3611A" w:rsidP="00D3611A">
      <w:pPr>
        <w:shd w:val="clear" w:color="auto" w:fill="FFFFFF"/>
        <w:tabs>
          <w:tab w:val="left" w:pos="1075"/>
        </w:tabs>
        <w:spacing w:line="317" w:lineRule="exact"/>
        <w:ind w:left="1075" w:right="23" w:hanging="346"/>
        <w:jc w:val="both"/>
        <w:rPr>
          <w:rFonts w:ascii="Times New Roman" w:hAnsi="Times New Roman" w:cs="Times New Roman"/>
          <w:sz w:val="28"/>
          <w:szCs w:val="28"/>
          <w:lang w:val="uk-UA"/>
        </w:rPr>
      </w:pPr>
      <w:r w:rsidRPr="00715574">
        <w:rPr>
          <w:rFonts w:ascii="Times New Roman" w:hAnsi="Times New Roman" w:cs="Times New Roman"/>
          <w:spacing w:val="-15"/>
          <w:sz w:val="28"/>
          <w:szCs w:val="28"/>
          <w:lang w:val="uk-UA"/>
        </w:rPr>
        <w:t>2.</w:t>
      </w:r>
      <w:r w:rsidRPr="00715574">
        <w:rPr>
          <w:rFonts w:ascii="Times New Roman" w:hAnsi="Times New Roman" w:cs="Times New Roman"/>
          <w:sz w:val="28"/>
          <w:szCs w:val="28"/>
          <w:lang w:val="uk-UA"/>
        </w:rPr>
        <w:tab/>
        <w:t xml:space="preserve">Під час огляду дитини 11 років лікар-ортодонт звернув увагу на маленький зріст, астенічну </w:t>
      </w:r>
      <w:proofErr w:type="spellStart"/>
      <w:r w:rsidRPr="00715574">
        <w:rPr>
          <w:rFonts w:ascii="Times New Roman" w:hAnsi="Times New Roman" w:cs="Times New Roman"/>
          <w:sz w:val="28"/>
          <w:szCs w:val="28"/>
          <w:lang w:val="uk-UA"/>
        </w:rPr>
        <w:t>тілобудову</w:t>
      </w:r>
      <w:proofErr w:type="spellEnd"/>
      <w:r w:rsidRPr="00715574">
        <w:rPr>
          <w:rFonts w:ascii="Times New Roman" w:hAnsi="Times New Roman" w:cs="Times New Roman"/>
          <w:sz w:val="28"/>
          <w:szCs w:val="28"/>
          <w:lang w:val="uk-UA"/>
        </w:rPr>
        <w:t xml:space="preserve">. Зі слів батьків дитина знаходиться на диспансерному спостереженні у лікаря-ендокринолога. Які види віку необхідно визначити додатково під час клінічного обстеження? </w:t>
      </w:r>
    </w:p>
    <w:p w:rsidR="00D3611A" w:rsidRPr="00715574" w:rsidRDefault="00D3611A" w:rsidP="00D3611A">
      <w:pPr>
        <w:pStyle w:val="a9"/>
        <w:numPr>
          <w:ilvl w:val="0"/>
          <w:numId w:val="109"/>
        </w:numPr>
        <w:jc w:val="left"/>
        <w:rPr>
          <w:b w:val="0"/>
        </w:rPr>
      </w:pPr>
      <w:r w:rsidRPr="00715574">
        <w:rPr>
          <w:b w:val="0"/>
        </w:rPr>
        <w:t>Паспортний та стоматологічний.</w:t>
      </w:r>
    </w:p>
    <w:p w:rsidR="00D3611A" w:rsidRPr="00715574" w:rsidRDefault="00D3611A" w:rsidP="00D3611A">
      <w:pPr>
        <w:pStyle w:val="a9"/>
        <w:numPr>
          <w:ilvl w:val="0"/>
          <w:numId w:val="109"/>
        </w:numPr>
        <w:jc w:val="left"/>
        <w:rPr>
          <w:b w:val="0"/>
        </w:rPr>
      </w:pPr>
      <w:r w:rsidRPr="00715574">
        <w:rPr>
          <w:b w:val="0"/>
        </w:rPr>
        <w:t>Біологічний, зубний та кістковий.</w:t>
      </w:r>
    </w:p>
    <w:p w:rsidR="00D3611A" w:rsidRPr="00715574" w:rsidRDefault="00D3611A" w:rsidP="00D3611A">
      <w:pPr>
        <w:pStyle w:val="a9"/>
        <w:numPr>
          <w:ilvl w:val="0"/>
          <w:numId w:val="109"/>
        </w:numPr>
        <w:jc w:val="left"/>
        <w:rPr>
          <w:b w:val="0"/>
        </w:rPr>
      </w:pPr>
      <w:r w:rsidRPr="00715574">
        <w:rPr>
          <w:b w:val="0"/>
        </w:rPr>
        <w:t>Біологічний та кістковий.</w:t>
      </w:r>
    </w:p>
    <w:p w:rsidR="00D3611A" w:rsidRPr="00715574" w:rsidRDefault="00D3611A" w:rsidP="00D3611A">
      <w:pPr>
        <w:pStyle w:val="a9"/>
        <w:numPr>
          <w:ilvl w:val="0"/>
          <w:numId w:val="109"/>
        </w:numPr>
        <w:jc w:val="left"/>
        <w:rPr>
          <w:b w:val="0"/>
        </w:rPr>
      </w:pPr>
      <w:r w:rsidRPr="00715574">
        <w:rPr>
          <w:b w:val="0"/>
        </w:rPr>
        <w:t>Зубний та кістковий.</w:t>
      </w:r>
    </w:p>
    <w:p w:rsidR="00D3611A" w:rsidRPr="00715574" w:rsidRDefault="00D3611A" w:rsidP="00D3611A">
      <w:pPr>
        <w:pStyle w:val="a9"/>
        <w:numPr>
          <w:ilvl w:val="0"/>
          <w:numId w:val="109"/>
        </w:numPr>
        <w:jc w:val="left"/>
        <w:rPr>
          <w:b w:val="0"/>
          <w:szCs w:val="28"/>
        </w:rPr>
      </w:pPr>
      <w:r w:rsidRPr="00715574">
        <w:rPr>
          <w:b w:val="0"/>
          <w:szCs w:val="28"/>
        </w:rPr>
        <w:t>Паспортний та зубний.</w:t>
      </w:r>
    </w:p>
    <w:p w:rsidR="00D3611A" w:rsidRPr="00715574" w:rsidRDefault="00D3611A" w:rsidP="00D3611A">
      <w:pPr>
        <w:shd w:val="clear" w:color="auto" w:fill="FFFFFF"/>
        <w:spacing w:line="317" w:lineRule="exact"/>
        <w:ind w:left="5410"/>
        <w:rPr>
          <w:lang w:val="uk-UA"/>
        </w:rPr>
      </w:pPr>
      <w:r w:rsidRPr="00715574">
        <w:rPr>
          <w:rFonts w:ascii="Times New Roman" w:hAnsi="Times New Roman" w:cs="Times New Roman"/>
          <w:sz w:val="28"/>
          <w:szCs w:val="28"/>
          <w:lang w:val="uk-UA"/>
        </w:rPr>
        <w:t>Правильна відповідь:  В.</w:t>
      </w:r>
    </w:p>
    <w:p w:rsidR="00D3611A" w:rsidRPr="00715574" w:rsidRDefault="00D3611A" w:rsidP="00D3611A">
      <w:pPr>
        <w:shd w:val="clear" w:color="auto" w:fill="FFFFFF"/>
        <w:tabs>
          <w:tab w:val="left" w:pos="1075"/>
        </w:tabs>
        <w:spacing w:line="317" w:lineRule="exact"/>
        <w:ind w:left="1075" w:right="1219" w:hanging="346"/>
        <w:jc w:val="both"/>
        <w:rPr>
          <w:rFonts w:ascii="Times New Roman" w:hAnsi="Times New Roman" w:cs="Times New Roman"/>
          <w:sz w:val="28"/>
          <w:szCs w:val="28"/>
          <w:lang w:val="uk-UA"/>
        </w:rPr>
      </w:pPr>
    </w:p>
    <w:p w:rsidR="00D3611A" w:rsidRPr="00715574" w:rsidRDefault="00D3611A" w:rsidP="00D3611A">
      <w:pPr>
        <w:shd w:val="clear" w:color="auto" w:fill="FFFFFF"/>
        <w:tabs>
          <w:tab w:val="left" w:pos="1075"/>
        </w:tabs>
        <w:spacing w:line="317" w:lineRule="exact"/>
        <w:ind w:left="1075" w:right="1219" w:hanging="346"/>
        <w:jc w:val="both"/>
        <w:rPr>
          <w:rFonts w:ascii="Times New Roman" w:hAnsi="Times New Roman" w:cs="Times New Roman"/>
          <w:b/>
          <w:sz w:val="28"/>
          <w:lang w:val="uk-UA"/>
        </w:rPr>
      </w:pPr>
      <w:r w:rsidRPr="00715574">
        <w:rPr>
          <w:rFonts w:ascii="Times New Roman" w:hAnsi="Times New Roman" w:cs="Times New Roman"/>
          <w:sz w:val="28"/>
          <w:szCs w:val="28"/>
          <w:lang w:val="uk-UA"/>
        </w:rPr>
        <w:t xml:space="preserve">3. Під час огляду порожнини рота дитини 8 років було встановлено: зубна формула </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b/>
          <w:sz w:val="28"/>
          <w:lang w:val="uk-UA"/>
        </w:rPr>
        <w:tab/>
      </w:r>
      <w:r w:rsidRPr="00715574">
        <w:rPr>
          <w:rFonts w:ascii="Times New Roman" w:hAnsi="Times New Roman" w:cs="Times New Roman"/>
          <w:b/>
          <w:sz w:val="28"/>
          <w:lang w:val="uk-UA"/>
        </w:rPr>
        <w:tab/>
      </w:r>
      <w:r w:rsidRPr="00715574">
        <w:rPr>
          <w:rFonts w:ascii="Times New Roman" w:hAnsi="Times New Roman" w:cs="Times New Roman"/>
          <w:sz w:val="28"/>
          <w:u w:val="single"/>
          <w:lang w:val="uk-UA"/>
        </w:rPr>
        <w:t xml:space="preserve"> 16 55 54 53 12 11 : 21 22 63 64 65 26 </w:t>
      </w:r>
    </w:p>
    <w:p w:rsidR="00D3611A" w:rsidRPr="00715574" w:rsidRDefault="00D3611A" w:rsidP="00D3611A">
      <w:pPr>
        <w:jc w:val="both"/>
        <w:rPr>
          <w:rFonts w:ascii="Times New Roman" w:hAnsi="Times New Roman" w:cs="Times New Roman"/>
          <w:sz w:val="28"/>
          <w:lang w:val="uk-UA"/>
        </w:rPr>
      </w:pPr>
      <w:r w:rsidRPr="00715574">
        <w:rPr>
          <w:rFonts w:ascii="Times New Roman" w:hAnsi="Times New Roman" w:cs="Times New Roman"/>
          <w:sz w:val="28"/>
          <w:lang w:val="uk-UA"/>
        </w:rPr>
        <w:tab/>
      </w:r>
      <w:r w:rsidRPr="00715574">
        <w:rPr>
          <w:rFonts w:ascii="Times New Roman" w:hAnsi="Times New Roman" w:cs="Times New Roman"/>
          <w:sz w:val="28"/>
          <w:lang w:val="uk-UA"/>
        </w:rPr>
        <w:tab/>
        <w:t xml:space="preserve"> 46 85 84 83 42 41 : 31 32 73 74 75 36 </w:t>
      </w:r>
    </w:p>
    <w:p w:rsidR="00D3611A" w:rsidRPr="00715574" w:rsidRDefault="00D3611A" w:rsidP="00D3611A">
      <w:pPr>
        <w:jc w:val="both"/>
        <w:rPr>
          <w:rFonts w:ascii="Times New Roman" w:hAnsi="Times New Roman" w:cs="Times New Roman"/>
          <w:b/>
          <w:sz w:val="28"/>
          <w:szCs w:val="28"/>
          <w:lang w:val="uk-UA"/>
        </w:rPr>
      </w:pPr>
      <w:r w:rsidRPr="00715574">
        <w:rPr>
          <w:rFonts w:ascii="Times New Roman" w:hAnsi="Times New Roman" w:cs="Times New Roman"/>
          <w:sz w:val="28"/>
          <w:szCs w:val="28"/>
          <w:lang w:val="uk-UA"/>
        </w:rPr>
        <w:t xml:space="preserve">              Оцініть рівень  вікового розвитку дитини за  “зубним  віком”.</w:t>
      </w:r>
    </w:p>
    <w:p w:rsidR="00D3611A" w:rsidRPr="00715574" w:rsidRDefault="00D3611A" w:rsidP="00D3611A">
      <w:pPr>
        <w:pStyle w:val="a9"/>
        <w:numPr>
          <w:ilvl w:val="0"/>
          <w:numId w:val="110"/>
        </w:numPr>
        <w:jc w:val="left"/>
        <w:rPr>
          <w:b w:val="0"/>
        </w:rPr>
      </w:pPr>
      <w:r w:rsidRPr="00715574">
        <w:rPr>
          <w:b w:val="0"/>
        </w:rPr>
        <w:t>Уповільнений.</w:t>
      </w:r>
    </w:p>
    <w:p w:rsidR="00D3611A" w:rsidRPr="00715574" w:rsidRDefault="00D3611A" w:rsidP="00D3611A">
      <w:pPr>
        <w:pStyle w:val="a9"/>
        <w:numPr>
          <w:ilvl w:val="0"/>
          <w:numId w:val="110"/>
        </w:numPr>
        <w:jc w:val="left"/>
        <w:rPr>
          <w:b w:val="0"/>
        </w:rPr>
      </w:pPr>
      <w:r w:rsidRPr="00715574">
        <w:rPr>
          <w:b w:val="0"/>
        </w:rPr>
        <w:t>Прискорений.</w:t>
      </w:r>
    </w:p>
    <w:p w:rsidR="00D3611A" w:rsidRPr="00715574" w:rsidRDefault="00D3611A" w:rsidP="00D3611A">
      <w:pPr>
        <w:pStyle w:val="a9"/>
        <w:numPr>
          <w:ilvl w:val="0"/>
          <w:numId w:val="110"/>
        </w:numPr>
        <w:jc w:val="left"/>
        <w:rPr>
          <w:b w:val="0"/>
        </w:rPr>
      </w:pPr>
      <w:r w:rsidRPr="00715574">
        <w:rPr>
          <w:b w:val="0"/>
        </w:rPr>
        <w:t>Нормальний.</w:t>
      </w:r>
    </w:p>
    <w:p w:rsidR="00D3611A" w:rsidRPr="00715574" w:rsidRDefault="00D3611A" w:rsidP="00D3611A">
      <w:pPr>
        <w:pStyle w:val="a9"/>
        <w:numPr>
          <w:ilvl w:val="0"/>
          <w:numId w:val="110"/>
        </w:numPr>
        <w:jc w:val="left"/>
        <w:rPr>
          <w:b w:val="0"/>
        </w:rPr>
      </w:pPr>
      <w:r w:rsidRPr="00715574">
        <w:rPr>
          <w:b w:val="0"/>
        </w:rPr>
        <w:t>Підвищений.</w:t>
      </w:r>
    </w:p>
    <w:p w:rsidR="00D3611A" w:rsidRPr="00715574" w:rsidRDefault="00D3611A" w:rsidP="00D3611A">
      <w:pPr>
        <w:pStyle w:val="a9"/>
        <w:numPr>
          <w:ilvl w:val="0"/>
          <w:numId w:val="110"/>
        </w:numPr>
        <w:jc w:val="left"/>
        <w:rPr>
          <w:b w:val="0"/>
          <w:szCs w:val="28"/>
        </w:rPr>
      </w:pPr>
      <w:r w:rsidRPr="00715574">
        <w:rPr>
          <w:b w:val="0"/>
          <w:szCs w:val="28"/>
        </w:rPr>
        <w:t>Знижений.</w:t>
      </w:r>
    </w:p>
    <w:p w:rsidR="00D3611A" w:rsidRPr="00715574" w:rsidRDefault="00D3611A" w:rsidP="00D3611A">
      <w:pPr>
        <w:shd w:val="clear" w:color="auto" w:fill="FFFFFF"/>
        <w:spacing w:line="317" w:lineRule="exact"/>
        <w:ind w:left="5410"/>
        <w:rPr>
          <w:lang w:val="uk-UA"/>
        </w:rPr>
      </w:pPr>
      <w:r w:rsidRPr="00715574">
        <w:rPr>
          <w:rFonts w:ascii="Times New Roman" w:hAnsi="Times New Roman" w:cs="Times New Roman"/>
          <w:sz w:val="28"/>
          <w:szCs w:val="28"/>
          <w:lang w:val="uk-UA"/>
        </w:rPr>
        <w:t>Правильна відповідь:  С.</w:t>
      </w:r>
    </w:p>
    <w:p w:rsidR="00D3611A" w:rsidRPr="00715574" w:rsidRDefault="00D3611A" w:rsidP="00D3611A">
      <w:pPr>
        <w:shd w:val="clear" w:color="auto" w:fill="FFFFFF"/>
        <w:tabs>
          <w:tab w:val="left" w:pos="1075"/>
        </w:tabs>
        <w:spacing w:line="317" w:lineRule="exact"/>
        <w:ind w:left="1075" w:right="1219" w:hanging="346"/>
        <w:jc w:val="both"/>
        <w:rPr>
          <w:rFonts w:ascii="Times New Roman" w:hAnsi="Times New Roman" w:cs="Times New Roman"/>
          <w:sz w:val="28"/>
          <w:szCs w:val="28"/>
          <w:lang w:val="uk-UA"/>
        </w:rPr>
      </w:pPr>
    </w:p>
    <w:p w:rsidR="00D3611A" w:rsidRPr="00715574" w:rsidRDefault="00D3611A" w:rsidP="00D3611A">
      <w:pPr>
        <w:shd w:val="clear" w:color="auto" w:fill="FFFFFF"/>
        <w:tabs>
          <w:tab w:val="left" w:pos="1075"/>
        </w:tabs>
        <w:spacing w:line="317" w:lineRule="exact"/>
        <w:ind w:left="1075" w:right="1219" w:hanging="346"/>
        <w:jc w:val="both"/>
        <w:rPr>
          <w:rFonts w:ascii="Times New Roman" w:hAnsi="Times New Roman" w:cs="Times New Roman"/>
          <w:sz w:val="28"/>
          <w:szCs w:val="28"/>
          <w:lang w:val="uk-UA"/>
        </w:rPr>
      </w:pPr>
    </w:p>
    <w:p w:rsidR="00D3611A" w:rsidRPr="00715574" w:rsidRDefault="00D3611A" w:rsidP="00D3611A">
      <w:pPr>
        <w:numPr>
          <w:ilvl w:val="0"/>
          <w:numId w:val="107"/>
        </w:numPr>
        <w:jc w:val="both"/>
        <w:rPr>
          <w:rFonts w:ascii="Times New Roman" w:hAnsi="Times New Roman" w:cs="Times New Roman"/>
          <w:sz w:val="28"/>
          <w:lang w:val="uk-UA"/>
        </w:rPr>
      </w:pPr>
      <w:r w:rsidRPr="00715574">
        <w:rPr>
          <w:rFonts w:ascii="Times New Roman" w:hAnsi="Times New Roman" w:cs="Times New Roman"/>
          <w:sz w:val="28"/>
          <w:szCs w:val="28"/>
          <w:lang w:val="uk-UA"/>
        </w:rPr>
        <w:t xml:space="preserve">Батьки пацієнтки Л., 7 років скаржаться на наявність у дитини проміжку між різцями на верхній щелепі. Під час огляду порожнини рота лікарем-ортодонтом визначено, що </w:t>
      </w:r>
      <w:r w:rsidRPr="00715574">
        <w:rPr>
          <w:rFonts w:ascii="Times New Roman" w:hAnsi="Times New Roman" w:cs="Times New Roman"/>
          <w:sz w:val="28"/>
          <w:lang w:val="uk-UA"/>
        </w:rPr>
        <w:t xml:space="preserve">вуздечка верхньої губи має широку основу, яка  починається у вільного краю губи, прикріплюються на всьому протязі до альвеолярного відростка й у вигляді </w:t>
      </w:r>
      <w:proofErr w:type="spellStart"/>
      <w:r w:rsidRPr="00715574">
        <w:rPr>
          <w:rFonts w:ascii="Times New Roman" w:hAnsi="Times New Roman" w:cs="Times New Roman"/>
          <w:sz w:val="28"/>
          <w:lang w:val="uk-UA"/>
        </w:rPr>
        <w:t>дуплікатури</w:t>
      </w:r>
      <w:proofErr w:type="spellEnd"/>
      <w:r w:rsidRPr="00715574">
        <w:rPr>
          <w:rFonts w:ascii="Times New Roman" w:hAnsi="Times New Roman" w:cs="Times New Roman"/>
          <w:sz w:val="28"/>
          <w:lang w:val="uk-UA"/>
        </w:rPr>
        <w:t xml:space="preserve"> слизової закінчуються між центральними різцями. Для якого типу вуздечки верхньої губи характерна така клінічна картина?</w:t>
      </w:r>
    </w:p>
    <w:p w:rsidR="00D3611A" w:rsidRPr="00715574" w:rsidRDefault="00D3611A" w:rsidP="00D3611A">
      <w:pPr>
        <w:ind w:left="1080"/>
        <w:jc w:val="both"/>
        <w:rPr>
          <w:rFonts w:ascii="Times New Roman" w:hAnsi="Times New Roman" w:cs="Times New Roman"/>
          <w:sz w:val="28"/>
          <w:lang w:val="uk-UA"/>
        </w:rPr>
      </w:pPr>
    </w:p>
    <w:p w:rsidR="00D3611A" w:rsidRPr="00715574" w:rsidRDefault="00D3611A" w:rsidP="00D3611A">
      <w:pPr>
        <w:pStyle w:val="a9"/>
        <w:numPr>
          <w:ilvl w:val="1"/>
          <w:numId w:val="107"/>
        </w:numPr>
        <w:jc w:val="left"/>
        <w:rPr>
          <w:b w:val="0"/>
        </w:rPr>
      </w:pPr>
      <w:r w:rsidRPr="00715574">
        <w:rPr>
          <w:b w:val="0"/>
        </w:rPr>
        <w:t>1.</w:t>
      </w:r>
    </w:p>
    <w:p w:rsidR="00D3611A" w:rsidRPr="00715574" w:rsidRDefault="00D3611A" w:rsidP="00D3611A">
      <w:pPr>
        <w:pStyle w:val="a9"/>
        <w:numPr>
          <w:ilvl w:val="1"/>
          <w:numId w:val="107"/>
        </w:numPr>
        <w:jc w:val="left"/>
        <w:rPr>
          <w:b w:val="0"/>
        </w:rPr>
      </w:pPr>
      <w:r w:rsidRPr="00715574">
        <w:rPr>
          <w:b w:val="0"/>
        </w:rPr>
        <w:lastRenderedPageBreak/>
        <w:t>2.</w:t>
      </w:r>
    </w:p>
    <w:p w:rsidR="00D3611A" w:rsidRPr="00715574" w:rsidRDefault="00D3611A" w:rsidP="00D3611A">
      <w:pPr>
        <w:pStyle w:val="a9"/>
        <w:numPr>
          <w:ilvl w:val="1"/>
          <w:numId w:val="107"/>
        </w:numPr>
        <w:jc w:val="left"/>
        <w:rPr>
          <w:b w:val="0"/>
        </w:rPr>
      </w:pPr>
      <w:r w:rsidRPr="00715574">
        <w:rPr>
          <w:b w:val="0"/>
        </w:rPr>
        <w:t>3.</w:t>
      </w:r>
    </w:p>
    <w:p w:rsidR="00D3611A" w:rsidRPr="00715574" w:rsidRDefault="00D3611A" w:rsidP="00D3611A">
      <w:pPr>
        <w:pStyle w:val="a9"/>
        <w:numPr>
          <w:ilvl w:val="1"/>
          <w:numId w:val="107"/>
        </w:numPr>
        <w:jc w:val="left"/>
        <w:rPr>
          <w:b w:val="0"/>
        </w:rPr>
      </w:pPr>
      <w:r w:rsidRPr="00715574">
        <w:rPr>
          <w:b w:val="0"/>
        </w:rPr>
        <w:t>4.</w:t>
      </w:r>
    </w:p>
    <w:p w:rsidR="00D3611A" w:rsidRPr="00715574" w:rsidRDefault="00D3611A" w:rsidP="00D3611A">
      <w:pPr>
        <w:pStyle w:val="a9"/>
        <w:numPr>
          <w:ilvl w:val="1"/>
          <w:numId w:val="107"/>
        </w:numPr>
        <w:jc w:val="left"/>
        <w:rPr>
          <w:b w:val="0"/>
          <w:szCs w:val="28"/>
        </w:rPr>
      </w:pPr>
      <w:r w:rsidRPr="00715574">
        <w:rPr>
          <w:b w:val="0"/>
          <w:szCs w:val="28"/>
        </w:rPr>
        <w:t>5.</w:t>
      </w:r>
    </w:p>
    <w:p w:rsidR="00D3611A" w:rsidRPr="00715574" w:rsidRDefault="00D3611A" w:rsidP="00D3611A">
      <w:pPr>
        <w:shd w:val="clear" w:color="auto" w:fill="FFFFFF"/>
        <w:spacing w:line="317" w:lineRule="exact"/>
        <w:ind w:left="5410"/>
        <w:rPr>
          <w:rFonts w:ascii="Times New Roman" w:hAnsi="Times New Roman" w:cs="Times New Roman"/>
          <w:sz w:val="28"/>
          <w:szCs w:val="28"/>
          <w:lang w:val="uk-UA"/>
        </w:rPr>
      </w:pPr>
      <w:r w:rsidRPr="00715574">
        <w:rPr>
          <w:rFonts w:ascii="Times New Roman" w:hAnsi="Times New Roman" w:cs="Times New Roman"/>
          <w:sz w:val="28"/>
          <w:szCs w:val="28"/>
          <w:lang w:val="uk-UA"/>
        </w:rPr>
        <w:t>Правильна відповідь:  С.</w:t>
      </w:r>
    </w:p>
    <w:p w:rsidR="00D3611A" w:rsidRPr="00715574" w:rsidRDefault="00D3611A" w:rsidP="00D3611A">
      <w:pPr>
        <w:shd w:val="clear" w:color="auto" w:fill="FFFFFF"/>
        <w:spacing w:line="317" w:lineRule="exact"/>
        <w:ind w:left="5410"/>
        <w:rPr>
          <w:lang w:val="uk-UA"/>
        </w:rPr>
      </w:pPr>
    </w:p>
    <w:p w:rsidR="00D3611A" w:rsidRPr="00715574" w:rsidRDefault="00D3611A" w:rsidP="00D3611A">
      <w:pPr>
        <w:numPr>
          <w:ilvl w:val="0"/>
          <w:numId w:val="107"/>
        </w:numPr>
        <w:jc w:val="both"/>
        <w:rPr>
          <w:rFonts w:ascii="Times New Roman" w:hAnsi="Times New Roman" w:cs="Times New Roman"/>
          <w:sz w:val="28"/>
          <w:lang w:val="uk-UA"/>
        </w:rPr>
      </w:pPr>
      <w:r w:rsidRPr="00715574">
        <w:rPr>
          <w:rFonts w:ascii="Times New Roman" w:hAnsi="Times New Roman" w:cs="Times New Roman"/>
          <w:sz w:val="28"/>
          <w:szCs w:val="28"/>
          <w:lang w:val="uk-UA"/>
        </w:rPr>
        <w:t xml:space="preserve">Батьки пацієнта В., 8 років скаржаться на неправильну вимову звуку «р». Під час огляду порожнини рота лікарем-ортодонтом визначено, </w:t>
      </w:r>
      <w:r w:rsidRPr="00715574">
        <w:rPr>
          <w:rFonts w:ascii="Times New Roman" w:hAnsi="Times New Roman" w:cs="Times New Roman"/>
          <w:sz w:val="28"/>
          <w:lang w:val="uk-UA"/>
        </w:rPr>
        <w:t>що тонкий, напівпрозорий тяж вуздечки язика прикріплюються близько до кінчика язика і має незначну довжину. При піднятті язика на його кінчику по центрі утворюється жолобок. Для якого типу вуздечки язика характерна така клінічна картина?</w:t>
      </w:r>
    </w:p>
    <w:p w:rsidR="00D3611A" w:rsidRPr="00715574" w:rsidRDefault="00D3611A" w:rsidP="00D3611A">
      <w:pPr>
        <w:pStyle w:val="a9"/>
        <w:numPr>
          <w:ilvl w:val="1"/>
          <w:numId w:val="107"/>
        </w:numPr>
        <w:jc w:val="left"/>
        <w:rPr>
          <w:b w:val="0"/>
        </w:rPr>
      </w:pPr>
      <w:r w:rsidRPr="00715574">
        <w:rPr>
          <w:b w:val="0"/>
        </w:rPr>
        <w:t>1.</w:t>
      </w:r>
    </w:p>
    <w:p w:rsidR="00D3611A" w:rsidRPr="00715574" w:rsidRDefault="00D3611A" w:rsidP="00D3611A">
      <w:pPr>
        <w:pStyle w:val="a9"/>
        <w:numPr>
          <w:ilvl w:val="1"/>
          <w:numId w:val="107"/>
        </w:numPr>
        <w:jc w:val="left"/>
        <w:rPr>
          <w:b w:val="0"/>
        </w:rPr>
      </w:pPr>
      <w:r w:rsidRPr="00715574">
        <w:rPr>
          <w:b w:val="0"/>
        </w:rPr>
        <w:t>2.</w:t>
      </w:r>
    </w:p>
    <w:p w:rsidR="00D3611A" w:rsidRPr="00715574" w:rsidRDefault="00D3611A" w:rsidP="00D3611A">
      <w:pPr>
        <w:pStyle w:val="a9"/>
        <w:numPr>
          <w:ilvl w:val="1"/>
          <w:numId w:val="107"/>
        </w:numPr>
        <w:jc w:val="left"/>
        <w:rPr>
          <w:b w:val="0"/>
        </w:rPr>
      </w:pPr>
      <w:r w:rsidRPr="00715574">
        <w:rPr>
          <w:b w:val="0"/>
        </w:rPr>
        <w:t>3.</w:t>
      </w:r>
    </w:p>
    <w:p w:rsidR="00D3611A" w:rsidRPr="00715574" w:rsidRDefault="00D3611A" w:rsidP="00D3611A">
      <w:pPr>
        <w:pStyle w:val="a9"/>
        <w:numPr>
          <w:ilvl w:val="1"/>
          <w:numId w:val="107"/>
        </w:numPr>
        <w:jc w:val="left"/>
        <w:rPr>
          <w:b w:val="0"/>
        </w:rPr>
      </w:pPr>
      <w:r w:rsidRPr="00715574">
        <w:rPr>
          <w:b w:val="0"/>
        </w:rPr>
        <w:t>4.</w:t>
      </w:r>
    </w:p>
    <w:p w:rsidR="00D3611A" w:rsidRPr="00715574" w:rsidRDefault="00D3611A" w:rsidP="00D3611A">
      <w:pPr>
        <w:pStyle w:val="a9"/>
        <w:numPr>
          <w:ilvl w:val="1"/>
          <w:numId w:val="107"/>
        </w:numPr>
        <w:jc w:val="left"/>
        <w:rPr>
          <w:b w:val="0"/>
          <w:szCs w:val="28"/>
        </w:rPr>
      </w:pPr>
      <w:r w:rsidRPr="00715574">
        <w:rPr>
          <w:b w:val="0"/>
          <w:szCs w:val="28"/>
        </w:rPr>
        <w:t>5.</w:t>
      </w:r>
    </w:p>
    <w:p w:rsidR="00D3611A" w:rsidRPr="00715574" w:rsidRDefault="00D3611A" w:rsidP="00D3611A">
      <w:pPr>
        <w:shd w:val="clear" w:color="auto" w:fill="FFFFFF"/>
        <w:spacing w:line="317" w:lineRule="exact"/>
        <w:ind w:left="5410"/>
        <w:rPr>
          <w:rFonts w:ascii="Times New Roman" w:hAnsi="Times New Roman" w:cs="Times New Roman"/>
          <w:sz w:val="28"/>
          <w:szCs w:val="28"/>
          <w:lang w:val="uk-UA"/>
        </w:rPr>
      </w:pPr>
      <w:r w:rsidRPr="00715574">
        <w:rPr>
          <w:rFonts w:ascii="Times New Roman" w:hAnsi="Times New Roman" w:cs="Times New Roman"/>
          <w:sz w:val="28"/>
          <w:szCs w:val="28"/>
          <w:lang w:val="uk-UA"/>
        </w:rPr>
        <w:t>Правильна відповідь:  В.</w:t>
      </w:r>
    </w:p>
    <w:p w:rsidR="00D3611A" w:rsidRPr="00715574" w:rsidRDefault="00D3611A" w:rsidP="00D3611A">
      <w:pPr>
        <w:pStyle w:val="ab"/>
        <w:ind w:left="700" w:hanging="300"/>
        <w:jc w:val="both"/>
        <w:rPr>
          <w:b/>
          <w:sz w:val="28"/>
        </w:rPr>
      </w:pPr>
    </w:p>
    <w:p w:rsidR="00D3611A" w:rsidRPr="00715574" w:rsidRDefault="00D3611A" w:rsidP="00D3611A">
      <w:pPr>
        <w:pStyle w:val="ab"/>
        <w:keepNext/>
        <w:jc w:val="both"/>
        <w:rPr>
          <w:b/>
          <w:sz w:val="28"/>
          <w:szCs w:val="28"/>
        </w:rPr>
      </w:pPr>
      <w:r w:rsidRPr="00715574">
        <w:t xml:space="preserve">          </w:t>
      </w:r>
      <w:r w:rsidRPr="00715574">
        <w:rPr>
          <w:sz w:val="28"/>
          <w:szCs w:val="28"/>
        </w:rPr>
        <w:t xml:space="preserve">6. При </w:t>
      </w:r>
      <w:proofErr w:type="spellStart"/>
      <w:r w:rsidRPr="00715574">
        <w:rPr>
          <w:sz w:val="28"/>
          <w:szCs w:val="28"/>
        </w:rPr>
        <w:t>огляді</w:t>
      </w:r>
      <w:proofErr w:type="spellEnd"/>
      <w:r w:rsidRPr="00715574">
        <w:rPr>
          <w:sz w:val="28"/>
          <w:szCs w:val="28"/>
        </w:rPr>
        <w:t xml:space="preserve"> </w:t>
      </w:r>
      <w:proofErr w:type="spellStart"/>
      <w:r w:rsidRPr="00715574">
        <w:rPr>
          <w:sz w:val="28"/>
          <w:szCs w:val="28"/>
        </w:rPr>
        <w:t>лікарем</w:t>
      </w:r>
      <w:proofErr w:type="spellEnd"/>
      <w:r w:rsidRPr="00715574">
        <w:rPr>
          <w:sz w:val="28"/>
          <w:szCs w:val="28"/>
        </w:rPr>
        <w:t xml:space="preserve">-ортодонтом </w:t>
      </w:r>
      <w:proofErr w:type="spellStart"/>
      <w:r w:rsidRPr="00715574">
        <w:rPr>
          <w:sz w:val="28"/>
          <w:szCs w:val="28"/>
        </w:rPr>
        <w:t>дитини</w:t>
      </w:r>
      <w:proofErr w:type="spellEnd"/>
      <w:r w:rsidRPr="00715574">
        <w:rPr>
          <w:sz w:val="28"/>
          <w:szCs w:val="28"/>
        </w:rPr>
        <w:t xml:space="preserve"> 10 </w:t>
      </w:r>
      <w:proofErr w:type="spellStart"/>
      <w:r w:rsidRPr="00715574">
        <w:rPr>
          <w:sz w:val="28"/>
          <w:szCs w:val="28"/>
        </w:rPr>
        <w:t>років</w:t>
      </w:r>
      <w:proofErr w:type="spellEnd"/>
      <w:r w:rsidRPr="00715574">
        <w:rPr>
          <w:sz w:val="28"/>
          <w:szCs w:val="28"/>
        </w:rPr>
        <w:t xml:space="preserve"> </w:t>
      </w:r>
      <w:proofErr w:type="spellStart"/>
      <w:r w:rsidRPr="00715574">
        <w:rPr>
          <w:sz w:val="28"/>
          <w:szCs w:val="28"/>
        </w:rPr>
        <w:t>виявлені</w:t>
      </w:r>
      <w:proofErr w:type="spellEnd"/>
      <w:r w:rsidRPr="00715574">
        <w:rPr>
          <w:sz w:val="28"/>
          <w:szCs w:val="28"/>
        </w:rPr>
        <w:t xml:space="preserve"> </w:t>
      </w:r>
      <w:proofErr w:type="spellStart"/>
      <w:r w:rsidRPr="00715574">
        <w:rPr>
          <w:sz w:val="28"/>
          <w:szCs w:val="28"/>
        </w:rPr>
        <w:t>такі</w:t>
      </w:r>
      <w:proofErr w:type="spellEnd"/>
      <w:r w:rsidRPr="00715574">
        <w:rPr>
          <w:sz w:val="28"/>
          <w:szCs w:val="28"/>
        </w:rPr>
        <w:t xml:space="preserve"> </w:t>
      </w:r>
      <w:proofErr w:type="spellStart"/>
      <w:r w:rsidRPr="00715574">
        <w:rPr>
          <w:sz w:val="28"/>
          <w:szCs w:val="28"/>
        </w:rPr>
        <w:t>естетичні</w:t>
      </w:r>
      <w:proofErr w:type="spellEnd"/>
      <w:r w:rsidRPr="00715574">
        <w:rPr>
          <w:sz w:val="28"/>
          <w:szCs w:val="28"/>
        </w:rPr>
        <w:t xml:space="preserve"> </w:t>
      </w:r>
      <w:proofErr w:type="spellStart"/>
      <w:r w:rsidRPr="00715574">
        <w:rPr>
          <w:sz w:val="28"/>
          <w:szCs w:val="28"/>
        </w:rPr>
        <w:t>порушення</w:t>
      </w:r>
      <w:proofErr w:type="spellEnd"/>
      <w:r w:rsidRPr="00715574">
        <w:rPr>
          <w:sz w:val="28"/>
          <w:szCs w:val="28"/>
        </w:rPr>
        <w:t xml:space="preserve">: </w:t>
      </w:r>
      <w:proofErr w:type="spellStart"/>
      <w:r w:rsidRPr="00715574">
        <w:rPr>
          <w:sz w:val="28"/>
          <w:szCs w:val="28"/>
        </w:rPr>
        <w:t>збільшення</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частини</w:t>
      </w:r>
      <w:proofErr w:type="spellEnd"/>
      <w:r w:rsidRPr="00715574">
        <w:rPr>
          <w:sz w:val="28"/>
          <w:szCs w:val="28"/>
        </w:rPr>
        <w:t xml:space="preserve"> </w:t>
      </w:r>
      <w:proofErr w:type="spellStart"/>
      <w:r w:rsidRPr="00715574">
        <w:rPr>
          <w:sz w:val="28"/>
          <w:szCs w:val="28"/>
        </w:rPr>
        <w:t>обличчя</w:t>
      </w:r>
      <w:proofErr w:type="spellEnd"/>
      <w:r w:rsidRPr="00715574">
        <w:rPr>
          <w:sz w:val="28"/>
          <w:szCs w:val="28"/>
        </w:rPr>
        <w:t xml:space="preserve">, рот </w:t>
      </w:r>
      <w:proofErr w:type="spellStart"/>
      <w:r w:rsidRPr="00715574">
        <w:rPr>
          <w:sz w:val="28"/>
          <w:szCs w:val="28"/>
        </w:rPr>
        <w:t>відкритий</w:t>
      </w:r>
      <w:proofErr w:type="spellEnd"/>
      <w:r w:rsidRPr="00715574">
        <w:rPr>
          <w:sz w:val="28"/>
          <w:szCs w:val="28"/>
        </w:rPr>
        <w:t xml:space="preserve">, </w:t>
      </w:r>
      <w:proofErr w:type="spellStart"/>
      <w:r w:rsidRPr="00715574">
        <w:rPr>
          <w:sz w:val="28"/>
          <w:szCs w:val="28"/>
        </w:rPr>
        <w:t>носо-губні</w:t>
      </w:r>
      <w:proofErr w:type="spellEnd"/>
      <w:r w:rsidRPr="00715574">
        <w:rPr>
          <w:sz w:val="28"/>
          <w:szCs w:val="28"/>
        </w:rPr>
        <w:t xml:space="preserve"> складки </w:t>
      </w:r>
      <w:proofErr w:type="spellStart"/>
      <w:r w:rsidRPr="00715574">
        <w:rPr>
          <w:sz w:val="28"/>
          <w:szCs w:val="28"/>
        </w:rPr>
        <w:t>згладжені</w:t>
      </w:r>
      <w:proofErr w:type="spellEnd"/>
      <w:r w:rsidRPr="00715574">
        <w:rPr>
          <w:sz w:val="28"/>
          <w:szCs w:val="28"/>
        </w:rPr>
        <w:t xml:space="preserve">, </w:t>
      </w:r>
      <w:proofErr w:type="spellStart"/>
      <w:r w:rsidRPr="00715574">
        <w:rPr>
          <w:sz w:val="28"/>
          <w:szCs w:val="28"/>
        </w:rPr>
        <w:t>ніздрі</w:t>
      </w:r>
      <w:proofErr w:type="spellEnd"/>
      <w:r w:rsidRPr="00715574">
        <w:rPr>
          <w:sz w:val="28"/>
          <w:szCs w:val="28"/>
        </w:rPr>
        <w:t xml:space="preserve"> </w:t>
      </w:r>
      <w:proofErr w:type="spellStart"/>
      <w:r w:rsidRPr="00715574">
        <w:rPr>
          <w:sz w:val="28"/>
          <w:szCs w:val="28"/>
        </w:rPr>
        <w:t>вузькі</w:t>
      </w:r>
      <w:proofErr w:type="spellEnd"/>
      <w:r w:rsidRPr="00715574">
        <w:rPr>
          <w:sz w:val="28"/>
          <w:szCs w:val="28"/>
        </w:rPr>
        <w:t xml:space="preserve">. Для </w:t>
      </w:r>
      <w:proofErr w:type="spellStart"/>
      <w:r w:rsidRPr="00715574">
        <w:rPr>
          <w:sz w:val="28"/>
          <w:szCs w:val="28"/>
        </w:rPr>
        <w:t>порушення</w:t>
      </w:r>
      <w:proofErr w:type="spellEnd"/>
      <w:r w:rsidRPr="00715574">
        <w:rPr>
          <w:sz w:val="28"/>
          <w:szCs w:val="28"/>
        </w:rPr>
        <w:t xml:space="preserve"> </w:t>
      </w:r>
      <w:proofErr w:type="spellStart"/>
      <w:r w:rsidRPr="00715574">
        <w:rPr>
          <w:sz w:val="28"/>
          <w:szCs w:val="28"/>
        </w:rPr>
        <w:t>якої</w:t>
      </w:r>
      <w:proofErr w:type="spellEnd"/>
      <w:r w:rsidRPr="00715574">
        <w:rPr>
          <w:sz w:val="28"/>
          <w:szCs w:val="28"/>
        </w:rPr>
        <w:t xml:space="preserve"> </w:t>
      </w:r>
      <w:proofErr w:type="spellStart"/>
      <w:r w:rsidRPr="00715574">
        <w:rPr>
          <w:sz w:val="28"/>
          <w:szCs w:val="28"/>
        </w:rPr>
        <w:t>функції</w:t>
      </w:r>
      <w:proofErr w:type="spellEnd"/>
      <w:r w:rsidRPr="00715574">
        <w:rPr>
          <w:sz w:val="28"/>
          <w:szCs w:val="28"/>
        </w:rPr>
        <w:t xml:space="preserve"> </w:t>
      </w:r>
      <w:proofErr w:type="spellStart"/>
      <w:r w:rsidRPr="00715574">
        <w:rPr>
          <w:sz w:val="28"/>
          <w:szCs w:val="28"/>
        </w:rPr>
        <w:t>щелепно-лицевої</w:t>
      </w:r>
      <w:proofErr w:type="spellEnd"/>
      <w:r w:rsidRPr="00715574">
        <w:rPr>
          <w:sz w:val="28"/>
          <w:szCs w:val="28"/>
        </w:rPr>
        <w:t xml:space="preserve"> </w:t>
      </w:r>
      <w:proofErr w:type="spellStart"/>
      <w:r w:rsidRPr="00715574">
        <w:rPr>
          <w:sz w:val="28"/>
          <w:szCs w:val="28"/>
        </w:rPr>
        <w:t>ділянки</w:t>
      </w:r>
      <w:proofErr w:type="spellEnd"/>
      <w:r w:rsidRPr="00715574">
        <w:rPr>
          <w:sz w:val="28"/>
          <w:szCs w:val="28"/>
        </w:rPr>
        <w:t xml:space="preserve"> </w:t>
      </w:r>
      <w:proofErr w:type="spellStart"/>
      <w:r w:rsidRPr="00715574">
        <w:rPr>
          <w:sz w:val="28"/>
          <w:szCs w:val="28"/>
        </w:rPr>
        <w:t>це</w:t>
      </w:r>
      <w:proofErr w:type="spellEnd"/>
      <w:r w:rsidRPr="00715574">
        <w:rPr>
          <w:sz w:val="28"/>
          <w:szCs w:val="28"/>
        </w:rPr>
        <w:t xml:space="preserve"> є </w:t>
      </w:r>
      <w:proofErr w:type="spellStart"/>
      <w:r w:rsidRPr="00715574">
        <w:rPr>
          <w:sz w:val="28"/>
          <w:szCs w:val="28"/>
        </w:rPr>
        <w:t>характерним</w:t>
      </w:r>
      <w:proofErr w:type="spellEnd"/>
      <w:r w:rsidRPr="00715574">
        <w:rPr>
          <w:sz w:val="28"/>
          <w:szCs w:val="28"/>
        </w:rPr>
        <w:t>?</w:t>
      </w:r>
    </w:p>
    <w:p w:rsidR="00D3611A" w:rsidRPr="00715574" w:rsidRDefault="00D3611A" w:rsidP="00D3611A">
      <w:pPr>
        <w:keepNext/>
        <w:numPr>
          <w:ilvl w:val="1"/>
          <w:numId w:val="108"/>
        </w:numPr>
        <w:autoSpaceDE/>
        <w:autoSpaceDN/>
        <w:adjustRightInd/>
        <w:jc w:val="both"/>
        <w:rPr>
          <w:rFonts w:ascii="Times New Roman" w:hAnsi="Times New Roman" w:cs="Times New Roman"/>
          <w:sz w:val="28"/>
          <w:szCs w:val="28"/>
          <w:lang w:val="uk-UA"/>
        </w:rPr>
      </w:pPr>
      <w:r w:rsidRPr="00715574">
        <w:rPr>
          <w:rFonts w:ascii="Times New Roman" w:hAnsi="Times New Roman" w:cs="Times New Roman"/>
          <w:sz w:val="28"/>
          <w:szCs w:val="28"/>
          <w:lang w:val="uk-UA"/>
        </w:rPr>
        <w:t>Ковтання.</w:t>
      </w:r>
    </w:p>
    <w:p w:rsidR="00D3611A" w:rsidRPr="00715574" w:rsidRDefault="00D3611A" w:rsidP="00D3611A">
      <w:pPr>
        <w:keepNext/>
        <w:numPr>
          <w:ilvl w:val="1"/>
          <w:numId w:val="108"/>
        </w:numPr>
        <w:autoSpaceDE/>
        <w:autoSpaceDN/>
        <w:adjustRightInd/>
        <w:rPr>
          <w:rFonts w:ascii="Times New Roman" w:hAnsi="Times New Roman" w:cs="Times New Roman"/>
          <w:sz w:val="28"/>
          <w:szCs w:val="28"/>
          <w:lang w:val="uk-UA"/>
        </w:rPr>
      </w:pPr>
      <w:r w:rsidRPr="00715574">
        <w:rPr>
          <w:rFonts w:ascii="Times New Roman" w:hAnsi="Times New Roman" w:cs="Times New Roman"/>
          <w:sz w:val="28"/>
          <w:szCs w:val="28"/>
          <w:lang w:val="uk-UA"/>
        </w:rPr>
        <w:t>Дихання.</w:t>
      </w:r>
    </w:p>
    <w:p w:rsidR="00D3611A" w:rsidRPr="00715574" w:rsidRDefault="00D3611A" w:rsidP="00D3611A">
      <w:pPr>
        <w:keepNext/>
        <w:numPr>
          <w:ilvl w:val="1"/>
          <w:numId w:val="108"/>
        </w:numPr>
        <w:autoSpaceDE/>
        <w:autoSpaceDN/>
        <w:adjustRightInd/>
        <w:rPr>
          <w:rFonts w:ascii="Times New Roman" w:hAnsi="Times New Roman" w:cs="Times New Roman"/>
          <w:sz w:val="28"/>
          <w:szCs w:val="28"/>
          <w:lang w:val="uk-UA"/>
        </w:rPr>
      </w:pPr>
      <w:r w:rsidRPr="00715574">
        <w:rPr>
          <w:rFonts w:ascii="Times New Roman" w:hAnsi="Times New Roman" w:cs="Times New Roman"/>
          <w:sz w:val="28"/>
          <w:szCs w:val="28"/>
          <w:lang w:val="uk-UA"/>
        </w:rPr>
        <w:t>Змикання губ.</w:t>
      </w:r>
    </w:p>
    <w:p w:rsidR="00D3611A" w:rsidRPr="00715574" w:rsidRDefault="00D3611A" w:rsidP="00D3611A">
      <w:pPr>
        <w:keepNext/>
        <w:numPr>
          <w:ilvl w:val="1"/>
          <w:numId w:val="108"/>
        </w:numPr>
        <w:autoSpaceDE/>
        <w:autoSpaceDN/>
        <w:adjustRightInd/>
        <w:rPr>
          <w:rFonts w:ascii="Times New Roman" w:hAnsi="Times New Roman" w:cs="Times New Roman"/>
          <w:sz w:val="28"/>
          <w:szCs w:val="28"/>
          <w:lang w:val="uk-UA"/>
        </w:rPr>
      </w:pPr>
      <w:r w:rsidRPr="00715574">
        <w:rPr>
          <w:rFonts w:ascii="Times New Roman" w:hAnsi="Times New Roman" w:cs="Times New Roman"/>
          <w:sz w:val="28"/>
          <w:szCs w:val="28"/>
          <w:lang w:val="uk-UA"/>
        </w:rPr>
        <w:t>Мовлення.</w:t>
      </w:r>
    </w:p>
    <w:p w:rsidR="00D3611A" w:rsidRPr="00715574" w:rsidRDefault="00D3611A" w:rsidP="00D3611A">
      <w:pPr>
        <w:keepNext/>
        <w:numPr>
          <w:ilvl w:val="1"/>
          <w:numId w:val="108"/>
        </w:numPr>
        <w:autoSpaceDE/>
        <w:autoSpaceDN/>
        <w:adjustRightInd/>
        <w:rPr>
          <w:rFonts w:ascii="Times New Roman" w:hAnsi="Times New Roman" w:cs="Times New Roman"/>
          <w:sz w:val="28"/>
          <w:szCs w:val="28"/>
          <w:lang w:val="uk-UA"/>
        </w:rPr>
      </w:pPr>
      <w:r w:rsidRPr="00715574">
        <w:rPr>
          <w:rFonts w:ascii="Times New Roman" w:hAnsi="Times New Roman" w:cs="Times New Roman"/>
          <w:sz w:val="28"/>
          <w:szCs w:val="28"/>
          <w:lang w:val="uk-UA"/>
        </w:rPr>
        <w:t>Жування.</w:t>
      </w:r>
    </w:p>
    <w:p w:rsidR="00D3611A" w:rsidRPr="00715574" w:rsidRDefault="00D3611A" w:rsidP="00D3611A">
      <w:pPr>
        <w:shd w:val="clear" w:color="auto" w:fill="FFFFFF"/>
        <w:spacing w:line="317" w:lineRule="exact"/>
        <w:rPr>
          <w:rFonts w:ascii="Times New Roman" w:hAnsi="Times New Roman" w:cs="Times New Roman"/>
          <w:sz w:val="28"/>
          <w:szCs w:val="28"/>
          <w:lang w:val="uk-UA"/>
        </w:rPr>
      </w:pPr>
    </w:p>
    <w:p w:rsidR="00D3611A" w:rsidRPr="00715574" w:rsidRDefault="00D3611A" w:rsidP="00D3611A">
      <w:pPr>
        <w:shd w:val="clear" w:color="auto" w:fill="FFFFFF"/>
        <w:spacing w:line="317" w:lineRule="exact"/>
        <w:ind w:left="5410"/>
        <w:rPr>
          <w:rFonts w:ascii="Times New Roman" w:hAnsi="Times New Roman" w:cs="Times New Roman"/>
          <w:sz w:val="28"/>
          <w:szCs w:val="28"/>
          <w:lang w:val="uk-UA"/>
        </w:rPr>
      </w:pPr>
      <w:r w:rsidRPr="00715574">
        <w:rPr>
          <w:rFonts w:ascii="Times New Roman" w:hAnsi="Times New Roman" w:cs="Times New Roman"/>
          <w:sz w:val="28"/>
          <w:szCs w:val="28"/>
          <w:lang w:val="uk-UA"/>
        </w:rPr>
        <w:t>Правильна відповідь:  В.</w:t>
      </w:r>
    </w:p>
    <w:p w:rsidR="00D3611A" w:rsidRPr="00715574" w:rsidRDefault="00D3611A" w:rsidP="00D3611A">
      <w:pPr>
        <w:shd w:val="clear" w:color="auto" w:fill="FFFFFF"/>
        <w:spacing w:line="317" w:lineRule="exact"/>
        <w:rPr>
          <w:rFonts w:ascii="Times New Roman" w:hAnsi="Times New Roman" w:cs="Times New Roman"/>
          <w:sz w:val="28"/>
          <w:szCs w:val="28"/>
          <w:lang w:val="uk-UA"/>
        </w:rPr>
      </w:pPr>
    </w:p>
    <w:p w:rsidR="00D3611A" w:rsidRPr="00715574" w:rsidRDefault="00D3611A" w:rsidP="00D3611A">
      <w:pPr>
        <w:pStyle w:val="31"/>
        <w:keepNext/>
        <w:spacing w:after="0"/>
        <w:ind w:left="100"/>
        <w:rPr>
          <w:sz w:val="28"/>
          <w:szCs w:val="28"/>
        </w:rPr>
      </w:pPr>
      <w:r w:rsidRPr="00715574">
        <w:rPr>
          <w:sz w:val="28"/>
          <w:szCs w:val="28"/>
        </w:rPr>
        <w:t xml:space="preserve">7. При </w:t>
      </w:r>
      <w:proofErr w:type="spellStart"/>
      <w:r w:rsidRPr="00715574">
        <w:rPr>
          <w:sz w:val="28"/>
          <w:szCs w:val="28"/>
        </w:rPr>
        <w:t>проведенні</w:t>
      </w:r>
      <w:proofErr w:type="spellEnd"/>
      <w:r w:rsidRPr="00715574">
        <w:rPr>
          <w:sz w:val="28"/>
          <w:szCs w:val="28"/>
        </w:rPr>
        <w:t xml:space="preserve"> </w:t>
      </w:r>
      <w:proofErr w:type="spellStart"/>
      <w:r w:rsidRPr="00715574">
        <w:rPr>
          <w:sz w:val="28"/>
          <w:szCs w:val="28"/>
        </w:rPr>
        <w:t>клінічної</w:t>
      </w:r>
      <w:proofErr w:type="spellEnd"/>
      <w:r w:rsidRPr="00715574">
        <w:rPr>
          <w:sz w:val="28"/>
          <w:szCs w:val="28"/>
        </w:rPr>
        <w:t xml:space="preserve"> </w:t>
      </w:r>
      <w:proofErr w:type="spellStart"/>
      <w:r w:rsidRPr="00715574">
        <w:rPr>
          <w:sz w:val="28"/>
          <w:szCs w:val="28"/>
        </w:rPr>
        <w:t>проби</w:t>
      </w:r>
      <w:proofErr w:type="spellEnd"/>
      <w:r w:rsidRPr="00715574">
        <w:rPr>
          <w:sz w:val="28"/>
          <w:szCs w:val="28"/>
        </w:rPr>
        <w:t xml:space="preserve"> за </w:t>
      </w:r>
      <w:proofErr w:type="spellStart"/>
      <w:r w:rsidRPr="00715574">
        <w:rPr>
          <w:sz w:val="28"/>
          <w:szCs w:val="28"/>
        </w:rPr>
        <w:t>Ешлером-Бітнером</w:t>
      </w:r>
      <w:proofErr w:type="spellEnd"/>
      <w:r w:rsidRPr="00715574">
        <w:rPr>
          <w:sz w:val="28"/>
          <w:szCs w:val="28"/>
        </w:rPr>
        <w:t xml:space="preserve"> у </w:t>
      </w:r>
      <w:proofErr w:type="spellStart"/>
      <w:r w:rsidRPr="00715574">
        <w:rPr>
          <w:sz w:val="28"/>
          <w:szCs w:val="28"/>
        </w:rPr>
        <w:t>пацієнта</w:t>
      </w:r>
      <w:proofErr w:type="spellEnd"/>
      <w:r w:rsidRPr="00715574">
        <w:rPr>
          <w:sz w:val="28"/>
          <w:szCs w:val="28"/>
        </w:rPr>
        <w:t xml:space="preserve"> Т.,                      12 </w:t>
      </w:r>
      <w:proofErr w:type="spellStart"/>
      <w:r w:rsidRPr="00715574">
        <w:rPr>
          <w:sz w:val="28"/>
          <w:szCs w:val="28"/>
        </w:rPr>
        <w:t>років</w:t>
      </w:r>
      <w:proofErr w:type="spellEnd"/>
      <w:r w:rsidRPr="00715574">
        <w:rPr>
          <w:sz w:val="28"/>
          <w:szCs w:val="28"/>
        </w:rPr>
        <w:t xml:space="preserve"> </w:t>
      </w:r>
      <w:proofErr w:type="spellStart"/>
      <w:r w:rsidRPr="00715574">
        <w:rPr>
          <w:sz w:val="28"/>
          <w:szCs w:val="28"/>
        </w:rPr>
        <w:t>було</w:t>
      </w:r>
      <w:proofErr w:type="spellEnd"/>
      <w:r w:rsidRPr="00715574">
        <w:rPr>
          <w:sz w:val="28"/>
          <w:szCs w:val="28"/>
        </w:rPr>
        <w:t xml:space="preserve"> </w:t>
      </w:r>
      <w:proofErr w:type="spellStart"/>
      <w:r w:rsidRPr="00715574">
        <w:rPr>
          <w:sz w:val="28"/>
          <w:szCs w:val="28"/>
        </w:rPr>
        <w:t>виявлено</w:t>
      </w:r>
      <w:proofErr w:type="spellEnd"/>
      <w:r w:rsidRPr="00715574">
        <w:rPr>
          <w:sz w:val="28"/>
          <w:szCs w:val="28"/>
        </w:rPr>
        <w:t xml:space="preserve"> </w:t>
      </w:r>
      <w:proofErr w:type="spellStart"/>
      <w:r w:rsidRPr="00715574">
        <w:rPr>
          <w:sz w:val="28"/>
          <w:szCs w:val="28"/>
        </w:rPr>
        <w:t>покращення</w:t>
      </w:r>
      <w:proofErr w:type="spellEnd"/>
      <w:r w:rsidRPr="00715574">
        <w:rPr>
          <w:sz w:val="28"/>
          <w:szCs w:val="28"/>
        </w:rPr>
        <w:t xml:space="preserve"> </w:t>
      </w:r>
      <w:proofErr w:type="spellStart"/>
      <w:r w:rsidRPr="00715574">
        <w:rPr>
          <w:sz w:val="28"/>
          <w:szCs w:val="28"/>
        </w:rPr>
        <w:t>форми</w:t>
      </w:r>
      <w:proofErr w:type="spellEnd"/>
      <w:r w:rsidRPr="00715574">
        <w:rPr>
          <w:sz w:val="28"/>
          <w:szCs w:val="28"/>
        </w:rPr>
        <w:t xml:space="preserve"> </w:t>
      </w:r>
      <w:proofErr w:type="spellStart"/>
      <w:r w:rsidRPr="00715574">
        <w:rPr>
          <w:sz w:val="28"/>
          <w:szCs w:val="28"/>
        </w:rPr>
        <w:t>обличчя</w:t>
      </w:r>
      <w:proofErr w:type="spellEnd"/>
      <w:r w:rsidRPr="00715574">
        <w:rPr>
          <w:sz w:val="28"/>
          <w:szCs w:val="28"/>
        </w:rPr>
        <w:t xml:space="preserve"> в фас та </w:t>
      </w:r>
      <w:proofErr w:type="spellStart"/>
      <w:r w:rsidRPr="00715574">
        <w:rPr>
          <w:sz w:val="28"/>
          <w:szCs w:val="28"/>
        </w:rPr>
        <w:t>профіль</w:t>
      </w:r>
      <w:proofErr w:type="spellEnd"/>
      <w:r w:rsidRPr="00715574">
        <w:rPr>
          <w:sz w:val="28"/>
          <w:szCs w:val="28"/>
        </w:rPr>
        <w:t xml:space="preserve">. </w:t>
      </w:r>
      <w:proofErr w:type="gramStart"/>
      <w:r w:rsidRPr="00715574">
        <w:rPr>
          <w:sz w:val="28"/>
          <w:szCs w:val="28"/>
        </w:rPr>
        <w:t xml:space="preserve">Про  </w:t>
      </w:r>
      <w:proofErr w:type="spellStart"/>
      <w:r w:rsidRPr="00715574">
        <w:rPr>
          <w:sz w:val="28"/>
          <w:szCs w:val="28"/>
        </w:rPr>
        <w:t>що</w:t>
      </w:r>
      <w:proofErr w:type="spellEnd"/>
      <w:proofErr w:type="gramEnd"/>
      <w:r w:rsidRPr="00715574">
        <w:rPr>
          <w:sz w:val="28"/>
          <w:szCs w:val="28"/>
        </w:rPr>
        <w:t xml:space="preserve"> </w:t>
      </w:r>
      <w:proofErr w:type="spellStart"/>
      <w:r w:rsidRPr="00715574">
        <w:rPr>
          <w:sz w:val="28"/>
          <w:szCs w:val="28"/>
        </w:rPr>
        <w:t>свідчить</w:t>
      </w:r>
      <w:proofErr w:type="spellEnd"/>
      <w:r w:rsidRPr="00715574">
        <w:rPr>
          <w:sz w:val="28"/>
          <w:szCs w:val="28"/>
        </w:rPr>
        <w:t xml:space="preserve"> </w:t>
      </w:r>
      <w:proofErr w:type="spellStart"/>
      <w:r w:rsidRPr="00715574">
        <w:rPr>
          <w:sz w:val="28"/>
          <w:szCs w:val="28"/>
        </w:rPr>
        <w:t>отриманий</w:t>
      </w:r>
      <w:proofErr w:type="spellEnd"/>
      <w:r w:rsidRPr="00715574">
        <w:rPr>
          <w:sz w:val="28"/>
          <w:szCs w:val="28"/>
        </w:rPr>
        <w:t xml:space="preserve"> результат?   </w:t>
      </w:r>
    </w:p>
    <w:p w:rsidR="00D3611A" w:rsidRPr="00715574" w:rsidRDefault="00D3611A" w:rsidP="00D3611A">
      <w:pPr>
        <w:pStyle w:val="31"/>
        <w:keepNext/>
        <w:numPr>
          <w:ilvl w:val="0"/>
          <w:numId w:val="111"/>
        </w:numPr>
        <w:spacing w:after="0"/>
        <w:jc w:val="left"/>
        <w:rPr>
          <w:sz w:val="28"/>
          <w:szCs w:val="28"/>
        </w:rPr>
      </w:pPr>
      <w:r w:rsidRPr="00715574">
        <w:rPr>
          <w:sz w:val="28"/>
          <w:szCs w:val="28"/>
        </w:rPr>
        <w:t xml:space="preserve">Про </w:t>
      </w:r>
      <w:proofErr w:type="spellStart"/>
      <w:r w:rsidRPr="00715574">
        <w:rPr>
          <w:sz w:val="28"/>
          <w:szCs w:val="28"/>
        </w:rPr>
        <w:t>недорозвинення</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 xml:space="preserve"> і </w:t>
      </w:r>
      <w:proofErr w:type="spellStart"/>
      <w:r w:rsidRPr="00715574">
        <w:rPr>
          <w:sz w:val="28"/>
          <w:szCs w:val="28"/>
        </w:rPr>
        <w:t>її</w:t>
      </w:r>
      <w:proofErr w:type="spellEnd"/>
      <w:r w:rsidRPr="00715574">
        <w:rPr>
          <w:sz w:val="28"/>
          <w:szCs w:val="28"/>
        </w:rPr>
        <w:t xml:space="preserve"> </w:t>
      </w:r>
      <w:proofErr w:type="spellStart"/>
      <w:r w:rsidRPr="00715574">
        <w:rPr>
          <w:sz w:val="28"/>
          <w:szCs w:val="28"/>
        </w:rPr>
        <w:t>дистальне</w:t>
      </w:r>
      <w:proofErr w:type="spellEnd"/>
      <w:r w:rsidRPr="00715574">
        <w:rPr>
          <w:sz w:val="28"/>
          <w:szCs w:val="28"/>
        </w:rPr>
        <w:t xml:space="preserve"> </w:t>
      </w:r>
      <w:proofErr w:type="spellStart"/>
      <w:r w:rsidRPr="00715574">
        <w:rPr>
          <w:sz w:val="28"/>
          <w:szCs w:val="28"/>
        </w:rPr>
        <w:t>положення</w:t>
      </w:r>
      <w:proofErr w:type="spellEnd"/>
      <w:r w:rsidRPr="00715574">
        <w:rPr>
          <w:sz w:val="28"/>
          <w:szCs w:val="28"/>
        </w:rPr>
        <w:t>.</w:t>
      </w:r>
    </w:p>
    <w:p w:rsidR="00D3611A" w:rsidRPr="00715574" w:rsidRDefault="00D3611A" w:rsidP="00D3611A">
      <w:pPr>
        <w:pStyle w:val="31"/>
        <w:keepNext/>
        <w:numPr>
          <w:ilvl w:val="0"/>
          <w:numId w:val="111"/>
        </w:numPr>
        <w:spacing w:after="0"/>
        <w:jc w:val="left"/>
        <w:rPr>
          <w:sz w:val="28"/>
          <w:szCs w:val="28"/>
        </w:rPr>
      </w:pPr>
      <w:r w:rsidRPr="00715574">
        <w:rPr>
          <w:sz w:val="28"/>
          <w:szCs w:val="28"/>
        </w:rPr>
        <w:t xml:space="preserve">Про </w:t>
      </w:r>
      <w:proofErr w:type="spellStart"/>
      <w:r w:rsidRPr="00715574">
        <w:rPr>
          <w:sz w:val="28"/>
          <w:szCs w:val="28"/>
        </w:rPr>
        <w:t>недорозвинення</w:t>
      </w:r>
      <w:proofErr w:type="spellEnd"/>
      <w:r w:rsidRPr="00715574">
        <w:rPr>
          <w:sz w:val="28"/>
          <w:szCs w:val="28"/>
        </w:rPr>
        <w:t xml:space="preserve"> </w:t>
      </w:r>
      <w:proofErr w:type="spellStart"/>
      <w:r w:rsidRPr="00715574">
        <w:rPr>
          <w:sz w:val="28"/>
          <w:szCs w:val="28"/>
        </w:rPr>
        <w:t>верхньої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1"/>
        </w:numPr>
        <w:spacing w:after="0"/>
        <w:jc w:val="left"/>
        <w:rPr>
          <w:sz w:val="28"/>
          <w:szCs w:val="28"/>
        </w:rPr>
      </w:pPr>
      <w:r w:rsidRPr="00715574">
        <w:rPr>
          <w:sz w:val="28"/>
          <w:szCs w:val="28"/>
        </w:rPr>
        <w:t xml:space="preserve">Про </w:t>
      </w:r>
      <w:proofErr w:type="spellStart"/>
      <w:r w:rsidRPr="00715574">
        <w:rPr>
          <w:sz w:val="28"/>
          <w:szCs w:val="28"/>
        </w:rPr>
        <w:t>збільшення</w:t>
      </w:r>
      <w:proofErr w:type="spellEnd"/>
      <w:r w:rsidRPr="00715574">
        <w:rPr>
          <w:sz w:val="28"/>
          <w:szCs w:val="28"/>
        </w:rPr>
        <w:t xml:space="preserve"> </w:t>
      </w:r>
      <w:proofErr w:type="spellStart"/>
      <w:r w:rsidRPr="00715574">
        <w:rPr>
          <w:sz w:val="28"/>
          <w:szCs w:val="28"/>
        </w:rPr>
        <w:t>розмірів</w:t>
      </w:r>
      <w:proofErr w:type="spellEnd"/>
      <w:r w:rsidRPr="00715574">
        <w:rPr>
          <w:sz w:val="28"/>
          <w:szCs w:val="28"/>
        </w:rPr>
        <w:t xml:space="preserve"> </w:t>
      </w:r>
      <w:proofErr w:type="spellStart"/>
      <w:r w:rsidRPr="00715574">
        <w:rPr>
          <w:sz w:val="28"/>
          <w:szCs w:val="28"/>
        </w:rPr>
        <w:t>верхньої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1"/>
        </w:numPr>
        <w:spacing w:after="0"/>
        <w:jc w:val="left"/>
        <w:rPr>
          <w:sz w:val="28"/>
          <w:szCs w:val="28"/>
        </w:rPr>
      </w:pPr>
      <w:r w:rsidRPr="00715574">
        <w:rPr>
          <w:sz w:val="28"/>
          <w:szCs w:val="28"/>
        </w:rPr>
        <w:t xml:space="preserve">Про </w:t>
      </w:r>
      <w:proofErr w:type="spellStart"/>
      <w:r w:rsidRPr="00715574">
        <w:rPr>
          <w:sz w:val="28"/>
          <w:szCs w:val="28"/>
        </w:rPr>
        <w:t>збільшення</w:t>
      </w:r>
      <w:proofErr w:type="spellEnd"/>
      <w:r w:rsidRPr="00715574">
        <w:rPr>
          <w:sz w:val="28"/>
          <w:szCs w:val="28"/>
        </w:rPr>
        <w:t xml:space="preserve"> </w:t>
      </w:r>
      <w:proofErr w:type="spellStart"/>
      <w:r w:rsidRPr="00715574">
        <w:rPr>
          <w:sz w:val="28"/>
          <w:szCs w:val="28"/>
        </w:rPr>
        <w:t>розмірів</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1"/>
        </w:numPr>
        <w:spacing w:after="0"/>
        <w:jc w:val="left"/>
        <w:rPr>
          <w:sz w:val="28"/>
          <w:szCs w:val="28"/>
        </w:rPr>
      </w:pPr>
      <w:r w:rsidRPr="00715574">
        <w:rPr>
          <w:sz w:val="28"/>
          <w:szCs w:val="28"/>
        </w:rPr>
        <w:t xml:space="preserve">Про </w:t>
      </w:r>
      <w:proofErr w:type="spellStart"/>
      <w:r w:rsidRPr="00715574">
        <w:rPr>
          <w:sz w:val="28"/>
          <w:szCs w:val="28"/>
        </w:rPr>
        <w:t>мезіальне</w:t>
      </w:r>
      <w:proofErr w:type="spellEnd"/>
      <w:r w:rsidRPr="00715574">
        <w:rPr>
          <w:sz w:val="28"/>
          <w:szCs w:val="28"/>
        </w:rPr>
        <w:t xml:space="preserve"> </w:t>
      </w:r>
      <w:proofErr w:type="spellStart"/>
      <w:r w:rsidRPr="00715574">
        <w:rPr>
          <w:sz w:val="28"/>
          <w:szCs w:val="28"/>
        </w:rPr>
        <w:t>положення</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shd w:val="clear" w:color="auto" w:fill="FFFFFF"/>
        <w:spacing w:line="317" w:lineRule="exact"/>
        <w:rPr>
          <w:rFonts w:ascii="Times New Roman" w:hAnsi="Times New Roman" w:cs="Times New Roman"/>
          <w:sz w:val="28"/>
          <w:szCs w:val="28"/>
          <w:lang w:val="uk-UA"/>
        </w:rPr>
      </w:pPr>
    </w:p>
    <w:p w:rsidR="00D3611A" w:rsidRPr="00715574" w:rsidRDefault="00D3611A" w:rsidP="00D3611A">
      <w:pPr>
        <w:shd w:val="clear" w:color="auto" w:fill="FFFFFF"/>
        <w:spacing w:line="317" w:lineRule="exact"/>
        <w:ind w:left="5410"/>
        <w:rPr>
          <w:rFonts w:ascii="Times New Roman" w:hAnsi="Times New Roman" w:cs="Times New Roman"/>
          <w:sz w:val="28"/>
          <w:szCs w:val="28"/>
          <w:lang w:val="uk-UA"/>
        </w:rPr>
      </w:pPr>
      <w:r w:rsidRPr="00715574">
        <w:rPr>
          <w:rFonts w:ascii="Times New Roman" w:hAnsi="Times New Roman" w:cs="Times New Roman"/>
          <w:sz w:val="28"/>
          <w:szCs w:val="28"/>
          <w:lang w:val="uk-UA"/>
        </w:rPr>
        <w:t>Правильна відповідь:  А.</w:t>
      </w:r>
    </w:p>
    <w:p w:rsidR="00D3611A" w:rsidRPr="00715574" w:rsidRDefault="00D3611A" w:rsidP="00D3611A">
      <w:pPr>
        <w:shd w:val="clear" w:color="auto" w:fill="FFFFFF"/>
        <w:spacing w:line="317" w:lineRule="exact"/>
        <w:rPr>
          <w:rFonts w:ascii="Times New Roman" w:hAnsi="Times New Roman" w:cs="Times New Roman"/>
          <w:sz w:val="28"/>
          <w:szCs w:val="28"/>
          <w:lang w:val="uk-UA"/>
        </w:rPr>
      </w:pPr>
    </w:p>
    <w:p w:rsidR="00D3611A" w:rsidRPr="00715574" w:rsidRDefault="00D3611A" w:rsidP="00D3611A">
      <w:pPr>
        <w:pStyle w:val="31"/>
        <w:ind w:left="720"/>
        <w:rPr>
          <w:sz w:val="28"/>
          <w:szCs w:val="28"/>
        </w:rPr>
      </w:pPr>
    </w:p>
    <w:p w:rsidR="00D3611A" w:rsidRPr="00715574" w:rsidRDefault="00D3611A" w:rsidP="00D3611A">
      <w:pPr>
        <w:pStyle w:val="31"/>
        <w:keepNext/>
        <w:spacing w:after="0"/>
        <w:ind w:left="100"/>
        <w:rPr>
          <w:sz w:val="28"/>
          <w:szCs w:val="28"/>
        </w:rPr>
      </w:pPr>
      <w:r w:rsidRPr="00715574">
        <w:rPr>
          <w:sz w:val="28"/>
          <w:szCs w:val="28"/>
        </w:rPr>
        <w:t xml:space="preserve">8. При </w:t>
      </w:r>
      <w:proofErr w:type="spellStart"/>
      <w:r w:rsidRPr="00715574">
        <w:rPr>
          <w:sz w:val="28"/>
          <w:szCs w:val="28"/>
        </w:rPr>
        <w:t>проведенні</w:t>
      </w:r>
      <w:proofErr w:type="spellEnd"/>
      <w:r w:rsidRPr="00715574">
        <w:rPr>
          <w:sz w:val="28"/>
          <w:szCs w:val="28"/>
        </w:rPr>
        <w:t xml:space="preserve"> </w:t>
      </w:r>
      <w:proofErr w:type="spellStart"/>
      <w:r w:rsidRPr="00715574">
        <w:rPr>
          <w:sz w:val="28"/>
          <w:szCs w:val="28"/>
        </w:rPr>
        <w:t>клінічної</w:t>
      </w:r>
      <w:proofErr w:type="spellEnd"/>
      <w:r w:rsidRPr="00715574">
        <w:rPr>
          <w:sz w:val="28"/>
          <w:szCs w:val="28"/>
        </w:rPr>
        <w:t xml:space="preserve"> </w:t>
      </w:r>
      <w:proofErr w:type="spellStart"/>
      <w:r w:rsidRPr="00715574">
        <w:rPr>
          <w:sz w:val="28"/>
          <w:szCs w:val="28"/>
        </w:rPr>
        <w:t>проби</w:t>
      </w:r>
      <w:proofErr w:type="spellEnd"/>
      <w:r w:rsidRPr="00715574">
        <w:rPr>
          <w:sz w:val="28"/>
          <w:szCs w:val="28"/>
        </w:rPr>
        <w:t xml:space="preserve"> за </w:t>
      </w:r>
      <w:proofErr w:type="spellStart"/>
      <w:r w:rsidRPr="00715574">
        <w:rPr>
          <w:sz w:val="28"/>
          <w:szCs w:val="28"/>
        </w:rPr>
        <w:t>Ешлером-Бітнером</w:t>
      </w:r>
      <w:proofErr w:type="spellEnd"/>
      <w:r w:rsidRPr="00715574">
        <w:rPr>
          <w:sz w:val="28"/>
          <w:szCs w:val="28"/>
        </w:rPr>
        <w:t xml:space="preserve"> у </w:t>
      </w:r>
      <w:proofErr w:type="spellStart"/>
      <w:r w:rsidRPr="00715574">
        <w:rPr>
          <w:sz w:val="28"/>
          <w:szCs w:val="28"/>
        </w:rPr>
        <w:t>пацієнтки</w:t>
      </w:r>
      <w:proofErr w:type="spellEnd"/>
      <w:r w:rsidRPr="00715574">
        <w:rPr>
          <w:sz w:val="28"/>
          <w:szCs w:val="28"/>
        </w:rPr>
        <w:t xml:space="preserve"> А.,                      10 </w:t>
      </w:r>
      <w:proofErr w:type="spellStart"/>
      <w:r w:rsidRPr="00715574">
        <w:rPr>
          <w:sz w:val="28"/>
          <w:szCs w:val="28"/>
        </w:rPr>
        <w:t>років</w:t>
      </w:r>
      <w:proofErr w:type="spellEnd"/>
      <w:r w:rsidRPr="00715574">
        <w:rPr>
          <w:sz w:val="28"/>
          <w:szCs w:val="28"/>
        </w:rPr>
        <w:t xml:space="preserve"> </w:t>
      </w:r>
      <w:proofErr w:type="spellStart"/>
      <w:r w:rsidRPr="00715574">
        <w:rPr>
          <w:sz w:val="28"/>
          <w:szCs w:val="28"/>
        </w:rPr>
        <w:t>було</w:t>
      </w:r>
      <w:proofErr w:type="spellEnd"/>
      <w:r w:rsidRPr="00715574">
        <w:rPr>
          <w:sz w:val="28"/>
          <w:szCs w:val="28"/>
        </w:rPr>
        <w:t xml:space="preserve"> </w:t>
      </w:r>
      <w:proofErr w:type="spellStart"/>
      <w:r w:rsidRPr="00715574">
        <w:rPr>
          <w:sz w:val="28"/>
          <w:szCs w:val="28"/>
        </w:rPr>
        <w:t>виявлено</w:t>
      </w:r>
      <w:proofErr w:type="spellEnd"/>
      <w:r w:rsidRPr="00715574">
        <w:rPr>
          <w:sz w:val="28"/>
          <w:szCs w:val="28"/>
        </w:rPr>
        <w:t xml:space="preserve"> </w:t>
      </w:r>
      <w:proofErr w:type="spellStart"/>
      <w:r w:rsidRPr="00715574">
        <w:rPr>
          <w:sz w:val="28"/>
          <w:szCs w:val="28"/>
        </w:rPr>
        <w:t>погіршення</w:t>
      </w:r>
      <w:proofErr w:type="spellEnd"/>
      <w:r w:rsidRPr="00715574">
        <w:rPr>
          <w:sz w:val="28"/>
          <w:szCs w:val="28"/>
        </w:rPr>
        <w:t xml:space="preserve"> </w:t>
      </w:r>
      <w:proofErr w:type="spellStart"/>
      <w:r w:rsidRPr="00715574">
        <w:rPr>
          <w:sz w:val="28"/>
          <w:szCs w:val="28"/>
        </w:rPr>
        <w:t>форми</w:t>
      </w:r>
      <w:proofErr w:type="spellEnd"/>
      <w:r w:rsidRPr="00715574">
        <w:rPr>
          <w:sz w:val="28"/>
          <w:szCs w:val="28"/>
        </w:rPr>
        <w:t xml:space="preserve"> </w:t>
      </w:r>
      <w:proofErr w:type="spellStart"/>
      <w:r w:rsidRPr="00715574">
        <w:rPr>
          <w:sz w:val="28"/>
          <w:szCs w:val="28"/>
        </w:rPr>
        <w:t>обличчя</w:t>
      </w:r>
      <w:proofErr w:type="spellEnd"/>
      <w:r w:rsidRPr="00715574">
        <w:rPr>
          <w:sz w:val="28"/>
          <w:szCs w:val="28"/>
        </w:rPr>
        <w:t xml:space="preserve"> в фас та </w:t>
      </w:r>
      <w:proofErr w:type="spellStart"/>
      <w:r w:rsidRPr="00715574">
        <w:rPr>
          <w:sz w:val="28"/>
          <w:szCs w:val="28"/>
        </w:rPr>
        <w:t>профіль</w:t>
      </w:r>
      <w:proofErr w:type="spellEnd"/>
      <w:r w:rsidRPr="00715574">
        <w:rPr>
          <w:sz w:val="28"/>
          <w:szCs w:val="28"/>
        </w:rPr>
        <w:t xml:space="preserve">. </w:t>
      </w:r>
      <w:proofErr w:type="gramStart"/>
      <w:r w:rsidRPr="00715574">
        <w:rPr>
          <w:sz w:val="28"/>
          <w:szCs w:val="28"/>
        </w:rPr>
        <w:t xml:space="preserve">Про  </w:t>
      </w:r>
      <w:proofErr w:type="spellStart"/>
      <w:r w:rsidRPr="00715574">
        <w:rPr>
          <w:sz w:val="28"/>
          <w:szCs w:val="28"/>
        </w:rPr>
        <w:t>що</w:t>
      </w:r>
      <w:proofErr w:type="spellEnd"/>
      <w:proofErr w:type="gramEnd"/>
      <w:r w:rsidRPr="00715574">
        <w:rPr>
          <w:sz w:val="28"/>
          <w:szCs w:val="28"/>
        </w:rPr>
        <w:t xml:space="preserve"> </w:t>
      </w:r>
      <w:proofErr w:type="spellStart"/>
      <w:r w:rsidRPr="00715574">
        <w:rPr>
          <w:sz w:val="28"/>
          <w:szCs w:val="28"/>
        </w:rPr>
        <w:lastRenderedPageBreak/>
        <w:t>свідчить</w:t>
      </w:r>
      <w:proofErr w:type="spellEnd"/>
      <w:r w:rsidRPr="00715574">
        <w:rPr>
          <w:sz w:val="28"/>
          <w:szCs w:val="28"/>
        </w:rPr>
        <w:t xml:space="preserve"> </w:t>
      </w:r>
      <w:proofErr w:type="spellStart"/>
      <w:r w:rsidRPr="00715574">
        <w:rPr>
          <w:sz w:val="28"/>
          <w:szCs w:val="28"/>
        </w:rPr>
        <w:t>отриманий</w:t>
      </w:r>
      <w:proofErr w:type="spellEnd"/>
      <w:r w:rsidRPr="00715574">
        <w:rPr>
          <w:sz w:val="28"/>
          <w:szCs w:val="28"/>
        </w:rPr>
        <w:t xml:space="preserve"> результат?   </w:t>
      </w:r>
    </w:p>
    <w:p w:rsidR="00D3611A" w:rsidRPr="00715574" w:rsidRDefault="00D3611A" w:rsidP="00D3611A">
      <w:pPr>
        <w:pStyle w:val="31"/>
        <w:ind w:left="0"/>
        <w:rPr>
          <w:sz w:val="28"/>
          <w:szCs w:val="28"/>
        </w:rPr>
      </w:pPr>
    </w:p>
    <w:p w:rsidR="00D3611A" w:rsidRPr="00715574" w:rsidRDefault="00D3611A" w:rsidP="00D3611A">
      <w:pPr>
        <w:pStyle w:val="31"/>
        <w:keepNext/>
        <w:numPr>
          <w:ilvl w:val="0"/>
          <w:numId w:val="112"/>
        </w:numPr>
        <w:spacing w:after="0"/>
        <w:jc w:val="left"/>
        <w:rPr>
          <w:sz w:val="28"/>
          <w:szCs w:val="28"/>
        </w:rPr>
      </w:pPr>
      <w:r w:rsidRPr="00715574">
        <w:rPr>
          <w:sz w:val="28"/>
          <w:szCs w:val="28"/>
        </w:rPr>
        <w:t xml:space="preserve">Про </w:t>
      </w:r>
      <w:proofErr w:type="spellStart"/>
      <w:r w:rsidRPr="00715574">
        <w:rPr>
          <w:sz w:val="28"/>
          <w:szCs w:val="28"/>
        </w:rPr>
        <w:t>недорозвинення</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 xml:space="preserve"> і </w:t>
      </w:r>
      <w:proofErr w:type="spellStart"/>
      <w:r w:rsidRPr="00715574">
        <w:rPr>
          <w:sz w:val="28"/>
          <w:szCs w:val="28"/>
        </w:rPr>
        <w:t>її</w:t>
      </w:r>
      <w:proofErr w:type="spellEnd"/>
      <w:r w:rsidRPr="00715574">
        <w:rPr>
          <w:sz w:val="28"/>
          <w:szCs w:val="28"/>
        </w:rPr>
        <w:t xml:space="preserve"> </w:t>
      </w:r>
      <w:proofErr w:type="spellStart"/>
      <w:r w:rsidRPr="00715574">
        <w:rPr>
          <w:sz w:val="28"/>
          <w:szCs w:val="28"/>
        </w:rPr>
        <w:t>дистальне</w:t>
      </w:r>
      <w:proofErr w:type="spellEnd"/>
      <w:r w:rsidRPr="00715574">
        <w:rPr>
          <w:sz w:val="28"/>
          <w:szCs w:val="28"/>
        </w:rPr>
        <w:t xml:space="preserve"> </w:t>
      </w:r>
      <w:proofErr w:type="spellStart"/>
      <w:r w:rsidRPr="00715574">
        <w:rPr>
          <w:sz w:val="28"/>
          <w:szCs w:val="28"/>
        </w:rPr>
        <w:t>положення</w:t>
      </w:r>
      <w:proofErr w:type="spellEnd"/>
      <w:r w:rsidRPr="00715574">
        <w:rPr>
          <w:sz w:val="28"/>
          <w:szCs w:val="28"/>
        </w:rPr>
        <w:t>.</w:t>
      </w:r>
    </w:p>
    <w:p w:rsidR="00D3611A" w:rsidRPr="00715574" w:rsidRDefault="00D3611A" w:rsidP="00D3611A">
      <w:pPr>
        <w:pStyle w:val="31"/>
        <w:keepNext/>
        <w:numPr>
          <w:ilvl w:val="0"/>
          <w:numId w:val="112"/>
        </w:numPr>
        <w:spacing w:after="0"/>
        <w:jc w:val="left"/>
        <w:rPr>
          <w:sz w:val="28"/>
          <w:szCs w:val="28"/>
        </w:rPr>
      </w:pPr>
      <w:r w:rsidRPr="00715574">
        <w:rPr>
          <w:sz w:val="28"/>
          <w:szCs w:val="28"/>
        </w:rPr>
        <w:t xml:space="preserve">Про </w:t>
      </w:r>
      <w:proofErr w:type="spellStart"/>
      <w:r w:rsidRPr="00715574">
        <w:rPr>
          <w:sz w:val="28"/>
          <w:szCs w:val="28"/>
        </w:rPr>
        <w:t>недорозвинення</w:t>
      </w:r>
      <w:proofErr w:type="spellEnd"/>
      <w:r w:rsidRPr="00715574">
        <w:rPr>
          <w:sz w:val="28"/>
          <w:szCs w:val="28"/>
        </w:rPr>
        <w:t xml:space="preserve"> </w:t>
      </w:r>
      <w:proofErr w:type="spellStart"/>
      <w:r w:rsidRPr="00715574">
        <w:rPr>
          <w:sz w:val="28"/>
          <w:szCs w:val="28"/>
        </w:rPr>
        <w:t>верхньої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2"/>
        </w:numPr>
        <w:spacing w:after="0"/>
        <w:jc w:val="left"/>
        <w:rPr>
          <w:sz w:val="28"/>
          <w:szCs w:val="28"/>
        </w:rPr>
      </w:pPr>
      <w:r w:rsidRPr="00715574">
        <w:rPr>
          <w:sz w:val="28"/>
          <w:szCs w:val="28"/>
        </w:rPr>
        <w:t xml:space="preserve">Про </w:t>
      </w:r>
      <w:proofErr w:type="spellStart"/>
      <w:r w:rsidRPr="00715574">
        <w:rPr>
          <w:sz w:val="28"/>
          <w:szCs w:val="28"/>
        </w:rPr>
        <w:t>збільшення</w:t>
      </w:r>
      <w:proofErr w:type="spellEnd"/>
      <w:r w:rsidRPr="00715574">
        <w:rPr>
          <w:sz w:val="28"/>
          <w:szCs w:val="28"/>
        </w:rPr>
        <w:t xml:space="preserve"> </w:t>
      </w:r>
      <w:proofErr w:type="spellStart"/>
      <w:r w:rsidRPr="00715574">
        <w:rPr>
          <w:sz w:val="28"/>
          <w:szCs w:val="28"/>
        </w:rPr>
        <w:t>розмірів</w:t>
      </w:r>
      <w:proofErr w:type="spellEnd"/>
      <w:r w:rsidRPr="00715574">
        <w:rPr>
          <w:sz w:val="28"/>
          <w:szCs w:val="28"/>
        </w:rPr>
        <w:t xml:space="preserve"> </w:t>
      </w:r>
      <w:proofErr w:type="spellStart"/>
      <w:r w:rsidRPr="00715574">
        <w:rPr>
          <w:sz w:val="28"/>
          <w:szCs w:val="28"/>
        </w:rPr>
        <w:t>верхньої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2"/>
        </w:numPr>
        <w:spacing w:after="0"/>
        <w:jc w:val="left"/>
        <w:rPr>
          <w:sz w:val="28"/>
          <w:szCs w:val="28"/>
        </w:rPr>
      </w:pPr>
      <w:r w:rsidRPr="00715574">
        <w:rPr>
          <w:sz w:val="28"/>
          <w:szCs w:val="28"/>
        </w:rPr>
        <w:t xml:space="preserve">Про </w:t>
      </w:r>
      <w:proofErr w:type="spellStart"/>
      <w:r w:rsidRPr="00715574">
        <w:rPr>
          <w:sz w:val="28"/>
          <w:szCs w:val="28"/>
        </w:rPr>
        <w:t>збільшення</w:t>
      </w:r>
      <w:proofErr w:type="spellEnd"/>
      <w:r w:rsidRPr="00715574">
        <w:rPr>
          <w:sz w:val="28"/>
          <w:szCs w:val="28"/>
        </w:rPr>
        <w:t xml:space="preserve"> </w:t>
      </w:r>
      <w:proofErr w:type="spellStart"/>
      <w:r w:rsidRPr="00715574">
        <w:rPr>
          <w:sz w:val="28"/>
          <w:szCs w:val="28"/>
        </w:rPr>
        <w:t>розмірів</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2"/>
        </w:numPr>
        <w:spacing w:after="0"/>
        <w:jc w:val="left"/>
        <w:rPr>
          <w:sz w:val="28"/>
          <w:szCs w:val="28"/>
        </w:rPr>
      </w:pPr>
      <w:r w:rsidRPr="00715574">
        <w:rPr>
          <w:sz w:val="28"/>
          <w:szCs w:val="28"/>
        </w:rPr>
        <w:t xml:space="preserve">Про </w:t>
      </w:r>
      <w:proofErr w:type="spellStart"/>
      <w:r w:rsidRPr="00715574">
        <w:rPr>
          <w:sz w:val="28"/>
          <w:szCs w:val="28"/>
        </w:rPr>
        <w:t>мезіальне</w:t>
      </w:r>
      <w:proofErr w:type="spellEnd"/>
      <w:r w:rsidRPr="00715574">
        <w:rPr>
          <w:sz w:val="28"/>
          <w:szCs w:val="28"/>
        </w:rPr>
        <w:t xml:space="preserve"> </w:t>
      </w:r>
      <w:proofErr w:type="spellStart"/>
      <w:r w:rsidRPr="00715574">
        <w:rPr>
          <w:sz w:val="28"/>
          <w:szCs w:val="28"/>
        </w:rPr>
        <w:t>положення</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shd w:val="clear" w:color="auto" w:fill="FFFFFF"/>
        <w:spacing w:line="317" w:lineRule="exact"/>
        <w:rPr>
          <w:rFonts w:ascii="Times New Roman" w:hAnsi="Times New Roman" w:cs="Times New Roman"/>
          <w:sz w:val="28"/>
          <w:szCs w:val="28"/>
          <w:lang w:val="uk-UA"/>
        </w:rPr>
      </w:pPr>
    </w:p>
    <w:p w:rsidR="00D3611A" w:rsidRPr="00715574" w:rsidRDefault="00D3611A" w:rsidP="00D3611A">
      <w:pPr>
        <w:shd w:val="clear" w:color="auto" w:fill="FFFFFF"/>
        <w:spacing w:line="317" w:lineRule="exact"/>
        <w:ind w:left="5410"/>
        <w:rPr>
          <w:rFonts w:ascii="Times New Roman" w:hAnsi="Times New Roman" w:cs="Times New Roman"/>
          <w:sz w:val="28"/>
          <w:szCs w:val="28"/>
          <w:lang w:val="uk-UA"/>
        </w:rPr>
      </w:pPr>
      <w:r w:rsidRPr="00715574">
        <w:rPr>
          <w:rFonts w:ascii="Times New Roman" w:hAnsi="Times New Roman" w:cs="Times New Roman"/>
          <w:sz w:val="28"/>
          <w:szCs w:val="28"/>
          <w:lang w:val="uk-UA"/>
        </w:rPr>
        <w:t>Правильна відповідь:  С.</w:t>
      </w:r>
    </w:p>
    <w:p w:rsidR="00D3611A" w:rsidRPr="00715574" w:rsidRDefault="00D3611A" w:rsidP="00D3611A">
      <w:pPr>
        <w:shd w:val="clear" w:color="auto" w:fill="FFFFFF"/>
        <w:spacing w:line="317" w:lineRule="exact"/>
        <w:rPr>
          <w:rFonts w:ascii="Times New Roman" w:hAnsi="Times New Roman" w:cs="Times New Roman"/>
          <w:sz w:val="28"/>
          <w:szCs w:val="28"/>
          <w:lang w:val="uk-UA"/>
        </w:rPr>
      </w:pPr>
    </w:p>
    <w:p w:rsidR="00D3611A" w:rsidRPr="00715574" w:rsidRDefault="00D3611A" w:rsidP="00D3611A">
      <w:pPr>
        <w:pStyle w:val="31"/>
        <w:ind w:left="0"/>
        <w:rPr>
          <w:sz w:val="28"/>
          <w:szCs w:val="28"/>
        </w:rPr>
      </w:pPr>
    </w:p>
    <w:p w:rsidR="00D3611A" w:rsidRPr="00715574" w:rsidRDefault="00D3611A" w:rsidP="00D3611A">
      <w:pPr>
        <w:pStyle w:val="31"/>
        <w:keepNext/>
        <w:spacing w:after="0"/>
        <w:ind w:left="100"/>
        <w:rPr>
          <w:sz w:val="28"/>
          <w:szCs w:val="28"/>
        </w:rPr>
      </w:pPr>
      <w:r w:rsidRPr="00715574">
        <w:rPr>
          <w:sz w:val="28"/>
          <w:szCs w:val="28"/>
        </w:rPr>
        <w:t xml:space="preserve">9. При </w:t>
      </w:r>
      <w:proofErr w:type="spellStart"/>
      <w:r w:rsidRPr="00715574">
        <w:rPr>
          <w:sz w:val="28"/>
          <w:szCs w:val="28"/>
        </w:rPr>
        <w:t>проведенні</w:t>
      </w:r>
      <w:proofErr w:type="spellEnd"/>
      <w:r w:rsidRPr="00715574">
        <w:rPr>
          <w:sz w:val="28"/>
          <w:szCs w:val="28"/>
        </w:rPr>
        <w:t xml:space="preserve"> </w:t>
      </w:r>
      <w:proofErr w:type="spellStart"/>
      <w:r w:rsidRPr="00715574">
        <w:rPr>
          <w:sz w:val="28"/>
          <w:szCs w:val="28"/>
        </w:rPr>
        <w:t>клінічної</w:t>
      </w:r>
      <w:proofErr w:type="spellEnd"/>
      <w:r w:rsidRPr="00715574">
        <w:rPr>
          <w:sz w:val="28"/>
          <w:szCs w:val="28"/>
        </w:rPr>
        <w:t xml:space="preserve"> </w:t>
      </w:r>
      <w:proofErr w:type="spellStart"/>
      <w:r w:rsidRPr="00715574">
        <w:rPr>
          <w:sz w:val="28"/>
          <w:szCs w:val="28"/>
        </w:rPr>
        <w:t>проби</w:t>
      </w:r>
      <w:proofErr w:type="spellEnd"/>
      <w:r w:rsidRPr="00715574">
        <w:rPr>
          <w:sz w:val="28"/>
          <w:szCs w:val="28"/>
        </w:rPr>
        <w:t xml:space="preserve"> за </w:t>
      </w:r>
      <w:proofErr w:type="spellStart"/>
      <w:r w:rsidRPr="00715574">
        <w:rPr>
          <w:sz w:val="28"/>
          <w:szCs w:val="28"/>
        </w:rPr>
        <w:t>Ешлером-Бітнером</w:t>
      </w:r>
      <w:proofErr w:type="spellEnd"/>
      <w:r w:rsidRPr="00715574">
        <w:rPr>
          <w:sz w:val="28"/>
          <w:szCs w:val="28"/>
        </w:rPr>
        <w:t xml:space="preserve"> у </w:t>
      </w:r>
      <w:proofErr w:type="spellStart"/>
      <w:r w:rsidRPr="00715574">
        <w:rPr>
          <w:sz w:val="28"/>
          <w:szCs w:val="28"/>
        </w:rPr>
        <w:t>пацієнтки</w:t>
      </w:r>
      <w:proofErr w:type="spellEnd"/>
      <w:r w:rsidRPr="00715574">
        <w:rPr>
          <w:sz w:val="28"/>
          <w:szCs w:val="28"/>
        </w:rPr>
        <w:t xml:space="preserve"> Ф.,                      8 </w:t>
      </w:r>
      <w:proofErr w:type="spellStart"/>
      <w:proofErr w:type="gramStart"/>
      <w:r w:rsidRPr="00715574">
        <w:rPr>
          <w:sz w:val="28"/>
          <w:szCs w:val="28"/>
        </w:rPr>
        <w:t>років</w:t>
      </w:r>
      <w:proofErr w:type="spellEnd"/>
      <w:r w:rsidRPr="00715574">
        <w:rPr>
          <w:sz w:val="28"/>
          <w:szCs w:val="28"/>
        </w:rPr>
        <w:t xml:space="preserve">  </w:t>
      </w:r>
      <w:proofErr w:type="spellStart"/>
      <w:r w:rsidRPr="00715574">
        <w:rPr>
          <w:sz w:val="28"/>
          <w:szCs w:val="28"/>
        </w:rPr>
        <w:t>було</w:t>
      </w:r>
      <w:proofErr w:type="spellEnd"/>
      <w:proofErr w:type="gramEnd"/>
      <w:r w:rsidRPr="00715574">
        <w:rPr>
          <w:sz w:val="28"/>
          <w:szCs w:val="28"/>
        </w:rPr>
        <w:t xml:space="preserve"> </w:t>
      </w:r>
      <w:proofErr w:type="spellStart"/>
      <w:r w:rsidRPr="00715574">
        <w:rPr>
          <w:sz w:val="28"/>
          <w:szCs w:val="28"/>
        </w:rPr>
        <w:t>виявлено</w:t>
      </w:r>
      <w:proofErr w:type="spellEnd"/>
      <w:r w:rsidRPr="00715574">
        <w:rPr>
          <w:sz w:val="28"/>
          <w:szCs w:val="28"/>
        </w:rPr>
        <w:t xml:space="preserve"> </w:t>
      </w:r>
      <w:proofErr w:type="spellStart"/>
      <w:r w:rsidRPr="00715574">
        <w:rPr>
          <w:sz w:val="28"/>
          <w:szCs w:val="28"/>
        </w:rPr>
        <w:t>спочатку</w:t>
      </w:r>
      <w:proofErr w:type="spellEnd"/>
      <w:r w:rsidRPr="00715574">
        <w:rPr>
          <w:sz w:val="28"/>
          <w:szCs w:val="28"/>
        </w:rPr>
        <w:t xml:space="preserve"> </w:t>
      </w:r>
      <w:proofErr w:type="spellStart"/>
      <w:r w:rsidRPr="00715574">
        <w:rPr>
          <w:sz w:val="28"/>
          <w:szCs w:val="28"/>
        </w:rPr>
        <w:t>покращення</w:t>
      </w:r>
      <w:proofErr w:type="spellEnd"/>
      <w:r w:rsidRPr="00715574">
        <w:rPr>
          <w:sz w:val="28"/>
          <w:szCs w:val="28"/>
        </w:rPr>
        <w:t xml:space="preserve">, а  </w:t>
      </w:r>
      <w:proofErr w:type="spellStart"/>
      <w:r w:rsidRPr="00715574">
        <w:rPr>
          <w:sz w:val="28"/>
          <w:szCs w:val="28"/>
        </w:rPr>
        <w:t>потім</w:t>
      </w:r>
      <w:proofErr w:type="spellEnd"/>
      <w:r w:rsidRPr="00715574">
        <w:rPr>
          <w:sz w:val="28"/>
          <w:szCs w:val="28"/>
        </w:rPr>
        <w:t xml:space="preserve"> </w:t>
      </w:r>
      <w:proofErr w:type="spellStart"/>
      <w:r w:rsidRPr="00715574">
        <w:rPr>
          <w:sz w:val="28"/>
          <w:szCs w:val="28"/>
        </w:rPr>
        <w:t>погіршення</w:t>
      </w:r>
      <w:proofErr w:type="spellEnd"/>
      <w:r w:rsidRPr="00715574">
        <w:rPr>
          <w:sz w:val="28"/>
          <w:szCs w:val="28"/>
        </w:rPr>
        <w:t xml:space="preserve"> </w:t>
      </w:r>
      <w:proofErr w:type="spellStart"/>
      <w:r w:rsidRPr="00715574">
        <w:rPr>
          <w:sz w:val="28"/>
          <w:szCs w:val="28"/>
        </w:rPr>
        <w:t>форми</w:t>
      </w:r>
      <w:proofErr w:type="spellEnd"/>
      <w:r w:rsidRPr="00715574">
        <w:rPr>
          <w:sz w:val="28"/>
          <w:szCs w:val="28"/>
        </w:rPr>
        <w:t xml:space="preserve"> </w:t>
      </w:r>
      <w:proofErr w:type="spellStart"/>
      <w:r w:rsidRPr="00715574">
        <w:rPr>
          <w:sz w:val="28"/>
          <w:szCs w:val="28"/>
        </w:rPr>
        <w:t>обличчя</w:t>
      </w:r>
      <w:proofErr w:type="spellEnd"/>
      <w:r w:rsidRPr="00715574">
        <w:rPr>
          <w:sz w:val="28"/>
          <w:szCs w:val="28"/>
        </w:rPr>
        <w:t xml:space="preserve"> в фас та </w:t>
      </w:r>
      <w:proofErr w:type="spellStart"/>
      <w:r w:rsidRPr="00715574">
        <w:rPr>
          <w:sz w:val="28"/>
          <w:szCs w:val="28"/>
        </w:rPr>
        <w:t>профіль</w:t>
      </w:r>
      <w:proofErr w:type="spellEnd"/>
      <w:r w:rsidRPr="00715574">
        <w:rPr>
          <w:sz w:val="28"/>
          <w:szCs w:val="28"/>
        </w:rPr>
        <w:t xml:space="preserve">. </w:t>
      </w:r>
      <w:proofErr w:type="gramStart"/>
      <w:r w:rsidRPr="00715574">
        <w:rPr>
          <w:sz w:val="28"/>
          <w:szCs w:val="28"/>
        </w:rPr>
        <w:t xml:space="preserve">Про  </w:t>
      </w:r>
      <w:proofErr w:type="spellStart"/>
      <w:r w:rsidRPr="00715574">
        <w:rPr>
          <w:sz w:val="28"/>
          <w:szCs w:val="28"/>
        </w:rPr>
        <w:t>що</w:t>
      </w:r>
      <w:proofErr w:type="spellEnd"/>
      <w:proofErr w:type="gramEnd"/>
      <w:r w:rsidRPr="00715574">
        <w:rPr>
          <w:sz w:val="28"/>
          <w:szCs w:val="28"/>
        </w:rPr>
        <w:t xml:space="preserve"> </w:t>
      </w:r>
      <w:proofErr w:type="spellStart"/>
      <w:r w:rsidRPr="00715574">
        <w:rPr>
          <w:sz w:val="28"/>
          <w:szCs w:val="28"/>
        </w:rPr>
        <w:t>свідчить</w:t>
      </w:r>
      <w:proofErr w:type="spellEnd"/>
      <w:r w:rsidRPr="00715574">
        <w:rPr>
          <w:sz w:val="28"/>
          <w:szCs w:val="28"/>
        </w:rPr>
        <w:t xml:space="preserve"> </w:t>
      </w:r>
      <w:proofErr w:type="spellStart"/>
      <w:r w:rsidRPr="00715574">
        <w:rPr>
          <w:sz w:val="28"/>
          <w:szCs w:val="28"/>
        </w:rPr>
        <w:t>отриманий</w:t>
      </w:r>
      <w:proofErr w:type="spellEnd"/>
      <w:r w:rsidRPr="00715574">
        <w:rPr>
          <w:sz w:val="28"/>
          <w:szCs w:val="28"/>
        </w:rPr>
        <w:t xml:space="preserve"> результат?   </w:t>
      </w:r>
    </w:p>
    <w:p w:rsidR="00D3611A" w:rsidRPr="00715574" w:rsidRDefault="00D3611A" w:rsidP="00D3611A">
      <w:pPr>
        <w:pStyle w:val="31"/>
        <w:ind w:left="0"/>
        <w:rPr>
          <w:sz w:val="28"/>
          <w:szCs w:val="28"/>
        </w:rPr>
      </w:pPr>
    </w:p>
    <w:p w:rsidR="00D3611A" w:rsidRPr="00715574" w:rsidRDefault="00D3611A" w:rsidP="00D3611A">
      <w:pPr>
        <w:pStyle w:val="31"/>
        <w:keepNext/>
        <w:numPr>
          <w:ilvl w:val="0"/>
          <w:numId w:val="113"/>
        </w:numPr>
        <w:spacing w:after="0"/>
        <w:jc w:val="left"/>
        <w:rPr>
          <w:sz w:val="28"/>
          <w:szCs w:val="28"/>
        </w:rPr>
      </w:pPr>
      <w:r w:rsidRPr="00715574">
        <w:rPr>
          <w:sz w:val="28"/>
          <w:szCs w:val="28"/>
        </w:rPr>
        <w:t xml:space="preserve">Про </w:t>
      </w:r>
      <w:proofErr w:type="spellStart"/>
      <w:r w:rsidRPr="00715574">
        <w:rPr>
          <w:sz w:val="28"/>
          <w:szCs w:val="28"/>
        </w:rPr>
        <w:t>недорозвинення</w:t>
      </w:r>
      <w:proofErr w:type="spellEnd"/>
      <w:r w:rsidRPr="00715574">
        <w:rPr>
          <w:sz w:val="28"/>
          <w:szCs w:val="28"/>
        </w:rPr>
        <w:t xml:space="preserve"> </w:t>
      </w:r>
      <w:proofErr w:type="spellStart"/>
      <w:r w:rsidRPr="00715574">
        <w:rPr>
          <w:sz w:val="28"/>
          <w:szCs w:val="28"/>
        </w:rPr>
        <w:t>верхньої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3"/>
        </w:numPr>
        <w:spacing w:after="0"/>
        <w:jc w:val="left"/>
        <w:rPr>
          <w:sz w:val="28"/>
          <w:szCs w:val="28"/>
        </w:rPr>
      </w:pPr>
      <w:r w:rsidRPr="00715574">
        <w:rPr>
          <w:sz w:val="28"/>
          <w:szCs w:val="28"/>
        </w:rPr>
        <w:t xml:space="preserve">Про </w:t>
      </w:r>
      <w:proofErr w:type="spellStart"/>
      <w:r w:rsidRPr="00715574">
        <w:rPr>
          <w:sz w:val="28"/>
          <w:szCs w:val="28"/>
        </w:rPr>
        <w:t>збільшення</w:t>
      </w:r>
      <w:proofErr w:type="spellEnd"/>
      <w:r w:rsidRPr="00715574">
        <w:rPr>
          <w:sz w:val="28"/>
          <w:szCs w:val="28"/>
        </w:rPr>
        <w:t xml:space="preserve"> </w:t>
      </w:r>
      <w:proofErr w:type="spellStart"/>
      <w:r w:rsidRPr="00715574">
        <w:rPr>
          <w:sz w:val="28"/>
          <w:szCs w:val="28"/>
        </w:rPr>
        <w:t>розмірів</w:t>
      </w:r>
      <w:proofErr w:type="spellEnd"/>
      <w:r w:rsidRPr="00715574">
        <w:rPr>
          <w:sz w:val="28"/>
          <w:szCs w:val="28"/>
        </w:rPr>
        <w:t xml:space="preserve"> </w:t>
      </w:r>
      <w:proofErr w:type="spellStart"/>
      <w:r w:rsidRPr="00715574">
        <w:rPr>
          <w:sz w:val="28"/>
          <w:szCs w:val="28"/>
        </w:rPr>
        <w:t>верхньої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3"/>
        </w:numPr>
        <w:spacing w:after="0"/>
        <w:jc w:val="left"/>
        <w:rPr>
          <w:sz w:val="28"/>
          <w:szCs w:val="28"/>
        </w:rPr>
      </w:pPr>
      <w:r w:rsidRPr="00715574">
        <w:rPr>
          <w:sz w:val="28"/>
          <w:szCs w:val="28"/>
        </w:rPr>
        <w:t xml:space="preserve">Про </w:t>
      </w:r>
      <w:proofErr w:type="spellStart"/>
      <w:r w:rsidRPr="00715574">
        <w:rPr>
          <w:sz w:val="28"/>
          <w:szCs w:val="28"/>
        </w:rPr>
        <w:t>збільшення</w:t>
      </w:r>
      <w:proofErr w:type="spellEnd"/>
      <w:r w:rsidRPr="00715574">
        <w:rPr>
          <w:sz w:val="28"/>
          <w:szCs w:val="28"/>
        </w:rPr>
        <w:t xml:space="preserve"> </w:t>
      </w:r>
      <w:proofErr w:type="spellStart"/>
      <w:r w:rsidRPr="00715574">
        <w:rPr>
          <w:sz w:val="28"/>
          <w:szCs w:val="28"/>
        </w:rPr>
        <w:t>розмірів</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3"/>
        </w:numPr>
        <w:tabs>
          <w:tab w:val="left" w:pos="720"/>
        </w:tabs>
        <w:spacing w:after="0"/>
        <w:jc w:val="left"/>
        <w:rPr>
          <w:sz w:val="28"/>
          <w:szCs w:val="28"/>
        </w:rPr>
      </w:pPr>
      <w:r w:rsidRPr="00715574">
        <w:rPr>
          <w:sz w:val="28"/>
          <w:szCs w:val="28"/>
        </w:rPr>
        <w:t xml:space="preserve">Про </w:t>
      </w:r>
      <w:proofErr w:type="spellStart"/>
      <w:r w:rsidRPr="00715574">
        <w:rPr>
          <w:sz w:val="28"/>
          <w:szCs w:val="28"/>
        </w:rPr>
        <w:t>недорозвинення</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 xml:space="preserve">, </w:t>
      </w:r>
      <w:proofErr w:type="spellStart"/>
      <w:r w:rsidRPr="00715574">
        <w:rPr>
          <w:sz w:val="28"/>
          <w:szCs w:val="28"/>
        </w:rPr>
        <w:t>її</w:t>
      </w:r>
      <w:proofErr w:type="spellEnd"/>
      <w:r w:rsidRPr="00715574">
        <w:rPr>
          <w:sz w:val="28"/>
          <w:szCs w:val="28"/>
        </w:rPr>
        <w:t xml:space="preserve"> </w:t>
      </w:r>
      <w:proofErr w:type="spellStart"/>
      <w:r w:rsidRPr="00715574">
        <w:rPr>
          <w:sz w:val="28"/>
          <w:szCs w:val="28"/>
        </w:rPr>
        <w:t>дистальне</w:t>
      </w:r>
      <w:proofErr w:type="spellEnd"/>
      <w:r w:rsidRPr="00715574">
        <w:rPr>
          <w:sz w:val="28"/>
          <w:szCs w:val="28"/>
        </w:rPr>
        <w:t xml:space="preserve"> </w:t>
      </w:r>
      <w:proofErr w:type="spellStart"/>
      <w:r w:rsidRPr="00715574">
        <w:rPr>
          <w:sz w:val="28"/>
          <w:szCs w:val="28"/>
        </w:rPr>
        <w:t>положення</w:t>
      </w:r>
      <w:proofErr w:type="spellEnd"/>
      <w:r w:rsidRPr="00715574">
        <w:rPr>
          <w:sz w:val="28"/>
          <w:szCs w:val="28"/>
        </w:rPr>
        <w:t xml:space="preserve"> і </w:t>
      </w:r>
      <w:proofErr w:type="spellStart"/>
      <w:r w:rsidRPr="00715574">
        <w:rPr>
          <w:sz w:val="28"/>
          <w:szCs w:val="28"/>
        </w:rPr>
        <w:t>збільшення</w:t>
      </w:r>
      <w:proofErr w:type="spellEnd"/>
      <w:r w:rsidRPr="00715574">
        <w:rPr>
          <w:sz w:val="28"/>
          <w:szCs w:val="28"/>
        </w:rPr>
        <w:t xml:space="preserve"> </w:t>
      </w:r>
      <w:proofErr w:type="spellStart"/>
      <w:r w:rsidRPr="00715574">
        <w:rPr>
          <w:sz w:val="28"/>
          <w:szCs w:val="28"/>
        </w:rPr>
        <w:t>розмірів</w:t>
      </w:r>
      <w:proofErr w:type="spellEnd"/>
      <w:r w:rsidRPr="00715574">
        <w:rPr>
          <w:sz w:val="28"/>
          <w:szCs w:val="28"/>
        </w:rPr>
        <w:t xml:space="preserve"> </w:t>
      </w:r>
      <w:proofErr w:type="spellStart"/>
      <w:r w:rsidRPr="00715574">
        <w:rPr>
          <w:sz w:val="28"/>
          <w:szCs w:val="28"/>
        </w:rPr>
        <w:t>верхньої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w:t>
      </w:r>
    </w:p>
    <w:p w:rsidR="00D3611A" w:rsidRPr="00715574" w:rsidRDefault="00D3611A" w:rsidP="00D3611A">
      <w:pPr>
        <w:pStyle w:val="31"/>
        <w:keepNext/>
        <w:numPr>
          <w:ilvl w:val="0"/>
          <w:numId w:val="113"/>
        </w:numPr>
        <w:tabs>
          <w:tab w:val="left" w:pos="720"/>
        </w:tabs>
        <w:spacing w:after="0"/>
        <w:jc w:val="left"/>
        <w:rPr>
          <w:sz w:val="28"/>
          <w:szCs w:val="28"/>
        </w:rPr>
      </w:pPr>
      <w:proofErr w:type="spellStart"/>
      <w:r w:rsidRPr="00715574">
        <w:rPr>
          <w:sz w:val="28"/>
          <w:szCs w:val="28"/>
        </w:rPr>
        <w:t>Нормальне</w:t>
      </w:r>
      <w:proofErr w:type="spellEnd"/>
      <w:r w:rsidRPr="00715574">
        <w:rPr>
          <w:sz w:val="28"/>
          <w:szCs w:val="28"/>
        </w:rPr>
        <w:t xml:space="preserve"> </w:t>
      </w:r>
      <w:proofErr w:type="spellStart"/>
      <w:r w:rsidRPr="00715574">
        <w:rPr>
          <w:sz w:val="28"/>
          <w:szCs w:val="28"/>
        </w:rPr>
        <w:t>положення</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щелепи</w:t>
      </w:r>
      <w:proofErr w:type="spellEnd"/>
      <w:r w:rsidRPr="00715574">
        <w:rPr>
          <w:sz w:val="28"/>
          <w:szCs w:val="28"/>
        </w:rPr>
        <w:t xml:space="preserve"> по </w:t>
      </w:r>
      <w:proofErr w:type="spellStart"/>
      <w:r w:rsidRPr="00715574">
        <w:rPr>
          <w:sz w:val="28"/>
          <w:szCs w:val="28"/>
        </w:rPr>
        <w:t>відношенню</w:t>
      </w:r>
      <w:proofErr w:type="spellEnd"/>
      <w:r w:rsidRPr="00715574">
        <w:rPr>
          <w:sz w:val="28"/>
          <w:szCs w:val="28"/>
        </w:rPr>
        <w:t xml:space="preserve"> до </w:t>
      </w:r>
      <w:proofErr w:type="spellStart"/>
      <w:r w:rsidRPr="00715574">
        <w:rPr>
          <w:sz w:val="28"/>
          <w:szCs w:val="28"/>
        </w:rPr>
        <w:t>верхньої</w:t>
      </w:r>
      <w:proofErr w:type="spellEnd"/>
      <w:r w:rsidRPr="00715574">
        <w:rPr>
          <w:sz w:val="28"/>
          <w:szCs w:val="28"/>
        </w:rPr>
        <w:t>.</w:t>
      </w:r>
    </w:p>
    <w:p w:rsidR="00D3611A" w:rsidRPr="00715574" w:rsidRDefault="00D3611A" w:rsidP="00D3611A">
      <w:pPr>
        <w:pStyle w:val="31"/>
        <w:keepNext/>
        <w:spacing w:after="0"/>
        <w:ind w:left="1080"/>
        <w:rPr>
          <w:sz w:val="28"/>
          <w:szCs w:val="28"/>
        </w:rPr>
      </w:pPr>
    </w:p>
    <w:p w:rsidR="00D3611A" w:rsidRPr="00715574" w:rsidRDefault="00D3611A" w:rsidP="00D3611A">
      <w:pPr>
        <w:shd w:val="clear" w:color="auto" w:fill="FFFFFF"/>
        <w:spacing w:line="317" w:lineRule="exact"/>
        <w:rPr>
          <w:rFonts w:ascii="Times New Roman" w:hAnsi="Times New Roman" w:cs="Times New Roman"/>
          <w:sz w:val="28"/>
          <w:szCs w:val="28"/>
          <w:lang w:val="uk-UA"/>
        </w:rPr>
      </w:pPr>
    </w:p>
    <w:p w:rsidR="00D3611A" w:rsidRPr="00715574" w:rsidRDefault="00D3611A" w:rsidP="00D3611A">
      <w:pPr>
        <w:shd w:val="clear" w:color="auto" w:fill="FFFFFF"/>
        <w:spacing w:line="317" w:lineRule="exact"/>
        <w:ind w:left="5410"/>
        <w:rPr>
          <w:rFonts w:ascii="Times New Roman" w:hAnsi="Times New Roman" w:cs="Times New Roman"/>
          <w:sz w:val="28"/>
          <w:szCs w:val="28"/>
          <w:lang w:val="uk-UA"/>
        </w:rPr>
      </w:pPr>
      <w:r w:rsidRPr="00715574">
        <w:rPr>
          <w:rFonts w:ascii="Times New Roman" w:hAnsi="Times New Roman" w:cs="Times New Roman"/>
          <w:sz w:val="28"/>
          <w:szCs w:val="28"/>
          <w:lang w:val="uk-UA"/>
        </w:rPr>
        <w:t>Правильна відповідь:  D.</w:t>
      </w:r>
    </w:p>
    <w:p w:rsidR="00D3611A" w:rsidRPr="00715574" w:rsidRDefault="00D3611A" w:rsidP="00D3611A">
      <w:pPr>
        <w:pStyle w:val="31"/>
        <w:keepNext/>
        <w:tabs>
          <w:tab w:val="left" w:pos="720"/>
        </w:tabs>
        <w:spacing w:after="0"/>
        <w:ind w:left="720"/>
        <w:rPr>
          <w:sz w:val="28"/>
          <w:szCs w:val="28"/>
        </w:rPr>
      </w:pPr>
    </w:p>
    <w:p w:rsidR="00D3611A" w:rsidRPr="00715574" w:rsidRDefault="00D3611A" w:rsidP="00D3611A">
      <w:pPr>
        <w:pStyle w:val="31"/>
        <w:keepNext/>
        <w:tabs>
          <w:tab w:val="left" w:pos="720"/>
        </w:tabs>
        <w:spacing w:after="0"/>
        <w:ind w:left="720"/>
        <w:rPr>
          <w:sz w:val="28"/>
          <w:szCs w:val="28"/>
        </w:rPr>
      </w:pPr>
    </w:p>
    <w:p w:rsidR="00D3611A" w:rsidRPr="00715574" w:rsidRDefault="00D3611A" w:rsidP="00D3611A">
      <w:pPr>
        <w:pStyle w:val="31"/>
        <w:keepNext/>
        <w:spacing w:after="0"/>
        <w:ind w:left="0"/>
        <w:rPr>
          <w:sz w:val="28"/>
          <w:szCs w:val="28"/>
        </w:rPr>
      </w:pPr>
      <w:r w:rsidRPr="00715574">
        <w:rPr>
          <w:sz w:val="28"/>
          <w:szCs w:val="28"/>
        </w:rPr>
        <w:t xml:space="preserve">10. При </w:t>
      </w:r>
      <w:proofErr w:type="spellStart"/>
      <w:r w:rsidRPr="00715574">
        <w:rPr>
          <w:sz w:val="28"/>
          <w:szCs w:val="28"/>
        </w:rPr>
        <w:t>огляді</w:t>
      </w:r>
      <w:proofErr w:type="spellEnd"/>
      <w:r w:rsidRPr="00715574">
        <w:rPr>
          <w:sz w:val="28"/>
          <w:szCs w:val="28"/>
        </w:rPr>
        <w:t xml:space="preserve"> </w:t>
      </w:r>
      <w:proofErr w:type="spellStart"/>
      <w:r w:rsidRPr="00715574">
        <w:rPr>
          <w:sz w:val="28"/>
          <w:szCs w:val="28"/>
        </w:rPr>
        <w:t>пацієнта</w:t>
      </w:r>
      <w:proofErr w:type="spellEnd"/>
      <w:r w:rsidRPr="00715574">
        <w:rPr>
          <w:sz w:val="28"/>
          <w:szCs w:val="28"/>
        </w:rPr>
        <w:t xml:space="preserve"> 12 </w:t>
      </w:r>
      <w:proofErr w:type="spellStart"/>
      <w:r w:rsidRPr="00715574">
        <w:rPr>
          <w:sz w:val="28"/>
          <w:szCs w:val="28"/>
        </w:rPr>
        <w:t>років</w:t>
      </w:r>
      <w:proofErr w:type="spellEnd"/>
      <w:r w:rsidRPr="00715574">
        <w:rPr>
          <w:sz w:val="28"/>
          <w:szCs w:val="28"/>
        </w:rPr>
        <w:t xml:space="preserve"> </w:t>
      </w:r>
      <w:proofErr w:type="spellStart"/>
      <w:r w:rsidRPr="00715574">
        <w:rPr>
          <w:sz w:val="28"/>
          <w:szCs w:val="28"/>
        </w:rPr>
        <w:t>було</w:t>
      </w:r>
      <w:proofErr w:type="spellEnd"/>
      <w:r w:rsidRPr="00715574">
        <w:rPr>
          <w:sz w:val="28"/>
          <w:szCs w:val="28"/>
        </w:rPr>
        <w:t xml:space="preserve"> </w:t>
      </w:r>
      <w:proofErr w:type="spellStart"/>
      <w:r w:rsidRPr="00715574">
        <w:rPr>
          <w:sz w:val="28"/>
          <w:szCs w:val="28"/>
        </w:rPr>
        <w:t>виявлено</w:t>
      </w:r>
      <w:proofErr w:type="spellEnd"/>
      <w:r w:rsidRPr="00715574">
        <w:rPr>
          <w:sz w:val="28"/>
          <w:szCs w:val="28"/>
        </w:rPr>
        <w:t xml:space="preserve"> </w:t>
      </w:r>
      <w:proofErr w:type="spellStart"/>
      <w:r w:rsidRPr="00715574">
        <w:rPr>
          <w:sz w:val="28"/>
          <w:szCs w:val="28"/>
        </w:rPr>
        <w:t>зменшення</w:t>
      </w:r>
      <w:proofErr w:type="spellEnd"/>
      <w:r w:rsidRPr="00715574">
        <w:rPr>
          <w:sz w:val="28"/>
          <w:szCs w:val="28"/>
        </w:rPr>
        <w:t xml:space="preserve"> </w:t>
      </w:r>
      <w:proofErr w:type="spellStart"/>
      <w:r w:rsidRPr="00715574">
        <w:rPr>
          <w:sz w:val="28"/>
          <w:szCs w:val="28"/>
        </w:rPr>
        <w:t>нижньої</w:t>
      </w:r>
      <w:proofErr w:type="spellEnd"/>
      <w:r w:rsidRPr="00715574">
        <w:rPr>
          <w:sz w:val="28"/>
          <w:szCs w:val="28"/>
        </w:rPr>
        <w:t xml:space="preserve"> </w:t>
      </w:r>
      <w:proofErr w:type="spellStart"/>
      <w:r w:rsidRPr="00715574">
        <w:rPr>
          <w:sz w:val="28"/>
          <w:szCs w:val="28"/>
        </w:rPr>
        <w:t>частини</w:t>
      </w:r>
      <w:proofErr w:type="spellEnd"/>
      <w:r w:rsidRPr="00715574">
        <w:rPr>
          <w:sz w:val="28"/>
          <w:szCs w:val="28"/>
        </w:rPr>
        <w:t xml:space="preserve"> </w:t>
      </w:r>
      <w:proofErr w:type="spellStart"/>
      <w:r w:rsidRPr="00715574">
        <w:rPr>
          <w:sz w:val="28"/>
          <w:szCs w:val="28"/>
        </w:rPr>
        <w:t>обличчя</w:t>
      </w:r>
      <w:proofErr w:type="spellEnd"/>
      <w:r w:rsidRPr="00715574">
        <w:rPr>
          <w:sz w:val="28"/>
          <w:szCs w:val="28"/>
        </w:rPr>
        <w:t xml:space="preserve">. Стан прикусу у </w:t>
      </w:r>
      <w:proofErr w:type="spellStart"/>
      <w:r w:rsidRPr="00715574">
        <w:rPr>
          <w:sz w:val="28"/>
          <w:szCs w:val="28"/>
        </w:rPr>
        <w:t>вертикальній</w:t>
      </w:r>
      <w:proofErr w:type="spellEnd"/>
      <w:r w:rsidRPr="00715574">
        <w:rPr>
          <w:sz w:val="28"/>
          <w:szCs w:val="28"/>
        </w:rPr>
        <w:t xml:space="preserve"> </w:t>
      </w:r>
      <w:proofErr w:type="spellStart"/>
      <w:r w:rsidRPr="00715574">
        <w:rPr>
          <w:sz w:val="28"/>
          <w:szCs w:val="28"/>
        </w:rPr>
        <w:t>площині</w:t>
      </w:r>
      <w:proofErr w:type="spellEnd"/>
      <w:r w:rsidRPr="00715574">
        <w:rPr>
          <w:sz w:val="28"/>
          <w:szCs w:val="28"/>
        </w:rPr>
        <w:t xml:space="preserve"> - </w:t>
      </w:r>
      <w:proofErr w:type="spellStart"/>
      <w:proofErr w:type="gramStart"/>
      <w:r w:rsidRPr="00715574">
        <w:rPr>
          <w:sz w:val="28"/>
          <w:szCs w:val="28"/>
        </w:rPr>
        <w:t>перекриття</w:t>
      </w:r>
      <w:proofErr w:type="spellEnd"/>
      <w:r w:rsidRPr="00715574">
        <w:rPr>
          <w:sz w:val="28"/>
          <w:szCs w:val="28"/>
        </w:rPr>
        <w:t xml:space="preserve">  у</w:t>
      </w:r>
      <w:proofErr w:type="gramEnd"/>
      <w:r w:rsidRPr="00715574">
        <w:rPr>
          <w:sz w:val="28"/>
          <w:szCs w:val="28"/>
        </w:rPr>
        <w:t xml:space="preserve"> </w:t>
      </w:r>
      <w:proofErr w:type="spellStart"/>
      <w:r w:rsidRPr="00715574">
        <w:rPr>
          <w:sz w:val="28"/>
          <w:szCs w:val="28"/>
        </w:rPr>
        <w:t>фронтальній</w:t>
      </w:r>
      <w:proofErr w:type="spellEnd"/>
      <w:r w:rsidRPr="00715574">
        <w:rPr>
          <w:sz w:val="28"/>
          <w:szCs w:val="28"/>
        </w:rPr>
        <w:t xml:space="preserve"> </w:t>
      </w:r>
      <w:proofErr w:type="spellStart"/>
      <w:r w:rsidRPr="00715574">
        <w:rPr>
          <w:sz w:val="28"/>
          <w:szCs w:val="28"/>
        </w:rPr>
        <w:t>ділянці</w:t>
      </w:r>
      <w:proofErr w:type="spellEnd"/>
      <w:r w:rsidRPr="00715574">
        <w:rPr>
          <w:sz w:val="28"/>
          <w:szCs w:val="28"/>
        </w:rPr>
        <w:t xml:space="preserve"> на величину коронки зуба; у </w:t>
      </w:r>
      <w:proofErr w:type="spellStart"/>
      <w:r w:rsidRPr="00715574">
        <w:rPr>
          <w:sz w:val="28"/>
          <w:szCs w:val="28"/>
        </w:rPr>
        <w:t>сагітальній</w:t>
      </w:r>
      <w:proofErr w:type="spellEnd"/>
      <w:r w:rsidRPr="00715574">
        <w:rPr>
          <w:sz w:val="28"/>
          <w:szCs w:val="28"/>
        </w:rPr>
        <w:t xml:space="preserve"> </w:t>
      </w:r>
      <w:proofErr w:type="spellStart"/>
      <w:r w:rsidRPr="00715574">
        <w:rPr>
          <w:sz w:val="28"/>
          <w:szCs w:val="28"/>
        </w:rPr>
        <w:t>площині</w:t>
      </w:r>
      <w:proofErr w:type="spellEnd"/>
      <w:r w:rsidRPr="00715574">
        <w:rPr>
          <w:sz w:val="28"/>
          <w:szCs w:val="28"/>
        </w:rPr>
        <w:t xml:space="preserve"> - на перших молярах і </w:t>
      </w:r>
      <w:proofErr w:type="spellStart"/>
      <w:r w:rsidRPr="00715574">
        <w:rPr>
          <w:sz w:val="28"/>
          <w:szCs w:val="28"/>
        </w:rPr>
        <w:t>іклах</w:t>
      </w:r>
      <w:proofErr w:type="spellEnd"/>
      <w:r w:rsidRPr="00715574">
        <w:rPr>
          <w:sz w:val="28"/>
          <w:szCs w:val="28"/>
        </w:rPr>
        <w:t xml:space="preserve">   </w:t>
      </w:r>
      <w:proofErr w:type="spellStart"/>
      <w:r w:rsidRPr="00715574">
        <w:rPr>
          <w:sz w:val="28"/>
          <w:szCs w:val="28"/>
        </w:rPr>
        <w:t>правильне</w:t>
      </w:r>
      <w:proofErr w:type="spellEnd"/>
      <w:r w:rsidRPr="00715574">
        <w:rPr>
          <w:sz w:val="28"/>
          <w:szCs w:val="28"/>
        </w:rPr>
        <w:t xml:space="preserve"> </w:t>
      </w:r>
      <w:proofErr w:type="spellStart"/>
      <w:r w:rsidRPr="00715574">
        <w:rPr>
          <w:sz w:val="28"/>
          <w:szCs w:val="28"/>
        </w:rPr>
        <w:t>співвідношення</w:t>
      </w:r>
      <w:proofErr w:type="spellEnd"/>
      <w:r w:rsidRPr="00715574">
        <w:rPr>
          <w:sz w:val="28"/>
          <w:szCs w:val="28"/>
        </w:rPr>
        <w:t xml:space="preserve">; у </w:t>
      </w:r>
      <w:proofErr w:type="spellStart"/>
      <w:r w:rsidRPr="00715574">
        <w:rPr>
          <w:sz w:val="28"/>
          <w:szCs w:val="28"/>
        </w:rPr>
        <w:t>трансверзальній</w:t>
      </w:r>
      <w:proofErr w:type="spellEnd"/>
      <w:r w:rsidRPr="00715574">
        <w:rPr>
          <w:sz w:val="28"/>
          <w:szCs w:val="28"/>
        </w:rPr>
        <w:t xml:space="preserve"> </w:t>
      </w:r>
      <w:proofErr w:type="spellStart"/>
      <w:r w:rsidRPr="00715574">
        <w:rPr>
          <w:sz w:val="28"/>
          <w:szCs w:val="28"/>
        </w:rPr>
        <w:t>площині</w:t>
      </w:r>
      <w:proofErr w:type="spellEnd"/>
      <w:r w:rsidRPr="00715574">
        <w:rPr>
          <w:sz w:val="28"/>
          <w:szCs w:val="28"/>
        </w:rPr>
        <w:t xml:space="preserve"> - </w:t>
      </w:r>
      <w:proofErr w:type="spellStart"/>
      <w:r w:rsidRPr="00715574">
        <w:rPr>
          <w:sz w:val="28"/>
          <w:szCs w:val="28"/>
        </w:rPr>
        <w:t>верхній</w:t>
      </w:r>
      <w:proofErr w:type="spellEnd"/>
      <w:r w:rsidRPr="00715574">
        <w:rPr>
          <w:sz w:val="28"/>
          <w:szCs w:val="28"/>
        </w:rPr>
        <w:t xml:space="preserve"> </w:t>
      </w:r>
      <w:proofErr w:type="spellStart"/>
      <w:r w:rsidRPr="00715574">
        <w:rPr>
          <w:sz w:val="28"/>
          <w:szCs w:val="28"/>
        </w:rPr>
        <w:t>зубний</w:t>
      </w:r>
      <w:proofErr w:type="spellEnd"/>
      <w:r w:rsidRPr="00715574">
        <w:rPr>
          <w:sz w:val="28"/>
          <w:szCs w:val="28"/>
        </w:rPr>
        <w:t xml:space="preserve"> ряд </w:t>
      </w:r>
      <w:proofErr w:type="spellStart"/>
      <w:r w:rsidRPr="00715574">
        <w:rPr>
          <w:sz w:val="28"/>
          <w:szCs w:val="28"/>
        </w:rPr>
        <w:t>ширше</w:t>
      </w:r>
      <w:proofErr w:type="spellEnd"/>
      <w:r w:rsidRPr="00715574">
        <w:rPr>
          <w:sz w:val="28"/>
          <w:szCs w:val="28"/>
        </w:rPr>
        <w:t xml:space="preserve"> за </w:t>
      </w:r>
      <w:proofErr w:type="spellStart"/>
      <w:r w:rsidRPr="00715574">
        <w:rPr>
          <w:sz w:val="28"/>
          <w:szCs w:val="28"/>
        </w:rPr>
        <w:t>нижній</w:t>
      </w:r>
      <w:proofErr w:type="spellEnd"/>
      <w:r w:rsidRPr="00715574">
        <w:rPr>
          <w:sz w:val="28"/>
          <w:szCs w:val="28"/>
        </w:rPr>
        <w:t xml:space="preserve"> на величину </w:t>
      </w:r>
      <w:proofErr w:type="spellStart"/>
      <w:r w:rsidRPr="00715574">
        <w:rPr>
          <w:sz w:val="28"/>
          <w:szCs w:val="28"/>
        </w:rPr>
        <w:t>щічного</w:t>
      </w:r>
      <w:proofErr w:type="spellEnd"/>
      <w:r w:rsidRPr="00715574">
        <w:rPr>
          <w:sz w:val="28"/>
          <w:szCs w:val="28"/>
        </w:rPr>
        <w:t xml:space="preserve"> горбика, </w:t>
      </w:r>
      <w:proofErr w:type="spellStart"/>
      <w:r w:rsidRPr="00715574">
        <w:rPr>
          <w:sz w:val="28"/>
          <w:szCs w:val="28"/>
        </w:rPr>
        <w:t>середня</w:t>
      </w:r>
      <w:proofErr w:type="spellEnd"/>
      <w:r w:rsidRPr="00715574">
        <w:rPr>
          <w:sz w:val="28"/>
          <w:szCs w:val="28"/>
        </w:rPr>
        <w:t xml:space="preserve"> </w:t>
      </w:r>
      <w:proofErr w:type="spellStart"/>
      <w:r w:rsidRPr="00715574">
        <w:rPr>
          <w:sz w:val="28"/>
          <w:szCs w:val="28"/>
        </w:rPr>
        <w:t>лінія</w:t>
      </w:r>
      <w:proofErr w:type="spellEnd"/>
      <w:r w:rsidRPr="00715574">
        <w:rPr>
          <w:sz w:val="28"/>
          <w:szCs w:val="28"/>
        </w:rPr>
        <w:t xml:space="preserve"> </w:t>
      </w:r>
      <w:proofErr w:type="spellStart"/>
      <w:r w:rsidRPr="00715574">
        <w:rPr>
          <w:sz w:val="28"/>
          <w:szCs w:val="28"/>
        </w:rPr>
        <w:t>між</w:t>
      </w:r>
      <w:proofErr w:type="spellEnd"/>
      <w:r w:rsidRPr="00715574">
        <w:rPr>
          <w:sz w:val="28"/>
          <w:szCs w:val="28"/>
        </w:rPr>
        <w:t xml:space="preserve">  </w:t>
      </w:r>
      <w:proofErr w:type="spellStart"/>
      <w:r w:rsidRPr="00715574">
        <w:rPr>
          <w:sz w:val="28"/>
          <w:szCs w:val="28"/>
        </w:rPr>
        <w:t>різцями</w:t>
      </w:r>
      <w:proofErr w:type="spellEnd"/>
      <w:r w:rsidRPr="00715574">
        <w:rPr>
          <w:sz w:val="28"/>
          <w:szCs w:val="28"/>
        </w:rPr>
        <w:t xml:space="preserve"> </w:t>
      </w:r>
      <w:proofErr w:type="spellStart"/>
      <w:r w:rsidRPr="00715574">
        <w:rPr>
          <w:sz w:val="28"/>
          <w:szCs w:val="28"/>
        </w:rPr>
        <w:t>співпадає</w:t>
      </w:r>
      <w:proofErr w:type="spellEnd"/>
      <w:r w:rsidRPr="00715574">
        <w:rPr>
          <w:sz w:val="28"/>
          <w:szCs w:val="28"/>
        </w:rPr>
        <w:t xml:space="preserve"> </w:t>
      </w:r>
      <w:proofErr w:type="spellStart"/>
      <w:r w:rsidRPr="00715574">
        <w:rPr>
          <w:sz w:val="28"/>
          <w:szCs w:val="28"/>
        </w:rPr>
        <w:t>між</w:t>
      </w:r>
      <w:proofErr w:type="spellEnd"/>
      <w:r w:rsidRPr="00715574">
        <w:rPr>
          <w:sz w:val="28"/>
          <w:szCs w:val="28"/>
        </w:rPr>
        <w:t xml:space="preserve"> собою, а </w:t>
      </w:r>
      <w:proofErr w:type="spellStart"/>
      <w:r w:rsidRPr="00715574">
        <w:rPr>
          <w:sz w:val="28"/>
          <w:szCs w:val="28"/>
        </w:rPr>
        <w:t>також</w:t>
      </w:r>
      <w:proofErr w:type="spellEnd"/>
      <w:r w:rsidRPr="00715574">
        <w:rPr>
          <w:sz w:val="28"/>
          <w:szCs w:val="28"/>
        </w:rPr>
        <w:t xml:space="preserve"> </w:t>
      </w:r>
      <w:proofErr w:type="spellStart"/>
      <w:r w:rsidRPr="00715574">
        <w:rPr>
          <w:sz w:val="28"/>
          <w:szCs w:val="28"/>
        </w:rPr>
        <w:t>із</w:t>
      </w:r>
      <w:proofErr w:type="spellEnd"/>
      <w:r w:rsidRPr="00715574">
        <w:rPr>
          <w:sz w:val="28"/>
          <w:szCs w:val="28"/>
        </w:rPr>
        <w:t xml:space="preserve"> серединною </w:t>
      </w:r>
      <w:proofErr w:type="spellStart"/>
      <w:r w:rsidRPr="00715574">
        <w:rPr>
          <w:sz w:val="28"/>
          <w:szCs w:val="28"/>
        </w:rPr>
        <w:t>лінією</w:t>
      </w:r>
      <w:proofErr w:type="spellEnd"/>
      <w:r w:rsidRPr="00715574">
        <w:rPr>
          <w:sz w:val="28"/>
          <w:szCs w:val="28"/>
        </w:rPr>
        <w:t xml:space="preserve"> </w:t>
      </w:r>
      <w:proofErr w:type="spellStart"/>
      <w:r w:rsidRPr="00715574">
        <w:rPr>
          <w:sz w:val="28"/>
          <w:szCs w:val="28"/>
        </w:rPr>
        <w:t>обличчя</w:t>
      </w:r>
      <w:proofErr w:type="spellEnd"/>
      <w:r w:rsidRPr="00715574">
        <w:rPr>
          <w:sz w:val="28"/>
          <w:szCs w:val="28"/>
        </w:rPr>
        <w:t xml:space="preserve">. У </w:t>
      </w:r>
      <w:proofErr w:type="spellStart"/>
      <w:r w:rsidRPr="00715574">
        <w:rPr>
          <w:sz w:val="28"/>
          <w:szCs w:val="28"/>
        </w:rPr>
        <w:t>якій</w:t>
      </w:r>
      <w:proofErr w:type="spellEnd"/>
      <w:r w:rsidRPr="00715574">
        <w:rPr>
          <w:sz w:val="28"/>
          <w:szCs w:val="28"/>
        </w:rPr>
        <w:t xml:space="preserve"> </w:t>
      </w:r>
      <w:proofErr w:type="spellStart"/>
      <w:r w:rsidRPr="00715574">
        <w:rPr>
          <w:sz w:val="28"/>
          <w:szCs w:val="28"/>
        </w:rPr>
        <w:t>площині</w:t>
      </w:r>
      <w:proofErr w:type="spellEnd"/>
      <w:r w:rsidRPr="00715574">
        <w:rPr>
          <w:sz w:val="28"/>
          <w:szCs w:val="28"/>
        </w:rPr>
        <w:t xml:space="preserve"> </w:t>
      </w:r>
      <w:proofErr w:type="spellStart"/>
      <w:proofErr w:type="gramStart"/>
      <w:r w:rsidRPr="00715574">
        <w:rPr>
          <w:sz w:val="28"/>
          <w:szCs w:val="28"/>
        </w:rPr>
        <w:t>спостерігаються</w:t>
      </w:r>
      <w:proofErr w:type="spellEnd"/>
      <w:r w:rsidRPr="00715574">
        <w:rPr>
          <w:sz w:val="28"/>
          <w:szCs w:val="28"/>
        </w:rPr>
        <w:t xml:space="preserve">  </w:t>
      </w:r>
      <w:proofErr w:type="spellStart"/>
      <w:r w:rsidRPr="00715574">
        <w:rPr>
          <w:sz w:val="28"/>
          <w:szCs w:val="28"/>
        </w:rPr>
        <w:t>відхилення</w:t>
      </w:r>
      <w:proofErr w:type="spellEnd"/>
      <w:proofErr w:type="gramEnd"/>
      <w:r w:rsidRPr="00715574">
        <w:rPr>
          <w:sz w:val="28"/>
          <w:szCs w:val="28"/>
        </w:rPr>
        <w:t xml:space="preserve"> у </w:t>
      </w:r>
      <w:proofErr w:type="spellStart"/>
      <w:r w:rsidRPr="00715574">
        <w:rPr>
          <w:sz w:val="28"/>
          <w:szCs w:val="28"/>
        </w:rPr>
        <w:t>будові</w:t>
      </w:r>
      <w:proofErr w:type="spellEnd"/>
      <w:r w:rsidRPr="00715574">
        <w:rPr>
          <w:sz w:val="28"/>
          <w:szCs w:val="28"/>
        </w:rPr>
        <w:t xml:space="preserve"> прикусу?</w:t>
      </w:r>
    </w:p>
    <w:p w:rsidR="00D3611A" w:rsidRPr="00715574" w:rsidRDefault="00D3611A" w:rsidP="00D3611A">
      <w:pPr>
        <w:pStyle w:val="31"/>
        <w:keepNext/>
        <w:numPr>
          <w:ilvl w:val="0"/>
          <w:numId w:val="114"/>
        </w:numPr>
        <w:spacing w:after="0"/>
        <w:jc w:val="left"/>
        <w:rPr>
          <w:sz w:val="28"/>
          <w:szCs w:val="28"/>
        </w:rPr>
      </w:pPr>
      <w:proofErr w:type="spellStart"/>
      <w:r w:rsidRPr="00715574">
        <w:rPr>
          <w:sz w:val="28"/>
          <w:szCs w:val="28"/>
        </w:rPr>
        <w:t>Сагітальній</w:t>
      </w:r>
      <w:proofErr w:type="spellEnd"/>
      <w:r w:rsidRPr="00715574">
        <w:rPr>
          <w:sz w:val="28"/>
          <w:szCs w:val="28"/>
        </w:rPr>
        <w:t>.</w:t>
      </w:r>
    </w:p>
    <w:p w:rsidR="00D3611A" w:rsidRPr="00715574" w:rsidRDefault="00D3611A" w:rsidP="00D3611A">
      <w:pPr>
        <w:pStyle w:val="31"/>
        <w:keepNext/>
        <w:numPr>
          <w:ilvl w:val="0"/>
          <w:numId w:val="114"/>
        </w:numPr>
        <w:spacing w:after="0"/>
        <w:jc w:val="left"/>
        <w:rPr>
          <w:sz w:val="28"/>
          <w:szCs w:val="28"/>
        </w:rPr>
      </w:pPr>
      <w:proofErr w:type="spellStart"/>
      <w:r w:rsidRPr="00715574">
        <w:rPr>
          <w:sz w:val="28"/>
          <w:szCs w:val="28"/>
        </w:rPr>
        <w:t>Вертикальній</w:t>
      </w:r>
      <w:proofErr w:type="spellEnd"/>
      <w:r w:rsidRPr="00715574">
        <w:rPr>
          <w:sz w:val="28"/>
          <w:szCs w:val="28"/>
        </w:rPr>
        <w:t>.</w:t>
      </w:r>
    </w:p>
    <w:p w:rsidR="00D3611A" w:rsidRPr="00715574" w:rsidRDefault="00D3611A" w:rsidP="00D3611A">
      <w:pPr>
        <w:pStyle w:val="31"/>
        <w:keepNext/>
        <w:numPr>
          <w:ilvl w:val="0"/>
          <w:numId w:val="114"/>
        </w:numPr>
        <w:spacing w:after="0"/>
        <w:jc w:val="left"/>
        <w:rPr>
          <w:sz w:val="28"/>
          <w:szCs w:val="28"/>
        </w:rPr>
      </w:pPr>
      <w:proofErr w:type="spellStart"/>
      <w:r w:rsidRPr="00715574">
        <w:rPr>
          <w:sz w:val="28"/>
          <w:szCs w:val="28"/>
        </w:rPr>
        <w:t>Трансверзальній</w:t>
      </w:r>
      <w:proofErr w:type="spellEnd"/>
      <w:r w:rsidRPr="00715574">
        <w:rPr>
          <w:sz w:val="28"/>
          <w:szCs w:val="28"/>
        </w:rPr>
        <w:t>.</w:t>
      </w:r>
    </w:p>
    <w:p w:rsidR="00D3611A" w:rsidRPr="00715574" w:rsidRDefault="00D3611A" w:rsidP="00D3611A">
      <w:pPr>
        <w:pStyle w:val="31"/>
        <w:keepNext/>
        <w:numPr>
          <w:ilvl w:val="0"/>
          <w:numId w:val="114"/>
        </w:numPr>
        <w:spacing w:after="0"/>
        <w:jc w:val="left"/>
        <w:rPr>
          <w:sz w:val="28"/>
          <w:szCs w:val="28"/>
        </w:rPr>
      </w:pPr>
      <w:proofErr w:type="spellStart"/>
      <w:r w:rsidRPr="00715574">
        <w:rPr>
          <w:sz w:val="28"/>
          <w:szCs w:val="28"/>
        </w:rPr>
        <w:t>Горизонтальній</w:t>
      </w:r>
      <w:proofErr w:type="spellEnd"/>
      <w:r w:rsidRPr="00715574">
        <w:rPr>
          <w:sz w:val="28"/>
          <w:szCs w:val="28"/>
        </w:rPr>
        <w:t>.</w:t>
      </w:r>
    </w:p>
    <w:p w:rsidR="00D3611A" w:rsidRPr="00715574" w:rsidRDefault="00D3611A" w:rsidP="00D3611A">
      <w:pPr>
        <w:pStyle w:val="31"/>
        <w:keepNext/>
        <w:numPr>
          <w:ilvl w:val="0"/>
          <w:numId w:val="114"/>
        </w:numPr>
        <w:spacing w:after="0"/>
        <w:jc w:val="left"/>
        <w:rPr>
          <w:sz w:val="28"/>
          <w:szCs w:val="28"/>
        </w:rPr>
      </w:pPr>
      <w:proofErr w:type="spellStart"/>
      <w:r w:rsidRPr="00715574">
        <w:rPr>
          <w:sz w:val="28"/>
          <w:szCs w:val="28"/>
        </w:rPr>
        <w:t>Франкфуртській</w:t>
      </w:r>
      <w:proofErr w:type="spellEnd"/>
      <w:r w:rsidRPr="00715574">
        <w:rPr>
          <w:sz w:val="28"/>
          <w:szCs w:val="28"/>
        </w:rPr>
        <w:t>.</w:t>
      </w:r>
    </w:p>
    <w:p w:rsidR="00D3611A" w:rsidRPr="00715574" w:rsidRDefault="00D3611A" w:rsidP="00D3611A">
      <w:pPr>
        <w:shd w:val="clear" w:color="auto" w:fill="FFFFFF"/>
        <w:spacing w:line="317" w:lineRule="exact"/>
        <w:rPr>
          <w:rFonts w:ascii="Times New Roman" w:hAnsi="Times New Roman" w:cs="Times New Roman"/>
          <w:sz w:val="28"/>
          <w:szCs w:val="28"/>
          <w:lang w:val="uk-UA"/>
        </w:rPr>
      </w:pPr>
    </w:p>
    <w:p w:rsidR="00D3611A" w:rsidRPr="00715574" w:rsidRDefault="00D3611A" w:rsidP="00D3611A">
      <w:pPr>
        <w:shd w:val="clear" w:color="auto" w:fill="FFFFFF"/>
        <w:spacing w:line="317" w:lineRule="exact"/>
        <w:ind w:left="5410"/>
        <w:rPr>
          <w:rFonts w:ascii="Times New Roman" w:hAnsi="Times New Roman" w:cs="Times New Roman"/>
          <w:sz w:val="28"/>
          <w:szCs w:val="28"/>
          <w:lang w:val="uk-UA"/>
        </w:rPr>
      </w:pPr>
      <w:r w:rsidRPr="00715574">
        <w:rPr>
          <w:rFonts w:ascii="Times New Roman" w:hAnsi="Times New Roman" w:cs="Times New Roman"/>
          <w:sz w:val="28"/>
          <w:szCs w:val="28"/>
          <w:lang w:val="uk-UA"/>
        </w:rPr>
        <w:t>Правильна відповідь:  В.</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rPr>
        <w:t>1.</w:t>
      </w:r>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Для</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визначення</w:t>
      </w:r>
      <w:proofErr w:type="spellEnd"/>
      <w:r w:rsidRPr="001414DF">
        <w:rPr>
          <w:rStyle w:val="hps"/>
          <w:rFonts w:ascii="Times New Roman" w:eastAsiaTheme="majorEastAsia" w:hAnsi="Times New Roman" w:cs="Times New Roman"/>
          <w:sz w:val="28"/>
          <w:szCs w:val="28"/>
        </w:rPr>
        <w:t xml:space="preserve"> </w:t>
      </w:r>
      <w:proofErr w:type="spellStart"/>
      <w:r w:rsidRPr="001414DF">
        <w:rPr>
          <w:rStyle w:val="hps"/>
          <w:rFonts w:ascii="Times New Roman" w:eastAsiaTheme="majorEastAsia" w:hAnsi="Times New Roman" w:cs="Times New Roman"/>
          <w:sz w:val="28"/>
          <w:szCs w:val="28"/>
        </w:rPr>
        <w:t>правильної</w:t>
      </w:r>
      <w:proofErr w:type="spellEnd"/>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форми</w:t>
      </w:r>
      <w:proofErr w:type="spellEnd"/>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зубного</w:t>
      </w:r>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ряду</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будують</w:t>
      </w:r>
      <w:proofErr w:type="spellEnd"/>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діаграму</w:t>
      </w:r>
      <w:proofErr w:type="spellEnd"/>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за методом</w:t>
      </w:r>
      <w:r w:rsidRPr="001414DF">
        <w:rPr>
          <w:rFonts w:ascii="Times New Roman" w:hAnsi="Times New Roman" w:cs="Times New Roman"/>
          <w:sz w:val="28"/>
          <w:szCs w:val="28"/>
          <w:lang w:val="uk-UA"/>
        </w:rPr>
        <w:t>:</w:t>
      </w:r>
      <w:r w:rsidRPr="001414DF">
        <w:rPr>
          <w:rFonts w:ascii="Times New Roman" w:hAnsi="Times New Roman" w:cs="Times New Roman"/>
          <w:sz w:val="28"/>
          <w:szCs w:val="28"/>
          <w:lang w:val="uk-UA"/>
        </w:rPr>
        <w:br/>
      </w:r>
      <w:r w:rsidRPr="001414DF">
        <w:rPr>
          <w:rStyle w:val="hps"/>
          <w:rFonts w:ascii="Times New Roman" w:eastAsiaTheme="majorEastAsia" w:hAnsi="Times New Roman" w:cs="Times New Roman"/>
          <w:sz w:val="28"/>
          <w:szCs w:val="28"/>
        </w:rPr>
        <w:t xml:space="preserve">    а)</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Hawley</w:t>
      </w:r>
      <w:proofErr w:type="spellEnd"/>
      <w:r w:rsidRPr="001414DF">
        <w:rPr>
          <w:rStyle w:val="atn"/>
          <w:rFonts w:ascii="Times New Roman" w:hAnsi="Times New Roman" w:cs="Times New Roman"/>
          <w:sz w:val="28"/>
          <w:szCs w:val="28"/>
          <w:lang w:val="uk-UA"/>
        </w:rPr>
        <w:t>-</w:t>
      </w:r>
      <w:proofErr w:type="spellStart"/>
      <w:r w:rsidRPr="001414DF">
        <w:rPr>
          <w:rFonts w:ascii="Times New Roman" w:hAnsi="Times New Roman" w:cs="Times New Roman"/>
          <w:sz w:val="28"/>
          <w:szCs w:val="28"/>
          <w:lang w:val="uk-UA"/>
        </w:rPr>
        <w:t>Herber</w:t>
      </w:r>
      <w:r w:rsidRPr="001414DF">
        <w:rPr>
          <w:rStyle w:val="atn"/>
          <w:rFonts w:ascii="Times New Roman" w:hAnsi="Times New Roman" w:cs="Times New Roman"/>
          <w:sz w:val="28"/>
          <w:szCs w:val="28"/>
          <w:lang w:val="uk-UA"/>
        </w:rPr>
        <w:t>-</w:t>
      </w:r>
      <w:r w:rsidRPr="001414DF">
        <w:rPr>
          <w:rFonts w:ascii="Times New Roman" w:hAnsi="Times New Roman" w:cs="Times New Roman"/>
          <w:sz w:val="28"/>
          <w:szCs w:val="28"/>
          <w:lang w:val="uk-UA"/>
        </w:rPr>
        <w:t>Herbst</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lang w:val="uk-UA"/>
        </w:rPr>
        <w:t>б)</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Howes</w:t>
      </w:r>
      <w:proofErr w:type="spellEnd"/>
      <w:r w:rsidRPr="001414DF">
        <w:rPr>
          <w:rStyle w:val="atn"/>
          <w:rFonts w:ascii="Times New Roman" w:hAnsi="Times New Roman" w:cs="Times New Roman"/>
          <w:sz w:val="28"/>
          <w:szCs w:val="28"/>
          <w:lang w:val="uk-UA"/>
        </w:rPr>
        <w:t>-</w:t>
      </w:r>
      <w:proofErr w:type="spellStart"/>
      <w:r w:rsidRPr="001414DF">
        <w:rPr>
          <w:rFonts w:ascii="Times New Roman" w:hAnsi="Times New Roman" w:cs="Times New Roman"/>
          <w:sz w:val="28"/>
          <w:szCs w:val="28"/>
          <w:lang w:val="uk-UA"/>
        </w:rPr>
        <w:t>Снагіной</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lang w:val="uk-UA"/>
        </w:rPr>
        <w:lastRenderedPageBreak/>
        <w:t>в)</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Gerlach</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lang w:val="uk-UA"/>
        </w:rPr>
        <w:t>г)</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Nance</w:t>
      </w:r>
      <w:proofErr w:type="spellEnd"/>
      <w:r w:rsidRPr="001414DF">
        <w:rPr>
          <w:rStyle w:val="atn"/>
          <w:rFonts w:ascii="Times New Roman" w:hAnsi="Times New Roman" w:cs="Times New Roman"/>
          <w:sz w:val="28"/>
          <w:szCs w:val="28"/>
          <w:lang w:val="uk-UA"/>
        </w:rPr>
        <w:t>-</w:t>
      </w:r>
      <w:proofErr w:type="spellStart"/>
      <w:r w:rsidRPr="001414DF">
        <w:rPr>
          <w:rFonts w:ascii="Times New Roman" w:hAnsi="Times New Roman" w:cs="Times New Roman"/>
          <w:sz w:val="28"/>
          <w:szCs w:val="28"/>
          <w:lang w:val="uk-UA"/>
        </w:rPr>
        <w:t>Korkhaus</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lang w:val="uk-UA"/>
        </w:rPr>
        <w:t>д</w:t>
      </w:r>
      <w:r w:rsidRPr="001414DF">
        <w:rPr>
          <w:rFonts w:ascii="Times New Roman" w:hAnsi="Times New Roman" w:cs="Times New Roman"/>
          <w:sz w:val="28"/>
          <w:szCs w:val="28"/>
          <w:lang w:val="uk-UA"/>
        </w:rPr>
        <w:t xml:space="preserve">) Ф. </w:t>
      </w:r>
      <w:r w:rsidRPr="001414DF">
        <w:rPr>
          <w:rStyle w:val="hps"/>
          <w:rFonts w:ascii="Times New Roman" w:eastAsiaTheme="majorEastAsia" w:hAnsi="Times New Roman" w:cs="Times New Roman"/>
          <w:sz w:val="28"/>
          <w:szCs w:val="28"/>
          <w:lang w:val="uk-UA"/>
        </w:rPr>
        <w:t>Я.</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lang w:val="uk-UA"/>
        </w:rPr>
        <w:t>Хорошілкіной</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rPr>
        <w:t>2.</w:t>
      </w:r>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Для</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побудови</w:t>
      </w:r>
      <w:proofErr w:type="spellEnd"/>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діаграми</w:t>
      </w:r>
      <w:proofErr w:type="spellEnd"/>
      <w:r w:rsidRPr="001414DF">
        <w:rPr>
          <w:rStyle w:val="hps"/>
          <w:rFonts w:ascii="Times New Roman" w:eastAsiaTheme="majorEastAsia" w:hAnsi="Times New Roman" w:cs="Times New Roman"/>
          <w:sz w:val="28"/>
          <w:szCs w:val="28"/>
        </w:rPr>
        <w:t xml:space="preserve"> </w:t>
      </w:r>
      <w:proofErr w:type="spellStart"/>
      <w:r w:rsidRPr="001414DF">
        <w:rPr>
          <w:rStyle w:val="hps"/>
          <w:rFonts w:ascii="Times New Roman" w:eastAsiaTheme="majorEastAsia" w:hAnsi="Times New Roman" w:cs="Times New Roman"/>
          <w:sz w:val="28"/>
          <w:szCs w:val="28"/>
        </w:rPr>
        <w:t>необхідно</w:t>
      </w:r>
      <w:proofErr w:type="spellEnd"/>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вимірювати</w:t>
      </w:r>
      <w:proofErr w:type="spellEnd"/>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мезіо</w:t>
      </w:r>
      <w:proofErr w:type="spellEnd"/>
      <w:r w:rsidRPr="001414DF">
        <w:rPr>
          <w:rStyle w:val="atn"/>
          <w:rFonts w:ascii="Times New Roman" w:hAnsi="Times New Roman" w:cs="Times New Roman"/>
          <w:sz w:val="28"/>
          <w:szCs w:val="28"/>
          <w:lang w:val="uk-UA"/>
        </w:rPr>
        <w:t>-</w:t>
      </w:r>
      <w:r w:rsidRPr="001414DF">
        <w:rPr>
          <w:rFonts w:ascii="Times New Roman" w:hAnsi="Times New Roman" w:cs="Times New Roman"/>
          <w:sz w:val="28"/>
          <w:szCs w:val="28"/>
          <w:lang w:val="uk-UA"/>
        </w:rPr>
        <w:t xml:space="preserve">дистальні </w:t>
      </w:r>
      <w:proofErr w:type="spellStart"/>
      <w:r w:rsidRPr="001414DF">
        <w:rPr>
          <w:rStyle w:val="hps"/>
          <w:rFonts w:ascii="Times New Roman" w:eastAsiaTheme="majorEastAsia" w:hAnsi="Times New Roman" w:cs="Times New Roman"/>
          <w:sz w:val="28"/>
          <w:szCs w:val="28"/>
        </w:rPr>
        <w:t>розміри</w:t>
      </w:r>
      <w:proofErr w:type="spellEnd"/>
      <w:r w:rsidRPr="001414DF">
        <w:rPr>
          <w:rStyle w:val="hps"/>
          <w:rFonts w:ascii="Times New Roman" w:eastAsiaTheme="majorEastAsia" w:hAnsi="Times New Roman" w:cs="Times New Roman"/>
          <w:sz w:val="28"/>
          <w:szCs w:val="28"/>
        </w:rPr>
        <w:t>:</w:t>
      </w:r>
      <w:r w:rsidRPr="001414DF">
        <w:rPr>
          <w:rFonts w:ascii="Times New Roman" w:hAnsi="Times New Roman" w:cs="Times New Roman"/>
          <w:sz w:val="28"/>
          <w:szCs w:val="28"/>
          <w:lang w:val="uk-UA"/>
        </w:rPr>
        <w:br/>
      </w:r>
      <w:r w:rsidRPr="001414DF">
        <w:rPr>
          <w:rStyle w:val="hps"/>
          <w:rFonts w:ascii="Times New Roman" w:eastAsiaTheme="majorEastAsia" w:hAnsi="Times New Roman" w:cs="Times New Roman"/>
          <w:sz w:val="28"/>
          <w:szCs w:val="28"/>
        </w:rPr>
        <w:t xml:space="preserve">    а</w:t>
      </w:r>
      <w:r w:rsidRPr="001414DF">
        <w:rPr>
          <w:rFonts w:ascii="Times New Roman" w:hAnsi="Times New Roman" w:cs="Times New Roman"/>
          <w:sz w:val="28"/>
          <w:szCs w:val="28"/>
          <w:lang w:val="uk-UA"/>
        </w:rPr>
        <w:t xml:space="preserve">) центрального </w:t>
      </w:r>
      <w:proofErr w:type="spellStart"/>
      <w:r w:rsidRPr="001414DF">
        <w:rPr>
          <w:rStyle w:val="hps"/>
          <w:rFonts w:ascii="Times New Roman" w:eastAsiaTheme="majorEastAsia" w:hAnsi="Times New Roman" w:cs="Times New Roman"/>
          <w:sz w:val="28"/>
          <w:szCs w:val="28"/>
        </w:rPr>
        <w:t>різця</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rPr>
        <w:t>б)</w:t>
      </w:r>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центрального</w:t>
      </w:r>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і</w:t>
      </w:r>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латерального</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різців</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rPr>
        <w:t>в)</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різців</w:t>
      </w:r>
      <w:proofErr w:type="spellEnd"/>
      <w:r w:rsidRPr="001414DF">
        <w:rPr>
          <w:rStyle w:val="hps"/>
          <w:rFonts w:ascii="Times New Roman" w:eastAsiaTheme="majorEastAsia" w:hAnsi="Times New Roman" w:cs="Times New Roman"/>
          <w:sz w:val="28"/>
          <w:szCs w:val="28"/>
        </w:rPr>
        <w:t xml:space="preserve"> і</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ікла</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rPr>
        <w:t>г)</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різців</w:t>
      </w:r>
      <w:proofErr w:type="spellEnd"/>
      <w:r w:rsidRPr="001414DF">
        <w:rPr>
          <w:rStyle w:val="hps"/>
          <w:rFonts w:ascii="Times New Roman" w:eastAsiaTheme="majorEastAsia" w:hAnsi="Times New Roman" w:cs="Times New Roman"/>
          <w:sz w:val="28"/>
          <w:szCs w:val="28"/>
        </w:rPr>
        <w:t>,</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ікла</w:t>
      </w:r>
      <w:proofErr w:type="spellEnd"/>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 xml:space="preserve">та </w:t>
      </w:r>
      <w:proofErr w:type="spellStart"/>
      <w:r w:rsidRPr="001414DF">
        <w:rPr>
          <w:rStyle w:val="hps"/>
          <w:rFonts w:ascii="Times New Roman" w:eastAsiaTheme="majorEastAsia" w:hAnsi="Times New Roman" w:cs="Times New Roman"/>
          <w:sz w:val="28"/>
          <w:szCs w:val="28"/>
        </w:rPr>
        <w:t>першого</w:t>
      </w:r>
      <w:proofErr w:type="spellEnd"/>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премоляра</w:t>
      </w:r>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Style w:val="hps"/>
          <w:rFonts w:ascii="Times New Roman" w:eastAsiaTheme="majorEastAsia" w:hAnsi="Times New Roman" w:cs="Times New Roman"/>
          <w:sz w:val="28"/>
          <w:szCs w:val="28"/>
        </w:rPr>
        <w:t>д</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різців</w:t>
      </w:r>
      <w:proofErr w:type="spellEnd"/>
      <w:r w:rsidRPr="001414DF">
        <w:rPr>
          <w:rStyle w:val="hps"/>
          <w:rFonts w:ascii="Times New Roman" w:eastAsiaTheme="majorEastAsia" w:hAnsi="Times New Roman" w:cs="Times New Roman"/>
          <w:sz w:val="28"/>
          <w:szCs w:val="28"/>
        </w:rPr>
        <w:t>,</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ікла</w:t>
      </w:r>
      <w:proofErr w:type="spellEnd"/>
      <w:r w:rsidRPr="001414DF">
        <w:rPr>
          <w:rStyle w:val="hps"/>
          <w:rFonts w:ascii="Times New Roman" w:eastAsiaTheme="majorEastAsia" w:hAnsi="Times New Roman" w:cs="Times New Roman"/>
          <w:sz w:val="28"/>
          <w:szCs w:val="28"/>
        </w:rPr>
        <w:t>,</w:t>
      </w:r>
      <w:r w:rsidRPr="001414DF">
        <w:rPr>
          <w:rFonts w:ascii="Times New Roman" w:hAnsi="Times New Roman" w:cs="Times New Roman"/>
          <w:sz w:val="28"/>
          <w:szCs w:val="28"/>
          <w:lang w:val="uk-UA"/>
        </w:rPr>
        <w:t xml:space="preserve"> </w:t>
      </w:r>
      <w:proofErr w:type="spellStart"/>
      <w:r w:rsidRPr="001414DF">
        <w:rPr>
          <w:rStyle w:val="hps"/>
          <w:rFonts w:ascii="Times New Roman" w:eastAsiaTheme="majorEastAsia" w:hAnsi="Times New Roman" w:cs="Times New Roman"/>
          <w:sz w:val="28"/>
          <w:szCs w:val="28"/>
        </w:rPr>
        <w:t>премолярів</w:t>
      </w:r>
      <w:proofErr w:type="spellEnd"/>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 xml:space="preserve">і </w:t>
      </w:r>
      <w:proofErr w:type="spellStart"/>
      <w:r w:rsidRPr="001414DF">
        <w:rPr>
          <w:rStyle w:val="hps"/>
          <w:rFonts w:ascii="Times New Roman" w:eastAsiaTheme="majorEastAsia" w:hAnsi="Times New Roman" w:cs="Times New Roman"/>
          <w:sz w:val="28"/>
          <w:szCs w:val="28"/>
        </w:rPr>
        <w:t>першого</w:t>
      </w:r>
      <w:proofErr w:type="spellEnd"/>
      <w:r w:rsidRPr="001414DF">
        <w:rPr>
          <w:rFonts w:ascii="Times New Roman" w:hAnsi="Times New Roman" w:cs="Times New Roman"/>
          <w:sz w:val="28"/>
          <w:szCs w:val="28"/>
          <w:lang w:val="uk-UA"/>
        </w:rPr>
        <w:t xml:space="preserve"> </w:t>
      </w:r>
      <w:r w:rsidRPr="001414DF">
        <w:rPr>
          <w:rStyle w:val="hps"/>
          <w:rFonts w:ascii="Times New Roman" w:eastAsiaTheme="majorEastAsia" w:hAnsi="Times New Roman" w:cs="Times New Roman"/>
          <w:sz w:val="28"/>
          <w:szCs w:val="28"/>
        </w:rPr>
        <w:t>моляра</w:t>
      </w:r>
      <w:r w:rsidRPr="001414DF">
        <w:rPr>
          <w:rFonts w:ascii="Times New Roman" w:hAnsi="Times New Roman" w:cs="Times New Roman"/>
          <w:sz w:val="28"/>
          <w:szCs w:val="28"/>
          <w:lang w:val="uk-UA"/>
        </w:rPr>
        <w:t>.</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 3. Ширина апікального базису верхньої щелепи визначається: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а) між вершинами міжзубних сосочків між бічним різцем і іклом;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б) між найбільш глибоко розташованими точками ямок </w:t>
      </w:r>
      <w:proofErr w:type="spellStart"/>
      <w:r w:rsidRPr="001414DF">
        <w:rPr>
          <w:rFonts w:ascii="Times New Roman" w:hAnsi="Times New Roman" w:cs="Times New Roman"/>
          <w:sz w:val="28"/>
          <w:szCs w:val="28"/>
          <w:lang w:val="uk-UA"/>
        </w:rPr>
        <w:t>іклів</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між вершинами задніх щічних </w:t>
      </w:r>
      <w:proofErr w:type="spellStart"/>
      <w:r w:rsidRPr="001414DF">
        <w:rPr>
          <w:rFonts w:ascii="Times New Roman" w:hAnsi="Times New Roman" w:cs="Times New Roman"/>
          <w:sz w:val="28"/>
          <w:szCs w:val="28"/>
          <w:lang w:val="uk-UA"/>
        </w:rPr>
        <w:t>бугрів</w:t>
      </w:r>
      <w:proofErr w:type="spellEnd"/>
      <w:r w:rsidRPr="001414DF">
        <w:rPr>
          <w:rFonts w:ascii="Times New Roman" w:hAnsi="Times New Roman" w:cs="Times New Roman"/>
          <w:sz w:val="28"/>
          <w:szCs w:val="28"/>
          <w:lang w:val="uk-UA"/>
        </w:rPr>
        <w:t xml:space="preserve"> перших постійних </w:t>
      </w:r>
      <w:proofErr w:type="spellStart"/>
      <w:r w:rsidRPr="001414DF">
        <w:rPr>
          <w:rFonts w:ascii="Times New Roman" w:hAnsi="Times New Roman" w:cs="Times New Roman"/>
          <w:sz w:val="28"/>
          <w:szCs w:val="28"/>
          <w:lang w:val="uk-UA"/>
        </w:rPr>
        <w:t>моляров</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між рвуться </w:t>
      </w:r>
      <w:proofErr w:type="spellStart"/>
      <w:r w:rsidRPr="001414DF">
        <w:rPr>
          <w:rFonts w:ascii="Times New Roman" w:hAnsi="Times New Roman" w:cs="Times New Roman"/>
          <w:sz w:val="28"/>
          <w:szCs w:val="28"/>
          <w:lang w:val="uk-UA"/>
        </w:rPr>
        <w:t>буграми</w:t>
      </w:r>
      <w:proofErr w:type="spellEnd"/>
      <w:r w:rsidRPr="001414DF">
        <w:rPr>
          <w:rFonts w:ascii="Times New Roman" w:hAnsi="Times New Roman" w:cs="Times New Roman"/>
          <w:sz w:val="28"/>
          <w:szCs w:val="28"/>
          <w:lang w:val="uk-UA"/>
        </w:rPr>
        <w:t xml:space="preserve"> </w:t>
      </w:r>
      <w:proofErr w:type="spellStart"/>
      <w:r w:rsidRPr="001414DF">
        <w:rPr>
          <w:rFonts w:ascii="Times New Roman" w:hAnsi="Times New Roman" w:cs="Times New Roman"/>
          <w:sz w:val="28"/>
          <w:szCs w:val="28"/>
          <w:lang w:val="uk-UA"/>
        </w:rPr>
        <w:t>іклів</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відступивши на 8 мм вниз від місця перетину горизонтальної лінії, яка з'єднує шийки нижньої </w:t>
      </w:r>
      <w:proofErr w:type="spellStart"/>
      <w:r w:rsidRPr="001414DF">
        <w:rPr>
          <w:rFonts w:ascii="Times New Roman" w:hAnsi="Times New Roman" w:cs="Times New Roman"/>
          <w:sz w:val="28"/>
          <w:szCs w:val="28"/>
          <w:lang w:val="uk-UA"/>
        </w:rPr>
        <w:t>іклів</w:t>
      </w:r>
      <w:proofErr w:type="spellEnd"/>
      <w:r w:rsidRPr="001414DF">
        <w:rPr>
          <w:rFonts w:ascii="Times New Roman" w:hAnsi="Times New Roman" w:cs="Times New Roman"/>
          <w:sz w:val="28"/>
          <w:szCs w:val="28"/>
          <w:lang w:val="uk-UA"/>
        </w:rPr>
        <w:t xml:space="preserve"> і перших </w:t>
      </w:r>
      <w:proofErr w:type="spellStart"/>
      <w:r w:rsidRPr="001414DF">
        <w:rPr>
          <w:rFonts w:ascii="Times New Roman" w:hAnsi="Times New Roman" w:cs="Times New Roman"/>
          <w:sz w:val="28"/>
          <w:szCs w:val="28"/>
          <w:lang w:val="uk-UA"/>
        </w:rPr>
        <w:t>премолярів</w:t>
      </w:r>
      <w:proofErr w:type="spellEnd"/>
      <w:r w:rsidRPr="001414DF">
        <w:rPr>
          <w:rFonts w:ascii="Times New Roman" w:hAnsi="Times New Roman" w:cs="Times New Roman"/>
          <w:sz w:val="28"/>
          <w:szCs w:val="28"/>
          <w:lang w:val="uk-UA"/>
        </w:rPr>
        <w:t xml:space="preserve"> і вертикальної лінії, яка проходить через верхівку їх </w:t>
      </w:r>
      <w:proofErr w:type="spellStart"/>
      <w:r w:rsidRPr="001414DF">
        <w:rPr>
          <w:rFonts w:ascii="Times New Roman" w:hAnsi="Times New Roman" w:cs="Times New Roman"/>
          <w:sz w:val="28"/>
          <w:szCs w:val="28"/>
          <w:lang w:val="uk-UA"/>
        </w:rPr>
        <w:t>междесневого</w:t>
      </w:r>
      <w:proofErr w:type="spellEnd"/>
      <w:r w:rsidRPr="001414DF">
        <w:rPr>
          <w:rFonts w:ascii="Times New Roman" w:hAnsi="Times New Roman" w:cs="Times New Roman"/>
          <w:sz w:val="28"/>
          <w:szCs w:val="28"/>
          <w:lang w:val="uk-UA"/>
        </w:rPr>
        <w:t xml:space="preserve"> сосочка.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4. Ширина апікального базису нижньої щелепи визначається: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а) між вершинами міжзубних сосочків між бічним різцем і іклом;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б) між найбільш глибоко розташованими точками ямок </w:t>
      </w:r>
      <w:proofErr w:type="spellStart"/>
      <w:r w:rsidRPr="001414DF">
        <w:rPr>
          <w:rFonts w:ascii="Times New Roman" w:hAnsi="Times New Roman" w:cs="Times New Roman"/>
          <w:sz w:val="28"/>
          <w:szCs w:val="28"/>
          <w:lang w:val="uk-UA"/>
        </w:rPr>
        <w:t>іклів</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між вершинами задніх щічних </w:t>
      </w:r>
      <w:proofErr w:type="spellStart"/>
      <w:r w:rsidRPr="001414DF">
        <w:rPr>
          <w:rFonts w:ascii="Times New Roman" w:hAnsi="Times New Roman" w:cs="Times New Roman"/>
          <w:sz w:val="28"/>
          <w:szCs w:val="28"/>
          <w:lang w:val="uk-UA"/>
        </w:rPr>
        <w:t>бугрів</w:t>
      </w:r>
      <w:proofErr w:type="spellEnd"/>
      <w:r w:rsidRPr="001414DF">
        <w:rPr>
          <w:rFonts w:ascii="Times New Roman" w:hAnsi="Times New Roman" w:cs="Times New Roman"/>
          <w:sz w:val="28"/>
          <w:szCs w:val="28"/>
          <w:lang w:val="uk-UA"/>
        </w:rPr>
        <w:t xml:space="preserve"> перших постійних </w:t>
      </w:r>
      <w:proofErr w:type="spellStart"/>
      <w:r w:rsidRPr="001414DF">
        <w:rPr>
          <w:rFonts w:ascii="Times New Roman" w:hAnsi="Times New Roman" w:cs="Times New Roman"/>
          <w:sz w:val="28"/>
          <w:szCs w:val="28"/>
          <w:lang w:val="uk-UA"/>
        </w:rPr>
        <w:t>моляров</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між рвуться </w:t>
      </w:r>
      <w:proofErr w:type="spellStart"/>
      <w:r w:rsidRPr="001414DF">
        <w:rPr>
          <w:rFonts w:ascii="Times New Roman" w:hAnsi="Times New Roman" w:cs="Times New Roman"/>
          <w:sz w:val="28"/>
          <w:szCs w:val="28"/>
          <w:lang w:val="uk-UA"/>
        </w:rPr>
        <w:t>буграми</w:t>
      </w:r>
      <w:proofErr w:type="spellEnd"/>
      <w:r w:rsidRPr="001414DF">
        <w:rPr>
          <w:rFonts w:ascii="Times New Roman" w:hAnsi="Times New Roman" w:cs="Times New Roman"/>
          <w:sz w:val="28"/>
          <w:szCs w:val="28"/>
          <w:lang w:val="uk-UA"/>
        </w:rPr>
        <w:t xml:space="preserve"> </w:t>
      </w:r>
      <w:proofErr w:type="spellStart"/>
      <w:r w:rsidRPr="001414DF">
        <w:rPr>
          <w:rFonts w:ascii="Times New Roman" w:hAnsi="Times New Roman" w:cs="Times New Roman"/>
          <w:sz w:val="28"/>
          <w:szCs w:val="28"/>
          <w:lang w:val="uk-UA"/>
        </w:rPr>
        <w:t>іклів</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відступивши на 8 мм вниз від місця перетину горизонтальної лінії, яка з'єднує шийки нижньої </w:t>
      </w:r>
      <w:proofErr w:type="spellStart"/>
      <w:r w:rsidRPr="001414DF">
        <w:rPr>
          <w:rFonts w:ascii="Times New Roman" w:hAnsi="Times New Roman" w:cs="Times New Roman"/>
          <w:sz w:val="28"/>
          <w:szCs w:val="28"/>
          <w:lang w:val="uk-UA"/>
        </w:rPr>
        <w:t>іклів</w:t>
      </w:r>
      <w:proofErr w:type="spellEnd"/>
      <w:r w:rsidRPr="001414DF">
        <w:rPr>
          <w:rFonts w:ascii="Times New Roman" w:hAnsi="Times New Roman" w:cs="Times New Roman"/>
          <w:sz w:val="28"/>
          <w:szCs w:val="28"/>
          <w:lang w:val="uk-UA"/>
        </w:rPr>
        <w:t xml:space="preserve"> і перших </w:t>
      </w:r>
      <w:proofErr w:type="spellStart"/>
      <w:r w:rsidRPr="001414DF">
        <w:rPr>
          <w:rFonts w:ascii="Times New Roman" w:hAnsi="Times New Roman" w:cs="Times New Roman"/>
          <w:sz w:val="28"/>
          <w:szCs w:val="28"/>
          <w:lang w:val="uk-UA"/>
        </w:rPr>
        <w:t>премолярів</w:t>
      </w:r>
      <w:proofErr w:type="spellEnd"/>
      <w:r w:rsidRPr="001414DF">
        <w:rPr>
          <w:rFonts w:ascii="Times New Roman" w:hAnsi="Times New Roman" w:cs="Times New Roman"/>
          <w:sz w:val="28"/>
          <w:szCs w:val="28"/>
          <w:lang w:val="uk-UA"/>
        </w:rPr>
        <w:t xml:space="preserve"> і вертикальної лінії, яка проходить через верхівку їх </w:t>
      </w:r>
      <w:proofErr w:type="spellStart"/>
      <w:r w:rsidRPr="001414DF">
        <w:rPr>
          <w:rFonts w:ascii="Times New Roman" w:hAnsi="Times New Roman" w:cs="Times New Roman"/>
          <w:sz w:val="28"/>
          <w:szCs w:val="28"/>
          <w:lang w:val="uk-UA"/>
        </w:rPr>
        <w:t>междесневого</w:t>
      </w:r>
      <w:proofErr w:type="spellEnd"/>
      <w:r w:rsidRPr="001414DF">
        <w:rPr>
          <w:rFonts w:ascii="Times New Roman" w:hAnsi="Times New Roman" w:cs="Times New Roman"/>
          <w:sz w:val="28"/>
          <w:szCs w:val="28"/>
          <w:lang w:val="uk-UA"/>
        </w:rPr>
        <w:t xml:space="preserve"> сосочка.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5. Визначення розмірів апікального базису проводять методом: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а) </w:t>
      </w:r>
      <w:proofErr w:type="spellStart"/>
      <w:r w:rsidRPr="001414DF">
        <w:rPr>
          <w:rFonts w:ascii="Times New Roman" w:hAnsi="Times New Roman" w:cs="Times New Roman"/>
          <w:sz w:val="28"/>
          <w:szCs w:val="28"/>
          <w:lang w:val="uk-UA"/>
        </w:rPr>
        <w:t>Hawley-Herber-Herbst</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б) </w:t>
      </w:r>
      <w:proofErr w:type="spellStart"/>
      <w:r w:rsidRPr="001414DF">
        <w:rPr>
          <w:rFonts w:ascii="Times New Roman" w:hAnsi="Times New Roman" w:cs="Times New Roman"/>
          <w:sz w:val="28"/>
          <w:szCs w:val="28"/>
          <w:lang w:val="uk-UA"/>
        </w:rPr>
        <w:t>Howes-Снагіной</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w:t>
      </w:r>
      <w:proofErr w:type="spellStart"/>
      <w:r w:rsidRPr="001414DF">
        <w:rPr>
          <w:rFonts w:ascii="Times New Roman" w:hAnsi="Times New Roman" w:cs="Times New Roman"/>
          <w:sz w:val="28"/>
          <w:szCs w:val="28"/>
          <w:lang w:val="uk-UA"/>
        </w:rPr>
        <w:t>Gerlach</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w:t>
      </w:r>
      <w:proofErr w:type="spellStart"/>
      <w:r w:rsidRPr="001414DF">
        <w:rPr>
          <w:rFonts w:ascii="Times New Roman" w:hAnsi="Times New Roman" w:cs="Times New Roman"/>
          <w:sz w:val="28"/>
          <w:szCs w:val="28"/>
          <w:lang w:val="uk-UA"/>
        </w:rPr>
        <w:t>Nance-Korkhaus</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Ф. Я. </w:t>
      </w:r>
      <w:proofErr w:type="spellStart"/>
      <w:r w:rsidRPr="001414DF">
        <w:rPr>
          <w:rFonts w:ascii="Times New Roman" w:hAnsi="Times New Roman" w:cs="Times New Roman"/>
          <w:sz w:val="28"/>
          <w:szCs w:val="28"/>
          <w:lang w:val="uk-UA"/>
        </w:rPr>
        <w:t>Хорошілкіной</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6. Визначення пропорційності сегментів зубних дуг проводять методом: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а) </w:t>
      </w:r>
      <w:proofErr w:type="spellStart"/>
      <w:r w:rsidRPr="001414DF">
        <w:rPr>
          <w:rFonts w:ascii="Times New Roman" w:hAnsi="Times New Roman" w:cs="Times New Roman"/>
          <w:sz w:val="28"/>
          <w:szCs w:val="28"/>
          <w:lang w:val="uk-UA"/>
        </w:rPr>
        <w:t>Hawley-Herber-Herbst</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б) </w:t>
      </w:r>
      <w:proofErr w:type="spellStart"/>
      <w:r w:rsidRPr="001414DF">
        <w:rPr>
          <w:rFonts w:ascii="Times New Roman" w:hAnsi="Times New Roman" w:cs="Times New Roman"/>
          <w:sz w:val="28"/>
          <w:szCs w:val="28"/>
          <w:lang w:val="uk-UA"/>
        </w:rPr>
        <w:t>Howes-Снагіной</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w:t>
      </w:r>
      <w:proofErr w:type="spellStart"/>
      <w:r w:rsidRPr="001414DF">
        <w:rPr>
          <w:rFonts w:ascii="Times New Roman" w:hAnsi="Times New Roman" w:cs="Times New Roman"/>
          <w:sz w:val="28"/>
          <w:szCs w:val="28"/>
          <w:lang w:val="uk-UA"/>
        </w:rPr>
        <w:t>Gerlach</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w:t>
      </w:r>
      <w:proofErr w:type="spellStart"/>
      <w:r w:rsidRPr="001414DF">
        <w:rPr>
          <w:rFonts w:ascii="Times New Roman" w:hAnsi="Times New Roman" w:cs="Times New Roman"/>
          <w:sz w:val="28"/>
          <w:szCs w:val="28"/>
          <w:lang w:val="uk-UA"/>
        </w:rPr>
        <w:t>Nance-Korkhaus</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Ф. Я. </w:t>
      </w:r>
      <w:proofErr w:type="spellStart"/>
      <w:r w:rsidRPr="001414DF">
        <w:rPr>
          <w:rFonts w:ascii="Times New Roman" w:hAnsi="Times New Roman" w:cs="Times New Roman"/>
          <w:sz w:val="28"/>
          <w:szCs w:val="28"/>
          <w:lang w:val="uk-UA"/>
        </w:rPr>
        <w:t>Хорошілкіной</w:t>
      </w:r>
      <w:proofErr w:type="spellEnd"/>
      <w:r w:rsidRPr="001414DF">
        <w:rPr>
          <w:rFonts w:ascii="Times New Roman" w:hAnsi="Times New Roman" w:cs="Times New Roman"/>
          <w:sz w:val="28"/>
          <w:szCs w:val="28"/>
          <w:lang w:val="uk-UA"/>
        </w:rPr>
        <w:t xml:space="preserve">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7. При I ступеня звуження ширина апікального базису на верхній щелепі дорівнює:</w:t>
      </w:r>
      <w:r w:rsidRPr="001414DF">
        <w:rPr>
          <w:rFonts w:ascii="Times New Roman" w:hAnsi="Times New Roman" w:cs="Times New Roman"/>
          <w:sz w:val="28"/>
          <w:szCs w:val="28"/>
          <w:lang w:val="uk-UA"/>
        </w:rPr>
        <w:br/>
        <w:t xml:space="preserve">а) 38 - 41%;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б) 37 - 40%;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34 - 38%;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42 - 45%;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32 - 39%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8. При I ступеня звуження ширина апікального базису на нижній щелепі дорівнює:</w:t>
      </w:r>
      <w:r w:rsidRPr="001414DF">
        <w:rPr>
          <w:rFonts w:ascii="Times New Roman" w:hAnsi="Times New Roman" w:cs="Times New Roman"/>
          <w:sz w:val="28"/>
          <w:szCs w:val="28"/>
          <w:lang w:val="uk-UA"/>
        </w:rPr>
        <w:br/>
        <w:t xml:space="preserve">а) 38 - 41%;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lastRenderedPageBreak/>
        <w:t xml:space="preserve">б) 37 - 40%;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34 - 38%;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42 - 45%;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32 - 39%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9. При II ступеня звуження ширина апікального базису на верхній щелепі дорівнює:</w:t>
      </w:r>
      <w:r w:rsidRPr="001414DF">
        <w:rPr>
          <w:rFonts w:ascii="Times New Roman" w:hAnsi="Times New Roman" w:cs="Times New Roman"/>
          <w:sz w:val="28"/>
          <w:szCs w:val="28"/>
          <w:lang w:val="uk-UA"/>
        </w:rPr>
        <w:br/>
        <w:t xml:space="preserve">а) 38 - 41%;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б) 37 - 40%;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34 - 38%;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42 - 45%;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32 - 39%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10. При II ступеня звуження ширина апікального базису на нижній щелепі дорівнює:</w:t>
      </w:r>
      <w:r w:rsidRPr="001414DF">
        <w:rPr>
          <w:rFonts w:ascii="Times New Roman" w:hAnsi="Times New Roman" w:cs="Times New Roman"/>
          <w:sz w:val="28"/>
          <w:szCs w:val="28"/>
          <w:lang w:val="uk-UA"/>
        </w:rPr>
        <w:br/>
        <w:t xml:space="preserve">а) 38 - 41%;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б) 37 - 40%;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34 - 38%;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42 - 45%;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32 - 39%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11. Ширина і довжина апікального базису залежать від:</w:t>
      </w:r>
      <w:r w:rsidRPr="001414DF">
        <w:rPr>
          <w:rFonts w:ascii="Times New Roman" w:hAnsi="Times New Roman" w:cs="Times New Roman"/>
          <w:sz w:val="28"/>
          <w:szCs w:val="28"/>
          <w:lang w:val="uk-UA"/>
        </w:rPr>
        <w:br/>
        <w:t xml:space="preserve">а) суми </w:t>
      </w:r>
      <w:proofErr w:type="spellStart"/>
      <w:r w:rsidRPr="001414DF">
        <w:rPr>
          <w:rFonts w:ascii="Times New Roman" w:hAnsi="Times New Roman" w:cs="Times New Roman"/>
          <w:sz w:val="28"/>
          <w:szCs w:val="28"/>
          <w:lang w:val="uk-UA"/>
        </w:rPr>
        <w:t>мезіо</w:t>
      </w:r>
      <w:proofErr w:type="spellEnd"/>
      <w:r w:rsidRPr="001414DF">
        <w:rPr>
          <w:rFonts w:ascii="Times New Roman" w:hAnsi="Times New Roman" w:cs="Times New Roman"/>
          <w:sz w:val="28"/>
          <w:szCs w:val="28"/>
          <w:lang w:val="uk-UA"/>
        </w:rPr>
        <w:t xml:space="preserve">-дистальних розмірів 12 постійних зубів кожної щелепи;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б) суми </w:t>
      </w:r>
      <w:proofErr w:type="spellStart"/>
      <w:r w:rsidRPr="001414DF">
        <w:rPr>
          <w:rFonts w:ascii="Times New Roman" w:hAnsi="Times New Roman" w:cs="Times New Roman"/>
          <w:sz w:val="28"/>
          <w:szCs w:val="28"/>
          <w:lang w:val="uk-UA"/>
        </w:rPr>
        <w:t>мезіо</w:t>
      </w:r>
      <w:proofErr w:type="spellEnd"/>
      <w:r w:rsidRPr="001414DF">
        <w:rPr>
          <w:rFonts w:ascii="Times New Roman" w:hAnsi="Times New Roman" w:cs="Times New Roman"/>
          <w:sz w:val="28"/>
          <w:szCs w:val="28"/>
          <w:lang w:val="uk-UA"/>
        </w:rPr>
        <w:t xml:space="preserve">-дистальних розмірів 4 постійних різців кожній щелепі;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в) передній ширини зубного ряду;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г) задньої ширини зубного ряду; </w:t>
      </w:r>
    </w:p>
    <w:p w:rsidR="00D3611A" w:rsidRPr="001414DF" w:rsidRDefault="00D3611A" w:rsidP="00D3611A">
      <w:pPr>
        <w:shd w:val="clear" w:color="auto" w:fill="FFFFFF"/>
        <w:ind w:firstLine="709"/>
        <w:rPr>
          <w:rFonts w:ascii="Times New Roman" w:hAnsi="Times New Roman" w:cs="Times New Roman"/>
          <w:sz w:val="28"/>
          <w:szCs w:val="28"/>
          <w:lang w:val="uk-UA"/>
        </w:rPr>
      </w:pPr>
      <w:r w:rsidRPr="001414DF">
        <w:rPr>
          <w:rFonts w:ascii="Times New Roman" w:hAnsi="Times New Roman" w:cs="Times New Roman"/>
          <w:sz w:val="28"/>
          <w:szCs w:val="28"/>
          <w:lang w:val="uk-UA"/>
        </w:rPr>
        <w:t xml:space="preserve">д) глибини різцевого перекриття. </w:t>
      </w:r>
    </w:p>
    <w:p w:rsidR="00D3611A" w:rsidRPr="00715574" w:rsidRDefault="00D3611A" w:rsidP="00D3611A">
      <w:pPr>
        <w:shd w:val="clear" w:color="auto" w:fill="FFFFFF"/>
        <w:spacing w:before="317"/>
        <w:ind w:left="682"/>
        <w:rPr>
          <w:rFonts w:ascii="Times New Roman" w:hAnsi="Times New Roman" w:cs="Times New Roman"/>
          <w:b/>
          <w:bCs/>
          <w:sz w:val="28"/>
          <w:szCs w:val="28"/>
          <w:lang w:val="uk-UA"/>
        </w:rPr>
      </w:pPr>
    </w:p>
    <w:p w:rsidR="00D3611A" w:rsidRPr="00FC2F10" w:rsidRDefault="00D3611A" w:rsidP="00D3611A">
      <w:pPr>
        <w:jc w:val="center"/>
        <w:rPr>
          <w:sz w:val="28"/>
          <w:szCs w:val="28"/>
        </w:rPr>
      </w:pPr>
      <w:r>
        <w:rPr>
          <w:sz w:val="28"/>
          <w:szCs w:val="28"/>
        </w:rPr>
        <w:t xml:space="preserve">      </w:t>
      </w:r>
      <w:proofErr w:type="spellStart"/>
      <w:r w:rsidRPr="00FC2F10">
        <w:rPr>
          <w:sz w:val="28"/>
          <w:szCs w:val="28"/>
        </w:rPr>
        <w:t>Міністерство</w:t>
      </w:r>
      <w:proofErr w:type="spellEnd"/>
      <w:r w:rsidRPr="00FC2F10">
        <w:rPr>
          <w:sz w:val="28"/>
          <w:szCs w:val="28"/>
        </w:rPr>
        <w:t xml:space="preserve"> </w:t>
      </w:r>
      <w:proofErr w:type="spellStart"/>
      <w:r>
        <w:rPr>
          <w:sz w:val="28"/>
          <w:szCs w:val="28"/>
        </w:rPr>
        <w:t>віти</w:t>
      </w:r>
      <w:proofErr w:type="spellEnd"/>
      <w:r>
        <w:rPr>
          <w:sz w:val="28"/>
          <w:szCs w:val="28"/>
        </w:rPr>
        <w:t xml:space="preserve"> і науки </w:t>
      </w:r>
      <w:proofErr w:type="spellStart"/>
      <w:r w:rsidRPr="00FC2F10">
        <w:rPr>
          <w:sz w:val="28"/>
          <w:szCs w:val="28"/>
        </w:rPr>
        <w:t>України</w:t>
      </w:r>
      <w:proofErr w:type="spellEnd"/>
    </w:p>
    <w:p w:rsidR="00D3611A" w:rsidRPr="00FC2F10" w:rsidRDefault="00D3611A" w:rsidP="00D3611A">
      <w:pPr>
        <w:jc w:val="center"/>
        <w:rPr>
          <w:sz w:val="28"/>
          <w:szCs w:val="28"/>
        </w:rPr>
      </w:pPr>
      <w:r w:rsidRPr="00FC2F10">
        <w:rPr>
          <w:sz w:val="28"/>
          <w:szCs w:val="28"/>
        </w:rPr>
        <w:t xml:space="preserve"> </w:t>
      </w:r>
      <w:proofErr w:type="spellStart"/>
      <w:r>
        <w:rPr>
          <w:sz w:val="28"/>
          <w:szCs w:val="28"/>
        </w:rPr>
        <w:t>Медичний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Сумського</w:t>
      </w:r>
      <w:proofErr w:type="spellEnd"/>
      <w:r>
        <w:rPr>
          <w:sz w:val="28"/>
          <w:szCs w:val="28"/>
        </w:rPr>
        <w:t xml:space="preserve"> державного </w:t>
      </w:r>
      <w:proofErr w:type="spellStart"/>
      <w:r>
        <w:rPr>
          <w:sz w:val="28"/>
          <w:szCs w:val="28"/>
        </w:rPr>
        <w:t>університету</w:t>
      </w:r>
      <w:proofErr w:type="spellEnd"/>
    </w:p>
    <w:p w:rsidR="00D3611A" w:rsidRPr="00FC2F10" w:rsidRDefault="00D3611A" w:rsidP="00D3611A">
      <w:pPr>
        <w:jc w:val="right"/>
        <w:rPr>
          <w:sz w:val="28"/>
          <w:szCs w:val="28"/>
        </w:rPr>
      </w:pPr>
    </w:p>
    <w:p w:rsidR="00D3611A" w:rsidRPr="00FC2F10" w:rsidRDefault="00D3611A" w:rsidP="00D3611A">
      <w:pPr>
        <w:rPr>
          <w:sz w:val="28"/>
          <w:szCs w:val="28"/>
        </w:rPr>
      </w:pPr>
      <w:r w:rsidRPr="00FC2F10">
        <w:rPr>
          <w:sz w:val="28"/>
          <w:szCs w:val="28"/>
        </w:rPr>
        <w:t>«</w:t>
      </w:r>
      <w:proofErr w:type="spellStart"/>
      <w:r w:rsidRPr="00FC2F10">
        <w:rPr>
          <w:sz w:val="28"/>
          <w:szCs w:val="28"/>
        </w:rPr>
        <w:t>Затверджено</w:t>
      </w:r>
      <w:proofErr w:type="spellEnd"/>
      <w:r w:rsidRPr="00FC2F10">
        <w:rPr>
          <w:sz w:val="28"/>
          <w:szCs w:val="28"/>
        </w:rPr>
        <w:t>»</w:t>
      </w:r>
    </w:p>
    <w:p w:rsidR="00D3611A" w:rsidRPr="00FC2F10" w:rsidRDefault="00D3611A" w:rsidP="00D3611A">
      <w:pPr>
        <w:rPr>
          <w:sz w:val="28"/>
          <w:szCs w:val="28"/>
        </w:rPr>
      </w:pPr>
      <w:r w:rsidRPr="00FC2F10">
        <w:rPr>
          <w:sz w:val="28"/>
          <w:szCs w:val="28"/>
        </w:rPr>
        <w:t xml:space="preserve">на </w:t>
      </w:r>
      <w:proofErr w:type="spellStart"/>
      <w:r w:rsidRPr="00FC2F10">
        <w:rPr>
          <w:sz w:val="28"/>
          <w:szCs w:val="28"/>
        </w:rPr>
        <w:t>засіданні</w:t>
      </w:r>
      <w:proofErr w:type="spellEnd"/>
      <w:r w:rsidRPr="00FC2F10">
        <w:rPr>
          <w:sz w:val="28"/>
          <w:szCs w:val="28"/>
        </w:rPr>
        <w:t xml:space="preserve"> </w:t>
      </w:r>
      <w:proofErr w:type="spellStart"/>
      <w:r w:rsidRPr="00FC2F10">
        <w:rPr>
          <w:sz w:val="28"/>
          <w:szCs w:val="28"/>
        </w:rPr>
        <w:t>кафедри</w:t>
      </w:r>
      <w:proofErr w:type="spellEnd"/>
    </w:p>
    <w:p w:rsidR="00D3611A" w:rsidRPr="00FC2F10" w:rsidRDefault="00D3611A" w:rsidP="00D3611A">
      <w:pPr>
        <w:rPr>
          <w:sz w:val="28"/>
          <w:szCs w:val="28"/>
        </w:rPr>
      </w:pPr>
      <w:proofErr w:type="spellStart"/>
      <w:r>
        <w:rPr>
          <w:sz w:val="28"/>
          <w:szCs w:val="28"/>
        </w:rPr>
        <w:t>стоматологія</w:t>
      </w:r>
      <w:proofErr w:type="spellEnd"/>
    </w:p>
    <w:p w:rsidR="00D3611A" w:rsidRPr="00ED6413" w:rsidRDefault="00D3611A" w:rsidP="00D3611A">
      <w:pPr>
        <w:rPr>
          <w:sz w:val="28"/>
          <w:szCs w:val="28"/>
        </w:rPr>
      </w:pPr>
      <w:r>
        <w:rPr>
          <w:sz w:val="28"/>
          <w:szCs w:val="28"/>
        </w:rPr>
        <w:t>протокол №</w:t>
      </w:r>
    </w:p>
    <w:p w:rsidR="00D3611A" w:rsidRPr="00FC2F10" w:rsidRDefault="00D3611A" w:rsidP="00D3611A">
      <w:pPr>
        <w:rPr>
          <w:sz w:val="28"/>
          <w:szCs w:val="28"/>
        </w:rPr>
      </w:pPr>
      <w:proofErr w:type="gramStart"/>
      <w:r>
        <w:rPr>
          <w:sz w:val="28"/>
          <w:szCs w:val="28"/>
        </w:rPr>
        <w:t xml:space="preserve">«  </w:t>
      </w:r>
      <w:proofErr w:type="gramEnd"/>
      <w:r>
        <w:rPr>
          <w:sz w:val="28"/>
          <w:szCs w:val="28"/>
        </w:rPr>
        <w:t xml:space="preserve">  »                   2017 </w:t>
      </w:r>
      <w:r w:rsidRPr="00FC2F10">
        <w:rPr>
          <w:sz w:val="28"/>
          <w:szCs w:val="28"/>
        </w:rPr>
        <w:t>р.</w:t>
      </w:r>
    </w:p>
    <w:p w:rsidR="00D3611A" w:rsidRPr="00FC2F10" w:rsidRDefault="00D3611A" w:rsidP="00D3611A">
      <w:pPr>
        <w:rPr>
          <w:sz w:val="28"/>
          <w:szCs w:val="28"/>
        </w:rPr>
      </w:pPr>
      <w:r>
        <w:rPr>
          <w:sz w:val="28"/>
          <w:szCs w:val="28"/>
        </w:rPr>
        <w:t xml:space="preserve">Зав. </w:t>
      </w:r>
      <w:proofErr w:type="spellStart"/>
      <w:r>
        <w:rPr>
          <w:sz w:val="28"/>
          <w:szCs w:val="28"/>
        </w:rPr>
        <w:t>кафедри</w:t>
      </w:r>
      <w:proofErr w:type="spellEnd"/>
    </w:p>
    <w:p w:rsidR="00D3611A" w:rsidRPr="00A3670A" w:rsidRDefault="00D3611A" w:rsidP="00D3611A">
      <w:pPr>
        <w:rPr>
          <w:sz w:val="28"/>
          <w:szCs w:val="28"/>
        </w:rPr>
      </w:pPr>
      <w:r>
        <w:rPr>
          <w:sz w:val="28"/>
          <w:szCs w:val="28"/>
        </w:rPr>
        <w:t xml:space="preserve">д.м.н.  _____  </w:t>
      </w:r>
      <w:proofErr w:type="spellStart"/>
      <w:r>
        <w:rPr>
          <w:sz w:val="28"/>
          <w:szCs w:val="28"/>
        </w:rPr>
        <w:t>Лахтін</w:t>
      </w:r>
      <w:proofErr w:type="spellEnd"/>
      <w:r>
        <w:rPr>
          <w:sz w:val="28"/>
          <w:szCs w:val="28"/>
        </w:rPr>
        <w:t xml:space="preserve"> Ю. В.</w:t>
      </w:r>
    </w:p>
    <w:p w:rsidR="00D3611A" w:rsidRPr="003807A2" w:rsidRDefault="00D3611A" w:rsidP="00D3611A">
      <w:pP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Pr="00A22ED4" w:rsidRDefault="00D3611A" w:rsidP="00D3611A">
      <w:pPr>
        <w:jc w:val="center"/>
        <w:rPr>
          <w:b/>
          <w:sz w:val="28"/>
          <w:szCs w:val="28"/>
        </w:rPr>
      </w:pPr>
      <w:proofErr w:type="spellStart"/>
      <w:r w:rsidRPr="00A22ED4">
        <w:rPr>
          <w:b/>
          <w:sz w:val="28"/>
          <w:szCs w:val="28"/>
        </w:rPr>
        <w:t>Методичні</w:t>
      </w:r>
      <w:proofErr w:type="spellEnd"/>
      <w:r w:rsidRPr="00A22ED4">
        <w:rPr>
          <w:b/>
          <w:sz w:val="28"/>
          <w:szCs w:val="28"/>
        </w:rPr>
        <w:t xml:space="preserve"> </w:t>
      </w:r>
      <w:proofErr w:type="spellStart"/>
      <w:r w:rsidRPr="00A22ED4">
        <w:rPr>
          <w:b/>
          <w:sz w:val="28"/>
          <w:szCs w:val="28"/>
        </w:rPr>
        <w:t>вказівки</w:t>
      </w:r>
      <w:proofErr w:type="spellEnd"/>
      <w:r w:rsidRPr="00A22ED4">
        <w:rPr>
          <w:b/>
          <w:sz w:val="28"/>
          <w:szCs w:val="28"/>
        </w:rPr>
        <w:t xml:space="preserve"> </w:t>
      </w:r>
    </w:p>
    <w:p w:rsidR="00D3611A" w:rsidRPr="00A22ED4" w:rsidRDefault="00D3611A" w:rsidP="00D3611A">
      <w:pPr>
        <w:jc w:val="center"/>
        <w:rPr>
          <w:b/>
          <w:sz w:val="28"/>
          <w:szCs w:val="28"/>
        </w:rPr>
      </w:pPr>
      <w:r w:rsidRPr="00A22ED4">
        <w:rPr>
          <w:b/>
          <w:sz w:val="28"/>
          <w:szCs w:val="28"/>
        </w:rPr>
        <w:t xml:space="preserve">для </w:t>
      </w:r>
      <w:proofErr w:type="spellStart"/>
      <w:r w:rsidRPr="00A22ED4">
        <w:rPr>
          <w:b/>
          <w:sz w:val="28"/>
          <w:szCs w:val="28"/>
        </w:rPr>
        <w:t>самостійної</w:t>
      </w:r>
      <w:proofErr w:type="spellEnd"/>
      <w:r w:rsidRPr="00A22ED4">
        <w:rPr>
          <w:b/>
          <w:sz w:val="28"/>
          <w:szCs w:val="28"/>
        </w:rPr>
        <w:t xml:space="preserve"> </w:t>
      </w:r>
      <w:proofErr w:type="spellStart"/>
      <w:r w:rsidRPr="00A22ED4">
        <w:rPr>
          <w:b/>
          <w:sz w:val="28"/>
          <w:szCs w:val="28"/>
        </w:rPr>
        <w:t>роботи</w:t>
      </w:r>
      <w:proofErr w:type="spellEnd"/>
      <w:r w:rsidRPr="00A22ED4">
        <w:rPr>
          <w:b/>
          <w:sz w:val="28"/>
          <w:szCs w:val="28"/>
        </w:rPr>
        <w:t xml:space="preserve"> </w:t>
      </w:r>
      <w:proofErr w:type="spellStart"/>
      <w:r w:rsidRPr="00A22ED4">
        <w:rPr>
          <w:b/>
          <w:sz w:val="28"/>
          <w:szCs w:val="28"/>
        </w:rPr>
        <w:t>студентів</w:t>
      </w:r>
      <w:proofErr w:type="spellEnd"/>
    </w:p>
    <w:p w:rsidR="00D3611A" w:rsidRPr="00A22ED4" w:rsidRDefault="00D3611A" w:rsidP="00D3611A">
      <w:pPr>
        <w:jc w:val="center"/>
        <w:rPr>
          <w:b/>
          <w:sz w:val="28"/>
          <w:szCs w:val="28"/>
        </w:rPr>
      </w:pPr>
      <w:proofErr w:type="spellStart"/>
      <w:r w:rsidRPr="00A22ED4">
        <w:rPr>
          <w:b/>
          <w:sz w:val="28"/>
          <w:szCs w:val="28"/>
        </w:rPr>
        <w:t>під</w:t>
      </w:r>
      <w:proofErr w:type="spellEnd"/>
      <w:r w:rsidRPr="00A22ED4">
        <w:rPr>
          <w:b/>
          <w:sz w:val="28"/>
          <w:szCs w:val="28"/>
        </w:rPr>
        <w:t xml:space="preserve"> час </w:t>
      </w:r>
      <w:proofErr w:type="spellStart"/>
      <w:r w:rsidRPr="00A22ED4">
        <w:rPr>
          <w:b/>
          <w:sz w:val="28"/>
          <w:szCs w:val="28"/>
        </w:rPr>
        <w:t>підготовки</w:t>
      </w:r>
      <w:proofErr w:type="spellEnd"/>
      <w:r w:rsidRPr="00A22ED4">
        <w:rPr>
          <w:b/>
          <w:sz w:val="28"/>
          <w:szCs w:val="28"/>
        </w:rPr>
        <w:t xml:space="preserve"> до практичного </w:t>
      </w:r>
      <w:proofErr w:type="spellStart"/>
      <w:r w:rsidRPr="00A22ED4">
        <w:rPr>
          <w:b/>
          <w:sz w:val="28"/>
          <w:szCs w:val="28"/>
        </w:rPr>
        <w:t>заняття</w:t>
      </w:r>
      <w:proofErr w:type="spellEnd"/>
    </w:p>
    <w:p w:rsidR="00D3611A" w:rsidRDefault="00D3611A" w:rsidP="00D3611A">
      <w:pPr>
        <w:jc w:val="cente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389"/>
        <w:gridCol w:w="5971"/>
      </w:tblGrid>
      <w:tr w:rsidR="00D3611A" w:rsidRPr="00BA68B4"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Навчальна</w:t>
            </w:r>
            <w:proofErr w:type="spellEnd"/>
            <w:r w:rsidRPr="00BA68B4">
              <w:rPr>
                <w:sz w:val="28"/>
                <w:szCs w:val="28"/>
              </w:rPr>
              <w:t xml:space="preserve"> </w:t>
            </w:r>
            <w:proofErr w:type="spellStart"/>
            <w:r w:rsidRPr="00BA68B4">
              <w:rPr>
                <w:sz w:val="28"/>
                <w:szCs w:val="28"/>
              </w:rPr>
              <w:t>дисципліна</w:t>
            </w:r>
            <w:proofErr w:type="spellEnd"/>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Ортодонтія</w:t>
            </w:r>
            <w:proofErr w:type="spellEnd"/>
          </w:p>
        </w:tc>
      </w:tr>
      <w:tr w:rsidR="00D3611A" w:rsidRPr="00B228BE" w:rsidTr="00B53D67">
        <w:trPr>
          <w:trHeight w:hRule="exact" w:val="65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lastRenderedPageBreak/>
              <w:t xml:space="preserve">Модуль № </w:t>
            </w:r>
            <w:r>
              <w:rPr>
                <w:sz w:val="28"/>
                <w:szCs w:val="28"/>
              </w:rPr>
              <w:t>3</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jc w:val="center"/>
              <w:rPr>
                <w:sz w:val="28"/>
                <w:szCs w:val="28"/>
              </w:rPr>
            </w:pPr>
            <w:proofErr w:type="spellStart"/>
            <w:r>
              <w:rPr>
                <w:sz w:val="28"/>
                <w:szCs w:val="28"/>
              </w:rPr>
              <w:t>Дитяче</w:t>
            </w:r>
            <w:proofErr w:type="spellEnd"/>
            <w:r>
              <w:rPr>
                <w:sz w:val="28"/>
                <w:szCs w:val="28"/>
              </w:rPr>
              <w:t xml:space="preserve"> </w:t>
            </w:r>
            <w:proofErr w:type="spellStart"/>
            <w:r>
              <w:rPr>
                <w:sz w:val="28"/>
                <w:szCs w:val="28"/>
              </w:rPr>
              <w:t>зубне</w:t>
            </w:r>
            <w:proofErr w:type="spellEnd"/>
            <w:r>
              <w:rPr>
                <w:sz w:val="28"/>
                <w:szCs w:val="28"/>
              </w:rPr>
              <w:t xml:space="preserve"> </w:t>
            </w:r>
            <w:proofErr w:type="spellStart"/>
            <w:r>
              <w:rPr>
                <w:sz w:val="28"/>
                <w:szCs w:val="28"/>
              </w:rPr>
              <w:t>протезування</w:t>
            </w:r>
            <w:proofErr w:type="spellEnd"/>
          </w:p>
        </w:tc>
      </w:tr>
      <w:tr w:rsidR="00D3611A" w:rsidRPr="00B228BE" w:rsidTr="00B53D67">
        <w:trPr>
          <w:trHeight w:hRule="exact" w:val="94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9117A8" w:rsidRDefault="00D3611A" w:rsidP="00B53D67">
            <w:pPr>
              <w:rPr>
                <w:sz w:val="28"/>
                <w:szCs w:val="28"/>
              </w:rPr>
            </w:pPr>
            <w:proofErr w:type="spellStart"/>
            <w:r>
              <w:rPr>
                <w:sz w:val="28"/>
                <w:szCs w:val="28"/>
              </w:rPr>
              <w:t>Змістовий</w:t>
            </w:r>
            <w:proofErr w:type="spellEnd"/>
            <w:r>
              <w:rPr>
                <w:sz w:val="28"/>
                <w:szCs w:val="28"/>
              </w:rPr>
              <w:t xml:space="preserve"> модуль № 2</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jc w:val="center"/>
              <w:rPr>
                <w:sz w:val="28"/>
                <w:szCs w:val="28"/>
              </w:rPr>
            </w:pPr>
            <w:r>
              <w:rPr>
                <w:sz w:val="28"/>
                <w:szCs w:val="28"/>
              </w:rPr>
              <w:t xml:space="preserve">Комплексна </w:t>
            </w:r>
            <w:proofErr w:type="spellStart"/>
            <w:r>
              <w:rPr>
                <w:sz w:val="28"/>
                <w:szCs w:val="28"/>
              </w:rPr>
              <w:t>оцінка</w:t>
            </w:r>
            <w:proofErr w:type="spellEnd"/>
            <w:r>
              <w:rPr>
                <w:sz w:val="28"/>
                <w:szCs w:val="28"/>
              </w:rPr>
              <w:t xml:space="preserve"> </w:t>
            </w:r>
            <w:proofErr w:type="spellStart"/>
            <w:r>
              <w:rPr>
                <w:sz w:val="28"/>
                <w:szCs w:val="28"/>
              </w:rPr>
              <w:t>стоматологічного</w:t>
            </w:r>
            <w:proofErr w:type="spellEnd"/>
            <w:r>
              <w:rPr>
                <w:sz w:val="28"/>
                <w:szCs w:val="28"/>
              </w:rPr>
              <w:t xml:space="preserve"> статусу </w:t>
            </w:r>
            <w:proofErr w:type="spellStart"/>
            <w:r>
              <w:rPr>
                <w:sz w:val="28"/>
                <w:szCs w:val="28"/>
              </w:rPr>
              <w:t>ортодонтичного</w:t>
            </w:r>
            <w:proofErr w:type="spellEnd"/>
            <w:r>
              <w:rPr>
                <w:sz w:val="28"/>
                <w:szCs w:val="28"/>
              </w:rPr>
              <w:t xml:space="preserve"> хворого</w:t>
            </w:r>
          </w:p>
        </w:tc>
      </w:tr>
      <w:tr w:rsidR="00D3611A" w:rsidRPr="00BA68B4" w:rsidTr="00B53D67">
        <w:trPr>
          <w:trHeight w:hRule="exact" w:val="1286"/>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t xml:space="preserve">Тема </w:t>
            </w:r>
            <w:proofErr w:type="spellStart"/>
            <w:r w:rsidRPr="00BA68B4">
              <w:rPr>
                <w:sz w:val="28"/>
                <w:szCs w:val="28"/>
              </w:rPr>
              <w:t>заняття</w:t>
            </w:r>
            <w:proofErr w:type="spellEnd"/>
            <w:r>
              <w:rPr>
                <w:sz w:val="28"/>
                <w:szCs w:val="28"/>
              </w:rPr>
              <w:t xml:space="preserve"> № 21</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9117A8" w:rsidRDefault="00D3611A" w:rsidP="00B53D67">
            <w:pPr>
              <w:jc w:val="center"/>
              <w:rPr>
                <w:sz w:val="28"/>
                <w:szCs w:val="28"/>
              </w:rPr>
            </w:pPr>
            <w:proofErr w:type="spellStart"/>
            <w:r>
              <w:rPr>
                <w:sz w:val="28"/>
                <w:szCs w:val="28"/>
              </w:rPr>
              <w:t>Антропометричні</w:t>
            </w:r>
            <w:proofErr w:type="spellEnd"/>
            <w:r>
              <w:rPr>
                <w:sz w:val="28"/>
                <w:szCs w:val="28"/>
              </w:rPr>
              <w:t xml:space="preserve"> та </w:t>
            </w:r>
            <w:proofErr w:type="spellStart"/>
            <w:r>
              <w:rPr>
                <w:sz w:val="28"/>
                <w:szCs w:val="28"/>
              </w:rPr>
              <w:t>фотометричні</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дослідження</w:t>
            </w:r>
            <w:proofErr w:type="spellEnd"/>
          </w:p>
        </w:tc>
      </w:tr>
      <w:tr w:rsidR="00D3611A" w:rsidRPr="00BA68B4" w:rsidTr="00B53D67">
        <w:trPr>
          <w:trHeight w:hRule="exact" w:val="52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rPr>
                <w:sz w:val="28"/>
                <w:szCs w:val="28"/>
              </w:rPr>
            </w:pPr>
            <w:r>
              <w:rPr>
                <w:sz w:val="28"/>
                <w:szCs w:val="28"/>
              </w:rPr>
              <w:t xml:space="preserve"> Курс</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r>
              <w:rPr>
                <w:sz w:val="28"/>
                <w:szCs w:val="28"/>
              </w:rPr>
              <w:t>5</w:t>
            </w:r>
          </w:p>
        </w:tc>
      </w:tr>
      <w:tr w:rsidR="00D3611A" w:rsidRPr="00BA68B4"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t>Факультет</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Стоматологічний</w:t>
            </w:r>
            <w:proofErr w:type="spellEnd"/>
          </w:p>
        </w:tc>
      </w:tr>
      <w:tr w:rsidR="00D3611A" w:rsidRPr="00BA68B4"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7A5C87" w:rsidRDefault="00D3611A" w:rsidP="00B53D67">
            <w:pPr>
              <w:rPr>
                <w:sz w:val="28"/>
                <w:szCs w:val="28"/>
              </w:rPr>
            </w:pPr>
            <w:proofErr w:type="spellStart"/>
            <w:r>
              <w:rPr>
                <w:sz w:val="28"/>
                <w:szCs w:val="28"/>
              </w:rPr>
              <w:t>Кількість</w:t>
            </w:r>
            <w:proofErr w:type="spellEnd"/>
            <w:r>
              <w:rPr>
                <w:sz w:val="28"/>
                <w:szCs w:val="28"/>
              </w:rPr>
              <w:t xml:space="preserve"> годин</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r>
              <w:rPr>
                <w:sz w:val="28"/>
                <w:szCs w:val="28"/>
              </w:rPr>
              <w:t>2</w:t>
            </w:r>
          </w:p>
        </w:tc>
      </w:tr>
    </w:tbl>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jc w:val="center"/>
        <w:rPr>
          <w:sz w:val="28"/>
          <w:szCs w:val="28"/>
        </w:rPr>
      </w:pPr>
    </w:p>
    <w:p w:rsidR="00D3611A" w:rsidRDefault="00D3611A" w:rsidP="00D3611A">
      <w:pPr>
        <w:shd w:val="clear" w:color="auto" w:fill="FFFFFF"/>
        <w:tabs>
          <w:tab w:val="left" w:pos="0"/>
        </w:tabs>
        <w:spacing w:before="274"/>
        <w:ind w:left="29" w:firstLine="730"/>
        <w:jc w:val="both"/>
        <w:rPr>
          <w:sz w:val="28"/>
          <w:szCs w:val="28"/>
        </w:rPr>
      </w:pPr>
      <w:r w:rsidRPr="006070C9">
        <w:rPr>
          <w:b/>
          <w:sz w:val="28"/>
          <w:szCs w:val="28"/>
        </w:rPr>
        <w:t xml:space="preserve">1. </w:t>
      </w:r>
      <w:proofErr w:type="spellStart"/>
      <w:r w:rsidRPr="006070C9">
        <w:rPr>
          <w:b/>
          <w:sz w:val="28"/>
          <w:szCs w:val="28"/>
        </w:rPr>
        <w:t>Актуальність</w:t>
      </w:r>
      <w:proofErr w:type="spellEnd"/>
      <w:r w:rsidRPr="006070C9">
        <w:rPr>
          <w:b/>
          <w:sz w:val="28"/>
          <w:szCs w:val="28"/>
        </w:rPr>
        <w:t xml:space="preserve"> теми</w:t>
      </w:r>
      <w:proofErr w:type="gramStart"/>
      <w:r w:rsidRPr="006070C9">
        <w:rPr>
          <w:b/>
          <w:sz w:val="28"/>
          <w:szCs w:val="28"/>
        </w:rPr>
        <w:t>:</w:t>
      </w:r>
      <w:r w:rsidRPr="009117A8">
        <w:rPr>
          <w:sz w:val="28"/>
          <w:szCs w:val="28"/>
        </w:rPr>
        <w:t xml:space="preserve"> </w:t>
      </w:r>
      <w:r>
        <w:rPr>
          <w:spacing w:val="-1"/>
          <w:sz w:val="28"/>
          <w:szCs w:val="28"/>
        </w:rPr>
        <w:t>У</w:t>
      </w:r>
      <w:proofErr w:type="gramEnd"/>
      <w:r>
        <w:rPr>
          <w:spacing w:val="-1"/>
          <w:sz w:val="28"/>
          <w:szCs w:val="28"/>
        </w:rPr>
        <w:t xml:space="preserve"> </w:t>
      </w:r>
      <w:proofErr w:type="spellStart"/>
      <w:r>
        <w:rPr>
          <w:spacing w:val="-1"/>
          <w:sz w:val="28"/>
          <w:szCs w:val="28"/>
        </w:rPr>
        <w:t>прогнозі</w:t>
      </w:r>
      <w:proofErr w:type="spellEnd"/>
      <w:r>
        <w:rPr>
          <w:spacing w:val="-1"/>
          <w:sz w:val="28"/>
          <w:szCs w:val="28"/>
        </w:rPr>
        <w:t xml:space="preserve"> </w:t>
      </w:r>
      <w:proofErr w:type="spellStart"/>
      <w:r>
        <w:rPr>
          <w:spacing w:val="-1"/>
          <w:sz w:val="28"/>
          <w:szCs w:val="28"/>
        </w:rPr>
        <w:t>естетичного</w:t>
      </w:r>
      <w:proofErr w:type="spellEnd"/>
      <w:r>
        <w:rPr>
          <w:spacing w:val="-1"/>
          <w:sz w:val="28"/>
          <w:szCs w:val="28"/>
        </w:rPr>
        <w:t xml:space="preserve"> </w:t>
      </w:r>
      <w:proofErr w:type="spellStart"/>
      <w:r>
        <w:rPr>
          <w:spacing w:val="-1"/>
          <w:sz w:val="28"/>
          <w:szCs w:val="28"/>
        </w:rPr>
        <w:t>ефекту</w:t>
      </w:r>
      <w:proofErr w:type="spellEnd"/>
      <w:r>
        <w:rPr>
          <w:spacing w:val="-1"/>
          <w:sz w:val="28"/>
          <w:szCs w:val="28"/>
        </w:rPr>
        <w:br/>
      </w:r>
      <w:proofErr w:type="spellStart"/>
      <w:r>
        <w:rPr>
          <w:spacing w:val="-2"/>
          <w:sz w:val="28"/>
          <w:szCs w:val="28"/>
        </w:rPr>
        <w:t>результатів</w:t>
      </w:r>
      <w:proofErr w:type="spellEnd"/>
      <w:r>
        <w:rPr>
          <w:spacing w:val="-2"/>
          <w:sz w:val="28"/>
          <w:szCs w:val="28"/>
        </w:rPr>
        <w:t xml:space="preserve"> </w:t>
      </w:r>
      <w:proofErr w:type="spellStart"/>
      <w:r>
        <w:rPr>
          <w:spacing w:val="-2"/>
          <w:sz w:val="28"/>
          <w:szCs w:val="28"/>
        </w:rPr>
        <w:t>ортодонтичного</w:t>
      </w:r>
      <w:proofErr w:type="spellEnd"/>
      <w:r>
        <w:rPr>
          <w:spacing w:val="-2"/>
          <w:sz w:val="28"/>
          <w:szCs w:val="28"/>
        </w:rPr>
        <w:t xml:space="preserve"> </w:t>
      </w:r>
      <w:proofErr w:type="spellStart"/>
      <w:r>
        <w:rPr>
          <w:spacing w:val="-2"/>
          <w:sz w:val="28"/>
          <w:szCs w:val="28"/>
        </w:rPr>
        <w:t>лікування</w:t>
      </w:r>
      <w:proofErr w:type="spellEnd"/>
      <w:r>
        <w:rPr>
          <w:spacing w:val="-2"/>
          <w:sz w:val="28"/>
          <w:szCs w:val="28"/>
        </w:rPr>
        <w:t xml:space="preserve"> велике </w:t>
      </w:r>
      <w:proofErr w:type="spellStart"/>
      <w:r>
        <w:rPr>
          <w:spacing w:val="-2"/>
          <w:sz w:val="28"/>
          <w:szCs w:val="28"/>
        </w:rPr>
        <w:t>значення</w:t>
      </w:r>
      <w:proofErr w:type="spellEnd"/>
      <w:r>
        <w:rPr>
          <w:spacing w:val="-2"/>
          <w:sz w:val="28"/>
          <w:szCs w:val="28"/>
        </w:rPr>
        <w:t xml:space="preserve"> </w:t>
      </w:r>
      <w:proofErr w:type="spellStart"/>
      <w:r>
        <w:rPr>
          <w:spacing w:val="-2"/>
          <w:sz w:val="28"/>
          <w:szCs w:val="28"/>
        </w:rPr>
        <w:t>має</w:t>
      </w:r>
      <w:proofErr w:type="spellEnd"/>
      <w:r>
        <w:rPr>
          <w:spacing w:val="-2"/>
          <w:sz w:val="28"/>
          <w:szCs w:val="28"/>
        </w:rPr>
        <w:t xml:space="preserve"> форма, тип і </w:t>
      </w:r>
      <w:proofErr w:type="spellStart"/>
      <w:r>
        <w:rPr>
          <w:spacing w:val="-2"/>
          <w:sz w:val="28"/>
          <w:szCs w:val="28"/>
        </w:rPr>
        <w:t>розміри</w:t>
      </w:r>
      <w:proofErr w:type="spellEnd"/>
      <w:r>
        <w:rPr>
          <w:spacing w:val="-2"/>
          <w:sz w:val="28"/>
          <w:szCs w:val="28"/>
        </w:rPr>
        <w:t xml:space="preserve"> </w:t>
      </w:r>
      <w:proofErr w:type="spellStart"/>
      <w:r>
        <w:rPr>
          <w:spacing w:val="-6"/>
          <w:sz w:val="28"/>
          <w:szCs w:val="28"/>
        </w:rPr>
        <w:t>обличчя</w:t>
      </w:r>
      <w:proofErr w:type="spellEnd"/>
      <w:r>
        <w:rPr>
          <w:spacing w:val="-6"/>
          <w:sz w:val="28"/>
          <w:szCs w:val="28"/>
        </w:rPr>
        <w:t xml:space="preserve">. </w:t>
      </w:r>
      <w:r w:rsidRPr="00AA7404">
        <w:rPr>
          <w:sz w:val="28"/>
          <w:szCs w:val="28"/>
        </w:rPr>
        <w:t>Тому</w:t>
      </w:r>
      <w:r>
        <w:rPr>
          <w:sz w:val="28"/>
          <w:szCs w:val="28"/>
        </w:rPr>
        <w:t xml:space="preserve"> </w:t>
      </w:r>
      <w:proofErr w:type="spellStart"/>
      <w:r w:rsidRPr="00AA7404">
        <w:rPr>
          <w:sz w:val="28"/>
          <w:szCs w:val="28"/>
        </w:rPr>
        <w:t>знання</w:t>
      </w:r>
      <w:proofErr w:type="spellEnd"/>
      <w:r>
        <w:rPr>
          <w:sz w:val="28"/>
          <w:szCs w:val="28"/>
        </w:rPr>
        <w:t xml:space="preserve"> </w:t>
      </w:r>
      <w:r w:rsidRPr="00AA7404">
        <w:rPr>
          <w:sz w:val="28"/>
          <w:szCs w:val="28"/>
        </w:rPr>
        <w:t>таких</w:t>
      </w:r>
      <w:r>
        <w:rPr>
          <w:sz w:val="28"/>
          <w:szCs w:val="28"/>
        </w:rPr>
        <w:t xml:space="preserve"> </w:t>
      </w:r>
      <w:proofErr w:type="spellStart"/>
      <w:r w:rsidRPr="00AA7404">
        <w:rPr>
          <w:sz w:val="28"/>
          <w:szCs w:val="28"/>
        </w:rPr>
        <w:t>методів</w:t>
      </w:r>
      <w:proofErr w:type="spellEnd"/>
      <w:r>
        <w:rPr>
          <w:sz w:val="28"/>
          <w:szCs w:val="28"/>
        </w:rPr>
        <w:t xml:space="preserve"> </w:t>
      </w:r>
      <w:proofErr w:type="spellStart"/>
      <w:r w:rsidRPr="00AA7404">
        <w:rPr>
          <w:sz w:val="28"/>
          <w:szCs w:val="28"/>
        </w:rPr>
        <w:t>діагностики</w:t>
      </w:r>
      <w:proofErr w:type="spellEnd"/>
      <w:r>
        <w:rPr>
          <w:sz w:val="28"/>
          <w:szCs w:val="28"/>
        </w:rPr>
        <w:t xml:space="preserve"> як </w:t>
      </w:r>
      <w:proofErr w:type="spellStart"/>
      <w:r>
        <w:rPr>
          <w:sz w:val="28"/>
          <w:szCs w:val="28"/>
        </w:rPr>
        <w:t>антропо</w:t>
      </w:r>
      <w:proofErr w:type="spellEnd"/>
      <w:r>
        <w:rPr>
          <w:sz w:val="28"/>
          <w:szCs w:val="28"/>
        </w:rPr>
        <w:t xml:space="preserve">- та </w:t>
      </w:r>
      <w:proofErr w:type="spellStart"/>
      <w:r>
        <w:rPr>
          <w:sz w:val="28"/>
          <w:szCs w:val="28"/>
        </w:rPr>
        <w:t>фотометрія</w:t>
      </w:r>
      <w:proofErr w:type="spellEnd"/>
      <w:r>
        <w:rPr>
          <w:sz w:val="28"/>
          <w:szCs w:val="28"/>
        </w:rPr>
        <w:t xml:space="preserve"> </w:t>
      </w:r>
      <w:proofErr w:type="spellStart"/>
      <w:r w:rsidRPr="00AA7404">
        <w:rPr>
          <w:sz w:val="28"/>
          <w:szCs w:val="28"/>
        </w:rPr>
        <w:t>важливо</w:t>
      </w:r>
      <w:proofErr w:type="spellEnd"/>
      <w:r w:rsidRPr="00AA7404">
        <w:rPr>
          <w:sz w:val="28"/>
          <w:szCs w:val="28"/>
        </w:rPr>
        <w:t xml:space="preserve"> у </w:t>
      </w:r>
      <w:proofErr w:type="spellStart"/>
      <w:r w:rsidRPr="00AA7404">
        <w:rPr>
          <w:sz w:val="28"/>
          <w:szCs w:val="28"/>
        </w:rPr>
        <w:t>підготовці</w:t>
      </w:r>
      <w:proofErr w:type="spellEnd"/>
      <w:r w:rsidRPr="00AA7404">
        <w:rPr>
          <w:sz w:val="28"/>
          <w:szCs w:val="28"/>
        </w:rPr>
        <w:t xml:space="preserve"> стоматолога-ортодонта.</w:t>
      </w:r>
    </w:p>
    <w:p w:rsidR="00D3611A" w:rsidRPr="009117A8" w:rsidRDefault="00D3611A" w:rsidP="00D3611A">
      <w:pPr>
        <w:shd w:val="clear" w:color="auto" w:fill="FFFFFF"/>
        <w:spacing w:line="322" w:lineRule="exact"/>
        <w:ind w:left="10"/>
        <w:jc w:val="both"/>
        <w:rPr>
          <w:sz w:val="28"/>
          <w:szCs w:val="28"/>
        </w:rPr>
      </w:pPr>
    </w:p>
    <w:p w:rsidR="00D3611A" w:rsidRPr="006070C9" w:rsidRDefault="00D3611A" w:rsidP="00D3611A">
      <w:pPr>
        <w:shd w:val="clear" w:color="auto" w:fill="FFFFFF"/>
        <w:spacing w:line="322" w:lineRule="exact"/>
        <w:ind w:left="10"/>
        <w:jc w:val="both"/>
        <w:rPr>
          <w:b/>
          <w:sz w:val="28"/>
          <w:szCs w:val="28"/>
        </w:rPr>
      </w:pPr>
      <w:r w:rsidRPr="006070C9">
        <w:rPr>
          <w:b/>
          <w:sz w:val="28"/>
          <w:szCs w:val="28"/>
        </w:rPr>
        <w:t xml:space="preserve">2. </w:t>
      </w:r>
      <w:proofErr w:type="spellStart"/>
      <w:r w:rsidRPr="006070C9">
        <w:rPr>
          <w:b/>
          <w:sz w:val="28"/>
          <w:szCs w:val="28"/>
        </w:rPr>
        <w:t>Конкретні</w:t>
      </w:r>
      <w:proofErr w:type="spellEnd"/>
      <w:r w:rsidRPr="006070C9">
        <w:rPr>
          <w:b/>
          <w:sz w:val="28"/>
          <w:szCs w:val="28"/>
        </w:rPr>
        <w:t xml:space="preserve"> </w:t>
      </w:r>
      <w:proofErr w:type="spellStart"/>
      <w:r w:rsidRPr="006070C9">
        <w:rPr>
          <w:b/>
          <w:sz w:val="28"/>
          <w:szCs w:val="28"/>
        </w:rPr>
        <w:t>цілі</w:t>
      </w:r>
      <w:proofErr w:type="spellEnd"/>
      <w:r w:rsidRPr="006070C9">
        <w:rPr>
          <w:b/>
          <w:sz w:val="28"/>
          <w:szCs w:val="28"/>
        </w:rPr>
        <w:t>:</w:t>
      </w:r>
    </w:p>
    <w:p w:rsidR="00D3611A" w:rsidRDefault="00D3611A" w:rsidP="00D3611A">
      <w:pPr>
        <w:shd w:val="clear" w:color="auto" w:fill="FFFFFF"/>
        <w:spacing w:line="326" w:lineRule="exact"/>
        <w:ind w:left="43" w:right="134"/>
        <w:jc w:val="both"/>
        <w:rPr>
          <w:sz w:val="28"/>
          <w:szCs w:val="28"/>
        </w:rPr>
      </w:pPr>
      <w:r>
        <w:rPr>
          <w:sz w:val="28"/>
          <w:szCs w:val="28"/>
        </w:rPr>
        <w:t>Знати:</w:t>
      </w:r>
    </w:p>
    <w:p w:rsidR="00D3611A" w:rsidRPr="005A1A67" w:rsidRDefault="00D3611A" w:rsidP="00D3611A">
      <w:pPr>
        <w:shd w:val="clear" w:color="auto" w:fill="FFFFFF"/>
        <w:spacing w:line="326" w:lineRule="exact"/>
        <w:ind w:left="43" w:right="134"/>
        <w:jc w:val="both"/>
        <w:rPr>
          <w:sz w:val="28"/>
          <w:szCs w:val="28"/>
        </w:rPr>
      </w:pPr>
      <w:r w:rsidRPr="005A1A67">
        <w:rPr>
          <w:i/>
          <w:sz w:val="28"/>
          <w:szCs w:val="28"/>
        </w:rPr>
        <w:t>-</w:t>
      </w:r>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антропометричної</w:t>
      </w:r>
      <w:proofErr w:type="spellEnd"/>
      <w:r>
        <w:rPr>
          <w:sz w:val="28"/>
          <w:szCs w:val="28"/>
        </w:rPr>
        <w:t xml:space="preserve"> </w:t>
      </w:r>
      <w:proofErr w:type="spellStart"/>
      <w:r>
        <w:rPr>
          <w:sz w:val="28"/>
          <w:szCs w:val="28"/>
        </w:rPr>
        <w:t>ді</w:t>
      </w:r>
      <w:r w:rsidRPr="005A1A67">
        <w:rPr>
          <w:sz w:val="28"/>
          <w:szCs w:val="28"/>
        </w:rPr>
        <w:t>агностики</w:t>
      </w:r>
      <w:proofErr w:type="spellEnd"/>
      <w:r w:rsidRPr="005A1A67">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застосовуються</w:t>
      </w:r>
      <w:proofErr w:type="spellEnd"/>
      <w:r>
        <w:rPr>
          <w:sz w:val="28"/>
          <w:szCs w:val="28"/>
        </w:rPr>
        <w:t xml:space="preserve"> в </w:t>
      </w:r>
      <w:proofErr w:type="spellStart"/>
      <w:proofErr w:type="gramStart"/>
      <w:r>
        <w:rPr>
          <w:sz w:val="28"/>
          <w:szCs w:val="28"/>
        </w:rPr>
        <w:t>ортодонтії</w:t>
      </w:r>
      <w:proofErr w:type="spellEnd"/>
      <w:r>
        <w:rPr>
          <w:sz w:val="28"/>
          <w:szCs w:val="28"/>
        </w:rPr>
        <w:t xml:space="preserve"> .</w:t>
      </w:r>
      <w:proofErr w:type="gramEnd"/>
    </w:p>
    <w:p w:rsidR="00D3611A" w:rsidRPr="005A1A67" w:rsidRDefault="00D3611A" w:rsidP="00D3611A">
      <w:pPr>
        <w:shd w:val="clear" w:color="auto" w:fill="FFFFFF"/>
        <w:spacing w:line="326" w:lineRule="exact"/>
        <w:ind w:left="43" w:right="134"/>
        <w:jc w:val="both"/>
        <w:rPr>
          <w:sz w:val="28"/>
          <w:szCs w:val="28"/>
        </w:rPr>
      </w:pPr>
      <w:r w:rsidRPr="005A1A67">
        <w:rPr>
          <w:i/>
          <w:sz w:val="28"/>
          <w:szCs w:val="28"/>
        </w:rPr>
        <w:t>-</w:t>
      </w:r>
      <w:r w:rsidRPr="005A1A67">
        <w:t xml:space="preserve"> </w:t>
      </w:r>
      <w:proofErr w:type="spellStart"/>
      <w:r>
        <w:rPr>
          <w:sz w:val="28"/>
          <w:szCs w:val="28"/>
        </w:rPr>
        <w:t>антропометричні</w:t>
      </w:r>
      <w:proofErr w:type="spellEnd"/>
      <w:r w:rsidRPr="005A1A67">
        <w:rPr>
          <w:sz w:val="28"/>
          <w:szCs w:val="28"/>
        </w:rPr>
        <w:t xml:space="preserve"> </w:t>
      </w:r>
      <w:proofErr w:type="spellStart"/>
      <w:r w:rsidRPr="005A1A67">
        <w:rPr>
          <w:sz w:val="28"/>
          <w:szCs w:val="28"/>
        </w:rPr>
        <w:t>с</w:t>
      </w:r>
      <w:r>
        <w:rPr>
          <w:sz w:val="28"/>
          <w:szCs w:val="28"/>
        </w:rPr>
        <w:t>ерединні</w:t>
      </w:r>
      <w:proofErr w:type="spellEnd"/>
      <w:r>
        <w:rPr>
          <w:sz w:val="28"/>
          <w:szCs w:val="28"/>
        </w:rPr>
        <w:t xml:space="preserve"> </w:t>
      </w:r>
      <w:proofErr w:type="gramStart"/>
      <w:r>
        <w:rPr>
          <w:sz w:val="28"/>
          <w:szCs w:val="28"/>
        </w:rPr>
        <w:t xml:space="preserve">та  </w:t>
      </w:r>
      <w:proofErr w:type="spellStart"/>
      <w:r>
        <w:rPr>
          <w:sz w:val="28"/>
          <w:szCs w:val="28"/>
        </w:rPr>
        <w:t>бокові</w:t>
      </w:r>
      <w:proofErr w:type="spellEnd"/>
      <w:proofErr w:type="gramEnd"/>
      <w:r>
        <w:rPr>
          <w:sz w:val="28"/>
          <w:szCs w:val="28"/>
        </w:rPr>
        <w:t xml:space="preserve"> точки </w:t>
      </w:r>
      <w:proofErr w:type="spellStart"/>
      <w:r>
        <w:rPr>
          <w:sz w:val="28"/>
          <w:szCs w:val="28"/>
        </w:rPr>
        <w:t>обличчя</w:t>
      </w:r>
      <w:proofErr w:type="spellEnd"/>
      <w:r w:rsidRPr="005A1A67">
        <w:rPr>
          <w:sz w:val="28"/>
          <w:szCs w:val="28"/>
        </w:rPr>
        <w:t>;</w:t>
      </w:r>
    </w:p>
    <w:p w:rsidR="00D3611A" w:rsidRPr="005A1A67" w:rsidRDefault="00D3611A" w:rsidP="00D3611A">
      <w:pPr>
        <w:shd w:val="clear" w:color="auto" w:fill="FFFFFF"/>
        <w:spacing w:line="326" w:lineRule="exact"/>
        <w:ind w:left="43" w:right="134"/>
        <w:jc w:val="both"/>
        <w:rPr>
          <w:sz w:val="28"/>
          <w:szCs w:val="28"/>
        </w:rPr>
      </w:pPr>
      <w:r w:rsidRPr="005A1A67">
        <w:rPr>
          <w:i/>
          <w:sz w:val="28"/>
          <w:szCs w:val="28"/>
        </w:rPr>
        <w:t>-</w:t>
      </w:r>
      <w:r w:rsidRPr="005A1A67">
        <w:t xml:space="preserve"> </w:t>
      </w:r>
      <w:proofErr w:type="spellStart"/>
      <w:r>
        <w:rPr>
          <w:sz w:val="28"/>
          <w:szCs w:val="28"/>
        </w:rPr>
        <w:t>форми</w:t>
      </w:r>
      <w:proofErr w:type="spellEnd"/>
      <w:r>
        <w:rPr>
          <w:sz w:val="28"/>
          <w:szCs w:val="28"/>
        </w:rPr>
        <w:t xml:space="preserve"> </w:t>
      </w:r>
      <w:proofErr w:type="spellStart"/>
      <w:r>
        <w:rPr>
          <w:sz w:val="28"/>
          <w:szCs w:val="28"/>
        </w:rPr>
        <w:t>обличчя</w:t>
      </w:r>
      <w:proofErr w:type="spellEnd"/>
      <w:r>
        <w:rPr>
          <w:sz w:val="28"/>
          <w:szCs w:val="28"/>
        </w:rPr>
        <w:t xml:space="preserve"> та </w:t>
      </w:r>
      <w:proofErr w:type="spellStart"/>
      <w:r>
        <w:rPr>
          <w:sz w:val="28"/>
          <w:szCs w:val="28"/>
        </w:rPr>
        <w:t>методи</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визначення</w:t>
      </w:r>
      <w:proofErr w:type="spellEnd"/>
      <w:r w:rsidRPr="005A1A67">
        <w:rPr>
          <w:sz w:val="28"/>
          <w:szCs w:val="28"/>
        </w:rPr>
        <w:t>;</w:t>
      </w:r>
    </w:p>
    <w:p w:rsidR="00D3611A" w:rsidRPr="005A1A67" w:rsidRDefault="00D3611A" w:rsidP="00D3611A">
      <w:pPr>
        <w:shd w:val="clear" w:color="auto" w:fill="FFFFFF"/>
        <w:spacing w:line="326" w:lineRule="exact"/>
        <w:ind w:left="43" w:right="134"/>
        <w:jc w:val="both"/>
        <w:rPr>
          <w:sz w:val="28"/>
          <w:szCs w:val="28"/>
        </w:rPr>
      </w:pPr>
      <w:r w:rsidRPr="005A1A67">
        <w:rPr>
          <w:i/>
          <w:sz w:val="28"/>
          <w:szCs w:val="28"/>
        </w:rPr>
        <w:t>-</w:t>
      </w:r>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фотометрїї</w:t>
      </w:r>
      <w:proofErr w:type="spellEnd"/>
      <w:r w:rsidRPr="005A1A67">
        <w:rPr>
          <w:sz w:val="28"/>
          <w:szCs w:val="28"/>
        </w:rPr>
        <w:t>;</w:t>
      </w:r>
    </w:p>
    <w:p w:rsidR="00D3611A" w:rsidRPr="005A1A67" w:rsidRDefault="00D3611A" w:rsidP="00D3611A">
      <w:pPr>
        <w:shd w:val="clear" w:color="auto" w:fill="FFFFFF"/>
        <w:spacing w:line="326" w:lineRule="exact"/>
        <w:ind w:left="43" w:right="134"/>
        <w:jc w:val="both"/>
        <w:rPr>
          <w:sz w:val="28"/>
          <w:szCs w:val="28"/>
        </w:rPr>
      </w:pPr>
      <w:r w:rsidRPr="005A1A67">
        <w:rPr>
          <w:i/>
          <w:sz w:val="28"/>
          <w:szCs w:val="28"/>
        </w:rPr>
        <w:t>-</w:t>
      </w:r>
      <w:r w:rsidRPr="005A1A67">
        <w:rPr>
          <w:sz w:val="28"/>
          <w:szCs w:val="28"/>
        </w:rPr>
        <w:t xml:space="preserve"> точки,</w:t>
      </w:r>
      <w:r>
        <w:rPr>
          <w:sz w:val="28"/>
          <w:szCs w:val="28"/>
        </w:rPr>
        <w:t xml:space="preserve"> </w:t>
      </w:r>
      <w:proofErr w:type="spellStart"/>
      <w:r>
        <w:rPr>
          <w:sz w:val="28"/>
          <w:szCs w:val="28"/>
        </w:rPr>
        <w:t>які</w:t>
      </w:r>
      <w:proofErr w:type="spellEnd"/>
      <w:r>
        <w:rPr>
          <w:sz w:val="28"/>
          <w:szCs w:val="28"/>
        </w:rPr>
        <w:t xml:space="preserve"> </w:t>
      </w:r>
      <w:proofErr w:type="spellStart"/>
      <w:proofErr w:type="gramStart"/>
      <w:r>
        <w:rPr>
          <w:sz w:val="28"/>
          <w:szCs w:val="28"/>
        </w:rPr>
        <w:t>наносять</w:t>
      </w:r>
      <w:proofErr w:type="spellEnd"/>
      <w:r>
        <w:rPr>
          <w:sz w:val="28"/>
          <w:szCs w:val="28"/>
        </w:rPr>
        <w:t xml:space="preserve"> </w:t>
      </w:r>
      <w:r w:rsidRPr="005A1A67">
        <w:rPr>
          <w:sz w:val="28"/>
          <w:szCs w:val="28"/>
        </w:rPr>
        <w:t xml:space="preserve"> на</w:t>
      </w:r>
      <w:proofErr w:type="gramEnd"/>
      <w:r w:rsidRPr="005A1A67">
        <w:rPr>
          <w:sz w:val="28"/>
          <w:szCs w:val="28"/>
        </w:rPr>
        <w:t xml:space="preserve"> </w:t>
      </w:r>
      <w:proofErr w:type="spellStart"/>
      <w:r w:rsidRPr="005A1A67">
        <w:rPr>
          <w:sz w:val="28"/>
          <w:szCs w:val="28"/>
        </w:rPr>
        <w:t>фото</w:t>
      </w:r>
      <w:r>
        <w:rPr>
          <w:sz w:val="28"/>
          <w:szCs w:val="28"/>
        </w:rPr>
        <w:t>графії</w:t>
      </w:r>
      <w:proofErr w:type="spellEnd"/>
      <w:r w:rsidRPr="005A1A67">
        <w:rPr>
          <w:sz w:val="28"/>
          <w:szCs w:val="28"/>
        </w:rPr>
        <w:t>;</w:t>
      </w:r>
    </w:p>
    <w:p w:rsidR="00D3611A" w:rsidRPr="005A1A67" w:rsidRDefault="00D3611A" w:rsidP="00D3611A">
      <w:pPr>
        <w:shd w:val="clear" w:color="auto" w:fill="FFFFFF"/>
        <w:spacing w:line="317" w:lineRule="exact"/>
      </w:pPr>
      <w:proofErr w:type="spellStart"/>
      <w:r>
        <w:rPr>
          <w:iCs/>
          <w:spacing w:val="-4"/>
          <w:sz w:val="28"/>
          <w:szCs w:val="28"/>
        </w:rPr>
        <w:t>Вміти</w:t>
      </w:r>
      <w:proofErr w:type="spellEnd"/>
      <w:r>
        <w:rPr>
          <w:iCs/>
          <w:spacing w:val="-4"/>
          <w:sz w:val="28"/>
          <w:szCs w:val="28"/>
        </w:rPr>
        <w:t>:</w:t>
      </w:r>
    </w:p>
    <w:p w:rsidR="00D3611A" w:rsidRPr="005A1A67" w:rsidRDefault="00D3611A" w:rsidP="00D3611A">
      <w:pPr>
        <w:numPr>
          <w:ilvl w:val="0"/>
          <w:numId w:val="20"/>
        </w:numPr>
        <w:shd w:val="clear" w:color="auto" w:fill="FFFFFF"/>
        <w:tabs>
          <w:tab w:val="left" w:pos="466"/>
        </w:tabs>
        <w:spacing w:line="317" w:lineRule="exact"/>
        <w:ind w:left="115"/>
        <w:rPr>
          <w:i/>
          <w:iCs/>
          <w:sz w:val="28"/>
          <w:szCs w:val="28"/>
        </w:rPr>
      </w:pPr>
      <w:proofErr w:type="spellStart"/>
      <w:r>
        <w:rPr>
          <w:spacing w:val="-1"/>
          <w:sz w:val="28"/>
          <w:szCs w:val="28"/>
        </w:rPr>
        <w:t>означити</w:t>
      </w:r>
      <w:proofErr w:type="spellEnd"/>
      <w:r>
        <w:rPr>
          <w:spacing w:val="-1"/>
          <w:sz w:val="28"/>
          <w:szCs w:val="28"/>
        </w:rPr>
        <w:t xml:space="preserve"> на </w:t>
      </w:r>
      <w:proofErr w:type="spellStart"/>
      <w:r>
        <w:rPr>
          <w:spacing w:val="-1"/>
          <w:sz w:val="28"/>
          <w:szCs w:val="28"/>
        </w:rPr>
        <w:t>обличчі</w:t>
      </w:r>
      <w:proofErr w:type="spellEnd"/>
      <w:r>
        <w:rPr>
          <w:spacing w:val="-1"/>
          <w:sz w:val="28"/>
          <w:szCs w:val="28"/>
        </w:rPr>
        <w:t xml:space="preserve"> </w:t>
      </w:r>
      <w:proofErr w:type="spellStart"/>
      <w:r>
        <w:rPr>
          <w:spacing w:val="-1"/>
          <w:sz w:val="28"/>
          <w:szCs w:val="28"/>
        </w:rPr>
        <w:t>пацієнта</w:t>
      </w:r>
      <w:proofErr w:type="spellEnd"/>
      <w:r>
        <w:rPr>
          <w:spacing w:val="-1"/>
          <w:sz w:val="28"/>
          <w:szCs w:val="28"/>
        </w:rPr>
        <w:t xml:space="preserve"> </w:t>
      </w:r>
      <w:proofErr w:type="spellStart"/>
      <w:r>
        <w:rPr>
          <w:spacing w:val="-1"/>
          <w:sz w:val="28"/>
          <w:szCs w:val="28"/>
        </w:rPr>
        <w:t>основні</w:t>
      </w:r>
      <w:proofErr w:type="spellEnd"/>
      <w:r>
        <w:rPr>
          <w:spacing w:val="-1"/>
          <w:sz w:val="28"/>
          <w:szCs w:val="28"/>
        </w:rPr>
        <w:t xml:space="preserve"> </w:t>
      </w:r>
      <w:proofErr w:type="spellStart"/>
      <w:r>
        <w:rPr>
          <w:spacing w:val="-1"/>
          <w:sz w:val="28"/>
          <w:szCs w:val="28"/>
        </w:rPr>
        <w:t>антропометричні</w:t>
      </w:r>
      <w:proofErr w:type="spellEnd"/>
      <w:r w:rsidRPr="005A1A67">
        <w:rPr>
          <w:spacing w:val="-1"/>
          <w:sz w:val="28"/>
          <w:szCs w:val="28"/>
        </w:rPr>
        <w:t xml:space="preserve"> точки;</w:t>
      </w:r>
    </w:p>
    <w:p w:rsidR="00D3611A" w:rsidRPr="005A1A67" w:rsidRDefault="00D3611A" w:rsidP="00D3611A">
      <w:pPr>
        <w:numPr>
          <w:ilvl w:val="0"/>
          <w:numId w:val="20"/>
        </w:numPr>
        <w:shd w:val="clear" w:color="auto" w:fill="FFFFFF"/>
        <w:tabs>
          <w:tab w:val="left" w:pos="466"/>
        </w:tabs>
        <w:spacing w:before="5" w:line="317" w:lineRule="exact"/>
        <w:ind w:left="115"/>
        <w:rPr>
          <w:sz w:val="28"/>
          <w:szCs w:val="28"/>
        </w:rPr>
      </w:pPr>
      <w:r>
        <w:rPr>
          <w:spacing w:val="-1"/>
          <w:sz w:val="28"/>
          <w:szCs w:val="28"/>
        </w:rPr>
        <w:t xml:space="preserve">провести </w:t>
      </w:r>
      <w:proofErr w:type="spellStart"/>
      <w:r>
        <w:rPr>
          <w:spacing w:val="-1"/>
          <w:sz w:val="28"/>
          <w:szCs w:val="28"/>
        </w:rPr>
        <w:t>антропометричне</w:t>
      </w:r>
      <w:proofErr w:type="spellEnd"/>
      <w:r>
        <w:rPr>
          <w:spacing w:val="-1"/>
          <w:sz w:val="28"/>
          <w:szCs w:val="28"/>
        </w:rPr>
        <w:t xml:space="preserve"> </w:t>
      </w:r>
      <w:proofErr w:type="spellStart"/>
      <w:r>
        <w:rPr>
          <w:spacing w:val="-1"/>
          <w:sz w:val="28"/>
          <w:szCs w:val="28"/>
        </w:rPr>
        <w:t>обстеження</w:t>
      </w:r>
      <w:proofErr w:type="spellEnd"/>
      <w:r>
        <w:rPr>
          <w:spacing w:val="-1"/>
          <w:sz w:val="28"/>
          <w:szCs w:val="28"/>
        </w:rPr>
        <w:t xml:space="preserve"> </w:t>
      </w:r>
      <w:proofErr w:type="spellStart"/>
      <w:r>
        <w:rPr>
          <w:spacing w:val="-1"/>
          <w:sz w:val="28"/>
          <w:szCs w:val="28"/>
        </w:rPr>
        <w:t>голови</w:t>
      </w:r>
      <w:proofErr w:type="spellEnd"/>
      <w:r w:rsidRPr="005A1A67">
        <w:rPr>
          <w:spacing w:val="-1"/>
          <w:sz w:val="28"/>
          <w:szCs w:val="28"/>
        </w:rPr>
        <w:t>;</w:t>
      </w:r>
    </w:p>
    <w:p w:rsidR="00D3611A" w:rsidRPr="005A1A67" w:rsidRDefault="00D3611A" w:rsidP="00D3611A">
      <w:pPr>
        <w:numPr>
          <w:ilvl w:val="0"/>
          <w:numId w:val="20"/>
        </w:numPr>
        <w:shd w:val="clear" w:color="auto" w:fill="FFFFFF"/>
        <w:tabs>
          <w:tab w:val="left" w:pos="466"/>
        </w:tabs>
        <w:spacing w:line="317" w:lineRule="exact"/>
        <w:ind w:left="115"/>
        <w:rPr>
          <w:sz w:val="28"/>
          <w:szCs w:val="28"/>
        </w:rPr>
      </w:pPr>
      <w:r>
        <w:rPr>
          <w:spacing w:val="-2"/>
          <w:sz w:val="28"/>
          <w:szCs w:val="28"/>
        </w:rPr>
        <w:t xml:space="preserve">нанести на </w:t>
      </w:r>
      <w:proofErr w:type="spellStart"/>
      <w:r>
        <w:rPr>
          <w:spacing w:val="-2"/>
          <w:sz w:val="28"/>
          <w:szCs w:val="28"/>
        </w:rPr>
        <w:t>фотознімок</w:t>
      </w:r>
      <w:proofErr w:type="spellEnd"/>
      <w:r>
        <w:rPr>
          <w:spacing w:val="-2"/>
          <w:sz w:val="28"/>
          <w:szCs w:val="28"/>
        </w:rPr>
        <w:t xml:space="preserve"> </w:t>
      </w:r>
      <w:proofErr w:type="spellStart"/>
      <w:r>
        <w:rPr>
          <w:spacing w:val="-2"/>
          <w:sz w:val="28"/>
          <w:szCs w:val="28"/>
        </w:rPr>
        <w:t>анфаса</w:t>
      </w:r>
      <w:proofErr w:type="spellEnd"/>
      <w:r>
        <w:rPr>
          <w:spacing w:val="-2"/>
          <w:sz w:val="28"/>
          <w:szCs w:val="28"/>
        </w:rPr>
        <w:t xml:space="preserve"> </w:t>
      </w:r>
      <w:proofErr w:type="spellStart"/>
      <w:r>
        <w:rPr>
          <w:spacing w:val="-2"/>
          <w:sz w:val="28"/>
          <w:szCs w:val="28"/>
        </w:rPr>
        <w:t>основні</w:t>
      </w:r>
      <w:proofErr w:type="spellEnd"/>
      <w:r>
        <w:rPr>
          <w:spacing w:val="-2"/>
          <w:sz w:val="28"/>
          <w:szCs w:val="28"/>
        </w:rPr>
        <w:t xml:space="preserve"> точки для </w:t>
      </w:r>
      <w:proofErr w:type="spellStart"/>
      <w:r>
        <w:rPr>
          <w:spacing w:val="-2"/>
          <w:sz w:val="28"/>
          <w:szCs w:val="28"/>
        </w:rPr>
        <w:t>проведення</w:t>
      </w:r>
      <w:proofErr w:type="spellEnd"/>
      <w:r>
        <w:rPr>
          <w:spacing w:val="-2"/>
          <w:sz w:val="28"/>
          <w:szCs w:val="28"/>
        </w:rPr>
        <w:t xml:space="preserve"> </w:t>
      </w:r>
      <w:proofErr w:type="spellStart"/>
      <w:r>
        <w:rPr>
          <w:spacing w:val="-2"/>
          <w:sz w:val="28"/>
          <w:szCs w:val="28"/>
        </w:rPr>
        <w:t>фотометрії</w:t>
      </w:r>
      <w:proofErr w:type="spellEnd"/>
      <w:r w:rsidRPr="005A1A67">
        <w:rPr>
          <w:spacing w:val="-2"/>
          <w:sz w:val="28"/>
          <w:szCs w:val="28"/>
        </w:rPr>
        <w:t>;</w:t>
      </w:r>
    </w:p>
    <w:p w:rsidR="00D3611A" w:rsidRPr="005A1A67" w:rsidRDefault="00D3611A" w:rsidP="00D3611A">
      <w:pPr>
        <w:numPr>
          <w:ilvl w:val="0"/>
          <w:numId w:val="20"/>
        </w:numPr>
        <w:shd w:val="clear" w:color="auto" w:fill="FFFFFF"/>
        <w:tabs>
          <w:tab w:val="left" w:pos="466"/>
        </w:tabs>
        <w:spacing w:line="317" w:lineRule="exact"/>
        <w:ind w:left="115"/>
        <w:rPr>
          <w:sz w:val="28"/>
          <w:szCs w:val="28"/>
        </w:rPr>
      </w:pPr>
      <w:r>
        <w:rPr>
          <w:spacing w:val="-1"/>
          <w:sz w:val="28"/>
          <w:szCs w:val="28"/>
        </w:rPr>
        <w:t xml:space="preserve">провести </w:t>
      </w:r>
      <w:proofErr w:type="spellStart"/>
      <w:r>
        <w:rPr>
          <w:spacing w:val="-1"/>
          <w:sz w:val="28"/>
          <w:szCs w:val="28"/>
        </w:rPr>
        <w:t>фотометричне</w:t>
      </w:r>
      <w:proofErr w:type="spellEnd"/>
      <w:r>
        <w:rPr>
          <w:spacing w:val="-1"/>
          <w:sz w:val="28"/>
          <w:szCs w:val="28"/>
        </w:rPr>
        <w:t xml:space="preserve"> </w:t>
      </w:r>
      <w:proofErr w:type="spellStart"/>
      <w:r>
        <w:rPr>
          <w:spacing w:val="-1"/>
          <w:sz w:val="28"/>
          <w:szCs w:val="28"/>
        </w:rPr>
        <w:t>обстеження</w:t>
      </w:r>
      <w:proofErr w:type="spellEnd"/>
      <w:r>
        <w:rPr>
          <w:spacing w:val="-1"/>
          <w:sz w:val="28"/>
          <w:szCs w:val="28"/>
        </w:rPr>
        <w:t xml:space="preserve"> </w:t>
      </w:r>
      <w:proofErr w:type="spellStart"/>
      <w:r>
        <w:rPr>
          <w:spacing w:val="-1"/>
          <w:sz w:val="28"/>
          <w:szCs w:val="28"/>
        </w:rPr>
        <w:t>фотознімків</w:t>
      </w:r>
      <w:proofErr w:type="spellEnd"/>
      <w:r>
        <w:rPr>
          <w:spacing w:val="-1"/>
          <w:sz w:val="28"/>
          <w:szCs w:val="28"/>
        </w:rPr>
        <w:t xml:space="preserve"> </w:t>
      </w:r>
      <w:proofErr w:type="spellStart"/>
      <w:r>
        <w:rPr>
          <w:spacing w:val="-1"/>
          <w:sz w:val="28"/>
          <w:szCs w:val="28"/>
        </w:rPr>
        <w:t>анфаса</w:t>
      </w:r>
      <w:proofErr w:type="spellEnd"/>
      <w:r>
        <w:rPr>
          <w:spacing w:val="-1"/>
          <w:sz w:val="28"/>
          <w:szCs w:val="28"/>
        </w:rPr>
        <w:t xml:space="preserve"> </w:t>
      </w:r>
      <w:proofErr w:type="spellStart"/>
      <w:r>
        <w:rPr>
          <w:spacing w:val="-1"/>
          <w:sz w:val="28"/>
          <w:szCs w:val="28"/>
        </w:rPr>
        <w:t>обличчя</w:t>
      </w:r>
      <w:proofErr w:type="spellEnd"/>
      <w:r w:rsidRPr="005A1A67">
        <w:rPr>
          <w:spacing w:val="-1"/>
          <w:sz w:val="28"/>
          <w:szCs w:val="28"/>
        </w:rPr>
        <w:t>;</w:t>
      </w:r>
    </w:p>
    <w:p w:rsidR="00D3611A" w:rsidRPr="005A1A67" w:rsidRDefault="00D3611A" w:rsidP="00D3611A">
      <w:pPr>
        <w:numPr>
          <w:ilvl w:val="0"/>
          <w:numId w:val="20"/>
        </w:numPr>
        <w:shd w:val="clear" w:color="auto" w:fill="FFFFFF"/>
        <w:tabs>
          <w:tab w:val="left" w:pos="466"/>
        </w:tabs>
        <w:spacing w:line="317" w:lineRule="exact"/>
        <w:ind w:left="115"/>
        <w:rPr>
          <w:sz w:val="28"/>
          <w:szCs w:val="28"/>
        </w:rPr>
      </w:pPr>
      <w:r w:rsidRPr="005A1A67">
        <w:rPr>
          <w:spacing w:val="-1"/>
          <w:sz w:val="28"/>
          <w:szCs w:val="28"/>
        </w:rPr>
        <w:t xml:space="preserve">провести </w:t>
      </w:r>
      <w:proofErr w:type="spellStart"/>
      <w:r>
        <w:rPr>
          <w:spacing w:val="-1"/>
          <w:sz w:val="28"/>
          <w:szCs w:val="28"/>
        </w:rPr>
        <w:t>фотометричне</w:t>
      </w:r>
      <w:proofErr w:type="spellEnd"/>
      <w:r>
        <w:rPr>
          <w:spacing w:val="-1"/>
          <w:sz w:val="28"/>
          <w:szCs w:val="28"/>
        </w:rPr>
        <w:t xml:space="preserve"> </w:t>
      </w:r>
      <w:proofErr w:type="spellStart"/>
      <w:r>
        <w:rPr>
          <w:spacing w:val="-1"/>
          <w:sz w:val="28"/>
          <w:szCs w:val="28"/>
        </w:rPr>
        <w:t>обстеження</w:t>
      </w:r>
      <w:proofErr w:type="spellEnd"/>
      <w:r>
        <w:rPr>
          <w:spacing w:val="-1"/>
          <w:sz w:val="28"/>
          <w:szCs w:val="28"/>
        </w:rPr>
        <w:t xml:space="preserve"> </w:t>
      </w:r>
      <w:proofErr w:type="spellStart"/>
      <w:r>
        <w:rPr>
          <w:spacing w:val="-1"/>
          <w:sz w:val="28"/>
          <w:szCs w:val="28"/>
        </w:rPr>
        <w:t>фотознімків</w:t>
      </w:r>
      <w:proofErr w:type="spellEnd"/>
      <w:r>
        <w:rPr>
          <w:spacing w:val="-1"/>
          <w:sz w:val="28"/>
          <w:szCs w:val="28"/>
        </w:rPr>
        <w:t xml:space="preserve"> </w:t>
      </w:r>
      <w:proofErr w:type="spellStart"/>
      <w:r>
        <w:rPr>
          <w:spacing w:val="-1"/>
          <w:sz w:val="28"/>
          <w:szCs w:val="28"/>
        </w:rPr>
        <w:t>профіля</w:t>
      </w:r>
      <w:proofErr w:type="spellEnd"/>
      <w:r>
        <w:rPr>
          <w:spacing w:val="-1"/>
          <w:sz w:val="28"/>
          <w:szCs w:val="28"/>
        </w:rPr>
        <w:t xml:space="preserve"> </w:t>
      </w:r>
      <w:proofErr w:type="spellStart"/>
      <w:r>
        <w:rPr>
          <w:spacing w:val="-1"/>
          <w:sz w:val="28"/>
          <w:szCs w:val="28"/>
        </w:rPr>
        <w:t>обличчя</w:t>
      </w:r>
      <w:proofErr w:type="spellEnd"/>
      <w:r w:rsidRPr="005A1A67">
        <w:rPr>
          <w:spacing w:val="-1"/>
          <w:sz w:val="28"/>
          <w:szCs w:val="28"/>
        </w:rPr>
        <w:t>;</w:t>
      </w:r>
    </w:p>
    <w:p w:rsidR="00D3611A" w:rsidRPr="00F047B9" w:rsidRDefault="00D3611A" w:rsidP="00D3611A">
      <w:pPr>
        <w:numPr>
          <w:ilvl w:val="0"/>
          <w:numId w:val="21"/>
        </w:numPr>
        <w:shd w:val="clear" w:color="auto" w:fill="FFFFFF"/>
        <w:tabs>
          <w:tab w:val="left" w:pos="466"/>
        </w:tabs>
        <w:spacing w:line="317" w:lineRule="exact"/>
        <w:ind w:left="466" w:right="53" w:hanging="350"/>
        <w:jc w:val="both"/>
        <w:rPr>
          <w:sz w:val="28"/>
          <w:szCs w:val="28"/>
        </w:rPr>
      </w:pPr>
      <w:proofErr w:type="spellStart"/>
      <w:r>
        <w:rPr>
          <w:spacing w:val="-1"/>
          <w:sz w:val="28"/>
          <w:szCs w:val="28"/>
        </w:rPr>
        <w:t>визначити</w:t>
      </w:r>
      <w:proofErr w:type="spellEnd"/>
      <w:r>
        <w:rPr>
          <w:spacing w:val="-1"/>
          <w:sz w:val="28"/>
          <w:szCs w:val="28"/>
        </w:rPr>
        <w:t xml:space="preserve"> </w:t>
      </w:r>
      <w:proofErr w:type="spellStart"/>
      <w:r>
        <w:rPr>
          <w:spacing w:val="-1"/>
          <w:sz w:val="28"/>
          <w:szCs w:val="28"/>
        </w:rPr>
        <w:t>естетичний</w:t>
      </w:r>
      <w:proofErr w:type="spellEnd"/>
      <w:r>
        <w:rPr>
          <w:spacing w:val="-1"/>
          <w:sz w:val="28"/>
          <w:szCs w:val="28"/>
        </w:rPr>
        <w:t xml:space="preserve"> прогноз </w:t>
      </w:r>
      <w:proofErr w:type="spellStart"/>
      <w:r>
        <w:rPr>
          <w:spacing w:val="-1"/>
          <w:sz w:val="28"/>
          <w:szCs w:val="28"/>
        </w:rPr>
        <w:t>ортодонтичного</w:t>
      </w:r>
      <w:proofErr w:type="spellEnd"/>
      <w:r>
        <w:rPr>
          <w:spacing w:val="-1"/>
          <w:sz w:val="28"/>
          <w:szCs w:val="28"/>
        </w:rPr>
        <w:t xml:space="preserve"> </w:t>
      </w:r>
      <w:proofErr w:type="spellStart"/>
      <w:r>
        <w:rPr>
          <w:spacing w:val="-1"/>
          <w:sz w:val="28"/>
          <w:szCs w:val="28"/>
        </w:rPr>
        <w:t>лікування</w:t>
      </w:r>
      <w:proofErr w:type="spellEnd"/>
      <w:r>
        <w:rPr>
          <w:spacing w:val="-1"/>
          <w:sz w:val="28"/>
          <w:szCs w:val="28"/>
        </w:rPr>
        <w:t xml:space="preserve"> </w:t>
      </w:r>
      <w:proofErr w:type="spellStart"/>
      <w:r>
        <w:rPr>
          <w:spacing w:val="-1"/>
          <w:sz w:val="28"/>
          <w:szCs w:val="28"/>
        </w:rPr>
        <w:t>пацієнта</w:t>
      </w:r>
      <w:proofErr w:type="spellEnd"/>
      <w:r>
        <w:rPr>
          <w:spacing w:val="-1"/>
          <w:sz w:val="28"/>
          <w:szCs w:val="28"/>
        </w:rPr>
        <w:t xml:space="preserve"> з </w:t>
      </w:r>
      <w:proofErr w:type="spellStart"/>
      <w:r>
        <w:rPr>
          <w:spacing w:val="-1"/>
          <w:sz w:val="28"/>
          <w:szCs w:val="28"/>
        </w:rPr>
        <w:t>зубощелепними</w:t>
      </w:r>
      <w:proofErr w:type="spellEnd"/>
      <w:r>
        <w:rPr>
          <w:spacing w:val="-1"/>
          <w:sz w:val="28"/>
          <w:szCs w:val="28"/>
        </w:rPr>
        <w:t xml:space="preserve"> </w:t>
      </w:r>
      <w:proofErr w:type="spellStart"/>
      <w:r>
        <w:rPr>
          <w:spacing w:val="-1"/>
          <w:sz w:val="28"/>
          <w:szCs w:val="28"/>
        </w:rPr>
        <w:t>аномаліями</w:t>
      </w:r>
      <w:proofErr w:type="spellEnd"/>
      <w:r>
        <w:rPr>
          <w:spacing w:val="-1"/>
          <w:sz w:val="28"/>
          <w:szCs w:val="28"/>
        </w:rPr>
        <w:t xml:space="preserve"> на </w:t>
      </w:r>
      <w:proofErr w:type="spellStart"/>
      <w:r>
        <w:rPr>
          <w:spacing w:val="-1"/>
          <w:sz w:val="28"/>
          <w:szCs w:val="28"/>
        </w:rPr>
        <w:t>підставі</w:t>
      </w:r>
      <w:proofErr w:type="spellEnd"/>
      <w:r>
        <w:rPr>
          <w:spacing w:val="-1"/>
          <w:sz w:val="28"/>
          <w:szCs w:val="28"/>
        </w:rPr>
        <w:t xml:space="preserve"> </w:t>
      </w:r>
      <w:proofErr w:type="spellStart"/>
      <w:r>
        <w:rPr>
          <w:spacing w:val="-1"/>
          <w:sz w:val="28"/>
          <w:szCs w:val="28"/>
        </w:rPr>
        <w:t>проведення</w:t>
      </w:r>
      <w:proofErr w:type="spellEnd"/>
      <w:r>
        <w:rPr>
          <w:spacing w:val="-1"/>
          <w:sz w:val="28"/>
          <w:szCs w:val="28"/>
        </w:rPr>
        <w:t xml:space="preserve"> </w:t>
      </w:r>
      <w:proofErr w:type="spellStart"/>
      <w:r>
        <w:rPr>
          <w:spacing w:val="-1"/>
          <w:sz w:val="28"/>
          <w:szCs w:val="28"/>
        </w:rPr>
        <w:t>антропо</w:t>
      </w:r>
      <w:proofErr w:type="spellEnd"/>
      <w:r>
        <w:rPr>
          <w:spacing w:val="-1"/>
          <w:sz w:val="28"/>
          <w:szCs w:val="28"/>
        </w:rPr>
        <w:t xml:space="preserve"> та </w:t>
      </w:r>
      <w:proofErr w:type="spellStart"/>
      <w:r>
        <w:rPr>
          <w:spacing w:val="-1"/>
          <w:sz w:val="28"/>
          <w:szCs w:val="28"/>
        </w:rPr>
        <w:lastRenderedPageBreak/>
        <w:t>фотометричного</w:t>
      </w:r>
      <w:proofErr w:type="spellEnd"/>
      <w:r>
        <w:rPr>
          <w:spacing w:val="-1"/>
          <w:sz w:val="28"/>
          <w:szCs w:val="28"/>
        </w:rPr>
        <w:t xml:space="preserve"> </w:t>
      </w:r>
      <w:proofErr w:type="spellStart"/>
      <w:r>
        <w:rPr>
          <w:spacing w:val="-1"/>
          <w:sz w:val="28"/>
          <w:szCs w:val="28"/>
        </w:rPr>
        <w:t>обстежень</w:t>
      </w:r>
      <w:proofErr w:type="spellEnd"/>
      <w:r>
        <w:rPr>
          <w:spacing w:val="-1"/>
          <w:sz w:val="28"/>
          <w:szCs w:val="28"/>
        </w:rPr>
        <w:t xml:space="preserve">. </w:t>
      </w:r>
      <w:r w:rsidRPr="005A1A67">
        <w:rPr>
          <w:spacing w:val="-1"/>
          <w:sz w:val="28"/>
          <w:szCs w:val="28"/>
        </w:rPr>
        <w:t xml:space="preserve"> </w:t>
      </w:r>
    </w:p>
    <w:p w:rsidR="00D3611A" w:rsidRPr="006772E4" w:rsidRDefault="00D3611A" w:rsidP="00D3611A">
      <w:pPr>
        <w:numPr>
          <w:ilvl w:val="0"/>
          <w:numId w:val="21"/>
        </w:numPr>
        <w:shd w:val="clear" w:color="auto" w:fill="FFFFFF"/>
        <w:tabs>
          <w:tab w:val="left" w:pos="466"/>
        </w:tabs>
        <w:spacing w:line="317" w:lineRule="exact"/>
        <w:ind w:left="466" w:right="53" w:hanging="350"/>
        <w:jc w:val="both"/>
        <w:rPr>
          <w:b/>
          <w:sz w:val="28"/>
          <w:szCs w:val="28"/>
        </w:rPr>
      </w:pPr>
      <w:proofErr w:type="spellStart"/>
      <w:r>
        <w:rPr>
          <w:spacing w:val="-1"/>
          <w:sz w:val="28"/>
          <w:szCs w:val="28"/>
        </w:rPr>
        <w:t>Визначити</w:t>
      </w:r>
      <w:proofErr w:type="spellEnd"/>
      <w:r>
        <w:rPr>
          <w:spacing w:val="-1"/>
          <w:sz w:val="28"/>
          <w:szCs w:val="28"/>
        </w:rPr>
        <w:t xml:space="preserve"> </w:t>
      </w:r>
      <w:proofErr w:type="spellStart"/>
      <w:r>
        <w:rPr>
          <w:spacing w:val="-1"/>
          <w:sz w:val="28"/>
          <w:szCs w:val="28"/>
        </w:rPr>
        <w:t>пропорційність</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w:t>
      </w:r>
      <w:proofErr w:type="spellStart"/>
      <w:r>
        <w:rPr>
          <w:spacing w:val="-1"/>
          <w:sz w:val="28"/>
          <w:szCs w:val="28"/>
        </w:rPr>
        <w:t>пацієнта</w:t>
      </w:r>
      <w:proofErr w:type="spellEnd"/>
    </w:p>
    <w:p w:rsidR="00D3611A" w:rsidRPr="006070C9" w:rsidRDefault="00D3611A" w:rsidP="00D3611A">
      <w:pPr>
        <w:jc w:val="both"/>
        <w:rPr>
          <w:b/>
          <w:sz w:val="28"/>
          <w:szCs w:val="28"/>
        </w:rPr>
      </w:pPr>
      <w:r>
        <w:rPr>
          <w:b/>
          <w:sz w:val="28"/>
          <w:szCs w:val="28"/>
        </w:rPr>
        <w:t>3</w:t>
      </w:r>
      <w:r w:rsidRPr="006070C9">
        <w:rPr>
          <w:b/>
          <w:sz w:val="28"/>
          <w:szCs w:val="28"/>
        </w:rPr>
        <w:t xml:space="preserve">. </w:t>
      </w:r>
      <w:proofErr w:type="spellStart"/>
      <w:r w:rsidRPr="006070C9">
        <w:rPr>
          <w:b/>
          <w:sz w:val="28"/>
          <w:szCs w:val="28"/>
        </w:rPr>
        <w:t>Теоретичні</w:t>
      </w:r>
      <w:proofErr w:type="spellEnd"/>
      <w:r w:rsidRPr="006070C9">
        <w:rPr>
          <w:b/>
          <w:sz w:val="28"/>
          <w:szCs w:val="28"/>
        </w:rPr>
        <w:t xml:space="preserve"> </w:t>
      </w:r>
      <w:proofErr w:type="spellStart"/>
      <w:r w:rsidRPr="006070C9">
        <w:rPr>
          <w:b/>
          <w:sz w:val="28"/>
          <w:szCs w:val="28"/>
        </w:rPr>
        <w:t>питання</w:t>
      </w:r>
      <w:proofErr w:type="spellEnd"/>
      <w:r w:rsidRPr="006070C9">
        <w:rPr>
          <w:b/>
          <w:sz w:val="28"/>
          <w:szCs w:val="28"/>
        </w:rPr>
        <w:t xml:space="preserve"> до </w:t>
      </w:r>
      <w:proofErr w:type="spellStart"/>
      <w:r w:rsidRPr="006070C9">
        <w:rPr>
          <w:b/>
          <w:sz w:val="28"/>
          <w:szCs w:val="28"/>
        </w:rPr>
        <w:t>заняття</w:t>
      </w:r>
      <w:proofErr w:type="spellEnd"/>
      <w:r w:rsidRPr="006070C9">
        <w:rPr>
          <w:b/>
          <w:sz w:val="28"/>
          <w:szCs w:val="28"/>
        </w:rPr>
        <w:t>:</w:t>
      </w:r>
    </w:p>
    <w:p w:rsidR="00D3611A" w:rsidRPr="008E2E6C" w:rsidRDefault="00D3611A" w:rsidP="00D3611A">
      <w:pPr>
        <w:shd w:val="clear" w:color="auto" w:fill="FFFFFF"/>
        <w:tabs>
          <w:tab w:val="left" w:pos="384"/>
        </w:tabs>
        <w:spacing w:line="322" w:lineRule="exact"/>
        <w:rPr>
          <w:b/>
          <w:bCs/>
          <w:spacing w:val="-35"/>
          <w:sz w:val="28"/>
          <w:szCs w:val="28"/>
        </w:rPr>
      </w:pPr>
      <w:r>
        <w:rPr>
          <w:spacing w:val="-1"/>
          <w:sz w:val="28"/>
          <w:szCs w:val="28"/>
        </w:rPr>
        <w:t>1.</w:t>
      </w:r>
      <w:r w:rsidRPr="008E2E6C">
        <w:rPr>
          <w:spacing w:val="-1"/>
          <w:sz w:val="28"/>
          <w:szCs w:val="28"/>
        </w:rPr>
        <w:t xml:space="preserve">Суть </w:t>
      </w:r>
      <w:proofErr w:type="spellStart"/>
      <w:r w:rsidRPr="008E2E6C">
        <w:rPr>
          <w:spacing w:val="-1"/>
          <w:sz w:val="28"/>
          <w:szCs w:val="28"/>
        </w:rPr>
        <w:t>методів</w:t>
      </w:r>
      <w:proofErr w:type="spellEnd"/>
      <w:r w:rsidRPr="008E2E6C">
        <w:rPr>
          <w:spacing w:val="-1"/>
          <w:sz w:val="28"/>
          <w:szCs w:val="28"/>
        </w:rPr>
        <w:t xml:space="preserve"> </w:t>
      </w:r>
      <w:proofErr w:type="spellStart"/>
      <w:r w:rsidRPr="008E2E6C">
        <w:rPr>
          <w:spacing w:val="-1"/>
          <w:sz w:val="28"/>
          <w:szCs w:val="28"/>
        </w:rPr>
        <w:t>антропо</w:t>
      </w:r>
      <w:proofErr w:type="spellEnd"/>
      <w:r w:rsidRPr="008E2E6C">
        <w:rPr>
          <w:spacing w:val="-1"/>
          <w:sz w:val="28"/>
          <w:szCs w:val="28"/>
        </w:rPr>
        <w:t xml:space="preserve">- і </w:t>
      </w:r>
      <w:proofErr w:type="spellStart"/>
      <w:r w:rsidRPr="008E2E6C">
        <w:rPr>
          <w:spacing w:val="-1"/>
          <w:sz w:val="28"/>
          <w:szCs w:val="28"/>
        </w:rPr>
        <w:t>фотометричного</w:t>
      </w:r>
      <w:proofErr w:type="spellEnd"/>
      <w:r w:rsidRPr="008E2E6C">
        <w:rPr>
          <w:spacing w:val="-1"/>
          <w:sz w:val="28"/>
          <w:szCs w:val="28"/>
        </w:rPr>
        <w:t xml:space="preserve"> </w:t>
      </w:r>
      <w:proofErr w:type="spellStart"/>
      <w:r w:rsidRPr="008E2E6C">
        <w:rPr>
          <w:spacing w:val="-1"/>
          <w:sz w:val="28"/>
          <w:szCs w:val="28"/>
        </w:rPr>
        <w:t>дослідження</w:t>
      </w:r>
      <w:proofErr w:type="spellEnd"/>
      <w:r w:rsidRPr="008E2E6C">
        <w:rPr>
          <w:spacing w:val="-1"/>
          <w:sz w:val="28"/>
          <w:szCs w:val="28"/>
        </w:rPr>
        <w:t>.</w:t>
      </w:r>
    </w:p>
    <w:p w:rsidR="00D3611A" w:rsidRPr="008E2E6C" w:rsidRDefault="00D3611A" w:rsidP="00D3611A">
      <w:pPr>
        <w:numPr>
          <w:ilvl w:val="0"/>
          <w:numId w:val="121"/>
        </w:numPr>
        <w:shd w:val="clear" w:color="auto" w:fill="FFFFFF"/>
        <w:spacing w:line="322" w:lineRule="exact"/>
        <w:rPr>
          <w:spacing w:val="-16"/>
          <w:sz w:val="28"/>
          <w:szCs w:val="28"/>
        </w:rPr>
      </w:pPr>
      <w:proofErr w:type="spellStart"/>
      <w:r w:rsidRPr="008E2E6C">
        <w:rPr>
          <w:spacing w:val="-1"/>
          <w:sz w:val="28"/>
          <w:szCs w:val="28"/>
        </w:rPr>
        <w:t>Показання</w:t>
      </w:r>
      <w:proofErr w:type="spellEnd"/>
      <w:r w:rsidRPr="008E2E6C">
        <w:rPr>
          <w:spacing w:val="-1"/>
          <w:sz w:val="28"/>
          <w:szCs w:val="28"/>
        </w:rPr>
        <w:t xml:space="preserve"> до </w:t>
      </w:r>
      <w:proofErr w:type="spellStart"/>
      <w:r w:rsidRPr="008E2E6C">
        <w:rPr>
          <w:spacing w:val="-1"/>
          <w:sz w:val="28"/>
          <w:szCs w:val="28"/>
        </w:rPr>
        <w:t>проведення</w:t>
      </w:r>
      <w:proofErr w:type="spellEnd"/>
      <w:r w:rsidRPr="008E2E6C">
        <w:rPr>
          <w:spacing w:val="-1"/>
          <w:sz w:val="28"/>
          <w:szCs w:val="28"/>
        </w:rPr>
        <w:t xml:space="preserve"> </w:t>
      </w:r>
      <w:proofErr w:type="spellStart"/>
      <w:r w:rsidRPr="008E2E6C">
        <w:rPr>
          <w:spacing w:val="-1"/>
          <w:sz w:val="28"/>
          <w:szCs w:val="28"/>
        </w:rPr>
        <w:t>антропо</w:t>
      </w:r>
      <w:proofErr w:type="spellEnd"/>
      <w:r w:rsidRPr="008E2E6C">
        <w:rPr>
          <w:spacing w:val="-1"/>
          <w:sz w:val="28"/>
          <w:szCs w:val="28"/>
        </w:rPr>
        <w:t xml:space="preserve">- і </w:t>
      </w:r>
      <w:proofErr w:type="spellStart"/>
      <w:r w:rsidRPr="008E2E6C">
        <w:rPr>
          <w:spacing w:val="-1"/>
          <w:sz w:val="28"/>
          <w:szCs w:val="28"/>
        </w:rPr>
        <w:t>фотометричного</w:t>
      </w:r>
      <w:proofErr w:type="spellEnd"/>
      <w:r w:rsidRPr="008E2E6C">
        <w:rPr>
          <w:spacing w:val="-1"/>
          <w:sz w:val="28"/>
          <w:szCs w:val="28"/>
        </w:rPr>
        <w:t xml:space="preserve"> </w:t>
      </w:r>
      <w:proofErr w:type="spellStart"/>
      <w:r w:rsidRPr="008E2E6C">
        <w:rPr>
          <w:spacing w:val="-1"/>
          <w:sz w:val="28"/>
          <w:szCs w:val="28"/>
        </w:rPr>
        <w:t>дослідження</w:t>
      </w:r>
      <w:proofErr w:type="spellEnd"/>
      <w:r w:rsidRPr="008E2E6C">
        <w:rPr>
          <w:spacing w:val="-1"/>
          <w:sz w:val="28"/>
          <w:szCs w:val="28"/>
        </w:rPr>
        <w:t>.</w:t>
      </w:r>
    </w:p>
    <w:p w:rsidR="00D3611A" w:rsidRPr="008E2E6C" w:rsidRDefault="00D3611A" w:rsidP="00D3611A">
      <w:pPr>
        <w:numPr>
          <w:ilvl w:val="0"/>
          <w:numId w:val="121"/>
        </w:numPr>
        <w:shd w:val="clear" w:color="auto" w:fill="FFFFFF"/>
        <w:spacing w:line="322" w:lineRule="exact"/>
        <w:rPr>
          <w:spacing w:val="-19"/>
          <w:sz w:val="28"/>
          <w:szCs w:val="28"/>
        </w:rPr>
      </w:pPr>
      <w:proofErr w:type="spellStart"/>
      <w:r w:rsidRPr="008E2E6C">
        <w:rPr>
          <w:spacing w:val="-1"/>
          <w:sz w:val="28"/>
          <w:szCs w:val="28"/>
        </w:rPr>
        <w:t>Принципи</w:t>
      </w:r>
      <w:proofErr w:type="spellEnd"/>
      <w:r w:rsidRPr="008E2E6C">
        <w:rPr>
          <w:spacing w:val="-1"/>
          <w:sz w:val="28"/>
          <w:szCs w:val="28"/>
        </w:rPr>
        <w:t xml:space="preserve"> </w:t>
      </w:r>
      <w:proofErr w:type="spellStart"/>
      <w:r w:rsidRPr="008E2E6C">
        <w:rPr>
          <w:spacing w:val="-1"/>
          <w:sz w:val="28"/>
          <w:szCs w:val="28"/>
        </w:rPr>
        <w:t>проведення</w:t>
      </w:r>
      <w:proofErr w:type="spellEnd"/>
      <w:r w:rsidRPr="008E2E6C">
        <w:rPr>
          <w:spacing w:val="-1"/>
          <w:sz w:val="28"/>
          <w:szCs w:val="28"/>
        </w:rPr>
        <w:t xml:space="preserve"> </w:t>
      </w:r>
      <w:proofErr w:type="spellStart"/>
      <w:r w:rsidRPr="008E2E6C">
        <w:rPr>
          <w:spacing w:val="-1"/>
          <w:sz w:val="28"/>
          <w:szCs w:val="28"/>
        </w:rPr>
        <w:t>антропометричних</w:t>
      </w:r>
      <w:proofErr w:type="spellEnd"/>
      <w:r w:rsidRPr="008E2E6C">
        <w:rPr>
          <w:spacing w:val="-1"/>
          <w:sz w:val="28"/>
          <w:szCs w:val="28"/>
        </w:rPr>
        <w:t xml:space="preserve"> </w:t>
      </w:r>
      <w:proofErr w:type="spellStart"/>
      <w:r w:rsidRPr="008E2E6C">
        <w:rPr>
          <w:spacing w:val="-1"/>
          <w:sz w:val="28"/>
          <w:szCs w:val="28"/>
        </w:rPr>
        <w:t>досліджень</w:t>
      </w:r>
      <w:proofErr w:type="spellEnd"/>
      <w:r w:rsidRPr="008E2E6C">
        <w:rPr>
          <w:spacing w:val="-1"/>
          <w:sz w:val="28"/>
          <w:szCs w:val="28"/>
        </w:rPr>
        <w:t xml:space="preserve"> </w:t>
      </w:r>
      <w:proofErr w:type="spellStart"/>
      <w:r w:rsidRPr="008E2E6C">
        <w:rPr>
          <w:spacing w:val="-1"/>
          <w:sz w:val="28"/>
          <w:szCs w:val="28"/>
        </w:rPr>
        <w:t>голови</w:t>
      </w:r>
      <w:proofErr w:type="spellEnd"/>
      <w:r w:rsidRPr="008E2E6C">
        <w:rPr>
          <w:spacing w:val="-1"/>
          <w:sz w:val="28"/>
          <w:szCs w:val="28"/>
        </w:rPr>
        <w:t>.</w:t>
      </w:r>
    </w:p>
    <w:p w:rsidR="00D3611A" w:rsidRPr="008E2E6C" w:rsidRDefault="00D3611A" w:rsidP="00D3611A">
      <w:pPr>
        <w:numPr>
          <w:ilvl w:val="0"/>
          <w:numId w:val="121"/>
        </w:numPr>
        <w:shd w:val="clear" w:color="auto" w:fill="FFFFFF"/>
        <w:spacing w:line="322" w:lineRule="exact"/>
        <w:rPr>
          <w:spacing w:val="-15"/>
          <w:sz w:val="28"/>
          <w:szCs w:val="28"/>
        </w:rPr>
      </w:pPr>
      <w:proofErr w:type="spellStart"/>
      <w:r w:rsidRPr="008E2E6C">
        <w:rPr>
          <w:spacing w:val="-1"/>
          <w:sz w:val="28"/>
          <w:szCs w:val="28"/>
        </w:rPr>
        <w:t>Основні</w:t>
      </w:r>
      <w:proofErr w:type="spellEnd"/>
      <w:r w:rsidRPr="008E2E6C">
        <w:rPr>
          <w:spacing w:val="-1"/>
          <w:sz w:val="28"/>
          <w:szCs w:val="28"/>
        </w:rPr>
        <w:t xml:space="preserve"> </w:t>
      </w:r>
      <w:proofErr w:type="spellStart"/>
      <w:r w:rsidRPr="008E2E6C">
        <w:rPr>
          <w:spacing w:val="-1"/>
          <w:sz w:val="28"/>
          <w:szCs w:val="28"/>
        </w:rPr>
        <w:t>антропометричні</w:t>
      </w:r>
      <w:proofErr w:type="spellEnd"/>
      <w:r w:rsidRPr="008E2E6C">
        <w:rPr>
          <w:spacing w:val="-1"/>
          <w:sz w:val="28"/>
          <w:szCs w:val="28"/>
        </w:rPr>
        <w:t xml:space="preserve"> точки </w:t>
      </w:r>
      <w:proofErr w:type="spellStart"/>
      <w:r w:rsidRPr="008E2E6C">
        <w:rPr>
          <w:spacing w:val="-1"/>
          <w:sz w:val="28"/>
          <w:szCs w:val="28"/>
        </w:rPr>
        <w:t>вивчення</w:t>
      </w:r>
      <w:proofErr w:type="spellEnd"/>
      <w:r w:rsidRPr="008E2E6C">
        <w:rPr>
          <w:spacing w:val="-1"/>
          <w:sz w:val="28"/>
          <w:szCs w:val="28"/>
        </w:rPr>
        <w:t xml:space="preserve"> </w:t>
      </w:r>
      <w:proofErr w:type="spellStart"/>
      <w:r w:rsidRPr="008E2E6C">
        <w:rPr>
          <w:spacing w:val="-1"/>
          <w:sz w:val="28"/>
          <w:szCs w:val="28"/>
        </w:rPr>
        <w:t>параметрів</w:t>
      </w:r>
      <w:proofErr w:type="spellEnd"/>
      <w:r w:rsidRPr="008E2E6C">
        <w:rPr>
          <w:spacing w:val="-1"/>
          <w:sz w:val="28"/>
          <w:szCs w:val="28"/>
        </w:rPr>
        <w:t xml:space="preserve"> </w:t>
      </w:r>
      <w:proofErr w:type="spellStart"/>
      <w:r w:rsidRPr="008E2E6C">
        <w:rPr>
          <w:spacing w:val="-1"/>
          <w:sz w:val="28"/>
          <w:szCs w:val="28"/>
        </w:rPr>
        <w:t>голови</w:t>
      </w:r>
      <w:proofErr w:type="spellEnd"/>
      <w:r w:rsidRPr="008E2E6C">
        <w:rPr>
          <w:spacing w:val="-1"/>
          <w:sz w:val="28"/>
          <w:szCs w:val="28"/>
        </w:rPr>
        <w:t xml:space="preserve"> й особи;</w:t>
      </w:r>
    </w:p>
    <w:p w:rsidR="00D3611A" w:rsidRPr="008E2E6C" w:rsidRDefault="00D3611A" w:rsidP="00D3611A">
      <w:pPr>
        <w:numPr>
          <w:ilvl w:val="0"/>
          <w:numId w:val="121"/>
        </w:numPr>
        <w:shd w:val="clear" w:color="auto" w:fill="FFFFFF"/>
        <w:spacing w:before="5" w:line="322" w:lineRule="exact"/>
        <w:rPr>
          <w:spacing w:val="-21"/>
          <w:sz w:val="28"/>
          <w:szCs w:val="28"/>
        </w:rPr>
      </w:pPr>
      <w:r w:rsidRPr="008E2E6C">
        <w:rPr>
          <w:spacing w:val="-1"/>
          <w:sz w:val="28"/>
          <w:szCs w:val="28"/>
        </w:rPr>
        <w:t xml:space="preserve">Методика </w:t>
      </w:r>
      <w:proofErr w:type="spellStart"/>
      <w:r w:rsidRPr="008E2E6C">
        <w:rPr>
          <w:spacing w:val="-1"/>
          <w:sz w:val="28"/>
          <w:szCs w:val="28"/>
        </w:rPr>
        <w:t>визначення</w:t>
      </w:r>
      <w:proofErr w:type="spellEnd"/>
      <w:r w:rsidRPr="008E2E6C">
        <w:rPr>
          <w:spacing w:val="-1"/>
          <w:sz w:val="28"/>
          <w:szCs w:val="28"/>
        </w:rPr>
        <w:t xml:space="preserve"> </w:t>
      </w:r>
      <w:proofErr w:type="spellStart"/>
      <w:r w:rsidRPr="008E2E6C">
        <w:rPr>
          <w:spacing w:val="-1"/>
          <w:sz w:val="28"/>
          <w:szCs w:val="28"/>
        </w:rPr>
        <w:t>особового</w:t>
      </w:r>
      <w:proofErr w:type="spellEnd"/>
      <w:r w:rsidRPr="008E2E6C">
        <w:rPr>
          <w:spacing w:val="-1"/>
          <w:sz w:val="28"/>
          <w:szCs w:val="28"/>
        </w:rPr>
        <w:t xml:space="preserve"> </w:t>
      </w:r>
      <w:proofErr w:type="spellStart"/>
      <w:r w:rsidRPr="008E2E6C">
        <w:rPr>
          <w:spacing w:val="-1"/>
          <w:sz w:val="28"/>
          <w:szCs w:val="28"/>
        </w:rPr>
        <w:t>морфологічного</w:t>
      </w:r>
      <w:proofErr w:type="spellEnd"/>
      <w:r w:rsidRPr="008E2E6C">
        <w:rPr>
          <w:spacing w:val="-1"/>
          <w:sz w:val="28"/>
          <w:szCs w:val="28"/>
        </w:rPr>
        <w:t xml:space="preserve"> </w:t>
      </w:r>
      <w:proofErr w:type="spellStart"/>
      <w:r w:rsidRPr="008E2E6C">
        <w:rPr>
          <w:spacing w:val="-1"/>
          <w:sz w:val="28"/>
          <w:szCs w:val="28"/>
        </w:rPr>
        <w:t>індексу</w:t>
      </w:r>
      <w:proofErr w:type="spellEnd"/>
      <w:r w:rsidRPr="008E2E6C">
        <w:rPr>
          <w:spacing w:val="-1"/>
          <w:sz w:val="28"/>
          <w:szCs w:val="28"/>
        </w:rPr>
        <w:t xml:space="preserve"> по </w:t>
      </w:r>
      <w:proofErr w:type="spellStart"/>
      <w:r w:rsidRPr="008E2E6C">
        <w:rPr>
          <w:spacing w:val="-1"/>
          <w:sz w:val="28"/>
          <w:szCs w:val="28"/>
        </w:rPr>
        <w:t>Ізару</w:t>
      </w:r>
      <w:proofErr w:type="spellEnd"/>
      <w:r w:rsidRPr="008E2E6C">
        <w:rPr>
          <w:spacing w:val="-1"/>
          <w:sz w:val="28"/>
          <w:szCs w:val="28"/>
        </w:rPr>
        <w:t>.</w:t>
      </w:r>
    </w:p>
    <w:p w:rsidR="00D3611A" w:rsidRPr="008E2E6C" w:rsidRDefault="00D3611A" w:rsidP="00D3611A">
      <w:pPr>
        <w:numPr>
          <w:ilvl w:val="0"/>
          <w:numId w:val="121"/>
        </w:numPr>
        <w:shd w:val="clear" w:color="auto" w:fill="FFFFFF"/>
        <w:spacing w:line="322" w:lineRule="exact"/>
        <w:rPr>
          <w:spacing w:val="-21"/>
          <w:sz w:val="28"/>
          <w:szCs w:val="28"/>
        </w:rPr>
      </w:pPr>
      <w:proofErr w:type="spellStart"/>
      <w:r w:rsidRPr="008E2E6C">
        <w:rPr>
          <w:spacing w:val="-1"/>
          <w:sz w:val="28"/>
          <w:szCs w:val="28"/>
        </w:rPr>
        <w:t>Визначення</w:t>
      </w:r>
      <w:proofErr w:type="spellEnd"/>
      <w:r w:rsidRPr="008E2E6C">
        <w:rPr>
          <w:spacing w:val="-1"/>
          <w:sz w:val="28"/>
          <w:szCs w:val="28"/>
        </w:rPr>
        <w:t xml:space="preserve"> </w:t>
      </w:r>
      <w:proofErr w:type="spellStart"/>
      <w:r w:rsidRPr="008E2E6C">
        <w:rPr>
          <w:spacing w:val="-1"/>
          <w:sz w:val="28"/>
          <w:szCs w:val="28"/>
        </w:rPr>
        <w:t>форми</w:t>
      </w:r>
      <w:proofErr w:type="spellEnd"/>
      <w:r w:rsidRPr="008E2E6C">
        <w:rPr>
          <w:spacing w:val="-1"/>
          <w:sz w:val="28"/>
          <w:szCs w:val="28"/>
        </w:rPr>
        <w:t xml:space="preserve"> особи в </w:t>
      </w:r>
      <w:proofErr w:type="spellStart"/>
      <w:r w:rsidRPr="008E2E6C">
        <w:rPr>
          <w:spacing w:val="-1"/>
          <w:sz w:val="28"/>
          <w:szCs w:val="28"/>
        </w:rPr>
        <w:t>залежності</w:t>
      </w:r>
      <w:proofErr w:type="spellEnd"/>
      <w:r w:rsidRPr="008E2E6C">
        <w:rPr>
          <w:spacing w:val="-1"/>
          <w:sz w:val="28"/>
          <w:szCs w:val="28"/>
        </w:rPr>
        <w:t xml:space="preserve"> </w:t>
      </w:r>
      <w:proofErr w:type="spellStart"/>
      <w:r w:rsidRPr="008E2E6C">
        <w:rPr>
          <w:spacing w:val="-1"/>
          <w:sz w:val="28"/>
          <w:szCs w:val="28"/>
        </w:rPr>
        <w:t>від</w:t>
      </w:r>
      <w:proofErr w:type="spellEnd"/>
      <w:r w:rsidRPr="008E2E6C">
        <w:rPr>
          <w:spacing w:val="-1"/>
          <w:sz w:val="28"/>
          <w:szCs w:val="28"/>
        </w:rPr>
        <w:t xml:space="preserve"> </w:t>
      </w:r>
      <w:proofErr w:type="spellStart"/>
      <w:r w:rsidRPr="008E2E6C">
        <w:rPr>
          <w:spacing w:val="-1"/>
          <w:sz w:val="28"/>
          <w:szCs w:val="28"/>
        </w:rPr>
        <w:t>розміру</w:t>
      </w:r>
      <w:proofErr w:type="spellEnd"/>
      <w:r w:rsidRPr="008E2E6C">
        <w:rPr>
          <w:spacing w:val="-1"/>
          <w:sz w:val="28"/>
          <w:szCs w:val="28"/>
        </w:rPr>
        <w:t xml:space="preserve"> </w:t>
      </w:r>
      <w:proofErr w:type="spellStart"/>
      <w:r w:rsidRPr="008E2E6C">
        <w:rPr>
          <w:spacing w:val="-1"/>
          <w:sz w:val="28"/>
          <w:szCs w:val="28"/>
        </w:rPr>
        <w:t>індексного</w:t>
      </w:r>
      <w:proofErr w:type="spellEnd"/>
      <w:r w:rsidRPr="008E2E6C">
        <w:rPr>
          <w:spacing w:val="-1"/>
          <w:sz w:val="28"/>
          <w:szCs w:val="28"/>
        </w:rPr>
        <w:t xml:space="preserve"> числа.</w:t>
      </w:r>
    </w:p>
    <w:p w:rsidR="00D3611A" w:rsidRPr="008E2E6C" w:rsidRDefault="00D3611A" w:rsidP="00D3611A">
      <w:pPr>
        <w:numPr>
          <w:ilvl w:val="0"/>
          <w:numId w:val="121"/>
        </w:numPr>
        <w:shd w:val="clear" w:color="auto" w:fill="FFFFFF"/>
        <w:spacing w:line="322" w:lineRule="exact"/>
        <w:rPr>
          <w:spacing w:val="-21"/>
          <w:sz w:val="28"/>
          <w:szCs w:val="28"/>
        </w:rPr>
      </w:pPr>
      <w:r w:rsidRPr="008E2E6C">
        <w:rPr>
          <w:spacing w:val="-1"/>
          <w:sz w:val="28"/>
          <w:szCs w:val="28"/>
        </w:rPr>
        <w:t xml:space="preserve">Принцип «золотого </w:t>
      </w:r>
      <w:proofErr w:type="spellStart"/>
      <w:r w:rsidRPr="008E2E6C">
        <w:rPr>
          <w:spacing w:val="-1"/>
          <w:sz w:val="28"/>
          <w:szCs w:val="28"/>
        </w:rPr>
        <w:t>перетину</w:t>
      </w:r>
      <w:proofErr w:type="spellEnd"/>
      <w:r w:rsidRPr="008E2E6C">
        <w:rPr>
          <w:spacing w:val="-1"/>
          <w:sz w:val="28"/>
          <w:szCs w:val="28"/>
        </w:rPr>
        <w:t xml:space="preserve">», </w:t>
      </w:r>
      <w:proofErr w:type="spellStart"/>
      <w:r w:rsidRPr="008E2E6C">
        <w:rPr>
          <w:spacing w:val="-1"/>
          <w:sz w:val="28"/>
          <w:szCs w:val="28"/>
        </w:rPr>
        <w:t>визначення</w:t>
      </w:r>
      <w:proofErr w:type="spellEnd"/>
      <w:r w:rsidRPr="008E2E6C">
        <w:rPr>
          <w:spacing w:val="-1"/>
          <w:sz w:val="28"/>
          <w:szCs w:val="28"/>
        </w:rPr>
        <w:t xml:space="preserve"> </w:t>
      </w:r>
      <w:proofErr w:type="spellStart"/>
      <w:r w:rsidRPr="008E2E6C">
        <w:rPr>
          <w:spacing w:val="-1"/>
          <w:sz w:val="28"/>
          <w:szCs w:val="28"/>
        </w:rPr>
        <w:t>пропорційності</w:t>
      </w:r>
      <w:proofErr w:type="spellEnd"/>
      <w:r w:rsidRPr="008E2E6C">
        <w:rPr>
          <w:spacing w:val="-1"/>
          <w:sz w:val="28"/>
          <w:szCs w:val="28"/>
        </w:rPr>
        <w:t xml:space="preserve"> особи.</w:t>
      </w:r>
    </w:p>
    <w:p w:rsidR="00D3611A" w:rsidRPr="008E2E6C" w:rsidRDefault="00D3611A" w:rsidP="00D3611A">
      <w:pPr>
        <w:numPr>
          <w:ilvl w:val="0"/>
          <w:numId w:val="121"/>
        </w:numPr>
        <w:shd w:val="clear" w:color="auto" w:fill="FFFFFF"/>
        <w:spacing w:line="322" w:lineRule="exact"/>
        <w:rPr>
          <w:spacing w:val="-21"/>
          <w:sz w:val="28"/>
          <w:szCs w:val="28"/>
        </w:rPr>
      </w:pPr>
      <w:proofErr w:type="spellStart"/>
      <w:r w:rsidRPr="008E2E6C">
        <w:rPr>
          <w:spacing w:val="-1"/>
          <w:sz w:val="28"/>
          <w:szCs w:val="28"/>
        </w:rPr>
        <w:t>Принципи</w:t>
      </w:r>
      <w:proofErr w:type="spellEnd"/>
      <w:r w:rsidRPr="008E2E6C">
        <w:rPr>
          <w:spacing w:val="-1"/>
          <w:sz w:val="28"/>
          <w:szCs w:val="28"/>
        </w:rPr>
        <w:t xml:space="preserve"> </w:t>
      </w:r>
      <w:proofErr w:type="spellStart"/>
      <w:r w:rsidRPr="008E2E6C">
        <w:rPr>
          <w:spacing w:val="-1"/>
          <w:sz w:val="28"/>
          <w:szCs w:val="28"/>
        </w:rPr>
        <w:t>проведення</w:t>
      </w:r>
      <w:proofErr w:type="spellEnd"/>
      <w:r w:rsidRPr="008E2E6C">
        <w:rPr>
          <w:spacing w:val="-1"/>
          <w:sz w:val="28"/>
          <w:szCs w:val="28"/>
        </w:rPr>
        <w:t xml:space="preserve"> </w:t>
      </w:r>
      <w:proofErr w:type="spellStart"/>
      <w:r w:rsidRPr="008E2E6C">
        <w:rPr>
          <w:spacing w:val="-1"/>
          <w:sz w:val="28"/>
          <w:szCs w:val="28"/>
        </w:rPr>
        <w:t>фотометричних</w:t>
      </w:r>
      <w:proofErr w:type="spellEnd"/>
      <w:r w:rsidRPr="008E2E6C">
        <w:rPr>
          <w:spacing w:val="-1"/>
          <w:sz w:val="28"/>
          <w:szCs w:val="28"/>
        </w:rPr>
        <w:t xml:space="preserve"> </w:t>
      </w:r>
      <w:proofErr w:type="spellStart"/>
      <w:r w:rsidRPr="008E2E6C">
        <w:rPr>
          <w:spacing w:val="-1"/>
          <w:sz w:val="28"/>
          <w:szCs w:val="28"/>
        </w:rPr>
        <w:t>досліджень</w:t>
      </w:r>
      <w:proofErr w:type="spellEnd"/>
      <w:r w:rsidRPr="008E2E6C">
        <w:rPr>
          <w:spacing w:val="-1"/>
          <w:sz w:val="28"/>
          <w:szCs w:val="28"/>
        </w:rPr>
        <w:t xml:space="preserve"> особи.</w:t>
      </w:r>
    </w:p>
    <w:p w:rsidR="00D3611A" w:rsidRPr="00225670" w:rsidRDefault="00D3611A" w:rsidP="00D3611A">
      <w:pPr>
        <w:numPr>
          <w:ilvl w:val="0"/>
          <w:numId w:val="121"/>
        </w:numPr>
        <w:shd w:val="clear" w:color="auto" w:fill="FFFFFF"/>
        <w:spacing w:line="322" w:lineRule="exact"/>
        <w:rPr>
          <w:spacing w:val="-21"/>
          <w:sz w:val="28"/>
          <w:szCs w:val="28"/>
        </w:rPr>
      </w:pPr>
      <w:proofErr w:type="spellStart"/>
      <w:r w:rsidRPr="008E2E6C">
        <w:rPr>
          <w:spacing w:val="-1"/>
          <w:sz w:val="28"/>
          <w:szCs w:val="28"/>
        </w:rPr>
        <w:t>Основні</w:t>
      </w:r>
      <w:proofErr w:type="spellEnd"/>
      <w:r w:rsidRPr="008E2E6C">
        <w:rPr>
          <w:spacing w:val="-1"/>
          <w:sz w:val="28"/>
          <w:szCs w:val="28"/>
        </w:rPr>
        <w:t xml:space="preserve"> точки для </w:t>
      </w:r>
      <w:proofErr w:type="spellStart"/>
      <w:r w:rsidRPr="008E2E6C">
        <w:rPr>
          <w:spacing w:val="-1"/>
          <w:sz w:val="28"/>
          <w:szCs w:val="28"/>
        </w:rPr>
        <w:t>проведення</w:t>
      </w:r>
      <w:proofErr w:type="spellEnd"/>
      <w:r w:rsidRPr="008E2E6C">
        <w:rPr>
          <w:spacing w:val="-1"/>
          <w:sz w:val="28"/>
          <w:szCs w:val="28"/>
        </w:rPr>
        <w:t xml:space="preserve"> </w:t>
      </w:r>
      <w:proofErr w:type="spellStart"/>
      <w:r w:rsidRPr="008E2E6C">
        <w:rPr>
          <w:spacing w:val="-1"/>
          <w:sz w:val="28"/>
          <w:szCs w:val="28"/>
        </w:rPr>
        <w:t>фотометричних</w:t>
      </w:r>
      <w:proofErr w:type="spellEnd"/>
      <w:r w:rsidRPr="008E2E6C">
        <w:rPr>
          <w:spacing w:val="-1"/>
          <w:sz w:val="28"/>
          <w:szCs w:val="28"/>
        </w:rPr>
        <w:t xml:space="preserve"> </w:t>
      </w:r>
      <w:proofErr w:type="spellStart"/>
      <w:r w:rsidRPr="008E2E6C">
        <w:rPr>
          <w:spacing w:val="-1"/>
          <w:sz w:val="28"/>
          <w:szCs w:val="28"/>
        </w:rPr>
        <w:t>досліджень</w:t>
      </w:r>
      <w:proofErr w:type="spellEnd"/>
      <w:r w:rsidRPr="008E2E6C">
        <w:rPr>
          <w:spacing w:val="-1"/>
          <w:sz w:val="28"/>
          <w:szCs w:val="28"/>
        </w:rPr>
        <w:t xml:space="preserve"> </w:t>
      </w:r>
      <w:proofErr w:type="spellStart"/>
      <w:r w:rsidRPr="008E2E6C">
        <w:rPr>
          <w:spacing w:val="-1"/>
          <w:sz w:val="28"/>
          <w:szCs w:val="28"/>
        </w:rPr>
        <w:t>анфаса</w:t>
      </w:r>
      <w:proofErr w:type="spellEnd"/>
      <w:r w:rsidRPr="008E2E6C">
        <w:rPr>
          <w:spacing w:val="-1"/>
          <w:sz w:val="28"/>
          <w:szCs w:val="28"/>
        </w:rPr>
        <w:t xml:space="preserve"> </w:t>
      </w:r>
      <w:proofErr w:type="spellStart"/>
      <w:r w:rsidRPr="008E2E6C">
        <w:rPr>
          <w:spacing w:val="-1"/>
          <w:sz w:val="28"/>
          <w:szCs w:val="28"/>
        </w:rPr>
        <w:t>пацієнта</w:t>
      </w:r>
      <w:proofErr w:type="spellEnd"/>
      <w:r w:rsidRPr="008E2E6C">
        <w:rPr>
          <w:spacing w:val="-1"/>
          <w:sz w:val="28"/>
          <w:szCs w:val="28"/>
        </w:rPr>
        <w:t>.</w:t>
      </w:r>
    </w:p>
    <w:p w:rsidR="00D3611A" w:rsidRPr="008E2E6C" w:rsidRDefault="00D3611A" w:rsidP="00D3611A">
      <w:pPr>
        <w:shd w:val="clear" w:color="auto" w:fill="FFFFFF"/>
        <w:tabs>
          <w:tab w:val="left" w:pos="384"/>
        </w:tabs>
        <w:spacing w:line="322" w:lineRule="exact"/>
        <w:ind w:left="24"/>
        <w:rPr>
          <w:sz w:val="28"/>
          <w:szCs w:val="28"/>
        </w:rPr>
      </w:pPr>
      <w:r w:rsidRPr="008E2E6C">
        <w:rPr>
          <w:sz w:val="28"/>
          <w:szCs w:val="28"/>
        </w:rPr>
        <w:t xml:space="preserve">10.Основні   точки   для   </w:t>
      </w:r>
      <w:proofErr w:type="spellStart"/>
      <w:r w:rsidRPr="008E2E6C">
        <w:rPr>
          <w:sz w:val="28"/>
          <w:szCs w:val="28"/>
        </w:rPr>
        <w:t>проведення</w:t>
      </w:r>
      <w:proofErr w:type="spellEnd"/>
      <w:r w:rsidRPr="008E2E6C">
        <w:rPr>
          <w:sz w:val="28"/>
          <w:szCs w:val="28"/>
        </w:rPr>
        <w:t xml:space="preserve">   </w:t>
      </w:r>
      <w:proofErr w:type="spellStart"/>
      <w:r w:rsidRPr="008E2E6C">
        <w:rPr>
          <w:sz w:val="28"/>
          <w:szCs w:val="28"/>
        </w:rPr>
        <w:t>фотометричних</w:t>
      </w:r>
      <w:proofErr w:type="spellEnd"/>
      <w:r w:rsidRPr="008E2E6C">
        <w:rPr>
          <w:sz w:val="28"/>
          <w:szCs w:val="28"/>
        </w:rPr>
        <w:t xml:space="preserve">   </w:t>
      </w:r>
      <w:proofErr w:type="spellStart"/>
      <w:r w:rsidRPr="008E2E6C">
        <w:rPr>
          <w:sz w:val="28"/>
          <w:szCs w:val="28"/>
        </w:rPr>
        <w:t>досліджень</w:t>
      </w:r>
      <w:proofErr w:type="spellEnd"/>
      <w:r w:rsidRPr="008E2E6C">
        <w:rPr>
          <w:sz w:val="28"/>
          <w:szCs w:val="28"/>
        </w:rPr>
        <w:t xml:space="preserve">   </w:t>
      </w:r>
      <w:proofErr w:type="spellStart"/>
      <w:r w:rsidRPr="008E2E6C">
        <w:rPr>
          <w:sz w:val="28"/>
          <w:szCs w:val="28"/>
        </w:rPr>
        <w:t>профілю</w:t>
      </w:r>
      <w:proofErr w:type="spellEnd"/>
      <w:r>
        <w:rPr>
          <w:sz w:val="28"/>
          <w:szCs w:val="28"/>
        </w:rPr>
        <w:t xml:space="preserve"> </w:t>
      </w:r>
      <w:proofErr w:type="spellStart"/>
      <w:r w:rsidRPr="008E2E6C">
        <w:rPr>
          <w:sz w:val="28"/>
          <w:szCs w:val="28"/>
        </w:rPr>
        <w:t>пацієнта</w:t>
      </w:r>
      <w:proofErr w:type="spellEnd"/>
      <w:r w:rsidRPr="008E2E6C">
        <w:rPr>
          <w:sz w:val="28"/>
          <w:szCs w:val="28"/>
        </w:rPr>
        <w:t xml:space="preserve">. </w:t>
      </w:r>
    </w:p>
    <w:p w:rsidR="00D3611A" w:rsidRPr="008E2E6C" w:rsidRDefault="00D3611A" w:rsidP="00D3611A">
      <w:pPr>
        <w:shd w:val="clear" w:color="auto" w:fill="FFFFFF"/>
        <w:spacing w:before="5" w:line="322" w:lineRule="exact"/>
        <w:ind w:left="62"/>
      </w:pPr>
      <w:r w:rsidRPr="008E2E6C">
        <w:rPr>
          <w:spacing w:val="-2"/>
          <w:sz w:val="28"/>
          <w:szCs w:val="28"/>
        </w:rPr>
        <w:t xml:space="preserve">11.Значення </w:t>
      </w:r>
      <w:proofErr w:type="spellStart"/>
      <w:r w:rsidRPr="008E2E6C">
        <w:rPr>
          <w:spacing w:val="-2"/>
          <w:sz w:val="28"/>
          <w:szCs w:val="28"/>
        </w:rPr>
        <w:t>антропо</w:t>
      </w:r>
      <w:proofErr w:type="spellEnd"/>
      <w:r w:rsidRPr="008E2E6C">
        <w:rPr>
          <w:spacing w:val="-2"/>
          <w:sz w:val="28"/>
          <w:szCs w:val="28"/>
        </w:rPr>
        <w:t xml:space="preserve">- і </w:t>
      </w:r>
      <w:proofErr w:type="spellStart"/>
      <w:r w:rsidRPr="008E2E6C">
        <w:rPr>
          <w:spacing w:val="-2"/>
          <w:sz w:val="28"/>
          <w:szCs w:val="28"/>
        </w:rPr>
        <w:t>фотометричних</w:t>
      </w:r>
      <w:proofErr w:type="spellEnd"/>
      <w:r w:rsidRPr="008E2E6C">
        <w:rPr>
          <w:spacing w:val="-2"/>
          <w:sz w:val="28"/>
          <w:szCs w:val="28"/>
        </w:rPr>
        <w:t xml:space="preserve"> </w:t>
      </w:r>
      <w:proofErr w:type="spellStart"/>
      <w:r w:rsidRPr="008E2E6C">
        <w:rPr>
          <w:spacing w:val="-2"/>
          <w:sz w:val="28"/>
          <w:szCs w:val="28"/>
        </w:rPr>
        <w:t>досліджень</w:t>
      </w:r>
      <w:proofErr w:type="spellEnd"/>
      <w:r w:rsidRPr="008E2E6C">
        <w:rPr>
          <w:spacing w:val="-2"/>
          <w:sz w:val="28"/>
          <w:szCs w:val="28"/>
        </w:rPr>
        <w:t xml:space="preserve"> у </w:t>
      </w:r>
      <w:proofErr w:type="spellStart"/>
      <w:r w:rsidRPr="008E2E6C">
        <w:rPr>
          <w:spacing w:val="-2"/>
          <w:sz w:val="28"/>
          <w:szCs w:val="28"/>
        </w:rPr>
        <w:t>визначенні</w:t>
      </w:r>
      <w:proofErr w:type="spellEnd"/>
      <w:r w:rsidRPr="008E2E6C">
        <w:rPr>
          <w:spacing w:val="-2"/>
          <w:sz w:val="28"/>
          <w:szCs w:val="28"/>
        </w:rPr>
        <w:t xml:space="preserve"> </w:t>
      </w:r>
      <w:proofErr w:type="spellStart"/>
      <w:r w:rsidRPr="008E2E6C">
        <w:rPr>
          <w:spacing w:val="-2"/>
          <w:sz w:val="28"/>
          <w:szCs w:val="28"/>
        </w:rPr>
        <w:t>естетичного</w:t>
      </w:r>
      <w:proofErr w:type="spellEnd"/>
      <w:r w:rsidRPr="008E2E6C">
        <w:rPr>
          <w:spacing w:val="-2"/>
          <w:sz w:val="28"/>
          <w:szCs w:val="28"/>
        </w:rPr>
        <w:t xml:space="preserve"> </w:t>
      </w:r>
      <w:r w:rsidRPr="008E2E6C">
        <w:rPr>
          <w:sz w:val="28"/>
          <w:szCs w:val="28"/>
        </w:rPr>
        <w:t xml:space="preserve">прогнозу </w:t>
      </w:r>
      <w:proofErr w:type="spellStart"/>
      <w:r w:rsidRPr="008E2E6C">
        <w:rPr>
          <w:sz w:val="28"/>
          <w:szCs w:val="28"/>
        </w:rPr>
        <w:t>ортодонтичного</w:t>
      </w:r>
      <w:proofErr w:type="spellEnd"/>
      <w:r w:rsidRPr="008E2E6C">
        <w:rPr>
          <w:sz w:val="28"/>
          <w:szCs w:val="28"/>
        </w:rPr>
        <w:t xml:space="preserve"> </w:t>
      </w:r>
      <w:proofErr w:type="spellStart"/>
      <w:r w:rsidRPr="008E2E6C">
        <w:rPr>
          <w:sz w:val="28"/>
          <w:szCs w:val="28"/>
        </w:rPr>
        <w:t>лікування</w:t>
      </w:r>
      <w:proofErr w:type="spellEnd"/>
      <w:r w:rsidRPr="008E2E6C">
        <w:rPr>
          <w:sz w:val="28"/>
          <w:szCs w:val="28"/>
        </w:rPr>
        <w:t>.</w:t>
      </w:r>
    </w:p>
    <w:p w:rsidR="00D3611A" w:rsidRPr="006070C9" w:rsidRDefault="00D3611A" w:rsidP="00D3611A">
      <w:pPr>
        <w:jc w:val="both"/>
        <w:rPr>
          <w:b/>
          <w:noProof/>
        </w:rPr>
      </w:pPr>
      <w:r w:rsidRPr="006070C9">
        <w:rPr>
          <w:b/>
          <w:sz w:val="28"/>
          <w:szCs w:val="28"/>
        </w:rPr>
        <w:t xml:space="preserve">4. </w:t>
      </w:r>
      <w:proofErr w:type="spellStart"/>
      <w:r w:rsidRPr="006070C9">
        <w:rPr>
          <w:b/>
          <w:sz w:val="28"/>
          <w:szCs w:val="28"/>
        </w:rPr>
        <w:t>Практичні</w:t>
      </w:r>
      <w:proofErr w:type="spellEnd"/>
      <w:r w:rsidRPr="006070C9">
        <w:rPr>
          <w:b/>
          <w:sz w:val="28"/>
          <w:szCs w:val="28"/>
        </w:rPr>
        <w:t xml:space="preserve"> </w:t>
      </w:r>
      <w:proofErr w:type="spellStart"/>
      <w:r w:rsidRPr="006070C9">
        <w:rPr>
          <w:b/>
          <w:sz w:val="28"/>
          <w:szCs w:val="28"/>
        </w:rPr>
        <w:t>роботи</w:t>
      </w:r>
      <w:proofErr w:type="spellEnd"/>
      <w:r w:rsidRPr="006070C9">
        <w:rPr>
          <w:b/>
          <w:sz w:val="28"/>
          <w:szCs w:val="28"/>
        </w:rPr>
        <w:t xml:space="preserve"> </w:t>
      </w:r>
      <w:proofErr w:type="spellStart"/>
      <w:r w:rsidRPr="006070C9">
        <w:rPr>
          <w:b/>
          <w:sz w:val="28"/>
          <w:szCs w:val="28"/>
        </w:rPr>
        <w:t>які</w:t>
      </w:r>
      <w:proofErr w:type="spellEnd"/>
      <w:r w:rsidRPr="006070C9">
        <w:rPr>
          <w:b/>
          <w:sz w:val="28"/>
          <w:szCs w:val="28"/>
        </w:rPr>
        <w:t xml:space="preserve"> </w:t>
      </w:r>
      <w:proofErr w:type="spellStart"/>
      <w:r w:rsidRPr="006070C9">
        <w:rPr>
          <w:b/>
          <w:sz w:val="28"/>
          <w:szCs w:val="28"/>
        </w:rPr>
        <w:t>виконуються</w:t>
      </w:r>
      <w:proofErr w:type="spellEnd"/>
      <w:r w:rsidRPr="006070C9">
        <w:rPr>
          <w:b/>
          <w:sz w:val="28"/>
          <w:szCs w:val="28"/>
        </w:rPr>
        <w:t xml:space="preserve"> на </w:t>
      </w:r>
      <w:proofErr w:type="spellStart"/>
      <w:r w:rsidRPr="006070C9">
        <w:rPr>
          <w:b/>
          <w:sz w:val="28"/>
          <w:szCs w:val="28"/>
        </w:rPr>
        <w:t>занятті</w:t>
      </w:r>
      <w:proofErr w:type="spellEnd"/>
      <w:r w:rsidRPr="006070C9">
        <w:rPr>
          <w:b/>
          <w:sz w:val="28"/>
          <w:szCs w:val="28"/>
        </w:rPr>
        <w:t>:</w:t>
      </w:r>
      <w:r w:rsidRPr="006070C9">
        <w:rPr>
          <w:b/>
          <w:noProof/>
        </w:rPr>
        <w:t xml:space="preserve"> </w:t>
      </w:r>
    </w:p>
    <w:p w:rsidR="00D3611A" w:rsidRDefault="00D3611A" w:rsidP="00D3611A">
      <w:pPr>
        <w:jc w:val="both"/>
        <w:rPr>
          <w:sz w:val="28"/>
          <w:szCs w:val="28"/>
        </w:rPr>
      </w:pPr>
      <w:r>
        <w:rPr>
          <w:noProof/>
        </w:rPr>
        <w:t xml:space="preserve">- </w:t>
      </w:r>
      <w:proofErr w:type="spellStart"/>
      <w:r w:rsidRPr="00BD222E">
        <w:rPr>
          <w:sz w:val="28"/>
          <w:szCs w:val="28"/>
        </w:rPr>
        <w:t>Опанувати</w:t>
      </w:r>
      <w:proofErr w:type="spellEnd"/>
      <w:r w:rsidRPr="00BD222E">
        <w:rPr>
          <w:sz w:val="28"/>
          <w:szCs w:val="28"/>
        </w:rPr>
        <w:t xml:space="preserve"> </w:t>
      </w:r>
      <w:r>
        <w:rPr>
          <w:sz w:val="28"/>
          <w:szCs w:val="28"/>
        </w:rPr>
        <w:t xml:space="preserve">методикою </w:t>
      </w:r>
      <w:proofErr w:type="spellStart"/>
      <w:r>
        <w:rPr>
          <w:sz w:val="28"/>
          <w:szCs w:val="28"/>
        </w:rPr>
        <w:t>антропометричного</w:t>
      </w:r>
      <w:proofErr w:type="spellEnd"/>
      <w:r>
        <w:rPr>
          <w:sz w:val="28"/>
          <w:szCs w:val="28"/>
        </w:rPr>
        <w:t xml:space="preserve"> </w:t>
      </w:r>
      <w:proofErr w:type="spellStart"/>
      <w:r>
        <w:rPr>
          <w:sz w:val="28"/>
          <w:szCs w:val="28"/>
        </w:rPr>
        <w:t>дос</w:t>
      </w:r>
      <w:r w:rsidRPr="00BD222E">
        <w:rPr>
          <w:sz w:val="28"/>
          <w:szCs w:val="28"/>
        </w:rPr>
        <w:t>лідження</w:t>
      </w:r>
      <w:proofErr w:type="spellEnd"/>
      <w:r>
        <w:rPr>
          <w:sz w:val="28"/>
          <w:szCs w:val="28"/>
        </w:rPr>
        <w:t>.</w:t>
      </w:r>
    </w:p>
    <w:p w:rsidR="00D3611A" w:rsidRDefault="00D3611A" w:rsidP="00D3611A">
      <w:pPr>
        <w:jc w:val="both"/>
        <w:rPr>
          <w:sz w:val="28"/>
          <w:szCs w:val="28"/>
        </w:rPr>
      </w:pPr>
      <w:r>
        <w:rPr>
          <w:sz w:val="28"/>
          <w:szCs w:val="28"/>
        </w:rPr>
        <w:t>-</w:t>
      </w:r>
      <w:r w:rsidRPr="00BD222E">
        <w:rPr>
          <w:sz w:val="28"/>
          <w:szCs w:val="28"/>
        </w:rPr>
        <w:t xml:space="preserve"> </w:t>
      </w:r>
      <w:proofErr w:type="spellStart"/>
      <w:r w:rsidRPr="00BD222E">
        <w:rPr>
          <w:sz w:val="28"/>
          <w:szCs w:val="28"/>
        </w:rPr>
        <w:t>Визначити</w:t>
      </w:r>
      <w:proofErr w:type="spellEnd"/>
      <w:r w:rsidRPr="00BD222E">
        <w:rPr>
          <w:sz w:val="28"/>
          <w:szCs w:val="28"/>
        </w:rPr>
        <w:t xml:space="preserve"> </w:t>
      </w:r>
      <w:proofErr w:type="spellStart"/>
      <w:r w:rsidRPr="00BD222E">
        <w:rPr>
          <w:sz w:val="28"/>
          <w:szCs w:val="28"/>
        </w:rPr>
        <w:t>лицевий</w:t>
      </w:r>
      <w:proofErr w:type="spellEnd"/>
      <w:r w:rsidRPr="00BD222E">
        <w:rPr>
          <w:sz w:val="28"/>
          <w:szCs w:val="28"/>
        </w:rPr>
        <w:t xml:space="preserve"> </w:t>
      </w:r>
      <w:proofErr w:type="spellStart"/>
      <w:r w:rsidRPr="00BD222E">
        <w:rPr>
          <w:sz w:val="28"/>
          <w:szCs w:val="28"/>
        </w:rPr>
        <w:t>морфологічний</w:t>
      </w:r>
      <w:proofErr w:type="spellEnd"/>
      <w:r w:rsidRPr="00BD222E">
        <w:rPr>
          <w:sz w:val="28"/>
          <w:szCs w:val="28"/>
        </w:rPr>
        <w:t xml:space="preserve"> </w:t>
      </w:r>
      <w:proofErr w:type="spellStart"/>
      <w:r w:rsidRPr="00BD222E">
        <w:rPr>
          <w:sz w:val="28"/>
          <w:szCs w:val="28"/>
        </w:rPr>
        <w:t>індекс</w:t>
      </w:r>
      <w:proofErr w:type="spellEnd"/>
      <w:r w:rsidRPr="00BD222E">
        <w:rPr>
          <w:sz w:val="28"/>
          <w:szCs w:val="28"/>
        </w:rPr>
        <w:t xml:space="preserve"> </w:t>
      </w:r>
      <w:proofErr w:type="spellStart"/>
      <w:r w:rsidRPr="00BD222E">
        <w:rPr>
          <w:sz w:val="28"/>
          <w:szCs w:val="28"/>
        </w:rPr>
        <w:t>Ізара</w:t>
      </w:r>
      <w:proofErr w:type="spellEnd"/>
      <w:r w:rsidRPr="00BD222E">
        <w:rPr>
          <w:sz w:val="28"/>
          <w:szCs w:val="28"/>
        </w:rPr>
        <w:t xml:space="preserve">. </w:t>
      </w:r>
    </w:p>
    <w:p w:rsidR="00D3611A" w:rsidRDefault="00D3611A" w:rsidP="00D3611A">
      <w:pPr>
        <w:jc w:val="both"/>
        <w:rPr>
          <w:sz w:val="28"/>
          <w:szCs w:val="28"/>
        </w:rPr>
      </w:pPr>
      <w:r>
        <w:rPr>
          <w:sz w:val="28"/>
          <w:szCs w:val="28"/>
        </w:rPr>
        <w:t xml:space="preserve">- </w:t>
      </w:r>
      <w:proofErr w:type="spellStart"/>
      <w:r w:rsidRPr="00BD222E">
        <w:rPr>
          <w:sz w:val="28"/>
          <w:szCs w:val="28"/>
        </w:rPr>
        <w:t>Визначит</w:t>
      </w:r>
      <w:r>
        <w:rPr>
          <w:sz w:val="28"/>
          <w:szCs w:val="28"/>
        </w:rPr>
        <w:t>и</w:t>
      </w:r>
      <w:proofErr w:type="spellEnd"/>
      <w:r>
        <w:rPr>
          <w:sz w:val="28"/>
          <w:szCs w:val="28"/>
        </w:rPr>
        <w:t xml:space="preserve"> </w:t>
      </w:r>
      <w:proofErr w:type="spellStart"/>
      <w:r>
        <w:rPr>
          <w:sz w:val="28"/>
          <w:szCs w:val="28"/>
        </w:rPr>
        <w:t>пропорційність</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gramStart"/>
      <w:r>
        <w:rPr>
          <w:sz w:val="28"/>
          <w:szCs w:val="28"/>
        </w:rPr>
        <w:t xml:space="preserve">у  </w:t>
      </w:r>
      <w:proofErr w:type="spellStart"/>
      <w:r>
        <w:rPr>
          <w:sz w:val="28"/>
          <w:szCs w:val="28"/>
        </w:rPr>
        <w:t>па</w:t>
      </w:r>
      <w:r w:rsidRPr="00BD222E">
        <w:rPr>
          <w:sz w:val="28"/>
          <w:szCs w:val="28"/>
        </w:rPr>
        <w:t>цієнта</w:t>
      </w:r>
      <w:proofErr w:type="spellEnd"/>
      <w:proofErr w:type="gramEnd"/>
      <w:r>
        <w:rPr>
          <w:sz w:val="28"/>
          <w:szCs w:val="28"/>
        </w:rPr>
        <w:t>.</w:t>
      </w:r>
    </w:p>
    <w:p w:rsidR="00D3611A" w:rsidRDefault="00D3611A" w:rsidP="00D3611A">
      <w:pPr>
        <w:jc w:val="both"/>
        <w:rPr>
          <w:noProof/>
          <w:sz w:val="28"/>
          <w:szCs w:val="28"/>
        </w:rPr>
      </w:pPr>
      <w:r>
        <w:rPr>
          <w:sz w:val="28"/>
          <w:szCs w:val="28"/>
        </w:rPr>
        <w:t>-</w:t>
      </w:r>
      <w:r w:rsidRPr="00BD222E">
        <w:rPr>
          <w:noProof/>
          <w:sz w:val="28"/>
          <w:szCs w:val="28"/>
        </w:rPr>
        <w:t xml:space="preserve"> </w:t>
      </w:r>
      <w:r>
        <w:rPr>
          <w:noProof/>
          <w:sz w:val="28"/>
          <w:szCs w:val="28"/>
        </w:rPr>
        <w:t>Опанувати методику фотометричного дослідж</w:t>
      </w:r>
      <w:r w:rsidRPr="00BD222E">
        <w:rPr>
          <w:noProof/>
          <w:sz w:val="28"/>
          <w:szCs w:val="28"/>
        </w:rPr>
        <w:t>ення</w:t>
      </w:r>
      <w:r>
        <w:rPr>
          <w:noProof/>
          <w:sz w:val="28"/>
          <w:szCs w:val="28"/>
        </w:rPr>
        <w:t>.</w:t>
      </w:r>
    </w:p>
    <w:p w:rsidR="00D3611A" w:rsidRPr="00BD222E" w:rsidRDefault="00D3611A" w:rsidP="00D3611A">
      <w:pPr>
        <w:jc w:val="both"/>
        <w:rPr>
          <w:noProof/>
          <w:sz w:val="28"/>
          <w:szCs w:val="28"/>
        </w:rPr>
      </w:pPr>
      <w:r>
        <w:rPr>
          <w:noProof/>
          <w:sz w:val="28"/>
          <w:szCs w:val="28"/>
        </w:rPr>
        <w:t>-</w:t>
      </w:r>
      <w:r w:rsidRPr="00BD222E">
        <w:rPr>
          <w:noProof/>
          <w:sz w:val="28"/>
          <w:szCs w:val="28"/>
        </w:rPr>
        <w:t xml:space="preserve"> </w:t>
      </w:r>
      <w:r>
        <w:rPr>
          <w:noProof/>
          <w:sz w:val="28"/>
          <w:szCs w:val="28"/>
        </w:rPr>
        <w:t>Записати історію</w:t>
      </w:r>
      <w:r w:rsidRPr="00BD222E">
        <w:rPr>
          <w:noProof/>
          <w:sz w:val="28"/>
          <w:szCs w:val="28"/>
        </w:rPr>
        <w:t xml:space="preserve"> хвороби</w:t>
      </w:r>
    </w:p>
    <w:p w:rsidR="00D3611A" w:rsidRPr="00BD222E" w:rsidRDefault="00D3611A" w:rsidP="00D3611A">
      <w:pPr>
        <w:jc w:val="both"/>
        <w:rPr>
          <w:sz w:val="28"/>
          <w:szCs w:val="28"/>
        </w:rPr>
      </w:pPr>
    </w:p>
    <w:p w:rsidR="00D3611A" w:rsidRDefault="00D3611A" w:rsidP="00D3611A">
      <w:pPr>
        <w:jc w:val="center"/>
        <w:rPr>
          <w:b/>
          <w:sz w:val="28"/>
          <w:szCs w:val="28"/>
        </w:rPr>
      </w:pPr>
    </w:p>
    <w:p w:rsidR="00D3611A" w:rsidRPr="00BD222E" w:rsidRDefault="00D3611A" w:rsidP="00D3611A">
      <w:pPr>
        <w:jc w:val="center"/>
        <w:rPr>
          <w:b/>
          <w:sz w:val="28"/>
          <w:szCs w:val="28"/>
        </w:rPr>
      </w:pPr>
      <w:r>
        <w:rPr>
          <w:b/>
          <w:sz w:val="28"/>
          <w:szCs w:val="28"/>
        </w:rPr>
        <w:t xml:space="preserve">5. </w:t>
      </w:r>
      <w:proofErr w:type="spellStart"/>
      <w:r w:rsidRPr="00BD222E">
        <w:rPr>
          <w:b/>
          <w:sz w:val="28"/>
          <w:szCs w:val="28"/>
        </w:rPr>
        <w:t>Зміст</w:t>
      </w:r>
      <w:proofErr w:type="spellEnd"/>
      <w:r w:rsidRPr="00BD222E">
        <w:rPr>
          <w:b/>
          <w:sz w:val="28"/>
          <w:szCs w:val="28"/>
        </w:rPr>
        <w:t xml:space="preserve"> теми:</w:t>
      </w:r>
    </w:p>
    <w:p w:rsidR="00D3611A" w:rsidRDefault="00D3611A" w:rsidP="00D3611A">
      <w:pPr>
        <w:shd w:val="clear" w:color="auto" w:fill="FFFFFF"/>
        <w:spacing w:before="322" w:line="322" w:lineRule="exact"/>
        <w:ind w:left="134" w:right="43"/>
        <w:jc w:val="both"/>
      </w:pPr>
      <w:r>
        <w:rPr>
          <w:sz w:val="28"/>
          <w:szCs w:val="28"/>
        </w:rPr>
        <w:t xml:space="preserve">Краса </w:t>
      </w:r>
      <w:proofErr w:type="spellStart"/>
      <w:r>
        <w:rPr>
          <w:sz w:val="28"/>
          <w:szCs w:val="28"/>
        </w:rPr>
        <w:t>людини</w:t>
      </w:r>
      <w:proofErr w:type="spellEnd"/>
      <w:r>
        <w:rPr>
          <w:sz w:val="28"/>
          <w:szCs w:val="28"/>
        </w:rPr>
        <w:t xml:space="preserve"> повинна </w:t>
      </w:r>
      <w:proofErr w:type="spellStart"/>
      <w:r>
        <w:rPr>
          <w:sz w:val="28"/>
          <w:szCs w:val="28"/>
        </w:rPr>
        <w:t>сполучати</w:t>
      </w:r>
      <w:proofErr w:type="spellEnd"/>
      <w:r>
        <w:rPr>
          <w:sz w:val="28"/>
          <w:szCs w:val="28"/>
        </w:rPr>
        <w:t xml:space="preserve"> </w:t>
      </w:r>
      <w:proofErr w:type="spellStart"/>
      <w:r>
        <w:rPr>
          <w:sz w:val="28"/>
          <w:szCs w:val="28"/>
        </w:rPr>
        <w:t>гармонійність</w:t>
      </w:r>
      <w:proofErr w:type="spellEnd"/>
      <w:r>
        <w:rPr>
          <w:sz w:val="28"/>
          <w:szCs w:val="28"/>
        </w:rPr>
        <w:t xml:space="preserve"> </w:t>
      </w:r>
      <w:proofErr w:type="spellStart"/>
      <w:r>
        <w:rPr>
          <w:sz w:val="28"/>
          <w:szCs w:val="28"/>
        </w:rPr>
        <w:t>розвитку</w:t>
      </w:r>
      <w:proofErr w:type="spellEnd"/>
      <w:r>
        <w:rPr>
          <w:sz w:val="28"/>
          <w:szCs w:val="28"/>
        </w:rPr>
        <w:t xml:space="preserve"> не </w:t>
      </w:r>
      <w:proofErr w:type="spellStart"/>
      <w:r>
        <w:rPr>
          <w:sz w:val="28"/>
          <w:szCs w:val="28"/>
        </w:rPr>
        <w:t>тільки</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тіла</w:t>
      </w:r>
      <w:proofErr w:type="spellEnd"/>
      <w:r>
        <w:rPr>
          <w:sz w:val="28"/>
          <w:szCs w:val="28"/>
        </w:rPr>
        <w:t xml:space="preserve">, але й </w:t>
      </w:r>
      <w:proofErr w:type="spellStart"/>
      <w:r>
        <w:rPr>
          <w:sz w:val="28"/>
          <w:szCs w:val="28"/>
        </w:rPr>
        <w:t>окремих</w:t>
      </w:r>
      <w:proofErr w:type="spellEnd"/>
      <w:r>
        <w:rPr>
          <w:sz w:val="28"/>
          <w:szCs w:val="28"/>
        </w:rPr>
        <w:t xml:space="preserve"> </w:t>
      </w:r>
      <w:proofErr w:type="spellStart"/>
      <w:r>
        <w:rPr>
          <w:sz w:val="28"/>
          <w:szCs w:val="28"/>
        </w:rPr>
        <w:t>частин</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тулуба</w:t>
      </w:r>
      <w:proofErr w:type="spellEnd"/>
      <w:r>
        <w:rPr>
          <w:sz w:val="28"/>
          <w:szCs w:val="28"/>
        </w:rPr>
        <w:t xml:space="preserve"> і </w:t>
      </w:r>
      <w:proofErr w:type="spellStart"/>
      <w:r>
        <w:rPr>
          <w:sz w:val="28"/>
          <w:szCs w:val="28"/>
        </w:rPr>
        <w:t>кінцівок</w:t>
      </w:r>
      <w:proofErr w:type="spellEnd"/>
      <w:r>
        <w:rPr>
          <w:sz w:val="28"/>
          <w:szCs w:val="28"/>
        </w:rPr>
        <w:t>.</w:t>
      </w:r>
    </w:p>
    <w:p w:rsidR="00D3611A" w:rsidRDefault="00D3611A" w:rsidP="00D3611A">
      <w:pPr>
        <w:shd w:val="clear" w:color="auto" w:fill="FFFFFF"/>
        <w:spacing w:line="322" w:lineRule="exact"/>
        <w:ind w:left="125" w:right="38" w:firstLine="715"/>
        <w:jc w:val="both"/>
      </w:pPr>
      <w:r>
        <w:rPr>
          <w:sz w:val="28"/>
          <w:szCs w:val="28"/>
        </w:rPr>
        <w:t xml:space="preserve">Форму </w:t>
      </w:r>
      <w:proofErr w:type="spellStart"/>
      <w:r>
        <w:rPr>
          <w:sz w:val="28"/>
          <w:szCs w:val="28"/>
        </w:rPr>
        <w:t>обличчя</w:t>
      </w:r>
      <w:proofErr w:type="spellEnd"/>
      <w:r>
        <w:rPr>
          <w:sz w:val="28"/>
          <w:szCs w:val="28"/>
        </w:rPr>
        <w:t xml:space="preserve"> і </w:t>
      </w:r>
      <w:proofErr w:type="spellStart"/>
      <w:r>
        <w:rPr>
          <w:sz w:val="28"/>
          <w:szCs w:val="28"/>
        </w:rPr>
        <w:t>гармонію</w:t>
      </w:r>
      <w:proofErr w:type="spellEnd"/>
      <w:r>
        <w:rPr>
          <w:sz w:val="28"/>
          <w:szCs w:val="28"/>
        </w:rPr>
        <w:t xml:space="preserve"> </w:t>
      </w:r>
      <w:proofErr w:type="spellStart"/>
      <w:r>
        <w:rPr>
          <w:sz w:val="28"/>
          <w:szCs w:val="28"/>
        </w:rPr>
        <w:t>його</w:t>
      </w:r>
      <w:proofErr w:type="spellEnd"/>
      <w:r>
        <w:rPr>
          <w:sz w:val="28"/>
          <w:szCs w:val="28"/>
        </w:rPr>
        <w:t xml:space="preserve"> рис </w:t>
      </w:r>
      <w:proofErr w:type="spellStart"/>
      <w:r>
        <w:rPr>
          <w:sz w:val="28"/>
          <w:szCs w:val="28"/>
        </w:rPr>
        <w:t>оцінюють</w:t>
      </w:r>
      <w:proofErr w:type="spellEnd"/>
      <w:r>
        <w:rPr>
          <w:sz w:val="28"/>
          <w:szCs w:val="28"/>
        </w:rPr>
        <w:t xml:space="preserve"> у </w:t>
      </w:r>
      <w:proofErr w:type="spellStart"/>
      <w:r>
        <w:rPr>
          <w:sz w:val="28"/>
          <w:szCs w:val="28"/>
        </w:rPr>
        <w:t>процесі</w:t>
      </w:r>
      <w:proofErr w:type="spellEnd"/>
      <w:r>
        <w:rPr>
          <w:sz w:val="28"/>
          <w:szCs w:val="28"/>
        </w:rPr>
        <w:t xml:space="preserve"> </w:t>
      </w:r>
      <w:proofErr w:type="spellStart"/>
      <w:r>
        <w:rPr>
          <w:sz w:val="28"/>
          <w:szCs w:val="28"/>
        </w:rPr>
        <w:t>огляду</w:t>
      </w:r>
      <w:proofErr w:type="spellEnd"/>
      <w:r>
        <w:rPr>
          <w:sz w:val="28"/>
          <w:szCs w:val="28"/>
        </w:rPr>
        <w:t xml:space="preserve"> і </w:t>
      </w:r>
      <w:proofErr w:type="spellStart"/>
      <w:r>
        <w:rPr>
          <w:spacing w:val="-1"/>
          <w:sz w:val="28"/>
          <w:szCs w:val="28"/>
        </w:rPr>
        <w:t>застосування</w:t>
      </w:r>
      <w:proofErr w:type="spellEnd"/>
      <w:r>
        <w:rPr>
          <w:spacing w:val="-1"/>
          <w:sz w:val="28"/>
          <w:szCs w:val="28"/>
        </w:rPr>
        <w:t xml:space="preserve"> </w:t>
      </w:r>
      <w:proofErr w:type="spellStart"/>
      <w:r>
        <w:rPr>
          <w:spacing w:val="-1"/>
          <w:sz w:val="28"/>
          <w:szCs w:val="28"/>
        </w:rPr>
        <w:t>об'єктивних</w:t>
      </w:r>
      <w:proofErr w:type="spellEnd"/>
      <w:r>
        <w:rPr>
          <w:spacing w:val="-1"/>
          <w:sz w:val="28"/>
          <w:szCs w:val="28"/>
        </w:rPr>
        <w:t xml:space="preserve"> </w:t>
      </w:r>
      <w:proofErr w:type="spellStart"/>
      <w:r>
        <w:rPr>
          <w:spacing w:val="-1"/>
          <w:sz w:val="28"/>
          <w:szCs w:val="28"/>
        </w:rPr>
        <w:t>методів</w:t>
      </w:r>
      <w:proofErr w:type="spellEnd"/>
      <w:r>
        <w:rPr>
          <w:spacing w:val="-1"/>
          <w:sz w:val="28"/>
          <w:szCs w:val="28"/>
        </w:rPr>
        <w:t xml:space="preserve"> </w:t>
      </w:r>
      <w:proofErr w:type="spellStart"/>
      <w:r>
        <w:rPr>
          <w:spacing w:val="-1"/>
          <w:sz w:val="28"/>
          <w:szCs w:val="28"/>
        </w:rPr>
        <w:t>дослідження</w:t>
      </w:r>
      <w:proofErr w:type="spellEnd"/>
      <w:r>
        <w:rPr>
          <w:spacing w:val="-1"/>
          <w:sz w:val="28"/>
          <w:szCs w:val="28"/>
        </w:rPr>
        <w:t xml:space="preserve">, </w:t>
      </w:r>
      <w:proofErr w:type="spellStart"/>
      <w:r>
        <w:rPr>
          <w:spacing w:val="-1"/>
          <w:sz w:val="28"/>
          <w:szCs w:val="28"/>
        </w:rPr>
        <w:t>що</w:t>
      </w:r>
      <w:proofErr w:type="spellEnd"/>
      <w:r>
        <w:rPr>
          <w:spacing w:val="-1"/>
          <w:sz w:val="28"/>
          <w:szCs w:val="28"/>
        </w:rPr>
        <w:t xml:space="preserve"> </w:t>
      </w:r>
      <w:proofErr w:type="spellStart"/>
      <w:r>
        <w:rPr>
          <w:spacing w:val="-1"/>
          <w:sz w:val="28"/>
          <w:szCs w:val="28"/>
        </w:rPr>
        <w:t>передбачають</w:t>
      </w:r>
      <w:proofErr w:type="spellEnd"/>
      <w:r>
        <w:rPr>
          <w:spacing w:val="-1"/>
          <w:sz w:val="28"/>
          <w:szCs w:val="28"/>
        </w:rPr>
        <w:t xml:space="preserve"> </w:t>
      </w:r>
      <w:proofErr w:type="spellStart"/>
      <w:r>
        <w:rPr>
          <w:spacing w:val="-1"/>
          <w:sz w:val="28"/>
          <w:szCs w:val="28"/>
        </w:rPr>
        <w:t>клінічне</w:t>
      </w:r>
      <w:proofErr w:type="spellEnd"/>
      <w:r>
        <w:rPr>
          <w:spacing w:val="-1"/>
          <w:sz w:val="28"/>
          <w:szCs w:val="28"/>
        </w:rPr>
        <w:t xml:space="preserve"> </w:t>
      </w:r>
      <w:proofErr w:type="spellStart"/>
      <w:r>
        <w:rPr>
          <w:spacing w:val="-3"/>
          <w:sz w:val="28"/>
          <w:szCs w:val="28"/>
        </w:rPr>
        <w:t>обстеження</w:t>
      </w:r>
      <w:proofErr w:type="spellEnd"/>
      <w:r>
        <w:rPr>
          <w:spacing w:val="-3"/>
          <w:sz w:val="28"/>
          <w:szCs w:val="28"/>
        </w:rPr>
        <w:t xml:space="preserve">, </w:t>
      </w:r>
      <w:proofErr w:type="spellStart"/>
      <w:r>
        <w:rPr>
          <w:spacing w:val="-3"/>
          <w:sz w:val="28"/>
          <w:szCs w:val="28"/>
        </w:rPr>
        <w:t>антропо</w:t>
      </w:r>
      <w:proofErr w:type="spellEnd"/>
      <w:r>
        <w:rPr>
          <w:spacing w:val="-3"/>
          <w:sz w:val="28"/>
          <w:szCs w:val="28"/>
        </w:rPr>
        <w:t xml:space="preserve">- і </w:t>
      </w:r>
      <w:proofErr w:type="spellStart"/>
      <w:r>
        <w:rPr>
          <w:spacing w:val="-3"/>
          <w:sz w:val="28"/>
          <w:szCs w:val="28"/>
        </w:rPr>
        <w:t>фотометричне</w:t>
      </w:r>
      <w:proofErr w:type="spellEnd"/>
      <w:r>
        <w:rPr>
          <w:spacing w:val="-3"/>
          <w:sz w:val="28"/>
          <w:szCs w:val="28"/>
        </w:rPr>
        <w:t xml:space="preserve"> </w:t>
      </w:r>
      <w:proofErr w:type="spellStart"/>
      <w:r>
        <w:rPr>
          <w:spacing w:val="-3"/>
          <w:sz w:val="28"/>
          <w:szCs w:val="28"/>
        </w:rPr>
        <w:t>дослідження</w:t>
      </w:r>
      <w:proofErr w:type="spellEnd"/>
      <w:r>
        <w:rPr>
          <w:spacing w:val="-3"/>
          <w:sz w:val="28"/>
          <w:szCs w:val="28"/>
        </w:rPr>
        <w:t xml:space="preserve">, </w:t>
      </w:r>
      <w:proofErr w:type="spellStart"/>
      <w:r>
        <w:rPr>
          <w:spacing w:val="-3"/>
          <w:sz w:val="28"/>
          <w:szCs w:val="28"/>
        </w:rPr>
        <w:t>вивчення</w:t>
      </w:r>
      <w:proofErr w:type="spellEnd"/>
      <w:r>
        <w:rPr>
          <w:spacing w:val="-3"/>
          <w:sz w:val="28"/>
          <w:szCs w:val="28"/>
        </w:rPr>
        <w:t xml:space="preserve"> масок </w:t>
      </w:r>
      <w:proofErr w:type="spellStart"/>
      <w:r>
        <w:rPr>
          <w:spacing w:val="-3"/>
          <w:sz w:val="28"/>
          <w:szCs w:val="28"/>
        </w:rPr>
        <w:t>обличчя</w:t>
      </w:r>
      <w:proofErr w:type="spellEnd"/>
      <w:r>
        <w:rPr>
          <w:spacing w:val="-3"/>
          <w:sz w:val="28"/>
          <w:szCs w:val="28"/>
        </w:rPr>
        <w:t xml:space="preserve">, </w:t>
      </w:r>
      <w:proofErr w:type="spellStart"/>
      <w:r>
        <w:rPr>
          <w:sz w:val="28"/>
          <w:szCs w:val="28"/>
        </w:rPr>
        <w:t>телерентгенограм</w:t>
      </w:r>
      <w:proofErr w:type="spellEnd"/>
      <w:r>
        <w:rPr>
          <w:sz w:val="28"/>
          <w:szCs w:val="28"/>
        </w:rPr>
        <w:t xml:space="preserve"> </w:t>
      </w:r>
      <w:proofErr w:type="spellStart"/>
      <w:r>
        <w:rPr>
          <w:sz w:val="28"/>
          <w:szCs w:val="28"/>
        </w:rPr>
        <w:t>голови</w:t>
      </w:r>
      <w:proofErr w:type="spellEnd"/>
      <w:r>
        <w:rPr>
          <w:sz w:val="28"/>
          <w:szCs w:val="28"/>
        </w:rPr>
        <w:t xml:space="preserve"> (у </w:t>
      </w:r>
      <w:proofErr w:type="spellStart"/>
      <w:r>
        <w:rPr>
          <w:sz w:val="28"/>
          <w:szCs w:val="28"/>
        </w:rPr>
        <w:t>бічній</w:t>
      </w:r>
      <w:proofErr w:type="spellEnd"/>
      <w:r>
        <w:rPr>
          <w:sz w:val="28"/>
          <w:szCs w:val="28"/>
        </w:rPr>
        <w:t xml:space="preserve"> і </w:t>
      </w:r>
      <w:proofErr w:type="spellStart"/>
      <w:r>
        <w:rPr>
          <w:sz w:val="28"/>
          <w:szCs w:val="28"/>
        </w:rPr>
        <w:t>прямій</w:t>
      </w:r>
      <w:proofErr w:type="spellEnd"/>
      <w:r>
        <w:rPr>
          <w:sz w:val="28"/>
          <w:szCs w:val="28"/>
        </w:rPr>
        <w:t xml:space="preserve"> </w:t>
      </w:r>
      <w:proofErr w:type="spellStart"/>
      <w:r>
        <w:rPr>
          <w:sz w:val="28"/>
          <w:szCs w:val="28"/>
        </w:rPr>
        <w:t>проекціях</w:t>
      </w:r>
      <w:proofErr w:type="spellEnd"/>
      <w:r>
        <w:rPr>
          <w:sz w:val="28"/>
          <w:szCs w:val="28"/>
        </w:rPr>
        <w:t>).</w:t>
      </w:r>
    </w:p>
    <w:p w:rsidR="00D3611A" w:rsidRPr="00B55340" w:rsidRDefault="00D3611A" w:rsidP="00D3611A">
      <w:pPr>
        <w:shd w:val="clear" w:color="auto" w:fill="FFFFFF"/>
        <w:spacing w:line="322" w:lineRule="exact"/>
        <w:ind w:left="125" w:right="34" w:firstLine="590"/>
        <w:jc w:val="both"/>
      </w:pPr>
      <w:r>
        <w:rPr>
          <w:spacing w:val="-2"/>
          <w:sz w:val="28"/>
          <w:szCs w:val="28"/>
        </w:rPr>
        <w:t xml:space="preserve">На величину і форму </w:t>
      </w:r>
      <w:proofErr w:type="spellStart"/>
      <w:r>
        <w:rPr>
          <w:spacing w:val="-2"/>
          <w:sz w:val="28"/>
          <w:szCs w:val="28"/>
        </w:rPr>
        <w:t>обличчя</w:t>
      </w:r>
      <w:proofErr w:type="spellEnd"/>
      <w:r>
        <w:rPr>
          <w:spacing w:val="-2"/>
          <w:sz w:val="28"/>
          <w:szCs w:val="28"/>
        </w:rPr>
        <w:t xml:space="preserve"> </w:t>
      </w:r>
      <w:proofErr w:type="spellStart"/>
      <w:r>
        <w:rPr>
          <w:spacing w:val="-2"/>
          <w:sz w:val="28"/>
          <w:szCs w:val="28"/>
        </w:rPr>
        <w:t>впливає</w:t>
      </w:r>
      <w:proofErr w:type="spellEnd"/>
      <w:r>
        <w:rPr>
          <w:spacing w:val="-2"/>
          <w:sz w:val="28"/>
          <w:szCs w:val="28"/>
        </w:rPr>
        <w:t xml:space="preserve"> не </w:t>
      </w:r>
      <w:proofErr w:type="spellStart"/>
      <w:r>
        <w:rPr>
          <w:spacing w:val="-2"/>
          <w:sz w:val="28"/>
          <w:szCs w:val="28"/>
        </w:rPr>
        <w:t>тільки</w:t>
      </w:r>
      <w:proofErr w:type="spellEnd"/>
      <w:r>
        <w:rPr>
          <w:spacing w:val="-2"/>
          <w:sz w:val="28"/>
          <w:szCs w:val="28"/>
        </w:rPr>
        <w:t xml:space="preserve"> </w:t>
      </w:r>
      <w:proofErr w:type="spellStart"/>
      <w:r>
        <w:rPr>
          <w:spacing w:val="-2"/>
          <w:sz w:val="28"/>
          <w:szCs w:val="28"/>
        </w:rPr>
        <w:t>будова</w:t>
      </w:r>
      <w:proofErr w:type="spellEnd"/>
      <w:r>
        <w:rPr>
          <w:spacing w:val="-2"/>
          <w:sz w:val="28"/>
          <w:szCs w:val="28"/>
        </w:rPr>
        <w:t xml:space="preserve"> </w:t>
      </w:r>
      <w:proofErr w:type="spellStart"/>
      <w:r>
        <w:rPr>
          <w:spacing w:val="-2"/>
          <w:sz w:val="28"/>
          <w:szCs w:val="28"/>
        </w:rPr>
        <w:t>лицьового</w:t>
      </w:r>
      <w:proofErr w:type="spellEnd"/>
      <w:r>
        <w:rPr>
          <w:spacing w:val="-2"/>
          <w:sz w:val="28"/>
          <w:szCs w:val="28"/>
        </w:rPr>
        <w:t xml:space="preserve"> </w:t>
      </w:r>
      <w:proofErr w:type="spellStart"/>
      <w:r>
        <w:rPr>
          <w:spacing w:val="-2"/>
          <w:sz w:val="28"/>
          <w:szCs w:val="28"/>
        </w:rPr>
        <w:t>кістяка</w:t>
      </w:r>
      <w:proofErr w:type="spellEnd"/>
      <w:r>
        <w:rPr>
          <w:spacing w:val="-2"/>
          <w:sz w:val="28"/>
          <w:szCs w:val="28"/>
        </w:rPr>
        <w:t xml:space="preserve">, але і </w:t>
      </w:r>
      <w:proofErr w:type="spellStart"/>
      <w:r>
        <w:rPr>
          <w:spacing w:val="-2"/>
          <w:sz w:val="28"/>
          <w:szCs w:val="28"/>
        </w:rPr>
        <w:t>виразність</w:t>
      </w:r>
      <w:proofErr w:type="spellEnd"/>
      <w:r>
        <w:rPr>
          <w:spacing w:val="-2"/>
          <w:sz w:val="28"/>
          <w:szCs w:val="28"/>
        </w:rPr>
        <w:t xml:space="preserve"> </w:t>
      </w:r>
      <w:proofErr w:type="spellStart"/>
      <w:r>
        <w:rPr>
          <w:spacing w:val="-2"/>
          <w:sz w:val="28"/>
          <w:szCs w:val="28"/>
        </w:rPr>
        <w:t>м'яких</w:t>
      </w:r>
      <w:proofErr w:type="spellEnd"/>
      <w:r>
        <w:rPr>
          <w:spacing w:val="-2"/>
          <w:sz w:val="28"/>
          <w:szCs w:val="28"/>
        </w:rPr>
        <w:t xml:space="preserve"> тканин: </w:t>
      </w:r>
      <w:proofErr w:type="spellStart"/>
      <w:r>
        <w:rPr>
          <w:spacing w:val="-2"/>
          <w:sz w:val="28"/>
          <w:szCs w:val="28"/>
        </w:rPr>
        <w:t>м'язів</w:t>
      </w:r>
      <w:proofErr w:type="spellEnd"/>
      <w:r>
        <w:rPr>
          <w:spacing w:val="-2"/>
          <w:sz w:val="28"/>
          <w:szCs w:val="28"/>
        </w:rPr>
        <w:t xml:space="preserve">, </w:t>
      </w:r>
      <w:proofErr w:type="spellStart"/>
      <w:r>
        <w:rPr>
          <w:spacing w:val="-2"/>
          <w:sz w:val="28"/>
          <w:szCs w:val="28"/>
        </w:rPr>
        <w:t>фасцій</w:t>
      </w:r>
      <w:proofErr w:type="spellEnd"/>
      <w:r>
        <w:rPr>
          <w:spacing w:val="-2"/>
          <w:sz w:val="28"/>
          <w:szCs w:val="28"/>
        </w:rPr>
        <w:t xml:space="preserve">, </w:t>
      </w:r>
      <w:proofErr w:type="spellStart"/>
      <w:r>
        <w:rPr>
          <w:spacing w:val="-2"/>
          <w:sz w:val="28"/>
          <w:szCs w:val="28"/>
        </w:rPr>
        <w:t>сполучної</w:t>
      </w:r>
      <w:proofErr w:type="spellEnd"/>
      <w:r>
        <w:rPr>
          <w:spacing w:val="-2"/>
          <w:sz w:val="28"/>
          <w:szCs w:val="28"/>
        </w:rPr>
        <w:t xml:space="preserve"> </w:t>
      </w:r>
      <w:proofErr w:type="spellStart"/>
      <w:r>
        <w:rPr>
          <w:spacing w:val="-2"/>
          <w:sz w:val="28"/>
          <w:szCs w:val="28"/>
        </w:rPr>
        <w:t>тканини</w:t>
      </w:r>
      <w:proofErr w:type="spellEnd"/>
      <w:r>
        <w:rPr>
          <w:spacing w:val="-2"/>
          <w:sz w:val="28"/>
          <w:szCs w:val="28"/>
        </w:rPr>
        <w:t xml:space="preserve">, </w:t>
      </w:r>
      <w:proofErr w:type="spellStart"/>
      <w:r>
        <w:rPr>
          <w:spacing w:val="-2"/>
          <w:sz w:val="28"/>
          <w:szCs w:val="28"/>
        </w:rPr>
        <w:t>підшкірного</w:t>
      </w:r>
      <w:proofErr w:type="spellEnd"/>
      <w:r>
        <w:rPr>
          <w:spacing w:val="-2"/>
          <w:sz w:val="28"/>
          <w:szCs w:val="28"/>
        </w:rPr>
        <w:t xml:space="preserve"> </w:t>
      </w:r>
      <w:r>
        <w:rPr>
          <w:spacing w:val="-1"/>
          <w:sz w:val="28"/>
          <w:szCs w:val="28"/>
        </w:rPr>
        <w:t xml:space="preserve">жирового шару, </w:t>
      </w:r>
      <w:proofErr w:type="spellStart"/>
      <w:r>
        <w:rPr>
          <w:spacing w:val="-1"/>
          <w:sz w:val="28"/>
          <w:szCs w:val="28"/>
        </w:rPr>
        <w:t>шкіри</w:t>
      </w:r>
      <w:proofErr w:type="spellEnd"/>
      <w:r>
        <w:rPr>
          <w:spacing w:val="-1"/>
          <w:sz w:val="28"/>
          <w:szCs w:val="28"/>
        </w:rPr>
        <w:t xml:space="preserve">. </w:t>
      </w:r>
      <w:proofErr w:type="spellStart"/>
      <w:r>
        <w:rPr>
          <w:spacing w:val="-1"/>
          <w:sz w:val="28"/>
          <w:szCs w:val="28"/>
        </w:rPr>
        <w:t>Індивідуальність</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w:t>
      </w:r>
      <w:proofErr w:type="spellStart"/>
      <w:r>
        <w:rPr>
          <w:spacing w:val="-1"/>
          <w:sz w:val="28"/>
          <w:szCs w:val="28"/>
        </w:rPr>
        <w:t>залежить</w:t>
      </w:r>
      <w:proofErr w:type="spellEnd"/>
      <w:r>
        <w:rPr>
          <w:spacing w:val="-1"/>
          <w:sz w:val="28"/>
          <w:szCs w:val="28"/>
        </w:rPr>
        <w:t xml:space="preserve"> </w:t>
      </w:r>
      <w:proofErr w:type="spellStart"/>
      <w:r>
        <w:rPr>
          <w:spacing w:val="-1"/>
          <w:sz w:val="28"/>
          <w:szCs w:val="28"/>
        </w:rPr>
        <w:t>від</w:t>
      </w:r>
      <w:proofErr w:type="spellEnd"/>
      <w:r>
        <w:rPr>
          <w:spacing w:val="-1"/>
          <w:sz w:val="28"/>
          <w:szCs w:val="28"/>
        </w:rPr>
        <w:t xml:space="preserve"> </w:t>
      </w:r>
      <w:proofErr w:type="spellStart"/>
      <w:r>
        <w:rPr>
          <w:spacing w:val="-1"/>
          <w:sz w:val="28"/>
          <w:szCs w:val="28"/>
        </w:rPr>
        <w:t>ступеня</w:t>
      </w:r>
      <w:proofErr w:type="spellEnd"/>
      <w:r>
        <w:rPr>
          <w:spacing w:val="-1"/>
          <w:sz w:val="28"/>
          <w:szCs w:val="28"/>
        </w:rPr>
        <w:t xml:space="preserve"> </w:t>
      </w:r>
      <w:proofErr w:type="spellStart"/>
      <w:r>
        <w:rPr>
          <w:spacing w:val="-1"/>
          <w:sz w:val="28"/>
          <w:szCs w:val="28"/>
        </w:rPr>
        <w:t>його</w:t>
      </w:r>
      <w:proofErr w:type="spellEnd"/>
      <w:r>
        <w:rPr>
          <w:spacing w:val="-1"/>
          <w:sz w:val="28"/>
          <w:szCs w:val="28"/>
        </w:rPr>
        <w:t xml:space="preserve"> </w:t>
      </w:r>
      <w:proofErr w:type="spellStart"/>
      <w:r>
        <w:rPr>
          <w:sz w:val="28"/>
          <w:szCs w:val="28"/>
        </w:rPr>
        <w:t>розвитку</w:t>
      </w:r>
      <w:proofErr w:type="spellEnd"/>
      <w:r>
        <w:rPr>
          <w:sz w:val="28"/>
          <w:szCs w:val="28"/>
        </w:rPr>
        <w:t xml:space="preserve">, а </w:t>
      </w:r>
      <w:proofErr w:type="spellStart"/>
      <w:r>
        <w:rPr>
          <w:sz w:val="28"/>
          <w:szCs w:val="28"/>
        </w:rPr>
        <w:t>також</w:t>
      </w:r>
      <w:proofErr w:type="spellEnd"/>
      <w:r>
        <w:rPr>
          <w:sz w:val="28"/>
          <w:szCs w:val="28"/>
        </w:rPr>
        <w:t xml:space="preserve"> стану </w:t>
      </w:r>
      <w:proofErr w:type="spellStart"/>
      <w:r>
        <w:rPr>
          <w:sz w:val="28"/>
          <w:szCs w:val="28"/>
        </w:rPr>
        <w:t>здоров'я</w:t>
      </w:r>
      <w:proofErr w:type="spellEnd"/>
      <w:r>
        <w:rPr>
          <w:sz w:val="28"/>
          <w:szCs w:val="28"/>
        </w:rPr>
        <w:t xml:space="preserve">, </w:t>
      </w:r>
      <w:proofErr w:type="spellStart"/>
      <w:r>
        <w:rPr>
          <w:sz w:val="28"/>
          <w:szCs w:val="28"/>
        </w:rPr>
        <w:t>расових</w:t>
      </w:r>
      <w:proofErr w:type="spellEnd"/>
      <w:r>
        <w:rPr>
          <w:sz w:val="28"/>
          <w:szCs w:val="28"/>
        </w:rPr>
        <w:t xml:space="preserve"> </w:t>
      </w:r>
      <w:proofErr w:type="spellStart"/>
      <w:r>
        <w:rPr>
          <w:sz w:val="28"/>
          <w:szCs w:val="28"/>
        </w:rPr>
        <w:t>особливостей</w:t>
      </w:r>
      <w:proofErr w:type="spellEnd"/>
      <w:r>
        <w:rPr>
          <w:sz w:val="28"/>
          <w:szCs w:val="28"/>
        </w:rPr>
        <w:t xml:space="preserve">, </w:t>
      </w:r>
      <w:proofErr w:type="spellStart"/>
      <w:r>
        <w:rPr>
          <w:sz w:val="28"/>
          <w:szCs w:val="28"/>
        </w:rPr>
        <w:t>конституціональних</w:t>
      </w:r>
      <w:proofErr w:type="spellEnd"/>
      <w:r>
        <w:rPr>
          <w:sz w:val="28"/>
          <w:szCs w:val="28"/>
        </w:rPr>
        <w:t xml:space="preserve">, </w:t>
      </w:r>
      <w:proofErr w:type="spellStart"/>
      <w:r>
        <w:rPr>
          <w:sz w:val="28"/>
          <w:szCs w:val="28"/>
        </w:rPr>
        <w:t>віку</w:t>
      </w:r>
      <w:proofErr w:type="spellEnd"/>
      <w:r>
        <w:rPr>
          <w:sz w:val="28"/>
          <w:szCs w:val="28"/>
        </w:rPr>
        <w:t xml:space="preserve"> і </w:t>
      </w:r>
      <w:proofErr w:type="spellStart"/>
      <w:r>
        <w:rPr>
          <w:sz w:val="28"/>
          <w:szCs w:val="28"/>
        </w:rPr>
        <w:t>статі</w:t>
      </w:r>
      <w:proofErr w:type="spellEnd"/>
      <w:r>
        <w:rPr>
          <w:sz w:val="28"/>
          <w:szCs w:val="28"/>
        </w:rPr>
        <w:t xml:space="preserve">. Чим </w:t>
      </w:r>
      <w:proofErr w:type="spellStart"/>
      <w:r>
        <w:rPr>
          <w:sz w:val="28"/>
          <w:szCs w:val="28"/>
        </w:rPr>
        <w:t>більш</w:t>
      </w:r>
      <w:proofErr w:type="spellEnd"/>
      <w:r>
        <w:rPr>
          <w:sz w:val="28"/>
          <w:szCs w:val="28"/>
        </w:rPr>
        <w:t xml:space="preserve"> </w:t>
      </w:r>
      <w:proofErr w:type="spellStart"/>
      <w:r>
        <w:rPr>
          <w:sz w:val="28"/>
          <w:szCs w:val="28"/>
        </w:rPr>
        <w:t>різко</w:t>
      </w:r>
      <w:proofErr w:type="spellEnd"/>
      <w:r>
        <w:rPr>
          <w:sz w:val="28"/>
          <w:szCs w:val="28"/>
        </w:rPr>
        <w:t xml:space="preserve"> </w:t>
      </w:r>
      <w:proofErr w:type="spellStart"/>
      <w:r>
        <w:rPr>
          <w:sz w:val="28"/>
          <w:szCs w:val="28"/>
        </w:rPr>
        <w:t>виражений</w:t>
      </w:r>
      <w:proofErr w:type="spellEnd"/>
      <w:r>
        <w:rPr>
          <w:sz w:val="28"/>
          <w:szCs w:val="28"/>
        </w:rPr>
        <w:t xml:space="preserve"> </w:t>
      </w:r>
      <w:proofErr w:type="spellStart"/>
      <w:r>
        <w:rPr>
          <w:sz w:val="28"/>
          <w:szCs w:val="28"/>
        </w:rPr>
        <w:t>кістковий</w:t>
      </w:r>
      <w:proofErr w:type="spellEnd"/>
      <w:r>
        <w:rPr>
          <w:sz w:val="28"/>
          <w:szCs w:val="28"/>
        </w:rPr>
        <w:t xml:space="preserve"> </w:t>
      </w:r>
      <w:proofErr w:type="spellStart"/>
      <w:r>
        <w:rPr>
          <w:sz w:val="28"/>
          <w:szCs w:val="28"/>
        </w:rPr>
        <w:t>рельєф</w:t>
      </w:r>
      <w:proofErr w:type="spellEnd"/>
      <w:r>
        <w:rPr>
          <w:sz w:val="28"/>
          <w:szCs w:val="28"/>
        </w:rPr>
        <w:t xml:space="preserve">, </w:t>
      </w:r>
      <w:proofErr w:type="spellStart"/>
      <w:r>
        <w:rPr>
          <w:sz w:val="28"/>
          <w:szCs w:val="28"/>
        </w:rPr>
        <w:t>тим</w:t>
      </w:r>
      <w:proofErr w:type="spellEnd"/>
      <w:r>
        <w:rPr>
          <w:sz w:val="28"/>
          <w:szCs w:val="28"/>
        </w:rPr>
        <w:t xml:space="preserve"> </w:t>
      </w:r>
      <w:proofErr w:type="spellStart"/>
      <w:r>
        <w:rPr>
          <w:sz w:val="28"/>
          <w:szCs w:val="28"/>
        </w:rPr>
        <w:t>товщі</w:t>
      </w:r>
      <w:proofErr w:type="spellEnd"/>
      <w:r>
        <w:rPr>
          <w:sz w:val="28"/>
          <w:szCs w:val="28"/>
        </w:rPr>
        <w:t xml:space="preserve"> </w:t>
      </w:r>
      <w:proofErr w:type="spellStart"/>
      <w:r>
        <w:rPr>
          <w:sz w:val="28"/>
          <w:szCs w:val="28"/>
        </w:rPr>
        <w:t>м'які</w:t>
      </w:r>
      <w:proofErr w:type="spellEnd"/>
      <w:r>
        <w:rPr>
          <w:sz w:val="28"/>
          <w:szCs w:val="28"/>
        </w:rPr>
        <w:t xml:space="preserve"> </w:t>
      </w:r>
      <w:proofErr w:type="spellStart"/>
      <w:r>
        <w:rPr>
          <w:spacing w:val="-3"/>
          <w:sz w:val="28"/>
          <w:szCs w:val="28"/>
        </w:rPr>
        <w:t>тканини</w:t>
      </w:r>
      <w:proofErr w:type="spellEnd"/>
      <w:r>
        <w:rPr>
          <w:spacing w:val="-3"/>
          <w:sz w:val="28"/>
          <w:szCs w:val="28"/>
        </w:rPr>
        <w:t xml:space="preserve"> і </w:t>
      </w:r>
      <w:proofErr w:type="spellStart"/>
      <w:r>
        <w:rPr>
          <w:spacing w:val="-3"/>
          <w:sz w:val="28"/>
          <w:szCs w:val="28"/>
        </w:rPr>
        <w:t>навпаки</w:t>
      </w:r>
      <w:proofErr w:type="spellEnd"/>
      <w:r>
        <w:rPr>
          <w:spacing w:val="-3"/>
          <w:sz w:val="28"/>
          <w:szCs w:val="28"/>
        </w:rPr>
        <w:t xml:space="preserve">, </w:t>
      </w:r>
      <w:proofErr w:type="spellStart"/>
      <w:r>
        <w:rPr>
          <w:spacing w:val="-3"/>
          <w:sz w:val="28"/>
          <w:szCs w:val="28"/>
        </w:rPr>
        <w:t>чим</w:t>
      </w:r>
      <w:proofErr w:type="spellEnd"/>
      <w:r>
        <w:rPr>
          <w:spacing w:val="-3"/>
          <w:sz w:val="28"/>
          <w:szCs w:val="28"/>
        </w:rPr>
        <w:t xml:space="preserve"> </w:t>
      </w:r>
      <w:proofErr w:type="spellStart"/>
      <w:r>
        <w:rPr>
          <w:spacing w:val="-3"/>
          <w:sz w:val="28"/>
          <w:szCs w:val="28"/>
        </w:rPr>
        <w:t>товщі</w:t>
      </w:r>
      <w:proofErr w:type="spellEnd"/>
      <w:r>
        <w:rPr>
          <w:spacing w:val="-3"/>
          <w:sz w:val="28"/>
          <w:szCs w:val="28"/>
        </w:rPr>
        <w:t xml:space="preserve"> </w:t>
      </w:r>
      <w:proofErr w:type="spellStart"/>
      <w:r>
        <w:rPr>
          <w:spacing w:val="-3"/>
          <w:sz w:val="28"/>
          <w:szCs w:val="28"/>
        </w:rPr>
        <w:t>м'язи</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w:t>
      </w:r>
      <w:proofErr w:type="spellStart"/>
      <w:r>
        <w:rPr>
          <w:spacing w:val="-3"/>
          <w:sz w:val="28"/>
          <w:szCs w:val="28"/>
        </w:rPr>
        <w:t>тим</w:t>
      </w:r>
      <w:proofErr w:type="spellEnd"/>
      <w:r>
        <w:rPr>
          <w:spacing w:val="-3"/>
          <w:sz w:val="28"/>
          <w:szCs w:val="28"/>
        </w:rPr>
        <w:t xml:space="preserve"> </w:t>
      </w:r>
      <w:proofErr w:type="spellStart"/>
      <w:r>
        <w:rPr>
          <w:spacing w:val="-3"/>
          <w:sz w:val="28"/>
          <w:szCs w:val="28"/>
        </w:rPr>
        <w:t>більше</w:t>
      </w:r>
      <w:proofErr w:type="spellEnd"/>
      <w:r>
        <w:rPr>
          <w:spacing w:val="-3"/>
          <w:sz w:val="28"/>
          <w:szCs w:val="28"/>
        </w:rPr>
        <w:t xml:space="preserve"> </w:t>
      </w:r>
      <w:proofErr w:type="spellStart"/>
      <w:r>
        <w:rPr>
          <w:spacing w:val="-3"/>
          <w:sz w:val="28"/>
          <w:szCs w:val="28"/>
        </w:rPr>
        <w:t>виражений</w:t>
      </w:r>
      <w:proofErr w:type="spellEnd"/>
      <w:r>
        <w:rPr>
          <w:spacing w:val="-3"/>
          <w:sz w:val="28"/>
          <w:szCs w:val="28"/>
        </w:rPr>
        <w:t xml:space="preserve"> </w:t>
      </w:r>
      <w:proofErr w:type="spellStart"/>
      <w:r>
        <w:rPr>
          <w:spacing w:val="-3"/>
          <w:sz w:val="28"/>
          <w:szCs w:val="28"/>
        </w:rPr>
        <w:t>кістковий</w:t>
      </w:r>
      <w:proofErr w:type="spellEnd"/>
      <w:r>
        <w:rPr>
          <w:spacing w:val="-3"/>
          <w:sz w:val="28"/>
          <w:szCs w:val="28"/>
        </w:rPr>
        <w:t xml:space="preserve"> </w:t>
      </w:r>
      <w:proofErr w:type="spellStart"/>
      <w:r>
        <w:rPr>
          <w:sz w:val="28"/>
          <w:szCs w:val="28"/>
        </w:rPr>
        <w:t>рельєф</w:t>
      </w:r>
      <w:proofErr w:type="spellEnd"/>
      <w:r>
        <w:rPr>
          <w:sz w:val="28"/>
          <w:szCs w:val="28"/>
        </w:rPr>
        <w:t xml:space="preserve">, </w:t>
      </w:r>
      <w:proofErr w:type="spellStart"/>
      <w:r>
        <w:rPr>
          <w:sz w:val="28"/>
          <w:szCs w:val="28"/>
        </w:rPr>
        <w:t>тобто</w:t>
      </w:r>
      <w:proofErr w:type="spellEnd"/>
      <w:r>
        <w:rPr>
          <w:sz w:val="28"/>
          <w:szCs w:val="28"/>
        </w:rPr>
        <w:t xml:space="preserve"> </w:t>
      </w:r>
      <w:proofErr w:type="spellStart"/>
      <w:r>
        <w:rPr>
          <w:sz w:val="28"/>
          <w:szCs w:val="28"/>
        </w:rPr>
        <w:t>між</w:t>
      </w:r>
      <w:proofErr w:type="spellEnd"/>
      <w:r>
        <w:rPr>
          <w:sz w:val="28"/>
          <w:szCs w:val="28"/>
        </w:rPr>
        <w:t xml:space="preserve"> ними </w:t>
      </w:r>
      <w:proofErr w:type="spellStart"/>
      <w:r>
        <w:rPr>
          <w:sz w:val="28"/>
          <w:szCs w:val="28"/>
        </w:rPr>
        <w:t>існує</w:t>
      </w:r>
      <w:proofErr w:type="spellEnd"/>
      <w:r>
        <w:rPr>
          <w:sz w:val="28"/>
          <w:szCs w:val="28"/>
        </w:rPr>
        <w:t xml:space="preserve"> прямо </w:t>
      </w:r>
      <w:proofErr w:type="spellStart"/>
      <w:r>
        <w:rPr>
          <w:sz w:val="28"/>
          <w:szCs w:val="28"/>
        </w:rPr>
        <w:t>пропорційна</w:t>
      </w:r>
      <w:proofErr w:type="spellEnd"/>
      <w:r>
        <w:rPr>
          <w:sz w:val="28"/>
          <w:szCs w:val="28"/>
        </w:rPr>
        <w:t xml:space="preserve"> </w:t>
      </w:r>
      <w:proofErr w:type="spellStart"/>
      <w:r>
        <w:rPr>
          <w:sz w:val="28"/>
          <w:szCs w:val="28"/>
        </w:rPr>
        <w:t>залежність</w:t>
      </w:r>
      <w:proofErr w:type="spellEnd"/>
      <w:r>
        <w:rPr>
          <w:sz w:val="28"/>
          <w:szCs w:val="28"/>
        </w:rPr>
        <w:t>.</w:t>
      </w:r>
    </w:p>
    <w:p w:rsidR="00D3611A" w:rsidRDefault="00D3611A" w:rsidP="00D3611A">
      <w:pPr>
        <w:shd w:val="clear" w:color="auto" w:fill="FFFFFF"/>
        <w:spacing w:line="322" w:lineRule="exact"/>
        <w:ind w:left="125" w:right="29" w:firstLine="710"/>
        <w:jc w:val="both"/>
      </w:pPr>
      <w:proofErr w:type="spellStart"/>
      <w:r>
        <w:rPr>
          <w:sz w:val="28"/>
          <w:szCs w:val="28"/>
        </w:rPr>
        <w:t>Антропометричний</w:t>
      </w:r>
      <w:proofErr w:type="spellEnd"/>
      <w:r>
        <w:rPr>
          <w:sz w:val="28"/>
          <w:szCs w:val="28"/>
        </w:rPr>
        <w:t xml:space="preserve"> метод </w:t>
      </w:r>
      <w:proofErr w:type="spellStart"/>
      <w:r>
        <w:rPr>
          <w:sz w:val="28"/>
          <w:szCs w:val="28"/>
        </w:rPr>
        <w:t>дослідження</w:t>
      </w:r>
      <w:proofErr w:type="spellEnd"/>
      <w:r>
        <w:rPr>
          <w:sz w:val="28"/>
          <w:szCs w:val="28"/>
        </w:rPr>
        <w:t xml:space="preserve"> </w:t>
      </w:r>
      <w:proofErr w:type="spellStart"/>
      <w:r>
        <w:rPr>
          <w:sz w:val="28"/>
          <w:szCs w:val="28"/>
        </w:rPr>
        <w:t>заснований</w:t>
      </w:r>
      <w:proofErr w:type="spellEnd"/>
      <w:r>
        <w:rPr>
          <w:sz w:val="28"/>
          <w:szCs w:val="28"/>
        </w:rPr>
        <w:t xml:space="preserve"> на </w:t>
      </w:r>
      <w:proofErr w:type="spellStart"/>
      <w:r>
        <w:rPr>
          <w:sz w:val="28"/>
          <w:szCs w:val="28"/>
        </w:rPr>
        <w:t>закономірності</w:t>
      </w:r>
      <w:proofErr w:type="spellEnd"/>
      <w:r>
        <w:rPr>
          <w:sz w:val="28"/>
          <w:szCs w:val="28"/>
        </w:rPr>
        <w:t xml:space="preserve"> </w:t>
      </w:r>
      <w:proofErr w:type="spellStart"/>
      <w:r>
        <w:rPr>
          <w:spacing w:val="-2"/>
          <w:sz w:val="28"/>
          <w:szCs w:val="28"/>
        </w:rPr>
        <w:t>будови</w:t>
      </w:r>
      <w:proofErr w:type="spellEnd"/>
      <w:r>
        <w:rPr>
          <w:spacing w:val="-2"/>
          <w:sz w:val="28"/>
          <w:szCs w:val="28"/>
        </w:rPr>
        <w:t xml:space="preserve"> </w:t>
      </w:r>
      <w:proofErr w:type="spellStart"/>
      <w:r>
        <w:rPr>
          <w:spacing w:val="-2"/>
          <w:sz w:val="28"/>
          <w:szCs w:val="28"/>
        </w:rPr>
        <w:t>лицьового</w:t>
      </w:r>
      <w:proofErr w:type="spellEnd"/>
      <w:r>
        <w:rPr>
          <w:spacing w:val="-2"/>
          <w:sz w:val="28"/>
          <w:szCs w:val="28"/>
        </w:rPr>
        <w:t xml:space="preserve"> і </w:t>
      </w:r>
      <w:proofErr w:type="spellStart"/>
      <w:r>
        <w:rPr>
          <w:spacing w:val="-2"/>
          <w:sz w:val="28"/>
          <w:szCs w:val="28"/>
        </w:rPr>
        <w:t>мозкового</w:t>
      </w:r>
      <w:proofErr w:type="spellEnd"/>
      <w:r>
        <w:rPr>
          <w:spacing w:val="-2"/>
          <w:sz w:val="28"/>
          <w:szCs w:val="28"/>
        </w:rPr>
        <w:t xml:space="preserve"> </w:t>
      </w:r>
      <w:proofErr w:type="spellStart"/>
      <w:r>
        <w:rPr>
          <w:spacing w:val="-2"/>
          <w:sz w:val="28"/>
          <w:szCs w:val="28"/>
        </w:rPr>
        <w:t>відділів</w:t>
      </w:r>
      <w:proofErr w:type="spellEnd"/>
      <w:r>
        <w:rPr>
          <w:spacing w:val="-2"/>
          <w:sz w:val="28"/>
          <w:szCs w:val="28"/>
        </w:rPr>
        <w:t xml:space="preserve"> черепа, </w:t>
      </w:r>
      <w:proofErr w:type="spellStart"/>
      <w:r>
        <w:rPr>
          <w:spacing w:val="-2"/>
          <w:sz w:val="28"/>
          <w:szCs w:val="28"/>
        </w:rPr>
        <w:t>пропорційності</w:t>
      </w:r>
      <w:proofErr w:type="spellEnd"/>
      <w:r>
        <w:rPr>
          <w:spacing w:val="-2"/>
          <w:sz w:val="28"/>
          <w:szCs w:val="28"/>
        </w:rPr>
        <w:t xml:space="preserve"> </w:t>
      </w:r>
      <w:proofErr w:type="spellStart"/>
      <w:r>
        <w:rPr>
          <w:spacing w:val="-2"/>
          <w:sz w:val="28"/>
          <w:szCs w:val="28"/>
        </w:rPr>
        <w:t>співвідношення</w:t>
      </w:r>
      <w:proofErr w:type="spellEnd"/>
      <w:r>
        <w:rPr>
          <w:spacing w:val="-2"/>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відділів</w:t>
      </w:r>
      <w:proofErr w:type="spellEnd"/>
      <w:r>
        <w:rPr>
          <w:sz w:val="28"/>
          <w:szCs w:val="28"/>
        </w:rPr>
        <w:t xml:space="preserve"> </w:t>
      </w:r>
      <w:proofErr w:type="spellStart"/>
      <w:r>
        <w:rPr>
          <w:sz w:val="28"/>
          <w:szCs w:val="28"/>
        </w:rPr>
        <w:t>голови</w:t>
      </w:r>
      <w:proofErr w:type="spellEnd"/>
      <w:r>
        <w:rPr>
          <w:sz w:val="28"/>
          <w:szCs w:val="28"/>
        </w:rPr>
        <w:t xml:space="preserve"> і </w:t>
      </w:r>
      <w:proofErr w:type="spellStart"/>
      <w:r>
        <w:rPr>
          <w:sz w:val="28"/>
          <w:szCs w:val="28"/>
        </w:rPr>
        <w:t>відношення</w:t>
      </w:r>
      <w:proofErr w:type="spellEnd"/>
      <w:r>
        <w:rPr>
          <w:sz w:val="28"/>
          <w:szCs w:val="28"/>
        </w:rPr>
        <w:t xml:space="preserve"> </w:t>
      </w:r>
      <w:proofErr w:type="spellStart"/>
      <w:r>
        <w:rPr>
          <w:sz w:val="28"/>
          <w:szCs w:val="28"/>
        </w:rPr>
        <w:t>їх</w:t>
      </w:r>
      <w:proofErr w:type="spellEnd"/>
      <w:r>
        <w:rPr>
          <w:sz w:val="28"/>
          <w:szCs w:val="28"/>
        </w:rPr>
        <w:t xml:space="preserve"> до </w:t>
      </w:r>
      <w:proofErr w:type="spellStart"/>
      <w:r>
        <w:rPr>
          <w:sz w:val="28"/>
          <w:szCs w:val="28"/>
        </w:rPr>
        <w:t>визначених</w:t>
      </w:r>
      <w:proofErr w:type="spellEnd"/>
      <w:r>
        <w:rPr>
          <w:sz w:val="28"/>
          <w:szCs w:val="28"/>
        </w:rPr>
        <w:t xml:space="preserve"> </w:t>
      </w:r>
      <w:proofErr w:type="spellStart"/>
      <w:r>
        <w:rPr>
          <w:sz w:val="28"/>
          <w:szCs w:val="28"/>
        </w:rPr>
        <w:t>площин</w:t>
      </w:r>
      <w:proofErr w:type="spellEnd"/>
      <w:r>
        <w:rPr>
          <w:sz w:val="28"/>
          <w:szCs w:val="28"/>
        </w:rPr>
        <w:t xml:space="preserve">. </w:t>
      </w:r>
      <w:proofErr w:type="spellStart"/>
      <w:r>
        <w:rPr>
          <w:sz w:val="28"/>
          <w:szCs w:val="28"/>
        </w:rPr>
        <w:t>Вивчення</w:t>
      </w:r>
      <w:proofErr w:type="spellEnd"/>
      <w:r>
        <w:rPr>
          <w:sz w:val="28"/>
          <w:szCs w:val="28"/>
        </w:rPr>
        <w:t xml:space="preserve"> проводиться на </w:t>
      </w:r>
      <w:proofErr w:type="spellStart"/>
      <w:r>
        <w:rPr>
          <w:sz w:val="28"/>
          <w:szCs w:val="28"/>
        </w:rPr>
        <w:t>гнатостатичних</w:t>
      </w:r>
      <w:proofErr w:type="spellEnd"/>
      <w:r>
        <w:rPr>
          <w:sz w:val="28"/>
          <w:szCs w:val="28"/>
        </w:rPr>
        <w:t xml:space="preserve"> моделях </w:t>
      </w:r>
      <w:proofErr w:type="spellStart"/>
      <w:r>
        <w:rPr>
          <w:sz w:val="28"/>
          <w:szCs w:val="28"/>
        </w:rPr>
        <w:t>щелеп</w:t>
      </w:r>
      <w:proofErr w:type="spellEnd"/>
      <w:r>
        <w:rPr>
          <w:sz w:val="28"/>
          <w:szCs w:val="28"/>
        </w:rPr>
        <w:t xml:space="preserve">, на </w:t>
      </w:r>
      <w:proofErr w:type="spellStart"/>
      <w:r>
        <w:rPr>
          <w:sz w:val="28"/>
          <w:szCs w:val="28"/>
        </w:rPr>
        <w:t>обличчі</w:t>
      </w:r>
      <w:proofErr w:type="spellEnd"/>
      <w:r>
        <w:rPr>
          <w:sz w:val="28"/>
          <w:szCs w:val="28"/>
        </w:rPr>
        <w:t xml:space="preserve"> </w:t>
      </w:r>
      <w:proofErr w:type="spellStart"/>
      <w:r>
        <w:rPr>
          <w:sz w:val="28"/>
          <w:szCs w:val="28"/>
        </w:rPr>
        <w:t>пацієнта</w:t>
      </w:r>
      <w:proofErr w:type="spellEnd"/>
      <w:r>
        <w:rPr>
          <w:sz w:val="28"/>
          <w:szCs w:val="28"/>
        </w:rPr>
        <w:t xml:space="preserve">, на </w:t>
      </w:r>
      <w:proofErr w:type="spellStart"/>
      <w:r>
        <w:rPr>
          <w:sz w:val="28"/>
          <w:szCs w:val="28"/>
        </w:rPr>
        <w:t>фотографіях</w:t>
      </w:r>
      <w:proofErr w:type="spellEnd"/>
      <w:r>
        <w:rPr>
          <w:sz w:val="28"/>
          <w:szCs w:val="28"/>
        </w:rPr>
        <w:t xml:space="preserve"> </w:t>
      </w:r>
      <w:proofErr w:type="spellStart"/>
      <w:r>
        <w:rPr>
          <w:sz w:val="28"/>
          <w:szCs w:val="28"/>
        </w:rPr>
        <w:t>обличчя</w:t>
      </w:r>
      <w:proofErr w:type="spellEnd"/>
      <w:r>
        <w:rPr>
          <w:sz w:val="28"/>
          <w:szCs w:val="28"/>
        </w:rPr>
        <w:t xml:space="preserve"> і </w:t>
      </w:r>
      <w:proofErr w:type="spellStart"/>
      <w:r>
        <w:rPr>
          <w:sz w:val="28"/>
          <w:szCs w:val="28"/>
        </w:rPr>
        <w:t>телерентгенограмах</w:t>
      </w:r>
      <w:proofErr w:type="spellEnd"/>
      <w:r>
        <w:rPr>
          <w:sz w:val="28"/>
          <w:szCs w:val="28"/>
        </w:rPr>
        <w:t>.</w:t>
      </w:r>
    </w:p>
    <w:p w:rsidR="00D3611A" w:rsidRDefault="00D3611A" w:rsidP="00D3611A">
      <w:pPr>
        <w:shd w:val="clear" w:color="auto" w:fill="FFFFFF"/>
        <w:spacing w:line="322" w:lineRule="exact"/>
        <w:ind w:left="134" w:right="29" w:firstLine="710"/>
        <w:jc w:val="both"/>
      </w:pPr>
      <w:proofErr w:type="spellStart"/>
      <w:r>
        <w:rPr>
          <w:sz w:val="28"/>
          <w:szCs w:val="28"/>
        </w:rPr>
        <w:lastRenderedPageBreak/>
        <w:t>Антропометричне</w:t>
      </w:r>
      <w:proofErr w:type="spellEnd"/>
      <w:r>
        <w:rPr>
          <w:sz w:val="28"/>
          <w:szCs w:val="28"/>
        </w:rPr>
        <w:t xml:space="preserve"> </w:t>
      </w:r>
      <w:proofErr w:type="spellStart"/>
      <w:r>
        <w:rPr>
          <w:sz w:val="28"/>
          <w:szCs w:val="28"/>
        </w:rPr>
        <w:t>дослідження</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полягає</w:t>
      </w:r>
      <w:proofErr w:type="spellEnd"/>
      <w:r>
        <w:rPr>
          <w:sz w:val="28"/>
          <w:szCs w:val="28"/>
        </w:rPr>
        <w:t xml:space="preserve"> у </w:t>
      </w:r>
      <w:proofErr w:type="spellStart"/>
      <w:r>
        <w:rPr>
          <w:sz w:val="28"/>
          <w:szCs w:val="28"/>
        </w:rPr>
        <w:t>вивченні</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розмірів</w:t>
      </w:r>
      <w:proofErr w:type="spellEnd"/>
      <w:r>
        <w:rPr>
          <w:sz w:val="28"/>
          <w:szCs w:val="28"/>
        </w:rPr>
        <w:t xml:space="preserve">, </w:t>
      </w:r>
      <w:proofErr w:type="spellStart"/>
      <w:r>
        <w:rPr>
          <w:sz w:val="28"/>
          <w:szCs w:val="28"/>
        </w:rPr>
        <w:t>розмірів</w:t>
      </w:r>
      <w:proofErr w:type="spellEnd"/>
      <w:r>
        <w:rPr>
          <w:sz w:val="28"/>
          <w:szCs w:val="28"/>
        </w:rPr>
        <w:t xml:space="preserve"> і </w:t>
      </w:r>
      <w:proofErr w:type="spellStart"/>
      <w:r>
        <w:rPr>
          <w:sz w:val="28"/>
          <w:szCs w:val="28"/>
        </w:rPr>
        <w:t>форми</w:t>
      </w:r>
      <w:proofErr w:type="spellEnd"/>
      <w:r>
        <w:rPr>
          <w:sz w:val="28"/>
          <w:szCs w:val="28"/>
        </w:rPr>
        <w:t xml:space="preserve"> </w:t>
      </w:r>
      <w:proofErr w:type="spellStart"/>
      <w:r>
        <w:rPr>
          <w:sz w:val="28"/>
          <w:szCs w:val="28"/>
        </w:rPr>
        <w:t>обличчя</w:t>
      </w:r>
      <w:proofErr w:type="spellEnd"/>
      <w:r>
        <w:rPr>
          <w:sz w:val="28"/>
          <w:szCs w:val="28"/>
        </w:rPr>
        <w:t xml:space="preserve"> та </w:t>
      </w:r>
      <w:proofErr w:type="spellStart"/>
      <w:r>
        <w:rPr>
          <w:sz w:val="28"/>
          <w:szCs w:val="28"/>
        </w:rPr>
        <w:t>окремих</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частин</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взаємозв'язку</w:t>
      </w:r>
      <w:proofErr w:type="spellEnd"/>
      <w:r>
        <w:rPr>
          <w:sz w:val="28"/>
          <w:szCs w:val="28"/>
        </w:rPr>
        <w:t xml:space="preserve"> </w:t>
      </w:r>
      <w:proofErr w:type="spellStart"/>
      <w:r>
        <w:rPr>
          <w:sz w:val="28"/>
          <w:szCs w:val="28"/>
        </w:rPr>
        <w:t>розмірів</w:t>
      </w:r>
      <w:proofErr w:type="spellEnd"/>
      <w:r>
        <w:rPr>
          <w:sz w:val="28"/>
          <w:szCs w:val="28"/>
        </w:rPr>
        <w:t xml:space="preserve"> і </w:t>
      </w:r>
      <w:proofErr w:type="spellStart"/>
      <w:r>
        <w:rPr>
          <w:sz w:val="28"/>
          <w:szCs w:val="28"/>
        </w:rPr>
        <w:t>форми</w:t>
      </w:r>
      <w:proofErr w:type="spellEnd"/>
      <w:r>
        <w:rPr>
          <w:sz w:val="28"/>
          <w:szCs w:val="28"/>
        </w:rPr>
        <w:t xml:space="preserve"> </w:t>
      </w:r>
      <w:proofErr w:type="spellStart"/>
      <w:r>
        <w:rPr>
          <w:sz w:val="28"/>
          <w:szCs w:val="28"/>
        </w:rPr>
        <w:t>лицьового</w:t>
      </w:r>
      <w:proofErr w:type="spellEnd"/>
      <w:r>
        <w:rPr>
          <w:sz w:val="28"/>
          <w:szCs w:val="28"/>
        </w:rPr>
        <w:t xml:space="preserve"> </w:t>
      </w:r>
      <w:proofErr w:type="spellStart"/>
      <w:r>
        <w:rPr>
          <w:sz w:val="28"/>
          <w:szCs w:val="28"/>
        </w:rPr>
        <w:t>відділу</w:t>
      </w:r>
      <w:proofErr w:type="spellEnd"/>
      <w:r>
        <w:rPr>
          <w:sz w:val="28"/>
          <w:szCs w:val="28"/>
        </w:rPr>
        <w:t xml:space="preserve"> черепа і </w:t>
      </w:r>
      <w:proofErr w:type="spellStart"/>
      <w:r>
        <w:rPr>
          <w:sz w:val="28"/>
          <w:szCs w:val="28"/>
        </w:rPr>
        <w:t>зубоальвеолярних</w:t>
      </w:r>
      <w:proofErr w:type="spellEnd"/>
      <w:r>
        <w:rPr>
          <w:sz w:val="28"/>
          <w:szCs w:val="28"/>
        </w:rPr>
        <w:t xml:space="preserve"> дуг.</w:t>
      </w:r>
    </w:p>
    <w:p w:rsidR="00D3611A" w:rsidRDefault="00D3611A" w:rsidP="00D3611A">
      <w:pPr>
        <w:shd w:val="clear" w:color="auto" w:fill="FFFFFF"/>
        <w:spacing w:before="5" w:line="322" w:lineRule="exact"/>
        <w:ind w:left="710"/>
      </w:pPr>
      <w:proofErr w:type="spellStart"/>
      <w:r>
        <w:rPr>
          <w:b/>
          <w:bCs/>
          <w:sz w:val="28"/>
          <w:szCs w:val="28"/>
        </w:rPr>
        <w:t>Антропологічні</w:t>
      </w:r>
      <w:proofErr w:type="spellEnd"/>
      <w:r>
        <w:rPr>
          <w:b/>
          <w:bCs/>
          <w:sz w:val="28"/>
          <w:szCs w:val="28"/>
        </w:rPr>
        <w:t xml:space="preserve"> точки і </w:t>
      </w:r>
      <w:proofErr w:type="spellStart"/>
      <w:r>
        <w:rPr>
          <w:b/>
          <w:bCs/>
          <w:sz w:val="28"/>
          <w:szCs w:val="28"/>
        </w:rPr>
        <w:t>виміри</w:t>
      </w:r>
      <w:proofErr w:type="spellEnd"/>
      <w:r>
        <w:rPr>
          <w:b/>
          <w:bCs/>
          <w:sz w:val="28"/>
          <w:szCs w:val="28"/>
        </w:rPr>
        <w:t xml:space="preserve"> черепа та </w:t>
      </w:r>
      <w:proofErr w:type="spellStart"/>
      <w:r>
        <w:rPr>
          <w:b/>
          <w:bCs/>
          <w:sz w:val="28"/>
          <w:szCs w:val="28"/>
        </w:rPr>
        <w:t>обличчя</w:t>
      </w:r>
      <w:proofErr w:type="spellEnd"/>
      <w:r>
        <w:rPr>
          <w:b/>
          <w:bCs/>
          <w:sz w:val="28"/>
          <w:szCs w:val="28"/>
        </w:rPr>
        <w:t>.</w:t>
      </w:r>
    </w:p>
    <w:p w:rsidR="00D3611A" w:rsidRDefault="00D3611A" w:rsidP="00D3611A">
      <w:pPr>
        <w:shd w:val="clear" w:color="auto" w:fill="FFFFFF"/>
        <w:spacing w:line="322" w:lineRule="exact"/>
        <w:ind w:left="130" w:right="24" w:firstLine="586"/>
        <w:jc w:val="both"/>
      </w:pPr>
      <w:r>
        <w:rPr>
          <w:spacing w:val="-2"/>
          <w:sz w:val="28"/>
          <w:szCs w:val="28"/>
        </w:rPr>
        <w:t xml:space="preserve">Голова </w:t>
      </w:r>
      <w:proofErr w:type="spellStart"/>
      <w:r>
        <w:rPr>
          <w:spacing w:val="-2"/>
          <w:sz w:val="28"/>
          <w:szCs w:val="28"/>
        </w:rPr>
        <w:t>людини</w:t>
      </w:r>
      <w:proofErr w:type="spellEnd"/>
      <w:r>
        <w:rPr>
          <w:spacing w:val="-2"/>
          <w:sz w:val="28"/>
          <w:szCs w:val="28"/>
        </w:rPr>
        <w:t xml:space="preserve"> </w:t>
      </w:r>
      <w:proofErr w:type="spellStart"/>
      <w:r>
        <w:rPr>
          <w:spacing w:val="-2"/>
          <w:sz w:val="28"/>
          <w:szCs w:val="28"/>
        </w:rPr>
        <w:t>складається</w:t>
      </w:r>
      <w:proofErr w:type="spellEnd"/>
      <w:r>
        <w:rPr>
          <w:spacing w:val="-2"/>
          <w:sz w:val="28"/>
          <w:szCs w:val="28"/>
        </w:rPr>
        <w:t xml:space="preserve"> з </w:t>
      </w:r>
      <w:proofErr w:type="spellStart"/>
      <w:r>
        <w:rPr>
          <w:spacing w:val="-2"/>
          <w:sz w:val="28"/>
          <w:szCs w:val="28"/>
        </w:rPr>
        <w:t>двох</w:t>
      </w:r>
      <w:proofErr w:type="spellEnd"/>
      <w:r>
        <w:rPr>
          <w:spacing w:val="-2"/>
          <w:sz w:val="28"/>
          <w:szCs w:val="28"/>
        </w:rPr>
        <w:t xml:space="preserve"> </w:t>
      </w:r>
      <w:proofErr w:type="spellStart"/>
      <w:r>
        <w:rPr>
          <w:spacing w:val="-2"/>
          <w:sz w:val="28"/>
          <w:szCs w:val="28"/>
        </w:rPr>
        <w:t>відділів</w:t>
      </w:r>
      <w:proofErr w:type="spellEnd"/>
      <w:r>
        <w:rPr>
          <w:spacing w:val="-2"/>
          <w:sz w:val="28"/>
          <w:szCs w:val="28"/>
        </w:rPr>
        <w:t xml:space="preserve"> - </w:t>
      </w:r>
      <w:proofErr w:type="spellStart"/>
      <w:r>
        <w:rPr>
          <w:spacing w:val="-2"/>
          <w:sz w:val="28"/>
          <w:szCs w:val="28"/>
        </w:rPr>
        <w:t>мозкового</w:t>
      </w:r>
      <w:proofErr w:type="spellEnd"/>
      <w:r>
        <w:rPr>
          <w:spacing w:val="-2"/>
          <w:sz w:val="28"/>
          <w:szCs w:val="28"/>
        </w:rPr>
        <w:t xml:space="preserve"> і </w:t>
      </w:r>
      <w:proofErr w:type="spellStart"/>
      <w:r>
        <w:rPr>
          <w:spacing w:val="-2"/>
          <w:sz w:val="28"/>
          <w:szCs w:val="28"/>
        </w:rPr>
        <w:t>лицьового</w:t>
      </w:r>
      <w:proofErr w:type="spellEnd"/>
      <w:r>
        <w:rPr>
          <w:spacing w:val="-2"/>
          <w:sz w:val="28"/>
          <w:szCs w:val="28"/>
        </w:rPr>
        <w:t xml:space="preserve">. Форма </w:t>
      </w:r>
      <w:proofErr w:type="spellStart"/>
      <w:r>
        <w:rPr>
          <w:spacing w:val="-3"/>
          <w:sz w:val="28"/>
          <w:szCs w:val="28"/>
        </w:rPr>
        <w:t>голови</w:t>
      </w:r>
      <w:proofErr w:type="spellEnd"/>
      <w:r>
        <w:rPr>
          <w:spacing w:val="-3"/>
          <w:sz w:val="28"/>
          <w:szCs w:val="28"/>
        </w:rPr>
        <w:t xml:space="preserve"> й </w:t>
      </w:r>
      <w:proofErr w:type="spellStart"/>
      <w:r>
        <w:rPr>
          <w:spacing w:val="-3"/>
          <w:sz w:val="28"/>
          <w:szCs w:val="28"/>
        </w:rPr>
        <w:t>обличчя</w:t>
      </w:r>
      <w:proofErr w:type="spellEnd"/>
      <w:r>
        <w:rPr>
          <w:spacing w:val="-3"/>
          <w:sz w:val="28"/>
          <w:szCs w:val="28"/>
        </w:rPr>
        <w:t xml:space="preserve"> </w:t>
      </w:r>
      <w:proofErr w:type="spellStart"/>
      <w:r>
        <w:rPr>
          <w:spacing w:val="-3"/>
          <w:sz w:val="28"/>
          <w:szCs w:val="28"/>
        </w:rPr>
        <w:t>значною</w:t>
      </w:r>
      <w:proofErr w:type="spellEnd"/>
      <w:r>
        <w:rPr>
          <w:spacing w:val="-3"/>
          <w:sz w:val="28"/>
          <w:szCs w:val="28"/>
        </w:rPr>
        <w:t xml:space="preserve"> </w:t>
      </w:r>
      <w:proofErr w:type="spellStart"/>
      <w:r>
        <w:rPr>
          <w:spacing w:val="-3"/>
          <w:sz w:val="28"/>
          <w:szCs w:val="28"/>
        </w:rPr>
        <w:t>мірою</w:t>
      </w:r>
      <w:proofErr w:type="spellEnd"/>
      <w:r>
        <w:rPr>
          <w:spacing w:val="-3"/>
          <w:sz w:val="28"/>
          <w:szCs w:val="28"/>
        </w:rPr>
        <w:t xml:space="preserve"> </w:t>
      </w:r>
      <w:proofErr w:type="spellStart"/>
      <w:r>
        <w:rPr>
          <w:spacing w:val="-3"/>
          <w:sz w:val="28"/>
          <w:szCs w:val="28"/>
        </w:rPr>
        <w:t>визначає</w:t>
      </w:r>
      <w:proofErr w:type="spellEnd"/>
      <w:r>
        <w:rPr>
          <w:spacing w:val="-3"/>
          <w:sz w:val="28"/>
          <w:szCs w:val="28"/>
        </w:rPr>
        <w:t xml:space="preserve"> </w:t>
      </w:r>
      <w:proofErr w:type="spellStart"/>
      <w:r>
        <w:rPr>
          <w:spacing w:val="-3"/>
          <w:sz w:val="28"/>
          <w:szCs w:val="28"/>
        </w:rPr>
        <w:t>індивідуальність</w:t>
      </w:r>
      <w:proofErr w:type="spellEnd"/>
      <w:r>
        <w:rPr>
          <w:spacing w:val="-3"/>
          <w:sz w:val="28"/>
          <w:szCs w:val="28"/>
        </w:rPr>
        <w:t xml:space="preserve"> </w:t>
      </w:r>
      <w:proofErr w:type="spellStart"/>
      <w:r>
        <w:rPr>
          <w:spacing w:val="-3"/>
          <w:sz w:val="28"/>
          <w:szCs w:val="28"/>
        </w:rPr>
        <w:t>будови</w:t>
      </w:r>
      <w:proofErr w:type="spellEnd"/>
      <w:r>
        <w:rPr>
          <w:spacing w:val="-3"/>
          <w:sz w:val="28"/>
          <w:szCs w:val="28"/>
        </w:rPr>
        <w:t xml:space="preserve"> </w:t>
      </w:r>
      <w:proofErr w:type="spellStart"/>
      <w:r>
        <w:rPr>
          <w:spacing w:val="-3"/>
          <w:sz w:val="28"/>
          <w:szCs w:val="28"/>
        </w:rPr>
        <w:t>кістяка</w:t>
      </w:r>
      <w:proofErr w:type="spellEnd"/>
      <w:r>
        <w:rPr>
          <w:spacing w:val="-3"/>
          <w:sz w:val="28"/>
          <w:szCs w:val="28"/>
        </w:rPr>
        <w:t xml:space="preserve">, </w:t>
      </w:r>
      <w:proofErr w:type="spellStart"/>
      <w:r>
        <w:rPr>
          <w:spacing w:val="-3"/>
          <w:sz w:val="28"/>
          <w:szCs w:val="28"/>
        </w:rPr>
        <w:t>які</w:t>
      </w:r>
      <w:proofErr w:type="spellEnd"/>
      <w:r>
        <w:rPr>
          <w:spacing w:val="-3"/>
          <w:sz w:val="28"/>
          <w:szCs w:val="28"/>
        </w:rPr>
        <w:t xml:space="preserve"> </w:t>
      </w:r>
      <w:proofErr w:type="spellStart"/>
      <w:r>
        <w:rPr>
          <w:spacing w:val="-2"/>
          <w:sz w:val="28"/>
          <w:szCs w:val="28"/>
        </w:rPr>
        <w:t>змінюються</w:t>
      </w:r>
      <w:proofErr w:type="spellEnd"/>
      <w:r>
        <w:rPr>
          <w:spacing w:val="-2"/>
          <w:sz w:val="28"/>
          <w:szCs w:val="28"/>
        </w:rPr>
        <w:t xml:space="preserve"> з </w:t>
      </w:r>
      <w:proofErr w:type="spellStart"/>
      <w:r>
        <w:rPr>
          <w:spacing w:val="-2"/>
          <w:sz w:val="28"/>
          <w:szCs w:val="28"/>
        </w:rPr>
        <w:t>віком</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proofErr w:type="spellStart"/>
      <w:r>
        <w:rPr>
          <w:spacing w:val="-2"/>
          <w:sz w:val="28"/>
          <w:szCs w:val="28"/>
        </w:rPr>
        <w:t>набуває</w:t>
      </w:r>
      <w:proofErr w:type="spellEnd"/>
      <w:r>
        <w:rPr>
          <w:spacing w:val="-2"/>
          <w:sz w:val="28"/>
          <w:szCs w:val="28"/>
        </w:rPr>
        <w:t xml:space="preserve"> </w:t>
      </w:r>
      <w:proofErr w:type="spellStart"/>
      <w:r>
        <w:rPr>
          <w:spacing w:val="-2"/>
          <w:sz w:val="28"/>
          <w:szCs w:val="28"/>
        </w:rPr>
        <w:t>обрисів</w:t>
      </w:r>
      <w:proofErr w:type="spellEnd"/>
      <w:r>
        <w:rPr>
          <w:spacing w:val="-2"/>
          <w:sz w:val="28"/>
          <w:szCs w:val="28"/>
        </w:rPr>
        <w:t xml:space="preserve"> </w:t>
      </w:r>
      <w:proofErr w:type="spellStart"/>
      <w:r>
        <w:rPr>
          <w:spacing w:val="-2"/>
          <w:sz w:val="28"/>
          <w:szCs w:val="28"/>
        </w:rPr>
        <w:t>дорослої</w:t>
      </w:r>
      <w:proofErr w:type="spellEnd"/>
      <w:r>
        <w:rPr>
          <w:spacing w:val="-2"/>
          <w:sz w:val="28"/>
          <w:szCs w:val="28"/>
        </w:rPr>
        <w:t xml:space="preserve"> </w:t>
      </w:r>
      <w:proofErr w:type="spellStart"/>
      <w:r>
        <w:rPr>
          <w:spacing w:val="-2"/>
          <w:sz w:val="28"/>
          <w:szCs w:val="28"/>
        </w:rPr>
        <w:t>людини</w:t>
      </w:r>
      <w:proofErr w:type="spellEnd"/>
      <w:r>
        <w:rPr>
          <w:spacing w:val="-2"/>
          <w:sz w:val="28"/>
          <w:szCs w:val="28"/>
        </w:rPr>
        <w:t xml:space="preserve">. </w:t>
      </w:r>
      <w:proofErr w:type="spellStart"/>
      <w:r>
        <w:rPr>
          <w:spacing w:val="-2"/>
          <w:sz w:val="28"/>
          <w:szCs w:val="28"/>
        </w:rPr>
        <w:t>Змінюються</w:t>
      </w:r>
      <w:proofErr w:type="spellEnd"/>
      <w:r>
        <w:rPr>
          <w:spacing w:val="-2"/>
          <w:sz w:val="28"/>
          <w:szCs w:val="28"/>
        </w:rPr>
        <w:t xml:space="preserve"> </w:t>
      </w:r>
      <w:proofErr w:type="spellStart"/>
      <w:r>
        <w:rPr>
          <w:spacing w:val="-1"/>
          <w:sz w:val="28"/>
          <w:szCs w:val="28"/>
        </w:rPr>
        <w:t>пропорції</w:t>
      </w:r>
      <w:proofErr w:type="spellEnd"/>
      <w:r>
        <w:rPr>
          <w:spacing w:val="-1"/>
          <w:sz w:val="28"/>
          <w:szCs w:val="28"/>
        </w:rPr>
        <w:t xml:space="preserve"> </w:t>
      </w:r>
      <w:proofErr w:type="spellStart"/>
      <w:r>
        <w:rPr>
          <w:spacing w:val="-1"/>
          <w:sz w:val="28"/>
          <w:szCs w:val="28"/>
        </w:rPr>
        <w:t>голови</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особливо в </w:t>
      </w:r>
      <w:proofErr w:type="spellStart"/>
      <w:r>
        <w:rPr>
          <w:spacing w:val="-1"/>
          <w:sz w:val="28"/>
          <w:szCs w:val="28"/>
        </w:rPr>
        <w:t>періодах</w:t>
      </w:r>
      <w:proofErr w:type="spellEnd"/>
      <w:r>
        <w:rPr>
          <w:spacing w:val="-1"/>
          <w:sz w:val="28"/>
          <w:szCs w:val="28"/>
        </w:rPr>
        <w:t xml:space="preserve"> активного росту </w:t>
      </w:r>
      <w:proofErr w:type="spellStart"/>
      <w:r>
        <w:rPr>
          <w:spacing w:val="-1"/>
          <w:sz w:val="28"/>
          <w:szCs w:val="28"/>
        </w:rPr>
        <w:t>щелеп</w:t>
      </w:r>
      <w:proofErr w:type="spellEnd"/>
      <w:r>
        <w:rPr>
          <w:spacing w:val="-1"/>
          <w:sz w:val="28"/>
          <w:szCs w:val="28"/>
        </w:rPr>
        <w:t>.</w:t>
      </w:r>
    </w:p>
    <w:p w:rsidR="00D3611A" w:rsidRDefault="00D3611A" w:rsidP="00D3611A">
      <w:pPr>
        <w:shd w:val="clear" w:color="auto" w:fill="FFFFFF"/>
        <w:spacing w:line="322" w:lineRule="exact"/>
        <w:ind w:left="120" w:right="24" w:firstLine="586"/>
        <w:jc w:val="both"/>
      </w:pPr>
      <w:proofErr w:type="spellStart"/>
      <w:r>
        <w:rPr>
          <w:spacing w:val="-1"/>
          <w:sz w:val="28"/>
          <w:szCs w:val="28"/>
        </w:rPr>
        <w:t>Вивчаючи</w:t>
      </w:r>
      <w:proofErr w:type="spellEnd"/>
      <w:r>
        <w:rPr>
          <w:spacing w:val="-1"/>
          <w:sz w:val="28"/>
          <w:szCs w:val="28"/>
        </w:rPr>
        <w:t xml:space="preserve"> голову </w:t>
      </w:r>
      <w:proofErr w:type="spellStart"/>
      <w:r>
        <w:rPr>
          <w:spacing w:val="-1"/>
          <w:sz w:val="28"/>
          <w:szCs w:val="28"/>
        </w:rPr>
        <w:t>використовують</w:t>
      </w:r>
      <w:proofErr w:type="spellEnd"/>
      <w:r>
        <w:rPr>
          <w:spacing w:val="-1"/>
          <w:sz w:val="28"/>
          <w:szCs w:val="28"/>
        </w:rPr>
        <w:t xml:space="preserve"> 3 </w:t>
      </w:r>
      <w:proofErr w:type="spellStart"/>
      <w:r>
        <w:rPr>
          <w:spacing w:val="-1"/>
          <w:sz w:val="28"/>
          <w:szCs w:val="28"/>
        </w:rPr>
        <w:t>орієнтовані</w:t>
      </w:r>
      <w:proofErr w:type="spellEnd"/>
      <w:r>
        <w:rPr>
          <w:spacing w:val="-1"/>
          <w:sz w:val="28"/>
          <w:szCs w:val="28"/>
        </w:rPr>
        <w:t xml:space="preserve"> </w:t>
      </w:r>
      <w:proofErr w:type="spellStart"/>
      <w:r>
        <w:rPr>
          <w:spacing w:val="-1"/>
          <w:sz w:val="28"/>
          <w:szCs w:val="28"/>
        </w:rPr>
        <w:t>площини</w:t>
      </w:r>
      <w:proofErr w:type="spellEnd"/>
      <w:r>
        <w:rPr>
          <w:spacing w:val="-1"/>
          <w:sz w:val="28"/>
          <w:szCs w:val="28"/>
        </w:rPr>
        <w:t xml:space="preserve"> за </w:t>
      </w:r>
      <w:r>
        <w:rPr>
          <w:smallCaps/>
          <w:spacing w:val="-1"/>
          <w:sz w:val="28"/>
          <w:szCs w:val="28"/>
          <w:lang w:val="en-US"/>
        </w:rPr>
        <w:t>C</w:t>
      </w:r>
      <w:proofErr w:type="spellStart"/>
      <w:r>
        <w:rPr>
          <w:smallCaps/>
          <w:spacing w:val="-1"/>
          <w:sz w:val="28"/>
          <w:szCs w:val="28"/>
        </w:rPr>
        <w:t>имоном</w:t>
      </w:r>
      <w:proofErr w:type="spellEnd"/>
      <w:r w:rsidRPr="00B55340">
        <w:rPr>
          <w:smallCaps/>
          <w:spacing w:val="-1"/>
          <w:sz w:val="28"/>
          <w:szCs w:val="28"/>
        </w:rPr>
        <w:t xml:space="preserve"> </w:t>
      </w:r>
      <w:r>
        <w:rPr>
          <w:spacing w:val="13"/>
          <w:sz w:val="28"/>
          <w:szCs w:val="28"/>
        </w:rPr>
        <w:t>(1923):</w:t>
      </w:r>
      <w:r>
        <w:rPr>
          <w:sz w:val="28"/>
          <w:szCs w:val="28"/>
        </w:rPr>
        <w:t xml:space="preserve"> </w:t>
      </w:r>
      <w:proofErr w:type="spellStart"/>
      <w:r>
        <w:rPr>
          <w:spacing w:val="-3"/>
          <w:sz w:val="28"/>
          <w:szCs w:val="28"/>
        </w:rPr>
        <w:t>серединно</w:t>
      </w:r>
      <w:proofErr w:type="spellEnd"/>
      <w:r>
        <w:rPr>
          <w:spacing w:val="-3"/>
          <w:sz w:val="28"/>
          <w:szCs w:val="28"/>
        </w:rPr>
        <w:t xml:space="preserve"> - </w:t>
      </w:r>
      <w:proofErr w:type="spellStart"/>
      <w:r>
        <w:rPr>
          <w:spacing w:val="-3"/>
          <w:sz w:val="28"/>
          <w:szCs w:val="28"/>
        </w:rPr>
        <w:t>сагітальну</w:t>
      </w:r>
      <w:proofErr w:type="spellEnd"/>
      <w:r>
        <w:rPr>
          <w:spacing w:val="-3"/>
          <w:sz w:val="28"/>
          <w:szCs w:val="28"/>
        </w:rPr>
        <w:t xml:space="preserve">, </w:t>
      </w:r>
      <w:proofErr w:type="spellStart"/>
      <w:r>
        <w:rPr>
          <w:spacing w:val="-3"/>
          <w:sz w:val="28"/>
          <w:szCs w:val="28"/>
        </w:rPr>
        <w:t>вухо-очноямкову</w:t>
      </w:r>
      <w:proofErr w:type="spellEnd"/>
      <w:r>
        <w:rPr>
          <w:spacing w:val="-3"/>
          <w:sz w:val="28"/>
          <w:szCs w:val="28"/>
        </w:rPr>
        <w:t xml:space="preserve"> і </w:t>
      </w:r>
      <w:proofErr w:type="spellStart"/>
      <w:r>
        <w:rPr>
          <w:spacing w:val="-3"/>
          <w:sz w:val="28"/>
          <w:szCs w:val="28"/>
        </w:rPr>
        <w:t>фронтальну</w:t>
      </w:r>
      <w:proofErr w:type="spellEnd"/>
      <w:r>
        <w:rPr>
          <w:spacing w:val="-3"/>
          <w:sz w:val="28"/>
          <w:szCs w:val="28"/>
        </w:rPr>
        <w:t xml:space="preserve">. </w:t>
      </w:r>
      <w:proofErr w:type="spellStart"/>
      <w:r>
        <w:rPr>
          <w:spacing w:val="-3"/>
          <w:sz w:val="28"/>
          <w:szCs w:val="28"/>
        </w:rPr>
        <w:t>Ці</w:t>
      </w:r>
      <w:proofErr w:type="spellEnd"/>
      <w:r>
        <w:rPr>
          <w:spacing w:val="-3"/>
          <w:sz w:val="28"/>
          <w:szCs w:val="28"/>
        </w:rPr>
        <w:t xml:space="preserve"> </w:t>
      </w:r>
      <w:proofErr w:type="spellStart"/>
      <w:r>
        <w:rPr>
          <w:spacing w:val="-3"/>
          <w:sz w:val="28"/>
          <w:szCs w:val="28"/>
        </w:rPr>
        <w:t>площин</w:t>
      </w:r>
      <w:proofErr w:type="spellEnd"/>
      <w:r>
        <w:rPr>
          <w:spacing w:val="-3"/>
          <w:sz w:val="28"/>
          <w:szCs w:val="28"/>
        </w:rPr>
        <w:t xml:space="preserve"> </w:t>
      </w:r>
      <w:proofErr w:type="spellStart"/>
      <w:r>
        <w:rPr>
          <w:spacing w:val="-2"/>
          <w:sz w:val="28"/>
          <w:szCs w:val="28"/>
        </w:rPr>
        <w:t>розташовані</w:t>
      </w:r>
      <w:proofErr w:type="spellEnd"/>
      <w:r>
        <w:rPr>
          <w:spacing w:val="-2"/>
          <w:sz w:val="28"/>
          <w:szCs w:val="28"/>
        </w:rPr>
        <w:t xml:space="preserve"> </w:t>
      </w:r>
      <w:proofErr w:type="spellStart"/>
      <w:r>
        <w:rPr>
          <w:spacing w:val="-2"/>
          <w:sz w:val="28"/>
          <w:szCs w:val="28"/>
        </w:rPr>
        <w:t>взаємно</w:t>
      </w:r>
      <w:proofErr w:type="spellEnd"/>
      <w:r>
        <w:rPr>
          <w:spacing w:val="-2"/>
          <w:sz w:val="28"/>
          <w:szCs w:val="28"/>
        </w:rPr>
        <w:t xml:space="preserve"> перпендикулярно одна до </w:t>
      </w:r>
      <w:proofErr w:type="spellStart"/>
      <w:r>
        <w:rPr>
          <w:spacing w:val="-2"/>
          <w:sz w:val="28"/>
          <w:szCs w:val="28"/>
        </w:rPr>
        <w:t>одної</w:t>
      </w:r>
      <w:proofErr w:type="spellEnd"/>
      <w:r>
        <w:rPr>
          <w:spacing w:val="-2"/>
          <w:sz w:val="28"/>
          <w:szCs w:val="28"/>
        </w:rPr>
        <w:t xml:space="preserve">. </w:t>
      </w:r>
      <w:proofErr w:type="spellStart"/>
      <w:r>
        <w:rPr>
          <w:spacing w:val="-2"/>
          <w:sz w:val="28"/>
          <w:szCs w:val="28"/>
        </w:rPr>
        <w:t>Стосовно</w:t>
      </w:r>
      <w:proofErr w:type="spellEnd"/>
      <w:r>
        <w:rPr>
          <w:spacing w:val="-2"/>
          <w:sz w:val="28"/>
          <w:szCs w:val="28"/>
        </w:rPr>
        <w:t xml:space="preserve"> них </w:t>
      </w:r>
      <w:proofErr w:type="spellStart"/>
      <w:r>
        <w:rPr>
          <w:spacing w:val="-2"/>
          <w:sz w:val="28"/>
          <w:szCs w:val="28"/>
        </w:rPr>
        <w:t>вивчають</w:t>
      </w:r>
      <w:proofErr w:type="spellEnd"/>
      <w:r>
        <w:rPr>
          <w:spacing w:val="-2"/>
          <w:sz w:val="28"/>
          <w:szCs w:val="28"/>
        </w:rPr>
        <w:t xml:space="preserve"> </w:t>
      </w:r>
      <w:proofErr w:type="spellStart"/>
      <w:r>
        <w:rPr>
          <w:spacing w:val="-2"/>
          <w:sz w:val="28"/>
          <w:szCs w:val="28"/>
        </w:rPr>
        <w:t>відхилення</w:t>
      </w:r>
      <w:proofErr w:type="spellEnd"/>
      <w:r>
        <w:rPr>
          <w:spacing w:val="-2"/>
          <w:sz w:val="28"/>
          <w:szCs w:val="28"/>
        </w:rPr>
        <w:t xml:space="preserve"> у </w:t>
      </w:r>
      <w:proofErr w:type="spellStart"/>
      <w:r>
        <w:rPr>
          <w:spacing w:val="-2"/>
          <w:sz w:val="28"/>
          <w:szCs w:val="28"/>
        </w:rPr>
        <w:t>будові</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а </w:t>
      </w:r>
      <w:proofErr w:type="spellStart"/>
      <w:r>
        <w:rPr>
          <w:spacing w:val="-2"/>
          <w:sz w:val="28"/>
          <w:szCs w:val="28"/>
        </w:rPr>
        <w:t>також</w:t>
      </w:r>
      <w:proofErr w:type="spellEnd"/>
      <w:r>
        <w:rPr>
          <w:spacing w:val="-2"/>
          <w:sz w:val="28"/>
          <w:szCs w:val="28"/>
        </w:rPr>
        <w:t xml:space="preserve"> </w:t>
      </w:r>
      <w:proofErr w:type="spellStart"/>
      <w:r>
        <w:rPr>
          <w:spacing w:val="-2"/>
          <w:sz w:val="28"/>
          <w:szCs w:val="28"/>
        </w:rPr>
        <w:t>порушення</w:t>
      </w:r>
      <w:proofErr w:type="spellEnd"/>
      <w:r>
        <w:rPr>
          <w:spacing w:val="-2"/>
          <w:sz w:val="28"/>
          <w:szCs w:val="28"/>
        </w:rPr>
        <w:t xml:space="preserve"> прикусу у </w:t>
      </w:r>
      <w:proofErr w:type="spellStart"/>
      <w:r>
        <w:rPr>
          <w:spacing w:val="-2"/>
          <w:sz w:val="28"/>
          <w:szCs w:val="28"/>
        </w:rPr>
        <w:t>трансверзальному</w:t>
      </w:r>
      <w:proofErr w:type="spellEnd"/>
      <w:r>
        <w:rPr>
          <w:spacing w:val="-2"/>
          <w:sz w:val="28"/>
          <w:szCs w:val="28"/>
        </w:rPr>
        <w:t xml:space="preserve"> </w:t>
      </w:r>
      <w:proofErr w:type="spellStart"/>
      <w:r>
        <w:rPr>
          <w:sz w:val="28"/>
          <w:szCs w:val="28"/>
        </w:rPr>
        <w:t>сагітальному</w:t>
      </w:r>
      <w:proofErr w:type="spellEnd"/>
      <w:r>
        <w:rPr>
          <w:sz w:val="28"/>
          <w:szCs w:val="28"/>
        </w:rPr>
        <w:t xml:space="preserve"> і вертикальному </w:t>
      </w:r>
      <w:proofErr w:type="spellStart"/>
      <w:r>
        <w:rPr>
          <w:sz w:val="28"/>
          <w:szCs w:val="28"/>
        </w:rPr>
        <w:t>напрямках</w:t>
      </w:r>
      <w:proofErr w:type="spellEnd"/>
    </w:p>
    <w:p w:rsidR="00D3611A" w:rsidRDefault="00D3611A" w:rsidP="00D3611A">
      <w:pPr>
        <w:shd w:val="clear" w:color="auto" w:fill="FFFFFF"/>
        <w:spacing w:line="322" w:lineRule="exact"/>
        <w:ind w:left="120" w:right="19" w:firstLine="586"/>
        <w:jc w:val="both"/>
      </w:pPr>
      <w:proofErr w:type="spellStart"/>
      <w:r>
        <w:rPr>
          <w:spacing w:val="-1"/>
          <w:sz w:val="28"/>
          <w:szCs w:val="28"/>
        </w:rPr>
        <w:t>Мозковий</w:t>
      </w:r>
      <w:proofErr w:type="spellEnd"/>
      <w:r>
        <w:rPr>
          <w:spacing w:val="-1"/>
          <w:sz w:val="28"/>
          <w:szCs w:val="28"/>
        </w:rPr>
        <w:t xml:space="preserve"> череп </w:t>
      </w:r>
      <w:proofErr w:type="spellStart"/>
      <w:r>
        <w:rPr>
          <w:spacing w:val="-1"/>
          <w:sz w:val="28"/>
          <w:szCs w:val="28"/>
        </w:rPr>
        <w:t>містить</w:t>
      </w:r>
      <w:proofErr w:type="spellEnd"/>
      <w:r>
        <w:rPr>
          <w:spacing w:val="-1"/>
          <w:sz w:val="28"/>
          <w:szCs w:val="28"/>
        </w:rPr>
        <w:t xml:space="preserve"> </w:t>
      </w:r>
      <w:proofErr w:type="spellStart"/>
      <w:r>
        <w:rPr>
          <w:spacing w:val="-1"/>
          <w:sz w:val="28"/>
          <w:szCs w:val="28"/>
        </w:rPr>
        <w:t>головний</w:t>
      </w:r>
      <w:proofErr w:type="spellEnd"/>
      <w:r>
        <w:rPr>
          <w:spacing w:val="-1"/>
          <w:sz w:val="28"/>
          <w:szCs w:val="28"/>
        </w:rPr>
        <w:t xml:space="preserve"> </w:t>
      </w:r>
      <w:proofErr w:type="spellStart"/>
      <w:r>
        <w:rPr>
          <w:spacing w:val="-1"/>
          <w:sz w:val="28"/>
          <w:szCs w:val="28"/>
        </w:rPr>
        <w:t>мозок</w:t>
      </w:r>
      <w:proofErr w:type="spellEnd"/>
      <w:r>
        <w:rPr>
          <w:spacing w:val="-1"/>
          <w:sz w:val="28"/>
          <w:szCs w:val="28"/>
        </w:rPr>
        <w:t xml:space="preserve">. У </w:t>
      </w:r>
      <w:proofErr w:type="spellStart"/>
      <w:r>
        <w:rPr>
          <w:spacing w:val="-1"/>
          <w:sz w:val="28"/>
          <w:szCs w:val="28"/>
        </w:rPr>
        <w:t>ньому</w:t>
      </w:r>
      <w:proofErr w:type="spellEnd"/>
      <w:r>
        <w:rPr>
          <w:spacing w:val="-1"/>
          <w:sz w:val="28"/>
          <w:szCs w:val="28"/>
        </w:rPr>
        <w:t xml:space="preserve"> </w:t>
      </w:r>
      <w:proofErr w:type="spellStart"/>
      <w:r>
        <w:rPr>
          <w:spacing w:val="-1"/>
          <w:sz w:val="28"/>
          <w:szCs w:val="28"/>
        </w:rPr>
        <w:t>розрізняють</w:t>
      </w:r>
      <w:proofErr w:type="spellEnd"/>
      <w:r>
        <w:rPr>
          <w:spacing w:val="-1"/>
          <w:sz w:val="28"/>
          <w:szCs w:val="28"/>
        </w:rPr>
        <w:t xml:space="preserve"> </w:t>
      </w:r>
      <w:proofErr w:type="spellStart"/>
      <w:r>
        <w:rPr>
          <w:spacing w:val="-1"/>
          <w:sz w:val="28"/>
          <w:szCs w:val="28"/>
        </w:rPr>
        <w:t>лобову</w:t>
      </w:r>
      <w:proofErr w:type="spellEnd"/>
      <w:r>
        <w:rPr>
          <w:spacing w:val="-1"/>
          <w:sz w:val="28"/>
          <w:szCs w:val="28"/>
        </w:rPr>
        <w:t xml:space="preserve"> </w:t>
      </w:r>
      <w:proofErr w:type="spellStart"/>
      <w:r>
        <w:rPr>
          <w:spacing w:val="-2"/>
          <w:sz w:val="28"/>
          <w:szCs w:val="28"/>
        </w:rPr>
        <w:t>скроневі</w:t>
      </w:r>
      <w:proofErr w:type="spellEnd"/>
      <w:r>
        <w:rPr>
          <w:spacing w:val="-2"/>
          <w:sz w:val="28"/>
          <w:szCs w:val="28"/>
        </w:rPr>
        <w:t xml:space="preserve">, </w:t>
      </w:r>
      <w:proofErr w:type="spellStart"/>
      <w:r>
        <w:rPr>
          <w:spacing w:val="-2"/>
          <w:sz w:val="28"/>
          <w:szCs w:val="28"/>
        </w:rPr>
        <w:t>тім'яні</w:t>
      </w:r>
      <w:proofErr w:type="spellEnd"/>
      <w:r>
        <w:rPr>
          <w:spacing w:val="-2"/>
          <w:sz w:val="28"/>
          <w:szCs w:val="28"/>
        </w:rPr>
        <w:t xml:space="preserve"> і </w:t>
      </w:r>
      <w:proofErr w:type="spellStart"/>
      <w:r>
        <w:rPr>
          <w:spacing w:val="-2"/>
          <w:sz w:val="28"/>
          <w:szCs w:val="28"/>
        </w:rPr>
        <w:t>потиличну</w:t>
      </w:r>
      <w:proofErr w:type="spellEnd"/>
      <w:r>
        <w:rPr>
          <w:spacing w:val="-2"/>
          <w:sz w:val="28"/>
          <w:szCs w:val="28"/>
        </w:rPr>
        <w:t xml:space="preserve"> </w:t>
      </w:r>
      <w:proofErr w:type="spellStart"/>
      <w:r>
        <w:rPr>
          <w:spacing w:val="-2"/>
          <w:sz w:val="28"/>
          <w:szCs w:val="28"/>
        </w:rPr>
        <w:t>ділянки</w:t>
      </w:r>
      <w:proofErr w:type="spellEnd"/>
      <w:r>
        <w:rPr>
          <w:spacing w:val="-2"/>
          <w:sz w:val="28"/>
          <w:szCs w:val="28"/>
        </w:rPr>
        <w:t xml:space="preserve">, а </w:t>
      </w:r>
      <w:proofErr w:type="spellStart"/>
      <w:r>
        <w:rPr>
          <w:spacing w:val="-2"/>
          <w:sz w:val="28"/>
          <w:szCs w:val="28"/>
        </w:rPr>
        <w:t>також</w:t>
      </w:r>
      <w:proofErr w:type="spellEnd"/>
      <w:r>
        <w:rPr>
          <w:spacing w:val="-2"/>
          <w:sz w:val="28"/>
          <w:szCs w:val="28"/>
        </w:rPr>
        <w:t xml:space="preserve"> основу черепа. На </w:t>
      </w:r>
      <w:proofErr w:type="spellStart"/>
      <w:r>
        <w:rPr>
          <w:spacing w:val="-2"/>
          <w:sz w:val="28"/>
          <w:szCs w:val="28"/>
        </w:rPr>
        <w:t>розвиток</w:t>
      </w:r>
      <w:proofErr w:type="spellEnd"/>
      <w:r>
        <w:rPr>
          <w:spacing w:val="-2"/>
          <w:sz w:val="28"/>
          <w:szCs w:val="28"/>
        </w:rPr>
        <w:t xml:space="preserve"> </w:t>
      </w:r>
      <w:proofErr w:type="spellStart"/>
      <w:r>
        <w:rPr>
          <w:spacing w:val="-2"/>
          <w:sz w:val="28"/>
          <w:szCs w:val="28"/>
        </w:rPr>
        <w:t>цих</w:t>
      </w:r>
      <w:proofErr w:type="spellEnd"/>
      <w:r>
        <w:rPr>
          <w:spacing w:val="-2"/>
          <w:sz w:val="28"/>
          <w:szCs w:val="28"/>
        </w:rPr>
        <w:t xml:space="preserve"> </w:t>
      </w:r>
      <w:proofErr w:type="spellStart"/>
      <w:r>
        <w:rPr>
          <w:spacing w:val="-1"/>
          <w:sz w:val="28"/>
          <w:szCs w:val="28"/>
        </w:rPr>
        <w:t>кісток</w:t>
      </w:r>
      <w:proofErr w:type="spellEnd"/>
      <w:r>
        <w:rPr>
          <w:spacing w:val="-1"/>
          <w:sz w:val="28"/>
          <w:szCs w:val="28"/>
        </w:rPr>
        <w:t xml:space="preserve"> </w:t>
      </w:r>
      <w:proofErr w:type="spellStart"/>
      <w:r>
        <w:rPr>
          <w:spacing w:val="-1"/>
          <w:sz w:val="28"/>
          <w:szCs w:val="28"/>
        </w:rPr>
        <w:t>лікарі-ортодонти</w:t>
      </w:r>
      <w:proofErr w:type="spellEnd"/>
      <w:r>
        <w:rPr>
          <w:spacing w:val="-1"/>
          <w:sz w:val="28"/>
          <w:szCs w:val="28"/>
        </w:rPr>
        <w:t xml:space="preserve"> не </w:t>
      </w:r>
      <w:proofErr w:type="spellStart"/>
      <w:r>
        <w:rPr>
          <w:spacing w:val="-1"/>
          <w:sz w:val="28"/>
          <w:szCs w:val="28"/>
        </w:rPr>
        <w:t>впливають</w:t>
      </w:r>
      <w:proofErr w:type="spellEnd"/>
      <w:r>
        <w:rPr>
          <w:spacing w:val="-1"/>
          <w:sz w:val="28"/>
          <w:szCs w:val="28"/>
        </w:rPr>
        <w:t xml:space="preserve"> у </w:t>
      </w:r>
      <w:proofErr w:type="spellStart"/>
      <w:r>
        <w:rPr>
          <w:spacing w:val="-1"/>
          <w:sz w:val="28"/>
          <w:szCs w:val="28"/>
        </w:rPr>
        <w:t>процесі</w:t>
      </w:r>
      <w:proofErr w:type="spellEnd"/>
      <w:r>
        <w:rPr>
          <w:spacing w:val="-1"/>
          <w:sz w:val="28"/>
          <w:szCs w:val="28"/>
        </w:rPr>
        <w:t xml:space="preserve"> </w:t>
      </w:r>
      <w:proofErr w:type="spellStart"/>
      <w:r>
        <w:rPr>
          <w:spacing w:val="-1"/>
          <w:sz w:val="28"/>
          <w:szCs w:val="28"/>
        </w:rPr>
        <w:t>ортодонтичного</w:t>
      </w:r>
      <w:proofErr w:type="spellEnd"/>
      <w:r>
        <w:rPr>
          <w:spacing w:val="-1"/>
          <w:sz w:val="28"/>
          <w:szCs w:val="28"/>
        </w:rPr>
        <w:t xml:space="preserve"> </w:t>
      </w:r>
      <w:proofErr w:type="spellStart"/>
      <w:r>
        <w:rPr>
          <w:spacing w:val="-1"/>
          <w:sz w:val="28"/>
          <w:szCs w:val="28"/>
        </w:rPr>
        <w:t>лікування</w:t>
      </w:r>
      <w:proofErr w:type="spellEnd"/>
      <w:r>
        <w:rPr>
          <w:spacing w:val="-1"/>
          <w:sz w:val="28"/>
          <w:szCs w:val="28"/>
        </w:rPr>
        <w:t>.</w:t>
      </w:r>
    </w:p>
    <w:p w:rsidR="00D3611A" w:rsidRPr="00B55340" w:rsidRDefault="00D3611A" w:rsidP="00D3611A">
      <w:pPr>
        <w:shd w:val="clear" w:color="auto" w:fill="FFFFFF"/>
        <w:spacing w:line="322" w:lineRule="exact"/>
        <w:ind w:left="120" w:right="10" w:firstLine="571"/>
        <w:jc w:val="both"/>
      </w:pPr>
      <w:r>
        <w:rPr>
          <w:spacing w:val="-3"/>
          <w:sz w:val="28"/>
          <w:szCs w:val="28"/>
        </w:rPr>
        <w:t xml:space="preserve">Думки про </w:t>
      </w:r>
      <w:proofErr w:type="spellStart"/>
      <w:r>
        <w:rPr>
          <w:spacing w:val="-3"/>
          <w:sz w:val="28"/>
          <w:szCs w:val="28"/>
        </w:rPr>
        <w:t>межі</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w:t>
      </w:r>
      <w:proofErr w:type="spellStart"/>
      <w:r>
        <w:rPr>
          <w:spacing w:val="19"/>
          <w:sz w:val="28"/>
          <w:szCs w:val="28"/>
        </w:rPr>
        <w:t>різні</w:t>
      </w:r>
      <w:proofErr w:type="spellEnd"/>
      <w:r>
        <w:rPr>
          <w:spacing w:val="19"/>
          <w:sz w:val="28"/>
          <w:szCs w:val="28"/>
        </w:rPr>
        <w:t>.</w:t>
      </w:r>
      <w:r>
        <w:rPr>
          <w:spacing w:val="-3"/>
          <w:sz w:val="28"/>
          <w:szCs w:val="28"/>
        </w:rPr>
        <w:t xml:space="preserve"> </w:t>
      </w:r>
      <w:proofErr w:type="spellStart"/>
      <w:r>
        <w:rPr>
          <w:spacing w:val="-3"/>
          <w:sz w:val="28"/>
          <w:szCs w:val="28"/>
        </w:rPr>
        <w:t>Одні</w:t>
      </w:r>
      <w:proofErr w:type="spellEnd"/>
      <w:r>
        <w:rPr>
          <w:spacing w:val="-3"/>
          <w:sz w:val="28"/>
          <w:szCs w:val="28"/>
        </w:rPr>
        <w:t xml:space="preserve"> </w:t>
      </w:r>
      <w:proofErr w:type="spellStart"/>
      <w:r>
        <w:rPr>
          <w:spacing w:val="-3"/>
          <w:sz w:val="28"/>
          <w:szCs w:val="28"/>
        </w:rPr>
        <w:t>автори</w:t>
      </w:r>
      <w:proofErr w:type="spellEnd"/>
      <w:r>
        <w:rPr>
          <w:spacing w:val="-3"/>
          <w:sz w:val="28"/>
          <w:szCs w:val="28"/>
        </w:rPr>
        <w:t xml:space="preserve"> </w:t>
      </w:r>
      <w:proofErr w:type="spellStart"/>
      <w:r>
        <w:rPr>
          <w:spacing w:val="-3"/>
          <w:sz w:val="28"/>
          <w:szCs w:val="28"/>
        </w:rPr>
        <w:t>визначають</w:t>
      </w:r>
      <w:proofErr w:type="spellEnd"/>
      <w:r>
        <w:rPr>
          <w:spacing w:val="-3"/>
          <w:sz w:val="28"/>
          <w:szCs w:val="28"/>
        </w:rPr>
        <w:t xml:space="preserve"> </w:t>
      </w:r>
      <w:proofErr w:type="spellStart"/>
      <w:r>
        <w:rPr>
          <w:spacing w:val="-3"/>
          <w:sz w:val="28"/>
          <w:szCs w:val="28"/>
        </w:rPr>
        <w:t>його</w:t>
      </w:r>
      <w:proofErr w:type="spellEnd"/>
      <w:r>
        <w:rPr>
          <w:spacing w:val="-3"/>
          <w:sz w:val="28"/>
          <w:szCs w:val="28"/>
        </w:rPr>
        <w:t xml:space="preserve"> </w:t>
      </w:r>
      <w:proofErr w:type="spellStart"/>
      <w:r>
        <w:rPr>
          <w:spacing w:val="-3"/>
          <w:sz w:val="28"/>
          <w:szCs w:val="28"/>
        </w:rPr>
        <w:t>межі</w:t>
      </w:r>
      <w:proofErr w:type="spellEnd"/>
      <w:r>
        <w:rPr>
          <w:spacing w:val="-3"/>
          <w:sz w:val="28"/>
          <w:szCs w:val="28"/>
        </w:rPr>
        <w:t xml:space="preserve"> </w:t>
      </w:r>
      <w:proofErr w:type="spellStart"/>
      <w:r>
        <w:rPr>
          <w:spacing w:val="-3"/>
          <w:sz w:val="28"/>
          <w:szCs w:val="28"/>
        </w:rPr>
        <w:t>від</w:t>
      </w:r>
      <w:proofErr w:type="spellEnd"/>
      <w:r>
        <w:rPr>
          <w:spacing w:val="-3"/>
          <w:sz w:val="28"/>
          <w:szCs w:val="28"/>
        </w:rPr>
        <w:t xml:space="preserve">: </w:t>
      </w:r>
      <w:proofErr w:type="spellStart"/>
      <w:r>
        <w:rPr>
          <w:sz w:val="28"/>
          <w:szCs w:val="28"/>
        </w:rPr>
        <w:t>волосистої</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голови</w:t>
      </w:r>
      <w:proofErr w:type="spellEnd"/>
      <w:r>
        <w:rPr>
          <w:sz w:val="28"/>
          <w:szCs w:val="28"/>
        </w:rPr>
        <w:t xml:space="preserve"> до </w:t>
      </w:r>
      <w:proofErr w:type="spellStart"/>
      <w:r>
        <w:rPr>
          <w:sz w:val="28"/>
          <w:szCs w:val="28"/>
        </w:rPr>
        <w:t>найбільш</w:t>
      </w:r>
      <w:proofErr w:type="spellEnd"/>
      <w:r>
        <w:rPr>
          <w:sz w:val="28"/>
          <w:szCs w:val="28"/>
        </w:rPr>
        <w:t xml:space="preserve"> </w:t>
      </w:r>
      <w:proofErr w:type="spellStart"/>
      <w:r>
        <w:rPr>
          <w:sz w:val="28"/>
          <w:szCs w:val="28"/>
        </w:rPr>
        <w:t>виступаючої</w:t>
      </w:r>
      <w:proofErr w:type="spellEnd"/>
      <w:r>
        <w:rPr>
          <w:sz w:val="28"/>
          <w:szCs w:val="28"/>
        </w:rPr>
        <w:t xml:space="preserve"> точки </w:t>
      </w:r>
      <w:proofErr w:type="spellStart"/>
      <w:r>
        <w:rPr>
          <w:sz w:val="28"/>
          <w:szCs w:val="28"/>
        </w:rPr>
        <w:t>підборіддя</w:t>
      </w:r>
      <w:proofErr w:type="spellEnd"/>
      <w:r>
        <w:rPr>
          <w:sz w:val="28"/>
          <w:szCs w:val="28"/>
        </w:rPr>
        <w:t xml:space="preserve">; </w:t>
      </w:r>
      <w:proofErr w:type="spellStart"/>
      <w:r>
        <w:rPr>
          <w:sz w:val="28"/>
          <w:szCs w:val="28"/>
        </w:rPr>
        <w:t>інші</w:t>
      </w:r>
      <w:proofErr w:type="spellEnd"/>
      <w:r>
        <w:rPr>
          <w:sz w:val="28"/>
          <w:szCs w:val="28"/>
        </w:rPr>
        <w:t xml:space="preserve"> </w:t>
      </w:r>
      <w:r w:rsidRPr="00B55340">
        <w:rPr>
          <w:sz w:val="28"/>
          <w:szCs w:val="28"/>
        </w:rPr>
        <w:t>-</w:t>
      </w:r>
      <w:proofErr w:type="spellStart"/>
      <w:r>
        <w:rPr>
          <w:spacing w:val="-2"/>
          <w:sz w:val="28"/>
          <w:szCs w:val="28"/>
        </w:rPr>
        <w:t>від</w:t>
      </w:r>
      <w:proofErr w:type="spellEnd"/>
      <w:r>
        <w:rPr>
          <w:spacing w:val="-2"/>
          <w:sz w:val="28"/>
          <w:szCs w:val="28"/>
        </w:rPr>
        <w:t xml:space="preserve"> </w:t>
      </w:r>
      <w:proofErr w:type="spellStart"/>
      <w:r>
        <w:rPr>
          <w:spacing w:val="-2"/>
          <w:sz w:val="28"/>
          <w:szCs w:val="28"/>
        </w:rPr>
        <w:t>дотичної</w:t>
      </w:r>
      <w:proofErr w:type="spellEnd"/>
      <w:r>
        <w:rPr>
          <w:spacing w:val="-2"/>
          <w:sz w:val="28"/>
          <w:szCs w:val="28"/>
        </w:rPr>
        <w:t xml:space="preserve">, </w:t>
      </w:r>
      <w:proofErr w:type="spellStart"/>
      <w:r>
        <w:rPr>
          <w:spacing w:val="-2"/>
          <w:sz w:val="28"/>
          <w:szCs w:val="28"/>
        </w:rPr>
        <w:t>проведеної</w:t>
      </w:r>
      <w:proofErr w:type="spellEnd"/>
      <w:r>
        <w:rPr>
          <w:spacing w:val="-2"/>
          <w:sz w:val="28"/>
          <w:szCs w:val="28"/>
        </w:rPr>
        <w:t xml:space="preserve"> до </w:t>
      </w:r>
      <w:proofErr w:type="spellStart"/>
      <w:r>
        <w:rPr>
          <w:spacing w:val="-2"/>
          <w:sz w:val="28"/>
          <w:szCs w:val="28"/>
        </w:rPr>
        <w:t>верхнього</w:t>
      </w:r>
      <w:proofErr w:type="spellEnd"/>
      <w:r>
        <w:rPr>
          <w:spacing w:val="-2"/>
          <w:sz w:val="28"/>
          <w:szCs w:val="28"/>
        </w:rPr>
        <w:t xml:space="preserve"> краю </w:t>
      </w:r>
      <w:proofErr w:type="spellStart"/>
      <w:r>
        <w:rPr>
          <w:spacing w:val="-2"/>
          <w:sz w:val="28"/>
          <w:szCs w:val="28"/>
        </w:rPr>
        <w:t>брів</w:t>
      </w:r>
      <w:proofErr w:type="spellEnd"/>
      <w:r>
        <w:rPr>
          <w:spacing w:val="-2"/>
          <w:sz w:val="28"/>
          <w:szCs w:val="28"/>
        </w:rPr>
        <w:t xml:space="preserve">, до </w:t>
      </w:r>
      <w:proofErr w:type="spellStart"/>
      <w:r>
        <w:rPr>
          <w:spacing w:val="-2"/>
          <w:sz w:val="28"/>
          <w:szCs w:val="28"/>
        </w:rPr>
        <w:t>найбільш</w:t>
      </w:r>
      <w:proofErr w:type="spellEnd"/>
      <w:r>
        <w:rPr>
          <w:spacing w:val="-2"/>
          <w:sz w:val="28"/>
          <w:szCs w:val="28"/>
        </w:rPr>
        <w:t xml:space="preserve"> </w:t>
      </w:r>
      <w:proofErr w:type="spellStart"/>
      <w:r>
        <w:rPr>
          <w:spacing w:val="-2"/>
          <w:sz w:val="28"/>
          <w:szCs w:val="28"/>
        </w:rPr>
        <w:t>постеріально</w:t>
      </w:r>
      <w:proofErr w:type="spellEnd"/>
      <w:r>
        <w:rPr>
          <w:spacing w:val="-2"/>
          <w:sz w:val="28"/>
          <w:szCs w:val="28"/>
        </w:rPr>
        <w:t xml:space="preserve"> </w:t>
      </w:r>
      <w:proofErr w:type="spellStart"/>
      <w:r>
        <w:rPr>
          <w:sz w:val="28"/>
          <w:szCs w:val="28"/>
        </w:rPr>
        <w:t>розташованої</w:t>
      </w:r>
      <w:proofErr w:type="spellEnd"/>
      <w:r>
        <w:rPr>
          <w:sz w:val="28"/>
          <w:szCs w:val="28"/>
        </w:rPr>
        <w:t xml:space="preserve"> точки </w:t>
      </w:r>
      <w:proofErr w:type="spellStart"/>
      <w:r>
        <w:rPr>
          <w:sz w:val="28"/>
          <w:szCs w:val="28"/>
        </w:rPr>
        <w:t>перенісся</w:t>
      </w:r>
      <w:proofErr w:type="spellEnd"/>
      <w:r>
        <w:rPr>
          <w:sz w:val="28"/>
          <w:szCs w:val="28"/>
        </w:rPr>
        <w:t>.</w:t>
      </w:r>
    </w:p>
    <w:p w:rsidR="00D3611A" w:rsidRDefault="00D3611A" w:rsidP="00D3611A">
      <w:pPr>
        <w:shd w:val="clear" w:color="auto" w:fill="FFFFFF"/>
        <w:spacing w:line="322" w:lineRule="exact"/>
        <w:ind w:left="125" w:firstLine="566"/>
        <w:jc w:val="both"/>
      </w:pPr>
      <w:r>
        <w:rPr>
          <w:sz w:val="28"/>
          <w:szCs w:val="28"/>
        </w:rPr>
        <w:t xml:space="preserve">Для того, </w:t>
      </w:r>
      <w:proofErr w:type="spellStart"/>
      <w:r>
        <w:rPr>
          <w:sz w:val="28"/>
          <w:szCs w:val="28"/>
        </w:rPr>
        <w:t>щоб</w:t>
      </w:r>
      <w:proofErr w:type="spellEnd"/>
      <w:r>
        <w:rPr>
          <w:sz w:val="28"/>
          <w:szCs w:val="28"/>
        </w:rPr>
        <w:t xml:space="preserve"> </w:t>
      </w:r>
      <w:proofErr w:type="spellStart"/>
      <w:r>
        <w:rPr>
          <w:sz w:val="28"/>
          <w:szCs w:val="28"/>
        </w:rPr>
        <w:t>вивчити</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пацієнта</w:t>
      </w:r>
      <w:proofErr w:type="spellEnd"/>
      <w:r>
        <w:rPr>
          <w:sz w:val="28"/>
          <w:szCs w:val="28"/>
        </w:rPr>
        <w:t xml:space="preserve"> і провести на </w:t>
      </w:r>
      <w:proofErr w:type="spellStart"/>
      <w:r>
        <w:rPr>
          <w:sz w:val="28"/>
          <w:szCs w:val="28"/>
        </w:rPr>
        <w:t>ньому</w:t>
      </w:r>
      <w:proofErr w:type="spellEnd"/>
      <w:r>
        <w:rPr>
          <w:sz w:val="28"/>
          <w:szCs w:val="28"/>
        </w:rPr>
        <w:t xml:space="preserve"> </w:t>
      </w:r>
      <w:proofErr w:type="spellStart"/>
      <w:r>
        <w:rPr>
          <w:sz w:val="28"/>
          <w:szCs w:val="28"/>
        </w:rPr>
        <w:t>різні</w:t>
      </w:r>
      <w:proofErr w:type="spellEnd"/>
      <w:r>
        <w:rPr>
          <w:sz w:val="28"/>
          <w:szCs w:val="28"/>
        </w:rPr>
        <w:t xml:space="preserve"> </w:t>
      </w:r>
      <w:proofErr w:type="spellStart"/>
      <w:r>
        <w:rPr>
          <w:sz w:val="28"/>
          <w:szCs w:val="28"/>
        </w:rPr>
        <w:t>вимірювання</w:t>
      </w:r>
      <w:proofErr w:type="spellEnd"/>
      <w:r>
        <w:rPr>
          <w:sz w:val="28"/>
          <w:szCs w:val="28"/>
        </w:rPr>
        <w:t xml:space="preserve">, </w:t>
      </w:r>
      <w:proofErr w:type="spellStart"/>
      <w:r>
        <w:rPr>
          <w:sz w:val="28"/>
          <w:szCs w:val="28"/>
        </w:rPr>
        <w:t>необхідно</w:t>
      </w:r>
      <w:proofErr w:type="spellEnd"/>
      <w:r>
        <w:rPr>
          <w:sz w:val="28"/>
          <w:szCs w:val="28"/>
        </w:rPr>
        <w:t xml:space="preserve"> знати </w:t>
      </w:r>
      <w:proofErr w:type="spellStart"/>
      <w:r>
        <w:rPr>
          <w:sz w:val="28"/>
          <w:szCs w:val="28"/>
        </w:rPr>
        <w:t>розташування</w:t>
      </w:r>
      <w:proofErr w:type="spellEnd"/>
      <w:r>
        <w:rPr>
          <w:sz w:val="28"/>
          <w:szCs w:val="28"/>
        </w:rPr>
        <w:t xml:space="preserve"> </w:t>
      </w:r>
      <w:proofErr w:type="spellStart"/>
      <w:r>
        <w:rPr>
          <w:sz w:val="28"/>
          <w:szCs w:val="28"/>
        </w:rPr>
        <w:t>основних</w:t>
      </w:r>
      <w:proofErr w:type="spellEnd"/>
      <w:r>
        <w:rPr>
          <w:sz w:val="28"/>
          <w:szCs w:val="28"/>
        </w:rPr>
        <w:t xml:space="preserve"> </w:t>
      </w:r>
      <w:proofErr w:type="spellStart"/>
      <w:r>
        <w:rPr>
          <w:sz w:val="28"/>
          <w:szCs w:val="28"/>
        </w:rPr>
        <w:t>антропологічних</w:t>
      </w:r>
      <w:proofErr w:type="spellEnd"/>
      <w:r>
        <w:rPr>
          <w:sz w:val="28"/>
          <w:szCs w:val="28"/>
        </w:rPr>
        <w:t xml:space="preserve"> </w:t>
      </w:r>
      <w:proofErr w:type="spellStart"/>
      <w:r>
        <w:rPr>
          <w:sz w:val="28"/>
          <w:szCs w:val="28"/>
        </w:rPr>
        <w:t>точок</w:t>
      </w:r>
      <w:proofErr w:type="spellEnd"/>
      <w:r>
        <w:rPr>
          <w:sz w:val="28"/>
          <w:szCs w:val="28"/>
        </w:rPr>
        <w:t xml:space="preserve"> на </w:t>
      </w:r>
      <w:proofErr w:type="spellStart"/>
      <w:r>
        <w:rPr>
          <w:sz w:val="28"/>
          <w:szCs w:val="28"/>
        </w:rPr>
        <w:t>черепі</w:t>
      </w:r>
      <w:proofErr w:type="spellEnd"/>
      <w:r>
        <w:rPr>
          <w:sz w:val="28"/>
          <w:szCs w:val="28"/>
        </w:rPr>
        <w:t xml:space="preserve"> (</w:t>
      </w:r>
      <w:proofErr w:type="spellStart"/>
      <w:r>
        <w:rPr>
          <w:sz w:val="28"/>
          <w:szCs w:val="28"/>
        </w:rPr>
        <w:t>краніометричних</w:t>
      </w:r>
      <w:proofErr w:type="spellEnd"/>
      <w:r>
        <w:rPr>
          <w:sz w:val="28"/>
          <w:szCs w:val="28"/>
        </w:rPr>
        <w:t xml:space="preserve">) і на </w:t>
      </w:r>
      <w:proofErr w:type="spellStart"/>
      <w:r>
        <w:rPr>
          <w:sz w:val="28"/>
          <w:szCs w:val="28"/>
        </w:rPr>
        <w:t>обличчі</w:t>
      </w:r>
      <w:proofErr w:type="spellEnd"/>
      <w:r>
        <w:rPr>
          <w:sz w:val="28"/>
          <w:szCs w:val="28"/>
        </w:rPr>
        <w:t xml:space="preserve"> (</w:t>
      </w:r>
      <w:proofErr w:type="spellStart"/>
      <w:r>
        <w:rPr>
          <w:sz w:val="28"/>
          <w:szCs w:val="28"/>
        </w:rPr>
        <w:t>кефалометричних</w:t>
      </w:r>
      <w:proofErr w:type="spellEnd"/>
      <w:r>
        <w:rPr>
          <w:sz w:val="28"/>
          <w:szCs w:val="28"/>
        </w:rPr>
        <w:t xml:space="preserve">). </w:t>
      </w:r>
      <w:proofErr w:type="spellStart"/>
      <w:r>
        <w:rPr>
          <w:sz w:val="28"/>
          <w:szCs w:val="28"/>
        </w:rPr>
        <w:t>Розрізняють</w:t>
      </w:r>
      <w:proofErr w:type="spellEnd"/>
      <w:r>
        <w:rPr>
          <w:sz w:val="28"/>
          <w:szCs w:val="28"/>
        </w:rPr>
        <w:t xml:space="preserve"> </w:t>
      </w:r>
      <w:proofErr w:type="spellStart"/>
      <w:r>
        <w:rPr>
          <w:spacing w:val="-1"/>
          <w:sz w:val="28"/>
          <w:szCs w:val="28"/>
        </w:rPr>
        <w:t>серединні</w:t>
      </w:r>
      <w:proofErr w:type="spellEnd"/>
      <w:r>
        <w:rPr>
          <w:spacing w:val="-1"/>
          <w:sz w:val="28"/>
          <w:szCs w:val="28"/>
        </w:rPr>
        <w:t xml:space="preserve"> (</w:t>
      </w:r>
      <w:proofErr w:type="spellStart"/>
      <w:r>
        <w:rPr>
          <w:spacing w:val="-1"/>
          <w:sz w:val="28"/>
          <w:szCs w:val="28"/>
        </w:rPr>
        <w:t>медіальні</w:t>
      </w:r>
      <w:proofErr w:type="spellEnd"/>
      <w:r>
        <w:rPr>
          <w:spacing w:val="-1"/>
          <w:sz w:val="28"/>
          <w:szCs w:val="28"/>
        </w:rPr>
        <w:t xml:space="preserve">) і </w:t>
      </w:r>
      <w:proofErr w:type="spellStart"/>
      <w:r>
        <w:rPr>
          <w:spacing w:val="-1"/>
          <w:sz w:val="28"/>
          <w:szCs w:val="28"/>
        </w:rPr>
        <w:t>бічні</w:t>
      </w:r>
      <w:proofErr w:type="spellEnd"/>
      <w:r>
        <w:rPr>
          <w:spacing w:val="-1"/>
          <w:sz w:val="28"/>
          <w:szCs w:val="28"/>
        </w:rPr>
        <w:t xml:space="preserve"> (</w:t>
      </w:r>
      <w:proofErr w:type="spellStart"/>
      <w:r>
        <w:rPr>
          <w:spacing w:val="-1"/>
          <w:sz w:val="28"/>
          <w:szCs w:val="28"/>
        </w:rPr>
        <w:t>латеральні</w:t>
      </w:r>
      <w:proofErr w:type="spellEnd"/>
      <w:r>
        <w:rPr>
          <w:spacing w:val="-1"/>
          <w:sz w:val="28"/>
          <w:szCs w:val="28"/>
        </w:rPr>
        <w:t xml:space="preserve">) точки черепа та </w:t>
      </w:r>
      <w:proofErr w:type="spellStart"/>
      <w:r>
        <w:rPr>
          <w:spacing w:val="-1"/>
          <w:sz w:val="28"/>
          <w:szCs w:val="28"/>
        </w:rPr>
        <w:t>обличчя</w:t>
      </w:r>
      <w:proofErr w:type="spellEnd"/>
      <w:r>
        <w:rPr>
          <w:spacing w:val="-1"/>
          <w:sz w:val="28"/>
          <w:szCs w:val="28"/>
        </w:rPr>
        <w:t>.</w:t>
      </w:r>
    </w:p>
    <w:p w:rsidR="00D3611A" w:rsidRDefault="00D3611A" w:rsidP="00D3611A">
      <w:pPr>
        <w:shd w:val="clear" w:color="auto" w:fill="FFFFFF"/>
        <w:spacing w:line="326" w:lineRule="exact"/>
        <w:ind w:left="1690" w:firstLine="6355"/>
      </w:pPr>
      <w:proofErr w:type="spellStart"/>
      <w:proofErr w:type="gramStart"/>
      <w:r>
        <w:rPr>
          <w:b/>
          <w:bCs/>
          <w:spacing w:val="-10"/>
          <w:sz w:val="28"/>
          <w:szCs w:val="28"/>
        </w:rPr>
        <w:t>Таблиця</w:t>
      </w:r>
      <w:proofErr w:type="spellEnd"/>
      <w:r>
        <w:rPr>
          <w:b/>
          <w:bCs/>
          <w:spacing w:val="-10"/>
          <w:sz w:val="28"/>
          <w:szCs w:val="28"/>
        </w:rPr>
        <w:t xml:space="preserve">  </w:t>
      </w:r>
      <w:proofErr w:type="spellStart"/>
      <w:r>
        <w:rPr>
          <w:b/>
          <w:bCs/>
          <w:spacing w:val="-1"/>
          <w:sz w:val="28"/>
          <w:szCs w:val="28"/>
        </w:rPr>
        <w:t>Медіальні</w:t>
      </w:r>
      <w:proofErr w:type="spellEnd"/>
      <w:proofErr w:type="gramEnd"/>
      <w:r>
        <w:rPr>
          <w:b/>
          <w:bCs/>
          <w:spacing w:val="-1"/>
          <w:sz w:val="28"/>
          <w:szCs w:val="28"/>
        </w:rPr>
        <w:t xml:space="preserve"> </w:t>
      </w:r>
      <w:proofErr w:type="spellStart"/>
      <w:r>
        <w:rPr>
          <w:b/>
          <w:bCs/>
          <w:spacing w:val="-1"/>
          <w:sz w:val="28"/>
          <w:szCs w:val="28"/>
        </w:rPr>
        <w:t>вимі</w:t>
      </w:r>
      <w:r>
        <w:rPr>
          <w:b/>
          <w:bCs/>
          <w:spacing w:val="-1"/>
          <w:sz w:val="28"/>
          <w:szCs w:val="28"/>
          <w:u w:val="single"/>
        </w:rPr>
        <w:t>рювальні</w:t>
      </w:r>
      <w:proofErr w:type="spellEnd"/>
      <w:r>
        <w:rPr>
          <w:b/>
          <w:bCs/>
          <w:spacing w:val="-1"/>
          <w:sz w:val="28"/>
          <w:szCs w:val="28"/>
          <w:u w:val="single"/>
        </w:rPr>
        <w:t xml:space="preserve"> точки на </w:t>
      </w:r>
      <w:proofErr w:type="spellStart"/>
      <w:r>
        <w:rPr>
          <w:b/>
          <w:bCs/>
          <w:spacing w:val="-1"/>
          <w:sz w:val="28"/>
          <w:szCs w:val="28"/>
          <w:u w:val="single"/>
        </w:rPr>
        <w:t>череп</w:t>
      </w:r>
      <w:r>
        <w:rPr>
          <w:b/>
          <w:bCs/>
          <w:spacing w:val="-1"/>
          <w:sz w:val="28"/>
          <w:szCs w:val="28"/>
        </w:rPr>
        <w:t>і</w:t>
      </w:r>
      <w:proofErr w:type="spellEnd"/>
      <w:r>
        <w:rPr>
          <w:b/>
          <w:bCs/>
          <w:spacing w:val="-1"/>
          <w:sz w:val="28"/>
          <w:szCs w:val="28"/>
        </w:rPr>
        <w:t xml:space="preserve"> </w:t>
      </w:r>
      <w:r>
        <w:rPr>
          <w:b/>
          <w:bCs/>
          <w:spacing w:val="-1"/>
          <w:sz w:val="28"/>
          <w:szCs w:val="28"/>
          <w:u w:val="single"/>
        </w:rPr>
        <w:t xml:space="preserve">й </w:t>
      </w:r>
      <w:proofErr w:type="spellStart"/>
      <w:r>
        <w:rPr>
          <w:b/>
          <w:bCs/>
          <w:spacing w:val="-1"/>
          <w:sz w:val="28"/>
          <w:szCs w:val="28"/>
          <w:u w:val="single"/>
        </w:rPr>
        <w:t>обл</w:t>
      </w:r>
      <w:r>
        <w:rPr>
          <w:b/>
          <w:bCs/>
          <w:spacing w:val="-1"/>
          <w:sz w:val="28"/>
          <w:szCs w:val="28"/>
        </w:rPr>
        <w:t>и</w:t>
      </w:r>
      <w:r>
        <w:rPr>
          <w:b/>
          <w:bCs/>
          <w:spacing w:val="-1"/>
          <w:sz w:val="28"/>
          <w:szCs w:val="28"/>
          <w:u w:val="single"/>
        </w:rPr>
        <w:t>ччі</w:t>
      </w:r>
      <w:proofErr w:type="spellEnd"/>
    </w:p>
    <w:tbl>
      <w:tblPr>
        <w:tblW w:w="0" w:type="auto"/>
        <w:tblInd w:w="40" w:type="dxa"/>
        <w:tblLayout w:type="fixed"/>
        <w:tblCellMar>
          <w:left w:w="40" w:type="dxa"/>
          <w:right w:w="40" w:type="dxa"/>
        </w:tblCellMar>
        <w:tblLook w:val="0000" w:firstRow="0" w:lastRow="0" w:firstColumn="0" w:lastColumn="0" w:noHBand="0" w:noVBand="0"/>
      </w:tblPr>
      <w:tblGrid>
        <w:gridCol w:w="2952"/>
        <w:gridCol w:w="3542"/>
        <w:gridCol w:w="149"/>
        <w:gridCol w:w="2707"/>
      </w:tblGrid>
      <w:tr w:rsidR="00D3611A" w:rsidTr="00B53D67">
        <w:trPr>
          <w:trHeight w:hRule="exact" w:val="576"/>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696"/>
            </w:pPr>
            <w:proofErr w:type="spellStart"/>
            <w:r>
              <w:rPr>
                <w:b/>
                <w:bCs/>
                <w:sz w:val="22"/>
                <w:szCs w:val="22"/>
              </w:rPr>
              <w:t>Назва</w:t>
            </w:r>
            <w:proofErr w:type="spellEnd"/>
            <w:r>
              <w:rPr>
                <w:b/>
                <w:bCs/>
                <w:sz w:val="22"/>
                <w:szCs w:val="22"/>
              </w:rPr>
              <w:t xml:space="preserve"> точки</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379" w:right="398"/>
            </w:pPr>
            <w:r>
              <w:rPr>
                <w:b/>
                <w:bCs/>
                <w:sz w:val="22"/>
                <w:szCs w:val="22"/>
              </w:rPr>
              <w:t xml:space="preserve">Точки </w:t>
            </w:r>
            <w:proofErr w:type="spellStart"/>
            <w:r>
              <w:rPr>
                <w:b/>
                <w:bCs/>
                <w:sz w:val="22"/>
                <w:szCs w:val="22"/>
              </w:rPr>
              <w:t>кісткової</w:t>
            </w:r>
            <w:proofErr w:type="spellEnd"/>
            <w:r>
              <w:rPr>
                <w:b/>
                <w:bCs/>
                <w:sz w:val="22"/>
                <w:szCs w:val="22"/>
              </w:rPr>
              <w:t xml:space="preserve"> </w:t>
            </w:r>
            <w:proofErr w:type="spellStart"/>
            <w:r>
              <w:rPr>
                <w:b/>
                <w:bCs/>
                <w:sz w:val="22"/>
                <w:szCs w:val="22"/>
              </w:rPr>
              <w:t>основи</w:t>
            </w:r>
            <w:proofErr w:type="spellEnd"/>
            <w:r>
              <w:rPr>
                <w:b/>
                <w:bCs/>
                <w:sz w:val="22"/>
                <w:szCs w:val="22"/>
              </w:rPr>
              <w:t xml:space="preserve"> (</w:t>
            </w:r>
            <w:proofErr w:type="spellStart"/>
            <w:r>
              <w:rPr>
                <w:b/>
                <w:bCs/>
                <w:sz w:val="22"/>
                <w:szCs w:val="22"/>
              </w:rPr>
              <w:t>краніометричні</w:t>
            </w:r>
            <w:proofErr w:type="spellEnd"/>
            <w:r>
              <w:rPr>
                <w:b/>
                <w:bCs/>
                <w:sz w:val="22"/>
                <w:szCs w:val="22"/>
              </w:rPr>
              <w:t>)</w:t>
            </w:r>
          </w:p>
        </w:tc>
        <w:tc>
          <w:tcPr>
            <w:tcW w:w="2856"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134" w:right="173"/>
              <w:jc w:val="center"/>
            </w:pPr>
            <w:r>
              <w:rPr>
                <w:b/>
                <w:bCs/>
                <w:sz w:val="22"/>
                <w:szCs w:val="22"/>
              </w:rPr>
              <w:t xml:space="preserve">Точки </w:t>
            </w:r>
            <w:proofErr w:type="spellStart"/>
            <w:r>
              <w:rPr>
                <w:b/>
                <w:bCs/>
                <w:sz w:val="22"/>
                <w:szCs w:val="22"/>
              </w:rPr>
              <w:t>м'яких</w:t>
            </w:r>
            <w:proofErr w:type="spellEnd"/>
            <w:r>
              <w:rPr>
                <w:b/>
                <w:bCs/>
                <w:sz w:val="22"/>
                <w:szCs w:val="22"/>
              </w:rPr>
              <w:t xml:space="preserve"> тканин (</w:t>
            </w:r>
            <w:proofErr w:type="spellStart"/>
            <w:r>
              <w:rPr>
                <w:b/>
                <w:bCs/>
                <w:sz w:val="22"/>
                <w:szCs w:val="22"/>
              </w:rPr>
              <w:t>кефалометричні</w:t>
            </w:r>
            <w:proofErr w:type="spellEnd"/>
            <w:r>
              <w:rPr>
                <w:b/>
                <w:bCs/>
                <w:sz w:val="22"/>
                <w:szCs w:val="22"/>
              </w:rPr>
              <w:t>)</w:t>
            </w:r>
          </w:p>
        </w:tc>
      </w:tr>
      <w:tr w:rsidR="00D3611A" w:rsidTr="00B53D67">
        <w:trPr>
          <w:trHeight w:hRule="exact" w:val="1123"/>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
            </w:pPr>
            <w:r>
              <w:rPr>
                <w:b/>
                <w:bCs/>
                <w:sz w:val="22"/>
                <w:szCs w:val="22"/>
                <w:lang w:val="en-US"/>
              </w:rPr>
              <w:t>Trichion (tr)</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856"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r>
              <w:rPr>
                <w:sz w:val="22"/>
                <w:szCs w:val="22"/>
              </w:rPr>
              <w:t xml:space="preserve">Точка </w:t>
            </w:r>
            <w:proofErr w:type="spellStart"/>
            <w:r>
              <w:rPr>
                <w:sz w:val="22"/>
                <w:szCs w:val="22"/>
              </w:rPr>
              <w:t>передньої</w:t>
            </w:r>
            <w:proofErr w:type="spellEnd"/>
            <w:r>
              <w:rPr>
                <w:sz w:val="22"/>
                <w:szCs w:val="22"/>
              </w:rPr>
              <w:t xml:space="preserve"> </w:t>
            </w:r>
            <w:proofErr w:type="spellStart"/>
            <w:r>
              <w:rPr>
                <w:sz w:val="22"/>
                <w:szCs w:val="22"/>
              </w:rPr>
              <w:t>межі</w:t>
            </w:r>
            <w:proofErr w:type="spellEnd"/>
          </w:p>
          <w:p w:rsidR="00D3611A" w:rsidRDefault="00D3611A" w:rsidP="00B53D67">
            <w:pPr>
              <w:shd w:val="clear" w:color="auto" w:fill="FFFFFF"/>
              <w:spacing w:line="274" w:lineRule="exact"/>
              <w:jc w:val="center"/>
            </w:pPr>
            <w:proofErr w:type="spellStart"/>
            <w:r>
              <w:rPr>
                <w:sz w:val="22"/>
                <w:szCs w:val="22"/>
              </w:rPr>
              <w:t>волосистої</w:t>
            </w:r>
            <w:proofErr w:type="spellEnd"/>
            <w:r>
              <w:rPr>
                <w:sz w:val="22"/>
                <w:szCs w:val="22"/>
              </w:rPr>
              <w:t xml:space="preserve"> </w:t>
            </w:r>
            <w:proofErr w:type="spellStart"/>
            <w:r>
              <w:rPr>
                <w:sz w:val="22"/>
                <w:szCs w:val="22"/>
              </w:rPr>
              <w:t>частини</w:t>
            </w:r>
            <w:proofErr w:type="spellEnd"/>
            <w:r>
              <w:rPr>
                <w:sz w:val="22"/>
                <w:szCs w:val="22"/>
              </w:rPr>
              <w:t xml:space="preserve"> </w:t>
            </w:r>
            <w:proofErr w:type="spellStart"/>
            <w:r>
              <w:rPr>
                <w:sz w:val="22"/>
                <w:szCs w:val="22"/>
              </w:rPr>
              <w:t>лоба</w:t>
            </w:r>
            <w:proofErr w:type="spellEnd"/>
          </w:p>
          <w:p w:rsidR="00D3611A" w:rsidRDefault="00D3611A" w:rsidP="00B53D67">
            <w:pPr>
              <w:shd w:val="clear" w:color="auto" w:fill="FFFFFF"/>
              <w:spacing w:line="274" w:lineRule="exact"/>
              <w:jc w:val="center"/>
            </w:pPr>
            <w:r>
              <w:rPr>
                <w:sz w:val="22"/>
                <w:szCs w:val="22"/>
              </w:rPr>
              <w:t xml:space="preserve">на </w:t>
            </w:r>
            <w:proofErr w:type="spellStart"/>
            <w:r>
              <w:rPr>
                <w:sz w:val="22"/>
                <w:szCs w:val="22"/>
              </w:rPr>
              <w:t>серединно</w:t>
            </w:r>
            <w:proofErr w:type="spellEnd"/>
            <w:r>
              <w:rPr>
                <w:sz w:val="22"/>
                <w:szCs w:val="22"/>
              </w:rPr>
              <w:t xml:space="preserve"> -</w:t>
            </w:r>
          </w:p>
          <w:p w:rsidR="00D3611A" w:rsidRDefault="00D3611A" w:rsidP="00B53D67">
            <w:pPr>
              <w:shd w:val="clear" w:color="auto" w:fill="FFFFFF"/>
              <w:spacing w:line="274" w:lineRule="exact"/>
              <w:jc w:val="center"/>
            </w:pPr>
            <w:proofErr w:type="spellStart"/>
            <w:r>
              <w:rPr>
                <w:sz w:val="22"/>
                <w:szCs w:val="22"/>
              </w:rPr>
              <w:t>сагітальній</w:t>
            </w:r>
            <w:proofErr w:type="spellEnd"/>
            <w:r>
              <w:rPr>
                <w:sz w:val="22"/>
                <w:szCs w:val="22"/>
              </w:rPr>
              <w:t xml:space="preserve"> </w:t>
            </w:r>
            <w:proofErr w:type="spellStart"/>
            <w:r>
              <w:rPr>
                <w:sz w:val="22"/>
                <w:szCs w:val="22"/>
              </w:rPr>
              <w:t>площині</w:t>
            </w:r>
            <w:proofErr w:type="spellEnd"/>
          </w:p>
        </w:tc>
      </w:tr>
      <w:tr w:rsidR="00D3611A" w:rsidTr="00B53D67">
        <w:trPr>
          <w:trHeight w:hRule="exact" w:val="1949"/>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
            </w:pPr>
            <w:r>
              <w:rPr>
                <w:b/>
                <w:bCs/>
                <w:sz w:val="22"/>
                <w:szCs w:val="22"/>
                <w:lang w:val="en-US"/>
              </w:rPr>
              <w:t>Ophryon (on)</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24"/>
            </w:pPr>
            <w:r>
              <w:rPr>
                <w:sz w:val="22"/>
                <w:szCs w:val="22"/>
              </w:rPr>
              <w:t xml:space="preserve">Точка </w:t>
            </w:r>
            <w:proofErr w:type="spellStart"/>
            <w:r>
              <w:rPr>
                <w:sz w:val="22"/>
                <w:szCs w:val="22"/>
              </w:rPr>
              <w:t>перехрещування</w:t>
            </w:r>
            <w:proofErr w:type="spellEnd"/>
          </w:p>
          <w:p w:rsidR="00D3611A" w:rsidRDefault="00D3611A" w:rsidP="00B53D67">
            <w:pPr>
              <w:shd w:val="clear" w:color="auto" w:fill="FFFFFF"/>
              <w:spacing w:line="274" w:lineRule="exact"/>
              <w:ind w:left="24"/>
            </w:pPr>
            <w:proofErr w:type="spellStart"/>
            <w:r>
              <w:rPr>
                <w:spacing w:val="-6"/>
                <w:sz w:val="22"/>
                <w:szCs w:val="22"/>
              </w:rPr>
              <w:t>середи</w:t>
            </w:r>
            <w:proofErr w:type="spellEnd"/>
            <w:r>
              <w:rPr>
                <w:spacing w:val="-6"/>
                <w:sz w:val="22"/>
                <w:szCs w:val="22"/>
              </w:rPr>
              <w:t xml:space="preserve"> </w:t>
            </w:r>
            <w:proofErr w:type="spellStart"/>
            <w:r>
              <w:rPr>
                <w:spacing w:val="-6"/>
                <w:sz w:val="22"/>
                <w:szCs w:val="22"/>
              </w:rPr>
              <w:t>нно-сагітал</w:t>
            </w:r>
            <w:proofErr w:type="spellEnd"/>
            <w:r>
              <w:rPr>
                <w:spacing w:val="-6"/>
                <w:sz w:val="22"/>
                <w:szCs w:val="22"/>
              </w:rPr>
              <w:t xml:space="preserve"> </w:t>
            </w:r>
            <w:proofErr w:type="spellStart"/>
            <w:r>
              <w:rPr>
                <w:spacing w:val="-6"/>
                <w:sz w:val="22"/>
                <w:szCs w:val="22"/>
              </w:rPr>
              <w:t>ьної</w:t>
            </w:r>
            <w:proofErr w:type="spellEnd"/>
            <w:r>
              <w:rPr>
                <w:spacing w:val="-6"/>
                <w:sz w:val="22"/>
                <w:szCs w:val="22"/>
              </w:rPr>
              <w:t xml:space="preserve"> </w:t>
            </w:r>
            <w:proofErr w:type="spellStart"/>
            <w:r>
              <w:rPr>
                <w:spacing w:val="-6"/>
                <w:sz w:val="22"/>
                <w:szCs w:val="22"/>
              </w:rPr>
              <w:t>площи</w:t>
            </w:r>
            <w:proofErr w:type="spellEnd"/>
            <w:r>
              <w:rPr>
                <w:spacing w:val="-6"/>
                <w:sz w:val="22"/>
                <w:szCs w:val="22"/>
              </w:rPr>
              <w:t xml:space="preserve"> </w:t>
            </w:r>
            <w:r>
              <w:rPr>
                <w:sz w:val="22"/>
                <w:szCs w:val="22"/>
              </w:rPr>
              <w:t xml:space="preserve">з </w:t>
            </w:r>
            <w:proofErr w:type="spellStart"/>
            <w:r>
              <w:rPr>
                <w:sz w:val="22"/>
                <w:szCs w:val="22"/>
              </w:rPr>
              <w:t>лінією</w:t>
            </w:r>
            <w:proofErr w:type="spellEnd"/>
            <w:r>
              <w:rPr>
                <w:sz w:val="22"/>
                <w:szCs w:val="22"/>
              </w:rPr>
              <w:t xml:space="preserve">, </w:t>
            </w:r>
            <w:proofErr w:type="spellStart"/>
            <w:r>
              <w:rPr>
                <w:sz w:val="22"/>
                <w:szCs w:val="22"/>
              </w:rPr>
              <w:t>проведеною</w:t>
            </w:r>
            <w:proofErr w:type="spellEnd"/>
          </w:p>
          <w:p w:rsidR="00D3611A" w:rsidRDefault="00D3611A" w:rsidP="00B53D67">
            <w:pPr>
              <w:shd w:val="clear" w:color="auto" w:fill="FFFFFF"/>
              <w:spacing w:line="274" w:lineRule="exact"/>
              <w:ind w:left="24"/>
            </w:pPr>
            <w:r>
              <w:rPr>
                <w:sz w:val="22"/>
                <w:szCs w:val="22"/>
              </w:rPr>
              <w:t>горизонтально через точку</w:t>
            </w:r>
          </w:p>
          <w:p w:rsidR="00D3611A" w:rsidRDefault="00D3611A" w:rsidP="00B53D67">
            <w:pPr>
              <w:shd w:val="clear" w:color="auto" w:fill="FFFFFF"/>
              <w:spacing w:line="274" w:lineRule="exact"/>
              <w:ind w:left="24"/>
            </w:pPr>
            <w:proofErr w:type="spellStart"/>
            <w:r>
              <w:rPr>
                <w:sz w:val="22"/>
                <w:szCs w:val="22"/>
              </w:rPr>
              <w:t>найвужчої</w:t>
            </w:r>
            <w:proofErr w:type="spellEnd"/>
            <w:r>
              <w:rPr>
                <w:sz w:val="22"/>
                <w:szCs w:val="22"/>
              </w:rPr>
              <w:t xml:space="preserve"> </w:t>
            </w:r>
            <w:proofErr w:type="spellStart"/>
            <w:r>
              <w:rPr>
                <w:sz w:val="22"/>
                <w:szCs w:val="22"/>
              </w:rPr>
              <w:t>частини</w:t>
            </w:r>
            <w:proofErr w:type="spellEnd"/>
            <w:r>
              <w:rPr>
                <w:sz w:val="22"/>
                <w:szCs w:val="22"/>
              </w:rPr>
              <w:t xml:space="preserve"> </w:t>
            </w:r>
            <w:proofErr w:type="spellStart"/>
            <w:r>
              <w:rPr>
                <w:sz w:val="22"/>
                <w:szCs w:val="22"/>
              </w:rPr>
              <w:t>лоба</w:t>
            </w:r>
            <w:proofErr w:type="spellEnd"/>
            <w:r>
              <w:rPr>
                <w:sz w:val="22"/>
                <w:szCs w:val="22"/>
              </w:rPr>
              <w:t>, яка</w:t>
            </w:r>
          </w:p>
          <w:p w:rsidR="00D3611A" w:rsidRDefault="00D3611A" w:rsidP="00B53D67">
            <w:pPr>
              <w:shd w:val="clear" w:color="auto" w:fill="FFFFFF"/>
              <w:spacing w:line="274" w:lineRule="exact"/>
              <w:ind w:left="24"/>
            </w:pPr>
            <w:r>
              <w:rPr>
                <w:sz w:val="22"/>
                <w:szCs w:val="22"/>
              </w:rPr>
              <w:t xml:space="preserve">проходить через </w:t>
            </w:r>
            <w:proofErr w:type="spellStart"/>
            <w:r>
              <w:rPr>
                <w:sz w:val="22"/>
                <w:szCs w:val="22"/>
              </w:rPr>
              <w:t>лобову</w:t>
            </w:r>
            <w:proofErr w:type="spellEnd"/>
            <w:r>
              <w:rPr>
                <w:sz w:val="22"/>
                <w:szCs w:val="22"/>
              </w:rPr>
              <w:t xml:space="preserve"> </w:t>
            </w:r>
            <w:proofErr w:type="spellStart"/>
            <w:r>
              <w:rPr>
                <w:sz w:val="22"/>
                <w:szCs w:val="22"/>
              </w:rPr>
              <w:t>кістку</w:t>
            </w:r>
            <w:proofErr w:type="spellEnd"/>
            <w:r>
              <w:rPr>
                <w:sz w:val="22"/>
                <w:szCs w:val="22"/>
              </w:rPr>
              <w:t>.</w:t>
            </w:r>
          </w:p>
        </w:tc>
        <w:tc>
          <w:tcPr>
            <w:tcW w:w="2856"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r>
              <w:rPr>
                <w:sz w:val="22"/>
                <w:szCs w:val="22"/>
              </w:rPr>
              <w:t xml:space="preserve">Точка </w:t>
            </w:r>
            <w:proofErr w:type="spellStart"/>
            <w:r>
              <w:rPr>
                <w:sz w:val="22"/>
                <w:szCs w:val="22"/>
              </w:rPr>
              <w:t>перехрещування</w:t>
            </w:r>
            <w:proofErr w:type="spellEnd"/>
          </w:p>
          <w:p w:rsidR="00D3611A" w:rsidRDefault="00D3611A" w:rsidP="00B53D67">
            <w:pPr>
              <w:shd w:val="clear" w:color="auto" w:fill="FFFFFF"/>
              <w:spacing w:line="274" w:lineRule="exact"/>
              <w:ind w:left="96" w:right="120"/>
              <w:jc w:val="center"/>
            </w:pPr>
            <w:proofErr w:type="spellStart"/>
            <w:r>
              <w:rPr>
                <w:sz w:val="22"/>
                <w:szCs w:val="22"/>
              </w:rPr>
              <w:t>лінії</w:t>
            </w:r>
            <w:proofErr w:type="spellEnd"/>
            <w:r>
              <w:rPr>
                <w:sz w:val="22"/>
                <w:szCs w:val="22"/>
              </w:rPr>
              <w:t xml:space="preserve">, яка </w:t>
            </w:r>
            <w:proofErr w:type="spellStart"/>
            <w:r>
              <w:rPr>
                <w:sz w:val="22"/>
                <w:szCs w:val="22"/>
              </w:rPr>
              <w:t>минає</w:t>
            </w:r>
            <w:proofErr w:type="spellEnd"/>
            <w:r>
              <w:rPr>
                <w:sz w:val="22"/>
                <w:szCs w:val="22"/>
              </w:rPr>
              <w:t xml:space="preserve"> </w:t>
            </w:r>
            <w:proofErr w:type="spellStart"/>
            <w:r>
              <w:rPr>
                <w:sz w:val="22"/>
                <w:szCs w:val="22"/>
              </w:rPr>
              <w:t>верхній</w:t>
            </w:r>
            <w:proofErr w:type="spellEnd"/>
            <w:r>
              <w:rPr>
                <w:sz w:val="22"/>
                <w:szCs w:val="22"/>
              </w:rPr>
              <w:t xml:space="preserve"> край</w:t>
            </w:r>
          </w:p>
          <w:p w:rsidR="00D3611A" w:rsidRDefault="00D3611A" w:rsidP="00B53D67">
            <w:pPr>
              <w:shd w:val="clear" w:color="auto" w:fill="FFFFFF"/>
              <w:spacing w:line="274" w:lineRule="exact"/>
              <w:jc w:val="center"/>
            </w:pPr>
            <w:proofErr w:type="spellStart"/>
            <w:r>
              <w:rPr>
                <w:sz w:val="22"/>
                <w:szCs w:val="22"/>
              </w:rPr>
              <w:t>брів</w:t>
            </w:r>
            <w:proofErr w:type="spellEnd"/>
            <w:r>
              <w:rPr>
                <w:sz w:val="22"/>
                <w:szCs w:val="22"/>
              </w:rPr>
              <w:t xml:space="preserve"> </w:t>
            </w:r>
            <w:proofErr w:type="spellStart"/>
            <w:r>
              <w:rPr>
                <w:sz w:val="22"/>
                <w:szCs w:val="22"/>
              </w:rPr>
              <w:t>зі</w:t>
            </w:r>
            <w:proofErr w:type="spellEnd"/>
            <w:r>
              <w:rPr>
                <w:sz w:val="22"/>
                <w:szCs w:val="22"/>
              </w:rPr>
              <w:t xml:space="preserve"> </w:t>
            </w:r>
            <w:proofErr w:type="spellStart"/>
            <w:r>
              <w:rPr>
                <w:sz w:val="22"/>
                <w:szCs w:val="22"/>
              </w:rPr>
              <w:t>серединно</w:t>
            </w:r>
            <w:proofErr w:type="spellEnd"/>
            <w:r>
              <w:rPr>
                <w:sz w:val="22"/>
                <w:szCs w:val="22"/>
              </w:rPr>
              <w:t xml:space="preserve"> -</w:t>
            </w:r>
          </w:p>
          <w:p w:rsidR="00D3611A" w:rsidRDefault="00D3611A" w:rsidP="00B53D67">
            <w:pPr>
              <w:shd w:val="clear" w:color="auto" w:fill="FFFFFF"/>
              <w:spacing w:line="274" w:lineRule="exact"/>
              <w:jc w:val="center"/>
            </w:pPr>
            <w:proofErr w:type="spellStart"/>
            <w:r>
              <w:rPr>
                <w:sz w:val="22"/>
                <w:szCs w:val="22"/>
              </w:rPr>
              <w:t>сагітальною</w:t>
            </w:r>
            <w:proofErr w:type="spellEnd"/>
            <w:r>
              <w:rPr>
                <w:sz w:val="22"/>
                <w:szCs w:val="22"/>
              </w:rPr>
              <w:t xml:space="preserve"> </w:t>
            </w:r>
            <w:proofErr w:type="spellStart"/>
            <w:r>
              <w:rPr>
                <w:sz w:val="22"/>
                <w:szCs w:val="22"/>
              </w:rPr>
              <w:t>площиною</w:t>
            </w:r>
            <w:proofErr w:type="spellEnd"/>
          </w:p>
          <w:p w:rsidR="00D3611A" w:rsidRDefault="00D3611A" w:rsidP="00B53D67">
            <w:pPr>
              <w:shd w:val="clear" w:color="auto" w:fill="FFFFFF"/>
              <w:spacing w:line="274" w:lineRule="exact"/>
              <w:jc w:val="center"/>
            </w:pPr>
            <w:r>
              <w:rPr>
                <w:sz w:val="22"/>
                <w:szCs w:val="22"/>
              </w:rPr>
              <w:t>(</w:t>
            </w:r>
            <w:proofErr w:type="spellStart"/>
            <w:r>
              <w:rPr>
                <w:sz w:val="22"/>
                <w:szCs w:val="22"/>
              </w:rPr>
              <w:t>декілька</w:t>
            </w:r>
            <w:proofErr w:type="spellEnd"/>
            <w:r>
              <w:rPr>
                <w:sz w:val="22"/>
                <w:szCs w:val="22"/>
              </w:rPr>
              <w:t xml:space="preserve"> </w:t>
            </w:r>
            <w:proofErr w:type="spellStart"/>
            <w:r>
              <w:rPr>
                <w:sz w:val="22"/>
                <w:szCs w:val="22"/>
              </w:rPr>
              <w:t>вище</w:t>
            </w:r>
            <w:proofErr w:type="spellEnd"/>
          </w:p>
          <w:p w:rsidR="00D3611A" w:rsidRDefault="00D3611A" w:rsidP="00B53D67">
            <w:pPr>
              <w:shd w:val="clear" w:color="auto" w:fill="FFFFFF"/>
              <w:spacing w:line="274" w:lineRule="exact"/>
              <w:jc w:val="center"/>
            </w:pPr>
            <w:proofErr w:type="spellStart"/>
            <w:r>
              <w:rPr>
                <w:sz w:val="22"/>
                <w:szCs w:val="22"/>
              </w:rPr>
              <w:t>перенісся</w:t>
            </w:r>
            <w:proofErr w:type="spellEnd"/>
            <w:r>
              <w:rPr>
                <w:sz w:val="22"/>
                <w:szCs w:val="22"/>
              </w:rPr>
              <w:t>)</w:t>
            </w:r>
          </w:p>
        </w:tc>
      </w:tr>
      <w:tr w:rsidR="00D3611A" w:rsidTr="00B53D67">
        <w:trPr>
          <w:trHeight w:hRule="exact" w:val="845"/>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
            </w:pPr>
            <w:r>
              <w:rPr>
                <w:b/>
                <w:bCs/>
                <w:sz w:val="22"/>
                <w:szCs w:val="22"/>
                <w:lang w:val="en-US"/>
              </w:rPr>
              <w:t>Glabella (g)</w:t>
            </w:r>
          </w:p>
        </w:tc>
        <w:tc>
          <w:tcPr>
            <w:tcW w:w="6398" w:type="dxa"/>
            <w:gridSpan w:val="3"/>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5" w:right="24" w:firstLine="10"/>
            </w:pPr>
            <w:proofErr w:type="spellStart"/>
            <w:proofErr w:type="gramStart"/>
            <w:r>
              <w:rPr>
                <w:sz w:val="22"/>
                <w:szCs w:val="22"/>
              </w:rPr>
              <w:t>Найбільш</w:t>
            </w:r>
            <w:proofErr w:type="spellEnd"/>
            <w:r>
              <w:rPr>
                <w:sz w:val="22"/>
                <w:szCs w:val="22"/>
              </w:rPr>
              <w:t xml:space="preserve">  </w:t>
            </w:r>
            <w:proofErr w:type="spellStart"/>
            <w:r>
              <w:rPr>
                <w:sz w:val="22"/>
                <w:szCs w:val="22"/>
              </w:rPr>
              <w:t>виступаюча</w:t>
            </w:r>
            <w:proofErr w:type="spellEnd"/>
            <w:proofErr w:type="gramEnd"/>
            <w:r>
              <w:rPr>
                <w:sz w:val="22"/>
                <w:szCs w:val="22"/>
              </w:rPr>
              <w:t xml:space="preserve"> точка  на </w:t>
            </w:r>
            <w:proofErr w:type="spellStart"/>
            <w:r>
              <w:rPr>
                <w:sz w:val="22"/>
                <w:szCs w:val="22"/>
              </w:rPr>
              <w:t>нижній</w:t>
            </w:r>
            <w:proofErr w:type="spellEnd"/>
            <w:r>
              <w:rPr>
                <w:sz w:val="22"/>
                <w:szCs w:val="22"/>
              </w:rPr>
              <w:t xml:space="preserve">  </w:t>
            </w:r>
            <w:proofErr w:type="spellStart"/>
            <w:r>
              <w:rPr>
                <w:sz w:val="22"/>
                <w:szCs w:val="22"/>
              </w:rPr>
              <w:t>частині</w:t>
            </w:r>
            <w:proofErr w:type="spellEnd"/>
            <w:r>
              <w:rPr>
                <w:sz w:val="22"/>
                <w:szCs w:val="22"/>
              </w:rPr>
              <w:t xml:space="preserve"> </w:t>
            </w:r>
            <w:proofErr w:type="spellStart"/>
            <w:r>
              <w:rPr>
                <w:sz w:val="22"/>
                <w:szCs w:val="22"/>
              </w:rPr>
              <w:t>лоба</w:t>
            </w:r>
            <w:proofErr w:type="spellEnd"/>
            <w:r>
              <w:rPr>
                <w:sz w:val="22"/>
                <w:szCs w:val="22"/>
              </w:rPr>
              <w:t xml:space="preserve"> по </w:t>
            </w:r>
            <w:proofErr w:type="spellStart"/>
            <w:r>
              <w:rPr>
                <w:sz w:val="22"/>
                <w:szCs w:val="22"/>
              </w:rPr>
              <w:t>серединно-сагітальній</w:t>
            </w:r>
            <w:proofErr w:type="spellEnd"/>
            <w:r>
              <w:rPr>
                <w:sz w:val="22"/>
                <w:szCs w:val="22"/>
              </w:rPr>
              <w:t xml:space="preserve">  </w:t>
            </w:r>
            <w:proofErr w:type="spellStart"/>
            <w:r>
              <w:rPr>
                <w:sz w:val="22"/>
                <w:szCs w:val="22"/>
              </w:rPr>
              <w:t>площині</w:t>
            </w:r>
            <w:proofErr w:type="spellEnd"/>
            <w:r>
              <w:rPr>
                <w:sz w:val="22"/>
                <w:szCs w:val="22"/>
              </w:rPr>
              <w:t xml:space="preserve">   </w:t>
            </w:r>
            <w:proofErr w:type="spellStart"/>
            <w:r>
              <w:rPr>
                <w:sz w:val="22"/>
                <w:szCs w:val="22"/>
              </w:rPr>
              <w:t>виніс</w:t>
            </w:r>
            <w:proofErr w:type="spellEnd"/>
            <w:r>
              <w:rPr>
                <w:sz w:val="22"/>
                <w:szCs w:val="22"/>
              </w:rPr>
              <w:t xml:space="preserve">  </w:t>
            </w:r>
            <w:proofErr w:type="spellStart"/>
            <w:r>
              <w:rPr>
                <w:sz w:val="22"/>
                <w:szCs w:val="22"/>
              </w:rPr>
              <w:t>кореня</w:t>
            </w:r>
            <w:proofErr w:type="spellEnd"/>
            <w:r>
              <w:rPr>
                <w:sz w:val="22"/>
                <w:szCs w:val="22"/>
              </w:rPr>
              <w:t xml:space="preserve">  носа  і  </w:t>
            </w:r>
            <w:proofErr w:type="spellStart"/>
            <w:r>
              <w:rPr>
                <w:sz w:val="22"/>
                <w:szCs w:val="22"/>
              </w:rPr>
              <w:t>між</w:t>
            </w:r>
            <w:proofErr w:type="spellEnd"/>
            <w:r>
              <w:rPr>
                <w:sz w:val="22"/>
                <w:szCs w:val="22"/>
              </w:rPr>
              <w:t xml:space="preserve"> </w:t>
            </w:r>
            <w:proofErr w:type="spellStart"/>
            <w:r>
              <w:rPr>
                <w:sz w:val="22"/>
                <w:szCs w:val="22"/>
              </w:rPr>
              <w:t>бровами</w:t>
            </w:r>
            <w:proofErr w:type="spellEnd"/>
          </w:p>
        </w:tc>
      </w:tr>
      <w:tr w:rsidR="00D3611A" w:rsidTr="00B53D67">
        <w:trPr>
          <w:trHeight w:hRule="exact" w:val="3077"/>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b/>
                <w:bCs/>
                <w:sz w:val="22"/>
                <w:szCs w:val="22"/>
                <w:lang w:val="en-US"/>
              </w:rPr>
              <w:lastRenderedPageBreak/>
              <w:t>Nasion</w:t>
            </w:r>
            <w:proofErr w:type="spellEnd"/>
            <w:r>
              <w:rPr>
                <w:b/>
                <w:bCs/>
                <w:sz w:val="22"/>
                <w:szCs w:val="22"/>
                <w:lang w:val="en-US"/>
              </w:rPr>
              <w:t xml:space="preserve"> (n)</w:t>
            </w:r>
          </w:p>
        </w:tc>
        <w:tc>
          <w:tcPr>
            <w:tcW w:w="3691"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130"/>
            </w:pPr>
            <w:r>
              <w:rPr>
                <w:sz w:val="22"/>
                <w:szCs w:val="22"/>
              </w:rPr>
              <w:t xml:space="preserve">Точка </w:t>
            </w:r>
            <w:proofErr w:type="spellStart"/>
            <w:r>
              <w:rPr>
                <w:sz w:val="22"/>
                <w:szCs w:val="22"/>
              </w:rPr>
              <w:t>перехрещування</w:t>
            </w:r>
            <w:proofErr w:type="spellEnd"/>
            <w:r>
              <w:rPr>
                <w:sz w:val="22"/>
                <w:szCs w:val="22"/>
              </w:rPr>
              <w:t xml:space="preserve"> </w:t>
            </w:r>
            <w:proofErr w:type="spellStart"/>
            <w:r>
              <w:rPr>
                <w:sz w:val="22"/>
                <w:szCs w:val="22"/>
                <w:lang w:val="en-US"/>
              </w:rPr>
              <w:t>sutura</w:t>
            </w:r>
            <w:proofErr w:type="spellEnd"/>
          </w:p>
          <w:p w:rsidR="00D3611A" w:rsidRDefault="00D3611A" w:rsidP="00B53D67">
            <w:pPr>
              <w:shd w:val="clear" w:color="auto" w:fill="FFFFFF"/>
              <w:spacing w:line="274" w:lineRule="exact"/>
              <w:ind w:left="130" w:right="134" w:firstLine="250"/>
            </w:pPr>
            <w:proofErr w:type="spellStart"/>
            <w:r>
              <w:rPr>
                <w:sz w:val="22"/>
                <w:szCs w:val="22"/>
                <w:lang w:val="en-US"/>
              </w:rPr>
              <w:t>Nasofrontalis</w:t>
            </w:r>
            <w:proofErr w:type="spellEnd"/>
            <w:r w:rsidRPr="00B55340">
              <w:rPr>
                <w:sz w:val="22"/>
                <w:szCs w:val="22"/>
              </w:rPr>
              <w:t xml:space="preserve"> </w:t>
            </w:r>
            <w:proofErr w:type="spellStart"/>
            <w:r>
              <w:rPr>
                <w:sz w:val="22"/>
                <w:szCs w:val="22"/>
              </w:rPr>
              <w:t>із</w:t>
            </w:r>
            <w:proofErr w:type="spellEnd"/>
            <w:r>
              <w:rPr>
                <w:sz w:val="22"/>
                <w:szCs w:val="22"/>
              </w:rPr>
              <w:t xml:space="preserve"> </w:t>
            </w:r>
            <w:proofErr w:type="spellStart"/>
            <w:r>
              <w:rPr>
                <w:sz w:val="22"/>
                <w:szCs w:val="22"/>
              </w:rPr>
              <w:t>серединно-сагітальною</w:t>
            </w:r>
            <w:proofErr w:type="spellEnd"/>
            <w:r>
              <w:rPr>
                <w:sz w:val="22"/>
                <w:szCs w:val="22"/>
              </w:rPr>
              <w:t xml:space="preserve"> </w:t>
            </w:r>
            <w:proofErr w:type="spellStart"/>
            <w:r>
              <w:rPr>
                <w:sz w:val="22"/>
                <w:szCs w:val="22"/>
              </w:rPr>
              <w:t>площиною</w:t>
            </w:r>
            <w:proofErr w:type="spellEnd"/>
            <w:r>
              <w:rPr>
                <w:sz w:val="22"/>
                <w:szCs w:val="22"/>
              </w:rPr>
              <w:t xml:space="preserve"> (</w:t>
            </w:r>
            <w:proofErr w:type="spellStart"/>
            <w:r>
              <w:rPr>
                <w:sz w:val="22"/>
                <w:szCs w:val="22"/>
              </w:rPr>
              <w:t>корінь</w:t>
            </w:r>
            <w:proofErr w:type="spellEnd"/>
            <w:r>
              <w:rPr>
                <w:sz w:val="22"/>
                <w:szCs w:val="22"/>
              </w:rPr>
              <w:t xml:space="preserve"> носа</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10" w:right="29"/>
            </w:pPr>
            <w:r>
              <w:rPr>
                <w:sz w:val="22"/>
                <w:szCs w:val="22"/>
              </w:rPr>
              <w:t xml:space="preserve">Точка </w:t>
            </w:r>
            <w:proofErr w:type="spellStart"/>
            <w:r>
              <w:rPr>
                <w:sz w:val="22"/>
                <w:szCs w:val="22"/>
              </w:rPr>
              <w:t>кореня</w:t>
            </w:r>
            <w:proofErr w:type="spellEnd"/>
            <w:r>
              <w:rPr>
                <w:sz w:val="22"/>
                <w:szCs w:val="22"/>
              </w:rPr>
              <w:t xml:space="preserve"> носа, яку </w:t>
            </w:r>
            <w:proofErr w:type="spellStart"/>
            <w:r>
              <w:rPr>
                <w:sz w:val="22"/>
                <w:szCs w:val="22"/>
              </w:rPr>
              <w:t>пересікає</w:t>
            </w:r>
            <w:proofErr w:type="spellEnd"/>
            <w:r>
              <w:rPr>
                <w:sz w:val="22"/>
                <w:szCs w:val="22"/>
              </w:rPr>
              <w:t xml:space="preserve"> </w:t>
            </w:r>
            <w:proofErr w:type="spellStart"/>
            <w:r>
              <w:rPr>
                <w:sz w:val="22"/>
                <w:szCs w:val="22"/>
              </w:rPr>
              <w:t>серединно-сагітальна</w:t>
            </w:r>
            <w:proofErr w:type="spellEnd"/>
            <w:r>
              <w:rPr>
                <w:sz w:val="22"/>
                <w:szCs w:val="22"/>
              </w:rPr>
              <w:t xml:space="preserve"> </w:t>
            </w:r>
            <w:proofErr w:type="spellStart"/>
            <w:r>
              <w:rPr>
                <w:sz w:val="22"/>
                <w:szCs w:val="22"/>
              </w:rPr>
              <w:t>площина</w:t>
            </w:r>
            <w:proofErr w:type="spellEnd"/>
            <w:r>
              <w:rPr>
                <w:sz w:val="22"/>
                <w:szCs w:val="22"/>
              </w:rPr>
              <w:t xml:space="preserve"> і</w:t>
            </w:r>
          </w:p>
          <w:p w:rsidR="00D3611A" w:rsidRDefault="00D3611A" w:rsidP="00B53D67">
            <w:pPr>
              <w:shd w:val="clear" w:color="auto" w:fill="FFFFFF"/>
              <w:spacing w:line="274" w:lineRule="exact"/>
              <w:jc w:val="center"/>
            </w:pPr>
            <w:r>
              <w:rPr>
                <w:sz w:val="22"/>
                <w:szCs w:val="22"/>
              </w:rPr>
              <w:t xml:space="preserve">яка </w:t>
            </w:r>
            <w:proofErr w:type="spellStart"/>
            <w:r>
              <w:rPr>
                <w:sz w:val="22"/>
                <w:szCs w:val="22"/>
              </w:rPr>
              <w:t>може</w:t>
            </w:r>
            <w:proofErr w:type="spellEnd"/>
            <w:r>
              <w:rPr>
                <w:sz w:val="22"/>
                <w:szCs w:val="22"/>
              </w:rPr>
              <w:t xml:space="preserve"> бути</w:t>
            </w:r>
          </w:p>
          <w:p w:rsidR="00D3611A" w:rsidRDefault="00D3611A" w:rsidP="00B53D67">
            <w:pPr>
              <w:shd w:val="clear" w:color="auto" w:fill="FFFFFF"/>
              <w:spacing w:line="274" w:lineRule="exact"/>
              <w:jc w:val="center"/>
            </w:pPr>
            <w:proofErr w:type="spellStart"/>
            <w:r>
              <w:rPr>
                <w:sz w:val="22"/>
                <w:szCs w:val="22"/>
              </w:rPr>
              <w:t>визначена</w:t>
            </w:r>
            <w:proofErr w:type="spellEnd"/>
            <w:r>
              <w:rPr>
                <w:sz w:val="22"/>
                <w:szCs w:val="22"/>
              </w:rPr>
              <w:t xml:space="preserve"> на </w:t>
            </w:r>
            <w:proofErr w:type="spellStart"/>
            <w:r>
              <w:rPr>
                <w:sz w:val="22"/>
                <w:szCs w:val="22"/>
              </w:rPr>
              <w:t>людині</w:t>
            </w:r>
            <w:proofErr w:type="spellEnd"/>
          </w:p>
          <w:p w:rsidR="00D3611A" w:rsidRPr="00D3611A" w:rsidRDefault="00D3611A" w:rsidP="00B53D67">
            <w:pPr>
              <w:shd w:val="clear" w:color="auto" w:fill="FFFFFF"/>
              <w:spacing w:line="274" w:lineRule="exact"/>
              <w:jc w:val="center"/>
              <w:rPr>
                <w:lang w:val="en-US"/>
              </w:rPr>
            </w:pPr>
            <w:r>
              <w:rPr>
                <w:sz w:val="22"/>
                <w:szCs w:val="22"/>
              </w:rPr>
              <w:t>шляхом</w:t>
            </w:r>
            <w:r w:rsidRPr="00D3611A">
              <w:rPr>
                <w:sz w:val="22"/>
                <w:szCs w:val="22"/>
                <w:lang w:val="en-US"/>
              </w:rPr>
              <w:t xml:space="preserve"> </w:t>
            </w:r>
            <w:proofErr w:type="spellStart"/>
            <w:r>
              <w:rPr>
                <w:sz w:val="22"/>
                <w:szCs w:val="22"/>
              </w:rPr>
              <w:t>пальпації</w:t>
            </w:r>
            <w:proofErr w:type="spellEnd"/>
            <w:r w:rsidRPr="00D3611A">
              <w:rPr>
                <w:sz w:val="22"/>
                <w:szCs w:val="22"/>
                <w:lang w:val="en-US"/>
              </w:rPr>
              <w:t xml:space="preserve"> </w:t>
            </w:r>
            <w:proofErr w:type="spellStart"/>
            <w:r>
              <w:rPr>
                <w:sz w:val="22"/>
                <w:szCs w:val="22"/>
                <w:lang w:val="en-US"/>
              </w:rPr>
              <w:t>sutura</w:t>
            </w:r>
            <w:proofErr w:type="spellEnd"/>
          </w:p>
          <w:p w:rsidR="00D3611A" w:rsidRDefault="00D3611A" w:rsidP="00B53D67">
            <w:pPr>
              <w:shd w:val="clear" w:color="auto" w:fill="FFFFFF"/>
              <w:spacing w:line="274" w:lineRule="exact"/>
              <w:jc w:val="center"/>
            </w:pPr>
            <w:proofErr w:type="spellStart"/>
            <w:r>
              <w:rPr>
                <w:spacing w:val="-8"/>
                <w:sz w:val="22"/>
                <w:szCs w:val="22"/>
                <w:lang w:val="en-US"/>
              </w:rPr>
              <w:t>naso</w:t>
            </w:r>
            <w:proofErr w:type="spellEnd"/>
            <w:r w:rsidRPr="00D3611A">
              <w:rPr>
                <w:spacing w:val="-8"/>
                <w:sz w:val="22"/>
                <w:szCs w:val="22"/>
                <w:lang w:val="en-US"/>
              </w:rPr>
              <w:t xml:space="preserve"> </w:t>
            </w:r>
            <w:proofErr w:type="spellStart"/>
            <w:r>
              <w:rPr>
                <w:spacing w:val="-8"/>
                <w:sz w:val="22"/>
                <w:szCs w:val="22"/>
                <w:lang w:val="en-US"/>
              </w:rPr>
              <w:t>fronta</w:t>
            </w:r>
            <w:proofErr w:type="spellEnd"/>
            <w:r w:rsidRPr="00D3611A">
              <w:rPr>
                <w:spacing w:val="-8"/>
                <w:sz w:val="22"/>
                <w:szCs w:val="22"/>
                <w:lang w:val="en-US"/>
              </w:rPr>
              <w:t xml:space="preserve"> 1 </w:t>
            </w:r>
            <w:r>
              <w:rPr>
                <w:spacing w:val="-8"/>
                <w:sz w:val="22"/>
                <w:szCs w:val="22"/>
                <w:lang w:val="en-US"/>
              </w:rPr>
              <w:t>is</w:t>
            </w:r>
            <w:r w:rsidRPr="00D3611A">
              <w:rPr>
                <w:spacing w:val="-8"/>
                <w:sz w:val="22"/>
                <w:szCs w:val="22"/>
                <w:lang w:val="en-US"/>
              </w:rPr>
              <w:t xml:space="preserve">. </w:t>
            </w:r>
            <w:r>
              <w:rPr>
                <w:spacing w:val="-8"/>
                <w:sz w:val="22"/>
                <w:szCs w:val="22"/>
              </w:rPr>
              <w:t xml:space="preserve">Ш </w:t>
            </w:r>
            <w:proofErr w:type="spellStart"/>
            <w:r>
              <w:rPr>
                <w:spacing w:val="-8"/>
                <w:sz w:val="22"/>
                <w:szCs w:val="22"/>
              </w:rPr>
              <w:t>варц</w:t>
            </w:r>
            <w:proofErr w:type="spellEnd"/>
          </w:p>
          <w:p w:rsidR="00D3611A" w:rsidRDefault="00D3611A" w:rsidP="00B53D67">
            <w:pPr>
              <w:shd w:val="clear" w:color="auto" w:fill="FFFFFF"/>
              <w:spacing w:line="274" w:lineRule="exact"/>
              <w:jc w:val="center"/>
            </w:pPr>
            <w:proofErr w:type="spellStart"/>
            <w:r>
              <w:rPr>
                <w:sz w:val="22"/>
                <w:szCs w:val="22"/>
              </w:rPr>
              <w:t>характеризує</w:t>
            </w:r>
            <w:proofErr w:type="spellEnd"/>
            <w:r>
              <w:rPr>
                <w:sz w:val="22"/>
                <w:szCs w:val="22"/>
              </w:rPr>
              <w:t xml:space="preserve"> </w:t>
            </w:r>
            <w:proofErr w:type="spellStart"/>
            <w:r>
              <w:rPr>
                <w:sz w:val="22"/>
                <w:szCs w:val="22"/>
              </w:rPr>
              <w:t>цю</w:t>
            </w:r>
            <w:proofErr w:type="spellEnd"/>
            <w:r>
              <w:rPr>
                <w:sz w:val="22"/>
                <w:szCs w:val="22"/>
              </w:rPr>
              <w:t xml:space="preserve"> точку</w:t>
            </w:r>
          </w:p>
          <w:p w:rsidR="00D3611A" w:rsidRDefault="00D3611A" w:rsidP="00B53D67">
            <w:pPr>
              <w:shd w:val="clear" w:color="auto" w:fill="FFFFFF"/>
              <w:spacing w:line="274" w:lineRule="exact"/>
              <w:jc w:val="center"/>
            </w:pPr>
            <w:r>
              <w:rPr>
                <w:sz w:val="22"/>
                <w:szCs w:val="22"/>
              </w:rPr>
              <w:t xml:space="preserve">як </w:t>
            </w:r>
            <w:proofErr w:type="spellStart"/>
            <w:r>
              <w:rPr>
                <w:sz w:val="22"/>
                <w:szCs w:val="22"/>
              </w:rPr>
              <w:t>найбільш</w:t>
            </w:r>
            <w:proofErr w:type="spellEnd"/>
            <w:r>
              <w:rPr>
                <w:sz w:val="22"/>
                <w:szCs w:val="22"/>
              </w:rPr>
              <w:t xml:space="preserve"> </w:t>
            </w:r>
            <w:proofErr w:type="spellStart"/>
            <w:r>
              <w:rPr>
                <w:sz w:val="22"/>
                <w:szCs w:val="22"/>
              </w:rPr>
              <w:t>виражене</w:t>
            </w:r>
            <w:proofErr w:type="spellEnd"/>
          </w:p>
          <w:p w:rsidR="00D3611A" w:rsidRDefault="00D3611A" w:rsidP="00B53D67">
            <w:pPr>
              <w:shd w:val="clear" w:color="auto" w:fill="FFFFFF"/>
              <w:spacing w:line="274" w:lineRule="exact"/>
              <w:jc w:val="center"/>
            </w:pPr>
            <w:proofErr w:type="spellStart"/>
            <w:r>
              <w:rPr>
                <w:sz w:val="22"/>
                <w:szCs w:val="22"/>
              </w:rPr>
              <w:t>поглиблення</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rPr>
              <w:t>лобом</w:t>
            </w:r>
            <w:proofErr w:type="spellEnd"/>
          </w:p>
          <w:p w:rsidR="00D3611A" w:rsidRDefault="00D3611A" w:rsidP="00B53D67">
            <w:pPr>
              <w:shd w:val="clear" w:color="auto" w:fill="FFFFFF"/>
              <w:spacing w:line="274" w:lineRule="exact"/>
              <w:jc w:val="center"/>
            </w:pPr>
            <w:r>
              <w:rPr>
                <w:sz w:val="22"/>
                <w:szCs w:val="22"/>
              </w:rPr>
              <w:t>та носом</w:t>
            </w:r>
          </w:p>
        </w:tc>
      </w:tr>
    </w:tbl>
    <w:p w:rsidR="00D3611A" w:rsidRDefault="00D3611A" w:rsidP="00D3611A"/>
    <w:p w:rsidR="00D3611A" w:rsidRDefault="00D3611A" w:rsidP="00D3611A"/>
    <w:p w:rsidR="00D3611A" w:rsidRDefault="00D3611A" w:rsidP="00D3611A"/>
    <w:p w:rsidR="00D3611A" w:rsidRDefault="00D3611A" w:rsidP="00D3611A"/>
    <w:p w:rsidR="00D3611A" w:rsidRDefault="00D3611A" w:rsidP="00D3611A"/>
    <w:tbl>
      <w:tblPr>
        <w:tblW w:w="0" w:type="auto"/>
        <w:tblInd w:w="40" w:type="dxa"/>
        <w:tblLayout w:type="fixed"/>
        <w:tblCellMar>
          <w:left w:w="40" w:type="dxa"/>
          <w:right w:w="40" w:type="dxa"/>
        </w:tblCellMar>
        <w:tblLook w:val="0000" w:firstRow="0" w:lastRow="0" w:firstColumn="0" w:lastColumn="0" w:noHBand="0" w:noVBand="0"/>
      </w:tblPr>
      <w:tblGrid>
        <w:gridCol w:w="2957"/>
        <w:gridCol w:w="3682"/>
        <w:gridCol w:w="173"/>
        <w:gridCol w:w="2539"/>
      </w:tblGrid>
      <w:tr w:rsidR="00D3611A" w:rsidTr="00B53D67">
        <w:trPr>
          <w:trHeight w:hRule="exact" w:val="168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proofErr w:type="spellStart"/>
            <w:r>
              <w:rPr>
                <w:b/>
                <w:bCs/>
                <w:sz w:val="22"/>
                <w:szCs w:val="22"/>
                <w:lang w:val="en-US"/>
              </w:rPr>
              <w:t>Subspinale</w:t>
            </w:r>
            <w:proofErr w:type="spellEnd"/>
            <w:r>
              <w:rPr>
                <w:b/>
                <w:bCs/>
                <w:sz w:val="22"/>
                <w:szCs w:val="22"/>
                <w:lang w:val="en-US"/>
              </w:rPr>
              <w:t xml:space="preserve"> (ss)</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101" w:right="125"/>
            </w:pPr>
            <w:r>
              <w:rPr>
                <w:sz w:val="22"/>
                <w:szCs w:val="22"/>
              </w:rPr>
              <w:t xml:space="preserve">Точка на </w:t>
            </w:r>
            <w:proofErr w:type="spellStart"/>
            <w:r>
              <w:rPr>
                <w:sz w:val="22"/>
                <w:szCs w:val="22"/>
              </w:rPr>
              <w:t>серединно-сагітальній</w:t>
            </w:r>
            <w:proofErr w:type="spellEnd"/>
            <w:r>
              <w:rPr>
                <w:sz w:val="22"/>
                <w:szCs w:val="22"/>
              </w:rPr>
              <w:t xml:space="preserve"> </w:t>
            </w:r>
            <w:proofErr w:type="spellStart"/>
            <w:r>
              <w:rPr>
                <w:sz w:val="22"/>
                <w:szCs w:val="22"/>
              </w:rPr>
              <w:t>площині</w:t>
            </w:r>
            <w:proofErr w:type="spellEnd"/>
            <w:r>
              <w:rPr>
                <w:sz w:val="22"/>
                <w:szCs w:val="22"/>
              </w:rPr>
              <w:t xml:space="preserve"> де </w:t>
            </w:r>
            <w:proofErr w:type="spellStart"/>
            <w:r>
              <w:rPr>
                <w:sz w:val="22"/>
                <w:szCs w:val="22"/>
              </w:rPr>
              <w:t>нижній</w:t>
            </w:r>
            <w:proofErr w:type="spellEnd"/>
            <w:r>
              <w:rPr>
                <w:sz w:val="22"/>
                <w:szCs w:val="22"/>
              </w:rPr>
              <w:t xml:space="preserve"> </w:t>
            </w:r>
            <w:proofErr w:type="spellStart"/>
            <w:r>
              <w:rPr>
                <w:sz w:val="22"/>
                <w:szCs w:val="22"/>
              </w:rPr>
              <w:t>передній</w:t>
            </w:r>
            <w:proofErr w:type="spellEnd"/>
          </w:p>
          <w:p w:rsidR="00D3611A" w:rsidRDefault="00D3611A" w:rsidP="00B53D67">
            <w:pPr>
              <w:shd w:val="clear" w:color="auto" w:fill="FFFFFF"/>
              <w:spacing w:line="274" w:lineRule="exact"/>
              <w:ind w:left="101"/>
            </w:pPr>
            <w:proofErr w:type="spellStart"/>
            <w:r>
              <w:rPr>
                <w:sz w:val="22"/>
                <w:szCs w:val="22"/>
                <w:lang w:val="en-US"/>
              </w:rPr>
              <w:t>Kpafispina</w:t>
            </w:r>
            <w:proofErr w:type="spellEnd"/>
            <w:r w:rsidRPr="00B55340">
              <w:rPr>
                <w:sz w:val="22"/>
                <w:szCs w:val="22"/>
              </w:rPr>
              <w:t xml:space="preserve"> </w:t>
            </w:r>
            <w:r>
              <w:rPr>
                <w:sz w:val="22"/>
                <w:szCs w:val="22"/>
                <w:lang w:val="en-US"/>
              </w:rPr>
              <w:t>nasalis</w:t>
            </w:r>
            <w:r w:rsidRPr="00B55340">
              <w:rPr>
                <w:sz w:val="22"/>
                <w:szCs w:val="22"/>
              </w:rPr>
              <w:t xml:space="preserve"> </w:t>
            </w:r>
            <w:r>
              <w:rPr>
                <w:sz w:val="22"/>
                <w:szCs w:val="22"/>
                <w:lang w:val="en-US"/>
              </w:rPr>
              <w:t>anterior</w:t>
            </w:r>
          </w:p>
          <w:p w:rsidR="00D3611A" w:rsidRDefault="00D3611A" w:rsidP="00B53D67">
            <w:pPr>
              <w:shd w:val="clear" w:color="auto" w:fill="FFFFFF"/>
              <w:spacing w:line="274" w:lineRule="exact"/>
              <w:ind w:left="101"/>
            </w:pPr>
            <w:r>
              <w:rPr>
                <w:sz w:val="22"/>
                <w:szCs w:val="22"/>
              </w:rPr>
              <w:t xml:space="preserve">переходить у </w:t>
            </w:r>
            <w:proofErr w:type="spellStart"/>
            <w:r>
              <w:rPr>
                <w:sz w:val="22"/>
                <w:szCs w:val="22"/>
              </w:rPr>
              <w:t>передню</w:t>
            </w:r>
            <w:proofErr w:type="spellEnd"/>
            <w:r>
              <w:rPr>
                <w:sz w:val="22"/>
                <w:szCs w:val="22"/>
              </w:rPr>
              <w:t xml:space="preserve"> </w:t>
            </w:r>
            <w:proofErr w:type="spellStart"/>
            <w:r>
              <w:rPr>
                <w:sz w:val="22"/>
                <w:szCs w:val="22"/>
              </w:rPr>
              <w:t>стінку</w:t>
            </w:r>
            <w:proofErr w:type="spellEnd"/>
          </w:p>
          <w:p w:rsidR="00D3611A" w:rsidRDefault="00D3611A" w:rsidP="00B53D67">
            <w:pPr>
              <w:shd w:val="clear" w:color="auto" w:fill="FFFFFF"/>
              <w:spacing w:line="274" w:lineRule="exact"/>
              <w:ind w:left="101"/>
            </w:pPr>
            <w:proofErr w:type="spellStart"/>
            <w:r>
              <w:rPr>
                <w:sz w:val="22"/>
                <w:szCs w:val="22"/>
              </w:rPr>
              <w:t>верхнього</w:t>
            </w:r>
            <w:proofErr w:type="spellEnd"/>
            <w:r>
              <w:rPr>
                <w:sz w:val="22"/>
                <w:szCs w:val="22"/>
              </w:rPr>
              <w:t xml:space="preserve"> альвеолярного</w:t>
            </w:r>
          </w:p>
          <w:p w:rsidR="00D3611A" w:rsidRDefault="00D3611A" w:rsidP="00B53D67">
            <w:pPr>
              <w:shd w:val="clear" w:color="auto" w:fill="FFFFFF"/>
              <w:spacing w:line="274" w:lineRule="exact"/>
              <w:ind w:left="101"/>
            </w:pPr>
            <w:proofErr w:type="spellStart"/>
            <w:r>
              <w:rPr>
                <w:sz w:val="22"/>
                <w:szCs w:val="22"/>
              </w:rPr>
              <w:t>відростка</w:t>
            </w:r>
            <w:proofErr w:type="spellEnd"/>
            <w:r>
              <w:rPr>
                <w:sz w:val="22"/>
                <w:szCs w:val="22"/>
              </w:rPr>
              <w:t>.</w:t>
            </w:r>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835"/>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proofErr w:type="spellStart"/>
            <w:r>
              <w:rPr>
                <w:b/>
                <w:bCs/>
                <w:sz w:val="22"/>
                <w:szCs w:val="22"/>
                <w:lang w:val="en-US"/>
              </w:rPr>
              <w:t>Subnasale</w:t>
            </w:r>
            <w:proofErr w:type="spellEnd"/>
            <w:r>
              <w:rPr>
                <w:b/>
                <w:bCs/>
                <w:sz w:val="22"/>
                <w:szCs w:val="22"/>
                <w:lang w:val="en-US"/>
              </w:rPr>
              <w:t xml:space="preserve"> (</w:t>
            </w:r>
            <w:proofErr w:type="spellStart"/>
            <w:r>
              <w:rPr>
                <w:b/>
                <w:bCs/>
                <w:sz w:val="22"/>
                <w:szCs w:val="22"/>
                <w:lang w:val="en-US"/>
              </w:rPr>
              <w:t>sn</w:t>
            </w:r>
            <w:proofErr w:type="spellEnd"/>
            <w:r>
              <w:rPr>
                <w:b/>
                <w:bCs/>
                <w:sz w:val="22"/>
                <w:szCs w:val="22"/>
                <w:lang w:val="en-US"/>
              </w:rPr>
              <w:t>)</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r>
              <w:rPr>
                <w:sz w:val="22"/>
                <w:szCs w:val="22"/>
              </w:rPr>
              <w:t>Точка переходу</w:t>
            </w:r>
          </w:p>
          <w:p w:rsidR="00D3611A" w:rsidRDefault="00D3611A" w:rsidP="00B53D67">
            <w:pPr>
              <w:shd w:val="clear" w:color="auto" w:fill="FFFFFF"/>
              <w:spacing w:line="274" w:lineRule="exact"/>
              <w:jc w:val="center"/>
            </w:pPr>
            <w:proofErr w:type="spellStart"/>
            <w:r>
              <w:rPr>
                <w:sz w:val="22"/>
                <w:szCs w:val="22"/>
              </w:rPr>
              <w:t>нижньої</w:t>
            </w:r>
            <w:proofErr w:type="spellEnd"/>
            <w:r>
              <w:rPr>
                <w:sz w:val="22"/>
                <w:szCs w:val="22"/>
              </w:rPr>
              <w:t xml:space="preserve"> </w:t>
            </w:r>
            <w:proofErr w:type="spellStart"/>
            <w:r>
              <w:rPr>
                <w:sz w:val="22"/>
                <w:szCs w:val="22"/>
              </w:rPr>
              <w:t>частини</w:t>
            </w:r>
            <w:proofErr w:type="spellEnd"/>
            <w:r>
              <w:rPr>
                <w:sz w:val="22"/>
                <w:szCs w:val="22"/>
              </w:rPr>
              <w:t xml:space="preserve"> носа у</w:t>
            </w:r>
          </w:p>
          <w:p w:rsidR="00D3611A" w:rsidRDefault="00D3611A" w:rsidP="00B53D67">
            <w:pPr>
              <w:shd w:val="clear" w:color="auto" w:fill="FFFFFF"/>
              <w:spacing w:line="274" w:lineRule="exact"/>
              <w:jc w:val="center"/>
            </w:pPr>
            <w:proofErr w:type="spellStart"/>
            <w:r>
              <w:rPr>
                <w:sz w:val="22"/>
                <w:szCs w:val="22"/>
              </w:rPr>
              <w:t>верхню</w:t>
            </w:r>
            <w:proofErr w:type="spellEnd"/>
            <w:r>
              <w:rPr>
                <w:sz w:val="22"/>
                <w:szCs w:val="22"/>
              </w:rPr>
              <w:t xml:space="preserve"> губу</w:t>
            </w:r>
          </w:p>
        </w:tc>
      </w:tr>
      <w:tr w:rsidR="00D3611A" w:rsidTr="00B53D67">
        <w:trPr>
          <w:trHeight w:hRule="exact" w:val="1123"/>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proofErr w:type="spellStart"/>
            <w:r>
              <w:rPr>
                <w:b/>
                <w:bCs/>
                <w:sz w:val="22"/>
                <w:szCs w:val="22"/>
                <w:lang w:val="en-US"/>
              </w:rPr>
              <w:t>Nasospinale</w:t>
            </w:r>
            <w:proofErr w:type="spellEnd"/>
            <w:r>
              <w:rPr>
                <w:b/>
                <w:bCs/>
                <w:sz w:val="22"/>
                <w:szCs w:val="22"/>
                <w:lang w:val="en-US"/>
              </w:rPr>
              <w:t xml:space="preserve"> (ns)</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317" w:right="312" w:firstLine="5"/>
            </w:pPr>
            <w:proofErr w:type="spellStart"/>
            <w:r>
              <w:rPr>
                <w:sz w:val="22"/>
                <w:szCs w:val="22"/>
              </w:rPr>
              <w:t>Найглибша</w:t>
            </w:r>
            <w:proofErr w:type="spellEnd"/>
            <w:r>
              <w:rPr>
                <w:sz w:val="22"/>
                <w:szCs w:val="22"/>
              </w:rPr>
              <w:t xml:space="preserve"> точка </w:t>
            </w:r>
            <w:proofErr w:type="spellStart"/>
            <w:r>
              <w:rPr>
                <w:sz w:val="22"/>
                <w:szCs w:val="22"/>
              </w:rPr>
              <w:t>нижнього</w:t>
            </w:r>
            <w:proofErr w:type="spellEnd"/>
            <w:r>
              <w:rPr>
                <w:sz w:val="22"/>
                <w:szCs w:val="22"/>
              </w:rPr>
              <w:t xml:space="preserve"> краю </w:t>
            </w:r>
            <w:proofErr w:type="spellStart"/>
            <w:r>
              <w:rPr>
                <w:sz w:val="22"/>
                <w:szCs w:val="22"/>
                <w:lang w:val="en-US"/>
              </w:rPr>
              <w:t>apertura</w:t>
            </w:r>
            <w:proofErr w:type="spellEnd"/>
            <w:r w:rsidRPr="00B55340">
              <w:rPr>
                <w:sz w:val="22"/>
                <w:szCs w:val="22"/>
              </w:rPr>
              <w:t xml:space="preserve"> </w:t>
            </w:r>
            <w:r>
              <w:rPr>
                <w:sz w:val="22"/>
                <w:szCs w:val="22"/>
                <w:lang w:val="en-US"/>
              </w:rPr>
              <w:t>piriformis</w:t>
            </w:r>
            <w:r w:rsidRPr="00B55340">
              <w:rPr>
                <w:sz w:val="22"/>
                <w:szCs w:val="22"/>
              </w:rPr>
              <w:t xml:space="preserve">, </w:t>
            </w:r>
            <w:r>
              <w:rPr>
                <w:sz w:val="22"/>
                <w:szCs w:val="22"/>
              </w:rPr>
              <w:t xml:space="preserve">яка </w:t>
            </w:r>
            <w:proofErr w:type="spellStart"/>
            <w:r>
              <w:rPr>
                <w:sz w:val="22"/>
                <w:szCs w:val="22"/>
              </w:rPr>
              <w:t>проектується</w:t>
            </w:r>
            <w:proofErr w:type="spellEnd"/>
            <w:r>
              <w:rPr>
                <w:sz w:val="22"/>
                <w:szCs w:val="22"/>
              </w:rPr>
              <w:t xml:space="preserve"> на </w:t>
            </w:r>
            <w:proofErr w:type="spellStart"/>
            <w:r>
              <w:rPr>
                <w:sz w:val="22"/>
                <w:szCs w:val="22"/>
              </w:rPr>
              <w:t>серединно-сагітальній</w:t>
            </w:r>
            <w:proofErr w:type="spellEnd"/>
            <w:r>
              <w:rPr>
                <w:sz w:val="22"/>
                <w:szCs w:val="22"/>
              </w:rPr>
              <w:t xml:space="preserve"> </w:t>
            </w:r>
            <w:proofErr w:type="spellStart"/>
            <w:r>
              <w:rPr>
                <w:sz w:val="22"/>
                <w:szCs w:val="22"/>
              </w:rPr>
              <w:t>площині</w:t>
            </w:r>
            <w:proofErr w:type="spellEnd"/>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576"/>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r>
              <w:rPr>
                <w:b/>
                <w:bCs/>
                <w:sz w:val="22"/>
                <w:szCs w:val="22"/>
                <w:lang w:val="en-US"/>
              </w:rPr>
              <w:t>Spina nasalis (</w:t>
            </w:r>
            <w:proofErr w:type="spellStart"/>
            <w:r>
              <w:rPr>
                <w:b/>
                <w:bCs/>
                <w:sz w:val="22"/>
                <w:szCs w:val="22"/>
                <w:lang w:val="en-US"/>
              </w:rPr>
              <w:t>sp</w:t>
            </w:r>
            <w:proofErr w:type="spellEnd"/>
            <w:r>
              <w:rPr>
                <w:b/>
                <w:bCs/>
                <w:sz w:val="22"/>
                <w:szCs w:val="22"/>
                <w:lang w:val="en-US"/>
              </w:rPr>
              <w:t>)</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83" w:lineRule="exact"/>
              <w:ind w:left="187" w:right="192"/>
            </w:pPr>
            <w:r>
              <w:rPr>
                <w:sz w:val="22"/>
                <w:szCs w:val="22"/>
              </w:rPr>
              <w:t xml:space="preserve">Точка на </w:t>
            </w:r>
            <w:proofErr w:type="spellStart"/>
            <w:r>
              <w:rPr>
                <w:sz w:val="22"/>
                <w:szCs w:val="22"/>
              </w:rPr>
              <w:t>вершині</w:t>
            </w:r>
            <w:proofErr w:type="spellEnd"/>
            <w:r>
              <w:rPr>
                <w:sz w:val="22"/>
                <w:szCs w:val="22"/>
              </w:rPr>
              <w:t xml:space="preserve"> </w:t>
            </w:r>
            <w:r>
              <w:rPr>
                <w:sz w:val="22"/>
                <w:szCs w:val="22"/>
                <w:lang w:val="en-US"/>
              </w:rPr>
              <w:t>spina</w:t>
            </w:r>
            <w:r w:rsidRPr="00B55340">
              <w:rPr>
                <w:sz w:val="22"/>
                <w:szCs w:val="22"/>
              </w:rPr>
              <w:t xml:space="preserve"> </w:t>
            </w:r>
            <w:r>
              <w:rPr>
                <w:sz w:val="22"/>
                <w:szCs w:val="22"/>
                <w:lang w:val="en-US"/>
              </w:rPr>
              <w:t>nasalis</w:t>
            </w:r>
            <w:r w:rsidRPr="00B55340">
              <w:rPr>
                <w:sz w:val="22"/>
                <w:szCs w:val="22"/>
              </w:rPr>
              <w:t xml:space="preserve"> </w:t>
            </w:r>
            <w:r>
              <w:rPr>
                <w:sz w:val="22"/>
                <w:szCs w:val="22"/>
                <w:lang w:val="en-US"/>
              </w:rPr>
              <w:t>anterior</w:t>
            </w:r>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1675"/>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4"/>
            </w:pPr>
            <w:proofErr w:type="spellStart"/>
            <w:r>
              <w:rPr>
                <w:b/>
                <w:bCs/>
                <w:sz w:val="22"/>
                <w:szCs w:val="22"/>
                <w:lang w:val="en-US"/>
              </w:rPr>
              <w:t>Pronasale</w:t>
            </w:r>
            <w:proofErr w:type="spellEnd"/>
            <w:r>
              <w:rPr>
                <w:b/>
                <w:bCs/>
                <w:sz w:val="22"/>
                <w:szCs w:val="22"/>
                <w:lang w:val="en-US"/>
              </w:rPr>
              <w:t xml:space="preserve"> (prn)</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proofErr w:type="spellStart"/>
            <w:r>
              <w:rPr>
                <w:sz w:val="22"/>
                <w:szCs w:val="22"/>
              </w:rPr>
              <w:t>Найбільш</w:t>
            </w:r>
            <w:proofErr w:type="spellEnd"/>
            <w:r>
              <w:rPr>
                <w:sz w:val="22"/>
                <w:szCs w:val="22"/>
              </w:rPr>
              <w:t xml:space="preserve"> </w:t>
            </w:r>
            <w:proofErr w:type="spellStart"/>
            <w:r>
              <w:rPr>
                <w:sz w:val="22"/>
                <w:szCs w:val="22"/>
              </w:rPr>
              <w:t>виступаюча</w:t>
            </w:r>
            <w:proofErr w:type="spellEnd"/>
          </w:p>
          <w:p w:rsidR="00D3611A" w:rsidRDefault="00D3611A" w:rsidP="00B53D67">
            <w:pPr>
              <w:shd w:val="clear" w:color="auto" w:fill="FFFFFF"/>
              <w:spacing w:line="274" w:lineRule="exact"/>
              <w:jc w:val="center"/>
            </w:pPr>
            <w:r>
              <w:rPr>
                <w:sz w:val="22"/>
                <w:szCs w:val="22"/>
              </w:rPr>
              <w:t xml:space="preserve">вперед точка </w:t>
            </w:r>
            <w:proofErr w:type="spellStart"/>
            <w:r>
              <w:rPr>
                <w:sz w:val="22"/>
                <w:szCs w:val="22"/>
              </w:rPr>
              <w:t>кінчика</w:t>
            </w:r>
            <w:proofErr w:type="spellEnd"/>
          </w:p>
          <w:p w:rsidR="00D3611A" w:rsidRDefault="00D3611A" w:rsidP="00B53D67">
            <w:pPr>
              <w:shd w:val="clear" w:color="auto" w:fill="FFFFFF"/>
              <w:spacing w:line="274" w:lineRule="exact"/>
              <w:jc w:val="center"/>
            </w:pPr>
            <w:r>
              <w:rPr>
                <w:sz w:val="22"/>
                <w:szCs w:val="22"/>
              </w:rPr>
              <w:t>носа при</w:t>
            </w:r>
          </w:p>
          <w:p w:rsidR="00D3611A" w:rsidRDefault="00D3611A" w:rsidP="00B53D67">
            <w:pPr>
              <w:shd w:val="clear" w:color="auto" w:fill="FFFFFF"/>
              <w:spacing w:line="274" w:lineRule="exact"/>
              <w:jc w:val="center"/>
            </w:pPr>
            <w:proofErr w:type="spellStart"/>
            <w:r>
              <w:rPr>
                <w:sz w:val="22"/>
                <w:szCs w:val="22"/>
              </w:rPr>
              <w:t>встановленні</w:t>
            </w:r>
            <w:proofErr w:type="spellEnd"/>
            <w:r>
              <w:rPr>
                <w:sz w:val="22"/>
                <w:szCs w:val="22"/>
              </w:rPr>
              <w:t xml:space="preserve"> </w:t>
            </w:r>
            <w:proofErr w:type="spellStart"/>
            <w:r>
              <w:rPr>
                <w:sz w:val="22"/>
                <w:szCs w:val="22"/>
              </w:rPr>
              <w:t>голови</w:t>
            </w:r>
            <w:proofErr w:type="spellEnd"/>
            <w:r>
              <w:rPr>
                <w:sz w:val="22"/>
                <w:szCs w:val="22"/>
              </w:rPr>
              <w:t xml:space="preserve"> по</w:t>
            </w:r>
          </w:p>
          <w:p w:rsidR="00D3611A" w:rsidRDefault="00D3611A" w:rsidP="00B53D67">
            <w:pPr>
              <w:shd w:val="clear" w:color="auto" w:fill="FFFFFF"/>
              <w:spacing w:line="274" w:lineRule="exact"/>
              <w:jc w:val="center"/>
            </w:pPr>
            <w:proofErr w:type="spellStart"/>
            <w:r>
              <w:rPr>
                <w:sz w:val="22"/>
                <w:szCs w:val="22"/>
              </w:rPr>
              <w:t>франкфуртській</w:t>
            </w:r>
            <w:proofErr w:type="spellEnd"/>
          </w:p>
          <w:p w:rsidR="00D3611A" w:rsidRDefault="00D3611A" w:rsidP="00B53D67">
            <w:pPr>
              <w:shd w:val="clear" w:color="auto" w:fill="FFFFFF"/>
              <w:spacing w:line="274" w:lineRule="exact"/>
              <w:jc w:val="center"/>
            </w:pPr>
            <w:proofErr w:type="spellStart"/>
            <w:r>
              <w:rPr>
                <w:sz w:val="22"/>
                <w:szCs w:val="22"/>
              </w:rPr>
              <w:t>горизонталі</w:t>
            </w:r>
            <w:proofErr w:type="spellEnd"/>
          </w:p>
        </w:tc>
      </w:tr>
      <w:tr w:rsidR="00D3611A" w:rsidTr="00B53D67">
        <w:trPr>
          <w:trHeight w:hRule="exact" w:val="845"/>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4"/>
            </w:pPr>
            <w:proofErr w:type="spellStart"/>
            <w:r>
              <w:rPr>
                <w:b/>
                <w:bCs/>
                <w:sz w:val="22"/>
                <w:szCs w:val="22"/>
                <w:lang w:val="en-US"/>
              </w:rPr>
              <w:t>Labiale</w:t>
            </w:r>
            <w:proofErr w:type="spellEnd"/>
            <w:r>
              <w:rPr>
                <w:b/>
                <w:bCs/>
                <w:sz w:val="22"/>
                <w:szCs w:val="22"/>
                <w:lang w:val="en-US"/>
              </w:rPr>
              <w:t xml:space="preserve"> superius (es)</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jc w:val="center"/>
            </w:pPr>
            <w:proofErr w:type="spellStart"/>
            <w:r>
              <w:rPr>
                <w:sz w:val="22"/>
                <w:szCs w:val="22"/>
              </w:rPr>
              <w:t>Найбільш</w:t>
            </w:r>
            <w:proofErr w:type="spellEnd"/>
            <w:r>
              <w:rPr>
                <w:sz w:val="22"/>
                <w:szCs w:val="22"/>
              </w:rPr>
              <w:t xml:space="preserve"> </w:t>
            </w:r>
            <w:proofErr w:type="spellStart"/>
            <w:r>
              <w:rPr>
                <w:sz w:val="22"/>
                <w:szCs w:val="22"/>
              </w:rPr>
              <w:t>виступаюча</w:t>
            </w:r>
            <w:proofErr w:type="spellEnd"/>
          </w:p>
          <w:p w:rsidR="00D3611A" w:rsidRDefault="00D3611A" w:rsidP="00B53D67">
            <w:pPr>
              <w:shd w:val="clear" w:color="auto" w:fill="FFFFFF"/>
              <w:spacing w:line="278" w:lineRule="exact"/>
              <w:jc w:val="center"/>
            </w:pPr>
            <w:r>
              <w:rPr>
                <w:sz w:val="22"/>
                <w:szCs w:val="22"/>
              </w:rPr>
              <w:t>точка</w:t>
            </w:r>
          </w:p>
          <w:p w:rsidR="00D3611A" w:rsidRDefault="00D3611A" w:rsidP="00B53D67">
            <w:pPr>
              <w:shd w:val="clear" w:color="auto" w:fill="FFFFFF"/>
              <w:spacing w:line="278" w:lineRule="exact"/>
              <w:jc w:val="center"/>
            </w:pPr>
            <w:proofErr w:type="spellStart"/>
            <w:r>
              <w:rPr>
                <w:sz w:val="22"/>
                <w:szCs w:val="22"/>
              </w:rPr>
              <w:t>верхньої</w:t>
            </w:r>
            <w:proofErr w:type="spellEnd"/>
            <w:r>
              <w:rPr>
                <w:sz w:val="22"/>
                <w:szCs w:val="22"/>
              </w:rPr>
              <w:t xml:space="preserve"> губи</w:t>
            </w:r>
          </w:p>
        </w:tc>
      </w:tr>
      <w:tr w:rsidR="00D3611A" w:rsidTr="00B53D67">
        <w:trPr>
          <w:trHeight w:hRule="exact" w:val="2789"/>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9"/>
            </w:pPr>
            <w:proofErr w:type="spellStart"/>
            <w:r>
              <w:rPr>
                <w:b/>
                <w:bCs/>
                <w:sz w:val="22"/>
                <w:szCs w:val="22"/>
                <w:lang w:val="en-US"/>
              </w:rPr>
              <w:t>Prostion</w:t>
            </w:r>
            <w:proofErr w:type="spellEnd"/>
            <w:r>
              <w:rPr>
                <w:b/>
                <w:bCs/>
                <w:sz w:val="22"/>
                <w:szCs w:val="22"/>
                <w:lang w:val="en-US"/>
              </w:rPr>
              <w:t xml:space="preserve"> (</w:t>
            </w:r>
            <w:proofErr w:type="spellStart"/>
            <w:r>
              <w:rPr>
                <w:b/>
                <w:bCs/>
                <w:sz w:val="22"/>
                <w:szCs w:val="22"/>
                <w:lang w:val="en-US"/>
              </w:rPr>
              <w:t>pr</w:t>
            </w:r>
            <w:proofErr w:type="spellEnd"/>
            <w:r>
              <w:rPr>
                <w:b/>
                <w:bCs/>
                <w:sz w:val="22"/>
                <w:szCs w:val="22"/>
                <w:lang w:val="en-US"/>
              </w:rPr>
              <w:t>)</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130"/>
            </w:pPr>
            <w:proofErr w:type="spellStart"/>
            <w:r>
              <w:rPr>
                <w:sz w:val="22"/>
                <w:szCs w:val="22"/>
              </w:rPr>
              <w:t>Найбільш</w:t>
            </w:r>
            <w:proofErr w:type="spellEnd"/>
            <w:r>
              <w:rPr>
                <w:sz w:val="22"/>
                <w:szCs w:val="22"/>
              </w:rPr>
              <w:t xml:space="preserve"> </w:t>
            </w:r>
            <w:proofErr w:type="spellStart"/>
            <w:r>
              <w:rPr>
                <w:sz w:val="22"/>
                <w:szCs w:val="22"/>
              </w:rPr>
              <w:t>виступаюча</w:t>
            </w:r>
            <w:proofErr w:type="spellEnd"/>
            <w:r>
              <w:rPr>
                <w:sz w:val="22"/>
                <w:szCs w:val="22"/>
              </w:rPr>
              <w:t xml:space="preserve"> вперед</w:t>
            </w:r>
          </w:p>
          <w:p w:rsidR="00D3611A" w:rsidRDefault="00D3611A" w:rsidP="00B53D67">
            <w:pPr>
              <w:shd w:val="clear" w:color="auto" w:fill="FFFFFF"/>
              <w:spacing w:line="278" w:lineRule="exact"/>
              <w:ind w:left="130" w:right="120" w:firstLine="302"/>
            </w:pPr>
            <w:r>
              <w:rPr>
                <w:sz w:val="22"/>
                <w:szCs w:val="22"/>
              </w:rPr>
              <w:t xml:space="preserve">точка на </w:t>
            </w:r>
            <w:proofErr w:type="spellStart"/>
            <w:r>
              <w:rPr>
                <w:sz w:val="22"/>
                <w:szCs w:val="22"/>
              </w:rPr>
              <w:t>передньому</w:t>
            </w:r>
            <w:proofErr w:type="spellEnd"/>
            <w:r>
              <w:rPr>
                <w:sz w:val="22"/>
                <w:szCs w:val="22"/>
              </w:rPr>
              <w:t xml:space="preserve"> </w:t>
            </w:r>
            <w:proofErr w:type="spellStart"/>
            <w:r>
              <w:rPr>
                <w:sz w:val="22"/>
                <w:szCs w:val="22"/>
              </w:rPr>
              <w:t>краї</w:t>
            </w:r>
            <w:proofErr w:type="spellEnd"/>
            <w:r>
              <w:rPr>
                <w:sz w:val="22"/>
                <w:szCs w:val="22"/>
              </w:rPr>
              <w:t xml:space="preserve"> </w:t>
            </w:r>
            <w:proofErr w:type="spellStart"/>
            <w:r>
              <w:rPr>
                <w:sz w:val="22"/>
                <w:szCs w:val="22"/>
              </w:rPr>
              <w:t>верхньої</w:t>
            </w:r>
            <w:proofErr w:type="spellEnd"/>
            <w:r>
              <w:rPr>
                <w:sz w:val="22"/>
                <w:szCs w:val="22"/>
              </w:rPr>
              <w:t xml:space="preserve"> </w:t>
            </w:r>
            <w:proofErr w:type="spellStart"/>
            <w:r>
              <w:rPr>
                <w:sz w:val="22"/>
                <w:szCs w:val="22"/>
              </w:rPr>
              <w:t>щелепи</w:t>
            </w:r>
            <w:proofErr w:type="spellEnd"/>
            <w:r>
              <w:rPr>
                <w:sz w:val="22"/>
                <w:szCs w:val="22"/>
              </w:rPr>
              <w:t xml:space="preserve"> по </w:t>
            </w:r>
            <w:proofErr w:type="spellStart"/>
            <w:r>
              <w:rPr>
                <w:sz w:val="22"/>
                <w:szCs w:val="22"/>
              </w:rPr>
              <w:t>серединно-сагітальній</w:t>
            </w:r>
            <w:proofErr w:type="spellEnd"/>
            <w:r>
              <w:rPr>
                <w:sz w:val="22"/>
                <w:szCs w:val="22"/>
              </w:rPr>
              <w:t xml:space="preserve"> </w:t>
            </w:r>
            <w:proofErr w:type="spellStart"/>
            <w:r>
              <w:rPr>
                <w:sz w:val="22"/>
                <w:szCs w:val="22"/>
              </w:rPr>
              <w:t>площині</w:t>
            </w:r>
            <w:proofErr w:type="spellEnd"/>
            <w:r>
              <w:rPr>
                <w:sz w:val="22"/>
                <w:szCs w:val="22"/>
              </w:rPr>
              <w:t xml:space="preserve"> </w:t>
            </w:r>
            <w:proofErr w:type="spellStart"/>
            <w:r>
              <w:rPr>
                <w:spacing w:val="26"/>
                <w:sz w:val="22"/>
                <w:szCs w:val="22"/>
              </w:rPr>
              <w:t>між</w:t>
            </w:r>
            <w:proofErr w:type="spellEnd"/>
            <w:r>
              <w:rPr>
                <w:spacing w:val="26"/>
                <w:sz w:val="22"/>
                <w:szCs w:val="22"/>
              </w:rPr>
              <w:t xml:space="preserve"> </w:t>
            </w:r>
            <w:proofErr w:type="spellStart"/>
            <w:r>
              <w:rPr>
                <w:sz w:val="22"/>
                <w:szCs w:val="22"/>
              </w:rPr>
              <w:t>центральними</w:t>
            </w:r>
            <w:proofErr w:type="spellEnd"/>
            <w:r>
              <w:rPr>
                <w:sz w:val="22"/>
                <w:szCs w:val="22"/>
              </w:rPr>
              <w:t xml:space="preserve"> </w:t>
            </w:r>
            <w:proofErr w:type="spellStart"/>
            <w:r>
              <w:rPr>
                <w:sz w:val="22"/>
                <w:szCs w:val="22"/>
              </w:rPr>
              <w:t>різцями</w:t>
            </w:r>
            <w:proofErr w:type="spellEnd"/>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jc w:val="center"/>
            </w:pPr>
            <w:r>
              <w:rPr>
                <w:sz w:val="22"/>
                <w:szCs w:val="22"/>
              </w:rPr>
              <w:t xml:space="preserve">Точка на </w:t>
            </w:r>
            <w:proofErr w:type="spellStart"/>
            <w:r>
              <w:rPr>
                <w:sz w:val="22"/>
                <w:szCs w:val="22"/>
              </w:rPr>
              <w:t>нижньому</w:t>
            </w:r>
            <w:proofErr w:type="spellEnd"/>
          </w:p>
          <w:p w:rsidR="00D3611A" w:rsidRDefault="00D3611A" w:rsidP="00B53D67">
            <w:pPr>
              <w:shd w:val="clear" w:color="auto" w:fill="FFFFFF"/>
              <w:spacing w:line="278" w:lineRule="exact"/>
              <w:jc w:val="center"/>
            </w:pPr>
            <w:proofErr w:type="spellStart"/>
            <w:r>
              <w:rPr>
                <w:sz w:val="22"/>
                <w:szCs w:val="22"/>
              </w:rPr>
              <w:t>краї</w:t>
            </w:r>
            <w:proofErr w:type="spellEnd"/>
            <w:r>
              <w:rPr>
                <w:sz w:val="22"/>
                <w:szCs w:val="22"/>
              </w:rPr>
              <w:t xml:space="preserve"> ясен </w:t>
            </w:r>
            <w:proofErr w:type="spellStart"/>
            <w:r>
              <w:rPr>
                <w:sz w:val="22"/>
                <w:szCs w:val="22"/>
              </w:rPr>
              <w:t>верхньої</w:t>
            </w:r>
            <w:proofErr w:type="spellEnd"/>
          </w:p>
          <w:p w:rsidR="00D3611A" w:rsidRDefault="00D3611A" w:rsidP="00B53D67">
            <w:pPr>
              <w:shd w:val="clear" w:color="auto" w:fill="FFFFFF"/>
              <w:spacing w:line="278" w:lineRule="exact"/>
              <w:jc w:val="center"/>
            </w:pPr>
            <w:proofErr w:type="spellStart"/>
            <w:r>
              <w:rPr>
                <w:sz w:val="22"/>
                <w:szCs w:val="22"/>
              </w:rPr>
              <w:t>щелепи</w:t>
            </w:r>
            <w:proofErr w:type="spellEnd"/>
            <w:r>
              <w:rPr>
                <w:sz w:val="22"/>
                <w:szCs w:val="22"/>
              </w:rPr>
              <w:t xml:space="preserve">, </w:t>
            </w:r>
            <w:proofErr w:type="spellStart"/>
            <w:r>
              <w:rPr>
                <w:sz w:val="22"/>
                <w:szCs w:val="22"/>
              </w:rPr>
              <w:t>розташована</w:t>
            </w:r>
            <w:proofErr w:type="spellEnd"/>
          </w:p>
          <w:p w:rsidR="00D3611A" w:rsidRDefault="00D3611A" w:rsidP="00B53D67">
            <w:pPr>
              <w:shd w:val="clear" w:color="auto" w:fill="FFFFFF"/>
              <w:spacing w:line="278" w:lineRule="exact"/>
              <w:jc w:val="center"/>
            </w:pPr>
            <w:proofErr w:type="spellStart"/>
            <w:r>
              <w:rPr>
                <w:sz w:val="22"/>
                <w:szCs w:val="22"/>
              </w:rPr>
              <w:t>найбільш</w:t>
            </w:r>
            <w:proofErr w:type="spellEnd"/>
            <w:r>
              <w:rPr>
                <w:sz w:val="22"/>
                <w:szCs w:val="22"/>
              </w:rPr>
              <w:t xml:space="preserve"> </w:t>
            </w:r>
            <w:proofErr w:type="spellStart"/>
            <w:r>
              <w:rPr>
                <w:sz w:val="22"/>
                <w:szCs w:val="22"/>
              </w:rPr>
              <w:t>низько</w:t>
            </w:r>
            <w:proofErr w:type="spellEnd"/>
            <w:r>
              <w:rPr>
                <w:sz w:val="22"/>
                <w:szCs w:val="22"/>
              </w:rPr>
              <w:t xml:space="preserve"> </w:t>
            </w:r>
            <w:proofErr w:type="spellStart"/>
            <w:r>
              <w:rPr>
                <w:sz w:val="22"/>
                <w:szCs w:val="22"/>
              </w:rPr>
              <w:t>між</w:t>
            </w:r>
            <w:proofErr w:type="spellEnd"/>
          </w:p>
          <w:p w:rsidR="00D3611A" w:rsidRDefault="00D3611A" w:rsidP="00B53D67">
            <w:pPr>
              <w:shd w:val="clear" w:color="auto" w:fill="FFFFFF"/>
              <w:spacing w:line="278" w:lineRule="exact"/>
              <w:jc w:val="center"/>
            </w:pPr>
            <w:proofErr w:type="spellStart"/>
            <w:r>
              <w:rPr>
                <w:sz w:val="22"/>
                <w:szCs w:val="22"/>
              </w:rPr>
              <w:t>центральними</w:t>
            </w:r>
            <w:proofErr w:type="spellEnd"/>
            <w:r>
              <w:rPr>
                <w:sz w:val="22"/>
                <w:szCs w:val="22"/>
              </w:rPr>
              <w:t xml:space="preserve"> </w:t>
            </w:r>
            <w:proofErr w:type="spellStart"/>
            <w:r>
              <w:rPr>
                <w:sz w:val="22"/>
                <w:szCs w:val="22"/>
              </w:rPr>
              <w:t>різцями</w:t>
            </w:r>
            <w:proofErr w:type="spellEnd"/>
          </w:p>
          <w:p w:rsidR="00D3611A" w:rsidRDefault="00D3611A" w:rsidP="00B53D67">
            <w:pPr>
              <w:shd w:val="clear" w:color="auto" w:fill="FFFFFF"/>
              <w:spacing w:line="278" w:lineRule="exact"/>
              <w:ind w:left="19" w:right="43"/>
              <w:jc w:val="center"/>
            </w:pPr>
            <w:r>
              <w:rPr>
                <w:sz w:val="22"/>
                <w:szCs w:val="22"/>
              </w:rPr>
              <w:t xml:space="preserve">по </w:t>
            </w:r>
            <w:proofErr w:type="spellStart"/>
            <w:r>
              <w:rPr>
                <w:sz w:val="22"/>
                <w:szCs w:val="22"/>
              </w:rPr>
              <w:t>серединно-сагітальній</w:t>
            </w:r>
            <w:proofErr w:type="spellEnd"/>
            <w:r>
              <w:rPr>
                <w:sz w:val="22"/>
                <w:szCs w:val="22"/>
              </w:rPr>
              <w:t xml:space="preserve"> </w:t>
            </w:r>
            <w:proofErr w:type="spellStart"/>
            <w:r>
              <w:rPr>
                <w:sz w:val="22"/>
                <w:szCs w:val="22"/>
              </w:rPr>
              <w:t>площині</w:t>
            </w:r>
            <w:proofErr w:type="spellEnd"/>
            <w:r>
              <w:rPr>
                <w:sz w:val="22"/>
                <w:szCs w:val="22"/>
              </w:rPr>
              <w:t xml:space="preserve"> (на </w:t>
            </w:r>
            <w:smartTag w:uri="urn:schemas-microsoft-com:office:smarttags" w:element="metricconverter">
              <w:smartTagPr>
                <w:attr w:name="ProductID" w:val="1 мм"/>
              </w:smartTagPr>
              <w:r>
                <w:rPr>
                  <w:sz w:val="22"/>
                  <w:szCs w:val="22"/>
                </w:rPr>
                <w:t>1 мм</w:t>
              </w:r>
            </w:smartTag>
            <w:r>
              <w:rPr>
                <w:sz w:val="22"/>
                <w:szCs w:val="22"/>
              </w:rPr>
              <w:t xml:space="preserve"> </w:t>
            </w:r>
            <w:proofErr w:type="spellStart"/>
            <w:r>
              <w:rPr>
                <w:sz w:val="22"/>
                <w:szCs w:val="22"/>
              </w:rPr>
              <w:t>глибіне</w:t>
            </w:r>
            <w:proofErr w:type="spellEnd"/>
            <w:r>
              <w:rPr>
                <w:sz w:val="22"/>
                <w:szCs w:val="22"/>
              </w:rPr>
              <w:t xml:space="preserve">, </w:t>
            </w:r>
            <w:proofErr w:type="spellStart"/>
            <w:r>
              <w:rPr>
                <w:sz w:val="22"/>
                <w:szCs w:val="22"/>
              </w:rPr>
              <w:t>ніж</w:t>
            </w:r>
            <w:proofErr w:type="spellEnd"/>
            <w:r>
              <w:rPr>
                <w:sz w:val="22"/>
                <w:szCs w:val="22"/>
              </w:rPr>
              <w:t xml:space="preserve"> </w:t>
            </w:r>
            <w:proofErr w:type="spellStart"/>
            <w:r>
              <w:rPr>
                <w:spacing w:val="-16"/>
                <w:sz w:val="22"/>
                <w:szCs w:val="22"/>
              </w:rPr>
              <w:t>кра</w:t>
            </w:r>
            <w:proofErr w:type="spellEnd"/>
            <w:r>
              <w:rPr>
                <w:spacing w:val="-16"/>
                <w:sz w:val="22"/>
                <w:szCs w:val="22"/>
              </w:rPr>
              <w:t xml:space="preserve"> н і о м </w:t>
            </w:r>
            <w:proofErr w:type="spellStart"/>
            <w:r>
              <w:rPr>
                <w:spacing w:val="-16"/>
                <w:sz w:val="22"/>
                <w:szCs w:val="22"/>
              </w:rPr>
              <w:t>стр</w:t>
            </w:r>
            <w:proofErr w:type="spellEnd"/>
            <w:r>
              <w:rPr>
                <w:spacing w:val="-16"/>
                <w:sz w:val="22"/>
                <w:szCs w:val="22"/>
              </w:rPr>
              <w:t xml:space="preserve"> и ч 11 а </w:t>
            </w:r>
            <w:proofErr w:type="spellStart"/>
            <w:r>
              <w:rPr>
                <w:spacing w:val="-16"/>
                <w:sz w:val="22"/>
                <w:szCs w:val="22"/>
              </w:rPr>
              <w:t>точ</w:t>
            </w:r>
            <w:proofErr w:type="spellEnd"/>
            <w:r>
              <w:rPr>
                <w:spacing w:val="-16"/>
                <w:sz w:val="22"/>
                <w:szCs w:val="22"/>
              </w:rPr>
              <w:t xml:space="preserve"> ка </w:t>
            </w:r>
            <w:proofErr w:type="spellStart"/>
            <w:r>
              <w:rPr>
                <w:sz w:val="22"/>
                <w:szCs w:val="22"/>
                <w:lang w:val="en-US"/>
              </w:rPr>
              <w:t>prostion</w:t>
            </w:r>
            <w:proofErr w:type="spellEnd"/>
            <w:r w:rsidRPr="00B55340">
              <w:rPr>
                <w:sz w:val="22"/>
                <w:szCs w:val="22"/>
              </w:rPr>
              <w:t>)</w:t>
            </w:r>
          </w:p>
        </w:tc>
      </w:tr>
      <w:tr w:rsidR="00D3611A" w:rsidTr="00B53D67">
        <w:trPr>
          <w:trHeight w:hRule="exact" w:val="1118"/>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b/>
                <w:bCs/>
                <w:sz w:val="22"/>
                <w:szCs w:val="22"/>
                <w:lang w:val="en-US"/>
              </w:rPr>
              <w:t>Stomion</w:t>
            </w:r>
            <w:proofErr w:type="spellEnd"/>
            <w:r>
              <w:rPr>
                <w:b/>
                <w:bCs/>
                <w:sz w:val="22"/>
                <w:szCs w:val="22"/>
                <w:lang w:val="en-US"/>
              </w:rPr>
              <w:t xml:space="preserve"> (</w:t>
            </w:r>
            <w:proofErr w:type="spellStart"/>
            <w:r>
              <w:rPr>
                <w:b/>
                <w:bCs/>
                <w:sz w:val="22"/>
                <w:szCs w:val="22"/>
                <w:lang w:val="en-US"/>
              </w:rPr>
              <w:t>sto</w:t>
            </w:r>
            <w:proofErr w:type="spellEnd"/>
            <w:r>
              <w:rPr>
                <w:b/>
                <w:bCs/>
                <w:sz w:val="22"/>
                <w:szCs w:val="22"/>
                <w:lang w:val="en-US"/>
              </w:rPr>
              <w:t>)</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jc w:val="center"/>
            </w:pPr>
            <w:r>
              <w:rPr>
                <w:sz w:val="22"/>
                <w:szCs w:val="22"/>
              </w:rPr>
              <w:t xml:space="preserve">Точка </w:t>
            </w:r>
            <w:proofErr w:type="spellStart"/>
            <w:r>
              <w:rPr>
                <w:sz w:val="22"/>
                <w:szCs w:val="22"/>
              </w:rPr>
              <w:t>перетинання</w:t>
            </w:r>
            <w:proofErr w:type="spellEnd"/>
            <w:r>
              <w:rPr>
                <w:sz w:val="22"/>
                <w:szCs w:val="22"/>
              </w:rPr>
              <w:t xml:space="preserve"> </w:t>
            </w:r>
            <w:proofErr w:type="spellStart"/>
            <w:r>
              <w:rPr>
                <w:spacing w:val="25"/>
                <w:sz w:val="22"/>
                <w:szCs w:val="22"/>
              </w:rPr>
              <w:t>лінії</w:t>
            </w:r>
            <w:proofErr w:type="spellEnd"/>
          </w:p>
          <w:p w:rsidR="00D3611A" w:rsidRDefault="00D3611A" w:rsidP="00B53D67">
            <w:pPr>
              <w:shd w:val="clear" w:color="auto" w:fill="FFFFFF"/>
              <w:spacing w:line="278" w:lineRule="exact"/>
              <w:jc w:val="center"/>
            </w:pPr>
            <w:proofErr w:type="spellStart"/>
            <w:r>
              <w:rPr>
                <w:sz w:val="22"/>
                <w:szCs w:val="22"/>
              </w:rPr>
              <w:t>змикання</w:t>
            </w:r>
            <w:proofErr w:type="spellEnd"/>
            <w:r>
              <w:rPr>
                <w:sz w:val="22"/>
                <w:szCs w:val="22"/>
              </w:rPr>
              <w:t xml:space="preserve"> губ </w:t>
            </w:r>
            <w:proofErr w:type="spellStart"/>
            <w:r>
              <w:rPr>
                <w:sz w:val="22"/>
                <w:szCs w:val="22"/>
              </w:rPr>
              <w:t>із</w:t>
            </w:r>
            <w:proofErr w:type="spellEnd"/>
          </w:p>
          <w:p w:rsidR="00D3611A" w:rsidRDefault="00D3611A" w:rsidP="00B53D67">
            <w:pPr>
              <w:shd w:val="clear" w:color="auto" w:fill="FFFFFF"/>
              <w:spacing w:line="278" w:lineRule="exact"/>
              <w:jc w:val="center"/>
            </w:pPr>
            <w:proofErr w:type="spellStart"/>
            <w:r>
              <w:rPr>
                <w:sz w:val="22"/>
                <w:szCs w:val="22"/>
              </w:rPr>
              <w:t>серединно-сагітальною</w:t>
            </w:r>
            <w:proofErr w:type="spellEnd"/>
          </w:p>
          <w:p w:rsidR="00D3611A" w:rsidRDefault="00D3611A" w:rsidP="00B53D67">
            <w:pPr>
              <w:shd w:val="clear" w:color="auto" w:fill="FFFFFF"/>
              <w:spacing w:line="278" w:lineRule="exact"/>
              <w:jc w:val="center"/>
            </w:pPr>
            <w:proofErr w:type="spellStart"/>
            <w:r>
              <w:rPr>
                <w:sz w:val="22"/>
                <w:szCs w:val="22"/>
              </w:rPr>
              <w:t>площиною</w:t>
            </w:r>
            <w:proofErr w:type="spellEnd"/>
          </w:p>
        </w:tc>
      </w:tr>
      <w:tr w:rsidR="00D3611A" w:rsidTr="00B53D67">
        <w:trPr>
          <w:trHeight w:hRule="exact" w:val="566"/>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9"/>
            </w:pPr>
            <w:proofErr w:type="spellStart"/>
            <w:r>
              <w:rPr>
                <w:b/>
                <w:bCs/>
                <w:sz w:val="22"/>
                <w:szCs w:val="22"/>
                <w:lang w:val="en-US"/>
              </w:rPr>
              <w:lastRenderedPageBreak/>
              <w:t>Labiale</w:t>
            </w:r>
            <w:proofErr w:type="spellEnd"/>
            <w:r>
              <w:rPr>
                <w:b/>
                <w:bCs/>
                <w:sz w:val="22"/>
                <w:szCs w:val="22"/>
                <w:lang w:val="en-US"/>
              </w:rPr>
              <w:t xml:space="preserve"> </w:t>
            </w:r>
            <w:proofErr w:type="spellStart"/>
            <w:r>
              <w:rPr>
                <w:b/>
                <w:bCs/>
                <w:sz w:val="22"/>
                <w:szCs w:val="22"/>
                <w:lang w:val="en-US"/>
              </w:rPr>
              <w:t>inferius</w:t>
            </w:r>
            <w:proofErr w:type="spellEnd"/>
            <w:r>
              <w:rPr>
                <w:b/>
                <w:bCs/>
                <w:sz w:val="22"/>
                <w:szCs w:val="22"/>
                <w:lang w:val="en-US"/>
              </w:rPr>
              <w:t xml:space="preserve"> (li)</w:t>
            </w:r>
          </w:p>
        </w:tc>
        <w:tc>
          <w:tcPr>
            <w:tcW w:w="368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712"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120" w:right="115"/>
              <w:jc w:val="center"/>
            </w:pPr>
            <w:proofErr w:type="spellStart"/>
            <w:r>
              <w:rPr>
                <w:sz w:val="22"/>
                <w:szCs w:val="22"/>
              </w:rPr>
              <w:t>Найбільш</w:t>
            </w:r>
            <w:proofErr w:type="spellEnd"/>
            <w:r>
              <w:rPr>
                <w:sz w:val="22"/>
                <w:szCs w:val="22"/>
              </w:rPr>
              <w:t xml:space="preserve"> </w:t>
            </w:r>
            <w:proofErr w:type="spellStart"/>
            <w:r>
              <w:rPr>
                <w:sz w:val="22"/>
                <w:szCs w:val="22"/>
              </w:rPr>
              <w:t>виступаюча</w:t>
            </w:r>
            <w:proofErr w:type="spellEnd"/>
            <w:r>
              <w:rPr>
                <w:sz w:val="22"/>
                <w:szCs w:val="22"/>
              </w:rPr>
              <w:t xml:space="preserve"> точка </w:t>
            </w:r>
            <w:proofErr w:type="spellStart"/>
            <w:r>
              <w:rPr>
                <w:sz w:val="22"/>
                <w:szCs w:val="22"/>
              </w:rPr>
              <w:t>нижньої</w:t>
            </w:r>
            <w:proofErr w:type="spellEnd"/>
            <w:r>
              <w:rPr>
                <w:sz w:val="22"/>
                <w:szCs w:val="22"/>
              </w:rPr>
              <w:t xml:space="preserve"> губи</w:t>
            </w:r>
          </w:p>
        </w:tc>
      </w:tr>
      <w:tr w:rsidR="00D3611A" w:rsidTr="00B53D67">
        <w:trPr>
          <w:trHeight w:hRule="exact" w:val="845"/>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b/>
                <w:bCs/>
                <w:sz w:val="22"/>
                <w:szCs w:val="22"/>
                <w:lang w:val="en-US"/>
              </w:rPr>
              <w:t>Ifradentale</w:t>
            </w:r>
            <w:proofErr w:type="spellEnd"/>
            <w:r>
              <w:rPr>
                <w:b/>
                <w:bCs/>
                <w:sz w:val="22"/>
                <w:szCs w:val="22"/>
                <w:lang w:val="en-US"/>
              </w:rPr>
              <w:t xml:space="preserve"> (id)</w:t>
            </w:r>
          </w:p>
        </w:tc>
        <w:tc>
          <w:tcPr>
            <w:tcW w:w="6394" w:type="dxa"/>
            <w:gridSpan w:val="3"/>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5" w:right="24"/>
            </w:pPr>
            <w:r>
              <w:rPr>
                <w:sz w:val="22"/>
                <w:szCs w:val="22"/>
              </w:rPr>
              <w:t xml:space="preserve">Точка </w:t>
            </w:r>
            <w:proofErr w:type="spellStart"/>
            <w:r>
              <w:rPr>
                <w:sz w:val="22"/>
                <w:szCs w:val="22"/>
              </w:rPr>
              <w:t>між</w:t>
            </w:r>
            <w:proofErr w:type="spellEnd"/>
            <w:r>
              <w:rPr>
                <w:sz w:val="22"/>
                <w:szCs w:val="22"/>
              </w:rPr>
              <w:t xml:space="preserve"> </w:t>
            </w:r>
            <w:proofErr w:type="spellStart"/>
            <w:r>
              <w:rPr>
                <w:sz w:val="22"/>
                <w:szCs w:val="22"/>
              </w:rPr>
              <w:t>нижніми</w:t>
            </w:r>
            <w:proofErr w:type="spellEnd"/>
            <w:r>
              <w:rPr>
                <w:sz w:val="22"/>
                <w:szCs w:val="22"/>
              </w:rPr>
              <w:t xml:space="preserve"> </w:t>
            </w:r>
            <w:proofErr w:type="spellStart"/>
            <w:r>
              <w:rPr>
                <w:sz w:val="22"/>
                <w:szCs w:val="22"/>
              </w:rPr>
              <w:t>центральними</w:t>
            </w:r>
            <w:proofErr w:type="spellEnd"/>
            <w:r>
              <w:rPr>
                <w:sz w:val="22"/>
                <w:szCs w:val="22"/>
              </w:rPr>
              <w:t xml:space="preserve"> </w:t>
            </w:r>
            <w:proofErr w:type="spellStart"/>
            <w:r>
              <w:rPr>
                <w:sz w:val="22"/>
                <w:szCs w:val="22"/>
              </w:rPr>
              <w:t>різцями</w:t>
            </w:r>
            <w:proofErr w:type="spellEnd"/>
            <w:r>
              <w:rPr>
                <w:sz w:val="22"/>
                <w:szCs w:val="22"/>
              </w:rPr>
              <w:t xml:space="preserve">, де </w:t>
            </w:r>
            <w:proofErr w:type="spellStart"/>
            <w:r>
              <w:rPr>
                <w:sz w:val="22"/>
                <w:szCs w:val="22"/>
              </w:rPr>
              <w:t>серединно-сагітальна</w:t>
            </w:r>
            <w:proofErr w:type="spellEnd"/>
            <w:r>
              <w:rPr>
                <w:sz w:val="22"/>
                <w:szCs w:val="22"/>
              </w:rPr>
              <w:t xml:space="preserve">       </w:t>
            </w:r>
            <w:proofErr w:type="spellStart"/>
            <w:r>
              <w:rPr>
                <w:sz w:val="22"/>
                <w:szCs w:val="22"/>
              </w:rPr>
              <w:t>площина</w:t>
            </w:r>
            <w:proofErr w:type="spellEnd"/>
            <w:r>
              <w:rPr>
                <w:sz w:val="22"/>
                <w:szCs w:val="22"/>
              </w:rPr>
              <w:t xml:space="preserve">       </w:t>
            </w:r>
            <w:proofErr w:type="spellStart"/>
            <w:r>
              <w:rPr>
                <w:sz w:val="22"/>
                <w:szCs w:val="22"/>
              </w:rPr>
              <w:t>перетинає</w:t>
            </w:r>
            <w:proofErr w:type="spellEnd"/>
            <w:r>
              <w:rPr>
                <w:sz w:val="22"/>
                <w:szCs w:val="22"/>
              </w:rPr>
              <w:t xml:space="preserve">        </w:t>
            </w:r>
            <w:proofErr w:type="spellStart"/>
            <w:r>
              <w:rPr>
                <w:sz w:val="22"/>
                <w:szCs w:val="22"/>
              </w:rPr>
              <w:t>передній</w:t>
            </w:r>
            <w:proofErr w:type="spellEnd"/>
            <w:r>
              <w:rPr>
                <w:sz w:val="22"/>
                <w:szCs w:val="22"/>
              </w:rPr>
              <w:t xml:space="preserve">       край альвеолярного </w:t>
            </w:r>
            <w:proofErr w:type="spellStart"/>
            <w:r>
              <w:rPr>
                <w:sz w:val="22"/>
                <w:szCs w:val="22"/>
              </w:rPr>
              <w:t>відростка</w:t>
            </w:r>
            <w:proofErr w:type="spellEnd"/>
          </w:p>
        </w:tc>
      </w:tr>
      <w:tr w:rsidR="00D3611A" w:rsidTr="00B53D67">
        <w:trPr>
          <w:trHeight w:hRule="exact" w:val="1128"/>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4"/>
            </w:pPr>
            <w:proofErr w:type="spellStart"/>
            <w:r>
              <w:rPr>
                <w:b/>
                <w:bCs/>
                <w:sz w:val="22"/>
                <w:szCs w:val="22"/>
                <w:lang w:val="en-US"/>
              </w:rPr>
              <w:t>Supramentale</w:t>
            </w:r>
            <w:proofErr w:type="spellEnd"/>
            <w:r>
              <w:rPr>
                <w:b/>
                <w:bCs/>
                <w:sz w:val="22"/>
                <w:szCs w:val="22"/>
                <w:lang w:val="en-US"/>
              </w:rPr>
              <w:t xml:space="preserve"> (spin)</w:t>
            </w:r>
          </w:p>
        </w:tc>
        <w:tc>
          <w:tcPr>
            <w:tcW w:w="3855"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14" w:right="43"/>
            </w:pPr>
            <w:r>
              <w:rPr>
                <w:sz w:val="22"/>
                <w:szCs w:val="22"/>
              </w:rPr>
              <w:t xml:space="preserve">Точка на </w:t>
            </w:r>
            <w:r>
              <w:rPr>
                <w:sz w:val="22"/>
                <w:szCs w:val="22"/>
                <w:lang w:val="en-US"/>
              </w:rPr>
              <w:t>sulcus</w:t>
            </w:r>
            <w:r w:rsidRPr="00B55340">
              <w:rPr>
                <w:sz w:val="22"/>
                <w:szCs w:val="22"/>
              </w:rPr>
              <w:t xml:space="preserve"> </w:t>
            </w:r>
            <w:proofErr w:type="spellStart"/>
            <w:r>
              <w:rPr>
                <w:sz w:val="22"/>
                <w:szCs w:val="22"/>
                <w:lang w:val="en-US"/>
              </w:rPr>
              <w:t>labio</w:t>
            </w:r>
            <w:proofErr w:type="spellEnd"/>
            <w:r w:rsidRPr="00B55340">
              <w:rPr>
                <w:sz w:val="22"/>
                <w:szCs w:val="22"/>
              </w:rPr>
              <w:softHyphen/>
            </w:r>
            <w:r>
              <w:rPr>
                <w:sz w:val="22"/>
                <w:szCs w:val="22"/>
                <w:lang w:val="en-US"/>
              </w:rPr>
              <w:t>mental</w:t>
            </w:r>
            <w:r w:rsidRPr="00B55340">
              <w:rPr>
                <w:sz w:val="22"/>
                <w:szCs w:val="22"/>
              </w:rPr>
              <w:t xml:space="preserve"> </w:t>
            </w:r>
            <w:r>
              <w:rPr>
                <w:sz w:val="22"/>
                <w:szCs w:val="22"/>
                <w:lang w:val="en-US"/>
              </w:rPr>
              <w:t>is</w:t>
            </w:r>
            <w:r w:rsidRPr="00B55340">
              <w:rPr>
                <w:sz w:val="22"/>
                <w:szCs w:val="22"/>
              </w:rPr>
              <w:t xml:space="preserve"> </w:t>
            </w:r>
            <w:r>
              <w:rPr>
                <w:sz w:val="22"/>
                <w:szCs w:val="22"/>
              </w:rPr>
              <w:t xml:space="preserve">по </w:t>
            </w:r>
            <w:proofErr w:type="spellStart"/>
            <w:r>
              <w:rPr>
                <w:sz w:val="22"/>
                <w:szCs w:val="22"/>
              </w:rPr>
              <w:t>серединно-сагітальній</w:t>
            </w:r>
            <w:proofErr w:type="spellEnd"/>
            <w:r>
              <w:rPr>
                <w:sz w:val="22"/>
                <w:szCs w:val="22"/>
              </w:rPr>
              <w:t xml:space="preserve"> </w:t>
            </w:r>
            <w:proofErr w:type="spellStart"/>
            <w:r>
              <w:rPr>
                <w:sz w:val="22"/>
                <w:szCs w:val="22"/>
              </w:rPr>
              <w:t>площині</w:t>
            </w:r>
            <w:proofErr w:type="spellEnd"/>
          </w:p>
        </w:tc>
      </w:tr>
      <w:tr w:rsidR="00D3611A" w:rsidTr="00B53D67">
        <w:trPr>
          <w:trHeight w:hRule="exact" w:val="859"/>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9"/>
            </w:pPr>
            <w:r>
              <w:rPr>
                <w:b/>
                <w:bCs/>
                <w:sz w:val="22"/>
                <w:szCs w:val="22"/>
                <w:lang w:val="en-US"/>
              </w:rPr>
              <w:t>Pogonion (</w:t>
            </w:r>
            <w:proofErr w:type="spellStart"/>
            <w:r>
              <w:rPr>
                <w:b/>
                <w:bCs/>
                <w:sz w:val="22"/>
                <w:szCs w:val="22"/>
                <w:lang w:val="en-US"/>
              </w:rPr>
              <w:t>pg</w:t>
            </w:r>
            <w:proofErr w:type="spellEnd"/>
            <w:r>
              <w:rPr>
                <w:b/>
                <w:bCs/>
                <w:sz w:val="22"/>
                <w:szCs w:val="22"/>
                <w:lang w:val="en-US"/>
              </w:rPr>
              <w:t>)</w:t>
            </w:r>
          </w:p>
        </w:tc>
        <w:tc>
          <w:tcPr>
            <w:tcW w:w="3855"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235" w:right="226" w:firstLine="139"/>
            </w:pPr>
            <w:proofErr w:type="spellStart"/>
            <w:r>
              <w:rPr>
                <w:sz w:val="22"/>
                <w:szCs w:val="22"/>
              </w:rPr>
              <w:t>Найбільш</w:t>
            </w:r>
            <w:proofErr w:type="spellEnd"/>
            <w:r>
              <w:rPr>
                <w:sz w:val="22"/>
                <w:szCs w:val="22"/>
              </w:rPr>
              <w:t xml:space="preserve"> </w:t>
            </w:r>
            <w:proofErr w:type="spellStart"/>
            <w:r>
              <w:rPr>
                <w:sz w:val="22"/>
                <w:szCs w:val="22"/>
              </w:rPr>
              <w:t>виступаюча</w:t>
            </w:r>
            <w:proofErr w:type="spellEnd"/>
            <w:r>
              <w:rPr>
                <w:sz w:val="22"/>
                <w:szCs w:val="22"/>
              </w:rPr>
              <w:t xml:space="preserve"> точка </w:t>
            </w:r>
            <w:proofErr w:type="spellStart"/>
            <w:r>
              <w:rPr>
                <w:sz w:val="22"/>
                <w:szCs w:val="22"/>
              </w:rPr>
              <w:t>нижньої</w:t>
            </w:r>
            <w:proofErr w:type="spellEnd"/>
            <w:r>
              <w:rPr>
                <w:sz w:val="22"/>
                <w:szCs w:val="22"/>
              </w:rPr>
              <w:t xml:space="preserve"> </w:t>
            </w:r>
            <w:proofErr w:type="spellStart"/>
            <w:r>
              <w:rPr>
                <w:sz w:val="22"/>
                <w:szCs w:val="22"/>
              </w:rPr>
              <w:t>щелепи</w:t>
            </w:r>
            <w:proofErr w:type="spellEnd"/>
            <w:r>
              <w:rPr>
                <w:sz w:val="22"/>
                <w:szCs w:val="22"/>
              </w:rPr>
              <w:t xml:space="preserve"> по </w:t>
            </w:r>
            <w:proofErr w:type="spellStart"/>
            <w:r>
              <w:rPr>
                <w:sz w:val="22"/>
                <w:szCs w:val="22"/>
              </w:rPr>
              <w:t>серединно-сагітальній</w:t>
            </w:r>
            <w:proofErr w:type="spellEnd"/>
            <w:r>
              <w:rPr>
                <w:sz w:val="22"/>
                <w:szCs w:val="22"/>
              </w:rPr>
              <w:t xml:space="preserve"> </w:t>
            </w:r>
            <w:proofErr w:type="spellStart"/>
            <w:r>
              <w:rPr>
                <w:sz w:val="22"/>
                <w:szCs w:val="22"/>
              </w:rPr>
              <w:t>площині</w:t>
            </w:r>
            <w:proofErr w:type="spellEnd"/>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bl>
    <w:p w:rsidR="00D3611A" w:rsidRDefault="00D3611A" w:rsidP="00D3611A"/>
    <w:p w:rsidR="00D3611A" w:rsidRDefault="00D3611A" w:rsidP="00D3611A"/>
    <w:tbl>
      <w:tblPr>
        <w:tblW w:w="0" w:type="auto"/>
        <w:tblInd w:w="40" w:type="dxa"/>
        <w:tblLayout w:type="fixed"/>
        <w:tblCellMar>
          <w:left w:w="40" w:type="dxa"/>
          <w:right w:w="40" w:type="dxa"/>
        </w:tblCellMar>
        <w:tblLook w:val="0000" w:firstRow="0" w:lastRow="0" w:firstColumn="0" w:lastColumn="0" w:noHBand="0" w:noVBand="0"/>
      </w:tblPr>
      <w:tblGrid>
        <w:gridCol w:w="2957"/>
        <w:gridCol w:w="3845"/>
        <w:gridCol w:w="2549"/>
      </w:tblGrid>
      <w:tr w:rsidR="00D3611A" w:rsidTr="00B53D67">
        <w:trPr>
          <w:trHeight w:hRule="exact" w:val="1118"/>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proofErr w:type="spellStart"/>
            <w:r>
              <w:rPr>
                <w:b/>
                <w:bCs/>
                <w:sz w:val="28"/>
                <w:szCs w:val="28"/>
                <w:lang w:val="en-US"/>
              </w:rPr>
              <w:t>Gnation</w:t>
            </w:r>
            <w:proofErr w:type="spellEnd"/>
            <w:r>
              <w:rPr>
                <w:b/>
                <w:bCs/>
                <w:sz w:val="28"/>
                <w:szCs w:val="28"/>
                <w:lang w:val="en-US"/>
              </w:rPr>
              <w:t xml:space="preserve"> (</w:t>
            </w:r>
            <w:proofErr w:type="spellStart"/>
            <w:r>
              <w:rPr>
                <w:b/>
                <w:bCs/>
                <w:sz w:val="28"/>
                <w:szCs w:val="28"/>
                <w:lang w:val="en-US"/>
              </w:rPr>
              <w:t>gn</w:t>
            </w:r>
            <w:proofErr w:type="spellEnd"/>
            <w:r>
              <w:rPr>
                <w:b/>
                <w:bCs/>
                <w:sz w:val="28"/>
                <w:szCs w:val="28"/>
                <w:lang w:val="en-US"/>
              </w:rPr>
              <w:t>)</w:t>
            </w:r>
          </w:p>
        </w:tc>
        <w:tc>
          <w:tcPr>
            <w:tcW w:w="3845"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proofErr w:type="spellStart"/>
            <w:r>
              <w:rPr>
                <w:sz w:val="22"/>
                <w:szCs w:val="22"/>
              </w:rPr>
              <w:t>Найбільш</w:t>
            </w:r>
            <w:proofErr w:type="spellEnd"/>
            <w:r>
              <w:rPr>
                <w:sz w:val="22"/>
                <w:szCs w:val="22"/>
              </w:rPr>
              <w:t xml:space="preserve"> </w:t>
            </w:r>
            <w:proofErr w:type="spellStart"/>
            <w:r>
              <w:rPr>
                <w:sz w:val="22"/>
                <w:szCs w:val="22"/>
              </w:rPr>
              <w:t>нижня</w:t>
            </w:r>
            <w:proofErr w:type="spellEnd"/>
            <w:r>
              <w:rPr>
                <w:sz w:val="22"/>
                <w:szCs w:val="22"/>
              </w:rPr>
              <w:t xml:space="preserve"> точка </w:t>
            </w:r>
            <w:proofErr w:type="spellStart"/>
            <w:r>
              <w:rPr>
                <w:sz w:val="22"/>
                <w:szCs w:val="22"/>
              </w:rPr>
              <w:t>нижньої</w:t>
            </w:r>
            <w:proofErr w:type="spellEnd"/>
          </w:p>
          <w:p w:rsidR="00D3611A" w:rsidRDefault="00D3611A" w:rsidP="00B53D67">
            <w:pPr>
              <w:shd w:val="clear" w:color="auto" w:fill="FFFFFF"/>
              <w:spacing w:line="274" w:lineRule="exact"/>
              <w:jc w:val="center"/>
            </w:pPr>
            <w:proofErr w:type="spellStart"/>
            <w:r>
              <w:rPr>
                <w:sz w:val="22"/>
                <w:szCs w:val="22"/>
              </w:rPr>
              <w:t>щелепи</w:t>
            </w:r>
            <w:proofErr w:type="spellEnd"/>
            <w:r>
              <w:rPr>
                <w:sz w:val="22"/>
                <w:szCs w:val="22"/>
              </w:rPr>
              <w:t xml:space="preserve"> по </w:t>
            </w:r>
            <w:proofErr w:type="spellStart"/>
            <w:r>
              <w:rPr>
                <w:sz w:val="22"/>
                <w:szCs w:val="22"/>
              </w:rPr>
              <w:t>серединно-сагітальній</w:t>
            </w:r>
            <w:proofErr w:type="spellEnd"/>
          </w:p>
          <w:p w:rsidR="00D3611A" w:rsidRDefault="00D3611A" w:rsidP="00B53D67">
            <w:pPr>
              <w:shd w:val="clear" w:color="auto" w:fill="FFFFFF"/>
              <w:spacing w:line="274" w:lineRule="exact"/>
              <w:jc w:val="center"/>
            </w:pPr>
            <w:proofErr w:type="spellStart"/>
            <w:r>
              <w:rPr>
                <w:sz w:val="22"/>
                <w:szCs w:val="22"/>
              </w:rPr>
              <w:t>площині</w:t>
            </w:r>
            <w:proofErr w:type="spellEnd"/>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10" w:right="29"/>
            </w:pPr>
            <w:proofErr w:type="spellStart"/>
            <w:r>
              <w:rPr>
                <w:sz w:val="22"/>
                <w:szCs w:val="22"/>
              </w:rPr>
              <w:t>Нижня</w:t>
            </w:r>
            <w:proofErr w:type="spellEnd"/>
            <w:r>
              <w:rPr>
                <w:sz w:val="22"/>
                <w:szCs w:val="22"/>
              </w:rPr>
              <w:t xml:space="preserve">                  точка </w:t>
            </w:r>
            <w:proofErr w:type="spellStart"/>
            <w:proofErr w:type="gramStart"/>
            <w:r>
              <w:rPr>
                <w:sz w:val="22"/>
                <w:szCs w:val="22"/>
              </w:rPr>
              <w:t>підборіддя</w:t>
            </w:r>
            <w:proofErr w:type="spellEnd"/>
            <w:r>
              <w:rPr>
                <w:sz w:val="22"/>
                <w:szCs w:val="22"/>
              </w:rPr>
              <w:t xml:space="preserve">,   </w:t>
            </w:r>
            <w:proofErr w:type="gramEnd"/>
            <w:r>
              <w:rPr>
                <w:sz w:val="22"/>
                <w:szCs w:val="22"/>
              </w:rPr>
              <w:t xml:space="preserve">           яка </w:t>
            </w:r>
            <w:proofErr w:type="spellStart"/>
            <w:r>
              <w:rPr>
                <w:sz w:val="22"/>
                <w:szCs w:val="22"/>
              </w:rPr>
              <w:t>відповідає</w:t>
            </w:r>
            <w:proofErr w:type="spellEnd"/>
            <w:r>
              <w:rPr>
                <w:sz w:val="22"/>
                <w:szCs w:val="22"/>
              </w:rPr>
              <w:t xml:space="preserve"> </w:t>
            </w:r>
            <w:proofErr w:type="spellStart"/>
            <w:r>
              <w:rPr>
                <w:sz w:val="22"/>
                <w:szCs w:val="22"/>
              </w:rPr>
              <w:t>кістковому</w:t>
            </w:r>
            <w:proofErr w:type="spellEnd"/>
            <w:r>
              <w:rPr>
                <w:sz w:val="22"/>
                <w:szCs w:val="22"/>
              </w:rPr>
              <w:t xml:space="preserve"> </w:t>
            </w:r>
            <w:proofErr w:type="spellStart"/>
            <w:r>
              <w:rPr>
                <w:sz w:val="22"/>
                <w:szCs w:val="22"/>
                <w:lang w:val="en-US"/>
              </w:rPr>
              <w:t>gnation</w:t>
            </w:r>
            <w:proofErr w:type="spellEnd"/>
          </w:p>
        </w:tc>
      </w:tr>
      <w:tr w:rsidR="00D3611A" w:rsidTr="00B53D67">
        <w:trPr>
          <w:trHeight w:hRule="exact" w:val="566"/>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proofErr w:type="spellStart"/>
            <w:r>
              <w:rPr>
                <w:b/>
                <w:bCs/>
                <w:spacing w:val="-3"/>
                <w:sz w:val="28"/>
                <w:szCs w:val="28"/>
                <w:lang w:val="en-US"/>
              </w:rPr>
              <w:t>Opistocranion</w:t>
            </w:r>
            <w:proofErr w:type="spellEnd"/>
            <w:r>
              <w:rPr>
                <w:b/>
                <w:bCs/>
                <w:spacing w:val="-3"/>
                <w:sz w:val="28"/>
                <w:szCs w:val="28"/>
                <w:lang w:val="en-US"/>
              </w:rPr>
              <w:t xml:space="preserve"> (op)</w:t>
            </w:r>
          </w:p>
        </w:tc>
        <w:tc>
          <w:tcPr>
            <w:tcW w:w="6394"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5" w:right="29"/>
            </w:pPr>
            <w:proofErr w:type="spellStart"/>
            <w:r>
              <w:rPr>
                <w:sz w:val="22"/>
                <w:szCs w:val="22"/>
              </w:rPr>
              <w:t>Найбільш</w:t>
            </w:r>
            <w:proofErr w:type="spellEnd"/>
            <w:r>
              <w:rPr>
                <w:sz w:val="22"/>
                <w:szCs w:val="22"/>
              </w:rPr>
              <w:t xml:space="preserve"> </w:t>
            </w:r>
            <w:proofErr w:type="spellStart"/>
            <w:r>
              <w:rPr>
                <w:sz w:val="22"/>
                <w:szCs w:val="22"/>
              </w:rPr>
              <w:t>виступаюча</w:t>
            </w:r>
            <w:proofErr w:type="spellEnd"/>
            <w:r>
              <w:rPr>
                <w:sz w:val="22"/>
                <w:szCs w:val="22"/>
              </w:rPr>
              <w:t xml:space="preserve"> назад точка </w:t>
            </w:r>
            <w:proofErr w:type="spellStart"/>
            <w:r>
              <w:rPr>
                <w:sz w:val="22"/>
                <w:szCs w:val="22"/>
              </w:rPr>
              <w:t>потилиці</w:t>
            </w:r>
            <w:proofErr w:type="spellEnd"/>
            <w:r>
              <w:rPr>
                <w:sz w:val="22"/>
                <w:szCs w:val="22"/>
              </w:rPr>
              <w:t xml:space="preserve"> на </w:t>
            </w:r>
            <w:proofErr w:type="spellStart"/>
            <w:r>
              <w:rPr>
                <w:sz w:val="22"/>
                <w:szCs w:val="22"/>
              </w:rPr>
              <w:t>серединно-сагітальній</w:t>
            </w:r>
            <w:proofErr w:type="spellEnd"/>
            <w:r>
              <w:rPr>
                <w:sz w:val="22"/>
                <w:szCs w:val="22"/>
              </w:rPr>
              <w:t xml:space="preserve"> </w:t>
            </w:r>
            <w:proofErr w:type="spellStart"/>
            <w:r>
              <w:rPr>
                <w:sz w:val="22"/>
                <w:szCs w:val="22"/>
              </w:rPr>
              <w:t>площині</w:t>
            </w:r>
            <w:proofErr w:type="spellEnd"/>
          </w:p>
        </w:tc>
      </w:tr>
      <w:tr w:rsidR="00D3611A" w:rsidTr="00B53D67">
        <w:trPr>
          <w:trHeight w:hRule="exact" w:val="835"/>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34"/>
            </w:pPr>
            <w:proofErr w:type="spellStart"/>
            <w:r>
              <w:rPr>
                <w:b/>
                <w:bCs/>
                <w:sz w:val="28"/>
                <w:szCs w:val="28"/>
                <w:lang w:val="en-US"/>
              </w:rPr>
              <w:t>Basion</w:t>
            </w:r>
            <w:proofErr w:type="spellEnd"/>
            <w:r>
              <w:rPr>
                <w:b/>
                <w:bCs/>
                <w:sz w:val="28"/>
                <w:szCs w:val="28"/>
                <w:lang w:val="en-US"/>
              </w:rPr>
              <w:t xml:space="preserve"> (</w:t>
            </w:r>
            <w:proofErr w:type="spellStart"/>
            <w:r>
              <w:rPr>
                <w:b/>
                <w:bCs/>
                <w:sz w:val="28"/>
                <w:szCs w:val="28"/>
                <w:lang w:val="en-US"/>
              </w:rPr>
              <w:t>ba</w:t>
            </w:r>
            <w:proofErr w:type="spellEnd"/>
            <w:r>
              <w:rPr>
                <w:b/>
                <w:bCs/>
                <w:sz w:val="28"/>
                <w:szCs w:val="28"/>
                <w:lang w:val="en-US"/>
              </w:rPr>
              <w:t>)</w:t>
            </w:r>
          </w:p>
        </w:tc>
        <w:tc>
          <w:tcPr>
            <w:tcW w:w="3845"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r>
              <w:rPr>
                <w:sz w:val="22"/>
                <w:szCs w:val="22"/>
              </w:rPr>
              <w:t xml:space="preserve">Точка на </w:t>
            </w:r>
            <w:proofErr w:type="spellStart"/>
            <w:r>
              <w:rPr>
                <w:sz w:val="22"/>
                <w:szCs w:val="22"/>
              </w:rPr>
              <w:t>передньому</w:t>
            </w:r>
            <w:proofErr w:type="spellEnd"/>
            <w:r>
              <w:rPr>
                <w:sz w:val="22"/>
                <w:szCs w:val="22"/>
              </w:rPr>
              <w:t xml:space="preserve"> </w:t>
            </w:r>
            <w:proofErr w:type="spellStart"/>
            <w:r>
              <w:rPr>
                <w:sz w:val="22"/>
                <w:szCs w:val="22"/>
              </w:rPr>
              <w:t>краї</w:t>
            </w:r>
            <w:proofErr w:type="spellEnd"/>
            <w:r>
              <w:rPr>
                <w:sz w:val="22"/>
                <w:szCs w:val="22"/>
              </w:rPr>
              <w:t xml:space="preserve"> </w:t>
            </w:r>
            <w:r>
              <w:rPr>
                <w:sz w:val="22"/>
                <w:szCs w:val="22"/>
                <w:lang w:val="en-US"/>
              </w:rPr>
              <w:t>foramen</w:t>
            </w:r>
          </w:p>
          <w:p w:rsidR="00D3611A" w:rsidRDefault="00D3611A" w:rsidP="00B53D67">
            <w:pPr>
              <w:shd w:val="clear" w:color="auto" w:fill="FFFFFF"/>
              <w:spacing w:line="274" w:lineRule="exact"/>
              <w:jc w:val="center"/>
            </w:pPr>
            <w:r>
              <w:rPr>
                <w:sz w:val="22"/>
                <w:szCs w:val="22"/>
                <w:lang w:val="en-US"/>
              </w:rPr>
              <w:t>magnum</w:t>
            </w:r>
            <w:r w:rsidRPr="00B55340">
              <w:rPr>
                <w:sz w:val="22"/>
                <w:szCs w:val="22"/>
              </w:rPr>
              <w:t xml:space="preserve"> </w:t>
            </w:r>
            <w:r>
              <w:rPr>
                <w:sz w:val="22"/>
                <w:szCs w:val="22"/>
              </w:rPr>
              <w:t xml:space="preserve">по </w:t>
            </w:r>
            <w:proofErr w:type="spellStart"/>
            <w:r>
              <w:rPr>
                <w:sz w:val="22"/>
                <w:szCs w:val="22"/>
              </w:rPr>
              <w:t>серединно-сагітальній</w:t>
            </w:r>
            <w:proofErr w:type="spellEnd"/>
          </w:p>
          <w:p w:rsidR="00D3611A" w:rsidRDefault="00D3611A" w:rsidP="00B53D67">
            <w:pPr>
              <w:shd w:val="clear" w:color="auto" w:fill="FFFFFF"/>
              <w:spacing w:line="274" w:lineRule="exact"/>
              <w:jc w:val="center"/>
            </w:pPr>
            <w:proofErr w:type="spellStart"/>
            <w:r>
              <w:rPr>
                <w:sz w:val="22"/>
                <w:szCs w:val="22"/>
              </w:rPr>
              <w:t>площині</w:t>
            </w:r>
            <w:proofErr w:type="spellEnd"/>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576"/>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r>
              <w:rPr>
                <w:b/>
                <w:bCs/>
                <w:sz w:val="28"/>
                <w:szCs w:val="28"/>
                <w:lang w:val="en-US"/>
              </w:rPr>
              <w:t>Gonion (go)</w:t>
            </w:r>
          </w:p>
        </w:tc>
        <w:tc>
          <w:tcPr>
            <w:tcW w:w="6394"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14" w:right="10"/>
            </w:pPr>
            <w:proofErr w:type="spellStart"/>
            <w:r>
              <w:rPr>
                <w:sz w:val="22"/>
                <w:szCs w:val="22"/>
              </w:rPr>
              <w:t>Найбільш</w:t>
            </w:r>
            <w:proofErr w:type="spellEnd"/>
            <w:r>
              <w:rPr>
                <w:sz w:val="22"/>
                <w:szCs w:val="22"/>
              </w:rPr>
              <w:t xml:space="preserve"> </w:t>
            </w:r>
            <w:proofErr w:type="spellStart"/>
            <w:r>
              <w:rPr>
                <w:sz w:val="22"/>
                <w:szCs w:val="22"/>
              </w:rPr>
              <w:t>нижня</w:t>
            </w:r>
            <w:proofErr w:type="spellEnd"/>
            <w:r>
              <w:rPr>
                <w:sz w:val="22"/>
                <w:szCs w:val="22"/>
              </w:rPr>
              <w:t xml:space="preserve"> і </w:t>
            </w:r>
            <w:proofErr w:type="spellStart"/>
            <w:r>
              <w:rPr>
                <w:sz w:val="22"/>
                <w:szCs w:val="22"/>
              </w:rPr>
              <w:t>позаду</w:t>
            </w:r>
            <w:proofErr w:type="spellEnd"/>
            <w:r>
              <w:rPr>
                <w:sz w:val="22"/>
                <w:szCs w:val="22"/>
              </w:rPr>
              <w:t xml:space="preserve"> </w:t>
            </w:r>
            <w:proofErr w:type="spellStart"/>
            <w:r>
              <w:rPr>
                <w:sz w:val="22"/>
                <w:szCs w:val="22"/>
              </w:rPr>
              <w:t>розташована</w:t>
            </w:r>
            <w:proofErr w:type="spellEnd"/>
            <w:r>
              <w:rPr>
                <w:sz w:val="22"/>
                <w:szCs w:val="22"/>
              </w:rPr>
              <w:t xml:space="preserve"> точка кута </w:t>
            </w:r>
            <w:proofErr w:type="spellStart"/>
            <w:r>
              <w:rPr>
                <w:sz w:val="22"/>
                <w:szCs w:val="22"/>
              </w:rPr>
              <w:t>нижньої</w:t>
            </w:r>
            <w:proofErr w:type="spellEnd"/>
            <w:r>
              <w:rPr>
                <w:sz w:val="22"/>
                <w:szCs w:val="22"/>
              </w:rPr>
              <w:t xml:space="preserve"> </w:t>
            </w:r>
            <w:proofErr w:type="spellStart"/>
            <w:r>
              <w:rPr>
                <w:sz w:val="22"/>
                <w:szCs w:val="22"/>
              </w:rPr>
              <w:t>щелепи</w:t>
            </w:r>
            <w:proofErr w:type="spellEnd"/>
          </w:p>
        </w:tc>
      </w:tr>
    </w:tbl>
    <w:p w:rsidR="00D3611A" w:rsidRDefault="00D3611A" w:rsidP="00D3611A">
      <w:pPr>
        <w:shd w:val="clear" w:color="auto" w:fill="FFFFFF"/>
        <w:spacing w:before="326" w:line="322" w:lineRule="exact"/>
        <w:ind w:left="144" w:firstLine="576"/>
        <w:jc w:val="both"/>
      </w:pPr>
      <w:proofErr w:type="spellStart"/>
      <w:r>
        <w:rPr>
          <w:spacing w:val="-2"/>
          <w:sz w:val="28"/>
          <w:szCs w:val="28"/>
        </w:rPr>
        <w:t>Серединні</w:t>
      </w:r>
      <w:proofErr w:type="spellEnd"/>
      <w:r>
        <w:rPr>
          <w:spacing w:val="-2"/>
          <w:sz w:val="28"/>
          <w:szCs w:val="28"/>
        </w:rPr>
        <w:t xml:space="preserve">, </w:t>
      </w:r>
      <w:proofErr w:type="spellStart"/>
      <w:r>
        <w:rPr>
          <w:spacing w:val="-2"/>
          <w:sz w:val="28"/>
          <w:szCs w:val="28"/>
        </w:rPr>
        <w:t>або</w:t>
      </w:r>
      <w:proofErr w:type="spellEnd"/>
      <w:r>
        <w:rPr>
          <w:spacing w:val="-2"/>
          <w:sz w:val="28"/>
          <w:szCs w:val="28"/>
        </w:rPr>
        <w:t xml:space="preserve"> </w:t>
      </w:r>
      <w:proofErr w:type="spellStart"/>
      <w:r>
        <w:rPr>
          <w:spacing w:val="-2"/>
          <w:sz w:val="28"/>
          <w:szCs w:val="28"/>
        </w:rPr>
        <w:t>медіальні</w:t>
      </w:r>
      <w:proofErr w:type="spellEnd"/>
      <w:r>
        <w:rPr>
          <w:spacing w:val="-2"/>
          <w:sz w:val="28"/>
          <w:szCs w:val="28"/>
        </w:rPr>
        <w:t xml:space="preserve">, точки </w:t>
      </w:r>
      <w:proofErr w:type="spellStart"/>
      <w:r>
        <w:rPr>
          <w:spacing w:val="-2"/>
          <w:sz w:val="28"/>
          <w:szCs w:val="28"/>
        </w:rPr>
        <w:t>розташовуються</w:t>
      </w:r>
      <w:proofErr w:type="spellEnd"/>
      <w:r>
        <w:rPr>
          <w:spacing w:val="-2"/>
          <w:sz w:val="28"/>
          <w:szCs w:val="28"/>
        </w:rPr>
        <w:t xml:space="preserve"> </w:t>
      </w:r>
      <w:proofErr w:type="spellStart"/>
      <w:r>
        <w:rPr>
          <w:spacing w:val="-2"/>
          <w:sz w:val="28"/>
          <w:szCs w:val="28"/>
        </w:rPr>
        <w:t>відповідно</w:t>
      </w:r>
      <w:proofErr w:type="spellEnd"/>
      <w:r>
        <w:rPr>
          <w:spacing w:val="-2"/>
          <w:sz w:val="28"/>
          <w:szCs w:val="28"/>
        </w:rPr>
        <w:t xml:space="preserve"> до </w:t>
      </w:r>
      <w:proofErr w:type="spellStart"/>
      <w:r>
        <w:rPr>
          <w:spacing w:val="-2"/>
          <w:sz w:val="28"/>
          <w:szCs w:val="28"/>
        </w:rPr>
        <w:t>серединно-</w:t>
      </w:r>
      <w:r>
        <w:rPr>
          <w:spacing w:val="-4"/>
          <w:sz w:val="28"/>
          <w:szCs w:val="28"/>
        </w:rPr>
        <w:t>сагітальної</w:t>
      </w:r>
      <w:proofErr w:type="spellEnd"/>
      <w:r>
        <w:rPr>
          <w:spacing w:val="-4"/>
          <w:sz w:val="28"/>
          <w:szCs w:val="28"/>
        </w:rPr>
        <w:t xml:space="preserve"> </w:t>
      </w:r>
      <w:proofErr w:type="spellStart"/>
      <w:r>
        <w:rPr>
          <w:spacing w:val="-4"/>
          <w:sz w:val="28"/>
          <w:szCs w:val="28"/>
        </w:rPr>
        <w:t>площини</w:t>
      </w:r>
      <w:proofErr w:type="spellEnd"/>
      <w:r>
        <w:rPr>
          <w:spacing w:val="-4"/>
          <w:sz w:val="28"/>
          <w:szCs w:val="28"/>
        </w:rPr>
        <w:t xml:space="preserve"> на </w:t>
      </w:r>
      <w:proofErr w:type="spellStart"/>
      <w:r>
        <w:rPr>
          <w:spacing w:val="-4"/>
          <w:sz w:val="28"/>
          <w:szCs w:val="28"/>
        </w:rPr>
        <w:t>лінії</w:t>
      </w:r>
      <w:proofErr w:type="spellEnd"/>
      <w:r>
        <w:rPr>
          <w:spacing w:val="-4"/>
          <w:sz w:val="28"/>
          <w:szCs w:val="28"/>
        </w:rPr>
        <w:t xml:space="preserve">, </w:t>
      </w:r>
      <w:proofErr w:type="spellStart"/>
      <w:r>
        <w:rPr>
          <w:spacing w:val="-4"/>
          <w:sz w:val="28"/>
          <w:szCs w:val="28"/>
        </w:rPr>
        <w:t>що</w:t>
      </w:r>
      <w:proofErr w:type="spellEnd"/>
      <w:r>
        <w:rPr>
          <w:spacing w:val="-4"/>
          <w:sz w:val="28"/>
          <w:szCs w:val="28"/>
        </w:rPr>
        <w:t xml:space="preserve"> </w:t>
      </w:r>
      <w:proofErr w:type="spellStart"/>
      <w:r>
        <w:rPr>
          <w:spacing w:val="-4"/>
          <w:sz w:val="28"/>
          <w:szCs w:val="28"/>
        </w:rPr>
        <w:t>починається</w:t>
      </w:r>
      <w:proofErr w:type="spellEnd"/>
      <w:r>
        <w:rPr>
          <w:spacing w:val="-4"/>
          <w:sz w:val="28"/>
          <w:szCs w:val="28"/>
        </w:rPr>
        <w:t xml:space="preserve"> </w:t>
      </w:r>
      <w:proofErr w:type="spellStart"/>
      <w:r>
        <w:rPr>
          <w:spacing w:val="12"/>
          <w:sz w:val="28"/>
          <w:szCs w:val="28"/>
        </w:rPr>
        <w:t>від</w:t>
      </w:r>
      <w:proofErr w:type="spellEnd"/>
      <w:r>
        <w:rPr>
          <w:spacing w:val="-4"/>
          <w:sz w:val="28"/>
          <w:szCs w:val="28"/>
        </w:rPr>
        <w:t xml:space="preserve"> </w:t>
      </w:r>
      <w:proofErr w:type="spellStart"/>
      <w:r>
        <w:rPr>
          <w:spacing w:val="-4"/>
          <w:sz w:val="28"/>
          <w:szCs w:val="28"/>
        </w:rPr>
        <w:t>межі</w:t>
      </w:r>
      <w:proofErr w:type="spellEnd"/>
      <w:r>
        <w:rPr>
          <w:spacing w:val="-4"/>
          <w:sz w:val="28"/>
          <w:szCs w:val="28"/>
        </w:rPr>
        <w:t xml:space="preserve"> </w:t>
      </w:r>
      <w:proofErr w:type="spellStart"/>
      <w:r>
        <w:rPr>
          <w:spacing w:val="-4"/>
          <w:sz w:val="28"/>
          <w:szCs w:val="28"/>
        </w:rPr>
        <w:t>волосистої</w:t>
      </w:r>
      <w:proofErr w:type="spellEnd"/>
      <w:r>
        <w:rPr>
          <w:spacing w:val="-4"/>
          <w:sz w:val="28"/>
          <w:szCs w:val="28"/>
        </w:rPr>
        <w:t xml:space="preserve"> </w:t>
      </w:r>
      <w:proofErr w:type="spellStart"/>
      <w:r>
        <w:rPr>
          <w:spacing w:val="-4"/>
          <w:sz w:val="28"/>
          <w:szCs w:val="28"/>
        </w:rPr>
        <w:t>частини</w:t>
      </w:r>
      <w:proofErr w:type="spellEnd"/>
      <w:r>
        <w:rPr>
          <w:spacing w:val="-4"/>
          <w:sz w:val="28"/>
          <w:szCs w:val="28"/>
        </w:rPr>
        <w:t xml:space="preserve"> </w:t>
      </w:r>
      <w:proofErr w:type="spellStart"/>
      <w:r>
        <w:rPr>
          <w:spacing w:val="-4"/>
          <w:sz w:val="28"/>
          <w:szCs w:val="28"/>
        </w:rPr>
        <w:t>лоба</w:t>
      </w:r>
      <w:proofErr w:type="spellEnd"/>
      <w:r>
        <w:rPr>
          <w:spacing w:val="-4"/>
          <w:sz w:val="28"/>
          <w:szCs w:val="28"/>
        </w:rPr>
        <w:t xml:space="preserve">, </w:t>
      </w:r>
      <w:r>
        <w:rPr>
          <w:sz w:val="28"/>
          <w:szCs w:val="28"/>
        </w:rPr>
        <w:t xml:space="preserve">переходить на </w:t>
      </w:r>
      <w:proofErr w:type="spellStart"/>
      <w:r>
        <w:rPr>
          <w:sz w:val="28"/>
          <w:szCs w:val="28"/>
        </w:rPr>
        <w:t>профіль</w:t>
      </w:r>
      <w:proofErr w:type="spellEnd"/>
      <w:r>
        <w:rPr>
          <w:sz w:val="28"/>
          <w:szCs w:val="28"/>
        </w:rPr>
        <w:t xml:space="preserve"> </w:t>
      </w:r>
      <w:proofErr w:type="spellStart"/>
      <w:r>
        <w:rPr>
          <w:sz w:val="28"/>
          <w:szCs w:val="28"/>
        </w:rPr>
        <w:t>обличчя</w:t>
      </w:r>
      <w:proofErr w:type="spellEnd"/>
      <w:r>
        <w:rPr>
          <w:sz w:val="28"/>
          <w:szCs w:val="28"/>
        </w:rPr>
        <w:t xml:space="preserve"> і </w:t>
      </w:r>
      <w:proofErr w:type="spellStart"/>
      <w:r>
        <w:rPr>
          <w:sz w:val="28"/>
          <w:szCs w:val="28"/>
        </w:rPr>
        <w:t>закінчується</w:t>
      </w:r>
      <w:proofErr w:type="spellEnd"/>
      <w:r>
        <w:rPr>
          <w:sz w:val="28"/>
          <w:szCs w:val="28"/>
        </w:rPr>
        <w:t xml:space="preserve"> точками </w:t>
      </w:r>
      <w:proofErr w:type="spellStart"/>
      <w:r>
        <w:rPr>
          <w:sz w:val="28"/>
          <w:szCs w:val="28"/>
          <w:lang w:val="en-US"/>
        </w:rPr>
        <w:t>basion</w:t>
      </w:r>
      <w:proofErr w:type="spellEnd"/>
      <w:r w:rsidRPr="00B55340">
        <w:rPr>
          <w:sz w:val="28"/>
          <w:szCs w:val="28"/>
        </w:rPr>
        <w:t xml:space="preserve"> </w:t>
      </w:r>
      <w:r>
        <w:rPr>
          <w:sz w:val="28"/>
          <w:szCs w:val="28"/>
        </w:rPr>
        <w:t xml:space="preserve">і </w:t>
      </w:r>
      <w:proofErr w:type="spellStart"/>
      <w:r>
        <w:rPr>
          <w:sz w:val="28"/>
          <w:szCs w:val="28"/>
          <w:lang w:val="en-US"/>
        </w:rPr>
        <w:t>opistocranion</w:t>
      </w:r>
      <w:proofErr w:type="spellEnd"/>
      <w:r w:rsidRPr="00B55340">
        <w:rPr>
          <w:sz w:val="28"/>
          <w:szCs w:val="28"/>
        </w:rPr>
        <w:t>.</w:t>
      </w:r>
    </w:p>
    <w:p w:rsidR="00D3611A" w:rsidRDefault="00D3611A" w:rsidP="00D3611A">
      <w:pPr>
        <w:shd w:val="clear" w:color="auto" w:fill="FFFFFF"/>
        <w:spacing w:line="322" w:lineRule="exact"/>
        <w:ind w:left="139" w:firstLine="586"/>
        <w:jc w:val="both"/>
      </w:pPr>
      <w:proofErr w:type="spellStart"/>
      <w:r>
        <w:rPr>
          <w:spacing w:val="-1"/>
          <w:sz w:val="28"/>
          <w:szCs w:val="28"/>
        </w:rPr>
        <w:t>Симетрично</w:t>
      </w:r>
      <w:proofErr w:type="spellEnd"/>
      <w:r>
        <w:rPr>
          <w:spacing w:val="-1"/>
          <w:sz w:val="28"/>
          <w:szCs w:val="28"/>
        </w:rPr>
        <w:t xml:space="preserve"> в </w:t>
      </w:r>
      <w:proofErr w:type="spellStart"/>
      <w:r>
        <w:rPr>
          <w:spacing w:val="-1"/>
          <w:sz w:val="28"/>
          <w:szCs w:val="28"/>
        </w:rPr>
        <w:t>обидва</w:t>
      </w:r>
      <w:proofErr w:type="spellEnd"/>
      <w:r>
        <w:rPr>
          <w:spacing w:val="-1"/>
          <w:sz w:val="28"/>
          <w:szCs w:val="28"/>
        </w:rPr>
        <w:t xml:space="preserve"> боки </w:t>
      </w:r>
      <w:proofErr w:type="spellStart"/>
      <w:r>
        <w:rPr>
          <w:spacing w:val="-1"/>
          <w:sz w:val="28"/>
          <w:szCs w:val="28"/>
        </w:rPr>
        <w:t>від</w:t>
      </w:r>
      <w:proofErr w:type="spellEnd"/>
      <w:r>
        <w:rPr>
          <w:spacing w:val="-1"/>
          <w:sz w:val="28"/>
          <w:szCs w:val="28"/>
        </w:rPr>
        <w:t xml:space="preserve"> </w:t>
      </w:r>
      <w:proofErr w:type="spellStart"/>
      <w:r>
        <w:rPr>
          <w:spacing w:val="-1"/>
          <w:sz w:val="28"/>
          <w:szCs w:val="28"/>
        </w:rPr>
        <w:t>цієї</w:t>
      </w:r>
      <w:proofErr w:type="spellEnd"/>
      <w:r>
        <w:rPr>
          <w:spacing w:val="-1"/>
          <w:sz w:val="28"/>
          <w:szCs w:val="28"/>
        </w:rPr>
        <w:t xml:space="preserve"> </w:t>
      </w:r>
      <w:proofErr w:type="spellStart"/>
      <w:r>
        <w:rPr>
          <w:spacing w:val="-1"/>
          <w:sz w:val="28"/>
          <w:szCs w:val="28"/>
        </w:rPr>
        <w:t>серединної</w:t>
      </w:r>
      <w:proofErr w:type="spellEnd"/>
      <w:r>
        <w:rPr>
          <w:spacing w:val="-1"/>
          <w:sz w:val="28"/>
          <w:szCs w:val="28"/>
        </w:rPr>
        <w:t xml:space="preserve"> </w:t>
      </w:r>
      <w:proofErr w:type="spellStart"/>
      <w:r>
        <w:rPr>
          <w:spacing w:val="-1"/>
          <w:sz w:val="28"/>
          <w:szCs w:val="28"/>
        </w:rPr>
        <w:t>лінії</w:t>
      </w:r>
      <w:proofErr w:type="spellEnd"/>
      <w:r>
        <w:rPr>
          <w:spacing w:val="-1"/>
          <w:sz w:val="28"/>
          <w:szCs w:val="28"/>
        </w:rPr>
        <w:t xml:space="preserve"> </w:t>
      </w:r>
      <w:proofErr w:type="spellStart"/>
      <w:r>
        <w:rPr>
          <w:spacing w:val="-1"/>
          <w:sz w:val="28"/>
          <w:szCs w:val="28"/>
        </w:rPr>
        <w:t>розташовуються</w:t>
      </w:r>
      <w:proofErr w:type="spellEnd"/>
      <w:r>
        <w:rPr>
          <w:spacing w:val="-1"/>
          <w:sz w:val="28"/>
          <w:szCs w:val="28"/>
        </w:rPr>
        <w:t xml:space="preserve"> </w:t>
      </w:r>
      <w:proofErr w:type="spellStart"/>
      <w:r>
        <w:rPr>
          <w:spacing w:val="-1"/>
          <w:sz w:val="28"/>
          <w:szCs w:val="28"/>
        </w:rPr>
        <w:t>бічні</w:t>
      </w:r>
      <w:proofErr w:type="spellEnd"/>
      <w:r>
        <w:rPr>
          <w:spacing w:val="-1"/>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латеральні</w:t>
      </w:r>
      <w:proofErr w:type="spellEnd"/>
      <w:r>
        <w:rPr>
          <w:sz w:val="28"/>
          <w:szCs w:val="28"/>
        </w:rPr>
        <w:t>, точки.</w:t>
      </w:r>
    </w:p>
    <w:p w:rsidR="00D3611A" w:rsidRDefault="00D3611A" w:rsidP="00D3611A">
      <w:pPr>
        <w:shd w:val="clear" w:color="auto" w:fill="FFFFFF"/>
        <w:spacing w:line="322" w:lineRule="exact"/>
        <w:ind w:left="1469" w:firstLine="6271"/>
      </w:pPr>
      <w:proofErr w:type="spellStart"/>
      <w:r>
        <w:rPr>
          <w:b/>
          <w:bCs/>
          <w:spacing w:val="-6"/>
          <w:sz w:val="28"/>
          <w:szCs w:val="28"/>
        </w:rPr>
        <w:t>Таблиця</w:t>
      </w:r>
      <w:proofErr w:type="spellEnd"/>
      <w:r>
        <w:rPr>
          <w:b/>
          <w:bCs/>
          <w:spacing w:val="-6"/>
          <w:sz w:val="28"/>
          <w:szCs w:val="28"/>
        </w:rPr>
        <w:t xml:space="preserve"> </w:t>
      </w:r>
      <w:proofErr w:type="spellStart"/>
      <w:r>
        <w:rPr>
          <w:b/>
          <w:bCs/>
          <w:sz w:val="28"/>
          <w:szCs w:val="28"/>
        </w:rPr>
        <w:t>Латера</w:t>
      </w:r>
      <w:r>
        <w:rPr>
          <w:b/>
          <w:bCs/>
          <w:sz w:val="28"/>
          <w:szCs w:val="28"/>
          <w:u w:val="single"/>
        </w:rPr>
        <w:t>льні</w:t>
      </w:r>
      <w:proofErr w:type="spellEnd"/>
      <w:r>
        <w:rPr>
          <w:b/>
          <w:bCs/>
          <w:sz w:val="28"/>
          <w:szCs w:val="28"/>
          <w:u w:val="single"/>
        </w:rPr>
        <w:t xml:space="preserve"> </w:t>
      </w:r>
      <w:proofErr w:type="spellStart"/>
      <w:r>
        <w:rPr>
          <w:b/>
          <w:bCs/>
          <w:sz w:val="28"/>
          <w:szCs w:val="28"/>
          <w:u w:val="single"/>
        </w:rPr>
        <w:t>вимір</w:t>
      </w:r>
      <w:r>
        <w:rPr>
          <w:b/>
          <w:bCs/>
          <w:sz w:val="28"/>
          <w:szCs w:val="28"/>
        </w:rPr>
        <w:t>ювал</w:t>
      </w:r>
      <w:r>
        <w:rPr>
          <w:b/>
          <w:bCs/>
          <w:sz w:val="28"/>
          <w:szCs w:val="28"/>
          <w:u w:val="single"/>
        </w:rPr>
        <w:t>ьні</w:t>
      </w:r>
      <w:proofErr w:type="spellEnd"/>
      <w:r>
        <w:rPr>
          <w:b/>
          <w:bCs/>
          <w:sz w:val="28"/>
          <w:szCs w:val="28"/>
          <w:u w:val="single"/>
        </w:rPr>
        <w:t xml:space="preserve"> точк</w:t>
      </w:r>
      <w:r>
        <w:rPr>
          <w:b/>
          <w:bCs/>
          <w:sz w:val="28"/>
          <w:szCs w:val="28"/>
        </w:rPr>
        <w:t xml:space="preserve">и на </w:t>
      </w:r>
      <w:proofErr w:type="spellStart"/>
      <w:r>
        <w:rPr>
          <w:b/>
          <w:bCs/>
          <w:sz w:val="28"/>
          <w:szCs w:val="28"/>
        </w:rPr>
        <w:t>черепі</w:t>
      </w:r>
      <w:proofErr w:type="spellEnd"/>
      <w:r>
        <w:rPr>
          <w:b/>
          <w:bCs/>
          <w:sz w:val="28"/>
          <w:szCs w:val="28"/>
        </w:rPr>
        <w:t xml:space="preserve"> і на </w:t>
      </w:r>
      <w:proofErr w:type="spellStart"/>
      <w:r>
        <w:rPr>
          <w:b/>
          <w:bCs/>
          <w:sz w:val="28"/>
          <w:szCs w:val="28"/>
        </w:rPr>
        <w:t>о</w:t>
      </w:r>
      <w:r>
        <w:rPr>
          <w:b/>
          <w:bCs/>
          <w:sz w:val="28"/>
          <w:szCs w:val="28"/>
          <w:u w:val="single"/>
        </w:rPr>
        <w:t>бличч</w:t>
      </w:r>
      <w:r>
        <w:rPr>
          <w:b/>
          <w:bCs/>
          <w:sz w:val="28"/>
          <w:szCs w:val="28"/>
        </w:rPr>
        <w:t>і</w:t>
      </w:r>
      <w:proofErr w:type="spellEnd"/>
    </w:p>
    <w:tbl>
      <w:tblPr>
        <w:tblW w:w="0" w:type="auto"/>
        <w:tblInd w:w="40" w:type="dxa"/>
        <w:tblLayout w:type="fixed"/>
        <w:tblCellMar>
          <w:left w:w="40" w:type="dxa"/>
          <w:right w:w="40" w:type="dxa"/>
        </w:tblCellMar>
        <w:tblLook w:val="0000" w:firstRow="0" w:lastRow="0" w:firstColumn="0" w:lastColumn="0" w:noHBand="0" w:noVBand="0"/>
      </w:tblPr>
      <w:tblGrid>
        <w:gridCol w:w="2246"/>
        <w:gridCol w:w="3538"/>
        <w:gridCol w:w="1032"/>
        <w:gridCol w:w="2544"/>
      </w:tblGrid>
      <w:tr w:rsidR="00D3611A" w:rsidTr="00B53D67">
        <w:trPr>
          <w:trHeight w:hRule="exact" w:val="581"/>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346"/>
            </w:pPr>
            <w:r>
              <w:rPr>
                <w:b/>
                <w:bCs/>
                <w:sz w:val="22"/>
                <w:szCs w:val="22"/>
              </w:rPr>
              <w:t>Наша точки</w:t>
            </w:r>
          </w:p>
        </w:tc>
        <w:tc>
          <w:tcPr>
            <w:tcW w:w="3538"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83" w:lineRule="exact"/>
              <w:ind w:left="379" w:right="398"/>
            </w:pPr>
            <w:r>
              <w:rPr>
                <w:b/>
                <w:bCs/>
                <w:sz w:val="22"/>
                <w:szCs w:val="22"/>
              </w:rPr>
              <w:t xml:space="preserve">Точки </w:t>
            </w:r>
            <w:proofErr w:type="spellStart"/>
            <w:r>
              <w:rPr>
                <w:b/>
                <w:bCs/>
                <w:sz w:val="22"/>
                <w:szCs w:val="22"/>
              </w:rPr>
              <w:t>кісткової</w:t>
            </w:r>
            <w:proofErr w:type="spellEnd"/>
            <w:r>
              <w:rPr>
                <w:b/>
                <w:bCs/>
                <w:sz w:val="22"/>
                <w:szCs w:val="22"/>
              </w:rPr>
              <w:t xml:space="preserve"> </w:t>
            </w:r>
            <w:proofErr w:type="spellStart"/>
            <w:r>
              <w:rPr>
                <w:b/>
                <w:bCs/>
                <w:sz w:val="22"/>
                <w:szCs w:val="22"/>
              </w:rPr>
              <w:t>основи</w:t>
            </w:r>
            <w:proofErr w:type="spellEnd"/>
            <w:r>
              <w:rPr>
                <w:b/>
                <w:bCs/>
                <w:sz w:val="22"/>
                <w:szCs w:val="22"/>
              </w:rPr>
              <w:t xml:space="preserve"> (</w:t>
            </w:r>
            <w:proofErr w:type="spellStart"/>
            <w:r>
              <w:rPr>
                <w:b/>
                <w:bCs/>
                <w:sz w:val="22"/>
                <w:szCs w:val="22"/>
              </w:rPr>
              <w:t>краніометричні</w:t>
            </w:r>
            <w:proofErr w:type="spellEnd"/>
            <w:r>
              <w:rPr>
                <w:b/>
                <w:bCs/>
                <w:sz w:val="22"/>
                <w:szCs w:val="22"/>
              </w:rPr>
              <w:t>)</w:t>
            </w:r>
          </w:p>
        </w:tc>
        <w:tc>
          <w:tcPr>
            <w:tcW w:w="3576"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83" w:lineRule="exact"/>
              <w:ind w:left="490" w:right="528"/>
              <w:jc w:val="center"/>
            </w:pPr>
            <w:r>
              <w:rPr>
                <w:b/>
                <w:bCs/>
                <w:sz w:val="22"/>
                <w:szCs w:val="22"/>
              </w:rPr>
              <w:t xml:space="preserve">Точки </w:t>
            </w:r>
            <w:proofErr w:type="spellStart"/>
            <w:r>
              <w:rPr>
                <w:b/>
                <w:bCs/>
                <w:sz w:val="22"/>
                <w:szCs w:val="22"/>
              </w:rPr>
              <w:t>м'яких</w:t>
            </w:r>
            <w:proofErr w:type="spellEnd"/>
            <w:r>
              <w:rPr>
                <w:b/>
                <w:bCs/>
                <w:sz w:val="22"/>
                <w:szCs w:val="22"/>
              </w:rPr>
              <w:t xml:space="preserve"> тканин (</w:t>
            </w:r>
            <w:proofErr w:type="spellStart"/>
            <w:r>
              <w:rPr>
                <w:b/>
                <w:bCs/>
                <w:sz w:val="22"/>
                <w:szCs w:val="22"/>
              </w:rPr>
              <w:t>кефалометричні</w:t>
            </w:r>
            <w:proofErr w:type="spellEnd"/>
            <w:r>
              <w:rPr>
                <w:b/>
                <w:bCs/>
                <w:sz w:val="22"/>
                <w:szCs w:val="22"/>
              </w:rPr>
              <w:t>)</w:t>
            </w:r>
          </w:p>
        </w:tc>
      </w:tr>
      <w:tr w:rsidR="00D3611A" w:rsidTr="00B53D67">
        <w:trPr>
          <w:trHeight w:hRule="exact" w:val="3067"/>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
            </w:pPr>
            <w:proofErr w:type="spellStart"/>
            <w:r>
              <w:rPr>
                <w:b/>
                <w:bCs/>
                <w:sz w:val="22"/>
                <w:szCs w:val="22"/>
                <w:lang w:val="en-US"/>
              </w:rPr>
              <w:t>Orbitale</w:t>
            </w:r>
            <w:proofErr w:type="spellEnd"/>
            <w:r>
              <w:rPr>
                <w:b/>
                <w:bCs/>
                <w:sz w:val="22"/>
                <w:szCs w:val="22"/>
                <w:lang w:val="en-US"/>
              </w:rPr>
              <w:t xml:space="preserve"> (or)</w:t>
            </w:r>
          </w:p>
        </w:tc>
        <w:tc>
          <w:tcPr>
            <w:tcW w:w="3538"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240" w:right="240"/>
            </w:pPr>
            <w:proofErr w:type="spellStart"/>
            <w:r>
              <w:rPr>
                <w:sz w:val="22"/>
                <w:szCs w:val="22"/>
              </w:rPr>
              <w:t>Найглибша</w:t>
            </w:r>
            <w:proofErr w:type="spellEnd"/>
            <w:r>
              <w:rPr>
                <w:sz w:val="22"/>
                <w:szCs w:val="22"/>
              </w:rPr>
              <w:t xml:space="preserve"> точка </w:t>
            </w:r>
            <w:proofErr w:type="spellStart"/>
            <w:r>
              <w:rPr>
                <w:sz w:val="22"/>
                <w:szCs w:val="22"/>
              </w:rPr>
              <w:t>нижнього</w:t>
            </w:r>
            <w:proofErr w:type="spellEnd"/>
            <w:r>
              <w:rPr>
                <w:sz w:val="22"/>
                <w:szCs w:val="22"/>
              </w:rPr>
              <w:t xml:space="preserve"> краю </w:t>
            </w:r>
            <w:proofErr w:type="spellStart"/>
            <w:r>
              <w:rPr>
                <w:sz w:val="22"/>
                <w:szCs w:val="22"/>
              </w:rPr>
              <w:t>очної</w:t>
            </w:r>
            <w:proofErr w:type="spellEnd"/>
            <w:r>
              <w:rPr>
                <w:sz w:val="22"/>
                <w:szCs w:val="22"/>
              </w:rPr>
              <w:t xml:space="preserve"> ямки</w:t>
            </w:r>
          </w:p>
        </w:tc>
        <w:tc>
          <w:tcPr>
            <w:tcW w:w="3576"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proofErr w:type="spellStart"/>
            <w:r>
              <w:rPr>
                <w:sz w:val="22"/>
                <w:szCs w:val="22"/>
              </w:rPr>
              <w:t>Найглибша</w:t>
            </w:r>
            <w:proofErr w:type="spellEnd"/>
            <w:r>
              <w:rPr>
                <w:sz w:val="22"/>
                <w:szCs w:val="22"/>
              </w:rPr>
              <w:t xml:space="preserve"> точка </w:t>
            </w:r>
            <w:proofErr w:type="spellStart"/>
            <w:r>
              <w:rPr>
                <w:sz w:val="22"/>
                <w:szCs w:val="22"/>
              </w:rPr>
              <w:t>нижнього</w:t>
            </w:r>
            <w:proofErr w:type="spellEnd"/>
          </w:p>
          <w:p w:rsidR="00D3611A" w:rsidRDefault="00D3611A" w:rsidP="00B53D67">
            <w:pPr>
              <w:shd w:val="clear" w:color="auto" w:fill="FFFFFF"/>
              <w:spacing w:line="274" w:lineRule="exact"/>
              <w:jc w:val="center"/>
            </w:pPr>
            <w:r>
              <w:rPr>
                <w:sz w:val="22"/>
                <w:szCs w:val="22"/>
              </w:rPr>
              <w:t xml:space="preserve">краю </w:t>
            </w:r>
            <w:proofErr w:type="spellStart"/>
            <w:r>
              <w:rPr>
                <w:sz w:val="22"/>
                <w:szCs w:val="22"/>
              </w:rPr>
              <w:t>очної</w:t>
            </w:r>
            <w:proofErr w:type="spellEnd"/>
            <w:r>
              <w:rPr>
                <w:sz w:val="22"/>
                <w:szCs w:val="22"/>
              </w:rPr>
              <w:t xml:space="preserve"> ямки, </w:t>
            </w:r>
            <w:proofErr w:type="spellStart"/>
            <w:r>
              <w:rPr>
                <w:sz w:val="22"/>
                <w:szCs w:val="22"/>
              </w:rPr>
              <w:t>що</w:t>
            </w:r>
            <w:proofErr w:type="spellEnd"/>
            <w:r>
              <w:rPr>
                <w:sz w:val="22"/>
                <w:szCs w:val="22"/>
              </w:rPr>
              <w:t xml:space="preserve"> легко</w:t>
            </w:r>
          </w:p>
          <w:p w:rsidR="00D3611A" w:rsidRDefault="00D3611A" w:rsidP="00B53D67">
            <w:pPr>
              <w:shd w:val="clear" w:color="auto" w:fill="FFFFFF"/>
              <w:spacing w:line="274" w:lineRule="exact"/>
              <w:jc w:val="center"/>
            </w:pPr>
            <w:proofErr w:type="spellStart"/>
            <w:r>
              <w:rPr>
                <w:sz w:val="22"/>
                <w:szCs w:val="22"/>
              </w:rPr>
              <w:t>пальпується</w:t>
            </w:r>
            <w:proofErr w:type="spellEnd"/>
            <w:r>
              <w:rPr>
                <w:sz w:val="22"/>
                <w:szCs w:val="22"/>
              </w:rPr>
              <w:t xml:space="preserve"> па </w:t>
            </w:r>
            <w:proofErr w:type="spellStart"/>
            <w:r>
              <w:rPr>
                <w:sz w:val="22"/>
                <w:szCs w:val="22"/>
              </w:rPr>
              <w:t>обличчі</w:t>
            </w:r>
            <w:proofErr w:type="spellEnd"/>
            <w:r>
              <w:rPr>
                <w:sz w:val="22"/>
                <w:szCs w:val="22"/>
              </w:rPr>
              <w:t>. За</w:t>
            </w:r>
          </w:p>
          <w:p w:rsidR="00D3611A" w:rsidRDefault="00D3611A" w:rsidP="00B53D67">
            <w:pPr>
              <w:shd w:val="clear" w:color="auto" w:fill="FFFFFF"/>
              <w:spacing w:line="274" w:lineRule="exact"/>
              <w:jc w:val="center"/>
            </w:pPr>
            <w:r>
              <w:rPr>
                <w:sz w:val="22"/>
                <w:szCs w:val="22"/>
              </w:rPr>
              <w:t xml:space="preserve">Симон - </w:t>
            </w:r>
            <w:proofErr w:type="spellStart"/>
            <w:r>
              <w:rPr>
                <w:sz w:val="22"/>
                <w:szCs w:val="22"/>
              </w:rPr>
              <w:t>це</w:t>
            </w:r>
            <w:proofErr w:type="spellEnd"/>
            <w:r>
              <w:rPr>
                <w:sz w:val="22"/>
                <w:szCs w:val="22"/>
              </w:rPr>
              <w:t xml:space="preserve"> точка </w:t>
            </w:r>
            <w:proofErr w:type="spellStart"/>
            <w:r>
              <w:rPr>
                <w:sz w:val="22"/>
                <w:szCs w:val="22"/>
              </w:rPr>
              <w:t>нижнього</w:t>
            </w:r>
            <w:proofErr w:type="spellEnd"/>
          </w:p>
          <w:p w:rsidR="00D3611A" w:rsidRDefault="00D3611A" w:rsidP="00B53D67">
            <w:pPr>
              <w:shd w:val="clear" w:color="auto" w:fill="FFFFFF"/>
              <w:spacing w:line="274" w:lineRule="exact"/>
              <w:jc w:val="center"/>
            </w:pPr>
            <w:r>
              <w:rPr>
                <w:sz w:val="22"/>
                <w:szCs w:val="22"/>
              </w:rPr>
              <w:t xml:space="preserve">краю </w:t>
            </w:r>
            <w:proofErr w:type="spellStart"/>
            <w:r>
              <w:rPr>
                <w:sz w:val="22"/>
                <w:szCs w:val="22"/>
              </w:rPr>
              <w:t>очної</w:t>
            </w:r>
            <w:proofErr w:type="spellEnd"/>
            <w:r>
              <w:rPr>
                <w:sz w:val="22"/>
                <w:szCs w:val="22"/>
              </w:rPr>
              <w:t xml:space="preserve"> ямки </w:t>
            </w:r>
            <w:proofErr w:type="spellStart"/>
            <w:r>
              <w:rPr>
                <w:sz w:val="22"/>
                <w:szCs w:val="22"/>
              </w:rPr>
              <w:t>нижче</w:t>
            </w:r>
            <w:proofErr w:type="spellEnd"/>
            <w:r>
              <w:rPr>
                <w:sz w:val="22"/>
                <w:szCs w:val="22"/>
              </w:rPr>
              <w:t xml:space="preserve"> </w:t>
            </w:r>
            <w:proofErr w:type="spellStart"/>
            <w:r>
              <w:rPr>
                <w:sz w:val="22"/>
                <w:szCs w:val="22"/>
              </w:rPr>
              <w:t>зіниці</w:t>
            </w:r>
            <w:proofErr w:type="spellEnd"/>
          </w:p>
          <w:p w:rsidR="00D3611A" w:rsidRDefault="00D3611A" w:rsidP="00B53D67">
            <w:pPr>
              <w:shd w:val="clear" w:color="auto" w:fill="FFFFFF"/>
              <w:spacing w:line="274" w:lineRule="exact"/>
              <w:ind w:left="77" w:right="91"/>
              <w:jc w:val="center"/>
            </w:pPr>
            <w:r>
              <w:rPr>
                <w:sz w:val="22"/>
                <w:szCs w:val="22"/>
              </w:rPr>
              <w:t xml:space="preserve">при </w:t>
            </w:r>
            <w:proofErr w:type="spellStart"/>
            <w:r>
              <w:rPr>
                <w:sz w:val="22"/>
                <w:szCs w:val="22"/>
              </w:rPr>
              <w:t>відкритих</w:t>
            </w:r>
            <w:proofErr w:type="spellEnd"/>
            <w:r>
              <w:rPr>
                <w:sz w:val="22"/>
                <w:szCs w:val="22"/>
              </w:rPr>
              <w:t xml:space="preserve"> очах, </w:t>
            </w:r>
            <w:proofErr w:type="spellStart"/>
            <w:r>
              <w:rPr>
                <w:sz w:val="22"/>
                <w:szCs w:val="22"/>
              </w:rPr>
              <w:t>які</w:t>
            </w:r>
            <w:proofErr w:type="spellEnd"/>
            <w:r>
              <w:rPr>
                <w:sz w:val="22"/>
                <w:szCs w:val="22"/>
              </w:rPr>
              <w:t xml:space="preserve"> </w:t>
            </w:r>
            <w:proofErr w:type="spellStart"/>
            <w:r>
              <w:rPr>
                <w:sz w:val="22"/>
                <w:szCs w:val="22"/>
              </w:rPr>
              <w:t>дивляться</w:t>
            </w:r>
            <w:proofErr w:type="spellEnd"/>
            <w:r>
              <w:rPr>
                <w:sz w:val="22"/>
                <w:szCs w:val="22"/>
              </w:rPr>
              <w:t xml:space="preserve"> вперед. За Шварцем - </w:t>
            </w:r>
            <w:proofErr w:type="spellStart"/>
            <w:r>
              <w:rPr>
                <w:sz w:val="22"/>
                <w:szCs w:val="22"/>
              </w:rPr>
              <w:t>це</w:t>
            </w:r>
            <w:proofErr w:type="spellEnd"/>
            <w:r>
              <w:rPr>
                <w:sz w:val="22"/>
                <w:szCs w:val="22"/>
              </w:rPr>
              <w:t xml:space="preserve"> точка, </w:t>
            </w:r>
            <w:proofErr w:type="spellStart"/>
            <w:r>
              <w:rPr>
                <w:sz w:val="22"/>
                <w:szCs w:val="22"/>
              </w:rPr>
              <w:t>що</w:t>
            </w:r>
            <w:proofErr w:type="spellEnd"/>
            <w:r>
              <w:rPr>
                <w:sz w:val="22"/>
                <w:szCs w:val="22"/>
              </w:rPr>
              <w:t xml:space="preserve"> </w:t>
            </w:r>
            <w:proofErr w:type="spellStart"/>
            <w:r>
              <w:rPr>
                <w:sz w:val="22"/>
                <w:szCs w:val="22"/>
              </w:rPr>
              <w:t>розташовується</w:t>
            </w:r>
            <w:proofErr w:type="spellEnd"/>
            <w:r>
              <w:rPr>
                <w:sz w:val="22"/>
                <w:szCs w:val="22"/>
              </w:rPr>
              <w:t xml:space="preserve"> по </w:t>
            </w:r>
            <w:proofErr w:type="spellStart"/>
            <w:r>
              <w:rPr>
                <w:sz w:val="22"/>
                <w:szCs w:val="22"/>
              </w:rPr>
              <w:t>ширині</w:t>
            </w:r>
            <w:proofErr w:type="spellEnd"/>
            <w:r>
              <w:rPr>
                <w:sz w:val="22"/>
                <w:szCs w:val="22"/>
              </w:rPr>
              <w:t xml:space="preserve"> </w:t>
            </w:r>
            <w:proofErr w:type="spellStart"/>
            <w:r>
              <w:rPr>
                <w:sz w:val="22"/>
                <w:szCs w:val="22"/>
              </w:rPr>
              <w:t>очної</w:t>
            </w:r>
            <w:proofErr w:type="spellEnd"/>
            <w:r>
              <w:rPr>
                <w:sz w:val="22"/>
                <w:szCs w:val="22"/>
              </w:rPr>
              <w:t xml:space="preserve"> </w:t>
            </w:r>
            <w:proofErr w:type="spellStart"/>
            <w:r>
              <w:rPr>
                <w:sz w:val="22"/>
                <w:szCs w:val="22"/>
              </w:rPr>
              <w:t>щілини</w:t>
            </w:r>
            <w:proofErr w:type="spellEnd"/>
            <w:r>
              <w:rPr>
                <w:sz w:val="22"/>
                <w:szCs w:val="22"/>
              </w:rPr>
              <w:t xml:space="preserve"> </w:t>
            </w:r>
            <w:proofErr w:type="spellStart"/>
            <w:r>
              <w:rPr>
                <w:sz w:val="22"/>
                <w:szCs w:val="22"/>
              </w:rPr>
              <w:t>нижче</w:t>
            </w:r>
            <w:proofErr w:type="spellEnd"/>
            <w:r>
              <w:rPr>
                <w:sz w:val="22"/>
                <w:szCs w:val="22"/>
              </w:rPr>
              <w:t xml:space="preserve"> </w:t>
            </w:r>
            <w:proofErr w:type="spellStart"/>
            <w:r>
              <w:rPr>
                <w:sz w:val="22"/>
                <w:szCs w:val="22"/>
              </w:rPr>
              <w:t>зіниці</w:t>
            </w:r>
            <w:proofErr w:type="spellEnd"/>
            <w:r>
              <w:rPr>
                <w:sz w:val="22"/>
                <w:szCs w:val="22"/>
              </w:rPr>
              <w:t xml:space="preserve"> при </w:t>
            </w:r>
            <w:proofErr w:type="spellStart"/>
            <w:r>
              <w:rPr>
                <w:sz w:val="22"/>
                <w:szCs w:val="22"/>
              </w:rPr>
              <w:t>відкритих</w:t>
            </w:r>
            <w:proofErr w:type="spellEnd"/>
            <w:r>
              <w:rPr>
                <w:sz w:val="22"/>
                <w:szCs w:val="22"/>
              </w:rPr>
              <w:t xml:space="preserve"> очах, </w:t>
            </w:r>
            <w:proofErr w:type="spellStart"/>
            <w:r>
              <w:rPr>
                <w:sz w:val="22"/>
                <w:szCs w:val="22"/>
              </w:rPr>
              <w:t>які</w:t>
            </w:r>
            <w:proofErr w:type="spellEnd"/>
            <w:r>
              <w:rPr>
                <w:sz w:val="22"/>
                <w:szCs w:val="22"/>
              </w:rPr>
              <w:t xml:space="preserve"> </w:t>
            </w:r>
            <w:proofErr w:type="spellStart"/>
            <w:r>
              <w:rPr>
                <w:sz w:val="22"/>
                <w:szCs w:val="22"/>
              </w:rPr>
              <w:t>дивляться</w:t>
            </w:r>
            <w:proofErr w:type="spellEnd"/>
            <w:r>
              <w:rPr>
                <w:sz w:val="22"/>
                <w:szCs w:val="22"/>
              </w:rPr>
              <w:t xml:space="preserve"> вперед.</w:t>
            </w:r>
          </w:p>
        </w:tc>
      </w:tr>
      <w:tr w:rsidR="00D3611A" w:rsidTr="00B53D67">
        <w:trPr>
          <w:trHeight w:hRule="exact" w:val="331"/>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b/>
                <w:bCs/>
                <w:sz w:val="28"/>
                <w:szCs w:val="28"/>
                <w:lang w:val="en-US"/>
              </w:rPr>
              <w:t>Zygion</w:t>
            </w:r>
            <w:proofErr w:type="spellEnd"/>
            <w:r>
              <w:rPr>
                <w:b/>
                <w:bCs/>
                <w:sz w:val="28"/>
                <w:szCs w:val="28"/>
                <w:lang w:val="en-US"/>
              </w:rPr>
              <w:t xml:space="preserve"> (</w:t>
            </w:r>
            <w:proofErr w:type="spellStart"/>
            <w:r>
              <w:rPr>
                <w:b/>
                <w:bCs/>
                <w:sz w:val="28"/>
                <w:szCs w:val="28"/>
                <w:lang w:val="en-US"/>
              </w:rPr>
              <w:t>zy</w:t>
            </w:r>
            <w:proofErr w:type="spellEnd"/>
            <w:r>
              <w:rPr>
                <w:b/>
                <w:bCs/>
                <w:sz w:val="28"/>
                <w:szCs w:val="28"/>
                <w:lang w:val="en-US"/>
              </w:rPr>
              <w:t>)</w:t>
            </w:r>
          </w:p>
        </w:tc>
        <w:tc>
          <w:tcPr>
            <w:tcW w:w="7114" w:type="dxa"/>
            <w:gridSpan w:val="3"/>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950"/>
            </w:pPr>
            <w:proofErr w:type="spellStart"/>
            <w:r>
              <w:rPr>
                <w:sz w:val="22"/>
                <w:szCs w:val="22"/>
              </w:rPr>
              <w:t>Найбільш</w:t>
            </w:r>
            <w:proofErr w:type="spellEnd"/>
            <w:r>
              <w:rPr>
                <w:sz w:val="22"/>
                <w:szCs w:val="22"/>
              </w:rPr>
              <w:t xml:space="preserve"> </w:t>
            </w:r>
            <w:proofErr w:type="spellStart"/>
            <w:r>
              <w:rPr>
                <w:sz w:val="22"/>
                <w:szCs w:val="22"/>
              </w:rPr>
              <w:t>виступаюча</w:t>
            </w:r>
            <w:proofErr w:type="spellEnd"/>
            <w:r>
              <w:rPr>
                <w:sz w:val="22"/>
                <w:szCs w:val="22"/>
              </w:rPr>
              <w:t xml:space="preserve"> </w:t>
            </w:r>
            <w:proofErr w:type="spellStart"/>
            <w:r>
              <w:rPr>
                <w:sz w:val="22"/>
                <w:szCs w:val="22"/>
              </w:rPr>
              <w:t>зовні</w:t>
            </w:r>
            <w:proofErr w:type="spellEnd"/>
            <w:r>
              <w:rPr>
                <w:sz w:val="22"/>
                <w:szCs w:val="22"/>
              </w:rPr>
              <w:t xml:space="preserve"> точка </w:t>
            </w:r>
            <w:proofErr w:type="spellStart"/>
            <w:r>
              <w:rPr>
                <w:sz w:val="22"/>
                <w:szCs w:val="22"/>
              </w:rPr>
              <w:t>виличної</w:t>
            </w:r>
            <w:proofErr w:type="spellEnd"/>
            <w:r>
              <w:rPr>
                <w:sz w:val="22"/>
                <w:szCs w:val="22"/>
              </w:rPr>
              <w:t xml:space="preserve"> дуги</w:t>
            </w:r>
          </w:p>
        </w:tc>
      </w:tr>
      <w:tr w:rsidR="00D3611A" w:rsidTr="00B53D67">
        <w:trPr>
          <w:trHeight w:hRule="exact" w:val="845"/>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b/>
                <w:bCs/>
                <w:sz w:val="28"/>
                <w:szCs w:val="28"/>
                <w:lang w:val="en-US"/>
              </w:rPr>
              <w:t>Tragion</w:t>
            </w:r>
            <w:proofErr w:type="spellEnd"/>
            <w:r>
              <w:rPr>
                <w:b/>
                <w:bCs/>
                <w:sz w:val="28"/>
                <w:szCs w:val="28"/>
                <w:lang w:val="en-US"/>
              </w:rPr>
              <w:t xml:space="preserve"> (t)</w:t>
            </w:r>
          </w:p>
        </w:tc>
        <w:tc>
          <w:tcPr>
            <w:tcW w:w="4570"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r>
              <w:rPr>
                <w:sz w:val="22"/>
                <w:szCs w:val="22"/>
              </w:rPr>
              <w:t xml:space="preserve">Точка на </w:t>
            </w:r>
            <w:proofErr w:type="spellStart"/>
            <w:r>
              <w:rPr>
                <w:sz w:val="22"/>
                <w:szCs w:val="22"/>
              </w:rPr>
              <w:t>верхньому</w:t>
            </w:r>
            <w:proofErr w:type="spellEnd"/>
          </w:p>
          <w:p w:rsidR="00D3611A" w:rsidRDefault="00D3611A" w:rsidP="00B53D67">
            <w:pPr>
              <w:shd w:val="clear" w:color="auto" w:fill="FFFFFF"/>
              <w:spacing w:line="274" w:lineRule="exact"/>
              <w:jc w:val="center"/>
            </w:pPr>
            <w:proofErr w:type="spellStart"/>
            <w:r>
              <w:rPr>
                <w:sz w:val="22"/>
                <w:szCs w:val="22"/>
              </w:rPr>
              <w:t>краї</w:t>
            </w:r>
            <w:proofErr w:type="spellEnd"/>
            <w:r>
              <w:rPr>
                <w:sz w:val="22"/>
                <w:szCs w:val="22"/>
              </w:rPr>
              <w:t xml:space="preserve"> козелка </w:t>
            </w:r>
            <w:proofErr w:type="spellStart"/>
            <w:r>
              <w:rPr>
                <w:sz w:val="22"/>
                <w:szCs w:val="22"/>
              </w:rPr>
              <w:t>вуха</w:t>
            </w:r>
            <w:proofErr w:type="spellEnd"/>
          </w:p>
          <w:p w:rsidR="00D3611A" w:rsidRDefault="00D3611A" w:rsidP="00B53D67">
            <w:pPr>
              <w:shd w:val="clear" w:color="auto" w:fill="FFFFFF"/>
              <w:spacing w:line="274" w:lineRule="exact"/>
              <w:jc w:val="center"/>
            </w:pPr>
            <w:r>
              <w:rPr>
                <w:sz w:val="22"/>
                <w:szCs w:val="22"/>
                <w:lang w:val="en-US"/>
              </w:rPr>
              <w:t>(tragus)</w:t>
            </w:r>
          </w:p>
        </w:tc>
      </w:tr>
      <w:tr w:rsidR="00D3611A" w:rsidTr="00B53D67">
        <w:trPr>
          <w:trHeight w:hRule="exact" w:val="850"/>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b/>
                <w:bCs/>
                <w:spacing w:val="-3"/>
                <w:sz w:val="28"/>
                <w:szCs w:val="28"/>
                <w:lang w:val="en-US"/>
              </w:rPr>
              <w:lastRenderedPageBreak/>
              <w:t>Auriculare</w:t>
            </w:r>
            <w:proofErr w:type="spellEnd"/>
            <w:r>
              <w:rPr>
                <w:b/>
                <w:bCs/>
                <w:spacing w:val="-3"/>
                <w:sz w:val="28"/>
                <w:szCs w:val="28"/>
                <w:lang w:val="en-US"/>
              </w:rPr>
              <w:t xml:space="preserve"> (au)</w:t>
            </w:r>
          </w:p>
        </w:tc>
        <w:tc>
          <w:tcPr>
            <w:tcW w:w="4570"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101"/>
            </w:pPr>
            <w:r>
              <w:rPr>
                <w:sz w:val="22"/>
                <w:szCs w:val="22"/>
              </w:rPr>
              <w:t xml:space="preserve">Точка, </w:t>
            </w:r>
            <w:proofErr w:type="spellStart"/>
            <w:r>
              <w:rPr>
                <w:sz w:val="22"/>
                <w:szCs w:val="22"/>
              </w:rPr>
              <w:t>що</w:t>
            </w:r>
            <w:proofErr w:type="spellEnd"/>
            <w:r>
              <w:rPr>
                <w:sz w:val="22"/>
                <w:szCs w:val="22"/>
              </w:rPr>
              <w:t xml:space="preserve"> </w:t>
            </w:r>
            <w:proofErr w:type="spellStart"/>
            <w:r>
              <w:rPr>
                <w:sz w:val="22"/>
                <w:szCs w:val="22"/>
              </w:rPr>
              <w:t>розташовується</w:t>
            </w:r>
            <w:proofErr w:type="spellEnd"/>
            <w:r>
              <w:rPr>
                <w:sz w:val="22"/>
                <w:szCs w:val="22"/>
              </w:rPr>
              <w:t xml:space="preserve"> на </w:t>
            </w:r>
            <w:proofErr w:type="spellStart"/>
            <w:r>
              <w:rPr>
                <w:sz w:val="22"/>
                <w:szCs w:val="22"/>
              </w:rPr>
              <w:t>корені</w:t>
            </w:r>
            <w:proofErr w:type="spellEnd"/>
          </w:p>
          <w:p w:rsidR="00D3611A" w:rsidRDefault="00D3611A" w:rsidP="00B53D67">
            <w:pPr>
              <w:shd w:val="clear" w:color="auto" w:fill="FFFFFF"/>
              <w:spacing w:line="278" w:lineRule="exact"/>
              <w:ind w:left="101"/>
            </w:pPr>
            <w:proofErr w:type="spellStart"/>
            <w:r>
              <w:rPr>
                <w:sz w:val="22"/>
                <w:szCs w:val="22"/>
              </w:rPr>
              <w:t>виличного</w:t>
            </w:r>
            <w:proofErr w:type="spellEnd"/>
            <w:r>
              <w:rPr>
                <w:sz w:val="22"/>
                <w:szCs w:val="22"/>
              </w:rPr>
              <w:t xml:space="preserve"> </w:t>
            </w:r>
            <w:proofErr w:type="spellStart"/>
            <w:r>
              <w:rPr>
                <w:sz w:val="22"/>
                <w:szCs w:val="22"/>
              </w:rPr>
              <w:t>відростка</w:t>
            </w:r>
            <w:proofErr w:type="spellEnd"/>
            <w:r>
              <w:rPr>
                <w:sz w:val="22"/>
                <w:szCs w:val="22"/>
              </w:rPr>
              <w:t xml:space="preserve"> </w:t>
            </w:r>
            <w:proofErr w:type="spellStart"/>
            <w:r>
              <w:rPr>
                <w:sz w:val="22"/>
                <w:szCs w:val="22"/>
              </w:rPr>
              <w:t>скроневої</w:t>
            </w:r>
            <w:proofErr w:type="spellEnd"/>
            <w:r>
              <w:rPr>
                <w:sz w:val="22"/>
                <w:szCs w:val="22"/>
              </w:rPr>
              <w:t xml:space="preserve"> </w:t>
            </w:r>
            <w:proofErr w:type="spellStart"/>
            <w:r>
              <w:rPr>
                <w:sz w:val="22"/>
                <w:szCs w:val="22"/>
              </w:rPr>
              <w:t>кісти</w:t>
            </w:r>
            <w:proofErr w:type="spellEnd"/>
            <w:r>
              <w:rPr>
                <w:sz w:val="22"/>
                <w:szCs w:val="22"/>
              </w:rPr>
              <w:t xml:space="preserve"> над</w:t>
            </w:r>
          </w:p>
          <w:p w:rsidR="00D3611A" w:rsidRDefault="00D3611A" w:rsidP="00B53D67">
            <w:pPr>
              <w:shd w:val="clear" w:color="auto" w:fill="FFFFFF"/>
              <w:spacing w:line="278" w:lineRule="exact"/>
              <w:ind w:left="101"/>
            </w:pPr>
            <w:r>
              <w:rPr>
                <w:sz w:val="22"/>
                <w:szCs w:val="22"/>
              </w:rPr>
              <w:t xml:space="preserve">серединою </w:t>
            </w:r>
            <w:proofErr w:type="spellStart"/>
            <w:r>
              <w:rPr>
                <w:sz w:val="22"/>
                <w:szCs w:val="22"/>
                <w:lang w:val="en-US"/>
              </w:rPr>
              <w:t>porus</w:t>
            </w:r>
            <w:proofErr w:type="spellEnd"/>
            <w:r>
              <w:rPr>
                <w:sz w:val="22"/>
                <w:szCs w:val="22"/>
                <w:lang w:val="en-US"/>
              </w:rPr>
              <w:t xml:space="preserve"> </w:t>
            </w:r>
            <w:proofErr w:type="spellStart"/>
            <w:r>
              <w:rPr>
                <w:sz w:val="22"/>
                <w:szCs w:val="22"/>
                <w:lang w:val="en-US"/>
              </w:rPr>
              <w:t>acusticus</w:t>
            </w:r>
            <w:proofErr w:type="spellEnd"/>
            <w:r>
              <w:rPr>
                <w:sz w:val="22"/>
                <w:szCs w:val="22"/>
                <w:lang w:val="en-US"/>
              </w:rPr>
              <w:t xml:space="preserve"> </w:t>
            </w:r>
            <w:proofErr w:type="spellStart"/>
            <w:r>
              <w:rPr>
                <w:sz w:val="22"/>
                <w:szCs w:val="22"/>
                <w:lang w:val="en-US"/>
              </w:rPr>
              <w:t>exlernus</w:t>
            </w:r>
            <w:proofErr w:type="spellEnd"/>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566"/>
        </w:trPr>
        <w:tc>
          <w:tcPr>
            <w:tcW w:w="2246" w:type="dxa"/>
            <w:vMerge w:val="restart"/>
            <w:tcBorders>
              <w:top w:val="single" w:sz="6" w:space="0" w:color="auto"/>
              <w:left w:val="single" w:sz="6" w:space="0" w:color="auto"/>
              <w:bottom w:val="nil"/>
              <w:right w:val="single" w:sz="6" w:space="0" w:color="auto"/>
            </w:tcBorders>
            <w:shd w:val="clear" w:color="auto" w:fill="FFFFFF"/>
          </w:tcPr>
          <w:p w:rsidR="00D3611A" w:rsidRDefault="00D3611A" w:rsidP="00B53D67">
            <w:pPr>
              <w:shd w:val="clear" w:color="auto" w:fill="FFFFFF"/>
              <w:spacing w:line="571" w:lineRule="exact"/>
              <w:ind w:left="38" w:right="658"/>
            </w:pPr>
            <w:proofErr w:type="spellStart"/>
            <w:r>
              <w:rPr>
                <w:b/>
                <w:bCs/>
                <w:sz w:val="28"/>
                <w:szCs w:val="28"/>
                <w:lang w:val="en-US"/>
              </w:rPr>
              <w:t>Porion</w:t>
            </w:r>
            <w:proofErr w:type="spellEnd"/>
            <w:r>
              <w:rPr>
                <w:b/>
                <w:bCs/>
                <w:sz w:val="28"/>
                <w:szCs w:val="28"/>
                <w:lang w:val="en-US"/>
              </w:rPr>
              <w:t xml:space="preserve"> (po) Bregma (b)</w:t>
            </w:r>
          </w:p>
        </w:tc>
        <w:tc>
          <w:tcPr>
            <w:tcW w:w="4570"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178" w:right="163" w:firstLine="235"/>
            </w:pPr>
            <w:r>
              <w:rPr>
                <w:sz w:val="22"/>
                <w:szCs w:val="22"/>
              </w:rPr>
              <w:t xml:space="preserve">Точка, </w:t>
            </w:r>
            <w:proofErr w:type="spellStart"/>
            <w:r>
              <w:rPr>
                <w:sz w:val="22"/>
                <w:szCs w:val="22"/>
              </w:rPr>
              <w:t>що</w:t>
            </w:r>
            <w:proofErr w:type="spellEnd"/>
            <w:r>
              <w:rPr>
                <w:sz w:val="22"/>
                <w:szCs w:val="22"/>
              </w:rPr>
              <w:t xml:space="preserve"> </w:t>
            </w:r>
            <w:proofErr w:type="spellStart"/>
            <w:r>
              <w:rPr>
                <w:sz w:val="22"/>
                <w:szCs w:val="22"/>
              </w:rPr>
              <w:t>знаходиться</w:t>
            </w:r>
            <w:proofErr w:type="spellEnd"/>
            <w:r>
              <w:rPr>
                <w:sz w:val="22"/>
                <w:szCs w:val="22"/>
              </w:rPr>
              <w:t xml:space="preserve"> </w:t>
            </w:r>
            <w:proofErr w:type="spellStart"/>
            <w:r>
              <w:rPr>
                <w:sz w:val="22"/>
                <w:szCs w:val="22"/>
              </w:rPr>
              <w:t>посередині</w:t>
            </w:r>
            <w:proofErr w:type="spellEnd"/>
            <w:r>
              <w:rPr>
                <w:sz w:val="22"/>
                <w:szCs w:val="22"/>
              </w:rPr>
              <w:t xml:space="preserve"> </w:t>
            </w:r>
            <w:proofErr w:type="spellStart"/>
            <w:r>
              <w:rPr>
                <w:sz w:val="22"/>
                <w:szCs w:val="22"/>
              </w:rPr>
              <w:t>верхнього</w:t>
            </w:r>
            <w:proofErr w:type="spellEnd"/>
            <w:r>
              <w:rPr>
                <w:sz w:val="22"/>
                <w:szCs w:val="22"/>
              </w:rPr>
              <w:t xml:space="preserve"> краю </w:t>
            </w:r>
            <w:proofErr w:type="spellStart"/>
            <w:r>
              <w:rPr>
                <w:sz w:val="22"/>
                <w:szCs w:val="22"/>
                <w:lang w:val="en-US"/>
              </w:rPr>
              <w:t>porus</w:t>
            </w:r>
            <w:proofErr w:type="spellEnd"/>
            <w:r w:rsidRPr="00B55340">
              <w:rPr>
                <w:sz w:val="22"/>
                <w:szCs w:val="22"/>
              </w:rPr>
              <w:t xml:space="preserve"> </w:t>
            </w:r>
            <w:proofErr w:type="spellStart"/>
            <w:r>
              <w:rPr>
                <w:sz w:val="22"/>
                <w:szCs w:val="22"/>
                <w:lang w:val="en-US"/>
              </w:rPr>
              <w:t>acusticus</w:t>
            </w:r>
            <w:proofErr w:type="spellEnd"/>
            <w:r w:rsidRPr="00B55340">
              <w:rPr>
                <w:sz w:val="22"/>
                <w:szCs w:val="22"/>
              </w:rPr>
              <w:t xml:space="preserve"> </w:t>
            </w:r>
            <w:r>
              <w:rPr>
                <w:sz w:val="22"/>
                <w:szCs w:val="22"/>
                <w:lang w:val="en-US"/>
              </w:rPr>
              <w:t>externus</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562"/>
        </w:trPr>
        <w:tc>
          <w:tcPr>
            <w:tcW w:w="2246" w:type="dxa"/>
            <w:vMerge/>
            <w:tcBorders>
              <w:top w:val="nil"/>
              <w:left w:val="single" w:sz="6" w:space="0" w:color="auto"/>
              <w:bottom w:val="single" w:sz="6" w:space="0" w:color="auto"/>
              <w:right w:val="single" w:sz="6" w:space="0" w:color="auto"/>
            </w:tcBorders>
            <w:shd w:val="clear" w:color="auto" w:fill="FFFFFF"/>
          </w:tcPr>
          <w:p w:rsidR="00D3611A" w:rsidRDefault="00D3611A" w:rsidP="00B53D67"/>
          <w:p w:rsidR="00D3611A" w:rsidRDefault="00D3611A" w:rsidP="00B53D67"/>
        </w:tc>
        <w:tc>
          <w:tcPr>
            <w:tcW w:w="4570"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24" w:right="14"/>
            </w:pPr>
            <w:r>
              <w:rPr>
                <w:sz w:val="22"/>
                <w:szCs w:val="22"/>
              </w:rPr>
              <w:t xml:space="preserve">Точка в </w:t>
            </w:r>
            <w:proofErr w:type="spellStart"/>
            <w:r>
              <w:rPr>
                <w:sz w:val="22"/>
                <w:szCs w:val="22"/>
              </w:rPr>
              <w:t>місці</w:t>
            </w:r>
            <w:proofErr w:type="spellEnd"/>
            <w:r>
              <w:rPr>
                <w:sz w:val="22"/>
                <w:szCs w:val="22"/>
              </w:rPr>
              <w:t xml:space="preserve"> </w:t>
            </w:r>
            <w:proofErr w:type="spellStart"/>
            <w:r>
              <w:rPr>
                <w:sz w:val="22"/>
                <w:szCs w:val="22"/>
              </w:rPr>
              <w:t>сходження</w:t>
            </w:r>
            <w:proofErr w:type="spellEnd"/>
            <w:r>
              <w:rPr>
                <w:sz w:val="22"/>
                <w:szCs w:val="22"/>
              </w:rPr>
              <w:t xml:space="preserve"> </w:t>
            </w:r>
            <w:proofErr w:type="spellStart"/>
            <w:r>
              <w:rPr>
                <w:sz w:val="22"/>
                <w:szCs w:val="22"/>
              </w:rPr>
              <w:t>стрілоподібного</w:t>
            </w:r>
            <w:proofErr w:type="spellEnd"/>
            <w:r>
              <w:rPr>
                <w:sz w:val="22"/>
                <w:szCs w:val="22"/>
              </w:rPr>
              <w:t xml:space="preserve"> і </w:t>
            </w:r>
            <w:proofErr w:type="spellStart"/>
            <w:r>
              <w:rPr>
                <w:sz w:val="22"/>
                <w:szCs w:val="22"/>
              </w:rPr>
              <w:t>вінцевого</w:t>
            </w:r>
            <w:proofErr w:type="spellEnd"/>
            <w:r>
              <w:rPr>
                <w:sz w:val="22"/>
                <w:szCs w:val="22"/>
              </w:rPr>
              <w:t xml:space="preserve"> </w:t>
            </w:r>
            <w:proofErr w:type="spellStart"/>
            <w:r>
              <w:rPr>
                <w:sz w:val="22"/>
                <w:szCs w:val="22"/>
              </w:rPr>
              <w:t>швів</w:t>
            </w:r>
            <w:proofErr w:type="spellEnd"/>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1138"/>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9"/>
            </w:pPr>
            <w:r>
              <w:rPr>
                <w:b/>
                <w:bCs/>
                <w:sz w:val="28"/>
                <w:szCs w:val="28"/>
                <w:lang w:val="en-US"/>
              </w:rPr>
              <w:t>Vertex (v)</w:t>
            </w:r>
          </w:p>
        </w:tc>
        <w:tc>
          <w:tcPr>
            <w:tcW w:w="4570"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427"/>
            </w:pPr>
            <w:proofErr w:type="spellStart"/>
            <w:r>
              <w:rPr>
                <w:sz w:val="22"/>
                <w:szCs w:val="22"/>
              </w:rPr>
              <w:t>Найбільш</w:t>
            </w:r>
            <w:proofErr w:type="spellEnd"/>
            <w:r>
              <w:rPr>
                <w:sz w:val="22"/>
                <w:szCs w:val="22"/>
              </w:rPr>
              <w:t xml:space="preserve"> </w:t>
            </w:r>
            <w:proofErr w:type="spellStart"/>
            <w:r>
              <w:rPr>
                <w:sz w:val="22"/>
                <w:szCs w:val="22"/>
              </w:rPr>
              <w:t>високо</w:t>
            </w:r>
            <w:proofErr w:type="spellEnd"/>
            <w:r>
              <w:rPr>
                <w:sz w:val="22"/>
                <w:szCs w:val="22"/>
              </w:rPr>
              <w:t xml:space="preserve"> </w:t>
            </w:r>
            <w:proofErr w:type="spellStart"/>
            <w:r>
              <w:rPr>
                <w:sz w:val="22"/>
                <w:szCs w:val="22"/>
              </w:rPr>
              <w:t>розташована</w:t>
            </w:r>
            <w:proofErr w:type="spellEnd"/>
            <w:r>
              <w:rPr>
                <w:sz w:val="22"/>
                <w:szCs w:val="22"/>
              </w:rPr>
              <w:t xml:space="preserve"> в</w:t>
            </w:r>
          </w:p>
          <w:p w:rsidR="00D3611A" w:rsidRDefault="00D3611A" w:rsidP="00B53D67">
            <w:pPr>
              <w:shd w:val="clear" w:color="auto" w:fill="FFFFFF"/>
              <w:spacing w:line="278" w:lineRule="exact"/>
              <w:ind w:left="427"/>
            </w:pPr>
            <w:proofErr w:type="spellStart"/>
            <w:r>
              <w:rPr>
                <w:sz w:val="22"/>
                <w:szCs w:val="22"/>
              </w:rPr>
              <w:t>серединній</w:t>
            </w:r>
            <w:proofErr w:type="spellEnd"/>
            <w:r>
              <w:rPr>
                <w:sz w:val="22"/>
                <w:szCs w:val="22"/>
              </w:rPr>
              <w:t xml:space="preserve"> </w:t>
            </w:r>
            <w:proofErr w:type="spellStart"/>
            <w:r>
              <w:rPr>
                <w:sz w:val="22"/>
                <w:szCs w:val="22"/>
              </w:rPr>
              <w:t>площині</w:t>
            </w:r>
            <w:proofErr w:type="spellEnd"/>
            <w:r>
              <w:rPr>
                <w:sz w:val="22"/>
                <w:szCs w:val="22"/>
              </w:rPr>
              <w:t xml:space="preserve"> точка черепа,</w:t>
            </w:r>
          </w:p>
          <w:p w:rsidR="00D3611A" w:rsidRDefault="00D3611A" w:rsidP="00B53D67">
            <w:pPr>
              <w:shd w:val="clear" w:color="auto" w:fill="FFFFFF"/>
              <w:spacing w:line="278" w:lineRule="exact"/>
              <w:ind w:left="427"/>
            </w:pPr>
            <w:proofErr w:type="spellStart"/>
            <w:r>
              <w:rPr>
                <w:sz w:val="22"/>
                <w:szCs w:val="22"/>
              </w:rPr>
              <w:t>орієнтованого</w:t>
            </w:r>
            <w:proofErr w:type="spellEnd"/>
            <w:r>
              <w:rPr>
                <w:sz w:val="22"/>
                <w:szCs w:val="22"/>
              </w:rPr>
              <w:t xml:space="preserve"> по </w:t>
            </w:r>
            <w:proofErr w:type="spellStart"/>
            <w:r>
              <w:rPr>
                <w:sz w:val="22"/>
                <w:szCs w:val="22"/>
              </w:rPr>
              <w:t>франкфуртській</w:t>
            </w:r>
            <w:proofErr w:type="spellEnd"/>
          </w:p>
          <w:p w:rsidR="00D3611A" w:rsidRDefault="00D3611A" w:rsidP="00B53D67">
            <w:pPr>
              <w:shd w:val="clear" w:color="auto" w:fill="FFFFFF"/>
              <w:spacing w:line="278" w:lineRule="exact"/>
              <w:ind w:left="427"/>
            </w:pPr>
            <w:proofErr w:type="spellStart"/>
            <w:r>
              <w:rPr>
                <w:sz w:val="22"/>
                <w:szCs w:val="22"/>
              </w:rPr>
              <w:t>горизонталі</w:t>
            </w:r>
            <w:proofErr w:type="spellEnd"/>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566"/>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38"/>
            </w:pPr>
            <w:r>
              <w:rPr>
                <w:b/>
                <w:bCs/>
                <w:sz w:val="28"/>
                <w:szCs w:val="28"/>
                <w:lang w:val="en-US"/>
              </w:rPr>
              <w:t xml:space="preserve">Lambda </w:t>
            </w:r>
            <w:r>
              <w:rPr>
                <w:b/>
                <w:bCs/>
                <w:sz w:val="28"/>
                <w:szCs w:val="28"/>
              </w:rPr>
              <w:t>(1)</w:t>
            </w:r>
          </w:p>
        </w:tc>
        <w:tc>
          <w:tcPr>
            <w:tcW w:w="4570"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67" w:right="62"/>
            </w:pPr>
            <w:r>
              <w:rPr>
                <w:sz w:val="22"/>
                <w:szCs w:val="22"/>
              </w:rPr>
              <w:t xml:space="preserve">Точка на </w:t>
            </w:r>
            <w:proofErr w:type="spellStart"/>
            <w:r>
              <w:rPr>
                <w:sz w:val="22"/>
                <w:szCs w:val="22"/>
              </w:rPr>
              <w:t>перетинанні</w:t>
            </w:r>
            <w:proofErr w:type="spellEnd"/>
            <w:r>
              <w:rPr>
                <w:sz w:val="22"/>
                <w:szCs w:val="22"/>
              </w:rPr>
              <w:t xml:space="preserve"> </w:t>
            </w:r>
            <w:proofErr w:type="spellStart"/>
            <w:r>
              <w:rPr>
                <w:sz w:val="22"/>
                <w:szCs w:val="22"/>
              </w:rPr>
              <w:t>ламбдо</w:t>
            </w:r>
            <w:proofErr w:type="spellEnd"/>
            <w:r>
              <w:rPr>
                <w:sz w:val="22"/>
                <w:szCs w:val="22"/>
              </w:rPr>
              <w:t xml:space="preserve"> </w:t>
            </w:r>
            <w:proofErr w:type="spellStart"/>
            <w:r>
              <w:rPr>
                <w:sz w:val="22"/>
                <w:szCs w:val="22"/>
              </w:rPr>
              <w:t>подібного</w:t>
            </w:r>
            <w:proofErr w:type="spellEnd"/>
            <w:r>
              <w:rPr>
                <w:sz w:val="22"/>
                <w:szCs w:val="22"/>
              </w:rPr>
              <w:t xml:space="preserve"> і </w:t>
            </w:r>
            <w:proofErr w:type="spellStart"/>
            <w:r>
              <w:rPr>
                <w:sz w:val="22"/>
                <w:szCs w:val="22"/>
              </w:rPr>
              <w:t>стрілоподібного</w:t>
            </w:r>
            <w:proofErr w:type="spellEnd"/>
            <w:r>
              <w:rPr>
                <w:sz w:val="22"/>
                <w:szCs w:val="22"/>
              </w:rPr>
              <w:t xml:space="preserve"> </w:t>
            </w:r>
            <w:proofErr w:type="spellStart"/>
            <w:r>
              <w:rPr>
                <w:sz w:val="22"/>
                <w:szCs w:val="22"/>
              </w:rPr>
              <w:t>швів</w:t>
            </w:r>
            <w:proofErr w:type="spellEnd"/>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r>
      <w:tr w:rsidR="00D3611A" w:rsidTr="00B53D67">
        <w:trPr>
          <w:trHeight w:hRule="exact" w:val="341"/>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38"/>
            </w:pPr>
            <w:proofErr w:type="spellStart"/>
            <w:r>
              <w:rPr>
                <w:b/>
                <w:bCs/>
                <w:sz w:val="28"/>
                <w:szCs w:val="28"/>
                <w:lang w:val="en-US"/>
              </w:rPr>
              <w:t>Eurion</w:t>
            </w:r>
            <w:proofErr w:type="spellEnd"/>
            <w:r>
              <w:rPr>
                <w:b/>
                <w:bCs/>
                <w:sz w:val="28"/>
                <w:szCs w:val="28"/>
                <w:lang w:val="en-US"/>
              </w:rPr>
              <w:t xml:space="preserve"> (</w:t>
            </w:r>
            <w:proofErr w:type="spellStart"/>
            <w:r>
              <w:rPr>
                <w:b/>
                <w:bCs/>
                <w:sz w:val="28"/>
                <w:szCs w:val="28"/>
                <w:lang w:val="en-US"/>
              </w:rPr>
              <w:t>eu</w:t>
            </w:r>
            <w:proofErr w:type="spellEnd"/>
            <w:r>
              <w:rPr>
                <w:b/>
                <w:bCs/>
                <w:sz w:val="28"/>
                <w:szCs w:val="28"/>
                <w:lang w:val="en-US"/>
              </w:rPr>
              <w:t>)</w:t>
            </w:r>
          </w:p>
        </w:tc>
        <w:tc>
          <w:tcPr>
            <w:tcW w:w="7114" w:type="dxa"/>
            <w:gridSpan w:val="3"/>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39"/>
            </w:pPr>
            <w:r>
              <w:rPr>
                <w:sz w:val="22"/>
                <w:szCs w:val="22"/>
              </w:rPr>
              <w:t xml:space="preserve">Латерально </w:t>
            </w:r>
            <w:proofErr w:type="spellStart"/>
            <w:r>
              <w:rPr>
                <w:sz w:val="22"/>
                <w:szCs w:val="22"/>
              </w:rPr>
              <w:t>виступаюча</w:t>
            </w:r>
            <w:proofErr w:type="spellEnd"/>
            <w:r>
              <w:rPr>
                <w:sz w:val="22"/>
                <w:szCs w:val="22"/>
              </w:rPr>
              <w:t xml:space="preserve"> точка на </w:t>
            </w:r>
            <w:proofErr w:type="spellStart"/>
            <w:r>
              <w:rPr>
                <w:spacing w:val="23"/>
                <w:sz w:val="22"/>
                <w:szCs w:val="22"/>
              </w:rPr>
              <w:t>бічній</w:t>
            </w:r>
            <w:proofErr w:type="spellEnd"/>
            <w:r>
              <w:rPr>
                <w:sz w:val="22"/>
                <w:szCs w:val="22"/>
              </w:rPr>
              <w:t xml:space="preserve"> </w:t>
            </w:r>
            <w:proofErr w:type="spellStart"/>
            <w:proofErr w:type="gramStart"/>
            <w:r>
              <w:rPr>
                <w:sz w:val="22"/>
                <w:szCs w:val="22"/>
              </w:rPr>
              <w:t>стінці</w:t>
            </w:r>
            <w:proofErr w:type="spellEnd"/>
            <w:r>
              <w:rPr>
                <w:sz w:val="22"/>
                <w:szCs w:val="22"/>
              </w:rPr>
              <w:t xml:space="preserve">  черепа</w:t>
            </w:r>
            <w:proofErr w:type="gramEnd"/>
            <w:r>
              <w:rPr>
                <w:sz w:val="22"/>
                <w:szCs w:val="22"/>
              </w:rPr>
              <w:t xml:space="preserve"> </w:t>
            </w:r>
            <w:proofErr w:type="spellStart"/>
            <w:r>
              <w:rPr>
                <w:sz w:val="22"/>
                <w:szCs w:val="22"/>
              </w:rPr>
              <w:t>чи</w:t>
            </w:r>
            <w:proofErr w:type="spellEnd"/>
            <w:r>
              <w:rPr>
                <w:sz w:val="22"/>
                <w:szCs w:val="22"/>
              </w:rPr>
              <w:t xml:space="preserve"> </w:t>
            </w:r>
            <w:proofErr w:type="spellStart"/>
            <w:r>
              <w:rPr>
                <w:sz w:val="22"/>
                <w:szCs w:val="22"/>
              </w:rPr>
              <w:t>голови</w:t>
            </w:r>
            <w:proofErr w:type="spellEnd"/>
          </w:p>
        </w:tc>
      </w:tr>
    </w:tbl>
    <w:p w:rsidR="00D3611A" w:rsidRDefault="00D3611A" w:rsidP="00D3611A"/>
    <w:tbl>
      <w:tblPr>
        <w:tblW w:w="0" w:type="auto"/>
        <w:tblInd w:w="40" w:type="dxa"/>
        <w:tblLayout w:type="fixed"/>
        <w:tblCellMar>
          <w:left w:w="40" w:type="dxa"/>
          <w:right w:w="40" w:type="dxa"/>
        </w:tblCellMar>
        <w:tblLook w:val="0000" w:firstRow="0" w:lastRow="0" w:firstColumn="0" w:lastColumn="0" w:noHBand="0" w:noVBand="0"/>
      </w:tblPr>
      <w:tblGrid>
        <w:gridCol w:w="2237"/>
        <w:gridCol w:w="4560"/>
        <w:gridCol w:w="2539"/>
      </w:tblGrid>
      <w:tr w:rsidR="00D3611A" w:rsidTr="00B53D67">
        <w:trPr>
          <w:trHeight w:hRule="exact" w:val="1138"/>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proofErr w:type="spellStart"/>
            <w:r>
              <w:rPr>
                <w:b/>
                <w:bCs/>
                <w:lang w:val="en-US"/>
              </w:rPr>
              <w:t>Cheilion</w:t>
            </w:r>
            <w:proofErr w:type="spellEnd"/>
            <w:r>
              <w:rPr>
                <w:b/>
                <w:bCs/>
                <w:lang w:val="en-US"/>
              </w:rPr>
              <w:t xml:space="preserve"> (</w:t>
            </w:r>
            <w:proofErr w:type="spellStart"/>
            <w:r>
              <w:rPr>
                <w:b/>
                <w:bCs/>
                <w:lang w:val="en-US"/>
              </w:rPr>
              <w:t>ch</w:t>
            </w:r>
            <w:proofErr w:type="spellEnd"/>
            <w:r>
              <w:rPr>
                <w:b/>
                <w:bCs/>
                <w:lang w:val="en-US"/>
              </w:rPr>
              <w:t>)</w:t>
            </w:r>
          </w:p>
        </w:tc>
        <w:tc>
          <w:tcPr>
            <w:tcW w:w="456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jc w:val="center"/>
            </w:pPr>
            <w:r>
              <w:rPr>
                <w:sz w:val="22"/>
                <w:szCs w:val="22"/>
              </w:rPr>
              <w:t>Точка куга рота:</w:t>
            </w:r>
          </w:p>
          <w:p w:rsidR="00D3611A" w:rsidRDefault="00D3611A" w:rsidP="00B53D67">
            <w:pPr>
              <w:shd w:val="clear" w:color="auto" w:fill="FFFFFF"/>
              <w:spacing w:line="278" w:lineRule="exact"/>
              <w:jc w:val="center"/>
            </w:pPr>
            <w:proofErr w:type="spellStart"/>
            <w:r>
              <w:rPr>
                <w:sz w:val="22"/>
                <w:szCs w:val="22"/>
              </w:rPr>
              <w:t>перехід</w:t>
            </w:r>
            <w:proofErr w:type="spellEnd"/>
            <w:r>
              <w:rPr>
                <w:sz w:val="22"/>
                <w:szCs w:val="22"/>
              </w:rPr>
              <w:t xml:space="preserve"> </w:t>
            </w:r>
            <w:proofErr w:type="spellStart"/>
            <w:r>
              <w:rPr>
                <w:sz w:val="22"/>
                <w:szCs w:val="22"/>
              </w:rPr>
              <w:t>червоної</w:t>
            </w:r>
            <w:proofErr w:type="spellEnd"/>
          </w:p>
          <w:p w:rsidR="00D3611A" w:rsidRDefault="00D3611A" w:rsidP="00B53D67">
            <w:pPr>
              <w:shd w:val="clear" w:color="auto" w:fill="FFFFFF"/>
              <w:spacing w:line="278" w:lineRule="exact"/>
              <w:jc w:val="center"/>
            </w:pPr>
            <w:proofErr w:type="spellStart"/>
            <w:r>
              <w:rPr>
                <w:sz w:val="22"/>
                <w:szCs w:val="22"/>
              </w:rPr>
              <w:t>облямівки</w:t>
            </w:r>
            <w:proofErr w:type="spellEnd"/>
            <w:r>
              <w:rPr>
                <w:sz w:val="22"/>
                <w:szCs w:val="22"/>
              </w:rPr>
              <w:t xml:space="preserve"> </w:t>
            </w:r>
            <w:proofErr w:type="spellStart"/>
            <w:r>
              <w:rPr>
                <w:sz w:val="22"/>
                <w:szCs w:val="22"/>
              </w:rPr>
              <w:t>верхньої</w:t>
            </w:r>
            <w:proofErr w:type="spellEnd"/>
          </w:p>
          <w:p w:rsidR="00D3611A" w:rsidRDefault="00D3611A" w:rsidP="00B53D67">
            <w:pPr>
              <w:shd w:val="clear" w:color="auto" w:fill="FFFFFF"/>
              <w:spacing w:line="278" w:lineRule="exact"/>
              <w:jc w:val="center"/>
            </w:pPr>
            <w:r>
              <w:rPr>
                <w:sz w:val="22"/>
                <w:szCs w:val="22"/>
              </w:rPr>
              <w:t xml:space="preserve">губи в </w:t>
            </w:r>
            <w:proofErr w:type="spellStart"/>
            <w:r>
              <w:rPr>
                <w:sz w:val="22"/>
                <w:szCs w:val="22"/>
              </w:rPr>
              <w:t>нижню</w:t>
            </w:r>
            <w:proofErr w:type="spellEnd"/>
          </w:p>
        </w:tc>
      </w:tr>
    </w:tbl>
    <w:p w:rsidR="00D3611A" w:rsidRDefault="00D3611A" w:rsidP="00D3611A">
      <w:pPr>
        <w:shd w:val="clear" w:color="auto" w:fill="FFFFFF"/>
        <w:spacing w:before="278"/>
        <w:jc w:val="right"/>
      </w:pPr>
      <w:proofErr w:type="spellStart"/>
      <w:r>
        <w:rPr>
          <w:spacing w:val="-7"/>
          <w:sz w:val="28"/>
          <w:szCs w:val="28"/>
        </w:rPr>
        <w:t>Таблиця</w:t>
      </w:r>
      <w:proofErr w:type="spellEnd"/>
      <w:r>
        <w:rPr>
          <w:spacing w:val="-7"/>
          <w:sz w:val="28"/>
          <w:szCs w:val="28"/>
        </w:rPr>
        <w:t xml:space="preserve"> </w:t>
      </w:r>
    </w:p>
    <w:p w:rsidR="00D3611A" w:rsidRDefault="00D3611A" w:rsidP="00D3611A">
      <w:pPr>
        <w:spacing w:after="38" w:line="1" w:lineRule="exact"/>
        <w:rPr>
          <w:rFonts w:cs="Gautami"/>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952"/>
        <w:gridCol w:w="3850"/>
        <w:gridCol w:w="2549"/>
      </w:tblGrid>
      <w:tr w:rsidR="00D3611A" w:rsidTr="00B53D67">
        <w:trPr>
          <w:trHeight w:hRule="exact" w:val="278"/>
        </w:trPr>
        <w:tc>
          <w:tcPr>
            <w:tcW w:w="2952" w:type="dxa"/>
            <w:tcBorders>
              <w:top w:val="nil"/>
              <w:left w:val="nil"/>
              <w:bottom w:val="single" w:sz="6" w:space="0" w:color="auto"/>
              <w:right w:val="nil"/>
            </w:tcBorders>
            <w:shd w:val="clear" w:color="auto" w:fill="FFFFFF"/>
          </w:tcPr>
          <w:p w:rsidR="00D3611A" w:rsidRDefault="00D3611A" w:rsidP="00B53D67">
            <w:pPr>
              <w:shd w:val="clear" w:color="auto" w:fill="FFFFFF"/>
              <w:ind w:left="2429"/>
            </w:pPr>
          </w:p>
        </w:tc>
        <w:tc>
          <w:tcPr>
            <w:tcW w:w="6399" w:type="dxa"/>
            <w:gridSpan w:val="2"/>
            <w:tcBorders>
              <w:top w:val="nil"/>
              <w:left w:val="nil"/>
              <w:bottom w:val="single" w:sz="6" w:space="0" w:color="auto"/>
              <w:right w:val="nil"/>
            </w:tcBorders>
            <w:shd w:val="clear" w:color="auto" w:fill="FFFFFF"/>
          </w:tcPr>
          <w:p w:rsidR="00D3611A" w:rsidRDefault="00D3611A" w:rsidP="00B53D67">
            <w:pPr>
              <w:shd w:val="clear" w:color="auto" w:fill="FFFFFF"/>
            </w:pPr>
            <w:proofErr w:type="spellStart"/>
            <w:r>
              <w:rPr>
                <w:sz w:val="28"/>
                <w:szCs w:val="28"/>
              </w:rPr>
              <w:t>Антропологічні</w:t>
            </w:r>
            <w:proofErr w:type="spellEnd"/>
            <w:r>
              <w:rPr>
                <w:sz w:val="28"/>
                <w:szCs w:val="28"/>
              </w:rPr>
              <w:t xml:space="preserve"> </w:t>
            </w:r>
            <w:proofErr w:type="spellStart"/>
            <w:r>
              <w:rPr>
                <w:sz w:val="28"/>
                <w:szCs w:val="28"/>
              </w:rPr>
              <w:t>виміри</w:t>
            </w:r>
            <w:proofErr w:type="spellEnd"/>
            <w:r>
              <w:rPr>
                <w:sz w:val="28"/>
                <w:szCs w:val="28"/>
              </w:rPr>
              <w:t xml:space="preserve"> на </w:t>
            </w:r>
            <w:proofErr w:type="spellStart"/>
            <w:r>
              <w:rPr>
                <w:sz w:val="28"/>
                <w:szCs w:val="28"/>
              </w:rPr>
              <w:t>черепі</w:t>
            </w:r>
            <w:proofErr w:type="spellEnd"/>
            <w:r>
              <w:rPr>
                <w:sz w:val="28"/>
                <w:szCs w:val="28"/>
              </w:rPr>
              <w:t xml:space="preserve"> й </w:t>
            </w:r>
            <w:proofErr w:type="spellStart"/>
            <w:r>
              <w:rPr>
                <w:sz w:val="28"/>
                <w:szCs w:val="28"/>
              </w:rPr>
              <w:t>обличчі</w:t>
            </w:r>
            <w:proofErr w:type="spellEnd"/>
          </w:p>
        </w:tc>
      </w:tr>
      <w:tr w:rsidR="00D3611A" w:rsidTr="00B53D67">
        <w:trPr>
          <w:trHeight w:hRule="exact" w:val="634"/>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
            </w:pPr>
            <w:proofErr w:type="spellStart"/>
            <w:r>
              <w:rPr>
                <w:b/>
                <w:bCs/>
                <w:sz w:val="22"/>
                <w:szCs w:val="22"/>
              </w:rPr>
              <w:t>Досліджувані</w:t>
            </w:r>
            <w:proofErr w:type="spellEnd"/>
            <w:r>
              <w:rPr>
                <w:b/>
                <w:bCs/>
                <w:sz w:val="22"/>
                <w:szCs w:val="22"/>
              </w:rPr>
              <w:t xml:space="preserve"> </w:t>
            </w:r>
            <w:proofErr w:type="spellStart"/>
            <w:r>
              <w:rPr>
                <w:b/>
                <w:bCs/>
                <w:sz w:val="22"/>
                <w:szCs w:val="22"/>
              </w:rPr>
              <w:t>параметри</w:t>
            </w:r>
            <w:proofErr w:type="spellEnd"/>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533"/>
            </w:pPr>
            <w:proofErr w:type="spellStart"/>
            <w:r>
              <w:rPr>
                <w:b/>
                <w:bCs/>
                <w:sz w:val="22"/>
                <w:szCs w:val="22"/>
              </w:rPr>
              <w:t>Краніометричні</w:t>
            </w:r>
            <w:proofErr w:type="spellEnd"/>
            <w:r>
              <w:rPr>
                <w:b/>
                <w:bCs/>
                <w:sz w:val="22"/>
                <w:szCs w:val="22"/>
              </w:rPr>
              <w:t xml:space="preserve"> </w:t>
            </w:r>
            <w:proofErr w:type="spellStart"/>
            <w:r>
              <w:rPr>
                <w:b/>
                <w:bCs/>
                <w:sz w:val="22"/>
                <w:szCs w:val="22"/>
              </w:rPr>
              <w:t>виміри</w:t>
            </w:r>
            <w:proofErr w:type="spellEnd"/>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250" w:right="293"/>
              <w:jc w:val="center"/>
            </w:pPr>
            <w:proofErr w:type="spellStart"/>
            <w:r>
              <w:rPr>
                <w:b/>
                <w:bCs/>
                <w:sz w:val="22"/>
                <w:szCs w:val="22"/>
              </w:rPr>
              <w:t>Кефаломегричні</w:t>
            </w:r>
            <w:proofErr w:type="spellEnd"/>
            <w:r>
              <w:rPr>
                <w:b/>
                <w:bCs/>
                <w:sz w:val="22"/>
                <w:szCs w:val="22"/>
              </w:rPr>
              <w:t xml:space="preserve"> </w:t>
            </w:r>
            <w:proofErr w:type="spellStart"/>
            <w:r>
              <w:rPr>
                <w:b/>
                <w:bCs/>
                <w:sz w:val="22"/>
                <w:szCs w:val="22"/>
              </w:rPr>
              <w:t>виміри</w:t>
            </w:r>
            <w:proofErr w:type="spellEnd"/>
          </w:p>
        </w:tc>
      </w:tr>
      <w:tr w:rsidR="00D3611A" w:rsidTr="00B53D67">
        <w:trPr>
          <w:trHeight w:hRule="exact" w:val="1118"/>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34"/>
            </w:pPr>
            <w:proofErr w:type="spellStart"/>
            <w:r>
              <w:rPr>
                <w:b/>
                <w:bCs/>
                <w:sz w:val="22"/>
                <w:szCs w:val="22"/>
              </w:rPr>
              <w:t>Найбільш</w:t>
            </w:r>
            <w:proofErr w:type="spellEnd"/>
            <w:r>
              <w:rPr>
                <w:b/>
                <w:bCs/>
                <w:sz w:val="22"/>
                <w:szCs w:val="22"/>
              </w:rPr>
              <w:t xml:space="preserve"> </w:t>
            </w:r>
            <w:proofErr w:type="spellStart"/>
            <w:r>
              <w:rPr>
                <w:b/>
                <w:bCs/>
                <w:sz w:val="22"/>
                <w:szCs w:val="22"/>
              </w:rPr>
              <w:t>довга</w:t>
            </w:r>
            <w:proofErr w:type="spellEnd"/>
            <w:r>
              <w:rPr>
                <w:b/>
                <w:bCs/>
                <w:sz w:val="22"/>
                <w:szCs w:val="22"/>
              </w:rPr>
              <w:t xml:space="preserve"> </w:t>
            </w:r>
            <w:proofErr w:type="spellStart"/>
            <w:r>
              <w:rPr>
                <w:b/>
                <w:bCs/>
                <w:sz w:val="22"/>
                <w:szCs w:val="22"/>
              </w:rPr>
              <w:t>частина</w:t>
            </w:r>
            <w:proofErr w:type="spellEnd"/>
          </w:p>
          <w:p w:rsidR="00D3611A" w:rsidRDefault="00D3611A" w:rsidP="00B53D67">
            <w:pPr>
              <w:shd w:val="clear" w:color="auto" w:fill="FFFFFF"/>
              <w:spacing w:line="274" w:lineRule="exact"/>
              <w:ind w:left="34"/>
            </w:pPr>
            <w:proofErr w:type="spellStart"/>
            <w:r>
              <w:rPr>
                <w:b/>
                <w:bCs/>
                <w:sz w:val="22"/>
                <w:szCs w:val="22"/>
              </w:rPr>
              <w:t>мозкового</w:t>
            </w:r>
            <w:proofErr w:type="spellEnd"/>
            <w:r>
              <w:rPr>
                <w:b/>
                <w:bCs/>
                <w:sz w:val="22"/>
                <w:szCs w:val="22"/>
              </w:rPr>
              <w:t xml:space="preserve"> черепа</w:t>
            </w:r>
          </w:p>
          <w:p w:rsidR="00D3611A" w:rsidRDefault="00D3611A" w:rsidP="00B53D67">
            <w:pPr>
              <w:shd w:val="clear" w:color="auto" w:fill="FFFFFF"/>
              <w:spacing w:line="274" w:lineRule="exact"/>
              <w:ind w:left="34"/>
            </w:pPr>
            <w:r>
              <w:rPr>
                <w:b/>
                <w:bCs/>
                <w:sz w:val="22"/>
                <w:szCs w:val="22"/>
              </w:rPr>
              <w:t>(</w:t>
            </w:r>
            <w:proofErr w:type="spellStart"/>
            <w:r>
              <w:rPr>
                <w:b/>
                <w:bCs/>
                <w:sz w:val="22"/>
                <w:szCs w:val="22"/>
              </w:rPr>
              <w:t>краніометр</w:t>
            </w:r>
            <w:proofErr w:type="spellEnd"/>
            <w:r>
              <w:rPr>
                <w:b/>
                <w:bCs/>
                <w:sz w:val="22"/>
                <w:szCs w:val="22"/>
              </w:rPr>
              <w:t xml:space="preserve">.) </w:t>
            </w:r>
            <w:proofErr w:type="spellStart"/>
            <w:r>
              <w:rPr>
                <w:b/>
                <w:bCs/>
                <w:sz w:val="22"/>
                <w:szCs w:val="22"/>
              </w:rPr>
              <w:t>чи</w:t>
            </w:r>
            <w:proofErr w:type="spellEnd"/>
            <w:r>
              <w:rPr>
                <w:b/>
                <w:bCs/>
                <w:sz w:val="22"/>
                <w:szCs w:val="22"/>
              </w:rPr>
              <w:t xml:space="preserve"> </w:t>
            </w:r>
            <w:proofErr w:type="spellStart"/>
            <w:r>
              <w:rPr>
                <w:b/>
                <w:bCs/>
                <w:sz w:val="22"/>
                <w:szCs w:val="22"/>
              </w:rPr>
              <w:t>голови</w:t>
            </w:r>
            <w:proofErr w:type="spellEnd"/>
          </w:p>
          <w:p w:rsidR="00D3611A" w:rsidRDefault="00D3611A" w:rsidP="00B53D67">
            <w:pPr>
              <w:shd w:val="clear" w:color="auto" w:fill="FFFFFF"/>
              <w:spacing w:line="274" w:lineRule="exact"/>
              <w:ind w:left="34"/>
            </w:pPr>
            <w:r>
              <w:rPr>
                <w:b/>
                <w:bCs/>
                <w:sz w:val="22"/>
                <w:szCs w:val="22"/>
              </w:rPr>
              <w:t>(</w:t>
            </w:r>
            <w:proofErr w:type="spellStart"/>
            <w:r>
              <w:rPr>
                <w:b/>
                <w:bCs/>
                <w:sz w:val="22"/>
                <w:szCs w:val="22"/>
              </w:rPr>
              <w:t>кефалометр</w:t>
            </w:r>
            <w:proofErr w:type="spellEnd"/>
            <w:r>
              <w:rPr>
                <w:b/>
                <w:bCs/>
                <w:sz w:val="22"/>
                <w:szCs w:val="22"/>
              </w:rPr>
              <w:t>.)</w:t>
            </w:r>
          </w:p>
        </w:tc>
        <w:tc>
          <w:tcPr>
            <w:tcW w:w="6399"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509"/>
            </w:pPr>
            <w:proofErr w:type="spellStart"/>
            <w:r>
              <w:rPr>
                <w:sz w:val="22"/>
                <w:szCs w:val="22"/>
              </w:rPr>
              <w:t>Прямолінійна</w:t>
            </w:r>
            <w:proofErr w:type="spellEnd"/>
            <w:r>
              <w:rPr>
                <w:sz w:val="22"/>
                <w:szCs w:val="22"/>
              </w:rPr>
              <w:t xml:space="preserve"> </w:t>
            </w: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r>
              <w:rPr>
                <w:sz w:val="22"/>
                <w:szCs w:val="22"/>
                <w:lang w:val="en-US"/>
              </w:rPr>
              <w:t>glabella</w:t>
            </w:r>
            <w:r w:rsidRPr="00B55340">
              <w:rPr>
                <w:sz w:val="22"/>
                <w:szCs w:val="22"/>
              </w:rPr>
              <w:t xml:space="preserve"> </w:t>
            </w:r>
            <w:r>
              <w:rPr>
                <w:sz w:val="22"/>
                <w:szCs w:val="22"/>
              </w:rPr>
              <w:t xml:space="preserve">і </w:t>
            </w:r>
            <w:proofErr w:type="spellStart"/>
            <w:r>
              <w:rPr>
                <w:sz w:val="22"/>
                <w:szCs w:val="22"/>
                <w:lang w:val="en-US"/>
              </w:rPr>
              <w:t>opislocranion</w:t>
            </w:r>
            <w:proofErr w:type="spellEnd"/>
          </w:p>
        </w:tc>
      </w:tr>
      <w:tr w:rsidR="00D3611A" w:rsidTr="00B53D67">
        <w:trPr>
          <w:trHeight w:hRule="exact" w:val="1133"/>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82"/>
            </w:pPr>
            <w:proofErr w:type="spellStart"/>
            <w:r>
              <w:rPr>
                <w:b/>
                <w:bCs/>
                <w:sz w:val="22"/>
                <w:szCs w:val="22"/>
              </w:rPr>
              <w:t>Найбільш</w:t>
            </w:r>
            <w:proofErr w:type="spellEnd"/>
            <w:r>
              <w:rPr>
                <w:b/>
                <w:bCs/>
                <w:sz w:val="22"/>
                <w:szCs w:val="22"/>
              </w:rPr>
              <w:t xml:space="preserve"> широка</w:t>
            </w:r>
          </w:p>
          <w:p w:rsidR="00D3611A" w:rsidRDefault="00D3611A" w:rsidP="00B53D67">
            <w:pPr>
              <w:shd w:val="clear" w:color="auto" w:fill="FFFFFF"/>
              <w:spacing w:line="278" w:lineRule="exact"/>
              <w:ind w:left="82"/>
            </w:pPr>
            <w:proofErr w:type="spellStart"/>
            <w:r>
              <w:rPr>
                <w:b/>
                <w:bCs/>
                <w:sz w:val="22"/>
                <w:szCs w:val="22"/>
              </w:rPr>
              <w:t>частина</w:t>
            </w:r>
            <w:proofErr w:type="spellEnd"/>
            <w:r>
              <w:rPr>
                <w:b/>
                <w:bCs/>
                <w:sz w:val="22"/>
                <w:szCs w:val="22"/>
              </w:rPr>
              <w:t xml:space="preserve"> </w:t>
            </w:r>
            <w:proofErr w:type="spellStart"/>
            <w:r>
              <w:rPr>
                <w:b/>
                <w:bCs/>
                <w:sz w:val="22"/>
                <w:szCs w:val="22"/>
              </w:rPr>
              <w:t>мозкового</w:t>
            </w:r>
            <w:proofErr w:type="spellEnd"/>
          </w:p>
          <w:p w:rsidR="00D3611A" w:rsidRDefault="00D3611A" w:rsidP="00B53D67">
            <w:pPr>
              <w:shd w:val="clear" w:color="auto" w:fill="FFFFFF"/>
              <w:spacing w:line="278" w:lineRule="exact"/>
              <w:ind w:left="82"/>
            </w:pPr>
            <w:r>
              <w:rPr>
                <w:b/>
                <w:bCs/>
                <w:sz w:val="22"/>
                <w:szCs w:val="22"/>
              </w:rPr>
              <w:t>черепа (</w:t>
            </w:r>
            <w:proofErr w:type="spellStart"/>
            <w:r>
              <w:rPr>
                <w:b/>
                <w:bCs/>
                <w:sz w:val="22"/>
                <w:szCs w:val="22"/>
              </w:rPr>
              <w:t>краніометр</w:t>
            </w:r>
            <w:proofErr w:type="spellEnd"/>
            <w:r>
              <w:rPr>
                <w:b/>
                <w:bCs/>
                <w:sz w:val="22"/>
                <w:szCs w:val="22"/>
              </w:rPr>
              <w:t xml:space="preserve">.) </w:t>
            </w:r>
            <w:proofErr w:type="spellStart"/>
            <w:r>
              <w:rPr>
                <w:b/>
                <w:bCs/>
                <w:sz w:val="22"/>
                <w:szCs w:val="22"/>
              </w:rPr>
              <w:t>чи</w:t>
            </w:r>
            <w:proofErr w:type="spellEnd"/>
          </w:p>
          <w:p w:rsidR="00D3611A" w:rsidRDefault="00D3611A" w:rsidP="00B53D67">
            <w:pPr>
              <w:shd w:val="clear" w:color="auto" w:fill="FFFFFF"/>
              <w:spacing w:line="278" w:lineRule="exact"/>
              <w:ind w:left="82"/>
            </w:pPr>
            <w:proofErr w:type="spellStart"/>
            <w:r>
              <w:rPr>
                <w:b/>
                <w:bCs/>
                <w:sz w:val="22"/>
                <w:szCs w:val="22"/>
              </w:rPr>
              <w:t>голови</w:t>
            </w:r>
            <w:proofErr w:type="spellEnd"/>
            <w:r>
              <w:rPr>
                <w:b/>
                <w:bCs/>
                <w:sz w:val="22"/>
                <w:szCs w:val="22"/>
              </w:rPr>
              <w:t xml:space="preserve"> (</w:t>
            </w:r>
            <w:proofErr w:type="spellStart"/>
            <w:r>
              <w:rPr>
                <w:b/>
                <w:bCs/>
                <w:sz w:val="22"/>
                <w:szCs w:val="22"/>
              </w:rPr>
              <w:t>кефалометр</w:t>
            </w:r>
            <w:proofErr w:type="spellEnd"/>
            <w:r>
              <w:rPr>
                <w:b/>
                <w:bCs/>
                <w:sz w:val="22"/>
                <w:szCs w:val="22"/>
              </w:rPr>
              <w:t>.)</w:t>
            </w:r>
          </w:p>
        </w:tc>
        <w:tc>
          <w:tcPr>
            <w:tcW w:w="6399"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83" w:lineRule="exact"/>
              <w:ind w:left="394" w:right="427" w:firstLine="211"/>
            </w:pPr>
            <w:proofErr w:type="spellStart"/>
            <w:r>
              <w:rPr>
                <w:sz w:val="22"/>
                <w:szCs w:val="22"/>
              </w:rPr>
              <w:t>Прямолінійна</w:t>
            </w:r>
            <w:proofErr w:type="spellEnd"/>
            <w:r>
              <w:rPr>
                <w:sz w:val="22"/>
                <w:szCs w:val="22"/>
              </w:rPr>
              <w:t xml:space="preserve"> </w:t>
            </w: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rPr>
              <w:t>обома</w:t>
            </w:r>
            <w:proofErr w:type="spellEnd"/>
            <w:r>
              <w:rPr>
                <w:sz w:val="22"/>
                <w:szCs w:val="22"/>
              </w:rPr>
              <w:t xml:space="preserve"> </w:t>
            </w:r>
            <w:proofErr w:type="spellStart"/>
            <w:r>
              <w:rPr>
                <w:sz w:val="22"/>
                <w:szCs w:val="22"/>
                <w:lang w:val="en-US"/>
              </w:rPr>
              <w:t>eurion</w:t>
            </w:r>
            <w:proofErr w:type="spellEnd"/>
            <w:r w:rsidRPr="00B55340">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йде</w:t>
            </w:r>
            <w:proofErr w:type="spellEnd"/>
            <w:r>
              <w:rPr>
                <w:sz w:val="22"/>
                <w:szCs w:val="22"/>
              </w:rPr>
              <w:t xml:space="preserve"> перпендикулярно до </w:t>
            </w:r>
            <w:proofErr w:type="spellStart"/>
            <w:r>
              <w:rPr>
                <w:sz w:val="22"/>
                <w:szCs w:val="22"/>
              </w:rPr>
              <w:t>серединно-сагітальної</w:t>
            </w:r>
            <w:proofErr w:type="spellEnd"/>
            <w:r>
              <w:rPr>
                <w:sz w:val="22"/>
                <w:szCs w:val="22"/>
              </w:rPr>
              <w:t xml:space="preserve"> </w:t>
            </w:r>
            <w:proofErr w:type="spellStart"/>
            <w:r>
              <w:rPr>
                <w:sz w:val="22"/>
                <w:szCs w:val="22"/>
              </w:rPr>
              <w:t>площини</w:t>
            </w:r>
            <w:proofErr w:type="spellEnd"/>
          </w:p>
        </w:tc>
      </w:tr>
      <w:tr w:rsidR="00D3611A" w:rsidTr="00B53D67">
        <w:trPr>
          <w:trHeight w:hRule="exact" w:val="571"/>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269" w:right="264"/>
            </w:pPr>
            <w:r>
              <w:rPr>
                <w:b/>
                <w:bCs/>
                <w:sz w:val="22"/>
                <w:szCs w:val="22"/>
              </w:rPr>
              <w:t xml:space="preserve">Ширина </w:t>
            </w:r>
            <w:proofErr w:type="spellStart"/>
            <w:r>
              <w:rPr>
                <w:b/>
                <w:bCs/>
                <w:sz w:val="22"/>
                <w:szCs w:val="22"/>
              </w:rPr>
              <w:t>обличчя</w:t>
            </w:r>
            <w:proofErr w:type="spellEnd"/>
            <w:r>
              <w:rPr>
                <w:b/>
                <w:bCs/>
                <w:sz w:val="22"/>
                <w:szCs w:val="22"/>
              </w:rPr>
              <w:t xml:space="preserve"> на </w:t>
            </w:r>
            <w:proofErr w:type="spellStart"/>
            <w:r>
              <w:rPr>
                <w:b/>
                <w:bCs/>
                <w:sz w:val="22"/>
                <w:szCs w:val="22"/>
              </w:rPr>
              <w:t>рівні</w:t>
            </w:r>
            <w:proofErr w:type="spellEnd"/>
            <w:r>
              <w:rPr>
                <w:b/>
                <w:bCs/>
                <w:sz w:val="22"/>
                <w:szCs w:val="22"/>
              </w:rPr>
              <w:t xml:space="preserve"> </w:t>
            </w:r>
            <w:proofErr w:type="spellStart"/>
            <w:r>
              <w:rPr>
                <w:b/>
                <w:bCs/>
                <w:sz w:val="22"/>
                <w:szCs w:val="22"/>
              </w:rPr>
              <w:t>виличних</w:t>
            </w:r>
            <w:proofErr w:type="spellEnd"/>
            <w:r>
              <w:rPr>
                <w:b/>
                <w:bCs/>
                <w:sz w:val="22"/>
                <w:szCs w:val="22"/>
              </w:rPr>
              <w:t xml:space="preserve"> дуг</w:t>
            </w:r>
          </w:p>
        </w:tc>
        <w:tc>
          <w:tcPr>
            <w:tcW w:w="6399"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66"/>
            </w:pPr>
            <w:proofErr w:type="spellStart"/>
            <w:r>
              <w:rPr>
                <w:sz w:val="22"/>
                <w:szCs w:val="22"/>
              </w:rPr>
              <w:t>Прямолінійна</w:t>
            </w:r>
            <w:proofErr w:type="spellEnd"/>
            <w:r>
              <w:rPr>
                <w:sz w:val="22"/>
                <w:szCs w:val="22"/>
              </w:rPr>
              <w:t xml:space="preserve"> </w:t>
            </w: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rPr>
              <w:t>обома</w:t>
            </w:r>
            <w:proofErr w:type="spellEnd"/>
            <w:r>
              <w:rPr>
                <w:sz w:val="22"/>
                <w:szCs w:val="22"/>
              </w:rPr>
              <w:t xml:space="preserve"> </w:t>
            </w:r>
            <w:proofErr w:type="spellStart"/>
            <w:r>
              <w:rPr>
                <w:sz w:val="22"/>
                <w:szCs w:val="22"/>
                <w:lang w:val="en-US"/>
              </w:rPr>
              <w:t>zygia</w:t>
            </w:r>
            <w:proofErr w:type="spellEnd"/>
          </w:p>
        </w:tc>
      </w:tr>
      <w:tr w:rsidR="00D3611A" w:rsidTr="00B53D67">
        <w:trPr>
          <w:trHeight w:hRule="exact" w:val="845"/>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274"/>
            </w:pPr>
            <w:r>
              <w:rPr>
                <w:b/>
                <w:bCs/>
                <w:sz w:val="22"/>
                <w:szCs w:val="22"/>
              </w:rPr>
              <w:t xml:space="preserve">Ширина </w:t>
            </w:r>
            <w:proofErr w:type="spellStart"/>
            <w:r>
              <w:rPr>
                <w:b/>
                <w:bCs/>
                <w:sz w:val="22"/>
                <w:szCs w:val="22"/>
              </w:rPr>
              <w:t>обличчя</w:t>
            </w:r>
            <w:proofErr w:type="spellEnd"/>
            <w:r>
              <w:rPr>
                <w:b/>
                <w:bCs/>
                <w:sz w:val="22"/>
                <w:szCs w:val="22"/>
              </w:rPr>
              <w:t xml:space="preserve"> на</w:t>
            </w:r>
          </w:p>
          <w:p w:rsidR="00D3611A" w:rsidRDefault="00D3611A" w:rsidP="00B53D67">
            <w:pPr>
              <w:shd w:val="clear" w:color="auto" w:fill="FFFFFF"/>
              <w:spacing w:line="278" w:lineRule="exact"/>
              <w:ind w:left="274"/>
            </w:pPr>
            <w:proofErr w:type="spellStart"/>
            <w:r>
              <w:rPr>
                <w:b/>
                <w:bCs/>
                <w:sz w:val="22"/>
                <w:szCs w:val="22"/>
              </w:rPr>
              <w:t>рівні</w:t>
            </w:r>
            <w:proofErr w:type="spellEnd"/>
            <w:r>
              <w:rPr>
                <w:b/>
                <w:bCs/>
                <w:sz w:val="22"/>
                <w:szCs w:val="22"/>
              </w:rPr>
              <w:t xml:space="preserve"> </w:t>
            </w:r>
            <w:proofErr w:type="spellStart"/>
            <w:r>
              <w:rPr>
                <w:b/>
                <w:bCs/>
                <w:sz w:val="22"/>
                <w:szCs w:val="22"/>
              </w:rPr>
              <w:t>кутів</w:t>
            </w:r>
            <w:proofErr w:type="spellEnd"/>
            <w:r>
              <w:rPr>
                <w:b/>
                <w:bCs/>
                <w:sz w:val="22"/>
                <w:szCs w:val="22"/>
              </w:rPr>
              <w:t xml:space="preserve"> </w:t>
            </w:r>
            <w:proofErr w:type="spellStart"/>
            <w:r>
              <w:rPr>
                <w:b/>
                <w:bCs/>
                <w:sz w:val="22"/>
                <w:szCs w:val="22"/>
              </w:rPr>
              <w:t>нижньої</w:t>
            </w:r>
            <w:proofErr w:type="spellEnd"/>
          </w:p>
          <w:p w:rsidR="00D3611A" w:rsidRDefault="00D3611A" w:rsidP="00B53D67">
            <w:pPr>
              <w:shd w:val="clear" w:color="auto" w:fill="FFFFFF"/>
              <w:spacing w:line="278" w:lineRule="exact"/>
              <w:ind w:left="274"/>
            </w:pPr>
            <w:proofErr w:type="spellStart"/>
            <w:r>
              <w:rPr>
                <w:b/>
                <w:bCs/>
                <w:sz w:val="22"/>
                <w:szCs w:val="22"/>
              </w:rPr>
              <w:t>щелепи</w:t>
            </w:r>
            <w:proofErr w:type="spellEnd"/>
          </w:p>
        </w:tc>
        <w:tc>
          <w:tcPr>
            <w:tcW w:w="6399"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56"/>
            </w:pPr>
            <w:proofErr w:type="spellStart"/>
            <w:r>
              <w:rPr>
                <w:sz w:val="22"/>
                <w:szCs w:val="22"/>
              </w:rPr>
              <w:t>Прямолінійна</w:t>
            </w:r>
            <w:proofErr w:type="spellEnd"/>
            <w:r>
              <w:rPr>
                <w:sz w:val="22"/>
                <w:szCs w:val="22"/>
              </w:rPr>
              <w:t xml:space="preserve"> </w:t>
            </w: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rPr>
              <w:t>обома</w:t>
            </w:r>
            <w:proofErr w:type="spellEnd"/>
            <w:r>
              <w:rPr>
                <w:sz w:val="22"/>
                <w:szCs w:val="22"/>
              </w:rPr>
              <w:t xml:space="preserve"> </w:t>
            </w:r>
            <w:proofErr w:type="spellStart"/>
            <w:r>
              <w:rPr>
                <w:sz w:val="22"/>
                <w:szCs w:val="22"/>
                <w:lang w:val="en-US"/>
              </w:rPr>
              <w:t>gonia</w:t>
            </w:r>
            <w:proofErr w:type="spellEnd"/>
          </w:p>
        </w:tc>
      </w:tr>
      <w:tr w:rsidR="00D3611A" w:rsidTr="00B53D67">
        <w:trPr>
          <w:trHeight w:hRule="exact" w:val="845"/>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643"/>
            </w:pPr>
            <w:r>
              <w:rPr>
                <w:b/>
                <w:bCs/>
                <w:sz w:val="22"/>
                <w:szCs w:val="22"/>
              </w:rPr>
              <w:t>Ширина носа</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rPr>
              <w:t>обома</w:t>
            </w:r>
            <w:proofErr w:type="spellEnd"/>
          </w:p>
          <w:p w:rsidR="00D3611A" w:rsidRDefault="00D3611A" w:rsidP="00B53D67">
            <w:pPr>
              <w:shd w:val="clear" w:color="auto" w:fill="FFFFFF"/>
              <w:spacing w:line="274" w:lineRule="exact"/>
              <w:jc w:val="center"/>
            </w:pPr>
            <w:proofErr w:type="spellStart"/>
            <w:r>
              <w:rPr>
                <w:sz w:val="22"/>
                <w:szCs w:val="22"/>
              </w:rPr>
              <w:t>бічними</w:t>
            </w:r>
            <w:proofErr w:type="spellEnd"/>
            <w:r>
              <w:rPr>
                <w:sz w:val="22"/>
                <w:szCs w:val="22"/>
              </w:rPr>
              <w:t xml:space="preserve"> точками </w:t>
            </w:r>
            <w:proofErr w:type="spellStart"/>
            <w:r>
              <w:rPr>
                <w:sz w:val="22"/>
                <w:szCs w:val="22"/>
              </w:rPr>
              <w:t>крил</w:t>
            </w:r>
            <w:proofErr w:type="spellEnd"/>
          </w:p>
          <w:p w:rsidR="00D3611A" w:rsidRDefault="00D3611A" w:rsidP="00B53D67">
            <w:pPr>
              <w:shd w:val="clear" w:color="auto" w:fill="FFFFFF"/>
              <w:spacing w:line="274" w:lineRule="exact"/>
              <w:jc w:val="center"/>
            </w:pPr>
            <w:r>
              <w:rPr>
                <w:sz w:val="22"/>
                <w:szCs w:val="22"/>
              </w:rPr>
              <w:t>носа</w:t>
            </w:r>
          </w:p>
        </w:tc>
      </w:tr>
      <w:tr w:rsidR="00D3611A" w:rsidTr="00B53D67">
        <w:trPr>
          <w:trHeight w:hRule="exact" w:val="840"/>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48"/>
            </w:pPr>
            <w:r>
              <w:rPr>
                <w:b/>
                <w:bCs/>
                <w:sz w:val="22"/>
                <w:szCs w:val="22"/>
              </w:rPr>
              <w:t xml:space="preserve">Ширина </w:t>
            </w:r>
            <w:proofErr w:type="spellStart"/>
            <w:r>
              <w:rPr>
                <w:b/>
                <w:bCs/>
                <w:sz w:val="22"/>
                <w:szCs w:val="22"/>
              </w:rPr>
              <w:t>рогової</w:t>
            </w:r>
            <w:proofErr w:type="spellEnd"/>
            <w:r>
              <w:rPr>
                <w:b/>
                <w:bCs/>
                <w:sz w:val="22"/>
                <w:szCs w:val="22"/>
              </w:rPr>
              <w:t xml:space="preserve"> </w:t>
            </w:r>
            <w:proofErr w:type="spellStart"/>
            <w:r>
              <w:rPr>
                <w:b/>
                <w:bCs/>
                <w:sz w:val="22"/>
                <w:szCs w:val="22"/>
              </w:rPr>
              <w:t>щілини</w:t>
            </w:r>
            <w:proofErr w:type="spellEnd"/>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jc w:val="center"/>
            </w:pPr>
            <w:proofErr w:type="spellStart"/>
            <w:r>
              <w:rPr>
                <w:sz w:val="22"/>
                <w:szCs w:val="22"/>
              </w:rPr>
              <w:t>Прямолінійна</w:t>
            </w:r>
            <w:proofErr w:type="spellEnd"/>
          </w:p>
          <w:p w:rsidR="00D3611A" w:rsidRDefault="00D3611A" w:rsidP="00B53D67">
            <w:pPr>
              <w:shd w:val="clear" w:color="auto" w:fill="FFFFFF"/>
              <w:spacing w:line="274" w:lineRule="exact"/>
              <w:jc w:val="center"/>
            </w:pP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rPr>
              <w:t>обома</w:t>
            </w:r>
            <w:proofErr w:type="spellEnd"/>
          </w:p>
          <w:p w:rsidR="00D3611A" w:rsidRDefault="00D3611A" w:rsidP="00B53D67">
            <w:pPr>
              <w:shd w:val="clear" w:color="auto" w:fill="FFFFFF"/>
              <w:spacing w:line="274" w:lineRule="exact"/>
              <w:jc w:val="center"/>
            </w:pPr>
            <w:proofErr w:type="spellStart"/>
            <w:r>
              <w:rPr>
                <w:sz w:val="22"/>
                <w:szCs w:val="22"/>
                <w:lang w:val="en-US"/>
              </w:rPr>
              <w:t>cheilia</w:t>
            </w:r>
            <w:proofErr w:type="spellEnd"/>
          </w:p>
        </w:tc>
      </w:tr>
      <w:tr w:rsidR="00D3611A" w:rsidTr="00B53D67">
        <w:trPr>
          <w:trHeight w:hRule="exact" w:val="850"/>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259" w:right="254"/>
            </w:pPr>
            <w:proofErr w:type="spellStart"/>
            <w:r>
              <w:rPr>
                <w:b/>
                <w:bCs/>
                <w:sz w:val="22"/>
                <w:szCs w:val="22"/>
              </w:rPr>
              <w:t>Фізіономічна</w:t>
            </w:r>
            <w:proofErr w:type="spellEnd"/>
            <w:r>
              <w:rPr>
                <w:b/>
                <w:bCs/>
                <w:sz w:val="22"/>
                <w:szCs w:val="22"/>
              </w:rPr>
              <w:t xml:space="preserve"> </w:t>
            </w:r>
            <w:proofErr w:type="spellStart"/>
            <w:r>
              <w:rPr>
                <w:b/>
                <w:bCs/>
                <w:sz w:val="22"/>
                <w:szCs w:val="22"/>
              </w:rPr>
              <w:t>висота</w:t>
            </w:r>
            <w:proofErr w:type="spellEnd"/>
            <w:r>
              <w:rPr>
                <w:b/>
                <w:bCs/>
                <w:sz w:val="22"/>
                <w:szCs w:val="22"/>
              </w:rPr>
              <w:t xml:space="preserve"> </w:t>
            </w:r>
            <w:proofErr w:type="spellStart"/>
            <w:r>
              <w:rPr>
                <w:b/>
                <w:bCs/>
                <w:sz w:val="22"/>
                <w:szCs w:val="22"/>
              </w:rPr>
              <w:t>обличчя</w:t>
            </w:r>
            <w:proofErr w:type="spellEnd"/>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jc w:val="center"/>
            </w:pPr>
            <w:proofErr w:type="spellStart"/>
            <w:r>
              <w:rPr>
                <w:sz w:val="22"/>
                <w:szCs w:val="22"/>
              </w:rPr>
              <w:t>Прямолінійна</w:t>
            </w:r>
            <w:proofErr w:type="spellEnd"/>
          </w:p>
          <w:p w:rsidR="00D3611A" w:rsidRDefault="00D3611A" w:rsidP="00B53D67">
            <w:pPr>
              <w:shd w:val="clear" w:color="auto" w:fill="FFFFFF"/>
              <w:spacing w:line="278" w:lineRule="exact"/>
              <w:jc w:val="center"/>
            </w:pP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r>
              <w:rPr>
                <w:sz w:val="22"/>
                <w:szCs w:val="22"/>
                <w:lang w:val="en-US"/>
              </w:rPr>
              <w:t>trichion</w:t>
            </w:r>
          </w:p>
          <w:p w:rsidR="00D3611A" w:rsidRDefault="00D3611A" w:rsidP="00B53D67">
            <w:pPr>
              <w:shd w:val="clear" w:color="auto" w:fill="FFFFFF"/>
              <w:spacing w:line="278" w:lineRule="exact"/>
              <w:jc w:val="center"/>
            </w:pPr>
            <w:r>
              <w:rPr>
                <w:sz w:val="22"/>
                <w:szCs w:val="22"/>
              </w:rPr>
              <w:t xml:space="preserve">- </w:t>
            </w:r>
            <w:proofErr w:type="spellStart"/>
            <w:r>
              <w:rPr>
                <w:sz w:val="22"/>
                <w:szCs w:val="22"/>
                <w:lang w:val="en-US"/>
              </w:rPr>
              <w:t>gnation</w:t>
            </w:r>
            <w:proofErr w:type="spellEnd"/>
          </w:p>
        </w:tc>
      </w:tr>
      <w:tr w:rsidR="00D3611A" w:rsidTr="00B53D67">
        <w:trPr>
          <w:trHeight w:hRule="exact" w:val="566"/>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192" w:right="173"/>
            </w:pPr>
            <w:proofErr w:type="spellStart"/>
            <w:r>
              <w:rPr>
                <w:b/>
                <w:bCs/>
                <w:sz w:val="22"/>
                <w:szCs w:val="22"/>
              </w:rPr>
              <w:t>Морфологічна</w:t>
            </w:r>
            <w:proofErr w:type="spellEnd"/>
            <w:r>
              <w:rPr>
                <w:b/>
                <w:bCs/>
                <w:sz w:val="22"/>
                <w:szCs w:val="22"/>
              </w:rPr>
              <w:t xml:space="preserve"> </w:t>
            </w:r>
            <w:proofErr w:type="spellStart"/>
            <w:r>
              <w:rPr>
                <w:b/>
                <w:bCs/>
                <w:sz w:val="22"/>
                <w:szCs w:val="22"/>
              </w:rPr>
              <w:t>висота</w:t>
            </w:r>
            <w:proofErr w:type="spellEnd"/>
            <w:r>
              <w:rPr>
                <w:b/>
                <w:bCs/>
                <w:sz w:val="22"/>
                <w:szCs w:val="22"/>
              </w:rPr>
              <w:t xml:space="preserve"> </w:t>
            </w:r>
            <w:proofErr w:type="spellStart"/>
            <w:r>
              <w:rPr>
                <w:b/>
                <w:bCs/>
                <w:sz w:val="22"/>
                <w:szCs w:val="22"/>
              </w:rPr>
              <w:t>обличчя</w:t>
            </w:r>
            <w:proofErr w:type="spellEnd"/>
          </w:p>
        </w:tc>
        <w:tc>
          <w:tcPr>
            <w:tcW w:w="6399"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878"/>
            </w:pPr>
            <w:proofErr w:type="spellStart"/>
            <w:r>
              <w:rPr>
                <w:sz w:val="22"/>
                <w:szCs w:val="22"/>
              </w:rPr>
              <w:t>Прямолінійна</w:t>
            </w:r>
            <w:proofErr w:type="spellEnd"/>
            <w:r>
              <w:rPr>
                <w:sz w:val="22"/>
                <w:szCs w:val="22"/>
              </w:rPr>
              <w:t xml:space="preserve"> </w:t>
            </w: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lang w:val="en-US"/>
              </w:rPr>
              <w:t>nasion</w:t>
            </w:r>
            <w:proofErr w:type="spellEnd"/>
            <w:r w:rsidRPr="00B55340">
              <w:rPr>
                <w:sz w:val="22"/>
                <w:szCs w:val="22"/>
              </w:rPr>
              <w:t xml:space="preserve"> - </w:t>
            </w:r>
            <w:proofErr w:type="spellStart"/>
            <w:r>
              <w:rPr>
                <w:sz w:val="22"/>
                <w:szCs w:val="22"/>
                <w:lang w:val="en-US"/>
              </w:rPr>
              <w:t>gnation</w:t>
            </w:r>
            <w:proofErr w:type="spellEnd"/>
          </w:p>
        </w:tc>
      </w:tr>
      <w:tr w:rsidR="00D3611A" w:rsidTr="00B53D67">
        <w:trPr>
          <w:trHeight w:hRule="exact" w:val="845"/>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259"/>
            </w:pPr>
            <w:proofErr w:type="spellStart"/>
            <w:r>
              <w:rPr>
                <w:b/>
                <w:bCs/>
                <w:sz w:val="22"/>
                <w:szCs w:val="22"/>
              </w:rPr>
              <w:t>Фізіономічна</w:t>
            </w:r>
            <w:proofErr w:type="spellEnd"/>
            <w:r>
              <w:rPr>
                <w:b/>
                <w:bCs/>
                <w:sz w:val="22"/>
                <w:szCs w:val="22"/>
              </w:rPr>
              <w:t xml:space="preserve"> </w:t>
            </w:r>
            <w:proofErr w:type="spellStart"/>
            <w:r>
              <w:rPr>
                <w:b/>
                <w:bCs/>
                <w:sz w:val="22"/>
                <w:szCs w:val="22"/>
              </w:rPr>
              <w:t>висота</w:t>
            </w:r>
            <w:proofErr w:type="spellEnd"/>
          </w:p>
          <w:p w:rsidR="00D3611A" w:rsidRDefault="00D3611A" w:rsidP="00B53D67">
            <w:pPr>
              <w:shd w:val="clear" w:color="auto" w:fill="FFFFFF"/>
              <w:spacing w:line="274" w:lineRule="exact"/>
              <w:ind w:left="259"/>
            </w:pPr>
            <w:proofErr w:type="spellStart"/>
            <w:r>
              <w:rPr>
                <w:b/>
                <w:bCs/>
                <w:sz w:val="22"/>
                <w:szCs w:val="22"/>
              </w:rPr>
              <w:t>верхньої</w:t>
            </w:r>
            <w:proofErr w:type="spellEnd"/>
            <w:r>
              <w:rPr>
                <w:b/>
                <w:bCs/>
                <w:sz w:val="22"/>
                <w:szCs w:val="22"/>
              </w:rPr>
              <w:t xml:space="preserve"> </w:t>
            </w:r>
            <w:proofErr w:type="spellStart"/>
            <w:r>
              <w:rPr>
                <w:b/>
                <w:bCs/>
                <w:sz w:val="22"/>
                <w:szCs w:val="22"/>
              </w:rPr>
              <w:t>частини</w:t>
            </w:r>
            <w:proofErr w:type="spellEnd"/>
          </w:p>
          <w:p w:rsidR="00D3611A" w:rsidRDefault="00D3611A" w:rsidP="00B53D67">
            <w:pPr>
              <w:shd w:val="clear" w:color="auto" w:fill="FFFFFF"/>
              <w:spacing w:line="274" w:lineRule="exact"/>
              <w:ind w:left="259"/>
            </w:pPr>
            <w:proofErr w:type="spellStart"/>
            <w:r>
              <w:rPr>
                <w:b/>
                <w:bCs/>
                <w:sz w:val="22"/>
                <w:szCs w:val="22"/>
              </w:rPr>
              <w:t>обличчя</w:t>
            </w:r>
            <w:proofErr w:type="spellEnd"/>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10" w:right="77" w:firstLine="10"/>
            </w:pPr>
            <w:proofErr w:type="spellStart"/>
            <w:r>
              <w:rPr>
                <w:sz w:val="22"/>
                <w:szCs w:val="22"/>
              </w:rPr>
              <w:t>Прямолінійна</w:t>
            </w:r>
            <w:proofErr w:type="spellEnd"/>
            <w:r>
              <w:rPr>
                <w:sz w:val="22"/>
                <w:szCs w:val="22"/>
              </w:rPr>
              <w:t xml:space="preserve"> </w:t>
            </w: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lang w:val="en-US"/>
              </w:rPr>
              <w:t>nasion</w:t>
            </w:r>
            <w:proofErr w:type="spellEnd"/>
            <w:r w:rsidRPr="00B55340">
              <w:rPr>
                <w:sz w:val="22"/>
                <w:szCs w:val="22"/>
              </w:rPr>
              <w:t xml:space="preserve"> </w:t>
            </w:r>
            <w:r>
              <w:rPr>
                <w:sz w:val="22"/>
                <w:szCs w:val="22"/>
              </w:rPr>
              <w:t>-</w:t>
            </w:r>
            <w:proofErr w:type="spellStart"/>
            <w:r>
              <w:rPr>
                <w:sz w:val="22"/>
                <w:szCs w:val="22"/>
                <w:lang w:val="en-US"/>
              </w:rPr>
              <w:t>stomion</w:t>
            </w:r>
            <w:proofErr w:type="spellEnd"/>
          </w:p>
        </w:tc>
      </w:tr>
      <w:tr w:rsidR="00D3611A" w:rsidTr="00B53D67">
        <w:trPr>
          <w:trHeight w:hRule="exact" w:val="845"/>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197"/>
            </w:pPr>
            <w:proofErr w:type="spellStart"/>
            <w:r>
              <w:rPr>
                <w:b/>
                <w:bCs/>
                <w:sz w:val="22"/>
                <w:szCs w:val="22"/>
              </w:rPr>
              <w:lastRenderedPageBreak/>
              <w:t>Морфологічна</w:t>
            </w:r>
            <w:proofErr w:type="spellEnd"/>
            <w:r>
              <w:rPr>
                <w:b/>
                <w:bCs/>
                <w:sz w:val="22"/>
                <w:szCs w:val="22"/>
              </w:rPr>
              <w:t xml:space="preserve"> </w:t>
            </w:r>
            <w:proofErr w:type="spellStart"/>
            <w:r>
              <w:rPr>
                <w:b/>
                <w:bCs/>
                <w:sz w:val="22"/>
                <w:szCs w:val="22"/>
              </w:rPr>
              <w:t>висота</w:t>
            </w:r>
            <w:proofErr w:type="spellEnd"/>
          </w:p>
          <w:p w:rsidR="00D3611A" w:rsidRDefault="00D3611A" w:rsidP="00B53D67">
            <w:pPr>
              <w:shd w:val="clear" w:color="auto" w:fill="FFFFFF"/>
              <w:spacing w:line="274" w:lineRule="exact"/>
              <w:ind w:left="197"/>
            </w:pPr>
            <w:proofErr w:type="spellStart"/>
            <w:r>
              <w:rPr>
                <w:b/>
                <w:bCs/>
                <w:sz w:val="22"/>
                <w:szCs w:val="22"/>
              </w:rPr>
              <w:t>верхньої</w:t>
            </w:r>
            <w:proofErr w:type="spellEnd"/>
            <w:r>
              <w:rPr>
                <w:b/>
                <w:bCs/>
                <w:sz w:val="22"/>
                <w:szCs w:val="22"/>
              </w:rPr>
              <w:t xml:space="preserve"> </w:t>
            </w:r>
            <w:proofErr w:type="spellStart"/>
            <w:r>
              <w:rPr>
                <w:b/>
                <w:bCs/>
                <w:sz w:val="22"/>
                <w:szCs w:val="22"/>
              </w:rPr>
              <w:t>частини</w:t>
            </w:r>
            <w:proofErr w:type="spellEnd"/>
          </w:p>
          <w:p w:rsidR="00D3611A" w:rsidRDefault="00D3611A" w:rsidP="00B53D67">
            <w:pPr>
              <w:shd w:val="clear" w:color="auto" w:fill="FFFFFF"/>
              <w:spacing w:line="274" w:lineRule="exact"/>
              <w:ind w:left="197"/>
            </w:pPr>
            <w:proofErr w:type="spellStart"/>
            <w:r>
              <w:rPr>
                <w:b/>
                <w:bCs/>
                <w:sz w:val="22"/>
                <w:szCs w:val="22"/>
              </w:rPr>
              <w:t>обличчя</w:t>
            </w:r>
            <w:proofErr w:type="spellEnd"/>
          </w:p>
        </w:tc>
        <w:tc>
          <w:tcPr>
            <w:tcW w:w="6399" w:type="dxa"/>
            <w:gridSpan w:val="2"/>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854"/>
            </w:pPr>
            <w:proofErr w:type="spellStart"/>
            <w:r>
              <w:rPr>
                <w:sz w:val="22"/>
                <w:szCs w:val="22"/>
              </w:rPr>
              <w:t>Прямолінійна</w:t>
            </w:r>
            <w:proofErr w:type="spellEnd"/>
            <w:r>
              <w:rPr>
                <w:sz w:val="22"/>
                <w:szCs w:val="22"/>
              </w:rPr>
              <w:t xml:space="preserve"> </w:t>
            </w:r>
            <w:proofErr w:type="spellStart"/>
            <w:r>
              <w:rPr>
                <w:sz w:val="22"/>
                <w:szCs w:val="22"/>
              </w:rPr>
              <w:t>відстань</w:t>
            </w:r>
            <w:proofErr w:type="spellEnd"/>
            <w:r>
              <w:rPr>
                <w:sz w:val="22"/>
                <w:szCs w:val="22"/>
              </w:rPr>
              <w:t xml:space="preserve"> </w:t>
            </w:r>
            <w:proofErr w:type="spellStart"/>
            <w:r>
              <w:rPr>
                <w:spacing w:val="24"/>
                <w:sz w:val="22"/>
                <w:szCs w:val="22"/>
              </w:rPr>
              <w:t>між</w:t>
            </w:r>
            <w:proofErr w:type="spellEnd"/>
            <w:r>
              <w:rPr>
                <w:sz w:val="22"/>
                <w:szCs w:val="22"/>
              </w:rPr>
              <w:t xml:space="preserve"> </w:t>
            </w:r>
            <w:proofErr w:type="spellStart"/>
            <w:r>
              <w:rPr>
                <w:sz w:val="22"/>
                <w:szCs w:val="22"/>
                <w:lang w:val="en-US"/>
              </w:rPr>
              <w:t>nasion</w:t>
            </w:r>
            <w:proofErr w:type="spellEnd"/>
            <w:r w:rsidRPr="00B55340">
              <w:rPr>
                <w:sz w:val="22"/>
                <w:szCs w:val="22"/>
              </w:rPr>
              <w:t xml:space="preserve"> - </w:t>
            </w:r>
            <w:proofErr w:type="spellStart"/>
            <w:r>
              <w:rPr>
                <w:sz w:val="22"/>
                <w:szCs w:val="22"/>
                <w:lang w:val="en-US"/>
              </w:rPr>
              <w:t>prostion</w:t>
            </w:r>
            <w:proofErr w:type="spellEnd"/>
          </w:p>
        </w:tc>
      </w:tr>
      <w:tr w:rsidR="00D3611A" w:rsidTr="00B53D67">
        <w:trPr>
          <w:trHeight w:hRule="exact" w:val="566"/>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730"/>
            </w:pPr>
            <w:proofErr w:type="spellStart"/>
            <w:r>
              <w:rPr>
                <w:b/>
                <w:bCs/>
                <w:sz w:val="22"/>
                <w:szCs w:val="22"/>
              </w:rPr>
              <w:t>Висота</w:t>
            </w:r>
            <w:proofErr w:type="spellEnd"/>
            <w:r>
              <w:rPr>
                <w:b/>
                <w:bCs/>
                <w:sz w:val="22"/>
                <w:szCs w:val="22"/>
              </w:rPr>
              <w:t xml:space="preserve"> носа</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83" w:lineRule="exact"/>
              <w:ind w:left="38" w:right="43"/>
              <w:jc w:val="center"/>
            </w:pP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lang w:val="en-US"/>
              </w:rPr>
              <w:t>nasion</w:t>
            </w:r>
            <w:proofErr w:type="spellEnd"/>
            <w:r>
              <w:rPr>
                <w:sz w:val="22"/>
                <w:szCs w:val="22"/>
              </w:rPr>
              <w:t>-</w:t>
            </w:r>
            <w:proofErr w:type="spellStart"/>
            <w:r>
              <w:rPr>
                <w:sz w:val="22"/>
                <w:szCs w:val="22"/>
                <w:lang w:val="en-US"/>
              </w:rPr>
              <w:t>subnasale</w:t>
            </w:r>
            <w:proofErr w:type="spellEnd"/>
          </w:p>
        </w:tc>
      </w:tr>
      <w:tr w:rsidR="00D3611A" w:rsidTr="00B53D67">
        <w:trPr>
          <w:trHeight w:hRule="exact" w:val="566"/>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643"/>
            </w:pPr>
            <w:proofErr w:type="spellStart"/>
            <w:r>
              <w:rPr>
                <w:b/>
                <w:bCs/>
                <w:sz w:val="22"/>
                <w:szCs w:val="22"/>
              </w:rPr>
              <w:t>Глибина</w:t>
            </w:r>
            <w:proofErr w:type="spellEnd"/>
            <w:r>
              <w:rPr>
                <w:b/>
                <w:bCs/>
                <w:sz w:val="22"/>
                <w:szCs w:val="22"/>
              </w:rPr>
              <w:t xml:space="preserve"> носа</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83" w:lineRule="exact"/>
              <w:ind w:left="125" w:right="134"/>
              <w:jc w:val="center"/>
            </w:pP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lang w:val="en-US"/>
              </w:rPr>
              <w:t>subnasale</w:t>
            </w:r>
            <w:proofErr w:type="spellEnd"/>
            <w:r>
              <w:rPr>
                <w:sz w:val="22"/>
                <w:szCs w:val="22"/>
                <w:lang w:val="en-US"/>
              </w:rPr>
              <w:t xml:space="preserve"> </w:t>
            </w:r>
            <w:r>
              <w:rPr>
                <w:sz w:val="22"/>
                <w:szCs w:val="22"/>
              </w:rPr>
              <w:t xml:space="preserve">- </w:t>
            </w:r>
            <w:proofErr w:type="spellStart"/>
            <w:r>
              <w:rPr>
                <w:sz w:val="22"/>
                <w:szCs w:val="22"/>
                <w:lang w:val="en-US"/>
              </w:rPr>
              <w:t>pronasalc</w:t>
            </w:r>
            <w:proofErr w:type="spellEnd"/>
          </w:p>
        </w:tc>
      </w:tr>
      <w:tr w:rsidR="00D3611A" w:rsidTr="00B53D67">
        <w:trPr>
          <w:trHeight w:hRule="exact" w:val="571"/>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730"/>
            </w:pPr>
            <w:proofErr w:type="spellStart"/>
            <w:r>
              <w:rPr>
                <w:b/>
                <w:bCs/>
                <w:sz w:val="22"/>
                <w:szCs w:val="22"/>
              </w:rPr>
              <w:t>Висота</w:t>
            </w:r>
            <w:proofErr w:type="spellEnd"/>
            <w:r>
              <w:rPr>
                <w:b/>
                <w:bCs/>
                <w:sz w:val="22"/>
                <w:szCs w:val="22"/>
              </w:rPr>
              <w:t xml:space="preserve"> </w:t>
            </w:r>
            <w:proofErr w:type="spellStart"/>
            <w:r>
              <w:rPr>
                <w:b/>
                <w:bCs/>
                <w:sz w:val="22"/>
                <w:szCs w:val="22"/>
              </w:rPr>
              <w:t>лоба</w:t>
            </w:r>
            <w:proofErr w:type="spellEnd"/>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101" w:right="110"/>
              <w:jc w:val="center"/>
            </w:pP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r>
              <w:rPr>
                <w:sz w:val="22"/>
                <w:szCs w:val="22"/>
                <w:lang w:val="en-US"/>
              </w:rPr>
              <w:t xml:space="preserve">trichion </w:t>
            </w:r>
            <w:r>
              <w:rPr>
                <w:sz w:val="22"/>
                <w:szCs w:val="22"/>
              </w:rPr>
              <w:t xml:space="preserve">- </w:t>
            </w:r>
            <w:proofErr w:type="spellStart"/>
            <w:r>
              <w:rPr>
                <w:sz w:val="22"/>
                <w:szCs w:val="22"/>
                <w:lang w:val="en-US"/>
              </w:rPr>
              <w:t>nasion</w:t>
            </w:r>
            <w:proofErr w:type="spellEnd"/>
          </w:p>
        </w:tc>
      </w:tr>
      <w:tr w:rsidR="00D3611A" w:rsidTr="00B53D67">
        <w:trPr>
          <w:trHeight w:hRule="exact" w:val="571"/>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30"/>
            </w:pPr>
            <w:proofErr w:type="spellStart"/>
            <w:r>
              <w:rPr>
                <w:b/>
                <w:bCs/>
                <w:sz w:val="22"/>
                <w:szCs w:val="22"/>
              </w:rPr>
              <w:t>Висота</w:t>
            </w:r>
            <w:proofErr w:type="spellEnd"/>
            <w:r>
              <w:rPr>
                <w:b/>
                <w:bCs/>
                <w:sz w:val="22"/>
                <w:szCs w:val="22"/>
              </w:rPr>
              <w:t xml:space="preserve"> </w:t>
            </w:r>
            <w:proofErr w:type="spellStart"/>
            <w:r>
              <w:rPr>
                <w:b/>
                <w:bCs/>
                <w:sz w:val="22"/>
                <w:szCs w:val="22"/>
              </w:rPr>
              <w:t>верхньої</w:t>
            </w:r>
            <w:proofErr w:type="spellEnd"/>
            <w:r>
              <w:rPr>
                <w:b/>
                <w:bCs/>
                <w:sz w:val="22"/>
                <w:szCs w:val="22"/>
              </w:rPr>
              <w:t xml:space="preserve"> губи</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83" w:lineRule="exact"/>
              <w:ind w:left="178" w:right="192"/>
              <w:jc w:val="center"/>
            </w:pPr>
            <w:proofErr w:type="spellStart"/>
            <w:r>
              <w:rPr>
                <w:sz w:val="22"/>
                <w:szCs w:val="22"/>
              </w:rPr>
              <w:t>Відстань</w:t>
            </w:r>
            <w:proofErr w:type="spellEnd"/>
            <w:r>
              <w:rPr>
                <w:sz w:val="22"/>
                <w:szCs w:val="22"/>
              </w:rPr>
              <w:t xml:space="preserve"> </w:t>
            </w:r>
            <w:proofErr w:type="spellStart"/>
            <w:r>
              <w:rPr>
                <w:sz w:val="22"/>
                <w:szCs w:val="22"/>
              </w:rPr>
              <w:t>між</w:t>
            </w:r>
            <w:proofErr w:type="spellEnd"/>
            <w:r>
              <w:rPr>
                <w:sz w:val="22"/>
                <w:szCs w:val="22"/>
              </w:rPr>
              <w:t xml:space="preserve"> </w:t>
            </w:r>
            <w:proofErr w:type="spellStart"/>
            <w:r>
              <w:rPr>
                <w:sz w:val="22"/>
                <w:szCs w:val="22"/>
                <w:lang w:val="en-US"/>
              </w:rPr>
              <w:t>Subnasale</w:t>
            </w:r>
            <w:proofErr w:type="spellEnd"/>
            <w:r>
              <w:rPr>
                <w:sz w:val="22"/>
                <w:szCs w:val="22"/>
                <w:lang w:val="en-US"/>
              </w:rPr>
              <w:t xml:space="preserve"> - </w:t>
            </w:r>
            <w:proofErr w:type="spellStart"/>
            <w:r>
              <w:rPr>
                <w:sz w:val="22"/>
                <w:szCs w:val="22"/>
                <w:lang w:val="en-US"/>
              </w:rPr>
              <w:t>stomion</w:t>
            </w:r>
            <w:proofErr w:type="spellEnd"/>
          </w:p>
        </w:tc>
      </w:tr>
      <w:tr w:rsidR="00D3611A" w:rsidRPr="00D3611A" w:rsidTr="00B53D67">
        <w:trPr>
          <w:trHeight w:hRule="exact" w:val="854"/>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54"/>
            </w:pPr>
            <w:proofErr w:type="spellStart"/>
            <w:r>
              <w:rPr>
                <w:b/>
                <w:bCs/>
                <w:sz w:val="22"/>
                <w:szCs w:val="22"/>
              </w:rPr>
              <w:t>Висота</w:t>
            </w:r>
            <w:proofErr w:type="spellEnd"/>
            <w:r>
              <w:rPr>
                <w:b/>
                <w:bCs/>
                <w:sz w:val="22"/>
                <w:szCs w:val="22"/>
              </w:rPr>
              <w:t xml:space="preserve"> </w:t>
            </w:r>
            <w:proofErr w:type="spellStart"/>
            <w:r>
              <w:rPr>
                <w:b/>
                <w:bCs/>
                <w:sz w:val="22"/>
                <w:szCs w:val="22"/>
              </w:rPr>
              <w:t>нижньої</w:t>
            </w:r>
            <w:proofErr w:type="spellEnd"/>
            <w:r>
              <w:rPr>
                <w:b/>
                <w:bCs/>
                <w:sz w:val="22"/>
                <w:szCs w:val="22"/>
              </w:rPr>
              <w:t xml:space="preserve"> губи</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D3611A" w:rsidRPr="00D3611A" w:rsidRDefault="00D3611A" w:rsidP="00B53D67">
            <w:pPr>
              <w:shd w:val="clear" w:color="auto" w:fill="FFFFFF"/>
              <w:spacing w:line="278" w:lineRule="exact"/>
              <w:jc w:val="center"/>
              <w:rPr>
                <w:lang w:val="en-US"/>
              </w:rPr>
            </w:pPr>
            <w:proofErr w:type="spellStart"/>
            <w:r>
              <w:rPr>
                <w:sz w:val="22"/>
                <w:szCs w:val="22"/>
              </w:rPr>
              <w:t>Відстань</w:t>
            </w:r>
            <w:proofErr w:type="spellEnd"/>
            <w:r w:rsidRPr="00D3611A">
              <w:rPr>
                <w:sz w:val="22"/>
                <w:szCs w:val="22"/>
                <w:lang w:val="en-US"/>
              </w:rPr>
              <w:t xml:space="preserve"> </w:t>
            </w:r>
            <w:proofErr w:type="spellStart"/>
            <w:r>
              <w:rPr>
                <w:sz w:val="22"/>
                <w:szCs w:val="22"/>
              </w:rPr>
              <w:t>між</w:t>
            </w:r>
            <w:proofErr w:type="spellEnd"/>
          </w:p>
          <w:p w:rsidR="00D3611A" w:rsidRPr="00D3611A" w:rsidRDefault="00D3611A" w:rsidP="00B53D67">
            <w:pPr>
              <w:shd w:val="clear" w:color="auto" w:fill="FFFFFF"/>
              <w:spacing w:line="278" w:lineRule="exact"/>
              <w:jc w:val="center"/>
              <w:rPr>
                <w:lang w:val="en-US"/>
              </w:rPr>
            </w:pPr>
            <w:proofErr w:type="spellStart"/>
            <w:r>
              <w:rPr>
                <w:sz w:val="22"/>
                <w:szCs w:val="22"/>
                <w:lang w:val="en-US"/>
              </w:rPr>
              <w:t>Supramen</w:t>
            </w:r>
            <w:proofErr w:type="spellEnd"/>
            <w:r>
              <w:rPr>
                <w:sz w:val="22"/>
                <w:szCs w:val="22"/>
                <w:lang w:val="en-US"/>
              </w:rPr>
              <w:t xml:space="preserve"> tale -</w:t>
            </w:r>
          </w:p>
          <w:p w:rsidR="00D3611A" w:rsidRPr="00D3611A" w:rsidRDefault="00D3611A" w:rsidP="00B53D67">
            <w:pPr>
              <w:shd w:val="clear" w:color="auto" w:fill="FFFFFF"/>
              <w:spacing w:line="278" w:lineRule="exact"/>
              <w:jc w:val="center"/>
              <w:rPr>
                <w:lang w:val="en-US"/>
              </w:rPr>
            </w:pPr>
            <w:proofErr w:type="spellStart"/>
            <w:r>
              <w:rPr>
                <w:sz w:val="22"/>
                <w:szCs w:val="22"/>
                <w:lang w:val="en-US"/>
              </w:rPr>
              <w:t>stomion</w:t>
            </w:r>
            <w:proofErr w:type="spellEnd"/>
          </w:p>
        </w:tc>
      </w:tr>
    </w:tbl>
    <w:p w:rsidR="00D3611A" w:rsidRPr="00D3611A" w:rsidRDefault="00D3611A" w:rsidP="00D3611A">
      <w:pPr>
        <w:rPr>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2952"/>
        <w:gridCol w:w="3850"/>
        <w:gridCol w:w="2544"/>
      </w:tblGrid>
      <w:tr w:rsidR="00D3611A" w:rsidRPr="00D3611A" w:rsidTr="00B53D67">
        <w:trPr>
          <w:trHeight w:hRule="exact" w:val="840"/>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499" w:right="466"/>
              <w:jc w:val="center"/>
            </w:pPr>
            <w:proofErr w:type="spellStart"/>
            <w:r>
              <w:rPr>
                <w:b/>
                <w:bCs/>
                <w:spacing w:val="-3"/>
              </w:rPr>
              <w:t>Висота</w:t>
            </w:r>
            <w:proofErr w:type="spellEnd"/>
            <w:r>
              <w:rPr>
                <w:b/>
                <w:bCs/>
                <w:spacing w:val="-3"/>
              </w:rPr>
              <w:t xml:space="preserve"> </w:t>
            </w:r>
            <w:proofErr w:type="spellStart"/>
            <w:r>
              <w:rPr>
                <w:b/>
                <w:bCs/>
                <w:spacing w:val="-3"/>
              </w:rPr>
              <w:t>червоної</w:t>
            </w:r>
            <w:proofErr w:type="spellEnd"/>
            <w:r>
              <w:rPr>
                <w:b/>
                <w:bCs/>
                <w:spacing w:val="-3"/>
              </w:rPr>
              <w:t xml:space="preserve"> </w:t>
            </w:r>
            <w:proofErr w:type="spellStart"/>
            <w:r>
              <w:rPr>
                <w:b/>
                <w:bCs/>
              </w:rPr>
              <w:t>облямівки</w:t>
            </w:r>
            <w:proofErr w:type="spellEnd"/>
            <w:r>
              <w:rPr>
                <w:b/>
                <w:bCs/>
              </w:rPr>
              <w:t xml:space="preserve"> губ</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D3611A" w:rsidRPr="00B55340" w:rsidRDefault="00D3611A" w:rsidP="00B53D67">
            <w:pPr>
              <w:shd w:val="clear" w:color="auto" w:fill="FFFFFF"/>
              <w:spacing w:line="274" w:lineRule="exact"/>
              <w:jc w:val="center"/>
              <w:rPr>
                <w:lang w:val="en-US"/>
              </w:rPr>
            </w:pPr>
            <w:proofErr w:type="spellStart"/>
            <w:r>
              <w:rPr>
                <w:spacing w:val="-4"/>
              </w:rPr>
              <w:t>Відстань</w:t>
            </w:r>
            <w:proofErr w:type="spellEnd"/>
            <w:r w:rsidRPr="00D3611A">
              <w:rPr>
                <w:spacing w:val="-4"/>
                <w:lang w:val="en-US"/>
              </w:rPr>
              <w:t xml:space="preserve"> </w:t>
            </w:r>
            <w:proofErr w:type="spellStart"/>
            <w:r>
              <w:rPr>
                <w:spacing w:val="-4"/>
              </w:rPr>
              <w:t>між</w:t>
            </w:r>
            <w:proofErr w:type="spellEnd"/>
            <w:r w:rsidRPr="00D3611A">
              <w:rPr>
                <w:spacing w:val="-4"/>
                <w:lang w:val="en-US"/>
              </w:rPr>
              <w:t xml:space="preserve"> </w:t>
            </w:r>
            <w:proofErr w:type="spellStart"/>
            <w:r>
              <w:rPr>
                <w:spacing w:val="-4"/>
                <w:lang w:val="en-US"/>
              </w:rPr>
              <w:t>Labiale</w:t>
            </w:r>
            <w:proofErr w:type="spellEnd"/>
          </w:p>
          <w:p w:rsidR="00D3611A" w:rsidRPr="00B55340" w:rsidRDefault="00D3611A" w:rsidP="00B53D67">
            <w:pPr>
              <w:shd w:val="clear" w:color="auto" w:fill="FFFFFF"/>
              <w:spacing w:line="274" w:lineRule="exact"/>
              <w:jc w:val="center"/>
              <w:rPr>
                <w:lang w:val="en-US"/>
              </w:rPr>
            </w:pPr>
            <w:r>
              <w:rPr>
                <w:lang w:val="en-US"/>
              </w:rPr>
              <w:t xml:space="preserve">superior - </w:t>
            </w:r>
            <w:proofErr w:type="spellStart"/>
            <w:r>
              <w:rPr>
                <w:lang w:val="en-US"/>
              </w:rPr>
              <w:t>labiale</w:t>
            </w:r>
            <w:proofErr w:type="spellEnd"/>
          </w:p>
          <w:p w:rsidR="00D3611A" w:rsidRPr="00B55340" w:rsidRDefault="00D3611A" w:rsidP="00B53D67">
            <w:pPr>
              <w:shd w:val="clear" w:color="auto" w:fill="FFFFFF"/>
              <w:spacing w:line="274" w:lineRule="exact"/>
              <w:jc w:val="center"/>
              <w:rPr>
                <w:lang w:val="en-US"/>
              </w:rPr>
            </w:pPr>
            <w:r>
              <w:rPr>
                <w:lang w:val="en-US"/>
              </w:rPr>
              <w:t>inferior</w:t>
            </w:r>
          </w:p>
        </w:tc>
      </w:tr>
      <w:tr w:rsidR="00D3611A" w:rsidTr="00B53D67">
        <w:trPr>
          <w:trHeight w:hRule="exact" w:val="566"/>
        </w:trPr>
        <w:tc>
          <w:tcPr>
            <w:tcW w:w="29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4" w:lineRule="exact"/>
              <w:ind w:left="58" w:right="29"/>
              <w:jc w:val="center"/>
            </w:pPr>
            <w:proofErr w:type="spellStart"/>
            <w:r>
              <w:rPr>
                <w:b/>
                <w:bCs/>
                <w:spacing w:val="-4"/>
              </w:rPr>
              <w:t>Висота</w:t>
            </w:r>
            <w:proofErr w:type="spellEnd"/>
            <w:r>
              <w:rPr>
                <w:b/>
                <w:bCs/>
                <w:spacing w:val="-4"/>
              </w:rPr>
              <w:t xml:space="preserve"> </w:t>
            </w:r>
            <w:proofErr w:type="spellStart"/>
            <w:r>
              <w:rPr>
                <w:b/>
                <w:bCs/>
                <w:spacing w:val="-4"/>
              </w:rPr>
              <w:t>нижньої</w:t>
            </w:r>
            <w:proofErr w:type="spellEnd"/>
            <w:r>
              <w:rPr>
                <w:b/>
                <w:bCs/>
                <w:spacing w:val="-4"/>
              </w:rPr>
              <w:t xml:space="preserve"> </w:t>
            </w:r>
            <w:proofErr w:type="spellStart"/>
            <w:r>
              <w:rPr>
                <w:b/>
                <w:bCs/>
                <w:spacing w:val="-4"/>
              </w:rPr>
              <w:t>частини</w:t>
            </w:r>
            <w:proofErr w:type="spellEnd"/>
            <w:r>
              <w:rPr>
                <w:b/>
                <w:bCs/>
                <w:spacing w:val="-4"/>
              </w:rPr>
              <w:t xml:space="preserve"> </w:t>
            </w:r>
            <w:proofErr w:type="spellStart"/>
            <w:r>
              <w:rPr>
                <w:b/>
                <w:bCs/>
              </w:rPr>
              <w:t>обличчя</w:t>
            </w:r>
            <w:proofErr w:type="spellEnd"/>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spacing w:line="278" w:lineRule="exact"/>
              <w:ind w:left="19" w:right="29"/>
              <w:jc w:val="center"/>
            </w:pPr>
            <w:proofErr w:type="spellStart"/>
            <w:r>
              <w:rPr>
                <w:spacing w:val="-2"/>
              </w:rPr>
              <w:t>Відстань</w:t>
            </w:r>
            <w:proofErr w:type="spellEnd"/>
            <w:r>
              <w:rPr>
                <w:spacing w:val="-2"/>
              </w:rPr>
              <w:t xml:space="preserve"> </w:t>
            </w:r>
            <w:proofErr w:type="spellStart"/>
            <w:r>
              <w:rPr>
                <w:spacing w:val="-2"/>
              </w:rPr>
              <w:t>між</w:t>
            </w:r>
            <w:proofErr w:type="spellEnd"/>
            <w:r>
              <w:rPr>
                <w:spacing w:val="-2"/>
              </w:rPr>
              <w:t xml:space="preserve"> </w:t>
            </w:r>
            <w:proofErr w:type="spellStart"/>
            <w:r>
              <w:rPr>
                <w:spacing w:val="-2"/>
                <w:lang w:val="en-US"/>
              </w:rPr>
              <w:t>gnation</w:t>
            </w:r>
            <w:proofErr w:type="spellEnd"/>
            <w:r>
              <w:rPr>
                <w:spacing w:val="-2"/>
                <w:lang w:val="en-US"/>
              </w:rPr>
              <w:t xml:space="preserve"> </w:t>
            </w:r>
            <w:r>
              <w:rPr>
                <w:spacing w:val="-2"/>
              </w:rPr>
              <w:t>-</w:t>
            </w:r>
            <w:proofErr w:type="spellStart"/>
            <w:r>
              <w:rPr>
                <w:lang w:val="en-US"/>
              </w:rPr>
              <w:t>stomion</w:t>
            </w:r>
            <w:proofErr w:type="spellEnd"/>
          </w:p>
        </w:tc>
      </w:tr>
    </w:tbl>
    <w:p w:rsidR="00D3611A" w:rsidRDefault="00D3611A" w:rsidP="00D3611A">
      <w:pPr>
        <w:shd w:val="clear" w:color="auto" w:fill="FFFFFF"/>
        <w:spacing w:before="322" w:line="322" w:lineRule="exact"/>
        <w:ind w:left="139"/>
      </w:pPr>
      <w:proofErr w:type="spellStart"/>
      <w:r>
        <w:rPr>
          <w:sz w:val="28"/>
          <w:szCs w:val="28"/>
        </w:rPr>
        <w:t>Відстань</w:t>
      </w:r>
      <w:proofErr w:type="spellEnd"/>
      <w:r>
        <w:rPr>
          <w:sz w:val="28"/>
          <w:szCs w:val="28"/>
        </w:rPr>
        <w:t xml:space="preserve"> </w:t>
      </w:r>
      <w:proofErr w:type="spellStart"/>
      <w:r>
        <w:rPr>
          <w:sz w:val="28"/>
          <w:szCs w:val="28"/>
        </w:rPr>
        <w:t>вимірюють</w:t>
      </w:r>
      <w:proofErr w:type="spellEnd"/>
      <w:r>
        <w:rPr>
          <w:sz w:val="28"/>
          <w:szCs w:val="28"/>
        </w:rPr>
        <w:t xml:space="preserve"> </w:t>
      </w:r>
      <w:proofErr w:type="spellStart"/>
      <w:r>
        <w:rPr>
          <w:sz w:val="28"/>
          <w:szCs w:val="28"/>
        </w:rPr>
        <w:t>спеціальним</w:t>
      </w:r>
      <w:proofErr w:type="spellEnd"/>
      <w:r>
        <w:rPr>
          <w:sz w:val="28"/>
          <w:szCs w:val="28"/>
        </w:rPr>
        <w:t xml:space="preserve"> штангенциркулем </w:t>
      </w:r>
      <w:proofErr w:type="spellStart"/>
      <w:r>
        <w:rPr>
          <w:sz w:val="28"/>
          <w:szCs w:val="28"/>
        </w:rPr>
        <w:t>чи</w:t>
      </w:r>
      <w:proofErr w:type="spellEnd"/>
      <w:r>
        <w:rPr>
          <w:sz w:val="28"/>
          <w:szCs w:val="28"/>
        </w:rPr>
        <w:t xml:space="preserve"> антропометром. Для </w:t>
      </w:r>
      <w:proofErr w:type="spellStart"/>
      <w:r>
        <w:rPr>
          <w:sz w:val="28"/>
          <w:szCs w:val="28"/>
        </w:rPr>
        <w:t>визначення</w:t>
      </w:r>
      <w:proofErr w:type="spellEnd"/>
      <w:r>
        <w:rPr>
          <w:sz w:val="28"/>
          <w:szCs w:val="28"/>
        </w:rPr>
        <w:t xml:space="preserve"> </w:t>
      </w:r>
      <w:proofErr w:type="spellStart"/>
      <w:r>
        <w:rPr>
          <w:sz w:val="28"/>
          <w:szCs w:val="28"/>
        </w:rPr>
        <w:t>співвідношень</w:t>
      </w:r>
      <w:proofErr w:type="spellEnd"/>
      <w:r>
        <w:rPr>
          <w:sz w:val="28"/>
          <w:szCs w:val="28"/>
        </w:rPr>
        <w:t xml:space="preserve"> </w:t>
      </w:r>
      <w:proofErr w:type="spellStart"/>
      <w:r>
        <w:rPr>
          <w:sz w:val="28"/>
          <w:szCs w:val="28"/>
        </w:rPr>
        <w:t>ділянок</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запропоновані</w:t>
      </w:r>
      <w:proofErr w:type="spellEnd"/>
      <w:r>
        <w:rPr>
          <w:sz w:val="28"/>
          <w:szCs w:val="28"/>
        </w:rPr>
        <w:t xml:space="preserve"> </w:t>
      </w:r>
      <w:proofErr w:type="spellStart"/>
      <w:r>
        <w:rPr>
          <w:sz w:val="28"/>
          <w:szCs w:val="28"/>
        </w:rPr>
        <w:t>індекси</w:t>
      </w:r>
      <w:proofErr w:type="spellEnd"/>
      <w:r>
        <w:rPr>
          <w:sz w:val="28"/>
          <w:szCs w:val="28"/>
        </w:rPr>
        <w:t xml:space="preserve">, за </w:t>
      </w:r>
      <w:r>
        <w:rPr>
          <w:spacing w:val="-1"/>
          <w:sz w:val="28"/>
          <w:szCs w:val="28"/>
        </w:rPr>
        <w:t xml:space="preserve">величиною   </w:t>
      </w:r>
      <w:proofErr w:type="spellStart"/>
      <w:r>
        <w:rPr>
          <w:spacing w:val="-1"/>
          <w:sz w:val="28"/>
          <w:szCs w:val="28"/>
        </w:rPr>
        <w:t>яких</w:t>
      </w:r>
      <w:proofErr w:type="spellEnd"/>
      <w:r>
        <w:rPr>
          <w:spacing w:val="-1"/>
          <w:sz w:val="28"/>
          <w:szCs w:val="28"/>
        </w:rPr>
        <w:t xml:space="preserve">   </w:t>
      </w:r>
      <w:proofErr w:type="spellStart"/>
      <w:r>
        <w:rPr>
          <w:spacing w:val="-1"/>
          <w:sz w:val="28"/>
          <w:szCs w:val="28"/>
        </w:rPr>
        <w:t>розрізняють</w:t>
      </w:r>
      <w:proofErr w:type="spellEnd"/>
      <w:r>
        <w:rPr>
          <w:spacing w:val="-1"/>
          <w:sz w:val="28"/>
          <w:szCs w:val="28"/>
        </w:rPr>
        <w:t xml:space="preserve">   типи    </w:t>
      </w:r>
      <w:proofErr w:type="spellStart"/>
      <w:r>
        <w:rPr>
          <w:spacing w:val="-1"/>
          <w:sz w:val="28"/>
          <w:szCs w:val="28"/>
        </w:rPr>
        <w:t>голови</w:t>
      </w:r>
      <w:proofErr w:type="spellEnd"/>
      <w:r>
        <w:rPr>
          <w:spacing w:val="-1"/>
          <w:sz w:val="28"/>
          <w:szCs w:val="28"/>
        </w:rPr>
        <w:t xml:space="preserve">   та   </w:t>
      </w:r>
      <w:proofErr w:type="spellStart"/>
      <w:r>
        <w:rPr>
          <w:spacing w:val="-1"/>
          <w:sz w:val="28"/>
          <w:szCs w:val="28"/>
        </w:rPr>
        <w:t>обличчя</w:t>
      </w:r>
      <w:proofErr w:type="spellEnd"/>
      <w:r>
        <w:rPr>
          <w:spacing w:val="-1"/>
          <w:sz w:val="28"/>
          <w:szCs w:val="28"/>
        </w:rPr>
        <w:t xml:space="preserve">.    Форму    </w:t>
      </w:r>
      <w:proofErr w:type="spellStart"/>
      <w:r>
        <w:rPr>
          <w:spacing w:val="-1"/>
          <w:sz w:val="28"/>
          <w:szCs w:val="28"/>
        </w:rPr>
        <w:t>голови</w:t>
      </w:r>
      <w:proofErr w:type="spellEnd"/>
      <w:r>
        <w:rPr>
          <w:spacing w:val="-1"/>
          <w:sz w:val="28"/>
          <w:szCs w:val="28"/>
        </w:rPr>
        <w:t xml:space="preserve"> </w:t>
      </w:r>
      <w:proofErr w:type="spellStart"/>
      <w:r>
        <w:rPr>
          <w:sz w:val="28"/>
          <w:szCs w:val="28"/>
        </w:rPr>
        <w:t>визначають</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формули</w:t>
      </w:r>
      <w:proofErr w:type="spellEnd"/>
      <w:r>
        <w:rPr>
          <w:sz w:val="28"/>
          <w:szCs w:val="28"/>
        </w:rPr>
        <w:t>:</w:t>
      </w:r>
    </w:p>
    <w:p w:rsidR="00D3611A" w:rsidRDefault="00D3611A" w:rsidP="00D3611A">
      <w:pPr>
        <w:shd w:val="clear" w:color="auto" w:fill="FFFFFF"/>
        <w:spacing w:line="322" w:lineRule="exact"/>
        <w:ind w:left="144"/>
        <w:rPr>
          <w:sz w:val="28"/>
          <w:szCs w:val="28"/>
        </w:rPr>
      </w:pPr>
      <w:r>
        <w:rPr>
          <w:sz w:val="28"/>
          <w:szCs w:val="28"/>
          <w:u w:val="single"/>
        </w:rPr>
        <w:t xml:space="preserve">Широка </w:t>
      </w:r>
      <w:proofErr w:type="spellStart"/>
      <w:r>
        <w:rPr>
          <w:sz w:val="28"/>
          <w:szCs w:val="28"/>
          <w:u w:val="single"/>
        </w:rPr>
        <w:t>частина</w:t>
      </w:r>
      <w:proofErr w:type="spellEnd"/>
      <w:r>
        <w:rPr>
          <w:sz w:val="28"/>
          <w:szCs w:val="28"/>
          <w:u w:val="single"/>
        </w:rPr>
        <w:t xml:space="preserve"> </w:t>
      </w:r>
      <w:proofErr w:type="spellStart"/>
      <w:r>
        <w:rPr>
          <w:sz w:val="28"/>
          <w:szCs w:val="28"/>
          <w:u w:val="single"/>
        </w:rPr>
        <w:t>голови</w:t>
      </w:r>
      <w:proofErr w:type="spellEnd"/>
      <w:r>
        <w:rPr>
          <w:sz w:val="28"/>
          <w:szCs w:val="28"/>
        </w:rPr>
        <w:t xml:space="preserve"> х 100 </w:t>
      </w:r>
    </w:p>
    <w:p w:rsidR="00D3611A" w:rsidRDefault="00D3611A" w:rsidP="00D3611A">
      <w:pPr>
        <w:shd w:val="clear" w:color="auto" w:fill="FFFFFF"/>
        <w:spacing w:line="322" w:lineRule="exact"/>
        <w:ind w:left="144"/>
        <w:rPr>
          <w:sz w:val="28"/>
          <w:szCs w:val="28"/>
        </w:rPr>
      </w:pPr>
      <w:proofErr w:type="spellStart"/>
      <w:r>
        <w:rPr>
          <w:sz w:val="28"/>
          <w:szCs w:val="28"/>
        </w:rPr>
        <w:t>Довга</w:t>
      </w:r>
      <w:proofErr w:type="spellEnd"/>
      <w:r>
        <w:rPr>
          <w:sz w:val="28"/>
          <w:szCs w:val="28"/>
        </w:rPr>
        <w:t xml:space="preserve"> </w:t>
      </w:r>
      <w:proofErr w:type="spellStart"/>
      <w:r>
        <w:rPr>
          <w:sz w:val="28"/>
          <w:szCs w:val="28"/>
        </w:rPr>
        <w:t>частина</w:t>
      </w:r>
      <w:proofErr w:type="spellEnd"/>
      <w:r>
        <w:rPr>
          <w:sz w:val="28"/>
          <w:szCs w:val="28"/>
        </w:rPr>
        <w:t xml:space="preserve"> </w:t>
      </w:r>
      <w:proofErr w:type="spellStart"/>
      <w:r>
        <w:rPr>
          <w:sz w:val="28"/>
          <w:szCs w:val="28"/>
        </w:rPr>
        <w:t>голови</w:t>
      </w:r>
      <w:proofErr w:type="spellEnd"/>
      <w:r>
        <w:rPr>
          <w:sz w:val="28"/>
          <w:szCs w:val="28"/>
        </w:rPr>
        <w:t xml:space="preserve">.       </w:t>
      </w:r>
    </w:p>
    <w:p w:rsidR="00D3611A" w:rsidRDefault="00D3611A" w:rsidP="00D3611A">
      <w:pPr>
        <w:shd w:val="clear" w:color="auto" w:fill="FFFFFF"/>
        <w:spacing w:line="322" w:lineRule="exact"/>
        <w:ind w:left="144"/>
      </w:pPr>
      <w:proofErr w:type="spellStart"/>
      <w:r>
        <w:rPr>
          <w:sz w:val="28"/>
          <w:szCs w:val="28"/>
        </w:rPr>
        <w:t>Показники</w:t>
      </w:r>
      <w:proofErr w:type="spellEnd"/>
      <w:r>
        <w:rPr>
          <w:sz w:val="28"/>
          <w:szCs w:val="28"/>
        </w:rPr>
        <w:t xml:space="preserve">   </w:t>
      </w:r>
      <w:proofErr w:type="gramStart"/>
      <w:r>
        <w:rPr>
          <w:sz w:val="28"/>
          <w:szCs w:val="28"/>
        </w:rPr>
        <w:t>величиною  до</w:t>
      </w:r>
      <w:proofErr w:type="gramEnd"/>
      <w:r>
        <w:rPr>
          <w:sz w:val="28"/>
          <w:szCs w:val="28"/>
        </w:rPr>
        <w:t xml:space="preserve">   75,9   </w:t>
      </w:r>
      <w:proofErr w:type="spellStart"/>
      <w:r>
        <w:rPr>
          <w:sz w:val="28"/>
          <w:szCs w:val="28"/>
        </w:rPr>
        <w:t>свідчать</w:t>
      </w:r>
      <w:proofErr w:type="spellEnd"/>
      <w:r>
        <w:rPr>
          <w:sz w:val="28"/>
          <w:szCs w:val="28"/>
        </w:rPr>
        <w:t xml:space="preserve">   про  </w:t>
      </w:r>
      <w:proofErr w:type="spellStart"/>
      <w:r>
        <w:rPr>
          <w:sz w:val="28"/>
          <w:szCs w:val="28"/>
        </w:rPr>
        <w:t>доліхоцефалічну</w:t>
      </w:r>
      <w:proofErr w:type="spellEnd"/>
      <w:r>
        <w:rPr>
          <w:sz w:val="28"/>
          <w:szCs w:val="28"/>
        </w:rPr>
        <w:t xml:space="preserve">  форму </w:t>
      </w:r>
      <w:proofErr w:type="spellStart"/>
      <w:r>
        <w:rPr>
          <w:sz w:val="28"/>
          <w:szCs w:val="28"/>
        </w:rPr>
        <w:t>голови</w:t>
      </w:r>
      <w:proofErr w:type="spellEnd"/>
      <w:r>
        <w:rPr>
          <w:sz w:val="28"/>
          <w:szCs w:val="28"/>
        </w:rPr>
        <w:t xml:space="preserve">, </w:t>
      </w:r>
      <w:proofErr w:type="spellStart"/>
      <w:r>
        <w:rPr>
          <w:sz w:val="28"/>
          <w:szCs w:val="28"/>
        </w:rPr>
        <w:t>від</w:t>
      </w:r>
      <w:proofErr w:type="spellEnd"/>
      <w:r>
        <w:rPr>
          <w:sz w:val="28"/>
          <w:szCs w:val="28"/>
        </w:rPr>
        <w:t xml:space="preserve"> 81,0 до 85,4 - </w:t>
      </w:r>
      <w:proofErr w:type="spellStart"/>
      <w:r>
        <w:rPr>
          <w:sz w:val="28"/>
          <w:szCs w:val="28"/>
        </w:rPr>
        <w:t>мезоцефалічну</w:t>
      </w:r>
      <w:proofErr w:type="spellEnd"/>
      <w:r>
        <w:rPr>
          <w:sz w:val="28"/>
          <w:szCs w:val="28"/>
        </w:rPr>
        <w:t xml:space="preserve">, 85,5 і </w:t>
      </w:r>
      <w:proofErr w:type="spellStart"/>
      <w:r>
        <w:rPr>
          <w:sz w:val="28"/>
          <w:szCs w:val="28"/>
        </w:rPr>
        <w:t>більше</w:t>
      </w:r>
      <w:proofErr w:type="spellEnd"/>
      <w:r>
        <w:rPr>
          <w:sz w:val="28"/>
          <w:szCs w:val="28"/>
        </w:rPr>
        <w:t xml:space="preserve"> - </w:t>
      </w:r>
      <w:proofErr w:type="spellStart"/>
      <w:r>
        <w:rPr>
          <w:sz w:val="28"/>
          <w:szCs w:val="28"/>
        </w:rPr>
        <w:t>брахіцефалічну</w:t>
      </w:r>
      <w:proofErr w:type="spellEnd"/>
      <w:r>
        <w:rPr>
          <w:sz w:val="28"/>
          <w:szCs w:val="28"/>
        </w:rPr>
        <w:t>.</w:t>
      </w:r>
    </w:p>
    <w:p w:rsidR="00D3611A" w:rsidRDefault="00D3611A" w:rsidP="00D3611A">
      <w:pPr>
        <w:shd w:val="clear" w:color="auto" w:fill="FFFFFF"/>
        <w:spacing w:line="322" w:lineRule="exact"/>
        <w:ind w:left="854"/>
      </w:pPr>
      <w:r>
        <w:rPr>
          <w:sz w:val="28"/>
          <w:szCs w:val="28"/>
        </w:rPr>
        <w:t xml:space="preserve">Форму </w:t>
      </w:r>
      <w:proofErr w:type="spellStart"/>
      <w:r>
        <w:rPr>
          <w:sz w:val="28"/>
          <w:szCs w:val="28"/>
        </w:rPr>
        <w:t>обличчя</w:t>
      </w:r>
      <w:proofErr w:type="spellEnd"/>
      <w:r>
        <w:rPr>
          <w:sz w:val="28"/>
          <w:szCs w:val="28"/>
        </w:rPr>
        <w:t xml:space="preserve"> за Гарсоном </w:t>
      </w:r>
      <w:proofErr w:type="spellStart"/>
      <w:r>
        <w:rPr>
          <w:sz w:val="28"/>
          <w:szCs w:val="28"/>
        </w:rPr>
        <w:t>визначають</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співвідношення</w:t>
      </w:r>
      <w:proofErr w:type="spellEnd"/>
      <w:r>
        <w:rPr>
          <w:sz w:val="28"/>
          <w:szCs w:val="28"/>
        </w:rPr>
        <w:t>:</w:t>
      </w:r>
    </w:p>
    <w:p w:rsidR="00D3611A" w:rsidRDefault="00D3611A" w:rsidP="00D3611A">
      <w:pPr>
        <w:shd w:val="clear" w:color="auto" w:fill="FFFFFF"/>
        <w:spacing w:line="322" w:lineRule="exact"/>
        <w:ind w:left="144" w:firstLine="341"/>
        <w:rPr>
          <w:sz w:val="28"/>
          <w:szCs w:val="28"/>
        </w:rPr>
      </w:pPr>
      <w:proofErr w:type="spellStart"/>
      <w:r>
        <w:rPr>
          <w:sz w:val="28"/>
          <w:szCs w:val="28"/>
          <w:u w:val="single"/>
        </w:rPr>
        <w:t>Морфологічна</w:t>
      </w:r>
      <w:proofErr w:type="spellEnd"/>
      <w:r>
        <w:rPr>
          <w:sz w:val="28"/>
          <w:szCs w:val="28"/>
          <w:u w:val="single"/>
        </w:rPr>
        <w:t xml:space="preserve"> </w:t>
      </w:r>
      <w:proofErr w:type="spellStart"/>
      <w:r>
        <w:rPr>
          <w:sz w:val="28"/>
          <w:szCs w:val="28"/>
          <w:u w:val="single"/>
        </w:rPr>
        <w:t>висота</w:t>
      </w:r>
      <w:proofErr w:type="spellEnd"/>
      <w:r>
        <w:rPr>
          <w:sz w:val="28"/>
          <w:szCs w:val="28"/>
          <w:u w:val="single"/>
        </w:rPr>
        <w:t xml:space="preserve"> </w:t>
      </w:r>
      <w:proofErr w:type="spellStart"/>
      <w:r>
        <w:rPr>
          <w:sz w:val="28"/>
          <w:szCs w:val="28"/>
          <w:u w:val="single"/>
        </w:rPr>
        <w:t>обличчя</w:t>
      </w:r>
      <w:proofErr w:type="spellEnd"/>
      <w:r>
        <w:rPr>
          <w:sz w:val="28"/>
          <w:szCs w:val="28"/>
        </w:rPr>
        <w:t xml:space="preserve">                   х 100 </w:t>
      </w:r>
    </w:p>
    <w:p w:rsidR="00D3611A" w:rsidRDefault="00D3611A" w:rsidP="00D3611A">
      <w:pPr>
        <w:shd w:val="clear" w:color="auto" w:fill="FFFFFF"/>
        <w:spacing w:line="322" w:lineRule="exact"/>
        <w:ind w:left="144" w:firstLine="341"/>
        <w:rPr>
          <w:sz w:val="28"/>
          <w:szCs w:val="28"/>
        </w:rPr>
      </w:pPr>
      <w:r>
        <w:rPr>
          <w:sz w:val="28"/>
          <w:szCs w:val="28"/>
        </w:rPr>
        <w:t xml:space="preserve">Ширина </w:t>
      </w:r>
      <w:proofErr w:type="spellStart"/>
      <w:r>
        <w:rPr>
          <w:sz w:val="28"/>
          <w:szCs w:val="28"/>
        </w:rPr>
        <w:t>обличчя</w:t>
      </w:r>
      <w:proofErr w:type="spellEnd"/>
      <w:r>
        <w:rPr>
          <w:sz w:val="28"/>
          <w:szCs w:val="28"/>
        </w:rPr>
        <w:t xml:space="preserve"> в </w:t>
      </w:r>
      <w:proofErr w:type="spellStart"/>
      <w:r>
        <w:rPr>
          <w:sz w:val="28"/>
          <w:szCs w:val="28"/>
        </w:rPr>
        <w:t>ділянці</w:t>
      </w:r>
      <w:proofErr w:type="spellEnd"/>
      <w:r>
        <w:rPr>
          <w:sz w:val="28"/>
          <w:szCs w:val="28"/>
        </w:rPr>
        <w:t xml:space="preserve"> </w:t>
      </w:r>
      <w:proofErr w:type="spellStart"/>
      <w:r>
        <w:rPr>
          <w:sz w:val="28"/>
          <w:szCs w:val="28"/>
        </w:rPr>
        <w:t>виличних</w:t>
      </w:r>
      <w:proofErr w:type="spellEnd"/>
      <w:r>
        <w:rPr>
          <w:sz w:val="28"/>
          <w:szCs w:val="28"/>
        </w:rPr>
        <w:t xml:space="preserve"> дуг</w:t>
      </w:r>
    </w:p>
    <w:p w:rsidR="00D3611A" w:rsidRDefault="00D3611A" w:rsidP="00D3611A">
      <w:pPr>
        <w:shd w:val="clear" w:color="auto" w:fill="FFFFFF"/>
        <w:spacing w:line="322" w:lineRule="exact"/>
        <w:ind w:left="144" w:firstLine="341"/>
      </w:pPr>
      <w:r>
        <w:rPr>
          <w:sz w:val="28"/>
          <w:szCs w:val="28"/>
        </w:rPr>
        <w:t xml:space="preserve"> До 78,9 - </w:t>
      </w:r>
      <w:proofErr w:type="spellStart"/>
      <w:r>
        <w:rPr>
          <w:sz w:val="28"/>
          <w:szCs w:val="28"/>
        </w:rPr>
        <w:t>дуже</w:t>
      </w:r>
      <w:proofErr w:type="spellEnd"/>
      <w:r>
        <w:rPr>
          <w:sz w:val="28"/>
          <w:szCs w:val="28"/>
        </w:rPr>
        <w:t xml:space="preserve"> </w:t>
      </w:r>
      <w:proofErr w:type="spellStart"/>
      <w:r>
        <w:rPr>
          <w:sz w:val="28"/>
          <w:szCs w:val="28"/>
        </w:rPr>
        <w:t>широке</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гіпереуріпрозне</w:t>
      </w:r>
      <w:proofErr w:type="spellEnd"/>
      <w:r>
        <w:rPr>
          <w:sz w:val="28"/>
          <w:szCs w:val="28"/>
        </w:rPr>
        <w:t xml:space="preserve">), 79,0 - 83,9 - </w:t>
      </w:r>
      <w:proofErr w:type="spellStart"/>
      <w:r>
        <w:rPr>
          <w:sz w:val="28"/>
          <w:szCs w:val="28"/>
        </w:rPr>
        <w:t>широке</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еуріпрозне</w:t>
      </w:r>
      <w:proofErr w:type="spellEnd"/>
      <w:r>
        <w:rPr>
          <w:sz w:val="28"/>
          <w:szCs w:val="28"/>
        </w:rPr>
        <w:t xml:space="preserve">); 84,0 - 87,9 - </w:t>
      </w:r>
      <w:proofErr w:type="spellStart"/>
      <w:r>
        <w:rPr>
          <w:sz w:val="28"/>
          <w:szCs w:val="28"/>
        </w:rPr>
        <w:t>середнє</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мезопрозне</w:t>
      </w:r>
      <w:proofErr w:type="spellEnd"/>
      <w:r>
        <w:rPr>
          <w:sz w:val="28"/>
          <w:szCs w:val="28"/>
        </w:rPr>
        <w:t>); 88,0 - 92,9 -</w:t>
      </w:r>
      <w:proofErr w:type="spellStart"/>
      <w:r>
        <w:rPr>
          <w:spacing w:val="-1"/>
          <w:sz w:val="28"/>
          <w:szCs w:val="28"/>
        </w:rPr>
        <w:t>вузьке</w:t>
      </w:r>
      <w:proofErr w:type="spellEnd"/>
      <w:r>
        <w:rPr>
          <w:spacing w:val="-1"/>
          <w:sz w:val="28"/>
          <w:szCs w:val="28"/>
        </w:rPr>
        <w:t xml:space="preserve">   </w:t>
      </w:r>
      <w:proofErr w:type="spellStart"/>
      <w:r>
        <w:rPr>
          <w:spacing w:val="-1"/>
          <w:sz w:val="28"/>
          <w:szCs w:val="28"/>
        </w:rPr>
        <w:t>обличчя</w:t>
      </w:r>
      <w:proofErr w:type="spellEnd"/>
      <w:proofErr w:type="gramStart"/>
      <w:r>
        <w:rPr>
          <w:spacing w:val="-1"/>
          <w:sz w:val="28"/>
          <w:szCs w:val="28"/>
        </w:rPr>
        <w:t xml:space="preserve">   (</w:t>
      </w:r>
      <w:proofErr w:type="spellStart"/>
      <w:proofErr w:type="gramEnd"/>
      <w:r>
        <w:rPr>
          <w:spacing w:val="-1"/>
          <w:sz w:val="28"/>
          <w:szCs w:val="28"/>
        </w:rPr>
        <w:t>лептопрозопне</w:t>
      </w:r>
      <w:proofErr w:type="spellEnd"/>
      <w:r>
        <w:rPr>
          <w:spacing w:val="-1"/>
          <w:sz w:val="28"/>
          <w:szCs w:val="28"/>
        </w:rPr>
        <w:t xml:space="preserve">);   93,0 і </w:t>
      </w:r>
      <w:proofErr w:type="spellStart"/>
      <w:r>
        <w:rPr>
          <w:spacing w:val="-1"/>
          <w:sz w:val="28"/>
          <w:szCs w:val="28"/>
        </w:rPr>
        <w:t>більше</w:t>
      </w:r>
      <w:proofErr w:type="spellEnd"/>
      <w:r>
        <w:rPr>
          <w:spacing w:val="-1"/>
          <w:sz w:val="28"/>
          <w:szCs w:val="28"/>
        </w:rPr>
        <w:t xml:space="preserve"> </w:t>
      </w:r>
      <w:proofErr w:type="spellStart"/>
      <w:r>
        <w:rPr>
          <w:spacing w:val="-1"/>
          <w:sz w:val="28"/>
          <w:szCs w:val="28"/>
        </w:rPr>
        <w:t>дуже</w:t>
      </w:r>
      <w:proofErr w:type="spellEnd"/>
      <w:r>
        <w:rPr>
          <w:spacing w:val="-1"/>
          <w:sz w:val="28"/>
          <w:szCs w:val="28"/>
        </w:rPr>
        <w:t xml:space="preserve"> </w:t>
      </w:r>
      <w:proofErr w:type="spellStart"/>
      <w:r>
        <w:rPr>
          <w:spacing w:val="-1"/>
          <w:sz w:val="28"/>
          <w:szCs w:val="28"/>
        </w:rPr>
        <w:t>вузьке</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w:t>
      </w:r>
      <w:r>
        <w:rPr>
          <w:sz w:val="28"/>
          <w:szCs w:val="28"/>
        </w:rPr>
        <w:t>(</w:t>
      </w:r>
      <w:proofErr w:type="spellStart"/>
      <w:r>
        <w:rPr>
          <w:sz w:val="28"/>
          <w:szCs w:val="28"/>
        </w:rPr>
        <w:t>гіперлептопрозопне</w:t>
      </w:r>
      <w:proofErr w:type="spellEnd"/>
      <w:r>
        <w:rPr>
          <w:sz w:val="28"/>
          <w:szCs w:val="28"/>
        </w:rPr>
        <w:t>) - табл. 21.</w:t>
      </w:r>
    </w:p>
    <w:p w:rsidR="00D3611A" w:rsidRDefault="00D3611A" w:rsidP="00D3611A">
      <w:pPr>
        <w:shd w:val="clear" w:color="auto" w:fill="FFFFFF"/>
        <w:spacing w:line="322" w:lineRule="exact"/>
        <w:ind w:left="2429" w:firstLine="5131"/>
      </w:pPr>
      <w:proofErr w:type="spellStart"/>
      <w:proofErr w:type="gramStart"/>
      <w:r>
        <w:rPr>
          <w:spacing w:val="-9"/>
          <w:sz w:val="28"/>
          <w:szCs w:val="28"/>
        </w:rPr>
        <w:t>Таблиця</w:t>
      </w:r>
      <w:proofErr w:type="spellEnd"/>
      <w:r>
        <w:rPr>
          <w:spacing w:val="-9"/>
          <w:sz w:val="28"/>
          <w:szCs w:val="28"/>
        </w:rPr>
        <w:t xml:space="preserve">  </w:t>
      </w:r>
      <w:r>
        <w:rPr>
          <w:sz w:val="28"/>
          <w:szCs w:val="28"/>
          <w:u w:val="single"/>
        </w:rPr>
        <w:t>Форма</w:t>
      </w:r>
      <w:proofErr w:type="gramEnd"/>
      <w:r>
        <w:rPr>
          <w:sz w:val="28"/>
          <w:szCs w:val="28"/>
          <w:u w:val="single"/>
        </w:rPr>
        <w:t xml:space="preserve"> </w:t>
      </w:r>
      <w:proofErr w:type="spellStart"/>
      <w:r>
        <w:rPr>
          <w:sz w:val="28"/>
          <w:szCs w:val="28"/>
          <w:u w:val="single"/>
        </w:rPr>
        <w:t>обличчя</w:t>
      </w:r>
      <w:proofErr w:type="spellEnd"/>
      <w:r>
        <w:rPr>
          <w:sz w:val="28"/>
          <w:szCs w:val="28"/>
          <w:u w:val="single"/>
        </w:rPr>
        <w:t xml:space="preserve"> </w:t>
      </w:r>
      <w:proofErr w:type="spellStart"/>
      <w:r>
        <w:rPr>
          <w:sz w:val="28"/>
          <w:szCs w:val="28"/>
          <w:u w:val="single"/>
        </w:rPr>
        <w:t>зале</w:t>
      </w:r>
      <w:r>
        <w:rPr>
          <w:sz w:val="28"/>
          <w:szCs w:val="28"/>
        </w:rPr>
        <w:t>ж</w:t>
      </w:r>
      <w:r>
        <w:rPr>
          <w:sz w:val="28"/>
          <w:szCs w:val="28"/>
          <w:u w:val="single"/>
        </w:rPr>
        <w:t>но</w:t>
      </w:r>
      <w:proofErr w:type="spellEnd"/>
      <w:r>
        <w:rPr>
          <w:sz w:val="28"/>
          <w:szCs w:val="28"/>
          <w:u w:val="single"/>
        </w:rPr>
        <w:t xml:space="preserve"> </w:t>
      </w:r>
      <w:proofErr w:type="spellStart"/>
      <w:r>
        <w:rPr>
          <w:sz w:val="28"/>
          <w:szCs w:val="28"/>
          <w:u w:val="single"/>
        </w:rPr>
        <w:t>від</w:t>
      </w:r>
      <w:proofErr w:type="spellEnd"/>
      <w:r>
        <w:rPr>
          <w:sz w:val="28"/>
          <w:szCs w:val="28"/>
        </w:rPr>
        <w:t xml:space="preserve"> </w:t>
      </w:r>
      <w:proofErr w:type="spellStart"/>
      <w:r>
        <w:rPr>
          <w:sz w:val="28"/>
          <w:szCs w:val="28"/>
        </w:rPr>
        <w:t>і</w:t>
      </w:r>
      <w:r>
        <w:rPr>
          <w:sz w:val="28"/>
          <w:szCs w:val="28"/>
          <w:u w:val="single"/>
        </w:rPr>
        <w:t>ндексн</w:t>
      </w:r>
      <w:r>
        <w:rPr>
          <w:sz w:val="28"/>
          <w:szCs w:val="28"/>
        </w:rPr>
        <w:t>ого</w:t>
      </w:r>
      <w:proofErr w:type="spellEnd"/>
      <w:r>
        <w:rPr>
          <w:sz w:val="28"/>
          <w:szCs w:val="28"/>
        </w:rPr>
        <w:t xml:space="preserve"> числа</w:t>
      </w:r>
    </w:p>
    <w:tbl>
      <w:tblPr>
        <w:tblW w:w="0" w:type="auto"/>
        <w:tblInd w:w="40" w:type="dxa"/>
        <w:tblLayout w:type="fixed"/>
        <w:tblCellMar>
          <w:left w:w="40" w:type="dxa"/>
          <w:right w:w="40" w:type="dxa"/>
        </w:tblCellMar>
        <w:tblLook w:val="0000" w:firstRow="0" w:lastRow="0" w:firstColumn="0" w:lastColumn="0" w:noHBand="0" w:noVBand="0"/>
      </w:tblPr>
      <w:tblGrid>
        <w:gridCol w:w="5093"/>
        <w:gridCol w:w="4248"/>
      </w:tblGrid>
      <w:tr w:rsidR="00D3611A" w:rsidTr="00B53D67">
        <w:trPr>
          <w:trHeight w:hRule="exact" w:val="293"/>
        </w:trPr>
        <w:tc>
          <w:tcPr>
            <w:tcW w:w="5093"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322"/>
            </w:pPr>
            <w:proofErr w:type="spellStart"/>
            <w:r>
              <w:rPr>
                <w:spacing w:val="-2"/>
              </w:rPr>
              <w:t>Дуже</w:t>
            </w:r>
            <w:proofErr w:type="spellEnd"/>
            <w:r>
              <w:rPr>
                <w:spacing w:val="-2"/>
              </w:rPr>
              <w:t xml:space="preserve"> </w:t>
            </w:r>
            <w:proofErr w:type="spellStart"/>
            <w:r>
              <w:rPr>
                <w:spacing w:val="-2"/>
              </w:rPr>
              <w:t>вузьке</w:t>
            </w:r>
            <w:proofErr w:type="spellEnd"/>
            <w:r>
              <w:rPr>
                <w:spacing w:val="-2"/>
              </w:rPr>
              <w:t xml:space="preserve"> </w:t>
            </w:r>
            <w:proofErr w:type="spellStart"/>
            <w:r>
              <w:rPr>
                <w:spacing w:val="-2"/>
              </w:rPr>
              <w:t>обличчя</w:t>
            </w:r>
            <w:proofErr w:type="spellEnd"/>
            <w:r>
              <w:rPr>
                <w:spacing w:val="-2"/>
              </w:rPr>
              <w:t xml:space="preserve"> (</w:t>
            </w:r>
            <w:proofErr w:type="spellStart"/>
            <w:r>
              <w:rPr>
                <w:spacing w:val="-2"/>
              </w:rPr>
              <w:t>гіперлептопросоп</w:t>
            </w:r>
            <w:proofErr w:type="spellEnd"/>
            <w:r>
              <w:rPr>
                <w:spacing w:val="-2"/>
              </w:rPr>
              <w:t>)</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jc w:val="center"/>
            </w:pPr>
            <w:proofErr w:type="spellStart"/>
            <w:r>
              <w:t>Індекс</w:t>
            </w:r>
            <w:proofErr w:type="spellEnd"/>
            <w:r>
              <w:t xml:space="preserve"> 93,0 і </w:t>
            </w:r>
            <w:proofErr w:type="spellStart"/>
            <w:r>
              <w:t>більше</w:t>
            </w:r>
            <w:proofErr w:type="spellEnd"/>
          </w:p>
        </w:tc>
      </w:tr>
      <w:tr w:rsidR="00D3611A" w:rsidTr="00B53D67">
        <w:trPr>
          <w:trHeight w:hRule="exact" w:val="283"/>
        </w:trPr>
        <w:tc>
          <w:tcPr>
            <w:tcW w:w="5093"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878"/>
            </w:pPr>
            <w:proofErr w:type="spellStart"/>
            <w:r>
              <w:rPr>
                <w:spacing w:val="-3"/>
              </w:rPr>
              <w:t>Вузьке</w:t>
            </w:r>
            <w:proofErr w:type="spellEnd"/>
            <w:r>
              <w:rPr>
                <w:spacing w:val="-3"/>
              </w:rPr>
              <w:t xml:space="preserve"> </w:t>
            </w:r>
            <w:proofErr w:type="spellStart"/>
            <w:r>
              <w:rPr>
                <w:spacing w:val="-3"/>
              </w:rPr>
              <w:t>обличчя</w:t>
            </w:r>
            <w:proofErr w:type="spellEnd"/>
            <w:r>
              <w:rPr>
                <w:spacing w:val="-3"/>
              </w:rPr>
              <w:t xml:space="preserve"> (</w:t>
            </w:r>
            <w:proofErr w:type="spellStart"/>
            <w:r>
              <w:rPr>
                <w:spacing w:val="-3"/>
              </w:rPr>
              <w:t>лептопросоп</w:t>
            </w:r>
            <w:proofErr w:type="spellEnd"/>
            <w:r>
              <w:rPr>
                <w:spacing w:val="-3"/>
              </w:rPr>
              <w:t>)</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jc w:val="center"/>
            </w:pPr>
            <w:proofErr w:type="spellStart"/>
            <w:r>
              <w:t>Індекс</w:t>
            </w:r>
            <w:proofErr w:type="spellEnd"/>
            <w:r>
              <w:t xml:space="preserve"> 88,0-92,9</w:t>
            </w:r>
          </w:p>
        </w:tc>
      </w:tr>
      <w:tr w:rsidR="00D3611A" w:rsidTr="00B53D67">
        <w:trPr>
          <w:trHeight w:hRule="exact" w:val="283"/>
        </w:trPr>
        <w:tc>
          <w:tcPr>
            <w:tcW w:w="5093"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322"/>
            </w:pPr>
            <w:proofErr w:type="spellStart"/>
            <w:r>
              <w:rPr>
                <w:spacing w:val="-2"/>
              </w:rPr>
              <w:t>Обличчя</w:t>
            </w:r>
            <w:proofErr w:type="spellEnd"/>
            <w:r>
              <w:rPr>
                <w:spacing w:val="-2"/>
              </w:rPr>
              <w:t xml:space="preserve"> </w:t>
            </w:r>
            <w:proofErr w:type="spellStart"/>
            <w:r>
              <w:rPr>
                <w:spacing w:val="-2"/>
              </w:rPr>
              <w:t>середньої</w:t>
            </w:r>
            <w:proofErr w:type="spellEnd"/>
            <w:r>
              <w:rPr>
                <w:spacing w:val="-2"/>
              </w:rPr>
              <w:t xml:space="preserve"> </w:t>
            </w:r>
            <w:proofErr w:type="spellStart"/>
            <w:r>
              <w:rPr>
                <w:spacing w:val="-2"/>
              </w:rPr>
              <w:t>ширини</w:t>
            </w:r>
            <w:proofErr w:type="spellEnd"/>
            <w:r>
              <w:rPr>
                <w:spacing w:val="-2"/>
              </w:rPr>
              <w:t xml:space="preserve"> (</w:t>
            </w:r>
            <w:proofErr w:type="spellStart"/>
            <w:r>
              <w:rPr>
                <w:spacing w:val="-2"/>
              </w:rPr>
              <w:t>мезопросоп</w:t>
            </w:r>
            <w:proofErr w:type="spellEnd"/>
            <w:r>
              <w:rPr>
                <w:spacing w:val="-2"/>
              </w:rPr>
              <w:t>)</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jc w:val="center"/>
            </w:pPr>
            <w:proofErr w:type="spellStart"/>
            <w:r>
              <w:t>Індекс</w:t>
            </w:r>
            <w:proofErr w:type="spellEnd"/>
            <w:r>
              <w:t xml:space="preserve"> 84,0-87,9</w:t>
            </w:r>
          </w:p>
        </w:tc>
      </w:tr>
      <w:tr w:rsidR="00D3611A" w:rsidTr="00B53D67">
        <w:trPr>
          <w:trHeight w:hRule="exact" w:val="288"/>
        </w:trPr>
        <w:tc>
          <w:tcPr>
            <w:tcW w:w="5093"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941"/>
            </w:pPr>
            <w:proofErr w:type="spellStart"/>
            <w:r>
              <w:t>Широке</w:t>
            </w:r>
            <w:proofErr w:type="spellEnd"/>
            <w:r>
              <w:t xml:space="preserve"> </w:t>
            </w:r>
            <w:proofErr w:type="spellStart"/>
            <w:r>
              <w:t>обличчя</w:t>
            </w:r>
            <w:proofErr w:type="spellEnd"/>
            <w:r>
              <w:t xml:space="preserve"> </w:t>
            </w:r>
            <w:proofErr w:type="spellStart"/>
            <w:r>
              <w:t>еуріпросоп</w:t>
            </w:r>
            <w:proofErr w:type="spellEnd"/>
            <w:r>
              <w:t>)</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jc w:val="center"/>
            </w:pPr>
            <w:proofErr w:type="spellStart"/>
            <w:r>
              <w:t>Індекс</w:t>
            </w:r>
            <w:proofErr w:type="spellEnd"/>
            <w:r>
              <w:t xml:space="preserve"> 79,0 83,9</w:t>
            </w:r>
          </w:p>
        </w:tc>
      </w:tr>
      <w:tr w:rsidR="00D3611A" w:rsidTr="00B53D67">
        <w:trPr>
          <w:trHeight w:hRule="exact" w:val="298"/>
        </w:trPr>
        <w:tc>
          <w:tcPr>
            <w:tcW w:w="5093"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350"/>
            </w:pPr>
            <w:proofErr w:type="spellStart"/>
            <w:r>
              <w:rPr>
                <w:spacing w:val="-2"/>
              </w:rPr>
              <w:t>Дуже</w:t>
            </w:r>
            <w:proofErr w:type="spellEnd"/>
            <w:r>
              <w:rPr>
                <w:spacing w:val="-2"/>
              </w:rPr>
              <w:t xml:space="preserve"> </w:t>
            </w:r>
            <w:proofErr w:type="spellStart"/>
            <w:r>
              <w:rPr>
                <w:spacing w:val="-2"/>
              </w:rPr>
              <w:t>широке</w:t>
            </w:r>
            <w:proofErr w:type="spellEnd"/>
            <w:r>
              <w:rPr>
                <w:spacing w:val="-2"/>
              </w:rPr>
              <w:t xml:space="preserve"> </w:t>
            </w:r>
            <w:proofErr w:type="spellStart"/>
            <w:r>
              <w:rPr>
                <w:spacing w:val="-2"/>
              </w:rPr>
              <w:t>обличчя</w:t>
            </w:r>
            <w:proofErr w:type="spellEnd"/>
            <w:r>
              <w:rPr>
                <w:spacing w:val="-2"/>
              </w:rPr>
              <w:t xml:space="preserve"> (</w:t>
            </w:r>
            <w:proofErr w:type="spellStart"/>
            <w:r>
              <w:rPr>
                <w:spacing w:val="-2"/>
              </w:rPr>
              <w:t>гіпереуріпросоп</w:t>
            </w:r>
            <w:proofErr w:type="spellEnd"/>
            <w:r>
              <w:rPr>
                <w:spacing w:val="-2"/>
              </w:rPr>
              <w:t>)</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jc w:val="center"/>
            </w:pPr>
            <w:proofErr w:type="spellStart"/>
            <w:r>
              <w:t>Індекс</w:t>
            </w:r>
            <w:proofErr w:type="spellEnd"/>
            <w:r>
              <w:t xml:space="preserve"> 78,9 і </w:t>
            </w:r>
            <w:proofErr w:type="spellStart"/>
            <w:r>
              <w:t>менше</w:t>
            </w:r>
            <w:proofErr w:type="spellEnd"/>
          </w:p>
        </w:tc>
      </w:tr>
    </w:tbl>
    <w:p w:rsidR="00D3611A" w:rsidRDefault="00D3611A" w:rsidP="00D3611A">
      <w:pPr>
        <w:shd w:val="clear" w:color="auto" w:fill="FFFFFF"/>
        <w:spacing w:before="274" w:line="322" w:lineRule="exact"/>
        <w:ind w:left="158" w:firstLine="710"/>
      </w:pPr>
      <w:r>
        <w:rPr>
          <w:sz w:val="28"/>
          <w:szCs w:val="28"/>
        </w:rPr>
        <w:t xml:space="preserve">Форму </w:t>
      </w:r>
      <w:proofErr w:type="spellStart"/>
      <w:r>
        <w:rPr>
          <w:sz w:val="28"/>
          <w:szCs w:val="28"/>
        </w:rPr>
        <w:t>обличчя</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визначити</w:t>
      </w:r>
      <w:proofErr w:type="spellEnd"/>
      <w:r>
        <w:rPr>
          <w:sz w:val="28"/>
          <w:szCs w:val="28"/>
        </w:rPr>
        <w:t xml:space="preserve"> за </w:t>
      </w:r>
      <w:proofErr w:type="spellStart"/>
      <w:r>
        <w:rPr>
          <w:sz w:val="28"/>
          <w:szCs w:val="28"/>
        </w:rPr>
        <w:t>допомогою</w:t>
      </w:r>
      <w:proofErr w:type="spellEnd"/>
      <w:r>
        <w:rPr>
          <w:sz w:val="28"/>
          <w:szCs w:val="28"/>
        </w:rPr>
        <w:t xml:space="preserve"> </w:t>
      </w:r>
      <w:proofErr w:type="spellStart"/>
      <w:r>
        <w:rPr>
          <w:sz w:val="28"/>
          <w:szCs w:val="28"/>
        </w:rPr>
        <w:t>лицьового</w:t>
      </w:r>
      <w:proofErr w:type="spellEnd"/>
      <w:r>
        <w:rPr>
          <w:sz w:val="28"/>
          <w:szCs w:val="28"/>
        </w:rPr>
        <w:t xml:space="preserve"> </w:t>
      </w:r>
      <w:proofErr w:type="spellStart"/>
      <w:r>
        <w:rPr>
          <w:sz w:val="28"/>
          <w:szCs w:val="28"/>
        </w:rPr>
        <w:t>індексу</w:t>
      </w:r>
      <w:proofErr w:type="spellEnd"/>
      <w:r>
        <w:rPr>
          <w:sz w:val="28"/>
          <w:szCs w:val="28"/>
        </w:rPr>
        <w:t xml:space="preserve"> за </w:t>
      </w:r>
      <w:proofErr w:type="spellStart"/>
      <w:r>
        <w:rPr>
          <w:sz w:val="28"/>
          <w:szCs w:val="28"/>
        </w:rPr>
        <w:t>Изаром</w:t>
      </w:r>
      <w:proofErr w:type="spellEnd"/>
      <w:r>
        <w:rPr>
          <w:sz w:val="28"/>
          <w:szCs w:val="28"/>
        </w:rPr>
        <w:t xml:space="preserve"> </w:t>
      </w:r>
      <w:r w:rsidRPr="00B55340">
        <w:rPr>
          <w:sz w:val="28"/>
          <w:szCs w:val="28"/>
        </w:rPr>
        <w:t>(</w:t>
      </w:r>
      <w:r>
        <w:rPr>
          <w:sz w:val="28"/>
          <w:szCs w:val="28"/>
          <w:lang w:val="en-US"/>
        </w:rPr>
        <w:t>IFM</w:t>
      </w:r>
      <w:r w:rsidRPr="00B55340">
        <w:rPr>
          <w:sz w:val="28"/>
          <w:szCs w:val="28"/>
        </w:rPr>
        <w:t xml:space="preserve">) </w:t>
      </w:r>
      <w:r>
        <w:rPr>
          <w:sz w:val="28"/>
          <w:szCs w:val="28"/>
        </w:rPr>
        <w:t xml:space="preserve">(рис. 99) - </w:t>
      </w:r>
      <w:proofErr w:type="spellStart"/>
      <w:r>
        <w:rPr>
          <w:sz w:val="28"/>
          <w:szCs w:val="28"/>
        </w:rPr>
        <w:t>індекс</w:t>
      </w:r>
      <w:proofErr w:type="spellEnd"/>
      <w:r>
        <w:rPr>
          <w:sz w:val="28"/>
          <w:szCs w:val="28"/>
        </w:rPr>
        <w:t xml:space="preserve"> </w:t>
      </w:r>
      <w:proofErr w:type="spellStart"/>
      <w:r>
        <w:rPr>
          <w:sz w:val="28"/>
          <w:szCs w:val="28"/>
        </w:rPr>
        <w:t>фаціальний</w:t>
      </w:r>
      <w:proofErr w:type="spellEnd"/>
      <w:r>
        <w:rPr>
          <w:sz w:val="28"/>
          <w:szCs w:val="28"/>
        </w:rPr>
        <w:t xml:space="preserve"> </w:t>
      </w:r>
      <w:proofErr w:type="spellStart"/>
      <w:r>
        <w:rPr>
          <w:sz w:val="28"/>
          <w:szCs w:val="28"/>
        </w:rPr>
        <w:t>морфологічний</w:t>
      </w:r>
      <w:proofErr w:type="spellEnd"/>
      <w:r>
        <w:rPr>
          <w:sz w:val="28"/>
          <w:szCs w:val="28"/>
        </w:rPr>
        <w:t>.</w:t>
      </w:r>
    </w:p>
    <w:p w:rsidR="00D3611A" w:rsidRDefault="00D3611A" w:rsidP="00D3611A">
      <w:pPr>
        <w:shd w:val="clear" w:color="auto" w:fill="FFFFFF"/>
        <w:spacing w:line="322" w:lineRule="exact"/>
        <w:ind w:left="149" w:firstLine="715"/>
      </w:pPr>
      <w:proofErr w:type="spellStart"/>
      <w:r>
        <w:rPr>
          <w:sz w:val="28"/>
          <w:szCs w:val="28"/>
        </w:rPr>
        <w:t>Довжину</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визначають</w:t>
      </w:r>
      <w:proofErr w:type="spellEnd"/>
      <w:r>
        <w:rPr>
          <w:sz w:val="28"/>
          <w:szCs w:val="28"/>
        </w:rPr>
        <w:t xml:space="preserve"> </w:t>
      </w:r>
      <w:proofErr w:type="spellStart"/>
      <w:r>
        <w:rPr>
          <w:sz w:val="28"/>
          <w:szCs w:val="28"/>
        </w:rPr>
        <w:t>від</w:t>
      </w:r>
      <w:proofErr w:type="spellEnd"/>
      <w:r>
        <w:rPr>
          <w:sz w:val="28"/>
          <w:szCs w:val="28"/>
        </w:rPr>
        <w:t xml:space="preserve"> точки </w:t>
      </w:r>
      <w:proofErr w:type="spellStart"/>
      <w:proofErr w:type="gramStart"/>
      <w:r>
        <w:rPr>
          <w:sz w:val="28"/>
          <w:szCs w:val="28"/>
          <w:lang w:val="en-US"/>
        </w:rPr>
        <w:t>oph</w:t>
      </w:r>
      <w:proofErr w:type="spellEnd"/>
      <w:r w:rsidRPr="00B55340">
        <w:rPr>
          <w:sz w:val="28"/>
          <w:szCs w:val="28"/>
        </w:rPr>
        <w:t xml:space="preserve">  </w:t>
      </w:r>
      <w:r>
        <w:rPr>
          <w:sz w:val="28"/>
          <w:szCs w:val="28"/>
        </w:rPr>
        <w:t>до</w:t>
      </w:r>
      <w:proofErr w:type="gramEnd"/>
      <w:r>
        <w:rPr>
          <w:sz w:val="28"/>
          <w:szCs w:val="28"/>
        </w:rPr>
        <w:t xml:space="preserve"> </w:t>
      </w:r>
      <w:proofErr w:type="spellStart"/>
      <w:r>
        <w:rPr>
          <w:sz w:val="28"/>
          <w:szCs w:val="28"/>
          <w:lang w:val="en-US"/>
        </w:rPr>
        <w:t>gn</w:t>
      </w:r>
      <w:proofErr w:type="spellEnd"/>
      <w:r w:rsidRPr="00B55340">
        <w:rPr>
          <w:sz w:val="28"/>
          <w:szCs w:val="28"/>
        </w:rPr>
        <w:t xml:space="preserve">, </w:t>
      </w:r>
      <w:r>
        <w:rPr>
          <w:sz w:val="28"/>
          <w:szCs w:val="28"/>
        </w:rPr>
        <w:t xml:space="preserve">ширину </w:t>
      </w:r>
      <w:proofErr w:type="spellStart"/>
      <w:r>
        <w:rPr>
          <w:sz w:val="28"/>
          <w:szCs w:val="28"/>
        </w:rPr>
        <w:t>обличчя</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lang w:val="en-US"/>
        </w:rPr>
        <w:t>zy</w:t>
      </w:r>
      <w:proofErr w:type="spellEnd"/>
      <w:r w:rsidRPr="00B55340">
        <w:rPr>
          <w:sz w:val="28"/>
          <w:szCs w:val="28"/>
        </w:rPr>
        <w:t xml:space="preserve"> - </w:t>
      </w:r>
      <w:proofErr w:type="spellStart"/>
      <w:r>
        <w:rPr>
          <w:sz w:val="28"/>
          <w:szCs w:val="28"/>
          <w:lang w:val="en-US"/>
        </w:rPr>
        <w:t>zy</w:t>
      </w:r>
      <w:proofErr w:type="spellEnd"/>
      <w:r w:rsidRPr="00B55340">
        <w:rPr>
          <w:sz w:val="28"/>
          <w:szCs w:val="28"/>
        </w:rPr>
        <w:t xml:space="preserve"> </w:t>
      </w:r>
      <w:r>
        <w:rPr>
          <w:sz w:val="28"/>
          <w:szCs w:val="28"/>
        </w:rPr>
        <w:t>у мм.</w:t>
      </w:r>
    </w:p>
    <w:p w:rsidR="00D3611A" w:rsidRPr="00D3611A" w:rsidRDefault="00D3611A" w:rsidP="00D3611A">
      <w:pPr>
        <w:shd w:val="clear" w:color="auto" w:fill="FFFFFF"/>
        <w:spacing w:before="5" w:line="322" w:lineRule="exact"/>
        <w:ind w:left="2078"/>
        <w:rPr>
          <w:lang w:val="en-US"/>
        </w:rPr>
      </w:pPr>
      <w:proofErr w:type="spellStart"/>
      <w:r>
        <w:rPr>
          <w:sz w:val="28"/>
          <w:szCs w:val="28"/>
          <w:lang w:val="en-US"/>
        </w:rPr>
        <w:t>Oph</w:t>
      </w:r>
      <w:proofErr w:type="spellEnd"/>
      <w:r w:rsidRPr="00D3611A">
        <w:rPr>
          <w:sz w:val="28"/>
          <w:szCs w:val="28"/>
          <w:lang w:val="en-US"/>
        </w:rPr>
        <w:t xml:space="preserve"> - </w:t>
      </w:r>
      <w:proofErr w:type="spellStart"/>
      <w:r>
        <w:rPr>
          <w:sz w:val="28"/>
          <w:szCs w:val="28"/>
          <w:lang w:val="en-US"/>
        </w:rPr>
        <w:t>gn</w:t>
      </w:r>
      <w:proofErr w:type="spellEnd"/>
    </w:p>
    <w:p w:rsidR="00D3611A" w:rsidRPr="00D3611A" w:rsidRDefault="00D3611A" w:rsidP="00D3611A">
      <w:pPr>
        <w:shd w:val="clear" w:color="auto" w:fill="FFFFFF"/>
        <w:tabs>
          <w:tab w:val="left" w:leader="hyphen" w:pos="4272"/>
        </w:tabs>
        <w:ind w:left="883"/>
        <w:rPr>
          <w:lang w:val="en-US"/>
        </w:rPr>
      </w:pPr>
      <w:r>
        <w:rPr>
          <w:sz w:val="32"/>
          <w:szCs w:val="32"/>
          <w:lang w:val="en-US"/>
        </w:rPr>
        <w:lastRenderedPageBreak/>
        <w:t>IFM</w:t>
      </w:r>
      <w:r w:rsidRPr="00D3611A">
        <w:rPr>
          <w:sz w:val="32"/>
          <w:szCs w:val="32"/>
          <w:lang w:val="en-US"/>
        </w:rPr>
        <w:t>=</w:t>
      </w:r>
      <w:r w:rsidRPr="00D3611A">
        <w:rPr>
          <w:sz w:val="32"/>
          <w:szCs w:val="32"/>
          <w:lang w:val="en-US"/>
        </w:rPr>
        <w:tab/>
        <w:t xml:space="preserve">—   </w:t>
      </w:r>
      <w:r>
        <w:rPr>
          <w:sz w:val="32"/>
          <w:szCs w:val="32"/>
          <w:lang w:val="en-US"/>
        </w:rPr>
        <w:t>xl</w:t>
      </w:r>
      <w:r w:rsidRPr="00D3611A">
        <w:rPr>
          <w:sz w:val="32"/>
          <w:szCs w:val="32"/>
          <w:lang w:val="en-US"/>
        </w:rPr>
        <w:t>00%</w:t>
      </w:r>
    </w:p>
    <w:p w:rsidR="00D3611A" w:rsidRPr="00D3611A" w:rsidRDefault="00D3611A" w:rsidP="00D3611A">
      <w:pPr>
        <w:shd w:val="clear" w:color="auto" w:fill="FFFFFF"/>
        <w:ind w:left="2712"/>
        <w:rPr>
          <w:lang w:val="en-US"/>
        </w:rPr>
      </w:pPr>
      <w:proofErr w:type="spellStart"/>
      <w:r>
        <w:rPr>
          <w:sz w:val="32"/>
          <w:szCs w:val="32"/>
          <w:lang w:val="en-US"/>
        </w:rPr>
        <w:t>zy</w:t>
      </w:r>
      <w:r w:rsidRPr="00D3611A">
        <w:rPr>
          <w:sz w:val="32"/>
          <w:szCs w:val="32"/>
          <w:lang w:val="en-US"/>
        </w:rPr>
        <w:t>-</w:t>
      </w:r>
      <w:r>
        <w:rPr>
          <w:sz w:val="32"/>
          <w:szCs w:val="32"/>
          <w:lang w:val="en-US"/>
        </w:rPr>
        <w:t>zy</w:t>
      </w:r>
      <w:proofErr w:type="spellEnd"/>
    </w:p>
    <w:p w:rsidR="00D3611A" w:rsidRDefault="00D3611A" w:rsidP="00D3611A">
      <w:pPr>
        <w:shd w:val="clear" w:color="auto" w:fill="FFFFFF"/>
        <w:spacing w:before="312" w:line="322" w:lineRule="exact"/>
        <w:ind w:left="154" w:right="14" w:firstLine="730"/>
        <w:jc w:val="both"/>
      </w:pPr>
      <w:r>
        <w:rPr>
          <w:spacing w:val="-1"/>
          <w:sz w:val="28"/>
          <w:szCs w:val="28"/>
        </w:rPr>
        <w:t xml:space="preserve">Величина </w:t>
      </w:r>
      <w:proofErr w:type="spellStart"/>
      <w:r>
        <w:rPr>
          <w:spacing w:val="-1"/>
          <w:sz w:val="28"/>
          <w:szCs w:val="28"/>
        </w:rPr>
        <w:t>індексу</w:t>
      </w:r>
      <w:proofErr w:type="spellEnd"/>
      <w:r>
        <w:rPr>
          <w:spacing w:val="-1"/>
          <w:sz w:val="28"/>
          <w:szCs w:val="28"/>
        </w:rPr>
        <w:t xml:space="preserve"> 104 і </w:t>
      </w:r>
      <w:proofErr w:type="spellStart"/>
      <w:r>
        <w:rPr>
          <w:spacing w:val="-1"/>
          <w:sz w:val="28"/>
          <w:szCs w:val="28"/>
        </w:rPr>
        <w:t>більше</w:t>
      </w:r>
      <w:proofErr w:type="spellEnd"/>
      <w:r>
        <w:rPr>
          <w:spacing w:val="-1"/>
          <w:sz w:val="28"/>
          <w:szCs w:val="28"/>
        </w:rPr>
        <w:t xml:space="preserve"> </w:t>
      </w:r>
      <w:proofErr w:type="spellStart"/>
      <w:r>
        <w:rPr>
          <w:spacing w:val="-1"/>
          <w:sz w:val="28"/>
          <w:szCs w:val="28"/>
        </w:rPr>
        <w:t>характеризує</w:t>
      </w:r>
      <w:proofErr w:type="spellEnd"/>
      <w:r>
        <w:rPr>
          <w:spacing w:val="-1"/>
          <w:sz w:val="28"/>
          <w:szCs w:val="28"/>
        </w:rPr>
        <w:t xml:space="preserve"> </w:t>
      </w:r>
      <w:proofErr w:type="spellStart"/>
      <w:r>
        <w:rPr>
          <w:spacing w:val="-1"/>
          <w:sz w:val="28"/>
          <w:szCs w:val="28"/>
        </w:rPr>
        <w:t>вузьке</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w:t>
      </w:r>
      <w:proofErr w:type="spellStart"/>
      <w:r>
        <w:rPr>
          <w:spacing w:val="-1"/>
          <w:sz w:val="28"/>
          <w:szCs w:val="28"/>
        </w:rPr>
        <w:t>від</w:t>
      </w:r>
      <w:proofErr w:type="spellEnd"/>
      <w:r>
        <w:rPr>
          <w:spacing w:val="-1"/>
          <w:sz w:val="28"/>
          <w:szCs w:val="28"/>
        </w:rPr>
        <w:t xml:space="preserve"> 97 до 103 </w:t>
      </w:r>
      <w:r>
        <w:rPr>
          <w:sz w:val="28"/>
          <w:szCs w:val="28"/>
        </w:rPr>
        <w:t xml:space="preserve">- </w:t>
      </w:r>
      <w:proofErr w:type="spellStart"/>
      <w:r>
        <w:rPr>
          <w:sz w:val="28"/>
          <w:szCs w:val="28"/>
        </w:rPr>
        <w:t>середнє</w:t>
      </w:r>
      <w:proofErr w:type="spellEnd"/>
      <w:r>
        <w:rPr>
          <w:sz w:val="28"/>
          <w:szCs w:val="28"/>
        </w:rPr>
        <w:t xml:space="preserve">, 96 і </w:t>
      </w:r>
      <w:proofErr w:type="spellStart"/>
      <w:r>
        <w:rPr>
          <w:sz w:val="28"/>
          <w:szCs w:val="28"/>
        </w:rPr>
        <w:t>менше</w:t>
      </w:r>
      <w:proofErr w:type="spellEnd"/>
      <w:r>
        <w:rPr>
          <w:sz w:val="28"/>
          <w:szCs w:val="28"/>
        </w:rPr>
        <w:t xml:space="preserve"> - </w:t>
      </w:r>
      <w:proofErr w:type="spellStart"/>
      <w:r>
        <w:rPr>
          <w:sz w:val="28"/>
          <w:szCs w:val="28"/>
        </w:rPr>
        <w:t>широке</w:t>
      </w:r>
      <w:proofErr w:type="spellEnd"/>
      <w:r>
        <w:rPr>
          <w:sz w:val="28"/>
          <w:szCs w:val="28"/>
        </w:rPr>
        <w:t xml:space="preserve"> </w:t>
      </w:r>
      <w:proofErr w:type="spellStart"/>
      <w:r>
        <w:rPr>
          <w:sz w:val="28"/>
          <w:szCs w:val="28"/>
        </w:rPr>
        <w:t>обличчя</w:t>
      </w:r>
      <w:proofErr w:type="spellEnd"/>
      <w:r>
        <w:rPr>
          <w:sz w:val="28"/>
          <w:szCs w:val="28"/>
        </w:rPr>
        <w:t>.</w:t>
      </w:r>
    </w:p>
    <w:p w:rsidR="00D3611A" w:rsidRDefault="00D3611A" w:rsidP="00D3611A">
      <w:pPr>
        <w:shd w:val="clear" w:color="auto" w:fill="FFFFFF"/>
        <w:spacing w:line="322" w:lineRule="exact"/>
        <w:ind w:left="163" w:firstLine="720"/>
        <w:jc w:val="both"/>
      </w:pPr>
      <w:r>
        <w:rPr>
          <w:spacing w:val="-2"/>
          <w:sz w:val="28"/>
          <w:szCs w:val="28"/>
        </w:rPr>
        <w:t xml:space="preserve">Ширину </w:t>
      </w:r>
      <w:proofErr w:type="spellStart"/>
      <w:r>
        <w:rPr>
          <w:spacing w:val="-2"/>
          <w:sz w:val="28"/>
          <w:szCs w:val="28"/>
        </w:rPr>
        <w:t>голови</w:t>
      </w:r>
      <w:proofErr w:type="spellEnd"/>
      <w:r>
        <w:rPr>
          <w:spacing w:val="-2"/>
          <w:sz w:val="28"/>
          <w:szCs w:val="28"/>
        </w:rPr>
        <w:t xml:space="preserve"> </w:t>
      </w:r>
      <w:proofErr w:type="spellStart"/>
      <w:r>
        <w:rPr>
          <w:spacing w:val="-2"/>
          <w:sz w:val="28"/>
          <w:szCs w:val="28"/>
        </w:rPr>
        <w:t>визначають</w:t>
      </w:r>
      <w:proofErr w:type="spellEnd"/>
      <w:r>
        <w:rPr>
          <w:spacing w:val="-2"/>
          <w:sz w:val="28"/>
          <w:szCs w:val="28"/>
        </w:rPr>
        <w:t xml:space="preserve"> </w:t>
      </w:r>
      <w:proofErr w:type="spellStart"/>
      <w:r>
        <w:rPr>
          <w:spacing w:val="-2"/>
          <w:sz w:val="28"/>
          <w:szCs w:val="28"/>
        </w:rPr>
        <w:t>між</w:t>
      </w:r>
      <w:proofErr w:type="spellEnd"/>
      <w:r>
        <w:rPr>
          <w:spacing w:val="-2"/>
          <w:sz w:val="28"/>
          <w:szCs w:val="28"/>
        </w:rPr>
        <w:t xml:space="preserve"> точками </w:t>
      </w:r>
      <w:proofErr w:type="spellStart"/>
      <w:r>
        <w:rPr>
          <w:spacing w:val="-2"/>
          <w:sz w:val="28"/>
          <w:szCs w:val="28"/>
        </w:rPr>
        <w:t>еуріон</w:t>
      </w:r>
      <w:proofErr w:type="spellEnd"/>
      <w:r>
        <w:rPr>
          <w:spacing w:val="-2"/>
          <w:sz w:val="28"/>
          <w:szCs w:val="28"/>
        </w:rPr>
        <w:t xml:space="preserve">; </w:t>
      </w:r>
      <w:proofErr w:type="spellStart"/>
      <w:r>
        <w:rPr>
          <w:spacing w:val="-2"/>
          <w:sz w:val="28"/>
          <w:szCs w:val="28"/>
        </w:rPr>
        <w:t>лобову</w:t>
      </w:r>
      <w:proofErr w:type="spellEnd"/>
      <w:r>
        <w:rPr>
          <w:spacing w:val="-2"/>
          <w:sz w:val="28"/>
          <w:szCs w:val="28"/>
        </w:rPr>
        <w:t xml:space="preserve"> - </w:t>
      </w:r>
      <w:proofErr w:type="spellStart"/>
      <w:r>
        <w:rPr>
          <w:spacing w:val="-2"/>
          <w:sz w:val="28"/>
          <w:szCs w:val="28"/>
        </w:rPr>
        <w:t>між</w:t>
      </w:r>
      <w:proofErr w:type="spellEnd"/>
      <w:r>
        <w:rPr>
          <w:spacing w:val="-2"/>
          <w:sz w:val="28"/>
          <w:szCs w:val="28"/>
        </w:rPr>
        <w:t xml:space="preserve"> </w:t>
      </w:r>
      <w:proofErr w:type="spellStart"/>
      <w:r>
        <w:rPr>
          <w:spacing w:val="-2"/>
          <w:sz w:val="28"/>
          <w:szCs w:val="28"/>
        </w:rPr>
        <w:t>найбільш</w:t>
      </w:r>
      <w:proofErr w:type="spellEnd"/>
      <w:r>
        <w:rPr>
          <w:spacing w:val="-2"/>
          <w:sz w:val="28"/>
          <w:szCs w:val="28"/>
        </w:rPr>
        <w:t xml:space="preserve"> </w:t>
      </w:r>
      <w:proofErr w:type="spellStart"/>
      <w:r>
        <w:rPr>
          <w:sz w:val="28"/>
          <w:szCs w:val="28"/>
        </w:rPr>
        <w:t>опуклими</w:t>
      </w:r>
      <w:proofErr w:type="spellEnd"/>
      <w:r>
        <w:rPr>
          <w:sz w:val="28"/>
          <w:szCs w:val="28"/>
        </w:rPr>
        <w:t xml:space="preserve"> </w:t>
      </w:r>
      <w:proofErr w:type="spellStart"/>
      <w:r>
        <w:rPr>
          <w:sz w:val="28"/>
          <w:szCs w:val="28"/>
        </w:rPr>
        <w:t>лобово-скроневими</w:t>
      </w:r>
      <w:proofErr w:type="spellEnd"/>
      <w:r>
        <w:rPr>
          <w:sz w:val="28"/>
          <w:szCs w:val="28"/>
        </w:rPr>
        <w:t xml:space="preserve"> точками; </w:t>
      </w:r>
      <w:proofErr w:type="spellStart"/>
      <w:r>
        <w:rPr>
          <w:sz w:val="28"/>
          <w:szCs w:val="28"/>
        </w:rPr>
        <w:t>виличну</w:t>
      </w:r>
      <w:proofErr w:type="spellEnd"/>
      <w:r>
        <w:rPr>
          <w:sz w:val="28"/>
          <w:szCs w:val="28"/>
        </w:rPr>
        <w:t xml:space="preserve"> - </w:t>
      </w:r>
      <w:proofErr w:type="spellStart"/>
      <w:r>
        <w:rPr>
          <w:sz w:val="28"/>
          <w:szCs w:val="28"/>
        </w:rPr>
        <w:t>між</w:t>
      </w:r>
      <w:proofErr w:type="spellEnd"/>
      <w:r>
        <w:rPr>
          <w:sz w:val="28"/>
          <w:szCs w:val="28"/>
        </w:rPr>
        <w:t xml:space="preserve"> точками </w:t>
      </w:r>
      <w:proofErr w:type="spellStart"/>
      <w:r>
        <w:rPr>
          <w:sz w:val="28"/>
          <w:szCs w:val="28"/>
        </w:rPr>
        <w:t>зігіон</w:t>
      </w:r>
      <w:proofErr w:type="spellEnd"/>
      <w:r>
        <w:rPr>
          <w:sz w:val="28"/>
          <w:szCs w:val="28"/>
        </w:rPr>
        <w:t xml:space="preserve">; ширину </w:t>
      </w:r>
      <w:proofErr w:type="spellStart"/>
      <w:r>
        <w:rPr>
          <w:sz w:val="28"/>
          <w:szCs w:val="28"/>
        </w:rPr>
        <w:t>між</w:t>
      </w:r>
      <w:proofErr w:type="spellEnd"/>
      <w:r>
        <w:rPr>
          <w:sz w:val="28"/>
          <w:szCs w:val="28"/>
        </w:rPr>
        <w:t xml:space="preserve"> кутами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Pr>
          <w:sz w:val="28"/>
          <w:szCs w:val="28"/>
        </w:rPr>
        <w:t xml:space="preserve"> - </w:t>
      </w:r>
      <w:proofErr w:type="spellStart"/>
      <w:r>
        <w:rPr>
          <w:sz w:val="28"/>
          <w:szCs w:val="28"/>
        </w:rPr>
        <w:t>між</w:t>
      </w:r>
      <w:proofErr w:type="spellEnd"/>
      <w:r>
        <w:rPr>
          <w:sz w:val="28"/>
          <w:szCs w:val="28"/>
        </w:rPr>
        <w:t xml:space="preserve"> точками </w:t>
      </w:r>
      <w:proofErr w:type="spellStart"/>
      <w:r>
        <w:rPr>
          <w:sz w:val="28"/>
          <w:szCs w:val="28"/>
        </w:rPr>
        <w:t>гоніон</w:t>
      </w:r>
      <w:proofErr w:type="spellEnd"/>
      <w:r>
        <w:rPr>
          <w:sz w:val="28"/>
          <w:szCs w:val="28"/>
        </w:rPr>
        <w:t xml:space="preserve">. </w:t>
      </w:r>
      <w:proofErr w:type="spellStart"/>
      <w:r>
        <w:rPr>
          <w:sz w:val="28"/>
          <w:szCs w:val="28"/>
        </w:rPr>
        <w:t>Порівнюють</w:t>
      </w:r>
      <w:proofErr w:type="spellEnd"/>
      <w:r>
        <w:rPr>
          <w:sz w:val="28"/>
          <w:szCs w:val="28"/>
        </w:rPr>
        <w:t xml:space="preserve"> </w:t>
      </w:r>
      <w:proofErr w:type="spellStart"/>
      <w:r>
        <w:rPr>
          <w:sz w:val="28"/>
          <w:szCs w:val="28"/>
        </w:rPr>
        <w:t>щелепно-виличне</w:t>
      </w:r>
      <w:proofErr w:type="spellEnd"/>
      <w:r>
        <w:rPr>
          <w:sz w:val="28"/>
          <w:szCs w:val="28"/>
        </w:rPr>
        <w:t xml:space="preserve"> </w:t>
      </w:r>
      <w:proofErr w:type="spellStart"/>
      <w:r>
        <w:rPr>
          <w:sz w:val="28"/>
          <w:szCs w:val="28"/>
        </w:rPr>
        <w:t>співвідношення</w:t>
      </w:r>
      <w:proofErr w:type="spellEnd"/>
      <w:r>
        <w:rPr>
          <w:sz w:val="28"/>
          <w:szCs w:val="28"/>
        </w:rPr>
        <w:t>:</w:t>
      </w:r>
    </w:p>
    <w:p w:rsidR="00D3611A" w:rsidRDefault="00D3611A" w:rsidP="00D3611A">
      <w:pPr>
        <w:shd w:val="clear" w:color="auto" w:fill="FFFFFF"/>
        <w:spacing w:line="322" w:lineRule="exact"/>
        <w:ind w:left="168" w:right="2592" w:firstLine="715"/>
      </w:pPr>
      <w:proofErr w:type="spellStart"/>
      <w:r>
        <w:rPr>
          <w:sz w:val="28"/>
          <w:szCs w:val="28"/>
        </w:rPr>
        <w:t>бігоніальна</w:t>
      </w:r>
      <w:proofErr w:type="spellEnd"/>
      <w:r>
        <w:rPr>
          <w:sz w:val="28"/>
          <w:szCs w:val="28"/>
        </w:rPr>
        <w:t xml:space="preserve"> ширина / </w:t>
      </w:r>
      <w:proofErr w:type="spellStart"/>
      <w:r>
        <w:rPr>
          <w:sz w:val="28"/>
          <w:szCs w:val="28"/>
        </w:rPr>
        <w:t>вилична</w:t>
      </w:r>
      <w:proofErr w:type="spellEnd"/>
      <w:r>
        <w:rPr>
          <w:sz w:val="28"/>
          <w:szCs w:val="28"/>
        </w:rPr>
        <w:t xml:space="preserve"> ширина   х 100% і лобно-</w:t>
      </w:r>
      <w:proofErr w:type="spellStart"/>
      <w:r>
        <w:rPr>
          <w:sz w:val="28"/>
          <w:szCs w:val="28"/>
        </w:rPr>
        <w:t>виличне</w:t>
      </w:r>
      <w:proofErr w:type="spellEnd"/>
      <w:r>
        <w:rPr>
          <w:sz w:val="28"/>
          <w:szCs w:val="28"/>
        </w:rPr>
        <w:t>:</w:t>
      </w:r>
    </w:p>
    <w:p w:rsidR="00D3611A" w:rsidRDefault="00D3611A" w:rsidP="00D3611A">
      <w:pPr>
        <w:shd w:val="clear" w:color="auto" w:fill="FFFFFF"/>
        <w:spacing w:before="5" w:line="322" w:lineRule="exact"/>
        <w:ind w:left="888"/>
      </w:pPr>
      <w:proofErr w:type="spellStart"/>
      <w:r>
        <w:rPr>
          <w:sz w:val="28"/>
          <w:szCs w:val="28"/>
        </w:rPr>
        <w:t>найбільша</w:t>
      </w:r>
      <w:proofErr w:type="spellEnd"/>
      <w:r>
        <w:rPr>
          <w:sz w:val="28"/>
          <w:szCs w:val="28"/>
        </w:rPr>
        <w:t xml:space="preserve"> </w:t>
      </w:r>
      <w:proofErr w:type="spellStart"/>
      <w:r>
        <w:rPr>
          <w:sz w:val="28"/>
          <w:szCs w:val="28"/>
        </w:rPr>
        <w:t>лобова</w:t>
      </w:r>
      <w:proofErr w:type="spellEnd"/>
      <w:r>
        <w:rPr>
          <w:sz w:val="28"/>
          <w:szCs w:val="28"/>
        </w:rPr>
        <w:t xml:space="preserve"> ширина / </w:t>
      </w:r>
      <w:proofErr w:type="spellStart"/>
      <w:r>
        <w:rPr>
          <w:sz w:val="28"/>
          <w:szCs w:val="28"/>
        </w:rPr>
        <w:t>вилична</w:t>
      </w:r>
      <w:proofErr w:type="spellEnd"/>
      <w:r>
        <w:rPr>
          <w:sz w:val="28"/>
          <w:szCs w:val="28"/>
        </w:rPr>
        <w:t xml:space="preserve"> ширина     х 100%</w:t>
      </w:r>
    </w:p>
    <w:p w:rsidR="00D3611A" w:rsidRDefault="00D3611A" w:rsidP="00D3611A">
      <w:pPr>
        <w:shd w:val="clear" w:color="auto" w:fill="FFFFFF"/>
        <w:spacing w:line="322" w:lineRule="exact"/>
        <w:ind w:left="5" w:right="77" w:firstLine="701"/>
        <w:jc w:val="both"/>
      </w:pPr>
      <w:r>
        <w:rPr>
          <w:sz w:val="28"/>
          <w:szCs w:val="28"/>
        </w:rPr>
        <w:t xml:space="preserve">У </w:t>
      </w:r>
      <w:proofErr w:type="spellStart"/>
      <w:r>
        <w:rPr>
          <w:sz w:val="28"/>
          <w:szCs w:val="28"/>
        </w:rPr>
        <w:t>випадках</w:t>
      </w:r>
      <w:proofErr w:type="spellEnd"/>
      <w:r>
        <w:rPr>
          <w:sz w:val="28"/>
          <w:szCs w:val="28"/>
        </w:rPr>
        <w:t xml:space="preserve"> </w:t>
      </w:r>
      <w:proofErr w:type="spellStart"/>
      <w:r>
        <w:rPr>
          <w:sz w:val="28"/>
          <w:szCs w:val="28"/>
        </w:rPr>
        <w:t>малої</w:t>
      </w:r>
      <w:proofErr w:type="spellEnd"/>
      <w:r>
        <w:rPr>
          <w:sz w:val="28"/>
          <w:szCs w:val="28"/>
        </w:rPr>
        <w:t xml:space="preserve"> </w:t>
      </w:r>
      <w:proofErr w:type="spellStart"/>
      <w:r>
        <w:rPr>
          <w:sz w:val="28"/>
          <w:szCs w:val="28"/>
        </w:rPr>
        <w:t>різниці</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цими</w:t>
      </w:r>
      <w:proofErr w:type="spellEnd"/>
      <w:r>
        <w:rPr>
          <w:sz w:val="28"/>
          <w:szCs w:val="28"/>
        </w:rPr>
        <w:t xml:space="preserve"> </w:t>
      </w:r>
      <w:proofErr w:type="spellStart"/>
      <w:r>
        <w:rPr>
          <w:sz w:val="28"/>
          <w:szCs w:val="28"/>
        </w:rPr>
        <w:t>відношеннями</w:t>
      </w:r>
      <w:proofErr w:type="spellEnd"/>
      <w:r>
        <w:rPr>
          <w:sz w:val="28"/>
          <w:szCs w:val="28"/>
        </w:rPr>
        <w:t xml:space="preserve"> - форма </w:t>
      </w:r>
      <w:proofErr w:type="spellStart"/>
      <w:r>
        <w:rPr>
          <w:sz w:val="28"/>
          <w:szCs w:val="28"/>
        </w:rPr>
        <w:t>обличчю</w:t>
      </w:r>
      <w:proofErr w:type="spellEnd"/>
      <w:r>
        <w:rPr>
          <w:sz w:val="28"/>
          <w:szCs w:val="28"/>
        </w:rPr>
        <w:t xml:space="preserve"> </w:t>
      </w:r>
      <w:proofErr w:type="spellStart"/>
      <w:r>
        <w:rPr>
          <w:sz w:val="28"/>
          <w:szCs w:val="28"/>
        </w:rPr>
        <w:t>квадратна</w:t>
      </w:r>
      <w:proofErr w:type="spellEnd"/>
      <w:r>
        <w:rPr>
          <w:sz w:val="28"/>
          <w:szCs w:val="28"/>
        </w:rPr>
        <w:t xml:space="preserve">, у </w:t>
      </w:r>
      <w:proofErr w:type="spellStart"/>
      <w:r>
        <w:rPr>
          <w:sz w:val="28"/>
          <w:szCs w:val="28"/>
        </w:rPr>
        <w:t>випадках</w:t>
      </w:r>
      <w:proofErr w:type="spellEnd"/>
      <w:r>
        <w:rPr>
          <w:sz w:val="28"/>
          <w:szCs w:val="28"/>
        </w:rPr>
        <w:t xml:space="preserve"> </w:t>
      </w:r>
      <w:proofErr w:type="spellStart"/>
      <w:r>
        <w:rPr>
          <w:sz w:val="28"/>
          <w:szCs w:val="28"/>
        </w:rPr>
        <w:t>великої</w:t>
      </w:r>
      <w:proofErr w:type="spellEnd"/>
      <w:r>
        <w:rPr>
          <w:sz w:val="28"/>
          <w:szCs w:val="28"/>
        </w:rPr>
        <w:t xml:space="preserve"> </w:t>
      </w:r>
      <w:proofErr w:type="spellStart"/>
      <w:r>
        <w:rPr>
          <w:sz w:val="28"/>
          <w:szCs w:val="28"/>
        </w:rPr>
        <w:t>різниці</w:t>
      </w:r>
      <w:proofErr w:type="spellEnd"/>
      <w:r>
        <w:rPr>
          <w:sz w:val="28"/>
          <w:szCs w:val="28"/>
        </w:rPr>
        <w:t xml:space="preserve"> - овальна.</w:t>
      </w:r>
    </w:p>
    <w:p w:rsidR="00D3611A" w:rsidRDefault="00D3611A" w:rsidP="00D3611A">
      <w:pPr>
        <w:shd w:val="clear" w:color="auto" w:fill="FFFFFF"/>
        <w:spacing w:line="322" w:lineRule="exact"/>
        <w:ind w:right="77" w:firstLine="710"/>
        <w:jc w:val="both"/>
      </w:pPr>
      <w:r>
        <w:rPr>
          <w:spacing w:val="-2"/>
          <w:sz w:val="28"/>
          <w:szCs w:val="28"/>
        </w:rPr>
        <w:t xml:space="preserve">За </w:t>
      </w:r>
      <w:proofErr w:type="spellStart"/>
      <w:r>
        <w:rPr>
          <w:spacing w:val="-2"/>
          <w:sz w:val="28"/>
          <w:szCs w:val="28"/>
        </w:rPr>
        <w:t>Вільямсом</w:t>
      </w:r>
      <w:proofErr w:type="spellEnd"/>
      <w:r>
        <w:rPr>
          <w:spacing w:val="-2"/>
          <w:sz w:val="28"/>
          <w:szCs w:val="28"/>
        </w:rPr>
        <w:t xml:space="preserve"> </w:t>
      </w:r>
      <w:r>
        <w:rPr>
          <w:spacing w:val="18"/>
          <w:sz w:val="28"/>
          <w:szCs w:val="28"/>
        </w:rPr>
        <w:t>(1913)</w:t>
      </w:r>
      <w:r>
        <w:rPr>
          <w:spacing w:val="-2"/>
          <w:sz w:val="28"/>
          <w:szCs w:val="28"/>
        </w:rPr>
        <w:t xml:space="preserve"> </w:t>
      </w:r>
      <w:proofErr w:type="spellStart"/>
      <w:r>
        <w:rPr>
          <w:spacing w:val="-2"/>
          <w:sz w:val="28"/>
          <w:szCs w:val="28"/>
        </w:rPr>
        <w:t>розрізняють</w:t>
      </w:r>
      <w:proofErr w:type="spellEnd"/>
      <w:r>
        <w:rPr>
          <w:spacing w:val="-2"/>
          <w:sz w:val="28"/>
          <w:szCs w:val="28"/>
        </w:rPr>
        <w:t xml:space="preserve"> 4 </w:t>
      </w:r>
      <w:proofErr w:type="spellStart"/>
      <w:r>
        <w:rPr>
          <w:spacing w:val="-2"/>
          <w:sz w:val="28"/>
          <w:szCs w:val="28"/>
        </w:rPr>
        <w:t>основні</w:t>
      </w:r>
      <w:proofErr w:type="spellEnd"/>
      <w:r>
        <w:rPr>
          <w:spacing w:val="-2"/>
          <w:sz w:val="28"/>
          <w:szCs w:val="28"/>
        </w:rPr>
        <w:t xml:space="preserve"> </w:t>
      </w:r>
      <w:proofErr w:type="spellStart"/>
      <w:r>
        <w:rPr>
          <w:spacing w:val="-2"/>
          <w:sz w:val="28"/>
          <w:szCs w:val="28"/>
        </w:rPr>
        <w:t>форми</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квадрант, </w:t>
      </w:r>
      <w:proofErr w:type="spellStart"/>
      <w:r>
        <w:rPr>
          <w:sz w:val="28"/>
          <w:szCs w:val="28"/>
        </w:rPr>
        <w:t>трикутна</w:t>
      </w:r>
      <w:proofErr w:type="spellEnd"/>
      <w:r>
        <w:rPr>
          <w:sz w:val="28"/>
          <w:szCs w:val="28"/>
        </w:rPr>
        <w:t xml:space="preserve">, овальна й </w:t>
      </w:r>
      <w:proofErr w:type="spellStart"/>
      <w:r>
        <w:rPr>
          <w:sz w:val="28"/>
          <w:szCs w:val="28"/>
        </w:rPr>
        <w:t>овоїдна</w:t>
      </w:r>
      <w:proofErr w:type="spellEnd"/>
      <w:r>
        <w:rPr>
          <w:sz w:val="28"/>
          <w:szCs w:val="28"/>
        </w:rPr>
        <w:t xml:space="preserve"> (овальна).</w:t>
      </w:r>
    </w:p>
    <w:p w:rsidR="00D3611A" w:rsidRDefault="00D3611A" w:rsidP="00D3611A">
      <w:pPr>
        <w:shd w:val="clear" w:color="auto" w:fill="FFFFFF"/>
        <w:spacing w:line="322" w:lineRule="exact"/>
        <w:ind w:left="10" w:right="72" w:firstLine="706"/>
        <w:jc w:val="both"/>
      </w:pPr>
      <w:r>
        <w:rPr>
          <w:spacing w:val="-5"/>
          <w:sz w:val="28"/>
          <w:szCs w:val="28"/>
        </w:rPr>
        <w:t xml:space="preserve">За </w:t>
      </w:r>
      <w:r>
        <w:rPr>
          <w:spacing w:val="-5"/>
          <w:sz w:val="28"/>
          <w:szCs w:val="28"/>
          <w:lang w:val="en-US"/>
        </w:rPr>
        <w:t>A</w:t>
      </w:r>
      <w:r w:rsidRPr="00B55340">
        <w:rPr>
          <w:spacing w:val="-5"/>
          <w:sz w:val="28"/>
          <w:szCs w:val="28"/>
        </w:rPr>
        <w:t>.</w:t>
      </w:r>
      <w:r>
        <w:rPr>
          <w:spacing w:val="-5"/>
          <w:sz w:val="28"/>
          <w:szCs w:val="28"/>
          <w:lang w:val="en-US"/>
        </w:rPr>
        <w:t>M</w:t>
      </w:r>
      <w:r w:rsidRPr="00B55340">
        <w:rPr>
          <w:spacing w:val="-5"/>
          <w:sz w:val="28"/>
          <w:szCs w:val="28"/>
        </w:rPr>
        <w:t>.</w:t>
      </w:r>
      <w:r>
        <w:rPr>
          <w:spacing w:val="-5"/>
          <w:sz w:val="28"/>
          <w:szCs w:val="28"/>
        </w:rPr>
        <w:t xml:space="preserve">Шварцем </w:t>
      </w:r>
      <w:r>
        <w:rPr>
          <w:spacing w:val="27"/>
          <w:sz w:val="28"/>
          <w:szCs w:val="28"/>
        </w:rPr>
        <w:t>(1951)</w:t>
      </w:r>
      <w:r>
        <w:rPr>
          <w:spacing w:val="-5"/>
          <w:sz w:val="28"/>
          <w:szCs w:val="28"/>
        </w:rPr>
        <w:t xml:space="preserve"> </w:t>
      </w:r>
      <w:proofErr w:type="spellStart"/>
      <w:r>
        <w:rPr>
          <w:spacing w:val="-5"/>
          <w:sz w:val="28"/>
          <w:szCs w:val="28"/>
        </w:rPr>
        <w:t>виділяють</w:t>
      </w:r>
      <w:proofErr w:type="spellEnd"/>
      <w:r>
        <w:rPr>
          <w:spacing w:val="-5"/>
          <w:sz w:val="28"/>
          <w:szCs w:val="28"/>
        </w:rPr>
        <w:t xml:space="preserve"> 6 </w:t>
      </w:r>
      <w:proofErr w:type="spellStart"/>
      <w:r>
        <w:rPr>
          <w:spacing w:val="-5"/>
          <w:sz w:val="28"/>
          <w:szCs w:val="28"/>
        </w:rPr>
        <w:t>основних</w:t>
      </w:r>
      <w:proofErr w:type="spellEnd"/>
      <w:r>
        <w:rPr>
          <w:spacing w:val="-5"/>
          <w:sz w:val="28"/>
          <w:szCs w:val="28"/>
        </w:rPr>
        <w:t xml:space="preserve"> форм </w:t>
      </w:r>
      <w:proofErr w:type="spellStart"/>
      <w:r>
        <w:rPr>
          <w:spacing w:val="-5"/>
          <w:sz w:val="28"/>
          <w:szCs w:val="28"/>
        </w:rPr>
        <w:t>обличчя</w:t>
      </w:r>
      <w:proofErr w:type="spellEnd"/>
      <w:r>
        <w:rPr>
          <w:spacing w:val="-5"/>
          <w:sz w:val="28"/>
          <w:szCs w:val="28"/>
        </w:rPr>
        <w:t xml:space="preserve">: </w:t>
      </w:r>
      <w:proofErr w:type="spellStart"/>
      <w:r>
        <w:rPr>
          <w:spacing w:val="-5"/>
          <w:sz w:val="28"/>
          <w:szCs w:val="28"/>
        </w:rPr>
        <w:t>кругле</w:t>
      </w:r>
      <w:proofErr w:type="spellEnd"/>
      <w:r>
        <w:rPr>
          <w:spacing w:val="-5"/>
          <w:sz w:val="28"/>
          <w:szCs w:val="28"/>
        </w:rPr>
        <w:t xml:space="preserve">: </w:t>
      </w:r>
      <w:proofErr w:type="spellStart"/>
      <w:r>
        <w:rPr>
          <w:spacing w:val="-1"/>
          <w:sz w:val="28"/>
          <w:szCs w:val="28"/>
        </w:rPr>
        <w:t>квадратне</w:t>
      </w:r>
      <w:proofErr w:type="spellEnd"/>
      <w:r>
        <w:rPr>
          <w:spacing w:val="-1"/>
          <w:sz w:val="28"/>
          <w:szCs w:val="28"/>
        </w:rPr>
        <w:t xml:space="preserve">; </w:t>
      </w:r>
      <w:proofErr w:type="spellStart"/>
      <w:r>
        <w:rPr>
          <w:spacing w:val="-1"/>
          <w:sz w:val="28"/>
          <w:szCs w:val="28"/>
        </w:rPr>
        <w:t>шестигранне</w:t>
      </w:r>
      <w:proofErr w:type="spellEnd"/>
      <w:r>
        <w:rPr>
          <w:spacing w:val="-1"/>
          <w:sz w:val="28"/>
          <w:szCs w:val="28"/>
        </w:rPr>
        <w:t xml:space="preserve">; </w:t>
      </w:r>
      <w:proofErr w:type="spellStart"/>
      <w:r>
        <w:rPr>
          <w:spacing w:val="-1"/>
          <w:sz w:val="28"/>
          <w:szCs w:val="28"/>
        </w:rPr>
        <w:t>овальне</w:t>
      </w:r>
      <w:proofErr w:type="spellEnd"/>
      <w:r>
        <w:rPr>
          <w:spacing w:val="-1"/>
          <w:sz w:val="28"/>
          <w:szCs w:val="28"/>
        </w:rPr>
        <w:t xml:space="preserve">; </w:t>
      </w:r>
      <w:proofErr w:type="spellStart"/>
      <w:r>
        <w:rPr>
          <w:spacing w:val="-1"/>
          <w:sz w:val="28"/>
          <w:szCs w:val="28"/>
        </w:rPr>
        <w:t>трикутне</w:t>
      </w:r>
      <w:proofErr w:type="spellEnd"/>
      <w:r>
        <w:rPr>
          <w:spacing w:val="-1"/>
          <w:sz w:val="28"/>
          <w:szCs w:val="28"/>
        </w:rPr>
        <w:t xml:space="preserve"> з основою, </w:t>
      </w:r>
      <w:proofErr w:type="spellStart"/>
      <w:r>
        <w:rPr>
          <w:spacing w:val="-1"/>
          <w:sz w:val="28"/>
          <w:szCs w:val="28"/>
        </w:rPr>
        <w:t>спрямованою</w:t>
      </w:r>
      <w:proofErr w:type="spellEnd"/>
      <w:r>
        <w:rPr>
          <w:spacing w:val="-1"/>
          <w:sz w:val="28"/>
          <w:szCs w:val="28"/>
        </w:rPr>
        <w:t xml:space="preserve"> </w:t>
      </w:r>
      <w:proofErr w:type="spellStart"/>
      <w:r>
        <w:rPr>
          <w:spacing w:val="-1"/>
          <w:sz w:val="28"/>
          <w:szCs w:val="28"/>
        </w:rPr>
        <w:t>вгору</w:t>
      </w:r>
      <w:proofErr w:type="spellEnd"/>
      <w:r>
        <w:rPr>
          <w:spacing w:val="-1"/>
          <w:sz w:val="28"/>
          <w:szCs w:val="28"/>
        </w:rPr>
        <w:t xml:space="preserve"> </w:t>
      </w:r>
      <w:proofErr w:type="spellStart"/>
      <w:r>
        <w:rPr>
          <w:spacing w:val="-1"/>
          <w:sz w:val="28"/>
          <w:szCs w:val="28"/>
        </w:rPr>
        <w:t>чи</w:t>
      </w:r>
      <w:proofErr w:type="spellEnd"/>
      <w:r>
        <w:rPr>
          <w:spacing w:val="-1"/>
          <w:sz w:val="28"/>
          <w:szCs w:val="28"/>
        </w:rPr>
        <w:t xml:space="preserve"> </w:t>
      </w:r>
      <w:r>
        <w:rPr>
          <w:sz w:val="28"/>
          <w:szCs w:val="28"/>
        </w:rPr>
        <w:t>вниз.</w:t>
      </w:r>
    </w:p>
    <w:p w:rsidR="00D3611A" w:rsidRDefault="00D3611A" w:rsidP="00D3611A">
      <w:pPr>
        <w:shd w:val="clear" w:color="auto" w:fill="FFFFFF"/>
        <w:spacing w:line="322" w:lineRule="exact"/>
        <w:ind w:left="5" w:right="62" w:firstLine="710"/>
        <w:jc w:val="both"/>
      </w:pPr>
      <w:proofErr w:type="spellStart"/>
      <w:r>
        <w:rPr>
          <w:spacing w:val="-2"/>
          <w:sz w:val="28"/>
          <w:szCs w:val="28"/>
        </w:rPr>
        <w:t>В.Ю.Курляндський</w:t>
      </w:r>
      <w:proofErr w:type="spellEnd"/>
      <w:r>
        <w:rPr>
          <w:spacing w:val="-2"/>
          <w:sz w:val="28"/>
          <w:szCs w:val="28"/>
        </w:rPr>
        <w:t xml:space="preserve"> (1958) </w:t>
      </w:r>
      <w:proofErr w:type="spellStart"/>
      <w:r>
        <w:rPr>
          <w:spacing w:val="-2"/>
          <w:sz w:val="28"/>
          <w:szCs w:val="28"/>
        </w:rPr>
        <w:t>розрізняв</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proofErr w:type="spellStart"/>
      <w:r>
        <w:rPr>
          <w:spacing w:val="-2"/>
          <w:sz w:val="28"/>
          <w:szCs w:val="28"/>
        </w:rPr>
        <w:t>квадратні</w:t>
      </w:r>
      <w:proofErr w:type="spellEnd"/>
      <w:r>
        <w:rPr>
          <w:spacing w:val="-2"/>
          <w:sz w:val="28"/>
          <w:szCs w:val="28"/>
        </w:rPr>
        <w:t xml:space="preserve">, </w:t>
      </w:r>
      <w:proofErr w:type="spellStart"/>
      <w:r>
        <w:rPr>
          <w:spacing w:val="-2"/>
          <w:sz w:val="28"/>
          <w:szCs w:val="28"/>
        </w:rPr>
        <w:t>конусоподібні</w:t>
      </w:r>
      <w:proofErr w:type="spellEnd"/>
      <w:r>
        <w:rPr>
          <w:spacing w:val="-2"/>
          <w:sz w:val="28"/>
          <w:szCs w:val="28"/>
        </w:rPr>
        <w:t xml:space="preserve"> -</w:t>
      </w:r>
      <w:proofErr w:type="spellStart"/>
      <w:r>
        <w:rPr>
          <w:spacing w:val="-1"/>
          <w:sz w:val="28"/>
          <w:szCs w:val="28"/>
        </w:rPr>
        <w:t>звужені</w:t>
      </w:r>
      <w:proofErr w:type="spellEnd"/>
      <w:r>
        <w:rPr>
          <w:spacing w:val="-1"/>
          <w:sz w:val="28"/>
          <w:szCs w:val="28"/>
        </w:rPr>
        <w:t xml:space="preserve"> догори у </w:t>
      </w:r>
      <w:proofErr w:type="spellStart"/>
      <w:r>
        <w:rPr>
          <w:spacing w:val="-1"/>
          <w:sz w:val="28"/>
          <w:szCs w:val="28"/>
        </w:rPr>
        <w:t>вигляді</w:t>
      </w:r>
      <w:proofErr w:type="spellEnd"/>
      <w:r>
        <w:rPr>
          <w:spacing w:val="-1"/>
          <w:sz w:val="28"/>
          <w:szCs w:val="28"/>
        </w:rPr>
        <w:t xml:space="preserve"> </w:t>
      </w:r>
      <w:proofErr w:type="spellStart"/>
      <w:r>
        <w:rPr>
          <w:spacing w:val="-1"/>
          <w:sz w:val="28"/>
          <w:szCs w:val="28"/>
        </w:rPr>
        <w:t>зворотного</w:t>
      </w:r>
      <w:proofErr w:type="spellEnd"/>
      <w:r>
        <w:rPr>
          <w:spacing w:val="-1"/>
          <w:sz w:val="28"/>
          <w:szCs w:val="28"/>
        </w:rPr>
        <w:t xml:space="preserve"> конуса. Для </w:t>
      </w:r>
      <w:proofErr w:type="spellStart"/>
      <w:r>
        <w:rPr>
          <w:spacing w:val="-1"/>
          <w:sz w:val="28"/>
          <w:szCs w:val="28"/>
        </w:rPr>
        <w:t>зручності</w:t>
      </w:r>
      <w:proofErr w:type="spellEnd"/>
      <w:r>
        <w:rPr>
          <w:spacing w:val="-1"/>
          <w:sz w:val="28"/>
          <w:szCs w:val="28"/>
        </w:rPr>
        <w:t xml:space="preserve"> </w:t>
      </w:r>
      <w:proofErr w:type="spellStart"/>
      <w:r>
        <w:rPr>
          <w:spacing w:val="-1"/>
          <w:sz w:val="28"/>
          <w:szCs w:val="28"/>
        </w:rPr>
        <w:t>визначення</w:t>
      </w:r>
      <w:proofErr w:type="spellEnd"/>
      <w:r>
        <w:rPr>
          <w:spacing w:val="-1"/>
          <w:sz w:val="28"/>
          <w:szCs w:val="28"/>
        </w:rPr>
        <w:t xml:space="preserve"> типа </w:t>
      </w:r>
      <w:proofErr w:type="spellStart"/>
      <w:r>
        <w:rPr>
          <w:spacing w:val="-1"/>
          <w:sz w:val="28"/>
          <w:szCs w:val="28"/>
        </w:rPr>
        <w:t>о</w:t>
      </w:r>
      <w:r>
        <w:rPr>
          <w:spacing w:val="-3"/>
          <w:sz w:val="28"/>
          <w:szCs w:val="28"/>
        </w:rPr>
        <w:t>бличчя</w:t>
      </w:r>
      <w:proofErr w:type="spellEnd"/>
      <w:r>
        <w:rPr>
          <w:spacing w:val="-3"/>
          <w:sz w:val="28"/>
          <w:szCs w:val="28"/>
        </w:rPr>
        <w:t xml:space="preserve"> автор </w:t>
      </w:r>
      <w:proofErr w:type="spellStart"/>
      <w:r>
        <w:rPr>
          <w:spacing w:val="-3"/>
          <w:sz w:val="28"/>
          <w:szCs w:val="28"/>
        </w:rPr>
        <w:t>рекомендував</w:t>
      </w:r>
      <w:proofErr w:type="spellEnd"/>
      <w:r>
        <w:rPr>
          <w:spacing w:val="-3"/>
          <w:sz w:val="28"/>
          <w:szCs w:val="28"/>
        </w:rPr>
        <w:t xml:space="preserve"> </w:t>
      </w:r>
      <w:proofErr w:type="spellStart"/>
      <w:r>
        <w:rPr>
          <w:spacing w:val="-3"/>
          <w:sz w:val="28"/>
          <w:szCs w:val="28"/>
        </w:rPr>
        <w:t>притискати</w:t>
      </w:r>
      <w:proofErr w:type="spellEnd"/>
      <w:r>
        <w:rPr>
          <w:spacing w:val="-3"/>
          <w:sz w:val="28"/>
          <w:szCs w:val="28"/>
        </w:rPr>
        <w:t xml:space="preserve"> до </w:t>
      </w:r>
      <w:proofErr w:type="spellStart"/>
      <w:r>
        <w:rPr>
          <w:spacing w:val="-3"/>
          <w:sz w:val="28"/>
          <w:szCs w:val="28"/>
        </w:rPr>
        <w:t>обличчя</w:t>
      </w:r>
      <w:proofErr w:type="spellEnd"/>
      <w:r>
        <w:rPr>
          <w:spacing w:val="-3"/>
          <w:sz w:val="28"/>
          <w:szCs w:val="28"/>
        </w:rPr>
        <w:t xml:space="preserve"> </w:t>
      </w:r>
      <w:proofErr w:type="spellStart"/>
      <w:r>
        <w:rPr>
          <w:spacing w:val="-3"/>
          <w:sz w:val="28"/>
          <w:szCs w:val="28"/>
        </w:rPr>
        <w:t>лінійки</w:t>
      </w:r>
      <w:proofErr w:type="spellEnd"/>
      <w:r>
        <w:rPr>
          <w:spacing w:val="-3"/>
          <w:sz w:val="28"/>
          <w:szCs w:val="28"/>
        </w:rPr>
        <w:t xml:space="preserve"> в </w:t>
      </w:r>
      <w:proofErr w:type="spellStart"/>
      <w:r>
        <w:rPr>
          <w:spacing w:val="-3"/>
          <w:sz w:val="28"/>
          <w:szCs w:val="28"/>
        </w:rPr>
        <w:t>ділянці</w:t>
      </w:r>
      <w:proofErr w:type="spellEnd"/>
      <w:r>
        <w:rPr>
          <w:spacing w:val="-3"/>
          <w:sz w:val="28"/>
          <w:szCs w:val="28"/>
        </w:rPr>
        <w:t xml:space="preserve"> </w:t>
      </w:r>
      <w:proofErr w:type="spellStart"/>
      <w:r>
        <w:rPr>
          <w:spacing w:val="-3"/>
          <w:sz w:val="28"/>
          <w:szCs w:val="28"/>
        </w:rPr>
        <w:t>трагуса</w:t>
      </w:r>
      <w:proofErr w:type="spellEnd"/>
      <w:r>
        <w:rPr>
          <w:spacing w:val="-3"/>
          <w:sz w:val="28"/>
          <w:szCs w:val="28"/>
        </w:rPr>
        <w:t xml:space="preserve"> і </w:t>
      </w:r>
      <w:proofErr w:type="spellStart"/>
      <w:r>
        <w:rPr>
          <w:spacing w:val="-2"/>
          <w:sz w:val="28"/>
          <w:szCs w:val="28"/>
        </w:rPr>
        <w:t>кутів</w:t>
      </w:r>
      <w:proofErr w:type="spellEnd"/>
      <w:r>
        <w:rPr>
          <w:spacing w:val="-2"/>
          <w:sz w:val="28"/>
          <w:szCs w:val="28"/>
        </w:rPr>
        <w:t xml:space="preserve"> </w:t>
      </w:r>
      <w:proofErr w:type="spellStart"/>
      <w:r>
        <w:rPr>
          <w:spacing w:val="-2"/>
          <w:sz w:val="28"/>
          <w:szCs w:val="28"/>
        </w:rPr>
        <w:t>нижньої</w:t>
      </w:r>
      <w:proofErr w:type="spellEnd"/>
      <w:r>
        <w:rPr>
          <w:spacing w:val="-2"/>
          <w:sz w:val="28"/>
          <w:szCs w:val="28"/>
        </w:rPr>
        <w:t xml:space="preserve"> </w:t>
      </w:r>
      <w:proofErr w:type="spellStart"/>
      <w:r>
        <w:rPr>
          <w:spacing w:val="-2"/>
          <w:sz w:val="28"/>
          <w:szCs w:val="28"/>
        </w:rPr>
        <w:t>щелепи</w:t>
      </w:r>
      <w:proofErr w:type="spellEnd"/>
      <w:r>
        <w:rPr>
          <w:spacing w:val="-2"/>
          <w:sz w:val="28"/>
          <w:szCs w:val="28"/>
        </w:rPr>
        <w:t xml:space="preserve">. </w:t>
      </w:r>
      <w:proofErr w:type="spellStart"/>
      <w:r>
        <w:rPr>
          <w:spacing w:val="-2"/>
          <w:sz w:val="28"/>
          <w:szCs w:val="28"/>
        </w:rPr>
        <w:t>Довге</w:t>
      </w:r>
      <w:proofErr w:type="spellEnd"/>
      <w:r>
        <w:rPr>
          <w:spacing w:val="-2"/>
          <w:sz w:val="28"/>
          <w:szCs w:val="28"/>
        </w:rPr>
        <w:t xml:space="preserve"> і </w:t>
      </w:r>
      <w:proofErr w:type="spellStart"/>
      <w:r>
        <w:rPr>
          <w:spacing w:val="-2"/>
          <w:sz w:val="28"/>
          <w:szCs w:val="28"/>
        </w:rPr>
        <w:t>вузьке</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proofErr w:type="spellStart"/>
      <w:r>
        <w:rPr>
          <w:spacing w:val="-2"/>
          <w:sz w:val="28"/>
          <w:szCs w:val="28"/>
        </w:rPr>
        <w:t>характеризувалося</w:t>
      </w:r>
      <w:proofErr w:type="spellEnd"/>
      <w:r>
        <w:rPr>
          <w:spacing w:val="-2"/>
          <w:sz w:val="28"/>
          <w:szCs w:val="28"/>
        </w:rPr>
        <w:t xml:space="preserve"> </w:t>
      </w:r>
      <w:proofErr w:type="spellStart"/>
      <w:r>
        <w:rPr>
          <w:spacing w:val="-2"/>
          <w:sz w:val="28"/>
          <w:szCs w:val="28"/>
        </w:rPr>
        <w:t>індексом</w:t>
      </w:r>
      <w:proofErr w:type="spellEnd"/>
      <w:r>
        <w:rPr>
          <w:spacing w:val="-2"/>
          <w:sz w:val="28"/>
          <w:szCs w:val="28"/>
        </w:rPr>
        <w:t xml:space="preserve"> - 90-</w:t>
      </w:r>
      <w:r>
        <w:rPr>
          <w:sz w:val="28"/>
          <w:szCs w:val="28"/>
        </w:rPr>
        <w:t xml:space="preserve">94; </w:t>
      </w:r>
      <w:proofErr w:type="spellStart"/>
      <w:r>
        <w:rPr>
          <w:sz w:val="28"/>
          <w:szCs w:val="28"/>
        </w:rPr>
        <w:t>широке</w:t>
      </w:r>
      <w:proofErr w:type="spellEnd"/>
      <w:r>
        <w:rPr>
          <w:sz w:val="28"/>
          <w:szCs w:val="28"/>
        </w:rPr>
        <w:t xml:space="preserve"> і </w:t>
      </w:r>
      <w:proofErr w:type="spellStart"/>
      <w:r>
        <w:rPr>
          <w:sz w:val="28"/>
          <w:szCs w:val="28"/>
        </w:rPr>
        <w:t>коротке</w:t>
      </w:r>
      <w:proofErr w:type="spellEnd"/>
      <w:r>
        <w:rPr>
          <w:sz w:val="28"/>
          <w:szCs w:val="28"/>
        </w:rPr>
        <w:t xml:space="preserve"> - 80-84; </w:t>
      </w:r>
      <w:proofErr w:type="spellStart"/>
      <w:r>
        <w:rPr>
          <w:sz w:val="28"/>
          <w:szCs w:val="28"/>
        </w:rPr>
        <w:t>овальне</w:t>
      </w:r>
      <w:proofErr w:type="spellEnd"/>
      <w:r>
        <w:rPr>
          <w:sz w:val="28"/>
          <w:szCs w:val="28"/>
        </w:rPr>
        <w:t xml:space="preserve"> - 86-89,9.</w:t>
      </w:r>
    </w:p>
    <w:p w:rsidR="00D3611A" w:rsidRDefault="00D3611A" w:rsidP="00D3611A">
      <w:pPr>
        <w:shd w:val="clear" w:color="auto" w:fill="FFFFFF"/>
        <w:spacing w:line="322" w:lineRule="exact"/>
        <w:ind w:left="5" w:right="43" w:firstLine="715"/>
        <w:jc w:val="both"/>
      </w:pPr>
      <w:r>
        <w:rPr>
          <w:sz w:val="28"/>
          <w:szCs w:val="28"/>
        </w:rPr>
        <w:t xml:space="preserve">У </w:t>
      </w:r>
      <w:proofErr w:type="spellStart"/>
      <w:r>
        <w:rPr>
          <w:sz w:val="28"/>
          <w:szCs w:val="28"/>
        </w:rPr>
        <w:t>давнину</w:t>
      </w:r>
      <w:proofErr w:type="spellEnd"/>
      <w:r>
        <w:rPr>
          <w:sz w:val="28"/>
          <w:szCs w:val="28"/>
        </w:rPr>
        <w:t xml:space="preserve"> для </w:t>
      </w:r>
      <w:proofErr w:type="spellStart"/>
      <w:r>
        <w:rPr>
          <w:sz w:val="28"/>
          <w:szCs w:val="28"/>
        </w:rPr>
        <w:t>визначення</w:t>
      </w:r>
      <w:proofErr w:type="spellEnd"/>
      <w:r>
        <w:rPr>
          <w:sz w:val="28"/>
          <w:szCs w:val="28"/>
        </w:rPr>
        <w:t xml:space="preserve"> </w:t>
      </w:r>
      <w:proofErr w:type="spellStart"/>
      <w:r>
        <w:rPr>
          <w:sz w:val="28"/>
          <w:szCs w:val="28"/>
        </w:rPr>
        <w:t>пропорційності</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використовували</w:t>
      </w:r>
      <w:proofErr w:type="spellEnd"/>
      <w:r>
        <w:rPr>
          <w:sz w:val="28"/>
          <w:szCs w:val="28"/>
        </w:rPr>
        <w:t xml:space="preserve"> принцип «золотого </w:t>
      </w:r>
      <w:proofErr w:type="spellStart"/>
      <w:r>
        <w:rPr>
          <w:sz w:val="28"/>
          <w:szCs w:val="28"/>
        </w:rPr>
        <w:t>перетину</w:t>
      </w:r>
      <w:proofErr w:type="spellEnd"/>
      <w:r>
        <w:rPr>
          <w:sz w:val="28"/>
          <w:szCs w:val="28"/>
        </w:rPr>
        <w:t xml:space="preserve">». "Золотим </w:t>
      </w:r>
      <w:proofErr w:type="spellStart"/>
      <w:r>
        <w:rPr>
          <w:sz w:val="28"/>
          <w:szCs w:val="28"/>
        </w:rPr>
        <w:t>перетином</w:t>
      </w:r>
      <w:proofErr w:type="spellEnd"/>
      <w:r>
        <w:rPr>
          <w:sz w:val="28"/>
          <w:szCs w:val="28"/>
        </w:rPr>
        <w:t xml:space="preserve">" </w:t>
      </w:r>
      <w:proofErr w:type="spellStart"/>
      <w:r>
        <w:rPr>
          <w:sz w:val="28"/>
          <w:szCs w:val="28"/>
        </w:rPr>
        <w:t>називають</w:t>
      </w:r>
      <w:proofErr w:type="spellEnd"/>
      <w:r>
        <w:rPr>
          <w:sz w:val="28"/>
          <w:szCs w:val="28"/>
        </w:rPr>
        <w:t xml:space="preserve"> </w:t>
      </w:r>
      <w:proofErr w:type="spellStart"/>
      <w:r>
        <w:rPr>
          <w:sz w:val="28"/>
          <w:szCs w:val="28"/>
        </w:rPr>
        <w:t>дві</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pacing w:val="-2"/>
          <w:sz w:val="28"/>
          <w:szCs w:val="28"/>
        </w:rPr>
        <w:t>відрізка</w:t>
      </w:r>
      <w:proofErr w:type="spellEnd"/>
      <w:r>
        <w:rPr>
          <w:spacing w:val="-2"/>
          <w:sz w:val="28"/>
          <w:szCs w:val="28"/>
        </w:rPr>
        <w:t xml:space="preserve">, в </w:t>
      </w:r>
      <w:proofErr w:type="spellStart"/>
      <w:r>
        <w:rPr>
          <w:spacing w:val="-2"/>
          <w:sz w:val="28"/>
          <w:szCs w:val="28"/>
        </w:rPr>
        <w:t>якому</w:t>
      </w:r>
      <w:proofErr w:type="spellEnd"/>
      <w:r>
        <w:rPr>
          <w:spacing w:val="-2"/>
          <w:sz w:val="28"/>
          <w:szCs w:val="28"/>
        </w:rPr>
        <w:t xml:space="preserve"> </w:t>
      </w:r>
      <w:proofErr w:type="spellStart"/>
      <w:r>
        <w:rPr>
          <w:spacing w:val="-2"/>
          <w:sz w:val="28"/>
          <w:szCs w:val="28"/>
        </w:rPr>
        <w:t>менша</w:t>
      </w:r>
      <w:proofErr w:type="spellEnd"/>
      <w:r>
        <w:rPr>
          <w:spacing w:val="-2"/>
          <w:sz w:val="28"/>
          <w:szCs w:val="28"/>
        </w:rPr>
        <w:t xml:space="preserve"> </w:t>
      </w:r>
      <w:proofErr w:type="spellStart"/>
      <w:r>
        <w:rPr>
          <w:spacing w:val="-2"/>
          <w:sz w:val="28"/>
          <w:szCs w:val="28"/>
        </w:rPr>
        <w:t>частина</w:t>
      </w:r>
      <w:proofErr w:type="spellEnd"/>
      <w:r>
        <w:rPr>
          <w:spacing w:val="-2"/>
          <w:sz w:val="28"/>
          <w:szCs w:val="28"/>
        </w:rPr>
        <w:t xml:space="preserve"> </w:t>
      </w:r>
      <w:proofErr w:type="spellStart"/>
      <w:r>
        <w:rPr>
          <w:spacing w:val="-2"/>
          <w:sz w:val="28"/>
          <w:szCs w:val="28"/>
        </w:rPr>
        <w:t>відноситься</w:t>
      </w:r>
      <w:proofErr w:type="spellEnd"/>
      <w:r>
        <w:rPr>
          <w:spacing w:val="-2"/>
          <w:sz w:val="28"/>
          <w:szCs w:val="28"/>
        </w:rPr>
        <w:t xml:space="preserve"> до </w:t>
      </w:r>
      <w:proofErr w:type="spellStart"/>
      <w:r>
        <w:rPr>
          <w:spacing w:val="-2"/>
          <w:sz w:val="28"/>
          <w:szCs w:val="28"/>
        </w:rPr>
        <w:t>більшого</w:t>
      </w:r>
      <w:proofErr w:type="spellEnd"/>
      <w:r>
        <w:rPr>
          <w:spacing w:val="-2"/>
          <w:sz w:val="28"/>
          <w:szCs w:val="28"/>
        </w:rPr>
        <w:t xml:space="preserve"> як велика до </w:t>
      </w:r>
      <w:proofErr w:type="spellStart"/>
      <w:r>
        <w:rPr>
          <w:spacing w:val="-2"/>
          <w:sz w:val="28"/>
          <w:szCs w:val="28"/>
        </w:rPr>
        <w:t>всього</w:t>
      </w:r>
      <w:proofErr w:type="spellEnd"/>
      <w:r>
        <w:rPr>
          <w:spacing w:val="-2"/>
          <w:sz w:val="28"/>
          <w:szCs w:val="28"/>
        </w:rPr>
        <w:t xml:space="preserve"> </w:t>
      </w:r>
      <w:proofErr w:type="spellStart"/>
      <w:r>
        <w:rPr>
          <w:sz w:val="28"/>
          <w:szCs w:val="28"/>
        </w:rPr>
        <w:t>відрізка</w:t>
      </w:r>
      <w:proofErr w:type="spellEnd"/>
      <w:r>
        <w:rPr>
          <w:sz w:val="28"/>
          <w:szCs w:val="28"/>
        </w:rPr>
        <w:t>. «</w:t>
      </w:r>
      <w:proofErr w:type="spellStart"/>
      <w:r>
        <w:rPr>
          <w:sz w:val="28"/>
          <w:szCs w:val="28"/>
        </w:rPr>
        <w:t>Золотий</w:t>
      </w:r>
      <w:proofErr w:type="spellEnd"/>
      <w:r>
        <w:rPr>
          <w:sz w:val="28"/>
          <w:szCs w:val="28"/>
        </w:rPr>
        <w:t xml:space="preserve"> </w:t>
      </w:r>
      <w:proofErr w:type="spellStart"/>
      <w:r>
        <w:rPr>
          <w:sz w:val="28"/>
          <w:szCs w:val="28"/>
        </w:rPr>
        <w:t>перетин</w:t>
      </w:r>
      <w:proofErr w:type="spellEnd"/>
      <w:r>
        <w:rPr>
          <w:sz w:val="28"/>
          <w:szCs w:val="28"/>
        </w:rPr>
        <w:t xml:space="preserve">» </w:t>
      </w:r>
      <w:proofErr w:type="spellStart"/>
      <w:r>
        <w:rPr>
          <w:sz w:val="28"/>
          <w:szCs w:val="28"/>
        </w:rPr>
        <w:t>обличчя</w:t>
      </w:r>
      <w:proofErr w:type="spellEnd"/>
      <w:r>
        <w:rPr>
          <w:sz w:val="28"/>
          <w:szCs w:val="28"/>
        </w:rPr>
        <w:t xml:space="preserve"> проходить </w:t>
      </w:r>
      <w:proofErr w:type="spellStart"/>
      <w:r>
        <w:rPr>
          <w:spacing w:val="16"/>
          <w:sz w:val="28"/>
          <w:szCs w:val="28"/>
        </w:rPr>
        <w:t>від</w:t>
      </w:r>
      <w:proofErr w:type="spellEnd"/>
      <w:r>
        <w:rPr>
          <w:sz w:val="28"/>
          <w:szCs w:val="28"/>
        </w:rPr>
        <w:t xml:space="preserve"> </w:t>
      </w:r>
      <w:proofErr w:type="spellStart"/>
      <w:r>
        <w:rPr>
          <w:sz w:val="28"/>
          <w:szCs w:val="28"/>
        </w:rPr>
        <w:t>лобової</w:t>
      </w:r>
      <w:proofErr w:type="spellEnd"/>
      <w:r>
        <w:rPr>
          <w:sz w:val="28"/>
          <w:szCs w:val="28"/>
        </w:rPr>
        <w:t xml:space="preserve"> точки до </w:t>
      </w:r>
      <w:proofErr w:type="spellStart"/>
      <w:r>
        <w:rPr>
          <w:spacing w:val="-3"/>
          <w:sz w:val="28"/>
          <w:szCs w:val="28"/>
        </w:rPr>
        <w:t>підборідної</w:t>
      </w:r>
      <w:proofErr w:type="spellEnd"/>
      <w:r>
        <w:rPr>
          <w:spacing w:val="-3"/>
          <w:sz w:val="28"/>
          <w:szCs w:val="28"/>
        </w:rPr>
        <w:t xml:space="preserve">; у </w:t>
      </w:r>
      <w:proofErr w:type="spellStart"/>
      <w:r>
        <w:rPr>
          <w:spacing w:val="-3"/>
          <w:sz w:val="28"/>
          <w:szCs w:val="28"/>
        </w:rPr>
        <w:t>гнатичній</w:t>
      </w:r>
      <w:proofErr w:type="spellEnd"/>
      <w:r>
        <w:rPr>
          <w:spacing w:val="-3"/>
          <w:sz w:val="28"/>
          <w:szCs w:val="28"/>
        </w:rPr>
        <w:t xml:space="preserve"> </w:t>
      </w:r>
      <w:proofErr w:type="spellStart"/>
      <w:r>
        <w:rPr>
          <w:spacing w:val="-3"/>
          <w:sz w:val="28"/>
          <w:szCs w:val="28"/>
        </w:rPr>
        <w:t>частині</w:t>
      </w:r>
      <w:proofErr w:type="spellEnd"/>
      <w:r>
        <w:rPr>
          <w:spacing w:val="-3"/>
          <w:sz w:val="28"/>
          <w:szCs w:val="28"/>
        </w:rPr>
        <w:t xml:space="preserve"> </w:t>
      </w:r>
      <w:proofErr w:type="spellStart"/>
      <w:r>
        <w:rPr>
          <w:spacing w:val="-3"/>
          <w:sz w:val="28"/>
          <w:szCs w:val="28"/>
        </w:rPr>
        <w:t>лицьового</w:t>
      </w:r>
      <w:proofErr w:type="spellEnd"/>
      <w:r>
        <w:rPr>
          <w:spacing w:val="-3"/>
          <w:sz w:val="28"/>
          <w:szCs w:val="28"/>
        </w:rPr>
        <w:t xml:space="preserve"> </w:t>
      </w:r>
      <w:proofErr w:type="spellStart"/>
      <w:r>
        <w:rPr>
          <w:spacing w:val="-3"/>
          <w:sz w:val="28"/>
          <w:szCs w:val="28"/>
        </w:rPr>
        <w:t>відділу</w:t>
      </w:r>
      <w:proofErr w:type="spellEnd"/>
      <w:r>
        <w:rPr>
          <w:spacing w:val="-3"/>
          <w:sz w:val="28"/>
          <w:szCs w:val="28"/>
        </w:rPr>
        <w:t xml:space="preserve"> черепа </w:t>
      </w:r>
      <w:r w:rsidRPr="00B55340">
        <w:rPr>
          <w:spacing w:val="-3"/>
          <w:sz w:val="28"/>
          <w:szCs w:val="28"/>
        </w:rPr>
        <w:t xml:space="preserve">- </w:t>
      </w:r>
      <w:proofErr w:type="spellStart"/>
      <w:r>
        <w:rPr>
          <w:spacing w:val="-3"/>
          <w:sz w:val="28"/>
          <w:szCs w:val="28"/>
        </w:rPr>
        <w:t>від</w:t>
      </w:r>
      <w:proofErr w:type="spellEnd"/>
      <w:r>
        <w:rPr>
          <w:spacing w:val="-3"/>
          <w:sz w:val="28"/>
          <w:szCs w:val="28"/>
        </w:rPr>
        <w:t xml:space="preserve"> </w:t>
      </w:r>
      <w:proofErr w:type="spellStart"/>
      <w:r>
        <w:rPr>
          <w:spacing w:val="-3"/>
          <w:sz w:val="28"/>
          <w:szCs w:val="28"/>
        </w:rPr>
        <w:t>кінчика</w:t>
      </w:r>
      <w:proofErr w:type="spellEnd"/>
      <w:r>
        <w:rPr>
          <w:spacing w:val="-3"/>
          <w:sz w:val="28"/>
          <w:szCs w:val="28"/>
        </w:rPr>
        <w:t xml:space="preserve"> носа до </w:t>
      </w:r>
      <w:proofErr w:type="spellStart"/>
      <w:r>
        <w:rPr>
          <w:sz w:val="28"/>
          <w:szCs w:val="28"/>
        </w:rPr>
        <w:t>підборідної</w:t>
      </w:r>
      <w:proofErr w:type="spellEnd"/>
      <w:r>
        <w:rPr>
          <w:sz w:val="28"/>
          <w:szCs w:val="28"/>
        </w:rPr>
        <w:t xml:space="preserve"> точки проходить за </w:t>
      </w:r>
      <w:proofErr w:type="spellStart"/>
      <w:r>
        <w:rPr>
          <w:sz w:val="28"/>
          <w:szCs w:val="28"/>
        </w:rPr>
        <w:t>закритого</w:t>
      </w:r>
      <w:proofErr w:type="spellEnd"/>
      <w:r>
        <w:rPr>
          <w:sz w:val="28"/>
          <w:szCs w:val="28"/>
        </w:rPr>
        <w:t xml:space="preserve"> рота по </w:t>
      </w:r>
      <w:proofErr w:type="spellStart"/>
      <w:r>
        <w:rPr>
          <w:spacing w:val="27"/>
          <w:sz w:val="28"/>
          <w:szCs w:val="28"/>
        </w:rPr>
        <w:t>лінії</w:t>
      </w:r>
      <w:proofErr w:type="spellEnd"/>
      <w:r>
        <w:rPr>
          <w:sz w:val="28"/>
          <w:szCs w:val="28"/>
        </w:rPr>
        <w:t xml:space="preserve"> </w:t>
      </w:r>
      <w:proofErr w:type="spellStart"/>
      <w:r>
        <w:rPr>
          <w:sz w:val="28"/>
          <w:szCs w:val="28"/>
        </w:rPr>
        <w:t>змикання</w:t>
      </w:r>
      <w:proofErr w:type="spellEnd"/>
      <w:r>
        <w:rPr>
          <w:sz w:val="28"/>
          <w:szCs w:val="28"/>
        </w:rPr>
        <w:t xml:space="preserve"> губ, за </w:t>
      </w:r>
      <w:proofErr w:type="spellStart"/>
      <w:r>
        <w:rPr>
          <w:sz w:val="28"/>
          <w:szCs w:val="28"/>
        </w:rPr>
        <w:t>відкритого</w:t>
      </w:r>
      <w:proofErr w:type="spellEnd"/>
      <w:r>
        <w:rPr>
          <w:sz w:val="28"/>
          <w:szCs w:val="28"/>
        </w:rPr>
        <w:t xml:space="preserve"> </w:t>
      </w:r>
      <w:r w:rsidRPr="00B55340">
        <w:rPr>
          <w:sz w:val="28"/>
          <w:szCs w:val="28"/>
        </w:rPr>
        <w:t xml:space="preserve">- </w:t>
      </w:r>
      <w:proofErr w:type="spellStart"/>
      <w:r>
        <w:rPr>
          <w:sz w:val="28"/>
          <w:szCs w:val="28"/>
        </w:rPr>
        <w:t>ця</w:t>
      </w:r>
      <w:proofErr w:type="spellEnd"/>
      <w:r>
        <w:rPr>
          <w:sz w:val="28"/>
          <w:szCs w:val="28"/>
        </w:rPr>
        <w:t xml:space="preserve"> </w:t>
      </w:r>
      <w:proofErr w:type="spellStart"/>
      <w:r>
        <w:rPr>
          <w:sz w:val="28"/>
          <w:szCs w:val="28"/>
        </w:rPr>
        <w:t>відстань</w:t>
      </w:r>
      <w:proofErr w:type="spellEnd"/>
      <w:r>
        <w:rPr>
          <w:sz w:val="28"/>
          <w:szCs w:val="28"/>
        </w:rPr>
        <w:t xml:space="preserve"> </w:t>
      </w:r>
      <w:proofErr w:type="spellStart"/>
      <w:r>
        <w:rPr>
          <w:sz w:val="28"/>
          <w:szCs w:val="28"/>
        </w:rPr>
        <w:t>дорівнює</w:t>
      </w:r>
      <w:proofErr w:type="spellEnd"/>
      <w:r>
        <w:rPr>
          <w:sz w:val="28"/>
          <w:szCs w:val="28"/>
        </w:rPr>
        <w:t xml:space="preserve"> </w:t>
      </w:r>
      <w:proofErr w:type="spellStart"/>
      <w:r>
        <w:rPr>
          <w:sz w:val="28"/>
          <w:szCs w:val="28"/>
        </w:rPr>
        <w:t>відстані</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підборідної</w:t>
      </w:r>
      <w:proofErr w:type="spellEnd"/>
      <w:r>
        <w:rPr>
          <w:sz w:val="28"/>
          <w:szCs w:val="28"/>
        </w:rPr>
        <w:t xml:space="preserve"> точки до </w:t>
      </w:r>
      <w:proofErr w:type="spellStart"/>
      <w:r>
        <w:rPr>
          <w:sz w:val="28"/>
          <w:szCs w:val="28"/>
        </w:rPr>
        <w:t>верхньої</w:t>
      </w:r>
      <w:proofErr w:type="spellEnd"/>
      <w:r>
        <w:rPr>
          <w:sz w:val="28"/>
          <w:szCs w:val="28"/>
        </w:rPr>
        <w:t xml:space="preserve"> губи. Для </w:t>
      </w:r>
      <w:proofErr w:type="spellStart"/>
      <w:r>
        <w:rPr>
          <w:sz w:val="28"/>
          <w:szCs w:val="28"/>
        </w:rPr>
        <w:t>визначення</w:t>
      </w:r>
      <w:proofErr w:type="spellEnd"/>
      <w:r>
        <w:rPr>
          <w:sz w:val="28"/>
          <w:szCs w:val="28"/>
        </w:rPr>
        <w:t xml:space="preserve"> «золотого </w:t>
      </w:r>
      <w:proofErr w:type="spellStart"/>
      <w:r>
        <w:rPr>
          <w:sz w:val="28"/>
          <w:szCs w:val="28"/>
        </w:rPr>
        <w:t>перетину</w:t>
      </w:r>
      <w:proofErr w:type="spellEnd"/>
      <w:r>
        <w:rPr>
          <w:sz w:val="28"/>
          <w:szCs w:val="28"/>
        </w:rPr>
        <w:t xml:space="preserve">» </w:t>
      </w:r>
      <w:proofErr w:type="spellStart"/>
      <w:r>
        <w:rPr>
          <w:sz w:val="28"/>
          <w:szCs w:val="28"/>
        </w:rPr>
        <w:t>існує</w:t>
      </w:r>
      <w:proofErr w:type="spellEnd"/>
      <w:r>
        <w:rPr>
          <w:sz w:val="28"/>
          <w:szCs w:val="28"/>
        </w:rPr>
        <w:t xml:space="preserve"> </w:t>
      </w:r>
      <w:proofErr w:type="spellStart"/>
      <w:r>
        <w:rPr>
          <w:sz w:val="28"/>
          <w:szCs w:val="28"/>
        </w:rPr>
        <w:t>спеціально</w:t>
      </w:r>
      <w:proofErr w:type="spellEnd"/>
      <w:r>
        <w:rPr>
          <w:sz w:val="28"/>
          <w:szCs w:val="28"/>
        </w:rPr>
        <w:t xml:space="preserve"> </w:t>
      </w:r>
      <w:proofErr w:type="spellStart"/>
      <w:r>
        <w:rPr>
          <w:sz w:val="28"/>
          <w:szCs w:val="28"/>
        </w:rPr>
        <w:t>розроблений</w:t>
      </w:r>
      <w:proofErr w:type="spellEnd"/>
      <w:r>
        <w:rPr>
          <w:sz w:val="28"/>
          <w:szCs w:val="28"/>
        </w:rPr>
        <w:t xml:space="preserve"> </w:t>
      </w:r>
      <w:r>
        <w:rPr>
          <w:spacing w:val="-2"/>
          <w:sz w:val="28"/>
          <w:szCs w:val="28"/>
        </w:rPr>
        <w:t xml:space="preserve">циркуль, </w:t>
      </w:r>
      <w:proofErr w:type="spellStart"/>
      <w:r>
        <w:rPr>
          <w:spacing w:val="-2"/>
          <w:sz w:val="28"/>
          <w:szCs w:val="28"/>
        </w:rPr>
        <w:t>що</w:t>
      </w:r>
      <w:proofErr w:type="spellEnd"/>
      <w:r>
        <w:rPr>
          <w:spacing w:val="-2"/>
          <w:sz w:val="28"/>
          <w:szCs w:val="28"/>
        </w:rPr>
        <w:t xml:space="preserve"> </w:t>
      </w:r>
      <w:proofErr w:type="spellStart"/>
      <w:r>
        <w:rPr>
          <w:spacing w:val="-2"/>
          <w:sz w:val="28"/>
          <w:szCs w:val="28"/>
        </w:rPr>
        <w:t>поділяє</w:t>
      </w:r>
      <w:proofErr w:type="spellEnd"/>
      <w:r>
        <w:rPr>
          <w:spacing w:val="-2"/>
          <w:sz w:val="28"/>
          <w:szCs w:val="28"/>
        </w:rPr>
        <w:t xml:space="preserve"> будь-як величину в </w:t>
      </w:r>
      <w:proofErr w:type="spellStart"/>
      <w:r>
        <w:rPr>
          <w:spacing w:val="-2"/>
          <w:sz w:val="28"/>
          <w:szCs w:val="28"/>
        </w:rPr>
        <w:t>зазначених</w:t>
      </w:r>
      <w:proofErr w:type="spellEnd"/>
      <w:r>
        <w:rPr>
          <w:spacing w:val="-2"/>
          <w:sz w:val="28"/>
          <w:szCs w:val="28"/>
        </w:rPr>
        <w:t xml:space="preserve"> </w:t>
      </w:r>
      <w:proofErr w:type="spellStart"/>
      <w:r>
        <w:rPr>
          <w:spacing w:val="-2"/>
          <w:sz w:val="28"/>
          <w:szCs w:val="28"/>
        </w:rPr>
        <w:t>співвідношеннях</w:t>
      </w:r>
      <w:proofErr w:type="spellEnd"/>
      <w:r>
        <w:rPr>
          <w:spacing w:val="-2"/>
          <w:sz w:val="28"/>
          <w:szCs w:val="28"/>
        </w:rPr>
        <w:t>. «</w:t>
      </w:r>
      <w:proofErr w:type="spellStart"/>
      <w:r>
        <w:rPr>
          <w:spacing w:val="-2"/>
          <w:sz w:val="28"/>
          <w:szCs w:val="28"/>
        </w:rPr>
        <w:t>Золотий</w:t>
      </w:r>
      <w:proofErr w:type="spellEnd"/>
      <w:r>
        <w:rPr>
          <w:spacing w:val="-2"/>
          <w:sz w:val="28"/>
          <w:szCs w:val="28"/>
        </w:rPr>
        <w:t xml:space="preserve"> </w:t>
      </w:r>
      <w:proofErr w:type="spellStart"/>
      <w:r>
        <w:rPr>
          <w:spacing w:val="-1"/>
          <w:sz w:val="28"/>
          <w:szCs w:val="28"/>
        </w:rPr>
        <w:t>перетин</w:t>
      </w:r>
      <w:proofErr w:type="spellEnd"/>
      <w:r>
        <w:rPr>
          <w:spacing w:val="-1"/>
          <w:sz w:val="28"/>
          <w:szCs w:val="28"/>
        </w:rPr>
        <w:t xml:space="preserve">» </w:t>
      </w:r>
      <w:proofErr w:type="spellStart"/>
      <w:r>
        <w:rPr>
          <w:spacing w:val="-1"/>
          <w:sz w:val="28"/>
          <w:szCs w:val="28"/>
        </w:rPr>
        <w:t>визначають</w:t>
      </w:r>
      <w:proofErr w:type="spellEnd"/>
      <w:r>
        <w:rPr>
          <w:spacing w:val="-1"/>
          <w:sz w:val="28"/>
          <w:szCs w:val="28"/>
        </w:rPr>
        <w:t xml:space="preserve"> при </w:t>
      </w:r>
      <w:proofErr w:type="spellStart"/>
      <w:r>
        <w:rPr>
          <w:spacing w:val="-1"/>
          <w:sz w:val="28"/>
          <w:szCs w:val="28"/>
        </w:rPr>
        <w:t>вивченні</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w:t>
      </w:r>
      <w:proofErr w:type="gramStart"/>
      <w:r>
        <w:rPr>
          <w:spacing w:val="-1"/>
          <w:sz w:val="28"/>
          <w:szCs w:val="28"/>
        </w:rPr>
        <w:t>у фас</w:t>
      </w:r>
      <w:proofErr w:type="gramEnd"/>
      <w:r>
        <w:rPr>
          <w:spacing w:val="-1"/>
          <w:sz w:val="28"/>
          <w:szCs w:val="28"/>
        </w:rPr>
        <w:t xml:space="preserve">, а </w:t>
      </w:r>
      <w:proofErr w:type="spellStart"/>
      <w:r>
        <w:rPr>
          <w:spacing w:val="-1"/>
          <w:sz w:val="28"/>
          <w:szCs w:val="28"/>
        </w:rPr>
        <w:t>також</w:t>
      </w:r>
      <w:proofErr w:type="spellEnd"/>
      <w:r>
        <w:rPr>
          <w:spacing w:val="-1"/>
          <w:sz w:val="28"/>
          <w:szCs w:val="28"/>
        </w:rPr>
        <w:t xml:space="preserve"> у </w:t>
      </w:r>
      <w:proofErr w:type="spellStart"/>
      <w:r>
        <w:rPr>
          <w:spacing w:val="-1"/>
          <w:sz w:val="28"/>
          <w:szCs w:val="28"/>
        </w:rPr>
        <w:t>профіль</w:t>
      </w:r>
      <w:proofErr w:type="spellEnd"/>
      <w:r>
        <w:rPr>
          <w:spacing w:val="-1"/>
          <w:sz w:val="28"/>
          <w:szCs w:val="28"/>
        </w:rPr>
        <w:t>.</w:t>
      </w:r>
    </w:p>
    <w:p w:rsidR="00D3611A" w:rsidRDefault="00D3611A" w:rsidP="00D3611A">
      <w:pPr>
        <w:shd w:val="clear" w:color="auto" w:fill="FFFFFF"/>
        <w:spacing w:line="322" w:lineRule="exact"/>
        <w:ind w:left="19" w:right="38" w:firstLine="710"/>
        <w:jc w:val="both"/>
      </w:pPr>
      <w:proofErr w:type="spellStart"/>
      <w:r>
        <w:rPr>
          <w:spacing w:val="-3"/>
          <w:sz w:val="28"/>
          <w:szCs w:val="28"/>
        </w:rPr>
        <w:t>Досліджуючи</w:t>
      </w:r>
      <w:proofErr w:type="spellEnd"/>
      <w:r>
        <w:rPr>
          <w:spacing w:val="-3"/>
          <w:sz w:val="28"/>
          <w:szCs w:val="28"/>
        </w:rPr>
        <w:t xml:space="preserve"> </w:t>
      </w:r>
      <w:proofErr w:type="spellStart"/>
      <w:r>
        <w:rPr>
          <w:spacing w:val="-3"/>
          <w:sz w:val="28"/>
          <w:szCs w:val="28"/>
        </w:rPr>
        <w:t>профіль</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w:t>
      </w:r>
      <w:proofErr w:type="spellStart"/>
      <w:r>
        <w:rPr>
          <w:spacing w:val="-3"/>
          <w:sz w:val="28"/>
          <w:szCs w:val="28"/>
        </w:rPr>
        <w:t>проводять</w:t>
      </w:r>
      <w:proofErr w:type="spellEnd"/>
      <w:r>
        <w:rPr>
          <w:spacing w:val="-3"/>
          <w:sz w:val="28"/>
          <w:szCs w:val="28"/>
        </w:rPr>
        <w:t xml:space="preserve"> </w:t>
      </w:r>
      <w:proofErr w:type="spellStart"/>
      <w:r>
        <w:rPr>
          <w:spacing w:val="-3"/>
          <w:sz w:val="28"/>
          <w:szCs w:val="28"/>
        </w:rPr>
        <w:t>лінії</w:t>
      </w:r>
      <w:proofErr w:type="spellEnd"/>
      <w:r>
        <w:rPr>
          <w:spacing w:val="-3"/>
          <w:sz w:val="28"/>
          <w:szCs w:val="28"/>
        </w:rPr>
        <w:t xml:space="preserve">, </w:t>
      </w:r>
      <w:proofErr w:type="spellStart"/>
      <w:r>
        <w:rPr>
          <w:spacing w:val="-3"/>
          <w:sz w:val="28"/>
          <w:szCs w:val="28"/>
        </w:rPr>
        <w:t>вивчають</w:t>
      </w:r>
      <w:proofErr w:type="spellEnd"/>
      <w:r>
        <w:rPr>
          <w:spacing w:val="-3"/>
          <w:sz w:val="28"/>
          <w:szCs w:val="28"/>
        </w:rPr>
        <w:t xml:space="preserve"> </w:t>
      </w:r>
      <w:proofErr w:type="spellStart"/>
      <w:r>
        <w:rPr>
          <w:spacing w:val="-3"/>
          <w:sz w:val="28"/>
          <w:szCs w:val="28"/>
        </w:rPr>
        <w:t>лінійні</w:t>
      </w:r>
      <w:proofErr w:type="spellEnd"/>
      <w:r>
        <w:rPr>
          <w:spacing w:val="-3"/>
          <w:sz w:val="28"/>
          <w:szCs w:val="28"/>
        </w:rPr>
        <w:t xml:space="preserve"> і </w:t>
      </w:r>
      <w:proofErr w:type="spellStart"/>
      <w:r>
        <w:rPr>
          <w:spacing w:val="-3"/>
          <w:sz w:val="28"/>
          <w:szCs w:val="28"/>
        </w:rPr>
        <w:t>кутові</w:t>
      </w:r>
      <w:proofErr w:type="spellEnd"/>
      <w:r>
        <w:rPr>
          <w:spacing w:val="-3"/>
          <w:sz w:val="28"/>
          <w:szCs w:val="28"/>
        </w:rPr>
        <w:t xml:space="preserve"> </w:t>
      </w:r>
      <w:proofErr w:type="spellStart"/>
      <w:r>
        <w:rPr>
          <w:sz w:val="28"/>
          <w:szCs w:val="28"/>
        </w:rPr>
        <w:t>розміри</w:t>
      </w:r>
      <w:proofErr w:type="spellEnd"/>
      <w:r>
        <w:rPr>
          <w:sz w:val="28"/>
          <w:szCs w:val="28"/>
        </w:rPr>
        <w:t xml:space="preserve">; </w:t>
      </w:r>
      <w:proofErr w:type="spellStart"/>
      <w:r>
        <w:rPr>
          <w:sz w:val="28"/>
          <w:szCs w:val="28"/>
        </w:rPr>
        <w:t>визначають</w:t>
      </w:r>
      <w:proofErr w:type="spellEnd"/>
      <w:r>
        <w:rPr>
          <w:sz w:val="28"/>
          <w:szCs w:val="28"/>
        </w:rPr>
        <w:t xml:space="preserve"> форму </w:t>
      </w:r>
      <w:proofErr w:type="spellStart"/>
      <w:r>
        <w:rPr>
          <w:sz w:val="28"/>
          <w:szCs w:val="28"/>
        </w:rPr>
        <w:t>обличчя</w:t>
      </w:r>
      <w:proofErr w:type="spellEnd"/>
      <w:r>
        <w:rPr>
          <w:sz w:val="28"/>
          <w:szCs w:val="28"/>
        </w:rPr>
        <w:t xml:space="preserve"> - </w:t>
      </w:r>
      <w:proofErr w:type="spellStart"/>
      <w:r>
        <w:rPr>
          <w:sz w:val="28"/>
          <w:szCs w:val="28"/>
        </w:rPr>
        <w:t>пряме</w:t>
      </w:r>
      <w:proofErr w:type="spellEnd"/>
      <w:r>
        <w:rPr>
          <w:sz w:val="28"/>
          <w:szCs w:val="28"/>
        </w:rPr>
        <w:t xml:space="preserve">, </w:t>
      </w:r>
      <w:proofErr w:type="spellStart"/>
      <w:r>
        <w:rPr>
          <w:sz w:val="28"/>
          <w:szCs w:val="28"/>
        </w:rPr>
        <w:t>опукле</w:t>
      </w:r>
      <w:proofErr w:type="spellEnd"/>
      <w:r>
        <w:rPr>
          <w:sz w:val="28"/>
          <w:szCs w:val="28"/>
        </w:rPr>
        <w:t xml:space="preserve">, </w:t>
      </w:r>
      <w:proofErr w:type="spellStart"/>
      <w:r>
        <w:rPr>
          <w:sz w:val="28"/>
          <w:szCs w:val="28"/>
        </w:rPr>
        <w:t>ввігнуте</w:t>
      </w:r>
      <w:proofErr w:type="spellEnd"/>
      <w:r>
        <w:rPr>
          <w:sz w:val="28"/>
          <w:szCs w:val="28"/>
        </w:rPr>
        <w:t>.</w:t>
      </w:r>
    </w:p>
    <w:p w:rsidR="00D3611A" w:rsidRDefault="00D3611A" w:rsidP="00D3611A">
      <w:pPr>
        <w:shd w:val="clear" w:color="auto" w:fill="FFFFFF"/>
        <w:spacing w:line="322" w:lineRule="exact"/>
        <w:ind w:left="19" w:right="19" w:firstLine="701"/>
        <w:jc w:val="both"/>
      </w:pPr>
      <w:r>
        <w:rPr>
          <w:sz w:val="28"/>
          <w:szCs w:val="28"/>
        </w:rPr>
        <w:t xml:space="preserve">За </w:t>
      </w:r>
      <w:proofErr w:type="spellStart"/>
      <w:r>
        <w:rPr>
          <w:sz w:val="28"/>
          <w:szCs w:val="28"/>
        </w:rPr>
        <w:t>Е.Енглем</w:t>
      </w:r>
      <w:proofErr w:type="spellEnd"/>
      <w:r>
        <w:rPr>
          <w:sz w:val="28"/>
          <w:szCs w:val="28"/>
        </w:rPr>
        <w:t xml:space="preserve"> </w:t>
      </w:r>
      <w:proofErr w:type="spellStart"/>
      <w:r>
        <w:rPr>
          <w:sz w:val="28"/>
          <w:szCs w:val="28"/>
        </w:rPr>
        <w:t>проводять</w:t>
      </w:r>
      <w:proofErr w:type="spellEnd"/>
      <w:r>
        <w:rPr>
          <w:sz w:val="28"/>
          <w:szCs w:val="28"/>
        </w:rPr>
        <w:t xml:space="preserve"> </w:t>
      </w:r>
      <w:proofErr w:type="spellStart"/>
      <w:r>
        <w:rPr>
          <w:sz w:val="28"/>
          <w:szCs w:val="28"/>
        </w:rPr>
        <w:t>лінію</w:t>
      </w:r>
      <w:proofErr w:type="spellEnd"/>
      <w:r>
        <w:rPr>
          <w:sz w:val="28"/>
          <w:szCs w:val="28"/>
        </w:rPr>
        <w:t xml:space="preserve"> </w:t>
      </w:r>
      <w:proofErr w:type="spellStart"/>
      <w:r>
        <w:rPr>
          <w:sz w:val="28"/>
          <w:szCs w:val="28"/>
        </w:rPr>
        <w:t>гармонії</w:t>
      </w:r>
      <w:proofErr w:type="spellEnd"/>
      <w:r>
        <w:rPr>
          <w:sz w:val="28"/>
          <w:szCs w:val="28"/>
        </w:rPr>
        <w:t xml:space="preserve"> </w:t>
      </w:r>
      <w:proofErr w:type="spellStart"/>
      <w:r>
        <w:rPr>
          <w:sz w:val="28"/>
          <w:szCs w:val="28"/>
        </w:rPr>
        <w:t>від</w:t>
      </w:r>
      <w:proofErr w:type="spellEnd"/>
      <w:r>
        <w:rPr>
          <w:sz w:val="28"/>
          <w:szCs w:val="28"/>
        </w:rPr>
        <w:t xml:space="preserve"> точки </w:t>
      </w:r>
      <w:proofErr w:type="spellStart"/>
      <w:r>
        <w:rPr>
          <w:sz w:val="28"/>
          <w:szCs w:val="28"/>
        </w:rPr>
        <w:t>глабела</w:t>
      </w:r>
      <w:proofErr w:type="spellEnd"/>
      <w:r>
        <w:rPr>
          <w:sz w:val="28"/>
          <w:szCs w:val="28"/>
        </w:rPr>
        <w:t xml:space="preserve"> до точки </w:t>
      </w:r>
      <w:proofErr w:type="spellStart"/>
      <w:r>
        <w:rPr>
          <w:sz w:val="28"/>
          <w:szCs w:val="28"/>
        </w:rPr>
        <w:t>погоніон</w:t>
      </w:r>
      <w:proofErr w:type="spellEnd"/>
      <w:r>
        <w:rPr>
          <w:sz w:val="28"/>
          <w:szCs w:val="28"/>
        </w:rPr>
        <w:t xml:space="preserve">. За </w:t>
      </w:r>
      <w:proofErr w:type="spellStart"/>
      <w:r>
        <w:rPr>
          <w:sz w:val="28"/>
          <w:szCs w:val="28"/>
        </w:rPr>
        <w:t>ортогнатичного</w:t>
      </w:r>
      <w:proofErr w:type="spellEnd"/>
      <w:r>
        <w:rPr>
          <w:sz w:val="28"/>
          <w:szCs w:val="28"/>
        </w:rPr>
        <w:t xml:space="preserve"> прикусу вона проходить через </w:t>
      </w:r>
      <w:proofErr w:type="spellStart"/>
      <w:r>
        <w:rPr>
          <w:sz w:val="28"/>
          <w:szCs w:val="28"/>
        </w:rPr>
        <w:t>крило</w:t>
      </w:r>
      <w:proofErr w:type="spellEnd"/>
      <w:r>
        <w:rPr>
          <w:sz w:val="28"/>
          <w:szCs w:val="28"/>
        </w:rPr>
        <w:t xml:space="preserve"> носа. </w:t>
      </w:r>
      <w:proofErr w:type="spellStart"/>
      <w:r>
        <w:rPr>
          <w:spacing w:val="-3"/>
          <w:sz w:val="28"/>
          <w:szCs w:val="28"/>
        </w:rPr>
        <w:t>Відносно</w:t>
      </w:r>
      <w:proofErr w:type="spellEnd"/>
      <w:r>
        <w:rPr>
          <w:spacing w:val="-3"/>
          <w:sz w:val="28"/>
          <w:szCs w:val="28"/>
        </w:rPr>
        <w:t xml:space="preserve"> </w:t>
      </w:r>
      <w:proofErr w:type="spellStart"/>
      <w:r>
        <w:rPr>
          <w:spacing w:val="-3"/>
          <w:sz w:val="28"/>
          <w:szCs w:val="28"/>
        </w:rPr>
        <w:t>цієї</w:t>
      </w:r>
      <w:proofErr w:type="spellEnd"/>
      <w:r>
        <w:rPr>
          <w:spacing w:val="-3"/>
          <w:sz w:val="28"/>
          <w:szCs w:val="28"/>
        </w:rPr>
        <w:t xml:space="preserve"> </w:t>
      </w:r>
      <w:proofErr w:type="spellStart"/>
      <w:r>
        <w:rPr>
          <w:spacing w:val="-3"/>
          <w:sz w:val="28"/>
          <w:szCs w:val="28"/>
        </w:rPr>
        <w:t>лінії</w:t>
      </w:r>
      <w:proofErr w:type="spellEnd"/>
      <w:r>
        <w:rPr>
          <w:spacing w:val="-3"/>
          <w:sz w:val="28"/>
          <w:szCs w:val="28"/>
        </w:rPr>
        <w:t xml:space="preserve"> автор </w:t>
      </w:r>
      <w:proofErr w:type="spellStart"/>
      <w:r>
        <w:rPr>
          <w:spacing w:val="-3"/>
          <w:sz w:val="28"/>
          <w:szCs w:val="28"/>
        </w:rPr>
        <w:t>вивчив</w:t>
      </w:r>
      <w:proofErr w:type="spellEnd"/>
      <w:r>
        <w:rPr>
          <w:spacing w:val="-3"/>
          <w:sz w:val="28"/>
          <w:szCs w:val="28"/>
        </w:rPr>
        <w:t xml:space="preserve"> </w:t>
      </w:r>
      <w:proofErr w:type="spellStart"/>
      <w:r>
        <w:rPr>
          <w:spacing w:val="-3"/>
          <w:sz w:val="28"/>
          <w:szCs w:val="28"/>
        </w:rPr>
        <w:t>розташування</w:t>
      </w:r>
      <w:proofErr w:type="spellEnd"/>
      <w:r>
        <w:rPr>
          <w:spacing w:val="-3"/>
          <w:sz w:val="28"/>
          <w:szCs w:val="28"/>
        </w:rPr>
        <w:t xml:space="preserve"> </w:t>
      </w:r>
      <w:proofErr w:type="spellStart"/>
      <w:r>
        <w:rPr>
          <w:spacing w:val="-3"/>
          <w:sz w:val="28"/>
          <w:szCs w:val="28"/>
        </w:rPr>
        <w:t>профілю</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а </w:t>
      </w:r>
      <w:proofErr w:type="spellStart"/>
      <w:r>
        <w:rPr>
          <w:spacing w:val="-3"/>
          <w:sz w:val="28"/>
          <w:szCs w:val="28"/>
        </w:rPr>
        <w:t>також</w:t>
      </w:r>
      <w:proofErr w:type="spellEnd"/>
      <w:r>
        <w:rPr>
          <w:spacing w:val="-3"/>
          <w:sz w:val="28"/>
          <w:szCs w:val="28"/>
        </w:rPr>
        <w:t xml:space="preserve"> губ у </w:t>
      </w:r>
      <w:proofErr w:type="spellStart"/>
      <w:r>
        <w:rPr>
          <w:sz w:val="28"/>
          <w:szCs w:val="28"/>
        </w:rPr>
        <w:t>передньо-задньому</w:t>
      </w:r>
      <w:proofErr w:type="spellEnd"/>
      <w:r>
        <w:rPr>
          <w:sz w:val="28"/>
          <w:szCs w:val="28"/>
        </w:rPr>
        <w:t xml:space="preserve"> </w:t>
      </w:r>
      <w:proofErr w:type="spellStart"/>
      <w:r>
        <w:rPr>
          <w:sz w:val="28"/>
          <w:szCs w:val="28"/>
        </w:rPr>
        <w:t>напрямку</w:t>
      </w:r>
      <w:proofErr w:type="spellEnd"/>
      <w:r>
        <w:rPr>
          <w:sz w:val="28"/>
          <w:szCs w:val="28"/>
        </w:rPr>
        <w:t xml:space="preserve">. Для </w:t>
      </w:r>
      <w:proofErr w:type="spellStart"/>
      <w:r>
        <w:rPr>
          <w:sz w:val="28"/>
          <w:szCs w:val="28"/>
        </w:rPr>
        <w:t>фотометрії</w:t>
      </w:r>
      <w:proofErr w:type="spellEnd"/>
      <w:r>
        <w:rPr>
          <w:sz w:val="28"/>
          <w:szCs w:val="28"/>
        </w:rPr>
        <w:t xml:space="preserve"> </w:t>
      </w:r>
      <w:proofErr w:type="spellStart"/>
      <w:r>
        <w:rPr>
          <w:sz w:val="28"/>
          <w:szCs w:val="28"/>
        </w:rPr>
        <w:t>використовують</w:t>
      </w:r>
      <w:proofErr w:type="spellEnd"/>
      <w:r>
        <w:rPr>
          <w:sz w:val="28"/>
          <w:szCs w:val="28"/>
        </w:rPr>
        <w:t xml:space="preserve"> </w:t>
      </w:r>
      <w:proofErr w:type="spellStart"/>
      <w:r>
        <w:rPr>
          <w:sz w:val="28"/>
          <w:szCs w:val="28"/>
        </w:rPr>
        <w:t>лінію</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з'єднує</w:t>
      </w:r>
      <w:proofErr w:type="spellEnd"/>
      <w:r>
        <w:rPr>
          <w:sz w:val="28"/>
          <w:szCs w:val="28"/>
        </w:rPr>
        <w:t xml:space="preserve"> </w:t>
      </w:r>
      <w:proofErr w:type="spellStart"/>
      <w:r>
        <w:rPr>
          <w:sz w:val="28"/>
          <w:szCs w:val="28"/>
        </w:rPr>
        <w:t>шкірну</w:t>
      </w:r>
      <w:proofErr w:type="spellEnd"/>
      <w:r>
        <w:rPr>
          <w:sz w:val="28"/>
          <w:szCs w:val="28"/>
        </w:rPr>
        <w:t xml:space="preserve"> точку </w:t>
      </w:r>
      <w:proofErr w:type="spellStart"/>
      <w:r>
        <w:rPr>
          <w:sz w:val="28"/>
          <w:szCs w:val="28"/>
        </w:rPr>
        <w:t>назіон</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шкірною</w:t>
      </w:r>
      <w:proofErr w:type="spellEnd"/>
      <w:r>
        <w:rPr>
          <w:sz w:val="28"/>
          <w:szCs w:val="28"/>
        </w:rPr>
        <w:t xml:space="preserve"> точкою </w:t>
      </w:r>
      <w:proofErr w:type="spellStart"/>
      <w:r>
        <w:rPr>
          <w:sz w:val="28"/>
          <w:szCs w:val="28"/>
        </w:rPr>
        <w:t>погоніон</w:t>
      </w:r>
      <w:proofErr w:type="spellEnd"/>
      <w:r>
        <w:rPr>
          <w:sz w:val="28"/>
          <w:szCs w:val="28"/>
        </w:rPr>
        <w:t xml:space="preserve"> для </w:t>
      </w:r>
      <w:proofErr w:type="spellStart"/>
      <w:r>
        <w:rPr>
          <w:sz w:val="28"/>
          <w:szCs w:val="28"/>
        </w:rPr>
        <w:t>вищезгаданої</w:t>
      </w:r>
      <w:proofErr w:type="spellEnd"/>
      <w:r>
        <w:rPr>
          <w:sz w:val="28"/>
          <w:szCs w:val="28"/>
        </w:rPr>
        <w:t xml:space="preserve"> </w:t>
      </w:r>
      <w:r>
        <w:rPr>
          <w:spacing w:val="-3"/>
          <w:sz w:val="28"/>
          <w:szCs w:val="28"/>
        </w:rPr>
        <w:t xml:space="preserve">мети. Для </w:t>
      </w:r>
      <w:proofErr w:type="spellStart"/>
      <w:r>
        <w:rPr>
          <w:spacing w:val="-3"/>
          <w:sz w:val="28"/>
          <w:szCs w:val="28"/>
        </w:rPr>
        <w:t>визначення</w:t>
      </w:r>
      <w:proofErr w:type="spellEnd"/>
      <w:r>
        <w:rPr>
          <w:spacing w:val="-3"/>
          <w:sz w:val="28"/>
          <w:szCs w:val="28"/>
        </w:rPr>
        <w:t xml:space="preserve"> </w:t>
      </w:r>
      <w:proofErr w:type="spellStart"/>
      <w:r>
        <w:rPr>
          <w:spacing w:val="-3"/>
          <w:sz w:val="28"/>
          <w:szCs w:val="28"/>
        </w:rPr>
        <w:t>опуклості</w:t>
      </w:r>
      <w:proofErr w:type="spellEnd"/>
      <w:r>
        <w:rPr>
          <w:spacing w:val="-3"/>
          <w:sz w:val="28"/>
          <w:szCs w:val="28"/>
        </w:rPr>
        <w:t xml:space="preserve"> </w:t>
      </w:r>
      <w:proofErr w:type="spellStart"/>
      <w:r>
        <w:rPr>
          <w:spacing w:val="-3"/>
          <w:sz w:val="28"/>
          <w:szCs w:val="28"/>
        </w:rPr>
        <w:t>чи</w:t>
      </w:r>
      <w:proofErr w:type="spellEnd"/>
      <w:r>
        <w:rPr>
          <w:spacing w:val="-3"/>
          <w:sz w:val="28"/>
          <w:szCs w:val="28"/>
        </w:rPr>
        <w:t xml:space="preserve"> </w:t>
      </w:r>
      <w:proofErr w:type="spellStart"/>
      <w:r>
        <w:rPr>
          <w:spacing w:val="-3"/>
          <w:sz w:val="28"/>
          <w:szCs w:val="28"/>
        </w:rPr>
        <w:t>ввігнутості</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па </w:t>
      </w:r>
      <w:proofErr w:type="spellStart"/>
      <w:r>
        <w:rPr>
          <w:spacing w:val="-3"/>
          <w:sz w:val="28"/>
          <w:szCs w:val="28"/>
        </w:rPr>
        <w:t>його</w:t>
      </w:r>
      <w:proofErr w:type="spellEnd"/>
      <w:r>
        <w:rPr>
          <w:spacing w:val="-3"/>
          <w:sz w:val="28"/>
          <w:szCs w:val="28"/>
        </w:rPr>
        <w:t xml:space="preserve"> </w:t>
      </w:r>
      <w:proofErr w:type="spellStart"/>
      <w:r>
        <w:rPr>
          <w:spacing w:val="-3"/>
          <w:sz w:val="28"/>
          <w:szCs w:val="28"/>
        </w:rPr>
        <w:t>фотознімках</w:t>
      </w:r>
      <w:proofErr w:type="spellEnd"/>
      <w:r>
        <w:rPr>
          <w:spacing w:val="-3"/>
          <w:sz w:val="28"/>
          <w:szCs w:val="28"/>
        </w:rPr>
        <w:t xml:space="preserve"> у </w:t>
      </w:r>
      <w:proofErr w:type="spellStart"/>
      <w:r>
        <w:rPr>
          <w:spacing w:val="-3"/>
          <w:sz w:val="28"/>
          <w:szCs w:val="28"/>
        </w:rPr>
        <w:t>профіль</w:t>
      </w:r>
      <w:proofErr w:type="spellEnd"/>
      <w:r>
        <w:rPr>
          <w:spacing w:val="-3"/>
          <w:sz w:val="28"/>
          <w:szCs w:val="28"/>
        </w:rPr>
        <w:t xml:space="preserve"> </w:t>
      </w:r>
      <w:proofErr w:type="spellStart"/>
      <w:r>
        <w:rPr>
          <w:spacing w:val="-3"/>
          <w:sz w:val="28"/>
          <w:szCs w:val="28"/>
        </w:rPr>
        <w:t>проводять</w:t>
      </w:r>
      <w:proofErr w:type="spellEnd"/>
      <w:r>
        <w:rPr>
          <w:spacing w:val="-3"/>
          <w:sz w:val="28"/>
          <w:szCs w:val="28"/>
        </w:rPr>
        <w:t xml:space="preserve"> перпендикуляр </w:t>
      </w:r>
      <w:proofErr w:type="spellStart"/>
      <w:r>
        <w:rPr>
          <w:spacing w:val="-3"/>
          <w:sz w:val="28"/>
          <w:szCs w:val="28"/>
        </w:rPr>
        <w:t>зі</w:t>
      </w:r>
      <w:proofErr w:type="spellEnd"/>
      <w:r>
        <w:rPr>
          <w:spacing w:val="-3"/>
          <w:sz w:val="28"/>
          <w:szCs w:val="28"/>
        </w:rPr>
        <w:t xml:space="preserve"> </w:t>
      </w:r>
      <w:proofErr w:type="spellStart"/>
      <w:r>
        <w:rPr>
          <w:spacing w:val="-3"/>
          <w:sz w:val="28"/>
          <w:szCs w:val="28"/>
        </w:rPr>
        <w:t>шкірної</w:t>
      </w:r>
      <w:proofErr w:type="spellEnd"/>
      <w:r>
        <w:rPr>
          <w:spacing w:val="-3"/>
          <w:sz w:val="28"/>
          <w:szCs w:val="28"/>
        </w:rPr>
        <w:t xml:space="preserve"> точки </w:t>
      </w:r>
      <w:proofErr w:type="spellStart"/>
      <w:r>
        <w:rPr>
          <w:spacing w:val="-3"/>
          <w:sz w:val="28"/>
          <w:szCs w:val="28"/>
        </w:rPr>
        <w:t>назіон</w:t>
      </w:r>
      <w:proofErr w:type="spellEnd"/>
      <w:r>
        <w:rPr>
          <w:spacing w:val="-3"/>
          <w:sz w:val="28"/>
          <w:szCs w:val="28"/>
        </w:rPr>
        <w:t xml:space="preserve"> на </w:t>
      </w:r>
      <w:proofErr w:type="spellStart"/>
      <w:r>
        <w:rPr>
          <w:spacing w:val="-3"/>
          <w:sz w:val="28"/>
          <w:szCs w:val="28"/>
        </w:rPr>
        <w:t>франкфуртську</w:t>
      </w:r>
      <w:proofErr w:type="spellEnd"/>
      <w:r>
        <w:rPr>
          <w:spacing w:val="-3"/>
          <w:sz w:val="28"/>
          <w:szCs w:val="28"/>
        </w:rPr>
        <w:t xml:space="preserve"> </w:t>
      </w:r>
      <w:r>
        <w:rPr>
          <w:sz w:val="28"/>
          <w:szCs w:val="28"/>
        </w:rPr>
        <w:t xml:space="preserve">горизонталь і </w:t>
      </w:r>
      <w:proofErr w:type="spellStart"/>
      <w:r>
        <w:rPr>
          <w:sz w:val="28"/>
          <w:szCs w:val="28"/>
        </w:rPr>
        <w:t>продовжують</w:t>
      </w:r>
      <w:proofErr w:type="spellEnd"/>
      <w:r>
        <w:rPr>
          <w:sz w:val="28"/>
          <w:szCs w:val="28"/>
        </w:rPr>
        <w:t xml:space="preserve"> </w:t>
      </w:r>
      <w:proofErr w:type="spellStart"/>
      <w:r>
        <w:rPr>
          <w:sz w:val="28"/>
          <w:szCs w:val="28"/>
        </w:rPr>
        <w:t>його</w:t>
      </w:r>
      <w:proofErr w:type="spellEnd"/>
      <w:r>
        <w:rPr>
          <w:sz w:val="28"/>
          <w:szCs w:val="28"/>
        </w:rPr>
        <w:t xml:space="preserve"> до </w:t>
      </w:r>
      <w:proofErr w:type="spellStart"/>
      <w:r>
        <w:rPr>
          <w:sz w:val="28"/>
          <w:szCs w:val="28"/>
        </w:rPr>
        <w:t>нижньої</w:t>
      </w:r>
      <w:proofErr w:type="spellEnd"/>
      <w:r>
        <w:rPr>
          <w:sz w:val="28"/>
          <w:szCs w:val="28"/>
        </w:rPr>
        <w:t xml:space="preserve"> </w:t>
      </w:r>
      <w:proofErr w:type="spellStart"/>
      <w:r>
        <w:rPr>
          <w:sz w:val="28"/>
          <w:szCs w:val="28"/>
        </w:rPr>
        <w:t>межі</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додатково</w:t>
      </w:r>
      <w:proofErr w:type="spellEnd"/>
      <w:r>
        <w:rPr>
          <w:sz w:val="28"/>
          <w:szCs w:val="28"/>
        </w:rPr>
        <w:t xml:space="preserve"> </w:t>
      </w:r>
      <w:proofErr w:type="spellStart"/>
      <w:r>
        <w:rPr>
          <w:spacing w:val="-5"/>
          <w:sz w:val="28"/>
          <w:szCs w:val="28"/>
        </w:rPr>
        <w:t>проводять</w:t>
      </w:r>
      <w:proofErr w:type="spellEnd"/>
      <w:r>
        <w:rPr>
          <w:spacing w:val="-5"/>
          <w:sz w:val="28"/>
          <w:szCs w:val="28"/>
        </w:rPr>
        <w:t xml:space="preserve"> </w:t>
      </w:r>
      <w:proofErr w:type="spellStart"/>
      <w:r>
        <w:rPr>
          <w:spacing w:val="21"/>
          <w:sz w:val="28"/>
          <w:szCs w:val="28"/>
        </w:rPr>
        <w:t>лінію</w:t>
      </w:r>
      <w:proofErr w:type="spellEnd"/>
      <w:r>
        <w:rPr>
          <w:spacing w:val="-5"/>
          <w:sz w:val="28"/>
          <w:szCs w:val="28"/>
        </w:rPr>
        <w:t xml:space="preserve"> з </w:t>
      </w:r>
      <w:proofErr w:type="spellStart"/>
      <w:r>
        <w:rPr>
          <w:spacing w:val="-5"/>
          <w:sz w:val="28"/>
          <w:szCs w:val="28"/>
        </w:rPr>
        <w:t>орбітальної</w:t>
      </w:r>
      <w:proofErr w:type="spellEnd"/>
      <w:r>
        <w:rPr>
          <w:spacing w:val="-5"/>
          <w:sz w:val="28"/>
          <w:szCs w:val="28"/>
        </w:rPr>
        <w:t xml:space="preserve"> </w:t>
      </w:r>
      <w:proofErr w:type="spellStart"/>
      <w:r>
        <w:rPr>
          <w:spacing w:val="-5"/>
          <w:sz w:val="28"/>
          <w:szCs w:val="28"/>
        </w:rPr>
        <w:t>шкірної</w:t>
      </w:r>
      <w:proofErr w:type="spellEnd"/>
      <w:r>
        <w:rPr>
          <w:spacing w:val="-5"/>
          <w:sz w:val="28"/>
          <w:szCs w:val="28"/>
        </w:rPr>
        <w:t xml:space="preserve"> точки, </w:t>
      </w:r>
      <w:proofErr w:type="spellStart"/>
      <w:r>
        <w:rPr>
          <w:spacing w:val="-5"/>
          <w:sz w:val="28"/>
          <w:szCs w:val="28"/>
        </w:rPr>
        <w:t>що</w:t>
      </w:r>
      <w:proofErr w:type="spellEnd"/>
      <w:r>
        <w:rPr>
          <w:spacing w:val="-5"/>
          <w:sz w:val="28"/>
          <w:szCs w:val="28"/>
        </w:rPr>
        <w:t xml:space="preserve"> </w:t>
      </w:r>
      <w:proofErr w:type="spellStart"/>
      <w:r>
        <w:rPr>
          <w:spacing w:val="-5"/>
          <w:sz w:val="28"/>
          <w:szCs w:val="28"/>
        </w:rPr>
        <w:t>відповідає</w:t>
      </w:r>
      <w:proofErr w:type="spellEnd"/>
      <w:r>
        <w:rPr>
          <w:spacing w:val="-5"/>
          <w:sz w:val="28"/>
          <w:szCs w:val="28"/>
        </w:rPr>
        <w:t xml:space="preserve"> </w:t>
      </w:r>
      <w:proofErr w:type="spellStart"/>
      <w:r>
        <w:rPr>
          <w:spacing w:val="-5"/>
          <w:sz w:val="28"/>
          <w:szCs w:val="28"/>
        </w:rPr>
        <w:t>нижньому</w:t>
      </w:r>
      <w:proofErr w:type="spellEnd"/>
      <w:r>
        <w:rPr>
          <w:spacing w:val="-5"/>
          <w:sz w:val="28"/>
          <w:szCs w:val="28"/>
        </w:rPr>
        <w:t xml:space="preserve"> контуру </w:t>
      </w:r>
      <w:proofErr w:type="spellStart"/>
      <w:r>
        <w:rPr>
          <w:sz w:val="28"/>
          <w:szCs w:val="28"/>
        </w:rPr>
        <w:lastRenderedPageBreak/>
        <w:t>кісткової</w:t>
      </w:r>
      <w:proofErr w:type="spellEnd"/>
      <w:r>
        <w:rPr>
          <w:sz w:val="28"/>
          <w:szCs w:val="28"/>
        </w:rPr>
        <w:t xml:space="preserve"> </w:t>
      </w:r>
      <w:proofErr w:type="spellStart"/>
      <w:r>
        <w:rPr>
          <w:sz w:val="28"/>
          <w:szCs w:val="28"/>
        </w:rPr>
        <w:t>очної</w:t>
      </w:r>
      <w:proofErr w:type="spellEnd"/>
      <w:r>
        <w:rPr>
          <w:sz w:val="28"/>
          <w:szCs w:val="28"/>
        </w:rPr>
        <w:t xml:space="preserve"> ямки, </w:t>
      </w:r>
      <w:proofErr w:type="spellStart"/>
      <w:r>
        <w:rPr>
          <w:sz w:val="28"/>
          <w:szCs w:val="28"/>
        </w:rPr>
        <w:t>рівнобіжну</w:t>
      </w:r>
      <w:proofErr w:type="spellEnd"/>
      <w:r>
        <w:rPr>
          <w:sz w:val="28"/>
          <w:szCs w:val="28"/>
        </w:rPr>
        <w:t xml:space="preserve"> </w:t>
      </w:r>
      <w:proofErr w:type="spellStart"/>
      <w:r>
        <w:rPr>
          <w:sz w:val="28"/>
          <w:szCs w:val="28"/>
        </w:rPr>
        <w:t>першій</w:t>
      </w:r>
      <w:proofErr w:type="spellEnd"/>
      <w:r>
        <w:rPr>
          <w:sz w:val="28"/>
          <w:szCs w:val="28"/>
        </w:rPr>
        <w:t xml:space="preserve">. </w:t>
      </w:r>
      <w:proofErr w:type="spellStart"/>
      <w:r>
        <w:rPr>
          <w:sz w:val="28"/>
          <w:szCs w:val="28"/>
        </w:rPr>
        <w:t>Відстань</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цими</w:t>
      </w:r>
      <w:proofErr w:type="spellEnd"/>
      <w:r>
        <w:rPr>
          <w:sz w:val="28"/>
          <w:szCs w:val="28"/>
        </w:rPr>
        <w:t xml:space="preserve"> </w:t>
      </w:r>
      <w:proofErr w:type="spellStart"/>
      <w:r>
        <w:rPr>
          <w:sz w:val="28"/>
          <w:szCs w:val="28"/>
        </w:rPr>
        <w:t>лініями</w:t>
      </w:r>
      <w:proofErr w:type="spellEnd"/>
      <w:r>
        <w:rPr>
          <w:sz w:val="28"/>
          <w:szCs w:val="28"/>
        </w:rPr>
        <w:t xml:space="preserve"> </w:t>
      </w:r>
      <w:proofErr w:type="spellStart"/>
      <w:r>
        <w:rPr>
          <w:sz w:val="28"/>
          <w:szCs w:val="28"/>
        </w:rPr>
        <w:t>дістала</w:t>
      </w:r>
      <w:proofErr w:type="spellEnd"/>
      <w:r>
        <w:rPr>
          <w:sz w:val="28"/>
          <w:szCs w:val="28"/>
        </w:rPr>
        <w:t xml:space="preserve"> </w:t>
      </w:r>
      <w:proofErr w:type="spellStart"/>
      <w:r>
        <w:rPr>
          <w:sz w:val="28"/>
          <w:szCs w:val="28"/>
        </w:rPr>
        <w:t>назву</w:t>
      </w:r>
      <w:proofErr w:type="spellEnd"/>
      <w:r>
        <w:rPr>
          <w:sz w:val="28"/>
          <w:szCs w:val="28"/>
        </w:rPr>
        <w:t xml:space="preserve"> «</w:t>
      </w:r>
      <w:proofErr w:type="spellStart"/>
      <w:r>
        <w:rPr>
          <w:sz w:val="28"/>
          <w:szCs w:val="28"/>
        </w:rPr>
        <w:t>біометричного</w:t>
      </w:r>
      <w:proofErr w:type="spellEnd"/>
      <w:r>
        <w:rPr>
          <w:sz w:val="28"/>
          <w:szCs w:val="28"/>
        </w:rPr>
        <w:t xml:space="preserve"> </w:t>
      </w:r>
      <w:proofErr w:type="spellStart"/>
      <w:r>
        <w:rPr>
          <w:sz w:val="28"/>
          <w:szCs w:val="28"/>
        </w:rPr>
        <w:t>профільного</w:t>
      </w:r>
      <w:proofErr w:type="spellEnd"/>
      <w:r>
        <w:rPr>
          <w:sz w:val="28"/>
          <w:szCs w:val="28"/>
        </w:rPr>
        <w:t xml:space="preserve"> поля Дрейфуса».</w:t>
      </w:r>
    </w:p>
    <w:p w:rsidR="00D3611A" w:rsidRDefault="00D3611A" w:rsidP="00D3611A">
      <w:pPr>
        <w:shd w:val="clear" w:color="auto" w:fill="FFFFFF"/>
        <w:spacing w:line="322" w:lineRule="exact"/>
        <w:ind w:left="29" w:right="14" w:firstLine="706"/>
        <w:jc w:val="both"/>
      </w:pPr>
      <w:proofErr w:type="spellStart"/>
      <w:r>
        <w:rPr>
          <w:sz w:val="28"/>
          <w:szCs w:val="28"/>
        </w:rPr>
        <w:t>Аналізуючи</w:t>
      </w:r>
      <w:proofErr w:type="spellEnd"/>
      <w:r>
        <w:rPr>
          <w:sz w:val="28"/>
          <w:szCs w:val="28"/>
        </w:rPr>
        <w:t xml:space="preserve"> тип </w:t>
      </w:r>
      <w:proofErr w:type="spellStart"/>
      <w:r>
        <w:rPr>
          <w:sz w:val="28"/>
          <w:szCs w:val="28"/>
        </w:rPr>
        <w:t>обличчя</w:t>
      </w:r>
      <w:proofErr w:type="spellEnd"/>
      <w:r>
        <w:rPr>
          <w:sz w:val="28"/>
          <w:szCs w:val="28"/>
        </w:rPr>
        <w:t xml:space="preserve"> і </w:t>
      </w:r>
      <w:proofErr w:type="spellStart"/>
      <w:r>
        <w:rPr>
          <w:sz w:val="28"/>
          <w:szCs w:val="28"/>
        </w:rPr>
        <w:t>порушень</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естетики</w:t>
      </w:r>
      <w:proofErr w:type="spellEnd"/>
      <w:r>
        <w:rPr>
          <w:sz w:val="28"/>
          <w:szCs w:val="28"/>
        </w:rPr>
        <w:t xml:space="preserve">, </w:t>
      </w:r>
      <w:proofErr w:type="spellStart"/>
      <w:r>
        <w:rPr>
          <w:sz w:val="28"/>
          <w:szCs w:val="28"/>
        </w:rPr>
        <w:t>визначають</w:t>
      </w:r>
      <w:proofErr w:type="spellEnd"/>
      <w:r>
        <w:rPr>
          <w:sz w:val="28"/>
          <w:szCs w:val="28"/>
        </w:rPr>
        <w:t xml:space="preserve"> </w:t>
      </w:r>
      <w:proofErr w:type="spellStart"/>
      <w:r>
        <w:rPr>
          <w:sz w:val="28"/>
          <w:szCs w:val="28"/>
        </w:rPr>
        <w:t>розташування</w:t>
      </w:r>
      <w:proofErr w:type="spellEnd"/>
      <w:r>
        <w:rPr>
          <w:sz w:val="28"/>
          <w:szCs w:val="28"/>
        </w:rPr>
        <w:t xml:space="preserve"> </w:t>
      </w:r>
      <w:proofErr w:type="spellStart"/>
      <w:r>
        <w:rPr>
          <w:sz w:val="28"/>
          <w:szCs w:val="28"/>
        </w:rPr>
        <w:t>крила</w:t>
      </w:r>
      <w:proofErr w:type="spellEnd"/>
      <w:r>
        <w:rPr>
          <w:sz w:val="28"/>
          <w:szCs w:val="28"/>
        </w:rPr>
        <w:t xml:space="preserve"> носа, точки </w:t>
      </w:r>
      <w:proofErr w:type="spellStart"/>
      <w:r>
        <w:rPr>
          <w:sz w:val="28"/>
          <w:szCs w:val="28"/>
        </w:rPr>
        <w:t>субназіон</w:t>
      </w:r>
      <w:proofErr w:type="spellEnd"/>
      <w:r>
        <w:rPr>
          <w:sz w:val="28"/>
          <w:szCs w:val="28"/>
        </w:rPr>
        <w:t xml:space="preserve">, </w:t>
      </w:r>
      <w:proofErr w:type="spellStart"/>
      <w:r>
        <w:rPr>
          <w:sz w:val="28"/>
          <w:szCs w:val="28"/>
        </w:rPr>
        <w:t>червоної</w:t>
      </w:r>
      <w:proofErr w:type="spellEnd"/>
      <w:r>
        <w:rPr>
          <w:sz w:val="28"/>
          <w:szCs w:val="28"/>
        </w:rPr>
        <w:t xml:space="preserve"> </w:t>
      </w:r>
      <w:proofErr w:type="spellStart"/>
      <w:r>
        <w:rPr>
          <w:sz w:val="28"/>
          <w:szCs w:val="28"/>
        </w:rPr>
        <w:t>облямівки</w:t>
      </w:r>
      <w:proofErr w:type="spellEnd"/>
      <w:r>
        <w:rPr>
          <w:sz w:val="28"/>
          <w:szCs w:val="28"/>
        </w:rPr>
        <w:t xml:space="preserve"> </w:t>
      </w:r>
      <w:proofErr w:type="spellStart"/>
      <w:r>
        <w:rPr>
          <w:sz w:val="28"/>
          <w:szCs w:val="28"/>
        </w:rPr>
        <w:t>верхньої</w:t>
      </w:r>
      <w:proofErr w:type="spellEnd"/>
      <w:r>
        <w:rPr>
          <w:sz w:val="28"/>
          <w:szCs w:val="28"/>
        </w:rPr>
        <w:t xml:space="preserve"> і </w:t>
      </w:r>
      <w:proofErr w:type="spellStart"/>
      <w:r>
        <w:rPr>
          <w:spacing w:val="-1"/>
          <w:sz w:val="28"/>
          <w:szCs w:val="28"/>
        </w:rPr>
        <w:t>нижньої</w:t>
      </w:r>
      <w:proofErr w:type="spellEnd"/>
      <w:r>
        <w:rPr>
          <w:spacing w:val="-1"/>
          <w:sz w:val="28"/>
          <w:szCs w:val="28"/>
        </w:rPr>
        <w:t xml:space="preserve"> губ, а </w:t>
      </w:r>
      <w:proofErr w:type="spellStart"/>
      <w:r>
        <w:rPr>
          <w:spacing w:val="-1"/>
          <w:sz w:val="28"/>
          <w:szCs w:val="28"/>
        </w:rPr>
        <w:t>також</w:t>
      </w:r>
      <w:proofErr w:type="spellEnd"/>
      <w:r>
        <w:rPr>
          <w:spacing w:val="-1"/>
          <w:sz w:val="28"/>
          <w:szCs w:val="28"/>
        </w:rPr>
        <w:t xml:space="preserve"> контуру </w:t>
      </w:r>
      <w:proofErr w:type="spellStart"/>
      <w:r>
        <w:rPr>
          <w:spacing w:val="-1"/>
          <w:sz w:val="28"/>
          <w:szCs w:val="28"/>
        </w:rPr>
        <w:t>підборіддя</w:t>
      </w:r>
      <w:proofErr w:type="spellEnd"/>
      <w:r>
        <w:rPr>
          <w:spacing w:val="-1"/>
          <w:sz w:val="28"/>
          <w:szCs w:val="28"/>
        </w:rPr>
        <w:t xml:space="preserve"> </w:t>
      </w:r>
      <w:proofErr w:type="spellStart"/>
      <w:r>
        <w:rPr>
          <w:spacing w:val="-1"/>
          <w:sz w:val="28"/>
          <w:szCs w:val="28"/>
        </w:rPr>
        <w:t>відносно</w:t>
      </w:r>
      <w:proofErr w:type="spellEnd"/>
      <w:r>
        <w:rPr>
          <w:spacing w:val="-1"/>
          <w:sz w:val="28"/>
          <w:szCs w:val="28"/>
        </w:rPr>
        <w:t xml:space="preserve"> </w:t>
      </w:r>
      <w:proofErr w:type="spellStart"/>
      <w:r>
        <w:rPr>
          <w:spacing w:val="-1"/>
          <w:sz w:val="28"/>
          <w:szCs w:val="28"/>
        </w:rPr>
        <w:t>цих</w:t>
      </w:r>
      <w:proofErr w:type="spellEnd"/>
      <w:r>
        <w:rPr>
          <w:spacing w:val="-1"/>
          <w:sz w:val="28"/>
          <w:szCs w:val="28"/>
        </w:rPr>
        <w:t xml:space="preserve"> </w:t>
      </w:r>
      <w:proofErr w:type="spellStart"/>
      <w:r>
        <w:rPr>
          <w:spacing w:val="-1"/>
          <w:sz w:val="28"/>
          <w:szCs w:val="28"/>
        </w:rPr>
        <w:t>ліній</w:t>
      </w:r>
      <w:proofErr w:type="spellEnd"/>
      <w:r>
        <w:rPr>
          <w:spacing w:val="-1"/>
          <w:sz w:val="28"/>
          <w:szCs w:val="28"/>
        </w:rPr>
        <w:t>.</w:t>
      </w:r>
    </w:p>
    <w:p w:rsidR="00D3611A" w:rsidRPr="00B55340" w:rsidRDefault="00D3611A" w:rsidP="00D3611A">
      <w:pPr>
        <w:shd w:val="clear" w:color="auto" w:fill="FFFFFF"/>
        <w:spacing w:line="322" w:lineRule="exact"/>
        <w:ind w:left="19" w:firstLine="720"/>
        <w:jc w:val="both"/>
      </w:pPr>
      <w:r>
        <w:rPr>
          <w:sz w:val="28"/>
          <w:szCs w:val="28"/>
        </w:rPr>
        <w:t xml:space="preserve">Шварц </w:t>
      </w:r>
      <w:proofErr w:type="spellStart"/>
      <w:r>
        <w:rPr>
          <w:sz w:val="28"/>
          <w:szCs w:val="28"/>
        </w:rPr>
        <w:t>рекомендував</w:t>
      </w:r>
      <w:proofErr w:type="spellEnd"/>
      <w:r>
        <w:rPr>
          <w:sz w:val="28"/>
          <w:szCs w:val="28"/>
        </w:rPr>
        <w:t xml:space="preserve"> у </w:t>
      </w:r>
      <w:proofErr w:type="spellStart"/>
      <w:r>
        <w:rPr>
          <w:sz w:val="28"/>
          <w:szCs w:val="28"/>
        </w:rPr>
        <w:t>фотометрії</w:t>
      </w:r>
      <w:proofErr w:type="spellEnd"/>
      <w:r>
        <w:rPr>
          <w:sz w:val="28"/>
          <w:szCs w:val="28"/>
        </w:rPr>
        <w:t xml:space="preserve"> </w:t>
      </w:r>
      <w:proofErr w:type="spellStart"/>
      <w:r>
        <w:rPr>
          <w:sz w:val="28"/>
          <w:szCs w:val="28"/>
        </w:rPr>
        <w:t>з'єднувати</w:t>
      </w:r>
      <w:proofErr w:type="spellEnd"/>
      <w:r>
        <w:rPr>
          <w:sz w:val="28"/>
          <w:szCs w:val="28"/>
        </w:rPr>
        <w:t xml:space="preserve"> </w:t>
      </w:r>
      <w:proofErr w:type="spellStart"/>
      <w:r>
        <w:rPr>
          <w:sz w:val="28"/>
          <w:szCs w:val="28"/>
        </w:rPr>
        <w:t>лінією</w:t>
      </w:r>
      <w:proofErr w:type="spellEnd"/>
      <w:r>
        <w:rPr>
          <w:sz w:val="28"/>
          <w:szCs w:val="28"/>
        </w:rPr>
        <w:t xml:space="preserve"> (</w:t>
      </w:r>
      <w:proofErr w:type="spellStart"/>
      <w:r>
        <w:rPr>
          <w:sz w:val="28"/>
          <w:szCs w:val="28"/>
        </w:rPr>
        <w:t>ротова</w:t>
      </w:r>
      <w:proofErr w:type="spellEnd"/>
      <w:r>
        <w:rPr>
          <w:sz w:val="28"/>
          <w:szCs w:val="28"/>
        </w:rPr>
        <w:t xml:space="preserve"> </w:t>
      </w:r>
      <w:proofErr w:type="spellStart"/>
      <w:r>
        <w:rPr>
          <w:sz w:val="28"/>
          <w:szCs w:val="28"/>
        </w:rPr>
        <w:t>дотична</w:t>
      </w:r>
      <w:proofErr w:type="spellEnd"/>
      <w:r>
        <w:rPr>
          <w:sz w:val="28"/>
          <w:szCs w:val="28"/>
        </w:rPr>
        <w:t xml:space="preserve">) точки </w:t>
      </w:r>
      <w:proofErr w:type="spellStart"/>
      <w:r>
        <w:rPr>
          <w:sz w:val="28"/>
          <w:szCs w:val="28"/>
        </w:rPr>
        <w:t>субназіон</w:t>
      </w:r>
      <w:proofErr w:type="spellEnd"/>
      <w:r>
        <w:rPr>
          <w:sz w:val="28"/>
          <w:szCs w:val="28"/>
        </w:rPr>
        <w:t xml:space="preserve"> і </w:t>
      </w:r>
      <w:proofErr w:type="spellStart"/>
      <w:r>
        <w:rPr>
          <w:sz w:val="28"/>
          <w:szCs w:val="28"/>
        </w:rPr>
        <w:t>погоніон</w:t>
      </w:r>
      <w:proofErr w:type="spellEnd"/>
      <w:r>
        <w:rPr>
          <w:sz w:val="28"/>
          <w:szCs w:val="28"/>
        </w:rPr>
        <w:t xml:space="preserve"> і </w:t>
      </w:r>
      <w:proofErr w:type="spellStart"/>
      <w:r>
        <w:rPr>
          <w:sz w:val="28"/>
          <w:szCs w:val="28"/>
        </w:rPr>
        <w:t>вимірювати</w:t>
      </w:r>
      <w:proofErr w:type="spellEnd"/>
      <w:r>
        <w:rPr>
          <w:sz w:val="28"/>
          <w:szCs w:val="28"/>
        </w:rPr>
        <w:t xml:space="preserve"> величину </w:t>
      </w:r>
      <w:proofErr w:type="spellStart"/>
      <w:r>
        <w:rPr>
          <w:sz w:val="28"/>
          <w:szCs w:val="28"/>
        </w:rPr>
        <w:t>профільного</w:t>
      </w:r>
      <w:proofErr w:type="spellEnd"/>
      <w:r>
        <w:rPr>
          <w:sz w:val="28"/>
          <w:szCs w:val="28"/>
        </w:rPr>
        <w:t xml:space="preserve"> кута «Т», </w:t>
      </w:r>
      <w:proofErr w:type="spellStart"/>
      <w:r>
        <w:rPr>
          <w:sz w:val="28"/>
          <w:szCs w:val="28"/>
        </w:rPr>
        <w:t>утвореного</w:t>
      </w:r>
      <w:proofErr w:type="spellEnd"/>
      <w:r>
        <w:rPr>
          <w:sz w:val="28"/>
          <w:szCs w:val="28"/>
        </w:rPr>
        <w:t xml:space="preserve"> </w:t>
      </w:r>
      <w:proofErr w:type="spellStart"/>
      <w:r>
        <w:rPr>
          <w:sz w:val="28"/>
          <w:szCs w:val="28"/>
        </w:rPr>
        <w:t>цією</w:t>
      </w:r>
      <w:proofErr w:type="spellEnd"/>
      <w:r>
        <w:rPr>
          <w:sz w:val="28"/>
          <w:szCs w:val="28"/>
        </w:rPr>
        <w:t xml:space="preserve"> </w:t>
      </w:r>
      <w:proofErr w:type="spellStart"/>
      <w:r>
        <w:rPr>
          <w:sz w:val="28"/>
          <w:szCs w:val="28"/>
        </w:rPr>
        <w:t>лінією</w:t>
      </w:r>
      <w:proofErr w:type="spellEnd"/>
      <w:r>
        <w:rPr>
          <w:sz w:val="28"/>
          <w:szCs w:val="28"/>
        </w:rPr>
        <w:t xml:space="preserve"> і </w:t>
      </w:r>
      <w:proofErr w:type="spellStart"/>
      <w:r>
        <w:rPr>
          <w:sz w:val="28"/>
          <w:szCs w:val="28"/>
        </w:rPr>
        <w:t>її</w:t>
      </w:r>
      <w:proofErr w:type="spellEnd"/>
      <w:r>
        <w:rPr>
          <w:sz w:val="28"/>
          <w:szCs w:val="28"/>
        </w:rPr>
        <w:t xml:space="preserve"> </w:t>
      </w:r>
      <w:proofErr w:type="spellStart"/>
      <w:r>
        <w:rPr>
          <w:sz w:val="28"/>
          <w:szCs w:val="28"/>
        </w:rPr>
        <w:t>перетинанням</w:t>
      </w:r>
      <w:proofErr w:type="spellEnd"/>
      <w:r>
        <w:rPr>
          <w:sz w:val="28"/>
          <w:szCs w:val="28"/>
        </w:rPr>
        <w:t xml:space="preserve"> </w:t>
      </w:r>
      <w:proofErr w:type="spellStart"/>
      <w:r>
        <w:rPr>
          <w:sz w:val="28"/>
          <w:szCs w:val="28"/>
        </w:rPr>
        <w:t>із</w:t>
      </w:r>
      <w:proofErr w:type="spellEnd"/>
      <w:r>
        <w:rPr>
          <w:sz w:val="28"/>
          <w:szCs w:val="28"/>
        </w:rPr>
        <w:t xml:space="preserve"> перпендикуляром до </w:t>
      </w:r>
      <w:proofErr w:type="spellStart"/>
      <w:r>
        <w:rPr>
          <w:sz w:val="28"/>
          <w:szCs w:val="28"/>
        </w:rPr>
        <w:t>франкфуртської</w:t>
      </w:r>
      <w:proofErr w:type="spellEnd"/>
      <w:r>
        <w:rPr>
          <w:sz w:val="28"/>
          <w:szCs w:val="28"/>
        </w:rPr>
        <w:t xml:space="preserve"> </w:t>
      </w:r>
      <w:proofErr w:type="spellStart"/>
      <w:r>
        <w:rPr>
          <w:sz w:val="28"/>
          <w:szCs w:val="28"/>
        </w:rPr>
        <w:t>горизонталі</w:t>
      </w:r>
      <w:proofErr w:type="spellEnd"/>
      <w:r>
        <w:rPr>
          <w:sz w:val="28"/>
          <w:szCs w:val="28"/>
        </w:rPr>
        <w:t xml:space="preserve">, </w:t>
      </w:r>
      <w:proofErr w:type="spellStart"/>
      <w:r>
        <w:rPr>
          <w:sz w:val="28"/>
          <w:szCs w:val="28"/>
        </w:rPr>
        <w:t>опущеним</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шкірної</w:t>
      </w:r>
      <w:proofErr w:type="spellEnd"/>
      <w:r>
        <w:rPr>
          <w:sz w:val="28"/>
          <w:szCs w:val="28"/>
        </w:rPr>
        <w:t xml:space="preserve"> точки </w:t>
      </w:r>
      <w:proofErr w:type="spellStart"/>
      <w:r>
        <w:rPr>
          <w:sz w:val="28"/>
          <w:szCs w:val="28"/>
        </w:rPr>
        <w:t>назіон</w:t>
      </w:r>
      <w:proofErr w:type="spellEnd"/>
      <w:r>
        <w:rPr>
          <w:sz w:val="28"/>
          <w:szCs w:val="28"/>
        </w:rPr>
        <w:t xml:space="preserve"> (</w:t>
      </w:r>
      <w:proofErr w:type="spellStart"/>
      <w:r>
        <w:rPr>
          <w:sz w:val="28"/>
          <w:szCs w:val="28"/>
        </w:rPr>
        <w:t>носова</w:t>
      </w:r>
      <w:proofErr w:type="spellEnd"/>
      <w:r>
        <w:rPr>
          <w:sz w:val="28"/>
          <w:szCs w:val="28"/>
        </w:rPr>
        <w:t xml:space="preserve"> </w:t>
      </w:r>
      <w:proofErr w:type="spellStart"/>
      <w:r>
        <w:rPr>
          <w:spacing w:val="-3"/>
          <w:sz w:val="28"/>
          <w:szCs w:val="28"/>
        </w:rPr>
        <w:t>площина</w:t>
      </w:r>
      <w:proofErr w:type="spellEnd"/>
      <w:r>
        <w:rPr>
          <w:spacing w:val="-3"/>
          <w:sz w:val="28"/>
          <w:szCs w:val="28"/>
        </w:rPr>
        <w:t xml:space="preserve">). </w:t>
      </w:r>
      <w:proofErr w:type="spellStart"/>
      <w:r>
        <w:rPr>
          <w:spacing w:val="-3"/>
          <w:sz w:val="28"/>
          <w:szCs w:val="28"/>
        </w:rPr>
        <w:t>Цей</w:t>
      </w:r>
      <w:proofErr w:type="spellEnd"/>
      <w:r>
        <w:rPr>
          <w:spacing w:val="-3"/>
          <w:sz w:val="28"/>
          <w:szCs w:val="28"/>
        </w:rPr>
        <w:t xml:space="preserve"> кут </w:t>
      </w:r>
      <w:proofErr w:type="spellStart"/>
      <w:r>
        <w:rPr>
          <w:spacing w:val="-3"/>
          <w:sz w:val="28"/>
          <w:szCs w:val="28"/>
        </w:rPr>
        <w:t>характеризує</w:t>
      </w:r>
      <w:proofErr w:type="spellEnd"/>
      <w:r>
        <w:rPr>
          <w:spacing w:val="-3"/>
          <w:sz w:val="28"/>
          <w:szCs w:val="28"/>
        </w:rPr>
        <w:t xml:space="preserve"> </w:t>
      </w:r>
      <w:proofErr w:type="spellStart"/>
      <w:r>
        <w:rPr>
          <w:spacing w:val="-3"/>
          <w:sz w:val="28"/>
          <w:szCs w:val="28"/>
        </w:rPr>
        <w:t>розташування</w:t>
      </w:r>
      <w:proofErr w:type="spellEnd"/>
      <w:r>
        <w:rPr>
          <w:spacing w:val="-3"/>
          <w:sz w:val="28"/>
          <w:szCs w:val="28"/>
        </w:rPr>
        <w:t xml:space="preserve"> </w:t>
      </w:r>
      <w:proofErr w:type="spellStart"/>
      <w:r>
        <w:rPr>
          <w:spacing w:val="-3"/>
          <w:sz w:val="28"/>
          <w:szCs w:val="28"/>
        </w:rPr>
        <w:t>підносової</w:t>
      </w:r>
      <w:proofErr w:type="spellEnd"/>
      <w:r>
        <w:rPr>
          <w:spacing w:val="-3"/>
          <w:sz w:val="28"/>
          <w:szCs w:val="28"/>
        </w:rPr>
        <w:t xml:space="preserve"> і </w:t>
      </w:r>
      <w:proofErr w:type="spellStart"/>
      <w:r>
        <w:rPr>
          <w:spacing w:val="-3"/>
          <w:sz w:val="28"/>
          <w:szCs w:val="28"/>
        </w:rPr>
        <w:t>підборідної</w:t>
      </w:r>
      <w:proofErr w:type="spellEnd"/>
      <w:r>
        <w:rPr>
          <w:spacing w:val="-3"/>
          <w:sz w:val="28"/>
          <w:szCs w:val="28"/>
        </w:rPr>
        <w:t xml:space="preserve"> </w:t>
      </w:r>
      <w:proofErr w:type="spellStart"/>
      <w:r>
        <w:rPr>
          <w:spacing w:val="-3"/>
          <w:sz w:val="28"/>
          <w:szCs w:val="28"/>
        </w:rPr>
        <w:t>точок</w:t>
      </w:r>
      <w:proofErr w:type="spellEnd"/>
      <w:r>
        <w:rPr>
          <w:spacing w:val="-3"/>
          <w:sz w:val="28"/>
          <w:szCs w:val="28"/>
        </w:rPr>
        <w:t xml:space="preserve"> </w:t>
      </w:r>
      <w:proofErr w:type="spellStart"/>
      <w:r>
        <w:rPr>
          <w:spacing w:val="-2"/>
          <w:sz w:val="28"/>
          <w:szCs w:val="28"/>
        </w:rPr>
        <w:t>відносно</w:t>
      </w:r>
      <w:proofErr w:type="spellEnd"/>
      <w:r>
        <w:rPr>
          <w:spacing w:val="-2"/>
          <w:sz w:val="28"/>
          <w:szCs w:val="28"/>
        </w:rPr>
        <w:t xml:space="preserve"> </w:t>
      </w:r>
      <w:proofErr w:type="spellStart"/>
      <w:r>
        <w:rPr>
          <w:spacing w:val="-2"/>
          <w:sz w:val="28"/>
          <w:szCs w:val="28"/>
        </w:rPr>
        <w:t>носової</w:t>
      </w:r>
      <w:proofErr w:type="spellEnd"/>
      <w:r>
        <w:rPr>
          <w:spacing w:val="-2"/>
          <w:sz w:val="28"/>
          <w:szCs w:val="28"/>
        </w:rPr>
        <w:t xml:space="preserve"> </w:t>
      </w:r>
      <w:proofErr w:type="spellStart"/>
      <w:r>
        <w:rPr>
          <w:spacing w:val="-2"/>
          <w:sz w:val="28"/>
          <w:szCs w:val="28"/>
        </w:rPr>
        <w:t>площини</w:t>
      </w:r>
      <w:proofErr w:type="spellEnd"/>
      <w:r>
        <w:rPr>
          <w:spacing w:val="-2"/>
          <w:sz w:val="28"/>
          <w:szCs w:val="28"/>
        </w:rPr>
        <w:t xml:space="preserve">, </w:t>
      </w:r>
      <w:proofErr w:type="spellStart"/>
      <w:r>
        <w:rPr>
          <w:spacing w:val="-2"/>
          <w:sz w:val="28"/>
          <w:szCs w:val="28"/>
        </w:rPr>
        <w:t>його</w:t>
      </w:r>
      <w:proofErr w:type="spellEnd"/>
      <w:r>
        <w:rPr>
          <w:spacing w:val="-2"/>
          <w:sz w:val="28"/>
          <w:szCs w:val="28"/>
        </w:rPr>
        <w:t xml:space="preserve"> </w:t>
      </w:r>
      <w:proofErr w:type="spellStart"/>
      <w:r>
        <w:rPr>
          <w:spacing w:val="-2"/>
          <w:sz w:val="28"/>
          <w:szCs w:val="28"/>
        </w:rPr>
        <w:t>використовують</w:t>
      </w:r>
      <w:proofErr w:type="spellEnd"/>
      <w:r>
        <w:rPr>
          <w:spacing w:val="-2"/>
          <w:sz w:val="28"/>
          <w:szCs w:val="28"/>
        </w:rPr>
        <w:t xml:space="preserve"> для </w:t>
      </w:r>
      <w:proofErr w:type="spellStart"/>
      <w:r>
        <w:rPr>
          <w:spacing w:val="-2"/>
          <w:sz w:val="28"/>
          <w:szCs w:val="28"/>
        </w:rPr>
        <w:t>визначення</w:t>
      </w:r>
      <w:proofErr w:type="spellEnd"/>
      <w:r>
        <w:rPr>
          <w:spacing w:val="-2"/>
          <w:sz w:val="28"/>
          <w:szCs w:val="28"/>
        </w:rPr>
        <w:t xml:space="preserve"> </w:t>
      </w:r>
      <w:proofErr w:type="spellStart"/>
      <w:r>
        <w:rPr>
          <w:spacing w:val="-2"/>
          <w:sz w:val="28"/>
          <w:szCs w:val="28"/>
        </w:rPr>
        <w:t>опуклості</w:t>
      </w:r>
      <w:proofErr w:type="spellEnd"/>
      <w:r>
        <w:rPr>
          <w:spacing w:val="-2"/>
          <w:sz w:val="28"/>
          <w:szCs w:val="28"/>
        </w:rPr>
        <w:t xml:space="preserve"> </w:t>
      </w:r>
      <w:proofErr w:type="spellStart"/>
      <w:r>
        <w:rPr>
          <w:spacing w:val="-2"/>
          <w:sz w:val="28"/>
          <w:szCs w:val="28"/>
        </w:rPr>
        <w:t>чи</w:t>
      </w:r>
      <w:proofErr w:type="spellEnd"/>
      <w:r>
        <w:rPr>
          <w:spacing w:val="-2"/>
          <w:sz w:val="28"/>
          <w:szCs w:val="28"/>
        </w:rPr>
        <w:t xml:space="preserve"> </w:t>
      </w:r>
      <w:proofErr w:type="spellStart"/>
      <w:proofErr w:type="gramStart"/>
      <w:r>
        <w:rPr>
          <w:spacing w:val="-2"/>
          <w:sz w:val="28"/>
          <w:szCs w:val="28"/>
        </w:rPr>
        <w:t>ввігнутості</w:t>
      </w:r>
      <w:proofErr w:type="spellEnd"/>
      <w:r>
        <w:rPr>
          <w:spacing w:val="-2"/>
          <w:sz w:val="28"/>
          <w:szCs w:val="28"/>
        </w:rPr>
        <w:t xml:space="preserve">  </w:t>
      </w:r>
      <w:proofErr w:type="spellStart"/>
      <w:r>
        <w:rPr>
          <w:spacing w:val="-2"/>
          <w:sz w:val="28"/>
          <w:szCs w:val="28"/>
        </w:rPr>
        <w:t>обличчя</w:t>
      </w:r>
      <w:proofErr w:type="spellEnd"/>
      <w:proofErr w:type="gramEnd"/>
      <w:r>
        <w:rPr>
          <w:spacing w:val="-2"/>
          <w:sz w:val="28"/>
          <w:szCs w:val="28"/>
        </w:rPr>
        <w:t xml:space="preserve">.  </w:t>
      </w:r>
      <w:proofErr w:type="gramStart"/>
      <w:r>
        <w:rPr>
          <w:spacing w:val="-2"/>
          <w:sz w:val="28"/>
          <w:szCs w:val="28"/>
        </w:rPr>
        <w:t xml:space="preserve">За  </w:t>
      </w:r>
      <w:proofErr w:type="spellStart"/>
      <w:r>
        <w:rPr>
          <w:spacing w:val="-2"/>
          <w:sz w:val="28"/>
          <w:szCs w:val="28"/>
        </w:rPr>
        <w:t>величини</w:t>
      </w:r>
      <w:proofErr w:type="spellEnd"/>
      <w:proofErr w:type="gramEnd"/>
      <w:r>
        <w:rPr>
          <w:spacing w:val="-2"/>
          <w:sz w:val="28"/>
          <w:szCs w:val="28"/>
        </w:rPr>
        <w:t xml:space="preserve">  кута «Т»,  </w:t>
      </w:r>
      <w:proofErr w:type="spellStart"/>
      <w:r>
        <w:rPr>
          <w:spacing w:val="27"/>
          <w:sz w:val="28"/>
          <w:szCs w:val="28"/>
        </w:rPr>
        <w:t>рівній</w:t>
      </w:r>
      <w:proofErr w:type="spellEnd"/>
      <w:r>
        <w:rPr>
          <w:spacing w:val="-2"/>
          <w:sz w:val="28"/>
          <w:szCs w:val="28"/>
        </w:rPr>
        <w:t xml:space="preserve">   10 , </w:t>
      </w:r>
      <w:proofErr w:type="spellStart"/>
      <w:r>
        <w:rPr>
          <w:spacing w:val="-2"/>
          <w:sz w:val="28"/>
          <w:szCs w:val="28"/>
        </w:rPr>
        <w:t>профіль</w:t>
      </w:r>
      <w:proofErr w:type="spellEnd"/>
      <w:r>
        <w:rPr>
          <w:spacing w:val="-2"/>
          <w:sz w:val="28"/>
          <w:szCs w:val="28"/>
        </w:rPr>
        <w:t xml:space="preserve">  </w:t>
      </w:r>
      <w:proofErr w:type="spellStart"/>
      <w:r>
        <w:rPr>
          <w:spacing w:val="-2"/>
          <w:sz w:val="28"/>
          <w:szCs w:val="28"/>
        </w:rPr>
        <w:t>нижньої</w:t>
      </w:r>
      <w:proofErr w:type="spellEnd"/>
      <w:r>
        <w:rPr>
          <w:spacing w:val="-2"/>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прямий</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повноцінний</w:t>
      </w:r>
      <w:proofErr w:type="spellEnd"/>
      <w:r>
        <w:rPr>
          <w:sz w:val="28"/>
          <w:szCs w:val="28"/>
        </w:rPr>
        <w:t xml:space="preserve"> з </w:t>
      </w:r>
      <w:proofErr w:type="spellStart"/>
      <w:r>
        <w:rPr>
          <w:sz w:val="28"/>
          <w:szCs w:val="28"/>
        </w:rPr>
        <w:t>естетичної</w:t>
      </w:r>
      <w:proofErr w:type="spellEnd"/>
      <w:r>
        <w:rPr>
          <w:sz w:val="28"/>
          <w:szCs w:val="28"/>
        </w:rPr>
        <w:t xml:space="preserve"> точки </w:t>
      </w:r>
      <w:proofErr w:type="spellStart"/>
      <w:r>
        <w:rPr>
          <w:sz w:val="28"/>
          <w:szCs w:val="28"/>
        </w:rPr>
        <w:t>зору</w:t>
      </w:r>
      <w:proofErr w:type="spellEnd"/>
      <w:r>
        <w:rPr>
          <w:sz w:val="28"/>
          <w:szCs w:val="28"/>
        </w:rPr>
        <w:t xml:space="preserve">; за </w:t>
      </w:r>
      <w:proofErr w:type="spellStart"/>
      <w:r>
        <w:rPr>
          <w:spacing w:val="-2"/>
          <w:sz w:val="28"/>
          <w:szCs w:val="28"/>
        </w:rPr>
        <w:t>його</w:t>
      </w:r>
      <w:proofErr w:type="spellEnd"/>
      <w:r>
        <w:rPr>
          <w:spacing w:val="-2"/>
          <w:sz w:val="28"/>
          <w:szCs w:val="28"/>
        </w:rPr>
        <w:t xml:space="preserve"> </w:t>
      </w:r>
      <w:proofErr w:type="spellStart"/>
      <w:r>
        <w:rPr>
          <w:spacing w:val="-2"/>
          <w:sz w:val="28"/>
          <w:szCs w:val="28"/>
        </w:rPr>
        <w:t>величини</w:t>
      </w:r>
      <w:proofErr w:type="spellEnd"/>
      <w:r>
        <w:rPr>
          <w:spacing w:val="-2"/>
          <w:sz w:val="28"/>
          <w:szCs w:val="28"/>
        </w:rPr>
        <w:t xml:space="preserve"> </w:t>
      </w:r>
      <w:proofErr w:type="spellStart"/>
      <w:r>
        <w:rPr>
          <w:spacing w:val="-2"/>
          <w:sz w:val="28"/>
          <w:szCs w:val="28"/>
        </w:rPr>
        <w:t>більше</w:t>
      </w:r>
      <w:proofErr w:type="spellEnd"/>
      <w:r>
        <w:rPr>
          <w:spacing w:val="-2"/>
          <w:sz w:val="28"/>
          <w:szCs w:val="28"/>
        </w:rPr>
        <w:t xml:space="preserve"> 10 - </w:t>
      </w:r>
      <w:proofErr w:type="spellStart"/>
      <w:r>
        <w:rPr>
          <w:spacing w:val="-2"/>
          <w:sz w:val="28"/>
          <w:szCs w:val="28"/>
        </w:rPr>
        <w:t>профіль</w:t>
      </w:r>
      <w:proofErr w:type="spellEnd"/>
      <w:r>
        <w:rPr>
          <w:spacing w:val="-2"/>
          <w:sz w:val="28"/>
          <w:szCs w:val="28"/>
        </w:rPr>
        <w:t xml:space="preserve"> </w:t>
      </w:r>
      <w:proofErr w:type="spellStart"/>
      <w:r>
        <w:rPr>
          <w:spacing w:val="-2"/>
          <w:sz w:val="28"/>
          <w:szCs w:val="28"/>
        </w:rPr>
        <w:t>скошений</w:t>
      </w:r>
      <w:proofErr w:type="spellEnd"/>
      <w:r>
        <w:rPr>
          <w:spacing w:val="-2"/>
          <w:sz w:val="28"/>
          <w:szCs w:val="28"/>
        </w:rPr>
        <w:t xml:space="preserve"> назад; за </w:t>
      </w:r>
      <w:proofErr w:type="spellStart"/>
      <w:r>
        <w:rPr>
          <w:spacing w:val="-2"/>
          <w:sz w:val="28"/>
          <w:szCs w:val="28"/>
        </w:rPr>
        <w:t>величини</w:t>
      </w:r>
      <w:proofErr w:type="spellEnd"/>
      <w:r>
        <w:rPr>
          <w:spacing w:val="-2"/>
          <w:sz w:val="28"/>
          <w:szCs w:val="28"/>
        </w:rPr>
        <w:t xml:space="preserve"> </w:t>
      </w:r>
      <w:proofErr w:type="spellStart"/>
      <w:r>
        <w:rPr>
          <w:spacing w:val="-2"/>
          <w:sz w:val="28"/>
          <w:szCs w:val="28"/>
        </w:rPr>
        <w:t>менше</w:t>
      </w:r>
      <w:proofErr w:type="spellEnd"/>
      <w:r>
        <w:rPr>
          <w:spacing w:val="-2"/>
          <w:sz w:val="28"/>
          <w:szCs w:val="28"/>
        </w:rPr>
        <w:t xml:space="preserve"> 10 </w:t>
      </w:r>
      <w:proofErr w:type="spellStart"/>
      <w:r>
        <w:rPr>
          <w:sz w:val="28"/>
          <w:szCs w:val="28"/>
        </w:rPr>
        <w:t>скошений</w:t>
      </w:r>
      <w:proofErr w:type="spellEnd"/>
      <w:r>
        <w:rPr>
          <w:sz w:val="28"/>
          <w:szCs w:val="28"/>
        </w:rPr>
        <w:t xml:space="preserve"> вперед. В </w:t>
      </w:r>
      <w:proofErr w:type="spellStart"/>
      <w:r>
        <w:rPr>
          <w:sz w:val="28"/>
          <w:szCs w:val="28"/>
        </w:rPr>
        <w:t>останньому</w:t>
      </w:r>
      <w:proofErr w:type="spellEnd"/>
      <w:r>
        <w:rPr>
          <w:sz w:val="28"/>
          <w:szCs w:val="28"/>
        </w:rPr>
        <w:t xml:space="preserve"> </w:t>
      </w:r>
      <w:proofErr w:type="spellStart"/>
      <w:r>
        <w:rPr>
          <w:sz w:val="28"/>
          <w:szCs w:val="28"/>
        </w:rPr>
        <w:t>випадку</w:t>
      </w:r>
      <w:proofErr w:type="spellEnd"/>
      <w:r>
        <w:rPr>
          <w:sz w:val="28"/>
          <w:szCs w:val="28"/>
        </w:rPr>
        <w:t xml:space="preserve"> величину </w:t>
      </w:r>
      <w:proofErr w:type="spellStart"/>
      <w:r>
        <w:rPr>
          <w:sz w:val="28"/>
          <w:szCs w:val="28"/>
        </w:rPr>
        <w:t>профільного</w:t>
      </w:r>
      <w:proofErr w:type="spellEnd"/>
      <w:r>
        <w:rPr>
          <w:sz w:val="28"/>
          <w:szCs w:val="28"/>
        </w:rPr>
        <w:t xml:space="preserve"> кута </w:t>
      </w:r>
      <w:proofErr w:type="spellStart"/>
      <w:r>
        <w:rPr>
          <w:sz w:val="28"/>
          <w:szCs w:val="28"/>
        </w:rPr>
        <w:t>позначають</w:t>
      </w:r>
      <w:proofErr w:type="spellEnd"/>
      <w:r>
        <w:rPr>
          <w:sz w:val="28"/>
          <w:szCs w:val="28"/>
        </w:rPr>
        <w:t xml:space="preserve"> знаком </w:t>
      </w:r>
      <w:r w:rsidRPr="00B55340">
        <w:rPr>
          <w:sz w:val="28"/>
          <w:szCs w:val="28"/>
        </w:rPr>
        <w:t xml:space="preserve">" - ". </w:t>
      </w:r>
      <w:proofErr w:type="spellStart"/>
      <w:r>
        <w:rPr>
          <w:sz w:val="28"/>
          <w:szCs w:val="28"/>
        </w:rPr>
        <w:t>Відносно</w:t>
      </w:r>
      <w:proofErr w:type="spellEnd"/>
      <w:r>
        <w:rPr>
          <w:sz w:val="28"/>
          <w:szCs w:val="28"/>
        </w:rPr>
        <w:t xml:space="preserve"> </w:t>
      </w:r>
      <w:proofErr w:type="spellStart"/>
      <w:r>
        <w:rPr>
          <w:sz w:val="28"/>
          <w:szCs w:val="28"/>
        </w:rPr>
        <w:t>ротової</w:t>
      </w:r>
      <w:proofErr w:type="spellEnd"/>
      <w:r>
        <w:rPr>
          <w:sz w:val="28"/>
          <w:szCs w:val="28"/>
        </w:rPr>
        <w:t xml:space="preserve"> </w:t>
      </w:r>
      <w:proofErr w:type="spellStart"/>
      <w:r>
        <w:rPr>
          <w:sz w:val="28"/>
          <w:szCs w:val="28"/>
        </w:rPr>
        <w:t>дотичної</w:t>
      </w:r>
      <w:proofErr w:type="spellEnd"/>
      <w:r>
        <w:rPr>
          <w:sz w:val="28"/>
          <w:szCs w:val="28"/>
        </w:rPr>
        <w:t xml:space="preserve"> </w:t>
      </w:r>
      <w:proofErr w:type="spellStart"/>
      <w:r>
        <w:rPr>
          <w:sz w:val="28"/>
          <w:szCs w:val="28"/>
        </w:rPr>
        <w:t>визначають</w:t>
      </w:r>
      <w:proofErr w:type="spellEnd"/>
      <w:r>
        <w:rPr>
          <w:sz w:val="28"/>
          <w:szCs w:val="28"/>
        </w:rPr>
        <w:t xml:space="preserve"> </w:t>
      </w:r>
      <w:proofErr w:type="spellStart"/>
      <w:r>
        <w:rPr>
          <w:sz w:val="28"/>
          <w:szCs w:val="28"/>
        </w:rPr>
        <w:t>розташування</w:t>
      </w:r>
      <w:proofErr w:type="spellEnd"/>
      <w:r>
        <w:rPr>
          <w:sz w:val="28"/>
          <w:szCs w:val="28"/>
        </w:rPr>
        <w:t xml:space="preserve"> губ: </w:t>
      </w:r>
      <w:proofErr w:type="spellStart"/>
      <w:r>
        <w:rPr>
          <w:sz w:val="28"/>
          <w:szCs w:val="28"/>
        </w:rPr>
        <w:t>середнє</w:t>
      </w:r>
      <w:proofErr w:type="spellEnd"/>
      <w:r>
        <w:rPr>
          <w:sz w:val="28"/>
          <w:szCs w:val="28"/>
        </w:rPr>
        <w:t xml:space="preserve"> </w:t>
      </w:r>
      <w:r w:rsidRPr="00B55340">
        <w:rPr>
          <w:sz w:val="28"/>
          <w:szCs w:val="28"/>
        </w:rPr>
        <w:t xml:space="preserve">- </w:t>
      </w:r>
      <w:proofErr w:type="spellStart"/>
      <w:r>
        <w:rPr>
          <w:sz w:val="28"/>
          <w:szCs w:val="28"/>
        </w:rPr>
        <w:t>якщо</w:t>
      </w:r>
      <w:proofErr w:type="spellEnd"/>
      <w:r>
        <w:rPr>
          <w:sz w:val="28"/>
          <w:szCs w:val="28"/>
        </w:rPr>
        <w:t xml:space="preserve"> </w:t>
      </w:r>
      <w:proofErr w:type="spellStart"/>
      <w:r>
        <w:rPr>
          <w:sz w:val="28"/>
          <w:szCs w:val="28"/>
        </w:rPr>
        <w:t>червона</w:t>
      </w:r>
      <w:proofErr w:type="spellEnd"/>
      <w:r>
        <w:rPr>
          <w:sz w:val="28"/>
          <w:szCs w:val="28"/>
        </w:rPr>
        <w:t xml:space="preserve"> </w:t>
      </w:r>
      <w:proofErr w:type="spellStart"/>
      <w:r>
        <w:rPr>
          <w:sz w:val="28"/>
          <w:szCs w:val="28"/>
        </w:rPr>
        <w:t>облямівка</w:t>
      </w:r>
      <w:proofErr w:type="spellEnd"/>
      <w:r>
        <w:rPr>
          <w:sz w:val="28"/>
          <w:szCs w:val="28"/>
        </w:rPr>
        <w:t xml:space="preserve"> </w:t>
      </w:r>
      <w:proofErr w:type="spellStart"/>
      <w:r>
        <w:rPr>
          <w:sz w:val="28"/>
          <w:szCs w:val="28"/>
        </w:rPr>
        <w:t>верхньої</w:t>
      </w:r>
      <w:proofErr w:type="spellEnd"/>
      <w:r>
        <w:rPr>
          <w:sz w:val="28"/>
          <w:szCs w:val="28"/>
        </w:rPr>
        <w:t xml:space="preserve"> губи </w:t>
      </w:r>
      <w:proofErr w:type="spellStart"/>
      <w:r>
        <w:rPr>
          <w:sz w:val="28"/>
          <w:szCs w:val="28"/>
        </w:rPr>
        <w:t>перетинається</w:t>
      </w:r>
      <w:proofErr w:type="spellEnd"/>
      <w:r>
        <w:rPr>
          <w:sz w:val="28"/>
          <w:szCs w:val="28"/>
        </w:rPr>
        <w:t xml:space="preserve"> </w:t>
      </w:r>
      <w:proofErr w:type="spellStart"/>
      <w:r>
        <w:rPr>
          <w:sz w:val="28"/>
          <w:szCs w:val="28"/>
        </w:rPr>
        <w:t>цією</w:t>
      </w:r>
      <w:proofErr w:type="spellEnd"/>
      <w:r>
        <w:rPr>
          <w:sz w:val="28"/>
          <w:szCs w:val="28"/>
        </w:rPr>
        <w:t xml:space="preserve"> </w:t>
      </w:r>
      <w:proofErr w:type="spellStart"/>
      <w:r>
        <w:rPr>
          <w:sz w:val="28"/>
          <w:szCs w:val="28"/>
        </w:rPr>
        <w:t>лінією</w:t>
      </w:r>
      <w:proofErr w:type="spellEnd"/>
      <w:r>
        <w:rPr>
          <w:sz w:val="28"/>
          <w:szCs w:val="28"/>
        </w:rPr>
        <w:t xml:space="preserve"> і </w:t>
      </w:r>
      <w:proofErr w:type="spellStart"/>
      <w:r>
        <w:rPr>
          <w:sz w:val="28"/>
          <w:szCs w:val="28"/>
        </w:rPr>
        <w:t>розділяється</w:t>
      </w:r>
      <w:proofErr w:type="spellEnd"/>
      <w:r>
        <w:rPr>
          <w:sz w:val="28"/>
          <w:szCs w:val="28"/>
        </w:rPr>
        <w:t xml:space="preserve"> </w:t>
      </w:r>
      <w:proofErr w:type="spellStart"/>
      <w:r>
        <w:rPr>
          <w:sz w:val="28"/>
          <w:szCs w:val="28"/>
        </w:rPr>
        <w:t>навпіл</w:t>
      </w:r>
      <w:proofErr w:type="spellEnd"/>
      <w:r>
        <w:rPr>
          <w:sz w:val="28"/>
          <w:szCs w:val="28"/>
        </w:rPr>
        <w:t xml:space="preserve"> і </w:t>
      </w:r>
      <w:proofErr w:type="spellStart"/>
      <w:r>
        <w:rPr>
          <w:sz w:val="28"/>
          <w:szCs w:val="28"/>
        </w:rPr>
        <w:t>лінія</w:t>
      </w:r>
      <w:proofErr w:type="spellEnd"/>
      <w:r>
        <w:rPr>
          <w:sz w:val="28"/>
          <w:szCs w:val="28"/>
        </w:rPr>
        <w:t xml:space="preserve"> </w:t>
      </w:r>
      <w:proofErr w:type="spellStart"/>
      <w:r>
        <w:rPr>
          <w:sz w:val="28"/>
          <w:szCs w:val="28"/>
        </w:rPr>
        <w:t>дотикається</w:t>
      </w:r>
      <w:proofErr w:type="spellEnd"/>
      <w:r>
        <w:rPr>
          <w:sz w:val="28"/>
          <w:szCs w:val="28"/>
        </w:rPr>
        <w:t xml:space="preserve"> </w:t>
      </w:r>
      <w:proofErr w:type="spellStart"/>
      <w:r>
        <w:rPr>
          <w:sz w:val="28"/>
          <w:szCs w:val="28"/>
        </w:rPr>
        <w:t>червоної</w:t>
      </w:r>
      <w:proofErr w:type="spellEnd"/>
      <w:r>
        <w:rPr>
          <w:sz w:val="28"/>
          <w:szCs w:val="28"/>
        </w:rPr>
        <w:t xml:space="preserve"> </w:t>
      </w:r>
      <w:proofErr w:type="spellStart"/>
      <w:r>
        <w:rPr>
          <w:sz w:val="28"/>
          <w:szCs w:val="28"/>
        </w:rPr>
        <w:t>облямівки</w:t>
      </w:r>
      <w:proofErr w:type="spellEnd"/>
      <w:r>
        <w:rPr>
          <w:sz w:val="28"/>
          <w:szCs w:val="28"/>
        </w:rPr>
        <w:t xml:space="preserve"> </w:t>
      </w:r>
      <w:proofErr w:type="spellStart"/>
      <w:r>
        <w:rPr>
          <w:sz w:val="28"/>
          <w:szCs w:val="28"/>
        </w:rPr>
        <w:t>нижньої</w:t>
      </w:r>
      <w:proofErr w:type="spellEnd"/>
      <w:r>
        <w:rPr>
          <w:sz w:val="28"/>
          <w:szCs w:val="28"/>
        </w:rPr>
        <w:t xml:space="preserve"> губи; </w:t>
      </w:r>
      <w:proofErr w:type="spellStart"/>
      <w:r>
        <w:rPr>
          <w:sz w:val="28"/>
          <w:szCs w:val="28"/>
        </w:rPr>
        <w:t>позитивне</w:t>
      </w:r>
      <w:proofErr w:type="spellEnd"/>
      <w:r>
        <w:rPr>
          <w:sz w:val="28"/>
          <w:szCs w:val="28"/>
        </w:rPr>
        <w:t xml:space="preserve"> </w:t>
      </w:r>
      <w:proofErr w:type="spellStart"/>
      <w:r>
        <w:rPr>
          <w:sz w:val="28"/>
          <w:szCs w:val="28"/>
        </w:rPr>
        <w:t>якщо</w:t>
      </w:r>
      <w:proofErr w:type="spellEnd"/>
      <w:r>
        <w:rPr>
          <w:sz w:val="28"/>
          <w:szCs w:val="28"/>
        </w:rPr>
        <w:t xml:space="preserve"> губи </w:t>
      </w:r>
      <w:proofErr w:type="spellStart"/>
      <w:r>
        <w:rPr>
          <w:sz w:val="28"/>
          <w:szCs w:val="28"/>
        </w:rPr>
        <w:t>знаходяться</w:t>
      </w:r>
      <w:proofErr w:type="spellEnd"/>
      <w:r>
        <w:rPr>
          <w:sz w:val="28"/>
          <w:szCs w:val="28"/>
        </w:rPr>
        <w:t xml:space="preserve"> </w:t>
      </w:r>
      <w:proofErr w:type="spellStart"/>
      <w:r>
        <w:rPr>
          <w:sz w:val="28"/>
          <w:szCs w:val="28"/>
        </w:rPr>
        <w:t>спереду</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середнього</w:t>
      </w:r>
      <w:proofErr w:type="spellEnd"/>
      <w:r>
        <w:rPr>
          <w:sz w:val="28"/>
          <w:szCs w:val="28"/>
        </w:rPr>
        <w:t xml:space="preserve"> </w:t>
      </w:r>
      <w:proofErr w:type="spellStart"/>
      <w:r>
        <w:rPr>
          <w:sz w:val="28"/>
          <w:szCs w:val="28"/>
        </w:rPr>
        <w:t>положення</w:t>
      </w:r>
      <w:proofErr w:type="spellEnd"/>
      <w:r>
        <w:rPr>
          <w:sz w:val="28"/>
          <w:szCs w:val="28"/>
        </w:rPr>
        <w:t xml:space="preserve"> і </w:t>
      </w:r>
      <w:proofErr w:type="spellStart"/>
      <w:r>
        <w:rPr>
          <w:sz w:val="28"/>
          <w:szCs w:val="28"/>
        </w:rPr>
        <w:t>негативне</w:t>
      </w:r>
      <w:proofErr w:type="spellEnd"/>
      <w:r>
        <w:rPr>
          <w:sz w:val="28"/>
          <w:szCs w:val="28"/>
        </w:rPr>
        <w:t xml:space="preserve"> </w:t>
      </w:r>
      <w:r w:rsidRPr="00B55340">
        <w:rPr>
          <w:sz w:val="28"/>
          <w:szCs w:val="28"/>
        </w:rPr>
        <w:t xml:space="preserve">- </w:t>
      </w:r>
      <w:proofErr w:type="spellStart"/>
      <w:r>
        <w:rPr>
          <w:sz w:val="28"/>
          <w:szCs w:val="28"/>
        </w:rPr>
        <w:t>якщо</w:t>
      </w:r>
      <w:proofErr w:type="spellEnd"/>
      <w:r>
        <w:rPr>
          <w:sz w:val="28"/>
          <w:szCs w:val="28"/>
        </w:rPr>
        <w:t xml:space="preserve"> губи </w:t>
      </w:r>
      <w:proofErr w:type="spellStart"/>
      <w:r>
        <w:rPr>
          <w:sz w:val="28"/>
          <w:szCs w:val="28"/>
        </w:rPr>
        <w:t>знаходяться</w:t>
      </w:r>
      <w:proofErr w:type="spellEnd"/>
      <w:r>
        <w:rPr>
          <w:sz w:val="28"/>
          <w:szCs w:val="28"/>
        </w:rPr>
        <w:t xml:space="preserve"> за.</w:t>
      </w:r>
    </w:p>
    <w:p w:rsidR="00D3611A" w:rsidRPr="00B55340" w:rsidRDefault="00D3611A" w:rsidP="00D3611A">
      <w:pPr>
        <w:shd w:val="clear" w:color="auto" w:fill="FFFFFF"/>
        <w:spacing w:line="322" w:lineRule="exact"/>
        <w:ind w:right="19" w:firstLine="730"/>
        <w:jc w:val="both"/>
      </w:pPr>
      <w:r>
        <w:rPr>
          <w:sz w:val="28"/>
          <w:szCs w:val="28"/>
        </w:rPr>
        <w:t xml:space="preserve">При </w:t>
      </w:r>
      <w:proofErr w:type="spellStart"/>
      <w:r>
        <w:rPr>
          <w:sz w:val="28"/>
          <w:szCs w:val="28"/>
        </w:rPr>
        <w:t>вивченні</w:t>
      </w:r>
      <w:proofErr w:type="spellEnd"/>
      <w:r>
        <w:rPr>
          <w:sz w:val="28"/>
          <w:szCs w:val="28"/>
        </w:rPr>
        <w:t xml:space="preserve"> </w:t>
      </w:r>
      <w:proofErr w:type="spellStart"/>
      <w:r>
        <w:rPr>
          <w:sz w:val="28"/>
          <w:szCs w:val="28"/>
        </w:rPr>
        <w:t>фотографій</w:t>
      </w:r>
      <w:proofErr w:type="spellEnd"/>
      <w:r>
        <w:rPr>
          <w:sz w:val="28"/>
          <w:szCs w:val="28"/>
        </w:rPr>
        <w:t xml:space="preserve"> </w:t>
      </w:r>
      <w:proofErr w:type="spellStart"/>
      <w:r>
        <w:rPr>
          <w:sz w:val="28"/>
          <w:szCs w:val="28"/>
        </w:rPr>
        <w:t>профілю</w:t>
      </w:r>
      <w:proofErr w:type="spellEnd"/>
      <w:r>
        <w:rPr>
          <w:sz w:val="28"/>
          <w:szCs w:val="28"/>
        </w:rPr>
        <w:t xml:space="preserve"> </w:t>
      </w:r>
      <w:proofErr w:type="spellStart"/>
      <w:r>
        <w:rPr>
          <w:sz w:val="28"/>
          <w:szCs w:val="28"/>
        </w:rPr>
        <w:t>обличчя</w:t>
      </w:r>
      <w:proofErr w:type="spellEnd"/>
      <w:r>
        <w:rPr>
          <w:sz w:val="28"/>
          <w:szCs w:val="28"/>
        </w:rPr>
        <w:t xml:space="preserve"> не </w:t>
      </w:r>
      <w:proofErr w:type="spellStart"/>
      <w:r>
        <w:rPr>
          <w:sz w:val="28"/>
          <w:szCs w:val="28"/>
        </w:rPr>
        <w:t>може</w:t>
      </w:r>
      <w:proofErr w:type="spellEnd"/>
      <w:r>
        <w:rPr>
          <w:sz w:val="28"/>
          <w:szCs w:val="28"/>
        </w:rPr>
        <w:t xml:space="preserve"> бути </w:t>
      </w:r>
      <w:proofErr w:type="spellStart"/>
      <w:r>
        <w:rPr>
          <w:sz w:val="28"/>
          <w:szCs w:val="28"/>
        </w:rPr>
        <w:t>врахована</w:t>
      </w:r>
      <w:proofErr w:type="spellEnd"/>
      <w:r>
        <w:rPr>
          <w:sz w:val="28"/>
          <w:szCs w:val="28"/>
        </w:rPr>
        <w:t xml:space="preserve"> </w:t>
      </w:r>
      <w:proofErr w:type="spellStart"/>
      <w:r>
        <w:rPr>
          <w:sz w:val="28"/>
          <w:szCs w:val="28"/>
        </w:rPr>
        <w:t>товщина</w:t>
      </w:r>
      <w:proofErr w:type="spellEnd"/>
      <w:r>
        <w:rPr>
          <w:sz w:val="28"/>
          <w:szCs w:val="28"/>
        </w:rPr>
        <w:t xml:space="preserve"> </w:t>
      </w:r>
      <w:proofErr w:type="spellStart"/>
      <w:r>
        <w:rPr>
          <w:sz w:val="28"/>
          <w:szCs w:val="28"/>
        </w:rPr>
        <w:t>м'яких</w:t>
      </w:r>
      <w:proofErr w:type="spellEnd"/>
      <w:r>
        <w:rPr>
          <w:sz w:val="28"/>
          <w:szCs w:val="28"/>
        </w:rPr>
        <w:t xml:space="preserve"> тканин, величина </w:t>
      </w:r>
      <w:proofErr w:type="spellStart"/>
      <w:r>
        <w:rPr>
          <w:sz w:val="28"/>
          <w:szCs w:val="28"/>
        </w:rPr>
        <w:t>кісток</w:t>
      </w:r>
      <w:proofErr w:type="spellEnd"/>
      <w:r>
        <w:rPr>
          <w:sz w:val="28"/>
          <w:szCs w:val="28"/>
        </w:rPr>
        <w:t xml:space="preserve"> </w:t>
      </w:r>
      <w:proofErr w:type="spellStart"/>
      <w:r>
        <w:rPr>
          <w:sz w:val="28"/>
          <w:szCs w:val="28"/>
        </w:rPr>
        <w:t>лицьового</w:t>
      </w:r>
      <w:proofErr w:type="spellEnd"/>
      <w:r>
        <w:rPr>
          <w:sz w:val="28"/>
          <w:szCs w:val="28"/>
        </w:rPr>
        <w:t xml:space="preserve"> </w:t>
      </w:r>
      <w:proofErr w:type="spellStart"/>
      <w:r>
        <w:rPr>
          <w:sz w:val="28"/>
          <w:szCs w:val="28"/>
        </w:rPr>
        <w:t>кістяка</w:t>
      </w:r>
      <w:proofErr w:type="spellEnd"/>
      <w:r>
        <w:rPr>
          <w:sz w:val="28"/>
          <w:szCs w:val="28"/>
        </w:rPr>
        <w:t xml:space="preserve"> і </w:t>
      </w:r>
      <w:proofErr w:type="spellStart"/>
      <w:r>
        <w:rPr>
          <w:sz w:val="28"/>
          <w:szCs w:val="28"/>
        </w:rPr>
        <w:t>їхні</w:t>
      </w:r>
      <w:proofErr w:type="spellEnd"/>
      <w:r>
        <w:rPr>
          <w:sz w:val="28"/>
          <w:szCs w:val="28"/>
        </w:rPr>
        <w:t xml:space="preserve"> </w:t>
      </w:r>
      <w:proofErr w:type="spellStart"/>
      <w:r>
        <w:rPr>
          <w:spacing w:val="-2"/>
          <w:sz w:val="28"/>
          <w:szCs w:val="28"/>
        </w:rPr>
        <w:t>взаємовідносини</w:t>
      </w:r>
      <w:proofErr w:type="spellEnd"/>
      <w:r>
        <w:rPr>
          <w:spacing w:val="-2"/>
          <w:sz w:val="28"/>
          <w:szCs w:val="28"/>
        </w:rPr>
        <w:t xml:space="preserve">. Для </w:t>
      </w:r>
      <w:proofErr w:type="spellStart"/>
      <w:r>
        <w:rPr>
          <w:spacing w:val="-2"/>
          <w:sz w:val="28"/>
          <w:szCs w:val="28"/>
        </w:rPr>
        <w:t>більш</w:t>
      </w:r>
      <w:proofErr w:type="spellEnd"/>
      <w:r>
        <w:rPr>
          <w:spacing w:val="-2"/>
          <w:sz w:val="28"/>
          <w:szCs w:val="28"/>
        </w:rPr>
        <w:t xml:space="preserve"> детального </w:t>
      </w:r>
      <w:proofErr w:type="spellStart"/>
      <w:r>
        <w:rPr>
          <w:spacing w:val="-2"/>
          <w:sz w:val="28"/>
          <w:szCs w:val="28"/>
        </w:rPr>
        <w:t>вивчення</w:t>
      </w:r>
      <w:proofErr w:type="spellEnd"/>
      <w:r>
        <w:rPr>
          <w:spacing w:val="-2"/>
          <w:sz w:val="28"/>
          <w:szCs w:val="28"/>
        </w:rPr>
        <w:t xml:space="preserve"> </w:t>
      </w:r>
      <w:proofErr w:type="spellStart"/>
      <w:r>
        <w:rPr>
          <w:spacing w:val="-2"/>
          <w:sz w:val="28"/>
          <w:szCs w:val="28"/>
        </w:rPr>
        <w:t>особливостей</w:t>
      </w:r>
      <w:proofErr w:type="spellEnd"/>
      <w:r>
        <w:rPr>
          <w:spacing w:val="-2"/>
          <w:sz w:val="28"/>
          <w:szCs w:val="28"/>
        </w:rPr>
        <w:t xml:space="preserve"> </w:t>
      </w:r>
      <w:proofErr w:type="spellStart"/>
      <w:r>
        <w:rPr>
          <w:spacing w:val="-2"/>
          <w:sz w:val="28"/>
          <w:szCs w:val="28"/>
        </w:rPr>
        <w:t>будови</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r>
        <w:rPr>
          <w:sz w:val="28"/>
          <w:szCs w:val="28"/>
        </w:rPr>
        <w:t xml:space="preserve">А.М, Шварц </w:t>
      </w:r>
      <w:proofErr w:type="spellStart"/>
      <w:r>
        <w:rPr>
          <w:sz w:val="28"/>
          <w:szCs w:val="28"/>
        </w:rPr>
        <w:t>рекомендував</w:t>
      </w:r>
      <w:proofErr w:type="spellEnd"/>
      <w:r>
        <w:rPr>
          <w:sz w:val="28"/>
          <w:szCs w:val="28"/>
        </w:rPr>
        <w:t xml:space="preserve"> </w:t>
      </w:r>
      <w:proofErr w:type="spellStart"/>
      <w:r>
        <w:rPr>
          <w:sz w:val="28"/>
          <w:szCs w:val="28"/>
        </w:rPr>
        <w:t>аналізувати</w:t>
      </w:r>
      <w:proofErr w:type="spellEnd"/>
      <w:r>
        <w:rPr>
          <w:sz w:val="28"/>
          <w:szCs w:val="28"/>
        </w:rPr>
        <w:t xml:space="preserve"> </w:t>
      </w:r>
      <w:proofErr w:type="spellStart"/>
      <w:r>
        <w:rPr>
          <w:sz w:val="28"/>
          <w:szCs w:val="28"/>
        </w:rPr>
        <w:t>дані</w:t>
      </w:r>
      <w:proofErr w:type="spellEnd"/>
      <w:r>
        <w:rPr>
          <w:sz w:val="28"/>
          <w:szCs w:val="28"/>
        </w:rPr>
        <w:t xml:space="preserve"> </w:t>
      </w:r>
      <w:proofErr w:type="spellStart"/>
      <w:r>
        <w:rPr>
          <w:sz w:val="28"/>
          <w:szCs w:val="28"/>
        </w:rPr>
        <w:t>вимірювань</w:t>
      </w:r>
      <w:proofErr w:type="spellEnd"/>
      <w:r>
        <w:rPr>
          <w:sz w:val="28"/>
          <w:szCs w:val="28"/>
        </w:rPr>
        <w:t xml:space="preserve"> </w:t>
      </w:r>
      <w:proofErr w:type="spellStart"/>
      <w:r>
        <w:rPr>
          <w:sz w:val="28"/>
          <w:szCs w:val="28"/>
        </w:rPr>
        <w:t>бічних</w:t>
      </w:r>
      <w:proofErr w:type="spellEnd"/>
      <w:r>
        <w:rPr>
          <w:sz w:val="28"/>
          <w:szCs w:val="28"/>
        </w:rPr>
        <w:t xml:space="preserve"> </w:t>
      </w:r>
      <w:proofErr w:type="spellStart"/>
      <w:r>
        <w:rPr>
          <w:spacing w:val="-3"/>
          <w:sz w:val="28"/>
          <w:szCs w:val="28"/>
        </w:rPr>
        <w:t>телерентгенограм</w:t>
      </w:r>
      <w:proofErr w:type="spellEnd"/>
      <w:r>
        <w:rPr>
          <w:spacing w:val="-3"/>
          <w:sz w:val="28"/>
          <w:szCs w:val="28"/>
        </w:rPr>
        <w:t xml:space="preserve"> </w:t>
      </w:r>
      <w:proofErr w:type="spellStart"/>
      <w:r>
        <w:rPr>
          <w:spacing w:val="-3"/>
          <w:sz w:val="28"/>
          <w:szCs w:val="28"/>
        </w:rPr>
        <w:t>голови</w:t>
      </w:r>
      <w:proofErr w:type="spellEnd"/>
      <w:r>
        <w:rPr>
          <w:spacing w:val="-3"/>
          <w:sz w:val="28"/>
          <w:szCs w:val="28"/>
        </w:rPr>
        <w:t xml:space="preserve">. Таким </w:t>
      </w:r>
      <w:proofErr w:type="spellStart"/>
      <w:r>
        <w:rPr>
          <w:spacing w:val="-3"/>
          <w:sz w:val="28"/>
          <w:szCs w:val="28"/>
        </w:rPr>
        <w:t>дослідженням</w:t>
      </w:r>
      <w:proofErr w:type="spellEnd"/>
      <w:r>
        <w:rPr>
          <w:spacing w:val="-3"/>
          <w:sz w:val="28"/>
          <w:szCs w:val="28"/>
        </w:rPr>
        <w:t xml:space="preserve"> </w:t>
      </w:r>
      <w:proofErr w:type="spellStart"/>
      <w:r>
        <w:rPr>
          <w:spacing w:val="-3"/>
          <w:sz w:val="28"/>
          <w:szCs w:val="28"/>
        </w:rPr>
        <w:t>товщину</w:t>
      </w:r>
      <w:proofErr w:type="spellEnd"/>
      <w:r>
        <w:rPr>
          <w:spacing w:val="-3"/>
          <w:sz w:val="28"/>
          <w:szCs w:val="28"/>
        </w:rPr>
        <w:t xml:space="preserve"> </w:t>
      </w:r>
      <w:proofErr w:type="spellStart"/>
      <w:r>
        <w:rPr>
          <w:spacing w:val="-3"/>
          <w:sz w:val="28"/>
          <w:szCs w:val="28"/>
        </w:rPr>
        <w:t>м'яких</w:t>
      </w:r>
      <w:proofErr w:type="spellEnd"/>
      <w:r>
        <w:rPr>
          <w:spacing w:val="-3"/>
          <w:sz w:val="28"/>
          <w:szCs w:val="28"/>
        </w:rPr>
        <w:t xml:space="preserve"> тканин </w:t>
      </w:r>
      <w:proofErr w:type="spellStart"/>
      <w:r>
        <w:rPr>
          <w:spacing w:val="-3"/>
          <w:sz w:val="28"/>
          <w:szCs w:val="28"/>
        </w:rPr>
        <w:t>обличчя</w:t>
      </w:r>
      <w:proofErr w:type="spellEnd"/>
      <w:r>
        <w:rPr>
          <w:spacing w:val="-3"/>
          <w:sz w:val="28"/>
          <w:szCs w:val="28"/>
        </w:rPr>
        <w:t xml:space="preserve"> </w:t>
      </w:r>
      <w:proofErr w:type="spellStart"/>
      <w:r>
        <w:rPr>
          <w:sz w:val="28"/>
          <w:szCs w:val="28"/>
        </w:rPr>
        <w:t>визначають</w:t>
      </w:r>
      <w:proofErr w:type="spellEnd"/>
      <w:r>
        <w:rPr>
          <w:sz w:val="28"/>
          <w:szCs w:val="28"/>
        </w:rPr>
        <w:t xml:space="preserve"> </w:t>
      </w:r>
      <w:proofErr w:type="spellStart"/>
      <w:r>
        <w:rPr>
          <w:sz w:val="28"/>
          <w:szCs w:val="28"/>
        </w:rPr>
        <w:t>більш</w:t>
      </w:r>
      <w:proofErr w:type="spellEnd"/>
      <w:r>
        <w:rPr>
          <w:sz w:val="28"/>
          <w:szCs w:val="28"/>
        </w:rPr>
        <w:t xml:space="preserve"> точно.</w:t>
      </w:r>
    </w:p>
    <w:p w:rsidR="00D3611A" w:rsidRPr="00B55340" w:rsidRDefault="00D3611A" w:rsidP="00D3611A">
      <w:pPr>
        <w:shd w:val="clear" w:color="auto" w:fill="FFFFFF"/>
        <w:spacing w:line="322" w:lineRule="exact"/>
        <w:ind w:left="10" w:right="14" w:firstLine="715"/>
        <w:jc w:val="both"/>
      </w:pPr>
      <w:proofErr w:type="spellStart"/>
      <w:r>
        <w:rPr>
          <w:sz w:val="28"/>
          <w:szCs w:val="28"/>
        </w:rPr>
        <w:t>Подібність</w:t>
      </w:r>
      <w:proofErr w:type="spellEnd"/>
      <w:r>
        <w:rPr>
          <w:sz w:val="28"/>
          <w:szCs w:val="28"/>
        </w:rPr>
        <w:t xml:space="preserve"> і </w:t>
      </w:r>
      <w:proofErr w:type="spellStart"/>
      <w:r>
        <w:rPr>
          <w:sz w:val="28"/>
          <w:szCs w:val="28"/>
        </w:rPr>
        <w:t>розходження</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обличчя</w:t>
      </w:r>
      <w:proofErr w:type="spellEnd"/>
      <w:r>
        <w:rPr>
          <w:sz w:val="28"/>
          <w:szCs w:val="28"/>
        </w:rPr>
        <w:t xml:space="preserve"> у </w:t>
      </w:r>
      <w:proofErr w:type="spellStart"/>
      <w:r>
        <w:rPr>
          <w:sz w:val="28"/>
          <w:szCs w:val="28"/>
        </w:rPr>
        <w:t>дітей</w:t>
      </w:r>
      <w:proofErr w:type="spellEnd"/>
      <w:r>
        <w:rPr>
          <w:sz w:val="28"/>
          <w:szCs w:val="28"/>
        </w:rPr>
        <w:t xml:space="preserve"> і в </w:t>
      </w:r>
      <w:proofErr w:type="spellStart"/>
      <w:r>
        <w:rPr>
          <w:sz w:val="28"/>
          <w:szCs w:val="28"/>
        </w:rPr>
        <w:t>їхніх</w:t>
      </w:r>
      <w:proofErr w:type="spellEnd"/>
      <w:r>
        <w:rPr>
          <w:sz w:val="28"/>
          <w:szCs w:val="28"/>
        </w:rPr>
        <w:t xml:space="preserve"> </w:t>
      </w:r>
      <w:proofErr w:type="spellStart"/>
      <w:r>
        <w:rPr>
          <w:sz w:val="28"/>
          <w:szCs w:val="28"/>
        </w:rPr>
        <w:t>батьків</w:t>
      </w:r>
      <w:proofErr w:type="spellEnd"/>
      <w:r>
        <w:rPr>
          <w:sz w:val="28"/>
          <w:szCs w:val="28"/>
        </w:rPr>
        <w:t xml:space="preserve"> </w:t>
      </w:r>
      <w:proofErr w:type="spellStart"/>
      <w:r>
        <w:rPr>
          <w:spacing w:val="-2"/>
          <w:sz w:val="28"/>
          <w:szCs w:val="28"/>
        </w:rPr>
        <w:t>визначають</w:t>
      </w:r>
      <w:proofErr w:type="spellEnd"/>
      <w:r>
        <w:rPr>
          <w:spacing w:val="-2"/>
          <w:sz w:val="28"/>
          <w:szCs w:val="28"/>
        </w:rPr>
        <w:t xml:space="preserve"> шляхом </w:t>
      </w:r>
      <w:proofErr w:type="spellStart"/>
      <w:r>
        <w:rPr>
          <w:spacing w:val="-2"/>
          <w:sz w:val="28"/>
          <w:szCs w:val="28"/>
        </w:rPr>
        <w:t>зіставлення</w:t>
      </w:r>
      <w:proofErr w:type="spellEnd"/>
      <w:r>
        <w:rPr>
          <w:spacing w:val="-2"/>
          <w:sz w:val="28"/>
          <w:szCs w:val="28"/>
        </w:rPr>
        <w:t xml:space="preserve"> </w:t>
      </w:r>
      <w:proofErr w:type="spellStart"/>
      <w:r>
        <w:rPr>
          <w:spacing w:val="-2"/>
          <w:sz w:val="28"/>
          <w:szCs w:val="28"/>
        </w:rPr>
        <w:t>форми</w:t>
      </w:r>
      <w:proofErr w:type="spellEnd"/>
      <w:r>
        <w:rPr>
          <w:spacing w:val="-2"/>
          <w:sz w:val="28"/>
          <w:szCs w:val="28"/>
        </w:rPr>
        <w:t xml:space="preserve"> </w:t>
      </w:r>
      <w:proofErr w:type="spellStart"/>
      <w:r>
        <w:rPr>
          <w:spacing w:val="-2"/>
          <w:sz w:val="28"/>
          <w:szCs w:val="28"/>
        </w:rPr>
        <w:t>полігонів</w:t>
      </w:r>
      <w:proofErr w:type="spellEnd"/>
      <w:r>
        <w:rPr>
          <w:spacing w:val="-2"/>
          <w:sz w:val="28"/>
          <w:szCs w:val="28"/>
        </w:rPr>
        <w:t xml:space="preserve">, </w:t>
      </w:r>
      <w:proofErr w:type="spellStart"/>
      <w:r>
        <w:rPr>
          <w:spacing w:val="-2"/>
          <w:sz w:val="28"/>
          <w:szCs w:val="28"/>
        </w:rPr>
        <w:t>накреслених</w:t>
      </w:r>
      <w:proofErr w:type="spellEnd"/>
      <w:r>
        <w:rPr>
          <w:spacing w:val="-2"/>
          <w:sz w:val="28"/>
          <w:szCs w:val="28"/>
        </w:rPr>
        <w:t xml:space="preserve"> на </w:t>
      </w:r>
      <w:proofErr w:type="spellStart"/>
      <w:r>
        <w:rPr>
          <w:spacing w:val="-2"/>
          <w:sz w:val="28"/>
          <w:szCs w:val="28"/>
        </w:rPr>
        <w:t>фотографіях</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proofErr w:type="spellStart"/>
      <w:r>
        <w:rPr>
          <w:spacing w:val="-2"/>
          <w:sz w:val="28"/>
          <w:szCs w:val="28"/>
        </w:rPr>
        <w:t>Досліджуючи</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proofErr w:type="gramStart"/>
      <w:r>
        <w:rPr>
          <w:spacing w:val="-2"/>
          <w:sz w:val="28"/>
          <w:szCs w:val="28"/>
        </w:rPr>
        <w:t>у фас</w:t>
      </w:r>
      <w:proofErr w:type="gramEnd"/>
      <w:r>
        <w:rPr>
          <w:spacing w:val="-2"/>
          <w:sz w:val="28"/>
          <w:szCs w:val="28"/>
        </w:rPr>
        <w:t xml:space="preserve">, </w:t>
      </w:r>
      <w:proofErr w:type="spellStart"/>
      <w:r>
        <w:rPr>
          <w:spacing w:val="-2"/>
          <w:sz w:val="28"/>
          <w:szCs w:val="28"/>
        </w:rPr>
        <w:t>проводять</w:t>
      </w:r>
      <w:proofErr w:type="spellEnd"/>
      <w:r>
        <w:rPr>
          <w:spacing w:val="-2"/>
          <w:sz w:val="28"/>
          <w:szCs w:val="28"/>
        </w:rPr>
        <w:t xml:space="preserve">: </w:t>
      </w:r>
      <w:proofErr w:type="spellStart"/>
      <w:r>
        <w:rPr>
          <w:spacing w:val="-2"/>
          <w:sz w:val="28"/>
          <w:szCs w:val="28"/>
        </w:rPr>
        <w:t>серединну</w:t>
      </w:r>
      <w:proofErr w:type="spellEnd"/>
      <w:r>
        <w:rPr>
          <w:spacing w:val="-2"/>
          <w:sz w:val="28"/>
          <w:szCs w:val="28"/>
        </w:rPr>
        <w:t xml:space="preserve"> </w:t>
      </w:r>
      <w:proofErr w:type="spellStart"/>
      <w:r>
        <w:rPr>
          <w:spacing w:val="-2"/>
          <w:sz w:val="28"/>
          <w:szCs w:val="28"/>
        </w:rPr>
        <w:t>площину</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r w:rsidRPr="00B55340">
        <w:rPr>
          <w:sz w:val="28"/>
          <w:szCs w:val="28"/>
        </w:rPr>
        <w:t>(</w:t>
      </w:r>
      <w:r>
        <w:rPr>
          <w:sz w:val="28"/>
          <w:szCs w:val="28"/>
          <w:lang w:val="en-US"/>
        </w:rPr>
        <w:t>ME</w:t>
      </w:r>
      <w:r w:rsidRPr="00B55340">
        <w:rPr>
          <w:sz w:val="28"/>
          <w:szCs w:val="28"/>
        </w:rPr>
        <w:t xml:space="preserve">); </w:t>
      </w:r>
      <w:proofErr w:type="spellStart"/>
      <w:r>
        <w:rPr>
          <w:sz w:val="28"/>
          <w:szCs w:val="28"/>
        </w:rPr>
        <w:t>дотичну</w:t>
      </w:r>
      <w:proofErr w:type="spellEnd"/>
      <w:r>
        <w:rPr>
          <w:sz w:val="28"/>
          <w:szCs w:val="28"/>
        </w:rPr>
        <w:t xml:space="preserve"> до </w:t>
      </w:r>
      <w:proofErr w:type="spellStart"/>
      <w:r>
        <w:rPr>
          <w:sz w:val="28"/>
          <w:szCs w:val="28"/>
        </w:rPr>
        <w:t>волосистої</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брів</w:t>
      </w:r>
      <w:proofErr w:type="spellEnd"/>
      <w:r>
        <w:rPr>
          <w:sz w:val="28"/>
          <w:szCs w:val="28"/>
        </w:rPr>
        <w:t xml:space="preserve"> </w:t>
      </w:r>
      <w:proofErr w:type="spellStart"/>
      <w:r>
        <w:rPr>
          <w:sz w:val="28"/>
          <w:szCs w:val="28"/>
        </w:rPr>
        <w:t>зверху</w:t>
      </w:r>
      <w:proofErr w:type="spellEnd"/>
      <w:r>
        <w:rPr>
          <w:sz w:val="28"/>
          <w:szCs w:val="28"/>
        </w:rPr>
        <w:t xml:space="preserve"> до </w:t>
      </w:r>
      <w:proofErr w:type="spellStart"/>
      <w:r>
        <w:rPr>
          <w:sz w:val="28"/>
          <w:szCs w:val="28"/>
        </w:rPr>
        <w:t>її</w:t>
      </w:r>
      <w:proofErr w:type="spellEnd"/>
      <w:r>
        <w:rPr>
          <w:sz w:val="28"/>
          <w:szCs w:val="28"/>
        </w:rPr>
        <w:t xml:space="preserve"> </w:t>
      </w:r>
      <w:proofErr w:type="spellStart"/>
      <w:r>
        <w:rPr>
          <w:sz w:val="28"/>
          <w:szCs w:val="28"/>
        </w:rPr>
        <w:t>перетинання</w:t>
      </w:r>
      <w:proofErr w:type="spellEnd"/>
      <w:r>
        <w:rPr>
          <w:sz w:val="28"/>
          <w:szCs w:val="28"/>
        </w:rPr>
        <w:t xml:space="preserve"> з волосистою </w:t>
      </w:r>
      <w:proofErr w:type="spellStart"/>
      <w:r>
        <w:rPr>
          <w:sz w:val="28"/>
          <w:szCs w:val="28"/>
        </w:rPr>
        <w:t>частиною</w:t>
      </w:r>
      <w:proofErr w:type="spellEnd"/>
      <w:r>
        <w:rPr>
          <w:sz w:val="28"/>
          <w:szCs w:val="28"/>
        </w:rPr>
        <w:t xml:space="preserve"> </w:t>
      </w:r>
      <w:proofErr w:type="spellStart"/>
      <w:r>
        <w:rPr>
          <w:sz w:val="28"/>
          <w:szCs w:val="28"/>
        </w:rPr>
        <w:t>голови</w:t>
      </w:r>
      <w:proofErr w:type="spellEnd"/>
      <w:r>
        <w:rPr>
          <w:sz w:val="28"/>
          <w:szCs w:val="28"/>
        </w:rPr>
        <w:t xml:space="preserve"> в </w:t>
      </w:r>
      <w:proofErr w:type="spellStart"/>
      <w:r>
        <w:rPr>
          <w:sz w:val="28"/>
          <w:szCs w:val="28"/>
        </w:rPr>
        <w:t>ділянці</w:t>
      </w:r>
      <w:proofErr w:type="spellEnd"/>
      <w:r>
        <w:rPr>
          <w:sz w:val="28"/>
          <w:szCs w:val="28"/>
        </w:rPr>
        <w:t xml:space="preserve"> </w:t>
      </w:r>
      <w:proofErr w:type="spellStart"/>
      <w:r>
        <w:rPr>
          <w:sz w:val="28"/>
          <w:szCs w:val="28"/>
        </w:rPr>
        <w:t>скронь</w:t>
      </w:r>
      <w:proofErr w:type="spellEnd"/>
      <w:r>
        <w:rPr>
          <w:sz w:val="28"/>
          <w:szCs w:val="28"/>
        </w:rPr>
        <w:t xml:space="preserve"> і </w:t>
      </w:r>
      <w:proofErr w:type="spellStart"/>
      <w:r>
        <w:rPr>
          <w:sz w:val="28"/>
          <w:szCs w:val="28"/>
        </w:rPr>
        <w:t>основи</w:t>
      </w:r>
      <w:proofErr w:type="spellEnd"/>
      <w:r>
        <w:rPr>
          <w:sz w:val="28"/>
          <w:szCs w:val="28"/>
        </w:rPr>
        <w:t xml:space="preserve"> </w:t>
      </w:r>
      <w:proofErr w:type="spellStart"/>
      <w:r>
        <w:rPr>
          <w:sz w:val="28"/>
          <w:szCs w:val="28"/>
        </w:rPr>
        <w:t>козелків</w:t>
      </w:r>
      <w:proofErr w:type="spellEnd"/>
      <w:r>
        <w:rPr>
          <w:sz w:val="28"/>
          <w:szCs w:val="28"/>
        </w:rPr>
        <w:t xml:space="preserve"> </w:t>
      </w:r>
      <w:proofErr w:type="spellStart"/>
      <w:r>
        <w:rPr>
          <w:sz w:val="28"/>
          <w:szCs w:val="28"/>
        </w:rPr>
        <w:t>вушних</w:t>
      </w:r>
      <w:proofErr w:type="spellEnd"/>
      <w:r>
        <w:rPr>
          <w:sz w:val="28"/>
          <w:szCs w:val="28"/>
        </w:rPr>
        <w:t xml:space="preserve"> </w:t>
      </w:r>
      <w:r>
        <w:rPr>
          <w:spacing w:val="-3"/>
          <w:sz w:val="28"/>
          <w:szCs w:val="28"/>
        </w:rPr>
        <w:t xml:space="preserve">раковин </w:t>
      </w:r>
      <w:proofErr w:type="spellStart"/>
      <w:r>
        <w:rPr>
          <w:spacing w:val="-3"/>
          <w:sz w:val="28"/>
          <w:szCs w:val="28"/>
        </w:rPr>
        <w:t>із</w:t>
      </w:r>
      <w:proofErr w:type="spellEnd"/>
      <w:r>
        <w:rPr>
          <w:spacing w:val="-3"/>
          <w:sz w:val="28"/>
          <w:szCs w:val="28"/>
        </w:rPr>
        <w:t xml:space="preserve"> точками </w:t>
      </w:r>
      <w:proofErr w:type="spellStart"/>
      <w:r>
        <w:rPr>
          <w:spacing w:val="-3"/>
          <w:sz w:val="28"/>
          <w:szCs w:val="28"/>
        </w:rPr>
        <w:t>кутів</w:t>
      </w:r>
      <w:proofErr w:type="spellEnd"/>
      <w:r>
        <w:rPr>
          <w:spacing w:val="-3"/>
          <w:sz w:val="28"/>
          <w:szCs w:val="28"/>
        </w:rPr>
        <w:t xml:space="preserve"> </w:t>
      </w:r>
      <w:proofErr w:type="spellStart"/>
      <w:r>
        <w:rPr>
          <w:spacing w:val="-3"/>
          <w:sz w:val="28"/>
          <w:szCs w:val="28"/>
        </w:rPr>
        <w:t>нижньої</w:t>
      </w:r>
      <w:proofErr w:type="spellEnd"/>
      <w:r>
        <w:rPr>
          <w:spacing w:val="-3"/>
          <w:sz w:val="28"/>
          <w:szCs w:val="28"/>
        </w:rPr>
        <w:t xml:space="preserve"> </w:t>
      </w:r>
      <w:proofErr w:type="spellStart"/>
      <w:r>
        <w:rPr>
          <w:spacing w:val="-3"/>
          <w:sz w:val="28"/>
          <w:szCs w:val="28"/>
        </w:rPr>
        <w:t>щелепи</w:t>
      </w:r>
      <w:proofErr w:type="spellEnd"/>
      <w:r>
        <w:rPr>
          <w:spacing w:val="-3"/>
          <w:sz w:val="28"/>
          <w:szCs w:val="28"/>
        </w:rPr>
        <w:t xml:space="preserve">; </w:t>
      </w:r>
      <w:proofErr w:type="spellStart"/>
      <w:r>
        <w:rPr>
          <w:spacing w:val="-3"/>
          <w:sz w:val="28"/>
          <w:szCs w:val="28"/>
        </w:rPr>
        <w:t>дотичні</w:t>
      </w:r>
      <w:proofErr w:type="spellEnd"/>
      <w:r>
        <w:rPr>
          <w:spacing w:val="-3"/>
          <w:sz w:val="28"/>
          <w:szCs w:val="28"/>
        </w:rPr>
        <w:t xml:space="preserve"> до </w:t>
      </w:r>
      <w:proofErr w:type="spellStart"/>
      <w:r>
        <w:rPr>
          <w:spacing w:val="-3"/>
          <w:sz w:val="28"/>
          <w:szCs w:val="28"/>
        </w:rPr>
        <w:t>контурів</w:t>
      </w:r>
      <w:proofErr w:type="spellEnd"/>
      <w:r>
        <w:rPr>
          <w:spacing w:val="-3"/>
          <w:sz w:val="28"/>
          <w:szCs w:val="28"/>
        </w:rPr>
        <w:t xml:space="preserve"> </w:t>
      </w:r>
      <w:proofErr w:type="spellStart"/>
      <w:r>
        <w:rPr>
          <w:spacing w:val="-3"/>
          <w:sz w:val="28"/>
          <w:szCs w:val="28"/>
        </w:rPr>
        <w:t>нижньої</w:t>
      </w:r>
      <w:proofErr w:type="spellEnd"/>
      <w:r>
        <w:rPr>
          <w:spacing w:val="-3"/>
          <w:sz w:val="28"/>
          <w:szCs w:val="28"/>
        </w:rPr>
        <w:t xml:space="preserve"> </w:t>
      </w:r>
      <w:proofErr w:type="spellStart"/>
      <w:r>
        <w:rPr>
          <w:spacing w:val="-3"/>
          <w:sz w:val="28"/>
          <w:szCs w:val="28"/>
        </w:rPr>
        <w:t>щелепи</w:t>
      </w:r>
      <w:proofErr w:type="spellEnd"/>
      <w:r>
        <w:rPr>
          <w:spacing w:val="-3"/>
          <w:sz w:val="28"/>
          <w:szCs w:val="28"/>
        </w:rPr>
        <w:t xml:space="preserve">. </w:t>
      </w:r>
      <w:proofErr w:type="spellStart"/>
      <w:r>
        <w:rPr>
          <w:spacing w:val="-3"/>
          <w:sz w:val="28"/>
          <w:szCs w:val="28"/>
        </w:rPr>
        <w:t>Якщо</w:t>
      </w:r>
      <w:proofErr w:type="spellEnd"/>
      <w:r>
        <w:rPr>
          <w:spacing w:val="-3"/>
          <w:sz w:val="28"/>
          <w:szCs w:val="28"/>
        </w:rPr>
        <w:t xml:space="preserve"> у </w:t>
      </w:r>
      <w:proofErr w:type="spellStart"/>
      <w:r>
        <w:rPr>
          <w:spacing w:val="-3"/>
          <w:sz w:val="28"/>
          <w:szCs w:val="28"/>
        </w:rPr>
        <w:t>дитини</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w:t>
      </w:r>
      <w:proofErr w:type="spellStart"/>
      <w:r>
        <w:rPr>
          <w:spacing w:val="-3"/>
          <w:sz w:val="28"/>
          <w:szCs w:val="28"/>
        </w:rPr>
        <w:t>більш</w:t>
      </w:r>
      <w:proofErr w:type="spellEnd"/>
      <w:r>
        <w:rPr>
          <w:spacing w:val="-3"/>
          <w:sz w:val="28"/>
          <w:szCs w:val="28"/>
        </w:rPr>
        <w:t xml:space="preserve"> </w:t>
      </w:r>
      <w:proofErr w:type="spellStart"/>
      <w:r>
        <w:rPr>
          <w:spacing w:val="-3"/>
          <w:sz w:val="28"/>
          <w:szCs w:val="28"/>
        </w:rPr>
        <w:t>вузьке</w:t>
      </w:r>
      <w:proofErr w:type="spellEnd"/>
      <w:r>
        <w:rPr>
          <w:spacing w:val="-3"/>
          <w:sz w:val="28"/>
          <w:szCs w:val="28"/>
        </w:rPr>
        <w:t xml:space="preserve">, </w:t>
      </w:r>
      <w:proofErr w:type="spellStart"/>
      <w:r>
        <w:rPr>
          <w:spacing w:val="-3"/>
          <w:sz w:val="28"/>
          <w:szCs w:val="28"/>
        </w:rPr>
        <w:t>ніж</w:t>
      </w:r>
      <w:proofErr w:type="spellEnd"/>
      <w:r>
        <w:rPr>
          <w:spacing w:val="-3"/>
          <w:sz w:val="28"/>
          <w:szCs w:val="28"/>
        </w:rPr>
        <w:t xml:space="preserve"> у </w:t>
      </w:r>
      <w:proofErr w:type="spellStart"/>
      <w:r>
        <w:rPr>
          <w:spacing w:val="-3"/>
          <w:sz w:val="28"/>
          <w:szCs w:val="28"/>
        </w:rPr>
        <w:t>її</w:t>
      </w:r>
      <w:proofErr w:type="spellEnd"/>
      <w:r>
        <w:rPr>
          <w:spacing w:val="-3"/>
          <w:sz w:val="28"/>
          <w:szCs w:val="28"/>
        </w:rPr>
        <w:t xml:space="preserve"> </w:t>
      </w:r>
      <w:proofErr w:type="spellStart"/>
      <w:r>
        <w:rPr>
          <w:spacing w:val="-3"/>
          <w:sz w:val="28"/>
          <w:szCs w:val="28"/>
        </w:rPr>
        <w:t>батьків</w:t>
      </w:r>
      <w:proofErr w:type="spellEnd"/>
      <w:r>
        <w:rPr>
          <w:spacing w:val="-3"/>
          <w:sz w:val="28"/>
          <w:szCs w:val="28"/>
        </w:rPr>
        <w:t xml:space="preserve">, а коронки </w:t>
      </w:r>
      <w:proofErr w:type="spellStart"/>
      <w:r>
        <w:rPr>
          <w:spacing w:val="-3"/>
          <w:sz w:val="28"/>
          <w:szCs w:val="28"/>
        </w:rPr>
        <w:t>зубів</w:t>
      </w:r>
      <w:proofErr w:type="spellEnd"/>
      <w:r>
        <w:rPr>
          <w:spacing w:val="-3"/>
          <w:sz w:val="28"/>
          <w:szCs w:val="28"/>
        </w:rPr>
        <w:t xml:space="preserve"> </w:t>
      </w:r>
      <w:proofErr w:type="spellStart"/>
      <w:r>
        <w:rPr>
          <w:spacing w:val="-3"/>
          <w:sz w:val="28"/>
          <w:szCs w:val="28"/>
        </w:rPr>
        <w:t>більші</w:t>
      </w:r>
      <w:proofErr w:type="spellEnd"/>
      <w:r>
        <w:rPr>
          <w:spacing w:val="-3"/>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величини</w:t>
      </w:r>
      <w:proofErr w:type="spellEnd"/>
      <w:r>
        <w:rPr>
          <w:sz w:val="28"/>
          <w:szCs w:val="28"/>
        </w:rPr>
        <w:t xml:space="preserve">, то </w:t>
      </w:r>
      <w:proofErr w:type="spellStart"/>
      <w:r>
        <w:rPr>
          <w:sz w:val="28"/>
          <w:szCs w:val="28"/>
        </w:rPr>
        <w:t>це</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служити</w:t>
      </w:r>
      <w:proofErr w:type="spellEnd"/>
      <w:r>
        <w:rPr>
          <w:sz w:val="28"/>
          <w:szCs w:val="28"/>
        </w:rPr>
        <w:t xml:space="preserve"> одним </w:t>
      </w:r>
      <w:proofErr w:type="spellStart"/>
      <w:r>
        <w:rPr>
          <w:sz w:val="28"/>
          <w:szCs w:val="28"/>
        </w:rPr>
        <w:t>із</w:t>
      </w:r>
      <w:proofErr w:type="spellEnd"/>
      <w:r>
        <w:rPr>
          <w:sz w:val="28"/>
          <w:szCs w:val="28"/>
        </w:rPr>
        <w:t xml:space="preserve"> </w:t>
      </w:r>
      <w:proofErr w:type="spellStart"/>
      <w:r>
        <w:rPr>
          <w:sz w:val="28"/>
          <w:szCs w:val="28"/>
        </w:rPr>
        <w:t>показань</w:t>
      </w:r>
      <w:proofErr w:type="spellEnd"/>
      <w:r>
        <w:rPr>
          <w:sz w:val="28"/>
          <w:szCs w:val="28"/>
        </w:rPr>
        <w:t xml:space="preserve"> до </w:t>
      </w:r>
      <w:proofErr w:type="spellStart"/>
      <w:r>
        <w:rPr>
          <w:sz w:val="28"/>
          <w:szCs w:val="28"/>
        </w:rPr>
        <w:t>лікування</w:t>
      </w:r>
      <w:proofErr w:type="spellEnd"/>
      <w:r>
        <w:rPr>
          <w:sz w:val="28"/>
          <w:szCs w:val="28"/>
        </w:rPr>
        <w:t xml:space="preserve"> з </w:t>
      </w:r>
      <w:proofErr w:type="spellStart"/>
      <w:r>
        <w:rPr>
          <w:spacing w:val="-1"/>
          <w:sz w:val="28"/>
          <w:szCs w:val="28"/>
        </w:rPr>
        <w:t>видаленням</w:t>
      </w:r>
      <w:proofErr w:type="spellEnd"/>
      <w:r>
        <w:rPr>
          <w:spacing w:val="-1"/>
          <w:sz w:val="28"/>
          <w:szCs w:val="28"/>
        </w:rPr>
        <w:t xml:space="preserve"> </w:t>
      </w:r>
      <w:proofErr w:type="spellStart"/>
      <w:r>
        <w:rPr>
          <w:spacing w:val="-1"/>
          <w:sz w:val="28"/>
          <w:szCs w:val="28"/>
        </w:rPr>
        <w:t>окремих</w:t>
      </w:r>
      <w:proofErr w:type="spellEnd"/>
      <w:r>
        <w:rPr>
          <w:spacing w:val="-1"/>
          <w:sz w:val="28"/>
          <w:szCs w:val="28"/>
        </w:rPr>
        <w:t xml:space="preserve"> </w:t>
      </w:r>
      <w:proofErr w:type="spellStart"/>
      <w:r>
        <w:rPr>
          <w:spacing w:val="-1"/>
          <w:sz w:val="28"/>
          <w:szCs w:val="28"/>
        </w:rPr>
        <w:t>зубів</w:t>
      </w:r>
      <w:proofErr w:type="spellEnd"/>
      <w:r>
        <w:rPr>
          <w:spacing w:val="-1"/>
          <w:sz w:val="28"/>
          <w:szCs w:val="28"/>
        </w:rPr>
        <w:t xml:space="preserve"> за </w:t>
      </w:r>
      <w:proofErr w:type="spellStart"/>
      <w:r>
        <w:rPr>
          <w:spacing w:val="-1"/>
          <w:sz w:val="28"/>
          <w:szCs w:val="28"/>
        </w:rPr>
        <w:t>наявності</w:t>
      </w:r>
      <w:proofErr w:type="spellEnd"/>
      <w:r>
        <w:rPr>
          <w:spacing w:val="-1"/>
          <w:sz w:val="28"/>
          <w:szCs w:val="28"/>
        </w:rPr>
        <w:t xml:space="preserve"> </w:t>
      </w:r>
      <w:proofErr w:type="spellStart"/>
      <w:r>
        <w:rPr>
          <w:spacing w:val="-1"/>
          <w:sz w:val="28"/>
          <w:szCs w:val="28"/>
        </w:rPr>
        <w:t>зубощелепної</w:t>
      </w:r>
      <w:proofErr w:type="spellEnd"/>
      <w:r>
        <w:rPr>
          <w:spacing w:val="-1"/>
          <w:sz w:val="28"/>
          <w:szCs w:val="28"/>
        </w:rPr>
        <w:t xml:space="preserve"> </w:t>
      </w:r>
      <w:proofErr w:type="spellStart"/>
      <w:r>
        <w:rPr>
          <w:spacing w:val="-1"/>
          <w:sz w:val="28"/>
          <w:szCs w:val="28"/>
        </w:rPr>
        <w:t>аномалії</w:t>
      </w:r>
      <w:proofErr w:type="spellEnd"/>
      <w:r w:rsidRPr="00B55340">
        <w:rPr>
          <w:spacing w:val="-1"/>
          <w:sz w:val="28"/>
          <w:szCs w:val="28"/>
        </w:rPr>
        <w:t>.</w:t>
      </w:r>
    </w:p>
    <w:p w:rsidR="00D3611A" w:rsidRPr="00B55340" w:rsidRDefault="00D3611A" w:rsidP="00D3611A">
      <w:pPr>
        <w:shd w:val="clear" w:color="auto" w:fill="FFFFFF"/>
        <w:spacing w:line="322" w:lineRule="exact"/>
        <w:ind w:left="10" w:right="5" w:firstLine="715"/>
        <w:jc w:val="both"/>
      </w:pPr>
      <w:proofErr w:type="spellStart"/>
      <w:r>
        <w:rPr>
          <w:sz w:val="28"/>
          <w:szCs w:val="28"/>
        </w:rPr>
        <w:t>Досліджуючи</w:t>
      </w:r>
      <w:proofErr w:type="spellEnd"/>
      <w:r>
        <w:rPr>
          <w:sz w:val="28"/>
          <w:szCs w:val="28"/>
        </w:rPr>
        <w:t xml:space="preserve"> </w:t>
      </w:r>
      <w:proofErr w:type="spellStart"/>
      <w:r>
        <w:rPr>
          <w:sz w:val="28"/>
          <w:szCs w:val="28"/>
        </w:rPr>
        <w:t>обличчя</w:t>
      </w:r>
      <w:proofErr w:type="spellEnd"/>
      <w:r>
        <w:rPr>
          <w:sz w:val="28"/>
          <w:szCs w:val="28"/>
        </w:rPr>
        <w:t xml:space="preserve"> в </w:t>
      </w:r>
      <w:proofErr w:type="spellStart"/>
      <w:r>
        <w:rPr>
          <w:sz w:val="28"/>
          <w:szCs w:val="28"/>
        </w:rPr>
        <w:t>профіль</w:t>
      </w:r>
      <w:proofErr w:type="spellEnd"/>
      <w:r>
        <w:rPr>
          <w:sz w:val="28"/>
          <w:szCs w:val="28"/>
        </w:rPr>
        <w:t xml:space="preserve">, </w:t>
      </w:r>
      <w:proofErr w:type="spellStart"/>
      <w:r>
        <w:rPr>
          <w:sz w:val="28"/>
          <w:szCs w:val="28"/>
        </w:rPr>
        <w:t>проводять</w:t>
      </w:r>
      <w:proofErr w:type="spellEnd"/>
      <w:r>
        <w:rPr>
          <w:sz w:val="28"/>
          <w:szCs w:val="28"/>
        </w:rPr>
        <w:t xml:space="preserve"> </w:t>
      </w:r>
      <w:proofErr w:type="spellStart"/>
      <w:r>
        <w:rPr>
          <w:sz w:val="28"/>
          <w:szCs w:val="28"/>
        </w:rPr>
        <w:t>лінії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з'єднують</w:t>
      </w:r>
      <w:proofErr w:type="spellEnd"/>
      <w:r>
        <w:rPr>
          <w:sz w:val="28"/>
          <w:szCs w:val="28"/>
        </w:rPr>
        <w:t xml:space="preserve"> точки </w:t>
      </w:r>
      <w:proofErr w:type="spellStart"/>
      <w:r>
        <w:rPr>
          <w:spacing w:val="-1"/>
          <w:sz w:val="28"/>
          <w:szCs w:val="28"/>
        </w:rPr>
        <w:t>трагуса</w:t>
      </w:r>
      <w:proofErr w:type="spellEnd"/>
      <w:r>
        <w:rPr>
          <w:spacing w:val="-1"/>
          <w:sz w:val="28"/>
          <w:szCs w:val="28"/>
        </w:rPr>
        <w:t xml:space="preserve"> з точками </w:t>
      </w:r>
      <w:proofErr w:type="spellStart"/>
      <w:r>
        <w:rPr>
          <w:spacing w:val="-1"/>
          <w:sz w:val="28"/>
          <w:szCs w:val="28"/>
        </w:rPr>
        <w:t>назіон</w:t>
      </w:r>
      <w:proofErr w:type="spellEnd"/>
      <w:r>
        <w:rPr>
          <w:spacing w:val="-1"/>
          <w:sz w:val="28"/>
          <w:szCs w:val="28"/>
        </w:rPr>
        <w:t xml:space="preserve">, </w:t>
      </w:r>
      <w:proofErr w:type="spellStart"/>
      <w:r>
        <w:rPr>
          <w:spacing w:val="-1"/>
          <w:sz w:val="28"/>
          <w:szCs w:val="28"/>
        </w:rPr>
        <w:t>орбітале</w:t>
      </w:r>
      <w:proofErr w:type="spellEnd"/>
      <w:r>
        <w:rPr>
          <w:spacing w:val="-1"/>
          <w:sz w:val="28"/>
          <w:szCs w:val="28"/>
        </w:rPr>
        <w:t xml:space="preserve">, </w:t>
      </w:r>
      <w:proofErr w:type="spellStart"/>
      <w:r>
        <w:rPr>
          <w:spacing w:val="-1"/>
          <w:sz w:val="28"/>
          <w:szCs w:val="28"/>
        </w:rPr>
        <w:t>субназіон</w:t>
      </w:r>
      <w:proofErr w:type="spellEnd"/>
      <w:r>
        <w:rPr>
          <w:spacing w:val="-1"/>
          <w:sz w:val="28"/>
          <w:szCs w:val="28"/>
        </w:rPr>
        <w:t xml:space="preserve">, </w:t>
      </w:r>
      <w:proofErr w:type="spellStart"/>
      <w:r>
        <w:rPr>
          <w:spacing w:val="-1"/>
          <w:sz w:val="28"/>
          <w:szCs w:val="28"/>
        </w:rPr>
        <w:t>погоніон</w:t>
      </w:r>
      <w:proofErr w:type="spellEnd"/>
      <w:r>
        <w:rPr>
          <w:spacing w:val="-1"/>
          <w:sz w:val="28"/>
          <w:szCs w:val="28"/>
        </w:rPr>
        <w:t xml:space="preserve">, </w:t>
      </w:r>
      <w:proofErr w:type="spellStart"/>
      <w:r>
        <w:rPr>
          <w:spacing w:val="-1"/>
          <w:sz w:val="28"/>
          <w:szCs w:val="28"/>
        </w:rPr>
        <w:t>гоніон</w:t>
      </w:r>
      <w:proofErr w:type="spellEnd"/>
      <w:r>
        <w:rPr>
          <w:spacing w:val="-1"/>
          <w:sz w:val="28"/>
          <w:szCs w:val="28"/>
        </w:rPr>
        <w:t xml:space="preserve">. </w:t>
      </w:r>
      <w:proofErr w:type="spellStart"/>
      <w:r>
        <w:rPr>
          <w:spacing w:val="-1"/>
          <w:sz w:val="28"/>
          <w:szCs w:val="28"/>
        </w:rPr>
        <w:t>Після</w:t>
      </w:r>
      <w:proofErr w:type="spellEnd"/>
      <w:r>
        <w:rPr>
          <w:spacing w:val="-1"/>
          <w:sz w:val="28"/>
          <w:szCs w:val="28"/>
        </w:rPr>
        <w:t xml:space="preserve"> </w:t>
      </w:r>
      <w:proofErr w:type="spellStart"/>
      <w:r>
        <w:rPr>
          <w:spacing w:val="-1"/>
          <w:sz w:val="28"/>
          <w:szCs w:val="28"/>
        </w:rPr>
        <w:t>цього</w:t>
      </w:r>
      <w:proofErr w:type="spellEnd"/>
      <w:r>
        <w:rPr>
          <w:spacing w:val="-1"/>
          <w:sz w:val="28"/>
          <w:szCs w:val="28"/>
        </w:rPr>
        <w:t xml:space="preserve"> </w:t>
      </w:r>
      <w:proofErr w:type="spellStart"/>
      <w:r>
        <w:rPr>
          <w:sz w:val="28"/>
          <w:szCs w:val="28"/>
        </w:rPr>
        <w:t>послідовно</w:t>
      </w:r>
      <w:proofErr w:type="spellEnd"/>
      <w:r>
        <w:rPr>
          <w:sz w:val="28"/>
          <w:szCs w:val="28"/>
        </w:rPr>
        <w:t xml:space="preserve"> </w:t>
      </w:r>
      <w:proofErr w:type="spellStart"/>
      <w:r>
        <w:rPr>
          <w:sz w:val="28"/>
          <w:szCs w:val="28"/>
        </w:rPr>
        <w:t>з'єднують</w:t>
      </w:r>
      <w:proofErr w:type="spellEnd"/>
      <w:r>
        <w:rPr>
          <w:sz w:val="28"/>
          <w:szCs w:val="28"/>
        </w:rPr>
        <w:t xml:space="preserve"> </w:t>
      </w:r>
      <w:proofErr w:type="spellStart"/>
      <w:r>
        <w:rPr>
          <w:sz w:val="28"/>
          <w:szCs w:val="28"/>
        </w:rPr>
        <w:t>названі</w:t>
      </w:r>
      <w:proofErr w:type="spellEnd"/>
      <w:r>
        <w:rPr>
          <w:sz w:val="28"/>
          <w:szCs w:val="28"/>
        </w:rPr>
        <w:t xml:space="preserve"> точки. </w:t>
      </w:r>
      <w:proofErr w:type="spellStart"/>
      <w:r>
        <w:rPr>
          <w:sz w:val="28"/>
          <w:szCs w:val="28"/>
        </w:rPr>
        <w:t>Якщо</w:t>
      </w:r>
      <w:proofErr w:type="spellEnd"/>
      <w:r>
        <w:rPr>
          <w:sz w:val="28"/>
          <w:szCs w:val="28"/>
        </w:rPr>
        <w:t xml:space="preserve"> при </w:t>
      </w:r>
      <w:proofErr w:type="spellStart"/>
      <w:r>
        <w:rPr>
          <w:sz w:val="28"/>
          <w:szCs w:val="28"/>
        </w:rPr>
        <w:t>порівнянні</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полігонів</w:t>
      </w:r>
      <w:proofErr w:type="spellEnd"/>
      <w:r>
        <w:rPr>
          <w:sz w:val="28"/>
          <w:szCs w:val="28"/>
        </w:rPr>
        <w:t xml:space="preserve"> </w:t>
      </w:r>
      <w:proofErr w:type="gramStart"/>
      <w:r>
        <w:rPr>
          <w:sz w:val="28"/>
          <w:szCs w:val="28"/>
        </w:rPr>
        <w:t xml:space="preserve">у </w:t>
      </w:r>
      <w:r>
        <w:rPr>
          <w:spacing w:val="-1"/>
          <w:sz w:val="28"/>
          <w:szCs w:val="28"/>
        </w:rPr>
        <w:t>фас</w:t>
      </w:r>
      <w:proofErr w:type="gramEnd"/>
      <w:r>
        <w:rPr>
          <w:spacing w:val="-1"/>
          <w:sz w:val="28"/>
          <w:szCs w:val="28"/>
        </w:rPr>
        <w:t xml:space="preserve"> і </w:t>
      </w:r>
      <w:proofErr w:type="spellStart"/>
      <w:r>
        <w:rPr>
          <w:spacing w:val="-1"/>
          <w:sz w:val="28"/>
          <w:szCs w:val="28"/>
        </w:rPr>
        <w:t>профіль</w:t>
      </w:r>
      <w:proofErr w:type="spellEnd"/>
      <w:r>
        <w:rPr>
          <w:spacing w:val="-1"/>
          <w:sz w:val="28"/>
          <w:szCs w:val="28"/>
        </w:rPr>
        <w:t xml:space="preserve"> у </w:t>
      </w:r>
      <w:proofErr w:type="spellStart"/>
      <w:r>
        <w:rPr>
          <w:spacing w:val="-1"/>
          <w:sz w:val="28"/>
          <w:szCs w:val="28"/>
        </w:rPr>
        <w:t>дітей</w:t>
      </w:r>
      <w:proofErr w:type="spellEnd"/>
      <w:r>
        <w:rPr>
          <w:spacing w:val="-1"/>
          <w:sz w:val="28"/>
          <w:szCs w:val="28"/>
        </w:rPr>
        <w:t xml:space="preserve"> і </w:t>
      </w:r>
      <w:proofErr w:type="spellStart"/>
      <w:r>
        <w:rPr>
          <w:spacing w:val="-1"/>
          <w:sz w:val="28"/>
          <w:szCs w:val="28"/>
        </w:rPr>
        <w:t>їхніх</w:t>
      </w:r>
      <w:proofErr w:type="spellEnd"/>
      <w:r>
        <w:rPr>
          <w:spacing w:val="-1"/>
          <w:sz w:val="28"/>
          <w:szCs w:val="28"/>
        </w:rPr>
        <w:t xml:space="preserve"> </w:t>
      </w:r>
      <w:proofErr w:type="spellStart"/>
      <w:r>
        <w:rPr>
          <w:spacing w:val="-1"/>
          <w:sz w:val="28"/>
          <w:szCs w:val="28"/>
        </w:rPr>
        <w:t>батьків</w:t>
      </w:r>
      <w:proofErr w:type="spellEnd"/>
      <w:r>
        <w:rPr>
          <w:spacing w:val="-1"/>
          <w:sz w:val="28"/>
          <w:szCs w:val="28"/>
        </w:rPr>
        <w:t xml:space="preserve"> </w:t>
      </w:r>
      <w:proofErr w:type="spellStart"/>
      <w:r>
        <w:rPr>
          <w:spacing w:val="-1"/>
          <w:sz w:val="28"/>
          <w:szCs w:val="28"/>
        </w:rPr>
        <w:t>виявляють</w:t>
      </w:r>
      <w:proofErr w:type="spellEnd"/>
      <w:r>
        <w:rPr>
          <w:spacing w:val="-1"/>
          <w:sz w:val="28"/>
          <w:szCs w:val="28"/>
        </w:rPr>
        <w:t xml:space="preserve"> </w:t>
      </w:r>
      <w:proofErr w:type="spellStart"/>
      <w:r>
        <w:rPr>
          <w:spacing w:val="-1"/>
          <w:sz w:val="28"/>
          <w:szCs w:val="28"/>
        </w:rPr>
        <w:t>більш</w:t>
      </w:r>
      <w:proofErr w:type="spellEnd"/>
      <w:r>
        <w:rPr>
          <w:spacing w:val="-1"/>
          <w:sz w:val="28"/>
          <w:szCs w:val="28"/>
        </w:rPr>
        <w:t xml:space="preserve"> </w:t>
      </w:r>
      <w:proofErr w:type="spellStart"/>
      <w:r>
        <w:rPr>
          <w:spacing w:val="-1"/>
          <w:sz w:val="28"/>
          <w:szCs w:val="28"/>
        </w:rPr>
        <w:t>вузьке</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у </w:t>
      </w:r>
      <w:proofErr w:type="spellStart"/>
      <w:r>
        <w:rPr>
          <w:spacing w:val="-1"/>
          <w:sz w:val="28"/>
          <w:szCs w:val="28"/>
        </w:rPr>
        <w:t>дитини</w:t>
      </w:r>
      <w:proofErr w:type="spellEnd"/>
      <w:r>
        <w:rPr>
          <w:spacing w:val="-1"/>
          <w:sz w:val="28"/>
          <w:szCs w:val="28"/>
        </w:rPr>
        <w:t xml:space="preserve">, </w:t>
      </w:r>
      <w:proofErr w:type="spellStart"/>
      <w:r>
        <w:rPr>
          <w:sz w:val="28"/>
          <w:szCs w:val="28"/>
        </w:rPr>
        <w:t>ніж</w:t>
      </w:r>
      <w:proofErr w:type="spellEnd"/>
      <w:r>
        <w:rPr>
          <w:sz w:val="28"/>
          <w:szCs w:val="28"/>
        </w:rPr>
        <w:t xml:space="preserve"> у </w:t>
      </w:r>
      <w:proofErr w:type="spellStart"/>
      <w:r>
        <w:rPr>
          <w:sz w:val="28"/>
          <w:szCs w:val="28"/>
        </w:rPr>
        <w:t>її</w:t>
      </w:r>
      <w:proofErr w:type="spellEnd"/>
      <w:r>
        <w:rPr>
          <w:sz w:val="28"/>
          <w:szCs w:val="28"/>
        </w:rPr>
        <w:t xml:space="preserve"> </w:t>
      </w:r>
      <w:proofErr w:type="spellStart"/>
      <w:r>
        <w:rPr>
          <w:sz w:val="28"/>
          <w:szCs w:val="28"/>
        </w:rPr>
        <w:t>батьків</w:t>
      </w:r>
      <w:proofErr w:type="spellEnd"/>
      <w:r>
        <w:rPr>
          <w:sz w:val="28"/>
          <w:szCs w:val="28"/>
        </w:rPr>
        <w:t xml:space="preserve">, </w:t>
      </w:r>
      <w:proofErr w:type="spellStart"/>
      <w:r>
        <w:rPr>
          <w:sz w:val="28"/>
          <w:szCs w:val="28"/>
        </w:rPr>
        <w:t>аномалії</w:t>
      </w:r>
      <w:proofErr w:type="spellEnd"/>
      <w:r>
        <w:rPr>
          <w:sz w:val="28"/>
          <w:szCs w:val="28"/>
        </w:rPr>
        <w:t xml:space="preserve"> прикусу і </w:t>
      </w:r>
      <w:proofErr w:type="spellStart"/>
      <w:r>
        <w:rPr>
          <w:sz w:val="28"/>
          <w:szCs w:val="28"/>
        </w:rPr>
        <w:t>більш</w:t>
      </w:r>
      <w:proofErr w:type="spellEnd"/>
      <w:r>
        <w:rPr>
          <w:sz w:val="28"/>
          <w:szCs w:val="28"/>
        </w:rPr>
        <w:t xml:space="preserve"> </w:t>
      </w:r>
      <w:proofErr w:type="spellStart"/>
      <w:r>
        <w:rPr>
          <w:sz w:val="28"/>
          <w:szCs w:val="28"/>
        </w:rPr>
        <w:t>тісне</w:t>
      </w:r>
      <w:proofErr w:type="spellEnd"/>
      <w:r>
        <w:rPr>
          <w:sz w:val="28"/>
          <w:szCs w:val="28"/>
        </w:rPr>
        <w:t xml:space="preserve"> </w:t>
      </w:r>
      <w:proofErr w:type="spellStart"/>
      <w:r>
        <w:rPr>
          <w:sz w:val="28"/>
          <w:szCs w:val="28"/>
        </w:rPr>
        <w:t>положення</w:t>
      </w:r>
      <w:proofErr w:type="spellEnd"/>
      <w:r>
        <w:rPr>
          <w:sz w:val="28"/>
          <w:szCs w:val="28"/>
        </w:rPr>
        <w:t xml:space="preserve"> </w:t>
      </w:r>
      <w:proofErr w:type="spellStart"/>
      <w:r>
        <w:rPr>
          <w:sz w:val="28"/>
          <w:szCs w:val="28"/>
        </w:rPr>
        <w:t>зубів</w:t>
      </w:r>
      <w:proofErr w:type="spellEnd"/>
      <w:r>
        <w:rPr>
          <w:sz w:val="28"/>
          <w:szCs w:val="28"/>
        </w:rPr>
        <w:t xml:space="preserve"> у одного </w:t>
      </w:r>
      <w:proofErr w:type="spellStart"/>
      <w:r>
        <w:rPr>
          <w:sz w:val="28"/>
          <w:szCs w:val="28"/>
        </w:rPr>
        <w:t>чи</w:t>
      </w:r>
      <w:proofErr w:type="spellEnd"/>
      <w:r>
        <w:rPr>
          <w:sz w:val="28"/>
          <w:szCs w:val="28"/>
        </w:rPr>
        <w:t xml:space="preserve"> в </w:t>
      </w:r>
      <w:proofErr w:type="spellStart"/>
      <w:r>
        <w:rPr>
          <w:sz w:val="28"/>
          <w:szCs w:val="28"/>
        </w:rPr>
        <w:t>обох</w:t>
      </w:r>
      <w:proofErr w:type="spellEnd"/>
      <w:r>
        <w:rPr>
          <w:sz w:val="28"/>
          <w:szCs w:val="28"/>
        </w:rPr>
        <w:t xml:space="preserve"> </w:t>
      </w:r>
      <w:proofErr w:type="spellStart"/>
      <w:r>
        <w:rPr>
          <w:sz w:val="28"/>
          <w:szCs w:val="28"/>
        </w:rPr>
        <w:t>батьків</w:t>
      </w:r>
      <w:proofErr w:type="spellEnd"/>
      <w:r>
        <w:rPr>
          <w:sz w:val="28"/>
          <w:szCs w:val="28"/>
        </w:rPr>
        <w:t xml:space="preserve">, то </w:t>
      </w:r>
      <w:proofErr w:type="spellStart"/>
      <w:r>
        <w:rPr>
          <w:sz w:val="28"/>
          <w:szCs w:val="28"/>
        </w:rPr>
        <w:t>такі</w:t>
      </w:r>
      <w:proofErr w:type="spellEnd"/>
      <w:r>
        <w:rPr>
          <w:sz w:val="28"/>
          <w:szCs w:val="28"/>
        </w:rPr>
        <w:t xml:space="preserve"> </w:t>
      </w:r>
      <w:proofErr w:type="spellStart"/>
      <w:r>
        <w:rPr>
          <w:sz w:val="28"/>
          <w:szCs w:val="28"/>
        </w:rPr>
        <w:t>порушення</w:t>
      </w:r>
      <w:proofErr w:type="spellEnd"/>
      <w:r>
        <w:rPr>
          <w:sz w:val="28"/>
          <w:szCs w:val="28"/>
        </w:rPr>
        <w:t xml:space="preserve"> </w:t>
      </w:r>
      <w:proofErr w:type="spellStart"/>
      <w:r>
        <w:rPr>
          <w:sz w:val="28"/>
          <w:szCs w:val="28"/>
        </w:rPr>
        <w:t>усувають</w:t>
      </w:r>
      <w:proofErr w:type="spellEnd"/>
      <w:r>
        <w:rPr>
          <w:sz w:val="28"/>
          <w:szCs w:val="28"/>
        </w:rPr>
        <w:t xml:space="preserve"> </w:t>
      </w:r>
      <w:proofErr w:type="spellStart"/>
      <w:r>
        <w:rPr>
          <w:sz w:val="28"/>
          <w:szCs w:val="28"/>
        </w:rPr>
        <w:t>після</w:t>
      </w:r>
      <w:proofErr w:type="spellEnd"/>
      <w:r>
        <w:rPr>
          <w:sz w:val="28"/>
          <w:szCs w:val="28"/>
        </w:rPr>
        <w:t xml:space="preserve"> </w:t>
      </w:r>
      <w:proofErr w:type="spellStart"/>
      <w:r>
        <w:rPr>
          <w:sz w:val="28"/>
          <w:szCs w:val="28"/>
        </w:rPr>
        <w:t>видалення</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зубів</w:t>
      </w:r>
      <w:proofErr w:type="spellEnd"/>
      <w:r>
        <w:rPr>
          <w:sz w:val="28"/>
          <w:szCs w:val="28"/>
        </w:rPr>
        <w:t xml:space="preserve"> у </w:t>
      </w:r>
      <w:proofErr w:type="spellStart"/>
      <w:r>
        <w:rPr>
          <w:sz w:val="28"/>
          <w:szCs w:val="28"/>
        </w:rPr>
        <w:t>дитини</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урахуванням</w:t>
      </w:r>
      <w:proofErr w:type="spellEnd"/>
      <w:r>
        <w:rPr>
          <w:sz w:val="28"/>
          <w:szCs w:val="28"/>
        </w:rPr>
        <w:t xml:space="preserve"> виду прикусу. </w:t>
      </w:r>
      <w:proofErr w:type="spellStart"/>
      <w:r>
        <w:rPr>
          <w:sz w:val="28"/>
          <w:szCs w:val="28"/>
        </w:rPr>
        <w:t>Важливо</w:t>
      </w:r>
      <w:proofErr w:type="spellEnd"/>
      <w:r>
        <w:rPr>
          <w:sz w:val="28"/>
          <w:szCs w:val="28"/>
        </w:rPr>
        <w:t xml:space="preserve"> </w:t>
      </w:r>
      <w:proofErr w:type="spellStart"/>
      <w:r>
        <w:rPr>
          <w:sz w:val="28"/>
          <w:szCs w:val="28"/>
        </w:rPr>
        <w:t>також</w:t>
      </w:r>
      <w:proofErr w:type="spellEnd"/>
      <w:r>
        <w:rPr>
          <w:sz w:val="28"/>
          <w:szCs w:val="28"/>
        </w:rPr>
        <w:t xml:space="preserve"> </w:t>
      </w:r>
      <w:proofErr w:type="spellStart"/>
      <w:r>
        <w:rPr>
          <w:sz w:val="28"/>
          <w:szCs w:val="28"/>
        </w:rPr>
        <w:t>порівнювати</w:t>
      </w:r>
      <w:proofErr w:type="spellEnd"/>
      <w:r>
        <w:rPr>
          <w:sz w:val="28"/>
          <w:szCs w:val="28"/>
        </w:rPr>
        <w:t xml:space="preserve"> величину кута </w:t>
      </w:r>
      <w:proofErr w:type="spellStart"/>
      <w:r>
        <w:rPr>
          <w:sz w:val="28"/>
          <w:szCs w:val="28"/>
        </w:rPr>
        <w:t>опуклості</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утворюється</w:t>
      </w:r>
      <w:proofErr w:type="spellEnd"/>
      <w:r>
        <w:rPr>
          <w:sz w:val="28"/>
          <w:szCs w:val="28"/>
        </w:rPr>
        <w:t xml:space="preserve"> при </w:t>
      </w:r>
      <w:proofErr w:type="spellStart"/>
      <w:r>
        <w:rPr>
          <w:sz w:val="28"/>
          <w:szCs w:val="28"/>
        </w:rPr>
        <w:t>з'єднанні</w:t>
      </w:r>
      <w:proofErr w:type="spellEnd"/>
      <w:r>
        <w:rPr>
          <w:sz w:val="28"/>
          <w:szCs w:val="28"/>
        </w:rPr>
        <w:t xml:space="preserve"> </w:t>
      </w:r>
      <w:proofErr w:type="spellStart"/>
      <w:r>
        <w:rPr>
          <w:sz w:val="28"/>
          <w:szCs w:val="28"/>
        </w:rPr>
        <w:t>точок</w:t>
      </w:r>
      <w:proofErr w:type="spellEnd"/>
      <w:r>
        <w:rPr>
          <w:sz w:val="28"/>
          <w:szCs w:val="28"/>
        </w:rPr>
        <w:t xml:space="preserve"> </w:t>
      </w:r>
      <w:proofErr w:type="spellStart"/>
      <w:r>
        <w:rPr>
          <w:sz w:val="28"/>
          <w:szCs w:val="28"/>
        </w:rPr>
        <w:t>назіон</w:t>
      </w:r>
      <w:proofErr w:type="spellEnd"/>
      <w:r>
        <w:rPr>
          <w:sz w:val="28"/>
          <w:szCs w:val="28"/>
        </w:rPr>
        <w:t xml:space="preserve">, </w:t>
      </w:r>
      <w:proofErr w:type="spellStart"/>
      <w:r>
        <w:rPr>
          <w:sz w:val="28"/>
          <w:szCs w:val="28"/>
        </w:rPr>
        <w:t>субназіон</w:t>
      </w:r>
      <w:proofErr w:type="spellEnd"/>
      <w:r>
        <w:rPr>
          <w:sz w:val="28"/>
          <w:szCs w:val="28"/>
        </w:rPr>
        <w:t xml:space="preserve">, </w:t>
      </w:r>
      <w:proofErr w:type="spellStart"/>
      <w:r>
        <w:rPr>
          <w:sz w:val="28"/>
          <w:szCs w:val="28"/>
        </w:rPr>
        <w:t>погоніон</w:t>
      </w:r>
      <w:proofErr w:type="spellEnd"/>
      <w:r>
        <w:rPr>
          <w:sz w:val="28"/>
          <w:szCs w:val="28"/>
        </w:rPr>
        <w:t>.</w:t>
      </w:r>
    </w:p>
    <w:p w:rsidR="00D3611A" w:rsidRPr="00B55340" w:rsidRDefault="00D3611A" w:rsidP="00D3611A">
      <w:pPr>
        <w:shd w:val="clear" w:color="auto" w:fill="FFFFFF"/>
        <w:spacing w:line="322" w:lineRule="exact"/>
        <w:ind w:left="24" w:right="14" w:firstLine="725"/>
        <w:jc w:val="both"/>
      </w:pPr>
      <w:proofErr w:type="spellStart"/>
      <w:r>
        <w:rPr>
          <w:spacing w:val="-4"/>
          <w:sz w:val="28"/>
          <w:szCs w:val="28"/>
        </w:rPr>
        <w:t>Крім</w:t>
      </w:r>
      <w:proofErr w:type="spellEnd"/>
      <w:r>
        <w:rPr>
          <w:spacing w:val="-4"/>
          <w:sz w:val="28"/>
          <w:szCs w:val="28"/>
        </w:rPr>
        <w:t xml:space="preserve"> </w:t>
      </w:r>
      <w:proofErr w:type="spellStart"/>
      <w:r>
        <w:rPr>
          <w:spacing w:val="-4"/>
          <w:sz w:val="28"/>
          <w:szCs w:val="28"/>
        </w:rPr>
        <w:t>аналізу</w:t>
      </w:r>
      <w:proofErr w:type="spellEnd"/>
      <w:r>
        <w:rPr>
          <w:spacing w:val="-4"/>
          <w:sz w:val="28"/>
          <w:szCs w:val="28"/>
        </w:rPr>
        <w:t xml:space="preserve"> </w:t>
      </w:r>
      <w:proofErr w:type="spellStart"/>
      <w:r>
        <w:rPr>
          <w:spacing w:val="-4"/>
          <w:sz w:val="28"/>
          <w:szCs w:val="28"/>
        </w:rPr>
        <w:t>основної</w:t>
      </w:r>
      <w:proofErr w:type="spellEnd"/>
      <w:r>
        <w:rPr>
          <w:spacing w:val="-4"/>
          <w:sz w:val="28"/>
          <w:szCs w:val="28"/>
        </w:rPr>
        <w:t xml:space="preserve"> </w:t>
      </w:r>
      <w:proofErr w:type="spellStart"/>
      <w:r>
        <w:rPr>
          <w:spacing w:val="-4"/>
          <w:sz w:val="28"/>
          <w:szCs w:val="28"/>
        </w:rPr>
        <w:t>форми</w:t>
      </w:r>
      <w:proofErr w:type="spellEnd"/>
      <w:r>
        <w:rPr>
          <w:spacing w:val="-4"/>
          <w:sz w:val="28"/>
          <w:szCs w:val="28"/>
        </w:rPr>
        <w:t xml:space="preserve"> </w:t>
      </w:r>
      <w:proofErr w:type="spellStart"/>
      <w:r>
        <w:rPr>
          <w:spacing w:val="-4"/>
          <w:sz w:val="28"/>
          <w:szCs w:val="28"/>
        </w:rPr>
        <w:t>обличчя</w:t>
      </w:r>
      <w:proofErr w:type="spellEnd"/>
      <w:r>
        <w:rPr>
          <w:spacing w:val="-4"/>
          <w:sz w:val="28"/>
          <w:szCs w:val="28"/>
        </w:rPr>
        <w:t xml:space="preserve"> </w:t>
      </w:r>
      <w:proofErr w:type="gramStart"/>
      <w:r>
        <w:rPr>
          <w:spacing w:val="-4"/>
          <w:sz w:val="28"/>
          <w:szCs w:val="28"/>
        </w:rPr>
        <w:t>у фас</w:t>
      </w:r>
      <w:proofErr w:type="gramEnd"/>
      <w:r>
        <w:rPr>
          <w:spacing w:val="-4"/>
          <w:sz w:val="28"/>
          <w:szCs w:val="28"/>
        </w:rPr>
        <w:t xml:space="preserve"> і </w:t>
      </w:r>
      <w:proofErr w:type="spellStart"/>
      <w:r>
        <w:rPr>
          <w:spacing w:val="-4"/>
          <w:sz w:val="28"/>
          <w:szCs w:val="28"/>
        </w:rPr>
        <w:t>профіль</w:t>
      </w:r>
      <w:proofErr w:type="spellEnd"/>
      <w:r>
        <w:rPr>
          <w:spacing w:val="-4"/>
          <w:sz w:val="28"/>
          <w:szCs w:val="28"/>
        </w:rPr>
        <w:t xml:space="preserve"> </w:t>
      </w:r>
      <w:proofErr w:type="spellStart"/>
      <w:r>
        <w:rPr>
          <w:spacing w:val="-4"/>
          <w:sz w:val="28"/>
          <w:szCs w:val="28"/>
        </w:rPr>
        <w:t>визначають</w:t>
      </w:r>
      <w:proofErr w:type="spellEnd"/>
      <w:r>
        <w:rPr>
          <w:spacing w:val="-4"/>
          <w:sz w:val="28"/>
          <w:szCs w:val="28"/>
        </w:rPr>
        <w:t xml:space="preserve"> </w:t>
      </w:r>
      <w:r>
        <w:rPr>
          <w:spacing w:val="-4"/>
          <w:sz w:val="28"/>
          <w:szCs w:val="28"/>
        </w:rPr>
        <w:lastRenderedPageBreak/>
        <w:t xml:space="preserve">форму і </w:t>
      </w:r>
      <w:proofErr w:type="spellStart"/>
      <w:r>
        <w:rPr>
          <w:spacing w:val="-1"/>
          <w:sz w:val="28"/>
          <w:szCs w:val="28"/>
        </w:rPr>
        <w:t>будову</w:t>
      </w:r>
      <w:proofErr w:type="spellEnd"/>
      <w:r>
        <w:rPr>
          <w:spacing w:val="-1"/>
          <w:sz w:val="28"/>
          <w:szCs w:val="28"/>
        </w:rPr>
        <w:t xml:space="preserve"> </w:t>
      </w:r>
      <w:proofErr w:type="spellStart"/>
      <w:r>
        <w:rPr>
          <w:spacing w:val="-1"/>
          <w:sz w:val="28"/>
          <w:szCs w:val="28"/>
        </w:rPr>
        <w:t>окремих</w:t>
      </w:r>
      <w:proofErr w:type="spellEnd"/>
      <w:r>
        <w:rPr>
          <w:spacing w:val="-1"/>
          <w:sz w:val="28"/>
          <w:szCs w:val="28"/>
        </w:rPr>
        <w:t xml:space="preserve"> </w:t>
      </w:r>
      <w:proofErr w:type="spellStart"/>
      <w:r>
        <w:rPr>
          <w:spacing w:val="-1"/>
          <w:sz w:val="28"/>
          <w:szCs w:val="28"/>
        </w:rPr>
        <w:t>його</w:t>
      </w:r>
      <w:proofErr w:type="spellEnd"/>
      <w:r>
        <w:rPr>
          <w:spacing w:val="-1"/>
          <w:sz w:val="28"/>
          <w:szCs w:val="28"/>
        </w:rPr>
        <w:t xml:space="preserve"> </w:t>
      </w:r>
      <w:proofErr w:type="spellStart"/>
      <w:r>
        <w:rPr>
          <w:spacing w:val="-1"/>
          <w:sz w:val="28"/>
          <w:szCs w:val="28"/>
        </w:rPr>
        <w:t>частин</w:t>
      </w:r>
      <w:proofErr w:type="spellEnd"/>
      <w:r>
        <w:rPr>
          <w:spacing w:val="-1"/>
          <w:sz w:val="28"/>
          <w:szCs w:val="28"/>
        </w:rPr>
        <w:t xml:space="preserve"> з </w:t>
      </w:r>
      <w:proofErr w:type="spellStart"/>
      <w:r>
        <w:rPr>
          <w:spacing w:val="-1"/>
          <w:sz w:val="28"/>
          <w:szCs w:val="28"/>
        </w:rPr>
        <w:t>урахуванням</w:t>
      </w:r>
      <w:proofErr w:type="spellEnd"/>
      <w:r>
        <w:rPr>
          <w:spacing w:val="-1"/>
          <w:sz w:val="28"/>
          <w:szCs w:val="28"/>
        </w:rPr>
        <w:t xml:space="preserve"> </w:t>
      </w:r>
      <w:proofErr w:type="spellStart"/>
      <w:r>
        <w:rPr>
          <w:spacing w:val="-1"/>
          <w:sz w:val="28"/>
          <w:szCs w:val="28"/>
        </w:rPr>
        <w:t>кісткової</w:t>
      </w:r>
      <w:proofErr w:type="spellEnd"/>
      <w:r>
        <w:rPr>
          <w:spacing w:val="-1"/>
          <w:sz w:val="28"/>
          <w:szCs w:val="28"/>
        </w:rPr>
        <w:t xml:space="preserve"> </w:t>
      </w:r>
      <w:proofErr w:type="spellStart"/>
      <w:r>
        <w:rPr>
          <w:spacing w:val="-1"/>
          <w:sz w:val="28"/>
          <w:szCs w:val="28"/>
        </w:rPr>
        <w:t>основи</w:t>
      </w:r>
      <w:proofErr w:type="spellEnd"/>
      <w:r>
        <w:rPr>
          <w:spacing w:val="-1"/>
          <w:sz w:val="28"/>
          <w:szCs w:val="28"/>
        </w:rPr>
        <w:t xml:space="preserve"> і </w:t>
      </w:r>
      <w:proofErr w:type="spellStart"/>
      <w:r>
        <w:rPr>
          <w:spacing w:val="-1"/>
          <w:sz w:val="28"/>
          <w:szCs w:val="28"/>
        </w:rPr>
        <w:t>м'яких</w:t>
      </w:r>
      <w:proofErr w:type="spellEnd"/>
      <w:r>
        <w:rPr>
          <w:spacing w:val="-1"/>
          <w:sz w:val="28"/>
          <w:szCs w:val="28"/>
        </w:rPr>
        <w:t xml:space="preserve"> тканин.</w:t>
      </w:r>
    </w:p>
    <w:p w:rsidR="00D3611A" w:rsidRPr="00B55340" w:rsidRDefault="00D3611A" w:rsidP="00D3611A">
      <w:pPr>
        <w:shd w:val="clear" w:color="auto" w:fill="FFFFFF"/>
        <w:spacing w:line="322" w:lineRule="exact"/>
        <w:ind w:left="24" w:firstLine="696"/>
        <w:jc w:val="both"/>
      </w:pPr>
      <w:proofErr w:type="spellStart"/>
      <w:r>
        <w:rPr>
          <w:spacing w:val="-3"/>
          <w:sz w:val="28"/>
          <w:szCs w:val="28"/>
        </w:rPr>
        <w:t>Лицьовий</w:t>
      </w:r>
      <w:proofErr w:type="spellEnd"/>
      <w:r>
        <w:rPr>
          <w:spacing w:val="-3"/>
          <w:sz w:val="28"/>
          <w:szCs w:val="28"/>
        </w:rPr>
        <w:t xml:space="preserve"> череп </w:t>
      </w:r>
      <w:proofErr w:type="spellStart"/>
      <w:r>
        <w:rPr>
          <w:spacing w:val="-3"/>
          <w:sz w:val="28"/>
          <w:szCs w:val="28"/>
        </w:rPr>
        <w:t>утворений</w:t>
      </w:r>
      <w:proofErr w:type="spellEnd"/>
      <w:r>
        <w:rPr>
          <w:spacing w:val="-3"/>
          <w:sz w:val="28"/>
          <w:szCs w:val="28"/>
        </w:rPr>
        <w:t xml:space="preserve"> </w:t>
      </w:r>
      <w:r w:rsidRPr="00B55340">
        <w:rPr>
          <w:spacing w:val="-3"/>
          <w:sz w:val="28"/>
          <w:szCs w:val="28"/>
        </w:rPr>
        <w:t xml:space="preserve">15 </w:t>
      </w:r>
      <w:proofErr w:type="spellStart"/>
      <w:r>
        <w:rPr>
          <w:spacing w:val="-3"/>
          <w:sz w:val="28"/>
          <w:szCs w:val="28"/>
        </w:rPr>
        <w:t>кістками</w:t>
      </w:r>
      <w:proofErr w:type="spellEnd"/>
      <w:r>
        <w:rPr>
          <w:spacing w:val="-3"/>
          <w:sz w:val="28"/>
          <w:szCs w:val="28"/>
        </w:rPr>
        <w:t xml:space="preserve">, </w:t>
      </w:r>
      <w:proofErr w:type="spellStart"/>
      <w:r>
        <w:rPr>
          <w:spacing w:val="-3"/>
          <w:sz w:val="28"/>
          <w:szCs w:val="28"/>
        </w:rPr>
        <w:t>зокрема</w:t>
      </w:r>
      <w:proofErr w:type="spellEnd"/>
      <w:r>
        <w:rPr>
          <w:spacing w:val="-3"/>
          <w:sz w:val="28"/>
          <w:szCs w:val="28"/>
        </w:rPr>
        <w:t xml:space="preserve"> </w:t>
      </w:r>
      <w:proofErr w:type="spellStart"/>
      <w:r>
        <w:rPr>
          <w:spacing w:val="-3"/>
          <w:sz w:val="28"/>
          <w:szCs w:val="28"/>
        </w:rPr>
        <w:t>шістьма</w:t>
      </w:r>
      <w:proofErr w:type="spellEnd"/>
      <w:r>
        <w:rPr>
          <w:spacing w:val="-3"/>
          <w:sz w:val="28"/>
          <w:szCs w:val="28"/>
        </w:rPr>
        <w:t xml:space="preserve"> </w:t>
      </w:r>
      <w:proofErr w:type="spellStart"/>
      <w:r>
        <w:rPr>
          <w:spacing w:val="-3"/>
          <w:sz w:val="28"/>
          <w:szCs w:val="28"/>
        </w:rPr>
        <w:t>парними</w:t>
      </w:r>
      <w:proofErr w:type="spellEnd"/>
      <w:r>
        <w:rPr>
          <w:spacing w:val="-3"/>
          <w:sz w:val="28"/>
          <w:szCs w:val="28"/>
        </w:rPr>
        <w:t xml:space="preserve">; </w:t>
      </w:r>
      <w:proofErr w:type="spellStart"/>
      <w:r>
        <w:rPr>
          <w:spacing w:val="-2"/>
          <w:sz w:val="28"/>
          <w:szCs w:val="28"/>
        </w:rPr>
        <w:t>верхньощелепними</w:t>
      </w:r>
      <w:proofErr w:type="spellEnd"/>
      <w:r>
        <w:rPr>
          <w:spacing w:val="-2"/>
          <w:sz w:val="28"/>
          <w:szCs w:val="28"/>
        </w:rPr>
        <w:t xml:space="preserve">, </w:t>
      </w:r>
      <w:proofErr w:type="spellStart"/>
      <w:r>
        <w:rPr>
          <w:spacing w:val="-2"/>
          <w:sz w:val="28"/>
          <w:szCs w:val="28"/>
        </w:rPr>
        <w:t>виличними</w:t>
      </w:r>
      <w:proofErr w:type="spellEnd"/>
      <w:r>
        <w:rPr>
          <w:spacing w:val="-2"/>
          <w:sz w:val="28"/>
          <w:szCs w:val="28"/>
        </w:rPr>
        <w:t xml:space="preserve">, </w:t>
      </w:r>
      <w:proofErr w:type="spellStart"/>
      <w:r>
        <w:rPr>
          <w:spacing w:val="-2"/>
          <w:sz w:val="28"/>
          <w:szCs w:val="28"/>
        </w:rPr>
        <w:t>піднебінними</w:t>
      </w:r>
      <w:proofErr w:type="spellEnd"/>
      <w:r>
        <w:rPr>
          <w:spacing w:val="-2"/>
          <w:sz w:val="28"/>
          <w:szCs w:val="28"/>
        </w:rPr>
        <w:t xml:space="preserve">, </w:t>
      </w:r>
      <w:proofErr w:type="spellStart"/>
      <w:r>
        <w:rPr>
          <w:spacing w:val="-2"/>
          <w:sz w:val="28"/>
          <w:szCs w:val="28"/>
        </w:rPr>
        <w:t>носовими</w:t>
      </w:r>
      <w:proofErr w:type="spellEnd"/>
      <w:r>
        <w:rPr>
          <w:spacing w:val="-2"/>
          <w:sz w:val="28"/>
          <w:szCs w:val="28"/>
        </w:rPr>
        <w:t xml:space="preserve">, </w:t>
      </w:r>
      <w:proofErr w:type="spellStart"/>
      <w:r>
        <w:rPr>
          <w:spacing w:val="-2"/>
          <w:sz w:val="28"/>
          <w:szCs w:val="28"/>
        </w:rPr>
        <w:t>слізними</w:t>
      </w:r>
      <w:proofErr w:type="spellEnd"/>
      <w:r>
        <w:rPr>
          <w:spacing w:val="-2"/>
          <w:sz w:val="28"/>
          <w:szCs w:val="28"/>
        </w:rPr>
        <w:t xml:space="preserve">, </w:t>
      </w:r>
      <w:proofErr w:type="spellStart"/>
      <w:r>
        <w:rPr>
          <w:spacing w:val="-2"/>
          <w:sz w:val="28"/>
          <w:szCs w:val="28"/>
        </w:rPr>
        <w:t>нижніми</w:t>
      </w:r>
      <w:proofErr w:type="spellEnd"/>
      <w:r>
        <w:rPr>
          <w:spacing w:val="-2"/>
          <w:sz w:val="28"/>
          <w:szCs w:val="28"/>
        </w:rPr>
        <w:t xml:space="preserve"> </w:t>
      </w:r>
      <w:proofErr w:type="spellStart"/>
      <w:r>
        <w:rPr>
          <w:spacing w:val="-2"/>
          <w:sz w:val="28"/>
          <w:szCs w:val="28"/>
        </w:rPr>
        <w:t>носовими</w:t>
      </w:r>
      <w:proofErr w:type="spellEnd"/>
      <w:r>
        <w:rPr>
          <w:spacing w:val="-2"/>
          <w:sz w:val="28"/>
          <w:szCs w:val="28"/>
        </w:rPr>
        <w:t xml:space="preserve"> раковинами і </w:t>
      </w:r>
      <w:proofErr w:type="spellStart"/>
      <w:r>
        <w:rPr>
          <w:spacing w:val="-2"/>
          <w:sz w:val="28"/>
          <w:szCs w:val="28"/>
        </w:rPr>
        <w:t>трьома</w:t>
      </w:r>
      <w:proofErr w:type="spellEnd"/>
      <w:r>
        <w:rPr>
          <w:spacing w:val="-2"/>
          <w:sz w:val="28"/>
          <w:szCs w:val="28"/>
        </w:rPr>
        <w:t xml:space="preserve"> </w:t>
      </w:r>
      <w:proofErr w:type="spellStart"/>
      <w:r>
        <w:rPr>
          <w:spacing w:val="-2"/>
          <w:sz w:val="28"/>
          <w:szCs w:val="28"/>
        </w:rPr>
        <w:t>непарними</w:t>
      </w:r>
      <w:proofErr w:type="spellEnd"/>
      <w:r>
        <w:rPr>
          <w:spacing w:val="-2"/>
          <w:sz w:val="28"/>
          <w:szCs w:val="28"/>
        </w:rPr>
        <w:t xml:space="preserve"> </w:t>
      </w:r>
      <w:r w:rsidRPr="00B55340">
        <w:rPr>
          <w:spacing w:val="-2"/>
          <w:sz w:val="28"/>
          <w:szCs w:val="28"/>
        </w:rPr>
        <w:t xml:space="preserve">- </w:t>
      </w:r>
      <w:proofErr w:type="spellStart"/>
      <w:r>
        <w:rPr>
          <w:spacing w:val="-2"/>
          <w:sz w:val="28"/>
          <w:szCs w:val="28"/>
        </w:rPr>
        <w:t>нижньою</w:t>
      </w:r>
      <w:proofErr w:type="spellEnd"/>
      <w:r>
        <w:rPr>
          <w:spacing w:val="-2"/>
          <w:sz w:val="28"/>
          <w:szCs w:val="28"/>
        </w:rPr>
        <w:t xml:space="preserve"> </w:t>
      </w:r>
      <w:proofErr w:type="spellStart"/>
      <w:r>
        <w:rPr>
          <w:spacing w:val="-2"/>
          <w:sz w:val="28"/>
          <w:szCs w:val="28"/>
        </w:rPr>
        <w:t>щелепою</w:t>
      </w:r>
      <w:proofErr w:type="spellEnd"/>
      <w:r>
        <w:rPr>
          <w:spacing w:val="-2"/>
          <w:sz w:val="28"/>
          <w:szCs w:val="28"/>
        </w:rPr>
        <w:t xml:space="preserve">, </w:t>
      </w:r>
      <w:proofErr w:type="spellStart"/>
      <w:r>
        <w:rPr>
          <w:spacing w:val="-2"/>
          <w:sz w:val="28"/>
          <w:szCs w:val="28"/>
        </w:rPr>
        <w:t>лемешем</w:t>
      </w:r>
      <w:proofErr w:type="spellEnd"/>
      <w:r>
        <w:rPr>
          <w:spacing w:val="-2"/>
          <w:sz w:val="28"/>
          <w:szCs w:val="28"/>
        </w:rPr>
        <w:t xml:space="preserve"> і </w:t>
      </w:r>
      <w:proofErr w:type="spellStart"/>
      <w:r>
        <w:rPr>
          <w:spacing w:val="-3"/>
          <w:sz w:val="28"/>
          <w:szCs w:val="28"/>
        </w:rPr>
        <w:t>під'язиковою</w:t>
      </w:r>
      <w:proofErr w:type="spellEnd"/>
      <w:r>
        <w:rPr>
          <w:spacing w:val="-3"/>
          <w:sz w:val="28"/>
          <w:szCs w:val="28"/>
        </w:rPr>
        <w:t xml:space="preserve"> </w:t>
      </w:r>
      <w:proofErr w:type="spellStart"/>
      <w:r>
        <w:rPr>
          <w:spacing w:val="-3"/>
          <w:sz w:val="28"/>
          <w:szCs w:val="28"/>
        </w:rPr>
        <w:t>кістою</w:t>
      </w:r>
      <w:proofErr w:type="spellEnd"/>
      <w:r>
        <w:rPr>
          <w:spacing w:val="-3"/>
          <w:sz w:val="28"/>
          <w:szCs w:val="28"/>
        </w:rPr>
        <w:t xml:space="preserve">. </w:t>
      </w:r>
      <w:proofErr w:type="spellStart"/>
      <w:r>
        <w:rPr>
          <w:spacing w:val="-3"/>
          <w:sz w:val="28"/>
          <w:szCs w:val="28"/>
        </w:rPr>
        <w:t>Перераховані</w:t>
      </w:r>
      <w:proofErr w:type="spellEnd"/>
      <w:r>
        <w:rPr>
          <w:spacing w:val="-3"/>
          <w:sz w:val="28"/>
          <w:szCs w:val="28"/>
        </w:rPr>
        <w:t xml:space="preserve"> </w:t>
      </w:r>
      <w:proofErr w:type="spellStart"/>
      <w:r>
        <w:rPr>
          <w:spacing w:val="-3"/>
          <w:sz w:val="28"/>
          <w:szCs w:val="28"/>
        </w:rPr>
        <w:t>кістки</w:t>
      </w:r>
      <w:proofErr w:type="spellEnd"/>
      <w:r>
        <w:rPr>
          <w:spacing w:val="-3"/>
          <w:sz w:val="28"/>
          <w:szCs w:val="28"/>
        </w:rPr>
        <w:t xml:space="preserve"> черепа </w:t>
      </w:r>
      <w:proofErr w:type="spellStart"/>
      <w:r>
        <w:rPr>
          <w:spacing w:val="-3"/>
          <w:sz w:val="28"/>
          <w:szCs w:val="28"/>
        </w:rPr>
        <w:t>з'єднати</w:t>
      </w:r>
      <w:proofErr w:type="spellEnd"/>
      <w:r>
        <w:rPr>
          <w:spacing w:val="-3"/>
          <w:sz w:val="28"/>
          <w:szCs w:val="28"/>
        </w:rPr>
        <w:t xml:space="preserve"> одна з одною </w:t>
      </w:r>
      <w:proofErr w:type="spellStart"/>
      <w:r>
        <w:rPr>
          <w:spacing w:val="-3"/>
          <w:sz w:val="28"/>
          <w:szCs w:val="28"/>
        </w:rPr>
        <w:t>різними</w:t>
      </w:r>
      <w:proofErr w:type="spellEnd"/>
      <w:r>
        <w:rPr>
          <w:spacing w:val="-3"/>
          <w:sz w:val="28"/>
          <w:szCs w:val="28"/>
        </w:rPr>
        <w:t xml:space="preserve"> </w:t>
      </w:r>
      <w:r>
        <w:rPr>
          <w:sz w:val="28"/>
          <w:szCs w:val="28"/>
        </w:rPr>
        <w:t xml:space="preserve">швами, за </w:t>
      </w:r>
      <w:proofErr w:type="spellStart"/>
      <w:r>
        <w:rPr>
          <w:sz w:val="28"/>
          <w:szCs w:val="28"/>
        </w:rPr>
        <w:t>винятком</w:t>
      </w:r>
      <w:proofErr w:type="spellEnd"/>
      <w:r>
        <w:rPr>
          <w:sz w:val="28"/>
          <w:szCs w:val="28"/>
        </w:rPr>
        <w:t xml:space="preserve">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Pr>
          <w:sz w:val="28"/>
          <w:szCs w:val="28"/>
        </w:rPr>
        <w:t xml:space="preserve">, </w:t>
      </w:r>
      <w:proofErr w:type="spellStart"/>
      <w:r>
        <w:rPr>
          <w:sz w:val="28"/>
          <w:szCs w:val="28"/>
        </w:rPr>
        <w:t>з'єднаної</w:t>
      </w:r>
      <w:proofErr w:type="spellEnd"/>
      <w:r>
        <w:rPr>
          <w:sz w:val="28"/>
          <w:szCs w:val="28"/>
        </w:rPr>
        <w:t xml:space="preserve"> </w:t>
      </w:r>
      <w:proofErr w:type="spellStart"/>
      <w:r>
        <w:rPr>
          <w:sz w:val="28"/>
          <w:szCs w:val="28"/>
        </w:rPr>
        <w:t>двома</w:t>
      </w:r>
      <w:proofErr w:type="spellEnd"/>
      <w:r>
        <w:rPr>
          <w:sz w:val="28"/>
          <w:szCs w:val="28"/>
        </w:rPr>
        <w:t xml:space="preserve"> </w:t>
      </w:r>
      <w:proofErr w:type="spellStart"/>
      <w:r>
        <w:rPr>
          <w:sz w:val="28"/>
          <w:szCs w:val="28"/>
        </w:rPr>
        <w:t>скронево-нижньощелепними</w:t>
      </w:r>
      <w:proofErr w:type="spellEnd"/>
      <w:r>
        <w:rPr>
          <w:sz w:val="28"/>
          <w:szCs w:val="28"/>
        </w:rPr>
        <w:t xml:space="preserve"> </w:t>
      </w:r>
      <w:proofErr w:type="spellStart"/>
      <w:r>
        <w:rPr>
          <w:sz w:val="28"/>
          <w:szCs w:val="28"/>
        </w:rPr>
        <w:t>суглобами</w:t>
      </w:r>
      <w:proofErr w:type="spellEnd"/>
      <w:r>
        <w:rPr>
          <w:sz w:val="28"/>
          <w:szCs w:val="28"/>
        </w:rPr>
        <w:t xml:space="preserve"> з основою черепа. </w:t>
      </w:r>
      <w:proofErr w:type="spellStart"/>
      <w:r>
        <w:rPr>
          <w:sz w:val="28"/>
          <w:szCs w:val="28"/>
        </w:rPr>
        <w:t>Під'язикова</w:t>
      </w:r>
      <w:proofErr w:type="spellEnd"/>
      <w:r>
        <w:rPr>
          <w:sz w:val="28"/>
          <w:szCs w:val="28"/>
        </w:rPr>
        <w:t xml:space="preserve"> </w:t>
      </w:r>
      <w:proofErr w:type="spellStart"/>
      <w:r>
        <w:rPr>
          <w:sz w:val="28"/>
          <w:szCs w:val="28"/>
        </w:rPr>
        <w:t>кістка</w:t>
      </w:r>
      <w:proofErr w:type="spellEnd"/>
      <w:r>
        <w:rPr>
          <w:sz w:val="28"/>
          <w:szCs w:val="28"/>
        </w:rPr>
        <w:t xml:space="preserve"> </w:t>
      </w:r>
      <w:proofErr w:type="spellStart"/>
      <w:r>
        <w:rPr>
          <w:sz w:val="28"/>
          <w:szCs w:val="28"/>
        </w:rPr>
        <w:t>розташована</w:t>
      </w:r>
      <w:proofErr w:type="spellEnd"/>
      <w:r>
        <w:rPr>
          <w:sz w:val="28"/>
          <w:szCs w:val="28"/>
        </w:rPr>
        <w:t xml:space="preserve"> поза черепом на </w:t>
      </w:r>
      <w:proofErr w:type="spellStart"/>
      <w:r>
        <w:rPr>
          <w:sz w:val="28"/>
          <w:szCs w:val="28"/>
        </w:rPr>
        <w:t>передній</w:t>
      </w:r>
      <w:proofErr w:type="spellEnd"/>
      <w:r>
        <w:rPr>
          <w:sz w:val="28"/>
          <w:szCs w:val="28"/>
        </w:rPr>
        <w:t xml:space="preserve"> </w:t>
      </w:r>
      <w:proofErr w:type="spellStart"/>
      <w:r>
        <w:rPr>
          <w:sz w:val="28"/>
          <w:szCs w:val="28"/>
        </w:rPr>
        <w:t>поверхні</w:t>
      </w:r>
      <w:proofErr w:type="spellEnd"/>
      <w:r>
        <w:rPr>
          <w:sz w:val="28"/>
          <w:szCs w:val="28"/>
        </w:rPr>
        <w:t xml:space="preserve"> </w:t>
      </w:r>
      <w:proofErr w:type="spellStart"/>
      <w:r>
        <w:rPr>
          <w:sz w:val="28"/>
          <w:szCs w:val="28"/>
        </w:rPr>
        <w:t>шиї</w:t>
      </w:r>
      <w:proofErr w:type="spellEnd"/>
      <w:r>
        <w:rPr>
          <w:sz w:val="28"/>
          <w:szCs w:val="28"/>
        </w:rPr>
        <w:t>.</w:t>
      </w:r>
    </w:p>
    <w:p w:rsidR="00D3611A" w:rsidRPr="00B55340" w:rsidRDefault="00D3611A" w:rsidP="00D3611A">
      <w:pPr>
        <w:shd w:val="clear" w:color="auto" w:fill="FFFFFF"/>
        <w:spacing w:line="322" w:lineRule="exact"/>
        <w:ind w:left="34" w:right="10" w:firstLine="715"/>
        <w:jc w:val="both"/>
      </w:pPr>
      <w:proofErr w:type="spellStart"/>
      <w:r>
        <w:rPr>
          <w:sz w:val="28"/>
          <w:szCs w:val="28"/>
        </w:rPr>
        <w:t>Розрізняють</w:t>
      </w:r>
      <w:proofErr w:type="spellEnd"/>
      <w:r>
        <w:rPr>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ділянки</w:t>
      </w:r>
      <w:proofErr w:type="spellEnd"/>
      <w:r>
        <w:rPr>
          <w:sz w:val="28"/>
          <w:szCs w:val="28"/>
        </w:rPr>
        <w:t xml:space="preserve">: лоб, </w:t>
      </w:r>
      <w:proofErr w:type="spellStart"/>
      <w:r>
        <w:rPr>
          <w:sz w:val="28"/>
          <w:szCs w:val="28"/>
        </w:rPr>
        <w:t>очі</w:t>
      </w:r>
      <w:proofErr w:type="spellEnd"/>
      <w:r>
        <w:rPr>
          <w:sz w:val="28"/>
          <w:szCs w:val="28"/>
        </w:rPr>
        <w:t xml:space="preserve">, </w:t>
      </w:r>
      <w:proofErr w:type="spellStart"/>
      <w:r>
        <w:rPr>
          <w:sz w:val="28"/>
          <w:szCs w:val="28"/>
        </w:rPr>
        <w:t>скроні</w:t>
      </w:r>
      <w:proofErr w:type="spellEnd"/>
      <w:r>
        <w:rPr>
          <w:sz w:val="28"/>
          <w:szCs w:val="28"/>
        </w:rPr>
        <w:t xml:space="preserve">, </w:t>
      </w:r>
      <w:proofErr w:type="spellStart"/>
      <w:r>
        <w:rPr>
          <w:sz w:val="28"/>
          <w:szCs w:val="28"/>
        </w:rPr>
        <w:t>ніс</w:t>
      </w:r>
      <w:proofErr w:type="spellEnd"/>
      <w:r>
        <w:rPr>
          <w:sz w:val="28"/>
          <w:szCs w:val="28"/>
        </w:rPr>
        <w:t xml:space="preserve">, </w:t>
      </w:r>
      <w:proofErr w:type="spellStart"/>
      <w:r>
        <w:rPr>
          <w:sz w:val="28"/>
          <w:szCs w:val="28"/>
        </w:rPr>
        <w:t>вуха</w:t>
      </w:r>
      <w:proofErr w:type="spellEnd"/>
      <w:r>
        <w:rPr>
          <w:sz w:val="28"/>
          <w:szCs w:val="28"/>
        </w:rPr>
        <w:t xml:space="preserve">, </w:t>
      </w:r>
      <w:proofErr w:type="spellStart"/>
      <w:r>
        <w:rPr>
          <w:sz w:val="28"/>
          <w:szCs w:val="28"/>
        </w:rPr>
        <w:t>верхня</w:t>
      </w:r>
      <w:proofErr w:type="spellEnd"/>
      <w:r>
        <w:rPr>
          <w:sz w:val="28"/>
          <w:szCs w:val="28"/>
        </w:rPr>
        <w:t xml:space="preserve"> </w:t>
      </w:r>
      <w:proofErr w:type="spellStart"/>
      <w:r>
        <w:rPr>
          <w:sz w:val="28"/>
          <w:szCs w:val="28"/>
        </w:rPr>
        <w:t>щелепа</w:t>
      </w:r>
      <w:proofErr w:type="spellEnd"/>
      <w:r>
        <w:rPr>
          <w:sz w:val="28"/>
          <w:szCs w:val="28"/>
        </w:rPr>
        <w:t xml:space="preserve">, </w:t>
      </w:r>
      <w:proofErr w:type="spellStart"/>
      <w:r>
        <w:rPr>
          <w:sz w:val="28"/>
          <w:szCs w:val="28"/>
        </w:rPr>
        <w:t>нижня</w:t>
      </w:r>
      <w:proofErr w:type="spellEnd"/>
      <w:r>
        <w:rPr>
          <w:sz w:val="28"/>
          <w:szCs w:val="28"/>
        </w:rPr>
        <w:t xml:space="preserve"> </w:t>
      </w:r>
      <w:proofErr w:type="spellStart"/>
      <w:r>
        <w:rPr>
          <w:sz w:val="28"/>
          <w:szCs w:val="28"/>
        </w:rPr>
        <w:t>щелепа</w:t>
      </w:r>
      <w:proofErr w:type="spellEnd"/>
      <w:r>
        <w:rPr>
          <w:sz w:val="28"/>
          <w:szCs w:val="28"/>
        </w:rPr>
        <w:t xml:space="preserve">, губи і </w:t>
      </w:r>
      <w:proofErr w:type="spellStart"/>
      <w:r>
        <w:rPr>
          <w:sz w:val="28"/>
          <w:szCs w:val="28"/>
        </w:rPr>
        <w:t>підборіддя</w:t>
      </w:r>
      <w:proofErr w:type="spellEnd"/>
      <w:r>
        <w:rPr>
          <w:sz w:val="28"/>
          <w:szCs w:val="28"/>
        </w:rPr>
        <w:t>.</w:t>
      </w:r>
    </w:p>
    <w:p w:rsidR="00D3611A" w:rsidRDefault="00D3611A" w:rsidP="00D3611A">
      <w:pPr>
        <w:shd w:val="clear" w:color="auto" w:fill="FFFFFF"/>
        <w:spacing w:line="322" w:lineRule="exact"/>
        <w:ind w:left="29" w:firstLine="706"/>
        <w:jc w:val="both"/>
      </w:pPr>
      <w:r>
        <w:rPr>
          <w:b/>
          <w:bCs/>
          <w:spacing w:val="-4"/>
          <w:sz w:val="28"/>
          <w:szCs w:val="28"/>
        </w:rPr>
        <w:t xml:space="preserve">Лобова </w:t>
      </w:r>
      <w:proofErr w:type="spellStart"/>
      <w:r>
        <w:rPr>
          <w:b/>
          <w:bCs/>
          <w:spacing w:val="-4"/>
          <w:sz w:val="28"/>
          <w:szCs w:val="28"/>
        </w:rPr>
        <w:t>кістка</w:t>
      </w:r>
      <w:proofErr w:type="spellEnd"/>
      <w:r>
        <w:rPr>
          <w:b/>
          <w:bCs/>
          <w:spacing w:val="-4"/>
          <w:sz w:val="28"/>
          <w:szCs w:val="28"/>
        </w:rPr>
        <w:t xml:space="preserve"> </w:t>
      </w:r>
      <w:proofErr w:type="spellStart"/>
      <w:r>
        <w:rPr>
          <w:spacing w:val="-4"/>
          <w:sz w:val="28"/>
          <w:szCs w:val="28"/>
        </w:rPr>
        <w:t>визначає</w:t>
      </w:r>
      <w:proofErr w:type="spellEnd"/>
      <w:r>
        <w:rPr>
          <w:spacing w:val="-4"/>
          <w:sz w:val="28"/>
          <w:szCs w:val="28"/>
        </w:rPr>
        <w:t xml:space="preserve"> </w:t>
      </w:r>
      <w:proofErr w:type="spellStart"/>
      <w:r>
        <w:rPr>
          <w:spacing w:val="-4"/>
          <w:sz w:val="28"/>
          <w:szCs w:val="28"/>
        </w:rPr>
        <w:t>розміри</w:t>
      </w:r>
      <w:proofErr w:type="spellEnd"/>
      <w:r>
        <w:rPr>
          <w:spacing w:val="-4"/>
          <w:sz w:val="28"/>
          <w:szCs w:val="28"/>
        </w:rPr>
        <w:t xml:space="preserve"> і форму </w:t>
      </w:r>
      <w:proofErr w:type="spellStart"/>
      <w:r>
        <w:rPr>
          <w:spacing w:val="-4"/>
          <w:sz w:val="28"/>
          <w:szCs w:val="28"/>
        </w:rPr>
        <w:t>лоба</w:t>
      </w:r>
      <w:proofErr w:type="spellEnd"/>
      <w:r>
        <w:rPr>
          <w:spacing w:val="-4"/>
          <w:sz w:val="28"/>
          <w:szCs w:val="28"/>
        </w:rPr>
        <w:t xml:space="preserve">. У </w:t>
      </w:r>
      <w:proofErr w:type="spellStart"/>
      <w:r>
        <w:rPr>
          <w:sz w:val="28"/>
          <w:szCs w:val="28"/>
        </w:rPr>
        <w:t>ній</w:t>
      </w:r>
      <w:proofErr w:type="spellEnd"/>
      <w:r>
        <w:rPr>
          <w:spacing w:val="-4"/>
          <w:sz w:val="28"/>
          <w:szCs w:val="28"/>
        </w:rPr>
        <w:t xml:space="preserve"> </w:t>
      </w:r>
      <w:proofErr w:type="spellStart"/>
      <w:r>
        <w:rPr>
          <w:spacing w:val="-4"/>
          <w:sz w:val="28"/>
          <w:szCs w:val="28"/>
        </w:rPr>
        <w:t>розрізняють</w:t>
      </w:r>
      <w:proofErr w:type="spellEnd"/>
      <w:r>
        <w:rPr>
          <w:spacing w:val="-4"/>
          <w:sz w:val="28"/>
          <w:szCs w:val="28"/>
        </w:rPr>
        <w:t xml:space="preserve"> </w:t>
      </w:r>
      <w:proofErr w:type="spellStart"/>
      <w:r>
        <w:rPr>
          <w:spacing w:val="-4"/>
          <w:sz w:val="28"/>
          <w:szCs w:val="28"/>
        </w:rPr>
        <w:t>луску</w:t>
      </w:r>
      <w:proofErr w:type="spellEnd"/>
      <w:r>
        <w:rPr>
          <w:spacing w:val="-4"/>
          <w:sz w:val="28"/>
          <w:szCs w:val="28"/>
        </w:rPr>
        <w:t xml:space="preserve">, </w:t>
      </w:r>
      <w:proofErr w:type="spellStart"/>
      <w:r>
        <w:rPr>
          <w:spacing w:val="-2"/>
          <w:sz w:val="28"/>
          <w:szCs w:val="28"/>
        </w:rPr>
        <w:t>носову</w:t>
      </w:r>
      <w:proofErr w:type="spellEnd"/>
      <w:r>
        <w:rPr>
          <w:spacing w:val="-2"/>
          <w:sz w:val="28"/>
          <w:szCs w:val="28"/>
        </w:rPr>
        <w:t xml:space="preserve">   </w:t>
      </w:r>
      <w:proofErr w:type="spellStart"/>
      <w:r>
        <w:rPr>
          <w:spacing w:val="-2"/>
          <w:sz w:val="28"/>
          <w:szCs w:val="28"/>
        </w:rPr>
        <w:t>частину</w:t>
      </w:r>
      <w:proofErr w:type="spellEnd"/>
      <w:r>
        <w:rPr>
          <w:spacing w:val="-2"/>
          <w:sz w:val="28"/>
          <w:szCs w:val="28"/>
        </w:rPr>
        <w:t xml:space="preserve">   і   </w:t>
      </w:r>
      <w:proofErr w:type="spellStart"/>
      <w:r>
        <w:rPr>
          <w:spacing w:val="-2"/>
          <w:sz w:val="28"/>
          <w:szCs w:val="28"/>
        </w:rPr>
        <w:t>дві</w:t>
      </w:r>
      <w:proofErr w:type="spellEnd"/>
      <w:r>
        <w:rPr>
          <w:spacing w:val="-2"/>
          <w:sz w:val="28"/>
          <w:szCs w:val="28"/>
        </w:rPr>
        <w:t xml:space="preserve">   </w:t>
      </w:r>
      <w:proofErr w:type="spellStart"/>
      <w:r>
        <w:rPr>
          <w:spacing w:val="-2"/>
          <w:sz w:val="28"/>
          <w:szCs w:val="28"/>
        </w:rPr>
        <w:t>очноямкові</w:t>
      </w:r>
      <w:proofErr w:type="spellEnd"/>
      <w:r>
        <w:rPr>
          <w:spacing w:val="-2"/>
          <w:sz w:val="28"/>
          <w:szCs w:val="28"/>
        </w:rPr>
        <w:t xml:space="preserve">.   </w:t>
      </w:r>
      <w:proofErr w:type="spellStart"/>
      <w:r>
        <w:rPr>
          <w:spacing w:val="-2"/>
          <w:sz w:val="28"/>
          <w:szCs w:val="28"/>
        </w:rPr>
        <w:t>Розміри</w:t>
      </w:r>
      <w:proofErr w:type="spellEnd"/>
      <w:r>
        <w:rPr>
          <w:spacing w:val="-2"/>
          <w:sz w:val="28"/>
          <w:szCs w:val="28"/>
        </w:rPr>
        <w:t xml:space="preserve">   </w:t>
      </w:r>
      <w:proofErr w:type="spellStart"/>
      <w:r>
        <w:rPr>
          <w:spacing w:val="-2"/>
          <w:sz w:val="28"/>
          <w:szCs w:val="28"/>
        </w:rPr>
        <w:t>луски</w:t>
      </w:r>
      <w:proofErr w:type="spellEnd"/>
      <w:r>
        <w:rPr>
          <w:spacing w:val="-2"/>
          <w:sz w:val="28"/>
          <w:szCs w:val="28"/>
        </w:rPr>
        <w:t xml:space="preserve">   і   форма   </w:t>
      </w:r>
      <w:proofErr w:type="spellStart"/>
      <w:r>
        <w:rPr>
          <w:spacing w:val="-2"/>
          <w:sz w:val="28"/>
          <w:szCs w:val="28"/>
        </w:rPr>
        <w:t>її</w:t>
      </w:r>
      <w:proofErr w:type="spellEnd"/>
      <w:r>
        <w:rPr>
          <w:spacing w:val="-2"/>
          <w:sz w:val="28"/>
          <w:szCs w:val="28"/>
        </w:rPr>
        <w:t xml:space="preserve">   контуру   у </w:t>
      </w:r>
      <w:r>
        <w:rPr>
          <w:sz w:val="28"/>
          <w:szCs w:val="28"/>
        </w:rPr>
        <w:t xml:space="preserve">вертикальному і горизонтальному </w:t>
      </w:r>
      <w:proofErr w:type="spellStart"/>
      <w:r>
        <w:rPr>
          <w:sz w:val="28"/>
          <w:szCs w:val="28"/>
        </w:rPr>
        <w:t>напрямках</w:t>
      </w:r>
      <w:proofErr w:type="spellEnd"/>
      <w:r>
        <w:rPr>
          <w:sz w:val="28"/>
          <w:szCs w:val="28"/>
        </w:rPr>
        <w:t xml:space="preserve"> </w:t>
      </w:r>
      <w:proofErr w:type="spellStart"/>
      <w:r>
        <w:rPr>
          <w:sz w:val="28"/>
          <w:szCs w:val="28"/>
        </w:rPr>
        <w:t>відбиваються</w:t>
      </w:r>
      <w:proofErr w:type="spellEnd"/>
      <w:r>
        <w:rPr>
          <w:sz w:val="28"/>
          <w:szCs w:val="28"/>
        </w:rPr>
        <w:t xml:space="preserve"> на </w:t>
      </w:r>
      <w:proofErr w:type="spellStart"/>
      <w:r>
        <w:rPr>
          <w:sz w:val="28"/>
          <w:szCs w:val="28"/>
        </w:rPr>
        <w:t>формі</w:t>
      </w:r>
      <w:proofErr w:type="spellEnd"/>
      <w:r>
        <w:rPr>
          <w:sz w:val="28"/>
          <w:szCs w:val="28"/>
        </w:rPr>
        <w:t xml:space="preserve"> </w:t>
      </w:r>
      <w:proofErr w:type="spellStart"/>
      <w:r>
        <w:rPr>
          <w:sz w:val="28"/>
          <w:szCs w:val="28"/>
        </w:rPr>
        <w:t>лоба</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розмірах</w:t>
      </w:r>
      <w:proofErr w:type="spellEnd"/>
      <w:r>
        <w:rPr>
          <w:sz w:val="28"/>
          <w:szCs w:val="28"/>
        </w:rPr>
        <w:t xml:space="preserve">. На </w:t>
      </w:r>
      <w:proofErr w:type="spellStart"/>
      <w:r>
        <w:rPr>
          <w:sz w:val="28"/>
          <w:szCs w:val="28"/>
        </w:rPr>
        <w:t>передній</w:t>
      </w:r>
      <w:proofErr w:type="spellEnd"/>
      <w:r>
        <w:rPr>
          <w:sz w:val="28"/>
          <w:szCs w:val="28"/>
        </w:rPr>
        <w:t xml:space="preserve"> </w:t>
      </w:r>
      <w:proofErr w:type="spellStart"/>
      <w:r>
        <w:rPr>
          <w:sz w:val="28"/>
          <w:szCs w:val="28"/>
        </w:rPr>
        <w:t>поверхні</w:t>
      </w:r>
      <w:proofErr w:type="spellEnd"/>
      <w:r>
        <w:rPr>
          <w:sz w:val="28"/>
          <w:szCs w:val="28"/>
        </w:rPr>
        <w:t xml:space="preserve"> </w:t>
      </w:r>
      <w:proofErr w:type="spellStart"/>
      <w:r>
        <w:rPr>
          <w:sz w:val="28"/>
          <w:szCs w:val="28"/>
        </w:rPr>
        <w:t>луски</w:t>
      </w:r>
      <w:proofErr w:type="spellEnd"/>
      <w:r>
        <w:rPr>
          <w:sz w:val="28"/>
          <w:szCs w:val="28"/>
        </w:rPr>
        <w:t xml:space="preserve"> </w:t>
      </w:r>
      <w:proofErr w:type="spellStart"/>
      <w:r>
        <w:rPr>
          <w:sz w:val="28"/>
          <w:szCs w:val="28"/>
        </w:rPr>
        <w:t>знаходяться</w:t>
      </w:r>
      <w:proofErr w:type="spellEnd"/>
      <w:r>
        <w:rPr>
          <w:sz w:val="28"/>
          <w:szCs w:val="28"/>
        </w:rPr>
        <w:t xml:space="preserve"> </w:t>
      </w:r>
      <w:proofErr w:type="spellStart"/>
      <w:r>
        <w:rPr>
          <w:sz w:val="28"/>
          <w:szCs w:val="28"/>
        </w:rPr>
        <w:t>лобові</w:t>
      </w:r>
      <w:proofErr w:type="spellEnd"/>
      <w:r>
        <w:rPr>
          <w:sz w:val="28"/>
          <w:szCs w:val="28"/>
        </w:rPr>
        <w:t xml:space="preserve"> бугри. </w:t>
      </w:r>
      <w:proofErr w:type="spellStart"/>
      <w:r>
        <w:rPr>
          <w:spacing w:val="-4"/>
          <w:sz w:val="28"/>
          <w:szCs w:val="28"/>
        </w:rPr>
        <w:t>Нижній</w:t>
      </w:r>
      <w:proofErr w:type="spellEnd"/>
      <w:r>
        <w:rPr>
          <w:spacing w:val="-4"/>
          <w:sz w:val="28"/>
          <w:szCs w:val="28"/>
        </w:rPr>
        <w:t xml:space="preserve"> край </w:t>
      </w:r>
      <w:proofErr w:type="spellStart"/>
      <w:r>
        <w:rPr>
          <w:spacing w:val="-4"/>
          <w:sz w:val="28"/>
          <w:szCs w:val="28"/>
        </w:rPr>
        <w:t>луски</w:t>
      </w:r>
      <w:proofErr w:type="spellEnd"/>
      <w:r>
        <w:rPr>
          <w:spacing w:val="-4"/>
          <w:sz w:val="28"/>
          <w:szCs w:val="28"/>
        </w:rPr>
        <w:t xml:space="preserve"> </w:t>
      </w:r>
      <w:proofErr w:type="spellStart"/>
      <w:r>
        <w:rPr>
          <w:spacing w:val="-4"/>
          <w:sz w:val="28"/>
          <w:szCs w:val="28"/>
        </w:rPr>
        <w:t>утворюють</w:t>
      </w:r>
      <w:proofErr w:type="spellEnd"/>
      <w:r>
        <w:rPr>
          <w:spacing w:val="-4"/>
          <w:sz w:val="28"/>
          <w:szCs w:val="28"/>
        </w:rPr>
        <w:t xml:space="preserve"> </w:t>
      </w:r>
      <w:proofErr w:type="spellStart"/>
      <w:r>
        <w:rPr>
          <w:spacing w:val="-4"/>
          <w:sz w:val="28"/>
          <w:szCs w:val="28"/>
        </w:rPr>
        <w:t>верхні</w:t>
      </w:r>
      <w:proofErr w:type="spellEnd"/>
      <w:r>
        <w:rPr>
          <w:spacing w:val="-4"/>
          <w:sz w:val="28"/>
          <w:szCs w:val="28"/>
        </w:rPr>
        <w:t xml:space="preserve"> </w:t>
      </w:r>
      <w:proofErr w:type="spellStart"/>
      <w:r>
        <w:rPr>
          <w:spacing w:val="-4"/>
          <w:sz w:val="28"/>
          <w:szCs w:val="28"/>
        </w:rPr>
        <w:t>очноямкові</w:t>
      </w:r>
      <w:proofErr w:type="spellEnd"/>
      <w:r>
        <w:rPr>
          <w:spacing w:val="-4"/>
          <w:sz w:val="28"/>
          <w:szCs w:val="28"/>
        </w:rPr>
        <w:t xml:space="preserve"> </w:t>
      </w:r>
      <w:proofErr w:type="spellStart"/>
      <w:r>
        <w:rPr>
          <w:spacing w:val="-4"/>
          <w:sz w:val="28"/>
          <w:szCs w:val="28"/>
        </w:rPr>
        <w:t>краї</w:t>
      </w:r>
      <w:proofErr w:type="spellEnd"/>
      <w:r>
        <w:rPr>
          <w:spacing w:val="-4"/>
          <w:sz w:val="28"/>
          <w:szCs w:val="28"/>
        </w:rPr>
        <w:t xml:space="preserve">, а два </w:t>
      </w:r>
      <w:proofErr w:type="spellStart"/>
      <w:r>
        <w:rPr>
          <w:spacing w:val="-4"/>
          <w:sz w:val="28"/>
          <w:szCs w:val="28"/>
        </w:rPr>
        <w:t>поперечні</w:t>
      </w:r>
      <w:proofErr w:type="spellEnd"/>
      <w:r>
        <w:rPr>
          <w:spacing w:val="-4"/>
          <w:sz w:val="28"/>
          <w:szCs w:val="28"/>
        </w:rPr>
        <w:t xml:space="preserve"> валики </w:t>
      </w:r>
      <w:proofErr w:type="spellStart"/>
      <w:r>
        <w:rPr>
          <w:sz w:val="28"/>
          <w:szCs w:val="28"/>
        </w:rPr>
        <w:t>представляють</w:t>
      </w:r>
      <w:proofErr w:type="spellEnd"/>
      <w:r>
        <w:rPr>
          <w:sz w:val="28"/>
          <w:szCs w:val="28"/>
        </w:rPr>
        <w:t xml:space="preserve"> </w:t>
      </w:r>
      <w:proofErr w:type="spellStart"/>
      <w:r>
        <w:rPr>
          <w:sz w:val="28"/>
          <w:szCs w:val="28"/>
        </w:rPr>
        <w:t>надбрівні</w:t>
      </w:r>
      <w:proofErr w:type="spellEnd"/>
      <w:r>
        <w:rPr>
          <w:sz w:val="28"/>
          <w:szCs w:val="28"/>
        </w:rPr>
        <w:t xml:space="preserve"> дуги. </w:t>
      </w:r>
      <w:proofErr w:type="spellStart"/>
      <w:r>
        <w:rPr>
          <w:sz w:val="28"/>
          <w:szCs w:val="28"/>
        </w:rPr>
        <w:t>Якщо</w:t>
      </w:r>
      <w:proofErr w:type="spellEnd"/>
      <w:r>
        <w:rPr>
          <w:sz w:val="28"/>
          <w:szCs w:val="28"/>
        </w:rPr>
        <w:t xml:space="preserve"> вони </w:t>
      </w:r>
      <w:proofErr w:type="spellStart"/>
      <w:r>
        <w:rPr>
          <w:sz w:val="28"/>
          <w:szCs w:val="28"/>
        </w:rPr>
        <w:t>виступають</w:t>
      </w:r>
      <w:proofErr w:type="spellEnd"/>
      <w:r>
        <w:rPr>
          <w:sz w:val="28"/>
          <w:szCs w:val="28"/>
        </w:rPr>
        <w:t xml:space="preserve">, то </w:t>
      </w:r>
      <w:proofErr w:type="spellStart"/>
      <w:r>
        <w:rPr>
          <w:sz w:val="28"/>
          <w:szCs w:val="28"/>
        </w:rPr>
        <w:t>вираз</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pacing w:val="-1"/>
          <w:sz w:val="28"/>
          <w:szCs w:val="28"/>
        </w:rPr>
        <w:t>суворий</w:t>
      </w:r>
      <w:proofErr w:type="spellEnd"/>
      <w:r>
        <w:rPr>
          <w:spacing w:val="-1"/>
          <w:sz w:val="28"/>
          <w:szCs w:val="28"/>
        </w:rPr>
        <w:t xml:space="preserve">. </w:t>
      </w:r>
      <w:proofErr w:type="spellStart"/>
      <w:r>
        <w:rPr>
          <w:spacing w:val="-1"/>
          <w:sz w:val="28"/>
          <w:szCs w:val="28"/>
        </w:rPr>
        <w:t>Між</w:t>
      </w:r>
      <w:proofErr w:type="spellEnd"/>
      <w:r>
        <w:rPr>
          <w:spacing w:val="-1"/>
          <w:sz w:val="28"/>
          <w:szCs w:val="28"/>
        </w:rPr>
        <w:t xml:space="preserve"> </w:t>
      </w:r>
      <w:proofErr w:type="spellStart"/>
      <w:r>
        <w:rPr>
          <w:spacing w:val="-1"/>
          <w:sz w:val="28"/>
          <w:szCs w:val="28"/>
        </w:rPr>
        <w:t>надбрівними</w:t>
      </w:r>
      <w:proofErr w:type="spellEnd"/>
      <w:r>
        <w:rPr>
          <w:spacing w:val="-1"/>
          <w:sz w:val="28"/>
          <w:szCs w:val="28"/>
        </w:rPr>
        <w:t xml:space="preserve"> дугами </w:t>
      </w:r>
      <w:proofErr w:type="spellStart"/>
      <w:r>
        <w:rPr>
          <w:spacing w:val="-1"/>
          <w:sz w:val="28"/>
          <w:szCs w:val="28"/>
        </w:rPr>
        <w:t>знаходиться</w:t>
      </w:r>
      <w:proofErr w:type="spellEnd"/>
      <w:r>
        <w:rPr>
          <w:spacing w:val="-1"/>
          <w:sz w:val="28"/>
          <w:szCs w:val="28"/>
        </w:rPr>
        <w:t xml:space="preserve"> гладка площадка - </w:t>
      </w:r>
      <w:proofErr w:type="spellStart"/>
      <w:r>
        <w:rPr>
          <w:spacing w:val="-1"/>
          <w:sz w:val="28"/>
          <w:szCs w:val="28"/>
        </w:rPr>
        <w:t>перенісся</w:t>
      </w:r>
      <w:proofErr w:type="spellEnd"/>
      <w:r>
        <w:rPr>
          <w:spacing w:val="-1"/>
          <w:sz w:val="28"/>
          <w:szCs w:val="28"/>
        </w:rPr>
        <w:t xml:space="preserve">. </w:t>
      </w:r>
      <w:proofErr w:type="spellStart"/>
      <w:r>
        <w:rPr>
          <w:spacing w:val="-2"/>
          <w:sz w:val="28"/>
          <w:szCs w:val="28"/>
        </w:rPr>
        <w:t>Широке</w:t>
      </w:r>
      <w:proofErr w:type="spellEnd"/>
      <w:r>
        <w:rPr>
          <w:spacing w:val="-2"/>
          <w:sz w:val="28"/>
          <w:szCs w:val="28"/>
        </w:rPr>
        <w:t xml:space="preserve"> </w:t>
      </w:r>
      <w:proofErr w:type="spellStart"/>
      <w:r>
        <w:rPr>
          <w:spacing w:val="-2"/>
          <w:sz w:val="28"/>
          <w:szCs w:val="28"/>
        </w:rPr>
        <w:t>перенісся</w:t>
      </w:r>
      <w:proofErr w:type="spellEnd"/>
      <w:r>
        <w:rPr>
          <w:spacing w:val="-2"/>
          <w:sz w:val="28"/>
          <w:szCs w:val="28"/>
        </w:rPr>
        <w:t xml:space="preserve"> </w:t>
      </w:r>
      <w:proofErr w:type="spellStart"/>
      <w:r>
        <w:rPr>
          <w:spacing w:val="-2"/>
          <w:sz w:val="28"/>
          <w:szCs w:val="28"/>
        </w:rPr>
        <w:t>формується</w:t>
      </w:r>
      <w:proofErr w:type="spellEnd"/>
      <w:r>
        <w:rPr>
          <w:spacing w:val="-2"/>
          <w:sz w:val="28"/>
          <w:szCs w:val="28"/>
        </w:rPr>
        <w:t xml:space="preserve"> за </w:t>
      </w:r>
      <w:proofErr w:type="spellStart"/>
      <w:r>
        <w:rPr>
          <w:spacing w:val="-2"/>
          <w:sz w:val="28"/>
          <w:szCs w:val="28"/>
        </w:rPr>
        <w:t>тривалого</w:t>
      </w:r>
      <w:proofErr w:type="spellEnd"/>
      <w:r>
        <w:rPr>
          <w:spacing w:val="-2"/>
          <w:sz w:val="28"/>
          <w:szCs w:val="28"/>
        </w:rPr>
        <w:t xml:space="preserve"> </w:t>
      </w:r>
      <w:proofErr w:type="spellStart"/>
      <w:r>
        <w:rPr>
          <w:spacing w:val="-2"/>
          <w:sz w:val="28"/>
          <w:szCs w:val="28"/>
        </w:rPr>
        <w:t>порушення</w:t>
      </w:r>
      <w:proofErr w:type="spellEnd"/>
      <w:r>
        <w:rPr>
          <w:spacing w:val="-2"/>
          <w:sz w:val="28"/>
          <w:szCs w:val="28"/>
        </w:rPr>
        <w:t xml:space="preserve"> носового </w:t>
      </w:r>
      <w:proofErr w:type="spellStart"/>
      <w:r>
        <w:rPr>
          <w:spacing w:val="-2"/>
          <w:sz w:val="28"/>
          <w:szCs w:val="28"/>
        </w:rPr>
        <w:t>дихання</w:t>
      </w:r>
      <w:proofErr w:type="spellEnd"/>
      <w:r>
        <w:rPr>
          <w:spacing w:val="-2"/>
          <w:sz w:val="28"/>
          <w:szCs w:val="28"/>
        </w:rPr>
        <w:t xml:space="preserve"> (при </w:t>
      </w:r>
      <w:proofErr w:type="spellStart"/>
      <w:r>
        <w:rPr>
          <w:sz w:val="28"/>
          <w:szCs w:val="28"/>
        </w:rPr>
        <w:t>аденоїдних</w:t>
      </w:r>
      <w:proofErr w:type="spellEnd"/>
      <w:r>
        <w:rPr>
          <w:sz w:val="28"/>
          <w:szCs w:val="28"/>
        </w:rPr>
        <w:t xml:space="preserve"> </w:t>
      </w:r>
      <w:proofErr w:type="spellStart"/>
      <w:r>
        <w:rPr>
          <w:sz w:val="28"/>
          <w:szCs w:val="28"/>
        </w:rPr>
        <w:t>розрощеннях</w:t>
      </w:r>
      <w:proofErr w:type="spellEnd"/>
      <w:proofErr w:type="gramStart"/>
      <w:r>
        <w:rPr>
          <w:sz w:val="28"/>
          <w:szCs w:val="28"/>
        </w:rPr>
        <w:t>) .</w:t>
      </w:r>
      <w:proofErr w:type="gramEnd"/>
      <w:r>
        <w:rPr>
          <w:sz w:val="28"/>
          <w:szCs w:val="28"/>
        </w:rPr>
        <w:t xml:space="preserve"> </w:t>
      </w:r>
      <w:proofErr w:type="spellStart"/>
      <w:r>
        <w:rPr>
          <w:sz w:val="28"/>
          <w:szCs w:val="28"/>
        </w:rPr>
        <w:t>Розрізняють</w:t>
      </w:r>
      <w:proofErr w:type="spellEnd"/>
      <w:r>
        <w:rPr>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лоба</w:t>
      </w:r>
      <w:proofErr w:type="spellEnd"/>
      <w:r>
        <w:rPr>
          <w:sz w:val="28"/>
          <w:szCs w:val="28"/>
        </w:rPr>
        <w:t xml:space="preserve">: у вертикальному </w:t>
      </w:r>
      <w:proofErr w:type="spellStart"/>
      <w:r>
        <w:rPr>
          <w:spacing w:val="-3"/>
          <w:sz w:val="28"/>
          <w:szCs w:val="28"/>
        </w:rPr>
        <w:t>напрямку</w:t>
      </w:r>
      <w:proofErr w:type="spellEnd"/>
      <w:r>
        <w:rPr>
          <w:spacing w:val="-3"/>
          <w:sz w:val="28"/>
          <w:szCs w:val="28"/>
        </w:rPr>
        <w:t xml:space="preserve"> - </w:t>
      </w:r>
      <w:proofErr w:type="spellStart"/>
      <w:r>
        <w:rPr>
          <w:spacing w:val="-3"/>
          <w:sz w:val="28"/>
          <w:szCs w:val="28"/>
        </w:rPr>
        <w:t>прямий</w:t>
      </w:r>
      <w:proofErr w:type="spellEnd"/>
      <w:r>
        <w:rPr>
          <w:spacing w:val="-3"/>
          <w:sz w:val="28"/>
          <w:szCs w:val="28"/>
        </w:rPr>
        <w:t xml:space="preserve">, </w:t>
      </w:r>
      <w:proofErr w:type="spellStart"/>
      <w:r>
        <w:rPr>
          <w:spacing w:val="-3"/>
          <w:sz w:val="28"/>
          <w:szCs w:val="28"/>
        </w:rPr>
        <w:t>скошений</w:t>
      </w:r>
      <w:proofErr w:type="spellEnd"/>
      <w:r>
        <w:rPr>
          <w:spacing w:val="-3"/>
          <w:sz w:val="28"/>
          <w:szCs w:val="28"/>
        </w:rPr>
        <w:t xml:space="preserve"> </w:t>
      </w:r>
      <w:proofErr w:type="spellStart"/>
      <w:r>
        <w:rPr>
          <w:spacing w:val="-3"/>
          <w:sz w:val="28"/>
          <w:szCs w:val="28"/>
        </w:rPr>
        <w:t>уперед</w:t>
      </w:r>
      <w:proofErr w:type="spellEnd"/>
      <w:r>
        <w:rPr>
          <w:spacing w:val="-3"/>
          <w:sz w:val="28"/>
          <w:szCs w:val="28"/>
        </w:rPr>
        <w:t xml:space="preserve"> і </w:t>
      </w:r>
      <w:proofErr w:type="spellStart"/>
      <w:r>
        <w:rPr>
          <w:spacing w:val="-3"/>
          <w:sz w:val="28"/>
          <w:szCs w:val="28"/>
        </w:rPr>
        <w:t>скошений</w:t>
      </w:r>
      <w:proofErr w:type="spellEnd"/>
      <w:r>
        <w:rPr>
          <w:spacing w:val="-3"/>
          <w:sz w:val="28"/>
          <w:szCs w:val="28"/>
        </w:rPr>
        <w:t xml:space="preserve"> назад; лоб </w:t>
      </w:r>
      <w:proofErr w:type="spellStart"/>
      <w:r>
        <w:rPr>
          <w:spacing w:val="-3"/>
          <w:sz w:val="28"/>
          <w:szCs w:val="28"/>
        </w:rPr>
        <w:t>опуклий</w:t>
      </w:r>
      <w:proofErr w:type="spellEnd"/>
      <w:r>
        <w:rPr>
          <w:spacing w:val="-3"/>
          <w:sz w:val="28"/>
          <w:szCs w:val="28"/>
        </w:rPr>
        <w:t xml:space="preserve"> </w:t>
      </w:r>
      <w:proofErr w:type="spellStart"/>
      <w:r>
        <w:rPr>
          <w:spacing w:val="-3"/>
          <w:sz w:val="28"/>
          <w:szCs w:val="28"/>
        </w:rPr>
        <w:t>із</w:t>
      </w:r>
      <w:proofErr w:type="spellEnd"/>
      <w:r>
        <w:rPr>
          <w:spacing w:val="-3"/>
          <w:sz w:val="28"/>
          <w:szCs w:val="28"/>
        </w:rPr>
        <w:t xml:space="preserve"> добре </w:t>
      </w:r>
      <w:proofErr w:type="spellStart"/>
      <w:r>
        <w:rPr>
          <w:spacing w:val="-2"/>
          <w:sz w:val="28"/>
          <w:szCs w:val="28"/>
        </w:rPr>
        <w:t>вираженими</w:t>
      </w:r>
      <w:proofErr w:type="spellEnd"/>
      <w:r>
        <w:rPr>
          <w:spacing w:val="-2"/>
          <w:sz w:val="28"/>
          <w:szCs w:val="28"/>
        </w:rPr>
        <w:t xml:space="preserve"> </w:t>
      </w:r>
      <w:proofErr w:type="spellStart"/>
      <w:r>
        <w:rPr>
          <w:spacing w:val="-2"/>
          <w:sz w:val="28"/>
          <w:szCs w:val="28"/>
        </w:rPr>
        <w:t>лобовими</w:t>
      </w:r>
      <w:proofErr w:type="spellEnd"/>
      <w:r>
        <w:rPr>
          <w:spacing w:val="-2"/>
          <w:sz w:val="28"/>
          <w:szCs w:val="28"/>
        </w:rPr>
        <w:t xml:space="preserve"> буграми, </w:t>
      </w:r>
      <w:proofErr w:type="spellStart"/>
      <w:r>
        <w:rPr>
          <w:spacing w:val="-2"/>
          <w:sz w:val="28"/>
          <w:szCs w:val="28"/>
        </w:rPr>
        <w:t>чи</w:t>
      </w:r>
      <w:proofErr w:type="spellEnd"/>
      <w:r>
        <w:rPr>
          <w:spacing w:val="-2"/>
          <w:sz w:val="28"/>
          <w:szCs w:val="28"/>
        </w:rPr>
        <w:t xml:space="preserve"> </w:t>
      </w:r>
      <w:proofErr w:type="spellStart"/>
      <w:r>
        <w:rPr>
          <w:spacing w:val="-2"/>
          <w:sz w:val="28"/>
          <w:szCs w:val="28"/>
        </w:rPr>
        <w:t>увігнутий</w:t>
      </w:r>
      <w:proofErr w:type="spellEnd"/>
      <w:r>
        <w:rPr>
          <w:spacing w:val="-2"/>
          <w:sz w:val="28"/>
          <w:szCs w:val="28"/>
        </w:rPr>
        <w:t xml:space="preserve">. </w:t>
      </w:r>
      <w:proofErr w:type="spellStart"/>
      <w:r>
        <w:rPr>
          <w:spacing w:val="-2"/>
          <w:sz w:val="28"/>
          <w:szCs w:val="28"/>
        </w:rPr>
        <w:t>Наявність</w:t>
      </w:r>
      <w:proofErr w:type="spellEnd"/>
      <w:r>
        <w:rPr>
          <w:spacing w:val="-2"/>
          <w:sz w:val="28"/>
          <w:szCs w:val="28"/>
        </w:rPr>
        <w:t xml:space="preserve"> </w:t>
      </w:r>
      <w:proofErr w:type="spellStart"/>
      <w:r>
        <w:rPr>
          <w:spacing w:val="-2"/>
          <w:sz w:val="28"/>
          <w:szCs w:val="28"/>
        </w:rPr>
        <w:t>опуклих</w:t>
      </w:r>
      <w:proofErr w:type="spellEnd"/>
      <w:r>
        <w:rPr>
          <w:spacing w:val="-2"/>
          <w:sz w:val="28"/>
          <w:szCs w:val="28"/>
        </w:rPr>
        <w:t xml:space="preserve"> </w:t>
      </w:r>
      <w:proofErr w:type="spellStart"/>
      <w:r>
        <w:rPr>
          <w:spacing w:val="-2"/>
          <w:sz w:val="28"/>
          <w:szCs w:val="28"/>
        </w:rPr>
        <w:t>лобових</w:t>
      </w:r>
      <w:proofErr w:type="spellEnd"/>
      <w:r>
        <w:rPr>
          <w:spacing w:val="-2"/>
          <w:sz w:val="28"/>
          <w:szCs w:val="28"/>
        </w:rPr>
        <w:t xml:space="preserve"> </w:t>
      </w:r>
      <w:proofErr w:type="spellStart"/>
      <w:r>
        <w:rPr>
          <w:spacing w:val="-2"/>
          <w:sz w:val="28"/>
          <w:szCs w:val="28"/>
        </w:rPr>
        <w:t>бугрів</w:t>
      </w:r>
      <w:proofErr w:type="spellEnd"/>
      <w:r>
        <w:rPr>
          <w:spacing w:val="-2"/>
          <w:sz w:val="28"/>
          <w:szCs w:val="28"/>
        </w:rPr>
        <w:t xml:space="preserve"> </w:t>
      </w:r>
      <w:r>
        <w:rPr>
          <w:sz w:val="28"/>
          <w:szCs w:val="28"/>
        </w:rPr>
        <w:t xml:space="preserve">одна з </w:t>
      </w:r>
      <w:proofErr w:type="spellStart"/>
      <w:r>
        <w:rPr>
          <w:sz w:val="28"/>
          <w:szCs w:val="28"/>
        </w:rPr>
        <w:t>ознак</w:t>
      </w:r>
      <w:proofErr w:type="spellEnd"/>
      <w:r>
        <w:rPr>
          <w:sz w:val="28"/>
          <w:szCs w:val="28"/>
        </w:rPr>
        <w:t xml:space="preserve"> </w:t>
      </w:r>
      <w:proofErr w:type="spellStart"/>
      <w:r>
        <w:rPr>
          <w:sz w:val="28"/>
          <w:szCs w:val="28"/>
        </w:rPr>
        <w:t>раніше</w:t>
      </w:r>
      <w:proofErr w:type="spellEnd"/>
      <w:r>
        <w:rPr>
          <w:sz w:val="28"/>
          <w:szCs w:val="28"/>
        </w:rPr>
        <w:t xml:space="preserve"> </w:t>
      </w:r>
      <w:proofErr w:type="spellStart"/>
      <w:r>
        <w:rPr>
          <w:sz w:val="28"/>
          <w:szCs w:val="28"/>
        </w:rPr>
        <w:t>перенесеного</w:t>
      </w:r>
      <w:proofErr w:type="spellEnd"/>
      <w:r>
        <w:rPr>
          <w:sz w:val="28"/>
          <w:szCs w:val="28"/>
        </w:rPr>
        <w:t xml:space="preserve"> </w:t>
      </w:r>
      <w:proofErr w:type="spellStart"/>
      <w:r>
        <w:rPr>
          <w:sz w:val="28"/>
          <w:szCs w:val="28"/>
        </w:rPr>
        <w:t>рахіту</w:t>
      </w:r>
      <w:proofErr w:type="spellEnd"/>
      <w:r>
        <w:rPr>
          <w:sz w:val="28"/>
          <w:szCs w:val="28"/>
        </w:rPr>
        <w:t xml:space="preserve">. За величиною </w:t>
      </w:r>
      <w:proofErr w:type="spellStart"/>
      <w:r>
        <w:rPr>
          <w:sz w:val="28"/>
          <w:szCs w:val="28"/>
        </w:rPr>
        <w:t>розрізняють</w:t>
      </w:r>
      <w:proofErr w:type="spellEnd"/>
      <w:r>
        <w:rPr>
          <w:sz w:val="28"/>
          <w:szCs w:val="28"/>
        </w:rPr>
        <w:t xml:space="preserve">: лоб </w:t>
      </w:r>
      <w:proofErr w:type="spellStart"/>
      <w:r>
        <w:rPr>
          <w:sz w:val="28"/>
          <w:szCs w:val="28"/>
        </w:rPr>
        <w:t>високий</w:t>
      </w:r>
      <w:proofErr w:type="spellEnd"/>
      <w:r>
        <w:rPr>
          <w:sz w:val="28"/>
          <w:szCs w:val="28"/>
        </w:rPr>
        <w:t xml:space="preserve">, </w:t>
      </w:r>
      <w:proofErr w:type="spellStart"/>
      <w:r>
        <w:rPr>
          <w:sz w:val="28"/>
          <w:szCs w:val="28"/>
        </w:rPr>
        <w:t>середній</w:t>
      </w:r>
      <w:proofErr w:type="spellEnd"/>
      <w:r>
        <w:rPr>
          <w:sz w:val="28"/>
          <w:szCs w:val="28"/>
        </w:rPr>
        <w:t xml:space="preserve"> і </w:t>
      </w:r>
      <w:proofErr w:type="spellStart"/>
      <w:r>
        <w:rPr>
          <w:sz w:val="28"/>
          <w:szCs w:val="28"/>
        </w:rPr>
        <w:t>низький</w:t>
      </w:r>
      <w:proofErr w:type="spellEnd"/>
      <w:r>
        <w:rPr>
          <w:sz w:val="28"/>
          <w:szCs w:val="28"/>
        </w:rPr>
        <w:t xml:space="preserve">; за шириною- широкий, </w:t>
      </w:r>
      <w:proofErr w:type="spellStart"/>
      <w:r>
        <w:rPr>
          <w:sz w:val="28"/>
          <w:szCs w:val="28"/>
        </w:rPr>
        <w:t>середній</w:t>
      </w:r>
      <w:proofErr w:type="spellEnd"/>
      <w:r>
        <w:rPr>
          <w:sz w:val="28"/>
          <w:szCs w:val="28"/>
        </w:rPr>
        <w:t xml:space="preserve">, </w:t>
      </w:r>
      <w:proofErr w:type="spellStart"/>
      <w:r>
        <w:rPr>
          <w:sz w:val="28"/>
          <w:szCs w:val="28"/>
        </w:rPr>
        <w:t>вузький</w:t>
      </w:r>
      <w:proofErr w:type="spellEnd"/>
      <w:r>
        <w:rPr>
          <w:sz w:val="28"/>
          <w:szCs w:val="28"/>
        </w:rPr>
        <w:t>.</w:t>
      </w:r>
    </w:p>
    <w:p w:rsidR="00D3611A" w:rsidRDefault="00D3611A" w:rsidP="00D3611A">
      <w:pPr>
        <w:shd w:val="clear" w:color="auto" w:fill="FFFFFF"/>
        <w:spacing w:line="322" w:lineRule="exact"/>
        <w:ind w:left="96" w:right="5" w:firstLine="725"/>
        <w:jc w:val="both"/>
      </w:pPr>
      <w:proofErr w:type="spellStart"/>
      <w:r>
        <w:rPr>
          <w:spacing w:val="-2"/>
          <w:sz w:val="28"/>
          <w:szCs w:val="28"/>
        </w:rPr>
        <w:t>Верхня</w:t>
      </w:r>
      <w:proofErr w:type="spellEnd"/>
      <w:r>
        <w:rPr>
          <w:spacing w:val="-2"/>
          <w:sz w:val="28"/>
          <w:szCs w:val="28"/>
        </w:rPr>
        <w:t xml:space="preserve"> межа </w:t>
      </w:r>
      <w:proofErr w:type="spellStart"/>
      <w:r>
        <w:rPr>
          <w:spacing w:val="-2"/>
          <w:sz w:val="28"/>
          <w:szCs w:val="28"/>
        </w:rPr>
        <w:t>лоба</w:t>
      </w:r>
      <w:proofErr w:type="spellEnd"/>
      <w:r>
        <w:rPr>
          <w:spacing w:val="-2"/>
          <w:sz w:val="28"/>
          <w:szCs w:val="28"/>
        </w:rPr>
        <w:t xml:space="preserve"> - початок </w:t>
      </w:r>
      <w:proofErr w:type="spellStart"/>
      <w:r>
        <w:rPr>
          <w:spacing w:val="-2"/>
          <w:sz w:val="28"/>
          <w:szCs w:val="28"/>
        </w:rPr>
        <w:t>волосистої</w:t>
      </w:r>
      <w:proofErr w:type="spellEnd"/>
      <w:r>
        <w:rPr>
          <w:spacing w:val="-2"/>
          <w:sz w:val="28"/>
          <w:szCs w:val="28"/>
        </w:rPr>
        <w:t xml:space="preserve"> </w:t>
      </w:r>
      <w:proofErr w:type="spellStart"/>
      <w:r>
        <w:rPr>
          <w:spacing w:val="-2"/>
          <w:sz w:val="28"/>
          <w:szCs w:val="28"/>
        </w:rPr>
        <w:t>частини</w:t>
      </w:r>
      <w:proofErr w:type="spellEnd"/>
      <w:r>
        <w:rPr>
          <w:spacing w:val="-2"/>
          <w:sz w:val="28"/>
          <w:szCs w:val="28"/>
        </w:rPr>
        <w:t xml:space="preserve"> </w:t>
      </w:r>
      <w:proofErr w:type="spellStart"/>
      <w:r>
        <w:rPr>
          <w:spacing w:val="-2"/>
          <w:sz w:val="28"/>
          <w:szCs w:val="28"/>
        </w:rPr>
        <w:t>голови</w:t>
      </w:r>
      <w:proofErr w:type="spellEnd"/>
      <w:r>
        <w:rPr>
          <w:spacing w:val="-2"/>
          <w:sz w:val="28"/>
          <w:szCs w:val="28"/>
        </w:rPr>
        <w:t xml:space="preserve">; </w:t>
      </w:r>
      <w:proofErr w:type="spellStart"/>
      <w:r>
        <w:rPr>
          <w:spacing w:val="-2"/>
          <w:sz w:val="28"/>
          <w:szCs w:val="28"/>
        </w:rPr>
        <w:t>нижня</w:t>
      </w:r>
      <w:proofErr w:type="spellEnd"/>
      <w:r>
        <w:rPr>
          <w:spacing w:val="-2"/>
          <w:sz w:val="28"/>
          <w:szCs w:val="28"/>
        </w:rPr>
        <w:t xml:space="preserve"> - брови; з </w:t>
      </w:r>
      <w:proofErr w:type="spellStart"/>
      <w:r>
        <w:rPr>
          <w:spacing w:val="-2"/>
          <w:sz w:val="28"/>
          <w:szCs w:val="28"/>
        </w:rPr>
        <w:t>боків</w:t>
      </w:r>
      <w:proofErr w:type="spellEnd"/>
      <w:r>
        <w:rPr>
          <w:spacing w:val="-2"/>
          <w:sz w:val="28"/>
          <w:szCs w:val="28"/>
        </w:rPr>
        <w:t xml:space="preserve"> - </w:t>
      </w:r>
      <w:proofErr w:type="spellStart"/>
      <w:r>
        <w:rPr>
          <w:spacing w:val="-2"/>
          <w:sz w:val="28"/>
          <w:szCs w:val="28"/>
        </w:rPr>
        <w:t>скроні</w:t>
      </w:r>
      <w:proofErr w:type="spellEnd"/>
      <w:r>
        <w:rPr>
          <w:spacing w:val="-2"/>
          <w:sz w:val="28"/>
          <w:szCs w:val="28"/>
        </w:rPr>
        <w:t xml:space="preserve">. </w:t>
      </w:r>
      <w:proofErr w:type="spellStart"/>
      <w:r>
        <w:rPr>
          <w:spacing w:val="-2"/>
          <w:sz w:val="28"/>
          <w:szCs w:val="28"/>
        </w:rPr>
        <w:t>Мімічні</w:t>
      </w:r>
      <w:proofErr w:type="spellEnd"/>
      <w:r>
        <w:rPr>
          <w:spacing w:val="-2"/>
          <w:sz w:val="28"/>
          <w:szCs w:val="28"/>
        </w:rPr>
        <w:t xml:space="preserve"> </w:t>
      </w:r>
      <w:proofErr w:type="spellStart"/>
      <w:r>
        <w:rPr>
          <w:spacing w:val="-2"/>
          <w:sz w:val="28"/>
          <w:szCs w:val="28"/>
        </w:rPr>
        <w:t>м'язи</w:t>
      </w:r>
      <w:proofErr w:type="spellEnd"/>
      <w:r>
        <w:rPr>
          <w:spacing w:val="-2"/>
          <w:sz w:val="28"/>
          <w:szCs w:val="28"/>
        </w:rPr>
        <w:t xml:space="preserve"> </w:t>
      </w:r>
      <w:proofErr w:type="spellStart"/>
      <w:r>
        <w:rPr>
          <w:spacing w:val="-2"/>
          <w:sz w:val="28"/>
          <w:szCs w:val="28"/>
        </w:rPr>
        <w:t>лоба</w:t>
      </w:r>
      <w:proofErr w:type="spellEnd"/>
      <w:r>
        <w:rPr>
          <w:spacing w:val="-2"/>
          <w:sz w:val="28"/>
          <w:szCs w:val="28"/>
        </w:rPr>
        <w:t xml:space="preserve"> та </w:t>
      </w:r>
      <w:proofErr w:type="spellStart"/>
      <w:r>
        <w:rPr>
          <w:spacing w:val="-2"/>
          <w:sz w:val="28"/>
          <w:szCs w:val="28"/>
        </w:rPr>
        <w:t>інші</w:t>
      </w:r>
      <w:proofErr w:type="spellEnd"/>
      <w:r>
        <w:rPr>
          <w:spacing w:val="-2"/>
          <w:sz w:val="28"/>
          <w:szCs w:val="28"/>
        </w:rPr>
        <w:t xml:space="preserve"> </w:t>
      </w:r>
      <w:proofErr w:type="spellStart"/>
      <w:r>
        <w:rPr>
          <w:spacing w:val="-2"/>
          <w:sz w:val="28"/>
          <w:szCs w:val="28"/>
        </w:rPr>
        <w:t>м'які</w:t>
      </w:r>
      <w:proofErr w:type="spellEnd"/>
      <w:r>
        <w:rPr>
          <w:spacing w:val="-2"/>
          <w:sz w:val="28"/>
          <w:szCs w:val="28"/>
        </w:rPr>
        <w:t xml:space="preserve"> </w:t>
      </w:r>
      <w:proofErr w:type="spellStart"/>
      <w:r>
        <w:rPr>
          <w:spacing w:val="-2"/>
          <w:sz w:val="28"/>
          <w:szCs w:val="28"/>
        </w:rPr>
        <w:t>тканини</w:t>
      </w:r>
      <w:proofErr w:type="spellEnd"/>
      <w:r>
        <w:rPr>
          <w:spacing w:val="-2"/>
          <w:sz w:val="28"/>
          <w:szCs w:val="28"/>
        </w:rPr>
        <w:t xml:space="preserve"> в </w:t>
      </w:r>
      <w:proofErr w:type="spellStart"/>
      <w:r>
        <w:rPr>
          <w:spacing w:val="-2"/>
          <w:sz w:val="28"/>
          <w:szCs w:val="28"/>
        </w:rPr>
        <w:t>цій</w:t>
      </w:r>
      <w:proofErr w:type="spellEnd"/>
      <w:r>
        <w:rPr>
          <w:spacing w:val="-2"/>
          <w:sz w:val="28"/>
          <w:szCs w:val="28"/>
        </w:rPr>
        <w:t xml:space="preserve"> </w:t>
      </w:r>
      <w:proofErr w:type="spellStart"/>
      <w:r>
        <w:rPr>
          <w:spacing w:val="-2"/>
          <w:sz w:val="28"/>
          <w:szCs w:val="28"/>
        </w:rPr>
        <w:t>ділянці</w:t>
      </w:r>
      <w:proofErr w:type="spellEnd"/>
      <w:r>
        <w:rPr>
          <w:spacing w:val="-2"/>
          <w:sz w:val="28"/>
          <w:szCs w:val="28"/>
        </w:rPr>
        <w:t xml:space="preserve"> </w:t>
      </w:r>
      <w:proofErr w:type="spellStart"/>
      <w:r>
        <w:rPr>
          <w:spacing w:val="-2"/>
          <w:sz w:val="28"/>
          <w:szCs w:val="28"/>
        </w:rPr>
        <w:t>розвинені</w:t>
      </w:r>
      <w:proofErr w:type="spellEnd"/>
      <w:r>
        <w:rPr>
          <w:spacing w:val="-2"/>
          <w:sz w:val="28"/>
          <w:szCs w:val="28"/>
        </w:rPr>
        <w:t xml:space="preserve"> </w:t>
      </w:r>
      <w:r>
        <w:rPr>
          <w:sz w:val="28"/>
          <w:szCs w:val="28"/>
        </w:rPr>
        <w:t xml:space="preserve">слабо, у </w:t>
      </w:r>
      <w:proofErr w:type="spellStart"/>
      <w:r>
        <w:rPr>
          <w:sz w:val="28"/>
          <w:szCs w:val="28"/>
        </w:rPr>
        <w:t>зв'язку</w:t>
      </w:r>
      <w:proofErr w:type="spellEnd"/>
      <w:r>
        <w:rPr>
          <w:sz w:val="28"/>
          <w:szCs w:val="28"/>
        </w:rPr>
        <w:t xml:space="preserve"> з </w:t>
      </w:r>
      <w:proofErr w:type="spellStart"/>
      <w:r>
        <w:rPr>
          <w:sz w:val="28"/>
          <w:szCs w:val="28"/>
        </w:rPr>
        <w:t>чим</w:t>
      </w:r>
      <w:proofErr w:type="spellEnd"/>
      <w:r>
        <w:rPr>
          <w:sz w:val="28"/>
          <w:szCs w:val="28"/>
        </w:rPr>
        <w:t xml:space="preserve"> форма </w:t>
      </w:r>
      <w:proofErr w:type="spellStart"/>
      <w:r>
        <w:rPr>
          <w:sz w:val="28"/>
          <w:szCs w:val="28"/>
        </w:rPr>
        <w:t>лоба</w:t>
      </w:r>
      <w:proofErr w:type="spellEnd"/>
      <w:r>
        <w:rPr>
          <w:sz w:val="28"/>
          <w:szCs w:val="28"/>
        </w:rPr>
        <w:t xml:space="preserve"> </w:t>
      </w:r>
      <w:proofErr w:type="spellStart"/>
      <w:r>
        <w:rPr>
          <w:sz w:val="28"/>
          <w:szCs w:val="28"/>
        </w:rPr>
        <w:t>залежить</w:t>
      </w:r>
      <w:proofErr w:type="spellEnd"/>
      <w:r>
        <w:rPr>
          <w:sz w:val="28"/>
          <w:szCs w:val="28"/>
        </w:rPr>
        <w:t xml:space="preserve"> в основному </w:t>
      </w:r>
      <w:proofErr w:type="spellStart"/>
      <w:r>
        <w:rPr>
          <w:sz w:val="28"/>
          <w:szCs w:val="28"/>
        </w:rPr>
        <w:t>від</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лобової</w:t>
      </w:r>
      <w:proofErr w:type="spellEnd"/>
      <w:r>
        <w:rPr>
          <w:sz w:val="28"/>
          <w:szCs w:val="28"/>
        </w:rPr>
        <w:t xml:space="preserve"> </w:t>
      </w:r>
      <w:proofErr w:type="spellStart"/>
      <w:r>
        <w:rPr>
          <w:sz w:val="28"/>
          <w:szCs w:val="28"/>
        </w:rPr>
        <w:t>кістки</w:t>
      </w:r>
      <w:proofErr w:type="spellEnd"/>
      <w:r>
        <w:rPr>
          <w:sz w:val="28"/>
          <w:szCs w:val="28"/>
        </w:rPr>
        <w:t xml:space="preserve"> та </w:t>
      </w:r>
      <w:proofErr w:type="spellStart"/>
      <w:r>
        <w:rPr>
          <w:sz w:val="28"/>
          <w:szCs w:val="28"/>
        </w:rPr>
        <w:t>її</w:t>
      </w:r>
      <w:proofErr w:type="spellEnd"/>
      <w:r>
        <w:rPr>
          <w:sz w:val="28"/>
          <w:szCs w:val="28"/>
        </w:rPr>
        <w:t xml:space="preserve"> </w:t>
      </w:r>
      <w:proofErr w:type="spellStart"/>
      <w:r>
        <w:rPr>
          <w:sz w:val="28"/>
          <w:szCs w:val="28"/>
        </w:rPr>
        <w:t>рельєфу</w:t>
      </w:r>
      <w:proofErr w:type="spellEnd"/>
      <w:r>
        <w:rPr>
          <w:sz w:val="28"/>
          <w:szCs w:val="28"/>
        </w:rPr>
        <w:t xml:space="preserve">. За </w:t>
      </w:r>
      <w:proofErr w:type="spellStart"/>
      <w:r>
        <w:rPr>
          <w:sz w:val="28"/>
          <w:szCs w:val="28"/>
        </w:rPr>
        <w:t>скорочення</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м'язів</w:t>
      </w:r>
      <w:proofErr w:type="spellEnd"/>
      <w:r>
        <w:rPr>
          <w:sz w:val="28"/>
          <w:szCs w:val="28"/>
        </w:rPr>
        <w:t xml:space="preserve"> </w:t>
      </w:r>
      <w:proofErr w:type="spellStart"/>
      <w:r>
        <w:rPr>
          <w:sz w:val="28"/>
          <w:szCs w:val="28"/>
        </w:rPr>
        <w:t>лоба</w:t>
      </w:r>
      <w:proofErr w:type="spellEnd"/>
      <w:r>
        <w:rPr>
          <w:sz w:val="28"/>
          <w:szCs w:val="28"/>
        </w:rPr>
        <w:t xml:space="preserve"> </w:t>
      </w:r>
      <w:proofErr w:type="spellStart"/>
      <w:r>
        <w:rPr>
          <w:sz w:val="28"/>
          <w:szCs w:val="28"/>
        </w:rPr>
        <w:t>змінюється</w:t>
      </w:r>
      <w:proofErr w:type="spellEnd"/>
      <w:r>
        <w:rPr>
          <w:sz w:val="28"/>
          <w:szCs w:val="28"/>
        </w:rPr>
        <w:t xml:space="preserve"> </w:t>
      </w:r>
      <w:proofErr w:type="spellStart"/>
      <w:r>
        <w:rPr>
          <w:sz w:val="28"/>
          <w:szCs w:val="28"/>
        </w:rPr>
        <w:t>вираз</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зморщуються</w:t>
      </w:r>
      <w:proofErr w:type="spellEnd"/>
      <w:r>
        <w:rPr>
          <w:sz w:val="28"/>
          <w:szCs w:val="28"/>
        </w:rPr>
        <w:t xml:space="preserve"> брови, </w:t>
      </w:r>
      <w:proofErr w:type="spellStart"/>
      <w:r>
        <w:rPr>
          <w:sz w:val="28"/>
          <w:szCs w:val="28"/>
        </w:rPr>
        <w:t>вираз</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може</w:t>
      </w:r>
      <w:proofErr w:type="spellEnd"/>
      <w:r>
        <w:rPr>
          <w:sz w:val="28"/>
          <w:szCs w:val="28"/>
        </w:rPr>
        <w:t xml:space="preserve"> стати </w:t>
      </w:r>
      <w:proofErr w:type="spellStart"/>
      <w:r>
        <w:rPr>
          <w:sz w:val="28"/>
          <w:szCs w:val="28"/>
        </w:rPr>
        <w:t>зосередженим</w:t>
      </w:r>
      <w:proofErr w:type="spellEnd"/>
      <w:r>
        <w:rPr>
          <w:sz w:val="28"/>
          <w:szCs w:val="28"/>
        </w:rPr>
        <w:t xml:space="preserve">, </w:t>
      </w:r>
      <w:proofErr w:type="spellStart"/>
      <w:r>
        <w:rPr>
          <w:sz w:val="28"/>
          <w:szCs w:val="28"/>
        </w:rPr>
        <w:t>здивованим</w:t>
      </w:r>
      <w:proofErr w:type="spellEnd"/>
      <w:r>
        <w:rPr>
          <w:sz w:val="28"/>
          <w:szCs w:val="28"/>
        </w:rPr>
        <w:t xml:space="preserve">, </w:t>
      </w:r>
      <w:proofErr w:type="spellStart"/>
      <w:r>
        <w:rPr>
          <w:sz w:val="28"/>
          <w:szCs w:val="28"/>
        </w:rPr>
        <w:t>відбивати</w:t>
      </w:r>
      <w:proofErr w:type="spellEnd"/>
      <w:r>
        <w:rPr>
          <w:sz w:val="28"/>
          <w:szCs w:val="28"/>
        </w:rPr>
        <w:t xml:space="preserve"> </w:t>
      </w:r>
      <w:proofErr w:type="spellStart"/>
      <w:r>
        <w:rPr>
          <w:sz w:val="28"/>
          <w:szCs w:val="28"/>
        </w:rPr>
        <w:t>страждання</w:t>
      </w:r>
      <w:proofErr w:type="spellEnd"/>
      <w:r>
        <w:rPr>
          <w:sz w:val="28"/>
          <w:szCs w:val="28"/>
        </w:rPr>
        <w:t>.</w:t>
      </w:r>
    </w:p>
    <w:p w:rsidR="00D3611A" w:rsidRDefault="00D3611A" w:rsidP="00D3611A">
      <w:pPr>
        <w:shd w:val="clear" w:color="auto" w:fill="FFFFFF"/>
        <w:spacing w:line="322" w:lineRule="exact"/>
        <w:ind w:left="106" w:firstLine="710"/>
        <w:jc w:val="both"/>
      </w:pPr>
      <w:proofErr w:type="spellStart"/>
      <w:r>
        <w:rPr>
          <w:b/>
          <w:bCs/>
          <w:sz w:val="28"/>
          <w:szCs w:val="28"/>
        </w:rPr>
        <w:t>Очі</w:t>
      </w:r>
      <w:proofErr w:type="spellEnd"/>
      <w:r>
        <w:rPr>
          <w:b/>
          <w:bCs/>
          <w:sz w:val="28"/>
          <w:szCs w:val="28"/>
        </w:rPr>
        <w:t xml:space="preserve"> </w:t>
      </w:r>
      <w:r>
        <w:rPr>
          <w:sz w:val="28"/>
          <w:szCs w:val="28"/>
        </w:rPr>
        <w:t xml:space="preserve">є </w:t>
      </w:r>
      <w:proofErr w:type="spellStart"/>
      <w:r>
        <w:rPr>
          <w:sz w:val="28"/>
          <w:szCs w:val="28"/>
        </w:rPr>
        <w:t>найбільш</w:t>
      </w:r>
      <w:proofErr w:type="spellEnd"/>
      <w:r>
        <w:rPr>
          <w:sz w:val="28"/>
          <w:szCs w:val="28"/>
        </w:rPr>
        <w:t xml:space="preserve"> </w:t>
      </w:r>
      <w:proofErr w:type="spellStart"/>
      <w:r>
        <w:rPr>
          <w:sz w:val="28"/>
          <w:szCs w:val="28"/>
        </w:rPr>
        <w:t>виразною</w:t>
      </w:r>
      <w:proofErr w:type="spellEnd"/>
      <w:r>
        <w:rPr>
          <w:sz w:val="28"/>
          <w:szCs w:val="28"/>
        </w:rPr>
        <w:t xml:space="preserve"> </w:t>
      </w:r>
      <w:proofErr w:type="spellStart"/>
      <w:r>
        <w:rPr>
          <w:sz w:val="28"/>
          <w:szCs w:val="28"/>
        </w:rPr>
        <w:t>частиною</w:t>
      </w:r>
      <w:proofErr w:type="spellEnd"/>
      <w:r>
        <w:rPr>
          <w:sz w:val="28"/>
          <w:szCs w:val="28"/>
        </w:rPr>
        <w:t xml:space="preserve"> </w:t>
      </w:r>
      <w:proofErr w:type="spellStart"/>
      <w:r>
        <w:rPr>
          <w:sz w:val="28"/>
          <w:szCs w:val="28"/>
        </w:rPr>
        <w:t>обличчя</w:t>
      </w:r>
      <w:proofErr w:type="spellEnd"/>
      <w:r>
        <w:rPr>
          <w:sz w:val="28"/>
          <w:szCs w:val="28"/>
        </w:rPr>
        <w:t xml:space="preserve">, вони </w:t>
      </w:r>
      <w:proofErr w:type="spellStart"/>
      <w:r>
        <w:rPr>
          <w:sz w:val="28"/>
          <w:szCs w:val="28"/>
        </w:rPr>
        <w:t>відображають</w:t>
      </w:r>
      <w:proofErr w:type="spellEnd"/>
      <w:r>
        <w:rPr>
          <w:sz w:val="28"/>
          <w:szCs w:val="28"/>
        </w:rPr>
        <w:t xml:space="preserve"> </w:t>
      </w:r>
      <w:proofErr w:type="spellStart"/>
      <w:r>
        <w:rPr>
          <w:spacing w:val="-3"/>
          <w:sz w:val="28"/>
          <w:szCs w:val="28"/>
        </w:rPr>
        <w:t>емоційний</w:t>
      </w:r>
      <w:proofErr w:type="spellEnd"/>
      <w:r>
        <w:rPr>
          <w:spacing w:val="-3"/>
          <w:sz w:val="28"/>
          <w:szCs w:val="28"/>
        </w:rPr>
        <w:t xml:space="preserve"> стан </w:t>
      </w:r>
      <w:proofErr w:type="spellStart"/>
      <w:r>
        <w:rPr>
          <w:spacing w:val="-3"/>
          <w:sz w:val="28"/>
          <w:szCs w:val="28"/>
        </w:rPr>
        <w:t>людини</w:t>
      </w:r>
      <w:proofErr w:type="spellEnd"/>
      <w:r>
        <w:rPr>
          <w:spacing w:val="-3"/>
          <w:sz w:val="28"/>
          <w:szCs w:val="28"/>
        </w:rPr>
        <w:t xml:space="preserve">. Краса очей </w:t>
      </w:r>
      <w:proofErr w:type="spellStart"/>
      <w:r>
        <w:rPr>
          <w:spacing w:val="-3"/>
          <w:sz w:val="28"/>
          <w:szCs w:val="28"/>
        </w:rPr>
        <w:t>залежить</w:t>
      </w:r>
      <w:proofErr w:type="spellEnd"/>
      <w:r>
        <w:rPr>
          <w:spacing w:val="-3"/>
          <w:sz w:val="28"/>
          <w:szCs w:val="28"/>
        </w:rPr>
        <w:t xml:space="preserve"> </w:t>
      </w:r>
      <w:proofErr w:type="spellStart"/>
      <w:r>
        <w:rPr>
          <w:spacing w:val="-3"/>
          <w:sz w:val="28"/>
          <w:szCs w:val="28"/>
        </w:rPr>
        <w:t>від</w:t>
      </w:r>
      <w:proofErr w:type="spellEnd"/>
      <w:r>
        <w:rPr>
          <w:spacing w:val="-3"/>
          <w:sz w:val="28"/>
          <w:szCs w:val="28"/>
        </w:rPr>
        <w:t xml:space="preserve"> </w:t>
      </w:r>
      <w:proofErr w:type="spellStart"/>
      <w:r>
        <w:rPr>
          <w:spacing w:val="-3"/>
          <w:sz w:val="28"/>
          <w:szCs w:val="28"/>
        </w:rPr>
        <w:t>їхнього</w:t>
      </w:r>
      <w:proofErr w:type="spellEnd"/>
      <w:r>
        <w:rPr>
          <w:spacing w:val="-3"/>
          <w:sz w:val="28"/>
          <w:szCs w:val="28"/>
        </w:rPr>
        <w:t xml:space="preserve"> </w:t>
      </w:r>
      <w:proofErr w:type="spellStart"/>
      <w:r>
        <w:rPr>
          <w:spacing w:val="-3"/>
          <w:sz w:val="28"/>
          <w:szCs w:val="28"/>
        </w:rPr>
        <w:t>розміру</w:t>
      </w:r>
      <w:proofErr w:type="spellEnd"/>
      <w:r>
        <w:rPr>
          <w:spacing w:val="-3"/>
          <w:sz w:val="28"/>
          <w:szCs w:val="28"/>
        </w:rPr>
        <w:t xml:space="preserve">, </w:t>
      </w:r>
      <w:proofErr w:type="spellStart"/>
      <w:r>
        <w:rPr>
          <w:spacing w:val="-3"/>
          <w:sz w:val="28"/>
          <w:szCs w:val="28"/>
        </w:rPr>
        <w:t>форми</w:t>
      </w:r>
      <w:proofErr w:type="spellEnd"/>
      <w:r>
        <w:rPr>
          <w:spacing w:val="-3"/>
          <w:sz w:val="28"/>
          <w:szCs w:val="28"/>
        </w:rPr>
        <w:t xml:space="preserve"> </w:t>
      </w:r>
      <w:proofErr w:type="spellStart"/>
      <w:r>
        <w:rPr>
          <w:spacing w:val="-3"/>
          <w:sz w:val="28"/>
          <w:szCs w:val="28"/>
        </w:rPr>
        <w:t>очної</w:t>
      </w:r>
      <w:proofErr w:type="spellEnd"/>
      <w:r>
        <w:rPr>
          <w:spacing w:val="-3"/>
          <w:sz w:val="28"/>
          <w:szCs w:val="28"/>
        </w:rPr>
        <w:t xml:space="preserve"> </w:t>
      </w:r>
      <w:proofErr w:type="spellStart"/>
      <w:r>
        <w:rPr>
          <w:sz w:val="28"/>
          <w:szCs w:val="28"/>
        </w:rPr>
        <w:t>щілини</w:t>
      </w:r>
      <w:proofErr w:type="spellEnd"/>
      <w:r>
        <w:rPr>
          <w:sz w:val="28"/>
          <w:szCs w:val="28"/>
        </w:rPr>
        <w:t xml:space="preserve"> та очного </w:t>
      </w:r>
      <w:proofErr w:type="spellStart"/>
      <w:r>
        <w:rPr>
          <w:sz w:val="28"/>
          <w:szCs w:val="28"/>
        </w:rPr>
        <w:t>яблука</w:t>
      </w:r>
      <w:proofErr w:type="spellEnd"/>
      <w:r>
        <w:rPr>
          <w:sz w:val="28"/>
          <w:szCs w:val="28"/>
        </w:rPr>
        <w:t xml:space="preserve">, </w:t>
      </w:r>
      <w:proofErr w:type="spellStart"/>
      <w:r>
        <w:rPr>
          <w:sz w:val="28"/>
          <w:szCs w:val="28"/>
        </w:rPr>
        <w:t>розташування</w:t>
      </w:r>
      <w:proofErr w:type="spellEnd"/>
      <w:r>
        <w:rPr>
          <w:sz w:val="28"/>
          <w:szCs w:val="28"/>
        </w:rPr>
        <w:t xml:space="preserve"> очей у вертикальному і горизонтальному </w:t>
      </w:r>
      <w:proofErr w:type="spellStart"/>
      <w:r>
        <w:rPr>
          <w:sz w:val="28"/>
          <w:szCs w:val="28"/>
        </w:rPr>
        <w:t>напрямках</w:t>
      </w:r>
      <w:proofErr w:type="spellEnd"/>
      <w:r>
        <w:rPr>
          <w:sz w:val="28"/>
          <w:szCs w:val="28"/>
        </w:rPr>
        <w:t xml:space="preserve">, </w:t>
      </w:r>
      <w:proofErr w:type="spellStart"/>
      <w:r>
        <w:rPr>
          <w:sz w:val="28"/>
          <w:szCs w:val="28"/>
        </w:rPr>
        <w:t>розрізу</w:t>
      </w:r>
      <w:proofErr w:type="spellEnd"/>
      <w:r>
        <w:rPr>
          <w:sz w:val="28"/>
          <w:szCs w:val="28"/>
        </w:rPr>
        <w:t xml:space="preserve"> очей, </w:t>
      </w:r>
      <w:proofErr w:type="spellStart"/>
      <w:r>
        <w:rPr>
          <w:sz w:val="28"/>
          <w:szCs w:val="28"/>
        </w:rPr>
        <w:t>форми</w:t>
      </w:r>
      <w:proofErr w:type="spellEnd"/>
      <w:r>
        <w:rPr>
          <w:sz w:val="28"/>
          <w:szCs w:val="28"/>
        </w:rPr>
        <w:t xml:space="preserve"> </w:t>
      </w:r>
      <w:proofErr w:type="spellStart"/>
      <w:r>
        <w:rPr>
          <w:sz w:val="28"/>
          <w:szCs w:val="28"/>
        </w:rPr>
        <w:t>повік</w:t>
      </w:r>
      <w:proofErr w:type="spellEnd"/>
      <w:r>
        <w:rPr>
          <w:sz w:val="28"/>
          <w:szCs w:val="28"/>
        </w:rPr>
        <w:t xml:space="preserve">, </w:t>
      </w:r>
      <w:proofErr w:type="spellStart"/>
      <w:r>
        <w:rPr>
          <w:sz w:val="28"/>
          <w:szCs w:val="28"/>
        </w:rPr>
        <w:t>зокрема</w:t>
      </w:r>
      <w:proofErr w:type="spellEnd"/>
      <w:r>
        <w:rPr>
          <w:sz w:val="28"/>
          <w:szCs w:val="28"/>
        </w:rPr>
        <w:t xml:space="preserve"> складок </w:t>
      </w:r>
      <w:proofErr w:type="spellStart"/>
      <w:r>
        <w:rPr>
          <w:spacing w:val="-1"/>
          <w:sz w:val="28"/>
          <w:szCs w:val="28"/>
        </w:rPr>
        <w:t>верхньої</w:t>
      </w:r>
      <w:proofErr w:type="spellEnd"/>
      <w:r>
        <w:rPr>
          <w:spacing w:val="-1"/>
          <w:sz w:val="28"/>
          <w:szCs w:val="28"/>
        </w:rPr>
        <w:t xml:space="preserve"> </w:t>
      </w:r>
      <w:proofErr w:type="spellStart"/>
      <w:r>
        <w:rPr>
          <w:spacing w:val="-1"/>
          <w:sz w:val="28"/>
          <w:szCs w:val="28"/>
        </w:rPr>
        <w:t>повіки</w:t>
      </w:r>
      <w:proofErr w:type="spellEnd"/>
      <w:r>
        <w:rPr>
          <w:spacing w:val="-1"/>
          <w:sz w:val="28"/>
          <w:szCs w:val="28"/>
        </w:rPr>
        <w:t xml:space="preserve">, </w:t>
      </w:r>
      <w:proofErr w:type="spellStart"/>
      <w:r>
        <w:rPr>
          <w:spacing w:val="-1"/>
          <w:sz w:val="28"/>
          <w:szCs w:val="28"/>
        </w:rPr>
        <w:t>від</w:t>
      </w:r>
      <w:proofErr w:type="spellEnd"/>
      <w:r>
        <w:rPr>
          <w:spacing w:val="-1"/>
          <w:sz w:val="28"/>
          <w:szCs w:val="28"/>
        </w:rPr>
        <w:t xml:space="preserve"> </w:t>
      </w:r>
      <w:proofErr w:type="spellStart"/>
      <w:r>
        <w:rPr>
          <w:spacing w:val="-1"/>
          <w:sz w:val="28"/>
          <w:szCs w:val="28"/>
        </w:rPr>
        <w:t>кольору</w:t>
      </w:r>
      <w:proofErr w:type="spellEnd"/>
      <w:r>
        <w:rPr>
          <w:spacing w:val="-1"/>
          <w:sz w:val="28"/>
          <w:szCs w:val="28"/>
        </w:rPr>
        <w:t xml:space="preserve"> очей і </w:t>
      </w:r>
      <w:proofErr w:type="spellStart"/>
      <w:r>
        <w:rPr>
          <w:spacing w:val="-1"/>
          <w:sz w:val="28"/>
          <w:szCs w:val="28"/>
        </w:rPr>
        <w:t>їхнього</w:t>
      </w:r>
      <w:proofErr w:type="spellEnd"/>
      <w:r>
        <w:rPr>
          <w:spacing w:val="-1"/>
          <w:sz w:val="28"/>
          <w:szCs w:val="28"/>
        </w:rPr>
        <w:t xml:space="preserve"> </w:t>
      </w:r>
      <w:proofErr w:type="spellStart"/>
      <w:r>
        <w:rPr>
          <w:spacing w:val="-1"/>
          <w:sz w:val="28"/>
          <w:szCs w:val="28"/>
        </w:rPr>
        <w:t>блиску</w:t>
      </w:r>
      <w:proofErr w:type="spellEnd"/>
      <w:r>
        <w:rPr>
          <w:spacing w:val="-1"/>
          <w:sz w:val="28"/>
          <w:szCs w:val="28"/>
        </w:rPr>
        <w:t xml:space="preserve">. За </w:t>
      </w:r>
      <w:proofErr w:type="spellStart"/>
      <w:r>
        <w:rPr>
          <w:spacing w:val="-1"/>
          <w:sz w:val="28"/>
          <w:szCs w:val="28"/>
        </w:rPr>
        <w:t>тривалого</w:t>
      </w:r>
      <w:proofErr w:type="spellEnd"/>
      <w:r>
        <w:rPr>
          <w:spacing w:val="-1"/>
          <w:sz w:val="28"/>
          <w:szCs w:val="28"/>
        </w:rPr>
        <w:t xml:space="preserve"> </w:t>
      </w:r>
      <w:proofErr w:type="spellStart"/>
      <w:r>
        <w:rPr>
          <w:spacing w:val="-1"/>
          <w:sz w:val="28"/>
          <w:szCs w:val="28"/>
        </w:rPr>
        <w:t>порушення</w:t>
      </w:r>
      <w:proofErr w:type="spellEnd"/>
      <w:r>
        <w:rPr>
          <w:spacing w:val="-1"/>
          <w:sz w:val="28"/>
          <w:szCs w:val="28"/>
        </w:rPr>
        <w:t xml:space="preserve"> </w:t>
      </w:r>
      <w:r>
        <w:rPr>
          <w:sz w:val="28"/>
          <w:szCs w:val="28"/>
        </w:rPr>
        <w:t xml:space="preserve">носового </w:t>
      </w:r>
      <w:proofErr w:type="spellStart"/>
      <w:r>
        <w:rPr>
          <w:sz w:val="28"/>
          <w:szCs w:val="28"/>
        </w:rPr>
        <w:t>дихання</w:t>
      </w:r>
      <w:proofErr w:type="spellEnd"/>
      <w:r>
        <w:rPr>
          <w:sz w:val="28"/>
          <w:szCs w:val="28"/>
        </w:rPr>
        <w:t xml:space="preserve">, у </w:t>
      </w:r>
      <w:proofErr w:type="spellStart"/>
      <w:r>
        <w:rPr>
          <w:sz w:val="28"/>
          <w:szCs w:val="28"/>
        </w:rPr>
        <w:t>зв'язку</w:t>
      </w:r>
      <w:proofErr w:type="spellEnd"/>
      <w:r>
        <w:rPr>
          <w:sz w:val="28"/>
          <w:szCs w:val="28"/>
        </w:rPr>
        <w:t xml:space="preserve"> з </w:t>
      </w:r>
      <w:proofErr w:type="spellStart"/>
      <w:r>
        <w:rPr>
          <w:sz w:val="28"/>
          <w:szCs w:val="28"/>
        </w:rPr>
        <w:t>відхиленнями</w:t>
      </w:r>
      <w:proofErr w:type="spellEnd"/>
      <w:r>
        <w:rPr>
          <w:sz w:val="28"/>
          <w:szCs w:val="28"/>
        </w:rPr>
        <w:t xml:space="preserve"> в </w:t>
      </w:r>
      <w:proofErr w:type="spellStart"/>
      <w:r>
        <w:rPr>
          <w:sz w:val="28"/>
          <w:szCs w:val="28"/>
        </w:rPr>
        <w:t>окислювально-відновних</w:t>
      </w:r>
      <w:proofErr w:type="spellEnd"/>
      <w:r>
        <w:rPr>
          <w:sz w:val="28"/>
          <w:szCs w:val="28"/>
        </w:rPr>
        <w:t xml:space="preserve"> </w:t>
      </w:r>
      <w:proofErr w:type="spellStart"/>
      <w:r>
        <w:rPr>
          <w:spacing w:val="-1"/>
          <w:sz w:val="28"/>
          <w:szCs w:val="28"/>
        </w:rPr>
        <w:t>процесах</w:t>
      </w:r>
      <w:proofErr w:type="spellEnd"/>
      <w:r>
        <w:rPr>
          <w:spacing w:val="-1"/>
          <w:sz w:val="28"/>
          <w:szCs w:val="28"/>
        </w:rPr>
        <w:t xml:space="preserve"> в </w:t>
      </w:r>
      <w:proofErr w:type="spellStart"/>
      <w:r>
        <w:rPr>
          <w:spacing w:val="-1"/>
          <w:sz w:val="28"/>
          <w:szCs w:val="28"/>
        </w:rPr>
        <w:t>організмі</w:t>
      </w:r>
      <w:proofErr w:type="spellEnd"/>
      <w:r>
        <w:rPr>
          <w:spacing w:val="-1"/>
          <w:sz w:val="28"/>
          <w:szCs w:val="28"/>
        </w:rPr>
        <w:t xml:space="preserve">, </w:t>
      </w:r>
      <w:proofErr w:type="spellStart"/>
      <w:r>
        <w:rPr>
          <w:spacing w:val="-1"/>
          <w:sz w:val="28"/>
          <w:szCs w:val="28"/>
        </w:rPr>
        <w:t>порушується</w:t>
      </w:r>
      <w:proofErr w:type="spellEnd"/>
      <w:r>
        <w:rPr>
          <w:spacing w:val="-1"/>
          <w:sz w:val="28"/>
          <w:szCs w:val="28"/>
        </w:rPr>
        <w:t xml:space="preserve"> </w:t>
      </w:r>
      <w:proofErr w:type="spellStart"/>
      <w:r>
        <w:rPr>
          <w:spacing w:val="-1"/>
          <w:sz w:val="28"/>
          <w:szCs w:val="28"/>
        </w:rPr>
        <w:t>блиск</w:t>
      </w:r>
      <w:proofErr w:type="spellEnd"/>
      <w:r>
        <w:rPr>
          <w:spacing w:val="-1"/>
          <w:sz w:val="28"/>
          <w:szCs w:val="28"/>
        </w:rPr>
        <w:t xml:space="preserve"> очей, вони </w:t>
      </w:r>
      <w:proofErr w:type="spellStart"/>
      <w:r>
        <w:rPr>
          <w:spacing w:val="-1"/>
          <w:sz w:val="28"/>
          <w:szCs w:val="28"/>
        </w:rPr>
        <w:t>стають</w:t>
      </w:r>
      <w:proofErr w:type="spellEnd"/>
      <w:r>
        <w:rPr>
          <w:spacing w:val="-1"/>
          <w:sz w:val="28"/>
          <w:szCs w:val="28"/>
        </w:rPr>
        <w:t xml:space="preserve"> </w:t>
      </w:r>
      <w:proofErr w:type="spellStart"/>
      <w:r>
        <w:rPr>
          <w:spacing w:val="-1"/>
          <w:sz w:val="28"/>
          <w:szCs w:val="28"/>
        </w:rPr>
        <w:t>менш</w:t>
      </w:r>
      <w:proofErr w:type="spellEnd"/>
      <w:r>
        <w:rPr>
          <w:spacing w:val="-1"/>
          <w:sz w:val="28"/>
          <w:szCs w:val="28"/>
        </w:rPr>
        <w:t xml:space="preserve"> </w:t>
      </w:r>
      <w:proofErr w:type="spellStart"/>
      <w:r>
        <w:rPr>
          <w:spacing w:val="-1"/>
          <w:sz w:val="28"/>
          <w:szCs w:val="28"/>
        </w:rPr>
        <w:t>виразними</w:t>
      </w:r>
      <w:proofErr w:type="spellEnd"/>
      <w:r>
        <w:rPr>
          <w:spacing w:val="-1"/>
          <w:sz w:val="28"/>
          <w:szCs w:val="28"/>
        </w:rPr>
        <w:t>.</w:t>
      </w:r>
    </w:p>
    <w:p w:rsidR="00D3611A" w:rsidRDefault="00D3611A" w:rsidP="00D3611A">
      <w:pPr>
        <w:shd w:val="clear" w:color="auto" w:fill="FFFFFF"/>
        <w:spacing w:line="322" w:lineRule="exact"/>
        <w:ind w:left="110" w:right="5" w:firstLine="706"/>
        <w:jc w:val="both"/>
      </w:pPr>
      <w:r>
        <w:rPr>
          <w:spacing w:val="-3"/>
          <w:sz w:val="28"/>
          <w:szCs w:val="28"/>
        </w:rPr>
        <w:t xml:space="preserve">За </w:t>
      </w:r>
      <w:proofErr w:type="spellStart"/>
      <w:r>
        <w:rPr>
          <w:spacing w:val="-3"/>
          <w:sz w:val="28"/>
          <w:szCs w:val="28"/>
        </w:rPr>
        <w:t>даними</w:t>
      </w:r>
      <w:proofErr w:type="spellEnd"/>
      <w:r>
        <w:rPr>
          <w:spacing w:val="-3"/>
          <w:sz w:val="28"/>
          <w:szCs w:val="28"/>
        </w:rPr>
        <w:t xml:space="preserve"> </w:t>
      </w:r>
      <w:proofErr w:type="spellStart"/>
      <w:r>
        <w:rPr>
          <w:spacing w:val="-3"/>
          <w:sz w:val="28"/>
          <w:szCs w:val="28"/>
        </w:rPr>
        <w:t>В.А.Переверзєва</w:t>
      </w:r>
      <w:proofErr w:type="spellEnd"/>
      <w:r>
        <w:rPr>
          <w:spacing w:val="-3"/>
          <w:sz w:val="28"/>
          <w:szCs w:val="28"/>
        </w:rPr>
        <w:t xml:space="preserve">, </w:t>
      </w:r>
      <w:proofErr w:type="spellStart"/>
      <w:r>
        <w:rPr>
          <w:spacing w:val="-3"/>
          <w:sz w:val="28"/>
          <w:szCs w:val="28"/>
        </w:rPr>
        <w:t>зовнішні</w:t>
      </w:r>
      <w:proofErr w:type="spellEnd"/>
      <w:r>
        <w:rPr>
          <w:spacing w:val="-3"/>
          <w:sz w:val="28"/>
          <w:szCs w:val="28"/>
        </w:rPr>
        <w:t xml:space="preserve"> кути очей </w:t>
      </w:r>
      <w:proofErr w:type="spellStart"/>
      <w:r>
        <w:rPr>
          <w:spacing w:val="-3"/>
          <w:sz w:val="28"/>
          <w:szCs w:val="28"/>
        </w:rPr>
        <w:t>частіше</w:t>
      </w:r>
      <w:proofErr w:type="spellEnd"/>
      <w:r>
        <w:rPr>
          <w:spacing w:val="-3"/>
          <w:sz w:val="28"/>
          <w:szCs w:val="28"/>
        </w:rPr>
        <w:t xml:space="preserve"> </w:t>
      </w:r>
      <w:proofErr w:type="spellStart"/>
      <w:r>
        <w:rPr>
          <w:spacing w:val="-3"/>
          <w:sz w:val="28"/>
          <w:szCs w:val="28"/>
        </w:rPr>
        <w:t>розташовуються</w:t>
      </w:r>
      <w:proofErr w:type="spellEnd"/>
      <w:r>
        <w:rPr>
          <w:spacing w:val="-3"/>
          <w:sz w:val="28"/>
          <w:szCs w:val="28"/>
        </w:rPr>
        <w:t xml:space="preserve"> </w:t>
      </w:r>
      <w:proofErr w:type="spellStart"/>
      <w:r>
        <w:rPr>
          <w:spacing w:val="-3"/>
          <w:sz w:val="28"/>
          <w:szCs w:val="28"/>
        </w:rPr>
        <w:t>вище</w:t>
      </w:r>
      <w:proofErr w:type="spellEnd"/>
      <w:r>
        <w:rPr>
          <w:spacing w:val="-3"/>
          <w:sz w:val="28"/>
          <w:szCs w:val="28"/>
        </w:rPr>
        <w:t xml:space="preserve"> </w:t>
      </w:r>
      <w:proofErr w:type="spellStart"/>
      <w:r>
        <w:rPr>
          <w:spacing w:val="-3"/>
          <w:sz w:val="28"/>
          <w:szCs w:val="28"/>
        </w:rPr>
        <w:t>внутрішніх</w:t>
      </w:r>
      <w:proofErr w:type="spellEnd"/>
      <w:r>
        <w:rPr>
          <w:spacing w:val="-3"/>
          <w:sz w:val="28"/>
          <w:szCs w:val="28"/>
        </w:rPr>
        <w:t xml:space="preserve"> у </w:t>
      </w:r>
      <w:proofErr w:type="spellStart"/>
      <w:r>
        <w:rPr>
          <w:spacing w:val="-3"/>
          <w:sz w:val="28"/>
          <w:szCs w:val="28"/>
        </w:rPr>
        <w:t>середньому</w:t>
      </w:r>
      <w:proofErr w:type="spellEnd"/>
      <w:r>
        <w:rPr>
          <w:spacing w:val="-3"/>
          <w:sz w:val="28"/>
          <w:szCs w:val="28"/>
        </w:rPr>
        <w:t xml:space="preserve"> на </w:t>
      </w:r>
      <w:proofErr w:type="gramStart"/>
      <w:r>
        <w:rPr>
          <w:spacing w:val="-3"/>
          <w:sz w:val="28"/>
          <w:szCs w:val="28"/>
        </w:rPr>
        <w:t>10 .</w:t>
      </w:r>
      <w:proofErr w:type="gramEnd"/>
      <w:r>
        <w:rPr>
          <w:spacing w:val="-3"/>
          <w:sz w:val="28"/>
          <w:szCs w:val="28"/>
        </w:rPr>
        <w:t xml:space="preserve"> Автор </w:t>
      </w:r>
      <w:proofErr w:type="spellStart"/>
      <w:r>
        <w:rPr>
          <w:spacing w:val="-3"/>
          <w:sz w:val="28"/>
          <w:szCs w:val="28"/>
        </w:rPr>
        <w:t>прийняв</w:t>
      </w:r>
      <w:proofErr w:type="spellEnd"/>
      <w:r>
        <w:rPr>
          <w:spacing w:val="-3"/>
          <w:sz w:val="28"/>
          <w:szCs w:val="28"/>
        </w:rPr>
        <w:t xml:space="preserve"> ширину </w:t>
      </w:r>
      <w:proofErr w:type="spellStart"/>
      <w:r>
        <w:rPr>
          <w:spacing w:val="-3"/>
          <w:sz w:val="28"/>
          <w:szCs w:val="28"/>
        </w:rPr>
        <w:t>очної</w:t>
      </w:r>
      <w:proofErr w:type="spellEnd"/>
      <w:r>
        <w:rPr>
          <w:spacing w:val="-3"/>
          <w:sz w:val="28"/>
          <w:szCs w:val="28"/>
        </w:rPr>
        <w:t xml:space="preserve"> </w:t>
      </w:r>
      <w:proofErr w:type="spellStart"/>
      <w:r>
        <w:rPr>
          <w:spacing w:val="-3"/>
          <w:sz w:val="28"/>
          <w:szCs w:val="28"/>
        </w:rPr>
        <w:t>щілини</w:t>
      </w:r>
      <w:proofErr w:type="spellEnd"/>
      <w:r>
        <w:rPr>
          <w:spacing w:val="-3"/>
          <w:sz w:val="28"/>
          <w:szCs w:val="28"/>
        </w:rPr>
        <w:t xml:space="preserve"> за </w:t>
      </w:r>
      <w:proofErr w:type="spellStart"/>
      <w:r>
        <w:rPr>
          <w:spacing w:val="-2"/>
          <w:sz w:val="28"/>
          <w:szCs w:val="28"/>
        </w:rPr>
        <w:t>універсальний</w:t>
      </w:r>
      <w:proofErr w:type="spellEnd"/>
      <w:r>
        <w:rPr>
          <w:spacing w:val="-2"/>
          <w:sz w:val="28"/>
          <w:szCs w:val="28"/>
        </w:rPr>
        <w:t xml:space="preserve"> </w:t>
      </w:r>
      <w:proofErr w:type="spellStart"/>
      <w:r>
        <w:rPr>
          <w:spacing w:val="-2"/>
          <w:sz w:val="28"/>
          <w:szCs w:val="28"/>
        </w:rPr>
        <w:t>орієнтир</w:t>
      </w:r>
      <w:proofErr w:type="spellEnd"/>
      <w:r>
        <w:rPr>
          <w:spacing w:val="-2"/>
          <w:sz w:val="28"/>
          <w:szCs w:val="28"/>
        </w:rPr>
        <w:t xml:space="preserve"> для </w:t>
      </w:r>
      <w:proofErr w:type="spellStart"/>
      <w:r>
        <w:rPr>
          <w:spacing w:val="-2"/>
          <w:sz w:val="28"/>
          <w:szCs w:val="28"/>
        </w:rPr>
        <w:t>встановлення</w:t>
      </w:r>
      <w:proofErr w:type="spellEnd"/>
      <w:r>
        <w:rPr>
          <w:spacing w:val="-2"/>
          <w:sz w:val="28"/>
          <w:szCs w:val="28"/>
        </w:rPr>
        <w:t xml:space="preserve"> </w:t>
      </w:r>
      <w:proofErr w:type="spellStart"/>
      <w:r>
        <w:rPr>
          <w:spacing w:val="-2"/>
          <w:sz w:val="28"/>
          <w:szCs w:val="28"/>
        </w:rPr>
        <w:t>деяких</w:t>
      </w:r>
      <w:proofErr w:type="spellEnd"/>
      <w:r>
        <w:rPr>
          <w:spacing w:val="-2"/>
          <w:sz w:val="28"/>
          <w:szCs w:val="28"/>
        </w:rPr>
        <w:t xml:space="preserve"> </w:t>
      </w:r>
      <w:proofErr w:type="spellStart"/>
      <w:r>
        <w:rPr>
          <w:spacing w:val="-2"/>
          <w:sz w:val="28"/>
          <w:szCs w:val="28"/>
        </w:rPr>
        <w:t>пропорцій</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Ширину </w:t>
      </w:r>
      <w:proofErr w:type="spellStart"/>
      <w:r>
        <w:rPr>
          <w:sz w:val="28"/>
          <w:szCs w:val="28"/>
        </w:rPr>
        <w:t>очної</w:t>
      </w:r>
      <w:proofErr w:type="spellEnd"/>
      <w:r>
        <w:rPr>
          <w:sz w:val="28"/>
          <w:szCs w:val="28"/>
        </w:rPr>
        <w:t xml:space="preserve"> </w:t>
      </w:r>
      <w:proofErr w:type="spellStart"/>
      <w:r>
        <w:rPr>
          <w:sz w:val="28"/>
          <w:szCs w:val="28"/>
        </w:rPr>
        <w:t>щілини</w:t>
      </w:r>
      <w:proofErr w:type="spellEnd"/>
      <w:r>
        <w:rPr>
          <w:sz w:val="28"/>
          <w:szCs w:val="28"/>
        </w:rPr>
        <w:t xml:space="preserve"> автор </w:t>
      </w:r>
      <w:proofErr w:type="spellStart"/>
      <w:r>
        <w:rPr>
          <w:sz w:val="28"/>
          <w:szCs w:val="28"/>
        </w:rPr>
        <w:t>позначив</w:t>
      </w:r>
      <w:proofErr w:type="spellEnd"/>
      <w:r>
        <w:rPr>
          <w:sz w:val="28"/>
          <w:szCs w:val="28"/>
        </w:rPr>
        <w:t xml:space="preserve"> як </w:t>
      </w:r>
      <w:proofErr w:type="spellStart"/>
      <w:r>
        <w:rPr>
          <w:sz w:val="28"/>
          <w:szCs w:val="28"/>
        </w:rPr>
        <w:t>рівну</w:t>
      </w:r>
      <w:proofErr w:type="spellEnd"/>
      <w:r>
        <w:rPr>
          <w:sz w:val="28"/>
          <w:szCs w:val="28"/>
        </w:rPr>
        <w:t xml:space="preserve"> </w:t>
      </w:r>
      <w:proofErr w:type="spellStart"/>
      <w:r>
        <w:rPr>
          <w:sz w:val="28"/>
          <w:szCs w:val="28"/>
        </w:rPr>
        <w:t>ширині</w:t>
      </w:r>
      <w:proofErr w:type="spellEnd"/>
      <w:r>
        <w:rPr>
          <w:sz w:val="28"/>
          <w:szCs w:val="28"/>
        </w:rPr>
        <w:t xml:space="preserve"> одного ока та описав </w:t>
      </w:r>
      <w:proofErr w:type="spellStart"/>
      <w:r>
        <w:rPr>
          <w:sz w:val="28"/>
          <w:szCs w:val="28"/>
        </w:rPr>
        <w:t>такі</w:t>
      </w:r>
      <w:proofErr w:type="spellEnd"/>
      <w:r>
        <w:rPr>
          <w:sz w:val="28"/>
          <w:szCs w:val="28"/>
        </w:rPr>
        <w:t xml:space="preserve"> </w:t>
      </w:r>
      <w:proofErr w:type="spellStart"/>
      <w:r>
        <w:rPr>
          <w:sz w:val="28"/>
          <w:szCs w:val="28"/>
        </w:rPr>
        <w:t>пропорції</w:t>
      </w:r>
      <w:proofErr w:type="spellEnd"/>
      <w:r>
        <w:rPr>
          <w:sz w:val="28"/>
          <w:szCs w:val="28"/>
        </w:rPr>
        <w:t xml:space="preserve"> (рис. 102, табл. 22):</w:t>
      </w:r>
    </w:p>
    <w:p w:rsidR="00D3611A" w:rsidRDefault="00D3611A" w:rsidP="00D3611A">
      <w:pPr>
        <w:shd w:val="clear" w:color="auto" w:fill="FFFFFF"/>
        <w:spacing w:line="322" w:lineRule="exact"/>
        <w:ind w:left="110" w:right="5" w:firstLine="706"/>
        <w:jc w:val="both"/>
      </w:pPr>
      <w:proofErr w:type="spellStart"/>
      <w:r>
        <w:rPr>
          <w:spacing w:val="-5"/>
          <w:sz w:val="28"/>
          <w:szCs w:val="28"/>
        </w:rPr>
        <w:t>Таблиця</w:t>
      </w:r>
      <w:proofErr w:type="spellEnd"/>
      <w:r>
        <w:rPr>
          <w:spacing w:val="-5"/>
          <w:sz w:val="28"/>
          <w:szCs w:val="28"/>
        </w:rPr>
        <w:t xml:space="preserve"> 4. </w:t>
      </w:r>
      <w:proofErr w:type="spellStart"/>
      <w:r>
        <w:rPr>
          <w:b/>
          <w:bCs/>
          <w:spacing w:val="-1"/>
          <w:sz w:val="28"/>
          <w:szCs w:val="28"/>
        </w:rPr>
        <w:t>Співвідношення</w:t>
      </w:r>
      <w:proofErr w:type="spellEnd"/>
      <w:r>
        <w:rPr>
          <w:b/>
          <w:bCs/>
          <w:spacing w:val="-1"/>
          <w:sz w:val="28"/>
          <w:szCs w:val="28"/>
        </w:rPr>
        <w:t xml:space="preserve"> </w:t>
      </w:r>
      <w:proofErr w:type="spellStart"/>
      <w:r>
        <w:rPr>
          <w:b/>
          <w:bCs/>
          <w:spacing w:val="-1"/>
          <w:sz w:val="28"/>
          <w:szCs w:val="28"/>
        </w:rPr>
        <w:t>ширини</w:t>
      </w:r>
      <w:proofErr w:type="spellEnd"/>
      <w:r>
        <w:rPr>
          <w:b/>
          <w:bCs/>
          <w:spacing w:val="-1"/>
          <w:sz w:val="28"/>
          <w:szCs w:val="28"/>
        </w:rPr>
        <w:t xml:space="preserve"> </w:t>
      </w:r>
      <w:proofErr w:type="spellStart"/>
      <w:r>
        <w:rPr>
          <w:b/>
          <w:bCs/>
          <w:spacing w:val="-1"/>
          <w:sz w:val="28"/>
          <w:szCs w:val="28"/>
        </w:rPr>
        <w:t>очної</w:t>
      </w:r>
      <w:proofErr w:type="spellEnd"/>
      <w:r>
        <w:rPr>
          <w:b/>
          <w:bCs/>
          <w:spacing w:val="-1"/>
          <w:sz w:val="28"/>
          <w:szCs w:val="28"/>
        </w:rPr>
        <w:t xml:space="preserve"> </w:t>
      </w:r>
      <w:proofErr w:type="spellStart"/>
      <w:r>
        <w:rPr>
          <w:b/>
          <w:bCs/>
          <w:spacing w:val="-1"/>
          <w:sz w:val="28"/>
          <w:szCs w:val="28"/>
        </w:rPr>
        <w:t>щілини</w:t>
      </w:r>
      <w:proofErr w:type="spellEnd"/>
      <w:r>
        <w:rPr>
          <w:b/>
          <w:bCs/>
          <w:spacing w:val="-1"/>
          <w:sz w:val="28"/>
          <w:szCs w:val="28"/>
        </w:rPr>
        <w:t xml:space="preserve"> до </w:t>
      </w:r>
      <w:proofErr w:type="spellStart"/>
      <w:r>
        <w:rPr>
          <w:b/>
          <w:bCs/>
          <w:spacing w:val="-1"/>
          <w:sz w:val="28"/>
          <w:szCs w:val="28"/>
        </w:rPr>
        <w:t>інших</w:t>
      </w:r>
      <w:proofErr w:type="spellEnd"/>
      <w:r>
        <w:rPr>
          <w:b/>
          <w:bCs/>
          <w:spacing w:val="-1"/>
          <w:sz w:val="28"/>
          <w:szCs w:val="28"/>
        </w:rPr>
        <w:t xml:space="preserve"> </w:t>
      </w:r>
      <w:proofErr w:type="spellStart"/>
      <w:r>
        <w:rPr>
          <w:b/>
          <w:bCs/>
          <w:spacing w:val="-1"/>
          <w:sz w:val="28"/>
          <w:szCs w:val="28"/>
        </w:rPr>
        <w:t>розмірів</w:t>
      </w:r>
      <w:proofErr w:type="spellEnd"/>
      <w:r>
        <w:rPr>
          <w:b/>
          <w:bCs/>
          <w:spacing w:val="-1"/>
          <w:sz w:val="28"/>
          <w:szCs w:val="28"/>
        </w:rPr>
        <w:t xml:space="preserve"> </w:t>
      </w:r>
      <w:proofErr w:type="spellStart"/>
      <w:r>
        <w:rPr>
          <w:b/>
          <w:bCs/>
          <w:spacing w:val="-1"/>
          <w:sz w:val="28"/>
          <w:szCs w:val="28"/>
        </w:rPr>
        <w:t>обличчя</w:t>
      </w:r>
      <w:proofErr w:type="spellEnd"/>
    </w:p>
    <w:p w:rsidR="00D3611A" w:rsidRDefault="00D3611A" w:rsidP="00D3611A">
      <w:pPr>
        <w:shd w:val="clear" w:color="auto" w:fill="FFFFFF"/>
        <w:spacing w:line="326" w:lineRule="exact"/>
        <w:ind w:left="3941"/>
      </w:pPr>
      <w:r>
        <w:rPr>
          <w:b/>
          <w:bCs/>
          <w:spacing w:val="-1"/>
          <w:sz w:val="28"/>
          <w:szCs w:val="28"/>
          <w:u w:val="single"/>
        </w:rPr>
        <w:lastRenderedPageBreak/>
        <w:t>за В.П</w:t>
      </w:r>
      <w:r>
        <w:rPr>
          <w:b/>
          <w:bCs/>
          <w:spacing w:val="-1"/>
          <w:sz w:val="28"/>
          <w:szCs w:val="28"/>
        </w:rPr>
        <w:t xml:space="preserve">. </w:t>
      </w:r>
      <w:proofErr w:type="spellStart"/>
      <w:r>
        <w:rPr>
          <w:b/>
          <w:bCs/>
          <w:spacing w:val="-1"/>
          <w:sz w:val="28"/>
          <w:szCs w:val="28"/>
          <w:u w:val="single"/>
        </w:rPr>
        <w:t>Пер</w:t>
      </w:r>
      <w:r>
        <w:rPr>
          <w:b/>
          <w:bCs/>
          <w:spacing w:val="-1"/>
          <w:sz w:val="28"/>
          <w:szCs w:val="28"/>
        </w:rPr>
        <w:t>еве</w:t>
      </w:r>
      <w:r>
        <w:rPr>
          <w:b/>
          <w:bCs/>
          <w:spacing w:val="-1"/>
          <w:sz w:val="28"/>
          <w:szCs w:val="28"/>
          <w:u w:val="single"/>
        </w:rPr>
        <w:t>рзєвим</w:t>
      </w:r>
      <w:proofErr w:type="spellEnd"/>
    </w:p>
    <w:tbl>
      <w:tblPr>
        <w:tblW w:w="0" w:type="auto"/>
        <w:tblInd w:w="40" w:type="dxa"/>
        <w:tblLayout w:type="fixed"/>
        <w:tblCellMar>
          <w:left w:w="40" w:type="dxa"/>
          <w:right w:w="40" w:type="dxa"/>
        </w:tblCellMar>
        <w:tblLook w:val="0000" w:firstRow="0" w:lastRow="0" w:firstColumn="0" w:lastColumn="0" w:noHBand="0" w:noVBand="0"/>
      </w:tblPr>
      <w:tblGrid>
        <w:gridCol w:w="5352"/>
        <w:gridCol w:w="3989"/>
      </w:tblGrid>
      <w:tr w:rsidR="00D3611A" w:rsidTr="00B53D67">
        <w:trPr>
          <w:trHeight w:hRule="exact" w:val="341"/>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proofErr w:type="spellStart"/>
            <w:r>
              <w:rPr>
                <w:sz w:val="28"/>
                <w:szCs w:val="28"/>
              </w:rPr>
              <w:t>Міжочна</w:t>
            </w:r>
            <w:proofErr w:type="spellEnd"/>
            <w:r>
              <w:rPr>
                <w:sz w:val="28"/>
                <w:szCs w:val="28"/>
              </w:rPr>
              <w:t xml:space="preserve"> ширина</w:t>
            </w:r>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r>
              <w:rPr>
                <w:sz w:val="28"/>
                <w:szCs w:val="28"/>
              </w:rPr>
              <w:t xml:space="preserve">= </w:t>
            </w:r>
            <w:proofErr w:type="spellStart"/>
            <w:r>
              <w:rPr>
                <w:sz w:val="28"/>
                <w:szCs w:val="28"/>
              </w:rPr>
              <w:t>ширині</w:t>
            </w:r>
            <w:proofErr w:type="spellEnd"/>
            <w:r>
              <w:rPr>
                <w:sz w:val="28"/>
                <w:szCs w:val="28"/>
              </w:rPr>
              <w:t xml:space="preserve"> 1 ока</w:t>
            </w:r>
          </w:p>
        </w:tc>
      </w:tr>
      <w:tr w:rsidR="00D3611A" w:rsidTr="00B53D67">
        <w:trPr>
          <w:trHeight w:hRule="exact" w:val="331"/>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
            </w:pPr>
            <w:r>
              <w:rPr>
                <w:sz w:val="28"/>
                <w:szCs w:val="28"/>
              </w:rPr>
              <w:t xml:space="preserve">Ширина </w:t>
            </w:r>
            <w:proofErr w:type="spellStart"/>
            <w:r>
              <w:rPr>
                <w:sz w:val="28"/>
                <w:szCs w:val="28"/>
              </w:rPr>
              <w:t>вушної</w:t>
            </w:r>
            <w:proofErr w:type="spellEnd"/>
            <w:r>
              <w:rPr>
                <w:sz w:val="28"/>
                <w:szCs w:val="28"/>
              </w:rPr>
              <w:t xml:space="preserve"> </w:t>
            </w:r>
            <w:proofErr w:type="spellStart"/>
            <w:r>
              <w:rPr>
                <w:sz w:val="28"/>
                <w:szCs w:val="28"/>
              </w:rPr>
              <w:t>раковини</w:t>
            </w:r>
            <w:proofErr w:type="spellEnd"/>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r>
              <w:rPr>
                <w:sz w:val="28"/>
                <w:szCs w:val="28"/>
              </w:rPr>
              <w:t xml:space="preserve">= </w:t>
            </w:r>
            <w:proofErr w:type="spellStart"/>
            <w:r>
              <w:rPr>
                <w:sz w:val="28"/>
                <w:szCs w:val="28"/>
              </w:rPr>
              <w:t>ширині</w:t>
            </w:r>
            <w:proofErr w:type="spellEnd"/>
            <w:r>
              <w:rPr>
                <w:sz w:val="28"/>
                <w:szCs w:val="28"/>
              </w:rPr>
              <w:t xml:space="preserve"> 1 ока</w:t>
            </w:r>
          </w:p>
        </w:tc>
      </w:tr>
      <w:tr w:rsidR="00D3611A" w:rsidTr="00B53D67">
        <w:trPr>
          <w:trHeight w:hRule="exact" w:val="331"/>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4"/>
            </w:pPr>
            <w:r>
              <w:rPr>
                <w:sz w:val="28"/>
                <w:szCs w:val="28"/>
              </w:rPr>
              <w:t xml:space="preserve">Ширина </w:t>
            </w:r>
            <w:proofErr w:type="spellStart"/>
            <w:r>
              <w:rPr>
                <w:sz w:val="28"/>
                <w:szCs w:val="28"/>
              </w:rPr>
              <w:t>ротової</w:t>
            </w:r>
            <w:proofErr w:type="spellEnd"/>
            <w:r>
              <w:rPr>
                <w:sz w:val="28"/>
                <w:szCs w:val="28"/>
              </w:rPr>
              <w:t xml:space="preserve"> </w:t>
            </w:r>
            <w:proofErr w:type="spellStart"/>
            <w:r>
              <w:rPr>
                <w:sz w:val="28"/>
                <w:szCs w:val="28"/>
              </w:rPr>
              <w:t>щілини</w:t>
            </w:r>
            <w:proofErr w:type="spellEnd"/>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r>
              <w:rPr>
                <w:sz w:val="28"/>
                <w:szCs w:val="28"/>
              </w:rPr>
              <w:t xml:space="preserve">= </w:t>
            </w:r>
            <w:proofErr w:type="spellStart"/>
            <w:r>
              <w:rPr>
                <w:sz w:val="28"/>
                <w:szCs w:val="28"/>
              </w:rPr>
              <w:t>ширині</w:t>
            </w:r>
            <w:proofErr w:type="spellEnd"/>
            <w:r>
              <w:rPr>
                <w:sz w:val="28"/>
                <w:szCs w:val="28"/>
              </w:rPr>
              <w:t xml:space="preserve"> 2 очей</w:t>
            </w:r>
          </w:p>
        </w:tc>
      </w:tr>
      <w:tr w:rsidR="00D3611A" w:rsidTr="00B53D67">
        <w:trPr>
          <w:trHeight w:hRule="exact" w:val="331"/>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0"/>
            </w:pPr>
            <w:r>
              <w:rPr>
                <w:spacing w:val="-3"/>
                <w:sz w:val="28"/>
                <w:szCs w:val="28"/>
              </w:rPr>
              <w:t xml:space="preserve">Ширина </w:t>
            </w:r>
            <w:proofErr w:type="spellStart"/>
            <w:r>
              <w:rPr>
                <w:spacing w:val="-3"/>
                <w:sz w:val="28"/>
                <w:szCs w:val="28"/>
              </w:rPr>
              <w:t>обличчя</w:t>
            </w:r>
            <w:proofErr w:type="spellEnd"/>
            <w:r>
              <w:rPr>
                <w:spacing w:val="-3"/>
                <w:sz w:val="28"/>
                <w:szCs w:val="28"/>
              </w:rPr>
              <w:t xml:space="preserve"> на </w:t>
            </w:r>
            <w:proofErr w:type="spellStart"/>
            <w:r>
              <w:rPr>
                <w:spacing w:val="-3"/>
                <w:sz w:val="28"/>
                <w:szCs w:val="28"/>
              </w:rPr>
              <w:t>рівні</w:t>
            </w:r>
            <w:proofErr w:type="spellEnd"/>
            <w:r>
              <w:rPr>
                <w:spacing w:val="-3"/>
                <w:sz w:val="28"/>
                <w:szCs w:val="28"/>
              </w:rPr>
              <w:t xml:space="preserve"> </w:t>
            </w:r>
            <w:proofErr w:type="spellStart"/>
            <w:r>
              <w:rPr>
                <w:spacing w:val="-3"/>
                <w:sz w:val="28"/>
                <w:szCs w:val="28"/>
              </w:rPr>
              <w:t>ротової</w:t>
            </w:r>
            <w:proofErr w:type="spellEnd"/>
            <w:r>
              <w:rPr>
                <w:spacing w:val="-3"/>
                <w:sz w:val="28"/>
                <w:szCs w:val="28"/>
              </w:rPr>
              <w:t xml:space="preserve"> </w:t>
            </w:r>
            <w:proofErr w:type="spellStart"/>
            <w:r>
              <w:rPr>
                <w:spacing w:val="-3"/>
                <w:sz w:val="28"/>
                <w:szCs w:val="28"/>
              </w:rPr>
              <w:t>щілини</w:t>
            </w:r>
            <w:proofErr w:type="spellEnd"/>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r>
              <w:rPr>
                <w:sz w:val="28"/>
                <w:szCs w:val="28"/>
              </w:rPr>
              <w:t xml:space="preserve">= </w:t>
            </w:r>
            <w:proofErr w:type="spellStart"/>
            <w:r>
              <w:rPr>
                <w:sz w:val="28"/>
                <w:szCs w:val="28"/>
              </w:rPr>
              <w:t>ширині</w:t>
            </w:r>
            <w:proofErr w:type="spellEnd"/>
            <w:r>
              <w:rPr>
                <w:sz w:val="28"/>
                <w:szCs w:val="28"/>
              </w:rPr>
              <w:t xml:space="preserve"> 4 очей</w:t>
            </w:r>
          </w:p>
        </w:tc>
      </w:tr>
      <w:tr w:rsidR="00D3611A" w:rsidTr="00B53D67">
        <w:trPr>
          <w:trHeight w:hRule="exact" w:val="336"/>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r>
              <w:rPr>
                <w:sz w:val="28"/>
                <w:szCs w:val="28"/>
              </w:rPr>
              <w:t xml:space="preserve">Ширина </w:t>
            </w:r>
            <w:proofErr w:type="spellStart"/>
            <w:r>
              <w:rPr>
                <w:sz w:val="28"/>
                <w:szCs w:val="28"/>
              </w:rPr>
              <w:t>лоба</w:t>
            </w:r>
            <w:proofErr w:type="spellEnd"/>
            <w:r>
              <w:rPr>
                <w:sz w:val="28"/>
                <w:szCs w:val="28"/>
              </w:rPr>
              <w:t xml:space="preserve"> на </w:t>
            </w:r>
            <w:proofErr w:type="spellStart"/>
            <w:r>
              <w:rPr>
                <w:sz w:val="28"/>
                <w:szCs w:val="28"/>
              </w:rPr>
              <w:t>його</w:t>
            </w:r>
            <w:proofErr w:type="spellEnd"/>
            <w:r>
              <w:rPr>
                <w:sz w:val="28"/>
                <w:szCs w:val="28"/>
              </w:rPr>
              <w:t xml:space="preserve"> </w:t>
            </w:r>
            <w:proofErr w:type="spellStart"/>
            <w:r>
              <w:rPr>
                <w:sz w:val="28"/>
                <w:szCs w:val="28"/>
              </w:rPr>
              <w:t>середині</w:t>
            </w:r>
            <w:proofErr w:type="spellEnd"/>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pPr>
            <w:r>
              <w:rPr>
                <w:sz w:val="28"/>
                <w:szCs w:val="28"/>
              </w:rPr>
              <w:t xml:space="preserve">= </w:t>
            </w:r>
            <w:proofErr w:type="spellStart"/>
            <w:r>
              <w:rPr>
                <w:sz w:val="28"/>
                <w:szCs w:val="28"/>
              </w:rPr>
              <w:t>ширині</w:t>
            </w:r>
            <w:proofErr w:type="spellEnd"/>
            <w:r>
              <w:rPr>
                <w:sz w:val="28"/>
                <w:szCs w:val="28"/>
              </w:rPr>
              <w:t xml:space="preserve"> 3 очей</w:t>
            </w:r>
          </w:p>
        </w:tc>
      </w:tr>
      <w:tr w:rsidR="00D3611A" w:rsidTr="00B53D67">
        <w:trPr>
          <w:trHeight w:hRule="exact" w:val="341"/>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r>
              <w:rPr>
                <w:sz w:val="28"/>
                <w:szCs w:val="28"/>
              </w:rPr>
              <w:t xml:space="preserve">Ширина </w:t>
            </w:r>
            <w:proofErr w:type="spellStart"/>
            <w:r>
              <w:rPr>
                <w:sz w:val="28"/>
                <w:szCs w:val="28"/>
              </w:rPr>
              <w:t>лоба</w:t>
            </w:r>
            <w:proofErr w:type="spellEnd"/>
            <w:r>
              <w:rPr>
                <w:sz w:val="28"/>
                <w:szCs w:val="28"/>
              </w:rPr>
              <w:t xml:space="preserve"> на </w:t>
            </w:r>
            <w:proofErr w:type="spellStart"/>
            <w:r>
              <w:rPr>
                <w:sz w:val="28"/>
                <w:szCs w:val="28"/>
              </w:rPr>
              <w:t>рівні</w:t>
            </w:r>
            <w:proofErr w:type="spellEnd"/>
            <w:r>
              <w:rPr>
                <w:sz w:val="28"/>
                <w:szCs w:val="28"/>
              </w:rPr>
              <w:t xml:space="preserve"> очей</w:t>
            </w:r>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5"/>
            </w:pPr>
            <w:r>
              <w:rPr>
                <w:i/>
                <w:iCs/>
                <w:sz w:val="28"/>
                <w:szCs w:val="28"/>
              </w:rPr>
              <w:t xml:space="preserve">- </w:t>
            </w:r>
            <w:proofErr w:type="spellStart"/>
            <w:r>
              <w:rPr>
                <w:sz w:val="28"/>
                <w:szCs w:val="28"/>
              </w:rPr>
              <w:t>ширині</w:t>
            </w:r>
            <w:proofErr w:type="spellEnd"/>
            <w:r>
              <w:rPr>
                <w:sz w:val="28"/>
                <w:szCs w:val="28"/>
              </w:rPr>
              <w:t xml:space="preserve"> 4 очей</w:t>
            </w:r>
          </w:p>
        </w:tc>
      </w:tr>
      <w:tr w:rsidR="00D3611A" w:rsidTr="00B53D67">
        <w:trPr>
          <w:trHeight w:hRule="exact" w:val="331"/>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sz w:val="28"/>
                <w:szCs w:val="28"/>
              </w:rPr>
              <w:t>Висота</w:t>
            </w:r>
            <w:proofErr w:type="spellEnd"/>
            <w:r>
              <w:rPr>
                <w:sz w:val="28"/>
                <w:szCs w:val="28"/>
              </w:rPr>
              <w:t xml:space="preserve"> </w:t>
            </w:r>
            <w:proofErr w:type="spellStart"/>
            <w:r>
              <w:rPr>
                <w:sz w:val="28"/>
                <w:szCs w:val="28"/>
              </w:rPr>
              <w:t>орбіти</w:t>
            </w:r>
            <w:proofErr w:type="spellEnd"/>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5"/>
            </w:pPr>
            <w:r>
              <w:rPr>
                <w:sz w:val="28"/>
                <w:szCs w:val="28"/>
              </w:rPr>
              <w:t xml:space="preserve">= </w:t>
            </w:r>
            <w:proofErr w:type="spellStart"/>
            <w:r>
              <w:rPr>
                <w:sz w:val="28"/>
                <w:szCs w:val="28"/>
              </w:rPr>
              <w:t>ширині</w:t>
            </w:r>
            <w:proofErr w:type="spellEnd"/>
            <w:r>
              <w:rPr>
                <w:sz w:val="28"/>
                <w:szCs w:val="28"/>
              </w:rPr>
              <w:t xml:space="preserve"> 1 ока</w:t>
            </w:r>
          </w:p>
        </w:tc>
      </w:tr>
      <w:tr w:rsidR="00D3611A" w:rsidTr="00B53D67">
        <w:trPr>
          <w:trHeight w:hRule="exact" w:val="341"/>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4"/>
            </w:pPr>
            <w:proofErr w:type="spellStart"/>
            <w:r>
              <w:rPr>
                <w:sz w:val="28"/>
                <w:szCs w:val="28"/>
              </w:rPr>
              <w:t>Висота</w:t>
            </w:r>
            <w:proofErr w:type="spellEnd"/>
            <w:r>
              <w:rPr>
                <w:sz w:val="28"/>
                <w:szCs w:val="28"/>
              </w:rPr>
              <w:t xml:space="preserve"> </w:t>
            </w:r>
            <w:proofErr w:type="spellStart"/>
            <w:r>
              <w:rPr>
                <w:sz w:val="28"/>
                <w:szCs w:val="28"/>
              </w:rPr>
              <w:t>верхньої</w:t>
            </w:r>
            <w:proofErr w:type="spellEnd"/>
            <w:r>
              <w:rPr>
                <w:sz w:val="28"/>
                <w:szCs w:val="28"/>
              </w:rPr>
              <w:t xml:space="preserve"> губи</w:t>
            </w:r>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5"/>
            </w:pPr>
            <w:r>
              <w:rPr>
                <w:sz w:val="28"/>
                <w:szCs w:val="28"/>
              </w:rPr>
              <w:t xml:space="preserve">= </w:t>
            </w:r>
            <w:proofErr w:type="spellStart"/>
            <w:r>
              <w:rPr>
                <w:sz w:val="28"/>
                <w:szCs w:val="28"/>
              </w:rPr>
              <w:t>ширині</w:t>
            </w:r>
            <w:proofErr w:type="spellEnd"/>
            <w:r>
              <w:rPr>
                <w:sz w:val="28"/>
                <w:szCs w:val="28"/>
              </w:rPr>
              <w:t xml:space="preserve"> 1 ока</w:t>
            </w:r>
          </w:p>
        </w:tc>
      </w:tr>
      <w:tr w:rsidR="00D3611A" w:rsidTr="00B53D67">
        <w:trPr>
          <w:trHeight w:hRule="exact" w:val="336"/>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sz w:val="28"/>
                <w:szCs w:val="28"/>
              </w:rPr>
              <w:t>ЕЗисота</w:t>
            </w:r>
            <w:proofErr w:type="spellEnd"/>
            <w:r>
              <w:rPr>
                <w:sz w:val="28"/>
                <w:szCs w:val="28"/>
              </w:rPr>
              <w:t xml:space="preserve"> носа</w:t>
            </w:r>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5"/>
            </w:pPr>
            <w:r>
              <w:rPr>
                <w:sz w:val="28"/>
                <w:szCs w:val="28"/>
              </w:rPr>
              <w:t xml:space="preserve">= </w:t>
            </w:r>
            <w:proofErr w:type="spellStart"/>
            <w:r>
              <w:rPr>
                <w:sz w:val="28"/>
                <w:szCs w:val="28"/>
              </w:rPr>
              <w:t>ширині</w:t>
            </w:r>
            <w:proofErr w:type="spellEnd"/>
            <w:r>
              <w:rPr>
                <w:sz w:val="28"/>
                <w:szCs w:val="28"/>
              </w:rPr>
              <w:t xml:space="preserve"> 2 очей</w:t>
            </w:r>
          </w:p>
        </w:tc>
      </w:tr>
      <w:tr w:rsidR="00D3611A" w:rsidTr="00B53D67">
        <w:trPr>
          <w:trHeight w:hRule="exact" w:val="336"/>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19"/>
            </w:pPr>
            <w:proofErr w:type="spellStart"/>
            <w:r>
              <w:rPr>
                <w:sz w:val="28"/>
                <w:szCs w:val="28"/>
              </w:rPr>
              <w:t>Висота</w:t>
            </w:r>
            <w:proofErr w:type="spellEnd"/>
            <w:r>
              <w:rPr>
                <w:sz w:val="28"/>
                <w:szCs w:val="28"/>
              </w:rPr>
              <w:t xml:space="preserve"> </w:t>
            </w:r>
            <w:proofErr w:type="spellStart"/>
            <w:r>
              <w:rPr>
                <w:sz w:val="28"/>
                <w:szCs w:val="28"/>
              </w:rPr>
              <w:t>вушної</w:t>
            </w:r>
            <w:proofErr w:type="spellEnd"/>
            <w:r>
              <w:rPr>
                <w:sz w:val="28"/>
                <w:szCs w:val="28"/>
              </w:rPr>
              <w:t xml:space="preserve"> </w:t>
            </w:r>
            <w:proofErr w:type="spellStart"/>
            <w:r>
              <w:rPr>
                <w:sz w:val="28"/>
                <w:szCs w:val="28"/>
              </w:rPr>
              <w:t>раковини</w:t>
            </w:r>
            <w:proofErr w:type="spellEnd"/>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5"/>
            </w:pPr>
            <w:r>
              <w:rPr>
                <w:sz w:val="28"/>
                <w:szCs w:val="28"/>
              </w:rPr>
              <w:t xml:space="preserve">= </w:t>
            </w:r>
            <w:proofErr w:type="spellStart"/>
            <w:r>
              <w:rPr>
                <w:sz w:val="28"/>
                <w:szCs w:val="28"/>
              </w:rPr>
              <w:t>ширині</w:t>
            </w:r>
            <w:proofErr w:type="spellEnd"/>
            <w:r>
              <w:rPr>
                <w:sz w:val="28"/>
                <w:szCs w:val="28"/>
              </w:rPr>
              <w:t xml:space="preserve"> 2 очей</w:t>
            </w:r>
          </w:p>
        </w:tc>
      </w:tr>
      <w:tr w:rsidR="00D3611A" w:rsidTr="00B53D67">
        <w:trPr>
          <w:trHeight w:hRule="exact" w:val="336"/>
        </w:trPr>
        <w:tc>
          <w:tcPr>
            <w:tcW w:w="5352"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24"/>
            </w:pPr>
            <w:proofErr w:type="spellStart"/>
            <w:r>
              <w:rPr>
                <w:sz w:val="28"/>
                <w:szCs w:val="28"/>
              </w:rPr>
              <w:t>Висота</w:t>
            </w:r>
            <w:proofErr w:type="spellEnd"/>
            <w:r>
              <w:rPr>
                <w:sz w:val="28"/>
                <w:szCs w:val="28"/>
              </w:rPr>
              <w:t xml:space="preserve"> </w:t>
            </w:r>
            <w:proofErr w:type="spellStart"/>
            <w:r>
              <w:rPr>
                <w:sz w:val="28"/>
                <w:szCs w:val="28"/>
              </w:rPr>
              <w:t>лоба</w:t>
            </w:r>
            <w:proofErr w:type="spellEnd"/>
          </w:p>
        </w:tc>
        <w:tc>
          <w:tcPr>
            <w:tcW w:w="3989" w:type="dxa"/>
            <w:tcBorders>
              <w:top w:val="single" w:sz="6" w:space="0" w:color="auto"/>
              <w:left w:val="single" w:sz="6" w:space="0" w:color="auto"/>
              <w:bottom w:val="single" w:sz="6" w:space="0" w:color="auto"/>
              <w:right w:val="single" w:sz="6" w:space="0" w:color="auto"/>
            </w:tcBorders>
            <w:shd w:val="clear" w:color="auto" w:fill="FFFFFF"/>
          </w:tcPr>
          <w:p w:rsidR="00D3611A" w:rsidRDefault="00D3611A" w:rsidP="00B53D67">
            <w:pPr>
              <w:shd w:val="clear" w:color="auto" w:fill="FFFFFF"/>
              <w:ind w:left="5"/>
            </w:pPr>
            <w:r>
              <w:rPr>
                <w:sz w:val="28"/>
                <w:szCs w:val="28"/>
              </w:rPr>
              <w:t xml:space="preserve">= </w:t>
            </w:r>
            <w:proofErr w:type="spellStart"/>
            <w:r>
              <w:rPr>
                <w:sz w:val="28"/>
                <w:szCs w:val="28"/>
              </w:rPr>
              <w:t>ширині</w:t>
            </w:r>
            <w:proofErr w:type="spellEnd"/>
            <w:r>
              <w:rPr>
                <w:sz w:val="28"/>
                <w:szCs w:val="28"/>
              </w:rPr>
              <w:t xml:space="preserve"> 2 очей</w:t>
            </w:r>
          </w:p>
        </w:tc>
      </w:tr>
    </w:tbl>
    <w:p w:rsidR="00D3611A" w:rsidRDefault="00D3611A" w:rsidP="00D3611A">
      <w:pPr>
        <w:shd w:val="clear" w:color="auto" w:fill="FFFFFF"/>
        <w:spacing w:line="322" w:lineRule="exact"/>
        <w:ind w:right="38" w:firstLine="715"/>
        <w:jc w:val="both"/>
      </w:pPr>
      <w:r>
        <w:rPr>
          <w:sz w:val="28"/>
          <w:szCs w:val="28"/>
        </w:rPr>
        <w:t xml:space="preserve">За </w:t>
      </w:r>
      <w:proofErr w:type="spellStart"/>
      <w:r>
        <w:rPr>
          <w:sz w:val="28"/>
          <w:szCs w:val="28"/>
        </w:rPr>
        <w:t>скорочення</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м'язів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оточують</w:t>
      </w:r>
      <w:proofErr w:type="spellEnd"/>
      <w:r>
        <w:rPr>
          <w:sz w:val="28"/>
          <w:szCs w:val="28"/>
        </w:rPr>
        <w:t xml:space="preserve"> </w:t>
      </w:r>
      <w:proofErr w:type="spellStart"/>
      <w:r>
        <w:rPr>
          <w:sz w:val="28"/>
          <w:szCs w:val="28"/>
        </w:rPr>
        <w:t>очне</w:t>
      </w:r>
      <w:proofErr w:type="spellEnd"/>
      <w:r>
        <w:rPr>
          <w:sz w:val="28"/>
          <w:szCs w:val="28"/>
        </w:rPr>
        <w:t xml:space="preserve"> </w:t>
      </w:r>
      <w:proofErr w:type="spellStart"/>
      <w:r>
        <w:rPr>
          <w:sz w:val="28"/>
          <w:szCs w:val="28"/>
        </w:rPr>
        <w:t>яблуко</w:t>
      </w:r>
      <w:proofErr w:type="spellEnd"/>
      <w:r>
        <w:rPr>
          <w:sz w:val="28"/>
          <w:szCs w:val="28"/>
        </w:rPr>
        <w:t xml:space="preserve">, </w:t>
      </w:r>
      <w:proofErr w:type="spellStart"/>
      <w:r>
        <w:rPr>
          <w:sz w:val="28"/>
          <w:szCs w:val="28"/>
        </w:rPr>
        <w:t>зморщуються</w:t>
      </w:r>
      <w:proofErr w:type="spellEnd"/>
      <w:r>
        <w:rPr>
          <w:sz w:val="28"/>
          <w:szCs w:val="28"/>
        </w:rPr>
        <w:t xml:space="preserve"> брови, </w:t>
      </w:r>
      <w:proofErr w:type="spellStart"/>
      <w:r>
        <w:rPr>
          <w:sz w:val="28"/>
          <w:szCs w:val="28"/>
        </w:rPr>
        <w:t>піднімається</w:t>
      </w:r>
      <w:proofErr w:type="spellEnd"/>
      <w:r>
        <w:rPr>
          <w:sz w:val="28"/>
          <w:szCs w:val="28"/>
        </w:rPr>
        <w:t xml:space="preserve"> </w:t>
      </w:r>
      <w:proofErr w:type="spellStart"/>
      <w:r>
        <w:rPr>
          <w:sz w:val="28"/>
          <w:szCs w:val="28"/>
        </w:rPr>
        <w:t>верхня</w:t>
      </w:r>
      <w:proofErr w:type="spellEnd"/>
      <w:r>
        <w:rPr>
          <w:sz w:val="28"/>
          <w:szCs w:val="28"/>
        </w:rPr>
        <w:t xml:space="preserve"> </w:t>
      </w:r>
      <w:proofErr w:type="spellStart"/>
      <w:r>
        <w:rPr>
          <w:sz w:val="28"/>
          <w:szCs w:val="28"/>
        </w:rPr>
        <w:t>повіка</w:t>
      </w:r>
      <w:proofErr w:type="spellEnd"/>
      <w:r>
        <w:rPr>
          <w:sz w:val="28"/>
          <w:szCs w:val="28"/>
        </w:rPr>
        <w:t xml:space="preserve">, </w:t>
      </w:r>
      <w:proofErr w:type="spellStart"/>
      <w:r>
        <w:rPr>
          <w:sz w:val="28"/>
          <w:szCs w:val="28"/>
        </w:rPr>
        <w:t>заплющуються</w:t>
      </w:r>
      <w:proofErr w:type="spellEnd"/>
      <w:r>
        <w:rPr>
          <w:sz w:val="28"/>
          <w:szCs w:val="28"/>
        </w:rPr>
        <w:t xml:space="preserve"> </w:t>
      </w:r>
      <w:proofErr w:type="spellStart"/>
      <w:r>
        <w:rPr>
          <w:sz w:val="28"/>
          <w:szCs w:val="28"/>
        </w:rPr>
        <w:t>очі</w:t>
      </w:r>
      <w:proofErr w:type="spellEnd"/>
      <w:r>
        <w:rPr>
          <w:sz w:val="28"/>
          <w:szCs w:val="28"/>
        </w:rPr>
        <w:t xml:space="preserve">, </w:t>
      </w:r>
      <w:proofErr w:type="spellStart"/>
      <w:r>
        <w:rPr>
          <w:sz w:val="28"/>
          <w:szCs w:val="28"/>
        </w:rPr>
        <w:t>змінюється</w:t>
      </w:r>
      <w:proofErr w:type="spellEnd"/>
      <w:r>
        <w:rPr>
          <w:sz w:val="28"/>
          <w:szCs w:val="28"/>
        </w:rPr>
        <w:t xml:space="preserve"> </w:t>
      </w:r>
      <w:proofErr w:type="spellStart"/>
      <w:r>
        <w:rPr>
          <w:sz w:val="28"/>
          <w:szCs w:val="28"/>
        </w:rPr>
        <w:t>вираз</w:t>
      </w:r>
      <w:proofErr w:type="spellEnd"/>
      <w:r>
        <w:rPr>
          <w:sz w:val="28"/>
          <w:szCs w:val="28"/>
        </w:rPr>
        <w:t xml:space="preserve"> </w:t>
      </w:r>
      <w:proofErr w:type="spellStart"/>
      <w:r>
        <w:rPr>
          <w:sz w:val="28"/>
          <w:szCs w:val="28"/>
        </w:rPr>
        <w:t>обличчя</w:t>
      </w:r>
      <w:proofErr w:type="spellEnd"/>
      <w:r>
        <w:rPr>
          <w:sz w:val="28"/>
          <w:szCs w:val="28"/>
        </w:rPr>
        <w:t>.</w:t>
      </w:r>
    </w:p>
    <w:p w:rsidR="00D3611A" w:rsidRPr="00B55340" w:rsidRDefault="00D3611A" w:rsidP="00D3611A">
      <w:pPr>
        <w:shd w:val="clear" w:color="auto" w:fill="FFFFFF"/>
        <w:spacing w:line="322" w:lineRule="exact"/>
        <w:ind w:right="38" w:firstLine="720"/>
        <w:jc w:val="both"/>
      </w:pPr>
      <w:proofErr w:type="spellStart"/>
      <w:r>
        <w:rPr>
          <w:b/>
          <w:bCs/>
          <w:sz w:val="28"/>
          <w:szCs w:val="28"/>
        </w:rPr>
        <w:t>Вилична</w:t>
      </w:r>
      <w:proofErr w:type="spellEnd"/>
      <w:r>
        <w:rPr>
          <w:b/>
          <w:bCs/>
          <w:sz w:val="28"/>
          <w:szCs w:val="28"/>
        </w:rPr>
        <w:t xml:space="preserve"> </w:t>
      </w:r>
      <w:proofErr w:type="spellStart"/>
      <w:r>
        <w:rPr>
          <w:b/>
          <w:bCs/>
          <w:sz w:val="28"/>
          <w:szCs w:val="28"/>
        </w:rPr>
        <w:t>кістка</w:t>
      </w:r>
      <w:proofErr w:type="spellEnd"/>
      <w:r>
        <w:rPr>
          <w:b/>
          <w:bCs/>
          <w:sz w:val="28"/>
          <w:szCs w:val="28"/>
        </w:rPr>
        <w:t xml:space="preserve"> </w:t>
      </w:r>
      <w:proofErr w:type="spellStart"/>
      <w:r>
        <w:rPr>
          <w:sz w:val="28"/>
          <w:szCs w:val="28"/>
        </w:rPr>
        <w:t>впливає</w:t>
      </w:r>
      <w:proofErr w:type="spellEnd"/>
      <w:r>
        <w:rPr>
          <w:sz w:val="28"/>
          <w:szCs w:val="28"/>
        </w:rPr>
        <w:t xml:space="preserve"> на форму </w:t>
      </w:r>
      <w:proofErr w:type="spellStart"/>
      <w:r>
        <w:rPr>
          <w:sz w:val="28"/>
          <w:szCs w:val="28"/>
        </w:rPr>
        <w:t>обличчя</w:t>
      </w:r>
      <w:proofErr w:type="spellEnd"/>
      <w:r>
        <w:rPr>
          <w:sz w:val="28"/>
          <w:szCs w:val="28"/>
        </w:rPr>
        <w:t xml:space="preserve">. </w:t>
      </w:r>
      <w:proofErr w:type="spellStart"/>
      <w:r>
        <w:rPr>
          <w:sz w:val="28"/>
          <w:szCs w:val="28"/>
        </w:rPr>
        <w:t>Опуклість</w:t>
      </w:r>
      <w:proofErr w:type="spellEnd"/>
      <w:r>
        <w:rPr>
          <w:sz w:val="28"/>
          <w:szCs w:val="28"/>
        </w:rPr>
        <w:t xml:space="preserve"> </w:t>
      </w:r>
      <w:proofErr w:type="spellStart"/>
      <w:r>
        <w:rPr>
          <w:sz w:val="28"/>
          <w:szCs w:val="28"/>
        </w:rPr>
        <w:t>виличних</w:t>
      </w:r>
      <w:proofErr w:type="spellEnd"/>
      <w:r>
        <w:rPr>
          <w:sz w:val="28"/>
          <w:szCs w:val="28"/>
        </w:rPr>
        <w:t xml:space="preserve"> дуг і </w:t>
      </w:r>
      <w:proofErr w:type="spellStart"/>
      <w:r>
        <w:rPr>
          <w:sz w:val="28"/>
          <w:szCs w:val="28"/>
        </w:rPr>
        <w:t>ступінь</w:t>
      </w:r>
      <w:proofErr w:type="spellEnd"/>
      <w:r>
        <w:rPr>
          <w:sz w:val="28"/>
          <w:szCs w:val="28"/>
        </w:rPr>
        <w:t xml:space="preserve"> </w:t>
      </w:r>
      <w:proofErr w:type="spellStart"/>
      <w:r>
        <w:rPr>
          <w:sz w:val="28"/>
          <w:szCs w:val="28"/>
        </w:rPr>
        <w:t>їхнього</w:t>
      </w:r>
      <w:proofErr w:type="spellEnd"/>
      <w:r>
        <w:rPr>
          <w:sz w:val="28"/>
          <w:szCs w:val="28"/>
        </w:rPr>
        <w:t xml:space="preserve"> </w:t>
      </w:r>
      <w:proofErr w:type="spellStart"/>
      <w:r>
        <w:rPr>
          <w:sz w:val="28"/>
          <w:szCs w:val="28"/>
        </w:rPr>
        <w:t>вигину</w:t>
      </w:r>
      <w:proofErr w:type="spellEnd"/>
      <w:r>
        <w:rPr>
          <w:sz w:val="28"/>
          <w:szCs w:val="28"/>
        </w:rPr>
        <w:t xml:space="preserve"> </w:t>
      </w:r>
      <w:proofErr w:type="spellStart"/>
      <w:r>
        <w:rPr>
          <w:sz w:val="28"/>
          <w:szCs w:val="28"/>
        </w:rPr>
        <w:t>визначає</w:t>
      </w:r>
      <w:proofErr w:type="spellEnd"/>
      <w:r>
        <w:rPr>
          <w:sz w:val="28"/>
          <w:szCs w:val="28"/>
        </w:rPr>
        <w:t xml:space="preserve"> форму </w:t>
      </w:r>
      <w:proofErr w:type="spellStart"/>
      <w:r>
        <w:rPr>
          <w:sz w:val="28"/>
          <w:szCs w:val="28"/>
        </w:rPr>
        <w:t>обличчя</w:t>
      </w:r>
      <w:proofErr w:type="spellEnd"/>
      <w:r>
        <w:rPr>
          <w:sz w:val="28"/>
          <w:szCs w:val="28"/>
        </w:rPr>
        <w:t xml:space="preserve">: </w:t>
      </w:r>
      <w:proofErr w:type="spellStart"/>
      <w:r>
        <w:rPr>
          <w:sz w:val="28"/>
          <w:szCs w:val="28"/>
        </w:rPr>
        <w:t>якщо</w:t>
      </w:r>
      <w:proofErr w:type="spellEnd"/>
      <w:r>
        <w:rPr>
          <w:sz w:val="28"/>
          <w:szCs w:val="28"/>
        </w:rPr>
        <w:t xml:space="preserve"> дуги </w:t>
      </w:r>
      <w:proofErr w:type="spellStart"/>
      <w:r>
        <w:rPr>
          <w:sz w:val="28"/>
          <w:szCs w:val="28"/>
        </w:rPr>
        <w:t>сплощені</w:t>
      </w:r>
      <w:proofErr w:type="spellEnd"/>
      <w:r>
        <w:rPr>
          <w:sz w:val="28"/>
          <w:szCs w:val="28"/>
        </w:rPr>
        <w:t xml:space="preserve">, то </w:t>
      </w:r>
      <w:proofErr w:type="spellStart"/>
      <w:r>
        <w:rPr>
          <w:sz w:val="28"/>
          <w:szCs w:val="28"/>
        </w:rPr>
        <w:t>обличчя</w:t>
      </w:r>
      <w:proofErr w:type="spellEnd"/>
      <w:r>
        <w:rPr>
          <w:sz w:val="28"/>
          <w:szCs w:val="28"/>
        </w:rPr>
        <w:t xml:space="preserve"> </w:t>
      </w:r>
      <w:proofErr w:type="spellStart"/>
      <w:r>
        <w:rPr>
          <w:sz w:val="28"/>
          <w:szCs w:val="28"/>
        </w:rPr>
        <w:t>здається</w:t>
      </w:r>
      <w:proofErr w:type="spellEnd"/>
      <w:r>
        <w:rPr>
          <w:sz w:val="28"/>
          <w:szCs w:val="28"/>
        </w:rPr>
        <w:t xml:space="preserve"> широким; </w:t>
      </w:r>
      <w:proofErr w:type="spellStart"/>
      <w:r>
        <w:rPr>
          <w:sz w:val="28"/>
          <w:szCs w:val="28"/>
        </w:rPr>
        <w:t>якщо</w:t>
      </w:r>
      <w:proofErr w:type="spellEnd"/>
      <w:r>
        <w:rPr>
          <w:sz w:val="28"/>
          <w:szCs w:val="28"/>
        </w:rPr>
        <w:t xml:space="preserve"> </w:t>
      </w:r>
      <w:proofErr w:type="spellStart"/>
      <w:r>
        <w:rPr>
          <w:sz w:val="28"/>
          <w:szCs w:val="28"/>
        </w:rPr>
        <w:t>опуклі</w:t>
      </w:r>
      <w:proofErr w:type="spellEnd"/>
      <w:r>
        <w:rPr>
          <w:sz w:val="28"/>
          <w:szCs w:val="28"/>
        </w:rPr>
        <w:t xml:space="preserve"> </w:t>
      </w:r>
      <w:r w:rsidRPr="00B55340">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здається</w:t>
      </w:r>
      <w:proofErr w:type="spellEnd"/>
      <w:r>
        <w:rPr>
          <w:sz w:val="28"/>
          <w:szCs w:val="28"/>
        </w:rPr>
        <w:t xml:space="preserve"> </w:t>
      </w:r>
      <w:proofErr w:type="spellStart"/>
      <w:r>
        <w:rPr>
          <w:sz w:val="28"/>
          <w:szCs w:val="28"/>
        </w:rPr>
        <w:t>вузьким</w:t>
      </w:r>
      <w:proofErr w:type="spellEnd"/>
      <w:r>
        <w:rPr>
          <w:sz w:val="28"/>
          <w:szCs w:val="28"/>
        </w:rPr>
        <w:t>.</w:t>
      </w:r>
    </w:p>
    <w:p w:rsidR="00D3611A" w:rsidRPr="00B55340" w:rsidRDefault="00D3611A" w:rsidP="00D3611A">
      <w:pPr>
        <w:shd w:val="clear" w:color="auto" w:fill="FFFFFF"/>
        <w:spacing w:line="322" w:lineRule="exact"/>
        <w:ind w:right="34" w:firstLine="701"/>
        <w:jc w:val="both"/>
      </w:pPr>
      <w:proofErr w:type="spellStart"/>
      <w:r>
        <w:rPr>
          <w:b/>
          <w:bCs/>
          <w:spacing w:val="-1"/>
          <w:sz w:val="28"/>
          <w:szCs w:val="28"/>
        </w:rPr>
        <w:t>Скроні</w:t>
      </w:r>
      <w:proofErr w:type="spellEnd"/>
      <w:r>
        <w:rPr>
          <w:b/>
          <w:bCs/>
          <w:spacing w:val="-1"/>
          <w:sz w:val="28"/>
          <w:szCs w:val="28"/>
        </w:rPr>
        <w:t xml:space="preserve"> </w:t>
      </w:r>
      <w:r>
        <w:rPr>
          <w:spacing w:val="-1"/>
          <w:sz w:val="28"/>
          <w:szCs w:val="28"/>
        </w:rPr>
        <w:t xml:space="preserve">- </w:t>
      </w:r>
      <w:proofErr w:type="spellStart"/>
      <w:r>
        <w:rPr>
          <w:spacing w:val="-1"/>
          <w:sz w:val="28"/>
          <w:szCs w:val="28"/>
        </w:rPr>
        <w:t>ділянка</w:t>
      </w:r>
      <w:proofErr w:type="spellEnd"/>
      <w:r>
        <w:rPr>
          <w:spacing w:val="-1"/>
          <w:sz w:val="28"/>
          <w:szCs w:val="28"/>
        </w:rPr>
        <w:t xml:space="preserve"> </w:t>
      </w:r>
      <w:proofErr w:type="spellStart"/>
      <w:r>
        <w:rPr>
          <w:spacing w:val="-1"/>
          <w:sz w:val="28"/>
          <w:szCs w:val="28"/>
        </w:rPr>
        <w:t>скронь</w:t>
      </w:r>
      <w:proofErr w:type="spellEnd"/>
      <w:r>
        <w:rPr>
          <w:spacing w:val="-1"/>
          <w:sz w:val="28"/>
          <w:szCs w:val="28"/>
        </w:rPr>
        <w:t xml:space="preserve"> </w:t>
      </w:r>
      <w:proofErr w:type="spellStart"/>
      <w:r>
        <w:rPr>
          <w:spacing w:val="-1"/>
          <w:sz w:val="28"/>
          <w:szCs w:val="28"/>
        </w:rPr>
        <w:t>обмежена</w:t>
      </w:r>
      <w:proofErr w:type="spellEnd"/>
      <w:r>
        <w:rPr>
          <w:spacing w:val="-1"/>
          <w:sz w:val="28"/>
          <w:szCs w:val="28"/>
        </w:rPr>
        <w:t xml:space="preserve"> </w:t>
      </w:r>
      <w:proofErr w:type="spellStart"/>
      <w:r>
        <w:rPr>
          <w:spacing w:val="-1"/>
          <w:sz w:val="28"/>
          <w:szCs w:val="28"/>
        </w:rPr>
        <w:t>зверху</w:t>
      </w:r>
      <w:proofErr w:type="spellEnd"/>
      <w:r>
        <w:rPr>
          <w:spacing w:val="-1"/>
          <w:sz w:val="28"/>
          <w:szCs w:val="28"/>
        </w:rPr>
        <w:t xml:space="preserve"> </w:t>
      </w:r>
      <w:proofErr w:type="spellStart"/>
      <w:r>
        <w:rPr>
          <w:spacing w:val="-1"/>
          <w:sz w:val="28"/>
          <w:szCs w:val="28"/>
        </w:rPr>
        <w:t>скроневими</w:t>
      </w:r>
      <w:proofErr w:type="spellEnd"/>
      <w:r>
        <w:rPr>
          <w:spacing w:val="-1"/>
          <w:sz w:val="28"/>
          <w:szCs w:val="28"/>
        </w:rPr>
        <w:t xml:space="preserve"> </w:t>
      </w:r>
      <w:proofErr w:type="spellStart"/>
      <w:r>
        <w:rPr>
          <w:spacing w:val="-1"/>
          <w:sz w:val="28"/>
          <w:szCs w:val="28"/>
        </w:rPr>
        <w:t>лініями</w:t>
      </w:r>
      <w:proofErr w:type="spellEnd"/>
      <w:r>
        <w:rPr>
          <w:spacing w:val="-1"/>
          <w:sz w:val="28"/>
          <w:szCs w:val="28"/>
        </w:rPr>
        <w:t xml:space="preserve">, </w:t>
      </w:r>
      <w:proofErr w:type="spellStart"/>
      <w:r>
        <w:rPr>
          <w:spacing w:val="-1"/>
          <w:sz w:val="28"/>
          <w:szCs w:val="28"/>
        </w:rPr>
        <w:t>знизу</w:t>
      </w:r>
      <w:proofErr w:type="spellEnd"/>
      <w:r>
        <w:rPr>
          <w:spacing w:val="-1"/>
          <w:sz w:val="28"/>
          <w:szCs w:val="28"/>
        </w:rPr>
        <w:t xml:space="preserve"> </w:t>
      </w:r>
      <w:proofErr w:type="spellStart"/>
      <w:r>
        <w:rPr>
          <w:sz w:val="28"/>
          <w:szCs w:val="28"/>
        </w:rPr>
        <w:t>виличними</w:t>
      </w:r>
      <w:proofErr w:type="spellEnd"/>
      <w:r>
        <w:rPr>
          <w:sz w:val="28"/>
          <w:szCs w:val="28"/>
        </w:rPr>
        <w:t xml:space="preserve"> дугами. </w:t>
      </w:r>
      <w:proofErr w:type="spellStart"/>
      <w:r>
        <w:rPr>
          <w:sz w:val="28"/>
          <w:szCs w:val="28"/>
        </w:rPr>
        <w:t>Ступінь</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скроневих</w:t>
      </w:r>
      <w:proofErr w:type="spellEnd"/>
      <w:r>
        <w:rPr>
          <w:sz w:val="28"/>
          <w:szCs w:val="28"/>
        </w:rPr>
        <w:t xml:space="preserve"> </w:t>
      </w:r>
      <w:proofErr w:type="spellStart"/>
      <w:r>
        <w:rPr>
          <w:sz w:val="28"/>
          <w:szCs w:val="28"/>
        </w:rPr>
        <w:t>кісток</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утворюють</w:t>
      </w:r>
      <w:proofErr w:type="spellEnd"/>
      <w:r>
        <w:rPr>
          <w:sz w:val="28"/>
          <w:szCs w:val="28"/>
        </w:rPr>
        <w:t xml:space="preserve"> </w:t>
      </w:r>
      <w:proofErr w:type="spellStart"/>
      <w:r>
        <w:rPr>
          <w:sz w:val="28"/>
          <w:szCs w:val="28"/>
        </w:rPr>
        <w:t>бічну</w:t>
      </w:r>
      <w:proofErr w:type="spellEnd"/>
      <w:r>
        <w:rPr>
          <w:sz w:val="28"/>
          <w:szCs w:val="28"/>
        </w:rPr>
        <w:t xml:space="preserve"> </w:t>
      </w:r>
      <w:proofErr w:type="spellStart"/>
      <w:r>
        <w:rPr>
          <w:sz w:val="28"/>
          <w:szCs w:val="28"/>
        </w:rPr>
        <w:t>стінку</w:t>
      </w:r>
      <w:proofErr w:type="spellEnd"/>
      <w:r>
        <w:rPr>
          <w:sz w:val="28"/>
          <w:szCs w:val="28"/>
        </w:rPr>
        <w:t xml:space="preserve"> черепа, а </w:t>
      </w:r>
      <w:proofErr w:type="spellStart"/>
      <w:r>
        <w:rPr>
          <w:sz w:val="28"/>
          <w:szCs w:val="28"/>
        </w:rPr>
        <w:t>також</w:t>
      </w:r>
      <w:proofErr w:type="spellEnd"/>
      <w:r>
        <w:rPr>
          <w:sz w:val="28"/>
          <w:szCs w:val="28"/>
        </w:rPr>
        <w:t xml:space="preserve"> </w:t>
      </w:r>
      <w:proofErr w:type="spellStart"/>
      <w:r>
        <w:rPr>
          <w:sz w:val="28"/>
          <w:szCs w:val="28"/>
        </w:rPr>
        <w:t>скроневих</w:t>
      </w:r>
      <w:proofErr w:type="spellEnd"/>
      <w:r>
        <w:rPr>
          <w:sz w:val="28"/>
          <w:szCs w:val="28"/>
        </w:rPr>
        <w:t xml:space="preserve"> </w:t>
      </w:r>
      <w:proofErr w:type="spellStart"/>
      <w:r>
        <w:rPr>
          <w:sz w:val="28"/>
          <w:szCs w:val="28"/>
        </w:rPr>
        <w:t>м'язів</w:t>
      </w:r>
      <w:proofErr w:type="spellEnd"/>
      <w:r>
        <w:rPr>
          <w:sz w:val="28"/>
          <w:szCs w:val="28"/>
        </w:rPr>
        <w:t xml:space="preserve"> і </w:t>
      </w:r>
      <w:proofErr w:type="spellStart"/>
      <w:r>
        <w:rPr>
          <w:sz w:val="28"/>
          <w:szCs w:val="28"/>
        </w:rPr>
        <w:t>виличних</w:t>
      </w:r>
      <w:proofErr w:type="spellEnd"/>
      <w:r>
        <w:rPr>
          <w:sz w:val="28"/>
          <w:szCs w:val="28"/>
        </w:rPr>
        <w:t xml:space="preserve"> дуг, </w:t>
      </w:r>
      <w:proofErr w:type="spellStart"/>
      <w:r>
        <w:rPr>
          <w:sz w:val="28"/>
          <w:szCs w:val="28"/>
        </w:rPr>
        <w:t>визначає</w:t>
      </w:r>
      <w:proofErr w:type="spellEnd"/>
      <w:r>
        <w:rPr>
          <w:sz w:val="28"/>
          <w:szCs w:val="28"/>
        </w:rPr>
        <w:t xml:space="preserve"> форму </w:t>
      </w:r>
      <w:proofErr w:type="spellStart"/>
      <w:r>
        <w:rPr>
          <w:sz w:val="28"/>
          <w:szCs w:val="28"/>
        </w:rPr>
        <w:t>обличчя</w:t>
      </w:r>
      <w:proofErr w:type="spellEnd"/>
      <w:r>
        <w:rPr>
          <w:sz w:val="28"/>
          <w:szCs w:val="28"/>
        </w:rPr>
        <w:t>.</w:t>
      </w:r>
    </w:p>
    <w:p w:rsidR="00D3611A" w:rsidRDefault="00D3611A" w:rsidP="00D3611A">
      <w:pPr>
        <w:shd w:val="clear" w:color="auto" w:fill="FFFFFF"/>
        <w:spacing w:before="5" w:line="322" w:lineRule="exact"/>
        <w:ind w:left="10" w:right="24" w:firstLine="715"/>
        <w:jc w:val="both"/>
      </w:pPr>
      <w:proofErr w:type="spellStart"/>
      <w:r>
        <w:rPr>
          <w:b/>
          <w:bCs/>
          <w:spacing w:val="-2"/>
          <w:sz w:val="28"/>
          <w:szCs w:val="28"/>
        </w:rPr>
        <w:t>Ніс</w:t>
      </w:r>
      <w:proofErr w:type="spellEnd"/>
      <w:r>
        <w:rPr>
          <w:b/>
          <w:bCs/>
          <w:spacing w:val="-2"/>
          <w:sz w:val="28"/>
          <w:szCs w:val="28"/>
        </w:rPr>
        <w:t xml:space="preserve"> </w:t>
      </w:r>
      <w:r>
        <w:rPr>
          <w:spacing w:val="-2"/>
          <w:sz w:val="28"/>
          <w:szCs w:val="28"/>
        </w:rPr>
        <w:t xml:space="preserve">- </w:t>
      </w:r>
      <w:proofErr w:type="spellStart"/>
      <w:r>
        <w:rPr>
          <w:spacing w:val="-2"/>
          <w:sz w:val="28"/>
          <w:szCs w:val="28"/>
        </w:rPr>
        <w:t>його</w:t>
      </w:r>
      <w:proofErr w:type="spellEnd"/>
      <w:r>
        <w:rPr>
          <w:spacing w:val="-2"/>
          <w:sz w:val="28"/>
          <w:szCs w:val="28"/>
        </w:rPr>
        <w:t xml:space="preserve"> величина, форма, </w:t>
      </w:r>
      <w:proofErr w:type="spellStart"/>
      <w:r>
        <w:rPr>
          <w:spacing w:val="-2"/>
          <w:sz w:val="28"/>
          <w:szCs w:val="28"/>
        </w:rPr>
        <w:t>нахил</w:t>
      </w:r>
      <w:proofErr w:type="spellEnd"/>
      <w:r>
        <w:rPr>
          <w:spacing w:val="-2"/>
          <w:sz w:val="28"/>
          <w:szCs w:val="28"/>
        </w:rPr>
        <w:t xml:space="preserve"> спинки, </w:t>
      </w:r>
      <w:proofErr w:type="spellStart"/>
      <w:r>
        <w:rPr>
          <w:spacing w:val="-2"/>
          <w:sz w:val="28"/>
          <w:szCs w:val="28"/>
        </w:rPr>
        <w:t>виразність</w:t>
      </w:r>
      <w:proofErr w:type="spellEnd"/>
      <w:r>
        <w:rPr>
          <w:spacing w:val="-2"/>
          <w:sz w:val="28"/>
          <w:szCs w:val="28"/>
        </w:rPr>
        <w:t xml:space="preserve"> </w:t>
      </w:r>
      <w:proofErr w:type="spellStart"/>
      <w:r>
        <w:rPr>
          <w:spacing w:val="-2"/>
          <w:sz w:val="28"/>
          <w:szCs w:val="28"/>
        </w:rPr>
        <w:t>крил</w:t>
      </w:r>
      <w:proofErr w:type="spellEnd"/>
      <w:r>
        <w:rPr>
          <w:spacing w:val="-2"/>
          <w:sz w:val="28"/>
          <w:szCs w:val="28"/>
        </w:rPr>
        <w:t xml:space="preserve"> носа </w:t>
      </w:r>
      <w:proofErr w:type="spellStart"/>
      <w:r>
        <w:rPr>
          <w:spacing w:val="-2"/>
          <w:sz w:val="28"/>
          <w:szCs w:val="28"/>
        </w:rPr>
        <w:t>значною</w:t>
      </w:r>
      <w:proofErr w:type="spellEnd"/>
      <w:r>
        <w:rPr>
          <w:spacing w:val="-2"/>
          <w:sz w:val="28"/>
          <w:szCs w:val="28"/>
        </w:rPr>
        <w:t xml:space="preserve"> </w:t>
      </w:r>
      <w:proofErr w:type="spellStart"/>
      <w:r>
        <w:rPr>
          <w:sz w:val="28"/>
          <w:szCs w:val="28"/>
        </w:rPr>
        <w:t>мірою</w:t>
      </w:r>
      <w:proofErr w:type="spellEnd"/>
      <w:r>
        <w:rPr>
          <w:sz w:val="28"/>
          <w:szCs w:val="28"/>
        </w:rPr>
        <w:t xml:space="preserve"> </w:t>
      </w:r>
      <w:proofErr w:type="spellStart"/>
      <w:r>
        <w:rPr>
          <w:sz w:val="28"/>
          <w:szCs w:val="28"/>
        </w:rPr>
        <w:t>визначають</w:t>
      </w:r>
      <w:proofErr w:type="spellEnd"/>
      <w:r>
        <w:rPr>
          <w:sz w:val="28"/>
          <w:szCs w:val="28"/>
        </w:rPr>
        <w:t xml:space="preserve"> красу </w:t>
      </w:r>
      <w:proofErr w:type="spellStart"/>
      <w:r>
        <w:rPr>
          <w:sz w:val="28"/>
          <w:szCs w:val="28"/>
        </w:rPr>
        <w:t>обличчя</w:t>
      </w:r>
      <w:proofErr w:type="spellEnd"/>
      <w:r>
        <w:rPr>
          <w:sz w:val="28"/>
          <w:szCs w:val="28"/>
        </w:rPr>
        <w:t xml:space="preserve">. </w:t>
      </w:r>
      <w:proofErr w:type="spellStart"/>
      <w:r>
        <w:rPr>
          <w:sz w:val="28"/>
          <w:szCs w:val="28"/>
        </w:rPr>
        <w:t>Розрізняють</w:t>
      </w:r>
      <w:proofErr w:type="spellEnd"/>
      <w:r>
        <w:rPr>
          <w:sz w:val="28"/>
          <w:szCs w:val="28"/>
        </w:rPr>
        <w:t xml:space="preserve"> ширину </w:t>
      </w:r>
      <w:proofErr w:type="spellStart"/>
      <w:r>
        <w:rPr>
          <w:sz w:val="28"/>
          <w:szCs w:val="28"/>
        </w:rPr>
        <w:t>основи</w:t>
      </w:r>
      <w:proofErr w:type="spellEnd"/>
      <w:r>
        <w:rPr>
          <w:sz w:val="28"/>
          <w:szCs w:val="28"/>
        </w:rPr>
        <w:t xml:space="preserve"> носа, а </w:t>
      </w:r>
      <w:proofErr w:type="spellStart"/>
      <w:r>
        <w:rPr>
          <w:sz w:val="28"/>
          <w:szCs w:val="28"/>
        </w:rPr>
        <w:t>також</w:t>
      </w:r>
      <w:proofErr w:type="spellEnd"/>
      <w:r>
        <w:rPr>
          <w:sz w:val="28"/>
          <w:szCs w:val="28"/>
        </w:rPr>
        <w:t xml:space="preserve"> </w:t>
      </w:r>
      <w:r>
        <w:rPr>
          <w:spacing w:val="-2"/>
          <w:sz w:val="28"/>
          <w:szCs w:val="28"/>
        </w:rPr>
        <w:t xml:space="preserve">форму </w:t>
      </w:r>
      <w:proofErr w:type="spellStart"/>
      <w:r>
        <w:rPr>
          <w:spacing w:val="-2"/>
          <w:sz w:val="28"/>
          <w:szCs w:val="28"/>
        </w:rPr>
        <w:t>його</w:t>
      </w:r>
      <w:proofErr w:type="spellEnd"/>
      <w:r>
        <w:rPr>
          <w:spacing w:val="-2"/>
          <w:sz w:val="28"/>
          <w:szCs w:val="28"/>
        </w:rPr>
        <w:t xml:space="preserve"> </w:t>
      </w:r>
      <w:proofErr w:type="spellStart"/>
      <w:r>
        <w:rPr>
          <w:spacing w:val="-2"/>
          <w:sz w:val="28"/>
          <w:szCs w:val="28"/>
        </w:rPr>
        <w:t>нижньої</w:t>
      </w:r>
      <w:proofErr w:type="spellEnd"/>
      <w:r>
        <w:rPr>
          <w:spacing w:val="-2"/>
          <w:sz w:val="28"/>
          <w:szCs w:val="28"/>
        </w:rPr>
        <w:t xml:space="preserve"> </w:t>
      </w:r>
      <w:proofErr w:type="spellStart"/>
      <w:r>
        <w:rPr>
          <w:spacing w:val="-2"/>
          <w:sz w:val="28"/>
          <w:szCs w:val="28"/>
        </w:rPr>
        <w:t>ділянки</w:t>
      </w:r>
      <w:proofErr w:type="spellEnd"/>
      <w:r>
        <w:rPr>
          <w:spacing w:val="-2"/>
          <w:sz w:val="28"/>
          <w:szCs w:val="28"/>
        </w:rPr>
        <w:t xml:space="preserve">. Для характеристики носа </w:t>
      </w:r>
      <w:proofErr w:type="spellStart"/>
      <w:r>
        <w:rPr>
          <w:spacing w:val="-2"/>
          <w:sz w:val="28"/>
          <w:szCs w:val="28"/>
        </w:rPr>
        <w:t>визначають</w:t>
      </w:r>
      <w:proofErr w:type="spellEnd"/>
      <w:r>
        <w:rPr>
          <w:spacing w:val="-2"/>
          <w:sz w:val="28"/>
          <w:szCs w:val="28"/>
        </w:rPr>
        <w:t xml:space="preserve"> </w:t>
      </w:r>
      <w:proofErr w:type="spellStart"/>
      <w:r>
        <w:rPr>
          <w:spacing w:val="-2"/>
          <w:sz w:val="28"/>
          <w:szCs w:val="28"/>
        </w:rPr>
        <w:t>відсоткове</w:t>
      </w:r>
      <w:proofErr w:type="spellEnd"/>
      <w:r>
        <w:rPr>
          <w:spacing w:val="-2"/>
          <w:sz w:val="28"/>
          <w:szCs w:val="28"/>
        </w:rPr>
        <w:t xml:space="preserve"> </w:t>
      </w:r>
      <w:proofErr w:type="spellStart"/>
      <w:r>
        <w:rPr>
          <w:sz w:val="28"/>
          <w:szCs w:val="28"/>
        </w:rPr>
        <w:t>відношення</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ширини</w:t>
      </w:r>
      <w:proofErr w:type="spellEnd"/>
      <w:r>
        <w:rPr>
          <w:sz w:val="28"/>
          <w:szCs w:val="28"/>
        </w:rPr>
        <w:t xml:space="preserve"> до </w:t>
      </w:r>
      <w:proofErr w:type="spellStart"/>
      <w:r>
        <w:rPr>
          <w:sz w:val="28"/>
          <w:szCs w:val="28"/>
        </w:rPr>
        <w:t>висоти</w:t>
      </w:r>
      <w:proofErr w:type="spellEnd"/>
      <w:r>
        <w:rPr>
          <w:sz w:val="28"/>
          <w:szCs w:val="28"/>
        </w:rPr>
        <w:t xml:space="preserve">, </w:t>
      </w:r>
      <w:proofErr w:type="spellStart"/>
      <w:r>
        <w:rPr>
          <w:sz w:val="28"/>
          <w:szCs w:val="28"/>
        </w:rPr>
        <w:t>тобто</w:t>
      </w:r>
      <w:proofErr w:type="spellEnd"/>
      <w:r>
        <w:rPr>
          <w:sz w:val="28"/>
          <w:szCs w:val="28"/>
        </w:rPr>
        <w:t xml:space="preserve"> </w:t>
      </w:r>
      <w:proofErr w:type="spellStart"/>
      <w:r>
        <w:rPr>
          <w:b/>
          <w:bCs/>
          <w:sz w:val="28"/>
          <w:szCs w:val="28"/>
        </w:rPr>
        <w:t>носовий</w:t>
      </w:r>
      <w:proofErr w:type="spellEnd"/>
      <w:r>
        <w:rPr>
          <w:b/>
          <w:bCs/>
          <w:sz w:val="28"/>
          <w:szCs w:val="28"/>
        </w:rPr>
        <w:t xml:space="preserve"> </w:t>
      </w:r>
      <w:proofErr w:type="spellStart"/>
      <w:r>
        <w:rPr>
          <w:b/>
          <w:bCs/>
          <w:sz w:val="28"/>
          <w:szCs w:val="28"/>
        </w:rPr>
        <w:t>індекс</w:t>
      </w:r>
      <w:proofErr w:type="spellEnd"/>
      <w:r>
        <w:rPr>
          <w:b/>
          <w:bCs/>
          <w:sz w:val="28"/>
          <w:szCs w:val="28"/>
        </w:rPr>
        <w:t xml:space="preserve">. </w:t>
      </w:r>
      <w:r>
        <w:rPr>
          <w:sz w:val="28"/>
          <w:szCs w:val="28"/>
        </w:rPr>
        <w:t xml:space="preserve">За </w:t>
      </w:r>
      <w:proofErr w:type="spellStart"/>
      <w:r>
        <w:rPr>
          <w:sz w:val="28"/>
          <w:szCs w:val="28"/>
        </w:rPr>
        <w:t>індексу</w:t>
      </w:r>
      <w:proofErr w:type="spellEnd"/>
      <w:r>
        <w:rPr>
          <w:sz w:val="28"/>
          <w:szCs w:val="28"/>
        </w:rPr>
        <w:t xml:space="preserve"> </w:t>
      </w:r>
      <w:proofErr w:type="spellStart"/>
      <w:r>
        <w:rPr>
          <w:sz w:val="28"/>
          <w:szCs w:val="28"/>
        </w:rPr>
        <w:t>менше</w:t>
      </w:r>
      <w:proofErr w:type="spellEnd"/>
      <w:r>
        <w:rPr>
          <w:sz w:val="28"/>
          <w:szCs w:val="28"/>
        </w:rPr>
        <w:t xml:space="preserve"> 70 - </w:t>
      </w:r>
      <w:proofErr w:type="spellStart"/>
      <w:r>
        <w:rPr>
          <w:sz w:val="28"/>
          <w:szCs w:val="28"/>
        </w:rPr>
        <w:t>ніс</w:t>
      </w:r>
      <w:proofErr w:type="spellEnd"/>
      <w:r>
        <w:rPr>
          <w:sz w:val="28"/>
          <w:szCs w:val="28"/>
        </w:rPr>
        <w:t xml:space="preserve"> </w:t>
      </w:r>
      <w:proofErr w:type="spellStart"/>
      <w:r>
        <w:rPr>
          <w:sz w:val="28"/>
          <w:szCs w:val="28"/>
        </w:rPr>
        <w:t>характеризується</w:t>
      </w:r>
      <w:proofErr w:type="spellEnd"/>
      <w:r>
        <w:rPr>
          <w:sz w:val="28"/>
          <w:szCs w:val="28"/>
        </w:rPr>
        <w:t xml:space="preserve"> як </w:t>
      </w:r>
      <w:proofErr w:type="spellStart"/>
      <w:r>
        <w:rPr>
          <w:sz w:val="28"/>
          <w:szCs w:val="28"/>
        </w:rPr>
        <w:t>вузький</w:t>
      </w:r>
      <w:proofErr w:type="spellEnd"/>
      <w:r>
        <w:rPr>
          <w:sz w:val="28"/>
          <w:szCs w:val="28"/>
        </w:rPr>
        <w:t xml:space="preserve">, за </w:t>
      </w:r>
      <w:proofErr w:type="spellStart"/>
      <w:r>
        <w:rPr>
          <w:sz w:val="28"/>
          <w:szCs w:val="28"/>
        </w:rPr>
        <w:t>індексу</w:t>
      </w:r>
      <w:proofErr w:type="spellEnd"/>
      <w:r>
        <w:rPr>
          <w:sz w:val="28"/>
          <w:szCs w:val="28"/>
        </w:rPr>
        <w:t xml:space="preserve"> 70-85 - </w:t>
      </w:r>
      <w:proofErr w:type="spellStart"/>
      <w:r>
        <w:rPr>
          <w:sz w:val="28"/>
          <w:szCs w:val="28"/>
        </w:rPr>
        <w:t>ніс</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ширини</w:t>
      </w:r>
      <w:proofErr w:type="spellEnd"/>
      <w:r>
        <w:rPr>
          <w:sz w:val="28"/>
          <w:szCs w:val="28"/>
        </w:rPr>
        <w:t xml:space="preserve">, за </w:t>
      </w:r>
      <w:proofErr w:type="spellStart"/>
      <w:r>
        <w:rPr>
          <w:sz w:val="28"/>
          <w:szCs w:val="28"/>
        </w:rPr>
        <w:t>індексу</w:t>
      </w:r>
      <w:proofErr w:type="spellEnd"/>
      <w:r>
        <w:rPr>
          <w:sz w:val="28"/>
          <w:szCs w:val="28"/>
        </w:rPr>
        <w:t xml:space="preserve"> - 95-100 - </w:t>
      </w:r>
      <w:proofErr w:type="spellStart"/>
      <w:r>
        <w:rPr>
          <w:sz w:val="28"/>
          <w:szCs w:val="28"/>
        </w:rPr>
        <w:t>ніс</w:t>
      </w:r>
      <w:proofErr w:type="spellEnd"/>
      <w:r>
        <w:rPr>
          <w:sz w:val="28"/>
          <w:szCs w:val="28"/>
        </w:rPr>
        <w:t xml:space="preserve"> широкий, </w:t>
      </w:r>
      <w:proofErr w:type="spellStart"/>
      <w:r>
        <w:rPr>
          <w:sz w:val="28"/>
          <w:szCs w:val="28"/>
        </w:rPr>
        <w:t>більше</w:t>
      </w:r>
      <w:proofErr w:type="spellEnd"/>
      <w:r>
        <w:rPr>
          <w:sz w:val="28"/>
          <w:szCs w:val="28"/>
        </w:rPr>
        <w:t xml:space="preserve"> 100 - </w:t>
      </w:r>
      <w:proofErr w:type="spellStart"/>
      <w:r>
        <w:rPr>
          <w:sz w:val="28"/>
          <w:szCs w:val="28"/>
        </w:rPr>
        <w:t>дуже</w:t>
      </w:r>
      <w:proofErr w:type="spellEnd"/>
      <w:r>
        <w:rPr>
          <w:sz w:val="28"/>
          <w:szCs w:val="28"/>
        </w:rPr>
        <w:t xml:space="preserve"> широкий.</w:t>
      </w:r>
    </w:p>
    <w:p w:rsidR="00D3611A" w:rsidRDefault="00D3611A" w:rsidP="00D3611A">
      <w:pPr>
        <w:shd w:val="clear" w:color="auto" w:fill="FFFFFF"/>
        <w:spacing w:line="322" w:lineRule="exact"/>
        <w:ind w:left="5" w:right="19" w:firstLine="725"/>
        <w:jc w:val="both"/>
      </w:pPr>
      <w:proofErr w:type="spellStart"/>
      <w:r>
        <w:rPr>
          <w:spacing w:val="-3"/>
          <w:sz w:val="28"/>
          <w:szCs w:val="28"/>
        </w:rPr>
        <w:t>Нахил</w:t>
      </w:r>
      <w:proofErr w:type="spellEnd"/>
      <w:r>
        <w:rPr>
          <w:spacing w:val="-3"/>
          <w:sz w:val="28"/>
          <w:szCs w:val="28"/>
        </w:rPr>
        <w:t xml:space="preserve"> спинки носа </w:t>
      </w:r>
      <w:proofErr w:type="spellStart"/>
      <w:r>
        <w:rPr>
          <w:spacing w:val="-3"/>
          <w:sz w:val="28"/>
          <w:szCs w:val="28"/>
        </w:rPr>
        <w:t>буває</w:t>
      </w:r>
      <w:proofErr w:type="spellEnd"/>
      <w:r>
        <w:rPr>
          <w:spacing w:val="-3"/>
          <w:sz w:val="28"/>
          <w:szCs w:val="28"/>
        </w:rPr>
        <w:t xml:space="preserve"> </w:t>
      </w:r>
      <w:proofErr w:type="spellStart"/>
      <w:r>
        <w:rPr>
          <w:spacing w:val="-3"/>
          <w:sz w:val="28"/>
          <w:szCs w:val="28"/>
        </w:rPr>
        <w:t>різним</w:t>
      </w:r>
      <w:proofErr w:type="spellEnd"/>
      <w:r>
        <w:rPr>
          <w:spacing w:val="-3"/>
          <w:sz w:val="28"/>
          <w:szCs w:val="28"/>
        </w:rPr>
        <w:t xml:space="preserve"> у </w:t>
      </w:r>
      <w:proofErr w:type="spellStart"/>
      <w:r>
        <w:rPr>
          <w:spacing w:val="-3"/>
          <w:sz w:val="28"/>
          <w:szCs w:val="28"/>
        </w:rPr>
        <w:t>передньо</w:t>
      </w:r>
      <w:proofErr w:type="spellEnd"/>
      <w:r>
        <w:rPr>
          <w:spacing w:val="-3"/>
          <w:sz w:val="28"/>
          <w:szCs w:val="28"/>
        </w:rPr>
        <w:t xml:space="preserve"> - </w:t>
      </w:r>
      <w:proofErr w:type="spellStart"/>
      <w:r>
        <w:rPr>
          <w:spacing w:val="-3"/>
          <w:sz w:val="28"/>
          <w:szCs w:val="28"/>
        </w:rPr>
        <w:t>задньому</w:t>
      </w:r>
      <w:proofErr w:type="spellEnd"/>
      <w:r>
        <w:rPr>
          <w:spacing w:val="-3"/>
          <w:sz w:val="28"/>
          <w:szCs w:val="28"/>
        </w:rPr>
        <w:t xml:space="preserve"> </w:t>
      </w:r>
      <w:proofErr w:type="spellStart"/>
      <w:proofErr w:type="gramStart"/>
      <w:r>
        <w:rPr>
          <w:spacing w:val="-3"/>
          <w:sz w:val="28"/>
          <w:szCs w:val="28"/>
        </w:rPr>
        <w:t>напрямку</w:t>
      </w:r>
      <w:proofErr w:type="spellEnd"/>
      <w:r>
        <w:rPr>
          <w:spacing w:val="-3"/>
          <w:sz w:val="28"/>
          <w:szCs w:val="28"/>
        </w:rPr>
        <w:t xml:space="preserve"> .</w:t>
      </w:r>
      <w:proofErr w:type="gramEnd"/>
      <w:r>
        <w:rPr>
          <w:spacing w:val="-3"/>
          <w:sz w:val="28"/>
          <w:szCs w:val="28"/>
        </w:rPr>
        <w:t xml:space="preserve"> За </w:t>
      </w:r>
      <w:proofErr w:type="spellStart"/>
      <w:r>
        <w:rPr>
          <w:sz w:val="28"/>
          <w:szCs w:val="28"/>
        </w:rPr>
        <w:t>розташуванням</w:t>
      </w:r>
      <w:proofErr w:type="spellEnd"/>
      <w:r>
        <w:rPr>
          <w:sz w:val="28"/>
          <w:szCs w:val="28"/>
        </w:rPr>
        <w:t xml:space="preserve"> </w:t>
      </w:r>
      <w:proofErr w:type="spellStart"/>
      <w:r>
        <w:rPr>
          <w:sz w:val="28"/>
          <w:szCs w:val="28"/>
        </w:rPr>
        <w:t>крила</w:t>
      </w:r>
      <w:proofErr w:type="spellEnd"/>
      <w:r>
        <w:rPr>
          <w:sz w:val="28"/>
          <w:szCs w:val="28"/>
        </w:rPr>
        <w:t xml:space="preserve"> носа в </w:t>
      </w:r>
      <w:proofErr w:type="spellStart"/>
      <w:r>
        <w:rPr>
          <w:sz w:val="28"/>
          <w:szCs w:val="28"/>
        </w:rPr>
        <w:t>біометричному</w:t>
      </w:r>
      <w:proofErr w:type="spellEnd"/>
      <w:r>
        <w:rPr>
          <w:sz w:val="28"/>
          <w:szCs w:val="28"/>
        </w:rPr>
        <w:t xml:space="preserve"> </w:t>
      </w:r>
      <w:proofErr w:type="spellStart"/>
      <w:r>
        <w:rPr>
          <w:sz w:val="28"/>
          <w:szCs w:val="28"/>
        </w:rPr>
        <w:t>профільному</w:t>
      </w:r>
      <w:proofErr w:type="spellEnd"/>
      <w:r>
        <w:rPr>
          <w:sz w:val="28"/>
          <w:szCs w:val="28"/>
        </w:rPr>
        <w:t xml:space="preserve"> </w:t>
      </w:r>
      <w:proofErr w:type="spellStart"/>
      <w:r>
        <w:rPr>
          <w:sz w:val="28"/>
          <w:szCs w:val="28"/>
        </w:rPr>
        <w:t>полі</w:t>
      </w:r>
      <w:proofErr w:type="spellEnd"/>
      <w:r>
        <w:rPr>
          <w:sz w:val="28"/>
          <w:szCs w:val="28"/>
        </w:rPr>
        <w:t xml:space="preserve"> Дрейфуса </w:t>
      </w:r>
      <w:proofErr w:type="spellStart"/>
      <w:r>
        <w:rPr>
          <w:spacing w:val="-3"/>
          <w:sz w:val="28"/>
          <w:szCs w:val="28"/>
        </w:rPr>
        <w:t>визначають</w:t>
      </w:r>
      <w:proofErr w:type="spellEnd"/>
      <w:r>
        <w:rPr>
          <w:spacing w:val="-3"/>
          <w:sz w:val="28"/>
          <w:szCs w:val="28"/>
        </w:rPr>
        <w:t xml:space="preserve"> типи </w:t>
      </w:r>
      <w:proofErr w:type="spellStart"/>
      <w:r>
        <w:rPr>
          <w:spacing w:val="-3"/>
          <w:sz w:val="28"/>
          <w:szCs w:val="28"/>
        </w:rPr>
        <w:t>профілю</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за Шварцем. Велике </w:t>
      </w:r>
      <w:proofErr w:type="spellStart"/>
      <w:r>
        <w:rPr>
          <w:spacing w:val="-3"/>
          <w:sz w:val="28"/>
          <w:szCs w:val="28"/>
        </w:rPr>
        <w:t>значення</w:t>
      </w:r>
      <w:proofErr w:type="spellEnd"/>
      <w:r>
        <w:rPr>
          <w:spacing w:val="-3"/>
          <w:sz w:val="28"/>
          <w:szCs w:val="28"/>
        </w:rPr>
        <w:t xml:space="preserve"> для </w:t>
      </w:r>
      <w:proofErr w:type="spellStart"/>
      <w:r>
        <w:rPr>
          <w:spacing w:val="-3"/>
          <w:sz w:val="28"/>
          <w:szCs w:val="28"/>
        </w:rPr>
        <w:t>естетики</w:t>
      </w:r>
      <w:proofErr w:type="spellEnd"/>
      <w:r>
        <w:rPr>
          <w:spacing w:val="-3"/>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має</w:t>
      </w:r>
      <w:proofErr w:type="spellEnd"/>
      <w:r>
        <w:rPr>
          <w:sz w:val="28"/>
          <w:szCs w:val="28"/>
        </w:rPr>
        <w:t xml:space="preserve"> величина </w:t>
      </w:r>
      <w:proofErr w:type="spellStart"/>
      <w:r>
        <w:rPr>
          <w:sz w:val="28"/>
          <w:szCs w:val="28"/>
        </w:rPr>
        <w:t>підносового</w:t>
      </w:r>
      <w:proofErr w:type="spellEnd"/>
      <w:r>
        <w:rPr>
          <w:sz w:val="28"/>
          <w:szCs w:val="28"/>
        </w:rPr>
        <w:t xml:space="preserve"> кута, а </w:t>
      </w:r>
      <w:proofErr w:type="spellStart"/>
      <w:r>
        <w:rPr>
          <w:sz w:val="28"/>
          <w:szCs w:val="28"/>
        </w:rPr>
        <w:t>також</w:t>
      </w:r>
      <w:proofErr w:type="spellEnd"/>
      <w:r>
        <w:rPr>
          <w:sz w:val="28"/>
          <w:szCs w:val="28"/>
        </w:rPr>
        <w:t xml:space="preserve"> </w:t>
      </w:r>
      <w:proofErr w:type="spellStart"/>
      <w:r>
        <w:rPr>
          <w:sz w:val="28"/>
          <w:szCs w:val="28"/>
        </w:rPr>
        <w:t>рівень</w:t>
      </w:r>
      <w:proofErr w:type="spellEnd"/>
      <w:r>
        <w:rPr>
          <w:sz w:val="28"/>
          <w:szCs w:val="28"/>
        </w:rPr>
        <w:t xml:space="preserve"> </w:t>
      </w:r>
      <w:proofErr w:type="spellStart"/>
      <w:r>
        <w:rPr>
          <w:sz w:val="28"/>
          <w:szCs w:val="28"/>
        </w:rPr>
        <w:t>розташування</w:t>
      </w:r>
      <w:proofErr w:type="spellEnd"/>
      <w:r>
        <w:rPr>
          <w:sz w:val="28"/>
          <w:szCs w:val="28"/>
        </w:rPr>
        <w:t xml:space="preserve"> </w:t>
      </w:r>
      <w:r>
        <w:rPr>
          <w:spacing w:val="-2"/>
          <w:sz w:val="28"/>
          <w:szCs w:val="28"/>
        </w:rPr>
        <w:t xml:space="preserve">перегородки носа </w:t>
      </w:r>
      <w:proofErr w:type="spellStart"/>
      <w:r>
        <w:rPr>
          <w:spacing w:val="-2"/>
          <w:sz w:val="28"/>
          <w:szCs w:val="28"/>
        </w:rPr>
        <w:t>щодо</w:t>
      </w:r>
      <w:proofErr w:type="spellEnd"/>
      <w:r>
        <w:rPr>
          <w:spacing w:val="-2"/>
          <w:sz w:val="28"/>
          <w:szCs w:val="28"/>
        </w:rPr>
        <w:t xml:space="preserve"> </w:t>
      </w:r>
      <w:proofErr w:type="spellStart"/>
      <w:r>
        <w:rPr>
          <w:spacing w:val="-2"/>
          <w:sz w:val="28"/>
          <w:szCs w:val="28"/>
        </w:rPr>
        <w:t>його</w:t>
      </w:r>
      <w:proofErr w:type="spellEnd"/>
      <w:r>
        <w:rPr>
          <w:spacing w:val="-2"/>
          <w:sz w:val="28"/>
          <w:szCs w:val="28"/>
        </w:rPr>
        <w:t xml:space="preserve"> </w:t>
      </w:r>
      <w:proofErr w:type="spellStart"/>
      <w:r>
        <w:rPr>
          <w:spacing w:val="-2"/>
          <w:sz w:val="28"/>
          <w:szCs w:val="28"/>
        </w:rPr>
        <w:t>крил</w:t>
      </w:r>
      <w:proofErr w:type="spellEnd"/>
      <w:r>
        <w:rPr>
          <w:spacing w:val="-2"/>
          <w:sz w:val="28"/>
          <w:szCs w:val="28"/>
        </w:rPr>
        <w:t xml:space="preserve"> (на одному </w:t>
      </w:r>
      <w:proofErr w:type="spellStart"/>
      <w:r>
        <w:rPr>
          <w:spacing w:val="-2"/>
          <w:sz w:val="28"/>
          <w:szCs w:val="28"/>
        </w:rPr>
        <w:t>рівні</w:t>
      </w:r>
      <w:proofErr w:type="spellEnd"/>
      <w:r>
        <w:rPr>
          <w:spacing w:val="-2"/>
          <w:sz w:val="28"/>
          <w:szCs w:val="28"/>
        </w:rPr>
        <w:t xml:space="preserve">, </w:t>
      </w:r>
      <w:proofErr w:type="spellStart"/>
      <w:r>
        <w:rPr>
          <w:spacing w:val="-2"/>
          <w:sz w:val="28"/>
          <w:szCs w:val="28"/>
        </w:rPr>
        <w:t>вище</w:t>
      </w:r>
      <w:proofErr w:type="spellEnd"/>
      <w:r>
        <w:rPr>
          <w:spacing w:val="-2"/>
          <w:sz w:val="28"/>
          <w:szCs w:val="28"/>
        </w:rPr>
        <w:t xml:space="preserve"> </w:t>
      </w:r>
      <w:proofErr w:type="spellStart"/>
      <w:r>
        <w:rPr>
          <w:spacing w:val="-2"/>
          <w:sz w:val="28"/>
          <w:szCs w:val="28"/>
        </w:rPr>
        <w:t>чи</w:t>
      </w:r>
      <w:proofErr w:type="spellEnd"/>
      <w:r>
        <w:rPr>
          <w:spacing w:val="-2"/>
          <w:sz w:val="28"/>
          <w:szCs w:val="28"/>
        </w:rPr>
        <w:t xml:space="preserve"> </w:t>
      </w:r>
      <w:proofErr w:type="spellStart"/>
      <w:r>
        <w:rPr>
          <w:spacing w:val="-2"/>
          <w:sz w:val="28"/>
          <w:szCs w:val="28"/>
        </w:rPr>
        <w:t>нижче</w:t>
      </w:r>
      <w:proofErr w:type="spellEnd"/>
      <w:r>
        <w:rPr>
          <w:spacing w:val="-2"/>
          <w:sz w:val="28"/>
          <w:szCs w:val="28"/>
        </w:rPr>
        <w:t xml:space="preserve">). Варто </w:t>
      </w:r>
      <w:proofErr w:type="spellStart"/>
      <w:r>
        <w:rPr>
          <w:sz w:val="28"/>
          <w:szCs w:val="28"/>
        </w:rPr>
        <w:t>враховувати</w:t>
      </w:r>
      <w:proofErr w:type="spellEnd"/>
      <w:r>
        <w:rPr>
          <w:sz w:val="28"/>
          <w:szCs w:val="28"/>
        </w:rPr>
        <w:t xml:space="preserve"> форму носа в </w:t>
      </w:r>
      <w:proofErr w:type="spellStart"/>
      <w:r>
        <w:rPr>
          <w:sz w:val="28"/>
          <w:szCs w:val="28"/>
        </w:rPr>
        <w:t>процесі</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сагітальних</w:t>
      </w:r>
      <w:proofErr w:type="spellEnd"/>
      <w:r>
        <w:rPr>
          <w:sz w:val="28"/>
          <w:szCs w:val="28"/>
        </w:rPr>
        <w:t xml:space="preserve"> і </w:t>
      </w:r>
      <w:proofErr w:type="spellStart"/>
      <w:r>
        <w:rPr>
          <w:sz w:val="28"/>
          <w:szCs w:val="28"/>
        </w:rPr>
        <w:t>вертикальних</w:t>
      </w:r>
      <w:proofErr w:type="spellEnd"/>
      <w:r>
        <w:rPr>
          <w:sz w:val="28"/>
          <w:szCs w:val="28"/>
        </w:rPr>
        <w:t xml:space="preserve"> </w:t>
      </w:r>
      <w:proofErr w:type="spellStart"/>
      <w:r>
        <w:rPr>
          <w:sz w:val="28"/>
          <w:szCs w:val="28"/>
        </w:rPr>
        <w:t>аномалій</w:t>
      </w:r>
      <w:proofErr w:type="spellEnd"/>
      <w:r>
        <w:rPr>
          <w:sz w:val="28"/>
          <w:szCs w:val="28"/>
        </w:rPr>
        <w:t xml:space="preserve"> прикусу для </w:t>
      </w:r>
      <w:proofErr w:type="spellStart"/>
      <w:r>
        <w:rPr>
          <w:sz w:val="28"/>
          <w:szCs w:val="28"/>
        </w:rPr>
        <w:t>визначення</w:t>
      </w:r>
      <w:proofErr w:type="spellEnd"/>
      <w:r>
        <w:rPr>
          <w:sz w:val="28"/>
          <w:szCs w:val="28"/>
        </w:rPr>
        <w:t xml:space="preserve"> </w:t>
      </w:r>
      <w:proofErr w:type="spellStart"/>
      <w:r>
        <w:rPr>
          <w:sz w:val="28"/>
          <w:szCs w:val="28"/>
        </w:rPr>
        <w:t>ортодонтичних</w:t>
      </w:r>
      <w:proofErr w:type="spellEnd"/>
      <w:r>
        <w:rPr>
          <w:sz w:val="28"/>
          <w:szCs w:val="28"/>
        </w:rPr>
        <w:t xml:space="preserve"> </w:t>
      </w:r>
      <w:proofErr w:type="spellStart"/>
      <w:r>
        <w:rPr>
          <w:sz w:val="28"/>
          <w:szCs w:val="28"/>
        </w:rPr>
        <w:t>показань</w:t>
      </w:r>
      <w:proofErr w:type="spellEnd"/>
      <w:r>
        <w:rPr>
          <w:sz w:val="28"/>
          <w:szCs w:val="28"/>
        </w:rPr>
        <w:t xml:space="preserve"> до </w:t>
      </w:r>
      <w:proofErr w:type="spellStart"/>
      <w:r>
        <w:rPr>
          <w:sz w:val="28"/>
          <w:szCs w:val="28"/>
        </w:rPr>
        <w:t>видалення</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зубів</w:t>
      </w:r>
      <w:proofErr w:type="spellEnd"/>
      <w:r>
        <w:rPr>
          <w:sz w:val="28"/>
          <w:szCs w:val="28"/>
        </w:rPr>
        <w:t>.</w:t>
      </w:r>
    </w:p>
    <w:p w:rsidR="00D3611A" w:rsidRPr="00B55340" w:rsidRDefault="00D3611A" w:rsidP="00D3611A">
      <w:pPr>
        <w:shd w:val="clear" w:color="auto" w:fill="FFFFFF"/>
        <w:spacing w:line="322" w:lineRule="exact"/>
        <w:ind w:left="19" w:right="10" w:firstLine="715"/>
        <w:jc w:val="both"/>
      </w:pPr>
      <w:proofErr w:type="spellStart"/>
      <w:r>
        <w:rPr>
          <w:b/>
          <w:bCs/>
          <w:spacing w:val="-3"/>
          <w:sz w:val="28"/>
          <w:szCs w:val="28"/>
        </w:rPr>
        <w:t>Вухо</w:t>
      </w:r>
      <w:proofErr w:type="spellEnd"/>
      <w:r>
        <w:rPr>
          <w:b/>
          <w:bCs/>
          <w:spacing w:val="-3"/>
          <w:sz w:val="28"/>
          <w:szCs w:val="28"/>
        </w:rPr>
        <w:t xml:space="preserve"> </w:t>
      </w:r>
      <w:r>
        <w:rPr>
          <w:i/>
          <w:iCs/>
          <w:spacing w:val="-3"/>
          <w:sz w:val="28"/>
          <w:szCs w:val="28"/>
        </w:rPr>
        <w:t xml:space="preserve">- </w:t>
      </w:r>
      <w:proofErr w:type="spellStart"/>
      <w:r>
        <w:rPr>
          <w:spacing w:val="-3"/>
          <w:sz w:val="28"/>
          <w:szCs w:val="28"/>
        </w:rPr>
        <w:t>його</w:t>
      </w:r>
      <w:proofErr w:type="spellEnd"/>
      <w:r>
        <w:rPr>
          <w:spacing w:val="-3"/>
          <w:sz w:val="28"/>
          <w:szCs w:val="28"/>
        </w:rPr>
        <w:t xml:space="preserve"> величина, форма, </w:t>
      </w:r>
      <w:proofErr w:type="spellStart"/>
      <w:r>
        <w:rPr>
          <w:spacing w:val="-3"/>
          <w:sz w:val="28"/>
          <w:szCs w:val="28"/>
        </w:rPr>
        <w:t>відстояння</w:t>
      </w:r>
      <w:proofErr w:type="spellEnd"/>
      <w:r>
        <w:rPr>
          <w:spacing w:val="-3"/>
          <w:sz w:val="28"/>
          <w:szCs w:val="28"/>
        </w:rPr>
        <w:t xml:space="preserve"> </w:t>
      </w:r>
      <w:proofErr w:type="spellStart"/>
      <w:r>
        <w:rPr>
          <w:spacing w:val="-3"/>
          <w:sz w:val="28"/>
          <w:szCs w:val="28"/>
        </w:rPr>
        <w:t>від</w:t>
      </w:r>
      <w:proofErr w:type="spellEnd"/>
      <w:r>
        <w:rPr>
          <w:spacing w:val="-3"/>
          <w:sz w:val="28"/>
          <w:szCs w:val="28"/>
        </w:rPr>
        <w:t xml:space="preserve"> </w:t>
      </w:r>
      <w:proofErr w:type="spellStart"/>
      <w:r>
        <w:rPr>
          <w:spacing w:val="-3"/>
          <w:sz w:val="28"/>
          <w:szCs w:val="28"/>
        </w:rPr>
        <w:t>голови</w:t>
      </w:r>
      <w:proofErr w:type="spellEnd"/>
      <w:r>
        <w:rPr>
          <w:spacing w:val="-3"/>
          <w:sz w:val="28"/>
          <w:szCs w:val="28"/>
        </w:rPr>
        <w:t xml:space="preserve"> </w:t>
      </w:r>
      <w:proofErr w:type="spellStart"/>
      <w:r>
        <w:rPr>
          <w:spacing w:val="-3"/>
          <w:sz w:val="28"/>
          <w:szCs w:val="28"/>
        </w:rPr>
        <w:t>впливає</w:t>
      </w:r>
      <w:proofErr w:type="spellEnd"/>
      <w:r>
        <w:rPr>
          <w:spacing w:val="-3"/>
          <w:sz w:val="28"/>
          <w:szCs w:val="28"/>
        </w:rPr>
        <w:t xml:space="preserve"> на </w:t>
      </w:r>
      <w:proofErr w:type="spellStart"/>
      <w:r>
        <w:rPr>
          <w:spacing w:val="-3"/>
          <w:sz w:val="28"/>
          <w:szCs w:val="28"/>
        </w:rPr>
        <w:t>естетичне</w:t>
      </w:r>
      <w:proofErr w:type="spellEnd"/>
      <w:r>
        <w:rPr>
          <w:spacing w:val="-3"/>
          <w:sz w:val="28"/>
          <w:szCs w:val="28"/>
        </w:rPr>
        <w:t xml:space="preserve"> </w:t>
      </w:r>
      <w:proofErr w:type="spellStart"/>
      <w:r>
        <w:rPr>
          <w:sz w:val="28"/>
          <w:szCs w:val="28"/>
        </w:rPr>
        <w:t>сприйняття</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Висота</w:t>
      </w:r>
      <w:proofErr w:type="spellEnd"/>
      <w:r>
        <w:rPr>
          <w:sz w:val="28"/>
          <w:szCs w:val="28"/>
        </w:rPr>
        <w:t xml:space="preserve"> </w:t>
      </w:r>
      <w:proofErr w:type="spellStart"/>
      <w:r>
        <w:rPr>
          <w:sz w:val="28"/>
          <w:szCs w:val="28"/>
        </w:rPr>
        <w:t>вуха</w:t>
      </w:r>
      <w:proofErr w:type="spellEnd"/>
      <w:r>
        <w:rPr>
          <w:sz w:val="28"/>
          <w:szCs w:val="28"/>
        </w:rPr>
        <w:t xml:space="preserve"> повинна </w:t>
      </w:r>
      <w:proofErr w:type="spellStart"/>
      <w:r>
        <w:rPr>
          <w:sz w:val="28"/>
          <w:szCs w:val="28"/>
        </w:rPr>
        <w:t>дорівнювати</w:t>
      </w:r>
      <w:proofErr w:type="spellEnd"/>
      <w:r>
        <w:rPr>
          <w:sz w:val="28"/>
          <w:szCs w:val="28"/>
        </w:rPr>
        <w:t xml:space="preserve"> </w:t>
      </w:r>
      <w:proofErr w:type="spellStart"/>
      <w:r>
        <w:rPr>
          <w:sz w:val="28"/>
          <w:szCs w:val="28"/>
        </w:rPr>
        <w:t>висоті</w:t>
      </w:r>
      <w:proofErr w:type="spellEnd"/>
      <w:r>
        <w:rPr>
          <w:sz w:val="28"/>
          <w:szCs w:val="28"/>
        </w:rPr>
        <w:t xml:space="preserve"> носа. </w:t>
      </w:r>
      <w:proofErr w:type="spellStart"/>
      <w:r>
        <w:rPr>
          <w:sz w:val="28"/>
          <w:szCs w:val="28"/>
        </w:rPr>
        <w:t>Його</w:t>
      </w:r>
      <w:proofErr w:type="spellEnd"/>
      <w:r>
        <w:rPr>
          <w:sz w:val="28"/>
          <w:szCs w:val="28"/>
        </w:rPr>
        <w:t xml:space="preserve"> </w:t>
      </w:r>
      <w:proofErr w:type="spellStart"/>
      <w:r>
        <w:rPr>
          <w:sz w:val="28"/>
          <w:szCs w:val="28"/>
        </w:rPr>
        <w:t>верхній</w:t>
      </w:r>
      <w:proofErr w:type="spellEnd"/>
      <w:r>
        <w:rPr>
          <w:sz w:val="28"/>
          <w:szCs w:val="28"/>
        </w:rPr>
        <w:t xml:space="preserve"> край </w:t>
      </w:r>
      <w:proofErr w:type="spellStart"/>
      <w:r>
        <w:rPr>
          <w:sz w:val="28"/>
          <w:szCs w:val="28"/>
        </w:rPr>
        <w:t>розташовується</w:t>
      </w:r>
      <w:proofErr w:type="spellEnd"/>
      <w:r>
        <w:rPr>
          <w:sz w:val="28"/>
          <w:szCs w:val="28"/>
        </w:rPr>
        <w:t xml:space="preserve"> на </w:t>
      </w:r>
      <w:proofErr w:type="spellStart"/>
      <w:r>
        <w:rPr>
          <w:sz w:val="28"/>
          <w:szCs w:val="28"/>
        </w:rPr>
        <w:t>рівні</w:t>
      </w:r>
      <w:proofErr w:type="spellEnd"/>
      <w:r>
        <w:rPr>
          <w:sz w:val="28"/>
          <w:szCs w:val="28"/>
        </w:rPr>
        <w:t xml:space="preserve"> </w:t>
      </w:r>
      <w:proofErr w:type="spellStart"/>
      <w:r>
        <w:rPr>
          <w:sz w:val="28"/>
          <w:szCs w:val="28"/>
        </w:rPr>
        <w:t>надбрівних</w:t>
      </w:r>
      <w:proofErr w:type="spellEnd"/>
      <w:r>
        <w:rPr>
          <w:sz w:val="28"/>
          <w:szCs w:val="28"/>
        </w:rPr>
        <w:t xml:space="preserve"> дуг, </w:t>
      </w:r>
      <w:proofErr w:type="spellStart"/>
      <w:r>
        <w:rPr>
          <w:sz w:val="28"/>
          <w:szCs w:val="28"/>
        </w:rPr>
        <w:t>нижній</w:t>
      </w:r>
      <w:proofErr w:type="spellEnd"/>
      <w:r>
        <w:rPr>
          <w:sz w:val="28"/>
          <w:szCs w:val="28"/>
        </w:rPr>
        <w:t xml:space="preserve"> край </w:t>
      </w:r>
      <w:r w:rsidRPr="00B55340">
        <w:rPr>
          <w:sz w:val="28"/>
          <w:szCs w:val="28"/>
        </w:rPr>
        <w:t xml:space="preserve">- </w:t>
      </w:r>
      <w:r>
        <w:rPr>
          <w:sz w:val="28"/>
          <w:szCs w:val="28"/>
        </w:rPr>
        <w:t xml:space="preserve">на </w:t>
      </w:r>
      <w:proofErr w:type="spellStart"/>
      <w:r>
        <w:rPr>
          <w:sz w:val="28"/>
          <w:szCs w:val="28"/>
        </w:rPr>
        <w:t>рівні</w:t>
      </w:r>
      <w:proofErr w:type="spellEnd"/>
      <w:r>
        <w:rPr>
          <w:sz w:val="28"/>
          <w:szCs w:val="28"/>
        </w:rPr>
        <w:t xml:space="preserve"> </w:t>
      </w:r>
      <w:proofErr w:type="spellStart"/>
      <w:r>
        <w:rPr>
          <w:spacing w:val="-2"/>
          <w:sz w:val="28"/>
          <w:szCs w:val="28"/>
        </w:rPr>
        <w:t>основи</w:t>
      </w:r>
      <w:proofErr w:type="spellEnd"/>
      <w:r>
        <w:rPr>
          <w:spacing w:val="-2"/>
          <w:sz w:val="28"/>
          <w:szCs w:val="28"/>
        </w:rPr>
        <w:t xml:space="preserve"> носа. </w:t>
      </w:r>
      <w:proofErr w:type="spellStart"/>
      <w:r>
        <w:rPr>
          <w:spacing w:val="-2"/>
          <w:sz w:val="28"/>
          <w:szCs w:val="28"/>
        </w:rPr>
        <w:t>Низьке</w:t>
      </w:r>
      <w:proofErr w:type="spellEnd"/>
      <w:r>
        <w:rPr>
          <w:spacing w:val="-2"/>
          <w:sz w:val="28"/>
          <w:szCs w:val="28"/>
        </w:rPr>
        <w:t xml:space="preserve"> </w:t>
      </w:r>
      <w:proofErr w:type="spellStart"/>
      <w:r>
        <w:rPr>
          <w:spacing w:val="-2"/>
          <w:sz w:val="28"/>
          <w:szCs w:val="28"/>
        </w:rPr>
        <w:t>положення</w:t>
      </w:r>
      <w:proofErr w:type="spellEnd"/>
      <w:r>
        <w:rPr>
          <w:spacing w:val="-2"/>
          <w:sz w:val="28"/>
          <w:szCs w:val="28"/>
        </w:rPr>
        <w:t xml:space="preserve"> </w:t>
      </w:r>
      <w:proofErr w:type="spellStart"/>
      <w:r>
        <w:rPr>
          <w:spacing w:val="-2"/>
          <w:sz w:val="28"/>
          <w:szCs w:val="28"/>
        </w:rPr>
        <w:t>вух</w:t>
      </w:r>
      <w:proofErr w:type="spellEnd"/>
      <w:r>
        <w:rPr>
          <w:spacing w:val="-2"/>
          <w:sz w:val="28"/>
          <w:szCs w:val="28"/>
        </w:rPr>
        <w:t xml:space="preserve"> є одним </w:t>
      </w:r>
      <w:proofErr w:type="spellStart"/>
      <w:r>
        <w:rPr>
          <w:spacing w:val="-2"/>
          <w:sz w:val="28"/>
          <w:szCs w:val="28"/>
        </w:rPr>
        <w:t>із</w:t>
      </w:r>
      <w:proofErr w:type="spellEnd"/>
      <w:r>
        <w:rPr>
          <w:spacing w:val="-2"/>
          <w:sz w:val="28"/>
          <w:szCs w:val="28"/>
        </w:rPr>
        <w:t xml:space="preserve"> </w:t>
      </w:r>
      <w:proofErr w:type="spellStart"/>
      <w:r>
        <w:rPr>
          <w:spacing w:val="-2"/>
          <w:sz w:val="28"/>
          <w:szCs w:val="28"/>
        </w:rPr>
        <w:t>мікроознак</w:t>
      </w:r>
      <w:proofErr w:type="spellEnd"/>
      <w:r>
        <w:rPr>
          <w:spacing w:val="-2"/>
          <w:sz w:val="28"/>
          <w:szCs w:val="28"/>
        </w:rPr>
        <w:t xml:space="preserve"> </w:t>
      </w:r>
      <w:proofErr w:type="spellStart"/>
      <w:r>
        <w:rPr>
          <w:spacing w:val="-2"/>
          <w:sz w:val="28"/>
          <w:szCs w:val="28"/>
        </w:rPr>
        <w:t>уродженої</w:t>
      </w:r>
      <w:proofErr w:type="spellEnd"/>
      <w:r>
        <w:rPr>
          <w:spacing w:val="-2"/>
          <w:sz w:val="28"/>
          <w:szCs w:val="28"/>
        </w:rPr>
        <w:t xml:space="preserve"> </w:t>
      </w:r>
      <w:proofErr w:type="spellStart"/>
      <w:r>
        <w:rPr>
          <w:spacing w:val="-2"/>
          <w:sz w:val="28"/>
          <w:szCs w:val="28"/>
        </w:rPr>
        <w:t>патології</w:t>
      </w:r>
      <w:proofErr w:type="spellEnd"/>
      <w:r>
        <w:rPr>
          <w:spacing w:val="-2"/>
          <w:sz w:val="28"/>
          <w:szCs w:val="28"/>
        </w:rPr>
        <w:t xml:space="preserve">. </w:t>
      </w:r>
      <w:proofErr w:type="spellStart"/>
      <w:r>
        <w:rPr>
          <w:sz w:val="28"/>
          <w:szCs w:val="28"/>
        </w:rPr>
        <w:t>Вухо</w:t>
      </w:r>
      <w:proofErr w:type="spellEnd"/>
      <w:r>
        <w:rPr>
          <w:sz w:val="28"/>
          <w:szCs w:val="28"/>
        </w:rPr>
        <w:t xml:space="preserve"> не </w:t>
      </w:r>
      <w:proofErr w:type="spellStart"/>
      <w:r>
        <w:rPr>
          <w:sz w:val="28"/>
          <w:szCs w:val="28"/>
        </w:rPr>
        <w:t>повинне</w:t>
      </w:r>
      <w:proofErr w:type="spellEnd"/>
      <w:r>
        <w:rPr>
          <w:sz w:val="28"/>
          <w:szCs w:val="28"/>
        </w:rPr>
        <w:t xml:space="preserve"> сильно </w:t>
      </w:r>
      <w:proofErr w:type="spellStart"/>
      <w:r>
        <w:rPr>
          <w:sz w:val="28"/>
          <w:szCs w:val="28"/>
        </w:rPr>
        <w:t>відстояти</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Відстовбурчені</w:t>
      </w:r>
      <w:proofErr w:type="spellEnd"/>
      <w:r>
        <w:rPr>
          <w:sz w:val="28"/>
          <w:szCs w:val="28"/>
        </w:rPr>
        <w:t xml:space="preserve"> </w:t>
      </w:r>
      <w:proofErr w:type="spellStart"/>
      <w:r>
        <w:rPr>
          <w:sz w:val="28"/>
          <w:szCs w:val="28"/>
        </w:rPr>
        <w:t>вуха</w:t>
      </w:r>
      <w:proofErr w:type="spellEnd"/>
      <w:r>
        <w:rPr>
          <w:sz w:val="28"/>
          <w:szCs w:val="28"/>
        </w:rPr>
        <w:t xml:space="preserve"> </w:t>
      </w:r>
      <w:proofErr w:type="spellStart"/>
      <w:r>
        <w:rPr>
          <w:spacing w:val="-2"/>
          <w:sz w:val="28"/>
          <w:szCs w:val="28"/>
        </w:rPr>
        <w:t>спостерігаються</w:t>
      </w:r>
      <w:proofErr w:type="spellEnd"/>
      <w:r>
        <w:rPr>
          <w:spacing w:val="-2"/>
          <w:sz w:val="28"/>
          <w:szCs w:val="28"/>
        </w:rPr>
        <w:t xml:space="preserve"> при </w:t>
      </w:r>
      <w:proofErr w:type="spellStart"/>
      <w:r>
        <w:rPr>
          <w:spacing w:val="-2"/>
          <w:sz w:val="28"/>
          <w:szCs w:val="28"/>
        </w:rPr>
        <w:t>синдромі</w:t>
      </w:r>
      <w:proofErr w:type="spellEnd"/>
      <w:r>
        <w:rPr>
          <w:spacing w:val="-2"/>
          <w:sz w:val="28"/>
          <w:szCs w:val="28"/>
        </w:rPr>
        <w:t xml:space="preserve"> </w:t>
      </w:r>
      <w:proofErr w:type="spellStart"/>
      <w:r>
        <w:rPr>
          <w:spacing w:val="-2"/>
          <w:sz w:val="28"/>
          <w:szCs w:val="28"/>
        </w:rPr>
        <w:t>ангідротичної</w:t>
      </w:r>
      <w:proofErr w:type="spellEnd"/>
      <w:r>
        <w:rPr>
          <w:spacing w:val="-2"/>
          <w:sz w:val="28"/>
          <w:szCs w:val="28"/>
        </w:rPr>
        <w:t xml:space="preserve"> </w:t>
      </w:r>
      <w:proofErr w:type="spellStart"/>
      <w:r>
        <w:rPr>
          <w:spacing w:val="-2"/>
          <w:sz w:val="28"/>
          <w:szCs w:val="28"/>
        </w:rPr>
        <w:t>ектодермальної</w:t>
      </w:r>
      <w:proofErr w:type="spellEnd"/>
      <w:r>
        <w:rPr>
          <w:spacing w:val="-2"/>
          <w:sz w:val="28"/>
          <w:szCs w:val="28"/>
        </w:rPr>
        <w:t xml:space="preserve"> </w:t>
      </w:r>
      <w:proofErr w:type="spellStart"/>
      <w:r>
        <w:rPr>
          <w:spacing w:val="-2"/>
          <w:sz w:val="28"/>
          <w:szCs w:val="28"/>
        </w:rPr>
        <w:t>дисплазії</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r>
        <w:rPr>
          <w:sz w:val="28"/>
          <w:szCs w:val="28"/>
        </w:rPr>
        <w:t xml:space="preserve">при таких </w:t>
      </w:r>
      <w:proofErr w:type="spellStart"/>
      <w:r>
        <w:rPr>
          <w:sz w:val="28"/>
          <w:szCs w:val="28"/>
        </w:rPr>
        <w:t>вухах</w:t>
      </w:r>
      <w:proofErr w:type="spellEnd"/>
      <w:r>
        <w:rPr>
          <w:sz w:val="28"/>
          <w:szCs w:val="28"/>
        </w:rPr>
        <w:t xml:space="preserve"> </w:t>
      </w:r>
      <w:proofErr w:type="spellStart"/>
      <w:r>
        <w:rPr>
          <w:sz w:val="28"/>
          <w:szCs w:val="28"/>
        </w:rPr>
        <w:t>називається</w:t>
      </w:r>
      <w:proofErr w:type="spellEnd"/>
      <w:r>
        <w:rPr>
          <w:sz w:val="28"/>
          <w:szCs w:val="28"/>
        </w:rPr>
        <w:t xml:space="preserve"> "«</w:t>
      </w:r>
      <w:proofErr w:type="spellStart"/>
      <w:r>
        <w:rPr>
          <w:sz w:val="28"/>
          <w:szCs w:val="28"/>
        </w:rPr>
        <w:t>обличчям</w:t>
      </w:r>
      <w:proofErr w:type="spellEnd"/>
      <w:r>
        <w:rPr>
          <w:sz w:val="28"/>
          <w:szCs w:val="28"/>
        </w:rPr>
        <w:t xml:space="preserve"> сатира"». Вертикальна </w:t>
      </w:r>
      <w:proofErr w:type="spellStart"/>
      <w:r>
        <w:rPr>
          <w:sz w:val="28"/>
          <w:szCs w:val="28"/>
        </w:rPr>
        <w:t>вісь</w:t>
      </w:r>
      <w:proofErr w:type="spellEnd"/>
      <w:r>
        <w:rPr>
          <w:sz w:val="28"/>
          <w:szCs w:val="28"/>
        </w:rPr>
        <w:t xml:space="preserve"> </w:t>
      </w:r>
      <w:proofErr w:type="spellStart"/>
      <w:r>
        <w:rPr>
          <w:sz w:val="28"/>
          <w:szCs w:val="28"/>
        </w:rPr>
        <w:t>вуха</w:t>
      </w:r>
      <w:proofErr w:type="spellEnd"/>
      <w:r>
        <w:rPr>
          <w:sz w:val="28"/>
          <w:szCs w:val="28"/>
        </w:rPr>
        <w:t xml:space="preserve"> повинна бути </w:t>
      </w:r>
      <w:proofErr w:type="spellStart"/>
      <w:r>
        <w:rPr>
          <w:sz w:val="28"/>
          <w:szCs w:val="28"/>
        </w:rPr>
        <w:t>рівнобіжна</w:t>
      </w:r>
      <w:proofErr w:type="spellEnd"/>
      <w:r>
        <w:rPr>
          <w:sz w:val="28"/>
          <w:szCs w:val="28"/>
        </w:rPr>
        <w:t xml:space="preserve"> </w:t>
      </w:r>
      <w:proofErr w:type="spellStart"/>
      <w:r>
        <w:rPr>
          <w:sz w:val="28"/>
          <w:szCs w:val="28"/>
        </w:rPr>
        <w:t>профілю</w:t>
      </w:r>
      <w:proofErr w:type="spellEnd"/>
      <w:r>
        <w:rPr>
          <w:sz w:val="28"/>
          <w:szCs w:val="28"/>
        </w:rPr>
        <w:t xml:space="preserve"> контуру носа.</w:t>
      </w:r>
    </w:p>
    <w:p w:rsidR="00D3611A" w:rsidRPr="00B55340" w:rsidRDefault="00D3611A" w:rsidP="00D3611A">
      <w:pPr>
        <w:shd w:val="clear" w:color="auto" w:fill="FFFFFF"/>
        <w:spacing w:line="322" w:lineRule="exact"/>
        <w:ind w:left="24" w:firstLine="720"/>
        <w:jc w:val="both"/>
      </w:pPr>
      <w:proofErr w:type="spellStart"/>
      <w:r>
        <w:rPr>
          <w:b/>
          <w:bCs/>
          <w:spacing w:val="-3"/>
          <w:sz w:val="28"/>
          <w:szCs w:val="28"/>
        </w:rPr>
        <w:t>Верхня</w:t>
      </w:r>
      <w:proofErr w:type="spellEnd"/>
      <w:r>
        <w:rPr>
          <w:b/>
          <w:bCs/>
          <w:spacing w:val="-3"/>
          <w:sz w:val="28"/>
          <w:szCs w:val="28"/>
        </w:rPr>
        <w:t xml:space="preserve"> </w:t>
      </w:r>
      <w:proofErr w:type="spellStart"/>
      <w:r>
        <w:rPr>
          <w:b/>
          <w:bCs/>
          <w:spacing w:val="-3"/>
          <w:sz w:val="28"/>
          <w:szCs w:val="28"/>
        </w:rPr>
        <w:t>щелепа</w:t>
      </w:r>
      <w:proofErr w:type="spellEnd"/>
      <w:r>
        <w:rPr>
          <w:b/>
          <w:bCs/>
          <w:spacing w:val="-3"/>
          <w:sz w:val="28"/>
          <w:szCs w:val="28"/>
        </w:rPr>
        <w:t xml:space="preserve"> </w:t>
      </w:r>
      <w:r w:rsidRPr="00B55340">
        <w:rPr>
          <w:spacing w:val="-3"/>
          <w:sz w:val="28"/>
          <w:szCs w:val="28"/>
        </w:rPr>
        <w:t xml:space="preserve">- </w:t>
      </w:r>
      <w:r>
        <w:rPr>
          <w:spacing w:val="-3"/>
          <w:sz w:val="28"/>
          <w:szCs w:val="28"/>
        </w:rPr>
        <w:t xml:space="preserve">парна </w:t>
      </w:r>
      <w:proofErr w:type="spellStart"/>
      <w:r>
        <w:rPr>
          <w:spacing w:val="-3"/>
          <w:sz w:val="28"/>
          <w:szCs w:val="28"/>
        </w:rPr>
        <w:t>кістка</w:t>
      </w:r>
      <w:proofErr w:type="spellEnd"/>
      <w:r>
        <w:rPr>
          <w:spacing w:val="-3"/>
          <w:sz w:val="28"/>
          <w:szCs w:val="28"/>
        </w:rPr>
        <w:t xml:space="preserve">, яка </w:t>
      </w:r>
      <w:proofErr w:type="spellStart"/>
      <w:r>
        <w:rPr>
          <w:spacing w:val="-3"/>
          <w:sz w:val="28"/>
          <w:szCs w:val="28"/>
        </w:rPr>
        <w:t>бере</w:t>
      </w:r>
      <w:proofErr w:type="spellEnd"/>
      <w:r>
        <w:rPr>
          <w:spacing w:val="-3"/>
          <w:sz w:val="28"/>
          <w:szCs w:val="28"/>
        </w:rPr>
        <w:t xml:space="preserve"> участь в </w:t>
      </w:r>
      <w:proofErr w:type="spellStart"/>
      <w:r>
        <w:rPr>
          <w:spacing w:val="-3"/>
          <w:sz w:val="28"/>
          <w:szCs w:val="28"/>
        </w:rPr>
        <w:t>утворенні</w:t>
      </w:r>
      <w:proofErr w:type="spellEnd"/>
      <w:r>
        <w:rPr>
          <w:spacing w:val="-3"/>
          <w:sz w:val="28"/>
          <w:szCs w:val="28"/>
        </w:rPr>
        <w:t xml:space="preserve"> </w:t>
      </w:r>
      <w:proofErr w:type="spellStart"/>
      <w:r>
        <w:rPr>
          <w:spacing w:val="-3"/>
          <w:sz w:val="28"/>
          <w:szCs w:val="28"/>
        </w:rPr>
        <w:t>очних</w:t>
      </w:r>
      <w:proofErr w:type="spellEnd"/>
      <w:r>
        <w:rPr>
          <w:spacing w:val="-3"/>
          <w:sz w:val="28"/>
          <w:szCs w:val="28"/>
        </w:rPr>
        <w:t xml:space="preserve"> ямок, </w:t>
      </w:r>
      <w:proofErr w:type="spellStart"/>
      <w:r>
        <w:rPr>
          <w:spacing w:val="-3"/>
          <w:sz w:val="28"/>
          <w:szCs w:val="28"/>
        </w:rPr>
        <w:lastRenderedPageBreak/>
        <w:t>порожнин</w:t>
      </w:r>
      <w:proofErr w:type="spellEnd"/>
      <w:r>
        <w:rPr>
          <w:spacing w:val="-3"/>
          <w:sz w:val="28"/>
          <w:szCs w:val="28"/>
        </w:rPr>
        <w:t xml:space="preserve"> носа, рота, а </w:t>
      </w:r>
      <w:proofErr w:type="spellStart"/>
      <w:r>
        <w:rPr>
          <w:spacing w:val="-3"/>
          <w:sz w:val="28"/>
          <w:szCs w:val="28"/>
        </w:rPr>
        <w:t>також</w:t>
      </w:r>
      <w:proofErr w:type="spellEnd"/>
      <w:r>
        <w:rPr>
          <w:spacing w:val="-3"/>
          <w:sz w:val="28"/>
          <w:szCs w:val="28"/>
        </w:rPr>
        <w:t xml:space="preserve"> </w:t>
      </w:r>
      <w:proofErr w:type="spellStart"/>
      <w:r>
        <w:rPr>
          <w:spacing w:val="-3"/>
          <w:sz w:val="28"/>
          <w:szCs w:val="28"/>
        </w:rPr>
        <w:t>крилопіднебінної</w:t>
      </w:r>
      <w:proofErr w:type="spellEnd"/>
      <w:r>
        <w:rPr>
          <w:spacing w:val="-3"/>
          <w:sz w:val="28"/>
          <w:szCs w:val="28"/>
        </w:rPr>
        <w:t xml:space="preserve"> і </w:t>
      </w:r>
      <w:proofErr w:type="spellStart"/>
      <w:r>
        <w:rPr>
          <w:spacing w:val="-3"/>
          <w:sz w:val="28"/>
          <w:szCs w:val="28"/>
        </w:rPr>
        <w:t>скроневої</w:t>
      </w:r>
      <w:proofErr w:type="spellEnd"/>
      <w:r>
        <w:rPr>
          <w:spacing w:val="-3"/>
          <w:sz w:val="28"/>
          <w:szCs w:val="28"/>
        </w:rPr>
        <w:t xml:space="preserve"> ямок. </w:t>
      </w:r>
      <w:proofErr w:type="spellStart"/>
      <w:r>
        <w:rPr>
          <w:spacing w:val="-3"/>
          <w:sz w:val="28"/>
          <w:szCs w:val="28"/>
        </w:rPr>
        <w:t>Уверх</w:t>
      </w:r>
      <w:proofErr w:type="spellEnd"/>
      <w:r>
        <w:rPr>
          <w:spacing w:val="-3"/>
          <w:sz w:val="28"/>
          <w:szCs w:val="28"/>
        </w:rPr>
        <w:t xml:space="preserve"> </w:t>
      </w:r>
      <w:proofErr w:type="spellStart"/>
      <w:r>
        <w:rPr>
          <w:spacing w:val="-3"/>
          <w:sz w:val="28"/>
          <w:szCs w:val="28"/>
        </w:rPr>
        <w:t>від</w:t>
      </w:r>
      <w:proofErr w:type="spellEnd"/>
      <w:r>
        <w:rPr>
          <w:spacing w:val="-3"/>
          <w:sz w:val="28"/>
          <w:szCs w:val="28"/>
        </w:rPr>
        <w:t xml:space="preserve"> </w:t>
      </w:r>
      <w:proofErr w:type="spellStart"/>
      <w:r>
        <w:rPr>
          <w:spacing w:val="-2"/>
          <w:sz w:val="28"/>
          <w:szCs w:val="28"/>
        </w:rPr>
        <w:t>верхньощелепних</w:t>
      </w:r>
      <w:proofErr w:type="spellEnd"/>
      <w:r>
        <w:rPr>
          <w:spacing w:val="-2"/>
          <w:sz w:val="28"/>
          <w:szCs w:val="28"/>
        </w:rPr>
        <w:t xml:space="preserve"> </w:t>
      </w:r>
      <w:proofErr w:type="spellStart"/>
      <w:r>
        <w:rPr>
          <w:spacing w:val="-2"/>
          <w:sz w:val="28"/>
          <w:szCs w:val="28"/>
        </w:rPr>
        <w:t>кісток</w:t>
      </w:r>
      <w:proofErr w:type="spellEnd"/>
      <w:r>
        <w:rPr>
          <w:spacing w:val="-2"/>
          <w:sz w:val="28"/>
          <w:szCs w:val="28"/>
        </w:rPr>
        <w:t xml:space="preserve"> </w:t>
      </w:r>
      <w:proofErr w:type="spellStart"/>
      <w:r>
        <w:rPr>
          <w:spacing w:val="-2"/>
          <w:sz w:val="28"/>
          <w:szCs w:val="28"/>
        </w:rPr>
        <w:t>відходять</w:t>
      </w:r>
      <w:proofErr w:type="spellEnd"/>
      <w:r>
        <w:rPr>
          <w:spacing w:val="-2"/>
          <w:sz w:val="28"/>
          <w:szCs w:val="28"/>
        </w:rPr>
        <w:t xml:space="preserve"> </w:t>
      </w:r>
      <w:proofErr w:type="spellStart"/>
      <w:r>
        <w:rPr>
          <w:spacing w:val="-2"/>
          <w:sz w:val="28"/>
          <w:szCs w:val="28"/>
        </w:rPr>
        <w:t>лобові</w:t>
      </w:r>
      <w:proofErr w:type="spellEnd"/>
      <w:r>
        <w:rPr>
          <w:spacing w:val="-2"/>
          <w:sz w:val="28"/>
          <w:szCs w:val="28"/>
        </w:rPr>
        <w:t xml:space="preserve"> </w:t>
      </w:r>
      <w:proofErr w:type="spellStart"/>
      <w:r>
        <w:rPr>
          <w:spacing w:val="-2"/>
          <w:sz w:val="28"/>
          <w:szCs w:val="28"/>
        </w:rPr>
        <w:t>відростки</w:t>
      </w:r>
      <w:proofErr w:type="spellEnd"/>
      <w:r>
        <w:rPr>
          <w:spacing w:val="-2"/>
          <w:sz w:val="28"/>
          <w:szCs w:val="28"/>
        </w:rPr>
        <w:t xml:space="preserve">, вниз </w:t>
      </w:r>
      <w:r w:rsidRPr="00B55340">
        <w:rPr>
          <w:spacing w:val="-2"/>
          <w:sz w:val="28"/>
          <w:szCs w:val="28"/>
        </w:rPr>
        <w:t xml:space="preserve">- </w:t>
      </w:r>
      <w:proofErr w:type="spellStart"/>
      <w:r>
        <w:rPr>
          <w:spacing w:val="-2"/>
          <w:sz w:val="28"/>
          <w:szCs w:val="28"/>
        </w:rPr>
        <w:t>альвеолярні</w:t>
      </w:r>
      <w:proofErr w:type="spellEnd"/>
      <w:r>
        <w:rPr>
          <w:spacing w:val="-2"/>
          <w:sz w:val="28"/>
          <w:szCs w:val="28"/>
        </w:rPr>
        <w:t xml:space="preserve">, у </w:t>
      </w:r>
      <w:proofErr w:type="spellStart"/>
      <w:r>
        <w:rPr>
          <w:spacing w:val="-2"/>
          <w:sz w:val="28"/>
          <w:szCs w:val="28"/>
        </w:rPr>
        <w:t>яких</w:t>
      </w:r>
      <w:proofErr w:type="spellEnd"/>
      <w:r>
        <w:rPr>
          <w:spacing w:val="-2"/>
          <w:sz w:val="28"/>
          <w:szCs w:val="28"/>
        </w:rPr>
        <w:t xml:space="preserve"> </w:t>
      </w:r>
      <w:proofErr w:type="spellStart"/>
      <w:r>
        <w:rPr>
          <w:spacing w:val="-1"/>
          <w:sz w:val="28"/>
          <w:szCs w:val="28"/>
        </w:rPr>
        <w:t>розташовані</w:t>
      </w:r>
      <w:proofErr w:type="spellEnd"/>
      <w:r>
        <w:rPr>
          <w:spacing w:val="-1"/>
          <w:sz w:val="28"/>
          <w:szCs w:val="28"/>
        </w:rPr>
        <w:t xml:space="preserve"> </w:t>
      </w:r>
      <w:proofErr w:type="spellStart"/>
      <w:r>
        <w:rPr>
          <w:spacing w:val="-1"/>
          <w:sz w:val="28"/>
          <w:szCs w:val="28"/>
        </w:rPr>
        <w:t>зуби</w:t>
      </w:r>
      <w:proofErr w:type="spellEnd"/>
      <w:r>
        <w:rPr>
          <w:spacing w:val="-1"/>
          <w:sz w:val="28"/>
          <w:szCs w:val="28"/>
        </w:rPr>
        <w:t xml:space="preserve">; </w:t>
      </w:r>
      <w:proofErr w:type="spellStart"/>
      <w:r>
        <w:rPr>
          <w:spacing w:val="-1"/>
          <w:sz w:val="28"/>
          <w:szCs w:val="28"/>
        </w:rPr>
        <w:t>зовні</w:t>
      </w:r>
      <w:proofErr w:type="spellEnd"/>
      <w:r>
        <w:rPr>
          <w:spacing w:val="-1"/>
          <w:sz w:val="28"/>
          <w:szCs w:val="28"/>
        </w:rPr>
        <w:t xml:space="preserve"> </w:t>
      </w:r>
      <w:r w:rsidRPr="00B55340">
        <w:rPr>
          <w:spacing w:val="-1"/>
          <w:sz w:val="28"/>
          <w:szCs w:val="28"/>
        </w:rPr>
        <w:t xml:space="preserve">- </w:t>
      </w:r>
      <w:proofErr w:type="spellStart"/>
      <w:r>
        <w:rPr>
          <w:spacing w:val="-1"/>
          <w:sz w:val="28"/>
          <w:szCs w:val="28"/>
        </w:rPr>
        <w:t>виличний</w:t>
      </w:r>
      <w:proofErr w:type="spellEnd"/>
      <w:r>
        <w:rPr>
          <w:spacing w:val="-1"/>
          <w:sz w:val="28"/>
          <w:szCs w:val="28"/>
        </w:rPr>
        <w:t xml:space="preserve">, </w:t>
      </w:r>
      <w:proofErr w:type="spellStart"/>
      <w:r>
        <w:rPr>
          <w:spacing w:val="-1"/>
          <w:sz w:val="28"/>
          <w:szCs w:val="28"/>
        </w:rPr>
        <w:t>зсередини</w:t>
      </w:r>
      <w:proofErr w:type="spellEnd"/>
      <w:r>
        <w:rPr>
          <w:spacing w:val="-1"/>
          <w:sz w:val="28"/>
          <w:szCs w:val="28"/>
        </w:rPr>
        <w:t xml:space="preserve"> </w:t>
      </w:r>
      <w:r w:rsidRPr="00B55340">
        <w:rPr>
          <w:spacing w:val="-1"/>
          <w:sz w:val="28"/>
          <w:szCs w:val="28"/>
        </w:rPr>
        <w:t xml:space="preserve">- </w:t>
      </w:r>
      <w:proofErr w:type="spellStart"/>
      <w:r>
        <w:rPr>
          <w:spacing w:val="-1"/>
          <w:sz w:val="28"/>
          <w:szCs w:val="28"/>
        </w:rPr>
        <w:t>піднебінний</w:t>
      </w:r>
      <w:proofErr w:type="spellEnd"/>
      <w:r>
        <w:rPr>
          <w:spacing w:val="-1"/>
          <w:sz w:val="28"/>
          <w:szCs w:val="28"/>
        </w:rPr>
        <w:t xml:space="preserve">. У </w:t>
      </w:r>
      <w:proofErr w:type="spellStart"/>
      <w:r>
        <w:rPr>
          <w:spacing w:val="-1"/>
          <w:sz w:val="28"/>
          <w:szCs w:val="28"/>
        </w:rPr>
        <w:t>тілі</w:t>
      </w:r>
      <w:proofErr w:type="spellEnd"/>
      <w:r>
        <w:rPr>
          <w:spacing w:val="-1"/>
          <w:sz w:val="28"/>
          <w:szCs w:val="28"/>
        </w:rPr>
        <w:t xml:space="preserve"> </w:t>
      </w:r>
      <w:proofErr w:type="spellStart"/>
      <w:r>
        <w:rPr>
          <w:spacing w:val="-1"/>
          <w:sz w:val="28"/>
          <w:szCs w:val="28"/>
        </w:rPr>
        <w:t>верхньої</w:t>
      </w:r>
      <w:proofErr w:type="spellEnd"/>
      <w:r>
        <w:rPr>
          <w:spacing w:val="-1"/>
          <w:sz w:val="28"/>
          <w:szCs w:val="28"/>
        </w:rPr>
        <w:t xml:space="preserve"> </w:t>
      </w:r>
      <w:proofErr w:type="spellStart"/>
      <w:r>
        <w:rPr>
          <w:sz w:val="28"/>
          <w:szCs w:val="28"/>
        </w:rPr>
        <w:t>щелепи</w:t>
      </w:r>
      <w:proofErr w:type="spellEnd"/>
      <w:r>
        <w:rPr>
          <w:sz w:val="28"/>
          <w:szCs w:val="28"/>
        </w:rPr>
        <w:t xml:space="preserve"> </w:t>
      </w:r>
      <w:proofErr w:type="spellStart"/>
      <w:r>
        <w:rPr>
          <w:sz w:val="28"/>
          <w:szCs w:val="28"/>
        </w:rPr>
        <w:t>знаходиться</w:t>
      </w:r>
      <w:proofErr w:type="spellEnd"/>
      <w:r>
        <w:rPr>
          <w:sz w:val="28"/>
          <w:szCs w:val="28"/>
        </w:rPr>
        <w:t xml:space="preserve"> </w:t>
      </w:r>
      <w:proofErr w:type="spellStart"/>
      <w:r>
        <w:rPr>
          <w:sz w:val="28"/>
          <w:szCs w:val="28"/>
        </w:rPr>
        <w:t>повітроносна</w:t>
      </w:r>
      <w:proofErr w:type="spellEnd"/>
      <w:r>
        <w:rPr>
          <w:sz w:val="28"/>
          <w:szCs w:val="28"/>
        </w:rPr>
        <w:t xml:space="preserve"> пазуха (Гайморова </w:t>
      </w:r>
      <w:proofErr w:type="spellStart"/>
      <w:r>
        <w:rPr>
          <w:sz w:val="28"/>
          <w:szCs w:val="28"/>
        </w:rPr>
        <w:t>порожнина</w:t>
      </w:r>
      <w:proofErr w:type="spellEnd"/>
      <w:r>
        <w:rPr>
          <w:sz w:val="28"/>
          <w:szCs w:val="28"/>
        </w:rPr>
        <w:t xml:space="preserve">), </w:t>
      </w:r>
      <w:proofErr w:type="spellStart"/>
      <w:r>
        <w:rPr>
          <w:sz w:val="28"/>
          <w:szCs w:val="28"/>
        </w:rPr>
        <w:t>ступінь</w:t>
      </w:r>
      <w:proofErr w:type="spellEnd"/>
      <w:r>
        <w:rPr>
          <w:sz w:val="28"/>
          <w:szCs w:val="28"/>
        </w:rPr>
        <w:t xml:space="preserve"> </w:t>
      </w:r>
      <w:proofErr w:type="spellStart"/>
      <w:r>
        <w:rPr>
          <w:spacing w:val="-1"/>
          <w:sz w:val="28"/>
          <w:szCs w:val="28"/>
        </w:rPr>
        <w:t>розвитку</w:t>
      </w:r>
      <w:proofErr w:type="spellEnd"/>
      <w:r>
        <w:rPr>
          <w:spacing w:val="-1"/>
          <w:sz w:val="28"/>
          <w:szCs w:val="28"/>
        </w:rPr>
        <w:t xml:space="preserve"> </w:t>
      </w:r>
      <w:proofErr w:type="spellStart"/>
      <w:r>
        <w:rPr>
          <w:spacing w:val="-1"/>
          <w:sz w:val="28"/>
          <w:szCs w:val="28"/>
        </w:rPr>
        <w:t>якої</w:t>
      </w:r>
      <w:proofErr w:type="spellEnd"/>
      <w:r>
        <w:rPr>
          <w:spacing w:val="-1"/>
          <w:sz w:val="28"/>
          <w:szCs w:val="28"/>
        </w:rPr>
        <w:t xml:space="preserve"> </w:t>
      </w:r>
      <w:proofErr w:type="spellStart"/>
      <w:r>
        <w:rPr>
          <w:spacing w:val="-1"/>
          <w:sz w:val="28"/>
          <w:szCs w:val="28"/>
        </w:rPr>
        <w:t>залежить</w:t>
      </w:r>
      <w:proofErr w:type="spellEnd"/>
      <w:r>
        <w:rPr>
          <w:spacing w:val="-1"/>
          <w:sz w:val="28"/>
          <w:szCs w:val="28"/>
        </w:rPr>
        <w:t xml:space="preserve"> </w:t>
      </w:r>
      <w:proofErr w:type="spellStart"/>
      <w:r>
        <w:rPr>
          <w:spacing w:val="-1"/>
          <w:sz w:val="28"/>
          <w:szCs w:val="28"/>
        </w:rPr>
        <w:t>від</w:t>
      </w:r>
      <w:proofErr w:type="spellEnd"/>
      <w:r>
        <w:rPr>
          <w:spacing w:val="-1"/>
          <w:sz w:val="28"/>
          <w:szCs w:val="28"/>
        </w:rPr>
        <w:t xml:space="preserve"> </w:t>
      </w:r>
      <w:proofErr w:type="spellStart"/>
      <w:r>
        <w:rPr>
          <w:spacing w:val="-1"/>
          <w:sz w:val="28"/>
          <w:szCs w:val="28"/>
        </w:rPr>
        <w:t>порушень</w:t>
      </w:r>
      <w:proofErr w:type="spellEnd"/>
      <w:r>
        <w:rPr>
          <w:spacing w:val="-1"/>
          <w:sz w:val="28"/>
          <w:szCs w:val="28"/>
        </w:rPr>
        <w:t xml:space="preserve"> </w:t>
      </w:r>
      <w:proofErr w:type="spellStart"/>
      <w:r>
        <w:rPr>
          <w:spacing w:val="-1"/>
          <w:sz w:val="28"/>
          <w:szCs w:val="28"/>
        </w:rPr>
        <w:t>функцій</w:t>
      </w:r>
      <w:proofErr w:type="spellEnd"/>
      <w:r>
        <w:rPr>
          <w:spacing w:val="-1"/>
          <w:sz w:val="28"/>
          <w:szCs w:val="28"/>
        </w:rPr>
        <w:t xml:space="preserve"> </w:t>
      </w:r>
      <w:proofErr w:type="spellStart"/>
      <w:r>
        <w:rPr>
          <w:spacing w:val="-1"/>
          <w:sz w:val="28"/>
          <w:szCs w:val="28"/>
        </w:rPr>
        <w:t>зубощелепної</w:t>
      </w:r>
      <w:proofErr w:type="spellEnd"/>
      <w:r>
        <w:rPr>
          <w:spacing w:val="-1"/>
          <w:sz w:val="28"/>
          <w:szCs w:val="28"/>
        </w:rPr>
        <w:t xml:space="preserve"> </w:t>
      </w:r>
      <w:proofErr w:type="spellStart"/>
      <w:r>
        <w:rPr>
          <w:spacing w:val="-1"/>
          <w:sz w:val="28"/>
          <w:szCs w:val="28"/>
        </w:rPr>
        <w:t>системи</w:t>
      </w:r>
      <w:proofErr w:type="spellEnd"/>
      <w:r>
        <w:rPr>
          <w:spacing w:val="-1"/>
          <w:sz w:val="28"/>
          <w:szCs w:val="28"/>
        </w:rPr>
        <w:t xml:space="preserve">, а </w:t>
      </w:r>
      <w:proofErr w:type="spellStart"/>
      <w:r>
        <w:rPr>
          <w:spacing w:val="-1"/>
          <w:sz w:val="28"/>
          <w:szCs w:val="28"/>
        </w:rPr>
        <w:t>також</w:t>
      </w:r>
      <w:proofErr w:type="spellEnd"/>
      <w:r>
        <w:rPr>
          <w:spacing w:val="-1"/>
          <w:sz w:val="28"/>
          <w:szCs w:val="28"/>
        </w:rPr>
        <w:t xml:space="preserve"> </w:t>
      </w:r>
      <w:r>
        <w:rPr>
          <w:sz w:val="28"/>
          <w:szCs w:val="28"/>
        </w:rPr>
        <w:t xml:space="preserve">росту </w:t>
      </w:r>
      <w:proofErr w:type="spellStart"/>
      <w:r>
        <w:rPr>
          <w:sz w:val="28"/>
          <w:szCs w:val="28"/>
        </w:rPr>
        <w:t>верхньої</w:t>
      </w:r>
      <w:proofErr w:type="spellEnd"/>
      <w:r>
        <w:rPr>
          <w:sz w:val="28"/>
          <w:szCs w:val="28"/>
        </w:rPr>
        <w:t xml:space="preserve"> </w:t>
      </w:r>
      <w:proofErr w:type="spellStart"/>
      <w:r>
        <w:rPr>
          <w:sz w:val="28"/>
          <w:szCs w:val="28"/>
        </w:rPr>
        <w:t>щелепи</w:t>
      </w:r>
      <w:proofErr w:type="spellEnd"/>
      <w:r>
        <w:rPr>
          <w:sz w:val="28"/>
          <w:szCs w:val="28"/>
        </w:rPr>
        <w:t>.</w:t>
      </w:r>
    </w:p>
    <w:p w:rsidR="00D3611A" w:rsidRPr="00B55340" w:rsidRDefault="00D3611A" w:rsidP="00D3611A">
      <w:pPr>
        <w:shd w:val="clear" w:color="auto" w:fill="FFFFFF"/>
        <w:spacing w:line="322" w:lineRule="exact"/>
        <w:ind w:left="29" w:firstLine="715"/>
        <w:jc w:val="both"/>
      </w:pPr>
      <w:r>
        <w:rPr>
          <w:sz w:val="28"/>
          <w:szCs w:val="28"/>
        </w:rPr>
        <w:t xml:space="preserve">Величина і </w:t>
      </w:r>
      <w:proofErr w:type="spellStart"/>
      <w:r>
        <w:rPr>
          <w:sz w:val="28"/>
          <w:szCs w:val="28"/>
        </w:rPr>
        <w:t>розташування</w:t>
      </w:r>
      <w:proofErr w:type="spellEnd"/>
      <w:r>
        <w:rPr>
          <w:sz w:val="28"/>
          <w:szCs w:val="28"/>
        </w:rPr>
        <w:t xml:space="preserve"> </w:t>
      </w:r>
      <w:proofErr w:type="spellStart"/>
      <w:r>
        <w:rPr>
          <w:sz w:val="28"/>
          <w:szCs w:val="28"/>
        </w:rPr>
        <w:t>верхньощелепних</w:t>
      </w:r>
      <w:proofErr w:type="spellEnd"/>
      <w:r>
        <w:rPr>
          <w:sz w:val="28"/>
          <w:szCs w:val="28"/>
        </w:rPr>
        <w:t xml:space="preserve"> </w:t>
      </w:r>
      <w:proofErr w:type="spellStart"/>
      <w:r>
        <w:rPr>
          <w:sz w:val="28"/>
          <w:szCs w:val="28"/>
        </w:rPr>
        <w:t>кісток</w:t>
      </w:r>
      <w:proofErr w:type="spellEnd"/>
      <w:r>
        <w:rPr>
          <w:sz w:val="28"/>
          <w:szCs w:val="28"/>
        </w:rPr>
        <w:t xml:space="preserve"> </w:t>
      </w:r>
      <w:proofErr w:type="spellStart"/>
      <w:r>
        <w:rPr>
          <w:sz w:val="28"/>
          <w:szCs w:val="28"/>
        </w:rPr>
        <w:t>обумовлює</w:t>
      </w:r>
      <w:proofErr w:type="spellEnd"/>
      <w:r>
        <w:rPr>
          <w:sz w:val="28"/>
          <w:szCs w:val="28"/>
        </w:rPr>
        <w:t xml:space="preserve"> форму </w:t>
      </w:r>
      <w:proofErr w:type="spellStart"/>
      <w:r>
        <w:rPr>
          <w:spacing w:val="-1"/>
          <w:sz w:val="28"/>
          <w:szCs w:val="28"/>
        </w:rPr>
        <w:t>обличчя</w:t>
      </w:r>
      <w:proofErr w:type="spellEnd"/>
      <w:r>
        <w:rPr>
          <w:spacing w:val="-1"/>
          <w:sz w:val="28"/>
          <w:szCs w:val="28"/>
        </w:rPr>
        <w:t xml:space="preserve">. </w:t>
      </w:r>
      <w:proofErr w:type="spellStart"/>
      <w:r>
        <w:rPr>
          <w:spacing w:val="-1"/>
          <w:sz w:val="28"/>
          <w:szCs w:val="28"/>
        </w:rPr>
        <w:t>Зовнішня</w:t>
      </w:r>
      <w:proofErr w:type="spellEnd"/>
      <w:r>
        <w:rPr>
          <w:spacing w:val="-1"/>
          <w:sz w:val="28"/>
          <w:szCs w:val="28"/>
        </w:rPr>
        <w:t xml:space="preserve"> </w:t>
      </w:r>
      <w:proofErr w:type="spellStart"/>
      <w:r>
        <w:rPr>
          <w:spacing w:val="-1"/>
          <w:sz w:val="28"/>
          <w:szCs w:val="28"/>
        </w:rPr>
        <w:t>поверхня</w:t>
      </w:r>
      <w:proofErr w:type="spellEnd"/>
      <w:r>
        <w:rPr>
          <w:spacing w:val="-1"/>
          <w:sz w:val="28"/>
          <w:szCs w:val="28"/>
        </w:rPr>
        <w:t xml:space="preserve"> альвеолярного </w:t>
      </w:r>
      <w:proofErr w:type="spellStart"/>
      <w:r>
        <w:rPr>
          <w:spacing w:val="-1"/>
          <w:sz w:val="28"/>
          <w:szCs w:val="28"/>
        </w:rPr>
        <w:t>відростка</w:t>
      </w:r>
      <w:proofErr w:type="spellEnd"/>
      <w:r>
        <w:rPr>
          <w:spacing w:val="-1"/>
          <w:sz w:val="28"/>
          <w:szCs w:val="28"/>
        </w:rPr>
        <w:t xml:space="preserve"> </w:t>
      </w:r>
      <w:proofErr w:type="spellStart"/>
      <w:r>
        <w:rPr>
          <w:spacing w:val="-1"/>
          <w:sz w:val="28"/>
          <w:szCs w:val="28"/>
        </w:rPr>
        <w:t>виражена</w:t>
      </w:r>
      <w:proofErr w:type="spellEnd"/>
      <w:r>
        <w:rPr>
          <w:spacing w:val="-1"/>
          <w:sz w:val="28"/>
          <w:szCs w:val="28"/>
        </w:rPr>
        <w:t xml:space="preserve"> у </w:t>
      </w:r>
      <w:proofErr w:type="spellStart"/>
      <w:r>
        <w:rPr>
          <w:spacing w:val="-1"/>
          <w:sz w:val="28"/>
          <w:szCs w:val="28"/>
        </w:rPr>
        <w:t>дітей</w:t>
      </w:r>
      <w:proofErr w:type="spellEnd"/>
      <w:r>
        <w:rPr>
          <w:spacing w:val="-1"/>
          <w:sz w:val="28"/>
          <w:szCs w:val="28"/>
        </w:rPr>
        <w:t xml:space="preserve"> </w:t>
      </w:r>
      <w:proofErr w:type="spellStart"/>
      <w:r>
        <w:rPr>
          <w:spacing w:val="-1"/>
          <w:sz w:val="28"/>
          <w:szCs w:val="28"/>
        </w:rPr>
        <w:t>менше</w:t>
      </w:r>
      <w:proofErr w:type="spellEnd"/>
      <w:r>
        <w:rPr>
          <w:spacing w:val="-1"/>
          <w:sz w:val="28"/>
          <w:szCs w:val="28"/>
        </w:rPr>
        <w:t xml:space="preserve">, </w:t>
      </w:r>
      <w:proofErr w:type="spellStart"/>
      <w:r>
        <w:rPr>
          <w:sz w:val="28"/>
          <w:szCs w:val="28"/>
        </w:rPr>
        <w:t>ніж</w:t>
      </w:r>
      <w:proofErr w:type="spellEnd"/>
      <w:r>
        <w:rPr>
          <w:sz w:val="28"/>
          <w:szCs w:val="28"/>
        </w:rPr>
        <w:t xml:space="preserve"> у </w:t>
      </w:r>
      <w:proofErr w:type="spellStart"/>
      <w:r>
        <w:rPr>
          <w:sz w:val="28"/>
          <w:szCs w:val="28"/>
        </w:rPr>
        <w:t>дорослих</w:t>
      </w:r>
      <w:proofErr w:type="spellEnd"/>
      <w:r>
        <w:rPr>
          <w:sz w:val="28"/>
          <w:szCs w:val="28"/>
        </w:rPr>
        <w:t xml:space="preserve">. При </w:t>
      </w:r>
      <w:proofErr w:type="spellStart"/>
      <w:r>
        <w:rPr>
          <w:sz w:val="28"/>
          <w:szCs w:val="28"/>
        </w:rPr>
        <w:t>вродженій</w:t>
      </w:r>
      <w:proofErr w:type="spellEnd"/>
      <w:r>
        <w:rPr>
          <w:sz w:val="28"/>
          <w:szCs w:val="28"/>
        </w:rPr>
        <w:t xml:space="preserve"> </w:t>
      </w:r>
      <w:proofErr w:type="spellStart"/>
      <w:r>
        <w:rPr>
          <w:sz w:val="28"/>
          <w:szCs w:val="28"/>
        </w:rPr>
        <w:t>множинній</w:t>
      </w:r>
      <w:proofErr w:type="spellEnd"/>
      <w:r>
        <w:rPr>
          <w:sz w:val="28"/>
          <w:szCs w:val="28"/>
        </w:rPr>
        <w:t xml:space="preserve"> </w:t>
      </w:r>
      <w:proofErr w:type="spellStart"/>
      <w:r>
        <w:rPr>
          <w:sz w:val="28"/>
          <w:szCs w:val="28"/>
        </w:rPr>
        <w:t>відсутності</w:t>
      </w:r>
      <w:proofErr w:type="spellEnd"/>
      <w:r>
        <w:rPr>
          <w:sz w:val="28"/>
          <w:szCs w:val="28"/>
        </w:rPr>
        <w:t xml:space="preserve"> </w:t>
      </w:r>
      <w:proofErr w:type="spellStart"/>
      <w:r>
        <w:rPr>
          <w:sz w:val="28"/>
          <w:szCs w:val="28"/>
        </w:rPr>
        <w:t>зубів</w:t>
      </w:r>
      <w:proofErr w:type="spellEnd"/>
      <w:r>
        <w:rPr>
          <w:sz w:val="28"/>
          <w:szCs w:val="28"/>
        </w:rPr>
        <w:t xml:space="preserve"> (</w:t>
      </w:r>
      <w:proofErr w:type="spellStart"/>
      <w:r>
        <w:rPr>
          <w:sz w:val="28"/>
          <w:szCs w:val="28"/>
        </w:rPr>
        <w:t>множинній</w:t>
      </w:r>
      <w:proofErr w:type="spellEnd"/>
      <w:r>
        <w:rPr>
          <w:sz w:val="28"/>
          <w:szCs w:val="28"/>
        </w:rPr>
        <w:t xml:space="preserve"> </w:t>
      </w:r>
      <w:proofErr w:type="spellStart"/>
      <w:r>
        <w:rPr>
          <w:sz w:val="28"/>
          <w:szCs w:val="28"/>
        </w:rPr>
        <w:t>адентії</w:t>
      </w:r>
      <w:proofErr w:type="spellEnd"/>
      <w:r>
        <w:rPr>
          <w:sz w:val="28"/>
          <w:szCs w:val="28"/>
        </w:rPr>
        <w:t xml:space="preserve">) </w:t>
      </w:r>
      <w:proofErr w:type="spellStart"/>
      <w:r>
        <w:rPr>
          <w:sz w:val="28"/>
          <w:szCs w:val="28"/>
        </w:rPr>
        <w:t>альвеолярний</w:t>
      </w:r>
      <w:proofErr w:type="spellEnd"/>
      <w:r>
        <w:rPr>
          <w:sz w:val="28"/>
          <w:szCs w:val="28"/>
        </w:rPr>
        <w:t xml:space="preserve"> </w:t>
      </w:r>
      <w:proofErr w:type="spellStart"/>
      <w:r>
        <w:rPr>
          <w:sz w:val="28"/>
          <w:szCs w:val="28"/>
        </w:rPr>
        <w:t>відросток</w:t>
      </w:r>
      <w:proofErr w:type="spellEnd"/>
      <w:r>
        <w:rPr>
          <w:sz w:val="28"/>
          <w:szCs w:val="28"/>
        </w:rPr>
        <w:t xml:space="preserve"> </w:t>
      </w:r>
      <w:proofErr w:type="spellStart"/>
      <w:r>
        <w:rPr>
          <w:sz w:val="28"/>
          <w:szCs w:val="28"/>
        </w:rPr>
        <w:t>недорозвинений</w:t>
      </w:r>
      <w:proofErr w:type="spellEnd"/>
      <w:r>
        <w:rPr>
          <w:sz w:val="28"/>
          <w:szCs w:val="28"/>
        </w:rPr>
        <w:t xml:space="preserve">, особливо у </w:t>
      </w:r>
      <w:proofErr w:type="spellStart"/>
      <w:r>
        <w:rPr>
          <w:sz w:val="28"/>
          <w:szCs w:val="28"/>
        </w:rPr>
        <w:t>хворих</w:t>
      </w:r>
      <w:proofErr w:type="spellEnd"/>
      <w:r>
        <w:rPr>
          <w:sz w:val="28"/>
          <w:szCs w:val="28"/>
        </w:rPr>
        <w:t xml:space="preserve"> з </w:t>
      </w:r>
      <w:proofErr w:type="spellStart"/>
      <w:r>
        <w:rPr>
          <w:sz w:val="28"/>
          <w:szCs w:val="28"/>
        </w:rPr>
        <w:t>ектодермальною</w:t>
      </w:r>
      <w:proofErr w:type="spellEnd"/>
      <w:r>
        <w:rPr>
          <w:sz w:val="28"/>
          <w:szCs w:val="28"/>
        </w:rPr>
        <w:t xml:space="preserve"> </w:t>
      </w:r>
      <w:proofErr w:type="spellStart"/>
      <w:r>
        <w:rPr>
          <w:sz w:val="28"/>
          <w:szCs w:val="28"/>
        </w:rPr>
        <w:t>дисплазією</w:t>
      </w:r>
      <w:proofErr w:type="spellEnd"/>
      <w:r>
        <w:rPr>
          <w:sz w:val="28"/>
          <w:szCs w:val="28"/>
        </w:rPr>
        <w:t xml:space="preserve">. В </w:t>
      </w:r>
      <w:proofErr w:type="spellStart"/>
      <w:r>
        <w:rPr>
          <w:sz w:val="28"/>
          <w:szCs w:val="28"/>
        </w:rPr>
        <w:t>міру</w:t>
      </w:r>
      <w:proofErr w:type="spellEnd"/>
      <w:r>
        <w:rPr>
          <w:sz w:val="28"/>
          <w:szCs w:val="28"/>
        </w:rPr>
        <w:t xml:space="preserve"> </w:t>
      </w:r>
      <w:proofErr w:type="spellStart"/>
      <w:r>
        <w:rPr>
          <w:sz w:val="28"/>
          <w:szCs w:val="28"/>
        </w:rPr>
        <w:t>випадання</w:t>
      </w:r>
      <w:proofErr w:type="spellEnd"/>
      <w:r>
        <w:rPr>
          <w:sz w:val="28"/>
          <w:szCs w:val="28"/>
        </w:rPr>
        <w:t xml:space="preserve"> </w:t>
      </w:r>
      <w:proofErr w:type="spellStart"/>
      <w:r>
        <w:rPr>
          <w:sz w:val="28"/>
          <w:szCs w:val="28"/>
        </w:rPr>
        <w:t>зубів</w:t>
      </w:r>
      <w:proofErr w:type="spellEnd"/>
      <w:r>
        <w:rPr>
          <w:sz w:val="28"/>
          <w:szCs w:val="28"/>
        </w:rPr>
        <w:t xml:space="preserve"> </w:t>
      </w:r>
      <w:proofErr w:type="spellStart"/>
      <w:r>
        <w:rPr>
          <w:sz w:val="28"/>
          <w:szCs w:val="28"/>
        </w:rPr>
        <w:t>альвеолярний</w:t>
      </w:r>
      <w:proofErr w:type="spellEnd"/>
      <w:r>
        <w:rPr>
          <w:sz w:val="28"/>
          <w:szCs w:val="28"/>
        </w:rPr>
        <w:t xml:space="preserve"> </w:t>
      </w:r>
      <w:proofErr w:type="spellStart"/>
      <w:r>
        <w:rPr>
          <w:sz w:val="28"/>
          <w:szCs w:val="28"/>
        </w:rPr>
        <w:t>відросток</w:t>
      </w:r>
      <w:proofErr w:type="spellEnd"/>
      <w:r>
        <w:rPr>
          <w:sz w:val="28"/>
          <w:szCs w:val="28"/>
        </w:rPr>
        <w:t xml:space="preserve"> </w:t>
      </w:r>
      <w:proofErr w:type="spellStart"/>
      <w:r>
        <w:rPr>
          <w:spacing w:val="-2"/>
          <w:sz w:val="28"/>
          <w:szCs w:val="28"/>
        </w:rPr>
        <w:t>поступово</w:t>
      </w:r>
      <w:proofErr w:type="spellEnd"/>
      <w:r>
        <w:rPr>
          <w:spacing w:val="-2"/>
          <w:sz w:val="28"/>
          <w:szCs w:val="28"/>
        </w:rPr>
        <w:t xml:space="preserve"> </w:t>
      </w:r>
      <w:proofErr w:type="spellStart"/>
      <w:r>
        <w:rPr>
          <w:spacing w:val="-2"/>
          <w:sz w:val="28"/>
          <w:szCs w:val="28"/>
        </w:rPr>
        <w:t>атрофується</w:t>
      </w:r>
      <w:proofErr w:type="spellEnd"/>
      <w:r>
        <w:rPr>
          <w:spacing w:val="-2"/>
          <w:sz w:val="28"/>
          <w:szCs w:val="28"/>
        </w:rPr>
        <w:t xml:space="preserve">. </w:t>
      </w:r>
      <w:proofErr w:type="spellStart"/>
      <w:r>
        <w:rPr>
          <w:spacing w:val="-2"/>
          <w:sz w:val="28"/>
          <w:szCs w:val="28"/>
        </w:rPr>
        <w:t>Нахил</w:t>
      </w:r>
      <w:proofErr w:type="spellEnd"/>
      <w:r>
        <w:rPr>
          <w:spacing w:val="-2"/>
          <w:sz w:val="28"/>
          <w:szCs w:val="28"/>
        </w:rPr>
        <w:t xml:space="preserve"> альвеолярного </w:t>
      </w:r>
      <w:proofErr w:type="spellStart"/>
      <w:r>
        <w:rPr>
          <w:spacing w:val="-2"/>
          <w:sz w:val="28"/>
          <w:szCs w:val="28"/>
        </w:rPr>
        <w:t>відростка</w:t>
      </w:r>
      <w:proofErr w:type="spellEnd"/>
      <w:r>
        <w:rPr>
          <w:spacing w:val="-2"/>
          <w:sz w:val="28"/>
          <w:szCs w:val="28"/>
        </w:rPr>
        <w:t xml:space="preserve"> і </w:t>
      </w:r>
      <w:proofErr w:type="spellStart"/>
      <w:r>
        <w:rPr>
          <w:spacing w:val="-2"/>
          <w:sz w:val="28"/>
          <w:szCs w:val="28"/>
        </w:rPr>
        <w:t>передніх</w:t>
      </w:r>
      <w:proofErr w:type="spellEnd"/>
      <w:r>
        <w:rPr>
          <w:spacing w:val="-2"/>
          <w:sz w:val="28"/>
          <w:szCs w:val="28"/>
        </w:rPr>
        <w:t xml:space="preserve"> </w:t>
      </w:r>
      <w:proofErr w:type="spellStart"/>
      <w:r>
        <w:rPr>
          <w:spacing w:val="-2"/>
          <w:sz w:val="28"/>
          <w:szCs w:val="28"/>
        </w:rPr>
        <w:t>зубів</w:t>
      </w:r>
      <w:proofErr w:type="spellEnd"/>
      <w:r>
        <w:rPr>
          <w:spacing w:val="-2"/>
          <w:sz w:val="28"/>
          <w:szCs w:val="28"/>
        </w:rPr>
        <w:t xml:space="preserve"> у </w:t>
      </w:r>
      <w:proofErr w:type="spellStart"/>
      <w:r>
        <w:rPr>
          <w:spacing w:val="-2"/>
          <w:sz w:val="28"/>
          <w:szCs w:val="28"/>
        </w:rPr>
        <w:t>передньо-задньому</w:t>
      </w:r>
      <w:proofErr w:type="spellEnd"/>
      <w:r>
        <w:rPr>
          <w:spacing w:val="-2"/>
          <w:sz w:val="28"/>
          <w:szCs w:val="28"/>
        </w:rPr>
        <w:t xml:space="preserve"> </w:t>
      </w:r>
      <w:proofErr w:type="spellStart"/>
      <w:r>
        <w:rPr>
          <w:spacing w:val="-2"/>
          <w:sz w:val="28"/>
          <w:szCs w:val="28"/>
        </w:rPr>
        <w:t>напрямку</w:t>
      </w:r>
      <w:proofErr w:type="spellEnd"/>
      <w:r>
        <w:rPr>
          <w:spacing w:val="-2"/>
          <w:sz w:val="28"/>
          <w:szCs w:val="28"/>
        </w:rPr>
        <w:t xml:space="preserve"> </w:t>
      </w:r>
      <w:proofErr w:type="spellStart"/>
      <w:r>
        <w:rPr>
          <w:spacing w:val="-2"/>
          <w:sz w:val="28"/>
          <w:szCs w:val="28"/>
        </w:rPr>
        <w:t>відбивається</w:t>
      </w:r>
      <w:proofErr w:type="spellEnd"/>
      <w:r>
        <w:rPr>
          <w:spacing w:val="-2"/>
          <w:sz w:val="28"/>
          <w:szCs w:val="28"/>
        </w:rPr>
        <w:t xml:space="preserve"> на </w:t>
      </w:r>
      <w:proofErr w:type="spellStart"/>
      <w:r>
        <w:rPr>
          <w:spacing w:val="-2"/>
          <w:sz w:val="28"/>
          <w:szCs w:val="28"/>
        </w:rPr>
        <w:t>формі</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в </w:t>
      </w:r>
      <w:proofErr w:type="spellStart"/>
      <w:r>
        <w:rPr>
          <w:spacing w:val="-2"/>
          <w:sz w:val="28"/>
          <w:szCs w:val="28"/>
        </w:rPr>
        <w:t>профіль</w:t>
      </w:r>
      <w:proofErr w:type="spellEnd"/>
      <w:r>
        <w:rPr>
          <w:spacing w:val="-2"/>
          <w:sz w:val="28"/>
          <w:szCs w:val="28"/>
        </w:rPr>
        <w:t xml:space="preserve">. </w:t>
      </w:r>
      <w:proofErr w:type="spellStart"/>
      <w:r>
        <w:rPr>
          <w:spacing w:val="-2"/>
          <w:sz w:val="28"/>
          <w:szCs w:val="28"/>
        </w:rPr>
        <w:t>Верхня</w:t>
      </w:r>
      <w:proofErr w:type="spellEnd"/>
      <w:r>
        <w:rPr>
          <w:spacing w:val="-2"/>
          <w:sz w:val="28"/>
          <w:szCs w:val="28"/>
        </w:rPr>
        <w:t xml:space="preserve"> </w:t>
      </w:r>
      <w:proofErr w:type="spellStart"/>
      <w:r>
        <w:rPr>
          <w:spacing w:val="-1"/>
          <w:sz w:val="28"/>
          <w:szCs w:val="28"/>
        </w:rPr>
        <w:t>щелепа</w:t>
      </w:r>
      <w:proofErr w:type="spellEnd"/>
      <w:r>
        <w:rPr>
          <w:spacing w:val="-1"/>
          <w:sz w:val="28"/>
          <w:szCs w:val="28"/>
        </w:rPr>
        <w:t xml:space="preserve"> разом </w:t>
      </w:r>
      <w:proofErr w:type="spellStart"/>
      <w:r>
        <w:rPr>
          <w:spacing w:val="-1"/>
          <w:sz w:val="28"/>
          <w:szCs w:val="28"/>
        </w:rPr>
        <w:t>із</w:t>
      </w:r>
      <w:proofErr w:type="spellEnd"/>
      <w:r>
        <w:rPr>
          <w:spacing w:val="-1"/>
          <w:sz w:val="28"/>
          <w:szCs w:val="28"/>
        </w:rPr>
        <w:t xml:space="preserve"> </w:t>
      </w:r>
      <w:proofErr w:type="spellStart"/>
      <w:r>
        <w:rPr>
          <w:spacing w:val="-1"/>
          <w:sz w:val="28"/>
          <w:szCs w:val="28"/>
        </w:rPr>
        <w:t>носовими</w:t>
      </w:r>
      <w:proofErr w:type="spellEnd"/>
      <w:r>
        <w:rPr>
          <w:spacing w:val="-1"/>
          <w:sz w:val="28"/>
          <w:szCs w:val="28"/>
        </w:rPr>
        <w:t xml:space="preserve"> </w:t>
      </w:r>
      <w:proofErr w:type="spellStart"/>
      <w:r>
        <w:rPr>
          <w:spacing w:val="-1"/>
          <w:sz w:val="28"/>
          <w:szCs w:val="28"/>
        </w:rPr>
        <w:t>кістками</w:t>
      </w:r>
      <w:proofErr w:type="spellEnd"/>
      <w:r>
        <w:rPr>
          <w:spacing w:val="-1"/>
          <w:sz w:val="28"/>
          <w:szCs w:val="28"/>
        </w:rPr>
        <w:t xml:space="preserve"> </w:t>
      </w:r>
      <w:proofErr w:type="spellStart"/>
      <w:r>
        <w:rPr>
          <w:spacing w:val="-1"/>
          <w:sz w:val="28"/>
          <w:szCs w:val="28"/>
        </w:rPr>
        <w:t>обмежує</w:t>
      </w:r>
      <w:proofErr w:type="spellEnd"/>
      <w:r>
        <w:rPr>
          <w:spacing w:val="-1"/>
          <w:sz w:val="28"/>
          <w:szCs w:val="28"/>
        </w:rPr>
        <w:t xml:space="preserve"> </w:t>
      </w:r>
      <w:proofErr w:type="spellStart"/>
      <w:r>
        <w:rPr>
          <w:spacing w:val="-1"/>
          <w:sz w:val="28"/>
          <w:szCs w:val="28"/>
        </w:rPr>
        <w:t>грушоподібний</w:t>
      </w:r>
      <w:proofErr w:type="spellEnd"/>
      <w:r>
        <w:rPr>
          <w:spacing w:val="-1"/>
          <w:sz w:val="28"/>
          <w:szCs w:val="28"/>
        </w:rPr>
        <w:t xml:space="preserve"> </w:t>
      </w:r>
      <w:proofErr w:type="spellStart"/>
      <w:r>
        <w:rPr>
          <w:spacing w:val="-1"/>
          <w:sz w:val="28"/>
          <w:szCs w:val="28"/>
        </w:rPr>
        <w:t>отвір</w:t>
      </w:r>
      <w:proofErr w:type="spellEnd"/>
      <w:r>
        <w:rPr>
          <w:spacing w:val="-1"/>
          <w:sz w:val="28"/>
          <w:szCs w:val="28"/>
        </w:rPr>
        <w:t xml:space="preserve"> </w:t>
      </w:r>
      <w:proofErr w:type="spellStart"/>
      <w:r>
        <w:rPr>
          <w:spacing w:val="-1"/>
          <w:sz w:val="28"/>
          <w:szCs w:val="28"/>
        </w:rPr>
        <w:t>порожнини</w:t>
      </w:r>
      <w:proofErr w:type="spellEnd"/>
      <w:r>
        <w:rPr>
          <w:spacing w:val="-1"/>
          <w:sz w:val="28"/>
          <w:szCs w:val="28"/>
        </w:rPr>
        <w:t xml:space="preserve"> </w:t>
      </w:r>
      <w:r>
        <w:rPr>
          <w:sz w:val="28"/>
          <w:szCs w:val="28"/>
        </w:rPr>
        <w:t xml:space="preserve">носа. З </w:t>
      </w:r>
      <w:proofErr w:type="spellStart"/>
      <w:r>
        <w:rPr>
          <w:sz w:val="28"/>
          <w:szCs w:val="28"/>
        </w:rPr>
        <w:t>боків</w:t>
      </w:r>
      <w:proofErr w:type="spellEnd"/>
      <w:r>
        <w:rPr>
          <w:sz w:val="28"/>
          <w:szCs w:val="28"/>
        </w:rPr>
        <w:t xml:space="preserve"> </w:t>
      </w:r>
      <w:proofErr w:type="spellStart"/>
      <w:r>
        <w:rPr>
          <w:sz w:val="28"/>
          <w:szCs w:val="28"/>
        </w:rPr>
        <w:t>цієї</w:t>
      </w:r>
      <w:proofErr w:type="spellEnd"/>
      <w:r>
        <w:rPr>
          <w:sz w:val="28"/>
          <w:szCs w:val="28"/>
        </w:rPr>
        <w:t xml:space="preserve"> </w:t>
      </w:r>
      <w:proofErr w:type="spellStart"/>
      <w:r>
        <w:rPr>
          <w:sz w:val="28"/>
          <w:szCs w:val="28"/>
        </w:rPr>
        <w:t>порожнини</w:t>
      </w:r>
      <w:proofErr w:type="spellEnd"/>
      <w:r>
        <w:rPr>
          <w:sz w:val="28"/>
          <w:szCs w:val="28"/>
        </w:rPr>
        <w:t xml:space="preserve"> </w:t>
      </w:r>
      <w:proofErr w:type="spellStart"/>
      <w:r>
        <w:rPr>
          <w:sz w:val="28"/>
          <w:szCs w:val="28"/>
        </w:rPr>
        <w:t>розташовані</w:t>
      </w:r>
      <w:proofErr w:type="spellEnd"/>
      <w:r>
        <w:rPr>
          <w:sz w:val="28"/>
          <w:szCs w:val="28"/>
        </w:rPr>
        <w:t xml:space="preserve"> </w:t>
      </w:r>
      <w:proofErr w:type="spellStart"/>
      <w:r>
        <w:rPr>
          <w:sz w:val="28"/>
          <w:szCs w:val="28"/>
        </w:rPr>
        <w:t>іклові</w:t>
      </w:r>
      <w:proofErr w:type="spellEnd"/>
      <w:r>
        <w:rPr>
          <w:sz w:val="28"/>
          <w:szCs w:val="28"/>
        </w:rPr>
        <w:t xml:space="preserve"> ямки, </w:t>
      </w:r>
      <w:proofErr w:type="spellStart"/>
      <w:r>
        <w:rPr>
          <w:sz w:val="28"/>
          <w:szCs w:val="28"/>
        </w:rPr>
        <w:t>які</w:t>
      </w:r>
      <w:proofErr w:type="spellEnd"/>
      <w:r>
        <w:rPr>
          <w:sz w:val="28"/>
          <w:szCs w:val="28"/>
        </w:rPr>
        <w:t xml:space="preserve"> </w:t>
      </w:r>
      <w:proofErr w:type="spellStart"/>
      <w:r>
        <w:rPr>
          <w:sz w:val="28"/>
          <w:szCs w:val="28"/>
        </w:rPr>
        <w:t>називають</w:t>
      </w:r>
      <w:proofErr w:type="spellEnd"/>
      <w:r>
        <w:rPr>
          <w:sz w:val="28"/>
          <w:szCs w:val="28"/>
        </w:rPr>
        <w:t xml:space="preserve"> «</w:t>
      </w:r>
      <w:proofErr w:type="spellStart"/>
      <w:r>
        <w:rPr>
          <w:sz w:val="28"/>
          <w:szCs w:val="28"/>
        </w:rPr>
        <w:t>собачими</w:t>
      </w:r>
      <w:proofErr w:type="spellEnd"/>
      <w:r>
        <w:rPr>
          <w:sz w:val="28"/>
          <w:szCs w:val="28"/>
        </w:rPr>
        <w:t xml:space="preserve">». За </w:t>
      </w:r>
      <w:proofErr w:type="spellStart"/>
      <w:r>
        <w:rPr>
          <w:sz w:val="28"/>
          <w:szCs w:val="28"/>
        </w:rPr>
        <w:t>мезіального</w:t>
      </w:r>
      <w:proofErr w:type="spellEnd"/>
      <w:r>
        <w:rPr>
          <w:sz w:val="28"/>
          <w:szCs w:val="28"/>
        </w:rPr>
        <w:t xml:space="preserve"> прикусу, </w:t>
      </w:r>
      <w:proofErr w:type="spellStart"/>
      <w:r>
        <w:rPr>
          <w:sz w:val="28"/>
          <w:szCs w:val="28"/>
        </w:rPr>
        <w:t>що</w:t>
      </w:r>
      <w:proofErr w:type="spellEnd"/>
      <w:r>
        <w:rPr>
          <w:sz w:val="28"/>
          <w:szCs w:val="28"/>
        </w:rPr>
        <w:t xml:space="preserve"> </w:t>
      </w:r>
      <w:proofErr w:type="spellStart"/>
      <w:r>
        <w:rPr>
          <w:sz w:val="28"/>
          <w:szCs w:val="28"/>
        </w:rPr>
        <w:t>обумовлений</w:t>
      </w:r>
      <w:proofErr w:type="spellEnd"/>
      <w:r>
        <w:rPr>
          <w:sz w:val="28"/>
          <w:szCs w:val="28"/>
        </w:rPr>
        <w:t xml:space="preserve"> </w:t>
      </w:r>
      <w:proofErr w:type="spellStart"/>
      <w:r>
        <w:rPr>
          <w:sz w:val="28"/>
          <w:szCs w:val="28"/>
        </w:rPr>
        <w:t>недорозвиненням</w:t>
      </w:r>
      <w:proofErr w:type="spellEnd"/>
      <w:r>
        <w:rPr>
          <w:sz w:val="28"/>
          <w:szCs w:val="28"/>
        </w:rPr>
        <w:t xml:space="preserve"> </w:t>
      </w:r>
      <w:proofErr w:type="spellStart"/>
      <w:r>
        <w:rPr>
          <w:sz w:val="28"/>
          <w:szCs w:val="28"/>
        </w:rPr>
        <w:t>верхньої</w:t>
      </w:r>
      <w:proofErr w:type="spellEnd"/>
      <w:r>
        <w:rPr>
          <w:sz w:val="28"/>
          <w:szCs w:val="28"/>
        </w:rPr>
        <w:t xml:space="preserve"> </w:t>
      </w:r>
      <w:proofErr w:type="spellStart"/>
      <w:r>
        <w:rPr>
          <w:sz w:val="28"/>
          <w:szCs w:val="28"/>
        </w:rPr>
        <w:t>щелепи</w:t>
      </w:r>
      <w:proofErr w:type="spellEnd"/>
      <w:r>
        <w:rPr>
          <w:sz w:val="28"/>
          <w:szCs w:val="28"/>
        </w:rPr>
        <w:t xml:space="preserve">, </w:t>
      </w:r>
      <w:proofErr w:type="spellStart"/>
      <w:r>
        <w:rPr>
          <w:sz w:val="28"/>
          <w:szCs w:val="28"/>
        </w:rPr>
        <w:t>іклові</w:t>
      </w:r>
      <w:proofErr w:type="spellEnd"/>
      <w:r>
        <w:rPr>
          <w:sz w:val="28"/>
          <w:szCs w:val="28"/>
        </w:rPr>
        <w:t xml:space="preserve"> ямки </w:t>
      </w:r>
      <w:proofErr w:type="spellStart"/>
      <w:r>
        <w:rPr>
          <w:sz w:val="28"/>
          <w:szCs w:val="28"/>
        </w:rPr>
        <w:t>різко</w:t>
      </w:r>
      <w:proofErr w:type="spellEnd"/>
      <w:r>
        <w:rPr>
          <w:sz w:val="28"/>
          <w:szCs w:val="28"/>
        </w:rPr>
        <w:t xml:space="preserve"> </w:t>
      </w:r>
      <w:proofErr w:type="spellStart"/>
      <w:r>
        <w:rPr>
          <w:sz w:val="28"/>
          <w:szCs w:val="28"/>
        </w:rPr>
        <w:t>виражені</w:t>
      </w:r>
      <w:proofErr w:type="spellEnd"/>
      <w:r>
        <w:rPr>
          <w:sz w:val="28"/>
          <w:szCs w:val="28"/>
        </w:rPr>
        <w:t xml:space="preserve">, </w:t>
      </w:r>
      <w:proofErr w:type="spellStart"/>
      <w:r>
        <w:rPr>
          <w:sz w:val="28"/>
          <w:szCs w:val="28"/>
        </w:rPr>
        <w:t>середня</w:t>
      </w:r>
      <w:proofErr w:type="spellEnd"/>
      <w:r>
        <w:rPr>
          <w:sz w:val="28"/>
          <w:szCs w:val="28"/>
        </w:rPr>
        <w:t xml:space="preserve"> </w:t>
      </w:r>
      <w:proofErr w:type="spellStart"/>
      <w:r>
        <w:rPr>
          <w:sz w:val="28"/>
          <w:szCs w:val="28"/>
        </w:rPr>
        <w:t>частина</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сплощена</w:t>
      </w:r>
      <w:proofErr w:type="spellEnd"/>
      <w:r>
        <w:rPr>
          <w:sz w:val="28"/>
          <w:szCs w:val="28"/>
        </w:rPr>
        <w:t xml:space="preserve">. У </w:t>
      </w:r>
      <w:proofErr w:type="spellStart"/>
      <w:r>
        <w:rPr>
          <w:sz w:val="28"/>
          <w:szCs w:val="28"/>
        </w:rPr>
        <w:t>періодах</w:t>
      </w:r>
      <w:proofErr w:type="spellEnd"/>
      <w:r>
        <w:rPr>
          <w:sz w:val="28"/>
          <w:szCs w:val="28"/>
        </w:rPr>
        <w:t xml:space="preserve"> активного росту </w:t>
      </w:r>
      <w:proofErr w:type="spellStart"/>
      <w:r>
        <w:rPr>
          <w:sz w:val="28"/>
          <w:szCs w:val="28"/>
        </w:rPr>
        <w:t>верхньої</w:t>
      </w:r>
      <w:proofErr w:type="spellEnd"/>
      <w:r>
        <w:rPr>
          <w:sz w:val="28"/>
          <w:szCs w:val="28"/>
        </w:rPr>
        <w:t xml:space="preserve"> </w:t>
      </w:r>
      <w:proofErr w:type="spellStart"/>
      <w:r>
        <w:rPr>
          <w:sz w:val="28"/>
          <w:szCs w:val="28"/>
        </w:rPr>
        <w:t>щелепи</w:t>
      </w:r>
      <w:proofErr w:type="spellEnd"/>
      <w:r>
        <w:rPr>
          <w:sz w:val="28"/>
          <w:szCs w:val="28"/>
        </w:rPr>
        <w:t xml:space="preserve"> </w:t>
      </w:r>
      <w:proofErr w:type="spellStart"/>
      <w:r>
        <w:rPr>
          <w:sz w:val="28"/>
          <w:szCs w:val="28"/>
        </w:rPr>
        <w:t>застосування</w:t>
      </w:r>
      <w:proofErr w:type="spellEnd"/>
      <w:r>
        <w:rPr>
          <w:sz w:val="28"/>
          <w:szCs w:val="28"/>
        </w:rPr>
        <w:t xml:space="preserve"> регулятора </w:t>
      </w:r>
      <w:proofErr w:type="spellStart"/>
      <w:r>
        <w:rPr>
          <w:sz w:val="28"/>
          <w:szCs w:val="28"/>
        </w:rPr>
        <w:t>функцій</w:t>
      </w:r>
      <w:proofErr w:type="spellEnd"/>
      <w:r>
        <w:rPr>
          <w:sz w:val="28"/>
          <w:szCs w:val="28"/>
        </w:rPr>
        <w:t xml:space="preserve"> Френкеля </w:t>
      </w:r>
      <w:proofErr w:type="spellStart"/>
      <w:r>
        <w:rPr>
          <w:sz w:val="28"/>
          <w:szCs w:val="28"/>
        </w:rPr>
        <w:t>дозволяє</w:t>
      </w:r>
      <w:proofErr w:type="spellEnd"/>
      <w:r>
        <w:rPr>
          <w:sz w:val="28"/>
          <w:szCs w:val="28"/>
        </w:rPr>
        <w:t xml:space="preserve"> </w:t>
      </w:r>
      <w:proofErr w:type="spellStart"/>
      <w:r>
        <w:rPr>
          <w:sz w:val="28"/>
          <w:szCs w:val="28"/>
        </w:rPr>
        <w:t>значно</w:t>
      </w:r>
      <w:proofErr w:type="spellEnd"/>
      <w:r>
        <w:rPr>
          <w:sz w:val="28"/>
          <w:szCs w:val="28"/>
        </w:rPr>
        <w:t xml:space="preserve"> </w:t>
      </w:r>
      <w:proofErr w:type="spellStart"/>
      <w:r>
        <w:rPr>
          <w:sz w:val="28"/>
          <w:szCs w:val="28"/>
        </w:rPr>
        <w:t>поліпшити</w:t>
      </w:r>
      <w:proofErr w:type="spellEnd"/>
      <w:r>
        <w:rPr>
          <w:sz w:val="28"/>
          <w:szCs w:val="28"/>
        </w:rPr>
        <w:t xml:space="preserve"> форму </w:t>
      </w:r>
      <w:proofErr w:type="spellStart"/>
      <w:r>
        <w:rPr>
          <w:sz w:val="28"/>
          <w:szCs w:val="28"/>
        </w:rPr>
        <w:t>обличчя</w:t>
      </w:r>
      <w:proofErr w:type="spellEnd"/>
      <w:r>
        <w:rPr>
          <w:sz w:val="28"/>
          <w:szCs w:val="28"/>
        </w:rPr>
        <w:t xml:space="preserve"> </w:t>
      </w:r>
      <w:proofErr w:type="gramStart"/>
      <w:r>
        <w:rPr>
          <w:sz w:val="28"/>
          <w:szCs w:val="28"/>
        </w:rPr>
        <w:t>у фас</w:t>
      </w:r>
      <w:proofErr w:type="gramEnd"/>
      <w:r>
        <w:rPr>
          <w:sz w:val="28"/>
          <w:szCs w:val="28"/>
        </w:rPr>
        <w:t xml:space="preserve"> і в </w:t>
      </w:r>
      <w:proofErr w:type="spellStart"/>
      <w:r>
        <w:rPr>
          <w:sz w:val="28"/>
          <w:szCs w:val="28"/>
        </w:rPr>
        <w:t>профіль</w:t>
      </w:r>
      <w:proofErr w:type="spellEnd"/>
      <w:r>
        <w:rPr>
          <w:sz w:val="28"/>
          <w:szCs w:val="28"/>
        </w:rPr>
        <w:t xml:space="preserve">. </w:t>
      </w:r>
      <w:proofErr w:type="spellStart"/>
      <w:r>
        <w:rPr>
          <w:sz w:val="28"/>
          <w:szCs w:val="28"/>
        </w:rPr>
        <w:t>Піднебінні</w:t>
      </w:r>
      <w:proofErr w:type="spellEnd"/>
      <w:r>
        <w:rPr>
          <w:sz w:val="28"/>
          <w:szCs w:val="28"/>
        </w:rPr>
        <w:t xml:space="preserve"> </w:t>
      </w:r>
      <w:proofErr w:type="spellStart"/>
      <w:r>
        <w:rPr>
          <w:sz w:val="28"/>
          <w:szCs w:val="28"/>
        </w:rPr>
        <w:t>відростки</w:t>
      </w:r>
      <w:proofErr w:type="spellEnd"/>
      <w:r>
        <w:rPr>
          <w:sz w:val="28"/>
          <w:szCs w:val="28"/>
        </w:rPr>
        <w:t xml:space="preserve"> </w:t>
      </w:r>
      <w:proofErr w:type="spellStart"/>
      <w:r>
        <w:rPr>
          <w:sz w:val="28"/>
          <w:szCs w:val="28"/>
        </w:rPr>
        <w:t>верхньощелепних</w:t>
      </w:r>
      <w:proofErr w:type="spellEnd"/>
      <w:r>
        <w:rPr>
          <w:sz w:val="28"/>
          <w:szCs w:val="28"/>
        </w:rPr>
        <w:t xml:space="preserve"> </w:t>
      </w:r>
      <w:proofErr w:type="spellStart"/>
      <w:r>
        <w:rPr>
          <w:sz w:val="28"/>
          <w:szCs w:val="28"/>
        </w:rPr>
        <w:t>кісток</w:t>
      </w:r>
      <w:proofErr w:type="spellEnd"/>
      <w:r>
        <w:rPr>
          <w:sz w:val="28"/>
          <w:szCs w:val="28"/>
        </w:rPr>
        <w:t xml:space="preserve"> </w:t>
      </w:r>
      <w:proofErr w:type="spellStart"/>
      <w:r>
        <w:rPr>
          <w:sz w:val="28"/>
          <w:szCs w:val="28"/>
        </w:rPr>
        <w:t>одночасно</w:t>
      </w:r>
      <w:proofErr w:type="spellEnd"/>
      <w:r>
        <w:rPr>
          <w:sz w:val="28"/>
          <w:szCs w:val="28"/>
        </w:rPr>
        <w:t xml:space="preserve"> з </w:t>
      </w:r>
      <w:proofErr w:type="spellStart"/>
      <w:r>
        <w:rPr>
          <w:spacing w:val="-2"/>
          <w:sz w:val="28"/>
          <w:szCs w:val="28"/>
        </w:rPr>
        <w:t>піднебінною</w:t>
      </w:r>
      <w:proofErr w:type="spellEnd"/>
      <w:r>
        <w:rPr>
          <w:spacing w:val="-2"/>
          <w:sz w:val="28"/>
          <w:szCs w:val="28"/>
        </w:rPr>
        <w:t xml:space="preserve"> </w:t>
      </w:r>
      <w:proofErr w:type="spellStart"/>
      <w:r>
        <w:rPr>
          <w:spacing w:val="-2"/>
          <w:sz w:val="28"/>
          <w:szCs w:val="28"/>
        </w:rPr>
        <w:t>кісткою</w:t>
      </w:r>
      <w:proofErr w:type="spellEnd"/>
      <w:r>
        <w:rPr>
          <w:spacing w:val="-2"/>
          <w:sz w:val="28"/>
          <w:szCs w:val="28"/>
        </w:rPr>
        <w:t xml:space="preserve"> </w:t>
      </w:r>
      <w:proofErr w:type="spellStart"/>
      <w:r>
        <w:rPr>
          <w:spacing w:val="-2"/>
          <w:sz w:val="28"/>
          <w:szCs w:val="28"/>
        </w:rPr>
        <w:t>утворюють</w:t>
      </w:r>
      <w:proofErr w:type="spellEnd"/>
      <w:r>
        <w:rPr>
          <w:spacing w:val="-2"/>
          <w:sz w:val="28"/>
          <w:szCs w:val="28"/>
        </w:rPr>
        <w:t xml:space="preserve"> </w:t>
      </w:r>
      <w:proofErr w:type="spellStart"/>
      <w:r>
        <w:rPr>
          <w:spacing w:val="-2"/>
          <w:sz w:val="28"/>
          <w:szCs w:val="28"/>
        </w:rPr>
        <w:t>тверде</w:t>
      </w:r>
      <w:proofErr w:type="spellEnd"/>
      <w:r>
        <w:rPr>
          <w:spacing w:val="-2"/>
          <w:sz w:val="28"/>
          <w:szCs w:val="28"/>
        </w:rPr>
        <w:t xml:space="preserve"> </w:t>
      </w:r>
      <w:proofErr w:type="spellStart"/>
      <w:r>
        <w:rPr>
          <w:spacing w:val="-2"/>
          <w:sz w:val="28"/>
          <w:szCs w:val="28"/>
        </w:rPr>
        <w:t>піднебіння</w:t>
      </w:r>
      <w:proofErr w:type="spellEnd"/>
      <w:r>
        <w:rPr>
          <w:spacing w:val="-2"/>
          <w:sz w:val="28"/>
          <w:szCs w:val="28"/>
        </w:rPr>
        <w:t xml:space="preserve">, </w:t>
      </w:r>
      <w:proofErr w:type="spellStart"/>
      <w:r>
        <w:rPr>
          <w:spacing w:val="-2"/>
          <w:sz w:val="28"/>
          <w:szCs w:val="28"/>
        </w:rPr>
        <w:t>що</w:t>
      </w:r>
      <w:proofErr w:type="spellEnd"/>
      <w:r>
        <w:rPr>
          <w:spacing w:val="-2"/>
          <w:sz w:val="28"/>
          <w:szCs w:val="28"/>
        </w:rPr>
        <w:t xml:space="preserve"> </w:t>
      </w:r>
      <w:proofErr w:type="spellStart"/>
      <w:r>
        <w:rPr>
          <w:spacing w:val="-2"/>
          <w:sz w:val="28"/>
          <w:szCs w:val="28"/>
        </w:rPr>
        <w:t>відокремлює</w:t>
      </w:r>
      <w:proofErr w:type="spellEnd"/>
      <w:r>
        <w:rPr>
          <w:spacing w:val="-2"/>
          <w:sz w:val="28"/>
          <w:szCs w:val="28"/>
        </w:rPr>
        <w:t xml:space="preserve"> </w:t>
      </w:r>
      <w:proofErr w:type="spellStart"/>
      <w:r>
        <w:rPr>
          <w:spacing w:val="-2"/>
          <w:sz w:val="28"/>
          <w:szCs w:val="28"/>
        </w:rPr>
        <w:t>носову</w:t>
      </w:r>
      <w:proofErr w:type="spellEnd"/>
      <w:r>
        <w:rPr>
          <w:spacing w:val="-2"/>
          <w:sz w:val="28"/>
          <w:szCs w:val="28"/>
        </w:rPr>
        <w:t xml:space="preserve"> </w:t>
      </w:r>
      <w:proofErr w:type="spellStart"/>
      <w:r>
        <w:rPr>
          <w:sz w:val="28"/>
          <w:szCs w:val="28"/>
        </w:rPr>
        <w:t>порожнину</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ротової</w:t>
      </w:r>
      <w:proofErr w:type="spellEnd"/>
      <w:r>
        <w:rPr>
          <w:sz w:val="28"/>
          <w:szCs w:val="28"/>
        </w:rPr>
        <w:t xml:space="preserve">. При </w:t>
      </w:r>
      <w:proofErr w:type="spellStart"/>
      <w:r>
        <w:rPr>
          <w:sz w:val="28"/>
          <w:szCs w:val="28"/>
        </w:rPr>
        <w:t>вродженому</w:t>
      </w:r>
      <w:proofErr w:type="spellEnd"/>
      <w:r>
        <w:rPr>
          <w:sz w:val="28"/>
          <w:szCs w:val="28"/>
        </w:rPr>
        <w:t xml:space="preserve"> </w:t>
      </w:r>
      <w:proofErr w:type="spellStart"/>
      <w:r>
        <w:rPr>
          <w:sz w:val="28"/>
          <w:szCs w:val="28"/>
        </w:rPr>
        <w:t>незрощенні</w:t>
      </w:r>
      <w:proofErr w:type="spellEnd"/>
      <w:r>
        <w:rPr>
          <w:sz w:val="28"/>
          <w:szCs w:val="28"/>
        </w:rPr>
        <w:t xml:space="preserve"> </w:t>
      </w:r>
      <w:proofErr w:type="spellStart"/>
      <w:r>
        <w:rPr>
          <w:sz w:val="28"/>
          <w:szCs w:val="28"/>
        </w:rPr>
        <w:t>верхньої</w:t>
      </w:r>
      <w:proofErr w:type="spellEnd"/>
      <w:r>
        <w:rPr>
          <w:sz w:val="28"/>
          <w:szCs w:val="28"/>
        </w:rPr>
        <w:t xml:space="preserve"> губи, альвеолярного </w:t>
      </w:r>
      <w:proofErr w:type="spellStart"/>
      <w:r>
        <w:rPr>
          <w:sz w:val="28"/>
          <w:szCs w:val="28"/>
        </w:rPr>
        <w:t>відростка</w:t>
      </w:r>
      <w:proofErr w:type="spellEnd"/>
      <w:r>
        <w:rPr>
          <w:sz w:val="28"/>
          <w:szCs w:val="28"/>
        </w:rPr>
        <w:t xml:space="preserve"> і </w:t>
      </w:r>
      <w:proofErr w:type="spellStart"/>
      <w:r>
        <w:rPr>
          <w:sz w:val="28"/>
          <w:szCs w:val="28"/>
        </w:rPr>
        <w:t>піднебіння</w:t>
      </w:r>
      <w:proofErr w:type="spellEnd"/>
      <w:r>
        <w:rPr>
          <w:sz w:val="28"/>
          <w:szCs w:val="28"/>
        </w:rPr>
        <w:t xml:space="preserve"> </w:t>
      </w:r>
      <w:proofErr w:type="spellStart"/>
      <w:r>
        <w:rPr>
          <w:sz w:val="28"/>
          <w:szCs w:val="28"/>
        </w:rPr>
        <w:t>спостерігаються</w:t>
      </w:r>
      <w:proofErr w:type="spellEnd"/>
      <w:r>
        <w:rPr>
          <w:sz w:val="28"/>
          <w:szCs w:val="28"/>
        </w:rPr>
        <w:t xml:space="preserve"> </w:t>
      </w:r>
      <w:proofErr w:type="spellStart"/>
      <w:r>
        <w:rPr>
          <w:sz w:val="28"/>
          <w:szCs w:val="28"/>
        </w:rPr>
        <w:t>функціональні</w:t>
      </w:r>
      <w:proofErr w:type="spellEnd"/>
      <w:r>
        <w:rPr>
          <w:sz w:val="28"/>
          <w:szCs w:val="28"/>
        </w:rPr>
        <w:t xml:space="preserve"> </w:t>
      </w:r>
      <w:proofErr w:type="spellStart"/>
      <w:r>
        <w:rPr>
          <w:sz w:val="28"/>
          <w:szCs w:val="28"/>
        </w:rPr>
        <w:t>порушення</w:t>
      </w:r>
      <w:proofErr w:type="spellEnd"/>
      <w:r>
        <w:rPr>
          <w:sz w:val="28"/>
          <w:szCs w:val="28"/>
        </w:rPr>
        <w:t xml:space="preserve"> в </w:t>
      </w:r>
      <w:proofErr w:type="spellStart"/>
      <w:r>
        <w:rPr>
          <w:sz w:val="28"/>
          <w:szCs w:val="28"/>
        </w:rPr>
        <w:t>щелепно-лицьовій</w:t>
      </w:r>
      <w:proofErr w:type="spellEnd"/>
      <w:r>
        <w:rPr>
          <w:sz w:val="28"/>
          <w:szCs w:val="28"/>
        </w:rPr>
        <w:t xml:space="preserve"> </w:t>
      </w:r>
      <w:proofErr w:type="spellStart"/>
      <w:r>
        <w:rPr>
          <w:sz w:val="28"/>
          <w:szCs w:val="28"/>
        </w:rPr>
        <w:t>ділянці</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впливають</w:t>
      </w:r>
      <w:proofErr w:type="spellEnd"/>
      <w:r>
        <w:rPr>
          <w:sz w:val="28"/>
          <w:szCs w:val="28"/>
        </w:rPr>
        <w:t xml:space="preserve"> на форму і </w:t>
      </w:r>
      <w:proofErr w:type="spellStart"/>
      <w:r>
        <w:rPr>
          <w:sz w:val="28"/>
          <w:szCs w:val="28"/>
        </w:rPr>
        <w:t>функцію</w:t>
      </w:r>
      <w:proofErr w:type="spellEnd"/>
      <w:r>
        <w:rPr>
          <w:sz w:val="28"/>
          <w:szCs w:val="28"/>
        </w:rPr>
        <w:t xml:space="preserve"> </w:t>
      </w:r>
      <w:proofErr w:type="spellStart"/>
      <w:r>
        <w:rPr>
          <w:sz w:val="28"/>
          <w:szCs w:val="28"/>
        </w:rPr>
        <w:t>м'язів</w:t>
      </w:r>
      <w:proofErr w:type="spellEnd"/>
      <w:r>
        <w:rPr>
          <w:sz w:val="28"/>
          <w:szCs w:val="28"/>
        </w:rPr>
        <w:t xml:space="preserve">, а </w:t>
      </w:r>
      <w:proofErr w:type="spellStart"/>
      <w:r>
        <w:rPr>
          <w:sz w:val="28"/>
          <w:szCs w:val="28"/>
        </w:rPr>
        <w:t>рубці</w:t>
      </w:r>
      <w:proofErr w:type="spellEnd"/>
      <w:r>
        <w:rPr>
          <w:sz w:val="28"/>
          <w:szCs w:val="28"/>
        </w:rPr>
        <w:t xml:space="preserve"> на </w:t>
      </w:r>
      <w:proofErr w:type="spellStart"/>
      <w:r>
        <w:rPr>
          <w:sz w:val="28"/>
          <w:szCs w:val="28"/>
        </w:rPr>
        <w:t>верхній</w:t>
      </w:r>
      <w:proofErr w:type="spellEnd"/>
      <w:r>
        <w:rPr>
          <w:sz w:val="28"/>
          <w:szCs w:val="28"/>
        </w:rPr>
        <w:t xml:space="preserve"> </w:t>
      </w:r>
      <w:proofErr w:type="spellStart"/>
      <w:r>
        <w:rPr>
          <w:sz w:val="28"/>
          <w:szCs w:val="28"/>
        </w:rPr>
        <w:t>губі</w:t>
      </w:r>
      <w:proofErr w:type="spellEnd"/>
      <w:r>
        <w:rPr>
          <w:sz w:val="28"/>
          <w:szCs w:val="28"/>
        </w:rPr>
        <w:t xml:space="preserve"> </w:t>
      </w:r>
      <w:proofErr w:type="spellStart"/>
      <w:r>
        <w:rPr>
          <w:sz w:val="28"/>
          <w:szCs w:val="28"/>
        </w:rPr>
        <w:t>після</w:t>
      </w:r>
      <w:proofErr w:type="spellEnd"/>
      <w:r>
        <w:rPr>
          <w:sz w:val="28"/>
          <w:szCs w:val="28"/>
        </w:rPr>
        <w:t xml:space="preserve"> </w:t>
      </w:r>
      <w:proofErr w:type="spellStart"/>
      <w:r>
        <w:rPr>
          <w:sz w:val="28"/>
          <w:szCs w:val="28"/>
        </w:rPr>
        <w:t>проведеної</w:t>
      </w:r>
      <w:proofErr w:type="spellEnd"/>
      <w:r>
        <w:rPr>
          <w:sz w:val="28"/>
          <w:szCs w:val="28"/>
        </w:rPr>
        <w:t xml:space="preserve"> </w:t>
      </w:r>
      <w:proofErr w:type="spellStart"/>
      <w:r>
        <w:rPr>
          <w:sz w:val="28"/>
          <w:szCs w:val="28"/>
        </w:rPr>
        <w:t>хейлопластики</w:t>
      </w:r>
      <w:proofErr w:type="spellEnd"/>
      <w:r>
        <w:rPr>
          <w:sz w:val="28"/>
          <w:szCs w:val="28"/>
        </w:rPr>
        <w:t xml:space="preserve"> і на </w:t>
      </w:r>
      <w:proofErr w:type="spellStart"/>
      <w:r>
        <w:rPr>
          <w:sz w:val="28"/>
          <w:szCs w:val="28"/>
        </w:rPr>
        <w:t>піднебінні</w:t>
      </w:r>
      <w:proofErr w:type="spellEnd"/>
      <w:r>
        <w:rPr>
          <w:sz w:val="28"/>
          <w:szCs w:val="28"/>
        </w:rPr>
        <w:t xml:space="preserve"> </w:t>
      </w:r>
      <w:proofErr w:type="spellStart"/>
      <w:r>
        <w:rPr>
          <w:spacing w:val="-2"/>
          <w:sz w:val="28"/>
          <w:szCs w:val="28"/>
        </w:rPr>
        <w:t>після</w:t>
      </w:r>
      <w:proofErr w:type="spellEnd"/>
      <w:r>
        <w:rPr>
          <w:spacing w:val="-2"/>
          <w:sz w:val="28"/>
          <w:szCs w:val="28"/>
        </w:rPr>
        <w:t xml:space="preserve"> </w:t>
      </w:r>
      <w:proofErr w:type="spellStart"/>
      <w:r>
        <w:rPr>
          <w:spacing w:val="-2"/>
          <w:sz w:val="28"/>
          <w:szCs w:val="28"/>
        </w:rPr>
        <w:t>уранопластики</w:t>
      </w:r>
      <w:proofErr w:type="spellEnd"/>
      <w:r>
        <w:rPr>
          <w:spacing w:val="-2"/>
          <w:sz w:val="28"/>
          <w:szCs w:val="28"/>
        </w:rPr>
        <w:t xml:space="preserve"> </w:t>
      </w:r>
      <w:proofErr w:type="spellStart"/>
      <w:r>
        <w:rPr>
          <w:spacing w:val="-2"/>
          <w:sz w:val="28"/>
          <w:szCs w:val="28"/>
        </w:rPr>
        <w:t>затримують</w:t>
      </w:r>
      <w:proofErr w:type="spellEnd"/>
      <w:r>
        <w:rPr>
          <w:spacing w:val="-2"/>
          <w:sz w:val="28"/>
          <w:szCs w:val="28"/>
        </w:rPr>
        <w:t xml:space="preserve"> </w:t>
      </w:r>
      <w:proofErr w:type="spellStart"/>
      <w:r>
        <w:rPr>
          <w:spacing w:val="-2"/>
          <w:sz w:val="28"/>
          <w:szCs w:val="28"/>
        </w:rPr>
        <w:t>ріст</w:t>
      </w:r>
      <w:proofErr w:type="spellEnd"/>
      <w:r>
        <w:rPr>
          <w:spacing w:val="-2"/>
          <w:sz w:val="28"/>
          <w:szCs w:val="28"/>
        </w:rPr>
        <w:t xml:space="preserve"> </w:t>
      </w:r>
      <w:proofErr w:type="spellStart"/>
      <w:r>
        <w:rPr>
          <w:spacing w:val="-2"/>
          <w:sz w:val="28"/>
          <w:szCs w:val="28"/>
        </w:rPr>
        <w:t>верхньої</w:t>
      </w:r>
      <w:proofErr w:type="spellEnd"/>
      <w:r>
        <w:rPr>
          <w:spacing w:val="-2"/>
          <w:sz w:val="28"/>
          <w:szCs w:val="28"/>
        </w:rPr>
        <w:t xml:space="preserve"> </w:t>
      </w:r>
      <w:proofErr w:type="spellStart"/>
      <w:r>
        <w:rPr>
          <w:spacing w:val="-2"/>
          <w:sz w:val="28"/>
          <w:szCs w:val="28"/>
        </w:rPr>
        <w:t>щелепи</w:t>
      </w:r>
      <w:proofErr w:type="spellEnd"/>
      <w:r>
        <w:rPr>
          <w:spacing w:val="-2"/>
          <w:sz w:val="28"/>
          <w:szCs w:val="28"/>
        </w:rPr>
        <w:t xml:space="preserve"> і </w:t>
      </w:r>
      <w:proofErr w:type="spellStart"/>
      <w:r>
        <w:rPr>
          <w:spacing w:val="-2"/>
          <w:sz w:val="28"/>
          <w:szCs w:val="28"/>
        </w:rPr>
        <w:t>впливають</w:t>
      </w:r>
      <w:proofErr w:type="spellEnd"/>
      <w:r>
        <w:rPr>
          <w:spacing w:val="-2"/>
          <w:sz w:val="28"/>
          <w:szCs w:val="28"/>
        </w:rPr>
        <w:t xml:space="preserve"> на форму </w:t>
      </w:r>
      <w:proofErr w:type="spellStart"/>
      <w:r>
        <w:rPr>
          <w:sz w:val="28"/>
          <w:szCs w:val="28"/>
        </w:rPr>
        <w:t>обличчя</w:t>
      </w:r>
      <w:proofErr w:type="spellEnd"/>
      <w:r>
        <w:rPr>
          <w:sz w:val="28"/>
          <w:szCs w:val="28"/>
        </w:rPr>
        <w:t xml:space="preserve"> </w:t>
      </w:r>
      <w:proofErr w:type="gramStart"/>
      <w:r>
        <w:rPr>
          <w:sz w:val="28"/>
          <w:szCs w:val="28"/>
        </w:rPr>
        <w:t>у фас</w:t>
      </w:r>
      <w:proofErr w:type="gramEnd"/>
      <w:r>
        <w:rPr>
          <w:sz w:val="28"/>
          <w:szCs w:val="28"/>
        </w:rPr>
        <w:t xml:space="preserve"> і </w:t>
      </w:r>
      <w:proofErr w:type="spellStart"/>
      <w:r>
        <w:rPr>
          <w:sz w:val="28"/>
          <w:szCs w:val="28"/>
        </w:rPr>
        <w:t>профіль</w:t>
      </w:r>
      <w:proofErr w:type="spellEnd"/>
      <w:r>
        <w:rPr>
          <w:sz w:val="28"/>
          <w:szCs w:val="28"/>
        </w:rPr>
        <w:t>.</w:t>
      </w:r>
    </w:p>
    <w:p w:rsidR="00D3611A" w:rsidRPr="00B55340" w:rsidRDefault="00D3611A" w:rsidP="00D3611A">
      <w:pPr>
        <w:shd w:val="clear" w:color="auto" w:fill="FFFFFF"/>
        <w:spacing w:line="322" w:lineRule="exact"/>
        <w:ind w:left="19" w:right="34" w:firstLine="720"/>
        <w:jc w:val="both"/>
      </w:pPr>
      <w:proofErr w:type="spellStart"/>
      <w:r>
        <w:rPr>
          <w:b/>
          <w:bCs/>
          <w:sz w:val="28"/>
          <w:szCs w:val="28"/>
        </w:rPr>
        <w:t>Нижня</w:t>
      </w:r>
      <w:proofErr w:type="spellEnd"/>
      <w:r>
        <w:rPr>
          <w:b/>
          <w:bCs/>
          <w:sz w:val="28"/>
          <w:szCs w:val="28"/>
        </w:rPr>
        <w:t xml:space="preserve"> </w:t>
      </w:r>
      <w:proofErr w:type="spellStart"/>
      <w:r>
        <w:rPr>
          <w:b/>
          <w:bCs/>
          <w:sz w:val="28"/>
          <w:szCs w:val="28"/>
        </w:rPr>
        <w:t>щелепа</w:t>
      </w:r>
      <w:proofErr w:type="spellEnd"/>
      <w:r>
        <w:rPr>
          <w:b/>
          <w:bCs/>
          <w:sz w:val="28"/>
          <w:szCs w:val="28"/>
        </w:rPr>
        <w:t xml:space="preserve"> </w:t>
      </w:r>
      <w:proofErr w:type="spellStart"/>
      <w:r>
        <w:rPr>
          <w:sz w:val="28"/>
          <w:szCs w:val="28"/>
        </w:rPr>
        <w:t>визначає</w:t>
      </w:r>
      <w:proofErr w:type="spellEnd"/>
      <w:r>
        <w:rPr>
          <w:sz w:val="28"/>
          <w:szCs w:val="28"/>
        </w:rPr>
        <w:t xml:space="preserve"> форму </w:t>
      </w:r>
      <w:proofErr w:type="spellStart"/>
      <w:r>
        <w:rPr>
          <w:sz w:val="28"/>
          <w:szCs w:val="28"/>
        </w:rPr>
        <w:t>обличчя</w:t>
      </w:r>
      <w:proofErr w:type="spellEnd"/>
      <w:r>
        <w:rPr>
          <w:sz w:val="28"/>
          <w:szCs w:val="28"/>
        </w:rPr>
        <w:t xml:space="preserve"> у вертикальному і горизонтальному </w:t>
      </w:r>
      <w:proofErr w:type="spellStart"/>
      <w:r>
        <w:rPr>
          <w:sz w:val="28"/>
          <w:szCs w:val="28"/>
        </w:rPr>
        <w:t>напрямках</w:t>
      </w:r>
      <w:proofErr w:type="spellEnd"/>
      <w:r>
        <w:rPr>
          <w:sz w:val="28"/>
          <w:szCs w:val="28"/>
        </w:rPr>
        <w:t xml:space="preserve">. </w:t>
      </w:r>
      <w:proofErr w:type="spellStart"/>
      <w:r>
        <w:rPr>
          <w:sz w:val="28"/>
          <w:szCs w:val="28"/>
        </w:rPr>
        <w:t>Порушення</w:t>
      </w:r>
      <w:proofErr w:type="spellEnd"/>
      <w:r>
        <w:rPr>
          <w:sz w:val="28"/>
          <w:szCs w:val="28"/>
        </w:rPr>
        <w:t xml:space="preserve"> </w:t>
      </w:r>
      <w:proofErr w:type="spellStart"/>
      <w:r>
        <w:rPr>
          <w:sz w:val="28"/>
          <w:szCs w:val="28"/>
        </w:rPr>
        <w:t>розмірів</w:t>
      </w:r>
      <w:proofErr w:type="spellEnd"/>
      <w:r>
        <w:rPr>
          <w:sz w:val="28"/>
          <w:szCs w:val="28"/>
        </w:rPr>
        <w:t xml:space="preserve">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гілок</w:t>
      </w:r>
      <w:proofErr w:type="spellEnd"/>
      <w:r>
        <w:rPr>
          <w:sz w:val="28"/>
          <w:szCs w:val="28"/>
        </w:rPr>
        <w:t xml:space="preserve"> і </w:t>
      </w:r>
      <w:proofErr w:type="spellStart"/>
      <w:r>
        <w:rPr>
          <w:sz w:val="28"/>
          <w:szCs w:val="28"/>
        </w:rPr>
        <w:t>кутів</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звичні</w:t>
      </w:r>
      <w:proofErr w:type="spellEnd"/>
      <w:r>
        <w:rPr>
          <w:sz w:val="28"/>
          <w:szCs w:val="28"/>
        </w:rPr>
        <w:t xml:space="preserve"> </w:t>
      </w:r>
      <w:proofErr w:type="spellStart"/>
      <w:r>
        <w:rPr>
          <w:sz w:val="28"/>
          <w:szCs w:val="28"/>
        </w:rPr>
        <w:t>зсуви</w:t>
      </w:r>
      <w:proofErr w:type="spellEnd"/>
      <w:r>
        <w:rPr>
          <w:sz w:val="28"/>
          <w:szCs w:val="28"/>
        </w:rPr>
        <w:t xml:space="preserve">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Pr>
          <w:sz w:val="28"/>
          <w:szCs w:val="28"/>
        </w:rPr>
        <w:t xml:space="preserve"> вперед, назад і </w:t>
      </w:r>
      <w:proofErr w:type="spellStart"/>
      <w:r>
        <w:rPr>
          <w:sz w:val="28"/>
          <w:szCs w:val="28"/>
        </w:rPr>
        <w:t>вбік</w:t>
      </w:r>
      <w:proofErr w:type="spellEnd"/>
      <w:r>
        <w:rPr>
          <w:sz w:val="28"/>
          <w:szCs w:val="28"/>
        </w:rPr>
        <w:t xml:space="preserve"> </w:t>
      </w:r>
      <w:proofErr w:type="spellStart"/>
      <w:r>
        <w:rPr>
          <w:sz w:val="28"/>
          <w:szCs w:val="28"/>
        </w:rPr>
        <w:t>відбиваються</w:t>
      </w:r>
      <w:proofErr w:type="spellEnd"/>
      <w:r>
        <w:rPr>
          <w:sz w:val="28"/>
          <w:szCs w:val="28"/>
        </w:rPr>
        <w:t xml:space="preserve"> на </w:t>
      </w:r>
      <w:proofErr w:type="spellStart"/>
      <w:r>
        <w:rPr>
          <w:sz w:val="28"/>
          <w:szCs w:val="28"/>
        </w:rPr>
        <w:t>формі</w:t>
      </w:r>
      <w:proofErr w:type="spellEnd"/>
      <w:r>
        <w:rPr>
          <w:sz w:val="28"/>
          <w:szCs w:val="28"/>
        </w:rPr>
        <w:t xml:space="preserve"> </w:t>
      </w:r>
      <w:proofErr w:type="spellStart"/>
      <w:r>
        <w:rPr>
          <w:sz w:val="28"/>
          <w:szCs w:val="28"/>
        </w:rPr>
        <w:t>обличчя</w:t>
      </w:r>
      <w:proofErr w:type="spellEnd"/>
      <w:r>
        <w:rPr>
          <w:sz w:val="28"/>
          <w:szCs w:val="28"/>
        </w:rPr>
        <w:t>.</w:t>
      </w:r>
    </w:p>
    <w:p w:rsidR="00D3611A" w:rsidRDefault="00D3611A" w:rsidP="00D3611A">
      <w:pPr>
        <w:shd w:val="clear" w:color="auto" w:fill="FFFFFF"/>
        <w:spacing w:line="322" w:lineRule="exact"/>
        <w:ind w:left="19" w:right="24" w:firstLine="715"/>
        <w:jc w:val="both"/>
      </w:pPr>
      <w:r>
        <w:rPr>
          <w:spacing w:val="-3"/>
          <w:sz w:val="28"/>
          <w:szCs w:val="28"/>
        </w:rPr>
        <w:t xml:space="preserve">Величина </w:t>
      </w:r>
      <w:proofErr w:type="spellStart"/>
      <w:r>
        <w:rPr>
          <w:spacing w:val="-3"/>
          <w:sz w:val="28"/>
          <w:szCs w:val="28"/>
        </w:rPr>
        <w:t>нижньощелепних</w:t>
      </w:r>
      <w:proofErr w:type="spellEnd"/>
      <w:r>
        <w:rPr>
          <w:spacing w:val="-3"/>
          <w:sz w:val="28"/>
          <w:szCs w:val="28"/>
        </w:rPr>
        <w:t xml:space="preserve"> </w:t>
      </w:r>
      <w:proofErr w:type="spellStart"/>
      <w:r>
        <w:rPr>
          <w:spacing w:val="-3"/>
          <w:sz w:val="28"/>
          <w:szCs w:val="28"/>
        </w:rPr>
        <w:t>кутів</w:t>
      </w:r>
      <w:proofErr w:type="spellEnd"/>
      <w:r>
        <w:rPr>
          <w:spacing w:val="-3"/>
          <w:sz w:val="28"/>
          <w:szCs w:val="28"/>
        </w:rPr>
        <w:t xml:space="preserve"> при </w:t>
      </w:r>
      <w:proofErr w:type="spellStart"/>
      <w:r>
        <w:rPr>
          <w:spacing w:val="-3"/>
          <w:sz w:val="28"/>
          <w:szCs w:val="28"/>
        </w:rPr>
        <w:t>народженні</w:t>
      </w:r>
      <w:proofErr w:type="spellEnd"/>
      <w:r>
        <w:rPr>
          <w:spacing w:val="-3"/>
          <w:sz w:val="28"/>
          <w:szCs w:val="28"/>
        </w:rPr>
        <w:t xml:space="preserve"> </w:t>
      </w:r>
      <w:proofErr w:type="spellStart"/>
      <w:r>
        <w:rPr>
          <w:spacing w:val="-3"/>
          <w:sz w:val="28"/>
          <w:szCs w:val="28"/>
        </w:rPr>
        <w:t>дитини</w:t>
      </w:r>
      <w:proofErr w:type="spellEnd"/>
      <w:r>
        <w:rPr>
          <w:spacing w:val="-3"/>
          <w:sz w:val="28"/>
          <w:szCs w:val="28"/>
        </w:rPr>
        <w:t xml:space="preserve"> </w:t>
      </w:r>
      <w:proofErr w:type="spellStart"/>
      <w:r>
        <w:rPr>
          <w:spacing w:val="-3"/>
          <w:sz w:val="28"/>
          <w:szCs w:val="28"/>
        </w:rPr>
        <w:t>складає</w:t>
      </w:r>
      <w:proofErr w:type="spellEnd"/>
      <w:r>
        <w:rPr>
          <w:spacing w:val="-3"/>
          <w:sz w:val="28"/>
          <w:szCs w:val="28"/>
        </w:rPr>
        <w:t xml:space="preserve"> </w:t>
      </w:r>
      <w:proofErr w:type="gramStart"/>
      <w:r>
        <w:rPr>
          <w:spacing w:val="-3"/>
          <w:sz w:val="28"/>
          <w:szCs w:val="28"/>
        </w:rPr>
        <w:t>140 ,</w:t>
      </w:r>
      <w:proofErr w:type="gramEnd"/>
      <w:r>
        <w:rPr>
          <w:spacing w:val="-3"/>
          <w:sz w:val="28"/>
          <w:szCs w:val="28"/>
        </w:rPr>
        <w:t xml:space="preserve"> до </w:t>
      </w:r>
      <w:proofErr w:type="spellStart"/>
      <w:r>
        <w:rPr>
          <w:spacing w:val="-2"/>
          <w:sz w:val="28"/>
          <w:szCs w:val="28"/>
        </w:rPr>
        <w:t>періоду</w:t>
      </w:r>
      <w:proofErr w:type="spellEnd"/>
      <w:r>
        <w:rPr>
          <w:spacing w:val="-2"/>
          <w:sz w:val="28"/>
          <w:szCs w:val="28"/>
        </w:rPr>
        <w:t xml:space="preserve"> </w:t>
      </w:r>
      <w:proofErr w:type="spellStart"/>
      <w:r>
        <w:rPr>
          <w:spacing w:val="-2"/>
          <w:sz w:val="28"/>
          <w:szCs w:val="28"/>
        </w:rPr>
        <w:t>постійного</w:t>
      </w:r>
      <w:proofErr w:type="spellEnd"/>
      <w:r>
        <w:rPr>
          <w:spacing w:val="-2"/>
          <w:sz w:val="28"/>
          <w:szCs w:val="28"/>
        </w:rPr>
        <w:t xml:space="preserve"> прикусу </w:t>
      </w:r>
      <w:proofErr w:type="spellStart"/>
      <w:r>
        <w:rPr>
          <w:spacing w:val="-2"/>
          <w:sz w:val="28"/>
          <w:szCs w:val="28"/>
        </w:rPr>
        <w:t>їхня</w:t>
      </w:r>
      <w:proofErr w:type="spellEnd"/>
      <w:r>
        <w:rPr>
          <w:spacing w:val="-2"/>
          <w:sz w:val="28"/>
          <w:szCs w:val="28"/>
        </w:rPr>
        <w:t xml:space="preserve"> величина </w:t>
      </w:r>
      <w:proofErr w:type="spellStart"/>
      <w:r>
        <w:rPr>
          <w:spacing w:val="-2"/>
          <w:sz w:val="28"/>
          <w:szCs w:val="28"/>
        </w:rPr>
        <w:t>зменшується</w:t>
      </w:r>
      <w:proofErr w:type="spellEnd"/>
      <w:r>
        <w:rPr>
          <w:spacing w:val="-2"/>
          <w:sz w:val="28"/>
          <w:szCs w:val="28"/>
        </w:rPr>
        <w:t xml:space="preserve"> в </w:t>
      </w:r>
      <w:proofErr w:type="spellStart"/>
      <w:r>
        <w:rPr>
          <w:spacing w:val="-2"/>
          <w:sz w:val="28"/>
          <w:szCs w:val="28"/>
        </w:rPr>
        <w:t>середньому</w:t>
      </w:r>
      <w:proofErr w:type="spellEnd"/>
      <w:r>
        <w:rPr>
          <w:spacing w:val="-2"/>
          <w:sz w:val="28"/>
          <w:szCs w:val="28"/>
        </w:rPr>
        <w:t xml:space="preserve"> до 120 . З </w:t>
      </w:r>
      <w:r>
        <w:rPr>
          <w:sz w:val="28"/>
          <w:szCs w:val="28"/>
        </w:rPr>
        <w:t xml:space="preserve">метою </w:t>
      </w:r>
      <w:proofErr w:type="spellStart"/>
      <w:r>
        <w:rPr>
          <w:sz w:val="28"/>
          <w:szCs w:val="28"/>
        </w:rPr>
        <w:t>діагностики</w:t>
      </w:r>
      <w:proofErr w:type="spellEnd"/>
      <w:r>
        <w:rPr>
          <w:sz w:val="28"/>
          <w:szCs w:val="28"/>
        </w:rPr>
        <w:t xml:space="preserve"> </w:t>
      </w:r>
      <w:proofErr w:type="spellStart"/>
      <w:r>
        <w:rPr>
          <w:sz w:val="28"/>
          <w:szCs w:val="28"/>
        </w:rPr>
        <w:t>порушень</w:t>
      </w:r>
      <w:proofErr w:type="spellEnd"/>
      <w:r>
        <w:rPr>
          <w:sz w:val="28"/>
          <w:szCs w:val="28"/>
        </w:rPr>
        <w:t xml:space="preserve"> </w:t>
      </w:r>
      <w:proofErr w:type="spellStart"/>
      <w:r>
        <w:rPr>
          <w:sz w:val="28"/>
          <w:szCs w:val="28"/>
        </w:rPr>
        <w:t>величини</w:t>
      </w:r>
      <w:proofErr w:type="spellEnd"/>
      <w:r>
        <w:rPr>
          <w:sz w:val="28"/>
          <w:szCs w:val="28"/>
        </w:rPr>
        <w:t xml:space="preserve"> </w:t>
      </w:r>
      <w:proofErr w:type="spellStart"/>
      <w:r>
        <w:rPr>
          <w:sz w:val="28"/>
          <w:szCs w:val="28"/>
        </w:rPr>
        <w:t>кутів</w:t>
      </w:r>
      <w:proofErr w:type="spellEnd"/>
      <w:r>
        <w:rPr>
          <w:sz w:val="28"/>
          <w:szCs w:val="28"/>
        </w:rPr>
        <w:t xml:space="preserve">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Pr>
          <w:sz w:val="28"/>
          <w:szCs w:val="28"/>
        </w:rPr>
        <w:t xml:space="preserve"> і </w:t>
      </w:r>
      <w:proofErr w:type="spellStart"/>
      <w:r>
        <w:rPr>
          <w:sz w:val="28"/>
          <w:szCs w:val="28"/>
        </w:rPr>
        <w:t>її</w:t>
      </w:r>
      <w:proofErr w:type="spellEnd"/>
      <w:r>
        <w:rPr>
          <w:sz w:val="28"/>
          <w:szCs w:val="28"/>
        </w:rPr>
        <w:t xml:space="preserve"> </w:t>
      </w:r>
      <w:proofErr w:type="spellStart"/>
      <w:r>
        <w:rPr>
          <w:sz w:val="28"/>
          <w:szCs w:val="28"/>
        </w:rPr>
        <w:t>розташування</w:t>
      </w:r>
      <w:proofErr w:type="spellEnd"/>
      <w:r>
        <w:rPr>
          <w:sz w:val="28"/>
          <w:szCs w:val="28"/>
        </w:rPr>
        <w:t xml:space="preserve"> </w:t>
      </w:r>
      <w:r>
        <w:rPr>
          <w:spacing w:val="-1"/>
          <w:sz w:val="28"/>
          <w:szCs w:val="28"/>
        </w:rPr>
        <w:t xml:space="preserve">у </w:t>
      </w:r>
      <w:proofErr w:type="spellStart"/>
      <w:r>
        <w:rPr>
          <w:spacing w:val="-1"/>
          <w:sz w:val="28"/>
          <w:szCs w:val="28"/>
        </w:rPr>
        <w:t>черепі</w:t>
      </w:r>
      <w:proofErr w:type="spellEnd"/>
      <w:r>
        <w:rPr>
          <w:spacing w:val="-1"/>
          <w:sz w:val="28"/>
          <w:szCs w:val="28"/>
        </w:rPr>
        <w:t xml:space="preserve"> </w:t>
      </w:r>
      <w:proofErr w:type="spellStart"/>
      <w:r>
        <w:rPr>
          <w:spacing w:val="-1"/>
          <w:sz w:val="28"/>
          <w:szCs w:val="28"/>
        </w:rPr>
        <w:t>вивчають</w:t>
      </w:r>
      <w:proofErr w:type="spellEnd"/>
      <w:r>
        <w:rPr>
          <w:spacing w:val="-1"/>
          <w:sz w:val="28"/>
          <w:szCs w:val="28"/>
        </w:rPr>
        <w:t xml:space="preserve"> </w:t>
      </w:r>
      <w:proofErr w:type="spellStart"/>
      <w:r>
        <w:rPr>
          <w:spacing w:val="-1"/>
          <w:sz w:val="28"/>
          <w:szCs w:val="28"/>
        </w:rPr>
        <w:t>бічні</w:t>
      </w:r>
      <w:proofErr w:type="spellEnd"/>
      <w:r>
        <w:rPr>
          <w:spacing w:val="-1"/>
          <w:sz w:val="28"/>
          <w:szCs w:val="28"/>
        </w:rPr>
        <w:t xml:space="preserve"> </w:t>
      </w:r>
      <w:proofErr w:type="spellStart"/>
      <w:r>
        <w:rPr>
          <w:spacing w:val="-1"/>
          <w:sz w:val="28"/>
          <w:szCs w:val="28"/>
        </w:rPr>
        <w:t>телерентгенограми</w:t>
      </w:r>
      <w:proofErr w:type="spellEnd"/>
      <w:r>
        <w:rPr>
          <w:spacing w:val="-1"/>
          <w:sz w:val="28"/>
          <w:szCs w:val="28"/>
        </w:rPr>
        <w:t xml:space="preserve"> </w:t>
      </w:r>
      <w:proofErr w:type="spellStart"/>
      <w:r>
        <w:rPr>
          <w:spacing w:val="-1"/>
          <w:sz w:val="28"/>
          <w:szCs w:val="28"/>
        </w:rPr>
        <w:t>голови</w:t>
      </w:r>
      <w:proofErr w:type="spellEnd"/>
      <w:r>
        <w:rPr>
          <w:spacing w:val="-1"/>
          <w:sz w:val="28"/>
          <w:szCs w:val="28"/>
        </w:rPr>
        <w:t xml:space="preserve">, на </w:t>
      </w:r>
      <w:proofErr w:type="spellStart"/>
      <w:r>
        <w:rPr>
          <w:spacing w:val="-1"/>
          <w:sz w:val="28"/>
          <w:szCs w:val="28"/>
        </w:rPr>
        <w:t>яких</w:t>
      </w:r>
      <w:proofErr w:type="spellEnd"/>
      <w:r>
        <w:rPr>
          <w:spacing w:val="-1"/>
          <w:sz w:val="28"/>
          <w:szCs w:val="28"/>
        </w:rPr>
        <w:t xml:space="preserve"> </w:t>
      </w:r>
      <w:proofErr w:type="spellStart"/>
      <w:r>
        <w:rPr>
          <w:spacing w:val="-1"/>
          <w:sz w:val="28"/>
          <w:szCs w:val="28"/>
        </w:rPr>
        <w:t>можна</w:t>
      </w:r>
      <w:proofErr w:type="spellEnd"/>
      <w:r>
        <w:rPr>
          <w:spacing w:val="-1"/>
          <w:sz w:val="28"/>
          <w:szCs w:val="28"/>
        </w:rPr>
        <w:t xml:space="preserve"> </w:t>
      </w:r>
      <w:proofErr w:type="spellStart"/>
      <w:r>
        <w:rPr>
          <w:spacing w:val="-1"/>
          <w:sz w:val="28"/>
          <w:szCs w:val="28"/>
        </w:rPr>
        <w:t>виявити</w:t>
      </w:r>
      <w:proofErr w:type="spellEnd"/>
      <w:r>
        <w:rPr>
          <w:spacing w:val="-1"/>
          <w:sz w:val="28"/>
          <w:szCs w:val="28"/>
        </w:rPr>
        <w:t xml:space="preserve"> </w:t>
      </w:r>
      <w:proofErr w:type="spellStart"/>
      <w:r>
        <w:rPr>
          <w:sz w:val="28"/>
          <w:szCs w:val="28"/>
        </w:rPr>
        <w:t>порушення</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Pr>
          <w:sz w:val="28"/>
          <w:szCs w:val="28"/>
        </w:rPr>
        <w:t xml:space="preserve"> в основному в </w:t>
      </w:r>
      <w:proofErr w:type="spellStart"/>
      <w:r>
        <w:rPr>
          <w:sz w:val="28"/>
          <w:szCs w:val="28"/>
        </w:rPr>
        <w:t>сагітальному</w:t>
      </w:r>
      <w:proofErr w:type="spellEnd"/>
      <w:r>
        <w:rPr>
          <w:sz w:val="28"/>
          <w:szCs w:val="28"/>
        </w:rPr>
        <w:t xml:space="preserve"> і вертикальному </w:t>
      </w:r>
      <w:proofErr w:type="spellStart"/>
      <w:r>
        <w:rPr>
          <w:sz w:val="28"/>
          <w:szCs w:val="28"/>
        </w:rPr>
        <w:t>напрямках</w:t>
      </w:r>
      <w:proofErr w:type="spellEnd"/>
      <w:r>
        <w:rPr>
          <w:sz w:val="28"/>
          <w:szCs w:val="28"/>
        </w:rPr>
        <w:t xml:space="preserve"> і </w:t>
      </w:r>
      <w:proofErr w:type="spellStart"/>
      <w:r>
        <w:rPr>
          <w:sz w:val="28"/>
          <w:szCs w:val="28"/>
        </w:rPr>
        <w:t>визначити</w:t>
      </w:r>
      <w:proofErr w:type="spellEnd"/>
      <w:r>
        <w:rPr>
          <w:sz w:val="28"/>
          <w:szCs w:val="28"/>
        </w:rPr>
        <w:t xml:space="preserve"> </w:t>
      </w:r>
      <w:proofErr w:type="spellStart"/>
      <w:r>
        <w:rPr>
          <w:sz w:val="28"/>
          <w:szCs w:val="28"/>
        </w:rPr>
        <w:t>вплив</w:t>
      </w:r>
      <w:proofErr w:type="spellEnd"/>
      <w:r>
        <w:rPr>
          <w:sz w:val="28"/>
          <w:szCs w:val="28"/>
        </w:rPr>
        <w:t xml:space="preserve"> таких </w:t>
      </w:r>
      <w:proofErr w:type="spellStart"/>
      <w:r>
        <w:rPr>
          <w:sz w:val="28"/>
          <w:szCs w:val="28"/>
        </w:rPr>
        <w:t>порушень</w:t>
      </w:r>
      <w:proofErr w:type="spellEnd"/>
      <w:r>
        <w:rPr>
          <w:sz w:val="28"/>
          <w:szCs w:val="28"/>
        </w:rPr>
        <w:t xml:space="preserve"> на форму </w:t>
      </w:r>
      <w:proofErr w:type="spellStart"/>
      <w:r>
        <w:rPr>
          <w:sz w:val="28"/>
          <w:szCs w:val="28"/>
        </w:rPr>
        <w:t>обличчя</w:t>
      </w:r>
      <w:proofErr w:type="spellEnd"/>
      <w:r>
        <w:rPr>
          <w:sz w:val="28"/>
          <w:szCs w:val="28"/>
        </w:rPr>
        <w:t>.</w:t>
      </w:r>
    </w:p>
    <w:p w:rsidR="00D3611A" w:rsidRPr="00B55340" w:rsidRDefault="00D3611A" w:rsidP="00D3611A">
      <w:pPr>
        <w:shd w:val="clear" w:color="auto" w:fill="FFFFFF"/>
        <w:spacing w:line="322" w:lineRule="exact"/>
        <w:ind w:left="24" w:right="14" w:firstLine="720"/>
        <w:jc w:val="both"/>
      </w:pPr>
      <w:proofErr w:type="spellStart"/>
      <w:r>
        <w:rPr>
          <w:sz w:val="28"/>
          <w:szCs w:val="28"/>
        </w:rPr>
        <w:t>Нижня</w:t>
      </w:r>
      <w:proofErr w:type="spellEnd"/>
      <w:r>
        <w:rPr>
          <w:sz w:val="28"/>
          <w:szCs w:val="28"/>
        </w:rPr>
        <w:t xml:space="preserve"> </w:t>
      </w:r>
      <w:proofErr w:type="spellStart"/>
      <w:r>
        <w:rPr>
          <w:sz w:val="28"/>
          <w:szCs w:val="28"/>
        </w:rPr>
        <w:t>щелепа</w:t>
      </w:r>
      <w:proofErr w:type="spellEnd"/>
      <w:r>
        <w:rPr>
          <w:sz w:val="28"/>
          <w:szCs w:val="28"/>
        </w:rPr>
        <w:t xml:space="preserve"> </w:t>
      </w:r>
      <w:proofErr w:type="spellStart"/>
      <w:r>
        <w:rPr>
          <w:sz w:val="28"/>
          <w:szCs w:val="28"/>
        </w:rPr>
        <w:t>бере</w:t>
      </w:r>
      <w:proofErr w:type="spellEnd"/>
      <w:r>
        <w:rPr>
          <w:sz w:val="28"/>
          <w:szCs w:val="28"/>
        </w:rPr>
        <w:t xml:space="preserve"> участь у </w:t>
      </w:r>
      <w:proofErr w:type="spellStart"/>
      <w:r>
        <w:rPr>
          <w:sz w:val="28"/>
          <w:szCs w:val="28"/>
        </w:rPr>
        <w:t>ряді</w:t>
      </w:r>
      <w:proofErr w:type="spellEnd"/>
      <w:r>
        <w:rPr>
          <w:sz w:val="28"/>
          <w:szCs w:val="28"/>
        </w:rPr>
        <w:t xml:space="preserve"> </w:t>
      </w:r>
      <w:proofErr w:type="spellStart"/>
      <w:r>
        <w:rPr>
          <w:sz w:val="28"/>
          <w:szCs w:val="28"/>
        </w:rPr>
        <w:t>функцій</w:t>
      </w:r>
      <w:proofErr w:type="spellEnd"/>
      <w:r>
        <w:rPr>
          <w:sz w:val="28"/>
          <w:szCs w:val="28"/>
        </w:rPr>
        <w:t xml:space="preserve"> </w:t>
      </w:r>
      <w:proofErr w:type="spellStart"/>
      <w:r>
        <w:rPr>
          <w:sz w:val="28"/>
          <w:szCs w:val="28"/>
        </w:rPr>
        <w:t>зубощелепної</w:t>
      </w:r>
      <w:proofErr w:type="spellEnd"/>
      <w:r>
        <w:rPr>
          <w:sz w:val="28"/>
          <w:szCs w:val="28"/>
        </w:rPr>
        <w:t xml:space="preserve"> </w:t>
      </w:r>
      <w:proofErr w:type="spellStart"/>
      <w:r>
        <w:rPr>
          <w:sz w:val="28"/>
          <w:szCs w:val="28"/>
        </w:rPr>
        <w:t>системи</w:t>
      </w:r>
      <w:proofErr w:type="spellEnd"/>
      <w:r>
        <w:rPr>
          <w:sz w:val="28"/>
          <w:szCs w:val="28"/>
        </w:rPr>
        <w:t xml:space="preserve"> у </w:t>
      </w:r>
      <w:proofErr w:type="spellStart"/>
      <w:r>
        <w:rPr>
          <w:spacing w:val="-4"/>
          <w:sz w:val="28"/>
          <w:szCs w:val="28"/>
        </w:rPr>
        <w:t>змиканні</w:t>
      </w:r>
      <w:proofErr w:type="spellEnd"/>
      <w:r>
        <w:rPr>
          <w:spacing w:val="-4"/>
          <w:sz w:val="28"/>
          <w:szCs w:val="28"/>
        </w:rPr>
        <w:t xml:space="preserve"> губ, </w:t>
      </w:r>
      <w:proofErr w:type="spellStart"/>
      <w:r>
        <w:rPr>
          <w:spacing w:val="-4"/>
          <w:sz w:val="28"/>
          <w:szCs w:val="28"/>
        </w:rPr>
        <w:t>жуванні</w:t>
      </w:r>
      <w:proofErr w:type="spellEnd"/>
      <w:r>
        <w:rPr>
          <w:spacing w:val="-4"/>
          <w:sz w:val="28"/>
          <w:szCs w:val="28"/>
        </w:rPr>
        <w:t xml:space="preserve">, </w:t>
      </w:r>
      <w:proofErr w:type="spellStart"/>
      <w:r>
        <w:rPr>
          <w:spacing w:val="-4"/>
          <w:sz w:val="28"/>
          <w:szCs w:val="28"/>
        </w:rPr>
        <w:t>ковтанні</w:t>
      </w:r>
      <w:proofErr w:type="spellEnd"/>
      <w:r>
        <w:rPr>
          <w:spacing w:val="-4"/>
          <w:sz w:val="28"/>
          <w:szCs w:val="28"/>
        </w:rPr>
        <w:t xml:space="preserve">, </w:t>
      </w:r>
      <w:proofErr w:type="spellStart"/>
      <w:r>
        <w:rPr>
          <w:spacing w:val="-4"/>
          <w:sz w:val="28"/>
          <w:szCs w:val="28"/>
        </w:rPr>
        <w:t>дихання</w:t>
      </w:r>
      <w:proofErr w:type="spellEnd"/>
      <w:r>
        <w:rPr>
          <w:spacing w:val="-4"/>
          <w:sz w:val="28"/>
          <w:szCs w:val="28"/>
        </w:rPr>
        <w:t xml:space="preserve"> і </w:t>
      </w:r>
      <w:proofErr w:type="spellStart"/>
      <w:r>
        <w:rPr>
          <w:spacing w:val="-4"/>
          <w:sz w:val="28"/>
          <w:szCs w:val="28"/>
        </w:rPr>
        <w:t>мовлення</w:t>
      </w:r>
      <w:proofErr w:type="spellEnd"/>
      <w:r>
        <w:rPr>
          <w:spacing w:val="-4"/>
          <w:sz w:val="28"/>
          <w:szCs w:val="28"/>
        </w:rPr>
        <w:t xml:space="preserve">. У </w:t>
      </w:r>
      <w:proofErr w:type="spellStart"/>
      <w:r>
        <w:rPr>
          <w:spacing w:val="-4"/>
          <w:sz w:val="28"/>
          <w:szCs w:val="28"/>
        </w:rPr>
        <w:t>зв'язку</w:t>
      </w:r>
      <w:proofErr w:type="spellEnd"/>
      <w:r>
        <w:rPr>
          <w:spacing w:val="-4"/>
          <w:sz w:val="28"/>
          <w:szCs w:val="28"/>
        </w:rPr>
        <w:t xml:space="preserve"> з </w:t>
      </w:r>
      <w:proofErr w:type="spellStart"/>
      <w:r>
        <w:rPr>
          <w:spacing w:val="-4"/>
          <w:sz w:val="28"/>
          <w:szCs w:val="28"/>
        </w:rPr>
        <w:t>цим</w:t>
      </w:r>
      <w:proofErr w:type="spellEnd"/>
      <w:r>
        <w:rPr>
          <w:spacing w:val="-4"/>
          <w:sz w:val="28"/>
          <w:szCs w:val="28"/>
        </w:rPr>
        <w:t xml:space="preserve"> </w:t>
      </w:r>
      <w:proofErr w:type="spellStart"/>
      <w:r>
        <w:rPr>
          <w:spacing w:val="-4"/>
          <w:sz w:val="28"/>
          <w:szCs w:val="28"/>
        </w:rPr>
        <w:t>усунення</w:t>
      </w:r>
      <w:proofErr w:type="spellEnd"/>
      <w:r>
        <w:rPr>
          <w:spacing w:val="-4"/>
          <w:sz w:val="28"/>
          <w:szCs w:val="28"/>
        </w:rPr>
        <w:t xml:space="preserve"> </w:t>
      </w:r>
      <w:proofErr w:type="spellStart"/>
      <w:r>
        <w:rPr>
          <w:spacing w:val="-3"/>
          <w:sz w:val="28"/>
          <w:szCs w:val="28"/>
        </w:rPr>
        <w:t>порушень</w:t>
      </w:r>
      <w:proofErr w:type="spellEnd"/>
      <w:r>
        <w:rPr>
          <w:spacing w:val="-3"/>
          <w:sz w:val="28"/>
          <w:szCs w:val="28"/>
        </w:rPr>
        <w:t xml:space="preserve"> </w:t>
      </w:r>
      <w:proofErr w:type="spellStart"/>
      <w:r>
        <w:rPr>
          <w:spacing w:val="-3"/>
          <w:sz w:val="28"/>
          <w:szCs w:val="28"/>
        </w:rPr>
        <w:t>її</w:t>
      </w:r>
      <w:proofErr w:type="spellEnd"/>
      <w:r>
        <w:rPr>
          <w:spacing w:val="-3"/>
          <w:sz w:val="28"/>
          <w:szCs w:val="28"/>
        </w:rPr>
        <w:t xml:space="preserve"> </w:t>
      </w:r>
      <w:proofErr w:type="spellStart"/>
      <w:r>
        <w:rPr>
          <w:spacing w:val="-3"/>
          <w:sz w:val="28"/>
          <w:szCs w:val="28"/>
        </w:rPr>
        <w:t>розмірів</w:t>
      </w:r>
      <w:proofErr w:type="spellEnd"/>
      <w:r>
        <w:rPr>
          <w:spacing w:val="-3"/>
          <w:sz w:val="28"/>
          <w:szCs w:val="28"/>
        </w:rPr>
        <w:t xml:space="preserve">, </w:t>
      </w:r>
      <w:proofErr w:type="spellStart"/>
      <w:r>
        <w:rPr>
          <w:spacing w:val="-3"/>
          <w:sz w:val="28"/>
          <w:szCs w:val="28"/>
        </w:rPr>
        <w:t>форми</w:t>
      </w:r>
      <w:proofErr w:type="spellEnd"/>
      <w:r>
        <w:rPr>
          <w:spacing w:val="-3"/>
          <w:sz w:val="28"/>
          <w:szCs w:val="28"/>
        </w:rPr>
        <w:t xml:space="preserve"> і </w:t>
      </w:r>
      <w:proofErr w:type="spellStart"/>
      <w:r>
        <w:rPr>
          <w:spacing w:val="-3"/>
          <w:sz w:val="28"/>
          <w:szCs w:val="28"/>
        </w:rPr>
        <w:t>розташування</w:t>
      </w:r>
      <w:proofErr w:type="spellEnd"/>
      <w:r>
        <w:rPr>
          <w:spacing w:val="-3"/>
          <w:sz w:val="28"/>
          <w:szCs w:val="28"/>
        </w:rPr>
        <w:t xml:space="preserve"> </w:t>
      </w:r>
      <w:proofErr w:type="spellStart"/>
      <w:r>
        <w:rPr>
          <w:spacing w:val="-3"/>
          <w:sz w:val="28"/>
          <w:szCs w:val="28"/>
        </w:rPr>
        <w:t>має</w:t>
      </w:r>
      <w:proofErr w:type="spellEnd"/>
      <w:r>
        <w:rPr>
          <w:spacing w:val="-3"/>
          <w:sz w:val="28"/>
          <w:szCs w:val="28"/>
        </w:rPr>
        <w:t xml:space="preserve"> </w:t>
      </w:r>
      <w:proofErr w:type="spellStart"/>
      <w:r>
        <w:rPr>
          <w:spacing w:val="-3"/>
          <w:sz w:val="28"/>
          <w:szCs w:val="28"/>
        </w:rPr>
        <w:t>значення</w:t>
      </w:r>
      <w:proofErr w:type="spellEnd"/>
      <w:r>
        <w:rPr>
          <w:spacing w:val="-3"/>
          <w:sz w:val="28"/>
          <w:szCs w:val="28"/>
        </w:rPr>
        <w:t xml:space="preserve"> для </w:t>
      </w:r>
      <w:proofErr w:type="spellStart"/>
      <w:r>
        <w:rPr>
          <w:spacing w:val="-3"/>
          <w:sz w:val="28"/>
          <w:szCs w:val="28"/>
        </w:rPr>
        <w:t>досягнення</w:t>
      </w:r>
      <w:proofErr w:type="spellEnd"/>
      <w:r>
        <w:rPr>
          <w:spacing w:val="-3"/>
          <w:sz w:val="28"/>
          <w:szCs w:val="28"/>
        </w:rPr>
        <w:t xml:space="preserve"> </w:t>
      </w:r>
      <w:proofErr w:type="spellStart"/>
      <w:r>
        <w:rPr>
          <w:sz w:val="28"/>
          <w:szCs w:val="28"/>
        </w:rPr>
        <w:t>морфологічного</w:t>
      </w:r>
      <w:proofErr w:type="spellEnd"/>
      <w:r>
        <w:rPr>
          <w:sz w:val="28"/>
          <w:szCs w:val="28"/>
        </w:rPr>
        <w:t xml:space="preserve">, </w:t>
      </w:r>
      <w:proofErr w:type="spellStart"/>
      <w:r>
        <w:rPr>
          <w:sz w:val="28"/>
          <w:szCs w:val="28"/>
        </w:rPr>
        <w:t>функціонального</w:t>
      </w:r>
      <w:proofErr w:type="spellEnd"/>
      <w:r>
        <w:rPr>
          <w:sz w:val="28"/>
          <w:szCs w:val="28"/>
        </w:rPr>
        <w:t xml:space="preserve"> і </w:t>
      </w:r>
      <w:proofErr w:type="spellStart"/>
      <w:r>
        <w:rPr>
          <w:sz w:val="28"/>
          <w:szCs w:val="28"/>
        </w:rPr>
        <w:t>естетичного</w:t>
      </w:r>
      <w:proofErr w:type="spellEnd"/>
      <w:r>
        <w:rPr>
          <w:sz w:val="28"/>
          <w:szCs w:val="28"/>
        </w:rPr>
        <w:t xml:space="preserve"> оптимуму.</w:t>
      </w:r>
    </w:p>
    <w:p w:rsidR="00D3611A" w:rsidRPr="00B55340" w:rsidRDefault="00D3611A" w:rsidP="00D3611A">
      <w:pPr>
        <w:shd w:val="clear" w:color="auto" w:fill="FFFFFF"/>
        <w:spacing w:line="322" w:lineRule="exact"/>
        <w:ind w:left="29" w:firstLine="710"/>
        <w:jc w:val="both"/>
      </w:pPr>
      <w:r>
        <w:rPr>
          <w:sz w:val="28"/>
          <w:szCs w:val="28"/>
        </w:rPr>
        <w:t xml:space="preserve">У </w:t>
      </w:r>
      <w:proofErr w:type="spellStart"/>
      <w:r>
        <w:rPr>
          <w:sz w:val="28"/>
          <w:szCs w:val="28"/>
        </w:rPr>
        <w:t>середній</w:t>
      </w:r>
      <w:proofErr w:type="spellEnd"/>
      <w:r>
        <w:rPr>
          <w:sz w:val="28"/>
          <w:szCs w:val="28"/>
        </w:rPr>
        <w:t xml:space="preserve"> і </w:t>
      </w:r>
      <w:proofErr w:type="spellStart"/>
      <w:r>
        <w:rPr>
          <w:sz w:val="28"/>
          <w:szCs w:val="28"/>
        </w:rPr>
        <w:t>нижній</w:t>
      </w:r>
      <w:proofErr w:type="spellEnd"/>
      <w:r>
        <w:rPr>
          <w:sz w:val="28"/>
          <w:szCs w:val="28"/>
        </w:rPr>
        <w:t xml:space="preserve"> </w:t>
      </w:r>
      <w:proofErr w:type="spellStart"/>
      <w:r>
        <w:rPr>
          <w:sz w:val="28"/>
          <w:szCs w:val="28"/>
        </w:rPr>
        <w:t>частинах</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існує</w:t>
      </w:r>
      <w:proofErr w:type="spellEnd"/>
      <w:r>
        <w:rPr>
          <w:sz w:val="28"/>
          <w:szCs w:val="28"/>
        </w:rPr>
        <w:t xml:space="preserve"> велика </w:t>
      </w:r>
      <w:proofErr w:type="spellStart"/>
      <w:r>
        <w:rPr>
          <w:sz w:val="28"/>
          <w:szCs w:val="28"/>
        </w:rPr>
        <w:t>кількість</w:t>
      </w:r>
      <w:proofErr w:type="spellEnd"/>
      <w:r>
        <w:rPr>
          <w:sz w:val="28"/>
          <w:szCs w:val="28"/>
        </w:rPr>
        <w:t xml:space="preserve"> </w:t>
      </w:r>
      <w:proofErr w:type="spellStart"/>
      <w:r>
        <w:rPr>
          <w:sz w:val="28"/>
          <w:szCs w:val="28"/>
        </w:rPr>
        <w:t>м'язів</w:t>
      </w:r>
      <w:proofErr w:type="spellEnd"/>
      <w:r>
        <w:rPr>
          <w:sz w:val="28"/>
          <w:szCs w:val="28"/>
        </w:rPr>
        <w:t xml:space="preserve">, </w:t>
      </w:r>
      <w:proofErr w:type="spellStart"/>
      <w:r>
        <w:rPr>
          <w:sz w:val="28"/>
          <w:szCs w:val="28"/>
        </w:rPr>
        <w:t>зокрема</w:t>
      </w:r>
      <w:proofErr w:type="spellEnd"/>
      <w:r>
        <w:rPr>
          <w:sz w:val="28"/>
          <w:szCs w:val="28"/>
        </w:rPr>
        <w:t xml:space="preserve"> </w:t>
      </w:r>
      <w:proofErr w:type="spellStart"/>
      <w:r>
        <w:rPr>
          <w:sz w:val="28"/>
          <w:szCs w:val="28"/>
        </w:rPr>
        <w:t>мімічних</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одночасно</w:t>
      </w:r>
      <w:proofErr w:type="spellEnd"/>
      <w:r>
        <w:rPr>
          <w:sz w:val="28"/>
          <w:szCs w:val="28"/>
        </w:rPr>
        <w:t xml:space="preserve"> </w:t>
      </w:r>
      <w:proofErr w:type="spellStart"/>
      <w:r>
        <w:rPr>
          <w:sz w:val="28"/>
          <w:szCs w:val="28"/>
        </w:rPr>
        <w:t>беруть</w:t>
      </w:r>
      <w:proofErr w:type="spellEnd"/>
      <w:r>
        <w:rPr>
          <w:sz w:val="28"/>
          <w:szCs w:val="28"/>
        </w:rPr>
        <w:t xml:space="preserve"> участь у </w:t>
      </w:r>
      <w:proofErr w:type="spellStart"/>
      <w:r>
        <w:rPr>
          <w:sz w:val="28"/>
          <w:szCs w:val="28"/>
        </w:rPr>
        <w:t>функціях</w:t>
      </w:r>
      <w:proofErr w:type="spellEnd"/>
      <w:r>
        <w:rPr>
          <w:sz w:val="28"/>
          <w:szCs w:val="28"/>
        </w:rPr>
        <w:t xml:space="preserve"> </w:t>
      </w:r>
      <w:proofErr w:type="spellStart"/>
      <w:r>
        <w:rPr>
          <w:sz w:val="28"/>
          <w:szCs w:val="28"/>
        </w:rPr>
        <w:t>зубощелепної</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стосується</w:t>
      </w:r>
      <w:proofErr w:type="spellEnd"/>
      <w:r>
        <w:rPr>
          <w:sz w:val="28"/>
          <w:szCs w:val="28"/>
        </w:rPr>
        <w:t xml:space="preserve"> </w:t>
      </w:r>
      <w:proofErr w:type="spellStart"/>
      <w:r>
        <w:rPr>
          <w:sz w:val="28"/>
          <w:szCs w:val="28"/>
        </w:rPr>
        <w:t>насамперед</w:t>
      </w:r>
      <w:proofErr w:type="spellEnd"/>
      <w:r>
        <w:rPr>
          <w:sz w:val="28"/>
          <w:szCs w:val="28"/>
        </w:rPr>
        <w:t xml:space="preserve"> </w:t>
      </w:r>
      <w:proofErr w:type="spellStart"/>
      <w:r>
        <w:rPr>
          <w:sz w:val="28"/>
          <w:szCs w:val="28"/>
        </w:rPr>
        <w:t>м'язів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оточують</w:t>
      </w:r>
      <w:proofErr w:type="spellEnd"/>
      <w:r>
        <w:rPr>
          <w:sz w:val="28"/>
          <w:szCs w:val="28"/>
        </w:rPr>
        <w:t xml:space="preserve"> </w:t>
      </w:r>
      <w:proofErr w:type="spellStart"/>
      <w:r>
        <w:rPr>
          <w:sz w:val="28"/>
          <w:szCs w:val="28"/>
        </w:rPr>
        <w:t>зубні</w:t>
      </w:r>
      <w:proofErr w:type="spellEnd"/>
      <w:r>
        <w:rPr>
          <w:sz w:val="28"/>
          <w:szCs w:val="28"/>
        </w:rPr>
        <w:t xml:space="preserve"> ряди.</w:t>
      </w:r>
    </w:p>
    <w:p w:rsidR="00D3611A" w:rsidRDefault="00D3611A" w:rsidP="00D3611A">
      <w:pPr>
        <w:shd w:val="clear" w:color="auto" w:fill="FFFFFF"/>
        <w:spacing w:line="322" w:lineRule="exact"/>
        <w:ind w:left="34" w:right="14" w:firstLine="720"/>
        <w:jc w:val="both"/>
      </w:pPr>
      <w:proofErr w:type="spellStart"/>
      <w:r>
        <w:rPr>
          <w:sz w:val="28"/>
          <w:szCs w:val="28"/>
        </w:rPr>
        <w:t>Щічні</w:t>
      </w:r>
      <w:proofErr w:type="spellEnd"/>
      <w:r>
        <w:rPr>
          <w:sz w:val="28"/>
          <w:szCs w:val="28"/>
        </w:rPr>
        <w:t xml:space="preserve"> </w:t>
      </w:r>
      <w:proofErr w:type="spellStart"/>
      <w:r>
        <w:rPr>
          <w:sz w:val="28"/>
          <w:szCs w:val="28"/>
        </w:rPr>
        <w:t>м'язи</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їхнього</w:t>
      </w:r>
      <w:proofErr w:type="spellEnd"/>
      <w:r>
        <w:rPr>
          <w:sz w:val="28"/>
          <w:szCs w:val="28"/>
        </w:rPr>
        <w:t xml:space="preserve"> </w:t>
      </w:r>
      <w:proofErr w:type="spellStart"/>
      <w:r>
        <w:rPr>
          <w:sz w:val="28"/>
          <w:szCs w:val="28"/>
        </w:rPr>
        <w:t>скорочення</w:t>
      </w:r>
      <w:proofErr w:type="spellEnd"/>
      <w:r>
        <w:rPr>
          <w:sz w:val="28"/>
          <w:szCs w:val="28"/>
        </w:rPr>
        <w:t xml:space="preserve"> </w:t>
      </w:r>
      <w:proofErr w:type="spellStart"/>
      <w:r>
        <w:rPr>
          <w:sz w:val="28"/>
          <w:szCs w:val="28"/>
        </w:rPr>
        <w:t>притискають</w:t>
      </w:r>
      <w:proofErr w:type="spellEnd"/>
      <w:r>
        <w:rPr>
          <w:sz w:val="28"/>
          <w:szCs w:val="28"/>
        </w:rPr>
        <w:t xml:space="preserve"> </w:t>
      </w:r>
      <w:proofErr w:type="spellStart"/>
      <w:r>
        <w:rPr>
          <w:sz w:val="28"/>
          <w:szCs w:val="28"/>
        </w:rPr>
        <w:t>щоки</w:t>
      </w:r>
      <w:proofErr w:type="spellEnd"/>
      <w:r>
        <w:rPr>
          <w:sz w:val="28"/>
          <w:szCs w:val="28"/>
        </w:rPr>
        <w:t xml:space="preserve"> до </w:t>
      </w:r>
      <w:proofErr w:type="spellStart"/>
      <w:r>
        <w:rPr>
          <w:sz w:val="28"/>
          <w:szCs w:val="28"/>
        </w:rPr>
        <w:t>зубів</w:t>
      </w:r>
      <w:proofErr w:type="spellEnd"/>
      <w:r>
        <w:rPr>
          <w:sz w:val="28"/>
          <w:szCs w:val="28"/>
        </w:rPr>
        <w:t xml:space="preserve">. </w:t>
      </w:r>
      <w:proofErr w:type="spellStart"/>
      <w:r>
        <w:rPr>
          <w:sz w:val="28"/>
          <w:szCs w:val="28"/>
        </w:rPr>
        <w:lastRenderedPageBreak/>
        <w:t>Ступінь</w:t>
      </w:r>
      <w:proofErr w:type="spellEnd"/>
      <w:r>
        <w:rPr>
          <w:sz w:val="28"/>
          <w:szCs w:val="28"/>
        </w:rPr>
        <w:t xml:space="preserve"> </w:t>
      </w:r>
      <w:proofErr w:type="spellStart"/>
      <w:r>
        <w:rPr>
          <w:sz w:val="28"/>
          <w:szCs w:val="28"/>
        </w:rPr>
        <w:t>виразності</w:t>
      </w:r>
      <w:proofErr w:type="spellEnd"/>
      <w:r>
        <w:rPr>
          <w:sz w:val="28"/>
          <w:szCs w:val="28"/>
        </w:rPr>
        <w:t xml:space="preserve"> </w:t>
      </w:r>
      <w:proofErr w:type="spellStart"/>
      <w:r>
        <w:rPr>
          <w:sz w:val="28"/>
          <w:szCs w:val="28"/>
        </w:rPr>
        <w:t>м'язів</w:t>
      </w:r>
      <w:proofErr w:type="spellEnd"/>
      <w:r>
        <w:rPr>
          <w:sz w:val="28"/>
          <w:szCs w:val="28"/>
        </w:rPr>
        <w:t xml:space="preserve"> </w:t>
      </w:r>
      <w:proofErr w:type="spellStart"/>
      <w:r>
        <w:rPr>
          <w:sz w:val="28"/>
          <w:szCs w:val="28"/>
        </w:rPr>
        <w:t>впливає</w:t>
      </w:r>
      <w:proofErr w:type="spellEnd"/>
      <w:r>
        <w:rPr>
          <w:sz w:val="28"/>
          <w:szCs w:val="28"/>
        </w:rPr>
        <w:t xml:space="preserve"> на </w:t>
      </w:r>
      <w:proofErr w:type="spellStart"/>
      <w:r>
        <w:rPr>
          <w:sz w:val="28"/>
          <w:szCs w:val="28"/>
        </w:rPr>
        <w:t>окружність</w:t>
      </w:r>
      <w:proofErr w:type="spellEnd"/>
      <w:r>
        <w:rPr>
          <w:sz w:val="28"/>
          <w:szCs w:val="28"/>
        </w:rPr>
        <w:t xml:space="preserve"> </w:t>
      </w:r>
      <w:proofErr w:type="spellStart"/>
      <w:r>
        <w:rPr>
          <w:sz w:val="28"/>
          <w:szCs w:val="28"/>
        </w:rPr>
        <w:t>щік</w:t>
      </w:r>
      <w:proofErr w:type="spellEnd"/>
      <w:r>
        <w:rPr>
          <w:sz w:val="28"/>
          <w:szCs w:val="28"/>
        </w:rPr>
        <w:t xml:space="preserve">, а, </w:t>
      </w:r>
      <w:proofErr w:type="spellStart"/>
      <w:r>
        <w:rPr>
          <w:sz w:val="28"/>
          <w:szCs w:val="28"/>
        </w:rPr>
        <w:t>отже</w:t>
      </w:r>
      <w:proofErr w:type="spellEnd"/>
      <w:r>
        <w:rPr>
          <w:sz w:val="28"/>
          <w:szCs w:val="28"/>
        </w:rPr>
        <w:t xml:space="preserve">, і на форму </w:t>
      </w:r>
      <w:proofErr w:type="spellStart"/>
      <w:r>
        <w:rPr>
          <w:sz w:val="28"/>
          <w:szCs w:val="28"/>
        </w:rPr>
        <w:t>обличчя</w:t>
      </w:r>
      <w:proofErr w:type="spellEnd"/>
      <w:r>
        <w:rPr>
          <w:sz w:val="28"/>
          <w:szCs w:val="28"/>
        </w:rPr>
        <w:t>.</w:t>
      </w:r>
    </w:p>
    <w:p w:rsidR="00D3611A" w:rsidRDefault="00D3611A" w:rsidP="00D3611A">
      <w:pPr>
        <w:shd w:val="clear" w:color="auto" w:fill="FFFFFF"/>
        <w:spacing w:line="322" w:lineRule="exact"/>
        <w:ind w:left="34" w:right="5" w:firstLine="720"/>
        <w:jc w:val="both"/>
      </w:pPr>
      <w:r>
        <w:rPr>
          <w:b/>
          <w:bCs/>
          <w:sz w:val="28"/>
          <w:szCs w:val="28"/>
        </w:rPr>
        <w:t xml:space="preserve">Губи </w:t>
      </w:r>
      <w:r>
        <w:rPr>
          <w:sz w:val="28"/>
          <w:szCs w:val="28"/>
        </w:rPr>
        <w:t xml:space="preserve">- </w:t>
      </w:r>
      <w:proofErr w:type="spellStart"/>
      <w:r>
        <w:rPr>
          <w:sz w:val="28"/>
          <w:szCs w:val="28"/>
        </w:rPr>
        <w:t>їхня</w:t>
      </w:r>
      <w:proofErr w:type="spellEnd"/>
      <w:r>
        <w:rPr>
          <w:sz w:val="28"/>
          <w:szCs w:val="28"/>
        </w:rPr>
        <w:t xml:space="preserve"> форма </w:t>
      </w:r>
      <w:proofErr w:type="spellStart"/>
      <w:r>
        <w:rPr>
          <w:sz w:val="28"/>
          <w:szCs w:val="28"/>
        </w:rPr>
        <w:t>значною</w:t>
      </w:r>
      <w:proofErr w:type="spellEnd"/>
      <w:r>
        <w:rPr>
          <w:sz w:val="28"/>
          <w:szCs w:val="28"/>
        </w:rPr>
        <w:t xml:space="preserve"> </w:t>
      </w:r>
      <w:proofErr w:type="spellStart"/>
      <w:r>
        <w:rPr>
          <w:sz w:val="28"/>
          <w:szCs w:val="28"/>
        </w:rPr>
        <w:t>мірою</w:t>
      </w:r>
      <w:proofErr w:type="spellEnd"/>
      <w:r>
        <w:rPr>
          <w:sz w:val="28"/>
          <w:szCs w:val="28"/>
        </w:rPr>
        <w:t xml:space="preserve"> </w:t>
      </w:r>
      <w:proofErr w:type="spellStart"/>
      <w:r>
        <w:rPr>
          <w:sz w:val="28"/>
          <w:szCs w:val="28"/>
        </w:rPr>
        <w:t>визначається</w:t>
      </w:r>
      <w:proofErr w:type="spellEnd"/>
      <w:r>
        <w:rPr>
          <w:sz w:val="28"/>
          <w:szCs w:val="28"/>
        </w:rPr>
        <w:t xml:space="preserve"> </w:t>
      </w:r>
      <w:proofErr w:type="spellStart"/>
      <w:r>
        <w:rPr>
          <w:sz w:val="28"/>
          <w:szCs w:val="28"/>
        </w:rPr>
        <w:t>функцією</w:t>
      </w:r>
      <w:proofErr w:type="spellEnd"/>
      <w:r>
        <w:rPr>
          <w:sz w:val="28"/>
          <w:szCs w:val="28"/>
        </w:rPr>
        <w:t xml:space="preserve"> кругового </w:t>
      </w:r>
      <w:proofErr w:type="spellStart"/>
      <w:r>
        <w:rPr>
          <w:sz w:val="28"/>
          <w:szCs w:val="28"/>
        </w:rPr>
        <w:t>м'яза</w:t>
      </w:r>
      <w:proofErr w:type="spellEnd"/>
      <w:r>
        <w:rPr>
          <w:sz w:val="28"/>
          <w:szCs w:val="28"/>
        </w:rPr>
        <w:t xml:space="preserve"> рота, </w:t>
      </w:r>
      <w:proofErr w:type="spellStart"/>
      <w:r>
        <w:rPr>
          <w:sz w:val="28"/>
          <w:szCs w:val="28"/>
        </w:rPr>
        <w:t>що</w:t>
      </w:r>
      <w:proofErr w:type="spellEnd"/>
      <w:r>
        <w:rPr>
          <w:sz w:val="28"/>
          <w:szCs w:val="28"/>
        </w:rPr>
        <w:t xml:space="preserve"> </w:t>
      </w:r>
      <w:proofErr w:type="spellStart"/>
      <w:r>
        <w:rPr>
          <w:sz w:val="28"/>
          <w:szCs w:val="28"/>
        </w:rPr>
        <w:t>складається</w:t>
      </w:r>
      <w:proofErr w:type="spellEnd"/>
      <w:r>
        <w:rPr>
          <w:sz w:val="28"/>
          <w:szCs w:val="28"/>
        </w:rPr>
        <w:t xml:space="preserve"> з </w:t>
      </w:r>
      <w:proofErr w:type="spellStart"/>
      <w:r>
        <w:rPr>
          <w:sz w:val="28"/>
          <w:szCs w:val="28"/>
        </w:rPr>
        <w:t>поверхневого</w:t>
      </w:r>
      <w:proofErr w:type="spellEnd"/>
      <w:r>
        <w:rPr>
          <w:sz w:val="28"/>
          <w:szCs w:val="28"/>
        </w:rPr>
        <w:t xml:space="preserve"> і </w:t>
      </w:r>
      <w:proofErr w:type="spellStart"/>
      <w:r>
        <w:rPr>
          <w:sz w:val="28"/>
          <w:szCs w:val="28"/>
        </w:rPr>
        <w:t>глибокого</w:t>
      </w:r>
      <w:proofErr w:type="spellEnd"/>
      <w:r>
        <w:rPr>
          <w:sz w:val="28"/>
          <w:szCs w:val="28"/>
        </w:rPr>
        <w:t xml:space="preserve"> </w:t>
      </w:r>
      <w:proofErr w:type="spellStart"/>
      <w:r>
        <w:rPr>
          <w:sz w:val="28"/>
          <w:szCs w:val="28"/>
        </w:rPr>
        <w:t>шарів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функціонувати</w:t>
      </w:r>
      <w:proofErr w:type="spellEnd"/>
      <w:r>
        <w:rPr>
          <w:sz w:val="28"/>
          <w:szCs w:val="28"/>
        </w:rPr>
        <w:t xml:space="preserve"> </w:t>
      </w:r>
      <w:proofErr w:type="spellStart"/>
      <w:r>
        <w:rPr>
          <w:sz w:val="28"/>
          <w:szCs w:val="28"/>
        </w:rPr>
        <w:t>окремо</w:t>
      </w:r>
      <w:proofErr w:type="spellEnd"/>
      <w:r>
        <w:rPr>
          <w:sz w:val="28"/>
          <w:szCs w:val="28"/>
        </w:rPr>
        <w:t xml:space="preserve"> один </w:t>
      </w:r>
      <w:proofErr w:type="spellStart"/>
      <w:r>
        <w:rPr>
          <w:sz w:val="28"/>
          <w:szCs w:val="28"/>
        </w:rPr>
        <w:t>від</w:t>
      </w:r>
      <w:proofErr w:type="spellEnd"/>
      <w:r>
        <w:rPr>
          <w:sz w:val="28"/>
          <w:szCs w:val="28"/>
        </w:rPr>
        <w:t xml:space="preserve"> одного. </w:t>
      </w:r>
      <w:proofErr w:type="spellStart"/>
      <w:r>
        <w:rPr>
          <w:sz w:val="28"/>
          <w:szCs w:val="28"/>
        </w:rPr>
        <w:t>Скорочення</w:t>
      </w:r>
      <w:proofErr w:type="spellEnd"/>
      <w:r>
        <w:rPr>
          <w:sz w:val="28"/>
          <w:szCs w:val="28"/>
        </w:rPr>
        <w:t xml:space="preserve"> </w:t>
      </w:r>
      <w:proofErr w:type="spellStart"/>
      <w:r>
        <w:rPr>
          <w:sz w:val="28"/>
          <w:szCs w:val="28"/>
        </w:rPr>
        <w:t>поверхневого</w:t>
      </w:r>
      <w:proofErr w:type="spellEnd"/>
      <w:r>
        <w:rPr>
          <w:sz w:val="28"/>
          <w:szCs w:val="28"/>
        </w:rPr>
        <w:t xml:space="preserve"> шару </w:t>
      </w:r>
      <w:proofErr w:type="spellStart"/>
      <w:r>
        <w:rPr>
          <w:sz w:val="28"/>
          <w:szCs w:val="28"/>
        </w:rPr>
        <w:t>забезпечує</w:t>
      </w:r>
      <w:proofErr w:type="spellEnd"/>
      <w:r>
        <w:rPr>
          <w:sz w:val="28"/>
          <w:szCs w:val="28"/>
        </w:rPr>
        <w:t xml:space="preserve"> </w:t>
      </w:r>
      <w:proofErr w:type="spellStart"/>
      <w:r>
        <w:rPr>
          <w:sz w:val="28"/>
          <w:szCs w:val="28"/>
        </w:rPr>
        <w:t>стиск</w:t>
      </w:r>
      <w:proofErr w:type="spellEnd"/>
      <w:r>
        <w:rPr>
          <w:sz w:val="28"/>
          <w:szCs w:val="28"/>
        </w:rPr>
        <w:t xml:space="preserve"> (</w:t>
      </w:r>
      <w:proofErr w:type="spellStart"/>
      <w:r>
        <w:rPr>
          <w:sz w:val="28"/>
          <w:szCs w:val="28"/>
        </w:rPr>
        <w:t>змикання</w:t>
      </w:r>
      <w:proofErr w:type="spellEnd"/>
      <w:r>
        <w:rPr>
          <w:sz w:val="28"/>
          <w:szCs w:val="28"/>
        </w:rPr>
        <w:t xml:space="preserve">) губ. </w:t>
      </w:r>
      <w:proofErr w:type="spellStart"/>
      <w:r>
        <w:rPr>
          <w:sz w:val="28"/>
          <w:szCs w:val="28"/>
        </w:rPr>
        <w:t>Ці</w:t>
      </w:r>
      <w:proofErr w:type="spellEnd"/>
      <w:r>
        <w:rPr>
          <w:sz w:val="28"/>
          <w:szCs w:val="28"/>
        </w:rPr>
        <w:t xml:space="preserve"> </w:t>
      </w:r>
      <w:proofErr w:type="spellStart"/>
      <w:r>
        <w:rPr>
          <w:sz w:val="28"/>
          <w:szCs w:val="28"/>
        </w:rPr>
        <w:t>м'язи</w:t>
      </w:r>
      <w:proofErr w:type="spellEnd"/>
      <w:r>
        <w:rPr>
          <w:sz w:val="28"/>
          <w:szCs w:val="28"/>
        </w:rPr>
        <w:t xml:space="preserve"> </w:t>
      </w:r>
      <w:proofErr w:type="spellStart"/>
      <w:r>
        <w:rPr>
          <w:sz w:val="28"/>
          <w:szCs w:val="28"/>
        </w:rPr>
        <w:t>дуже</w:t>
      </w:r>
      <w:proofErr w:type="spellEnd"/>
      <w:r>
        <w:rPr>
          <w:sz w:val="28"/>
          <w:szCs w:val="28"/>
        </w:rPr>
        <w:t xml:space="preserve"> </w:t>
      </w:r>
      <w:proofErr w:type="spellStart"/>
      <w:r>
        <w:rPr>
          <w:sz w:val="28"/>
          <w:szCs w:val="28"/>
        </w:rPr>
        <w:t>розвинені</w:t>
      </w:r>
      <w:proofErr w:type="spellEnd"/>
      <w:r>
        <w:rPr>
          <w:sz w:val="28"/>
          <w:szCs w:val="28"/>
        </w:rPr>
        <w:t xml:space="preserve"> в </w:t>
      </w:r>
      <w:proofErr w:type="spellStart"/>
      <w:r>
        <w:rPr>
          <w:sz w:val="28"/>
          <w:szCs w:val="28"/>
        </w:rPr>
        <w:t>енергійних</w:t>
      </w:r>
      <w:proofErr w:type="spellEnd"/>
      <w:r>
        <w:rPr>
          <w:sz w:val="28"/>
          <w:szCs w:val="28"/>
        </w:rPr>
        <w:t xml:space="preserve"> людей, </w:t>
      </w:r>
      <w:proofErr w:type="spellStart"/>
      <w:r>
        <w:rPr>
          <w:sz w:val="28"/>
          <w:szCs w:val="28"/>
        </w:rPr>
        <w:t>що</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сильну</w:t>
      </w:r>
      <w:proofErr w:type="spellEnd"/>
      <w:r>
        <w:rPr>
          <w:sz w:val="28"/>
          <w:szCs w:val="28"/>
        </w:rPr>
        <w:t xml:space="preserve"> волю. </w:t>
      </w:r>
      <w:proofErr w:type="spellStart"/>
      <w:r>
        <w:rPr>
          <w:sz w:val="28"/>
          <w:szCs w:val="28"/>
        </w:rPr>
        <w:t>Червона</w:t>
      </w:r>
      <w:proofErr w:type="spellEnd"/>
      <w:r>
        <w:rPr>
          <w:sz w:val="28"/>
          <w:szCs w:val="28"/>
        </w:rPr>
        <w:t xml:space="preserve"> </w:t>
      </w:r>
      <w:proofErr w:type="spellStart"/>
      <w:r>
        <w:rPr>
          <w:sz w:val="28"/>
          <w:szCs w:val="28"/>
        </w:rPr>
        <w:t>облямівка</w:t>
      </w:r>
      <w:proofErr w:type="spellEnd"/>
      <w:r>
        <w:rPr>
          <w:sz w:val="28"/>
          <w:szCs w:val="28"/>
        </w:rPr>
        <w:t xml:space="preserve"> губ у таких людей </w:t>
      </w:r>
      <w:proofErr w:type="spellStart"/>
      <w:r>
        <w:rPr>
          <w:sz w:val="28"/>
          <w:szCs w:val="28"/>
        </w:rPr>
        <w:t>вузька</w:t>
      </w:r>
      <w:proofErr w:type="spellEnd"/>
      <w:r>
        <w:rPr>
          <w:sz w:val="28"/>
          <w:szCs w:val="28"/>
        </w:rPr>
        <w:t xml:space="preserve">. За </w:t>
      </w:r>
      <w:proofErr w:type="spellStart"/>
      <w:r>
        <w:rPr>
          <w:spacing w:val="-2"/>
          <w:sz w:val="28"/>
          <w:szCs w:val="28"/>
        </w:rPr>
        <w:t>зниження</w:t>
      </w:r>
      <w:proofErr w:type="spellEnd"/>
      <w:r>
        <w:rPr>
          <w:spacing w:val="-2"/>
          <w:sz w:val="28"/>
          <w:szCs w:val="28"/>
        </w:rPr>
        <w:t xml:space="preserve"> </w:t>
      </w:r>
      <w:proofErr w:type="spellStart"/>
      <w:r>
        <w:rPr>
          <w:spacing w:val="-2"/>
          <w:sz w:val="28"/>
          <w:szCs w:val="28"/>
        </w:rPr>
        <w:t>функції</w:t>
      </w:r>
      <w:proofErr w:type="spellEnd"/>
      <w:r>
        <w:rPr>
          <w:spacing w:val="-2"/>
          <w:sz w:val="28"/>
          <w:szCs w:val="28"/>
        </w:rPr>
        <w:t xml:space="preserve"> </w:t>
      </w:r>
      <w:proofErr w:type="spellStart"/>
      <w:r>
        <w:rPr>
          <w:spacing w:val="-2"/>
          <w:sz w:val="28"/>
          <w:szCs w:val="28"/>
        </w:rPr>
        <w:t>цього</w:t>
      </w:r>
      <w:proofErr w:type="spellEnd"/>
      <w:r>
        <w:rPr>
          <w:spacing w:val="-2"/>
          <w:sz w:val="28"/>
          <w:szCs w:val="28"/>
        </w:rPr>
        <w:t xml:space="preserve"> </w:t>
      </w:r>
      <w:proofErr w:type="spellStart"/>
      <w:r>
        <w:rPr>
          <w:spacing w:val="-2"/>
          <w:sz w:val="28"/>
          <w:szCs w:val="28"/>
        </w:rPr>
        <w:t>м'яза</w:t>
      </w:r>
      <w:proofErr w:type="spellEnd"/>
      <w:r>
        <w:rPr>
          <w:spacing w:val="-2"/>
          <w:sz w:val="28"/>
          <w:szCs w:val="28"/>
        </w:rPr>
        <w:t xml:space="preserve"> і </w:t>
      </w:r>
      <w:proofErr w:type="spellStart"/>
      <w:r>
        <w:rPr>
          <w:spacing w:val="-2"/>
          <w:sz w:val="28"/>
          <w:szCs w:val="28"/>
        </w:rPr>
        <w:t>підвищення</w:t>
      </w:r>
      <w:proofErr w:type="spellEnd"/>
      <w:r>
        <w:rPr>
          <w:spacing w:val="-2"/>
          <w:sz w:val="28"/>
          <w:szCs w:val="28"/>
        </w:rPr>
        <w:t xml:space="preserve"> </w:t>
      </w:r>
      <w:proofErr w:type="spellStart"/>
      <w:r>
        <w:rPr>
          <w:spacing w:val="-2"/>
          <w:sz w:val="28"/>
          <w:szCs w:val="28"/>
        </w:rPr>
        <w:t>функції</w:t>
      </w:r>
      <w:proofErr w:type="spellEnd"/>
      <w:r>
        <w:rPr>
          <w:spacing w:val="-2"/>
          <w:sz w:val="28"/>
          <w:szCs w:val="28"/>
        </w:rPr>
        <w:t xml:space="preserve"> </w:t>
      </w:r>
      <w:proofErr w:type="spellStart"/>
      <w:r>
        <w:rPr>
          <w:spacing w:val="-2"/>
          <w:sz w:val="28"/>
          <w:szCs w:val="28"/>
        </w:rPr>
        <w:t>пучків</w:t>
      </w:r>
      <w:proofErr w:type="spellEnd"/>
      <w:r>
        <w:rPr>
          <w:spacing w:val="-2"/>
          <w:sz w:val="28"/>
          <w:szCs w:val="28"/>
        </w:rPr>
        <w:t xml:space="preserve"> кругового </w:t>
      </w:r>
      <w:proofErr w:type="spellStart"/>
      <w:r>
        <w:rPr>
          <w:spacing w:val="-2"/>
          <w:sz w:val="28"/>
          <w:szCs w:val="28"/>
        </w:rPr>
        <w:t>м'яза</w:t>
      </w:r>
      <w:proofErr w:type="spellEnd"/>
      <w:r>
        <w:rPr>
          <w:spacing w:val="-2"/>
          <w:sz w:val="28"/>
          <w:szCs w:val="28"/>
        </w:rPr>
        <w:t xml:space="preserve"> рота, </w:t>
      </w:r>
      <w:proofErr w:type="spellStart"/>
      <w:r>
        <w:rPr>
          <w:spacing w:val="-3"/>
          <w:sz w:val="28"/>
          <w:szCs w:val="28"/>
        </w:rPr>
        <w:t>що</w:t>
      </w:r>
      <w:proofErr w:type="spellEnd"/>
      <w:r>
        <w:rPr>
          <w:spacing w:val="-3"/>
          <w:sz w:val="28"/>
          <w:szCs w:val="28"/>
        </w:rPr>
        <w:t xml:space="preserve"> </w:t>
      </w:r>
      <w:proofErr w:type="spellStart"/>
      <w:r>
        <w:rPr>
          <w:spacing w:val="-3"/>
          <w:sz w:val="28"/>
          <w:szCs w:val="28"/>
        </w:rPr>
        <w:t>розтискають</w:t>
      </w:r>
      <w:proofErr w:type="spellEnd"/>
      <w:r>
        <w:rPr>
          <w:spacing w:val="-3"/>
          <w:sz w:val="28"/>
          <w:szCs w:val="28"/>
        </w:rPr>
        <w:t xml:space="preserve"> губи, рот </w:t>
      </w:r>
      <w:proofErr w:type="spellStart"/>
      <w:r>
        <w:rPr>
          <w:spacing w:val="-3"/>
          <w:sz w:val="28"/>
          <w:szCs w:val="28"/>
        </w:rPr>
        <w:t>найчастіше</w:t>
      </w:r>
      <w:proofErr w:type="spellEnd"/>
      <w:r>
        <w:rPr>
          <w:spacing w:val="-3"/>
          <w:sz w:val="28"/>
          <w:szCs w:val="28"/>
        </w:rPr>
        <w:t xml:space="preserve"> </w:t>
      </w:r>
      <w:proofErr w:type="spellStart"/>
      <w:r>
        <w:rPr>
          <w:spacing w:val="-3"/>
          <w:sz w:val="28"/>
          <w:szCs w:val="28"/>
        </w:rPr>
        <w:t>напіввідкритий</w:t>
      </w:r>
      <w:proofErr w:type="spellEnd"/>
      <w:r>
        <w:rPr>
          <w:spacing w:val="-3"/>
          <w:sz w:val="28"/>
          <w:szCs w:val="28"/>
        </w:rPr>
        <w:t xml:space="preserve">, тип </w:t>
      </w:r>
      <w:proofErr w:type="spellStart"/>
      <w:r>
        <w:rPr>
          <w:spacing w:val="-3"/>
          <w:sz w:val="28"/>
          <w:szCs w:val="28"/>
        </w:rPr>
        <w:t>дихання</w:t>
      </w:r>
      <w:proofErr w:type="spellEnd"/>
      <w:r>
        <w:rPr>
          <w:spacing w:val="-3"/>
          <w:sz w:val="28"/>
          <w:szCs w:val="28"/>
        </w:rPr>
        <w:t xml:space="preserve"> </w:t>
      </w:r>
      <w:proofErr w:type="spellStart"/>
      <w:r>
        <w:rPr>
          <w:spacing w:val="-3"/>
          <w:sz w:val="28"/>
          <w:szCs w:val="28"/>
        </w:rPr>
        <w:t>ротовий</w:t>
      </w:r>
      <w:proofErr w:type="spellEnd"/>
      <w:r>
        <w:rPr>
          <w:spacing w:val="-3"/>
          <w:sz w:val="28"/>
          <w:szCs w:val="28"/>
        </w:rPr>
        <w:t xml:space="preserve"> </w:t>
      </w:r>
      <w:proofErr w:type="spellStart"/>
      <w:r>
        <w:rPr>
          <w:spacing w:val="-3"/>
          <w:sz w:val="28"/>
          <w:szCs w:val="28"/>
        </w:rPr>
        <w:t>чи</w:t>
      </w:r>
      <w:proofErr w:type="spellEnd"/>
      <w:r>
        <w:rPr>
          <w:spacing w:val="-3"/>
          <w:sz w:val="28"/>
          <w:szCs w:val="28"/>
        </w:rPr>
        <w:t xml:space="preserve"> </w:t>
      </w:r>
      <w:proofErr w:type="spellStart"/>
      <w:r>
        <w:rPr>
          <w:sz w:val="28"/>
          <w:szCs w:val="28"/>
        </w:rPr>
        <w:t>змішаний</w:t>
      </w:r>
      <w:proofErr w:type="spellEnd"/>
      <w:r>
        <w:rPr>
          <w:sz w:val="28"/>
          <w:szCs w:val="28"/>
        </w:rPr>
        <w:t xml:space="preserve">. У таких людей </w:t>
      </w:r>
      <w:proofErr w:type="spellStart"/>
      <w:r>
        <w:rPr>
          <w:sz w:val="28"/>
          <w:szCs w:val="28"/>
        </w:rPr>
        <w:t>нерідко</w:t>
      </w:r>
      <w:proofErr w:type="spellEnd"/>
      <w:r>
        <w:rPr>
          <w:sz w:val="28"/>
          <w:szCs w:val="28"/>
        </w:rPr>
        <w:t xml:space="preserve"> ослаблена воля.</w:t>
      </w:r>
    </w:p>
    <w:p w:rsidR="00D3611A" w:rsidRPr="00B55340" w:rsidRDefault="00D3611A" w:rsidP="00D3611A">
      <w:pPr>
        <w:shd w:val="clear" w:color="auto" w:fill="FFFFFF"/>
        <w:spacing w:line="322" w:lineRule="exact"/>
        <w:ind w:right="29" w:firstLine="715"/>
        <w:jc w:val="both"/>
      </w:pPr>
      <w:proofErr w:type="spellStart"/>
      <w:r>
        <w:rPr>
          <w:sz w:val="28"/>
          <w:szCs w:val="28"/>
        </w:rPr>
        <w:t>Випинання</w:t>
      </w:r>
      <w:proofErr w:type="spellEnd"/>
      <w:r>
        <w:rPr>
          <w:sz w:val="28"/>
          <w:szCs w:val="28"/>
        </w:rPr>
        <w:t xml:space="preserve"> губ і </w:t>
      </w:r>
      <w:proofErr w:type="spellStart"/>
      <w:r>
        <w:rPr>
          <w:sz w:val="28"/>
          <w:szCs w:val="28"/>
        </w:rPr>
        <w:t>вивертання</w:t>
      </w:r>
      <w:proofErr w:type="spellEnd"/>
      <w:r>
        <w:rPr>
          <w:sz w:val="28"/>
          <w:szCs w:val="28"/>
        </w:rPr>
        <w:t xml:space="preserve"> </w:t>
      </w:r>
      <w:proofErr w:type="spellStart"/>
      <w:r>
        <w:rPr>
          <w:sz w:val="28"/>
          <w:szCs w:val="28"/>
        </w:rPr>
        <w:t>червоної</w:t>
      </w:r>
      <w:proofErr w:type="spellEnd"/>
      <w:r>
        <w:rPr>
          <w:sz w:val="28"/>
          <w:szCs w:val="28"/>
        </w:rPr>
        <w:t xml:space="preserve"> </w:t>
      </w:r>
      <w:proofErr w:type="spellStart"/>
      <w:r>
        <w:rPr>
          <w:sz w:val="28"/>
          <w:szCs w:val="28"/>
        </w:rPr>
        <w:t>облямівки</w:t>
      </w:r>
      <w:proofErr w:type="spellEnd"/>
      <w:r>
        <w:rPr>
          <w:sz w:val="28"/>
          <w:szCs w:val="28"/>
        </w:rPr>
        <w:t xml:space="preserve"> </w:t>
      </w:r>
      <w:proofErr w:type="spellStart"/>
      <w:r>
        <w:rPr>
          <w:sz w:val="28"/>
          <w:szCs w:val="28"/>
        </w:rPr>
        <w:t>відбувається</w:t>
      </w:r>
      <w:proofErr w:type="spellEnd"/>
      <w:r>
        <w:rPr>
          <w:sz w:val="28"/>
          <w:szCs w:val="28"/>
        </w:rPr>
        <w:t xml:space="preserve"> за </w:t>
      </w:r>
      <w:proofErr w:type="spellStart"/>
      <w:r>
        <w:rPr>
          <w:sz w:val="28"/>
          <w:szCs w:val="28"/>
        </w:rPr>
        <w:t>скорочення</w:t>
      </w:r>
      <w:proofErr w:type="spellEnd"/>
      <w:r>
        <w:rPr>
          <w:sz w:val="28"/>
          <w:szCs w:val="28"/>
        </w:rPr>
        <w:t xml:space="preserve"> </w:t>
      </w:r>
      <w:proofErr w:type="spellStart"/>
      <w:r>
        <w:rPr>
          <w:sz w:val="28"/>
          <w:szCs w:val="28"/>
        </w:rPr>
        <w:t>глибокого</w:t>
      </w:r>
      <w:proofErr w:type="spellEnd"/>
      <w:r>
        <w:rPr>
          <w:sz w:val="28"/>
          <w:szCs w:val="28"/>
        </w:rPr>
        <w:t xml:space="preserve"> шару кругового </w:t>
      </w:r>
      <w:proofErr w:type="spellStart"/>
      <w:r>
        <w:rPr>
          <w:sz w:val="28"/>
          <w:szCs w:val="28"/>
        </w:rPr>
        <w:t>м'яза</w:t>
      </w:r>
      <w:proofErr w:type="spellEnd"/>
      <w:r>
        <w:rPr>
          <w:sz w:val="28"/>
          <w:szCs w:val="28"/>
        </w:rPr>
        <w:t xml:space="preserve"> рота. </w:t>
      </w:r>
      <w:proofErr w:type="spellStart"/>
      <w:r>
        <w:rPr>
          <w:sz w:val="28"/>
          <w:szCs w:val="28"/>
        </w:rPr>
        <w:t>Ці</w:t>
      </w:r>
      <w:proofErr w:type="spellEnd"/>
      <w:r>
        <w:rPr>
          <w:sz w:val="28"/>
          <w:szCs w:val="28"/>
        </w:rPr>
        <w:t xml:space="preserve"> </w:t>
      </w:r>
      <w:proofErr w:type="spellStart"/>
      <w:r>
        <w:rPr>
          <w:sz w:val="28"/>
          <w:szCs w:val="28"/>
        </w:rPr>
        <w:t>м'язи</w:t>
      </w:r>
      <w:proofErr w:type="spellEnd"/>
      <w:r>
        <w:rPr>
          <w:sz w:val="28"/>
          <w:szCs w:val="28"/>
        </w:rPr>
        <w:t xml:space="preserve"> </w:t>
      </w:r>
      <w:proofErr w:type="spellStart"/>
      <w:r>
        <w:rPr>
          <w:sz w:val="28"/>
          <w:szCs w:val="28"/>
        </w:rPr>
        <w:t>беруть</w:t>
      </w:r>
      <w:proofErr w:type="spellEnd"/>
      <w:r>
        <w:rPr>
          <w:sz w:val="28"/>
          <w:szCs w:val="28"/>
        </w:rPr>
        <w:t xml:space="preserve"> участь у </w:t>
      </w:r>
      <w:proofErr w:type="spellStart"/>
      <w:r>
        <w:rPr>
          <w:sz w:val="28"/>
          <w:szCs w:val="28"/>
        </w:rPr>
        <w:t>міміці</w:t>
      </w:r>
      <w:proofErr w:type="spellEnd"/>
      <w:r>
        <w:rPr>
          <w:sz w:val="28"/>
          <w:szCs w:val="28"/>
        </w:rPr>
        <w:t xml:space="preserve">, </w:t>
      </w:r>
      <w:proofErr w:type="spellStart"/>
      <w:r>
        <w:rPr>
          <w:sz w:val="28"/>
          <w:szCs w:val="28"/>
        </w:rPr>
        <w:t>акті</w:t>
      </w:r>
      <w:proofErr w:type="spellEnd"/>
      <w:r>
        <w:rPr>
          <w:sz w:val="28"/>
          <w:szCs w:val="28"/>
        </w:rPr>
        <w:t xml:space="preserve"> </w:t>
      </w:r>
      <w:proofErr w:type="spellStart"/>
      <w:r>
        <w:rPr>
          <w:sz w:val="28"/>
          <w:szCs w:val="28"/>
        </w:rPr>
        <w:t>дихання</w:t>
      </w:r>
      <w:proofErr w:type="spellEnd"/>
      <w:r>
        <w:rPr>
          <w:sz w:val="28"/>
          <w:szCs w:val="28"/>
        </w:rPr>
        <w:t xml:space="preserve">, </w:t>
      </w:r>
      <w:proofErr w:type="spellStart"/>
      <w:r>
        <w:rPr>
          <w:sz w:val="28"/>
          <w:szCs w:val="28"/>
        </w:rPr>
        <w:t>смоктання</w:t>
      </w:r>
      <w:proofErr w:type="spellEnd"/>
      <w:r>
        <w:rPr>
          <w:sz w:val="28"/>
          <w:szCs w:val="28"/>
        </w:rPr>
        <w:t xml:space="preserve">, </w:t>
      </w:r>
      <w:proofErr w:type="spellStart"/>
      <w:r>
        <w:rPr>
          <w:sz w:val="28"/>
          <w:szCs w:val="28"/>
        </w:rPr>
        <w:t>мовлення</w:t>
      </w:r>
      <w:proofErr w:type="spellEnd"/>
      <w:r>
        <w:rPr>
          <w:sz w:val="28"/>
          <w:szCs w:val="28"/>
        </w:rPr>
        <w:t xml:space="preserve"> і </w:t>
      </w:r>
      <w:proofErr w:type="spellStart"/>
      <w:r>
        <w:rPr>
          <w:sz w:val="28"/>
          <w:szCs w:val="28"/>
        </w:rPr>
        <w:t>жування</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ковтання</w:t>
      </w:r>
      <w:proofErr w:type="spellEnd"/>
      <w:r>
        <w:rPr>
          <w:sz w:val="28"/>
          <w:szCs w:val="28"/>
        </w:rPr>
        <w:t xml:space="preserve"> </w:t>
      </w:r>
      <w:proofErr w:type="spellStart"/>
      <w:r>
        <w:rPr>
          <w:sz w:val="28"/>
          <w:szCs w:val="28"/>
        </w:rPr>
        <w:t>їжі</w:t>
      </w:r>
      <w:proofErr w:type="spellEnd"/>
      <w:r>
        <w:rPr>
          <w:sz w:val="28"/>
          <w:szCs w:val="28"/>
        </w:rPr>
        <w:t xml:space="preserve">. </w:t>
      </w:r>
      <w:proofErr w:type="spellStart"/>
      <w:r>
        <w:rPr>
          <w:sz w:val="28"/>
          <w:szCs w:val="28"/>
        </w:rPr>
        <w:t>Значне</w:t>
      </w:r>
      <w:proofErr w:type="spellEnd"/>
      <w:r>
        <w:rPr>
          <w:sz w:val="28"/>
          <w:szCs w:val="28"/>
        </w:rPr>
        <w:t xml:space="preserve"> </w:t>
      </w:r>
      <w:proofErr w:type="spellStart"/>
      <w:r>
        <w:rPr>
          <w:sz w:val="28"/>
          <w:szCs w:val="28"/>
        </w:rPr>
        <w:t>напруження</w:t>
      </w:r>
      <w:proofErr w:type="spellEnd"/>
      <w:r>
        <w:rPr>
          <w:sz w:val="28"/>
          <w:szCs w:val="28"/>
        </w:rPr>
        <w:t xml:space="preserve"> губ </w:t>
      </w:r>
      <w:proofErr w:type="spellStart"/>
      <w:r>
        <w:rPr>
          <w:sz w:val="28"/>
          <w:szCs w:val="28"/>
        </w:rPr>
        <w:t>спостерігається</w:t>
      </w:r>
      <w:proofErr w:type="spellEnd"/>
      <w:r>
        <w:rPr>
          <w:sz w:val="28"/>
          <w:szCs w:val="28"/>
        </w:rPr>
        <w:t xml:space="preserve"> за </w:t>
      </w:r>
      <w:proofErr w:type="spellStart"/>
      <w:r>
        <w:rPr>
          <w:sz w:val="28"/>
          <w:szCs w:val="28"/>
        </w:rPr>
        <w:t>інфантильного</w:t>
      </w:r>
      <w:proofErr w:type="spellEnd"/>
      <w:r>
        <w:rPr>
          <w:sz w:val="28"/>
          <w:szCs w:val="28"/>
        </w:rPr>
        <w:t xml:space="preserve"> типу </w:t>
      </w:r>
      <w:proofErr w:type="spellStart"/>
      <w:r>
        <w:rPr>
          <w:sz w:val="28"/>
          <w:szCs w:val="28"/>
        </w:rPr>
        <w:t>ковтання</w:t>
      </w:r>
      <w:proofErr w:type="spellEnd"/>
      <w:r>
        <w:rPr>
          <w:sz w:val="28"/>
          <w:szCs w:val="28"/>
        </w:rPr>
        <w:t xml:space="preserve">, коли </w:t>
      </w:r>
      <w:r>
        <w:rPr>
          <w:spacing w:val="-1"/>
          <w:sz w:val="28"/>
          <w:szCs w:val="28"/>
        </w:rPr>
        <w:t xml:space="preserve">для </w:t>
      </w:r>
      <w:proofErr w:type="spellStart"/>
      <w:r>
        <w:rPr>
          <w:spacing w:val="-1"/>
          <w:sz w:val="28"/>
          <w:szCs w:val="28"/>
        </w:rPr>
        <w:t>відправного</w:t>
      </w:r>
      <w:proofErr w:type="spellEnd"/>
      <w:r>
        <w:rPr>
          <w:spacing w:val="-1"/>
          <w:sz w:val="28"/>
          <w:szCs w:val="28"/>
        </w:rPr>
        <w:t xml:space="preserve"> </w:t>
      </w:r>
      <w:proofErr w:type="spellStart"/>
      <w:r>
        <w:rPr>
          <w:spacing w:val="-1"/>
          <w:sz w:val="28"/>
          <w:szCs w:val="28"/>
        </w:rPr>
        <w:t>поштовху</w:t>
      </w:r>
      <w:proofErr w:type="spellEnd"/>
      <w:r>
        <w:rPr>
          <w:spacing w:val="-1"/>
          <w:sz w:val="28"/>
          <w:szCs w:val="28"/>
        </w:rPr>
        <w:t xml:space="preserve"> при </w:t>
      </w:r>
      <w:proofErr w:type="spellStart"/>
      <w:r>
        <w:rPr>
          <w:spacing w:val="-1"/>
          <w:sz w:val="28"/>
          <w:szCs w:val="28"/>
        </w:rPr>
        <w:t>евакуації</w:t>
      </w:r>
      <w:proofErr w:type="spellEnd"/>
      <w:r>
        <w:rPr>
          <w:spacing w:val="-1"/>
          <w:sz w:val="28"/>
          <w:szCs w:val="28"/>
        </w:rPr>
        <w:t xml:space="preserve"> </w:t>
      </w:r>
      <w:proofErr w:type="spellStart"/>
      <w:r>
        <w:rPr>
          <w:spacing w:val="-1"/>
          <w:sz w:val="28"/>
          <w:szCs w:val="28"/>
        </w:rPr>
        <w:t>їжі</w:t>
      </w:r>
      <w:proofErr w:type="spellEnd"/>
      <w:r>
        <w:rPr>
          <w:spacing w:val="-1"/>
          <w:sz w:val="28"/>
          <w:szCs w:val="28"/>
        </w:rPr>
        <w:t xml:space="preserve"> </w:t>
      </w:r>
      <w:proofErr w:type="spellStart"/>
      <w:r>
        <w:rPr>
          <w:spacing w:val="-1"/>
          <w:sz w:val="28"/>
          <w:szCs w:val="28"/>
        </w:rPr>
        <w:t>пацієнт</w:t>
      </w:r>
      <w:proofErr w:type="spellEnd"/>
      <w:r>
        <w:rPr>
          <w:spacing w:val="-1"/>
          <w:sz w:val="28"/>
          <w:szCs w:val="28"/>
        </w:rPr>
        <w:t xml:space="preserve"> </w:t>
      </w:r>
      <w:proofErr w:type="spellStart"/>
      <w:r>
        <w:rPr>
          <w:spacing w:val="-1"/>
          <w:sz w:val="28"/>
          <w:szCs w:val="28"/>
        </w:rPr>
        <w:t>відштовхується</w:t>
      </w:r>
      <w:proofErr w:type="spellEnd"/>
      <w:r>
        <w:rPr>
          <w:spacing w:val="-1"/>
          <w:sz w:val="28"/>
          <w:szCs w:val="28"/>
        </w:rPr>
        <w:t xml:space="preserve"> </w:t>
      </w:r>
      <w:proofErr w:type="spellStart"/>
      <w:r>
        <w:rPr>
          <w:spacing w:val="-1"/>
          <w:sz w:val="28"/>
          <w:szCs w:val="28"/>
        </w:rPr>
        <w:t>кінчиком</w:t>
      </w:r>
      <w:proofErr w:type="spellEnd"/>
      <w:r>
        <w:rPr>
          <w:spacing w:val="-1"/>
          <w:sz w:val="28"/>
          <w:szCs w:val="28"/>
        </w:rPr>
        <w:t xml:space="preserve"> </w:t>
      </w:r>
      <w:proofErr w:type="spellStart"/>
      <w:r>
        <w:rPr>
          <w:sz w:val="28"/>
          <w:szCs w:val="28"/>
        </w:rPr>
        <w:t>язика</w:t>
      </w:r>
      <w:proofErr w:type="spellEnd"/>
      <w:r>
        <w:rPr>
          <w:sz w:val="28"/>
          <w:szCs w:val="28"/>
        </w:rPr>
        <w:t xml:space="preserve"> не </w:t>
      </w:r>
      <w:proofErr w:type="spellStart"/>
      <w:r>
        <w:rPr>
          <w:sz w:val="28"/>
          <w:szCs w:val="28"/>
        </w:rPr>
        <w:t>від</w:t>
      </w:r>
      <w:proofErr w:type="spellEnd"/>
      <w:r>
        <w:rPr>
          <w:sz w:val="28"/>
          <w:szCs w:val="28"/>
        </w:rPr>
        <w:t xml:space="preserve"> </w:t>
      </w:r>
      <w:proofErr w:type="spellStart"/>
      <w:r>
        <w:rPr>
          <w:sz w:val="28"/>
          <w:szCs w:val="28"/>
        </w:rPr>
        <w:t>зімкнутих</w:t>
      </w:r>
      <w:proofErr w:type="spellEnd"/>
      <w:r>
        <w:rPr>
          <w:sz w:val="28"/>
          <w:szCs w:val="28"/>
        </w:rPr>
        <w:t xml:space="preserve"> </w:t>
      </w:r>
      <w:proofErr w:type="spellStart"/>
      <w:r>
        <w:rPr>
          <w:sz w:val="28"/>
          <w:szCs w:val="28"/>
        </w:rPr>
        <w:t>зубів</w:t>
      </w:r>
      <w:proofErr w:type="spellEnd"/>
      <w:r>
        <w:rPr>
          <w:sz w:val="28"/>
          <w:szCs w:val="28"/>
        </w:rPr>
        <w:t xml:space="preserve">, а </w:t>
      </w:r>
      <w:proofErr w:type="spellStart"/>
      <w:r>
        <w:rPr>
          <w:sz w:val="28"/>
          <w:szCs w:val="28"/>
        </w:rPr>
        <w:t>від</w:t>
      </w:r>
      <w:proofErr w:type="spellEnd"/>
      <w:r>
        <w:rPr>
          <w:sz w:val="28"/>
          <w:szCs w:val="28"/>
        </w:rPr>
        <w:t xml:space="preserve"> </w:t>
      </w:r>
      <w:proofErr w:type="spellStart"/>
      <w:r>
        <w:rPr>
          <w:sz w:val="28"/>
          <w:szCs w:val="28"/>
        </w:rPr>
        <w:t>зімкнутих</w:t>
      </w:r>
      <w:proofErr w:type="spellEnd"/>
      <w:r>
        <w:rPr>
          <w:sz w:val="28"/>
          <w:szCs w:val="28"/>
        </w:rPr>
        <w:t xml:space="preserve"> губ. При </w:t>
      </w:r>
      <w:proofErr w:type="spellStart"/>
      <w:r>
        <w:rPr>
          <w:sz w:val="28"/>
          <w:szCs w:val="28"/>
        </w:rPr>
        <w:t>цьому</w:t>
      </w:r>
      <w:proofErr w:type="spellEnd"/>
      <w:r>
        <w:rPr>
          <w:sz w:val="28"/>
          <w:szCs w:val="28"/>
        </w:rPr>
        <w:t xml:space="preserve"> </w:t>
      </w:r>
      <w:proofErr w:type="spellStart"/>
      <w:r>
        <w:rPr>
          <w:sz w:val="28"/>
          <w:szCs w:val="28"/>
        </w:rPr>
        <w:t>нерідко</w:t>
      </w:r>
      <w:proofErr w:type="spellEnd"/>
      <w:r>
        <w:rPr>
          <w:sz w:val="28"/>
          <w:szCs w:val="28"/>
        </w:rPr>
        <w:t xml:space="preserve"> </w:t>
      </w:r>
      <w:proofErr w:type="spellStart"/>
      <w:r>
        <w:rPr>
          <w:sz w:val="28"/>
          <w:szCs w:val="28"/>
        </w:rPr>
        <w:t>відзначається</w:t>
      </w:r>
      <w:proofErr w:type="spellEnd"/>
      <w:r>
        <w:rPr>
          <w:sz w:val="28"/>
          <w:szCs w:val="28"/>
        </w:rPr>
        <w:t xml:space="preserve"> симптом «наперстка».</w:t>
      </w:r>
    </w:p>
    <w:p w:rsidR="00D3611A" w:rsidRPr="00B55340" w:rsidRDefault="00D3611A" w:rsidP="00D3611A">
      <w:pPr>
        <w:shd w:val="clear" w:color="auto" w:fill="FFFFFF"/>
        <w:spacing w:line="322" w:lineRule="exact"/>
        <w:ind w:left="24" w:right="34" w:firstLine="706"/>
        <w:jc w:val="both"/>
      </w:pPr>
      <w:proofErr w:type="spellStart"/>
      <w:r>
        <w:rPr>
          <w:sz w:val="28"/>
          <w:szCs w:val="28"/>
        </w:rPr>
        <w:t>Трикутний</w:t>
      </w:r>
      <w:proofErr w:type="spellEnd"/>
      <w:r>
        <w:rPr>
          <w:sz w:val="28"/>
          <w:szCs w:val="28"/>
        </w:rPr>
        <w:t xml:space="preserve"> </w:t>
      </w:r>
      <w:proofErr w:type="spellStart"/>
      <w:r>
        <w:rPr>
          <w:sz w:val="28"/>
          <w:szCs w:val="28"/>
        </w:rPr>
        <w:t>м'яз</w:t>
      </w:r>
      <w:proofErr w:type="spellEnd"/>
      <w:r>
        <w:rPr>
          <w:sz w:val="28"/>
          <w:szCs w:val="28"/>
        </w:rPr>
        <w:t xml:space="preserve"> </w:t>
      </w:r>
      <w:proofErr w:type="spellStart"/>
      <w:r>
        <w:rPr>
          <w:sz w:val="28"/>
          <w:szCs w:val="28"/>
        </w:rPr>
        <w:t>сприяє</w:t>
      </w:r>
      <w:proofErr w:type="spellEnd"/>
      <w:r>
        <w:rPr>
          <w:sz w:val="28"/>
          <w:szCs w:val="28"/>
        </w:rPr>
        <w:t xml:space="preserve"> </w:t>
      </w:r>
      <w:proofErr w:type="spellStart"/>
      <w:r>
        <w:rPr>
          <w:sz w:val="28"/>
          <w:szCs w:val="28"/>
        </w:rPr>
        <w:t>дугоподібному</w:t>
      </w:r>
      <w:proofErr w:type="spellEnd"/>
      <w:r>
        <w:rPr>
          <w:sz w:val="28"/>
          <w:szCs w:val="28"/>
        </w:rPr>
        <w:t xml:space="preserve"> </w:t>
      </w:r>
      <w:proofErr w:type="spellStart"/>
      <w:r>
        <w:rPr>
          <w:sz w:val="28"/>
          <w:szCs w:val="28"/>
        </w:rPr>
        <w:t>згинанню</w:t>
      </w:r>
      <w:proofErr w:type="spellEnd"/>
      <w:r>
        <w:rPr>
          <w:sz w:val="28"/>
          <w:szCs w:val="28"/>
        </w:rPr>
        <w:t xml:space="preserve"> </w:t>
      </w:r>
      <w:proofErr w:type="spellStart"/>
      <w:r>
        <w:rPr>
          <w:sz w:val="28"/>
          <w:szCs w:val="28"/>
        </w:rPr>
        <w:t>лінії</w:t>
      </w:r>
      <w:proofErr w:type="spellEnd"/>
      <w:r>
        <w:rPr>
          <w:sz w:val="28"/>
          <w:szCs w:val="28"/>
        </w:rPr>
        <w:t xml:space="preserve"> рога, </w:t>
      </w:r>
      <w:proofErr w:type="spellStart"/>
      <w:r>
        <w:rPr>
          <w:sz w:val="28"/>
          <w:szCs w:val="28"/>
        </w:rPr>
        <w:t>відсуваючи</w:t>
      </w:r>
      <w:proofErr w:type="spellEnd"/>
      <w:r>
        <w:rPr>
          <w:sz w:val="28"/>
          <w:szCs w:val="28"/>
        </w:rPr>
        <w:t xml:space="preserve"> кут рога донизу і </w:t>
      </w:r>
      <w:proofErr w:type="spellStart"/>
      <w:r>
        <w:rPr>
          <w:sz w:val="28"/>
          <w:szCs w:val="28"/>
        </w:rPr>
        <w:t>створюючи</w:t>
      </w:r>
      <w:proofErr w:type="spellEnd"/>
      <w:r>
        <w:rPr>
          <w:sz w:val="28"/>
          <w:szCs w:val="28"/>
        </w:rPr>
        <w:t xml:space="preserve"> </w:t>
      </w:r>
      <w:proofErr w:type="spellStart"/>
      <w:r>
        <w:rPr>
          <w:sz w:val="28"/>
          <w:szCs w:val="28"/>
        </w:rPr>
        <w:t>вираз</w:t>
      </w:r>
      <w:proofErr w:type="spellEnd"/>
      <w:r>
        <w:rPr>
          <w:sz w:val="28"/>
          <w:szCs w:val="28"/>
        </w:rPr>
        <w:t xml:space="preserve"> </w:t>
      </w:r>
      <w:proofErr w:type="spellStart"/>
      <w:r>
        <w:rPr>
          <w:sz w:val="28"/>
          <w:szCs w:val="28"/>
        </w:rPr>
        <w:t>незадоволеності</w:t>
      </w:r>
      <w:proofErr w:type="spellEnd"/>
      <w:r>
        <w:rPr>
          <w:sz w:val="28"/>
          <w:szCs w:val="28"/>
        </w:rPr>
        <w:t>.</w:t>
      </w:r>
    </w:p>
    <w:p w:rsidR="00D3611A" w:rsidRPr="00B55340" w:rsidRDefault="00D3611A" w:rsidP="00D3611A">
      <w:pPr>
        <w:shd w:val="clear" w:color="auto" w:fill="FFFFFF"/>
        <w:spacing w:before="5" w:line="322" w:lineRule="exact"/>
        <w:ind w:left="24" w:right="29" w:firstLine="715"/>
        <w:jc w:val="both"/>
      </w:pPr>
      <w:proofErr w:type="spellStart"/>
      <w:r>
        <w:rPr>
          <w:sz w:val="28"/>
          <w:szCs w:val="28"/>
        </w:rPr>
        <w:t>Квадратний</w:t>
      </w:r>
      <w:proofErr w:type="spellEnd"/>
      <w:r>
        <w:rPr>
          <w:sz w:val="28"/>
          <w:szCs w:val="28"/>
        </w:rPr>
        <w:t xml:space="preserve"> </w:t>
      </w:r>
      <w:proofErr w:type="spellStart"/>
      <w:r>
        <w:rPr>
          <w:sz w:val="28"/>
          <w:szCs w:val="28"/>
        </w:rPr>
        <w:t>м'яз</w:t>
      </w:r>
      <w:proofErr w:type="spellEnd"/>
      <w:r>
        <w:rPr>
          <w:sz w:val="28"/>
          <w:szCs w:val="28"/>
        </w:rPr>
        <w:t xml:space="preserve"> </w:t>
      </w:r>
      <w:proofErr w:type="spellStart"/>
      <w:r>
        <w:rPr>
          <w:sz w:val="28"/>
          <w:szCs w:val="28"/>
        </w:rPr>
        <w:t>нижньої</w:t>
      </w:r>
      <w:proofErr w:type="spellEnd"/>
      <w:r>
        <w:rPr>
          <w:sz w:val="28"/>
          <w:szCs w:val="28"/>
        </w:rPr>
        <w:t xml:space="preserve"> губи </w:t>
      </w:r>
      <w:proofErr w:type="spellStart"/>
      <w:r>
        <w:rPr>
          <w:sz w:val="28"/>
          <w:szCs w:val="28"/>
        </w:rPr>
        <w:t>відтягує</w:t>
      </w:r>
      <w:proofErr w:type="spellEnd"/>
      <w:r>
        <w:rPr>
          <w:sz w:val="28"/>
          <w:szCs w:val="28"/>
        </w:rPr>
        <w:t xml:space="preserve"> </w:t>
      </w:r>
      <w:proofErr w:type="spellStart"/>
      <w:r>
        <w:rPr>
          <w:sz w:val="28"/>
          <w:szCs w:val="28"/>
        </w:rPr>
        <w:t>її</w:t>
      </w:r>
      <w:proofErr w:type="spellEnd"/>
      <w:r>
        <w:rPr>
          <w:sz w:val="28"/>
          <w:szCs w:val="28"/>
        </w:rPr>
        <w:t xml:space="preserve"> вниз і </w:t>
      </w:r>
      <w:proofErr w:type="spellStart"/>
      <w:r>
        <w:rPr>
          <w:sz w:val="28"/>
          <w:szCs w:val="28"/>
        </w:rPr>
        <w:t>вивертає</w:t>
      </w:r>
      <w:proofErr w:type="spellEnd"/>
      <w:r>
        <w:rPr>
          <w:sz w:val="28"/>
          <w:szCs w:val="28"/>
        </w:rPr>
        <w:t xml:space="preserve"> </w:t>
      </w:r>
      <w:proofErr w:type="spellStart"/>
      <w:r>
        <w:rPr>
          <w:sz w:val="28"/>
          <w:szCs w:val="28"/>
        </w:rPr>
        <w:t>назовні</w:t>
      </w:r>
      <w:proofErr w:type="spellEnd"/>
      <w:r>
        <w:rPr>
          <w:sz w:val="28"/>
          <w:szCs w:val="28"/>
        </w:rPr>
        <w:t xml:space="preserve">, при </w:t>
      </w:r>
      <w:proofErr w:type="spellStart"/>
      <w:r>
        <w:rPr>
          <w:sz w:val="28"/>
          <w:szCs w:val="28"/>
        </w:rPr>
        <w:t>цьому</w:t>
      </w:r>
      <w:proofErr w:type="spellEnd"/>
      <w:r>
        <w:rPr>
          <w:sz w:val="28"/>
          <w:szCs w:val="28"/>
        </w:rPr>
        <w:t xml:space="preserve"> </w:t>
      </w:r>
      <w:proofErr w:type="spellStart"/>
      <w:r>
        <w:rPr>
          <w:sz w:val="28"/>
          <w:szCs w:val="28"/>
        </w:rPr>
        <w:t>вираз</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відображає</w:t>
      </w:r>
      <w:proofErr w:type="spellEnd"/>
      <w:r>
        <w:rPr>
          <w:sz w:val="28"/>
          <w:szCs w:val="28"/>
        </w:rPr>
        <w:t xml:space="preserve"> </w:t>
      </w:r>
      <w:proofErr w:type="spellStart"/>
      <w:r>
        <w:rPr>
          <w:sz w:val="28"/>
          <w:szCs w:val="28"/>
        </w:rPr>
        <w:t>відразу</w:t>
      </w:r>
      <w:proofErr w:type="spellEnd"/>
      <w:r>
        <w:rPr>
          <w:sz w:val="28"/>
          <w:szCs w:val="28"/>
        </w:rPr>
        <w:t>.</w:t>
      </w:r>
    </w:p>
    <w:p w:rsidR="00D3611A" w:rsidRPr="00B55340" w:rsidRDefault="00D3611A" w:rsidP="00D3611A">
      <w:pPr>
        <w:shd w:val="clear" w:color="auto" w:fill="FFFFFF"/>
        <w:spacing w:line="322" w:lineRule="exact"/>
        <w:ind w:left="19" w:right="24" w:firstLine="725"/>
        <w:jc w:val="both"/>
      </w:pPr>
      <w:proofErr w:type="spellStart"/>
      <w:r>
        <w:rPr>
          <w:sz w:val="28"/>
          <w:szCs w:val="28"/>
        </w:rPr>
        <w:t>Підборідний</w:t>
      </w:r>
      <w:proofErr w:type="spellEnd"/>
      <w:r>
        <w:rPr>
          <w:sz w:val="28"/>
          <w:szCs w:val="28"/>
        </w:rPr>
        <w:t xml:space="preserve"> </w:t>
      </w:r>
      <w:proofErr w:type="spellStart"/>
      <w:r>
        <w:rPr>
          <w:sz w:val="28"/>
          <w:szCs w:val="28"/>
        </w:rPr>
        <w:t>м'яз</w:t>
      </w:r>
      <w:proofErr w:type="spellEnd"/>
      <w:r>
        <w:rPr>
          <w:sz w:val="28"/>
          <w:szCs w:val="28"/>
        </w:rPr>
        <w:t xml:space="preserve"> при </w:t>
      </w:r>
      <w:proofErr w:type="spellStart"/>
      <w:r>
        <w:rPr>
          <w:sz w:val="28"/>
          <w:szCs w:val="28"/>
        </w:rPr>
        <w:t>його</w:t>
      </w:r>
      <w:proofErr w:type="spellEnd"/>
      <w:r>
        <w:rPr>
          <w:sz w:val="28"/>
          <w:szCs w:val="28"/>
        </w:rPr>
        <w:t xml:space="preserve"> </w:t>
      </w:r>
      <w:proofErr w:type="spellStart"/>
      <w:r>
        <w:rPr>
          <w:sz w:val="28"/>
          <w:szCs w:val="28"/>
        </w:rPr>
        <w:t>скороченні</w:t>
      </w:r>
      <w:proofErr w:type="spellEnd"/>
      <w:r>
        <w:rPr>
          <w:sz w:val="28"/>
          <w:szCs w:val="28"/>
        </w:rPr>
        <w:t xml:space="preserve"> </w:t>
      </w:r>
      <w:proofErr w:type="spellStart"/>
      <w:r>
        <w:rPr>
          <w:sz w:val="28"/>
          <w:szCs w:val="28"/>
        </w:rPr>
        <w:t>випинає</w:t>
      </w:r>
      <w:proofErr w:type="spellEnd"/>
      <w:r>
        <w:rPr>
          <w:sz w:val="28"/>
          <w:szCs w:val="28"/>
        </w:rPr>
        <w:t xml:space="preserve"> </w:t>
      </w:r>
      <w:proofErr w:type="spellStart"/>
      <w:r>
        <w:rPr>
          <w:sz w:val="28"/>
          <w:szCs w:val="28"/>
        </w:rPr>
        <w:t>нижню</w:t>
      </w:r>
      <w:proofErr w:type="spellEnd"/>
      <w:r>
        <w:rPr>
          <w:sz w:val="28"/>
          <w:szCs w:val="28"/>
        </w:rPr>
        <w:t xml:space="preserve"> губу і </w:t>
      </w:r>
      <w:proofErr w:type="spellStart"/>
      <w:r>
        <w:rPr>
          <w:sz w:val="28"/>
          <w:szCs w:val="28"/>
        </w:rPr>
        <w:t>піднімає</w:t>
      </w:r>
      <w:proofErr w:type="spellEnd"/>
      <w:r>
        <w:rPr>
          <w:sz w:val="28"/>
          <w:szCs w:val="28"/>
        </w:rPr>
        <w:t xml:space="preserve"> </w:t>
      </w:r>
      <w:proofErr w:type="spellStart"/>
      <w:r>
        <w:rPr>
          <w:sz w:val="28"/>
          <w:szCs w:val="28"/>
        </w:rPr>
        <w:t>шкіру</w:t>
      </w:r>
      <w:proofErr w:type="spellEnd"/>
      <w:r>
        <w:rPr>
          <w:sz w:val="28"/>
          <w:szCs w:val="28"/>
        </w:rPr>
        <w:t xml:space="preserve"> </w:t>
      </w:r>
      <w:proofErr w:type="spellStart"/>
      <w:r>
        <w:rPr>
          <w:sz w:val="28"/>
          <w:szCs w:val="28"/>
        </w:rPr>
        <w:t>підборіддя</w:t>
      </w:r>
      <w:proofErr w:type="spellEnd"/>
      <w:r>
        <w:rPr>
          <w:sz w:val="28"/>
          <w:szCs w:val="28"/>
        </w:rPr>
        <w:t>.</w:t>
      </w:r>
    </w:p>
    <w:p w:rsidR="00D3611A" w:rsidRPr="00B55340" w:rsidRDefault="00D3611A" w:rsidP="00D3611A">
      <w:pPr>
        <w:shd w:val="clear" w:color="auto" w:fill="FFFFFF"/>
        <w:spacing w:line="322" w:lineRule="exact"/>
        <w:ind w:left="10" w:right="29" w:firstLine="696"/>
        <w:jc w:val="both"/>
      </w:pPr>
      <w:proofErr w:type="spellStart"/>
      <w:r>
        <w:rPr>
          <w:sz w:val="28"/>
          <w:szCs w:val="28"/>
        </w:rPr>
        <w:t>Лікарі</w:t>
      </w:r>
      <w:proofErr w:type="spellEnd"/>
      <w:r>
        <w:rPr>
          <w:sz w:val="28"/>
          <w:szCs w:val="28"/>
        </w:rPr>
        <w:t xml:space="preserve"> </w:t>
      </w:r>
      <w:r w:rsidRPr="00B55340">
        <w:rPr>
          <w:sz w:val="28"/>
          <w:szCs w:val="28"/>
        </w:rPr>
        <w:t xml:space="preserve">- </w:t>
      </w:r>
      <w:proofErr w:type="spellStart"/>
      <w:r>
        <w:rPr>
          <w:sz w:val="28"/>
          <w:szCs w:val="28"/>
        </w:rPr>
        <w:t>ортодонти</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огляду</w:t>
      </w:r>
      <w:proofErr w:type="spellEnd"/>
      <w:r>
        <w:rPr>
          <w:sz w:val="28"/>
          <w:szCs w:val="28"/>
        </w:rPr>
        <w:t xml:space="preserve"> </w:t>
      </w:r>
      <w:proofErr w:type="spellStart"/>
      <w:r>
        <w:rPr>
          <w:sz w:val="28"/>
          <w:szCs w:val="28"/>
        </w:rPr>
        <w:t>обличчя</w:t>
      </w:r>
      <w:proofErr w:type="spellEnd"/>
      <w:r>
        <w:rPr>
          <w:sz w:val="28"/>
          <w:szCs w:val="28"/>
        </w:rPr>
        <w:t xml:space="preserve"> велику </w:t>
      </w:r>
      <w:proofErr w:type="spellStart"/>
      <w:r>
        <w:rPr>
          <w:sz w:val="28"/>
          <w:szCs w:val="28"/>
        </w:rPr>
        <w:t>увагу</w:t>
      </w:r>
      <w:proofErr w:type="spellEnd"/>
      <w:r>
        <w:rPr>
          <w:sz w:val="28"/>
          <w:szCs w:val="28"/>
        </w:rPr>
        <w:t xml:space="preserve"> </w:t>
      </w:r>
      <w:proofErr w:type="spellStart"/>
      <w:r>
        <w:rPr>
          <w:sz w:val="28"/>
          <w:szCs w:val="28"/>
        </w:rPr>
        <w:t>приділяють</w:t>
      </w:r>
      <w:proofErr w:type="spellEnd"/>
      <w:r>
        <w:rPr>
          <w:sz w:val="28"/>
          <w:szCs w:val="28"/>
        </w:rPr>
        <w:t xml:space="preserve"> </w:t>
      </w:r>
      <w:proofErr w:type="spellStart"/>
      <w:r>
        <w:rPr>
          <w:sz w:val="28"/>
          <w:szCs w:val="28"/>
        </w:rPr>
        <w:t>формі</w:t>
      </w:r>
      <w:proofErr w:type="spellEnd"/>
      <w:r>
        <w:rPr>
          <w:sz w:val="28"/>
          <w:szCs w:val="28"/>
        </w:rPr>
        <w:t xml:space="preserve"> і </w:t>
      </w:r>
      <w:proofErr w:type="spellStart"/>
      <w:r>
        <w:rPr>
          <w:sz w:val="28"/>
          <w:szCs w:val="28"/>
        </w:rPr>
        <w:t>довжині</w:t>
      </w:r>
      <w:proofErr w:type="spellEnd"/>
      <w:r>
        <w:rPr>
          <w:sz w:val="28"/>
          <w:szCs w:val="28"/>
        </w:rPr>
        <w:t xml:space="preserve"> губ, </w:t>
      </w:r>
      <w:proofErr w:type="spellStart"/>
      <w:r>
        <w:rPr>
          <w:sz w:val="28"/>
          <w:szCs w:val="28"/>
        </w:rPr>
        <w:t>оскільки</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надалі</w:t>
      </w:r>
      <w:proofErr w:type="spellEnd"/>
      <w:r>
        <w:rPr>
          <w:sz w:val="28"/>
          <w:szCs w:val="28"/>
        </w:rPr>
        <w:t xml:space="preserve"> </w:t>
      </w:r>
      <w:proofErr w:type="spellStart"/>
      <w:r>
        <w:rPr>
          <w:sz w:val="28"/>
          <w:szCs w:val="28"/>
        </w:rPr>
        <w:t>відіб'ється</w:t>
      </w:r>
      <w:proofErr w:type="spellEnd"/>
      <w:r>
        <w:rPr>
          <w:sz w:val="28"/>
          <w:szCs w:val="28"/>
        </w:rPr>
        <w:t xml:space="preserve"> на </w:t>
      </w:r>
      <w:proofErr w:type="spellStart"/>
      <w:r>
        <w:rPr>
          <w:sz w:val="28"/>
          <w:szCs w:val="28"/>
        </w:rPr>
        <w:t>естетичному</w:t>
      </w:r>
      <w:proofErr w:type="spellEnd"/>
      <w:r>
        <w:rPr>
          <w:sz w:val="28"/>
          <w:szCs w:val="28"/>
        </w:rPr>
        <w:t xml:space="preserve"> </w:t>
      </w:r>
      <w:proofErr w:type="spellStart"/>
      <w:r>
        <w:rPr>
          <w:sz w:val="28"/>
          <w:szCs w:val="28"/>
        </w:rPr>
        <w:t>результаті</w:t>
      </w:r>
      <w:proofErr w:type="spellEnd"/>
      <w:r>
        <w:rPr>
          <w:sz w:val="28"/>
          <w:szCs w:val="28"/>
        </w:rPr>
        <w:t xml:space="preserve"> </w:t>
      </w:r>
      <w:proofErr w:type="spellStart"/>
      <w:r>
        <w:rPr>
          <w:sz w:val="28"/>
          <w:szCs w:val="28"/>
        </w:rPr>
        <w:t>лікування</w:t>
      </w:r>
      <w:proofErr w:type="spellEnd"/>
      <w:r>
        <w:rPr>
          <w:sz w:val="28"/>
          <w:szCs w:val="28"/>
        </w:rPr>
        <w:t>.</w:t>
      </w:r>
    </w:p>
    <w:p w:rsidR="00D3611A" w:rsidRDefault="00D3611A" w:rsidP="00D3611A">
      <w:pPr>
        <w:shd w:val="clear" w:color="auto" w:fill="FFFFFF"/>
        <w:spacing w:line="322" w:lineRule="exact"/>
        <w:ind w:left="14" w:right="24" w:firstLine="715"/>
        <w:jc w:val="both"/>
      </w:pPr>
      <w:r>
        <w:rPr>
          <w:spacing w:val="-3"/>
          <w:sz w:val="28"/>
          <w:szCs w:val="28"/>
        </w:rPr>
        <w:t xml:space="preserve">Коротка </w:t>
      </w:r>
      <w:proofErr w:type="spellStart"/>
      <w:r>
        <w:rPr>
          <w:spacing w:val="-3"/>
          <w:sz w:val="28"/>
          <w:szCs w:val="28"/>
        </w:rPr>
        <w:t>верхня</w:t>
      </w:r>
      <w:proofErr w:type="spellEnd"/>
      <w:r>
        <w:rPr>
          <w:spacing w:val="-3"/>
          <w:sz w:val="28"/>
          <w:szCs w:val="28"/>
        </w:rPr>
        <w:t xml:space="preserve"> губа </w:t>
      </w:r>
      <w:proofErr w:type="spellStart"/>
      <w:r>
        <w:rPr>
          <w:spacing w:val="-3"/>
          <w:sz w:val="28"/>
          <w:szCs w:val="28"/>
        </w:rPr>
        <w:t>піднімаючись</w:t>
      </w:r>
      <w:proofErr w:type="spellEnd"/>
      <w:r>
        <w:rPr>
          <w:spacing w:val="-3"/>
          <w:sz w:val="28"/>
          <w:szCs w:val="28"/>
        </w:rPr>
        <w:t xml:space="preserve"> при </w:t>
      </w:r>
      <w:proofErr w:type="spellStart"/>
      <w:r>
        <w:rPr>
          <w:spacing w:val="-3"/>
          <w:sz w:val="28"/>
          <w:szCs w:val="28"/>
        </w:rPr>
        <w:t>посмішці</w:t>
      </w:r>
      <w:proofErr w:type="spellEnd"/>
      <w:r>
        <w:rPr>
          <w:spacing w:val="-3"/>
          <w:sz w:val="28"/>
          <w:szCs w:val="28"/>
        </w:rPr>
        <w:t xml:space="preserve"> </w:t>
      </w:r>
      <w:proofErr w:type="spellStart"/>
      <w:r>
        <w:rPr>
          <w:spacing w:val="-3"/>
          <w:sz w:val="28"/>
          <w:szCs w:val="28"/>
        </w:rPr>
        <w:t>оголює</w:t>
      </w:r>
      <w:proofErr w:type="spellEnd"/>
      <w:r>
        <w:rPr>
          <w:spacing w:val="-3"/>
          <w:sz w:val="28"/>
          <w:szCs w:val="28"/>
        </w:rPr>
        <w:t xml:space="preserve"> </w:t>
      </w:r>
      <w:proofErr w:type="spellStart"/>
      <w:r>
        <w:rPr>
          <w:spacing w:val="-3"/>
          <w:sz w:val="28"/>
          <w:szCs w:val="28"/>
        </w:rPr>
        <w:t>альвеолярний</w:t>
      </w:r>
      <w:proofErr w:type="spellEnd"/>
      <w:r>
        <w:rPr>
          <w:spacing w:val="-3"/>
          <w:sz w:val="28"/>
          <w:szCs w:val="28"/>
        </w:rPr>
        <w:t xml:space="preserve"> </w:t>
      </w:r>
      <w:proofErr w:type="spellStart"/>
      <w:r>
        <w:rPr>
          <w:sz w:val="28"/>
          <w:szCs w:val="28"/>
        </w:rPr>
        <w:t>відросток</w:t>
      </w:r>
      <w:proofErr w:type="spellEnd"/>
      <w:r>
        <w:rPr>
          <w:sz w:val="28"/>
          <w:szCs w:val="28"/>
        </w:rPr>
        <w:t xml:space="preserve"> («</w:t>
      </w:r>
      <w:proofErr w:type="spellStart"/>
      <w:r>
        <w:rPr>
          <w:sz w:val="28"/>
          <w:szCs w:val="28"/>
        </w:rPr>
        <w:t>ясенна</w:t>
      </w:r>
      <w:proofErr w:type="spellEnd"/>
      <w:r>
        <w:rPr>
          <w:sz w:val="28"/>
          <w:szCs w:val="28"/>
        </w:rPr>
        <w:t xml:space="preserve"> </w:t>
      </w:r>
      <w:proofErr w:type="spellStart"/>
      <w:r>
        <w:rPr>
          <w:sz w:val="28"/>
          <w:szCs w:val="28"/>
        </w:rPr>
        <w:t>посмішка</w:t>
      </w:r>
      <w:proofErr w:type="spellEnd"/>
      <w:r>
        <w:rPr>
          <w:sz w:val="28"/>
          <w:szCs w:val="28"/>
        </w:rPr>
        <w:t xml:space="preserve">»). У </w:t>
      </w:r>
      <w:proofErr w:type="spellStart"/>
      <w:r>
        <w:rPr>
          <w:sz w:val="28"/>
          <w:szCs w:val="28"/>
        </w:rPr>
        <w:t>лікуванні</w:t>
      </w:r>
      <w:proofErr w:type="spellEnd"/>
      <w:r>
        <w:rPr>
          <w:sz w:val="28"/>
          <w:szCs w:val="28"/>
        </w:rPr>
        <w:t xml:space="preserve"> з </w:t>
      </w:r>
      <w:proofErr w:type="spellStart"/>
      <w:r>
        <w:rPr>
          <w:sz w:val="28"/>
          <w:szCs w:val="28"/>
        </w:rPr>
        <w:t>розширенням</w:t>
      </w:r>
      <w:proofErr w:type="spellEnd"/>
      <w:r>
        <w:rPr>
          <w:sz w:val="28"/>
          <w:szCs w:val="28"/>
        </w:rPr>
        <w:t xml:space="preserve"> </w:t>
      </w:r>
      <w:proofErr w:type="spellStart"/>
      <w:r>
        <w:rPr>
          <w:sz w:val="28"/>
          <w:szCs w:val="28"/>
        </w:rPr>
        <w:t>зубних</w:t>
      </w:r>
      <w:proofErr w:type="spellEnd"/>
      <w:r>
        <w:rPr>
          <w:sz w:val="28"/>
          <w:szCs w:val="28"/>
        </w:rPr>
        <w:t xml:space="preserve"> дуг </w:t>
      </w:r>
      <w:proofErr w:type="spellStart"/>
      <w:r>
        <w:rPr>
          <w:sz w:val="28"/>
          <w:szCs w:val="28"/>
        </w:rPr>
        <w:t>чи</w:t>
      </w:r>
      <w:proofErr w:type="spellEnd"/>
      <w:r>
        <w:rPr>
          <w:sz w:val="28"/>
          <w:szCs w:val="28"/>
        </w:rPr>
        <w:t xml:space="preserve"> </w:t>
      </w:r>
      <w:proofErr w:type="spellStart"/>
      <w:r>
        <w:rPr>
          <w:spacing w:val="-1"/>
          <w:sz w:val="28"/>
          <w:szCs w:val="28"/>
        </w:rPr>
        <w:t>зсувом</w:t>
      </w:r>
      <w:proofErr w:type="spellEnd"/>
      <w:r>
        <w:rPr>
          <w:spacing w:val="-1"/>
          <w:sz w:val="28"/>
          <w:szCs w:val="28"/>
        </w:rPr>
        <w:t xml:space="preserve"> </w:t>
      </w:r>
      <w:proofErr w:type="spellStart"/>
      <w:r>
        <w:rPr>
          <w:spacing w:val="-1"/>
          <w:sz w:val="28"/>
          <w:szCs w:val="28"/>
        </w:rPr>
        <w:t>нижньої</w:t>
      </w:r>
      <w:proofErr w:type="spellEnd"/>
      <w:r>
        <w:rPr>
          <w:spacing w:val="-1"/>
          <w:sz w:val="28"/>
          <w:szCs w:val="28"/>
        </w:rPr>
        <w:t xml:space="preserve"> </w:t>
      </w:r>
      <w:proofErr w:type="spellStart"/>
      <w:r>
        <w:rPr>
          <w:spacing w:val="-1"/>
          <w:sz w:val="28"/>
          <w:szCs w:val="28"/>
        </w:rPr>
        <w:t>щелепи</w:t>
      </w:r>
      <w:proofErr w:type="spellEnd"/>
      <w:r>
        <w:rPr>
          <w:spacing w:val="-1"/>
          <w:sz w:val="28"/>
          <w:szCs w:val="28"/>
        </w:rPr>
        <w:t xml:space="preserve"> вперед </w:t>
      </w:r>
      <w:proofErr w:type="spellStart"/>
      <w:r>
        <w:rPr>
          <w:spacing w:val="-1"/>
          <w:sz w:val="28"/>
          <w:szCs w:val="28"/>
        </w:rPr>
        <w:t>об'єм</w:t>
      </w:r>
      <w:proofErr w:type="spellEnd"/>
      <w:r>
        <w:rPr>
          <w:spacing w:val="-1"/>
          <w:sz w:val="28"/>
          <w:szCs w:val="28"/>
        </w:rPr>
        <w:t xml:space="preserve"> прикусу </w:t>
      </w:r>
      <w:proofErr w:type="spellStart"/>
      <w:r>
        <w:rPr>
          <w:spacing w:val="-1"/>
          <w:sz w:val="28"/>
          <w:szCs w:val="28"/>
        </w:rPr>
        <w:t>збільшується</w:t>
      </w:r>
      <w:proofErr w:type="spellEnd"/>
      <w:r>
        <w:rPr>
          <w:spacing w:val="-1"/>
          <w:sz w:val="28"/>
          <w:szCs w:val="28"/>
        </w:rPr>
        <w:t xml:space="preserve"> і </w:t>
      </w:r>
      <w:proofErr w:type="spellStart"/>
      <w:r>
        <w:rPr>
          <w:spacing w:val="-1"/>
          <w:sz w:val="28"/>
          <w:szCs w:val="28"/>
        </w:rPr>
        <w:t>відповідно</w:t>
      </w:r>
      <w:proofErr w:type="spellEnd"/>
      <w:r>
        <w:rPr>
          <w:spacing w:val="-1"/>
          <w:sz w:val="28"/>
          <w:szCs w:val="28"/>
        </w:rPr>
        <w:t xml:space="preserve"> при </w:t>
      </w:r>
      <w:proofErr w:type="spellStart"/>
      <w:r>
        <w:rPr>
          <w:sz w:val="28"/>
          <w:szCs w:val="28"/>
        </w:rPr>
        <w:t>посмішці</w:t>
      </w:r>
      <w:proofErr w:type="spellEnd"/>
      <w:r>
        <w:rPr>
          <w:sz w:val="28"/>
          <w:szCs w:val="28"/>
        </w:rPr>
        <w:t xml:space="preserve"> </w:t>
      </w:r>
      <w:proofErr w:type="spellStart"/>
      <w:r>
        <w:rPr>
          <w:sz w:val="28"/>
          <w:szCs w:val="28"/>
        </w:rPr>
        <w:t>більшою</w:t>
      </w:r>
      <w:proofErr w:type="spellEnd"/>
      <w:r>
        <w:rPr>
          <w:sz w:val="28"/>
          <w:szCs w:val="28"/>
        </w:rPr>
        <w:t xml:space="preserve"> </w:t>
      </w:r>
      <w:proofErr w:type="spellStart"/>
      <w:r>
        <w:rPr>
          <w:sz w:val="28"/>
          <w:szCs w:val="28"/>
        </w:rPr>
        <w:t>мірою</w:t>
      </w:r>
      <w:proofErr w:type="spellEnd"/>
      <w:r>
        <w:rPr>
          <w:sz w:val="28"/>
          <w:szCs w:val="28"/>
        </w:rPr>
        <w:t xml:space="preserve"> </w:t>
      </w:r>
      <w:proofErr w:type="spellStart"/>
      <w:r>
        <w:rPr>
          <w:sz w:val="28"/>
          <w:szCs w:val="28"/>
        </w:rPr>
        <w:t>оголюється</w:t>
      </w:r>
      <w:proofErr w:type="spellEnd"/>
      <w:r>
        <w:rPr>
          <w:sz w:val="28"/>
          <w:szCs w:val="28"/>
        </w:rPr>
        <w:t xml:space="preserve"> </w:t>
      </w:r>
      <w:proofErr w:type="spellStart"/>
      <w:r>
        <w:rPr>
          <w:sz w:val="28"/>
          <w:szCs w:val="28"/>
        </w:rPr>
        <w:t>альвеолярний</w:t>
      </w:r>
      <w:proofErr w:type="spellEnd"/>
      <w:r>
        <w:rPr>
          <w:sz w:val="28"/>
          <w:szCs w:val="28"/>
        </w:rPr>
        <w:t xml:space="preserve"> </w:t>
      </w:r>
      <w:proofErr w:type="spellStart"/>
      <w:r>
        <w:rPr>
          <w:sz w:val="28"/>
          <w:szCs w:val="28"/>
        </w:rPr>
        <w:t>відросток</w:t>
      </w:r>
      <w:proofErr w:type="spellEnd"/>
      <w:r>
        <w:rPr>
          <w:sz w:val="28"/>
          <w:szCs w:val="28"/>
        </w:rPr>
        <w:t xml:space="preserve">. У </w:t>
      </w:r>
      <w:proofErr w:type="spellStart"/>
      <w:r>
        <w:rPr>
          <w:sz w:val="28"/>
          <w:szCs w:val="28"/>
        </w:rPr>
        <w:t>деяких</w:t>
      </w:r>
      <w:proofErr w:type="spellEnd"/>
      <w:r>
        <w:rPr>
          <w:sz w:val="28"/>
          <w:szCs w:val="28"/>
        </w:rPr>
        <w:t xml:space="preserve"> </w:t>
      </w:r>
      <w:proofErr w:type="spellStart"/>
      <w:r>
        <w:rPr>
          <w:spacing w:val="-2"/>
          <w:sz w:val="28"/>
          <w:szCs w:val="28"/>
        </w:rPr>
        <w:t>випадках</w:t>
      </w:r>
      <w:proofErr w:type="spellEnd"/>
      <w:r>
        <w:rPr>
          <w:spacing w:val="-2"/>
          <w:sz w:val="28"/>
          <w:szCs w:val="28"/>
        </w:rPr>
        <w:t xml:space="preserve"> </w:t>
      </w:r>
      <w:proofErr w:type="spellStart"/>
      <w:r>
        <w:rPr>
          <w:spacing w:val="-2"/>
          <w:sz w:val="28"/>
          <w:szCs w:val="28"/>
        </w:rPr>
        <w:t>лікування</w:t>
      </w:r>
      <w:proofErr w:type="spellEnd"/>
      <w:r>
        <w:rPr>
          <w:spacing w:val="-2"/>
          <w:sz w:val="28"/>
          <w:szCs w:val="28"/>
        </w:rPr>
        <w:t xml:space="preserve"> </w:t>
      </w:r>
      <w:proofErr w:type="spellStart"/>
      <w:r>
        <w:rPr>
          <w:spacing w:val="-2"/>
          <w:sz w:val="28"/>
          <w:szCs w:val="28"/>
        </w:rPr>
        <w:t>зі</w:t>
      </w:r>
      <w:proofErr w:type="spellEnd"/>
      <w:r>
        <w:rPr>
          <w:spacing w:val="-2"/>
          <w:sz w:val="28"/>
          <w:szCs w:val="28"/>
        </w:rPr>
        <w:t xml:space="preserve"> </w:t>
      </w:r>
      <w:proofErr w:type="spellStart"/>
      <w:r>
        <w:rPr>
          <w:spacing w:val="-2"/>
          <w:sz w:val="28"/>
          <w:szCs w:val="28"/>
        </w:rPr>
        <w:t>збільшенням</w:t>
      </w:r>
      <w:proofErr w:type="spellEnd"/>
      <w:r>
        <w:rPr>
          <w:spacing w:val="-2"/>
          <w:sz w:val="28"/>
          <w:szCs w:val="28"/>
        </w:rPr>
        <w:t xml:space="preserve"> </w:t>
      </w:r>
      <w:proofErr w:type="spellStart"/>
      <w:r>
        <w:rPr>
          <w:spacing w:val="-2"/>
          <w:sz w:val="28"/>
          <w:szCs w:val="28"/>
        </w:rPr>
        <w:t>об'єму</w:t>
      </w:r>
      <w:proofErr w:type="spellEnd"/>
      <w:r>
        <w:rPr>
          <w:spacing w:val="-2"/>
          <w:sz w:val="28"/>
          <w:szCs w:val="28"/>
        </w:rPr>
        <w:t xml:space="preserve"> прикусу </w:t>
      </w:r>
      <w:proofErr w:type="spellStart"/>
      <w:r>
        <w:rPr>
          <w:spacing w:val="-2"/>
          <w:sz w:val="28"/>
          <w:szCs w:val="28"/>
        </w:rPr>
        <w:t>може</w:t>
      </w:r>
      <w:proofErr w:type="spellEnd"/>
      <w:r>
        <w:rPr>
          <w:spacing w:val="-2"/>
          <w:sz w:val="28"/>
          <w:szCs w:val="28"/>
        </w:rPr>
        <w:t xml:space="preserve"> </w:t>
      </w:r>
      <w:proofErr w:type="spellStart"/>
      <w:r>
        <w:rPr>
          <w:spacing w:val="-2"/>
          <w:sz w:val="28"/>
          <w:szCs w:val="28"/>
        </w:rPr>
        <w:t>виникати</w:t>
      </w:r>
      <w:proofErr w:type="spellEnd"/>
      <w:r>
        <w:rPr>
          <w:spacing w:val="-2"/>
          <w:sz w:val="28"/>
          <w:szCs w:val="28"/>
        </w:rPr>
        <w:t xml:space="preserve"> </w:t>
      </w:r>
      <w:proofErr w:type="spellStart"/>
      <w:r>
        <w:rPr>
          <w:spacing w:val="-2"/>
          <w:sz w:val="28"/>
          <w:szCs w:val="28"/>
        </w:rPr>
        <w:t>напружене</w:t>
      </w:r>
      <w:proofErr w:type="spellEnd"/>
      <w:r>
        <w:rPr>
          <w:spacing w:val="-2"/>
          <w:sz w:val="28"/>
          <w:szCs w:val="28"/>
        </w:rPr>
        <w:t xml:space="preserve"> </w:t>
      </w:r>
      <w:proofErr w:type="spellStart"/>
      <w:r>
        <w:rPr>
          <w:sz w:val="28"/>
          <w:szCs w:val="28"/>
        </w:rPr>
        <w:t>змикання</w:t>
      </w:r>
      <w:proofErr w:type="spellEnd"/>
      <w:r>
        <w:rPr>
          <w:sz w:val="28"/>
          <w:szCs w:val="28"/>
        </w:rPr>
        <w:t xml:space="preserve"> губ і симптом «наперстка».</w:t>
      </w:r>
    </w:p>
    <w:p w:rsidR="00D3611A" w:rsidRPr="00B55340" w:rsidRDefault="00D3611A" w:rsidP="00D3611A">
      <w:pPr>
        <w:shd w:val="clear" w:color="auto" w:fill="FFFFFF"/>
        <w:spacing w:line="322" w:lineRule="exact"/>
        <w:ind w:left="24" w:right="14" w:firstLine="715"/>
        <w:jc w:val="both"/>
      </w:pPr>
      <w:proofErr w:type="spellStart"/>
      <w:r>
        <w:rPr>
          <w:spacing w:val="-2"/>
          <w:sz w:val="28"/>
          <w:szCs w:val="28"/>
        </w:rPr>
        <w:t>Ріккетс</w:t>
      </w:r>
      <w:proofErr w:type="spellEnd"/>
      <w:r>
        <w:rPr>
          <w:spacing w:val="-2"/>
          <w:sz w:val="28"/>
          <w:szCs w:val="28"/>
        </w:rPr>
        <w:t xml:space="preserve"> </w:t>
      </w:r>
      <w:proofErr w:type="spellStart"/>
      <w:r>
        <w:rPr>
          <w:spacing w:val="-2"/>
          <w:sz w:val="28"/>
          <w:szCs w:val="28"/>
        </w:rPr>
        <w:t>запропонував</w:t>
      </w:r>
      <w:proofErr w:type="spellEnd"/>
      <w:r>
        <w:rPr>
          <w:spacing w:val="-2"/>
          <w:sz w:val="28"/>
          <w:szCs w:val="28"/>
        </w:rPr>
        <w:t xml:space="preserve"> </w:t>
      </w:r>
      <w:proofErr w:type="spellStart"/>
      <w:r>
        <w:rPr>
          <w:spacing w:val="-2"/>
          <w:sz w:val="28"/>
          <w:szCs w:val="28"/>
        </w:rPr>
        <w:t>визначати</w:t>
      </w:r>
      <w:proofErr w:type="spellEnd"/>
      <w:r>
        <w:rPr>
          <w:spacing w:val="-2"/>
          <w:sz w:val="28"/>
          <w:szCs w:val="28"/>
        </w:rPr>
        <w:t xml:space="preserve"> </w:t>
      </w:r>
      <w:proofErr w:type="spellStart"/>
      <w:r>
        <w:rPr>
          <w:spacing w:val="-2"/>
          <w:sz w:val="28"/>
          <w:szCs w:val="28"/>
        </w:rPr>
        <w:t>розташування</w:t>
      </w:r>
      <w:proofErr w:type="spellEnd"/>
      <w:r>
        <w:rPr>
          <w:spacing w:val="-2"/>
          <w:sz w:val="28"/>
          <w:szCs w:val="28"/>
        </w:rPr>
        <w:t xml:space="preserve"> губ у </w:t>
      </w:r>
      <w:proofErr w:type="spellStart"/>
      <w:r>
        <w:rPr>
          <w:spacing w:val="-2"/>
          <w:sz w:val="28"/>
          <w:szCs w:val="28"/>
        </w:rPr>
        <w:t>профіль</w:t>
      </w:r>
      <w:proofErr w:type="spellEnd"/>
      <w:r>
        <w:rPr>
          <w:spacing w:val="-2"/>
          <w:sz w:val="28"/>
          <w:szCs w:val="28"/>
        </w:rPr>
        <w:t xml:space="preserve"> </w:t>
      </w:r>
      <w:proofErr w:type="spellStart"/>
      <w:r>
        <w:rPr>
          <w:spacing w:val="-2"/>
          <w:sz w:val="28"/>
          <w:szCs w:val="28"/>
        </w:rPr>
        <w:t>відносно</w:t>
      </w:r>
      <w:proofErr w:type="spellEnd"/>
      <w:r>
        <w:rPr>
          <w:spacing w:val="-2"/>
          <w:sz w:val="28"/>
          <w:szCs w:val="28"/>
        </w:rPr>
        <w:t xml:space="preserve"> </w:t>
      </w:r>
      <w:proofErr w:type="spellStart"/>
      <w:r>
        <w:rPr>
          <w:sz w:val="28"/>
          <w:szCs w:val="28"/>
        </w:rPr>
        <w:t>естетичної</w:t>
      </w:r>
      <w:proofErr w:type="spellEnd"/>
      <w:r>
        <w:rPr>
          <w:sz w:val="28"/>
          <w:szCs w:val="28"/>
        </w:rPr>
        <w:t xml:space="preserve"> </w:t>
      </w:r>
      <w:proofErr w:type="spellStart"/>
      <w:r>
        <w:rPr>
          <w:sz w:val="28"/>
          <w:szCs w:val="28"/>
        </w:rPr>
        <w:t>площини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з'єднує</w:t>
      </w:r>
      <w:proofErr w:type="spellEnd"/>
      <w:r>
        <w:rPr>
          <w:sz w:val="28"/>
          <w:szCs w:val="28"/>
        </w:rPr>
        <w:t xml:space="preserve"> точку </w:t>
      </w:r>
      <w:proofErr w:type="spellStart"/>
      <w:r>
        <w:rPr>
          <w:sz w:val="28"/>
          <w:szCs w:val="28"/>
        </w:rPr>
        <w:t>кінчика</w:t>
      </w:r>
      <w:proofErr w:type="spellEnd"/>
      <w:r>
        <w:rPr>
          <w:sz w:val="28"/>
          <w:szCs w:val="28"/>
        </w:rPr>
        <w:t xml:space="preserve"> носа і </w:t>
      </w:r>
      <w:proofErr w:type="spellStart"/>
      <w:r>
        <w:rPr>
          <w:sz w:val="28"/>
          <w:szCs w:val="28"/>
        </w:rPr>
        <w:t>підборіддя</w:t>
      </w:r>
      <w:proofErr w:type="spellEnd"/>
      <w:r>
        <w:rPr>
          <w:sz w:val="28"/>
          <w:szCs w:val="28"/>
        </w:rPr>
        <w:t xml:space="preserve">. За </w:t>
      </w:r>
      <w:proofErr w:type="spellStart"/>
      <w:r>
        <w:rPr>
          <w:sz w:val="28"/>
          <w:szCs w:val="28"/>
        </w:rPr>
        <w:t>даними</w:t>
      </w:r>
      <w:proofErr w:type="spellEnd"/>
      <w:r>
        <w:rPr>
          <w:sz w:val="28"/>
          <w:szCs w:val="28"/>
        </w:rPr>
        <w:t xml:space="preserve"> автора, з </w:t>
      </w:r>
      <w:proofErr w:type="spellStart"/>
      <w:r>
        <w:rPr>
          <w:sz w:val="28"/>
          <w:szCs w:val="28"/>
        </w:rPr>
        <w:t>віком</w:t>
      </w:r>
      <w:proofErr w:type="spellEnd"/>
      <w:r>
        <w:rPr>
          <w:sz w:val="28"/>
          <w:szCs w:val="28"/>
        </w:rPr>
        <w:t xml:space="preserve"> губи </w:t>
      </w:r>
      <w:proofErr w:type="spellStart"/>
      <w:r>
        <w:rPr>
          <w:sz w:val="28"/>
          <w:szCs w:val="28"/>
        </w:rPr>
        <w:t>товщають</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пов'язане</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зміною</w:t>
      </w:r>
      <w:proofErr w:type="spellEnd"/>
      <w:r>
        <w:rPr>
          <w:sz w:val="28"/>
          <w:szCs w:val="28"/>
        </w:rPr>
        <w:t xml:space="preserve"> кута </w:t>
      </w:r>
      <w:proofErr w:type="spellStart"/>
      <w:r>
        <w:rPr>
          <w:sz w:val="28"/>
          <w:szCs w:val="28"/>
        </w:rPr>
        <w:t>нахилу</w:t>
      </w:r>
      <w:proofErr w:type="spellEnd"/>
      <w:r>
        <w:rPr>
          <w:sz w:val="28"/>
          <w:szCs w:val="28"/>
        </w:rPr>
        <w:t xml:space="preserve"> </w:t>
      </w:r>
      <w:proofErr w:type="spellStart"/>
      <w:r>
        <w:rPr>
          <w:sz w:val="28"/>
          <w:szCs w:val="28"/>
        </w:rPr>
        <w:t>подовжніх</w:t>
      </w:r>
      <w:proofErr w:type="spellEnd"/>
      <w:r>
        <w:rPr>
          <w:sz w:val="28"/>
          <w:szCs w:val="28"/>
        </w:rPr>
        <w:t xml:space="preserve"> осей </w:t>
      </w:r>
      <w:proofErr w:type="spellStart"/>
      <w:r>
        <w:rPr>
          <w:sz w:val="28"/>
          <w:szCs w:val="28"/>
        </w:rPr>
        <w:t>різців</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виражене</w:t>
      </w:r>
      <w:proofErr w:type="spellEnd"/>
      <w:r>
        <w:rPr>
          <w:sz w:val="28"/>
          <w:szCs w:val="28"/>
        </w:rPr>
        <w:t xml:space="preserve"> у </w:t>
      </w:r>
      <w:proofErr w:type="spellStart"/>
      <w:r>
        <w:rPr>
          <w:sz w:val="28"/>
          <w:szCs w:val="28"/>
        </w:rPr>
        <w:t>передпубертатному</w:t>
      </w:r>
      <w:proofErr w:type="spellEnd"/>
      <w:r>
        <w:rPr>
          <w:sz w:val="28"/>
          <w:szCs w:val="28"/>
        </w:rPr>
        <w:t xml:space="preserve"> </w:t>
      </w:r>
      <w:proofErr w:type="spellStart"/>
      <w:r>
        <w:rPr>
          <w:sz w:val="28"/>
          <w:szCs w:val="28"/>
        </w:rPr>
        <w:t>періоді</w:t>
      </w:r>
      <w:proofErr w:type="spellEnd"/>
      <w:r>
        <w:rPr>
          <w:sz w:val="28"/>
          <w:szCs w:val="28"/>
        </w:rPr>
        <w:t>.</w:t>
      </w:r>
    </w:p>
    <w:p w:rsidR="00D3611A" w:rsidRPr="00B55340" w:rsidRDefault="00D3611A" w:rsidP="00D3611A">
      <w:pPr>
        <w:shd w:val="clear" w:color="auto" w:fill="FFFFFF"/>
        <w:spacing w:line="322" w:lineRule="exact"/>
        <w:ind w:left="24" w:firstLine="715"/>
        <w:jc w:val="both"/>
      </w:pPr>
      <w:proofErr w:type="spellStart"/>
      <w:r>
        <w:rPr>
          <w:sz w:val="28"/>
          <w:szCs w:val="28"/>
        </w:rPr>
        <w:t>Ф.Я.Хорошилкина</w:t>
      </w:r>
      <w:proofErr w:type="spellEnd"/>
      <w:r>
        <w:rPr>
          <w:sz w:val="28"/>
          <w:szCs w:val="28"/>
        </w:rPr>
        <w:t xml:space="preserve"> </w:t>
      </w:r>
      <w:r w:rsidRPr="00B55340">
        <w:rPr>
          <w:sz w:val="28"/>
          <w:szCs w:val="28"/>
        </w:rPr>
        <w:t xml:space="preserve">(1970) </w:t>
      </w:r>
      <w:proofErr w:type="spellStart"/>
      <w:r>
        <w:rPr>
          <w:sz w:val="28"/>
          <w:szCs w:val="28"/>
        </w:rPr>
        <w:t>залежно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розташування</w:t>
      </w:r>
      <w:proofErr w:type="spellEnd"/>
      <w:r>
        <w:rPr>
          <w:sz w:val="28"/>
          <w:szCs w:val="28"/>
        </w:rPr>
        <w:t xml:space="preserve"> губ </w:t>
      </w:r>
      <w:proofErr w:type="spellStart"/>
      <w:r>
        <w:rPr>
          <w:sz w:val="28"/>
          <w:szCs w:val="28"/>
        </w:rPr>
        <w:t>відносно</w:t>
      </w:r>
      <w:proofErr w:type="spellEnd"/>
      <w:r>
        <w:rPr>
          <w:sz w:val="28"/>
          <w:szCs w:val="28"/>
        </w:rPr>
        <w:t xml:space="preserve"> </w:t>
      </w:r>
      <w:proofErr w:type="spellStart"/>
      <w:r>
        <w:rPr>
          <w:spacing w:val="-3"/>
          <w:sz w:val="28"/>
          <w:szCs w:val="28"/>
        </w:rPr>
        <w:t>естетичної</w:t>
      </w:r>
      <w:proofErr w:type="spellEnd"/>
      <w:r>
        <w:rPr>
          <w:spacing w:val="-3"/>
          <w:sz w:val="28"/>
          <w:szCs w:val="28"/>
        </w:rPr>
        <w:t xml:space="preserve"> </w:t>
      </w:r>
      <w:proofErr w:type="spellStart"/>
      <w:r>
        <w:rPr>
          <w:spacing w:val="-3"/>
          <w:sz w:val="28"/>
          <w:szCs w:val="28"/>
        </w:rPr>
        <w:t>площини</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за </w:t>
      </w:r>
      <w:proofErr w:type="spellStart"/>
      <w:r>
        <w:rPr>
          <w:spacing w:val="-3"/>
          <w:sz w:val="28"/>
          <w:szCs w:val="28"/>
        </w:rPr>
        <w:t>Ріккетсом</w:t>
      </w:r>
      <w:proofErr w:type="spellEnd"/>
      <w:r>
        <w:rPr>
          <w:spacing w:val="-3"/>
          <w:sz w:val="28"/>
          <w:szCs w:val="28"/>
        </w:rPr>
        <w:t xml:space="preserve"> </w:t>
      </w:r>
      <w:proofErr w:type="spellStart"/>
      <w:r>
        <w:rPr>
          <w:spacing w:val="-3"/>
          <w:sz w:val="28"/>
          <w:szCs w:val="28"/>
        </w:rPr>
        <w:t>виділила</w:t>
      </w:r>
      <w:proofErr w:type="spellEnd"/>
      <w:r>
        <w:rPr>
          <w:spacing w:val="-3"/>
          <w:sz w:val="28"/>
          <w:szCs w:val="28"/>
        </w:rPr>
        <w:t xml:space="preserve"> три типи </w:t>
      </w:r>
      <w:proofErr w:type="spellStart"/>
      <w:r>
        <w:rPr>
          <w:spacing w:val="-3"/>
          <w:sz w:val="28"/>
          <w:szCs w:val="28"/>
        </w:rPr>
        <w:t>профілю</w:t>
      </w:r>
      <w:proofErr w:type="spellEnd"/>
      <w:r>
        <w:rPr>
          <w:spacing w:val="-3"/>
          <w:sz w:val="28"/>
          <w:szCs w:val="28"/>
        </w:rPr>
        <w:t xml:space="preserve"> </w:t>
      </w:r>
      <w:proofErr w:type="spellStart"/>
      <w:r>
        <w:rPr>
          <w:spacing w:val="-3"/>
          <w:sz w:val="28"/>
          <w:szCs w:val="28"/>
        </w:rPr>
        <w:t>нижньої</w:t>
      </w:r>
      <w:proofErr w:type="spellEnd"/>
      <w:r>
        <w:rPr>
          <w:spacing w:val="-3"/>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обличчя</w:t>
      </w:r>
      <w:proofErr w:type="spellEnd"/>
      <w:r>
        <w:rPr>
          <w:sz w:val="28"/>
          <w:szCs w:val="28"/>
        </w:rPr>
        <w:t>:</w:t>
      </w:r>
    </w:p>
    <w:p w:rsidR="00D3611A" w:rsidRDefault="00D3611A" w:rsidP="00D3611A">
      <w:pPr>
        <w:shd w:val="clear" w:color="auto" w:fill="FFFFFF"/>
        <w:tabs>
          <w:tab w:val="left" w:pos="1013"/>
        </w:tabs>
        <w:spacing w:line="322" w:lineRule="exact"/>
        <w:ind w:left="29" w:right="24" w:firstLine="744"/>
        <w:jc w:val="both"/>
      </w:pPr>
      <w:r>
        <w:rPr>
          <w:sz w:val="28"/>
          <w:szCs w:val="28"/>
        </w:rPr>
        <w:t>1</w:t>
      </w:r>
      <w:r>
        <w:rPr>
          <w:sz w:val="28"/>
          <w:szCs w:val="28"/>
        </w:rPr>
        <w:tab/>
        <w:t xml:space="preserve">тип - губи </w:t>
      </w:r>
      <w:proofErr w:type="spellStart"/>
      <w:r>
        <w:rPr>
          <w:sz w:val="28"/>
          <w:szCs w:val="28"/>
        </w:rPr>
        <w:t>розташовані</w:t>
      </w:r>
      <w:proofErr w:type="spellEnd"/>
      <w:r>
        <w:rPr>
          <w:sz w:val="28"/>
          <w:szCs w:val="28"/>
        </w:rPr>
        <w:t xml:space="preserve"> </w:t>
      </w:r>
      <w:proofErr w:type="spellStart"/>
      <w:r>
        <w:rPr>
          <w:sz w:val="28"/>
          <w:szCs w:val="28"/>
        </w:rPr>
        <w:t>спереду</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естетичної</w:t>
      </w:r>
      <w:proofErr w:type="spellEnd"/>
      <w:r>
        <w:rPr>
          <w:sz w:val="28"/>
          <w:szCs w:val="28"/>
        </w:rPr>
        <w:t xml:space="preserve"> </w:t>
      </w:r>
      <w:proofErr w:type="spellStart"/>
      <w:r>
        <w:rPr>
          <w:sz w:val="28"/>
          <w:szCs w:val="28"/>
        </w:rPr>
        <w:t>площини</w:t>
      </w:r>
      <w:proofErr w:type="spellEnd"/>
      <w:r>
        <w:rPr>
          <w:sz w:val="28"/>
          <w:szCs w:val="28"/>
        </w:rPr>
        <w:t xml:space="preserve">: на </w:t>
      </w:r>
      <w:proofErr w:type="spellStart"/>
      <w:r>
        <w:rPr>
          <w:sz w:val="28"/>
          <w:szCs w:val="28"/>
        </w:rPr>
        <w:t>рівній</w:t>
      </w:r>
      <w:proofErr w:type="spellEnd"/>
      <w:r>
        <w:rPr>
          <w:sz w:val="28"/>
          <w:szCs w:val="28"/>
        </w:rPr>
        <w:br/>
      </w:r>
      <w:proofErr w:type="spellStart"/>
      <w:r>
        <w:rPr>
          <w:sz w:val="28"/>
          <w:szCs w:val="28"/>
        </w:rPr>
        <w:t>відстані</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превалює</w:t>
      </w:r>
      <w:proofErr w:type="spellEnd"/>
      <w:r>
        <w:rPr>
          <w:sz w:val="28"/>
          <w:szCs w:val="28"/>
        </w:rPr>
        <w:t xml:space="preserve"> одна губа - </w:t>
      </w:r>
      <w:proofErr w:type="spellStart"/>
      <w:r>
        <w:rPr>
          <w:sz w:val="28"/>
          <w:szCs w:val="28"/>
        </w:rPr>
        <w:t>верхня</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нижня</w:t>
      </w:r>
      <w:proofErr w:type="spellEnd"/>
      <w:r>
        <w:rPr>
          <w:sz w:val="28"/>
          <w:szCs w:val="28"/>
        </w:rPr>
        <w:t>;</w:t>
      </w:r>
    </w:p>
    <w:p w:rsidR="00D3611A" w:rsidRDefault="00D3611A" w:rsidP="00D3611A">
      <w:pPr>
        <w:numPr>
          <w:ilvl w:val="0"/>
          <w:numId w:val="122"/>
        </w:numPr>
        <w:shd w:val="clear" w:color="auto" w:fill="FFFFFF"/>
        <w:tabs>
          <w:tab w:val="left" w:pos="941"/>
        </w:tabs>
        <w:spacing w:line="322" w:lineRule="exact"/>
        <w:ind w:left="734"/>
        <w:rPr>
          <w:sz w:val="28"/>
          <w:szCs w:val="28"/>
        </w:rPr>
      </w:pPr>
      <w:r>
        <w:rPr>
          <w:sz w:val="28"/>
          <w:szCs w:val="28"/>
        </w:rPr>
        <w:t xml:space="preserve">тип - </w:t>
      </w:r>
      <w:proofErr w:type="spellStart"/>
      <w:r>
        <w:rPr>
          <w:sz w:val="28"/>
          <w:szCs w:val="28"/>
        </w:rPr>
        <w:t>обидві</w:t>
      </w:r>
      <w:proofErr w:type="spellEnd"/>
      <w:r>
        <w:rPr>
          <w:sz w:val="28"/>
          <w:szCs w:val="28"/>
        </w:rPr>
        <w:t xml:space="preserve"> губи </w:t>
      </w:r>
      <w:proofErr w:type="spellStart"/>
      <w:r>
        <w:rPr>
          <w:sz w:val="28"/>
          <w:szCs w:val="28"/>
        </w:rPr>
        <w:t>дотикаються</w:t>
      </w:r>
      <w:proofErr w:type="spellEnd"/>
      <w:r>
        <w:rPr>
          <w:sz w:val="28"/>
          <w:szCs w:val="28"/>
        </w:rPr>
        <w:t xml:space="preserve"> </w:t>
      </w:r>
      <w:proofErr w:type="spellStart"/>
      <w:r>
        <w:rPr>
          <w:sz w:val="28"/>
          <w:szCs w:val="28"/>
        </w:rPr>
        <w:t>естетичної</w:t>
      </w:r>
      <w:proofErr w:type="spellEnd"/>
      <w:r>
        <w:rPr>
          <w:sz w:val="28"/>
          <w:szCs w:val="28"/>
        </w:rPr>
        <w:t xml:space="preserve"> </w:t>
      </w:r>
      <w:proofErr w:type="spellStart"/>
      <w:r>
        <w:rPr>
          <w:sz w:val="28"/>
          <w:szCs w:val="28"/>
        </w:rPr>
        <w:t>площини</w:t>
      </w:r>
      <w:proofErr w:type="spellEnd"/>
      <w:r>
        <w:rPr>
          <w:sz w:val="28"/>
          <w:szCs w:val="28"/>
        </w:rPr>
        <w:t>;</w:t>
      </w:r>
    </w:p>
    <w:p w:rsidR="00D3611A" w:rsidRDefault="00D3611A" w:rsidP="00D3611A">
      <w:pPr>
        <w:numPr>
          <w:ilvl w:val="0"/>
          <w:numId w:val="123"/>
        </w:numPr>
        <w:shd w:val="clear" w:color="auto" w:fill="FFFFFF"/>
        <w:tabs>
          <w:tab w:val="left" w:pos="941"/>
        </w:tabs>
        <w:spacing w:line="322" w:lineRule="exact"/>
        <w:ind w:left="34" w:right="19" w:firstLine="701"/>
        <w:jc w:val="both"/>
        <w:rPr>
          <w:sz w:val="28"/>
          <w:szCs w:val="28"/>
        </w:rPr>
      </w:pPr>
      <w:r>
        <w:rPr>
          <w:spacing w:val="-3"/>
          <w:sz w:val="28"/>
          <w:szCs w:val="28"/>
        </w:rPr>
        <w:t xml:space="preserve">тип - </w:t>
      </w:r>
      <w:proofErr w:type="spellStart"/>
      <w:r>
        <w:rPr>
          <w:spacing w:val="-3"/>
          <w:sz w:val="28"/>
          <w:szCs w:val="28"/>
        </w:rPr>
        <w:t>обидві</w:t>
      </w:r>
      <w:proofErr w:type="spellEnd"/>
      <w:r>
        <w:rPr>
          <w:spacing w:val="-3"/>
          <w:sz w:val="28"/>
          <w:szCs w:val="28"/>
        </w:rPr>
        <w:t xml:space="preserve"> губи </w:t>
      </w:r>
      <w:proofErr w:type="spellStart"/>
      <w:r>
        <w:rPr>
          <w:spacing w:val="-3"/>
          <w:sz w:val="28"/>
          <w:szCs w:val="28"/>
        </w:rPr>
        <w:t>розташовані</w:t>
      </w:r>
      <w:proofErr w:type="spellEnd"/>
      <w:r>
        <w:rPr>
          <w:spacing w:val="-3"/>
          <w:sz w:val="28"/>
          <w:szCs w:val="28"/>
        </w:rPr>
        <w:t xml:space="preserve"> </w:t>
      </w:r>
      <w:proofErr w:type="spellStart"/>
      <w:r>
        <w:rPr>
          <w:spacing w:val="-3"/>
          <w:sz w:val="28"/>
          <w:szCs w:val="28"/>
        </w:rPr>
        <w:t>позаду</w:t>
      </w:r>
      <w:proofErr w:type="spellEnd"/>
      <w:r>
        <w:rPr>
          <w:spacing w:val="-3"/>
          <w:sz w:val="28"/>
          <w:szCs w:val="28"/>
        </w:rPr>
        <w:t xml:space="preserve"> </w:t>
      </w:r>
      <w:proofErr w:type="spellStart"/>
      <w:r>
        <w:rPr>
          <w:spacing w:val="-3"/>
          <w:sz w:val="28"/>
          <w:szCs w:val="28"/>
        </w:rPr>
        <w:t>від</w:t>
      </w:r>
      <w:proofErr w:type="spellEnd"/>
      <w:r>
        <w:rPr>
          <w:spacing w:val="-3"/>
          <w:sz w:val="28"/>
          <w:szCs w:val="28"/>
        </w:rPr>
        <w:t xml:space="preserve"> </w:t>
      </w:r>
      <w:proofErr w:type="spellStart"/>
      <w:r>
        <w:rPr>
          <w:spacing w:val="-3"/>
          <w:sz w:val="28"/>
          <w:szCs w:val="28"/>
        </w:rPr>
        <w:t>естетичної</w:t>
      </w:r>
      <w:proofErr w:type="spellEnd"/>
      <w:r>
        <w:rPr>
          <w:spacing w:val="-3"/>
          <w:sz w:val="28"/>
          <w:szCs w:val="28"/>
        </w:rPr>
        <w:t xml:space="preserve"> </w:t>
      </w:r>
      <w:proofErr w:type="spellStart"/>
      <w:r>
        <w:rPr>
          <w:spacing w:val="-3"/>
          <w:sz w:val="28"/>
          <w:szCs w:val="28"/>
        </w:rPr>
        <w:t>площини</w:t>
      </w:r>
      <w:proofErr w:type="spellEnd"/>
      <w:r>
        <w:rPr>
          <w:spacing w:val="-3"/>
          <w:sz w:val="28"/>
          <w:szCs w:val="28"/>
        </w:rPr>
        <w:t xml:space="preserve">: на </w:t>
      </w:r>
      <w:proofErr w:type="spellStart"/>
      <w:r>
        <w:rPr>
          <w:spacing w:val="-3"/>
          <w:sz w:val="28"/>
          <w:szCs w:val="28"/>
        </w:rPr>
        <w:t>рівній</w:t>
      </w:r>
      <w:proofErr w:type="spellEnd"/>
      <w:r>
        <w:rPr>
          <w:spacing w:val="-3"/>
          <w:sz w:val="28"/>
          <w:szCs w:val="28"/>
        </w:rPr>
        <w:t xml:space="preserve"> </w:t>
      </w:r>
      <w:proofErr w:type="spellStart"/>
      <w:r>
        <w:rPr>
          <w:sz w:val="28"/>
          <w:szCs w:val="28"/>
        </w:rPr>
        <w:t>відстані</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превалює</w:t>
      </w:r>
      <w:proofErr w:type="spellEnd"/>
      <w:r>
        <w:rPr>
          <w:sz w:val="28"/>
          <w:szCs w:val="28"/>
        </w:rPr>
        <w:t xml:space="preserve"> одна з губ - </w:t>
      </w:r>
      <w:proofErr w:type="spellStart"/>
      <w:r>
        <w:rPr>
          <w:sz w:val="28"/>
          <w:szCs w:val="28"/>
        </w:rPr>
        <w:t>верхня</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нижня</w:t>
      </w:r>
      <w:proofErr w:type="spellEnd"/>
      <w:r>
        <w:rPr>
          <w:sz w:val="28"/>
          <w:szCs w:val="28"/>
        </w:rPr>
        <w:t>;</w:t>
      </w:r>
    </w:p>
    <w:p w:rsidR="00D3611A" w:rsidRDefault="00D3611A" w:rsidP="00D3611A">
      <w:pPr>
        <w:shd w:val="clear" w:color="auto" w:fill="FFFFFF"/>
        <w:tabs>
          <w:tab w:val="left" w:pos="941"/>
        </w:tabs>
        <w:spacing w:line="322" w:lineRule="exact"/>
        <w:ind w:left="734"/>
      </w:pPr>
      <w:r>
        <w:rPr>
          <w:sz w:val="28"/>
          <w:szCs w:val="28"/>
        </w:rPr>
        <w:t>4</w:t>
      </w:r>
      <w:r>
        <w:rPr>
          <w:sz w:val="28"/>
          <w:szCs w:val="28"/>
        </w:rPr>
        <w:tab/>
        <w:t xml:space="preserve">тип - становить собою </w:t>
      </w:r>
      <w:proofErr w:type="spellStart"/>
      <w:r>
        <w:rPr>
          <w:sz w:val="28"/>
          <w:szCs w:val="28"/>
        </w:rPr>
        <w:t>різні</w:t>
      </w:r>
      <w:proofErr w:type="spellEnd"/>
      <w:r>
        <w:rPr>
          <w:sz w:val="28"/>
          <w:szCs w:val="28"/>
        </w:rPr>
        <w:t xml:space="preserve"> </w:t>
      </w:r>
      <w:proofErr w:type="spellStart"/>
      <w:r>
        <w:rPr>
          <w:sz w:val="28"/>
          <w:szCs w:val="28"/>
        </w:rPr>
        <w:t>сполучення</w:t>
      </w:r>
      <w:proofErr w:type="spellEnd"/>
      <w:r>
        <w:rPr>
          <w:sz w:val="28"/>
          <w:szCs w:val="28"/>
        </w:rPr>
        <w:t xml:space="preserve"> </w:t>
      </w:r>
      <w:proofErr w:type="spellStart"/>
      <w:r>
        <w:rPr>
          <w:sz w:val="28"/>
          <w:szCs w:val="28"/>
        </w:rPr>
        <w:t>перерахованих</w:t>
      </w:r>
      <w:proofErr w:type="spellEnd"/>
      <w:r>
        <w:rPr>
          <w:sz w:val="28"/>
          <w:szCs w:val="28"/>
        </w:rPr>
        <w:t xml:space="preserve"> </w:t>
      </w:r>
      <w:proofErr w:type="spellStart"/>
      <w:r>
        <w:rPr>
          <w:sz w:val="28"/>
          <w:szCs w:val="28"/>
        </w:rPr>
        <w:t>вище</w:t>
      </w:r>
      <w:proofErr w:type="spellEnd"/>
      <w:r>
        <w:rPr>
          <w:sz w:val="28"/>
          <w:szCs w:val="28"/>
        </w:rPr>
        <w:t xml:space="preserve"> 3-х </w:t>
      </w:r>
      <w:proofErr w:type="spellStart"/>
      <w:r>
        <w:rPr>
          <w:sz w:val="28"/>
          <w:szCs w:val="28"/>
        </w:rPr>
        <w:t>типів</w:t>
      </w:r>
      <w:proofErr w:type="spellEnd"/>
      <w:r>
        <w:rPr>
          <w:sz w:val="28"/>
          <w:szCs w:val="28"/>
        </w:rPr>
        <w:t>.</w:t>
      </w:r>
      <w:r>
        <w:rPr>
          <w:sz w:val="28"/>
          <w:szCs w:val="28"/>
        </w:rPr>
        <w:br/>
      </w:r>
      <w:r>
        <w:rPr>
          <w:spacing w:val="-1"/>
          <w:sz w:val="28"/>
          <w:szCs w:val="28"/>
        </w:rPr>
        <w:lastRenderedPageBreak/>
        <w:t xml:space="preserve">Для </w:t>
      </w:r>
      <w:proofErr w:type="spellStart"/>
      <w:r>
        <w:rPr>
          <w:spacing w:val="-1"/>
          <w:sz w:val="28"/>
          <w:szCs w:val="28"/>
        </w:rPr>
        <w:t>оцінки</w:t>
      </w:r>
      <w:proofErr w:type="spellEnd"/>
      <w:r>
        <w:rPr>
          <w:spacing w:val="-1"/>
          <w:sz w:val="28"/>
          <w:szCs w:val="28"/>
        </w:rPr>
        <w:t xml:space="preserve"> </w:t>
      </w:r>
      <w:proofErr w:type="spellStart"/>
      <w:r>
        <w:rPr>
          <w:spacing w:val="-1"/>
          <w:sz w:val="28"/>
          <w:szCs w:val="28"/>
        </w:rPr>
        <w:t>естетики</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w:t>
      </w:r>
      <w:proofErr w:type="spellStart"/>
      <w:r>
        <w:rPr>
          <w:spacing w:val="-1"/>
          <w:sz w:val="28"/>
          <w:szCs w:val="28"/>
        </w:rPr>
        <w:t>дуже</w:t>
      </w:r>
      <w:proofErr w:type="spellEnd"/>
      <w:r>
        <w:rPr>
          <w:spacing w:val="-1"/>
          <w:sz w:val="28"/>
          <w:szCs w:val="28"/>
        </w:rPr>
        <w:t xml:space="preserve"> </w:t>
      </w:r>
      <w:proofErr w:type="spellStart"/>
      <w:r>
        <w:rPr>
          <w:spacing w:val="-1"/>
          <w:sz w:val="28"/>
          <w:szCs w:val="28"/>
        </w:rPr>
        <w:t>важливо</w:t>
      </w:r>
      <w:proofErr w:type="spellEnd"/>
      <w:r>
        <w:rPr>
          <w:spacing w:val="-1"/>
          <w:sz w:val="28"/>
          <w:szCs w:val="28"/>
        </w:rPr>
        <w:t xml:space="preserve"> </w:t>
      </w:r>
      <w:proofErr w:type="spellStart"/>
      <w:r>
        <w:rPr>
          <w:spacing w:val="-1"/>
          <w:sz w:val="28"/>
          <w:szCs w:val="28"/>
        </w:rPr>
        <w:t>визначити</w:t>
      </w:r>
      <w:proofErr w:type="spellEnd"/>
      <w:r>
        <w:rPr>
          <w:spacing w:val="-1"/>
          <w:sz w:val="28"/>
          <w:szCs w:val="28"/>
        </w:rPr>
        <w:t xml:space="preserve"> яка губа </w:t>
      </w:r>
      <w:proofErr w:type="spellStart"/>
      <w:r>
        <w:rPr>
          <w:spacing w:val="-1"/>
          <w:sz w:val="28"/>
          <w:szCs w:val="28"/>
        </w:rPr>
        <w:t>виступає</w:t>
      </w:r>
      <w:proofErr w:type="spellEnd"/>
      <w:r>
        <w:rPr>
          <w:spacing w:val="-1"/>
          <w:sz w:val="28"/>
          <w:szCs w:val="28"/>
        </w:rPr>
        <w:t xml:space="preserve"> - </w:t>
      </w:r>
      <w:proofErr w:type="spellStart"/>
      <w:r>
        <w:rPr>
          <w:sz w:val="28"/>
          <w:szCs w:val="28"/>
        </w:rPr>
        <w:t>верхня</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нижня</w:t>
      </w:r>
      <w:proofErr w:type="spellEnd"/>
      <w:r>
        <w:rPr>
          <w:sz w:val="28"/>
          <w:szCs w:val="28"/>
        </w:rPr>
        <w:t xml:space="preserve"> - і </w:t>
      </w:r>
      <w:proofErr w:type="spellStart"/>
      <w:r>
        <w:rPr>
          <w:sz w:val="28"/>
          <w:szCs w:val="28"/>
        </w:rPr>
        <w:t>ступінь</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превалювання</w:t>
      </w:r>
      <w:proofErr w:type="spellEnd"/>
      <w:r>
        <w:rPr>
          <w:sz w:val="28"/>
          <w:szCs w:val="28"/>
        </w:rPr>
        <w:t>.</w:t>
      </w:r>
    </w:p>
    <w:p w:rsidR="00D3611A" w:rsidRDefault="00D3611A" w:rsidP="00D3611A">
      <w:pPr>
        <w:shd w:val="clear" w:color="auto" w:fill="FFFFFF"/>
        <w:spacing w:line="322" w:lineRule="exact"/>
        <w:ind w:left="24" w:right="10" w:firstLine="720"/>
        <w:jc w:val="both"/>
      </w:pPr>
      <w:proofErr w:type="spellStart"/>
      <w:r>
        <w:rPr>
          <w:sz w:val="28"/>
          <w:szCs w:val="28"/>
        </w:rPr>
        <w:t>С.А.Шмерцлер</w:t>
      </w:r>
      <w:proofErr w:type="spellEnd"/>
      <w:r>
        <w:rPr>
          <w:sz w:val="28"/>
          <w:szCs w:val="28"/>
        </w:rPr>
        <w:t xml:space="preserve"> </w:t>
      </w:r>
      <w:proofErr w:type="spellStart"/>
      <w:r>
        <w:rPr>
          <w:sz w:val="28"/>
          <w:szCs w:val="28"/>
        </w:rPr>
        <w:t>запропонував</w:t>
      </w:r>
      <w:proofErr w:type="spellEnd"/>
      <w:r>
        <w:rPr>
          <w:sz w:val="28"/>
          <w:szCs w:val="28"/>
        </w:rPr>
        <w:t xml:space="preserve"> </w:t>
      </w:r>
      <w:proofErr w:type="spellStart"/>
      <w:r>
        <w:rPr>
          <w:sz w:val="28"/>
          <w:szCs w:val="28"/>
        </w:rPr>
        <w:t>визначати</w:t>
      </w:r>
      <w:proofErr w:type="spellEnd"/>
      <w:r>
        <w:rPr>
          <w:sz w:val="28"/>
          <w:szCs w:val="28"/>
        </w:rPr>
        <w:t xml:space="preserve"> величину губного кута, </w:t>
      </w:r>
      <w:proofErr w:type="spellStart"/>
      <w:r>
        <w:rPr>
          <w:sz w:val="28"/>
          <w:szCs w:val="28"/>
        </w:rPr>
        <w:t>що</w:t>
      </w:r>
      <w:proofErr w:type="spellEnd"/>
      <w:r>
        <w:rPr>
          <w:sz w:val="28"/>
          <w:szCs w:val="28"/>
        </w:rPr>
        <w:t xml:space="preserve"> </w:t>
      </w:r>
      <w:proofErr w:type="spellStart"/>
      <w:r>
        <w:rPr>
          <w:sz w:val="28"/>
          <w:szCs w:val="28"/>
        </w:rPr>
        <w:t>утворюється</w:t>
      </w:r>
      <w:proofErr w:type="spellEnd"/>
      <w:r>
        <w:rPr>
          <w:sz w:val="28"/>
          <w:szCs w:val="28"/>
        </w:rPr>
        <w:t xml:space="preserve"> при </w:t>
      </w:r>
      <w:proofErr w:type="spellStart"/>
      <w:r>
        <w:rPr>
          <w:sz w:val="28"/>
          <w:szCs w:val="28"/>
        </w:rPr>
        <w:t>перетинанні</w:t>
      </w:r>
      <w:proofErr w:type="spellEnd"/>
      <w:r>
        <w:rPr>
          <w:sz w:val="28"/>
          <w:szCs w:val="28"/>
        </w:rPr>
        <w:t xml:space="preserve"> </w:t>
      </w:r>
      <w:proofErr w:type="spellStart"/>
      <w:r>
        <w:rPr>
          <w:sz w:val="28"/>
          <w:szCs w:val="28"/>
        </w:rPr>
        <w:t>носової</w:t>
      </w:r>
      <w:proofErr w:type="spellEnd"/>
      <w:r>
        <w:rPr>
          <w:sz w:val="28"/>
          <w:szCs w:val="28"/>
        </w:rPr>
        <w:t xml:space="preserve"> </w:t>
      </w:r>
      <w:proofErr w:type="spellStart"/>
      <w:r>
        <w:rPr>
          <w:sz w:val="28"/>
          <w:szCs w:val="28"/>
        </w:rPr>
        <w:t>площини</w:t>
      </w:r>
      <w:proofErr w:type="spellEnd"/>
      <w:r>
        <w:rPr>
          <w:sz w:val="28"/>
          <w:szCs w:val="28"/>
        </w:rPr>
        <w:t xml:space="preserve"> і </w:t>
      </w:r>
      <w:proofErr w:type="spellStart"/>
      <w:r>
        <w:rPr>
          <w:sz w:val="28"/>
          <w:szCs w:val="28"/>
        </w:rPr>
        <w:t>дотичної</w:t>
      </w:r>
      <w:proofErr w:type="spellEnd"/>
      <w:r>
        <w:rPr>
          <w:sz w:val="28"/>
          <w:szCs w:val="28"/>
        </w:rPr>
        <w:t xml:space="preserve"> до </w:t>
      </w:r>
      <w:proofErr w:type="spellStart"/>
      <w:r>
        <w:rPr>
          <w:sz w:val="28"/>
          <w:szCs w:val="28"/>
        </w:rPr>
        <w:t>найбільш</w:t>
      </w:r>
      <w:proofErr w:type="spellEnd"/>
      <w:r>
        <w:rPr>
          <w:sz w:val="28"/>
          <w:szCs w:val="28"/>
        </w:rPr>
        <w:t xml:space="preserve"> </w:t>
      </w:r>
      <w:proofErr w:type="spellStart"/>
      <w:r>
        <w:rPr>
          <w:sz w:val="28"/>
          <w:szCs w:val="28"/>
        </w:rPr>
        <w:t>виступаючих</w:t>
      </w:r>
      <w:proofErr w:type="spellEnd"/>
      <w:r>
        <w:rPr>
          <w:sz w:val="28"/>
          <w:szCs w:val="28"/>
        </w:rPr>
        <w:t xml:space="preserve"> </w:t>
      </w:r>
      <w:proofErr w:type="spellStart"/>
      <w:r>
        <w:rPr>
          <w:sz w:val="28"/>
          <w:szCs w:val="28"/>
        </w:rPr>
        <w:t>точок</w:t>
      </w:r>
      <w:proofErr w:type="spellEnd"/>
      <w:r>
        <w:rPr>
          <w:sz w:val="28"/>
          <w:szCs w:val="28"/>
        </w:rPr>
        <w:t xml:space="preserve"> губ. </w:t>
      </w:r>
      <w:proofErr w:type="spellStart"/>
      <w:r>
        <w:rPr>
          <w:sz w:val="28"/>
          <w:szCs w:val="28"/>
        </w:rPr>
        <w:t>Гармонія</w:t>
      </w:r>
      <w:proofErr w:type="spellEnd"/>
      <w:r>
        <w:rPr>
          <w:sz w:val="28"/>
          <w:szCs w:val="28"/>
        </w:rPr>
        <w:t xml:space="preserve"> рис </w:t>
      </w:r>
      <w:proofErr w:type="spellStart"/>
      <w:r>
        <w:rPr>
          <w:sz w:val="28"/>
          <w:szCs w:val="28"/>
        </w:rPr>
        <w:t>обличчя</w:t>
      </w:r>
      <w:proofErr w:type="spellEnd"/>
      <w:r>
        <w:rPr>
          <w:sz w:val="28"/>
          <w:szCs w:val="28"/>
        </w:rPr>
        <w:t xml:space="preserve"> </w:t>
      </w:r>
      <w:proofErr w:type="spellStart"/>
      <w:r>
        <w:rPr>
          <w:sz w:val="28"/>
          <w:szCs w:val="28"/>
        </w:rPr>
        <w:t>задовільна</w:t>
      </w:r>
      <w:proofErr w:type="spellEnd"/>
      <w:r>
        <w:rPr>
          <w:sz w:val="28"/>
          <w:szCs w:val="28"/>
        </w:rPr>
        <w:t xml:space="preserve"> при </w:t>
      </w:r>
      <w:proofErr w:type="spellStart"/>
      <w:r>
        <w:rPr>
          <w:sz w:val="28"/>
          <w:szCs w:val="28"/>
        </w:rPr>
        <w:t>величині</w:t>
      </w:r>
      <w:proofErr w:type="spellEnd"/>
      <w:r>
        <w:rPr>
          <w:sz w:val="28"/>
          <w:szCs w:val="28"/>
        </w:rPr>
        <w:t xml:space="preserve"> </w:t>
      </w:r>
      <w:proofErr w:type="spellStart"/>
      <w:r>
        <w:rPr>
          <w:sz w:val="28"/>
          <w:szCs w:val="28"/>
        </w:rPr>
        <w:t>цього</w:t>
      </w:r>
      <w:proofErr w:type="spellEnd"/>
      <w:r>
        <w:rPr>
          <w:sz w:val="28"/>
          <w:szCs w:val="28"/>
        </w:rPr>
        <w:t xml:space="preserve"> кута </w:t>
      </w:r>
      <w:proofErr w:type="gramStart"/>
      <w:r>
        <w:rPr>
          <w:sz w:val="28"/>
          <w:szCs w:val="28"/>
        </w:rPr>
        <w:t>10 .</w:t>
      </w:r>
      <w:proofErr w:type="gramEnd"/>
    </w:p>
    <w:p w:rsidR="00D3611A" w:rsidRDefault="00D3611A" w:rsidP="00D3611A">
      <w:pPr>
        <w:shd w:val="clear" w:color="auto" w:fill="FFFFFF"/>
        <w:spacing w:line="322" w:lineRule="exact"/>
        <w:ind w:right="5"/>
        <w:jc w:val="both"/>
      </w:pPr>
      <w:r>
        <w:rPr>
          <w:sz w:val="28"/>
          <w:szCs w:val="28"/>
        </w:rPr>
        <w:t xml:space="preserve">Для </w:t>
      </w:r>
      <w:proofErr w:type="spellStart"/>
      <w:r>
        <w:rPr>
          <w:sz w:val="28"/>
          <w:szCs w:val="28"/>
        </w:rPr>
        <w:t>визначення</w:t>
      </w:r>
      <w:proofErr w:type="spellEnd"/>
      <w:r>
        <w:rPr>
          <w:sz w:val="28"/>
          <w:szCs w:val="28"/>
        </w:rPr>
        <w:t xml:space="preserve"> </w:t>
      </w:r>
      <w:proofErr w:type="spellStart"/>
      <w:r>
        <w:rPr>
          <w:sz w:val="28"/>
          <w:szCs w:val="28"/>
        </w:rPr>
        <w:t>гармонії</w:t>
      </w:r>
      <w:proofErr w:type="spellEnd"/>
      <w:r>
        <w:rPr>
          <w:sz w:val="28"/>
          <w:szCs w:val="28"/>
        </w:rPr>
        <w:t xml:space="preserve"> в </w:t>
      </w:r>
      <w:proofErr w:type="spellStart"/>
      <w:r>
        <w:rPr>
          <w:sz w:val="28"/>
          <w:szCs w:val="28"/>
        </w:rPr>
        <w:t>розташуванні</w:t>
      </w:r>
      <w:proofErr w:type="spellEnd"/>
      <w:r>
        <w:rPr>
          <w:sz w:val="28"/>
          <w:szCs w:val="28"/>
        </w:rPr>
        <w:t xml:space="preserve"> губ у вертикальному </w:t>
      </w:r>
      <w:proofErr w:type="spellStart"/>
      <w:r>
        <w:rPr>
          <w:sz w:val="28"/>
          <w:szCs w:val="28"/>
        </w:rPr>
        <w:t>напрямку</w:t>
      </w:r>
      <w:proofErr w:type="spellEnd"/>
    </w:p>
    <w:p w:rsidR="00D3611A" w:rsidRDefault="00D3611A" w:rsidP="00D3611A">
      <w:pPr>
        <w:shd w:val="clear" w:color="auto" w:fill="FFFFFF"/>
        <w:spacing w:line="322" w:lineRule="exact"/>
        <w:ind w:right="19"/>
        <w:jc w:val="both"/>
      </w:pPr>
      <w:proofErr w:type="spellStart"/>
      <w:r>
        <w:rPr>
          <w:sz w:val="28"/>
          <w:szCs w:val="28"/>
        </w:rPr>
        <w:t>вивчають</w:t>
      </w:r>
      <w:proofErr w:type="spellEnd"/>
      <w:r>
        <w:rPr>
          <w:sz w:val="28"/>
          <w:szCs w:val="28"/>
        </w:rPr>
        <w:t xml:space="preserve"> три </w:t>
      </w:r>
      <w:proofErr w:type="spellStart"/>
      <w:r>
        <w:rPr>
          <w:sz w:val="28"/>
          <w:szCs w:val="28"/>
        </w:rPr>
        <w:t>сегменти</w:t>
      </w:r>
      <w:proofErr w:type="spellEnd"/>
      <w:r>
        <w:rPr>
          <w:sz w:val="28"/>
          <w:szCs w:val="28"/>
        </w:rPr>
        <w:t xml:space="preserve"> </w:t>
      </w:r>
      <w:proofErr w:type="spellStart"/>
      <w:r>
        <w:rPr>
          <w:sz w:val="28"/>
          <w:szCs w:val="28"/>
        </w:rPr>
        <w:t>нижньої</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верхній</w:t>
      </w:r>
      <w:proofErr w:type="spellEnd"/>
      <w:r>
        <w:rPr>
          <w:sz w:val="28"/>
          <w:szCs w:val="28"/>
        </w:rPr>
        <w:t xml:space="preserve"> - </w:t>
      </w:r>
      <w:proofErr w:type="spellStart"/>
      <w:r>
        <w:rPr>
          <w:sz w:val="28"/>
          <w:szCs w:val="28"/>
        </w:rPr>
        <w:t>від</w:t>
      </w:r>
      <w:proofErr w:type="spellEnd"/>
      <w:r>
        <w:rPr>
          <w:sz w:val="28"/>
          <w:szCs w:val="28"/>
        </w:rPr>
        <w:t xml:space="preserve"> точки </w:t>
      </w:r>
      <w:proofErr w:type="spellStart"/>
      <w:r>
        <w:rPr>
          <w:sz w:val="28"/>
          <w:szCs w:val="28"/>
        </w:rPr>
        <w:t>субназіон</w:t>
      </w:r>
      <w:proofErr w:type="spellEnd"/>
      <w:r>
        <w:rPr>
          <w:sz w:val="28"/>
          <w:szCs w:val="28"/>
        </w:rPr>
        <w:t xml:space="preserve"> до точки </w:t>
      </w:r>
      <w:proofErr w:type="spellStart"/>
      <w:r>
        <w:rPr>
          <w:sz w:val="28"/>
          <w:szCs w:val="28"/>
        </w:rPr>
        <w:t>стоміон</w:t>
      </w:r>
      <w:proofErr w:type="spellEnd"/>
      <w:r>
        <w:rPr>
          <w:sz w:val="28"/>
          <w:szCs w:val="28"/>
        </w:rPr>
        <w:t xml:space="preserve">; </w:t>
      </w:r>
      <w:proofErr w:type="spellStart"/>
      <w:r>
        <w:rPr>
          <w:sz w:val="28"/>
          <w:szCs w:val="28"/>
        </w:rPr>
        <w:t>середній</w:t>
      </w:r>
      <w:proofErr w:type="spellEnd"/>
      <w:r>
        <w:rPr>
          <w:sz w:val="28"/>
          <w:szCs w:val="28"/>
        </w:rPr>
        <w:t xml:space="preserve"> - </w:t>
      </w:r>
      <w:proofErr w:type="spellStart"/>
      <w:r>
        <w:rPr>
          <w:sz w:val="28"/>
          <w:szCs w:val="28"/>
        </w:rPr>
        <w:t>від</w:t>
      </w:r>
      <w:proofErr w:type="spellEnd"/>
      <w:r>
        <w:rPr>
          <w:sz w:val="28"/>
          <w:szCs w:val="28"/>
        </w:rPr>
        <w:t xml:space="preserve"> точки </w:t>
      </w:r>
      <w:proofErr w:type="spellStart"/>
      <w:r>
        <w:rPr>
          <w:sz w:val="28"/>
          <w:szCs w:val="28"/>
        </w:rPr>
        <w:t>стоміон</w:t>
      </w:r>
      <w:proofErr w:type="spellEnd"/>
      <w:r>
        <w:rPr>
          <w:sz w:val="28"/>
          <w:szCs w:val="28"/>
        </w:rPr>
        <w:t xml:space="preserve"> до точки </w:t>
      </w:r>
      <w:proofErr w:type="spellStart"/>
      <w:r>
        <w:rPr>
          <w:sz w:val="28"/>
          <w:szCs w:val="28"/>
        </w:rPr>
        <w:t>супраментале</w:t>
      </w:r>
      <w:proofErr w:type="spellEnd"/>
      <w:r>
        <w:rPr>
          <w:sz w:val="28"/>
          <w:szCs w:val="28"/>
        </w:rPr>
        <w:t xml:space="preserve">; </w:t>
      </w:r>
      <w:proofErr w:type="spellStart"/>
      <w:r>
        <w:rPr>
          <w:sz w:val="28"/>
          <w:szCs w:val="28"/>
        </w:rPr>
        <w:t>нижній</w:t>
      </w:r>
      <w:proofErr w:type="spellEnd"/>
      <w:r>
        <w:rPr>
          <w:sz w:val="28"/>
          <w:szCs w:val="28"/>
        </w:rPr>
        <w:t xml:space="preserve"> </w:t>
      </w:r>
      <w:proofErr w:type="spellStart"/>
      <w:r>
        <w:rPr>
          <w:sz w:val="28"/>
          <w:szCs w:val="28"/>
        </w:rPr>
        <w:t>від</w:t>
      </w:r>
      <w:proofErr w:type="spellEnd"/>
      <w:r>
        <w:rPr>
          <w:sz w:val="28"/>
          <w:szCs w:val="28"/>
        </w:rPr>
        <w:t xml:space="preserve">   точки   </w:t>
      </w:r>
      <w:proofErr w:type="spellStart"/>
      <w:r>
        <w:rPr>
          <w:sz w:val="28"/>
          <w:szCs w:val="28"/>
        </w:rPr>
        <w:t>супраментале</w:t>
      </w:r>
      <w:proofErr w:type="spellEnd"/>
      <w:r>
        <w:rPr>
          <w:sz w:val="28"/>
          <w:szCs w:val="28"/>
        </w:rPr>
        <w:t xml:space="preserve">   до   точки   </w:t>
      </w:r>
      <w:proofErr w:type="spellStart"/>
      <w:r>
        <w:rPr>
          <w:sz w:val="28"/>
          <w:szCs w:val="28"/>
        </w:rPr>
        <w:t>гнатіон</w:t>
      </w:r>
      <w:proofErr w:type="spellEnd"/>
      <w:r>
        <w:rPr>
          <w:sz w:val="28"/>
          <w:szCs w:val="28"/>
        </w:rPr>
        <w:t xml:space="preserve">.   Для    </w:t>
      </w:r>
      <w:proofErr w:type="spellStart"/>
      <w:r>
        <w:rPr>
          <w:sz w:val="28"/>
          <w:szCs w:val="28"/>
        </w:rPr>
        <w:t>визначення</w:t>
      </w:r>
      <w:proofErr w:type="spellEnd"/>
      <w:r>
        <w:rPr>
          <w:sz w:val="28"/>
          <w:szCs w:val="28"/>
        </w:rPr>
        <w:t xml:space="preserve">   </w:t>
      </w:r>
      <w:proofErr w:type="spellStart"/>
      <w:r>
        <w:rPr>
          <w:sz w:val="28"/>
          <w:szCs w:val="28"/>
        </w:rPr>
        <w:t>гармонії</w:t>
      </w:r>
      <w:proofErr w:type="spellEnd"/>
      <w:r>
        <w:rPr>
          <w:sz w:val="28"/>
          <w:szCs w:val="28"/>
        </w:rPr>
        <w:t xml:space="preserve"> </w:t>
      </w:r>
      <w:proofErr w:type="spellStart"/>
      <w:r>
        <w:rPr>
          <w:sz w:val="28"/>
          <w:szCs w:val="28"/>
        </w:rPr>
        <w:t>розташування</w:t>
      </w:r>
      <w:proofErr w:type="spellEnd"/>
      <w:r>
        <w:rPr>
          <w:sz w:val="28"/>
          <w:szCs w:val="28"/>
        </w:rPr>
        <w:t xml:space="preserve"> губ у горизонтальному </w:t>
      </w:r>
      <w:proofErr w:type="spellStart"/>
      <w:r>
        <w:rPr>
          <w:sz w:val="28"/>
          <w:szCs w:val="28"/>
        </w:rPr>
        <w:t>напрямку</w:t>
      </w:r>
      <w:proofErr w:type="spellEnd"/>
      <w:r>
        <w:rPr>
          <w:sz w:val="28"/>
          <w:szCs w:val="28"/>
        </w:rPr>
        <w:t xml:space="preserve"> </w:t>
      </w:r>
      <w:proofErr w:type="spellStart"/>
      <w:r>
        <w:rPr>
          <w:sz w:val="28"/>
          <w:szCs w:val="28"/>
        </w:rPr>
        <w:t>проводять</w:t>
      </w:r>
      <w:proofErr w:type="spellEnd"/>
      <w:r>
        <w:rPr>
          <w:sz w:val="28"/>
          <w:szCs w:val="28"/>
        </w:rPr>
        <w:t xml:space="preserve"> три </w:t>
      </w:r>
      <w:proofErr w:type="spellStart"/>
      <w:r>
        <w:rPr>
          <w:sz w:val="28"/>
          <w:szCs w:val="28"/>
        </w:rPr>
        <w:t>вертикальні</w:t>
      </w:r>
      <w:proofErr w:type="spellEnd"/>
      <w:r>
        <w:rPr>
          <w:sz w:val="28"/>
          <w:szCs w:val="28"/>
        </w:rPr>
        <w:t xml:space="preserve"> </w:t>
      </w:r>
      <w:proofErr w:type="spellStart"/>
      <w:r>
        <w:rPr>
          <w:sz w:val="28"/>
          <w:szCs w:val="28"/>
        </w:rPr>
        <w:t>лінії</w:t>
      </w:r>
      <w:proofErr w:type="spellEnd"/>
      <w:r>
        <w:rPr>
          <w:sz w:val="28"/>
          <w:szCs w:val="28"/>
        </w:rPr>
        <w:t xml:space="preserve">, </w:t>
      </w:r>
      <w:proofErr w:type="spellStart"/>
      <w:r>
        <w:rPr>
          <w:sz w:val="28"/>
          <w:szCs w:val="28"/>
        </w:rPr>
        <w:t>перпендикулярні</w:t>
      </w:r>
      <w:proofErr w:type="spellEnd"/>
      <w:r>
        <w:rPr>
          <w:sz w:val="28"/>
          <w:szCs w:val="28"/>
        </w:rPr>
        <w:t xml:space="preserve"> </w:t>
      </w:r>
      <w:proofErr w:type="spellStart"/>
      <w:r>
        <w:rPr>
          <w:sz w:val="28"/>
          <w:szCs w:val="28"/>
        </w:rPr>
        <w:t>франкфуртській</w:t>
      </w:r>
      <w:proofErr w:type="spellEnd"/>
      <w:r>
        <w:rPr>
          <w:sz w:val="28"/>
          <w:szCs w:val="28"/>
        </w:rPr>
        <w:t xml:space="preserve"> </w:t>
      </w:r>
      <w:proofErr w:type="spellStart"/>
      <w:r>
        <w:rPr>
          <w:sz w:val="28"/>
          <w:szCs w:val="28"/>
        </w:rPr>
        <w:t>горизонталі</w:t>
      </w:r>
      <w:proofErr w:type="spellEnd"/>
      <w:r>
        <w:rPr>
          <w:sz w:val="28"/>
          <w:szCs w:val="28"/>
        </w:rPr>
        <w:t xml:space="preserve">: </w:t>
      </w:r>
      <w:proofErr w:type="spellStart"/>
      <w:r>
        <w:rPr>
          <w:sz w:val="28"/>
          <w:szCs w:val="28"/>
        </w:rPr>
        <w:t>передню</w:t>
      </w:r>
      <w:proofErr w:type="spellEnd"/>
      <w:r>
        <w:rPr>
          <w:sz w:val="28"/>
          <w:szCs w:val="28"/>
        </w:rPr>
        <w:t xml:space="preserve"> </w:t>
      </w:r>
      <w:r w:rsidRPr="00B55340">
        <w:rPr>
          <w:sz w:val="28"/>
          <w:szCs w:val="28"/>
        </w:rPr>
        <w:t xml:space="preserve">- </w:t>
      </w:r>
      <w:proofErr w:type="spellStart"/>
      <w:r>
        <w:rPr>
          <w:sz w:val="28"/>
          <w:szCs w:val="28"/>
        </w:rPr>
        <w:t>дотичну</w:t>
      </w:r>
      <w:proofErr w:type="spellEnd"/>
      <w:r>
        <w:rPr>
          <w:sz w:val="28"/>
          <w:szCs w:val="28"/>
        </w:rPr>
        <w:t xml:space="preserve"> до </w:t>
      </w:r>
      <w:proofErr w:type="spellStart"/>
      <w:r>
        <w:rPr>
          <w:spacing w:val="-1"/>
          <w:sz w:val="28"/>
          <w:szCs w:val="28"/>
        </w:rPr>
        <w:t>червоної</w:t>
      </w:r>
      <w:proofErr w:type="spellEnd"/>
      <w:r>
        <w:rPr>
          <w:spacing w:val="-1"/>
          <w:sz w:val="28"/>
          <w:szCs w:val="28"/>
        </w:rPr>
        <w:t xml:space="preserve"> </w:t>
      </w:r>
      <w:proofErr w:type="spellStart"/>
      <w:r>
        <w:rPr>
          <w:spacing w:val="-1"/>
          <w:sz w:val="28"/>
          <w:szCs w:val="28"/>
        </w:rPr>
        <w:t>облямівки</w:t>
      </w:r>
      <w:proofErr w:type="spellEnd"/>
      <w:r>
        <w:rPr>
          <w:spacing w:val="-1"/>
          <w:sz w:val="28"/>
          <w:szCs w:val="28"/>
        </w:rPr>
        <w:t xml:space="preserve"> </w:t>
      </w:r>
      <w:proofErr w:type="spellStart"/>
      <w:r>
        <w:rPr>
          <w:spacing w:val="-1"/>
          <w:sz w:val="28"/>
          <w:szCs w:val="28"/>
        </w:rPr>
        <w:t>верхньої</w:t>
      </w:r>
      <w:proofErr w:type="spellEnd"/>
      <w:r>
        <w:rPr>
          <w:spacing w:val="-1"/>
          <w:sz w:val="28"/>
          <w:szCs w:val="28"/>
        </w:rPr>
        <w:t xml:space="preserve"> губи, </w:t>
      </w:r>
      <w:proofErr w:type="spellStart"/>
      <w:r>
        <w:rPr>
          <w:spacing w:val="-1"/>
          <w:sz w:val="28"/>
          <w:szCs w:val="28"/>
        </w:rPr>
        <w:t>середню</w:t>
      </w:r>
      <w:proofErr w:type="spellEnd"/>
      <w:r>
        <w:rPr>
          <w:spacing w:val="-1"/>
          <w:sz w:val="28"/>
          <w:szCs w:val="28"/>
        </w:rPr>
        <w:t xml:space="preserve"> </w:t>
      </w:r>
      <w:r w:rsidRPr="00B55340">
        <w:rPr>
          <w:spacing w:val="-1"/>
          <w:sz w:val="28"/>
          <w:szCs w:val="28"/>
        </w:rPr>
        <w:t xml:space="preserve">- </w:t>
      </w:r>
      <w:proofErr w:type="spellStart"/>
      <w:r>
        <w:rPr>
          <w:spacing w:val="-1"/>
          <w:sz w:val="28"/>
          <w:szCs w:val="28"/>
        </w:rPr>
        <w:t>дотичну</w:t>
      </w:r>
      <w:proofErr w:type="spellEnd"/>
      <w:r>
        <w:rPr>
          <w:spacing w:val="-1"/>
          <w:sz w:val="28"/>
          <w:szCs w:val="28"/>
        </w:rPr>
        <w:t xml:space="preserve"> до </w:t>
      </w:r>
      <w:proofErr w:type="spellStart"/>
      <w:r>
        <w:rPr>
          <w:spacing w:val="-1"/>
          <w:sz w:val="28"/>
          <w:szCs w:val="28"/>
        </w:rPr>
        <w:t>червоної</w:t>
      </w:r>
      <w:proofErr w:type="spellEnd"/>
      <w:r>
        <w:rPr>
          <w:spacing w:val="-1"/>
          <w:sz w:val="28"/>
          <w:szCs w:val="28"/>
        </w:rPr>
        <w:t xml:space="preserve"> </w:t>
      </w:r>
      <w:proofErr w:type="spellStart"/>
      <w:r>
        <w:rPr>
          <w:spacing w:val="-1"/>
          <w:sz w:val="28"/>
          <w:szCs w:val="28"/>
        </w:rPr>
        <w:t>облямівки</w:t>
      </w:r>
      <w:proofErr w:type="spellEnd"/>
      <w:r>
        <w:rPr>
          <w:spacing w:val="-1"/>
          <w:sz w:val="28"/>
          <w:szCs w:val="28"/>
        </w:rPr>
        <w:t xml:space="preserve"> </w:t>
      </w:r>
      <w:proofErr w:type="spellStart"/>
      <w:r>
        <w:rPr>
          <w:sz w:val="28"/>
          <w:szCs w:val="28"/>
        </w:rPr>
        <w:t>нижньої</w:t>
      </w:r>
      <w:proofErr w:type="spellEnd"/>
      <w:r>
        <w:rPr>
          <w:sz w:val="28"/>
          <w:szCs w:val="28"/>
        </w:rPr>
        <w:t xml:space="preserve"> губи і </w:t>
      </w:r>
      <w:proofErr w:type="spellStart"/>
      <w:r>
        <w:rPr>
          <w:sz w:val="28"/>
          <w:szCs w:val="28"/>
        </w:rPr>
        <w:t>задню</w:t>
      </w:r>
      <w:proofErr w:type="spellEnd"/>
      <w:r>
        <w:rPr>
          <w:sz w:val="28"/>
          <w:szCs w:val="28"/>
        </w:rPr>
        <w:t xml:space="preserve"> </w:t>
      </w:r>
      <w:proofErr w:type="spellStart"/>
      <w:r>
        <w:rPr>
          <w:sz w:val="28"/>
          <w:szCs w:val="28"/>
        </w:rPr>
        <w:t>дотичну</w:t>
      </w:r>
      <w:proofErr w:type="spellEnd"/>
      <w:r>
        <w:rPr>
          <w:sz w:val="28"/>
          <w:szCs w:val="28"/>
        </w:rPr>
        <w:t xml:space="preserve"> до </w:t>
      </w:r>
      <w:proofErr w:type="spellStart"/>
      <w:r>
        <w:rPr>
          <w:sz w:val="28"/>
          <w:szCs w:val="28"/>
        </w:rPr>
        <w:t>підборіддя</w:t>
      </w:r>
      <w:proofErr w:type="spellEnd"/>
      <w:r>
        <w:rPr>
          <w:sz w:val="28"/>
          <w:szCs w:val="28"/>
        </w:rPr>
        <w:t xml:space="preserve">. У </w:t>
      </w:r>
      <w:proofErr w:type="spellStart"/>
      <w:r>
        <w:rPr>
          <w:sz w:val="28"/>
          <w:szCs w:val="28"/>
        </w:rPr>
        <w:t>гармонійному</w:t>
      </w:r>
      <w:proofErr w:type="spellEnd"/>
      <w:r>
        <w:rPr>
          <w:sz w:val="28"/>
          <w:szCs w:val="28"/>
        </w:rPr>
        <w:t xml:space="preserve"> </w:t>
      </w:r>
      <w:proofErr w:type="spellStart"/>
      <w:r>
        <w:rPr>
          <w:sz w:val="28"/>
          <w:szCs w:val="28"/>
        </w:rPr>
        <w:t>обличчі</w:t>
      </w:r>
      <w:proofErr w:type="spellEnd"/>
      <w:r>
        <w:rPr>
          <w:sz w:val="28"/>
          <w:szCs w:val="28"/>
        </w:rPr>
        <w:t xml:space="preserve"> </w:t>
      </w:r>
      <w:proofErr w:type="spellStart"/>
      <w:r>
        <w:rPr>
          <w:spacing w:val="-1"/>
          <w:sz w:val="28"/>
          <w:szCs w:val="28"/>
        </w:rPr>
        <w:t>відстань</w:t>
      </w:r>
      <w:proofErr w:type="spellEnd"/>
      <w:r>
        <w:rPr>
          <w:spacing w:val="-1"/>
          <w:sz w:val="28"/>
          <w:szCs w:val="28"/>
        </w:rPr>
        <w:t xml:space="preserve"> </w:t>
      </w:r>
      <w:proofErr w:type="spellStart"/>
      <w:r>
        <w:rPr>
          <w:spacing w:val="-1"/>
          <w:sz w:val="28"/>
          <w:szCs w:val="28"/>
        </w:rPr>
        <w:t>між</w:t>
      </w:r>
      <w:proofErr w:type="spellEnd"/>
      <w:r>
        <w:rPr>
          <w:spacing w:val="-1"/>
          <w:sz w:val="28"/>
          <w:szCs w:val="28"/>
        </w:rPr>
        <w:t xml:space="preserve"> </w:t>
      </w:r>
      <w:proofErr w:type="spellStart"/>
      <w:r>
        <w:rPr>
          <w:spacing w:val="-1"/>
          <w:sz w:val="28"/>
          <w:szCs w:val="28"/>
        </w:rPr>
        <w:t>цими</w:t>
      </w:r>
      <w:proofErr w:type="spellEnd"/>
      <w:r>
        <w:rPr>
          <w:spacing w:val="-1"/>
          <w:sz w:val="28"/>
          <w:szCs w:val="28"/>
        </w:rPr>
        <w:t xml:space="preserve"> </w:t>
      </w:r>
      <w:proofErr w:type="spellStart"/>
      <w:r>
        <w:rPr>
          <w:spacing w:val="-1"/>
          <w:sz w:val="28"/>
          <w:szCs w:val="28"/>
        </w:rPr>
        <w:t>вертикальними</w:t>
      </w:r>
      <w:proofErr w:type="spellEnd"/>
      <w:r>
        <w:rPr>
          <w:spacing w:val="-1"/>
          <w:sz w:val="28"/>
          <w:szCs w:val="28"/>
        </w:rPr>
        <w:t xml:space="preserve"> </w:t>
      </w:r>
      <w:proofErr w:type="spellStart"/>
      <w:r>
        <w:rPr>
          <w:spacing w:val="-1"/>
          <w:sz w:val="28"/>
          <w:szCs w:val="28"/>
        </w:rPr>
        <w:t>лініями</w:t>
      </w:r>
      <w:proofErr w:type="spellEnd"/>
      <w:r>
        <w:rPr>
          <w:spacing w:val="-1"/>
          <w:sz w:val="28"/>
          <w:szCs w:val="28"/>
        </w:rPr>
        <w:t xml:space="preserve"> повинна бути </w:t>
      </w:r>
      <w:proofErr w:type="spellStart"/>
      <w:r>
        <w:rPr>
          <w:spacing w:val="-1"/>
          <w:sz w:val="28"/>
          <w:szCs w:val="28"/>
        </w:rPr>
        <w:t>рівною</w:t>
      </w:r>
      <w:proofErr w:type="spellEnd"/>
      <w:r>
        <w:rPr>
          <w:spacing w:val="-1"/>
          <w:sz w:val="28"/>
          <w:szCs w:val="28"/>
        </w:rPr>
        <w:t>.</w:t>
      </w:r>
    </w:p>
    <w:p w:rsidR="00D3611A" w:rsidRPr="00B55340" w:rsidRDefault="00D3611A" w:rsidP="00D3611A">
      <w:pPr>
        <w:shd w:val="clear" w:color="auto" w:fill="FFFFFF"/>
        <w:spacing w:line="322" w:lineRule="exact"/>
        <w:ind w:left="5" w:right="29" w:firstLine="710"/>
        <w:jc w:val="both"/>
      </w:pPr>
      <w:proofErr w:type="spellStart"/>
      <w:r>
        <w:rPr>
          <w:spacing w:val="-3"/>
          <w:sz w:val="28"/>
          <w:szCs w:val="28"/>
        </w:rPr>
        <w:t>Зуби</w:t>
      </w:r>
      <w:proofErr w:type="spellEnd"/>
      <w:r>
        <w:rPr>
          <w:spacing w:val="-3"/>
          <w:sz w:val="28"/>
          <w:szCs w:val="28"/>
        </w:rPr>
        <w:t xml:space="preserve"> </w:t>
      </w:r>
      <w:proofErr w:type="spellStart"/>
      <w:r>
        <w:rPr>
          <w:spacing w:val="-3"/>
          <w:sz w:val="28"/>
          <w:szCs w:val="28"/>
        </w:rPr>
        <w:t>впливають</w:t>
      </w:r>
      <w:proofErr w:type="spellEnd"/>
      <w:r>
        <w:rPr>
          <w:spacing w:val="-3"/>
          <w:sz w:val="28"/>
          <w:szCs w:val="28"/>
        </w:rPr>
        <w:t xml:space="preserve"> на </w:t>
      </w:r>
      <w:proofErr w:type="spellStart"/>
      <w:r>
        <w:rPr>
          <w:spacing w:val="-3"/>
          <w:sz w:val="28"/>
          <w:szCs w:val="28"/>
        </w:rPr>
        <w:t>розташування</w:t>
      </w:r>
      <w:proofErr w:type="spellEnd"/>
      <w:r>
        <w:rPr>
          <w:spacing w:val="-3"/>
          <w:sz w:val="28"/>
          <w:szCs w:val="28"/>
        </w:rPr>
        <w:t xml:space="preserve"> губ і форму </w:t>
      </w:r>
      <w:proofErr w:type="spellStart"/>
      <w:r>
        <w:rPr>
          <w:spacing w:val="-3"/>
          <w:sz w:val="28"/>
          <w:szCs w:val="28"/>
        </w:rPr>
        <w:t>профілю</w:t>
      </w:r>
      <w:proofErr w:type="spellEnd"/>
      <w:r>
        <w:rPr>
          <w:spacing w:val="-3"/>
          <w:sz w:val="28"/>
          <w:szCs w:val="28"/>
        </w:rPr>
        <w:t xml:space="preserve"> </w:t>
      </w:r>
      <w:proofErr w:type="spellStart"/>
      <w:r>
        <w:rPr>
          <w:spacing w:val="-3"/>
          <w:sz w:val="28"/>
          <w:szCs w:val="28"/>
        </w:rPr>
        <w:t>обличчя</w:t>
      </w:r>
      <w:proofErr w:type="spellEnd"/>
      <w:r>
        <w:rPr>
          <w:spacing w:val="-3"/>
          <w:sz w:val="28"/>
          <w:szCs w:val="28"/>
        </w:rPr>
        <w:t xml:space="preserve">. Вони </w:t>
      </w:r>
      <w:proofErr w:type="spellStart"/>
      <w:r>
        <w:rPr>
          <w:spacing w:val="-3"/>
          <w:sz w:val="28"/>
          <w:szCs w:val="28"/>
        </w:rPr>
        <w:t>утворюють</w:t>
      </w:r>
      <w:proofErr w:type="spellEnd"/>
      <w:r>
        <w:rPr>
          <w:spacing w:val="-3"/>
          <w:sz w:val="28"/>
          <w:szCs w:val="28"/>
        </w:rPr>
        <w:t xml:space="preserve"> </w:t>
      </w:r>
      <w:proofErr w:type="spellStart"/>
      <w:r>
        <w:rPr>
          <w:spacing w:val="-3"/>
          <w:sz w:val="28"/>
          <w:szCs w:val="28"/>
        </w:rPr>
        <w:t>зубні</w:t>
      </w:r>
      <w:proofErr w:type="spellEnd"/>
      <w:r>
        <w:rPr>
          <w:spacing w:val="-3"/>
          <w:sz w:val="28"/>
          <w:szCs w:val="28"/>
        </w:rPr>
        <w:t xml:space="preserve"> дуги </w:t>
      </w:r>
      <w:proofErr w:type="spellStart"/>
      <w:r>
        <w:rPr>
          <w:spacing w:val="-3"/>
          <w:sz w:val="28"/>
          <w:szCs w:val="28"/>
        </w:rPr>
        <w:t>тієї</w:t>
      </w:r>
      <w:proofErr w:type="spellEnd"/>
      <w:r>
        <w:rPr>
          <w:spacing w:val="-3"/>
          <w:sz w:val="28"/>
          <w:szCs w:val="28"/>
        </w:rPr>
        <w:t xml:space="preserve"> </w:t>
      </w:r>
      <w:proofErr w:type="spellStart"/>
      <w:r>
        <w:rPr>
          <w:spacing w:val="-3"/>
          <w:sz w:val="28"/>
          <w:szCs w:val="28"/>
        </w:rPr>
        <w:t>чи</w:t>
      </w:r>
      <w:proofErr w:type="spellEnd"/>
      <w:r>
        <w:rPr>
          <w:spacing w:val="-3"/>
          <w:sz w:val="28"/>
          <w:szCs w:val="28"/>
        </w:rPr>
        <w:t xml:space="preserve"> </w:t>
      </w:r>
      <w:proofErr w:type="spellStart"/>
      <w:r>
        <w:rPr>
          <w:spacing w:val="-3"/>
          <w:sz w:val="28"/>
          <w:szCs w:val="28"/>
        </w:rPr>
        <w:t>іншої</w:t>
      </w:r>
      <w:proofErr w:type="spellEnd"/>
      <w:r>
        <w:rPr>
          <w:spacing w:val="-3"/>
          <w:sz w:val="28"/>
          <w:szCs w:val="28"/>
        </w:rPr>
        <w:t xml:space="preserve"> </w:t>
      </w:r>
      <w:proofErr w:type="spellStart"/>
      <w:r>
        <w:rPr>
          <w:spacing w:val="-3"/>
          <w:sz w:val="28"/>
          <w:szCs w:val="28"/>
        </w:rPr>
        <w:t>форми</w:t>
      </w:r>
      <w:proofErr w:type="spellEnd"/>
      <w:r>
        <w:rPr>
          <w:spacing w:val="-3"/>
          <w:sz w:val="28"/>
          <w:szCs w:val="28"/>
        </w:rPr>
        <w:t xml:space="preserve"> і </w:t>
      </w:r>
      <w:proofErr w:type="spellStart"/>
      <w:r>
        <w:rPr>
          <w:spacing w:val="-3"/>
          <w:sz w:val="28"/>
          <w:szCs w:val="28"/>
        </w:rPr>
        <w:t>розмірів</w:t>
      </w:r>
      <w:proofErr w:type="spellEnd"/>
      <w:r>
        <w:rPr>
          <w:spacing w:val="-3"/>
          <w:sz w:val="28"/>
          <w:szCs w:val="28"/>
        </w:rPr>
        <w:t xml:space="preserve">. Тому при </w:t>
      </w:r>
      <w:proofErr w:type="spellStart"/>
      <w:r>
        <w:rPr>
          <w:spacing w:val="-3"/>
          <w:sz w:val="28"/>
          <w:szCs w:val="28"/>
        </w:rPr>
        <w:t>сагітальних</w:t>
      </w:r>
      <w:proofErr w:type="spellEnd"/>
      <w:r>
        <w:rPr>
          <w:spacing w:val="-3"/>
          <w:sz w:val="28"/>
          <w:szCs w:val="28"/>
        </w:rPr>
        <w:t xml:space="preserve">, </w:t>
      </w:r>
      <w:proofErr w:type="spellStart"/>
      <w:r>
        <w:rPr>
          <w:sz w:val="28"/>
          <w:szCs w:val="28"/>
        </w:rPr>
        <w:t>вертикальних</w:t>
      </w:r>
      <w:proofErr w:type="spellEnd"/>
      <w:r>
        <w:rPr>
          <w:sz w:val="28"/>
          <w:szCs w:val="28"/>
        </w:rPr>
        <w:t xml:space="preserve"> і </w:t>
      </w:r>
      <w:proofErr w:type="spellStart"/>
      <w:r>
        <w:rPr>
          <w:sz w:val="28"/>
          <w:szCs w:val="28"/>
        </w:rPr>
        <w:t>трансверзальних</w:t>
      </w:r>
      <w:proofErr w:type="spellEnd"/>
      <w:r>
        <w:rPr>
          <w:sz w:val="28"/>
          <w:szCs w:val="28"/>
        </w:rPr>
        <w:t xml:space="preserve"> </w:t>
      </w:r>
      <w:proofErr w:type="spellStart"/>
      <w:r>
        <w:rPr>
          <w:sz w:val="28"/>
          <w:szCs w:val="28"/>
        </w:rPr>
        <w:t>аномаліях</w:t>
      </w:r>
      <w:proofErr w:type="spellEnd"/>
      <w:r>
        <w:rPr>
          <w:sz w:val="28"/>
          <w:szCs w:val="28"/>
        </w:rPr>
        <w:t xml:space="preserve"> прикусу </w:t>
      </w:r>
      <w:proofErr w:type="spellStart"/>
      <w:r>
        <w:rPr>
          <w:sz w:val="28"/>
          <w:szCs w:val="28"/>
        </w:rPr>
        <w:t>їхня</w:t>
      </w:r>
      <w:proofErr w:type="spellEnd"/>
      <w:r>
        <w:rPr>
          <w:sz w:val="28"/>
          <w:szCs w:val="28"/>
        </w:rPr>
        <w:t xml:space="preserve"> форма і </w:t>
      </w:r>
      <w:proofErr w:type="spellStart"/>
      <w:r>
        <w:rPr>
          <w:sz w:val="28"/>
          <w:szCs w:val="28"/>
        </w:rPr>
        <w:t>розміри</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змінюватися</w:t>
      </w:r>
      <w:proofErr w:type="spellEnd"/>
      <w:r>
        <w:rPr>
          <w:sz w:val="28"/>
          <w:szCs w:val="28"/>
        </w:rPr>
        <w:t xml:space="preserve">. Для </w:t>
      </w:r>
      <w:proofErr w:type="spellStart"/>
      <w:r>
        <w:rPr>
          <w:sz w:val="28"/>
          <w:szCs w:val="28"/>
        </w:rPr>
        <w:t>досягнення</w:t>
      </w:r>
      <w:proofErr w:type="spellEnd"/>
      <w:r>
        <w:rPr>
          <w:sz w:val="28"/>
          <w:szCs w:val="28"/>
        </w:rPr>
        <w:t xml:space="preserve"> </w:t>
      </w:r>
      <w:proofErr w:type="spellStart"/>
      <w:r>
        <w:rPr>
          <w:sz w:val="28"/>
          <w:szCs w:val="28"/>
        </w:rPr>
        <w:t>морфологічного</w:t>
      </w:r>
      <w:proofErr w:type="spellEnd"/>
      <w:r>
        <w:rPr>
          <w:sz w:val="28"/>
          <w:szCs w:val="28"/>
        </w:rPr>
        <w:t xml:space="preserve">, </w:t>
      </w:r>
      <w:proofErr w:type="spellStart"/>
      <w:r>
        <w:rPr>
          <w:sz w:val="28"/>
          <w:szCs w:val="28"/>
        </w:rPr>
        <w:t>функціонального</w:t>
      </w:r>
      <w:proofErr w:type="spellEnd"/>
      <w:r>
        <w:rPr>
          <w:sz w:val="28"/>
          <w:szCs w:val="28"/>
        </w:rPr>
        <w:t xml:space="preserve"> і </w:t>
      </w:r>
      <w:proofErr w:type="spellStart"/>
      <w:r>
        <w:rPr>
          <w:spacing w:val="-2"/>
          <w:sz w:val="28"/>
          <w:szCs w:val="28"/>
        </w:rPr>
        <w:t>естетичного</w:t>
      </w:r>
      <w:proofErr w:type="spellEnd"/>
      <w:r>
        <w:rPr>
          <w:spacing w:val="-2"/>
          <w:sz w:val="28"/>
          <w:szCs w:val="28"/>
        </w:rPr>
        <w:t xml:space="preserve"> оптимуму в </w:t>
      </w:r>
      <w:proofErr w:type="spellStart"/>
      <w:r>
        <w:rPr>
          <w:spacing w:val="-2"/>
          <w:sz w:val="28"/>
          <w:szCs w:val="28"/>
        </w:rPr>
        <w:t>зубощелепно</w:t>
      </w:r>
      <w:proofErr w:type="spellEnd"/>
      <w:r>
        <w:rPr>
          <w:spacing w:val="-2"/>
          <w:sz w:val="28"/>
          <w:szCs w:val="28"/>
        </w:rPr>
        <w:t xml:space="preserve"> </w:t>
      </w:r>
      <w:r w:rsidRPr="00B55340">
        <w:rPr>
          <w:spacing w:val="-2"/>
          <w:sz w:val="28"/>
          <w:szCs w:val="28"/>
        </w:rPr>
        <w:t xml:space="preserve">- </w:t>
      </w:r>
      <w:proofErr w:type="spellStart"/>
      <w:r>
        <w:rPr>
          <w:spacing w:val="-2"/>
          <w:sz w:val="28"/>
          <w:szCs w:val="28"/>
        </w:rPr>
        <w:t>лицевій</w:t>
      </w:r>
      <w:proofErr w:type="spellEnd"/>
      <w:r>
        <w:rPr>
          <w:spacing w:val="-2"/>
          <w:sz w:val="28"/>
          <w:szCs w:val="28"/>
        </w:rPr>
        <w:t xml:space="preserve"> </w:t>
      </w:r>
      <w:proofErr w:type="spellStart"/>
      <w:r>
        <w:rPr>
          <w:spacing w:val="-2"/>
          <w:sz w:val="28"/>
          <w:szCs w:val="28"/>
        </w:rPr>
        <w:t>ділянці</w:t>
      </w:r>
      <w:proofErr w:type="spellEnd"/>
      <w:r>
        <w:rPr>
          <w:spacing w:val="-2"/>
          <w:sz w:val="28"/>
          <w:szCs w:val="28"/>
        </w:rPr>
        <w:t xml:space="preserve"> </w:t>
      </w:r>
      <w:proofErr w:type="spellStart"/>
      <w:r>
        <w:rPr>
          <w:spacing w:val="-2"/>
          <w:sz w:val="28"/>
          <w:szCs w:val="28"/>
        </w:rPr>
        <w:t>потрібно</w:t>
      </w:r>
      <w:proofErr w:type="spellEnd"/>
      <w:r>
        <w:rPr>
          <w:spacing w:val="-2"/>
          <w:sz w:val="28"/>
          <w:szCs w:val="28"/>
        </w:rPr>
        <w:t xml:space="preserve"> знати </w:t>
      </w:r>
      <w:proofErr w:type="spellStart"/>
      <w:r>
        <w:rPr>
          <w:spacing w:val="-2"/>
          <w:sz w:val="28"/>
          <w:szCs w:val="28"/>
        </w:rPr>
        <w:t>середні</w:t>
      </w:r>
      <w:proofErr w:type="spellEnd"/>
      <w:r>
        <w:rPr>
          <w:spacing w:val="-2"/>
          <w:sz w:val="28"/>
          <w:szCs w:val="28"/>
        </w:rPr>
        <w:t xml:space="preserve"> </w:t>
      </w:r>
      <w:proofErr w:type="spellStart"/>
      <w:r>
        <w:rPr>
          <w:spacing w:val="-3"/>
          <w:sz w:val="28"/>
          <w:szCs w:val="28"/>
        </w:rPr>
        <w:t>індивідуальні</w:t>
      </w:r>
      <w:proofErr w:type="spellEnd"/>
      <w:r>
        <w:rPr>
          <w:spacing w:val="-3"/>
          <w:sz w:val="28"/>
          <w:szCs w:val="28"/>
        </w:rPr>
        <w:t xml:space="preserve"> </w:t>
      </w:r>
      <w:proofErr w:type="spellStart"/>
      <w:r>
        <w:rPr>
          <w:spacing w:val="-3"/>
          <w:sz w:val="28"/>
          <w:szCs w:val="28"/>
        </w:rPr>
        <w:t>норми</w:t>
      </w:r>
      <w:proofErr w:type="spellEnd"/>
      <w:r>
        <w:rPr>
          <w:spacing w:val="-3"/>
          <w:sz w:val="28"/>
          <w:szCs w:val="28"/>
        </w:rPr>
        <w:t xml:space="preserve"> </w:t>
      </w:r>
      <w:proofErr w:type="spellStart"/>
      <w:r>
        <w:rPr>
          <w:spacing w:val="-3"/>
          <w:sz w:val="28"/>
          <w:szCs w:val="28"/>
        </w:rPr>
        <w:t>будови</w:t>
      </w:r>
      <w:proofErr w:type="spellEnd"/>
      <w:r>
        <w:rPr>
          <w:spacing w:val="-3"/>
          <w:sz w:val="28"/>
          <w:szCs w:val="28"/>
        </w:rPr>
        <w:t xml:space="preserve"> </w:t>
      </w:r>
      <w:proofErr w:type="spellStart"/>
      <w:r>
        <w:rPr>
          <w:spacing w:val="-3"/>
          <w:sz w:val="28"/>
          <w:szCs w:val="28"/>
        </w:rPr>
        <w:t>зубних</w:t>
      </w:r>
      <w:proofErr w:type="spellEnd"/>
      <w:r>
        <w:rPr>
          <w:spacing w:val="-3"/>
          <w:sz w:val="28"/>
          <w:szCs w:val="28"/>
        </w:rPr>
        <w:t xml:space="preserve"> дуг і </w:t>
      </w:r>
      <w:proofErr w:type="spellStart"/>
      <w:r>
        <w:rPr>
          <w:spacing w:val="-3"/>
          <w:sz w:val="28"/>
          <w:szCs w:val="28"/>
        </w:rPr>
        <w:t>прагнути</w:t>
      </w:r>
      <w:proofErr w:type="spellEnd"/>
      <w:r>
        <w:rPr>
          <w:spacing w:val="-3"/>
          <w:sz w:val="28"/>
          <w:szCs w:val="28"/>
        </w:rPr>
        <w:t xml:space="preserve"> до </w:t>
      </w:r>
      <w:proofErr w:type="spellStart"/>
      <w:r>
        <w:rPr>
          <w:spacing w:val="-3"/>
          <w:sz w:val="28"/>
          <w:szCs w:val="28"/>
        </w:rPr>
        <w:t>їх</w:t>
      </w:r>
      <w:proofErr w:type="spellEnd"/>
      <w:r>
        <w:rPr>
          <w:spacing w:val="-3"/>
          <w:sz w:val="28"/>
          <w:szCs w:val="28"/>
        </w:rPr>
        <w:t xml:space="preserve"> </w:t>
      </w:r>
      <w:proofErr w:type="spellStart"/>
      <w:r>
        <w:rPr>
          <w:spacing w:val="-3"/>
          <w:sz w:val="28"/>
          <w:szCs w:val="28"/>
        </w:rPr>
        <w:t>досягнення</w:t>
      </w:r>
      <w:proofErr w:type="spellEnd"/>
      <w:r>
        <w:rPr>
          <w:spacing w:val="-3"/>
          <w:sz w:val="28"/>
          <w:szCs w:val="28"/>
        </w:rPr>
        <w:t xml:space="preserve"> в </w:t>
      </w:r>
      <w:proofErr w:type="spellStart"/>
      <w:r>
        <w:rPr>
          <w:spacing w:val="-3"/>
          <w:sz w:val="28"/>
          <w:szCs w:val="28"/>
        </w:rPr>
        <w:t>процесі</w:t>
      </w:r>
      <w:proofErr w:type="spellEnd"/>
      <w:r>
        <w:rPr>
          <w:spacing w:val="-3"/>
          <w:sz w:val="28"/>
          <w:szCs w:val="28"/>
        </w:rPr>
        <w:t xml:space="preserve"> </w:t>
      </w:r>
      <w:proofErr w:type="spellStart"/>
      <w:r>
        <w:rPr>
          <w:sz w:val="28"/>
          <w:szCs w:val="28"/>
        </w:rPr>
        <w:t>ортодонтичного</w:t>
      </w:r>
      <w:proofErr w:type="spellEnd"/>
      <w:r>
        <w:rPr>
          <w:sz w:val="28"/>
          <w:szCs w:val="28"/>
        </w:rPr>
        <w:t xml:space="preserve"> </w:t>
      </w:r>
      <w:proofErr w:type="spellStart"/>
      <w:r>
        <w:rPr>
          <w:sz w:val="28"/>
          <w:szCs w:val="28"/>
        </w:rPr>
        <w:t>лікування</w:t>
      </w:r>
      <w:proofErr w:type="spellEnd"/>
      <w:r>
        <w:rPr>
          <w:sz w:val="28"/>
          <w:szCs w:val="28"/>
        </w:rPr>
        <w:t>.</w:t>
      </w:r>
    </w:p>
    <w:p w:rsidR="00D3611A" w:rsidRPr="00B55340" w:rsidRDefault="00D3611A" w:rsidP="00D3611A">
      <w:pPr>
        <w:shd w:val="clear" w:color="auto" w:fill="FFFFFF"/>
        <w:spacing w:line="322" w:lineRule="exact"/>
        <w:ind w:left="5" w:right="5" w:firstLine="701"/>
        <w:jc w:val="both"/>
      </w:pPr>
      <w:r>
        <w:rPr>
          <w:sz w:val="28"/>
          <w:szCs w:val="28"/>
        </w:rPr>
        <w:t xml:space="preserve">З </w:t>
      </w:r>
      <w:proofErr w:type="spellStart"/>
      <w:r>
        <w:rPr>
          <w:sz w:val="28"/>
          <w:szCs w:val="28"/>
        </w:rPr>
        <w:t>цією</w:t>
      </w:r>
      <w:proofErr w:type="spellEnd"/>
      <w:r>
        <w:rPr>
          <w:sz w:val="28"/>
          <w:szCs w:val="28"/>
        </w:rPr>
        <w:t xml:space="preserve"> метою </w:t>
      </w:r>
      <w:proofErr w:type="spellStart"/>
      <w:r>
        <w:rPr>
          <w:sz w:val="28"/>
          <w:szCs w:val="28"/>
        </w:rPr>
        <w:t>вивчають</w:t>
      </w:r>
      <w:proofErr w:type="spellEnd"/>
      <w:r>
        <w:rPr>
          <w:sz w:val="28"/>
          <w:szCs w:val="28"/>
        </w:rPr>
        <w:t xml:space="preserve"> </w:t>
      </w:r>
      <w:proofErr w:type="spellStart"/>
      <w:r>
        <w:rPr>
          <w:sz w:val="28"/>
          <w:szCs w:val="28"/>
        </w:rPr>
        <w:t>мезіо</w:t>
      </w:r>
      <w:proofErr w:type="spellEnd"/>
      <w:r>
        <w:rPr>
          <w:sz w:val="28"/>
          <w:szCs w:val="28"/>
        </w:rPr>
        <w:t xml:space="preserve"> </w:t>
      </w:r>
      <w:r w:rsidRPr="00B55340">
        <w:rPr>
          <w:sz w:val="28"/>
          <w:szCs w:val="28"/>
        </w:rPr>
        <w:t xml:space="preserve">- </w:t>
      </w:r>
      <w:proofErr w:type="spellStart"/>
      <w:r>
        <w:rPr>
          <w:sz w:val="28"/>
          <w:szCs w:val="28"/>
        </w:rPr>
        <w:t>дистальні</w:t>
      </w:r>
      <w:proofErr w:type="spellEnd"/>
      <w:r>
        <w:rPr>
          <w:sz w:val="28"/>
          <w:szCs w:val="28"/>
        </w:rPr>
        <w:t xml:space="preserve"> </w:t>
      </w:r>
      <w:proofErr w:type="spellStart"/>
      <w:r>
        <w:rPr>
          <w:sz w:val="28"/>
          <w:szCs w:val="28"/>
        </w:rPr>
        <w:t>розміри</w:t>
      </w:r>
      <w:proofErr w:type="spellEnd"/>
      <w:r>
        <w:rPr>
          <w:sz w:val="28"/>
          <w:szCs w:val="28"/>
        </w:rPr>
        <w:t xml:space="preserve"> </w:t>
      </w:r>
      <w:proofErr w:type="spellStart"/>
      <w:r>
        <w:rPr>
          <w:sz w:val="28"/>
          <w:szCs w:val="28"/>
        </w:rPr>
        <w:t>чотирьох</w:t>
      </w:r>
      <w:proofErr w:type="spellEnd"/>
      <w:r>
        <w:rPr>
          <w:sz w:val="28"/>
          <w:szCs w:val="28"/>
        </w:rPr>
        <w:t xml:space="preserve"> </w:t>
      </w:r>
      <w:proofErr w:type="spellStart"/>
      <w:r>
        <w:rPr>
          <w:sz w:val="28"/>
          <w:szCs w:val="28"/>
        </w:rPr>
        <w:t>різців</w:t>
      </w:r>
      <w:proofErr w:type="spellEnd"/>
      <w:r>
        <w:rPr>
          <w:sz w:val="28"/>
          <w:szCs w:val="28"/>
        </w:rPr>
        <w:t xml:space="preserve"> </w:t>
      </w:r>
      <w:proofErr w:type="spellStart"/>
      <w:r>
        <w:rPr>
          <w:sz w:val="28"/>
          <w:szCs w:val="28"/>
        </w:rPr>
        <w:t>верхньої</w:t>
      </w:r>
      <w:proofErr w:type="spellEnd"/>
      <w:r>
        <w:rPr>
          <w:sz w:val="28"/>
          <w:szCs w:val="28"/>
        </w:rPr>
        <w:t xml:space="preserve"> і </w:t>
      </w:r>
      <w:proofErr w:type="spellStart"/>
      <w:r>
        <w:rPr>
          <w:sz w:val="28"/>
          <w:szCs w:val="28"/>
        </w:rPr>
        <w:t>нижньої</w:t>
      </w:r>
      <w:proofErr w:type="spellEnd"/>
      <w:r>
        <w:rPr>
          <w:sz w:val="28"/>
          <w:szCs w:val="28"/>
        </w:rPr>
        <w:t xml:space="preserve"> </w:t>
      </w:r>
      <w:proofErr w:type="spellStart"/>
      <w:r>
        <w:rPr>
          <w:sz w:val="28"/>
          <w:szCs w:val="28"/>
        </w:rPr>
        <w:t>щелеп</w:t>
      </w:r>
      <w:proofErr w:type="spellEnd"/>
      <w:r>
        <w:rPr>
          <w:sz w:val="28"/>
          <w:szCs w:val="28"/>
        </w:rPr>
        <w:t xml:space="preserve"> і </w:t>
      </w:r>
      <w:proofErr w:type="spellStart"/>
      <w:r>
        <w:rPr>
          <w:sz w:val="28"/>
          <w:szCs w:val="28"/>
        </w:rPr>
        <w:t>їхню</w:t>
      </w:r>
      <w:proofErr w:type="spellEnd"/>
      <w:r>
        <w:rPr>
          <w:sz w:val="28"/>
          <w:szCs w:val="28"/>
        </w:rPr>
        <w:t xml:space="preserve"> суму і </w:t>
      </w:r>
      <w:proofErr w:type="spellStart"/>
      <w:r>
        <w:rPr>
          <w:sz w:val="28"/>
          <w:szCs w:val="28"/>
        </w:rPr>
        <w:t>зіставляють</w:t>
      </w:r>
      <w:proofErr w:type="spellEnd"/>
      <w:r>
        <w:rPr>
          <w:sz w:val="28"/>
          <w:szCs w:val="28"/>
        </w:rPr>
        <w:t xml:space="preserve"> </w:t>
      </w:r>
      <w:proofErr w:type="spellStart"/>
      <w:r>
        <w:rPr>
          <w:sz w:val="28"/>
          <w:szCs w:val="28"/>
        </w:rPr>
        <w:t>із</w:t>
      </w:r>
      <w:proofErr w:type="spellEnd"/>
      <w:r>
        <w:rPr>
          <w:sz w:val="28"/>
          <w:szCs w:val="28"/>
        </w:rPr>
        <w:t xml:space="preserve"> шириною </w:t>
      </w:r>
      <w:proofErr w:type="spellStart"/>
      <w:r>
        <w:rPr>
          <w:sz w:val="28"/>
          <w:szCs w:val="28"/>
        </w:rPr>
        <w:t>зубних</w:t>
      </w:r>
      <w:proofErr w:type="spellEnd"/>
      <w:r>
        <w:rPr>
          <w:sz w:val="28"/>
          <w:szCs w:val="28"/>
        </w:rPr>
        <w:t xml:space="preserve"> дуг </w:t>
      </w:r>
      <w:r>
        <w:rPr>
          <w:spacing w:val="-2"/>
          <w:sz w:val="28"/>
          <w:szCs w:val="28"/>
        </w:rPr>
        <w:t xml:space="preserve">(метод </w:t>
      </w:r>
      <w:r>
        <w:rPr>
          <w:spacing w:val="-2"/>
          <w:sz w:val="28"/>
          <w:szCs w:val="28"/>
          <w:lang w:val="en-US"/>
        </w:rPr>
        <w:t>Pont</w:t>
      </w:r>
      <w:r w:rsidRPr="00B55340">
        <w:rPr>
          <w:spacing w:val="-2"/>
          <w:sz w:val="28"/>
          <w:szCs w:val="28"/>
        </w:rPr>
        <w:t xml:space="preserve">) </w:t>
      </w:r>
      <w:r>
        <w:rPr>
          <w:spacing w:val="-2"/>
          <w:sz w:val="28"/>
          <w:szCs w:val="28"/>
        </w:rPr>
        <w:t xml:space="preserve">і </w:t>
      </w:r>
      <w:proofErr w:type="spellStart"/>
      <w:r>
        <w:rPr>
          <w:spacing w:val="-2"/>
          <w:sz w:val="28"/>
          <w:szCs w:val="28"/>
        </w:rPr>
        <w:t>довжиною</w:t>
      </w:r>
      <w:proofErr w:type="spellEnd"/>
      <w:r>
        <w:rPr>
          <w:spacing w:val="-2"/>
          <w:sz w:val="28"/>
          <w:szCs w:val="28"/>
        </w:rPr>
        <w:t xml:space="preserve"> </w:t>
      </w:r>
      <w:proofErr w:type="spellStart"/>
      <w:r>
        <w:rPr>
          <w:spacing w:val="-2"/>
          <w:sz w:val="28"/>
          <w:szCs w:val="28"/>
        </w:rPr>
        <w:t>переднього</w:t>
      </w:r>
      <w:proofErr w:type="spellEnd"/>
      <w:r>
        <w:rPr>
          <w:spacing w:val="-2"/>
          <w:sz w:val="28"/>
          <w:szCs w:val="28"/>
        </w:rPr>
        <w:t xml:space="preserve"> </w:t>
      </w:r>
      <w:proofErr w:type="spellStart"/>
      <w:r>
        <w:rPr>
          <w:spacing w:val="-2"/>
          <w:sz w:val="28"/>
          <w:szCs w:val="28"/>
        </w:rPr>
        <w:t>відрізка</w:t>
      </w:r>
      <w:proofErr w:type="spellEnd"/>
      <w:r>
        <w:rPr>
          <w:spacing w:val="-2"/>
          <w:sz w:val="28"/>
          <w:szCs w:val="28"/>
        </w:rPr>
        <w:t xml:space="preserve"> </w:t>
      </w:r>
      <w:proofErr w:type="spellStart"/>
      <w:r>
        <w:rPr>
          <w:spacing w:val="-2"/>
          <w:sz w:val="28"/>
          <w:szCs w:val="28"/>
        </w:rPr>
        <w:t>зубних</w:t>
      </w:r>
      <w:proofErr w:type="spellEnd"/>
      <w:r>
        <w:rPr>
          <w:spacing w:val="-2"/>
          <w:sz w:val="28"/>
          <w:szCs w:val="28"/>
        </w:rPr>
        <w:t xml:space="preserve"> дуг (метод </w:t>
      </w:r>
      <w:proofErr w:type="spellStart"/>
      <w:r>
        <w:rPr>
          <w:spacing w:val="-2"/>
          <w:sz w:val="28"/>
          <w:szCs w:val="28"/>
          <w:lang w:val="en-US"/>
        </w:rPr>
        <w:t>Korkhaus</w:t>
      </w:r>
      <w:proofErr w:type="spellEnd"/>
      <w:r w:rsidRPr="00B55340">
        <w:rPr>
          <w:spacing w:val="-2"/>
          <w:sz w:val="28"/>
          <w:szCs w:val="28"/>
        </w:rPr>
        <w:t xml:space="preserve">). </w:t>
      </w:r>
      <w:r>
        <w:rPr>
          <w:spacing w:val="-2"/>
          <w:sz w:val="28"/>
          <w:szCs w:val="28"/>
        </w:rPr>
        <w:t xml:space="preserve">При </w:t>
      </w:r>
      <w:proofErr w:type="spellStart"/>
      <w:r>
        <w:rPr>
          <w:spacing w:val="-3"/>
          <w:sz w:val="28"/>
          <w:szCs w:val="28"/>
        </w:rPr>
        <w:t>цьому</w:t>
      </w:r>
      <w:proofErr w:type="spellEnd"/>
      <w:r>
        <w:rPr>
          <w:spacing w:val="-3"/>
          <w:sz w:val="28"/>
          <w:szCs w:val="28"/>
        </w:rPr>
        <w:t xml:space="preserve"> </w:t>
      </w:r>
      <w:proofErr w:type="spellStart"/>
      <w:r>
        <w:rPr>
          <w:spacing w:val="-3"/>
          <w:sz w:val="28"/>
          <w:szCs w:val="28"/>
        </w:rPr>
        <w:t>враховують</w:t>
      </w:r>
      <w:proofErr w:type="spellEnd"/>
      <w:r>
        <w:rPr>
          <w:spacing w:val="-3"/>
          <w:sz w:val="28"/>
          <w:szCs w:val="28"/>
        </w:rPr>
        <w:t xml:space="preserve"> форму </w:t>
      </w:r>
      <w:proofErr w:type="spellStart"/>
      <w:r>
        <w:rPr>
          <w:spacing w:val="-3"/>
          <w:sz w:val="28"/>
          <w:szCs w:val="28"/>
        </w:rPr>
        <w:t>обличчя</w:t>
      </w:r>
      <w:proofErr w:type="spellEnd"/>
      <w:r>
        <w:rPr>
          <w:spacing w:val="-3"/>
          <w:sz w:val="28"/>
          <w:szCs w:val="28"/>
        </w:rPr>
        <w:t xml:space="preserve"> і </w:t>
      </w:r>
      <w:proofErr w:type="spellStart"/>
      <w:r>
        <w:rPr>
          <w:spacing w:val="-3"/>
          <w:sz w:val="28"/>
          <w:szCs w:val="28"/>
        </w:rPr>
        <w:t>глибину</w:t>
      </w:r>
      <w:proofErr w:type="spellEnd"/>
      <w:r>
        <w:rPr>
          <w:spacing w:val="-3"/>
          <w:sz w:val="28"/>
          <w:szCs w:val="28"/>
        </w:rPr>
        <w:t xml:space="preserve"> </w:t>
      </w:r>
      <w:proofErr w:type="spellStart"/>
      <w:r>
        <w:rPr>
          <w:spacing w:val="-3"/>
          <w:sz w:val="28"/>
          <w:szCs w:val="28"/>
        </w:rPr>
        <w:t>різцевого</w:t>
      </w:r>
      <w:proofErr w:type="spellEnd"/>
      <w:r>
        <w:rPr>
          <w:spacing w:val="-3"/>
          <w:sz w:val="28"/>
          <w:szCs w:val="28"/>
        </w:rPr>
        <w:t xml:space="preserve"> </w:t>
      </w:r>
      <w:proofErr w:type="spellStart"/>
      <w:r>
        <w:rPr>
          <w:spacing w:val="-3"/>
          <w:sz w:val="28"/>
          <w:szCs w:val="28"/>
        </w:rPr>
        <w:t>перекриття</w:t>
      </w:r>
      <w:proofErr w:type="spellEnd"/>
      <w:r>
        <w:rPr>
          <w:spacing w:val="-3"/>
          <w:sz w:val="28"/>
          <w:szCs w:val="28"/>
        </w:rPr>
        <w:t xml:space="preserve"> (метод </w:t>
      </w:r>
      <w:proofErr w:type="spellStart"/>
      <w:r>
        <w:rPr>
          <w:spacing w:val="-3"/>
          <w:sz w:val="28"/>
          <w:szCs w:val="28"/>
        </w:rPr>
        <w:t>Топп</w:t>
      </w:r>
      <w:proofErr w:type="spellEnd"/>
      <w:r>
        <w:rPr>
          <w:spacing w:val="-3"/>
          <w:sz w:val="28"/>
          <w:szCs w:val="28"/>
        </w:rPr>
        <w:t>-</w:t>
      </w:r>
      <w:r>
        <w:rPr>
          <w:sz w:val="28"/>
          <w:szCs w:val="28"/>
        </w:rPr>
        <w:t>Малыгина-</w:t>
      </w:r>
      <w:r>
        <w:rPr>
          <w:sz w:val="28"/>
          <w:szCs w:val="28"/>
          <w:lang w:val="en-US"/>
        </w:rPr>
        <w:t>Gerlach</w:t>
      </w:r>
      <w:r w:rsidRPr="00B55340">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дозволяє</w:t>
      </w:r>
      <w:proofErr w:type="spellEnd"/>
      <w:r>
        <w:rPr>
          <w:sz w:val="28"/>
          <w:szCs w:val="28"/>
        </w:rPr>
        <w:t xml:space="preserve"> </w:t>
      </w:r>
      <w:proofErr w:type="spellStart"/>
      <w:r>
        <w:rPr>
          <w:sz w:val="28"/>
          <w:szCs w:val="28"/>
        </w:rPr>
        <w:t>уточнити</w:t>
      </w:r>
      <w:proofErr w:type="spellEnd"/>
      <w:r>
        <w:rPr>
          <w:sz w:val="28"/>
          <w:szCs w:val="28"/>
        </w:rPr>
        <w:t xml:space="preserve"> </w:t>
      </w:r>
      <w:proofErr w:type="spellStart"/>
      <w:r>
        <w:rPr>
          <w:sz w:val="28"/>
          <w:szCs w:val="28"/>
        </w:rPr>
        <w:t>індивідуальну</w:t>
      </w:r>
      <w:proofErr w:type="spellEnd"/>
      <w:r>
        <w:rPr>
          <w:sz w:val="28"/>
          <w:szCs w:val="28"/>
        </w:rPr>
        <w:t xml:space="preserve"> норму </w:t>
      </w:r>
      <w:proofErr w:type="spellStart"/>
      <w:r>
        <w:rPr>
          <w:sz w:val="28"/>
          <w:szCs w:val="28"/>
        </w:rPr>
        <w:t>розмірів</w:t>
      </w:r>
      <w:proofErr w:type="spellEnd"/>
      <w:r>
        <w:rPr>
          <w:sz w:val="28"/>
          <w:szCs w:val="28"/>
        </w:rPr>
        <w:t xml:space="preserve"> </w:t>
      </w:r>
      <w:proofErr w:type="spellStart"/>
      <w:r>
        <w:rPr>
          <w:spacing w:val="-1"/>
          <w:sz w:val="28"/>
          <w:szCs w:val="28"/>
        </w:rPr>
        <w:t>зубних</w:t>
      </w:r>
      <w:proofErr w:type="spellEnd"/>
      <w:r>
        <w:rPr>
          <w:spacing w:val="-1"/>
          <w:sz w:val="28"/>
          <w:szCs w:val="28"/>
        </w:rPr>
        <w:t xml:space="preserve"> дуг. </w:t>
      </w:r>
      <w:proofErr w:type="spellStart"/>
      <w:r>
        <w:rPr>
          <w:spacing w:val="-1"/>
          <w:sz w:val="28"/>
          <w:szCs w:val="28"/>
        </w:rPr>
        <w:t>Виявлення</w:t>
      </w:r>
      <w:proofErr w:type="spellEnd"/>
      <w:r>
        <w:rPr>
          <w:spacing w:val="-1"/>
          <w:sz w:val="28"/>
          <w:szCs w:val="28"/>
        </w:rPr>
        <w:t xml:space="preserve"> </w:t>
      </w:r>
      <w:proofErr w:type="spellStart"/>
      <w:r>
        <w:rPr>
          <w:spacing w:val="-1"/>
          <w:sz w:val="28"/>
          <w:szCs w:val="28"/>
        </w:rPr>
        <w:t>дисгармонії</w:t>
      </w:r>
      <w:proofErr w:type="spellEnd"/>
      <w:r>
        <w:rPr>
          <w:spacing w:val="-1"/>
          <w:sz w:val="28"/>
          <w:szCs w:val="28"/>
        </w:rPr>
        <w:t xml:space="preserve"> </w:t>
      </w:r>
      <w:proofErr w:type="spellStart"/>
      <w:r>
        <w:rPr>
          <w:spacing w:val="-1"/>
          <w:sz w:val="28"/>
          <w:szCs w:val="28"/>
        </w:rPr>
        <w:t>допомагає</w:t>
      </w:r>
      <w:proofErr w:type="spellEnd"/>
      <w:r>
        <w:rPr>
          <w:spacing w:val="-1"/>
          <w:sz w:val="28"/>
          <w:szCs w:val="28"/>
        </w:rPr>
        <w:t xml:space="preserve"> в </w:t>
      </w:r>
      <w:proofErr w:type="spellStart"/>
      <w:r>
        <w:rPr>
          <w:spacing w:val="-1"/>
          <w:sz w:val="28"/>
          <w:szCs w:val="28"/>
        </w:rPr>
        <w:t>постановці</w:t>
      </w:r>
      <w:proofErr w:type="spellEnd"/>
      <w:r>
        <w:rPr>
          <w:spacing w:val="-1"/>
          <w:sz w:val="28"/>
          <w:szCs w:val="28"/>
        </w:rPr>
        <w:t xml:space="preserve"> </w:t>
      </w:r>
      <w:proofErr w:type="spellStart"/>
      <w:r>
        <w:rPr>
          <w:spacing w:val="-1"/>
          <w:sz w:val="28"/>
          <w:szCs w:val="28"/>
        </w:rPr>
        <w:t>диференціального</w:t>
      </w:r>
      <w:proofErr w:type="spellEnd"/>
      <w:r>
        <w:rPr>
          <w:spacing w:val="-1"/>
          <w:sz w:val="28"/>
          <w:szCs w:val="28"/>
        </w:rPr>
        <w:t xml:space="preserve"> </w:t>
      </w:r>
      <w:proofErr w:type="spellStart"/>
      <w:r>
        <w:rPr>
          <w:spacing w:val="-2"/>
          <w:sz w:val="28"/>
          <w:szCs w:val="28"/>
        </w:rPr>
        <w:t>діагнозу</w:t>
      </w:r>
      <w:proofErr w:type="spellEnd"/>
      <w:r>
        <w:rPr>
          <w:spacing w:val="-2"/>
          <w:sz w:val="28"/>
          <w:szCs w:val="28"/>
        </w:rPr>
        <w:t xml:space="preserve"> </w:t>
      </w:r>
      <w:proofErr w:type="spellStart"/>
      <w:r>
        <w:rPr>
          <w:spacing w:val="-2"/>
          <w:sz w:val="28"/>
          <w:szCs w:val="28"/>
        </w:rPr>
        <w:t>порушень</w:t>
      </w:r>
      <w:proofErr w:type="spellEnd"/>
      <w:r>
        <w:rPr>
          <w:spacing w:val="-2"/>
          <w:sz w:val="28"/>
          <w:szCs w:val="28"/>
        </w:rPr>
        <w:t xml:space="preserve">. За </w:t>
      </w:r>
      <w:proofErr w:type="spellStart"/>
      <w:r>
        <w:rPr>
          <w:spacing w:val="-2"/>
          <w:sz w:val="28"/>
          <w:szCs w:val="28"/>
        </w:rPr>
        <w:t>даними</w:t>
      </w:r>
      <w:proofErr w:type="spellEnd"/>
      <w:r>
        <w:rPr>
          <w:spacing w:val="-2"/>
          <w:sz w:val="28"/>
          <w:szCs w:val="28"/>
        </w:rPr>
        <w:t xml:space="preserve"> </w:t>
      </w:r>
      <w:r>
        <w:rPr>
          <w:spacing w:val="-2"/>
          <w:sz w:val="28"/>
          <w:szCs w:val="28"/>
          <w:lang w:val="en-US"/>
        </w:rPr>
        <w:t>A</w:t>
      </w:r>
      <w:r w:rsidRPr="00B55340">
        <w:rPr>
          <w:spacing w:val="-2"/>
          <w:sz w:val="28"/>
          <w:szCs w:val="28"/>
        </w:rPr>
        <w:t>.</w:t>
      </w:r>
      <w:r>
        <w:rPr>
          <w:spacing w:val="-2"/>
          <w:sz w:val="28"/>
          <w:szCs w:val="28"/>
          <w:lang w:val="en-US"/>
        </w:rPr>
        <w:t>M</w:t>
      </w:r>
      <w:r w:rsidRPr="00B55340">
        <w:rPr>
          <w:spacing w:val="-2"/>
          <w:sz w:val="28"/>
          <w:szCs w:val="28"/>
        </w:rPr>
        <w:t xml:space="preserve">.Шварца, на </w:t>
      </w:r>
      <w:r>
        <w:rPr>
          <w:spacing w:val="-2"/>
          <w:sz w:val="28"/>
          <w:szCs w:val="28"/>
        </w:rPr>
        <w:t xml:space="preserve">широкому </w:t>
      </w:r>
      <w:proofErr w:type="spellStart"/>
      <w:r>
        <w:rPr>
          <w:spacing w:val="-2"/>
          <w:sz w:val="28"/>
          <w:szCs w:val="28"/>
        </w:rPr>
        <w:t>обличчі</w:t>
      </w:r>
      <w:proofErr w:type="spellEnd"/>
      <w:r>
        <w:rPr>
          <w:spacing w:val="-2"/>
          <w:sz w:val="28"/>
          <w:szCs w:val="28"/>
        </w:rPr>
        <w:t xml:space="preserve"> </w:t>
      </w:r>
      <w:proofErr w:type="spellStart"/>
      <w:r>
        <w:rPr>
          <w:spacing w:val="-2"/>
          <w:sz w:val="28"/>
          <w:szCs w:val="28"/>
        </w:rPr>
        <w:t>середня</w:t>
      </w:r>
      <w:proofErr w:type="spellEnd"/>
      <w:r>
        <w:rPr>
          <w:spacing w:val="-2"/>
          <w:sz w:val="28"/>
          <w:szCs w:val="28"/>
        </w:rPr>
        <w:t xml:space="preserve"> </w:t>
      </w:r>
      <w:proofErr w:type="spellStart"/>
      <w:r>
        <w:rPr>
          <w:sz w:val="28"/>
          <w:szCs w:val="28"/>
        </w:rPr>
        <w:t>індивідуальна</w:t>
      </w:r>
      <w:proofErr w:type="spellEnd"/>
      <w:r>
        <w:rPr>
          <w:sz w:val="28"/>
          <w:szCs w:val="28"/>
        </w:rPr>
        <w:t xml:space="preserve"> норма </w:t>
      </w:r>
      <w:proofErr w:type="spellStart"/>
      <w:r>
        <w:rPr>
          <w:sz w:val="28"/>
          <w:szCs w:val="28"/>
        </w:rPr>
        <w:t>ширини</w:t>
      </w:r>
      <w:proofErr w:type="spellEnd"/>
      <w:r>
        <w:rPr>
          <w:sz w:val="28"/>
          <w:szCs w:val="28"/>
        </w:rPr>
        <w:t xml:space="preserve"> </w:t>
      </w:r>
      <w:proofErr w:type="spellStart"/>
      <w:r>
        <w:rPr>
          <w:sz w:val="28"/>
          <w:szCs w:val="28"/>
        </w:rPr>
        <w:t>зубної</w:t>
      </w:r>
      <w:proofErr w:type="spellEnd"/>
      <w:r>
        <w:rPr>
          <w:sz w:val="28"/>
          <w:szCs w:val="28"/>
        </w:rPr>
        <w:t xml:space="preserve"> дуги повинна бути </w:t>
      </w:r>
      <w:proofErr w:type="spellStart"/>
      <w:r>
        <w:rPr>
          <w:sz w:val="28"/>
          <w:szCs w:val="28"/>
        </w:rPr>
        <w:t>більша</w:t>
      </w:r>
      <w:proofErr w:type="spellEnd"/>
      <w:r>
        <w:rPr>
          <w:sz w:val="28"/>
          <w:szCs w:val="28"/>
        </w:rPr>
        <w:t xml:space="preserve"> на </w:t>
      </w:r>
      <w:smartTag w:uri="urn:schemas-microsoft-com:office:smarttags" w:element="metricconverter">
        <w:smartTagPr>
          <w:attr w:name="ProductID" w:val="2 мм"/>
        </w:smartTagPr>
        <w:r w:rsidRPr="00B55340">
          <w:rPr>
            <w:sz w:val="28"/>
            <w:szCs w:val="28"/>
          </w:rPr>
          <w:t>2 мм</w:t>
        </w:r>
      </w:smartTag>
      <w:r w:rsidRPr="00B55340">
        <w:rPr>
          <w:sz w:val="28"/>
          <w:szCs w:val="28"/>
        </w:rPr>
        <w:t xml:space="preserve">, а </w:t>
      </w:r>
      <w:proofErr w:type="spellStart"/>
      <w:r>
        <w:rPr>
          <w:spacing w:val="-3"/>
          <w:sz w:val="28"/>
          <w:szCs w:val="28"/>
        </w:rPr>
        <w:t>довжина</w:t>
      </w:r>
      <w:proofErr w:type="spellEnd"/>
      <w:r>
        <w:rPr>
          <w:spacing w:val="-3"/>
          <w:sz w:val="28"/>
          <w:szCs w:val="28"/>
        </w:rPr>
        <w:t xml:space="preserve"> </w:t>
      </w:r>
      <w:proofErr w:type="spellStart"/>
      <w:r>
        <w:rPr>
          <w:spacing w:val="-3"/>
          <w:sz w:val="28"/>
          <w:szCs w:val="28"/>
        </w:rPr>
        <w:t>переднього</w:t>
      </w:r>
      <w:proofErr w:type="spellEnd"/>
      <w:r>
        <w:rPr>
          <w:spacing w:val="-3"/>
          <w:sz w:val="28"/>
          <w:szCs w:val="28"/>
        </w:rPr>
        <w:t xml:space="preserve"> </w:t>
      </w:r>
      <w:proofErr w:type="spellStart"/>
      <w:r>
        <w:rPr>
          <w:spacing w:val="-3"/>
          <w:sz w:val="28"/>
          <w:szCs w:val="28"/>
        </w:rPr>
        <w:t>відрізка</w:t>
      </w:r>
      <w:proofErr w:type="spellEnd"/>
      <w:r>
        <w:rPr>
          <w:spacing w:val="-3"/>
          <w:sz w:val="28"/>
          <w:szCs w:val="28"/>
        </w:rPr>
        <w:t xml:space="preserve"> </w:t>
      </w:r>
      <w:proofErr w:type="spellStart"/>
      <w:r>
        <w:rPr>
          <w:spacing w:val="-3"/>
          <w:sz w:val="28"/>
          <w:szCs w:val="28"/>
        </w:rPr>
        <w:t>зубних</w:t>
      </w:r>
      <w:proofErr w:type="spellEnd"/>
      <w:r>
        <w:rPr>
          <w:spacing w:val="-3"/>
          <w:sz w:val="28"/>
          <w:szCs w:val="28"/>
        </w:rPr>
        <w:t xml:space="preserve"> дуг </w:t>
      </w:r>
      <w:proofErr w:type="spellStart"/>
      <w:r>
        <w:rPr>
          <w:spacing w:val="-3"/>
          <w:sz w:val="28"/>
          <w:szCs w:val="28"/>
        </w:rPr>
        <w:t>менша</w:t>
      </w:r>
      <w:proofErr w:type="spellEnd"/>
      <w:r>
        <w:rPr>
          <w:spacing w:val="-3"/>
          <w:sz w:val="28"/>
          <w:szCs w:val="28"/>
        </w:rPr>
        <w:t xml:space="preserve"> на </w:t>
      </w:r>
      <w:smartTag w:uri="urn:schemas-microsoft-com:office:smarttags" w:element="metricconverter">
        <w:smartTagPr>
          <w:attr w:name="ProductID" w:val="1 мм"/>
        </w:smartTagPr>
        <w:r w:rsidRPr="00B55340">
          <w:rPr>
            <w:spacing w:val="-3"/>
            <w:sz w:val="28"/>
            <w:szCs w:val="28"/>
          </w:rPr>
          <w:t xml:space="preserve">1 </w:t>
        </w:r>
        <w:r>
          <w:rPr>
            <w:spacing w:val="-3"/>
            <w:sz w:val="28"/>
            <w:szCs w:val="28"/>
          </w:rPr>
          <w:t>мм</w:t>
        </w:r>
      </w:smartTag>
      <w:r>
        <w:rPr>
          <w:spacing w:val="-3"/>
          <w:sz w:val="28"/>
          <w:szCs w:val="28"/>
        </w:rPr>
        <w:t xml:space="preserve">; на </w:t>
      </w:r>
      <w:proofErr w:type="spellStart"/>
      <w:r>
        <w:rPr>
          <w:spacing w:val="-3"/>
          <w:sz w:val="28"/>
          <w:szCs w:val="28"/>
        </w:rPr>
        <w:t>вузькому</w:t>
      </w:r>
      <w:proofErr w:type="spellEnd"/>
      <w:r>
        <w:rPr>
          <w:spacing w:val="-3"/>
          <w:sz w:val="28"/>
          <w:szCs w:val="28"/>
        </w:rPr>
        <w:t xml:space="preserve"> </w:t>
      </w:r>
      <w:proofErr w:type="spellStart"/>
      <w:r>
        <w:rPr>
          <w:spacing w:val="-3"/>
          <w:sz w:val="28"/>
          <w:szCs w:val="28"/>
        </w:rPr>
        <w:t>обличчі</w:t>
      </w:r>
      <w:proofErr w:type="spellEnd"/>
      <w:r>
        <w:rPr>
          <w:spacing w:val="-3"/>
          <w:sz w:val="28"/>
          <w:szCs w:val="28"/>
        </w:rPr>
        <w:t xml:space="preserve"> </w:t>
      </w:r>
      <w:r w:rsidRPr="00B55340">
        <w:rPr>
          <w:spacing w:val="-3"/>
          <w:sz w:val="28"/>
          <w:szCs w:val="28"/>
        </w:rPr>
        <w:t xml:space="preserve">— </w:t>
      </w:r>
      <w:proofErr w:type="spellStart"/>
      <w:r>
        <w:rPr>
          <w:spacing w:val="-3"/>
          <w:sz w:val="28"/>
          <w:szCs w:val="28"/>
        </w:rPr>
        <w:t>середня</w:t>
      </w:r>
      <w:proofErr w:type="spellEnd"/>
      <w:r>
        <w:rPr>
          <w:spacing w:val="-3"/>
          <w:sz w:val="28"/>
          <w:szCs w:val="28"/>
        </w:rPr>
        <w:t xml:space="preserve"> ширина </w:t>
      </w:r>
      <w:proofErr w:type="spellStart"/>
      <w:r>
        <w:rPr>
          <w:spacing w:val="-3"/>
          <w:sz w:val="28"/>
          <w:szCs w:val="28"/>
        </w:rPr>
        <w:t>зубних</w:t>
      </w:r>
      <w:proofErr w:type="spellEnd"/>
      <w:r>
        <w:rPr>
          <w:spacing w:val="-3"/>
          <w:sz w:val="28"/>
          <w:szCs w:val="28"/>
        </w:rPr>
        <w:t xml:space="preserve"> дуг повинна бути </w:t>
      </w:r>
      <w:proofErr w:type="spellStart"/>
      <w:r>
        <w:rPr>
          <w:spacing w:val="-3"/>
          <w:sz w:val="28"/>
          <w:szCs w:val="28"/>
        </w:rPr>
        <w:t>менша</w:t>
      </w:r>
      <w:proofErr w:type="spellEnd"/>
      <w:r>
        <w:rPr>
          <w:spacing w:val="-3"/>
          <w:sz w:val="28"/>
          <w:szCs w:val="28"/>
        </w:rPr>
        <w:t xml:space="preserve"> на </w:t>
      </w:r>
      <w:smartTag w:uri="urn:schemas-microsoft-com:office:smarttags" w:element="metricconverter">
        <w:smartTagPr>
          <w:attr w:name="ProductID" w:val="2 мм"/>
        </w:smartTagPr>
        <w:r w:rsidRPr="00B55340">
          <w:rPr>
            <w:spacing w:val="-3"/>
            <w:sz w:val="28"/>
            <w:szCs w:val="28"/>
          </w:rPr>
          <w:t xml:space="preserve">2 </w:t>
        </w:r>
        <w:r>
          <w:rPr>
            <w:spacing w:val="-3"/>
            <w:sz w:val="28"/>
            <w:szCs w:val="28"/>
          </w:rPr>
          <w:t>мм</w:t>
        </w:r>
      </w:smartTag>
      <w:r>
        <w:rPr>
          <w:spacing w:val="-3"/>
          <w:sz w:val="28"/>
          <w:szCs w:val="28"/>
        </w:rPr>
        <w:t xml:space="preserve">, а </w:t>
      </w:r>
      <w:proofErr w:type="spellStart"/>
      <w:r>
        <w:rPr>
          <w:spacing w:val="-3"/>
          <w:sz w:val="28"/>
          <w:szCs w:val="28"/>
        </w:rPr>
        <w:t>довжина</w:t>
      </w:r>
      <w:proofErr w:type="spellEnd"/>
      <w:r>
        <w:rPr>
          <w:spacing w:val="-3"/>
          <w:sz w:val="28"/>
          <w:szCs w:val="28"/>
        </w:rPr>
        <w:t xml:space="preserve"> </w:t>
      </w:r>
      <w:proofErr w:type="spellStart"/>
      <w:r>
        <w:rPr>
          <w:spacing w:val="-3"/>
          <w:sz w:val="28"/>
          <w:szCs w:val="28"/>
        </w:rPr>
        <w:t>переднього</w:t>
      </w:r>
      <w:proofErr w:type="spellEnd"/>
      <w:r>
        <w:rPr>
          <w:spacing w:val="-3"/>
          <w:sz w:val="28"/>
          <w:szCs w:val="28"/>
        </w:rPr>
        <w:t xml:space="preserve"> </w:t>
      </w:r>
      <w:proofErr w:type="spellStart"/>
      <w:r>
        <w:rPr>
          <w:sz w:val="28"/>
          <w:szCs w:val="28"/>
        </w:rPr>
        <w:t>відрізка</w:t>
      </w:r>
      <w:proofErr w:type="spellEnd"/>
      <w:r>
        <w:rPr>
          <w:sz w:val="28"/>
          <w:szCs w:val="28"/>
        </w:rPr>
        <w:t xml:space="preserve"> </w:t>
      </w:r>
      <w:proofErr w:type="spellStart"/>
      <w:r>
        <w:rPr>
          <w:sz w:val="28"/>
          <w:szCs w:val="28"/>
        </w:rPr>
        <w:t>зубних</w:t>
      </w:r>
      <w:proofErr w:type="spellEnd"/>
      <w:r>
        <w:rPr>
          <w:sz w:val="28"/>
          <w:szCs w:val="28"/>
        </w:rPr>
        <w:t xml:space="preserve"> дуг </w:t>
      </w:r>
      <w:proofErr w:type="spellStart"/>
      <w:r>
        <w:rPr>
          <w:sz w:val="28"/>
          <w:szCs w:val="28"/>
        </w:rPr>
        <w:t>більша</w:t>
      </w:r>
      <w:proofErr w:type="spellEnd"/>
      <w:r>
        <w:rPr>
          <w:sz w:val="28"/>
          <w:szCs w:val="28"/>
        </w:rPr>
        <w:t xml:space="preserve"> на </w:t>
      </w:r>
      <w:smartTag w:uri="urn:schemas-microsoft-com:office:smarttags" w:element="metricconverter">
        <w:smartTagPr>
          <w:attr w:name="ProductID" w:val="1 мм"/>
        </w:smartTagPr>
        <w:r w:rsidRPr="00B55340">
          <w:rPr>
            <w:sz w:val="28"/>
            <w:szCs w:val="28"/>
          </w:rPr>
          <w:t xml:space="preserve">1 </w:t>
        </w:r>
        <w:r>
          <w:rPr>
            <w:sz w:val="28"/>
            <w:szCs w:val="28"/>
          </w:rPr>
          <w:t>мм</w:t>
        </w:r>
      </w:smartTag>
      <w:r>
        <w:rPr>
          <w:sz w:val="28"/>
          <w:szCs w:val="28"/>
        </w:rPr>
        <w:t>.</w:t>
      </w:r>
    </w:p>
    <w:p w:rsidR="00D3611A" w:rsidRDefault="00D3611A" w:rsidP="00D3611A">
      <w:pPr>
        <w:shd w:val="clear" w:color="auto" w:fill="FFFFFF"/>
        <w:spacing w:line="322" w:lineRule="exact"/>
        <w:ind w:left="14" w:right="10" w:firstLine="710"/>
        <w:jc w:val="both"/>
      </w:pPr>
      <w:r>
        <w:rPr>
          <w:sz w:val="28"/>
          <w:szCs w:val="28"/>
        </w:rPr>
        <w:t xml:space="preserve">За Бергером ширина </w:t>
      </w:r>
      <w:proofErr w:type="spellStart"/>
      <w:r>
        <w:rPr>
          <w:sz w:val="28"/>
          <w:szCs w:val="28"/>
        </w:rPr>
        <w:t>зубних</w:t>
      </w:r>
      <w:proofErr w:type="spellEnd"/>
      <w:r>
        <w:rPr>
          <w:sz w:val="28"/>
          <w:szCs w:val="28"/>
        </w:rPr>
        <w:t xml:space="preserve"> дуг </w:t>
      </w:r>
      <w:proofErr w:type="spellStart"/>
      <w:r>
        <w:rPr>
          <w:sz w:val="28"/>
          <w:szCs w:val="28"/>
        </w:rPr>
        <w:t>між</w:t>
      </w:r>
      <w:proofErr w:type="spellEnd"/>
      <w:r>
        <w:rPr>
          <w:sz w:val="28"/>
          <w:szCs w:val="28"/>
        </w:rPr>
        <w:t xml:space="preserve"> першими </w:t>
      </w:r>
      <w:proofErr w:type="spellStart"/>
      <w:r>
        <w:rPr>
          <w:sz w:val="28"/>
          <w:szCs w:val="28"/>
        </w:rPr>
        <w:t>постійними</w:t>
      </w:r>
      <w:proofErr w:type="spellEnd"/>
      <w:r>
        <w:rPr>
          <w:sz w:val="28"/>
          <w:szCs w:val="28"/>
        </w:rPr>
        <w:t xml:space="preserve"> молярами </w:t>
      </w:r>
      <w:proofErr w:type="spellStart"/>
      <w:r>
        <w:rPr>
          <w:sz w:val="28"/>
          <w:szCs w:val="28"/>
        </w:rPr>
        <w:t>складає</w:t>
      </w:r>
      <w:proofErr w:type="spellEnd"/>
      <w:r>
        <w:rPr>
          <w:sz w:val="28"/>
          <w:szCs w:val="28"/>
        </w:rPr>
        <w:t xml:space="preserve"> 1/3 </w:t>
      </w:r>
      <w:proofErr w:type="spellStart"/>
      <w:r>
        <w:rPr>
          <w:sz w:val="28"/>
          <w:szCs w:val="28"/>
        </w:rPr>
        <w:t>від</w:t>
      </w:r>
      <w:proofErr w:type="spellEnd"/>
      <w:r>
        <w:rPr>
          <w:sz w:val="28"/>
          <w:szCs w:val="28"/>
        </w:rPr>
        <w:t xml:space="preserve"> </w:t>
      </w:r>
      <w:proofErr w:type="spellStart"/>
      <w:r>
        <w:rPr>
          <w:sz w:val="28"/>
          <w:szCs w:val="28"/>
        </w:rPr>
        <w:t>ширини</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виміряної</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виличними</w:t>
      </w:r>
      <w:proofErr w:type="spellEnd"/>
      <w:r>
        <w:rPr>
          <w:sz w:val="28"/>
          <w:szCs w:val="28"/>
        </w:rPr>
        <w:t xml:space="preserve"> дугами. </w:t>
      </w:r>
      <w:proofErr w:type="spellStart"/>
      <w:r>
        <w:rPr>
          <w:sz w:val="28"/>
          <w:szCs w:val="28"/>
        </w:rPr>
        <w:t>Така</w:t>
      </w:r>
      <w:proofErr w:type="spellEnd"/>
      <w:r>
        <w:rPr>
          <w:sz w:val="28"/>
          <w:szCs w:val="28"/>
        </w:rPr>
        <w:t xml:space="preserve"> </w:t>
      </w:r>
      <w:proofErr w:type="spellStart"/>
      <w:r>
        <w:rPr>
          <w:sz w:val="28"/>
          <w:szCs w:val="28"/>
        </w:rPr>
        <w:t>залежність</w:t>
      </w:r>
      <w:proofErr w:type="spellEnd"/>
      <w:r>
        <w:rPr>
          <w:sz w:val="28"/>
          <w:szCs w:val="28"/>
        </w:rPr>
        <w:t xml:space="preserve"> характерна для </w:t>
      </w:r>
      <w:proofErr w:type="spellStart"/>
      <w:r>
        <w:rPr>
          <w:sz w:val="28"/>
          <w:szCs w:val="28"/>
        </w:rPr>
        <w:t>обстежених</w:t>
      </w:r>
      <w:proofErr w:type="spellEnd"/>
      <w:r>
        <w:rPr>
          <w:sz w:val="28"/>
          <w:szCs w:val="28"/>
        </w:rPr>
        <w:t xml:space="preserve"> у </w:t>
      </w:r>
      <w:proofErr w:type="spellStart"/>
      <w:r>
        <w:rPr>
          <w:sz w:val="28"/>
          <w:szCs w:val="28"/>
        </w:rPr>
        <w:t>віці</w:t>
      </w:r>
      <w:proofErr w:type="spellEnd"/>
      <w:r>
        <w:rPr>
          <w:sz w:val="28"/>
          <w:szCs w:val="28"/>
        </w:rPr>
        <w:t xml:space="preserve"> </w:t>
      </w:r>
      <w:proofErr w:type="spellStart"/>
      <w:r>
        <w:rPr>
          <w:sz w:val="28"/>
          <w:szCs w:val="28"/>
        </w:rPr>
        <w:t>понад</w:t>
      </w:r>
      <w:proofErr w:type="spellEnd"/>
      <w:r>
        <w:rPr>
          <w:sz w:val="28"/>
          <w:szCs w:val="28"/>
        </w:rPr>
        <w:t xml:space="preserve"> 20 </w:t>
      </w:r>
      <w:proofErr w:type="spellStart"/>
      <w:r>
        <w:rPr>
          <w:sz w:val="28"/>
          <w:szCs w:val="28"/>
        </w:rPr>
        <w:t>років</w:t>
      </w:r>
      <w:proofErr w:type="spellEnd"/>
      <w:r>
        <w:rPr>
          <w:sz w:val="28"/>
          <w:szCs w:val="28"/>
        </w:rPr>
        <w:t xml:space="preserve">, </w:t>
      </w:r>
      <w:proofErr w:type="spellStart"/>
      <w:r>
        <w:rPr>
          <w:sz w:val="28"/>
          <w:szCs w:val="28"/>
        </w:rPr>
        <w:t>тобто</w:t>
      </w:r>
      <w:proofErr w:type="spellEnd"/>
      <w:r>
        <w:rPr>
          <w:sz w:val="28"/>
          <w:szCs w:val="28"/>
        </w:rPr>
        <w:t xml:space="preserve"> </w:t>
      </w:r>
      <w:proofErr w:type="spellStart"/>
      <w:r>
        <w:rPr>
          <w:sz w:val="28"/>
          <w:szCs w:val="28"/>
        </w:rPr>
        <w:t>після</w:t>
      </w:r>
      <w:proofErr w:type="spellEnd"/>
      <w:r>
        <w:rPr>
          <w:sz w:val="28"/>
          <w:szCs w:val="28"/>
        </w:rPr>
        <w:t xml:space="preserve"> </w:t>
      </w:r>
      <w:proofErr w:type="spellStart"/>
      <w:r>
        <w:rPr>
          <w:sz w:val="28"/>
          <w:szCs w:val="28"/>
        </w:rPr>
        <w:t>закінчення</w:t>
      </w:r>
      <w:proofErr w:type="spellEnd"/>
      <w:r>
        <w:rPr>
          <w:sz w:val="28"/>
          <w:szCs w:val="28"/>
        </w:rPr>
        <w:t xml:space="preserve"> росту і </w:t>
      </w:r>
      <w:proofErr w:type="spellStart"/>
      <w:r>
        <w:rPr>
          <w:sz w:val="28"/>
          <w:szCs w:val="28"/>
        </w:rPr>
        <w:t>розвитку</w:t>
      </w:r>
      <w:proofErr w:type="spellEnd"/>
      <w:r>
        <w:rPr>
          <w:sz w:val="28"/>
          <w:szCs w:val="28"/>
        </w:rPr>
        <w:t xml:space="preserve"> </w:t>
      </w:r>
      <w:proofErr w:type="spellStart"/>
      <w:r>
        <w:rPr>
          <w:sz w:val="28"/>
          <w:szCs w:val="28"/>
        </w:rPr>
        <w:t>лицьового</w:t>
      </w:r>
      <w:proofErr w:type="spellEnd"/>
      <w:r>
        <w:rPr>
          <w:sz w:val="28"/>
          <w:szCs w:val="28"/>
        </w:rPr>
        <w:t xml:space="preserve"> </w:t>
      </w:r>
      <w:proofErr w:type="spellStart"/>
      <w:r>
        <w:rPr>
          <w:sz w:val="28"/>
          <w:szCs w:val="28"/>
        </w:rPr>
        <w:t>кістяка</w:t>
      </w:r>
      <w:proofErr w:type="spellEnd"/>
      <w:r>
        <w:rPr>
          <w:sz w:val="28"/>
          <w:szCs w:val="28"/>
        </w:rPr>
        <w:t>.</w:t>
      </w:r>
    </w:p>
    <w:p w:rsidR="00D3611A" w:rsidRDefault="00D3611A" w:rsidP="00D3611A">
      <w:pPr>
        <w:shd w:val="clear" w:color="auto" w:fill="FFFFFF"/>
        <w:spacing w:line="322" w:lineRule="exact"/>
        <w:ind w:left="19" w:right="5" w:firstLine="696"/>
        <w:jc w:val="both"/>
      </w:pPr>
      <w:r>
        <w:rPr>
          <w:sz w:val="28"/>
          <w:szCs w:val="28"/>
        </w:rPr>
        <w:t xml:space="preserve">За </w:t>
      </w:r>
      <w:proofErr w:type="spellStart"/>
      <w:r>
        <w:rPr>
          <w:sz w:val="28"/>
          <w:szCs w:val="28"/>
        </w:rPr>
        <w:t>Ізаром</w:t>
      </w:r>
      <w:proofErr w:type="spellEnd"/>
      <w:r>
        <w:rPr>
          <w:sz w:val="28"/>
          <w:szCs w:val="28"/>
        </w:rPr>
        <w:t xml:space="preserve"> ширина </w:t>
      </w:r>
      <w:proofErr w:type="spellStart"/>
      <w:r>
        <w:rPr>
          <w:sz w:val="28"/>
          <w:szCs w:val="28"/>
        </w:rPr>
        <w:t>обличчя</w:t>
      </w:r>
      <w:proofErr w:type="spellEnd"/>
      <w:r>
        <w:rPr>
          <w:sz w:val="28"/>
          <w:szCs w:val="28"/>
        </w:rPr>
        <w:t xml:space="preserve"> - </w:t>
      </w:r>
      <w:proofErr w:type="spellStart"/>
      <w:r>
        <w:rPr>
          <w:sz w:val="28"/>
          <w:szCs w:val="28"/>
        </w:rPr>
        <w:t>розмір</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виличними</w:t>
      </w:r>
      <w:proofErr w:type="spellEnd"/>
      <w:r>
        <w:rPr>
          <w:sz w:val="28"/>
          <w:szCs w:val="28"/>
        </w:rPr>
        <w:t xml:space="preserve"> дугами, </w:t>
      </w:r>
      <w:proofErr w:type="spellStart"/>
      <w:r>
        <w:rPr>
          <w:sz w:val="28"/>
          <w:szCs w:val="28"/>
        </w:rPr>
        <w:t>зменшений</w:t>
      </w:r>
      <w:proofErr w:type="spellEnd"/>
      <w:r>
        <w:rPr>
          <w:sz w:val="28"/>
          <w:szCs w:val="28"/>
        </w:rPr>
        <w:t xml:space="preserve"> </w:t>
      </w:r>
      <w:r>
        <w:rPr>
          <w:spacing w:val="-4"/>
          <w:sz w:val="28"/>
          <w:szCs w:val="28"/>
        </w:rPr>
        <w:t xml:space="preserve">на </w:t>
      </w:r>
      <w:proofErr w:type="spellStart"/>
      <w:r>
        <w:rPr>
          <w:spacing w:val="-4"/>
          <w:sz w:val="28"/>
          <w:szCs w:val="28"/>
        </w:rPr>
        <w:t>товщину</w:t>
      </w:r>
      <w:proofErr w:type="spellEnd"/>
      <w:r>
        <w:rPr>
          <w:spacing w:val="-4"/>
          <w:sz w:val="28"/>
          <w:szCs w:val="28"/>
        </w:rPr>
        <w:t xml:space="preserve"> </w:t>
      </w:r>
      <w:proofErr w:type="spellStart"/>
      <w:r>
        <w:rPr>
          <w:spacing w:val="-4"/>
          <w:sz w:val="28"/>
          <w:szCs w:val="28"/>
        </w:rPr>
        <w:t>м'яких</w:t>
      </w:r>
      <w:proofErr w:type="spellEnd"/>
      <w:r>
        <w:rPr>
          <w:spacing w:val="-4"/>
          <w:sz w:val="28"/>
          <w:szCs w:val="28"/>
        </w:rPr>
        <w:t xml:space="preserve"> тканин, у 2 рази </w:t>
      </w:r>
      <w:proofErr w:type="spellStart"/>
      <w:r>
        <w:rPr>
          <w:spacing w:val="-4"/>
          <w:sz w:val="28"/>
          <w:szCs w:val="28"/>
        </w:rPr>
        <w:t>більше</w:t>
      </w:r>
      <w:proofErr w:type="spellEnd"/>
      <w:r>
        <w:rPr>
          <w:spacing w:val="-4"/>
          <w:sz w:val="28"/>
          <w:szCs w:val="28"/>
        </w:rPr>
        <w:t xml:space="preserve">, </w:t>
      </w:r>
      <w:proofErr w:type="spellStart"/>
      <w:r>
        <w:rPr>
          <w:spacing w:val="-4"/>
          <w:sz w:val="28"/>
          <w:szCs w:val="28"/>
        </w:rPr>
        <w:t>ніж</w:t>
      </w:r>
      <w:proofErr w:type="spellEnd"/>
      <w:r>
        <w:rPr>
          <w:spacing w:val="-4"/>
          <w:sz w:val="28"/>
          <w:szCs w:val="28"/>
        </w:rPr>
        <w:t xml:space="preserve"> </w:t>
      </w:r>
      <w:proofErr w:type="spellStart"/>
      <w:r>
        <w:rPr>
          <w:spacing w:val="-4"/>
          <w:sz w:val="28"/>
          <w:szCs w:val="28"/>
        </w:rPr>
        <w:t>найбільш</w:t>
      </w:r>
      <w:proofErr w:type="spellEnd"/>
      <w:r>
        <w:rPr>
          <w:spacing w:val="-4"/>
          <w:sz w:val="28"/>
          <w:szCs w:val="28"/>
        </w:rPr>
        <w:t xml:space="preserve"> широка </w:t>
      </w:r>
      <w:proofErr w:type="spellStart"/>
      <w:r>
        <w:rPr>
          <w:spacing w:val="-4"/>
          <w:sz w:val="28"/>
          <w:szCs w:val="28"/>
        </w:rPr>
        <w:t>частина</w:t>
      </w:r>
      <w:proofErr w:type="spellEnd"/>
      <w:r>
        <w:rPr>
          <w:spacing w:val="-4"/>
          <w:sz w:val="28"/>
          <w:szCs w:val="28"/>
        </w:rPr>
        <w:t xml:space="preserve"> </w:t>
      </w:r>
      <w:proofErr w:type="spellStart"/>
      <w:r>
        <w:rPr>
          <w:spacing w:val="-3"/>
          <w:sz w:val="28"/>
          <w:szCs w:val="28"/>
        </w:rPr>
        <w:t>зубоальвеолярної</w:t>
      </w:r>
      <w:proofErr w:type="spellEnd"/>
      <w:r>
        <w:rPr>
          <w:spacing w:val="-3"/>
          <w:sz w:val="28"/>
          <w:szCs w:val="28"/>
        </w:rPr>
        <w:t xml:space="preserve"> дуги </w:t>
      </w:r>
      <w:proofErr w:type="spellStart"/>
      <w:r>
        <w:rPr>
          <w:spacing w:val="-3"/>
          <w:sz w:val="28"/>
          <w:szCs w:val="28"/>
        </w:rPr>
        <w:t>верхньої</w:t>
      </w:r>
      <w:proofErr w:type="spellEnd"/>
      <w:r>
        <w:rPr>
          <w:spacing w:val="-3"/>
          <w:sz w:val="28"/>
          <w:szCs w:val="28"/>
        </w:rPr>
        <w:t xml:space="preserve"> </w:t>
      </w:r>
      <w:proofErr w:type="spellStart"/>
      <w:r>
        <w:rPr>
          <w:spacing w:val="-3"/>
          <w:sz w:val="28"/>
          <w:szCs w:val="28"/>
        </w:rPr>
        <w:t>щелепи</w:t>
      </w:r>
      <w:proofErr w:type="spellEnd"/>
      <w:r>
        <w:rPr>
          <w:spacing w:val="-3"/>
          <w:sz w:val="28"/>
          <w:szCs w:val="28"/>
        </w:rPr>
        <w:t xml:space="preserve">, яку </w:t>
      </w:r>
      <w:proofErr w:type="spellStart"/>
      <w:r>
        <w:rPr>
          <w:spacing w:val="-3"/>
          <w:sz w:val="28"/>
          <w:szCs w:val="28"/>
        </w:rPr>
        <w:t>вимірюють</w:t>
      </w:r>
      <w:proofErr w:type="spellEnd"/>
      <w:r>
        <w:rPr>
          <w:spacing w:val="-3"/>
          <w:sz w:val="28"/>
          <w:szCs w:val="28"/>
        </w:rPr>
        <w:t xml:space="preserve"> по </w:t>
      </w:r>
      <w:proofErr w:type="spellStart"/>
      <w:r>
        <w:rPr>
          <w:spacing w:val="-3"/>
          <w:sz w:val="28"/>
          <w:szCs w:val="28"/>
        </w:rPr>
        <w:t>зовнішній</w:t>
      </w:r>
      <w:proofErr w:type="spellEnd"/>
      <w:r>
        <w:rPr>
          <w:spacing w:val="-3"/>
          <w:sz w:val="28"/>
          <w:szCs w:val="28"/>
        </w:rPr>
        <w:t xml:space="preserve"> </w:t>
      </w:r>
      <w:proofErr w:type="spellStart"/>
      <w:r>
        <w:rPr>
          <w:spacing w:val="-3"/>
          <w:sz w:val="28"/>
          <w:szCs w:val="28"/>
        </w:rPr>
        <w:t>поверхні</w:t>
      </w:r>
      <w:proofErr w:type="spellEnd"/>
      <w:r>
        <w:rPr>
          <w:spacing w:val="-3"/>
          <w:sz w:val="28"/>
          <w:szCs w:val="28"/>
        </w:rPr>
        <w:t xml:space="preserve"> </w:t>
      </w:r>
      <w:r>
        <w:rPr>
          <w:spacing w:val="-1"/>
          <w:sz w:val="28"/>
          <w:szCs w:val="28"/>
        </w:rPr>
        <w:t xml:space="preserve">альвеолярного </w:t>
      </w:r>
      <w:proofErr w:type="spellStart"/>
      <w:r>
        <w:rPr>
          <w:spacing w:val="-1"/>
          <w:sz w:val="28"/>
          <w:szCs w:val="28"/>
        </w:rPr>
        <w:t>відростка</w:t>
      </w:r>
      <w:proofErr w:type="spellEnd"/>
      <w:r>
        <w:rPr>
          <w:spacing w:val="-1"/>
          <w:sz w:val="28"/>
          <w:szCs w:val="28"/>
        </w:rPr>
        <w:t xml:space="preserve"> на </w:t>
      </w:r>
      <w:proofErr w:type="spellStart"/>
      <w:r>
        <w:rPr>
          <w:spacing w:val="-1"/>
          <w:sz w:val="28"/>
          <w:szCs w:val="28"/>
        </w:rPr>
        <w:t>рівні</w:t>
      </w:r>
      <w:proofErr w:type="spellEnd"/>
      <w:r>
        <w:rPr>
          <w:spacing w:val="-1"/>
          <w:sz w:val="28"/>
          <w:szCs w:val="28"/>
        </w:rPr>
        <w:t xml:space="preserve"> </w:t>
      </w:r>
      <w:proofErr w:type="spellStart"/>
      <w:r>
        <w:rPr>
          <w:spacing w:val="-1"/>
          <w:sz w:val="28"/>
          <w:szCs w:val="28"/>
        </w:rPr>
        <w:t>дистальної</w:t>
      </w:r>
      <w:proofErr w:type="spellEnd"/>
      <w:r>
        <w:rPr>
          <w:spacing w:val="-1"/>
          <w:sz w:val="28"/>
          <w:szCs w:val="28"/>
        </w:rPr>
        <w:t xml:space="preserve"> </w:t>
      </w:r>
      <w:proofErr w:type="spellStart"/>
      <w:r>
        <w:rPr>
          <w:spacing w:val="-1"/>
          <w:sz w:val="28"/>
          <w:szCs w:val="28"/>
        </w:rPr>
        <w:t>межі</w:t>
      </w:r>
      <w:proofErr w:type="spellEnd"/>
      <w:r>
        <w:rPr>
          <w:spacing w:val="-1"/>
          <w:sz w:val="28"/>
          <w:szCs w:val="28"/>
        </w:rPr>
        <w:t xml:space="preserve"> других </w:t>
      </w:r>
      <w:proofErr w:type="spellStart"/>
      <w:r>
        <w:rPr>
          <w:spacing w:val="-1"/>
          <w:sz w:val="28"/>
          <w:szCs w:val="28"/>
        </w:rPr>
        <w:t>постійних</w:t>
      </w:r>
      <w:proofErr w:type="spellEnd"/>
      <w:r>
        <w:rPr>
          <w:spacing w:val="-1"/>
          <w:sz w:val="28"/>
          <w:szCs w:val="28"/>
        </w:rPr>
        <w:t xml:space="preserve"> </w:t>
      </w:r>
      <w:proofErr w:type="spellStart"/>
      <w:r>
        <w:rPr>
          <w:spacing w:val="-1"/>
          <w:sz w:val="28"/>
          <w:szCs w:val="28"/>
        </w:rPr>
        <w:t>молярів</w:t>
      </w:r>
      <w:proofErr w:type="spellEnd"/>
      <w:r>
        <w:rPr>
          <w:spacing w:val="-1"/>
          <w:sz w:val="28"/>
          <w:szCs w:val="28"/>
        </w:rPr>
        <w:t>.</w:t>
      </w:r>
    </w:p>
    <w:p w:rsidR="00D3611A" w:rsidRDefault="00D3611A" w:rsidP="00D3611A">
      <w:pPr>
        <w:shd w:val="clear" w:color="auto" w:fill="FFFFFF"/>
        <w:spacing w:line="322" w:lineRule="exact"/>
        <w:ind w:left="19" w:firstLine="720"/>
        <w:jc w:val="both"/>
      </w:pPr>
      <w:proofErr w:type="spellStart"/>
      <w:r>
        <w:rPr>
          <w:spacing w:val="-2"/>
          <w:sz w:val="28"/>
          <w:szCs w:val="28"/>
        </w:rPr>
        <w:t>Розмір</w:t>
      </w:r>
      <w:proofErr w:type="spellEnd"/>
      <w:r>
        <w:rPr>
          <w:spacing w:val="-2"/>
          <w:sz w:val="28"/>
          <w:szCs w:val="28"/>
        </w:rPr>
        <w:t xml:space="preserve"> </w:t>
      </w:r>
      <w:proofErr w:type="spellStart"/>
      <w:r>
        <w:rPr>
          <w:spacing w:val="-2"/>
          <w:sz w:val="28"/>
          <w:szCs w:val="28"/>
        </w:rPr>
        <w:t>обличчя</w:t>
      </w:r>
      <w:proofErr w:type="spellEnd"/>
      <w:r>
        <w:rPr>
          <w:spacing w:val="-2"/>
          <w:sz w:val="28"/>
          <w:szCs w:val="28"/>
        </w:rPr>
        <w:t xml:space="preserve">, </w:t>
      </w:r>
      <w:proofErr w:type="spellStart"/>
      <w:r>
        <w:rPr>
          <w:spacing w:val="-2"/>
          <w:sz w:val="28"/>
          <w:szCs w:val="28"/>
        </w:rPr>
        <w:t>вимірюваний</w:t>
      </w:r>
      <w:proofErr w:type="spellEnd"/>
      <w:r>
        <w:rPr>
          <w:spacing w:val="-2"/>
          <w:sz w:val="28"/>
          <w:szCs w:val="28"/>
        </w:rPr>
        <w:t xml:space="preserve"> </w:t>
      </w:r>
      <w:proofErr w:type="spellStart"/>
      <w:r>
        <w:rPr>
          <w:spacing w:val="-2"/>
          <w:sz w:val="28"/>
          <w:szCs w:val="28"/>
        </w:rPr>
        <w:t>від</w:t>
      </w:r>
      <w:proofErr w:type="spellEnd"/>
      <w:r>
        <w:rPr>
          <w:spacing w:val="-2"/>
          <w:sz w:val="28"/>
          <w:szCs w:val="28"/>
        </w:rPr>
        <w:t xml:space="preserve"> </w:t>
      </w:r>
      <w:proofErr w:type="spellStart"/>
      <w:r>
        <w:rPr>
          <w:spacing w:val="-2"/>
          <w:sz w:val="28"/>
          <w:szCs w:val="28"/>
        </w:rPr>
        <w:t>найбільш</w:t>
      </w:r>
      <w:proofErr w:type="spellEnd"/>
      <w:r>
        <w:rPr>
          <w:spacing w:val="-2"/>
          <w:sz w:val="28"/>
          <w:szCs w:val="28"/>
        </w:rPr>
        <w:t xml:space="preserve"> </w:t>
      </w:r>
      <w:proofErr w:type="spellStart"/>
      <w:r>
        <w:rPr>
          <w:spacing w:val="-2"/>
          <w:sz w:val="28"/>
          <w:szCs w:val="28"/>
        </w:rPr>
        <w:t>високо</w:t>
      </w:r>
      <w:proofErr w:type="spellEnd"/>
      <w:r>
        <w:rPr>
          <w:spacing w:val="-2"/>
          <w:sz w:val="28"/>
          <w:szCs w:val="28"/>
        </w:rPr>
        <w:t xml:space="preserve"> </w:t>
      </w:r>
      <w:proofErr w:type="spellStart"/>
      <w:r>
        <w:rPr>
          <w:spacing w:val="-2"/>
          <w:sz w:val="28"/>
          <w:szCs w:val="28"/>
        </w:rPr>
        <w:t>розташованої</w:t>
      </w:r>
      <w:proofErr w:type="spellEnd"/>
      <w:r>
        <w:rPr>
          <w:spacing w:val="-2"/>
          <w:sz w:val="28"/>
          <w:szCs w:val="28"/>
        </w:rPr>
        <w:t xml:space="preserve"> точки </w:t>
      </w:r>
      <w:proofErr w:type="spellStart"/>
      <w:r>
        <w:rPr>
          <w:spacing w:val="-2"/>
          <w:sz w:val="28"/>
          <w:szCs w:val="28"/>
        </w:rPr>
        <w:t>зовнішнього</w:t>
      </w:r>
      <w:proofErr w:type="spellEnd"/>
      <w:r>
        <w:rPr>
          <w:spacing w:val="-2"/>
          <w:sz w:val="28"/>
          <w:szCs w:val="28"/>
        </w:rPr>
        <w:t xml:space="preserve"> слухового проходу до </w:t>
      </w:r>
      <w:proofErr w:type="spellStart"/>
      <w:r>
        <w:rPr>
          <w:spacing w:val="-2"/>
          <w:sz w:val="28"/>
          <w:szCs w:val="28"/>
        </w:rPr>
        <w:t>контактної</w:t>
      </w:r>
      <w:proofErr w:type="spellEnd"/>
      <w:r>
        <w:rPr>
          <w:spacing w:val="-2"/>
          <w:sz w:val="28"/>
          <w:szCs w:val="28"/>
        </w:rPr>
        <w:t xml:space="preserve"> точки </w:t>
      </w:r>
      <w:proofErr w:type="spellStart"/>
      <w:r>
        <w:rPr>
          <w:spacing w:val="-2"/>
          <w:sz w:val="28"/>
          <w:szCs w:val="28"/>
        </w:rPr>
        <w:t>між</w:t>
      </w:r>
      <w:proofErr w:type="spellEnd"/>
      <w:r>
        <w:rPr>
          <w:spacing w:val="-2"/>
          <w:sz w:val="28"/>
          <w:szCs w:val="28"/>
        </w:rPr>
        <w:t xml:space="preserve"> </w:t>
      </w:r>
      <w:proofErr w:type="spellStart"/>
      <w:r>
        <w:rPr>
          <w:spacing w:val="-2"/>
          <w:sz w:val="28"/>
          <w:szCs w:val="28"/>
        </w:rPr>
        <w:t>центральними</w:t>
      </w:r>
      <w:proofErr w:type="spellEnd"/>
      <w:r>
        <w:rPr>
          <w:spacing w:val="-2"/>
          <w:sz w:val="28"/>
          <w:szCs w:val="28"/>
        </w:rPr>
        <w:t xml:space="preserve"> </w:t>
      </w:r>
      <w:proofErr w:type="spellStart"/>
      <w:r>
        <w:rPr>
          <w:spacing w:val="-2"/>
          <w:sz w:val="28"/>
          <w:szCs w:val="28"/>
        </w:rPr>
        <w:t>різцями</w:t>
      </w:r>
      <w:proofErr w:type="spellEnd"/>
      <w:r>
        <w:rPr>
          <w:spacing w:val="-2"/>
          <w:sz w:val="28"/>
          <w:szCs w:val="28"/>
        </w:rPr>
        <w:t xml:space="preserve"> </w:t>
      </w:r>
      <w:proofErr w:type="spellStart"/>
      <w:r>
        <w:rPr>
          <w:sz w:val="28"/>
          <w:szCs w:val="28"/>
        </w:rPr>
        <w:t>верхньої</w:t>
      </w:r>
      <w:proofErr w:type="spellEnd"/>
      <w:r>
        <w:rPr>
          <w:sz w:val="28"/>
          <w:szCs w:val="28"/>
        </w:rPr>
        <w:t xml:space="preserve"> </w:t>
      </w:r>
      <w:proofErr w:type="spellStart"/>
      <w:r>
        <w:rPr>
          <w:sz w:val="28"/>
          <w:szCs w:val="28"/>
        </w:rPr>
        <w:t>щелепи</w:t>
      </w:r>
      <w:proofErr w:type="spellEnd"/>
      <w:r>
        <w:rPr>
          <w:sz w:val="28"/>
          <w:szCs w:val="28"/>
        </w:rPr>
        <w:t xml:space="preserve"> в 2 рази </w:t>
      </w:r>
      <w:proofErr w:type="spellStart"/>
      <w:r>
        <w:rPr>
          <w:sz w:val="28"/>
          <w:szCs w:val="28"/>
        </w:rPr>
        <w:t>більший</w:t>
      </w:r>
      <w:proofErr w:type="spellEnd"/>
      <w:r>
        <w:rPr>
          <w:sz w:val="28"/>
          <w:szCs w:val="28"/>
        </w:rPr>
        <w:t xml:space="preserve">, </w:t>
      </w:r>
      <w:proofErr w:type="spellStart"/>
      <w:r>
        <w:rPr>
          <w:sz w:val="28"/>
          <w:szCs w:val="28"/>
        </w:rPr>
        <w:t>ніж</w:t>
      </w:r>
      <w:proofErr w:type="spellEnd"/>
      <w:r>
        <w:rPr>
          <w:sz w:val="28"/>
          <w:szCs w:val="28"/>
        </w:rPr>
        <w:t xml:space="preserve"> </w:t>
      </w:r>
      <w:proofErr w:type="spellStart"/>
      <w:r>
        <w:rPr>
          <w:sz w:val="28"/>
          <w:szCs w:val="28"/>
        </w:rPr>
        <w:t>довжина</w:t>
      </w:r>
      <w:proofErr w:type="spellEnd"/>
      <w:r>
        <w:rPr>
          <w:sz w:val="28"/>
          <w:szCs w:val="28"/>
        </w:rPr>
        <w:t xml:space="preserve"> </w:t>
      </w:r>
      <w:proofErr w:type="spellStart"/>
      <w:r>
        <w:rPr>
          <w:sz w:val="28"/>
          <w:szCs w:val="28"/>
        </w:rPr>
        <w:t>верхньої</w:t>
      </w:r>
      <w:proofErr w:type="spellEnd"/>
      <w:r>
        <w:rPr>
          <w:sz w:val="28"/>
          <w:szCs w:val="28"/>
        </w:rPr>
        <w:t xml:space="preserve"> </w:t>
      </w:r>
      <w:proofErr w:type="spellStart"/>
      <w:r>
        <w:rPr>
          <w:sz w:val="28"/>
          <w:szCs w:val="28"/>
        </w:rPr>
        <w:t>зубної</w:t>
      </w:r>
      <w:proofErr w:type="spellEnd"/>
      <w:r>
        <w:rPr>
          <w:sz w:val="28"/>
          <w:szCs w:val="28"/>
        </w:rPr>
        <w:t xml:space="preserve"> </w:t>
      </w:r>
      <w:r>
        <w:rPr>
          <w:sz w:val="28"/>
          <w:szCs w:val="28"/>
        </w:rPr>
        <w:lastRenderedPageBreak/>
        <w:t xml:space="preserve">дуги, </w:t>
      </w:r>
      <w:proofErr w:type="spellStart"/>
      <w:r>
        <w:rPr>
          <w:sz w:val="28"/>
          <w:szCs w:val="28"/>
        </w:rPr>
        <w:t>вимірюваної</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тієї</w:t>
      </w:r>
      <w:proofErr w:type="spellEnd"/>
      <w:r>
        <w:rPr>
          <w:sz w:val="28"/>
          <w:szCs w:val="28"/>
        </w:rPr>
        <w:t xml:space="preserve"> ж </w:t>
      </w:r>
      <w:proofErr w:type="spellStart"/>
      <w:r>
        <w:rPr>
          <w:sz w:val="28"/>
          <w:szCs w:val="28"/>
        </w:rPr>
        <w:t>різцевої</w:t>
      </w:r>
      <w:proofErr w:type="spellEnd"/>
      <w:r>
        <w:rPr>
          <w:sz w:val="28"/>
          <w:szCs w:val="28"/>
        </w:rPr>
        <w:t xml:space="preserve"> точки по серединному </w:t>
      </w:r>
      <w:proofErr w:type="spellStart"/>
      <w:r>
        <w:rPr>
          <w:sz w:val="28"/>
          <w:szCs w:val="28"/>
        </w:rPr>
        <w:t>піднебінному</w:t>
      </w:r>
      <w:proofErr w:type="spellEnd"/>
      <w:r>
        <w:rPr>
          <w:sz w:val="28"/>
          <w:szCs w:val="28"/>
        </w:rPr>
        <w:t xml:space="preserve"> шву до </w:t>
      </w:r>
      <w:proofErr w:type="spellStart"/>
      <w:r>
        <w:rPr>
          <w:spacing w:val="-3"/>
          <w:sz w:val="28"/>
          <w:szCs w:val="28"/>
        </w:rPr>
        <w:t>місця</w:t>
      </w:r>
      <w:proofErr w:type="spellEnd"/>
      <w:r>
        <w:rPr>
          <w:spacing w:val="-3"/>
          <w:sz w:val="28"/>
          <w:szCs w:val="28"/>
        </w:rPr>
        <w:t xml:space="preserve"> </w:t>
      </w:r>
      <w:proofErr w:type="spellStart"/>
      <w:r>
        <w:rPr>
          <w:spacing w:val="-3"/>
          <w:sz w:val="28"/>
          <w:szCs w:val="28"/>
        </w:rPr>
        <w:t>його</w:t>
      </w:r>
      <w:proofErr w:type="spellEnd"/>
      <w:r>
        <w:rPr>
          <w:spacing w:val="-3"/>
          <w:sz w:val="28"/>
          <w:szCs w:val="28"/>
        </w:rPr>
        <w:t xml:space="preserve"> </w:t>
      </w:r>
      <w:proofErr w:type="spellStart"/>
      <w:r>
        <w:rPr>
          <w:spacing w:val="-3"/>
          <w:sz w:val="28"/>
          <w:szCs w:val="28"/>
        </w:rPr>
        <w:t>перетинання</w:t>
      </w:r>
      <w:proofErr w:type="spellEnd"/>
      <w:r>
        <w:rPr>
          <w:spacing w:val="-3"/>
          <w:sz w:val="28"/>
          <w:szCs w:val="28"/>
        </w:rPr>
        <w:t xml:space="preserve"> з </w:t>
      </w:r>
      <w:proofErr w:type="spellStart"/>
      <w:r>
        <w:rPr>
          <w:spacing w:val="-3"/>
          <w:sz w:val="28"/>
          <w:szCs w:val="28"/>
        </w:rPr>
        <w:t>трансверзальною</w:t>
      </w:r>
      <w:proofErr w:type="spellEnd"/>
      <w:r>
        <w:rPr>
          <w:spacing w:val="-3"/>
          <w:sz w:val="28"/>
          <w:szCs w:val="28"/>
        </w:rPr>
        <w:t xml:space="preserve"> </w:t>
      </w:r>
      <w:proofErr w:type="spellStart"/>
      <w:r>
        <w:rPr>
          <w:spacing w:val="-3"/>
          <w:sz w:val="28"/>
          <w:szCs w:val="28"/>
        </w:rPr>
        <w:t>лінією</w:t>
      </w:r>
      <w:proofErr w:type="spellEnd"/>
      <w:r>
        <w:rPr>
          <w:spacing w:val="-3"/>
          <w:sz w:val="28"/>
          <w:szCs w:val="28"/>
        </w:rPr>
        <w:t xml:space="preserve">, </w:t>
      </w:r>
      <w:proofErr w:type="spellStart"/>
      <w:r>
        <w:rPr>
          <w:spacing w:val="-3"/>
          <w:sz w:val="28"/>
          <w:szCs w:val="28"/>
        </w:rPr>
        <w:t>що</w:t>
      </w:r>
      <w:proofErr w:type="spellEnd"/>
      <w:r>
        <w:rPr>
          <w:spacing w:val="-3"/>
          <w:sz w:val="28"/>
          <w:szCs w:val="28"/>
        </w:rPr>
        <w:t xml:space="preserve"> </w:t>
      </w:r>
      <w:proofErr w:type="spellStart"/>
      <w:r>
        <w:rPr>
          <w:spacing w:val="-3"/>
          <w:sz w:val="28"/>
          <w:szCs w:val="28"/>
        </w:rPr>
        <w:t>з'єднує</w:t>
      </w:r>
      <w:proofErr w:type="spellEnd"/>
      <w:r>
        <w:rPr>
          <w:spacing w:val="-3"/>
          <w:sz w:val="28"/>
          <w:szCs w:val="28"/>
        </w:rPr>
        <w:t xml:space="preserve"> точки </w:t>
      </w:r>
      <w:proofErr w:type="spellStart"/>
      <w:r>
        <w:rPr>
          <w:spacing w:val="-3"/>
          <w:sz w:val="28"/>
          <w:szCs w:val="28"/>
        </w:rPr>
        <w:t>виміру</w:t>
      </w:r>
      <w:proofErr w:type="spellEnd"/>
      <w:r>
        <w:rPr>
          <w:spacing w:val="-3"/>
          <w:sz w:val="28"/>
          <w:szCs w:val="28"/>
        </w:rPr>
        <w:t xml:space="preserve"> </w:t>
      </w:r>
      <w:proofErr w:type="spellStart"/>
      <w:r>
        <w:rPr>
          <w:sz w:val="28"/>
          <w:szCs w:val="28"/>
        </w:rPr>
        <w:t>максимальної</w:t>
      </w:r>
      <w:proofErr w:type="spellEnd"/>
      <w:r>
        <w:rPr>
          <w:sz w:val="28"/>
          <w:szCs w:val="28"/>
        </w:rPr>
        <w:t xml:space="preserve"> </w:t>
      </w:r>
      <w:proofErr w:type="spellStart"/>
      <w:r>
        <w:rPr>
          <w:sz w:val="28"/>
          <w:szCs w:val="28"/>
        </w:rPr>
        <w:t>ширини</w:t>
      </w:r>
      <w:proofErr w:type="spellEnd"/>
      <w:r>
        <w:rPr>
          <w:sz w:val="28"/>
          <w:szCs w:val="28"/>
        </w:rPr>
        <w:t xml:space="preserve"> </w:t>
      </w:r>
      <w:proofErr w:type="spellStart"/>
      <w:r>
        <w:rPr>
          <w:sz w:val="28"/>
          <w:szCs w:val="28"/>
        </w:rPr>
        <w:t>зубоальвеолярної</w:t>
      </w:r>
      <w:proofErr w:type="spellEnd"/>
      <w:r>
        <w:rPr>
          <w:sz w:val="28"/>
          <w:szCs w:val="28"/>
        </w:rPr>
        <w:t xml:space="preserve"> дуги.</w:t>
      </w:r>
    </w:p>
    <w:p w:rsidR="00D3611A" w:rsidRDefault="00D3611A" w:rsidP="00D3611A">
      <w:pPr>
        <w:shd w:val="clear" w:color="auto" w:fill="FFFFFF"/>
        <w:spacing w:line="322" w:lineRule="exact"/>
        <w:ind w:left="19" w:right="5" w:firstLine="720"/>
        <w:jc w:val="both"/>
      </w:pPr>
      <w:proofErr w:type="spellStart"/>
      <w:r>
        <w:rPr>
          <w:sz w:val="28"/>
          <w:szCs w:val="28"/>
        </w:rPr>
        <w:t>Більш</w:t>
      </w:r>
      <w:proofErr w:type="spellEnd"/>
      <w:r>
        <w:rPr>
          <w:sz w:val="28"/>
          <w:szCs w:val="28"/>
        </w:rPr>
        <w:t xml:space="preserve"> </w:t>
      </w:r>
      <w:proofErr w:type="spellStart"/>
      <w:r>
        <w:rPr>
          <w:sz w:val="28"/>
          <w:szCs w:val="28"/>
        </w:rPr>
        <w:t>детальні</w:t>
      </w:r>
      <w:proofErr w:type="spellEnd"/>
      <w:r>
        <w:rPr>
          <w:sz w:val="28"/>
          <w:szCs w:val="28"/>
        </w:rPr>
        <w:t xml:space="preserve"> </w:t>
      </w:r>
      <w:proofErr w:type="spellStart"/>
      <w:r>
        <w:rPr>
          <w:sz w:val="28"/>
          <w:szCs w:val="28"/>
        </w:rPr>
        <w:t>відомості</w:t>
      </w:r>
      <w:proofErr w:type="spellEnd"/>
      <w:r>
        <w:rPr>
          <w:sz w:val="28"/>
          <w:szCs w:val="28"/>
        </w:rPr>
        <w:t xml:space="preserve"> про </w:t>
      </w:r>
      <w:proofErr w:type="spellStart"/>
      <w:r>
        <w:rPr>
          <w:sz w:val="28"/>
          <w:szCs w:val="28"/>
        </w:rPr>
        <w:t>анатомічні</w:t>
      </w:r>
      <w:proofErr w:type="spellEnd"/>
      <w:r>
        <w:rPr>
          <w:sz w:val="28"/>
          <w:szCs w:val="28"/>
        </w:rPr>
        <w:t xml:space="preserve"> </w:t>
      </w:r>
      <w:proofErr w:type="spellStart"/>
      <w:r>
        <w:rPr>
          <w:sz w:val="28"/>
          <w:szCs w:val="28"/>
        </w:rPr>
        <w:t>варіанти</w:t>
      </w:r>
      <w:proofErr w:type="spellEnd"/>
      <w:r>
        <w:rPr>
          <w:sz w:val="28"/>
          <w:szCs w:val="28"/>
        </w:rPr>
        <w:t xml:space="preserve"> </w:t>
      </w:r>
      <w:proofErr w:type="spellStart"/>
      <w:r>
        <w:rPr>
          <w:sz w:val="28"/>
          <w:szCs w:val="28"/>
        </w:rPr>
        <w:t>нормальної</w:t>
      </w:r>
      <w:proofErr w:type="spellEnd"/>
      <w:r>
        <w:rPr>
          <w:sz w:val="28"/>
          <w:szCs w:val="28"/>
        </w:rPr>
        <w:t xml:space="preserve"> </w:t>
      </w:r>
      <w:proofErr w:type="spellStart"/>
      <w:r>
        <w:rPr>
          <w:sz w:val="28"/>
          <w:szCs w:val="28"/>
        </w:rPr>
        <w:t>будови</w:t>
      </w:r>
      <w:proofErr w:type="spellEnd"/>
      <w:r>
        <w:rPr>
          <w:sz w:val="28"/>
          <w:szCs w:val="28"/>
        </w:rPr>
        <w:t xml:space="preserve"> </w:t>
      </w:r>
      <w:proofErr w:type="spellStart"/>
      <w:r>
        <w:rPr>
          <w:sz w:val="28"/>
          <w:szCs w:val="28"/>
        </w:rPr>
        <w:t>лицьового</w:t>
      </w:r>
      <w:proofErr w:type="spellEnd"/>
      <w:r>
        <w:rPr>
          <w:sz w:val="28"/>
          <w:szCs w:val="28"/>
        </w:rPr>
        <w:t xml:space="preserve"> </w:t>
      </w:r>
      <w:proofErr w:type="spellStart"/>
      <w:r>
        <w:rPr>
          <w:sz w:val="28"/>
          <w:szCs w:val="28"/>
        </w:rPr>
        <w:t>відділу</w:t>
      </w:r>
      <w:proofErr w:type="spellEnd"/>
      <w:r>
        <w:rPr>
          <w:sz w:val="28"/>
          <w:szCs w:val="28"/>
        </w:rPr>
        <w:t xml:space="preserve"> черепа і </w:t>
      </w:r>
      <w:proofErr w:type="spellStart"/>
      <w:r>
        <w:rPr>
          <w:sz w:val="28"/>
          <w:szCs w:val="28"/>
        </w:rPr>
        <w:t>відхилення</w:t>
      </w:r>
      <w:proofErr w:type="spellEnd"/>
      <w:r>
        <w:rPr>
          <w:sz w:val="28"/>
          <w:szCs w:val="28"/>
        </w:rPr>
        <w:t xml:space="preserve"> у </w:t>
      </w:r>
      <w:proofErr w:type="spellStart"/>
      <w:r>
        <w:rPr>
          <w:sz w:val="28"/>
          <w:szCs w:val="28"/>
        </w:rPr>
        <w:t>його</w:t>
      </w:r>
      <w:proofErr w:type="spellEnd"/>
      <w:r>
        <w:rPr>
          <w:sz w:val="28"/>
          <w:szCs w:val="28"/>
        </w:rPr>
        <w:t xml:space="preserve"> </w:t>
      </w:r>
      <w:proofErr w:type="spellStart"/>
      <w:r>
        <w:rPr>
          <w:sz w:val="28"/>
          <w:szCs w:val="28"/>
        </w:rPr>
        <w:t>будові</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аномалії</w:t>
      </w:r>
      <w:proofErr w:type="spellEnd"/>
      <w:r>
        <w:rPr>
          <w:sz w:val="28"/>
          <w:szCs w:val="28"/>
        </w:rPr>
        <w:t xml:space="preserve"> у </w:t>
      </w:r>
      <w:proofErr w:type="spellStart"/>
      <w:r>
        <w:rPr>
          <w:spacing w:val="-2"/>
          <w:sz w:val="28"/>
          <w:szCs w:val="28"/>
        </w:rPr>
        <w:t>краніальній</w:t>
      </w:r>
      <w:proofErr w:type="spellEnd"/>
      <w:r>
        <w:rPr>
          <w:spacing w:val="-2"/>
          <w:sz w:val="28"/>
          <w:szCs w:val="28"/>
        </w:rPr>
        <w:t xml:space="preserve"> і </w:t>
      </w:r>
      <w:proofErr w:type="spellStart"/>
      <w:r>
        <w:rPr>
          <w:spacing w:val="-2"/>
          <w:sz w:val="28"/>
          <w:szCs w:val="28"/>
        </w:rPr>
        <w:t>гнатичній</w:t>
      </w:r>
      <w:proofErr w:type="spellEnd"/>
      <w:r>
        <w:rPr>
          <w:spacing w:val="-2"/>
          <w:sz w:val="28"/>
          <w:szCs w:val="28"/>
        </w:rPr>
        <w:t xml:space="preserve"> </w:t>
      </w:r>
      <w:proofErr w:type="spellStart"/>
      <w:r>
        <w:rPr>
          <w:spacing w:val="-2"/>
          <w:sz w:val="28"/>
          <w:szCs w:val="28"/>
        </w:rPr>
        <w:t>його</w:t>
      </w:r>
      <w:proofErr w:type="spellEnd"/>
      <w:r>
        <w:rPr>
          <w:spacing w:val="-2"/>
          <w:sz w:val="28"/>
          <w:szCs w:val="28"/>
        </w:rPr>
        <w:t xml:space="preserve"> </w:t>
      </w:r>
      <w:proofErr w:type="spellStart"/>
      <w:r>
        <w:rPr>
          <w:spacing w:val="-2"/>
          <w:sz w:val="28"/>
          <w:szCs w:val="28"/>
        </w:rPr>
        <w:t>частинах</w:t>
      </w:r>
      <w:proofErr w:type="spellEnd"/>
      <w:r>
        <w:rPr>
          <w:spacing w:val="-2"/>
          <w:sz w:val="28"/>
          <w:szCs w:val="28"/>
        </w:rPr>
        <w:t xml:space="preserve"> і </w:t>
      </w:r>
      <w:proofErr w:type="spellStart"/>
      <w:r>
        <w:rPr>
          <w:spacing w:val="-2"/>
          <w:sz w:val="28"/>
          <w:szCs w:val="28"/>
        </w:rPr>
        <w:t>їхній</w:t>
      </w:r>
      <w:proofErr w:type="spellEnd"/>
      <w:r>
        <w:rPr>
          <w:spacing w:val="-2"/>
          <w:sz w:val="28"/>
          <w:szCs w:val="28"/>
        </w:rPr>
        <w:t xml:space="preserve"> </w:t>
      </w:r>
      <w:proofErr w:type="spellStart"/>
      <w:r>
        <w:rPr>
          <w:spacing w:val="-2"/>
          <w:sz w:val="28"/>
          <w:szCs w:val="28"/>
        </w:rPr>
        <w:t>взаємозумовленості</w:t>
      </w:r>
      <w:proofErr w:type="spellEnd"/>
      <w:r>
        <w:rPr>
          <w:spacing w:val="-2"/>
          <w:sz w:val="28"/>
          <w:szCs w:val="28"/>
        </w:rPr>
        <w:t xml:space="preserve"> з </w:t>
      </w:r>
      <w:proofErr w:type="spellStart"/>
      <w:r>
        <w:rPr>
          <w:spacing w:val="-2"/>
          <w:sz w:val="28"/>
          <w:szCs w:val="28"/>
        </w:rPr>
        <w:t>порушенням</w:t>
      </w:r>
      <w:proofErr w:type="spellEnd"/>
      <w:r>
        <w:rPr>
          <w:spacing w:val="-2"/>
          <w:sz w:val="28"/>
          <w:szCs w:val="28"/>
        </w:rPr>
        <w:t xml:space="preserve"> </w:t>
      </w:r>
      <w:proofErr w:type="spellStart"/>
      <w:r>
        <w:rPr>
          <w:sz w:val="28"/>
          <w:szCs w:val="28"/>
        </w:rPr>
        <w:t>розташування</w:t>
      </w:r>
      <w:proofErr w:type="spellEnd"/>
      <w:r>
        <w:rPr>
          <w:sz w:val="28"/>
          <w:szCs w:val="28"/>
        </w:rPr>
        <w:t xml:space="preserve"> </w:t>
      </w:r>
      <w:proofErr w:type="spellStart"/>
      <w:r>
        <w:rPr>
          <w:sz w:val="28"/>
          <w:szCs w:val="28"/>
        </w:rPr>
        <w:t>м'яких</w:t>
      </w:r>
      <w:proofErr w:type="spellEnd"/>
      <w:r>
        <w:rPr>
          <w:sz w:val="28"/>
          <w:szCs w:val="28"/>
        </w:rPr>
        <w:t xml:space="preserve"> тканин </w:t>
      </w:r>
      <w:proofErr w:type="spellStart"/>
      <w:r>
        <w:rPr>
          <w:sz w:val="28"/>
          <w:szCs w:val="28"/>
        </w:rPr>
        <w:t>голови</w:t>
      </w:r>
      <w:proofErr w:type="spellEnd"/>
      <w:r>
        <w:rPr>
          <w:sz w:val="28"/>
          <w:szCs w:val="28"/>
        </w:rPr>
        <w:t xml:space="preserve"> та </w:t>
      </w:r>
      <w:proofErr w:type="spellStart"/>
      <w:r>
        <w:rPr>
          <w:sz w:val="28"/>
          <w:szCs w:val="28"/>
        </w:rPr>
        <w:t>аномаліями</w:t>
      </w:r>
      <w:proofErr w:type="spellEnd"/>
      <w:r>
        <w:rPr>
          <w:sz w:val="28"/>
          <w:szCs w:val="28"/>
        </w:rPr>
        <w:t xml:space="preserve"> прикусу </w:t>
      </w:r>
      <w:proofErr w:type="spellStart"/>
      <w:r>
        <w:rPr>
          <w:sz w:val="28"/>
          <w:szCs w:val="28"/>
        </w:rPr>
        <w:t>одержують</w:t>
      </w:r>
      <w:proofErr w:type="spellEnd"/>
      <w:r>
        <w:rPr>
          <w:sz w:val="28"/>
          <w:szCs w:val="28"/>
        </w:rPr>
        <w:t xml:space="preserve"> </w:t>
      </w:r>
      <w:proofErr w:type="spellStart"/>
      <w:r>
        <w:rPr>
          <w:spacing w:val="-2"/>
          <w:sz w:val="28"/>
          <w:szCs w:val="28"/>
        </w:rPr>
        <w:t>аналізуючи</w:t>
      </w:r>
      <w:proofErr w:type="spellEnd"/>
      <w:r>
        <w:rPr>
          <w:spacing w:val="-2"/>
          <w:sz w:val="28"/>
          <w:szCs w:val="28"/>
        </w:rPr>
        <w:t xml:space="preserve"> </w:t>
      </w:r>
      <w:proofErr w:type="spellStart"/>
      <w:r>
        <w:rPr>
          <w:spacing w:val="-2"/>
          <w:sz w:val="28"/>
          <w:szCs w:val="28"/>
        </w:rPr>
        <w:t>бічні</w:t>
      </w:r>
      <w:proofErr w:type="spellEnd"/>
      <w:r>
        <w:rPr>
          <w:spacing w:val="-2"/>
          <w:sz w:val="28"/>
          <w:szCs w:val="28"/>
        </w:rPr>
        <w:t xml:space="preserve"> </w:t>
      </w:r>
      <w:proofErr w:type="spellStart"/>
      <w:r>
        <w:rPr>
          <w:spacing w:val="-2"/>
          <w:sz w:val="28"/>
          <w:szCs w:val="28"/>
        </w:rPr>
        <w:t>телерентгенограми</w:t>
      </w:r>
      <w:proofErr w:type="spellEnd"/>
      <w:r>
        <w:rPr>
          <w:spacing w:val="-2"/>
          <w:sz w:val="28"/>
          <w:szCs w:val="28"/>
        </w:rPr>
        <w:t xml:space="preserve"> </w:t>
      </w:r>
      <w:proofErr w:type="spellStart"/>
      <w:r>
        <w:rPr>
          <w:spacing w:val="-2"/>
          <w:sz w:val="28"/>
          <w:szCs w:val="28"/>
        </w:rPr>
        <w:t>голови</w:t>
      </w:r>
      <w:proofErr w:type="spellEnd"/>
      <w:r>
        <w:rPr>
          <w:spacing w:val="-2"/>
          <w:sz w:val="28"/>
          <w:szCs w:val="28"/>
        </w:rPr>
        <w:t xml:space="preserve"> (при </w:t>
      </w:r>
      <w:proofErr w:type="spellStart"/>
      <w:r>
        <w:rPr>
          <w:spacing w:val="-2"/>
          <w:sz w:val="28"/>
          <w:szCs w:val="28"/>
        </w:rPr>
        <w:t>сагітальних</w:t>
      </w:r>
      <w:proofErr w:type="spellEnd"/>
      <w:r>
        <w:rPr>
          <w:spacing w:val="-2"/>
          <w:sz w:val="28"/>
          <w:szCs w:val="28"/>
        </w:rPr>
        <w:t xml:space="preserve"> і </w:t>
      </w:r>
      <w:proofErr w:type="spellStart"/>
      <w:r>
        <w:rPr>
          <w:spacing w:val="-2"/>
          <w:sz w:val="28"/>
          <w:szCs w:val="28"/>
        </w:rPr>
        <w:t>вертикальних</w:t>
      </w:r>
      <w:proofErr w:type="spellEnd"/>
      <w:r>
        <w:rPr>
          <w:spacing w:val="-2"/>
          <w:sz w:val="28"/>
          <w:szCs w:val="28"/>
        </w:rPr>
        <w:t xml:space="preserve"> </w:t>
      </w:r>
      <w:proofErr w:type="spellStart"/>
      <w:r>
        <w:rPr>
          <w:sz w:val="28"/>
          <w:szCs w:val="28"/>
        </w:rPr>
        <w:t>аномаліях</w:t>
      </w:r>
      <w:proofErr w:type="spellEnd"/>
      <w:r>
        <w:rPr>
          <w:sz w:val="28"/>
          <w:szCs w:val="28"/>
        </w:rPr>
        <w:t>).</w:t>
      </w:r>
    </w:p>
    <w:p w:rsidR="00D3611A" w:rsidRDefault="00D3611A" w:rsidP="00D3611A">
      <w:pPr>
        <w:jc w:val="both"/>
        <w:rPr>
          <w:b/>
          <w:sz w:val="28"/>
          <w:szCs w:val="28"/>
        </w:rPr>
      </w:pPr>
      <w:r>
        <w:rPr>
          <w:b/>
          <w:sz w:val="28"/>
          <w:szCs w:val="28"/>
        </w:rPr>
        <w:t xml:space="preserve">6. </w:t>
      </w:r>
      <w:proofErr w:type="spellStart"/>
      <w:r w:rsidRPr="00A22AC6">
        <w:rPr>
          <w:b/>
          <w:sz w:val="28"/>
          <w:szCs w:val="28"/>
        </w:rPr>
        <w:t>Матеріали</w:t>
      </w:r>
      <w:proofErr w:type="spellEnd"/>
      <w:r w:rsidRPr="00A22AC6">
        <w:rPr>
          <w:b/>
          <w:sz w:val="28"/>
          <w:szCs w:val="28"/>
        </w:rPr>
        <w:t xml:space="preserve"> </w:t>
      </w:r>
      <w:proofErr w:type="gramStart"/>
      <w:r w:rsidRPr="00A22AC6">
        <w:rPr>
          <w:b/>
          <w:sz w:val="28"/>
          <w:szCs w:val="28"/>
        </w:rPr>
        <w:t>для самоконтролю</w:t>
      </w:r>
      <w:proofErr w:type="gramEnd"/>
      <w:r w:rsidRPr="00A22AC6">
        <w:rPr>
          <w:b/>
          <w:sz w:val="28"/>
          <w:szCs w:val="28"/>
        </w:rPr>
        <w:t>:</w:t>
      </w:r>
    </w:p>
    <w:p w:rsidR="00D3611A" w:rsidRDefault="00D3611A" w:rsidP="00D3611A">
      <w:pPr>
        <w:jc w:val="both"/>
        <w:rPr>
          <w:sz w:val="28"/>
          <w:szCs w:val="28"/>
        </w:rPr>
      </w:pPr>
      <w:r>
        <w:rPr>
          <w:b/>
          <w:sz w:val="28"/>
          <w:szCs w:val="28"/>
        </w:rPr>
        <w:t xml:space="preserve">А. </w:t>
      </w:r>
      <w:proofErr w:type="spellStart"/>
      <w:r>
        <w:rPr>
          <w:sz w:val="28"/>
          <w:szCs w:val="28"/>
        </w:rPr>
        <w:t>Завдання</w:t>
      </w:r>
      <w:proofErr w:type="spellEnd"/>
      <w:r>
        <w:rPr>
          <w:sz w:val="28"/>
          <w:szCs w:val="28"/>
        </w:rPr>
        <w:t xml:space="preserve"> </w:t>
      </w:r>
      <w:proofErr w:type="gramStart"/>
      <w:r>
        <w:rPr>
          <w:sz w:val="28"/>
          <w:szCs w:val="28"/>
        </w:rPr>
        <w:t>для самоконтролю</w:t>
      </w:r>
      <w:proofErr w:type="gramEnd"/>
      <w:r>
        <w:rPr>
          <w:sz w:val="28"/>
          <w:szCs w:val="28"/>
        </w:rPr>
        <w:t xml:space="preserve"> (</w:t>
      </w:r>
      <w:proofErr w:type="spellStart"/>
      <w:r>
        <w:rPr>
          <w:sz w:val="28"/>
          <w:szCs w:val="28"/>
        </w:rPr>
        <w:t>таблиці</w:t>
      </w:r>
      <w:proofErr w:type="spellEnd"/>
      <w:r>
        <w:rPr>
          <w:sz w:val="28"/>
          <w:szCs w:val="28"/>
        </w:rPr>
        <w:t xml:space="preserve">, </w:t>
      </w:r>
      <w:proofErr w:type="spellStart"/>
      <w:r>
        <w:rPr>
          <w:sz w:val="28"/>
          <w:szCs w:val="28"/>
        </w:rPr>
        <w:t>схеми</w:t>
      </w:r>
      <w:proofErr w:type="spellEnd"/>
      <w:r>
        <w:rPr>
          <w:sz w:val="28"/>
          <w:szCs w:val="28"/>
        </w:rPr>
        <w:t xml:space="preserve">, </w:t>
      </w:r>
      <w:proofErr w:type="spellStart"/>
      <w:r>
        <w:rPr>
          <w:sz w:val="28"/>
          <w:szCs w:val="28"/>
        </w:rPr>
        <w:t>малюнки</w:t>
      </w:r>
      <w:proofErr w:type="spellEnd"/>
      <w:r>
        <w:rPr>
          <w:sz w:val="28"/>
          <w:szCs w:val="28"/>
        </w:rPr>
        <w:t xml:space="preserve">, </w:t>
      </w:r>
      <w:proofErr w:type="spellStart"/>
      <w:r>
        <w:rPr>
          <w:sz w:val="28"/>
          <w:szCs w:val="28"/>
        </w:rPr>
        <w:t>графіки</w:t>
      </w:r>
      <w:proofErr w:type="spellEnd"/>
      <w:r>
        <w:rPr>
          <w:sz w:val="28"/>
          <w:szCs w:val="28"/>
        </w:rPr>
        <w:t>)</w:t>
      </w:r>
    </w:p>
    <w:p w:rsidR="00D3611A" w:rsidRDefault="00D3611A" w:rsidP="00D3611A">
      <w:pPr>
        <w:jc w:val="both"/>
        <w:rPr>
          <w:sz w:val="28"/>
          <w:szCs w:val="28"/>
        </w:rPr>
      </w:pPr>
      <w:r>
        <w:rPr>
          <w:sz w:val="28"/>
          <w:szCs w:val="28"/>
        </w:rPr>
        <w:t xml:space="preserve">- В </w:t>
      </w:r>
      <w:proofErr w:type="spellStart"/>
      <w:r>
        <w:rPr>
          <w:sz w:val="28"/>
          <w:szCs w:val="28"/>
        </w:rPr>
        <w:t>альбомі</w:t>
      </w:r>
      <w:proofErr w:type="spellEnd"/>
      <w:r>
        <w:rPr>
          <w:sz w:val="28"/>
          <w:szCs w:val="28"/>
        </w:rPr>
        <w:t xml:space="preserve"> </w:t>
      </w:r>
      <w:proofErr w:type="spellStart"/>
      <w:r>
        <w:rPr>
          <w:sz w:val="28"/>
          <w:szCs w:val="28"/>
        </w:rPr>
        <w:t>замалювати</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людини</w:t>
      </w:r>
      <w:proofErr w:type="spellEnd"/>
      <w:r>
        <w:rPr>
          <w:sz w:val="28"/>
          <w:szCs w:val="28"/>
        </w:rPr>
        <w:t xml:space="preserve"> з </w:t>
      </w:r>
      <w:proofErr w:type="spellStart"/>
      <w:r>
        <w:rPr>
          <w:sz w:val="28"/>
          <w:szCs w:val="28"/>
        </w:rPr>
        <w:t>позначеними</w:t>
      </w:r>
      <w:proofErr w:type="spellEnd"/>
      <w:r>
        <w:rPr>
          <w:sz w:val="28"/>
          <w:szCs w:val="28"/>
        </w:rPr>
        <w:t xml:space="preserve"> </w:t>
      </w:r>
      <w:proofErr w:type="spellStart"/>
      <w:r>
        <w:rPr>
          <w:sz w:val="28"/>
          <w:szCs w:val="28"/>
        </w:rPr>
        <w:t>серединих</w:t>
      </w:r>
      <w:proofErr w:type="spellEnd"/>
      <w:r>
        <w:rPr>
          <w:sz w:val="28"/>
          <w:szCs w:val="28"/>
        </w:rPr>
        <w:t xml:space="preserve"> та </w:t>
      </w:r>
      <w:proofErr w:type="spellStart"/>
      <w:r>
        <w:rPr>
          <w:sz w:val="28"/>
          <w:szCs w:val="28"/>
        </w:rPr>
        <w:t>бокових</w:t>
      </w:r>
      <w:proofErr w:type="spellEnd"/>
      <w:r>
        <w:rPr>
          <w:sz w:val="28"/>
          <w:szCs w:val="28"/>
        </w:rPr>
        <w:t xml:space="preserve"> </w:t>
      </w:r>
      <w:proofErr w:type="spellStart"/>
      <w:r>
        <w:rPr>
          <w:sz w:val="28"/>
          <w:szCs w:val="28"/>
        </w:rPr>
        <w:t>точок</w:t>
      </w:r>
      <w:proofErr w:type="spellEnd"/>
      <w:r>
        <w:rPr>
          <w:sz w:val="28"/>
          <w:szCs w:val="28"/>
        </w:rPr>
        <w:t xml:space="preserve"> на </w:t>
      </w:r>
      <w:proofErr w:type="spellStart"/>
      <w:proofErr w:type="gramStart"/>
      <w:r>
        <w:rPr>
          <w:sz w:val="28"/>
          <w:szCs w:val="28"/>
        </w:rPr>
        <w:t>обличчя</w:t>
      </w:r>
      <w:proofErr w:type="spellEnd"/>
      <w:r>
        <w:rPr>
          <w:sz w:val="28"/>
          <w:szCs w:val="28"/>
        </w:rPr>
        <w:t xml:space="preserve">  для</w:t>
      </w:r>
      <w:proofErr w:type="gramEnd"/>
      <w:r>
        <w:rPr>
          <w:sz w:val="28"/>
          <w:szCs w:val="28"/>
        </w:rPr>
        <w:t xml:space="preserve"> </w:t>
      </w:r>
      <w:proofErr w:type="spellStart"/>
      <w:r>
        <w:rPr>
          <w:sz w:val="28"/>
          <w:szCs w:val="28"/>
        </w:rPr>
        <w:t>вимірювань</w:t>
      </w:r>
      <w:proofErr w:type="spellEnd"/>
    </w:p>
    <w:p w:rsidR="00D3611A" w:rsidRDefault="00D3611A" w:rsidP="00D3611A">
      <w:pPr>
        <w:jc w:val="both"/>
        <w:rPr>
          <w:sz w:val="28"/>
          <w:szCs w:val="28"/>
        </w:rPr>
      </w:pPr>
      <w:r>
        <w:rPr>
          <w:sz w:val="28"/>
          <w:szCs w:val="28"/>
        </w:rPr>
        <w:t xml:space="preserve">- В </w:t>
      </w:r>
      <w:proofErr w:type="spellStart"/>
      <w:r>
        <w:rPr>
          <w:sz w:val="28"/>
          <w:szCs w:val="28"/>
        </w:rPr>
        <w:t>альбомі</w:t>
      </w:r>
      <w:proofErr w:type="spellEnd"/>
      <w:r>
        <w:rPr>
          <w:sz w:val="28"/>
          <w:szCs w:val="28"/>
        </w:rPr>
        <w:t xml:space="preserve"> </w:t>
      </w:r>
      <w:proofErr w:type="spellStart"/>
      <w:r>
        <w:rPr>
          <w:sz w:val="28"/>
          <w:szCs w:val="28"/>
        </w:rPr>
        <w:t>замалювати</w:t>
      </w:r>
      <w:proofErr w:type="spellEnd"/>
      <w:r>
        <w:rPr>
          <w:sz w:val="28"/>
          <w:szCs w:val="28"/>
        </w:rPr>
        <w:t xml:space="preserve"> типи </w:t>
      </w:r>
      <w:proofErr w:type="spellStart"/>
      <w:r>
        <w:rPr>
          <w:sz w:val="28"/>
          <w:szCs w:val="28"/>
        </w:rPr>
        <w:t>обличчя</w:t>
      </w:r>
      <w:proofErr w:type="spellEnd"/>
      <w:r>
        <w:rPr>
          <w:sz w:val="28"/>
          <w:szCs w:val="28"/>
        </w:rPr>
        <w:t xml:space="preserve"> </w:t>
      </w:r>
      <w:proofErr w:type="spellStart"/>
      <w:r>
        <w:rPr>
          <w:sz w:val="28"/>
          <w:szCs w:val="28"/>
        </w:rPr>
        <w:t>людини</w:t>
      </w:r>
      <w:proofErr w:type="spellEnd"/>
      <w:r>
        <w:rPr>
          <w:sz w:val="28"/>
          <w:szCs w:val="28"/>
        </w:rPr>
        <w:t xml:space="preserve">, методику </w:t>
      </w:r>
      <w:proofErr w:type="spellStart"/>
      <w:r>
        <w:rPr>
          <w:sz w:val="28"/>
          <w:szCs w:val="28"/>
        </w:rPr>
        <w:t>визначення</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обличчя</w:t>
      </w:r>
      <w:proofErr w:type="spellEnd"/>
      <w:r>
        <w:rPr>
          <w:sz w:val="28"/>
          <w:szCs w:val="28"/>
        </w:rPr>
        <w:t xml:space="preserve"> за </w:t>
      </w:r>
      <w:proofErr w:type="spellStart"/>
      <w:r>
        <w:rPr>
          <w:sz w:val="28"/>
          <w:szCs w:val="28"/>
        </w:rPr>
        <w:t>Курляндським</w:t>
      </w:r>
      <w:proofErr w:type="spellEnd"/>
      <w:r>
        <w:rPr>
          <w:sz w:val="28"/>
          <w:szCs w:val="28"/>
        </w:rPr>
        <w:t xml:space="preserve">  </w:t>
      </w:r>
    </w:p>
    <w:p w:rsidR="00D3611A" w:rsidRDefault="00D3611A" w:rsidP="00D3611A">
      <w:pPr>
        <w:jc w:val="both"/>
        <w:rPr>
          <w:sz w:val="28"/>
          <w:szCs w:val="28"/>
        </w:rPr>
      </w:pPr>
      <w:r>
        <w:rPr>
          <w:sz w:val="28"/>
          <w:szCs w:val="28"/>
        </w:rPr>
        <w:t xml:space="preserve">- </w:t>
      </w:r>
      <w:proofErr w:type="spellStart"/>
      <w:r>
        <w:rPr>
          <w:sz w:val="28"/>
          <w:szCs w:val="28"/>
        </w:rPr>
        <w:t>Замалювати</w:t>
      </w:r>
      <w:proofErr w:type="spellEnd"/>
      <w:r>
        <w:rPr>
          <w:sz w:val="28"/>
          <w:szCs w:val="28"/>
        </w:rPr>
        <w:t xml:space="preserve"> в </w:t>
      </w:r>
      <w:proofErr w:type="spellStart"/>
      <w:r>
        <w:rPr>
          <w:sz w:val="28"/>
          <w:szCs w:val="28"/>
        </w:rPr>
        <w:t>альбомі</w:t>
      </w:r>
      <w:proofErr w:type="spellEnd"/>
      <w:r w:rsidRPr="00F069F4">
        <w:rPr>
          <w:sz w:val="28"/>
          <w:szCs w:val="28"/>
        </w:rPr>
        <w:t xml:space="preserve"> </w:t>
      </w:r>
      <w:r w:rsidRPr="005A1A67">
        <w:rPr>
          <w:sz w:val="28"/>
          <w:szCs w:val="28"/>
        </w:rPr>
        <w:t>точки,</w:t>
      </w:r>
      <w:r>
        <w:rPr>
          <w:sz w:val="28"/>
          <w:szCs w:val="28"/>
        </w:rPr>
        <w:t xml:space="preserve"> </w:t>
      </w:r>
      <w:proofErr w:type="spellStart"/>
      <w:r>
        <w:rPr>
          <w:sz w:val="28"/>
          <w:szCs w:val="28"/>
        </w:rPr>
        <w:t>які</w:t>
      </w:r>
      <w:proofErr w:type="spellEnd"/>
      <w:r>
        <w:rPr>
          <w:sz w:val="28"/>
          <w:szCs w:val="28"/>
        </w:rPr>
        <w:t xml:space="preserve"> </w:t>
      </w:r>
      <w:proofErr w:type="spellStart"/>
      <w:proofErr w:type="gramStart"/>
      <w:r>
        <w:rPr>
          <w:sz w:val="28"/>
          <w:szCs w:val="28"/>
        </w:rPr>
        <w:t>наносять</w:t>
      </w:r>
      <w:proofErr w:type="spellEnd"/>
      <w:r>
        <w:rPr>
          <w:sz w:val="28"/>
          <w:szCs w:val="28"/>
        </w:rPr>
        <w:t xml:space="preserve"> </w:t>
      </w:r>
      <w:r w:rsidRPr="005A1A67">
        <w:rPr>
          <w:sz w:val="28"/>
          <w:szCs w:val="28"/>
        </w:rPr>
        <w:t xml:space="preserve"> на</w:t>
      </w:r>
      <w:proofErr w:type="gramEnd"/>
      <w:r>
        <w:rPr>
          <w:i/>
          <w:sz w:val="28"/>
          <w:szCs w:val="28"/>
        </w:rPr>
        <w:t xml:space="preserve"> </w:t>
      </w:r>
      <w:proofErr w:type="spellStart"/>
      <w:r w:rsidRPr="005A1A67">
        <w:rPr>
          <w:sz w:val="28"/>
          <w:szCs w:val="28"/>
        </w:rPr>
        <w:t>фото</w:t>
      </w:r>
      <w:r>
        <w:rPr>
          <w:sz w:val="28"/>
          <w:szCs w:val="28"/>
        </w:rPr>
        <w:t>графії</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профілю</w:t>
      </w:r>
      <w:proofErr w:type="spellEnd"/>
      <w:r>
        <w:rPr>
          <w:sz w:val="28"/>
          <w:szCs w:val="28"/>
        </w:rPr>
        <w:t xml:space="preserve"> </w:t>
      </w:r>
      <w:proofErr w:type="spellStart"/>
      <w:r>
        <w:rPr>
          <w:sz w:val="28"/>
          <w:szCs w:val="28"/>
        </w:rPr>
        <w:t>обличчя</w:t>
      </w:r>
      <w:proofErr w:type="spellEnd"/>
      <w:r>
        <w:rPr>
          <w:sz w:val="28"/>
          <w:szCs w:val="28"/>
        </w:rPr>
        <w:t xml:space="preserve">  </w:t>
      </w:r>
    </w:p>
    <w:p w:rsidR="00D3611A" w:rsidRDefault="00D3611A" w:rsidP="00D3611A">
      <w:pPr>
        <w:jc w:val="both"/>
        <w:rPr>
          <w:sz w:val="28"/>
          <w:szCs w:val="28"/>
        </w:rPr>
      </w:pPr>
      <w:r>
        <w:rPr>
          <w:sz w:val="28"/>
          <w:szCs w:val="28"/>
        </w:rPr>
        <w:t xml:space="preserve">- </w:t>
      </w:r>
      <w:proofErr w:type="spellStart"/>
      <w:r>
        <w:rPr>
          <w:sz w:val="28"/>
          <w:szCs w:val="28"/>
        </w:rPr>
        <w:t>Замалювати</w:t>
      </w:r>
      <w:proofErr w:type="spellEnd"/>
      <w:r>
        <w:rPr>
          <w:sz w:val="28"/>
          <w:szCs w:val="28"/>
        </w:rPr>
        <w:t xml:space="preserve"> в </w:t>
      </w:r>
      <w:proofErr w:type="spellStart"/>
      <w:r>
        <w:rPr>
          <w:sz w:val="28"/>
          <w:szCs w:val="28"/>
        </w:rPr>
        <w:t>альбомі</w:t>
      </w:r>
      <w:proofErr w:type="spellEnd"/>
      <w:r w:rsidRPr="00F069F4">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профіля</w:t>
      </w:r>
      <w:proofErr w:type="spellEnd"/>
      <w:r>
        <w:rPr>
          <w:sz w:val="28"/>
          <w:szCs w:val="28"/>
        </w:rPr>
        <w:t xml:space="preserve"> </w:t>
      </w:r>
      <w:proofErr w:type="spellStart"/>
      <w:r>
        <w:rPr>
          <w:sz w:val="28"/>
          <w:szCs w:val="28"/>
        </w:rPr>
        <w:t>обличчя</w:t>
      </w:r>
      <w:proofErr w:type="spellEnd"/>
      <w:r>
        <w:rPr>
          <w:sz w:val="28"/>
          <w:szCs w:val="28"/>
        </w:rPr>
        <w:t xml:space="preserve"> за </w:t>
      </w:r>
      <w:proofErr w:type="spellStart"/>
      <w:r>
        <w:rPr>
          <w:sz w:val="28"/>
          <w:szCs w:val="28"/>
        </w:rPr>
        <w:t>Рікетсом</w:t>
      </w:r>
      <w:proofErr w:type="spellEnd"/>
    </w:p>
    <w:p w:rsidR="00D3611A" w:rsidRPr="00B74592" w:rsidRDefault="00D3611A" w:rsidP="00D3611A">
      <w:pPr>
        <w:jc w:val="both"/>
        <w:rPr>
          <w:b/>
          <w:sz w:val="28"/>
          <w:szCs w:val="28"/>
        </w:rPr>
      </w:pPr>
      <w:r w:rsidRPr="00B74592">
        <w:rPr>
          <w:b/>
          <w:sz w:val="28"/>
          <w:szCs w:val="28"/>
        </w:rPr>
        <w:t>Тести</w:t>
      </w:r>
    </w:p>
    <w:p w:rsidR="00D3611A" w:rsidRDefault="00D3611A" w:rsidP="00D3611A">
      <w:pPr>
        <w:shd w:val="clear" w:color="auto" w:fill="FFFFFF"/>
        <w:tabs>
          <w:tab w:val="left" w:pos="312"/>
        </w:tabs>
        <w:spacing w:line="322" w:lineRule="exact"/>
        <w:ind w:left="38"/>
      </w:pPr>
      <w:r>
        <w:rPr>
          <w:spacing w:val="-35"/>
          <w:sz w:val="28"/>
          <w:szCs w:val="28"/>
        </w:rPr>
        <w:t>1.</w:t>
      </w:r>
      <w:r>
        <w:rPr>
          <w:sz w:val="28"/>
          <w:szCs w:val="28"/>
        </w:rPr>
        <w:tab/>
      </w:r>
      <w:r>
        <w:rPr>
          <w:spacing w:val="-1"/>
          <w:sz w:val="28"/>
          <w:szCs w:val="28"/>
        </w:rPr>
        <w:t xml:space="preserve">Метод </w:t>
      </w:r>
      <w:proofErr w:type="spellStart"/>
      <w:r>
        <w:rPr>
          <w:spacing w:val="-1"/>
          <w:sz w:val="28"/>
          <w:szCs w:val="28"/>
        </w:rPr>
        <w:t>антропо</w:t>
      </w:r>
      <w:proofErr w:type="spellEnd"/>
      <w:r>
        <w:rPr>
          <w:spacing w:val="-1"/>
          <w:sz w:val="28"/>
          <w:szCs w:val="28"/>
        </w:rPr>
        <w:t xml:space="preserve">- і </w:t>
      </w:r>
      <w:proofErr w:type="spellStart"/>
      <w:r>
        <w:rPr>
          <w:spacing w:val="-1"/>
          <w:sz w:val="28"/>
          <w:szCs w:val="28"/>
        </w:rPr>
        <w:t>фотометричного</w:t>
      </w:r>
      <w:proofErr w:type="spellEnd"/>
      <w:r>
        <w:rPr>
          <w:spacing w:val="-1"/>
          <w:sz w:val="28"/>
          <w:szCs w:val="28"/>
        </w:rPr>
        <w:t xml:space="preserve"> </w:t>
      </w:r>
      <w:proofErr w:type="spellStart"/>
      <w:r>
        <w:rPr>
          <w:spacing w:val="-1"/>
          <w:sz w:val="28"/>
          <w:szCs w:val="28"/>
        </w:rPr>
        <w:t>дослідження</w:t>
      </w:r>
      <w:proofErr w:type="spellEnd"/>
      <w:r>
        <w:rPr>
          <w:spacing w:val="-1"/>
          <w:sz w:val="28"/>
          <w:szCs w:val="28"/>
        </w:rPr>
        <w:t xml:space="preserve"> </w:t>
      </w:r>
      <w:proofErr w:type="spellStart"/>
      <w:r>
        <w:rPr>
          <w:spacing w:val="-1"/>
          <w:sz w:val="28"/>
          <w:szCs w:val="28"/>
        </w:rPr>
        <w:t>відноситься</w:t>
      </w:r>
      <w:proofErr w:type="spellEnd"/>
      <w:r>
        <w:rPr>
          <w:spacing w:val="-1"/>
          <w:sz w:val="28"/>
          <w:szCs w:val="28"/>
        </w:rPr>
        <w:t xml:space="preserve"> до:</w:t>
      </w:r>
    </w:p>
    <w:p w:rsidR="00D3611A" w:rsidRDefault="00D3611A" w:rsidP="00D3611A">
      <w:pPr>
        <w:shd w:val="clear" w:color="auto" w:fill="FFFFFF"/>
        <w:tabs>
          <w:tab w:val="left" w:pos="528"/>
        </w:tabs>
        <w:spacing w:line="322" w:lineRule="exact"/>
        <w:ind w:left="245"/>
      </w:pPr>
      <w:r>
        <w:rPr>
          <w:spacing w:val="-14"/>
          <w:sz w:val="28"/>
          <w:szCs w:val="28"/>
        </w:rPr>
        <w:t>а)</w:t>
      </w:r>
      <w:r>
        <w:rPr>
          <w:sz w:val="28"/>
          <w:szCs w:val="28"/>
        </w:rPr>
        <w:tab/>
      </w:r>
      <w:proofErr w:type="spellStart"/>
      <w:r>
        <w:rPr>
          <w:spacing w:val="-3"/>
          <w:sz w:val="28"/>
          <w:szCs w:val="28"/>
        </w:rPr>
        <w:t>основних</w:t>
      </w:r>
      <w:proofErr w:type="spellEnd"/>
      <w:r>
        <w:rPr>
          <w:spacing w:val="-3"/>
          <w:sz w:val="28"/>
          <w:szCs w:val="28"/>
        </w:rPr>
        <w:t>;</w:t>
      </w:r>
    </w:p>
    <w:p w:rsidR="00D3611A" w:rsidRDefault="00D3611A" w:rsidP="00D3611A">
      <w:pPr>
        <w:shd w:val="clear" w:color="auto" w:fill="FFFFFF"/>
        <w:tabs>
          <w:tab w:val="left" w:pos="528"/>
        </w:tabs>
        <w:spacing w:line="322" w:lineRule="exact"/>
        <w:ind w:left="245"/>
        <w:rPr>
          <w:spacing w:val="-2"/>
          <w:sz w:val="28"/>
          <w:szCs w:val="28"/>
        </w:rPr>
      </w:pPr>
      <w:r>
        <w:rPr>
          <w:spacing w:val="-14"/>
          <w:sz w:val="28"/>
          <w:szCs w:val="28"/>
        </w:rPr>
        <w:t>б)</w:t>
      </w:r>
      <w:r>
        <w:rPr>
          <w:sz w:val="28"/>
          <w:szCs w:val="28"/>
        </w:rPr>
        <w:tab/>
      </w:r>
      <w:proofErr w:type="spellStart"/>
      <w:r>
        <w:rPr>
          <w:spacing w:val="-2"/>
          <w:sz w:val="28"/>
          <w:szCs w:val="28"/>
        </w:rPr>
        <w:t>додаткових</w:t>
      </w:r>
      <w:proofErr w:type="spellEnd"/>
      <w:r>
        <w:rPr>
          <w:spacing w:val="-2"/>
          <w:sz w:val="28"/>
          <w:szCs w:val="28"/>
        </w:rPr>
        <w:t>.</w:t>
      </w:r>
    </w:p>
    <w:p w:rsidR="00D3611A" w:rsidRDefault="00D3611A" w:rsidP="00D3611A">
      <w:pPr>
        <w:shd w:val="clear" w:color="auto" w:fill="FFFFFF"/>
        <w:tabs>
          <w:tab w:val="left" w:pos="312"/>
        </w:tabs>
        <w:spacing w:before="5" w:line="322" w:lineRule="exact"/>
        <w:ind w:left="38"/>
      </w:pPr>
      <w:r>
        <w:rPr>
          <w:spacing w:val="-17"/>
          <w:sz w:val="28"/>
          <w:szCs w:val="28"/>
        </w:rPr>
        <w:t>2.</w:t>
      </w:r>
      <w:r>
        <w:rPr>
          <w:sz w:val="28"/>
          <w:szCs w:val="28"/>
        </w:rPr>
        <w:tab/>
      </w:r>
      <w:proofErr w:type="spellStart"/>
      <w:r>
        <w:rPr>
          <w:sz w:val="28"/>
          <w:szCs w:val="28"/>
        </w:rPr>
        <w:t>Антропометричне</w:t>
      </w:r>
      <w:proofErr w:type="spellEnd"/>
      <w:r>
        <w:rPr>
          <w:sz w:val="28"/>
          <w:szCs w:val="28"/>
        </w:rPr>
        <w:t xml:space="preserve"> </w:t>
      </w:r>
      <w:proofErr w:type="spellStart"/>
      <w:r>
        <w:rPr>
          <w:sz w:val="28"/>
          <w:szCs w:val="28"/>
        </w:rPr>
        <w:t>дослідження</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включає</w:t>
      </w:r>
      <w:proofErr w:type="spellEnd"/>
      <w:r>
        <w:rPr>
          <w:sz w:val="28"/>
          <w:szCs w:val="28"/>
        </w:rPr>
        <w:t>:</w:t>
      </w:r>
    </w:p>
    <w:p w:rsidR="00D3611A" w:rsidRDefault="00D3611A" w:rsidP="00D3611A">
      <w:pPr>
        <w:shd w:val="clear" w:color="auto" w:fill="FFFFFF"/>
        <w:tabs>
          <w:tab w:val="left" w:pos="538"/>
        </w:tabs>
        <w:spacing w:line="322" w:lineRule="exact"/>
        <w:ind w:left="250"/>
      </w:pPr>
      <w:r>
        <w:rPr>
          <w:spacing w:val="-14"/>
          <w:sz w:val="28"/>
          <w:szCs w:val="28"/>
        </w:rPr>
        <w:t>а)</w:t>
      </w:r>
      <w:r>
        <w:rPr>
          <w:sz w:val="28"/>
          <w:szCs w:val="28"/>
        </w:rPr>
        <w:tab/>
      </w:r>
      <w:proofErr w:type="spellStart"/>
      <w:r>
        <w:rPr>
          <w:sz w:val="28"/>
          <w:szCs w:val="28"/>
        </w:rPr>
        <w:t>вивчення</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розмірів</w:t>
      </w:r>
      <w:proofErr w:type="spellEnd"/>
      <w:r>
        <w:rPr>
          <w:sz w:val="28"/>
          <w:szCs w:val="28"/>
        </w:rPr>
        <w:t xml:space="preserve"> </w:t>
      </w:r>
      <w:proofErr w:type="spellStart"/>
      <w:r>
        <w:rPr>
          <w:sz w:val="28"/>
          <w:szCs w:val="28"/>
        </w:rPr>
        <w:t>обличчя</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частин</w:t>
      </w:r>
      <w:proofErr w:type="spellEnd"/>
      <w:r>
        <w:rPr>
          <w:sz w:val="28"/>
          <w:szCs w:val="28"/>
        </w:rPr>
        <w:t>;</w:t>
      </w:r>
    </w:p>
    <w:p w:rsidR="00D3611A" w:rsidRDefault="00D3611A" w:rsidP="00D3611A">
      <w:pPr>
        <w:shd w:val="clear" w:color="auto" w:fill="FFFFFF"/>
        <w:tabs>
          <w:tab w:val="left" w:pos="643"/>
        </w:tabs>
        <w:spacing w:line="322" w:lineRule="exact"/>
        <w:ind w:left="43" w:firstLine="206"/>
        <w:rPr>
          <w:sz w:val="28"/>
          <w:szCs w:val="28"/>
        </w:rPr>
      </w:pPr>
      <w:r>
        <w:rPr>
          <w:spacing w:val="-14"/>
          <w:sz w:val="28"/>
          <w:szCs w:val="28"/>
        </w:rPr>
        <w:t>б)</w:t>
      </w:r>
      <w:r>
        <w:rPr>
          <w:sz w:val="28"/>
          <w:szCs w:val="28"/>
        </w:rPr>
        <w:tab/>
      </w:r>
      <w:proofErr w:type="spellStart"/>
      <w:proofErr w:type="gramStart"/>
      <w:r>
        <w:rPr>
          <w:sz w:val="28"/>
          <w:szCs w:val="28"/>
        </w:rPr>
        <w:t>вивчення</w:t>
      </w:r>
      <w:proofErr w:type="spellEnd"/>
      <w:r>
        <w:rPr>
          <w:sz w:val="28"/>
          <w:szCs w:val="28"/>
        </w:rPr>
        <w:t xml:space="preserve">  </w:t>
      </w:r>
      <w:proofErr w:type="spellStart"/>
      <w:r>
        <w:rPr>
          <w:sz w:val="28"/>
          <w:szCs w:val="28"/>
        </w:rPr>
        <w:t>положення</w:t>
      </w:r>
      <w:proofErr w:type="spellEnd"/>
      <w:proofErr w:type="gramEnd"/>
      <w:r>
        <w:rPr>
          <w:sz w:val="28"/>
          <w:szCs w:val="28"/>
        </w:rPr>
        <w:t xml:space="preserve"> </w:t>
      </w:r>
      <w:proofErr w:type="spellStart"/>
      <w:r>
        <w:rPr>
          <w:sz w:val="28"/>
          <w:szCs w:val="28"/>
        </w:rPr>
        <w:t>верхньої</w:t>
      </w:r>
      <w:proofErr w:type="spellEnd"/>
      <w:r>
        <w:rPr>
          <w:sz w:val="28"/>
          <w:szCs w:val="28"/>
        </w:rPr>
        <w:t xml:space="preserve"> і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Pr>
          <w:sz w:val="28"/>
          <w:szCs w:val="28"/>
        </w:rPr>
        <w:t xml:space="preserve"> </w:t>
      </w:r>
      <w:proofErr w:type="spellStart"/>
      <w:r>
        <w:rPr>
          <w:sz w:val="28"/>
          <w:szCs w:val="28"/>
        </w:rPr>
        <w:t>стосовно</w:t>
      </w:r>
      <w:proofErr w:type="spellEnd"/>
      <w:r>
        <w:rPr>
          <w:sz w:val="28"/>
          <w:szCs w:val="28"/>
        </w:rPr>
        <w:t xml:space="preserve">       </w:t>
      </w:r>
      <w:proofErr w:type="spellStart"/>
      <w:r>
        <w:rPr>
          <w:sz w:val="28"/>
          <w:szCs w:val="28"/>
        </w:rPr>
        <w:t>площини</w:t>
      </w:r>
      <w:proofErr w:type="spellEnd"/>
      <w:r>
        <w:rPr>
          <w:sz w:val="28"/>
          <w:szCs w:val="28"/>
        </w:rPr>
        <w:br/>
        <w:t xml:space="preserve">    </w:t>
      </w:r>
      <w:proofErr w:type="spellStart"/>
      <w:r>
        <w:rPr>
          <w:sz w:val="28"/>
          <w:szCs w:val="28"/>
        </w:rPr>
        <w:t>передньої</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основи</w:t>
      </w:r>
      <w:proofErr w:type="spellEnd"/>
      <w:r>
        <w:rPr>
          <w:sz w:val="28"/>
          <w:szCs w:val="28"/>
        </w:rPr>
        <w:t xml:space="preserve"> черепа.</w:t>
      </w:r>
    </w:p>
    <w:p w:rsidR="00D3611A" w:rsidRDefault="00D3611A" w:rsidP="00D3611A">
      <w:pPr>
        <w:shd w:val="clear" w:color="auto" w:fill="FFFFFF"/>
        <w:tabs>
          <w:tab w:val="left" w:pos="312"/>
        </w:tabs>
        <w:spacing w:line="322" w:lineRule="exact"/>
        <w:ind w:left="38"/>
      </w:pPr>
      <w:r>
        <w:rPr>
          <w:spacing w:val="-19"/>
          <w:sz w:val="28"/>
          <w:szCs w:val="28"/>
        </w:rPr>
        <w:t>3.</w:t>
      </w:r>
      <w:r>
        <w:rPr>
          <w:sz w:val="28"/>
          <w:szCs w:val="28"/>
        </w:rPr>
        <w:tab/>
      </w:r>
      <w:r>
        <w:rPr>
          <w:spacing w:val="-2"/>
          <w:sz w:val="28"/>
          <w:szCs w:val="28"/>
        </w:rPr>
        <w:t xml:space="preserve">Голова </w:t>
      </w:r>
      <w:proofErr w:type="spellStart"/>
      <w:r>
        <w:rPr>
          <w:spacing w:val="-2"/>
          <w:sz w:val="28"/>
          <w:szCs w:val="28"/>
        </w:rPr>
        <w:t>людини</w:t>
      </w:r>
      <w:proofErr w:type="spellEnd"/>
      <w:r>
        <w:rPr>
          <w:spacing w:val="-2"/>
          <w:sz w:val="28"/>
          <w:szCs w:val="28"/>
        </w:rPr>
        <w:t xml:space="preserve"> </w:t>
      </w:r>
      <w:proofErr w:type="spellStart"/>
      <w:r>
        <w:rPr>
          <w:spacing w:val="-2"/>
          <w:sz w:val="28"/>
          <w:szCs w:val="28"/>
        </w:rPr>
        <w:t>складається</w:t>
      </w:r>
      <w:proofErr w:type="spellEnd"/>
      <w:r>
        <w:rPr>
          <w:spacing w:val="-2"/>
          <w:sz w:val="28"/>
          <w:szCs w:val="28"/>
        </w:rPr>
        <w:t xml:space="preserve"> з:</w:t>
      </w:r>
    </w:p>
    <w:p w:rsidR="00D3611A" w:rsidRDefault="00D3611A" w:rsidP="00D3611A">
      <w:pPr>
        <w:shd w:val="clear" w:color="auto" w:fill="FFFFFF"/>
        <w:tabs>
          <w:tab w:val="left" w:pos="538"/>
        </w:tabs>
        <w:spacing w:line="322" w:lineRule="exact"/>
        <w:ind w:left="250"/>
      </w:pPr>
      <w:r>
        <w:rPr>
          <w:spacing w:val="-14"/>
          <w:sz w:val="28"/>
          <w:szCs w:val="28"/>
        </w:rPr>
        <w:t>а)</w:t>
      </w:r>
      <w:r>
        <w:rPr>
          <w:sz w:val="28"/>
          <w:szCs w:val="28"/>
        </w:rPr>
        <w:tab/>
      </w:r>
      <w:proofErr w:type="spellStart"/>
      <w:r>
        <w:rPr>
          <w:spacing w:val="-1"/>
          <w:sz w:val="28"/>
          <w:szCs w:val="28"/>
        </w:rPr>
        <w:t>мозкового</w:t>
      </w:r>
      <w:proofErr w:type="spellEnd"/>
      <w:r>
        <w:rPr>
          <w:spacing w:val="-1"/>
          <w:sz w:val="28"/>
          <w:szCs w:val="28"/>
        </w:rPr>
        <w:t xml:space="preserve"> та лицевого </w:t>
      </w:r>
      <w:proofErr w:type="spellStart"/>
      <w:r>
        <w:rPr>
          <w:spacing w:val="-1"/>
          <w:sz w:val="28"/>
          <w:szCs w:val="28"/>
        </w:rPr>
        <w:t>відділів</w:t>
      </w:r>
      <w:proofErr w:type="spellEnd"/>
      <w:r>
        <w:rPr>
          <w:spacing w:val="-1"/>
          <w:sz w:val="28"/>
          <w:szCs w:val="28"/>
        </w:rPr>
        <w:t>;</w:t>
      </w:r>
    </w:p>
    <w:p w:rsidR="00D3611A" w:rsidRDefault="00D3611A" w:rsidP="00D3611A">
      <w:pPr>
        <w:shd w:val="clear" w:color="auto" w:fill="FFFFFF"/>
        <w:tabs>
          <w:tab w:val="left" w:pos="538"/>
        </w:tabs>
        <w:spacing w:line="322" w:lineRule="exact"/>
        <w:ind w:left="250"/>
        <w:rPr>
          <w:spacing w:val="-1"/>
          <w:sz w:val="28"/>
          <w:szCs w:val="28"/>
        </w:rPr>
      </w:pPr>
      <w:r>
        <w:rPr>
          <w:spacing w:val="-14"/>
          <w:sz w:val="28"/>
          <w:szCs w:val="28"/>
        </w:rPr>
        <w:t>б)</w:t>
      </w:r>
      <w:r>
        <w:rPr>
          <w:sz w:val="28"/>
          <w:szCs w:val="28"/>
        </w:rPr>
        <w:tab/>
      </w:r>
      <w:proofErr w:type="spellStart"/>
      <w:r>
        <w:rPr>
          <w:spacing w:val="-1"/>
          <w:sz w:val="28"/>
          <w:szCs w:val="28"/>
        </w:rPr>
        <w:t>верхнього</w:t>
      </w:r>
      <w:proofErr w:type="spellEnd"/>
      <w:r>
        <w:rPr>
          <w:spacing w:val="-1"/>
          <w:sz w:val="28"/>
          <w:szCs w:val="28"/>
        </w:rPr>
        <w:t xml:space="preserve"> і </w:t>
      </w:r>
      <w:proofErr w:type="spellStart"/>
      <w:r>
        <w:rPr>
          <w:spacing w:val="-1"/>
          <w:sz w:val="28"/>
          <w:szCs w:val="28"/>
        </w:rPr>
        <w:t>нижнього</w:t>
      </w:r>
      <w:proofErr w:type="spellEnd"/>
      <w:r>
        <w:rPr>
          <w:spacing w:val="-1"/>
          <w:sz w:val="28"/>
          <w:szCs w:val="28"/>
        </w:rPr>
        <w:t xml:space="preserve"> </w:t>
      </w:r>
      <w:proofErr w:type="spellStart"/>
      <w:r>
        <w:rPr>
          <w:spacing w:val="-1"/>
          <w:sz w:val="28"/>
          <w:szCs w:val="28"/>
        </w:rPr>
        <w:t>відділів</w:t>
      </w:r>
      <w:proofErr w:type="spellEnd"/>
      <w:r>
        <w:rPr>
          <w:spacing w:val="-1"/>
          <w:sz w:val="28"/>
          <w:szCs w:val="28"/>
        </w:rPr>
        <w:t>.</w:t>
      </w:r>
    </w:p>
    <w:p w:rsidR="00D3611A" w:rsidRDefault="00D3611A" w:rsidP="00D3611A">
      <w:pPr>
        <w:shd w:val="clear" w:color="auto" w:fill="FFFFFF"/>
        <w:tabs>
          <w:tab w:val="left" w:pos="312"/>
        </w:tabs>
        <w:spacing w:line="322" w:lineRule="exact"/>
        <w:ind w:left="38"/>
      </w:pPr>
      <w:r>
        <w:rPr>
          <w:spacing w:val="-15"/>
          <w:sz w:val="28"/>
          <w:szCs w:val="28"/>
        </w:rPr>
        <w:t>4.</w:t>
      </w:r>
      <w:r>
        <w:rPr>
          <w:sz w:val="28"/>
          <w:szCs w:val="28"/>
        </w:rPr>
        <w:tab/>
        <w:t xml:space="preserve">При </w:t>
      </w:r>
      <w:proofErr w:type="spellStart"/>
      <w:r>
        <w:rPr>
          <w:sz w:val="28"/>
          <w:szCs w:val="28"/>
        </w:rPr>
        <w:t>вивченні</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використовують</w:t>
      </w:r>
      <w:proofErr w:type="spellEnd"/>
      <w:r>
        <w:rPr>
          <w:sz w:val="28"/>
          <w:szCs w:val="28"/>
        </w:rPr>
        <w:t>:</w:t>
      </w:r>
    </w:p>
    <w:p w:rsidR="00D3611A" w:rsidRDefault="00D3611A" w:rsidP="00D3611A">
      <w:pPr>
        <w:shd w:val="clear" w:color="auto" w:fill="FFFFFF"/>
        <w:tabs>
          <w:tab w:val="left" w:pos="533"/>
        </w:tabs>
        <w:spacing w:line="322" w:lineRule="exact"/>
        <w:ind w:left="250"/>
      </w:pPr>
      <w:r>
        <w:rPr>
          <w:spacing w:val="-15"/>
          <w:sz w:val="28"/>
          <w:szCs w:val="28"/>
        </w:rPr>
        <w:t>а)</w:t>
      </w:r>
      <w:r>
        <w:rPr>
          <w:sz w:val="28"/>
          <w:szCs w:val="28"/>
        </w:rPr>
        <w:tab/>
      </w:r>
      <w:proofErr w:type="spellStart"/>
      <w:r>
        <w:rPr>
          <w:sz w:val="28"/>
          <w:szCs w:val="28"/>
        </w:rPr>
        <w:t>серединно-сагітальну</w:t>
      </w:r>
      <w:proofErr w:type="spellEnd"/>
      <w:r>
        <w:rPr>
          <w:sz w:val="28"/>
          <w:szCs w:val="28"/>
        </w:rPr>
        <w:t xml:space="preserve">, </w:t>
      </w:r>
      <w:proofErr w:type="spellStart"/>
      <w:r>
        <w:rPr>
          <w:sz w:val="28"/>
          <w:szCs w:val="28"/>
        </w:rPr>
        <w:t>вухо-очну</w:t>
      </w:r>
      <w:proofErr w:type="spellEnd"/>
      <w:r>
        <w:rPr>
          <w:sz w:val="28"/>
          <w:szCs w:val="28"/>
        </w:rPr>
        <w:t xml:space="preserve">, </w:t>
      </w:r>
      <w:proofErr w:type="spellStart"/>
      <w:r>
        <w:rPr>
          <w:sz w:val="28"/>
          <w:szCs w:val="28"/>
        </w:rPr>
        <w:t>фронтальну</w:t>
      </w:r>
      <w:proofErr w:type="spellEnd"/>
      <w:r>
        <w:rPr>
          <w:sz w:val="28"/>
          <w:szCs w:val="28"/>
        </w:rPr>
        <w:t xml:space="preserve"> </w:t>
      </w:r>
      <w:proofErr w:type="spellStart"/>
      <w:r>
        <w:rPr>
          <w:sz w:val="28"/>
          <w:szCs w:val="28"/>
        </w:rPr>
        <w:t>площини</w:t>
      </w:r>
      <w:proofErr w:type="spellEnd"/>
      <w:r>
        <w:rPr>
          <w:sz w:val="28"/>
          <w:szCs w:val="28"/>
        </w:rPr>
        <w:t>;</w:t>
      </w:r>
    </w:p>
    <w:p w:rsidR="00D3611A" w:rsidRDefault="00D3611A" w:rsidP="00D3611A">
      <w:pPr>
        <w:shd w:val="clear" w:color="auto" w:fill="FFFFFF"/>
        <w:tabs>
          <w:tab w:val="left" w:pos="533"/>
        </w:tabs>
        <w:spacing w:line="322" w:lineRule="exact"/>
        <w:ind w:left="250"/>
        <w:rPr>
          <w:spacing w:val="-1"/>
          <w:sz w:val="28"/>
          <w:szCs w:val="28"/>
        </w:rPr>
      </w:pPr>
      <w:r>
        <w:rPr>
          <w:spacing w:val="-14"/>
          <w:sz w:val="28"/>
          <w:szCs w:val="28"/>
        </w:rPr>
        <w:t>б)</w:t>
      </w:r>
      <w:r>
        <w:rPr>
          <w:sz w:val="28"/>
          <w:szCs w:val="28"/>
        </w:rPr>
        <w:tab/>
      </w:r>
      <w:proofErr w:type="spellStart"/>
      <w:r>
        <w:rPr>
          <w:spacing w:val="-1"/>
          <w:sz w:val="28"/>
          <w:szCs w:val="28"/>
        </w:rPr>
        <w:t>мандибулярну</w:t>
      </w:r>
      <w:proofErr w:type="spellEnd"/>
      <w:r>
        <w:rPr>
          <w:spacing w:val="-1"/>
          <w:sz w:val="28"/>
          <w:szCs w:val="28"/>
        </w:rPr>
        <w:t xml:space="preserve">, </w:t>
      </w:r>
      <w:proofErr w:type="spellStart"/>
      <w:r>
        <w:rPr>
          <w:spacing w:val="-1"/>
          <w:sz w:val="28"/>
          <w:szCs w:val="28"/>
        </w:rPr>
        <w:t>спінальну</w:t>
      </w:r>
      <w:proofErr w:type="spellEnd"/>
      <w:r>
        <w:rPr>
          <w:spacing w:val="-1"/>
          <w:sz w:val="28"/>
          <w:szCs w:val="28"/>
        </w:rPr>
        <w:t xml:space="preserve">, </w:t>
      </w:r>
      <w:proofErr w:type="spellStart"/>
      <w:r>
        <w:rPr>
          <w:spacing w:val="-1"/>
          <w:sz w:val="28"/>
          <w:szCs w:val="28"/>
        </w:rPr>
        <w:t>оклюзійну</w:t>
      </w:r>
      <w:proofErr w:type="spellEnd"/>
      <w:r>
        <w:rPr>
          <w:spacing w:val="-1"/>
          <w:sz w:val="28"/>
          <w:szCs w:val="28"/>
        </w:rPr>
        <w:t xml:space="preserve"> </w:t>
      </w:r>
      <w:proofErr w:type="spellStart"/>
      <w:r>
        <w:rPr>
          <w:spacing w:val="-1"/>
          <w:sz w:val="28"/>
          <w:szCs w:val="28"/>
        </w:rPr>
        <w:t>площини</w:t>
      </w:r>
      <w:proofErr w:type="spellEnd"/>
      <w:r>
        <w:rPr>
          <w:spacing w:val="-1"/>
          <w:sz w:val="28"/>
          <w:szCs w:val="28"/>
        </w:rPr>
        <w:t>.</w:t>
      </w:r>
    </w:p>
    <w:p w:rsidR="00D3611A" w:rsidRDefault="00D3611A" w:rsidP="00D3611A">
      <w:pPr>
        <w:shd w:val="clear" w:color="auto" w:fill="FFFFFF"/>
        <w:tabs>
          <w:tab w:val="left" w:pos="312"/>
        </w:tabs>
        <w:spacing w:line="322" w:lineRule="exact"/>
        <w:ind w:left="38"/>
      </w:pPr>
      <w:r>
        <w:rPr>
          <w:spacing w:val="-21"/>
          <w:sz w:val="28"/>
          <w:szCs w:val="28"/>
        </w:rPr>
        <w:t>5.</w:t>
      </w:r>
      <w:r>
        <w:rPr>
          <w:sz w:val="28"/>
          <w:szCs w:val="28"/>
        </w:rPr>
        <w:tab/>
      </w:r>
      <w:proofErr w:type="spellStart"/>
      <w:r>
        <w:rPr>
          <w:spacing w:val="-1"/>
          <w:sz w:val="28"/>
          <w:szCs w:val="28"/>
        </w:rPr>
        <w:t>Медіанні</w:t>
      </w:r>
      <w:proofErr w:type="spellEnd"/>
      <w:r>
        <w:rPr>
          <w:spacing w:val="-1"/>
          <w:sz w:val="28"/>
          <w:szCs w:val="28"/>
        </w:rPr>
        <w:t xml:space="preserve"> </w:t>
      </w:r>
      <w:proofErr w:type="spellStart"/>
      <w:r>
        <w:rPr>
          <w:spacing w:val="-1"/>
          <w:sz w:val="28"/>
          <w:szCs w:val="28"/>
        </w:rPr>
        <w:t>антропометричні</w:t>
      </w:r>
      <w:proofErr w:type="spellEnd"/>
      <w:r>
        <w:rPr>
          <w:spacing w:val="-1"/>
          <w:sz w:val="28"/>
          <w:szCs w:val="28"/>
        </w:rPr>
        <w:t xml:space="preserve"> точки </w:t>
      </w:r>
      <w:proofErr w:type="spellStart"/>
      <w:r>
        <w:rPr>
          <w:spacing w:val="-1"/>
          <w:sz w:val="28"/>
          <w:szCs w:val="28"/>
        </w:rPr>
        <w:t>розташовуються</w:t>
      </w:r>
      <w:proofErr w:type="spellEnd"/>
      <w:r>
        <w:rPr>
          <w:spacing w:val="-1"/>
          <w:sz w:val="28"/>
          <w:szCs w:val="28"/>
        </w:rPr>
        <w:t xml:space="preserve"> </w:t>
      </w:r>
      <w:proofErr w:type="spellStart"/>
      <w:r>
        <w:rPr>
          <w:spacing w:val="-1"/>
          <w:sz w:val="28"/>
          <w:szCs w:val="28"/>
        </w:rPr>
        <w:t>відповідно</w:t>
      </w:r>
      <w:proofErr w:type="spellEnd"/>
      <w:r>
        <w:rPr>
          <w:spacing w:val="-1"/>
          <w:sz w:val="28"/>
          <w:szCs w:val="28"/>
        </w:rPr>
        <w:t>:</w:t>
      </w:r>
    </w:p>
    <w:p w:rsidR="00D3611A" w:rsidRDefault="00D3611A" w:rsidP="00D3611A">
      <w:pPr>
        <w:shd w:val="clear" w:color="auto" w:fill="FFFFFF"/>
        <w:tabs>
          <w:tab w:val="left" w:pos="533"/>
        </w:tabs>
        <w:spacing w:before="5" w:line="322" w:lineRule="exact"/>
        <w:ind w:left="245"/>
      </w:pPr>
      <w:r>
        <w:rPr>
          <w:spacing w:val="-13"/>
          <w:sz w:val="28"/>
          <w:szCs w:val="28"/>
        </w:rPr>
        <w:t>а)</w:t>
      </w:r>
      <w:r>
        <w:rPr>
          <w:sz w:val="28"/>
          <w:szCs w:val="28"/>
        </w:rPr>
        <w:tab/>
      </w:r>
      <w:proofErr w:type="spellStart"/>
      <w:r>
        <w:rPr>
          <w:spacing w:val="-1"/>
          <w:sz w:val="28"/>
          <w:szCs w:val="28"/>
        </w:rPr>
        <w:t>серединно-сагітальної</w:t>
      </w:r>
      <w:proofErr w:type="spellEnd"/>
      <w:r>
        <w:rPr>
          <w:spacing w:val="-1"/>
          <w:sz w:val="28"/>
          <w:szCs w:val="28"/>
        </w:rPr>
        <w:t xml:space="preserve"> </w:t>
      </w:r>
      <w:proofErr w:type="spellStart"/>
      <w:r>
        <w:rPr>
          <w:spacing w:val="-1"/>
          <w:sz w:val="28"/>
          <w:szCs w:val="28"/>
        </w:rPr>
        <w:t>площини</w:t>
      </w:r>
      <w:proofErr w:type="spellEnd"/>
      <w:r>
        <w:rPr>
          <w:spacing w:val="-1"/>
          <w:sz w:val="28"/>
          <w:szCs w:val="28"/>
        </w:rPr>
        <w:t>;</w:t>
      </w:r>
    </w:p>
    <w:p w:rsidR="00D3611A" w:rsidRDefault="00D3611A" w:rsidP="00D3611A">
      <w:pPr>
        <w:shd w:val="clear" w:color="auto" w:fill="FFFFFF"/>
        <w:tabs>
          <w:tab w:val="left" w:pos="533"/>
        </w:tabs>
        <w:spacing w:line="322" w:lineRule="exact"/>
        <w:ind w:left="245"/>
      </w:pPr>
      <w:r>
        <w:rPr>
          <w:spacing w:val="-12"/>
          <w:sz w:val="28"/>
          <w:szCs w:val="28"/>
        </w:rPr>
        <w:t>б)</w:t>
      </w:r>
      <w:r>
        <w:rPr>
          <w:sz w:val="28"/>
          <w:szCs w:val="28"/>
        </w:rPr>
        <w:tab/>
      </w:r>
      <w:proofErr w:type="spellStart"/>
      <w:r>
        <w:rPr>
          <w:sz w:val="28"/>
          <w:szCs w:val="28"/>
        </w:rPr>
        <w:t>симетрично</w:t>
      </w:r>
      <w:proofErr w:type="spellEnd"/>
      <w:r>
        <w:rPr>
          <w:sz w:val="28"/>
          <w:szCs w:val="28"/>
        </w:rPr>
        <w:t xml:space="preserve"> в </w:t>
      </w:r>
      <w:proofErr w:type="spellStart"/>
      <w:r>
        <w:rPr>
          <w:sz w:val="28"/>
          <w:szCs w:val="28"/>
        </w:rPr>
        <w:t>обидва</w:t>
      </w:r>
      <w:proofErr w:type="spellEnd"/>
      <w:r>
        <w:rPr>
          <w:sz w:val="28"/>
          <w:szCs w:val="28"/>
        </w:rPr>
        <w:t xml:space="preserve"> боки </w:t>
      </w:r>
      <w:proofErr w:type="spellStart"/>
      <w:r>
        <w:rPr>
          <w:sz w:val="28"/>
          <w:szCs w:val="28"/>
        </w:rPr>
        <w:t>від</w:t>
      </w:r>
      <w:proofErr w:type="spellEnd"/>
      <w:r>
        <w:rPr>
          <w:sz w:val="28"/>
          <w:szCs w:val="28"/>
        </w:rPr>
        <w:t xml:space="preserve"> </w:t>
      </w:r>
      <w:proofErr w:type="spellStart"/>
      <w:r>
        <w:rPr>
          <w:sz w:val="28"/>
          <w:szCs w:val="28"/>
        </w:rPr>
        <w:t>серединно-сагітальної</w:t>
      </w:r>
      <w:proofErr w:type="spellEnd"/>
      <w:r>
        <w:rPr>
          <w:sz w:val="28"/>
          <w:szCs w:val="28"/>
        </w:rPr>
        <w:t xml:space="preserve"> </w:t>
      </w:r>
      <w:proofErr w:type="spellStart"/>
      <w:r>
        <w:rPr>
          <w:sz w:val="28"/>
          <w:szCs w:val="28"/>
        </w:rPr>
        <w:t>площини</w:t>
      </w:r>
      <w:proofErr w:type="spellEnd"/>
      <w:r>
        <w:rPr>
          <w:sz w:val="28"/>
          <w:szCs w:val="28"/>
        </w:rPr>
        <w:t>.</w:t>
      </w:r>
    </w:p>
    <w:p w:rsidR="00D3611A" w:rsidRPr="00717F06" w:rsidRDefault="00D3611A" w:rsidP="00D3611A">
      <w:pPr>
        <w:rPr>
          <w:sz w:val="28"/>
          <w:szCs w:val="28"/>
        </w:rPr>
      </w:pPr>
      <w:r w:rsidRPr="00717F06">
        <w:rPr>
          <w:sz w:val="28"/>
          <w:szCs w:val="28"/>
        </w:rPr>
        <w:t>6.</w:t>
      </w:r>
      <w:r w:rsidRPr="00717F06">
        <w:rPr>
          <w:sz w:val="28"/>
          <w:szCs w:val="28"/>
        </w:rPr>
        <w:tab/>
      </w:r>
      <w:proofErr w:type="spellStart"/>
      <w:r w:rsidRPr="00717F06">
        <w:rPr>
          <w:sz w:val="28"/>
          <w:szCs w:val="28"/>
        </w:rPr>
        <w:t>Латеральні</w:t>
      </w:r>
      <w:proofErr w:type="spellEnd"/>
      <w:r w:rsidRPr="00717F06">
        <w:rPr>
          <w:sz w:val="28"/>
          <w:szCs w:val="28"/>
        </w:rPr>
        <w:t xml:space="preserve"> </w:t>
      </w:r>
      <w:proofErr w:type="spellStart"/>
      <w:r w:rsidRPr="00717F06">
        <w:rPr>
          <w:sz w:val="28"/>
          <w:szCs w:val="28"/>
        </w:rPr>
        <w:t>антропометричні</w:t>
      </w:r>
      <w:proofErr w:type="spellEnd"/>
      <w:r w:rsidRPr="00717F06">
        <w:rPr>
          <w:sz w:val="28"/>
          <w:szCs w:val="28"/>
        </w:rPr>
        <w:t xml:space="preserve"> точки </w:t>
      </w:r>
      <w:proofErr w:type="spellStart"/>
      <w:r w:rsidRPr="00717F06">
        <w:rPr>
          <w:sz w:val="28"/>
          <w:szCs w:val="28"/>
        </w:rPr>
        <w:t>розташовуються</w:t>
      </w:r>
      <w:proofErr w:type="spellEnd"/>
      <w:r w:rsidRPr="00717F06">
        <w:rPr>
          <w:sz w:val="28"/>
          <w:szCs w:val="28"/>
        </w:rPr>
        <w:t xml:space="preserve"> </w:t>
      </w:r>
      <w:proofErr w:type="spellStart"/>
      <w:r w:rsidRPr="00717F06">
        <w:rPr>
          <w:sz w:val="28"/>
          <w:szCs w:val="28"/>
        </w:rPr>
        <w:t>відповідно</w:t>
      </w:r>
      <w:proofErr w:type="spellEnd"/>
      <w:r w:rsidRPr="00717F06">
        <w:rPr>
          <w:sz w:val="28"/>
          <w:szCs w:val="28"/>
        </w:rPr>
        <w:t>:</w:t>
      </w:r>
    </w:p>
    <w:p w:rsidR="00D3611A" w:rsidRPr="00717F06" w:rsidRDefault="00D3611A" w:rsidP="00D3611A">
      <w:pPr>
        <w:rPr>
          <w:sz w:val="28"/>
          <w:szCs w:val="28"/>
        </w:rPr>
      </w:pPr>
      <w:r w:rsidRPr="00717F06">
        <w:rPr>
          <w:sz w:val="28"/>
          <w:szCs w:val="28"/>
        </w:rPr>
        <w:t>а)</w:t>
      </w:r>
      <w:r w:rsidRPr="00717F06">
        <w:rPr>
          <w:sz w:val="28"/>
          <w:szCs w:val="28"/>
        </w:rPr>
        <w:tab/>
      </w:r>
      <w:proofErr w:type="spellStart"/>
      <w:r w:rsidRPr="00717F06">
        <w:rPr>
          <w:sz w:val="28"/>
          <w:szCs w:val="28"/>
        </w:rPr>
        <w:t>серединно-сагітальної</w:t>
      </w:r>
      <w:proofErr w:type="spellEnd"/>
      <w:r w:rsidRPr="00717F06">
        <w:rPr>
          <w:sz w:val="28"/>
          <w:szCs w:val="28"/>
        </w:rPr>
        <w:t xml:space="preserve"> </w:t>
      </w:r>
      <w:proofErr w:type="spellStart"/>
      <w:r w:rsidRPr="00717F06">
        <w:rPr>
          <w:sz w:val="28"/>
          <w:szCs w:val="28"/>
        </w:rPr>
        <w:t>площини</w:t>
      </w:r>
      <w:proofErr w:type="spellEnd"/>
      <w:r w:rsidRPr="00717F06">
        <w:rPr>
          <w:sz w:val="28"/>
          <w:szCs w:val="28"/>
        </w:rPr>
        <w:t>;</w:t>
      </w:r>
    </w:p>
    <w:p w:rsidR="00D3611A" w:rsidRDefault="00D3611A" w:rsidP="00D3611A">
      <w:pPr>
        <w:rPr>
          <w:sz w:val="28"/>
          <w:szCs w:val="28"/>
        </w:rPr>
      </w:pPr>
      <w:r w:rsidRPr="00717F06">
        <w:rPr>
          <w:sz w:val="28"/>
          <w:szCs w:val="28"/>
        </w:rPr>
        <w:t>б)</w:t>
      </w:r>
      <w:r w:rsidRPr="00717F06">
        <w:rPr>
          <w:sz w:val="28"/>
          <w:szCs w:val="28"/>
        </w:rPr>
        <w:tab/>
      </w:r>
      <w:proofErr w:type="spellStart"/>
      <w:r w:rsidRPr="00717F06">
        <w:rPr>
          <w:sz w:val="28"/>
          <w:szCs w:val="28"/>
        </w:rPr>
        <w:t>симетрично</w:t>
      </w:r>
      <w:proofErr w:type="spellEnd"/>
      <w:r w:rsidRPr="00717F06">
        <w:rPr>
          <w:sz w:val="28"/>
          <w:szCs w:val="28"/>
        </w:rPr>
        <w:t xml:space="preserve"> в </w:t>
      </w:r>
      <w:proofErr w:type="spellStart"/>
      <w:r w:rsidRPr="00717F06">
        <w:rPr>
          <w:sz w:val="28"/>
          <w:szCs w:val="28"/>
        </w:rPr>
        <w:t>обидва</w:t>
      </w:r>
      <w:proofErr w:type="spellEnd"/>
      <w:r w:rsidRPr="00717F06">
        <w:rPr>
          <w:sz w:val="28"/>
          <w:szCs w:val="28"/>
        </w:rPr>
        <w:t xml:space="preserve"> боки </w:t>
      </w:r>
      <w:proofErr w:type="spellStart"/>
      <w:r w:rsidRPr="00717F06">
        <w:rPr>
          <w:sz w:val="28"/>
          <w:szCs w:val="28"/>
        </w:rPr>
        <w:t>від</w:t>
      </w:r>
      <w:proofErr w:type="spellEnd"/>
      <w:r w:rsidRPr="00717F06">
        <w:rPr>
          <w:sz w:val="28"/>
          <w:szCs w:val="28"/>
        </w:rPr>
        <w:t xml:space="preserve"> </w:t>
      </w:r>
      <w:proofErr w:type="spellStart"/>
      <w:r w:rsidRPr="00717F06">
        <w:rPr>
          <w:sz w:val="28"/>
          <w:szCs w:val="28"/>
        </w:rPr>
        <w:t>серединно-сагітальної</w:t>
      </w:r>
      <w:proofErr w:type="spellEnd"/>
      <w:r w:rsidRPr="00717F06">
        <w:rPr>
          <w:sz w:val="28"/>
          <w:szCs w:val="28"/>
        </w:rPr>
        <w:t xml:space="preserve"> </w:t>
      </w:r>
      <w:proofErr w:type="spellStart"/>
      <w:r w:rsidRPr="00717F06">
        <w:rPr>
          <w:sz w:val="28"/>
          <w:szCs w:val="28"/>
        </w:rPr>
        <w:t>площини</w:t>
      </w:r>
      <w:proofErr w:type="spellEnd"/>
      <w:r w:rsidRPr="00717F06">
        <w:rPr>
          <w:sz w:val="28"/>
          <w:szCs w:val="28"/>
        </w:rPr>
        <w:t>.</w:t>
      </w:r>
    </w:p>
    <w:p w:rsidR="00D3611A" w:rsidRPr="00717F06" w:rsidRDefault="00D3611A" w:rsidP="00D3611A">
      <w:pPr>
        <w:rPr>
          <w:sz w:val="28"/>
          <w:szCs w:val="28"/>
        </w:rPr>
      </w:pPr>
      <w:r w:rsidRPr="00717F06">
        <w:rPr>
          <w:sz w:val="28"/>
          <w:szCs w:val="28"/>
        </w:rPr>
        <w:t>7.</w:t>
      </w:r>
      <w:r w:rsidRPr="00717F06">
        <w:rPr>
          <w:sz w:val="28"/>
          <w:szCs w:val="28"/>
        </w:rPr>
        <w:tab/>
        <w:t xml:space="preserve">Для </w:t>
      </w:r>
      <w:proofErr w:type="spellStart"/>
      <w:r w:rsidRPr="00717F06">
        <w:rPr>
          <w:sz w:val="28"/>
          <w:szCs w:val="28"/>
        </w:rPr>
        <w:t>визначення</w:t>
      </w:r>
      <w:proofErr w:type="spellEnd"/>
      <w:r w:rsidRPr="00717F06">
        <w:rPr>
          <w:sz w:val="28"/>
          <w:szCs w:val="28"/>
        </w:rPr>
        <w:t xml:space="preserve"> лицевого </w:t>
      </w:r>
      <w:proofErr w:type="spellStart"/>
      <w:r w:rsidRPr="00717F06">
        <w:rPr>
          <w:sz w:val="28"/>
          <w:szCs w:val="28"/>
        </w:rPr>
        <w:t>морфологічного</w:t>
      </w:r>
      <w:proofErr w:type="spellEnd"/>
      <w:r w:rsidRPr="00717F06">
        <w:rPr>
          <w:sz w:val="28"/>
          <w:szCs w:val="28"/>
        </w:rPr>
        <w:t xml:space="preserve"> </w:t>
      </w:r>
      <w:proofErr w:type="spellStart"/>
      <w:r w:rsidRPr="00717F06">
        <w:rPr>
          <w:sz w:val="28"/>
          <w:szCs w:val="28"/>
        </w:rPr>
        <w:t>індексу</w:t>
      </w:r>
      <w:proofErr w:type="spellEnd"/>
      <w:r w:rsidRPr="00717F06">
        <w:rPr>
          <w:sz w:val="28"/>
          <w:szCs w:val="28"/>
        </w:rPr>
        <w:t xml:space="preserve"> за </w:t>
      </w:r>
      <w:proofErr w:type="spellStart"/>
      <w:r>
        <w:rPr>
          <w:sz w:val="28"/>
          <w:szCs w:val="28"/>
        </w:rPr>
        <w:t>І</w:t>
      </w:r>
      <w:r w:rsidRPr="00717F06">
        <w:rPr>
          <w:sz w:val="28"/>
          <w:szCs w:val="28"/>
        </w:rPr>
        <w:t>заром</w:t>
      </w:r>
      <w:proofErr w:type="spellEnd"/>
      <w:r w:rsidRPr="00717F06">
        <w:rPr>
          <w:sz w:val="28"/>
          <w:szCs w:val="28"/>
        </w:rPr>
        <w:t xml:space="preserve"> </w:t>
      </w:r>
      <w:proofErr w:type="spellStart"/>
      <w:r w:rsidRPr="00717F06">
        <w:rPr>
          <w:sz w:val="28"/>
          <w:szCs w:val="28"/>
        </w:rPr>
        <w:t>необхідні</w:t>
      </w:r>
      <w:proofErr w:type="spellEnd"/>
      <w:r w:rsidRPr="00717F06">
        <w:rPr>
          <w:sz w:val="28"/>
          <w:szCs w:val="28"/>
        </w:rPr>
        <w:t xml:space="preserve"> </w:t>
      </w:r>
      <w:proofErr w:type="spellStart"/>
      <w:r w:rsidRPr="00717F06">
        <w:rPr>
          <w:sz w:val="28"/>
          <w:szCs w:val="28"/>
        </w:rPr>
        <w:t>такі</w:t>
      </w:r>
      <w:proofErr w:type="spellEnd"/>
      <w:r w:rsidRPr="00717F06">
        <w:rPr>
          <w:sz w:val="28"/>
          <w:szCs w:val="28"/>
        </w:rPr>
        <w:br/>
      </w:r>
      <w:proofErr w:type="spellStart"/>
      <w:r w:rsidRPr="00717F06">
        <w:rPr>
          <w:sz w:val="28"/>
          <w:szCs w:val="28"/>
        </w:rPr>
        <w:t>антропометричні</w:t>
      </w:r>
      <w:proofErr w:type="spellEnd"/>
      <w:r w:rsidRPr="00717F06">
        <w:rPr>
          <w:sz w:val="28"/>
          <w:szCs w:val="28"/>
        </w:rPr>
        <w:t xml:space="preserve"> </w:t>
      </w:r>
      <w:proofErr w:type="spellStart"/>
      <w:r w:rsidRPr="00717F06">
        <w:rPr>
          <w:sz w:val="28"/>
          <w:szCs w:val="28"/>
        </w:rPr>
        <w:t>параметри</w:t>
      </w:r>
      <w:proofErr w:type="spellEnd"/>
      <w:r w:rsidRPr="00717F06">
        <w:rPr>
          <w:sz w:val="28"/>
          <w:szCs w:val="28"/>
        </w:rPr>
        <w:t>:</w:t>
      </w:r>
    </w:p>
    <w:p w:rsidR="00D3611A" w:rsidRPr="00717F06" w:rsidRDefault="00D3611A" w:rsidP="00D3611A">
      <w:pPr>
        <w:rPr>
          <w:sz w:val="28"/>
          <w:szCs w:val="28"/>
        </w:rPr>
      </w:pPr>
      <w:r w:rsidRPr="00717F06">
        <w:rPr>
          <w:sz w:val="28"/>
          <w:szCs w:val="28"/>
        </w:rPr>
        <w:t>а)</w:t>
      </w:r>
      <w:r w:rsidRPr="00717F06">
        <w:rPr>
          <w:sz w:val="28"/>
          <w:szCs w:val="28"/>
        </w:rPr>
        <w:tab/>
      </w:r>
      <w:proofErr w:type="spellStart"/>
      <w:r w:rsidRPr="00717F06">
        <w:rPr>
          <w:sz w:val="28"/>
          <w:szCs w:val="28"/>
        </w:rPr>
        <w:t>Oph</w:t>
      </w:r>
      <w:proofErr w:type="spellEnd"/>
      <w:r w:rsidRPr="00717F06">
        <w:rPr>
          <w:sz w:val="28"/>
          <w:szCs w:val="28"/>
        </w:rPr>
        <w:t xml:space="preserve"> - </w:t>
      </w:r>
      <w:proofErr w:type="spellStart"/>
      <w:proofErr w:type="gramStart"/>
      <w:r w:rsidRPr="00717F06">
        <w:rPr>
          <w:sz w:val="28"/>
          <w:szCs w:val="28"/>
        </w:rPr>
        <w:t>gn</w:t>
      </w:r>
      <w:proofErr w:type="spellEnd"/>
      <w:r w:rsidRPr="00717F06">
        <w:rPr>
          <w:sz w:val="28"/>
          <w:szCs w:val="28"/>
        </w:rPr>
        <w:t xml:space="preserve"> ,</w:t>
      </w:r>
      <w:proofErr w:type="gramEnd"/>
      <w:r w:rsidRPr="00717F06">
        <w:rPr>
          <w:sz w:val="28"/>
          <w:szCs w:val="28"/>
        </w:rPr>
        <w:t xml:space="preserve"> </w:t>
      </w:r>
      <w:proofErr w:type="spellStart"/>
      <w:r w:rsidRPr="00717F06">
        <w:rPr>
          <w:sz w:val="28"/>
          <w:szCs w:val="28"/>
        </w:rPr>
        <w:t>zy</w:t>
      </w:r>
      <w:proofErr w:type="spellEnd"/>
      <w:r w:rsidRPr="00717F06">
        <w:rPr>
          <w:sz w:val="28"/>
          <w:szCs w:val="28"/>
        </w:rPr>
        <w:t xml:space="preserve"> - </w:t>
      </w:r>
      <w:proofErr w:type="spellStart"/>
      <w:r w:rsidRPr="00717F06">
        <w:rPr>
          <w:sz w:val="28"/>
          <w:szCs w:val="28"/>
        </w:rPr>
        <w:t>zy</w:t>
      </w:r>
      <w:proofErr w:type="spellEnd"/>
      <w:r w:rsidRPr="00717F06">
        <w:rPr>
          <w:sz w:val="28"/>
          <w:szCs w:val="28"/>
        </w:rPr>
        <w:t xml:space="preserve"> ;</w:t>
      </w:r>
    </w:p>
    <w:p w:rsidR="00D3611A" w:rsidRDefault="00D3611A" w:rsidP="00D3611A">
      <w:pPr>
        <w:rPr>
          <w:sz w:val="28"/>
          <w:szCs w:val="28"/>
        </w:rPr>
      </w:pPr>
      <w:r w:rsidRPr="00717F06">
        <w:rPr>
          <w:sz w:val="28"/>
          <w:szCs w:val="28"/>
        </w:rPr>
        <w:t>б)</w:t>
      </w:r>
      <w:r w:rsidRPr="00717F06">
        <w:rPr>
          <w:sz w:val="28"/>
          <w:szCs w:val="28"/>
        </w:rPr>
        <w:tab/>
        <w:t xml:space="preserve">N - </w:t>
      </w:r>
      <w:proofErr w:type="spellStart"/>
      <w:proofErr w:type="gramStart"/>
      <w:r w:rsidRPr="00717F06">
        <w:rPr>
          <w:sz w:val="28"/>
          <w:szCs w:val="28"/>
        </w:rPr>
        <w:t>gn</w:t>
      </w:r>
      <w:proofErr w:type="spellEnd"/>
      <w:r w:rsidRPr="00717F06">
        <w:rPr>
          <w:sz w:val="28"/>
          <w:szCs w:val="28"/>
        </w:rPr>
        <w:t xml:space="preserve"> ,</w:t>
      </w:r>
      <w:proofErr w:type="gramEnd"/>
      <w:r w:rsidRPr="00717F06">
        <w:rPr>
          <w:sz w:val="28"/>
          <w:szCs w:val="28"/>
        </w:rPr>
        <w:t xml:space="preserve">   </w:t>
      </w:r>
      <w:proofErr w:type="spellStart"/>
      <w:r w:rsidRPr="00717F06">
        <w:rPr>
          <w:sz w:val="28"/>
          <w:szCs w:val="28"/>
        </w:rPr>
        <w:t>zy</w:t>
      </w:r>
      <w:proofErr w:type="spellEnd"/>
      <w:r w:rsidRPr="00717F06">
        <w:rPr>
          <w:sz w:val="28"/>
          <w:szCs w:val="28"/>
        </w:rPr>
        <w:t xml:space="preserve"> - </w:t>
      </w:r>
      <w:proofErr w:type="spellStart"/>
      <w:r w:rsidRPr="00717F06">
        <w:rPr>
          <w:sz w:val="28"/>
          <w:szCs w:val="28"/>
        </w:rPr>
        <w:t>zy</w:t>
      </w:r>
      <w:proofErr w:type="spellEnd"/>
      <w:r w:rsidRPr="00717F06">
        <w:rPr>
          <w:sz w:val="28"/>
          <w:szCs w:val="28"/>
        </w:rPr>
        <w:t xml:space="preserve"> .</w:t>
      </w:r>
    </w:p>
    <w:p w:rsidR="00D3611A" w:rsidRPr="00717F06" w:rsidRDefault="00D3611A" w:rsidP="00D3611A">
      <w:pPr>
        <w:rPr>
          <w:sz w:val="28"/>
          <w:szCs w:val="28"/>
        </w:rPr>
      </w:pPr>
      <w:r>
        <w:rPr>
          <w:sz w:val="28"/>
          <w:szCs w:val="28"/>
        </w:rPr>
        <w:t>8.</w:t>
      </w:r>
      <w:r>
        <w:rPr>
          <w:sz w:val="28"/>
          <w:szCs w:val="28"/>
        </w:rPr>
        <w:tab/>
      </w:r>
      <w:proofErr w:type="spellStart"/>
      <w:r>
        <w:rPr>
          <w:sz w:val="28"/>
          <w:szCs w:val="28"/>
        </w:rPr>
        <w:t>Розмір</w:t>
      </w:r>
      <w:proofErr w:type="spellEnd"/>
      <w:r>
        <w:rPr>
          <w:sz w:val="28"/>
          <w:szCs w:val="28"/>
        </w:rPr>
        <w:t xml:space="preserve"> </w:t>
      </w:r>
      <w:proofErr w:type="spellStart"/>
      <w:r>
        <w:rPr>
          <w:sz w:val="28"/>
          <w:szCs w:val="28"/>
        </w:rPr>
        <w:t>індексу</w:t>
      </w:r>
      <w:proofErr w:type="spellEnd"/>
      <w:r>
        <w:rPr>
          <w:sz w:val="28"/>
          <w:szCs w:val="28"/>
        </w:rPr>
        <w:t xml:space="preserve"> </w:t>
      </w:r>
      <w:proofErr w:type="spellStart"/>
      <w:r>
        <w:rPr>
          <w:sz w:val="28"/>
          <w:szCs w:val="28"/>
        </w:rPr>
        <w:t>І</w:t>
      </w:r>
      <w:r w:rsidRPr="00717F06">
        <w:rPr>
          <w:sz w:val="28"/>
          <w:szCs w:val="28"/>
        </w:rPr>
        <w:t>зара</w:t>
      </w:r>
      <w:proofErr w:type="spellEnd"/>
      <w:r w:rsidRPr="00717F06">
        <w:rPr>
          <w:sz w:val="28"/>
          <w:szCs w:val="28"/>
        </w:rPr>
        <w:t xml:space="preserve"> 96 і </w:t>
      </w:r>
      <w:proofErr w:type="spellStart"/>
      <w:r w:rsidRPr="00717F06">
        <w:rPr>
          <w:sz w:val="28"/>
          <w:szCs w:val="28"/>
        </w:rPr>
        <w:t>менше</w:t>
      </w:r>
      <w:proofErr w:type="spellEnd"/>
      <w:r w:rsidRPr="00717F06">
        <w:rPr>
          <w:sz w:val="28"/>
          <w:szCs w:val="28"/>
        </w:rPr>
        <w:t xml:space="preserve"> </w:t>
      </w:r>
      <w:proofErr w:type="spellStart"/>
      <w:r w:rsidRPr="00717F06">
        <w:rPr>
          <w:sz w:val="28"/>
          <w:szCs w:val="28"/>
        </w:rPr>
        <w:t>характеризує</w:t>
      </w:r>
      <w:proofErr w:type="spellEnd"/>
      <w:r w:rsidRPr="00717F06">
        <w:rPr>
          <w:sz w:val="28"/>
          <w:szCs w:val="28"/>
        </w:rPr>
        <w:t>:</w:t>
      </w:r>
    </w:p>
    <w:p w:rsidR="00D3611A" w:rsidRPr="00717F06" w:rsidRDefault="00D3611A" w:rsidP="00D3611A">
      <w:pPr>
        <w:rPr>
          <w:sz w:val="28"/>
          <w:szCs w:val="28"/>
        </w:rPr>
      </w:pPr>
      <w:r w:rsidRPr="00717F06">
        <w:rPr>
          <w:sz w:val="28"/>
          <w:szCs w:val="28"/>
        </w:rPr>
        <w:t>а)</w:t>
      </w:r>
      <w:r w:rsidRPr="00717F06">
        <w:rPr>
          <w:sz w:val="28"/>
          <w:szCs w:val="28"/>
        </w:rPr>
        <w:tab/>
      </w:r>
      <w:proofErr w:type="spellStart"/>
      <w:r w:rsidRPr="00717F06">
        <w:rPr>
          <w:sz w:val="28"/>
          <w:szCs w:val="28"/>
        </w:rPr>
        <w:t>широке</w:t>
      </w:r>
      <w:proofErr w:type="spellEnd"/>
      <w:r w:rsidRPr="00717F06">
        <w:rPr>
          <w:sz w:val="28"/>
          <w:szCs w:val="28"/>
        </w:rPr>
        <w:t xml:space="preserve"> </w:t>
      </w:r>
      <w:proofErr w:type="spellStart"/>
      <w:r w:rsidRPr="00717F06">
        <w:rPr>
          <w:sz w:val="28"/>
          <w:szCs w:val="28"/>
        </w:rPr>
        <w:t>ообличчя</w:t>
      </w:r>
      <w:proofErr w:type="spellEnd"/>
      <w:r w:rsidRPr="00717F06">
        <w:rPr>
          <w:sz w:val="28"/>
          <w:szCs w:val="28"/>
        </w:rPr>
        <w:t>;</w:t>
      </w:r>
    </w:p>
    <w:p w:rsidR="00D3611A" w:rsidRDefault="00D3611A" w:rsidP="00D3611A">
      <w:pPr>
        <w:rPr>
          <w:sz w:val="28"/>
          <w:szCs w:val="28"/>
        </w:rPr>
      </w:pPr>
      <w:r w:rsidRPr="00717F06">
        <w:rPr>
          <w:sz w:val="28"/>
          <w:szCs w:val="28"/>
        </w:rPr>
        <w:lastRenderedPageBreak/>
        <w:t>б)</w:t>
      </w:r>
      <w:r w:rsidRPr="00717F06">
        <w:rPr>
          <w:sz w:val="28"/>
          <w:szCs w:val="28"/>
        </w:rPr>
        <w:tab/>
      </w:r>
      <w:proofErr w:type="spellStart"/>
      <w:r w:rsidRPr="00717F06">
        <w:rPr>
          <w:sz w:val="28"/>
          <w:szCs w:val="28"/>
        </w:rPr>
        <w:t>вузьке</w:t>
      </w:r>
      <w:proofErr w:type="spellEnd"/>
      <w:r w:rsidRPr="00717F06">
        <w:rPr>
          <w:sz w:val="28"/>
          <w:szCs w:val="28"/>
        </w:rPr>
        <w:t xml:space="preserve"> </w:t>
      </w:r>
      <w:proofErr w:type="spellStart"/>
      <w:r w:rsidRPr="00717F06">
        <w:rPr>
          <w:sz w:val="28"/>
          <w:szCs w:val="28"/>
        </w:rPr>
        <w:t>обличчя</w:t>
      </w:r>
      <w:proofErr w:type="spellEnd"/>
      <w:r w:rsidRPr="00717F06">
        <w:rPr>
          <w:sz w:val="28"/>
          <w:szCs w:val="28"/>
        </w:rPr>
        <w:t>.</w:t>
      </w:r>
    </w:p>
    <w:p w:rsidR="00D3611A" w:rsidRPr="00717F06" w:rsidRDefault="00D3611A" w:rsidP="00D3611A">
      <w:pPr>
        <w:rPr>
          <w:sz w:val="28"/>
          <w:szCs w:val="28"/>
        </w:rPr>
      </w:pPr>
      <w:r>
        <w:rPr>
          <w:sz w:val="28"/>
          <w:szCs w:val="28"/>
        </w:rPr>
        <w:t>9.</w:t>
      </w:r>
      <w:r>
        <w:rPr>
          <w:sz w:val="28"/>
          <w:szCs w:val="28"/>
        </w:rPr>
        <w:tab/>
      </w:r>
      <w:proofErr w:type="spellStart"/>
      <w:r>
        <w:rPr>
          <w:sz w:val="28"/>
          <w:szCs w:val="28"/>
        </w:rPr>
        <w:t>Розмір</w:t>
      </w:r>
      <w:proofErr w:type="spellEnd"/>
      <w:r>
        <w:rPr>
          <w:sz w:val="28"/>
          <w:szCs w:val="28"/>
        </w:rPr>
        <w:t xml:space="preserve"> </w:t>
      </w:r>
      <w:proofErr w:type="spellStart"/>
      <w:r>
        <w:rPr>
          <w:sz w:val="28"/>
          <w:szCs w:val="28"/>
        </w:rPr>
        <w:t>індексу</w:t>
      </w:r>
      <w:proofErr w:type="spellEnd"/>
      <w:r>
        <w:rPr>
          <w:sz w:val="28"/>
          <w:szCs w:val="28"/>
        </w:rPr>
        <w:t xml:space="preserve"> </w:t>
      </w:r>
      <w:proofErr w:type="spellStart"/>
      <w:r>
        <w:rPr>
          <w:sz w:val="28"/>
          <w:szCs w:val="28"/>
        </w:rPr>
        <w:t>І</w:t>
      </w:r>
      <w:r w:rsidRPr="00717F06">
        <w:rPr>
          <w:sz w:val="28"/>
          <w:szCs w:val="28"/>
        </w:rPr>
        <w:t>зара</w:t>
      </w:r>
      <w:proofErr w:type="spellEnd"/>
      <w:r w:rsidRPr="00717F06">
        <w:rPr>
          <w:sz w:val="28"/>
          <w:szCs w:val="28"/>
        </w:rPr>
        <w:t xml:space="preserve"> 104 і </w:t>
      </w:r>
      <w:proofErr w:type="spellStart"/>
      <w:r w:rsidRPr="00717F06">
        <w:rPr>
          <w:sz w:val="28"/>
          <w:szCs w:val="28"/>
        </w:rPr>
        <w:t>більше</w:t>
      </w:r>
      <w:proofErr w:type="spellEnd"/>
      <w:r w:rsidRPr="00717F06">
        <w:rPr>
          <w:sz w:val="28"/>
          <w:szCs w:val="28"/>
        </w:rPr>
        <w:t xml:space="preserve"> </w:t>
      </w:r>
      <w:proofErr w:type="spellStart"/>
      <w:r w:rsidRPr="00717F06">
        <w:rPr>
          <w:sz w:val="28"/>
          <w:szCs w:val="28"/>
        </w:rPr>
        <w:t>характеризує</w:t>
      </w:r>
      <w:proofErr w:type="spellEnd"/>
      <w:r w:rsidRPr="00717F06">
        <w:rPr>
          <w:sz w:val="28"/>
          <w:szCs w:val="28"/>
        </w:rPr>
        <w:t>:</w:t>
      </w:r>
    </w:p>
    <w:p w:rsidR="00D3611A" w:rsidRPr="00717F06" w:rsidRDefault="00D3611A" w:rsidP="00D3611A">
      <w:pPr>
        <w:rPr>
          <w:sz w:val="28"/>
          <w:szCs w:val="28"/>
        </w:rPr>
      </w:pPr>
      <w:r w:rsidRPr="00717F06">
        <w:rPr>
          <w:sz w:val="28"/>
          <w:szCs w:val="28"/>
        </w:rPr>
        <w:t>а)</w:t>
      </w:r>
      <w:r w:rsidRPr="00717F06">
        <w:rPr>
          <w:sz w:val="28"/>
          <w:szCs w:val="28"/>
        </w:rPr>
        <w:tab/>
      </w:r>
      <w:proofErr w:type="spellStart"/>
      <w:r w:rsidRPr="00717F06">
        <w:rPr>
          <w:sz w:val="28"/>
          <w:szCs w:val="28"/>
        </w:rPr>
        <w:t>широке</w:t>
      </w:r>
      <w:proofErr w:type="spellEnd"/>
      <w:r w:rsidRPr="00717F06">
        <w:rPr>
          <w:sz w:val="28"/>
          <w:szCs w:val="28"/>
        </w:rPr>
        <w:t xml:space="preserve"> </w:t>
      </w:r>
      <w:proofErr w:type="spellStart"/>
      <w:r w:rsidRPr="00717F06">
        <w:rPr>
          <w:sz w:val="28"/>
          <w:szCs w:val="28"/>
        </w:rPr>
        <w:t>обличчя</w:t>
      </w:r>
      <w:proofErr w:type="spellEnd"/>
      <w:r w:rsidRPr="00717F06">
        <w:rPr>
          <w:sz w:val="28"/>
          <w:szCs w:val="28"/>
        </w:rPr>
        <w:t>;</w:t>
      </w:r>
    </w:p>
    <w:p w:rsidR="00D3611A" w:rsidRDefault="00D3611A" w:rsidP="00D3611A">
      <w:pPr>
        <w:rPr>
          <w:sz w:val="28"/>
          <w:szCs w:val="28"/>
        </w:rPr>
      </w:pPr>
      <w:r w:rsidRPr="00717F06">
        <w:rPr>
          <w:sz w:val="28"/>
          <w:szCs w:val="28"/>
        </w:rPr>
        <w:t>б)</w:t>
      </w:r>
      <w:r w:rsidRPr="00717F06">
        <w:rPr>
          <w:sz w:val="28"/>
          <w:szCs w:val="28"/>
        </w:rPr>
        <w:tab/>
      </w:r>
      <w:proofErr w:type="spellStart"/>
      <w:r w:rsidRPr="00717F06">
        <w:rPr>
          <w:sz w:val="28"/>
          <w:szCs w:val="28"/>
        </w:rPr>
        <w:t>вузьке</w:t>
      </w:r>
      <w:proofErr w:type="spellEnd"/>
      <w:r w:rsidRPr="00717F06">
        <w:rPr>
          <w:sz w:val="28"/>
          <w:szCs w:val="28"/>
        </w:rPr>
        <w:t xml:space="preserve"> </w:t>
      </w:r>
      <w:proofErr w:type="spellStart"/>
      <w:r w:rsidRPr="00717F06">
        <w:rPr>
          <w:sz w:val="28"/>
          <w:szCs w:val="28"/>
        </w:rPr>
        <w:t>обличчя</w:t>
      </w:r>
      <w:proofErr w:type="spellEnd"/>
      <w:r w:rsidRPr="00717F06">
        <w:rPr>
          <w:sz w:val="28"/>
          <w:szCs w:val="28"/>
        </w:rPr>
        <w:t>.</w:t>
      </w:r>
    </w:p>
    <w:p w:rsidR="00D3611A" w:rsidRPr="00717F06" w:rsidRDefault="00D3611A" w:rsidP="00D3611A">
      <w:pPr>
        <w:rPr>
          <w:sz w:val="28"/>
          <w:szCs w:val="28"/>
        </w:rPr>
      </w:pPr>
      <w:r w:rsidRPr="00717F06">
        <w:rPr>
          <w:sz w:val="28"/>
          <w:szCs w:val="28"/>
        </w:rPr>
        <w:t>10.</w:t>
      </w:r>
      <w:r w:rsidRPr="00717F06">
        <w:rPr>
          <w:sz w:val="28"/>
          <w:szCs w:val="28"/>
        </w:rPr>
        <w:tab/>
      </w:r>
      <w:proofErr w:type="spellStart"/>
      <w:r w:rsidRPr="00717F06">
        <w:rPr>
          <w:sz w:val="28"/>
          <w:szCs w:val="28"/>
        </w:rPr>
        <w:t>Р</w:t>
      </w:r>
      <w:r>
        <w:rPr>
          <w:sz w:val="28"/>
          <w:szCs w:val="28"/>
        </w:rPr>
        <w:t>озмір</w:t>
      </w:r>
      <w:proofErr w:type="spellEnd"/>
      <w:r>
        <w:rPr>
          <w:sz w:val="28"/>
          <w:szCs w:val="28"/>
        </w:rPr>
        <w:t xml:space="preserve"> </w:t>
      </w:r>
      <w:proofErr w:type="spellStart"/>
      <w:r>
        <w:rPr>
          <w:sz w:val="28"/>
          <w:szCs w:val="28"/>
        </w:rPr>
        <w:t>індексу</w:t>
      </w:r>
      <w:proofErr w:type="spellEnd"/>
      <w:r>
        <w:rPr>
          <w:sz w:val="28"/>
          <w:szCs w:val="28"/>
        </w:rPr>
        <w:t xml:space="preserve"> </w:t>
      </w:r>
      <w:proofErr w:type="spellStart"/>
      <w:r>
        <w:rPr>
          <w:sz w:val="28"/>
          <w:szCs w:val="28"/>
        </w:rPr>
        <w:t>І</w:t>
      </w:r>
      <w:r w:rsidRPr="00717F06">
        <w:rPr>
          <w:sz w:val="28"/>
          <w:szCs w:val="28"/>
        </w:rPr>
        <w:t>зара</w:t>
      </w:r>
      <w:proofErr w:type="spellEnd"/>
      <w:r w:rsidRPr="00717F06">
        <w:rPr>
          <w:sz w:val="28"/>
          <w:szCs w:val="28"/>
        </w:rPr>
        <w:t xml:space="preserve"> </w:t>
      </w:r>
      <w:proofErr w:type="spellStart"/>
      <w:r w:rsidRPr="00717F06">
        <w:rPr>
          <w:sz w:val="28"/>
          <w:szCs w:val="28"/>
        </w:rPr>
        <w:t>від</w:t>
      </w:r>
      <w:proofErr w:type="spellEnd"/>
      <w:r w:rsidRPr="00717F06">
        <w:rPr>
          <w:sz w:val="28"/>
          <w:szCs w:val="28"/>
        </w:rPr>
        <w:t xml:space="preserve"> 97 до 103 </w:t>
      </w:r>
      <w:proofErr w:type="spellStart"/>
      <w:r w:rsidRPr="00717F06">
        <w:rPr>
          <w:sz w:val="28"/>
          <w:szCs w:val="28"/>
        </w:rPr>
        <w:t>характеризує</w:t>
      </w:r>
      <w:proofErr w:type="spellEnd"/>
      <w:r w:rsidRPr="00717F06">
        <w:rPr>
          <w:sz w:val="28"/>
          <w:szCs w:val="28"/>
        </w:rPr>
        <w:t>:</w:t>
      </w:r>
    </w:p>
    <w:p w:rsidR="00D3611A" w:rsidRPr="00717F06" w:rsidRDefault="00D3611A" w:rsidP="00D3611A">
      <w:pPr>
        <w:rPr>
          <w:sz w:val="28"/>
          <w:szCs w:val="28"/>
        </w:rPr>
      </w:pPr>
      <w:r w:rsidRPr="00717F06">
        <w:rPr>
          <w:sz w:val="28"/>
          <w:szCs w:val="28"/>
        </w:rPr>
        <w:t>а)</w:t>
      </w:r>
      <w:r w:rsidRPr="00717F06">
        <w:rPr>
          <w:sz w:val="28"/>
          <w:szCs w:val="28"/>
        </w:rPr>
        <w:tab/>
      </w:r>
      <w:proofErr w:type="spellStart"/>
      <w:r w:rsidRPr="00717F06">
        <w:rPr>
          <w:sz w:val="28"/>
          <w:szCs w:val="28"/>
        </w:rPr>
        <w:t>середнє</w:t>
      </w:r>
      <w:proofErr w:type="spellEnd"/>
      <w:r w:rsidRPr="00717F06">
        <w:rPr>
          <w:sz w:val="28"/>
          <w:szCs w:val="28"/>
        </w:rPr>
        <w:t xml:space="preserve"> </w:t>
      </w:r>
      <w:proofErr w:type="spellStart"/>
      <w:r w:rsidRPr="00717F06">
        <w:rPr>
          <w:sz w:val="28"/>
          <w:szCs w:val="28"/>
        </w:rPr>
        <w:t>обличчя</w:t>
      </w:r>
      <w:proofErr w:type="spellEnd"/>
      <w:r w:rsidRPr="00717F06">
        <w:rPr>
          <w:sz w:val="28"/>
          <w:szCs w:val="28"/>
        </w:rPr>
        <w:t>;</w:t>
      </w:r>
    </w:p>
    <w:p w:rsidR="00D3611A" w:rsidRDefault="00D3611A" w:rsidP="00D3611A">
      <w:pPr>
        <w:rPr>
          <w:sz w:val="28"/>
          <w:szCs w:val="28"/>
        </w:rPr>
      </w:pPr>
      <w:r w:rsidRPr="00717F06">
        <w:rPr>
          <w:sz w:val="28"/>
          <w:szCs w:val="28"/>
        </w:rPr>
        <w:t>б)</w:t>
      </w:r>
      <w:r w:rsidRPr="00717F06">
        <w:rPr>
          <w:sz w:val="28"/>
          <w:szCs w:val="28"/>
        </w:rPr>
        <w:tab/>
      </w:r>
      <w:proofErr w:type="spellStart"/>
      <w:r w:rsidRPr="00717F06">
        <w:rPr>
          <w:sz w:val="28"/>
          <w:szCs w:val="28"/>
        </w:rPr>
        <w:t>широке</w:t>
      </w:r>
      <w:proofErr w:type="spellEnd"/>
      <w:r w:rsidRPr="00717F06">
        <w:rPr>
          <w:sz w:val="28"/>
          <w:szCs w:val="28"/>
        </w:rPr>
        <w:t xml:space="preserve"> </w:t>
      </w:r>
      <w:proofErr w:type="spellStart"/>
      <w:r w:rsidRPr="00717F06">
        <w:rPr>
          <w:sz w:val="28"/>
          <w:szCs w:val="28"/>
        </w:rPr>
        <w:t>обличчя</w:t>
      </w:r>
      <w:proofErr w:type="spellEnd"/>
      <w:r w:rsidRPr="00717F06">
        <w:rPr>
          <w:sz w:val="28"/>
          <w:szCs w:val="28"/>
        </w:rPr>
        <w:t>.</w:t>
      </w:r>
    </w:p>
    <w:p w:rsidR="00D3611A" w:rsidRPr="00717F06" w:rsidRDefault="00D3611A" w:rsidP="00D3611A">
      <w:pPr>
        <w:rPr>
          <w:sz w:val="28"/>
          <w:szCs w:val="28"/>
        </w:rPr>
      </w:pPr>
      <w:r w:rsidRPr="00717F06">
        <w:rPr>
          <w:sz w:val="28"/>
          <w:szCs w:val="28"/>
        </w:rPr>
        <w:t>11.</w:t>
      </w:r>
      <w:r w:rsidRPr="00717F06">
        <w:rPr>
          <w:sz w:val="28"/>
          <w:szCs w:val="28"/>
        </w:rPr>
        <w:tab/>
      </w:r>
      <w:proofErr w:type="spellStart"/>
      <w:r w:rsidRPr="00717F06">
        <w:rPr>
          <w:sz w:val="28"/>
          <w:szCs w:val="28"/>
        </w:rPr>
        <w:t>Найбільше</w:t>
      </w:r>
      <w:proofErr w:type="spellEnd"/>
      <w:r w:rsidRPr="00717F06">
        <w:rPr>
          <w:sz w:val="28"/>
          <w:szCs w:val="28"/>
        </w:rPr>
        <w:t xml:space="preserve"> </w:t>
      </w:r>
      <w:proofErr w:type="spellStart"/>
      <w:r w:rsidRPr="00717F06">
        <w:rPr>
          <w:sz w:val="28"/>
          <w:szCs w:val="28"/>
        </w:rPr>
        <w:t>повноцінним</w:t>
      </w:r>
      <w:proofErr w:type="spellEnd"/>
      <w:r w:rsidRPr="00717F06">
        <w:rPr>
          <w:sz w:val="28"/>
          <w:szCs w:val="28"/>
        </w:rPr>
        <w:t xml:space="preserve"> з </w:t>
      </w:r>
      <w:proofErr w:type="spellStart"/>
      <w:r w:rsidRPr="00717F06">
        <w:rPr>
          <w:sz w:val="28"/>
          <w:szCs w:val="28"/>
        </w:rPr>
        <w:t>естетичної</w:t>
      </w:r>
      <w:proofErr w:type="spellEnd"/>
      <w:r w:rsidRPr="00717F06">
        <w:rPr>
          <w:sz w:val="28"/>
          <w:szCs w:val="28"/>
        </w:rPr>
        <w:t xml:space="preserve"> точки </w:t>
      </w:r>
      <w:proofErr w:type="spellStart"/>
      <w:r w:rsidRPr="00717F06">
        <w:rPr>
          <w:sz w:val="28"/>
          <w:szCs w:val="28"/>
        </w:rPr>
        <w:t>зору</w:t>
      </w:r>
      <w:proofErr w:type="spellEnd"/>
      <w:r w:rsidRPr="00717F06">
        <w:rPr>
          <w:sz w:val="28"/>
          <w:szCs w:val="28"/>
        </w:rPr>
        <w:t xml:space="preserve"> є </w:t>
      </w:r>
      <w:proofErr w:type="spellStart"/>
      <w:r w:rsidRPr="00717F06">
        <w:rPr>
          <w:sz w:val="28"/>
          <w:szCs w:val="28"/>
        </w:rPr>
        <w:t>профіль</w:t>
      </w:r>
      <w:proofErr w:type="spellEnd"/>
      <w:r w:rsidRPr="00717F06">
        <w:rPr>
          <w:sz w:val="28"/>
          <w:szCs w:val="28"/>
        </w:rPr>
        <w:t xml:space="preserve">, при </w:t>
      </w:r>
      <w:proofErr w:type="spellStart"/>
      <w:r w:rsidRPr="00717F06">
        <w:rPr>
          <w:sz w:val="28"/>
          <w:szCs w:val="28"/>
        </w:rPr>
        <w:t>розмірі</w:t>
      </w:r>
      <w:proofErr w:type="spellEnd"/>
      <w:r w:rsidRPr="00717F06">
        <w:rPr>
          <w:sz w:val="28"/>
          <w:szCs w:val="28"/>
        </w:rPr>
        <w:br/>
      </w:r>
      <w:proofErr w:type="spellStart"/>
      <w:r w:rsidRPr="00717F06">
        <w:rPr>
          <w:sz w:val="28"/>
          <w:szCs w:val="28"/>
        </w:rPr>
        <w:t>профільного</w:t>
      </w:r>
      <w:proofErr w:type="spellEnd"/>
      <w:r w:rsidRPr="00717F06">
        <w:rPr>
          <w:sz w:val="28"/>
          <w:szCs w:val="28"/>
        </w:rPr>
        <w:t xml:space="preserve"> кута:</w:t>
      </w:r>
    </w:p>
    <w:p w:rsidR="00D3611A" w:rsidRPr="00717F06" w:rsidRDefault="00D3611A" w:rsidP="00D3611A">
      <w:pPr>
        <w:rPr>
          <w:sz w:val="28"/>
          <w:szCs w:val="28"/>
        </w:rPr>
      </w:pPr>
      <w:r w:rsidRPr="00717F06">
        <w:rPr>
          <w:sz w:val="28"/>
          <w:szCs w:val="28"/>
        </w:rPr>
        <w:t>а)</w:t>
      </w:r>
      <w:r w:rsidRPr="00717F06">
        <w:rPr>
          <w:sz w:val="28"/>
          <w:szCs w:val="28"/>
        </w:rPr>
        <w:tab/>
      </w:r>
      <w:proofErr w:type="spellStart"/>
      <w:r w:rsidRPr="00717F06">
        <w:rPr>
          <w:sz w:val="28"/>
          <w:szCs w:val="28"/>
        </w:rPr>
        <w:t>рівному</w:t>
      </w:r>
      <w:proofErr w:type="spellEnd"/>
      <w:r w:rsidRPr="00717F06">
        <w:rPr>
          <w:sz w:val="28"/>
          <w:szCs w:val="28"/>
        </w:rPr>
        <w:t xml:space="preserve"> 10°;</w:t>
      </w:r>
    </w:p>
    <w:p w:rsidR="00D3611A" w:rsidRPr="00F42053" w:rsidRDefault="00D3611A" w:rsidP="00D3611A">
      <w:pPr>
        <w:rPr>
          <w:b/>
          <w:bCs/>
          <w:sz w:val="28"/>
          <w:szCs w:val="28"/>
        </w:rPr>
      </w:pPr>
      <w:r w:rsidRPr="00717F06">
        <w:rPr>
          <w:sz w:val="28"/>
          <w:szCs w:val="28"/>
        </w:rPr>
        <w:t>б)</w:t>
      </w:r>
      <w:r w:rsidRPr="00717F06">
        <w:rPr>
          <w:sz w:val="28"/>
          <w:szCs w:val="28"/>
        </w:rPr>
        <w:tab/>
      </w:r>
      <w:proofErr w:type="spellStart"/>
      <w:r w:rsidRPr="00717F06">
        <w:rPr>
          <w:sz w:val="28"/>
          <w:szCs w:val="28"/>
        </w:rPr>
        <w:t>більше</w:t>
      </w:r>
      <w:proofErr w:type="spellEnd"/>
      <w:r w:rsidRPr="00717F06">
        <w:rPr>
          <w:sz w:val="28"/>
          <w:szCs w:val="28"/>
        </w:rPr>
        <w:t xml:space="preserve"> 10°.</w:t>
      </w:r>
      <w:r w:rsidRPr="00717F06">
        <w:rPr>
          <w:sz w:val="28"/>
          <w:szCs w:val="28"/>
        </w:rPr>
        <w:br/>
      </w:r>
      <w:r>
        <w:rPr>
          <w:sz w:val="28"/>
          <w:szCs w:val="28"/>
        </w:rPr>
        <w:t xml:space="preserve">                                                 </w:t>
      </w:r>
      <w:proofErr w:type="spellStart"/>
      <w:r w:rsidRPr="00F42053">
        <w:rPr>
          <w:b/>
          <w:bCs/>
          <w:sz w:val="28"/>
          <w:szCs w:val="28"/>
        </w:rPr>
        <w:t>Тесті</w:t>
      </w:r>
      <w:proofErr w:type="spellEnd"/>
      <w:r w:rsidRPr="00F42053">
        <w:rPr>
          <w:b/>
          <w:bCs/>
          <w:sz w:val="28"/>
          <w:szCs w:val="28"/>
        </w:rPr>
        <w:t xml:space="preserve"> (II </w:t>
      </w:r>
      <w:proofErr w:type="spellStart"/>
      <w:r w:rsidRPr="00F42053">
        <w:rPr>
          <w:b/>
          <w:bCs/>
          <w:sz w:val="28"/>
          <w:szCs w:val="28"/>
        </w:rPr>
        <w:t>рівень</w:t>
      </w:r>
      <w:proofErr w:type="spellEnd"/>
      <w:r w:rsidRPr="00F42053">
        <w:rPr>
          <w:b/>
          <w:bCs/>
          <w:sz w:val="28"/>
          <w:szCs w:val="28"/>
        </w:rPr>
        <w:t>)</w:t>
      </w:r>
    </w:p>
    <w:p w:rsidR="00D3611A" w:rsidRPr="00F069F4" w:rsidRDefault="00D3611A" w:rsidP="00D3611A">
      <w:pPr>
        <w:rPr>
          <w:sz w:val="28"/>
          <w:szCs w:val="28"/>
        </w:rPr>
      </w:pPr>
      <w:r w:rsidRPr="00F069F4">
        <w:rPr>
          <w:sz w:val="28"/>
          <w:szCs w:val="28"/>
        </w:rPr>
        <w:t>1.</w:t>
      </w:r>
      <w:r w:rsidRPr="00F069F4">
        <w:rPr>
          <w:sz w:val="28"/>
          <w:szCs w:val="28"/>
        </w:rPr>
        <w:tab/>
        <w:t xml:space="preserve">При   </w:t>
      </w:r>
      <w:proofErr w:type="spellStart"/>
      <w:proofErr w:type="gramStart"/>
      <w:r w:rsidRPr="00F069F4">
        <w:rPr>
          <w:sz w:val="28"/>
          <w:szCs w:val="28"/>
        </w:rPr>
        <w:t>проведенні</w:t>
      </w:r>
      <w:proofErr w:type="spellEnd"/>
      <w:r w:rsidRPr="00F069F4">
        <w:rPr>
          <w:sz w:val="28"/>
          <w:szCs w:val="28"/>
        </w:rPr>
        <w:t xml:space="preserve">  </w:t>
      </w:r>
      <w:proofErr w:type="spellStart"/>
      <w:r w:rsidRPr="00F069F4">
        <w:rPr>
          <w:sz w:val="28"/>
          <w:szCs w:val="28"/>
        </w:rPr>
        <w:t>антропометрії</w:t>
      </w:r>
      <w:proofErr w:type="spellEnd"/>
      <w:proofErr w:type="gramEnd"/>
      <w:r w:rsidRPr="00F069F4">
        <w:rPr>
          <w:sz w:val="28"/>
          <w:szCs w:val="28"/>
        </w:rPr>
        <w:t xml:space="preserve">  </w:t>
      </w:r>
      <w:proofErr w:type="spellStart"/>
      <w:r w:rsidRPr="00F069F4">
        <w:rPr>
          <w:sz w:val="28"/>
          <w:szCs w:val="28"/>
        </w:rPr>
        <w:t>використовують</w:t>
      </w:r>
      <w:proofErr w:type="spellEnd"/>
      <w:r w:rsidRPr="00F069F4">
        <w:rPr>
          <w:sz w:val="28"/>
          <w:szCs w:val="28"/>
        </w:rPr>
        <w:t xml:space="preserve">   </w:t>
      </w:r>
      <w:proofErr w:type="spellStart"/>
      <w:r w:rsidRPr="00F069F4">
        <w:rPr>
          <w:sz w:val="28"/>
          <w:szCs w:val="28"/>
        </w:rPr>
        <w:t>площини</w:t>
      </w:r>
      <w:proofErr w:type="spellEnd"/>
      <w:r w:rsidRPr="00F069F4">
        <w:rPr>
          <w:sz w:val="28"/>
          <w:szCs w:val="28"/>
        </w:rPr>
        <w:t xml:space="preserve">,  </w:t>
      </w:r>
      <w:proofErr w:type="spellStart"/>
      <w:r w:rsidRPr="00F069F4">
        <w:rPr>
          <w:sz w:val="28"/>
          <w:szCs w:val="28"/>
        </w:rPr>
        <w:t>запропоновані</w:t>
      </w:r>
      <w:proofErr w:type="spellEnd"/>
      <w:r w:rsidRPr="00F069F4">
        <w:rPr>
          <w:sz w:val="28"/>
          <w:szCs w:val="28"/>
        </w:rPr>
        <w:t xml:space="preserve"> </w:t>
      </w:r>
      <w:proofErr w:type="spellStart"/>
      <w:r w:rsidRPr="00F069F4">
        <w:rPr>
          <w:sz w:val="28"/>
          <w:szCs w:val="28"/>
        </w:rPr>
        <w:t>наступним</w:t>
      </w:r>
      <w:proofErr w:type="spellEnd"/>
      <w:r w:rsidRPr="00F069F4">
        <w:rPr>
          <w:sz w:val="28"/>
          <w:szCs w:val="28"/>
        </w:rPr>
        <w:t xml:space="preserve"> </w:t>
      </w:r>
      <w:proofErr w:type="spellStart"/>
      <w:r w:rsidRPr="00F069F4">
        <w:rPr>
          <w:sz w:val="28"/>
          <w:szCs w:val="28"/>
        </w:rPr>
        <w:t>науковцем</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t>Симоном;</w:t>
      </w:r>
    </w:p>
    <w:p w:rsidR="00D3611A" w:rsidRPr="00F069F4" w:rsidRDefault="00D3611A" w:rsidP="00D3611A">
      <w:pPr>
        <w:rPr>
          <w:sz w:val="28"/>
          <w:szCs w:val="28"/>
        </w:rPr>
      </w:pPr>
      <w:r w:rsidRPr="00F069F4">
        <w:rPr>
          <w:sz w:val="28"/>
          <w:szCs w:val="28"/>
        </w:rPr>
        <w:t>б)</w:t>
      </w:r>
      <w:r w:rsidRPr="00F069F4">
        <w:rPr>
          <w:sz w:val="28"/>
          <w:szCs w:val="28"/>
        </w:rPr>
        <w:tab/>
        <w:t>Шварцем;</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Хорошилкіною</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Снагіною</w:t>
      </w:r>
      <w:proofErr w:type="spellEnd"/>
      <w:r w:rsidRPr="00F069F4">
        <w:rPr>
          <w:sz w:val="28"/>
          <w:szCs w:val="28"/>
        </w:rPr>
        <w:t>;</w:t>
      </w:r>
    </w:p>
    <w:p w:rsidR="00D3611A" w:rsidRPr="00F069F4" w:rsidRDefault="00D3611A" w:rsidP="00D3611A">
      <w:pPr>
        <w:rPr>
          <w:sz w:val="28"/>
          <w:szCs w:val="28"/>
        </w:rPr>
      </w:pPr>
      <w:r w:rsidRPr="00F069F4">
        <w:rPr>
          <w:sz w:val="28"/>
          <w:szCs w:val="28"/>
        </w:rPr>
        <w:t>д)</w:t>
      </w:r>
      <w:r w:rsidRPr="00F069F4">
        <w:rPr>
          <w:sz w:val="28"/>
          <w:szCs w:val="28"/>
        </w:rPr>
        <w:tab/>
      </w:r>
      <w:proofErr w:type="spellStart"/>
      <w:r w:rsidRPr="00F069F4">
        <w:rPr>
          <w:sz w:val="28"/>
          <w:szCs w:val="28"/>
        </w:rPr>
        <w:t>Бетельманом</w:t>
      </w:r>
      <w:proofErr w:type="spellEnd"/>
      <w:r w:rsidRPr="00F069F4">
        <w:rPr>
          <w:sz w:val="28"/>
          <w:szCs w:val="28"/>
        </w:rPr>
        <w:t>.</w:t>
      </w:r>
    </w:p>
    <w:p w:rsidR="00D3611A" w:rsidRPr="00F069F4" w:rsidRDefault="00D3611A" w:rsidP="00D3611A">
      <w:pPr>
        <w:rPr>
          <w:sz w:val="28"/>
          <w:szCs w:val="28"/>
        </w:rPr>
      </w:pPr>
      <w:r w:rsidRPr="00F069F4">
        <w:rPr>
          <w:sz w:val="28"/>
          <w:szCs w:val="28"/>
        </w:rPr>
        <w:t>2.</w:t>
      </w:r>
      <w:r w:rsidRPr="00F069F4">
        <w:rPr>
          <w:sz w:val="28"/>
          <w:szCs w:val="28"/>
        </w:rPr>
        <w:tab/>
        <w:t xml:space="preserve">При </w:t>
      </w:r>
      <w:proofErr w:type="spellStart"/>
      <w:r w:rsidRPr="00F069F4">
        <w:rPr>
          <w:sz w:val="28"/>
          <w:szCs w:val="28"/>
        </w:rPr>
        <w:t>проведенні</w:t>
      </w:r>
      <w:proofErr w:type="spellEnd"/>
      <w:r w:rsidRPr="00F069F4">
        <w:rPr>
          <w:sz w:val="28"/>
          <w:szCs w:val="28"/>
        </w:rPr>
        <w:t xml:space="preserve"> </w:t>
      </w:r>
      <w:proofErr w:type="spellStart"/>
      <w:r w:rsidRPr="00F069F4">
        <w:rPr>
          <w:sz w:val="28"/>
          <w:szCs w:val="28"/>
        </w:rPr>
        <w:t>антропометрії</w:t>
      </w:r>
      <w:proofErr w:type="spellEnd"/>
      <w:r w:rsidRPr="00F069F4">
        <w:rPr>
          <w:sz w:val="28"/>
          <w:szCs w:val="28"/>
        </w:rPr>
        <w:t xml:space="preserve"> </w:t>
      </w:r>
      <w:proofErr w:type="spellStart"/>
      <w:r w:rsidRPr="00F069F4">
        <w:rPr>
          <w:sz w:val="28"/>
          <w:szCs w:val="28"/>
        </w:rPr>
        <w:t>використовують</w:t>
      </w:r>
      <w:proofErr w:type="spellEnd"/>
      <w:r w:rsidRPr="00F069F4">
        <w:rPr>
          <w:sz w:val="28"/>
          <w:szCs w:val="28"/>
        </w:rPr>
        <w:t xml:space="preserve"> </w:t>
      </w:r>
      <w:proofErr w:type="spellStart"/>
      <w:r w:rsidRPr="00F069F4">
        <w:rPr>
          <w:sz w:val="28"/>
          <w:szCs w:val="28"/>
        </w:rPr>
        <w:t>наступні</w:t>
      </w:r>
      <w:proofErr w:type="spellEnd"/>
      <w:r w:rsidRPr="00F069F4">
        <w:rPr>
          <w:sz w:val="28"/>
          <w:szCs w:val="28"/>
        </w:rPr>
        <w:t xml:space="preserve"> </w:t>
      </w:r>
      <w:proofErr w:type="spellStart"/>
      <w:r w:rsidRPr="00F069F4">
        <w:rPr>
          <w:sz w:val="28"/>
          <w:szCs w:val="28"/>
        </w:rPr>
        <w:t>площини</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серединно-сагітальну</w:t>
      </w:r>
      <w:proofErr w:type="spellEnd"/>
      <w:r w:rsidRPr="00F069F4">
        <w:rPr>
          <w:sz w:val="28"/>
          <w:szCs w:val="28"/>
        </w:rPr>
        <w:t xml:space="preserve">, </w:t>
      </w:r>
      <w:proofErr w:type="spellStart"/>
      <w:r w:rsidRPr="00F069F4">
        <w:rPr>
          <w:sz w:val="28"/>
          <w:szCs w:val="28"/>
        </w:rPr>
        <w:t>вухо-очноямкову</w:t>
      </w:r>
      <w:proofErr w:type="spellEnd"/>
      <w:r w:rsidRPr="00F069F4">
        <w:rPr>
          <w:sz w:val="28"/>
          <w:szCs w:val="28"/>
        </w:rPr>
        <w:t xml:space="preserve">, </w:t>
      </w:r>
      <w:proofErr w:type="spellStart"/>
      <w:r w:rsidRPr="00F069F4">
        <w:rPr>
          <w:sz w:val="28"/>
          <w:szCs w:val="28"/>
        </w:rPr>
        <w:t>фронтальну</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серединно-сагітальну</w:t>
      </w:r>
      <w:proofErr w:type="spellEnd"/>
      <w:r w:rsidRPr="00F069F4">
        <w:rPr>
          <w:sz w:val="28"/>
          <w:szCs w:val="28"/>
        </w:rPr>
        <w:t xml:space="preserve">, </w:t>
      </w:r>
      <w:proofErr w:type="spellStart"/>
      <w:r w:rsidRPr="00F069F4">
        <w:rPr>
          <w:sz w:val="28"/>
          <w:szCs w:val="28"/>
        </w:rPr>
        <w:t>горизонтальну</w:t>
      </w:r>
      <w:proofErr w:type="spellEnd"/>
      <w:r w:rsidRPr="00F069F4">
        <w:rPr>
          <w:sz w:val="28"/>
          <w:szCs w:val="28"/>
        </w:rPr>
        <w:t xml:space="preserve">, </w:t>
      </w:r>
      <w:proofErr w:type="spellStart"/>
      <w:r w:rsidRPr="00F069F4">
        <w:rPr>
          <w:sz w:val="28"/>
          <w:szCs w:val="28"/>
        </w:rPr>
        <w:t>вертикальну</w:t>
      </w:r>
      <w:proofErr w:type="spellEnd"/>
      <w:r w:rsidRPr="00F069F4">
        <w:rPr>
          <w:sz w:val="28"/>
          <w:szCs w:val="28"/>
        </w:rPr>
        <w:t>;</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серединно-сагітальну</w:t>
      </w:r>
      <w:proofErr w:type="spellEnd"/>
      <w:r w:rsidRPr="00F069F4">
        <w:rPr>
          <w:sz w:val="28"/>
          <w:szCs w:val="28"/>
        </w:rPr>
        <w:t xml:space="preserve">, </w:t>
      </w:r>
      <w:proofErr w:type="spellStart"/>
      <w:r w:rsidRPr="00F069F4">
        <w:rPr>
          <w:sz w:val="28"/>
          <w:szCs w:val="28"/>
        </w:rPr>
        <w:t>оклюзійну</w:t>
      </w:r>
      <w:proofErr w:type="spellEnd"/>
      <w:r w:rsidRPr="00F069F4">
        <w:rPr>
          <w:sz w:val="28"/>
          <w:szCs w:val="28"/>
        </w:rPr>
        <w:t xml:space="preserve">, </w:t>
      </w:r>
      <w:proofErr w:type="spellStart"/>
      <w:r w:rsidRPr="00F069F4">
        <w:rPr>
          <w:sz w:val="28"/>
          <w:szCs w:val="28"/>
        </w:rPr>
        <w:t>фронтальну</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серединно-сагітальну</w:t>
      </w:r>
      <w:proofErr w:type="spellEnd"/>
      <w:r w:rsidRPr="00F069F4">
        <w:rPr>
          <w:sz w:val="28"/>
          <w:szCs w:val="28"/>
        </w:rPr>
        <w:t xml:space="preserve">, </w:t>
      </w:r>
      <w:proofErr w:type="spellStart"/>
      <w:r w:rsidRPr="00F069F4">
        <w:rPr>
          <w:sz w:val="28"/>
          <w:szCs w:val="28"/>
        </w:rPr>
        <w:t>вертикальну</w:t>
      </w:r>
      <w:proofErr w:type="spellEnd"/>
      <w:r w:rsidRPr="00F069F4">
        <w:rPr>
          <w:sz w:val="28"/>
          <w:szCs w:val="28"/>
        </w:rPr>
        <w:t xml:space="preserve">, </w:t>
      </w:r>
      <w:proofErr w:type="spellStart"/>
      <w:r w:rsidRPr="00F069F4">
        <w:rPr>
          <w:sz w:val="28"/>
          <w:szCs w:val="28"/>
        </w:rPr>
        <w:t>трансверзальну</w:t>
      </w:r>
      <w:proofErr w:type="spellEnd"/>
      <w:r w:rsidRPr="00F069F4">
        <w:rPr>
          <w:sz w:val="28"/>
          <w:szCs w:val="28"/>
        </w:rPr>
        <w:t>,</w:t>
      </w:r>
    </w:p>
    <w:p w:rsidR="00D3611A" w:rsidRPr="00F069F4" w:rsidRDefault="00D3611A" w:rsidP="00D3611A">
      <w:pPr>
        <w:rPr>
          <w:sz w:val="28"/>
          <w:szCs w:val="28"/>
        </w:rPr>
      </w:pPr>
      <w:r w:rsidRPr="00F069F4">
        <w:rPr>
          <w:sz w:val="28"/>
          <w:szCs w:val="28"/>
        </w:rPr>
        <w:t>д)</w:t>
      </w:r>
      <w:r w:rsidRPr="00F069F4">
        <w:rPr>
          <w:sz w:val="28"/>
          <w:szCs w:val="28"/>
        </w:rPr>
        <w:tab/>
      </w:r>
      <w:proofErr w:type="spellStart"/>
      <w:r w:rsidRPr="00F069F4">
        <w:rPr>
          <w:sz w:val="28"/>
          <w:szCs w:val="28"/>
        </w:rPr>
        <w:t>правильної</w:t>
      </w:r>
      <w:proofErr w:type="spellEnd"/>
      <w:r w:rsidRPr="00F069F4">
        <w:rPr>
          <w:sz w:val="28"/>
          <w:szCs w:val="28"/>
        </w:rPr>
        <w:t xml:space="preserve"> </w:t>
      </w:r>
      <w:proofErr w:type="spellStart"/>
      <w:r w:rsidRPr="00F069F4">
        <w:rPr>
          <w:sz w:val="28"/>
          <w:szCs w:val="28"/>
        </w:rPr>
        <w:t>відповіді</w:t>
      </w:r>
      <w:proofErr w:type="spellEnd"/>
      <w:r w:rsidRPr="00F069F4">
        <w:rPr>
          <w:sz w:val="28"/>
          <w:szCs w:val="28"/>
        </w:rPr>
        <w:t xml:space="preserve"> </w:t>
      </w:r>
      <w:proofErr w:type="spellStart"/>
      <w:r w:rsidRPr="00F069F4">
        <w:rPr>
          <w:sz w:val="28"/>
          <w:szCs w:val="28"/>
        </w:rPr>
        <w:t>немає</w:t>
      </w:r>
      <w:proofErr w:type="spellEnd"/>
      <w:r w:rsidRPr="00F069F4">
        <w:rPr>
          <w:sz w:val="28"/>
          <w:szCs w:val="28"/>
        </w:rPr>
        <w:t>.</w:t>
      </w:r>
    </w:p>
    <w:p w:rsidR="00D3611A" w:rsidRPr="00F069F4" w:rsidRDefault="00D3611A" w:rsidP="00D3611A">
      <w:pPr>
        <w:rPr>
          <w:sz w:val="28"/>
          <w:szCs w:val="28"/>
        </w:rPr>
      </w:pPr>
      <w:r w:rsidRPr="00F069F4">
        <w:rPr>
          <w:sz w:val="28"/>
          <w:szCs w:val="28"/>
        </w:rPr>
        <w:t>3.</w:t>
      </w:r>
      <w:r w:rsidRPr="00F069F4">
        <w:rPr>
          <w:sz w:val="28"/>
          <w:szCs w:val="28"/>
        </w:rPr>
        <w:tab/>
      </w:r>
      <w:proofErr w:type="spellStart"/>
      <w:r w:rsidRPr="00F069F4">
        <w:rPr>
          <w:sz w:val="28"/>
          <w:szCs w:val="28"/>
        </w:rPr>
        <w:t>Умовно</w:t>
      </w:r>
      <w:proofErr w:type="spellEnd"/>
      <w:r w:rsidRPr="00F069F4">
        <w:rPr>
          <w:sz w:val="28"/>
          <w:szCs w:val="28"/>
        </w:rPr>
        <w:t xml:space="preserve"> </w:t>
      </w:r>
      <w:proofErr w:type="spellStart"/>
      <w:r w:rsidRPr="00F069F4">
        <w:rPr>
          <w:sz w:val="28"/>
          <w:szCs w:val="28"/>
        </w:rPr>
        <w:t>мозкову</w:t>
      </w:r>
      <w:proofErr w:type="spellEnd"/>
      <w:r w:rsidRPr="00F069F4">
        <w:rPr>
          <w:sz w:val="28"/>
          <w:szCs w:val="28"/>
        </w:rPr>
        <w:t xml:space="preserve"> </w:t>
      </w:r>
      <w:proofErr w:type="spellStart"/>
      <w:r w:rsidRPr="00F069F4">
        <w:rPr>
          <w:sz w:val="28"/>
          <w:szCs w:val="28"/>
        </w:rPr>
        <w:t>частину</w:t>
      </w:r>
      <w:proofErr w:type="spellEnd"/>
      <w:r w:rsidRPr="00F069F4">
        <w:rPr>
          <w:sz w:val="28"/>
          <w:szCs w:val="28"/>
        </w:rPr>
        <w:t xml:space="preserve"> черепа </w:t>
      </w:r>
      <w:proofErr w:type="spellStart"/>
      <w:r w:rsidRPr="00F069F4">
        <w:rPr>
          <w:sz w:val="28"/>
          <w:szCs w:val="28"/>
        </w:rPr>
        <w:t>поділяють</w:t>
      </w:r>
      <w:proofErr w:type="spellEnd"/>
      <w:r w:rsidRPr="00F069F4">
        <w:rPr>
          <w:sz w:val="28"/>
          <w:szCs w:val="28"/>
        </w:rPr>
        <w:t xml:space="preserve"> на </w:t>
      </w:r>
      <w:proofErr w:type="spellStart"/>
      <w:r w:rsidRPr="00F069F4">
        <w:rPr>
          <w:sz w:val="28"/>
          <w:szCs w:val="28"/>
        </w:rPr>
        <w:t>таку</w:t>
      </w:r>
      <w:proofErr w:type="spellEnd"/>
      <w:r w:rsidRPr="00F069F4">
        <w:rPr>
          <w:sz w:val="28"/>
          <w:szCs w:val="28"/>
        </w:rPr>
        <w:t xml:space="preserve"> </w:t>
      </w:r>
      <w:proofErr w:type="spellStart"/>
      <w:r w:rsidRPr="00F069F4">
        <w:rPr>
          <w:sz w:val="28"/>
          <w:szCs w:val="28"/>
        </w:rPr>
        <w:t>кількість</w:t>
      </w:r>
      <w:proofErr w:type="spellEnd"/>
      <w:r w:rsidRPr="00F069F4">
        <w:rPr>
          <w:sz w:val="28"/>
          <w:szCs w:val="28"/>
        </w:rPr>
        <w:t xml:space="preserve"> </w:t>
      </w:r>
      <w:proofErr w:type="spellStart"/>
      <w:r w:rsidRPr="00F069F4">
        <w:rPr>
          <w:sz w:val="28"/>
          <w:szCs w:val="28"/>
        </w:rPr>
        <w:t>ділянок</w:t>
      </w:r>
      <w:proofErr w:type="spellEnd"/>
      <w:r w:rsidRPr="00F069F4">
        <w:rPr>
          <w:sz w:val="28"/>
          <w:szCs w:val="28"/>
        </w:rPr>
        <w:t>:</w:t>
      </w:r>
      <w:r w:rsidRPr="00F069F4">
        <w:rPr>
          <w:sz w:val="28"/>
          <w:szCs w:val="28"/>
        </w:rPr>
        <w:br/>
        <w:t>а) 5;</w:t>
      </w:r>
    </w:p>
    <w:p w:rsidR="00D3611A" w:rsidRPr="00F069F4" w:rsidRDefault="00D3611A" w:rsidP="00D3611A">
      <w:pPr>
        <w:rPr>
          <w:sz w:val="28"/>
          <w:szCs w:val="28"/>
        </w:rPr>
      </w:pPr>
      <w:r w:rsidRPr="00F069F4">
        <w:rPr>
          <w:sz w:val="28"/>
          <w:szCs w:val="28"/>
        </w:rPr>
        <w:t>6)</w:t>
      </w:r>
      <w:r>
        <w:rPr>
          <w:sz w:val="28"/>
          <w:szCs w:val="28"/>
        </w:rPr>
        <w:t xml:space="preserve"> </w:t>
      </w:r>
      <w:r w:rsidRPr="00F069F4">
        <w:rPr>
          <w:sz w:val="28"/>
          <w:szCs w:val="28"/>
        </w:rPr>
        <w:t xml:space="preserve">7; </w:t>
      </w:r>
    </w:p>
    <w:p w:rsidR="00D3611A" w:rsidRPr="00F069F4" w:rsidRDefault="00D3611A" w:rsidP="00D3611A">
      <w:pPr>
        <w:rPr>
          <w:sz w:val="28"/>
          <w:szCs w:val="28"/>
        </w:rPr>
      </w:pPr>
      <w:r w:rsidRPr="00F069F4">
        <w:rPr>
          <w:sz w:val="28"/>
          <w:szCs w:val="28"/>
        </w:rPr>
        <w:t>в) 9;</w:t>
      </w:r>
    </w:p>
    <w:p w:rsidR="00D3611A" w:rsidRPr="00F069F4" w:rsidRDefault="00D3611A" w:rsidP="00D3611A">
      <w:pPr>
        <w:rPr>
          <w:sz w:val="28"/>
          <w:szCs w:val="28"/>
        </w:rPr>
      </w:pPr>
      <w:r w:rsidRPr="00F069F4">
        <w:rPr>
          <w:sz w:val="28"/>
          <w:szCs w:val="28"/>
        </w:rPr>
        <w:t xml:space="preserve"> г)3;</w:t>
      </w:r>
    </w:p>
    <w:p w:rsidR="00D3611A" w:rsidRPr="00F069F4" w:rsidRDefault="00D3611A" w:rsidP="00D3611A">
      <w:pPr>
        <w:rPr>
          <w:sz w:val="28"/>
          <w:szCs w:val="28"/>
        </w:rPr>
      </w:pPr>
      <w:r>
        <w:rPr>
          <w:sz w:val="28"/>
          <w:szCs w:val="28"/>
        </w:rPr>
        <w:t xml:space="preserve"> д) 2</w:t>
      </w:r>
      <w:r w:rsidRPr="00F069F4">
        <w:rPr>
          <w:sz w:val="28"/>
          <w:szCs w:val="28"/>
        </w:rPr>
        <w:t>.</w:t>
      </w:r>
    </w:p>
    <w:p w:rsidR="00D3611A" w:rsidRPr="00F069F4" w:rsidRDefault="00D3611A" w:rsidP="00D3611A">
      <w:pPr>
        <w:rPr>
          <w:sz w:val="28"/>
          <w:szCs w:val="28"/>
        </w:rPr>
      </w:pPr>
      <w:r w:rsidRPr="00F069F4">
        <w:rPr>
          <w:sz w:val="28"/>
          <w:szCs w:val="28"/>
        </w:rPr>
        <w:t>4.</w:t>
      </w:r>
      <w:r w:rsidRPr="00F069F4">
        <w:rPr>
          <w:sz w:val="28"/>
          <w:szCs w:val="28"/>
        </w:rPr>
        <w:tab/>
        <w:t xml:space="preserve">На </w:t>
      </w:r>
      <w:proofErr w:type="spellStart"/>
      <w:r w:rsidRPr="00F069F4">
        <w:rPr>
          <w:sz w:val="28"/>
          <w:szCs w:val="28"/>
        </w:rPr>
        <w:t>розвиток</w:t>
      </w:r>
      <w:proofErr w:type="spellEnd"/>
      <w:r w:rsidRPr="00F069F4">
        <w:rPr>
          <w:sz w:val="28"/>
          <w:szCs w:val="28"/>
        </w:rPr>
        <w:t xml:space="preserve"> </w:t>
      </w:r>
      <w:proofErr w:type="spellStart"/>
      <w:r w:rsidRPr="00F069F4">
        <w:rPr>
          <w:sz w:val="28"/>
          <w:szCs w:val="28"/>
        </w:rPr>
        <w:t>яких</w:t>
      </w:r>
      <w:proofErr w:type="spellEnd"/>
      <w:r w:rsidRPr="00F069F4">
        <w:rPr>
          <w:sz w:val="28"/>
          <w:szCs w:val="28"/>
        </w:rPr>
        <w:t xml:space="preserve"> </w:t>
      </w:r>
      <w:proofErr w:type="spellStart"/>
      <w:r w:rsidRPr="00F069F4">
        <w:rPr>
          <w:sz w:val="28"/>
          <w:szCs w:val="28"/>
        </w:rPr>
        <w:t>кісток</w:t>
      </w:r>
      <w:proofErr w:type="spellEnd"/>
      <w:r w:rsidRPr="00F069F4">
        <w:rPr>
          <w:sz w:val="28"/>
          <w:szCs w:val="28"/>
        </w:rPr>
        <w:t xml:space="preserve"> не </w:t>
      </w:r>
      <w:proofErr w:type="spellStart"/>
      <w:r w:rsidRPr="00F069F4">
        <w:rPr>
          <w:sz w:val="28"/>
          <w:szCs w:val="28"/>
        </w:rPr>
        <w:t>впливає</w:t>
      </w:r>
      <w:proofErr w:type="spellEnd"/>
      <w:r w:rsidRPr="00F069F4">
        <w:rPr>
          <w:sz w:val="28"/>
          <w:szCs w:val="28"/>
        </w:rPr>
        <w:t xml:space="preserve"> </w:t>
      </w:r>
      <w:proofErr w:type="spellStart"/>
      <w:r w:rsidRPr="00F069F4">
        <w:rPr>
          <w:sz w:val="28"/>
          <w:szCs w:val="28"/>
        </w:rPr>
        <w:t>ортодонтичне</w:t>
      </w:r>
      <w:proofErr w:type="spellEnd"/>
      <w:r w:rsidRPr="00F069F4">
        <w:rPr>
          <w:sz w:val="28"/>
          <w:szCs w:val="28"/>
        </w:rPr>
        <w:t xml:space="preserve"> </w:t>
      </w:r>
      <w:proofErr w:type="spellStart"/>
      <w:r w:rsidRPr="00F069F4">
        <w:rPr>
          <w:sz w:val="28"/>
          <w:szCs w:val="28"/>
        </w:rPr>
        <w:t>лікування</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усі</w:t>
      </w:r>
      <w:proofErr w:type="spellEnd"/>
      <w:r w:rsidRPr="00F069F4">
        <w:rPr>
          <w:sz w:val="28"/>
          <w:szCs w:val="28"/>
        </w:rPr>
        <w:t xml:space="preserve"> </w:t>
      </w:r>
      <w:proofErr w:type="spellStart"/>
      <w:r w:rsidRPr="00F069F4">
        <w:rPr>
          <w:sz w:val="28"/>
          <w:szCs w:val="28"/>
        </w:rPr>
        <w:t>відповіді</w:t>
      </w:r>
      <w:proofErr w:type="spellEnd"/>
      <w:r w:rsidRPr="00F069F4">
        <w:rPr>
          <w:sz w:val="28"/>
          <w:szCs w:val="28"/>
        </w:rPr>
        <w:t xml:space="preserve"> </w:t>
      </w:r>
      <w:proofErr w:type="spellStart"/>
      <w:r w:rsidRPr="00F069F4">
        <w:rPr>
          <w:sz w:val="28"/>
          <w:szCs w:val="28"/>
        </w:rPr>
        <w:t>правильні</w:t>
      </w:r>
      <w:proofErr w:type="spellEnd"/>
      <w:r w:rsidRPr="00F069F4">
        <w:rPr>
          <w:sz w:val="28"/>
          <w:szCs w:val="28"/>
        </w:rPr>
        <w:t>;</w:t>
      </w:r>
    </w:p>
    <w:p w:rsidR="00D3611A" w:rsidRPr="00F069F4" w:rsidRDefault="00D3611A" w:rsidP="00D3611A">
      <w:pPr>
        <w:rPr>
          <w:sz w:val="28"/>
          <w:szCs w:val="28"/>
        </w:rPr>
      </w:pPr>
      <w:r>
        <w:rPr>
          <w:sz w:val="28"/>
          <w:szCs w:val="28"/>
        </w:rPr>
        <w:t>б)</w:t>
      </w:r>
      <w:r>
        <w:rPr>
          <w:sz w:val="28"/>
          <w:szCs w:val="28"/>
        </w:rPr>
        <w:tab/>
      </w:r>
      <w:proofErr w:type="spellStart"/>
      <w:r w:rsidRPr="00F069F4">
        <w:rPr>
          <w:sz w:val="28"/>
          <w:szCs w:val="28"/>
        </w:rPr>
        <w:t>скроневу</w:t>
      </w:r>
      <w:proofErr w:type="spellEnd"/>
      <w:r w:rsidRPr="00F069F4">
        <w:rPr>
          <w:sz w:val="28"/>
          <w:szCs w:val="28"/>
        </w:rPr>
        <w:t>;</w:t>
      </w:r>
    </w:p>
    <w:p w:rsidR="00D3611A" w:rsidRPr="00F069F4" w:rsidRDefault="00D3611A" w:rsidP="00D3611A">
      <w:pPr>
        <w:rPr>
          <w:sz w:val="28"/>
          <w:szCs w:val="28"/>
        </w:rPr>
      </w:pPr>
      <w:r>
        <w:rPr>
          <w:sz w:val="28"/>
          <w:szCs w:val="28"/>
        </w:rPr>
        <w:t>в)</w:t>
      </w:r>
      <w:r>
        <w:rPr>
          <w:sz w:val="28"/>
          <w:szCs w:val="28"/>
        </w:rPr>
        <w:tab/>
      </w:r>
      <w:proofErr w:type="spellStart"/>
      <w:proofErr w:type="gramStart"/>
      <w:r>
        <w:rPr>
          <w:sz w:val="28"/>
          <w:szCs w:val="28"/>
        </w:rPr>
        <w:t>лобову</w:t>
      </w:r>
      <w:proofErr w:type="spellEnd"/>
      <w:r>
        <w:rPr>
          <w:sz w:val="28"/>
          <w:szCs w:val="28"/>
        </w:rPr>
        <w:t xml:space="preserve"> </w:t>
      </w:r>
      <w:r w:rsidRPr="00F069F4">
        <w:rPr>
          <w:sz w:val="28"/>
          <w:szCs w:val="28"/>
        </w:rPr>
        <w:t>;</w:t>
      </w:r>
      <w:proofErr w:type="gramEnd"/>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тім'яну</w:t>
      </w:r>
      <w:proofErr w:type="spellEnd"/>
      <w:r w:rsidRPr="00F069F4">
        <w:rPr>
          <w:sz w:val="28"/>
          <w:szCs w:val="28"/>
        </w:rPr>
        <w:t xml:space="preserve"> та </w:t>
      </w:r>
      <w:proofErr w:type="spellStart"/>
      <w:r w:rsidRPr="00F069F4">
        <w:rPr>
          <w:sz w:val="28"/>
          <w:szCs w:val="28"/>
        </w:rPr>
        <w:t>потиличну</w:t>
      </w:r>
      <w:proofErr w:type="spellEnd"/>
      <w:r w:rsidRPr="00F069F4">
        <w:rPr>
          <w:sz w:val="28"/>
          <w:szCs w:val="28"/>
        </w:rPr>
        <w:t>;</w:t>
      </w:r>
    </w:p>
    <w:p w:rsidR="00D3611A" w:rsidRPr="00F069F4" w:rsidRDefault="00D3611A" w:rsidP="00D3611A">
      <w:pPr>
        <w:rPr>
          <w:sz w:val="28"/>
          <w:szCs w:val="28"/>
        </w:rPr>
      </w:pPr>
      <w:proofErr w:type="gramStart"/>
      <w:r w:rsidRPr="00F069F4">
        <w:rPr>
          <w:sz w:val="28"/>
          <w:szCs w:val="28"/>
        </w:rPr>
        <w:t xml:space="preserve">д) </w:t>
      </w:r>
      <w:r>
        <w:rPr>
          <w:sz w:val="28"/>
          <w:szCs w:val="28"/>
        </w:rPr>
        <w:t xml:space="preserve">  </w:t>
      </w:r>
      <w:proofErr w:type="gramEnd"/>
      <w:r>
        <w:rPr>
          <w:sz w:val="28"/>
          <w:szCs w:val="28"/>
        </w:rPr>
        <w:t xml:space="preserve">   </w:t>
      </w:r>
      <w:r w:rsidRPr="00F069F4">
        <w:rPr>
          <w:sz w:val="28"/>
          <w:szCs w:val="28"/>
        </w:rPr>
        <w:t>основу черепа.</w:t>
      </w:r>
    </w:p>
    <w:p w:rsidR="00D3611A" w:rsidRPr="00F069F4" w:rsidRDefault="00D3611A" w:rsidP="00D3611A">
      <w:pPr>
        <w:rPr>
          <w:sz w:val="28"/>
          <w:szCs w:val="28"/>
        </w:rPr>
      </w:pPr>
      <w:r w:rsidRPr="00F069F4">
        <w:rPr>
          <w:sz w:val="28"/>
          <w:szCs w:val="28"/>
        </w:rPr>
        <w:t>5.</w:t>
      </w:r>
      <w:r w:rsidRPr="00F069F4">
        <w:rPr>
          <w:sz w:val="28"/>
          <w:szCs w:val="28"/>
        </w:rPr>
        <w:tab/>
      </w:r>
      <w:proofErr w:type="spellStart"/>
      <w:r w:rsidRPr="00F069F4">
        <w:rPr>
          <w:sz w:val="28"/>
          <w:szCs w:val="28"/>
        </w:rPr>
        <w:t>Антропометричні</w:t>
      </w:r>
      <w:proofErr w:type="spellEnd"/>
      <w:r w:rsidRPr="00F069F4">
        <w:rPr>
          <w:sz w:val="28"/>
          <w:szCs w:val="28"/>
        </w:rPr>
        <w:t xml:space="preserve"> точки </w:t>
      </w:r>
      <w:proofErr w:type="spellStart"/>
      <w:r w:rsidRPr="00F069F4">
        <w:rPr>
          <w:sz w:val="28"/>
          <w:szCs w:val="28"/>
        </w:rPr>
        <w:t>розташовані</w:t>
      </w:r>
      <w:proofErr w:type="spellEnd"/>
      <w:r w:rsidRPr="00F069F4">
        <w:rPr>
          <w:sz w:val="28"/>
          <w:szCs w:val="28"/>
        </w:rPr>
        <w:t xml:space="preserve"> на </w:t>
      </w:r>
      <w:proofErr w:type="spellStart"/>
      <w:r w:rsidRPr="00F069F4">
        <w:rPr>
          <w:sz w:val="28"/>
          <w:szCs w:val="28"/>
        </w:rPr>
        <w:t>обличчі</w:t>
      </w:r>
      <w:proofErr w:type="spellEnd"/>
      <w:r w:rsidRPr="00F069F4">
        <w:rPr>
          <w:sz w:val="28"/>
          <w:szCs w:val="28"/>
        </w:rPr>
        <w:t xml:space="preserve"> </w:t>
      </w:r>
      <w:proofErr w:type="spellStart"/>
      <w:r w:rsidRPr="00F069F4">
        <w:rPr>
          <w:sz w:val="28"/>
          <w:szCs w:val="28"/>
        </w:rPr>
        <w:t>називають</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кефалометричними</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краніометричними</w:t>
      </w:r>
      <w:proofErr w:type="spellEnd"/>
      <w:r w:rsidRPr="00F069F4">
        <w:rPr>
          <w:sz w:val="28"/>
          <w:szCs w:val="28"/>
        </w:rPr>
        <w:t>;</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фізіономічними</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лицевими</w:t>
      </w:r>
      <w:proofErr w:type="spellEnd"/>
      <w:r w:rsidRPr="00F069F4">
        <w:rPr>
          <w:sz w:val="28"/>
          <w:szCs w:val="28"/>
        </w:rPr>
        <w:t>;</w:t>
      </w:r>
    </w:p>
    <w:p w:rsidR="00D3611A" w:rsidRPr="00D274E8" w:rsidRDefault="00D3611A" w:rsidP="00D3611A">
      <w:pPr>
        <w:rPr>
          <w:sz w:val="28"/>
          <w:szCs w:val="28"/>
        </w:rPr>
      </w:pPr>
      <w:r>
        <w:rPr>
          <w:sz w:val="28"/>
          <w:szCs w:val="28"/>
        </w:rPr>
        <w:t>д)</w:t>
      </w:r>
      <w:r>
        <w:rPr>
          <w:sz w:val="28"/>
          <w:szCs w:val="28"/>
        </w:rPr>
        <w:tab/>
      </w:r>
      <w:proofErr w:type="spellStart"/>
      <w:r>
        <w:rPr>
          <w:sz w:val="28"/>
          <w:szCs w:val="28"/>
        </w:rPr>
        <w:t>морфологічними</w:t>
      </w:r>
      <w:proofErr w:type="spellEnd"/>
    </w:p>
    <w:p w:rsidR="00D3611A" w:rsidRPr="00F069F4" w:rsidRDefault="00D3611A" w:rsidP="00D3611A">
      <w:pPr>
        <w:rPr>
          <w:sz w:val="28"/>
          <w:szCs w:val="28"/>
        </w:rPr>
      </w:pPr>
      <w:r w:rsidRPr="00F069F4">
        <w:rPr>
          <w:sz w:val="28"/>
          <w:szCs w:val="28"/>
        </w:rPr>
        <w:t>6.</w:t>
      </w:r>
      <w:r w:rsidRPr="00F069F4">
        <w:rPr>
          <w:sz w:val="28"/>
          <w:szCs w:val="28"/>
        </w:rPr>
        <w:tab/>
      </w:r>
      <w:proofErr w:type="spellStart"/>
      <w:r w:rsidRPr="00F069F4">
        <w:rPr>
          <w:sz w:val="28"/>
          <w:szCs w:val="28"/>
        </w:rPr>
        <w:t>Антропометричні</w:t>
      </w:r>
      <w:proofErr w:type="spellEnd"/>
      <w:r w:rsidRPr="00F069F4">
        <w:rPr>
          <w:sz w:val="28"/>
          <w:szCs w:val="28"/>
        </w:rPr>
        <w:t xml:space="preserve"> точки </w:t>
      </w:r>
      <w:proofErr w:type="spellStart"/>
      <w:r w:rsidRPr="00F069F4">
        <w:rPr>
          <w:sz w:val="28"/>
          <w:szCs w:val="28"/>
        </w:rPr>
        <w:t>розташовані</w:t>
      </w:r>
      <w:proofErr w:type="spellEnd"/>
      <w:r w:rsidRPr="00F069F4">
        <w:rPr>
          <w:sz w:val="28"/>
          <w:szCs w:val="28"/>
        </w:rPr>
        <w:t xml:space="preserve"> на </w:t>
      </w:r>
      <w:proofErr w:type="spellStart"/>
      <w:r w:rsidRPr="00F069F4">
        <w:rPr>
          <w:sz w:val="28"/>
          <w:szCs w:val="28"/>
        </w:rPr>
        <w:t>черепі</w:t>
      </w:r>
      <w:proofErr w:type="spellEnd"/>
      <w:r w:rsidRPr="00F069F4">
        <w:rPr>
          <w:sz w:val="28"/>
          <w:szCs w:val="28"/>
        </w:rPr>
        <w:t xml:space="preserve"> </w:t>
      </w:r>
      <w:proofErr w:type="spellStart"/>
      <w:r w:rsidRPr="00F069F4">
        <w:rPr>
          <w:sz w:val="28"/>
          <w:szCs w:val="28"/>
        </w:rPr>
        <w:t>називають</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краніометричними</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кефалометричними</w:t>
      </w:r>
      <w:proofErr w:type="spellEnd"/>
      <w:r w:rsidRPr="00F069F4">
        <w:rPr>
          <w:sz w:val="28"/>
          <w:szCs w:val="28"/>
        </w:rPr>
        <w:t>;</w:t>
      </w:r>
    </w:p>
    <w:p w:rsidR="00D3611A" w:rsidRPr="00F069F4" w:rsidRDefault="00D3611A" w:rsidP="00D3611A">
      <w:pPr>
        <w:rPr>
          <w:sz w:val="28"/>
          <w:szCs w:val="28"/>
        </w:rPr>
      </w:pPr>
      <w:r w:rsidRPr="00F069F4">
        <w:rPr>
          <w:sz w:val="28"/>
          <w:szCs w:val="28"/>
        </w:rPr>
        <w:lastRenderedPageBreak/>
        <w:t>в)</w:t>
      </w:r>
      <w:r w:rsidRPr="00F069F4">
        <w:rPr>
          <w:sz w:val="28"/>
          <w:szCs w:val="28"/>
        </w:rPr>
        <w:tab/>
        <w:t xml:space="preserve">в) </w:t>
      </w:r>
      <w:proofErr w:type="spellStart"/>
      <w:r w:rsidRPr="00F069F4">
        <w:rPr>
          <w:sz w:val="28"/>
          <w:szCs w:val="28"/>
        </w:rPr>
        <w:t>фізіономічними</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лицевими</w:t>
      </w:r>
      <w:proofErr w:type="spellEnd"/>
      <w:r w:rsidRPr="00F069F4">
        <w:rPr>
          <w:sz w:val="28"/>
          <w:szCs w:val="28"/>
        </w:rPr>
        <w:t>;</w:t>
      </w:r>
    </w:p>
    <w:p w:rsidR="00D3611A" w:rsidRPr="00F069F4" w:rsidRDefault="00D3611A" w:rsidP="00D3611A">
      <w:pPr>
        <w:rPr>
          <w:sz w:val="28"/>
          <w:szCs w:val="28"/>
        </w:rPr>
      </w:pPr>
      <w:r>
        <w:rPr>
          <w:sz w:val="28"/>
          <w:szCs w:val="28"/>
        </w:rPr>
        <w:t>д)</w:t>
      </w:r>
      <w:r>
        <w:rPr>
          <w:sz w:val="28"/>
          <w:szCs w:val="28"/>
        </w:rPr>
        <w:tab/>
      </w:r>
      <w:proofErr w:type="spellStart"/>
      <w:r w:rsidRPr="003807A2">
        <w:rPr>
          <w:sz w:val="28"/>
          <w:szCs w:val="28"/>
        </w:rPr>
        <w:t>морфологічними</w:t>
      </w:r>
      <w:proofErr w:type="spellEnd"/>
      <w:r w:rsidRPr="00F069F4">
        <w:rPr>
          <w:sz w:val="28"/>
          <w:szCs w:val="28"/>
        </w:rPr>
        <w:t>.</w:t>
      </w:r>
    </w:p>
    <w:p w:rsidR="00D3611A" w:rsidRPr="00F069F4" w:rsidRDefault="00D3611A" w:rsidP="00D3611A">
      <w:pPr>
        <w:rPr>
          <w:sz w:val="28"/>
          <w:szCs w:val="28"/>
        </w:rPr>
      </w:pPr>
      <w:r w:rsidRPr="00F069F4">
        <w:rPr>
          <w:sz w:val="28"/>
          <w:szCs w:val="28"/>
        </w:rPr>
        <w:t>7.</w:t>
      </w:r>
      <w:r w:rsidRPr="00F069F4">
        <w:rPr>
          <w:sz w:val="28"/>
          <w:szCs w:val="28"/>
        </w:rPr>
        <w:tab/>
      </w:r>
      <w:proofErr w:type="spellStart"/>
      <w:r w:rsidRPr="00F069F4">
        <w:rPr>
          <w:sz w:val="28"/>
          <w:szCs w:val="28"/>
        </w:rPr>
        <w:t>Відстань</w:t>
      </w:r>
      <w:proofErr w:type="spellEnd"/>
      <w:r w:rsidRPr="00F069F4">
        <w:rPr>
          <w:sz w:val="28"/>
          <w:szCs w:val="28"/>
        </w:rPr>
        <w:t xml:space="preserve"> </w:t>
      </w:r>
      <w:proofErr w:type="spellStart"/>
      <w:r w:rsidRPr="00F069F4">
        <w:rPr>
          <w:sz w:val="28"/>
          <w:szCs w:val="28"/>
        </w:rPr>
        <w:t>між</w:t>
      </w:r>
      <w:proofErr w:type="spellEnd"/>
      <w:r w:rsidRPr="00F069F4">
        <w:rPr>
          <w:sz w:val="28"/>
          <w:szCs w:val="28"/>
        </w:rPr>
        <w:t xml:space="preserve"> точками </w:t>
      </w:r>
      <w:proofErr w:type="spellStart"/>
      <w:r w:rsidRPr="00F069F4">
        <w:rPr>
          <w:sz w:val="28"/>
          <w:szCs w:val="28"/>
        </w:rPr>
        <w:t>trichion</w:t>
      </w:r>
      <w:proofErr w:type="spellEnd"/>
      <w:r w:rsidRPr="00F069F4">
        <w:rPr>
          <w:sz w:val="28"/>
          <w:szCs w:val="28"/>
        </w:rPr>
        <w:t xml:space="preserve"> та </w:t>
      </w:r>
      <w:proofErr w:type="spellStart"/>
      <w:r w:rsidRPr="00F069F4">
        <w:rPr>
          <w:sz w:val="28"/>
          <w:szCs w:val="28"/>
        </w:rPr>
        <w:t>gnation</w:t>
      </w:r>
      <w:proofErr w:type="spellEnd"/>
      <w:r w:rsidRPr="00F069F4">
        <w:rPr>
          <w:sz w:val="28"/>
          <w:szCs w:val="28"/>
        </w:rPr>
        <w:t xml:space="preserve"> </w:t>
      </w:r>
      <w:proofErr w:type="spellStart"/>
      <w:r w:rsidRPr="00F069F4">
        <w:rPr>
          <w:sz w:val="28"/>
          <w:szCs w:val="28"/>
        </w:rPr>
        <w:t>називають</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фізіономічною</w:t>
      </w:r>
      <w:proofErr w:type="spellEnd"/>
      <w:r w:rsidRPr="00F069F4">
        <w:rPr>
          <w:sz w:val="28"/>
          <w:szCs w:val="28"/>
        </w:rPr>
        <w:t xml:space="preserve"> </w:t>
      </w:r>
      <w:proofErr w:type="spellStart"/>
      <w:r w:rsidRPr="00F069F4">
        <w:rPr>
          <w:sz w:val="28"/>
          <w:szCs w:val="28"/>
        </w:rPr>
        <w:t>висотою</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фізіономічною</w:t>
      </w:r>
      <w:proofErr w:type="spellEnd"/>
      <w:r w:rsidRPr="00F069F4">
        <w:rPr>
          <w:sz w:val="28"/>
          <w:szCs w:val="28"/>
        </w:rPr>
        <w:t xml:space="preserve"> </w:t>
      </w:r>
      <w:proofErr w:type="spellStart"/>
      <w:r w:rsidRPr="00F069F4">
        <w:rPr>
          <w:sz w:val="28"/>
          <w:szCs w:val="28"/>
        </w:rPr>
        <w:t>висотою</w:t>
      </w:r>
      <w:proofErr w:type="spellEnd"/>
      <w:r w:rsidRPr="00F069F4">
        <w:rPr>
          <w:sz w:val="28"/>
          <w:szCs w:val="28"/>
        </w:rPr>
        <w:t xml:space="preserve"> </w:t>
      </w:r>
      <w:proofErr w:type="spellStart"/>
      <w:r w:rsidRPr="00F069F4">
        <w:rPr>
          <w:sz w:val="28"/>
          <w:szCs w:val="28"/>
        </w:rPr>
        <w:t>верхньої</w:t>
      </w:r>
      <w:proofErr w:type="spellEnd"/>
      <w:r w:rsidRPr="00F069F4">
        <w:rPr>
          <w:sz w:val="28"/>
          <w:szCs w:val="28"/>
        </w:rPr>
        <w:t xml:space="preserve"> </w:t>
      </w:r>
      <w:proofErr w:type="spellStart"/>
      <w:r w:rsidRPr="00F069F4">
        <w:rPr>
          <w:sz w:val="28"/>
          <w:szCs w:val="28"/>
        </w:rPr>
        <w:t>частини</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морфологічною</w:t>
      </w:r>
      <w:proofErr w:type="spellEnd"/>
      <w:r w:rsidRPr="00F069F4">
        <w:rPr>
          <w:sz w:val="28"/>
          <w:szCs w:val="28"/>
        </w:rPr>
        <w:t xml:space="preserve"> </w:t>
      </w:r>
      <w:proofErr w:type="spellStart"/>
      <w:r w:rsidRPr="00F069F4">
        <w:rPr>
          <w:sz w:val="28"/>
          <w:szCs w:val="28"/>
        </w:rPr>
        <w:t>висотою</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морфологічною</w:t>
      </w:r>
      <w:proofErr w:type="spellEnd"/>
      <w:r w:rsidRPr="00F069F4">
        <w:rPr>
          <w:sz w:val="28"/>
          <w:szCs w:val="28"/>
        </w:rPr>
        <w:t xml:space="preserve"> </w:t>
      </w:r>
      <w:proofErr w:type="spellStart"/>
      <w:r w:rsidRPr="00F069F4">
        <w:rPr>
          <w:sz w:val="28"/>
          <w:szCs w:val="28"/>
        </w:rPr>
        <w:t>висотою</w:t>
      </w:r>
      <w:proofErr w:type="spellEnd"/>
      <w:r w:rsidRPr="00F069F4">
        <w:rPr>
          <w:sz w:val="28"/>
          <w:szCs w:val="28"/>
        </w:rPr>
        <w:t xml:space="preserve"> </w:t>
      </w:r>
      <w:proofErr w:type="spellStart"/>
      <w:r w:rsidRPr="00F069F4">
        <w:rPr>
          <w:sz w:val="28"/>
          <w:szCs w:val="28"/>
        </w:rPr>
        <w:t>верхньої</w:t>
      </w:r>
      <w:proofErr w:type="spellEnd"/>
      <w:r w:rsidRPr="00F069F4">
        <w:rPr>
          <w:sz w:val="28"/>
          <w:szCs w:val="28"/>
        </w:rPr>
        <w:t xml:space="preserve"> </w:t>
      </w:r>
      <w:proofErr w:type="spellStart"/>
      <w:r w:rsidRPr="00F069F4">
        <w:rPr>
          <w:sz w:val="28"/>
          <w:szCs w:val="28"/>
        </w:rPr>
        <w:t>частини</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Default="00D3611A" w:rsidP="00D3611A">
      <w:pPr>
        <w:shd w:val="clear" w:color="auto" w:fill="FFFFFF"/>
        <w:tabs>
          <w:tab w:val="left" w:pos="1032"/>
        </w:tabs>
        <w:spacing w:line="322" w:lineRule="exact"/>
      </w:pPr>
      <w:proofErr w:type="gramStart"/>
      <w:r w:rsidRPr="00F069F4">
        <w:rPr>
          <w:sz w:val="28"/>
          <w:szCs w:val="28"/>
        </w:rPr>
        <w:t>д)</w:t>
      </w:r>
      <w:r>
        <w:rPr>
          <w:sz w:val="28"/>
          <w:szCs w:val="28"/>
        </w:rPr>
        <w:t xml:space="preserve">   </w:t>
      </w:r>
      <w:proofErr w:type="gramEnd"/>
      <w:r>
        <w:rPr>
          <w:sz w:val="28"/>
          <w:szCs w:val="28"/>
        </w:rPr>
        <w:t xml:space="preserve">   </w:t>
      </w:r>
      <w:proofErr w:type="spellStart"/>
      <w:r>
        <w:rPr>
          <w:spacing w:val="-1"/>
          <w:sz w:val="28"/>
          <w:szCs w:val="28"/>
        </w:rPr>
        <w:t>морфологічною</w:t>
      </w:r>
      <w:proofErr w:type="spellEnd"/>
      <w:r>
        <w:rPr>
          <w:spacing w:val="-1"/>
          <w:sz w:val="28"/>
          <w:szCs w:val="28"/>
        </w:rPr>
        <w:t xml:space="preserve"> </w:t>
      </w:r>
      <w:proofErr w:type="spellStart"/>
      <w:r>
        <w:rPr>
          <w:spacing w:val="-1"/>
          <w:sz w:val="28"/>
          <w:szCs w:val="28"/>
        </w:rPr>
        <w:t>висотою</w:t>
      </w:r>
      <w:proofErr w:type="spellEnd"/>
      <w:r>
        <w:rPr>
          <w:spacing w:val="-1"/>
          <w:sz w:val="28"/>
          <w:szCs w:val="28"/>
        </w:rPr>
        <w:t xml:space="preserve"> </w:t>
      </w:r>
      <w:proofErr w:type="spellStart"/>
      <w:r>
        <w:rPr>
          <w:spacing w:val="-1"/>
          <w:sz w:val="28"/>
          <w:szCs w:val="28"/>
        </w:rPr>
        <w:t>средньої</w:t>
      </w:r>
      <w:proofErr w:type="spellEnd"/>
      <w:r>
        <w:rPr>
          <w:spacing w:val="-1"/>
          <w:sz w:val="28"/>
          <w:szCs w:val="28"/>
        </w:rPr>
        <w:t xml:space="preserve"> </w:t>
      </w:r>
      <w:proofErr w:type="spellStart"/>
      <w:r>
        <w:rPr>
          <w:spacing w:val="-1"/>
          <w:sz w:val="28"/>
          <w:szCs w:val="28"/>
        </w:rPr>
        <w:t>частини</w:t>
      </w:r>
      <w:proofErr w:type="spellEnd"/>
      <w:r>
        <w:rPr>
          <w:spacing w:val="-1"/>
          <w:sz w:val="28"/>
          <w:szCs w:val="28"/>
        </w:rPr>
        <w:t xml:space="preserve"> </w:t>
      </w:r>
      <w:proofErr w:type="spellStart"/>
      <w:r>
        <w:rPr>
          <w:spacing w:val="-1"/>
          <w:sz w:val="28"/>
          <w:szCs w:val="28"/>
        </w:rPr>
        <w:t>обличчя</w:t>
      </w:r>
      <w:proofErr w:type="spellEnd"/>
      <w:r>
        <w:rPr>
          <w:spacing w:val="-1"/>
          <w:sz w:val="28"/>
          <w:szCs w:val="28"/>
        </w:rPr>
        <w:t xml:space="preserve"> .</w:t>
      </w:r>
    </w:p>
    <w:p w:rsidR="00D3611A" w:rsidRPr="00F069F4" w:rsidRDefault="00D3611A" w:rsidP="00D3611A">
      <w:pPr>
        <w:rPr>
          <w:sz w:val="28"/>
          <w:szCs w:val="28"/>
        </w:rPr>
      </w:pPr>
      <w:r w:rsidRPr="00F069F4">
        <w:rPr>
          <w:sz w:val="28"/>
          <w:szCs w:val="28"/>
        </w:rPr>
        <w:t>.</w:t>
      </w:r>
    </w:p>
    <w:p w:rsidR="00D3611A" w:rsidRPr="00F069F4" w:rsidRDefault="00D3611A" w:rsidP="00D3611A">
      <w:pPr>
        <w:rPr>
          <w:sz w:val="28"/>
          <w:szCs w:val="28"/>
        </w:rPr>
      </w:pPr>
      <w:r w:rsidRPr="00F069F4">
        <w:rPr>
          <w:sz w:val="28"/>
          <w:szCs w:val="28"/>
        </w:rPr>
        <w:t>8.</w:t>
      </w:r>
      <w:r w:rsidRPr="00F069F4">
        <w:rPr>
          <w:sz w:val="28"/>
          <w:szCs w:val="28"/>
        </w:rPr>
        <w:tab/>
      </w:r>
      <w:proofErr w:type="spellStart"/>
      <w:r w:rsidRPr="00F069F4">
        <w:rPr>
          <w:sz w:val="28"/>
          <w:szCs w:val="28"/>
        </w:rPr>
        <w:t>Між</w:t>
      </w:r>
      <w:proofErr w:type="spellEnd"/>
      <w:r w:rsidRPr="00F069F4">
        <w:rPr>
          <w:sz w:val="28"/>
          <w:szCs w:val="28"/>
        </w:rPr>
        <w:t xml:space="preserve"> точками </w:t>
      </w:r>
      <w:proofErr w:type="spellStart"/>
      <w:r w:rsidRPr="00F069F4">
        <w:rPr>
          <w:sz w:val="28"/>
          <w:szCs w:val="28"/>
        </w:rPr>
        <w:t>zy-zy</w:t>
      </w:r>
      <w:proofErr w:type="spellEnd"/>
      <w:r w:rsidRPr="00F069F4">
        <w:rPr>
          <w:sz w:val="28"/>
          <w:szCs w:val="28"/>
        </w:rPr>
        <w:t xml:space="preserve"> </w:t>
      </w:r>
      <w:proofErr w:type="spellStart"/>
      <w:r w:rsidRPr="00F069F4">
        <w:rPr>
          <w:sz w:val="28"/>
          <w:szCs w:val="28"/>
        </w:rPr>
        <w:t>вимірюють</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t xml:space="preserve">ширину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t xml:space="preserve">ширину </w:t>
      </w:r>
      <w:proofErr w:type="spellStart"/>
      <w:r w:rsidRPr="00F069F4">
        <w:rPr>
          <w:sz w:val="28"/>
          <w:szCs w:val="28"/>
        </w:rPr>
        <w:t>голови</w:t>
      </w:r>
      <w:proofErr w:type="spellEnd"/>
      <w:r w:rsidRPr="00F069F4">
        <w:rPr>
          <w:sz w:val="28"/>
          <w:szCs w:val="28"/>
        </w:rPr>
        <w:t>;</w:t>
      </w:r>
    </w:p>
    <w:p w:rsidR="00D3611A" w:rsidRPr="00F069F4" w:rsidRDefault="00D3611A" w:rsidP="00D3611A">
      <w:pPr>
        <w:rPr>
          <w:sz w:val="28"/>
          <w:szCs w:val="28"/>
        </w:rPr>
      </w:pPr>
      <w:r w:rsidRPr="00F069F4">
        <w:rPr>
          <w:sz w:val="28"/>
          <w:szCs w:val="28"/>
        </w:rPr>
        <w:t>в)</w:t>
      </w:r>
      <w:r w:rsidRPr="00F069F4">
        <w:rPr>
          <w:sz w:val="28"/>
          <w:szCs w:val="28"/>
        </w:rPr>
        <w:tab/>
        <w:t xml:space="preserve">ширину </w:t>
      </w:r>
      <w:proofErr w:type="spellStart"/>
      <w:r w:rsidRPr="00F069F4">
        <w:rPr>
          <w:sz w:val="28"/>
          <w:szCs w:val="28"/>
        </w:rPr>
        <w:t>верхньої</w:t>
      </w:r>
      <w:proofErr w:type="spellEnd"/>
      <w:r w:rsidRPr="00F069F4">
        <w:rPr>
          <w:sz w:val="28"/>
          <w:szCs w:val="28"/>
        </w:rPr>
        <w:t xml:space="preserve"> </w:t>
      </w:r>
      <w:proofErr w:type="spellStart"/>
      <w:r w:rsidRPr="00F069F4">
        <w:rPr>
          <w:sz w:val="28"/>
          <w:szCs w:val="28"/>
        </w:rPr>
        <w:t>щелепи</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t xml:space="preserve">ширину </w:t>
      </w:r>
      <w:proofErr w:type="spellStart"/>
      <w:r w:rsidRPr="00F069F4">
        <w:rPr>
          <w:sz w:val="28"/>
          <w:szCs w:val="28"/>
        </w:rPr>
        <w:t>нижньої</w:t>
      </w:r>
      <w:proofErr w:type="spellEnd"/>
      <w:r w:rsidRPr="00F069F4">
        <w:rPr>
          <w:sz w:val="28"/>
          <w:szCs w:val="28"/>
        </w:rPr>
        <w:t xml:space="preserve"> </w:t>
      </w:r>
      <w:proofErr w:type="spellStart"/>
      <w:r w:rsidRPr="00F069F4">
        <w:rPr>
          <w:sz w:val="28"/>
          <w:szCs w:val="28"/>
        </w:rPr>
        <w:t>щелепи</w:t>
      </w:r>
      <w:proofErr w:type="spellEnd"/>
      <w:r w:rsidRPr="00F069F4">
        <w:rPr>
          <w:sz w:val="28"/>
          <w:szCs w:val="28"/>
        </w:rPr>
        <w:t>;</w:t>
      </w:r>
    </w:p>
    <w:p w:rsidR="00D3611A" w:rsidRPr="00F069F4" w:rsidRDefault="00D3611A" w:rsidP="00D3611A">
      <w:pPr>
        <w:rPr>
          <w:sz w:val="28"/>
          <w:szCs w:val="28"/>
        </w:rPr>
      </w:pPr>
      <w:r w:rsidRPr="00F069F4">
        <w:rPr>
          <w:sz w:val="28"/>
          <w:szCs w:val="28"/>
        </w:rPr>
        <w:t>д)</w:t>
      </w:r>
      <w:r w:rsidRPr="00F069F4">
        <w:rPr>
          <w:sz w:val="28"/>
          <w:szCs w:val="28"/>
        </w:rPr>
        <w:tab/>
      </w:r>
      <w:proofErr w:type="spellStart"/>
      <w:r>
        <w:rPr>
          <w:sz w:val="28"/>
          <w:szCs w:val="28"/>
        </w:rPr>
        <w:t>поздовжній</w:t>
      </w:r>
      <w:proofErr w:type="spellEnd"/>
      <w:r>
        <w:rPr>
          <w:sz w:val="28"/>
          <w:szCs w:val="28"/>
        </w:rPr>
        <w:t xml:space="preserve"> </w:t>
      </w:r>
      <w:proofErr w:type="spellStart"/>
      <w:r>
        <w:rPr>
          <w:sz w:val="28"/>
          <w:szCs w:val="28"/>
        </w:rPr>
        <w:t>розмір</w:t>
      </w:r>
      <w:proofErr w:type="spellEnd"/>
      <w:r>
        <w:rPr>
          <w:sz w:val="28"/>
          <w:szCs w:val="28"/>
        </w:rPr>
        <w:t xml:space="preserve"> </w:t>
      </w:r>
      <w:proofErr w:type="spellStart"/>
      <w:r>
        <w:rPr>
          <w:sz w:val="28"/>
          <w:szCs w:val="28"/>
        </w:rPr>
        <w:t>голови</w:t>
      </w:r>
      <w:proofErr w:type="spellEnd"/>
      <w:r w:rsidRPr="00F069F4">
        <w:rPr>
          <w:sz w:val="28"/>
          <w:szCs w:val="28"/>
        </w:rPr>
        <w:t>.</w:t>
      </w:r>
    </w:p>
    <w:p w:rsidR="00D3611A" w:rsidRPr="00F069F4" w:rsidRDefault="00D3611A" w:rsidP="00D3611A">
      <w:pPr>
        <w:rPr>
          <w:sz w:val="28"/>
          <w:szCs w:val="28"/>
        </w:rPr>
      </w:pPr>
      <w:r w:rsidRPr="00F069F4">
        <w:rPr>
          <w:sz w:val="28"/>
          <w:szCs w:val="28"/>
        </w:rPr>
        <w:t>9.</w:t>
      </w:r>
      <w:r w:rsidRPr="00F069F4">
        <w:rPr>
          <w:sz w:val="28"/>
          <w:szCs w:val="28"/>
        </w:rPr>
        <w:tab/>
      </w:r>
      <w:proofErr w:type="spellStart"/>
      <w:r w:rsidRPr="00F069F4">
        <w:rPr>
          <w:sz w:val="28"/>
          <w:szCs w:val="28"/>
        </w:rPr>
        <w:t>Морфологічна</w:t>
      </w:r>
      <w:proofErr w:type="spellEnd"/>
      <w:r w:rsidRPr="00F069F4">
        <w:rPr>
          <w:sz w:val="28"/>
          <w:szCs w:val="28"/>
        </w:rPr>
        <w:t xml:space="preserve"> </w:t>
      </w:r>
      <w:proofErr w:type="spellStart"/>
      <w:r w:rsidRPr="00F069F4">
        <w:rPr>
          <w:sz w:val="28"/>
          <w:szCs w:val="28"/>
        </w:rPr>
        <w:t>висота</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 xml:space="preserve"> </w:t>
      </w:r>
      <w:proofErr w:type="spellStart"/>
      <w:r w:rsidRPr="00F069F4">
        <w:rPr>
          <w:sz w:val="28"/>
          <w:szCs w:val="28"/>
        </w:rPr>
        <w:t>вимірюється</w:t>
      </w:r>
      <w:proofErr w:type="spellEnd"/>
      <w:r w:rsidRPr="00F069F4">
        <w:rPr>
          <w:sz w:val="28"/>
          <w:szCs w:val="28"/>
        </w:rPr>
        <w:t xml:space="preserve"> </w:t>
      </w:r>
      <w:proofErr w:type="spellStart"/>
      <w:r w:rsidRPr="00F069F4">
        <w:rPr>
          <w:sz w:val="28"/>
          <w:szCs w:val="28"/>
        </w:rPr>
        <w:t>між</w:t>
      </w:r>
      <w:proofErr w:type="spellEnd"/>
      <w:r w:rsidRPr="00F069F4">
        <w:rPr>
          <w:sz w:val="28"/>
          <w:szCs w:val="28"/>
        </w:rPr>
        <w:t xml:space="preserve"> </w:t>
      </w:r>
      <w:proofErr w:type="spellStart"/>
      <w:r w:rsidRPr="00F069F4">
        <w:rPr>
          <w:sz w:val="28"/>
          <w:szCs w:val="28"/>
        </w:rPr>
        <w:t>наступними</w:t>
      </w:r>
      <w:proofErr w:type="spellEnd"/>
      <w:r w:rsidRPr="00F069F4">
        <w:rPr>
          <w:sz w:val="28"/>
          <w:szCs w:val="28"/>
        </w:rPr>
        <w:t xml:space="preserve"> точками:</w:t>
      </w:r>
    </w:p>
    <w:p w:rsidR="00D3611A" w:rsidRPr="00D3611A" w:rsidRDefault="00D3611A" w:rsidP="00D3611A">
      <w:pPr>
        <w:rPr>
          <w:sz w:val="28"/>
          <w:szCs w:val="28"/>
          <w:lang w:val="en-US"/>
        </w:rPr>
      </w:pPr>
      <w:r w:rsidRPr="00F069F4">
        <w:rPr>
          <w:sz w:val="28"/>
          <w:szCs w:val="28"/>
        </w:rPr>
        <w:t>а</w:t>
      </w:r>
      <w:r w:rsidRPr="00D3611A">
        <w:rPr>
          <w:sz w:val="28"/>
          <w:szCs w:val="28"/>
          <w:lang w:val="en-US"/>
        </w:rPr>
        <w:t>)</w:t>
      </w:r>
      <w:r w:rsidRPr="00D3611A">
        <w:rPr>
          <w:sz w:val="28"/>
          <w:szCs w:val="28"/>
          <w:lang w:val="en-US"/>
        </w:rPr>
        <w:tab/>
      </w:r>
      <w:proofErr w:type="spellStart"/>
      <w:r w:rsidRPr="00D3611A">
        <w:rPr>
          <w:sz w:val="28"/>
          <w:szCs w:val="28"/>
          <w:lang w:val="en-US"/>
        </w:rPr>
        <w:t>nasion-gnation</w:t>
      </w:r>
      <w:proofErr w:type="spellEnd"/>
      <w:r w:rsidRPr="00D3611A">
        <w:rPr>
          <w:sz w:val="28"/>
          <w:szCs w:val="28"/>
          <w:lang w:val="en-US"/>
        </w:rPr>
        <w:t>;</w:t>
      </w:r>
    </w:p>
    <w:p w:rsidR="00D3611A" w:rsidRPr="00D3611A" w:rsidRDefault="00D3611A" w:rsidP="00D3611A">
      <w:pPr>
        <w:rPr>
          <w:sz w:val="28"/>
          <w:szCs w:val="28"/>
          <w:lang w:val="en-US"/>
        </w:rPr>
      </w:pPr>
      <w:r w:rsidRPr="00F069F4">
        <w:rPr>
          <w:sz w:val="28"/>
          <w:szCs w:val="28"/>
        </w:rPr>
        <w:t>б</w:t>
      </w:r>
      <w:r w:rsidRPr="00D3611A">
        <w:rPr>
          <w:sz w:val="28"/>
          <w:szCs w:val="28"/>
          <w:lang w:val="en-US"/>
        </w:rPr>
        <w:t>)</w:t>
      </w:r>
      <w:r w:rsidRPr="00D3611A">
        <w:rPr>
          <w:sz w:val="28"/>
          <w:szCs w:val="28"/>
          <w:lang w:val="en-US"/>
        </w:rPr>
        <w:tab/>
        <w:t>trichion-</w:t>
      </w:r>
      <w:proofErr w:type="spellStart"/>
      <w:r w:rsidRPr="00D3611A">
        <w:rPr>
          <w:sz w:val="28"/>
          <w:szCs w:val="28"/>
          <w:lang w:val="en-US"/>
        </w:rPr>
        <w:t>gnation</w:t>
      </w:r>
      <w:proofErr w:type="spellEnd"/>
      <w:r w:rsidRPr="00D3611A">
        <w:rPr>
          <w:sz w:val="28"/>
          <w:szCs w:val="28"/>
          <w:lang w:val="en-US"/>
        </w:rPr>
        <w:t>;</w:t>
      </w:r>
    </w:p>
    <w:p w:rsidR="00D3611A" w:rsidRPr="00D3611A" w:rsidRDefault="00D3611A" w:rsidP="00D3611A">
      <w:pPr>
        <w:rPr>
          <w:sz w:val="28"/>
          <w:szCs w:val="28"/>
          <w:lang w:val="en-US"/>
        </w:rPr>
      </w:pPr>
      <w:r w:rsidRPr="00F069F4">
        <w:rPr>
          <w:sz w:val="28"/>
          <w:szCs w:val="28"/>
        </w:rPr>
        <w:t>в</w:t>
      </w:r>
      <w:r w:rsidRPr="00D3611A">
        <w:rPr>
          <w:sz w:val="28"/>
          <w:szCs w:val="28"/>
          <w:lang w:val="en-US"/>
        </w:rPr>
        <w:t>)</w:t>
      </w:r>
      <w:r w:rsidRPr="00D3611A">
        <w:rPr>
          <w:sz w:val="28"/>
          <w:szCs w:val="28"/>
          <w:lang w:val="en-US"/>
        </w:rPr>
        <w:tab/>
      </w:r>
      <w:proofErr w:type="spellStart"/>
      <w:r w:rsidRPr="00D3611A">
        <w:rPr>
          <w:sz w:val="28"/>
          <w:szCs w:val="28"/>
          <w:lang w:val="en-US"/>
        </w:rPr>
        <w:t>nasion-subnasale</w:t>
      </w:r>
      <w:proofErr w:type="spellEnd"/>
      <w:r w:rsidRPr="00D3611A">
        <w:rPr>
          <w:sz w:val="28"/>
          <w:szCs w:val="28"/>
          <w:lang w:val="en-US"/>
        </w:rPr>
        <w:t>;</w:t>
      </w:r>
    </w:p>
    <w:p w:rsidR="00D3611A" w:rsidRPr="00D3611A" w:rsidRDefault="00D3611A" w:rsidP="00D3611A">
      <w:pPr>
        <w:rPr>
          <w:sz w:val="28"/>
          <w:szCs w:val="28"/>
          <w:lang w:val="en-US"/>
        </w:rPr>
      </w:pPr>
      <w:r w:rsidRPr="00F069F4">
        <w:rPr>
          <w:sz w:val="28"/>
          <w:szCs w:val="28"/>
        </w:rPr>
        <w:t>г</w:t>
      </w:r>
      <w:r w:rsidRPr="00D3611A">
        <w:rPr>
          <w:sz w:val="28"/>
          <w:szCs w:val="28"/>
          <w:lang w:val="en-US"/>
        </w:rPr>
        <w:t>)</w:t>
      </w:r>
      <w:r w:rsidRPr="00D3611A">
        <w:rPr>
          <w:sz w:val="28"/>
          <w:szCs w:val="28"/>
          <w:lang w:val="en-US"/>
        </w:rPr>
        <w:tab/>
        <w:t xml:space="preserve">trichion- </w:t>
      </w:r>
      <w:proofErr w:type="spellStart"/>
      <w:r w:rsidRPr="00D3611A">
        <w:rPr>
          <w:sz w:val="28"/>
          <w:szCs w:val="28"/>
          <w:lang w:val="en-US"/>
        </w:rPr>
        <w:t>subnasale</w:t>
      </w:r>
      <w:proofErr w:type="spellEnd"/>
      <w:r w:rsidRPr="00D3611A">
        <w:rPr>
          <w:sz w:val="28"/>
          <w:szCs w:val="28"/>
          <w:lang w:val="en-US"/>
        </w:rPr>
        <w:t>;</w:t>
      </w:r>
    </w:p>
    <w:p w:rsidR="00D3611A" w:rsidRPr="00D3611A" w:rsidRDefault="00D3611A" w:rsidP="00D3611A">
      <w:pPr>
        <w:rPr>
          <w:sz w:val="28"/>
          <w:szCs w:val="28"/>
          <w:lang w:val="en-US"/>
        </w:rPr>
      </w:pPr>
      <w:r w:rsidRPr="00F069F4">
        <w:rPr>
          <w:sz w:val="28"/>
          <w:szCs w:val="28"/>
        </w:rPr>
        <w:t>д</w:t>
      </w:r>
      <w:r w:rsidRPr="00D3611A">
        <w:rPr>
          <w:sz w:val="28"/>
          <w:szCs w:val="28"/>
          <w:lang w:val="en-US"/>
        </w:rPr>
        <w:t>)</w:t>
      </w:r>
      <w:r w:rsidRPr="00D3611A">
        <w:rPr>
          <w:sz w:val="28"/>
          <w:szCs w:val="28"/>
          <w:lang w:val="en-US"/>
        </w:rPr>
        <w:tab/>
      </w:r>
      <w:proofErr w:type="spellStart"/>
      <w:r w:rsidRPr="00D3611A">
        <w:rPr>
          <w:sz w:val="28"/>
          <w:szCs w:val="28"/>
          <w:lang w:val="en-US"/>
        </w:rPr>
        <w:t>nasion-stomion</w:t>
      </w:r>
      <w:proofErr w:type="spellEnd"/>
      <w:r w:rsidRPr="00D3611A">
        <w:rPr>
          <w:sz w:val="28"/>
          <w:szCs w:val="28"/>
          <w:lang w:val="en-US"/>
        </w:rPr>
        <w:t>.</w:t>
      </w:r>
    </w:p>
    <w:p w:rsidR="00D3611A" w:rsidRPr="00D3611A" w:rsidRDefault="00D3611A" w:rsidP="00D3611A">
      <w:pPr>
        <w:rPr>
          <w:sz w:val="28"/>
          <w:szCs w:val="28"/>
          <w:lang w:val="en-US"/>
        </w:rPr>
      </w:pPr>
      <w:r w:rsidRPr="00D3611A">
        <w:rPr>
          <w:sz w:val="28"/>
          <w:szCs w:val="28"/>
          <w:lang w:val="en-US"/>
        </w:rPr>
        <w:t>10.</w:t>
      </w:r>
      <w:r w:rsidRPr="00D3611A">
        <w:rPr>
          <w:sz w:val="28"/>
          <w:szCs w:val="28"/>
          <w:lang w:val="en-US"/>
        </w:rPr>
        <w:tab/>
      </w:r>
      <w:proofErr w:type="spellStart"/>
      <w:r w:rsidRPr="00F069F4">
        <w:rPr>
          <w:sz w:val="28"/>
          <w:szCs w:val="28"/>
        </w:rPr>
        <w:t>Фізіономічна</w:t>
      </w:r>
      <w:proofErr w:type="spellEnd"/>
      <w:r w:rsidRPr="00D3611A">
        <w:rPr>
          <w:sz w:val="28"/>
          <w:szCs w:val="28"/>
          <w:lang w:val="en-US"/>
        </w:rPr>
        <w:t xml:space="preserve"> </w:t>
      </w:r>
      <w:proofErr w:type="spellStart"/>
      <w:r w:rsidRPr="00F069F4">
        <w:rPr>
          <w:sz w:val="28"/>
          <w:szCs w:val="28"/>
        </w:rPr>
        <w:t>висота</w:t>
      </w:r>
      <w:proofErr w:type="spellEnd"/>
      <w:r w:rsidRPr="00D3611A">
        <w:rPr>
          <w:sz w:val="28"/>
          <w:szCs w:val="28"/>
          <w:lang w:val="en-US"/>
        </w:rPr>
        <w:t xml:space="preserve"> </w:t>
      </w:r>
      <w:proofErr w:type="spellStart"/>
      <w:r w:rsidRPr="00F069F4">
        <w:rPr>
          <w:sz w:val="28"/>
          <w:szCs w:val="28"/>
        </w:rPr>
        <w:t>верхньої</w:t>
      </w:r>
      <w:proofErr w:type="spellEnd"/>
      <w:r w:rsidRPr="00D3611A">
        <w:rPr>
          <w:sz w:val="28"/>
          <w:szCs w:val="28"/>
          <w:lang w:val="en-US"/>
        </w:rPr>
        <w:t xml:space="preserve"> </w:t>
      </w:r>
      <w:proofErr w:type="spellStart"/>
      <w:r w:rsidRPr="00F069F4">
        <w:rPr>
          <w:sz w:val="28"/>
          <w:szCs w:val="28"/>
        </w:rPr>
        <w:t>част</w:t>
      </w:r>
      <w:r>
        <w:rPr>
          <w:sz w:val="28"/>
          <w:szCs w:val="28"/>
        </w:rPr>
        <w:t>ини</w:t>
      </w:r>
      <w:proofErr w:type="spellEnd"/>
      <w:r w:rsidRPr="00D3611A">
        <w:rPr>
          <w:sz w:val="28"/>
          <w:szCs w:val="28"/>
          <w:lang w:val="en-US"/>
        </w:rPr>
        <w:t xml:space="preserve"> </w:t>
      </w:r>
      <w:proofErr w:type="spellStart"/>
      <w:r>
        <w:rPr>
          <w:sz w:val="28"/>
          <w:szCs w:val="28"/>
        </w:rPr>
        <w:t>обличчя</w:t>
      </w:r>
      <w:proofErr w:type="spellEnd"/>
      <w:r w:rsidRPr="00D3611A">
        <w:rPr>
          <w:sz w:val="28"/>
          <w:szCs w:val="28"/>
          <w:lang w:val="en-US"/>
        </w:rPr>
        <w:t xml:space="preserve"> </w:t>
      </w:r>
      <w:proofErr w:type="spellStart"/>
      <w:r>
        <w:rPr>
          <w:sz w:val="28"/>
          <w:szCs w:val="28"/>
        </w:rPr>
        <w:t>вимірюється</w:t>
      </w:r>
      <w:proofErr w:type="spellEnd"/>
      <w:r w:rsidRPr="00D3611A">
        <w:rPr>
          <w:sz w:val="28"/>
          <w:szCs w:val="28"/>
          <w:lang w:val="en-US"/>
        </w:rPr>
        <w:t xml:space="preserve"> </w:t>
      </w:r>
      <w:proofErr w:type="spellStart"/>
      <w:r>
        <w:rPr>
          <w:sz w:val="28"/>
          <w:szCs w:val="28"/>
        </w:rPr>
        <w:t>між</w:t>
      </w:r>
      <w:proofErr w:type="spellEnd"/>
      <w:r w:rsidRPr="00D3611A">
        <w:rPr>
          <w:sz w:val="28"/>
          <w:szCs w:val="28"/>
          <w:lang w:val="en-US"/>
        </w:rPr>
        <w:t xml:space="preserve"> </w:t>
      </w:r>
      <w:proofErr w:type="spellStart"/>
      <w:r>
        <w:rPr>
          <w:sz w:val="28"/>
          <w:szCs w:val="28"/>
        </w:rPr>
        <w:t>наст</w:t>
      </w:r>
      <w:r w:rsidRPr="00F069F4">
        <w:rPr>
          <w:sz w:val="28"/>
          <w:szCs w:val="28"/>
        </w:rPr>
        <w:t>унними</w:t>
      </w:r>
      <w:proofErr w:type="spellEnd"/>
      <w:r w:rsidRPr="00D3611A">
        <w:rPr>
          <w:sz w:val="28"/>
          <w:szCs w:val="28"/>
          <w:lang w:val="en-US"/>
        </w:rPr>
        <w:br/>
      </w:r>
      <w:r w:rsidRPr="00F069F4">
        <w:rPr>
          <w:sz w:val="28"/>
          <w:szCs w:val="28"/>
        </w:rPr>
        <w:t>точками</w:t>
      </w:r>
      <w:r w:rsidRPr="00D3611A">
        <w:rPr>
          <w:sz w:val="28"/>
          <w:szCs w:val="28"/>
          <w:lang w:val="en-US"/>
        </w:rPr>
        <w:t>:</w:t>
      </w:r>
    </w:p>
    <w:p w:rsidR="00D3611A" w:rsidRPr="00D3611A" w:rsidRDefault="00D3611A" w:rsidP="00D3611A">
      <w:pPr>
        <w:rPr>
          <w:sz w:val="28"/>
          <w:szCs w:val="28"/>
          <w:lang w:val="en-US"/>
        </w:rPr>
      </w:pPr>
      <w:r w:rsidRPr="00F069F4">
        <w:rPr>
          <w:sz w:val="28"/>
          <w:szCs w:val="28"/>
        </w:rPr>
        <w:t>а</w:t>
      </w:r>
      <w:r w:rsidRPr="00D3611A">
        <w:rPr>
          <w:sz w:val="28"/>
          <w:szCs w:val="28"/>
          <w:lang w:val="en-US"/>
        </w:rPr>
        <w:t>)</w:t>
      </w:r>
      <w:r w:rsidRPr="00D3611A">
        <w:rPr>
          <w:sz w:val="28"/>
          <w:szCs w:val="28"/>
          <w:lang w:val="en-US"/>
        </w:rPr>
        <w:tab/>
      </w:r>
      <w:proofErr w:type="spellStart"/>
      <w:r w:rsidRPr="00D3611A">
        <w:rPr>
          <w:sz w:val="28"/>
          <w:szCs w:val="28"/>
          <w:lang w:val="en-US"/>
        </w:rPr>
        <w:t>nasion-stomion</w:t>
      </w:r>
      <w:proofErr w:type="spellEnd"/>
      <w:r w:rsidRPr="00D3611A">
        <w:rPr>
          <w:sz w:val="28"/>
          <w:szCs w:val="28"/>
          <w:lang w:val="en-US"/>
        </w:rPr>
        <w:t>;</w:t>
      </w:r>
    </w:p>
    <w:p w:rsidR="00D3611A" w:rsidRPr="00D3611A" w:rsidRDefault="00D3611A" w:rsidP="00D3611A">
      <w:pPr>
        <w:rPr>
          <w:sz w:val="28"/>
          <w:szCs w:val="28"/>
          <w:lang w:val="en-US"/>
        </w:rPr>
      </w:pPr>
      <w:r w:rsidRPr="00F069F4">
        <w:rPr>
          <w:sz w:val="28"/>
          <w:szCs w:val="28"/>
        </w:rPr>
        <w:t>б</w:t>
      </w:r>
      <w:r w:rsidRPr="00D3611A">
        <w:rPr>
          <w:sz w:val="28"/>
          <w:szCs w:val="28"/>
          <w:lang w:val="en-US"/>
        </w:rPr>
        <w:t>)</w:t>
      </w:r>
      <w:r w:rsidRPr="00D3611A">
        <w:rPr>
          <w:sz w:val="28"/>
          <w:szCs w:val="28"/>
          <w:lang w:val="en-US"/>
        </w:rPr>
        <w:tab/>
      </w:r>
      <w:proofErr w:type="spellStart"/>
      <w:r w:rsidRPr="00D3611A">
        <w:rPr>
          <w:sz w:val="28"/>
          <w:szCs w:val="28"/>
          <w:lang w:val="en-US"/>
        </w:rPr>
        <w:t>nasion-subnasale</w:t>
      </w:r>
      <w:proofErr w:type="spellEnd"/>
      <w:r w:rsidRPr="00D3611A">
        <w:rPr>
          <w:sz w:val="28"/>
          <w:szCs w:val="28"/>
          <w:lang w:val="en-US"/>
        </w:rPr>
        <w:t>;</w:t>
      </w:r>
    </w:p>
    <w:p w:rsidR="00D3611A" w:rsidRPr="00D3611A" w:rsidRDefault="00D3611A" w:rsidP="00D3611A">
      <w:pPr>
        <w:rPr>
          <w:sz w:val="28"/>
          <w:szCs w:val="28"/>
          <w:lang w:val="en-US"/>
        </w:rPr>
      </w:pPr>
      <w:r w:rsidRPr="00F069F4">
        <w:rPr>
          <w:sz w:val="28"/>
          <w:szCs w:val="28"/>
        </w:rPr>
        <w:t>в</w:t>
      </w:r>
      <w:r w:rsidRPr="00D3611A">
        <w:rPr>
          <w:sz w:val="28"/>
          <w:szCs w:val="28"/>
          <w:lang w:val="en-US"/>
        </w:rPr>
        <w:t>)</w:t>
      </w:r>
      <w:r w:rsidRPr="00D3611A">
        <w:rPr>
          <w:sz w:val="28"/>
          <w:szCs w:val="28"/>
          <w:lang w:val="en-US"/>
        </w:rPr>
        <w:tab/>
      </w:r>
      <w:proofErr w:type="spellStart"/>
      <w:r w:rsidRPr="00D3611A">
        <w:rPr>
          <w:sz w:val="28"/>
          <w:szCs w:val="28"/>
          <w:lang w:val="en-US"/>
        </w:rPr>
        <w:t>nasion-gnation</w:t>
      </w:r>
      <w:proofErr w:type="spellEnd"/>
      <w:r w:rsidRPr="00D3611A">
        <w:rPr>
          <w:sz w:val="28"/>
          <w:szCs w:val="28"/>
          <w:lang w:val="en-US"/>
        </w:rPr>
        <w:t>;</w:t>
      </w:r>
    </w:p>
    <w:p w:rsidR="00D3611A" w:rsidRPr="00D3611A" w:rsidRDefault="00D3611A" w:rsidP="00D3611A">
      <w:pPr>
        <w:rPr>
          <w:sz w:val="28"/>
          <w:szCs w:val="28"/>
          <w:lang w:val="en-US"/>
        </w:rPr>
      </w:pPr>
      <w:r w:rsidRPr="00F069F4">
        <w:rPr>
          <w:sz w:val="28"/>
          <w:szCs w:val="28"/>
        </w:rPr>
        <w:t>г</w:t>
      </w:r>
      <w:r w:rsidRPr="00D3611A">
        <w:rPr>
          <w:sz w:val="28"/>
          <w:szCs w:val="28"/>
          <w:lang w:val="en-US"/>
        </w:rPr>
        <w:t>)</w:t>
      </w:r>
      <w:r w:rsidRPr="00D3611A">
        <w:rPr>
          <w:sz w:val="28"/>
          <w:szCs w:val="28"/>
          <w:lang w:val="en-US"/>
        </w:rPr>
        <w:tab/>
      </w:r>
      <w:proofErr w:type="spellStart"/>
      <w:r w:rsidRPr="00D3611A">
        <w:rPr>
          <w:sz w:val="28"/>
          <w:szCs w:val="28"/>
          <w:lang w:val="en-US"/>
        </w:rPr>
        <w:t>nasion</w:t>
      </w:r>
      <w:proofErr w:type="spellEnd"/>
      <w:r w:rsidRPr="00D3611A">
        <w:rPr>
          <w:sz w:val="28"/>
          <w:szCs w:val="28"/>
          <w:lang w:val="en-US"/>
        </w:rPr>
        <w:t>-pogonion;</w:t>
      </w:r>
    </w:p>
    <w:p w:rsidR="00D3611A" w:rsidRPr="00D3611A" w:rsidRDefault="00D3611A" w:rsidP="00D3611A">
      <w:pPr>
        <w:rPr>
          <w:sz w:val="28"/>
          <w:szCs w:val="28"/>
          <w:lang w:val="en-US"/>
        </w:rPr>
      </w:pPr>
      <w:r w:rsidRPr="00F069F4">
        <w:rPr>
          <w:sz w:val="28"/>
          <w:szCs w:val="28"/>
        </w:rPr>
        <w:t>д</w:t>
      </w:r>
      <w:r w:rsidRPr="00D3611A">
        <w:rPr>
          <w:sz w:val="28"/>
          <w:szCs w:val="28"/>
          <w:lang w:val="en-US"/>
        </w:rPr>
        <w:t>)</w:t>
      </w:r>
      <w:r w:rsidRPr="00D3611A">
        <w:rPr>
          <w:sz w:val="28"/>
          <w:szCs w:val="28"/>
          <w:lang w:val="en-US"/>
        </w:rPr>
        <w:tab/>
      </w:r>
      <w:proofErr w:type="spellStart"/>
      <w:r w:rsidRPr="00D3611A">
        <w:rPr>
          <w:sz w:val="28"/>
          <w:szCs w:val="28"/>
          <w:lang w:val="en-US"/>
        </w:rPr>
        <w:t>nasion</w:t>
      </w:r>
      <w:proofErr w:type="spellEnd"/>
      <w:r w:rsidRPr="00D3611A">
        <w:rPr>
          <w:sz w:val="28"/>
          <w:szCs w:val="28"/>
          <w:lang w:val="en-US"/>
        </w:rPr>
        <w:t xml:space="preserve">- </w:t>
      </w:r>
      <w:proofErr w:type="gramStart"/>
      <w:r w:rsidRPr="00D3611A">
        <w:rPr>
          <w:sz w:val="28"/>
          <w:szCs w:val="28"/>
          <w:lang w:val="en-US"/>
        </w:rPr>
        <w:t>trichion..</w:t>
      </w:r>
      <w:proofErr w:type="gramEnd"/>
    </w:p>
    <w:p w:rsidR="00D3611A" w:rsidRPr="00D3611A" w:rsidRDefault="00D3611A" w:rsidP="00D3611A">
      <w:pPr>
        <w:rPr>
          <w:sz w:val="28"/>
          <w:szCs w:val="28"/>
          <w:lang w:val="en-US"/>
        </w:rPr>
      </w:pPr>
      <w:r w:rsidRPr="00D3611A">
        <w:rPr>
          <w:sz w:val="28"/>
          <w:szCs w:val="28"/>
          <w:lang w:val="en-US"/>
        </w:rPr>
        <w:t xml:space="preserve">1 1. </w:t>
      </w:r>
      <w:proofErr w:type="spellStart"/>
      <w:r w:rsidRPr="00F069F4">
        <w:rPr>
          <w:sz w:val="28"/>
          <w:szCs w:val="28"/>
        </w:rPr>
        <w:t>Відстанню</w:t>
      </w:r>
      <w:proofErr w:type="spellEnd"/>
      <w:r w:rsidRPr="00D3611A">
        <w:rPr>
          <w:sz w:val="28"/>
          <w:szCs w:val="28"/>
          <w:lang w:val="en-US"/>
        </w:rPr>
        <w:t xml:space="preserve"> </w:t>
      </w:r>
      <w:proofErr w:type="spellStart"/>
      <w:r w:rsidRPr="00F069F4">
        <w:rPr>
          <w:sz w:val="28"/>
          <w:szCs w:val="28"/>
        </w:rPr>
        <w:t>між</w:t>
      </w:r>
      <w:proofErr w:type="spellEnd"/>
      <w:r w:rsidRPr="00D3611A">
        <w:rPr>
          <w:sz w:val="28"/>
          <w:szCs w:val="28"/>
          <w:lang w:val="en-US"/>
        </w:rPr>
        <w:t xml:space="preserve"> </w:t>
      </w:r>
      <w:r w:rsidRPr="00F069F4">
        <w:rPr>
          <w:sz w:val="28"/>
          <w:szCs w:val="28"/>
        </w:rPr>
        <w:t>точками</w:t>
      </w:r>
      <w:r w:rsidRPr="00D3611A">
        <w:rPr>
          <w:sz w:val="28"/>
          <w:szCs w:val="28"/>
          <w:lang w:val="en-US"/>
        </w:rPr>
        <w:t xml:space="preserve"> trichion </w:t>
      </w:r>
      <w:r w:rsidRPr="00F069F4">
        <w:rPr>
          <w:sz w:val="28"/>
          <w:szCs w:val="28"/>
        </w:rPr>
        <w:t>та</w:t>
      </w:r>
      <w:r w:rsidRPr="00D3611A">
        <w:rPr>
          <w:sz w:val="28"/>
          <w:szCs w:val="28"/>
          <w:lang w:val="en-US"/>
        </w:rPr>
        <w:t xml:space="preserve"> </w:t>
      </w:r>
      <w:proofErr w:type="spellStart"/>
      <w:r w:rsidRPr="00D3611A">
        <w:rPr>
          <w:sz w:val="28"/>
          <w:szCs w:val="28"/>
          <w:lang w:val="en-US"/>
        </w:rPr>
        <w:t>nasion</w:t>
      </w:r>
      <w:proofErr w:type="spellEnd"/>
      <w:r w:rsidRPr="00D3611A">
        <w:rPr>
          <w:sz w:val="28"/>
          <w:szCs w:val="28"/>
          <w:lang w:val="en-US"/>
        </w:rPr>
        <w:t xml:space="preserve"> </w:t>
      </w:r>
      <w:proofErr w:type="spellStart"/>
      <w:r w:rsidRPr="00F069F4">
        <w:rPr>
          <w:sz w:val="28"/>
          <w:szCs w:val="28"/>
        </w:rPr>
        <w:t>вимірюють</w:t>
      </w:r>
      <w:proofErr w:type="spellEnd"/>
      <w:r w:rsidRPr="00D3611A">
        <w:rPr>
          <w:sz w:val="28"/>
          <w:szCs w:val="28"/>
          <w:lang w:val="en-US"/>
        </w:rPr>
        <w:t>:</w:t>
      </w:r>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лоба</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морфологічну</w:t>
      </w:r>
      <w:proofErr w:type="spellEnd"/>
      <w:r w:rsidRPr="00F069F4">
        <w:rPr>
          <w:sz w:val="28"/>
          <w:szCs w:val="28"/>
        </w:rPr>
        <w:t xml:space="preserve"> </w:t>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верхньої</w:t>
      </w:r>
      <w:proofErr w:type="spellEnd"/>
      <w:r w:rsidRPr="00F069F4">
        <w:rPr>
          <w:sz w:val="28"/>
          <w:szCs w:val="28"/>
        </w:rPr>
        <w:t xml:space="preserve"> </w:t>
      </w:r>
      <w:proofErr w:type="spellStart"/>
      <w:r w:rsidRPr="00F069F4">
        <w:rPr>
          <w:sz w:val="28"/>
          <w:szCs w:val="28"/>
        </w:rPr>
        <w:t>частини</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фізіономічну</w:t>
      </w:r>
      <w:proofErr w:type="spellEnd"/>
      <w:r w:rsidRPr="00F069F4">
        <w:rPr>
          <w:sz w:val="28"/>
          <w:szCs w:val="28"/>
        </w:rPr>
        <w:t xml:space="preserve"> </w:t>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A3267B" w:rsidRDefault="00D3611A" w:rsidP="00D3611A">
      <w:pPr>
        <w:rPr>
          <w:sz w:val="28"/>
          <w:szCs w:val="28"/>
        </w:rPr>
      </w:pPr>
      <w:r w:rsidRPr="00F069F4">
        <w:rPr>
          <w:sz w:val="28"/>
          <w:szCs w:val="28"/>
        </w:rPr>
        <w:t>д)</w:t>
      </w:r>
      <w:r w:rsidRPr="00F069F4">
        <w:rPr>
          <w:sz w:val="28"/>
          <w:szCs w:val="28"/>
        </w:rPr>
        <w:tab/>
      </w:r>
      <w:proofErr w:type="spellStart"/>
      <w:r>
        <w:rPr>
          <w:sz w:val="28"/>
          <w:szCs w:val="28"/>
        </w:rPr>
        <w:t>физіономічну</w:t>
      </w:r>
      <w:proofErr w:type="spellEnd"/>
      <w:r>
        <w:rPr>
          <w:sz w:val="28"/>
          <w:szCs w:val="28"/>
        </w:rPr>
        <w:t xml:space="preserve"> </w:t>
      </w:r>
      <w:proofErr w:type="spellStart"/>
      <w:r>
        <w:rPr>
          <w:sz w:val="28"/>
          <w:szCs w:val="28"/>
        </w:rPr>
        <w:t>висоту</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третини</w:t>
      </w:r>
      <w:proofErr w:type="spellEnd"/>
      <w:r>
        <w:rPr>
          <w:sz w:val="28"/>
          <w:szCs w:val="28"/>
        </w:rPr>
        <w:t xml:space="preserve"> </w:t>
      </w:r>
      <w:proofErr w:type="spellStart"/>
      <w:r>
        <w:rPr>
          <w:sz w:val="28"/>
          <w:szCs w:val="28"/>
        </w:rPr>
        <w:t>обличчя</w:t>
      </w:r>
      <w:proofErr w:type="spellEnd"/>
      <w:r w:rsidRPr="00A3267B">
        <w:rPr>
          <w:sz w:val="28"/>
          <w:szCs w:val="28"/>
        </w:rPr>
        <w:t>.</w:t>
      </w:r>
    </w:p>
    <w:p w:rsidR="00D3611A" w:rsidRPr="00F069F4" w:rsidRDefault="00D3611A" w:rsidP="00D3611A">
      <w:pPr>
        <w:rPr>
          <w:sz w:val="28"/>
          <w:szCs w:val="28"/>
        </w:rPr>
      </w:pPr>
      <w:r w:rsidRPr="00F069F4">
        <w:rPr>
          <w:sz w:val="28"/>
          <w:szCs w:val="28"/>
        </w:rPr>
        <w:t>.</w:t>
      </w:r>
    </w:p>
    <w:p w:rsidR="00D3611A" w:rsidRPr="00F069F4" w:rsidRDefault="00D3611A" w:rsidP="00D3611A">
      <w:pPr>
        <w:rPr>
          <w:sz w:val="28"/>
          <w:szCs w:val="28"/>
        </w:rPr>
      </w:pPr>
      <w:r w:rsidRPr="00F069F4">
        <w:rPr>
          <w:sz w:val="28"/>
          <w:szCs w:val="28"/>
        </w:rPr>
        <w:t xml:space="preserve">12. </w:t>
      </w:r>
      <w:proofErr w:type="spellStart"/>
      <w:r w:rsidRPr="00F069F4">
        <w:rPr>
          <w:sz w:val="28"/>
          <w:szCs w:val="28"/>
        </w:rPr>
        <w:t>Відстанню</w:t>
      </w:r>
      <w:proofErr w:type="spellEnd"/>
      <w:r w:rsidRPr="00F069F4">
        <w:rPr>
          <w:sz w:val="28"/>
          <w:szCs w:val="28"/>
        </w:rPr>
        <w:t xml:space="preserve"> </w:t>
      </w:r>
      <w:proofErr w:type="spellStart"/>
      <w:r w:rsidRPr="00F069F4">
        <w:rPr>
          <w:sz w:val="28"/>
          <w:szCs w:val="28"/>
        </w:rPr>
        <w:t>між</w:t>
      </w:r>
      <w:proofErr w:type="spellEnd"/>
      <w:r w:rsidRPr="00F069F4">
        <w:rPr>
          <w:sz w:val="28"/>
          <w:szCs w:val="28"/>
        </w:rPr>
        <w:t xml:space="preserve"> точками </w:t>
      </w:r>
      <w:proofErr w:type="spellStart"/>
      <w:r w:rsidRPr="00F069F4">
        <w:rPr>
          <w:sz w:val="28"/>
          <w:szCs w:val="28"/>
        </w:rPr>
        <w:t>nasion</w:t>
      </w:r>
      <w:proofErr w:type="spellEnd"/>
      <w:r w:rsidRPr="00F069F4">
        <w:rPr>
          <w:sz w:val="28"/>
          <w:szCs w:val="28"/>
        </w:rPr>
        <w:t xml:space="preserve"> та </w:t>
      </w:r>
      <w:proofErr w:type="spellStart"/>
      <w:r w:rsidRPr="00F069F4">
        <w:rPr>
          <w:sz w:val="28"/>
          <w:szCs w:val="28"/>
        </w:rPr>
        <w:t>subnasale</w:t>
      </w:r>
      <w:proofErr w:type="spellEnd"/>
      <w:r w:rsidRPr="00F069F4">
        <w:rPr>
          <w:sz w:val="28"/>
          <w:szCs w:val="28"/>
        </w:rPr>
        <w:t xml:space="preserve"> </w:t>
      </w:r>
      <w:proofErr w:type="spellStart"/>
      <w:r w:rsidRPr="00F069F4">
        <w:rPr>
          <w:sz w:val="28"/>
          <w:szCs w:val="28"/>
        </w:rPr>
        <w:t>вимірюють</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висоту</w:t>
      </w:r>
      <w:proofErr w:type="spellEnd"/>
      <w:r w:rsidRPr="00F069F4">
        <w:rPr>
          <w:sz w:val="28"/>
          <w:szCs w:val="28"/>
        </w:rPr>
        <w:t xml:space="preserve"> носа;</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морфологічну</w:t>
      </w:r>
      <w:proofErr w:type="spellEnd"/>
      <w:r w:rsidRPr="00F069F4">
        <w:rPr>
          <w:sz w:val="28"/>
          <w:szCs w:val="28"/>
        </w:rPr>
        <w:t xml:space="preserve"> </w:t>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верхньої</w:t>
      </w:r>
      <w:proofErr w:type="spellEnd"/>
      <w:r w:rsidRPr="00F069F4">
        <w:rPr>
          <w:sz w:val="28"/>
          <w:szCs w:val="28"/>
        </w:rPr>
        <w:t xml:space="preserve"> </w:t>
      </w:r>
      <w:proofErr w:type="spellStart"/>
      <w:r w:rsidRPr="00F069F4">
        <w:rPr>
          <w:sz w:val="28"/>
          <w:szCs w:val="28"/>
        </w:rPr>
        <w:t>частини</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фізіономічну</w:t>
      </w:r>
      <w:proofErr w:type="spellEnd"/>
      <w:r w:rsidRPr="00F069F4">
        <w:rPr>
          <w:sz w:val="28"/>
          <w:szCs w:val="28"/>
        </w:rPr>
        <w:t xml:space="preserve"> </w:t>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A3267B" w:rsidRDefault="00D3611A" w:rsidP="00D3611A">
      <w:pPr>
        <w:rPr>
          <w:sz w:val="28"/>
          <w:szCs w:val="28"/>
        </w:rPr>
      </w:pPr>
      <w:r w:rsidRPr="00F069F4">
        <w:rPr>
          <w:sz w:val="28"/>
          <w:szCs w:val="28"/>
        </w:rPr>
        <w:t>д)</w:t>
      </w:r>
      <w:r w:rsidRPr="00F069F4">
        <w:rPr>
          <w:sz w:val="28"/>
          <w:szCs w:val="28"/>
        </w:rPr>
        <w:tab/>
      </w:r>
      <w:r>
        <w:rPr>
          <w:sz w:val="28"/>
          <w:szCs w:val="28"/>
        </w:rPr>
        <w:t xml:space="preserve">ширину </w:t>
      </w:r>
      <w:proofErr w:type="spellStart"/>
      <w:r>
        <w:rPr>
          <w:sz w:val="28"/>
          <w:szCs w:val="28"/>
        </w:rPr>
        <w:t>крил</w:t>
      </w:r>
      <w:proofErr w:type="spellEnd"/>
      <w:r w:rsidRPr="00E2436A">
        <w:rPr>
          <w:sz w:val="28"/>
          <w:szCs w:val="28"/>
        </w:rPr>
        <w:t xml:space="preserve"> носа</w:t>
      </w:r>
      <w:r w:rsidRPr="00A3267B">
        <w:rPr>
          <w:sz w:val="28"/>
          <w:szCs w:val="28"/>
        </w:rPr>
        <w:t>.</w:t>
      </w:r>
    </w:p>
    <w:p w:rsidR="00D3611A" w:rsidRPr="00F069F4" w:rsidRDefault="00D3611A" w:rsidP="00D3611A">
      <w:pPr>
        <w:rPr>
          <w:sz w:val="28"/>
          <w:szCs w:val="28"/>
        </w:rPr>
      </w:pPr>
    </w:p>
    <w:p w:rsidR="00D3611A" w:rsidRPr="00F069F4" w:rsidRDefault="00D3611A" w:rsidP="00D3611A">
      <w:pPr>
        <w:rPr>
          <w:sz w:val="28"/>
          <w:szCs w:val="28"/>
        </w:rPr>
      </w:pPr>
      <w:r w:rsidRPr="00F069F4">
        <w:rPr>
          <w:sz w:val="28"/>
          <w:szCs w:val="28"/>
        </w:rPr>
        <w:t xml:space="preserve">13. </w:t>
      </w:r>
      <w:proofErr w:type="spellStart"/>
      <w:r w:rsidRPr="00F069F4">
        <w:rPr>
          <w:sz w:val="28"/>
          <w:szCs w:val="28"/>
        </w:rPr>
        <w:t>Відстанню</w:t>
      </w:r>
      <w:proofErr w:type="spellEnd"/>
      <w:r w:rsidRPr="00F069F4">
        <w:rPr>
          <w:sz w:val="28"/>
          <w:szCs w:val="28"/>
        </w:rPr>
        <w:t xml:space="preserve"> </w:t>
      </w:r>
      <w:proofErr w:type="spellStart"/>
      <w:r w:rsidRPr="00F069F4">
        <w:rPr>
          <w:sz w:val="28"/>
          <w:szCs w:val="28"/>
        </w:rPr>
        <w:t>між</w:t>
      </w:r>
      <w:proofErr w:type="spellEnd"/>
      <w:r w:rsidRPr="00F069F4">
        <w:rPr>
          <w:sz w:val="28"/>
          <w:szCs w:val="28"/>
        </w:rPr>
        <w:t xml:space="preserve"> точками </w:t>
      </w:r>
      <w:proofErr w:type="spellStart"/>
      <w:r w:rsidRPr="00F069F4">
        <w:rPr>
          <w:sz w:val="28"/>
          <w:szCs w:val="28"/>
        </w:rPr>
        <w:t>gnation</w:t>
      </w:r>
      <w:proofErr w:type="spellEnd"/>
      <w:r w:rsidRPr="00F069F4">
        <w:rPr>
          <w:sz w:val="28"/>
          <w:szCs w:val="28"/>
        </w:rPr>
        <w:t xml:space="preserve"> та </w:t>
      </w:r>
      <w:proofErr w:type="spellStart"/>
      <w:r w:rsidRPr="00F069F4">
        <w:rPr>
          <w:sz w:val="28"/>
          <w:szCs w:val="28"/>
        </w:rPr>
        <w:t>stomion</w:t>
      </w:r>
      <w:proofErr w:type="spellEnd"/>
      <w:r w:rsidRPr="00F069F4">
        <w:rPr>
          <w:sz w:val="28"/>
          <w:szCs w:val="28"/>
        </w:rPr>
        <w:t xml:space="preserve"> </w:t>
      </w:r>
      <w:proofErr w:type="spellStart"/>
      <w:r w:rsidRPr="00F069F4">
        <w:rPr>
          <w:sz w:val="28"/>
          <w:szCs w:val="28"/>
        </w:rPr>
        <w:t>вимірюють</w:t>
      </w:r>
      <w:proofErr w:type="spellEnd"/>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нижньої</w:t>
      </w:r>
      <w:proofErr w:type="spellEnd"/>
      <w:r w:rsidRPr="00F069F4">
        <w:rPr>
          <w:sz w:val="28"/>
          <w:szCs w:val="28"/>
        </w:rPr>
        <w:t xml:space="preserve"> </w:t>
      </w:r>
      <w:proofErr w:type="spellStart"/>
      <w:r w:rsidRPr="00F069F4">
        <w:rPr>
          <w:sz w:val="28"/>
          <w:szCs w:val="28"/>
        </w:rPr>
        <w:t>частини</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морфологічну</w:t>
      </w:r>
      <w:proofErr w:type="spellEnd"/>
      <w:r w:rsidRPr="00F069F4">
        <w:rPr>
          <w:sz w:val="28"/>
          <w:szCs w:val="28"/>
        </w:rPr>
        <w:t xml:space="preserve"> </w:t>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lastRenderedPageBreak/>
        <w:t>в)</w:t>
      </w:r>
      <w:r w:rsidRPr="00F069F4">
        <w:rPr>
          <w:sz w:val="28"/>
          <w:szCs w:val="28"/>
        </w:rPr>
        <w:tab/>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верхньої</w:t>
      </w:r>
      <w:proofErr w:type="spellEnd"/>
      <w:r w:rsidRPr="00F069F4">
        <w:rPr>
          <w:sz w:val="28"/>
          <w:szCs w:val="28"/>
        </w:rPr>
        <w:t xml:space="preserve"> </w:t>
      </w:r>
      <w:proofErr w:type="spellStart"/>
      <w:r w:rsidRPr="00F069F4">
        <w:rPr>
          <w:sz w:val="28"/>
          <w:szCs w:val="28"/>
        </w:rPr>
        <w:t>частини</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фізіономічну</w:t>
      </w:r>
      <w:proofErr w:type="spellEnd"/>
      <w:r w:rsidRPr="00F069F4">
        <w:rPr>
          <w:sz w:val="28"/>
          <w:szCs w:val="28"/>
        </w:rPr>
        <w:t xml:space="preserve"> </w:t>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Pr>
          <w:sz w:val="28"/>
          <w:szCs w:val="28"/>
        </w:rPr>
        <w:t>д)</w:t>
      </w:r>
      <w:r>
        <w:rPr>
          <w:sz w:val="28"/>
          <w:szCs w:val="28"/>
        </w:rPr>
        <w:tab/>
      </w:r>
      <w:proofErr w:type="spellStart"/>
      <w:r>
        <w:rPr>
          <w:sz w:val="28"/>
          <w:szCs w:val="28"/>
        </w:rPr>
        <w:t>висоту</w:t>
      </w:r>
      <w:proofErr w:type="spellEnd"/>
      <w:r>
        <w:rPr>
          <w:sz w:val="28"/>
          <w:szCs w:val="28"/>
        </w:rPr>
        <w:t xml:space="preserve"> </w:t>
      </w:r>
      <w:proofErr w:type="spellStart"/>
      <w:r>
        <w:rPr>
          <w:sz w:val="28"/>
          <w:szCs w:val="28"/>
        </w:rPr>
        <w:t>нижньої</w:t>
      </w:r>
      <w:proofErr w:type="spellEnd"/>
      <w:r>
        <w:rPr>
          <w:sz w:val="28"/>
          <w:szCs w:val="28"/>
        </w:rPr>
        <w:t xml:space="preserve"> губи</w:t>
      </w:r>
    </w:p>
    <w:p w:rsidR="00D3611A" w:rsidRPr="00F069F4" w:rsidRDefault="00D3611A" w:rsidP="00D3611A">
      <w:pPr>
        <w:rPr>
          <w:sz w:val="28"/>
          <w:szCs w:val="28"/>
        </w:rPr>
      </w:pPr>
      <w:r w:rsidRPr="00F069F4">
        <w:rPr>
          <w:sz w:val="28"/>
          <w:szCs w:val="28"/>
        </w:rPr>
        <w:t xml:space="preserve">14.3а </w:t>
      </w:r>
      <w:proofErr w:type="spellStart"/>
      <w:r w:rsidRPr="00F069F4">
        <w:rPr>
          <w:sz w:val="28"/>
          <w:szCs w:val="28"/>
        </w:rPr>
        <w:t>допомогою</w:t>
      </w:r>
      <w:proofErr w:type="spellEnd"/>
      <w:r w:rsidRPr="00F069F4">
        <w:rPr>
          <w:sz w:val="28"/>
          <w:szCs w:val="28"/>
        </w:rPr>
        <w:t xml:space="preserve"> лицевого </w:t>
      </w:r>
      <w:proofErr w:type="spellStart"/>
      <w:r w:rsidRPr="00F069F4">
        <w:rPr>
          <w:sz w:val="28"/>
          <w:szCs w:val="28"/>
        </w:rPr>
        <w:t>індекса</w:t>
      </w:r>
      <w:proofErr w:type="spellEnd"/>
      <w:r w:rsidRPr="00F069F4">
        <w:rPr>
          <w:sz w:val="28"/>
          <w:szCs w:val="28"/>
        </w:rPr>
        <w:t xml:space="preserve"> за </w:t>
      </w:r>
      <w:proofErr w:type="spellStart"/>
      <w:r w:rsidRPr="00F069F4">
        <w:rPr>
          <w:sz w:val="28"/>
          <w:szCs w:val="28"/>
        </w:rPr>
        <w:t>Ізаром</w:t>
      </w:r>
      <w:proofErr w:type="spellEnd"/>
      <w:r w:rsidRPr="00F069F4">
        <w:rPr>
          <w:sz w:val="28"/>
          <w:szCs w:val="28"/>
        </w:rPr>
        <w:t xml:space="preserve"> </w:t>
      </w:r>
      <w:proofErr w:type="spellStart"/>
      <w:r w:rsidRPr="00F069F4">
        <w:rPr>
          <w:sz w:val="28"/>
          <w:szCs w:val="28"/>
        </w:rPr>
        <w:t>визначають</w:t>
      </w:r>
      <w:proofErr w:type="spellEnd"/>
      <w:r w:rsidRPr="00F069F4">
        <w:rPr>
          <w:sz w:val="28"/>
          <w:szCs w:val="28"/>
        </w:rPr>
        <w:t>:</w:t>
      </w:r>
    </w:p>
    <w:p w:rsidR="00D3611A" w:rsidRPr="00F069F4" w:rsidRDefault="00D3611A" w:rsidP="00D3611A">
      <w:pPr>
        <w:rPr>
          <w:sz w:val="28"/>
          <w:szCs w:val="28"/>
        </w:rPr>
      </w:pPr>
      <w:r w:rsidRPr="00F069F4">
        <w:rPr>
          <w:sz w:val="28"/>
          <w:szCs w:val="28"/>
        </w:rPr>
        <w:t>а)</w:t>
      </w:r>
      <w:r w:rsidRPr="00F069F4">
        <w:rPr>
          <w:sz w:val="28"/>
          <w:szCs w:val="28"/>
        </w:rPr>
        <w:tab/>
        <w:t xml:space="preserve">форму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t xml:space="preserve">ширину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висоту</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t xml:space="preserve">ширину </w:t>
      </w:r>
      <w:proofErr w:type="spellStart"/>
      <w:r w:rsidRPr="00F069F4">
        <w:rPr>
          <w:sz w:val="28"/>
          <w:szCs w:val="28"/>
        </w:rPr>
        <w:t>вилиць</w:t>
      </w:r>
      <w:proofErr w:type="spellEnd"/>
      <w:r w:rsidRPr="00F069F4">
        <w:rPr>
          <w:sz w:val="28"/>
          <w:szCs w:val="28"/>
        </w:rPr>
        <w:t>;</w:t>
      </w:r>
    </w:p>
    <w:p w:rsidR="00D3611A" w:rsidRPr="00F069F4" w:rsidRDefault="00D3611A" w:rsidP="00D3611A">
      <w:pPr>
        <w:rPr>
          <w:sz w:val="28"/>
          <w:szCs w:val="28"/>
        </w:rPr>
      </w:pPr>
      <w:r>
        <w:rPr>
          <w:sz w:val="28"/>
          <w:szCs w:val="28"/>
        </w:rPr>
        <w:t>д)</w:t>
      </w:r>
      <w:r>
        <w:rPr>
          <w:sz w:val="28"/>
          <w:szCs w:val="28"/>
        </w:rPr>
        <w:tab/>
        <w:t xml:space="preserve">величину кута </w:t>
      </w:r>
      <w:proofErr w:type="spellStart"/>
      <w:r>
        <w:rPr>
          <w:sz w:val="28"/>
          <w:szCs w:val="28"/>
        </w:rPr>
        <w:t>нижньої</w:t>
      </w:r>
      <w:proofErr w:type="spellEnd"/>
      <w:r>
        <w:rPr>
          <w:sz w:val="28"/>
          <w:szCs w:val="28"/>
        </w:rPr>
        <w:t xml:space="preserve"> </w:t>
      </w:r>
      <w:proofErr w:type="spellStart"/>
      <w:r>
        <w:rPr>
          <w:sz w:val="28"/>
          <w:szCs w:val="28"/>
        </w:rPr>
        <w:t>щелепи</w:t>
      </w:r>
      <w:proofErr w:type="spellEnd"/>
      <w:r w:rsidRPr="00F069F4">
        <w:rPr>
          <w:sz w:val="28"/>
          <w:szCs w:val="28"/>
        </w:rPr>
        <w:t>.</w:t>
      </w:r>
    </w:p>
    <w:p w:rsidR="00D3611A" w:rsidRPr="00F069F4" w:rsidRDefault="00D3611A" w:rsidP="00D3611A">
      <w:pPr>
        <w:rPr>
          <w:sz w:val="28"/>
          <w:szCs w:val="28"/>
        </w:rPr>
      </w:pPr>
      <w:r w:rsidRPr="00F069F4">
        <w:rPr>
          <w:sz w:val="28"/>
          <w:szCs w:val="28"/>
        </w:rPr>
        <w:t>15.</w:t>
      </w:r>
      <w:r w:rsidRPr="00F069F4">
        <w:rPr>
          <w:sz w:val="28"/>
          <w:szCs w:val="28"/>
        </w:rPr>
        <w:tab/>
        <w:t xml:space="preserve">Величина </w:t>
      </w:r>
      <w:proofErr w:type="spellStart"/>
      <w:r w:rsidRPr="00F069F4">
        <w:rPr>
          <w:sz w:val="28"/>
          <w:szCs w:val="28"/>
        </w:rPr>
        <w:t>індекса</w:t>
      </w:r>
      <w:proofErr w:type="spellEnd"/>
      <w:r w:rsidRPr="00F069F4">
        <w:rPr>
          <w:sz w:val="28"/>
          <w:szCs w:val="28"/>
        </w:rPr>
        <w:t xml:space="preserve"> </w:t>
      </w:r>
      <w:proofErr w:type="spellStart"/>
      <w:r w:rsidRPr="00F069F4">
        <w:rPr>
          <w:sz w:val="28"/>
          <w:szCs w:val="28"/>
        </w:rPr>
        <w:t>Ізара</w:t>
      </w:r>
      <w:proofErr w:type="spellEnd"/>
      <w:r w:rsidRPr="00F069F4">
        <w:rPr>
          <w:sz w:val="28"/>
          <w:szCs w:val="28"/>
        </w:rPr>
        <w:t xml:space="preserve"> </w:t>
      </w:r>
      <w:proofErr w:type="spellStart"/>
      <w:r w:rsidRPr="00F069F4">
        <w:rPr>
          <w:sz w:val="28"/>
          <w:szCs w:val="28"/>
        </w:rPr>
        <w:t>більша</w:t>
      </w:r>
      <w:proofErr w:type="spellEnd"/>
      <w:r w:rsidRPr="00F069F4">
        <w:rPr>
          <w:sz w:val="28"/>
          <w:szCs w:val="28"/>
        </w:rPr>
        <w:t xml:space="preserve"> за 104 </w:t>
      </w:r>
      <w:proofErr w:type="spellStart"/>
      <w:r w:rsidRPr="00F069F4">
        <w:rPr>
          <w:sz w:val="28"/>
          <w:szCs w:val="28"/>
        </w:rPr>
        <w:t>характеризує</w:t>
      </w:r>
      <w:proofErr w:type="spellEnd"/>
      <w:r w:rsidRPr="00F069F4">
        <w:rPr>
          <w:sz w:val="28"/>
          <w:szCs w:val="28"/>
        </w:rPr>
        <w:t xml:space="preserve"> </w:t>
      </w:r>
      <w:proofErr w:type="spellStart"/>
      <w:r w:rsidRPr="00F069F4">
        <w:rPr>
          <w:sz w:val="28"/>
          <w:szCs w:val="28"/>
        </w:rPr>
        <w:t>обличчя</w:t>
      </w:r>
      <w:proofErr w:type="spellEnd"/>
      <w:r w:rsidRPr="00F069F4">
        <w:rPr>
          <w:sz w:val="28"/>
          <w:szCs w:val="28"/>
        </w:rPr>
        <w:t xml:space="preserve"> як:</w:t>
      </w:r>
    </w:p>
    <w:p w:rsidR="00D3611A" w:rsidRPr="00F069F4" w:rsidRDefault="00D3611A" w:rsidP="00D3611A">
      <w:pPr>
        <w:rPr>
          <w:sz w:val="28"/>
          <w:szCs w:val="28"/>
        </w:rPr>
      </w:pPr>
      <w:r w:rsidRPr="00F069F4">
        <w:rPr>
          <w:sz w:val="28"/>
          <w:szCs w:val="28"/>
        </w:rPr>
        <w:t>а)</w:t>
      </w:r>
      <w:r w:rsidRPr="00F069F4">
        <w:rPr>
          <w:sz w:val="28"/>
          <w:szCs w:val="28"/>
        </w:rPr>
        <w:tab/>
      </w:r>
      <w:proofErr w:type="spellStart"/>
      <w:r w:rsidRPr="00F069F4">
        <w:rPr>
          <w:sz w:val="28"/>
          <w:szCs w:val="28"/>
        </w:rPr>
        <w:t>вузьке</w:t>
      </w:r>
      <w:proofErr w:type="spellEnd"/>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широке</w:t>
      </w:r>
      <w:proofErr w:type="spellEnd"/>
      <w:r w:rsidRPr="00F069F4">
        <w:rPr>
          <w:sz w:val="28"/>
          <w:szCs w:val="28"/>
        </w:rPr>
        <w:t>;</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прямокутне</w:t>
      </w:r>
      <w:proofErr w:type="spellEnd"/>
      <w:r w:rsidRPr="00F069F4">
        <w:rPr>
          <w:sz w:val="28"/>
          <w:szCs w:val="28"/>
        </w:rPr>
        <w:t>;</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овальне</w:t>
      </w:r>
      <w:proofErr w:type="spellEnd"/>
      <w:r w:rsidRPr="00F069F4">
        <w:rPr>
          <w:sz w:val="28"/>
          <w:szCs w:val="28"/>
        </w:rPr>
        <w:t>;</w:t>
      </w:r>
    </w:p>
    <w:p w:rsidR="00D3611A" w:rsidRPr="00F069F4" w:rsidRDefault="00D3611A" w:rsidP="00D3611A">
      <w:pPr>
        <w:rPr>
          <w:sz w:val="28"/>
          <w:szCs w:val="28"/>
        </w:rPr>
      </w:pPr>
      <w:r w:rsidRPr="00F069F4">
        <w:rPr>
          <w:sz w:val="28"/>
          <w:szCs w:val="28"/>
        </w:rPr>
        <w:t>д)</w:t>
      </w:r>
      <w:r w:rsidRPr="00F069F4">
        <w:rPr>
          <w:sz w:val="28"/>
          <w:szCs w:val="28"/>
        </w:rPr>
        <w:tab/>
      </w:r>
      <w:proofErr w:type="spellStart"/>
      <w:r w:rsidRPr="00F069F4">
        <w:rPr>
          <w:sz w:val="28"/>
          <w:szCs w:val="28"/>
        </w:rPr>
        <w:t>трикутне</w:t>
      </w:r>
      <w:proofErr w:type="spellEnd"/>
      <w:r w:rsidRPr="00F069F4">
        <w:rPr>
          <w:sz w:val="28"/>
          <w:szCs w:val="28"/>
        </w:rPr>
        <w:t>.</w:t>
      </w:r>
    </w:p>
    <w:p w:rsidR="00D3611A" w:rsidRPr="00F069F4" w:rsidRDefault="00D3611A" w:rsidP="00D3611A">
      <w:pPr>
        <w:rPr>
          <w:sz w:val="28"/>
          <w:szCs w:val="28"/>
        </w:rPr>
      </w:pPr>
      <w:r w:rsidRPr="00F069F4">
        <w:rPr>
          <w:sz w:val="28"/>
          <w:szCs w:val="28"/>
        </w:rPr>
        <w:t>16.</w:t>
      </w:r>
      <w:r w:rsidRPr="00F069F4">
        <w:rPr>
          <w:sz w:val="28"/>
          <w:szCs w:val="28"/>
        </w:rPr>
        <w:tab/>
        <w:t xml:space="preserve">Ширину </w:t>
      </w:r>
      <w:proofErr w:type="spellStart"/>
      <w:r w:rsidRPr="00F069F4">
        <w:rPr>
          <w:sz w:val="28"/>
          <w:szCs w:val="28"/>
        </w:rPr>
        <w:t>голови</w:t>
      </w:r>
      <w:proofErr w:type="spellEnd"/>
      <w:r w:rsidRPr="00F069F4">
        <w:rPr>
          <w:sz w:val="28"/>
          <w:szCs w:val="28"/>
        </w:rPr>
        <w:t xml:space="preserve"> </w:t>
      </w:r>
      <w:proofErr w:type="spellStart"/>
      <w:r w:rsidRPr="00F069F4">
        <w:rPr>
          <w:sz w:val="28"/>
          <w:szCs w:val="28"/>
        </w:rPr>
        <w:t>вимірюють</w:t>
      </w:r>
      <w:proofErr w:type="spellEnd"/>
      <w:r w:rsidRPr="00F069F4">
        <w:rPr>
          <w:sz w:val="28"/>
          <w:szCs w:val="28"/>
        </w:rPr>
        <w:t xml:space="preserve"> </w:t>
      </w:r>
      <w:proofErr w:type="spellStart"/>
      <w:r w:rsidRPr="00F069F4">
        <w:rPr>
          <w:sz w:val="28"/>
          <w:szCs w:val="28"/>
        </w:rPr>
        <w:t>між</w:t>
      </w:r>
      <w:proofErr w:type="spellEnd"/>
      <w:r w:rsidRPr="00F069F4">
        <w:rPr>
          <w:sz w:val="28"/>
          <w:szCs w:val="28"/>
        </w:rPr>
        <w:t xml:space="preserve"> </w:t>
      </w:r>
      <w:proofErr w:type="spellStart"/>
      <w:r w:rsidRPr="00F069F4">
        <w:rPr>
          <w:sz w:val="28"/>
          <w:szCs w:val="28"/>
        </w:rPr>
        <w:t>наступними</w:t>
      </w:r>
      <w:proofErr w:type="spellEnd"/>
      <w:r w:rsidRPr="00F069F4">
        <w:rPr>
          <w:sz w:val="28"/>
          <w:szCs w:val="28"/>
        </w:rPr>
        <w:t xml:space="preserve"> точками:</w:t>
      </w:r>
    </w:p>
    <w:p w:rsidR="00D3611A" w:rsidRPr="00D3611A" w:rsidRDefault="00D3611A" w:rsidP="00D3611A">
      <w:pPr>
        <w:rPr>
          <w:sz w:val="28"/>
          <w:szCs w:val="28"/>
          <w:lang w:val="en-US"/>
        </w:rPr>
      </w:pPr>
      <w:r>
        <w:rPr>
          <w:sz w:val="28"/>
          <w:szCs w:val="28"/>
        </w:rPr>
        <w:t>а</w:t>
      </w:r>
      <w:r w:rsidRPr="00D3611A">
        <w:rPr>
          <w:sz w:val="28"/>
          <w:szCs w:val="28"/>
          <w:lang w:val="en-US"/>
        </w:rPr>
        <w:t xml:space="preserve">) </w:t>
      </w:r>
      <w:proofErr w:type="spellStart"/>
      <w:r w:rsidRPr="00D3611A">
        <w:rPr>
          <w:sz w:val="28"/>
          <w:szCs w:val="28"/>
          <w:lang w:val="en-US"/>
        </w:rPr>
        <w:t>Eurion</w:t>
      </w:r>
      <w:proofErr w:type="spellEnd"/>
      <w:r>
        <w:rPr>
          <w:sz w:val="28"/>
          <w:szCs w:val="28"/>
          <w:lang w:val="en-US"/>
        </w:rPr>
        <w:t xml:space="preserve"> - </w:t>
      </w:r>
      <w:proofErr w:type="spellStart"/>
      <w:r w:rsidRPr="00D3611A">
        <w:rPr>
          <w:sz w:val="28"/>
          <w:szCs w:val="28"/>
          <w:lang w:val="en-US"/>
        </w:rPr>
        <w:t>Eurion</w:t>
      </w:r>
      <w:proofErr w:type="spellEnd"/>
      <w:r w:rsidRPr="00D3611A">
        <w:rPr>
          <w:sz w:val="28"/>
          <w:szCs w:val="28"/>
          <w:lang w:val="en-US"/>
        </w:rPr>
        <w:t>;</w:t>
      </w:r>
    </w:p>
    <w:p w:rsidR="00D3611A" w:rsidRPr="00D3611A" w:rsidRDefault="00D3611A" w:rsidP="00D3611A">
      <w:pPr>
        <w:rPr>
          <w:sz w:val="28"/>
          <w:szCs w:val="28"/>
          <w:lang w:val="en-US"/>
        </w:rPr>
      </w:pPr>
      <w:r w:rsidRPr="00A3267B">
        <w:rPr>
          <w:sz w:val="28"/>
          <w:szCs w:val="28"/>
        </w:rPr>
        <w:t>б</w:t>
      </w:r>
      <w:r w:rsidRPr="00D3611A">
        <w:rPr>
          <w:sz w:val="28"/>
          <w:szCs w:val="28"/>
          <w:lang w:val="en-US"/>
        </w:rPr>
        <w:t>)</w:t>
      </w:r>
      <w:r w:rsidRPr="00D3611A">
        <w:rPr>
          <w:sz w:val="28"/>
          <w:szCs w:val="28"/>
          <w:lang w:val="en-US"/>
        </w:rPr>
        <w:tab/>
      </w:r>
      <w:proofErr w:type="spellStart"/>
      <w:r w:rsidRPr="006A0B65">
        <w:rPr>
          <w:rFonts w:cs="Courier New"/>
          <w:spacing w:val="-19"/>
          <w:sz w:val="28"/>
          <w:szCs w:val="28"/>
          <w:lang w:val="en-US"/>
        </w:rPr>
        <w:t>zy</w:t>
      </w:r>
      <w:proofErr w:type="spellEnd"/>
      <w:r w:rsidRPr="00D3611A">
        <w:rPr>
          <w:rFonts w:cs="Courier New"/>
          <w:spacing w:val="-19"/>
          <w:sz w:val="28"/>
          <w:szCs w:val="28"/>
          <w:lang w:val="en-US"/>
        </w:rPr>
        <w:t xml:space="preserve"> - </w:t>
      </w:r>
      <w:proofErr w:type="spellStart"/>
      <w:r w:rsidRPr="006A0B65">
        <w:rPr>
          <w:rFonts w:cs="Courier New"/>
          <w:spacing w:val="-19"/>
          <w:sz w:val="28"/>
          <w:szCs w:val="28"/>
          <w:lang w:val="en-US"/>
        </w:rPr>
        <w:t>zy</w:t>
      </w:r>
      <w:proofErr w:type="spellEnd"/>
      <w:r w:rsidRPr="00D3611A">
        <w:rPr>
          <w:sz w:val="28"/>
          <w:szCs w:val="28"/>
          <w:lang w:val="en-US"/>
        </w:rPr>
        <w:t>;</w:t>
      </w:r>
    </w:p>
    <w:p w:rsidR="00D3611A" w:rsidRPr="00D3611A" w:rsidRDefault="00D3611A" w:rsidP="00D3611A">
      <w:pPr>
        <w:rPr>
          <w:sz w:val="28"/>
          <w:szCs w:val="28"/>
          <w:lang w:val="en-US"/>
        </w:rPr>
      </w:pPr>
      <w:r>
        <w:rPr>
          <w:sz w:val="28"/>
          <w:szCs w:val="28"/>
        </w:rPr>
        <w:t>в</w:t>
      </w:r>
      <w:r w:rsidRPr="00D3611A">
        <w:rPr>
          <w:sz w:val="28"/>
          <w:szCs w:val="28"/>
          <w:lang w:val="en-US"/>
        </w:rPr>
        <w:t>)</w:t>
      </w:r>
      <w:r w:rsidRPr="00D3611A">
        <w:rPr>
          <w:sz w:val="28"/>
          <w:szCs w:val="28"/>
          <w:lang w:val="en-US"/>
        </w:rPr>
        <w:tab/>
      </w:r>
      <w:r>
        <w:rPr>
          <w:sz w:val="28"/>
          <w:szCs w:val="28"/>
          <w:lang w:val="en-US"/>
        </w:rPr>
        <w:t>Go-G0</w:t>
      </w:r>
      <w:r w:rsidRPr="00D3611A">
        <w:rPr>
          <w:sz w:val="28"/>
          <w:szCs w:val="28"/>
          <w:lang w:val="en-US"/>
        </w:rPr>
        <w:t>;</w:t>
      </w:r>
    </w:p>
    <w:p w:rsidR="00D3611A" w:rsidRDefault="00D3611A" w:rsidP="00D3611A">
      <w:pPr>
        <w:rPr>
          <w:sz w:val="28"/>
          <w:szCs w:val="28"/>
          <w:lang w:val="en-US"/>
        </w:rPr>
      </w:pPr>
      <w:r w:rsidRPr="00A3267B">
        <w:rPr>
          <w:sz w:val="28"/>
          <w:szCs w:val="28"/>
        </w:rPr>
        <w:t>г</w:t>
      </w:r>
      <w:r w:rsidRPr="00D3611A">
        <w:rPr>
          <w:sz w:val="28"/>
          <w:szCs w:val="28"/>
          <w:lang w:val="en-US"/>
        </w:rPr>
        <w:t>)</w:t>
      </w:r>
      <w:r w:rsidRPr="00D3611A">
        <w:rPr>
          <w:sz w:val="28"/>
          <w:szCs w:val="28"/>
          <w:lang w:val="en-US"/>
        </w:rPr>
        <w:tab/>
        <w:t xml:space="preserve">Glabella </w:t>
      </w:r>
      <w:r>
        <w:rPr>
          <w:sz w:val="28"/>
          <w:szCs w:val="28"/>
          <w:lang w:val="en-US"/>
        </w:rPr>
        <w:t>-</w:t>
      </w:r>
      <w:proofErr w:type="spellStart"/>
      <w:r w:rsidRPr="00D3611A">
        <w:rPr>
          <w:sz w:val="28"/>
          <w:szCs w:val="28"/>
          <w:lang w:val="en-US"/>
        </w:rPr>
        <w:t>Opistocranion</w:t>
      </w:r>
      <w:proofErr w:type="spellEnd"/>
      <w:r w:rsidRPr="00D3611A">
        <w:rPr>
          <w:sz w:val="28"/>
          <w:szCs w:val="28"/>
          <w:lang w:val="en-US"/>
        </w:rPr>
        <w:t>;</w:t>
      </w:r>
    </w:p>
    <w:p w:rsidR="00D3611A" w:rsidRPr="00EC3E9B" w:rsidRDefault="00D3611A" w:rsidP="00D3611A">
      <w:pPr>
        <w:rPr>
          <w:sz w:val="28"/>
          <w:szCs w:val="28"/>
          <w:lang w:val="en-US"/>
        </w:rPr>
      </w:pPr>
      <w:r>
        <w:rPr>
          <w:sz w:val="28"/>
          <w:szCs w:val="28"/>
          <w:lang w:val="en-US"/>
        </w:rPr>
        <w:t>d</w:t>
      </w:r>
      <w:r w:rsidRPr="00EC3E9B">
        <w:rPr>
          <w:sz w:val="28"/>
          <w:szCs w:val="28"/>
          <w:lang w:val="en-US"/>
        </w:rPr>
        <w:t xml:space="preserve">)      </w:t>
      </w:r>
      <w:proofErr w:type="spellStart"/>
      <w:r w:rsidRPr="00D3611A">
        <w:rPr>
          <w:sz w:val="28"/>
          <w:szCs w:val="28"/>
          <w:lang w:val="en-US"/>
        </w:rPr>
        <w:t>Prostion</w:t>
      </w:r>
      <w:proofErr w:type="spellEnd"/>
      <w:r w:rsidRPr="00EC3E9B">
        <w:rPr>
          <w:sz w:val="28"/>
          <w:szCs w:val="28"/>
          <w:lang w:val="en-US"/>
        </w:rPr>
        <w:t>-</w:t>
      </w:r>
      <w:r w:rsidRPr="00D3611A">
        <w:rPr>
          <w:sz w:val="28"/>
          <w:szCs w:val="28"/>
          <w:lang w:val="en-US"/>
        </w:rPr>
        <w:t xml:space="preserve"> </w:t>
      </w:r>
      <w:proofErr w:type="spellStart"/>
      <w:r w:rsidRPr="00D3611A">
        <w:rPr>
          <w:sz w:val="28"/>
          <w:szCs w:val="28"/>
          <w:lang w:val="en-US"/>
        </w:rPr>
        <w:t>Prostion</w:t>
      </w:r>
      <w:proofErr w:type="spellEnd"/>
    </w:p>
    <w:p w:rsidR="00D3611A" w:rsidRPr="00D3611A" w:rsidRDefault="00D3611A" w:rsidP="00D3611A">
      <w:pPr>
        <w:rPr>
          <w:sz w:val="28"/>
          <w:szCs w:val="28"/>
          <w:lang w:val="en-US"/>
        </w:rPr>
      </w:pPr>
      <w:r w:rsidRPr="00D3611A">
        <w:rPr>
          <w:sz w:val="28"/>
          <w:szCs w:val="28"/>
          <w:lang w:val="en-US"/>
        </w:rPr>
        <w:t>17.</w:t>
      </w:r>
      <w:r w:rsidRPr="00D3611A">
        <w:rPr>
          <w:sz w:val="28"/>
          <w:szCs w:val="28"/>
          <w:lang w:val="en-US"/>
        </w:rPr>
        <w:tab/>
      </w:r>
      <w:proofErr w:type="spellStart"/>
      <w:r w:rsidRPr="00F069F4">
        <w:rPr>
          <w:sz w:val="28"/>
          <w:szCs w:val="28"/>
        </w:rPr>
        <w:t>Скільки</w:t>
      </w:r>
      <w:proofErr w:type="spellEnd"/>
      <w:r w:rsidRPr="00D3611A">
        <w:rPr>
          <w:sz w:val="28"/>
          <w:szCs w:val="28"/>
          <w:lang w:val="en-US"/>
        </w:rPr>
        <w:t xml:space="preserve"> </w:t>
      </w:r>
      <w:r w:rsidRPr="00F069F4">
        <w:rPr>
          <w:sz w:val="28"/>
          <w:szCs w:val="28"/>
        </w:rPr>
        <w:t>форм</w:t>
      </w:r>
      <w:r w:rsidRPr="00D3611A">
        <w:rPr>
          <w:sz w:val="28"/>
          <w:szCs w:val="28"/>
          <w:lang w:val="en-US"/>
        </w:rPr>
        <w:t xml:space="preserve"> </w:t>
      </w:r>
      <w:proofErr w:type="spellStart"/>
      <w:r w:rsidRPr="00F069F4">
        <w:rPr>
          <w:sz w:val="28"/>
          <w:szCs w:val="28"/>
        </w:rPr>
        <w:t>обличчя</w:t>
      </w:r>
      <w:proofErr w:type="spellEnd"/>
      <w:r w:rsidRPr="00D3611A">
        <w:rPr>
          <w:sz w:val="28"/>
          <w:szCs w:val="28"/>
          <w:lang w:val="en-US"/>
        </w:rPr>
        <w:t xml:space="preserve"> </w:t>
      </w:r>
      <w:proofErr w:type="spellStart"/>
      <w:r w:rsidRPr="00F069F4">
        <w:rPr>
          <w:sz w:val="28"/>
          <w:szCs w:val="28"/>
        </w:rPr>
        <w:t>виділяють</w:t>
      </w:r>
      <w:proofErr w:type="spellEnd"/>
      <w:r w:rsidRPr="00D3611A">
        <w:rPr>
          <w:sz w:val="28"/>
          <w:szCs w:val="28"/>
          <w:lang w:val="en-US"/>
        </w:rPr>
        <w:t xml:space="preserve"> </w:t>
      </w:r>
      <w:r w:rsidRPr="00F069F4">
        <w:rPr>
          <w:sz w:val="28"/>
          <w:szCs w:val="28"/>
        </w:rPr>
        <w:t>за</w:t>
      </w:r>
      <w:r w:rsidRPr="00D3611A">
        <w:rPr>
          <w:sz w:val="28"/>
          <w:szCs w:val="28"/>
          <w:lang w:val="en-US"/>
        </w:rPr>
        <w:t xml:space="preserve"> </w:t>
      </w:r>
      <w:r w:rsidRPr="00F069F4">
        <w:rPr>
          <w:sz w:val="28"/>
          <w:szCs w:val="28"/>
        </w:rPr>
        <w:t>Шварцем</w:t>
      </w:r>
      <w:r w:rsidRPr="00D3611A">
        <w:rPr>
          <w:sz w:val="28"/>
          <w:szCs w:val="28"/>
          <w:lang w:val="en-US"/>
        </w:rPr>
        <w:t>:</w:t>
      </w:r>
      <w:r w:rsidRPr="00D3611A">
        <w:rPr>
          <w:sz w:val="28"/>
          <w:szCs w:val="28"/>
          <w:lang w:val="en-US"/>
        </w:rPr>
        <w:br/>
        <w:t xml:space="preserve"> </w:t>
      </w:r>
      <w:r w:rsidRPr="00F069F4">
        <w:rPr>
          <w:sz w:val="28"/>
          <w:szCs w:val="28"/>
        </w:rPr>
        <w:t>а</w:t>
      </w:r>
      <w:r w:rsidRPr="00D3611A">
        <w:rPr>
          <w:sz w:val="28"/>
          <w:szCs w:val="28"/>
          <w:lang w:val="en-US"/>
        </w:rPr>
        <w:t>) 6;</w:t>
      </w:r>
    </w:p>
    <w:p w:rsidR="00D3611A" w:rsidRPr="00F069F4" w:rsidRDefault="00D3611A" w:rsidP="00D3611A">
      <w:pPr>
        <w:rPr>
          <w:sz w:val="28"/>
          <w:szCs w:val="28"/>
        </w:rPr>
      </w:pPr>
      <w:r w:rsidRPr="00D3611A">
        <w:rPr>
          <w:sz w:val="28"/>
          <w:szCs w:val="28"/>
          <w:lang w:val="en-US"/>
        </w:rPr>
        <w:t xml:space="preserve"> </w:t>
      </w:r>
      <w:r w:rsidRPr="00F069F4">
        <w:rPr>
          <w:sz w:val="28"/>
          <w:szCs w:val="28"/>
        </w:rPr>
        <w:t>6)5;</w:t>
      </w:r>
    </w:p>
    <w:p w:rsidR="00D3611A" w:rsidRPr="00F069F4" w:rsidRDefault="00D3611A" w:rsidP="00D3611A">
      <w:pPr>
        <w:rPr>
          <w:sz w:val="28"/>
          <w:szCs w:val="28"/>
        </w:rPr>
      </w:pPr>
      <w:r w:rsidRPr="00F069F4">
        <w:rPr>
          <w:sz w:val="28"/>
          <w:szCs w:val="28"/>
        </w:rPr>
        <w:t xml:space="preserve"> в) 4;</w:t>
      </w:r>
    </w:p>
    <w:p w:rsidR="00D3611A" w:rsidRPr="00F069F4" w:rsidRDefault="00D3611A" w:rsidP="00D3611A">
      <w:pPr>
        <w:rPr>
          <w:sz w:val="28"/>
          <w:szCs w:val="28"/>
        </w:rPr>
      </w:pPr>
      <w:r w:rsidRPr="00F069F4">
        <w:rPr>
          <w:sz w:val="28"/>
          <w:szCs w:val="28"/>
        </w:rPr>
        <w:t xml:space="preserve"> г)3;</w:t>
      </w:r>
    </w:p>
    <w:p w:rsidR="00D3611A" w:rsidRPr="00F069F4" w:rsidRDefault="00D3611A" w:rsidP="00D3611A">
      <w:pPr>
        <w:rPr>
          <w:sz w:val="28"/>
          <w:szCs w:val="28"/>
        </w:rPr>
      </w:pPr>
      <w:r>
        <w:rPr>
          <w:sz w:val="28"/>
          <w:szCs w:val="28"/>
        </w:rPr>
        <w:t xml:space="preserve"> д) 12</w:t>
      </w:r>
      <w:r w:rsidRPr="00F069F4">
        <w:rPr>
          <w:sz w:val="28"/>
          <w:szCs w:val="28"/>
        </w:rPr>
        <w:t>.</w:t>
      </w:r>
    </w:p>
    <w:p w:rsidR="00D3611A" w:rsidRPr="00F069F4" w:rsidRDefault="00D3611A" w:rsidP="00D3611A">
      <w:pPr>
        <w:rPr>
          <w:sz w:val="28"/>
          <w:szCs w:val="28"/>
        </w:rPr>
      </w:pPr>
      <w:r w:rsidRPr="00F069F4">
        <w:rPr>
          <w:sz w:val="28"/>
          <w:szCs w:val="28"/>
        </w:rPr>
        <w:t>18.</w:t>
      </w:r>
      <w:r w:rsidRPr="00F069F4">
        <w:rPr>
          <w:sz w:val="28"/>
          <w:szCs w:val="28"/>
        </w:rPr>
        <w:tab/>
      </w:r>
      <w:proofErr w:type="spellStart"/>
      <w:r w:rsidRPr="00F069F4">
        <w:rPr>
          <w:sz w:val="28"/>
          <w:szCs w:val="28"/>
        </w:rPr>
        <w:t>Аналізуючи</w:t>
      </w:r>
      <w:proofErr w:type="spellEnd"/>
      <w:r w:rsidRPr="00F069F4">
        <w:rPr>
          <w:sz w:val="28"/>
          <w:szCs w:val="28"/>
        </w:rPr>
        <w:t xml:space="preserve"> тип </w:t>
      </w:r>
      <w:proofErr w:type="spellStart"/>
      <w:r w:rsidRPr="00F069F4">
        <w:rPr>
          <w:sz w:val="28"/>
          <w:szCs w:val="28"/>
        </w:rPr>
        <w:t>обличчя</w:t>
      </w:r>
      <w:proofErr w:type="spellEnd"/>
      <w:r w:rsidRPr="00F069F4">
        <w:rPr>
          <w:sz w:val="28"/>
          <w:szCs w:val="28"/>
        </w:rPr>
        <w:t xml:space="preserve">, у </w:t>
      </w:r>
      <w:proofErr w:type="spellStart"/>
      <w:r w:rsidRPr="00F069F4">
        <w:rPr>
          <w:sz w:val="28"/>
          <w:szCs w:val="28"/>
        </w:rPr>
        <w:t>біометричному</w:t>
      </w:r>
      <w:proofErr w:type="spellEnd"/>
      <w:r w:rsidRPr="00F069F4">
        <w:rPr>
          <w:sz w:val="28"/>
          <w:szCs w:val="28"/>
        </w:rPr>
        <w:t xml:space="preserve"> </w:t>
      </w:r>
      <w:proofErr w:type="spellStart"/>
      <w:r w:rsidRPr="00F069F4">
        <w:rPr>
          <w:sz w:val="28"/>
          <w:szCs w:val="28"/>
        </w:rPr>
        <w:t>профільному</w:t>
      </w:r>
      <w:proofErr w:type="spellEnd"/>
      <w:r w:rsidRPr="00F069F4">
        <w:rPr>
          <w:sz w:val="28"/>
          <w:szCs w:val="28"/>
        </w:rPr>
        <w:t xml:space="preserve"> </w:t>
      </w:r>
      <w:proofErr w:type="spellStart"/>
      <w:r w:rsidRPr="00F069F4">
        <w:rPr>
          <w:sz w:val="28"/>
          <w:szCs w:val="28"/>
        </w:rPr>
        <w:t>полі</w:t>
      </w:r>
      <w:proofErr w:type="spellEnd"/>
      <w:r w:rsidRPr="00F069F4">
        <w:rPr>
          <w:sz w:val="28"/>
          <w:szCs w:val="28"/>
        </w:rPr>
        <w:t xml:space="preserve"> </w:t>
      </w:r>
      <w:proofErr w:type="spellStart"/>
      <w:r w:rsidRPr="00F069F4">
        <w:rPr>
          <w:sz w:val="28"/>
          <w:szCs w:val="28"/>
        </w:rPr>
        <w:t>визначають</w:t>
      </w:r>
      <w:proofErr w:type="spellEnd"/>
      <w:r>
        <w:rPr>
          <w:sz w:val="28"/>
          <w:szCs w:val="28"/>
        </w:rPr>
        <w:t xml:space="preserve"> </w:t>
      </w:r>
      <w:proofErr w:type="spellStart"/>
      <w:r w:rsidRPr="00F069F4">
        <w:rPr>
          <w:sz w:val="28"/>
          <w:szCs w:val="28"/>
        </w:rPr>
        <w:t>розташування</w:t>
      </w:r>
      <w:proofErr w:type="spellEnd"/>
      <w:r w:rsidRPr="00F069F4">
        <w:rPr>
          <w:sz w:val="28"/>
          <w:szCs w:val="28"/>
        </w:rPr>
        <w:t xml:space="preserve"> </w:t>
      </w:r>
      <w:proofErr w:type="spellStart"/>
      <w:r w:rsidRPr="00F069F4">
        <w:rPr>
          <w:sz w:val="28"/>
          <w:szCs w:val="28"/>
        </w:rPr>
        <w:t>наступних</w:t>
      </w:r>
      <w:proofErr w:type="spellEnd"/>
      <w:r w:rsidRPr="00F069F4">
        <w:rPr>
          <w:sz w:val="28"/>
          <w:szCs w:val="28"/>
        </w:rPr>
        <w:t xml:space="preserve"> </w:t>
      </w:r>
      <w:proofErr w:type="spellStart"/>
      <w:r w:rsidRPr="00F069F4">
        <w:rPr>
          <w:sz w:val="28"/>
          <w:szCs w:val="28"/>
        </w:rPr>
        <w:t>утворень</w:t>
      </w:r>
      <w:proofErr w:type="spellEnd"/>
      <w:r w:rsidRPr="00F069F4">
        <w:rPr>
          <w:sz w:val="28"/>
          <w:szCs w:val="28"/>
        </w:rPr>
        <w:t>:</w:t>
      </w:r>
    </w:p>
    <w:p w:rsidR="00D3611A" w:rsidRPr="00F069F4" w:rsidRDefault="00D3611A" w:rsidP="00D3611A">
      <w:pPr>
        <w:rPr>
          <w:sz w:val="28"/>
          <w:szCs w:val="28"/>
        </w:rPr>
      </w:pPr>
      <w:r>
        <w:rPr>
          <w:sz w:val="28"/>
          <w:szCs w:val="28"/>
        </w:rPr>
        <w:t>а)</w:t>
      </w:r>
      <w:r>
        <w:rPr>
          <w:sz w:val="28"/>
          <w:szCs w:val="28"/>
        </w:rPr>
        <w:tab/>
      </w:r>
      <w:proofErr w:type="spellStart"/>
      <w:r>
        <w:rPr>
          <w:sz w:val="28"/>
          <w:szCs w:val="28"/>
        </w:rPr>
        <w:t>кутів</w:t>
      </w:r>
      <w:proofErr w:type="spellEnd"/>
      <w:r>
        <w:rPr>
          <w:sz w:val="28"/>
          <w:szCs w:val="28"/>
        </w:rPr>
        <w:t xml:space="preserve"> рота</w:t>
      </w:r>
      <w:r w:rsidRPr="00F069F4">
        <w:rPr>
          <w:sz w:val="28"/>
          <w:szCs w:val="28"/>
        </w:rPr>
        <w:t>;</w:t>
      </w:r>
    </w:p>
    <w:p w:rsidR="00D3611A" w:rsidRPr="00F069F4" w:rsidRDefault="00D3611A" w:rsidP="00D3611A">
      <w:pPr>
        <w:rPr>
          <w:sz w:val="28"/>
          <w:szCs w:val="28"/>
        </w:rPr>
      </w:pPr>
      <w:r w:rsidRPr="00F069F4">
        <w:rPr>
          <w:sz w:val="28"/>
          <w:szCs w:val="28"/>
        </w:rPr>
        <w:t>б)</w:t>
      </w:r>
      <w:r w:rsidRPr="00F069F4">
        <w:rPr>
          <w:sz w:val="28"/>
          <w:szCs w:val="28"/>
        </w:rPr>
        <w:tab/>
      </w:r>
      <w:proofErr w:type="spellStart"/>
      <w:r w:rsidRPr="00F069F4">
        <w:rPr>
          <w:sz w:val="28"/>
          <w:szCs w:val="28"/>
        </w:rPr>
        <w:t>крил</w:t>
      </w:r>
      <w:proofErr w:type="spellEnd"/>
      <w:r w:rsidRPr="00F069F4">
        <w:rPr>
          <w:sz w:val="28"/>
          <w:szCs w:val="28"/>
        </w:rPr>
        <w:t xml:space="preserve"> носа;</w:t>
      </w:r>
    </w:p>
    <w:p w:rsidR="00D3611A" w:rsidRPr="00F069F4" w:rsidRDefault="00D3611A" w:rsidP="00D3611A">
      <w:pPr>
        <w:rPr>
          <w:sz w:val="28"/>
          <w:szCs w:val="28"/>
        </w:rPr>
      </w:pPr>
      <w:r w:rsidRPr="00F069F4">
        <w:rPr>
          <w:sz w:val="28"/>
          <w:szCs w:val="28"/>
        </w:rPr>
        <w:t>в)</w:t>
      </w:r>
      <w:r w:rsidRPr="00F069F4">
        <w:rPr>
          <w:sz w:val="28"/>
          <w:szCs w:val="28"/>
        </w:rPr>
        <w:tab/>
      </w:r>
      <w:proofErr w:type="spellStart"/>
      <w:r w:rsidRPr="00F069F4">
        <w:rPr>
          <w:sz w:val="28"/>
          <w:szCs w:val="28"/>
        </w:rPr>
        <w:t>підносової</w:t>
      </w:r>
      <w:proofErr w:type="spellEnd"/>
      <w:r w:rsidRPr="00F069F4">
        <w:rPr>
          <w:sz w:val="28"/>
          <w:szCs w:val="28"/>
        </w:rPr>
        <w:t xml:space="preserve"> точки;</w:t>
      </w:r>
    </w:p>
    <w:p w:rsidR="00D3611A" w:rsidRPr="00F069F4" w:rsidRDefault="00D3611A" w:rsidP="00D3611A">
      <w:pPr>
        <w:rPr>
          <w:sz w:val="28"/>
          <w:szCs w:val="28"/>
        </w:rPr>
      </w:pPr>
      <w:r w:rsidRPr="00F069F4">
        <w:rPr>
          <w:sz w:val="28"/>
          <w:szCs w:val="28"/>
        </w:rPr>
        <w:t>г)</w:t>
      </w:r>
      <w:r w:rsidRPr="00F069F4">
        <w:rPr>
          <w:sz w:val="28"/>
          <w:szCs w:val="28"/>
        </w:rPr>
        <w:tab/>
      </w:r>
      <w:proofErr w:type="spellStart"/>
      <w:r w:rsidRPr="00F069F4">
        <w:rPr>
          <w:sz w:val="28"/>
          <w:szCs w:val="28"/>
        </w:rPr>
        <w:t>червоної</w:t>
      </w:r>
      <w:proofErr w:type="spellEnd"/>
      <w:r w:rsidRPr="00F069F4">
        <w:rPr>
          <w:sz w:val="28"/>
          <w:szCs w:val="28"/>
        </w:rPr>
        <w:t xml:space="preserve"> </w:t>
      </w:r>
      <w:proofErr w:type="spellStart"/>
      <w:r w:rsidRPr="00F069F4">
        <w:rPr>
          <w:sz w:val="28"/>
          <w:szCs w:val="28"/>
        </w:rPr>
        <w:t>облямівки</w:t>
      </w:r>
      <w:proofErr w:type="spellEnd"/>
      <w:r w:rsidRPr="00F069F4">
        <w:rPr>
          <w:sz w:val="28"/>
          <w:szCs w:val="28"/>
        </w:rPr>
        <w:t xml:space="preserve"> губ;</w:t>
      </w:r>
    </w:p>
    <w:p w:rsidR="00D3611A" w:rsidRPr="00F069F4" w:rsidRDefault="00D3611A" w:rsidP="00D3611A">
      <w:pPr>
        <w:rPr>
          <w:sz w:val="28"/>
          <w:szCs w:val="28"/>
        </w:rPr>
      </w:pPr>
      <w:r>
        <w:rPr>
          <w:sz w:val="28"/>
          <w:szCs w:val="28"/>
        </w:rPr>
        <w:t>д)</w:t>
      </w:r>
      <w:r>
        <w:rPr>
          <w:sz w:val="28"/>
          <w:szCs w:val="28"/>
        </w:rPr>
        <w:tab/>
        <w:t xml:space="preserve">контуру </w:t>
      </w:r>
      <w:proofErr w:type="spellStart"/>
      <w:r>
        <w:rPr>
          <w:sz w:val="28"/>
          <w:szCs w:val="28"/>
        </w:rPr>
        <w:t>пыдборі</w:t>
      </w:r>
      <w:r w:rsidRPr="00F069F4">
        <w:rPr>
          <w:sz w:val="28"/>
          <w:szCs w:val="28"/>
        </w:rPr>
        <w:t>ддя</w:t>
      </w:r>
      <w:proofErr w:type="spellEnd"/>
      <w:r w:rsidRPr="00F069F4">
        <w:rPr>
          <w:sz w:val="28"/>
          <w:szCs w:val="28"/>
        </w:rPr>
        <w:t>.</w:t>
      </w:r>
    </w:p>
    <w:p w:rsidR="00D3611A" w:rsidRDefault="00D3611A" w:rsidP="00D3611A">
      <w:pPr>
        <w:shd w:val="clear" w:color="auto" w:fill="FFFFFF"/>
        <w:tabs>
          <w:tab w:val="left" w:pos="379"/>
        </w:tabs>
        <w:spacing w:line="322" w:lineRule="exact"/>
      </w:pPr>
      <w:r>
        <w:rPr>
          <w:spacing w:val="-16"/>
          <w:sz w:val="28"/>
          <w:szCs w:val="28"/>
        </w:rPr>
        <w:t>19.</w:t>
      </w:r>
      <w:r>
        <w:rPr>
          <w:sz w:val="28"/>
          <w:szCs w:val="28"/>
        </w:rPr>
        <w:tab/>
      </w:r>
      <w:proofErr w:type="spellStart"/>
      <w:r>
        <w:rPr>
          <w:sz w:val="28"/>
          <w:szCs w:val="28"/>
        </w:rPr>
        <w:t>Які</w:t>
      </w:r>
      <w:proofErr w:type="spellEnd"/>
      <w:r>
        <w:rPr>
          <w:sz w:val="28"/>
          <w:szCs w:val="28"/>
        </w:rPr>
        <w:t xml:space="preserve"> з </w:t>
      </w:r>
      <w:proofErr w:type="spellStart"/>
      <w:r>
        <w:rPr>
          <w:sz w:val="28"/>
          <w:szCs w:val="28"/>
        </w:rPr>
        <w:t>перелічених</w:t>
      </w:r>
      <w:proofErr w:type="spellEnd"/>
      <w:r>
        <w:rPr>
          <w:sz w:val="28"/>
          <w:szCs w:val="28"/>
        </w:rPr>
        <w:t xml:space="preserve"> </w:t>
      </w:r>
      <w:proofErr w:type="spellStart"/>
      <w:r>
        <w:rPr>
          <w:sz w:val="28"/>
          <w:szCs w:val="28"/>
        </w:rPr>
        <w:t>кісток</w:t>
      </w:r>
      <w:proofErr w:type="spellEnd"/>
      <w:r>
        <w:rPr>
          <w:sz w:val="28"/>
          <w:szCs w:val="28"/>
        </w:rPr>
        <w:t xml:space="preserve"> є </w:t>
      </w:r>
      <w:proofErr w:type="spellStart"/>
      <w:r>
        <w:rPr>
          <w:sz w:val="28"/>
          <w:szCs w:val="28"/>
        </w:rPr>
        <w:t>непарними</w:t>
      </w:r>
      <w:proofErr w:type="spellEnd"/>
      <w:r>
        <w:rPr>
          <w:sz w:val="28"/>
          <w:szCs w:val="28"/>
        </w:rPr>
        <w:t>:</w:t>
      </w:r>
    </w:p>
    <w:p w:rsidR="00D3611A" w:rsidRDefault="00D3611A" w:rsidP="00D3611A">
      <w:pPr>
        <w:shd w:val="clear" w:color="auto" w:fill="FFFFFF"/>
        <w:tabs>
          <w:tab w:val="left" w:pos="662"/>
        </w:tabs>
        <w:spacing w:line="322" w:lineRule="exact"/>
        <w:ind w:left="379"/>
      </w:pPr>
      <w:r>
        <w:rPr>
          <w:spacing w:val="-11"/>
          <w:sz w:val="28"/>
          <w:szCs w:val="28"/>
        </w:rPr>
        <w:t>а)</w:t>
      </w:r>
      <w:r>
        <w:rPr>
          <w:sz w:val="28"/>
          <w:szCs w:val="28"/>
        </w:rPr>
        <w:tab/>
      </w:r>
      <w:proofErr w:type="spellStart"/>
      <w:r>
        <w:rPr>
          <w:spacing w:val="-4"/>
          <w:sz w:val="28"/>
          <w:szCs w:val="28"/>
        </w:rPr>
        <w:t>лобова</w:t>
      </w:r>
      <w:proofErr w:type="spellEnd"/>
      <w:r>
        <w:rPr>
          <w:spacing w:val="-4"/>
          <w:sz w:val="28"/>
          <w:szCs w:val="28"/>
        </w:rPr>
        <w:t>;</w:t>
      </w:r>
    </w:p>
    <w:p w:rsidR="00D3611A" w:rsidRDefault="00D3611A" w:rsidP="00D3611A">
      <w:pPr>
        <w:shd w:val="clear" w:color="auto" w:fill="FFFFFF"/>
        <w:tabs>
          <w:tab w:val="left" w:pos="662"/>
        </w:tabs>
        <w:spacing w:line="322" w:lineRule="exact"/>
        <w:ind w:left="379"/>
      </w:pPr>
      <w:r>
        <w:rPr>
          <w:spacing w:val="-12"/>
          <w:sz w:val="28"/>
          <w:szCs w:val="28"/>
        </w:rPr>
        <w:t>б)</w:t>
      </w:r>
      <w:r>
        <w:rPr>
          <w:sz w:val="28"/>
          <w:szCs w:val="28"/>
        </w:rPr>
        <w:tab/>
      </w:r>
      <w:proofErr w:type="spellStart"/>
      <w:r>
        <w:rPr>
          <w:spacing w:val="-5"/>
          <w:sz w:val="28"/>
          <w:szCs w:val="28"/>
        </w:rPr>
        <w:t>вилична</w:t>
      </w:r>
      <w:proofErr w:type="spellEnd"/>
      <w:r>
        <w:rPr>
          <w:spacing w:val="-5"/>
          <w:sz w:val="28"/>
          <w:szCs w:val="28"/>
        </w:rPr>
        <w:t>;</w:t>
      </w:r>
    </w:p>
    <w:p w:rsidR="00D3611A" w:rsidRDefault="00D3611A" w:rsidP="00D3611A">
      <w:pPr>
        <w:shd w:val="clear" w:color="auto" w:fill="FFFFFF"/>
        <w:tabs>
          <w:tab w:val="left" w:pos="662"/>
        </w:tabs>
        <w:spacing w:line="322" w:lineRule="exact"/>
        <w:ind w:left="379"/>
      </w:pPr>
      <w:r>
        <w:rPr>
          <w:spacing w:val="-14"/>
          <w:sz w:val="28"/>
          <w:szCs w:val="28"/>
        </w:rPr>
        <w:t>в)</w:t>
      </w:r>
      <w:r>
        <w:rPr>
          <w:sz w:val="28"/>
          <w:szCs w:val="28"/>
        </w:rPr>
        <w:tab/>
      </w:r>
      <w:proofErr w:type="spellStart"/>
      <w:r>
        <w:rPr>
          <w:spacing w:val="-2"/>
          <w:sz w:val="28"/>
          <w:szCs w:val="28"/>
        </w:rPr>
        <w:t>верхньощелепна</w:t>
      </w:r>
      <w:proofErr w:type="spellEnd"/>
      <w:r>
        <w:rPr>
          <w:spacing w:val="-2"/>
          <w:sz w:val="28"/>
          <w:szCs w:val="28"/>
        </w:rPr>
        <w:t>;</w:t>
      </w:r>
    </w:p>
    <w:p w:rsidR="00D3611A" w:rsidRDefault="00D3611A" w:rsidP="00D3611A">
      <w:pPr>
        <w:shd w:val="clear" w:color="auto" w:fill="FFFFFF"/>
        <w:tabs>
          <w:tab w:val="left" w:pos="662"/>
        </w:tabs>
        <w:spacing w:line="322" w:lineRule="exact"/>
        <w:ind w:left="379"/>
      </w:pPr>
      <w:r>
        <w:rPr>
          <w:spacing w:val="-18"/>
          <w:sz w:val="28"/>
          <w:szCs w:val="28"/>
        </w:rPr>
        <w:t>г)</w:t>
      </w:r>
      <w:r>
        <w:rPr>
          <w:sz w:val="28"/>
          <w:szCs w:val="28"/>
        </w:rPr>
        <w:tab/>
      </w:r>
      <w:proofErr w:type="spellStart"/>
      <w:r>
        <w:rPr>
          <w:spacing w:val="-6"/>
          <w:sz w:val="28"/>
          <w:szCs w:val="28"/>
        </w:rPr>
        <w:t>носова</w:t>
      </w:r>
      <w:proofErr w:type="spellEnd"/>
      <w:r>
        <w:rPr>
          <w:spacing w:val="-6"/>
          <w:sz w:val="28"/>
          <w:szCs w:val="28"/>
        </w:rPr>
        <w:t>;</w:t>
      </w:r>
    </w:p>
    <w:p w:rsidR="00D3611A" w:rsidRDefault="00D3611A" w:rsidP="00D3611A">
      <w:pPr>
        <w:shd w:val="clear" w:color="auto" w:fill="FFFFFF"/>
        <w:tabs>
          <w:tab w:val="left" w:pos="662"/>
        </w:tabs>
        <w:spacing w:line="322" w:lineRule="exact"/>
        <w:ind w:left="379"/>
      </w:pPr>
      <w:r>
        <w:rPr>
          <w:spacing w:val="-12"/>
          <w:sz w:val="28"/>
          <w:szCs w:val="28"/>
        </w:rPr>
        <w:t>д)</w:t>
      </w:r>
      <w:r>
        <w:rPr>
          <w:sz w:val="28"/>
          <w:szCs w:val="28"/>
        </w:rPr>
        <w:tab/>
      </w:r>
      <w:proofErr w:type="spellStart"/>
      <w:r>
        <w:rPr>
          <w:spacing w:val="-3"/>
          <w:sz w:val="28"/>
          <w:szCs w:val="28"/>
        </w:rPr>
        <w:t>піднебінна</w:t>
      </w:r>
      <w:proofErr w:type="spellEnd"/>
      <w:r>
        <w:rPr>
          <w:spacing w:val="-3"/>
          <w:sz w:val="28"/>
          <w:szCs w:val="28"/>
        </w:rPr>
        <w:t>.</w:t>
      </w:r>
    </w:p>
    <w:p w:rsidR="00D3611A" w:rsidRDefault="00D3611A" w:rsidP="00D3611A">
      <w:pPr>
        <w:shd w:val="clear" w:color="auto" w:fill="FFFFFF"/>
        <w:tabs>
          <w:tab w:val="left" w:pos="398"/>
        </w:tabs>
        <w:spacing w:line="322" w:lineRule="exact"/>
        <w:ind w:left="14"/>
      </w:pPr>
      <w:r>
        <w:rPr>
          <w:spacing w:val="-16"/>
          <w:sz w:val="28"/>
          <w:szCs w:val="28"/>
        </w:rPr>
        <w:t>20.</w:t>
      </w:r>
      <w:r>
        <w:rPr>
          <w:sz w:val="28"/>
          <w:szCs w:val="28"/>
        </w:rPr>
        <w:tab/>
      </w:r>
      <w:r>
        <w:rPr>
          <w:spacing w:val="-1"/>
          <w:sz w:val="28"/>
          <w:szCs w:val="28"/>
        </w:rPr>
        <w:t xml:space="preserve">При </w:t>
      </w:r>
      <w:proofErr w:type="spellStart"/>
      <w:r>
        <w:rPr>
          <w:spacing w:val="-1"/>
          <w:sz w:val="28"/>
          <w:szCs w:val="28"/>
        </w:rPr>
        <w:t>сплощених</w:t>
      </w:r>
      <w:proofErr w:type="spellEnd"/>
      <w:r>
        <w:rPr>
          <w:spacing w:val="-1"/>
          <w:sz w:val="28"/>
          <w:szCs w:val="28"/>
        </w:rPr>
        <w:t xml:space="preserve"> </w:t>
      </w:r>
      <w:proofErr w:type="spellStart"/>
      <w:r>
        <w:rPr>
          <w:spacing w:val="-1"/>
          <w:sz w:val="28"/>
          <w:szCs w:val="28"/>
        </w:rPr>
        <w:t>виличних</w:t>
      </w:r>
      <w:proofErr w:type="spellEnd"/>
      <w:r>
        <w:rPr>
          <w:spacing w:val="-1"/>
          <w:sz w:val="28"/>
          <w:szCs w:val="28"/>
        </w:rPr>
        <w:t xml:space="preserve"> дугах </w:t>
      </w:r>
      <w:proofErr w:type="spellStart"/>
      <w:r>
        <w:rPr>
          <w:spacing w:val="-1"/>
          <w:sz w:val="28"/>
          <w:szCs w:val="28"/>
        </w:rPr>
        <w:t>обличчя</w:t>
      </w:r>
      <w:proofErr w:type="spellEnd"/>
      <w:r>
        <w:rPr>
          <w:spacing w:val="-1"/>
          <w:sz w:val="28"/>
          <w:szCs w:val="28"/>
        </w:rPr>
        <w:t xml:space="preserve"> </w:t>
      </w:r>
      <w:proofErr w:type="spellStart"/>
      <w:r>
        <w:rPr>
          <w:spacing w:val="-1"/>
          <w:sz w:val="28"/>
          <w:szCs w:val="28"/>
        </w:rPr>
        <w:t>здається</w:t>
      </w:r>
      <w:proofErr w:type="spellEnd"/>
      <w:r>
        <w:rPr>
          <w:spacing w:val="-1"/>
          <w:sz w:val="28"/>
          <w:szCs w:val="28"/>
        </w:rPr>
        <w:t>:</w:t>
      </w:r>
    </w:p>
    <w:p w:rsidR="00D3611A" w:rsidRDefault="00D3611A" w:rsidP="00D3611A">
      <w:pPr>
        <w:shd w:val="clear" w:color="auto" w:fill="FFFFFF"/>
        <w:tabs>
          <w:tab w:val="left" w:pos="672"/>
        </w:tabs>
        <w:spacing w:line="322" w:lineRule="exact"/>
        <w:ind w:left="398"/>
      </w:pPr>
      <w:r>
        <w:rPr>
          <w:spacing w:val="-15"/>
          <w:sz w:val="28"/>
          <w:szCs w:val="28"/>
        </w:rPr>
        <w:t>а)</w:t>
      </w:r>
      <w:r>
        <w:rPr>
          <w:sz w:val="28"/>
          <w:szCs w:val="28"/>
        </w:rPr>
        <w:tab/>
      </w:r>
      <w:r>
        <w:rPr>
          <w:spacing w:val="-4"/>
          <w:sz w:val="28"/>
          <w:szCs w:val="28"/>
        </w:rPr>
        <w:t>широким;</w:t>
      </w:r>
    </w:p>
    <w:p w:rsidR="00D3611A" w:rsidRDefault="00D3611A" w:rsidP="00D3611A">
      <w:pPr>
        <w:shd w:val="clear" w:color="auto" w:fill="FFFFFF"/>
        <w:tabs>
          <w:tab w:val="left" w:pos="672"/>
        </w:tabs>
        <w:spacing w:line="322" w:lineRule="exact"/>
        <w:ind w:left="398"/>
      </w:pPr>
      <w:r>
        <w:rPr>
          <w:spacing w:val="-14"/>
          <w:sz w:val="28"/>
          <w:szCs w:val="28"/>
        </w:rPr>
        <w:t>б)</w:t>
      </w:r>
      <w:r>
        <w:rPr>
          <w:sz w:val="28"/>
          <w:szCs w:val="28"/>
        </w:rPr>
        <w:tab/>
      </w:r>
      <w:proofErr w:type="spellStart"/>
      <w:r>
        <w:rPr>
          <w:spacing w:val="-5"/>
          <w:sz w:val="28"/>
          <w:szCs w:val="28"/>
        </w:rPr>
        <w:t>вузьким</w:t>
      </w:r>
      <w:proofErr w:type="spellEnd"/>
      <w:r>
        <w:rPr>
          <w:spacing w:val="-5"/>
          <w:sz w:val="28"/>
          <w:szCs w:val="28"/>
        </w:rPr>
        <w:t>;</w:t>
      </w:r>
    </w:p>
    <w:p w:rsidR="00D3611A" w:rsidRDefault="00D3611A" w:rsidP="00D3611A">
      <w:pPr>
        <w:shd w:val="clear" w:color="auto" w:fill="FFFFFF"/>
        <w:tabs>
          <w:tab w:val="left" w:pos="672"/>
        </w:tabs>
        <w:spacing w:line="322" w:lineRule="exact"/>
        <w:ind w:left="398"/>
      </w:pPr>
      <w:r>
        <w:rPr>
          <w:spacing w:val="-17"/>
          <w:sz w:val="28"/>
          <w:szCs w:val="28"/>
        </w:rPr>
        <w:t>в)</w:t>
      </w:r>
      <w:r>
        <w:rPr>
          <w:sz w:val="28"/>
          <w:szCs w:val="28"/>
        </w:rPr>
        <w:tab/>
      </w:r>
      <w:proofErr w:type="spellStart"/>
      <w:r>
        <w:rPr>
          <w:spacing w:val="-2"/>
          <w:sz w:val="28"/>
          <w:szCs w:val="28"/>
        </w:rPr>
        <w:t>звичайним</w:t>
      </w:r>
      <w:proofErr w:type="spellEnd"/>
      <w:r>
        <w:rPr>
          <w:spacing w:val="-2"/>
          <w:sz w:val="28"/>
          <w:szCs w:val="28"/>
        </w:rPr>
        <w:t>;</w:t>
      </w:r>
    </w:p>
    <w:p w:rsidR="00D3611A" w:rsidRDefault="00D3611A" w:rsidP="00D3611A">
      <w:pPr>
        <w:shd w:val="clear" w:color="auto" w:fill="FFFFFF"/>
        <w:tabs>
          <w:tab w:val="left" w:pos="672"/>
        </w:tabs>
        <w:spacing w:before="5" w:line="322" w:lineRule="exact"/>
        <w:ind w:left="398"/>
      </w:pPr>
      <w:r>
        <w:rPr>
          <w:spacing w:val="-18"/>
          <w:sz w:val="28"/>
          <w:szCs w:val="28"/>
        </w:rPr>
        <w:t>г)</w:t>
      </w:r>
      <w:r>
        <w:rPr>
          <w:sz w:val="28"/>
          <w:szCs w:val="28"/>
        </w:rPr>
        <w:tab/>
      </w:r>
      <w:proofErr w:type="spellStart"/>
      <w:r>
        <w:rPr>
          <w:spacing w:val="-2"/>
          <w:sz w:val="28"/>
          <w:szCs w:val="28"/>
        </w:rPr>
        <w:t>дуже</w:t>
      </w:r>
      <w:proofErr w:type="spellEnd"/>
      <w:r>
        <w:rPr>
          <w:spacing w:val="-2"/>
          <w:sz w:val="28"/>
          <w:szCs w:val="28"/>
        </w:rPr>
        <w:t xml:space="preserve"> </w:t>
      </w:r>
      <w:proofErr w:type="spellStart"/>
      <w:r>
        <w:rPr>
          <w:spacing w:val="-2"/>
          <w:sz w:val="28"/>
          <w:szCs w:val="28"/>
        </w:rPr>
        <w:t>вузьким</w:t>
      </w:r>
      <w:proofErr w:type="spellEnd"/>
      <w:r>
        <w:rPr>
          <w:spacing w:val="-2"/>
          <w:sz w:val="28"/>
          <w:szCs w:val="28"/>
        </w:rPr>
        <w:t>;</w:t>
      </w:r>
    </w:p>
    <w:p w:rsidR="00D3611A" w:rsidRDefault="00D3611A" w:rsidP="00D3611A">
      <w:pPr>
        <w:shd w:val="clear" w:color="auto" w:fill="FFFFFF"/>
        <w:tabs>
          <w:tab w:val="left" w:pos="672"/>
        </w:tabs>
        <w:spacing w:line="322" w:lineRule="exact"/>
        <w:ind w:left="398"/>
      </w:pPr>
      <w:r>
        <w:rPr>
          <w:spacing w:val="-12"/>
          <w:sz w:val="28"/>
          <w:szCs w:val="28"/>
        </w:rPr>
        <w:t>д)</w:t>
      </w:r>
      <w:r>
        <w:rPr>
          <w:sz w:val="28"/>
          <w:szCs w:val="28"/>
        </w:rPr>
        <w:tab/>
      </w:r>
      <w:proofErr w:type="spellStart"/>
      <w:r>
        <w:rPr>
          <w:spacing w:val="-2"/>
          <w:sz w:val="28"/>
          <w:szCs w:val="28"/>
        </w:rPr>
        <w:t>дуже</w:t>
      </w:r>
      <w:proofErr w:type="spellEnd"/>
      <w:r>
        <w:rPr>
          <w:spacing w:val="-2"/>
          <w:sz w:val="28"/>
          <w:szCs w:val="28"/>
        </w:rPr>
        <w:t xml:space="preserve"> широким.</w:t>
      </w:r>
    </w:p>
    <w:p w:rsidR="00D3611A" w:rsidRDefault="00D3611A" w:rsidP="00D3611A">
      <w:pPr>
        <w:shd w:val="clear" w:color="auto" w:fill="FFFFFF"/>
        <w:tabs>
          <w:tab w:val="left" w:pos="398"/>
        </w:tabs>
        <w:spacing w:line="322" w:lineRule="exact"/>
        <w:ind w:left="14"/>
      </w:pPr>
      <w:r>
        <w:rPr>
          <w:spacing w:val="-15"/>
          <w:sz w:val="28"/>
          <w:szCs w:val="28"/>
        </w:rPr>
        <w:lastRenderedPageBreak/>
        <w:t>21.</w:t>
      </w:r>
      <w:r>
        <w:rPr>
          <w:sz w:val="28"/>
          <w:szCs w:val="28"/>
        </w:rPr>
        <w:tab/>
      </w:r>
      <w:r>
        <w:rPr>
          <w:spacing w:val="-1"/>
          <w:sz w:val="28"/>
          <w:szCs w:val="28"/>
        </w:rPr>
        <w:t xml:space="preserve">При </w:t>
      </w:r>
      <w:proofErr w:type="spellStart"/>
      <w:r>
        <w:rPr>
          <w:spacing w:val="-1"/>
          <w:sz w:val="28"/>
          <w:szCs w:val="28"/>
        </w:rPr>
        <w:t>опуклих</w:t>
      </w:r>
      <w:proofErr w:type="spellEnd"/>
      <w:r>
        <w:rPr>
          <w:spacing w:val="-1"/>
          <w:sz w:val="28"/>
          <w:szCs w:val="28"/>
        </w:rPr>
        <w:t xml:space="preserve"> </w:t>
      </w:r>
      <w:proofErr w:type="spellStart"/>
      <w:r>
        <w:rPr>
          <w:spacing w:val="-1"/>
          <w:sz w:val="28"/>
          <w:szCs w:val="28"/>
        </w:rPr>
        <w:t>виличних</w:t>
      </w:r>
      <w:proofErr w:type="spellEnd"/>
      <w:r>
        <w:rPr>
          <w:spacing w:val="-1"/>
          <w:sz w:val="28"/>
          <w:szCs w:val="28"/>
        </w:rPr>
        <w:t xml:space="preserve"> дугах </w:t>
      </w:r>
      <w:proofErr w:type="spellStart"/>
      <w:r>
        <w:rPr>
          <w:spacing w:val="-1"/>
          <w:sz w:val="28"/>
          <w:szCs w:val="28"/>
        </w:rPr>
        <w:t>обличчя</w:t>
      </w:r>
      <w:proofErr w:type="spellEnd"/>
      <w:r>
        <w:rPr>
          <w:spacing w:val="-1"/>
          <w:sz w:val="28"/>
          <w:szCs w:val="28"/>
        </w:rPr>
        <w:t xml:space="preserve"> </w:t>
      </w:r>
      <w:proofErr w:type="spellStart"/>
      <w:r>
        <w:rPr>
          <w:spacing w:val="-1"/>
          <w:sz w:val="28"/>
          <w:szCs w:val="28"/>
        </w:rPr>
        <w:t>здається</w:t>
      </w:r>
      <w:proofErr w:type="spellEnd"/>
      <w:r>
        <w:rPr>
          <w:spacing w:val="-1"/>
          <w:sz w:val="28"/>
          <w:szCs w:val="28"/>
        </w:rPr>
        <w:t>:</w:t>
      </w:r>
    </w:p>
    <w:p w:rsidR="00D3611A" w:rsidRDefault="00D3611A" w:rsidP="00D3611A">
      <w:pPr>
        <w:shd w:val="clear" w:color="auto" w:fill="FFFFFF"/>
        <w:tabs>
          <w:tab w:val="left" w:pos="686"/>
        </w:tabs>
        <w:spacing w:line="322" w:lineRule="exact"/>
        <w:ind w:left="403"/>
      </w:pPr>
      <w:r>
        <w:rPr>
          <w:spacing w:val="-14"/>
          <w:sz w:val="28"/>
          <w:szCs w:val="28"/>
        </w:rPr>
        <w:t>а)</w:t>
      </w:r>
      <w:r>
        <w:rPr>
          <w:sz w:val="28"/>
          <w:szCs w:val="28"/>
        </w:rPr>
        <w:tab/>
      </w:r>
      <w:proofErr w:type="spellStart"/>
      <w:r>
        <w:rPr>
          <w:spacing w:val="-5"/>
          <w:sz w:val="28"/>
          <w:szCs w:val="28"/>
        </w:rPr>
        <w:t>вузьким</w:t>
      </w:r>
      <w:proofErr w:type="spellEnd"/>
      <w:r>
        <w:rPr>
          <w:spacing w:val="-5"/>
          <w:sz w:val="28"/>
          <w:szCs w:val="28"/>
        </w:rPr>
        <w:t>;</w:t>
      </w:r>
    </w:p>
    <w:p w:rsidR="00D3611A" w:rsidRDefault="00D3611A" w:rsidP="00D3611A">
      <w:pPr>
        <w:shd w:val="clear" w:color="auto" w:fill="FFFFFF"/>
        <w:tabs>
          <w:tab w:val="left" w:pos="686"/>
        </w:tabs>
        <w:spacing w:line="322" w:lineRule="exact"/>
        <w:ind w:left="403"/>
      </w:pPr>
      <w:r>
        <w:rPr>
          <w:spacing w:val="-15"/>
          <w:sz w:val="28"/>
          <w:szCs w:val="28"/>
        </w:rPr>
        <w:t>б)</w:t>
      </w:r>
      <w:r>
        <w:rPr>
          <w:sz w:val="28"/>
          <w:szCs w:val="28"/>
        </w:rPr>
        <w:tab/>
      </w:r>
      <w:proofErr w:type="spellStart"/>
      <w:r>
        <w:rPr>
          <w:spacing w:val="-4"/>
          <w:sz w:val="28"/>
          <w:szCs w:val="28"/>
        </w:rPr>
        <w:t>овальним</w:t>
      </w:r>
      <w:proofErr w:type="spellEnd"/>
      <w:r>
        <w:rPr>
          <w:spacing w:val="-4"/>
          <w:sz w:val="28"/>
          <w:szCs w:val="28"/>
        </w:rPr>
        <w:t>;</w:t>
      </w:r>
    </w:p>
    <w:p w:rsidR="00D3611A" w:rsidRDefault="00D3611A" w:rsidP="00D3611A">
      <w:pPr>
        <w:shd w:val="clear" w:color="auto" w:fill="FFFFFF"/>
        <w:tabs>
          <w:tab w:val="left" w:pos="686"/>
        </w:tabs>
        <w:spacing w:line="322" w:lineRule="exact"/>
        <w:ind w:left="403"/>
      </w:pPr>
      <w:r>
        <w:rPr>
          <w:spacing w:val="-14"/>
          <w:sz w:val="28"/>
          <w:szCs w:val="28"/>
        </w:rPr>
        <w:t>в)</w:t>
      </w:r>
      <w:r>
        <w:rPr>
          <w:sz w:val="28"/>
          <w:szCs w:val="28"/>
        </w:rPr>
        <w:tab/>
      </w:r>
      <w:r>
        <w:rPr>
          <w:spacing w:val="-5"/>
          <w:sz w:val="28"/>
          <w:szCs w:val="28"/>
        </w:rPr>
        <w:t>широким;</w:t>
      </w:r>
    </w:p>
    <w:p w:rsidR="00D3611A" w:rsidRDefault="00D3611A" w:rsidP="00D3611A">
      <w:pPr>
        <w:shd w:val="clear" w:color="auto" w:fill="FFFFFF"/>
        <w:tabs>
          <w:tab w:val="left" w:pos="686"/>
        </w:tabs>
        <w:spacing w:line="322" w:lineRule="exact"/>
        <w:ind w:left="403"/>
      </w:pPr>
      <w:r>
        <w:rPr>
          <w:spacing w:val="-15"/>
          <w:sz w:val="28"/>
          <w:szCs w:val="28"/>
        </w:rPr>
        <w:t>г)</w:t>
      </w:r>
      <w:r>
        <w:rPr>
          <w:sz w:val="28"/>
          <w:szCs w:val="28"/>
        </w:rPr>
        <w:tab/>
      </w:r>
      <w:proofErr w:type="spellStart"/>
      <w:r>
        <w:rPr>
          <w:spacing w:val="-2"/>
          <w:sz w:val="28"/>
          <w:szCs w:val="28"/>
        </w:rPr>
        <w:t>прямокутним</w:t>
      </w:r>
      <w:proofErr w:type="spellEnd"/>
      <w:r>
        <w:rPr>
          <w:spacing w:val="-2"/>
          <w:sz w:val="28"/>
          <w:szCs w:val="28"/>
        </w:rPr>
        <w:t>;</w:t>
      </w:r>
    </w:p>
    <w:p w:rsidR="00D3611A" w:rsidRDefault="00D3611A" w:rsidP="00D3611A">
      <w:pPr>
        <w:shd w:val="clear" w:color="auto" w:fill="FFFFFF"/>
        <w:tabs>
          <w:tab w:val="left" w:pos="686"/>
        </w:tabs>
        <w:spacing w:line="322" w:lineRule="exact"/>
        <w:ind w:left="403"/>
      </w:pPr>
      <w:r>
        <w:rPr>
          <w:spacing w:val="-14"/>
          <w:sz w:val="28"/>
          <w:szCs w:val="28"/>
        </w:rPr>
        <w:t>д)</w:t>
      </w:r>
      <w:r>
        <w:rPr>
          <w:sz w:val="28"/>
          <w:szCs w:val="28"/>
        </w:rPr>
        <w:tab/>
      </w:r>
      <w:r>
        <w:rPr>
          <w:spacing w:val="-5"/>
          <w:sz w:val="28"/>
          <w:szCs w:val="28"/>
        </w:rPr>
        <w:t>круглим.</w:t>
      </w:r>
    </w:p>
    <w:p w:rsidR="00D3611A" w:rsidRDefault="00D3611A" w:rsidP="00D3611A">
      <w:pPr>
        <w:shd w:val="clear" w:color="auto" w:fill="FFFFFF"/>
        <w:tabs>
          <w:tab w:val="left" w:pos="398"/>
        </w:tabs>
        <w:spacing w:before="10" w:line="322" w:lineRule="exact"/>
        <w:ind w:left="398" w:hanging="384"/>
      </w:pPr>
      <w:r>
        <w:rPr>
          <w:spacing w:val="-14"/>
          <w:sz w:val="28"/>
          <w:szCs w:val="28"/>
        </w:rPr>
        <w:t>22.</w:t>
      </w:r>
      <w:r>
        <w:rPr>
          <w:sz w:val="28"/>
          <w:szCs w:val="28"/>
        </w:rPr>
        <w:tab/>
        <w:t xml:space="preserve">При </w:t>
      </w:r>
      <w:proofErr w:type="spellStart"/>
      <w:r>
        <w:rPr>
          <w:sz w:val="28"/>
          <w:szCs w:val="28"/>
        </w:rPr>
        <w:t>лікуванні</w:t>
      </w:r>
      <w:proofErr w:type="spellEnd"/>
      <w:r>
        <w:rPr>
          <w:sz w:val="28"/>
          <w:szCs w:val="28"/>
        </w:rPr>
        <w:t xml:space="preserve"> </w:t>
      </w:r>
      <w:proofErr w:type="spellStart"/>
      <w:r>
        <w:rPr>
          <w:sz w:val="28"/>
          <w:szCs w:val="28"/>
        </w:rPr>
        <w:t>сагітальних</w:t>
      </w:r>
      <w:proofErr w:type="spellEnd"/>
      <w:r>
        <w:rPr>
          <w:sz w:val="28"/>
          <w:szCs w:val="28"/>
        </w:rPr>
        <w:t xml:space="preserve"> та </w:t>
      </w:r>
      <w:proofErr w:type="spellStart"/>
      <w:r>
        <w:rPr>
          <w:sz w:val="28"/>
          <w:szCs w:val="28"/>
        </w:rPr>
        <w:t>вертикальних</w:t>
      </w:r>
      <w:proofErr w:type="spellEnd"/>
      <w:r>
        <w:rPr>
          <w:sz w:val="28"/>
          <w:szCs w:val="28"/>
        </w:rPr>
        <w:t xml:space="preserve"> </w:t>
      </w:r>
      <w:proofErr w:type="spellStart"/>
      <w:proofErr w:type="gramStart"/>
      <w:r>
        <w:rPr>
          <w:sz w:val="28"/>
          <w:szCs w:val="28"/>
        </w:rPr>
        <w:t>аномалій</w:t>
      </w:r>
      <w:proofErr w:type="spellEnd"/>
      <w:r>
        <w:rPr>
          <w:sz w:val="28"/>
          <w:szCs w:val="28"/>
        </w:rPr>
        <w:t xml:space="preserve">  прикусу</w:t>
      </w:r>
      <w:proofErr w:type="gramEnd"/>
      <w:r>
        <w:rPr>
          <w:sz w:val="28"/>
          <w:szCs w:val="28"/>
        </w:rPr>
        <w:t xml:space="preserve"> </w:t>
      </w:r>
      <w:proofErr w:type="spellStart"/>
      <w:r>
        <w:rPr>
          <w:sz w:val="28"/>
          <w:szCs w:val="28"/>
        </w:rPr>
        <w:t>необхідно</w:t>
      </w:r>
      <w:proofErr w:type="spellEnd"/>
      <w:r>
        <w:rPr>
          <w:sz w:val="28"/>
          <w:szCs w:val="28"/>
        </w:rPr>
        <w:br/>
      </w:r>
      <w:proofErr w:type="spellStart"/>
      <w:r>
        <w:rPr>
          <w:sz w:val="28"/>
          <w:szCs w:val="28"/>
        </w:rPr>
        <w:t>враховувати</w:t>
      </w:r>
      <w:proofErr w:type="spellEnd"/>
      <w:r>
        <w:rPr>
          <w:sz w:val="28"/>
          <w:szCs w:val="28"/>
        </w:rPr>
        <w:t xml:space="preserve"> </w:t>
      </w:r>
      <w:proofErr w:type="spellStart"/>
      <w:r>
        <w:rPr>
          <w:sz w:val="28"/>
          <w:szCs w:val="28"/>
        </w:rPr>
        <w:t>наступне</w:t>
      </w:r>
      <w:proofErr w:type="spellEnd"/>
      <w:r>
        <w:rPr>
          <w:sz w:val="28"/>
          <w:szCs w:val="28"/>
        </w:rPr>
        <w:t>:</w:t>
      </w:r>
    </w:p>
    <w:p w:rsidR="00D3611A" w:rsidRDefault="00D3611A" w:rsidP="00D3611A">
      <w:pPr>
        <w:shd w:val="clear" w:color="auto" w:fill="FFFFFF"/>
        <w:tabs>
          <w:tab w:val="left" w:pos="686"/>
        </w:tabs>
        <w:spacing w:line="322" w:lineRule="exact"/>
        <w:ind w:left="403"/>
      </w:pPr>
      <w:r>
        <w:rPr>
          <w:spacing w:val="-14"/>
          <w:sz w:val="28"/>
          <w:szCs w:val="28"/>
        </w:rPr>
        <w:t>а)</w:t>
      </w:r>
      <w:r>
        <w:rPr>
          <w:sz w:val="28"/>
          <w:szCs w:val="28"/>
        </w:rPr>
        <w:tab/>
      </w:r>
      <w:proofErr w:type="spellStart"/>
      <w:r>
        <w:rPr>
          <w:spacing w:val="-1"/>
          <w:sz w:val="28"/>
          <w:szCs w:val="28"/>
        </w:rPr>
        <w:t>усі</w:t>
      </w:r>
      <w:proofErr w:type="spellEnd"/>
      <w:r>
        <w:rPr>
          <w:spacing w:val="-1"/>
          <w:sz w:val="28"/>
          <w:szCs w:val="28"/>
        </w:rPr>
        <w:t xml:space="preserve"> </w:t>
      </w:r>
      <w:proofErr w:type="spellStart"/>
      <w:r>
        <w:rPr>
          <w:spacing w:val="-1"/>
          <w:sz w:val="28"/>
          <w:szCs w:val="28"/>
        </w:rPr>
        <w:t>відповіді</w:t>
      </w:r>
      <w:proofErr w:type="spellEnd"/>
      <w:r>
        <w:rPr>
          <w:spacing w:val="-1"/>
          <w:sz w:val="28"/>
          <w:szCs w:val="28"/>
        </w:rPr>
        <w:t xml:space="preserve"> </w:t>
      </w:r>
      <w:proofErr w:type="spellStart"/>
      <w:r>
        <w:rPr>
          <w:spacing w:val="-1"/>
          <w:sz w:val="28"/>
          <w:szCs w:val="28"/>
        </w:rPr>
        <w:t>правильні</w:t>
      </w:r>
      <w:proofErr w:type="spellEnd"/>
      <w:r>
        <w:rPr>
          <w:spacing w:val="-1"/>
          <w:sz w:val="28"/>
          <w:szCs w:val="28"/>
        </w:rPr>
        <w:t>;</w:t>
      </w:r>
    </w:p>
    <w:p w:rsidR="00D3611A" w:rsidRDefault="00D3611A" w:rsidP="00D3611A">
      <w:pPr>
        <w:shd w:val="clear" w:color="auto" w:fill="FFFFFF"/>
        <w:tabs>
          <w:tab w:val="left" w:pos="686"/>
        </w:tabs>
        <w:spacing w:line="322" w:lineRule="exact"/>
        <w:ind w:left="403"/>
      </w:pPr>
      <w:r>
        <w:rPr>
          <w:spacing w:val="-12"/>
          <w:sz w:val="28"/>
          <w:szCs w:val="28"/>
        </w:rPr>
        <w:t>б)</w:t>
      </w:r>
      <w:r>
        <w:rPr>
          <w:sz w:val="28"/>
          <w:szCs w:val="28"/>
        </w:rPr>
        <w:tab/>
      </w:r>
      <w:r>
        <w:rPr>
          <w:spacing w:val="-2"/>
          <w:sz w:val="28"/>
          <w:szCs w:val="28"/>
        </w:rPr>
        <w:t>форму носа;</w:t>
      </w:r>
    </w:p>
    <w:p w:rsidR="00D3611A" w:rsidRDefault="00D3611A" w:rsidP="00D3611A">
      <w:pPr>
        <w:shd w:val="clear" w:color="auto" w:fill="FFFFFF"/>
        <w:tabs>
          <w:tab w:val="left" w:pos="686"/>
        </w:tabs>
        <w:spacing w:line="322" w:lineRule="exact"/>
        <w:ind w:left="403"/>
      </w:pPr>
      <w:r>
        <w:rPr>
          <w:spacing w:val="-14"/>
          <w:sz w:val="28"/>
          <w:szCs w:val="28"/>
        </w:rPr>
        <w:t>в)</w:t>
      </w:r>
      <w:r>
        <w:rPr>
          <w:sz w:val="28"/>
          <w:szCs w:val="28"/>
        </w:rPr>
        <w:tab/>
      </w:r>
      <w:r>
        <w:rPr>
          <w:spacing w:val="-3"/>
          <w:sz w:val="28"/>
          <w:szCs w:val="28"/>
        </w:rPr>
        <w:t>ширину носа;</w:t>
      </w:r>
    </w:p>
    <w:p w:rsidR="00D3611A" w:rsidRPr="00115CA4" w:rsidRDefault="00D3611A" w:rsidP="00D3611A">
      <w:pPr>
        <w:rPr>
          <w:sz w:val="28"/>
          <w:szCs w:val="28"/>
        </w:rPr>
      </w:pPr>
      <w:r>
        <w:rPr>
          <w:sz w:val="28"/>
          <w:szCs w:val="28"/>
        </w:rPr>
        <w:t xml:space="preserve">      </w:t>
      </w:r>
      <w:r w:rsidRPr="00115CA4">
        <w:rPr>
          <w:sz w:val="28"/>
          <w:szCs w:val="28"/>
        </w:rPr>
        <w:t>г)</w:t>
      </w:r>
      <w:r w:rsidRPr="00115CA4">
        <w:rPr>
          <w:sz w:val="28"/>
          <w:szCs w:val="28"/>
        </w:rPr>
        <w:tab/>
      </w:r>
      <w:proofErr w:type="spellStart"/>
      <w:r w:rsidRPr="00115CA4">
        <w:rPr>
          <w:sz w:val="28"/>
          <w:szCs w:val="28"/>
        </w:rPr>
        <w:t>висоту</w:t>
      </w:r>
      <w:proofErr w:type="spellEnd"/>
      <w:r w:rsidRPr="00115CA4">
        <w:rPr>
          <w:sz w:val="28"/>
          <w:szCs w:val="28"/>
        </w:rPr>
        <w:t xml:space="preserve"> носа;</w:t>
      </w:r>
    </w:p>
    <w:p w:rsidR="00D3611A" w:rsidRDefault="00D3611A" w:rsidP="00D3611A">
      <w:r>
        <w:rPr>
          <w:sz w:val="28"/>
          <w:szCs w:val="28"/>
        </w:rPr>
        <w:t xml:space="preserve">      </w:t>
      </w:r>
      <w:r w:rsidRPr="00115CA4">
        <w:rPr>
          <w:sz w:val="28"/>
          <w:szCs w:val="28"/>
        </w:rPr>
        <w:t>д)</w:t>
      </w:r>
      <w:r w:rsidRPr="00115CA4">
        <w:rPr>
          <w:sz w:val="28"/>
          <w:szCs w:val="28"/>
        </w:rPr>
        <w:tab/>
      </w:r>
      <w:proofErr w:type="spellStart"/>
      <w:r w:rsidRPr="00115CA4">
        <w:rPr>
          <w:sz w:val="28"/>
          <w:szCs w:val="28"/>
        </w:rPr>
        <w:t>розмір</w:t>
      </w:r>
      <w:proofErr w:type="spellEnd"/>
      <w:r w:rsidRPr="00115CA4">
        <w:rPr>
          <w:sz w:val="28"/>
          <w:szCs w:val="28"/>
        </w:rPr>
        <w:t xml:space="preserve"> носа</w:t>
      </w:r>
      <w:r>
        <w:rPr>
          <w:rFonts w:cs="Courier New"/>
          <w:spacing w:val="-10"/>
          <w:w w:val="83"/>
          <w:sz w:val="26"/>
          <w:szCs w:val="26"/>
        </w:rPr>
        <w:t>.</w:t>
      </w:r>
    </w:p>
    <w:p w:rsidR="00D3611A" w:rsidRPr="00B74592" w:rsidRDefault="00D3611A" w:rsidP="00D3611A">
      <w:pPr>
        <w:jc w:val="both"/>
        <w:rPr>
          <w:b/>
          <w:sz w:val="28"/>
          <w:szCs w:val="28"/>
        </w:rPr>
      </w:pPr>
    </w:p>
    <w:p w:rsidR="00D3611A" w:rsidRPr="00B74592" w:rsidRDefault="00D3611A" w:rsidP="00D3611A">
      <w:pPr>
        <w:jc w:val="both"/>
        <w:rPr>
          <w:b/>
          <w:sz w:val="28"/>
          <w:szCs w:val="28"/>
        </w:rPr>
      </w:pPr>
      <w:r w:rsidRPr="00B74592">
        <w:rPr>
          <w:b/>
          <w:sz w:val="28"/>
          <w:szCs w:val="28"/>
        </w:rPr>
        <w:t xml:space="preserve">Б. </w:t>
      </w:r>
      <w:proofErr w:type="spellStart"/>
      <w:r w:rsidRPr="00B74592">
        <w:rPr>
          <w:b/>
          <w:sz w:val="28"/>
          <w:szCs w:val="28"/>
        </w:rPr>
        <w:t>Задачі</w:t>
      </w:r>
      <w:proofErr w:type="spellEnd"/>
      <w:r w:rsidRPr="00B74592">
        <w:rPr>
          <w:b/>
          <w:sz w:val="28"/>
          <w:szCs w:val="28"/>
        </w:rPr>
        <w:t xml:space="preserve"> </w:t>
      </w:r>
      <w:proofErr w:type="gramStart"/>
      <w:r w:rsidRPr="00B74592">
        <w:rPr>
          <w:b/>
          <w:sz w:val="28"/>
          <w:szCs w:val="28"/>
        </w:rPr>
        <w:t>для самоконтролю</w:t>
      </w:r>
      <w:proofErr w:type="gramEnd"/>
      <w:r w:rsidRPr="00B74592">
        <w:rPr>
          <w:b/>
          <w:sz w:val="28"/>
          <w:szCs w:val="28"/>
        </w:rPr>
        <w:t>:</w:t>
      </w:r>
    </w:p>
    <w:p w:rsidR="00D3611A" w:rsidRPr="00A3267B" w:rsidRDefault="00D3611A" w:rsidP="00D3611A">
      <w:pPr>
        <w:rPr>
          <w:sz w:val="28"/>
          <w:szCs w:val="28"/>
        </w:rPr>
      </w:pPr>
      <w:proofErr w:type="spellStart"/>
      <w:r>
        <w:rPr>
          <w:sz w:val="28"/>
          <w:szCs w:val="28"/>
        </w:rPr>
        <w:t>Визначити</w:t>
      </w:r>
      <w:proofErr w:type="spellEnd"/>
      <w:r>
        <w:rPr>
          <w:sz w:val="28"/>
          <w:szCs w:val="28"/>
        </w:rPr>
        <w:t xml:space="preserve"> форму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Н,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r>
        <w:rPr>
          <w:sz w:val="28"/>
          <w:szCs w:val="28"/>
        </w:rPr>
        <w:t>дорівнює</w:t>
      </w:r>
      <w:proofErr w:type="spellEnd"/>
      <w:r>
        <w:rPr>
          <w:sz w:val="28"/>
          <w:szCs w:val="28"/>
        </w:rPr>
        <w:t xml:space="preserve"> 95.</w:t>
      </w:r>
    </w:p>
    <w:p w:rsidR="00D3611A" w:rsidRPr="00A3267B" w:rsidRDefault="00D3611A" w:rsidP="00D3611A">
      <w:pPr>
        <w:rPr>
          <w:sz w:val="28"/>
          <w:szCs w:val="28"/>
        </w:rPr>
      </w:pPr>
      <w:r w:rsidRPr="00A3267B">
        <w:rPr>
          <w:sz w:val="28"/>
          <w:szCs w:val="28"/>
        </w:rPr>
        <w:t>Задание № 2</w:t>
      </w:r>
    </w:p>
    <w:p w:rsidR="00D3611A" w:rsidRPr="00A3267B" w:rsidRDefault="00D3611A" w:rsidP="00D3611A">
      <w:pPr>
        <w:rPr>
          <w:sz w:val="28"/>
          <w:szCs w:val="28"/>
        </w:rPr>
      </w:pPr>
      <w:proofErr w:type="spellStart"/>
      <w:proofErr w:type="gramStart"/>
      <w:r>
        <w:rPr>
          <w:sz w:val="28"/>
          <w:szCs w:val="28"/>
        </w:rPr>
        <w:t>Визначити</w:t>
      </w:r>
      <w:proofErr w:type="spellEnd"/>
      <w:r>
        <w:rPr>
          <w:sz w:val="28"/>
          <w:szCs w:val="28"/>
        </w:rPr>
        <w:t xml:space="preserve">  форму</w:t>
      </w:r>
      <w:proofErr w:type="gramEnd"/>
      <w:r>
        <w:rPr>
          <w:sz w:val="28"/>
          <w:szCs w:val="28"/>
        </w:rPr>
        <w:t xml:space="preserve">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Н.,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r>
        <w:rPr>
          <w:sz w:val="28"/>
          <w:szCs w:val="28"/>
        </w:rPr>
        <w:t>дорівнює</w:t>
      </w:r>
      <w:proofErr w:type="spellEnd"/>
      <w:r>
        <w:rPr>
          <w:sz w:val="28"/>
          <w:szCs w:val="28"/>
        </w:rPr>
        <w:t xml:space="preserve"> 98.</w:t>
      </w:r>
    </w:p>
    <w:p w:rsidR="00D3611A" w:rsidRPr="00A3267B" w:rsidRDefault="00D3611A" w:rsidP="00D3611A">
      <w:pPr>
        <w:rPr>
          <w:sz w:val="28"/>
          <w:szCs w:val="28"/>
        </w:rPr>
      </w:pPr>
      <w:r w:rsidRPr="00A3267B">
        <w:rPr>
          <w:sz w:val="28"/>
          <w:szCs w:val="28"/>
        </w:rPr>
        <w:t>Задание № 3</w:t>
      </w:r>
    </w:p>
    <w:p w:rsidR="00D3611A" w:rsidRPr="00A3267B" w:rsidRDefault="00D3611A" w:rsidP="00D3611A">
      <w:pPr>
        <w:rPr>
          <w:sz w:val="28"/>
          <w:szCs w:val="28"/>
        </w:rPr>
      </w:pPr>
      <w:proofErr w:type="spellStart"/>
      <w:r>
        <w:rPr>
          <w:sz w:val="28"/>
          <w:szCs w:val="28"/>
        </w:rPr>
        <w:t>Визначити</w:t>
      </w:r>
      <w:proofErr w:type="spellEnd"/>
      <w:r>
        <w:rPr>
          <w:sz w:val="28"/>
          <w:szCs w:val="28"/>
        </w:rPr>
        <w:t xml:space="preserve"> форму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О.,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proofErr w:type="gramStart"/>
      <w:r>
        <w:rPr>
          <w:sz w:val="28"/>
          <w:szCs w:val="28"/>
        </w:rPr>
        <w:t>дорівнює</w:t>
      </w:r>
      <w:proofErr w:type="spellEnd"/>
      <w:r>
        <w:rPr>
          <w:sz w:val="28"/>
          <w:szCs w:val="28"/>
        </w:rPr>
        <w:t xml:space="preserve">  92</w:t>
      </w:r>
      <w:proofErr w:type="gramEnd"/>
      <w:r>
        <w:rPr>
          <w:sz w:val="28"/>
          <w:szCs w:val="28"/>
        </w:rPr>
        <w:t xml:space="preserve">. </w:t>
      </w:r>
      <w:r w:rsidRPr="00A3267B">
        <w:rPr>
          <w:sz w:val="28"/>
          <w:szCs w:val="28"/>
        </w:rPr>
        <w:t>Задание № 4</w:t>
      </w:r>
    </w:p>
    <w:p w:rsidR="00D3611A" w:rsidRDefault="00D3611A" w:rsidP="00D3611A">
      <w:pPr>
        <w:rPr>
          <w:sz w:val="28"/>
          <w:szCs w:val="28"/>
        </w:rPr>
      </w:pPr>
      <w:proofErr w:type="spellStart"/>
      <w:r>
        <w:rPr>
          <w:sz w:val="28"/>
          <w:szCs w:val="28"/>
        </w:rPr>
        <w:t>Визначити</w:t>
      </w:r>
      <w:proofErr w:type="spellEnd"/>
      <w:r>
        <w:rPr>
          <w:sz w:val="28"/>
          <w:szCs w:val="28"/>
        </w:rPr>
        <w:t xml:space="preserve"> форму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М.,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r>
        <w:rPr>
          <w:sz w:val="28"/>
          <w:szCs w:val="28"/>
        </w:rPr>
        <w:t>дорівнює</w:t>
      </w:r>
      <w:proofErr w:type="spellEnd"/>
      <w:r>
        <w:rPr>
          <w:sz w:val="28"/>
          <w:szCs w:val="28"/>
        </w:rPr>
        <w:t xml:space="preserve"> 100.</w:t>
      </w:r>
    </w:p>
    <w:p w:rsidR="00D3611A" w:rsidRPr="00A3267B" w:rsidRDefault="00D3611A" w:rsidP="00D3611A">
      <w:pPr>
        <w:rPr>
          <w:sz w:val="28"/>
          <w:szCs w:val="28"/>
        </w:rPr>
      </w:pPr>
      <w:r>
        <w:rPr>
          <w:sz w:val="28"/>
          <w:szCs w:val="28"/>
        </w:rPr>
        <w:t xml:space="preserve"> </w:t>
      </w:r>
      <w:r w:rsidRPr="00A3267B">
        <w:rPr>
          <w:sz w:val="28"/>
          <w:szCs w:val="28"/>
        </w:rPr>
        <w:t>Задание № 5</w:t>
      </w:r>
    </w:p>
    <w:p w:rsidR="00D3611A" w:rsidRPr="00A3267B" w:rsidRDefault="00D3611A" w:rsidP="00D3611A">
      <w:pPr>
        <w:rPr>
          <w:sz w:val="28"/>
          <w:szCs w:val="28"/>
        </w:rPr>
      </w:pPr>
      <w:proofErr w:type="spellStart"/>
      <w:r>
        <w:rPr>
          <w:sz w:val="28"/>
          <w:szCs w:val="28"/>
        </w:rPr>
        <w:t>Визначити</w:t>
      </w:r>
      <w:proofErr w:type="spellEnd"/>
      <w:r>
        <w:rPr>
          <w:sz w:val="28"/>
          <w:szCs w:val="28"/>
        </w:rPr>
        <w:t xml:space="preserve"> форму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Д.,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r>
        <w:rPr>
          <w:sz w:val="28"/>
          <w:szCs w:val="28"/>
        </w:rPr>
        <w:t>дорівнює</w:t>
      </w:r>
      <w:proofErr w:type="spellEnd"/>
      <w:r>
        <w:rPr>
          <w:sz w:val="28"/>
          <w:szCs w:val="28"/>
        </w:rPr>
        <w:t xml:space="preserve"> </w:t>
      </w:r>
      <w:proofErr w:type="gramStart"/>
      <w:r>
        <w:rPr>
          <w:sz w:val="28"/>
          <w:szCs w:val="28"/>
        </w:rPr>
        <w:t>93</w:t>
      </w:r>
      <w:r w:rsidRPr="00A3267B">
        <w:rPr>
          <w:sz w:val="28"/>
          <w:szCs w:val="28"/>
        </w:rPr>
        <w:t>..</w:t>
      </w:r>
      <w:proofErr w:type="gramEnd"/>
    </w:p>
    <w:p w:rsidR="00D3611A" w:rsidRDefault="00D3611A" w:rsidP="00D3611A">
      <w:pPr>
        <w:rPr>
          <w:sz w:val="28"/>
          <w:szCs w:val="28"/>
        </w:rPr>
      </w:pPr>
      <w:r w:rsidRPr="00A3267B">
        <w:rPr>
          <w:sz w:val="28"/>
          <w:szCs w:val="28"/>
        </w:rPr>
        <w:t>Задание № 6</w:t>
      </w:r>
    </w:p>
    <w:p w:rsidR="00D3611A" w:rsidRPr="00A3267B" w:rsidRDefault="00D3611A" w:rsidP="00D3611A">
      <w:pPr>
        <w:rPr>
          <w:sz w:val="28"/>
          <w:szCs w:val="28"/>
        </w:rPr>
      </w:pPr>
      <w:proofErr w:type="spellStart"/>
      <w:r>
        <w:rPr>
          <w:sz w:val="28"/>
          <w:szCs w:val="28"/>
        </w:rPr>
        <w:t>Визначити</w:t>
      </w:r>
      <w:proofErr w:type="spellEnd"/>
      <w:r>
        <w:rPr>
          <w:sz w:val="28"/>
          <w:szCs w:val="28"/>
        </w:rPr>
        <w:t xml:space="preserve"> форму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Д.,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r>
        <w:rPr>
          <w:sz w:val="28"/>
          <w:szCs w:val="28"/>
        </w:rPr>
        <w:t>дорівнює</w:t>
      </w:r>
      <w:proofErr w:type="spellEnd"/>
      <w:r>
        <w:rPr>
          <w:sz w:val="28"/>
          <w:szCs w:val="28"/>
        </w:rPr>
        <w:t xml:space="preserve"> 104</w:t>
      </w:r>
      <w:r w:rsidRPr="00A3267B">
        <w:rPr>
          <w:sz w:val="28"/>
          <w:szCs w:val="28"/>
        </w:rPr>
        <w:t>.</w:t>
      </w:r>
    </w:p>
    <w:p w:rsidR="00D3611A" w:rsidRPr="00A3267B" w:rsidRDefault="00D3611A" w:rsidP="00D3611A">
      <w:pPr>
        <w:rPr>
          <w:sz w:val="28"/>
          <w:szCs w:val="28"/>
        </w:rPr>
      </w:pPr>
      <w:r w:rsidRPr="00A3267B">
        <w:rPr>
          <w:sz w:val="28"/>
          <w:szCs w:val="28"/>
        </w:rPr>
        <w:t>Задание № 8</w:t>
      </w:r>
    </w:p>
    <w:p w:rsidR="00D3611A" w:rsidRPr="00A3267B" w:rsidRDefault="00D3611A" w:rsidP="00D3611A">
      <w:pPr>
        <w:rPr>
          <w:sz w:val="28"/>
          <w:szCs w:val="28"/>
        </w:rPr>
      </w:pPr>
      <w:proofErr w:type="spellStart"/>
      <w:r>
        <w:rPr>
          <w:sz w:val="28"/>
          <w:szCs w:val="28"/>
        </w:rPr>
        <w:t>Визначити</w:t>
      </w:r>
      <w:proofErr w:type="spellEnd"/>
      <w:r>
        <w:rPr>
          <w:sz w:val="28"/>
          <w:szCs w:val="28"/>
        </w:rPr>
        <w:t xml:space="preserve"> форму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Д.,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r>
        <w:rPr>
          <w:sz w:val="28"/>
          <w:szCs w:val="28"/>
        </w:rPr>
        <w:t>дорівнює</w:t>
      </w:r>
      <w:proofErr w:type="spellEnd"/>
      <w:r>
        <w:rPr>
          <w:sz w:val="28"/>
          <w:szCs w:val="28"/>
        </w:rPr>
        <w:t xml:space="preserve"> </w:t>
      </w:r>
      <w:r w:rsidRPr="00A3267B">
        <w:rPr>
          <w:sz w:val="28"/>
          <w:szCs w:val="28"/>
        </w:rPr>
        <w:t>94,5.</w:t>
      </w:r>
    </w:p>
    <w:p w:rsidR="00D3611A" w:rsidRPr="00A3267B" w:rsidRDefault="00D3611A" w:rsidP="00D3611A">
      <w:pPr>
        <w:rPr>
          <w:sz w:val="28"/>
          <w:szCs w:val="28"/>
        </w:rPr>
      </w:pPr>
      <w:r w:rsidRPr="00A3267B">
        <w:rPr>
          <w:sz w:val="28"/>
          <w:szCs w:val="28"/>
        </w:rPr>
        <w:t>Задание № 9</w:t>
      </w:r>
    </w:p>
    <w:p w:rsidR="00D3611A" w:rsidRPr="00A3267B" w:rsidRDefault="00D3611A" w:rsidP="00D3611A">
      <w:pPr>
        <w:rPr>
          <w:sz w:val="28"/>
          <w:szCs w:val="28"/>
        </w:rPr>
      </w:pPr>
      <w:proofErr w:type="spellStart"/>
      <w:r>
        <w:rPr>
          <w:sz w:val="28"/>
          <w:szCs w:val="28"/>
        </w:rPr>
        <w:t>Визначити</w:t>
      </w:r>
      <w:proofErr w:type="spellEnd"/>
      <w:r>
        <w:rPr>
          <w:sz w:val="28"/>
          <w:szCs w:val="28"/>
        </w:rPr>
        <w:t xml:space="preserve"> форму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Д.,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r>
        <w:rPr>
          <w:sz w:val="28"/>
          <w:szCs w:val="28"/>
        </w:rPr>
        <w:t>дорівнює</w:t>
      </w:r>
      <w:proofErr w:type="spellEnd"/>
      <w:r>
        <w:rPr>
          <w:sz w:val="28"/>
          <w:szCs w:val="28"/>
        </w:rPr>
        <w:t xml:space="preserve"> </w:t>
      </w:r>
      <w:r w:rsidRPr="00A3267B">
        <w:rPr>
          <w:sz w:val="28"/>
          <w:szCs w:val="28"/>
        </w:rPr>
        <w:t>99.</w:t>
      </w:r>
    </w:p>
    <w:p w:rsidR="00D3611A" w:rsidRPr="00A3267B" w:rsidRDefault="00D3611A" w:rsidP="00D3611A">
      <w:pPr>
        <w:rPr>
          <w:sz w:val="28"/>
          <w:szCs w:val="28"/>
        </w:rPr>
      </w:pPr>
      <w:r w:rsidRPr="00A3267B">
        <w:rPr>
          <w:sz w:val="28"/>
          <w:szCs w:val="28"/>
        </w:rPr>
        <w:t>Заданием 10</w:t>
      </w:r>
    </w:p>
    <w:p w:rsidR="00D3611A" w:rsidRPr="00A3267B" w:rsidRDefault="00D3611A" w:rsidP="00D3611A">
      <w:pPr>
        <w:rPr>
          <w:sz w:val="28"/>
          <w:szCs w:val="28"/>
        </w:rPr>
      </w:pPr>
      <w:proofErr w:type="spellStart"/>
      <w:r>
        <w:rPr>
          <w:sz w:val="28"/>
          <w:szCs w:val="28"/>
        </w:rPr>
        <w:t>Визначити</w:t>
      </w:r>
      <w:proofErr w:type="spellEnd"/>
      <w:r>
        <w:rPr>
          <w:sz w:val="28"/>
          <w:szCs w:val="28"/>
        </w:rPr>
        <w:t xml:space="preserve"> форму </w:t>
      </w:r>
      <w:proofErr w:type="spellStart"/>
      <w:r>
        <w:rPr>
          <w:sz w:val="28"/>
          <w:szCs w:val="28"/>
        </w:rPr>
        <w:t>обличчя</w:t>
      </w:r>
      <w:proofErr w:type="spellEnd"/>
      <w:r>
        <w:rPr>
          <w:sz w:val="28"/>
          <w:szCs w:val="28"/>
        </w:rPr>
        <w:t xml:space="preserve"> у </w:t>
      </w:r>
      <w:proofErr w:type="spellStart"/>
      <w:r>
        <w:rPr>
          <w:sz w:val="28"/>
          <w:szCs w:val="28"/>
        </w:rPr>
        <w:t>пацієнта</w:t>
      </w:r>
      <w:proofErr w:type="spellEnd"/>
      <w:r>
        <w:rPr>
          <w:sz w:val="28"/>
          <w:szCs w:val="28"/>
        </w:rPr>
        <w:t xml:space="preserve"> Д., </w:t>
      </w:r>
      <w:proofErr w:type="spellStart"/>
      <w:r>
        <w:rPr>
          <w:sz w:val="28"/>
          <w:szCs w:val="28"/>
        </w:rPr>
        <w:t>якщо</w:t>
      </w:r>
      <w:proofErr w:type="spellEnd"/>
      <w:r>
        <w:rPr>
          <w:sz w:val="28"/>
          <w:szCs w:val="28"/>
        </w:rPr>
        <w:t xml:space="preserve"> </w:t>
      </w:r>
      <w:proofErr w:type="spellStart"/>
      <w:r>
        <w:rPr>
          <w:sz w:val="28"/>
          <w:szCs w:val="28"/>
        </w:rPr>
        <w:t>індекс</w:t>
      </w:r>
      <w:proofErr w:type="spellEnd"/>
      <w:r>
        <w:rPr>
          <w:sz w:val="28"/>
          <w:szCs w:val="28"/>
        </w:rPr>
        <w:t xml:space="preserve"> 1РМ </w:t>
      </w:r>
      <w:proofErr w:type="spellStart"/>
      <w:r>
        <w:rPr>
          <w:sz w:val="28"/>
          <w:szCs w:val="28"/>
        </w:rPr>
        <w:t>дорівнює</w:t>
      </w:r>
      <w:proofErr w:type="spellEnd"/>
      <w:r>
        <w:rPr>
          <w:sz w:val="28"/>
          <w:szCs w:val="28"/>
        </w:rPr>
        <w:t xml:space="preserve"> 91</w:t>
      </w:r>
      <w:r w:rsidRPr="00A3267B">
        <w:rPr>
          <w:sz w:val="28"/>
          <w:szCs w:val="28"/>
        </w:rPr>
        <w:t>.</w:t>
      </w:r>
    </w:p>
    <w:p w:rsidR="00D3611A" w:rsidRPr="00BA175C" w:rsidRDefault="00D3611A" w:rsidP="00D3611A">
      <w:pPr>
        <w:jc w:val="center"/>
        <w:rPr>
          <w:b/>
          <w:sz w:val="28"/>
          <w:szCs w:val="28"/>
        </w:rPr>
      </w:pPr>
    </w:p>
    <w:p w:rsidR="00D3611A" w:rsidRDefault="00D3611A" w:rsidP="00D3611A">
      <w:pPr>
        <w:jc w:val="both"/>
        <w:rPr>
          <w:b/>
          <w:sz w:val="28"/>
          <w:szCs w:val="28"/>
        </w:rPr>
      </w:pPr>
    </w:p>
    <w:p w:rsidR="00D3611A" w:rsidRPr="0063735C" w:rsidRDefault="00D3611A" w:rsidP="00D3611A">
      <w:pPr>
        <w:jc w:val="center"/>
        <w:rPr>
          <w:sz w:val="28"/>
          <w:szCs w:val="28"/>
          <w:lang w:val="uk-UA"/>
        </w:rPr>
      </w:pPr>
      <w:r w:rsidRPr="0063735C">
        <w:rPr>
          <w:sz w:val="28"/>
          <w:szCs w:val="28"/>
          <w:lang w:val="uk-UA"/>
        </w:rPr>
        <w:t>Міністерство освіти і науки України</w:t>
      </w:r>
    </w:p>
    <w:p w:rsidR="00D3611A" w:rsidRPr="0063735C" w:rsidRDefault="00D3611A" w:rsidP="00D3611A">
      <w:pPr>
        <w:jc w:val="center"/>
        <w:rPr>
          <w:sz w:val="28"/>
          <w:szCs w:val="28"/>
          <w:lang w:val="uk-UA"/>
        </w:rPr>
      </w:pPr>
      <w:r w:rsidRPr="0063735C">
        <w:rPr>
          <w:sz w:val="28"/>
          <w:szCs w:val="28"/>
          <w:lang w:val="uk-UA"/>
        </w:rPr>
        <w:t xml:space="preserve"> Медичний інститут Сумського державного університету</w:t>
      </w:r>
    </w:p>
    <w:p w:rsidR="00D3611A" w:rsidRPr="0063735C" w:rsidRDefault="00D3611A" w:rsidP="00D3611A">
      <w:pPr>
        <w:jc w:val="right"/>
        <w:rPr>
          <w:sz w:val="28"/>
          <w:szCs w:val="28"/>
          <w:lang w:val="uk-UA"/>
        </w:rPr>
      </w:pPr>
    </w:p>
    <w:p w:rsidR="00D3611A" w:rsidRPr="0063735C" w:rsidRDefault="00D3611A" w:rsidP="00D3611A">
      <w:pPr>
        <w:rPr>
          <w:sz w:val="28"/>
          <w:szCs w:val="28"/>
          <w:lang w:val="uk-UA"/>
        </w:rPr>
      </w:pPr>
      <w:r w:rsidRPr="0063735C">
        <w:rPr>
          <w:sz w:val="28"/>
          <w:szCs w:val="28"/>
          <w:lang w:val="uk-UA"/>
        </w:rPr>
        <w:t>«Затверджено»</w:t>
      </w:r>
    </w:p>
    <w:p w:rsidR="00D3611A" w:rsidRPr="0063735C" w:rsidRDefault="00D3611A" w:rsidP="00D3611A">
      <w:pPr>
        <w:rPr>
          <w:sz w:val="28"/>
          <w:szCs w:val="28"/>
          <w:lang w:val="uk-UA"/>
        </w:rPr>
      </w:pPr>
      <w:r w:rsidRPr="0063735C">
        <w:rPr>
          <w:sz w:val="28"/>
          <w:szCs w:val="28"/>
          <w:lang w:val="uk-UA"/>
        </w:rPr>
        <w:t>на засіданні кафедри</w:t>
      </w:r>
    </w:p>
    <w:p w:rsidR="00D3611A" w:rsidRPr="0063735C" w:rsidRDefault="00D3611A" w:rsidP="00D3611A">
      <w:pPr>
        <w:rPr>
          <w:sz w:val="28"/>
          <w:szCs w:val="28"/>
          <w:lang w:val="uk-UA"/>
        </w:rPr>
      </w:pPr>
      <w:r w:rsidRPr="0063735C">
        <w:rPr>
          <w:sz w:val="28"/>
          <w:szCs w:val="28"/>
          <w:lang w:val="uk-UA"/>
        </w:rPr>
        <w:t>стоматологія</w:t>
      </w:r>
    </w:p>
    <w:p w:rsidR="00D3611A" w:rsidRPr="0063735C" w:rsidRDefault="00D3611A" w:rsidP="00D3611A">
      <w:pPr>
        <w:rPr>
          <w:sz w:val="28"/>
          <w:szCs w:val="28"/>
          <w:lang w:val="uk-UA"/>
        </w:rPr>
      </w:pPr>
      <w:r w:rsidRPr="0063735C">
        <w:rPr>
          <w:sz w:val="28"/>
          <w:szCs w:val="28"/>
          <w:lang w:val="uk-UA"/>
        </w:rPr>
        <w:t>протокол №</w:t>
      </w:r>
    </w:p>
    <w:p w:rsidR="00D3611A" w:rsidRPr="0063735C" w:rsidRDefault="00D3611A" w:rsidP="00D3611A">
      <w:pPr>
        <w:rPr>
          <w:sz w:val="28"/>
          <w:szCs w:val="28"/>
          <w:lang w:val="uk-UA"/>
        </w:rPr>
      </w:pPr>
      <w:r w:rsidRPr="0063735C">
        <w:rPr>
          <w:sz w:val="28"/>
          <w:szCs w:val="28"/>
          <w:lang w:val="uk-UA"/>
        </w:rPr>
        <w:t>«    »                   2017 р.</w:t>
      </w:r>
    </w:p>
    <w:p w:rsidR="00D3611A" w:rsidRPr="0063735C" w:rsidRDefault="00D3611A" w:rsidP="00D3611A">
      <w:pPr>
        <w:rPr>
          <w:sz w:val="28"/>
          <w:szCs w:val="28"/>
          <w:lang w:val="uk-UA"/>
        </w:rPr>
      </w:pPr>
      <w:r w:rsidRPr="0063735C">
        <w:rPr>
          <w:sz w:val="28"/>
          <w:szCs w:val="28"/>
          <w:lang w:val="uk-UA"/>
        </w:rPr>
        <w:t>Зав. кафедри</w:t>
      </w:r>
    </w:p>
    <w:p w:rsidR="00D3611A" w:rsidRPr="0063735C" w:rsidRDefault="00D3611A" w:rsidP="00D3611A">
      <w:pPr>
        <w:rPr>
          <w:sz w:val="28"/>
          <w:szCs w:val="28"/>
          <w:lang w:val="uk-UA"/>
        </w:rPr>
      </w:pPr>
      <w:proofErr w:type="spellStart"/>
      <w:r w:rsidRPr="0063735C">
        <w:rPr>
          <w:sz w:val="28"/>
          <w:szCs w:val="28"/>
          <w:lang w:val="uk-UA"/>
        </w:rPr>
        <w:t>д.м.н</w:t>
      </w:r>
      <w:proofErr w:type="spellEnd"/>
      <w:r w:rsidRPr="0063735C">
        <w:rPr>
          <w:sz w:val="28"/>
          <w:szCs w:val="28"/>
          <w:lang w:val="uk-UA"/>
        </w:rPr>
        <w:t xml:space="preserve">.  _____  </w:t>
      </w:r>
      <w:proofErr w:type="spellStart"/>
      <w:r w:rsidRPr="0063735C">
        <w:rPr>
          <w:sz w:val="28"/>
          <w:szCs w:val="28"/>
          <w:lang w:val="uk-UA"/>
        </w:rPr>
        <w:t>Лахтін</w:t>
      </w:r>
      <w:proofErr w:type="spellEnd"/>
      <w:r w:rsidRPr="0063735C">
        <w:rPr>
          <w:sz w:val="28"/>
          <w:szCs w:val="28"/>
          <w:lang w:val="uk-UA"/>
        </w:rPr>
        <w:t xml:space="preserve"> Ю. В.</w:t>
      </w:r>
    </w:p>
    <w:p w:rsidR="00D3611A" w:rsidRPr="0063735C" w:rsidRDefault="00D3611A" w:rsidP="00D3611A">
      <w:pPr>
        <w:tabs>
          <w:tab w:val="left" w:pos="7470"/>
        </w:tabs>
        <w:spacing w:line="360" w:lineRule="auto"/>
        <w:rPr>
          <w:sz w:val="28"/>
          <w:szCs w:val="28"/>
          <w:lang w:val="uk-UA"/>
        </w:rPr>
      </w:pPr>
      <w:r w:rsidRPr="0063735C">
        <w:rPr>
          <w:sz w:val="28"/>
          <w:szCs w:val="28"/>
          <w:lang w:val="uk-UA"/>
        </w:rPr>
        <w:tab/>
      </w:r>
    </w:p>
    <w:p w:rsidR="00D3611A" w:rsidRPr="0063735C" w:rsidRDefault="00D3611A" w:rsidP="00D3611A">
      <w:pPr>
        <w:shd w:val="clear" w:color="auto" w:fill="FFFFFF"/>
        <w:spacing w:line="317" w:lineRule="exact"/>
        <w:ind w:right="365"/>
        <w:jc w:val="right"/>
        <w:rPr>
          <w:sz w:val="28"/>
          <w:szCs w:val="28"/>
          <w:lang w:val="uk-UA"/>
        </w:rPr>
      </w:pPr>
    </w:p>
    <w:p w:rsidR="00D3611A" w:rsidRPr="0063735C" w:rsidRDefault="00D3611A" w:rsidP="00D3611A">
      <w:pPr>
        <w:shd w:val="clear" w:color="auto" w:fill="FFFFFF"/>
        <w:spacing w:line="317" w:lineRule="exact"/>
        <w:ind w:right="365"/>
        <w:jc w:val="right"/>
        <w:rPr>
          <w:sz w:val="28"/>
          <w:szCs w:val="28"/>
          <w:lang w:val="uk-UA"/>
        </w:rPr>
      </w:pPr>
    </w:p>
    <w:p w:rsidR="00D3611A" w:rsidRPr="0063735C" w:rsidRDefault="00D3611A" w:rsidP="00D3611A">
      <w:pPr>
        <w:shd w:val="clear" w:color="auto" w:fill="FFFFFF"/>
        <w:ind w:right="365"/>
        <w:jc w:val="center"/>
        <w:rPr>
          <w:b/>
          <w:sz w:val="28"/>
          <w:szCs w:val="28"/>
          <w:lang w:val="uk-UA"/>
        </w:rPr>
      </w:pPr>
      <w:r w:rsidRPr="0063735C">
        <w:rPr>
          <w:b/>
          <w:sz w:val="28"/>
          <w:szCs w:val="28"/>
          <w:lang w:val="uk-UA"/>
        </w:rPr>
        <w:t>МЕТОДИЧНІ РЕКОМЕНДАЦІЇ</w:t>
      </w:r>
    </w:p>
    <w:p w:rsidR="00D3611A" w:rsidRPr="0063735C" w:rsidRDefault="00D3611A" w:rsidP="00D3611A">
      <w:pPr>
        <w:jc w:val="center"/>
        <w:rPr>
          <w:b/>
          <w:sz w:val="28"/>
          <w:szCs w:val="28"/>
          <w:lang w:val="uk-UA"/>
        </w:rPr>
      </w:pPr>
      <w:r w:rsidRPr="0063735C">
        <w:rPr>
          <w:b/>
          <w:sz w:val="28"/>
          <w:szCs w:val="28"/>
          <w:lang w:val="uk-UA"/>
        </w:rPr>
        <w:t>ДЛЯ САМОСТІЙНОЇ РОБОТИ СТУДЕНТІВ</w:t>
      </w:r>
    </w:p>
    <w:p w:rsidR="00D3611A" w:rsidRPr="0063735C" w:rsidRDefault="00D3611A" w:rsidP="00D3611A">
      <w:pPr>
        <w:jc w:val="center"/>
        <w:rPr>
          <w:b/>
          <w:sz w:val="28"/>
          <w:szCs w:val="28"/>
          <w:lang w:val="uk-UA"/>
        </w:rPr>
      </w:pPr>
      <w:r w:rsidRPr="0063735C">
        <w:rPr>
          <w:b/>
          <w:sz w:val="28"/>
          <w:szCs w:val="28"/>
          <w:lang w:val="uk-UA"/>
        </w:rPr>
        <w:t>ПІД ЧАС ПІДГОТОВКИ ДО ПРАКТИЧНОГО ЗАНЯТТЯ</w:t>
      </w:r>
    </w:p>
    <w:p w:rsidR="00D3611A" w:rsidRPr="0063735C" w:rsidRDefault="00D3611A" w:rsidP="00D3611A">
      <w:pPr>
        <w:shd w:val="clear" w:color="auto" w:fill="FFFFFF"/>
        <w:ind w:right="365"/>
        <w:jc w:val="center"/>
        <w:rPr>
          <w:b/>
          <w:sz w:val="28"/>
          <w:szCs w:val="28"/>
          <w:lang w:val="uk-UA"/>
        </w:rPr>
      </w:pPr>
    </w:p>
    <w:tbl>
      <w:tblPr>
        <w:tblW w:w="0" w:type="auto"/>
        <w:tblInd w:w="40" w:type="dxa"/>
        <w:tblLayout w:type="fixed"/>
        <w:tblCellMar>
          <w:left w:w="40" w:type="dxa"/>
          <w:right w:w="40" w:type="dxa"/>
        </w:tblCellMar>
        <w:tblLook w:val="04A0" w:firstRow="1" w:lastRow="0" w:firstColumn="1" w:lastColumn="0" w:noHBand="0" w:noVBand="1"/>
      </w:tblPr>
      <w:tblGrid>
        <w:gridCol w:w="3389"/>
        <w:gridCol w:w="6575"/>
      </w:tblGrid>
      <w:tr w:rsidR="00D3611A" w:rsidRPr="0063735C"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rPr>
                <w:sz w:val="28"/>
                <w:szCs w:val="28"/>
                <w:lang w:val="uk-UA"/>
              </w:rPr>
            </w:pPr>
            <w:r w:rsidRPr="0063735C">
              <w:rPr>
                <w:b/>
                <w:bCs/>
                <w:spacing w:val="-4"/>
                <w:sz w:val="28"/>
                <w:szCs w:val="28"/>
                <w:lang w:val="uk-UA"/>
              </w:rPr>
              <w:t xml:space="preserve"> </w:t>
            </w:r>
            <w:r w:rsidRPr="0063735C">
              <w:rPr>
                <w:spacing w:val="-2"/>
                <w:sz w:val="28"/>
                <w:szCs w:val="28"/>
                <w:lang w:val="uk-UA"/>
              </w:rPr>
              <w:t>Навчальна дисципліна</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6" w:lineRule="exact"/>
              <w:ind w:right="1195" w:hanging="10"/>
              <w:jc w:val="center"/>
              <w:rPr>
                <w:sz w:val="28"/>
                <w:szCs w:val="28"/>
                <w:lang w:val="uk-UA"/>
              </w:rPr>
            </w:pPr>
            <w:proofErr w:type="spellStart"/>
            <w:r w:rsidRPr="0063735C">
              <w:rPr>
                <w:bCs/>
                <w:sz w:val="28"/>
                <w:szCs w:val="28"/>
                <w:lang w:val="uk-UA"/>
              </w:rPr>
              <w:t>Ортодонтія</w:t>
            </w:r>
            <w:proofErr w:type="spellEnd"/>
          </w:p>
        </w:tc>
      </w:tr>
      <w:tr w:rsidR="00D3611A" w:rsidRPr="0063735C" w:rsidTr="00B53D67">
        <w:trPr>
          <w:trHeight w:val="116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rPr>
                <w:sz w:val="28"/>
                <w:szCs w:val="28"/>
                <w:lang w:val="uk-UA"/>
              </w:rPr>
            </w:pPr>
            <w:r w:rsidRPr="0063735C">
              <w:rPr>
                <w:sz w:val="28"/>
                <w:szCs w:val="28"/>
                <w:lang w:val="uk-UA"/>
              </w:rPr>
              <w:t>Модуль № 3</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22" w:lineRule="exact"/>
              <w:ind w:right="1195" w:hanging="5"/>
              <w:jc w:val="center"/>
              <w:rPr>
                <w:sz w:val="28"/>
                <w:szCs w:val="28"/>
                <w:lang w:val="uk-UA"/>
              </w:rPr>
            </w:pPr>
            <w:r w:rsidRPr="0063735C">
              <w:rPr>
                <w:bCs/>
                <w:sz w:val="28"/>
                <w:szCs w:val="28"/>
                <w:lang w:val="uk-UA"/>
              </w:rPr>
              <w:t>Дитяче зубне протезування</w:t>
            </w:r>
          </w:p>
        </w:tc>
      </w:tr>
      <w:tr w:rsidR="00D3611A" w:rsidRPr="0063735C" w:rsidTr="00B53D67">
        <w:trPr>
          <w:trHeight w:val="814"/>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rPr>
                <w:sz w:val="28"/>
                <w:szCs w:val="28"/>
                <w:lang w:val="uk-UA"/>
              </w:rPr>
            </w:pPr>
            <w:r w:rsidRPr="0063735C">
              <w:rPr>
                <w:spacing w:val="-3"/>
                <w:sz w:val="28"/>
                <w:szCs w:val="28"/>
                <w:lang w:val="uk-UA"/>
              </w:rPr>
              <w:t>Змістовий модуль №</w:t>
            </w:r>
            <w:r>
              <w:rPr>
                <w:spacing w:val="-3"/>
                <w:sz w:val="28"/>
                <w:szCs w:val="28"/>
                <w:lang w:val="uk-UA"/>
              </w:rPr>
              <w:t>2</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312" w:lineRule="exact"/>
              <w:ind w:right="53" w:hanging="5"/>
              <w:jc w:val="center"/>
              <w:rPr>
                <w:sz w:val="28"/>
                <w:szCs w:val="28"/>
                <w:lang w:val="uk-UA"/>
              </w:rPr>
            </w:pPr>
            <w:r>
              <w:rPr>
                <w:bCs/>
                <w:sz w:val="28"/>
                <w:szCs w:val="28"/>
                <w:lang w:val="uk-UA"/>
              </w:rPr>
              <w:t xml:space="preserve">Комплексна оцінка стоматологічного статусу </w:t>
            </w:r>
            <w:proofErr w:type="spellStart"/>
            <w:r>
              <w:rPr>
                <w:bCs/>
                <w:sz w:val="28"/>
                <w:szCs w:val="28"/>
                <w:lang w:val="uk-UA"/>
              </w:rPr>
              <w:t>ортодонтичного</w:t>
            </w:r>
            <w:proofErr w:type="spellEnd"/>
            <w:r>
              <w:rPr>
                <w:bCs/>
                <w:sz w:val="28"/>
                <w:szCs w:val="28"/>
                <w:lang w:val="uk-UA"/>
              </w:rPr>
              <w:t xml:space="preserve"> хворого</w:t>
            </w:r>
          </w:p>
        </w:tc>
      </w:tr>
      <w:tr w:rsidR="00D3611A" w:rsidRPr="0063735C" w:rsidTr="00B53D67">
        <w:trPr>
          <w:trHeight w:hRule="exact" w:val="1436"/>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rPr>
                <w:sz w:val="28"/>
                <w:szCs w:val="28"/>
                <w:lang w:val="uk-UA"/>
              </w:rPr>
            </w:pPr>
            <w:r w:rsidRPr="0063735C">
              <w:rPr>
                <w:sz w:val="28"/>
                <w:szCs w:val="28"/>
                <w:lang w:val="uk-UA"/>
              </w:rPr>
              <w:t xml:space="preserve">Тема заняття № </w:t>
            </w:r>
            <w:r>
              <w:rPr>
                <w:sz w:val="28"/>
                <w:szCs w:val="28"/>
                <w:lang w:val="uk-UA"/>
              </w:rPr>
              <w:t>23, 24</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Default="00D3611A" w:rsidP="00B53D67">
            <w:pPr>
              <w:shd w:val="clear" w:color="auto" w:fill="FFFFFF"/>
              <w:spacing w:line="322" w:lineRule="exact"/>
              <w:ind w:left="5" w:right="67" w:firstLine="5"/>
              <w:jc w:val="center"/>
              <w:rPr>
                <w:sz w:val="28"/>
                <w:szCs w:val="28"/>
                <w:lang w:val="uk-UA"/>
              </w:rPr>
            </w:pPr>
            <w:r>
              <w:rPr>
                <w:sz w:val="28"/>
                <w:szCs w:val="28"/>
                <w:lang w:val="uk-UA"/>
              </w:rPr>
              <w:t xml:space="preserve">Апаратурний метод лікування. Класифікація </w:t>
            </w:r>
            <w:proofErr w:type="spellStart"/>
            <w:r>
              <w:rPr>
                <w:sz w:val="28"/>
                <w:szCs w:val="28"/>
                <w:lang w:val="uk-UA"/>
              </w:rPr>
              <w:t>ортодонтичної</w:t>
            </w:r>
            <w:proofErr w:type="spellEnd"/>
            <w:r>
              <w:rPr>
                <w:sz w:val="28"/>
                <w:szCs w:val="28"/>
                <w:lang w:val="uk-UA"/>
              </w:rPr>
              <w:t xml:space="preserve"> апаратури.</w:t>
            </w:r>
          </w:p>
          <w:p w:rsidR="00D3611A" w:rsidRPr="0063735C" w:rsidRDefault="00D3611A" w:rsidP="00B53D67">
            <w:pPr>
              <w:shd w:val="clear" w:color="auto" w:fill="FFFFFF"/>
              <w:spacing w:line="322" w:lineRule="exact"/>
              <w:ind w:left="5" w:right="67" w:firstLine="5"/>
              <w:jc w:val="center"/>
              <w:rPr>
                <w:sz w:val="28"/>
                <w:szCs w:val="28"/>
                <w:lang w:val="uk-UA"/>
              </w:rPr>
            </w:pPr>
            <w:r>
              <w:rPr>
                <w:sz w:val="28"/>
                <w:szCs w:val="28"/>
                <w:lang w:val="uk-UA"/>
              </w:rPr>
              <w:t xml:space="preserve">Елементи </w:t>
            </w:r>
            <w:proofErr w:type="spellStart"/>
            <w:r>
              <w:rPr>
                <w:sz w:val="28"/>
                <w:szCs w:val="28"/>
                <w:lang w:val="uk-UA"/>
              </w:rPr>
              <w:t>ортодонтичної</w:t>
            </w:r>
            <w:proofErr w:type="spellEnd"/>
            <w:r>
              <w:rPr>
                <w:sz w:val="28"/>
                <w:szCs w:val="28"/>
                <w:lang w:val="uk-UA"/>
              </w:rPr>
              <w:t xml:space="preserve"> апаратури. Показання до використання.</w:t>
            </w:r>
          </w:p>
        </w:tc>
      </w:tr>
      <w:tr w:rsidR="00D3611A" w:rsidRPr="0063735C" w:rsidTr="00B53D67">
        <w:trPr>
          <w:trHeight w:val="684"/>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4"/>
              <w:rPr>
                <w:sz w:val="28"/>
                <w:szCs w:val="28"/>
                <w:lang w:val="uk-UA"/>
              </w:rPr>
            </w:pPr>
            <w:r w:rsidRPr="0063735C">
              <w:rPr>
                <w:sz w:val="28"/>
                <w:szCs w:val="28"/>
                <w:lang w:val="uk-UA"/>
              </w:rPr>
              <w:t>Курс</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5"/>
              <w:jc w:val="center"/>
              <w:rPr>
                <w:sz w:val="28"/>
                <w:szCs w:val="28"/>
                <w:lang w:val="uk-UA"/>
              </w:rPr>
            </w:pPr>
            <w:r w:rsidRPr="0063735C">
              <w:rPr>
                <w:bCs/>
                <w:sz w:val="28"/>
                <w:szCs w:val="28"/>
                <w:lang w:val="uk-UA"/>
              </w:rPr>
              <w:t>5</w:t>
            </w:r>
          </w:p>
        </w:tc>
      </w:tr>
      <w:tr w:rsidR="00D3611A" w:rsidRPr="0063735C"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9"/>
              <w:rPr>
                <w:sz w:val="28"/>
                <w:szCs w:val="28"/>
                <w:lang w:val="uk-UA"/>
              </w:rPr>
            </w:pPr>
            <w:r w:rsidRPr="0063735C">
              <w:rPr>
                <w:sz w:val="28"/>
                <w:szCs w:val="28"/>
                <w:lang w:val="uk-UA"/>
              </w:rPr>
              <w:t>Факультет</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0"/>
              <w:jc w:val="center"/>
              <w:rPr>
                <w:sz w:val="28"/>
                <w:szCs w:val="28"/>
                <w:lang w:val="uk-UA"/>
              </w:rPr>
            </w:pPr>
            <w:r w:rsidRPr="0063735C">
              <w:rPr>
                <w:sz w:val="28"/>
                <w:szCs w:val="28"/>
                <w:lang w:val="uk-UA"/>
              </w:rPr>
              <w:t>Стоматологічний</w:t>
            </w:r>
          </w:p>
        </w:tc>
      </w:tr>
      <w:tr w:rsidR="00D3611A" w:rsidRPr="0063735C" w:rsidTr="00B53D67">
        <w:trPr>
          <w:trHeight w:val="840"/>
        </w:trPr>
        <w:tc>
          <w:tcPr>
            <w:tcW w:w="3389"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9"/>
              <w:rPr>
                <w:sz w:val="28"/>
                <w:szCs w:val="28"/>
                <w:lang w:val="uk-UA"/>
              </w:rPr>
            </w:pPr>
            <w:r w:rsidRPr="0063735C">
              <w:rPr>
                <w:sz w:val="28"/>
                <w:szCs w:val="28"/>
                <w:lang w:val="uk-UA"/>
              </w:rPr>
              <w:t>Кількість годин</w:t>
            </w:r>
          </w:p>
        </w:tc>
        <w:tc>
          <w:tcPr>
            <w:tcW w:w="6575" w:type="dxa"/>
            <w:tcBorders>
              <w:top w:val="single" w:sz="6" w:space="0" w:color="auto"/>
              <w:left w:val="single" w:sz="6" w:space="0" w:color="auto"/>
              <w:bottom w:val="single" w:sz="6" w:space="0" w:color="auto"/>
              <w:right w:val="single" w:sz="6" w:space="0" w:color="auto"/>
            </w:tcBorders>
            <w:shd w:val="clear" w:color="auto" w:fill="FFFFFF"/>
            <w:hideMark/>
          </w:tcPr>
          <w:p w:rsidR="00D3611A" w:rsidRPr="0063735C" w:rsidRDefault="00D3611A" w:rsidP="00B53D67">
            <w:pPr>
              <w:shd w:val="clear" w:color="auto" w:fill="FFFFFF"/>
              <w:spacing w:line="276" w:lineRule="auto"/>
              <w:ind w:left="14"/>
              <w:jc w:val="center"/>
              <w:rPr>
                <w:sz w:val="28"/>
                <w:szCs w:val="28"/>
                <w:lang w:val="uk-UA"/>
              </w:rPr>
            </w:pPr>
            <w:r>
              <w:rPr>
                <w:sz w:val="28"/>
                <w:szCs w:val="28"/>
                <w:lang w:val="uk-UA"/>
              </w:rPr>
              <w:t>4</w:t>
            </w:r>
          </w:p>
        </w:tc>
      </w:tr>
    </w:tbl>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lang w:val="uk-UA"/>
        </w:rPr>
      </w:pPr>
    </w:p>
    <w:p w:rsidR="00D3611A" w:rsidRDefault="00D3611A" w:rsidP="00D3611A">
      <w:pPr>
        <w:rPr>
          <w:sz w:val="28"/>
        </w:rPr>
      </w:pPr>
      <w:r w:rsidRPr="00C4581A">
        <w:rPr>
          <w:b/>
          <w:sz w:val="28"/>
          <w:lang w:val="uk-UA"/>
        </w:rPr>
        <w:t>1.Актуальність теми</w:t>
      </w:r>
      <w:r w:rsidRPr="00C4581A">
        <w:rPr>
          <w:b/>
          <w:lang w:val="uk-UA"/>
        </w:rPr>
        <w:t xml:space="preserve">:  </w:t>
      </w:r>
      <w:r w:rsidRPr="00C4581A">
        <w:rPr>
          <w:sz w:val="28"/>
          <w:lang w:val="uk-UA"/>
        </w:rPr>
        <w:t xml:space="preserve">в Україні  апаратурний метод лікування  </w:t>
      </w:r>
      <w:proofErr w:type="spellStart"/>
      <w:r w:rsidRPr="00C4581A">
        <w:rPr>
          <w:sz w:val="28"/>
          <w:lang w:val="uk-UA"/>
        </w:rPr>
        <w:t>зубощелепних</w:t>
      </w:r>
      <w:proofErr w:type="spellEnd"/>
      <w:r w:rsidRPr="00C4581A">
        <w:rPr>
          <w:sz w:val="28"/>
          <w:lang w:val="uk-UA"/>
        </w:rPr>
        <w:t xml:space="preserve"> аномалій  та деформацій  та деформацій прикусу за допомогою знімних </w:t>
      </w:r>
      <w:proofErr w:type="spellStart"/>
      <w:r w:rsidRPr="00C4581A">
        <w:rPr>
          <w:sz w:val="28"/>
          <w:lang w:val="uk-UA"/>
        </w:rPr>
        <w:t>ортодонтичних</w:t>
      </w:r>
      <w:proofErr w:type="spellEnd"/>
      <w:r w:rsidRPr="00C4581A">
        <w:rPr>
          <w:sz w:val="28"/>
          <w:lang w:val="uk-UA"/>
        </w:rPr>
        <w:t xml:space="preserve"> апаратів є  найбільш розповсюдженим  та доступним для широких верств населення ( дітей, підлітків та дорослих). </w:t>
      </w:r>
      <w:r>
        <w:rPr>
          <w:sz w:val="28"/>
        </w:rPr>
        <w:t xml:space="preserve">Тому </w:t>
      </w:r>
      <w:proofErr w:type="spellStart"/>
      <w:r>
        <w:rPr>
          <w:sz w:val="28"/>
        </w:rPr>
        <w:t>знання</w:t>
      </w:r>
      <w:proofErr w:type="spellEnd"/>
      <w:r>
        <w:rPr>
          <w:sz w:val="28"/>
        </w:rPr>
        <w:t xml:space="preserve"> </w:t>
      </w:r>
      <w:proofErr w:type="spellStart"/>
      <w:r>
        <w:rPr>
          <w:sz w:val="28"/>
        </w:rPr>
        <w:t>принципів</w:t>
      </w:r>
      <w:proofErr w:type="spellEnd"/>
      <w:r>
        <w:rPr>
          <w:sz w:val="28"/>
        </w:rPr>
        <w:t xml:space="preserve"> </w:t>
      </w:r>
      <w:proofErr w:type="spellStart"/>
      <w:r>
        <w:rPr>
          <w:sz w:val="28"/>
        </w:rPr>
        <w:t>дії</w:t>
      </w:r>
      <w:proofErr w:type="spellEnd"/>
      <w:r>
        <w:rPr>
          <w:sz w:val="28"/>
        </w:rPr>
        <w:t xml:space="preserve"> та </w:t>
      </w:r>
      <w:proofErr w:type="spellStart"/>
      <w:r>
        <w:rPr>
          <w:sz w:val="28"/>
        </w:rPr>
        <w:t>показань</w:t>
      </w:r>
      <w:proofErr w:type="spellEnd"/>
      <w:r>
        <w:rPr>
          <w:sz w:val="28"/>
        </w:rPr>
        <w:t xml:space="preserve"> до </w:t>
      </w:r>
      <w:proofErr w:type="spellStart"/>
      <w:r>
        <w:rPr>
          <w:sz w:val="28"/>
        </w:rPr>
        <w:t>застосування</w:t>
      </w:r>
      <w:proofErr w:type="spellEnd"/>
      <w:r>
        <w:rPr>
          <w:sz w:val="28"/>
        </w:rPr>
        <w:t xml:space="preserve"> </w:t>
      </w:r>
      <w:proofErr w:type="spellStart"/>
      <w:r>
        <w:rPr>
          <w:sz w:val="28"/>
        </w:rPr>
        <w:t>ортодонтичних</w:t>
      </w:r>
      <w:proofErr w:type="spellEnd"/>
      <w:r>
        <w:rPr>
          <w:sz w:val="28"/>
        </w:rPr>
        <w:t xml:space="preserve"> </w:t>
      </w:r>
      <w:proofErr w:type="spellStart"/>
      <w:r>
        <w:rPr>
          <w:sz w:val="28"/>
        </w:rPr>
        <w:t>апаратів</w:t>
      </w:r>
      <w:proofErr w:type="spellEnd"/>
      <w:r>
        <w:rPr>
          <w:sz w:val="28"/>
        </w:rPr>
        <w:t xml:space="preserve"> </w:t>
      </w:r>
      <w:proofErr w:type="spellStart"/>
      <w:r>
        <w:rPr>
          <w:sz w:val="28"/>
        </w:rPr>
        <w:t>різних</w:t>
      </w:r>
      <w:proofErr w:type="spellEnd"/>
      <w:r>
        <w:rPr>
          <w:sz w:val="28"/>
        </w:rPr>
        <w:t xml:space="preserve"> </w:t>
      </w:r>
      <w:proofErr w:type="spellStart"/>
      <w:r>
        <w:rPr>
          <w:sz w:val="28"/>
        </w:rPr>
        <w:t>конструкцій</w:t>
      </w:r>
      <w:proofErr w:type="spellEnd"/>
      <w:r>
        <w:rPr>
          <w:sz w:val="28"/>
        </w:rPr>
        <w:t xml:space="preserve"> </w:t>
      </w:r>
      <w:proofErr w:type="spellStart"/>
      <w:r>
        <w:rPr>
          <w:sz w:val="28"/>
        </w:rPr>
        <w:t>важливі</w:t>
      </w:r>
      <w:proofErr w:type="spellEnd"/>
      <w:r>
        <w:rPr>
          <w:sz w:val="28"/>
        </w:rPr>
        <w:t xml:space="preserve"> для </w:t>
      </w:r>
      <w:proofErr w:type="spellStart"/>
      <w:r>
        <w:rPr>
          <w:sz w:val="28"/>
        </w:rPr>
        <w:t>стоматологів</w:t>
      </w:r>
      <w:proofErr w:type="spellEnd"/>
      <w:r>
        <w:rPr>
          <w:sz w:val="28"/>
        </w:rPr>
        <w:t>.</w:t>
      </w:r>
    </w:p>
    <w:p w:rsidR="00D3611A" w:rsidRDefault="00D3611A" w:rsidP="00D3611A">
      <w:pPr>
        <w:pStyle w:val="ab"/>
        <w:ind w:left="708"/>
        <w:rPr>
          <w:b/>
        </w:rPr>
      </w:pPr>
    </w:p>
    <w:p w:rsidR="00D3611A" w:rsidRDefault="00D3611A" w:rsidP="00D3611A">
      <w:pPr>
        <w:pStyle w:val="ab"/>
        <w:spacing w:line="360" w:lineRule="auto"/>
        <w:ind w:right="565"/>
        <w:rPr>
          <w:b/>
        </w:rPr>
      </w:pPr>
      <w:r>
        <w:rPr>
          <w:b/>
        </w:rPr>
        <w:t xml:space="preserve">2. </w:t>
      </w:r>
      <w:proofErr w:type="spellStart"/>
      <w:r>
        <w:rPr>
          <w:b/>
        </w:rPr>
        <w:t>Навчальні</w:t>
      </w:r>
      <w:proofErr w:type="spellEnd"/>
      <w:r>
        <w:rPr>
          <w:b/>
        </w:rPr>
        <w:t xml:space="preserve"> </w:t>
      </w:r>
      <w:proofErr w:type="spellStart"/>
      <w:r>
        <w:rPr>
          <w:b/>
        </w:rPr>
        <w:t>цілі</w:t>
      </w:r>
      <w:proofErr w:type="spellEnd"/>
      <w:r>
        <w:rPr>
          <w:b/>
        </w:rPr>
        <w:t>:</w:t>
      </w:r>
    </w:p>
    <w:p w:rsidR="00D3611A" w:rsidRDefault="00D3611A" w:rsidP="00D3611A">
      <w:pPr>
        <w:pStyle w:val="ab"/>
        <w:ind w:left="784"/>
        <w:rPr>
          <w:b/>
          <w:i/>
        </w:rPr>
      </w:pPr>
      <w:r>
        <w:rPr>
          <w:b/>
          <w:i/>
        </w:rPr>
        <w:t xml:space="preserve"> </w:t>
      </w:r>
      <w:proofErr w:type="spellStart"/>
      <w:r>
        <w:rPr>
          <w:b/>
          <w:i/>
        </w:rPr>
        <w:t>Засвоїти</w:t>
      </w:r>
      <w:proofErr w:type="spellEnd"/>
      <w:r>
        <w:rPr>
          <w:b/>
          <w:i/>
        </w:rPr>
        <w:t>:</w:t>
      </w:r>
    </w:p>
    <w:p w:rsidR="00D3611A" w:rsidRDefault="00D3611A" w:rsidP="00D3611A">
      <w:pPr>
        <w:pStyle w:val="ab"/>
        <w:widowControl/>
        <w:numPr>
          <w:ilvl w:val="0"/>
          <w:numId w:val="124"/>
        </w:numPr>
        <w:autoSpaceDE/>
        <w:autoSpaceDN/>
        <w:adjustRightInd/>
        <w:spacing w:after="0"/>
        <w:jc w:val="both"/>
      </w:pPr>
      <w:proofErr w:type="spellStart"/>
      <w:r>
        <w:t>принципи</w:t>
      </w:r>
      <w:proofErr w:type="spellEnd"/>
      <w:r>
        <w:t xml:space="preserve"> та </w:t>
      </w:r>
      <w:proofErr w:type="spellStart"/>
      <w:r>
        <w:t>механізм</w:t>
      </w:r>
      <w:proofErr w:type="spellEnd"/>
      <w:r>
        <w:t xml:space="preserve"> </w:t>
      </w:r>
      <w:proofErr w:type="spellStart"/>
      <w:r>
        <w:t>різних</w:t>
      </w:r>
      <w:proofErr w:type="spellEnd"/>
      <w:r>
        <w:t xml:space="preserve"> </w:t>
      </w:r>
      <w:proofErr w:type="spellStart"/>
      <w:r>
        <w:t>ортодонтичних</w:t>
      </w:r>
      <w:proofErr w:type="spellEnd"/>
      <w:r>
        <w:t xml:space="preserve"> </w:t>
      </w:r>
      <w:proofErr w:type="spellStart"/>
      <w:r>
        <w:t>апаратів</w:t>
      </w:r>
      <w:proofErr w:type="spellEnd"/>
      <w:r>
        <w:t xml:space="preserve">, </w:t>
      </w:r>
      <w:proofErr w:type="spellStart"/>
      <w:r>
        <w:t>показання</w:t>
      </w:r>
      <w:proofErr w:type="spellEnd"/>
      <w:r>
        <w:t xml:space="preserve"> до </w:t>
      </w:r>
      <w:proofErr w:type="spellStart"/>
      <w:r>
        <w:t>їх</w:t>
      </w:r>
      <w:proofErr w:type="spellEnd"/>
      <w:r>
        <w:t xml:space="preserve"> </w:t>
      </w:r>
      <w:proofErr w:type="spellStart"/>
      <w:r>
        <w:t>застосування</w:t>
      </w:r>
      <w:proofErr w:type="spellEnd"/>
      <w:r>
        <w:t>.</w:t>
      </w:r>
    </w:p>
    <w:p w:rsidR="00D3611A" w:rsidRDefault="00D3611A" w:rsidP="00D3611A">
      <w:pPr>
        <w:pStyle w:val="ab"/>
        <w:ind w:left="859"/>
      </w:pPr>
    </w:p>
    <w:p w:rsidR="00D3611A" w:rsidRDefault="00D3611A" w:rsidP="00D3611A">
      <w:pPr>
        <w:ind w:left="784"/>
        <w:rPr>
          <w:b/>
          <w:i/>
          <w:sz w:val="28"/>
          <w:lang w:val="uk-UA"/>
        </w:rPr>
      </w:pPr>
      <w:r>
        <w:rPr>
          <w:b/>
          <w:i/>
          <w:sz w:val="28"/>
          <w:lang w:val="uk-UA"/>
        </w:rPr>
        <w:t>Знати:</w:t>
      </w:r>
    </w:p>
    <w:p w:rsidR="00D3611A" w:rsidRDefault="00D3611A" w:rsidP="00D3611A">
      <w:pPr>
        <w:pStyle w:val="2"/>
        <w:keepLines w:val="0"/>
        <w:widowControl/>
        <w:numPr>
          <w:ilvl w:val="0"/>
          <w:numId w:val="126"/>
        </w:numPr>
        <w:autoSpaceDE/>
        <w:autoSpaceDN/>
        <w:adjustRightInd/>
        <w:spacing w:before="0"/>
        <w:jc w:val="both"/>
        <w:rPr>
          <w:b/>
          <w:i/>
          <w:lang w:val="uk-UA"/>
        </w:rPr>
      </w:pPr>
      <w:proofErr w:type="spellStart"/>
      <w:r>
        <w:t>Класифікацію</w:t>
      </w:r>
      <w:proofErr w:type="spellEnd"/>
      <w:r>
        <w:t xml:space="preserve"> </w:t>
      </w:r>
      <w:proofErr w:type="spellStart"/>
      <w:r>
        <w:t>ортодонтичних</w:t>
      </w:r>
      <w:proofErr w:type="spellEnd"/>
      <w:r>
        <w:t xml:space="preserve"> </w:t>
      </w:r>
      <w:proofErr w:type="spellStart"/>
      <w:r>
        <w:t>апаратів</w:t>
      </w:r>
      <w:proofErr w:type="spellEnd"/>
      <w:r>
        <w:t>;</w:t>
      </w:r>
    </w:p>
    <w:p w:rsidR="00D3611A" w:rsidRDefault="00D3611A" w:rsidP="00D3611A">
      <w:pPr>
        <w:pStyle w:val="a3"/>
        <w:widowControl/>
        <w:numPr>
          <w:ilvl w:val="0"/>
          <w:numId w:val="125"/>
        </w:numPr>
        <w:autoSpaceDE/>
        <w:autoSpaceDN/>
        <w:adjustRightInd/>
        <w:spacing w:after="0"/>
        <w:jc w:val="both"/>
      </w:pPr>
      <w:r>
        <w:t xml:space="preserve">структуру </w:t>
      </w:r>
      <w:proofErr w:type="spellStart"/>
      <w:r>
        <w:t>апаратів</w:t>
      </w:r>
      <w:proofErr w:type="spellEnd"/>
      <w:r>
        <w:t xml:space="preserve"> </w:t>
      </w:r>
      <w:proofErr w:type="spellStart"/>
      <w:r>
        <w:t>механічної</w:t>
      </w:r>
      <w:proofErr w:type="spellEnd"/>
      <w:r>
        <w:t xml:space="preserve">, </w:t>
      </w:r>
      <w:proofErr w:type="spellStart"/>
      <w:r>
        <w:t>функціональної</w:t>
      </w:r>
      <w:proofErr w:type="spellEnd"/>
      <w:r>
        <w:t xml:space="preserve"> та </w:t>
      </w:r>
      <w:proofErr w:type="spellStart"/>
      <w:r>
        <w:t>комбінованої</w:t>
      </w:r>
      <w:proofErr w:type="spellEnd"/>
      <w:r>
        <w:t xml:space="preserve"> </w:t>
      </w:r>
      <w:proofErr w:type="spellStart"/>
      <w:r>
        <w:t>дії</w:t>
      </w:r>
      <w:proofErr w:type="spellEnd"/>
      <w:r>
        <w:t>.</w:t>
      </w:r>
    </w:p>
    <w:p w:rsidR="00D3611A" w:rsidRDefault="00D3611A" w:rsidP="00D3611A">
      <w:pPr>
        <w:pStyle w:val="a3"/>
        <w:widowControl/>
        <w:numPr>
          <w:ilvl w:val="0"/>
          <w:numId w:val="125"/>
        </w:numPr>
        <w:autoSpaceDE/>
        <w:autoSpaceDN/>
        <w:adjustRightInd/>
        <w:spacing w:after="0"/>
        <w:jc w:val="both"/>
      </w:pPr>
      <w:proofErr w:type="spellStart"/>
      <w:r>
        <w:lastRenderedPageBreak/>
        <w:t>етапи</w:t>
      </w:r>
      <w:proofErr w:type="spellEnd"/>
      <w:r>
        <w:t xml:space="preserve"> </w:t>
      </w:r>
      <w:proofErr w:type="spellStart"/>
      <w:proofErr w:type="gramStart"/>
      <w:r>
        <w:t>виготовлення</w:t>
      </w:r>
      <w:proofErr w:type="spellEnd"/>
      <w:r>
        <w:t xml:space="preserve">  </w:t>
      </w:r>
      <w:proofErr w:type="spellStart"/>
      <w:r>
        <w:t>різних</w:t>
      </w:r>
      <w:proofErr w:type="spellEnd"/>
      <w:proofErr w:type="gramEnd"/>
      <w:r>
        <w:t xml:space="preserve"> </w:t>
      </w:r>
      <w:proofErr w:type="spellStart"/>
      <w:r>
        <w:t>ортодонтичних</w:t>
      </w:r>
      <w:proofErr w:type="spellEnd"/>
      <w:r>
        <w:t xml:space="preserve"> </w:t>
      </w:r>
      <w:proofErr w:type="spellStart"/>
      <w:r>
        <w:t>апаратів</w:t>
      </w:r>
      <w:proofErr w:type="spellEnd"/>
      <w:r>
        <w:t>.</w:t>
      </w:r>
    </w:p>
    <w:p w:rsidR="00D3611A" w:rsidRDefault="00D3611A" w:rsidP="00D3611A">
      <w:pPr>
        <w:pStyle w:val="a3"/>
        <w:widowControl/>
        <w:numPr>
          <w:ilvl w:val="0"/>
          <w:numId w:val="125"/>
        </w:numPr>
        <w:autoSpaceDE/>
        <w:autoSpaceDN/>
        <w:adjustRightInd/>
        <w:spacing w:after="0"/>
        <w:jc w:val="both"/>
      </w:pPr>
      <w:proofErr w:type="spellStart"/>
      <w:r>
        <w:t>Основи</w:t>
      </w:r>
      <w:proofErr w:type="spellEnd"/>
      <w:r>
        <w:t xml:space="preserve"> </w:t>
      </w:r>
      <w:proofErr w:type="spellStart"/>
      <w:r>
        <w:t>конструювання</w:t>
      </w:r>
      <w:proofErr w:type="spellEnd"/>
      <w:r>
        <w:t xml:space="preserve"> </w:t>
      </w:r>
      <w:proofErr w:type="spellStart"/>
      <w:r>
        <w:t>різних</w:t>
      </w:r>
      <w:proofErr w:type="spellEnd"/>
      <w:r>
        <w:t xml:space="preserve"> </w:t>
      </w:r>
      <w:proofErr w:type="spellStart"/>
      <w:r>
        <w:t>ортодонтичних</w:t>
      </w:r>
      <w:proofErr w:type="spellEnd"/>
      <w:r>
        <w:t xml:space="preserve"> </w:t>
      </w:r>
      <w:proofErr w:type="spellStart"/>
      <w:r>
        <w:t>апаратів</w:t>
      </w:r>
      <w:proofErr w:type="spellEnd"/>
      <w:r>
        <w:t>.</w:t>
      </w:r>
    </w:p>
    <w:p w:rsidR="00D3611A" w:rsidRDefault="00D3611A" w:rsidP="00D3611A">
      <w:pPr>
        <w:pStyle w:val="a3"/>
        <w:widowControl/>
        <w:numPr>
          <w:ilvl w:val="0"/>
          <w:numId w:val="125"/>
        </w:numPr>
        <w:autoSpaceDE/>
        <w:autoSpaceDN/>
        <w:adjustRightInd/>
        <w:spacing w:after="0"/>
        <w:jc w:val="both"/>
      </w:pPr>
      <w:proofErr w:type="spellStart"/>
      <w:r>
        <w:t>Принципи</w:t>
      </w:r>
      <w:proofErr w:type="spellEnd"/>
      <w:r>
        <w:t xml:space="preserve"> </w:t>
      </w:r>
      <w:proofErr w:type="spellStart"/>
      <w:r>
        <w:t>дії</w:t>
      </w:r>
      <w:proofErr w:type="spellEnd"/>
      <w:r>
        <w:t xml:space="preserve"> </w:t>
      </w:r>
      <w:proofErr w:type="spellStart"/>
      <w:r>
        <w:t>різних</w:t>
      </w:r>
      <w:proofErr w:type="spellEnd"/>
      <w:r>
        <w:t xml:space="preserve"> </w:t>
      </w:r>
      <w:proofErr w:type="spellStart"/>
      <w:r>
        <w:t>ортодонтичних</w:t>
      </w:r>
      <w:proofErr w:type="spellEnd"/>
      <w:r>
        <w:t xml:space="preserve"> </w:t>
      </w:r>
      <w:proofErr w:type="spellStart"/>
      <w:r>
        <w:t>апаратів</w:t>
      </w:r>
      <w:proofErr w:type="spellEnd"/>
      <w:r>
        <w:t>.</w:t>
      </w:r>
    </w:p>
    <w:p w:rsidR="00D3611A" w:rsidRDefault="00D3611A" w:rsidP="00D3611A">
      <w:pPr>
        <w:pStyle w:val="a3"/>
        <w:widowControl/>
        <w:numPr>
          <w:ilvl w:val="0"/>
          <w:numId w:val="125"/>
        </w:numPr>
        <w:autoSpaceDE/>
        <w:autoSpaceDN/>
        <w:adjustRightInd/>
        <w:spacing w:after="0"/>
        <w:jc w:val="both"/>
      </w:pPr>
      <w:proofErr w:type="spellStart"/>
      <w:r>
        <w:t>Показання</w:t>
      </w:r>
      <w:proofErr w:type="spellEnd"/>
      <w:r>
        <w:t xml:space="preserve"> до </w:t>
      </w:r>
      <w:proofErr w:type="spellStart"/>
      <w:r>
        <w:t>застосування</w:t>
      </w:r>
      <w:proofErr w:type="spellEnd"/>
      <w:r>
        <w:t xml:space="preserve"> </w:t>
      </w:r>
      <w:proofErr w:type="spellStart"/>
      <w:r>
        <w:t>різних</w:t>
      </w:r>
      <w:proofErr w:type="spellEnd"/>
      <w:r>
        <w:t xml:space="preserve"> </w:t>
      </w:r>
      <w:proofErr w:type="spellStart"/>
      <w:r>
        <w:t>ортодонтичних</w:t>
      </w:r>
      <w:proofErr w:type="spellEnd"/>
      <w:r>
        <w:t xml:space="preserve"> </w:t>
      </w:r>
      <w:proofErr w:type="spellStart"/>
      <w:r>
        <w:t>апаратів</w:t>
      </w:r>
      <w:proofErr w:type="spellEnd"/>
      <w:r>
        <w:t>.</w:t>
      </w:r>
    </w:p>
    <w:p w:rsidR="00D3611A" w:rsidRDefault="00D3611A" w:rsidP="00D3611A">
      <w:pPr>
        <w:pStyle w:val="a3"/>
        <w:ind w:left="360"/>
        <w:rPr>
          <w:b/>
          <w:i/>
        </w:rPr>
      </w:pPr>
    </w:p>
    <w:p w:rsidR="00D3611A" w:rsidRDefault="00D3611A" w:rsidP="00D3611A">
      <w:pPr>
        <w:pStyle w:val="a3"/>
        <w:rPr>
          <w:b/>
          <w:i/>
        </w:rPr>
      </w:pPr>
      <w:r>
        <w:rPr>
          <w:b/>
          <w:i/>
        </w:rPr>
        <w:t xml:space="preserve">   </w:t>
      </w:r>
      <w:proofErr w:type="spellStart"/>
      <w:r>
        <w:rPr>
          <w:b/>
          <w:i/>
        </w:rPr>
        <w:t>Опанувати</w:t>
      </w:r>
      <w:proofErr w:type="spellEnd"/>
      <w:r>
        <w:rPr>
          <w:b/>
          <w:i/>
        </w:rPr>
        <w:t xml:space="preserve"> </w:t>
      </w:r>
      <w:proofErr w:type="spellStart"/>
      <w:r>
        <w:rPr>
          <w:b/>
          <w:i/>
        </w:rPr>
        <w:t>навичками</w:t>
      </w:r>
      <w:proofErr w:type="spellEnd"/>
      <w:r>
        <w:rPr>
          <w:b/>
          <w:i/>
        </w:rPr>
        <w:t>:</w:t>
      </w:r>
    </w:p>
    <w:p w:rsidR="00D3611A" w:rsidRDefault="00D3611A" w:rsidP="00D3611A">
      <w:pPr>
        <w:pStyle w:val="a3"/>
        <w:widowControl/>
        <w:numPr>
          <w:ilvl w:val="0"/>
          <w:numId w:val="127"/>
        </w:numPr>
        <w:autoSpaceDE/>
        <w:autoSpaceDN/>
        <w:adjustRightInd/>
        <w:spacing w:after="0"/>
        <w:jc w:val="both"/>
      </w:pPr>
      <w:proofErr w:type="spellStart"/>
      <w:r>
        <w:t>визначення</w:t>
      </w:r>
      <w:proofErr w:type="spellEnd"/>
      <w:r>
        <w:t xml:space="preserve"> конструктивного прикусу.</w:t>
      </w:r>
    </w:p>
    <w:p w:rsidR="00D3611A" w:rsidRDefault="00D3611A" w:rsidP="00D3611A">
      <w:pPr>
        <w:pStyle w:val="a3"/>
        <w:ind w:left="360"/>
        <w:rPr>
          <w:b/>
          <w:i/>
        </w:rPr>
      </w:pPr>
    </w:p>
    <w:p w:rsidR="00D3611A" w:rsidRDefault="00D3611A" w:rsidP="00D3611A">
      <w:pPr>
        <w:pStyle w:val="a3"/>
        <w:ind w:left="360"/>
        <w:rPr>
          <w:b/>
          <w:i/>
        </w:rPr>
      </w:pPr>
      <w:proofErr w:type="spellStart"/>
      <w:r>
        <w:rPr>
          <w:b/>
          <w:i/>
        </w:rPr>
        <w:t>Вміти</w:t>
      </w:r>
      <w:proofErr w:type="spellEnd"/>
      <w:r>
        <w:rPr>
          <w:b/>
          <w:i/>
        </w:rPr>
        <w:t>.</w:t>
      </w:r>
    </w:p>
    <w:p w:rsidR="00D3611A" w:rsidRDefault="00D3611A" w:rsidP="00D3611A">
      <w:pPr>
        <w:pStyle w:val="a3"/>
        <w:widowControl/>
        <w:numPr>
          <w:ilvl w:val="0"/>
          <w:numId w:val="129"/>
        </w:numPr>
        <w:autoSpaceDE/>
        <w:autoSpaceDN/>
        <w:adjustRightInd/>
        <w:spacing w:after="0"/>
        <w:jc w:val="both"/>
        <w:rPr>
          <w:b/>
          <w:i/>
        </w:rPr>
      </w:pPr>
      <w:proofErr w:type="spellStart"/>
      <w:r>
        <w:t>визначити</w:t>
      </w:r>
      <w:proofErr w:type="spellEnd"/>
      <w:r>
        <w:t xml:space="preserve"> </w:t>
      </w:r>
      <w:proofErr w:type="spellStart"/>
      <w:r>
        <w:t>період</w:t>
      </w:r>
      <w:proofErr w:type="spellEnd"/>
      <w:r>
        <w:t xml:space="preserve"> </w:t>
      </w:r>
      <w:proofErr w:type="spellStart"/>
      <w:r>
        <w:t>розвитку</w:t>
      </w:r>
      <w:proofErr w:type="spellEnd"/>
      <w:r>
        <w:t xml:space="preserve"> </w:t>
      </w:r>
      <w:proofErr w:type="spellStart"/>
      <w:proofErr w:type="gramStart"/>
      <w:r>
        <w:t>зубощелепової</w:t>
      </w:r>
      <w:proofErr w:type="spellEnd"/>
      <w:r>
        <w:t xml:space="preserve">  </w:t>
      </w:r>
      <w:proofErr w:type="spellStart"/>
      <w:r>
        <w:t>ділянки</w:t>
      </w:r>
      <w:proofErr w:type="spellEnd"/>
      <w:proofErr w:type="gramEnd"/>
      <w:r>
        <w:t>.</w:t>
      </w:r>
    </w:p>
    <w:p w:rsidR="00D3611A" w:rsidRDefault="00D3611A" w:rsidP="00D3611A">
      <w:pPr>
        <w:pStyle w:val="a3"/>
        <w:widowControl/>
        <w:numPr>
          <w:ilvl w:val="0"/>
          <w:numId w:val="129"/>
        </w:numPr>
        <w:autoSpaceDE/>
        <w:autoSpaceDN/>
        <w:adjustRightInd/>
        <w:spacing w:after="0"/>
        <w:jc w:val="both"/>
        <w:rPr>
          <w:b/>
          <w:i/>
        </w:rPr>
      </w:pPr>
      <w:proofErr w:type="spellStart"/>
      <w:r>
        <w:t>Поставити</w:t>
      </w:r>
      <w:proofErr w:type="spellEnd"/>
      <w:r>
        <w:t xml:space="preserve"> </w:t>
      </w:r>
      <w:proofErr w:type="spellStart"/>
      <w:r>
        <w:t>діагноз</w:t>
      </w:r>
      <w:proofErr w:type="spellEnd"/>
      <w:r>
        <w:t xml:space="preserve"> з </w:t>
      </w:r>
      <w:proofErr w:type="spellStart"/>
      <w:r>
        <w:t>урахуванням</w:t>
      </w:r>
      <w:proofErr w:type="spellEnd"/>
      <w:r>
        <w:t xml:space="preserve"> </w:t>
      </w:r>
      <w:proofErr w:type="spellStart"/>
      <w:r>
        <w:t>етіологічного</w:t>
      </w:r>
      <w:proofErr w:type="spellEnd"/>
      <w:r>
        <w:t xml:space="preserve">, </w:t>
      </w:r>
      <w:proofErr w:type="spellStart"/>
      <w:r>
        <w:t>морфологічного</w:t>
      </w:r>
      <w:proofErr w:type="spellEnd"/>
      <w:r>
        <w:t xml:space="preserve">, </w:t>
      </w:r>
      <w:proofErr w:type="spellStart"/>
      <w:r>
        <w:t>функціонального</w:t>
      </w:r>
      <w:proofErr w:type="spellEnd"/>
      <w:r>
        <w:t xml:space="preserve"> та </w:t>
      </w:r>
      <w:proofErr w:type="spellStart"/>
      <w:r>
        <w:t>естетичного</w:t>
      </w:r>
      <w:proofErr w:type="spellEnd"/>
      <w:r>
        <w:t xml:space="preserve"> </w:t>
      </w:r>
      <w:proofErr w:type="spellStart"/>
      <w:r>
        <w:t>компонентів</w:t>
      </w:r>
      <w:proofErr w:type="spellEnd"/>
      <w:r>
        <w:t>.</w:t>
      </w:r>
    </w:p>
    <w:p w:rsidR="00D3611A" w:rsidRDefault="00D3611A" w:rsidP="00D3611A">
      <w:pPr>
        <w:pStyle w:val="a3"/>
        <w:widowControl/>
        <w:numPr>
          <w:ilvl w:val="0"/>
          <w:numId w:val="128"/>
        </w:numPr>
        <w:autoSpaceDE/>
        <w:autoSpaceDN/>
        <w:adjustRightInd/>
        <w:spacing w:after="0"/>
        <w:jc w:val="both"/>
      </w:pPr>
      <w:r>
        <w:t xml:space="preserve">обрати </w:t>
      </w:r>
      <w:proofErr w:type="spellStart"/>
      <w:r>
        <w:t>або</w:t>
      </w:r>
      <w:proofErr w:type="spellEnd"/>
      <w:r>
        <w:t xml:space="preserve"> </w:t>
      </w:r>
      <w:proofErr w:type="spellStart"/>
      <w:r>
        <w:t>скласти</w:t>
      </w:r>
      <w:proofErr w:type="spellEnd"/>
      <w:r>
        <w:t xml:space="preserve"> </w:t>
      </w:r>
      <w:proofErr w:type="spellStart"/>
      <w:r>
        <w:t>конструкцію</w:t>
      </w:r>
      <w:proofErr w:type="spellEnd"/>
      <w:r>
        <w:t xml:space="preserve"> </w:t>
      </w:r>
      <w:proofErr w:type="spellStart"/>
      <w:r>
        <w:t>апарата</w:t>
      </w:r>
      <w:proofErr w:type="spellEnd"/>
      <w:r>
        <w:t xml:space="preserve"> </w:t>
      </w:r>
      <w:proofErr w:type="spellStart"/>
      <w:r>
        <w:t>механічної</w:t>
      </w:r>
      <w:proofErr w:type="spellEnd"/>
      <w:r>
        <w:t xml:space="preserve">, </w:t>
      </w:r>
      <w:proofErr w:type="spellStart"/>
      <w:r>
        <w:t>функціональної</w:t>
      </w:r>
      <w:proofErr w:type="spellEnd"/>
      <w:r>
        <w:t xml:space="preserve"> </w:t>
      </w:r>
      <w:proofErr w:type="spellStart"/>
      <w:r>
        <w:t>або</w:t>
      </w:r>
      <w:proofErr w:type="spellEnd"/>
      <w:r>
        <w:t xml:space="preserve"> </w:t>
      </w:r>
      <w:proofErr w:type="spellStart"/>
      <w:r>
        <w:t>комбінованої</w:t>
      </w:r>
      <w:proofErr w:type="spellEnd"/>
      <w:r>
        <w:t xml:space="preserve"> </w:t>
      </w:r>
      <w:proofErr w:type="spellStart"/>
      <w:r>
        <w:t>дії</w:t>
      </w:r>
      <w:proofErr w:type="spellEnd"/>
      <w:r>
        <w:t xml:space="preserve"> </w:t>
      </w:r>
      <w:proofErr w:type="spellStart"/>
      <w:r>
        <w:t>залежно</w:t>
      </w:r>
      <w:proofErr w:type="spellEnd"/>
      <w:r>
        <w:t xml:space="preserve"> </w:t>
      </w:r>
      <w:proofErr w:type="spellStart"/>
      <w:r>
        <w:t>від</w:t>
      </w:r>
      <w:proofErr w:type="spellEnd"/>
      <w:r>
        <w:t xml:space="preserve"> </w:t>
      </w:r>
      <w:proofErr w:type="spellStart"/>
      <w:r>
        <w:t>форми</w:t>
      </w:r>
      <w:proofErr w:type="spellEnd"/>
      <w:r>
        <w:t xml:space="preserve"> </w:t>
      </w:r>
      <w:proofErr w:type="spellStart"/>
      <w:r>
        <w:t>аномалії</w:t>
      </w:r>
      <w:proofErr w:type="spellEnd"/>
      <w:r>
        <w:t xml:space="preserve"> прикусу, </w:t>
      </w:r>
      <w:proofErr w:type="spellStart"/>
      <w:r>
        <w:t>віку</w:t>
      </w:r>
      <w:proofErr w:type="spellEnd"/>
      <w:r>
        <w:t xml:space="preserve"> </w:t>
      </w:r>
      <w:proofErr w:type="spellStart"/>
      <w:r>
        <w:t>пацієнта</w:t>
      </w:r>
      <w:proofErr w:type="spellEnd"/>
      <w:r>
        <w:t xml:space="preserve"> та </w:t>
      </w:r>
      <w:proofErr w:type="spellStart"/>
      <w:r>
        <w:t>ступеню</w:t>
      </w:r>
      <w:proofErr w:type="spellEnd"/>
      <w:r>
        <w:t xml:space="preserve"> </w:t>
      </w:r>
      <w:proofErr w:type="spellStart"/>
      <w:r>
        <w:t>важкості</w:t>
      </w:r>
      <w:proofErr w:type="spellEnd"/>
      <w:r>
        <w:t xml:space="preserve"> </w:t>
      </w:r>
      <w:proofErr w:type="spellStart"/>
      <w:r>
        <w:t>деформації</w:t>
      </w:r>
      <w:proofErr w:type="spellEnd"/>
      <w:r>
        <w:t xml:space="preserve"> (а=3).</w:t>
      </w:r>
    </w:p>
    <w:p w:rsidR="00D3611A" w:rsidRDefault="00D3611A" w:rsidP="00D3611A">
      <w:pPr>
        <w:pStyle w:val="a3"/>
        <w:widowControl/>
        <w:numPr>
          <w:ilvl w:val="0"/>
          <w:numId w:val="128"/>
        </w:numPr>
        <w:autoSpaceDE/>
        <w:autoSpaceDN/>
        <w:adjustRightInd/>
        <w:spacing w:after="0"/>
        <w:jc w:val="both"/>
      </w:pPr>
      <w:r>
        <w:t xml:space="preserve">Обрати </w:t>
      </w:r>
      <w:proofErr w:type="spellStart"/>
      <w:r>
        <w:t>необхідний</w:t>
      </w:r>
      <w:proofErr w:type="spellEnd"/>
      <w:r>
        <w:t xml:space="preserve"> режим </w:t>
      </w:r>
      <w:proofErr w:type="spellStart"/>
      <w:r>
        <w:t>активації</w:t>
      </w:r>
      <w:proofErr w:type="spellEnd"/>
      <w:r>
        <w:t xml:space="preserve"> </w:t>
      </w:r>
      <w:proofErr w:type="spellStart"/>
      <w:r>
        <w:t>певного</w:t>
      </w:r>
      <w:proofErr w:type="spellEnd"/>
      <w:r>
        <w:t xml:space="preserve"> </w:t>
      </w:r>
      <w:proofErr w:type="spellStart"/>
      <w:r>
        <w:t>ортодонтичного</w:t>
      </w:r>
      <w:proofErr w:type="spellEnd"/>
      <w:r>
        <w:t xml:space="preserve"> </w:t>
      </w:r>
      <w:proofErr w:type="spellStart"/>
      <w:r>
        <w:t>апарату</w:t>
      </w:r>
      <w:proofErr w:type="spellEnd"/>
      <w:r>
        <w:t>.</w:t>
      </w:r>
    </w:p>
    <w:p w:rsidR="00D3611A" w:rsidRDefault="00D3611A" w:rsidP="00D3611A">
      <w:pPr>
        <w:rPr>
          <w:b/>
          <w:sz w:val="28"/>
          <w:lang w:val="uk-UA"/>
        </w:rPr>
      </w:pPr>
    </w:p>
    <w:p w:rsidR="00D3611A" w:rsidRDefault="00D3611A" w:rsidP="00D3611A">
      <w:pPr>
        <w:rPr>
          <w:b/>
          <w:i/>
          <w:sz w:val="28"/>
          <w:lang w:val="uk-UA"/>
        </w:rPr>
      </w:pPr>
      <w:r>
        <w:rPr>
          <w:b/>
          <w:sz w:val="28"/>
          <w:lang w:val="uk-UA"/>
        </w:rPr>
        <w:t>3. Теоретичні питання:</w:t>
      </w:r>
      <w:r>
        <w:rPr>
          <w:b/>
          <w:i/>
          <w:sz w:val="28"/>
          <w:lang w:val="uk-UA"/>
        </w:rPr>
        <w:t xml:space="preserve"> </w:t>
      </w:r>
    </w:p>
    <w:p w:rsidR="00D3611A" w:rsidRDefault="00D3611A" w:rsidP="00D3611A">
      <w:pPr>
        <w:widowControl/>
        <w:numPr>
          <w:ilvl w:val="0"/>
          <w:numId w:val="130"/>
        </w:numPr>
        <w:autoSpaceDE/>
        <w:autoSpaceDN/>
        <w:adjustRightInd/>
        <w:rPr>
          <w:sz w:val="28"/>
          <w:lang w:val="uk-UA"/>
        </w:rPr>
      </w:pPr>
      <w:r>
        <w:rPr>
          <w:sz w:val="28"/>
          <w:lang w:val="uk-UA"/>
        </w:rPr>
        <w:t xml:space="preserve">Класифікація </w:t>
      </w:r>
      <w:proofErr w:type="spellStart"/>
      <w:r>
        <w:rPr>
          <w:sz w:val="28"/>
          <w:lang w:val="uk-UA"/>
        </w:rPr>
        <w:t>ортодонтичних</w:t>
      </w:r>
      <w:proofErr w:type="spellEnd"/>
      <w:r>
        <w:rPr>
          <w:sz w:val="28"/>
          <w:lang w:val="uk-UA"/>
        </w:rPr>
        <w:t xml:space="preserve"> апаратів.</w:t>
      </w:r>
    </w:p>
    <w:p w:rsidR="00D3611A" w:rsidRDefault="00D3611A" w:rsidP="00D3611A">
      <w:pPr>
        <w:widowControl/>
        <w:numPr>
          <w:ilvl w:val="0"/>
          <w:numId w:val="130"/>
        </w:numPr>
        <w:autoSpaceDE/>
        <w:autoSpaceDN/>
        <w:adjustRightInd/>
        <w:rPr>
          <w:sz w:val="28"/>
          <w:lang w:val="uk-UA"/>
        </w:rPr>
      </w:pPr>
      <w:r>
        <w:rPr>
          <w:sz w:val="28"/>
          <w:lang w:val="uk-UA"/>
        </w:rPr>
        <w:t xml:space="preserve">Питання фіксації та стабілізації </w:t>
      </w:r>
      <w:proofErr w:type="spellStart"/>
      <w:r>
        <w:rPr>
          <w:sz w:val="28"/>
          <w:lang w:val="uk-UA"/>
        </w:rPr>
        <w:t>ортодонтичних</w:t>
      </w:r>
      <w:proofErr w:type="spellEnd"/>
      <w:r>
        <w:rPr>
          <w:sz w:val="28"/>
          <w:lang w:val="uk-UA"/>
        </w:rPr>
        <w:t xml:space="preserve"> апаратів.</w:t>
      </w:r>
    </w:p>
    <w:p w:rsidR="00D3611A" w:rsidRDefault="00D3611A" w:rsidP="00D3611A">
      <w:pPr>
        <w:widowControl/>
        <w:numPr>
          <w:ilvl w:val="0"/>
          <w:numId w:val="130"/>
        </w:numPr>
        <w:autoSpaceDE/>
        <w:autoSpaceDN/>
        <w:adjustRightInd/>
        <w:rPr>
          <w:sz w:val="28"/>
          <w:lang w:val="uk-UA"/>
        </w:rPr>
      </w:pPr>
      <w:r>
        <w:rPr>
          <w:sz w:val="28"/>
          <w:lang w:val="uk-UA"/>
        </w:rPr>
        <w:t xml:space="preserve">Активні ( механічно діючі ) елементи </w:t>
      </w:r>
      <w:proofErr w:type="spellStart"/>
      <w:r>
        <w:rPr>
          <w:sz w:val="28"/>
          <w:lang w:val="uk-UA"/>
        </w:rPr>
        <w:t>ортодонтичних</w:t>
      </w:r>
      <w:proofErr w:type="spellEnd"/>
      <w:r>
        <w:rPr>
          <w:sz w:val="28"/>
          <w:lang w:val="uk-UA"/>
        </w:rPr>
        <w:t xml:space="preserve"> апаратів.</w:t>
      </w:r>
    </w:p>
    <w:p w:rsidR="00D3611A" w:rsidRDefault="00D3611A" w:rsidP="00D3611A">
      <w:pPr>
        <w:widowControl/>
        <w:numPr>
          <w:ilvl w:val="0"/>
          <w:numId w:val="130"/>
        </w:numPr>
        <w:autoSpaceDE/>
        <w:autoSpaceDN/>
        <w:adjustRightInd/>
        <w:rPr>
          <w:sz w:val="28"/>
          <w:lang w:val="uk-UA"/>
        </w:rPr>
      </w:pPr>
      <w:r>
        <w:rPr>
          <w:sz w:val="28"/>
          <w:lang w:val="uk-UA"/>
        </w:rPr>
        <w:t xml:space="preserve">Пасивні ( функціонально діючі ) елементи </w:t>
      </w:r>
      <w:proofErr w:type="spellStart"/>
      <w:r>
        <w:rPr>
          <w:sz w:val="28"/>
          <w:lang w:val="uk-UA"/>
        </w:rPr>
        <w:t>ортодонтичних</w:t>
      </w:r>
      <w:proofErr w:type="spellEnd"/>
      <w:r>
        <w:rPr>
          <w:sz w:val="28"/>
          <w:lang w:val="uk-UA"/>
        </w:rPr>
        <w:t xml:space="preserve"> апаратів.</w:t>
      </w:r>
    </w:p>
    <w:p w:rsidR="00D3611A" w:rsidRDefault="00D3611A" w:rsidP="00D3611A">
      <w:pPr>
        <w:widowControl/>
        <w:numPr>
          <w:ilvl w:val="0"/>
          <w:numId w:val="130"/>
        </w:numPr>
        <w:autoSpaceDE/>
        <w:autoSpaceDN/>
        <w:adjustRightInd/>
        <w:rPr>
          <w:sz w:val="28"/>
          <w:lang w:val="uk-UA"/>
        </w:rPr>
      </w:pPr>
      <w:r>
        <w:rPr>
          <w:sz w:val="28"/>
          <w:lang w:val="uk-UA"/>
        </w:rPr>
        <w:t xml:space="preserve">Показання до застосування різних </w:t>
      </w:r>
      <w:proofErr w:type="spellStart"/>
      <w:r>
        <w:rPr>
          <w:sz w:val="28"/>
          <w:lang w:val="uk-UA"/>
        </w:rPr>
        <w:t>ортодонтичних</w:t>
      </w:r>
      <w:proofErr w:type="spellEnd"/>
      <w:r>
        <w:rPr>
          <w:sz w:val="28"/>
          <w:lang w:val="uk-UA"/>
        </w:rPr>
        <w:t xml:space="preserve"> конструкцій.</w:t>
      </w:r>
    </w:p>
    <w:p w:rsidR="00D3611A" w:rsidRDefault="00D3611A" w:rsidP="00D3611A">
      <w:pPr>
        <w:widowControl/>
        <w:numPr>
          <w:ilvl w:val="0"/>
          <w:numId w:val="130"/>
        </w:numPr>
        <w:autoSpaceDE/>
        <w:autoSpaceDN/>
        <w:adjustRightInd/>
        <w:rPr>
          <w:sz w:val="28"/>
          <w:lang w:val="uk-UA"/>
        </w:rPr>
      </w:pPr>
      <w:r>
        <w:rPr>
          <w:sz w:val="28"/>
          <w:lang w:val="uk-UA"/>
        </w:rPr>
        <w:t xml:space="preserve">Основи конструювання різних </w:t>
      </w:r>
      <w:proofErr w:type="spellStart"/>
      <w:r>
        <w:rPr>
          <w:sz w:val="28"/>
          <w:lang w:val="uk-UA"/>
        </w:rPr>
        <w:t>ортодонтичних</w:t>
      </w:r>
      <w:proofErr w:type="spellEnd"/>
      <w:r>
        <w:rPr>
          <w:sz w:val="28"/>
          <w:lang w:val="uk-UA"/>
        </w:rPr>
        <w:t xml:space="preserve"> апаратів.</w:t>
      </w:r>
    </w:p>
    <w:p w:rsidR="00D3611A" w:rsidRDefault="00D3611A" w:rsidP="00D3611A">
      <w:pPr>
        <w:ind w:left="784"/>
        <w:rPr>
          <w:sz w:val="28"/>
          <w:lang w:val="uk-UA"/>
        </w:rPr>
      </w:pPr>
    </w:p>
    <w:p w:rsidR="00D3611A" w:rsidRDefault="00D3611A" w:rsidP="00D3611A">
      <w:pPr>
        <w:rPr>
          <w:b/>
          <w:sz w:val="28"/>
          <w:lang w:val="uk-UA"/>
        </w:rPr>
      </w:pPr>
      <w:r>
        <w:rPr>
          <w:b/>
          <w:sz w:val="28"/>
          <w:lang w:val="uk-UA"/>
        </w:rPr>
        <w:t>4. Зміст теми заняття:</w:t>
      </w:r>
    </w:p>
    <w:p w:rsidR="00D3611A" w:rsidRPr="00C4581A" w:rsidRDefault="00D3611A" w:rsidP="00D3611A">
      <w:pPr>
        <w:rPr>
          <w:rFonts w:ascii="Times New Roman CYR" w:hAnsi="Times New Roman CYR"/>
          <w:sz w:val="28"/>
          <w:lang w:val="uk-UA"/>
        </w:rPr>
      </w:pPr>
      <w:r w:rsidRPr="00C4581A">
        <w:rPr>
          <w:rFonts w:ascii="Times New Roman CYR" w:hAnsi="Times New Roman CYR"/>
          <w:sz w:val="28"/>
          <w:lang w:val="uk-UA"/>
        </w:rPr>
        <w:t xml:space="preserve">       У </w:t>
      </w:r>
      <w:proofErr w:type="spellStart"/>
      <w:r w:rsidRPr="00C4581A">
        <w:rPr>
          <w:rFonts w:ascii="Times New Roman CYR" w:hAnsi="Times New Roman CYR"/>
          <w:sz w:val="28"/>
          <w:lang w:val="uk-UA"/>
        </w:rPr>
        <w:t>ортодонтичній</w:t>
      </w:r>
      <w:proofErr w:type="spellEnd"/>
      <w:r w:rsidRPr="00C4581A">
        <w:rPr>
          <w:rFonts w:ascii="Times New Roman CYR" w:hAnsi="Times New Roman CYR"/>
          <w:sz w:val="28"/>
          <w:lang w:val="uk-UA"/>
        </w:rPr>
        <w:t xml:space="preserve"> практиці застосовують біологічний (функціональний), апаратурний, хірургічний, протетичний і комбінований методи лікування зубощелепно-лицевих аномалій і деформацій прикусу. </w:t>
      </w:r>
    </w:p>
    <w:p w:rsidR="00D3611A" w:rsidRPr="00C4581A" w:rsidRDefault="00D3611A" w:rsidP="00D3611A">
      <w:pPr>
        <w:rPr>
          <w:rFonts w:ascii="Times New Roman CYR" w:hAnsi="Times New Roman CYR"/>
          <w:sz w:val="28"/>
          <w:lang w:val="uk-UA"/>
        </w:rPr>
      </w:pPr>
      <w:r w:rsidRPr="00C4581A">
        <w:rPr>
          <w:rFonts w:ascii="Times New Roman CYR" w:hAnsi="Times New Roman CYR"/>
          <w:sz w:val="28"/>
          <w:lang w:val="uk-UA"/>
        </w:rPr>
        <w:tab/>
        <w:t xml:space="preserve">Апаратурний метод займає головне місце серед </w:t>
      </w:r>
      <w:proofErr w:type="spellStart"/>
      <w:r w:rsidRPr="00C4581A">
        <w:rPr>
          <w:rFonts w:ascii="Times New Roman CYR" w:hAnsi="Times New Roman CYR"/>
          <w:sz w:val="28"/>
          <w:lang w:val="uk-UA"/>
        </w:rPr>
        <w:t>ортодонтичних</w:t>
      </w:r>
      <w:proofErr w:type="spellEnd"/>
      <w:r w:rsidRPr="00C4581A">
        <w:rPr>
          <w:rFonts w:ascii="Times New Roman CYR" w:hAnsi="Times New Roman CYR"/>
          <w:sz w:val="28"/>
          <w:lang w:val="uk-UA"/>
        </w:rPr>
        <w:t xml:space="preserve"> методів лікування і базується на цілеспрямованому перерозподілі функціонального і механічного навантаження на зуби й інші ділянки зубощелепно-лицевої ділянки (</w:t>
      </w:r>
      <w:proofErr w:type="spellStart"/>
      <w:r w:rsidRPr="00C4581A">
        <w:rPr>
          <w:rFonts w:ascii="Times New Roman CYR" w:hAnsi="Times New Roman CYR"/>
          <w:sz w:val="28"/>
          <w:lang w:val="uk-UA"/>
        </w:rPr>
        <w:t>періодонт</w:t>
      </w:r>
      <w:proofErr w:type="spellEnd"/>
      <w:r w:rsidRPr="00C4581A">
        <w:rPr>
          <w:rFonts w:ascii="Times New Roman CYR" w:hAnsi="Times New Roman CYR"/>
          <w:sz w:val="28"/>
          <w:lang w:val="uk-UA"/>
        </w:rPr>
        <w:t xml:space="preserve">, альвеолярні відростки, щелепні кістки і СНЩС). </w:t>
      </w:r>
    </w:p>
    <w:p w:rsidR="00D3611A" w:rsidRDefault="00D3611A" w:rsidP="00D3611A">
      <w:pPr>
        <w:ind w:firstLine="720"/>
        <w:rPr>
          <w:rFonts w:ascii="Times New Roman CYR" w:hAnsi="Times New Roman CYR"/>
          <w:sz w:val="28"/>
        </w:rPr>
      </w:pPr>
      <w:proofErr w:type="spellStart"/>
      <w:r>
        <w:rPr>
          <w:rFonts w:ascii="Times New Roman CYR" w:hAnsi="Times New Roman CYR"/>
          <w:b/>
          <w:sz w:val="28"/>
        </w:rPr>
        <w:t>Апаратурне</w:t>
      </w:r>
      <w:proofErr w:type="spellEnd"/>
      <w:r>
        <w:rPr>
          <w:rFonts w:ascii="Times New Roman CYR" w:hAnsi="Times New Roman CYR"/>
          <w:b/>
          <w:sz w:val="28"/>
        </w:rPr>
        <w:t xml:space="preserve"> </w:t>
      </w:r>
      <w:proofErr w:type="spellStart"/>
      <w:r>
        <w:rPr>
          <w:rFonts w:ascii="Times New Roman CYR" w:hAnsi="Times New Roman CYR"/>
          <w:b/>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складається</w:t>
      </w:r>
      <w:proofErr w:type="spellEnd"/>
      <w:r>
        <w:rPr>
          <w:rFonts w:ascii="Times New Roman CYR" w:hAnsi="Times New Roman CYR"/>
          <w:sz w:val="28"/>
        </w:rPr>
        <w:t xml:space="preserve"> з </w:t>
      </w:r>
      <w:proofErr w:type="spellStart"/>
      <w:r>
        <w:rPr>
          <w:rFonts w:ascii="Times New Roman CYR" w:hAnsi="Times New Roman CYR"/>
          <w:sz w:val="28"/>
        </w:rPr>
        <w:t>двох</w:t>
      </w:r>
      <w:proofErr w:type="spellEnd"/>
      <w:r>
        <w:rPr>
          <w:rFonts w:ascii="Times New Roman CYR" w:hAnsi="Times New Roman CYR"/>
          <w:sz w:val="28"/>
        </w:rPr>
        <w:t xml:space="preserve"> </w:t>
      </w:r>
      <w:proofErr w:type="spellStart"/>
      <w:r>
        <w:rPr>
          <w:rFonts w:ascii="Times New Roman CYR" w:hAnsi="Times New Roman CYR"/>
          <w:sz w:val="28"/>
        </w:rPr>
        <w:t>періодів</w:t>
      </w:r>
      <w:proofErr w:type="spellEnd"/>
      <w:r>
        <w:rPr>
          <w:rFonts w:ascii="Times New Roman CYR" w:hAnsi="Times New Roman CYR"/>
          <w:sz w:val="28"/>
        </w:rPr>
        <w:t xml:space="preserve">: </w:t>
      </w:r>
      <w:proofErr w:type="spellStart"/>
      <w:r>
        <w:rPr>
          <w:rFonts w:ascii="Times New Roman CYR" w:hAnsi="Times New Roman CYR"/>
          <w:sz w:val="28"/>
        </w:rPr>
        <w:t>періоду</w:t>
      </w:r>
      <w:proofErr w:type="spellEnd"/>
      <w:r>
        <w:rPr>
          <w:rFonts w:ascii="Times New Roman CYR" w:hAnsi="Times New Roman CYR"/>
          <w:sz w:val="28"/>
        </w:rPr>
        <w:t xml:space="preserve"> активного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і </w:t>
      </w:r>
      <w:proofErr w:type="spellStart"/>
      <w:r>
        <w:rPr>
          <w:rFonts w:ascii="Times New Roman CYR" w:hAnsi="Times New Roman CYR"/>
          <w:sz w:val="28"/>
        </w:rPr>
        <w:t>ретенційного</w:t>
      </w:r>
      <w:proofErr w:type="spellEnd"/>
      <w:r>
        <w:rPr>
          <w:rFonts w:ascii="Times New Roman CYR" w:hAnsi="Times New Roman CYR"/>
          <w:sz w:val="28"/>
        </w:rPr>
        <w:t xml:space="preserve"> </w:t>
      </w:r>
      <w:proofErr w:type="spellStart"/>
      <w:r>
        <w:rPr>
          <w:rFonts w:ascii="Times New Roman CYR" w:hAnsi="Times New Roman CYR"/>
          <w:sz w:val="28"/>
        </w:rPr>
        <w:t>періоду</w:t>
      </w:r>
      <w:proofErr w:type="spellEnd"/>
      <w:r>
        <w:rPr>
          <w:rFonts w:ascii="Times New Roman CYR" w:hAnsi="Times New Roman CYR"/>
          <w:sz w:val="28"/>
        </w:rPr>
        <w:t xml:space="preserve">. У </w:t>
      </w:r>
      <w:proofErr w:type="spellStart"/>
      <w:r>
        <w:rPr>
          <w:rFonts w:ascii="Times New Roman CYR" w:hAnsi="Times New Roman CYR"/>
          <w:sz w:val="28"/>
        </w:rPr>
        <w:t>першому</w:t>
      </w:r>
      <w:proofErr w:type="spellEnd"/>
      <w:r>
        <w:rPr>
          <w:rFonts w:ascii="Times New Roman CYR" w:hAnsi="Times New Roman CYR"/>
          <w:sz w:val="28"/>
        </w:rPr>
        <w:t xml:space="preserve"> </w:t>
      </w:r>
      <w:proofErr w:type="spellStart"/>
      <w:r>
        <w:rPr>
          <w:rFonts w:ascii="Times New Roman CYR" w:hAnsi="Times New Roman CYR"/>
          <w:sz w:val="28"/>
        </w:rPr>
        <w:t>періоді</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відбувається</w:t>
      </w:r>
      <w:proofErr w:type="spellEnd"/>
      <w:r>
        <w:rPr>
          <w:rFonts w:ascii="Times New Roman CYR" w:hAnsi="Times New Roman CYR"/>
          <w:sz w:val="28"/>
        </w:rPr>
        <w:t xml:space="preserve"> </w:t>
      </w:r>
      <w:proofErr w:type="spellStart"/>
      <w:r>
        <w:rPr>
          <w:rFonts w:ascii="Times New Roman CYR" w:hAnsi="Times New Roman CYR"/>
          <w:sz w:val="28"/>
        </w:rPr>
        <w:t>перебудова</w:t>
      </w:r>
      <w:proofErr w:type="spellEnd"/>
      <w:r>
        <w:rPr>
          <w:rFonts w:ascii="Times New Roman CYR" w:hAnsi="Times New Roman CYR"/>
          <w:sz w:val="28"/>
        </w:rPr>
        <w:t xml:space="preserve"> </w:t>
      </w:r>
      <w:proofErr w:type="spellStart"/>
      <w:r>
        <w:rPr>
          <w:rFonts w:ascii="Times New Roman CYR" w:hAnsi="Times New Roman CYR"/>
          <w:sz w:val="28"/>
        </w:rPr>
        <w:t>зубощелепної</w:t>
      </w:r>
      <w:proofErr w:type="spellEnd"/>
      <w:r>
        <w:rPr>
          <w:rFonts w:ascii="Times New Roman CYR" w:hAnsi="Times New Roman CYR"/>
          <w:sz w:val="28"/>
        </w:rPr>
        <w:t xml:space="preserve"> </w:t>
      </w:r>
      <w:proofErr w:type="spellStart"/>
      <w:r>
        <w:rPr>
          <w:rFonts w:ascii="Times New Roman CYR" w:hAnsi="Times New Roman CYR"/>
          <w:sz w:val="28"/>
        </w:rPr>
        <w:t>системи</w:t>
      </w:r>
      <w:proofErr w:type="spellEnd"/>
      <w:r>
        <w:rPr>
          <w:rFonts w:ascii="Times New Roman CYR" w:hAnsi="Times New Roman CYR"/>
          <w:sz w:val="28"/>
        </w:rPr>
        <w:t xml:space="preserve"> при </w:t>
      </w:r>
      <w:proofErr w:type="spellStart"/>
      <w:r>
        <w:rPr>
          <w:rFonts w:ascii="Times New Roman CYR" w:hAnsi="Times New Roman CYR"/>
          <w:sz w:val="28"/>
        </w:rPr>
        <w:t>активації</w:t>
      </w:r>
      <w:proofErr w:type="spellEnd"/>
      <w:r>
        <w:rPr>
          <w:rFonts w:ascii="Times New Roman CYR" w:hAnsi="Times New Roman CYR"/>
          <w:sz w:val="28"/>
        </w:rPr>
        <w:t xml:space="preserve"> </w:t>
      </w:r>
      <w:proofErr w:type="spellStart"/>
      <w:r>
        <w:rPr>
          <w:rFonts w:ascii="Times New Roman CYR" w:hAnsi="Times New Roman CYR"/>
          <w:sz w:val="28"/>
        </w:rPr>
        <w:t>механічно</w:t>
      </w:r>
      <w:proofErr w:type="spellEnd"/>
      <w:r>
        <w:rPr>
          <w:rFonts w:ascii="Times New Roman CYR" w:hAnsi="Times New Roman CYR"/>
          <w:sz w:val="28"/>
        </w:rPr>
        <w:t xml:space="preserve"> </w:t>
      </w:r>
      <w:proofErr w:type="spellStart"/>
      <w:r>
        <w:rPr>
          <w:rFonts w:ascii="Times New Roman CYR" w:hAnsi="Times New Roman CYR"/>
          <w:sz w:val="28"/>
        </w:rPr>
        <w:t>діючих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впливі</w:t>
      </w:r>
      <w:proofErr w:type="spellEnd"/>
      <w:r>
        <w:rPr>
          <w:rFonts w:ascii="Times New Roman CYR" w:hAnsi="Times New Roman CYR"/>
          <w:sz w:val="28"/>
        </w:rPr>
        <w:t xml:space="preserve"> </w:t>
      </w:r>
      <w:proofErr w:type="spellStart"/>
      <w:r>
        <w:rPr>
          <w:rFonts w:ascii="Times New Roman CYR" w:hAnsi="Times New Roman CYR"/>
          <w:sz w:val="28"/>
        </w:rPr>
        <w:t>функціональних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У </w:t>
      </w:r>
      <w:proofErr w:type="spellStart"/>
      <w:r>
        <w:rPr>
          <w:rFonts w:ascii="Times New Roman CYR" w:hAnsi="Times New Roman CYR"/>
          <w:sz w:val="28"/>
        </w:rPr>
        <w:t>ретенційному</w:t>
      </w:r>
      <w:proofErr w:type="spellEnd"/>
      <w:r>
        <w:rPr>
          <w:rFonts w:ascii="Times New Roman CYR" w:hAnsi="Times New Roman CYR"/>
          <w:sz w:val="28"/>
        </w:rPr>
        <w:t xml:space="preserve"> </w:t>
      </w:r>
      <w:proofErr w:type="spellStart"/>
      <w:r>
        <w:rPr>
          <w:rFonts w:ascii="Times New Roman CYR" w:hAnsi="Times New Roman CYR"/>
          <w:sz w:val="28"/>
        </w:rPr>
        <w:t>періоді</w:t>
      </w:r>
      <w:proofErr w:type="spellEnd"/>
      <w:r>
        <w:rPr>
          <w:rFonts w:ascii="Times New Roman CYR" w:hAnsi="Times New Roman CYR"/>
          <w:sz w:val="28"/>
        </w:rPr>
        <w:t xml:space="preserve"> </w:t>
      </w:r>
      <w:proofErr w:type="spellStart"/>
      <w:r>
        <w:rPr>
          <w:rFonts w:ascii="Times New Roman CYR" w:hAnsi="Times New Roman CYR"/>
          <w:sz w:val="28"/>
        </w:rPr>
        <w:t>відбувається</w:t>
      </w:r>
      <w:proofErr w:type="spellEnd"/>
      <w:r>
        <w:rPr>
          <w:rFonts w:ascii="Times New Roman CYR" w:hAnsi="Times New Roman CYR"/>
          <w:sz w:val="28"/>
        </w:rPr>
        <w:t xml:space="preserve"> </w:t>
      </w:r>
      <w:proofErr w:type="spellStart"/>
      <w:r>
        <w:rPr>
          <w:rFonts w:ascii="Times New Roman CYR" w:hAnsi="Times New Roman CYR"/>
          <w:sz w:val="28"/>
        </w:rPr>
        <w:t>закріплення</w:t>
      </w:r>
      <w:proofErr w:type="spellEnd"/>
      <w:r>
        <w:rPr>
          <w:rFonts w:ascii="Times New Roman CYR" w:hAnsi="Times New Roman CYR"/>
          <w:sz w:val="28"/>
        </w:rPr>
        <w:t xml:space="preserve"> </w:t>
      </w:r>
      <w:proofErr w:type="spellStart"/>
      <w:r>
        <w:rPr>
          <w:rFonts w:ascii="Times New Roman CYR" w:hAnsi="Times New Roman CYR"/>
          <w:sz w:val="28"/>
        </w:rPr>
        <w:t>досягнутих</w:t>
      </w:r>
      <w:proofErr w:type="spellEnd"/>
      <w:r>
        <w:rPr>
          <w:rFonts w:ascii="Times New Roman CYR" w:hAnsi="Times New Roman CYR"/>
          <w:sz w:val="28"/>
        </w:rPr>
        <w:t xml:space="preserve"> </w:t>
      </w:r>
      <w:proofErr w:type="spellStart"/>
      <w:r>
        <w:rPr>
          <w:rFonts w:ascii="Times New Roman CYR" w:hAnsi="Times New Roman CYR"/>
          <w:sz w:val="28"/>
        </w:rPr>
        <w:t>результатів</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r>
        <w:rPr>
          <w:rFonts w:ascii="Times New Roman CYR" w:hAnsi="Times New Roman CYR"/>
          <w:sz w:val="28"/>
        </w:rPr>
        <w:t>діє</w:t>
      </w:r>
      <w:proofErr w:type="spellEnd"/>
      <w:r>
        <w:rPr>
          <w:rFonts w:ascii="Times New Roman CYR" w:hAnsi="Times New Roman CYR"/>
          <w:sz w:val="28"/>
        </w:rPr>
        <w:t xml:space="preserve"> </w:t>
      </w:r>
      <w:proofErr w:type="spellStart"/>
      <w:r>
        <w:rPr>
          <w:rFonts w:ascii="Times New Roman CYR" w:hAnsi="Times New Roman CYR"/>
          <w:sz w:val="28"/>
        </w:rPr>
        <w:t>пасивно</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r>
      <w:proofErr w:type="spellStart"/>
      <w:r>
        <w:rPr>
          <w:rFonts w:ascii="Times New Roman CYR" w:hAnsi="Times New Roman CYR"/>
          <w:sz w:val="28"/>
        </w:rPr>
        <w:t>Ортодонтичне</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зубощелепних</w:t>
      </w:r>
      <w:proofErr w:type="spellEnd"/>
      <w:r>
        <w:rPr>
          <w:rFonts w:ascii="Times New Roman CYR" w:hAnsi="Times New Roman CYR"/>
          <w:sz w:val="28"/>
        </w:rPr>
        <w:t xml:space="preserve"> </w:t>
      </w:r>
      <w:proofErr w:type="spellStart"/>
      <w:r>
        <w:rPr>
          <w:rFonts w:ascii="Times New Roman CYR" w:hAnsi="Times New Roman CYR"/>
          <w:sz w:val="28"/>
        </w:rPr>
        <w:t>аномалій</w:t>
      </w:r>
      <w:proofErr w:type="spellEnd"/>
      <w:r>
        <w:rPr>
          <w:rFonts w:ascii="Times New Roman CYR" w:hAnsi="Times New Roman CYR"/>
          <w:sz w:val="28"/>
        </w:rPr>
        <w:t xml:space="preserve"> і </w:t>
      </w:r>
      <w:proofErr w:type="spellStart"/>
      <w:r>
        <w:rPr>
          <w:rFonts w:ascii="Times New Roman CYR" w:hAnsi="Times New Roman CYR"/>
          <w:sz w:val="28"/>
        </w:rPr>
        <w:t>деформацій</w:t>
      </w:r>
      <w:proofErr w:type="spellEnd"/>
      <w:r>
        <w:rPr>
          <w:rFonts w:ascii="Times New Roman CYR" w:hAnsi="Times New Roman CYR"/>
          <w:sz w:val="28"/>
        </w:rPr>
        <w:t xml:space="preserve"> </w:t>
      </w:r>
      <w:proofErr w:type="spellStart"/>
      <w:r>
        <w:rPr>
          <w:rFonts w:ascii="Times New Roman CYR" w:hAnsi="Times New Roman CYR"/>
          <w:sz w:val="28"/>
        </w:rPr>
        <w:t>передбачає</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дуг,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звуження</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дуг,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стимуляцію</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затримку</w:t>
      </w:r>
      <w:proofErr w:type="spellEnd"/>
      <w:r>
        <w:rPr>
          <w:rFonts w:ascii="Times New Roman CYR" w:hAnsi="Times New Roman CYR"/>
          <w:sz w:val="28"/>
        </w:rPr>
        <w:t xml:space="preserve"> росту </w:t>
      </w:r>
      <w:proofErr w:type="spellStart"/>
      <w:r>
        <w:rPr>
          <w:rFonts w:ascii="Times New Roman CYR" w:hAnsi="Times New Roman CYR"/>
          <w:sz w:val="28"/>
        </w:rPr>
        <w:t>апікального</w:t>
      </w:r>
      <w:proofErr w:type="spellEnd"/>
      <w:r>
        <w:rPr>
          <w:rFonts w:ascii="Times New Roman CYR" w:hAnsi="Times New Roman CYR"/>
          <w:sz w:val="28"/>
        </w:rPr>
        <w:t xml:space="preserve"> базису,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затримку</w:t>
      </w:r>
      <w:proofErr w:type="spellEnd"/>
      <w:r>
        <w:rPr>
          <w:rFonts w:ascii="Times New Roman CYR" w:hAnsi="Times New Roman CYR"/>
          <w:sz w:val="28"/>
        </w:rPr>
        <w:t xml:space="preserve"> росту </w:t>
      </w:r>
      <w:proofErr w:type="spellStart"/>
      <w:r>
        <w:rPr>
          <w:rFonts w:ascii="Times New Roman CYR" w:hAnsi="Times New Roman CYR"/>
          <w:sz w:val="28"/>
        </w:rPr>
        <w:t>всієї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окремої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зміна</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неправильно </w:t>
      </w:r>
      <w:proofErr w:type="spellStart"/>
      <w:r>
        <w:rPr>
          <w:rFonts w:ascii="Times New Roman CYR" w:hAnsi="Times New Roman CYR"/>
          <w:sz w:val="28"/>
        </w:rPr>
        <w:t>розташованих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зміна</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зсув</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дистально, </w:t>
      </w:r>
      <w:proofErr w:type="spellStart"/>
      <w:r>
        <w:rPr>
          <w:rFonts w:ascii="Times New Roman CYR" w:hAnsi="Times New Roman CYR"/>
          <w:sz w:val="28"/>
        </w:rPr>
        <w:t>мезіально</w:t>
      </w:r>
      <w:proofErr w:type="spellEnd"/>
      <w:r>
        <w:rPr>
          <w:rFonts w:ascii="Times New Roman CYR" w:hAnsi="Times New Roman CYR"/>
          <w:sz w:val="28"/>
        </w:rPr>
        <w:t xml:space="preserve">, </w:t>
      </w:r>
      <w:proofErr w:type="spellStart"/>
      <w:r>
        <w:rPr>
          <w:rFonts w:ascii="Times New Roman CYR" w:hAnsi="Times New Roman CYR"/>
          <w:sz w:val="28"/>
        </w:rPr>
        <w:t>убік</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корекцію</w:t>
      </w:r>
      <w:proofErr w:type="spellEnd"/>
      <w:r>
        <w:rPr>
          <w:rFonts w:ascii="Times New Roman CYR" w:hAnsi="Times New Roman CYR"/>
          <w:sz w:val="28"/>
        </w:rPr>
        <w:t xml:space="preserve"> прикусу по </w:t>
      </w:r>
      <w:proofErr w:type="spellStart"/>
      <w:r>
        <w:rPr>
          <w:rFonts w:ascii="Times New Roman CYR" w:hAnsi="Times New Roman CYR"/>
          <w:sz w:val="28"/>
        </w:rPr>
        <w:t>висоті</w:t>
      </w:r>
      <w:proofErr w:type="spellEnd"/>
      <w:r>
        <w:rPr>
          <w:rFonts w:ascii="Times New Roman CYR" w:hAnsi="Times New Roman CYR"/>
          <w:sz w:val="28"/>
        </w:rPr>
        <w:t>,</w:t>
      </w:r>
    </w:p>
    <w:p w:rsidR="00D3611A" w:rsidRDefault="00D3611A" w:rsidP="00D3611A">
      <w:pPr>
        <w:rPr>
          <w:rFonts w:ascii="Times New Roman CYR" w:hAnsi="Times New Roman CYR"/>
          <w:b/>
          <w:sz w:val="28"/>
        </w:rPr>
      </w:pPr>
      <w:r>
        <w:rPr>
          <w:rFonts w:ascii="Times New Roman CYR" w:hAnsi="Times New Roman CYR"/>
          <w:sz w:val="28"/>
        </w:rPr>
        <w:t xml:space="preserve">             </w:t>
      </w:r>
      <w:proofErr w:type="spellStart"/>
      <w:r>
        <w:rPr>
          <w:rFonts w:ascii="Times New Roman CYR" w:hAnsi="Times New Roman CYR"/>
          <w:sz w:val="28"/>
        </w:rPr>
        <w:t>відновлення</w:t>
      </w:r>
      <w:proofErr w:type="spellEnd"/>
      <w:r>
        <w:rPr>
          <w:rFonts w:ascii="Times New Roman CYR" w:hAnsi="Times New Roman CYR"/>
          <w:sz w:val="28"/>
        </w:rPr>
        <w:t xml:space="preserve"> </w:t>
      </w:r>
      <w:proofErr w:type="spellStart"/>
      <w:r>
        <w:rPr>
          <w:rFonts w:ascii="Times New Roman CYR" w:hAnsi="Times New Roman CYR"/>
          <w:sz w:val="28"/>
        </w:rPr>
        <w:t>функцій</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неправильно </w:t>
      </w:r>
      <w:proofErr w:type="spellStart"/>
      <w:r>
        <w:rPr>
          <w:rFonts w:ascii="Times New Roman CYR" w:hAnsi="Times New Roman CYR"/>
          <w:sz w:val="28"/>
        </w:rPr>
        <w:t>протікають</w:t>
      </w:r>
      <w:proofErr w:type="spellEnd"/>
      <w:r>
        <w:rPr>
          <w:rFonts w:ascii="Times New Roman CYR" w:hAnsi="Times New Roman CYR"/>
          <w:sz w:val="28"/>
        </w:rPr>
        <w:t xml:space="preserve">. </w:t>
      </w:r>
    </w:p>
    <w:p w:rsidR="00D3611A" w:rsidRDefault="00D3611A" w:rsidP="00D3611A">
      <w:pPr>
        <w:rPr>
          <w:rFonts w:ascii="Times New Roman CYR" w:hAnsi="Times New Roman CYR"/>
          <w:b/>
          <w:sz w:val="28"/>
        </w:rPr>
      </w:pPr>
      <w:r>
        <w:rPr>
          <w:rFonts w:ascii="Times New Roman CYR" w:hAnsi="Times New Roman CYR"/>
          <w:sz w:val="28"/>
        </w:rPr>
        <w:tab/>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зубощелепних</w:t>
      </w:r>
      <w:proofErr w:type="spellEnd"/>
      <w:r>
        <w:rPr>
          <w:rFonts w:ascii="Times New Roman CYR" w:hAnsi="Times New Roman CYR"/>
          <w:sz w:val="28"/>
        </w:rPr>
        <w:t xml:space="preserve"> </w:t>
      </w:r>
      <w:proofErr w:type="spellStart"/>
      <w:r>
        <w:rPr>
          <w:rFonts w:ascii="Times New Roman CYR" w:hAnsi="Times New Roman CYR"/>
          <w:sz w:val="28"/>
        </w:rPr>
        <w:t>аномалій</w:t>
      </w:r>
      <w:proofErr w:type="spellEnd"/>
      <w:r>
        <w:rPr>
          <w:rFonts w:ascii="Times New Roman CYR" w:hAnsi="Times New Roman CYR"/>
          <w:sz w:val="28"/>
        </w:rPr>
        <w:t xml:space="preserve"> і </w:t>
      </w:r>
      <w:proofErr w:type="spellStart"/>
      <w:r>
        <w:rPr>
          <w:rFonts w:ascii="Times New Roman CYR" w:hAnsi="Times New Roman CYR"/>
          <w:sz w:val="28"/>
        </w:rPr>
        <w:t>деформацій</w:t>
      </w:r>
      <w:proofErr w:type="spellEnd"/>
      <w:r>
        <w:rPr>
          <w:rFonts w:ascii="Times New Roman CYR" w:hAnsi="Times New Roman CYR"/>
          <w:sz w:val="28"/>
        </w:rPr>
        <w:t xml:space="preserve"> прикусу </w:t>
      </w:r>
      <w:proofErr w:type="spellStart"/>
      <w:r>
        <w:rPr>
          <w:rFonts w:ascii="Times New Roman CYR" w:hAnsi="Times New Roman CYR"/>
          <w:sz w:val="28"/>
        </w:rPr>
        <w:t>здійснюється</w:t>
      </w:r>
      <w:proofErr w:type="spellEnd"/>
      <w:r>
        <w:rPr>
          <w:rFonts w:ascii="Times New Roman CYR" w:hAnsi="Times New Roman CYR"/>
          <w:sz w:val="28"/>
        </w:rPr>
        <w:t xml:space="preserve"> за </w:t>
      </w:r>
      <w:proofErr w:type="spellStart"/>
      <w:r>
        <w:rPr>
          <w:rFonts w:ascii="Times New Roman CYR" w:hAnsi="Times New Roman CYR"/>
          <w:sz w:val="28"/>
        </w:rPr>
        <w:t>допомогою</w:t>
      </w:r>
      <w:proofErr w:type="spellEnd"/>
      <w:r>
        <w:rPr>
          <w:rFonts w:ascii="Times New Roman CYR" w:hAnsi="Times New Roman CYR"/>
          <w:sz w:val="28"/>
        </w:rPr>
        <w:t xml:space="preserve"> </w:t>
      </w:r>
      <w:proofErr w:type="spellStart"/>
      <w:r>
        <w:rPr>
          <w:rFonts w:ascii="Times New Roman CYR" w:hAnsi="Times New Roman CYR"/>
          <w:sz w:val="28"/>
        </w:rPr>
        <w:t>спеціальних</w:t>
      </w:r>
      <w:proofErr w:type="spellEnd"/>
      <w:r>
        <w:rPr>
          <w:rFonts w:ascii="Times New Roman CYR" w:hAnsi="Times New Roman CYR"/>
          <w:sz w:val="28"/>
        </w:rPr>
        <w:t xml:space="preserve"> </w:t>
      </w:r>
      <w:proofErr w:type="spellStart"/>
      <w:r>
        <w:rPr>
          <w:rFonts w:ascii="Times New Roman CYR" w:hAnsi="Times New Roman CYR"/>
          <w:sz w:val="28"/>
        </w:rPr>
        <w:t>пристосувань</w:t>
      </w:r>
      <w:proofErr w:type="spellEnd"/>
      <w:r>
        <w:rPr>
          <w:rFonts w:ascii="Times New Roman CYR" w:hAnsi="Times New Roman CYR"/>
          <w:sz w:val="28"/>
        </w:rPr>
        <w:t xml:space="preserve"> - </w:t>
      </w:r>
      <w:proofErr w:type="spellStart"/>
      <w:r>
        <w:rPr>
          <w:rFonts w:ascii="Times New Roman CYR" w:hAnsi="Times New Roman CYR"/>
          <w:b/>
          <w:sz w:val="28"/>
        </w:rPr>
        <w:t>ортодонтичних</w:t>
      </w:r>
      <w:proofErr w:type="spellEnd"/>
      <w:r>
        <w:rPr>
          <w:rFonts w:ascii="Times New Roman CYR" w:hAnsi="Times New Roman CYR"/>
          <w:b/>
          <w:sz w:val="28"/>
        </w:rPr>
        <w:t xml:space="preserve"> </w:t>
      </w:r>
      <w:proofErr w:type="spellStart"/>
      <w:r>
        <w:rPr>
          <w:rFonts w:ascii="Times New Roman CYR" w:hAnsi="Times New Roman CYR"/>
          <w:b/>
          <w:sz w:val="28"/>
        </w:rPr>
        <w:t>апаратів</w:t>
      </w:r>
      <w:proofErr w:type="spellEnd"/>
      <w:r>
        <w:rPr>
          <w:rFonts w:ascii="Times New Roman CYR" w:hAnsi="Times New Roman CYR"/>
          <w:b/>
          <w:sz w:val="28"/>
        </w:rPr>
        <w:t xml:space="preserve">. </w:t>
      </w:r>
    </w:p>
    <w:p w:rsidR="00D3611A" w:rsidRDefault="00D3611A" w:rsidP="00D3611A">
      <w:pPr>
        <w:rPr>
          <w:rFonts w:ascii="Times New Roman CYR" w:hAnsi="Times New Roman CYR"/>
          <w:sz w:val="28"/>
        </w:rPr>
      </w:pPr>
      <w:r>
        <w:rPr>
          <w:rFonts w:ascii="Times New Roman CYR" w:hAnsi="Times New Roman CYR"/>
          <w:b/>
          <w:sz w:val="28"/>
        </w:rPr>
        <w:lastRenderedPageBreak/>
        <w:tab/>
        <w:t xml:space="preserve">Ф.Я. </w:t>
      </w:r>
      <w:proofErr w:type="spellStart"/>
      <w:r>
        <w:rPr>
          <w:rFonts w:ascii="Times New Roman CYR" w:hAnsi="Times New Roman CYR"/>
          <w:b/>
          <w:sz w:val="28"/>
        </w:rPr>
        <w:t>Хорошилкіна</w:t>
      </w:r>
      <w:proofErr w:type="spellEnd"/>
      <w:r>
        <w:rPr>
          <w:rFonts w:ascii="Times New Roman CYR" w:hAnsi="Times New Roman CYR"/>
          <w:b/>
          <w:sz w:val="28"/>
        </w:rPr>
        <w:t xml:space="preserve"> і Ю.М. </w:t>
      </w:r>
      <w:proofErr w:type="spellStart"/>
      <w:r>
        <w:rPr>
          <w:rFonts w:ascii="Times New Roman CYR" w:hAnsi="Times New Roman CYR"/>
          <w:b/>
          <w:sz w:val="28"/>
        </w:rPr>
        <w:t>Малигин</w:t>
      </w:r>
      <w:proofErr w:type="spellEnd"/>
      <w:r>
        <w:rPr>
          <w:rFonts w:ascii="Times New Roman CYR" w:hAnsi="Times New Roman CYR"/>
          <w:b/>
          <w:sz w:val="28"/>
        </w:rPr>
        <w:t xml:space="preserve"> (1977)</w:t>
      </w:r>
      <w:r>
        <w:rPr>
          <w:rFonts w:ascii="Times New Roman CYR" w:hAnsi="Times New Roman CYR"/>
          <w:sz w:val="28"/>
        </w:rPr>
        <w:t xml:space="preserve"> </w:t>
      </w:r>
      <w:proofErr w:type="spellStart"/>
      <w:r>
        <w:rPr>
          <w:rFonts w:ascii="Times New Roman CYR" w:hAnsi="Times New Roman CYR"/>
          <w:sz w:val="28"/>
        </w:rPr>
        <w:t>класифікують</w:t>
      </w:r>
      <w:proofErr w:type="spellEnd"/>
      <w:r>
        <w:rPr>
          <w:rFonts w:ascii="Times New Roman CYR" w:hAnsi="Times New Roman CYR"/>
          <w:sz w:val="28"/>
        </w:rPr>
        <w:t xml:space="preserve"> </w:t>
      </w:r>
      <w:proofErr w:type="spellStart"/>
      <w:r>
        <w:rPr>
          <w:rFonts w:ascii="Times New Roman CYR" w:hAnsi="Times New Roman CYR"/>
          <w:sz w:val="28"/>
        </w:rPr>
        <w:t>основні</w:t>
      </w:r>
      <w:proofErr w:type="spellEnd"/>
      <w:r>
        <w:rPr>
          <w:rFonts w:ascii="Times New Roman CYR" w:hAnsi="Times New Roman CYR"/>
          <w:sz w:val="28"/>
        </w:rPr>
        <w:t xml:space="preserve"> </w:t>
      </w:r>
      <w:proofErr w:type="spellStart"/>
      <w:r>
        <w:rPr>
          <w:rFonts w:ascii="Times New Roman CYR" w:hAnsi="Times New Roman CYR"/>
          <w:sz w:val="28"/>
        </w:rPr>
        <w:t>конструкції</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з </w:t>
      </w:r>
      <w:proofErr w:type="spellStart"/>
      <w:r>
        <w:rPr>
          <w:rFonts w:ascii="Times New Roman CYR" w:hAnsi="Times New Roman CYR"/>
          <w:sz w:val="28"/>
        </w:rPr>
        <w:t>обліком</w:t>
      </w:r>
      <w:proofErr w:type="spellEnd"/>
      <w:r>
        <w:rPr>
          <w:rFonts w:ascii="Times New Roman CYR" w:hAnsi="Times New Roman CYR"/>
          <w:sz w:val="28"/>
        </w:rPr>
        <w:t xml:space="preserve"> </w:t>
      </w:r>
      <w:proofErr w:type="spellStart"/>
      <w:r>
        <w:rPr>
          <w:rFonts w:ascii="Times New Roman CYR" w:hAnsi="Times New Roman CYR"/>
          <w:sz w:val="28"/>
        </w:rPr>
        <w:t>біомеханічних</w:t>
      </w:r>
      <w:proofErr w:type="spellEnd"/>
      <w:r>
        <w:rPr>
          <w:rFonts w:ascii="Times New Roman CYR" w:hAnsi="Times New Roman CYR"/>
          <w:sz w:val="28"/>
        </w:rPr>
        <w:t xml:space="preserve"> </w:t>
      </w:r>
      <w:proofErr w:type="spellStart"/>
      <w:r>
        <w:rPr>
          <w:rFonts w:ascii="Times New Roman CYR" w:hAnsi="Times New Roman CYR"/>
          <w:sz w:val="28"/>
        </w:rPr>
        <w:t>принципів</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і </w:t>
      </w:r>
      <w:proofErr w:type="spellStart"/>
      <w:r>
        <w:rPr>
          <w:rFonts w:ascii="Times New Roman CYR" w:hAnsi="Times New Roman CYR"/>
          <w:sz w:val="28"/>
        </w:rPr>
        <w:t>конструктивних</w:t>
      </w:r>
      <w:proofErr w:type="spellEnd"/>
      <w:r>
        <w:rPr>
          <w:rFonts w:ascii="Times New Roman CYR" w:hAnsi="Times New Roman CYR"/>
          <w:sz w:val="28"/>
        </w:rPr>
        <w:t xml:space="preserve"> </w:t>
      </w:r>
      <w:proofErr w:type="spellStart"/>
      <w:r>
        <w:rPr>
          <w:rFonts w:ascii="Times New Roman CYR" w:hAnsi="Times New Roman CYR"/>
          <w:sz w:val="28"/>
        </w:rPr>
        <w:t>особливостей</w:t>
      </w:r>
      <w:proofErr w:type="spellEnd"/>
      <w:r>
        <w:rPr>
          <w:rFonts w:ascii="Times New Roman CYR" w:hAnsi="Times New Roman CYR"/>
          <w:sz w:val="28"/>
        </w:rPr>
        <w:t xml:space="preserve"> у </w:t>
      </w:r>
      <w:proofErr w:type="spellStart"/>
      <w:r>
        <w:rPr>
          <w:rFonts w:ascii="Times New Roman CYR" w:hAnsi="Times New Roman CYR"/>
          <w:sz w:val="28"/>
        </w:rPr>
        <w:t>такий</w:t>
      </w:r>
      <w:proofErr w:type="spellEnd"/>
      <w:r>
        <w:rPr>
          <w:rFonts w:ascii="Times New Roman CYR" w:hAnsi="Times New Roman CYR"/>
          <w:sz w:val="28"/>
        </w:rPr>
        <w:t xml:space="preserve"> </w:t>
      </w:r>
      <w:proofErr w:type="spellStart"/>
      <w:r>
        <w:rPr>
          <w:rFonts w:ascii="Times New Roman CYR" w:hAnsi="Times New Roman CYR"/>
          <w:sz w:val="28"/>
        </w:rPr>
        <w:t>спосіб</w:t>
      </w:r>
      <w:proofErr w:type="spellEnd"/>
      <w:r>
        <w:rPr>
          <w:rFonts w:ascii="Times New Roman CYR" w:hAnsi="Times New Roman CYR"/>
          <w:sz w:val="28"/>
        </w:rPr>
        <w:t>:</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 І.  За принципом </w:t>
      </w:r>
      <w:proofErr w:type="spellStart"/>
      <w:r>
        <w:rPr>
          <w:rFonts w:ascii="Times New Roman CYR" w:hAnsi="Times New Roman CYR"/>
          <w:sz w:val="28"/>
          <w:u w:val="single"/>
        </w:rPr>
        <w:t>дії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механічної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функціонально-діючі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функціонально-направляючі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комбінованої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ІІ.  По </w:t>
      </w:r>
      <w:proofErr w:type="spellStart"/>
      <w:r>
        <w:rPr>
          <w:rFonts w:ascii="Times New Roman CYR" w:hAnsi="Times New Roman CYR"/>
          <w:sz w:val="28"/>
          <w:u w:val="single"/>
        </w:rPr>
        <w:t>способі</w:t>
      </w:r>
      <w:proofErr w:type="spellEnd"/>
      <w:r>
        <w:rPr>
          <w:rFonts w:ascii="Times New Roman CYR" w:hAnsi="Times New Roman CYR"/>
          <w:sz w:val="28"/>
          <w:u w:val="single"/>
        </w:rPr>
        <w:t xml:space="preserve"> і </w:t>
      </w:r>
      <w:proofErr w:type="spellStart"/>
      <w:r>
        <w:rPr>
          <w:rFonts w:ascii="Times New Roman CYR" w:hAnsi="Times New Roman CYR"/>
          <w:sz w:val="28"/>
          <w:u w:val="single"/>
        </w:rPr>
        <w:t>місцю</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дії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однощелепні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однощелепні</w:t>
      </w:r>
      <w:proofErr w:type="spellEnd"/>
      <w:r>
        <w:rPr>
          <w:rFonts w:ascii="Times New Roman CYR" w:hAnsi="Times New Roman CYR"/>
          <w:sz w:val="28"/>
        </w:rPr>
        <w:t xml:space="preserve"> </w:t>
      </w:r>
      <w:proofErr w:type="spellStart"/>
      <w:r>
        <w:rPr>
          <w:rFonts w:ascii="Times New Roman CYR" w:hAnsi="Times New Roman CYR"/>
          <w:sz w:val="28"/>
        </w:rPr>
        <w:t>межщелепної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двощелепні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позаротові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комбіновані</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ІІІ.  По виду опори: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реципрокна</w:t>
      </w:r>
      <w:proofErr w:type="spellEnd"/>
      <w:r>
        <w:rPr>
          <w:rFonts w:ascii="Times New Roman CYR" w:hAnsi="Times New Roman CYR"/>
          <w:sz w:val="28"/>
        </w:rPr>
        <w:t xml:space="preserve"> </w:t>
      </w:r>
      <w:proofErr w:type="spellStart"/>
      <w:proofErr w:type="gram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взаємодіюча</w:t>
      </w:r>
      <w:proofErr w:type="spellEnd"/>
      <w:proofErr w:type="gramEnd"/>
      <w:r>
        <w:rPr>
          <w:rFonts w:ascii="Times New Roman CYR" w:hAnsi="Times New Roman CYR"/>
          <w:sz w:val="28"/>
        </w:rPr>
        <w:t xml:space="preserve">, </w:t>
      </w:r>
    </w:p>
    <w:p w:rsidR="00D3611A" w:rsidRDefault="00D3611A" w:rsidP="00D3611A">
      <w:pPr>
        <w:pStyle w:val="a3"/>
      </w:pPr>
      <w:r>
        <w:t xml:space="preserve">- </w:t>
      </w:r>
      <w:proofErr w:type="spellStart"/>
      <w:r>
        <w:t>стаціонарна</w:t>
      </w:r>
      <w:proofErr w:type="spellEnd"/>
      <w: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ІV.  По </w:t>
      </w:r>
      <w:proofErr w:type="spellStart"/>
      <w:r>
        <w:rPr>
          <w:rFonts w:ascii="Times New Roman CYR" w:hAnsi="Times New Roman CYR"/>
          <w:sz w:val="28"/>
          <w:u w:val="single"/>
        </w:rPr>
        <w:t>місцю</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розташування</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1. </w:t>
      </w:r>
      <w:proofErr w:type="spellStart"/>
      <w:r>
        <w:rPr>
          <w:rFonts w:ascii="Times New Roman CYR" w:hAnsi="Times New Roman CYR"/>
          <w:sz w:val="28"/>
        </w:rPr>
        <w:t>Позаротові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головні</w:t>
      </w:r>
      <w:proofErr w:type="spellEnd"/>
      <w:r>
        <w:rPr>
          <w:rFonts w:ascii="Times New Roman CYR" w:hAnsi="Times New Roman CYR"/>
          <w:sz w:val="28"/>
        </w:rPr>
        <w:t>, (</w:t>
      </w:r>
      <w:proofErr w:type="spellStart"/>
      <w:r>
        <w:rPr>
          <w:rFonts w:ascii="Times New Roman CYR" w:hAnsi="Times New Roman CYR"/>
          <w:sz w:val="28"/>
        </w:rPr>
        <w:t>лобово-потиличні</w:t>
      </w:r>
      <w:proofErr w:type="spellEnd"/>
      <w:r>
        <w:rPr>
          <w:rFonts w:ascii="Times New Roman CYR" w:hAnsi="Times New Roman CYR"/>
          <w:sz w:val="28"/>
        </w:rPr>
        <w:t xml:space="preserve">, </w:t>
      </w:r>
      <w:proofErr w:type="spellStart"/>
      <w:r>
        <w:rPr>
          <w:rFonts w:ascii="Times New Roman CYR" w:hAnsi="Times New Roman CYR"/>
          <w:sz w:val="28"/>
        </w:rPr>
        <w:t>тім'яно-потиличні</w:t>
      </w:r>
      <w:proofErr w:type="spellEnd"/>
      <w:r>
        <w:rPr>
          <w:rFonts w:ascii="Times New Roman CYR" w:hAnsi="Times New Roman CYR"/>
          <w:sz w:val="28"/>
        </w:rPr>
        <w:t xml:space="preserve">, </w:t>
      </w:r>
      <w:proofErr w:type="spellStart"/>
      <w:r>
        <w:rPr>
          <w:rFonts w:ascii="Times New Roman CYR" w:hAnsi="Times New Roman CYR"/>
          <w:sz w:val="28"/>
        </w:rPr>
        <w:t>комбіновані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шийні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щелепні</w:t>
      </w:r>
      <w:proofErr w:type="spellEnd"/>
      <w:r>
        <w:rPr>
          <w:rFonts w:ascii="Times New Roman CYR" w:hAnsi="Times New Roman CYR"/>
          <w:sz w:val="28"/>
        </w:rPr>
        <w:t xml:space="preserve"> (</w:t>
      </w:r>
      <w:proofErr w:type="spellStart"/>
      <w:r>
        <w:rPr>
          <w:rFonts w:ascii="Times New Roman CYR" w:hAnsi="Times New Roman CYR"/>
          <w:sz w:val="28"/>
        </w:rPr>
        <w:t>верхньогубні</w:t>
      </w:r>
      <w:proofErr w:type="spellEnd"/>
      <w:r>
        <w:rPr>
          <w:rFonts w:ascii="Times New Roman CYR" w:hAnsi="Times New Roman CYR"/>
          <w:sz w:val="28"/>
        </w:rPr>
        <w:t xml:space="preserve">, </w:t>
      </w:r>
      <w:proofErr w:type="spellStart"/>
      <w:r>
        <w:rPr>
          <w:rFonts w:ascii="Times New Roman CYR" w:hAnsi="Times New Roman CYR"/>
          <w:sz w:val="28"/>
        </w:rPr>
        <w:t>нижньогубні</w:t>
      </w:r>
      <w:proofErr w:type="spellEnd"/>
      <w:r>
        <w:rPr>
          <w:rFonts w:ascii="Times New Roman CYR" w:hAnsi="Times New Roman CYR"/>
          <w:sz w:val="28"/>
        </w:rPr>
        <w:t xml:space="preserve">, </w:t>
      </w:r>
      <w:proofErr w:type="spellStart"/>
      <w:r>
        <w:rPr>
          <w:rFonts w:ascii="Times New Roman CYR" w:hAnsi="Times New Roman CYR"/>
          <w:sz w:val="28"/>
        </w:rPr>
        <w:t>підборідні</w:t>
      </w:r>
      <w:proofErr w:type="spellEnd"/>
      <w:r>
        <w:rPr>
          <w:rFonts w:ascii="Times New Roman CYR" w:hAnsi="Times New Roman CYR"/>
          <w:sz w:val="28"/>
        </w:rPr>
        <w:t xml:space="preserve">, </w:t>
      </w:r>
      <w:proofErr w:type="spellStart"/>
      <w:r>
        <w:rPr>
          <w:rFonts w:ascii="Times New Roman CYR" w:hAnsi="Times New Roman CYR"/>
          <w:sz w:val="28"/>
        </w:rPr>
        <w:t>підщелепні</w:t>
      </w:r>
      <w:proofErr w:type="spellEnd"/>
      <w:r>
        <w:rPr>
          <w:rFonts w:ascii="Times New Roman CYR" w:hAnsi="Times New Roman CYR"/>
          <w:sz w:val="28"/>
        </w:rPr>
        <w:t xml:space="preserve">, на кути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комбіновані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2. </w:t>
      </w:r>
      <w:proofErr w:type="spellStart"/>
      <w:r>
        <w:rPr>
          <w:rFonts w:ascii="Times New Roman CYR" w:hAnsi="Times New Roman CYR"/>
          <w:sz w:val="28"/>
        </w:rPr>
        <w:t>Внутрішньоротові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оральні</w:t>
      </w:r>
      <w:proofErr w:type="spellEnd"/>
      <w:r>
        <w:rPr>
          <w:rFonts w:ascii="Times New Roman CYR" w:hAnsi="Times New Roman CYR"/>
          <w:sz w:val="28"/>
        </w:rPr>
        <w:t xml:space="preserve"> (</w:t>
      </w:r>
      <w:proofErr w:type="spellStart"/>
      <w:r>
        <w:rPr>
          <w:rFonts w:ascii="Times New Roman CYR" w:hAnsi="Times New Roman CYR"/>
          <w:sz w:val="28"/>
        </w:rPr>
        <w:t>піднебінні</w:t>
      </w:r>
      <w:proofErr w:type="spellEnd"/>
      <w:r>
        <w:rPr>
          <w:rFonts w:ascii="Times New Roman CYR" w:hAnsi="Times New Roman CYR"/>
          <w:sz w:val="28"/>
        </w:rPr>
        <w:t xml:space="preserve">, </w:t>
      </w:r>
      <w:proofErr w:type="spellStart"/>
      <w:r>
        <w:rPr>
          <w:rFonts w:ascii="Times New Roman CYR" w:hAnsi="Times New Roman CYR"/>
          <w:sz w:val="28"/>
        </w:rPr>
        <w:t>язичні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вестибулярні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назубні</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 По </w:t>
      </w:r>
      <w:proofErr w:type="gramStart"/>
      <w:r>
        <w:rPr>
          <w:rFonts w:ascii="Times New Roman CYR" w:hAnsi="Times New Roman CYR"/>
          <w:sz w:val="28"/>
          <w:u w:val="single"/>
        </w:rPr>
        <w:t xml:space="preserve">способу  </w:t>
      </w:r>
      <w:proofErr w:type="spellStart"/>
      <w:r>
        <w:rPr>
          <w:rFonts w:ascii="Times New Roman CYR" w:hAnsi="Times New Roman CYR"/>
          <w:sz w:val="28"/>
          <w:u w:val="single"/>
        </w:rPr>
        <w:t>фіксації</w:t>
      </w:r>
      <w:proofErr w:type="spellEnd"/>
      <w:proofErr w:type="gramEnd"/>
      <w:r>
        <w:rPr>
          <w:rFonts w:ascii="Times New Roman CYR" w:hAnsi="Times New Roman CYR"/>
          <w:sz w:val="28"/>
          <w:u w:val="single"/>
        </w:rPr>
        <w:t>:</w:t>
      </w:r>
    </w:p>
    <w:p w:rsidR="00D3611A" w:rsidRDefault="00D3611A" w:rsidP="00D3611A">
      <w:pPr>
        <w:widowControl/>
        <w:numPr>
          <w:ilvl w:val="0"/>
          <w:numId w:val="145"/>
        </w:numPr>
        <w:autoSpaceDE/>
        <w:autoSpaceDN/>
        <w:adjustRightInd/>
        <w:jc w:val="both"/>
        <w:rPr>
          <w:rFonts w:ascii="Times New Roman CYR" w:hAnsi="Times New Roman CYR"/>
          <w:sz w:val="28"/>
        </w:rPr>
      </w:pPr>
      <w:proofErr w:type="spellStart"/>
      <w:r>
        <w:rPr>
          <w:rFonts w:ascii="Times New Roman CYR" w:hAnsi="Times New Roman CYR"/>
          <w:sz w:val="28"/>
        </w:rPr>
        <w:t>незнімні</w:t>
      </w:r>
      <w:proofErr w:type="spellEnd"/>
      <w:r>
        <w:rPr>
          <w:rFonts w:ascii="Times New Roman CYR" w:hAnsi="Times New Roman CYR"/>
          <w:sz w:val="28"/>
        </w:rPr>
        <w:t>,</w:t>
      </w:r>
    </w:p>
    <w:p w:rsidR="00D3611A" w:rsidRDefault="00D3611A" w:rsidP="00D3611A">
      <w:pPr>
        <w:widowControl/>
        <w:numPr>
          <w:ilvl w:val="0"/>
          <w:numId w:val="145"/>
        </w:numPr>
        <w:autoSpaceDE/>
        <w:autoSpaceDN/>
        <w:adjustRightInd/>
        <w:jc w:val="both"/>
        <w:rPr>
          <w:rFonts w:ascii="Times New Roman CYR" w:hAnsi="Times New Roman CYR"/>
          <w:sz w:val="28"/>
          <w:u w:val="single"/>
        </w:rPr>
      </w:pPr>
      <w:proofErr w:type="spellStart"/>
      <w:r>
        <w:rPr>
          <w:rFonts w:ascii="Times New Roman CYR" w:hAnsi="Times New Roman CYR"/>
          <w:sz w:val="28"/>
        </w:rPr>
        <w:t>знімні</w:t>
      </w:r>
      <w:proofErr w:type="spellEnd"/>
      <w:r>
        <w:rPr>
          <w:rFonts w:ascii="Times New Roman CYR" w:hAnsi="Times New Roman CYR"/>
          <w:sz w:val="28"/>
        </w:rPr>
        <w:t xml:space="preserve">, </w:t>
      </w:r>
    </w:p>
    <w:p w:rsidR="00D3611A" w:rsidRDefault="00D3611A" w:rsidP="00D3611A">
      <w:pPr>
        <w:pStyle w:val="a3"/>
      </w:pPr>
      <w:r>
        <w:tab/>
        <w:t xml:space="preserve">-    </w:t>
      </w:r>
      <w:proofErr w:type="spellStart"/>
      <w:r>
        <w:t>комбіновані</w:t>
      </w:r>
      <w:proofErr w:type="spellEnd"/>
      <w:r>
        <w:t xml:space="preserve">. </w:t>
      </w:r>
    </w:p>
    <w:p w:rsidR="00D3611A" w:rsidRDefault="00D3611A" w:rsidP="00D3611A">
      <w:pPr>
        <w:ind w:firstLine="720"/>
        <w:rPr>
          <w:rFonts w:ascii="Times New Roman CYR" w:hAnsi="Times New Roman CYR"/>
          <w:sz w:val="28"/>
        </w:rPr>
      </w:pPr>
      <w:r>
        <w:rPr>
          <w:rFonts w:ascii="Times New Roman CYR" w:hAnsi="Times New Roman CYR"/>
          <w:sz w:val="28"/>
          <w:u w:val="single"/>
        </w:rPr>
        <w:t xml:space="preserve">VI. По виду </w:t>
      </w:r>
      <w:proofErr w:type="spellStart"/>
      <w:r>
        <w:rPr>
          <w:rFonts w:ascii="Times New Roman CYR" w:hAnsi="Times New Roman CYR"/>
          <w:sz w:val="28"/>
          <w:u w:val="single"/>
        </w:rPr>
        <w:t>конструкції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дугові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капові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пластинкові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блокові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каркасні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еластичні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b/>
          <w:sz w:val="28"/>
        </w:rPr>
        <w:tab/>
        <w:t xml:space="preserve">М.З. </w:t>
      </w:r>
      <w:proofErr w:type="spellStart"/>
      <w:r>
        <w:rPr>
          <w:rFonts w:ascii="Times New Roman CYR" w:hAnsi="Times New Roman CYR"/>
          <w:b/>
          <w:sz w:val="28"/>
        </w:rPr>
        <w:t>Миргазізов</w:t>
      </w:r>
      <w:proofErr w:type="spellEnd"/>
      <w:r>
        <w:rPr>
          <w:rFonts w:ascii="Times New Roman CYR" w:hAnsi="Times New Roman CYR"/>
          <w:sz w:val="28"/>
        </w:rPr>
        <w:t xml:space="preserve"> (1991) </w:t>
      </w:r>
      <w:proofErr w:type="spellStart"/>
      <w:r>
        <w:rPr>
          <w:rFonts w:ascii="Times New Roman CYR" w:hAnsi="Times New Roman CYR"/>
          <w:sz w:val="28"/>
        </w:rPr>
        <w:t>запропонував</w:t>
      </w:r>
      <w:proofErr w:type="spellEnd"/>
      <w:r>
        <w:rPr>
          <w:rFonts w:ascii="Times New Roman CYR" w:hAnsi="Times New Roman CYR"/>
          <w:sz w:val="28"/>
        </w:rPr>
        <w:t xml:space="preserve"> </w:t>
      </w:r>
      <w:proofErr w:type="spellStart"/>
      <w:r>
        <w:rPr>
          <w:rFonts w:ascii="Times New Roman CYR" w:hAnsi="Times New Roman CYR"/>
          <w:sz w:val="28"/>
        </w:rPr>
        <w:t>таку</w:t>
      </w:r>
      <w:proofErr w:type="spellEnd"/>
      <w:r>
        <w:rPr>
          <w:rFonts w:ascii="Times New Roman CYR" w:hAnsi="Times New Roman CYR"/>
          <w:sz w:val="28"/>
        </w:rPr>
        <w:t xml:space="preserve"> </w:t>
      </w:r>
      <w:proofErr w:type="spellStart"/>
      <w:r>
        <w:rPr>
          <w:rFonts w:ascii="Times New Roman CYR" w:hAnsi="Times New Roman CYR"/>
          <w:sz w:val="28"/>
        </w:rPr>
        <w:t>класифікацію</w:t>
      </w:r>
      <w:proofErr w:type="spellEnd"/>
      <w:r>
        <w:rPr>
          <w:rFonts w:ascii="Times New Roman CYR" w:hAnsi="Times New Roman CYR"/>
          <w:sz w:val="28"/>
        </w:rPr>
        <w:t xml:space="preserve"> </w:t>
      </w:r>
      <w:proofErr w:type="spellStart"/>
      <w:r>
        <w:rPr>
          <w:rFonts w:ascii="Times New Roman CYR" w:hAnsi="Times New Roman CYR"/>
          <w:sz w:val="28"/>
        </w:rPr>
        <w:t>ортодонтиних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  По </w:t>
      </w:r>
      <w:proofErr w:type="spellStart"/>
      <w:r>
        <w:rPr>
          <w:rFonts w:ascii="Times New Roman CYR" w:hAnsi="Times New Roman CYR"/>
          <w:sz w:val="28"/>
          <w:u w:val="single"/>
        </w:rPr>
        <w:t>призначенню</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зміни</w:t>
      </w:r>
      <w:proofErr w:type="spellEnd"/>
      <w:r>
        <w:rPr>
          <w:rFonts w:ascii="Times New Roman CYR" w:hAnsi="Times New Roman CYR"/>
          <w:sz w:val="28"/>
        </w:rPr>
        <w:t xml:space="preserve"> </w:t>
      </w:r>
      <w:proofErr w:type="spellStart"/>
      <w:r>
        <w:rPr>
          <w:rFonts w:ascii="Times New Roman CYR" w:hAnsi="Times New Roman CYR"/>
          <w:sz w:val="28"/>
        </w:rPr>
        <w:t>співвідношення</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рядів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щелеп</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перетворення</w:t>
      </w:r>
      <w:proofErr w:type="spellEnd"/>
      <w:r>
        <w:rPr>
          <w:rFonts w:ascii="Times New Roman CYR" w:hAnsi="Times New Roman CYR"/>
          <w:sz w:val="28"/>
        </w:rPr>
        <w:t xml:space="preserve"> </w:t>
      </w:r>
      <w:proofErr w:type="spellStart"/>
      <w:r>
        <w:rPr>
          <w:rFonts w:ascii="Times New Roman CYR" w:hAnsi="Times New Roman CYR"/>
          <w:sz w:val="28"/>
        </w:rPr>
        <w:t>піднебіння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lastRenderedPageBreak/>
        <w:t xml:space="preserve">- </w:t>
      </w:r>
      <w:proofErr w:type="spellStart"/>
      <w:r>
        <w:rPr>
          <w:rFonts w:ascii="Times New Roman CYR" w:hAnsi="Times New Roman CYR"/>
          <w:sz w:val="28"/>
        </w:rPr>
        <w:t>зміни</w:t>
      </w:r>
      <w:proofErr w:type="spellEnd"/>
      <w:r>
        <w:rPr>
          <w:rFonts w:ascii="Times New Roman CYR" w:hAnsi="Times New Roman CYR"/>
          <w:sz w:val="28"/>
        </w:rPr>
        <w:t xml:space="preserve"> </w:t>
      </w:r>
      <w:proofErr w:type="spellStart"/>
      <w:r>
        <w:rPr>
          <w:rFonts w:ascii="Times New Roman CYR" w:hAnsi="Times New Roman CYR"/>
          <w:sz w:val="28"/>
        </w:rPr>
        <w:t>функцій</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ІІ.  По </w:t>
      </w:r>
      <w:proofErr w:type="spellStart"/>
      <w:r>
        <w:rPr>
          <w:rFonts w:ascii="Times New Roman CYR" w:hAnsi="Times New Roman CYR"/>
          <w:sz w:val="28"/>
          <w:u w:val="single"/>
        </w:rPr>
        <w:t>ступеню</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спеціалізації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одноцільовий</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двуцільовий</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багатоцільовий</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ІІІ.  По </w:t>
      </w:r>
      <w:proofErr w:type="spellStart"/>
      <w:r>
        <w:rPr>
          <w:rFonts w:ascii="Times New Roman CYR" w:hAnsi="Times New Roman CYR"/>
          <w:sz w:val="28"/>
          <w:u w:val="single"/>
        </w:rPr>
        <w:t>області</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застосування</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ортодонтія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протезування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предпротетична</w:t>
      </w:r>
      <w:proofErr w:type="spellEnd"/>
      <w:r>
        <w:rPr>
          <w:rFonts w:ascii="Times New Roman CYR" w:hAnsi="Times New Roman CYR"/>
          <w:sz w:val="28"/>
        </w:rPr>
        <w:t xml:space="preserve"> </w:t>
      </w:r>
      <w:proofErr w:type="spellStart"/>
      <w:r>
        <w:rPr>
          <w:rFonts w:ascii="Times New Roman CYR" w:hAnsi="Times New Roman CYR"/>
          <w:sz w:val="28"/>
        </w:rPr>
        <w:t>підготовка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реконструктивно-</w:t>
      </w:r>
      <w:proofErr w:type="spellStart"/>
      <w:r>
        <w:rPr>
          <w:rFonts w:ascii="Times New Roman CYR" w:hAnsi="Times New Roman CYR"/>
          <w:sz w:val="28"/>
        </w:rPr>
        <w:t>відбудовна</w:t>
      </w:r>
      <w:proofErr w:type="spellEnd"/>
      <w:r>
        <w:rPr>
          <w:rFonts w:ascii="Times New Roman CYR" w:hAnsi="Times New Roman CYR"/>
          <w:sz w:val="28"/>
        </w:rPr>
        <w:t xml:space="preserve"> </w:t>
      </w:r>
      <w:proofErr w:type="spellStart"/>
      <w:r>
        <w:rPr>
          <w:rFonts w:ascii="Times New Roman CYR" w:hAnsi="Times New Roman CYR"/>
          <w:sz w:val="28"/>
        </w:rPr>
        <w:t>хірургія</w:t>
      </w:r>
      <w:proofErr w:type="spellEnd"/>
      <w:r>
        <w:rPr>
          <w:rFonts w:ascii="Times New Roman CYR" w:hAnsi="Times New Roman CYR"/>
          <w:sz w:val="28"/>
        </w:rPr>
        <w:t xml:space="preserve"> (до і </w:t>
      </w:r>
      <w:proofErr w:type="spellStart"/>
      <w:r>
        <w:rPr>
          <w:rFonts w:ascii="Times New Roman CYR" w:hAnsi="Times New Roman CYR"/>
          <w:sz w:val="28"/>
        </w:rPr>
        <w:t>після</w:t>
      </w:r>
      <w:proofErr w:type="spellEnd"/>
      <w:r>
        <w:rPr>
          <w:rFonts w:ascii="Times New Roman CYR" w:hAnsi="Times New Roman CYR"/>
          <w:sz w:val="28"/>
        </w:rPr>
        <w:t xml:space="preserve"> </w:t>
      </w:r>
      <w:proofErr w:type="spellStart"/>
      <w:r>
        <w:rPr>
          <w:rFonts w:ascii="Times New Roman CYR" w:hAnsi="Times New Roman CYR"/>
          <w:sz w:val="28"/>
        </w:rPr>
        <w:t>хірургічного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IV. По </w:t>
      </w:r>
      <w:proofErr w:type="spellStart"/>
      <w:r>
        <w:rPr>
          <w:rFonts w:ascii="Times New Roman CYR" w:hAnsi="Times New Roman CYR"/>
          <w:sz w:val="28"/>
          <w:u w:val="single"/>
        </w:rPr>
        <w:t>основних</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напрямках</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переміщення</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сагітальне</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вертикальне</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трансверзальне</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 По </w:t>
      </w:r>
      <w:proofErr w:type="spellStart"/>
      <w:r>
        <w:rPr>
          <w:rFonts w:ascii="Times New Roman CYR" w:hAnsi="Times New Roman CYR"/>
          <w:sz w:val="28"/>
          <w:u w:val="single"/>
        </w:rPr>
        <w:t>джерелу</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сили</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механічний</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біологічний</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VI. По характеру </w:t>
      </w:r>
      <w:proofErr w:type="spellStart"/>
      <w:r>
        <w:rPr>
          <w:rFonts w:ascii="Times New Roman CYR" w:hAnsi="Times New Roman CYR"/>
          <w:sz w:val="28"/>
          <w:u w:val="single"/>
        </w:rPr>
        <w:t>сили</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1. </w:t>
      </w:r>
      <w:proofErr w:type="spellStart"/>
      <w:r>
        <w:rPr>
          <w:rFonts w:ascii="Times New Roman CYR" w:hAnsi="Times New Roman CYR"/>
          <w:sz w:val="28"/>
        </w:rPr>
        <w:t>Тривало-діюча</w:t>
      </w:r>
      <w:proofErr w:type="spellEnd"/>
      <w:r>
        <w:rPr>
          <w:rFonts w:ascii="Times New Roman CYR" w:hAnsi="Times New Roman CYR"/>
          <w:sz w:val="28"/>
        </w:rPr>
        <w:t xml:space="preserve"> сила: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пружних</w:t>
      </w:r>
      <w:proofErr w:type="spellEnd"/>
      <w:r>
        <w:rPr>
          <w:rFonts w:ascii="Times New Roman CYR" w:hAnsi="Times New Roman CYR"/>
          <w:sz w:val="28"/>
        </w:rPr>
        <w:t xml:space="preserve"> </w:t>
      </w:r>
      <w:proofErr w:type="spellStart"/>
      <w:r>
        <w:rPr>
          <w:rFonts w:ascii="Times New Roman CYR" w:hAnsi="Times New Roman CYR"/>
          <w:sz w:val="28"/>
        </w:rPr>
        <w:t>властивостей</w:t>
      </w:r>
      <w:proofErr w:type="spellEnd"/>
      <w:r>
        <w:rPr>
          <w:rFonts w:ascii="Times New Roman CYR" w:hAnsi="Times New Roman CYR"/>
          <w:sz w:val="28"/>
        </w:rPr>
        <w:t xml:space="preserve"> </w:t>
      </w:r>
      <w:proofErr w:type="spellStart"/>
      <w:r>
        <w:rPr>
          <w:rFonts w:ascii="Times New Roman CYR" w:hAnsi="Times New Roman CYR"/>
          <w:sz w:val="28"/>
        </w:rPr>
        <w:t>матеріалів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понад</w:t>
      </w:r>
      <w:proofErr w:type="spellEnd"/>
      <w:r>
        <w:rPr>
          <w:rFonts w:ascii="Times New Roman CYR" w:hAnsi="Times New Roman CYR"/>
          <w:sz w:val="28"/>
        </w:rPr>
        <w:t xml:space="preserve"> </w:t>
      </w:r>
      <w:proofErr w:type="spellStart"/>
      <w:r>
        <w:rPr>
          <w:rFonts w:ascii="Times New Roman CYR" w:hAnsi="Times New Roman CYR"/>
          <w:sz w:val="28"/>
        </w:rPr>
        <w:t>еластичністі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ефекту</w:t>
      </w:r>
      <w:proofErr w:type="spellEnd"/>
      <w:r>
        <w:rPr>
          <w:rFonts w:ascii="Times New Roman CYR" w:hAnsi="Times New Roman CYR"/>
          <w:sz w:val="28"/>
        </w:rPr>
        <w:t xml:space="preserve"> </w:t>
      </w:r>
      <w:proofErr w:type="spellStart"/>
      <w:r>
        <w:rPr>
          <w:rFonts w:ascii="Times New Roman CYR" w:hAnsi="Times New Roman CYR"/>
          <w:sz w:val="28"/>
        </w:rPr>
        <w:t>пам'яті</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2. </w:t>
      </w:r>
      <w:proofErr w:type="spellStart"/>
      <w:r>
        <w:rPr>
          <w:rFonts w:ascii="Times New Roman CYR" w:hAnsi="Times New Roman CYR"/>
          <w:sz w:val="28"/>
        </w:rPr>
        <w:t>Короткочасно-діюча</w:t>
      </w:r>
      <w:proofErr w:type="spellEnd"/>
      <w:r>
        <w:rPr>
          <w:rFonts w:ascii="Times New Roman CYR" w:hAnsi="Times New Roman CYR"/>
          <w:sz w:val="28"/>
        </w:rPr>
        <w:t xml:space="preserve"> сила: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ефекту</w:t>
      </w:r>
      <w:proofErr w:type="spellEnd"/>
      <w:r>
        <w:rPr>
          <w:rFonts w:ascii="Times New Roman CYR" w:hAnsi="Times New Roman CYR"/>
          <w:sz w:val="28"/>
        </w:rPr>
        <w:t xml:space="preserve"> </w:t>
      </w:r>
      <w:proofErr w:type="spellStart"/>
      <w:r>
        <w:rPr>
          <w:rFonts w:ascii="Times New Roman CYR" w:hAnsi="Times New Roman CYR"/>
          <w:sz w:val="28"/>
        </w:rPr>
        <w:t>пам'яті</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VII. По </w:t>
      </w:r>
      <w:proofErr w:type="spellStart"/>
      <w:r>
        <w:rPr>
          <w:rFonts w:ascii="Times New Roman CYR" w:hAnsi="Times New Roman CYR"/>
          <w:sz w:val="28"/>
          <w:u w:val="single"/>
        </w:rPr>
        <w:t>розміру</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сили</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маленька</w:t>
      </w:r>
      <w:proofErr w:type="spellEnd"/>
      <w:r>
        <w:rPr>
          <w:rFonts w:ascii="Times New Roman CYR" w:hAnsi="Times New Roman CYR"/>
          <w:sz w:val="28"/>
        </w:rPr>
        <w:t xml:space="preserve"> сила, </w:t>
      </w:r>
    </w:p>
    <w:p w:rsidR="00D3611A" w:rsidRDefault="00D3611A" w:rsidP="00D3611A">
      <w:pPr>
        <w:rPr>
          <w:rFonts w:ascii="Times New Roman CYR" w:hAnsi="Times New Roman CYR"/>
          <w:sz w:val="28"/>
        </w:rPr>
      </w:pPr>
      <w:r>
        <w:rPr>
          <w:rFonts w:ascii="Times New Roman CYR" w:hAnsi="Times New Roman CYR"/>
          <w:sz w:val="28"/>
        </w:rPr>
        <w:t xml:space="preserve">- велика сила.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VIII. По конструктивному </w:t>
      </w:r>
      <w:proofErr w:type="spellStart"/>
      <w:r>
        <w:rPr>
          <w:rFonts w:ascii="Times New Roman CYR" w:hAnsi="Times New Roman CYR"/>
          <w:sz w:val="28"/>
          <w:u w:val="single"/>
        </w:rPr>
        <w:t>виконанню</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апарата</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proofErr w:type="gramStart"/>
      <w:r>
        <w:rPr>
          <w:rFonts w:ascii="Times New Roman CYR" w:hAnsi="Times New Roman CYR"/>
          <w:sz w:val="28"/>
        </w:rPr>
        <w:t>незнімний</w:t>
      </w:r>
      <w:proofErr w:type="spellEnd"/>
      <w:r>
        <w:rPr>
          <w:rFonts w:ascii="Times New Roman CYR" w:hAnsi="Times New Roman CYR"/>
          <w:sz w:val="28"/>
        </w:rPr>
        <w:t xml:space="preserve">  (</w:t>
      </w:r>
      <w:proofErr w:type="gramEnd"/>
      <w:r>
        <w:rPr>
          <w:rFonts w:ascii="Times New Roman CYR" w:hAnsi="Times New Roman CYR"/>
          <w:sz w:val="28"/>
        </w:rPr>
        <w:t xml:space="preserve">коронки, </w:t>
      </w:r>
      <w:proofErr w:type="spellStart"/>
      <w:r>
        <w:rPr>
          <w:rFonts w:ascii="Times New Roman CYR" w:hAnsi="Times New Roman CYR"/>
          <w:sz w:val="28"/>
        </w:rPr>
        <w:t>капи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знімний</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металевим</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пластмасовим</w:t>
      </w:r>
      <w:proofErr w:type="spellEnd"/>
      <w:r>
        <w:rPr>
          <w:rFonts w:ascii="Times New Roman CYR" w:hAnsi="Times New Roman CYR"/>
          <w:sz w:val="28"/>
        </w:rPr>
        <w:t xml:space="preserve"> базисом).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ІХ.  По </w:t>
      </w:r>
      <w:proofErr w:type="spellStart"/>
      <w:r>
        <w:rPr>
          <w:rFonts w:ascii="Times New Roman CYR" w:hAnsi="Times New Roman CYR"/>
          <w:sz w:val="28"/>
          <w:u w:val="single"/>
        </w:rPr>
        <w:t>локалізації</w:t>
      </w:r>
      <w:proofErr w:type="spellEnd"/>
      <w:r>
        <w:rPr>
          <w:rFonts w:ascii="Times New Roman CYR" w:hAnsi="Times New Roman CYR"/>
          <w:sz w:val="28"/>
          <w:u w:val="single"/>
        </w:rPr>
        <w:t xml:space="preserve"> опори: </w:t>
      </w:r>
    </w:p>
    <w:p w:rsidR="00D3611A" w:rsidRDefault="00D3611A" w:rsidP="00D3611A">
      <w:pPr>
        <w:rPr>
          <w:rFonts w:ascii="Times New Roman CYR" w:hAnsi="Times New Roman CYR"/>
          <w:sz w:val="28"/>
        </w:rPr>
      </w:pPr>
      <w:r>
        <w:rPr>
          <w:rFonts w:ascii="Times New Roman CYR" w:hAnsi="Times New Roman CYR"/>
          <w:sz w:val="28"/>
        </w:rPr>
        <w:t xml:space="preserve">- у </w:t>
      </w:r>
      <w:proofErr w:type="spellStart"/>
      <w:r>
        <w:rPr>
          <w:rFonts w:ascii="Times New Roman CYR" w:hAnsi="Times New Roman CYR"/>
          <w:sz w:val="28"/>
        </w:rPr>
        <w:t>порожнині</w:t>
      </w:r>
      <w:proofErr w:type="spellEnd"/>
      <w:r>
        <w:rPr>
          <w:rFonts w:ascii="Times New Roman CYR" w:hAnsi="Times New Roman CYR"/>
          <w:sz w:val="28"/>
        </w:rPr>
        <w:t xml:space="preserve"> рота </w:t>
      </w:r>
      <w:proofErr w:type="gramStart"/>
      <w:r>
        <w:rPr>
          <w:rFonts w:ascii="Times New Roman CYR" w:hAnsi="Times New Roman CYR"/>
          <w:sz w:val="28"/>
        </w:rPr>
        <w:t xml:space="preserve">( </w:t>
      </w:r>
      <w:proofErr w:type="spellStart"/>
      <w:r>
        <w:rPr>
          <w:rFonts w:ascii="Times New Roman CYR" w:hAnsi="Times New Roman CYR"/>
          <w:sz w:val="28"/>
        </w:rPr>
        <w:t>зуби</w:t>
      </w:r>
      <w:proofErr w:type="spellEnd"/>
      <w:proofErr w:type="gramEnd"/>
      <w:r>
        <w:rPr>
          <w:rFonts w:ascii="Times New Roman CYR" w:hAnsi="Times New Roman CYR"/>
          <w:sz w:val="28"/>
        </w:rPr>
        <w:t xml:space="preserve">, </w:t>
      </w:r>
      <w:proofErr w:type="spellStart"/>
      <w:r>
        <w:rPr>
          <w:rFonts w:ascii="Times New Roman CYR" w:hAnsi="Times New Roman CYR"/>
          <w:sz w:val="28"/>
        </w:rPr>
        <w:t>зубний</w:t>
      </w:r>
      <w:proofErr w:type="spellEnd"/>
      <w:r>
        <w:rPr>
          <w:rFonts w:ascii="Times New Roman CYR" w:hAnsi="Times New Roman CYR"/>
          <w:sz w:val="28"/>
        </w:rPr>
        <w:t xml:space="preserve"> ряд, </w:t>
      </w:r>
      <w:proofErr w:type="spellStart"/>
      <w:r>
        <w:rPr>
          <w:rFonts w:ascii="Times New Roman CYR" w:hAnsi="Times New Roman CYR"/>
          <w:sz w:val="28"/>
        </w:rPr>
        <w:t>альвеолярні</w:t>
      </w:r>
      <w:proofErr w:type="spellEnd"/>
      <w:r>
        <w:rPr>
          <w:rFonts w:ascii="Times New Roman CYR" w:hAnsi="Times New Roman CYR"/>
          <w:sz w:val="28"/>
        </w:rPr>
        <w:t xml:space="preserve"> </w:t>
      </w:r>
      <w:proofErr w:type="spellStart"/>
      <w:r>
        <w:rPr>
          <w:rFonts w:ascii="Times New Roman CYR" w:hAnsi="Times New Roman CYR"/>
          <w:sz w:val="28"/>
        </w:rPr>
        <w:t>відростки</w:t>
      </w:r>
      <w:proofErr w:type="spellEnd"/>
      <w:r>
        <w:rPr>
          <w:rFonts w:ascii="Times New Roman CYR" w:hAnsi="Times New Roman CYR"/>
          <w:sz w:val="28"/>
        </w:rPr>
        <w:t xml:space="preserve">, </w:t>
      </w:r>
      <w:proofErr w:type="spellStart"/>
      <w:r>
        <w:rPr>
          <w:rFonts w:ascii="Times New Roman CYR" w:hAnsi="Times New Roman CYR"/>
          <w:sz w:val="28"/>
        </w:rPr>
        <w:t>піднебіння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поза </w:t>
      </w:r>
      <w:proofErr w:type="spellStart"/>
      <w:r>
        <w:rPr>
          <w:rFonts w:ascii="Times New Roman CYR" w:hAnsi="Times New Roman CYR"/>
          <w:sz w:val="28"/>
        </w:rPr>
        <w:t>порожниною</w:t>
      </w:r>
      <w:proofErr w:type="spellEnd"/>
      <w:r>
        <w:rPr>
          <w:rFonts w:ascii="Times New Roman CYR" w:hAnsi="Times New Roman CYR"/>
          <w:sz w:val="28"/>
        </w:rPr>
        <w:t xml:space="preserve"> рота (голова, шия, </w:t>
      </w:r>
      <w:proofErr w:type="spellStart"/>
      <w:r>
        <w:rPr>
          <w:rFonts w:ascii="Times New Roman CYR" w:hAnsi="Times New Roman CYR"/>
          <w:sz w:val="28"/>
        </w:rPr>
        <w:t>тулуб</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комбінована</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Х.  По </w:t>
      </w:r>
      <w:proofErr w:type="spellStart"/>
      <w:r>
        <w:rPr>
          <w:rFonts w:ascii="Times New Roman CYR" w:hAnsi="Times New Roman CYR"/>
          <w:sz w:val="28"/>
          <w:u w:val="single"/>
        </w:rPr>
        <w:t>конструкції</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сполучних</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елементів</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апарата</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рознімне</w:t>
      </w:r>
      <w:proofErr w:type="spellEnd"/>
      <w:r>
        <w:rPr>
          <w:rFonts w:ascii="Times New Roman CYR" w:hAnsi="Times New Roman CYR"/>
          <w:sz w:val="28"/>
        </w:rPr>
        <w:t xml:space="preserve"> </w:t>
      </w:r>
      <w:proofErr w:type="spellStart"/>
      <w:r>
        <w:rPr>
          <w:rFonts w:ascii="Times New Roman CYR" w:hAnsi="Times New Roman CYR"/>
          <w:sz w:val="28"/>
        </w:rPr>
        <w:t>з'єднання</w:t>
      </w:r>
      <w:proofErr w:type="spellEnd"/>
      <w:r>
        <w:rPr>
          <w:rFonts w:ascii="Times New Roman CYR" w:hAnsi="Times New Roman CYR"/>
          <w:sz w:val="28"/>
        </w:rPr>
        <w:t xml:space="preserve"> (</w:t>
      </w:r>
      <w:proofErr w:type="spellStart"/>
      <w:r>
        <w:rPr>
          <w:rFonts w:ascii="Times New Roman CYR" w:hAnsi="Times New Roman CYR"/>
          <w:sz w:val="28"/>
        </w:rPr>
        <w:t>гвинтове</w:t>
      </w:r>
      <w:proofErr w:type="spellEnd"/>
      <w:r>
        <w:rPr>
          <w:rFonts w:ascii="Times New Roman CYR" w:hAnsi="Times New Roman CYR"/>
          <w:sz w:val="28"/>
        </w:rPr>
        <w:t xml:space="preserve">, </w:t>
      </w:r>
      <w:proofErr w:type="spellStart"/>
      <w:r>
        <w:rPr>
          <w:rFonts w:ascii="Times New Roman CYR" w:hAnsi="Times New Roman CYR"/>
          <w:sz w:val="28"/>
        </w:rPr>
        <w:t>замкове</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u w:val="single"/>
        </w:rPr>
      </w:pPr>
      <w:r>
        <w:rPr>
          <w:rFonts w:ascii="Times New Roman CYR" w:hAnsi="Times New Roman CYR"/>
          <w:sz w:val="28"/>
        </w:rPr>
        <w:t xml:space="preserve">- </w:t>
      </w:r>
      <w:proofErr w:type="spellStart"/>
      <w:r>
        <w:rPr>
          <w:rFonts w:ascii="Times New Roman CYR" w:hAnsi="Times New Roman CYR"/>
          <w:sz w:val="28"/>
        </w:rPr>
        <w:t>нерознімне</w:t>
      </w:r>
      <w:proofErr w:type="spellEnd"/>
      <w:r>
        <w:rPr>
          <w:rFonts w:ascii="Times New Roman CYR" w:hAnsi="Times New Roman CYR"/>
          <w:sz w:val="28"/>
          <w:u w:val="single"/>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ХІ.  По способу </w:t>
      </w:r>
      <w:proofErr w:type="spellStart"/>
      <w:r>
        <w:rPr>
          <w:rFonts w:ascii="Times New Roman CYR" w:hAnsi="Times New Roman CYR"/>
          <w:sz w:val="28"/>
          <w:u w:val="single"/>
        </w:rPr>
        <w:t>активації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активуються</w:t>
      </w:r>
      <w:proofErr w:type="spellEnd"/>
      <w:r>
        <w:rPr>
          <w:rFonts w:ascii="Times New Roman CYR" w:hAnsi="Times New Roman CYR"/>
          <w:sz w:val="28"/>
        </w:rPr>
        <w:t xml:space="preserve"> </w:t>
      </w:r>
      <w:proofErr w:type="spellStart"/>
      <w:r>
        <w:rPr>
          <w:rFonts w:ascii="Times New Roman CYR" w:hAnsi="Times New Roman CYR"/>
          <w:sz w:val="28"/>
        </w:rPr>
        <w:t>лікарем</w:t>
      </w:r>
      <w:proofErr w:type="spellEnd"/>
      <w:r>
        <w:rPr>
          <w:rFonts w:ascii="Times New Roman CYR" w:hAnsi="Times New Roman CYR"/>
          <w:sz w:val="28"/>
        </w:rPr>
        <w:t xml:space="preserve"> (через 3-4 </w:t>
      </w:r>
      <w:proofErr w:type="spellStart"/>
      <w:r>
        <w:rPr>
          <w:rFonts w:ascii="Times New Roman CYR" w:hAnsi="Times New Roman CYR"/>
          <w:sz w:val="28"/>
        </w:rPr>
        <w:t>дні</w:t>
      </w:r>
      <w:proofErr w:type="spellEnd"/>
      <w:r>
        <w:rPr>
          <w:rFonts w:ascii="Times New Roman CYR" w:hAnsi="Times New Roman CYR"/>
          <w:sz w:val="28"/>
        </w:rPr>
        <w:t xml:space="preserve">, через 1-2 </w:t>
      </w:r>
      <w:proofErr w:type="spellStart"/>
      <w:r>
        <w:rPr>
          <w:rFonts w:ascii="Times New Roman CYR" w:hAnsi="Times New Roman CYR"/>
          <w:sz w:val="28"/>
        </w:rPr>
        <w:t>тижні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самоактивовані</w:t>
      </w:r>
      <w:proofErr w:type="spellEnd"/>
      <w:r>
        <w:rPr>
          <w:rFonts w:ascii="Times New Roman CYR" w:hAnsi="Times New Roman CYR"/>
          <w:sz w:val="28"/>
        </w:rPr>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ефекту</w:t>
      </w:r>
      <w:proofErr w:type="spellEnd"/>
      <w:r>
        <w:rPr>
          <w:rFonts w:ascii="Times New Roman CYR" w:hAnsi="Times New Roman CYR"/>
          <w:sz w:val="28"/>
        </w:rPr>
        <w:t xml:space="preserve"> </w:t>
      </w:r>
      <w:proofErr w:type="spellStart"/>
      <w:r>
        <w:rPr>
          <w:rFonts w:ascii="Times New Roman CYR" w:hAnsi="Times New Roman CYR"/>
          <w:sz w:val="28"/>
        </w:rPr>
        <w:t>пам'яті</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активуються</w:t>
      </w:r>
      <w:proofErr w:type="spellEnd"/>
      <w:r>
        <w:rPr>
          <w:rFonts w:ascii="Times New Roman CYR" w:hAnsi="Times New Roman CYR"/>
          <w:sz w:val="28"/>
        </w:rPr>
        <w:t xml:space="preserve"> автоматично.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sz w:val="28"/>
        </w:rPr>
        <w:t>О.И.Арсеніна</w:t>
      </w:r>
      <w:proofErr w:type="spellEnd"/>
      <w:r>
        <w:rPr>
          <w:rFonts w:ascii="Times New Roman CYR" w:hAnsi="Times New Roman CYR"/>
          <w:b/>
          <w:sz w:val="28"/>
        </w:rPr>
        <w:t xml:space="preserve"> і </w:t>
      </w:r>
      <w:proofErr w:type="spellStart"/>
      <w:r>
        <w:rPr>
          <w:rFonts w:ascii="Times New Roman CYR" w:hAnsi="Times New Roman CYR"/>
          <w:b/>
          <w:sz w:val="28"/>
        </w:rPr>
        <w:t>Г.Б.Оспанова</w:t>
      </w:r>
      <w:proofErr w:type="spellEnd"/>
      <w:r>
        <w:rPr>
          <w:rFonts w:ascii="Times New Roman CYR" w:hAnsi="Times New Roman CYR"/>
          <w:sz w:val="28"/>
        </w:rPr>
        <w:t xml:space="preserve"> (1988) </w:t>
      </w:r>
      <w:proofErr w:type="spellStart"/>
      <w:r>
        <w:rPr>
          <w:rFonts w:ascii="Times New Roman CYR" w:hAnsi="Times New Roman CYR"/>
          <w:sz w:val="28"/>
        </w:rPr>
        <w:t>систематизують</w:t>
      </w:r>
      <w:proofErr w:type="spellEnd"/>
      <w:r>
        <w:rPr>
          <w:rFonts w:ascii="Times New Roman CYR" w:hAnsi="Times New Roman CYR"/>
          <w:sz w:val="28"/>
        </w:rPr>
        <w:t xml:space="preserve"> </w:t>
      </w:r>
      <w:proofErr w:type="spellStart"/>
      <w:r>
        <w:rPr>
          <w:rFonts w:ascii="Times New Roman CYR" w:hAnsi="Times New Roman CYR"/>
          <w:sz w:val="28"/>
        </w:rPr>
        <w:t>ортодонтичні</w:t>
      </w:r>
      <w:proofErr w:type="spellEnd"/>
      <w:r>
        <w:rPr>
          <w:rFonts w:ascii="Times New Roman CYR" w:hAnsi="Times New Roman CYR"/>
          <w:sz w:val="28"/>
        </w:rPr>
        <w:t xml:space="preserve"> </w:t>
      </w:r>
      <w:proofErr w:type="spellStart"/>
      <w:r>
        <w:rPr>
          <w:rFonts w:ascii="Times New Roman CYR" w:hAnsi="Times New Roman CYR"/>
          <w:sz w:val="28"/>
        </w:rPr>
        <w:t>апарати</w:t>
      </w:r>
      <w:proofErr w:type="spellEnd"/>
      <w:r>
        <w:rPr>
          <w:rFonts w:ascii="Times New Roman CYR" w:hAnsi="Times New Roman CYR"/>
          <w:sz w:val="28"/>
        </w:rPr>
        <w:t xml:space="preserve"> в </w:t>
      </w:r>
      <w:proofErr w:type="spellStart"/>
      <w:r>
        <w:rPr>
          <w:rFonts w:ascii="Times New Roman CYR" w:hAnsi="Times New Roman CYR"/>
          <w:sz w:val="28"/>
        </w:rPr>
        <w:t>такий</w:t>
      </w:r>
      <w:proofErr w:type="spellEnd"/>
      <w:r>
        <w:rPr>
          <w:rFonts w:ascii="Times New Roman CYR" w:hAnsi="Times New Roman CYR"/>
          <w:sz w:val="28"/>
        </w:rPr>
        <w:t xml:space="preserve"> </w:t>
      </w:r>
      <w:proofErr w:type="spellStart"/>
      <w:r>
        <w:rPr>
          <w:rFonts w:ascii="Times New Roman CYR" w:hAnsi="Times New Roman CYR"/>
          <w:sz w:val="28"/>
        </w:rPr>
        <w:t>спосіб</w:t>
      </w:r>
      <w:proofErr w:type="spellEnd"/>
    </w:p>
    <w:p w:rsidR="00D3611A" w:rsidRDefault="00D3611A" w:rsidP="00D3611A">
      <w:pPr>
        <w:rPr>
          <w:rFonts w:ascii="Times New Roman CYR" w:hAnsi="Times New Roman CYR"/>
          <w:sz w:val="28"/>
          <w:u w:val="single"/>
        </w:rPr>
      </w:pPr>
      <w:r>
        <w:rPr>
          <w:rFonts w:ascii="Times New Roman CYR" w:hAnsi="Times New Roman CYR"/>
          <w:sz w:val="28"/>
          <w:u w:val="single"/>
        </w:rPr>
        <w:t xml:space="preserve">І.  По </w:t>
      </w:r>
      <w:proofErr w:type="spellStart"/>
      <w:r>
        <w:rPr>
          <w:rFonts w:ascii="Times New Roman CYR" w:hAnsi="Times New Roman CYR"/>
          <w:sz w:val="28"/>
          <w:u w:val="single"/>
        </w:rPr>
        <w:t>призначенню</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профілактичні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лікувальні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lastRenderedPageBreak/>
        <w:t xml:space="preserve">- </w:t>
      </w:r>
      <w:proofErr w:type="spellStart"/>
      <w:r>
        <w:rPr>
          <w:rFonts w:ascii="Times New Roman CYR" w:hAnsi="Times New Roman CYR"/>
          <w:sz w:val="28"/>
        </w:rPr>
        <w:t>ретенційні</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ІІ.  По </w:t>
      </w:r>
      <w:proofErr w:type="spellStart"/>
      <w:r>
        <w:rPr>
          <w:rFonts w:ascii="Times New Roman CYR" w:hAnsi="Times New Roman CYR"/>
          <w:sz w:val="28"/>
          <w:u w:val="single"/>
        </w:rPr>
        <w:t>механізму</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дії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механічно</w:t>
      </w:r>
      <w:proofErr w:type="spellEnd"/>
      <w:r>
        <w:rPr>
          <w:rFonts w:ascii="Times New Roman CYR" w:hAnsi="Times New Roman CYR"/>
          <w:sz w:val="28"/>
        </w:rPr>
        <w:t xml:space="preserve"> </w:t>
      </w:r>
      <w:proofErr w:type="spellStart"/>
      <w:r>
        <w:rPr>
          <w:rFonts w:ascii="Times New Roman CYR" w:hAnsi="Times New Roman CYR"/>
          <w:sz w:val="28"/>
        </w:rPr>
        <w:t>діючі</w:t>
      </w:r>
      <w:proofErr w:type="spellEnd"/>
      <w:r>
        <w:rPr>
          <w:rFonts w:ascii="Times New Roman CYR" w:hAnsi="Times New Roman CYR"/>
          <w:sz w:val="28"/>
        </w:rPr>
        <w:t xml:space="preserve"> (</w:t>
      </w:r>
      <w:proofErr w:type="spellStart"/>
      <w:r>
        <w:rPr>
          <w:rFonts w:ascii="Times New Roman CYR" w:hAnsi="Times New Roman CYR"/>
          <w:sz w:val="28"/>
        </w:rPr>
        <w:t>активні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функціональні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комбіновані</w:t>
      </w:r>
      <w:proofErr w:type="spellEnd"/>
      <w:r>
        <w:rPr>
          <w:rFonts w:ascii="Times New Roman CYR" w:hAnsi="Times New Roman CYR"/>
          <w:sz w:val="28"/>
        </w:rPr>
        <w:t xml:space="preserve"> (</w:t>
      </w:r>
      <w:proofErr w:type="spellStart"/>
      <w:r>
        <w:rPr>
          <w:rFonts w:ascii="Times New Roman CYR" w:hAnsi="Times New Roman CYR"/>
          <w:sz w:val="28"/>
        </w:rPr>
        <w:t>функціонально-механічні</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ІІІ.  По </w:t>
      </w:r>
      <w:proofErr w:type="spellStart"/>
      <w:r>
        <w:rPr>
          <w:rFonts w:ascii="Times New Roman CYR" w:hAnsi="Times New Roman CYR"/>
          <w:sz w:val="28"/>
          <w:u w:val="single"/>
        </w:rPr>
        <w:t>цілі</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використання</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затримуючі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стимулюючі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формуючі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переміщають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розширювальні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висувають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заміщають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фіксуючі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стабілізують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нормалізують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утримуючі</w:t>
      </w:r>
      <w:proofErr w:type="spellEnd"/>
      <w:r>
        <w:rPr>
          <w:rFonts w:ascii="Times New Roman CYR" w:hAnsi="Times New Roman CYR"/>
          <w:sz w:val="28"/>
        </w:rPr>
        <w:t xml:space="preserve">. </w:t>
      </w:r>
    </w:p>
    <w:p w:rsidR="00D3611A" w:rsidRDefault="00D3611A" w:rsidP="00D3611A">
      <w:pPr>
        <w:rPr>
          <w:rFonts w:ascii="Times New Roman CYR" w:hAnsi="Times New Roman CYR"/>
          <w:b/>
          <w:sz w:val="28"/>
        </w:rPr>
      </w:pPr>
    </w:p>
    <w:p w:rsidR="00D3611A" w:rsidRDefault="00D3611A" w:rsidP="00D3611A">
      <w:pPr>
        <w:ind w:firstLine="720"/>
        <w:rPr>
          <w:rFonts w:ascii="Times New Roman CYR" w:hAnsi="Times New Roman CYR"/>
          <w:sz w:val="28"/>
        </w:rPr>
      </w:pPr>
      <w:r>
        <w:rPr>
          <w:rFonts w:ascii="Times New Roman CYR" w:hAnsi="Times New Roman CYR"/>
          <w:b/>
          <w:sz w:val="28"/>
        </w:rPr>
        <w:t xml:space="preserve">Вид </w:t>
      </w:r>
      <w:proofErr w:type="spellStart"/>
      <w:proofErr w:type="gramStart"/>
      <w:r>
        <w:rPr>
          <w:rFonts w:ascii="Times New Roman CYR" w:hAnsi="Times New Roman CYR"/>
          <w:b/>
          <w:sz w:val="28"/>
        </w:rPr>
        <w:t>апаратури</w:t>
      </w:r>
      <w:proofErr w:type="spellEnd"/>
      <w:r>
        <w:rPr>
          <w:rFonts w:ascii="Times New Roman CYR" w:hAnsi="Times New Roman CYR"/>
          <w:sz w:val="28"/>
        </w:rPr>
        <w:t xml:space="preserve"> :</w:t>
      </w:r>
      <w:proofErr w:type="gram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__________________________________________________________________</w:t>
      </w:r>
    </w:p>
    <w:p w:rsidR="00D3611A" w:rsidRDefault="00D3611A" w:rsidP="00D3611A">
      <w:pPr>
        <w:rPr>
          <w:rFonts w:ascii="Times New Roman CYR" w:hAnsi="Times New Roman CYR"/>
          <w:sz w:val="28"/>
        </w:rPr>
      </w:pPr>
      <w:r>
        <w:rPr>
          <w:rFonts w:ascii="Times New Roman CYR" w:hAnsi="Times New Roman CYR"/>
          <w:sz w:val="28"/>
        </w:rPr>
        <w:t xml:space="preserve">  По </w:t>
      </w:r>
      <w:proofErr w:type="spellStart"/>
      <w:r>
        <w:rPr>
          <w:rFonts w:ascii="Times New Roman CYR" w:hAnsi="Times New Roman CYR"/>
          <w:sz w:val="28"/>
        </w:rPr>
        <w:t>призначенню</w:t>
      </w:r>
      <w:proofErr w:type="spellEnd"/>
      <w:r>
        <w:rPr>
          <w:rFonts w:ascii="Times New Roman CYR" w:hAnsi="Times New Roman CYR"/>
          <w:sz w:val="28"/>
        </w:rPr>
        <w:t xml:space="preserve">     </w:t>
      </w:r>
      <w:proofErr w:type="gramStart"/>
      <w:r>
        <w:rPr>
          <w:rFonts w:ascii="Times New Roman CYR" w:hAnsi="Times New Roman CYR"/>
          <w:sz w:val="28"/>
        </w:rPr>
        <w:t xml:space="preserve">  :</w:t>
      </w:r>
      <w:proofErr w:type="gramEnd"/>
      <w:r>
        <w:rPr>
          <w:rFonts w:ascii="Times New Roman CYR" w:hAnsi="Times New Roman CYR"/>
          <w:sz w:val="28"/>
        </w:rPr>
        <w:t xml:space="preserve">         По </w:t>
      </w:r>
      <w:proofErr w:type="spellStart"/>
      <w:r>
        <w:rPr>
          <w:rFonts w:ascii="Times New Roman CYR" w:hAnsi="Times New Roman CYR"/>
          <w:sz w:val="28"/>
        </w:rPr>
        <w:t>механізму</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 По </w:t>
      </w:r>
      <w:proofErr w:type="spellStart"/>
      <w:r>
        <w:rPr>
          <w:rFonts w:ascii="Times New Roman CYR" w:hAnsi="Times New Roman CYR"/>
          <w:sz w:val="28"/>
        </w:rPr>
        <w:t>цілі</w:t>
      </w:r>
      <w:proofErr w:type="spellEnd"/>
      <w:r>
        <w:rPr>
          <w:rFonts w:ascii="Times New Roman CYR" w:hAnsi="Times New Roman CYR"/>
          <w:sz w:val="28"/>
        </w:rPr>
        <w:t xml:space="preserve"> </w:t>
      </w:r>
      <w:proofErr w:type="spellStart"/>
      <w:r>
        <w:rPr>
          <w:rFonts w:ascii="Times New Roman CYR" w:hAnsi="Times New Roman CYR"/>
          <w:sz w:val="28"/>
        </w:rPr>
        <w:t>застосування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__________________________________________________________________</w:t>
      </w:r>
    </w:p>
    <w:p w:rsidR="00D3611A" w:rsidRDefault="00D3611A" w:rsidP="00D3611A">
      <w:pPr>
        <w:rPr>
          <w:rFonts w:ascii="Times New Roman CYR" w:hAnsi="Times New Roman CYR"/>
          <w:sz w:val="28"/>
        </w:rPr>
      </w:pPr>
      <w:r>
        <w:rPr>
          <w:rFonts w:ascii="Times New Roman CYR" w:hAnsi="Times New Roman CYR"/>
          <w:b/>
          <w:sz w:val="28"/>
        </w:rPr>
        <w:t xml:space="preserve">1. </w:t>
      </w:r>
      <w:proofErr w:type="spellStart"/>
      <w:r>
        <w:rPr>
          <w:rFonts w:ascii="Times New Roman CYR" w:hAnsi="Times New Roman CYR"/>
          <w:b/>
          <w:sz w:val="28"/>
        </w:rPr>
        <w:t>Профілактична</w:t>
      </w:r>
      <w:proofErr w:type="spellEnd"/>
      <w:r>
        <w:rPr>
          <w:rFonts w:ascii="Times New Roman CYR" w:hAnsi="Times New Roman CYR"/>
          <w:sz w:val="28"/>
        </w:rPr>
        <w:t xml:space="preserve">   1-1 </w:t>
      </w:r>
      <w:proofErr w:type="spellStart"/>
      <w:r>
        <w:rPr>
          <w:rFonts w:ascii="Times New Roman CYR" w:hAnsi="Times New Roman CYR"/>
          <w:sz w:val="28"/>
        </w:rPr>
        <w:t>механічно-діюча</w:t>
      </w:r>
      <w:proofErr w:type="spellEnd"/>
      <w:r>
        <w:rPr>
          <w:rFonts w:ascii="Times New Roman CYR" w:hAnsi="Times New Roman CYR"/>
          <w:sz w:val="28"/>
        </w:rPr>
        <w:t xml:space="preserve">                      </w:t>
      </w:r>
      <w:proofErr w:type="spellStart"/>
      <w:r>
        <w:rPr>
          <w:rFonts w:ascii="Times New Roman CYR" w:hAnsi="Times New Roman CYR"/>
          <w:sz w:val="28"/>
        </w:rPr>
        <w:t>Утримуюча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(активна) </w:t>
      </w:r>
    </w:p>
    <w:p w:rsidR="00D3611A" w:rsidRDefault="00D3611A" w:rsidP="00D3611A">
      <w:pPr>
        <w:rPr>
          <w:rFonts w:ascii="Times New Roman CYR" w:hAnsi="Times New Roman CYR"/>
          <w:sz w:val="28"/>
        </w:rPr>
      </w:pPr>
      <w:r>
        <w:rPr>
          <w:rFonts w:ascii="Times New Roman CYR" w:hAnsi="Times New Roman CYR"/>
          <w:sz w:val="28"/>
        </w:rPr>
        <w:t xml:space="preserve">                                          1-2 </w:t>
      </w:r>
      <w:proofErr w:type="spellStart"/>
      <w:r>
        <w:rPr>
          <w:rFonts w:ascii="Times New Roman CYR" w:hAnsi="Times New Roman CYR"/>
          <w:sz w:val="28"/>
        </w:rPr>
        <w:t>функціональна</w:t>
      </w:r>
      <w:proofErr w:type="spellEnd"/>
      <w:r>
        <w:rPr>
          <w:rFonts w:ascii="Times New Roman CYR" w:hAnsi="Times New Roman CYR"/>
          <w:sz w:val="28"/>
        </w:rPr>
        <w:t xml:space="preserve">                     </w:t>
      </w:r>
      <w:proofErr w:type="spellStart"/>
      <w:r>
        <w:rPr>
          <w:rFonts w:ascii="Times New Roman CYR" w:hAnsi="Times New Roman CYR"/>
          <w:sz w:val="28"/>
        </w:rPr>
        <w:t>Стимулююча</w:t>
      </w:r>
      <w:proofErr w:type="spellEnd"/>
      <w:r>
        <w:rPr>
          <w:rFonts w:ascii="Times New Roman CYR" w:hAnsi="Times New Roman CYR"/>
          <w:sz w:val="28"/>
        </w:rPr>
        <w:t xml:space="preserve"> </w:t>
      </w:r>
    </w:p>
    <w:p w:rsidR="00D3611A" w:rsidRDefault="00D3611A" w:rsidP="00D3611A">
      <w:pPr>
        <w:pBdr>
          <w:bottom w:val="single" w:sz="12" w:space="1" w:color="auto"/>
        </w:pBd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Формуюча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b/>
          <w:sz w:val="28"/>
        </w:rPr>
        <w:t xml:space="preserve">2. </w:t>
      </w:r>
      <w:proofErr w:type="spellStart"/>
      <w:r>
        <w:rPr>
          <w:rFonts w:ascii="Times New Roman CYR" w:hAnsi="Times New Roman CYR"/>
          <w:b/>
          <w:sz w:val="28"/>
        </w:rPr>
        <w:t>Лікувальна</w:t>
      </w:r>
      <w:proofErr w:type="spellEnd"/>
      <w:r>
        <w:rPr>
          <w:rFonts w:ascii="Times New Roman CYR" w:hAnsi="Times New Roman CYR"/>
          <w:sz w:val="28"/>
        </w:rPr>
        <w:t xml:space="preserve">                     2-1 </w:t>
      </w:r>
      <w:proofErr w:type="spellStart"/>
      <w:r>
        <w:rPr>
          <w:rFonts w:ascii="Times New Roman CYR" w:hAnsi="Times New Roman CYR"/>
          <w:sz w:val="28"/>
        </w:rPr>
        <w:t>механічно-діюча</w:t>
      </w:r>
      <w:proofErr w:type="spellEnd"/>
      <w:r>
        <w:rPr>
          <w:rFonts w:ascii="Times New Roman CYR" w:hAnsi="Times New Roman CYR"/>
          <w:sz w:val="28"/>
        </w:rPr>
        <w:t xml:space="preserve">                </w:t>
      </w:r>
      <w:proofErr w:type="spellStart"/>
      <w:r>
        <w:rPr>
          <w:rFonts w:ascii="Times New Roman CYR" w:hAnsi="Times New Roman CYR"/>
          <w:sz w:val="28"/>
        </w:rPr>
        <w:t>Затримуюча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gramStart"/>
      <w:r>
        <w:rPr>
          <w:rFonts w:ascii="Times New Roman CYR" w:hAnsi="Times New Roman CYR"/>
          <w:sz w:val="28"/>
        </w:rPr>
        <w:t xml:space="preserve">активна)   </w:t>
      </w:r>
      <w:proofErr w:type="gram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переміщує</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2-2 </w:t>
      </w:r>
      <w:proofErr w:type="spellStart"/>
      <w:r>
        <w:rPr>
          <w:rFonts w:ascii="Times New Roman CYR" w:hAnsi="Times New Roman CYR"/>
          <w:sz w:val="28"/>
        </w:rPr>
        <w:t>функціональна</w:t>
      </w:r>
      <w:proofErr w:type="spellEnd"/>
      <w:r>
        <w:rPr>
          <w:rFonts w:ascii="Times New Roman CYR" w:hAnsi="Times New Roman CYR"/>
          <w:sz w:val="28"/>
        </w:rPr>
        <w:t xml:space="preserve">                      </w:t>
      </w:r>
      <w:proofErr w:type="spellStart"/>
      <w:r>
        <w:rPr>
          <w:rFonts w:ascii="Times New Roman CYR" w:hAnsi="Times New Roman CYR"/>
          <w:sz w:val="28"/>
        </w:rPr>
        <w:t>Розширювальна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2-3 </w:t>
      </w:r>
      <w:proofErr w:type="spellStart"/>
      <w:r>
        <w:rPr>
          <w:rFonts w:ascii="Times New Roman CYR" w:hAnsi="Times New Roman CYR"/>
          <w:sz w:val="28"/>
        </w:rPr>
        <w:t>комбінована</w:t>
      </w:r>
      <w:proofErr w:type="spellEnd"/>
      <w:r>
        <w:rPr>
          <w:rFonts w:ascii="Times New Roman CYR" w:hAnsi="Times New Roman CYR"/>
          <w:sz w:val="28"/>
        </w:rPr>
        <w:t xml:space="preserve"> (</w:t>
      </w:r>
      <w:proofErr w:type="spellStart"/>
      <w:r>
        <w:rPr>
          <w:rFonts w:ascii="Times New Roman CYR" w:hAnsi="Times New Roman CYR"/>
          <w:sz w:val="28"/>
        </w:rPr>
        <w:t>функ</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висовує</w:t>
      </w:r>
      <w:proofErr w:type="spellEnd"/>
    </w:p>
    <w:p w:rsidR="00D3611A" w:rsidRDefault="00D3611A" w:rsidP="00D3611A">
      <w:pPr>
        <w:ind w:left="3600"/>
        <w:rPr>
          <w:rFonts w:ascii="Times New Roman CYR" w:hAnsi="Times New Roman CYR"/>
          <w:sz w:val="28"/>
        </w:rPr>
      </w:pPr>
      <w:proofErr w:type="spellStart"/>
      <w:r>
        <w:rPr>
          <w:rFonts w:ascii="Times New Roman CYR" w:hAnsi="Times New Roman CYR"/>
          <w:sz w:val="28"/>
        </w:rPr>
        <w:t>ціонально-</w:t>
      </w:r>
      <w:proofErr w:type="gramStart"/>
      <w:r>
        <w:rPr>
          <w:rFonts w:ascii="Times New Roman CYR" w:hAnsi="Times New Roman CYR"/>
          <w:sz w:val="28"/>
        </w:rPr>
        <w:t>механічна</w:t>
      </w:r>
      <w:proofErr w:type="spellEnd"/>
      <w:r>
        <w:rPr>
          <w:rFonts w:ascii="Times New Roman CYR" w:hAnsi="Times New Roman CYR"/>
          <w:sz w:val="28"/>
        </w:rPr>
        <w:t xml:space="preserve">)   </w:t>
      </w:r>
      <w:proofErr w:type="gram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зміщає</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2-4 </w:t>
      </w:r>
      <w:proofErr w:type="spellStart"/>
      <w:r>
        <w:rPr>
          <w:rFonts w:ascii="Times New Roman CYR" w:hAnsi="Times New Roman CYR"/>
          <w:sz w:val="28"/>
        </w:rPr>
        <w:t>застосовувана</w:t>
      </w:r>
      <w:proofErr w:type="spellEnd"/>
      <w:r>
        <w:rPr>
          <w:rFonts w:ascii="Times New Roman CYR" w:hAnsi="Times New Roman CYR"/>
          <w:sz w:val="28"/>
        </w:rPr>
        <w:t xml:space="preserve"> при про               </w:t>
      </w:r>
      <w:proofErr w:type="spellStart"/>
      <w:r>
        <w:rPr>
          <w:rFonts w:ascii="Times New Roman CYR" w:hAnsi="Times New Roman CYR"/>
          <w:sz w:val="28"/>
        </w:rPr>
        <w:t>Формуюча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веденні</w:t>
      </w:r>
      <w:proofErr w:type="spellEnd"/>
      <w:r>
        <w:rPr>
          <w:rFonts w:ascii="Times New Roman CYR" w:hAnsi="Times New Roman CYR"/>
          <w:sz w:val="28"/>
        </w:rPr>
        <w:t xml:space="preserve"> </w:t>
      </w:r>
      <w:proofErr w:type="spellStart"/>
      <w:r>
        <w:rPr>
          <w:rFonts w:ascii="Times New Roman CYR" w:hAnsi="Times New Roman CYR"/>
          <w:sz w:val="28"/>
        </w:rPr>
        <w:t>хірургічного</w:t>
      </w:r>
      <w:proofErr w:type="spellEnd"/>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
    <w:p w:rsidR="00D3611A" w:rsidRDefault="00D3611A" w:rsidP="00D3611A">
      <w:pPr>
        <w:rPr>
          <w:rFonts w:ascii="Times New Roman CYR" w:hAnsi="Times New Roman CYR"/>
          <w:b/>
          <w:sz w:val="28"/>
        </w:rPr>
      </w:pPr>
      <w:r>
        <w:rPr>
          <w:rFonts w:ascii="Times New Roman CYR" w:hAnsi="Times New Roman CYR"/>
          <w:sz w:val="28"/>
        </w:rPr>
        <w:t>__________________________________________________________________</w:t>
      </w:r>
    </w:p>
    <w:p w:rsidR="00D3611A" w:rsidRDefault="00D3611A" w:rsidP="00D3611A">
      <w:pPr>
        <w:rPr>
          <w:rFonts w:ascii="Times New Roman CYR" w:hAnsi="Times New Roman CYR"/>
          <w:sz w:val="28"/>
        </w:rPr>
      </w:pPr>
      <w:r>
        <w:rPr>
          <w:rFonts w:ascii="Times New Roman CYR" w:hAnsi="Times New Roman CYR"/>
          <w:b/>
          <w:sz w:val="28"/>
        </w:rPr>
        <w:t xml:space="preserve">3. </w:t>
      </w:r>
      <w:proofErr w:type="spellStart"/>
      <w:r>
        <w:rPr>
          <w:rFonts w:ascii="Times New Roman CYR" w:hAnsi="Times New Roman CYR"/>
          <w:b/>
          <w:sz w:val="28"/>
        </w:rPr>
        <w:t>Ретенційна</w:t>
      </w:r>
      <w:proofErr w:type="spellEnd"/>
      <w:r>
        <w:rPr>
          <w:rFonts w:ascii="Times New Roman CYR" w:hAnsi="Times New Roman CYR"/>
          <w:sz w:val="28"/>
        </w:rPr>
        <w:t xml:space="preserve">           3-1 </w:t>
      </w:r>
      <w:proofErr w:type="spellStart"/>
      <w:r>
        <w:rPr>
          <w:rFonts w:ascii="Times New Roman CYR" w:hAnsi="Times New Roman CYR"/>
          <w:sz w:val="28"/>
        </w:rPr>
        <w:t>мехнически</w:t>
      </w:r>
      <w:proofErr w:type="spellEnd"/>
      <w:r>
        <w:rPr>
          <w:rFonts w:ascii="Times New Roman CYR" w:hAnsi="Times New Roman CYR"/>
          <w:sz w:val="28"/>
        </w:rPr>
        <w:t xml:space="preserve">-действующая          </w:t>
      </w:r>
      <w:proofErr w:type="spellStart"/>
      <w:r>
        <w:rPr>
          <w:rFonts w:ascii="Times New Roman CYR" w:hAnsi="Times New Roman CYR"/>
          <w:sz w:val="28"/>
        </w:rPr>
        <w:t>Фіксуюча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gramStart"/>
      <w:r>
        <w:rPr>
          <w:rFonts w:ascii="Times New Roman CYR" w:hAnsi="Times New Roman CYR"/>
          <w:sz w:val="28"/>
        </w:rPr>
        <w:t xml:space="preserve">активна)   </w:t>
      </w:r>
      <w:proofErr w:type="gram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стабілізує</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3-2 </w:t>
      </w:r>
      <w:proofErr w:type="spellStart"/>
      <w:r>
        <w:rPr>
          <w:rFonts w:ascii="Times New Roman CYR" w:hAnsi="Times New Roman CYR"/>
          <w:sz w:val="28"/>
        </w:rPr>
        <w:t>функціональна</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нормалізує</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Утримуюча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__________________________________________________________________</w:t>
      </w:r>
    </w:p>
    <w:p w:rsidR="00D3611A" w:rsidRDefault="00D3611A" w:rsidP="00D3611A">
      <w:pPr>
        <w:rPr>
          <w:rFonts w:ascii="Times New Roman CYR" w:hAnsi="Times New Roman CYR"/>
          <w:sz w:val="28"/>
        </w:rPr>
      </w:pPr>
    </w:p>
    <w:p w:rsidR="00D3611A" w:rsidRDefault="00D3611A" w:rsidP="00D3611A">
      <w:pPr>
        <w:ind w:firstLine="720"/>
        <w:rPr>
          <w:rFonts w:ascii="Times New Roman CYR" w:hAnsi="Times New Roman CYR"/>
          <w:sz w:val="28"/>
        </w:rPr>
      </w:pPr>
      <w:proofErr w:type="spellStart"/>
      <w:r>
        <w:rPr>
          <w:rFonts w:ascii="Times New Roman CYR" w:hAnsi="Times New Roman CYR"/>
          <w:b/>
          <w:sz w:val="28"/>
        </w:rPr>
        <w:t>Г.Б.Оспанова</w:t>
      </w:r>
      <w:proofErr w:type="spellEnd"/>
      <w:r>
        <w:rPr>
          <w:rFonts w:ascii="Times New Roman CYR" w:hAnsi="Times New Roman CYR"/>
          <w:b/>
          <w:sz w:val="28"/>
        </w:rPr>
        <w:t xml:space="preserve"> </w:t>
      </w:r>
      <w:proofErr w:type="spellStart"/>
      <w:r>
        <w:rPr>
          <w:rFonts w:ascii="Times New Roman CYR" w:hAnsi="Times New Roman CYR"/>
          <w:b/>
          <w:sz w:val="28"/>
        </w:rPr>
        <w:t>зі</w:t>
      </w:r>
      <w:proofErr w:type="spellEnd"/>
      <w:r>
        <w:rPr>
          <w:rFonts w:ascii="Times New Roman CYR" w:hAnsi="Times New Roman CYR"/>
          <w:b/>
          <w:sz w:val="28"/>
        </w:rPr>
        <w:t xml:space="preserve"> </w:t>
      </w:r>
      <w:proofErr w:type="spellStart"/>
      <w:r>
        <w:rPr>
          <w:rFonts w:ascii="Times New Roman CYR" w:hAnsi="Times New Roman CYR"/>
          <w:b/>
          <w:sz w:val="28"/>
        </w:rPr>
        <w:t>співавторами</w:t>
      </w:r>
      <w:proofErr w:type="spellEnd"/>
      <w:r>
        <w:rPr>
          <w:rFonts w:ascii="Times New Roman CYR" w:hAnsi="Times New Roman CYR"/>
          <w:sz w:val="28"/>
        </w:rPr>
        <w:t xml:space="preserve"> (1997) </w:t>
      </w:r>
      <w:proofErr w:type="spellStart"/>
      <w:proofErr w:type="gramStart"/>
      <w:r>
        <w:rPr>
          <w:rFonts w:ascii="Times New Roman CYR" w:hAnsi="Times New Roman CYR"/>
          <w:sz w:val="28"/>
        </w:rPr>
        <w:t>розробила</w:t>
      </w:r>
      <w:proofErr w:type="spellEnd"/>
      <w:r>
        <w:rPr>
          <w:rFonts w:ascii="Times New Roman CYR" w:hAnsi="Times New Roman CYR"/>
          <w:sz w:val="28"/>
        </w:rPr>
        <w:t xml:space="preserve">  </w:t>
      </w:r>
      <w:proofErr w:type="spellStart"/>
      <w:r>
        <w:rPr>
          <w:rFonts w:ascii="Times New Roman CYR" w:hAnsi="Times New Roman CYR"/>
          <w:sz w:val="28"/>
        </w:rPr>
        <w:t>класифікацію</w:t>
      </w:r>
      <w:proofErr w:type="spellEnd"/>
      <w:proofErr w:type="gramEnd"/>
      <w:r>
        <w:rPr>
          <w:rFonts w:ascii="Times New Roman CYR" w:hAnsi="Times New Roman CYR"/>
          <w:sz w:val="28"/>
        </w:rPr>
        <w:t xml:space="preserve"> </w:t>
      </w:r>
      <w:proofErr w:type="spellStart"/>
      <w:r>
        <w:rPr>
          <w:rFonts w:ascii="Times New Roman CYR" w:hAnsi="Times New Roman CYR"/>
          <w:sz w:val="28"/>
        </w:rPr>
        <w:t>ретенційних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w:t>
      </w:r>
    </w:p>
    <w:p w:rsidR="00D3611A" w:rsidRDefault="00D3611A" w:rsidP="00D3611A">
      <w:pPr>
        <w:pStyle w:val="1"/>
        <w:jc w:val="both"/>
      </w:pPr>
      <w:proofErr w:type="spellStart"/>
      <w:r>
        <w:lastRenderedPageBreak/>
        <w:t>Знімні</w:t>
      </w:r>
      <w:proofErr w:type="spellEnd"/>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двощелепні</w:t>
      </w:r>
      <w:proofErr w:type="spellEnd"/>
      <w:r>
        <w:rPr>
          <w:rFonts w:ascii="Times New Roman CYR" w:hAnsi="Times New Roman CYR"/>
          <w:sz w:val="28"/>
        </w:rPr>
        <w:t xml:space="preserve">                                                </w:t>
      </w:r>
      <w:proofErr w:type="spellStart"/>
      <w:r>
        <w:rPr>
          <w:rFonts w:ascii="Times New Roman CYR" w:hAnsi="Times New Roman CYR"/>
          <w:sz w:val="28"/>
        </w:rPr>
        <w:t>однощелепні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1. </w:t>
      </w:r>
      <w:proofErr w:type="spellStart"/>
      <w:proofErr w:type="gramStart"/>
      <w:r>
        <w:rPr>
          <w:rFonts w:ascii="Times New Roman CYR" w:hAnsi="Times New Roman CYR"/>
          <w:sz w:val="28"/>
        </w:rPr>
        <w:t>функціональні</w:t>
      </w:r>
      <w:proofErr w:type="spellEnd"/>
      <w:r>
        <w:rPr>
          <w:rFonts w:ascii="Times New Roman CYR" w:hAnsi="Times New Roman CYR"/>
          <w:sz w:val="28"/>
        </w:rPr>
        <w:t xml:space="preserve"> :</w:t>
      </w:r>
      <w:proofErr w:type="gramEnd"/>
      <w:r>
        <w:rPr>
          <w:rFonts w:ascii="Times New Roman CYR" w:hAnsi="Times New Roman CYR"/>
          <w:sz w:val="28"/>
        </w:rPr>
        <w:t xml:space="preserve">         2.  моноблоки          - </w:t>
      </w:r>
      <w:proofErr w:type="spellStart"/>
      <w:r>
        <w:rPr>
          <w:rFonts w:ascii="Times New Roman CYR" w:hAnsi="Times New Roman CYR"/>
          <w:sz w:val="28"/>
        </w:rPr>
        <w:t>ретенційна</w:t>
      </w:r>
      <w:proofErr w:type="spellEnd"/>
      <w:r>
        <w:rPr>
          <w:rFonts w:ascii="Times New Roman CYR" w:hAnsi="Times New Roman CYR"/>
          <w:sz w:val="28"/>
        </w:rPr>
        <w:t xml:space="preserve"> пластинка з вести- </w:t>
      </w:r>
    </w:p>
    <w:p w:rsidR="00D3611A" w:rsidRDefault="00D3611A" w:rsidP="00D3611A">
      <w:pPr>
        <w:rPr>
          <w:rFonts w:ascii="Times New Roman CYR" w:hAnsi="Times New Roman CYR"/>
          <w:sz w:val="28"/>
        </w:rPr>
      </w:pPr>
      <w:r>
        <w:rPr>
          <w:rFonts w:ascii="Times New Roman CYR" w:hAnsi="Times New Roman CYR"/>
          <w:sz w:val="28"/>
        </w:rPr>
        <w:t xml:space="preserve">   - </w:t>
      </w:r>
      <w:proofErr w:type="spellStart"/>
      <w:r>
        <w:rPr>
          <w:rFonts w:ascii="Times New Roman CYR" w:hAnsi="Times New Roman CYR"/>
          <w:sz w:val="28"/>
        </w:rPr>
        <w:t>регулятори</w:t>
      </w:r>
      <w:proofErr w:type="spellEnd"/>
      <w:r>
        <w:rPr>
          <w:rFonts w:ascii="Times New Roman CYR" w:hAnsi="Times New Roman CYR"/>
          <w:sz w:val="28"/>
        </w:rPr>
        <w:t xml:space="preserve">                     - </w:t>
      </w:r>
      <w:proofErr w:type="spellStart"/>
      <w:proofErr w:type="gramStart"/>
      <w:r>
        <w:rPr>
          <w:rFonts w:ascii="Times New Roman CYR" w:hAnsi="Times New Roman CYR"/>
          <w:sz w:val="28"/>
        </w:rPr>
        <w:t>біонаторы</w:t>
      </w:r>
      <w:proofErr w:type="spellEnd"/>
      <w:r>
        <w:rPr>
          <w:rFonts w:ascii="Times New Roman CYR" w:hAnsi="Times New Roman CYR"/>
          <w:sz w:val="28"/>
        </w:rPr>
        <w:t xml:space="preserve">,   </w:t>
      </w:r>
      <w:proofErr w:type="gramEnd"/>
      <w:r>
        <w:rPr>
          <w:rFonts w:ascii="Times New Roman CYR" w:hAnsi="Times New Roman CYR"/>
          <w:sz w:val="28"/>
        </w:rPr>
        <w:t xml:space="preserve">      </w:t>
      </w:r>
      <w:proofErr w:type="spellStart"/>
      <w:r>
        <w:rPr>
          <w:rFonts w:ascii="Times New Roman CYR" w:hAnsi="Times New Roman CYR"/>
          <w:sz w:val="28"/>
        </w:rPr>
        <w:t>булярною</w:t>
      </w:r>
      <w:proofErr w:type="spellEnd"/>
      <w:r>
        <w:rPr>
          <w:rFonts w:ascii="Times New Roman CYR" w:hAnsi="Times New Roman CYR"/>
          <w:sz w:val="28"/>
        </w:rPr>
        <w:t xml:space="preserve"> дугою,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функції</w:t>
      </w:r>
      <w:proofErr w:type="spellEnd"/>
      <w:r>
        <w:rPr>
          <w:rFonts w:ascii="Times New Roman CYR" w:hAnsi="Times New Roman CYR"/>
          <w:sz w:val="28"/>
        </w:rPr>
        <w:t xml:space="preserve"> </w:t>
      </w:r>
      <w:proofErr w:type="spellStart"/>
      <w:r>
        <w:rPr>
          <w:rFonts w:ascii="Times New Roman CYR" w:hAnsi="Times New Roman CYR"/>
          <w:sz w:val="28"/>
        </w:rPr>
        <w:t>Френ</w:t>
      </w:r>
      <w:proofErr w:type="spellEnd"/>
      <w:r>
        <w:rPr>
          <w:rFonts w:ascii="Times New Roman CYR" w:hAnsi="Times New Roman CYR"/>
          <w:sz w:val="28"/>
        </w:rPr>
        <w:t xml:space="preserve">-           - </w:t>
      </w:r>
      <w:proofErr w:type="spellStart"/>
      <w:proofErr w:type="gramStart"/>
      <w:r>
        <w:rPr>
          <w:rFonts w:ascii="Times New Roman CYR" w:hAnsi="Times New Roman CYR"/>
          <w:sz w:val="28"/>
        </w:rPr>
        <w:t>активатори</w:t>
      </w:r>
      <w:proofErr w:type="spellEnd"/>
      <w:r>
        <w:rPr>
          <w:rFonts w:ascii="Times New Roman CYR" w:hAnsi="Times New Roman CYR"/>
          <w:sz w:val="28"/>
        </w:rPr>
        <w:t xml:space="preserve">,   </w:t>
      </w:r>
      <w:proofErr w:type="gramEnd"/>
      <w:r>
        <w:rPr>
          <w:rFonts w:ascii="Times New Roman CYR" w:hAnsi="Times New Roman CYR"/>
          <w:sz w:val="28"/>
        </w:rPr>
        <w:t xml:space="preserve">         - </w:t>
      </w:r>
      <w:proofErr w:type="spellStart"/>
      <w:r>
        <w:rPr>
          <w:rFonts w:ascii="Times New Roman CYR" w:hAnsi="Times New Roman CYR"/>
          <w:sz w:val="28"/>
        </w:rPr>
        <w:t>частковий</w:t>
      </w:r>
      <w:proofErr w:type="spellEnd"/>
      <w:r>
        <w:rPr>
          <w:rFonts w:ascii="Times New Roman CYR" w:hAnsi="Times New Roman CYR"/>
          <w:sz w:val="28"/>
        </w:rPr>
        <w:t xml:space="preserve"> </w:t>
      </w:r>
      <w:proofErr w:type="spellStart"/>
      <w:r>
        <w:rPr>
          <w:rFonts w:ascii="Times New Roman CYR" w:hAnsi="Times New Roman CYR"/>
          <w:sz w:val="28"/>
        </w:rPr>
        <w:t>пластинковий</w:t>
      </w:r>
      <w:proofErr w:type="spellEnd"/>
      <w:r>
        <w:rPr>
          <w:rFonts w:ascii="Times New Roman CYR" w:hAnsi="Times New Roman CYR"/>
          <w:sz w:val="28"/>
        </w:rPr>
        <w:t xml:space="preserve"> про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келя</w:t>
      </w:r>
      <w:proofErr w:type="spellEnd"/>
      <w:r>
        <w:rPr>
          <w:rFonts w:ascii="Times New Roman CYR" w:hAnsi="Times New Roman CYR"/>
          <w:sz w:val="28"/>
        </w:rPr>
        <w:t xml:space="preserve">                             - </w:t>
      </w:r>
      <w:proofErr w:type="spellStart"/>
      <w:r>
        <w:rPr>
          <w:rFonts w:ascii="Times New Roman CYR" w:hAnsi="Times New Roman CYR"/>
          <w:sz w:val="28"/>
        </w:rPr>
        <w:t>позиціонери</w:t>
      </w:r>
      <w:proofErr w:type="spellEnd"/>
      <w:r>
        <w:rPr>
          <w:rFonts w:ascii="Times New Roman CYR" w:hAnsi="Times New Roman CYR"/>
          <w:sz w:val="28"/>
        </w:rPr>
        <w:t xml:space="preserve">             тез, </w:t>
      </w:r>
    </w:p>
    <w:p w:rsidR="00D3611A" w:rsidRDefault="00D3611A" w:rsidP="00D3611A">
      <w:pPr>
        <w:rPr>
          <w:rFonts w:ascii="Times New Roman CYR" w:hAnsi="Times New Roman CYR"/>
          <w:sz w:val="28"/>
        </w:rPr>
      </w:pPr>
      <w:r>
        <w:rPr>
          <w:rFonts w:ascii="Times New Roman CYR" w:hAnsi="Times New Roman CYR"/>
          <w:sz w:val="28"/>
        </w:rPr>
        <w:t xml:space="preserve">                                                                               - </w:t>
      </w:r>
      <w:proofErr w:type="spellStart"/>
      <w:r>
        <w:rPr>
          <w:rFonts w:ascii="Times New Roman CYR" w:hAnsi="Times New Roman CYR"/>
          <w:sz w:val="28"/>
        </w:rPr>
        <w:t>еластомерна</w:t>
      </w:r>
      <w:proofErr w:type="spellEnd"/>
      <w:r>
        <w:rPr>
          <w:rFonts w:ascii="Times New Roman CYR" w:hAnsi="Times New Roman CYR"/>
          <w:sz w:val="28"/>
        </w:rPr>
        <w:t xml:space="preserve"> капа, </w:t>
      </w:r>
    </w:p>
    <w:p w:rsidR="00D3611A" w:rsidRDefault="00D3611A" w:rsidP="00D3611A">
      <w:pPr>
        <w:ind w:left="5760"/>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відлитий</w:t>
      </w:r>
      <w:proofErr w:type="spellEnd"/>
      <w:r>
        <w:rPr>
          <w:rFonts w:ascii="Times New Roman CYR" w:hAnsi="Times New Roman CYR"/>
          <w:sz w:val="28"/>
        </w:rPr>
        <w:t xml:space="preserve"> </w:t>
      </w:r>
      <w:proofErr w:type="spellStart"/>
      <w:proofErr w:type="gram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шинує</w:t>
      </w:r>
      <w:proofErr w:type="spellEnd"/>
      <w:proofErr w:type="gramEnd"/>
      <w:r>
        <w:rPr>
          <w:rFonts w:ascii="Times New Roman CYR" w:hAnsi="Times New Roman CYR"/>
          <w:sz w:val="28"/>
        </w:rPr>
        <w:t xml:space="preserve">  </w:t>
      </w:r>
      <w:proofErr w:type="spellStart"/>
      <w:r>
        <w:rPr>
          <w:rFonts w:ascii="Times New Roman CYR" w:hAnsi="Times New Roman CYR"/>
          <w:sz w:val="28"/>
        </w:rPr>
        <w:t>бюгель</w:t>
      </w:r>
      <w:proofErr w:type="spellEnd"/>
      <w:r>
        <w:rPr>
          <w:rFonts w:ascii="Times New Roman CYR" w:hAnsi="Times New Roman CYR"/>
          <w:sz w:val="28"/>
        </w:rPr>
        <w:t xml:space="preserve"> </w:t>
      </w:r>
    </w:p>
    <w:p w:rsidR="00D3611A" w:rsidRDefault="00D3611A" w:rsidP="00D3611A">
      <w:pPr>
        <w:ind w:left="5760"/>
        <w:rPr>
          <w:rFonts w:ascii="Times New Roman CYR" w:hAnsi="Times New Roman CYR"/>
          <w:b/>
          <w:sz w:val="28"/>
        </w:rPr>
      </w:pPr>
      <w:r>
        <w:rPr>
          <w:rFonts w:ascii="Times New Roman CYR" w:hAnsi="Times New Roman CYR"/>
          <w:b/>
          <w:sz w:val="28"/>
        </w:rPr>
        <w:t xml:space="preserve">                                                                        </w:t>
      </w:r>
    </w:p>
    <w:p w:rsidR="00D3611A" w:rsidRDefault="00D3611A" w:rsidP="00D3611A">
      <w:pPr>
        <w:pStyle w:val="1"/>
        <w:jc w:val="both"/>
      </w:pPr>
      <w:proofErr w:type="spellStart"/>
      <w:r>
        <w:t>Знімні</w:t>
      </w:r>
      <w:proofErr w:type="spellEnd"/>
      <w:r>
        <w:t xml:space="preserve"> </w:t>
      </w:r>
      <w:proofErr w:type="spellStart"/>
      <w:r>
        <w:t>зі</w:t>
      </w:r>
      <w:proofErr w:type="spellEnd"/>
      <w:r>
        <w:t xml:space="preserve"> </w:t>
      </w:r>
      <w:proofErr w:type="spellStart"/>
      <w:r>
        <w:t>стаціонарною</w:t>
      </w:r>
      <w:proofErr w:type="spellEnd"/>
      <w:r>
        <w:t xml:space="preserve"> опорою</w:t>
      </w:r>
    </w:p>
    <w:p w:rsidR="00D3611A" w:rsidRDefault="00D3611A" w:rsidP="00D3611A">
      <w:pPr>
        <w:rPr>
          <w:rFonts w:ascii="Times New Roman CYR" w:hAnsi="Times New Roman CYR"/>
          <w:sz w:val="28"/>
        </w:rPr>
      </w:pPr>
      <w:proofErr w:type="spellStart"/>
      <w:r>
        <w:rPr>
          <w:rFonts w:ascii="Times New Roman CYR" w:hAnsi="Times New Roman CYR"/>
          <w:sz w:val="28"/>
        </w:rPr>
        <w:t>лицьова</w:t>
      </w:r>
      <w:proofErr w:type="spellEnd"/>
      <w:r>
        <w:rPr>
          <w:rFonts w:ascii="Times New Roman CYR" w:hAnsi="Times New Roman CYR"/>
          <w:sz w:val="28"/>
        </w:rPr>
        <w:t xml:space="preserve"> дуга для </w:t>
      </w:r>
      <w:proofErr w:type="spellStart"/>
      <w:r>
        <w:rPr>
          <w:rFonts w:ascii="Times New Roman CYR" w:hAnsi="Times New Roman CYR"/>
          <w:sz w:val="28"/>
        </w:rPr>
        <w:t>утримання</w:t>
      </w:r>
      <w:proofErr w:type="spellEnd"/>
      <w:r>
        <w:rPr>
          <w:rFonts w:ascii="Times New Roman CYR" w:hAnsi="Times New Roman CYR"/>
          <w:sz w:val="28"/>
        </w:rPr>
        <w:t xml:space="preserve"> 6!  6                </w:t>
      </w:r>
      <w:proofErr w:type="spellStart"/>
      <w:r>
        <w:rPr>
          <w:rFonts w:ascii="Times New Roman CYR" w:hAnsi="Times New Roman CYR"/>
          <w:sz w:val="28"/>
        </w:rPr>
        <w:t>губний</w:t>
      </w:r>
      <w:proofErr w:type="spellEnd"/>
      <w:r>
        <w:rPr>
          <w:rFonts w:ascii="Times New Roman CYR" w:hAnsi="Times New Roman CYR"/>
          <w:sz w:val="28"/>
        </w:rPr>
        <w:t xml:space="preserve"> бампер для </w:t>
      </w:r>
      <w:proofErr w:type="spellStart"/>
      <w:r>
        <w:rPr>
          <w:rFonts w:ascii="Times New Roman CYR" w:hAnsi="Times New Roman CYR"/>
          <w:sz w:val="28"/>
        </w:rPr>
        <w:t>утримання</w:t>
      </w:r>
      <w:proofErr w:type="spellEnd"/>
      <w:r>
        <w:rPr>
          <w:rFonts w:ascii="Times New Roman CYR" w:hAnsi="Times New Roman CYR"/>
          <w:sz w:val="28"/>
        </w:rPr>
        <w:t xml:space="preserve"> 6!  6</w:t>
      </w:r>
    </w:p>
    <w:p w:rsidR="00D3611A" w:rsidRDefault="00D3611A" w:rsidP="00D3611A">
      <w:pPr>
        <w:rPr>
          <w:rFonts w:ascii="Times New Roman CYR" w:hAnsi="Times New Roman CYR"/>
          <w:sz w:val="28"/>
        </w:rPr>
      </w:pPr>
      <w:r>
        <w:rPr>
          <w:rFonts w:ascii="Times New Roman CYR" w:hAnsi="Times New Roman CYR"/>
          <w:sz w:val="28"/>
        </w:rPr>
        <w:t xml:space="preserve">     </w:t>
      </w:r>
    </w:p>
    <w:p w:rsidR="00D3611A" w:rsidRDefault="00D3611A" w:rsidP="00D3611A">
      <w:pPr>
        <w:rPr>
          <w:rFonts w:ascii="Times New Roman CYR" w:hAnsi="Times New Roman CYR"/>
          <w:sz w:val="28"/>
          <w:u w:val="single"/>
        </w:rPr>
      </w:pPr>
      <w:r>
        <w:rPr>
          <w:rFonts w:ascii="Times New Roman CYR" w:hAnsi="Times New Roman CYR"/>
          <w:sz w:val="28"/>
        </w:rPr>
        <w:tab/>
        <w:t xml:space="preserve">Кафедра пропедевтики </w:t>
      </w:r>
      <w:proofErr w:type="spellStart"/>
      <w:r>
        <w:rPr>
          <w:rFonts w:ascii="Times New Roman CYR" w:hAnsi="Times New Roman CYR"/>
          <w:sz w:val="28"/>
        </w:rPr>
        <w:t>ортопедичної</w:t>
      </w:r>
      <w:proofErr w:type="spellEnd"/>
      <w:r>
        <w:rPr>
          <w:rFonts w:ascii="Times New Roman CYR" w:hAnsi="Times New Roman CYR"/>
          <w:sz w:val="28"/>
        </w:rPr>
        <w:t xml:space="preserve"> </w:t>
      </w:r>
      <w:proofErr w:type="spellStart"/>
      <w:r>
        <w:rPr>
          <w:rFonts w:ascii="Times New Roman CYR" w:hAnsi="Times New Roman CYR"/>
          <w:sz w:val="28"/>
        </w:rPr>
        <w:t>стоматології</w:t>
      </w:r>
      <w:proofErr w:type="spellEnd"/>
      <w:r>
        <w:rPr>
          <w:rFonts w:ascii="Times New Roman CYR" w:hAnsi="Times New Roman CYR"/>
          <w:sz w:val="28"/>
        </w:rPr>
        <w:t xml:space="preserve"> й ортодонтии УМСА (</w:t>
      </w:r>
      <w:proofErr w:type="spellStart"/>
      <w:r>
        <w:rPr>
          <w:rFonts w:ascii="Times New Roman CYR" w:hAnsi="Times New Roman CYR"/>
          <w:sz w:val="28"/>
        </w:rPr>
        <w:t>Н.В.Головко</w:t>
      </w:r>
      <w:proofErr w:type="spellEnd"/>
      <w:r>
        <w:rPr>
          <w:rFonts w:ascii="Times New Roman CYR" w:hAnsi="Times New Roman CYR"/>
          <w:sz w:val="28"/>
        </w:rPr>
        <w:t xml:space="preserve">) </w:t>
      </w:r>
      <w:proofErr w:type="spellStart"/>
      <w:r>
        <w:rPr>
          <w:rFonts w:ascii="Times New Roman CYR" w:hAnsi="Times New Roman CYR"/>
          <w:sz w:val="28"/>
        </w:rPr>
        <w:t>пропонує</w:t>
      </w:r>
      <w:proofErr w:type="spellEnd"/>
      <w:r>
        <w:rPr>
          <w:rFonts w:ascii="Times New Roman CYR" w:hAnsi="Times New Roman CYR"/>
          <w:sz w:val="28"/>
        </w:rPr>
        <w:t xml:space="preserve"> </w:t>
      </w:r>
      <w:proofErr w:type="spellStart"/>
      <w:r>
        <w:rPr>
          <w:rFonts w:ascii="Times New Roman CYR" w:hAnsi="Times New Roman CYR"/>
          <w:sz w:val="28"/>
        </w:rPr>
        <w:t>таку</w:t>
      </w:r>
      <w:proofErr w:type="spellEnd"/>
      <w:r>
        <w:rPr>
          <w:rFonts w:ascii="Times New Roman CYR" w:hAnsi="Times New Roman CYR"/>
          <w:sz w:val="28"/>
        </w:rPr>
        <w:t xml:space="preserve"> </w:t>
      </w:r>
      <w:proofErr w:type="spellStart"/>
      <w:r>
        <w:rPr>
          <w:rFonts w:ascii="Times New Roman CYR" w:hAnsi="Times New Roman CYR"/>
          <w:sz w:val="28"/>
        </w:rPr>
        <w:t>систематизацію</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  За </w:t>
      </w:r>
      <w:proofErr w:type="spellStart"/>
      <w:r>
        <w:rPr>
          <w:rFonts w:ascii="Times New Roman CYR" w:hAnsi="Times New Roman CYR"/>
          <w:sz w:val="28"/>
          <w:u w:val="single"/>
        </w:rPr>
        <w:t>призначенням</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профілактичні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лікувальні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ретенційні</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ІІ.  </w:t>
      </w:r>
      <w:proofErr w:type="gramStart"/>
      <w:r>
        <w:rPr>
          <w:rFonts w:ascii="Times New Roman CYR" w:hAnsi="Times New Roman CYR"/>
          <w:sz w:val="28"/>
          <w:u w:val="single"/>
        </w:rPr>
        <w:t xml:space="preserve">За  </w:t>
      </w:r>
      <w:proofErr w:type="spellStart"/>
      <w:r>
        <w:rPr>
          <w:rFonts w:ascii="Times New Roman CYR" w:hAnsi="Times New Roman CYR"/>
          <w:sz w:val="28"/>
          <w:u w:val="single"/>
        </w:rPr>
        <w:t>механізмом</w:t>
      </w:r>
      <w:proofErr w:type="spellEnd"/>
      <w:proofErr w:type="gramEnd"/>
      <w:r>
        <w:rPr>
          <w:rFonts w:ascii="Times New Roman CYR" w:hAnsi="Times New Roman CYR"/>
          <w:sz w:val="28"/>
          <w:u w:val="single"/>
        </w:rPr>
        <w:t xml:space="preserve"> </w:t>
      </w:r>
      <w:proofErr w:type="spellStart"/>
      <w:r>
        <w:rPr>
          <w:rFonts w:ascii="Times New Roman CYR" w:hAnsi="Times New Roman CYR"/>
          <w:sz w:val="28"/>
          <w:u w:val="single"/>
        </w:rPr>
        <w:t>дії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механічні</w:t>
      </w:r>
      <w:proofErr w:type="spellEnd"/>
      <w:r>
        <w:rPr>
          <w:rFonts w:ascii="Times New Roman CYR" w:hAnsi="Times New Roman CYR"/>
          <w:sz w:val="28"/>
        </w:rPr>
        <w:t xml:space="preserve"> (</w:t>
      </w:r>
      <w:proofErr w:type="spellStart"/>
      <w:r>
        <w:rPr>
          <w:rFonts w:ascii="Times New Roman CYR" w:hAnsi="Times New Roman CYR"/>
          <w:sz w:val="28"/>
        </w:rPr>
        <w:t>активні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функціонально-направляючі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функціонально-діючі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комбінованої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У </w:t>
      </w:r>
      <w:proofErr w:type="spellStart"/>
      <w:r>
        <w:rPr>
          <w:rFonts w:ascii="Times New Roman CYR" w:hAnsi="Times New Roman CYR"/>
          <w:sz w:val="28"/>
        </w:rPr>
        <w:t>апаратах</w:t>
      </w:r>
      <w:proofErr w:type="spellEnd"/>
      <w:r>
        <w:rPr>
          <w:rFonts w:ascii="Times New Roman CYR" w:hAnsi="Times New Roman CYR"/>
          <w:sz w:val="28"/>
        </w:rPr>
        <w:t xml:space="preserve"> </w:t>
      </w:r>
      <w:proofErr w:type="spellStart"/>
      <w:r>
        <w:rPr>
          <w:rFonts w:ascii="Times New Roman CYR" w:hAnsi="Times New Roman CYR"/>
          <w:sz w:val="28"/>
        </w:rPr>
        <w:t>механічної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використовують</w:t>
      </w:r>
      <w:proofErr w:type="spellEnd"/>
      <w:r>
        <w:rPr>
          <w:rFonts w:ascii="Times New Roman CYR" w:hAnsi="Times New Roman CYR"/>
          <w:sz w:val="28"/>
        </w:rPr>
        <w:t xml:space="preserve"> </w:t>
      </w:r>
      <w:proofErr w:type="spellStart"/>
      <w:r>
        <w:rPr>
          <w:rFonts w:ascii="Times New Roman CYR" w:hAnsi="Times New Roman CYR"/>
          <w:sz w:val="28"/>
        </w:rPr>
        <w:t>дію</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розширює</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штовхача</w:t>
      </w:r>
      <w:proofErr w:type="spellEnd"/>
      <w:r>
        <w:rPr>
          <w:rFonts w:ascii="Times New Roman CYR" w:hAnsi="Times New Roman CYR"/>
          <w:sz w:val="28"/>
        </w:rPr>
        <w:t xml:space="preserve"> </w:t>
      </w:r>
      <w:proofErr w:type="gramStart"/>
      <w:r>
        <w:rPr>
          <w:rFonts w:ascii="Times New Roman CYR" w:hAnsi="Times New Roman CYR"/>
          <w:sz w:val="28"/>
        </w:rPr>
        <w:t xml:space="preserve">( </w:t>
      </w:r>
      <w:proofErr w:type="spellStart"/>
      <w:r>
        <w:rPr>
          <w:rFonts w:ascii="Times New Roman CYR" w:hAnsi="Times New Roman CYR"/>
          <w:sz w:val="28"/>
        </w:rPr>
        <w:t>протрагуючої</w:t>
      </w:r>
      <w:proofErr w:type="spellEnd"/>
      <w:proofErr w:type="gram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дуги, пружин для </w:t>
      </w:r>
      <w:proofErr w:type="spellStart"/>
      <w:r>
        <w:rPr>
          <w:rFonts w:ascii="Times New Roman CYR" w:hAnsi="Times New Roman CYR"/>
          <w:sz w:val="28"/>
        </w:rPr>
        <w:t>мезио</w:t>
      </w:r>
      <w:proofErr w:type="spellEnd"/>
      <w:r>
        <w:rPr>
          <w:rFonts w:ascii="Times New Roman CYR" w:hAnsi="Times New Roman CYR"/>
          <w:sz w:val="28"/>
        </w:rPr>
        <w:t xml:space="preserve">-дистального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лігатури</w:t>
      </w:r>
      <w:proofErr w:type="spellEnd"/>
      <w:r>
        <w:rPr>
          <w:rFonts w:ascii="Times New Roman CYR" w:hAnsi="Times New Roman CYR"/>
          <w:sz w:val="28"/>
        </w:rPr>
        <w:t xml:space="preserve">, </w:t>
      </w:r>
      <w:proofErr w:type="spellStart"/>
      <w:r>
        <w:rPr>
          <w:rFonts w:ascii="Times New Roman CYR" w:hAnsi="Times New Roman CYR"/>
          <w:sz w:val="28"/>
        </w:rPr>
        <w:t>гачків</w:t>
      </w:r>
      <w:proofErr w:type="spellEnd"/>
      <w:r>
        <w:rPr>
          <w:rFonts w:ascii="Times New Roman CYR" w:hAnsi="Times New Roman CYR"/>
          <w:sz w:val="28"/>
        </w:rPr>
        <w:t xml:space="preserve">, </w:t>
      </w:r>
      <w:proofErr w:type="spellStart"/>
      <w:r>
        <w:rPr>
          <w:rFonts w:ascii="Times New Roman CYR" w:hAnsi="Times New Roman CYR"/>
          <w:sz w:val="28"/>
        </w:rPr>
        <w:t>балочок</w:t>
      </w:r>
      <w:proofErr w:type="spellEnd"/>
      <w:r>
        <w:rPr>
          <w:rFonts w:ascii="Times New Roman CYR" w:hAnsi="Times New Roman CYR"/>
          <w:sz w:val="28"/>
        </w:rPr>
        <w:t xml:space="preserve">, штанг і </w:t>
      </w:r>
      <w:proofErr w:type="spellStart"/>
      <w:r>
        <w:rPr>
          <w:rFonts w:ascii="Times New Roman CYR" w:hAnsi="Times New Roman CYR"/>
          <w:sz w:val="28"/>
        </w:rPr>
        <w:t>інших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Джерелом</w:t>
      </w:r>
      <w:proofErr w:type="spellEnd"/>
      <w:r>
        <w:rPr>
          <w:rFonts w:ascii="Times New Roman CYR" w:hAnsi="Times New Roman CYR"/>
          <w:sz w:val="28"/>
        </w:rPr>
        <w:t xml:space="preserve"> </w:t>
      </w:r>
      <w:proofErr w:type="spellStart"/>
      <w:r>
        <w:rPr>
          <w:rFonts w:ascii="Times New Roman CYR" w:hAnsi="Times New Roman CYR"/>
          <w:sz w:val="28"/>
        </w:rPr>
        <w:t>сили</w:t>
      </w:r>
      <w:proofErr w:type="spellEnd"/>
      <w:r>
        <w:rPr>
          <w:rFonts w:ascii="Times New Roman CYR" w:hAnsi="Times New Roman CYR"/>
          <w:sz w:val="28"/>
        </w:rPr>
        <w:t xml:space="preserve"> при </w:t>
      </w:r>
      <w:proofErr w:type="spellStart"/>
      <w:r>
        <w:rPr>
          <w:rFonts w:ascii="Times New Roman CYR" w:hAnsi="Times New Roman CYR"/>
          <w:sz w:val="28"/>
        </w:rPr>
        <w:t>застосуванні</w:t>
      </w:r>
      <w:proofErr w:type="spellEnd"/>
      <w:r>
        <w:rPr>
          <w:rFonts w:ascii="Times New Roman CYR" w:hAnsi="Times New Roman CYR"/>
          <w:sz w:val="28"/>
        </w:rPr>
        <w:t xml:space="preserve"> </w:t>
      </w:r>
      <w:proofErr w:type="spellStart"/>
      <w:r>
        <w:rPr>
          <w:rFonts w:ascii="Times New Roman CYR" w:hAnsi="Times New Roman CYR"/>
          <w:sz w:val="28"/>
        </w:rPr>
        <w:t>функціонально-направляючих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є сила </w:t>
      </w:r>
      <w:proofErr w:type="spellStart"/>
      <w:r>
        <w:rPr>
          <w:rFonts w:ascii="Times New Roman CYR" w:hAnsi="Times New Roman CYR"/>
          <w:sz w:val="28"/>
        </w:rPr>
        <w:t>скорочення</w:t>
      </w:r>
      <w:proofErr w:type="spellEnd"/>
      <w:r>
        <w:rPr>
          <w:rFonts w:ascii="Times New Roman CYR" w:hAnsi="Times New Roman CYR"/>
          <w:sz w:val="28"/>
        </w:rPr>
        <w:t xml:space="preserve"> </w:t>
      </w:r>
      <w:proofErr w:type="spellStart"/>
      <w:r>
        <w:rPr>
          <w:rFonts w:ascii="Times New Roman CYR" w:hAnsi="Times New Roman CYR"/>
          <w:sz w:val="28"/>
        </w:rPr>
        <w:t>м'язів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передається</w:t>
      </w:r>
      <w:proofErr w:type="spellEnd"/>
      <w:r>
        <w:rPr>
          <w:rFonts w:ascii="Times New Roman CYR" w:hAnsi="Times New Roman CYR"/>
          <w:sz w:val="28"/>
        </w:rPr>
        <w:t xml:space="preserve"> через </w:t>
      </w:r>
      <w:proofErr w:type="spellStart"/>
      <w:r>
        <w:rPr>
          <w:rFonts w:ascii="Times New Roman CYR" w:hAnsi="Times New Roman CYR"/>
          <w:sz w:val="28"/>
        </w:rPr>
        <w:t>похилу</w:t>
      </w:r>
      <w:proofErr w:type="spellEnd"/>
      <w:r>
        <w:rPr>
          <w:rFonts w:ascii="Times New Roman CYR" w:hAnsi="Times New Roman CYR"/>
          <w:sz w:val="28"/>
        </w:rPr>
        <w:t xml:space="preserve"> </w:t>
      </w:r>
      <w:proofErr w:type="spellStart"/>
      <w:r>
        <w:rPr>
          <w:rFonts w:ascii="Times New Roman CYR" w:hAnsi="Times New Roman CYR"/>
          <w:sz w:val="28"/>
        </w:rPr>
        <w:t>площину</w:t>
      </w:r>
      <w:proofErr w:type="spellEnd"/>
      <w:r>
        <w:rPr>
          <w:rFonts w:ascii="Times New Roman CYR" w:hAnsi="Times New Roman CYR"/>
          <w:sz w:val="28"/>
        </w:rPr>
        <w:t xml:space="preserve">, </w:t>
      </w:r>
      <w:proofErr w:type="spellStart"/>
      <w:r>
        <w:rPr>
          <w:rFonts w:ascii="Times New Roman CYR" w:hAnsi="Times New Roman CYR"/>
          <w:sz w:val="28"/>
        </w:rPr>
        <w:t>накушувальну</w:t>
      </w:r>
      <w:proofErr w:type="spellEnd"/>
      <w:r>
        <w:rPr>
          <w:rFonts w:ascii="Times New Roman CYR" w:hAnsi="Times New Roman CYR"/>
          <w:sz w:val="28"/>
        </w:rPr>
        <w:t xml:space="preserve"> </w:t>
      </w:r>
      <w:proofErr w:type="spellStart"/>
      <w:r>
        <w:rPr>
          <w:rFonts w:ascii="Times New Roman CYR" w:hAnsi="Times New Roman CYR"/>
          <w:sz w:val="28"/>
        </w:rPr>
        <w:t>площину</w:t>
      </w:r>
      <w:proofErr w:type="spellEnd"/>
      <w:r>
        <w:rPr>
          <w:rFonts w:ascii="Times New Roman CYR" w:hAnsi="Times New Roman CYR"/>
          <w:sz w:val="28"/>
        </w:rPr>
        <w:t xml:space="preserve">, </w:t>
      </w:r>
      <w:proofErr w:type="spellStart"/>
      <w:r>
        <w:rPr>
          <w:rFonts w:ascii="Times New Roman CYR" w:hAnsi="Times New Roman CYR"/>
          <w:sz w:val="28"/>
        </w:rPr>
        <w:t>окклюзійні</w:t>
      </w:r>
      <w:proofErr w:type="spellEnd"/>
      <w:r>
        <w:rPr>
          <w:rFonts w:ascii="Times New Roman CYR" w:hAnsi="Times New Roman CYR"/>
          <w:sz w:val="28"/>
        </w:rPr>
        <w:t xml:space="preserve"> накладки, </w:t>
      </w:r>
      <w:proofErr w:type="spellStart"/>
      <w:r>
        <w:rPr>
          <w:rFonts w:ascii="Times New Roman CYR" w:hAnsi="Times New Roman CYR"/>
          <w:sz w:val="28"/>
        </w:rPr>
        <w:t>направляючі</w:t>
      </w:r>
      <w:proofErr w:type="spellEnd"/>
      <w:r>
        <w:rPr>
          <w:rFonts w:ascii="Times New Roman CYR" w:hAnsi="Times New Roman CYR"/>
          <w:sz w:val="28"/>
        </w:rPr>
        <w:t xml:space="preserve"> </w:t>
      </w:r>
      <w:proofErr w:type="spellStart"/>
      <w:r>
        <w:rPr>
          <w:rFonts w:ascii="Times New Roman CYR" w:hAnsi="Times New Roman CYR"/>
          <w:sz w:val="28"/>
        </w:rPr>
        <w:t>петлі</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переміщають</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нижню</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w:t>
      </w:r>
      <w:proofErr w:type="spellStart"/>
      <w:r>
        <w:rPr>
          <w:rFonts w:ascii="Times New Roman CYR" w:hAnsi="Times New Roman CYR"/>
          <w:sz w:val="28"/>
        </w:rPr>
        <w:t>Такі</w:t>
      </w:r>
      <w:proofErr w:type="spellEnd"/>
      <w:r>
        <w:rPr>
          <w:rFonts w:ascii="Times New Roman CYR" w:hAnsi="Times New Roman CYR"/>
          <w:sz w:val="28"/>
        </w:rPr>
        <w:t xml:space="preserve"> </w:t>
      </w:r>
      <w:proofErr w:type="spellStart"/>
      <w:r>
        <w:rPr>
          <w:rFonts w:ascii="Times New Roman CYR" w:hAnsi="Times New Roman CYR"/>
          <w:sz w:val="28"/>
        </w:rPr>
        <w:t>апарати</w:t>
      </w:r>
      <w:proofErr w:type="spellEnd"/>
      <w:r>
        <w:rPr>
          <w:rFonts w:ascii="Times New Roman CYR" w:hAnsi="Times New Roman CYR"/>
          <w:sz w:val="28"/>
        </w:rPr>
        <w:t xml:space="preserve"> </w:t>
      </w:r>
      <w:proofErr w:type="spellStart"/>
      <w:r>
        <w:rPr>
          <w:rFonts w:ascii="Times New Roman CYR" w:hAnsi="Times New Roman CYR"/>
          <w:sz w:val="28"/>
        </w:rPr>
        <w:t>сприяють</w:t>
      </w:r>
      <w:proofErr w:type="spellEnd"/>
      <w:r>
        <w:rPr>
          <w:rFonts w:ascii="Times New Roman CYR" w:hAnsi="Times New Roman CYR"/>
          <w:sz w:val="28"/>
        </w:rPr>
        <w:t xml:space="preserve"> </w:t>
      </w:r>
      <w:proofErr w:type="spellStart"/>
      <w:r>
        <w:rPr>
          <w:rFonts w:ascii="Times New Roman CYR" w:hAnsi="Times New Roman CYR"/>
          <w:sz w:val="28"/>
        </w:rPr>
        <w:t>відновленню</w:t>
      </w:r>
      <w:proofErr w:type="spellEnd"/>
      <w:r>
        <w:rPr>
          <w:rFonts w:ascii="Times New Roman CYR" w:hAnsi="Times New Roman CYR"/>
          <w:sz w:val="28"/>
        </w:rPr>
        <w:t xml:space="preserve"> </w:t>
      </w:r>
      <w:proofErr w:type="spellStart"/>
      <w:r>
        <w:rPr>
          <w:rFonts w:ascii="Times New Roman CYR" w:hAnsi="Times New Roman CYR"/>
          <w:sz w:val="28"/>
        </w:rPr>
        <w:t>функцій</w:t>
      </w:r>
      <w:proofErr w:type="spellEnd"/>
      <w:r>
        <w:rPr>
          <w:rFonts w:ascii="Times New Roman CYR" w:hAnsi="Times New Roman CYR"/>
          <w:sz w:val="28"/>
        </w:rPr>
        <w:t xml:space="preserve"> </w:t>
      </w:r>
      <w:proofErr w:type="spellStart"/>
      <w:r>
        <w:rPr>
          <w:rFonts w:ascii="Times New Roman CYR" w:hAnsi="Times New Roman CYR"/>
          <w:sz w:val="28"/>
        </w:rPr>
        <w:t>зубощелепної</w:t>
      </w:r>
      <w:proofErr w:type="spellEnd"/>
      <w:r>
        <w:rPr>
          <w:rFonts w:ascii="Times New Roman CYR" w:hAnsi="Times New Roman CYR"/>
          <w:sz w:val="28"/>
        </w:rPr>
        <w:t xml:space="preserve"> </w:t>
      </w:r>
      <w:proofErr w:type="spellStart"/>
      <w:r>
        <w:rPr>
          <w:rFonts w:ascii="Times New Roman CYR" w:hAnsi="Times New Roman CYR"/>
          <w:sz w:val="28"/>
        </w:rPr>
        <w:t>системи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Функціонально-діючі</w:t>
      </w:r>
      <w:proofErr w:type="spellEnd"/>
      <w:r>
        <w:rPr>
          <w:rFonts w:ascii="Times New Roman CYR" w:hAnsi="Times New Roman CYR"/>
          <w:sz w:val="28"/>
        </w:rPr>
        <w:t xml:space="preserve"> </w:t>
      </w:r>
      <w:proofErr w:type="spellStart"/>
      <w:r>
        <w:rPr>
          <w:rFonts w:ascii="Times New Roman CYR" w:hAnsi="Times New Roman CYR"/>
          <w:sz w:val="28"/>
        </w:rPr>
        <w:t>ортодонтичні</w:t>
      </w:r>
      <w:proofErr w:type="spellEnd"/>
      <w:r>
        <w:rPr>
          <w:rFonts w:ascii="Times New Roman CYR" w:hAnsi="Times New Roman CYR"/>
          <w:sz w:val="28"/>
        </w:rPr>
        <w:t xml:space="preserve"> </w:t>
      </w:r>
      <w:proofErr w:type="spellStart"/>
      <w:r>
        <w:rPr>
          <w:rFonts w:ascii="Times New Roman CYR" w:hAnsi="Times New Roman CYR"/>
          <w:sz w:val="28"/>
        </w:rPr>
        <w:t>апарати</w:t>
      </w:r>
      <w:proofErr w:type="spellEnd"/>
      <w:r>
        <w:rPr>
          <w:rFonts w:ascii="Times New Roman CYR" w:hAnsi="Times New Roman CYR"/>
          <w:sz w:val="28"/>
        </w:rPr>
        <w:t xml:space="preserve"> </w:t>
      </w:r>
      <w:proofErr w:type="spellStart"/>
      <w:r>
        <w:rPr>
          <w:rFonts w:ascii="Times New Roman CYR" w:hAnsi="Times New Roman CYR"/>
          <w:sz w:val="28"/>
        </w:rPr>
        <w:t>створюють</w:t>
      </w:r>
      <w:proofErr w:type="spellEnd"/>
      <w:r>
        <w:rPr>
          <w:rFonts w:ascii="Times New Roman CYR" w:hAnsi="Times New Roman CYR"/>
          <w:sz w:val="28"/>
        </w:rPr>
        <w:t xml:space="preserve"> </w:t>
      </w:r>
      <w:proofErr w:type="spellStart"/>
      <w:r>
        <w:rPr>
          <w:rFonts w:ascii="Times New Roman CYR" w:hAnsi="Times New Roman CYR"/>
          <w:sz w:val="28"/>
        </w:rPr>
        <w:t>умови</w:t>
      </w:r>
      <w:proofErr w:type="spellEnd"/>
      <w:r>
        <w:rPr>
          <w:rFonts w:ascii="Times New Roman CYR" w:hAnsi="Times New Roman CYR"/>
          <w:sz w:val="28"/>
        </w:rPr>
        <w:t xml:space="preserve"> для </w:t>
      </w:r>
      <w:proofErr w:type="spellStart"/>
      <w:r>
        <w:rPr>
          <w:rFonts w:ascii="Times New Roman CYR" w:hAnsi="Times New Roman CYR"/>
          <w:sz w:val="28"/>
        </w:rPr>
        <w:t>нормалізації</w:t>
      </w:r>
      <w:proofErr w:type="spellEnd"/>
      <w:r>
        <w:rPr>
          <w:rFonts w:ascii="Times New Roman CYR" w:hAnsi="Times New Roman CYR"/>
          <w:sz w:val="28"/>
        </w:rPr>
        <w:t xml:space="preserve"> </w:t>
      </w:r>
      <w:proofErr w:type="spellStart"/>
      <w:r>
        <w:rPr>
          <w:rFonts w:ascii="Times New Roman CYR" w:hAnsi="Times New Roman CYR"/>
          <w:sz w:val="28"/>
        </w:rPr>
        <w:t>функцій</w:t>
      </w:r>
      <w:proofErr w:type="spellEnd"/>
      <w:r>
        <w:rPr>
          <w:rFonts w:ascii="Times New Roman CYR" w:hAnsi="Times New Roman CYR"/>
          <w:sz w:val="28"/>
        </w:rPr>
        <w:t xml:space="preserve"> </w:t>
      </w:r>
      <w:proofErr w:type="spellStart"/>
      <w:r>
        <w:rPr>
          <w:rFonts w:ascii="Times New Roman CYR" w:hAnsi="Times New Roman CYR"/>
          <w:sz w:val="28"/>
        </w:rPr>
        <w:t>порожнини</w:t>
      </w:r>
      <w:proofErr w:type="spellEnd"/>
      <w:r>
        <w:rPr>
          <w:rFonts w:ascii="Times New Roman CYR" w:hAnsi="Times New Roman CYR"/>
          <w:sz w:val="28"/>
        </w:rPr>
        <w:t xml:space="preserve"> рота (</w:t>
      </w:r>
      <w:proofErr w:type="spellStart"/>
      <w:r>
        <w:rPr>
          <w:rFonts w:ascii="Times New Roman CYR" w:hAnsi="Times New Roman CYR"/>
          <w:sz w:val="28"/>
        </w:rPr>
        <w:t>жування</w:t>
      </w:r>
      <w:proofErr w:type="spellEnd"/>
      <w:r>
        <w:rPr>
          <w:rFonts w:ascii="Times New Roman CYR" w:hAnsi="Times New Roman CYR"/>
          <w:sz w:val="28"/>
        </w:rPr>
        <w:t xml:space="preserve">, </w:t>
      </w:r>
      <w:proofErr w:type="spellStart"/>
      <w:r>
        <w:rPr>
          <w:rFonts w:ascii="Times New Roman CYR" w:hAnsi="Times New Roman CYR"/>
          <w:sz w:val="28"/>
        </w:rPr>
        <w:t>ковтання</w:t>
      </w:r>
      <w:proofErr w:type="spellEnd"/>
      <w:r>
        <w:rPr>
          <w:rFonts w:ascii="Times New Roman CYR" w:hAnsi="Times New Roman CYR"/>
          <w:sz w:val="28"/>
        </w:rPr>
        <w:t xml:space="preserve">, </w:t>
      </w:r>
      <w:proofErr w:type="spellStart"/>
      <w:r>
        <w:rPr>
          <w:rFonts w:ascii="Times New Roman CYR" w:hAnsi="Times New Roman CYR"/>
          <w:sz w:val="28"/>
        </w:rPr>
        <w:t>дихання</w:t>
      </w:r>
      <w:proofErr w:type="spellEnd"/>
      <w:r>
        <w:rPr>
          <w:rFonts w:ascii="Times New Roman CYR" w:hAnsi="Times New Roman CYR"/>
          <w:sz w:val="28"/>
        </w:rPr>
        <w:t xml:space="preserve">, </w:t>
      </w:r>
      <w:proofErr w:type="spellStart"/>
      <w:r>
        <w:rPr>
          <w:rFonts w:ascii="Times New Roman CYR" w:hAnsi="Times New Roman CYR"/>
          <w:sz w:val="28"/>
        </w:rPr>
        <w:t>мови</w:t>
      </w:r>
      <w:proofErr w:type="spellEnd"/>
      <w:r>
        <w:rPr>
          <w:rFonts w:ascii="Times New Roman CYR" w:hAnsi="Times New Roman CYR"/>
          <w:sz w:val="28"/>
        </w:rPr>
        <w:t xml:space="preserve">, </w:t>
      </w:r>
      <w:proofErr w:type="spellStart"/>
      <w:r>
        <w:rPr>
          <w:rFonts w:ascii="Times New Roman CYR" w:hAnsi="Times New Roman CYR"/>
          <w:sz w:val="28"/>
        </w:rPr>
        <w:t>змикання</w:t>
      </w:r>
      <w:proofErr w:type="spellEnd"/>
      <w:r>
        <w:rPr>
          <w:rFonts w:ascii="Times New Roman CYR" w:hAnsi="Times New Roman CYR"/>
          <w:sz w:val="28"/>
        </w:rPr>
        <w:t xml:space="preserve"> губ) і </w:t>
      </w:r>
      <w:proofErr w:type="spellStart"/>
      <w:r>
        <w:rPr>
          <w:rFonts w:ascii="Times New Roman CYR" w:hAnsi="Times New Roman CYR"/>
          <w:sz w:val="28"/>
        </w:rPr>
        <w:t>відновленню</w:t>
      </w:r>
      <w:proofErr w:type="spellEnd"/>
      <w:r>
        <w:rPr>
          <w:rFonts w:ascii="Times New Roman CYR" w:hAnsi="Times New Roman CYR"/>
          <w:sz w:val="28"/>
        </w:rPr>
        <w:t xml:space="preserve"> </w:t>
      </w:r>
      <w:proofErr w:type="spellStart"/>
      <w:r>
        <w:rPr>
          <w:rFonts w:ascii="Times New Roman CYR" w:hAnsi="Times New Roman CYR"/>
          <w:sz w:val="28"/>
        </w:rPr>
        <w:t>міодинамічної</w:t>
      </w:r>
      <w:proofErr w:type="spellEnd"/>
      <w:r>
        <w:rPr>
          <w:rFonts w:ascii="Times New Roman CYR" w:hAnsi="Times New Roman CYR"/>
          <w:sz w:val="28"/>
        </w:rPr>
        <w:t xml:space="preserve"> </w:t>
      </w:r>
      <w:proofErr w:type="spellStart"/>
      <w:r>
        <w:rPr>
          <w:rFonts w:ascii="Times New Roman CYR" w:hAnsi="Times New Roman CYR"/>
          <w:sz w:val="28"/>
        </w:rPr>
        <w:t>рівноваги</w:t>
      </w:r>
      <w:proofErr w:type="spellEnd"/>
      <w:r>
        <w:rPr>
          <w:rFonts w:ascii="Times New Roman CYR" w:hAnsi="Times New Roman CYR"/>
          <w:sz w:val="28"/>
        </w:rPr>
        <w:t xml:space="preserve"> в </w:t>
      </w:r>
      <w:proofErr w:type="spellStart"/>
      <w:r>
        <w:rPr>
          <w:rFonts w:ascii="Times New Roman CYR" w:hAnsi="Times New Roman CYR"/>
          <w:sz w:val="28"/>
        </w:rPr>
        <w:t>щелепно-лицьовій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Вони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забезпечують</w:t>
      </w:r>
      <w:proofErr w:type="spellEnd"/>
      <w:r>
        <w:rPr>
          <w:rFonts w:ascii="Times New Roman CYR" w:hAnsi="Times New Roman CYR"/>
          <w:sz w:val="28"/>
        </w:rPr>
        <w:t xml:space="preserve"> </w:t>
      </w:r>
      <w:proofErr w:type="spellStart"/>
      <w:r>
        <w:rPr>
          <w:rFonts w:ascii="Times New Roman CYR" w:hAnsi="Times New Roman CYR"/>
          <w:sz w:val="28"/>
        </w:rPr>
        <w:t>умови</w:t>
      </w:r>
      <w:proofErr w:type="spellEnd"/>
      <w:r>
        <w:rPr>
          <w:rFonts w:ascii="Times New Roman CYR" w:hAnsi="Times New Roman CYR"/>
          <w:sz w:val="28"/>
        </w:rPr>
        <w:t xml:space="preserve"> для нормального росту і </w:t>
      </w:r>
      <w:proofErr w:type="spellStart"/>
      <w:r>
        <w:rPr>
          <w:rFonts w:ascii="Times New Roman CYR" w:hAnsi="Times New Roman CYR"/>
          <w:sz w:val="28"/>
        </w:rPr>
        <w:t>розвитку</w:t>
      </w:r>
      <w:proofErr w:type="spellEnd"/>
      <w:r>
        <w:rPr>
          <w:rFonts w:ascii="Times New Roman CYR" w:hAnsi="Times New Roman CYR"/>
          <w:sz w:val="28"/>
        </w:rPr>
        <w:t xml:space="preserve"> </w:t>
      </w:r>
      <w:proofErr w:type="spellStart"/>
      <w:r>
        <w:rPr>
          <w:rFonts w:ascii="Times New Roman CYR" w:hAnsi="Times New Roman CYR"/>
          <w:sz w:val="28"/>
        </w:rPr>
        <w:t>щелеп</w:t>
      </w:r>
      <w:proofErr w:type="spellEnd"/>
      <w:r>
        <w:rPr>
          <w:rFonts w:ascii="Times New Roman CYR" w:hAnsi="Times New Roman CYR"/>
          <w:sz w:val="28"/>
        </w:rPr>
        <w:t xml:space="preserve">, </w:t>
      </w:r>
      <w:proofErr w:type="spellStart"/>
      <w:r>
        <w:rPr>
          <w:rFonts w:ascii="Times New Roman CYR" w:hAnsi="Times New Roman CYR"/>
          <w:sz w:val="28"/>
        </w:rPr>
        <w:t>формування</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рядів</w:t>
      </w:r>
      <w:proofErr w:type="spellEnd"/>
      <w:r>
        <w:rPr>
          <w:rFonts w:ascii="Times New Roman CYR" w:hAnsi="Times New Roman CYR"/>
          <w:sz w:val="28"/>
        </w:rPr>
        <w:t xml:space="preserve">, </w:t>
      </w:r>
      <w:proofErr w:type="spellStart"/>
      <w:r>
        <w:rPr>
          <w:rFonts w:ascii="Times New Roman CYR" w:hAnsi="Times New Roman CYR"/>
          <w:sz w:val="28"/>
        </w:rPr>
        <w:t>зміні</w:t>
      </w:r>
      <w:proofErr w:type="spellEnd"/>
      <w:r>
        <w:rPr>
          <w:rFonts w:ascii="Times New Roman CYR" w:hAnsi="Times New Roman CYR"/>
          <w:sz w:val="28"/>
        </w:rPr>
        <w:t xml:space="preserve"> характеру прикусу за </w:t>
      </w:r>
      <w:proofErr w:type="spellStart"/>
      <w:r>
        <w:rPr>
          <w:rFonts w:ascii="Times New Roman CYR" w:hAnsi="Times New Roman CYR"/>
          <w:sz w:val="28"/>
        </w:rPr>
        <w:t>допомогою</w:t>
      </w:r>
      <w:proofErr w:type="spellEnd"/>
      <w:r>
        <w:rPr>
          <w:rFonts w:ascii="Times New Roman CYR" w:hAnsi="Times New Roman CYR"/>
          <w:sz w:val="28"/>
        </w:rPr>
        <w:t xml:space="preserve"> таких </w:t>
      </w:r>
      <w:proofErr w:type="spellStart"/>
      <w:r>
        <w:rPr>
          <w:rFonts w:ascii="Times New Roman CYR" w:hAnsi="Times New Roman CYR"/>
          <w:sz w:val="28"/>
        </w:rPr>
        <w:t>елементів</w:t>
      </w:r>
      <w:proofErr w:type="spellEnd"/>
      <w:r>
        <w:rPr>
          <w:rFonts w:ascii="Times New Roman CYR" w:hAnsi="Times New Roman CYR"/>
          <w:sz w:val="28"/>
        </w:rPr>
        <w:t xml:space="preserve"> як </w:t>
      </w:r>
      <w:proofErr w:type="spellStart"/>
      <w:r>
        <w:rPr>
          <w:rFonts w:ascii="Times New Roman CYR" w:hAnsi="Times New Roman CYR"/>
          <w:sz w:val="28"/>
        </w:rPr>
        <w:t>губні</w:t>
      </w:r>
      <w:proofErr w:type="spellEnd"/>
      <w:r>
        <w:rPr>
          <w:rFonts w:ascii="Times New Roman CYR" w:hAnsi="Times New Roman CYR"/>
          <w:sz w:val="28"/>
        </w:rPr>
        <w:t xml:space="preserve"> </w:t>
      </w:r>
      <w:proofErr w:type="spellStart"/>
      <w:r>
        <w:rPr>
          <w:rFonts w:ascii="Times New Roman CYR" w:hAnsi="Times New Roman CYR"/>
          <w:sz w:val="28"/>
        </w:rPr>
        <w:t>пелоты</w:t>
      </w:r>
      <w:proofErr w:type="spellEnd"/>
      <w:r>
        <w:rPr>
          <w:rFonts w:ascii="Times New Roman CYR" w:hAnsi="Times New Roman CYR"/>
          <w:sz w:val="28"/>
        </w:rPr>
        <w:t xml:space="preserve">, </w:t>
      </w:r>
      <w:proofErr w:type="spellStart"/>
      <w:r>
        <w:rPr>
          <w:rFonts w:ascii="Times New Roman CYR" w:hAnsi="Times New Roman CYR"/>
          <w:sz w:val="28"/>
        </w:rPr>
        <w:t>щічні</w:t>
      </w:r>
      <w:proofErr w:type="spellEnd"/>
      <w:r>
        <w:rPr>
          <w:rFonts w:ascii="Times New Roman CYR" w:hAnsi="Times New Roman CYR"/>
          <w:sz w:val="28"/>
        </w:rPr>
        <w:t xml:space="preserve"> </w:t>
      </w:r>
      <w:proofErr w:type="spellStart"/>
      <w:r>
        <w:rPr>
          <w:rFonts w:ascii="Times New Roman CYR" w:hAnsi="Times New Roman CYR"/>
          <w:sz w:val="28"/>
        </w:rPr>
        <w:t>щити</w:t>
      </w:r>
      <w:proofErr w:type="spellEnd"/>
      <w:r>
        <w:rPr>
          <w:rFonts w:ascii="Times New Roman CYR" w:hAnsi="Times New Roman CYR"/>
          <w:sz w:val="28"/>
        </w:rPr>
        <w:t xml:space="preserve">, </w:t>
      </w:r>
      <w:proofErr w:type="spellStart"/>
      <w:r>
        <w:rPr>
          <w:rFonts w:ascii="Times New Roman CYR" w:hAnsi="Times New Roman CYR"/>
          <w:sz w:val="28"/>
        </w:rPr>
        <w:t>петлі</w:t>
      </w:r>
      <w:proofErr w:type="spellEnd"/>
      <w:r>
        <w:rPr>
          <w:rFonts w:ascii="Times New Roman CYR" w:hAnsi="Times New Roman CYR"/>
          <w:sz w:val="28"/>
        </w:rPr>
        <w:t xml:space="preserve">, і </w:t>
      </w:r>
      <w:proofErr w:type="gramStart"/>
      <w:r>
        <w:rPr>
          <w:rFonts w:ascii="Times New Roman CYR" w:hAnsi="Times New Roman CYR"/>
          <w:sz w:val="28"/>
        </w:rPr>
        <w:t>т.п.  .</w:t>
      </w:r>
      <w:proofErr w:type="gramEnd"/>
      <w:r>
        <w:rPr>
          <w:rFonts w:ascii="Times New Roman CYR" w:hAnsi="Times New Roman CYR"/>
          <w:sz w:val="28"/>
        </w:rPr>
        <w:t xml:space="preserve"> </w:t>
      </w:r>
      <w:proofErr w:type="spellStart"/>
      <w:r>
        <w:rPr>
          <w:rFonts w:ascii="Times New Roman CYR" w:hAnsi="Times New Roman CYR"/>
          <w:sz w:val="28"/>
        </w:rPr>
        <w:t>Крім</w:t>
      </w:r>
      <w:proofErr w:type="spellEnd"/>
      <w:r>
        <w:rPr>
          <w:rFonts w:ascii="Times New Roman CYR" w:hAnsi="Times New Roman CYR"/>
          <w:sz w:val="28"/>
        </w:rPr>
        <w:t xml:space="preserve"> того, </w:t>
      </w:r>
      <w:proofErr w:type="spellStart"/>
      <w:r>
        <w:rPr>
          <w:rFonts w:ascii="Times New Roman CYR" w:hAnsi="Times New Roman CYR"/>
          <w:sz w:val="28"/>
        </w:rPr>
        <w:t>жувальні</w:t>
      </w:r>
      <w:proofErr w:type="spellEnd"/>
      <w:r>
        <w:rPr>
          <w:rFonts w:ascii="Times New Roman CYR" w:hAnsi="Times New Roman CYR"/>
          <w:sz w:val="28"/>
        </w:rPr>
        <w:t xml:space="preserve"> і </w:t>
      </w:r>
      <w:proofErr w:type="spellStart"/>
      <w:r>
        <w:rPr>
          <w:rFonts w:ascii="Times New Roman CYR" w:hAnsi="Times New Roman CYR"/>
          <w:sz w:val="28"/>
        </w:rPr>
        <w:t>мімічні</w:t>
      </w:r>
      <w:proofErr w:type="spellEnd"/>
      <w:r>
        <w:rPr>
          <w:rFonts w:ascii="Times New Roman CYR" w:hAnsi="Times New Roman CYR"/>
          <w:sz w:val="28"/>
        </w:rPr>
        <w:t xml:space="preserve"> </w:t>
      </w:r>
      <w:proofErr w:type="spellStart"/>
      <w:r>
        <w:rPr>
          <w:rFonts w:ascii="Times New Roman CYR" w:hAnsi="Times New Roman CYR"/>
          <w:sz w:val="28"/>
        </w:rPr>
        <w:t>м'язи</w:t>
      </w:r>
      <w:proofErr w:type="spellEnd"/>
      <w:r>
        <w:rPr>
          <w:rFonts w:ascii="Times New Roman CYR" w:hAnsi="Times New Roman CYR"/>
          <w:sz w:val="28"/>
        </w:rPr>
        <w:t xml:space="preserve"> </w:t>
      </w:r>
      <w:proofErr w:type="spellStart"/>
      <w:r>
        <w:rPr>
          <w:rFonts w:ascii="Times New Roman CYR" w:hAnsi="Times New Roman CYR"/>
          <w:sz w:val="28"/>
        </w:rPr>
        <w:t>розвивають</w:t>
      </w:r>
      <w:proofErr w:type="spellEnd"/>
      <w:r>
        <w:rPr>
          <w:rFonts w:ascii="Times New Roman CYR" w:hAnsi="Times New Roman CYR"/>
          <w:sz w:val="28"/>
        </w:rPr>
        <w:t xml:space="preserve"> силу,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завдяки</w:t>
      </w:r>
      <w:proofErr w:type="spellEnd"/>
      <w:r>
        <w:rPr>
          <w:rFonts w:ascii="Times New Roman CYR" w:hAnsi="Times New Roman CYR"/>
          <w:sz w:val="28"/>
        </w:rPr>
        <w:t xml:space="preserve"> </w:t>
      </w:r>
      <w:proofErr w:type="spellStart"/>
      <w:r>
        <w:rPr>
          <w:rFonts w:ascii="Times New Roman CYR" w:hAnsi="Times New Roman CYR"/>
          <w:sz w:val="28"/>
        </w:rPr>
        <w:t>вище</w:t>
      </w:r>
      <w:proofErr w:type="spellEnd"/>
      <w:r>
        <w:rPr>
          <w:rFonts w:ascii="Times New Roman CYR" w:hAnsi="Times New Roman CYR"/>
          <w:sz w:val="28"/>
        </w:rPr>
        <w:t xml:space="preserve"> </w:t>
      </w:r>
      <w:proofErr w:type="spellStart"/>
      <w:r>
        <w:rPr>
          <w:rFonts w:ascii="Times New Roman CYR" w:hAnsi="Times New Roman CYR"/>
          <w:sz w:val="28"/>
        </w:rPr>
        <w:t>перерахованим</w:t>
      </w:r>
      <w:proofErr w:type="spellEnd"/>
      <w:r>
        <w:rPr>
          <w:rFonts w:ascii="Times New Roman CYR" w:hAnsi="Times New Roman CYR"/>
          <w:sz w:val="28"/>
        </w:rPr>
        <w:t xml:space="preserve"> </w:t>
      </w:r>
      <w:proofErr w:type="spellStart"/>
      <w:r>
        <w:rPr>
          <w:rFonts w:ascii="Times New Roman CYR" w:hAnsi="Times New Roman CYR"/>
          <w:sz w:val="28"/>
        </w:rPr>
        <w:t>елементам</w:t>
      </w:r>
      <w:proofErr w:type="spellEnd"/>
      <w:r>
        <w:rPr>
          <w:rFonts w:ascii="Times New Roman CYR" w:hAnsi="Times New Roman CYR"/>
          <w:sz w:val="28"/>
        </w:rPr>
        <w:t xml:space="preserve"> </w:t>
      </w:r>
      <w:proofErr w:type="spellStart"/>
      <w:r>
        <w:rPr>
          <w:rFonts w:ascii="Times New Roman CYR" w:hAnsi="Times New Roman CYR"/>
          <w:sz w:val="28"/>
        </w:rPr>
        <w:t>передається</w:t>
      </w:r>
      <w:proofErr w:type="spellEnd"/>
      <w:r>
        <w:rPr>
          <w:rFonts w:ascii="Times New Roman CYR" w:hAnsi="Times New Roman CYR"/>
          <w:sz w:val="28"/>
        </w:rPr>
        <w:t xml:space="preserve"> через </w:t>
      </w:r>
      <w:proofErr w:type="spellStart"/>
      <w:r>
        <w:rPr>
          <w:rFonts w:ascii="Times New Roman CYR" w:hAnsi="Times New Roman CYR"/>
          <w:sz w:val="28"/>
        </w:rPr>
        <w:t>ортодонтичний</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на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перемещують</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сприяє</w:t>
      </w:r>
      <w:proofErr w:type="spellEnd"/>
      <w:r>
        <w:rPr>
          <w:rFonts w:ascii="Times New Roman CYR" w:hAnsi="Times New Roman CYR"/>
          <w:sz w:val="28"/>
        </w:rPr>
        <w:t xml:space="preserve"> </w:t>
      </w:r>
      <w:proofErr w:type="spellStart"/>
      <w:r>
        <w:rPr>
          <w:rFonts w:ascii="Times New Roman CYR" w:hAnsi="Times New Roman CYR"/>
          <w:sz w:val="28"/>
        </w:rPr>
        <w:t>усуненню</w:t>
      </w:r>
      <w:proofErr w:type="spellEnd"/>
      <w:r>
        <w:rPr>
          <w:rFonts w:ascii="Times New Roman CYR" w:hAnsi="Times New Roman CYR"/>
          <w:sz w:val="28"/>
        </w:rPr>
        <w:t xml:space="preserve"> </w:t>
      </w:r>
      <w:proofErr w:type="spellStart"/>
      <w:r>
        <w:rPr>
          <w:rFonts w:ascii="Times New Roman CYR" w:hAnsi="Times New Roman CYR"/>
          <w:sz w:val="28"/>
        </w:rPr>
        <w:t>зубочелюстних</w:t>
      </w:r>
      <w:proofErr w:type="spellEnd"/>
      <w:r>
        <w:rPr>
          <w:rFonts w:ascii="Times New Roman CYR" w:hAnsi="Times New Roman CYR"/>
          <w:sz w:val="28"/>
        </w:rPr>
        <w:t xml:space="preserve"> </w:t>
      </w:r>
      <w:proofErr w:type="spellStart"/>
      <w:r>
        <w:rPr>
          <w:rFonts w:ascii="Times New Roman CYR" w:hAnsi="Times New Roman CYR"/>
          <w:sz w:val="28"/>
        </w:rPr>
        <w:t>аномалій</w:t>
      </w:r>
      <w:proofErr w:type="spellEnd"/>
      <w:r>
        <w:rPr>
          <w:rFonts w:ascii="Times New Roman CYR" w:hAnsi="Times New Roman CYR"/>
          <w:sz w:val="28"/>
        </w:rPr>
        <w:t xml:space="preserve"> і </w:t>
      </w:r>
      <w:proofErr w:type="spellStart"/>
      <w:r>
        <w:rPr>
          <w:rFonts w:ascii="Times New Roman CYR" w:hAnsi="Times New Roman CYR"/>
          <w:sz w:val="28"/>
        </w:rPr>
        <w:t>деформацій</w:t>
      </w:r>
      <w:proofErr w:type="spellEnd"/>
      <w:r>
        <w:rPr>
          <w:rFonts w:ascii="Times New Roman CYR" w:hAnsi="Times New Roman CYR"/>
          <w:sz w:val="28"/>
        </w:rPr>
        <w:t xml:space="preserve"> прикусу.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ІІІ.  За метою </w:t>
      </w:r>
      <w:proofErr w:type="spellStart"/>
      <w:r>
        <w:rPr>
          <w:rFonts w:ascii="Times New Roman CYR" w:hAnsi="Times New Roman CYR"/>
          <w:sz w:val="28"/>
          <w:u w:val="single"/>
        </w:rPr>
        <w:t>використання</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 </w:t>
      </w:r>
      <w:proofErr w:type="spellStart"/>
      <w:r>
        <w:rPr>
          <w:rFonts w:ascii="Times New Roman CYR" w:hAnsi="Times New Roman CYR"/>
          <w:sz w:val="28"/>
        </w:rPr>
        <w:t>стимулюючі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 </w:t>
      </w:r>
      <w:proofErr w:type="spellStart"/>
      <w:r>
        <w:rPr>
          <w:rFonts w:ascii="Times New Roman CYR" w:hAnsi="Times New Roman CYR"/>
          <w:sz w:val="28"/>
        </w:rPr>
        <w:t>затримуючі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 </w:t>
      </w:r>
      <w:proofErr w:type="spellStart"/>
      <w:r>
        <w:rPr>
          <w:rFonts w:ascii="Times New Roman CYR" w:hAnsi="Times New Roman CYR"/>
          <w:sz w:val="28"/>
        </w:rPr>
        <w:t>розширювальні</w:t>
      </w:r>
      <w:proofErr w:type="spellEnd"/>
      <w:r>
        <w:rPr>
          <w:rFonts w:ascii="Times New Roman CYR" w:hAnsi="Times New Roman CYR"/>
          <w:sz w:val="28"/>
        </w:rPr>
        <w:t xml:space="preserve">, </w:t>
      </w:r>
    </w:p>
    <w:p w:rsidR="00D3611A" w:rsidRDefault="00D3611A" w:rsidP="00D3611A">
      <w:pPr>
        <w:widowControl/>
        <w:numPr>
          <w:ilvl w:val="0"/>
          <w:numId w:val="145"/>
        </w:numPr>
        <w:autoSpaceDE/>
        <w:autoSpaceDN/>
        <w:adjustRightInd/>
        <w:jc w:val="both"/>
        <w:rPr>
          <w:rFonts w:ascii="Times New Roman CYR" w:hAnsi="Times New Roman CYR"/>
          <w:sz w:val="28"/>
        </w:rPr>
      </w:pPr>
      <w:proofErr w:type="spellStart"/>
      <w:r>
        <w:rPr>
          <w:rFonts w:ascii="Times New Roman CYR" w:hAnsi="Times New Roman CYR"/>
          <w:sz w:val="28"/>
        </w:rPr>
        <w:t>звужувальні</w:t>
      </w:r>
      <w:proofErr w:type="spellEnd"/>
      <w:r>
        <w:rPr>
          <w:rFonts w:ascii="Times New Roman CYR" w:hAnsi="Times New Roman CYR"/>
          <w:sz w:val="28"/>
        </w:rPr>
        <w:t xml:space="preserve">, </w:t>
      </w:r>
    </w:p>
    <w:p w:rsidR="00D3611A" w:rsidRDefault="00D3611A" w:rsidP="00D3611A">
      <w:pPr>
        <w:widowControl/>
        <w:numPr>
          <w:ilvl w:val="0"/>
          <w:numId w:val="145"/>
        </w:numPr>
        <w:autoSpaceDE/>
        <w:autoSpaceDN/>
        <w:adjustRightInd/>
        <w:jc w:val="both"/>
        <w:rPr>
          <w:rFonts w:ascii="Times New Roman CYR" w:hAnsi="Times New Roman CYR"/>
          <w:sz w:val="28"/>
        </w:rPr>
      </w:pPr>
      <w:proofErr w:type="spellStart"/>
      <w:r>
        <w:rPr>
          <w:rFonts w:ascii="Times New Roman CYR" w:hAnsi="Times New Roman CYR"/>
          <w:sz w:val="28"/>
        </w:rPr>
        <w:lastRenderedPageBreak/>
        <w:t>переміщуючі</w:t>
      </w:r>
      <w:proofErr w:type="spellEnd"/>
      <w:r>
        <w:rPr>
          <w:rFonts w:ascii="Times New Roman CYR" w:hAnsi="Times New Roman CYR"/>
          <w:sz w:val="28"/>
        </w:rPr>
        <w:t xml:space="preserve"> </w:t>
      </w:r>
      <w:proofErr w:type="spellStart"/>
      <w:r>
        <w:rPr>
          <w:rFonts w:ascii="Times New Roman CYR" w:hAnsi="Times New Roman CYR"/>
          <w:sz w:val="28"/>
        </w:rPr>
        <w:t>окремі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групи</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ind w:left="720"/>
        <w:rPr>
          <w:rFonts w:ascii="Times New Roman CYR" w:hAnsi="Times New Roman CYR"/>
          <w:sz w:val="28"/>
        </w:rPr>
      </w:pPr>
      <w:r>
        <w:rPr>
          <w:rFonts w:ascii="Times New Roman CYR" w:hAnsi="Times New Roman CYR"/>
          <w:sz w:val="28"/>
        </w:rPr>
        <w:t xml:space="preserve">  -   </w:t>
      </w:r>
      <w:proofErr w:type="spellStart"/>
      <w:r>
        <w:rPr>
          <w:rFonts w:ascii="Times New Roman CYR" w:hAnsi="Times New Roman CYR"/>
          <w:sz w:val="28"/>
        </w:rPr>
        <w:t>змінюючі</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корегуючі</w:t>
      </w:r>
      <w:proofErr w:type="spellEnd"/>
      <w:r>
        <w:rPr>
          <w:rFonts w:ascii="Times New Roman CYR" w:hAnsi="Times New Roman CYR"/>
          <w:sz w:val="28"/>
        </w:rPr>
        <w:t xml:space="preserve"> прикус по </w:t>
      </w:r>
      <w:proofErr w:type="spellStart"/>
      <w:r>
        <w:rPr>
          <w:rFonts w:ascii="Times New Roman CYR" w:hAnsi="Times New Roman CYR"/>
          <w:sz w:val="28"/>
        </w:rPr>
        <w:t>висоті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ті</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відновлюють</w:t>
      </w:r>
      <w:proofErr w:type="spellEnd"/>
      <w:r>
        <w:rPr>
          <w:rFonts w:ascii="Times New Roman CYR" w:hAnsi="Times New Roman CYR"/>
          <w:sz w:val="28"/>
        </w:rPr>
        <w:t xml:space="preserve"> </w:t>
      </w:r>
      <w:proofErr w:type="spellStart"/>
      <w:r>
        <w:rPr>
          <w:rFonts w:ascii="Times New Roman CYR" w:hAnsi="Times New Roman CYR"/>
          <w:sz w:val="28"/>
        </w:rPr>
        <w:t>функції</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IV. За способом і </w:t>
      </w:r>
      <w:proofErr w:type="spellStart"/>
      <w:r>
        <w:rPr>
          <w:rFonts w:ascii="Times New Roman CYR" w:hAnsi="Times New Roman CYR"/>
          <w:sz w:val="28"/>
          <w:u w:val="single"/>
        </w:rPr>
        <w:t>місцем</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дії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1. </w:t>
      </w:r>
      <w:proofErr w:type="spellStart"/>
      <w:r>
        <w:rPr>
          <w:rFonts w:ascii="Times New Roman CYR" w:hAnsi="Times New Roman CYR"/>
          <w:sz w:val="28"/>
        </w:rPr>
        <w:t>Внутрішньоротові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однощелепні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proofErr w:type="gramStart"/>
      <w:r>
        <w:rPr>
          <w:rFonts w:ascii="Times New Roman CYR" w:hAnsi="Times New Roman CYR"/>
          <w:sz w:val="28"/>
        </w:rPr>
        <w:t>однощелепні</w:t>
      </w:r>
      <w:proofErr w:type="spellEnd"/>
      <w:r>
        <w:rPr>
          <w:rFonts w:ascii="Times New Roman CYR" w:hAnsi="Times New Roman CYR"/>
          <w:sz w:val="28"/>
        </w:rPr>
        <w:t xml:space="preserve">  </w:t>
      </w:r>
      <w:proofErr w:type="spellStart"/>
      <w:r>
        <w:rPr>
          <w:rFonts w:ascii="Times New Roman CYR" w:hAnsi="Times New Roman CYR"/>
          <w:sz w:val="28"/>
        </w:rPr>
        <w:t>міжщелепної</w:t>
      </w:r>
      <w:proofErr w:type="spellEnd"/>
      <w:proofErr w:type="gram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двощелепної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2. </w:t>
      </w:r>
      <w:proofErr w:type="spellStart"/>
      <w:r>
        <w:rPr>
          <w:rFonts w:ascii="Times New Roman CYR" w:hAnsi="Times New Roman CYR"/>
          <w:sz w:val="28"/>
        </w:rPr>
        <w:t>Позаротові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3. </w:t>
      </w:r>
      <w:proofErr w:type="spellStart"/>
      <w:r>
        <w:rPr>
          <w:rFonts w:ascii="Times New Roman CYR" w:hAnsi="Times New Roman CYR"/>
          <w:sz w:val="28"/>
        </w:rPr>
        <w:t>Комбіновані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Силу,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діє</w:t>
      </w:r>
      <w:proofErr w:type="spellEnd"/>
      <w:r>
        <w:rPr>
          <w:rFonts w:ascii="Times New Roman CYR" w:hAnsi="Times New Roman CYR"/>
          <w:sz w:val="28"/>
        </w:rPr>
        <w:t xml:space="preserve"> на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переміщають</w:t>
      </w:r>
      <w:proofErr w:type="spellEnd"/>
      <w:r>
        <w:rPr>
          <w:rFonts w:ascii="Times New Roman CYR" w:hAnsi="Times New Roman CYR"/>
          <w:sz w:val="28"/>
        </w:rPr>
        <w:t xml:space="preserve"> </w:t>
      </w:r>
      <w:proofErr w:type="spellStart"/>
      <w:r>
        <w:rPr>
          <w:rFonts w:ascii="Times New Roman CYR" w:hAnsi="Times New Roman CYR"/>
          <w:sz w:val="28"/>
        </w:rPr>
        <w:t>називають</w:t>
      </w:r>
      <w:proofErr w:type="spellEnd"/>
      <w:r>
        <w:rPr>
          <w:rFonts w:ascii="Times New Roman CYR" w:hAnsi="Times New Roman CYR"/>
          <w:sz w:val="28"/>
        </w:rPr>
        <w:t xml:space="preserve"> активною силою, а силу </w:t>
      </w:r>
      <w:proofErr w:type="spellStart"/>
      <w:r>
        <w:rPr>
          <w:rFonts w:ascii="Times New Roman CYR" w:hAnsi="Times New Roman CYR"/>
          <w:sz w:val="28"/>
        </w:rPr>
        <w:t>протидії</w:t>
      </w:r>
      <w:proofErr w:type="spellEnd"/>
      <w:r>
        <w:rPr>
          <w:rFonts w:ascii="Times New Roman CYR" w:hAnsi="Times New Roman CYR"/>
          <w:sz w:val="28"/>
        </w:rPr>
        <w:t xml:space="preserve"> (</w:t>
      </w:r>
      <w:proofErr w:type="spellStart"/>
      <w:r>
        <w:rPr>
          <w:rFonts w:ascii="Times New Roman CYR" w:hAnsi="Times New Roman CYR"/>
          <w:sz w:val="28"/>
        </w:rPr>
        <w:t>віддача</w:t>
      </w:r>
      <w:proofErr w:type="spellEnd"/>
      <w:r>
        <w:rPr>
          <w:rFonts w:ascii="Times New Roman CYR" w:hAnsi="Times New Roman CYR"/>
          <w:sz w:val="28"/>
        </w:rPr>
        <w:t xml:space="preserve">) - </w:t>
      </w:r>
      <w:proofErr w:type="spellStart"/>
      <w:r>
        <w:rPr>
          <w:rFonts w:ascii="Times New Roman CYR" w:hAnsi="Times New Roman CYR"/>
          <w:sz w:val="28"/>
        </w:rPr>
        <w:t>реактивної</w:t>
      </w:r>
      <w:proofErr w:type="spellEnd"/>
      <w:r>
        <w:rPr>
          <w:rFonts w:ascii="Times New Roman CYR" w:hAnsi="Times New Roman CYR"/>
          <w:sz w:val="28"/>
        </w:rPr>
        <w:t xml:space="preserve">.  </w:t>
      </w:r>
      <w:proofErr w:type="spellStart"/>
      <w:r>
        <w:rPr>
          <w:rFonts w:ascii="Times New Roman CYR" w:hAnsi="Times New Roman CYR"/>
          <w:sz w:val="28"/>
        </w:rPr>
        <w:t>Якщо</w:t>
      </w:r>
      <w:proofErr w:type="spellEnd"/>
      <w:r>
        <w:rPr>
          <w:rFonts w:ascii="Times New Roman CYR" w:hAnsi="Times New Roman CYR"/>
          <w:sz w:val="28"/>
        </w:rPr>
        <w:t xml:space="preserve"> </w:t>
      </w:r>
      <w:proofErr w:type="spellStart"/>
      <w:r>
        <w:rPr>
          <w:rFonts w:ascii="Times New Roman CYR" w:hAnsi="Times New Roman CYR"/>
          <w:sz w:val="28"/>
        </w:rPr>
        <w:t>ці</w:t>
      </w:r>
      <w:proofErr w:type="spellEnd"/>
      <w:r>
        <w:rPr>
          <w:rFonts w:ascii="Times New Roman CYR" w:hAnsi="Times New Roman CYR"/>
          <w:sz w:val="28"/>
        </w:rPr>
        <w:t xml:space="preserve"> </w:t>
      </w:r>
      <w:proofErr w:type="spellStart"/>
      <w:r>
        <w:rPr>
          <w:rFonts w:ascii="Times New Roman CYR" w:hAnsi="Times New Roman CYR"/>
          <w:sz w:val="28"/>
        </w:rPr>
        <w:t>сили</w:t>
      </w:r>
      <w:proofErr w:type="spellEnd"/>
      <w:r>
        <w:rPr>
          <w:rFonts w:ascii="Times New Roman CYR" w:hAnsi="Times New Roman CYR"/>
          <w:sz w:val="28"/>
        </w:rPr>
        <w:t xml:space="preserve"> </w:t>
      </w:r>
      <w:proofErr w:type="spellStart"/>
      <w:r>
        <w:rPr>
          <w:rFonts w:ascii="Times New Roman CYR" w:hAnsi="Times New Roman CYR"/>
          <w:sz w:val="28"/>
        </w:rPr>
        <w:t>розподіляються</w:t>
      </w:r>
      <w:proofErr w:type="spellEnd"/>
      <w:r>
        <w:rPr>
          <w:rFonts w:ascii="Times New Roman CYR" w:hAnsi="Times New Roman CYR"/>
          <w:sz w:val="28"/>
        </w:rPr>
        <w:t xml:space="preserve"> в межах </w:t>
      </w:r>
      <w:proofErr w:type="spellStart"/>
      <w:r>
        <w:rPr>
          <w:rFonts w:ascii="Times New Roman CYR" w:hAnsi="Times New Roman CYR"/>
          <w:sz w:val="28"/>
        </w:rPr>
        <w:t>однієї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то </w:t>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r>
        <w:rPr>
          <w:rFonts w:ascii="Times New Roman CYR" w:hAnsi="Times New Roman CYR"/>
          <w:sz w:val="28"/>
        </w:rPr>
        <w:t>вважається</w:t>
      </w:r>
      <w:proofErr w:type="spellEnd"/>
      <w:r>
        <w:rPr>
          <w:rFonts w:ascii="Times New Roman CYR" w:hAnsi="Times New Roman CYR"/>
          <w:sz w:val="28"/>
        </w:rPr>
        <w:t xml:space="preserve"> </w:t>
      </w:r>
      <w:proofErr w:type="spellStart"/>
      <w:r>
        <w:rPr>
          <w:rFonts w:ascii="Times New Roman CYR" w:hAnsi="Times New Roman CYR"/>
          <w:sz w:val="28"/>
        </w:rPr>
        <w:t>однощелепним</w:t>
      </w:r>
      <w:proofErr w:type="spellEnd"/>
      <w:r>
        <w:rPr>
          <w:rFonts w:ascii="Times New Roman CYR" w:hAnsi="Times New Roman CYR"/>
          <w:sz w:val="28"/>
        </w:rPr>
        <w:t xml:space="preserve">.  </w:t>
      </w:r>
      <w:proofErr w:type="spellStart"/>
      <w:r>
        <w:rPr>
          <w:rFonts w:ascii="Times New Roman CYR" w:hAnsi="Times New Roman CYR"/>
          <w:sz w:val="28"/>
        </w:rPr>
        <w:t>Наявність</w:t>
      </w:r>
      <w:proofErr w:type="spellEnd"/>
      <w:r>
        <w:rPr>
          <w:rFonts w:ascii="Times New Roman CYR" w:hAnsi="Times New Roman CYR"/>
          <w:sz w:val="28"/>
        </w:rPr>
        <w:t xml:space="preserve"> у </w:t>
      </w:r>
      <w:proofErr w:type="spellStart"/>
      <w:r>
        <w:rPr>
          <w:rFonts w:ascii="Times New Roman CYR" w:hAnsi="Times New Roman CYR"/>
          <w:sz w:val="28"/>
        </w:rPr>
        <w:t>конструкції</w:t>
      </w:r>
      <w:proofErr w:type="spellEnd"/>
      <w:r>
        <w:rPr>
          <w:rFonts w:ascii="Times New Roman CYR" w:hAnsi="Times New Roman CYR"/>
          <w:sz w:val="28"/>
        </w:rPr>
        <w:t xml:space="preserve"> </w:t>
      </w:r>
      <w:proofErr w:type="spellStart"/>
      <w:r>
        <w:rPr>
          <w:rFonts w:ascii="Times New Roman CYR" w:hAnsi="Times New Roman CYR"/>
          <w:sz w:val="28"/>
        </w:rPr>
        <w:t>однощелепного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похилої</w:t>
      </w:r>
      <w:proofErr w:type="spellEnd"/>
      <w:r>
        <w:rPr>
          <w:rFonts w:ascii="Times New Roman CYR" w:hAnsi="Times New Roman CYR"/>
          <w:sz w:val="28"/>
        </w:rPr>
        <w:t xml:space="preserve"> </w:t>
      </w:r>
      <w:proofErr w:type="spellStart"/>
      <w:r>
        <w:rPr>
          <w:rFonts w:ascii="Times New Roman CYR" w:hAnsi="Times New Roman CYR"/>
          <w:sz w:val="28"/>
        </w:rPr>
        <w:t>площини</w:t>
      </w:r>
      <w:proofErr w:type="spellEnd"/>
      <w:r>
        <w:rPr>
          <w:rFonts w:ascii="Times New Roman CYR" w:hAnsi="Times New Roman CYR"/>
          <w:sz w:val="28"/>
        </w:rPr>
        <w:t xml:space="preserve">, </w:t>
      </w:r>
      <w:proofErr w:type="spellStart"/>
      <w:r>
        <w:rPr>
          <w:rFonts w:ascii="Times New Roman CYR" w:hAnsi="Times New Roman CYR"/>
          <w:sz w:val="28"/>
        </w:rPr>
        <w:t>накушувальної</w:t>
      </w:r>
      <w:proofErr w:type="spellEnd"/>
      <w:r>
        <w:rPr>
          <w:rFonts w:ascii="Times New Roman CYR" w:hAnsi="Times New Roman CYR"/>
          <w:sz w:val="28"/>
        </w:rPr>
        <w:t xml:space="preserve"> площадки, </w:t>
      </w:r>
      <w:proofErr w:type="spellStart"/>
      <w:r>
        <w:rPr>
          <w:rFonts w:ascii="Times New Roman CYR" w:hAnsi="Times New Roman CYR"/>
          <w:sz w:val="28"/>
        </w:rPr>
        <w:t>окклюзійних</w:t>
      </w:r>
      <w:proofErr w:type="spellEnd"/>
      <w:r>
        <w:rPr>
          <w:rFonts w:ascii="Times New Roman CYR" w:hAnsi="Times New Roman CYR"/>
          <w:sz w:val="28"/>
        </w:rPr>
        <w:t xml:space="preserve"> накладок і </w:t>
      </w:r>
      <w:proofErr w:type="spellStart"/>
      <w:r>
        <w:rPr>
          <w:rFonts w:ascii="Times New Roman CYR" w:hAnsi="Times New Roman CYR"/>
          <w:sz w:val="28"/>
        </w:rPr>
        <w:t>інших</w:t>
      </w:r>
      <w:proofErr w:type="spellEnd"/>
      <w:r>
        <w:rPr>
          <w:rFonts w:ascii="Times New Roman CYR" w:hAnsi="Times New Roman CYR"/>
          <w:sz w:val="28"/>
        </w:rPr>
        <w:t xml:space="preserve"> </w:t>
      </w:r>
      <w:proofErr w:type="spellStart"/>
      <w:r>
        <w:rPr>
          <w:rFonts w:ascii="Times New Roman CYR" w:hAnsi="Times New Roman CYR"/>
          <w:sz w:val="28"/>
        </w:rPr>
        <w:t>функціонально-направляючих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передають</w:t>
      </w:r>
      <w:proofErr w:type="spellEnd"/>
      <w:r>
        <w:rPr>
          <w:rFonts w:ascii="Times New Roman CYR" w:hAnsi="Times New Roman CYR"/>
          <w:sz w:val="28"/>
        </w:rPr>
        <w:t xml:space="preserve"> </w:t>
      </w:r>
      <w:proofErr w:type="spellStart"/>
      <w:r>
        <w:rPr>
          <w:rFonts w:ascii="Times New Roman CYR" w:hAnsi="Times New Roman CYR"/>
          <w:sz w:val="28"/>
        </w:rPr>
        <w:t>активну</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реактивну</w:t>
      </w:r>
      <w:proofErr w:type="spellEnd"/>
      <w:r>
        <w:rPr>
          <w:rFonts w:ascii="Times New Roman CYR" w:hAnsi="Times New Roman CYR"/>
          <w:sz w:val="28"/>
        </w:rPr>
        <w:t xml:space="preserve"> силу на </w:t>
      </w:r>
      <w:proofErr w:type="spellStart"/>
      <w:r>
        <w:rPr>
          <w:rFonts w:ascii="Times New Roman CYR" w:hAnsi="Times New Roman CYR"/>
          <w:sz w:val="28"/>
        </w:rPr>
        <w:t>протилежну</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w:t>
      </w:r>
      <w:proofErr w:type="spellStart"/>
      <w:r>
        <w:rPr>
          <w:rFonts w:ascii="Times New Roman CYR" w:hAnsi="Times New Roman CYR"/>
          <w:sz w:val="28"/>
        </w:rPr>
        <w:t>дозволяє</w:t>
      </w:r>
      <w:proofErr w:type="spellEnd"/>
      <w:r>
        <w:rPr>
          <w:rFonts w:ascii="Times New Roman CYR" w:hAnsi="Times New Roman CYR"/>
          <w:sz w:val="28"/>
        </w:rPr>
        <w:t xml:space="preserve"> </w:t>
      </w:r>
      <w:proofErr w:type="spellStart"/>
      <w:r>
        <w:rPr>
          <w:rFonts w:ascii="Times New Roman CYR" w:hAnsi="Times New Roman CYR"/>
          <w:sz w:val="28"/>
        </w:rPr>
        <w:t>вважати</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однощелепними</w:t>
      </w:r>
      <w:proofErr w:type="spellEnd"/>
      <w:r>
        <w:rPr>
          <w:rFonts w:ascii="Times New Roman CYR" w:hAnsi="Times New Roman CYR"/>
          <w:sz w:val="28"/>
        </w:rPr>
        <w:t xml:space="preserve"> </w:t>
      </w:r>
      <w:proofErr w:type="spellStart"/>
      <w:r>
        <w:rPr>
          <w:rFonts w:ascii="Times New Roman CYR" w:hAnsi="Times New Roman CYR"/>
          <w:sz w:val="28"/>
        </w:rPr>
        <w:t>апаратами</w:t>
      </w:r>
      <w:proofErr w:type="spellEnd"/>
      <w:r>
        <w:rPr>
          <w:rFonts w:ascii="Times New Roman CYR" w:hAnsi="Times New Roman CYR"/>
          <w:sz w:val="28"/>
        </w:rPr>
        <w:t xml:space="preserve"> </w:t>
      </w:r>
      <w:proofErr w:type="spellStart"/>
      <w:r>
        <w:rPr>
          <w:rFonts w:ascii="Times New Roman CYR" w:hAnsi="Times New Roman CYR"/>
          <w:sz w:val="28"/>
        </w:rPr>
        <w:t>межщелепної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У </w:t>
      </w:r>
      <w:proofErr w:type="spellStart"/>
      <w:r>
        <w:rPr>
          <w:rFonts w:ascii="Times New Roman CYR" w:hAnsi="Times New Roman CYR"/>
          <w:sz w:val="28"/>
        </w:rPr>
        <w:t>двощелепних</w:t>
      </w:r>
      <w:proofErr w:type="spellEnd"/>
      <w:r>
        <w:rPr>
          <w:rFonts w:ascii="Times New Roman CYR" w:hAnsi="Times New Roman CYR"/>
          <w:sz w:val="28"/>
        </w:rPr>
        <w:t xml:space="preserve"> </w:t>
      </w:r>
      <w:proofErr w:type="spellStart"/>
      <w:r>
        <w:rPr>
          <w:rFonts w:ascii="Times New Roman CYR" w:hAnsi="Times New Roman CYR"/>
          <w:sz w:val="28"/>
        </w:rPr>
        <w:t>апаратах</w:t>
      </w:r>
      <w:proofErr w:type="spellEnd"/>
      <w:r>
        <w:rPr>
          <w:rFonts w:ascii="Times New Roman CYR" w:hAnsi="Times New Roman CYR"/>
          <w:sz w:val="28"/>
        </w:rPr>
        <w:t xml:space="preserve"> активна сила </w:t>
      </w:r>
      <w:proofErr w:type="spellStart"/>
      <w:r>
        <w:rPr>
          <w:rFonts w:ascii="Times New Roman CYR" w:hAnsi="Times New Roman CYR"/>
          <w:sz w:val="28"/>
        </w:rPr>
        <w:t>діє</w:t>
      </w:r>
      <w:proofErr w:type="spellEnd"/>
      <w:r>
        <w:rPr>
          <w:rFonts w:ascii="Times New Roman CYR" w:hAnsi="Times New Roman CYR"/>
          <w:sz w:val="28"/>
        </w:rPr>
        <w:t xml:space="preserve"> в межах </w:t>
      </w:r>
      <w:proofErr w:type="spellStart"/>
      <w:r>
        <w:rPr>
          <w:rFonts w:ascii="Times New Roman CYR" w:hAnsi="Times New Roman CYR"/>
          <w:sz w:val="28"/>
        </w:rPr>
        <w:t>однієї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а </w:t>
      </w:r>
      <w:proofErr w:type="spellStart"/>
      <w:r>
        <w:rPr>
          <w:rFonts w:ascii="Times New Roman CYR" w:hAnsi="Times New Roman CYR"/>
          <w:sz w:val="28"/>
        </w:rPr>
        <w:t>реактивна</w:t>
      </w:r>
      <w:proofErr w:type="spellEnd"/>
      <w:r>
        <w:rPr>
          <w:rFonts w:ascii="Times New Roman CYR" w:hAnsi="Times New Roman CYR"/>
          <w:sz w:val="28"/>
        </w:rPr>
        <w:t xml:space="preserve"> - </w:t>
      </w:r>
      <w:proofErr w:type="gramStart"/>
      <w:r>
        <w:rPr>
          <w:rFonts w:ascii="Times New Roman CYR" w:hAnsi="Times New Roman CYR"/>
          <w:sz w:val="28"/>
        </w:rPr>
        <w:t>у межах</w:t>
      </w:r>
      <w:proofErr w:type="gramEnd"/>
      <w:r>
        <w:rPr>
          <w:rFonts w:ascii="Times New Roman CYR" w:hAnsi="Times New Roman CYR"/>
          <w:sz w:val="28"/>
        </w:rPr>
        <w:t xml:space="preserve"> </w:t>
      </w:r>
      <w:proofErr w:type="spellStart"/>
      <w:r>
        <w:rPr>
          <w:rFonts w:ascii="Times New Roman CYR" w:hAnsi="Times New Roman CYR"/>
          <w:sz w:val="28"/>
        </w:rPr>
        <w:t>протилежної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sz w:val="28"/>
        </w:rPr>
        <w:t>застосуванні</w:t>
      </w:r>
      <w:proofErr w:type="spellEnd"/>
      <w:r>
        <w:rPr>
          <w:rFonts w:ascii="Times New Roman CYR" w:hAnsi="Times New Roman CYR"/>
          <w:sz w:val="28"/>
        </w:rPr>
        <w:t xml:space="preserve"> поза </w:t>
      </w:r>
      <w:proofErr w:type="spellStart"/>
      <w:r>
        <w:rPr>
          <w:rFonts w:ascii="Times New Roman CYR" w:hAnsi="Times New Roman CYR"/>
          <w:sz w:val="28"/>
        </w:rPr>
        <w:t>ротовими</w:t>
      </w:r>
      <w:proofErr w:type="spellEnd"/>
      <w:r>
        <w:rPr>
          <w:rFonts w:ascii="Times New Roman CYR" w:hAnsi="Times New Roman CYR"/>
          <w:sz w:val="28"/>
        </w:rPr>
        <w:t xml:space="preserve"> </w:t>
      </w:r>
      <w:proofErr w:type="spellStart"/>
      <w:r>
        <w:rPr>
          <w:rFonts w:ascii="Times New Roman CYR" w:hAnsi="Times New Roman CYR"/>
          <w:sz w:val="28"/>
        </w:rPr>
        <w:t>апаратами</w:t>
      </w:r>
      <w:proofErr w:type="spellEnd"/>
      <w:r>
        <w:rPr>
          <w:rFonts w:ascii="Times New Roman CYR" w:hAnsi="Times New Roman CYR"/>
          <w:sz w:val="28"/>
        </w:rPr>
        <w:t xml:space="preserve"> активна сила </w:t>
      </w:r>
      <w:proofErr w:type="spellStart"/>
      <w:r>
        <w:rPr>
          <w:rFonts w:ascii="Times New Roman CYR" w:hAnsi="Times New Roman CYR"/>
          <w:sz w:val="28"/>
        </w:rPr>
        <w:t>діє</w:t>
      </w:r>
      <w:proofErr w:type="spellEnd"/>
      <w:r>
        <w:rPr>
          <w:rFonts w:ascii="Times New Roman CYR" w:hAnsi="Times New Roman CYR"/>
          <w:sz w:val="28"/>
        </w:rPr>
        <w:t xml:space="preserve"> на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переміщуються</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нижню</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а </w:t>
      </w:r>
      <w:proofErr w:type="spellStart"/>
      <w:r>
        <w:rPr>
          <w:rFonts w:ascii="Times New Roman CYR" w:hAnsi="Times New Roman CYR"/>
          <w:sz w:val="28"/>
        </w:rPr>
        <w:t>реактивна</w:t>
      </w:r>
      <w:proofErr w:type="spellEnd"/>
      <w:r>
        <w:rPr>
          <w:rFonts w:ascii="Times New Roman CYR" w:hAnsi="Times New Roman CYR"/>
          <w:sz w:val="28"/>
        </w:rPr>
        <w:t xml:space="preserve"> - в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голови</w:t>
      </w:r>
      <w:proofErr w:type="spellEnd"/>
      <w:r>
        <w:rPr>
          <w:rFonts w:ascii="Times New Roman CYR" w:hAnsi="Times New Roman CYR"/>
          <w:sz w:val="28"/>
        </w:rPr>
        <w:t xml:space="preserve">, </w:t>
      </w:r>
      <w:proofErr w:type="spellStart"/>
      <w:r>
        <w:rPr>
          <w:rFonts w:ascii="Times New Roman CYR" w:hAnsi="Times New Roman CYR"/>
          <w:sz w:val="28"/>
        </w:rPr>
        <w:t>шиї</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тулуба</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 За видом опори: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реципрокні</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взаємодіючі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стаціонарні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Взаємодіючою</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реципрокною </w:t>
      </w:r>
      <w:proofErr w:type="spellStart"/>
      <w:r>
        <w:rPr>
          <w:rFonts w:ascii="Times New Roman CYR" w:hAnsi="Times New Roman CYR"/>
          <w:sz w:val="28"/>
        </w:rPr>
        <w:t>вважають</w:t>
      </w:r>
      <w:proofErr w:type="spellEnd"/>
      <w:r>
        <w:rPr>
          <w:rFonts w:ascii="Times New Roman CYR" w:hAnsi="Times New Roman CYR"/>
          <w:sz w:val="28"/>
        </w:rPr>
        <w:t xml:space="preserve"> опору, при </w:t>
      </w:r>
      <w:proofErr w:type="spellStart"/>
      <w:r>
        <w:rPr>
          <w:rFonts w:ascii="Times New Roman CYR" w:hAnsi="Times New Roman CYR"/>
          <w:sz w:val="28"/>
        </w:rPr>
        <w:t>якій</w:t>
      </w:r>
      <w:proofErr w:type="spellEnd"/>
      <w:r>
        <w:rPr>
          <w:rFonts w:ascii="Times New Roman CYR" w:hAnsi="Times New Roman CYR"/>
          <w:sz w:val="28"/>
        </w:rPr>
        <w:t xml:space="preserve"> сила </w:t>
      </w:r>
      <w:proofErr w:type="spellStart"/>
      <w:r>
        <w:rPr>
          <w:rFonts w:ascii="Times New Roman CYR" w:hAnsi="Times New Roman CYR"/>
          <w:sz w:val="28"/>
        </w:rPr>
        <w:t>протидії</w:t>
      </w:r>
      <w:proofErr w:type="spellEnd"/>
      <w:r>
        <w:rPr>
          <w:rFonts w:ascii="Times New Roman CYR" w:hAnsi="Times New Roman CYR"/>
          <w:sz w:val="28"/>
        </w:rPr>
        <w:t xml:space="preserve"> </w:t>
      </w:r>
      <w:proofErr w:type="spellStart"/>
      <w:r>
        <w:rPr>
          <w:rFonts w:ascii="Times New Roman CYR" w:hAnsi="Times New Roman CYR"/>
          <w:sz w:val="28"/>
        </w:rPr>
        <w:t>використовується</w:t>
      </w:r>
      <w:proofErr w:type="spellEnd"/>
      <w:r>
        <w:rPr>
          <w:rFonts w:ascii="Times New Roman CYR" w:hAnsi="Times New Roman CYR"/>
          <w:sz w:val="28"/>
        </w:rPr>
        <w:t xml:space="preserve"> для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w:t>
      </w:r>
      <w:proofErr w:type="spellStart"/>
      <w:r>
        <w:rPr>
          <w:rFonts w:ascii="Times New Roman CYR" w:hAnsi="Times New Roman CYR"/>
          <w:sz w:val="28"/>
        </w:rPr>
        <w:t>поліпшення</w:t>
      </w:r>
      <w:proofErr w:type="spellEnd"/>
      <w:r>
        <w:rPr>
          <w:rFonts w:ascii="Times New Roman CYR" w:hAnsi="Times New Roman CYR"/>
          <w:sz w:val="28"/>
        </w:rPr>
        <w:t xml:space="preserve"> умов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Прикладом </w:t>
      </w:r>
      <w:proofErr w:type="spellStart"/>
      <w:r>
        <w:rPr>
          <w:rFonts w:ascii="Times New Roman CYR" w:hAnsi="Times New Roman CYR"/>
          <w:sz w:val="28"/>
        </w:rPr>
        <w:t>може</w:t>
      </w:r>
      <w:proofErr w:type="spellEnd"/>
      <w:r>
        <w:rPr>
          <w:rFonts w:ascii="Times New Roman CYR" w:hAnsi="Times New Roman CYR"/>
          <w:sz w:val="28"/>
        </w:rPr>
        <w:t xml:space="preserve"> </w:t>
      </w:r>
      <w:proofErr w:type="spellStart"/>
      <w:r>
        <w:rPr>
          <w:rFonts w:ascii="Times New Roman CYR" w:hAnsi="Times New Roman CYR"/>
          <w:sz w:val="28"/>
        </w:rPr>
        <w:t>служити</w:t>
      </w:r>
      <w:proofErr w:type="spellEnd"/>
      <w:r>
        <w:rPr>
          <w:rFonts w:ascii="Times New Roman CYR" w:hAnsi="Times New Roman CYR"/>
          <w:sz w:val="28"/>
        </w:rPr>
        <w:t xml:space="preserve"> </w:t>
      </w:r>
      <w:proofErr w:type="spellStart"/>
      <w:r>
        <w:rPr>
          <w:rFonts w:ascii="Times New Roman CYR" w:hAnsi="Times New Roman CYR"/>
          <w:sz w:val="28"/>
        </w:rPr>
        <w:t>пластинковий</w:t>
      </w:r>
      <w:proofErr w:type="spellEnd"/>
      <w:r>
        <w:rPr>
          <w:rFonts w:ascii="Times New Roman CYR" w:hAnsi="Times New Roman CYR"/>
          <w:sz w:val="28"/>
        </w:rPr>
        <w:t xml:space="preserve"> </w:t>
      </w:r>
      <w:proofErr w:type="spellStart"/>
      <w:r>
        <w:rPr>
          <w:rFonts w:ascii="Times New Roman CYR" w:hAnsi="Times New Roman CYR"/>
          <w:sz w:val="28"/>
        </w:rPr>
        <w:t>ортодонтичний</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гвинтом</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розширювальною</w:t>
      </w:r>
      <w:proofErr w:type="spellEnd"/>
      <w:r>
        <w:rPr>
          <w:rFonts w:ascii="Times New Roman CYR" w:hAnsi="Times New Roman CYR"/>
          <w:sz w:val="28"/>
        </w:rPr>
        <w:t xml:space="preserve"> пружиною.  При </w:t>
      </w:r>
      <w:proofErr w:type="spellStart"/>
      <w:r>
        <w:rPr>
          <w:rFonts w:ascii="Times New Roman CYR" w:hAnsi="Times New Roman CYR"/>
          <w:sz w:val="28"/>
        </w:rPr>
        <w:t>активації</w:t>
      </w:r>
      <w:proofErr w:type="spellEnd"/>
      <w:r>
        <w:rPr>
          <w:rFonts w:ascii="Times New Roman CYR" w:hAnsi="Times New Roman CYR"/>
          <w:sz w:val="28"/>
        </w:rPr>
        <w:t xml:space="preserve"> </w:t>
      </w:r>
      <w:proofErr w:type="spellStart"/>
      <w:r>
        <w:rPr>
          <w:rFonts w:ascii="Times New Roman CYR" w:hAnsi="Times New Roman CYR"/>
          <w:sz w:val="28"/>
        </w:rPr>
        <w:t>змінюється</w:t>
      </w:r>
      <w:proofErr w:type="spellEnd"/>
      <w:r>
        <w:rPr>
          <w:rFonts w:ascii="Times New Roman CYR" w:hAnsi="Times New Roman CYR"/>
          <w:sz w:val="28"/>
        </w:rPr>
        <w:t xml:space="preserve"> опора і </w:t>
      </w:r>
      <w:proofErr w:type="spellStart"/>
      <w:r>
        <w:rPr>
          <w:rFonts w:ascii="Times New Roman CYR" w:hAnsi="Times New Roman CYR"/>
          <w:sz w:val="28"/>
        </w:rPr>
        <w:t>фіксація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У </w:t>
      </w:r>
      <w:proofErr w:type="spellStart"/>
      <w:r>
        <w:rPr>
          <w:rFonts w:ascii="Times New Roman CYR" w:hAnsi="Times New Roman CYR"/>
          <w:sz w:val="28"/>
        </w:rPr>
        <w:t>апаратах</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стаціонарною</w:t>
      </w:r>
      <w:proofErr w:type="spellEnd"/>
      <w:r>
        <w:rPr>
          <w:rFonts w:ascii="Times New Roman CYR" w:hAnsi="Times New Roman CYR"/>
          <w:sz w:val="28"/>
        </w:rPr>
        <w:t xml:space="preserve"> опорою </w:t>
      </w:r>
      <w:proofErr w:type="spellStart"/>
      <w:r>
        <w:rPr>
          <w:rFonts w:ascii="Times New Roman CYR" w:hAnsi="Times New Roman CYR"/>
          <w:sz w:val="28"/>
        </w:rPr>
        <w:t>фіксуюча</w:t>
      </w:r>
      <w:proofErr w:type="spellEnd"/>
      <w:r>
        <w:rPr>
          <w:rFonts w:ascii="Times New Roman CYR" w:hAnsi="Times New Roman CYR"/>
          <w:sz w:val="28"/>
        </w:rPr>
        <w:t xml:space="preserve"> </w:t>
      </w:r>
      <w:proofErr w:type="spellStart"/>
      <w:r>
        <w:rPr>
          <w:rFonts w:ascii="Times New Roman CYR" w:hAnsi="Times New Roman CYR"/>
          <w:sz w:val="28"/>
        </w:rPr>
        <w:t>частина</w:t>
      </w:r>
      <w:proofErr w:type="spellEnd"/>
      <w:r>
        <w:rPr>
          <w:rFonts w:ascii="Times New Roman CYR" w:hAnsi="Times New Roman CYR"/>
          <w:sz w:val="28"/>
        </w:rPr>
        <w:t xml:space="preserve"> </w:t>
      </w:r>
      <w:proofErr w:type="spellStart"/>
      <w:r>
        <w:rPr>
          <w:rFonts w:ascii="Times New Roman CYR" w:hAnsi="Times New Roman CYR"/>
          <w:sz w:val="28"/>
        </w:rPr>
        <w:t>залишається</w:t>
      </w:r>
      <w:proofErr w:type="spellEnd"/>
      <w:r>
        <w:rPr>
          <w:rFonts w:ascii="Times New Roman CYR" w:hAnsi="Times New Roman CYR"/>
          <w:sz w:val="28"/>
        </w:rPr>
        <w:t xml:space="preserve"> практично </w:t>
      </w:r>
      <w:proofErr w:type="spellStart"/>
      <w:r>
        <w:rPr>
          <w:rFonts w:ascii="Times New Roman CYR" w:hAnsi="Times New Roman CYR"/>
          <w:sz w:val="28"/>
        </w:rPr>
        <w:t>нерухомою</w:t>
      </w:r>
      <w:proofErr w:type="spellEnd"/>
      <w:r>
        <w:rPr>
          <w:rFonts w:ascii="Times New Roman CYR" w:hAnsi="Times New Roman CYR"/>
          <w:sz w:val="28"/>
        </w:rPr>
        <w:t xml:space="preserve"> і не </w:t>
      </w:r>
      <w:proofErr w:type="spellStart"/>
      <w:r>
        <w:rPr>
          <w:rFonts w:ascii="Times New Roman CYR" w:hAnsi="Times New Roman CYR"/>
          <w:sz w:val="28"/>
        </w:rPr>
        <w:t>призводить</w:t>
      </w:r>
      <w:proofErr w:type="spellEnd"/>
      <w:r>
        <w:rPr>
          <w:rFonts w:ascii="Times New Roman CYR" w:hAnsi="Times New Roman CYR"/>
          <w:sz w:val="28"/>
        </w:rPr>
        <w:t xml:space="preserve"> до </w:t>
      </w:r>
      <w:proofErr w:type="spellStart"/>
      <w:r>
        <w:rPr>
          <w:rFonts w:ascii="Times New Roman CYR" w:hAnsi="Times New Roman CYR"/>
          <w:sz w:val="28"/>
        </w:rPr>
        <w:t>зсуву</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VI. За </w:t>
      </w:r>
      <w:proofErr w:type="spellStart"/>
      <w:r>
        <w:rPr>
          <w:rFonts w:ascii="Times New Roman CYR" w:hAnsi="Times New Roman CYR"/>
          <w:sz w:val="28"/>
          <w:u w:val="single"/>
        </w:rPr>
        <w:t>локалізацією</w:t>
      </w:r>
      <w:proofErr w:type="spellEnd"/>
      <w:r>
        <w:rPr>
          <w:rFonts w:ascii="Times New Roman CYR" w:hAnsi="Times New Roman CYR"/>
          <w:sz w:val="28"/>
          <w:u w:val="single"/>
        </w:rPr>
        <w:t xml:space="preserve"> опори: </w:t>
      </w:r>
    </w:p>
    <w:p w:rsidR="00D3611A" w:rsidRDefault="00D3611A" w:rsidP="00D3611A">
      <w:pPr>
        <w:rPr>
          <w:rFonts w:ascii="Times New Roman CYR" w:hAnsi="Times New Roman CYR"/>
          <w:sz w:val="28"/>
        </w:rPr>
      </w:pPr>
      <w:r>
        <w:rPr>
          <w:rFonts w:ascii="Times New Roman CYR" w:hAnsi="Times New Roman CYR"/>
          <w:sz w:val="28"/>
        </w:rPr>
        <w:t xml:space="preserve">1. У </w:t>
      </w:r>
      <w:proofErr w:type="spellStart"/>
      <w:r>
        <w:rPr>
          <w:rFonts w:ascii="Times New Roman CYR" w:hAnsi="Times New Roman CYR"/>
          <w:sz w:val="28"/>
        </w:rPr>
        <w:t>порожнині</w:t>
      </w:r>
      <w:proofErr w:type="spellEnd"/>
      <w:r>
        <w:rPr>
          <w:rFonts w:ascii="Times New Roman CYR" w:hAnsi="Times New Roman CYR"/>
          <w:sz w:val="28"/>
        </w:rPr>
        <w:t xml:space="preserve"> рота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зубний</w:t>
      </w:r>
      <w:proofErr w:type="spellEnd"/>
      <w:r>
        <w:rPr>
          <w:rFonts w:ascii="Times New Roman CYR" w:hAnsi="Times New Roman CYR"/>
          <w:sz w:val="28"/>
        </w:rPr>
        <w:t xml:space="preserve"> ряд, </w:t>
      </w:r>
      <w:proofErr w:type="spellStart"/>
      <w:r>
        <w:rPr>
          <w:rFonts w:ascii="Times New Roman CYR" w:hAnsi="Times New Roman CYR"/>
          <w:sz w:val="28"/>
        </w:rPr>
        <w:t>альвеолярні</w:t>
      </w:r>
      <w:proofErr w:type="spellEnd"/>
      <w:r>
        <w:rPr>
          <w:rFonts w:ascii="Times New Roman CYR" w:hAnsi="Times New Roman CYR"/>
          <w:sz w:val="28"/>
        </w:rPr>
        <w:t xml:space="preserve"> </w:t>
      </w:r>
      <w:proofErr w:type="spellStart"/>
      <w:r>
        <w:rPr>
          <w:rFonts w:ascii="Times New Roman CYR" w:hAnsi="Times New Roman CYR"/>
          <w:sz w:val="28"/>
        </w:rPr>
        <w:t>відростки</w:t>
      </w:r>
      <w:proofErr w:type="spellEnd"/>
      <w:r>
        <w:rPr>
          <w:rFonts w:ascii="Times New Roman CYR" w:hAnsi="Times New Roman CYR"/>
          <w:sz w:val="28"/>
        </w:rPr>
        <w:t xml:space="preserve">, </w:t>
      </w:r>
      <w:proofErr w:type="spellStart"/>
      <w:r>
        <w:rPr>
          <w:rFonts w:ascii="Times New Roman CYR" w:hAnsi="Times New Roman CYR"/>
          <w:sz w:val="28"/>
        </w:rPr>
        <w:t>піднебіння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2. Поза </w:t>
      </w:r>
      <w:proofErr w:type="spellStart"/>
      <w:r>
        <w:rPr>
          <w:rFonts w:ascii="Times New Roman CYR" w:hAnsi="Times New Roman CYR"/>
          <w:sz w:val="28"/>
        </w:rPr>
        <w:t>порожниною</w:t>
      </w:r>
      <w:proofErr w:type="spellEnd"/>
      <w:r>
        <w:rPr>
          <w:rFonts w:ascii="Times New Roman CYR" w:hAnsi="Times New Roman CYR"/>
          <w:sz w:val="28"/>
        </w:rPr>
        <w:t xml:space="preserve"> рота: </w:t>
      </w:r>
    </w:p>
    <w:p w:rsidR="00D3611A" w:rsidRDefault="00D3611A" w:rsidP="00D3611A">
      <w:pPr>
        <w:rPr>
          <w:rFonts w:ascii="Times New Roman CYR" w:hAnsi="Times New Roman CYR"/>
          <w:sz w:val="28"/>
        </w:rPr>
      </w:pPr>
      <w:r>
        <w:rPr>
          <w:rFonts w:ascii="Times New Roman CYR" w:hAnsi="Times New Roman CYR"/>
          <w:sz w:val="28"/>
        </w:rPr>
        <w:tab/>
        <w:t>- голова (</w:t>
      </w:r>
      <w:proofErr w:type="spellStart"/>
      <w:r>
        <w:rPr>
          <w:rFonts w:ascii="Times New Roman CYR" w:hAnsi="Times New Roman CYR"/>
          <w:sz w:val="28"/>
        </w:rPr>
        <w:t>лобово-потиличні</w:t>
      </w:r>
      <w:proofErr w:type="spellEnd"/>
      <w:r>
        <w:rPr>
          <w:rFonts w:ascii="Times New Roman CYR" w:hAnsi="Times New Roman CYR"/>
          <w:sz w:val="28"/>
        </w:rPr>
        <w:t xml:space="preserve">, </w:t>
      </w:r>
      <w:proofErr w:type="spellStart"/>
      <w:r>
        <w:rPr>
          <w:rFonts w:ascii="Times New Roman CYR" w:hAnsi="Times New Roman CYR"/>
          <w:sz w:val="28"/>
        </w:rPr>
        <w:t>тім'яно-</w:t>
      </w:r>
      <w:proofErr w:type="gramStart"/>
      <w:r>
        <w:rPr>
          <w:rFonts w:ascii="Times New Roman CYR" w:hAnsi="Times New Roman CYR"/>
          <w:sz w:val="28"/>
        </w:rPr>
        <w:t>потиличні,комбіновані</w:t>
      </w:r>
      <w:proofErr w:type="spellEnd"/>
      <w:proofErr w:type="gram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шия,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верхньогубні</w:t>
      </w:r>
      <w:proofErr w:type="spellEnd"/>
      <w:r>
        <w:rPr>
          <w:rFonts w:ascii="Times New Roman CYR" w:hAnsi="Times New Roman CYR"/>
          <w:sz w:val="28"/>
        </w:rPr>
        <w:t xml:space="preserve">, </w:t>
      </w:r>
      <w:proofErr w:type="spellStart"/>
      <w:r>
        <w:rPr>
          <w:rFonts w:ascii="Times New Roman CYR" w:hAnsi="Times New Roman CYR"/>
          <w:sz w:val="28"/>
        </w:rPr>
        <w:t>нижньогубні</w:t>
      </w:r>
      <w:proofErr w:type="spellEnd"/>
      <w:r>
        <w:rPr>
          <w:rFonts w:ascii="Times New Roman CYR" w:hAnsi="Times New Roman CYR"/>
          <w:sz w:val="28"/>
        </w:rPr>
        <w:t xml:space="preserve">, </w:t>
      </w:r>
      <w:proofErr w:type="spellStart"/>
      <w:r>
        <w:rPr>
          <w:rFonts w:ascii="Times New Roman CYR" w:hAnsi="Times New Roman CYR"/>
          <w:sz w:val="28"/>
        </w:rPr>
        <w:t>підборідні</w:t>
      </w:r>
      <w:proofErr w:type="spellEnd"/>
      <w:r>
        <w:rPr>
          <w:rFonts w:ascii="Times New Roman CYR" w:hAnsi="Times New Roman CYR"/>
          <w:sz w:val="28"/>
        </w:rPr>
        <w:t xml:space="preserve">, </w:t>
      </w:r>
      <w:proofErr w:type="spellStart"/>
      <w:r>
        <w:rPr>
          <w:rFonts w:ascii="Times New Roman CYR" w:hAnsi="Times New Roman CYR"/>
          <w:sz w:val="28"/>
        </w:rPr>
        <w:t>підщелепні</w:t>
      </w:r>
      <w:proofErr w:type="spellEnd"/>
      <w:r>
        <w:rPr>
          <w:rFonts w:ascii="Times New Roman CYR" w:hAnsi="Times New Roman CYR"/>
          <w:sz w:val="28"/>
        </w:rPr>
        <w:t xml:space="preserve">, на кути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3. </w:t>
      </w:r>
      <w:proofErr w:type="spellStart"/>
      <w:r>
        <w:rPr>
          <w:rFonts w:ascii="Times New Roman CYR" w:hAnsi="Times New Roman CYR"/>
          <w:sz w:val="28"/>
        </w:rPr>
        <w:t>Комбінована</w:t>
      </w:r>
      <w:proofErr w:type="spellEnd"/>
      <w:r>
        <w:rPr>
          <w:rFonts w:ascii="Times New Roman CYR" w:hAnsi="Times New Roman CYR"/>
          <w:sz w:val="28"/>
        </w:rPr>
        <w:t xml:space="preserve"> опора.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VII. За способом </w:t>
      </w:r>
      <w:proofErr w:type="spellStart"/>
      <w:r>
        <w:rPr>
          <w:rFonts w:ascii="Times New Roman CYR" w:hAnsi="Times New Roman CYR"/>
          <w:sz w:val="28"/>
          <w:u w:val="single"/>
        </w:rPr>
        <w:t>фіксації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1. </w:t>
      </w:r>
      <w:proofErr w:type="spellStart"/>
      <w:r>
        <w:rPr>
          <w:rFonts w:ascii="Times New Roman CYR" w:hAnsi="Times New Roman CYR"/>
          <w:sz w:val="28"/>
        </w:rPr>
        <w:t>Знімні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2. </w:t>
      </w:r>
      <w:proofErr w:type="spellStart"/>
      <w:r>
        <w:rPr>
          <w:rFonts w:ascii="Times New Roman CYR" w:hAnsi="Times New Roman CYR"/>
          <w:sz w:val="28"/>
        </w:rPr>
        <w:t>Незнімні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3. </w:t>
      </w:r>
      <w:proofErr w:type="spellStart"/>
      <w:r>
        <w:rPr>
          <w:rFonts w:ascii="Times New Roman CYR" w:hAnsi="Times New Roman CYR"/>
          <w:sz w:val="28"/>
        </w:rPr>
        <w:t>Комбіновані</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VIII. За видом </w:t>
      </w:r>
      <w:proofErr w:type="spellStart"/>
      <w:r>
        <w:rPr>
          <w:rFonts w:ascii="Times New Roman CYR" w:hAnsi="Times New Roman CYR"/>
          <w:sz w:val="28"/>
          <w:u w:val="single"/>
        </w:rPr>
        <w:t>конструкції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пластинкові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капові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lastRenderedPageBreak/>
        <w:t xml:space="preserve">- </w:t>
      </w:r>
      <w:proofErr w:type="spellStart"/>
      <w:r>
        <w:rPr>
          <w:rFonts w:ascii="Times New Roman CYR" w:hAnsi="Times New Roman CYR"/>
          <w:sz w:val="28"/>
        </w:rPr>
        <w:t>моноблокові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каркасні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дугові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бюгельні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еластичні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эджуайз</w:t>
      </w:r>
      <w:proofErr w:type="spellEnd"/>
      <w:r>
        <w:rPr>
          <w:rFonts w:ascii="Times New Roman CYR" w:hAnsi="Times New Roman CYR"/>
          <w:sz w:val="28"/>
        </w:rPr>
        <w:t xml:space="preserve">-система.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ІХ.  </w:t>
      </w:r>
      <w:proofErr w:type="gramStart"/>
      <w:r>
        <w:rPr>
          <w:rFonts w:ascii="Times New Roman CYR" w:hAnsi="Times New Roman CYR"/>
          <w:sz w:val="28"/>
          <w:u w:val="single"/>
        </w:rPr>
        <w:t xml:space="preserve">За  </w:t>
      </w:r>
      <w:proofErr w:type="spellStart"/>
      <w:r>
        <w:rPr>
          <w:rFonts w:ascii="Times New Roman CYR" w:hAnsi="Times New Roman CYR"/>
          <w:sz w:val="28"/>
          <w:u w:val="single"/>
        </w:rPr>
        <w:t>ділянкою</w:t>
      </w:r>
      <w:proofErr w:type="spellEnd"/>
      <w:proofErr w:type="gramEnd"/>
      <w:r>
        <w:rPr>
          <w:rFonts w:ascii="Times New Roman CYR" w:hAnsi="Times New Roman CYR"/>
          <w:sz w:val="28"/>
          <w:u w:val="single"/>
        </w:rPr>
        <w:t xml:space="preserve"> </w:t>
      </w:r>
      <w:proofErr w:type="spellStart"/>
      <w:r>
        <w:rPr>
          <w:rFonts w:ascii="Times New Roman CYR" w:hAnsi="Times New Roman CYR"/>
          <w:sz w:val="28"/>
          <w:u w:val="single"/>
        </w:rPr>
        <w:t>застосування</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ортодонтія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предпротетична</w:t>
      </w:r>
      <w:proofErr w:type="spellEnd"/>
      <w:r>
        <w:rPr>
          <w:rFonts w:ascii="Times New Roman CYR" w:hAnsi="Times New Roman CYR"/>
          <w:sz w:val="28"/>
        </w:rPr>
        <w:t xml:space="preserve"> </w:t>
      </w:r>
      <w:proofErr w:type="spellStart"/>
      <w:r>
        <w:rPr>
          <w:rFonts w:ascii="Times New Roman CYR" w:hAnsi="Times New Roman CYR"/>
          <w:sz w:val="28"/>
        </w:rPr>
        <w:t>підготовка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реконструктивно-</w:t>
      </w:r>
      <w:proofErr w:type="spellStart"/>
      <w:r>
        <w:rPr>
          <w:rFonts w:ascii="Times New Roman CYR" w:hAnsi="Times New Roman CYR"/>
          <w:sz w:val="28"/>
        </w:rPr>
        <w:t>відбудовна</w:t>
      </w:r>
      <w:proofErr w:type="spellEnd"/>
      <w:r>
        <w:rPr>
          <w:rFonts w:ascii="Times New Roman CYR" w:hAnsi="Times New Roman CYR"/>
          <w:sz w:val="28"/>
        </w:rPr>
        <w:t xml:space="preserve"> </w:t>
      </w:r>
      <w:proofErr w:type="spellStart"/>
      <w:r>
        <w:rPr>
          <w:rFonts w:ascii="Times New Roman CYR" w:hAnsi="Times New Roman CYR"/>
          <w:sz w:val="28"/>
        </w:rPr>
        <w:t>хірургія</w:t>
      </w:r>
      <w:proofErr w:type="spellEnd"/>
      <w:r>
        <w:rPr>
          <w:rFonts w:ascii="Times New Roman CYR" w:hAnsi="Times New Roman CYR"/>
          <w:sz w:val="28"/>
        </w:rPr>
        <w:t xml:space="preserve"> (до- і </w:t>
      </w:r>
      <w:proofErr w:type="spellStart"/>
      <w:proofErr w:type="gramStart"/>
      <w:r>
        <w:rPr>
          <w:rFonts w:ascii="Times New Roman CYR" w:hAnsi="Times New Roman CYR"/>
          <w:sz w:val="28"/>
        </w:rPr>
        <w:t>післяопераційне</w:t>
      </w:r>
      <w:proofErr w:type="spellEnd"/>
      <w:r>
        <w:rPr>
          <w:rFonts w:ascii="Times New Roman CYR" w:hAnsi="Times New Roman CYR"/>
          <w:sz w:val="28"/>
        </w:rPr>
        <w:t xml:space="preserve">  </w:t>
      </w:r>
      <w:proofErr w:type="spellStart"/>
      <w:r>
        <w:rPr>
          <w:rFonts w:ascii="Times New Roman CYR" w:hAnsi="Times New Roman CYR"/>
          <w:sz w:val="28"/>
        </w:rPr>
        <w:t>ортодонтичне</w:t>
      </w:r>
      <w:proofErr w:type="spellEnd"/>
      <w:proofErr w:type="gram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Х.  За характером </w:t>
      </w:r>
      <w:proofErr w:type="spellStart"/>
      <w:r>
        <w:rPr>
          <w:rFonts w:ascii="Times New Roman CYR" w:hAnsi="Times New Roman CYR"/>
          <w:sz w:val="28"/>
          <w:u w:val="single"/>
        </w:rPr>
        <w:t>сили</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1. </w:t>
      </w:r>
      <w:proofErr w:type="spellStart"/>
      <w:r>
        <w:rPr>
          <w:rFonts w:ascii="Times New Roman CYR" w:hAnsi="Times New Roman CYR"/>
          <w:sz w:val="28"/>
        </w:rPr>
        <w:t>Довгостроково</w:t>
      </w:r>
      <w:proofErr w:type="spellEnd"/>
      <w:r>
        <w:rPr>
          <w:rFonts w:ascii="Times New Roman CYR" w:hAnsi="Times New Roman CYR"/>
          <w:sz w:val="28"/>
        </w:rPr>
        <w:t xml:space="preserve"> </w:t>
      </w:r>
      <w:proofErr w:type="spellStart"/>
      <w:r>
        <w:rPr>
          <w:rFonts w:ascii="Times New Roman CYR" w:hAnsi="Times New Roman CYR"/>
          <w:sz w:val="28"/>
        </w:rPr>
        <w:t>діюча</w:t>
      </w:r>
      <w:proofErr w:type="spellEnd"/>
      <w:r>
        <w:rPr>
          <w:rFonts w:ascii="Times New Roman CYR" w:hAnsi="Times New Roman CYR"/>
          <w:sz w:val="28"/>
        </w:rPr>
        <w:t xml:space="preserve"> сила: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пружних</w:t>
      </w:r>
      <w:proofErr w:type="spellEnd"/>
      <w:r>
        <w:rPr>
          <w:rFonts w:ascii="Times New Roman CYR" w:hAnsi="Times New Roman CYR"/>
          <w:sz w:val="28"/>
        </w:rPr>
        <w:t xml:space="preserve"> </w:t>
      </w:r>
      <w:proofErr w:type="spellStart"/>
      <w:r>
        <w:rPr>
          <w:rFonts w:ascii="Times New Roman CYR" w:hAnsi="Times New Roman CYR"/>
          <w:sz w:val="28"/>
        </w:rPr>
        <w:t>властивостей</w:t>
      </w:r>
      <w:proofErr w:type="spellEnd"/>
      <w:r>
        <w:rPr>
          <w:rFonts w:ascii="Times New Roman CYR" w:hAnsi="Times New Roman CYR"/>
          <w:sz w:val="28"/>
        </w:rPr>
        <w:t xml:space="preserve"> </w:t>
      </w:r>
      <w:proofErr w:type="spellStart"/>
      <w:r>
        <w:rPr>
          <w:rFonts w:ascii="Times New Roman CYR" w:hAnsi="Times New Roman CYR"/>
          <w:sz w:val="28"/>
        </w:rPr>
        <w:t>матеріалів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еластичності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ефекту</w:t>
      </w:r>
      <w:proofErr w:type="spellEnd"/>
      <w:r>
        <w:rPr>
          <w:rFonts w:ascii="Times New Roman CYR" w:hAnsi="Times New Roman CYR"/>
          <w:sz w:val="28"/>
        </w:rPr>
        <w:t xml:space="preserve"> </w:t>
      </w:r>
      <w:proofErr w:type="spellStart"/>
      <w:r>
        <w:rPr>
          <w:rFonts w:ascii="Times New Roman CYR" w:hAnsi="Times New Roman CYR"/>
          <w:sz w:val="28"/>
        </w:rPr>
        <w:t>пам'яті</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w:t>
      </w:r>
      <w:r>
        <w:rPr>
          <w:rFonts w:ascii="Times New Roman CYR" w:hAnsi="Times New Roman CYR"/>
          <w:sz w:val="28"/>
        </w:rPr>
        <w:tab/>
      </w:r>
    </w:p>
    <w:p w:rsidR="00D3611A" w:rsidRDefault="00D3611A" w:rsidP="00D3611A">
      <w:pPr>
        <w:rPr>
          <w:rFonts w:ascii="Times New Roman CYR" w:hAnsi="Times New Roman CYR"/>
          <w:sz w:val="28"/>
        </w:rPr>
      </w:pPr>
      <w:r>
        <w:rPr>
          <w:rFonts w:ascii="Times New Roman CYR" w:hAnsi="Times New Roman CYR"/>
          <w:sz w:val="28"/>
        </w:rPr>
        <w:t xml:space="preserve">2. </w:t>
      </w:r>
      <w:proofErr w:type="spellStart"/>
      <w:r>
        <w:rPr>
          <w:rFonts w:ascii="Times New Roman CYR" w:hAnsi="Times New Roman CYR"/>
          <w:sz w:val="28"/>
        </w:rPr>
        <w:t>Переривчасто-перемежаюча</w:t>
      </w:r>
      <w:proofErr w:type="spellEnd"/>
      <w:r>
        <w:rPr>
          <w:rFonts w:ascii="Times New Roman CYR" w:hAnsi="Times New Roman CYR"/>
          <w:sz w:val="28"/>
        </w:rPr>
        <w:t xml:space="preserve"> сила: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ефекту</w:t>
      </w:r>
      <w:proofErr w:type="spellEnd"/>
      <w:r>
        <w:rPr>
          <w:rFonts w:ascii="Times New Roman CYR" w:hAnsi="Times New Roman CYR"/>
          <w:sz w:val="28"/>
        </w:rPr>
        <w:t xml:space="preserve"> </w:t>
      </w:r>
      <w:proofErr w:type="spellStart"/>
      <w:r>
        <w:rPr>
          <w:rFonts w:ascii="Times New Roman CYR" w:hAnsi="Times New Roman CYR"/>
          <w:sz w:val="28"/>
        </w:rPr>
        <w:t>пам'яті</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ХІ.  За </w:t>
      </w:r>
      <w:proofErr w:type="spellStart"/>
      <w:r>
        <w:rPr>
          <w:rFonts w:ascii="Times New Roman CYR" w:hAnsi="Times New Roman CYR"/>
          <w:sz w:val="28"/>
          <w:u w:val="single"/>
        </w:rPr>
        <w:t>розміром</w:t>
      </w:r>
      <w:proofErr w:type="spellEnd"/>
      <w:r>
        <w:rPr>
          <w:rFonts w:ascii="Times New Roman CYR" w:hAnsi="Times New Roman CYR"/>
          <w:sz w:val="28"/>
          <w:u w:val="single"/>
        </w:rPr>
        <w:t xml:space="preserve"> </w:t>
      </w:r>
      <w:proofErr w:type="spellStart"/>
      <w:r>
        <w:rPr>
          <w:rFonts w:ascii="Times New Roman CYR" w:hAnsi="Times New Roman CYR"/>
          <w:sz w:val="28"/>
          <w:u w:val="single"/>
        </w:rPr>
        <w:t>сили</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маленькі</w:t>
      </w:r>
      <w:proofErr w:type="spellEnd"/>
      <w:r>
        <w:rPr>
          <w:rFonts w:ascii="Times New Roman CYR" w:hAnsi="Times New Roman CYR"/>
          <w:sz w:val="28"/>
        </w:rPr>
        <w:t xml:space="preserve"> </w:t>
      </w:r>
      <w:proofErr w:type="spellStart"/>
      <w:r>
        <w:rPr>
          <w:rFonts w:ascii="Times New Roman CYR" w:hAnsi="Times New Roman CYR"/>
          <w:sz w:val="28"/>
        </w:rPr>
        <w:t>сили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середні</w:t>
      </w:r>
      <w:proofErr w:type="spellEnd"/>
      <w:r>
        <w:rPr>
          <w:rFonts w:ascii="Times New Roman CYR" w:hAnsi="Times New Roman CYR"/>
          <w:sz w:val="28"/>
        </w:rPr>
        <w:t xml:space="preserve"> </w:t>
      </w:r>
      <w:proofErr w:type="spellStart"/>
      <w:r>
        <w:rPr>
          <w:rFonts w:ascii="Times New Roman CYR" w:hAnsi="Times New Roman CYR"/>
          <w:sz w:val="28"/>
        </w:rPr>
        <w:t>сили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великі</w:t>
      </w:r>
      <w:proofErr w:type="spellEnd"/>
      <w:r>
        <w:rPr>
          <w:rFonts w:ascii="Times New Roman CYR" w:hAnsi="Times New Roman CYR"/>
          <w:sz w:val="28"/>
        </w:rPr>
        <w:t xml:space="preserve"> </w:t>
      </w:r>
      <w:proofErr w:type="spellStart"/>
      <w:r>
        <w:rPr>
          <w:rFonts w:ascii="Times New Roman CYR" w:hAnsi="Times New Roman CYR"/>
          <w:sz w:val="28"/>
        </w:rPr>
        <w:t>сили</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u w:val="single"/>
        </w:rPr>
      </w:pPr>
      <w:r>
        <w:rPr>
          <w:rFonts w:ascii="Times New Roman CYR" w:hAnsi="Times New Roman CYR"/>
          <w:sz w:val="28"/>
          <w:u w:val="single"/>
        </w:rPr>
        <w:t xml:space="preserve">ХІІ.  За способом </w:t>
      </w:r>
      <w:proofErr w:type="spellStart"/>
      <w:r>
        <w:rPr>
          <w:rFonts w:ascii="Times New Roman CYR" w:hAnsi="Times New Roman CYR"/>
          <w:sz w:val="28"/>
          <w:u w:val="single"/>
        </w:rPr>
        <w:t>активації</w:t>
      </w:r>
      <w:proofErr w:type="spellEnd"/>
      <w:r>
        <w:rPr>
          <w:rFonts w:ascii="Times New Roman CYR" w:hAnsi="Times New Roman CYR"/>
          <w:sz w:val="28"/>
          <w:u w:val="single"/>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активуються</w:t>
      </w:r>
      <w:proofErr w:type="spellEnd"/>
      <w:r>
        <w:rPr>
          <w:rFonts w:ascii="Times New Roman CYR" w:hAnsi="Times New Roman CYR"/>
          <w:sz w:val="28"/>
        </w:rPr>
        <w:t xml:space="preserve"> </w:t>
      </w:r>
      <w:proofErr w:type="spellStart"/>
      <w:r>
        <w:rPr>
          <w:rFonts w:ascii="Times New Roman CYR" w:hAnsi="Times New Roman CYR"/>
          <w:sz w:val="28"/>
        </w:rPr>
        <w:t>лікарем</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батьками (</w:t>
      </w:r>
      <w:proofErr w:type="spellStart"/>
      <w:r>
        <w:rPr>
          <w:rFonts w:ascii="Times New Roman CYR" w:hAnsi="Times New Roman CYR"/>
          <w:sz w:val="28"/>
        </w:rPr>
        <w:t>пацієнтом</w:t>
      </w:r>
      <w:proofErr w:type="spellEnd"/>
      <w:r>
        <w:rPr>
          <w:rFonts w:ascii="Times New Roman CYR" w:hAnsi="Times New Roman CYR"/>
          <w:sz w:val="28"/>
        </w:rPr>
        <w:t xml:space="preserve">) через 3-7 дня </w:t>
      </w:r>
      <w:proofErr w:type="spellStart"/>
      <w:r>
        <w:rPr>
          <w:rFonts w:ascii="Times New Roman CYR" w:hAnsi="Times New Roman CYR"/>
          <w:sz w:val="28"/>
        </w:rPr>
        <w:t>або</w:t>
      </w:r>
      <w:proofErr w:type="spellEnd"/>
      <w:r>
        <w:rPr>
          <w:rFonts w:ascii="Times New Roman CYR" w:hAnsi="Times New Roman CYR"/>
          <w:sz w:val="28"/>
        </w:rPr>
        <w:t xml:space="preserve"> 1-2 </w:t>
      </w:r>
      <w:proofErr w:type="spellStart"/>
      <w:r>
        <w:rPr>
          <w:rFonts w:ascii="Times New Roman CYR" w:hAnsi="Times New Roman CYR"/>
          <w:sz w:val="28"/>
        </w:rPr>
        <w:t>тижні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самоактивований</w:t>
      </w:r>
      <w:proofErr w:type="spellEnd"/>
      <w:r>
        <w:rPr>
          <w:rFonts w:ascii="Times New Roman CYR" w:hAnsi="Times New Roman CYR"/>
          <w:sz w:val="28"/>
        </w:rPr>
        <w:t xml:space="preserve"> (на </w:t>
      </w:r>
      <w:proofErr w:type="spellStart"/>
      <w:r>
        <w:rPr>
          <w:rFonts w:ascii="Times New Roman CYR" w:hAnsi="Times New Roman CYR"/>
          <w:sz w:val="28"/>
        </w:rPr>
        <w:t>основі</w:t>
      </w:r>
      <w:proofErr w:type="spellEnd"/>
      <w:r>
        <w:rPr>
          <w:rFonts w:ascii="Times New Roman CYR" w:hAnsi="Times New Roman CYR"/>
          <w:sz w:val="28"/>
        </w:rPr>
        <w:t xml:space="preserve"> </w:t>
      </w:r>
      <w:proofErr w:type="spellStart"/>
      <w:r>
        <w:rPr>
          <w:rFonts w:ascii="Times New Roman CYR" w:hAnsi="Times New Roman CYR"/>
          <w:sz w:val="28"/>
        </w:rPr>
        <w:t>ефекту</w:t>
      </w:r>
      <w:proofErr w:type="spellEnd"/>
      <w:r>
        <w:rPr>
          <w:rFonts w:ascii="Times New Roman CYR" w:hAnsi="Times New Roman CYR"/>
          <w:sz w:val="28"/>
        </w:rPr>
        <w:t xml:space="preserve"> </w:t>
      </w:r>
      <w:proofErr w:type="spellStart"/>
      <w:r>
        <w:rPr>
          <w:rFonts w:ascii="Times New Roman CYR" w:hAnsi="Times New Roman CYR"/>
          <w:sz w:val="28"/>
        </w:rPr>
        <w:t>пам'яті</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Складовими</w:t>
      </w:r>
      <w:proofErr w:type="spellEnd"/>
      <w:r>
        <w:rPr>
          <w:rFonts w:ascii="Times New Roman CYR" w:hAnsi="Times New Roman CYR"/>
          <w:sz w:val="28"/>
        </w:rPr>
        <w:t xml:space="preserve"> </w:t>
      </w:r>
      <w:proofErr w:type="spellStart"/>
      <w:r>
        <w:rPr>
          <w:rFonts w:ascii="Times New Roman CYR" w:hAnsi="Times New Roman CYR"/>
          <w:sz w:val="28"/>
        </w:rPr>
        <w:t>частинами</w:t>
      </w:r>
      <w:proofErr w:type="spellEnd"/>
      <w:r>
        <w:rPr>
          <w:rFonts w:ascii="Times New Roman CYR" w:hAnsi="Times New Roman CYR"/>
          <w:sz w:val="28"/>
        </w:rPr>
        <w:t xml:space="preserve">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пластинкових</w:t>
      </w:r>
      <w:proofErr w:type="spellEnd"/>
      <w:r>
        <w:rPr>
          <w:rFonts w:ascii="Times New Roman CYR" w:hAnsi="Times New Roman CYR"/>
          <w:sz w:val="28"/>
        </w:rPr>
        <w:t xml:space="preserve"> </w:t>
      </w:r>
      <w:proofErr w:type="spellStart"/>
      <w:r>
        <w:rPr>
          <w:rFonts w:ascii="Times New Roman CYR" w:hAnsi="Times New Roman CYR"/>
          <w:sz w:val="28"/>
        </w:rPr>
        <w:t>ортодонтических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є: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Пластмасовий</w:t>
      </w:r>
      <w:proofErr w:type="spellEnd"/>
      <w:r>
        <w:rPr>
          <w:rFonts w:ascii="Times New Roman CYR" w:hAnsi="Times New Roman CYR"/>
          <w:sz w:val="28"/>
        </w:rPr>
        <w:t xml:space="preserve"> базис. </w:t>
      </w:r>
    </w:p>
    <w:p w:rsidR="00D3611A" w:rsidRDefault="00D3611A" w:rsidP="00D3611A">
      <w:pPr>
        <w:rPr>
          <w:rFonts w:ascii="Times New Roman CYR" w:hAnsi="Times New Roman CYR"/>
          <w:sz w:val="28"/>
        </w:rPr>
      </w:pPr>
      <w:r>
        <w:rPr>
          <w:rFonts w:ascii="Times New Roman CYR" w:hAnsi="Times New Roman CYR"/>
          <w:sz w:val="28"/>
        </w:rPr>
        <w:tab/>
        <w:t xml:space="preserve">2. </w:t>
      </w:r>
      <w:proofErr w:type="spellStart"/>
      <w:r>
        <w:rPr>
          <w:rFonts w:ascii="Times New Roman CYR" w:hAnsi="Times New Roman CYR"/>
          <w:sz w:val="28"/>
        </w:rPr>
        <w:t>Утримуючі</w:t>
      </w:r>
      <w:proofErr w:type="spellEnd"/>
      <w:r>
        <w:rPr>
          <w:rFonts w:ascii="Times New Roman CYR" w:hAnsi="Times New Roman CYR"/>
          <w:sz w:val="28"/>
        </w:rPr>
        <w:t xml:space="preserve"> </w:t>
      </w:r>
      <w:proofErr w:type="spellStart"/>
      <w:r>
        <w:rPr>
          <w:rFonts w:ascii="Times New Roman CYR" w:hAnsi="Times New Roman CYR"/>
          <w:sz w:val="28"/>
        </w:rPr>
        <w:t>елементи</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капи</w:t>
      </w:r>
      <w:proofErr w:type="spellEnd"/>
      <w:r>
        <w:rPr>
          <w:rFonts w:ascii="Times New Roman CYR" w:hAnsi="Times New Roman CYR"/>
          <w:sz w:val="28"/>
        </w:rPr>
        <w:t xml:space="preserve">, </w:t>
      </w:r>
      <w:proofErr w:type="spellStart"/>
      <w:r>
        <w:rPr>
          <w:rFonts w:ascii="Times New Roman CYR" w:hAnsi="Times New Roman CYR"/>
          <w:sz w:val="28"/>
        </w:rPr>
        <w:t>дентоальвеолярна</w:t>
      </w:r>
      <w:proofErr w:type="spellEnd"/>
      <w:r>
        <w:rPr>
          <w:rFonts w:ascii="Times New Roman CYR" w:hAnsi="Times New Roman CYR"/>
          <w:sz w:val="28"/>
        </w:rPr>
        <w:t xml:space="preserve"> </w:t>
      </w:r>
      <w:proofErr w:type="spellStart"/>
      <w:r>
        <w:rPr>
          <w:rFonts w:ascii="Times New Roman CYR" w:hAnsi="Times New Roman CYR"/>
          <w:sz w:val="28"/>
        </w:rPr>
        <w:t>фіксація</w:t>
      </w:r>
      <w:proofErr w:type="spellEnd"/>
      <w:r>
        <w:rPr>
          <w:rFonts w:ascii="Times New Roman CYR" w:hAnsi="Times New Roman CYR"/>
          <w:sz w:val="28"/>
        </w:rPr>
        <w:t xml:space="preserve">, коронки, </w:t>
      </w:r>
      <w:proofErr w:type="spellStart"/>
      <w:r>
        <w:rPr>
          <w:rFonts w:ascii="Times New Roman CYR" w:hAnsi="Times New Roman CYR"/>
          <w:sz w:val="28"/>
        </w:rPr>
        <w:t>кільця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3. Активно </w:t>
      </w:r>
      <w:proofErr w:type="spellStart"/>
      <w:r>
        <w:rPr>
          <w:rFonts w:ascii="Times New Roman CYR" w:hAnsi="Times New Roman CYR"/>
          <w:sz w:val="28"/>
        </w:rPr>
        <w:t>діючі</w:t>
      </w:r>
      <w:proofErr w:type="spellEnd"/>
      <w:r>
        <w:rPr>
          <w:rFonts w:ascii="Times New Roman CYR" w:hAnsi="Times New Roman CYR"/>
          <w:sz w:val="28"/>
        </w:rPr>
        <w:t xml:space="preserve"> </w:t>
      </w:r>
      <w:proofErr w:type="spellStart"/>
      <w:r>
        <w:rPr>
          <w:rFonts w:ascii="Times New Roman CYR" w:hAnsi="Times New Roman CYR"/>
          <w:sz w:val="28"/>
        </w:rPr>
        <w:t>елементи</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розширювальні</w:t>
      </w:r>
      <w:proofErr w:type="spellEnd"/>
      <w:r>
        <w:rPr>
          <w:rFonts w:ascii="Times New Roman CYR" w:hAnsi="Times New Roman CYR"/>
          <w:sz w:val="28"/>
        </w:rPr>
        <w:t xml:space="preserve"> і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переміщають</w:t>
      </w:r>
      <w:proofErr w:type="spellEnd"/>
      <w:r>
        <w:rPr>
          <w:rFonts w:ascii="Times New Roman CYR" w:hAnsi="Times New Roman CYR"/>
          <w:sz w:val="28"/>
        </w:rPr>
        <w:t xml:space="preserve">, дуги, балочки, і т.п.). </w:t>
      </w:r>
    </w:p>
    <w:p w:rsidR="00D3611A" w:rsidRDefault="00D3611A" w:rsidP="00D3611A">
      <w:pPr>
        <w:rPr>
          <w:rFonts w:ascii="Times New Roman CYR" w:hAnsi="Times New Roman CYR"/>
          <w:sz w:val="28"/>
        </w:rPr>
      </w:pPr>
      <w:r>
        <w:rPr>
          <w:rFonts w:ascii="Times New Roman CYR" w:hAnsi="Times New Roman CYR"/>
          <w:sz w:val="28"/>
        </w:rPr>
        <w:tab/>
        <w:t xml:space="preserve">4. </w:t>
      </w:r>
      <w:proofErr w:type="spellStart"/>
      <w:r>
        <w:rPr>
          <w:rFonts w:ascii="Times New Roman CYR" w:hAnsi="Times New Roman CYR"/>
          <w:sz w:val="28"/>
        </w:rPr>
        <w:t>Пасивні</w:t>
      </w:r>
      <w:proofErr w:type="spellEnd"/>
      <w:r>
        <w:rPr>
          <w:rFonts w:ascii="Times New Roman CYR" w:hAnsi="Times New Roman CYR"/>
          <w:sz w:val="28"/>
        </w:rPr>
        <w:t xml:space="preserve"> </w:t>
      </w:r>
      <w:proofErr w:type="spellStart"/>
      <w:r>
        <w:rPr>
          <w:rFonts w:ascii="Times New Roman CYR" w:hAnsi="Times New Roman CYR"/>
          <w:sz w:val="28"/>
        </w:rPr>
        <w:t>функціонально-діючі</w:t>
      </w:r>
      <w:proofErr w:type="spellEnd"/>
      <w:r>
        <w:rPr>
          <w:rFonts w:ascii="Times New Roman CYR" w:hAnsi="Times New Roman CYR"/>
          <w:sz w:val="28"/>
        </w:rPr>
        <w:t xml:space="preserve"> і </w:t>
      </w:r>
      <w:proofErr w:type="spellStart"/>
      <w:r>
        <w:rPr>
          <w:rFonts w:ascii="Times New Roman CYR" w:hAnsi="Times New Roman CYR"/>
          <w:sz w:val="28"/>
        </w:rPr>
        <w:t>функціонально</w:t>
      </w:r>
      <w:proofErr w:type="spellEnd"/>
      <w:r>
        <w:rPr>
          <w:rFonts w:ascii="Times New Roman CYR" w:hAnsi="Times New Roman CYR"/>
          <w:sz w:val="28"/>
        </w:rPr>
        <w:t xml:space="preserve"> </w:t>
      </w:r>
      <w:proofErr w:type="spellStart"/>
      <w:r>
        <w:rPr>
          <w:rFonts w:ascii="Times New Roman CYR" w:hAnsi="Times New Roman CYR"/>
          <w:sz w:val="28"/>
        </w:rPr>
        <w:t>направляючі</w:t>
      </w:r>
      <w:proofErr w:type="spellEnd"/>
      <w:r>
        <w:rPr>
          <w:rFonts w:ascii="Times New Roman CYR" w:hAnsi="Times New Roman CYR"/>
          <w:sz w:val="28"/>
        </w:rPr>
        <w:t xml:space="preserve"> </w:t>
      </w:r>
      <w:proofErr w:type="spellStart"/>
      <w:r>
        <w:rPr>
          <w:rFonts w:ascii="Times New Roman CYR" w:hAnsi="Times New Roman CYR"/>
          <w:sz w:val="28"/>
        </w:rPr>
        <w:t>елементи</w:t>
      </w:r>
      <w:proofErr w:type="spellEnd"/>
      <w:r>
        <w:rPr>
          <w:rFonts w:ascii="Times New Roman CYR" w:hAnsi="Times New Roman CYR"/>
          <w:sz w:val="28"/>
        </w:rPr>
        <w:t xml:space="preserve"> (</w:t>
      </w:r>
      <w:proofErr w:type="spellStart"/>
      <w:r>
        <w:rPr>
          <w:rFonts w:ascii="Times New Roman CYR" w:hAnsi="Times New Roman CYR"/>
          <w:sz w:val="28"/>
        </w:rPr>
        <w:t>губні</w:t>
      </w:r>
      <w:proofErr w:type="spellEnd"/>
      <w:r>
        <w:rPr>
          <w:rFonts w:ascii="Times New Roman CYR" w:hAnsi="Times New Roman CYR"/>
          <w:sz w:val="28"/>
        </w:rPr>
        <w:t xml:space="preserve"> </w:t>
      </w:r>
      <w:proofErr w:type="spellStart"/>
      <w:r>
        <w:rPr>
          <w:rFonts w:ascii="Times New Roman CYR" w:hAnsi="Times New Roman CYR"/>
          <w:sz w:val="28"/>
        </w:rPr>
        <w:t>пелоти</w:t>
      </w:r>
      <w:proofErr w:type="spellEnd"/>
      <w:r>
        <w:rPr>
          <w:rFonts w:ascii="Times New Roman CYR" w:hAnsi="Times New Roman CYR"/>
          <w:sz w:val="28"/>
        </w:rPr>
        <w:t xml:space="preserve">, </w:t>
      </w:r>
      <w:proofErr w:type="spellStart"/>
      <w:r>
        <w:rPr>
          <w:rFonts w:ascii="Times New Roman CYR" w:hAnsi="Times New Roman CYR"/>
          <w:sz w:val="28"/>
        </w:rPr>
        <w:t>щічні</w:t>
      </w:r>
      <w:proofErr w:type="spellEnd"/>
      <w:r>
        <w:rPr>
          <w:rFonts w:ascii="Times New Roman CYR" w:hAnsi="Times New Roman CYR"/>
          <w:sz w:val="28"/>
        </w:rPr>
        <w:t xml:space="preserve"> </w:t>
      </w:r>
      <w:proofErr w:type="spellStart"/>
      <w:r>
        <w:rPr>
          <w:rFonts w:ascii="Times New Roman CYR" w:hAnsi="Times New Roman CYR"/>
          <w:sz w:val="28"/>
        </w:rPr>
        <w:t>щити</w:t>
      </w:r>
      <w:proofErr w:type="spellEnd"/>
      <w:r>
        <w:rPr>
          <w:rFonts w:ascii="Times New Roman CYR" w:hAnsi="Times New Roman CYR"/>
          <w:sz w:val="28"/>
        </w:rPr>
        <w:t xml:space="preserve">, </w:t>
      </w:r>
      <w:proofErr w:type="spellStart"/>
      <w:r>
        <w:rPr>
          <w:rFonts w:ascii="Times New Roman CYR" w:hAnsi="Times New Roman CYR"/>
          <w:sz w:val="28"/>
        </w:rPr>
        <w:t>накушувальна</w:t>
      </w:r>
      <w:proofErr w:type="spellEnd"/>
      <w:r>
        <w:rPr>
          <w:rFonts w:ascii="Times New Roman CYR" w:hAnsi="Times New Roman CYR"/>
          <w:sz w:val="28"/>
        </w:rPr>
        <w:t xml:space="preserve"> площадка, </w:t>
      </w:r>
      <w:proofErr w:type="spellStart"/>
      <w:r>
        <w:rPr>
          <w:rFonts w:ascii="Times New Roman CYR" w:hAnsi="Times New Roman CYR"/>
          <w:sz w:val="28"/>
        </w:rPr>
        <w:t>похила</w:t>
      </w:r>
      <w:proofErr w:type="spellEnd"/>
      <w:r>
        <w:rPr>
          <w:rFonts w:ascii="Times New Roman CYR" w:hAnsi="Times New Roman CYR"/>
          <w:sz w:val="28"/>
        </w:rPr>
        <w:t xml:space="preserve"> </w:t>
      </w:r>
      <w:proofErr w:type="spellStart"/>
      <w:r>
        <w:rPr>
          <w:rFonts w:ascii="Times New Roman CYR" w:hAnsi="Times New Roman CYR"/>
          <w:sz w:val="28"/>
        </w:rPr>
        <w:t>площина</w:t>
      </w:r>
      <w:proofErr w:type="spellEnd"/>
      <w:r>
        <w:rPr>
          <w:rFonts w:ascii="Times New Roman CYR" w:hAnsi="Times New Roman CYR"/>
          <w:sz w:val="28"/>
        </w:rPr>
        <w:t xml:space="preserve">, і т.п.).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Базисна</w:t>
      </w:r>
      <w:proofErr w:type="spellEnd"/>
      <w:r>
        <w:rPr>
          <w:rFonts w:ascii="Times New Roman CYR" w:hAnsi="Times New Roman CYR"/>
          <w:b/>
          <w:i/>
          <w:sz w:val="28"/>
          <w:u w:val="single"/>
        </w:rPr>
        <w:t xml:space="preserve"> пластинка</w:t>
      </w:r>
      <w:r>
        <w:rPr>
          <w:rFonts w:ascii="Times New Roman CYR" w:hAnsi="Times New Roman CYR"/>
          <w:sz w:val="28"/>
        </w:rPr>
        <w:t xml:space="preserve"> є основою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Як </w:t>
      </w:r>
      <w:proofErr w:type="spellStart"/>
      <w:r>
        <w:rPr>
          <w:rFonts w:ascii="Times New Roman CYR" w:hAnsi="Times New Roman CYR"/>
          <w:sz w:val="28"/>
        </w:rPr>
        <w:t>самостійний</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у </w:t>
      </w:r>
      <w:proofErr w:type="spellStart"/>
      <w:r>
        <w:rPr>
          <w:rFonts w:ascii="Times New Roman CYR" w:hAnsi="Times New Roman CYR"/>
          <w:sz w:val="28"/>
        </w:rPr>
        <w:t>ретенційному</w:t>
      </w:r>
      <w:proofErr w:type="spellEnd"/>
      <w:r>
        <w:rPr>
          <w:rFonts w:ascii="Times New Roman CYR" w:hAnsi="Times New Roman CYR"/>
          <w:sz w:val="28"/>
        </w:rPr>
        <w:t xml:space="preserve"> </w:t>
      </w:r>
      <w:proofErr w:type="spellStart"/>
      <w:r>
        <w:rPr>
          <w:rFonts w:ascii="Times New Roman CYR" w:hAnsi="Times New Roman CYR"/>
          <w:sz w:val="28"/>
        </w:rPr>
        <w:t>періоді</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для </w:t>
      </w:r>
      <w:proofErr w:type="spellStart"/>
      <w:r>
        <w:rPr>
          <w:rFonts w:ascii="Times New Roman CYR" w:hAnsi="Times New Roman CYR"/>
          <w:sz w:val="28"/>
        </w:rPr>
        <w:t>закріплення</w:t>
      </w:r>
      <w:proofErr w:type="spellEnd"/>
      <w:r>
        <w:rPr>
          <w:rFonts w:ascii="Times New Roman CYR" w:hAnsi="Times New Roman CYR"/>
          <w:sz w:val="28"/>
        </w:rPr>
        <w:t xml:space="preserve"> </w:t>
      </w:r>
      <w:proofErr w:type="spellStart"/>
      <w:r>
        <w:rPr>
          <w:rFonts w:ascii="Times New Roman CYR" w:hAnsi="Times New Roman CYR"/>
          <w:sz w:val="28"/>
        </w:rPr>
        <w:t>досягнутих</w:t>
      </w:r>
      <w:proofErr w:type="spellEnd"/>
      <w:r>
        <w:rPr>
          <w:rFonts w:ascii="Times New Roman CYR" w:hAnsi="Times New Roman CYR"/>
          <w:sz w:val="28"/>
        </w:rPr>
        <w:t xml:space="preserve"> </w:t>
      </w:r>
      <w:proofErr w:type="spellStart"/>
      <w:r>
        <w:rPr>
          <w:rFonts w:ascii="Times New Roman CYR" w:hAnsi="Times New Roman CYR"/>
          <w:sz w:val="28"/>
        </w:rPr>
        <w:t>результатів</w:t>
      </w:r>
      <w:proofErr w:type="spellEnd"/>
      <w:r>
        <w:rPr>
          <w:rFonts w:ascii="Times New Roman CYR" w:hAnsi="Times New Roman CYR"/>
          <w:sz w:val="28"/>
        </w:rPr>
        <w:t xml:space="preserve">.  Базис </w:t>
      </w:r>
      <w:proofErr w:type="spellStart"/>
      <w:r>
        <w:rPr>
          <w:rFonts w:ascii="Times New Roman CYR" w:hAnsi="Times New Roman CYR"/>
          <w:sz w:val="28"/>
        </w:rPr>
        <w:t>може</w:t>
      </w:r>
      <w:proofErr w:type="spellEnd"/>
      <w:r>
        <w:rPr>
          <w:rFonts w:ascii="Times New Roman CYR" w:hAnsi="Times New Roman CYR"/>
          <w:sz w:val="28"/>
        </w:rPr>
        <w:t xml:space="preserve"> бути </w:t>
      </w:r>
      <w:proofErr w:type="spellStart"/>
      <w:r>
        <w:rPr>
          <w:rFonts w:ascii="Times New Roman CYR" w:hAnsi="Times New Roman CYR"/>
          <w:sz w:val="28"/>
        </w:rPr>
        <w:t>виготовленим</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пластмаси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металу</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Позитивним</w:t>
      </w:r>
      <w:proofErr w:type="spellEnd"/>
      <w:r>
        <w:rPr>
          <w:rFonts w:ascii="Times New Roman CYR" w:hAnsi="Times New Roman CYR"/>
          <w:sz w:val="28"/>
        </w:rPr>
        <w:t xml:space="preserve"> при </w:t>
      </w:r>
      <w:proofErr w:type="spellStart"/>
      <w:r>
        <w:rPr>
          <w:rFonts w:ascii="Times New Roman CYR" w:hAnsi="Times New Roman CYR"/>
          <w:sz w:val="28"/>
        </w:rPr>
        <w:t>застосуванні</w:t>
      </w:r>
      <w:proofErr w:type="spellEnd"/>
      <w:r>
        <w:rPr>
          <w:rFonts w:ascii="Times New Roman CYR" w:hAnsi="Times New Roman CYR"/>
          <w:sz w:val="28"/>
        </w:rPr>
        <w:t xml:space="preserve">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конструкцій</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є: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Можливість</w:t>
      </w:r>
      <w:proofErr w:type="spellEnd"/>
      <w:r>
        <w:rPr>
          <w:rFonts w:ascii="Times New Roman CYR" w:hAnsi="Times New Roman CYR"/>
          <w:sz w:val="28"/>
        </w:rPr>
        <w:t xml:space="preserve"> </w:t>
      </w:r>
      <w:proofErr w:type="spellStart"/>
      <w:r>
        <w:rPr>
          <w:rFonts w:ascii="Times New Roman CYR" w:hAnsi="Times New Roman CYR"/>
          <w:sz w:val="28"/>
        </w:rPr>
        <w:t>дотримання</w:t>
      </w:r>
      <w:proofErr w:type="spellEnd"/>
      <w:r>
        <w:rPr>
          <w:rFonts w:ascii="Times New Roman CYR" w:hAnsi="Times New Roman CYR"/>
          <w:sz w:val="28"/>
        </w:rPr>
        <w:t xml:space="preserve"> </w:t>
      </w:r>
      <w:proofErr w:type="spellStart"/>
      <w:r>
        <w:rPr>
          <w:rFonts w:ascii="Times New Roman CYR" w:hAnsi="Times New Roman CYR"/>
          <w:sz w:val="28"/>
        </w:rPr>
        <w:t>гігієни</w:t>
      </w:r>
      <w:proofErr w:type="spellEnd"/>
      <w:r>
        <w:rPr>
          <w:rFonts w:ascii="Times New Roman CYR" w:hAnsi="Times New Roman CYR"/>
          <w:sz w:val="28"/>
        </w:rPr>
        <w:t xml:space="preserve"> </w:t>
      </w:r>
      <w:proofErr w:type="spellStart"/>
      <w:r>
        <w:rPr>
          <w:rFonts w:ascii="Times New Roman CYR" w:hAnsi="Times New Roman CYR"/>
          <w:sz w:val="28"/>
        </w:rPr>
        <w:t>порожнини</w:t>
      </w:r>
      <w:proofErr w:type="spellEnd"/>
      <w:r>
        <w:rPr>
          <w:rFonts w:ascii="Times New Roman CYR" w:hAnsi="Times New Roman CYR"/>
          <w:sz w:val="28"/>
        </w:rPr>
        <w:t xml:space="preserve"> рота. </w:t>
      </w:r>
    </w:p>
    <w:p w:rsidR="00D3611A" w:rsidRDefault="00D3611A" w:rsidP="00D3611A">
      <w:pPr>
        <w:rPr>
          <w:rFonts w:ascii="Times New Roman CYR" w:hAnsi="Times New Roman CYR"/>
          <w:sz w:val="28"/>
        </w:rPr>
      </w:pPr>
      <w:r>
        <w:rPr>
          <w:rFonts w:ascii="Times New Roman CYR" w:hAnsi="Times New Roman CYR"/>
          <w:sz w:val="28"/>
        </w:rPr>
        <w:tab/>
        <w:t xml:space="preserve">2. </w:t>
      </w:r>
      <w:proofErr w:type="spellStart"/>
      <w:r>
        <w:rPr>
          <w:rFonts w:ascii="Times New Roman CYR" w:hAnsi="Times New Roman CYR"/>
          <w:sz w:val="28"/>
        </w:rPr>
        <w:t>Зручність</w:t>
      </w:r>
      <w:proofErr w:type="spellEnd"/>
      <w:r>
        <w:rPr>
          <w:rFonts w:ascii="Times New Roman CYR" w:hAnsi="Times New Roman CYR"/>
          <w:sz w:val="28"/>
        </w:rPr>
        <w:t xml:space="preserve"> </w:t>
      </w:r>
      <w:proofErr w:type="spellStart"/>
      <w:r>
        <w:rPr>
          <w:rFonts w:ascii="Times New Roman CYR" w:hAnsi="Times New Roman CYR"/>
          <w:sz w:val="28"/>
        </w:rPr>
        <w:t>гігієнічного</w:t>
      </w:r>
      <w:proofErr w:type="spellEnd"/>
      <w:r>
        <w:rPr>
          <w:rFonts w:ascii="Times New Roman CYR" w:hAnsi="Times New Roman CYR"/>
          <w:sz w:val="28"/>
        </w:rPr>
        <w:t xml:space="preserve"> догляду за </w:t>
      </w:r>
      <w:proofErr w:type="spellStart"/>
      <w:r>
        <w:rPr>
          <w:rFonts w:ascii="Times New Roman CYR" w:hAnsi="Times New Roman CYR"/>
          <w:sz w:val="28"/>
        </w:rPr>
        <w:t>ортодонтичною</w:t>
      </w:r>
      <w:proofErr w:type="spellEnd"/>
      <w:r>
        <w:rPr>
          <w:rFonts w:ascii="Times New Roman CYR" w:hAnsi="Times New Roman CYR"/>
          <w:sz w:val="28"/>
        </w:rPr>
        <w:t xml:space="preserve"> </w:t>
      </w:r>
      <w:proofErr w:type="spellStart"/>
      <w:r>
        <w:rPr>
          <w:rFonts w:ascii="Times New Roman CYR" w:hAnsi="Times New Roman CYR"/>
          <w:sz w:val="28"/>
        </w:rPr>
        <w:t>конструкцією</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3. </w:t>
      </w:r>
      <w:proofErr w:type="spellStart"/>
      <w:r>
        <w:rPr>
          <w:rFonts w:ascii="Times New Roman CYR" w:hAnsi="Times New Roman CYR"/>
          <w:sz w:val="28"/>
        </w:rPr>
        <w:t>Можливість</w:t>
      </w:r>
      <w:proofErr w:type="spellEnd"/>
      <w:r>
        <w:rPr>
          <w:rFonts w:ascii="Times New Roman CYR" w:hAnsi="Times New Roman CYR"/>
          <w:sz w:val="28"/>
        </w:rPr>
        <w:t xml:space="preserve"> </w:t>
      </w:r>
      <w:proofErr w:type="spellStart"/>
      <w:r>
        <w:rPr>
          <w:rFonts w:ascii="Times New Roman CYR" w:hAnsi="Times New Roman CYR"/>
          <w:sz w:val="28"/>
        </w:rPr>
        <w:t>зняти</w:t>
      </w:r>
      <w:proofErr w:type="spellEnd"/>
      <w:r>
        <w:rPr>
          <w:rFonts w:ascii="Times New Roman CYR" w:hAnsi="Times New Roman CYR"/>
          <w:sz w:val="28"/>
        </w:rPr>
        <w:t xml:space="preserve"> </w:t>
      </w:r>
      <w:proofErr w:type="spellStart"/>
      <w:r>
        <w:rPr>
          <w:rFonts w:ascii="Times New Roman CYR" w:hAnsi="Times New Roman CYR"/>
          <w:sz w:val="28"/>
        </w:rPr>
        <w:t>ортодонтичний</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при </w:t>
      </w:r>
      <w:proofErr w:type="spellStart"/>
      <w:r>
        <w:rPr>
          <w:rFonts w:ascii="Times New Roman CYR" w:hAnsi="Times New Roman CYR"/>
          <w:sz w:val="28"/>
        </w:rPr>
        <w:t>появі</w:t>
      </w:r>
      <w:proofErr w:type="spellEnd"/>
      <w:r>
        <w:rPr>
          <w:rFonts w:ascii="Times New Roman CYR" w:hAnsi="Times New Roman CYR"/>
          <w:sz w:val="28"/>
        </w:rPr>
        <w:t xml:space="preserve"> </w:t>
      </w:r>
      <w:proofErr w:type="spellStart"/>
      <w:r>
        <w:rPr>
          <w:rFonts w:ascii="Times New Roman CYR" w:hAnsi="Times New Roman CYR"/>
          <w:sz w:val="28"/>
        </w:rPr>
        <w:t>негативних</w:t>
      </w:r>
      <w:proofErr w:type="spellEnd"/>
      <w:r>
        <w:rPr>
          <w:rFonts w:ascii="Times New Roman CYR" w:hAnsi="Times New Roman CYR"/>
          <w:sz w:val="28"/>
        </w:rPr>
        <w:t xml:space="preserve"> </w:t>
      </w:r>
      <w:proofErr w:type="spellStart"/>
      <w:r>
        <w:rPr>
          <w:rFonts w:ascii="Times New Roman CYR" w:hAnsi="Times New Roman CYR"/>
          <w:sz w:val="28"/>
        </w:rPr>
        <w:t>проявів</w:t>
      </w:r>
      <w:proofErr w:type="spellEnd"/>
      <w:r>
        <w:rPr>
          <w:rFonts w:ascii="Times New Roman CYR" w:hAnsi="Times New Roman CYR"/>
          <w:sz w:val="28"/>
        </w:rPr>
        <w:t xml:space="preserve"> (</w:t>
      </w:r>
      <w:proofErr w:type="spellStart"/>
      <w:r>
        <w:rPr>
          <w:rFonts w:ascii="Times New Roman CYR" w:hAnsi="Times New Roman CYR"/>
          <w:sz w:val="28"/>
        </w:rPr>
        <w:t>запалення</w:t>
      </w:r>
      <w:proofErr w:type="spellEnd"/>
      <w:r>
        <w:rPr>
          <w:rFonts w:ascii="Times New Roman CYR" w:hAnsi="Times New Roman CYR"/>
          <w:sz w:val="28"/>
        </w:rPr>
        <w:t xml:space="preserve"> </w:t>
      </w:r>
      <w:proofErr w:type="spellStart"/>
      <w:r>
        <w:rPr>
          <w:rFonts w:ascii="Times New Roman CYR" w:hAnsi="Times New Roman CYR"/>
          <w:sz w:val="28"/>
        </w:rPr>
        <w:t>слизової</w:t>
      </w:r>
      <w:proofErr w:type="spellEnd"/>
      <w:r>
        <w:rPr>
          <w:rFonts w:ascii="Times New Roman CYR" w:hAnsi="Times New Roman CYR"/>
          <w:sz w:val="28"/>
        </w:rPr>
        <w:t xml:space="preserve"> </w:t>
      </w:r>
      <w:proofErr w:type="spellStart"/>
      <w:r>
        <w:rPr>
          <w:rFonts w:ascii="Times New Roman CYR" w:hAnsi="Times New Roman CYR"/>
          <w:sz w:val="28"/>
        </w:rPr>
        <w:t>оболонки</w:t>
      </w:r>
      <w:proofErr w:type="spellEnd"/>
      <w:r>
        <w:rPr>
          <w:rFonts w:ascii="Times New Roman CYR" w:hAnsi="Times New Roman CYR"/>
          <w:sz w:val="28"/>
        </w:rPr>
        <w:t xml:space="preserve">, </w:t>
      </w:r>
      <w:proofErr w:type="spellStart"/>
      <w:r>
        <w:rPr>
          <w:rFonts w:ascii="Times New Roman CYR" w:hAnsi="Times New Roman CYR"/>
          <w:sz w:val="28"/>
        </w:rPr>
        <w:t>травмування</w:t>
      </w:r>
      <w:proofErr w:type="spellEnd"/>
      <w:r>
        <w:rPr>
          <w:rFonts w:ascii="Times New Roman CYR" w:hAnsi="Times New Roman CYR"/>
          <w:sz w:val="28"/>
        </w:rPr>
        <w:t xml:space="preserve"> </w:t>
      </w:r>
      <w:proofErr w:type="spellStart"/>
      <w:r>
        <w:rPr>
          <w:rFonts w:ascii="Times New Roman CYR" w:hAnsi="Times New Roman CYR"/>
          <w:sz w:val="28"/>
        </w:rPr>
        <w:t>ясеневих</w:t>
      </w:r>
      <w:proofErr w:type="spellEnd"/>
      <w:r>
        <w:rPr>
          <w:rFonts w:ascii="Times New Roman CYR" w:hAnsi="Times New Roman CYR"/>
          <w:sz w:val="28"/>
        </w:rPr>
        <w:t xml:space="preserve"> </w:t>
      </w:r>
      <w:proofErr w:type="spellStart"/>
      <w:r>
        <w:rPr>
          <w:rFonts w:ascii="Times New Roman CYR" w:hAnsi="Times New Roman CYR"/>
          <w:sz w:val="28"/>
        </w:rPr>
        <w:t>сосочків</w:t>
      </w:r>
      <w:proofErr w:type="spellEnd"/>
      <w:r>
        <w:rPr>
          <w:rFonts w:ascii="Times New Roman CYR" w:hAnsi="Times New Roman CYR"/>
          <w:sz w:val="28"/>
        </w:rPr>
        <w:t xml:space="preserve"> і т.п.). </w:t>
      </w:r>
    </w:p>
    <w:p w:rsidR="00D3611A" w:rsidRDefault="00D3611A" w:rsidP="00D3611A">
      <w:pPr>
        <w:rPr>
          <w:rFonts w:ascii="Times New Roman CYR" w:hAnsi="Times New Roman CYR"/>
          <w:sz w:val="28"/>
        </w:rPr>
      </w:pPr>
      <w:r>
        <w:rPr>
          <w:rFonts w:ascii="Times New Roman CYR" w:hAnsi="Times New Roman CYR"/>
          <w:sz w:val="28"/>
        </w:rPr>
        <w:tab/>
        <w:t xml:space="preserve">4. Простота і </w:t>
      </w:r>
      <w:proofErr w:type="spellStart"/>
      <w:r>
        <w:rPr>
          <w:rFonts w:ascii="Times New Roman CYR" w:hAnsi="Times New Roman CYR"/>
          <w:sz w:val="28"/>
        </w:rPr>
        <w:t>доступність</w:t>
      </w:r>
      <w:proofErr w:type="spellEnd"/>
      <w:r>
        <w:rPr>
          <w:rFonts w:ascii="Times New Roman CYR" w:hAnsi="Times New Roman CYR"/>
          <w:sz w:val="28"/>
        </w:rPr>
        <w:t xml:space="preserve"> </w:t>
      </w:r>
      <w:proofErr w:type="spellStart"/>
      <w:r>
        <w:rPr>
          <w:rFonts w:ascii="Times New Roman CYR" w:hAnsi="Times New Roman CYR"/>
          <w:sz w:val="28"/>
        </w:rPr>
        <w:t>активації</w:t>
      </w:r>
      <w:proofErr w:type="spellEnd"/>
      <w:r>
        <w:rPr>
          <w:rFonts w:ascii="Times New Roman CYR" w:hAnsi="Times New Roman CYR"/>
          <w:sz w:val="28"/>
        </w:rPr>
        <w:t xml:space="preserve"> як </w:t>
      </w:r>
      <w:proofErr w:type="spellStart"/>
      <w:r>
        <w:rPr>
          <w:rFonts w:ascii="Times New Roman CYR" w:hAnsi="Times New Roman CYR"/>
          <w:sz w:val="28"/>
        </w:rPr>
        <w:t>лікарем</w:t>
      </w:r>
      <w:proofErr w:type="spellEnd"/>
      <w:r>
        <w:rPr>
          <w:rFonts w:ascii="Times New Roman CYR" w:hAnsi="Times New Roman CYR"/>
          <w:sz w:val="28"/>
        </w:rPr>
        <w:t xml:space="preserve">, так і батьками </w:t>
      </w:r>
      <w:proofErr w:type="spellStart"/>
      <w:r>
        <w:rPr>
          <w:rFonts w:ascii="Times New Roman CYR" w:hAnsi="Times New Roman CYR"/>
          <w:sz w:val="28"/>
        </w:rPr>
        <w:t>пацієнта</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самим </w:t>
      </w:r>
      <w:proofErr w:type="spellStart"/>
      <w:r>
        <w:rPr>
          <w:rFonts w:ascii="Times New Roman CYR" w:hAnsi="Times New Roman CYR"/>
          <w:sz w:val="28"/>
        </w:rPr>
        <w:t>пацієнтом</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lastRenderedPageBreak/>
        <w:tab/>
        <w:t xml:space="preserve">До </w:t>
      </w:r>
      <w:proofErr w:type="spellStart"/>
      <w:r>
        <w:rPr>
          <w:rFonts w:ascii="Times New Roman CYR" w:hAnsi="Times New Roman CYR"/>
          <w:sz w:val="28"/>
        </w:rPr>
        <w:t>негативних</w:t>
      </w:r>
      <w:proofErr w:type="spellEnd"/>
      <w:r>
        <w:rPr>
          <w:rFonts w:ascii="Times New Roman CYR" w:hAnsi="Times New Roman CYR"/>
          <w:sz w:val="28"/>
        </w:rPr>
        <w:t xml:space="preserve"> </w:t>
      </w:r>
      <w:proofErr w:type="spellStart"/>
      <w:r>
        <w:rPr>
          <w:rFonts w:ascii="Times New Roman CYR" w:hAnsi="Times New Roman CYR"/>
          <w:sz w:val="28"/>
        </w:rPr>
        <w:t>сторін</w:t>
      </w:r>
      <w:proofErr w:type="spellEnd"/>
      <w:r>
        <w:rPr>
          <w:rFonts w:ascii="Times New Roman CYR" w:hAnsi="Times New Roman CYR"/>
          <w:sz w:val="28"/>
        </w:rPr>
        <w:t xml:space="preserve">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віднести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Можливість</w:t>
      </w:r>
      <w:proofErr w:type="spellEnd"/>
      <w:r>
        <w:rPr>
          <w:rFonts w:ascii="Times New Roman CYR" w:hAnsi="Times New Roman CYR"/>
          <w:sz w:val="28"/>
        </w:rPr>
        <w:t xml:space="preserve"> </w:t>
      </w:r>
      <w:proofErr w:type="spellStart"/>
      <w:r>
        <w:rPr>
          <w:rFonts w:ascii="Times New Roman CYR" w:hAnsi="Times New Roman CYR"/>
          <w:sz w:val="28"/>
        </w:rPr>
        <w:t>недисциплінованих</w:t>
      </w:r>
      <w:proofErr w:type="spellEnd"/>
      <w:r>
        <w:rPr>
          <w:rFonts w:ascii="Times New Roman CYR" w:hAnsi="Times New Roman CYR"/>
          <w:sz w:val="28"/>
        </w:rPr>
        <w:t xml:space="preserve"> </w:t>
      </w:r>
      <w:proofErr w:type="spellStart"/>
      <w:r>
        <w:rPr>
          <w:rFonts w:ascii="Times New Roman CYR" w:hAnsi="Times New Roman CYR"/>
          <w:sz w:val="28"/>
        </w:rPr>
        <w:t>пацієнтів</w:t>
      </w:r>
      <w:proofErr w:type="spellEnd"/>
      <w:r>
        <w:rPr>
          <w:rFonts w:ascii="Times New Roman CYR" w:hAnsi="Times New Roman CYR"/>
          <w:sz w:val="28"/>
        </w:rPr>
        <w:t xml:space="preserve"> </w:t>
      </w:r>
      <w:proofErr w:type="spellStart"/>
      <w:r>
        <w:rPr>
          <w:rFonts w:ascii="Times New Roman CYR" w:hAnsi="Times New Roman CYR"/>
          <w:sz w:val="28"/>
        </w:rPr>
        <w:t>зняти</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2. </w:t>
      </w:r>
      <w:proofErr w:type="spellStart"/>
      <w:r>
        <w:rPr>
          <w:rFonts w:ascii="Times New Roman CYR" w:hAnsi="Times New Roman CYR"/>
          <w:sz w:val="28"/>
        </w:rPr>
        <w:t>Можливість</w:t>
      </w:r>
      <w:proofErr w:type="spellEnd"/>
      <w:r>
        <w:rPr>
          <w:rFonts w:ascii="Times New Roman CYR" w:hAnsi="Times New Roman CYR"/>
          <w:sz w:val="28"/>
        </w:rPr>
        <w:t xml:space="preserve"> </w:t>
      </w:r>
      <w:proofErr w:type="spellStart"/>
      <w:r>
        <w:rPr>
          <w:rFonts w:ascii="Times New Roman CYR" w:hAnsi="Times New Roman CYR"/>
          <w:sz w:val="28"/>
        </w:rPr>
        <w:t>дратівної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пластмасового</w:t>
      </w:r>
      <w:proofErr w:type="spellEnd"/>
      <w:r>
        <w:rPr>
          <w:rFonts w:ascii="Times New Roman CYR" w:hAnsi="Times New Roman CYR"/>
          <w:sz w:val="28"/>
        </w:rPr>
        <w:t xml:space="preserve"> базису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proofErr w:type="gramStart"/>
      <w:r>
        <w:rPr>
          <w:rFonts w:ascii="Times New Roman CYR" w:hAnsi="Times New Roman CYR"/>
          <w:sz w:val="28"/>
        </w:rPr>
        <w:t>апарату</w:t>
      </w:r>
      <w:proofErr w:type="spellEnd"/>
      <w:r>
        <w:rPr>
          <w:rFonts w:ascii="Times New Roman CYR" w:hAnsi="Times New Roman CYR"/>
          <w:sz w:val="28"/>
        </w:rPr>
        <w:t xml:space="preserve">  на</w:t>
      </w:r>
      <w:proofErr w:type="gramEnd"/>
      <w:r>
        <w:rPr>
          <w:rFonts w:ascii="Times New Roman CYR" w:hAnsi="Times New Roman CYR"/>
          <w:sz w:val="28"/>
        </w:rPr>
        <w:t xml:space="preserve"> </w:t>
      </w:r>
      <w:proofErr w:type="spellStart"/>
      <w:r>
        <w:rPr>
          <w:rFonts w:ascii="Times New Roman CYR" w:hAnsi="Times New Roman CYR"/>
          <w:sz w:val="28"/>
        </w:rPr>
        <w:t>слизову</w:t>
      </w:r>
      <w:proofErr w:type="spellEnd"/>
      <w:r>
        <w:rPr>
          <w:rFonts w:ascii="Times New Roman CYR" w:hAnsi="Times New Roman CYR"/>
          <w:sz w:val="28"/>
        </w:rPr>
        <w:t xml:space="preserve"> </w:t>
      </w:r>
      <w:proofErr w:type="spellStart"/>
      <w:r>
        <w:rPr>
          <w:rFonts w:ascii="Times New Roman CYR" w:hAnsi="Times New Roman CYR"/>
          <w:sz w:val="28"/>
        </w:rPr>
        <w:t>оболонку</w:t>
      </w:r>
      <w:proofErr w:type="spellEnd"/>
      <w:r>
        <w:rPr>
          <w:rFonts w:ascii="Times New Roman CYR" w:hAnsi="Times New Roman CYR"/>
          <w:sz w:val="28"/>
        </w:rPr>
        <w:t xml:space="preserve"> за </w:t>
      </w:r>
      <w:proofErr w:type="spellStart"/>
      <w:r>
        <w:rPr>
          <w:rFonts w:ascii="Times New Roman CYR" w:hAnsi="Times New Roman CYR"/>
          <w:sz w:val="28"/>
        </w:rPr>
        <w:t>рахунок</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залишкового</w:t>
      </w:r>
      <w:proofErr w:type="spellEnd"/>
      <w:r>
        <w:rPr>
          <w:rFonts w:ascii="Times New Roman CYR" w:hAnsi="Times New Roman CYR"/>
          <w:sz w:val="28"/>
        </w:rPr>
        <w:t xml:space="preserve"> мономера. </w:t>
      </w:r>
    </w:p>
    <w:p w:rsidR="00D3611A" w:rsidRDefault="00D3611A" w:rsidP="00D3611A">
      <w:pPr>
        <w:rPr>
          <w:rFonts w:ascii="Times New Roman CYR" w:hAnsi="Times New Roman CYR"/>
          <w:sz w:val="28"/>
        </w:rPr>
      </w:pPr>
      <w:r>
        <w:rPr>
          <w:rFonts w:ascii="Times New Roman CYR" w:hAnsi="Times New Roman CYR"/>
          <w:sz w:val="28"/>
        </w:rPr>
        <w:tab/>
        <w:t xml:space="preserve">3. </w:t>
      </w:r>
      <w:proofErr w:type="spellStart"/>
      <w:r>
        <w:rPr>
          <w:rFonts w:ascii="Times New Roman CYR" w:hAnsi="Times New Roman CYR"/>
          <w:sz w:val="28"/>
        </w:rPr>
        <w:t>Неможливість</w:t>
      </w:r>
      <w:proofErr w:type="spellEnd"/>
      <w:r>
        <w:rPr>
          <w:rFonts w:ascii="Times New Roman CYR" w:hAnsi="Times New Roman CYR"/>
          <w:sz w:val="28"/>
        </w:rPr>
        <w:t xml:space="preserve"> </w:t>
      </w:r>
      <w:proofErr w:type="spellStart"/>
      <w:r>
        <w:rPr>
          <w:rFonts w:ascii="Times New Roman CYR" w:hAnsi="Times New Roman CYR"/>
          <w:sz w:val="28"/>
        </w:rPr>
        <w:t>користування</w:t>
      </w:r>
      <w:proofErr w:type="spellEnd"/>
      <w:r>
        <w:rPr>
          <w:rFonts w:ascii="Times New Roman CYR" w:hAnsi="Times New Roman CYR"/>
          <w:sz w:val="28"/>
        </w:rPr>
        <w:t xml:space="preserve"> </w:t>
      </w:r>
      <w:proofErr w:type="spellStart"/>
      <w:r>
        <w:rPr>
          <w:rFonts w:ascii="Times New Roman CYR" w:hAnsi="Times New Roman CYR"/>
          <w:sz w:val="28"/>
        </w:rPr>
        <w:t>складними</w:t>
      </w:r>
      <w:proofErr w:type="spellEnd"/>
      <w:r>
        <w:rPr>
          <w:rFonts w:ascii="Times New Roman CYR" w:hAnsi="Times New Roman CYR"/>
          <w:sz w:val="28"/>
        </w:rPr>
        <w:t xml:space="preserve"> </w:t>
      </w:r>
      <w:proofErr w:type="spellStart"/>
      <w:r>
        <w:rPr>
          <w:rFonts w:ascii="Times New Roman CYR" w:hAnsi="Times New Roman CYR"/>
          <w:sz w:val="28"/>
        </w:rPr>
        <w:t>конструкціями</w:t>
      </w:r>
      <w:proofErr w:type="spellEnd"/>
      <w:r>
        <w:rPr>
          <w:rFonts w:ascii="Times New Roman CYR" w:hAnsi="Times New Roman CYR"/>
          <w:sz w:val="28"/>
        </w:rPr>
        <w:t xml:space="preserve"> </w:t>
      </w:r>
      <w:proofErr w:type="spellStart"/>
      <w:r>
        <w:rPr>
          <w:rFonts w:ascii="Times New Roman CYR" w:hAnsi="Times New Roman CYR"/>
          <w:sz w:val="28"/>
        </w:rPr>
        <w:t>протягом</w:t>
      </w:r>
      <w:proofErr w:type="spellEnd"/>
      <w:r>
        <w:rPr>
          <w:rFonts w:ascii="Times New Roman CYR" w:hAnsi="Times New Roman CYR"/>
          <w:sz w:val="28"/>
        </w:rPr>
        <w:t xml:space="preserve"> </w:t>
      </w:r>
      <w:proofErr w:type="spellStart"/>
      <w:r>
        <w:rPr>
          <w:rFonts w:ascii="Times New Roman CYR" w:hAnsi="Times New Roman CYR"/>
          <w:sz w:val="28"/>
        </w:rPr>
        <w:t>доби</w:t>
      </w:r>
      <w:proofErr w:type="spellEnd"/>
      <w:r>
        <w:rPr>
          <w:rFonts w:ascii="Times New Roman CYR" w:hAnsi="Times New Roman CYR"/>
          <w:sz w:val="28"/>
        </w:rPr>
        <w:t xml:space="preserve"> (</w:t>
      </w:r>
      <w:proofErr w:type="spellStart"/>
      <w:r>
        <w:rPr>
          <w:rFonts w:ascii="Times New Roman CYR" w:hAnsi="Times New Roman CYR"/>
          <w:sz w:val="28"/>
        </w:rPr>
        <w:t>під</w:t>
      </w:r>
      <w:proofErr w:type="spellEnd"/>
      <w:r>
        <w:rPr>
          <w:rFonts w:ascii="Times New Roman CYR" w:hAnsi="Times New Roman CYR"/>
          <w:sz w:val="28"/>
        </w:rPr>
        <w:t xml:space="preserve"> час </w:t>
      </w:r>
      <w:proofErr w:type="spellStart"/>
      <w:r>
        <w:rPr>
          <w:rFonts w:ascii="Times New Roman CYR" w:hAnsi="Times New Roman CYR"/>
          <w:sz w:val="28"/>
        </w:rPr>
        <w:t>їжі</w:t>
      </w:r>
      <w:proofErr w:type="spellEnd"/>
      <w:r>
        <w:rPr>
          <w:rFonts w:ascii="Times New Roman CYR" w:hAnsi="Times New Roman CYR"/>
          <w:sz w:val="28"/>
        </w:rPr>
        <w:t xml:space="preserve">, </w:t>
      </w:r>
      <w:proofErr w:type="spellStart"/>
      <w:r>
        <w:rPr>
          <w:rFonts w:ascii="Times New Roman CYR" w:hAnsi="Times New Roman CYR"/>
          <w:sz w:val="28"/>
        </w:rPr>
        <w:t>шкільних</w:t>
      </w:r>
      <w:proofErr w:type="spellEnd"/>
      <w:r>
        <w:rPr>
          <w:rFonts w:ascii="Times New Roman CYR" w:hAnsi="Times New Roman CYR"/>
          <w:sz w:val="28"/>
        </w:rPr>
        <w:t xml:space="preserve"> занять і </w:t>
      </w:r>
      <w:proofErr w:type="spellStart"/>
      <w:r>
        <w:rPr>
          <w:rFonts w:ascii="Times New Roman CYR" w:hAnsi="Times New Roman CYR"/>
          <w:sz w:val="28"/>
        </w:rPr>
        <w:t>ін</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4. </w:t>
      </w:r>
      <w:proofErr w:type="spellStart"/>
      <w:r>
        <w:rPr>
          <w:rFonts w:ascii="Times New Roman CYR" w:hAnsi="Times New Roman CYR"/>
          <w:sz w:val="28"/>
        </w:rPr>
        <w:t>Недостатня</w:t>
      </w:r>
      <w:proofErr w:type="spellEnd"/>
      <w:r>
        <w:rPr>
          <w:rFonts w:ascii="Times New Roman CYR" w:hAnsi="Times New Roman CYR"/>
          <w:sz w:val="28"/>
        </w:rPr>
        <w:t xml:space="preserve"> </w:t>
      </w:r>
      <w:proofErr w:type="spellStart"/>
      <w:r>
        <w:rPr>
          <w:rFonts w:ascii="Times New Roman CYR" w:hAnsi="Times New Roman CYR"/>
          <w:sz w:val="28"/>
        </w:rPr>
        <w:t>ефективність</w:t>
      </w:r>
      <w:proofErr w:type="spellEnd"/>
      <w:r>
        <w:rPr>
          <w:rFonts w:ascii="Times New Roman CYR" w:hAnsi="Times New Roman CYR"/>
          <w:sz w:val="28"/>
        </w:rPr>
        <w:t xml:space="preserve">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при </w:t>
      </w:r>
      <w:proofErr w:type="spellStart"/>
      <w:r>
        <w:rPr>
          <w:rFonts w:ascii="Times New Roman CYR" w:hAnsi="Times New Roman CYR"/>
          <w:sz w:val="28"/>
        </w:rPr>
        <w:t>складних</w:t>
      </w:r>
      <w:proofErr w:type="spellEnd"/>
      <w:r>
        <w:rPr>
          <w:rFonts w:ascii="Times New Roman CYR" w:hAnsi="Times New Roman CYR"/>
          <w:sz w:val="28"/>
        </w:rPr>
        <w:t xml:space="preserve"> і </w:t>
      </w:r>
      <w:proofErr w:type="spellStart"/>
      <w:r>
        <w:rPr>
          <w:rFonts w:ascii="Times New Roman CYR" w:hAnsi="Times New Roman CYR"/>
          <w:sz w:val="28"/>
        </w:rPr>
        <w:t>різко</w:t>
      </w:r>
      <w:proofErr w:type="spellEnd"/>
      <w:r>
        <w:rPr>
          <w:rFonts w:ascii="Times New Roman CYR" w:hAnsi="Times New Roman CYR"/>
          <w:sz w:val="28"/>
        </w:rPr>
        <w:t xml:space="preserve"> </w:t>
      </w:r>
      <w:proofErr w:type="spellStart"/>
      <w:r>
        <w:rPr>
          <w:rFonts w:ascii="Times New Roman CYR" w:hAnsi="Times New Roman CYR"/>
          <w:sz w:val="28"/>
        </w:rPr>
        <w:t>виражених</w:t>
      </w:r>
      <w:proofErr w:type="spellEnd"/>
      <w:r>
        <w:rPr>
          <w:rFonts w:ascii="Times New Roman CYR" w:hAnsi="Times New Roman CYR"/>
          <w:sz w:val="28"/>
        </w:rPr>
        <w:t xml:space="preserve"> </w:t>
      </w:r>
      <w:proofErr w:type="spellStart"/>
      <w:r>
        <w:rPr>
          <w:rFonts w:ascii="Times New Roman CYR" w:hAnsi="Times New Roman CYR"/>
          <w:sz w:val="28"/>
        </w:rPr>
        <w:t>деформаціях</w:t>
      </w:r>
      <w:proofErr w:type="spellEnd"/>
      <w:r>
        <w:rPr>
          <w:rFonts w:ascii="Times New Roman CYR" w:hAnsi="Times New Roman CYR"/>
          <w:sz w:val="28"/>
        </w:rPr>
        <w:t xml:space="preserve"> прикусу, а </w:t>
      </w:r>
      <w:proofErr w:type="spellStart"/>
      <w:r>
        <w:rPr>
          <w:rFonts w:ascii="Times New Roman CYR" w:hAnsi="Times New Roman CYR"/>
          <w:sz w:val="28"/>
        </w:rPr>
        <w:t>також</w:t>
      </w:r>
      <w:proofErr w:type="spellEnd"/>
      <w:r>
        <w:rPr>
          <w:rFonts w:ascii="Times New Roman CYR" w:hAnsi="Times New Roman CYR"/>
          <w:sz w:val="28"/>
        </w:rPr>
        <w:t xml:space="preserve"> при </w:t>
      </w:r>
      <w:proofErr w:type="spellStart"/>
      <w:r>
        <w:rPr>
          <w:rFonts w:ascii="Times New Roman CYR" w:hAnsi="Times New Roman CYR"/>
          <w:sz w:val="28"/>
        </w:rPr>
        <w:t>лікуванні</w:t>
      </w:r>
      <w:proofErr w:type="spellEnd"/>
      <w:r>
        <w:rPr>
          <w:rFonts w:ascii="Times New Roman CYR" w:hAnsi="Times New Roman CYR"/>
          <w:sz w:val="28"/>
        </w:rPr>
        <w:t xml:space="preserve"> </w:t>
      </w:r>
      <w:proofErr w:type="spellStart"/>
      <w:r>
        <w:rPr>
          <w:rFonts w:ascii="Times New Roman CYR" w:hAnsi="Times New Roman CYR"/>
          <w:sz w:val="28"/>
        </w:rPr>
        <w:t>підлітків</w:t>
      </w:r>
      <w:proofErr w:type="spellEnd"/>
      <w:r>
        <w:rPr>
          <w:rFonts w:ascii="Times New Roman CYR" w:hAnsi="Times New Roman CYR"/>
          <w:sz w:val="28"/>
        </w:rPr>
        <w:t xml:space="preserve"> і </w:t>
      </w:r>
      <w:proofErr w:type="spellStart"/>
      <w:r>
        <w:rPr>
          <w:rFonts w:ascii="Times New Roman CYR" w:hAnsi="Times New Roman CYR"/>
          <w:sz w:val="28"/>
        </w:rPr>
        <w:t>дорослих</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Вимоги</w:t>
      </w:r>
      <w:proofErr w:type="spellEnd"/>
      <w:r>
        <w:rPr>
          <w:rFonts w:ascii="Times New Roman CYR" w:hAnsi="Times New Roman CYR"/>
          <w:sz w:val="28"/>
        </w:rPr>
        <w:t xml:space="preserve"> до </w:t>
      </w:r>
      <w:proofErr w:type="spellStart"/>
      <w:r>
        <w:rPr>
          <w:rFonts w:ascii="Times New Roman CYR" w:hAnsi="Times New Roman CYR"/>
          <w:sz w:val="28"/>
        </w:rPr>
        <w:t>пластмасового</w:t>
      </w:r>
      <w:proofErr w:type="spellEnd"/>
      <w:r>
        <w:rPr>
          <w:rFonts w:ascii="Times New Roman CYR" w:hAnsi="Times New Roman CYR"/>
          <w:sz w:val="28"/>
        </w:rPr>
        <w:t xml:space="preserve"> </w:t>
      </w:r>
      <w:proofErr w:type="spellStart"/>
      <w:r>
        <w:rPr>
          <w:rFonts w:ascii="Times New Roman CYR" w:hAnsi="Times New Roman CYR"/>
          <w:sz w:val="28"/>
        </w:rPr>
        <w:t>пластинкового</w:t>
      </w:r>
      <w:proofErr w:type="spellEnd"/>
      <w:r>
        <w:rPr>
          <w:rFonts w:ascii="Times New Roman CYR" w:hAnsi="Times New Roman CYR"/>
          <w:sz w:val="28"/>
        </w:rPr>
        <w:t xml:space="preserve"> базису: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Щільно</w:t>
      </w:r>
      <w:proofErr w:type="spellEnd"/>
      <w:r>
        <w:rPr>
          <w:rFonts w:ascii="Times New Roman CYR" w:hAnsi="Times New Roman CYR"/>
          <w:sz w:val="28"/>
        </w:rPr>
        <w:t xml:space="preserve"> </w:t>
      </w:r>
      <w:proofErr w:type="spellStart"/>
      <w:r>
        <w:rPr>
          <w:rFonts w:ascii="Times New Roman CYR" w:hAnsi="Times New Roman CYR"/>
          <w:sz w:val="28"/>
        </w:rPr>
        <w:t>охоплювати</w:t>
      </w:r>
      <w:proofErr w:type="spellEnd"/>
      <w:r>
        <w:rPr>
          <w:rFonts w:ascii="Times New Roman CYR" w:hAnsi="Times New Roman CYR"/>
          <w:sz w:val="28"/>
        </w:rPr>
        <w:t xml:space="preserve"> </w:t>
      </w:r>
      <w:proofErr w:type="spellStart"/>
      <w:r>
        <w:rPr>
          <w:rFonts w:ascii="Times New Roman CYR" w:hAnsi="Times New Roman CYR"/>
          <w:sz w:val="28"/>
        </w:rPr>
        <w:t>оральні</w:t>
      </w:r>
      <w:proofErr w:type="spellEnd"/>
      <w:r>
        <w:rPr>
          <w:rFonts w:ascii="Times New Roman CYR" w:hAnsi="Times New Roman CYR"/>
          <w:sz w:val="28"/>
        </w:rPr>
        <w:t xml:space="preserve"> </w:t>
      </w:r>
      <w:proofErr w:type="spellStart"/>
      <w:r>
        <w:rPr>
          <w:rFonts w:ascii="Times New Roman CYR" w:hAnsi="Times New Roman CYR"/>
          <w:sz w:val="28"/>
        </w:rPr>
        <w:t>поверхні</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2. </w:t>
      </w:r>
      <w:proofErr w:type="spellStart"/>
      <w:r>
        <w:rPr>
          <w:rFonts w:ascii="Times New Roman CYR" w:hAnsi="Times New Roman CYR"/>
          <w:sz w:val="28"/>
        </w:rPr>
        <w:t>Товщина</w:t>
      </w:r>
      <w:proofErr w:type="spellEnd"/>
      <w:r>
        <w:rPr>
          <w:rFonts w:ascii="Times New Roman CYR" w:hAnsi="Times New Roman CYR"/>
          <w:sz w:val="28"/>
        </w:rPr>
        <w:t xml:space="preserve"> воскового базису не повинна </w:t>
      </w:r>
      <w:proofErr w:type="spellStart"/>
      <w:r>
        <w:rPr>
          <w:rFonts w:ascii="Times New Roman CYR" w:hAnsi="Times New Roman CYR"/>
          <w:sz w:val="28"/>
        </w:rPr>
        <w:t>перевищувати</w:t>
      </w:r>
      <w:proofErr w:type="spellEnd"/>
      <w:r>
        <w:rPr>
          <w:rFonts w:ascii="Times New Roman CYR" w:hAnsi="Times New Roman CYR"/>
          <w:sz w:val="28"/>
        </w:rPr>
        <w:t xml:space="preserve"> </w:t>
      </w:r>
      <w:proofErr w:type="spellStart"/>
      <w:r>
        <w:rPr>
          <w:rFonts w:ascii="Times New Roman CYR" w:hAnsi="Times New Roman CYR"/>
          <w:sz w:val="28"/>
        </w:rPr>
        <w:t>товщину</w:t>
      </w:r>
      <w:proofErr w:type="spellEnd"/>
      <w:r>
        <w:rPr>
          <w:rFonts w:ascii="Times New Roman CYR" w:hAnsi="Times New Roman CYR"/>
          <w:sz w:val="28"/>
        </w:rPr>
        <w:t xml:space="preserve"> </w:t>
      </w:r>
      <w:proofErr w:type="spellStart"/>
      <w:proofErr w:type="gramStart"/>
      <w:r>
        <w:rPr>
          <w:rFonts w:ascii="Times New Roman CYR" w:hAnsi="Times New Roman CYR"/>
          <w:sz w:val="28"/>
        </w:rPr>
        <w:t>воскової</w:t>
      </w:r>
      <w:proofErr w:type="spellEnd"/>
      <w:r>
        <w:rPr>
          <w:rFonts w:ascii="Times New Roman CYR" w:hAnsi="Times New Roman CYR"/>
          <w:sz w:val="28"/>
        </w:rPr>
        <w:t xml:space="preserve">  </w:t>
      </w:r>
      <w:proofErr w:type="spellStart"/>
      <w:r>
        <w:rPr>
          <w:rFonts w:ascii="Times New Roman CYR" w:hAnsi="Times New Roman CYR"/>
          <w:sz w:val="28"/>
        </w:rPr>
        <w:t>базисної</w:t>
      </w:r>
      <w:proofErr w:type="spellEnd"/>
      <w:proofErr w:type="gramEnd"/>
      <w:r>
        <w:rPr>
          <w:rFonts w:ascii="Times New Roman CYR" w:hAnsi="Times New Roman CYR"/>
          <w:sz w:val="28"/>
        </w:rPr>
        <w:t xml:space="preserve"> пластинки (2,0-2,5 мм). </w:t>
      </w:r>
    </w:p>
    <w:p w:rsidR="00D3611A" w:rsidRDefault="00D3611A" w:rsidP="00D3611A">
      <w:pPr>
        <w:rPr>
          <w:rFonts w:ascii="Times New Roman CYR" w:hAnsi="Times New Roman CYR"/>
          <w:sz w:val="28"/>
        </w:rPr>
      </w:pPr>
      <w:r>
        <w:rPr>
          <w:rFonts w:ascii="Times New Roman CYR" w:hAnsi="Times New Roman CYR"/>
          <w:sz w:val="28"/>
        </w:rPr>
        <w:tab/>
        <w:t xml:space="preserve">3. Точно </w:t>
      </w:r>
      <w:proofErr w:type="spellStart"/>
      <w:r>
        <w:rPr>
          <w:rFonts w:ascii="Times New Roman CYR" w:hAnsi="Times New Roman CYR"/>
          <w:sz w:val="28"/>
        </w:rPr>
        <w:t>відповідати</w:t>
      </w:r>
      <w:proofErr w:type="spellEnd"/>
      <w:r>
        <w:rPr>
          <w:rFonts w:ascii="Times New Roman CYR" w:hAnsi="Times New Roman CYR"/>
          <w:sz w:val="28"/>
        </w:rPr>
        <w:t xml:space="preserve"> </w:t>
      </w:r>
      <w:proofErr w:type="spellStart"/>
      <w:r>
        <w:rPr>
          <w:rFonts w:ascii="Times New Roman CYR" w:hAnsi="Times New Roman CYR"/>
          <w:sz w:val="28"/>
        </w:rPr>
        <w:t>рельєфу</w:t>
      </w:r>
      <w:proofErr w:type="spellEnd"/>
      <w:r>
        <w:rPr>
          <w:rFonts w:ascii="Times New Roman CYR" w:hAnsi="Times New Roman CYR"/>
          <w:sz w:val="28"/>
        </w:rPr>
        <w:t xml:space="preserve"> </w:t>
      </w:r>
      <w:proofErr w:type="spellStart"/>
      <w:r>
        <w:rPr>
          <w:rFonts w:ascii="Times New Roman CYR" w:hAnsi="Times New Roman CYR"/>
          <w:sz w:val="28"/>
        </w:rPr>
        <w:t>слизової</w:t>
      </w:r>
      <w:proofErr w:type="spellEnd"/>
      <w:r>
        <w:rPr>
          <w:rFonts w:ascii="Times New Roman CYR" w:hAnsi="Times New Roman CYR"/>
          <w:sz w:val="28"/>
        </w:rPr>
        <w:t xml:space="preserve"> </w:t>
      </w:r>
      <w:proofErr w:type="spellStart"/>
      <w:r>
        <w:rPr>
          <w:rFonts w:ascii="Times New Roman CYR" w:hAnsi="Times New Roman CYR"/>
          <w:sz w:val="28"/>
        </w:rPr>
        <w:t>оболонки</w:t>
      </w:r>
      <w:proofErr w:type="spellEnd"/>
      <w:r>
        <w:rPr>
          <w:rFonts w:ascii="Times New Roman CYR" w:hAnsi="Times New Roman CYR"/>
          <w:sz w:val="28"/>
        </w:rPr>
        <w:t xml:space="preserve"> </w:t>
      </w:r>
      <w:proofErr w:type="spellStart"/>
      <w:r>
        <w:rPr>
          <w:rFonts w:ascii="Times New Roman CYR" w:hAnsi="Times New Roman CYR"/>
          <w:sz w:val="28"/>
        </w:rPr>
        <w:t>піднебіння</w:t>
      </w:r>
      <w:proofErr w:type="spellEnd"/>
      <w:r>
        <w:rPr>
          <w:rFonts w:ascii="Times New Roman CYR" w:hAnsi="Times New Roman CYR"/>
          <w:sz w:val="28"/>
        </w:rPr>
        <w:t xml:space="preserve"> й </w:t>
      </w:r>
      <w:proofErr w:type="spellStart"/>
      <w:r>
        <w:rPr>
          <w:rFonts w:ascii="Times New Roman CYR" w:hAnsi="Times New Roman CYR"/>
          <w:sz w:val="28"/>
        </w:rPr>
        <w:t>альвеолярних</w:t>
      </w:r>
      <w:proofErr w:type="spellEnd"/>
      <w:r>
        <w:rPr>
          <w:rFonts w:ascii="Times New Roman CYR" w:hAnsi="Times New Roman CYR"/>
          <w:sz w:val="28"/>
        </w:rPr>
        <w:t xml:space="preserve"> </w:t>
      </w:r>
      <w:proofErr w:type="spellStart"/>
      <w:r>
        <w:rPr>
          <w:rFonts w:ascii="Times New Roman CYR" w:hAnsi="Times New Roman CYR"/>
          <w:sz w:val="28"/>
        </w:rPr>
        <w:t>відростків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4. </w:t>
      </w:r>
      <w:proofErr w:type="spellStart"/>
      <w:r>
        <w:rPr>
          <w:rFonts w:ascii="Times New Roman CYR" w:hAnsi="Times New Roman CYR"/>
          <w:sz w:val="28"/>
        </w:rPr>
        <w:t>Фіксувати</w:t>
      </w:r>
      <w:proofErr w:type="spellEnd"/>
      <w:r>
        <w:rPr>
          <w:rFonts w:ascii="Times New Roman CYR" w:hAnsi="Times New Roman CYR"/>
          <w:sz w:val="28"/>
        </w:rPr>
        <w:t xml:space="preserve"> </w:t>
      </w:r>
      <w:proofErr w:type="spellStart"/>
      <w:r>
        <w:rPr>
          <w:rFonts w:ascii="Times New Roman CYR" w:hAnsi="Times New Roman CYR"/>
          <w:sz w:val="28"/>
        </w:rPr>
        <w:t>ортодонтичний</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proofErr w:type="gram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зубний</w:t>
      </w:r>
      <w:proofErr w:type="spellEnd"/>
      <w:proofErr w:type="gramEnd"/>
      <w:r>
        <w:rPr>
          <w:rFonts w:ascii="Times New Roman CYR" w:hAnsi="Times New Roman CYR"/>
          <w:sz w:val="28"/>
        </w:rPr>
        <w:t xml:space="preserve">  протез  </w:t>
      </w:r>
      <w:proofErr w:type="spellStart"/>
      <w:r>
        <w:rPr>
          <w:rFonts w:ascii="Times New Roman CYR" w:hAnsi="Times New Roman CYR"/>
          <w:sz w:val="28"/>
        </w:rPr>
        <w:t>під</w:t>
      </w:r>
      <w:proofErr w:type="spellEnd"/>
      <w:r>
        <w:rPr>
          <w:rFonts w:ascii="Times New Roman CYR" w:hAnsi="Times New Roman CYR"/>
          <w:sz w:val="28"/>
        </w:rPr>
        <w:t xml:space="preserve"> час спокою і  </w:t>
      </w:r>
      <w:proofErr w:type="spellStart"/>
      <w:r>
        <w:rPr>
          <w:rFonts w:ascii="Times New Roman CYR" w:hAnsi="Times New Roman CYR"/>
          <w:sz w:val="28"/>
        </w:rPr>
        <w:t>під</w:t>
      </w:r>
      <w:proofErr w:type="spellEnd"/>
      <w:r>
        <w:rPr>
          <w:rFonts w:ascii="Times New Roman CYR" w:hAnsi="Times New Roman CYR"/>
          <w:sz w:val="28"/>
        </w:rPr>
        <w:t xml:space="preserve"> час </w:t>
      </w:r>
      <w:proofErr w:type="spellStart"/>
      <w:r>
        <w:rPr>
          <w:rFonts w:ascii="Times New Roman CYR" w:hAnsi="Times New Roman CYR"/>
          <w:sz w:val="28"/>
        </w:rPr>
        <w:t>функцій</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5. </w:t>
      </w:r>
      <w:proofErr w:type="spellStart"/>
      <w:r>
        <w:rPr>
          <w:rFonts w:ascii="Times New Roman CYR" w:hAnsi="Times New Roman CYR"/>
          <w:sz w:val="28"/>
        </w:rPr>
        <w:t>Передавати</w:t>
      </w:r>
      <w:proofErr w:type="spellEnd"/>
      <w:r>
        <w:rPr>
          <w:rFonts w:ascii="Times New Roman CYR" w:hAnsi="Times New Roman CYR"/>
          <w:sz w:val="28"/>
        </w:rPr>
        <w:t xml:space="preserve"> </w:t>
      </w:r>
      <w:proofErr w:type="spellStart"/>
      <w:r>
        <w:rPr>
          <w:rFonts w:ascii="Times New Roman CYR" w:hAnsi="Times New Roman CYR"/>
          <w:sz w:val="28"/>
        </w:rPr>
        <w:t>дію</w:t>
      </w:r>
      <w:proofErr w:type="spellEnd"/>
      <w:r>
        <w:rPr>
          <w:rFonts w:ascii="Times New Roman CYR" w:hAnsi="Times New Roman CYR"/>
          <w:sz w:val="28"/>
        </w:rPr>
        <w:t xml:space="preserve"> </w:t>
      </w:r>
      <w:proofErr w:type="spellStart"/>
      <w:r>
        <w:rPr>
          <w:rFonts w:ascii="Times New Roman CYR" w:hAnsi="Times New Roman CYR"/>
          <w:sz w:val="28"/>
        </w:rPr>
        <w:t>активних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на </w:t>
      </w:r>
      <w:proofErr w:type="spellStart"/>
      <w:r>
        <w:rPr>
          <w:rFonts w:ascii="Times New Roman CYR" w:hAnsi="Times New Roman CYR"/>
          <w:sz w:val="28"/>
        </w:rPr>
        <w:t>зуби</w:t>
      </w:r>
      <w:proofErr w:type="spellEnd"/>
      <w:r>
        <w:rPr>
          <w:rFonts w:ascii="Times New Roman CYR" w:hAnsi="Times New Roman CYR"/>
          <w:sz w:val="28"/>
        </w:rPr>
        <w:t xml:space="preserve"> і </w:t>
      </w:r>
      <w:proofErr w:type="spellStart"/>
      <w:r>
        <w:rPr>
          <w:rFonts w:ascii="Times New Roman CYR" w:hAnsi="Times New Roman CYR"/>
          <w:sz w:val="28"/>
        </w:rPr>
        <w:t>зубні</w:t>
      </w:r>
      <w:proofErr w:type="spellEnd"/>
      <w:r>
        <w:rPr>
          <w:rFonts w:ascii="Times New Roman CYR" w:hAnsi="Times New Roman CYR"/>
          <w:sz w:val="28"/>
        </w:rPr>
        <w:t xml:space="preserve"> ряди. </w:t>
      </w:r>
    </w:p>
    <w:p w:rsidR="00D3611A" w:rsidRDefault="00D3611A" w:rsidP="00D3611A">
      <w:pPr>
        <w:rPr>
          <w:rFonts w:ascii="Times New Roman CYR" w:hAnsi="Times New Roman CYR"/>
          <w:sz w:val="28"/>
        </w:rPr>
      </w:pPr>
      <w:r>
        <w:rPr>
          <w:rFonts w:ascii="Times New Roman CYR" w:hAnsi="Times New Roman CYR"/>
          <w:sz w:val="28"/>
        </w:rPr>
        <w:tab/>
        <w:t xml:space="preserve">Базис </w:t>
      </w:r>
      <w:proofErr w:type="spellStart"/>
      <w:r>
        <w:rPr>
          <w:rFonts w:ascii="Times New Roman CYR" w:hAnsi="Times New Roman CYR"/>
          <w:sz w:val="28"/>
        </w:rPr>
        <w:t>пластинкового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є: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Місцем</w:t>
      </w:r>
      <w:proofErr w:type="spellEnd"/>
      <w:r>
        <w:rPr>
          <w:rFonts w:ascii="Times New Roman CYR" w:hAnsi="Times New Roman CYR"/>
          <w:sz w:val="28"/>
        </w:rPr>
        <w:t xml:space="preserve">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всіх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2. Опорною </w:t>
      </w:r>
      <w:proofErr w:type="spellStart"/>
      <w:r>
        <w:rPr>
          <w:rFonts w:ascii="Times New Roman CYR" w:hAnsi="Times New Roman CYR"/>
          <w:sz w:val="28"/>
        </w:rPr>
        <w:t>частиною</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протидіє</w:t>
      </w:r>
      <w:proofErr w:type="spellEnd"/>
      <w:r>
        <w:rPr>
          <w:rFonts w:ascii="Times New Roman CYR" w:hAnsi="Times New Roman CYR"/>
          <w:sz w:val="28"/>
        </w:rPr>
        <w:t xml:space="preserve"> </w:t>
      </w:r>
      <w:proofErr w:type="spellStart"/>
      <w:r>
        <w:rPr>
          <w:rFonts w:ascii="Times New Roman CYR" w:hAnsi="Times New Roman CYR"/>
          <w:sz w:val="28"/>
        </w:rPr>
        <w:t>силі</w:t>
      </w:r>
      <w:proofErr w:type="spellEnd"/>
      <w:r>
        <w:rPr>
          <w:rFonts w:ascii="Times New Roman CYR" w:hAnsi="Times New Roman CYR"/>
          <w:sz w:val="28"/>
        </w:rPr>
        <w:t xml:space="preserve"> активно </w:t>
      </w:r>
      <w:proofErr w:type="spellStart"/>
      <w:r>
        <w:rPr>
          <w:rFonts w:ascii="Times New Roman CYR" w:hAnsi="Times New Roman CYR"/>
          <w:sz w:val="28"/>
        </w:rPr>
        <w:t>діючих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roofErr w:type="spellStart"/>
      <w:r>
        <w:rPr>
          <w:rFonts w:ascii="Times New Roman CYR" w:hAnsi="Times New Roman CYR"/>
          <w:sz w:val="28"/>
        </w:rPr>
        <w:t>гвинтів</w:t>
      </w:r>
      <w:proofErr w:type="spellEnd"/>
      <w:r>
        <w:rPr>
          <w:rFonts w:ascii="Times New Roman CYR" w:hAnsi="Times New Roman CYR"/>
          <w:sz w:val="28"/>
        </w:rPr>
        <w:t xml:space="preserve">, пружин, і т.п.). </w:t>
      </w:r>
    </w:p>
    <w:p w:rsidR="00D3611A" w:rsidRDefault="00D3611A" w:rsidP="00D3611A">
      <w:pPr>
        <w:pStyle w:val="a3"/>
      </w:pPr>
      <w:r>
        <w:tab/>
        <w:t xml:space="preserve">3. Опорною </w:t>
      </w:r>
      <w:proofErr w:type="spellStart"/>
      <w:r>
        <w:t>частиною</w:t>
      </w:r>
      <w:proofErr w:type="spellEnd"/>
      <w:r>
        <w:t xml:space="preserve"> при </w:t>
      </w:r>
      <w:proofErr w:type="spellStart"/>
      <w:r>
        <w:t>передачі</w:t>
      </w:r>
      <w:proofErr w:type="spellEnd"/>
      <w:r>
        <w:t xml:space="preserve"> </w:t>
      </w:r>
      <w:proofErr w:type="spellStart"/>
      <w:r>
        <w:t>навантаження</w:t>
      </w:r>
      <w:proofErr w:type="spellEnd"/>
      <w:r>
        <w:t xml:space="preserve"> на </w:t>
      </w:r>
      <w:proofErr w:type="spellStart"/>
      <w:r>
        <w:t>протилежний</w:t>
      </w:r>
      <w:proofErr w:type="spellEnd"/>
      <w:r>
        <w:t xml:space="preserve"> </w:t>
      </w:r>
      <w:proofErr w:type="spellStart"/>
      <w:r>
        <w:t>зубний</w:t>
      </w:r>
      <w:proofErr w:type="spellEnd"/>
      <w:r>
        <w:t xml:space="preserve"> ряд за </w:t>
      </w:r>
      <w:proofErr w:type="spellStart"/>
      <w:r>
        <w:t>допомогою</w:t>
      </w:r>
      <w:proofErr w:type="spellEnd"/>
      <w:r>
        <w:t xml:space="preserve"> </w:t>
      </w:r>
      <w:proofErr w:type="spellStart"/>
      <w:r>
        <w:t>функціонально-направляючих</w:t>
      </w:r>
      <w:proofErr w:type="spellEnd"/>
      <w:r>
        <w:t xml:space="preserve"> </w:t>
      </w:r>
      <w:proofErr w:type="spellStart"/>
      <w:proofErr w:type="gramStart"/>
      <w:r>
        <w:t>елементів</w:t>
      </w:r>
      <w:proofErr w:type="spellEnd"/>
      <w:r>
        <w:t xml:space="preserve">:  </w:t>
      </w:r>
      <w:r>
        <w:tab/>
      </w:r>
      <w:proofErr w:type="spellStart"/>
      <w:proofErr w:type="gramEnd"/>
      <w:r>
        <w:t>накушувальної</w:t>
      </w:r>
      <w:proofErr w:type="spellEnd"/>
      <w:r>
        <w:t xml:space="preserve"> площадки, </w:t>
      </w:r>
      <w:proofErr w:type="spellStart"/>
      <w:r>
        <w:t>похилої</w:t>
      </w:r>
      <w:proofErr w:type="spellEnd"/>
      <w:r>
        <w:t xml:space="preserve"> </w:t>
      </w:r>
      <w:proofErr w:type="spellStart"/>
      <w:r>
        <w:t>площини</w:t>
      </w:r>
      <w:proofErr w:type="spellEnd"/>
      <w:r>
        <w:t xml:space="preserve">, </w:t>
      </w:r>
      <w:proofErr w:type="spellStart"/>
      <w:r>
        <w:t>оклюзійних</w:t>
      </w:r>
      <w:proofErr w:type="spellEnd"/>
      <w:r>
        <w:t xml:space="preserve"> накладок. </w:t>
      </w:r>
    </w:p>
    <w:p w:rsidR="00D3611A" w:rsidRDefault="00D3611A" w:rsidP="00D3611A">
      <w:pPr>
        <w:rPr>
          <w:rFonts w:ascii="Times New Roman CYR" w:hAnsi="Times New Roman CYR"/>
          <w:sz w:val="28"/>
        </w:rPr>
      </w:pPr>
      <w:r>
        <w:rPr>
          <w:rFonts w:ascii="Times New Roman CYR" w:hAnsi="Times New Roman CYR"/>
          <w:sz w:val="28"/>
        </w:rPr>
        <w:tab/>
        <w:t xml:space="preserve">4. </w:t>
      </w:r>
      <w:proofErr w:type="spellStart"/>
      <w:r>
        <w:rPr>
          <w:rFonts w:ascii="Times New Roman CYR" w:hAnsi="Times New Roman CYR"/>
          <w:sz w:val="28"/>
        </w:rPr>
        <w:t>Ретенційним</w:t>
      </w:r>
      <w:proofErr w:type="spellEnd"/>
      <w:r>
        <w:rPr>
          <w:rFonts w:ascii="Times New Roman CYR" w:hAnsi="Times New Roman CYR"/>
          <w:sz w:val="28"/>
        </w:rPr>
        <w:t xml:space="preserve"> </w:t>
      </w:r>
      <w:proofErr w:type="spellStart"/>
      <w:r>
        <w:rPr>
          <w:rFonts w:ascii="Times New Roman CYR" w:hAnsi="Times New Roman CYR"/>
          <w:sz w:val="28"/>
        </w:rPr>
        <w:t>апаратом</w:t>
      </w:r>
      <w:proofErr w:type="spellEnd"/>
      <w:r>
        <w:rPr>
          <w:rFonts w:ascii="Times New Roman CYR" w:hAnsi="Times New Roman CYR"/>
          <w:sz w:val="28"/>
        </w:rPr>
        <w:t xml:space="preserve"> </w:t>
      </w:r>
      <w:proofErr w:type="spellStart"/>
      <w:r>
        <w:rPr>
          <w:rFonts w:ascii="Times New Roman CYR" w:hAnsi="Times New Roman CYR"/>
          <w:sz w:val="28"/>
        </w:rPr>
        <w:t>після</w:t>
      </w:r>
      <w:proofErr w:type="spellEnd"/>
      <w:r>
        <w:rPr>
          <w:rFonts w:ascii="Times New Roman CYR" w:hAnsi="Times New Roman CYR"/>
          <w:sz w:val="28"/>
        </w:rPr>
        <w:t xml:space="preserve"> </w:t>
      </w:r>
      <w:proofErr w:type="spellStart"/>
      <w:r>
        <w:rPr>
          <w:rFonts w:ascii="Times New Roman CYR" w:hAnsi="Times New Roman CYR"/>
          <w:sz w:val="28"/>
        </w:rPr>
        <w:t>закінчення</w:t>
      </w:r>
      <w:proofErr w:type="spellEnd"/>
      <w:r>
        <w:rPr>
          <w:rFonts w:ascii="Times New Roman CYR" w:hAnsi="Times New Roman CYR"/>
          <w:sz w:val="28"/>
        </w:rPr>
        <w:t xml:space="preserve"> </w:t>
      </w:r>
      <w:proofErr w:type="spellStart"/>
      <w:r>
        <w:rPr>
          <w:rFonts w:ascii="Times New Roman CYR" w:hAnsi="Times New Roman CYR"/>
          <w:sz w:val="28"/>
        </w:rPr>
        <w:t>періоду</w:t>
      </w:r>
      <w:proofErr w:type="spellEnd"/>
      <w:r>
        <w:rPr>
          <w:rFonts w:ascii="Times New Roman CYR" w:hAnsi="Times New Roman CYR"/>
          <w:sz w:val="28"/>
        </w:rPr>
        <w:t xml:space="preserve"> активного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Межа базису </w:t>
      </w:r>
      <w:proofErr w:type="spellStart"/>
      <w:r>
        <w:rPr>
          <w:rFonts w:ascii="Times New Roman CYR" w:hAnsi="Times New Roman CYR"/>
          <w:b/>
          <w:i/>
          <w:sz w:val="28"/>
          <w:u w:val="single"/>
        </w:rPr>
        <w:t>верхньощелепної</w:t>
      </w:r>
      <w:proofErr w:type="spellEnd"/>
      <w:r>
        <w:rPr>
          <w:rFonts w:ascii="Times New Roman CYR" w:hAnsi="Times New Roman CYR"/>
          <w:b/>
          <w:i/>
          <w:sz w:val="28"/>
          <w:u w:val="single"/>
        </w:rPr>
        <w:t xml:space="preserve"> </w:t>
      </w:r>
      <w:proofErr w:type="gramStart"/>
      <w:r>
        <w:rPr>
          <w:rFonts w:ascii="Times New Roman CYR" w:hAnsi="Times New Roman CYR"/>
          <w:b/>
          <w:i/>
          <w:sz w:val="28"/>
          <w:u w:val="single"/>
        </w:rPr>
        <w:t xml:space="preserve">пластинки </w:t>
      </w:r>
      <w:r>
        <w:rPr>
          <w:rFonts w:ascii="Times New Roman CYR" w:hAnsi="Times New Roman CYR"/>
          <w:sz w:val="28"/>
        </w:rPr>
        <w:t xml:space="preserve"> -</w:t>
      </w:r>
      <w:proofErr w:type="gramEnd"/>
      <w:r>
        <w:rPr>
          <w:rFonts w:ascii="Times New Roman CYR" w:hAnsi="Times New Roman CYR"/>
          <w:sz w:val="28"/>
        </w:rPr>
        <w:t xml:space="preserve"> при </w:t>
      </w:r>
      <w:proofErr w:type="spellStart"/>
      <w:r>
        <w:rPr>
          <w:rFonts w:ascii="Times New Roman CYR" w:hAnsi="Times New Roman CYR"/>
          <w:sz w:val="28"/>
        </w:rPr>
        <w:t>виготовленні</w:t>
      </w:r>
      <w:proofErr w:type="spellEnd"/>
      <w:r>
        <w:rPr>
          <w:rFonts w:ascii="Times New Roman CYR" w:hAnsi="Times New Roman CYR"/>
          <w:sz w:val="28"/>
        </w:rPr>
        <w:t xml:space="preserve"> </w:t>
      </w:r>
      <w:proofErr w:type="spellStart"/>
      <w:r>
        <w:rPr>
          <w:rFonts w:ascii="Times New Roman CYR" w:hAnsi="Times New Roman CYR"/>
          <w:sz w:val="28"/>
        </w:rPr>
        <w:t>базисної</w:t>
      </w:r>
      <w:proofErr w:type="spellEnd"/>
      <w:r>
        <w:rPr>
          <w:rFonts w:ascii="Times New Roman CYR" w:hAnsi="Times New Roman CYR"/>
          <w:sz w:val="28"/>
        </w:rPr>
        <w:t xml:space="preserve"> пластинки на </w:t>
      </w:r>
      <w:proofErr w:type="spellStart"/>
      <w:r>
        <w:rPr>
          <w:rFonts w:ascii="Times New Roman CYR" w:hAnsi="Times New Roman CYR"/>
          <w:sz w:val="28"/>
        </w:rPr>
        <w:t>верхню</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базис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покриває</w:t>
      </w:r>
      <w:proofErr w:type="spellEnd"/>
      <w:r>
        <w:rPr>
          <w:rFonts w:ascii="Times New Roman CYR" w:hAnsi="Times New Roman CYR"/>
          <w:sz w:val="28"/>
        </w:rPr>
        <w:t xml:space="preserve"> </w:t>
      </w:r>
      <w:proofErr w:type="spellStart"/>
      <w:r>
        <w:rPr>
          <w:rFonts w:ascii="Times New Roman CYR" w:hAnsi="Times New Roman CYR"/>
          <w:sz w:val="28"/>
        </w:rPr>
        <w:t>піднебіння</w:t>
      </w:r>
      <w:proofErr w:type="spellEnd"/>
      <w:r>
        <w:rPr>
          <w:rFonts w:ascii="Times New Roman CYR" w:hAnsi="Times New Roman CYR"/>
          <w:sz w:val="28"/>
        </w:rPr>
        <w:t xml:space="preserve">, </w:t>
      </w:r>
      <w:proofErr w:type="spellStart"/>
      <w:r>
        <w:rPr>
          <w:rFonts w:ascii="Times New Roman CYR" w:hAnsi="Times New Roman CYR"/>
          <w:sz w:val="28"/>
        </w:rPr>
        <w:t>схили</w:t>
      </w:r>
      <w:proofErr w:type="spellEnd"/>
      <w:r>
        <w:rPr>
          <w:rFonts w:ascii="Times New Roman CYR" w:hAnsi="Times New Roman CYR"/>
          <w:sz w:val="28"/>
        </w:rPr>
        <w:t xml:space="preserve"> </w:t>
      </w:r>
      <w:proofErr w:type="spellStart"/>
      <w:r>
        <w:rPr>
          <w:rFonts w:ascii="Times New Roman CYR" w:hAnsi="Times New Roman CYR"/>
          <w:sz w:val="28"/>
        </w:rPr>
        <w:t>альвеолярних</w:t>
      </w:r>
      <w:proofErr w:type="spellEnd"/>
      <w:r>
        <w:rPr>
          <w:rFonts w:ascii="Times New Roman CYR" w:hAnsi="Times New Roman CYR"/>
          <w:sz w:val="28"/>
        </w:rPr>
        <w:t xml:space="preserve"> </w:t>
      </w:r>
      <w:proofErr w:type="spellStart"/>
      <w:r>
        <w:rPr>
          <w:rFonts w:ascii="Times New Roman CYR" w:hAnsi="Times New Roman CYR"/>
          <w:sz w:val="28"/>
        </w:rPr>
        <w:t>відростків</w:t>
      </w:r>
      <w:proofErr w:type="spellEnd"/>
      <w:r>
        <w:rPr>
          <w:rFonts w:ascii="Times New Roman CYR" w:hAnsi="Times New Roman CYR"/>
          <w:sz w:val="28"/>
        </w:rPr>
        <w:t xml:space="preserve"> і </w:t>
      </w:r>
      <w:proofErr w:type="spellStart"/>
      <w:r>
        <w:rPr>
          <w:rFonts w:ascii="Times New Roman CYR" w:hAnsi="Times New Roman CYR"/>
          <w:sz w:val="28"/>
        </w:rPr>
        <w:t>піднебінної</w:t>
      </w:r>
      <w:proofErr w:type="spellEnd"/>
      <w:r>
        <w:rPr>
          <w:rFonts w:ascii="Times New Roman CYR" w:hAnsi="Times New Roman CYR"/>
          <w:sz w:val="28"/>
        </w:rPr>
        <w:t xml:space="preserve"> </w:t>
      </w:r>
      <w:proofErr w:type="spellStart"/>
      <w:r>
        <w:rPr>
          <w:rFonts w:ascii="Times New Roman CYR" w:hAnsi="Times New Roman CYR"/>
          <w:sz w:val="28"/>
        </w:rPr>
        <w:t>поверхні</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до </w:t>
      </w:r>
      <w:proofErr w:type="spellStart"/>
      <w:r>
        <w:rPr>
          <w:rFonts w:ascii="Times New Roman CYR" w:hAnsi="Times New Roman CYR"/>
          <w:sz w:val="28"/>
        </w:rPr>
        <w:t>рівня</w:t>
      </w:r>
      <w:proofErr w:type="spellEnd"/>
      <w:r>
        <w:rPr>
          <w:rFonts w:ascii="Times New Roman CYR" w:hAnsi="Times New Roman CYR"/>
          <w:sz w:val="28"/>
        </w:rPr>
        <w:t xml:space="preserve"> </w:t>
      </w:r>
      <w:proofErr w:type="spellStart"/>
      <w:r>
        <w:rPr>
          <w:rFonts w:ascii="Times New Roman CYR" w:hAnsi="Times New Roman CYR"/>
          <w:sz w:val="28"/>
        </w:rPr>
        <w:t>їхньої</w:t>
      </w:r>
      <w:proofErr w:type="spellEnd"/>
      <w:r>
        <w:rPr>
          <w:rFonts w:ascii="Times New Roman CYR" w:hAnsi="Times New Roman CYR"/>
          <w:sz w:val="28"/>
        </w:rPr>
        <w:t xml:space="preserve"> </w:t>
      </w:r>
      <w:proofErr w:type="spellStart"/>
      <w:r>
        <w:rPr>
          <w:rFonts w:ascii="Times New Roman CYR" w:hAnsi="Times New Roman CYR"/>
          <w:sz w:val="28"/>
        </w:rPr>
        <w:t>жувальної</w:t>
      </w:r>
      <w:proofErr w:type="spellEnd"/>
      <w:r>
        <w:rPr>
          <w:rFonts w:ascii="Times New Roman CYR" w:hAnsi="Times New Roman CYR"/>
          <w:sz w:val="28"/>
        </w:rPr>
        <w:t xml:space="preserve"> </w:t>
      </w:r>
      <w:proofErr w:type="spellStart"/>
      <w:r>
        <w:rPr>
          <w:rFonts w:ascii="Times New Roman CYR" w:hAnsi="Times New Roman CYR"/>
          <w:sz w:val="28"/>
        </w:rPr>
        <w:t>поверхні</w:t>
      </w:r>
      <w:proofErr w:type="spellEnd"/>
      <w:r>
        <w:rPr>
          <w:rFonts w:ascii="Times New Roman CYR" w:hAnsi="Times New Roman CYR"/>
          <w:sz w:val="28"/>
        </w:rPr>
        <w:t xml:space="preserve"> (</w:t>
      </w:r>
      <w:proofErr w:type="spellStart"/>
      <w:r>
        <w:rPr>
          <w:rFonts w:ascii="Times New Roman CYR" w:hAnsi="Times New Roman CYR"/>
          <w:sz w:val="28"/>
        </w:rPr>
        <w:t>бічні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і </w:t>
      </w:r>
      <w:proofErr w:type="spellStart"/>
      <w:r>
        <w:rPr>
          <w:rFonts w:ascii="Times New Roman CYR" w:hAnsi="Times New Roman CYR"/>
          <w:sz w:val="28"/>
        </w:rPr>
        <w:t>ріжучих</w:t>
      </w:r>
      <w:proofErr w:type="spellEnd"/>
      <w:r>
        <w:rPr>
          <w:rFonts w:ascii="Times New Roman CYR" w:hAnsi="Times New Roman CYR"/>
          <w:sz w:val="28"/>
        </w:rPr>
        <w:t xml:space="preserve"> </w:t>
      </w:r>
      <w:proofErr w:type="spellStart"/>
      <w:r>
        <w:rPr>
          <w:rFonts w:ascii="Times New Roman CYR" w:hAnsi="Times New Roman CYR"/>
          <w:sz w:val="28"/>
        </w:rPr>
        <w:t>країв</w:t>
      </w:r>
      <w:proofErr w:type="spellEnd"/>
      <w:r>
        <w:rPr>
          <w:rFonts w:ascii="Times New Roman CYR" w:hAnsi="Times New Roman CYR"/>
          <w:sz w:val="28"/>
        </w:rPr>
        <w:t xml:space="preserve"> (</w:t>
      </w:r>
      <w:proofErr w:type="spellStart"/>
      <w:r>
        <w:rPr>
          <w:rFonts w:ascii="Times New Roman CYR" w:hAnsi="Times New Roman CYR"/>
          <w:sz w:val="28"/>
        </w:rPr>
        <w:t>фронтальні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Задній</w:t>
      </w:r>
      <w:proofErr w:type="spellEnd"/>
      <w:r>
        <w:rPr>
          <w:rFonts w:ascii="Times New Roman CYR" w:hAnsi="Times New Roman CYR"/>
          <w:sz w:val="28"/>
        </w:rPr>
        <w:t xml:space="preserve"> край базису </w:t>
      </w:r>
      <w:proofErr w:type="spellStart"/>
      <w:r>
        <w:rPr>
          <w:rFonts w:ascii="Times New Roman CYR" w:hAnsi="Times New Roman CYR"/>
          <w:sz w:val="28"/>
        </w:rPr>
        <w:t>вирівнюють</w:t>
      </w:r>
      <w:proofErr w:type="spellEnd"/>
      <w:r>
        <w:rPr>
          <w:rFonts w:ascii="Times New Roman CYR" w:hAnsi="Times New Roman CYR"/>
          <w:sz w:val="28"/>
        </w:rPr>
        <w:t xml:space="preserve"> по </w:t>
      </w:r>
      <w:proofErr w:type="spellStart"/>
      <w:r>
        <w:rPr>
          <w:rFonts w:ascii="Times New Roman CYR" w:hAnsi="Times New Roman CYR"/>
          <w:sz w:val="28"/>
        </w:rPr>
        <w:t>лінії</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з'єднує</w:t>
      </w:r>
      <w:proofErr w:type="spellEnd"/>
      <w:r>
        <w:rPr>
          <w:rFonts w:ascii="Times New Roman CYR" w:hAnsi="Times New Roman CYR"/>
          <w:sz w:val="28"/>
        </w:rPr>
        <w:t xml:space="preserve"> </w:t>
      </w:r>
      <w:proofErr w:type="spellStart"/>
      <w:r>
        <w:rPr>
          <w:rFonts w:ascii="Times New Roman CYR" w:hAnsi="Times New Roman CYR"/>
          <w:sz w:val="28"/>
        </w:rPr>
        <w:t>дистальні</w:t>
      </w:r>
      <w:proofErr w:type="spellEnd"/>
      <w:r>
        <w:rPr>
          <w:rFonts w:ascii="Times New Roman CYR" w:hAnsi="Times New Roman CYR"/>
          <w:sz w:val="28"/>
        </w:rPr>
        <w:t xml:space="preserve"> </w:t>
      </w:r>
      <w:proofErr w:type="spellStart"/>
      <w:r>
        <w:rPr>
          <w:rFonts w:ascii="Times New Roman CYR" w:hAnsi="Times New Roman CYR"/>
          <w:sz w:val="28"/>
        </w:rPr>
        <w:t>поверхні</w:t>
      </w:r>
      <w:proofErr w:type="spellEnd"/>
      <w:r>
        <w:rPr>
          <w:rFonts w:ascii="Times New Roman CYR" w:hAnsi="Times New Roman CYR"/>
          <w:sz w:val="28"/>
        </w:rPr>
        <w:t xml:space="preserve"> </w:t>
      </w:r>
      <w:proofErr w:type="spellStart"/>
      <w:r>
        <w:rPr>
          <w:rFonts w:ascii="Times New Roman CYR" w:hAnsi="Times New Roman CYR"/>
          <w:sz w:val="28"/>
        </w:rPr>
        <w:t>останніх</w:t>
      </w:r>
      <w:proofErr w:type="spellEnd"/>
      <w:r>
        <w:rPr>
          <w:rFonts w:ascii="Times New Roman CYR" w:hAnsi="Times New Roman CYR"/>
          <w:sz w:val="28"/>
        </w:rPr>
        <w:t xml:space="preserve"> моляров.  </w:t>
      </w:r>
      <w:proofErr w:type="spellStart"/>
      <w:r>
        <w:rPr>
          <w:rFonts w:ascii="Times New Roman CYR" w:hAnsi="Times New Roman CYR"/>
          <w:sz w:val="28"/>
        </w:rPr>
        <w:t>Іноді</w:t>
      </w:r>
      <w:proofErr w:type="spellEnd"/>
      <w:r>
        <w:rPr>
          <w:rFonts w:ascii="Times New Roman CYR" w:hAnsi="Times New Roman CYR"/>
          <w:sz w:val="28"/>
        </w:rPr>
        <w:t xml:space="preserve"> </w:t>
      </w:r>
      <w:proofErr w:type="spellStart"/>
      <w:r>
        <w:rPr>
          <w:rFonts w:ascii="Times New Roman CYR" w:hAnsi="Times New Roman CYR"/>
          <w:sz w:val="28"/>
        </w:rPr>
        <w:t>склепіння</w:t>
      </w:r>
      <w:proofErr w:type="spellEnd"/>
      <w:r>
        <w:rPr>
          <w:rFonts w:ascii="Times New Roman CYR" w:hAnsi="Times New Roman CYR"/>
          <w:sz w:val="28"/>
        </w:rPr>
        <w:t xml:space="preserve"> </w:t>
      </w:r>
      <w:proofErr w:type="spellStart"/>
      <w:r>
        <w:rPr>
          <w:rFonts w:ascii="Times New Roman CYR" w:hAnsi="Times New Roman CYR"/>
          <w:sz w:val="28"/>
        </w:rPr>
        <w:t>піднебіння</w:t>
      </w:r>
      <w:proofErr w:type="spellEnd"/>
      <w:r>
        <w:rPr>
          <w:rFonts w:ascii="Times New Roman CYR" w:hAnsi="Times New Roman CYR"/>
          <w:sz w:val="28"/>
        </w:rPr>
        <w:t xml:space="preserve"> </w:t>
      </w:r>
      <w:proofErr w:type="spellStart"/>
      <w:r>
        <w:rPr>
          <w:rFonts w:ascii="Times New Roman CYR" w:hAnsi="Times New Roman CYR"/>
          <w:sz w:val="28"/>
        </w:rPr>
        <w:t>закривають</w:t>
      </w:r>
      <w:proofErr w:type="spellEnd"/>
      <w:r>
        <w:rPr>
          <w:rFonts w:ascii="Times New Roman CYR" w:hAnsi="Times New Roman CYR"/>
          <w:sz w:val="28"/>
        </w:rPr>
        <w:t xml:space="preserve"> не </w:t>
      </w:r>
      <w:proofErr w:type="spellStart"/>
      <w:r>
        <w:rPr>
          <w:rFonts w:ascii="Times New Roman CYR" w:hAnsi="Times New Roman CYR"/>
          <w:sz w:val="28"/>
        </w:rPr>
        <w:t>цілком</w:t>
      </w:r>
      <w:proofErr w:type="spellEnd"/>
      <w:r>
        <w:rPr>
          <w:rFonts w:ascii="Times New Roman CYR" w:hAnsi="Times New Roman CYR"/>
          <w:sz w:val="28"/>
        </w:rPr>
        <w:t xml:space="preserve">, </w:t>
      </w:r>
      <w:proofErr w:type="spellStart"/>
      <w:r>
        <w:rPr>
          <w:rFonts w:ascii="Times New Roman CYR" w:hAnsi="Times New Roman CYR"/>
          <w:sz w:val="28"/>
        </w:rPr>
        <w:t>щоб</w:t>
      </w:r>
      <w:proofErr w:type="spellEnd"/>
      <w:r>
        <w:rPr>
          <w:rFonts w:ascii="Times New Roman CYR" w:hAnsi="Times New Roman CYR"/>
          <w:sz w:val="28"/>
        </w:rPr>
        <w:t xml:space="preserve"> базис </w:t>
      </w:r>
      <w:proofErr w:type="spellStart"/>
      <w:r>
        <w:rPr>
          <w:rFonts w:ascii="Times New Roman CYR" w:hAnsi="Times New Roman CYR"/>
          <w:sz w:val="28"/>
        </w:rPr>
        <w:t>мав</w:t>
      </w:r>
      <w:proofErr w:type="spellEnd"/>
      <w:r>
        <w:rPr>
          <w:rFonts w:ascii="Times New Roman CYR" w:hAnsi="Times New Roman CYR"/>
          <w:sz w:val="28"/>
        </w:rPr>
        <w:t xml:space="preserve"> </w:t>
      </w:r>
      <w:proofErr w:type="spellStart"/>
      <w:r>
        <w:rPr>
          <w:rFonts w:ascii="Times New Roman CYR" w:hAnsi="Times New Roman CYR"/>
          <w:sz w:val="28"/>
        </w:rPr>
        <w:t>меншу</w:t>
      </w:r>
      <w:proofErr w:type="spellEnd"/>
      <w:r>
        <w:rPr>
          <w:rFonts w:ascii="Times New Roman CYR" w:hAnsi="Times New Roman CYR"/>
          <w:sz w:val="28"/>
        </w:rPr>
        <w:t xml:space="preserve"> </w:t>
      </w:r>
      <w:proofErr w:type="spellStart"/>
      <w:r>
        <w:rPr>
          <w:rFonts w:ascii="Times New Roman CYR" w:hAnsi="Times New Roman CYR"/>
          <w:sz w:val="28"/>
        </w:rPr>
        <w:t>площу</w:t>
      </w:r>
      <w:proofErr w:type="spellEnd"/>
      <w:r>
        <w:rPr>
          <w:rFonts w:ascii="Times New Roman CYR" w:hAnsi="Times New Roman CYR"/>
          <w:sz w:val="28"/>
        </w:rPr>
        <w:t xml:space="preserve"> і не </w:t>
      </w:r>
      <w:proofErr w:type="spellStart"/>
      <w:r>
        <w:rPr>
          <w:rFonts w:ascii="Times New Roman CYR" w:hAnsi="Times New Roman CYR"/>
          <w:sz w:val="28"/>
        </w:rPr>
        <w:t>викликав</w:t>
      </w:r>
      <w:proofErr w:type="spellEnd"/>
      <w:r>
        <w:rPr>
          <w:rFonts w:ascii="Times New Roman CYR" w:hAnsi="Times New Roman CYR"/>
          <w:sz w:val="28"/>
        </w:rPr>
        <w:t xml:space="preserve"> </w:t>
      </w:r>
      <w:proofErr w:type="spellStart"/>
      <w:r>
        <w:rPr>
          <w:rFonts w:ascii="Times New Roman CYR" w:hAnsi="Times New Roman CYR"/>
          <w:sz w:val="28"/>
        </w:rPr>
        <w:t>подразнення</w:t>
      </w:r>
      <w:proofErr w:type="spellEnd"/>
      <w:r>
        <w:rPr>
          <w:rFonts w:ascii="Times New Roman CYR" w:hAnsi="Times New Roman CYR"/>
          <w:sz w:val="28"/>
        </w:rPr>
        <w:t xml:space="preserve"> </w:t>
      </w:r>
      <w:proofErr w:type="spellStart"/>
      <w:r>
        <w:rPr>
          <w:rFonts w:ascii="Times New Roman CYR" w:hAnsi="Times New Roman CYR"/>
          <w:sz w:val="28"/>
        </w:rPr>
        <w:t>кореня</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gramStart"/>
      <w:r>
        <w:rPr>
          <w:rFonts w:ascii="Times New Roman CYR" w:hAnsi="Times New Roman CYR"/>
          <w:b/>
          <w:i/>
          <w:sz w:val="28"/>
          <w:u w:val="single"/>
        </w:rPr>
        <w:t>Межа  базису</w:t>
      </w:r>
      <w:proofErr w:type="gramEnd"/>
      <w:r>
        <w:rPr>
          <w:rFonts w:ascii="Times New Roman CYR" w:hAnsi="Times New Roman CYR"/>
          <w:b/>
          <w:i/>
          <w:sz w:val="28"/>
          <w:u w:val="single"/>
        </w:rPr>
        <w:t xml:space="preserve"> </w:t>
      </w:r>
      <w:proofErr w:type="spellStart"/>
      <w:r>
        <w:rPr>
          <w:rFonts w:ascii="Times New Roman CYR" w:hAnsi="Times New Roman CYR"/>
          <w:b/>
          <w:i/>
          <w:sz w:val="28"/>
          <w:u w:val="single"/>
        </w:rPr>
        <w:t>нижньощелепної</w:t>
      </w:r>
      <w:proofErr w:type="spellEnd"/>
      <w:r>
        <w:rPr>
          <w:rFonts w:ascii="Times New Roman CYR" w:hAnsi="Times New Roman CYR"/>
          <w:b/>
          <w:i/>
          <w:sz w:val="28"/>
          <w:u w:val="single"/>
        </w:rPr>
        <w:t xml:space="preserve"> пластинки</w:t>
      </w:r>
      <w:r>
        <w:rPr>
          <w:rFonts w:ascii="Times New Roman CYR" w:hAnsi="Times New Roman CYR"/>
          <w:sz w:val="28"/>
        </w:rPr>
        <w:t xml:space="preserve"> - </w:t>
      </w:r>
      <w:proofErr w:type="spellStart"/>
      <w:r>
        <w:rPr>
          <w:rFonts w:ascii="Times New Roman CYR" w:hAnsi="Times New Roman CYR"/>
          <w:sz w:val="28"/>
        </w:rPr>
        <w:t>базисна</w:t>
      </w:r>
      <w:proofErr w:type="spellEnd"/>
      <w:r>
        <w:rPr>
          <w:rFonts w:ascii="Times New Roman CYR" w:hAnsi="Times New Roman CYR"/>
          <w:sz w:val="28"/>
        </w:rPr>
        <w:t xml:space="preserve"> пластинка на </w:t>
      </w:r>
      <w:proofErr w:type="spellStart"/>
      <w:r>
        <w:rPr>
          <w:rFonts w:ascii="Times New Roman CYR" w:hAnsi="Times New Roman CYR"/>
          <w:sz w:val="28"/>
        </w:rPr>
        <w:t>нижню</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w:t>
      </w:r>
      <w:proofErr w:type="spellStart"/>
      <w:r>
        <w:rPr>
          <w:rFonts w:ascii="Times New Roman CYR" w:hAnsi="Times New Roman CYR"/>
          <w:sz w:val="28"/>
        </w:rPr>
        <w:t>крім</w:t>
      </w:r>
      <w:proofErr w:type="spellEnd"/>
      <w:r>
        <w:rPr>
          <w:rFonts w:ascii="Times New Roman CYR" w:hAnsi="Times New Roman CYR"/>
          <w:sz w:val="28"/>
        </w:rPr>
        <w:t xml:space="preserve"> </w:t>
      </w:r>
      <w:proofErr w:type="spellStart"/>
      <w:r>
        <w:rPr>
          <w:rFonts w:ascii="Times New Roman CYR" w:hAnsi="Times New Roman CYR"/>
          <w:sz w:val="28"/>
        </w:rPr>
        <w:t>передньої</w:t>
      </w:r>
      <w:proofErr w:type="spellEnd"/>
      <w:r>
        <w:rPr>
          <w:rFonts w:ascii="Times New Roman CYR" w:hAnsi="Times New Roman CYR"/>
          <w:sz w:val="28"/>
        </w:rPr>
        <w:t xml:space="preserve">, </w:t>
      </w:r>
      <w:proofErr w:type="spellStart"/>
      <w:r>
        <w:rPr>
          <w:rFonts w:ascii="Times New Roman CYR" w:hAnsi="Times New Roman CYR"/>
          <w:sz w:val="28"/>
        </w:rPr>
        <w:t>бічної</w:t>
      </w:r>
      <w:proofErr w:type="spellEnd"/>
      <w:r>
        <w:rPr>
          <w:rFonts w:ascii="Times New Roman CYR" w:hAnsi="Times New Roman CYR"/>
          <w:sz w:val="28"/>
        </w:rPr>
        <w:t xml:space="preserve"> і </w:t>
      </w:r>
      <w:proofErr w:type="spellStart"/>
      <w:r>
        <w:rPr>
          <w:rFonts w:ascii="Times New Roman CYR" w:hAnsi="Times New Roman CYR"/>
          <w:sz w:val="28"/>
        </w:rPr>
        <w:t>задньої</w:t>
      </w:r>
      <w:proofErr w:type="spellEnd"/>
      <w:r>
        <w:rPr>
          <w:rFonts w:ascii="Times New Roman CYR" w:hAnsi="Times New Roman CYR"/>
          <w:sz w:val="28"/>
        </w:rPr>
        <w:t xml:space="preserve"> </w:t>
      </w:r>
      <w:proofErr w:type="spellStart"/>
      <w:r>
        <w:rPr>
          <w:rFonts w:ascii="Times New Roman CYR" w:hAnsi="Times New Roman CYR"/>
          <w:sz w:val="28"/>
        </w:rPr>
        <w:t>має</w:t>
      </w:r>
      <w:proofErr w:type="spellEnd"/>
      <w:r>
        <w:rPr>
          <w:rFonts w:ascii="Times New Roman CYR" w:hAnsi="Times New Roman CYR"/>
          <w:sz w:val="28"/>
        </w:rPr>
        <w:t xml:space="preserve"> </w:t>
      </w:r>
      <w:proofErr w:type="spellStart"/>
      <w:r>
        <w:rPr>
          <w:rFonts w:ascii="Times New Roman CYR" w:hAnsi="Times New Roman CYR"/>
          <w:sz w:val="28"/>
        </w:rPr>
        <w:t>нижню</w:t>
      </w:r>
      <w:proofErr w:type="spellEnd"/>
      <w:r>
        <w:rPr>
          <w:rFonts w:ascii="Times New Roman CYR" w:hAnsi="Times New Roman CYR"/>
          <w:sz w:val="28"/>
        </w:rPr>
        <w:t xml:space="preserve"> межу, </w:t>
      </w:r>
      <w:proofErr w:type="spellStart"/>
      <w:r>
        <w:rPr>
          <w:rFonts w:ascii="Times New Roman CYR" w:hAnsi="Times New Roman CYR"/>
          <w:sz w:val="28"/>
        </w:rPr>
        <w:t>що</w:t>
      </w:r>
      <w:proofErr w:type="spellEnd"/>
      <w:r>
        <w:rPr>
          <w:rFonts w:ascii="Times New Roman CYR" w:hAnsi="Times New Roman CYR"/>
          <w:sz w:val="28"/>
        </w:rPr>
        <w:t xml:space="preserve"> проходить у </w:t>
      </w:r>
      <w:proofErr w:type="spellStart"/>
      <w:r>
        <w:rPr>
          <w:rFonts w:ascii="Times New Roman CYR" w:hAnsi="Times New Roman CYR"/>
          <w:sz w:val="28"/>
        </w:rPr>
        <w:t>під'язичній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в </w:t>
      </w:r>
      <w:proofErr w:type="spellStart"/>
      <w:r>
        <w:rPr>
          <w:rFonts w:ascii="Times New Roman CYR" w:hAnsi="Times New Roman CYR"/>
          <w:sz w:val="28"/>
        </w:rPr>
        <w:t>місці</w:t>
      </w:r>
      <w:proofErr w:type="spellEnd"/>
      <w:r>
        <w:rPr>
          <w:rFonts w:ascii="Times New Roman CYR" w:hAnsi="Times New Roman CYR"/>
          <w:sz w:val="28"/>
        </w:rPr>
        <w:t xml:space="preserve"> переходу альвеолярного </w:t>
      </w:r>
      <w:proofErr w:type="spellStart"/>
      <w:r>
        <w:rPr>
          <w:rFonts w:ascii="Times New Roman CYR" w:hAnsi="Times New Roman CYR"/>
          <w:sz w:val="28"/>
        </w:rPr>
        <w:t>відростку</w:t>
      </w:r>
      <w:proofErr w:type="spellEnd"/>
      <w:r>
        <w:rPr>
          <w:rFonts w:ascii="Times New Roman CYR" w:hAnsi="Times New Roman CYR"/>
          <w:sz w:val="28"/>
        </w:rPr>
        <w:t xml:space="preserve"> в дно </w:t>
      </w:r>
      <w:proofErr w:type="spellStart"/>
      <w:r>
        <w:rPr>
          <w:rFonts w:ascii="Times New Roman CYR" w:hAnsi="Times New Roman CYR"/>
          <w:sz w:val="28"/>
        </w:rPr>
        <w:t>порожнини</w:t>
      </w:r>
      <w:proofErr w:type="spellEnd"/>
      <w:r>
        <w:rPr>
          <w:rFonts w:ascii="Times New Roman CYR" w:hAnsi="Times New Roman CYR"/>
          <w:sz w:val="28"/>
        </w:rPr>
        <w:t xml:space="preserve"> рота.  Базис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покриває</w:t>
      </w:r>
      <w:proofErr w:type="spellEnd"/>
      <w:r>
        <w:rPr>
          <w:rFonts w:ascii="Times New Roman CYR" w:hAnsi="Times New Roman CYR"/>
          <w:sz w:val="28"/>
        </w:rPr>
        <w:t xml:space="preserve"> </w:t>
      </w:r>
      <w:proofErr w:type="spellStart"/>
      <w:r>
        <w:rPr>
          <w:rFonts w:ascii="Times New Roman CYR" w:hAnsi="Times New Roman CYR"/>
          <w:sz w:val="28"/>
        </w:rPr>
        <w:t>схили</w:t>
      </w:r>
      <w:proofErr w:type="spellEnd"/>
      <w:r>
        <w:rPr>
          <w:rFonts w:ascii="Times New Roman CYR" w:hAnsi="Times New Roman CYR"/>
          <w:sz w:val="28"/>
        </w:rPr>
        <w:t xml:space="preserve"> </w:t>
      </w:r>
      <w:proofErr w:type="spellStart"/>
      <w:r>
        <w:rPr>
          <w:rFonts w:ascii="Times New Roman CYR" w:hAnsi="Times New Roman CYR"/>
          <w:sz w:val="28"/>
        </w:rPr>
        <w:t>альвеолярних</w:t>
      </w:r>
      <w:proofErr w:type="spellEnd"/>
      <w:r>
        <w:rPr>
          <w:rFonts w:ascii="Times New Roman CYR" w:hAnsi="Times New Roman CYR"/>
          <w:sz w:val="28"/>
        </w:rPr>
        <w:t xml:space="preserve"> </w:t>
      </w:r>
      <w:proofErr w:type="spellStart"/>
      <w:r>
        <w:rPr>
          <w:rFonts w:ascii="Times New Roman CYR" w:hAnsi="Times New Roman CYR"/>
          <w:sz w:val="28"/>
        </w:rPr>
        <w:t>відростків</w:t>
      </w:r>
      <w:proofErr w:type="spellEnd"/>
      <w:r>
        <w:rPr>
          <w:rFonts w:ascii="Times New Roman CYR" w:hAnsi="Times New Roman CYR"/>
          <w:sz w:val="28"/>
        </w:rPr>
        <w:t xml:space="preserve"> до </w:t>
      </w:r>
      <w:proofErr w:type="spellStart"/>
      <w:r>
        <w:rPr>
          <w:rFonts w:ascii="Times New Roman CYR" w:hAnsi="Times New Roman CYR"/>
          <w:sz w:val="28"/>
        </w:rPr>
        <w:t>жувальної</w:t>
      </w:r>
      <w:proofErr w:type="spellEnd"/>
      <w:r>
        <w:rPr>
          <w:rFonts w:ascii="Times New Roman CYR" w:hAnsi="Times New Roman CYR"/>
          <w:sz w:val="28"/>
        </w:rPr>
        <w:t xml:space="preserve"> </w:t>
      </w:r>
      <w:proofErr w:type="spellStart"/>
      <w:r>
        <w:rPr>
          <w:rFonts w:ascii="Times New Roman CYR" w:hAnsi="Times New Roman CYR"/>
          <w:sz w:val="28"/>
        </w:rPr>
        <w:t>поверхні</w:t>
      </w:r>
      <w:proofErr w:type="spellEnd"/>
      <w:r>
        <w:rPr>
          <w:rFonts w:ascii="Times New Roman CYR" w:hAnsi="Times New Roman CYR"/>
          <w:sz w:val="28"/>
        </w:rPr>
        <w:t xml:space="preserve"> </w:t>
      </w:r>
      <w:proofErr w:type="spellStart"/>
      <w:r>
        <w:rPr>
          <w:rFonts w:ascii="Times New Roman CYR" w:hAnsi="Times New Roman CYR"/>
          <w:sz w:val="28"/>
        </w:rPr>
        <w:t>бічних</w:t>
      </w:r>
      <w:proofErr w:type="spellEnd"/>
      <w:r>
        <w:rPr>
          <w:rFonts w:ascii="Times New Roman CYR" w:hAnsi="Times New Roman CYR"/>
          <w:sz w:val="28"/>
        </w:rPr>
        <w:t xml:space="preserve"> і </w:t>
      </w:r>
      <w:proofErr w:type="spellStart"/>
      <w:r>
        <w:rPr>
          <w:rFonts w:ascii="Times New Roman CYR" w:hAnsi="Times New Roman CYR"/>
          <w:sz w:val="28"/>
        </w:rPr>
        <w:t>ріжучого</w:t>
      </w:r>
      <w:proofErr w:type="spellEnd"/>
      <w:r>
        <w:rPr>
          <w:rFonts w:ascii="Times New Roman CYR" w:hAnsi="Times New Roman CYR"/>
          <w:sz w:val="28"/>
        </w:rPr>
        <w:t xml:space="preserve"> краю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При </w:t>
      </w:r>
      <w:proofErr w:type="spellStart"/>
      <w:r>
        <w:rPr>
          <w:rFonts w:ascii="Times New Roman CYR" w:hAnsi="Times New Roman CYR"/>
          <w:sz w:val="28"/>
        </w:rPr>
        <w:t>нахилі</w:t>
      </w:r>
      <w:proofErr w:type="spellEnd"/>
      <w:r>
        <w:rPr>
          <w:rFonts w:ascii="Times New Roman CYR" w:hAnsi="Times New Roman CYR"/>
          <w:sz w:val="28"/>
        </w:rPr>
        <w:t xml:space="preserve">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у </w:t>
      </w:r>
      <w:proofErr w:type="spellStart"/>
      <w:r>
        <w:rPr>
          <w:rFonts w:ascii="Times New Roman CYR" w:hAnsi="Times New Roman CYR"/>
          <w:sz w:val="28"/>
        </w:rPr>
        <w:t>язичному</w:t>
      </w:r>
      <w:proofErr w:type="spellEnd"/>
      <w:r>
        <w:rPr>
          <w:rFonts w:ascii="Times New Roman CYR" w:hAnsi="Times New Roman CYR"/>
          <w:sz w:val="28"/>
        </w:rPr>
        <w:t xml:space="preserve"> </w:t>
      </w:r>
      <w:proofErr w:type="spellStart"/>
      <w:r>
        <w:rPr>
          <w:rFonts w:ascii="Times New Roman CYR" w:hAnsi="Times New Roman CYR"/>
          <w:sz w:val="28"/>
        </w:rPr>
        <w:t>напрямку</w:t>
      </w:r>
      <w:proofErr w:type="spellEnd"/>
      <w:r>
        <w:rPr>
          <w:rFonts w:ascii="Times New Roman CYR" w:hAnsi="Times New Roman CYR"/>
          <w:sz w:val="28"/>
        </w:rPr>
        <w:t xml:space="preserve"> в </w:t>
      </w:r>
      <w:proofErr w:type="spellStart"/>
      <w:r>
        <w:rPr>
          <w:rFonts w:ascii="Times New Roman CYR" w:hAnsi="Times New Roman CYR"/>
          <w:sz w:val="28"/>
        </w:rPr>
        <w:t>цих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базис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апарату</w:t>
      </w:r>
      <w:proofErr w:type="spellEnd"/>
      <w:r>
        <w:rPr>
          <w:rFonts w:ascii="Times New Roman CYR" w:hAnsi="Times New Roman CYR"/>
          <w:sz w:val="28"/>
        </w:rPr>
        <w:t xml:space="preserve"> </w:t>
      </w:r>
      <w:proofErr w:type="spellStart"/>
      <w:r>
        <w:rPr>
          <w:rFonts w:ascii="Times New Roman CYR" w:hAnsi="Times New Roman CYR"/>
          <w:sz w:val="28"/>
        </w:rPr>
        <w:t>потовщують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метою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наступної</w:t>
      </w:r>
      <w:proofErr w:type="spellEnd"/>
      <w:r>
        <w:rPr>
          <w:rFonts w:ascii="Times New Roman CYR" w:hAnsi="Times New Roman CYR"/>
          <w:sz w:val="28"/>
        </w:rPr>
        <w:t xml:space="preserve"> </w:t>
      </w:r>
      <w:proofErr w:type="spellStart"/>
      <w:r>
        <w:rPr>
          <w:rFonts w:ascii="Times New Roman CYR" w:hAnsi="Times New Roman CYR"/>
          <w:sz w:val="28"/>
        </w:rPr>
        <w:t>корекції</w:t>
      </w:r>
      <w:proofErr w:type="spellEnd"/>
      <w:r>
        <w:rPr>
          <w:rFonts w:ascii="Times New Roman CYR" w:hAnsi="Times New Roman CYR"/>
          <w:sz w:val="28"/>
        </w:rPr>
        <w:t xml:space="preserve"> і </w:t>
      </w:r>
      <w:proofErr w:type="spellStart"/>
      <w:r>
        <w:rPr>
          <w:rFonts w:ascii="Times New Roman CYR" w:hAnsi="Times New Roman CYR"/>
          <w:sz w:val="28"/>
        </w:rPr>
        <w:t>припасування</w:t>
      </w:r>
      <w:proofErr w:type="spellEnd"/>
      <w:r>
        <w:rPr>
          <w:rFonts w:ascii="Times New Roman CYR" w:hAnsi="Times New Roman CYR"/>
          <w:sz w:val="28"/>
        </w:rPr>
        <w:t xml:space="preserve"> в </w:t>
      </w:r>
      <w:proofErr w:type="spellStart"/>
      <w:r>
        <w:rPr>
          <w:rFonts w:ascii="Times New Roman CYR" w:hAnsi="Times New Roman CYR"/>
          <w:sz w:val="28"/>
        </w:rPr>
        <w:t>порожнині</w:t>
      </w:r>
      <w:proofErr w:type="spellEnd"/>
      <w:r>
        <w:rPr>
          <w:rFonts w:ascii="Times New Roman CYR" w:hAnsi="Times New Roman CYR"/>
          <w:sz w:val="28"/>
        </w:rPr>
        <w:t xml:space="preserve"> рота.  </w:t>
      </w:r>
      <w:proofErr w:type="spellStart"/>
      <w:r>
        <w:rPr>
          <w:rFonts w:ascii="Times New Roman CYR" w:hAnsi="Times New Roman CYR"/>
          <w:sz w:val="28"/>
        </w:rPr>
        <w:t>Задня</w:t>
      </w:r>
      <w:proofErr w:type="spellEnd"/>
      <w:r>
        <w:rPr>
          <w:rFonts w:ascii="Times New Roman CYR" w:hAnsi="Times New Roman CYR"/>
          <w:sz w:val="28"/>
        </w:rPr>
        <w:t xml:space="preserve"> межа проходить за </w:t>
      </w:r>
      <w:proofErr w:type="spellStart"/>
      <w:r>
        <w:rPr>
          <w:rFonts w:ascii="Times New Roman CYR" w:hAnsi="Times New Roman CYR"/>
          <w:sz w:val="28"/>
        </w:rPr>
        <w:t>дистальними</w:t>
      </w:r>
      <w:proofErr w:type="spellEnd"/>
      <w:r>
        <w:rPr>
          <w:rFonts w:ascii="Times New Roman CYR" w:hAnsi="Times New Roman CYR"/>
          <w:sz w:val="28"/>
        </w:rPr>
        <w:t xml:space="preserve"> </w:t>
      </w:r>
      <w:proofErr w:type="spellStart"/>
      <w:r>
        <w:rPr>
          <w:rFonts w:ascii="Times New Roman CYR" w:hAnsi="Times New Roman CYR"/>
          <w:sz w:val="28"/>
        </w:rPr>
        <w:t>поверхнями</w:t>
      </w:r>
      <w:proofErr w:type="spellEnd"/>
      <w:r>
        <w:rPr>
          <w:rFonts w:ascii="Times New Roman CYR" w:hAnsi="Times New Roman CYR"/>
          <w:sz w:val="28"/>
        </w:rPr>
        <w:t xml:space="preserve"> </w:t>
      </w:r>
      <w:proofErr w:type="spellStart"/>
      <w:r>
        <w:rPr>
          <w:rFonts w:ascii="Times New Roman CYR" w:hAnsi="Times New Roman CYR"/>
          <w:sz w:val="28"/>
        </w:rPr>
        <w:t>останніх</w:t>
      </w:r>
      <w:proofErr w:type="spellEnd"/>
      <w:r>
        <w:rPr>
          <w:rFonts w:ascii="Times New Roman CYR" w:hAnsi="Times New Roman CYR"/>
          <w:sz w:val="28"/>
        </w:rPr>
        <w:t xml:space="preserve"> </w:t>
      </w:r>
      <w:proofErr w:type="spellStart"/>
      <w:r>
        <w:rPr>
          <w:rFonts w:ascii="Times New Roman CYR" w:hAnsi="Times New Roman CYR"/>
          <w:sz w:val="28"/>
        </w:rPr>
        <w:t>молярів</w:t>
      </w:r>
      <w:proofErr w:type="spellEnd"/>
      <w:r>
        <w:rPr>
          <w:rFonts w:ascii="Times New Roman CYR" w:hAnsi="Times New Roman CYR"/>
          <w:sz w:val="28"/>
        </w:rPr>
        <w:t xml:space="preserve">.   У </w:t>
      </w:r>
      <w:proofErr w:type="spellStart"/>
      <w:r>
        <w:rPr>
          <w:rFonts w:ascii="Times New Roman CYR" w:hAnsi="Times New Roman CYR"/>
          <w:sz w:val="28"/>
        </w:rPr>
        <w:t>фронтальній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базису </w:t>
      </w:r>
      <w:proofErr w:type="spellStart"/>
      <w:r>
        <w:rPr>
          <w:rFonts w:ascii="Times New Roman CYR" w:hAnsi="Times New Roman CYR"/>
          <w:sz w:val="28"/>
        </w:rPr>
        <w:t>роблять</w:t>
      </w:r>
      <w:proofErr w:type="spellEnd"/>
      <w:r>
        <w:rPr>
          <w:rFonts w:ascii="Times New Roman CYR" w:hAnsi="Times New Roman CYR"/>
          <w:sz w:val="28"/>
        </w:rPr>
        <w:t xml:space="preserve"> </w:t>
      </w:r>
      <w:proofErr w:type="spellStart"/>
      <w:r>
        <w:rPr>
          <w:rFonts w:ascii="Times New Roman CYR" w:hAnsi="Times New Roman CYR"/>
          <w:sz w:val="28"/>
        </w:rPr>
        <w:t>виїмку</w:t>
      </w:r>
      <w:proofErr w:type="spellEnd"/>
      <w:r>
        <w:rPr>
          <w:rFonts w:ascii="Times New Roman CYR" w:hAnsi="Times New Roman CYR"/>
          <w:sz w:val="28"/>
        </w:rPr>
        <w:t xml:space="preserve"> для </w:t>
      </w:r>
      <w:proofErr w:type="spellStart"/>
      <w:r>
        <w:rPr>
          <w:rFonts w:ascii="Times New Roman CYR" w:hAnsi="Times New Roman CYR"/>
          <w:sz w:val="28"/>
        </w:rPr>
        <w:t>вуздечки</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Стовщення</w:t>
      </w:r>
      <w:proofErr w:type="spellEnd"/>
      <w:r>
        <w:rPr>
          <w:rFonts w:ascii="Times New Roman CYR" w:hAnsi="Times New Roman CYR"/>
          <w:sz w:val="28"/>
        </w:rPr>
        <w:t xml:space="preserve"> </w:t>
      </w:r>
      <w:proofErr w:type="spellStart"/>
      <w:r>
        <w:rPr>
          <w:rFonts w:ascii="Times New Roman CYR" w:hAnsi="Times New Roman CYR"/>
          <w:sz w:val="28"/>
        </w:rPr>
        <w:t>пластмасового</w:t>
      </w:r>
      <w:proofErr w:type="spellEnd"/>
      <w:r>
        <w:rPr>
          <w:rFonts w:ascii="Times New Roman CYR" w:hAnsi="Times New Roman CYR"/>
          <w:sz w:val="28"/>
        </w:rPr>
        <w:t xml:space="preserve"> базису </w:t>
      </w:r>
      <w:proofErr w:type="spellStart"/>
      <w:r>
        <w:rPr>
          <w:rFonts w:ascii="Times New Roman CYR" w:hAnsi="Times New Roman CYR"/>
          <w:sz w:val="28"/>
        </w:rPr>
        <w:t>необхідно</w:t>
      </w:r>
      <w:proofErr w:type="spellEnd"/>
      <w:r>
        <w:rPr>
          <w:rFonts w:ascii="Times New Roman CYR" w:hAnsi="Times New Roman CYR"/>
          <w:sz w:val="28"/>
        </w:rPr>
        <w:t xml:space="preserve"> на </w:t>
      </w:r>
      <w:proofErr w:type="spellStart"/>
      <w:r>
        <w:rPr>
          <w:rFonts w:ascii="Times New Roman CYR" w:hAnsi="Times New Roman CYR"/>
          <w:sz w:val="28"/>
        </w:rPr>
        <w:t>нижній</w:t>
      </w:r>
      <w:proofErr w:type="spellEnd"/>
      <w:r>
        <w:rPr>
          <w:rFonts w:ascii="Times New Roman CYR" w:hAnsi="Times New Roman CYR"/>
          <w:sz w:val="28"/>
        </w:rPr>
        <w:t xml:space="preserve"> </w:t>
      </w:r>
      <w:proofErr w:type="spellStart"/>
      <w:r>
        <w:rPr>
          <w:rFonts w:ascii="Times New Roman CYR" w:hAnsi="Times New Roman CYR"/>
          <w:sz w:val="28"/>
        </w:rPr>
        <w:t>щелепі</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бічним</w:t>
      </w:r>
      <w:proofErr w:type="spellEnd"/>
      <w:r>
        <w:rPr>
          <w:rFonts w:ascii="Times New Roman CYR" w:hAnsi="Times New Roman CYR"/>
          <w:sz w:val="28"/>
        </w:rPr>
        <w:t xml:space="preserve"> </w:t>
      </w:r>
      <w:proofErr w:type="spellStart"/>
      <w:r>
        <w:rPr>
          <w:rFonts w:ascii="Times New Roman CYR" w:hAnsi="Times New Roman CYR"/>
          <w:sz w:val="28"/>
        </w:rPr>
        <w:t>різцем</w:t>
      </w:r>
      <w:proofErr w:type="spellEnd"/>
      <w:r>
        <w:rPr>
          <w:rFonts w:ascii="Times New Roman CYR" w:hAnsi="Times New Roman CYR"/>
          <w:sz w:val="28"/>
        </w:rPr>
        <w:t xml:space="preserve"> і першим премоляром (першим </w:t>
      </w:r>
      <w:proofErr w:type="spellStart"/>
      <w:r>
        <w:rPr>
          <w:rFonts w:ascii="Times New Roman CYR" w:hAnsi="Times New Roman CYR"/>
          <w:sz w:val="28"/>
        </w:rPr>
        <w:t>тимчасовим</w:t>
      </w:r>
      <w:proofErr w:type="spellEnd"/>
      <w:r>
        <w:rPr>
          <w:rFonts w:ascii="Times New Roman CYR" w:hAnsi="Times New Roman CYR"/>
          <w:sz w:val="28"/>
        </w:rPr>
        <w:t xml:space="preserve"> моляром); з орального боку в </w:t>
      </w:r>
      <w:proofErr w:type="spellStart"/>
      <w:r>
        <w:rPr>
          <w:rFonts w:ascii="Times New Roman CYR" w:hAnsi="Times New Roman CYR"/>
          <w:sz w:val="28"/>
        </w:rPr>
        <w:t>місцях</w:t>
      </w:r>
      <w:proofErr w:type="spellEnd"/>
      <w:r>
        <w:rPr>
          <w:rFonts w:ascii="Times New Roman CYR" w:hAnsi="Times New Roman CYR"/>
          <w:sz w:val="28"/>
        </w:rPr>
        <w:t xml:space="preserve">, де </w:t>
      </w:r>
      <w:proofErr w:type="spellStart"/>
      <w:r>
        <w:rPr>
          <w:rFonts w:ascii="Times New Roman CYR" w:hAnsi="Times New Roman CYR"/>
          <w:sz w:val="28"/>
        </w:rPr>
        <w:t>надалі</w:t>
      </w:r>
      <w:proofErr w:type="spellEnd"/>
      <w:r>
        <w:rPr>
          <w:rFonts w:ascii="Times New Roman CYR" w:hAnsi="Times New Roman CYR"/>
          <w:sz w:val="28"/>
        </w:rPr>
        <w:t xml:space="preserve"> буде </w:t>
      </w:r>
      <w:proofErr w:type="spellStart"/>
      <w:r>
        <w:rPr>
          <w:rFonts w:ascii="Times New Roman CYR" w:hAnsi="Times New Roman CYR"/>
          <w:sz w:val="28"/>
        </w:rPr>
        <w:t>відбуватися</w:t>
      </w:r>
      <w:proofErr w:type="spellEnd"/>
      <w:r>
        <w:rPr>
          <w:rFonts w:ascii="Times New Roman CYR" w:hAnsi="Times New Roman CYR"/>
          <w:sz w:val="28"/>
        </w:rPr>
        <w:t xml:space="preserve"> оральное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окремих</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груп</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над пружинами.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Під</w:t>
      </w:r>
      <w:proofErr w:type="spellEnd"/>
      <w:r>
        <w:rPr>
          <w:rFonts w:ascii="Times New Roman CYR" w:hAnsi="Times New Roman CYR"/>
          <w:sz w:val="28"/>
        </w:rPr>
        <w:t xml:space="preserve"> час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за </w:t>
      </w:r>
      <w:proofErr w:type="spellStart"/>
      <w:r>
        <w:rPr>
          <w:rFonts w:ascii="Times New Roman CYR" w:hAnsi="Times New Roman CYR"/>
          <w:sz w:val="28"/>
        </w:rPr>
        <w:t>допомогою</w:t>
      </w:r>
      <w:proofErr w:type="spellEnd"/>
      <w:r>
        <w:rPr>
          <w:rFonts w:ascii="Times New Roman CYR" w:hAnsi="Times New Roman CYR"/>
          <w:sz w:val="28"/>
        </w:rPr>
        <w:t xml:space="preserve">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lastRenderedPageBreak/>
        <w:t>апаратів</w:t>
      </w:r>
      <w:proofErr w:type="spellEnd"/>
      <w:r>
        <w:rPr>
          <w:rFonts w:ascii="Times New Roman CYR" w:hAnsi="Times New Roman CYR"/>
          <w:sz w:val="28"/>
        </w:rPr>
        <w:t xml:space="preserve"> і при </w:t>
      </w:r>
      <w:proofErr w:type="spellStart"/>
      <w:r>
        <w:rPr>
          <w:rFonts w:ascii="Times New Roman CYR" w:hAnsi="Times New Roman CYR"/>
          <w:sz w:val="28"/>
        </w:rPr>
        <w:t>заміщенні</w:t>
      </w:r>
      <w:proofErr w:type="spellEnd"/>
      <w:r>
        <w:rPr>
          <w:rFonts w:ascii="Times New Roman CYR" w:hAnsi="Times New Roman CYR"/>
          <w:sz w:val="28"/>
        </w:rPr>
        <w:t xml:space="preserve"> </w:t>
      </w:r>
      <w:proofErr w:type="spellStart"/>
      <w:r>
        <w:rPr>
          <w:rFonts w:ascii="Times New Roman CYR" w:hAnsi="Times New Roman CYR"/>
          <w:sz w:val="28"/>
        </w:rPr>
        <w:t>дефектів</w:t>
      </w:r>
      <w:proofErr w:type="spellEnd"/>
      <w:r>
        <w:rPr>
          <w:rFonts w:ascii="Times New Roman CYR" w:hAnsi="Times New Roman CYR"/>
          <w:sz w:val="28"/>
        </w:rPr>
        <w:t xml:space="preserve"> зубного ряду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вирішити</w:t>
      </w:r>
      <w:proofErr w:type="spellEnd"/>
      <w:r>
        <w:rPr>
          <w:rFonts w:ascii="Times New Roman CYR" w:hAnsi="Times New Roman CYR"/>
          <w:sz w:val="28"/>
        </w:rPr>
        <w:t xml:space="preserve"> </w:t>
      </w:r>
      <w:proofErr w:type="spellStart"/>
      <w:r>
        <w:rPr>
          <w:rFonts w:ascii="Times New Roman CYR" w:hAnsi="Times New Roman CYR"/>
          <w:sz w:val="28"/>
        </w:rPr>
        <w:t>питання</w:t>
      </w:r>
      <w:proofErr w:type="spellEnd"/>
      <w:r>
        <w:rPr>
          <w:rFonts w:ascii="Times New Roman CYR" w:hAnsi="Times New Roman CYR"/>
          <w:sz w:val="28"/>
        </w:rPr>
        <w:t xml:space="preserve"> </w:t>
      </w:r>
      <w:proofErr w:type="spellStart"/>
      <w:r>
        <w:rPr>
          <w:rFonts w:ascii="Times New Roman CYR" w:hAnsi="Times New Roman CYR"/>
          <w:sz w:val="28"/>
        </w:rPr>
        <w:t>фіксації</w:t>
      </w:r>
      <w:proofErr w:type="spellEnd"/>
      <w:r>
        <w:rPr>
          <w:rFonts w:ascii="Times New Roman CYR" w:hAnsi="Times New Roman CYR"/>
          <w:sz w:val="28"/>
        </w:rPr>
        <w:t xml:space="preserve"> і </w:t>
      </w:r>
      <w:proofErr w:type="spellStart"/>
      <w:r>
        <w:rPr>
          <w:rFonts w:ascii="Times New Roman CYR" w:hAnsi="Times New Roman CYR"/>
          <w:sz w:val="28"/>
        </w:rPr>
        <w:t>стабілізації</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і </w:t>
      </w:r>
      <w:proofErr w:type="spellStart"/>
      <w:r>
        <w:rPr>
          <w:rFonts w:ascii="Times New Roman CYR" w:hAnsi="Times New Roman CYR"/>
          <w:sz w:val="28"/>
        </w:rPr>
        <w:t>протезів</w:t>
      </w:r>
      <w:proofErr w:type="spellEnd"/>
      <w:r>
        <w:rPr>
          <w:rFonts w:ascii="Times New Roman CYR" w:hAnsi="Times New Roman CYR"/>
          <w:sz w:val="28"/>
        </w:rPr>
        <w:t xml:space="preserve"> у </w:t>
      </w:r>
      <w:proofErr w:type="spellStart"/>
      <w:r>
        <w:rPr>
          <w:rFonts w:ascii="Times New Roman CYR" w:hAnsi="Times New Roman CYR"/>
          <w:sz w:val="28"/>
        </w:rPr>
        <w:t>порожнині</w:t>
      </w:r>
      <w:proofErr w:type="spellEnd"/>
      <w:r>
        <w:rPr>
          <w:rFonts w:ascii="Times New Roman CYR" w:hAnsi="Times New Roman CYR"/>
          <w:sz w:val="28"/>
        </w:rPr>
        <w:t xml:space="preserve"> рота.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rPr>
        <w:t>Фіксація</w:t>
      </w:r>
      <w:proofErr w:type="spellEnd"/>
      <w:r>
        <w:rPr>
          <w:rFonts w:ascii="Times New Roman CYR" w:hAnsi="Times New Roman CYR"/>
          <w:sz w:val="28"/>
        </w:rPr>
        <w:t xml:space="preserve"> - </w:t>
      </w:r>
      <w:proofErr w:type="spellStart"/>
      <w:r>
        <w:rPr>
          <w:rFonts w:ascii="Times New Roman CYR" w:hAnsi="Times New Roman CYR"/>
          <w:sz w:val="28"/>
        </w:rPr>
        <w:t>це</w:t>
      </w:r>
      <w:proofErr w:type="spellEnd"/>
      <w:r>
        <w:rPr>
          <w:rFonts w:ascii="Times New Roman CYR" w:hAnsi="Times New Roman CYR"/>
          <w:sz w:val="28"/>
        </w:rPr>
        <w:t xml:space="preserve"> </w:t>
      </w:r>
      <w:proofErr w:type="spellStart"/>
      <w:r>
        <w:rPr>
          <w:rFonts w:ascii="Times New Roman CYR" w:hAnsi="Times New Roman CYR"/>
          <w:sz w:val="28"/>
        </w:rPr>
        <w:t>зміцнення</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зубного протеза на </w:t>
      </w:r>
      <w:proofErr w:type="spellStart"/>
      <w:r>
        <w:rPr>
          <w:rFonts w:ascii="Times New Roman CYR" w:hAnsi="Times New Roman CYR"/>
          <w:sz w:val="28"/>
        </w:rPr>
        <w:t>щелепі</w:t>
      </w:r>
      <w:proofErr w:type="spellEnd"/>
      <w:r>
        <w:rPr>
          <w:rFonts w:ascii="Times New Roman CYR" w:hAnsi="Times New Roman CYR"/>
          <w:sz w:val="28"/>
        </w:rPr>
        <w:t xml:space="preserve"> в </w:t>
      </w:r>
      <w:proofErr w:type="spellStart"/>
      <w:r>
        <w:rPr>
          <w:rFonts w:ascii="Times New Roman CYR" w:hAnsi="Times New Roman CYR"/>
          <w:sz w:val="28"/>
        </w:rPr>
        <w:t>статиці</w:t>
      </w:r>
      <w:proofErr w:type="spellEnd"/>
      <w:r>
        <w:rPr>
          <w:rFonts w:ascii="Times New Roman CYR" w:hAnsi="Times New Roman CYR"/>
          <w:sz w:val="28"/>
        </w:rPr>
        <w:t xml:space="preserve">, а </w:t>
      </w:r>
      <w:proofErr w:type="spellStart"/>
      <w:r>
        <w:rPr>
          <w:rFonts w:ascii="Times New Roman CYR" w:hAnsi="Times New Roman CYR"/>
          <w:b/>
          <w:i/>
          <w:sz w:val="28"/>
        </w:rPr>
        <w:t>стабілізація</w:t>
      </w:r>
      <w:proofErr w:type="spellEnd"/>
      <w:r>
        <w:rPr>
          <w:rFonts w:ascii="Times New Roman CYR" w:hAnsi="Times New Roman CYR"/>
          <w:b/>
          <w:i/>
          <w:sz w:val="28"/>
        </w:rPr>
        <w:t xml:space="preserve"> </w:t>
      </w:r>
      <w:r>
        <w:rPr>
          <w:rFonts w:ascii="Times New Roman CYR" w:hAnsi="Times New Roman CYR"/>
          <w:sz w:val="28"/>
        </w:rPr>
        <w:t xml:space="preserve">- </w:t>
      </w:r>
      <w:proofErr w:type="spellStart"/>
      <w:r>
        <w:rPr>
          <w:rFonts w:ascii="Times New Roman CYR" w:hAnsi="Times New Roman CYR"/>
          <w:sz w:val="28"/>
        </w:rPr>
        <w:t>усталеність</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зубного протеза </w:t>
      </w:r>
      <w:proofErr w:type="spellStart"/>
      <w:r>
        <w:rPr>
          <w:rFonts w:ascii="Times New Roman CYR" w:hAnsi="Times New Roman CYR"/>
          <w:sz w:val="28"/>
        </w:rPr>
        <w:t>під</w:t>
      </w:r>
      <w:proofErr w:type="spellEnd"/>
      <w:r>
        <w:rPr>
          <w:rFonts w:ascii="Times New Roman CYR" w:hAnsi="Times New Roman CYR"/>
          <w:sz w:val="28"/>
        </w:rPr>
        <w:t xml:space="preserve"> час </w:t>
      </w:r>
      <w:proofErr w:type="spellStart"/>
      <w:r>
        <w:rPr>
          <w:rFonts w:ascii="Times New Roman CYR" w:hAnsi="Times New Roman CYR"/>
          <w:sz w:val="28"/>
        </w:rPr>
        <w:t>функцій</w:t>
      </w:r>
      <w:proofErr w:type="spellEnd"/>
      <w:r>
        <w:rPr>
          <w:rFonts w:ascii="Times New Roman CYR" w:hAnsi="Times New Roman CYR"/>
          <w:sz w:val="28"/>
        </w:rPr>
        <w:t xml:space="preserve"> (</w:t>
      </w:r>
      <w:proofErr w:type="spellStart"/>
      <w:r>
        <w:rPr>
          <w:rFonts w:ascii="Times New Roman CYR" w:hAnsi="Times New Roman CYR"/>
          <w:sz w:val="28"/>
        </w:rPr>
        <w:t>мови</w:t>
      </w:r>
      <w:proofErr w:type="spellEnd"/>
      <w:r>
        <w:rPr>
          <w:rFonts w:ascii="Times New Roman CYR" w:hAnsi="Times New Roman CYR"/>
          <w:sz w:val="28"/>
        </w:rPr>
        <w:t xml:space="preserve">, </w:t>
      </w:r>
      <w:proofErr w:type="spellStart"/>
      <w:r>
        <w:rPr>
          <w:rFonts w:ascii="Times New Roman CYR" w:hAnsi="Times New Roman CYR"/>
          <w:sz w:val="28"/>
        </w:rPr>
        <w:t>жування</w:t>
      </w:r>
      <w:proofErr w:type="spellEnd"/>
      <w:r>
        <w:rPr>
          <w:rFonts w:ascii="Times New Roman CYR" w:hAnsi="Times New Roman CYR"/>
          <w:sz w:val="28"/>
        </w:rPr>
        <w:t xml:space="preserve">, </w:t>
      </w:r>
      <w:proofErr w:type="spellStart"/>
      <w:r>
        <w:rPr>
          <w:rFonts w:ascii="Times New Roman CYR" w:hAnsi="Times New Roman CYR"/>
          <w:sz w:val="28"/>
        </w:rPr>
        <w:t>ковтання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Одним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найбільше</w:t>
      </w:r>
      <w:proofErr w:type="spellEnd"/>
      <w:r>
        <w:rPr>
          <w:rFonts w:ascii="Times New Roman CYR" w:hAnsi="Times New Roman CYR"/>
          <w:sz w:val="28"/>
        </w:rPr>
        <w:t xml:space="preserve"> </w:t>
      </w:r>
      <w:proofErr w:type="spellStart"/>
      <w:r>
        <w:rPr>
          <w:rFonts w:ascii="Times New Roman CYR" w:hAnsi="Times New Roman CYR"/>
          <w:sz w:val="28"/>
        </w:rPr>
        <w:t>поширених</w:t>
      </w:r>
      <w:proofErr w:type="spellEnd"/>
      <w:r>
        <w:rPr>
          <w:rFonts w:ascii="Times New Roman CYR" w:hAnsi="Times New Roman CYR"/>
          <w:sz w:val="28"/>
        </w:rPr>
        <w:t xml:space="preserve"> </w:t>
      </w:r>
      <w:proofErr w:type="spellStart"/>
      <w:r>
        <w:rPr>
          <w:rFonts w:ascii="Times New Roman CYR" w:hAnsi="Times New Roman CYR"/>
          <w:sz w:val="28"/>
        </w:rPr>
        <w:t>способів</w:t>
      </w:r>
      <w:proofErr w:type="spellEnd"/>
      <w:r>
        <w:rPr>
          <w:rFonts w:ascii="Times New Roman CYR" w:hAnsi="Times New Roman CYR"/>
          <w:sz w:val="28"/>
        </w:rPr>
        <w:t xml:space="preserve">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і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протезів</w:t>
      </w:r>
      <w:proofErr w:type="spellEnd"/>
      <w:r>
        <w:rPr>
          <w:rFonts w:ascii="Times New Roman CYR" w:hAnsi="Times New Roman CYR"/>
          <w:sz w:val="28"/>
        </w:rPr>
        <w:t xml:space="preserve"> є </w:t>
      </w:r>
      <w:proofErr w:type="spellStart"/>
      <w:r>
        <w:rPr>
          <w:rFonts w:ascii="Times New Roman CYR" w:hAnsi="Times New Roman CYR"/>
          <w:sz w:val="28"/>
        </w:rPr>
        <w:t>використання</w:t>
      </w:r>
      <w:proofErr w:type="spellEnd"/>
      <w:r>
        <w:rPr>
          <w:rFonts w:ascii="Times New Roman CYR" w:hAnsi="Times New Roman CYR"/>
          <w:sz w:val="28"/>
        </w:rPr>
        <w:t xml:space="preserve"> </w:t>
      </w:r>
      <w:proofErr w:type="spellStart"/>
      <w:r>
        <w:rPr>
          <w:rFonts w:ascii="Times New Roman CYR" w:hAnsi="Times New Roman CYR"/>
          <w:sz w:val="28"/>
        </w:rPr>
        <w:t>фіксуючих</w:t>
      </w:r>
      <w:proofErr w:type="spellEnd"/>
      <w:r>
        <w:rPr>
          <w:rFonts w:ascii="Times New Roman CYR" w:hAnsi="Times New Roman CYR"/>
          <w:sz w:val="28"/>
        </w:rPr>
        <w:t xml:space="preserve"> </w:t>
      </w:r>
      <w:proofErr w:type="spellStart"/>
      <w:r>
        <w:rPr>
          <w:rFonts w:ascii="Times New Roman CYR" w:hAnsi="Times New Roman CYR"/>
          <w:sz w:val="28"/>
        </w:rPr>
        <w:t>пристосувань</w:t>
      </w:r>
      <w:proofErr w:type="spellEnd"/>
      <w:r>
        <w:rPr>
          <w:rFonts w:ascii="Times New Roman CYR" w:hAnsi="Times New Roman CYR"/>
          <w:sz w:val="28"/>
        </w:rPr>
        <w:t xml:space="preserve">, до </w:t>
      </w:r>
      <w:proofErr w:type="spellStart"/>
      <w:r>
        <w:rPr>
          <w:rFonts w:ascii="Times New Roman CYR" w:hAnsi="Times New Roman CYR"/>
          <w:sz w:val="28"/>
        </w:rPr>
        <w:t>яких</w:t>
      </w:r>
      <w:proofErr w:type="spellEnd"/>
      <w:r>
        <w:rPr>
          <w:rFonts w:ascii="Times New Roman CYR" w:hAnsi="Times New Roman CYR"/>
          <w:sz w:val="28"/>
        </w:rPr>
        <w:t xml:space="preserve"> </w:t>
      </w:r>
      <w:proofErr w:type="spellStart"/>
      <w:r>
        <w:rPr>
          <w:rFonts w:ascii="Times New Roman CYR" w:hAnsi="Times New Roman CYR"/>
          <w:sz w:val="28"/>
        </w:rPr>
        <w:t>відносять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Кламери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2. Коронки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кільця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3. Капи. </w:t>
      </w:r>
    </w:p>
    <w:p w:rsidR="00D3611A" w:rsidRDefault="00D3611A" w:rsidP="00D3611A">
      <w:pPr>
        <w:rPr>
          <w:rFonts w:ascii="Times New Roman CYR" w:hAnsi="Times New Roman CYR"/>
          <w:sz w:val="28"/>
        </w:rPr>
      </w:pPr>
      <w:r>
        <w:rPr>
          <w:rFonts w:ascii="Times New Roman CYR" w:hAnsi="Times New Roman CYR"/>
          <w:sz w:val="28"/>
        </w:rPr>
        <w:tab/>
        <w:t xml:space="preserve">4. </w:t>
      </w:r>
      <w:proofErr w:type="spellStart"/>
      <w:r>
        <w:rPr>
          <w:rFonts w:ascii="Times New Roman CYR" w:hAnsi="Times New Roman CYR"/>
          <w:sz w:val="28"/>
        </w:rPr>
        <w:t>Комбіновану</w:t>
      </w:r>
      <w:proofErr w:type="spellEnd"/>
      <w:r>
        <w:rPr>
          <w:rFonts w:ascii="Times New Roman CYR" w:hAnsi="Times New Roman CYR"/>
          <w:sz w:val="28"/>
        </w:rPr>
        <w:t xml:space="preserve"> </w:t>
      </w:r>
      <w:proofErr w:type="spellStart"/>
      <w:r>
        <w:rPr>
          <w:rFonts w:ascii="Times New Roman CYR" w:hAnsi="Times New Roman CYR"/>
          <w:sz w:val="28"/>
        </w:rPr>
        <w:t>фіксацію</w:t>
      </w:r>
      <w:proofErr w:type="spellEnd"/>
      <w:r>
        <w:rPr>
          <w:rFonts w:ascii="Times New Roman CYR" w:hAnsi="Times New Roman CYR"/>
          <w:sz w:val="28"/>
        </w:rPr>
        <w:t xml:space="preserve"> </w:t>
      </w:r>
      <w:proofErr w:type="gramStart"/>
      <w:r>
        <w:rPr>
          <w:rFonts w:ascii="Times New Roman CYR" w:hAnsi="Times New Roman CYR"/>
          <w:sz w:val="28"/>
        </w:rPr>
        <w:t xml:space="preserve">( </w:t>
      </w:r>
      <w:proofErr w:type="spellStart"/>
      <w:r>
        <w:rPr>
          <w:rFonts w:ascii="Times New Roman CYR" w:hAnsi="Times New Roman CYR"/>
          <w:sz w:val="28"/>
        </w:rPr>
        <w:t>дентоальвеолярну</w:t>
      </w:r>
      <w:proofErr w:type="spellEnd"/>
      <w:proofErr w:type="gram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зубоясеневу</w:t>
      </w:r>
      <w:proofErr w:type="spellEnd"/>
      <w:r>
        <w:rPr>
          <w:rFonts w:ascii="Times New Roman CYR" w:hAnsi="Times New Roman CYR"/>
          <w:sz w:val="28"/>
        </w:rPr>
        <w:t xml:space="preserve">) по </w:t>
      </w:r>
      <w:proofErr w:type="spellStart"/>
      <w:r>
        <w:rPr>
          <w:rFonts w:ascii="Times New Roman CYR" w:hAnsi="Times New Roman CYR"/>
          <w:sz w:val="28"/>
        </w:rPr>
        <w:t>М.А.Нападову</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p>
    <w:p w:rsidR="00D3611A" w:rsidRDefault="00D3611A" w:rsidP="00D3611A">
      <w:pPr>
        <w:pStyle w:val="6"/>
        <w:rPr>
          <w:rFonts w:ascii="Times New Roman CYR" w:hAnsi="Times New Roman CYR"/>
        </w:rPr>
      </w:pPr>
      <w:r>
        <w:rPr>
          <w:rFonts w:ascii="Times New Roman CYR" w:hAnsi="Times New Roman CYR"/>
        </w:rPr>
        <w:t>КЛАМЕРИ</w:t>
      </w:r>
    </w:p>
    <w:p w:rsidR="00D3611A" w:rsidRDefault="00D3611A" w:rsidP="00D3611A"/>
    <w:p w:rsidR="00D3611A" w:rsidRDefault="00D3611A" w:rsidP="00D3611A">
      <w:pPr>
        <w:rPr>
          <w:rFonts w:ascii="Times New Roman CYR" w:hAnsi="Times New Roman CYR"/>
          <w:sz w:val="28"/>
        </w:rPr>
      </w:pPr>
      <w:r>
        <w:rPr>
          <w:rFonts w:ascii="Times New Roman CYR" w:hAnsi="Times New Roman CYR"/>
          <w:b/>
          <w:sz w:val="28"/>
        </w:rPr>
        <w:tab/>
      </w:r>
      <w:proofErr w:type="spellStart"/>
      <w:r>
        <w:rPr>
          <w:rFonts w:ascii="Times New Roman CYR" w:hAnsi="Times New Roman CYR"/>
          <w:b/>
          <w:sz w:val="28"/>
        </w:rPr>
        <w:t>Кламер</w:t>
      </w:r>
      <w:proofErr w:type="spellEnd"/>
      <w:r>
        <w:rPr>
          <w:rFonts w:ascii="Times New Roman CYR" w:hAnsi="Times New Roman CYR"/>
          <w:b/>
          <w:sz w:val="28"/>
        </w:rPr>
        <w:t xml:space="preserve"> </w:t>
      </w:r>
      <w:r>
        <w:rPr>
          <w:rFonts w:ascii="Times New Roman CYR" w:hAnsi="Times New Roman CYR"/>
          <w:sz w:val="28"/>
        </w:rPr>
        <w:t>(</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proofErr w:type="gramStart"/>
      <w:r>
        <w:rPr>
          <w:rFonts w:ascii="Times New Roman CYR" w:hAnsi="Times New Roman CYR"/>
          <w:sz w:val="28"/>
        </w:rPr>
        <w:t>нім</w:t>
      </w:r>
      <w:proofErr w:type="spellEnd"/>
      <w:r>
        <w:rPr>
          <w:rFonts w:ascii="Times New Roman CYR" w:hAnsi="Times New Roman CYR"/>
          <w:sz w:val="28"/>
        </w:rPr>
        <w:t>..</w:t>
      </w:r>
      <w:proofErr w:type="gramEnd"/>
      <w:r>
        <w:rPr>
          <w:rFonts w:ascii="Times New Roman CYR" w:hAnsi="Times New Roman CYR"/>
          <w:sz w:val="28"/>
        </w:rPr>
        <w:t xml:space="preserve"> </w:t>
      </w:r>
      <w:r>
        <w:rPr>
          <w:rFonts w:ascii="Times New Roman CYR" w:hAnsi="Times New Roman CYR"/>
          <w:b/>
          <w:sz w:val="28"/>
        </w:rPr>
        <w:t xml:space="preserve"> - </w:t>
      </w:r>
      <w:proofErr w:type="spellStart"/>
      <w:r>
        <w:rPr>
          <w:rFonts w:ascii="Times New Roman CYR" w:hAnsi="Times New Roman CYR"/>
          <w:sz w:val="28"/>
        </w:rPr>
        <w:t>klammer</w:t>
      </w:r>
      <w:proofErr w:type="spellEnd"/>
      <w:r>
        <w:rPr>
          <w:rFonts w:ascii="Times New Roman CYR" w:hAnsi="Times New Roman CYR"/>
          <w:sz w:val="28"/>
        </w:rPr>
        <w:t xml:space="preserve"> - </w:t>
      </w:r>
      <w:proofErr w:type="spellStart"/>
      <w:r>
        <w:rPr>
          <w:rFonts w:ascii="Times New Roman CYR" w:hAnsi="Times New Roman CYR"/>
          <w:sz w:val="28"/>
        </w:rPr>
        <w:t>гачок</w:t>
      </w:r>
      <w:proofErr w:type="spellEnd"/>
      <w:r>
        <w:rPr>
          <w:rFonts w:ascii="Times New Roman CYR" w:hAnsi="Times New Roman CYR"/>
          <w:sz w:val="28"/>
        </w:rPr>
        <w:t xml:space="preserve">) - </w:t>
      </w:r>
      <w:proofErr w:type="spellStart"/>
      <w:r>
        <w:rPr>
          <w:rFonts w:ascii="Times New Roman CYR" w:hAnsi="Times New Roman CYR"/>
          <w:sz w:val="28"/>
        </w:rPr>
        <w:t>це</w:t>
      </w:r>
      <w:proofErr w:type="spellEnd"/>
      <w:r>
        <w:rPr>
          <w:rFonts w:ascii="Times New Roman CYR" w:hAnsi="Times New Roman CYR"/>
          <w:sz w:val="28"/>
        </w:rPr>
        <w:t xml:space="preserve"> </w:t>
      </w:r>
      <w:proofErr w:type="spellStart"/>
      <w:r>
        <w:rPr>
          <w:rFonts w:ascii="Times New Roman CYR" w:hAnsi="Times New Roman CYR"/>
          <w:sz w:val="28"/>
        </w:rPr>
        <w:t>спеціальне</w:t>
      </w:r>
      <w:proofErr w:type="spellEnd"/>
      <w:r>
        <w:rPr>
          <w:rFonts w:ascii="Times New Roman CYR" w:hAnsi="Times New Roman CYR"/>
          <w:sz w:val="28"/>
        </w:rPr>
        <w:t xml:space="preserve"> </w:t>
      </w:r>
      <w:proofErr w:type="spellStart"/>
      <w:r>
        <w:rPr>
          <w:rFonts w:ascii="Times New Roman CYR" w:hAnsi="Times New Roman CYR"/>
          <w:sz w:val="28"/>
        </w:rPr>
        <w:t>пристосування</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призначено</w:t>
      </w:r>
      <w:proofErr w:type="spellEnd"/>
      <w:r>
        <w:rPr>
          <w:rFonts w:ascii="Times New Roman CYR" w:hAnsi="Times New Roman CYR"/>
          <w:sz w:val="28"/>
        </w:rPr>
        <w:t xml:space="preserve"> для </w:t>
      </w:r>
      <w:proofErr w:type="spellStart"/>
      <w:r>
        <w:rPr>
          <w:rFonts w:ascii="Times New Roman CYR" w:hAnsi="Times New Roman CYR"/>
          <w:sz w:val="28"/>
        </w:rPr>
        <w:t>кріплення</w:t>
      </w:r>
      <w:proofErr w:type="spellEnd"/>
      <w:r>
        <w:rPr>
          <w:rFonts w:ascii="Times New Roman CYR" w:hAnsi="Times New Roman CYR"/>
          <w:sz w:val="28"/>
        </w:rPr>
        <w:t xml:space="preserve"> базису </w:t>
      </w:r>
      <w:proofErr w:type="spellStart"/>
      <w:r>
        <w:rPr>
          <w:rFonts w:ascii="Times New Roman CYR" w:hAnsi="Times New Roman CYR"/>
          <w:sz w:val="28"/>
        </w:rPr>
        <w:t>знімного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зубного протеза на зубах.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класифікують</w:t>
      </w:r>
      <w:proofErr w:type="spellEnd"/>
      <w:r>
        <w:rPr>
          <w:rFonts w:ascii="Times New Roman CYR" w:hAnsi="Times New Roman CYR"/>
          <w:sz w:val="28"/>
        </w:rPr>
        <w:t xml:space="preserve"> у </w:t>
      </w:r>
      <w:proofErr w:type="spellStart"/>
      <w:r>
        <w:rPr>
          <w:rFonts w:ascii="Times New Roman CYR" w:hAnsi="Times New Roman CYR"/>
          <w:sz w:val="28"/>
        </w:rPr>
        <w:t>такий</w:t>
      </w:r>
      <w:proofErr w:type="spellEnd"/>
      <w:r>
        <w:rPr>
          <w:rFonts w:ascii="Times New Roman CYR" w:hAnsi="Times New Roman CYR"/>
          <w:sz w:val="28"/>
        </w:rPr>
        <w:t xml:space="preserve"> </w:t>
      </w:r>
      <w:proofErr w:type="spellStart"/>
      <w:r>
        <w:rPr>
          <w:rFonts w:ascii="Times New Roman CYR" w:hAnsi="Times New Roman CYR"/>
          <w:sz w:val="28"/>
        </w:rPr>
        <w:t>спосіб</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Кламери</w:t>
      </w:r>
      <w:proofErr w:type="spellEnd"/>
      <w:r>
        <w:rPr>
          <w:rFonts w:ascii="Times New Roman CYR" w:hAnsi="Times New Roman CYR"/>
          <w:sz w:val="28"/>
        </w:rPr>
        <w:t xml:space="preserve"> з </w:t>
      </w:r>
      <w:proofErr w:type="spellStart"/>
      <w:r>
        <w:rPr>
          <w:rFonts w:ascii="Times New Roman CYR" w:hAnsi="Times New Roman CYR"/>
          <w:sz w:val="28"/>
        </w:rPr>
        <w:t>використанням</w:t>
      </w:r>
      <w:proofErr w:type="spellEnd"/>
      <w:r>
        <w:rPr>
          <w:rFonts w:ascii="Times New Roman CYR" w:hAnsi="Times New Roman CYR"/>
          <w:sz w:val="28"/>
        </w:rPr>
        <w:t xml:space="preserve"> </w:t>
      </w:r>
      <w:proofErr w:type="spellStart"/>
      <w:r>
        <w:rPr>
          <w:rFonts w:ascii="Times New Roman CYR" w:hAnsi="Times New Roman CYR"/>
          <w:sz w:val="28"/>
        </w:rPr>
        <w:t>подъэкваторного</w:t>
      </w:r>
      <w:proofErr w:type="spellEnd"/>
      <w:r>
        <w:rPr>
          <w:rFonts w:ascii="Times New Roman CYR" w:hAnsi="Times New Roman CYR"/>
          <w:sz w:val="28"/>
        </w:rPr>
        <w:t xml:space="preserve"> зубного простору: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одноплечий </w:t>
      </w:r>
      <w:proofErr w:type="spellStart"/>
      <w:r>
        <w:rPr>
          <w:rFonts w:ascii="Times New Roman CYR" w:hAnsi="Times New Roman CYR"/>
          <w:sz w:val="28"/>
        </w:rPr>
        <w:t>круглий</w:t>
      </w:r>
      <w:proofErr w:type="spellEnd"/>
      <w:r>
        <w:rPr>
          <w:rFonts w:ascii="Times New Roman CYR" w:hAnsi="Times New Roman CYR"/>
          <w:sz w:val="28"/>
        </w:rPr>
        <w:t xml:space="preserve"> </w:t>
      </w:r>
      <w:proofErr w:type="spellStart"/>
      <w:r>
        <w:rPr>
          <w:rFonts w:ascii="Times New Roman CYR" w:hAnsi="Times New Roman CYR"/>
          <w:sz w:val="28"/>
        </w:rPr>
        <w:t>гнутий</w:t>
      </w:r>
      <w:proofErr w:type="spellEnd"/>
      <w:r>
        <w:rPr>
          <w:rFonts w:ascii="Times New Roman CYR" w:hAnsi="Times New Roman CYR"/>
          <w:sz w:val="28"/>
        </w:rPr>
        <w:t xml:space="preserve"> </w:t>
      </w:r>
      <w:proofErr w:type="spellStart"/>
      <w:r>
        <w:rPr>
          <w:rFonts w:ascii="Times New Roman CYR" w:hAnsi="Times New Roman CYR"/>
          <w:sz w:val="28"/>
        </w:rPr>
        <w:t>кламмер</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перекидний</w:t>
      </w:r>
      <w:proofErr w:type="spellEnd"/>
      <w:r>
        <w:rPr>
          <w:rFonts w:ascii="Times New Roman CYR" w:hAnsi="Times New Roman CYR"/>
          <w:sz w:val="28"/>
        </w:rPr>
        <w:t xml:space="preserve"> </w:t>
      </w:r>
      <w:proofErr w:type="spellStart"/>
      <w:r>
        <w:rPr>
          <w:rFonts w:ascii="Times New Roman CYR" w:hAnsi="Times New Roman CYR"/>
          <w:sz w:val="28"/>
        </w:rPr>
        <w:t>кламмер</w:t>
      </w:r>
      <w:proofErr w:type="spellEnd"/>
      <w:r>
        <w:rPr>
          <w:rFonts w:ascii="Times New Roman CYR" w:hAnsi="Times New Roman CYR"/>
          <w:sz w:val="28"/>
        </w:rPr>
        <w:t xml:space="preserve"> Джексона,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кламмер</w:t>
      </w:r>
      <w:proofErr w:type="spellEnd"/>
      <w:r>
        <w:rPr>
          <w:rFonts w:ascii="Times New Roman CYR" w:hAnsi="Times New Roman CYR"/>
          <w:sz w:val="28"/>
        </w:rPr>
        <w:t xml:space="preserve"> </w:t>
      </w:r>
      <w:proofErr w:type="spellStart"/>
      <w:r>
        <w:rPr>
          <w:rFonts w:ascii="Times New Roman CYR" w:hAnsi="Times New Roman CYR"/>
          <w:sz w:val="28"/>
        </w:rPr>
        <w:t>Дуйзингса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кламмер</w:t>
      </w:r>
      <w:proofErr w:type="spellEnd"/>
      <w:r>
        <w:rPr>
          <w:rFonts w:ascii="Times New Roman CYR" w:hAnsi="Times New Roman CYR"/>
          <w:sz w:val="28"/>
        </w:rPr>
        <w:t xml:space="preserve"> Адамса,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рамковий</w:t>
      </w:r>
      <w:proofErr w:type="spellEnd"/>
      <w:r>
        <w:rPr>
          <w:rFonts w:ascii="Times New Roman CYR" w:hAnsi="Times New Roman CYR"/>
          <w:sz w:val="28"/>
        </w:rPr>
        <w:t xml:space="preserve"> </w:t>
      </w:r>
      <w:proofErr w:type="spellStart"/>
      <w:r>
        <w:rPr>
          <w:rFonts w:ascii="Times New Roman CYR" w:hAnsi="Times New Roman CYR"/>
          <w:sz w:val="28"/>
        </w:rPr>
        <w:t>кламмер</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стрічковий</w:t>
      </w:r>
      <w:proofErr w:type="spellEnd"/>
      <w:r>
        <w:rPr>
          <w:rFonts w:ascii="Times New Roman CYR" w:hAnsi="Times New Roman CYR"/>
          <w:sz w:val="28"/>
        </w:rPr>
        <w:t xml:space="preserve"> </w:t>
      </w:r>
      <w:proofErr w:type="spellStart"/>
      <w:r>
        <w:rPr>
          <w:rFonts w:ascii="Times New Roman CYR" w:hAnsi="Times New Roman CYR"/>
          <w:sz w:val="28"/>
        </w:rPr>
        <w:t>кламмер</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2. </w:t>
      </w:r>
      <w:proofErr w:type="spellStart"/>
      <w:r>
        <w:rPr>
          <w:rFonts w:ascii="Times New Roman CYR" w:hAnsi="Times New Roman CYR"/>
          <w:sz w:val="28"/>
        </w:rPr>
        <w:t>Кламер</w:t>
      </w:r>
      <w:proofErr w:type="spellEnd"/>
      <w:r>
        <w:rPr>
          <w:rFonts w:ascii="Times New Roman CYR" w:hAnsi="Times New Roman CYR"/>
          <w:sz w:val="28"/>
        </w:rPr>
        <w:t xml:space="preserve"> з </w:t>
      </w:r>
      <w:proofErr w:type="spellStart"/>
      <w:r>
        <w:rPr>
          <w:rFonts w:ascii="Times New Roman CYR" w:hAnsi="Times New Roman CYR"/>
          <w:sz w:val="28"/>
        </w:rPr>
        <w:t>використанням</w:t>
      </w:r>
      <w:proofErr w:type="spellEnd"/>
      <w:r>
        <w:rPr>
          <w:rFonts w:ascii="Times New Roman CYR" w:hAnsi="Times New Roman CYR"/>
          <w:sz w:val="28"/>
        </w:rPr>
        <w:t xml:space="preserve"> </w:t>
      </w:r>
      <w:proofErr w:type="spellStart"/>
      <w:r>
        <w:rPr>
          <w:rFonts w:ascii="Times New Roman CYR" w:hAnsi="Times New Roman CYR"/>
          <w:sz w:val="28"/>
        </w:rPr>
        <w:t>міжзубного</w:t>
      </w:r>
      <w:proofErr w:type="spellEnd"/>
      <w:r>
        <w:rPr>
          <w:rFonts w:ascii="Times New Roman CYR" w:hAnsi="Times New Roman CYR"/>
          <w:sz w:val="28"/>
        </w:rPr>
        <w:t xml:space="preserve"> </w:t>
      </w:r>
      <w:proofErr w:type="spellStart"/>
      <w:r>
        <w:rPr>
          <w:rFonts w:ascii="Times New Roman CYR" w:hAnsi="Times New Roman CYR"/>
          <w:sz w:val="28"/>
        </w:rPr>
        <w:t>підекваторного</w:t>
      </w:r>
      <w:proofErr w:type="spellEnd"/>
      <w:r>
        <w:rPr>
          <w:rFonts w:ascii="Times New Roman CYR" w:hAnsi="Times New Roman CYR"/>
          <w:sz w:val="28"/>
        </w:rPr>
        <w:t xml:space="preserve"> простору: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стріловидний</w:t>
      </w:r>
      <w:proofErr w:type="spellEnd"/>
      <w:r>
        <w:rPr>
          <w:rFonts w:ascii="Times New Roman CYR" w:hAnsi="Times New Roman CYR"/>
          <w:sz w:val="28"/>
        </w:rPr>
        <w:t xml:space="preserve"> </w:t>
      </w:r>
      <w:proofErr w:type="spellStart"/>
      <w:r>
        <w:rPr>
          <w:rFonts w:ascii="Times New Roman CYR" w:hAnsi="Times New Roman CYR"/>
          <w:sz w:val="28"/>
        </w:rPr>
        <w:t>кламмер</w:t>
      </w:r>
      <w:proofErr w:type="spellEnd"/>
      <w:r>
        <w:rPr>
          <w:rFonts w:ascii="Times New Roman CYR" w:hAnsi="Times New Roman CYR"/>
          <w:sz w:val="28"/>
        </w:rPr>
        <w:t xml:space="preserve"> Шварца,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трикутний</w:t>
      </w:r>
      <w:proofErr w:type="spellEnd"/>
      <w:r>
        <w:rPr>
          <w:rFonts w:ascii="Times New Roman CYR" w:hAnsi="Times New Roman CYR"/>
          <w:sz w:val="28"/>
        </w:rPr>
        <w:t xml:space="preserve"> </w:t>
      </w:r>
      <w:proofErr w:type="spellStart"/>
      <w:r>
        <w:rPr>
          <w:rFonts w:ascii="Times New Roman CYR" w:hAnsi="Times New Roman CYR"/>
          <w:sz w:val="28"/>
        </w:rPr>
        <w:t>кламер</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вухоподібний</w:t>
      </w:r>
      <w:proofErr w:type="spellEnd"/>
      <w:r>
        <w:rPr>
          <w:rFonts w:ascii="Times New Roman CYR" w:hAnsi="Times New Roman CYR"/>
          <w:sz w:val="28"/>
        </w:rPr>
        <w:t xml:space="preserve"> </w:t>
      </w:r>
      <w:proofErr w:type="spellStart"/>
      <w:r>
        <w:rPr>
          <w:rFonts w:ascii="Times New Roman CYR" w:hAnsi="Times New Roman CYR"/>
          <w:sz w:val="28"/>
        </w:rPr>
        <w:t>кламер</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петлеподібний</w:t>
      </w:r>
      <w:proofErr w:type="spellEnd"/>
      <w:r>
        <w:rPr>
          <w:rFonts w:ascii="Times New Roman CYR" w:hAnsi="Times New Roman CYR"/>
          <w:sz w:val="28"/>
        </w:rPr>
        <w:t xml:space="preserve"> </w:t>
      </w:r>
      <w:proofErr w:type="spellStart"/>
      <w:r>
        <w:rPr>
          <w:rFonts w:ascii="Times New Roman CYR" w:hAnsi="Times New Roman CYR"/>
          <w:sz w:val="28"/>
        </w:rPr>
        <w:t>кламер</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w:t>
      </w:r>
      <w:proofErr w:type="spellStart"/>
      <w:r>
        <w:rPr>
          <w:rFonts w:ascii="Times New Roman CYR" w:hAnsi="Times New Roman CYR"/>
          <w:sz w:val="28"/>
        </w:rPr>
        <w:t>пуговчатий</w:t>
      </w:r>
      <w:proofErr w:type="spellEnd"/>
      <w:r>
        <w:rPr>
          <w:rFonts w:ascii="Times New Roman CYR" w:hAnsi="Times New Roman CYR"/>
          <w:sz w:val="28"/>
        </w:rPr>
        <w:t xml:space="preserve"> </w:t>
      </w:r>
      <w:proofErr w:type="spellStart"/>
      <w:r>
        <w:rPr>
          <w:rFonts w:ascii="Times New Roman CYR" w:hAnsi="Times New Roman CYR"/>
          <w:sz w:val="28"/>
        </w:rPr>
        <w:t>кламер</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 одноплечий </w:t>
      </w:r>
      <w:proofErr w:type="spellStart"/>
      <w:r>
        <w:rPr>
          <w:rFonts w:ascii="Times New Roman CYR" w:hAnsi="Times New Roman CYR"/>
          <w:sz w:val="28"/>
        </w:rPr>
        <w:t>кламер</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межзубною </w:t>
      </w:r>
      <w:proofErr w:type="spellStart"/>
      <w:r>
        <w:rPr>
          <w:rFonts w:ascii="Times New Roman CYR" w:hAnsi="Times New Roman CYR"/>
          <w:sz w:val="28"/>
        </w:rPr>
        <w:t>фіксацією</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Ф.Я.Хорошилкіна</w:t>
      </w:r>
      <w:proofErr w:type="spellEnd"/>
      <w:r>
        <w:rPr>
          <w:rFonts w:ascii="Times New Roman CYR" w:hAnsi="Times New Roman CYR"/>
          <w:sz w:val="28"/>
        </w:rPr>
        <w:t xml:space="preserve"> і </w:t>
      </w:r>
      <w:proofErr w:type="spellStart"/>
      <w:r>
        <w:rPr>
          <w:rFonts w:ascii="Times New Roman CYR" w:hAnsi="Times New Roman CYR"/>
          <w:sz w:val="28"/>
        </w:rPr>
        <w:t>Ю.М.Малигін</w:t>
      </w:r>
      <w:proofErr w:type="spellEnd"/>
      <w:r>
        <w:rPr>
          <w:rFonts w:ascii="Times New Roman CYR" w:hAnsi="Times New Roman CYR"/>
          <w:sz w:val="28"/>
        </w:rPr>
        <w:t xml:space="preserve"> (1977) </w:t>
      </w:r>
      <w:proofErr w:type="spellStart"/>
      <w:r>
        <w:rPr>
          <w:rFonts w:ascii="Times New Roman CYR" w:hAnsi="Times New Roman CYR"/>
          <w:sz w:val="28"/>
        </w:rPr>
        <w:t>вважають</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при </w:t>
      </w:r>
      <w:proofErr w:type="spellStart"/>
      <w:r>
        <w:rPr>
          <w:rFonts w:ascii="Times New Roman CYR" w:hAnsi="Times New Roman CYR"/>
          <w:sz w:val="28"/>
        </w:rPr>
        <w:t>конструюванні</w:t>
      </w:r>
      <w:proofErr w:type="spellEnd"/>
      <w:r>
        <w:rPr>
          <w:rFonts w:ascii="Times New Roman CYR" w:hAnsi="Times New Roman CYR"/>
          <w:sz w:val="28"/>
        </w:rPr>
        <w:t xml:space="preserve"> </w:t>
      </w:r>
      <w:proofErr w:type="spellStart"/>
      <w:r>
        <w:rPr>
          <w:rFonts w:ascii="Times New Roman CYR" w:hAnsi="Times New Roman CYR"/>
          <w:sz w:val="28"/>
        </w:rPr>
        <w:t>кламерів</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інших</w:t>
      </w:r>
      <w:proofErr w:type="spellEnd"/>
      <w:r>
        <w:rPr>
          <w:rFonts w:ascii="Times New Roman CYR" w:hAnsi="Times New Roman CYR"/>
          <w:sz w:val="28"/>
        </w:rPr>
        <w:t xml:space="preserve"> </w:t>
      </w:r>
      <w:proofErr w:type="spellStart"/>
      <w:r>
        <w:rPr>
          <w:rFonts w:ascii="Times New Roman CYR" w:hAnsi="Times New Roman CYR"/>
          <w:sz w:val="28"/>
        </w:rPr>
        <w:t>фіксуючих</w:t>
      </w:r>
      <w:proofErr w:type="spellEnd"/>
      <w:r>
        <w:rPr>
          <w:rFonts w:ascii="Times New Roman CYR" w:hAnsi="Times New Roman CYR"/>
          <w:sz w:val="28"/>
        </w:rPr>
        <w:t xml:space="preserve"> </w:t>
      </w:r>
      <w:proofErr w:type="spellStart"/>
      <w:r>
        <w:rPr>
          <w:rFonts w:ascii="Times New Roman CYR" w:hAnsi="Times New Roman CYR"/>
          <w:sz w:val="28"/>
        </w:rPr>
        <w:t>пристосувань</w:t>
      </w:r>
      <w:proofErr w:type="spellEnd"/>
      <w:r>
        <w:rPr>
          <w:rFonts w:ascii="Times New Roman CYR" w:hAnsi="Times New Roman CYR"/>
          <w:sz w:val="28"/>
        </w:rPr>
        <w:t xml:space="preserve">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вирішити</w:t>
      </w:r>
      <w:proofErr w:type="spellEnd"/>
      <w:r>
        <w:rPr>
          <w:rFonts w:ascii="Times New Roman CYR" w:hAnsi="Times New Roman CYR"/>
          <w:sz w:val="28"/>
        </w:rPr>
        <w:t xml:space="preserve"> </w:t>
      </w:r>
      <w:proofErr w:type="gramStart"/>
      <w:r>
        <w:rPr>
          <w:rFonts w:ascii="Times New Roman CYR" w:hAnsi="Times New Roman CYR"/>
          <w:sz w:val="28"/>
        </w:rPr>
        <w:t xml:space="preserve">4  </w:t>
      </w:r>
      <w:proofErr w:type="spellStart"/>
      <w:r>
        <w:rPr>
          <w:rFonts w:ascii="Times New Roman CYR" w:hAnsi="Times New Roman CYR"/>
          <w:sz w:val="28"/>
        </w:rPr>
        <w:t>основні</w:t>
      </w:r>
      <w:proofErr w:type="spellEnd"/>
      <w:proofErr w:type="gramEnd"/>
      <w:r>
        <w:rPr>
          <w:rFonts w:ascii="Times New Roman CYR" w:hAnsi="Times New Roman CYR"/>
          <w:sz w:val="28"/>
        </w:rPr>
        <w:t xml:space="preserve"> </w:t>
      </w:r>
      <w:proofErr w:type="spellStart"/>
      <w:r>
        <w:rPr>
          <w:rFonts w:ascii="Times New Roman CYR" w:hAnsi="Times New Roman CYR"/>
          <w:sz w:val="28"/>
        </w:rPr>
        <w:t>задачі</w:t>
      </w:r>
      <w:proofErr w:type="spellEnd"/>
      <w:r>
        <w:rPr>
          <w:rFonts w:ascii="Times New Roman CYR" w:hAnsi="Times New Roman CYR"/>
          <w:sz w:val="28"/>
        </w:rPr>
        <w:t xml:space="preserve">: </w:t>
      </w:r>
      <w:proofErr w:type="spellStart"/>
      <w:r>
        <w:rPr>
          <w:rFonts w:ascii="Times New Roman CYR" w:hAnsi="Times New Roman CYR"/>
          <w:sz w:val="28"/>
        </w:rPr>
        <w:t>забезпечення</w:t>
      </w:r>
      <w:proofErr w:type="spellEnd"/>
      <w:r>
        <w:rPr>
          <w:rFonts w:ascii="Times New Roman CYR" w:hAnsi="Times New Roman CYR"/>
          <w:sz w:val="28"/>
        </w:rPr>
        <w:t xml:space="preserve"> </w:t>
      </w:r>
      <w:proofErr w:type="spellStart"/>
      <w:r>
        <w:rPr>
          <w:rFonts w:ascii="Times New Roman CYR" w:hAnsi="Times New Roman CYR"/>
          <w:sz w:val="28"/>
        </w:rPr>
        <w:t>фіксуючого</w:t>
      </w:r>
      <w:proofErr w:type="spellEnd"/>
      <w:r>
        <w:rPr>
          <w:rFonts w:ascii="Times New Roman CYR" w:hAnsi="Times New Roman CYR"/>
          <w:sz w:val="28"/>
        </w:rPr>
        <w:t xml:space="preserve"> </w:t>
      </w:r>
      <w:proofErr w:type="spellStart"/>
      <w:r>
        <w:rPr>
          <w:rFonts w:ascii="Times New Roman CYR" w:hAnsi="Times New Roman CYR"/>
          <w:sz w:val="28"/>
        </w:rPr>
        <w:t>ефекту</w:t>
      </w:r>
      <w:proofErr w:type="spellEnd"/>
      <w:r>
        <w:rPr>
          <w:rFonts w:ascii="Times New Roman CYR" w:hAnsi="Times New Roman CYR"/>
          <w:sz w:val="28"/>
        </w:rPr>
        <w:t xml:space="preserve">; </w:t>
      </w:r>
      <w:proofErr w:type="spellStart"/>
      <w:r>
        <w:rPr>
          <w:rFonts w:ascii="Times New Roman CYR" w:hAnsi="Times New Roman CYR"/>
          <w:sz w:val="28"/>
        </w:rPr>
        <w:t>мінімальне</w:t>
      </w:r>
      <w:proofErr w:type="spellEnd"/>
      <w:r>
        <w:rPr>
          <w:rFonts w:ascii="Times New Roman CYR" w:hAnsi="Times New Roman CYR"/>
          <w:sz w:val="28"/>
        </w:rPr>
        <w:t xml:space="preserve"> </w:t>
      </w:r>
      <w:proofErr w:type="spellStart"/>
      <w:r>
        <w:rPr>
          <w:rFonts w:ascii="Times New Roman CYR" w:hAnsi="Times New Roman CYR"/>
          <w:sz w:val="28"/>
        </w:rPr>
        <w:t>травмування</w:t>
      </w:r>
      <w:proofErr w:type="spellEnd"/>
      <w:r>
        <w:rPr>
          <w:rFonts w:ascii="Times New Roman CYR" w:hAnsi="Times New Roman CYR"/>
          <w:sz w:val="28"/>
        </w:rPr>
        <w:t xml:space="preserve"> </w:t>
      </w:r>
      <w:proofErr w:type="spellStart"/>
      <w:r>
        <w:rPr>
          <w:rFonts w:ascii="Times New Roman CYR" w:hAnsi="Times New Roman CYR"/>
          <w:sz w:val="28"/>
        </w:rPr>
        <w:t>опорних</w:t>
      </w:r>
      <w:proofErr w:type="spellEnd"/>
      <w:r>
        <w:rPr>
          <w:rFonts w:ascii="Times New Roman CYR" w:hAnsi="Times New Roman CYR"/>
          <w:sz w:val="28"/>
        </w:rPr>
        <w:t xml:space="preserve"> тканин; </w:t>
      </w:r>
      <w:proofErr w:type="spellStart"/>
      <w:r>
        <w:rPr>
          <w:rFonts w:ascii="Times New Roman CYR" w:hAnsi="Times New Roman CYR"/>
          <w:sz w:val="28"/>
        </w:rPr>
        <w:t>відсутність</w:t>
      </w:r>
      <w:proofErr w:type="spellEnd"/>
      <w:r>
        <w:rPr>
          <w:rFonts w:ascii="Times New Roman CYR" w:hAnsi="Times New Roman CYR"/>
          <w:sz w:val="28"/>
        </w:rPr>
        <w:t xml:space="preserve"> </w:t>
      </w:r>
      <w:proofErr w:type="spellStart"/>
      <w:r>
        <w:rPr>
          <w:rFonts w:ascii="Times New Roman CYR" w:hAnsi="Times New Roman CYR"/>
          <w:sz w:val="28"/>
        </w:rPr>
        <w:t>перешкод</w:t>
      </w:r>
      <w:proofErr w:type="spellEnd"/>
      <w:r>
        <w:rPr>
          <w:rFonts w:ascii="Times New Roman CYR" w:hAnsi="Times New Roman CYR"/>
          <w:sz w:val="28"/>
        </w:rPr>
        <w:t xml:space="preserve"> для </w:t>
      </w:r>
      <w:proofErr w:type="spellStart"/>
      <w:r>
        <w:rPr>
          <w:rFonts w:ascii="Times New Roman CYR" w:hAnsi="Times New Roman CYR"/>
          <w:sz w:val="28"/>
        </w:rPr>
        <w:t>змикання</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рядів</w:t>
      </w:r>
      <w:proofErr w:type="spellEnd"/>
      <w:r>
        <w:rPr>
          <w:rFonts w:ascii="Times New Roman CYR" w:hAnsi="Times New Roman CYR"/>
          <w:sz w:val="28"/>
        </w:rPr>
        <w:t xml:space="preserve"> при  </w:t>
      </w:r>
      <w:proofErr w:type="spellStart"/>
      <w:r>
        <w:rPr>
          <w:rFonts w:ascii="Times New Roman CYR" w:hAnsi="Times New Roman CYR"/>
          <w:sz w:val="28"/>
        </w:rPr>
        <w:t>артикуляції</w:t>
      </w:r>
      <w:proofErr w:type="spellEnd"/>
      <w:r>
        <w:rPr>
          <w:rFonts w:ascii="Times New Roman CYR" w:hAnsi="Times New Roman CYR"/>
          <w:sz w:val="28"/>
        </w:rPr>
        <w:t xml:space="preserve">; </w:t>
      </w:r>
      <w:proofErr w:type="spellStart"/>
      <w:r>
        <w:rPr>
          <w:rFonts w:ascii="Times New Roman CYR" w:hAnsi="Times New Roman CYR"/>
          <w:sz w:val="28"/>
        </w:rPr>
        <w:t>непомітність</w:t>
      </w:r>
      <w:proofErr w:type="spellEnd"/>
      <w:r>
        <w:rPr>
          <w:rFonts w:ascii="Times New Roman CYR" w:hAnsi="Times New Roman CYR"/>
          <w:sz w:val="28"/>
        </w:rPr>
        <w:t xml:space="preserve"> </w:t>
      </w:r>
      <w:proofErr w:type="spellStart"/>
      <w:r>
        <w:rPr>
          <w:rFonts w:ascii="Times New Roman CYR" w:hAnsi="Times New Roman CYR"/>
          <w:sz w:val="28"/>
        </w:rPr>
        <w:t>кламера</w:t>
      </w:r>
      <w:proofErr w:type="spellEnd"/>
      <w:r>
        <w:rPr>
          <w:rFonts w:ascii="Times New Roman CYR" w:hAnsi="Times New Roman CYR"/>
          <w:sz w:val="28"/>
        </w:rPr>
        <w:t xml:space="preserve"> для </w:t>
      </w:r>
      <w:proofErr w:type="spellStart"/>
      <w:r>
        <w:rPr>
          <w:rFonts w:ascii="Times New Roman CYR" w:hAnsi="Times New Roman CYR"/>
          <w:sz w:val="28"/>
        </w:rPr>
        <w:t>навколишніх</w:t>
      </w:r>
      <w:proofErr w:type="spellEnd"/>
      <w:r>
        <w:rPr>
          <w:rFonts w:ascii="Times New Roman CYR" w:hAnsi="Times New Roman CYR"/>
          <w:sz w:val="28"/>
        </w:rPr>
        <w:t xml:space="preserve">, </w:t>
      </w:r>
      <w:proofErr w:type="spellStart"/>
      <w:r>
        <w:rPr>
          <w:rFonts w:ascii="Times New Roman CYR" w:hAnsi="Times New Roman CYR"/>
          <w:sz w:val="28"/>
        </w:rPr>
        <w:t>тобто</w:t>
      </w:r>
      <w:proofErr w:type="spellEnd"/>
      <w:r>
        <w:rPr>
          <w:rFonts w:ascii="Times New Roman CYR" w:hAnsi="Times New Roman CYR"/>
          <w:sz w:val="28"/>
        </w:rPr>
        <w:t xml:space="preserve">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ефективність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естетичної</w:t>
      </w:r>
      <w:proofErr w:type="spellEnd"/>
      <w:r>
        <w:rPr>
          <w:rFonts w:ascii="Times New Roman CYR" w:hAnsi="Times New Roman CYR"/>
          <w:sz w:val="28"/>
        </w:rPr>
        <w:t xml:space="preserve"> точки </w:t>
      </w:r>
      <w:proofErr w:type="spellStart"/>
      <w:r>
        <w:rPr>
          <w:rFonts w:ascii="Times New Roman CYR" w:hAnsi="Times New Roman CYR"/>
          <w:sz w:val="28"/>
        </w:rPr>
        <w:t>зору</w:t>
      </w:r>
      <w:proofErr w:type="spellEnd"/>
      <w:r>
        <w:rPr>
          <w:rFonts w:ascii="Times New Roman CYR" w:hAnsi="Times New Roman CYR"/>
          <w:sz w:val="28"/>
        </w:rPr>
        <w:t xml:space="preserve">.  У </w:t>
      </w:r>
      <w:proofErr w:type="spellStart"/>
      <w:r>
        <w:rPr>
          <w:rFonts w:ascii="Times New Roman CYR" w:hAnsi="Times New Roman CYR"/>
          <w:sz w:val="28"/>
        </w:rPr>
        <w:t>залежності</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ступеня</w:t>
      </w:r>
      <w:proofErr w:type="spellEnd"/>
      <w:r>
        <w:rPr>
          <w:rFonts w:ascii="Times New Roman CYR" w:hAnsi="Times New Roman CYR"/>
          <w:sz w:val="28"/>
        </w:rPr>
        <w:t xml:space="preserve"> </w:t>
      </w:r>
      <w:proofErr w:type="spellStart"/>
      <w:r>
        <w:rPr>
          <w:rFonts w:ascii="Times New Roman CYR" w:hAnsi="Times New Roman CYR"/>
          <w:sz w:val="28"/>
        </w:rPr>
        <w:t>рішення</w:t>
      </w:r>
      <w:proofErr w:type="spellEnd"/>
      <w:r>
        <w:rPr>
          <w:rFonts w:ascii="Times New Roman CYR" w:hAnsi="Times New Roman CYR"/>
          <w:sz w:val="28"/>
        </w:rPr>
        <w:t xml:space="preserve"> </w:t>
      </w:r>
      <w:proofErr w:type="spellStart"/>
      <w:r>
        <w:rPr>
          <w:rFonts w:ascii="Times New Roman CYR" w:hAnsi="Times New Roman CYR"/>
          <w:sz w:val="28"/>
        </w:rPr>
        <w:t>цих</w:t>
      </w:r>
      <w:proofErr w:type="spellEnd"/>
      <w:r>
        <w:rPr>
          <w:rFonts w:ascii="Times New Roman CYR" w:hAnsi="Times New Roman CYR"/>
          <w:sz w:val="28"/>
        </w:rPr>
        <w:t xml:space="preserve"> задач ними і </w:t>
      </w:r>
      <w:proofErr w:type="spellStart"/>
      <w:r>
        <w:rPr>
          <w:rFonts w:ascii="Times New Roman CYR" w:hAnsi="Times New Roman CYR"/>
          <w:sz w:val="28"/>
        </w:rPr>
        <w:t>запропонована</w:t>
      </w:r>
      <w:proofErr w:type="spellEnd"/>
      <w:r>
        <w:rPr>
          <w:rFonts w:ascii="Times New Roman CYR" w:hAnsi="Times New Roman CYR"/>
          <w:sz w:val="28"/>
        </w:rPr>
        <w:t xml:space="preserve"> </w:t>
      </w:r>
      <w:proofErr w:type="spellStart"/>
      <w:r>
        <w:rPr>
          <w:rFonts w:ascii="Times New Roman CYR" w:hAnsi="Times New Roman CYR"/>
          <w:sz w:val="28"/>
        </w:rPr>
        <w:t>класифікація</w:t>
      </w:r>
      <w:proofErr w:type="spellEnd"/>
      <w:r>
        <w:rPr>
          <w:rFonts w:ascii="Times New Roman CYR" w:hAnsi="Times New Roman CYR"/>
          <w:sz w:val="28"/>
        </w:rPr>
        <w:t xml:space="preserve"> </w:t>
      </w:r>
      <w:proofErr w:type="spellStart"/>
      <w:r>
        <w:rPr>
          <w:rFonts w:ascii="Times New Roman CYR" w:hAnsi="Times New Roman CYR"/>
          <w:sz w:val="28"/>
        </w:rPr>
        <w:t>кламерів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для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протезів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sz w:val="28"/>
        </w:rPr>
        <w:t xml:space="preserve">1 </w:t>
      </w:r>
      <w:proofErr w:type="spellStart"/>
      <w:r>
        <w:rPr>
          <w:rFonts w:ascii="Times New Roman CYR" w:hAnsi="Times New Roman CYR"/>
          <w:b/>
          <w:sz w:val="28"/>
        </w:rPr>
        <w:t>група</w:t>
      </w:r>
      <w:proofErr w:type="spellEnd"/>
      <w:r>
        <w:rPr>
          <w:rFonts w:ascii="Times New Roman CYR" w:hAnsi="Times New Roman CYR"/>
          <w:b/>
          <w:sz w:val="28"/>
        </w:rPr>
        <w:t xml:space="preserve"> </w:t>
      </w:r>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з </w:t>
      </w:r>
      <w:proofErr w:type="spellStart"/>
      <w:r>
        <w:rPr>
          <w:rFonts w:ascii="Times New Roman CYR" w:hAnsi="Times New Roman CYR"/>
          <w:sz w:val="28"/>
        </w:rPr>
        <w:t>площинним</w:t>
      </w:r>
      <w:proofErr w:type="spellEnd"/>
      <w:r>
        <w:rPr>
          <w:rFonts w:ascii="Times New Roman CYR" w:hAnsi="Times New Roman CYR"/>
          <w:sz w:val="28"/>
        </w:rPr>
        <w:t xml:space="preserve"> </w:t>
      </w:r>
      <w:proofErr w:type="spellStart"/>
      <w:r>
        <w:rPr>
          <w:rFonts w:ascii="Times New Roman CYR" w:hAnsi="Times New Roman CYR"/>
          <w:sz w:val="28"/>
        </w:rPr>
        <w:t>торканням</w:t>
      </w:r>
      <w:proofErr w:type="spellEnd"/>
      <w:r>
        <w:rPr>
          <w:rFonts w:ascii="Times New Roman CYR" w:hAnsi="Times New Roman CYR"/>
          <w:sz w:val="28"/>
        </w:rPr>
        <w:t xml:space="preserve"> плеча до коронки зуба.  </w:t>
      </w:r>
      <w:proofErr w:type="spellStart"/>
      <w:r>
        <w:rPr>
          <w:rFonts w:ascii="Times New Roman CYR" w:hAnsi="Times New Roman CYR"/>
          <w:sz w:val="28"/>
        </w:rPr>
        <w:t>Цю</w:t>
      </w:r>
      <w:proofErr w:type="spellEnd"/>
      <w:r>
        <w:rPr>
          <w:rFonts w:ascii="Times New Roman CYR" w:hAnsi="Times New Roman CYR"/>
          <w:sz w:val="28"/>
        </w:rPr>
        <w:t xml:space="preserve"> </w:t>
      </w:r>
      <w:proofErr w:type="spellStart"/>
      <w:r>
        <w:rPr>
          <w:rFonts w:ascii="Times New Roman CYR" w:hAnsi="Times New Roman CYR"/>
          <w:sz w:val="28"/>
        </w:rPr>
        <w:t>групу</w:t>
      </w:r>
      <w:proofErr w:type="spellEnd"/>
      <w:r>
        <w:rPr>
          <w:rFonts w:ascii="Times New Roman CYR" w:hAnsi="Times New Roman CYR"/>
          <w:sz w:val="28"/>
        </w:rPr>
        <w:t xml:space="preserve"> </w:t>
      </w:r>
      <w:proofErr w:type="spellStart"/>
      <w:r>
        <w:rPr>
          <w:rFonts w:ascii="Times New Roman CYR" w:hAnsi="Times New Roman CYR"/>
          <w:sz w:val="28"/>
        </w:rPr>
        <w:t>складають</w:t>
      </w:r>
      <w:proofErr w:type="spellEnd"/>
      <w:r>
        <w:rPr>
          <w:rFonts w:ascii="Times New Roman CYR" w:hAnsi="Times New Roman CYR"/>
          <w:sz w:val="28"/>
        </w:rPr>
        <w:t xml:space="preserve"> </w:t>
      </w:r>
      <w:proofErr w:type="spellStart"/>
      <w:r>
        <w:rPr>
          <w:rFonts w:ascii="Times New Roman CYR" w:hAnsi="Times New Roman CYR"/>
          <w:sz w:val="28"/>
        </w:rPr>
        <w:t>гнуті</w:t>
      </w:r>
      <w:proofErr w:type="spellEnd"/>
      <w:r>
        <w:rPr>
          <w:rFonts w:ascii="Times New Roman CYR" w:hAnsi="Times New Roman CYR"/>
          <w:sz w:val="28"/>
        </w:rPr>
        <w:t xml:space="preserve"> і </w:t>
      </w:r>
      <w:proofErr w:type="spellStart"/>
      <w:r>
        <w:rPr>
          <w:rFonts w:ascii="Times New Roman CYR" w:hAnsi="Times New Roman CYR"/>
          <w:sz w:val="28"/>
        </w:rPr>
        <w:t>литі</w:t>
      </w:r>
      <w:proofErr w:type="spellEnd"/>
      <w:r>
        <w:rPr>
          <w:rFonts w:ascii="Times New Roman CYR" w:hAnsi="Times New Roman CYR"/>
          <w:sz w:val="28"/>
        </w:rPr>
        <w:t xml:space="preserve"> </w:t>
      </w:r>
      <w:proofErr w:type="spellStart"/>
      <w:r>
        <w:rPr>
          <w:rFonts w:ascii="Times New Roman CYR" w:hAnsi="Times New Roman CYR"/>
          <w:sz w:val="28"/>
        </w:rPr>
        <w:t>стрічкові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цієї</w:t>
      </w:r>
      <w:proofErr w:type="spellEnd"/>
      <w:r>
        <w:rPr>
          <w:rFonts w:ascii="Times New Roman CYR" w:hAnsi="Times New Roman CYR"/>
          <w:sz w:val="28"/>
        </w:rPr>
        <w:t xml:space="preserve"> </w:t>
      </w:r>
      <w:proofErr w:type="spellStart"/>
      <w:r>
        <w:rPr>
          <w:rFonts w:ascii="Times New Roman CYR" w:hAnsi="Times New Roman CYR"/>
          <w:sz w:val="28"/>
        </w:rPr>
        <w:t>групи</w:t>
      </w:r>
      <w:proofErr w:type="spellEnd"/>
      <w:r>
        <w:rPr>
          <w:rFonts w:ascii="Times New Roman CYR" w:hAnsi="Times New Roman CYR"/>
          <w:sz w:val="28"/>
        </w:rPr>
        <w:t xml:space="preserve"> </w:t>
      </w:r>
      <w:proofErr w:type="spellStart"/>
      <w:r>
        <w:rPr>
          <w:rFonts w:ascii="Times New Roman CYR" w:hAnsi="Times New Roman CYR"/>
          <w:sz w:val="28"/>
        </w:rPr>
        <w:t>мають</w:t>
      </w:r>
      <w:proofErr w:type="spellEnd"/>
      <w:r>
        <w:rPr>
          <w:rFonts w:ascii="Times New Roman CYR" w:hAnsi="Times New Roman CYR"/>
          <w:sz w:val="28"/>
        </w:rPr>
        <w:t xml:space="preserve"> велику </w:t>
      </w:r>
      <w:proofErr w:type="spellStart"/>
      <w:r>
        <w:rPr>
          <w:rFonts w:ascii="Times New Roman CYR" w:hAnsi="Times New Roman CYR"/>
          <w:sz w:val="28"/>
        </w:rPr>
        <w:t>площину</w:t>
      </w:r>
      <w:proofErr w:type="spellEnd"/>
      <w:r>
        <w:rPr>
          <w:rFonts w:ascii="Times New Roman CYR" w:hAnsi="Times New Roman CYR"/>
          <w:sz w:val="28"/>
        </w:rPr>
        <w:t xml:space="preserve"> </w:t>
      </w:r>
      <w:proofErr w:type="spellStart"/>
      <w:r>
        <w:rPr>
          <w:rFonts w:ascii="Times New Roman CYR" w:hAnsi="Times New Roman CYR"/>
          <w:sz w:val="28"/>
        </w:rPr>
        <w:t>доторку</w:t>
      </w:r>
      <w:proofErr w:type="spellEnd"/>
      <w:r>
        <w:rPr>
          <w:rFonts w:ascii="Times New Roman CYR" w:hAnsi="Times New Roman CYR"/>
          <w:sz w:val="28"/>
        </w:rPr>
        <w:t xml:space="preserve"> до коронки зуба й </w:t>
      </w:r>
      <w:proofErr w:type="spellStart"/>
      <w:r>
        <w:rPr>
          <w:rFonts w:ascii="Times New Roman CYR" w:hAnsi="Times New Roman CYR"/>
          <w:sz w:val="28"/>
        </w:rPr>
        <w:t>іноді</w:t>
      </w:r>
      <w:proofErr w:type="spellEnd"/>
      <w:r>
        <w:rPr>
          <w:rFonts w:ascii="Times New Roman CYR" w:hAnsi="Times New Roman CYR"/>
          <w:sz w:val="28"/>
        </w:rPr>
        <w:t xml:space="preserve"> </w:t>
      </w:r>
      <w:proofErr w:type="spellStart"/>
      <w:r>
        <w:rPr>
          <w:rFonts w:ascii="Times New Roman CYR" w:hAnsi="Times New Roman CYR"/>
          <w:sz w:val="28"/>
        </w:rPr>
        <w:t>призводять</w:t>
      </w:r>
      <w:proofErr w:type="spellEnd"/>
      <w:r>
        <w:rPr>
          <w:rFonts w:ascii="Times New Roman CYR" w:hAnsi="Times New Roman CYR"/>
          <w:sz w:val="28"/>
        </w:rPr>
        <w:t xml:space="preserve"> до </w:t>
      </w:r>
      <w:proofErr w:type="spellStart"/>
      <w:r>
        <w:rPr>
          <w:rFonts w:ascii="Times New Roman CYR" w:hAnsi="Times New Roman CYR"/>
          <w:sz w:val="28"/>
        </w:rPr>
        <w:t>стирання</w:t>
      </w:r>
      <w:proofErr w:type="spellEnd"/>
      <w:r>
        <w:rPr>
          <w:rFonts w:ascii="Times New Roman CYR" w:hAnsi="Times New Roman CYR"/>
          <w:sz w:val="28"/>
        </w:rPr>
        <w:t xml:space="preserve"> </w:t>
      </w:r>
      <w:proofErr w:type="spellStart"/>
      <w:r>
        <w:rPr>
          <w:rFonts w:ascii="Times New Roman CYR" w:hAnsi="Times New Roman CYR"/>
          <w:sz w:val="28"/>
        </w:rPr>
        <w:t>емалі</w:t>
      </w:r>
      <w:proofErr w:type="spellEnd"/>
      <w:r>
        <w:rPr>
          <w:rFonts w:ascii="Times New Roman CYR" w:hAnsi="Times New Roman CYR"/>
          <w:sz w:val="28"/>
        </w:rPr>
        <w:t xml:space="preserve">, </w:t>
      </w:r>
      <w:proofErr w:type="spellStart"/>
      <w:r>
        <w:rPr>
          <w:rFonts w:ascii="Times New Roman CYR" w:hAnsi="Times New Roman CYR"/>
          <w:sz w:val="28"/>
        </w:rPr>
        <w:t>утрудняють</w:t>
      </w:r>
      <w:proofErr w:type="spellEnd"/>
      <w:r>
        <w:rPr>
          <w:rFonts w:ascii="Times New Roman CYR" w:hAnsi="Times New Roman CYR"/>
          <w:sz w:val="28"/>
        </w:rPr>
        <w:t xml:space="preserve"> </w:t>
      </w:r>
      <w:proofErr w:type="spellStart"/>
      <w:r>
        <w:rPr>
          <w:rFonts w:ascii="Times New Roman CYR" w:hAnsi="Times New Roman CYR"/>
          <w:sz w:val="28"/>
        </w:rPr>
        <w:t>самоочищення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залишків</w:t>
      </w:r>
      <w:proofErr w:type="spellEnd"/>
      <w:r>
        <w:rPr>
          <w:rFonts w:ascii="Times New Roman CYR" w:hAnsi="Times New Roman CYR"/>
          <w:sz w:val="28"/>
        </w:rPr>
        <w:t xml:space="preserve"> </w:t>
      </w:r>
      <w:proofErr w:type="spellStart"/>
      <w:r>
        <w:rPr>
          <w:rFonts w:ascii="Times New Roman CYR" w:hAnsi="Times New Roman CYR"/>
          <w:sz w:val="28"/>
        </w:rPr>
        <w:t>їжі</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може</w:t>
      </w:r>
      <w:proofErr w:type="spellEnd"/>
      <w:r>
        <w:rPr>
          <w:rFonts w:ascii="Times New Roman CYR" w:hAnsi="Times New Roman CYR"/>
          <w:sz w:val="28"/>
        </w:rPr>
        <w:t xml:space="preserve"> </w:t>
      </w:r>
      <w:proofErr w:type="spellStart"/>
      <w:r>
        <w:rPr>
          <w:rFonts w:ascii="Times New Roman CYR" w:hAnsi="Times New Roman CYR"/>
          <w:sz w:val="28"/>
        </w:rPr>
        <w:t>призвести</w:t>
      </w:r>
      <w:proofErr w:type="spellEnd"/>
      <w:r>
        <w:rPr>
          <w:rFonts w:ascii="Times New Roman CYR" w:hAnsi="Times New Roman CYR"/>
          <w:sz w:val="28"/>
        </w:rPr>
        <w:t xml:space="preserve"> до </w:t>
      </w:r>
      <w:proofErr w:type="spellStart"/>
      <w:r>
        <w:rPr>
          <w:rFonts w:ascii="Times New Roman CYR" w:hAnsi="Times New Roman CYR"/>
          <w:sz w:val="28"/>
        </w:rPr>
        <w:t>розвитку</w:t>
      </w:r>
      <w:proofErr w:type="spellEnd"/>
      <w:r>
        <w:rPr>
          <w:rFonts w:ascii="Times New Roman CYR" w:hAnsi="Times New Roman CYR"/>
          <w:sz w:val="28"/>
        </w:rPr>
        <w:t xml:space="preserve"> </w:t>
      </w:r>
      <w:proofErr w:type="spellStart"/>
      <w:r>
        <w:rPr>
          <w:rFonts w:ascii="Times New Roman CYR" w:hAnsi="Times New Roman CYR"/>
          <w:sz w:val="28"/>
        </w:rPr>
        <w:t>карієсу</w:t>
      </w:r>
      <w:proofErr w:type="spellEnd"/>
      <w:r>
        <w:rPr>
          <w:rFonts w:ascii="Times New Roman CYR" w:hAnsi="Times New Roman CYR"/>
          <w:sz w:val="28"/>
        </w:rPr>
        <w:t xml:space="preserve">.  Вони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неповноцінні</w:t>
      </w:r>
      <w:proofErr w:type="spellEnd"/>
      <w:r>
        <w:rPr>
          <w:rFonts w:ascii="Times New Roman CYR" w:hAnsi="Times New Roman CYR"/>
          <w:sz w:val="28"/>
        </w:rPr>
        <w:t xml:space="preserve"> з </w:t>
      </w:r>
      <w:proofErr w:type="spellStart"/>
      <w:r>
        <w:rPr>
          <w:rFonts w:ascii="Times New Roman CYR" w:hAnsi="Times New Roman CYR"/>
          <w:sz w:val="28"/>
        </w:rPr>
        <w:t>естетичної</w:t>
      </w:r>
      <w:proofErr w:type="spellEnd"/>
      <w:r>
        <w:rPr>
          <w:rFonts w:ascii="Times New Roman CYR" w:hAnsi="Times New Roman CYR"/>
          <w:sz w:val="28"/>
        </w:rPr>
        <w:t xml:space="preserve"> точки </w:t>
      </w:r>
      <w:proofErr w:type="spellStart"/>
      <w:r>
        <w:rPr>
          <w:rFonts w:ascii="Times New Roman CYR" w:hAnsi="Times New Roman CYR"/>
          <w:sz w:val="28"/>
        </w:rPr>
        <w:t>зору</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lastRenderedPageBreak/>
        <w:tab/>
      </w:r>
      <w:proofErr w:type="spellStart"/>
      <w:r>
        <w:rPr>
          <w:rFonts w:ascii="Times New Roman CYR" w:hAnsi="Times New Roman CYR"/>
          <w:sz w:val="28"/>
        </w:rPr>
        <w:t>Фіксуючий</w:t>
      </w:r>
      <w:proofErr w:type="spellEnd"/>
      <w:r>
        <w:rPr>
          <w:rFonts w:ascii="Times New Roman CYR" w:hAnsi="Times New Roman CYR"/>
          <w:sz w:val="28"/>
        </w:rPr>
        <w:t xml:space="preserve"> </w:t>
      </w:r>
      <w:proofErr w:type="spellStart"/>
      <w:r>
        <w:rPr>
          <w:rFonts w:ascii="Times New Roman CYR" w:hAnsi="Times New Roman CYR"/>
          <w:sz w:val="28"/>
        </w:rPr>
        <w:t>ефект</w:t>
      </w:r>
      <w:proofErr w:type="spellEnd"/>
      <w:r>
        <w:rPr>
          <w:rFonts w:ascii="Times New Roman CYR" w:hAnsi="Times New Roman CYR"/>
          <w:sz w:val="28"/>
        </w:rPr>
        <w:t xml:space="preserve"> </w:t>
      </w:r>
      <w:proofErr w:type="spellStart"/>
      <w:r>
        <w:rPr>
          <w:rFonts w:ascii="Times New Roman CYR" w:hAnsi="Times New Roman CYR"/>
          <w:sz w:val="28"/>
        </w:rPr>
        <w:t>досягається</w:t>
      </w:r>
      <w:proofErr w:type="spellEnd"/>
      <w:r>
        <w:rPr>
          <w:rFonts w:ascii="Times New Roman CYR" w:hAnsi="Times New Roman CYR"/>
          <w:sz w:val="28"/>
        </w:rPr>
        <w:t xml:space="preserve"> в </w:t>
      </w:r>
      <w:proofErr w:type="spellStart"/>
      <w:r>
        <w:rPr>
          <w:rFonts w:ascii="Times New Roman CYR" w:hAnsi="Times New Roman CYR"/>
          <w:sz w:val="28"/>
        </w:rPr>
        <w:t>результаті</w:t>
      </w:r>
      <w:proofErr w:type="spellEnd"/>
      <w:r>
        <w:rPr>
          <w:rFonts w:ascii="Times New Roman CYR" w:hAnsi="Times New Roman CYR"/>
          <w:sz w:val="28"/>
        </w:rPr>
        <w:t xml:space="preserve"> </w:t>
      </w:r>
      <w:proofErr w:type="spellStart"/>
      <w:r>
        <w:rPr>
          <w:rFonts w:ascii="Times New Roman CYR" w:hAnsi="Times New Roman CYR"/>
          <w:sz w:val="28"/>
        </w:rPr>
        <w:t>збільшення</w:t>
      </w:r>
      <w:proofErr w:type="spellEnd"/>
      <w:r>
        <w:rPr>
          <w:rFonts w:ascii="Times New Roman CYR" w:hAnsi="Times New Roman CYR"/>
          <w:sz w:val="28"/>
        </w:rPr>
        <w:t xml:space="preserve"> </w:t>
      </w:r>
      <w:proofErr w:type="spellStart"/>
      <w:r>
        <w:rPr>
          <w:rFonts w:ascii="Times New Roman CYR" w:hAnsi="Times New Roman CYR"/>
          <w:sz w:val="28"/>
        </w:rPr>
        <w:t>площини</w:t>
      </w:r>
      <w:proofErr w:type="spellEnd"/>
      <w:r>
        <w:rPr>
          <w:rFonts w:ascii="Times New Roman CYR" w:hAnsi="Times New Roman CYR"/>
          <w:sz w:val="28"/>
        </w:rPr>
        <w:t xml:space="preserve"> </w:t>
      </w:r>
      <w:proofErr w:type="spellStart"/>
      <w:r>
        <w:rPr>
          <w:rFonts w:ascii="Times New Roman CYR" w:hAnsi="Times New Roman CYR"/>
          <w:sz w:val="28"/>
        </w:rPr>
        <w:t>зіткнення</w:t>
      </w:r>
      <w:proofErr w:type="spellEnd"/>
      <w:r>
        <w:rPr>
          <w:rFonts w:ascii="Times New Roman CYR" w:hAnsi="Times New Roman CYR"/>
          <w:sz w:val="28"/>
        </w:rPr>
        <w:t xml:space="preserve"> плеча </w:t>
      </w:r>
      <w:proofErr w:type="spellStart"/>
      <w:r>
        <w:rPr>
          <w:rFonts w:ascii="Times New Roman CYR" w:hAnsi="Times New Roman CYR"/>
          <w:sz w:val="28"/>
        </w:rPr>
        <w:t>кламера</w:t>
      </w:r>
      <w:proofErr w:type="spellEnd"/>
      <w:r>
        <w:rPr>
          <w:rFonts w:ascii="Times New Roman CYR" w:hAnsi="Times New Roman CYR"/>
          <w:sz w:val="28"/>
        </w:rPr>
        <w:t xml:space="preserve"> до зуба і </w:t>
      </w:r>
      <w:proofErr w:type="spellStart"/>
      <w:r>
        <w:rPr>
          <w:rFonts w:ascii="Times New Roman CYR" w:hAnsi="Times New Roman CYR"/>
          <w:sz w:val="28"/>
        </w:rPr>
        <w:t>сили</w:t>
      </w:r>
      <w:proofErr w:type="spellEnd"/>
      <w:r>
        <w:rPr>
          <w:rFonts w:ascii="Times New Roman CYR" w:hAnsi="Times New Roman CYR"/>
          <w:sz w:val="28"/>
        </w:rPr>
        <w:t xml:space="preserve">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притиснення</w:t>
      </w:r>
      <w:proofErr w:type="spellEnd"/>
      <w:r>
        <w:rPr>
          <w:rFonts w:ascii="Times New Roman CYR" w:hAnsi="Times New Roman CYR"/>
          <w:sz w:val="28"/>
        </w:rPr>
        <w:t xml:space="preserve">.  </w:t>
      </w:r>
      <w:proofErr w:type="spellStart"/>
      <w:r>
        <w:rPr>
          <w:rFonts w:ascii="Times New Roman CYR" w:hAnsi="Times New Roman CYR"/>
          <w:sz w:val="28"/>
        </w:rPr>
        <w:t>Однак</w:t>
      </w:r>
      <w:proofErr w:type="spellEnd"/>
      <w:r>
        <w:rPr>
          <w:rFonts w:ascii="Times New Roman CYR" w:hAnsi="Times New Roman CYR"/>
          <w:sz w:val="28"/>
        </w:rPr>
        <w:t xml:space="preserve"> </w:t>
      </w:r>
      <w:proofErr w:type="spellStart"/>
      <w:r>
        <w:rPr>
          <w:rFonts w:ascii="Times New Roman CYR" w:hAnsi="Times New Roman CYR"/>
          <w:sz w:val="28"/>
        </w:rPr>
        <w:t>останнє</w:t>
      </w:r>
      <w:proofErr w:type="spellEnd"/>
      <w:r>
        <w:rPr>
          <w:rFonts w:ascii="Times New Roman CYR" w:hAnsi="Times New Roman CYR"/>
          <w:sz w:val="28"/>
        </w:rPr>
        <w:t xml:space="preserve"> </w:t>
      </w:r>
      <w:proofErr w:type="spellStart"/>
      <w:r>
        <w:rPr>
          <w:rFonts w:ascii="Times New Roman CYR" w:hAnsi="Times New Roman CYR"/>
          <w:sz w:val="28"/>
        </w:rPr>
        <w:t>підсилює</w:t>
      </w:r>
      <w:proofErr w:type="spellEnd"/>
      <w:r>
        <w:rPr>
          <w:rFonts w:ascii="Times New Roman CYR" w:hAnsi="Times New Roman CYR"/>
          <w:sz w:val="28"/>
        </w:rPr>
        <w:t xml:space="preserve"> </w:t>
      </w:r>
      <w:proofErr w:type="spellStart"/>
      <w:r>
        <w:rPr>
          <w:rFonts w:ascii="Times New Roman CYR" w:hAnsi="Times New Roman CYR"/>
          <w:sz w:val="28"/>
        </w:rPr>
        <w:t>навантаження</w:t>
      </w:r>
      <w:proofErr w:type="spellEnd"/>
      <w:r>
        <w:rPr>
          <w:rFonts w:ascii="Times New Roman CYR" w:hAnsi="Times New Roman CYR"/>
          <w:sz w:val="28"/>
        </w:rPr>
        <w:t xml:space="preserve"> на </w:t>
      </w:r>
      <w:proofErr w:type="spellStart"/>
      <w:r>
        <w:rPr>
          <w:rFonts w:ascii="Times New Roman CYR" w:hAnsi="Times New Roman CYR"/>
          <w:sz w:val="28"/>
        </w:rPr>
        <w:t>опорний</w:t>
      </w:r>
      <w:proofErr w:type="spellEnd"/>
      <w:r>
        <w:rPr>
          <w:rFonts w:ascii="Times New Roman CYR" w:hAnsi="Times New Roman CYR"/>
          <w:sz w:val="28"/>
        </w:rPr>
        <w:t xml:space="preserve"> зуб.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sz w:val="28"/>
        </w:rPr>
        <w:t xml:space="preserve">2 </w:t>
      </w:r>
      <w:proofErr w:type="spellStart"/>
      <w:r>
        <w:rPr>
          <w:rFonts w:ascii="Times New Roman CYR" w:hAnsi="Times New Roman CYR"/>
          <w:b/>
          <w:sz w:val="28"/>
        </w:rPr>
        <w:t>група</w:t>
      </w:r>
      <w:proofErr w:type="spellEnd"/>
      <w:r>
        <w:rPr>
          <w:rFonts w:ascii="Times New Roman CYR" w:hAnsi="Times New Roman CYR"/>
          <w:b/>
          <w:sz w:val="28"/>
        </w:rPr>
        <w:t xml:space="preserve"> </w:t>
      </w:r>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з </w:t>
      </w:r>
      <w:proofErr w:type="spellStart"/>
      <w:r>
        <w:rPr>
          <w:rFonts w:ascii="Times New Roman CYR" w:hAnsi="Times New Roman CYR"/>
          <w:sz w:val="28"/>
        </w:rPr>
        <w:t>лінійним</w:t>
      </w:r>
      <w:proofErr w:type="spellEnd"/>
      <w:r>
        <w:rPr>
          <w:rFonts w:ascii="Times New Roman CYR" w:hAnsi="Times New Roman CYR"/>
          <w:sz w:val="28"/>
        </w:rPr>
        <w:t xml:space="preserve"> </w:t>
      </w:r>
      <w:proofErr w:type="spellStart"/>
      <w:r>
        <w:rPr>
          <w:rFonts w:ascii="Times New Roman CYR" w:hAnsi="Times New Roman CYR"/>
          <w:sz w:val="28"/>
        </w:rPr>
        <w:t>торканням</w:t>
      </w:r>
      <w:proofErr w:type="spellEnd"/>
      <w:r>
        <w:rPr>
          <w:rFonts w:ascii="Times New Roman CYR" w:hAnsi="Times New Roman CYR"/>
          <w:sz w:val="28"/>
        </w:rPr>
        <w:t xml:space="preserve"> плеча до коронки зуба.  </w:t>
      </w:r>
      <w:proofErr w:type="spellStart"/>
      <w:r>
        <w:rPr>
          <w:rFonts w:ascii="Times New Roman CYR" w:hAnsi="Times New Roman CYR"/>
          <w:sz w:val="28"/>
        </w:rPr>
        <w:t>Цю</w:t>
      </w:r>
      <w:proofErr w:type="spellEnd"/>
      <w:r>
        <w:rPr>
          <w:rFonts w:ascii="Times New Roman CYR" w:hAnsi="Times New Roman CYR"/>
          <w:sz w:val="28"/>
        </w:rPr>
        <w:t xml:space="preserve"> </w:t>
      </w:r>
      <w:proofErr w:type="spellStart"/>
      <w:r>
        <w:rPr>
          <w:rFonts w:ascii="Times New Roman CYR" w:hAnsi="Times New Roman CYR"/>
          <w:sz w:val="28"/>
        </w:rPr>
        <w:t>групу</w:t>
      </w:r>
      <w:proofErr w:type="spellEnd"/>
      <w:r>
        <w:rPr>
          <w:rFonts w:ascii="Times New Roman CYR" w:hAnsi="Times New Roman CYR"/>
          <w:sz w:val="28"/>
        </w:rPr>
        <w:t xml:space="preserve"> </w:t>
      </w:r>
      <w:proofErr w:type="spellStart"/>
      <w:r>
        <w:rPr>
          <w:rFonts w:ascii="Times New Roman CYR" w:hAnsi="Times New Roman CYR"/>
          <w:sz w:val="28"/>
        </w:rPr>
        <w:t>складають</w:t>
      </w:r>
      <w:proofErr w:type="spellEnd"/>
      <w:r>
        <w:rPr>
          <w:rFonts w:ascii="Times New Roman CYR" w:hAnsi="Times New Roman CYR"/>
          <w:sz w:val="28"/>
        </w:rPr>
        <w:t xml:space="preserve"> </w:t>
      </w:r>
      <w:proofErr w:type="spellStart"/>
      <w:r>
        <w:rPr>
          <w:rFonts w:ascii="Times New Roman CYR" w:hAnsi="Times New Roman CYR"/>
          <w:sz w:val="28"/>
        </w:rPr>
        <w:t>такі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круглий</w:t>
      </w:r>
      <w:proofErr w:type="spellEnd"/>
      <w:r>
        <w:rPr>
          <w:rFonts w:ascii="Times New Roman CYR" w:hAnsi="Times New Roman CYR"/>
          <w:sz w:val="28"/>
        </w:rPr>
        <w:t xml:space="preserve"> одноплечий </w:t>
      </w:r>
      <w:proofErr w:type="spellStart"/>
      <w:r>
        <w:rPr>
          <w:rFonts w:ascii="Times New Roman CYR" w:hAnsi="Times New Roman CYR"/>
          <w:sz w:val="28"/>
        </w:rPr>
        <w:t>гнутий</w:t>
      </w:r>
      <w:proofErr w:type="spellEnd"/>
      <w:r>
        <w:rPr>
          <w:rFonts w:ascii="Times New Roman CYR" w:hAnsi="Times New Roman CYR"/>
          <w:sz w:val="28"/>
        </w:rPr>
        <w:t xml:space="preserve">, </w:t>
      </w:r>
      <w:proofErr w:type="spellStart"/>
      <w:r>
        <w:rPr>
          <w:rFonts w:ascii="Times New Roman CYR" w:hAnsi="Times New Roman CYR"/>
          <w:sz w:val="28"/>
        </w:rPr>
        <w:t>перекидний</w:t>
      </w:r>
      <w:proofErr w:type="spellEnd"/>
      <w:r>
        <w:rPr>
          <w:rFonts w:ascii="Times New Roman CYR" w:hAnsi="Times New Roman CYR"/>
          <w:sz w:val="28"/>
        </w:rPr>
        <w:t xml:space="preserve"> Джексона, </w:t>
      </w:r>
      <w:proofErr w:type="spellStart"/>
      <w:r>
        <w:rPr>
          <w:rFonts w:ascii="Times New Roman CYR" w:hAnsi="Times New Roman CYR"/>
          <w:sz w:val="28"/>
        </w:rPr>
        <w:t>кламер</w:t>
      </w:r>
      <w:proofErr w:type="spellEnd"/>
      <w:r>
        <w:rPr>
          <w:rFonts w:ascii="Times New Roman CYR" w:hAnsi="Times New Roman CYR"/>
          <w:sz w:val="28"/>
        </w:rPr>
        <w:t xml:space="preserve"> </w:t>
      </w:r>
      <w:proofErr w:type="spellStart"/>
      <w:r>
        <w:rPr>
          <w:rFonts w:ascii="Times New Roman CYR" w:hAnsi="Times New Roman CYR"/>
          <w:sz w:val="28"/>
        </w:rPr>
        <w:t>Дуйзингса</w:t>
      </w:r>
      <w:proofErr w:type="spellEnd"/>
      <w:r>
        <w:rPr>
          <w:rFonts w:ascii="Times New Roman CYR" w:hAnsi="Times New Roman CYR"/>
          <w:sz w:val="28"/>
        </w:rPr>
        <w:t xml:space="preserve">, </w:t>
      </w:r>
      <w:proofErr w:type="spellStart"/>
      <w:r>
        <w:rPr>
          <w:rFonts w:ascii="Times New Roman CYR" w:hAnsi="Times New Roman CYR"/>
          <w:sz w:val="28"/>
        </w:rPr>
        <w:t>рамковий</w:t>
      </w:r>
      <w:proofErr w:type="spellEnd"/>
      <w:r>
        <w:rPr>
          <w:rFonts w:ascii="Times New Roman CYR" w:hAnsi="Times New Roman CYR"/>
          <w:sz w:val="28"/>
        </w:rPr>
        <w:t xml:space="preserve"> та </w:t>
      </w:r>
      <w:proofErr w:type="spellStart"/>
      <w:r>
        <w:rPr>
          <w:rFonts w:ascii="Times New Roman CYR" w:hAnsi="Times New Roman CYR"/>
          <w:sz w:val="28"/>
        </w:rPr>
        <w:t>інші</w:t>
      </w:r>
      <w:proofErr w:type="spellEnd"/>
      <w:r>
        <w:rPr>
          <w:rFonts w:ascii="Times New Roman CYR" w:hAnsi="Times New Roman CYR"/>
          <w:sz w:val="28"/>
        </w:rPr>
        <w:t xml:space="preserve">.  </w:t>
      </w:r>
      <w:proofErr w:type="spellStart"/>
      <w:r>
        <w:rPr>
          <w:rFonts w:ascii="Times New Roman CYR" w:hAnsi="Times New Roman CYR"/>
          <w:sz w:val="28"/>
        </w:rPr>
        <w:t>Такі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мають</w:t>
      </w:r>
      <w:proofErr w:type="spellEnd"/>
      <w:r>
        <w:rPr>
          <w:rFonts w:ascii="Times New Roman CYR" w:hAnsi="Times New Roman CYR"/>
          <w:sz w:val="28"/>
        </w:rPr>
        <w:t xml:space="preserve"> </w:t>
      </w:r>
      <w:proofErr w:type="spellStart"/>
      <w:r>
        <w:rPr>
          <w:rFonts w:ascii="Times New Roman CYR" w:hAnsi="Times New Roman CYR"/>
          <w:sz w:val="28"/>
        </w:rPr>
        <w:t>достатню</w:t>
      </w:r>
      <w:proofErr w:type="spellEnd"/>
      <w:r>
        <w:rPr>
          <w:rFonts w:ascii="Times New Roman CYR" w:hAnsi="Times New Roman CYR"/>
          <w:sz w:val="28"/>
        </w:rPr>
        <w:t xml:space="preserve"> </w:t>
      </w:r>
      <w:proofErr w:type="spellStart"/>
      <w:r>
        <w:rPr>
          <w:rFonts w:ascii="Times New Roman CYR" w:hAnsi="Times New Roman CYR"/>
          <w:sz w:val="28"/>
        </w:rPr>
        <w:t>еластичність</w:t>
      </w:r>
      <w:proofErr w:type="spellEnd"/>
      <w:r>
        <w:rPr>
          <w:rFonts w:ascii="Times New Roman CYR" w:hAnsi="Times New Roman CYR"/>
          <w:sz w:val="28"/>
        </w:rPr>
        <w:t xml:space="preserve">, </w:t>
      </w:r>
      <w:proofErr w:type="spellStart"/>
      <w:r>
        <w:rPr>
          <w:rFonts w:ascii="Times New Roman CYR" w:hAnsi="Times New Roman CYR"/>
          <w:sz w:val="28"/>
        </w:rPr>
        <w:t>оскільки</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вигинають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круглого </w:t>
      </w:r>
      <w:proofErr w:type="spellStart"/>
      <w:proofErr w:type="gramStart"/>
      <w:r>
        <w:rPr>
          <w:rFonts w:ascii="Times New Roman CYR" w:hAnsi="Times New Roman CYR"/>
          <w:sz w:val="28"/>
        </w:rPr>
        <w:t>пружного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proofErr w:type="gramEnd"/>
      <w:r>
        <w:rPr>
          <w:rFonts w:ascii="Times New Roman CYR" w:hAnsi="Times New Roman CYR"/>
          <w:sz w:val="28"/>
        </w:rPr>
        <w:t xml:space="preserve"> дроту.  </w:t>
      </w:r>
      <w:proofErr w:type="spellStart"/>
      <w:r>
        <w:rPr>
          <w:rFonts w:ascii="Times New Roman CYR" w:hAnsi="Times New Roman CYR"/>
          <w:sz w:val="28"/>
        </w:rPr>
        <w:t>Поліпшення</w:t>
      </w:r>
      <w:proofErr w:type="spellEnd"/>
      <w:r>
        <w:rPr>
          <w:rFonts w:ascii="Times New Roman CYR" w:hAnsi="Times New Roman CYR"/>
          <w:sz w:val="28"/>
        </w:rPr>
        <w:t xml:space="preserve"> </w:t>
      </w:r>
      <w:proofErr w:type="spellStart"/>
      <w:r>
        <w:rPr>
          <w:rFonts w:ascii="Times New Roman CYR" w:hAnsi="Times New Roman CYR"/>
          <w:sz w:val="28"/>
        </w:rPr>
        <w:t>фіксуючого</w:t>
      </w:r>
      <w:proofErr w:type="spellEnd"/>
      <w:r>
        <w:rPr>
          <w:rFonts w:ascii="Times New Roman CYR" w:hAnsi="Times New Roman CYR"/>
          <w:sz w:val="28"/>
        </w:rPr>
        <w:t xml:space="preserve"> </w:t>
      </w:r>
      <w:proofErr w:type="spellStart"/>
      <w:r>
        <w:rPr>
          <w:rFonts w:ascii="Times New Roman CYR" w:hAnsi="Times New Roman CYR"/>
          <w:sz w:val="28"/>
        </w:rPr>
        <w:t>ефекту</w:t>
      </w:r>
      <w:proofErr w:type="spellEnd"/>
      <w:r>
        <w:rPr>
          <w:rFonts w:ascii="Times New Roman CYR" w:hAnsi="Times New Roman CYR"/>
          <w:sz w:val="28"/>
        </w:rPr>
        <w:t xml:space="preserve"> в перекидному </w:t>
      </w:r>
      <w:proofErr w:type="spellStart"/>
      <w:r>
        <w:rPr>
          <w:rFonts w:ascii="Times New Roman CYR" w:hAnsi="Times New Roman CYR"/>
          <w:sz w:val="28"/>
        </w:rPr>
        <w:t>кламері</w:t>
      </w:r>
      <w:proofErr w:type="spellEnd"/>
      <w:r>
        <w:rPr>
          <w:rFonts w:ascii="Times New Roman CYR" w:hAnsi="Times New Roman CYR"/>
          <w:sz w:val="28"/>
        </w:rPr>
        <w:t xml:space="preserve"> Джексона і </w:t>
      </w:r>
      <w:proofErr w:type="spellStart"/>
      <w:r>
        <w:rPr>
          <w:rFonts w:ascii="Times New Roman CYR" w:hAnsi="Times New Roman CYR"/>
          <w:sz w:val="28"/>
        </w:rPr>
        <w:t>кламері</w:t>
      </w:r>
      <w:proofErr w:type="spellEnd"/>
      <w:r>
        <w:rPr>
          <w:rFonts w:ascii="Times New Roman CYR" w:hAnsi="Times New Roman CYR"/>
          <w:sz w:val="28"/>
        </w:rPr>
        <w:t xml:space="preserve"> </w:t>
      </w:r>
      <w:proofErr w:type="spellStart"/>
      <w:r>
        <w:rPr>
          <w:rFonts w:ascii="Times New Roman CYR" w:hAnsi="Times New Roman CYR"/>
          <w:sz w:val="28"/>
        </w:rPr>
        <w:t>Дуйзингса</w:t>
      </w:r>
      <w:proofErr w:type="spellEnd"/>
      <w:r>
        <w:rPr>
          <w:rFonts w:ascii="Times New Roman CYR" w:hAnsi="Times New Roman CYR"/>
          <w:sz w:val="28"/>
        </w:rPr>
        <w:t xml:space="preserve"> в </w:t>
      </w:r>
      <w:proofErr w:type="spellStart"/>
      <w:r>
        <w:rPr>
          <w:rFonts w:ascii="Times New Roman CYR" w:hAnsi="Times New Roman CYR"/>
          <w:sz w:val="28"/>
        </w:rPr>
        <w:t>порівнянні</w:t>
      </w:r>
      <w:proofErr w:type="spellEnd"/>
      <w:r>
        <w:rPr>
          <w:rFonts w:ascii="Times New Roman CYR" w:hAnsi="Times New Roman CYR"/>
          <w:sz w:val="28"/>
        </w:rPr>
        <w:t xml:space="preserve"> з круглим одноплечим </w:t>
      </w:r>
      <w:proofErr w:type="spellStart"/>
      <w:r>
        <w:rPr>
          <w:rFonts w:ascii="Times New Roman CYR" w:hAnsi="Times New Roman CYR"/>
          <w:sz w:val="28"/>
        </w:rPr>
        <w:t>гнутим</w:t>
      </w:r>
      <w:proofErr w:type="spellEnd"/>
      <w:r>
        <w:rPr>
          <w:rFonts w:ascii="Times New Roman CYR" w:hAnsi="Times New Roman CYR"/>
          <w:sz w:val="28"/>
        </w:rPr>
        <w:t xml:space="preserve"> </w:t>
      </w:r>
      <w:proofErr w:type="spellStart"/>
      <w:r>
        <w:rPr>
          <w:rFonts w:ascii="Times New Roman CYR" w:hAnsi="Times New Roman CYR"/>
          <w:sz w:val="28"/>
        </w:rPr>
        <w:t>пояснюється</w:t>
      </w:r>
      <w:proofErr w:type="spellEnd"/>
      <w:r>
        <w:rPr>
          <w:rFonts w:ascii="Times New Roman CYR" w:hAnsi="Times New Roman CYR"/>
          <w:sz w:val="28"/>
        </w:rPr>
        <w:t xml:space="preserve"> </w:t>
      </w:r>
      <w:proofErr w:type="spellStart"/>
      <w:r>
        <w:rPr>
          <w:rFonts w:ascii="Times New Roman CYR" w:hAnsi="Times New Roman CYR"/>
          <w:sz w:val="28"/>
        </w:rPr>
        <w:t>збільшенням</w:t>
      </w:r>
      <w:proofErr w:type="spellEnd"/>
      <w:r>
        <w:rPr>
          <w:rFonts w:ascii="Times New Roman CYR" w:hAnsi="Times New Roman CYR"/>
          <w:sz w:val="28"/>
        </w:rPr>
        <w:t xml:space="preserve"> </w:t>
      </w:r>
      <w:proofErr w:type="spellStart"/>
      <w:r>
        <w:rPr>
          <w:rFonts w:ascii="Times New Roman CYR" w:hAnsi="Times New Roman CYR"/>
          <w:sz w:val="28"/>
        </w:rPr>
        <w:t>площі</w:t>
      </w:r>
      <w:proofErr w:type="spellEnd"/>
      <w:r>
        <w:rPr>
          <w:rFonts w:ascii="Times New Roman CYR" w:hAnsi="Times New Roman CYR"/>
          <w:sz w:val="28"/>
        </w:rPr>
        <w:t xml:space="preserve"> </w:t>
      </w:r>
      <w:proofErr w:type="spellStart"/>
      <w:r>
        <w:rPr>
          <w:rFonts w:ascii="Times New Roman CYR" w:hAnsi="Times New Roman CYR"/>
          <w:sz w:val="28"/>
        </w:rPr>
        <w:t>зіткнення</w:t>
      </w:r>
      <w:proofErr w:type="spellEnd"/>
      <w:r>
        <w:rPr>
          <w:rFonts w:ascii="Times New Roman CYR" w:hAnsi="Times New Roman CYR"/>
          <w:sz w:val="28"/>
        </w:rPr>
        <w:t xml:space="preserve"> плеча і </w:t>
      </w:r>
      <w:proofErr w:type="spellStart"/>
      <w:r>
        <w:rPr>
          <w:rFonts w:ascii="Times New Roman CYR" w:hAnsi="Times New Roman CYR"/>
          <w:sz w:val="28"/>
        </w:rPr>
        <w:t>тіла</w:t>
      </w:r>
      <w:proofErr w:type="spellEnd"/>
      <w:r>
        <w:rPr>
          <w:rFonts w:ascii="Times New Roman CYR" w:hAnsi="Times New Roman CYR"/>
          <w:sz w:val="28"/>
        </w:rPr>
        <w:t xml:space="preserve"> </w:t>
      </w:r>
      <w:proofErr w:type="spellStart"/>
      <w:r>
        <w:rPr>
          <w:rFonts w:ascii="Times New Roman CYR" w:hAnsi="Times New Roman CYR"/>
          <w:sz w:val="28"/>
        </w:rPr>
        <w:t>кламера</w:t>
      </w:r>
      <w:proofErr w:type="spellEnd"/>
      <w:r>
        <w:rPr>
          <w:rFonts w:ascii="Times New Roman CYR" w:hAnsi="Times New Roman CYR"/>
          <w:sz w:val="28"/>
        </w:rPr>
        <w:t xml:space="preserve"> до зуба.  Вони </w:t>
      </w:r>
      <w:proofErr w:type="spellStart"/>
      <w:r>
        <w:rPr>
          <w:rFonts w:ascii="Times New Roman CYR" w:hAnsi="Times New Roman CYR"/>
          <w:sz w:val="28"/>
        </w:rPr>
        <w:t>менше</w:t>
      </w:r>
      <w:proofErr w:type="spellEnd"/>
      <w:r>
        <w:rPr>
          <w:rFonts w:ascii="Times New Roman CYR" w:hAnsi="Times New Roman CYR"/>
          <w:sz w:val="28"/>
        </w:rPr>
        <w:t xml:space="preserve"> </w:t>
      </w:r>
      <w:proofErr w:type="spellStart"/>
      <w:r>
        <w:rPr>
          <w:rFonts w:ascii="Times New Roman CYR" w:hAnsi="Times New Roman CYR"/>
          <w:sz w:val="28"/>
        </w:rPr>
        <w:t>помітні</w:t>
      </w:r>
      <w:proofErr w:type="spellEnd"/>
      <w:r>
        <w:rPr>
          <w:rFonts w:ascii="Times New Roman CYR" w:hAnsi="Times New Roman CYR"/>
          <w:sz w:val="28"/>
        </w:rPr>
        <w:t xml:space="preserve"> для </w:t>
      </w:r>
      <w:proofErr w:type="spellStart"/>
      <w:r>
        <w:rPr>
          <w:rFonts w:ascii="Times New Roman CYR" w:hAnsi="Times New Roman CYR"/>
          <w:sz w:val="28"/>
        </w:rPr>
        <w:t>навколишніх</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sz w:val="28"/>
        </w:rPr>
        <w:t xml:space="preserve">3 </w:t>
      </w:r>
      <w:proofErr w:type="spellStart"/>
      <w:r>
        <w:rPr>
          <w:rFonts w:ascii="Times New Roman CYR" w:hAnsi="Times New Roman CYR"/>
          <w:b/>
          <w:sz w:val="28"/>
        </w:rPr>
        <w:t>група</w:t>
      </w:r>
      <w:proofErr w:type="spellEnd"/>
      <w:r>
        <w:rPr>
          <w:rFonts w:ascii="Times New Roman CYR" w:hAnsi="Times New Roman CYR"/>
          <w:sz w:val="28"/>
        </w:rPr>
        <w:t xml:space="preserve"> - </w:t>
      </w:r>
      <w:proofErr w:type="spellStart"/>
      <w:r>
        <w:rPr>
          <w:rFonts w:ascii="Times New Roman CYR" w:hAnsi="Times New Roman CYR"/>
          <w:sz w:val="28"/>
        </w:rPr>
        <w:t>кламери</w:t>
      </w:r>
      <w:proofErr w:type="spellEnd"/>
      <w:r>
        <w:rPr>
          <w:rFonts w:ascii="Times New Roman CYR" w:hAnsi="Times New Roman CYR"/>
          <w:sz w:val="28"/>
        </w:rPr>
        <w:t xml:space="preserve"> з </w:t>
      </w:r>
      <w:proofErr w:type="spellStart"/>
      <w:r>
        <w:rPr>
          <w:rFonts w:ascii="Times New Roman CYR" w:hAnsi="Times New Roman CYR"/>
          <w:sz w:val="28"/>
        </w:rPr>
        <w:t>крапковим</w:t>
      </w:r>
      <w:proofErr w:type="spellEnd"/>
      <w:r>
        <w:rPr>
          <w:rFonts w:ascii="Times New Roman CYR" w:hAnsi="Times New Roman CYR"/>
          <w:sz w:val="28"/>
        </w:rPr>
        <w:t xml:space="preserve"> </w:t>
      </w:r>
      <w:proofErr w:type="spellStart"/>
      <w:r>
        <w:rPr>
          <w:rFonts w:ascii="Times New Roman CYR" w:hAnsi="Times New Roman CYR"/>
          <w:sz w:val="28"/>
        </w:rPr>
        <w:t>торканням</w:t>
      </w:r>
      <w:proofErr w:type="spellEnd"/>
      <w:r>
        <w:rPr>
          <w:rFonts w:ascii="Times New Roman CYR" w:hAnsi="Times New Roman CYR"/>
          <w:sz w:val="28"/>
        </w:rPr>
        <w:t xml:space="preserve"> до коронки зуба.  </w:t>
      </w:r>
      <w:proofErr w:type="spellStart"/>
      <w:r>
        <w:rPr>
          <w:rFonts w:ascii="Times New Roman CYR" w:hAnsi="Times New Roman CYR"/>
          <w:sz w:val="28"/>
        </w:rPr>
        <w:t>Цю</w:t>
      </w:r>
      <w:proofErr w:type="spellEnd"/>
      <w:r>
        <w:rPr>
          <w:rFonts w:ascii="Times New Roman CYR" w:hAnsi="Times New Roman CYR"/>
          <w:sz w:val="28"/>
        </w:rPr>
        <w:t xml:space="preserve"> </w:t>
      </w:r>
      <w:proofErr w:type="spellStart"/>
      <w:r>
        <w:rPr>
          <w:rFonts w:ascii="Times New Roman CYR" w:hAnsi="Times New Roman CYR"/>
          <w:sz w:val="28"/>
        </w:rPr>
        <w:t>групу</w:t>
      </w:r>
      <w:proofErr w:type="spellEnd"/>
      <w:r>
        <w:rPr>
          <w:rFonts w:ascii="Times New Roman CYR" w:hAnsi="Times New Roman CYR"/>
          <w:sz w:val="28"/>
        </w:rPr>
        <w:t xml:space="preserve"> </w:t>
      </w:r>
      <w:proofErr w:type="spellStart"/>
      <w:r>
        <w:rPr>
          <w:rFonts w:ascii="Times New Roman CYR" w:hAnsi="Times New Roman CYR"/>
          <w:sz w:val="28"/>
        </w:rPr>
        <w:t>складають</w:t>
      </w:r>
      <w:proofErr w:type="spellEnd"/>
      <w:r>
        <w:rPr>
          <w:rFonts w:ascii="Times New Roman CYR" w:hAnsi="Times New Roman CYR"/>
          <w:sz w:val="28"/>
        </w:rPr>
        <w:t xml:space="preserve"> </w:t>
      </w:r>
      <w:proofErr w:type="spellStart"/>
      <w:r>
        <w:rPr>
          <w:rFonts w:ascii="Times New Roman CYR" w:hAnsi="Times New Roman CYR"/>
          <w:sz w:val="28"/>
        </w:rPr>
        <w:t>такі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пуговчатий</w:t>
      </w:r>
      <w:proofErr w:type="spellEnd"/>
      <w:r>
        <w:rPr>
          <w:rFonts w:ascii="Times New Roman CYR" w:hAnsi="Times New Roman CYR"/>
          <w:sz w:val="28"/>
        </w:rPr>
        <w:t xml:space="preserve">, </w:t>
      </w:r>
      <w:proofErr w:type="spellStart"/>
      <w:r>
        <w:rPr>
          <w:rFonts w:ascii="Times New Roman CYR" w:hAnsi="Times New Roman CYR"/>
          <w:sz w:val="28"/>
        </w:rPr>
        <w:t>списоподібний</w:t>
      </w:r>
      <w:proofErr w:type="spellEnd"/>
      <w:r>
        <w:rPr>
          <w:rFonts w:ascii="Times New Roman CYR" w:hAnsi="Times New Roman CYR"/>
          <w:sz w:val="28"/>
        </w:rPr>
        <w:t xml:space="preserve">, </w:t>
      </w:r>
      <w:proofErr w:type="spellStart"/>
      <w:r>
        <w:rPr>
          <w:rFonts w:ascii="Times New Roman CYR" w:hAnsi="Times New Roman CYR"/>
          <w:sz w:val="28"/>
        </w:rPr>
        <w:t>гачкоподібний</w:t>
      </w:r>
      <w:proofErr w:type="spellEnd"/>
      <w:r>
        <w:rPr>
          <w:rFonts w:ascii="Times New Roman CYR" w:hAnsi="Times New Roman CYR"/>
          <w:sz w:val="28"/>
        </w:rPr>
        <w:t xml:space="preserve">, </w:t>
      </w:r>
      <w:proofErr w:type="spellStart"/>
      <w:r>
        <w:rPr>
          <w:rFonts w:ascii="Times New Roman CYR" w:hAnsi="Times New Roman CYR"/>
          <w:sz w:val="28"/>
        </w:rPr>
        <w:t>стріловидный</w:t>
      </w:r>
      <w:proofErr w:type="spellEnd"/>
      <w:r>
        <w:rPr>
          <w:rFonts w:ascii="Times New Roman CYR" w:hAnsi="Times New Roman CYR"/>
          <w:sz w:val="28"/>
        </w:rPr>
        <w:t xml:space="preserve"> Шварца і </w:t>
      </w:r>
      <w:proofErr w:type="spellStart"/>
      <w:r>
        <w:rPr>
          <w:rFonts w:ascii="Times New Roman CYR" w:hAnsi="Times New Roman CYR"/>
          <w:sz w:val="28"/>
        </w:rPr>
        <w:t>кламер</w:t>
      </w:r>
      <w:proofErr w:type="spellEnd"/>
      <w:r>
        <w:rPr>
          <w:rFonts w:ascii="Times New Roman CYR" w:hAnsi="Times New Roman CYR"/>
          <w:sz w:val="28"/>
        </w:rPr>
        <w:t xml:space="preserve"> Адамса.  Вони </w:t>
      </w:r>
      <w:proofErr w:type="spellStart"/>
      <w:r>
        <w:rPr>
          <w:rFonts w:ascii="Times New Roman CYR" w:hAnsi="Times New Roman CYR"/>
          <w:sz w:val="28"/>
        </w:rPr>
        <w:t>мають</w:t>
      </w:r>
      <w:proofErr w:type="spellEnd"/>
      <w:r>
        <w:rPr>
          <w:rFonts w:ascii="Times New Roman CYR" w:hAnsi="Times New Roman CYR"/>
          <w:sz w:val="28"/>
        </w:rPr>
        <w:t xml:space="preserve"> велику </w:t>
      </w:r>
      <w:proofErr w:type="spellStart"/>
      <w:r>
        <w:rPr>
          <w:rFonts w:ascii="Times New Roman CYR" w:hAnsi="Times New Roman CYR"/>
          <w:sz w:val="28"/>
        </w:rPr>
        <w:t>еластичність</w:t>
      </w:r>
      <w:proofErr w:type="spellEnd"/>
      <w:r>
        <w:rPr>
          <w:rFonts w:ascii="Times New Roman CYR" w:hAnsi="Times New Roman CYR"/>
          <w:sz w:val="28"/>
        </w:rPr>
        <w:t xml:space="preserve">, </w:t>
      </w:r>
      <w:proofErr w:type="spellStart"/>
      <w:r>
        <w:rPr>
          <w:rFonts w:ascii="Times New Roman CYR" w:hAnsi="Times New Roman CYR"/>
          <w:sz w:val="28"/>
        </w:rPr>
        <w:t>оскільки</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вигинають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більш</w:t>
      </w:r>
      <w:proofErr w:type="spellEnd"/>
      <w:r>
        <w:rPr>
          <w:rFonts w:ascii="Times New Roman CYR" w:hAnsi="Times New Roman CYR"/>
          <w:sz w:val="28"/>
        </w:rPr>
        <w:t xml:space="preserve"> тонкого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дроту.  </w:t>
      </w:r>
      <w:proofErr w:type="spellStart"/>
      <w:r>
        <w:rPr>
          <w:rFonts w:ascii="Times New Roman CYR" w:hAnsi="Times New Roman CYR"/>
          <w:sz w:val="28"/>
        </w:rPr>
        <w:t>Ці</w:t>
      </w:r>
      <w:proofErr w:type="spellEnd"/>
      <w:r>
        <w:rPr>
          <w:rFonts w:ascii="Times New Roman CYR" w:hAnsi="Times New Roman CYR"/>
          <w:sz w:val="28"/>
        </w:rPr>
        <w:t xml:space="preserve"> </w:t>
      </w:r>
      <w:proofErr w:type="spellStart"/>
      <w:r>
        <w:rPr>
          <w:rFonts w:ascii="Times New Roman CYR" w:hAnsi="Times New Roman CYR"/>
          <w:sz w:val="28"/>
        </w:rPr>
        <w:t>конструкції</w:t>
      </w:r>
      <w:proofErr w:type="spellEnd"/>
      <w:r>
        <w:rPr>
          <w:rFonts w:ascii="Times New Roman CYR" w:hAnsi="Times New Roman CYR"/>
          <w:sz w:val="28"/>
        </w:rPr>
        <w:t xml:space="preserve"> </w:t>
      </w:r>
      <w:proofErr w:type="spellStart"/>
      <w:r>
        <w:rPr>
          <w:rFonts w:ascii="Times New Roman CYR" w:hAnsi="Times New Roman CYR"/>
          <w:sz w:val="28"/>
        </w:rPr>
        <w:t>кламерів</w:t>
      </w:r>
      <w:proofErr w:type="spellEnd"/>
      <w:r>
        <w:rPr>
          <w:rFonts w:ascii="Times New Roman CYR" w:hAnsi="Times New Roman CYR"/>
          <w:sz w:val="28"/>
        </w:rPr>
        <w:t xml:space="preserve"> оптимально </w:t>
      </w:r>
      <w:proofErr w:type="spellStart"/>
      <w:r>
        <w:rPr>
          <w:rFonts w:ascii="Times New Roman CYR" w:hAnsi="Times New Roman CYR"/>
          <w:sz w:val="28"/>
        </w:rPr>
        <w:t>вирішують</w:t>
      </w:r>
      <w:proofErr w:type="spellEnd"/>
      <w:r>
        <w:rPr>
          <w:rFonts w:ascii="Times New Roman CYR" w:hAnsi="Times New Roman CYR"/>
          <w:sz w:val="28"/>
        </w:rPr>
        <w:t xml:space="preserve"> </w:t>
      </w:r>
      <w:proofErr w:type="spellStart"/>
      <w:r>
        <w:rPr>
          <w:rFonts w:ascii="Times New Roman CYR" w:hAnsi="Times New Roman CYR"/>
          <w:sz w:val="28"/>
        </w:rPr>
        <w:t>основні</w:t>
      </w:r>
      <w:proofErr w:type="spellEnd"/>
      <w:r>
        <w:rPr>
          <w:rFonts w:ascii="Times New Roman CYR" w:hAnsi="Times New Roman CYR"/>
          <w:sz w:val="28"/>
        </w:rPr>
        <w:t xml:space="preserve"> </w:t>
      </w:r>
      <w:proofErr w:type="spellStart"/>
      <w:r>
        <w:rPr>
          <w:rFonts w:ascii="Times New Roman CYR" w:hAnsi="Times New Roman CYR"/>
          <w:sz w:val="28"/>
        </w:rPr>
        <w:t>задачі</w:t>
      </w:r>
      <w:proofErr w:type="spellEnd"/>
      <w:r>
        <w:rPr>
          <w:rFonts w:ascii="Times New Roman CYR" w:hAnsi="Times New Roman CYR"/>
          <w:sz w:val="28"/>
        </w:rPr>
        <w:t xml:space="preserve"> і </w:t>
      </w:r>
      <w:proofErr w:type="spellStart"/>
      <w:r>
        <w:rPr>
          <w:rFonts w:ascii="Times New Roman CYR" w:hAnsi="Times New Roman CYR"/>
          <w:sz w:val="28"/>
        </w:rPr>
        <w:t>забезпечують</w:t>
      </w:r>
      <w:proofErr w:type="spellEnd"/>
      <w:r>
        <w:rPr>
          <w:rFonts w:ascii="Times New Roman CYR" w:hAnsi="Times New Roman CYR"/>
          <w:sz w:val="28"/>
        </w:rPr>
        <w:t xml:space="preserve"> </w:t>
      </w:r>
      <w:proofErr w:type="spellStart"/>
      <w:r>
        <w:rPr>
          <w:rFonts w:ascii="Times New Roman CYR" w:hAnsi="Times New Roman CYR"/>
          <w:sz w:val="28"/>
        </w:rPr>
        <w:t>фіксацію</w:t>
      </w:r>
      <w:proofErr w:type="spellEnd"/>
      <w:r>
        <w:rPr>
          <w:rFonts w:ascii="Times New Roman CYR" w:hAnsi="Times New Roman CYR"/>
          <w:sz w:val="28"/>
        </w:rPr>
        <w:t xml:space="preserve">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і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протезів</w:t>
      </w:r>
      <w:proofErr w:type="spellEnd"/>
      <w:r>
        <w:rPr>
          <w:rFonts w:ascii="Times New Roman CYR" w:hAnsi="Times New Roman CYR"/>
          <w:sz w:val="28"/>
        </w:rPr>
        <w:t xml:space="preserve">.  Вони мало </w:t>
      </w:r>
      <w:proofErr w:type="spellStart"/>
      <w:r>
        <w:rPr>
          <w:rFonts w:ascii="Times New Roman CYR" w:hAnsi="Times New Roman CYR"/>
          <w:sz w:val="28"/>
        </w:rPr>
        <w:t>помітні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У </w:t>
      </w:r>
      <w:proofErr w:type="spellStart"/>
      <w:r>
        <w:rPr>
          <w:rFonts w:ascii="Times New Roman CYR" w:hAnsi="Times New Roman CYR"/>
          <w:sz w:val="28"/>
        </w:rPr>
        <w:t>порівнянні</w:t>
      </w:r>
      <w:proofErr w:type="spellEnd"/>
      <w:r>
        <w:rPr>
          <w:rFonts w:ascii="Times New Roman CYR" w:hAnsi="Times New Roman CYR"/>
          <w:sz w:val="28"/>
        </w:rPr>
        <w:t xml:space="preserve"> з </w:t>
      </w:r>
      <w:proofErr w:type="spellStart"/>
      <w:r>
        <w:rPr>
          <w:rFonts w:ascii="Times New Roman CYR" w:hAnsi="Times New Roman CYR"/>
          <w:sz w:val="28"/>
        </w:rPr>
        <w:t>кламерами</w:t>
      </w:r>
      <w:proofErr w:type="spellEnd"/>
      <w:r>
        <w:rPr>
          <w:rFonts w:ascii="Times New Roman CYR" w:hAnsi="Times New Roman CYR"/>
          <w:sz w:val="28"/>
        </w:rPr>
        <w:t xml:space="preserve"> 1 і 2 </w:t>
      </w:r>
      <w:proofErr w:type="spellStart"/>
      <w:r>
        <w:rPr>
          <w:rFonts w:ascii="Times New Roman CYR" w:hAnsi="Times New Roman CYR"/>
          <w:sz w:val="28"/>
        </w:rPr>
        <w:t>груп</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3 </w:t>
      </w:r>
      <w:proofErr w:type="spellStart"/>
      <w:r>
        <w:rPr>
          <w:rFonts w:ascii="Times New Roman CYR" w:hAnsi="Times New Roman CYR"/>
          <w:sz w:val="28"/>
        </w:rPr>
        <w:t>групи</w:t>
      </w:r>
      <w:proofErr w:type="spellEnd"/>
      <w:r>
        <w:rPr>
          <w:rFonts w:ascii="Times New Roman CYR" w:hAnsi="Times New Roman CYR"/>
          <w:sz w:val="28"/>
        </w:rPr>
        <w:t xml:space="preserve"> </w:t>
      </w:r>
      <w:proofErr w:type="spellStart"/>
      <w:r>
        <w:rPr>
          <w:rFonts w:ascii="Times New Roman CYR" w:hAnsi="Times New Roman CYR"/>
          <w:sz w:val="28"/>
        </w:rPr>
        <w:t>мінімально</w:t>
      </w:r>
      <w:proofErr w:type="spellEnd"/>
      <w:r>
        <w:rPr>
          <w:rFonts w:ascii="Times New Roman CYR" w:hAnsi="Times New Roman CYR"/>
          <w:sz w:val="28"/>
        </w:rPr>
        <w:t xml:space="preserve"> </w:t>
      </w:r>
      <w:proofErr w:type="spellStart"/>
      <w:r>
        <w:rPr>
          <w:rFonts w:ascii="Times New Roman CYR" w:hAnsi="Times New Roman CYR"/>
          <w:sz w:val="28"/>
        </w:rPr>
        <w:t>травмують</w:t>
      </w:r>
      <w:proofErr w:type="spellEnd"/>
      <w:r>
        <w:rPr>
          <w:rFonts w:ascii="Times New Roman CYR" w:hAnsi="Times New Roman CYR"/>
          <w:sz w:val="28"/>
        </w:rPr>
        <w:t xml:space="preserve"> </w:t>
      </w:r>
      <w:proofErr w:type="spellStart"/>
      <w:r>
        <w:rPr>
          <w:rFonts w:ascii="Times New Roman CYR" w:hAnsi="Times New Roman CYR"/>
          <w:sz w:val="28"/>
        </w:rPr>
        <w:t>емаль</w:t>
      </w:r>
      <w:proofErr w:type="spellEnd"/>
      <w:r>
        <w:rPr>
          <w:rFonts w:ascii="Times New Roman CYR" w:hAnsi="Times New Roman CYR"/>
          <w:sz w:val="28"/>
        </w:rPr>
        <w:t xml:space="preserve"> зуба, тому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стикаються</w:t>
      </w:r>
      <w:proofErr w:type="spellEnd"/>
      <w:r>
        <w:rPr>
          <w:rFonts w:ascii="Times New Roman CYR" w:hAnsi="Times New Roman CYR"/>
          <w:sz w:val="28"/>
        </w:rPr>
        <w:t xml:space="preserve"> з </w:t>
      </w:r>
      <w:proofErr w:type="spellStart"/>
      <w:r>
        <w:rPr>
          <w:rFonts w:ascii="Times New Roman CYR" w:hAnsi="Times New Roman CYR"/>
          <w:sz w:val="28"/>
        </w:rPr>
        <w:t>поверхнею</w:t>
      </w:r>
      <w:proofErr w:type="spellEnd"/>
      <w:r>
        <w:rPr>
          <w:rFonts w:ascii="Times New Roman CYR" w:hAnsi="Times New Roman CYR"/>
          <w:sz w:val="28"/>
        </w:rPr>
        <w:t xml:space="preserve"> зуба </w:t>
      </w:r>
      <w:proofErr w:type="spellStart"/>
      <w:r>
        <w:rPr>
          <w:rFonts w:ascii="Times New Roman CYR" w:hAnsi="Times New Roman CYR"/>
          <w:sz w:val="28"/>
        </w:rPr>
        <w:t>точково</w:t>
      </w:r>
      <w:proofErr w:type="spellEnd"/>
      <w:r>
        <w:rPr>
          <w:rFonts w:ascii="Times New Roman CYR" w:hAnsi="Times New Roman CYR"/>
          <w:sz w:val="28"/>
        </w:rPr>
        <w:t xml:space="preserve">, </w:t>
      </w:r>
      <w:proofErr w:type="spellStart"/>
      <w:r>
        <w:rPr>
          <w:rFonts w:ascii="Times New Roman CYR" w:hAnsi="Times New Roman CYR"/>
          <w:sz w:val="28"/>
        </w:rPr>
        <w:t>тобто</w:t>
      </w:r>
      <w:proofErr w:type="spellEnd"/>
      <w:r>
        <w:rPr>
          <w:rFonts w:ascii="Times New Roman CYR" w:hAnsi="Times New Roman CYR"/>
          <w:sz w:val="28"/>
        </w:rPr>
        <w:t xml:space="preserve"> на </w:t>
      </w:r>
      <w:proofErr w:type="spellStart"/>
      <w:r>
        <w:rPr>
          <w:rFonts w:ascii="Times New Roman CYR" w:hAnsi="Times New Roman CYR"/>
          <w:sz w:val="28"/>
        </w:rPr>
        <w:t>невеликій</w:t>
      </w:r>
      <w:proofErr w:type="spellEnd"/>
      <w:r>
        <w:rPr>
          <w:rFonts w:ascii="Times New Roman CYR" w:hAnsi="Times New Roman CYR"/>
          <w:sz w:val="28"/>
        </w:rPr>
        <w:t xml:space="preserve"> </w:t>
      </w:r>
      <w:proofErr w:type="spellStart"/>
      <w:r>
        <w:rPr>
          <w:rFonts w:ascii="Times New Roman CYR" w:hAnsi="Times New Roman CYR"/>
          <w:sz w:val="28"/>
        </w:rPr>
        <w:t>площі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А.Л.Грозовський</w:t>
      </w:r>
      <w:proofErr w:type="spellEnd"/>
      <w:r>
        <w:rPr>
          <w:rFonts w:ascii="Times New Roman CYR" w:hAnsi="Times New Roman CYR"/>
          <w:sz w:val="28"/>
        </w:rPr>
        <w:t xml:space="preserve"> </w:t>
      </w:r>
      <w:proofErr w:type="spellStart"/>
      <w:r>
        <w:rPr>
          <w:rFonts w:ascii="Times New Roman CYR" w:hAnsi="Times New Roman CYR"/>
          <w:sz w:val="28"/>
        </w:rPr>
        <w:t>розділяє</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за формою (</w:t>
      </w:r>
      <w:proofErr w:type="spellStart"/>
      <w:r>
        <w:rPr>
          <w:rFonts w:ascii="Times New Roman CYR" w:hAnsi="Times New Roman CYR"/>
          <w:sz w:val="28"/>
        </w:rPr>
        <w:t>круглі</w:t>
      </w:r>
      <w:proofErr w:type="spellEnd"/>
      <w:r>
        <w:rPr>
          <w:rFonts w:ascii="Times New Roman CYR" w:hAnsi="Times New Roman CYR"/>
          <w:sz w:val="28"/>
        </w:rPr>
        <w:t xml:space="preserve">, </w:t>
      </w:r>
      <w:proofErr w:type="spellStart"/>
      <w:r>
        <w:rPr>
          <w:rFonts w:ascii="Times New Roman CYR" w:hAnsi="Times New Roman CYR"/>
          <w:sz w:val="28"/>
        </w:rPr>
        <w:t>напівкруглі</w:t>
      </w:r>
      <w:proofErr w:type="spellEnd"/>
      <w:r>
        <w:rPr>
          <w:rFonts w:ascii="Times New Roman CYR" w:hAnsi="Times New Roman CYR"/>
          <w:sz w:val="28"/>
        </w:rPr>
        <w:t xml:space="preserve"> і </w:t>
      </w:r>
      <w:proofErr w:type="spellStart"/>
      <w:r>
        <w:rPr>
          <w:rFonts w:ascii="Times New Roman CYR" w:hAnsi="Times New Roman CYR"/>
          <w:sz w:val="28"/>
        </w:rPr>
        <w:t>стрічкові</w:t>
      </w:r>
      <w:proofErr w:type="spellEnd"/>
      <w:r>
        <w:rPr>
          <w:rFonts w:ascii="Times New Roman CYR" w:hAnsi="Times New Roman CYR"/>
          <w:sz w:val="28"/>
        </w:rPr>
        <w:t xml:space="preserve">; по способу </w:t>
      </w:r>
      <w:proofErr w:type="spellStart"/>
      <w:r>
        <w:rPr>
          <w:rFonts w:ascii="Times New Roman CYR" w:hAnsi="Times New Roman CYR"/>
          <w:sz w:val="28"/>
        </w:rPr>
        <w:t>виготовлення</w:t>
      </w:r>
      <w:proofErr w:type="spellEnd"/>
      <w:r>
        <w:rPr>
          <w:rFonts w:ascii="Times New Roman CYR" w:hAnsi="Times New Roman CYR"/>
          <w:sz w:val="28"/>
        </w:rPr>
        <w:t xml:space="preserve"> (</w:t>
      </w:r>
      <w:proofErr w:type="spellStart"/>
      <w:r>
        <w:rPr>
          <w:rFonts w:ascii="Times New Roman CYR" w:hAnsi="Times New Roman CYR"/>
          <w:sz w:val="28"/>
        </w:rPr>
        <w:t>гнуті</w:t>
      </w:r>
      <w:proofErr w:type="spellEnd"/>
      <w:r>
        <w:rPr>
          <w:rFonts w:ascii="Times New Roman CYR" w:hAnsi="Times New Roman CYR"/>
          <w:sz w:val="28"/>
        </w:rPr>
        <w:t xml:space="preserve"> і </w:t>
      </w:r>
      <w:proofErr w:type="spellStart"/>
      <w:r>
        <w:rPr>
          <w:rFonts w:ascii="Times New Roman CYR" w:hAnsi="Times New Roman CYR"/>
          <w:sz w:val="28"/>
        </w:rPr>
        <w:t>литі</w:t>
      </w:r>
      <w:proofErr w:type="spellEnd"/>
      <w:r>
        <w:rPr>
          <w:rFonts w:ascii="Times New Roman CYR" w:hAnsi="Times New Roman CYR"/>
          <w:sz w:val="28"/>
        </w:rPr>
        <w:t xml:space="preserve">); по </w:t>
      </w:r>
      <w:proofErr w:type="spellStart"/>
      <w:r>
        <w:rPr>
          <w:rFonts w:ascii="Times New Roman CYR" w:hAnsi="Times New Roman CYR"/>
          <w:sz w:val="28"/>
        </w:rPr>
        <w:t>ступеню</w:t>
      </w:r>
      <w:proofErr w:type="spellEnd"/>
      <w:r>
        <w:rPr>
          <w:rFonts w:ascii="Times New Roman CYR" w:hAnsi="Times New Roman CYR"/>
          <w:sz w:val="28"/>
        </w:rPr>
        <w:t xml:space="preserve"> </w:t>
      </w:r>
      <w:proofErr w:type="spellStart"/>
      <w:r>
        <w:rPr>
          <w:rFonts w:ascii="Times New Roman CYR" w:hAnsi="Times New Roman CYR"/>
          <w:sz w:val="28"/>
        </w:rPr>
        <w:t>охоплення</w:t>
      </w:r>
      <w:proofErr w:type="spellEnd"/>
      <w:r>
        <w:rPr>
          <w:rFonts w:ascii="Times New Roman CYR" w:hAnsi="Times New Roman CYR"/>
          <w:sz w:val="28"/>
        </w:rPr>
        <w:t xml:space="preserve"> зуба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декількох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одноплечі</w:t>
      </w:r>
      <w:proofErr w:type="spellEnd"/>
      <w:r>
        <w:rPr>
          <w:rFonts w:ascii="Times New Roman CYR" w:hAnsi="Times New Roman CYR"/>
          <w:sz w:val="28"/>
        </w:rPr>
        <w:t xml:space="preserve">, </w:t>
      </w:r>
      <w:proofErr w:type="spellStart"/>
      <w:r>
        <w:rPr>
          <w:rFonts w:ascii="Times New Roman CYR" w:hAnsi="Times New Roman CYR"/>
          <w:sz w:val="28"/>
        </w:rPr>
        <w:t>двоплечі</w:t>
      </w:r>
      <w:proofErr w:type="spellEnd"/>
      <w:r>
        <w:rPr>
          <w:rFonts w:ascii="Times New Roman CYR" w:hAnsi="Times New Roman CYR"/>
          <w:sz w:val="28"/>
        </w:rPr>
        <w:t xml:space="preserve">, </w:t>
      </w:r>
      <w:proofErr w:type="spellStart"/>
      <w:r>
        <w:rPr>
          <w:rFonts w:ascii="Times New Roman CYR" w:hAnsi="Times New Roman CYR"/>
          <w:sz w:val="28"/>
        </w:rPr>
        <w:t>кільцеподібні</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перекидні</w:t>
      </w:r>
      <w:proofErr w:type="spellEnd"/>
      <w:r>
        <w:rPr>
          <w:rFonts w:ascii="Times New Roman CYR" w:hAnsi="Times New Roman CYR"/>
          <w:sz w:val="28"/>
        </w:rPr>
        <w:t xml:space="preserve">, </w:t>
      </w:r>
      <w:proofErr w:type="spellStart"/>
      <w:r>
        <w:rPr>
          <w:rFonts w:ascii="Times New Roman CYR" w:hAnsi="Times New Roman CYR"/>
          <w:sz w:val="28"/>
        </w:rPr>
        <w:t>подвійні</w:t>
      </w:r>
      <w:proofErr w:type="spellEnd"/>
      <w:r>
        <w:rPr>
          <w:rFonts w:ascii="Times New Roman CYR" w:hAnsi="Times New Roman CYR"/>
          <w:sz w:val="28"/>
        </w:rPr>
        <w:t xml:space="preserve"> і </w:t>
      </w:r>
      <w:proofErr w:type="spellStart"/>
      <w:r>
        <w:rPr>
          <w:rFonts w:ascii="Times New Roman CYR" w:hAnsi="Times New Roman CYR"/>
          <w:sz w:val="28"/>
        </w:rPr>
        <w:t>багатоланцюгові</w:t>
      </w:r>
      <w:proofErr w:type="spellEnd"/>
      <w:r>
        <w:rPr>
          <w:rFonts w:ascii="Times New Roman CYR" w:hAnsi="Times New Roman CYR"/>
          <w:sz w:val="28"/>
        </w:rPr>
        <w:t xml:space="preserve">); по </w:t>
      </w:r>
      <w:proofErr w:type="spellStart"/>
      <w:r>
        <w:rPr>
          <w:rFonts w:ascii="Times New Roman CYR" w:hAnsi="Times New Roman CYR"/>
          <w:sz w:val="28"/>
        </w:rPr>
        <w:t>функції</w:t>
      </w:r>
      <w:proofErr w:type="spellEnd"/>
      <w:r>
        <w:rPr>
          <w:rFonts w:ascii="Times New Roman CYR" w:hAnsi="Times New Roman CYR"/>
          <w:sz w:val="28"/>
        </w:rPr>
        <w:t xml:space="preserve"> (</w:t>
      </w:r>
      <w:proofErr w:type="spellStart"/>
      <w:r>
        <w:rPr>
          <w:rFonts w:ascii="Times New Roman CYR" w:hAnsi="Times New Roman CYR"/>
          <w:sz w:val="28"/>
        </w:rPr>
        <w:t>утримуючі</w:t>
      </w:r>
      <w:proofErr w:type="spellEnd"/>
      <w:r>
        <w:rPr>
          <w:rFonts w:ascii="Times New Roman CYR" w:hAnsi="Times New Roman CYR"/>
          <w:sz w:val="28"/>
        </w:rPr>
        <w:t xml:space="preserve"> й опорно-</w:t>
      </w:r>
      <w:proofErr w:type="spellStart"/>
      <w:r>
        <w:rPr>
          <w:rFonts w:ascii="Times New Roman CYR" w:hAnsi="Times New Roman CYR"/>
          <w:sz w:val="28"/>
        </w:rPr>
        <w:t>утримуючі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Утримуючі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призначені</w:t>
      </w:r>
      <w:proofErr w:type="spellEnd"/>
      <w:r>
        <w:rPr>
          <w:rFonts w:ascii="Times New Roman CYR" w:hAnsi="Times New Roman CYR"/>
          <w:sz w:val="28"/>
        </w:rPr>
        <w:t xml:space="preserve"> </w:t>
      </w:r>
      <w:proofErr w:type="spellStart"/>
      <w:r>
        <w:rPr>
          <w:rFonts w:ascii="Times New Roman CYR" w:hAnsi="Times New Roman CYR"/>
          <w:sz w:val="28"/>
        </w:rPr>
        <w:t>винятково</w:t>
      </w:r>
      <w:proofErr w:type="spellEnd"/>
      <w:r>
        <w:rPr>
          <w:rFonts w:ascii="Times New Roman CYR" w:hAnsi="Times New Roman CYR"/>
          <w:sz w:val="28"/>
        </w:rPr>
        <w:t xml:space="preserve"> для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знімних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і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протезів</w:t>
      </w:r>
      <w:proofErr w:type="spellEnd"/>
      <w:r>
        <w:rPr>
          <w:rFonts w:ascii="Times New Roman CYR" w:hAnsi="Times New Roman CYR"/>
          <w:sz w:val="28"/>
        </w:rPr>
        <w:t xml:space="preserve">.  </w:t>
      </w:r>
      <w:proofErr w:type="spellStart"/>
      <w:r>
        <w:rPr>
          <w:rFonts w:ascii="Times New Roman CYR" w:hAnsi="Times New Roman CYR"/>
          <w:sz w:val="28"/>
        </w:rPr>
        <w:t>Вертикальне</w:t>
      </w:r>
      <w:proofErr w:type="spellEnd"/>
      <w:r>
        <w:rPr>
          <w:rFonts w:ascii="Times New Roman CYR" w:hAnsi="Times New Roman CYR"/>
          <w:sz w:val="28"/>
        </w:rPr>
        <w:t xml:space="preserve"> </w:t>
      </w:r>
      <w:proofErr w:type="spellStart"/>
      <w:r>
        <w:rPr>
          <w:rFonts w:ascii="Times New Roman CYR" w:hAnsi="Times New Roman CYR"/>
          <w:sz w:val="28"/>
        </w:rPr>
        <w:t>жувальне</w:t>
      </w:r>
      <w:proofErr w:type="spellEnd"/>
      <w:r>
        <w:rPr>
          <w:rFonts w:ascii="Times New Roman CYR" w:hAnsi="Times New Roman CYR"/>
          <w:sz w:val="28"/>
        </w:rPr>
        <w:t xml:space="preserve"> </w:t>
      </w:r>
      <w:proofErr w:type="spellStart"/>
      <w:r>
        <w:rPr>
          <w:rFonts w:ascii="Times New Roman CYR" w:hAnsi="Times New Roman CYR"/>
          <w:sz w:val="28"/>
        </w:rPr>
        <w:t>навантаження</w:t>
      </w:r>
      <w:proofErr w:type="spellEnd"/>
      <w:r>
        <w:rPr>
          <w:rFonts w:ascii="Times New Roman CYR" w:hAnsi="Times New Roman CYR"/>
          <w:sz w:val="28"/>
        </w:rPr>
        <w:t xml:space="preserve"> при таких видах </w:t>
      </w:r>
      <w:proofErr w:type="spellStart"/>
      <w:r>
        <w:rPr>
          <w:rFonts w:ascii="Times New Roman CYR" w:hAnsi="Times New Roman CYR"/>
          <w:sz w:val="28"/>
        </w:rPr>
        <w:t>кламерної</w:t>
      </w:r>
      <w:proofErr w:type="spellEnd"/>
      <w:r>
        <w:rPr>
          <w:rFonts w:ascii="Times New Roman CYR" w:hAnsi="Times New Roman CYR"/>
          <w:sz w:val="28"/>
        </w:rPr>
        <w:t xml:space="preserve">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цілком</w:t>
      </w:r>
      <w:proofErr w:type="spellEnd"/>
      <w:r>
        <w:rPr>
          <w:rFonts w:ascii="Times New Roman CYR" w:hAnsi="Times New Roman CYR"/>
          <w:sz w:val="28"/>
        </w:rPr>
        <w:t xml:space="preserve"> </w:t>
      </w:r>
      <w:proofErr w:type="spellStart"/>
      <w:r>
        <w:rPr>
          <w:rFonts w:ascii="Times New Roman CYR" w:hAnsi="Times New Roman CYR"/>
          <w:sz w:val="28"/>
        </w:rPr>
        <w:t>передається</w:t>
      </w:r>
      <w:proofErr w:type="spellEnd"/>
      <w:r>
        <w:rPr>
          <w:rFonts w:ascii="Times New Roman CYR" w:hAnsi="Times New Roman CYR"/>
          <w:sz w:val="28"/>
        </w:rPr>
        <w:t xml:space="preserve"> через базис на </w:t>
      </w:r>
      <w:proofErr w:type="spellStart"/>
      <w:r>
        <w:rPr>
          <w:rFonts w:ascii="Times New Roman CYR" w:hAnsi="Times New Roman CYR"/>
          <w:sz w:val="28"/>
        </w:rPr>
        <w:t>слизову</w:t>
      </w:r>
      <w:proofErr w:type="spellEnd"/>
      <w:r>
        <w:rPr>
          <w:rFonts w:ascii="Times New Roman CYR" w:hAnsi="Times New Roman CYR"/>
          <w:sz w:val="28"/>
        </w:rPr>
        <w:t xml:space="preserve"> </w:t>
      </w:r>
      <w:proofErr w:type="spellStart"/>
      <w:r>
        <w:rPr>
          <w:rFonts w:ascii="Times New Roman CYR" w:hAnsi="Times New Roman CYR"/>
          <w:sz w:val="28"/>
        </w:rPr>
        <w:t>оболонку</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Опорно-</w:t>
      </w:r>
      <w:proofErr w:type="spellStart"/>
      <w:r>
        <w:rPr>
          <w:rFonts w:ascii="Times New Roman CYR" w:hAnsi="Times New Roman CYR"/>
          <w:sz w:val="28"/>
        </w:rPr>
        <w:t>утримуючі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бюгельних</w:t>
      </w:r>
      <w:proofErr w:type="spellEnd"/>
      <w:r>
        <w:rPr>
          <w:rFonts w:ascii="Times New Roman CYR" w:hAnsi="Times New Roman CYR"/>
          <w:sz w:val="28"/>
        </w:rPr>
        <w:t xml:space="preserve"> </w:t>
      </w:r>
      <w:proofErr w:type="spellStart"/>
      <w:r>
        <w:rPr>
          <w:rFonts w:ascii="Times New Roman CYR" w:hAnsi="Times New Roman CYR"/>
          <w:sz w:val="28"/>
        </w:rPr>
        <w:t>протезів</w:t>
      </w:r>
      <w:proofErr w:type="spellEnd"/>
      <w:r>
        <w:rPr>
          <w:rFonts w:ascii="Times New Roman CYR" w:hAnsi="Times New Roman CYR"/>
          <w:sz w:val="28"/>
        </w:rPr>
        <w:t xml:space="preserve"> і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бюгельних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не </w:t>
      </w:r>
      <w:proofErr w:type="spellStart"/>
      <w:r>
        <w:rPr>
          <w:rFonts w:ascii="Times New Roman CYR" w:hAnsi="Times New Roman CYR"/>
          <w:sz w:val="28"/>
        </w:rPr>
        <w:t>тільки</w:t>
      </w:r>
      <w:proofErr w:type="spellEnd"/>
      <w:r>
        <w:rPr>
          <w:rFonts w:ascii="Times New Roman CYR" w:hAnsi="Times New Roman CYR"/>
          <w:sz w:val="28"/>
        </w:rPr>
        <w:t xml:space="preserve"> </w:t>
      </w:r>
      <w:proofErr w:type="spellStart"/>
      <w:r>
        <w:rPr>
          <w:rFonts w:ascii="Times New Roman CYR" w:hAnsi="Times New Roman CYR"/>
          <w:sz w:val="28"/>
        </w:rPr>
        <w:t>фіксують</w:t>
      </w:r>
      <w:proofErr w:type="spellEnd"/>
      <w:r>
        <w:rPr>
          <w:rFonts w:ascii="Times New Roman CYR" w:hAnsi="Times New Roman CYR"/>
          <w:sz w:val="28"/>
        </w:rPr>
        <w:t xml:space="preserve"> протез, але і </w:t>
      </w:r>
      <w:proofErr w:type="spellStart"/>
      <w:r>
        <w:rPr>
          <w:rFonts w:ascii="Times New Roman CYR" w:hAnsi="Times New Roman CYR"/>
          <w:sz w:val="28"/>
        </w:rPr>
        <w:t>дозволяють</w:t>
      </w:r>
      <w:proofErr w:type="spellEnd"/>
      <w:r>
        <w:rPr>
          <w:rFonts w:ascii="Times New Roman CYR" w:hAnsi="Times New Roman CYR"/>
          <w:sz w:val="28"/>
        </w:rPr>
        <w:t xml:space="preserve"> </w:t>
      </w:r>
      <w:proofErr w:type="spellStart"/>
      <w:r>
        <w:rPr>
          <w:rFonts w:ascii="Times New Roman CYR" w:hAnsi="Times New Roman CYR"/>
          <w:sz w:val="28"/>
        </w:rPr>
        <w:t>розподілити</w:t>
      </w:r>
      <w:proofErr w:type="spellEnd"/>
      <w:r>
        <w:rPr>
          <w:rFonts w:ascii="Times New Roman CYR" w:hAnsi="Times New Roman CYR"/>
          <w:sz w:val="28"/>
        </w:rPr>
        <w:t xml:space="preserve"> </w:t>
      </w:r>
      <w:proofErr w:type="spellStart"/>
      <w:r>
        <w:rPr>
          <w:rFonts w:ascii="Times New Roman CYR" w:hAnsi="Times New Roman CYR"/>
          <w:sz w:val="28"/>
        </w:rPr>
        <w:t>жувальне</w:t>
      </w:r>
      <w:proofErr w:type="spellEnd"/>
      <w:r>
        <w:rPr>
          <w:rFonts w:ascii="Times New Roman CYR" w:hAnsi="Times New Roman CYR"/>
          <w:sz w:val="28"/>
        </w:rPr>
        <w:t xml:space="preserve"> </w:t>
      </w:r>
      <w:proofErr w:type="spellStart"/>
      <w:r>
        <w:rPr>
          <w:rFonts w:ascii="Times New Roman CYR" w:hAnsi="Times New Roman CYR"/>
          <w:sz w:val="28"/>
        </w:rPr>
        <w:t>навантаження</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слизовою</w:t>
      </w:r>
      <w:proofErr w:type="spellEnd"/>
      <w:r>
        <w:rPr>
          <w:rFonts w:ascii="Times New Roman CYR" w:hAnsi="Times New Roman CYR"/>
          <w:sz w:val="28"/>
        </w:rPr>
        <w:t xml:space="preserve"> </w:t>
      </w:r>
      <w:proofErr w:type="spellStart"/>
      <w:r>
        <w:rPr>
          <w:rFonts w:ascii="Times New Roman CYR" w:hAnsi="Times New Roman CYR"/>
          <w:sz w:val="28"/>
        </w:rPr>
        <w:t>оболонкою</w:t>
      </w:r>
      <w:proofErr w:type="spellEnd"/>
      <w:r>
        <w:rPr>
          <w:rFonts w:ascii="Times New Roman CYR" w:hAnsi="Times New Roman CYR"/>
          <w:sz w:val="28"/>
        </w:rPr>
        <w:t xml:space="preserve"> протезного ложа і пародонтом </w:t>
      </w:r>
      <w:proofErr w:type="spellStart"/>
      <w:r>
        <w:rPr>
          <w:rFonts w:ascii="Times New Roman CYR" w:hAnsi="Times New Roman CYR"/>
          <w:sz w:val="28"/>
        </w:rPr>
        <w:t>опорних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Утримуючі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найбільше</w:t>
      </w:r>
      <w:proofErr w:type="spellEnd"/>
      <w:r>
        <w:rPr>
          <w:rFonts w:ascii="Times New Roman CYR" w:hAnsi="Times New Roman CYR"/>
          <w:sz w:val="28"/>
        </w:rPr>
        <w:t xml:space="preserve"> широко </w:t>
      </w:r>
      <w:proofErr w:type="spellStart"/>
      <w:r>
        <w:rPr>
          <w:rFonts w:ascii="Times New Roman CYR" w:hAnsi="Times New Roman CYR"/>
          <w:sz w:val="28"/>
        </w:rPr>
        <w:t>застосовуються</w:t>
      </w:r>
      <w:proofErr w:type="spellEnd"/>
      <w:r>
        <w:rPr>
          <w:rFonts w:ascii="Times New Roman CYR" w:hAnsi="Times New Roman CYR"/>
          <w:sz w:val="28"/>
        </w:rPr>
        <w:t xml:space="preserve"> в </w:t>
      </w:r>
      <w:proofErr w:type="spellStart"/>
      <w:r>
        <w:rPr>
          <w:rFonts w:ascii="Times New Roman CYR" w:hAnsi="Times New Roman CYR"/>
          <w:sz w:val="28"/>
        </w:rPr>
        <w:t>ортодонтичній</w:t>
      </w:r>
      <w:proofErr w:type="spellEnd"/>
      <w:r>
        <w:rPr>
          <w:rFonts w:ascii="Times New Roman CYR" w:hAnsi="Times New Roman CYR"/>
          <w:sz w:val="28"/>
        </w:rPr>
        <w:t xml:space="preserve"> </w:t>
      </w:r>
      <w:proofErr w:type="spellStart"/>
      <w:r>
        <w:rPr>
          <w:rFonts w:ascii="Times New Roman CYR" w:hAnsi="Times New Roman CYR"/>
          <w:sz w:val="28"/>
        </w:rPr>
        <w:t>практиці</w:t>
      </w:r>
      <w:proofErr w:type="spellEnd"/>
      <w:r>
        <w:rPr>
          <w:rFonts w:ascii="Times New Roman CYR" w:hAnsi="Times New Roman CYR"/>
          <w:sz w:val="28"/>
        </w:rPr>
        <w:t xml:space="preserve"> </w:t>
      </w:r>
      <w:proofErr w:type="spellStart"/>
      <w:r>
        <w:rPr>
          <w:rFonts w:ascii="Times New Roman CYR" w:hAnsi="Times New Roman CYR"/>
          <w:sz w:val="28"/>
        </w:rPr>
        <w:t>складаються</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плеча, </w:t>
      </w:r>
      <w:proofErr w:type="spellStart"/>
      <w:r>
        <w:rPr>
          <w:rFonts w:ascii="Times New Roman CYR" w:hAnsi="Times New Roman CYR"/>
          <w:sz w:val="28"/>
        </w:rPr>
        <w:t>тіла</w:t>
      </w:r>
      <w:proofErr w:type="spellEnd"/>
      <w:r>
        <w:rPr>
          <w:rFonts w:ascii="Times New Roman CYR" w:hAnsi="Times New Roman CYR"/>
          <w:sz w:val="28"/>
        </w:rPr>
        <w:t xml:space="preserve"> й </w:t>
      </w:r>
      <w:proofErr w:type="spellStart"/>
      <w:r>
        <w:rPr>
          <w:rFonts w:ascii="Times New Roman CYR" w:hAnsi="Times New Roman CYR"/>
          <w:sz w:val="28"/>
        </w:rPr>
        <w:t>відростку</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rPr>
        <w:t>Плечем</w:t>
      </w:r>
      <w:proofErr w:type="spellEnd"/>
      <w:r>
        <w:rPr>
          <w:rFonts w:ascii="Times New Roman CYR" w:hAnsi="Times New Roman CYR"/>
          <w:b/>
          <w:i/>
          <w:sz w:val="28"/>
        </w:rPr>
        <w:t xml:space="preserve"> </w:t>
      </w:r>
      <w:proofErr w:type="spellStart"/>
      <w:r>
        <w:rPr>
          <w:rFonts w:ascii="Times New Roman CYR" w:hAnsi="Times New Roman CYR"/>
          <w:b/>
          <w:i/>
          <w:sz w:val="28"/>
        </w:rPr>
        <w:t>кламера</w:t>
      </w:r>
      <w:proofErr w:type="spellEnd"/>
      <w:r>
        <w:rPr>
          <w:rFonts w:ascii="Times New Roman CYR" w:hAnsi="Times New Roman CYR"/>
          <w:sz w:val="28"/>
        </w:rPr>
        <w:t xml:space="preserve"> </w:t>
      </w:r>
      <w:proofErr w:type="spellStart"/>
      <w:r>
        <w:rPr>
          <w:rFonts w:ascii="Times New Roman CYR" w:hAnsi="Times New Roman CYR"/>
          <w:sz w:val="28"/>
        </w:rPr>
        <w:t>називають</w:t>
      </w:r>
      <w:proofErr w:type="spellEnd"/>
      <w:r>
        <w:rPr>
          <w:rFonts w:ascii="Times New Roman CYR" w:hAnsi="Times New Roman CYR"/>
          <w:sz w:val="28"/>
        </w:rPr>
        <w:t xml:space="preserve">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пружну</w:t>
      </w:r>
      <w:proofErr w:type="spellEnd"/>
      <w:r>
        <w:rPr>
          <w:rFonts w:ascii="Times New Roman CYR" w:hAnsi="Times New Roman CYR"/>
          <w:sz w:val="28"/>
        </w:rPr>
        <w:t xml:space="preserve"> </w:t>
      </w:r>
      <w:proofErr w:type="spellStart"/>
      <w:r>
        <w:rPr>
          <w:rFonts w:ascii="Times New Roman CYR" w:hAnsi="Times New Roman CYR"/>
          <w:sz w:val="28"/>
        </w:rPr>
        <w:t>частину</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охоплює</w:t>
      </w:r>
      <w:proofErr w:type="spellEnd"/>
      <w:r>
        <w:rPr>
          <w:rFonts w:ascii="Times New Roman CYR" w:hAnsi="Times New Roman CYR"/>
          <w:sz w:val="28"/>
        </w:rPr>
        <w:t xml:space="preserve"> коронку опорного зуба.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розташування</w:t>
      </w:r>
      <w:proofErr w:type="spellEnd"/>
      <w:r>
        <w:rPr>
          <w:rFonts w:ascii="Times New Roman CYR" w:hAnsi="Times New Roman CYR"/>
          <w:sz w:val="28"/>
        </w:rPr>
        <w:t xml:space="preserve"> </w:t>
      </w:r>
      <w:proofErr w:type="spellStart"/>
      <w:r>
        <w:rPr>
          <w:rFonts w:ascii="Times New Roman CYR" w:hAnsi="Times New Roman CYR"/>
          <w:sz w:val="28"/>
        </w:rPr>
        <w:t>визначається</w:t>
      </w:r>
      <w:proofErr w:type="spellEnd"/>
      <w:r>
        <w:rPr>
          <w:rFonts w:ascii="Times New Roman CYR" w:hAnsi="Times New Roman CYR"/>
          <w:sz w:val="28"/>
        </w:rPr>
        <w:t xml:space="preserve"> </w:t>
      </w:r>
      <w:proofErr w:type="spellStart"/>
      <w:r>
        <w:rPr>
          <w:rFonts w:ascii="Times New Roman CYR" w:hAnsi="Times New Roman CYR"/>
          <w:sz w:val="28"/>
        </w:rPr>
        <w:t>анатомічною</w:t>
      </w:r>
      <w:proofErr w:type="spellEnd"/>
      <w:r>
        <w:rPr>
          <w:rFonts w:ascii="Times New Roman CYR" w:hAnsi="Times New Roman CYR"/>
          <w:sz w:val="28"/>
        </w:rPr>
        <w:t xml:space="preserve"> формою зуба.  У </w:t>
      </w:r>
      <w:proofErr w:type="spellStart"/>
      <w:r>
        <w:rPr>
          <w:rFonts w:ascii="Times New Roman CYR" w:hAnsi="Times New Roman CYR"/>
          <w:sz w:val="28"/>
        </w:rPr>
        <w:t>практичній</w:t>
      </w:r>
      <w:proofErr w:type="spellEnd"/>
      <w:r>
        <w:rPr>
          <w:rFonts w:ascii="Times New Roman CYR" w:hAnsi="Times New Roman CYR"/>
          <w:sz w:val="28"/>
        </w:rPr>
        <w:t xml:space="preserve"> </w:t>
      </w:r>
      <w:proofErr w:type="spellStart"/>
      <w:r>
        <w:rPr>
          <w:rFonts w:ascii="Times New Roman CYR" w:hAnsi="Times New Roman CYR"/>
          <w:sz w:val="28"/>
        </w:rPr>
        <w:t>стоматології</w:t>
      </w:r>
      <w:proofErr w:type="spellEnd"/>
      <w:r>
        <w:rPr>
          <w:rFonts w:ascii="Times New Roman CYR" w:hAnsi="Times New Roman CYR"/>
          <w:sz w:val="28"/>
        </w:rPr>
        <w:t xml:space="preserve"> </w:t>
      </w:r>
      <w:proofErr w:type="spellStart"/>
      <w:r>
        <w:rPr>
          <w:rFonts w:ascii="Times New Roman CYR" w:hAnsi="Times New Roman CYR"/>
          <w:sz w:val="28"/>
        </w:rPr>
        <w:t>прийнято</w:t>
      </w:r>
      <w:proofErr w:type="spellEnd"/>
      <w:r>
        <w:rPr>
          <w:rFonts w:ascii="Times New Roman CYR" w:hAnsi="Times New Roman CYR"/>
          <w:sz w:val="28"/>
        </w:rPr>
        <w:t xml:space="preserve"> </w:t>
      </w:r>
      <w:proofErr w:type="spellStart"/>
      <w:r>
        <w:rPr>
          <w:rFonts w:ascii="Times New Roman CYR" w:hAnsi="Times New Roman CYR"/>
          <w:sz w:val="28"/>
        </w:rPr>
        <w:t>розділяти</w:t>
      </w:r>
      <w:proofErr w:type="spellEnd"/>
      <w:r>
        <w:rPr>
          <w:rFonts w:ascii="Times New Roman CYR" w:hAnsi="Times New Roman CYR"/>
          <w:sz w:val="28"/>
        </w:rPr>
        <w:t xml:space="preserve"> </w:t>
      </w:r>
      <w:proofErr w:type="spellStart"/>
      <w:r>
        <w:rPr>
          <w:rFonts w:ascii="Times New Roman CYR" w:hAnsi="Times New Roman CYR"/>
          <w:sz w:val="28"/>
        </w:rPr>
        <w:t>поверхню</w:t>
      </w:r>
      <w:proofErr w:type="spellEnd"/>
      <w:r>
        <w:rPr>
          <w:rFonts w:ascii="Times New Roman CYR" w:hAnsi="Times New Roman CYR"/>
          <w:sz w:val="28"/>
        </w:rPr>
        <w:t xml:space="preserve"> коронки зуба на 2 </w:t>
      </w:r>
      <w:proofErr w:type="spellStart"/>
      <w:r>
        <w:rPr>
          <w:rFonts w:ascii="Times New Roman CYR" w:hAnsi="Times New Roman CYR"/>
          <w:sz w:val="28"/>
        </w:rPr>
        <w:t>частини</w:t>
      </w:r>
      <w:proofErr w:type="spellEnd"/>
      <w:r>
        <w:rPr>
          <w:rFonts w:ascii="Times New Roman CYR" w:hAnsi="Times New Roman CYR"/>
          <w:sz w:val="28"/>
        </w:rPr>
        <w:t xml:space="preserve">: </w:t>
      </w:r>
      <w:proofErr w:type="spellStart"/>
      <w:r>
        <w:rPr>
          <w:rFonts w:ascii="Times New Roman CYR" w:hAnsi="Times New Roman CYR"/>
          <w:sz w:val="28"/>
        </w:rPr>
        <w:t>оклюзійну</w:t>
      </w:r>
      <w:proofErr w:type="spellEnd"/>
      <w:r>
        <w:rPr>
          <w:rFonts w:ascii="Times New Roman CYR" w:hAnsi="Times New Roman CYR"/>
          <w:sz w:val="28"/>
        </w:rPr>
        <w:t xml:space="preserve"> та </w:t>
      </w:r>
      <w:proofErr w:type="spellStart"/>
      <w:r>
        <w:rPr>
          <w:rFonts w:ascii="Times New Roman CYR" w:hAnsi="Times New Roman CYR"/>
          <w:sz w:val="28"/>
        </w:rPr>
        <w:t>пришійкову</w:t>
      </w:r>
      <w:proofErr w:type="spellEnd"/>
      <w:r>
        <w:rPr>
          <w:rFonts w:ascii="Times New Roman CYR" w:hAnsi="Times New Roman CYR"/>
          <w:sz w:val="28"/>
        </w:rPr>
        <w:t xml:space="preserve">.  </w:t>
      </w:r>
      <w:proofErr w:type="spellStart"/>
      <w:r>
        <w:rPr>
          <w:rFonts w:ascii="Times New Roman CYR" w:hAnsi="Times New Roman CYR"/>
          <w:sz w:val="28"/>
        </w:rPr>
        <w:t>Межею</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ними є </w:t>
      </w:r>
      <w:proofErr w:type="spellStart"/>
      <w:r>
        <w:rPr>
          <w:rFonts w:ascii="Times New Roman CYR" w:hAnsi="Times New Roman CYR"/>
          <w:sz w:val="28"/>
        </w:rPr>
        <w:t>екватор</w:t>
      </w:r>
      <w:proofErr w:type="spellEnd"/>
      <w:r>
        <w:rPr>
          <w:rFonts w:ascii="Times New Roman CYR" w:hAnsi="Times New Roman CYR"/>
          <w:sz w:val="28"/>
        </w:rPr>
        <w:t xml:space="preserve">, </w:t>
      </w:r>
      <w:proofErr w:type="spellStart"/>
      <w:r>
        <w:rPr>
          <w:rFonts w:ascii="Times New Roman CYR" w:hAnsi="Times New Roman CYR"/>
          <w:sz w:val="28"/>
        </w:rPr>
        <w:t>тобто</w:t>
      </w:r>
      <w:proofErr w:type="spellEnd"/>
      <w:r>
        <w:rPr>
          <w:rFonts w:ascii="Times New Roman CYR" w:hAnsi="Times New Roman CYR"/>
          <w:sz w:val="28"/>
        </w:rPr>
        <w:t xml:space="preserve"> </w:t>
      </w:r>
      <w:proofErr w:type="spellStart"/>
      <w:r>
        <w:rPr>
          <w:rFonts w:ascii="Times New Roman CYR" w:hAnsi="Times New Roman CYR"/>
          <w:sz w:val="28"/>
        </w:rPr>
        <w:t>лінія</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проходить по </w:t>
      </w:r>
      <w:proofErr w:type="spellStart"/>
      <w:r>
        <w:rPr>
          <w:rFonts w:ascii="Times New Roman CYR" w:hAnsi="Times New Roman CYR"/>
          <w:sz w:val="28"/>
        </w:rPr>
        <w:t>найбільш</w:t>
      </w:r>
      <w:proofErr w:type="spellEnd"/>
      <w:r>
        <w:rPr>
          <w:rFonts w:ascii="Times New Roman CYR" w:hAnsi="Times New Roman CYR"/>
          <w:sz w:val="28"/>
        </w:rPr>
        <w:t xml:space="preserve"> </w:t>
      </w:r>
      <w:proofErr w:type="spellStart"/>
      <w:r>
        <w:rPr>
          <w:rFonts w:ascii="Times New Roman CYR" w:hAnsi="Times New Roman CYR"/>
          <w:sz w:val="28"/>
        </w:rPr>
        <w:t>опуклій</w:t>
      </w:r>
      <w:proofErr w:type="spellEnd"/>
      <w:r>
        <w:rPr>
          <w:rFonts w:ascii="Times New Roman CYR" w:hAnsi="Times New Roman CYR"/>
          <w:sz w:val="28"/>
        </w:rPr>
        <w:t xml:space="preserve"> </w:t>
      </w:r>
      <w:proofErr w:type="spellStart"/>
      <w:r>
        <w:rPr>
          <w:rFonts w:ascii="Times New Roman CYR" w:hAnsi="Times New Roman CYR"/>
          <w:sz w:val="28"/>
        </w:rPr>
        <w:t>частині</w:t>
      </w:r>
      <w:proofErr w:type="spellEnd"/>
      <w:r>
        <w:rPr>
          <w:rFonts w:ascii="Times New Roman CYR" w:hAnsi="Times New Roman CYR"/>
          <w:sz w:val="28"/>
        </w:rPr>
        <w:t xml:space="preserve"> зуба.  Плече </w:t>
      </w:r>
      <w:proofErr w:type="spellStart"/>
      <w:r>
        <w:rPr>
          <w:rFonts w:ascii="Times New Roman CYR" w:hAnsi="Times New Roman CYR"/>
          <w:sz w:val="28"/>
        </w:rPr>
        <w:t>кламера</w:t>
      </w:r>
      <w:proofErr w:type="spellEnd"/>
      <w:r>
        <w:rPr>
          <w:rFonts w:ascii="Times New Roman CYR" w:hAnsi="Times New Roman CYR"/>
          <w:sz w:val="28"/>
        </w:rPr>
        <w:t xml:space="preserve"> </w:t>
      </w:r>
      <w:proofErr w:type="spellStart"/>
      <w:r>
        <w:rPr>
          <w:rFonts w:ascii="Times New Roman CYR" w:hAnsi="Times New Roman CYR"/>
          <w:sz w:val="28"/>
        </w:rPr>
        <w:t>забезпечує</w:t>
      </w:r>
      <w:proofErr w:type="spellEnd"/>
      <w:r>
        <w:rPr>
          <w:rFonts w:ascii="Times New Roman CYR" w:hAnsi="Times New Roman CYR"/>
          <w:sz w:val="28"/>
        </w:rPr>
        <w:t xml:space="preserve"> </w:t>
      </w:r>
      <w:proofErr w:type="spellStart"/>
      <w:r>
        <w:rPr>
          <w:rFonts w:ascii="Times New Roman CYR" w:hAnsi="Times New Roman CYR"/>
          <w:sz w:val="28"/>
        </w:rPr>
        <w:t>фіксацію</w:t>
      </w:r>
      <w:proofErr w:type="spellEnd"/>
      <w:r>
        <w:rPr>
          <w:rFonts w:ascii="Times New Roman CYR" w:hAnsi="Times New Roman CYR"/>
          <w:sz w:val="28"/>
        </w:rPr>
        <w:t xml:space="preserve"> </w:t>
      </w:r>
      <w:proofErr w:type="spellStart"/>
      <w:r>
        <w:rPr>
          <w:rFonts w:ascii="Times New Roman CYR" w:hAnsi="Times New Roman CYR"/>
          <w:sz w:val="28"/>
        </w:rPr>
        <w:t>знімного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зубного протеза.  </w:t>
      </w:r>
      <w:proofErr w:type="spellStart"/>
      <w:r>
        <w:rPr>
          <w:rFonts w:ascii="Times New Roman CYR" w:hAnsi="Times New Roman CYR"/>
          <w:sz w:val="28"/>
        </w:rPr>
        <w:t>Перетинаючи</w:t>
      </w:r>
      <w:proofErr w:type="spellEnd"/>
      <w:r>
        <w:rPr>
          <w:rFonts w:ascii="Times New Roman CYR" w:hAnsi="Times New Roman CYR"/>
          <w:sz w:val="28"/>
        </w:rPr>
        <w:t xml:space="preserve"> пояс опорного </w:t>
      </w:r>
      <w:proofErr w:type="gramStart"/>
      <w:r>
        <w:rPr>
          <w:rFonts w:ascii="Times New Roman CYR" w:hAnsi="Times New Roman CYR"/>
          <w:sz w:val="28"/>
        </w:rPr>
        <w:t xml:space="preserve">зуба  </w:t>
      </w:r>
      <w:proofErr w:type="spellStart"/>
      <w:r>
        <w:rPr>
          <w:rFonts w:ascii="Times New Roman CYR" w:hAnsi="Times New Roman CYR"/>
          <w:sz w:val="28"/>
        </w:rPr>
        <w:t>воно</w:t>
      </w:r>
      <w:proofErr w:type="spellEnd"/>
      <w:proofErr w:type="gramEnd"/>
      <w:r>
        <w:rPr>
          <w:rFonts w:ascii="Times New Roman CYR" w:hAnsi="Times New Roman CYR"/>
          <w:sz w:val="28"/>
        </w:rPr>
        <w:t xml:space="preserve"> </w:t>
      </w:r>
      <w:proofErr w:type="spellStart"/>
      <w:r>
        <w:rPr>
          <w:rFonts w:ascii="Times New Roman CYR" w:hAnsi="Times New Roman CYR"/>
          <w:sz w:val="28"/>
        </w:rPr>
        <w:t>щільно</w:t>
      </w:r>
      <w:proofErr w:type="spellEnd"/>
      <w:r>
        <w:rPr>
          <w:rFonts w:ascii="Times New Roman CYR" w:hAnsi="Times New Roman CYR"/>
          <w:sz w:val="28"/>
        </w:rPr>
        <w:t xml:space="preserve"> </w:t>
      </w:r>
      <w:proofErr w:type="spellStart"/>
      <w:r>
        <w:rPr>
          <w:rFonts w:ascii="Times New Roman CYR" w:hAnsi="Times New Roman CYR"/>
          <w:sz w:val="28"/>
        </w:rPr>
        <w:t>притискається</w:t>
      </w:r>
      <w:proofErr w:type="spellEnd"/>
      <w:r>
        <w:rPr>
          <w:rFonts w:ascii="Times New Roman CYR" w:hAnsi="Times New Roman CYR"/>
          <w:sz w:val="28"/>
        </w:rPr>
        <w:t xml:space="preserve"> до </w:t>
      </w:r>
      <w:proofErr w:type="spellStart"/>
      <w:r>
        <w:rPr>
          <w:rFonts w:ascii="Times New Roman CYR" w:hAnsi="Times New Roman CYR"/>
          <w:sz w:val="28"/>
        </w:rPr>
        <w:t>приясеневої</w:t>
      </w:r>
      <w:proofErr w:type="spellEnd"/>
      <w:r>
        <w:rPr>
          <w:rFonts w:ascii="Times New Roman CYR" w:hAnsi="Times New Roman CYR"/>
          <w:sz w:val="28"/>
        </w:rPr>
        <w:t xml:space="preserve"> </w:t>
      </w:r>
      <w:proofErr w:type="spellStart"/>
      <w:r>
        <w:rPr>
          <w:rFonts w:ascii="Times New Roman CYR" w:hAnsi="Times New Roman CYR"/>
          <w:sz w:val="28"/>
        </w:rPr>
        <w:t>частини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має</w:t>
      </w:r>
      <w:proofErr w:type="spellEnd"/>
      <w:r>
        <w:rPr>
          <w:rFonts w:ascii="Times New Roman CYR" w:hAnsi="Times New Roman CYR"/>
          <w:sz w:val="28"/>
        </w:rPr>
        <w:t xml:space="preserve"> </w:t>
      </w:r>
      <w:proofErr w:type="spellStart"/>
      <w:r>
        <w:rPr>
          <w:rFonts w:ascii="Times New Roman CYR" w:hAnsi="Times New Roman CYR"/>
          <w:sz w:val="28"/>
        </w:rPr>
        <w:t>найменший</w:t>
      </w:r>
      <w:proofErr w:type="spellEnd"/>
      <w:r>
        <w:rPr>
          <w:rFonts w:ascii="Times New Roman CYR" w:hAnsi="Times New Roman CYR"/>
          <w:sz w:val="28"/>
        </w:rPr>
        <w:t xml:space="preserve"> </w:t>
      </w:r>
      <w:proofErr w:type="spellStart"/>
      <w:r>
        <w:rPr>
          <w:rFonts w:ascii="Times New Roman CYR" w:hAnsi="Times New Roman CYR"/>
          <w:sz w:val="28"/>
        </w:rPr>
        <w:t>діаметр</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sz w:val="28"/>
        </w:rPr>
        <w:t>виготовленні</w:t>
      </w:r>
      <w:proofErr w:type="spellEnd"/>
      <w:r>
        <w:rPr>
          <w:rFonts w:ascii="Times New Roman CYR" w:hAnsi="Times New Roman CYR"/>
          <w:sz w:val="28"/>
        </w:rPr>
        <w:t xml:space="preserve"> плеча </w:t>
      </w:r>
      <w:proofErr w:type="spellStart"/>
      <w:r>
        <w:rPr>
          <w:rFonts w:ascii="Times New Roman CYR" w:hAnsi="Times New Roman CYR"/>
          <w:sz w:val="28"/>
        </w:rPr>
        <w:t>утримуючого</w:t>
      </w:r>
      <w:proofErr w:type="spellEnd"/>
      <w:r>
        <w:rPr>
          <w:rFonts w:ascii="Times New Roman CYR" w:hAnsi="Times New Roman CYR"/>
          <w:sz w:val="28"/>
        </w:rPr>
        <w:t xml:space="preserve"> </w:t>
      </w:r>
      <w:proofErr w:type="spellStart"/>
      <w:r>
        <w:rPr>
          <w:rFonts w:ascii="Times New Roman CYR" w:hAnsi="Times New Roman CYR"/>
          <w:sz w:val="28"/>
        </w:rPr>
        <w:t>кламера</w:t>
      </w:r>
      <w:proofErr w:type="spellEnd"/>
      <w:r>
        <w:rPr>
          <w:rFonts w:ascii="Times New Roman CYR" w:hAnsi="Times New Roman CYR"/>
          <w:sz w:val="28"/>
        </w:rPr>
        <w:t xml:space="preserve">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пам'ятати</w:t>
      </w:r>
      <w:proofErr w:type="spellEnd"/>
      <w:r>
        <w:rPr>
          <w:rFonts w:ascii="Times New Roman CYR" w:hAnsi="Times New Roman CYR"/>
          <w:sz w:val="28"/>
        </w:rPr>
        <w:t xml:space="preserve"> про </w:t>
      </w:r>
      <w:proofErr w:type="spellStart"/>
      <w:r>
        <w:rPr>
          <w:rFonts w:ascii="Times New Roman CYR" w:hAnsi="Times New Roman CYR"/>
          <w:sz w:val="28"/>
        </w:rPr>
        <w:t>наступні</w:t>
      </w:r>
      <w:proofErr w:type="spellEnd"/>
      <w:r>
        <w:rPr>
          <w:rFonts w:ascii="Times New Roman CYR" w:hAnsi="Times New Roman CYR"/>
          <w:sz w:val="28"/>
        </w:rPr>
        <w:t xml:space="preserve"> </w:t>
      </w:r>
      <w:proofErr w:type="spellStart"/>
      <w:r>
        <w:rPr>
          <w:rFonts w:ascii="Times New Roman CYR" w:hAnsi="Times New Roman CYR"/>
          <w:sz w:val="28"/>
        </w:rPr>
        <w:t>вимоги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1) Плече повинно </w:t>
      </w:r>
      <w:proofErr w:type="spellStart"/>
      <w:r>
        <w:rPr>
          <w:rFonts w:ascii="Times New Roman CYR" w:hAnsi="Times New Roman CYR"/>
          <w:sz w:val="28"/>
        </w:rPr>
        <w:t>охоплювати</w:t>
      </w:r>
      <w:proofErr w:type="spellEnd"/>
      <w:r>
        <w:rPr>
          <w:rFonts w:ascii="Times New Roman CYR" w:hAnsi="Times New Roman CYR"/>
          <w:sz w:val="28"/>
        </w:rPr>
        <w:t xml:space="preserve"> зуб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губної</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щічної</w:t>
      </w:r>
      <w:proofErr w:type="spellEnd"/>
      <w:r>
        <w:rPr>
          <w:rFonts w:ascii="Times New Roman CYR" w:hAnsi="Times New Roman CYR"/>
          <w:sz w:val="28"/>
        </w:rPr>
        <w:t xml:space="preserve"> </w:t>
      </w:r>
      <w:proofErr w:type="spellStart"/>
      <w:r>
        <w:rPr>
          <w:rFonts w:ascii="Times New Roman CYR" w:hAnsi="Times New Roman CYR"/>
          <w:sz w:val="28"/>
        </w:rPr>
        <w:t>сторони</w:t>
      </w:r>
      <w:proofErr w:type="spellEnd"/>
      <w:r>
        <w:rPr>
          <w:rFonts w:ascii="Times New Roman CYR" w:hAnsi="Times New Roman CYR"/>
          <w:sz w:val="28"/>
        </w:rPr>
        <w:t xml:space="preserve">, </w:t>
      </w:r>
      <w:proofErr w:type="spellStart"/>
      <w:r>
        <w:rPr>
          <w:rFonts w:ascii="Times New Roman CYR" w:hAnsi="Times New Roman CYR"/>
          <w:sz w:val="28"/>
        </w:rPr>
        <w:t>розташовуючись</w:t>
      </w:r>
      <w:proofErr w:type="spellEnd"/>
      <w:r>
        <w:rPr>
          <w:rFonts w:ascii="Times New Roman CYR" w:hAnsi="Times New Roman CYR"/>
          <w:sz w:val="28"/>
        </w:rPr>
        <w:t xml:space="preserve"> </w:t>
      </w:r>
      <w:proofErr w:type="spellStart"/>
      <w:r>
        <w:rPr>
          <w:rFonts w:ascii="Times New Roman CYR" w:hAnsi="Times New Roman CYR"/>
          <w:sz w:val="28"/>
        </w:rPr>
        <w:t>безпосередньо</w:t>
      </w:r>
      <w:proofErr w:type="spellEnd"/>
      <w:r>
        <w:rPr>
          <w:rFonts w:ascii="Times New Roman CYR" w:hAnsi="Times New Roman CYR"/>
          <w:sz w:val="28"/>
        </w:rPr>
        <w:t xml:space="preserve"> за </w:t>
      </w:r>
      <w:proofErr w:type="spellStart"/>
      <w:r>
        <w:rPr>
          <w:rFonts w:ascii="Times New Roman CYR" w:hAnsi="Times New Roman CYR"/>
          <w:sz w:val="28"/>
        </w:rPr>
        <w:t>лінією</w:t>
      </w:r>
      <w:proofErr w:type="spellEnd"/>
      <w:r>
        <w:rPr>
          <w:rFonts w:ascii="Times New Roman CYR" w:hAnsi="Times New Roman CYR"/>
          <w:sz w:val="28"/>
        </w:rPr>
        <w:t xml:space="preserve"> </w:t>
      </w:r>
      <w:proofErr w:type="spellStart"/>
      <w:r>
        <w:rPr>
          <w:rFonts w:ascii="Times New Roman CYR" w:hAnsi="Times New Roman CYR"/>
          <w:sz w:val="28"/>
        </w:rPr>
        <w:t>найбільшої</w:t>
      </w:r>
      <w:proofErr w:type="spellEnd"/>
      <w:r>
        <w:rPr>
          <w:rFonts w:ascii="Times New Roman CYR" w:hAnsi="Times New Roman CYR"/>
          <w:sz w:val="28"/>
        </w:rPr>
        <w:t xml:space="preserve"> </w:t>
      </w:r>
      <w:proofErr w:type="spellStart"/>
      <w:r>
        <w:rPr>
          <w:rFonts w:ascii="Times New Roman CYR" w:hAnsi="Times New Roman CYR"/>
          <w:sz w:val="28"/>
        </w:rPr>
        <w:t>опуклості</w:t>
      </w:r>
      <w:proofErr w:type="spellEnd"/>
      <w:r>
        <w:rPr>
          <w:rFonts w:ascii="Times New Roman CYR" w:hAnsi="Times New Roman CYR"/>
          <w:sz w:val="28"/>
        </w:rPr>
        <w:t xml:space="preserve">, </w:t>
      </w:r>
      <w:proofErr w:type="spellStart"/>
      <w:r>
        <w:rPr>
          <w:rFonts w:ascii="Times New Roman CYR" w:hAnsi="Times New Roman CYR"/>
          <w:sz w:val="28"/>
        </w:rPr>
        <w:t>тобто</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екватором</w:t>
      </w:r>
      <w:proofErr w:type="spellEnd"/>
      <w:r>
        <w:rPr>
          <w:rFonts w:ascii="Times New Roman CYR" w:hAnsi="Times New Roman CYR"/>
          <w:sz w:val="28"/>
        </w:rPr>
        <w:t xml:space="preserve"> і </w:t>
      </w:r>
      <w:proofErr w:type="spellStart"/>
      <w:r>
        <w:rPr>
          <w:rFonts w:ascii="Times New Roman CYR" w:hAnsi="Times New Roman CYR"/>
          <w:sz w:val="28"/>
        </w:rPr>
        <w:t>яснами</w:t>
      </w:r>
      <w:proofErr w:type="spellEnd"/>
      <w:r>
        <w:rPr>
          <w:rFonts w:ascii="Times New Roman CYR" w:hAnsi="Times New Roman CYR"/>
          <w:sz w:val="28"/>
        </w:rPr>
        <w:t xml:space="preserve">. </w:t>
      </w:r>
    </w:p>
    <w:p w:rsidR="00D3611A" w:rsidRDefault="00D3611A" w:rsidP="00D3611A">
      <w:pPr>
        <w:pStyle w:val="a3"/>
      </w:pPr>
      <w:r>
        <w:tab/>
        <w:t xml:space="preserve">2) Плече </w:t>
      </w:r>
      <w:proofErr w:type="spellStart"/>
      <w:r>
        <w:t>кламера</w:t>
      </w:r>
      <w:proofErr w:type="spellEnd"/>
      <w:r>
        <w:t xml:space="preserve">, </w:t>
      </w:r>
      <w:proofErr w:type="spellStart"/>
      <w:proofErr w:type="gramStart"/>
      <w:r>
        <w:t>кругле</w:t>
      </w:r>
      <w:proofErr w:type="spellEnd"/>
      <w:r>
        <w:t xml:space="preserve">  </w:t>
      </w:r>
      <w:proofErr w:type="spellStart"/>
      <w:r>
        <w:t>або</w:t>
      </w:r>
      <w:proofErr w:type="spellEnd"/>
      <w:proofErr w:type="gramEnd"/>
      <w:r>
        <w:t xml:space="preserve"> </w:t>
      </w:r>
      <w:proofErr w:type="spellStart"/>
      <w:r>
        <w:t>плоске</w:t>
      </w:r>
      <w:proofErr w:type="spellEnd"/>
      <w:r>
        <w:t xml:space="preserve">, повинно </w:t>
      </w:r>
      <w:proofErr w:type="spellStart"/>
      <w:r>
        <w:t>торкатися</w:t>
      </w:r>
      <w:proofErr w:type="spellEnd"/>
      <w:r>
        <w:t xml:space="preserve"> </w:t>
      </w:r>
      <w:proofErr w:type="spellStart"/>
      <w:r>
        <w:t>поверхні</w:t>
      </w:r>
      <w:proofErr w:type="spellEnd"/>
      <w:r>
        <w:t xml:space="preserve"> зуба в </w:t>
      </w:r>
      <w:proofErr w:type="spellStart"/>
      <w:r>
        <w:t>максимальній</w:t>
      </w:r>
      <w:proofErr w:type="spellEnd"/>
      <w:r>
        <w:t xml:space="preserve"> </w:t>
      </w:r>
      <w:proofErr w:type="spellStart"/>
      <w:r>
        <w:t>кількості</w:t>
      </w:r>
      <w:proofErr w:type="spellEnd"/>
      <w:r>
        <w:t xml:space="preserve"> </w:t>
      </w:r>
      <w:proofErr w:type="spellStart"/>
      <w:r>
        <w:t>точок</w:t>
      </w:r>
      <w:proofErr w:type="spellEnd"/>
      <w:r>
        <w:t xml:space="preserve">.  </w:t>
      </w:r>
      <w:proofErr w:type="spellStart"/>
      <w:r>
        <w:t>Прилягання</w:t>
      </w:r>
      <w:proofErr w:type="spellEnd"/>
      <w:r>
        <w:t xml:space="preserve"> </w:t>
      </w:r>
      <w:proofErr w:type="spellStart"/>
      <w:r>
        <w:t>лише</w:t>
      </w:r>
      <w:proofErr w:type="spellEnd"/>
      <w:r>
        <w:t xml:space="preserve"> в </w:t>
      </w:r>
      <w:proofErr w:type="spellStart"/>
      <w:r>
        <w:t>одній</w:t>
      </w:r>
      <w:proofErr w:type="spellEnd"/>
      <w:r>
        <w:t xml:space="preserve"> </w:t>
      </w:r>
      <w:proofErr w:type="spellStart"/>
      <w:r>
        <w:t>точці</w:t>
      </w:r>
      <w:proofErr w:type="spellEnd"/>
      <w:r>
        <w:t xml:space="preserve"> </w:t>
      </w:r>
      <w:proofErr w:type="spellStart"/>
      <w:r>
        <w:t>веде</w:t>
      </w:r>
      <w:proofErr w:type="spellEnd"/>
      <w:r>
        <w:t xml:space="preserve"> до </w:t>
      </w:r>
      <w:proofErr w:type="spellStart"/>
      <w:r>
        <w:t>різкого</w:t>
      </w:r>
      <w:proofErr w:type="spellEnd"/>
      <w:r>
        <w:t xml:space="preserve"> </w:t>
      </w:r>
      <w:proofErr w:type="spellStart"/>
      <w:r>
        <w:t>підвищення</w:t>
      </w:r>
      <w:proofErr w:type="spellEnd"/>
      <w:r>
        <w:t xml:space="preserve"> </w:t>
      </w:r>
      <w:proofErr w:type="spellStart"/>
      <w:r>
        <w:t>тиску</w:t>
      </w:r>
      <w:proofErr w:type="spellEnd"/>
      <w:r>
        <w:t xml:space="preserve"> при рухах базису протеза </w:t>
      </w:r>
      <w:proofErr w:type="spellStart"/>
      <w:r>
        <w:t>або</w:t>
      </w:r>
      <w:proofErr w:type="spellEnd"/>
      <w:r>
        <w:t xml:space="preserve"> </w:t>
      </w:r>
      <w:proofErr w:type="spellStart"/>
      <w:r>
        <w:lastRenderedPageBreak/>
        <w:t>апарата</w:t>
      </w:r>
      <w:proofErr w:type="spellEnd"/>
      <w:r>
        <w:t xml:space="preserve"> і </w:t>
      </w:r>
      <w:proofErr w:type="spellStart"/>
      <w:r>
        <w:t>призводить</w:t>
      </w:r>
      <w:proofErr w:type="spellEnd"/>
      <w:r>
        <w:t xml:space="preserve"> до </w:t>
      </w:r>
      <w:proofErr w:type="spellStart"/>
      <w:r>
        <w:t>стирання</w:t>
      </w:r>
      <w:proofErr w:type="spellEnd"/>
      <w:r>
        <w:t xml:space="preserve"> </w:t>
      </w:r>
      <w:proofErr w:type="spellStart"/>
      <w:r>
        <w:t>емалі</w:t>
      </w:r>
      <w:proofErr w:type="spellEnd"/>
      <w: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3) Плече повинно бути </w:t>
      </w:r>
      <w:proofErr w:type="spellStart"/>
      <w:r>
        <w:rPr>
          <w:rFonts w:ascii="Times New Roman CYR" w:hAnsi="Times New Roman CYR"/>
          <w:sz w:val="28"/>
        </w:rPr>
        <w:t>пружним</w:t>
      </w:r>
      <w:proofErr w:type="spellEnd"/>
      <w:r>
        <w:rPr>
          <w:rFonts w:ascii="Times New Roman CYR" w:hAnsi="Times New Roman CYR"/>
          <w:sz w:val="28"/>
        </w:rPr>
        <w:t xml:space="preserve"> при </w:t>
      </w:r>
      <w:proofErr w:type="spellStart"/>
      <w:r>
        <w:rPr>
          <w:rFonts w:ascii="Times New Roman CYR" w:hAnsi="Times New Roman CYR"/>
          <w:sz w:val="28"/>
        </w:rPr>
        <w:t>зсуві</w:t>
      </w:r>
      <w:proofErr w:type="spellEnd"/>
      <w:r>
        <w:rPr>
          <w:rFonts w:ascii="Times New Roman CYR" w:hAnsi="Times New Roman CYR"/>
          <w:sz w:val="28"/>
        </w:rPr>
        <w:t xml:space="preserve"> базису.  </w:t>
      </w:r>
      <w:proofErr w:type="spellStart"/>
      <w:r>
        <w:rPr>
          <w:rFonts w:ascii="Times New Roman CYR" w:hAnsi="Times New Roman CYR"/>
          <w:sz w:val="28"/>
        </w:rPr>
        <w:t>Цією</w:t>
      </w:r>
      <w:proofErr w:type="spellEnd"/>
      <w:r>
        <w:rPr>
          <w:rFonts w:ascii="Times New Roman CYR" w:hAnsi="Times New Roman CYR"/>
          <w:sz w:val="28"/>
        </w:rPr>
        <w:t xml:space="preserve"> </w:t>
      </w:r>
      <w:proofErr w:type="spellStart"/>
      <w:r>
        <w:rPr>
          <w:rFonts w:ascii="Times New Roman CYR" w:hAnsi="Times New Roman CYR"/>
          <w:sz w:val="28"/>
        </w:rPr>
        <w:t>якістю</w:t>
      </w:r>
      <w:proofErr w:type="spellEnd"/>
      <w:r>
        <w:rPr>
          <w:rFonts w:ascii="Times New Roman CYR" w:hAnsi="Times New Roman CYR"/>
          <w:sz w:val="28"/>
        </w:rPr>
        <w:t xml:space="preserve"> </w:t>
      </w:r>
      <w:proofErr w:type="spellStart"/>
      <w:r>
        <w:rPr>
          <w:rFonts w:ascii="Times New Roman CYR" w:hAnsi="Times New Roman CYR"/>
          <w:sz w:val="28"/>
        </w:rPr>
        <w:t>володіють</w:t>
      </w:r>
      <w:proofErr w:type="spellEnd"/>
      <w:r>
        <w:rPr>
          <w:rFonts w:ascii="Times New Roman CYR" w:hAnsi="Times New Roman CYR"/>
          <w:sz w:val="28"/>
        </w:rPr>
        <w:t xml:space="preserve"> не </w:t>
      </w:r>
      <w:proofErr w:type="spellStart"/>
      <w:r>
        <w:rPr>
          <w:rFonts w:ascii="Times New Roman CYR" w:hAnsi="Times New Roman CYR"/>
          <w:sz w:val="28"/>
        </w:rPr>
        <w:t>всі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Найбільше</w:t>
      </w:r>
      <w:proofErr w:type="spellEnd"/>
      <w:r>
        <w:rPr>
          <w:rFonts w:ascii="Times New Roman CYR" w:hAnsi="Times New Roman CYR"/>
          <w:sz w:val="28"/>
        </w:rPr>
        <w:t xml:space="preserve"> </w:t>
      </w:r>
      <w:proofErr w:type="spellStart"/>
      <w:r>
        <w:rPr>
          <w:rFonts w:ascii="Times New Roman CYR" w:hAnsi="Times New Roman CYR"/>
          <w:sz w:val="28"/>
        </w:rPr>
        <w:t>еластичні</w:t>
      </w:r>
      <w:proofErr w:type="spellEnd"/>
      <w:r>
        <w:rPr>
          <w:rFonts w:ascii="Times New Roman CYR" w:hAnsi="Times New Roman CYR"/>
          <w:sz w:val="28"/>
        </w:rPr>
        <w:t xml:space="preserve"> </w:t>
      </w:r>
      <w:proofErr w:type="spellStart"/>
      <w:r>
        <w:rPr>
          <w:rFonts w:ascii="Times New Roman CYR" w:hAnsi="Times New Roman CYR"/>
          <w:sz w:val="28"/>
        </w:rPr>
        <w:t>дротові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менше</w:t>
      </w:r>
      <w:proofErr w:type="spellEnd"/>
      <w:r>
        <w:rPr>
          <w:rFonts w:ascii="Times New Roman CYR" w:hAnsi="Times New Roman CYR"/>
          <w:sz w:val="28"/>
        </w:rPr>
        <w:t xml:space="preserve"> - </w:t>
      </w:r>
      <w:proofErr w:type="spellStart"/>
      <w:r>
        <w:rPr>
          <w:rFonts w:ascii="Times New Roman CYR" w:hAnsi="Times New Roman CYR"/>
          <w:sz w:val="28"/>
        </w:rPr>
        <w:t>литі</w:t>
      </w:r>
      <w:proofErr w:type="spellEnd"/>
      <w:r>
        <w:rPr>
          <w:rFonts w:ascii="Times New Roman CYR" w:hAnsi="Times New Roman CYR"/>
          <w:sz w:val="28"/>
        </w:rPr>
        <w:t xml:space="preserve">.  На </w:t>
      </w:r>
      <w:proofErr w:type="spellStart"/>
      <w:r>
        <w:rPr>
          <w:rFonts w:ascii="Times New Roman CYR" w:hAnsi="Times New Roman CYR"/>
          <w:sz w:val="28"/>
        </w:rPr>
        <w:t>відміну</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дротових</w:t>
      </w:r>
      <w:proofErr w:type="spellEnd"/>
      <w:r>
        <w:rPr>
          <w:rFonts w:ascii="Times New Roman CYR" w:hAnsi="Times New Roman CYR"/>
          <w:sz w:val="28"/>
        </w:rPr>
        <w:t xml:space="preserve"> </w:t>
      </w:r>
      <w:proofErr w:type="spellStart"/>
      <w:r>
        <w:rPr>
          <w:rFonts w:ascii="Times New Roman CYR" w:hAnsi="Times New Roman CYR"/>
          <w:sz w:val="28"/>
        </w:rPr>
        <w:t>гнутих</w:t>
      </w:r>
      <w:proofErr w:type="spellEnd"/>
      <w:r>
        <w:rPr>
          <w:rFonts w:ascii="Times New Roman CYR" w:hAnsi="Times New Roman CYR"/>
          <w:sz w:val="28"/>
        </w:rPr>
        <w:t xml:space="preserve"> </w:t>
      </w:r>
      <w:proofErr w:type="spellStart"/>
      <w:r>
        <w:rPr>
          <w:rFonts w:ascii="Times New Roman CYR" w:hAnsi="Times New Roman CYR"/>
          <w:sz w:val="28"/>
        </w:rPr>
        <w:t>литі</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більш</w:t>
      </w:r>
      <w:proofErr w:type="spellEnd"/>
      <w:r>
        <w:rPr>
          <w:rFonts w:ascii="Times New Roman CYR" w:hAnsi="Times New Roman CYR"/>
          <w:sz w:val="28"/>
        </w:rPr>
        <w:t xml:space="preserve"> точно </w:t>
      </w:r>
      <w:proofErr w:type="spellStart"/>
      <w:r>
        <w:rPr>
          <w:rFonts w:ascii="Times New Roman CYR" w:hAnsi="Times New Roman CYR"/>
          <w:sz w:val="28"/>
        </w:rPr>
        <w:t>повторюють</w:t>
      </w:r>
      <w:proofErr w:type="spellEnd"/>
      <w:r>
        <w:rPr>
          <w:rFonts w:ascii="Times New Roman CYR" w:hAnsi="Times New Roman CYR"/>
          <w:sz w:val="28"/>
        </w:rPr>
        <w:t xml:space="preserve"> </w:t>
      </w:r>
      <w:proofErr w:type="spellStart"/>
      <w:r>
        <w:rPr>
          <w:rFonts w:ascii="Times New Roman CYR" w:hAnsi="Times New Roman CYR"/>
          <w:sz w:val="28"/>
        </w:rPr>
        <w:t>рельєф</w:t>
      </w:r>
      <w:proofErr w:type="spellEnd"/>
      <w:r>
        <w:rPr>
          <w:rFonts w:ascii="Times New Roman CYR" w:hAnsi="Times New Roman CYR"/>
          <w:sz w:val="28"/>
        </w:rPr>
        <w:t xml:space="preserve"> </w:t>
      </w:r>
      <w:proofErr w:type="spellStart"/>
      <w:r>
        <w:rPr>
          <w:rFonts w:ascii="Times New Roman CYR" w:hAnsi="Times New Roman CYR"/>
          <w:sz w:val="28"/>
        </w:rPr>
        <w:t>поверхні</w:t>
      </w:r>
      <w:proofErr w:type="spellEnd"/>
      <w:r>
        <w:rPr>
          <w:rFonts w:ascii="Times New Roman CYR" w:hAnsi="Times New Roman CYR"/>
          <w:sz w:val="28"/>
        </w:rPr>
        <w:t xml:space="preserve"> зуба. </w:t>
      </w:r>
    </w:p>
    <w:p w:rsidR="00D3611A" w:rsidRDefault="00D3611A" w:rsidP="00D3611A">
      <w:pPr>
        <w:rPr>
          <w:rFonts w:ascii="Times New Roman CYR" w:hAnsi="Times New Roman CYR"/>
          <w:sz w:val="28"/>
        </w:rPr>
      </w:pPr>
      <w:r>
        <w:rPr>
          <w:rFonts w:ascii="Times New Roman CYR" w:hAnsi="Times New Roman CYR"/>
          <w:sz w:val="28"/>
        </w:rPr>
        <w:tab/>
        <w:t xml:space="preserve">4) Плече повинно бути </w:t>
      </w:r>
      <w:proofErr w:type="spellStart"/>
      <w:r>
        <w:rPr>
          <w:rFonts w:ascii="Times New Roman CYR" w:hAnsi="Times New Roman CYR"/>
          <w:sz w:val="28"/>
        </w:rPr>
        <w:t>пасивним</w:t>
      </w:r>
      <w:proofErr w:type="spellEnd"/>
      <w:r>
        <w:rPr>
          <w:rFonts w:ascii="Times New Roman CYR" w:hAnsi="Times New Roman CYR"/>
          <w:sz w:val="28"/>
        </w:rPr>
        <w:t xml:space="preserve">, </w:t>
      </w:r>
      <w:proofErr w:type="spellStart"/>
      <w:r>
        <w:rPr>
          <w:rFonts w:ascii="Times New Roman CYR" w:hAnsi="Times New Roman CYR"/>
          <w:sz w:val="28"/>
        </w:rPr>
        <w:t>тобто</w:t>
      </w:r>
      <w:proofErr w:type="spellEnd"/>
      <w:r>
        <w:rPr>
          <w:rFonts w:ascii="Times New Roman CYR" w:hAnsi="Times New Roman CYR"/>
          <w:sz w:val="28"/>
        </w:rPr>
        <w:t xml:space="preserve"> не </w:t>
      </w:r>
      <w:proofErr w:type="spellStart"/>
      <w:r>
        <w:rPr>
          <w:rFonts w:ascii="Times New Roman CYR" w:hAnsi="Times New Roman CYR"/>
          <w:sz w:val="28"/>
        </w:rPr>
        <w:t>передавати</w:t>
      </w:r>
      <w:proofErr w:type="spellEnd"/>
      <w:r>
        <w:rPr>
          <w:rFonts w:ascii="Times New Roman CYR" w:hAnsi="Times New Roman CYR"/>
          <w:sz w:val="28"/>
        </w:rPr>
        <w:t xml:space="preserve"> </w:t>
      </w:r>
      <w:proofErr w:type="spellStart"/>
      <w:r>
        <w:rPr>
          <w:rFonts w:ascii="Times New Roman CYR" w:hAnsi="Times New Roman CYR"/>
          <w:sz w:val="28"/>
        </w:rPr>
        <w:t>тиск</w:t>
      </w:r>
      <w:proofErr w:type="spellEnd"/>
      <w:r>
        <w:rPr>
          <w:rFonts w:ascii="Times New Roman CYR" w:hAnsi="Times New Roman CYR"/>
          <w:sz w:val="28"/>
        </w:rPr>
        <w:t xml:space="preserve"> на </w:t>
      </w:r>
      <w:proofErr w:type="spellStart"/>
      <w:r>
        <w:rPr>
          <w:rFonts w:ascii="Times New Roman CYR" w:hAnsi="Times New Roman CYR"/>
          <w:sz w:val="28"/>
        </w:rPr>
        <w:t>опорний</w:t>
      </w:r>
      <w:proofErr w:type="spellEnd"/>
      <w:r>
        <w:rPr>
          <w:rFonts w:ascii="Times New Roman CYR" w:hAnsi="Times New Roman CYR"/>
          <w:sz w:val="28"/>
        </w:rPr>
        <w:t xml:space="preserve"> зуб. </w:t>
      </w:r>
    </w:p>
    <w:p w:rsidR="00D3611A" w:rsidRDefault="00D3611A" w:rsidP="00D3611A">
      <w:pPr>
        <w:rPr>
          <w:rFonts w:ascii="Times New Roman CYR" w:hAnsi="Times New Roman CYR"/>
          <w:sz w:val="28"/>
        </w:rPr>
      </w:pPr>
      <w:r>
        <w:rPr>
          <w:rFonts w:ascii="Times New Roman CYR" w:hAnsi="Times New Roman CYR"/>
          <w:sz w:val="28"/>
        </w:rPr>
        <w:tab/>
        <w:t xml:space="preserve">5) Плече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закруглити</w:t>
      </w:r>
      <w:proofErr w:type="spellEnd"/>
      <w:r>
        <w:rPr>
          <w:rFonts w:ascii="Times New Roman CYR" w:hAnsi="Times New Roman CYR"/>
          <w:sz w:val="28"/>
        </w:rPr>
        <w:t xml:space="preserve"> і </w:t>
      </w:r>
      <w:proofErr w:type="spellStart"/>
      <w:r>
        <w:rPr>
          <w:rFonts w:ascii="Times New Roman CYR" w:hAnsi="Times New Roman CYR"/>
          <w:sz w:val="28"/>
        </w:rPr>
        <w:t>пополірувати</w:t>
      </w:r>
      <w:proofErr w:type="spellEnd"/>
      <w:r>
        <w:rPr>
          <w:rFonts w:ascii="Times New Roman CYR" w:hAnsi="Times New Roman CYR"/>
          <w:sz w:val="28"/>
        </w:rPr>
        <w:t xml:space="preserve">, </w:t>
      </w:r>
      <w:proofErr w:type="spellStart"/>
      <w:r>
        <w:rPr>
          <w:rFonts w:ascii="Times New Roman CYR" w:hAnsi="Times New Roman CYR"/>
          <w:sz w:val="28"/>
        </w:rPr>
        <w:t>щоб</w:t>
      </w:r>
      <w:proofErr w:type="spellEnd"/>
      <w:r>
        <w:rPr>
          <w:rFonts w:ascii="Times New Roman CYR" w:hAnsi="Times New Roman CYR"/>
          <w:sz w:val="28"/>
        </w:rPr>
        <w:t xml:space="preserve"> </w:t>
      </w:r>
      <w:proofErr w:type="spellStart"/>
      <w:r>
        <w:rPr>
          <w:rFonts w:ascii="Times New Roman CYR" w:hAnsi="Times New Roman CYR"/>
          <w:sz w:val="28"/>
        </w:rPr>
        <w:t>попередити</w:t>
      </w:r>
      <w:proofErr w:type="spellEnd"/>
      <w:r>
        <w:rPr>
          <w:rFonts w:ascii="Times New Roman CYR" w:hAnsi="Times New Roman CYR"/>
          <w:sz w:val="28"/>
        </w:rPr>
        <w:t xml:space="preserve"> </w:t>
      </w:r>
      <w:proofErr w:type="spellStart"/>
      <w:r>
        <w:rPr>
          <w:rFonts w:ascii="Times New Roman CYR" w:hAnsi="Times New Roman CYR"/>
          <w:sz w:val="28"/>
        </w:rPr>
        <w:t>травмування</w:t>
      </w:r>
      <w:proofErr w:type="spellEnd"/>
      <w:r>
        <w:rPr>
          <w:rFonts w:ascii="Times New Roman CYR" w:hAnsi="Times New Roman CYR"/>
          <w:sz w:val="28"/>
        </w:rPr>
        <w:t xml:space="preserve"> </w:t>
      </w:r>
      <w:proofErr w:type="spellStart"/>
      <w:r>
        <w:rPr>
          <w:rFonts w:ascii="Times New Roman CYR" w:hAnsi="Times New Roman CYR"/>
          <w:sz w:val="28"/>
        </w:rPr>
        <w:t>слизувої</w:t>
      </w:r>
      <w:proofErr w:type="spellEnd"/>
      <w:r>
        <w:rPr>
          <w:rFonts w:ascii="Times New Roman CYR" w:hAnsi="Times New Roman CYR"/>
          <w:sz w:val="28"/>
        </w:rPr>
        <w:t xml:space="preserve"> </w:t>
      </w:r>
      <w:proofErr w:type="spellStart"/>
      <w:r>
        <w:rPr>
          <w:rFonts w:ascii="Times New Roman CYR" w:hAnsi="Times New Roman CYR"/>
          <w:sz w:val="28"/>
        </w:rPr>
        <w:t>оболонки</w:t>
      </w:r>
      <w:proofErr w:type="spellEnd"/>
      <w:r>
        <w:rPr>
          <w:rFonts w:ascii="Times New Roman CYR" w:hAnsi="Times New Roman CYR"/>
          <w:sz w:val="28"/>
        </w:rPr>
        <w:t xml:space="preserve"> </w:t>
      </w:r>
      <w:proofErr w:type="spellStart"/>
      <w:r>
        <w:rPr>
          <w:rFonts w:ascii="Times New Roman CYR" w:hAnsi="Times New Roman CYR"/>
          <w:sz w:val="28"/>
        </w:rPr>
        <w:t>щоки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rPr>
        <w:t>Тілом</w:t>
      </w:r>
      <w:proofErr w:type="spellEnd"/>
      <w:r>
        <w:rPr>
          <w:rFonts w:ascii="Times New Roman CYR" w:hAnsi="Times New Roman CYR"/>
          <w:b/>
          <w:i/>
          <w:sz w:val="28"/>
        </w:rPr>
        <w:t xml:space="preserve"> </w:t>
      </w:r>
      <w:proofErr w:type="spellStart"/>
      <w:r>
        <w:rPr>
          <w:rFonts w:ascii="Times New Roman CYR" w:hAnsi="Times New Roman CYR"/>
          <w:b/>
          <w:i/>
          <w:sz w:val="28"/>
        </w:rPr>
        <w:t>кламмера</w:t>
      </w:r>
      <w:proofErr w:type="spellEnd"/>
      <w:r>
        <w:rPr>
          <w:rFonts w:ascii="Times New Roman CYR" w:hAnsi="Times New Roman CYR"/>
          <w:sz w:val="28"/>
        </w:rPr>
        <w:t xml:space="preserve"> </w:t>
      </w:r>
      <w:proofErr w:type="spellStart"/>
      <w:r>
        <w:rPr>
          <w:rFonts w:ascii="Times New Roman CYR" w:hAnsi="Times New Roman CYR"/>
          <w:sz w:val="28"/>
        </w:rPr>
        <w:t>називають</w:t>
      </w:r>
      <w:proofErr w:type="spellEnd"/>
      <w:r>
        <w:rPr>
          <w:rFonts w:ascii="Times New Roman CYR" w:hAnsi="Times New Roman CYR"/>
          <w:sz w:val="28"/>
        </w:rPr>
        <w:t xml:space="preserve">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нерухому</w:t>
      </w:r>
      <w:proofErr w:type="spellEnd"/>
      <w:r>
        <w:rPr>
          <w:rFonts w:ascii="Times New Roman CYR" w:hAnsi="Times New Roman CYR"/>
          <w:sz w:val="28"/>
        </w:rPr>
        <w:t xml:space="preserve"> </w:t>
      </w:r>
      <w:proofErr w:type="spellStart"/>
      <w:r>
        <w:rPr>
          <w:rFonts w:ascii="Times New Roman CYR" w:hAnsi="Times New Roman CYR"/>
          <w:sz w:val="28"/>
        </w:rPr>
        <w:t>частину</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розташована</w:t>
      </w:r>
      <w:proofErr w:type="spellEnd"/>
      <w:r>
        <w:rPr>
          <w:rFonts w:ascii="Times New Roman CYR" w:hAnsi="Times New Roman CYR"/>
          <w:sz w:val="28"/>
        </w:rPr>
        <w:t xml:space="preserve"> над </w:t>
      </w:r>
      <w:proofErr w:type="spellStart"/>
      <w:r>
        <w:rPr>
          <w:rFonts w:ascii="Times New Roman CYR" w:hAnsi="Times New Roman CYR"/>
          <w:sz w:val="28"/>
        </w:rPr>
        <w:t>екватором</w:t>
      </w:r>
      <w:proofErr w:type="spellEnd"/>
      <w:r>
        <w:rPr>
          <w:rFonts w:ascii="Times New Roman CYR" w:hAnsi="Times New Roman CYR"/>
          <w:sz w:val="28"/>
        </w:rPr>
        <w:t xml:space="preserve"> опорного зуба на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контактній</w:t>
      </w:r>
      <w:proofErr w:type="spellEnd"/>
      <w:r>
        <w:rPr>
          <w:rFonts w:ascii="Times New Roman CYR" w:hAnsi="Times New Roman CYR"/>
          <w:sz w:val="28"/>
        </w:rPr>
        <w:t xml:space="preserve"> </w:t>
      </w:r>
      <w:proofErr w:type="spellStart"/>
      <w:r>
        <w:rPr>
          <w:rFonts w:ascii="Times New Roman CYR" w:hAnsi="Times New Roman CYR"/>
          <w:sz w:val="28"/>
        </w:rPr>
        <w:t>стороні</w:t>
      </w:r>
      <w:proofErr w:type="spellEnd"/>
      <w:r>
        <w:rPr>
          <w:rFonts w:ascii="Times New Roman CYR" w:hAnsi="Times New Roman CYR"/>
          <w:sz w:val="28"/>
        </w:rPr>
        <w:t xml:space="preserve">.  </w:t>
      </w:r>
      <w:proofErr w:type="spellStart"/>
      <w:r>
        <w:rPr>
          <w:rFonts w:ascii="Times New Roman CYR" w:hAnsi="Times New Roman CYR"/>
          <w:sz w:val="28"/>
        </w:rPr>
        <w:t>Його</w:t>
      </w:r>
      <w:proofErr w:type="spellEnd"/>
      <w:r>
        <w:rPr>
          <w:rFonts w:ascii="Times New Roman CYR" w:hAnsi="Times New Roman CYR"/>
          <w:sz w:val="28"/>
        </w:rPr>
        <w:t xml:space="preserve"> не </w:t>
      </w:r>
      <w:proofErr w:type="spellStart"/>
      <w:r>
        <w:rPr>
          <w:rFonts w:ascii="Times New Roman CYR" w:hAnsi="Times New Roman CYR"/>
          <w:sz w:val="28"/>
        </w:rPr>
        <w:t>варто</w:t>
      </w:r>
      <w:proofErr w:type="spellEnd"/>
      <w:r>
        <w:rPr>
          <w:rFonts w:ascii="Times New Roman CYR" w:hAnsi="Times New Roman CYR"/>
          <w:sz w:val="28"/>
        </w:rPr>
        <w:t xml:space="preserve"> </w:t>
      </w:r>
      <w:proofErr w:type="spellStart"/>
      <w:r>
        <w:rPr>
          <w:rFonts w:ascii="Times New Roman CYR" w:hAnsi="Times New Roman CYR"/>
          <w:sz w:val="28"/>
        </w:rPr>
        <w:t>розташовувати</w:t>
      </w:r>
      <w:proofErr w:type="spellEnd"/>
      <w:r>
        <w:rPr>
          <w:rFonts w:ascii="Times New Roman CYR" w:hAnsi="Times New Roman CYR"/>
          <w:sz w:val="28"/>
        </w:rPr>
        <w:t xml:space="preserve"> </w:t>
      </w:r>
      <w:proofErr w:type="spellStart"/>
      <w:r>
        <w:rPr>
          <w:rFonts w:ascii="Times New Roman CYR" w:hAnsi="Times New Roman CYR"/>
          <w:sz w:val="28"/>
        </w:rPr>
        <w:t>нижче</w:t>
      </w:r>
      <w:proofErr w:type="spellEnd"/>
      <w:r>
        <w:rPr>
          <w:rFonts w:ascii="Times New Roman CYR" w:hAnsi="Times New Roman CYR"/>
          <w:sz w:val="28"/>
        </w:rPr>
        <w:t xml:space="preserve"> </w:t>
      </w:r>
      <w:proofErr w:type="spellStart"/>
      <w:r>
        <w:rPr>
          <w:rFonts w:ascii="Times New Roman CYR" w:hAnsi="Times New Roman CYR"/>
          <w:sz w:val="28"/>
        </w:rPr>
        <w:t>екватора</w:t>
      </w:r>
      <w:proofErr w:type="spellEnd"/>
      <w:r>
        <w:rPr>
          <w:rFonts w:ascii="Times New Roman CYR" w:hAnsi="Times New Roman CYR"/>
          <w:sz w:val="28"/>
        </w:rPr>
        <w:t xml:space="preserve"> (</w:t>
      </w:r>
      <w:proofErr w:type="spellStart"/>
      <w:r>
        <w:rPr>
          <w:rFonts w:ascii="Times New Roman CYR" w:hAnsi="Times New Roman CYR"/>
          <w:sz w:val="28"/>
        </w:rPr>
        <w:t>біля</w:t>
      </w:r>
      <w:proofErr w:type="spellEnd"/>
      <w:r>
        <w:rPr>
          <w:rFonts w:ascii="Times New Roman CYR" w:hAnsi="Times New Roman CYR"/>
          <w:sz w:val="28"/>
        </w:rPr>
        <w:t xml:space="preserve"> </w:t>
      </w:r>
      <w:proofErr w:type="spellStart"/>
      <w:r>
        <w:rPr>
          <w:rFonts w:ascii="Times New Roman CYR" w:hAnsi="Times New Roman CYR"/>
          <w:sz w:val="28"/>
        </w:rPr>
        <w:t>шійки</w:t>
      </w:r>
      <w:proofErr w:type="spellEnd"/>
      <w:r>
        <w:rPr>
          <w:rFonts w:ascii="Times New Roman CYR" w:hAnsi="Times New Roman CYR"/>
          <w:sz w:val="28"/>
        </w:rPr>
        <w:t xml:space="preserve"> зуба), тому </w:t>
      </w:r>
      <w:proofErr w:type="spellStart"/>
      <w:r>
        <w:rPr>
          <w:rFonts w:ascii="Times New Roman CYR" w:hAnsi="Times New Roman CYR"/>
          <w:sz w:val="28"/>
        </w:rPr>
        <w:t>що</w:t>
      </w:r>
      <w:proofErr w:type="spellEnd"/>
      <w:r>
        <w:rPr>
          <w:rFonts w:ascii="Times New Roman CYR" w:hAnsi="Times New Roman CYR"/>
          <w:sz w:val="28"/>
        </w:rPr>
        <w:t xml:space="preserve"> в таких </w:t>
      </w:r>
      <w:proofErr w:type="spellStart"/>
      <w:r>
        <w:rPr>
          <w:rFonts w:ascii="Times New Roman CYR" w:hAnsi="Times New Roman CYR"/>
          <w:sz w:val="28"/>
        </w:rPr>
        <w:t>випадках</w:t>
      </w:r>
      <w:proofErr w:type="spellEnd"/>
      <w:r>
        <w:rPr>
          <w:rFonts w:ascii="Times New Roman CYR" w:hAnsi="Times New Roman CYR"/>
          <w:sz w:val="28"/>
        </w:rPr>
        <w:t xml:space="preserve"> </w:t>
      </w:r>
      <w:proofErr w:type="spellStart"/>
      <w:r>
        <w:rPr>
          <w:rFonts w:ascii="Times New Roman CYR" w:hAnsi="Times New Roman CYR"/>
          <w:sz w:val="28"/>
        </w:rPr>
        <w:t>кламер</w:t>
      </w:r>
      <w:proofErr w:type="spellEnd"/>
      <w:r>
        <w:rPr>
          <w:rFonts w:ascii="Times New Roman CYR" w:hAnsi="Times New Roman CYR"/>
          <w:sz w:val="28"/>
        </w:rPr>
        <w:t xml:space="preserve"> </w:t>
      </w:r>
      <w:proofErr w:type="spellStart"/>
      <w:r>
        <w:rPr>
          <w:rFonts w:ascii="Times New Roman CYR" w:hAnsi="Times New Roman CYR"/>
          <w:sz w:val="28"/>
        </w:rPr>
        <w:t>заважає</w:t>
      </w:r>
      <w:proofErr w:type="spellEnd"/>
      <w:r>
        <w:rPr>
          <w:rFonts w:ascii="Times New Roman CYR" w:hAnsi="Times New Roman CYR"/>
          <w:sz w:val="28"/>
        </w:rPr>
        <w:t xml:space="preserve"> </w:t>
      </w:r>
      <w:proofErr w:type="spellStart"/>
      <w:r>
        <w:rPr>
          <w:rFonts w:ascii="Times New Roman CYR" w:hAnsi="Times New Roman CYR"/>
          <w:sz w:val="28"/>
        </w:rPr>
        <w:t>накладанню</w:t>
      </w:r>
      <w:proofErr w:type="spellEnd"/>
      <w:r>
        <w:rPr>
          <w:rFonts w:ascii="Times New Roman CYR" w:hAnsi="Times New Roman CYR"/>
          <w:sz w:val="28"/>
        </w:rPr>
        <w:t xml:space="preserve"> протеза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На </w:t>
      </w:r>
      <w:proofErr w:type="spellStart"/>
      <w:r>
        <w:rPr>
          <w:rFonts w:ascii="Times New Roman CYR" w:hAnsi="Times New Roman CYR"/>
          <w:sz w:val="28"/>
        </w:rPr>
        <w:t>передніх</w:t>
      </w:r>
      <w:proofErr w:type="spellEnd"/>
      <w:r>
        <w:rPr>
          <w:rFonts w:ascii="Times New Roman CYR" w:hAnsi="Times New Roman CYR"/>
          <w:sz w:val="28"/>
        </w:rPr>
        <w:t xml:space="preserve"> зубах з </w:t>
      </w:r>
      <w:proofErr w:type="spellStart"/>
      <w:r>
        <w:rPr>
          <w:rFonts w:ascii="Times New Roman CYR" w:hAnsi="Times New Roman CYR"/>
          <w:sz w:val="28"/>
        </w:rPr>
        <w:t>естетичної</w:t>
      </w:r>
      <w:proofErr w:type="spellEnd"/>
      <w:r>
        <w:rPr>
          <w:rFonts w:ascii="Times New Roman CYR" w:hAnsi="Times New Roman CYR"/>
          <w:sz w:val="28"/>
        </w:rPr>
        <w:t xml:space="preserve"> точки </w:t>
      </w:r>
      <w:proofErr w:type="spellStart"/>
      <w:r>
        <w:rPr>
          <w:rFonts w:ascii="Times New Roman CYR" w:hAnsi="Times New Roman CYR"/>
          <w:sz w:val="28"/>
        </w:rPr>
        <w:t>зору</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цього</w:t>
      </w:r>
      <w:proofErr w:type="spellEnd"/>
      <w:r>
        <w:rPr>
          <w:rFonts w:ascii="Times New Roman CYR" w:hAnsi="Times New Roman CYR"/>
          <w:sz w:val="28"/>
        </w:rPr>
        <w:t xml:space="preserve"> правила </w:t>
      </w:r>
      <w:proofErr w:type="spellStart"/>
      <w:r>
        <w:rPr>
          <w:rFonts w:ascii="Times New Roman CYR" w:hAnsi="Times New Roman CYR"/>
          <w:sz w:val="28"/>
        </w:rPr>
        <w:t>можна</w:t>
      </w:r>
      <w:proofErr w:type="spellEnd"/>
      <w:r>
        <w:rPr>
          <w:rFonts w:ascii="Times New Roman CYR" w:hAnsi="Times New Roman CYR"/>
          <w:sz w:val="28"/>
        </w:rPr>
        <w:t xml:space="preserve"> </w:t>
      </w:r>
      <w:proofErr w:type="spellStart"/>
      <w:r>
        <w:rPr>
          <w:rFonts w:ascii="Times New Roman CYR" w:hAnsi="Times New Roman CYR"/>
          <w:sz w:val="28"/>
        </w:rPr>
        <w:t>відмовитися</w:t>
      </w:r>
      <w:proofErr w:type="spellEnd"/>
      <w:r>
        <w:rPr>
          <w:rFonts w:ascii="Times New Roman CYR" w:hAnsi="Times New Roman CYR"/>
          <w:sz w:val="28"/>
        </w:rPr>
        <w:t xml:space="preserve">, </w:t>
      </w:r>
      <w:proofErr w:type="spellStart"/>
      <w:r>
        <w:rPr>
          <w:rFonts w:ascii="Times New Roman CYR" w:hAnsi="Times New Roman CYR"/>
          <w:sz w:val="28"/>
        </w:rPr>
        <w:t>розташувавши</w:t>
      </w:r>
      <w:proofErr w:type="spellEnd"/>
      <w:r>
        <w:rPr>
          <w:rFonts w:ascii="Times New Roman CYR" w:hAnsi="Times New Roman CYR"/>
          <w:sz w:val="28"/>
        </w:rPr>
        <w:t xml:space="preserve"> </w:t>
      </w:r>
      <w:proofErr w:type="spellStart"/>
      <w:r>
        <w:rPr>
          <w:rFonts w:ascii="Times New Roman CYR" w:hAnsi="Times New Roman CYR"/>
          <w:sz w:val="28"/>
        </w:rPr>
        <w:t>тіло</w:t>
      </w:r>
      <w:proofErr w:type="spellEnd"/>
      <w:r>
        <w:rPr>
          <w:rFonts w:ascii="Times New Roman CYR" w:hAnsi="Times New Roman CYR"/>
          <w:sz w:val="28"/>
        </w:rPr>
        <w:t xml:space="preserve"> </w:t>
      </w:r>
      <w:proofErr w:type="spellStart"/>
      <w:r>
        <w:rPr>
          <w:rFonts w:ascii="Times New Roman CYR" w:hAnsi="Times New Roman CYR"/>
          <w:sz w:val="28"/>
        </w:rPr>
        <w:t>кламера</w:t>
      </w:r>
      <w:proofErr w:type="spellEnd"/>
      <w:r>
        <w:rPr>
          <w:rFonts w:ascii="Times New Roman CYR" w:hAnsi="Times New Roman CYR"/>
          <w:sz w:val="28"/>
        </w:rPr>
        <w:t xml:space="preserve"> </w:t>
      </w:r>
      <w:proofErr w:type="spellStart"/>
      <w:r>
        <w:rPr>
          <w:rFonts w:ascii="Times New Roman CYR" w:hAnsi="Times New Roman CYR"/>
          <w:sz w:val="28"/>
        </w:rPr>
        <w:t>більш</w:t>
      </w:r>
      <w:proofErr w:type="spellEnd"/>
      <w:r>
        <w:rPr>
          <w:rFonts w:ascii="Times New Roman CYR" w:hAnsi="Times New Roman CYR"/>
          <w:sz w:val="28"/>
        </w:rPr>
        <w:t xml:space="preserve"> </w:t>
      </w:r>
      <w:proofErr w:type="spellStart"/>
      <w:r>
        <w:rPr>
          <w:rFonts w:ascii="Times New Roman CYR" w:hAnsi="Times New Roman CYR"/>
          <w:sz w:val="28"/>
        </w:rPr>
        <w:t>близько</w:t>
      </w:r>
      <w:proofErr w:type="spellEnd"/>
      <w:r>
        <w:rPr>
          <w:rFonts w:ascii="Times New Roman CYR" w:hAnsi="Times New Roman CYR"/>
          <w:sz w:val="28"/>
        </w:rPr>
        <w:t xml:space="preserve"> до ясеневого краю.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rPr>
        <w:t>Відросток</w:t>
      </w:r>
      <w:proofErr w:type="spellEnd"/>
      <w:r>
        <w:rPr>
          <w:rFonts w:ascii="Times New Roman CYR" w:hAnsi="Times New Roman CYR"/>
          <w:b/>
          <w:i/>
          <w:sz w:val="28"/>
        </w:rPr>
        <w:t xml:space="preserve"> </w:t>
      </w:r>
      <w:proofErr w:type="spellStart"/>
      <w:r>
        <w:rPr>
          <w:rFonts w:ascii="Times New Roman CYR" w:hAnsi="Times New Roman CYR"/>
          <w:b/>
          <w:i/>
          <w:sz w:val="28"/>
        </w:rPr>
        <w:t>кламера</w:t>
      </w:r>
      <w:proofErr w:type="spellEnd"/>
      <w:r>
        <w:rPr>
          <w:rFonts w:ascii="Times New Roman CYR" w:hAnsi="Times New Roman CYR"/>
          <w:sz w:val="28"/>
        </w:rPr>
        <w:t xml:space="preserve"> </w:t>
      </w:r>
      <w:proofErr w:type="spellStart"/>
      <w:r>
        <w:rPr>
          <w:rFonts w:ascii="Times New Roman CYR" w:hAnsi="Times New Roman CYR"/>
          <w:sz w:val="28"/>
        </w:rPr>
        <w:t>призначений</w:t>
      </w:r>
      <w:proofErr w:type="spellEnd"/>
      <w:r>
        <w:rPr>
          <w:rFonts w:ascii="Times New Roman CYR" w:hAnsi="Times New Roman CYR"/>
          <w:sz w:val="28"/>
        </w:rPr>
        <w:t xml:space="preserve"> для </w:t>
      </w:r>
      <w:proofErr w:type="spellStart"/>
      <w:r>
        <w:rPr>
          <w:rFonts w:ascii="Times New Roman CYR" w:hAnsi="Times New Roman CYR"/>
          <w:sz w:val="28"/>
        </w:rPr>
        <w:t>кріплення</w:t>
      </w:r>
      <w:proofErr w:type="spellEnd"/>
      <w:r>
        <w:rPr>
          <w:rFonts w:ascii="Times New Roman CYR" w:hAnsi="Times New Roman CYR"/>
          <w:sz w:val="28"/>
        </w:rPr>
        <w:t xml:space="preserve"> </w:t>
      </w:r>
      <w:proofErr w:type="spellStart"/>
      <w:r>
        <w:rPr>
          <w:rFonts w:ascii="Times New Roman CYR" w:hAnsi="Times New Roman CYR"/>
          <w:sz w:val="28"/>
        </w:rPr>
        <w:t>кламера</w:t>
      </w:r>
      <w:proofErr w:type="spellEnd"/>
      <w:r>
        <w:rPr>
          <w:rFonts w:ascii="Times New Roman CYR" w:hAnsi="Times New Roman CYR"/>
          <w:sz w:val="28"/>
        </w:rPr>
        <w:t xml:space="preserve"> в </w:t>
      </w:r>
      <w:proofErr w:type="spellStart"/>
      <w:r>
        <w:rPr>
          <w:rFonts w:ascii="Times New Roman CYR" w:hAnsi="Times New Roman CYR"/>
          <w:sz w:val="28"/>
        </w:rPr>
        <w:t>базисі</w:t>
      </w:r>
      <w:proofErr w:type="spellEnd"/>
      <w:r>
        <w:rPr>
          <w:rFonts w:ascii="Times New Roman CYR" w:hAnsi="Times New Roman CYR"/>
          <w:sz w:val="28"/>
        </w:rPr>
        <w:t xml:space="preserve"> протеза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Він</w:t>
      </w:r>
      <w:proofErr w:type="spellEnd"/>
      <w:r>
        <w:rPr>
          <w:rFonts w:ascii="Times New Roman CYR" w:hAnsi="Times New Roman CYR"/>
          <w:sz w:val="28"/>
        </w:rPr>
        <w:t xml:space="preserve"> </w:t>
      </w:r>
      <w:proofErr w:type="spellStart"/>
      <w:r>
        <w:rPr>
          <w:rFonts w:ascii="Times New Roman CYR" w:hAnsi="Times New Roman CYR"/>
          <w:sz w:val="28"/>
        </w:rPr>
        <w:t>повинний</w:t>
      </w:r>
      <w:proofErr w:type="spellEnd"/>
      <w:r>
        <w:rPr>
          <w:rFonts w:ascii="Times New Roman CYR" w:hAnsi="Times New Roman CYR"/>
          <w:sz w:val="28"/>
        </w:rPr>
        <w:t xml:space="preserve"> </w:t>
      </w:r>
      <w:proofErr w:type="spellStart"/>
      <w:r>
        <w:rPr>
          <w:rFonts w:ascii="Times New Roman CYR" w:hAnsi="Times New Roman CYR"/>
          <w:sz w:val="28"/>
        </w:rPr>
        <w:t>відстояти</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слизової</w:t>
      </w:r>
      <w:proofErr w:type="spellEnd"/>
      <w:r>
        <w:rPr>
          <w:rFonts w:ascii="Times New Roman CYR" w:hAnsi="Times New Roman CYR"/>
          <w:sz w:val="28"/>
        </w:rPr>
        <w:t xml:space="preserve"> </w:t>
      </w:r>
      <w:proofErr w:type="spellStart"/>
      <w:r>
        <w:rPr>
          <w:rFonts w:ascii="Times New Roman CYR" w:hAnsi="Times New Roman CYR"/>
          <w:sz w:val="28"/>
        </w:rPr>
        <w:t>оболонки</w:t>
      </w:r>
      <w:proofErr w:type="spellEnd"/>
      <w:r>
        <w:rPr>
          <w:rFonts w:ascii="Times New Roman CYR" w:hAnsi="Times New Roman CYR"/>
          <w:sz w:val="28"/>
        </w:rPr>
        <w:t xml:space="preserve"> на 0,5-0,7 мм.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розташовують</w:t>
      </w:r>
      <w:proofErr w:type="spellEnd"/>
      <w:r>
        <w:rPr>
          <w:rFonts w:ascii="Times New Roman CYR" w:hAnsi="Times New Roman CYR"/>
          <w:sz w:val="28"/>
        </w:rPr>
        <w:t xml:space="preserve"> в </w:t>
      </w:r>
      <w:proofErr w:type="spellStart"/>
      <w:r>
        <w:rPr>
          <w:rFonts w:ascii="Times New Roman CYR" w:hAnsi="Times New Roman CYR"/>
          <w:sz w:val="28"/>
        </w:rPr>
        <w:t>ортодонтичному</w:t>
      </w:r>
      <w:proofErr w:type="spellEnd"/>
      <w:r>
        <w:rPr>
          <w:rFonts w:ascii="Times New Roman CYR" w:hAnsi="Times New Roman CYR"/>
          <w:sz w:val="28"/>
        </w:rPr>
        <w:t xml:space="preserve"> </w:t>
      </w:r>
      <w:proofErr w:type="spellStart"/>
      <w:r>
        <w:rPr>
          <w:rFonts w:ascii="Times New Roman CYR" w:hAnsi="Times New Roman CYR"/>
          <w:sz w:val="28"/>
        </w:rPr>
        <w:t>апараті</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зубному </w:t>
      </w:r>
      <w:proofErr w:type="spellStart"/>
      <w:r>
        <w:rPr>
          <w:rFonts w:ascii="Times New Roman CYR" w:hAnsi="Times New Roman CYR"/>
          <w:sz w:val="28"/>
        </w:rPr>
        <w:t>протезі</w:t>
      </w:r>
      <w:proofErr w:type="spellEnd"/>
      <w:r>
        <w:rPr>
          <w:rFonts w:ascii="Times New Roman CYR" w:hAnsi="Times New Roman CYR"/>
          <w:sz w:val="28"/>
        </w:rPr>
        <w:t xml:space="preserve"> таким чином, </w:t>
      </w:r>
      <w:proofErr w:type="spellStart"/>
      <w:r>
        <w:rPr>
          <w:rFonts w:ascii="Times New Roman CYR" w:hAnsi="Times New Roman CYR"/>
          <w:sz w:val="28"/>
        </w:rPr>
        <w:t>щоб</w:t>
      </w:r>
      <w:proofErr w:type="spellEnd"/>
      <w:r>
        <w:rPr>
          <w:rFonts w:ascii="Times New Roman CYR" w:hAnsi="Times New Roman CYR"/>
          <w:sz w:val="28"/>
        </w:rPr>
        <w:t xml:space="preserve"> вони не </w:t>
      </w:r>
      <w:proofErr w:type="spellStart"/>
      <w:r>
        <w:rPr>
          <w:rFonts w:ascii="Times New Roman CYR" w:hAnsi="Times New Roman CYR"/>
          <w:sz w:val="28"/>
        </w:rPr>
        <w:t>перешкоджали</w:t>
      </w:r>
      <w:proofErr w:type="spellEnd"/>
      <w:r>
        <w:rPr>
          <w:rFonts w:ascii="Times New Roman CYR" w:hAnsi="Times New Roman CYR"/>
          <w:sz w:val="28"/>
        </w:rPr>
        <w:t xml:space="preserve"> </w:t>
      </w:r>
      <w:proofErr w:type="spellStart"/>
      <w:r>
        <w:rPr>
          <w:rFonts w:ascii="Times New Roman CYR" w:hAnsi="Times New Roman CYR"/>
          <w:sz w:val="28"/>
        </w:rPr>
        <w:t>обертанню</w:t>
      </w:r>
      <w:proofErr w:type="spellEnd"/>
      <w:r>
        <w:rPr>
          <w:rFonts w:ascii="Times New Roman CYR" w:hAnsi="Times New Roman CYR"/>
          <w:sz w:val="28"/>
        </w:rPr>
        <w:t xml:space="preserve"> базису.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Кламерну</w:t>
      </w:r>
      <w:proofErr w:type="spellEnd"/>
      <w:r>
        <w:rPr>
          <w:rFonts w:ascii="Times New Roman CYR" w:hAnsi="Times New Roman CYR"/>
          <w:sz w:val="28"/>
        </w:rPr>
        <w:t xml:space="preserve"> </w:t>
      </w:r>
      <w:proofErr w:type="spellStart"/>
      <w:r>
        <w:rPr>
          <w:rFonts w:ascii="Times New Roman CYR" w:hAnsi="Times New Roman CYR"/>
          <w:sz w:val="28"/>
        </w:rPr>
        <w:t>фіксацію</w:t>
      </w:r>
      <w:proofErr w:type="spellEnd"/>
      <w:r>
        <w:rPr>
          <w:rFonts w:ascii="Times New Roman CYR" w:hAnsi="Times New Roman CYR"/>
          <w:sz w:val="28"/>
        </w:rPr>
        <w:t xml:space="preserve"> </w:t>
      </w:r>
      <w:proofErr w:type="spellStart"/>
      <w:r>
        <w:rPr>
          <w:rFonts w:ascii="Times New Roman CYR" w:hAnsi="Times New Roman CYR"/>
          <w:sz w:val="28"/>
        </w:rPr>
        <w:t>називають</w:t>
      </w:r>
      <w:proofErr w:type="spellEnd"/>
      <w:r>
        <w:rPr>
          <w:rFonts w:ascii="Times New Roman CYR" w:hAnsi="Times New Roman CYR"/>
          <w:b/>
          <w:i/>
          <w:sz w:val="28"/>
        </w:rPr>
        <w:t xml:space="preserve"> </w:t>
      </w:r>
      <w:proofErr w:type="spellStart"/>
      <w:r>
        <w:rPr>
          <w:rFonts w:ascii="Times New Roman CYR" w:hAnsi="Times New Roman CYR"/>
          <w:b/>
          <w:i/>
          <w:sz w:val="28"/>
        </w:rPr>
        <w:t>крапковою</w:t>
      </w:r>
      <w:proofErr w:type="spellEnd"/>
      <w:r>
        <w:rPr>
          <w:rFonts w:ascii="Times New Roman CYR" w:hAnsi="Times New Roman CYR"/>
          <w:sz w:val="28"/>
        </w:rPr>
        <w:t xml:space="preserve">, </w:t>
      </w:r>
      <w:proofErr w:type="spellStart"/>
      <w:r>
        <w:rPr>
          <w:rFonts w:ascii="Times New Roman CYR" w:hAnsi="Times New Roman CYR"/>
          <w:sz w:val="28"/>
        </w:rPr>
        <w:t>якщо</w:t>
      </w:r>
      <w:proofErr w:type="spellEnd"/>
      <w:r>
        <w:rPr>
          <w:rFonts w:ascii="Times New Roman CYR" w:hAnsi="Times New Roman CYR"/>
          <w:sz w:val="28"/>
        </w:rPr>
        <w:t xml:space="preserve"> вона </w:t>
      </w:r>
      <w:proofErr w:type="spellStart"/>
      <w:r>
        <w:rPr>
          <w:rFonts w:ascii="Times New Roman CYR" w:hAnsi="Times New Roman CYR"/>
          <w:sz w:val="28"/>
        </w:rPr>
        <w:t>розташована</w:t>
      </w:r>
      <w:proofErr w:type="spellEnd"/>
      <w:r>
        <w:rPr>
          <w:rFonts w:ascii="Times New Roman CYR" w:hAnsi="Times New Roman CYR"/>
          <w:sz w:val="28"/>
        </w:rPr>
        <w:t xml:space="preserve"> в </w:t>
      </w:r>
      <w:proofErr w:type="spellStart"/>
      <w:r>
        <w:rPr>
          <w:rFonts w:ascii="Times New Roman CYR" w:hAnsi="Times New Roman CYR"/>
          <w:sz w:val="28"/>
        </w:rPr>
        <w:t>одній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(на одному </w:t>
      </w:r>
      <w:proofErr w:type="spellStart"/>
      <w:r>
        <w:rPr>
          <w:rFonts w:ascii="Times New Roman CYR" w:hAnsi="Times New Roman CYR"/>
          <w:sz w:val="28"/>
        </w:rPr>
        <w:t>зубі</w:t>
      </w:r>
      <w:proofErr w:type="spellEnd"/>
      <w:r>
        <w:rPr>
          <w:rFonts w:ascii="Times New Roman CYR" w:hAnsi="Times New Roman CYR"/>
          <w:sz w:val="28"/>
        </w:rPr>
        <w:t xml:space="preserve">).  </w:t>
      </w:r>
      <w:proofErr w:type="spellStart"/>
      <w:r>
        <w:rPr>
          <w:rFonts w:ascii="Times New Roman CYR" w:hAnsi="Times New Roman CYR"/>
          <w:sz w:val="28"/>
        </w:rPr>
        <w:t>Фіксація</w:t>
      </w:r>
      <w:proofErr w:type="spellEnd"/>
      <w:r>
        <w:rPr>
          <w:rFonts w:ascii="Times New Roman CYR" w:hAnsi="Times New Roman CYR"/>
          <w:sz w:val="28"/>
        </w:rPr>
        <w:t xml:space="preserve">, при </w:t>
      </w:r>
      <w:proofErr w:type="spellStart"/>
      <w:r>
        <w:rPr>
          <w:rFonts w:ascii="Times New Roman CYR" w:hAnsi="Times New Roman CYR"/>
          <w:sz w:val="28"/>
        </w:rPr>
        <w:t>якій</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бути </w:t>
      </w:r>
      <w:proofErr w:type="spellStart"/>
      <w:r>
        <w:rPr>
          <w:rFonts w:ascii="Times New Roman CYR" w:hAnsi="Times New Roman CYR"/>
          <w:sz w:val="28"/>
        </w:rPr>
        <w:t>з'єднані</w:t>
      </w:r>
      <w:proofErr w:type="spellEnd"/>
      <w:r>
        <w:rPr>
          <w:rFonts w:ascii="Times New Roman CYR" w:hAnsi="Times New Roman CYR"/>
          <w:sz w:val="28"/>
        </w:rPr>
        <w:t xml:space="preserve"> </w:t>
      </w:r>
      <w:proofErr w:type="spellStart"/>
      <w:r>
        <w:rPr>
          <w:rFonts w:ascii="Times New Roman CYR" w:hAnsi="Times New Roman CYR"/>
          <w:sz w:val="28"/>
        </w:rPr>
        <w:t>лінією</w:t>
      </w:r>
      <w:proofErr w:type="spellEnd"/>
      <w:r>
        <w:rPr>
          <w:rFonts w:ascii="Times New Roman CYR" w:hAnsi="Times New Roman CYR"/>
          <w:sz w:val="28"/>
        </w:rPr>
        <w:t xml:space="preserve"> </w:t>
      </w:r>
      <w:proofErr w:type="spellStart"/>
      <w:r>
        <w:rPr>
          <w:rFonts w:ascii="Times New Roman CYR" w:hAnsi="Times New Roman CYR"/>
          <w:sz w:val="28"/>
        </w:rPr>
        <w:t>називають</w:t>
      </w:r>
      <w:proofErr w:type="spellEnd"/>
      <w:r>
        <w:rPr>
          <w:rFonts w:ascii="Times New Roman CYR" w:hAnsi="Times New Roman CYR"/>
          <w:sz w:val="28"/>
        </w:rPr>
        <w:t xml:space="preserve"> </w:t>
      </w:r>
      <w:proofErr w:type="spellStart"/>
      <w:r>
        <w:rPr>
          <w:rFonts w:ascii="Times New Roman CYR" w:hAnsi="Times New Roman CYR"/>
          <w:b/>
          <w:i/>
          <w:sz w:val="28"/>
        </w:rPr>
        <w:t>лінійною</w:t>
      </w:r>
      <w:proofErr w:type="spellEnd"/>
      <w:r>
        <w:rPr>
          <w:rFonts w:ascii="Times New Roman CYR" w:hAnsi="Times New Roman CYR"/>
          <w:sz w:val="28"/>
        </w:rPr>
        <w:t xml:space="preserve">.  </w:t>
      </w:r>
      <w:proofErr w:type="spellStart"/>
      <w:r>
        <w:rPr>
          <w:rFonts w:ascii="Times New Roman CYR" w:hAnsi="Times New Roman CYR"/>
          <w:sz w:val="28"/>
        </w:rPr>
        <w:t>Розташування</w:t>
      </w:r>
      <w:proofErr w:type="spellEnd"/>
      <w:r>
        <w:rPr>
          <w:rFonts w:ascii="Times New Roman CYR" w:hAnsi="Times New Roman CYR"/>
          <w:sz w:val="28"/>
        </w:rPr>
        <w:t xml:space="preserve"> </w:t>
      </w:r>
      <w:proofErr w:type="spellStart"/>
      <w:r>
        <w:rPr>
          <w:rFonts w:ascii="Times New Roman CYR" w:hAnsi="Times New Roman CYR"/>
          <w:sz w:val="28"/>
        </w:rPr>
        <w:t>кламерів</w:t>
      </w:r>
      <w:proofErr w:type="spellEnd"/>
      <w:r>
        <w:rPr>
          <w:rFonts w:ascii="Times New Roman CYR" w:hAnsi="Times New Roman CYR"/>
          <w:sz w:val="28"/>
        </w:rPr>
        <w:t xml:space="preserve"> у </w:t>
      </w:r>
      <w:proofErr w:type="spellStart"/>
      <w:r>
        <w:rPr>
          <w:rFonts w:ascii="Times New Roman CYR" w:hAnsi="Times New Roman CYR"/>
          <w:sz w:val="28"/>
        </w:rPr>
        <w:t>трьох</w:t>
      </w:r>
      <w:proofErr w:type="spellEnd"/>
      <w:r>
        <w:rPr>
          <w:rFonts w:ascii="Times New Roman CYR" w:hAnsi="Times New Roman CYR"/>
          <w:sz w:val="28"/>
        </w:rPr>
        <w:t xml:space="preserve"> і </w:t>
      </w:r>
      <w:proofErr w:type="spellStart"/>
      <w:r>
        <w:rPr>
          <w:rFonts w:ascii="Times New Roman CYR" w:hAnsi="Times New Roman CYR"/>
          <w:sz w:val="28"/>
        </w:rPr>
        <w:t>більше</w:t>
      </w:r>
      <w:proofErr w:type="spellEnd"/>
      <w:r>
        <w:rPr>
          <w:rFonts w:ascii="Times New Roman CYR" w:hAnsi="Times New Roman CYR"/>
          <w:sz w:val="28"/>
        </w:rPr>
        <w:t xml:space="preserve"> точках </w:t>
      </w:r>
      <w:proofErr w:type="spellStart"/>
      <w:r>
        <w:rPr>
          <w:rFonts w:ascii="Times New Roman CYR" w:hAnsi="Times New Roman CYR"/>
          <w:sz w:val="28"/>
        </w:rPr>
        <w:t>дозволяє</w:t>
      </w:r>
      <w:proofErr w:type="spellEnd"/>
      <w:r>
        <w:rPr>
          <w:rFonts w:ascii="Times New Roman CYR" w:hAnsi="Times New Roman CYR"/>
          <w:sz w:val="28"/>
        </w:rPr>
        <w:t xml:space="preserve"> </w:t>
      </w:r>
      <w:proofErr w:type="spellStart"/>
      <w:r>
        <w:rPr>
          <w:rFonts w:ascii="Times New Roman CYR" w:hAnsi="Times New Roman CYR"/>
          <w:sz w:val="28"/>
        </w:rPr>
        <w:t>об'єднати</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по </w:t>
      </w:r>
      <w:proofErr w:type="spellStart"/>
      <w:r>
        <w:rPr>
          <w:rFonts w:ascii="Times New Roman CYR" w:hAnsi="Times New Roman CYR"/>
          <w:sz w:val="28"/>
        </w:rPr>
        <w:t>площині</w:t>
      </w:r>
      <w:proofErr w:type="spellEnd"/>
      <w:r>
        <w:rPr>
          <w:rFonts w:ascii="Times New Roman CYR" w:hAnsi="Times New Roman CYR"/>
          <w:sz w:val="28"/>
        </w:rPr>
        <w:t xml:space="preserve">, тому </w:t>
      </w:r>
      <w:proofErr w:type="spellStart"/>
      <w:r>
        <w:rPr>
          <w:rFonts w:ascii="Times New Roman CYR" w:hAnsi="Times New Roman CYR"/>
          <w:sz w:val="28"/>
        </w:rPr>
        <w:t>така</w:t>
      </w:r>
      <w:proofErr w:type="spellEnd"/>
      <w:r>
        <w:rPr>
          <w:rFonts w:ascii="Times New Roman CYR" w:hAnsi="Times New Roman CYR"/>
          <w:sz w:val="28"/>
        </w:rPr>
        <w:t xml:space="preserve"> </w:t>
      </w:r>
      <w:proofErr w:type="spellStart"/>
      <w:r>
        <w:rPr>
          <w:rFonts w:ascii="Times New Roman CYR" w:hAnsi="Times New Roman CYR"/>
          <w:sz w:val="28"/>
        </w:rPr>
        <w:t>фіксація</w:t>
      </w:r>
      <w:proofErr w:type="spellEnd"/>
      <w:r>
        <w:rPr>
          <w:rFonts w:ascii="Times New Roman CYR" w:hAnsi="Times New Roman CYR"/>
          <w:sz w:val="28"/>
        </w:rPr>
        <w:t xml:space="preserve"> </w:t>
      </w:r>
      <w:proofErr w:type="spellStart"/>
      <w:r>
        <w:rPr>
          <w:rFonts w:ascii="Times New Roman CYR" w:hAnsi="Times New Roman CYR"/>
          <w:sz w:val="28"/>
        </w:rPr>
        <w:t>називається</w:t>
      </w:r>
      <w:proofErr w:type="spellEnd"/>
      <w:r>
        <w:rPr>
          <w:rFonts w:ascii="Times New Roman CYR" w:hAnsi="Times New Roman CYR"/>
          <w:sz w:val="28"/>
        </w:rPr>
        <w:t xml:space="preserve"> </w:t>
      </w:r>
      <w:proofErr w:type="spellStart"/>
      <w:r>
        <w:rPr>
          <w:rFonts w:ascii="Times New Roman CYR" w:hAnsi="Times New Roman CYR"/>
          <w:b/>
          <w:i/>
          <w:sz w:val="28"/>
        </w:rPr>
        <w:t>площинною</w:t>
      </w:r>
      <w:proofErr w:type="spellEnd"/>
      <w:r>
        <w:rPr>
          <w:rFonts w:ascii="Times New Roman CYR" w:hAnsi="Times New Roman CYR"/>
          <w:sz w:val="28"/>
        </w:rPr>
        <w:t xml:space="preserve">.  </w:t>
      </w:r>
      <w:proofErr w:type="spellStart"/>
      <w:r>
        <w:rPr>
          <w:rFonts w:ascii="Times New Roman CYR" w:hAnsi="Times New Roman CYR"/>
          <w:sz w:val="28"/>
        </w:rPr>
        <w:t>Цей</w:t>
      </w:r>
      <w:proofErr w:type="spellEnd"/>
      <w:r>
        <w:rPr>
          <w:rFonts w:ascii="Times New Roman CYR" w:hAnsi="Times New Roman CYR"/>
          <w:sz w:val="28"/>
        </w:rPr>
        <w:t xml:space="preserve"> вид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більш</w:t>
      </w:r>
      <w:proofErr w:type="spellEnd"/>
      <w:r>
        <w:rPr>
          <w:rFonts w:ascii="Times New Roman CYR" w:hAnsi="Times New Roman CYR"/>
          <w:sz w:val="28"/>
        </w:rPr>
        <w:t xml:space="preserve"> </w:t>
      </w:r>
      <w:proofErr w:type="spellStart"/>
      <w:r>
        <w:rPr>
          <w:rFonts w:ascii="Times New Roman CYR" w:hAnsi="Times New Roman CYR"/>
          <w:sz w:val="28"/>
        </w:rPr>
        <w:t>надійний</w:t>
      </w:r>
      <w:proofErr w:type="spellEnd"/>
      <w:r>
        <w:rPr>
          <w:rFonts w:ascii="Times New Roman CYR" w:hAnsi="Times New Roman CYR"/>
          <w:sz w:val="28"/>
        </w:rPr>
        <w:t xml:space="preserve">.  </w:t>
      </w:r>
      <w:proofErr w:type="spellStart"/>
      <w:r>
        <w:rPr>
          <w:rFonts w:ascii="Times New Roman CYR" w:hAnsi="Times New Roman CYR"/>
          <w:sz w:val="28"/>
        </w:rPr>
        <w:t>Надійність</w:t>
      </w:r>
      <w:proofErr w:type="spellEnd"/>
      <w:r>
        <w:rPr>
          <w:rFonts w:ascii="Times New Roman CYR" w:hAnsi="Times New Roman CYR"/>
          <w:sz w:val="28"/>
        </w:rPr>
        <w:t xml:space="preserve">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залежить</w:t>
      </w:r>
      <w:proofErr w:type="spellEnd"/>
      <w:r>
        <w:rPr>
          <w:rFonts w:ascii="Times New Roman CYR" w:hAnsi="Times New Roman CYR"/>
          <w:sz w:val="28"/>
        </w:rPr>
        <w:t xml:space="preserve"> не </w:t>
      </w:r>
      <w:proofErr w:type="spellStart"/>
      <w:r>
        <w:rPr>
          <w:rFonts w:ascii="Times New Roman CYR" w:hAnsi="Times New Roman CYR"/>
          <w:sz w:val="28"/>
        </w:rPr>
        <w:t>тільки</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кількості</w:t>
      </w:r>
      <w:proofErr w:type="spellEnd"/>
      <w:r>
        <w:rPr>
          <w:rFonts w:ascii="Times New Roman CYR" w:hAnsi="Times New Roman CYR"/>
          <w:sz w:val="28"/>
        </w:rPr>
        <w:t xml:space="preserve"> </w:t>
      </w:r>
      <w:proofErr w:type="spellStart"/>
      <w:r>
        <w:rPr>
          <w:rFonts w:ascii="Times New Roman CYR" w:hAnsi="Times New Roman CYR"/>
          <w:sz w:val="28"/>
        </w:rPr>
        <w:t>кламерних</w:t>
      </w:r>
      <w:proofErr w:type="spellEnd"/>
      <w:r>
        <w:rPr>
          <w:rFonts w:ascii="Times New Roman CYR" w:hAnsi="Times New Roman CYR"/>
          <w:sz w:val="28"/>
        </w:rPr>
        <w:t xml:space="preserve"> </w:t>
      </w:r>
      <w:proofErr w:type="spellStart"/>
      <w:r>
        <w:rPr>
          <w:rFonts w:ascii="Times New Roman CYR" w:hAnsi="Times New Roman CYR"/>
          <w:sz w:val="28"/>
        </w:rPr>
        <w:t>точок</w:t>
      </w:r>
      <w:proofErr w:type="spellEnd"/>
      <w:r>
        <w:rPr>
          <w:rFonts w:ascii="Times New Roman CYR" w:hAnsi="Times New Roman CYR"/>
          <w:sz w:val="28"/>
        </w:rPr>
        <w:t xml:space="preserve">, але і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взаєморозташування</w:t>
      </w:r>
      <w:proofErr w:type="spellEnd"/>
      <w:r>
        <w:rPr>
          <w:rFonts w:ascii="Times New Roman CYR" w:hAnsi="Times New Roman CYR"/>
          <w:sz w:val="28"/>
        </w:rPr>
        <w:t xml:space="preserve"> </w:t>
      </w:r>
      <w:proofErr w:type="spellStart"/>
      <w:r>
        <w:rPr>
          <w:rFonts w:ascii="Times New Roman CYR" w:hAnsi="Times New Roman CYR"/>
          <w:sz w:val="28"/>
        </w:rPr>
        <w:t>стосовно</w:t>
      </w:r>
      <w:proofErr w:type="spellEnd"/>
      <w:r>
        <w:rPr>
          <w:rFonts w:ascii="Times New Roman CYR" w:hAnsi="Times New Roman CYR"/>
          <w:sz w:val="28"/>
        </w:rPr>
        <w:t xml:space="preserve"> </w:t>
      </w:r>
      <w:proofErr w:type="spellStart"/>
      <w:r>
        <w:rPr>
          <w:rFonts w:ascii="Times New Roman CYR" w:hAnsi="Times New Roman CYR"/>
          <w:sz w:val="28"/>
        </w:rPr>
        <w:t>середньої</w:t>
      </w:r>
      <w:proofErr w:type="spellEnd"/>
      <w:r>
        <w:rPr>
          <w:rFonts w:ascii="Times New Roman CYR" w:hAnsi="Times New Roman CYR"/>
          <w:sz w:val="28"/>
        </w:rPr>
        <w:t xml:space="preserve"> </w:t>
      </w:r>
      <w:proofErr w:type="spellStart"/>
      <w:r>
        <w:rPr>
          <w:rFonts w:ascii="Times New Roman CYR" w:hAnsi="Times New Roman CYR"/>
          <w:sz w:val="28"/>
        </w:rPr>
        <w:t>лінії</w:t>
      </w:r>
      <w:proofErr w:type="spellEnd"/>
      <w:r>
        <w:rPr>
          <w:rFonts w:ascii="Times New Roman CYR" w:hAnsi="Times New Roman CYR"/>
          <w:sz w:val="28"/>
        </w:rPr>
        <w:t xml:space="preserve"> </w:t>
      </w:r>
      <w:proofErr w:type="spellStart"/>
      <w:r>
        <w:rPr>
          <w:rFonts w:ascii="Times New Roman CYR" w:hAnsi="Times New Roman CYR"/>
          <w:sz w:val="28"/>
        </w:rPr>
        <w:t>альвеолярної</w:t>
      </w:r>
      <w:proofErr w:type="spellEnd"/>
      <w:r>
        <w:rPr>
          <w:rFonts w:ascii="Times New Roman CYR" w:hAnsi="Times New Roman CYR"/>
          <w:sz w:val="28"/>
        </w:rPr>
        <w:t xml:space="preserve"> дуги.  </w:t>
      </w:r>
      <w:proofErr w:type="spellStart"/>
      <w:r>
        <w:rPr>
          <w:rFonts w:ascii="Times New Roman CYR" w:hAnsi="Times New Roman CYR"/>
          <w:sz w:val="28"/>
        </w:rPr>
        <w:t>Умовна</w:t>
      </w:r>
      <w:proofErr w:type="spellEnd"/>
      <w:r>
        <w:rPr>
          <w:rFonts w:ascii="Times New Roman CYR" w:hAnsi="Times New Roman CYR"/>
          <w:sz w:val="28"/>
        </w:rPr>
        <w:t xml:space="preserve"> </w:t>
      </w:r>
      <w:proofErr w:type="spellStart"/>
      <w:r>
        <w:rPr>
          <w:rFonts w:ascii="Times New Roman CYR" w:hAnsi="Times New Roman CYR"/>
          <w:sz w:val="28"/>
        </w:rPr>
        <w:t>лінія</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з'єднує</w:t>
      </w:r>
      <w:proofErr w:type="spellEnd"/>
      <w:r>
        <w:rPr>
          <w:rFonts w:ascii="Times New Roman CYR" w:hAnsi="Times New Roman CYR"/>
          <w:sz w:val="28"/>
        </w:rPr>
        <w:t xml:space="preserve"> 2 </w:t>
      </w:r>
      <w:proofErr w:type="spellStart"/>
      <w:r>
        <w:rPr>
          <w:rFonts w:ascii="Times New Roman CYR" w:hAnsi="Times New Roman CYR"/>
          <w:sz w:val="28"/>
        </w:rPr>
        <w:t>кламера</w:t>
      </w:r>
      <w:proofErr w:type="spellEnd"/>
      <w:r>
        <w:rPr>
          <w:rFonts w:ascii="Times New Roman CYR" w:hAnsi="Times New Roman CYR"/>
          <w:sz w:val="28"/>
        </w:rPr>
        <w:t xml:space="preserve"> </w:t>
      </w:r>
      <w:proofErr w:type="spellStart"/>
      <w:r>
        <w:rPr>
          <w:rFonts w:ascii="Times New Roman CYR" w:hAnsi="Times New Roman CYR"/>
          <w:sz w:val="28"/>
        </w:rPr>
        <w:t>називається</w:t>
      </w:r>
      <w:proofErr w:type="spellEnd"/>
      <w:r>
        <w:rPr>
          <w:rFonts w:ascii="Times New Roman CYR" w:hAnsi="Times New Roman CYR"/>
          <w:sz w:val="28"/>
        </w:rPr>
        <w:t xml:space="preserve"> </w:t>
      </w:r>
      <w:proofErr w:type="spellStart"/>
      <w:r>
        <w:rPr>
          <w:rFonts w:ascii="Times New Roman CYR" w:hAnsi="Times New Roman CYR"/>
          <w:b/>
          <w:i/>
          <w:sz w:val="28"/>
        </w:rPr>
        <w:t>кламерною</w:t>
      </w:r>
      <w:proofErr w:type="spellEnd"/>
      <w:r>
        <w:rPr>
          <w:rFonts w:ascii="Times New Roman CYR" w:hAnsi="Times New Roman CYR"/>
          <w:b/>
          <w:i/>
          <w:sz w:val="28"/>
        </w:rPr>
        <w:t xml:space="preserve"> </w:t>
      </w:r>
      <w:proofErr w:type="spellStart"/>
      <w:r>
        <w:rPr>
          <w:rFonts w:ascii="Times New Roman CYR" w:hAnsi="Times New Roman CYR"/>
          <w:b/>
          <w:i/>
          <w:sz w:val="28"/>
        </w:rPr>
        <w:t>лінією</w:t>
      </w:r>
      <w:proofErr w:type="spellEnd"/>
      <w:r>
        <w:rPr>
          <w:rFonts w:ascii="Times New Roman CYR" w:hAnsi="Times New Roman CYR"/>
          <w:sz w:val="28"/>
        </w:rPr>
        <w:t xml:space="preserve">.  Вона </w:t>
      </w:r>
      <w:proofErr w:type="spellStart"/>
      <w:r>
        <w:rPr>
          <w:rFonts w:ascii="Times New Roman CYR" w:hAnsi="Times New Roman CYR"/>
          <w:sz w:val="28"/>
        </w:rPr>
        <w:t>може</w:t>
      </w:r>
      <w:proofErr w:type="spellEnd"/>
      <w:r>
        <w:rPr>
          <w:rFonts w:ascii="Times New Roman CYR" w:hAnsi="Times New Roman CYR"/>
          <w:sz w:val="28"/>
        </w:rPr>
        <w:t xml:space="preserve"> </w:t>
      </w:r>
      <w:proofErr w:type="spellStart"/>
      <w:r>
        <w:rPr>
          <w:rFonts w:ascii="Times New Roman CYR" w:hAnsi="Times New Roman CYR"/>
          <w:sz w:val="28"/>
        </w:rPr>
        <w:t>перетинати</w:t>
      </w:r>
      <w:proofErr w:type="spellEnd"/>
      <w:r>
        <w:rPr>
          <w:rFonts w:ascii="Times New Roman CYR" w:hAnsi="Times New Roman CYR"/>
          <w:sz w:val="28"/>
        </w:rPr>
        <w:t xml:space="preserve"> </w:t>
      </w:r>
      <w:proofErr w:type="spellStart"/>
      <w:r>
        <w:rPr>
          <w:rFonts w:ascii="Times New Roman CYR" w:hAnsi="Times New Roman CYR"/>
          <w:sz w:val="28"/>
        </w:rPr>
        <w:t>серединну</w:t>
      </w:r>
      <w:proofErr w:type="spellEnd"/>
      <w:r>
        <w:rPr>
          <w:rFonts w:ascii="Times New Roman CYR" w:hAnsi="Times New Roman CYR"/>
          <w:sz w:val="28"/>
        </w:rPr>
        <w:t xml:space="preserve"> </w:t>
      </w:r>
      <w:proofErr w:type="spellStart"/>
      <w:r>
        <w:rPr>
          <w:rFonts w:ascii="Times New Roman CYR" w:hAnsi="Times New Roman CYR"/>
          <w:sz w:val="28"/>
        </w:rPr>
        <w:t>лінію</w:t>
      </w:r>
      <w:proofErr w:type="spellEnd"/>
      <w:r>
        <w:rPr>
          <w:rFonts w:ascii="Times New Roman CYR" w:hAnsi="Times New Roman CYR"/>
          <w:sz w:val="28"/>
        </w:rPr>
        <w:t xml:space="preserve"> альвеолярного </w:t>
      </w:r>
      <w:proofErr w:type="spellStart"/>
      <w:r>
        <w:rPr>
          <w:rFonts w:ascii="Times New Roman CYR" w:hAnsi="Times New Roman CYR"/>
          <w:sz w:val="28"/>
        </w:rPr>
        <w:t>відростку</w:t>
      </w:r>
      <w:proofErr w:type="spellEnd"/>
      <w:r>
        <w:rPr>
          <w:rFonts w:ascii="Times New Roman CYR" w:hAnsi="Times New Roman CYR"/>
          <w:sz w:val="28"/>
        </w:rPr>
        <w:t xml:space="preserve"> </w:t>
      </w:r>
      <w:proofErr w:type="spellStart"/>
      <w:r>
        <w:rPr>
          <w:rFonts w:ascii="Times New Roman CYR" w:hAnsi="Times New Roman CYR"/>
          <w:sz w:val="28"/>
        </w:rPr>
        <w:t>під</w:t>
      </w:r>
      <w:proofErr w:type="spellEnd"/>
      <w:r>
        <w:rPr>
          <w:rFonts w:ascii="Times New Roman CYR" w:hAnsi="Times New Roman CYR"/>
          <w:sz w:val="28"/>
        </w:rPr>
        <w:t xml:space="preserve"> кутом,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близький</w:t>
      </w:r>
      <w:proofErr w:type="spellEnd"/>
      <w:r>
        <w:rPr>
          <w:rFonts w:ascii="Times New Roman CYR" w:hAnsi="Times New Roman CYR"/>
          <w:sz w:val="28"/>
        </w:rPr>
        <w:t xml:space="preserve"> до прямого; </w:t>
      </w:r>
      <w:proofErr w:type="spellStart"/>
      <w:r>
        <w:rPr>
          <w:rFonts w:ascii="Times New Roman CYR" w:hAnsi="Times New Roman CYR"/>
          <w:sz w:val="28"/>
        </w:rPr>
        <w:t>перетинати</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по </w:t>
      </w:r>
      <w:proofErr w:type="spellStart"/>
      <w:r>
        <w:rPr>
          <w:rFonts w:ascii="Times New Roman CYR" w:hAnsi="Times New Roman CYR"/>
          <w:sz w:val="28"/>
        </w:rPr>
        <w:t>діагоналі</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проходити</w:t>
      </w:r>
      <w:proofErr w:type="spellEnd"/>
      <w:r>
        <w:rPr>
          <w:rFonts w:ascii="Times New Roman CYR" w:hAnsi="Times New Roman CYR"/>
          <w:sz w:val="28"/>
        </w:rPr>
        <w:t xml:space="preserve"> </w:t>
      </w:r>
      <w:proofErr w:type="spellStart"/>
      <w:r>
        <w:rPr>
          <w:rFonts w:ascii="Times New Roman CYR" w:hAnsi="Times New Roman CYR"/>
          <w:sz w:val="28"/>
        </w:rPr>
        <w:t>паралельно</w:t>
      </w:r>
      <w:proofErr w:type="spellEnd"/>
      <w:r>
        <w:rPr>
          <w:rFonts w:ascii="Times New Roman CYR" w:hAnsi="Times New Roman CYR"/>
          <w:sz w:val="28"/>
        </w:rPr>
        <w:t xml:space="preserve"> </w:t>
      </w:r>
      <w:proofErr w:type="spellStart"/>
      <w:r>
        <w:rPr>
          <w:rFonts w:ascii="Times New Roman CYR" w:hAnsi="Times New Roman CYR"/>
          <w:sz w:val="28"/>
        </w:rPr>
        <w:t>їй</w:t>
      </w:r>
      <w:proofErr w:type="spellEnd"/>
      <w:r>
        <w:rPr>
          <w:rFonts w:ascii="Times New Roman CYR" w:hAnsi="Times New Roman CYR"/>
          <w:sz w:val="28"/>
        </w:rPr>
        <w:t xml:space="preserve"> з </w:t>
      </w:r>
      <w:proofErr w:type="gramStart"/>
      <w:r>
        <w:rPr>
          <w:rFonts w:ascii="Times New Roman CYR" w:hAnsi="Times New Roman CYR"/>
          <w:sz w:val="28"/>
        </w:rPr>
        <w:t xml:space="preserve">одного  </w:t>
      </w:r>
      <w:proofErr w:type="spellStart"/>
      <w:r>
        <w:rPr>
          <w:rFonts w:ascii="Times New Roman CYR" w:hAnsi="Times New Roman CYR"/>
          <w:sz w:val="28"/>
        </w:rPr>
        <w:t>або</w:t>
      </w:r>
      <w:proofErr w:type="spellEnd"/>
      <w:proofErr w:type="gramEnd"/>
      <w:r>
        <w:rPr>
          <w:rFonts w:ascii="Times New Roman CYR" w:hAnsi="Times New Roman CYR"/>
          <w:sz w:val="28"/>
        </w:rPr>
        <w:t xml:space="preserve"> по </w:t>
      </w:r>
      <w:proofErr w:type="spellStart"/>
      <w:r>
        <w:rPr>
          <w:rFonts w:ascii="Times New Roman CYR" w:hAnsi="Times New Roman CYR"/>
          <w:sz w:val="28"/>
        </w:rPr>
        <w:t>обидва</w:t>
      </w:r>
      <w:proofErr w:type="spellEnd"/>
      <w:r>
        <w:rPr>
          <w:rFonts w:ascii="Times New Roman CYR" w:hAnsi="Times New Roman CYR"/>
          <w:sz w:val="28"/>
        </w:rPr>
        <w:t xml:space="preserve"> боки.  Таким чином, </w:t>
      </w:r>
      <w:proofErr w:type="spellStart"/>
      <w:r>
        <w:rPr>
          <w:rFonts w:ascii="Times New Roman CYR" w:hAnsi="Times New Roman CYR"/>
          <w:sz w:val="28"/>
        </w:rPr>
        <w:t>кламерні</w:t>
      </w:r>
      <w:proofErr w:type="spellEnd"/>
      <w:r>
        <w:rPr>
          <w:rFonts w:ascii="Times New Roman CYR" w:hAnsi="Times New Roman CYR"/>
          <w:sz w:val="28"/>
        </w:rPr>
        <w:t xml:space="preserve"> </w:t>
      </w:r>
      <w:proofErr w:type="spellStart"/>
      <w:r>
        <w:rPr>
          <w:rFonts w:ascii="Times New Roman CYR" w:hAnsi="Times New Roman CYR"/>
          <w:sz w:val="28"/>
        </w:rPr>
        <w:t>лінії</w:t>
      </w:r>
      <w:proofErr w:type="spell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w:t>
      </w:r>
      <w:proofErr w:type="spellStart"/>
      <w:r>
        <w:rPr>
          <w:rFonts w:ascii="Times New Roman CYR" w:hAnsi="Times New Roman CYR"/>
          <w:sz w:val="28"/>
        </w:rPr>
        <w:t>мати</w:t>
      </w:r>
      <w:proofErr w:type="spellEnd"/>
      <w:r>
        <w:rPr>
          <w:rFonts w:ascii="Times New Roman CYR" w:hAnsi="Times New Roman CYR"/>
          <w:b/>
          <w:sz w:val="28"/>
        </w:rPr>
        <w:t xml:space="preserve"> </w:t>
      </w:r>
      <w:proofErr w:type="spellStart"/>
      <w:r>
        <w:rPr>
          <w:rFonts w:ascii="Times New Roman CYR" w:hAnsi="Times New Roman CYR"/>
          <w:b/>
          <w:i/>
          <w:sz w:val="28"/>
        </w:rPr>
        <w:t>трансверзальний</w:t>
      </w:r>
      <w:proofErr w:type="spellEnd"/>
      <w:r>
        <w:rPr>
          <w:rFonts w:ascii="Times New Roman CYR" w:hAnsi="Times New Roman CYR"/>
          <w:b/>
          <w:i/>
          <w:sz w:val="28"/>
        </w:rPr>
        <w:t xml:space="preserve">, </w:t>
      </w:r>
      <w:proofErr w:type="spellStart"/>
      <w:r>
        <w:rPr>
          <w:rFonts w:ascii="Times New Roman CYR" w:hAnsi="Times New Roman CYR"/>
          <w:b/>
          <w:i/>
          <w:sz w:val="28"/>
        </w:rPr>
        <w:t>діагональний</w:t>
      </w:r>
      <w:proofErr w:type="spellEnd"/>
      <w:r>
        <w:rPr>
          <w:rFonts w:ascii="Times New Roman CYR" w:hAnsi="Times New Roman CYR"/>
          <w:b/>
          <w:i/>
          <w:sz w:val="28"/>
        </w:rPr>
        <w:t xml:space="preserve"> </w:t>
      </w:r>
      <w:proofErr w:type="spellStart"/>
      <w:r>
        <w:rPr>
          <w:rFonts w:ascii="Times New Roman CYR" w:hAnsi="Times New Roman CYR"/>
          <w:b/>
          <w:i/>
          <w:sz w:val="28"/>
        </w:rPr>
        <w:t>або</w:t>
      </w:r>
      <w:proofErr w:type="spellEnd"/>
      <w:r>
        <w:rPr>
          <w:rFonts w:ascii="Times New Roman CYR" w:hAnsi="Times New Roman CYR"/>
          <w:b/>
          <w:i/>
          <w:sz w:val="28"/>
        </w:rPr>
        <w:t xml:space="preserve"> </w:t>
      </w:r>
      <w:proofErr w:type="spellStart"/>
      <w:r>
        <w:rPr>
          <w:rFonts w:ascii="Times New Roman CYR" w:hAnsi="Times New Roman CYR"/>
          <w:b/>
          <w:i/>
          <w:sz w:val="28"/>
        </w:rPr>
        <w:t>сагітальний</w:t>
      </w:r>
      <w:proofErr w:type="spellEnd"/>
      <w:r>
        <w:rPr>
          <w:rFonts w:ascii="Times New Roman CYR" w:hAnsi="Times New Roman CYR"/>
          <w:b/>
          <w:i/>
          <w:sz w:val="28"/>
        </w:rPr>
        <w:t xml:space="preserve"> </w:t>
      </w:r>
      <w:proofErr w:type="spellStart"/>
      <w:r>
        <w:rPr>
          <w:rFonts w:ascii="Times New Roman CYR" w:hAnsi="Times New Roman CYR"/>
          <w:b/>
          <w:i/>
          <w:sz w:val="28"/>
        </w:rPr>
        <w:t>напрямок</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Для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знімного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протеза на </w:t>
      </w:r>
      <w:proofErr w:type="spellStart"/>
      <w:r>
        <w:rPr>
          <w:rFonts w:ascii="Times New Roman CYR" w:hAnsi="Times New Roman CYR"/>
          <w:sz w:val="28"/>
        </w:rPr>
        <w:t>нижню</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w:t>
      </w:r>
      <w:proofErr w:type="spellStart"/>
      <w:r>
        <w:rPr>
          <w:rFonts w:ascii="Times New Roman CYR" w:hAnsi="Times New Roman CYR"/>
          <w:sz w:val="28"/>
        </w:rPr>
        <w:t>бажано</w:t>
      </w:r>
      <w:proofErr w:type="spellEnd"/>
      <w:r>
        <w:rPr>
          <w:rFonts w:ascii="Times New Roman CYR" w:hAnsi="Times New Roman CYR"/>
          <w:sz w:val="28"/>
        </w:rPr>
        <w:t xml:space="preserve"> </w:t>
      </w:r>
      <w:proofErr w:type="spellStart"/>
      <w:r>
        <w:rPr>
          <w:rFonts w:ascii="Times New Roman CYR" w:hAnsi="Times New Roman CYR"/>
          <w:sz w:val="28"/>
        </w:rPr>
        <w:t>розташовувати</w:t>
      </w:r>
      <w:proofErr w:type="spellEnd"/>
      <w:r>
        <w:rPr>
          <w:rFonts w:ascii="Times New Roman CYR" w:hAnsi="Times New Roman CYR"/>
          <w:sz w:val="28"/>
        </w:rPr>
        <w:t xml:space="preserve"> </w:t>
      </w:r>
      <w:proofErr w:type="spellStart"/>
      <w:r>
        <w:rPr>
          <w:rFonts w:ascii="Times New Roman CYR" w:hAnsi="Times New Roman CYR"/>
          <w:sz w:val="28"/>
        </w:rPr>
        <w:t>кламери</w:t>
      </w:r>
      <w:proofErr w:type="spellEnd"/>
      <w:r>
        <w:rPr>
          <w:rFonts w:ascii="Times New Roman CYR" w:hAnsi="Times New Roman CYR"/>
          <w:sz w:val="28"/>
        </w:rPr>
        <w:t xml:space="preserve"> по </w:t>
      </w:r>
      <w:proofErr w:type="spellStart"/>
      <w:r>
        <w:rPr>
          <w:rFonts w:ascii="Times New Roman CYR" w:hAnsi="Times New Roman CYR"/>
          <w:sz w:val="28"/>
        </w:rPr>
        <w:t>трансверзалі</w:t>
      </w:r>
      <w:proofErr w:type="spellEnd"/>
      <w:r>
        <w:rPr>
          <w:rFonts w:ascii="Times New Roman CYR" w:hAnsi="Times New Roman CYR"/>
          <w:sz w:val="28"/>
        </w:rPr>
        <w:t xml:space="preserve">, тому </w:t>
      </w:r>
      <w:proofErr w:type="spellStart"/>
      <w:r>
        <w:rPr>
          <w:rFonts w:ascii="Times New Roman CYR" w:hAnsi="Times New Roman CYR"/>
          <w:sz w:val="28"/>
        </w:rPr>
        <w:t>що</w:t>
      </w:r>
      <w:proofErr w:type="spellEnd"/>
      <w:r>
        <w:rPr>
          <w:rFonts w:ascii="Times New Roman CYR" w:hAnsi="Times New Roman CYR"/>
          <w:sz w:val="28"/>
        </w:rPr>
        <w:t xml:space="preserve"> вони </w:t>
      </w:r>
      <w:proofErr w:type="spellStart"/>
      <w:r>
        <w:rPr>
          <w:rFonts w:ascii="Times New Roman CYR" w:hAnsi="Times New Roman CYR"/>
          <w:sz w:val="28"/>
        </w:rPr>
        <w:t>будуть</w:t>
      </w:r>
      <w:proofErr w:type="spellEnd"/>
      <w:r>
        <w:rPr>
          <w:rFonts w:ascii="Times New Roman CYR" w:hAnsi="Times New Roman CYR"/>
          <w:sz w:val="28"/>
        </w:rPr>
        <w:t xml:space="preserve"> </w:t>
      </w:r>
      <w:proofErr w:type="spellStart"/>
      <w:r>
        <w:rPr>
          <w:rFonts w:ascii="Times New Roman CYR" w:hAnsi="Times New Roman CYR"/>
          <w:sz w:val="28"/>
        </w:rPr>
        <w:t>сбалансовано</w:t>
      </w:r>
      <w:proofErr w:type="spellEnd"/>
      <w:r>
        <w:rPr>
          <w:rFonts w:ascii="Times New Roman CYR" w:hAnsi="Times New Roman CYR"/>
          <w:sz w:val="28"/>
        </w:rPr>
        <w:t xml:space="preserve"> </w:t>
      </w:r>
      <w:proofErr w:type="spellStart"/>
      <w:r>
        <w:rPr>
          <w:rFonts w:ascii="Times New Roman CYR" w:hAnsi="Times New Roman CYR"/>
          <w:sz w:val="28"/>
        </w:rPr>
        <w:t>протидіяти</w:t>
      </w:r>
      <w:proofErr w:type="spellEnd"/>
      <w:r>
        <w:rPr>
          <w:rFonts w:ascii="Times New Roman CYR" w:hAnsi="Times New Roman CYR"/>
          <w:sz w:val="28"/>
        </w:rPr>
        <w:t xml:space="preserve"> </w:t>
      </w:r>
      <w:proofErr w:type="spellStart"/>
      <w:r>
        <w:rPr>
          <w:rFonts w:ascii="Times New Roman CYR" w:hAnsi="Times New Roman CYR"/>
          <w:sz w:val="28"/>
        </w:rPr>
        <w:t>підніманню</w:t>
      </w:r>
      <w:proofErr w:type="spellEnd"/>
      <w:r>
        <w:rPr>
          <w:rFonts w:ascii="Times New Roman CYR" w:hAnsi="Times New Roman CYR"/>
          <w:sz w:val="28"/>
        </w:rPr>
        <w:t xml:space="preserve"> базису </w:t>
      </w:r>
      <w:proofErr w:type="spellStart"/>
      <w:r>
        <w:rPr>
          <w:rFonts w:ascii="Times New Roman CYR" w:hAnsi="Times New Roman CYR"/>
          <w:sz w:val="28"/>
        </w:rPr>
        <w:t>м'язами</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і дна </w:t>
      </w:r>
      <w:proofErr w:type="spellStart"/>
      <w:r>
        <w:rPr>
          <w:rFonts w:ascii="Times New Roman CYR" w:hAnsi="Times New Roman CYR"/>
          <w:sz w:val="28"/>
        </w:rPr>
        <w:t>порожнини</w:t>
      </w:r>
      <w:proofErr w:type="spellEnd"/>
      <w:r>
        <w:rPr>
          <w:rFonts w:ascii="Times New Roman CYR" w:hAnsi="Times New Roman CYR"/>
          <w:sz w:val="28"/>
        </w:rPr>
        <w:t xml:space="preserve"> рота. </w:t>
      </w:r>
    </w:p>
    <w:p w:rsidR="00D3611A" w:rsidRDefault="00D3611A" w:rsidP="00D3611A">
      <w:pPr>
        <w:rPr>
          <w:rFonts w:ascii="Times New Roman CYR" w:hAnsi="Times New Roman CYR"/>
          <w:sz w:val="28"/>
        </w:rPr>
      </w:pPr>
      <w:r>
        <w:rPr>
          <w:rFonts w:ascii="Times New Roman CYR" w:hAnsi="Times New Roman CYR"/>
          <w:sz w:val="28"/>
        </w:rPr>
        <w:tab/>
        <w:t xml:space="preserve">Для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знімного</w:t>
      </w:r>
      <w:proofErr w:type="spellEnd"/>
      <w:r>
        <w:rPr>
          <w:rFonts w:ascii="Times New Roman CYR" w:hAnsi="Times New Roman CYR"/>
          <w:sz w:val="28"/>
        </w:rPr>
        <w:t xml:space="preserve"> </w:t>
      </w:r>
      <w:proofErr w:type="spellStart"/>
      <w:proofErr w:type="gram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proofErr w:type="gram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протеза на </w:t>
      </w:r>
      <w:proofErr w:type="spellStart"/>
      <w:r>
        <w:rPr>
          <w:rFonts w:ascii="Times New Roman CYR" w:hAnsi="Times New Roman CYR"/>
          <w:sz w:val="28"/>
        </w:rPr>
        <w:t>верхній</w:t>
      </w:r>
      <w:proofErr w:type="spellEnd"/>
      <w:r>
        <w:rPr>
          <w:rFonts w:ascii="Times New Roman CYR" w:hAnsi="Times New Roman CYR"/>
          <w:sz w:val="28"/>
        </w:rPr>
        <w:t xml:space="preserve"> </w:t>
      </w:r>
      <w:proofErr w:type="spellStart"/>
      <w:r>
        <w:rPr>
          <w:rFonts w:ascii="Times New Roman CYR" w:hAnsi="Times New Roman CYR"/>
          <w:sz w:val="28"/>
        </w:rPr>
        <w:t>щелепі</w:t>
      </w:r>
      <w:proofErr w:type="spellEnd"/>
      <w:r>
        <w:rPr>
          <w:rFonts w:ascii="Times New Roman CYR" w:hAnsi="Times New Roman CYR"/>
          <w:sz w:val="28"/>
        </w:rPr>
        <w:t xml:space="preserve"> </w:t>
      </w:r>
      <w:proofErr w:type="spellStart"/>
      <w:r>
        <w:rPr>
          <w:rFonts w:ascii="Times New Roman CYR" w:hAnsi="Times New Roman CYR"/>
          <w:sz w:val="28"/>
        </w:rPr>
        <w:t>краще</w:t>
      </w:r>
      <w:proofErr w:type="spellEnd"/>
      <w:r>
        <w:rPr>
          <w:rFonts w:ascii="Times New Roman CYR" w:hAnsi="Times New Roman CYR"/>
          <w:sz w:val="28"/>
        </w:rPr>
        <w:t xml:space="preserve"> </w:t>
      </w:r>
      <w:proofErr w:type="spellStart"/>
      <w:r>
        <w:rPr>
          <w:rFonts w:ascii="Times New Roman CYR" w:hAnsi="Times New Roman CYR"/>
          <w:sz w:val="28"/>
        </w:rPr>
        <w:t>застосовувати</w:t>
      </w:r>
      <w:proofErr w:type="spellEnd"/>
      <w:r>
        <w:rPr>
          <w:rFonts w:ascii="Times New Roman CYR" w:hAnsi="Times New Roman CYR"/>
          <w:sz w:val="28"/>
        </w:rPr>
        <w:t xml:space="preserve"> </w:t>
      </w:r>
      <w:proofErr w:type="spellStart"/>
      <w:r>
        <w:rPr>
          <w:rFonts w:ascii="Times New Roman CYR" w:hAnsi="Times New Roman CYR"/>
          <w:sz w:val="28"/>
        </w:rPr>
        <w:t>діагональне</w:t>
      </w:r>
      <w:proofErr w:type="spellEnd"/>
      <w:r>
        <w:rPr>
          <w:rFonts w:ascii="Times New Roman CYR" w:hAnsi="Times New Roman CYR"/>
          <w:sz w:val="28"/>
        </w:rPr>
        <w:t xml:space="preserve"> </w:t>
      </w:r>
      <w:proofErr w:type="spellStart"/>
      <w:r>
        <w:rPr>
          <w:rFonts w:ascii="Times New Roman CYR" w:hAnsi="Times New Roman CYR"/>
          <w:sz w:val="28"/>
        </w:rPr>
        <w:t>розташування</w:t>
      </w:r>
      <w:proofErr w:type="spellEnd"/>
      <w:r>
        <w:rPr>
          <w:rFonts w:ascii="Times New Roman CYR" w:hAnsi="Times New Roman CYR"/>
          <w:sz w:val="28"/>
        </w:rPr>
        <w:t xml:space="preserve"> </w:t>
      </w:r>
      <w:proofErr w:type="spellStart"/>
      <w:r>
        <w:rPr>
          <w:rFonts w:ascii="Times New Roman CYR" w:hAnsi="Times New Roman CYR"/>
          <w:sz w:val="28"/>
        </w:rPr>
        <w:t>кламерів</w:t>
      </w:r>
      <w:proofErr w:type="spellEnd"/>
      <w:r>
        <w:rPr>
          <w:rFonts w:ascii="Times New Roman CYR" w:hAnsi="Times New Roman CYR"/>
          <w:sz w:val="28"/>
        </w:rPr>
        <w:t xml:space="preserve">, </w:t>
      </w:r>
      <w:proofErr w:type="spellStart"/>
      <w:r>
        <w:rPr>
          <w:rFonts w:ascii="Times New Roman CYR" w:hAnsi="Times New Roman CYR"/>
          <w:sz w:val="28"/>
        </w:rPr>
        <w:t>оскільки</w:t>
      </w:r>
      <w:proofErr w:type="spellEnd"/>
      <w:r>
        <w:rPr>
          <w:rFonts w:ascii="Times New Roman CYR" w:hAnsi="Times New Roman CYR"/>
          <w:sz w:val="28"/>
        </w:rPr>
        <w:t xml:space="preserve"> </w:t>
      </w:r>
      <w:proofErr w:type="spellStart"/>
      <w:r>
        <w:rPr>
          <w:rFonts w:ascii="Times New Roman CYR" w:hAnsi="Times New Roman CYR"/>
          <w:sz w:val="28"/>
        </w:rPr>
        <w:t>діагональна</w:t>
      </w:r>
      <w:proofErr w:type="spellEnd"/>
      <w:r>
        <w:rPr>
          <w:rFonts w:ascii="Times New Roman CYR" w:hAnsi="Times New Roman CYR"/>
          <w:sz w:val="28"/>
        </w:rPr>
        <w:t xml:space="preserve"> </w:t>
      </w:r>
      <w:proofErr w:type="spellStart"/>
      <w:r>
        <w:rPr>
          <w:rFonts w:ascii="Times New Roman CYR" w:hAnsi="Times New Roman CYR"/>
          <w:sz w:val="28"/>
        </w:rPr>
        <w:t>кламерна</w:t>
      </w:r>
      <w:proofErr w:type="spellEnd"/>
      <w:r>
        <w:rPr>
          <w:rFonts w:ascii="Times New Roman CYR" w:hAnsi="Times New Roman CYR"/>
          <w:sz w:val="28"/>
        </w:rPr>
        <w:t xml:space="preserve"> </w:t>
      </w:r>
      <w:proofErr w:type="spellStart"/>
      <w:r>
        <w:rPr>
          <w:rFonts w:ascii="Times New Roman CYR" w:hAnsi="Times New Roman CYR"/>
          <w:sz w:val="28"/>
        </w:rPr>
        <w:t>лінія</w:t>
      </w:r>
      <w:proofErr w:type="spellEnd"/>
      <w:r>
        <w:rPr>
          <w:rFonts w:ascii="Times New Roman CYR" w:hAnsi="Times New Roman CYR"/>
          <w:sz w:val="28"/>
        </w:rPr>
        <w:t xml:space="preserve"> </w:t>
      </w:r>
      <w:proofErr w:type="spellStart"/>
      <w:r>
        <w:rPr>
          <w:rFonts w:ascii="Times New Roman CYR" w:hAnsi="Times New Roman CYR"/>
          <w:sz w:val="28"/>
        </w:rPr>
        <w:t>перетинає</w:t>
      </w:r>
      <w:proofErr w:type="spellEnd"/>
      <w:r>
        <w:rPr>
          <w:rFonts w:ascii="Times New Roman CYR" w:hAnsi="Times New Roman CYR"/>
          <w:sz w:val="28"/>
        </w:rPr>
        <w:t xml:space="preserve"> </w:t>
      </w:r>
      <w:proofErr w:type="spellStart"/>
      <w:r>
        <w:rPr>
          <w:rFonts w:ascii="Times New Roman CYR" w:hAnsi="Times New Roman CYR"/>
          <w:sz w:val="28"/>
        </w:rPr>
        <w:t>серединну</w:t>
      </w:r>
      <w:proofErr w:type="spellEnd"/>
      <w:r>
        <w:rPr>
          <w:rFonts w:ascii="Times New Roman CYR" w:hAnsi="Times New Roman CYR"/>
          <w:sz w:val="28"/>
        </w:rPr>
        <w:t xml:space="preserve"> </w:t>
      </w:r>
      <w:proofErr w:type="spellStart"/>
      <w:r>
        <w:rPr>
          <w:rFonts w:ascii="Times New Roman CYR" w:hAnsi="Times New Roman CYR"/>
          <w:sz w:val="28"/>
        </w:rPr>
        <w:t>лінію</w:t>
      </w:r>
      <w:proofErr w:type="spellEnd"/>
      <w:r>
        <w:rPr>
          <w:rFonts w:ascii="Times New Roman CYR" w:hAnsi="Times New Roman CYR"/>
          <w:sz w:val="28"/>
        </w:rPr>
        <w:t xml:space="preserve"> альвеолярного </w:t>
      </w:r>
      <w:proofErr w:type="spellStart"/>
      <w:r>
        <w:rPr>
          <w:rFonts w:ascii="Times New Roman CYR" w:hAnsi="Times New Roman CYR"/>
          <w:sz w:val="28"/>
        </w:rPr>
        <w:t>відростка</w:t>
      </w:r>
      <w:proofErr w:type="spellEnd"/>
      <w:r>
        <w:rPr>
          <w:rFonts w:ascii="Times New Roman CYR" w:hAnsi="Times New Roman CYR"/>
          <w:sz w:val="28"/>
        </w:rPr>
        <w:t xml:space="preserve"> і </w:t>
      </w:r>
      <w:proofErr w:type="spellStart"/>
      <w:r>
        <w:rPr>
          <w:rFonts w:ascii="Times New Roman CYR" w:hAnsi="Times New Roman CYR"/>
          <w:sz w:val="28"/>
        </w:rPr>
        <w:t>фіксуючий</w:t>
      </w:r>
      <w:proofErr w:type="spellEnd"/>
      <w:r>
        <w:rPr>
          <w:rFonts w:ascii="Times New Roman CYR" w:hAnsi="Times New Roman CYR"/>
          <w:sz w:val="28"/>
        </w:rPr>
        <w:t xml:space="preserve"> </w:t>
      </w:r>
      <w:proofErr w:type="spellStart"/>
      <w:r>
        <w:rPr>
          <w:rFonts w:ascii="Times New Roman CYR" w:hAnsi="Times New Roman CYR"/>
          <w:sz w:val="28"/>
        </w:rPr>
        <w:t>ефект</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кламерів</w:t>
      </w:r>
      <w:proofErr w:type="spellEnd"/>
      <w:r>
        <w:rPr>
          <w:rFonts w:ascii="Times New Roman CYR" w:hAnsi="Times New Roman CYR"/>
          <w:sz w:val="28"/>
        </w:rPr>
        <w:t xml:space="preserve"> </w:t>
      </w:r>
      <w:proofErr w:type="spellStart"/>
      <w:r>
        <w:rPr>
          <w:rFonts w:ascii="Times New Roman CYR" w:hAnsi="Times New Roman CYR"/>
          <w:sz w:val="28"/>
        </w:rPr>
        <w:t>поширюється</w:t>
      </w:r>
      <w:proofErr w:type="spellEnd"/>
      <w:r>
        <w:rPr>
          <w:rFonts w:ascii="Times New Roman CYR" w:hAnsi="Times New Roman CYR"/>
          <w:sz w:val="28"/>
        </w:rPr>
        <w:t xml:space="preserve"> на </w:t>
      </w:r>
      <w:proofErr w:type="spellStart"/>
      <w:r>
        <w:rPr>
          <w:rFonts w:ascii="Times New Roman CYR" w:hAnsi="Times New Roman CYR"/>
          <w:sz w:val="28"/>
        </w:rPr>
        <w:t>обидві</w:t>
      </w:r>
      <w:proofErr w:type="spellEnd"/>
      <w:r>
        <w:rPr>
          <w:rFonts w:ascii="Times New Roman CYR" w:hAnsi="Times New Roman CYR"/>
          <w:sz w:val="28"/>
        </w:rPr>
        <w:t xml:space="preserve"> </w:t>
      </w:r>
      <w:proofErr w:type="spellStart"/>
      <w:r>
        <w:rPr>
          <w:rFonts w:ascii="Times New Roman CYR" w:hAnsi="Times New Roman CYR"/>
          <w:sz w:val="28"/>
        </w:rPr>
        <w:t>половини</w:t>
      </w:r>
      <w:proofErr w:type="spellEnd"/>
      <w:r>
        <w:rPr>
          <w:rFonts w:ascii="Times New Roman CYR" w:hAnsi="Times New Roman CYR"/>
          <w:sz w:val="28"/>
        </w:rPr>
        <w:t xml:space="preserve"> протеза.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Вибір</w:t>
      </w:r>
      <w:proofErr w:type="spellEnd"/>
      <w:r>
        <w:rPr>
          <w:rFonts w:ascii="Times New Roman CYR" w:hAnsi="Times New Roman CYR"/>
          <w:sz w:val="28"/>
        </w:rPr>
        <w:t xml:space="preserve"> </w:t>
      </w:r>
      <w:proofErr w:type="spellStart"/>
      <w:r>
        <w:rPr>
          <w:rFonts w:ascii="Times New Roman CYR" w:hAnsi="Times New Roman CYR"/>
          <w:sz w:val="28"/>
        </w:rPr>
        <w:t>фіксуючих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roofErr w:type="spellStart"/>
      <w:r>
        <w:rPr>
          <w:rFonts w:ascii="Times New Roman CYR" w:hAnsi="Times New Roman CYR"/>
          <w:sz w:val="28"/>
        </w:rPr>
        <w:t>залежить</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наявності</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w:t>
      </w:r>
      <w:proofErr w:type="spellStart"/>
      <w:r>
        <w:rPr>
          <w:rFonts w:ascii="Times New Roman CYR" w:hAnsi="Times New Roman CYR"/>
          <w:sz w:val="28"/>
        </w:rPr>
        <w:t>міжзубних</w:t>
      </w:r>
      <w:proofErr w:type="spellEnd"/>
      <w:r>
        <w:rPr>
          <w:rFonts w:ascii="Times New Roman CYR" w:hAnsi="Times New Roman CYR"/>
          <w:sz w:val="28"/>
        </w:rPr>
        <w:t xml:space="preserve"> </w:t>
      </w:r>
      <w:proofErr w:type="spellStart"/>
      <w:r>
        <w:rPr>
          <w:rFonts w:ascii="Times New Roman CYR" w:hAnsi="Times New Roman CYR"/>
          <w:sz w:val="28"/>
        </w:rPr>
        <w:t>контактів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2) </w:t>
      </w:r>
      <w:proofErr w:type="spellStart"/>
      <w:r>
        <w:rPr>
          <w:rFonts w:ascii="Times New Roman CYR" w:hAnsi="Times New Roman CYR"/>
          <w:sz w:val="28"/>
        </w:rPr>
        <w:t>групової</w:t>
      </w:r>
      <w:proofErr w:type="spellEnd"/>
      <w:r>
        <w:rPr>
          <w:rFonts w:ascii="Times New Roman CYR" w:hAnsi="Times New Roman CYR"/>
          <w:sz w:val="28"/>
        </w:rPr>
        <w:t xml:space="preserve"> </w:t>
      </w:r>
      <w:proofErr w:type="spellStart"/>
      <w:r>
        <w:rPr>
          <w:rFonts w:ascii="Times New Roman CYR" w:hAnsi="Times New Roman CYR"/>
          <w:sz w:val="28"/>
        </w:rPr>
        <w:t>приналежності</w:t>
      </w:r>
      <w:proofErr w:type="spellEnd"/>
      <w:r>
        <w:rPr>
          <w:rFonts w:ascii="Times New Roman CYR" w:hAnsi="Times New Roman CYR"/>
          <w:sz w:val="28"/>
        </w:rPr>
        <w:t xml:space="preserve"> зуба, </w:t>
      </w:r>
    </w:p>
    <w:p w:rsidR="00D3611A" w:rsidRDefault="00D3611A" w:rsidP="00D3611A">
      <w:pPr>
        <w:rPr>
          <w:rFonts w:ascii="Times New Roman CYR" w:hAnsi="Times New Roman CYR"/>
          <w:sz w:val="28"/>
        </w:rPr>
      </w:pPr>
      <w:r>
        <w:rPr>
          <w:rFonts w:ascii="Times New Roman CYR" w:hAnsi="Times New Roman CYR"/>
          <w:sz w:val="28"/>
        </w:rPr>
        <w:tab/>
        <w:t xml:space="preserve">3) </w:t>
      </w:r>
      <w:proofErr w:type="spellStart"/>
      <w:r>
        <w:rPr>
          <w:rFonts w:ascii="Times New Roman CYR" w:hAnsi="Times New Roman CYR"/>
          <w:sz w:val="28"/>
        </w:rPr>
        <w:t>висоти</w:t>
      </w:r>
      <w:proofErr w:type="spellEnd"/>
      <w:r>
        <w:rPr>
          <w:rFonts w:ascii="Times New Roman CYR" w:hAnsi="Times New Roman CYR"/>
          <w:sz w:val="28"/>
        </w:rPr>
        <w:t xml:space="preserve"> коронки зуба, </w:t>
      </w:r>
    </w:p>
    <w:p w:rsidR="00D3611A" w:rsidRDefault="00D3611A" w:rsidP="00D3611A">
      <w:pPr>
        <w:rPr>
          <w:rFonts w:ascii="Times New Roman CYR" w:hAnsi="Times New Roman CYR"/>
          <w:sz w:val="28"/>
        </w:rPr>
      </w:pPr>
      <w:r>
        <w:rPr>
          <w:rFonts w:ascii="Times New Roman CYR" w:hAnsi="Times New Roman CYR"/>
          <w:sz w:val="28"/>
        </w:rPr>
        <w:tab/>
        <w:t xml:space="preserve">4) </w:t>
      </w:r>
      <w:proofErr w:type="spellStart"/>
      <w:r>
        <w:rPr>
          <w:rFonts w:ascii="Times New Roman CYR" w:hAnsi="Times New Roman CYR"/>
          <w:sz w:val="28"/>
        </w:rPr>
        <w:t>виразності</w:t>
      </w:r>
      <w:proofErr w:type="spellEnd"/>
      <w:r>
        <w:rPr>
          <w:rFonts w:ascii="Times New Roman CYR" w:hAnsi="Times New Roman CYR"/>
          <w:sz w:val="28"/>
        </w:rPr>
        <w:t xml:space="preserve"> </w:t>
      </w:r>
      <w:proofErr w:type="spellStart"/>
      <w:r>
        <w:rPr>
          <w:rFonts w:ascii="Times New Roman CYR" w:hAnsi="Times New Roman CYR"/>
          <w:sz w:val="28"/>
        </w:rPr>
        <w:t>екватора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5) </w:t>
      </w:r>
      <w:proofErr w:type="spellStart"/>
      <w:r>
        <w:rPr>
          <w:rFonts w:ascii="Times New Roman CYR" w:hAnsi="Times New Roman CYR"/>
          <w:sz w:val="28"/>
        </w:rPr>
        <w:t>наявності</w:t>
      </w:r>
      <w:proofErr w:type="spellEnd"/>
      <w:r>
        <w:rPr>
          <w:rFonts w:ascii="Times New Roman CYR" w:hAnsi="Times New Roman CYR"/>
          <w:sz w:val="28"/>
        </w:rPr>
        <w:t xml:space="preserve"> (</w:t>
      </w:r>
      <w:proofErr w:type="spellStart"/>
      <w:r>
        <w:rPr>
          <w:rFonts w:ascii="Times New Roman CYR" w:hAnsi="Times New Roman CYR"/>
          <w:sz w:val="28"/>
        </w:rPr>
        <w:t>виразності</w:t>
      </w:r>
      <w:proofErr w:type="spellEnd"/>
      <w:r>
        <w:rPr>
          <w:rFonts w:ascii="Times New Roman CYR" w:hAnsi="Times New Roman CYR"/>
          <w:sz w:val="28"/>
        </w:rPr>
        <w:t xml:space="preserve">) вестибулярного </w:t>
      </w:r>
      <w:proofErr w:type="spellStart"/>
      <w:r>
        <w:rPr>
          <w:rFonts w:ascii="Times New Roman CYR" w:hAnsi="Times New Roman CYR"/>
          <w:sz w:val="28"/>
        </w:rPr>
        <w:t>підъекваторного</w:t>
      </w:r>
      <w:proofErr w:type="spellEnd"/>
      <w:r>
        <w:rPr>
          <w:rFonts w:ascii="Times New Roman CYR" w:hAnsi="Times New Roman CYR"/>
          <w:sz w:val="28"/>
        </w:rPr>
        <w:t xml:space="preserve"> простору, </w:t>
      </w:r>
    </w:p>
    <w:p w:rsidR="00D3611A" w:rsidRDefault="00D3611A" w:rsidP="00D3611A">
      <w:pPr>
        <w:rPr>
          <w:rFonts w:ascii="Times New Roman CYR" w:hAnsi="Times New Roman CYR"/>
          <w:sz w:val="28"/>
        </w:rPr>
      </w:pPr>
      <w:r>
        <w:rPr>
          <w:rFonts w:ascii="Times New Roman CYR" w:hAnsi="Times New Roman CYR"/>
          <w:sz w:val="28"/>
        </w:rPr>
        <w:tab/>
        <w:t xml:space="preserve">6) </w:t>
      </w:r>
      <w:proofErr w:type="spellStart"/>
      <w:r>
        <w:rPr>
          <w:rFonts w:ascii="Times New Roman CYR" w:hAnsi="Times New Roman CYR"/>
          <w:sz w:val="28"/>
        </w:rPr>
        <w:t>глибини</w:t>
      </w:r>
      <w:proofErr w:type="spellEnd"/>
      <w:r>
        <w:rPr>
          <w:rFonts w:ascii="Times New Roman CYR" w:hAnsi="Times New Roman CYR"/>
          <w:sz w:val="28"/>
        </w:rPr>
        <w:t xml:space="preserve"> </w:t>
      </w:r>
      <w:proofErr w:type="spellStart"/>
      <w:r>
        <w:rPr>
          <w:rFonts w:ascii="Times New Roman CYR" w:hAnsi="Times New Roman CYR"/>
          <w:sz w:val="28"/>
        </w:rPr>
        <w:t>присінку</w:t>
      </w:r>
      <w:proofErr w:type="spellEnd"/>
      <w:r>
        <w:rPr>
          <w:rFonts w:ascii="Times New Roman CYR" w:hAnsi="Times New Roman CYR"/>
          <w:sz w:val="28"/>
        </w:rPr>
        <w:t xml:space="preserve"> </w:t>
      </w:r>
      <w:proofErr w:type="spellStart"/>
      <w:r>
        <w:rPr>
          <w:rFonts w:ascii="Times New Roman CYR" w:hAnsi="Times New Roman CYR"/>
          <w:sz w:val="28"/>
        </w:rPr>
        <w:t>порожнини</w:t>
      </w:r>
      <w:proofErr w:type="spellEnd"/>
      <w:r>
        <w:rPr>
          <w:rFonts w:ascii="Times New Roman CYR" w:hAnsi="Times New Roman CYR"/>
          <w:sz w:val="28"/>
        </w:rPr>
        <w:t xml:space="preserve"> рота, </w:t>
      </w:r>
    </w:p>
    <w:p w:rsidR="00D3611A" w:rsidRDefault="00D3611A" w:rsidP="00D3611A">
      <w:pPr>
        <w:rPr>
          <w:rFonts w:ascii="Times New Roman CYR" w:hAnsi="Times New Roman CYR"/>
          <w:sz w:val="28"/>
        </w:rPr>
      </w:pPr>
      <w:r>
        <w:rPr>
          <w:rFonts w:ascii="Times New Roman CYR" w:hAnsi="Times New Roman CYR"/>
          <w:sz w:val="28"/>
        </w:rPr>
        <w:tab/>
        <w:t xml:space="preserve">7) </w:t>
      </w:r>
      <w:proofErr w:type="spellStart"/>
      <w:r>
        <w:rPr>
          <w:rFonts w:ascii="Times New Roman CYR" w:hAnsi="Times New Roman CYR"/>
          <w:sz w:val="28"/>
        </w:rPr>
        <w:t>наявності</w:t>
      </w:r>
      <w:proofErr w:type="spellEnd"/>
      <w:r>
        <w:rPr>
          <w:rFonts w:ascii="Times New Roman CYR" w:hAnsi="Times New Roman CYR"/>
          <w:sz w:val="28"/>
        </w:rPr>
        <w:t xml:space="preserve"> простору </w:t>
      </w:r>
      <w:proofErr w:type="spell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верхніми</w:t>
      </w:r>
      <w:proofErr w:type="spellEnd"/>
      <w:r>
        <w:rPr>
          <w:rFonts w:ascii="Times New Roman CYR" w:hAnsi="Times New Roman CYR"/>
          <w:sz w:val="28"/>
        </w:rPr>
        <w:t xml:space="preserve"> і </w:t>
      </w:r>
      <w:proofErr w:type="spellStart"/>
      <w:r>
        <w:rPr>
          <w:rFonts w:ascii="Times New Roman CYR" w:hAnsi="Times New Roman CYR"/>
          <w:sz w:val="28"/>
        </w:rPr>
        <w:t>нижніми</w:t>
      </w:r>
      <w:proofErr w:type="spellEnd"/>
      <w:r>
        <w:rPr>
          <w:rFonts w:ascii="Times New Roman CYR" w:hAnsi="Times New Roman CYR"/>
          <w:sz w:val="28"/>
        </w:rPr>
        <w:t xml:space="preserve"> зубами в </w:t>
      </w:r>
      <w:proofErr w:type="spellStart"/>
      <w:r>
        <w:rPr>
          <w:rFonts w:ascii="Times New Roman CYR" w:hAnsi="Times New Roman CYR"/>
          <w:sz w:val="28"/>
        </w:rPr>
        <w:t>стані</w:t>
      </w:r>
      <w:proofErr w:type="spellEnd"/>
      <w:r>
        <w:rPr>
          <w:rFonts w:ascii="Times New Roman CYR" w:hAnsi="Times New Roman CYR"/>
          <w:sz w:val="28"/>
        </w:rPr>
        <w:t xml:space="preserve"> </w:t>
      </w:r>
      <w:proofErr w:type="spellStart"/>
      <w:r>
        <w:rPr>
          <w:rFonts w:ascii="Times New Roman CYR" w:hAnsi="Times New Roman CYR"/>
          <w:sz w:val="28"/>
        </w:rPr>
        <w:t>центральної</w:t>
      </w:r>
      <w:proofErr w:type="spellEnd"/>
      <w:r>
        <w:rPr>
          <w:rFonts w:ascii="Times New Roman CYR" w:hAnsi="Times New Roman CYR"/>
          <w:sz w:val="28"/>
        </w:rPr>
        <w:t xml:space="preserve"> </w:t>
      </w:r>
      <w:proofErr w:type="spellStart"/>
      <w:r>
        <w:rPr>
          <w:rFonts w:ascii="Times New Roman CYR" w:hAnsi="Times New Roman CYR"/>
          <w:sz w:val="28"/>
        </w:rPr>
        <w:t>оклюзії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p>
    <w:p w:rsidR="00D3611A" w:rsidRDefault="00D3611A" w:rsidP="00D3611A">
      <w:pPr>
        <w:rPr>
          <w:rFonts w:ascii="Times New Roman CYR" w:hAnsi="Times New Roman CYR"/>
          <w:b/>
          <w:sz w:val="28"/>
        </w:rPr>
      </w:pPr>
      <w:r>
        <w:rPr>
          <w:rFonts w:ascii="Times New Roman CYR" w:hAnsi="Times New Roman CYR"/>
          <w:sz w:val="28"/>
        </w:rPr>
        <w:lastRenderedPageBreak/>
        <w:tab/>
      </w:r>
      <w:r>
        <w:rPr>
          <w:rFonts w:ascii="Times New Roman CYR" w:hAnsi="Times New Roman CYR"/>
          <w:b/>
          <w:sz w:val="28"/>
        </w:rPr>
        <w:t xml:space="preserve">ІНШІ ВИДИ ФІКСАЦІЇ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Зубоальвелярна</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зубоясенева</w:t>
      </w:r>
      <w:proofErr w:type="spellEnd"/>
      <w:r>
        <w:rPr>
          <w:rFonts w:ascii="Times New Roman CYR" w:hAnsi="Times New Roman CYR"/>
          <w:sz w:val="28"/>
        </w:rPr>
        <w:t xml:space="preserve"> </w:t>
      </w:r>
      <w:proofErr w:type="spellStart"/>
      <w:r>
        <w:rPr>
          <w:rFonts w:ascii="Times New Roman CYR" w:hAnsi="Times New Roman CYR"/>
          <w:sz w:val="28"/>
        </w:rPr>
        <w:t>фіксація</w:t>
      </w:r>
      <w:proofErr w:type="spellEnd"/>
      <w:r>
        <w:rPr>
          <w:rFonts w:ascii="Times New Roman CYR" w:hAnsi="Times New Roman CYR"/>
          <w:sz w:val="28"/>
        </w:rPr>
        <w:t xml:space="preserve"> по М.А. </w:t>
      </w:r>
      <w:proofErr w:type="spellStart"/>
      <w:r>
        <w:rPr>
          <w:rFonts w:ascii="Times New Roman CYR" w:hAnsi="Times New Roman CYR"/>
          <w:sz w:val="28"/>
        </w:rPr>
        <w:t>Нападову</w:t>
      </w:r>
      <w:proofErr w:type="spellEnd"/>
      <w:r>
        <w:rPr>
          <w:rFonts w:ascii="Times New Roman CYR" w:hAnsi="Times New Roman CYR"/>
          <w:sz w:val="28"/>
        </w:rPr>
        <w:t xml:space="preserve"> є </w:t>
      </w:r>
      <w:proofErr w:type="spellStart"/>
      <w:r>
        <w:rPr>
          <w:rFonts w:ascii="Times New Roman CYR" w:hAnsi="Times New Roman CYR"/>
          <w:sz w:val="28"/>
        </w:rPr>
        <w:t>комбінованою</w:t>
      </w:r>
      <w:proofErr w:type="spellEnd"/>
      <w:r>
        <w:rPr>
          <w:rFonts w:ascii="Times New Roman CYR" w:hAnsi="Times New Roman CYR"/>
          <w:sz w:val="28"/>
        </w:rPr>
        <w:t xml:space="preserve">, тому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складається</w:t>
      </w:r>
      <w:proofErr w:type="spellEnd"/>
      <w:r>
        <w:rPr>
          <w:rFonts w:ascii="Times New Roman CYR" w:hAnsi="Times New Roman CYR"/>
          <w:sz w:val="28"/>
        </w:rPr>
        <w:t xml:space="preserve"> з </w:t>
      </w:r>
      <w:proofErr w:type="spellStart"/>
      <w:r>
        <w:rPr>
          <w:rFonts w:ascii="Times New Roman CYR" w:hAnsi="Times New Roman CYR"/>
          <w:sz w:val="28"/>
        </w:rPr>
        <w:t>дротового</w:t>
      </w:r>
      <w:proofErr w:type="spellEnd"/>
      <w:r>
        <w:rPr>
          <w:rFonts w:ascii="Times New Roman CYR" w:hAnsi="Times New Roman CYR"/>
          <w:sz w:val="28"/>
        </w:rPr>
        <w:t xml:space="preserve"> </w:t>
      </w:r>
      <w:proofErr w:type="gramStart"/>
      <w:r>
        <w:rPr>
          <w:rFonts w:ascii="Times New Roman CYR" w:hAnsi="Times New Roman CYR"/>
          <w:sz w:val="28"/>
        </w:rPr>
        <w:t>каркасу  і</w:t>
      </w:r>
      <w:proofErr w:type="gramEnd"/>
      <w:r>
        <w:rPr>
          <w:rFonts w:ascii="Times New Roman CYR" w:hAnsi="Times New Roman CYR"/>
          <w:sz w:val="28"/>
        </w:rPr>
        <w:t xml:space="preserve"> </w:t>
      </w:r>
      <w:proofErr w:type="spellStart"/>
      <w:r>
        <w:rPr>
          <w:rFonts w:ascii="Times New Roman CYR" w:hAnsi="Times New Roman CYR"/>
          <w:sz w:val="28"/>
        </w:rPr>
        <w:t>пластмасових</w:t>
      </w:r>
      <w:proofErr w:type="spellEnd"/>
      <w:r>
        <w:rPr>
          <w:rFonts w:ascii="Times New Roman CYR" w:hAnsi="Times New Roman CYR"/>
          <w:sz w:val="28"/>
        </w:rPr>
        <w:t xml:space="preserve"> </w:t>
      </w:r>
      <w:proofErr w:type="spellStart"/>
      <w:r>
        <w:rPr>
          <w:rFonts w:ascii="Times New Roman CYR" w:hAnsi="Times New Roman CYR"/>
          <w:sz w:val="28"/>
        </w:rPr>
        <w:t>щитів</w:t>
      </w:r>
      <w:proofErr w:type="spellEnd"/>
      <w:r>
        <w:rPr>
          <w:rFonts w:ascii="Times New Roman CYR" w:hAnsi="Times New Roman CYR"/>
          <w:sz w:val="28"/>
        </w:rPr>
        <w:t xml:space="preserve">, </w:t>
      </w:r>
      <w:proofErr w:type="spellStart"/>
      <w:r>
        <w:rPr>
          <w:rFonts w:ascii="Times New Roman CYR" w:hAnsi="Times New Roman CYR"/>
          <w:sz w:val="28"/>
        </w:rPr>
        <w:t>розташованих</w:t>
      </w:r>
      <w:proofErr w:type="spellEnd"/>
      <w:r>
        <w:rPr>
          <w:rFonts w:ascii="Times New Roman CYR" w:hAnsi="Times New Roman CYR"/>
          <w:sz w:val="28"/>
        </w:rPr>
        <w:t xml:space="preserve"> на </w:t>
      </w:r>
      <w:proofErr w:type="spellStart"/>
      <w:r>
        <w:rPr>
          <w:rFonts w:ascii="Times New Roman CYR" w:hAnsi="Times New Roman CYR"/>
          <w:sz w:val="28"/>
        </w:rPr>
        <w:t>альвеолярних</w:t>
      </w:r>
      <w:proofErr w:type="spellEnd"/>
      <w:r>
        <w:rPr>
          <w:rFonts w:ascii="Times New Roman CYR" w:hAnsi="Times New Roman CYR"/>
          <w:sz w:val="28"/>
        </w:rPr>
        <w:t xml:space="preserve"> </w:t>
      </w:r>
      <w:proofErr w:type="spellStart"/>
      <w:r>
        <w:rPr>
          <w:rFonts w:ascii="Times New Roman CYR" w:hAnsi="Times New Roman CYR"/>
          <w:sz w:val="28"/>
        </w:rPr>
        <w:t>відростках</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Фіксація</w:t>
      </w:r>
      <w:proofErr w:type="spellEnd"/>
      <w:r>
        <w:rPr>
          <w:rFonts w:ascii="Times New Roman CYR" w:hAnsi="Times New Roman CYR"/>
          <w:sz w:val="28"/>
        </w:rPr>
        <w:t xml:space="preserve"> по М.А. </w:t>
      </w:r>
      <w:proofErr w:type="spellStart"/>
      <w:r>
        <w:rPr>
          <w:rFonts w:ascii="Times New Roman CYR" w:hAnsi="Times New Roman CYR"/>
          <w:sz w:val="28"/>
        </w:rPr>
        <w:t>Нападову</w:t>
      </w:r>
      <w:proofErr w:type="spellEnd"/>
      <w:r>
        <w:rPr>
          <w:rFonts w:ascii="Times New Roman CYR" w:hAnsi="Times New Roman CYR"/>
          <w:sz w:val="28"/>
        </w:rPr>
        <w:t xml:space="preserve"> </w:t>
      </w:r>
      <w:proofErr w:type="spellStart"/>
      <w:r>
        <w:rPr>
          <w:rFonts w:ascii="Times New Roman CYR" w:hAnsi="Times New Roman CYR"/>
          <w:sz w:val="28"/>
        </w:rPr>
        <w:t>зручна</w:t>
      </w:r>
      <w:proofErr w:type="spellEnd"/>
      <w:r>
        <w:rPr>
          <w:rFonts w:ascii="Times New Roman CYR" w:hAnsi="Times New Roman CYR"/>
          <w:sz w:val="28"/>
        </w:rPr>
        <w:t xml:space="preserve"> тому, </w:t>
      </w:r>
      <w:proofErr w:type="spellStart"/>
      <w:r>
        <w:rPr>
          <w:rFonts w:ascii="Times New Roman CYR" w:hAnsi="Times New Roman CYR"/>
          <w:sz w:val="28"/>
        </w:rPr>
        <w:t>що</w:t>
      </w:r>
      <w:proofErr w:type="spellEnd"/>
      <w:r>
        <w:rPr>
          <w:rFonts w:ascii="Times New Roman CYR" w:hAnsi="Times New Roman CYR"/>
          <w:sz w:val="28"/>
        </w:rPr>
        <w:t xml:space="preserve"> в </w:t>
      </w:r>
      <w:proofErr w:type="spellStart"/>
      <w:r>
        <w:rPr>
          <w:rFonts w:ascii="Times New Roman CYR" w:hAnsi="Times New Roman CYR"/>
          <w:sz w:val="28"/>
        </w:rPr>
        <w:t>пластмасових</w:t>
      </w:r>
      <w:proofErr w:type="spellEnd"/>
      <w:r>
        <w:rPr>
          <w:rFonts w:ascii="Times New Roman CYR" w:hAnsi="Times New Roman CYR"/>
          <w:sz w:val="28"/>
        </w:rPr>
        <w:t xml:space="preserve"> </w:t>
      </w:r>
      <w:proofErr w:type="spellStart"/>
      <w:r>
        <w:rPr>
          <w:rFonts w:ascii="Times New Roman CYR" w:hAnsi="Times New Roman CYR"/>
          <w:sz w:val="28"/>
        </w:rPr>
        <w:t>пелотах</w:t>
      </w:r>
      <w:proofErr w:type="spellEnd"/>
      <w:r>
        <w:rPr>
          <w:rFonts w:ascii="Times New Roman CYR" w:hAnsi="Times New Roman CYR"/>
          <w:sz w:val="28"/>
        </w:rPr>
        <w:t xml:space="preserve"> </w:t>
      </w:r>
      <w:proofErr w:type="spellStart"/>
      <w:r>
        <w:rPr>
          <w:rFonts w:ascii="Times New Roman CYR" w:hAnsi="Times New Roman CYR"/>
          <w:sz w:val="28"/>
        </w:rPr>
        <w:t>можна</w:t>
      </w:r>
      <w:proofErr w:type="spellEnd"/>
      <w:r>
        <w:rPr>
          <w:rFonts w:ascii="Times New Roman CYR" w:hAnsi="Times New Roman CYR"/>
          <w:sz w:val="28"/>
        </w:rPr>
        <w:t xml:space="preserve"> </w:t>
      </w:r>
      <w:proofErr w:type="spellStart"/>
      <w:r>
        <w:rPr>
          <w:rFonts w:ascii="Times New Roman CYR" w:hAnsi="Times New Roman CYR"/>
          <w:sz w:val="28"/>
        </w:rPr>
        <w:t>розташовувати</w:t>
      </w:r>
      <w:proofErr w:type="spellEnd"/>
      <w:r>
        <w:rPr>
          <w:rFonts w:ascii="Times New Roman CYR" w:hAnsi="Times New Roman CYR"/>
          <w:sz w:val="28"/>
        </w:rPr>
        <w:t xml:space="preserve"> </w:t>
      </w:r>
      <w:proofErr w:type="spellStart"/>
      <w:r>
        <w:rPr>
          <w:rFonts w:ascii="Times New Roman CYR" w:hAnsi="Times New Roman CYR"/>
          <w:sz w:val="28"/>
        </w:rPr>
        <w:t>різні</w:t>
      </w:r>
      <w:proofErr w:type="spellEnd"/>
      <w:r>
        <w:rPr>
          <w:rFonts w:ascii="Times New Roman CYR" w:hAnsi="Times New Roman CYR"/>
          <w:sz w:val="28"/>
        </w:rPr>
        <w:t xml:space="preserve"> </w:t>
      </w:r>
      <w:proofErr w:type="spellStart"/>
      <w:r>
        <w:rPr>
          <w:rFonts w:ascii="Times New Roman CYR" w:hAnsi="Times New Roman CYR"/>
          <w:sz w:val="28"/>
        </w:rPr>
        <w:t>допоміжні</w:t>
      </w:r>
      <w:proofErr w:type="spellEnd"/>
      <w:r>
        <w:rPr>
          <w:rFonts w:ascii="Times New Roman CYR" w:hAnsi="Times New Roman CYR"/>
          <w:sz w:val="28"/>
        </w:rPr>
        <w:t xml:space="preserve"> </w:t>
      </w:r>
      <w:proofErr w:type="spellStart"/>
      <w:r>
        <w:rPr>
          <w:rFonts w:ascii="Times New Roman CYR" w:hAnsi="Times New Roman CYR"/>
          <w:sz w:val="28"/>
        </w:rPr>
        <w:t>елементи</w:t>
      </w:r>
      <w:proofErr w:type="spellEnd"/>
      <w:r>
        <w:rPr>
          <w:rFonts w:ascii="Times New Roman CYR" w:hAnsi="Times New Roman CYR"/>
          <w:sz w:val="28"/>
        </w:rPr>
        <w:t xml:space="preserve"> (</w:t>
      </w:r>
      <w:proofErr w:type="spellStart"/>
      <w:r>
        <w:rPr>
          <w:rFonts w:ascii="Times New Roman CYR" w:hAnsi="Times New Roman CYR"/>
          <w:sz w:val="28"/>
        </w:rPr>
        <w:t>гачки</w:t>
      </w:r>
      <w:proofErr w:type="spellEnd"/>
      <w:r>
        <w:rPr>
          <w:rFonts w:ascii="Times New Roman CYR" w:hAnsi="Times New Roman CYR"/>
          <w:sz w:val="28"/>
        </w:rPr>
        <w:t xml:space="preserve"> для тяги, трубки для </w:t>
      </w:r>
      <w:proofErr w:type="spellStart"/>
      <w:r>
        <w:rPr>
          <w:rFonts w:ascii="Times New Roman CYR" w:hAnsi="Times New Roman CYR"/>
          <w:sz w:val="28"/>
        </w:rPr>
        <w:t>ковзної</w:t>
      </w:r>
      <w:proofErr w:type="spellEnd"/>
      <w:r>
        <w:rPr>
          <w:rFonts w:ascii="Times New Roman CYR" w:hAnsi="Times New Roman CYR"/>
          <w:sz w:val="28"/>
        </w:rPr>
        <w:t xml:space="preserve"> дуги </w:t>
      </w:r>
      <w:proofErr w:type="spellStart"/>
      <w:r>
        <w:rPr>
          <w:rFonts w:ascii="Times New Roman CYR" w:hAnsi="Times New Roman CYR"/>
          <w:sz w:val="28"/>
        </w:rPr>
        <w:t>Енгля</w:t>
      </w:r>
      <w:proofErr w:type="spellEnd"/>
      <w:r>
        <w:rPr>
          <w:rFonts w:ascii="Times New Roman CYR" w:hAnsi="Times New Roman CYR"/>
          <w:sz w:val="28"/>
        </w:rPr>
        <w:t xml:space="preserve">, трубки для </w:t>
      </w:r>
      <w:proofErr w:type="spellStart"/>
      <w:r>
        <w:rPr>
          <w:rFonts w:ascii="Times New Roman CYR" w:hAnsi="Times New Roman CYR"/>
          <w:sz w:val="28"/>
        </w:rPr>
        <w:t>лицьової</w:t>
      </w:r>
      <w:proofErr w:type="spellEnd"/>
      <w:r>
        <w:rPr>
          <w:rFonts w:ascii="Times New Roman CYR" w:hAnsi="Times New Roman CYR"/>
          <w:sz w:val="28"/>
        </w:rPr>
        <w:t xml:space="preserve"> дуги і т.п.); вона </w:t>
      </w:r>
      <w:proofErr w:type="spellStart"/>
      <w:r>
        <w:rPr>
          <w:rFonts w:ascii="Times New Roman CYR" w:hAnsi="Times New Roman CYR"/>
          <w:sz w:val="28"/>
        </w:rPr>
        <w:t>утримує</w:t>
      </w:r>
      <w:proofErr w:type="spellEnd"/>
      <w:r>
        <w:rPr>
          <w:rFonts w:ascii="Times New Roman CYR" w:hAnsi="Times New Roman CYR"/>
          <w:sz w:val="28"/>
        </w:rPr>
        <w:t xml:space="preserve"> і </w:t>
      </w:r>
      <w:proofErr w:type="spellStart"/>
      <w:r>
        <w:rPr>
          <w:rFonts w:ascii="Times New Roman CYR" w:hAnsi="Times New Roman CYR"/>
          <w:sz w:val="28"/>
        </w:rPr>
        <w:t>стабілізує</w:t>
      </w:r>
      <w:proofErr w:type="spellEnd"/>
      <w:r>
        <w:rPr>
          <w:rFonts w:ascii="Times New Roman CYR" w:hAnsi="Times New Roman CYR"/>
          <w:sz w:val="28"/>
        </w:rPr>
        <w:t xml:space="preserve"> </w:t>
      </w:r>
      <w:proofErr w:type="spellStart"/>
      <w:r>
        <w:rPr>
          <w:rFonts w:ascii="Times New Roman CYR" w:hAnsi="Times New Roman CYR"/>
          <w:sz w:val="28"/>
        </w:rPr>
        <w:t>ортодонтичний</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r>
        <w:rPr>
          <w:rFonts w:ascii="Times New Roman CYR" w:hAnsi="Times New Roman CYR"/>
          <w:sz w:val="28"/>
        </w:rPr>
        <w:t>спираючись</w:t>
      </w:r>
      <w:proofErr w:type="spellEnd"/>
      <w:r>
        <w:rPr>
          <w:rFonts w:ascii="Times New Roman CYR" w:hAnsi="Times New Roman CYR"/>
          <w:sz w:val="28"/>
        </w:rPr>
        <w:t xml:space="preserve"> на </w:t>
      </w:r>
      <w:proofErr w:type="spellStart"/>
      <w:r>
        <w:rPr>
          <w:rFonts w:ascii="Times New Roman CYR" w:hAnsi="Times New Roman CYR"/>
          <w:sz w:val="28"/>
        </w:rPr>
        <w:t>зуби</w:t>
      </w:r>
      <w:proofErr w:type="spellEnd"/>
      <w:r>
        <w:rPr>
          <w:rFonts w:ascii="Times New Roman CYR" w:hAnsi="Times New Roman CYR"/>
          <w:sz w:val="28"/>
        </w:rPr>
        <w:t xml:space="preserve"> і на </w:t>
      </w:r>
      <w:proofErr w:type="spellStart"/>
      <w:r>
        <w:rPr>
          <w:rFonts w:ascii="Times New Roman CYR" w:hAnsi="Times New Roman CYR"/>
          <w:sz w:val="28"/>
        </w:rPr>
        <w:t>альвеолярні</w:t>
      </w:r>
      <w:proofErr w:type="spellEnd"/>
      <w:r>
        <w:rPr>
          <w:rFonts w:ascii="Times New Roman CYR" w:hAnsi="Times New Roman CYR"/>
          <w:sz w:val="28"/>
        </w:rPr>
        <w:t xml:space="preserve"> </w:t>
      </w:r>
      <w:proofErr w:type="spellStart"/>
      <w:r>
        <w:rPr>
          <w:rFonts w:ascii="Times New Roman CYR" w:hAnsi="Times New Roman CYR"/>
          <w:sz w:val="28"/>
        </w:rPr>
        <w:t>відростки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Трудності</w:t>
      </w:r>
      <w:proofErr w:type="spellEnd"/>
      <w:r>
        <w:rPr>
          <w:rFonts w:ascii="Times New Roman CYR" w:hAnsi="Times New Roman CYR"/>
          <w:sz w:val="28"/>
        </w:rPr>
        <w:t xml:space="preserve"> при </w:t>
      </w:r>
      <w:proofErr w:type="spellStart"/>
      <w:r>
        <w:rPr>
          <w:rFonts w:ascii="Times New Roman CYR" w:hAnsi="Times New Roman CYR"/>
          <w:sz w:val="28"/>
        </w:rPr>
        <w:t>накладанні</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з </w:t>
      </w:r>
      <w:proofErr w:type="spellStart"/>
      <w:r>
        <w:rPr>
          <w:rFonts w:ascii="Times New Roman CYR" w:hAnsi="Times New Roman CYR"/>
          <w:sz w:val="28"/>
        </w:rPr>
        <w:t>фіксацією</w:t>
      </w:r>
      <w:proofErr w:type="spellEnd"/>
      <w:r>
        <w:rPr>
          <w:rFonts w:ascii="Times New Roman CYR" w:hAnsi="Times New Roman CYR"/>
          <w:sz w:val="28"/>
        </w:rPr>
        <w:t xml:space="preserve"> по М.А. </w:t>
      </w:r>
      <w:proofErr w:type="spellStart"/>
      <w:r>
        <w:rPr>
          <w:rFonts w:ascii="Times New Roman CYR" w:hAnsi="Times New Roman CYR"/>
          <w:sz w:val="28"/>
        </w:rPr>
        <w:t>Нападову</w:t>
      </w:r>
      <w:proofErr w:type="spellEnd"/>
      <w:r>
        <w:rPr>
          <w:rFonts w:ascii="Times New Roman CYR" w:hAnsi="Times New Roman CYR"/>
          <w:sz w:val="28"/>
        </w:rPr>
        <w:t xml:space="preserve"> </w:t>
      </w:r>
      <w:proofErr w:type="spellStart"/>
      <w:r>
        <w:rPr>
          <w:rFonts w:ascii="Times New Roman CYR" w:hAnsi="Times New Roman CYR"/>
          <w:sz w:val="28"/>
        </w:rPr>
        <w:t>виникають</w:t>
      </w:r>
      <w:proofErr w:type="spellEnd"/>
      <w:r>
        <w:rPr>
          <w:rFonts w:ascii="Times New Roman CYR" w:hAnsi="Times New Roman CYR"/>
          <w:sz w:val="28"/>
        </w:rPr>
        <w:t xml:space="preserve"> при </w:t>
      </w:r>
      <w:proofErr w:type="spellStart"/>
      <w:r>
        <w:rPr>
          <w:rFonts w:ascii="Times New Roman CYR" w:hAnsi="Times New Roman CYR"/>
          <w:sz w:val="28"/>
        </w:rPr>
        <w:t>наявності</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добре </w:t>
      </w:r>
      <w:proofErr w:type="spellStart"/>
      <w:r>
        <w:rPr>
          <w:rFonts w:ascii="Times New Roman CYR" w:hAnsi="Times New Roman CYR"/>
          <w:sz w:val="28"/>
        </w:rPr>
        <w:t>вираженим</w:t>
      </w:r>
      <w:proofErr w:type="spellEnd"/>
      <w:r>
        <w:rPr>
          <w:rFonts w:ascii="Times New Roman CYR" w:hAnsi="Times New Roman CYR"/>
          <w:sz w:val="28"/>
        </w:rPr>
        <w:t xml:space="preserve"> </w:t>
      </w:r>
      <w:proofErr w:type="spellStart"/>
      <w:r>
        <w:rPr>
          <w:rFonts w:ascii="Times New Roman CYR" w:hAnsi="Times New Roman CYR"/>
          <w:sz w:val="28"/>
        </w:rPr>
        <w:t>екватором</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Капи</w:t>
      </w:r>
      <w:r>
        <w:rPr>
          <w:rFonts w:ascii="Times New Roman CYR" w:hAnsi="Times New Roman CYR"/>
          <w:sz w:val="28"/>
        </w:rPr>
        <w:t xml:space="preserve"> з </w:t>
      </w:r>
      <w:proofErr w:type="spellStart"/>
      <w:r>
        <w:rPr>
          <w:rFonts w:ascii="Times New Roman CYR" w:hAnsi="Times New Roman CYR"/>
          <w:sz w:val="28"/>
        </w:rPr>
        <w:t>пластмаси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металеві</w:t>
      </w:r>
      <w:proofErr w:type="spellEnd"/>
      <w:r>
        <w:rPr>
          <w:rFonts w:ascii="Times New Roman CYR" w:hAnsi="Times New Roman CYR"/>
          <w:sz w:val="28"/>
        </w:rPr>
        <w:t xml:space="preserve">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у </w:t>
      </w:r>
      <w:proofErr w:type="spellStart"/>
      <w:r>
        <w:rPr>
          <w:rFonts w:ascii="Times New Roman CYR" w:hAnsi="Times New Roman CYR"/>
          <w:sz w:val="28"/>
        </w:rPr>
        <w:t>якості</w:t>
      </w:r>
      <w:proofErr w:type="spellEnd"/>
      <w:r>
        <w:rPr>
          <w:rFonts w:ascii="Times New Roman CYR" w:hAnsi="Times New Roman CYR"/>
          <w:sz w:val="28"/>
        </w:rPr>
        <w:t xml:space="preserve"> </w:t>
      </w:r>
      <w:proofErr w:type="spellStart"/>
      <w:r>
        <w:rPr>
          <w:rFonts w:ascii="Times New Roman CYR" w:hAnsi="Times New Roman CYR"/>
          <w:sz w:val="28"/>
        </w:rPr>
        <w:t>фіксуючих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roofErr w:type="spellStart"/>
      <w:r>
        <w:rPr>
          <w:rFonts w:ascii="Times New Roman CYR" w:hAnsi="Times New Roman CYR"/>
          <w:sz w:val="28"/>
        </w:rPr>
        <w:t>Така</w:t>
      </w:r>
      <w:proofErr w:type="spellEnd"/>
      <w:r>
        <w:rPr>
          <w:rFonts w:ascii="Times New Roman CYR" w:hAnsi="Times New Roman CYR"/>
          <w:sz w:val="28"/>
        </w:rPr>
        <w:t xml:space="preserve"> капа повинна </w:t>
      </w:r>
      <w:proofErr w:type="spellStart"/>
      <w:r>
        <w:rPr>
          <w:rFonts w:ascii="Times New Roman CYR" w:hAnsi="Times New Roman CYR"/>
          <w:sz w:val="28"/>
        </w:rPr>
        <w:t>покривати</w:t>
      </w:r>
      <w:proofErr w:type="spellEnd"/>
      <w:r>
        <w:rPr>
          <w:rFonts w:ascii="Times New Roman CYR" w:hAnsi="Times New Roman CYR"/>
          <w:sz w:val="28"/>
        </w:rPr>
        <w:t xml:space="preserve"> коронки </w:t>
      </w:r>
      <w:proofErr w:type="spellStart"/>
      <w:r>
        <w:rPr>
          <w:rFonts w:ascii="Times New Roman CYR" w:hAnsi="Times New Roman CYR"/>
          <w:sz w:val="28"/>
        </w:rPr>
        <w:t>опорних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але не </w:t>
      </w:r>
      <w:proofErr w:type="spellStart"/>
      <w:r>
        <w:rPr>
          <w:rFonts w:ascii="Times New Roman CYR" w:hAnsi="Times New Roman CYR"/>
          <w:sz w:val="28"/>
        </w:rPr>
        <w:t>травмувати</w:t>
      </w:r>
      <w:proofErr w:type="spellEnd"/>
      <w:r>
        <w:rPr>
          <w:rFonts w:ascii="Times New Roman CYR" w:hAnsi="Times New Roman CYR"/>
          <w:sz w:val="28"/>
        </w:rPr>
        <w:t xml:space="preserve"> </w:t>
      </w:r>
      <w:proofErr w:type="spellStart"/>
      <w:proofErr w:type="gramStart"/>
      <w:r>
        <w:rPr>
          <w:rFonts w:ascii="Times New Roman CYR" w:hAnsi="Times New Roman CYR"/>
          <w:sz w:val="28"/>
        </w:rPr>
        <w:t>ясеневий</w:t>
      </w:r>
      <w:proofErr w:type="spellEnd"/>
      <w:r>
        <w:rPr>
          <w:rFonts w:ascii="Times New Roman CYR" w:hAnsi="Times New Roman CYR"/>
          <w:sz w:val="28"/>
        </w:rPr>
        <w:t xml:space="preserve">  край</w:t>
      </w:r>
      <w:proofErr w:type="gramEnd"/>
      <w:r>
        <w:rPr>
          <w:rFonts w:ascii="Times New Roman CYR" w:hAnsi="Times New Roman CYR"/>
          <w:sz w:val="28"/>
        </w:rPr>
        <w:t xml:space="preserve"> і </w:t>
      </w:r>
      <w:proofErr w:type="spellStart"/>
      <w:r>
        <w:rPr>
          <w:rFonts w:ascii="Times New Roman CYR" w:hAnsi="Times New Roman CYR"/>
          <w:sz w:val="28"/>
        </w:rPr>
        <w:t>міжзубні</w:t>
      </w:r>
      <w:proofErr w:type="spellEnd"/>
      <w:r>
        <w:rPr>
          <w:rFonts w:ascii="Times New Roman CYR" w:hAnsi="Times New Roman CYR"/>
          <w:sz w:val="28"/>
        </w:rPr>
        <w:t xml:space="preserve"> сосочки.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Пластмасові</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капи</w:t>
      </w:r>
      <w:proofErr w:type="spellEnd"/>
      <w:r>
        <w:rPr>
          <w:rFonts w:ascii="Times New Roman CYR" w:hAnsi="Times New Roman CYR"/>
          <w:sz w:val="28"/>
        </w:rPr>
        <w:t xml:space="preserve">.  </w:t>
      </w:r>
      <w:proofErr w:type="spellStart"/>
      <w:r>
        <w:rPr>
          <w:rFonts w:ascii="Times New Roman CYR" w:hAnsi="Times New Roman CYR"/>
          <w:sz w:val="28"/>
        </w:rPr>
        <w:t>Частіше</w:t>
      </w:r>
      <w:proofErr w:type="spellEnd"/>
      <w:r>
        <w:rPr>
          <w:rFonts w:ascii="Times New Roman CYR" w:hAnsi="Times New Roman CYR"/>
          <w:sz w:val="28"/>
        </w:rPr>
        <w:t xml:space="preserve"> </w:t>
      </w:r>
      <w:proofErr w:type="spellStart"/>
      <w:r>
        <w:rPr>
          <w:rFonts w:ascii="Times New Roman CYR" w:hAnsi="Times New Roman CYR"/>
          <w:sz w:val="28"/>
        </w:rPr>
        <w:t>капою</w:t>
      </w:r>
      <w:proofErr w:type="spellEnd"/>
      <w:r>
        <w:rPr>
          <w:rFonts w:ascii="Times New Roman CYR" w:hAnsi="Times New Roman CYR"/>
          <w:sz w:val="28"/>
        </w:rPr>
        <w:t xml:space="preserve"> </w:t>
      </w:r>
      <w:proofErr w:type="spellStart"/>
      <w:r>
        <w:rPr>
          <w:rFonts w:ascii="Times New Roman CYR" w:hAnsi="Times New Roman CYR"/>
          <w:sz w:val="28"/>
        </w:rPr>
        <w:t>покривають</w:t>
      </w:r>
      <w:proofErr w:type="spellEnd"/>
      <w:r>
        <w:rPr>
          <w:rFonts w:ascii="Times New Roman CYR" w:hAnsi="Times New Roman CYR"/>
          <w:sz w:val="28"/>
        </w:rPr>
        <w:t xml:space="preserve"> по два </w:t>
      </w:r>
      <w:proofErr w:type="spellStart"/>
      <w:r>
        <w:rPr>
          <w:rFonts w:ascii="Times New Roman CYR" w:hAnsi="Times New Roman CYR"/>
          <w:sz w:val="28"/>
        </w:rPr>
        <w:t>тимчасових</w:t>
      </w:r>
      <w:proofErr w:type="spellEnd"/>
      <w:r>
        <w:rPr>
          <w:rFonts w:ascii="Times New Roman CYR" w:hAnsi="Times New Roman CYR"/>
          <w:sz w:val="28"/>
        </w:rPr>
        <w:t xml:space="preserve"> моляра з кожного боку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Товщина</w:t>
      </w:r>
      <w:proofErr w:type="spellEnd"/>
      <w:r>
        <w:rPr>
          <w:rFonts w:ascii="Times New Roman CYR" w:hAnsi="Times New Roman CYR"/>
          <w:sz w:val="28"/>
        </w:rPr>
        <w:t xml:space="preserve"> </w:t>
      </w:r>
      <w:proofErr w:type="spellStart"/>
      <w:r>
        <w:rPr>
          <w:rFonts w:ascii="Times New Roman CYR" w:hAnsi="Times New Roman CYR"/>
          <w:sz w:val="28"/>
        </w:rPr>
        <w:t>капи</w:t>
      </w:r>
      <w:proofErr w:type="spellEnd"/>
      <w:r>
        <w:rPr>
          <w:rFonts w:ascii="Times New Roman CYR" w:hAnsi="Times New Roman CYR"/>
          <w:sz w:val="28"/>
        </w:rPr>
        <w:t xml:space="preserve"> на </w:t>
      </w:r>
      <w:proofErr w:type="spellStart"/>
      <w:r>
        <w:rPr>
          <w:rFonts w:ascii="Times New Roman CYR" w:hAnsi="Times New Roman CYR"/>
          <w:sz w:val="28"/>
        </w:rPr>
        <w:t>оклюзійній</w:t>
      </w:r>
      <w:proofErr w:type="spellEnd"/>
      <w:r>
        <w:rPr>
          <w:rFonts w:ascii="Times New Roman CYR" w:hAnsi="Times New Roman CYR"/>
          <w:sz w:val="28"/>
        </w:rPr>
        <w:t xml:space="preserve"> </w:t>
      </w:r>
      <w:proofErr w:type="spellStart"/>
      <w:r>
        <w:rPr>
          <w:rFonts w:ascii="Times New Roman CYR" w:hAnsi="Times New Roman CYR"/>
          <w:sz w:val="28"/>
        </w:rPr>
        <w:t>поверхні</w:t>
      </w:r>
      <w:proofErr w:type="spellEnd"/>
      <w:r>
        <w:rPr>
          <w:rFonts w:ascii="Times New Roman CYR" w:hAnsi="Times New Roman CYR"/>
          <w:sz w:val="28"/>
        </w:rPr>
        <w:t xml:space="preserve"> повинна </w:t>
      </w:r>
      <w:proofErr w:type="spellStart"/>
      <w:r>
        <w:rPr>
          <w:rFonts w:ascii="Times New Roman CYR" w:hAnsi="Times New Roman CYR"/>
          <w:sz w:val="28"/>
        </w:rPr>
        <w:t>забезпечити</w:t>
      </w:r>
      <w:proofErr w:type="spellEnd"/>
      <w:r>
        <w:rPr>
          <w:rFonts w:ascii="Times New Roman CYR" w:hAnsi="Times New Roman CYR"/>
          <w:sz w:val="28"/>
        </w:rPr>
        <w:t xml:space="preserve"> </w:t>
      </w:r>
      <w:proofErr w:type="spellStart"/>
      <w:r>
        <w:rPr>
          <w:rFonts w:ascii="Times New Roman CYR" w:hAnsi="Times New Roman CYR"/>
          <w:sz w:val="28"/>
        </w:rPr>
        <w:t>роз'єднання</w:t>
      </w:r>
      <w:proofErr w:type="spellEnd"/>
      <w:r>
        <w:rPr>
          <w:rFonts w:ascii="Times New Roman CYR" w:hAnsi="Times New Roman CYR"/>
          <w:sz w:val="28"/>
        </w:rPr>
        <w:t xml:space="preserve"> прикусу на </w:t>
      </w:r>
      <w:proofErr w:type="spellStart"/>
      <w:r>
        <w:rPr>
          <w:rFonts w:ascii="Times New Roman CYR" w:hAnsi="Times New Roman CYR"/>
          <w:sz w:val="28"/>
        </w:rPr>
        <w:t>фронтальних</w:t>
      </w:r>
      <w:proofErr w:type="spellEnd"/>
      <w:r>
        <w:rPr>
          <w:rFonts w:ascii="Times New Roman CYR" w:hAnsi="Times New Roman CYR"/>
          <w:sz w:val="28"/>
        </w:rPr>
        <w:t xml:space="preserve"> зубах з </w:t>
      </w:r>
      <w:proofErr w:type="spellStart"/>
      <w:r>
        <w:rPr>
          <w:rFonts w:ascii="Times New Roman CYR" w:hAnsi="Times New Roman CYR"/>
          <w:sz w:val="28"/>
        </w:rPr>
        <w:t>усуненням</w:t>
      </w:r>
      <w:proofErr w:type="spellEnd"/>
      <w:r>
        <w:rPr>
          <w:rFonts w:ascii="Times New Roman CYR" w:hAnsi="Times New Roman CYR"/>
          <w:sz w:val="28"/>
        </w:rPr>
        <w:t xml:space="preserve"> </w:t>
      </w:r>
      <w:proofErr w:type="spellStart"/>
      <w:r>
        <w:rPr>
          <w:rFonts w:ascii="Times New Roman CYR" w:hAnsi="Times New Roman CYR"/>
          <w:sz w:val="28"/>
        </w:rPr>
        <w:t>зворотного</w:t>
      </w:r>
      <w:proofErr w:type="spellEnd"/>
      <w:r>
        <w:rPr>
          <w:rFonts w:ascii="Times New Roman CYR" w:hAnsi="Times New Roman CYR"/>
          <w:sz w:val="28"/>
        </w:rPr>
        <w:t xml:space="preserve"> </w:t>
      </w:r>
      <w:proofErr w:type="spellStart"/>
      <w:r>
        <w:rPr>
          <w:rFonts w:ascii="Times New Roman CYR" w:hAnsi="Times New Roman CYR"/>
          <w:sz w:val="28"/>
        </w:rPr>
        <w:t>перекриття</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при </w:t>
      </w:r>
      <w:proofErr w:type="spellStart"/>
      <w:r>
        <w:rPr>
          <w:rFonts w:ascii="Times New Roman CYR" w:hAnsi="Times New Roman CYR"/>
          <w:sz w:val="28"/>
        </w:rPr>
        <w:t>мезіальному</w:t>
      </w:r>
      <w:proofErr w:type="spellEnd"/>
      <w:r>
        <w:rPr>
          <w:rFonts w:ascii="Times New Roman CYR" w:hAnsi="Times New Roman CYR"/>
          <w:sz w:val="28"/>
        </w:rPr>
        <w:t xml:space="preserve"> </w:t>
      </w:r>
      <w:proofErr w:type="spellStart"/>
      <w:r>
        <w:rPr>
          <w:rFonts w:ascii="Times New Roman CYR" w:hAnsi="Times New Roman CYR"/>
          <w:sz w:val="28"/>
        </w:rPr>
        <w:t>прикусі</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рівнятися</w:t>
      </w:r>
      <w:proofErr w:type="spellEnd"/>
      <w:r>
        <w:rPr>
          <w:rFonts w:ascii="Times New Roman CYR" w:hAnsi="Times New Roman CYR"/>
          <w:sz w:val="28"/>
        </w:rPr>
        <w:t xml:space="preserve"> 2-3 мм при </w:t>
      </w:r>
      <w:proofErr w:type="spellStart"/>
      <w:r>
        <w:rPr>
          <w:rFonts w:ascii="Times New Roman CYR" w:hAnsi="Times New Roman CYR"/>
          <w:sz w:val="28"/>
        </w:rPr>
        <w:t>відкритому</w:t>
      </w:r>
      <w:proofErr w:type="spellEnd"/>
      <w:r>
        <w:rPr>
          <w:rFonts w:ascii="Times New Roman CYR" w:hAnsi="Times New Roman CYR"/>
          <w:sz w:val="28"/>
        </w:rPr>
        <w:t xml:space="preserve"> </w:t>
      </w:r>
      <w:proofErr w:type="spellStart"/>
      <w:r>
        <w:rPr>
          <w:rFonts w:ascii="Times New Roman CYR" w:hAnsi="Times New Roman CYR"/>
          <w:sz w:val="28"/>
        </w:rPr>
        <w:t>прикусі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Металеві</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капи</w:t>
      </w:r>
      <w:proofErr w:type="spellEnd"/>
      <w:r>
        <w:rPr>
          <w:rFonts w:ascii="Times New Roman CYR" w:hAnsi="Times New Roman CYR"/>
          <w:sz w:val="28"/>
        </w:rPr>
        <w:t xml:space="preserve">.   </w:t>
      </w:r>
      <w:proofErr w:type="spellStart"/>
      <w:r>
        <w:rPr>
          <w:rFonts w:ascii="Times New Roman CYR" w:hAnsi="Times New Roman CYR"/>
          <w:sz w:val="28"/>
        </w:rPr>
        <w:t>Якщо</w:t>
      </w:r>
      <w:proofErr w:type="spellEnd"/>
      <w:r>
        <w:rPr>
          <w:rFonts w:ascii="Times New Roman CYR" w:hAnsi="Times New Roman CYR"/>
          <w:sz w:val="28"/>
        </w:rPr>
        <w:t xml:space="preserve"> </w:t>
      </w:r>
      <w:proofErr w:type="spellStart"/>
      <w:r>
        <w:rPr>
          <w:rFonts w:ascii="Times New Roman CYR" w:hAnsi="Times New Roman CYR"/>
          <w:sz w:val="28"/>
        </w:rPr>
        <w:t>необхідна</w:t>
      </w:r>
      <w:proofErr w:type="spellEnd"/>
      <w:r>
        <w:rPr>
          <w:rFonts w:ascii="Times New Roman CYR" w:hAnsi="Times New Roman CYR"/>
          <w:sz w:val="28"/>
        </w:rPr>
        <w:t xml:space="preserve"> капа на </w:t>
      </w:r>
      <w:proofErr w:type="spellStart"/>
      <w:r>
        <w:rPr>
          <w:rFonts w:ascii="Times New Roman CYR" w:hAnsi="Times New Roman CYR"/>
          <w:sz w:val="28"/>
        </w:rPr>
        <w:t>більшу</w:t>
      </w:r>
      <w:proofErr w:type="spellEnd"/>
      <w:r>
        <w:rPr>
          <w:rFonts w:ascii="Times New Roman CYR" w:hAnsi="Times New Roman CYR"/>
          <w:sz w:val="28"/>
        </w:rPr>
        <w:t xml:space="preserve"> </w:t>
      </w:r>
      <w:proofErr w:type="spellStart"/>
      <w:r>
        <w:rPr>
          <w:rFonts w:ascii="Times New Roman CYR" w:hAnsi="Times New Roman CYR"/>
          <w:sz w:val="28"/>
        </w:rPr>
        <w:t>кількість</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можна</w:t>
      </w:r>
      <w:proofErr w:type="spellEnd"/>
      <w:r>
        <w:rPr>
          <w:rFonts w:ascii="Times New Roman CYR" w:hAnsi="Times New Roman CYR"/>
          <w:sz w:val="28"/>
        </w:rPr>
        <w:t xml:space="preserve"> </w:t>
      </w:r>
      <w:proofErr w:type="spellStart"/>
      <w:r>
        <w:rPr>
          <w:rFonts w:ascii="Times New Roman CYR" w:hAnsi="Times New Roman CYR"/>
          <w:sz w:val="28"/>
        </w:rPr>
        <w:t>виготовити</w:t>
      </w:r>
      <w:proofErr w:type="spellEnd"/>
      <w:r>
        <w:rPr>
          <w:rFonts w:ascii="Times New Roman CYR" w:hAnsi="Times New Roman CYR"/>
          <w:sz w:val="28"/>
        </w:rPr>
        <w:t xml:space="preserve"> з </w:t>
      </w:r>
      <w:proofErr w:type="spellStart"/>
      <w:r>
        <w:rPr>
          <w:rFonts w:ascii="Times New Roman CYR" w:hAnsi="Times New Roman CYR"/>
          <w:sz w:val="28"/>
        </w:rPr>
        <w:t>окремих</w:t>
      </w:r>
      <w:proofErr w:type="spellEnd"/>
      <w:r>
        <w:rPr>
          <w:rFonts w:ascii="Times New Roman CYR" w:hAnsi="Times New Roman CYR"/>
          <w:sz w:val="28"/>
        </w:rPr>
        <w:t xml:space="preserve"> ланок (по 3-4 зуба) і </w:t>
      </w:r>
      <w:proofErr w:type="spellStart"/>
      <w:r>
        <w:rPr>
          <w:rFonts w:ascii="Times New Roman CYR" w:hAnsi="Times New Roman CYR"/>
          <w:sz w:val="28"/>
        </w:rPr>
        <w:t>з'єднати</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паянням</w:t>
      </w:r>
      <w:proofErr w:type="spellEnd"/>
      <w:r>
        <w:rPr>
          <w:rFonts w:ascii="Times New Roman CYR" w:hAnsi="Times New Roman CYR"/>
          <w:sz w:val="28"/>
        </w:rPr>
        <w:t xml:space="preserve">.  Капу за </w:t>
      </w:r>
      <w:proofErr w:type="spellStart"/>
      <w:r>
        <w:rPr>
          <w:rFonts w:ascii="Times New Roman CYR" w:hAnsi="Times New Roman CYR"/>
          <w:sz w:val="28"/>
        </w:rPr>
        <w:t>показаннями</w:t>
      </w:r>
      <w:proofErr w:type="spellEnd"/>
      <w:r>
        <w:rPr>
          <w:rFonts w:ascii="Times New Roman CYR" w:hAnsi="Times New Roman CYR"/>
          <w:sz w:val="28"/>
        </w:rPr>
        <w:t xml:space="preserve"> </w:t>
      </w:r>
      <w:proofErr w:type="spellStart"/>
      <w:r>
        <w:rPr>
          <w:rFonts w:ascii="Times New Roman CYR" w:hAnsi="Times New Roman CYR"/>
          <w:sz w:val="28"/>
        </w:rPr>
        <w:t>можна</w:t>
      </w:r>
      <w:proofErr w:type="spellEnd"/>
      <w:r>
        <w:rPr>
          <w:rFonts w:ascii="Times New Roman CYR" w:hAnsi="Times New Roman CYR"/>
          <w:sz w:val="28"/>
        </w:rPr>
        <w:t xml:space="preserve"> </w:t>
      </w:r>
      <w:proofErr w:type="spellStart"/>
      <w:r>
        <w:rPr>
          <w:rFonts w:ascii="Times New Roman CYR" w:hAnsi="Times New Roman CYR"/>
          <w:sz w:val="28"/>
        </w:rPr>
        <w:t>виготовити</w:t>
      </w:r>
      <w:proofErr w:type="spellEnd"/>
      <w:r>
        <w:rPr>
          <w:rFonts w:ascii="Times New Roman CYR" w:hAnsi="Times New Roman CYR"/>
          <w:sz w:val="28"/>
        </w:rPr>
        <w:t xml:space="preserve"> </w:t>
      </w:r>
      <w:proofErr w:type="spellStart"/>
      <w:r>
        <w:rPr>
          <w:rFonts w:ascii="Times New Roman CYR" w:hAnsi="Times New Roman CYR"/>
          <w:sz w:val="28"/>
        </w:rPr>
        <w:t>зі</w:t>
      </w:r>
      <w:proofErr w:type="spellEnd"/>
      <w:r>
        <w:rPr>
          <w:rFonts w:ascii="Times New Roman CYR" w:hAnsi="Times New Roman CYR"/>
          <w:sz w:val="28"/>
        </w:rPr>
        <w:t xml:space="preserve"> </w:t>
      </w:r>
      <w:proofErr w:type="spellStart"/>
      <w:r>
        <w:rPr>
          <w:rFonts w:ascii="Times New Roman CYR" w:hAnsi="Times New Roman CYR"/>
          <w:sz w:val="28"/>
        </w:rPr>
        <w:t>сплавів</w:t>
      </w:r>
      <w:proofErr w:type="spellEnd"/>
      <w:r>
        <w:rPr>
          <w:rFonts w:ascii="Times New Roman CYR" w:hAnsi="Times New Roman CYR"/>
          <w:sz w:val="28"/>
        </w:rPr>
        <w:t xml:space="preserve"> </w:t>
      </w:r>
      <w:proofErr w:type="spellStart"/>
      <w:r>
        <w:rPr>
          <w:rFonts w:ascii="Times New Roman CYR" w:hAnsi="Times New Roman CYR"/>
          <w:sz w:val="28"/>
        </w:rPr>
        <w:t>металів</w:t>
      </w:r>
      <w:proofErr w:type="spellEnd"/>
      <w:r>
        <w:rPr>
          <w:rFonts w:ascii="Times New Roman CYR" w:hAnsi="Times New Roman CYR"/>
          <w:sz w:val="28"/>
        </w:rPr>
        <w:t xml:space="preserve"> методом </w:t>
      </w:r>
      <w:proofErr w:type="spellStart"/>
      <w:r>
        <w:rPr>
          <w:rFonts w:ascii="Times New Roman CYR" w:hAnsi="Times New Roman CYR"/>
          <w:sz w:val="28"/>
        </w:rPr>
        <w:t>литва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Коронки</w:t>
      </w:r>
      <w:r>
        <w:rPr>
          <w:rFonts w:ascii="Times New Roman CYR" w:hAnsi="Times New Roman CYR"/>
          <w:sz w:val="28"/>
        </w:rPr>
        <w:t xml:space="preserve"> широко </w:t>
      </w:r>
      <w:proofErr w:type="spellStart"/>
      <w:r>
        <w:rPr>
          <w:rFonts w:ascii="Times New Roman CYR" w:hAnsi="Times New Roman CYR"/>
          <w:sz w:val="28"/>
        </w:rPr>
        <w:t>застосовують</w:t>
      </w:r>
      <w:proofErr w:type="spellEnd"/>
      <w:r>
        <w:rPr>
          <w:rFonts w:ascii="Times New Roman CYR" w:hAnsi="Times New Roman CYR"/>
          <w:sz w:val="28"/>
        </w:rPr>
        <w:t xml:space="preserve"> для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незнімних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а </w:t>
      </w:r>
      <w:proofErr w:type="spellStart"/>
      <w:r>
        <w:rPr>
          <w:rFonts w:ascii="Times New Roman CYR" w:hAnsi="Times New Roman CYR"/>
          <w:sz w:val="28"/>
        </w:rPr>
        <w:t>також</w:t>
      </w:r>
      <w:proofErr w:type="spellEnd"/>
      <w:r>
        <w:rPr>
          <w:rFonts w:ascii="Times New Roman CYR" w:hAnsi="Times New Roman CYR"/>
          <w:sz w:val="28"/>
        </w:rPr>
        <w:t xml:space="preserve"> для </w:t>
      </w:r>
      <w:proofErr w:type="spellStart"/>
      <w:r>
        <w:rPr>
          <w:rFonts w:ascii="Times New Roman CYR" w:hAnsi="Times New Roman CYR"/>
          <w:sz w:val="28"/>
        </w:rPr>
        <w:t>роз'єднання</w:t>
      </w:r>
      <w:proofErr w:type="spellEnd"/>
      <w:r>
        <w:rPr>
          <w:rFonts w:ascii="Times New Roman CYR" w:hAnsi="Times New Roman CYR"/>
          <w:sz w:val="28"/>
        </w:rPr>
        <w:t xml:space="preserve"> прикусу.  </w:t>
      </w:r>
      <w:proofErr w:type="spellStart"/>
      <w:r>
        <w:rPr>
          <w:rFonts w:ascii="Times New Roman CYR" w:hAnsi="Times New Roman CYR"/>
          <w:sz w:val="28"/>
        </w:rPr>
        <w:t>Ортодонтичні</w:t>
      </w:r>
      <w:proofErr w:type="spellEnd"/>
      <w:r>
        <w:rPr>
          <w:rFonts w:ascii="Times New Roman CYR" w:hAnsi="Times New Roman CYR"/>
          <w:sz w:val="28"/>
        </w:rPr>
        <w:t xml:space="preserve"> коронки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звичайних</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тонкостінних</w:t>
      </w:r>
      <w:proofErr w:type="spellEnd"/>
      <w:r>
        <w:rPr>
          <w:rFonts w:ascii="Times New Roman CYR" w:hAnsi="Times New Roman CYR"/>
          <w:sz w:val="28"/>
        </w:rPr>
        <w:t xml:space="preserve"> </w:t>
      </w:r>
      <w:proofErr w:type="spellStart"/>
      <w:r>
        <w:rPr>
          <w:rFonts w:ascii="Times New Roman CYR" w:hAnsi="Times New Roman CYR"/>
          <w:sz w:val="28"/>
        </w:rPr>
        <w:t>металевих</w:t>
      </w:r>
      <w:proofErr w:type="spellEnd"/>
      <w:r>
        <w:rPr>
          <w:rFonts w:ascii="Times New Roman CYR" w:hAnsi="Times New Roman CYR"/>
          <w:sz w:val="28"/>
        </w:rPr>
        <w:t xml:space="preserve"> </w:t>
      </w:r>
      <w:proofErr w:type="spellStart"/>
      <w:r>
        <w:rPr>
          <w:rFonts w:ascii="Times New Roman CYR" w:hAnsi="Times New Roman CYR"/>
          <w:sz w:val="28"/>
        </w:rPr>
        <w:t>гільз</w:t>
      </w:r>
      <w:proofErr w:type="spellEnd"/>
      <w:r>
        <w:rPr>
          <w:rFonts w:ascii="Times New Roman CYR" w:hAnsi="Times New Roman CYR"/>
          <w:sz w:val="28"/>
        </w:rPr>
        <w:t xml:space="preserve"> (</w:t>
      </w:r>
      <w:proofErr w:type="spellStart"/>
      <w:r>
        <w:rPr>
          <w:rFonts w:ascii="Times New Roman CYR" w:hAnsi="Times New Roman CYR"/>
          <w:sz w:val="28"/>
        </w:rPr>
        <w:t>товщиною</w:t>
      </w:r>
      <w:proofErr w:type="spellEnd"/>
      <w:r>
        <w:rPr>
          <w:rFonts w:ascii="Times New Roman CYR" w:hAnsi="Times New Roman CYR"/>
          <w:sz w:val="28"/>
        </w:rPr>
        <w:t xml:space="preserve"> 0,15-0,18 мм) за </w:t>
      </w:r>
      <w:proofErr w:type="spellStart"/>
      <w:proofErr w:type="gramStart"/>
      <w:r>
        <w:rPr>
          <w:rFonts w:ascii="Times New Roman CYR" w:hAnsi="Times New Roman CYR"/>
          <w:sz w:val="28"/>
        </w:rPr>
        <w:t>загальноприйнятими</w:t>
      </w:r>
      <w:proofErr w:type="spellEnd"/>
      <w:r>
        <w:rPr>
          <w:rFonts w:ascii="Times New Roman CYR" w:hAnsi="Times New Roman CYR"/>
          <w:sz w:val="28"/>
        </w:rPr>
        <w:t xml:space="preserve">  правилами</w:t>
      </w:r>
      <w:proofErr w:type="gram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Кільця</w:t>
      </w:r>
      <w:proofErr w:type="spellEnd"/>
      <w:r>
        <w:rPr>
          <w:rFonts w:ascii="Times New Roman CYR" w:hAnsi="Times New Roman CYR"/>
          <w:sz w:val="28"/>
        </w:rPr>
        <w:t xml:space="preserve"> в </w:t>
      </w:r>
      <w:proofErr w:type="spellStart"/>
      <w:r>
        <w:rPr>
          <w:rFonts w:ascii="Times New Roman CYR" w:hAnsi="Times New Roman CYR"/>
          <w:sz w:val="28"/>
        </w:rPr>
        <w:t>сучасній</w:t>
      </w:r>
      <w:proofErr w:type="spellEnd"/>
      <w:r>
        <w:rPr>
          <w:rFonts w:ascii="Times New Roman CYR" w:hAnsi="Times New Roman CYR"/>
          <w:sz w:val="28"/>
        </w:rPr>
        <w:t xml:space="preserve"> </w:t>
      </w:r>
      <w:proofErr w:type="spellStart"/>
      <w:r>
        <w:rPr>
          <w:rFonts w:ascii="Times New Roman CYR" w:hAnsi="Times New Roman CYR"/>
          <w:sz w:val="28"/>
        </w:rPr>
        <w:t>ортодонтичній</w:t>
      </w:r>
      <w:proofErr w:type="spellEnd"/>
      <w:r>
        <w:rPr>
          <w:rFonts w:ascii="Times New Roman CYR" w:hAnsi="Times New Roman CYR"/>
          <w:sz w:val="28"/>
        </w:rPr>
        <w:t xml:space="preserve"> </w:t>
      </w:r>
      <w:proofErr w:type="spellStart"/>
      <w:r>
        <w:rPr>
          <w:rFonts w:ascii="Times New Roman CYR" w:hAnsi="Times New Roman CYR"/>
          <w:sz w:val="28"/>
        </w:rPr>
        <w:t>практиці</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w:t>
      </w:r>
      <w:proofErr w:type="spellStart"/>
      <w:r>
        <w:rPr>
          <w:rFonts w:ascii="Times New Roman CYR" w:hAnsi="Times New Roman CYR"/>
          <w:sz w:val="28"/>
        </w:rPr>
        <w:t>частіше</w:t>
      </w:r>
      <w:proofErr w:type="spellEnd"/>
      <w:r>
        <w:rPr>
          <w:rFonts w:ascii="Times New Roman CYR" w:hAnsi="Times New Roman CYR"/>
          <w:sz w:val="28"/>
        </w:rPr>
        <w:t xml:space="preserve">, </w:t>
      </w:r>
      <w:proofErr w:type="spellStart"/>
      <w:r>
        <w:rPr>
          <w:rFonts w:ascii="Times New Roman CYR" w:hAnsi="Times New Roman CYR"/>
          <w:sz w:val="28"/>
        </w:rPr>
        <w:t>ніж</w:t>
      </w:r>
      <w:proofErr w:type="spellEnd"/>
      <w:r>
        <w:rPr>
          <w:rFonts w:ascii="Times New Roman CYR" w:hAnsi="Times New Roman CYR"/>
          <w:sz w:val="28"/>
        </w:rPr>
        <w:t xml:space="preserve"> </w:t>
      </w:r>
      <w:proofErr w:type="spellStart"/>
      <w:r>
        <w:rPr>
          <w:rFonts w:ascii="Times New Roman CYR" w:hAnsi="Times New Roman CYR"/>
          <w:sz w:val="28"/>
        </w:rPr>
        <w:t>металеві</w:t>
      </w:r>
      <w:proofErr w:type="spellEnd"/>
      <w:r>
        <w:rPr>
          <w:rFonts w:ascii="Times New Roman CYR" w:hAnsi="Times New Roman CYR"/>
          <w:sz w:val="28"/>
        </w:rPr>
        <w:t xml:space="preserve"> коронки.  Вони не </w:t>
      </w:r>
      <w:proofErr w:type="spellStart"/>
      <w:r>
        <w:rPr>
          <w:rFonts w:ascii="Times New Roman CYR" w:hAnsi="Times New Roman CYR"/>
          <w:sz w:val="28"/>
        </w:rPr>
        <w:t>роз'єднують</w:t>
      </w:r>
      <w:proofErr w:type="spellEnd"/>
      <w:r>
        <w:rPr>
          <w:rFonts w:ascii="Times New Roman CYR" w:hAnsi="Times New Roman CYR"/>
          <w:sz w:val="28"/>
        </w:rPr>
        <w:t xml:space="preserve"> прикус, </w:t>
      </w:r>
      <w:proofErr w:type="spellStart"/>
      <w:r>
        <w:rPr>
          <w:rFonts w:ascii="Times New Roman CYR" w:hAnsi="Times New Roman CYR"/>
          <w:sz w:val="28"/>
        </w:rPr>
        <w:t>дозволяють</w:t>
      </w:r>
      <w:proofErr w:type="spellEnd"/>
      <w:r>
        <w:rPr>
          <w:rFonts w:ascii="Times New Roman CYR" w:hAnsi="Times New Roman CYR"/>
          <w:sz w:val="28"/>
        </w:rPr>
        <w:t xml:space="preserve"> </w:t>
      </w:r>
      <w:proofErr w:type="spellStart"/>
      <w:r>
        <w:rPr>
          <w:rFonts w:ascii="Times New Roman CYR" w:hAnsi="Times New Roman CYR"/>
          <w:sz w:val="28"/>
        </w:rPr>
        <w:t>стежити</w:t>
      </w:r>
      <w:proofErr w:type="spellEnd"/>
      <w:r>
        <w:rPr>
          <w:rFonts w:ascii="Times New Roman CYR" w:hAnsi="Times New Roman CYR"/>
          <w:sz w:val="28"/>
        </w:rPr>
        <w:t xml:space="preserve"> за станом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переміщаються</w:t>
      </w:r>
      <w:proofErr w:type="spellEnd"/>
      <w:r>
        <w:rPr>
          <w:rFonts w:ascii="Times New Roman CYR" w:hAnsi="Times New Roman CYR"/>
          <w:sz w:val="28"/>
        </w:rPr>
        <w:t xml:space="preserve">, а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більш</w:t>
      </w:r>
      <w:proofErr w:type="spellEnd"/>
      <w:r>
        <w:rPr>
          <w:rFonts w:ascii="Times New Roman CYR" w:hAnsi="Times New Roman CYR"/>
          <w:sz w:val="28"/>
        </w:rPr>
        <w:t xml:space="preserve"> </w:t>
      </w:r>
      <w:proofErr w:type="spellStart"/>
      <w:proofErr w:type="gramStart"/>
      <w:r>
        <w:rPr>
          <w:rFonts w:ascii="Times New Roman CYR" w:hAnsi="Times New Roman CYR"/>
          <w:sz w:val="28"/>
        </w:rPr>
        <w:t>естетичні</w:t>
      </w:r>
      <w:proofErr w:type="spellEnd"/>
      <w:r>
        <w:rPr>
          <w:rFonts w:ascii="Times New Roman CYR" w:hAnsi="Times New Roman CYR"/>
          <w:sz w:val="28"/>
        </w:rPr>
        <w:t xml:space="preserve">,  </w:t>
      </w:r>
      <w:proofErr w:type="spellStart"/>
      <w:r>
        <w:rPr>
          <w:rFonts w:ascii="Times New Roman CYR" w:hAnsi="Times New Roman CYR"/>
          <w:sz w:val="28"/>
        </w:rPr>
        <w:t>їми</w:t>
      </w:r>
      <w:proofErr w:type="spellEnd"/>
      <w:proofErr w:type="gramEnd"/>
      <w:r>
        <w:rPr>
          <w:rFonts w:ascii="Times New Roman CYR" w:hAnsi="Times New Roman CYR"/>
          <w:sz w:val="28"/>
        </w:rPr>
        <w:t xml:space="preserve"> </w:t>
      </w:r>
      <w:proofErr w:type="spellStart"/>
      <w:r>
        <w:rPr>
          <w:rFonts w:ascii="Times New Roman CYR" w:hAnsi="Times New Roman CYR"/>
          <w:sz w:val="28"/>
        </w:rPr>
        <w:t>легше</w:t>
      </w:r>
      <w:proofErr w:type="spellEnd"/>
      <w:r>
        <w:rPr>
          <w:rFonts w:ascii="Times New Roman CYR" w:hAnsi="Times New Roman CYR"/>
          <w:sz w:val="28"/>
        </w:rPr>
        <w:t xml:space="preserve"> </w:t>
      </w:r>
      <w:proofErr w:type="spellStart"/>
      <w:r>
        <w:rPr>
          <w:rFonts w:ascii="Times New Roman CYR" w:hAnsi="Times New Roman CYR"/>
          <w:sz w:val="28"/>
        </w:rPr>
        <w:t>користуватися</w:t>
      </w:r>
      <w:proofErr w:type="spellEnd"/>
      <w:r>
        <w:rPr>
          <w:rFonts w:ascii="Times New Roman CYR" w:hAnsi="Times New Roman CYR"/>
          <w:sz w:val="28"/>
        </w:rPr>
        <w:t xml:space="preserve"> </w:t>
      </w:r>
      <w:proofErr w:type="spellStart"/>
      <w:r>
        <w:rPr>
          <w:rFonts w:ascii="Times New Roman CYR" w:hAnsi="Times New Roman CYR"/>
          <w:sz w:val="28"/>
        </w:rPr>
        <w:t>ніж</w:t>
      </w:r>
      <w:proofErr w:type="spellEnd"/>
      <w:r>
        <w:rPr>
          <w:rFonts w:ascii="Times New Roman CYR" w:hAnsi="Times New Roman CYR"/>
          <w:sz w:val="28"/>
        </w:rPr>
        <w:t xml:space="preserve"> коронками.  </w:t>
      </w:r>
    </w:p>
    <w:p w:rsidR="00D3611A" w:rsidRDefault="00D3611A" w:rsidP="00D3611A">
      <w:pPr>
        <w:pStyle w:val="a3"/>
        <w:rPr>
          <w:rFonts w:ascii="Times New Roman CYR" w:hAnsi="Times New Roman CYR"/>
        </w:rPr>
      </w:pPr>
      <w:r>
        <w:rPr>
          <w:rFonts w:ascii="Times New Roman CYR" w:hAnsi="Times New Roman CYR"/>
        </w:rPr>
        <w:tab/>
      </w:r>
      <w:proofErr w:type="spellStart"/>
      <w:r>
        <w:rPr>
          <w:rFonts w:ascii="Times New Roman CYR" w:hAnsi="Times New Roman CYR"/>
        </w:rPr>
        <w:t>Останнім</w:t>
      </w:r>
      <w:proofErr w:type="spellEnd"/>
      <w:r>
        <w:rPr>
          <w:rFonts w:ascii="Times New Roman CYR" w:hAnsi="Times New Roman CYR"/>
        </w:rPr>
        <w:t xml:space="preserve"> часом </w:t>
      </w:r>
      <w:proofErr w:type="spellStart"/>
      <w:r>
        <w:rPr>
          <w:rFonts w:ascii="Times New Roman CYR" w:hAnsi="Times New Roman CYR"/>
        </w:rPr>
        <w:t>частіше</w:t>
      </w:r>
      <w:proofErr w:type="spellEnd"/>
      <w:r>
        <w:rPr>
          <w:rFonts w:ascii="Times New Roman CYR" w:hAnsi="Times New Roman CYR"/>
        </w:rPr>
        <w:t xml:space="preserve"> </w:t>
      </w:r>
      <w:proofErr w:type="spellStart"/>
      <w:r>
        <w:rPr>
          <w:rFonts w:ascii="Times New Roman CYR" w:hAnsi="Times New Roman CYR"/>
        </w:rPr>
        <w:t>застосовують</w:t>
      </w:r>
      <w:proofErr w:type="spellEnd"/>
      <w:r>
        <w:rPr>
          <w:rFonts w:ascii="Times New Roman CYR" w:hAnsi="Times New Roman CYR"/>
        </w:rPr>
        <w:t xml:space="preserve"> </w:t>
      </w:r>
      <w:proofErr w:type="spellStart"/>
      <w:r>
        <w:rPr>
          <w:rFonts w:ascii="Times New Roman CYR" w:hAnsi="Times New Roman CYR"/>
        </w:rPr>
        <w:t>стандартні</w:t>
      </w:r>
      <w:proofErr w:type="spellEnd"/>
      <w:r>
        <w:rPr>
          <w:rFonts w:ascii="Times New Roman CYR" w:hAnsi="Times New Roman CYR"/>
        </w:rPr>
        <w:t xml:space="preserve"> заготовки </w:t>
      </w:r>
      <w:proofErr w:type="spellStart"/>
      <w:r>
        <w:rPr>
          <w:rFonts w:ascii="Times New Roman CYR" w:hAnsi="Times New Roman CYR"/>
        </w:rPr>
        <w:t>кілець</w:t>
      </w:r>
      <w:proofErr w:type="spellEnd"/>
      <w:r>
        <w:rPr>
          <w:rFonts w:ascii="Times New Roman CYR" w:hAnsi="Times New Roman CYR"/>
        </w:rPr>
        <w:t xml:space="preserve">.  До </w:t>
      </w:r>
      <w:proofErr w:type="spellStart"/>
      <w:r>
        <w:rPr>
          <w:rFonts w:ascii="Times New Roman CYR" w:hAnsi="Times New Roman CYR"/>
        </w:rPr>
        <w:t>кілець</w:t>
      </w:r>
      <w:proofErr w:type="spellEnd"/>
      <w:r>
        <w:rPr>
          <w:rFonts w:ascii="Times New Roman CYR" w:hAnsi="Times New Roman CYR"/>
        </w:rPr>
        <w:t xml:space="preserve"> </w:t>
      </w:r>
      <w:proofErr w:type="spellStart"/>
      <w:r>
        <w:rPr>
          <w:rFonts w:ascii="Times New Roman CYR" w:hAnsi="Times New Roman CYR"/>
        </w:rPr>
        <w:t>приварюють</w:t>
      </w:r>
      <w:proofErr w:type="spellEnd"/>
      <w:r>
        <w:rPr>
          <w:rFonts w:ascii="Times New Roman CYR" w:hAnsi="Times New Roman CYR"/>
        </w:rPr>
        <w:t xml:space="preserve"> </w:t>
      </w:r>
      <w:proofErr w:type="spellStart"/>
      <w:r>
        <w:rPr>
          <w:rFonts w:ascii="Times New Roman CYR" w:hAnsi="Times New Roman CYR"/>
        </w:rPr>
        <w:t>замкові</w:t>
      </w:r>
      <w:proofErr w:type="spellEnd"/>
      <w:r>
        <w:rPr>
          <w:rFonts w:ascii="Times New Roman CYR" w:hAnsi="Times New Roman CYR"/>
        </w:rPr>
        <w:t xml:space="preserve"> </w:t>
      </w:r>
      <w:proofErr w:type="spellStart"/>
      <w:r>
        <w:rPr>
          <w:rFonts w:ascii="Times New Roman CYR" w:hAnsi="Times New Roman CYR"/>
        </w:rPr>
        <w:t>пристосування</w:t>
      </w:r>
      <w:proofErr w:type="spellEnd"/>
      <w:r>
        <w:rPr>
          <w:rFonts w:ascii="Times New Roman CYR" w:hAnsi="Times New Roman CYR"/>
        </w:rPr>
        <w:t xml:space="preserve">, трубки </w:t>
      </w:r>
      <w:proofErr w:type="spellStart"/>
      <w:r>
        <w:rPr>
          <w:rFonts w:ascii="Times New Roman CYR" w:hAnsi="Times New Roman CYR"/>
        </w:rPr>
        <w:t>різного</w:t>
      </w:r>
      <w:proofErr w:type="spellEnd"/>
      <w:r>
        <w:rPr>
          <w:rFonts w:ascii="Times New Roman CYR" w:hAnsi="Times New Roman CYR"/>
        </w:rPr>
        <w:t xml:space="preserve"> </w:t>
      </w:r>
      <w:proofErr w:type="spellStart"/>
      <w:r>
        <w:rPr>
          <w:rFonts w:ascii="Times New Roman CYR" w:hAnsi="Times New Roman CYR"/>
        </w:rPr>
        <w:t>діаметра</w:t>
      </w:r>
      <w:proofErr w:type="spellEnd"/>
      <w:r>
        <w:rPr>
          <w:rFonts w:ascii="Times New Roman CYR" w:hAnsi="Times New Roman CYR"/>
        </w:rPr>
        <w:t xml:space="preserve"> і </w:t>
      </w:r>
      <w:proofErr w:type="spellStart"/>
      <w:r>
        <w:rPr>
          <w:rFonts w:ascii="Times New Roman CYR" w:hAnsi="Times New Roman CYR"/>
        </w:rPr>
        <w:t>різної</w:t>
      </w:r>
      <w:proofErr w:type="spellEnd"/>
      <w:r>
        <w:rPr>
          <w:rFonts w:ascii="Times New Roman CYR" w:hAnsi="Times New Roman CYR"/>
        </w:rPr>
        <w:t xml:space="preserve"> </w:t>
      </w:r>
      <w:proofErr w:type="spellStart"/>
      <w:r>
        <w:rPr>
          <w:rFonts w:ascii="Times New Roman CYR" w:hAnsi="Times New Roman CYR"/>
        </w:rPr>
        <w:t>форми</w:t>
      </w:r>
      <w:proofErr w:type="spellEnd"/>
      <w:r>
        <w:rPr>
          <w:rFonts w:ascii="Times New Roman CYR" w:hAnsi="Times New Roman CYR"/>
        </w:rPr>
        <w:t xml:space="preserve"> </w:t>
      </w:r>
      <w:proofErr w:type="spellStart"/>
      <w:r>
        <w:rPr>
          <w:rFonts w:ascii="Times New Roman CYR" w:hAnsi="Times New Roman CYR"/>
        </w:rPr>
        <w:t>перетину</w:t>
      </w:r>
      <w:proofErr w:type="spellEnd"/>
      <w:r>
        <w:rPr>
          <w:rFonts w:ascii="Times New Roman CYR" w:hAnsi="Times New Roman CYR"/>
        </w:rPr>
        <w:t xml:space="preserve">, </w:t>
      </w:r>
      <w:proofErr w:type="spellStart"/>
      <w:r>
        <w:rPr>
          <w:rFonts w:ascii="Times New Roman CYR" w:hAnsi="Times New Roman CYR"/>
        </w:rPr>
        <w:t>упори</w:t>
      </w:r>
      <w:proofErr w:type="spellEnd"/>
      <w:r>
        <w:rPr>
          <w:rFonts w:ascii="Times New Roman CYR" w:hAnsi="Times New Roman CYR"/>
        </w:rPr>
        <w:t xml:space="preserve"> і т.д. </w:t>
      </w:r>
    </w:p>
    <w:p w:rsidR="00D3611A" w:rsidRDefault="00D3611A" w:rsidP="00D3611A">
      <w:pPr>
        <w:rPr>
          <w:rFonts w:ascii="Times New Roman CYR" w:hAnsi="Times New Roman CYR"/>
          <w:sz w:val="28"/>
        </w:rPr>
      </w:pPr>
    </w:p>
    <w:p w:rsidR="00D3611A" w:rsidRDefault="00D3611A" w:rsidP="00D3611A">
      <w:pPr>
        <w:jc w:val="center"/>
        <w:rPr>
          <w:rFonts w:ascii="Times New Roman CYR" w:hAnsi="Times New Roman CYR"/>
          <w:b/>
          <w:sz w:val="28"/>
        </w:rPr>
      </w:pPr>
      <w:r>
        <w:rPr>
          <w:rFonts w:ascii="Times New Roman CYR" w:hAnsi="Times New Roman CYR"/>
          <w:b/>
          <w:sz w:val="28"/>
        </w:rPr>
        <w:t>РОЗШИРЮВАЛЬНІ ЕЛЕМЕНТИ</w:t>
      </w:r>
    </w:p>
    <w:p w:rsidR="00D3611A" w:rsidRDefault="00D3611A" w:rsidP="00D3611A">
      <w:pPr>
        <w:jc w:val="center"/>
        <w:rPr>
          <w:rFonts w:ascii="Times New Roman CYR" w:hAnsi="Times New Roman CYR"/>
          <w:b/>
          <w:sz w:val="28"/>
        </w:rPr>
      </w:pPr>
      <w:proofErr w:type="spellStart"/>
      <w:r>
        <w:rPr>
          <w:rFonts w:ascii="Times New Roman CYR" w:hAnsi="Times New Roman CYR"/>
          <w:b/>
          <w:sz w:val="28"/>
        </w:rPr>
        <w:t>Пружини</w:t>
      </w:r>
      <w:proofErr w:type="spellEnd"/>
      <w:r>
        <w:rPr>
          <w:rFonts w:ascii="Times New Roman CYR" w:hAnsi="Times New Roman CYR"/>
          <w:b/>
          <w:sz w:val="28"/>
        </w:rPr>
        <w:t xml:space="preserve"> для </w:t>
      </w:r>
      <w:proofErr w:type="spellStart"/>
      <w:r>
        <w:rPr>
          <w:rFonts w:ascii="Times New Roman CYR" w:hAnsi="Times New Roman CYR"/>
          <w:b/>
          <w:sz w:val="28"/>
        </w:rPr>
        <w:t>розширення</w:t>
      </w:r>
      <w:proofErr w:type="spellEnd"/>
      <w:r>
        <w:rPr>
          <w:rFonts w:ascii="Times New Roman CYR" w:hAnsi="Times New Roman CYR"/>
          <w:b/>
          <w:sz w:val="28"/>
        </w:rPr>
        <w:t xml:space="preserve"> зубного ряду.</w:t>
      </w:r>
    </w:p>
    <w:p w:rsidR="00D3611A" w:rsidRDefault="00D3611A" w:rsidP="00D3611A">
      <w:pPr>
        <w:rPr>
          <w:rFonts w:ascii="Times New Roman CYR" w:hAnsi="Times New Roman CYR"/>
          <w:sz w:val="28"/>
        </w:rPr>
      </w:pPr>
      <w:r>
        <w:rPr>
          <w:rFonts w:ascii="Times New Roman CYR" w:hAnsi="Times New Roman CYR"/>
          <w:b/>
          <w:sz w:val="28"/>
        </w:rPr>
        <w:tab/>
      </w:r>
      <w:r>
        <w:rPr>
          <w:rFonts w:ascii="Times New Roman CYR" w:hAnsi="Times New Roman CYR"/>
          <w:sz w:val="28"/>
        </w:rPr>
        <w:t xml:space="preserve">З метою </w:t>
      </w:r>
      <w:proofErr w:type="spellStart"/>
      <w:r>
        <w:rPr>
          <w:rFonts w:ascii="Times New Roman CYR" w:hAnsi="Times New Roman CYR"/>
          <w:sz w:val="28"/>
        </w:rPr>
        <w:t>розширення</w:t>
      </w:r>
      <w:proofErr w:type="spellEnd"/>
      <w:r>
        <w:rPr>
          <w:rFonts w:ascii="Times New Roman CYR" w:hAnsi="Times New Roman CYR"/>
          <w:sz w:val="28"/>
        </w:rPr>
        <w:t xml:space="preserve"> зубного ряду </w:t>
      </w:r>
      <w:proofErr w:type="spellStart"/>
      <w:r>
        <w:rPr>
          <w:rFonts w:ascii="Times New Roman CYR" w:hAnsi="Times New Roman CYR"/>
          <w:sz w:val="28"/>
        </w:rPr>
        <w:t>застосовують</w:t>
      </w:r>
      <w:proofErr w:type="spellEnd"/>
      <w:r>
        <w:rPr>
          <w:rFonts w:ascii="Times New Roman CYR" w:hAnsi="Times New Roman CYR"/>
          <w:sz w:val="28"/>
        </w:rPr>
        <w:t xml:space="preserve"> </w:t>
      </w:r>
      <w:proofErr w:type="spellStart"/>
      <w:r>
        <w:rPr>
          <w:rFonts w:ascii="Times New Roman CYR" w:hAnsi="Times New Roman CYR"/>
          <w:sz w:val="28"/>
        </w:rPr>
        <w:t>різні</w:t>
      </w:r>
      <w:proofErr w:type="spellEnd"/>
      <w:r>
        <w:rPr>
          <w:rFonts w:ascii="Times New Roman CYR" w:hAnsi="Times New Roman CYR"/>
          <w:sz w:val="28"/>
        </w:rPr>
        <w:t xml:space="preserve"> </w:t>
      </w:r>
      <w:proofErr w:type="spellStart"/>
      <w:r>
        <w:rPr>
          <w:rFonts w:ascii="Times New Roman CYR" w:hAnsi="Times New Roman CYR"/>
          <w:sz w:val="28"/>
        </w:rPr>
        <w:t>види</w:t>
      </w:r>
      <w:proofErr w:type="spellEnd"/>
      <w:r>
        <w:rPr>
          <w:rFonts w:ascii="Times New Roman CYR" w:hAnsi="Times New Roman CYR"/>
          <w:sz w:val="28"/>
        </w:rPr>
        <w:t xml:space="preserve"> пружин.  До </w:t>
      </w:r>
      <w:proofErr w:type="gramStart"/>
      <w:r>
        <w:rPr>
          <w:rFonts w:ascii="Times New Roman CYR" w:hAnsi="Times New Roman CYR"/>
          <w:sz w:val="28"/>
        </w:rPr>
        <w:t xml:space="preserve">них  </w:t>
      </w:r>
      <w:proofErr w:type="spellStart"/>
      <w:r>
        <w:rPr>
          <w:rFonts w:ascii="Times New Roman CYR" w:hAnsi="Times New Roman CYR"/>
          <w:sz w:val="28"/>
        </w:rPr>
        <w:t>відносять</w:t>
      </w:r>
      <w:proofErr w:type="spellEnd"/>
      <w:proofErr w:type="gramEnd"/>
      <w:r>
        <w:rPr>
          <w:rFonts w:ascii="Times New Roman CYR" w:hAnsi="Times New Roman CYR"/>
          <w:sz w:val="28"/>
        </w:rPr>
        <w:t xml:space="preserve"> пружину </w:t>
      </w:r>
      <w:proofErr w:type="spellStart"/>
      <w:r>
        <w:rPr>
          <w:rFonts w:ascii="Times New Roman CYR" w:hAnsi="Times New Roman CYR"/>
          <w:sz w:val="28"/>
        </w:rPr>
        <w:t>Кофіна</w:t>
      </w:r>
      <w:proofErr w:type="spellEnd"/>
      <w:r>
        <w:rPr>
          <w:rFonts w:ascii="Times New Roman CYR" w:hAnsi="Times New Roman CYR"/>
          <w:sz w:val="28"/>
        </w:rPr>
        <w:t xml:space="preserve">, </w:t>
      </w:r>
      <w:proofErr w:type="spellStart"/>
      <w:r>
        <w:rPr>
          <w:rFonts w:ascii="Times New Roman CYR" w:hAnsi="Times New Roman CYR"/>
          <w:sz w:val="28"/>
        </w:rPr>
        <w:t>грушоподібну</w:t>
      </w:r>
      <w:proofErr w:type="spellEnd"/>
      <w:r>
        <w:rPr>
          <w:rFonts w:ascii="Times New Roman CYR" w:hAnsi="Times New Roman CYR"/>
          <w:sz w:val="28"/>
        </w:rPr>
        <w:t xml:space="preserve">, </w:t>
      </w:r>
      <w:proofErr w:type="spellStart"/>
      <w:r>
        <w:rPr>
          <w:rFonts w:ascii="Times New Roman CYR" w:hAnsi="Times New Roman CYR"/>
          <w:sz w:val="28"/>
        </w:rPr>
        <w:t>булавкоподібну</w:t>
      </w:r>
      <w:proofErr w:type="spellEnd"/>
      <w:r>
        <w:rPr>
          <w:rFonts w:ascii="Times New Roman CYR" w:hAnsi="Times New Roman CYR"/>
          <w:sz w:val="28"/>
        </w:rPr>
        <w:t xml:space="preserve">, Колера, і т.п.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Пружина </w:t>
      </w:r>
      <w:proofErr w:type="spellStart"/>
      <w:r>
        <w:rPr>
          <w:rFonts w:ascii="Times New Roman CYR" w:hAnsi="Times New Roman CYR"/>
          <w:b/>
          <w:i/>
          <w:sz w:val="28"/>
          <w:u w:val="single"/>
        </w:rPr>
        <w:t>Кофіна</w:t>
      </w:r>
      <w:proofErr w:type="spellEnd"/>
      <w:r>
        <w:rPr>
          <w:rFonts w:ascii="Times New Roman CYR" w:hAnsi="Times New Roman CYR"/>
          <w:sz w:val="28"/>
        </w:rPr>
        <w:t xml:space="preserve">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при </w:t>
      </w:r>
      <w:proofErr w:type="spellStart"/>
      <w:r>
        <w:rPr>
          <w:rFonts w:ascii="Times New Roman CYR" w:hAnsi="Times New Roman CYR"/>
          <w:sz w:val="28"/>
        </w:rPr>
        <w:t>розширенні</w:t>
      </w:r>
      <w:proofErr w:type="spellEnd"/>
      <w:r>
        <w:rPr>
          <w:rFonts w:ascii="Times New Roman CYR" w:hAnsi="Times New Roman CYR"/>
          <w:sz w:val="28"/>
        </w:rPr>
        <w:t xml:space="preserve"> </w:t>
      </w:r>
      <w:proofErr w:type="spellStart"/>
      <w:r>
        <w:rPr>
          <w:rFonts w:ascii="Times New Roman CYR" w:hAnsi="Times New Roman CYR"/>
          <w:sz w:val="28"/>
        </w:rPr>
        <w:t>верхнього</w:t>
      </w:r>
      <w:proofErr w:type="spellEnd"/>
      <w:r>
        <w:rPr>
          <w:rFonts w:ascii="Times New Roman CYR" w:hAnsi="Times New Roman CYR"/>
          <w:sz w:val="28"/>
        </w:rPr>
        <w:t xml:space="preserve"> зубного ряду, для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і </w:t>
      </w:r>
      <w:proofErr w:type="spellStart"/>
      <w:r>
        <w:rPr>
          <w:rFonts w:ascii="Times New Roman CYR" w:hAnsi="Times New Roman CYR"/>
          <w:sz w:val="28"/>
        </w:rPr>
        <w:t>мезіо</w:t>
      </w:r>
      <w:proofErr w:type="spellEnd"/>
      <w:r>
        <w:rPr>
          <w:rFonts w:ascii="Times New Roman CYR" w:hAnsi="Times New Roman CYR"/>
          <w:sz w:val="28"/>
        </w:rPr>
        <w:t xml:space="preserve">-дистального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Вона </w:t>
      </w:r>
      <w:proofErr w:type="spellStart"/>
      <w:r>
        <w:rPr>
          <w:rFonts w:ascii="Times New Roman CYR" w:hAnsi="Times New Roman CYR"/>
          <w:sz w:val="28"/>
        </w:rPr>
        <w:t>складається</w:t>
      </w:r>
      <w:proofErr w:type="spellEnd"/>
      <w:r>
        <w:rPr>
          <w:rFonts w:ascii="Times New Roman CYR" w:hAnsi="Times New Roman CYR"/>
          <w:sz w:val="28"/>
        </w:rPr>
        <w:t xml:space="preserve"> з округлого, овального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грушоподібного</w:t>
      </w:r>
      <w:proofErr w:type="spellEnd"/>
      <w:r>
        <w:rPr>
          <w:rFonts w:ascii="Times New Roman CYR" w:hAnsi="Times New Roman CYR"/>
          <w:sz w:val="28"/>
        </w:rPr>
        <w:t xml:space="preserve"> </w:t>
      </w:r>
      <w:proofErr w:type="spellStart"/>
      <w:r>
        <w:rPr>
          <w:rFonts w:ascii="Times New Roman CYR" w:hAnsi="Times New Roman CYR"/>
          <w:sz w:val="28"/>
        </w:rPr>
        <w:t>вигину</w:t>
      </w:r>
      <w:proofErr w:type="spellEnd"/>
      <w:r>
        <w:rPr>
          <w:rFonts w:ascii="Times New Roman CYR" w:hAnsi="Times New Roman CYR"/>
          <w:sz w:val="28"/>
        </w:rPr>
        <w:t xml:space="preserve"> і </w:t>
      </w:r>
      <w:proofErr w:type="spellStart"/>
      <w:r>
        <w:rPr>
          <w:rFonts w:ascii="Times New Roman CYR" w:hAnsi="Times New Roman CYR"/>
          <w:sz w:val="28"/>
        </w:rPr>
        <w:t>двох</w:t>
      </w:r>
      <w:proofErr w:type="spellEnd"/>
      <w:r>
        <w:rPr>
          <w:rFonts w:ascii="Times New Roman CYR" w:hAnsi="Times New Roman CYR"/>
          <w:sz w:val="28"/>
        </w:rPr>
        <w:t xml:space="preserve"> </w:t>
      </w:r>
      <w:proofErr w:type="spellStart"/>
      <w:r>
        <w:rPr>
          <w:rFonts w:ascii="Times New Roman CYR" w:hAnsi="Times New Roman CYR"/>
          <w:sz w:val="28"/>
        </w:rPr>
        <w:t>фіксуючих</w:t>
      </w:r>
      <w:proofErr w:type="spellEnd"/>
      <w:r>
        <w:rPr>
          <w:rFonts w:ascii="Times New Roman CYR" w:hAnsi="Times New Roman CYR"/>
          <w:sz w:val="28"/>
        </w:rPr>
        <w:t xml:space="preserve"> </w:t>
      </w:r>
      <w:proofErr w:type="spellStart"/>
      <w:r>
        <w:rPr>
          <w:rFonts w:ascii="Times New Roman CYR" w:hAnsi="Times New Roman CYR"/>
          <w:sz w:val="28"/>
        </w:rPr>
        <w:t>відростків</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одинарними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подвійними</w:t>
      </w:r>
      <w:proofErr w:type="spellEnd"/>
      <w:r>
        <w:rPr>
          <w:rFonts w:ascii="Times New Roman CYR" w:hAnsi="Times New Roman CYR"/>
          <w:sz w:val="28"/>
        </w:rPr>
        <w:t xml:space="preserve">.  </w:t>
      </w:r>
      <w:proofErr w:type="spellStart"/>
      <w:r>
        <w:rPr>
          <w:rFonts w:ascii="Times New Roman CYR" w:hAnsi="Times New Roman CYR"/>
          <w:sz w:val="28"/>
        </w:rPr>
        <w:t>Одинарні</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з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дроту </w:t>
      </w:r>
      <w:proofErr w:type="spellStart"/>
      <w:r>
        <w:rPr>
          <w:rFonts w:ascii="Times New Roman CYR" w:hAnsi="Times New Roman CYR"/>
          <w:sz w:val="28"/>
        </w:rPr>
        <w:t>діаметром</w:t>
      </w:r>
      <w:proofErr w:type="spellEnd"/>
      <w:r>
        <w:rPr>
          <w:rFonts w:ascii="Times New Roman CYR" w:hAnsi="Times New Roman CYR"/>
          <w:sz w:val="28"/>
        </w:rPr>
        <w:t xml:space="preserve"> 0,7-1,5 мм, </w:t>
      </w:r>
      <w:proofErr w:type="spellStart"/>
      <w:r>
        <w:rPr>
          <w:rFonts w:ascii="Times New Roman CYR" w:hAnsi="Times New Roman CYR"/>
          <w:sz w:val="28"/>
        </w:rPr>
        <w:t>подвійні</w:t>
      </w:r>
      <w:proofErr w:type="spellEnd"/>
      <w:r>
        <w:rPr>
          <w:rFonts w:ascii="Times New Roman CYR" w:hAnsi="Times New Roman CYR"/>
          <w:sz w:val="28"/>
        </w:rPr>
        <w:t xml:space="preserve"> - </w:t>
      </w:r>
      <w:proofErr w:type="spellStart"/>
      <w:r>
        <w:rPr>
          <w:rFonts w:ascii="Times New Roman CYR" w:hAnsi="Times New Roman CYR"/>
          <w:sz w:val="28"/>
        </w:rPr>
        <w:t>із</w:t>
      </w:r>
      <w:proofErr w:type="spellEnd"/>
      <w:r>
        <w:rPr>
          <w:rFonts w:ascii="Times New Roman CYR" w:hAnsi="Times New Roman CYR"/>
          <w:sz w:val="28"/>
        </w:rPr>
        <w:t xml:space="preserve"> дроту </w:t>
      </w:r>
      <w:proofErr w:type="spellStart"/>
      <w:r>
        <w:rPr>
          <w:rFonts w:ascii="Times New Roman CYR" w:hAnsi="Times New Roman CYR"/>
          <w:sz w:val="28"/>
        </w:rPr>
        <w:t>діаметром</w:t>
      </w:r>
      <w:proofErr w:type="spellEnd"/>
      <w:r>
        <w:rPr>
          <w:rFonts w:ascii="Times New Roman CYR" w:hAnsi="Times New Roman CYR"/>
          <w:sz w:val="28"/>
        </w:rPr>
        <w:t xml:space="preserve"> 0,8-0,9 мм </w:t>
      </w:r>
      <w:proofErr w:type="spellStart"/>
      <w:r>
        <w:rPr>
          <w:rFonts w:ascii="Times New Roman CYR" w:hAnsi="Times New Roman CYR"/>
          <w:sz w:val="28"/>
        </w:rPr>
        <w:t>зовнішній</w:t>
      </w:r>
      <w:proofErr w:type="spellEnd"/>
      <w:r>
        <w:rPr>
          <w:rFonts w:ascii="Times New Roman CYR" w:hAnsi="Times New Roman CYR"/>
          <w:sz w:val="28"/>
        </w:rPr>
        <w:t xml:space="preserve"> </w:t>
      </w:r>
      <w:proofErr w:type="spellStart"/>
      <w:r>
        <w:rPr>
          <w:rFonts w:ascii="Times New Roman CYR" w:hAnsi="Times New Roman CYR"/>
          <w:sz w:val="28"/>
        </w:rPr>
        <w:t>вигин</w:t>
      </w:r>
      <w:proofErr w:type="spellEnd"/>
      <w:r>
        <w:rPr>
          <w:rFonts w:ascii="Times New Roman CYR" w:hAnsi="Times New Roman CYR"/>
          <w:sz w:val="28"/>
        </w:rPr>
        <w:t xml:space="preserve"> і 0,6-0,7 мм </w:t>
      </w:r>
      <w:proofErr w:type="spellStart"/>
      <w:r>
        <w:rPr>
          <w:rFonts w:ascii="Times New Roman CYR" w:hAnsi="Times New Roman CYR"/>
          <w:sz w:val="28"/>
        </w:rPr>
        <w:t>внутрішній</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в дистальных </w:t>
      </w:r>
      <w:proofErr w:type="spellStart"/>
      <w:r>
        <w:rPr>
          <w:rFonts w:ascii="Times New Roman CYR" w:hAnsi="Times New Roman CYR"/>
          <w:sz w:val="28"/>
        </w:rPr>
        <w:t>ділянках</w:t>
      </w:r>
      <w:proofErr w:type="spellEnd"/>
      <w:r>
        <w:rPr>
          <w:rFonts w:ascii="Times New Roman CYR" w:hAnsi="Times New Roman CYR"/>
          <w:sz w:val="28"/>
        </w:rPr>
        <w:t xml:space="preserve"> пружину </w:t>
      </w:r>
      <w:proofErr w:type="spellStart"/>
      <w:r>
        <w:rPr>
          <w:rFonts w:ascii="Times New Roman CYR" w:hAnsi="Times New Roman CYR"/>
          <w:sz w:val="28"/>
        </w:rPr>
        <w:t>розташовують</w:t>
      </w:r>
      <w:proofErr w:type="spellEnd"/>
      <w:r>
        <w:rPr>
          <w:rFonts w:ascii="Times New Roman CYR" w:hAnsi="Times New Roman CYR"/>
          <w:sz w:val="28"/>
        </w:rPr>
        <w:t xml:space="preserve"> </w:t>
      </w:r>
      <w:proofErr w:type="spellStart"/>
      <w:r>
        <w:rPr>
          <w:rFonts w:ascii="Times New Roman CYR" w:hAnsi="Times New Roman CYR"/>
          <w:sz w:val="28"/>
        </w:rPr>
        <w:t>відкритою</w:t>
      </w:r>
      <w:proofErr w:type="spellEnd"/>
      <w:r>
        <w:rPr>
          <w:rFonts w:ascii="Times New Roman CYR" w:hAnsi="Times New Roman CYR"/>
          <w:sz w:val="28"/>
        </w:rPr>
        <w:t xml:space="preserve"> к </w:t>
      </w:r>
      <w:proofErr w:type="spellStart"/>
      <w:r>
        <w:rPr>
          <w:rFonts w:ascii="Times New Roman CYR" w:hAnsi="Times New Roman CYR"/>
          <w:sz w:val="28"/>
        </w:rPr>
        <w:t>дистальним</w:t>
      </w:r>
      <w:proofErr w:type="spellEnd"/>
      <w:r>
        <w:rPr>
          <w:rFonts w:ascii="Times New Roman CYR" w:hAnsi="Times New Roman CYR"/>
          <w:sz w:val="28"/>
        </w:rPr>
        <w:t xml:space="preserve"> </w:t>
      </w:r>
      <w:proofErr w:type="spellStart"/>
      <w:r>
        <w:rPr>
          <w:rFonts w:ascii="Times New Roman CYR" w:hAnsi="Times New Roman CYR"/>
          <w:sz w:val="28"/>
        </w:rPr>
        <w:t>ділянкам</w:t>
      </w:r>
      <w:proofErr w:type="spellEnd"/>
      <w:r>
        <w:rPr>
          <w:rFonts w:ascii="Times New Roman CYR" w:hAnsi="Times New Roman CYR"/>
          <w:sz w:val="28"/>
        </w:rPr>
        <w:t xml:space="preserve">, а </w:t>
      </w:r>
      <w:proofErr w:type="spellStart"/>
      <w:r>
        <w:rPr>
          <w:rFonts w:ascii="Times New Roman CYR" w:hAnsi="Times New Roman CYR"/>
          <w:sz w:val="28"/>
        </w:rPr>
        <w:t>якщо</w:t>
      </w:r>
      <w:proofErr w:type="spellEnd"/>
      <w:r>
        <w:rPr>
          <w:rFonts w:ascii="Times New Roman CYR" w:hAnsi="Times New Roman CYR"/>
          <w:sz w:val="28"/>
        </w:rPr>
        <w:t xml:space="preserve">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фронтальної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 те вперед.  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w:t>
      </w:r>
      <w:proofErr w:type="spellStart"/>
      <w:r>
        <w:rPr>
          <w:rFonts w:ascii="Times New Roman CYR" w:hAnsi="Times New Roman CYR"/>
          <w:sz w:val="28"/>
        </w:rPr>
        <w:t>рівномірного</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в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w:t>
      </w:r>
      <w:proofErr w:type="spellStart"/>
      <w:r>
        <w:rPr>
          <w:rFonts w:ascii="Times New Roman CYR" w:hAnsi="Times New Roman CYR"/>
          <w:sz w:val="28"/>
        </w:rPr>
        <w:t>дві</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Кофіна</w:t>
      </w:r>
      <w:proofErr w:type="spellEnd"/>
      <w:r>
        <w:rPr>
          <w:rFonts w:ascii="Times New Roman CYR" w:hAnsi="Times New Roman CYR"/>
          <w:sz w:val="28"/>
        </w:rPr>
        <w:t xml:space="preserve"> - одною </w:t>
      </w:r>
      <w:proofErr w:type="spellStart"/>
      <w:r>
        <w:rPr>
          <w:rFonts w:ascii="Times New Roman CYR" w:hAnsi="Times New Roman CYR"/>
          <w:sz w:val="28"/>
        </w:rPr>
        <w:t>розташована</w:t>
      </w:r>
      <w:proofErr w:type="spellEnd"/>
      <w:r>
        <w:rPr>
          <w:rFonts w:ascii="Times New Roman CYR" w:hAnsi="Times New Roman CYR"/>
          <w:sz w:val="28"/>
        </w:rPr>
        <w:t xml:space="preserve"> </w:t>
      </w:r>
      <w:proofErr w:type="spellStart"/>
      <w:r>
        <w:rPr>
          <w:rFonts w:ascii="Times New Roman CYR" w:hAnsi="Times New Roman CYR"/>
          <w:sz w:val="28"/>
        </w:rPr>
        <w:t>відкритою</w:t>
      </w:r>
      <w:proofErr w:type="spellEnd"/>
      <w:r>
        <w:rPr>
          <w:rFonts w:ascii="Times New Roman CYR" w:hAnsi="Times New Roman CYR"/>
          <w:sz w:val="28"/>
        </w:rPr>
        <w:t xml:space="preserve"> </w:t>
      </w:r>
      <w:proofErr w:type="spellStart"/>
      <w:proofErr w:type="gramStart"/>
      <w:r>
        <w:rPr>
          <w:rFonts w:ascii="Times New Roman CYR" w:hAnsi="Times New Roman CYR"/>
          <w:sz w:val="28"/>
        </w:rPr>
        <w:t>частиною</w:t>
      </w:r>
      <w:proofErr w:type="spellEnd"/>
      <w:r>
        <w:rPr>
          <w:rFonts w:ascii="Times New Roman CYR" w:hAnsi="Times New Roman CYR"/>
          <w:sz w:val="28"/>
        </w:rPr>
        <w:t xml:space="preserve">  вперед</w:t>
      </w:r>
      <w:proofErr w:type="gramEnd"/>
      <w:r>
        <w:rPr>
          <w:rFonts w:ascii="Times New Roman CYR" w:hAnsi="Times New Roman CYR"/>
          <w:sz w:val="28"/>
        </w:rPr>
        <w:t xml:space="preserve">, друга - назад.  При </w:t>
      </w:r>
      <w:proofErr w:type="spellStart"/>
      <w:r>
        <w:rPr>
          <w:rFonts w:ascii="Times New Roman CYR" w:hAnsi="Times New Roman CYR"/>
          <w:sz w:val="28"/>
        </w:rPr>
        <w:lastRenderedPageBreak/>
        <w:t>необхідності</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і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три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Кофіна</w:t>
      </w:r>
      <w:proofErr w:type="spellEnd"/>
      <w:r>
        <w:rPr>
          <w:rFonts w:ascii="Times New Roman CYR" w:hAnsi="Times New Roman CYR"/>
          <w:sz w:val="28"/>
        </w:rPr>
        <w:t xml:space="preserve">: </w:t>
      </w:r>
      <w:proofErr w:type="spellStart"/>
      <w:r>
        <w:rPr>
          <w:rFonts w:ascii="Times New Roman CYR" w:hAnsi="Times New Roman CYR"/>
          <w:sz w:val="28"/>
        </w:rPr>
        <w:t>дві</w:t>
      </w:r>
      <w:proofErr w:type="spellEnd"/>
      <w:r>
        <w:rPr>
          <w:rFonts w:ascii="Times New Roman CYR" w:hAnsi="Times New Roman CYR"/>
          <w:sz w:val="28"/>
        </w:rPr>
        <w:t xml:space="preserve"> у </w:t>
      </w:r>
      <w:proofErr w:type="spellStart"/>
      <w:r>
        <w:rPr>
          <w:rFonts w:ascii="Times New Roman CYR" w:hAnsi="Times New Roman CYR"/>
          <w:sz w:val="28"/>
        </w:rPr>
        <w:t>фронтальній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і </w:t>
      </w:r>
      <w:proofErr w:type="spellStart"/>
      <w:r>
        <w:rPr>
          <w:rFonts w:ascii="Times New Roman CYR" w:hAnsi="Times New Roman CYR"/>
          <w:sz w:val="28"/>
        </w:rPr>
        <w:t>третю</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дві</w:t>
      </w:r>
      <w:proofErr w:type="spellEnd"/>
      <w:r>
        <w:rPr>
          <w:rFonts w:ascii="Times New Roman CYR" w:hAnsi="Times New Roman CYR"/>
          <w:sz w:val="28"/>
        </w:rPr>
        <w:t xml:space="preserve">) </w:t>
      </w:r>
      <w:proofErr w:type="spellStart"/>
      <w:r>
        <w:rPr>
          <w:rFonts w:ascii="Times New Roman CYR" w:hAnsi="Times New Roman CYR"/>
          <w:sz w:val="28"/>
        </w:rPr>
        <w:t>посередині</w:t>
      </w:r>
      <w:proofErr w:type="spellEnd"/>
      <w:r>
        <w:rPr>
          <w:rFonts w:ascii="Times New Roman CYR" w:hAnsi="Times New Roman CYR"/>
          <w:sz w:val="28"/>
        </w:rPr>
        <w:t xml:space="preserve"> </w:t>
      </w:r>
      <w:proofErr w:type="spellStart"/>
      <w:r>
        <w:rPr>
          <w:rFonts w:ascii="Times New Roman CYR" w:hAnsi="Times New Roman CYR"/>
          <w:sz w:val="28"/>
        </w:rPr>
        <w:t>піднебінного</w:t>
      </w:r>
      <w:proofErr w:type="spellEnd"/>
      <w:r>
        <w:rPr>
          <w:rFonts w:ascii="Times New Roman CYR" w:hAnsi="Times New Roman CYR"/>
          <w:sz w:val="28"/>
        </w:rPr>
        <w:t xml:space="preserve"> шва.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Булавкоподібна</w:t>
      </w:r>
      <w:proofErr w:type="spellEnd"/>
      <w:r>
        <w:rPr>
          <w:rFonts w:ascii="Times New Roman CYR" w:hAnsi="Times New Roman CYR"/>
          <w:b/>
          <w:i/>
          <w:sz w:val="28"/>
          <w:u w:val="single"/>
        </w:rPr>
        <w:t xml:space="preserve"> пружина</w:t>
      </w:r>
      <w:r>
        <w:rPr>
          <w:rFonts w:ascii="Times New Roman CYR" w:hAnsi="Times New Roman CYR"/>
          <w:sz w:val="28"/>
        </w:rPr>
        <w:t xml:space="preserve">: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призначена</w:t>
      </w:r>
      <w:proofErr w:type="spellEnd"/>
      <w:r>
        <w:rPr>
          <w:rFonts w:ascii="Times New Roman CYR" w:hAnsi="Times New Roman CYR"/>
          <w:sz w:val="28"/>
        </w:rPr>
        <w:t xml:space="preserve"> для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Виготовляється</w:t>
      </w:r>
      <w:proofErr w:type="spellEnd"/>
      <w:r>
        <w:rPr>
          <w:rFonts w:ascii="Times New Roman CYR" w:hAnsi="Times New Roman CYR"/>
          <w:sz w:val="28"/>
        </w:rPr>
        <w:t xml:space="preserve"> за </w:t>
      </w:r>
      <w:proofErr w:type="spellStart"/>
      <w:r>
        <w:rPr>
          <w:rFonts w:ascii="Times New Roman CYR" w:hAnsi="Times New Roman CYR"/>
          <w:sz w:val="28"/>
        </w:rPr>
        <w:t>вище</w:t>
      </w:r>
      <w:proofErr w:type="spellEnd"/>
      <w:r>
        <w:rPr>
          <w:rFonts w:ascii="Times New Roman CYR" w:hAnsi="Times New Roman CYR"/>
          <w:sz w:val="28"/>
        </w:rPr>
        <w:t xml:space="preserve"> </w:t>
      </w:r>
      <w:proofErr w:type="spellStart"/>
      <w:r>
        <w:rPr>
          <w:rFonts w:ascii="Times New Roman CYR" w:hAnsi="Times New Roman CYR"/>
          <w:sz w:val="28"/>
        </w:rPr>
        <w:t>описаними</w:t>
      </w:r>
      <w:proofErr w:type="spellEnd"/>
      <w:r>
        <w:rPr>
          <w:rFonts w:ascii="Times New Roman CYR" w:hAnsi="Times New Roman CYR"/>
          <w:sz w:val="28"/>
        </w:rPr>
        <w:t xml:space="preserve"> правилами, але у </w:t>
      </w:r>
      <w:proofErr w:type="spellStart"/>
      <w:r>
        <w:rPr>
          <w:rFonts w:ascii="Times New Roman CYR" w:hAnsi="Times New Roman CYR"/>
          <w:sz w:val="28"/>
        </w:rPr>
        <w:t>виді</w:t>
      </w:r>
      <w:proofErr w:type="spellEnd"/>
      <w:r>
        <w:rPr>
          <w:rFonts w:ascii="Times New Roman CYR" w:hAnsi="Times New Roman CYR"/>
          <w:sz w:val="28"/>
        </w:rPr>
        <w:t xml:space="preserve"> </w:t>
      </w:r>
      <w:proofErr w:type="spellStart"/>
      <w:r>
        <w:rPr>
          <w:rFonts w:ascii="Times New Roman CYR" w:hAnsi="Times New Roman CYR"/>
          <w:sz w:val="28"/>
        </w:rPr>
        <w:t>частини</w:t>
      </w:r>
      <w:proofErr w:type="spellEnd"/>
      <w:r>
        <w:rPr>
          <w:rFonts w:ascii="Times New Roman CYR" w:hAnsi="Times New Roman CYR"/>
          <w:sz w:val="28"/>
        </w:rPr>
        <w:t xml:space="preserve"> </w:t>
      </w:r>
      <w:proofErr w:type="spellStart"/>
      <w:r>
        <w:rPr>
          <w:rFonts w:ascii="Times New Roman CYR" w:hAnsi="Times New Roman CYR"/>
          <w:sz w:val="28"/>
        </w:rPr>
        <w:t>англійської</w:t>
      </w:r>
      <w:proofErr w:type="spellEnd"/>
      <w:r>
        <w:rPr>
          <w:rFonts w:ascii="Times New Roman CYR" w:hAnsi="Times New Roman CYR"/>
          <w:sz w:val="28"/>
        </w:rPr>
        <w:t xml:space="preserve"> шпильки і </w:t>
      </w:r>
      <w:proofErr w:type="spellStart"/>
      <w:r>
        <w:rPr>
          <w:rFonts w:ascii="Times New Roman CYR" w:hAnsi="Times New Roman CYR"/>
          <w:sz w:val="28"/>
        </w:rPr>
        <w:t>більшої</w:t>
      </w:r>
      <w:proofErr w:type="spellEnd"/>
      <w:r>
        <w:rPr>
          <w:rFonts w:ascii="Times New Roman CYR" w:hAnsi="Times New Roman CYR"/>
          <w:sz w:val="28"/>
        </w:rPr>
        <w:t xml:space="preserve"> </w:t>
      </w:r>
      <w:proofErr w:type="spellStart"/>
      <w:r>
        <w:rPr>
          <w:rFonts w:ascii="Times New Roman CYR" w:hAnsi="Times New Roman CYR"/>
          <w:sz w:val="28"/>
        </w:rPr>
        <w:t>довжини</w:t>
      </w:r>
      <w:proofErr w:type="spellEnd"/>
      <w:r>
        <w:rPr>
          <w:rFonts w:ascii="Times New Roman CYR" w:hAnsi="Times New Roman CYR"/>
          <w:sz w:val="28"/>
        </w:rPr>
        <w:t xml:space="preserve">, </w:t>
      </w:r>
      <w:proofErr w:type="spellStart"/>
      <w:r>
        <w:rPr>
          <w:rFonts w:ascii="Times New Roman CYR" w:hAnsi="Times New Roman CYR"/>
          <w:sz w:val="28"/>
        </w:rPr>
        <w:t>ніж</w:t>
      </w:r>
      <w:proofErr w:type="spellEnd"/>
      <w:r>
        <w:rPr>
          <w:rFonts w:ascii="Times New Roman CYR" w:hAnsi="Times New Roman CYR"/>
          <w:sz w:val="28"/>
        </w:rPr>
        <w:t xml:space="preserve"> пружина </w:t>
      </w:r>
      <w:proofErr w:type="spellStart"/>
      <w:r>
        <w:rPr>
          <w:rFonts w:ascii="Times New Roman CYR" w:hAnsi="Times New Roman CYR"/>
          <w:sz w:val="28"/>
        </w:rPr>
        <w:t>Кофіна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Грушоподібна</w:t>
      </w:r>
      <w:proofErr w:type="spellEnd"/>
      <w:r>
        <w:rPr>
          <w:rFonts w:ascii="Times New Roman CYR" w:hAnsi="Times New Roman CYR"/>
          <w:b/>
          <w:i/>
          <w:sz w:val="28"/>
          <w:u w:val="single"/>
        </w:rPr>
        <w:t xml:space="preserve"> пружина</w:t>
      </w:r>
      <w:r>
        <w:rPr>
          <w:rFonts w:ascii="Times New Roman CYR" w:hAnsi="Times New Roman CYR"/>
          <w:sz w:val="28"/>
        </w:rPr>
        <w:t xml:space="preserve"> - </w:t>
      </w:r>
      <w:proofErr w:type="spellStart"/>
      <w:r>
        <w:rPr>
          <w:rFonts w:ascii="Times New Roman CYR" w:hAnsi="Times New Roman CYR"/>
          <w:sz w:val="28"/>
        </w:rPr>
        <w:t>призначена</w:t>
      </w:r>
      <w:proofErr w:type="spellEnd"/>
      <w:r>
        <w:rPr>
          <w:rFonts w:ascii="Times New Roman CYR" w:hAnsi="Times New Roman CYR"/>
          <w:sz w:val="28"/>
        </w:rPr>
        <w:t xml:space="preserve"> для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виготовляється</w:t>
      </w:r>
      <w:proofErr w:type="spellEnd"/>
      <w:r>
        <w:rPr>
          <w:rFonts w:ascii="Times New Roman CYR" w:hAnsi="Times New Roman CYR"/>
          <w:sz w:val="28"/>
        </w:rPr>
        <w:t xml:space="preserve"> за </w:t>
      </w:r>
      <w:proofErr w:type="spellStart"/>
      <w:r>
        <w:rPr>
          <w:rFonts w:ascii="Times New Roman CYR" w:hAnsi="Times New Roman CYR"/>
          <w:sz w:val="28"/>
        </w:rPr>
        <w:t>вищеописаними</w:t>
      </w:r>
      <w:proofErr w:type="spellEnd"/>
      <w:r>
        <w:rPr>
          <w:rFonts w:ascii="Times New Roman CYR" w:hAnsi="Times New Roman CYR"/>
          <w:sz w:val="28"/>
        </w:rPr>
        <w:t xml:space="preserve"> правилами, але </w:t>
      </w:r>
      <w:proofErr w:type="spellStart"/>
      <w:r>
        <w:rPr>
          <w:rFonts w:ascii="Times New Roman CYR" w:hAnsi="Times New Roman CYR"/>
          <w:sz w:val="28"/>
        </w:rPr>
        <w:t>більшої</w:t>
      </w:r>
      <w:proofErr w:type="spellEnd"/>
      <w:r>
        <w:rPr>
          <w:rFonts w:ascii="Times New Roman CYR" w:hAnsi="Times New Roman CYR"/>
          <w:sz w:val="28"/>
        </w:rPr>
        <w:t xml:space="preserve"> </w:t>
      </w:r>
      <w:proofErr w:type="spellStart"/>
      <w:r>
        <w:rPr>
          <w:rFonts w:ascii="Times New Roman CYR" w:hAnsi="Times New Roman CYR"/>
          <w:sz w:val="28"/>
        </w:rPr>
        <w:t>довжини</w:t>
      </w:r>
      <w:proofErr w:type="spellEnd"/>
      <w:r>
        <w:rPr>
          <w:rFonts w:ascii="Times New Roman CYR" w:hAnsi="Times New Roman CYR"/>
          <w:sz w:val="28"/>
        </w:rPr>
        <w:t xml:space="preserve">, </w:t>
      </w:r>
      <w:proofErr w:type="spellStart"/>
      <w:r>
        <w:rPr>
          <w:rFonts w:ascii="Times New Roman CYR" w:hAnsi="Times New Roman CYR"/>
          <w:sz w:val="28"/>
        </w:rPr>
        <w:t>ніж</w:t>
      </w:r>
      <w:proofErr w:type="spellEnd"/>
      <w:r>
        <w:rPr>
          <w:rFonts w:ascii="Times New Roman CYR" w:hAnsi="Times New Roman CYR"/>
          <w:sz w:val="28"/>
        </w:rPr>
        <w:t xml:space="preserve"> пружина </w:t>
      </w:r>
      <w:proofErr w:type="spellStart"/>
      <w:r>
        <w:rPr>
          <w:rFonts w:ascii="Times New Roman CYR" w:hAnsi="Times New Roman CYR"/>
          <w:sz w:val="28"/>
        </w:rPr>
        <w:t>Кофіна</w:t>
      </w:r>
      <w:proofErr w:type="spellEnd"/>
      <w:r>
        <w:rPr>
          <w:rFonts w:ascii="Times New Roman CYR" w:hAnsi="Times New Roman CYR"/>
          <w:sz w:val="28"/>
        </w:rPr>
        <w:t xml:space="preserve"> і </w:t>
      </w:r>
      <w:proofErr w:type="spellStart"/>
      <w:r>
        <w:rPr>
          <w:rFonts w:ascii="Times New Roman CYR" w:hAnsi="Times New Roman CYR"/>
          <w:sz w:val="28"/>
        </w:rPr>
        <w:t>грушоподібної</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Пружина Колера</w:t>
      </w:r>
      <w:r>
        <w:rPr>
          <w:rFonts w:ascii="Times New Roman CYR" w:hAnsi="Times New Roman CYR"/>
          <w:sz w:val="28"/>
        </w:rPr>
        <w:t xml:space="preserve"> </w:t>
      </w:r>
      <w:proofErr w:type="spellStart"/>
      <w:r>
        <w:rPr>
          <w:rFonts w:ascii="Times New Roman CYR" w:hAnsi="Times New Roman CYR"/>
          <w:sz w:val="28"/>
        </w:rPr>
        <w:t>призначена</w:t>
      </w:r>
      <w:proofErr w:type="spellEnd"/>
      <w:r>
        <w:rPr>
          <w:rFonts w:ascii="Times New Roman CYR" w:hAnsi="Times New Roman CYR"/>
          <w:sz w:val="28"/>
        </w:rPr>
        <w:t xml:space="preserve"> для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нижнього</w:t>
      </w:r>
      <w:proofErr w:type="spellEnd"/>
      <w:r>
        <w:rPr>
          <w:rFonts w:ascii="Times New Roman CYR" w:hAnsi="Times New Roman CYR"/>
          <w:sz w:val="28"/>
        </w:rPr>
        <w:t xml:space="preserve"> зубного ряду.  </w:t>
      </w:r>
      <w:proofErr w:type="spellStart"/>
      <w:r>
        <w:rPr>
          <w:rFonts w:ascii="Times New Roman CYR" w:hAnsi="Times New Roman CYR"/>
          <w:sz w:val="28"/>
        </w:rPr>
        <w:t>Розрізняють</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Колера для </w:t>
      </w:r>
      <w:proofErr w:type="spellStart"/>
      <w:r>
        <w:rPr>
          <w:rFonts w:ascii="Times New Roman CYR" w:hAnsi="Times New Roman CYR"/>
          <w:sz w:val="28"/>
        </w:rPr>
        <w:t>рівномірного</w:t>
      </w:r>
      <w:proofErr w:type="spellEnd"/>
      <w:r>
        <w:rPr>
          <w:rFonts w:ascii="Times New Roman CYR" w:hAnsi="Times New Roman CYR"/>
          <w:sz w:val="28"/>
        </w:rPr>
        <w:t xml:space="preserve"> і </w:t>
      </w:r>
      <w:proofErr w:type="spellStart"/>
      <w:r>
        <w:rPr>
          <w:rFonts w:ascii="Times New Roman CYR" w:hAnsi="Times New Roman CYR"/>
          <w:sz w:val="28"/>
        </w:rPr>
        <w:t>нерівномірного</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Пружина Колера для </w:t>
      </w:r>
      <w:proofErr w:type="spellStart"/>
      <w:r>
        <w:rPr>
          <w:rFonts w:ascii="Times New Roman CYR" w:hAnsi="Times New Roman CYR"/>
          <w:b/>
          <w:i/>
          <w:sz w:val="28"/>
          <w:u w:val="single"/>
        </w:rPr>
        <w:t>нерівномірного</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розширення</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нижнього</w:t>
      </w:r>
      <w:proofErr w:type="spellEnd"/>
      <w:r>
        <w:rPr>
          <w:rFonts w:ascii="Times New Roman CYR" w:hAnsi="Times New Roman CYR"/>
          <w:b/>
          <w:i/>
          <w:sz w:val="28"/>
          <w:u w:val="single"/>
        </w:rPr>
        <w:t xml:space="preserve"> зубного ряду</w:t>
      </w:r>
      <w:r>
        <w:rPr>
          <w:rFonts w:ascii="Times New Roman CYR" w:hAnsi="Times New Roman CYR"/>
          <w:sz w:val="28"/>
        </w:rPr>
        <w:t xml:space="preserve"> </w:t>
      </w:r>
      <w:proofErr w:type="spellStart"/>
      <w:r>
        <w:rPr>
          <w:rFonts w:ascii="Times New Roman CYR" w:hAnsi="Times New Roman CYR"/>
          <w:sz w:val="28"/>
        </w:rPr>
        <w:t>складається</w:t>
      </w:r>
      <w:proofErr w:type="spellEnd"/>
      <w:r>
        <w:rPr>
          <w:rFonts w:ascii="Times New Roman CYR" w:hAnsi="Times New Roman CYR"/>
          <w:sz w:val="28"/>
        </w:rPr>
        <w:t xml:space="preserve"> з </w:t>
      </w:r>
      <w:proofErr w:type="spellStart"/>
      <w:r>
        <w:rPr>
          <w:rFonts w:ascii="Times New Roman CYR" w:hAnsi="Times New Roman CYR"/>
          <w:sz w:val="28"/>
        </w:rPr>
        <w:t>під'язичного</w:t>
      </w:r>
      <w:proofErr w:type="spellEnd"/>
      <w:r>
        <w:rPr>
          <w:rFonts w:ascii="Times New Roman CYR" w:hAnsi="Times New Roman CYR"/>
          <w:sz w:val="28"/>
        </w:rPr>
        <w:t xml:space="preserve"> </w:t>
      </w:r>
      <w:proofErr w:type="spellStart"/>
      <w:r>
        <w:rPr>
          <w:rFonts w:ascii="Times New Roman CYR" w:hAnsi="Times New Roman CYR"/>
          <w:sz w:val="28"/>
        </w:rPr>
        <w:t>бюгеля</w:t>
      </w:r>
      <w:proofErr w:type="spellEnd"/>
      <w:r>
        <w:rPr>
          <w:rFonts w:ascii="Times New Roman CYR" w:hAnsi="Times New Roman CYR"/>
          <w:sz w:val="28"/>
        </w:rPr>
        <w:t xml:space="preserve">, </w:t>
      </w:r>
      <w:proofErr w:type="spellStart"/>
      <w:r>
        <w:rPr>
          <w:rFonts w:ascii="Times New Roman CYR" w:hAnsi="Times New Roman CYR"/>
          <w:sz w:val="28"/>
        </w:rPr>
        <w:t>двох</w:t>
      </w:r>
      <w:proofErr w:type="spellEnd"/>
      <w:r>
        <w:rPr>
          <w:rFonts w:ascii="Times New Roman CYR" w:hAnsi="Times New Roman CYR"/>
          <w:sz w:val="28"/>
        </w:rPr>
        <w:t xml:space="preserve"> </w:t>
      </w:r>
      <w:proofErr w:type="spellStart"/>
      <w:r>
        <w:rPr>
          <w:rFonts w:ascii="Times New Roman CYR" w:hAnsi="Times New Roman CYR"/>
          <w:sz w:val="28"/>
        </w:rPr>
        <w:t>напівкруглих</w:t>
      </w:r>
      <w:proofErr w:type="spellEnd"/>
      <w:r>
        <w:rPr>
          <w:rFonts w:ascii="Times New Roman CYR" w:hAnsi="Times New Roman CYR"/>
          <w:sz w:val="28"/>
        </w:rPr>
        <w:t xml:space="preserve"> </w:t>
      </w:r>
      <w:proofErr w:type="spellStart"/>
      <w:r>
        <w:rPr>
          <w:rFonts w:ascii="Times New Roman CYR" w:hAnsi="Times New Roman CYR"/>
          <w:sz w:val="28"/>
        </w:rPr>
        <w:t>вигинів</w:t>
      </w:r>
      <w:proofErr w:type="spellEnd"/>
      <w:r>
        <w:rPr>
          <w:rFonts w:ascii="Times New Roman CYR" w:hAnsi="Times New Roman CYR"/>
          <w:sz w:val="28"/>
        </w:rPr>
        <w:t xml:space="preserve"> і </w:t>
      </w:r>
      <w:proofErr w:type="spellStart"/>
      <w:r>
        <w:rPr>
          <w:rFonts w:ascii="Times New Roman CYR" w:hAnsi="Times New Roman CYR"/>
          <w:sz w:val="28"/>
        </w:rPr>
        <w:t>двох</w:t>
      </w:r>
      <w:proofErr w:type="spellEnd"/>
      <w:r>
        <w:rPr>
          <w:rFonts w:ascii="Times New Roman CYR" w:hAnsi="Times New Roman CYR"/>
          <w:sz w:val="28"/>
        </w:rPr>
        <w:t xml:space="preserve"> </w:t>
      </w:r>
      <w:proofErr w:type="spellStart"/>
      <w:r>
        <w:rPr>
          <w:rFonts w:ascii="Times New Roman CYR" w:hAnsi="Times New Roman CYR"/>
          <w:sz w:val="28"/>
        </w:rPr>
        <w:t>фіксуючих</w:t>
      </w:r>
      <w:proofErr w:type="spellEnd"/>
      <w:r>
        <w:rPr>
          <w:rFonts w:ascii="Times New Roman CYR" w:hAnsi="Times New Roman CYR"/>
          <w:sz w:val="28"/>
        </w:rPr>
        <w:t xml:space="preserve"> </w:t>
      </w:r>
      <w:proofErr w:type="spellStart"/>
      <w:r>
        <w:rPr>
          <w:rFonts w:ascii="Times New Roman CYR" w:hAnsi="Times New Roman CYR"/>
          <w:sz w:val="28"/>
        </w:rPr>
        <w:t>відростків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На </w:t>
      </w:r>
      <w:proofErr w:type="spellStart"/>
      <w:r>
        <w:rPr>
          <w:rFonts w:ascii="Times New Roman CYR" w:hAnsi="Times New Roman CYR"/>
          <w:sz w:val="28"/>
        </w:rPr>
        <w:t>кафедрі</w:t>
      </w:r>
      <w:proofErr w:type="spellEnd"/>
      <w:r>
        <w:rPr>
          <w:rFonts w:ascii="Times New Roman CYR" w:hAnsi="Times New Roman CYR"/>
          <w:sz w:val="28"/>
        </w:rPr>
        <w:t xml:space="preserve"> пропедевтики </w:t>
      </w:r>
      <w:proofErr w:type="spellStart"/>
      <w:r>
        <w:rPr>
          <w:rFonts w:ascii="Times New Roman CYR" w:hAnsi="Times New Roman CYR"/>
          <w:sz w:val="28"/>
        </w:rPr>
        <w:t>ортопедичної</w:t>
      </w:r>
      <w:proofErr w:type="spellEnd"/>
      <w:r>
        <w:rPr>
          <w:rFonts w:ascii="Times New Roman CYR" w:hAnsi="Times New Roman CYR"/>
          <w:sz w:val="28"/>
        </w:rPr>
        <w:t xml:space="preserve"> </w:t>
      </w:r>
      <w:proofErr w:type="spellStart"/>
      <w:r>
        <w:rPr>
          <w:rFonts w:ascii="Times New Roman CYR" w:hAnsi="Times New Roman CYR"/>
          <w:sz w:val="28"/>
        </w:rPr>
        <w:t>стоматології</w:t>
      </w:r>
      <w:proofErr w:type="spellEnd"/>
      <w:r>
        <w:rPr>
          <w:rFonts w:ascii="Times New Roman CYR" w:hAnsi="Times New Roman CYR"/>
          <w:sz w:val="28"/>
        </w:rPr>
        <w:t xml:space="preserve"> й ортодонтии УМСА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модифіковану</w:t>
      </w:r>
      <w:proofErr w:type="spellEnd"/>
      <w:r>
        <w:rPr>
          <w:rFonts w:ascii="Times New Roman CYR" w:hAnsi="Times New Roman CYR"/>
          <w:sz w:val="28"/>
        </w:rPr>
        <w:t xml:space="preserve"> пружину Колера для </w:t>
      </w:r>
      <w:proofErr w:type="spellStart"/>
      <w:r>
        <w:rPr>
          <w:rFonts w:ascii="Times New Roman CYR" w:hAnsi="Times New Roman CYR"/>
          <w:sz w:val="28"/>
        </w:rPr>
        <w:t>нерівномірного</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нижнього</w:t>
      </w:r>
      <w:proofErr w:type="spellEnd"/>
      <w:r>
        <w:rPr>
          <w:rFonts w:ascii="Times New Roman CYR" w:hAnsi="Times New Roman CYR"/>
          <w:sz w:val="28"/>
        </w:rPr>
        <w:t xml:space="preserve"> зубного ряду.  Вона </w:t>
      </w:r>
      <w:proofErr w:type="spellStart"/>
      <w:r>
        <w:rPr>
          <w:rFonts w:ascii="Times New Roman CYR" w:hAnsi="Times New Roman CYR"/>
          <w:sz w:val="28"/>
        </w:rPr>
        <w:t>відрізняється</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вище</w:t>
      </w:r>
      <w:proofErr w:type="spellEnd"/>
      <w:r>
        <w:rPr>
          <w:rFonts w:ascii="Times New Roman CYR" w:hAnsi="Times New Roman CYR"/>
          <w:sz w:val="28"/>
        </w:rPr>
        <w:t xml:space="preserve"> </w:t>
      </w:r>
      <w:proofErr w:type="spellStart"/>
      <w:r>
        <w:rPr>
          <w:rFonts w:ascii="Times New Roman CYR" w:hAnsi="Times New Roman CYR"/>
          <w:sz w:val="28"/>
        </w:rPr>
        <w:t>описаної</w:t>
      </w:r>
      <w:proofErr w:type="spellEnd"/>
      <w:r>
        <w:rPr>
          <w:rFonts w:ascii="Times New Roman CYR" w:hAnsi="Times New Roman CYR"/>
          <w:sz w:val="28"/>
        </w:rPr>
        <w:t xml:space="preserve"> </w:t>
      </w:r>
      <w:proofErr w:type="spellStart"/>
      <w:r>
        <w:rPr>
          <w:rFonts w:ascii="Times New Roman CYR" w:hAnsi="Times New Roman CYR"/>
          <w:sz w:val="28"/>
        </w:rPr>
        <w:t>конструкції</w:t>
      </w:r>
      <w:proofErr w:type="spellEnd"/>
      <w:r>
        <w:rPr>
          <w:rFonts w:ascii="Times New Roman CYR" w:hAnsi="Times New Roman CYR"/>
          <w:sz w:val="28"/>
        </w:rPr>
        <w:t xml:space="preserve"> </w:t>
      </w:r>
      <w:proofErr w:type="spellStart"/>
      <w:r>
        <w:rPr>
          <w:rFonts w:ascii="Times New Roman CYR" w:hAnsi="Times New Roman CYR"/>
          <w:sz w:val="28"/>
        </w:rPr>
        <w:t>тим</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фронтальну</w:t>
      </w:r>
      <w:proofErr w:type="spellEnd"/>
      <w:r>
        <w:rPr>
          <w:rFonts w:ascii="Times New Roman CYR" w:hAnsi="Times New Roman CYR"/>
          <w:sz w:val="28"/>
        </w:rPr>
        <w:t xml:space="preserve"> </w:t>
      </w:r>
      <w:proofErr w:type="spellStart"/>
      <w:r>
        <w:rPr>
          <w:rFonts w:ascii="Times New Roman CYR" w:hAnsi="Times New Roman CYR"/>
          <w:sz w:val="28"/>
        </w:rPr>
        <w:t>частину</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у </w:t>
      </w:r>
      <w:proofErr w:type="spellStart"/>
      <w:r>
        <w:rPr>
          <w:rFonts w:ascii="Times New Roman CYR" w:hAnsi="Times New Roman CYR"/>
          <w:sz w:val="28"/>
        </w:rPr>
        <w:t>виді</w:t>
      </w:r>
      <w:proofErr w:type="spellEnd"/>
      <w:r>
        <w:rPr>
          <w:rFonts w:ascii="Times New Roman CYR" w:hAnsi="Times New Roman CYR"/>
          <w:sz w:val="28"/>
        </w:rPr>
        <w:t xml:space="preserve"> </w:t>
      </w:r>
      <w:proofErr w:type="spellStart"/>
      <w:r>
        <w:rPr>
          <w:rFonts w:ascii="Times New Roman CYR" w:hAnsi="Times New Roman CYR"/>
          <w:sz w:val="28"/>
        </w:rPr>
        <w:t>округлої</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Кофіна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Пружина Колера для </w:t>
      </w:r>
      <w:proofErr w:type="spellStart"/>
      <w:r>
        <w:rPr>
          <w:rFonts w:ascii="Times New Roman CYR" w:hAnsi="Times New Roman CYR"/>
          <w:b/>
          <w:i/>
          <w:sz w:val="28"/>
          <w:u w:val="single"/>
        </w:rPr>
        <w:t>рівномірного</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розширення</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нижнього</w:t>
      </w:r>
      <w:proofErr w:type="spellEnd"/>
      <w:r>
        <w:rPr>
          <w:rFonts w:ascii="Times New Roman CYR" w:hAnsi="Times New Roman CYR"/>
          <w:b/>
          <w:i/>
          <w:sz w:val="28"/>
          <w:u w:val="single"/>
        </w:rPr>
        <w:t xml:space="preserve"> зубного ряду</w:t>
      </w:r>
      <w:r>
        <w:rPr>
          <w:rFonts w:ascii="Times New Roman CYR" w:hAnsi="Times New Roman CYR"/>
          <w:sz w:val="28"/>
        </w:rPr>
        <w:t xml:space="preserve"> </w:t>
      </w:r>
      <w:proofErr w:type="spellStart"/>
      <w:r>
        <w:rPr>
          <w:rFonts w:ascii="Times New Roman CYR" w:hAnsi="Times New Roman CYR"/>
          <w:sz w:val="28"/>
        </w:rPr>
        <w:t>має</w:t>
      </w:r>
      <w:proofErr w:type="spellEnd"/>
      <w:r>
        <w:rPr>
          <w:rFonts w:ascii="Times New Roman CYR" w:hAnsi="Times New Roman CYR"/>
          <w:sz w:val="28"/>
        </w:rPr>
        <w:t xml:space="preserve"> 5 </w:t>
      </w:r>
      <w:proofErr w:type="spellStart"/>
      <w:r>
        <w:rPr>
          <w:rFonts w:ascii="Times New Roman CYR" w:hAnsi="Times New Roman CYR"/>
          <w:sz w:val="28"/>
        </w:rPr>
        <w:t>додаткових</w:t>
      </w:r>
      <w:proofErr w:type="spellEnd"/>
      <w:r>
        <w:rPr>
          <w:rFonts w:ascii="Times New Roman CYR" w:hAnsi="Times New Roman CYR"/>
          <w:sz w:val="28"/>
        </w:rPr>
        <w:t xml:space="preserve"> </w:t>
      </w:r>
      <w:proofErr w:type="spellStart"/>
      <w:r>
        <w:rPr>
          <w:rFonts w:ascii="Times New Roman CYR" w:hAnsi="Times New Roman CYR"/>
          <w:sz w:val="28"/>
        </w:rPr>
        <w:t>напівкруглих</w:t>
      </w:r>
      <w:proofErr w:type="spellEnd"/>
      <w:r>
        <w:rPr>
          <w:rFonts w:ascii="Times New Roman CYR" w:hAnsi="Times New Roman CYR"/>
          <w:sz w:val="28"/>
        </w:rPr>
        <w:t xml:space="preserve"> </w:t>
      </w:r>
      <w:proofErr w:type="spellStart"/>
      <w:r>
        <w:rPr>
          <w:rFonts w:ascii="Times New Roman CYR" w:hAnsi="Times New Roman CYR"/>
          <w:sz w:val="28"/>
        </w:rPr>
        <w:t>вигинів</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у </w:t>
      </w:r>
      <w:proofErr w:type="spellStart"/>
      <w:r>
        <w:rPr>
          <w:rFonts w:ascii="Times New Roman CYR" w:hAnsi="Times New Roman CYR"/>
          <w:sz w:val="28"/>
        </w:rPr>
        <w:t>фронтальній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бюгеля</w:t>
      </w:r>
      <w:proofErr w:type="spellEnd"/>
      <w:r>
        <w:rPr>
          <w:rFonts w:ascii="Times New Roman CYR" w:hAnsi="Times New Roman CYR"/>
          <w:sz w:val="28"/>
        </w:rPr>
        <w:t xml:space="preserve"> по два з правого і </w:t>
      </w:r>
      <w:proofErr w:type="spellStart"/>
      <w:r>
        <w:rPr>
          <w:rFonts w:ascii="Times New Roman CYR" w:hAnsi="Times New Roman CYR"/>
          <w:sz w:val="28"/>
        </w:rPr>
        <w:t>лівого</w:t>
      </w:r>
      <w:proofErr w:type="spellEnd"/>
      <w:r>
        <w:rPr>
          <w:rFonts w:ascii="Times New Roman CYR" w:hAnsi="Times New Roman CYR"/>
          <w:sz w:val="28"/>
        </w:rPr>
        <w:t xml:space="preserve"> боку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вуздечки</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і центрального,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обгинає</w:t>
      </w:r>
      <w:proofErr w:type="spellEnd"/>
      <w:r>
        <w:rPr>
          <w:rFonts w:ascii="Times New Roman CYR" w:hAnsi="Times New Roman CYR"/>
          <w:sz w:val="28"/>
        </w:rPr>
        <w:t xml:space="preserve"> </w:t>
      </w:r>
      <w:proofErr w:type="spellStart"/>
      <w:r>
        <w:rPr>
          <w:rFonts w:ascii="Times New Roman CYR" w:hAnsi="Times New Roman CYR"/>
          <w:sz w:val="28"/>
        </w:rPr>
        <w:t>вуздечку</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метою </w:t>
      </w:r>
      <w:proofErr w:type="spellStart"/>
      <w:r>
        <w:rPr>
          <w:rFonts w:ascii="Times New Roman CYR" w:hAnsi="Times New Roman CYR"/>
          <w:sz w:val="28"/>
        </w:rPr>
        <w:t>запобігання</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травмування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
    <w:p w:rsidR="00D3611A" w:rsidRDefault="00D3611A" w:rsidP="00D3611A">
      <w:pPr>
        <w:jc w:val="center"/>
        <w:rPr>
          <w:rFonts w:ascii="Times New Roman CYR" w:hAnsi="Times New Roman CYR"/>
          <w:b/>
          <w:sz w:val="28"/>
        </w:rPr>
      </w:pPr>
      <w:proofErr w:type="spellStart"/>
      <w:r>
        <w:rPr>
          <w:rFonts w:ascii="Times New Roman CYR" w:hAnsi="Times New Roman CYR"/>
          <w:b/>
          <w:sz w:val="28"/>
        </w:rPr>
        <w:t>Розширювальні</w:t>
      </w:r>
      <w:proofErr w:type="spellEnd"/>
      <w:r>
        <w:rPr>
          <w:rFonts w:ascii="Times New Roman CYR" w:hAnsi="Times New Roman CYR"/>
          <w:b/>
          <w:sz w:val="28"/>
        </w:rPr>
        <w:t xml:space="preserve"> </w:t>
      </w:r>
      <w:proofErr w:type="spellStart"/>
      <w:r>
        <w:rPr>
          <w:rFonts w:ascii="Times New Roman CYR" w:hAnsi="Times New Roman CYR"/>
          <w:b/>
          <w:sz w:val="28"/>
        </w:rPr>
        <w:t>гвинти</w:t>
      </w:r>
      <w:proofErr w:type="spellEnd"/>
      <w:r>
        <w:rPr>
          <w:rFonts w:ascii="Times New Roman CYR" w:hAnsi="Times New Roman CYR"/>
          <w:b/>
          <w:sz w:val="28"/>
        </w:rPr>
        <w:t>.</w:t>
      </w:r>
    </w:p>
    <w:p w:rsidR="00D3611A" w:rsidRDefault="00D3611A" w:rsidP="00D3611A">
      <w:pPr>
        <w:jc w:val="center"/>
        <w:rPr>
          <w:rFonts w:ascii="Times New Roman CYR" w:hAnsi="Times New Roman CYR"/>
          <w:b/>
          <w:sz w:val="28"/>
        </w:rPr>
      </w:pP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Останнім</w:t>
      </w:r>
      <w:proofErr w:type="spellEnd"/>
      <w:r>
        <w:rPr>
          <w:rFonts w:ascii="Times New Roman CYR" w:hAnsi="Times New Roman CYR"/>
          <w:sz w:val="28"/>
        </w:rPr>
        <w:t xml:space="preserve"> часом для </w:t>
      </w:r>
      <w:proofErr w:type="spellStart"/>
      <w:r>
        <w:rPr>
          <w:rFonts w:ascii="Times New Roman CYR" w:hAnsi="Times New Roman CYR"/>
          <w:sz w:val="28"/>
        </w:rPr>
        <w:t>зміни</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і </w:t>
      </w:r>
      <w:proofErr w:type="spellStart"/>
      <w:r>
        <w:rPr>
          <w:rFonts w:ascii="Times New Roman CYR" w:hAnsi="Times New Roman CYR"/>
          <w:sz w:val="28"/>
        </w:rPr>
        <w:t>розмірів</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дуг, </w:t>
      </w:r>
      <w:proofErr w:type="spellStart"/>
      <w:r>
        <w:rPr>
          <w:rFonts w:ascii="Times New Roman CYR" w:hAnsi="Times New Roman CYR"/>
          <w:sz w:val="28"/>
        </w:rPr>
        <w:t>виправлення</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окремих</w:t>
      </w:r>
      <w:proofErr w:type="spellEnd"/>
      <w:r>
        <w:rPr>
          <w:rFonts w:ascii="Times New Roman CYR" w:hAnsi="Times New Roman CYR"/>
          <w:sz w:val="28"/>
        </w:rPr>
        <w:t xml:space="preserve"> і </w:t>
      </w:r>
      <w:proofErr w:type="spellStart"/>
      <w:r>
        <w:rPr>
          <w:rFonts w:ascii="Times New Roman CYR" w:hAnsi="Times New Roman CYR"/>
          <w:sz w:val="28"/>
        </w:rPr>
        <w:t>груп</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прикусу </w:t>
      </w:r>
      <w:proofErr w:type="spellStart"/>
      <w:r>
        <w:rPr>
          <w:rFonts w:ascii="Times New Roman CYR" w:hAnsi="Times New Roman CYR"/>
          <w:sz w:val="28"/>
        </w:rPr>
        <w:t>застосовують</w:t>
      </w:r>
      <w:proofErr w:type="spellEnd"/>
      <w:r>
        <w:rPr>
          <w:rFonts w:ascii="Times New Roman CYR" w:hAnsi="Times New Roman CYR"/>
          <w:sz w:val="28"/>
        </w:rPr>
        <w:t xml:space="preserve"> </w:t>
      </w:r>
      <w:proofErr w:type="spellStart"/>
      <w:r>
        <w:rPr>
          <w:rFonts w:ascii="Times New Roman CYR" w:hAnsi="Times New Roman CYR"/>
          <w:sz w:val="28"/>
        </w:rPr>
        <w:t>ортодонтичні</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Ортодонтичний</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 </w:t>
      </w:r>
      <w:proofErr w:type="spellStart"/>
      <w:r>
        <w:rPr>
          <w:rFonts w:ascii="Times New Roman CYR" w:hAnsi="Times New Roman CYR"/>
          <w:sz w:val="28"/>
        </w:rPr>
        <w:t>це</w:t>
      </w:r>
      <w:proofErr w:type="spellEnd"/>
      <w:r>
        <w:rPr>
          <w:rFonts w:ascii="Times New Roman CYR" w:hAnsi="Times New Roman CYR"/>
          <w:sz w:val="28"/>
        </w:rPr>
        <w:t xml:space="preserve"> фабрично </w:t>
      </w:r>
      <w:proofErr w:type="spellStart"/>
      <w:r>
        <w:rPr>
          <w:rFonts w:ascii="Times New Roman CYR" w:hAnsi="Times New Roman CYR"/>
          <w:sz w:val="28"/>
        </w:rPr>
        <w:t>виготовлений</w:t>
      </w:r>
      <w:proofErr w:type="spellEnd"/>
      <w:r>
        <w:rPr>
          <w:rFonts w:ascii="Times New Roman CYR" w:hAnsi="Times New Roman CYR"/>
          <w:sz w:val="28"/>
        </w:rPr>
        <w:t xml:space="preserve"> </w:t>
      </w:r>
      <w:proofErr w:type="spellStart"/>
      <w:r>
        <w:rPr>
          <w:rFonts w:ascii="Times New Roman CYR" w:hAnsi="Times New Roman CYR"/>
          <w:sz w:val="28"/>
        </w:rPr>
        <w:t>механічно</w:t>
      </w:r>
      <w:proofErr w:type="spellEnd"/>
      <w:r>
        <w:rPr>
          <w:rFonts w:ascii="Times New Roman CYR" w:hAnsi="Times New Roman CYR"/>
          <w:sz w:val="28"/>
        </w:rPr>
        <w:t xml:space="preserve"> </w:t>
      </w:r>
      <w:proofErr w:type="spellStart"/>
      <w:r>
        <w:rPr>
          <w:rFonts w:ascii="Times New Roman CYR" w:hAnsi="Times New Roman CYR"/>
          <w:sz w:val="28"/>
        </w:rPr>
        <w:t>діючий</w:t>
      </w:r>
      <w:proofErr w:type="spellEnd"/>
      <w:r>
        <w:rPr>
          <w:rFonts w:ascii="Times New Roman CYR" w:hAnsi="Times New Roman CYR"/>
          <w:sz w:val="28"/>
        </w:rPr>
        <w:t xml:space="preserve"> </w:t>
      </w:r>
      <w:proofErr w:type="spellStart"/>
      <w:r>
        <w:rPr>
          <w:rFonts w:ascii="Times New Roman CYR" w:hAnsi="Times New Roman CYR"/>
          <w:sz w:val="28"/>
        </w:rPr>
        <w:t>елемент</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є </w:t>
      </w:r>
      <w:proofErr w:type="spellStart"/>
      <w:r>
        <w:rPr>
          <w:rFonts w:ascii="Times New Roman CYR" w:hAnsi="Times New Roman CYR"/>
          <w:sz w:val="28"/>
        </w:rPr>
        <w:t>складовою</w:t>
      </w:r>
      <w:proofErr w:type="spellEnd"/>
      <w:r>
        <w:rPr>
          <w:rFonts w:ascii="Times New Roman CYR" w:hAnsi="Times New Roman CYR"/>
          <w:sz w:val="28"/>
        </w:rPr>
        <w:t xml:space="preserve"> </w:t>
      </w:r>
      <w:proofErr w:type="spellStart"/>
      <w:r>
        <w:rPr>
          <w:rFonts w:ascii="Times New Roman CYR" w:hAnsi="Times New Roman CYR"/>
          <w:sz w:val="28"/>
        </w:rPr>
        <w:t>частиною</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Переваги</w:t>
      </w:r>
      <w:proofErr w:type="spellEnd"/>
      <w:r>
        <w:rPr>
          <w:rFonts w:ascii="Times New Roman CYR" w:hAnsi="Times New Roman CYR"/>
          <w:sz w:val="28"/>
        </w:rPr>
        <w:t xml:space="preserve"> </w:t>
      </w:r>
      <w:proofErr w:type="spellStart"/>
      <w:r>
        <w:rPr>
          <w:rFonts w:ascii="Times New Roman CYR" w:hAnsi="Times New Roman CYR"/>
          <w:sz w:val="28"/>
        </w:rPr>
        <w:t>застосування</w:t>
      </w:r>
      <w:proofErr w:type="spellEnd"/>
      <w:r>
        <w:rPr>
          <w:rFonts w:ascii="Times New Roman CYR" w:hAnsi="Times New Roman CYR"/>
          <w:sz w:val="28"/>
        </w:rPr>
        <w:t xml:space="preserve"> </w:t>
      </w:r>
      <w:proofErr w:type="spellStart"/>
      <w:r>
        <w:rPr>
          <w:rFonts w:ascii="Times New Roman CYR" w:hAnsi="Times New Roman CYR"/>
          <w:sz w:val="28"/>
        </w:rPr>
        <w:t>гвинтів</w:t>
      </w:r>
      <w:proofErr w:type="spellEnd"/>
      <w:r>
        <w:rPr>
          <w:rFonts w:ascii="Times New Roman CYR" w:hAnsi="Times New Roman CYR"/>
          <w:sz w:val="28"/>
        </w:rPr>
        <w:t xml:space="preserve"> </w:t>
      </w:r>
      <w:proofErr w:type="spellStart"/>
      <w:r>
        <w:rPr>
          <w:rFonts w:ascii="Times New Roman CYR" w:hAnsi="Times New Roman CYR"/>
          <w:sz w:val="28"/>
        </w:rPr>
        <w:t>полягають</w:t>
      </w:r>
      <w:proofErr w:type="spellEnd"/>
      <w:r>
        <w:rPr>
          <w:rFonts w:ascii="Times New Roman CYR" w:hAnsi="Times New Roman CYR"/>
          <w:sz w:val="28"/>
        </w:rPr>
        <w:t xml:space="preserve"> у </w:t>
      </w:r>
      <w:proofErr w:type="spellStart"/>
      <w:r>
        <w:rPr>
          <w:rFonts w:ascii="Times New Roman CYR" w:hAnsi="Times New Roman CYR"/>
          <w:sz w:val="28"/>
        </w:rPr>
        <w:t>наступному</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легко </w:t>
      </w:r>
      <w:proofErr w:type="spellStart"/>
      <w:r>
        <w:rPr>
          <w:rFonts w:ascii="Times New Roman CYR" w:hAnsi="Times New Roman CYR"/>
          <w:sz w:val="28"/>
        </w:rPr>
        <w:t>активуватися</w:t>
      </w:r>
      <w:proofErr w:type="spellEnd"/>
      <w:r>
        <w:rPr>
          <w:rFonts w:ascii="Times New Roman CYR" w:hAnsi="Times New Roman CYR"/>
          <w:sz w:val="28"/>
        </w:rPr>
        <w:t xml:space="preserve"> як самим </w:t>
      </w:r>
      <w:proofErr w:type="spellStart"/>
      <w:r>
        <w:rPr>
          <w:rFonts w:ascii="Times New Roman CYR" w:hAnsi="Times New Roman CYR"/>
          <w:sz w:val="28"/>
        </w:rPr>
        <w:t>пацієнтом</w:t>
      </w:r>
      <w:proofErr w:type="spellEnd"/>
      <w:r>
        <w:rPr>
          <w:rFonts w:ascii="Times New Roman CYR" w:hAnsi="Times New Roman CYR"/>
          <w:sz w:val="28"/>
        </w:rPr>
        <w:t xml:space="preserve">, так і </w:t>
      </w:r>
      <w:proofErr w:type="spellStart"/>
      <w:r>
        <w:rPr>
          <w:rFonts w:ascii="Times New Roman CYR" w:hAnsi="Times New Roman CYR"/>
          <w:sz w:val="28"/>
        </w:rPr>
        <w:t>його</w:t>
      </w:r>
      <w:proofErr w:type="spellEnd"/>
      <w:r>
        <w:rPr>
          <w:rFonts w:ascii="Times New Roman CYR" w:hAnsi="Times New Roman CYR"/>
          <w:sz w:val="28"/>
        </w:rPr>
        <w:t xml:space="preserve"> батьками. </w:t>
      </w:r>
    </w:p>
    <w:p w:rsidR="00D3611A" w:rsidRDefault="00D3611A" w:rsidP="00D3611A">
      <w:pPr>
        <w:rPr>
          <w:rFonts w:ascii="Times New Roman CYR" w:hAnsi="Times New Roman CYR"/>
          <w:sz w:val="28"/>
        </w:rPr>
      </w:pPr>
      <w:r>
        <w:rPr>
          <w:rFonts w:ascii="Times New Roman CYR" w:hAnsi="Times New Roman CYR"/>
          <w:sz w:val="28"/>
        </w:rPr>
        <w:tab/>
        <w:t xml:space="preserve">2.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діють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точно </w:t>
      </w:r>
      <w:proofErr w:type="spellStart"/>
      <w:r>
        <w:rPr>
          <w:rFonts w:ascii="Times New Roman CYR" w:hAnsi="Times New Roman CYR"/>
          <w:sz w:val="28"/>
        </w:rPr>
        <w:t>дозованою</w:t>
      </w:r>
      <w:proofErr w:type="spellEnd"/>
      <w:r>
        <w:rPr>
          <w:rFonts w:ascii="Times New Roman CYR" w:hAnsi="Times New Roman CYR"/>
          <w:sz w:val="28"/>
        </w:rPr>
        <w:t xml:space="preserve"> силою. </w:t>
      </w:r>
    </w:p>
    <w:p w:rsidR="00D3611A" w:rsidRDefault="00D3611A" w:rsidP="00D3611A">
      <w:pPr>
        <w:rPr>
          <w:rFonts w:ascii="Times New Roman CYR" w:hAnsi="Times New Roman CYR"/>
          <w:sz w:val="28"/>
        </w:rPr>
      </w:pPr>
      <w:r>
        <w:rPr>
          <w:rFonts w:ascii="Times New Roman CYR" w:hAnsi="Times New Roman CYR"/>
          <w:sz w:val="28"/>
        </w:rPr>
        <w:tab/>
        <w:t xml:space="preserve">3.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w:t>
      </w:r>
      <w:proofErr w:type="spellStart"/>
      <w:r>
        <w:rPr>
          <w:rFonts w:ascii="Times New Roman CYR" w:hAnsi="Times New Roman CYR"/>
          <w:sz w:val="28"/>
        </w:rPr>
        <w:t>діяти</w:t>
      </w:r>
      <w:proofErr w:type="spellEnd"/>
      <w:r>
        <w:rPr>
          <w:rFonts w:ascii="Times New Roman CYR" w:hAnsi="Times New Roman CYR"/>
          <w:sz w:val="28"/>
        </w:rPr>
        <w:t xml:space="preserve"> як в </w:t>
      </w:r>
      <w:proofErr w:type="spellStart"/>
      <w:r>
        <w:rPr>
          <w:rFonts w:ascii="Times New Roman CYR" w:hAnsi="Times New Roman CYR"/>
          <w:sz w:val="28"/>
        </w:rPr>
        <w:t>одній</w:t>
      </w:r>
      <w:proofErr w:type="spellEnd"/>
      <w:r>
        <w:rPr>
          <w:rFonts w:ascii="Times New Roman CYR" w:hAnsi="Times New Roman CYR"/>
          <w:sz w:val="28"/>
        </w:rPr>
        <w:t xml:space="preserve">, так і в </w:t>
      </w:r>
      <w:proofErr w:type="spellStart"/>
      <w:r>
        <w:rPr>
          <w:rFonts w:ascii="Times New Roman CYR" w:hAnsi="Times New Roman CYR"/>
          <w:sz w:val="28"/>
        </w:rPr>
        <w:t>декількох</w:t>
      </w:r>
      <w:proofErr w:type="spellEnd"/>
      <w:r>
        <w:rPr>
          <w:rFonts w:ascii="Times New Roman CYR" w:hAnsi="Times New Roman CYR"/>
          <w:sz w:val="28"/>
        </w:rPr>
        <w:t xml:space="preserve"> </w:t>
      </w:r>
      <w:proofErr w:type="spellStart"/>
      <w:r>
        <w:rPr>
          <w:rFonts w:ascii="Times New Roman CYR" w:hAnsi="Times New Roman CYR"/>
          <w:sz w:val="28"/>
        </w:rPr>
        <w:t>площинах</w:t>
      </w:r>
      <w:proofErr w:type="spellEnd"/>
      <w:r>
        <w:rPr>
          <w:rFonts w:ascii="Times New Roman CYR" w:hAnsi="Times New Roman CYR"/>
          <w:sz w:val="28"/>
        </w:rPr>
        <w:t xml:space="preserve"> </w:t>
      </w:r>
      <w:proofErr w:type="spellStart"/>
      <w:r>
        <w:rPr>
          <w:rFonts w:ascii="Times New Roman CYR" w:hAnsi="Times New Roman CYR"/>
          <w:sz w:val="28"/>
        </w:rPr>
        <w:t>одночасно</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4.Дві </w:t>
      </w:r>
      <w:proofErr w:type="spellStart"/>
      <w:r>
        <w:rPr>
          <w:rFonts w:ascii="Times New Roman CYR" w:hAnsi="Times New Roman CYR"/>
          <w:sz w:val="28"/>
        </w:rPr>
        <w:t>частини</w:t>
      </w:r>
      <w:proofErr w:type="spellEnd"/>
      <w:r>
        <w:rPr>
          <w:rFonts w:ascii="Times New Roman CYR" w:hAnsi="Times New Roman CYR"/>
          <w:sz w:val="28"/>
        </w:rPr>
        <w:t xml:space="preserve"> </w:t>
      </w:r>
      <w:proofErr w:type="spellStart"/>
      <w:r>
        <w:rPr>
          <w:rFonts w:ascii="Times New Roman CYR" w:hAnsi="Times New Roman CYR"/>
          <w:sz w:val="28"/>
        </w:rPr>
        <w:t>розрізаного</w:t>
      </w:r>
      <w:proofErr w:type="spellEnd"/>
      <w:r>
        <w:rPr>
          <w:rFonts w:ascii="Times New Roman CYR" w:hAnsi="Times New Roman CYR"/>
          <w:sz w:val="28"/>
        </w:rPr>
        <w:t xml:space="preserve"> </w:t>
      </w:r>
      <w:proofErr w:type="spellStart"/>
      <w:r>
        <w:rPr>
          <w:rFonts w:ascii="Times New Roman CYR" w:hAnsi="Times New Roman CYR"/>
          <w:sz w:val="28"/>
        </w:rPr>
        <w:t>пластинкового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з </w:t>
      </w:r>
      <w:proofErr w:type="spellStart"/>
      <w:r>
        <w:rPr>
          <w:rFonts w:ascii="Times New Roman CYR" w:hAnsi="Times New Roman CYR"/>
          <w:sz w:val="28"/>
        </w:rPr>
        <w:t>гвинтом</w:t>
      </w:r>
      <w:proofErr w:type="spellEnd"/>
      <w:r>
        <w:rPr>
          <w:rFonts w:ascii="Times New Roman CYR" w:hAnsi="Times New Roman CYR"/>
          <w:sz w:val="28"/>
        </w:rPr>
        <w:t xml:space="preserve"> </w:t>
      </w:r>
      <w:proofErr w:type="spellStart"/>
      <w:r>
        <w:rPr>
          <w:rFonts w:ascii="Times New Roman CYR" w:hAnsi="Times New Roman CYR"/>
          <w:sz w:val="28"/>
        </w:rPr>
        <w:t>більш</w:t>
      </w:r>
      <w:proofErr w:type="spellEnd"/>
      <w:r>
        <w:rPr>
          <w:rFonts w:ascii="Times New Roman CYR" w:hAnsi="Times New Roman CYR"/>
          <w:sz w:val="28"/>
        </w:rPr>
        <w:t xml:space="preserve"> </w:t>
      </w:r>
      <w:proofErr w:type="spellStart"/>
      <w:r>
        <w:rPr>
          <w:rFonts w:ascii="Times New Roman CYR" w:hAnsi="Times New Roman CYR"/>
          <w:sz w:val="28"/>
        </w:rPr>
        <w:t>стабільні</w:t>
      </w:r>
      <w:proofErr w:type="spellEnd"/>
      <w:r>
        <w:rPr>
          <w:rFonts w:ascii="Times New Roman CYR" w:hAnsi="Times New Roman CYR"/>
          <w:sz w:val="28"/>
        </w:rPr>
        <w:t xml:space="preserve">, </w:t>
      </w:r>
      <w:proofErr w:type="spellStart"/>
      <w:proofErr w:type="gramStart"/>
      <w:r>
        <w:rPr>
          <w:rFonts w:ascii="Times New Roman CYR" w:hAnsi="Times New Roman CYR"/>
          <w:sz w:val="28"/>
        </w:rPr>
        <w:t>ніж</w:t>
      </w:r>
      <w:proofErr w:type="spellEnd"/>
      <w:r>
        <w:rPr>
          <w:rFonts w:ascii="Times New Roman CYR" w:hAnsi="Times New Roman CYR"/>
          <w:sz w:val="28"/>
        </w:rPr>
        <w:t xml:space="preserve">  при</w:t>
      </w:r>
      <w:proofErr w:type="gramEnd"/>
      <w:r>
        <w:rPr>
          <w:rFonts w:ascii="Times New Roman CYR" w:hAnsi="Times New Roman CYR"/>
          <w:sz w:val="28"/>
        </w:rPr>
        <w:t xml:space="preserve">  </w:t>
      </w:r>
      <w:proofErr w:type="spellStart"/>
      <w:r>
        <w:rPr>
          <w:rFonts w:ascii="Times New Roman CYR" w:hAnsi="Times New Roman CYR"/>
          <w:sz w:val="28"/>
        </w:rPr>
        <w:t>застосуванні</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з </w:t>
      </w:r>
      <w:proofErr w:type="spellStart"/>
      <w:r>
        <w:rPr>
          <w:rFonts w:ascii="Times New Roman CYR" w:hAnsi="Times New Roman CYR"/>
          <w:sz w:val="28"/>
        </w:rPr>
        <w:t>розширювальною</w:t>
      </w:r>
      <w:proofErr w:type="spellEnd"/>
      <w:r>
        <w:rPr>
          <w:rFonts w:ascii="Times New Roman CYR" w:hAnsi="Times New Roman CYR"/>
          <w:sz w:val="28"/>
        </w:rPr>
        <w:t xml:space="preserve">  пружиною. </w:t>
      </w:r>
    </w:p>
    <w:p w:rsidR="00D3611A" w:rsidRDefault="00D3611A" w:rsidP="00D3611A">
      <w:pPr>
        <w:rPr>
          <w:rFonts w:ascii="Times New Roman CYR" w:hAnsi="Times New Roman CYR"/>
          <w:sz w:val="28"/>
        </w:rPr>
      </w:pPr>
      <w:r>
        <w:rPr>
          <w:rFonts w:ascii="Times New Roman CYR" w:hAnsi="Times New Roman CYR"/>
          <w:sz w:val="28"/>
        </w:rPr>
        <w:tab/>
        <w:t xml:space="preserve">5.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мають</w:t>
      </w:r>
      <w:proofErr w:type="spellEnd"/>
      <w:r>
        <w:rPr>
          <w:rFonts w:ascii="Times New Roman CYR" w:hAnsi="Times New Roman CYR"/>
          <w:sz w:val="28"/>
        </w:rPr>
        <w:t xml:space="preserve"> </w:t>
      </w:r>
      <w:proofErr w:type="spellStart"/>
      <w:r>
        <w:rPr>
          <w:rFonts w:ascii="Times New Roman CYR" w:hAnsi="Times New Roman CYR"/>
          <w:sz w:val="28"/>
        </w:rPr>
        <w:t>різну</w:t>
      </w:r>
      <w:proofErr w:type="spellEnd"/>
      <w:r>
        <w:rPr>
          <w:rFonts w:ascii="Times New Roman CYR" w:hAnsi="Times New Roman CYR"/>
          <w:sz w:val="28"/>
        </w:rPr>
        <w:t xml:space="preserve"> форму і </w:t>
      </w:r>
      <w:proofErr w:type="spellStart"/>
      <w:r>
        <w:rPr>
          <w:rFonts w:ascii="Times New Roman CYR" w:hAnsi="Times New Roman CYR"/>
          <w:sz w:val="28"/>
        </w:rPr>
        <w:t>розміри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полегшує</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фіксацію</w:t>
      </w:r>
      <w:proofErr w:type="spellEnd"/>
      <w:r>
        <w:rPr>
          <w:rFonts w:ascii="Times New Roman CYR" w:hAnsi="Times New Roman CYR"/>
          <w:sz w:val="28"/>
        </w:rPr>
        <w:t xml:space="preserve"> в </w:t>
      </w:r>
      <w:proofErr w:type="spellStart"/>
      <w:r>
        <w:rPr>
          <w:rFonts w:ascii="Times New Roman CYR" w:hAnsi="Times New Roman CYR"/>
          <w:sz w:val="28"/>
        </w:rPr>
        <w:t>базисі</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6. </w:t>
      </w:r>
      <w:proofErr w:type="spellStart"/>
      <w:r>
        <w:rPr>
          <w:rFonts w:ascii="Times New Roman CYR" w:hAnsi="Times New Roman CYR"/>
          <w:sz w:val="28"/>
        </w:rPr>
        <w:t>Завдяки</w:t>
      </w:r>
      <w:proofErr w:type="spellEnd"/>
      <w:r>
        <w:rPr>
          <w:rFonts w:ascii="Times New Roman CYR" w:hAnsi="Times New Roman CYR"/>
          <w:sz w:val="28"/>
        </w:rPr>
        <w:t xml:space="preserve"> </w:t>
      </w:r>
      <w:proofErr w:type="spellStart"/>
      <w:r>
        <w:rPr>
          <w:rFonts w:ascii="Times New Roman CYR" w:hAnsi="Times New Roman CYR"/>
          <w:sz w:val="28"/>
        </w:rPr>
        <w:t>конструктивним</w:t>
      </w:r>
      <w:proofErr w:type="spellEnd"/>
      <w:r>
        <w:rPr>
          <w:rFonts w:ascii="Times New Roman CYR" w:hAnsi="Times New Roman CYR"/>
          <w:sz w:val="28"/>
        </w:rPr>
        <w:t xml:space="preserve"> </w:t>
      </w:r>
      <w:proofErr w:type="spellStart"/>
      <w:proofErr w:type="gramStart"/>
      <w:r>
        <w:rPr>
          <w:rFonts w:ascii="Times New Roman CYR" w:hAnsi="Times New Roman CYR"/>
          <w:sz w:val="28"/>
        </w:rPr>
        <w:t>особливостям</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proofErr w:type="gram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w:t>
      </w:r>
      <w:proofErr w:type="spellStart"/>
      <w:r>
        <w:rPr>
          <w:rFonts w:ascii="Times New Roman CYR" w:hAnsi="Times New Roman CYR"/>
          <w:sz w:val="28"/>
        </w:rPr>
        <w:t>впливати</w:t>
      </w:r>
      <w:proofErr w:type="spellEnd"/>
      <w:r>
        <w:rPr>
          <w:rFonts w:ascii="Times New Roman CYR" w:hAnsi="Times New Roman CYR"/>
          <w:sz w:val="28"/>
        </w:rPr>
        <w:t xml:space="preserve"> на </w:t>
      </w:r>
      <w:proofErr w:type="spellStart"/>
      <w:r>
        <w:rPr>
          <w:rFonts w:ascii="Times New Roman CYR" w:hAnsi="Times New Roman CYR"/>
          <w:sz w:val="28"/>
        </w:rPr>
        <w:t>окремі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групи</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зубні</w:t>
      </w:r>
      <w:proofErr w:type="spellEnd"/>
      <w:r>
        <w:rPr>
          <w:rFonts w:ascii="Times New Roman CYR" w:hAnsi="Times New Roman CYR"/>
          <w:sz w:val="28"/>
        </w:rPr>
        <w:t xml:space="preserve"> ряди і </w:t>
      </w:r>
      <w:proofErr w:type="spellStart"/>
      <w:r>
        <w:rPr>
          <w:rFonts w:ascii="Times New Roman CYR" w:hAnsi="Times New Roman CYR"/>
          <w:sz w:val="28"/>
        </w:rPr>
        <w:t>нормалізувати</w:t>
      </w:r>
      <w:proofErr w:type="spellEnd"/>
      <w:r>
        <w:rPr>
          <w:rFonts w:ascii="Times New Roman CYR" w:hAnsi="Times New Roman CYR"/>
          <w:sz w:val="28"/>
        </w:rPr>
        <w:t xml:space="preserve"> прикус. </w:t>
      </w:r>
    </w:p>
    <w:p w:rsidR="00D3611A" w:rsidRDefault="00D3611A" w:rsidP="00D3611A">
      <w:pPr>
        <w:rPr>
          <w:rFonts w:ascii="Times New Roman CYR" w:hAnsi="Times New Roman CYR"/>
          <w:sz w:val="28"/>
        </w:rPr>
      </w:pPr>
      <w:r>
        <w:rPr>
          <w:rFonts w:ascii="Times New Roman CYR" w:hAnsi="Times New Roman CYR"/>
          <w:sz w:val="28"/>
        </w:rPr>
        <w:tab/>
        <w:t xml:space="preserve">У </w:t>
      </w:r>
      <w:proofErr w:type="spellStart"/>
      <w:r>
        <w:rPr>
          <w:rFonts w:ascii="Times New Roman CYR" w:hAnsi="Times New Roman CYR"/>
          <w:sz w:val="28"/>
        </w:rPr>
        <w:t>залежності</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цілі</w:t>
      </w:r>
      <w:proofErr w:type="spellEnd"/>
      <w:r>
        <w:rPr>
          <w:rFonts w:ascii="Times New Roman CYR" w:hAnsi="Times New Roman CYR"/>
          <w:sz w:val="28"/>
        </w:rPr>
        <w:t xml:space="preserve"> </w:t>
      </w:r>
      <w:proofErr w:type="spellStart"/>
      <w:r>
        <w:rPr>
          <w:rFonts w:ascii="Times New Roman CYR" w:hAnsi="Times New Roman CYR"/>
          <w:sz w:val="28"/>
        </w:rPr>
        <w:t>застосування</w:t>
      </w:r>
      <w:proofErr w:type="spellEnd"/>
      <w:r>
        <w:rPr>
          <w:rFonts w:ascii="Times New Roman CYR" w:hAnsi="Times New Roman CYR"/>
          <w:sz w:val="28"/>
        </w:rPr>
        <w:t xml:space="preserve"> і </w:t>
      </w:r>
      <w:proofErr w:type="spellStart"/>
      <w:r>
        <w:rPr>
          <w:rFonts w:ascii="Times New Roman CYR" w:hAnsi="Times New Roman CYR"/>
          <w:sz w:val="28"/>
        </w:rPr>
        <w:t>конструктивних</w:t>
      </w:r>
      <w:proofErr w:type="spellEnd"/>
      <w:r>
        <w:rPr>
          <w:rFonts w:ascii="Times New Roman CYR" w:hAnsi="Times New Roman CYR"/>
          <w:sz w:val="28"/>
        </w:rPr>
        <w:t xml:space="preserve"> </w:t>
      </w:r>
      <w:proofErr w:type="spellStart"/>
      <w:r>
        <w:rPr>
          <w:rFonts w:ascii="Times New Roman CYR" w:hAnsi="Times New Roman CYR"/>
          <w:sz w:val="28"/>
        </w:rPr>
        <w:t>особливостей</w:t>
      </w:r>
      <w:proofErr w:type="spellEnd"/>
      <w:r>
        <w:rPr>
          <w:rFonts w:ascii="Times New Roman CYR" w:hAnsi="Times New Roman CYR"/>
          <w:sz w:val="28"/>
        </w:rPr>
        <w:t xml:space="preserve"> </w:t>
      </w:r>
      <w:proofErr w:type="spellStart"/>
      <w:r>
        <w:rPr>
          <w:rFonts w:ascii="Times New Roman CYR" w:hAnsi="Times New Roman CYR"/>
          <w:sz w:val="28"/>
        </w:rPr>
        <w:t>ортодонтичні</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підрозділяють</w:t>
      </w:r>
      <w:proofErr w:type="spellEnd"/>
      <w:r>
        <w:rPr>
          <w:rFonts w:ascii="Times New Roman CYR" w:hAnsi="Times New Roman CYR"/>
          <w:sz w:val="28"/>
        </w:rPr>
        <w:t xml:space="preserve"> на 3 </w:t>
      </w:r>
      <w:proofErr w:type="spellStart"/>
      <w:r>
        <w:rPr>
          <w:rFonts w:ascii="Times New Roman CYR" w:hAnsi="Times New Roman CYR"/>
          <w:sz w:val="28"/>
        </w:rPr>
        <w:t>групи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1 </w:t>
      </w:r>
      <w:proofErr w:type="spellStart"/>
      <w:r>
        <w:rPr>
          <w:rFonts w:ascii="Times New Roman CYR" w:hAnsi="Times New Roman CYR"/>
          <w:sz w:val="28"/>
        </w:rPr>
        <w:t>група</w:t>
      </w:r>
      <w:proofErr w:type="spellEnd"/>
      <w:r>
        <w:rPr>
          <w:rFonts w:ascii="Times New Roman CYR" w:hAnsi="Times New Roman CYR"/>
          <w:sz w:val="28"/>
        </w:rPr>
        <w:t xml:space="preserve"> - </w:t>
      </w:r>
      <w:proofErr w:type="spellStart"/>
      <w:r>
        <w:rPr>
          <w:rFonts w:ascii="Times New Roman CYR" w:hAnsi="Times New Roman CYR"/>
          <w:sz w:val="28"/>
        </w:rPr>
        <w:t>гвинти</w:t>
      </w:r>
      <w:proofErr w:type="spellEnd"/>
      <w:r>
        <w:rPr>
          <w:rFonts w:ascii="Times New Roman CYR" w:hAnsi="Times New Roman CYR"/>
          <w:sz w:val="28"/>
        </w:rPr>
        <w:t xml:space="preserve"> для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окремих</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груп</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2 </w:t>
      </w:r>
      <w:proofErr w:type="spellStart"/>
      <w:r>
        <w:rPr>
          <w:rFonts w:ascii="Times New Roman CYR" w:hAnsi="Times New Roman CYR"/>
          <w:sz w:val="28"/>
        </w:rPr>
        <w:t>група</w:t>
      </w:r>
      <w:proofErr w:type="spellEnd"/>
      <w:r>
        <w:rPr>
          <w:rFonts w:ascii="Times New Roman CYR" w:hAnsi="Times New Roman CYR"/>
          <w:sz w:val="28"/>
        </w:rPr>
        <w:t xml:space="preserve"> - </w:t>
      </w:r>
      <w:proofErr w:type="spellStart"/>
      <w:r>
        <w:rPr>
          <w:rFonts w:ascii="Times New Roman CYR" w:hAnsi="Times New Roman CYR"/>
          <w:sz w:val="28"/>
        </w:rPr>
        <w:t>гвинти</w:t>
      </w:r>
      <w:proofErr w:type="spellEnd"/>
      <w:r>
        <w:rPr>
          <w:rFonts w:ascii="Times New Roman CYR" w:hAnsi="Times New Roman CYR"/>
          <w:sz w:val="28"/>
        </w:rPr>
        <w:t xml:space="preserve"> для </w:t>
      </w:r>
      <w:proofErr w:type="spellStart"/>
      <w:r>
        <w:rPr>
          <w:rFonts w:ascii="Times New Roman CYR" w:hAnsi="Times New Roman CYR"/>
          <w:sz w:val="28"/>
        </w:rPr>
        <w:t>нормалізації</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зубного ряду:</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r>
      <w:proofErr w:type="gramStart"/>
      <w:r>
        <w:rPr>
          <w:rFonts w:ascii="Times New Roman CYR" w:hAnsi="Times New Roman CYR"/>
          <w:sz w:val="28"/>
        </w:rPr>
        <w:t>а)для</w:t>
      </w:r>
      <w:proofErr w:type="gramEnd"/>
      <w:r>
        <w:rPr>
          <w:rFonts w:ascii="Times New Roman CYR" w:hAnsi="Times New Roman CYR"/>
          <w:sz w:val="28"/>
        </w:rPr>
        <w:t xml:space="preserve"> </w:t>
      </w:r>
      <w:proofErr w:type="spellStart"/>
      <w:r>
        <w:rPr>
          <w:rFonts w:ascii="Times New Roman CYR" w:hAnsi="Times New Roman CYR"/>
          <w:sz w:val="28"/>
        </w:rPr>
        <w:t>симетричного</w:t>
      </w:r>
      <w:proofErr w:type="spellEnd"/>
      <w:r>
        <w:rPr>
          <w:rFonts w:ascii="Times New Roman CYR" w:hAnsi="Times New Roman CYR"/>
          <w:sz w:val="28"/>
        </w:rPr>
        <w:t xml:space="preserve"> </w:t>
      </w:r>
      <w:proofErr w:type="spellStart"/>
      <w:r>
        <w:rPr>
          <w:rFonts w:ascii="Times New Roman CYR" w:hAnsi="Times New Roman CYR"/>
          <w:sz w:val="28"/>
        </w:rPr>
        <w:t>двобічного</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звуження</w:t>
      </w:r>
      <w:proofErr w:type="spellEnd"/>
      <w:r>
        <w:rPr>
          <w:rFonts w:ascii="Times New Roman CYR" w:hAnsi="Times New Roman CYR"/>
          <w:sz w:val="28"/>
        </w:rPr>
        <w:t>,</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r>
      <w:proofErr w:type="gramStart"/>
      <w:r>
        <w:rPr>
          <w:rFonts w:ascii="Times New Roman CYR" w:hAnsi="Times New Roman CYR"/>
          <w:sz w:val="28"/>
        </w:rPr>
        <w:t>б)</w:t>
      </w:r>
      <w:proofErr w:type="spellStart"/>
      <w:r>
        <w:rPr>
          <w:rFonts w:ascii="Times New Roman CYR" w:hAnsi="Times New Roman CYR"/>
          <w:sz w:val="28"/>
        </w:rPr>
        <w:t>рівномірного</w:t>
      </w:r>
      <w:proofErr w:type="spellEnd"/>
      <w:proofErr w:type="gramEnd"/>
      <w:r>
        <w:rPr>
          <w:rFonts w:ascii="Times New Roman CYR" w:hAnsi="Times New Roman CYR"/>
          <w:sz w:val="28"/>
        </w:rPr>
        <w:t xml:space="preserve"> </w:t>
      </w:r>
      <w:proofErr w:type="spellStart"/>
      <w:r>
        <w:rPr>
          <w:rFonts w:ascii="Times New Roman CYR" w:hAnsi="Times New Roman CYR"/>
          <w:sz w:val="28"/>
        </w:rPr>
        <w:t>симетричного</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r>
      <w:proofErr w:type="gramStart"/>
      <w:r>
        <w:rPr>
          <w:rFonts w:ascii="Times New Roman CYR" w:hAnsi="Times New Roman CYR"/>
          <w:sz w:val="28"/>
        </w:rPr>
        <w:t>в)</w:t>
      </w:r>
      <w:proofErr w:type="spellStart"/>
      <w:r>
        <w:rPr>
          <w:rFonts w:ascii="Times New Roman CYR" w:hAnsi="Times New Roman CYR"/>
          <w:sz w:val="28"/>
        </w:rPr>
        <w:t>нерівномірного</w:t>
      </w:r>
      <w:proofErr w:type="spellEnd"/>
      <w:proofErr w:type="gram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 </w:t>
      </w:r>
      <w:proofErr w:type="spellStart"/>
      <w:r>
        <w:rPr>
          <w:rFonts w:ascii="Times New Roman CYR" w:hAnsi="Times New Roman CYR"/>
          <w:sz w:val="28"/>
        </w:rPr>
        <w:t>радіальної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lastRenderedPageBreak/>
        <w:t>фронтальної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симетричне</w:t>
      </w:r>
      <w:proofErr w:type="spellEnd"/>
      <w:r>
        <w:rPr>
          <w:rFonts w:ascii="Times New Roman CYR" w:hAnsi="Times New Roman CYR"/>
          <w:sz w:val="28"/>
        </w:rPr>
        <w:t xml:space="preserve"> і </w:t>
      </w:r>
      <w:proofErr w:type="spellStart"/>
      <w:r>
        <w:rPr>
          <w:rFonts w:ascii="Times New Roman CYR" w:hAnsi="Times New Roman CYR"/>
          <w:sz w:val="28"/>
        </w:rPr>
        <w:t>несиметричне</w:t>
      </w:r>
      <w:proofErr w:type="spellEnd"/>
      <w:r>
        <w:rPr>
          <w:rFonts w:ascii="Times New Roman CYR" w:hAnsi="Times New Roman CYR"/>
          <w:sz w:val="28"/>
        </w:rPr>
        <w:t>),</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r>
      <w:proofErr w:type="gramStart"/>
      <w:r>
        <w:rPr>
          <w:rFonts w:ascii="Times New Roman CYR" w:hAnsi="Times New Roman CYR"/>
          <w:sz w:val="28"/>
        </w:rPr>
        <w:t>г)</w:t>
      </w:r>
      <w:proofErr w:type="spellStart"/>
      <w:r>
        <w:rPr>
          <w:rFonts w:ascii="Times New Roman CYR" w:hAnsi="Times New Roman CYR"/>
          <w:sz w:val="28"/>
        </w:rPr>
        <w:t>одночасного</w:t>
      </w:r>
      <w:proofErr w:type="spellEnd"/>
      <w:proofErr w:type="gram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і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roofErr w:type="spellStart"/>
      <w:r>
        <w:rPr>
          <w:rFonts w:ascii="Times New Roman CYR" w:hAnsi="Times New Roman CYR"/>
          <w:sz w:val="28"/>
        </w:rPr>
        <w:t>рівномірного</w:t>
      </w:r>
      <w:proofErr w:type="spellEnd"/>
      <w:r>
        <w:rPr>
          <w:rFonts w:ascii="Times New Roman CYR" w:hAnsi="Times New Roman CYR"/>
          <w:sz w:val="28"/>
        </w:rPr>
        <w:t xml:space="preserve"> і </w:t>
      </w:r>
      <w:proofErr w:type="spellStart"/>
      <w:r>
        <w:rPr>
          <w:rFonts w:ascii="Times New Roman CYR" w:hAnsi="Times New Roman CYR"/>
          <w:sz w:val="28"/>
        </w:rPr>
        <w:t>нерівномірного</w:t>
      </w:r>
      <w:proofErr w:type="spellEnd"/>
      <w:r>
        <w:rPr>
          <w:rFonts w:ascii="Times New Roman CYR" w:hAnsi="Times New Roman CYR"/>
          <w:sz w:val="28"/>
        </w:rPr>
        <w:t xml:space="preserve">; </w:t>
      </w:r>
      <w:proofErr w:type="spellStart"/>
      <w:r>
        <w:rPr>
          <w:rFonts w:ascii="Times New Roman CYR" w:hAnsi="Times New Roman CYR"/>
          <w:sz w:val="28"/>
        </w:rPr>
        <w:t>симетричного</w:t>
      </w:r>
      <w:proofErr w:type="spellEnd"/>
      <w:r>
        <w:rPr>
          <w:rFonts w:ascii="Times New Roman CYR" w:hAnsi="Times New Roman CYR"/>
          <w:sz w:val="28"/>
        </w:rPr>
        <w:t xml:space="preserve"> й </w:t>
      </w:r>
      <w:proofErr w:type="spellStart"/>
      <w:r>
        <w:rPr>
          <w:rFonts w:ascii="Times New Roman CYR" w:hAnsi="Times New Roman CYR"/>
          <w:sz w:val="28"/>
        </w:rPr>
        <w:t>асиметричного</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3 </w:t>
      </w:r>
      <w:proofErr w:type="spellStart"/>
      <w:r>
        <w:rPr>
          <w:rFonts w:ascii="Times New Roman CYR" w:hAnsi="Times New Roman CYR"/>
          <w:sz w:val="28"/>
        </w:rPr>
        <w:t>група</w:t>
      </w:r>
      <w:proofErr w:type="spellEnd"/>
      <w:r>
        <w:rPr>
          <w:rFonts w:ascii="Times New Roman CYR" w:hAnsi="Times New Roman CYR"/>
          <w:sz w:val="28"/>
        </w:rPr>
        <w:t xml:space="preserve"> - для </w:t>
      </w:r>
      <w:proofErr w:type="spellStart"/>
      <w:r>
        <w:rPr>
          <w:rFonts w:ascii="Times New Roman CYR" w:hAnsi="Times New Roman CYR"/>
          <w:sz w:val="28"/>
        </w:rPr>
        <w:t>нормалізації</w:t>
      </w:r>
      <w:proofErr w:type="spellEnd"/>
      <w:r>
        <w:rPr>
          <w:rFonts w:ascii="Times New Roman CYR" w:hAnsi="Times New Roman CYR"/>
          <w:sz w:val="28"/>
        </w:rPr>
        <w:t xml:space="preserve"> прикусу. </w:t>
      </w:r>
    </w:p>
    <w:p w:rsidR="00D3611A" w:rsidRDefault="00D3611A" w:rsidP="00D3611A">
      <w:pPr>
        <w:rPr>
          <w:rFonts w:ascii="Times New Roman CYR" w:hAnsi="Times New Roman CYR"/>
          <w:sz w:val="28"/>
        </w:rPr>
      </w:pPr>
      <w:r>
        <w:rPr>
          <w:rFonts w:ascii="Times New Roman CYR" w:hAnsi="Times New Roman CYR"/>
          <w:sz w:val="28"/>
        </w:rPr>
        <w:tab/>
        <w:t xml:space="preserve">Сила,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необходимаа</w:t>
      </w:r>
      <w:proofErr w:type="spellEnd"/>
      <w:r>
        <w:rPr>
          <w:rFonts w:ascii="Times New Roman CYR" w:hAnsi="Times New Roman CYR"/>
          <w:sz w:val="28"/>
        </w:rPr>
        <w:t xml:space="preserve"> для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зміни</w:t>
      </w:r>
      <w:proofErr w:type="spellEnd"/>
      <w:r>
        <w:rPr>
          <w:rFonts w:ascii="Times New Roman CYR" w:hAnsi="Times New Roman CYR"/>
          <w:sz w:val="28"/>
        </w:rPr>
        <w:t xml:space="preserve"> </w:t>
      </w:r>
      <w:proofErr w:type="spellStart"/>
      <w:r>
        <w:rPr>
          <w:rFonts w:ascii="Times New Roman CYR" w:hAnsi="Times New Roman CYR"/>
          <w:sz w:val="28"/>
        </w:rPr>
        <w:t>форми</w:t>
      </w:r>
      <w:proofErr w:type="spellEnd"/>
      <w:r>
        <w:rPr>
          <w:rFonts w:ascii="Times New Roman CYR" w:hAnsi="Times New Roman CYR"/>
          <w:sz w:val="28"/>
        </w:rPr>
        <w:t xml:space="preserve"> і </w:t>
      </w:r>
      <w:proofErr w:type="spellStart"/>
      <w:r>
        <w:rPr>
          <w:rFonts w:ascii="Times New Roman CYR" w:hAnsi="Times New Roman CYR"/>
          <w:sz w:val="28"/>
        </w:rPr>
        <w:t>розмірів</w:t>
      </w:r>
      <w:proofErr w:type="spellEnd"/>
      <w:r>
        <w:rPr>
          <w:rFonts w:ascii="Times New Roman CYR" w:hAnsi="Times New Roman CYR"/>
          <w:sz w:val="28"/>
        </w:rPr>
        <w:t xml:space="preserve"> зубного ряду, </w:t>
      </w:r>
      <w:proofErr w:type="spellStart"/>
      <w:r>
        <w:rPr>
          <w:rFonts w:ascii="Times New Roman CYR" w:hAnsi="Times New Roman CYR"/>
          <w:sz w:val="28"/>
        </w:rPr>
        <w:t>нормалізації</w:t>
      </w:r>
      <w:proofErr w:type="spellEnd"/>
      <w:r>
        <w:rPr>
          <w:rFonts w:ascii="Times New Roman CYR" w:hAnsi="Times New Roman CYR"/>
          <w:sz w:val="28"/>
        </w:rPr>
        <w:t xml:space="preserve"> прикусу </w:t>
      </w:r>
      <w:proofErr w:type="spellStart"/>
      <w:r>
        <w:rPr>
          <w:rFonts w:ascii="Times New Roman CYR" w:hAnsi="Times New Roman CYR"/>
          <w:sz w:val="28"/>
        </w:rPr>
        <w:t>розвивається</w:t>
      </w:r>
      <w:proofErr w:type="spellEnd"/>
      <w:r>
        <w:rPr>
          <w:rFonts w:ascii="Times New Roman CYR" w:hAnsi="Times New Roman CYR"/>
          <w:sz w:val="28"/>
        </w:rPr>
        <w:t xml:space="preserve"> при </w:t>
      </w:r>
      <w:proofErr w:type="spellStart"/>
      <w:r>
        <w:rPr>
          <w:rFonts w:ascii="Times New Roman CYR" w:hAnsi="Times New Roman CYR"/>
          <w:sz w:val="28"/>
        </w:rPr>
        <w:t>активуванні</w:t>
      </w:r>
      <w:proofErr w:type="spellEnd"/>
      <w:r>
        <w:rPr>
          <w:rFonts w:ascii="Times New Roman CYR" w:hAnsi="Times New Roman CYR"/>
          <w:sz w:val="28"/>
        </w:rPr>
        <w:t xml:space="preserve"> (</w:t>
      </w:r>
      <w:proofErr w:type="spellStart"/>
      <w:r>
        <w:rPr>
          <w:rFonts w:ascii="Times New Roman CYR" w:hAnsi="Times New Roman CYR"/>
          <w:sz w:val="28"/>
        </w:rPr>
        <w:t>розкручуванні</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Корпус </w:t>
      </w:r>
      <w:proofErr w:type="spellStart"/>
      <w:r>
        <w:rPr>
          <w:rFonts w:ascii="Times New Roman CYR" w:hAnsi="Times New Roman CYR"/>
          <w:sz w:val="28"/>
        </w:rPr>
        <w:t>гвинта</w:t>
      </w:r>
      <w:proofErr w:type="spellEnd"/>
      <w:r>
        <w:rPr>
          <w:rFonts w:ascii="Times New Roman CYR" w:hAnsi="Times New Roman CYR"/>
          <w:sz w:val="28"/>
        </w:rPr>
        <w:t xml:space="preserve"> </w:t>
      </w:r>
      <w:proofErr w:type="spellStart"/>
      <w:r>
        <w:rPr>
          <w:rFonts w:ascii="Times New Roman CYR" w:hAnsi="Times New Roman CYR"/>
          <w:sz w:val="28"/>
        </w:rPr>
        <w:t>звичайно</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нейзильбера (</w:t>
      </w:r>
      <w:proofErr w:type="spellStart"/>
      <w:r>
        <w:rPr>
          <w:rFonts w:ascii="Times New Roman CYR" w:hAnsi="Times New Roman CYR"/>
          <w:sz w:val="28"/>
        </w:rPr>
        <w:t>мельхіору</w:t>
      </w:r>
      <w:proofErr w:type="spellEnd"/>
      <w:r>
        <w:rPr>
          <w:rFonts w:ascii="Times New Roman CYR" w:hAnsi="Times New Roman CYR"/>
          <w:sz w:val="28"/>
        </w:rPr>
        <w:t>), а барабан (</w:t>
      </w:r>
      <w:proofErr w:type="spellStart"/>
      <w:r>
        <w:rPr>
          <w:rFonts w:ascii="Times New Roman CYR" w:hAnsi="Times New Roman CYR"/>
          <w:sz w:val="28"/>
        </w:rPr>
        <w:t>робочу</w:t>
      </w:r>
      <w:proofErr w:type="spellEnd"/>
      <w:r>
        <w:rPr>
          <w:rFonts w:ascii="Times New Roman CYR" w:hAnsi="Times New Roman CYR"/>
          <w:sz w:val="28"/>
        </w:rPr>
        <w:t xml:space="preserve"> </w:t>
      </w:r>
      <w:proofErr w:type="spellStart"/>
      <w:r>
        <w:rPr>
          <w:rFonts w:ascii="Times New Roman CYR" w:hAnsi="Times New Roman CYR"/>
          <w:sz w:val="28"/>
        </w:rPr>
        <w:t>частину</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нержавіючої</w:t>
      </w:r>
      <w:proofErr w:type="spellEnd"/>
      <w:r>
        <w:rPr>
          <w:rFonts w:ascii="Times New Roman CYR" w:hAnsi="Times New Roman CYR"/>
          <w:sz w:val="28"/>
        </w:rPr>
        <w:t xml:space="preserve"> </w:t>
      </w:r>
      <w:proofErr w:type="spellStart"/>
      <w:r>
        <w:rPr>
          <w:rFonts w:ascii="Times New Roman CYR" w:hAnsi="Times New Roman CYR"/>
          <w:sz w:val="28"/>
        </w:rPr>
        <w:t>сталі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По </w:t>
      </w:r>
      <w:proofErr w:type="spellStart"/>
      <w:r>
        <w:rPr>
          <w:rFonts w:ascii="Times New Roman CYR" w:hAnsi="Times New Roman CYR"/>
          <w:sz w:val="28"/>
        </w:rPr>
        <w:t>розмірах</w:t>
      </w:r>
      <w:proofErr w:type="spellEnd"/>
      <w:r>
        <w:rPr>
          <w:rFonts w:ascii="Times New Roman CYR" w:hAnsi="Times New Roman CYR"/>
          <w:sz w:val="28"/>
        </w:rPr>
        <w:t xml:space="preserve"> </w:t>
      </w:r>
      <w:proofErr w:type="spellStart"/>
      <w:r>
        <w:rPr>
          <w:rFonts w:ascii="Times New Roman CYR" w:hAnsi="Times New Roman CYR"/>
          <w:sz w:val="28"/>
        </w:rPr>
        <w:t>розрізняють</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стандартні</w:t>
      </w:r>
      <w:proofErr w:type="spellEnd"/>
      <w:r>
        <w:rPr>
          <w:rFonts w:ascii="Times New Roman CYR" w:hAnsi="Times New Roman CYR"/>
          <w:sz w:val="28"/>
        </w:rPr>
        <w:t xml:space="preserve">, </w:t>
      </w:r>
      <w:proofErr w:type="spellStart"/>
      <w:r>
        <w:rPr>
          <w:rFonts w:ascii="Times New Roman CYR" w:hAnsi="Times New Roman CYR"/>
          <w:sz w:val="28"/>
        </w:rPr>
        <w:t>середні</w:t>
      </w:r>
      <w:proofErr w:type="spellEnd"/>
      <w:r>
        <w:rPr>
          <w:rFonts w:ascii="Times New Roman CYR" w:hAnsi="Times New Roman CYR"/>
          <w:sz w:val="28"/>
        </w:rPr>
        <w:t xml:space="preserve">, </w:t>
      </w:r>
      <w:proofErr w:type="spellStart"/>
      <w:r>
        <w:rPr>
          <w:rFonts w:ascii="Times New Roman CYR" w:hAnsi="Times New Roman CYR"/>
          <w:sz w:val="28"/>
        </w:rPr>
        <w:t>універсальні</w:t>
      </w:r>
      <w:proofErr w:type="spellEnd"/>
      <w:r>
        <w:rPr>
          <w:rFonts w:ascii="Times New Roman CYR" w:hAnsi="Times New Roman CYR"/>
          <w:sz w:val="28"/>
        </w:rPr>
        <w:t xml:space="preserve">, </w:t>
      </w:r>
      <w:proofErr w:type="spellStart"/>
      <w:r>
        <w:rPr>
          <w:rFonts w:ascii="Times New Roman CYR" w:hAnsi="Times New Roman CYR"/>
          <w:sz w:val="28"/>
        </w:rPr>
        <w:t>мікровгинти</w:t>
      </w:r>
      <w:proofErr w:type="spellEnd"/>
      <w:r>
        <w:rPr>
          <w:rFonts w:ascii="Times New Roman CYR" w:hAnsi="Times New Roman CYR"/>
          <w:sz w:val="28"/>
        </w:rPr>
        <w:t xml:space="preserve"> і </w:t>
      </w:r>
      <w:proofErr w:type="spellStart"/>
      <w:r>
        <w:rPr>
          <w:rFonts w:ascii="Times New Roman CYR" w:hAnsi="Times New Roman CYR"/>
          <w:sz w:val="28"/>
        </w:rPr>
        <w:t>супермікрогвинти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Напрямок</w:t>
      </w:r>
      <w:proofErr w:type="spellEnd"/>
      <w:r>
        <w:rPr>
          <w:rFonts w:ascii="Times New Roman CYR" w:hAnsi="Times New Roman CYR"/>
          <w:sz w:val="28"/>
        </w:rPr>
        <w:t xml:space="preserve"> </w:t>
      </w:r>
      <w:proofErr w:type="spellStart"/>
      <w:r>
        <w:rPr>
          <w:rFonts w:ascii="Times New Roman CYR" w:hAnsi="Times New Roman CYR"/>
          <w:sz w:val="28"/>
        </w:rPr>
        <w:t>активації</w:t>
      </w:r>
      <w:proofErr w:type="spellEnd"/>
      <w:r>
        <w:rPr>
          <w:rFonts w:ascii="Times New Roman CYR" w:hAnsi="Times New Roman CYR"/>
          <w:sz w:val="28"/>
        </w:rPr>
        <w:t xml:space="preserve"> на </w:t>
      </w:r>
      <w:proofErr w:type="spellStart"/>
      <w:r>
        <w:rPr>
          <w:rFonts w:ascii="Times New Roman CYR" w:hAnsi="Times New Roman CYR"/>
          <w:sz w:val="28"/>
        </w:rPr>
        <w:t>гвинтах</w:t>
      </w:r>
      <w:proofErr w:type="spellEnd"/>
      <w:r>
        <w:rPr>
          <w:rFonts w:ascii="Times New Roman CYR" w:hAnsi="Times New Roman CYR"/>
          <w:sz w:val="28"/>
        </w:rPr>
        <w:t xml:space="preserve"> </w:t>
      </w:r>
      <w:proofErr w:type="spellStart"/>
      <w:r>
        <w:rPr>
          <w:rFonts w:ascii="Times New Roman CYR" w:hAnsi="Times New Roman CYR"/>
          <w:sz w:val="28"/>
        </w:rPr>
        <w:t>вітчизняного</w:t>
      </w:r>
      <w:proofErr w:type="spellEnd"/>
      <w:r>
        <w:rPr>
          <w:rFonts w:ascii="Times New Roman CYR" w:hAnsi="Times New Roman CYR"/>
          <w:sz w:val="28"/>
        </w:rPr>
        <w:t xml:space="preserve"> </w:t>
      </w:r>
      <w:proofErr w:type="spellStart"/>
      <w:r>
        <w:rPr>
          <w:rFonts w:ascii="Times New Roman CYR" w:hAnsi="Times New Roman CYR"/>
          <w:sz w:val="28"/>
        </w:rPr>
        <w:t>виробництва</w:t>
      </w:r>
      <w:proofErr w:type="spellEnd"/>
      <w:r>
        <w:rPr>
          <w:rFonts w:ascii="Times New Roman CYR" w:hAnsi="Times New Roman CYR"/>
          <w:sz w:val="28"/>
        </w:rPr>
        <w:t xml:space="preserve"> </w:t>
      </w:r>
      <w:proofErr w:type="spellStart"/>
      <w:r>
        <w:rPr>
          <w:rFonts w:ascii="Times New Roman CYR" w:hAnsi="Times New Roman CYR"/>
          <w:sz w:val="28"/>
        </w:rPr>
        <w:t>маркірується</w:t>
      </w:r>
      <w:proofErr w:type="spellEnd"/>
      <w:r>
        <w:rPr>
          <w:rFonts w:ascii="Times New Roman CYR" w:hAnsi="Times New Roman CYR"/>
          <w:sz w:val="28"/>
        </w:rPr>
        <w:t xml:space="preserve"> </w:t>
      </w:r>
      <w:proofErr w:type="spellStart"/>
      <w:r>
        <w:rPr>
          <w:rFonts w:ascii="Times New Roman CYR" w:hAnsi="Times New Roman CYR"/>
          <w:sz w:val="28"/>
        </w:rPr>
        <w:t>червоною</w:t>
      </w:r>
      <w:proofErr w:type="spellEnd"/>
      <w:r>
        <w:rPr>
          <w:rFonts w:ascii="Times New Roman CYR" w:hAnsi="Times New Roman CYR"/>
          <w:sz w:val="28"/>
        </w:rPr>
        <w:t xml:space="preserve"> точкою, а </w:t>
      </w:r>
      <w:proofErr w:type="spellStart"/>
      <w:r>
        <w:rPr>
          <w:rFonts w:ascii="Times New Roman CYR" w:hAnsi="Times New Roman CYR"/>
          <w:sz w:val="28"/>
        </w:rPr>
        <w:t>іноземного</w:t>
      </w:r>
      <w:proofErr w:type="spellEnd"/>
      <w:r>
        <w:rPr>
          <w:rFonts w:ascii="Times New Roman CYR" w:hAnsi="Times New Roman CYR"/>
          <w:sz w:val="28"/>
        </w:rPr>
        <w:t xml:space="preserve"> - </w:t>
      </w:r>
      <w:proofErr w:type="spellStart"/>
      <w:r>
        <w:rPr>
          <w:rFonts w:ascii="Times New Roman CYR" w:hAnsi="Times New Roman CYR"/>
          <w:sz w:val="28"/>
        </w:rPr>
        <w:t>стрілочкою</w:t>
      </w:r>
      <w:proofErr w:type="spellEnd"/>
      <w:r>
        <w:rPr>
          <w:rFonts w:ascii="Times New Roman CYR" w:hAnsi="Times New Roman CYR"/>
          <w:sz w:val="28"/>
        </w:rPr>
        <w:t xml:space="preserve">.  У </w:t>
      </w:r>
      <w:proofErr w:type="spellStart"/>
      <w:r>
        <w:rPr>
          <w:rFonts w:ascii="Times New Roman CYR" w:hAnsi="Times New Roman CYR"/>
          <w:sz w:val="28"/>
        </w:rPr>
        <w:t>базисі</w:t>
      </w:r>
      <w:proofErr w:type="spellEnd"/>
      <w:r>
        <w:rPr>
          <w:rFonts w:ascii="Times New Roman CYR" w:hAnsi="Times New Roman CYR"/>
          <w:sz w:val="28"/>
        </w:rPr>
        <w:t xml:space="preserve"> </w:t>
      </w:r>
      <w:proofErr w:type="spellStart"/>
      <w:r>
        <w:rPr>
          <w:rFonts w:ascii="Times New Roman CYR" w:hAnsi="Times New Roman CYR"/>
          <w:sz w:val="28"/>
        </w:rPr>
        <w:t>знімного</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w:t>
      </w:r>
      <w:proofErr w:type="spellStart"/>
      <w:r>
        <w:rPr>
          <w:rFonts w:ascii="Times New Roman CYR" w:hAnsi="Times New Roman CYR"/>
          <w:sz w:val="28"/>
        </w:rPr>
        <w:t>розташовують</w:t>
      </w:r>
      <w:proofErr w:type="spellEnd"/>
      <w:r>
        <w:rPr>
          <w:rFonts w:ascii="Times New Roman CYR" w:hAnsi="Times New Roman CYR"/>
          <w:sz w:val="28"/>
        </w:rPr>
        <w:t xml:space="preserve"> </w:t>
      </w:r>
      <w:proofErr w:type="spellStart"/>
      <w:r>
        <w:rPr>
          <w:rFonts w:ascii="Times New Roman CYR" w:hAnsi="Times New Roman CYR"/>
          <w:sz w:val="28"/>
        </w:rPr>
        <w:t>маркіровкою</w:t>
      </w:r>
      <w:proofErr w:type="spellEnd"/>
      <w:r>
        <w:rPr>
          <w:rFonts w:ascii="Times New Roman CYR" w:hAnsi="Times New Roman CYR"/>
          <w:sz w:val="28"/>
        </w:rPr>
        <w:t xml:space="preserve"> </w:t>
      </w:r>
      <w:proofErr w:type="spellStart"/>
      <w:r>
        <w:rPr>
          <w:rFonts w:ascii="Times New Roman CYR" w:hAnsi="Times New Roman CYR"/>
          <w:sz w:val="28"/>
        </w:rPr>
        <w:t>активації</w:t>
      </w:r>
      <w:proofErr w:type="spellEnd"/>
      <w:r>
        <w:rPr>
          <w:rFonts w:ascii="Times New Roman CYR" w:hAnsi="Times New Roman CYR"/>
          <w:sz w:val="28"/>
        </w:rPr>
        <w:t xml:space="preserve"> вверх, таким чином, </w:t>
      </w:r>
      <w:proofErr w:type="spellStart"/>
      <w:r>
        <w:rPr>
          <w:rFonts w:ascii="Times New Roman CYR" w:hAnsi="Times New Roman CYR"/>
          <w:sz w:val="28"/>
        </w:rPr>
        <w:t>щоб</w:t>
      </w:r>
      <w:proofErr w:type="spellEnd"/>
      <w:r>
        <w:rPr>
          <w:rFonts w:ascii="Times New Roman CYR" w:hAnsi="Times New Roman CYR"/>
          <w:sz w:val="28"/>
        </w:rPr>
        <w:t xml:space="preserve"> </w:t>
      </w:r>
      <w:proofErr w:type="spellStart"/>
      <w:r>
        <w:rPr>
          <w:rFonts w:ascii="Times New Roman CYR" w:hAnsi="Times New Roman CYR"/>
          <w:sz w:val="28"/>
        </w:rPr>
        <w:t>активація</w:t>
      </w:r>
      <w:proofErr w:type="spellEnd"/>
      <w:r>
        <w:rPr>
          <w:rFonts w:ascii="Times New Roman CYR" w:hAnsi="Times New Roman CYR"/>
          <w:sz w:val="28"/>
        </w:rPr>
        <w:t xml:space="preserve"> </w:t>
      </w:r>
      <w:proofErr w:type="spellStart"/>
      <w:r>
        <w:rPr>
          <w:rFonts w:ascii="Times New Roman CYR" w:hAnsi="Times New Roman CYR"/>
          <w:sz w:val="28"/>
        </w:rPr>
        <w:t>відбуваласязнизу</w:t>
      </w:r>
      <w:proofErr w:type="spellEnd"/>
      <w:r>
        <w:rPr>
          <w:rFonts w:ascii="Times New Roman CYR" w:hAnsi="Times New Roman CYR"/>
          <w:sz w:val="28"/>
        </w:rPr>
        <w:t xml:space="preserve"> догори.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Ортодонтичні</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складаються</w:t>
      </w:r>
      <w:proofErr w:type="spellEnd"/>
      <w:r>
        <w:rPr>
          <w:rFonts w:ascii="Times New Roman CYR" w:hAnsi="Times New Roman CYR"/>
          <w:sz w:val="28"/>
        </w:rPr>
        <w:t xml:space="preserve"> з основного штифта з </w:t>
      </w:r>
      <w:proofErr w:type="spellStart"/>
      <w:r>
        <w:rPr>
          <w:rFonts w:ascii="Times New Roman CYR" w:hAnsi="Times New Roman CYR"/>
          <w:sz w:val="28"/>
        </w:rPr>
        <w:t>різьбленням</w:t>
      </w:r>
      <w:proofErr w:type="spellEnd"/>
      <w:r>
        <w:rPr>
          <w:rFonts w:ascii="Times New Roman CYR" w:hAnsi="Times New Roman CYR"/>
          <w:sz w:val="28"/>
        </w:rPr>
        <w:t xml:space="preserve"> і одного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двох</w:t>
      </w:r>
      <w:proofErr w:type="spellEnd"/>
      <w:r>
        <w:rPr>
          <w:rFonts w:ascii="Times New Roman CYR" w:hAnsi="Times New Roman CYR"/>
          <w:sz w:val="28"/>
        </w:rPr>
        <w:t xml:space="preserve"> </w:t>
      </w:r>
      <w:proofErr w:type="spellStart"/>
      <w:r>
        <w:rPr>
          <w:rFonts w:ascii="Times New Roman CYR" w:hAnsi="Times New Roman CYR"/>
          <w:sz w:val="28"/>
        </w:rPr>
        <w:t>головних</w:t>
      </w:r>
      <w:proofErr w:type="spellEnd"/>
      <w:r>
        <w:rPr>
          <w:rFonts w:ascii="Times New Roman CYR" w:hAnsi="Times New Roman CYR"/>
          <w:sz w:val="28"/>
        </w:rPr>
        <w:t xml:space="preserve"> </w:t>
      </w:r>
      <w:proofErr w:type="spellStart"/>
      <w:r>
        <w:rPr>
          <w:rFonts w:ascii="Times New Roman CYR" w:hAnsi="Times New Roman CYR"/>
          <w:sz w:val="28"/>
        </w:rPr>
        <w:t>штифтів</w:t>
      </w:r>
      <w:proofErr w:type="spellEnd"/>
      <w:r>
        <w:rPr>
          <w:rFonts w:ascii="Times New Roman CYR" w:hAnsi="Times New Roman CYR"/>
          <w:sz w:val="28"/>
        </w:rPr>
        <w:t xml:space="preserve">.  </w:t>
      </w:r>
      <w:proofErr w:type="spellStart"/>
      <w:r>
        <w:rPr>
          <w:rFonts w:ascii="Times New Roman CYR" w:hAnsi="Times New Roman CYR"/>
          <w:sz w:val="28"/>
        </w:rPr>
        <w:t>Основний</w:t>
      </w:r>
      <w:proofErr w:type="spellEnd"/>
      <w:r>
        <w:rPr>
          <w:rFonts w:ascii="Times New Roman CYR" w:hAnsi="Times New Roman CYR"/>
          <w:sz w:val="28"/>
        </w:rPr>
        <w:t xml:space="preserve"> і </w:t>
      </w:r>
      <w:proofErr w:type="spellStart"/>
      <w:r>
        <w:rPr>
          <w:rFonts w:ascii="Times New Roman CYR" w:hAnsi="Times New Roman CYR"/>
          <w:sz w:val="28"/>
        </w:rPr>
        <w:t>головні</w:t>
      </w:r>
      <w:proofErr w:type="spellEnd"/>
      <w:r>
        <w:rPr>
          <w:rFonts w:ascii="Times New Roman CYR" w:hAnsi="Times New Roman CYR"/>
          <w:sz w:val="28"/>
        </w:rPr>
        <w:t xml:space="preserve"> </w:t>
      </w:r>
      <w:proofErr w:type="spellStart"/>
      <w:r>
        <w:rPr>
          <w:rFonts w:ascii="Times New Roman CYR" w:hAnsi="Times New Roman CYR"/>
          <w:sz w:val="28"/>
        </w:rPr>
        <w:t>штифти</w:t>
      </w:r>
      <w:proofErr w:type="spellEnd"/>
      <w:r>
        <w:rPr>
          <w:rFonts w:ascii="Times New Roman CYR" w:hAnsi="Times New Roman CYR"/>
          <w:sz w:val="28"/>
        </w:rPr>
        <w:t xml:space="preserve"> </w:t>
      </w:r>
      <w:proofErr w:type="spellStart"/>
      <w:r>
        <w:rPr>
          <w:rFonts w:ascii="Times New Roman CYR" w:hAnsi="Times New Roman CYR"/>
          <w:sz w:val="28"/>
        </w:rPr>
        <w:t>мають</w:t>
      </w:r>
      <w:proofErr w:type="spellEnd"/>
      <w:r>
        <w:rPr>
          <w:rFonts w:ascii="Times New Roman CYR" w:hAnsi="Times New Roman CYR"/>
          <w:sz w:val="28"/>
        </w:rPr>
        <w:t xml:space="preserve"> </w:t>
      </w:r>
      <w:proofErr w:type="spellStart"/>
      <w:r>
        <w:rPr>
          <w:rFonts w:ascii="Times New Roman CYR" w:hAnsi="Times New Roman CYR"/>
          <w:sz w:val="28"/>
        </w:rPr>
        <w:t>загальний</w:t>
      </w:r>
      <w:proofErr w:type="spellEnd"/>
      <w:r>
        <w:rPr>
          <w:rFonts w:ascii="Times New Roman CYR" w:hAnsi="Times New Roman CYR"/>
          <w:sz w:val="28"/>
        </w:rPr>
        <w:t xml:space="preserve"> кожух.  </w:t>
      </w:r>
      <w:proofErr w:type="spellStart"/>
      <w:r>
        <w:rPr>
          <w:rFonts w:ascii="Times New Roman CYR" w:hAnsi="Times New Roman CYR"/>
          <w:sz w:val="28"/>
        </w:rPr>
        <w:t>Основний</w:t>
      </w:r>
      <w:proofErr w:type="spellEnd"/>
      <w:r>
        <w:rPr>
          <w:rFonts w:ascii="Times New Roman CYR" w:hAnsi="Times New Roman CYR"/>
          <w:sz w:val="28"/>
        </w:rPr>
        <w:t xml:space="preserve"> штифт </w:t>
      </w:r>
      <w:proofErr w:type="spellStart"/>
      <w:r>
        <w:rPr>
          <w:rFonts w:ascii="Times New Roman CYR" w:hAnsi="Times New Roman CYR"/>
          <w:sz w:val="28"/>
        </w:rPr>
        <w:t>має</w:t>
      </w:r>
      <w:proofErr w:type="spellEnd"/>
      <w:r>
        <w:rPr>
          <w:rFonts w:ascii="Times New Roman CYR" w:hAnsi="Times New Roman CYR"/>
          <w:sz w:val="28"/>
        </w:rPr>
        <w:t xml:space="preserve"> </w:t>
      </w:r>
      <w:proofErr w:type="spellStart"/>
      <w:r>
        <w:rPr>
          <w:rFonts w:ascii="Times New Roman CYR" w:hAnsi="Times New Roman CYR"/>
          <w:sz w:val="28"/>
        </w:rPr>
        <w:t>ліве</w:t>
      </w:r>
      <w:proofErr w:type="spellEnd"/>
      <w:r>
        <w:rPr>
          <w:rFonts w:ascii="Times New Roman CYR" w:hAnsi="Times New Roman CYR"/>
          <w:sz w:val="28"/>
        </w:rPr>
        <w:t xml:space="preserve"> і праве </w:t>
      </w:r>
      <w:proofErr w:type="spellStart"/>
      <w:r>
        <w:rPr>
          <w:rFonts w:ascii="Times New Roman CYR" w:hAnsi="Times New Roman CYR"/>
          <w:sz w:val="28"/>
        </w:rPr>
        <w:t>різьблення</w:t>
      </w:r>
      <w:proofErr w:type="spellEnd"/>
      <w:r>
        <w:rPr>
          <w:rFonts w:ascii="Times New Roman CYR" w:hAnsi="Times New Roman CYR"/>
          <w:sz w:val="28"/>
        </w:rPr>
        <w:t xml:space="preserve">.  У </w:t>
      </w:r>
      <w:proofErr w:type="spellStart"/>
      <w:r>
        <w:rPr>
          <w:rFonts w:ascii="Times New Roman CYR" w:hAnsi="Times New Roman CYR"/>
          <w:sz w:val="28"/>
        </w:rPr>
        <w:t>середній</w:t>
      </w:r>
      <w:proofErr w:type="spellEnd"/>
      <w:r>
        <w:rPr>
          <w:rFonts w:ascii="Times New Roman CYR" w:hAnsi="Times New Roman CYR"/>
          <w:sz w:val="28"/>
        </w:rPr>
        <w:t xml:space="preserve"> </w:t>
      </w:r>
      <w:proofErr w:type="spellStart"/>
      <w:r>
        <w:rPr>
          <w:rFonts w:ascii="Times New Roman CYR" w:hAnsi="Times New Roman CYR"/>
          <w:sz w:val="28"/>
        </w:rPr>
        <w:t>частині</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roofErr w:type="spellStart"/>
      <w:r>
        <w:rPr>
          <w:rFonts w:ascii="Times New Roman CYR" w:hAnsi="Times New Roman CYR"/>
          <w:sz w:val="28"/>
        </w:rPr>
        <w:t>розташоване</w:t>
      </w:r>
      <w:proofErr w:type="spellEnd"/>
      <w:r>
        <w:rPr>
          <w:rFonts w:ascii="Times New Roman CYR" w:hAnsi="Times New Roman CYR"/>
          <w:sz w:val="28"/>
        </w:rPr>
        <w:t xml:space="preserve"> </w:t>
      </w:r>
      <w:proofErr w:type="spellStart"/>
      <w:r>
        <w:rPr>
          <w:rFonts w:ascii="Times New Roman CYR" w:hAnsi="Times New Roman CYR"/>
          <w:sz w:val="28"/>
        </w:rPr>
        <w:t>стовщення</w:t>
      </w:r>
      <w:proofErr w:type="spellEnd"/>
      <w:r>
        <w:rPr>
          <w:rFonts w:ascii="Times New Roman CYR" w:hAnsi="Times New Roman CYR"/>
          <w:sz w:val="28"/>
        </w:rPr>
        <w:t xml:space="preserve"> - барабан -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чотирма</w:t>
      </w:r>
      <w:proofErr w:type="spellEnd"/>
      <w:r>
        <w:rPr>
          <w:rFonts w:ascii="Times New Roman CYR" w:hAnsi="Times New Roman CYR"/>
          <w:sz w:val="28"/>
        </w:rPr>
        <w:t xml:space="preserve"> </w:t>
      </w:r>
      <w:proofErr w:type="spellStart"/>
      <w:r>
        <w:rPr>
          <w:rFonts w:ascii="Times New Roman CYR" w:hAnsi="Times New Roman CYR"/>
          <w:sz w:val="28"/>
        </w:rPr>
        <w:t>отворами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призначені</w:t>
      </w:r>
      <w:proofErr w:type="spellEnd"/>
      <w:r>
        <w:rPr>
          <w:rFonts w:ascii="Times New Roman CYR" w:hAnsi="Times New Roman CYR"/>
          <w:sz w:val="28"/>
        </w:rPr>
        <w:t xml:space="preserve"> для </w:t>
      </w:r>
      <w:proofErr w:type="spellStart"/>
      <w:r>
        <w:rPr>
          <w:rFonts w:ascii="Times New Roman CYR" w:hAnsi="Times New Roman CYR"/>
          <w:sz w:val="28"/>
        </w:rPr>
        <w:t>активування</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Ортодонтичний</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двома</w:t>
      </w:r>
      <w:proofErr w:type="spellEnd"/>
      <w:r>
        <w:rPr>
          <w:rFonts w:ascii="Times New Roman CYR" w:hAnsi="Times New Roman CYR"/>
          <w:sz w:val="28"/>
        </w:rPr>
        <w:t xml:space="preserve"> </w:t>
      </w:r>
      <w:proofErr w:type="spellStart"/>
      <w:r>
        <w:rPr>
          <w:rFonts w:ascii="Times New Roman CYR" w:hAnsi="Times New Roman CYR"/>
          <w:sz w:val="28"/>
        </w:rPr>
        <w:t>направляючими</w:t>
      </w:r>
      <w:proofErr w:type="spellEnd"/>
      <w:r>
        <w:rPr>
          <w:rFonts w:ascii="Times New Roman CYR" w:hAnsi="Times New Roman CYR"/>
          <w:sz w:val="28"/>
        </w:rPr>
        <w:t xml:space="preserve"> </w:t>
      </w:r>
      <w:proofErr w:type="spellStart"/>
      <w:r>
        <w:rPr>
          <w:rFonts w:ascii="Times New Roman CYR" w:hAnsi="Times New Roman CYR"/>
          <w:sz w:val="28"/>
        </w:rPr>
        <w:t>складається</w:t>
      </w:r>
      <w:proofErr w:type="spellEnd"/>
      <w:r>
        <w:rPr>
          <w:rFonts w:ascii="Times New Roman CYR" w:hAnsi="Times New Roman CYR"/>
          <w:sz w:val="28"/>
        </w:rPr>
        <w:t xml:space="preserve"> з </w:t>
      </w:r>
      <w:proofErr w:type="spellStart"/>
      <w:r>
        <w:rPr>
          <w:rFonts w:ascii="Times New Roman CYR" w:hAnsi="Times New Roman CYR"/>
          <w:sz w:val="28"/>
        </w:rPr>
        <w:t>прямокутного</w:t>
      </w:r>
      <w:proofErr w:type="spellEnd"/>
      <w:r>
        <w:rPr>
          <w:rFonts w:ascii="Times New Roman CYR" w:hAnsi="Times New Roman CYR"/>
          <w:sz w:val="28"/>
        </w:rPr>
        <w:t xml:space="preserve"> корпуса,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має</w:t>
      </w:r>
      <w:proofErr w:type="spellEnd"/>
      <w:r>
        <w:rPr>
          <w:rFonts w:ascii="Times New Roman CYR" w:hAnsi="Times New Roman CYR"/>
          <w:sz w:val="28"/>
        </w:rPr>
        <w:t xml:space="preserve"> </w:t>
      </w:r>
      <w:proofErr w:type="spellStart"/>
      <w:r>
        <w:rPr>
          <w:rFonts w:ascii="Times New Roman CYR" w:hAnsi="Times New Roman CYR"/>
          <w:sz w:val="28"/>
        </w:rPr>
        <w:t>дві</w:t>
      </w:r>
      <w:proofErr w:type="spellEnd"/>
      <w:r>
        <w:rPr>
          <w:rFonts w:ascii="Times New Roman CYR" w:hAnsi="Times New Roman CYR"/>
          <w:sz w:val="28"/>
        </w:rPr>
        <w:t xml:space="preserve"> </w:t>
      </w:r>
      <w:proofErr w:type="spellStart"/>
      <w:r>
        <w:rPr>
          <w:rFonts w:ascii="Times New Roman CYR" w:hAnsi="Times New Roman CYR"/>
          <w:sz w:val="28"/>
        </w:rPr>
        <w:t>однакових</w:t>
      </w:r>
      <w:proofErr w:type="spellEnd"/>
      <w:r>
        <w:rPr>
          <w:rFonts w:ascii="Times New Roman CYR" w:hAnsi="Times New Roman CYR"/>
          <w:sz w:val="28"/>
        </w:rPr>
        <w:t xml:space="preserve"> </w:t>
      </w:r>
      <w:proofErr w:type="spellStart"/>
      <w:r>
        <w:rPr>
          <w:rFonts w:ascii="Times New Roman CYR" w:hAnsi="Times New Roman CYR"/>
          <w:sz w:val="28"/>
        </w:rPr>
        <w:t>половини</w:t>
      </w:r>
      <w:proofErr w:type="spellEnd"/>
      <w:r>
        <w:rPr>
          <w:rFonts w:ascii="Times New Roman CYR" w:hAnsi="Times New Roman CYR"/>
          <w:sz w:val="28"/>
        </w:rPr>
        <w:t xml:space="preserve">.  </w:t>
      </w:r>
      <w:proofErr w:type="spellStart"/>
      <w:r>
        <w:rPr>
          <w:rFonts w:ascii="Times New Roman CYR" w:hAnsi="Times New Roman CYR"/>
          <w:sz w:val="28"/>
        </w:rPr>
        <w:t>Усередині</w:t>
      </w:r>
      <w:proofErr w:type="spellEnd"/>
      <w:r>
        <w:rPr>
          <w:rFonts w:ascii="Times New Roman CYR" w:hAnsi="Times New Roman CYR"/>
          <w:sz w:val="28"/>
        </w:rPr>
        <w:t xml:space="preserve"> корпуса </w:t>
      </w:r>
      <w:proofErr w:type="spellStart"/>
      <w:r>
        <w:rPr>
          <w:rFonts w:ascii="Times New Roman CYR" w:hAnsi="Times New Roman CYR"/>
          <w:sz w:val="28"/>
        </w:rPr>
        <w:t>розташовані</w:t>
      </w:r>
      <w:proofErr w:type="spellEnd"/>
      <w:r>
        <w:rPr>
          <w:rFonts w:ascii="Times New Roman CYR" w:hAnsi="Times New Roman CYR"/>
          <w:sz w:val="28"/>
        </w:rPr>
        <w:t xml:space="preserve"> </w:t>
      </w:r>
      <w:proofErr w:type="gramStart"/>
      <w:r>
        <w:rPr>
          <w:rFonts w:ascii="Times New Roman CYR" w:hAnsi="Times New Roman CYR"/>
          <w:sz w:val="28"/>
        </w:rPr>
        <w:t xml:space="preserve">три  </w:t>
      </w:r>
      <w:proofErr w:type="spellStart"/>
      <w:r>
        <w:rPr>
          <w:rFonts w:ascii="Times New Roman CYR" w:hAnsi="Times New Roman CYR"/>
          <w:sz w:val="28"/>
        </w:rPr>
        <w:t>круглі</w:t>
      </w:r>
      <w:proofErr w:type="spellEnd"/>
      <w:proofErr w:type="gramEnd"/>
      <w:r>
        <w:rPr>
          <w:rFonts w:ascii="Times New Roman CYR" w:hAnsi="Times New Roman CYR"/>
          <w:sz w:val="28"/>
        </w:rPr>
        <w:t xml:space="preserve"> </w:t>
      </w:r>
      <w:proofErr w:type="spellStart"/>
      <w:r>
        <w:rPr>
          <w:rFonts w:ascii="Times New Roman CYR" w:hAnsi="Times New Roman CYR"/>
          <w:sz w:val="28"/>
        </w:rPr>
        <w:t>подовжні</w:t>
      </w:r>
      <w:proofErr w:type="spellEnd"/>
      <w:r>
        <w:rPr>
          <w:rFonts w:ascii="Times New Roman CYR" w:hAnsi="Times New Roman CYR"/>
          <w:sz w:val="28"/>
        </w:rPr>
        <w:t xml:space="preserve"> канали.  У </w:t>
      </w:r>
      <w:proofErr w:type="spellStart"/>
      <w:r>
        <w:rPr>
          <w:rFonts w:ascii="Times New Roman CYR" w:hAnsi="Times New Roman CYR"/>
          <w:sz w:val="28"/>
        </w:rPr>
        <w:t>крайні</w:t>
      </w:r>
      <w:proofErr w:type="spellEnd"/>
      <w:r>
        <w:rPr>
          <w:rFonts w:ascii="Times New Roman CYR" w:hAnsi="Times New Roman CYR"/>
          <w:sz w:val="28"/>
        </w:rPr>
        <w:t xml:space="preserve"> канали </w:t>
      </w:r>
      <w:proofErr w:type="spellStart"/>
      <w:r>
        <w:rPr>
          <w:rFonts w:ascii="Times New Roman CYR" w:hAnsi="Times New Roman CYR"/>
          <w:sz w:val="28"/>
        </w:rPr>
        <w:t>входять</w:t>
      </w:r>
      <w:proofErr w:type="spellEnd"/>
      <w:r>
        <w:rPr>
          <w:rFonts w:ascii="Times New Roman CYR" w:hAnsi="Times New Roman CYR"/>
          <w:sz w:val="28"/>
        </w:rPr>
        <w:t xml:space="preserve"> 2 гладких </w:t>
      </w:r>
      <w:proofErr w:type="spellStart"/>
      <w:r>
        <w:rPr>
          <w:rFonts w:ascii="Times New Roman CYR" w:hAnsi="Times New Roman CYR"/>
          <w:sz w:val="28"/>
        </w:rPr>
        <w:t>направляючі</w:t>
      </w:r>
      <w:proofErr w:type="spellEnd"/>
      <w:r>
        <w:rPr>
          <w:rFonts w:ascii="Times New Roman CYR" w:hAnsi="Times New Roman CYR"/>
          <w:sz w:val="28"/>
        </w:rPr>
        <w:t xml:space="preserve"> </w:t>
      </w:r>
      <w:proofErr w:type="spellStart"/>
      <w:r>
        <w:rPr>
          <w:rFonts w:ascii="Times New Roman CYR" w:hAnsi="Times New Roman CYR"/>
          <w:sz w:val="28"/>
        </w:rPr>
        <w:t>штифти</w:t>
      </w:r>
      <w:proofErr w:type="spellEnd"/>
      <w:r>
        <w:rPr>
          <w:rFonts w:ascii="Times New Roman CYR" w:hAnsi="Times New Roman CYR"/>
          <w:sz w:val="28"/>
        </w:rPr>
        <w:t xml:space="preserve">, </w:t>
      </w:r>
      <w:proofErr w:type="gramStart"/>
      <w:r>
        <w:rPr>
          <w:rFonts w:ascii="Times New Roman CYR" w:hAnsi="Times New Roman CYR"/>
          <w:sz w:val="28"/>
        </w:rPr>
        <w:t xml:space="preserve">а  </w:t>
      </w:r>
      <w:proofErr w:type="spellStart"/>
      <w:r>
        <w:rPr>
          <w:rFonts w:ascii="Times New Roman CYR" w:hAnsi="Times New Roman CYR"/>
          <w:sz w:val="28"/>
        </w:rPr>
        <w:t>середній</w:t>
      </w:r>
      <w:proofErr w:type="spellEnd"/>
      <w:proofErr w:type="gramEnd"/>
      <w:r>
        <w:rPr>
          <w:rFonts w:ascii="Times New Roman CYR" w:hAnsi="Times New Roman CYR"/>
          <w:sz w:val="28"/>
        </w:rPr>
        <w:t xml:space="preserve"> -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двобічним</w:t>
      </w:r>
      <w:proofErr w:type="spellEnd"/>
      <w:r>
        <w:rPr>
          <w:rFonts w:ascii="Times New Roman CYR" w:hAnsi="Times New Roman CYR"/>
          <w:sz w:val="28"/>
        </w:rPr>
        <w:t xml:space="preserve"> </w:t>
      </w:r>
      <w:proofErr w:type="spellStart"/>
      <w:r>
        <w:rPr>
          <w:rFonts w:ascii="Times New Roman CYR" w:hAnsi="Times New Roman CYR"/>
          <w:sz w:val="28"/>
        </w:rPr>
        <w:t>різьбленням</w:t>
      </w:r>
      <w:proofErr w:type="spellEnd"/>
      <w:r>
        <w:rPr>
          <w:rFonts w:ascii="Times New Roman CYR" w:hAnsi="Times New Roman CYR"/>
          <w:sz w:val="28"/>
        </w:rPr>
        <w:t xml:space="preserve"> і є </w:t>
      </w:r>
      <w:proofErr w:type="spellStart"/>
      <w:r>
        <w:rPr>
          <w:rFonts w:ascii="Times New Roman CYR" w:hAnsi="Times New Roman CYR"/>
          <w:sz w:val="28"/>
        </w:rPr>
        <w:t>власне</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Будь - </w:t>
      </w:r>
      <w:proofErr w:type="spellStart"/>
      <w:r>
        <w:rPr>
          <w:rFonts w:ascii="Times New Roman CYR" w:hAnsi="Times New Roman CYR"/>
          <w:sz w:val="28"/>
        </w:rPr>
        <w:t>який</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двох</w:t>
      </w:r>
      <w:proofErr w:type="spellEnd"/>
      <w:r>
        <w:rPr>
          <w:rFonts w:ascii="Times New Roman CYR" w:hAnsi="Times New Roman CYR"/>
          <w:sz w:val="28"/>
        </w:rPr>
        <w:t xml:space="preserve"> </w:t>
      </w:r>
      <w:proofErr w:type="spellStart"/>
      <w:r>
        <w:rPr>
          <w:rFonts w:ascii="Times New Roman CYR" w:hAnsi="Times New Roman CYR"/>
          <w:sz w:val="28"/>
        </w:rPr>
        <w:t>направляючих</w:t>
      </w:r>
      <w:proofErr w:type="spellEnd"/>
      <w:r>
        <w:rPr>
          <w:rFonts w:ascii="Times New Roman CYR" w:hAnsi="Times New Roman CYR"/>
          <w:sz w:val="28"/>
        </w:rPr>
        <w:t xml:space="preserve"> </w:t>
      </w:r>
      <w:proofErr w:type="spellStart"/>
      <w:r>
        <w:rPr>
          <w:rFonts w:ascii="Times New Roman CYR" w:hAnsi="Times New Roman CYR"/>
          <w:sz w:val="28"/>
        </w:rPr>
        <w:t>штифтів</w:t>
      </w:r>
      <w:proofErr w:type="spellEnd"/>
      <w:r>
        <w:rPr>
          <w:rFonts w:ascii="Times New Roman CYR" w:hAnsi="Times New Roman CYR"/>
          <w:sz w:val="28"/>
        </w:rPr>
        <w:t xml:space="preserve"> одним </w:t>
      </w:r>
      <w:proofErr w:type="spellStart"/>
      <w:r>
        <w:rPr>
          <w:rFonts w:ascii="Times New Roman CYR" w:hAnsi="Times New Roman CYR"/>
          <w:sz w:val="28"/>
        </w:rPr>
        <w:t>кінцем</w:t>
      </w:r>
      <w:proofErr w:type="spellEnd"/>
      <w:r>
        <w:rPr>
          <w:rFonts w:ascii="Times New Roman CYR" w:hAnsi="Times New Roman CYR"/>
          <w:sz w:val="28"/>
        </w:rPr>
        <w:t xml:space="preserve"> </w:t>
      </w:r>
      <w:proofErr w:type="spellStart"/>
      <w:r>
        <w:rPr>
          <w:rFonts w:ascii="Times New Roman CYR" w:hAnsi="Times New Roman CYR"/>
          <w:sz w:val="28"/>
        </w:rPr>
        <w:t>жорстко</w:t>
      </w:r>
      <w:proofErr w:type="spellEnd"/>
      <w:r>
        <w:rPr>
          <w:rFonts w:ascii="Times New Roman CYR" w:hAnsi="Times New Roman CYR"/>
          <w:sz w:val="28"/>
        </w:rPr>
        <w:t xml:space="preserve"> </w:t>
      </w:r>
      <w:proofErr w:type="spellStart"/>
      <w:r>
        <w:rPr>
          <w:rFonts w:ascii="Times New Roman CYR" w:hAnsi="Times New Roman CYR"/>
          <w:sz w:val="28"/>
        </w:rPr>
        <w:t>закріплений</w:t>
      </w:r>
      <w:proofErr w:type="spellEnd"/>
      <w:r>
        <w:rPr>
          <w:rFonts w:ascii="Times New Roman CYR" w:hAnsi="Times New Roman CYR"/>
          <w:sz w:val="28"/>
        </w:rPr>
        <w:t xml:space="preserve"> у </w:t>
      </w:r>
      <w:proofErr w:type="spellStart"/>
      <w:r>
        <w:rPr>
          <w:rFonts w:ascii="Times New Roman CYR" w:hAnsi="Times New Roman CYR"/>
          <w:sz w:val="28"/>
        </w:rPr>
        <w:t>протилежних</w:t>
      </w:r>
      <w:proofErr w:type="spellEnd"/>
      <w:r>
        <w:rPr>
          <w:rFonts w:ascii="Times New Roman CYR" w:hAnsi="Times New Roman CYR"/>
          <w:sz w:val="28"/>
        </w:rPr>
        <w:t xml:space="preserve"> половинках корпуса </w:t>
      </w:r>
      <w:proofErr w:type="spellStart"/>
      <w:r>
        <w:rPr>
          <w:rFonts w:ascii="Times New Roman CYR" w:hAnsi="Times New Roman CYR"/>
          <w:sz w:val="28"/>
        </w:rPr>
        <w:t>гвинта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Таким же чином </w:t>
      </w:r>
      <w:proofErr w:type="spellStart"/>
      <w:r>
        <w:rPr>
          <w:rFonts w:ascii="Times New Roman CYR" w:hAnsi="Times New Roman CYR"/>
          <w:sz w:val="28"/>
        </w:rPr>
        <w:t>улаштований</w:t>
      </w:r>
      <w:proofErr w:type="spellEnd"/>
      <w:r>
        <w:rPr>
          <w:rFonts w:ascii="Times New Roman CYR" w:hAnsi="Times New Roman CYR"/>
          <w:sz w:val="28"/>
        </w:rPr>
        <w:t xml:space="preserve"> і </w:t>
      </w:r>
      <w:proofErr w:type="spellStart"/>
      <w:r>
        <w:rPr>
          <w:rFonts w:ascii="Times New Roman CYR" w:hAnsi="Times New Roman CYR"/>
          <w:sz w:val="28"/>
        </w:rPr>
        <w:t>гвинт</w:t>
      </w:r>
      <w:proofErr w:type="spellEnd"/>
      <w:r>
        <w:rPr>
          <w:rFonts w:ascii="Times New Roman CYR" w:hAnsi="Times New Roman CYR"/>
          <w:sz w:val="28"/>
        </w:rPr>
        <w:t xml:space="preserve"> з одним </w:t>
      </w:r>
      <w:proofErr w:type="spellStart"/>
      <w:r>
        <w:rPr>
          <w:rFonts w:ascii="Times New Roman CYR" w:hAnsi="Times New Roman CYR"/>
          <w:sz w:val="28"/>
        </w:rPr>
        <w:t>направляючим</w:t>
      </w:r>
      <w:proofErr w:type="spellEnd"/>
      <w:r>
        <w:rPr>
          <w:rFonts w:ascii="Times New Roman CYR" w:hAnsi="Times New Roman CYR"/>
          <w:sz w:val="28"/>
        </w:rPr>
        <w:t xml:space="preserve"> штифтом.  </w:t>
      </w:r>
      <w:proofErr w:type="spellStart"/>
      <w:r>
        <w:rPr>
          <w:rFonts w:ascii="Times New Roman CYR" w:hAnsi="Times New Roman CYR"/>
          <w:sz w:val="28"/>
        </w:rPr>
        <w:t>Його</w:t>
      </w:r>
      <w:proofErr w:type="spellEnd"/>
      <w:r>
        <w:rPr>
          <w:rFonts w:ascii="Times New Roman CYR" w:hAnsi="Times New Roman CYR"/>
          <w:sz w:val="28"/>
        </w:rPr>
        <w:t xml:space="preserve"> корпус </w:t>
      </w:r>
      <w:proofErr w:type="spellStart"/>
      <w:r>
        <w:rPr>
          <w:rFonts w:ascii="Times New Roman CYR" w:hAnsi="Times New Roman CYR"/>
          <w:sz w:val="28"/>
        </w:rPr>
        <w:t>має</w:t>
      </w:r>
      <w:proofErr w:type="spellEnd"/>
      <w:r>
        <w:rPr>
          <w:rFonts w:ascii="Times New Roman CYR" w:hAnsi="Times New Roman CYR"/>
          <w:sz w:val="28"/>
        </w:rPr>
        <w:t xml:space="preserve"> 2 канали і 2 </w:t>
      </w:r>
      <w:proofErr w:type="spellStart"/>
      <w:r>
        <w:rPr>
          <w:rFonts w:ascii="Times New Roman CYR" w:hAnsi="Times New Roman CYR"/>
          <w:sz w:val="28"/>
        </w:rPr>
        <w:t>штифти</w:t>
      </w:r>
      <w:proofErr w:type="spellEnd"/>
      <w:r>
        <w:rPr>
          <w:rFonts w:ascii="Times New Roman CYR" w:hAnsi="Times New Roman CYR"/>
          <w:sz w:val="28"/>
        </w:rPr>
        <w:t xml:space="preserve">: один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двобічною</w:t>
      </w:r>
      <w:proofErr w:type="spellEnd"/>
      <w:r>
        <w:rPr>
          <w:rFonts w:ascii="Times New Roman CYR" w:hAnsi="Times New Roman CYR"/>
          <w:sz w:val="28"/>
        </w:rPr>
        <w:t xml:space="preserve"> </w:t>
      </w:r>
      <w:proofErr w:type="spellStart"/>
      <w:r>
        <w:rPr>
          <w:rFonts w:ascii="Times New Roman CYR" w:hAnsi="Times New Roman CYR"/>
          <w:sz w:val="28"/>
        </w:rPr>
        <w:t>різьбою</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а </w:t>
      </w:r>
      <w:proofErr w:type="spellStart"/>
      <w:r>
        <w:rPr>
          <w:rFonts w:ascii="Times New Roman CYR" w:hAnsi="Times New Roman CYR"/>
          <w:sz w:val="28"/>
        </w:rPr>
        <w:t>другий</w:t>
      </w:r>
      <w:proofErr w:type="spellEnd"/>
      <w:r>
        <w:rPr>
          <w:rFonts w:ascii="Times New Roman CYR" w:hAnsi="Times New Roman CYR"/>
          <w:sz w:val="28"/>
        </w:rPr>
        <w:t xml:space="preserve"> - направляющий.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Гвинти</w:t>
      </w:r>
      <w:proofErr w:type="spellEnd"/>
      <w:r>
        <w:rPr>
          <w:rFonts w:ascii="Times New Roman CYR" w:hAnsi="Times New Roman CYR"/>
          <w:sz w:val="28"/>
        </w:rPr>
        <w:t xml:space="preserve"> з </w:t>
      </w:r>
      <w:proofErr w:type="spellStart"/>
      <w:r>
        <w:rPr>
          <w:rFonts w:ascii="Times New Roman CYR" w:hAnsi="Times New Roman CYR"/>
          <w:sz w:val="28"/>
        </w:rPr>
        <w:t>двома</w:t>
      </w:r>
      <w:proofErr w:type="spellEnd"/>
      <w:r>
        <w:rPr>
          <w:rFonts w:ascii="Times New Roman CYR" w:hAnsi="Times New Roman CYR"/>
          <w:sz w:val="28"/>
        </w:rPr>
        <w:t xml:space="preserve"> </w:t>
      </w:r>
      <w:proofErr w:type="spellStart"/>
      <w:r>
        <w:rPr>
          <w:rFonts w:ascii="Times New Roman CYR" w:hAnsi="Times New Roman CYR"/>
          <w:sz w:val="28"/>
        </w:rPr>
        <w:t>направляючими</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для </w:t>
      </w:r>
      <w:proofErr w:type="spellStart"/>
      <w:r>
        <w:rPr>
          <w:rFonts w:ascii="Times New Roman CYR" w:hAnsi="Times New Roman CYR"/>
          <w:sz w:val="28"/>
        </w:rPr>
        <w:t>рівномірного</w:t>
      </w:r>
      <w:proofErr w:type="spellEnd"/>
      <w:r>
        <w:rPr>
          <w:rFonts w:ascii="Times New Roman CYR" w:hAnsi="Times New Roman CYR"/>
          <w:sz w:val="28"/>
        </w:rPr>
        <w:t xml:space="preserve"> </w:t>
      </w:r>
      <w:proofErr w:type="spellStart"/>
      <w:proofErr w:type="gram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proofErr w:type="gramEnd"/>
      <w:r>
        <w:rPr>
          <w:rFonts w:ascii="Times New Roman CYR" w:hAnsi="Times New Roman CYR"/>
          <w:sz w:val="28"/>
        </w:rPr>
        <w:t xml:space="preserve"> дуги, а </w:t>
      </w:r>
      <w:proofErr w:type="spellStart"/>
      <w:r>
        <w:rPr>
          <w:rFonts w:ascii="Times New Roman CYR" w:hAnsi="Times New Roman CYR"/>
          <w:sz w:val="28"/>
        </w:rPr>
        <w:t>гвинти</w:t>
      </w:r>
      <w:proofErr w:type="spellEnd"/>
      <w:r>
        <w:rPr>
          <w:rFonts w:ascii="Times New Roman CYR" w:hAnsi="Times New Roman CYR"/>
          <w:sz w:val="28"/>
        </w:rPr>
        <w:t xml:space="preserve"> з </w:t>
      </w:r>
      <w:proofErr w:type="spellStart"/>
      <w:r>
        <w:rPr>
          <w:rFonts w:ascii="Times New Roman CYR" w:hAnsi="Times New Roman CYR"/>
          <w:sz w:val="28"/>
        </w:rPr>
        <w:t>однією</w:t>
      </w:r>
      <w:proofErr w:type="spellEnd"/>
      <w:r>
        <w:rPr>
          <w:rFonts w:ascii="Times New Roman CYR" w:hAnsi="Times New Roman CYR"/>
          <w:sz w:val="28"/>
        </w:rPr>
        <w:t xml:space="preserve"> </w:t>
      </w:r>
      <w:proofErr w:type="spellStart"/>
      <w:r>
        <w:rPr>
          <w:rFonts w:ascii="Times New Roman CYR" w:hAnsi="Times New Roman CYR"/>
          <w:sz w:val="28"/>
        </w:rPr>
        <w:t>направляючою</w:t>
      </w:r>
      <w:proofErr w:type="spellEnd"/>
      <w:r>
        <w:rPr>
          <w:rFonts w:ascii="Times New Roman CYR" w:hAnsi="Times New Roman CYR"/>
          <w:sz w:val="28"/>
        </w:rPr>
        <w:t xml:space="preserve"> - для </w:t>
      </w:r>
      <w:proofErr w:type="spellStart"/>
      <w:r>
        <w:rPr>
          <w:rFonts w:ascii="Times New Roman CYR" w:hAnsi="Times New Roman CYR"/>
          <w:sz w:val="28"/>
        </w:rPr>
        <w:t>однобічного</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w:t>
      </w:r>
      <w:proofErr w:type="spellStart"/>
      <w:r>
        <w:rPr>
          <w:rFonts w:ascii="Times New Roman CYR" w:hAnsi="Times New Roman CYR"/>
          <w:sz w:val="28"/>
        </w:rPr>
        <w:t>переміщення</w:t>
      </w:r>
      <w:proofErr w:type="spellEnd"/>
      <w:r>
        <w:rPr>
          <w:rFonts w:ascii="Times New Roman CYR" w:hAnsi="Times New Roman CYR"/>
          <w:sz w:val="28"/>
        </w:rPr>
        <w:t xml:space="preserve"> одного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групи</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т.п.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Розміщення</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в </w:t>
      </w:r>
      <w:proofErr w:type="spellStart"/>
      <w:r>
        <w:rPr>
          <w:rFonts w:ascii="Times New Roman CYR" w:hAnsi="Times New Roman CYR"/>
          <w:sz w:val="28"/>
        </w:rPr>
        <w:t>базисі</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залежить</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конфігурації</w:t>
      </w:r>
      <w:proofErr w:type="spellEnd"/>
      <w:r>
        <w:rPr>
          <w:rFonts w:ascii="Times New Roman CYR" w:hAnsi="Times New Roman CYR"/>
          <w:sz w:val="28"/>
        </w:rPr>
        <w:t xml:space="preserve"> </w:t>
      </w:r>
      <w:proofErr w:type="spellStart"/>
      <w:r>
        <w:rPr>
          <w:rFonts w:ascii="Times New Roman CYR" w:hAnsi="Times New Roman CYR"/>
          <w:sz w:val="28"/>
        </w:rPr>
        <w:t>піднебіння</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альвеолярних</w:t>
      </w:r>
      <w:proofErr w:type="spellEnd"/>
      <w:r>
        <w:rPr>
          <w:rFonts w:ascii="Times New Roman CYR" w:hAnsi="Times New Roman CYR"/>
          <w:sz w:val="28"/>
        </w:rPr>
        <w:t xml:space="preserve"> </w:t>
      </w:r>
      <w:proofErr w:type="spellStart"/>
      <w:r>
        <w:rPr>
          <w:rFonts w:ascii="Times New Roman CYR" w:hAnsi="Times New Roman CYR"/>
          <w:sz w:val="28"/>
        </w:rPr>
        <w:t>відростків</w:t>
      </w:r>
      <w:proofErr w:type="spellEnd"/>
      <w:r>
        <w:rPr>
          <w:rFonts w:ascii="Times New Roman CYR" w:hAnsi="Times New Roman CYR"/>
          <w:sz w:val="28"/>
        </w:rPr>
        <w:t xml:space="preserve"> і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Найбільш</w:t>
      </w:r>
      <w:proofErr w:type="spellEnd"/>
      <w:r>
        <w:rPr>
          <w:rFonts w:ascii="Times New Roman CYR" w:hAnsi="Times New Roman CYR"/>
          <w:sz w:val="28"/>
        </w:rPr>
        <w:t xml:space="preserve"> часто </w:t>
      </w:r>
      <w:proofErr w:type="spellStart"/>
      <w:r>
        <w:rPr>
          <w:rFonts w:ascii="Times New Roman CYR" w:hAnsi="Times New Roman CYR"/>
          <w:sz w:val="28"/>
        </w:rPr>
        <w:t>гвинти</w:t>
      </w:r>
      <w:proofErr w:type="spellEnd"/>
      <w:r>
        <w:rPr>
          <w:rFonts w:ascii="Times New Roman CYR" w:hAnsi="Times New Roman CYR"/>
          <w:sz w:val="28"/>
        </w:rPr>
        <w:t xml:space="preserve"> в </w:t>
      </w:r>
      <w:proofErr w:type="spellStart"/>
      <w:r>
        <w:rPr>
          <w:rFonts w:ascii="Times New Roman CYR" w:hAnsi="Times New Roman CYR"/>
          <w:sz w:val="28"/>
        </w:rPr>
        <w:t>базисі</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розташовують</w:t>
      </w:r>
      <w:proofErr w:type="spellEnd"/>
      <w:r>
        <w:rPr>
          <w:rFonts w:ascii="Times New Roman CYR" w:hAnsi="Times New Roman CYR"/>
          <w:sz w:val="28"/>
        </w:rPr>
        <w:t xml:space="preserve"> таким чином, </w:t>
      </w:r>
      <w:proofErr w:type="spellStart"/>
      <w:r>
        <w:rPr>
          <w:rFonts w:ascii="Times New Roman CYR" w:hAnsi="Times New Roman CYR"/>
          <w:sz w:val="28"/>
        </w:rPr>
        <w:t>щоб</w:t>
      </w:r>
      <w:proofErr w:type="spellEnd"/>
      <w:r>
        <w:rPr>
          <w:rFonts w:ascii="Times New Roman CYR" w:hAnsi="Times New Roman CYR"/>
          <w:sz w:val="28"/>
        </w:rPr>
        <w:t xml:space="preserve"> перша направляющая </w:t>
      </w:r>
      <w:proofErr w:type="spellStart"/>
      <w:r>
        <w:rPr>
          <w:rFonts w:ascii="Times New Roman CYR" w:hAnsi="Times New Roman CYR"/>
          <w:sz w:val="28"/>
        </w:rPr>
        <w:t>проектувалася</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серединами оральных </w:t>
      </w:r>
      <w:proofErr w:type="spellStart"/>
      <w:r>
        <w:rPr>
          <w:rFonts w:ascii="Times New Roman CYR" w:hAnsi="Times New Roman CYR"/>
          <w:sz w:val="28"/>
        </w:rPr>
        <w:t>поверхонь</w:t>
      </w:r>
      <w:proofErr w:type="spellEnd"/>
      <w:r>
        <w:rPr>
          <w:rFonts w:ascii="Times New Roman CYR" w:hAnsi="Times New Roman CYR"/>
          <w:sz w:val="28"/>
        </w:rPr>
        <w:t xml:space="preserve"> перших </w:t>
      </w:r>
      <w:proofErr w:type="spellStart"/>
      <w:r>
        <w:rPr>
          <w:rFonts w:ascii="Times New Roman CYR" w:hAnsi="Times New Roman CYR"/>
          <w:sz w:val="28"/>
        </w:rPr>
        <w:t>премолярів</w:t>
      </w:r>
      <w:proofErr w:type="spellEnd"/>
      <w:r>
        <w:rPr>
          <w:rFonts w:ascii="Times New Roman CYR" w:hAnsi="Times New Roman CYR"/>
          <w:sz w:val="28"/>
        </w:rPr>
        <w:t xml:space="preserve"> (перших </w:t>
      </w:r>
      <w:proofErr w:type="spellStart"/>
      <w:r>
        <w:rPr>
          <w:rFonts w:ascii="Times New Roman CYR" w:hAnsi="Times New Roman CYR"/>
          <w:sz w:val="28"/>
        </w:rPr>
        <w:t>тимчасових</w:t>
      </w:r>
      <w:proofErr w:type="spellEnd"/>
      <w:r>
        <w:rPr>
          <w:rFonts w:ascii="Times New Roman CYR" w:hAnsi="Times New Roman CYR"/>
          <w:sz w:val="28"/>
        </w:rPr>
        <w:t xml:space="preserve"> </w:t>
      </w:r>
      <w:proofErr w:type="spellStart"/>
      <w:r>
        <w:rPr>
          <w:rFonts w:ascii="Times New Roman CYR" w:hAnsi="Times New Roman CYR"/>
          <w:sz w:val="28"/>
        </w:rPr>
        <w:t>молярів</w:t>
      </w:r>
      <w:proofErr w:type="spellEnd"/>
      <w:r>
        <w:rPr>
          <w:rFonts w:ascii="Times New Roman CYR" w:hAnsi="Times New Roman CYR"/>
          <w:sz w:val="28"/>
        </w:rPr>
        <w:t xml:space="preserve">).  </w:t>
      </w:r>
      <w:proofErr w:type="spellStart"/>
      <w:r>
        <w:rPr>
          <w:rFonts w:ascii="Times New Roman CYR" w:hAnsi="Times New Roman CYR"/>
          <w:sz w:val="28"/>
        </w:rPr>
        <w:t>Рідше</w:t>
      </w:r>
      <w:proofErr w:type="spellEnd"/>
      <w:r>
        <w:rPr>
          <w:rFonts w:ascii="Times New Roman CYR" w:hAnsi="Times New Roman CYR"/>
          <w:sz w:val="28"/>
        </w:rPr>
        <w:t xml:space="preserve"> - </w:t>
      </w:r>
      <w:proofErr w:type="spellStart"/>
      <w:r>
        <w:rPr>
          <w:rFonts w:ascii="Times New Roman CYR" w:hAnsi="Times New Roman CYR"/>
          <w:sz w:val="28"/>
        </w:rPr>
        <w:t>між</w:t>
      </w:r>
      <w:proofErr w:type="spellEnd"/>
      <w:r>
        <w:rPr>
          <w:rFonts w:ascii="Times New Roman CYR" w:hAnsi="Times New Roman CYR"/>
          <w:sz w:val="28"/>
        </w:rPr>
        <w:t xml:space="preserve"> серединами </w:t>
      </w:r>
      <w:proofErr w:type="spellStart"/>
      <w:r>
        <w:rPr>
          <w:rFonts w:ascii="Times New Roman CYR" w:hAnsi="Times New Roman CYR"/>
          <w:sz w:val="28"/>
        </w:rPr>
        <w:t>іклів</w:t>
      </w:r>
      <w:proofErr w:type="spellEnd"/>
      <w:r>
        <w:rPr>
          <w:rFonts w:ascii="Times New Roman CYR" w:hAnsi="Times New Roman CYR"/>
          <w:sz w:val="28"/>
        </w:rPr>
        <w:t xml:space="preserve">.  У такому </w:t>
      </w:r>
      <w:proofErr w:type="spellStart"/>
      <w:r>
        <w:rPr>
          <w:rFonts w:ascii="Times New Roman CYR" w:hAnsi="Times New Roman CYR"/>
          <w:sz w:val="28"/>
        </w:rPr>
        <w:t>випадку</w:t>
      </w:r>
      <w:proofErr w:type="spellEnd"/>
      <w:r>
        <w:rPr>
          <w:rFonts w:ascii="Times New Roman CYR" w:hAnsi="Times New Roman CYR"/>
          <w:sz w:val="28"/>
        </w:rPr>
        <w:t xml:space="preserve"> </w:t>
      </w:r>
      <w:proofErr w:type="spellStart"/>
      <w:r>
        <w:rPr>
          <w:rFonts w:ascii="Times New Roman CYR" w:hAnsi="Times New Roman CYR"/>
          <w:sz w:val="28"/>
        </w:rPr>
        <w:t>розпил</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проходить через середину твердого </w:t>
      </w:r>
      <w:proofErr w:type="spellStart"/>
      <w:r>
        <w:rPr>
          <w:rFonts w:ascii="Times New Roman CYR" w:hAnsi="Times New Roman CYR"/>
          <w:sz w:val="28"/>
        </w:rPr>
        <w:t>піднебіння</w:t>
      </w:r>
      <w:proofErr w:type="spellEnd"/>
      <w:r>
        <w:rPr>
          <w:rFonts w:ascii="Times New Roman CYR" w:hAnsi="Times New Roman CYR"/>
          <w:sz w:val="28"/>
        </w:rPr>
        <w:t xml:space="preserve"> (по </w:t>
      </w:r>
      <w:proofErr w:type="spellStart"/>
      <w:r>
        <w:rPr>
          <w:rFonts w:ascii="Times New Roman CYR" w:hAnsi="Times New Roman CYR"/>
          <w:sz w:val="28"/>
        </w:rPr>
        <w:t>піднебінному</w:t>
      </w:r>
      <w:proofErr w:type="spellEnd"/>
      <w:r>
        <w:rPr>
          <w:rFonts w:ascii="Times New Roman CYR" w:hAnsi="Times New Roman CYR"/>
          <w:sz w:val="28"/>
        </w:rPr>
        <w:t xml:space="preserve"> шву).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Якщо</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двома</w:t>
      </w:r>
      <w:proofErr w:type="spellEnd"/>
      <w:r>
        <w:rPr>
          <w:rFonts w:ascii="Times New Roman CYR" w:hAnsi="Times New Roman CYR"/>
          <w:sz w:val="28"/>
        </w:rPr>
        <w:t xml:space="preserve"> </w:t>
      </w:r>
      <w:proofErr w:type="spellStart"/>
      <w:r>
        <w:rPr>
          <w:rFonts w:ascii="Times New Roman CYR" w:hAnsi="Times New Roman CYR"/>
          <w:sz w:val="28"/>
        </w:rPr>
        <w:t>направляючими</w:t>
      </w:r>
      <w:proofErr w:type="spellEnd"/>
      <w:r>
        <w:rPr>
          <w:rFonts w:ascii="Times New Roman CYR" w:hAnsi="Times New Roman CYR"/>
          <w:sz w:val="28"/>
        </w:rPr>
        <w:t xml:space="preserve"> </w:t>
      </w:r>
      <w:proofErr w:type="spellStart"/>
      <w:r>
        <w:rPr>
          <w:rFonts w:ascii="Times New Roman CYR" w:hAnsi="Times New Roman CYR"/>
          <w:sz w:val="28"/>
        </w:rPr>
        <w:t>розташувати</w:t>
      </w:r>
      <w:proofErr w:type="spellEnd"/>
      <w:r>
        <w:rPr>
          <w:rFonts w:ascii="Times New Roman CYR" w:hAnsi="Times New Roman CYR"/>
          <w:sz w:val="28"/>
        </w:rPr>
        <w:t xml:space="preserve"> перпендикулярно </w:t>
      </w:r>
      <w:proofErr w:type="spellStart"/>
      <w:r>
        <w:rPr>
          <w:rFonts w:ascii="Times New Roman CYR" w:hAnsi="Times New Roman CYR"/>
          <w:sz w:val="28"/>
        </w:rPr>
        <w:t>піднебінному</w:t>
      </w:r>
      <w:proofErr w:type="spellEnd"/>
      <w:r>
        <w:rPr>
          <w:rFonts w:ascii="Times New Roman CYR" w:hAnsi="Times New Roman CYR"/>
          <w:sz w:val="28"/>
        </w:rPr>
        <w:t xml:space="preserve"> шву, то в такому </w:t>
      </w:r>
      <w:proofErr w:type="spellStart"/>
      <w:r>
        <w:rPr>
          <w:rFonts w:ascii="Times New Roman CYR" w:hAnsi="Times New Roman CYR"/>
          <w:sz w:val="28"/>
        </w:rPr>
        <w:t>випадку</w:t>
      </w:r>
      <w:proofErr w:type="spellEnd"/>
      <w:r>
        <w:rPr>
          <w:rFonts w:ascii="Times New Roman CYR" w:hAnsi="Times New Roman CYR"/>
          <w:sz w:val="28"/>
        </w:rPr>
        <w:t xml:space="preserve"> буде </w:t>
      </w:r>
      <w:proofErr w:type="spellStart"/>
      <w:r>
        <w:rPr>
          <w:rFonts w:ascii="Times New Roman CYR" w:hAnsi="Times New Roman CYR"/>
          <w:sz w:val="28"/>
        </w:rPr>
        <w:t>відбуватися</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roofErr w:type="spellStart"/>
      <w:r>
        <w:rPr>
          <w:rFonts w:ascii="Times New Roman CYR" w:hAnsi="Times New Roman CYR"/>
          <w:sz w:val="28"/>
        </w:rPr>
        <w:t>фронтальної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w:t>
      </w:r>
      <w:proofErr w:type="spellStart"/>
      <w:r>
        <w:rPr>
          <w:rFonts w:ascii="Times New Roman CYR" w:hAnsi="Times New Roman CYR"/>
          <w:sz w:val="28"/>
        </w:rPr>
        <w:t>Розпил</w:t>
      </w:r>
      <w:proofErr w:type="spellEnd"/>
      <w:r>
        <w:rPr>
          <w:rFonts w:ascii="Times New Roman CYR" w:hAnsi="Times New Roman CYR"/>
          <w:sz w:val="28"/>
        </w:rPr>
        <w:t xml:space="preserve"> у таких </w:t>
      </w:r>
      <w:proofErr w:type="spellStart"/>
      <w:r>
        <w:rPr>
          <w:rFonts w:ascii="Times New Roman CYR" w:hAnsi="Times New Roman CYR"/>
          <w:sz w:val="28"/>
        </w:rPr>
        <w:t>випадках</w:t>
      </w:r>
      <w:proofErr w:type="spellEnd"/>
      <w:r>
        <w:rPr>
          <w:rFonts w:ascii="Times New Roman CYR" w:hAnsi="Times New Roman CYR"/>
          <w:sz w:val="28"/>
        </w:rPr>
        <w:t xml:space="preserve"> </w:t>
      </w:r>
      <w:proofErr w:type="spellStart"/>
      <w:r>
        <w:rPr>
          <w:rFonts w:ascii="Times New Roman CYR" w:hAnsi="Times New Roman CYR"/>
          <w:sz w:val="28"/>
        </w:rPr>
        <w:t>може</w:t>
      </w:r>
      <w:proofErr w:type="spellEnd"/>
      <w:r>
        <w:rPr>
          <w:rFonts w:ascii="Times New Roman CYR" w:hAnsi="Times New Roman CYR"/>
          <w:sz w:val="28"/>
        </w:rPr>
        <w:t xml:space="preserve"> бути </w:t>
      </w:r>
      <w:proofErr w:type="spellStart"/>
      <w:r>
        <w:rPr>
          <w:rFonts w:ascii="Times New Roman CYR" w:hAnsi="Times New Roman CYR"/>
          <w:sz w:val="28"/>
        </w:rPr>
        <w:t>секторальним</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трансверзальним</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На </w:t>
      </w:r>
      <w:proofErr w:type="spellStart"/>
      <w:r>
        <w:rPr>
          <w:rFonts w:ascii="Times New Roman CYR" w:hAnsi="Times New Roman CYR"/>
          <w:sz w:val="28"/>
        </w:rPr>
        <w:t>нижній</w:t>
      </w:r>
      <w:proofErr w:type="spellEnd"/>
      <w:r>
        <w:rPr>
          <w:rFonts w:ascii="Times New Roman CYR" w:hAnsi="Times New Roman CYR"/>
          <w:sz w:val="28"/>
        </w:rPr>
        <w:t xml:space="preserve"> </w:t>
      </w:r>
      <w:proofErr w:type="spellStart"/>
      <w:r>
        <w:rPr>
          <w:rFonts w:ascii="Times New Roman CYR" w:hAnsi="Times New Roman CYR"/>
          <w:sz w:val="28"/>
        </w:rPr>
        <w:t>щелепі</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розташовують</w:t>
      </w:r>
      <w:proofErr w:type="spellEnd"/>
      <w:r>
        <w:rPr>
          <w:rFonts w:ascii="Times New Roman CYR" w:hAnsi="Times New Roman CYR"/>
          <w:sz w:val="28"/>
        </w:rPr>
        <w:t xml:space="preserve"> з орального боку альвеолярного </w:t>
      </w:r>
      <w:proofErr w:type="spellStart"/>
      <w:r>
        <w:rPr>
          <w:rFonts w:ascii="Times New Roman CYR" w:hAnsi="Times New Roman CYR"/>
          <w:sz w:val="28"/>
        </w:rPr>
        <w:t>відростку</w:t>
      </w:r>
      <w:proofErr w:type="spellEnd"/>
      <w:r>
        <w:rPr>
          <w:rFonts w:ascii="Times New Roman CYR" w:hAnsi="Times New Roman CYR"/>
          <w:sz w:val="28"/>
        </w:rPr>
        <w:t xml:space="preserve"> над </w:t>
      </w:r>
      <w:proofErr w:type="spellStart"/>
      <w:r>
        <w:rPr>
          <w:rFonts w:ascii="Times New Roman CYR" w:hAnsi="Times New Roman CYR"/>
          <w:sz w:val="28"/>
        </w:rPr>
        <w:t>вуздечкою</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w:t>
      </w:r>
      <w:proofErr w:type="spellStart"/>
      <w:r>
        <w:rPr>
          <w:rFonts w:ascii="Times New Roman CYR" w:hAnsi="Times New Roman CYR"/>
          <w:sz w:val="28"/>
        </w:rPr>
        <w:t>Розпил</w:t>
      </w:r>
      <w:proofErr w:type="spellEnd"/>
      <w:r>
        <w:rPr>
          <w:rFonts w:ascii="Times New Roman CYR" w:hAnsi="Times New Roman CYR"/>
          <w:sz w:val="28"/>
        </w:rPr>
        <w:t xml:space="preserve"> </w:t>
      </w:r>
      <w:proofErr w:type="spellStart"/>
      <w:r>
        <w:rPr>
          <w:rFonts w:ascii="Times New Roman CYR" w:hAnsi="Times New Roman CYR"/>
          <w:sz w:val="28"/>
        </w:rPr>
        <w:t>проводять</w:t>
      </w:r>
      <w:proofErr w:type="spellEnd"/>
      <w:r>
        <w:rPr>
          <w:rFonts w:ascii="Times New Roman CYR" w:hAnsi="Times New Roman CYR"/>
          <w:sz w:val="28"/>
        </w:rPr>
        <w:t xml:space="preserve"> вертикально.  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roofErr w:type="spellStart"/>
      <w:r>
        <w:rPr>
          <w:rFonts w:ascii="Times New Roman CYR" w:hAnsi="Times New Roman CYR"/>
          <w:sz w:val="28"/>
        </w:rPr>
        <w:t>фронтальної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в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вводять</w:t>
      </w:r>
      <w:proofErr w:type="spellEnd"/>
      <w:r>
        <w:rPr>
          <w:rFonts w:ascii="Times New Roman CYR" w:hAnsi="Times New Roman CYR"/>
          <w:sz w:val="28"/>
        </w:rPr>
        <w:t xml:space="preserve"> два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розташовують</w:t>
      </w:r>
      <w:proofErr w:type="spellEnd"/>
      <w:r>
        <w:rPr>
          <w:rFonts w:ascii="Times New Roman CYR" w:hAnsi="Times New Roman CYR"/>
          <w:sz w:val="28"/>
        </w:rPr>
        <w:t xml:space="preserve"> у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іклів</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перших премоляров </w:t>
      </w:r>
      <w:r>
        <w:rPr>
          <w:rFonts w:ascii="Times New Roman CYR" w:hAnsi="Times New Roman CYR"/>
          <w:sz w:val="28"/>
        </w:rPr>
        <w:lastRenderedPageBreak/>
        <w:t xml:space="preserve">(перших </w:t>
      </w:r>
      <w:proofErr w:type="spellStart"/>
      <w:r>
        <w:rPr>
          <w:rFonts w:ascii="Times New Roman CYR" w:hAnsi="Times New Roman CYR"/>
          <w:sz w:val="28"/>
        </w:rPr>
        <w:t>тимчасових</w:t>
      </w:r>
      <w:proofErr w:type="spellEnd"/>
      <w:r>
        <w:rPr>
          <w:rFonts w:ascii="Times New Roman CYR" w:hAnsi="Times New Roman CYR"/>
          <w:sz w:val="28"/>
        </w:rPr>
        <w:t xml:space="preserve"> </w:t>
      </w:r>
      <w:proofErr w:type="spellStart"/>
      <w:r>
        <w:rPr>
          <w:rFonts w:ascii="Times New Roman CYR" w:hAnsi="Times New Roman CYR"/>
          <w:sz w:val="28"/>
        </w:rPr>
        <w:t>молярів</w:t>
      </w:r>
      <w:proofErr w:type="spellEnd"/>
      <w:r>
        <w:rPr>
          <w:rFonts w:ascii="Times New Roman CYR" w:hAnsi="Times New Roman CYR"/>
          <w:sz w:val="28"/>
        </w:rPr>
        <w:t xml:space="preserve">).  </w:t>
      </w:r>
      <w:proofErr w:type="spellStart"/>
      <w:r>
        <w:rPr>
          <w:rFonts w:ascii="Times New Roman CYR" w:hAnsi="Times New Roman CYR"/>
          <w:sz w:val="28"/>
        </w:rPr>
        <w:t>Розпилюють</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двох</w:t>
      </w:r>
      <w:proofErr w:type="spellEnd"/>
      <w:r>
        <w:rPr>
          <w:rFonts w:ascii="Times New Roman CYR" w:hAnsi="Times New Roman CYR"/>
          <w:sz w:val="28"/>
        </w:rPr>
        <w:t xml:space="preserve"> </w:t>
      </w:r>
      <w:proofErr w:type="spellStart"/>
      <w:r>
        <w:rPr>
          <w:rFonts w:ascii="Times New Roman CYR" w:hAnsi="Times New Roman CYR"/>
          <w:sz w:val="28"/>
        </w:rPr>
        <w:t>боків</w:t>
      </w:r>
      <w:proofErr w:type="spellEnd"/>
      <w:r>
        <w:rPr>
          <w:rFonts w:ascii="Times New Roman CYR" w:hAnsi="Times New Roman CYR"/>
          <w:sz w:val="28"/>
        </w:rPr>
        <w:t xml:space="preserve"> вертикально.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і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w:t>
      </w:r>
      <w:proofErr w:type="spellStart"/>
      <w:r>
        <w:rPr>
          <w:rFonts w:ascii="Times New Roman CYR" w:hAnsi="Times New Roman CYR"/>
          <w:sz w:val="28"/>
        </w:rPr>
        <w:t>застосовують</w:t>
      </w:r>
      <w:proofErr w:type="spellEnd"/>
      <w:r>
        <w:rPr>
          <w:rFonts w:ascii="Times New Roman CYR" w:hAnsi="Times New Roman CYR"/>
          <w:sz w:val="28"/>
        </w:rPr>
        <w:t xml:space="preserve"> три </w:t>
      </w:r>
      <w:proofErr w:type="spellStart"/>
      <w:r>
        <w:rPr>
          <w:rFonts w:ascii="Times New Roman CYR" w:hAnsi="Times New Roman CYR"/>
          <w:sz w:val="28"/>
        </w:rPr>
        <w:t>гвинти</w:t>
      </w:r>
      <w:proofErr w:type="spellEnd"/>
      <w:r>
        <w:rPr>
          <w:rFonts w:ascii="Times New Roman CYR" w:hAnsi="Times New Roman CYR"/>
          <w:sz w:val="28"/>
        </w:rPr>
        <w:t xml:space="preserve">, один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яких</w:t>
      </w:r>
      <w:proofErr w:type="spellEnd"/>
      <w:r>
        <w:rPr>
          <w:rFonts w:ascii="Times New Roman CYR" w:hAnsi="Times New Roman CYR"/>
          <w:sz w:val="28"/>
        </w:rPr>
        <w:t xml:space="preserve"> </w:t>
      </w:r>
      <w:proofErr w:type="spellStart"/>
      <w:r>
        <w:rPr>
          <w:rFonts w:ascii="Times New Roman CYR" w:hAnsi="Times New Roman CYR"/>
          <w:sz w:val="28"/>
        </w:rPr>
        <w:t>розташований</w:t>
      </w:r>
      <w:proofErr w:type="spellEnd"/>
      <w:r>
        <w:rPr>
          <w:rFonts w:ascii="Times New Roman CYR" w:hAnsi="Times New Roman CYR"/>
          <w:sz w:val="28"/>
        </w:rPr>
        <w:t xml:space="preserve"> над </w:t>
      </w:r>
      <w:proofErr w:type="spellStart"/>
      <w:r>
        <w:rPr>
          <w:rFonts w:ascii="Times New Roman CYR" w:hAnsi="Times New Roman CYR"/>
          <w:sz w:val="28"/>
        </w:rPr>
        <w:t>вуздечкою</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а </w:t>
      </w:r>
      <w:proofErr w:type="spellStart"/>
      <w:r>
        <w:rPr>
          <w:rFonts w:ascii="Times New Roman CYR" w:hAnsi="Times New Roman CYR"/>
          <w:sz w:val="28"/>
        </w:rPr>
        <w:t>другий</w:t>
      </w:r>
      <w:proofErr w:type="spellEnd"/>
      <w:r>
        <w:rPr>
          <w:rFonts w:ascii="Times New Roman CYR" w:hAnsi="Times New Roman CYR"/>
          <w:sz w:val="28"/>
        </w:rPr>
        <w:t xml:space="preserve"> і </w:t>
      </w:r>
      <w:proofErr w:type="spellStart"/>
      <w:r>
        <w:rPr>
          <w:rFonts w:ascii="Times New Roman CYR" w:hAnsi="Times New Roman CYR"/>
          <w:sz w:val="28"/>
        </w:rPr>
        <w:t>третій</w:t>
      </w:r>
      <w:proofErr w:type="spellEnd"/>
      <w:r>
        <w:rPr>
          <w:rFonts w:ascii="Times New Roman CYR" w:hAnsi="Times New Roman CYR"/>
          <w:sz w:val="28"/>
        </w:rPr>
        <w:t xml:space="preserve"> </w:t>
      </w:r>
      <w:proofErr w:type="spellStart"/>
      <w:r>
        <w:rPr>
          <w:rFonts w:ascii="Times New Roman CYR" w:hAnsi="Times New Roman CYR"/>
          <w:sz w:val="28"/>
        </w:rPr>
        <w:t>симетрично</w:t>
      </w:r>
      <w:proofErr w:type="spellEnd"/>
      <w:r>
        <w:rPr>
          <w:rFonts w:ascii="Times New Roman CYR" w:hAnsi="Times New Roman CYR"/>
          <w:sz w:val="28"/>
        </w:rPr>
        <w:t xml:space="preserve"> в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іклів</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перших </w:t>
      </w:r>
      <w:proofErr w:type="spellStart"/>
      <w:r>
        <w:rPr>
          <w:rFonts w:ascii="Times New Roman CYR" w:hAnsi="Times New Roman CYR"/>
          <w:sz w:val="28"/>
        </w:rPr>
        <w:t>премолярів</w:t>
      </w:r>
      <w:proofErr w:type="spellEnd"/>
      <w:r>
        <w:rPr>
          <w:rFonts w:ascii="Times New Roman CYR" w:hAnsi="Times New Roman CYR"/>
          <w:sz w:val="28"/>
        </w:rPr>
        <w:t xml:space="preserve">.  </w:t>
      </w:r>
      <w:proofErr w:type="spellStart"/>
      <w:r>
        <w:rPr>
          <w:rFonts w:ascii="Times New Roman CYR" w:hAnsi="Times New Roman CYR"/>
          <w:sz w:val="28"/>
        </w:rPr>
        <w:t>Розпилюють</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вертикально в </w:t>
      </w:r>
      <w:proofErr w:type="spellStart"/>
      <w:r>
        <w:rPr>
          <w:rFonts w:ascii="Times New Roman CYR" w:hAnsi="Times New Roman CYR"/>
          <w:sz w:val="28"/>
        </w:rPr>
        <w:t>місці</w:t>
      </w:r>
      <w:proofErr w:type="spellEnd"/>
      <w:r>
        <w:rPr>
          <w:rFonts w:ascii="Times New Roman CYR" w:hAnsi="Times New Roman CYR"/>
          <w:sz w:val="28"/>
        </w:rPr>
        <w:t xml:space="preserve"> </w:t>
      </w:r>
      <w:proofErr w:type="spellStart"/>
      <w:r>
        <w:rPr>
          <w:rFonts w:ascii="Times New Roman CYR" w:hAnsi="Times New Roman CYR"/>
          <w:sz w:val="28"/>
        </w:rPr>
        <w:t>розташування</w:t>
      </w:r>
      <w:proofErr w:type="spellEnd"/>
      <w:r>
        <w:rPr>
          <w:rFonts w:ascii="Times New Roman CYR" w:hAnsi="Times New Roman CYR"/>
          <w:sz w:val="28"/>
        </w:rPr>
        <w:t xml:space="preserve"> </w:t>
      </w:r>
      <w:proofErr w:type="spellStart"/>
      <w:r>
        <w:rPr>
          <w:rFonts w:ascii="Times New Roman CYR" w:hAnsi="Times New Roman CYR"/>
          <w:sz w:val="28"/>
        </w:rPr>
        <w:t>гвинтів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Радіальні</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віялоподібні</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для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фронтальної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Вони </w:t>
      </w:r>
      <w:proofErr w:type="spellStart"/>
      <w:r>
        <w:rPr>
          <w:rFonts w:ascii="Times New Roman CYR" w:hAnsi="Times New Roman CYR"/>
          <w:sz w:val="28"/>
        </w:rPr>
        <w:t>можуть</w:t>
      </w:r>
      <w:proofErr w:type="spellEnd"/>
      <w:r>
        <w:rPr>
          <w:rFonts w:ascii="Times New Roman CYR" w:hAnsi="Times New Roman CYR"/>
          <w:sz w:val="28"/>
        </w:rPr>
        <w:t xml:space="preserve"> бути </w:t>
      </w:r>
      <w:proofErr w:type="spellStart"/>
      <w:r>
        <w:rPr>
          <w:rFonts w:ascii="Times New Roman CYR" w:hAnsi="Times New Roman CYR"/>
          <w:sz w:val="28"/>
        </w:rPr>
        <w:t>симетричними</w:t>
      </w:r>
      <w:proofErr w:type="spellEnd"/>
      <w:r>
        <w:rPr>
          <w:rFonts w:ascii="Times New Roman CYR" w:hAnsi="Times New Roman CYR"/>
          <w:sz w:val="28"/>
        </w:rPr>
        <w:t xml:space="preserve"> й </w:t>
      </w:r>
      <w:proofErr w:type="spellStart"/>
      <w:r>
        <w:rPr>
          <w:rFonts w:ascii="Times New Roman CYR" w:hAnsi="Times New Roman CYR"/>
          <w:sz w:val="28"/>
        </w:rPr>
        <w:t>асиметричними</w:t>
      </w:r>
      <w:proofErr w:type="spellEnd"/>
      <w:r>
        <w:rPr>
          <w:rFonts w:ascii="Times New Roman CYR" w:hAnsi="Times New Roman CYR"/>
          <w:sz w:val="28"/>
        </w:rPr>
        <w:t xml:space="preserve">.  При </w:t>
      </w:r>
      <w:proofErr w:type="spellStart"/>
      <w:r>
        <w:rPr>
          <w:rFonts w:ascii="Times New Roman CYR" w:hAnsi="Times New Roman CYR"/>
          <w:sz w:val="28"/>
        </w:rPr>
        <w:t>застосуванні</w:t>
      </w:r>
      <w:proofErr w:type="spellEnd"/>
      <w:r>
        <w:rPr>
          <w:rFonts w:ascii="Times New Roman CYR" w:hAnsi="Times New Roman CYR"/>
          <w:sz w:val="28"/>
        </w:rPr>
        <w:t xml:space="preserve"> таких </w:t>
      </w:r>
      <w:proofErr w:type="spellStart"/>
      <w:r>
        <w:rPr>
          <w:rFonts w:ascii="Times New Roman CYR" w:hAnsi="Times New Roman CYR"/>
          <w:sz w:val="28"/>
        </w:rPr>
        <w:t>гвинтів</w:t>
      </w:r>
      <w:proofErr w:type="spellEnd"/>
      <w:r>
        <w:rPr>
          <w:rFonts w:ascii="Times New Roman CYR" w:hAnsi="Times New Roman CYR"/>
          <w:sz w:val="28"/>
        </w:rPr>
        <w:t xml:space="preserve"> дистальна межа базису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апарату</w:t>
      </w:r>
      <w:proofErr w:type="spellEnd"/>
      <w:r>
        <w:rPr>
          <w:rFonts w:ascii="Times New Roman CYR" w:hAnsi="Times New Roman CYR"/>
          <w:sz w:val="28"/>
        </w:rPr>
        <w:t xml:space="preserve"> </w:t>
      </w:r>
      <w:proofErr w:type="spellStart"/>
      <w:r>
        <w:rPr>
          <w:rFonts w:ascii="Times New Roman CYR" w:hAnsi="Times New Roman CYR"/>
          <w:sz w:val="28"/>
        </w:rPr>
        <w:t>закінчується</w:t>
      </w:r>
      <w:proofErr w:type="spellEnd"/>
      <w:r>
        <w:rPr>
          <w:rFonts w:ascii="Times New Roman CYR" w:hAnsi="Times New Roman CYR"/>
          <w:sz w:val="28"/>
        </w:rPr>
        <w:t xml:space="preserve"> на </w:t>
      </w:r>
      <w:proofErr w:type="spellStart"/>
      <w:r>
        <w:rPr>
          <w:rFonts w:ascii="Times New Roman CYR" w:hAnsi="Times New Roman CYR"/>
          <w:sz w:val="28"/>
        </w:rPr>
        <w:t>рівні</w:t>
      </w:r>
      <w:proofErr w:type="spellEnd"/>
      <w:r>
        <w:rPr>
          <w:rFonts w:ascii="Times New Roman CYR" w:hAnsi="Times New Roman CYR"/>
          <w:sz w:val="28"/>
        </w:rPr>
        <w:t xml:space="preserve"> </w:t>
      </w:r>
      <w:proofErr w:type="spellStart"/>
      <w:r>
        <w:rPr>
          <w:rFonts w:ascii="Times New Roman CYR" w:hAnsi="Times New Roman CYR"/>
          <w:sz w:val="28"/>
        </w:rPr>
        <w:t>шарніра</w:t>
      </w:r>
      <w:proofErr w:type="spellEnd"/>
      <w:r>
        <w:rPr>
          <w:rFonts w:ascii="Times New Roman CYR" w:hAnsi="Times New Roman CYR"/>
          <w:sz w:val="28"/>
        </w:rPr>
        <w:t xml:space="preserve"> </w:t>
      </w:r>
      <w:proofErr w:type="spellStart"/>
      <w:r>
        <w:rPr>
          <w:rFonts w:ascii="Times New Roman CYR" w:hAnsi="Times New Roman CYR"/>
          <w:sz w:val="28"/>
        </w:rPr>
        <w:t>обмежника</w:t>
      </w:r>
      <w:proofErr w:type="spellEnd"/>
      <w:r>
        <w:rPr>
          <w:rFonts w:ascii="Times New Roman CYR" w:hAnsi="Times New Roman CYR"/>
          <w:sz w:val="28"/>
        </w:rPr>
        <w:t xml:space="preserve">.  </w:t>
      </w:r>
      <w:proofErr w:type="spellStart"/>
      <w:r>
        <w:rPr>
          <w:rFonts w:ascii="Times New Roman CYR" w:hAnsi="Times New Roman CYR"/>
          <w:sz w:val="28"/>
        </w:rPr>
        <w:t>Вітчизняними</w:t>
      </w:r>
      <w:proofErr w:type="spellEnd"/>
      <w:r>
        <w:rPr>
          <w:rFonts w:ascii="Times New Roman CYR" w:hAnsi="Times New Roman CYR"/>
          <w:sz w:val="28"/>
        </w:rPr>
        <w:t xml:space="preserve"> й </w:t>
      </w:r>
      <w:proofErr w:type="spellStart"/>
      <w:r>
        <w:rPr>
          <w:rFonts w:ascii="Times New Roman CYR" w:hAnsi="Times New Roman CYR"/>
          <w:sz w:val="28"/>
        </w:rPr>
        <w:t>іноземними</w:t>
      </w:r>
      <w:proofErr w:type="spellEnd"/>
      <w:r>
        <w:rPr>
          <w:rFonts w:ascii="Times New Roman CYR" w:hAnsi="Times New Roman CYR"/>
          <w:sz w:val="28"/>
        </w:rPr>
        <w:t xml:space="preserve"> </w:t>
      </w:r>
      <w:proofErr w:type="spellStart"/>
      <w:r>
        <w:rPr>
          <w:rFonts w:ascii="Times New Roman CYR" w:hAnsi="Times New Roman CYR"/>
          <w:sz w:val="28"/>
        </w:rPr>
        <w:t>фірмами</w:t>
      </w:r>
      <w:proofErr w:type="spellEnd"/>
      <w:r>
        <w:rPr>
          <w:rFonts w:ascii="Times New Roman CYR" w:hAnsi="Times New Roman CYR"/>
          <w:sz w:val="28"/>
        </w:rPr>
        <w:t xml:space="preserve"> </w:t>
      </w:r>
      <w:proofErr w:type="spellStart"/>
      <w:r>
        <w:rPr>
          <w:rFonts w:ascii="Times New Roman CYR" w:hAnsi="Times New Roman CYR"/>
          <w:sz w:val="28"/>
        </w:rPr>
        <w:t>випускаються</w:t>
      </w:r>
      <w:proofErr w:type="spellEnd"/>
      <w:r>
        <w:rPr>
          <w:rFonts w:ascii="Times New Roman CYR" w:hAnsi="Times New Roman CYR"/>
          <w:sz w:val="28"/>
        </w:rPr>
        <w:t xml:space="preserve"> два </w:t>
      </w:r>
      <w:proofErr w:type="spellStart"/>
      <w:r>
        <w:rPr>
          <w:rFonts w:ascii="Times New Roman CYR" w:hAnsi="Times New Roman CYR"/>
          <w:sz w:val="28"/>
        </w:rPr>
        <w:t>види</w:t>
      </w:r>
      <w:proofErr w:type="spellEnd"/>
      <w:r>
        <w:rPr>
          <w:rFonts w:ascii="Times New Roman CYR" w:hAnsi="Times New Roman CYR"/>
          <w:sz w:val="28"/>
        </w:rPr>
        <w:t xml:space="preserve"> </w:t>
      </w:r>
      <w:proofErr w:type="spellStart"/>
      <w:r>
        <w:rPr>
          <w:rFonts w:ascii="Times New Roman CYR" w:hAnsi="Times New Roman CYR"/>
          <w:sz w:val="28"/>
        </w:rPr>
        <w:t>симетричних</w:t>
      </w:r>
      <w:proofErr w:type="spellEnd"/>
      <w:r>
        <w:rPr>
          <w:rFonts w:ascii="Times New Roman CYR" w:hAnsi="Times New Roman CYR"/>
          <w:sz w:val="28"/>
        </w:rPr>
        <w:t xml:space="preserve"> </w:t>
      </w:r>
      <w:proofErr w:type="spellStart"/>
      <w:r>
        <w:rPr>
          <w:rFonts w:ascii="Times New Roman CYR" w:hAnsi="Times New Roman CYR"/>
          <w:sz w:val="28"/>
        </w:rPr>
        <w:t>віялоподібних</w:t>
      </w:r>
      <w:proofErr w:type="spellEnd"/>
      <w:r>
        <w:rPr>
          <w:rFonts w:ascii="Times New Roman CYR" w:hAnsi="Times New Roman CYR"/>
          <w:sz w:val="28"/>
        </w:rPr>
        <w:t xml:space="preserve"> </w:t>
      </w:r>
      <w:proofErr w:type="spellStart"/>
      <w:r>
        <w:rPr>
          <w:rFonts w:ascii="Times New Roman CYR" w:hAnsi="Times New Roman CYR"/>
          <w:sz w:val="28"/>
        </w:rPr>
        <w:t>гвинтів</w:t>
      </w:r>
      <w:proofErr w:type="spellEnd"/>
      <w:r>
        <w:rPr>
          <w:rFonts w:ascii="Times New Roman CYR" w:hAnsi="Times New Roman CYR"/>
          <w:sz w:val="28"/>
        </w:rPr>
        <w:t xml:space="preserve">.  У одному </w:t>
      </w:r>
      <w:proofErr w:type="gramStart"/>
      <w:r>
        <w:rPr>
          <w:rFonts w:ascii="Times New Roman CYR" w:hAnsi="Times New Roman CYR"/>
          <w:sz w:val="28"/>
        </w:rPr>
        <w:t>-  барабан</w:t>
      </w:r>
      <w:proofErr w:type="gramEnd"/>
      <w:r>
        <w:rPr>
          <w:rFonts w:ascii="Times New Roman CYR" w:hAnsi="Times New Roman CYR"/>
          <w:sz w:val="28"/>
        </w:rPr>
        <w:t xml:space="preserve"> і </w:t>
      </w:r>
      <w:proofErr w:type="spellStart"/>
      <w:r>
        <w:rPr>
          <w:rFonts w:ascii="Times New Roman CYR" w:hAnsi="Times New Roman CYR"/>
          <w:sz w:val="28"/>
        </w:rPr>
        <w:t>обмежник</w:t>
      </w:r>
      <w:proofErr w:type="spellEnd"/>
      <w:r>
        <w:rPr>
          <w:rFonts w:ascii="Times New Roman CYR" w:hAnsi="Times New Roman CYR"/>
          <w:sz w:val="28"/>
        </w:rPr>
        <w:t xml:space="preserve"> </w:t>
      </w:r>
      <w:proofErr w:type="spellStart"/>
      <w:r>
        <w:rPr>
          <w:rFonts w:ascii="Times New Roman CYR" w:hAnsi="Times New Roman CYR"/>
          <w:sz w:val="28"/>
        </w:rPr>
        <w:t>виконані</w:t>
      </w:r>
      <w:proofErr w:type="spellEnd"/>
      <w:r>
        <w:rPr>
          <w:rFonts w:ascii="Times New Roman CYR" w:hAnsi="Times New Roman CYR"/>
          <w:sz w:val="28"/>
        </w:rPr>
        <w:t xml:space="preserve">  </w:t>
      </w:r>
      <w:proofErr w:type="spellStart"/>
      <w:r>
        <w:rPr>
          <w:rFonts w:ascii="Times New Roman CYR" w:hAnsi="Times New Roman CYR"/>
          <w:sz w:val="28"/>
        </w:rPr>
        <w:t>єдиним</w:t>
      </w:r>
      <w:proofErr w:type="spellEnd"/>
      <w:r>
        <w:rPr>
          <w:rFonts w:ascii="Times New Roman CYR" w:hAnsi="Times New Roman CYR"/>
          <w:sz w:val="28"/>
        </w:rPr>
        <w:t xml:space="preserve"> блоком, а в </w:t>
      </w:r>
      <w:proofErr w:type="spellStart"/>
      <w:r>
        <w:rPr>
          <w:rFonts w:ascii="Times New Roman CYR" w:hAnsi="Times New Roman CYR"/>
          <w:sz w:val="28"/>
        </w:rPr>
        <w:t>другій</w:t>
      </w:r>
      <w:proofErr w:type="spellEnd"/>
      <w:r>
        <w:rPr>
          <w:rFonts w:ascii="Times New Roman CYR" w:hAnsi="Times New Roman CYR"/>
          <w:sz w:val="28"/>
        </w:rPr>
        <w:t xml:space="preserve"> </w:t>
      </w:r>
      <w:proofErr w:type="spellStart"/>
      <w:r>
        <w:rPr>
          <w:rFonts w:ascii="Times New Roman CYR" w:hAnsi="Times New Roman CYR"/>
          <w:sz w:val="28"/>
        </w:rPr>
        <w:t>конструкції</w:t>
      </w:r>
      <w:proofErr w:type="spellEnd"/>
      <w:r>
        <w:rPr>
          <w:rFonts w:ascii="Times New Roman CYR" w:hAnsi="Times New Roman CYR"/>
          <w:sz w:val="28"/>
        </w:rPr>
        <w:t xml:space="preserve"> </w:t>
      </w:r>
      <w:proofErr w:type="spellStart"/>
      <w:r>
        <w:rPr>
          <w:rFonts w:ascii="Times New Roman CYR" w:hAnsi="Times New Roman CYR"/>
          <w:sz w:val="28"/>
        </w:rPr>
        <w:t>обмежник</w:t>
      </w:r>
      <w:proofErr w:type="spellEnd"/>
      <w:r>
        <w:rPr>
          <w:rFonts w:ascii="Times New Roman CYR" w:hAnsi="Times New Roman CYR"/>
          <w:sz w:val="28"/>
        </w:rPr>
        <w:t xml:space="preserve"> </w:t>
      </w:r>
      <w:proofErr w:type="spellStart"/>
      <w:r>
        <w:rPr>
          <w:rFonts w:ascii="Times New Roman CYR" w:hAnsi="Times New Roman CYR"/>
          <w:sz w:val="28"/>
        </w:rPr>
        <w:t>йде</w:t>
      </w:r>
      <w:proofErr w:type="spellEnd"/>
      <w:r>
        <w:rPr>
          <w:rFonts w:ascii="Times New Roman CYR" w:hAnsi="Times New Roman CYR"/>
          <w:sz w:val="28"/>
        </w:rPr>
        <w:t xml:space="preserve"> </w:t>
      </w:r>
      <w:proofErr w:type="spellStart"/>
      <w:r>
        <w:rPr>
          <w:rFonts w:ascii="Times New Roman CYR" w:hAnsi="Times New Roman CYR"/>
          <w:sz w:val="28"/>
        </w:rPr>
        <w:t>окремо</w:t>
      </w:r>
      <w:proofErr w:type="spellEnd"/>
      <w:r>
        <w:rPr>
          <w:rFonts w:ascii="Times New Roman CYR" w:hAnsi="Times New Roman CYR"/>
          <w:sz w:val="28"/>
        </w:rPr>
        <w:t xml:space="preserve">.  Лапки </w:t>
      </w:r>
      <w:proofErr w:type="spellStart"/>
      <w:r>
        <w:rPr>
          <w:rFonts w:ascii="Times New Roman CYR" w:hAnsi="Times New Roman CYR"/>
          <w:sz w:val="28"/>
        </w:rPr>
        <w:t>обмежника</w:t>
      </w:r>
      <w:proofErr w:type="spellEnd"/>
      <w:r>
        <w:rPr>
          <w:rFonts w:ascii="Times New Roman CYR" w:hAnsi="Times New Roman CYR"/>
          <w:sz w:val="28"/>
        </w:rPr>
        <w:t xml:space="preserve"> такого </w:t>
      </w:r>
      <w:proofErr w:type="spellStart"/>
      <w:r>
        <w:rPr>
          <w:rFonts w:ascii="Times New Roman CYR" w:hAnsi="Times New Roman CYR"/>
          <w:sz w:val="28"/>
        </w:rPr>
        <w:t>гвинта</w:t>
      </w:r>
      <w:proofErr w:type="spellEnd"/>
      <w:r>
        <w:rPr>
          <w:rFonts w:ascii="Times New Roman CYR" w:hAnsi="Times New Roman CYR"/>
          <w:sz w:val="28"/>
        </w:rPr>
        <w:t xml:space="preserve"> при </w:t>
      </w:r>
      <w:proofErr w:type="spellStart"/>
      <w:r>
        <w:rPr>
          <w:rFonts w:ascii="Times New Roman CYR" w:hAnsi="Times New Roman CYR"/>
          <w:sz w:val="28"/>
        </w:rPr>
        <w:t>введенні</w:t>
      </w:r>
      <w:proofErr w:type="spellEnd"/>
      <w:r>
        <w:rPr>
          <w:rFonts w:ascii="Times New Roman CYR" w:hAnsi="Times New Roman CYR"/>
          <w:sz w:val="28"/>
        </w:rPr>
        <w:t xml:space="preserve"> в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розводити</w:t>
      </w:r>
      <w:proofErr w:type="spellEnd"/>
      <w:r>
        <w:rPr>
          <w:rFonts w:ascii="Times New Roman CYR" w:hAnsi="Times New Roman CYR"/>
          <w:sz w:val="28"/>
        </w:rPr>
        <w:t xml:space="preserve"> на ширину,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визначена</w:t>
      </w:r>
      <w:proofErr w:type="spellEnd"/>
      <w:r>
        <w:rPr>
          <w:rFonts w:ascii="Times New Roman CYR" w:hAnsi="Times New Roman CYR"/>
          <w:sz w:val="28"/>
        </w:rPr>
        <w:t xml:space="preserve"> </w:t>
      </w:r>
      <w:proofErr w:type="spellStart"/>
      <w:r>
        <w:rPr>
          <w:rFonts w:ascii="Times New Roman CYR" w:hAnsi="Times New Roman CYR"/>
          <w:sz w:val="28"/>
        </w:rPr>
        <w:t>лікарем</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Гвинти</w:t>
      </w:r>
      <w:proofErr w:type="spellEnd"/>
      <w:r>
        <w:rPr>
          <w:rFonts w:ascii="Times New Roman CYR" w:hAnsi="Times New Roman CYR"/>
          <w:sz w:val="28"/>
        </w:rPr>
        <w:t xml:space="preserve"> для </w:t>
      </w:r>
      <w:proofErr w:type="spellStart"/>
      <w:r>
        <w:rPr>
          <w:rFonts w:ascii="Times New Roman CYR" w:hAnsi="Times New Roman CYR"/>
          <w:sz w:val="28"/>
        </w:rPr>
        <w:t>одночасного</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і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roofErr w:type="spellStart"/>
      <w:r>
        <w:rPr>
          <w:rFonts w:ascii="Times New Roman CYR" w:hAnsi="Times New Roman CYR"/>
          <w:sz w:val="28"/>
        </w:rPr>
        <w:t>верхнього</w:t>
      </w:r>
      <w:proofErr w:type="spellEnd"/>
      <w:r>
        <w:rPr>
          <w:rFonts w:ascii="Times New Roman CYR" w:hAnsi="Times New Roman CYR"/>
          <w:sz w:val="28"/>
        </w:rPr>
        <w:t xml:space="preserve"> зубного ряду </w:t>
      </w:r>
      <w:proofErr w:type="spellStart"/>
      <w:r>
        <w:rPr>
          <w:rFonts w:ascii="Times New Roman CYR" w:hAnsi="Times New Roman CYR"/>
          <w:sz w:val="28"/>
        </w:rPr>
        <w:t>випускають</w:t>
      </w:r>
      <w:proofErr w:type="spellEnd"/>
      <w:r>
        <w:rPr>
          <w:rFonts w:ascii="Times New Roman CYR" w:hAnsi="Times New Roman CYR"/>
          <w:sz w:val="28"/>
        </w:rPr>
        <w:t xml:space="preserve"> </w:t>
      </w:r>
      <w:proofErr w:type="spellStart"/>
      <w:r>
        <w:rPr>
          <w:rFonts w:ascii="Times New Roman CYR" w:hAnsi="Times New Roman CYR"/>
          <w:sz w:val="28"/>
        </w:rPr>
        <w:t>двох</w:t>
      </w:r>
      <w:proofErr w:type="spellEnd"/>
      <w:r>
        <w:rPr>
          <w:rFonts w:ascii="Times New Roman CYR" w:hAnsi="Times New Roman CYR"/>
          <w:sz w:val="28"/>
        </w:rPr>
        <w:t xml:space="preserve"> </w:t>
      </w:r>
      <w:proofErr w:type="spellStart"/>
      <w:r>
        <w:rPr>
          <w:rFonts w:ascii="Times New Roman CYR" w:hAnsi="Times New Roman CYR"/>
          <w:sz w:val="28"/>
        </w:rPr>
        <w:t>видів</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двома</w:t>
      </w:r>
      <w:proofErr w:type="spellEnd"/>
      <w:r>
        <w:rPr>
          <w:rFonts w:ascii="Times New Roman CYR" w:hAnsi="Times New Roman CYR"/>
          <w:sz w:val="28"/>
        </w:rPr>
        <w:t xml:space="preserve"> </w:t>
      </w:r>
      <w:proofErr w:type="spellStart"/>
      <w:r>
        <w:rPr>
          <w:rFonts w:ascii="Times New Roman CYR" w:hAnsi="Times New Roman CYR"/>
          <w:sz w:val="28"/>
        </w:rPr>
        <w:t>робочими</w:t>
      </w:r>
      <w:proofErr w:type="spellEnd"/>
      <w:r>
        <w:rPr>
          <w:rFonts w:ascii="Times New Roman CYR" w:hAnsi="Times New Roman CYR"/>
          <w:sz w:val="28"/>
        </w:rPr>
        <w:t xml:space="preserve"> барабанами і </w:t>
      </w:r>
      <w:proofErr w:type="spellStart"/>
      <w:r>
        <w:rPr>
          <w:rFonts w:ascii="Times New Roman CYR" w:hAnsi="Times New Roman CYR"/>
          <w:sz w:val="28"/>
        </w:rPr>
        <w:t>трьома</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двома</w:t>
      </w:r>
      <w:proofErr w:type="spellEnd"/>
      <w:r>
        <w:rPr>
          <w:rFonts w:ascii="Times New Roman CYR" w:hAnsi="Times New Roman CYR"/>
          <w:sz w:val="28"/>
        </w:rPr>
        <w:t xml:space="preserve"> </w:t>
      </w:r>
      <w:proofErr w:type="spellStart"/>
      <w:r>
        <w:rPr>
          <w:rFonts w:ascii="Times New Roman CYR" w:hAnsi="Times New Roman CYR"/>
          <w:sz w:val="28"/>
        </w:rPr>
        <w:t>робочими</w:t>
      </w:r>
      <w:proofErr w:type="spellEnd"/>
      <w:r>
        <w:rPr>
          <w:rFonts w:ascii="Times New Roman CYR" w:hAnsi="Times New Roman CYR"/>
          <w:sz w:val="28"/>
        </w:rPr>
        <w:t xml:space="preserve"> барабанами </w:t>
      </w:r>
      <w:proofErr w:type="spellStart"/>
      <w:r>
        <w:rPr>
          <w:rFonts w:ascii="Times New Roman CYR" w:hAnsi="Times New Roman CYR"/>
          <w:sz w:val="28"/>
        </w:rPr>
        <w:t>здійснює</w:t>
      </w:r>
      <w:proofErr w:type="spellEnd"/>
      <w:r>
        <w:rPr>
          <w:rFonts w:ascii="Times New Roman CYR" w:hAnsi="Times New Roman CYR"/>
          <w:sz w:val="28"/>
        </w:rPr>
        <w:t xml:space="preserve"> </w:t>
      </w:r>
      <w:proofErr w:type="spellStart"/>
      <w:r>
        <w:rPr>
          <w:rFonts w:ascii="Times New Roman CYR" w:hAnsi="Times New Roman CYR"/>
          <w:sz w:val="28"/>
        </w:rPr>
        <w:t>рівномірне</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і </w:t>
      </w:r>
      <w:proofErr w:type="spellStart"/>
      <w:r>
        <w:rPr>
          <w:rFonts w:ascii="Times New Roman CYR" w:hAnsi="Times New Roman CYR"/>
          <w:sz w:val="28"/>
        </w:rPr>
        <w:t>подовження</w:t>
      </w:r>
      <w:proofErr w:type="spellEnd"/>
      <w:r>
        <w:rPr>
          <w:rFonts w:ascii="Times New Roman CYR" w:hAnsi="Times New Roman CYR"/>
          <w:sz w:val="28"/>
        </w:rPr>
        <w:t xml:space="preserve"> зубного ряду, а при </w:t>
      </w:r>
      <w:proofErr w:type="spellStart"/>
      <w:r>
        <w:rPr>
          <w:rFonts w:ascii="Times New Roman CYR" w:hAnsi="Times New Roman CYR"/>
          <w:sz w:val="28"/>
        </w:rPr>
        <w:t>застосування</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з </w:t>
      </w:r>
      <w:proofErr w:type="spellStart"/>
      <w:r>
        <w:rPr>
          <w:rFonts w:ascii="Times New Roman CYR" w:hAnsi="Times New Roman CYR"/>
          <w:sz w:val="28"/>
        </w:rPr>
        <w:t>трьома</w:t>
      </w:r>
      <w:proofErr w:type="spellEnd"/>
      <w:r>
        <w:rPr>
          <w:rFonts w:ascii="Times New Roman CYR" w:hAnsi="Times New Roman CYR"/>
          <w:sz w:val="28"/>
        </w:rPr>
        <w:t xml:space="preserve"> барабанами </w:t>
      </w:r>
      <w:proofErr w:type="spellStart"/>
      <w:r>
        <w:rPr>
          <w:rFonts w:ascii="Times New Roman CYR" w:hAnsi="Times New Roman CYR"/>
          <w:sz w:val="28"/>
        </w:rPr>
        <w:t>можливо</w:t>
      </w:r>
      <w:proofErr w:type="spellEnd"/>
      <w:r>
        <w:rPr>
          <w:rFonts w:ascii="Times New Roman CYR" w:hAnsi="Times New Roman CYR"/>
          <w:sz w:val="28"/>
        </w:rPr>
        <w:t xml:space="preserve"> </w:t>
      </w:r>
      <w:proofErr w:type="spellStart"/>
      <w:r>
        <w:rPr>
          <w:rFonts w:ascii="Times New Roman CYR" w:hAnsi="Times New Roman CYR"/>
          <w:sz w:val="28"/>
        </w:rPr>
        <w:t>нерівномірне</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w:t>
      </w:r>
      <w:proofErr w:type="spellStart"/>
      <w:r>
        <w:rPr>
          <w:rFonts w:ascii="Times New Roman CYR" w:hAnsi="Times New Roman CYR"/>
          <w:sz w:val="28"/>
        </w:rPr>
        <w:t>зліва</w:t>
      </w:r>
      <w:proofErr w:type="spellEnd"/>
      <w:r>
        <w:rPr>
          <w:rFonts w:ascii="Times New Roman CYR" w:hAnsi="Times New Roman CYR"/>
          <w:sz w:val="28"/>
        </w:rPr>
        <w:t xml:space="preserve"> і справа.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Вітчизняною</w:t>
      </w:r>
      <w:proofErr w:type="spellEnd"/>
      <w:r>
        <w:rPr>
          <w:rFonts w:ascii="Times New Roman CYR" w:hAnsi="Times New Roman CYR"/>
          <w:sz w:val="28"/>
        </w:rPr>
        <w:t xml:space="preserve"> </w:t>
      </w:r>
      <w:proofErr w:type="spellStart"/>
      <w:r>
        <w:rPr>
          <w:rFonts w:ascii="Times New Roman CYR" w:hAnsi="Times New Roman CYR"/>
          <w:sz w:val="28"/>
        </w:rPr>
        <w:t>промисловістю</w:t>
      </w:r>
      <w:proofErr w:type="spellEnd"/>
      <w:r>
        <w:rPr>
          <w:rFonts w:ascii="Times New Roman CYR" w:hAnsi="Times New Roman CYR"/>
          <w:sz w:val="28"/>
        </w:rPr>
        <w:t xml:space="preserve"> </w:t>
      </w:r>
      <w:proofErr w:type="spellStart"/>
      <w:r>
        <w:rPr>
          <w:rFonts w:ascii="Times New Roman CYR" w:hAnsi="Times New Roman CYR"/>
          <w:sz w:val="28"/>
        </w:rPr>
        <w:t>випускаються</w:t>
      </w:r>
      <w:proofErr w:type="spellEnd"/>
      <w:r>
        <w:rPr>
          <w:rFonts w:ascii="Times New Roman CYR" w:hAnsi="Times New Roman CYR"/>
          <w:sz w:val="28"/>
        </w:rPr>
        <w:t xml:space="preserve"> </w:t>
      </w:r>
      <w:proofErr w:type="spellStart"/>
      <w:r>
        <w:rPr>
          <w:rFonts w:ascii="Times New Roman CYR" w:hAnsi="Times New Roman CYR"/>
          <w:sz w:val="28"/>
        </w:rPr>
        <w:t>тристоронні</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з </w:t>
      </w:r>
      <w:proofErr w:type="spellStart"/>
      <w:r>
        <w:rPr>
          <w:rFonts w:ascii="Times New Roman CYR" w:hAnsi="Times New Roman CYR"/>
          <w:sz w:val="28"/>
        </w:rPr>
        <w:t>незалежним</w:t>
      </w:r>
      <w:proofErr w:type="spellEnd"/>
      <w:r>
        <w:rPr>
          <w:rFonts w:ascii="Times New Roman CYR" w:hAnsi="Times New Roman CYR"/>
          <w:sz w:val="28"/>
        </w:rPr>
        <w:t xml:space="preserve"> </w:t>
      </w:r>
      <w:proofErr w:type="spellStart"/>
      <w:r>
        <w:rPr>
          <w:rFonts w:ascii="Times New Roman CYR" w:hAnsi="Times New Roman CYR"/>
          <w:sz w:val="28"/>
        </w:rPr>
        <w:t>розширенням</w:t>
      </w:r>
      <w:proofErr w:type="spellEnd"/>
      <w:r>
        <w:rPr>
          <w:rFonts w:ascii="Times New Roman CYR" w:hAnsi="Times New Roman CYR"/>
          <w:sz w:val="28"/>
        </w:rPr>
        <w:t xml:space="preserve">.  У таких </w:t>
      </w:r>
      <w:proofErr w:type="spellStart"/>
      <w:r>
        <w:rPr>
          <w:rFonts w:ascii="Times New Roman CYR" w:hAnsi="Times New Roman CYR"/>
          <w:sz w:val="28"/>
        </w:rPr>
        <w:t>гвинтах</w:t>
      </w:r>
      <w:proofErr w:type="spellEnd"/>
      <w:r>
        <w:rPr>
          <w:rFonts w:ascii="Times New Roman CYR" w:hAnsi="Times New Roman CYR"/>
          <w:sz w:val="28"/>
        </w:rPr>
        <w:t xml:space="preserve"> барабан,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здійснює</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roofErr w:type="spellStart"/>
      <w:r>
        <w:rPr>
          <w:rFonts w:ascii="Times New Roman CYR" w:hAnsi="Times New Roman CYR"/>
          <w:sz w:val="28"/>
        </w:rPr>
        <w:t>фронтальної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w:t>
      </w:r>
      <w:proofErr w:type="spellStart"/>
      <w:r>
        <w:rPr>
          <w:rFonts w:ascii="Times New Roman CYR" w:hAnsi="Times New Roman CYR"/>
          <w:sz w:val="28"/>
        </w:rPr>
        <w:t>з'єднаний</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корпусом </w:t>
      </w:r>
      <w:proofErr w:type="spellStart"/>
      <w:r>
        <w:rPr>
          <w:rFonts w:ascii="Times New Roman CYR" w:hAnsi="Times New Roman CYR"/>
          <w:sz w:val="28"/>
        </w:rPr>
        <w:t>гвинта</w:t>
      </w:r>
      <w:proofErr w:type="spellEnd"/>
      <w:r>
        <w:rPr>
          <w:rFonts w:ascii="Times New Roman CYR" w:hAnsi="Times New Roman CYR"/>
          <w:sz w:val="28"/>
        </w:rPr>
        <w:t xml:space="preserve"> </w:t>
      </w:r>
      <w:proofErr w:type="spellStart"/>
      <w:r>
        <w:rPr>
          <w:rFonts w:ascii="Times New Roman CYR" w:hAnsi="Times New Roman CYR"/>
          <w:sz w:val="28"/>
        </w:rPr>
        <w:t>шарніром</w:t>
      </w:r>
      <w:proofErr w:type="spellEnd"/>
      <w:r>
        <w:rPr>
          <w:rFonts w:ascii="Times New Roman CYR" w:hAnsi="Times New Roman CYR"/>
          <w:sz w:val="28"/>
        </w:rPr>
        <w:t xml:space="preserve"> і 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w:t>
      </w:r>
      <w:proofErr w:type="spellStart"/>
      <w:r>
        <w:rPr>
          <w:rFonts w:ascii="Times New Roman CYR" w:hAnsi="Times New Roman CYR"/>
          <w:sz w:val="28"/>
        </w:rPr>
        <w:t>може</w:t>
      </w:r>
      <w:proofErr w:type="spellEnd"/>
      <w:r>
        <w:rPr>
          <w:rFonts w:ascii="Times New Roman CYR" w:hAnsi="Times New Roman CYR"/>
          <w:sz w:val="28"/>
        </w:rPr>
        <w:t xml:space="preserve"> бути </w:t>
      </w:r>
      <w:proofErr w:type="spellStart"/>
      <w:r>
        <w:rPr>
          <w:rFonts w:ascii="Times New Roman CYR" w:hAnsi="Times New Roman CYR"/>
          <w:sz w:val="28"/>
        </w:rPr>
        <w:t>зміщений</w:t>
      </w:r>
      <w:proofErr w:type="spellEnd"/>
      <w:r>
        <w:rPr>
          <w:rFonts w:ascii="Times New Roman CYR" w:hAnsi="Times New Roman CYR"/>
          <w:sz w:val="28"/>
        </w:rPr>
        <w:t xml:space="preserve"> у </w:t>
      </w:r>
      <w:proofErr w:type="spellStart"/>
      <w:r>
        <w:rPr>
          <w:rFonts w:ascii="Times New Roman CYR" w:hAnsi="Times New Roman CYR"/>
          <w:sz w:val="28"/>
        </w:rPr>
        <w:t>ліву</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праву сторону.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Гвинти</w:t>
      </w:r>
      <w:proofErr w:type="spellEnd"/>
      <w:r>
        <w:rPr>
          <w:rFonts w:ascii="Times New Roman CYR" w:hAnsi="Times New Roman CYR"/>
          <w:sz w:val="28"/>
        </w:rPr>
        <w:t xml:space="preserve"> з </w:t>
      </w:r>
      <w:proofErr w:type="spellStart"/>
      <w:r>
        <w:rPr>
          <w:rFonts w:ascii="Times New Roman CYR" w:hAnsi="Times New Roman CYR"/>
          <w:sz w:val="28"/>
        </w:rPr>
        <w:t>односторонньою</w:t>
      </w:r>
      <w:proofErr w:type="spellEnd"/>
      <w:r>
        <w:rPr>
          <w:rFonts w:ascii="Times New Roman CYR" w:hAnsi="Times New Roman CYR"/>
          <w:sz w:val="28"/>
        </w:rPr>
        <w:t xml:space="preserve"> </w:t>
      </w:r>
      <w:proofErr w:type="spellStart"/>
      <w:r>
        <w:rPr>
          <w:rFonts w:ascii="Times New Roman CYR" w:hAnsi="Times New Roman CYR"/>
          <w:sz w:val="28"/>
        </w:rPr>
        <w:t>дією</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прямою скобою </w:t>
      </w:r>
      <w:proofErr w:type="spellStart"/>
      <w:r>
        <w:rPr>
          <w:rFonts w:ascii="Times New Roman CYR" w:hAnsi="Times New Roman CYR"/>
          <w:sz w:val="28"/>
        </w:rPr>
        <w:t>або</w:t>
      </w:r>
      <w:proofErr w:type="spellEnd"/>
      <w:r>
        <w:rPr>
          <w:rFonts w:ascii="Times New Roman CYR" w:hAnsi="Times New Roman CYR"/>
          <w:sz w:val="28"/>
        </w:rPr>
        <w:t xml:space="preserve"> з </w:t>
      </w:r>
      <w:proofErr w:type="spellStart"/>
      <w:r>
        <w:rPr>
          <w:rFonts w:ascii="Times New Roman CYR" w:hAnsi="Times New Roman CYR"/>
          <w:sz w:val="28"/>
        </w:rPr>
        <w:t>зігнутою</w:t>
      </w:r>
      <w:proofErr w:type="spellEnd"/>
      <w:r>
        <w:rPr>
          <w:rFonts w:ascii="Times New Roman CYR" w:hAnsi="Times New Roman CYR"/>
          <w:sz w:val="28"/>
        </w:rPr>
        <w:t xml:space="preserve">.  </w:t>
      </w:r>
      <w:proofErr w:type="spellStart"/>
      <w:r>
        <w:rPr>
          <w:rFonts w:ascii="Times New Roman CYR" w:hAnsi="Times New Roman CYR"/>
          <w:sz w:val="28"/>
        </w:rPr>
        <w:t>Останній</w:t>
      </w:r>
      <w:proofErr w:type="spellEnd"/>
      <w:r>
        <w:rPr>
          <w:rFonts w:ascii="Times New Roman CYR" w:hAnsi="Times New Roman CYR"/>
          <w:sz w:val="28"/>
        </w:rPr>
        <w:t xml:space="preserve"> </w:t>
      </w:r>
      <w:proofErr w:type="spellStart"/>
      <w:r>
        <w:rPr>
          <w:rFonts w:ascii="Times New Roman CYR" w:hAnsi="Times New Roman CYR"/>
          <w:sz w:val="28"/>
        </w:rPr>
        <w:t>більш</w:t>
      </w:r>
      <w:proofErr w:type="spellEnd"/>
      <w:r>
        <w:rPr>
          <w:rFonts w:ascii="Times New Roman CYR" w:hAnsi="Times New Roman CYR"/>
          <w:sz w:val="28"/>
        </w:rPr>
        <w:t xml:space="preserve"> </w:t>
      </w:r>
      <w:proofErr w:type="spellStart"/>
      <w:r>
        <w:rPr>
          <w:rFonts w:ascii="Times New Roman CYR" w:hAnsi="Times New Roman CYR"/>
          <w:sz w:val="28"/>
        </w:rPr>
        <w:t>відповідає</w:t>
      </w:r>
      <w:proofErr w:type="spellEnd"/>
      <w:r>
        <w:rPr>
          <w:rFonts w:ascii="Times New Roman CYR" w:hAnsi="Times New Roman CYR"/>
          <w:sz w:val="28"/>
        </w:rPr>
        <w:t xml:space="preserve"> </w:t>
      </w:r>
      <w:proofErr w:type="spellStart"/>
      <w:r>
        <w:rPr>
          <w:rFonts w:ascii="Times New Roman CYR" w:hAnsi="Times New Roman CYR"/>
          <w:sz w:val="28"/>
        </w:rPr>
        <w:t>формі</w:t>
      </w:r>
      <w:proofErr w:type="spellEnd"/>
      <w:r>
        <w:rPr>
          <w:rFonts w:ascii="Times New Roman CYR" w:hAnsi="Times New Roman CYR"/>
          <w:sz w:val="28"/>
        </w:rPr>
        <w:t xml:space="preserve"> </w:t>
      </w:r>
      <w:proofErr w:type="spellStart"/>
      <w:r>
        <w:rPr>
          <w:rFonts w:ascii="Times New Roman CYR" w:hAnsi="Times New Roman CYR"/>
          <w:sz w:val="28"/>
        </w:rPr>
        <w:t>зводу</w:t>
      </w:r>
      <w:proofErr w:type="spellEnd"/>
      <w:r>
        <w:rPr>
          <w:rFonts w:ascii="Times New Roman CYR" w:hAnsi="Times New Roman CYR"/>
          <w:sz w:val="28"/>
        </w:rPr>
        <w:t xml:space="preserve"> твердого </w:t>
      </w:r>
      <w:proofErr w:type="spellStart"/>
      <w:r>
        <w:rPr>
          <w:rFonts w:ascii="Times New Roman CYR" w:hAnsi="Times New Roman CYR"/>
          <w:sz w:val="28"/>
        </w:rPr>
        <w:t>піднебіння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По </w:t>
      </w:r>
      <w:proofErr w:type="spellStart"/>
      <w:r>
        <w:rPr>
          <w:rFonts w:ascii="Times New Roman CYR" w:hAnsi="Times New Roman CYR"/>
          <w:sz w:val="28"/>
        </w:rPr>
        <w:t>розміру</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при </w:t>
      </w:r>
      <w:proofErr w:type="spellStart"/>
      <w:r>
        <w:rPr>
          <w:rFonts w:ascii="Times New Roman CYR" w:hAnsi="Times New Roman CYR"/>
          <w:sz w:val="28"/>
        </w:rPr>
        <w:t>активації</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на </w:t>
      </w:r>
      <w:proofErr w:type="spellStart"/>
      <w:r>
        <w:rPr>
          <w:rFonts w:ascii="Times New Roman CYR" w:hAnsi="Times New Roman CYR"/>
          <w:sz w:val="28"/>
        </w:rPr>
        <w:t>повний</w:t>
      </w:r>
      <w:proofErr w:type="spellEnd"/>
      <w:r>
        <w:rPr>
          <w:rFonts w:ascii="Times New Roman CYR" w:hAnsi="Times New Roman CYR"/>
          <w:sz w:val="28"/>
        </w:rPr>
        <w:t xml:space="preserve"> оборот </w:t>
      </w:r>
      <w:proofErr w:type="spellStart"/>
      <w:r>
        <w:rPr>
          <w:rFonts w:ascii="Times New Roman CYR" w:hAnsi="Times New Roman CYR"/>
          <w:sz w:val="28"/>
        </w:rPr>
        <w:t>існують</w:t>
      </w:r>
      <w:proofErr w:type="spellEnd"/>
      <w:r>
        <w:rPr>
          <w:rFonts w:ascii="Times New Roman CYR" w:hAnsi="Times New Roman CYR"/>
          <w:sz w:val="28"/>
        </w:rPr>
        <w:t xml:space="preserve"> </w:t>
      </w:r>
      <w:proofErr w:type="spellStart"/>
      <w:r>
        <w:rPr>
          <w:rFonts w:ascii="Times New Roman CYR" w:hAnsi="Times New Roman CYR"/>
          <w:sz w:val="28"/>
        </w:rPr>
        <w:t>такі</w:t>
      </w:r>
      <w:proofErr w:type="spellEnd"/>
      <w:r>
        <w:rPr>
          <w:rFonts w:ascii="Times New Roman CYR" w:hAnsi="Times New Roman CYR"/>
          <w:sz w:val="28"/>
        </w:rPr>
        <w:t xml:space="preserve"> </w:t>
      </w:r>
      <w:proofErr w:type="spellStart"/>
      <w:r>
        <w:rPr>
          <w:rFonts w:ascii="Times New Roman CYR" w:hAnsi="Times New Roman CYR"/>
          <w:sz w:val="28"/>
        </w:rPr>
        <w:t>види</w:t>
      </w:r>
      <w:proofErr w:type="spellEnd"/>
      <w:r>
        <w:rPr>
          <w:rFonts w:ascii="Times New Roman CYR" w:hAnsi="Times New Roman CYR"/>
          <w:sz w:val="28"/>
        </w:rPr>
        <w:t xml:space="preserve"> </w:t>
      </w:r>
      <w:proofErr w:type="spellStart"/>
      <w:r>
        <w:rPr>
          <w:rFonts w:ascii="Times New Roman CYR" w:hAnsi="Times New Roman CYR"/>
          <w:sz w:val="28"/>
        </w:rPr>
        <w:t>гвинтів</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розширенням</w:t>
      </w:r>
      <w:proofErr w:type="spellEnd"/>
      <w:r>
        <w:rPr>
          <w:rFonts w:ascii="Times New Roman CYR" w:hAnsi="Times New Roman CYR"/>
          <w:sz w:val="28"/>
        </w:rPr>
        <w:t xml:space="preserve"> на 0,8 мм, на 0,7 </w:t>
      </w:r>
      <w:proofErr w:type="gramStart"/>
      <w:r>
        <w:rPr>
          <w:rFonts w:ascii="Times New Roman CYR" w:hAnsi="Times New Roman CYR"/>
          <w:sz w:val="28"/>
        </w:rPr>
        <w:t>мм,  на</w:t>
      </w:r>
      <w:proofErr w:type="gramEnd"/>
      <w:r>
        <w:rPr>
          <w:rFonts w:ascii="Times New Roman CYR" w:hAnsi="Times New Roman CYR"/>
          <w:sz w:val="28"/>
        </w:rPr>
        <w:t xml:space="preserve"> 0,4 мм і на 0,35 мм і </w:t>
      </w:r>
      <w:proofErr w:type="spellStart"/>
      <w:r>
        <w:rPr>
          <w:rFonts w:ascii="Times New Roman CYR" w:hAnsi="Times New Roman CYR"/>
          <w:sz w:val="28"/>
        </w:rPr>
        <w:t>загальним</w:t>
      </w:r>
      <w:proofErr w:type="spellEnd"/>
      <w:r>
        <w:rPr>
          <w:rFonts w:ascii="Times New Roman CYR" w:hAnsi="Times New Roman CYR"/>
          <w:sz w:val="28"/>
        </w:rPr>
        <w:t xml:space="preserve"> </w:t>
      </w:r>
      <w:proofErr w:type="spellStart"/>
      <w:r>
        <w:rPr>
          <w:rFonts w:ascii="Times New Roman CYR" w:hAnsi="Times New Roman CYR"/>
          <w:sz w:val="28"/>
        </w:rPr>
        <w:t>розширенням</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4 до 10 мм.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Активація</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гвинтів</w:t>
      </w:r>
      <w:proofErr w:type="spellEnd"/>
      <w:r>
        <w:rPr>
          <w:rFonts w:ascii="Times New Roman CYR" w:hAnsi="Times New Roman CYR"/>
          <w:sz w:val="28"/>
        </w:rPr>
        <w:t xml:space="preserve"> </w:t>
      </w:r>
      <w:proofErr w:type="spellStart"/>
      <w:r>
        <w:rPr>
          <w:rFonts w:ascii="Times New Roman CYR" w:hAnsi="Times New Roman CYR"/>
          <w:sz w:val="28"/>
        </w:rPr>
        <w:t>здійснюється</w:t>
      </w:r>
      <w:proofErr w:type="spellEnd"/>
      <w:r>
        <w:rPr>
          <w:rFonts w:ascii="Times New Roman CYR" w:hAnsi="Times New Roman CYR"/>
          <w:sz w:val="28"/>
        </w:rPr>
        <w:t xml:space="preserve"> шляхом </w:t>
      </w:r>
      <w:proofErr w:type="spellStart"/>
      <w:r>
        <w:rPr>
          <w:rFonts w:ascii="Times New Roman CYR" w:hAnsi="Times New Roman CYR"/>
          <w:sz w:val="28"/>
        </w:rPr>
        <w:t>розкручування</w:t>
      </w:r>
      <w:proofErr w:type="spellEnd"/>
      <w:r>
        <w:rPr>
          <w:rFonts w:ascii="Times New Roman CYR" w:hAnsi="Times New Roman CYR"/>
          <w:sz w:val="28"/>
        </w:rPr>
        <w:t xml:space="preserve"> барабана.  </w:t>
      </w:r>
      <w:proofErr w:type="spellStart"/>
      <w:r>
        <w:rPr>
          <w:rFonts w:ascii="Times New Roman CYR" w:hAnsi="Times New Roman CYR"/>
          <w:sz w:val="28"/>
        </w:rPr>
        <w:t>Активацію</w:t>
      </w:r>
      <w:proofErr w:type="spellEnd"/>
      <w:r>
        <w:rPr>
          <w:rFonts w:ascii="Times New Roman CYR" w:hAnsi="Times New Roman CYR"/>
          <w:sz w:val="28"/>
        </w:rPr>
        <w:t xml:space="preserve"> </w:t>
      </w:r>
      <w:proofErr w:type="spellStart"/>
      <w:r>
        <w:rPr>
          <w:rFonts w:ascii="Times New Roman CYR" w:hAnsi="Times New Roman CYR"/>
          <w:sz w:val="28"/>
        </w:rPr>
        <w:t>починають</w:t>
      </w:r>
      <w:proofErr w:type="spellEnd"/>
      <w:r>
        <w:rPr>
          <w:rFonts w:ascii="Times New Roman CYR" w:hAnsi="Times New Roman CYR"/>
          <w:sz w:val="28"/>
        </w:rPr>
        <w:t xml:space="preserve"> </w:t>
      </w:r>
      <w:proofErr w:type="spellStart"/>
      <w:r>
        <w:rPr>
          <w:rFonts w:ascii="Times New Roman CYR" w:hAnsi="Times New Roman CYR"/>
          <w:sz w:val="28"/>
        </w:rPr>
        <w:t>після</w:t>
      </w:r>
      <w:proofErr w:type="spellEnd"/>
      <w:r>
        <w:rPr>
          <w:rFonts w:ascii="Times New Roman CYR" w:hAnsi="Times New Roman CYR"/>
          <w:sz w:val="28"/>
        </w:rPr>
        <w:t xml:space="preserve"> </w:t>
      </w:r>
      <w:proofErr w:type="spellStart"/>
      <w:r>
        <w:rPr>
          <w:rFonts w:ascii="Times New Roman CYR" w:hAnsi="Times New Roman CYR"/>
          <w:sz w:val="28"/>
        </w:rPr>
        <w:t>звикання</w:t>
      </w:r>
      <w:proofErr w:type="spellEnd"/>
      <w:r>
        <w:rPr>
          <w:rFonts w:ascii="Times New Roman CYR" w:hAnsi="Times New Roman CYR"/>
          <w:sz w:val="28"/>
        </w:rPr>
        <w:t xml:space="preserve"> (</w:t>
      </w:r>
      <w:proofErr w:type="spellStart"/>
      <w:r>
        <w:rPr>
          <w:rFonts w:ascii="Times New Roman CYR" w:hAnsi="Times New Roman CYR"/>
          <w:sz w:val="28"/>
        </w:rPr>
        <w:t>адаптації</w:t>
      </w:r>
      <w:proofErr w:type="spellEnd"/>
      <w:r>
        <w:rPr>
          <w:rFonts w:ascii="Times New Roman CYR" w:hAnsi="Times New Roman CYR"/>
          <w:sz w:val="28"/>
        </w:rPr>
        <w:t xml:space="preserve">) </w:t>
      </w:r>
      <w:proofErr w:type="spellStart"/>
      <w:r>
        <w:rPr>
          <w:rFonts w:ascii="Times New Roman CYR" w:hAnsi="Times New Roman CYR"/>
          <w:sz w:val="28"/>
        </w:rPr>
        <w:t>дитини</w:t>
      </w:r>
      <w:proofErr w:type="spellEnd"/>
      <w:r>
        <w:rPr>
          <w:rFonts w:ascii="Times New Roman CYR" w:hAnsi="Times New Roman CYR"/>
          <w:sz w:val="28"/>
        </w:rPr>
        <w:t xml:space="preserve"> до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Режим </w:t>
      </w:r>
      <w:proofErr w:type="spellStart"/>
      <w:r>
        <w:rPr>
          <w:rFonts w:ascii="Times New Roman CYR" w:hAnsi="Times New Roman CYR"/>
          <w:sz w:val="28"/>
        </w:rPr>
        <w:t>активації</w:t>
      </w:r>
      <w:proofErr w:type="spellEnd"/>
      <w:r>
        <w:rPr>
          <w:rFonts w:ascii="Times New Roman CYR" w:hAnsi="Times New Roman CYR"/>
          <w:sz w:val="28"/>
        </w:rPr>
        <w:t xml:space="preserve"> </w:t>
      </w:r>
      <w:proofErr w:type="spellStart"/>
      <w:r>
        <w:rPr>
          <w:rFonts w:ascii="Times New Roman CYR" w:hAnsi="Times New Roman CYR"/>
          <w:sz w:val="28"/>
        </w:rPr>
        <w:t>обирають</w:t>
      </w:r>
      <w:proofErr w:type="spellEnd"/>
      <w:r>
        <w:rPr>
          <w:rFonts w:ascii="Times New Roman CYR" w:hAnsi="Times New Roman CYR"/>
          <w:sz w:val="28"/>
        </w:rPr>
        <w:t xml:space="preserve"> </w:t>
      </w:r>
      <w:proofErr w:type="spellStart"/>
      <w:r>
        <w:rPr>
          <w:rFonts w:ascii="Times New Roman CYR" w:hAnsi="Times New Roman CYR"/>
          <w:sz w:val="28"/>
        </w:rPr>
        <w:t>індивідуально</w:t>
      </w:r>
      <w:proofErr w:type="spellEnd"/>
      <w:r>
        <w:rPr>
          <w:rFonts w:ascii="Times New Roman CYR" w:hAnsi="Times New Roman CYR"/>
          <w:sz w:val="28"/>
        </w:rPr>
        <w:t xml:space="preserve"> - </w:t>
      </w:r>
      <w:proofErr w:type="spellStart"/>
      <w:r>
        <w:rPr>
          <w:rFonts w:ascii="Times New Roman CYR" w:hAnsi="Times New Roman CYR"/>
          <w:sz w:val="28"/>
        </w:rPr>
        <w:t>від</w:t>
      </w:r>
      <w:proofErr w:type="spellEnd"/>
      <w:r>
        <w:rPr>
          <w:rFonts w:ascii="Times New Roman CYR" w:hAnsi="Times New Roman CYR"/>
          <w:sz w:val="28"/>
        </w:rPr>
        <w:t xml:space="preserve"> 14 до 3-4 </w:t>
      </w:r>
      <w:proofErr w:type="spellStart"/>
      <w:r>
        <w:rPr>
          <w:rFonts w:ascii="Times New Roman CYR" w:hAnsi="Times New Roman CYR"/>
          <w:sz w:val="28"/>
        </w:rPr>
        <w:t>днів</w:t>
      </w:r>
      <w:proofErr w:type="spellEnd"/>
      <w:r>
        <w:rPr>
          <w:rFonts w:ascii="Times New Roman CYR" w:hAnsi="Times New Roman CYR"/>
          <w:sz w:val="28"/>
        </w:rPr>
        <w:t xml:space="preserve">. </w:t>
      </w:r>
    </w:p>
    <w:p w:rsidR="00D3611A" w:rsidRDefault="00D3611A" w:rsidP="00D3611A">
      <w:pPr>
        <w:jc w:val="center"/>
        <w:rPr>
          <w:rFonts w:ascii="Times New Roman CYR" w:hAnsi="Times New Roman CYR"/>
          <w:b/>
          <w:sz w:val="28"/>
        </w:rPr>
      </w:pPr>
      <w:proofErr w:type="spellStart"/>
      <w:r>
        <w:rPr>
          <w:rFonts w:ascii="Times New Roman CYR" w:hAnsi="Times New Roman CYR"/>
          <w:b/>
          <w:sz w:val="28"/>
        </w:rPr>
        <w:t>Вестибулярні</w:t>
      </w:r>
      <w:proofErr w:type="spellEnd"/>
      <w:r>
        <w:rPr>
          <w:rFonts w:ascii="Times New Roman CYR" w:hAnsi="Times New Roman CYR"/>
          <w:b/>
          <w:sz w:val="28"/>
        </w:rPr>
        <w:t xml:space="preserve"> дуги.</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Вестибулярні</w:t>
      </w:r>
      <w:proofErr w:type="spellEnd"/>
      <w:r>
        <w:rPr>
          <w:rFonts w:ascii="Times New Roman CYR" w:hAnsi="Times New Roman CYR"/>
          <w:sz w:val="28"/>
        </w:rPr>
        <w:t xml:space="preserve"> дуги </w:t>
      </w:r>
      <w:proofErr w:type="spellStart"/>
      <w:r>
        <w:rPr>
          <w:rFonts w:ascii="Times New Roman CYR" w:hAnsi="Times New Roman CYR"/>
          <w:sz w:val="28"/>
        </w:rPr>
        <w:t>застосовують</w:t>
      </w:r>
      <w:proofErr w:type="spellEnd"/>
      <w:r>
        <w:rPr>
          <w:rFonts w:ascii="Times New Roman CYR" w:hAnsi="Times New Roman CYR"/>
          <w:sz w:val="28"/>
        </w:rPr>
        <w:t xml:space="preserve"> як для </w:t>
      </w:r>
      <w:proofErr w:type="spellStart"/>
      <w:r>
        <w:rPr>
          <w:rFonts w:ascii="Times New Roman CYR" w:hAnsi="Times New Roman CYR"/>
          <w:sz w:val="28"/>
        </w:rPr>
        <w:t>виправлення</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окремих</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груп</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так і в </w:t>
      </w:r>
      <w:proofErr w:type="spellStart"/>
      <w:r>
        <w:rPr>
          <w:rFonts w:ascii="Times New Roman CYR" w:hAnsi="Times New Roman CYR"/>
          <w:sz w:val="28"/>
        </w:rPr>
        <w:t>якості</w:t>
      </w:r>
      <w:proofErr w:type="spellEnd"/>
      <w:r>
        <w:rPr>
          <w:rFonts w:ascii="Times New Roman CYR" w:hAnsi="Times New Roman CYR"/>
          <w:sz w:val="28"/>
        </w:rPr>
        <w:t xml:space="preserve"> </w:t>
      </w:r>
      <w:proofErr w:type="spellStart"/>
      <w:r>
        <w:rPr>
          <w:rFonts w:ascii="Times New Roman CYR" w:hAnsi="Times New Roman CYR"/>
          <w:sz w:val="28"/>
        </w:rPr>
        <w:t>фіксуючих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Звичайна</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вестибулярна</w:t>
      </w:r>
      <w:proofErr w:type="spellEnd"/>
      <w:r>
        <w:rPr>
          <w:rFonts w:ascii="Times New Roman CYR" w:hAnsi="Times New Roman CYR"/>
          <w:b/>
          <w:i/>
          <w:sz w:val="28"/>
          <w:u w:val="single"/>
        </w:rPr>
        <w:t xml:space="preserve"> дуга</w:t>
      </w:r>
      <w:r>
        <w:rPr>
          <w:rFonts w:ascii="Times New Roman CYR" w:hAnsi="Times New Roman CYR"/>
          <w:sz w:val="28"/>
        </w:rPr>
        <w:t xml:space="preserve"> - </w:t>
      </w:r>
      <w:proofErr w:type="spellStart"/>
      <w:r>
        <w:rPr>
          <w:rFonts w:ascii="Times New Roman CYR" w:hAnsi="Times New Roman CYR"/>
          <w:sz w:val="28"/>
        </w:rPr>
        <w:t>може</w:t>
      </w:r>
      <w:proofErr w:type="spellEnd"/>
      <w:r>
        <w:rPr>
          <w:rFonts w:ascii="Times New Roman CYR" w:hAnsi="Times New Roman CYR"/>
          <w:sz w:val="28"/>
        </w:rPr>
        <w:t xml:space="preserve"> </w:t>
      </w:r>
      <w:proofErr w:type="spellStart"/>
      <w:r>
        <w:rPr>
          <w:rFonts w:ascii="Times New Roman CYR" w:hAnsi="Times New Roman CYR"/>
          <w:sz w:val="28"/>
        </w:rPr>
        <w:t>служити</w:t>
      </w:r>
      <w:proofErr w:type="spellEnd"/>
      <w:r>
        <w:rPr>
          <w:rFonts w:ascii="Times New Roman CYR" w:hAnsi="Times New Roman CYR"/>
          <w:sz w:val="28"/>
        </w:rPr>
        <w:t xml:space="preserve"> </w:t>
      </w:r>
      <w:proofErr w:type="spellStart"/>
      <w:r>
        <w:rPr>
          <w:rFonts w:ascii="Times New Roman CYR" w:hAnsi="Times New Roman CYR"/>
          <w:sz w:val="28"/>
        </w:rPr>
        <w:t>фіксуючим</w:t>
      </w:r>
      <w:proofErr w:type="spellEnd"/>
      <w:r>
        <w:rPr>
          <w:rFonts w:ascii="Times New Roman CYR" w:hAnsi="Times New Roman CYR"/>
          <w:sz w:val="28"/>
        </w:rPr>
        <w:t xml:space="preserve"> </w:t>
      </w:r>
      <w:proofErr w:type="spellStart"/>
      <w:r>
        <w:rPr>
          <w:rFonts w:ascii="Times New Roman CYR" w:hAnsi="Times New Roman CYR"/>
          <w:sz w:val="28"/>
        </w:rPr>
        <w:t>елементом</w:t>
      </w:r>
      <w:proofErr w:type="spellEnd"/>
      <w:r>
        <w:rPr>
          <w:rFonts w:ascii="Times New Roman CYR" w:hAnsi="Times New Roman CYR"/>
          <w:sz w:val="28"/>
        </w:rPr>
        <w:t xml:space="preserve">, </w:t>
      </w:r>
      <w:proofErr w:type="spellStart"/>
      <w:r>
        <w:rPr>
          <w:rFonts w:ascii="Times New Roman CYR" w:hAnsi="Times New Roman CYR"/>
          <w:sz w:val="28"/>
        </w:rPr>
        <w:t>застосовуватися</w:t>
      </w:r>
      <w:proofErr w:type="spellEnd"/>
      <w:r>
        <w:rPr>
          <w:rFonts w:ascii="Times New Roman CYR" w:hAnsi="Times New Roman CYR"/>
          <w:sz w:val="28"/>
        </w:rPr>
        <w:t xml:space="preserve"> для </w:t>
      </w:r>
      <w:proofErr w:type="spellStart"/>
      <w:r>
        <w:rPr>
          <w:rFonts w:ascii="Times New Roman CYR" w:hAnsi="Times New Roman CYR"/>
          <w:sz w:val="28"/>
        </w:rPr>
        <w:t>зміни</w:t>
      </w:r>
      <w:proofErr w:type="spellEnd"/>
      <w:r>
        <w:rPr>
          <w:rFonts w:ascii="Times New Roman CYR" w:hAnsi="Times New Roman CYR"/>
          <w:sz w:val="28"/>
        </w:rPr>
        <w:t xml:space="preserve"> </w:t>
      </w:r>
      <w:proofErr w:type="spellStart"/>
      <w:r>
        <w:rPr>
          <w:rFonts w:ascii="Times New Roman CYR" w:hAnsi="Times New Roman CYR"/>
          <w:sz w:val="28"/>
        </w:rPr>
        <w:t>нахилу</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переміщає</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в оральному </w:t>
      </w:r>
      <w:proofErr w:type="spellStart"/>
      <w:r>
        <w:rPr>
          <w:rFonts w:ascii="Times New Roman CYR" w:hAnsi="Times New Roman CYR"/>
          <w:sz w:val="28"/>
        </w:rPr>
        <w:t>напрямку</w:t>
      </w:r>
      <w:proofErr w:type="spellEnd"/>
      <w:r>
        <w:rPr>
          <w:rFonts w:ascii="Times New Roman CYR" w:hAnsi="Times New Roman CYR"/>
          <w:sz w:val="28"/>
        </w:rPr>
        <w:t xml:space="preserve">) і для </w:t>
      </w:r>
      <w:proofErr w:type="spellStart"/>
      <w:r>
        <w:rPr>
          <w:rFonts w:ascii="Times New Roman CYR" w:hAnsi="Times New Roman CYR"/>
          <w:sz w:val="28"/>
        </w:rPr>
        <w:t>затримки</w:t>
      </w:r>
      <w:proofErr w:type="spellEnd"/>
      <w:r>
        <w:rPr>
          <w:rFonts w:ascii="Times New Roman CYR" w:hAnsi="Times New Roman CYR"/>
          <w:sz w:val="28"/>
        </w:rPr>
        <w:t xml:space="preserve"> росту </w:t>
      </w:r>
      <w:proofErr w:type="spellStart"/>
      <w:r>
        <w:rPr>
          <w:rFonts w:ascii="Times New Roman CYR" w:hAnsi="Times New Roman CYR"/>
          <w:sz w:val="28"/>
        </w:rPr>
        <w:t>фронтальної</w:t>
      </w:r>
      <w:proofErr w:type="spellEnd"/>
      <w:r>
        <w:rPr>
          <w:rFonts w:ascii="Times New Roman CYR" w:hAnsi="Times New Roman CYR"/>
          <w:sz w:val="28"/>
        </w:rPr>
        <w:t xml:space="preserve"> </w:t>
      </w:r>
      <w:proofErr w:type="spellStart"/>
      <w:proofErr w:type="gram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proofErr w:type="gram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Існує</w:t>
      </w:r>
      <w:proofErr w:type="spellEnd"/>
      <w:r>
        <w:rPr>
          <w:rFonts w:ascii="Times New Roman CYR" w:hAnsi="Times New Roman CYR"/>
          <w:sz w:val="28"/>
        </w:rPr>
        <w:t xml:space="preserve"> </w:t>
      </w:r>
      <w:proofErr w:type="spellStart"/>
      <w:r>
        <w:rPr>
          <w:rFonts w:ascii="Times New Roman CYR" w:hAnsi="Times New Roman CYR"/>
          <w:sz w:val="28"/>
        </w:rPr>
        <w:t>декілька</w:t>
      </w:r>
      <w:proofErr w:type="spellEnd"/>
      <w:r>
        <w:rPr>
          <w:rFonts w:ascii="Times New Roman CYR" w:hAnsi="Times New Roman CYR"/>
          <w:sz w:val="28"/>
        </w:rPr>
        <w:t xml:space="preserve"> </w:t>
      </w:r>
      <w:proofErr w:type="spellStart"/>
      <w:r>
        <w:rPr>
          <w:rFonts w:ascii="Times New Roman CYR" w:hAnsi="Times New Roman CYR"/>
          <w:sz w:val="28"/>
        </w:rPr>
        <w:t>різновидів</w:t>
      </w:r>
      <w:proofErr w:type="spellEnd"/>
      <w:r>
        <w:rPr>
          <w:rFonts w:ascii="Times New Roman CYR" w:hAnsi="Times New Roman CYR"/>
          <w:sz w:val="28"/>
        </w:rPr>
        <w:t xml:space="preserve"> </w:t>
      </w:r>
      <w:proofErr w:type="spellStart"/>
      <w:r>
        <w:rPr>
          <w:rFonts w:ascii="Times New Roman CYR" w:hAnsi="Times New Roman CYR"/>
          <w:sz w:val="28"/>
        </w:rPr>
        <w:t>вестибулярних</w:t>
      </w:r>
      <w:proofErr w:type="spellEnd"/>
      <w:r>
        <w:rPr>
          <w:rFonts w:ascii="Times New Roman CYR" w:hAnsi="Times New Roman CYR"/>
          <w:sz w:val="28"/>
        </w:rPr>
        <w:t xml:space="preserve"> дуг.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Вестибулярна</w:t>
      </w:r>
      <w:proofErr w:type="spellEnd"/>
      <w:r>
        <w:rPr>
          <w:rFonts w:ascii="Times New Roman CYR" w:hAnsi="Times New Roman CYR"/>
          <w:b/>
          <w:i/>
          <w:sz w:val="28"/>
          <w:u w:val="single"/>
        </w:rPr>
        <w:t xml:space="preserve"> дуга з петлею, </w:t>
      </w:r>
      <w:proofErr w:type="spellStart"/>
      <w:r>
        <w:rPr>
          <w:rFonts w:ascii="Times New Roman CYR" w:hAnsi="Times New Roman CYR"/>
          <w:b/>
          <w:i/>
          <w:sz w:val="28"/>
          <w:u w:val="single"/>
        </w:rPr>
        <w:t>що</w:t>
      </w:r>
      <w:proofErr w:type="spellEnd"/>
      <w:r>
        <w:rPr>
          <w:rFonts w:ascii="Times New Roman CYR" w:hAnsi="Times New Roman CYR"/>
          <w:b/>
          <w:i/>
          <w:sz w:val="28"/>
          <w:u w:val="single"/>
        </w:rPr>
        <w:t xml:space="preserve"> давить, (горизонтальною </w:t>
      </w:r>
      <w:proofErr w:type="spellStart"/>
      <w:r>
        <w:rPr>
          <w:rFonts w:ascii="Times New Roman CYR" w:hAnsi="Times New Roman CYR"/>
          <w:b/>
          <w:i/>
          <w:sz w:val="28"/>
          <w:u w:val="single"/>
        </w:rPr>
        <w:t>або</w:t>
      </w:r>
      <w:proofErr w:type="spellEnd"/>
      <w:r>
        <w:rPr>
          <w:rFonts w:ascii="Times New Roman CYR" w:hAnsi="Times New Roman CYR"/>
          <w:b/>
          <w:i/>
          <w:sz w:val="28"/>
          <w:u w:val="single"/>
        </w:rPr>
        <w:t xml:space="preserve"> вертикальною на один</w:t>
      </w:r>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при вестибулярному </w:t>
      </w:r>
      <w:proofErr w:type="spellStart"/>
      <w:r>
        <w:rPr>
          <w:rFonts w:ascii="Times New Roman CYR" w:hAnsi="Times New Roman CYR"/>
          <w:sz w:val="28"/>
        </w:rPr>
        <w:t>розташуванні</w:t>
      </w:r>
      <w:proofErr w:type="spellEnd"/>
      <w:r>
        <w:rPr>
          <w:rFonts w:ascii="Times New Roman CYR" w:hAnsi="Times New Roman CYR"/>
          <w:sz w:val="28"/>
        </w:rPr>
        <w:t xml:space="preserve"> одного з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proofErr w:type="gramStart"/>
      <w:r>
        <w:rPr>
          <w:rFonts w:ascii="Times New Roman CYR" w:hAnsi="Times New Roman CYR"/>
          <w:b/>
          <w:i/>
          <w:sz w:val="28"/>
          <w:u w:val="single"/>
        </w:rPr>
        <w:t>Багатоланцюгова</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вестибулярна</w:t>
      </w:r>
      <w:proofErr w:type="spellEnd"/>
      <w:proofErr w:type="gramEnd"/>
      <w:r>
        <w:rPr>
          <w:rFonts w:ascii="Times New Roman CYR" w:hAnsi="Times New Roman CYR"/>
          <w:b/>
          <w:i/>
          <w:sz w:val="28"/>
          <w:u w:val="single"/>
        </w:rPr>
        <w:t xml:space="preserve"> дуга</w:t>
      </w:r>
      <w:r>
        <w:rPr>
          <w:rFonts w:ascii="Times New Roman CYR" w:hAnsi="Times New Roman CYR"/>
          <w:sz w:val="28"/>
        </w:rPr>
        <w:t xml:space="preserve"> -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для </w:t>
      </w:r>
      <w:proofErr w:type="spellStart"/>
      <w:r>
        <w:rPr>
          <w:rFonts w:ascii="Times New Roman CYR" w:hAnsi="Times New Roman CYR"/>
          <w:sz w:val="28"/>
        </w:rPr>
        <w:t>більш</w:t>
      </w:r>
      <w:proofErr w:type="spellEnd"/>
      <w:r>
        <w:rPr>
          <w:rFonts w:ascii="Times New Roman CYR" w:hAnsi="Times New Roman CYR"/>
          <w:sz w:val="28"/>
        </w:rPr>
        <w:t xml:space="preserve"> корпусного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в оральном </w:t>
      </w:r>
      <w:proofErr w:type="spellStart"/>
      <w:r>
        <w:rPr>
          <w:rFonts w:ascii="Times New Roman CYR" w:hAnsi="Times New Roman CYR"/>
          <w:sz w:val="28"/>
        </w:rPr>
        <w:t>напрямку</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Вестибулярна</w:t>
      </w:r>
      <w:proofErr w:type="spellEnd"/>
      <w:r>
        <w:rPr>
          <w:rFonts w:ascii="Times New Roman CYR" w:hAnsi="Times New Roman CYR"/>
          <w:b/>
          <w:i/>
          <w:sz w:val="28"/>
          <w:u w:val="single"/>
        </w:rPr>
        <w:t xml:space="preserve"> дуга з М-</w:t>
      </w:r>
      <w:proofErr w:type="spellStart"/>
      <w:r>
        <w:rPr>
          <w:rFonts w:ascii="Times New Roman CYR" w:hAnsi="Times New Roman CYR"/>
          <w:b/>
          <w:i/>
          <w:sz w:val="28"/>
          <w:u w:val="single"/>
        </w:rPr>
        <w:t>подібними</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вигинами</w:t>
      </w:r>
      <w:proofErr w:type="spellEnd"/>
      <w:r>
        <w:rPr>
          <w:rFonts w:ascii="Times New Roman CYR" w:hAnsi="Times New Roman CYR"/>
          <w:b/>
          <w:i/>
          <w:sz w:val="28"/>
          <w:u w:val="single"/>
        </w:rPr>
        <w:t xml:space="preserve"> в </w:t>
      </w:r>
      <w:proofErr w:type="spellStart"/>
      <w:r>
        <w:rPr>
          <w:rFonts w:ascii="Times New Roman CYR" w:hAnsi="Times New Roman CYR"/>
          <w:b/>
          <w:i/>
          <w:sz w:val="28"/>
          <w:u w:val="single"/>
        </w:rPr>
        <w:t>ділянці</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іклів</w:t>
      </w:r>
      <w:proofErr w:type="spellEnd"/>
      <w:r>
        <w:rPr>
          <w:rFonts w:ascii="Times New Roman CYR" w:hAnsi="Times New Roman CYR"/>
          <w:sz w:val="28"/>
        </w:rPr>
        <w:t xml:space="preserve">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для </w:t>
      </w:r>
      <w:proofErr w:type="spellStart"/>
      <w:r>
        <w:rPr>
          <w:rFonts w:ascii="Times New Roman CYR" w:hAnsi="Times New Roman CYR"/>
          <w:sz w:val="28"/>
        </w:rPr>
        <w:t>виправлення</w:t>
      </w:r>
      <w:proofErr w:type="spellEnd"/>
      <w:r>
        <w:rPr>
          <w:rFonts w:ascii="Times New Roman CYR" w:hAnsi="Times New Roman CYR"/>
          <w:sz w:val="28"/>
        </w:rPr>
        <w:t xml:space="preserve"> вестибулярного </w:t>
      </w:r>
      <w:proofErr w:type="spellStart"/>
      <w:r>
        <w:rPr>
          <w:rFonts w:ascii="Times New Roman CYR" w:hAnsi="Times New Roman CYR"/>
          <w:sz w:val="28"/>
        </w:rPr>
        <w:t>розташованого</w:t>
      </w:r>
      <w:proofErr w:type="spellEnd"/>
      <w:r>
        <w:rPr>
          <w:rFonts w:ascii="Times New Roman CYR" w:hAnsi="Times New Roman CYR"/>
          <w:sz w:val="28"/>
        </w:rPr>
        <w:t xml:space="preserve"> </w:t>
      </w:r>
      <w:proofErr w:type="spellStart"/>
      <w:r>
        <w:rPr>
          <w:rFonts w:ascii="Times New Roman CYR" w:hAnsi="Times New Roman CYR"/>
          <w:sz w:val="28"/>
        </w:rPr>
        <w:t>ікла</w:t>
      </w:r>
      <w:proofErr w:type="spellEnd"/>
      <w:r>
        <w:rPr>
          <w:rFonts w:ascii="Times New Roman CYR" w:hAnsi="Times New Roman CYR"/>
          <w:sz w:val="28"/>
        </w:rPr>
        <w:t xml:space="preserve"> за </w:t>
      </w:r>
      <w:proofErr w:type="spellStart"/>
      <w:r>
        <w:rPr>
          <w:rFonts w:ascii="Times New Roman CYR" w:hAnsi="Times New Roman CYR"/>
          <w:sz w:val="28"/>
        </w:rPr>
        <w:t>умови</w:t>
      </w:r>
      <w:proofErr w:type="spellEnd"/>
      <w:r>
        <w:rPr>
          <w:rFonts w:ascii="Times New Roman CYR" w:hAnsi="Times New Roman CYR"/>
          <w:sz w:val="28"/>
        </w:rPr>
        <w:t xml:space="preserve"> </w:t>
      </w:r>
      <w:proofErr w:type="spellStart"/>
      <w:r>
        <w:rPr>
          <w:rFonts w:ascii="Times New Roman CYR" w:hAnsi="Times New Roman CYR"/>
          <w:sz w:val="28"/>
        </w:rPr>
        <w:t>наявності</w:t>
      </w:r>
      <w:proofErr w:type="spellEnd"/>
      <w:r>
        <w:rPr>
          <w:rFonts w:ascii="Times New Roman CYR" w:hAnsi="Times New Roman CYR"/>
          <w:sz w:val="28"/>
        </w:rPr>
        <w:t xml:space="preserve"> </w:t>
      </w:r>
      <w:proofErr w:type="spellStart"/>
      <w:r>
        <w:rPr>
          <w:rFonts w:ascii="Times New Roman CYR" w:hAnsi="Times New Roman CYR"/>
          <w:sz w:val="28"/>
        </w:rPr>
        <w:t>місця</w:t>
      </w:r>
      <w:proofErr w:type="spellEnd"/>
      <w:r>
        <w:rPr>
          <w:rFonts w:ascii="Times New Roman CYR" w:hAnsi="Times New Roman CYR"/>
          <w:sz w:val="28"/>
        </w:rPr>
        <w:t xml:space="preserve"> в </w:t>
      </w:r>
      <w:proofErr w:type="spellStart"/>
      <w:r>
        <w:rPr>
          <w:rFonts w:ascii="Times New Roman CYR" w:hAnsi="Times New Roman CYR"/>
          <w:sz w:val="28"/>
        </w:rPr>
        <w:t>зубній</w:t>
      </w:r>
      <w:proofErr w:type="spellEnd"/>
      <w:r>
        <w:rPr>
          <w:rFonts w:ascii="Times New Roman CYR" w:hAnsi="Times New Roman CYR"/>
          <w:sz w:val="28"/>
        </w:rPr>
        <w:t xml:space="preserve"> </w:t>
      </w:r>
      <w:proofErr w:type="spellStart"/>
      <w:r>
        <w:rPr>
          <w:rFonts w:ascii="Times New Roman CYR" w:hAnsi="Times New Roman CYR"/>
          <w:sz w:val="28"/>
        </w:rPr>
        <w:t>дузі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lastRenderedPageBreak/>
        <w:tab/>
      </w:r>
      <w:proofErr w:type="spellStart"/>
      <w:r>
        <w:rPr>
          <w:rFonts w:ascii="Times New Roman CYR" w:hAnsi="Times New Roman CYR"/>
          <w:sz w:val="28"/>
        </w:rPr>
        <w:t>Вестибулярна</w:t>
      </w:r>
      <w:proofErr w:type="spellEnd"/>
      <w:r>
        <w:rPr>
          <w:rFonts w:ascii="Times New Roman CYR" w:hAnsi="Times New Roman CYR"/>
          <w:sz w:val="28"/>
        </w:rPr>
        <w:t xml:space="preserve"> дуга з М-</w:t>
      </w:r>
      <w:proofErr w:type="spellStart"/>
      <w:r>
        <w:rPr>
          <w:rFonts w:ascii="Times New Roman CYR" w:hAnsi="Times New Roman CYR"/>
          <w:sz w:val="28"/>
        </w:rPr>
        <w:t>подібними</w:t>
      </w:r>
      <w:proofErr w:type="spellEnd"/>
      <w:r>
        <w:rPr>
          <w:rFonts w:ascii="Times New Roman CYR" w:hAnsi="Times New Roman CYR"/>
          <w:sz w:val="28"/>
        </w:rPr>
        <w:t xml:space="preserve"> </w:t>
      </w:r>
      <w:proofErr w:type="spellStart"/>
      <w:r>
        <w:rPr>
          <w:rFonts w:ascii="Times New Roman CYR" w:hAnsi="Times New Roman CYR"/>
          <w:sz w:val="28"/>
        </w:rPr>
        <w:t>вигинами</w:t>
      </w:r>
      <w:proofErr w:type="spellEnd"/>
      <w:r>
        <w:rPr>
          <w:rFonts w:ascii="Times New Roman CYR" w:hAnsi="Times New Roman CYR"/>
          <w:sz w:val="28"/>
        </w:rPr>
        <w:t xml:space="preserve"> </w:t>
      </w:r>
      <w:proofErr w:type="spellStart"/>
      <w:r>
        <w:rPr>
          <w:rFonts w:ascii="Times New Roman CYR" w:hAnsi="Times New Roman CYR"/>
          <w:sz w:val="28"/>
        </w:rPr>
        <w:t>посередині</w:t>
      </w:r>
      <w:proofErr w:type="spellEnd"/>
      <w:r>
        <w:rPr>
          <w:rFonts w:ascii="Times New Roman CYR" w:hAnsi="Times New Roman CYR"/>
          <w:sz w:val="28"/>
        </w:rPr>
        <w:t xml:space="preserve">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діастеми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Вестибулярна</w:t>
      </w:r>
      <w:proofErr w:type="spellEnd"/>
      <w:r>
        <w:rPr>
          <w:rFonts w:ascii="Times New Roman CYR" w:hAnsi="Times New Roman CYR"/>
          <w:b/>
          <w:i/>
          <w:sz w:val="28"/>
          <w:u w:val="single"/>
        </w:rPr>
        <w:t xml:space="preserve"> дуга з одним </w:t>
      </w:r>
      <w:proofErr w:type="spellStart"/>
      <w:r>
        <w:rPr>
          <w:rFonts w:ascii="Times New Roman CYR" w:hAnsi="Times New Roman CYR"/>
          <w:b/>
          <w:i/>
          <w:sz w:val="28"/>
          <w:u w:val="single"/>
        </w:rPr>
        <w:t>напівкруглим</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вигином</w:t>
      </w:r>
      <w:proofErr w:type="spellEnd"/>
      <w:r>
        <w:rPr>
          <w:rFonts w:ascii="Times New Roman CYR" w:hAnsi="Times New Roman CYR"/>
          <w:sz w:val="28"/>
        </w:rPr>
        <w:t xml:space="preserve"> -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для латерального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усунення</w:t>
      </w:r>
      <w:proofErr w:type="spellEnd"/>
      <w:r>
        <w:rPr>
          <w:rFonts w:ascii="Times New Roman CYR" w:hAnsi="Times New Roman CYR"/>
          <w:sz w:val="28"/>
        </w:rPr>
        <w:t xml:space="preserve"> </w:t>
      </w:r>
      <w:proofErr w:type="spellStart"/>
      <w:r>
        <w:rPr>
          <w:rFonts w:ascii="Times New Roman CYR" w:hAnsi="Times New Roman CYR"/>
          <w:sz w:val="28"/>
        </w:rPr>
        <w:t>асиметричної</w:t>
      </w:r>
      <w:proofErr w:type="spellEnd"/>
      <w:r>
        <w:rPr>
          <w:rFonts w:ascii="Times New Roman CYR" w:hAnsi="Times New Roman CYR"/>
          <w:sz w:val="28"/>
        </w:rPr>
        <w:t xml:space="preserve"> </w:t>
      </w:r>
      <w:proofErr w:type="spellStart"/>
      <w:r>
        <w:rPr>
          <w:rFonts w:ascii="Times New Roman CYR" w:hAnsi="Times New Roman CYR"/>
          <w:sz w:val="28"/>
        </w:rPr>
        <w:t>діастеми</w:t>
      </w:r>
      <w:proofErr w:type="spellEnd"/>
      <w:r>
        <w:rPr>
          <w:rFonts w:ascii="Times New Roman CYR" w:hAnsi="Times New Roman CYR"/>
          <w:sz w:val="28"/>
        </w:rPr>
        <w:t xml:space="preserve"> (яка </w:t>
      </w:r>
      <w:proofErr w:type="spellStart"/>
      <w:r>
        <w:rPr>
          <w:rFonts w:ascii="Times New Roman CYR" w:hAnsi="Times New Roman CYR"/>
          <w:sz w:val="28"/>
        </w:rPr>
        <w:t>обумовлена</w:t>
      </w:r>
      <w:proofErr w:type="spellEnd"/>
      <w:r>
        <w:rPr>
          <w:rFonts w:ascii="Times New Roman CYR" w:hAnsi="Times New Roman CYR"/>
          <w:sz w:val="28"/>
        </w:rPr>
        <w:t xml:space="preserve"> </w:t>
      </w:r>
      <w:proofErr w:type="spellStart"/>
      <w:r>
        <w:rPr>
          <w:rFonts w:ascii="Times New Roman CYR" w:hAnsi="Times New Roman CYR"/>
          <w:sz w:val="28"/>
        </w:rPr>
        <w:t>неправильним</w:t>
      </w:r>
      <w:proofErr w:type="spellEnd"/>
      <w:r>
        <w:rPr>
          <w:rFonts w:ascii="Times New Roman CYR" w:hAnsi="Times New Roman CYR"/>
          <w:sz w:val="28"/>
        </w:rPr>
        <w:t xml:space="preserve"> </w:t>
      </w:r>
      <w:proofErr w:type="spellStart"/>
      <w:r>
        <w:rPr>
          <w:rFonts w:ascii="Times New Roman CYR" w:hAnsi="Times New Roman CYR"/>
          <w:sz w:val="28"/>
        </w:rPr>
        <w:t>розташуванням</w:t>
      </w:r>
      <w:proofErr w:type="spellEnd"/>
      <w:r>
        <w:rPr>
          <w:rFonts w:ascii="Times New Roman CYR" w:hAnsi="Times New Roman CYR"/>
          <w:sz w:val="28"/>
        </w:rPr>
        <w:t xml:space="preserve"> одного з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переміщення</w:t>
      </w:r>
      <w:proofErr w:type="spellEnd"/>
      <w:r>
        <w:rPr>
          <w:rFonts w:ascii="Times New Roman CYR" w:hAnsi="Times New Roman CYR"/>
          <w:sz w:val="28"/>
        </w:rPr>
        <w:t xml:space="preserve"> латерального </w:t>
      </w:r>
      <w:proofErr w:type="spellStart"/>
      <w:r>
        <w:rPr>
          <w:rFonts w:ascii="Times New Roman CYR" w:hAnsi="Times New Roman CYR"/>
          <w:sz w:val="28"/>
        </w:rPr>
        <w:t>різця</w:t>
      </w:r>
      <w:proofErr w:type="spellEnd"/>
      <w:r>
        <w:rPr>
          <w:rFonts w:ascii="Times New Roman CYR" w:hAnsi="Times New Roman CYR"/>
          <w:sz w:val="28"/>
        </w:rPr>
        <w:t xml:space="preserve"> на </w:t>
      </w:r>
      <w:proofErr w:type="spellStart"/>
      <w:r>
        <w:rPr>
          <w:rFonts w:ascii="Times New Roman CYR" w:hAnsi="Times New Roman CYR"/>
          <w:sz w:val="28"/>
        </w:rPr>
        <w:t>місце</w:t>
      </w:r>
      <w:proofErr w:type="spellEnd"/>
      <w:r>
        <w:rPr>
          <w:rFonts w:ascii="Times New Roman CYR" w:hAnsi="Times New Roman CYR"/>
          <w:sz w:val="28"/>
        </w:rPr>
        <w:t xml:space="preserve"> </w:t>
      </w:r>
      <w:proofErr w:type="spellStart"/>
      <w:r>
        <w:rPr>
          <w:rFonts w:ascii="Times New Roman CYR" w:hAnsi="Times New Roman CYR"/>
          <w:sz w:val="28"/>
        </w:rPr>
        <w:t>віддаленого</w:t>
      </w:r>
      <w:proofErr w:type="spellEnd"/>
      <w:r>
        <w:rPr>
          <w:rFonts w:ascii="Times New Roman CYR" w:hAnsi="Times New Roman CYR"/>
          <w:sz w:val="28"/>
        </w:rPr>
        <w:t xml:space="preserve"> центрального, для дистального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іклів</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премолярів</w:t>
      </w:r>
      <w:proofErr w:type="spellEnd"/>
      <w:r>
        <w:rPr>
          <w:rFonts w:ascii="Times New Roman CYR" w:hAnsi="Times New Roman CYR"/>
          <w:sz w:val="28"/>
        </w:rPr>
        <w:t xml:space="preserve">.  </w:t>
      </w:r>
      <w:proofErr w:type="spellStart"/>
      <w:r>
        <w:rPr>
          <w:rFonts w:ascii="Times New Roman CYR" w:hAnsi="Times New Roman CYR"/>
          <w:sz w:val="28"/>
        </w:rPr>
        <w:t>Вільний</w:t>
      </w:r>
      <w:proofErr w:type="spellEnd"/>
      <w:r>
        <w:rPr>
          <w:rFonts w:ascii="Times New Roman CYR" w:hAnsi="Times New Roman CYR"/>
          <w:sz w:val="28"/>
        </w:rPr>
        <w:t xml:space="preserve"> </w:t>
      </w:r>
      <w:proofErr w:type="spellStart"/>
      <w:r>
        <w:rPr>
          <w:rFonts w:ascii="Times New Roman CYR" w:hAnsi="Times New Roman CYR"/>
          <w:sz w:val="28"/>
        </w:rPr>
        <w:t>кінець</w:t>
      </w:r>
      <w:proofErr w:type="spellEnd"/>
      <w:r>
        <w:rPr>
          <w:rFonts w:ascii="Times New Roman CYR" w:hAnsi="Times New Roman CYR"/>
          <w:sz w:val="28"/>
        </w:rPr>
        <w:t xml:space="preserve"> дуги </w:t>
      </w:r>
      <w:proofErr w:type="spellStart"/>
      <w:r>
        <w:rPr>
          <w:rFonts w:ascii="Times New Roman CYR" w:hAnsi="Times New Roman CYR"/>
          <w:sz w:val="28"/>
        </w:rPr>
        <w:t>закінчується</w:t>
      </w:r>
      <w:proofErr w:type="spellEnd"/>
      <w:r>
        <w:rPr>
          <w:rFonts w:ascii="Times New Roman CYR" w:hAnsi="Times New Roman CYR"/>
          <w:sz w:val="28"/>
        </w:rPr>
        <w:t xml:space="preserve"> </w:t>
      </w:r>
      <w:proofErr w:type="spellStart"/>
      <w:r>
        <w:rPr>
          <w:rFonts w:ascii="Times New Roman CYR" w:hAnsi="Times New Roman CYR"/>
          <w:sz w:val="28"/>
        </w:rPr>
        <w:t>гачком</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охоплює</w:t>
      </w:r>
      <w:proofErr w:type="spellEnd"/>
      <w:r>
        <w:rPr>
          <w:rFonts w:ascii="Times New Roman CYR" w:hAnsi="Times New Roman CYR"/>
          <w:sz w:val="28"/>
        </w:rPr>
        <w:t xml:space="preserve"> зуб,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підлягає</w:t>
      </w:r>
      <w:proofErr w:type="spellEnd"/>
      <w:r>
        <w:rPr>
          <w:rFonts w:ascii="Times New Roman CYR" w:hAnsi="Times New Roman CYR"/>
          <w:sz w:val="28"/>
        </w:rPr>
        <w:t xml:space="preserve"> </w:t>
      </w:r>
      <w:proofErr w:type="spellStart"/>
      <w:r>
        <w:rPr>
          <w:rFonts w:ascii="Times New Roman CYR" w:hAnsi="Times New Roman CYR"/>
          <w:sz w:val="28"/>
        </w:rPr>
        <w:t>переміщенню</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p>
    <w:p w:rsidR="00D3611A" w:rsidRDefault="00D3611A" w:rsidP="00D3611A">
      <w:pPr>
        <w:jc w:val="center"/>
        <w:rPr>
          <w:rFonts w:ascii="Times New Roman CYR" w:hAnsi="Times New Roman CYR"/>
          <w:b/>
          <w:sz w:val="28"/>
        </w:rPr>
      </w:pPr>
      <w:proofErr w:type="spellStart"/>
      <w:r>
        <w:rPr>
          <w:rFonts w:ascii="Times New Roman CYR" w:hAnsi="Times New Roman CYR"/>
          <w:b/>
          <w:sz w:val="28"/>
        </w:rPr>
        <w:t>Оральні</w:t>
      </w:r>
      <w:proofErr w:type="spellEnd"/>
      <w:r>
        <w:rPr>
          <w:rFonts w:ascii="Times New Roman CYR" w:hAnsi="Times New Roman CYR"/>
          <w:b/>
          <w:sz w:val="28"/>
        </w:rPr>
        <w:t xml:space="preserve"> дуги.</w:t>
      </w:r>
    </w:p>
    <w:p w:rsidR="00D3611A" w:rsidRDefault="00D3611A" w:rsidP="00D3611A">
      <w:pPr>
        <w:rPr>
          <w:rFonts w:ascii="Times New Roman CYR" w:hAnsi="Times New Roman CYR"/>
          <w:sz w:val="28"/>
        </w:rPr>
      </w:pPr>
      <w:r>
        <w:rPr>
          <w:rFonts w:ascii="Times New Roman CYR" w:hAnsi="Times New Roman CYR"/>
          <w:b/>
          <w:sz w:val="28"/>
        </w:rPr>
        <w:tab/>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оральні</w:t>
      </w:r>
      <w:proofErr w:type="spellEnd"/>
      <w:r>
        <w:rPr>
          <w:rFonts w:ascii="Times New Roman CYR" w:hAnsi="Times New Roman CYR"/>
          <w:sz w:val="28"/>
        </w:rPr>
        <w:t xml:space="preserve"> дуги,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ще</w:t>
      </w:r>
      <w:proofErr w:type="spellEnd"/>
      <w:r>
        <w:rPr>
          <w:rFonts w:ascii="Times New Roman CYR" w:hAnsi="Times New Roman CYR"/>
          <w:sz w:val="28"/>
        </w:rPr>
        <w:t xml:space="preserve"> </w:t>
      </w:r>
      <w:proofErr w:type="spellStart"/>
      <w:r>
        <w:rPr>
          <w:rFonts w:ascii="Times New Roman CYR" w:hAnsi="Times New Roman CYR"/>
          <w:sz w:val="28"/>
        </w:rPr>
        <w:t>називають</w:t>
      </w:r>
      <w:proofErr w:type="spellEnd"/>
      <w:r>
        <w:rPr>
          <w:rFonts w:ascii="Times New Roman CYR" w:hAnsi="Times New Roman CYR"/>
          <w:sz w:val="28"/>
        </w:rPr>
        <w:t xml:space="preserve"> </w:t>
      </w:r>
      <w:proofErr w:type="spellStart"/>
      <w:r>
        <w:rPr>
          <w:rFonts w:ascii="Times New Roman CYR" w:hAnsi="Times New Roman CYR"/>
          <w:sz w:val="28"/>
        </w:rPr>
        <w:t>лінгвальними</w:t>
      </w:r>
      <w:proofErr w:type="spellEnd"/>
      <w:r>
        <w:rPr>
          <w:rFonts w:ascii="Times New Roman CYR" w:hAnsi="Times New Roman CYR"/>
          <w:sz w:val="28"/>
        </w:rPr>
        <w:t xml:space="preserve"> (на </w:t>
      </w:r>
      <w:proofErr w:type="spellStart"/>
      <w:r>
        <w:rPr>
          <w:rFonts w:ascii="Times New Roman CYR" w:hAnsi="Times New Roman CYR"/>
          <w:sz w:val="28"/>
        </w:rPr>
        <w:t>нижній</w:t>
      </w:r>
      <w:proofErr w:type="spellEnd"/>
      <w:r>
        <w:rPr>
          <w:rFonts w:ascii="Times New Roman CYR" w:hAnsi="Times New Roman CYR"/>
          <w:sz w:val="28"/>
        </w:rPr>
        <w:t xml:space="preserve"> </w:t>
      </w:r>
      <w:proofErr w:type="spellStart"/>
      <w:r>
        <w:rPr>
          <w:rFonts w:ascii="Times New Roman CYR" w:hAnsi="Times New Roman CYR"/>
          <w:sz w:val="28"/>
        </w:rPr>
        <w:t>щелепі</w:t>
      </w:r>
      <w:proofErr w:type="spellEnd"/>
      <w:r>
        <w:rPr>
          <w:rFonts w:ascii="Times New Roman CYR" w:hAnsi="Times New Roman CYR"/>
          <w:sz w:val="28"/>
        </w:rPr>
        <w:t xml:space="preserve">) і </w:t>
      </w:r>
      <w:proofErr w:type="spellStart"/>
      <w:r>
        <w:rPr>
          <w:rFonts w:ascii="Times New Roman CYR" w:hAnsi="Times New Roman CYR"/>
          <w:sz w:val="28"/>
        </w:rPr>
        <w:t>піднебінними</w:t>
      </w:r>
      <w:proofErr w:type="spellEnd"/>
      <w:r>
        <w:rPr>
          <w:rFonts w:ascii="Times New Roman CYR" w:hAnsi="Times New Roman CYR"/>
          <w:sz w:val="28"/>
        </w:rPr>
        <w:t xml:space="preserve"> (на </w:t>
      </w:r>
      <w:proofErr w:type="spellStart"/>
      <w:r>
        <w:rPr>
          <w:rFonts w:ascii="Times New Roman CYR" w:hAnsi="Times New Roman CYR"/>
          <w:sz w:val="28"/>
        </w:rPr>
        <w:t>верхній</w:t>
      </w:r>
      <w:proofErr w:type="spellEnd"/>
      <w:r>
        <w:rPr>
          <w:rFonts w:ascii="Times New Roman CYR" w:hAnsi="Times New Roman CYR"/>
          <w:sz w:val="28"/>
        </w:rPr>
        <w:t xml:space="preserve"> </w:t>
      </w:r>
      <w:proofErr w:type="spellStart"/>
      <w:r>
        <w:rPr>
          <w:rFonts w:ascii="Times New Roman CYR" w:hAnsi="Times New Roman CYR"/>
          <w:sz w:val="28"/>
        </w:rPr>
        <w:t>щелепі</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як для вестибулярного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так і для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і з метою </w:t>
      </w:r>
      <w:proofErr w:type="spellStart"/>
      <w:r>
        <w:rPr>
          <w:rFonts w:ascii="Times New Roman CYR" w:hAnsi="Times New Roman CYR"/>
          <w:sz w:val="28"/>
        </w:rPr>
        <w:t>ретенції</w:t>
      </w:r>
      <w:proofErr w:type="spellEnd"/>
      <w:r>
        <w:rPr>
          <w:rFonts w:ascii="Times New Roman CYR" w:hAnsi="Times New Roman CYR"/>
          <w:sz w:val="28"/>
        </w:rPr>
        <w:t xml:space="preserve"> </w:t>
      </w:r>
      <w:proofErr w:type="spellStart"/>
      <w:r>
        <w:rPr>
          <w:rFonts w:ascii="Times New Roman CYR" w:hAnsi="Times New Roman CYR"/>
          <w:sz w:val="28"/>
        </w:rPr>
        <w:t>результатів</w:t>
      </w:r>
      <w:proofErr w:type="spellEnd"/>
      <w:r>
        <w:rPr>
          <w:rFonts w:ascii="Times New Roman CYR" w:hAnsi="Times New Roman CYR"/>
          <w:sz w:val="28"/>
        </w:rPr>
        <w:t xml:space="preserve">, </w:t>
      </w:r>
      <w:proofErr w:type="spellStart"/>
      <w:r>
        <w:rPr>
          <w:rFonts w:ascii="Times New Roman CYR" w:hAnsi="Times New Roman CYR"/>
          <w:sz w:val="28"/>
        </w:rPr>
        <w:t>досягнутих</w:t>
      </w:r>
      <w:proofErr w:type="spellEnd"/>
      <w:r>
        <w:rPr>
          <w:rFonts w:ascii="Times New Roman CYR" w:hAnsi="Times New Roman CYR"/>
          <w:sz w:val="28"/>
        </w:rPr>
        <w:t xml:space="preserve"> </w:t>
      </w:r>
      <w:proofErr w:type="spellStart"/>
      <w:r>
        <w:rPr>
          <w:rFonts w:ascii="Times New Roman CYR" w:hAnsi="Times New Roman CYR"/>
          <w:sz w:val="28"/>
        </w:rPr>
        <w:t>під</w:t>
      </w:r>
      <w:proofErr w:type="spellEnd"/>
      <w:r>
        <w:rPr>
          <w:rFonts w:ascii="Times New Roman CYR" w:hAnsi="Times New Roman CYR"/>
          <w:sz w:val="28"/>
        </w:rPr>
        <w:t xml:space="preserve"> час активного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Оральну</w:t>
      </w:r>
      <w:proofErr w:type="spellEnd"/>
      <w:r>
        <w:rPr>
          <w:rFonts w:ascii="Times New Roman CYR" w:hAnsi="Times New Roman CYR"/>
          <w:b/>
          <w:i/>
          <w:sz w:val="28"/>
          <w:u w:val="single"/>
        </w:rPr>
        <w:t xml:space="preserve"> </w:t>
      </w:r>
      <w:proofErr w:type="gramStart"/>
      <w:r>
        <w:rPr>
          <w:rFonts w:ascii="Times New Roman CYR" w:hAnsi="Times New Roman CYR"/>
          <w:b/>
          <w:i/>
          <w:sz w:val="28"/>
          <w:u w:val="single"/>
        </w:rPr>
        <w:t>дугу</w:t>
      </w:r>
      <w:r>
        <w:rPr>
          <w:rFonts w:ascii="Times New Roman CYR" w:hAnsi="Times New Roman CYR"/>
          <w:sz w:val="28"/>
        </w:rPr>
        <w:t xml:space="preserve">  </w:t>
      </w:r>
      <w:proofErr w:type="spellStart"/>
      <w:r>
        <w:rPr>
          <w:rFonts w:ascii="Times New Roman CYR" w:hAnsi="Times New Roman CYR"/>
          <w:sz w:val="28"/>
        </w:rPr>
        <w:t>застосовують</w:t>
      </w:r>
      <w:proofErr w:type="spellEnd"/>
      <w:proofErr w:type="gramEnd"/>
      <w:r>
        <w:rPr>
          <w:rFonts w:ascii="Times New Roman CYR" w:hAnsi="Times New Roman CYR"/>
          <w:sz w:val="28"/>
        </w:rPr>
        <w:t xml:space="preserve"> для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в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нижніх</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як </w:t>
      </w:r>
      <w:proofErr w:type="spellStart"/>
      <w:r>
        <w:rPr>
          <w:rFonts w:ascii="Times New Roman CYR" w:hAnsi="Times New Roman CYR"/>
          <w:sz w:val="28"/>
        </w:rPr>
        <w:t>складову</w:t>
      </w:r>
      <w:proofErr w:type="spellEnd"/>
      <w:r>
        <w:rPr>
          <w:rFonts w:ascii="Times New Roman CYR" w:hAnsi="Times New Roman CYR"/>
          <w:sz w:val="28"/>
        </w:rPr>
        <w:t xml:space="preserve"> </w:t>
      </w:r>
      <w:proofErr w:type="spellStart"/>
      <w:r>
        <w:rPr>
          <w:rFonts w:ascii="Times New Roman CYR" w:hAnsi="Times New Roman CYR"/>
          <w:sz w:val="28"/>
        </w:rPr>
        <w:t>частину</w:t>
      </w:r>
      <w:proofErr w:type="spellEnd"/>
      <w:r>
        <w:rPr>
          <w:rFonts w:ascii="Times New Roman CYR" w:hAnsi="Times New Roman CYR"/>
          <w:sz w:val="28"/>
        </w:rPr>
        <w:t xml:space="preserve"> </w:t>
      </w:r>
      <w:proofErr w:type="spellStart"/>
      <w:r>
        <w:rPr>
          <w:rFonts w:ascii="Times New Roman CYR" w:hAnsi="Times New Roman CYR"/>
          <w:sz w:val="28"/>
        </w:rPr>
        <w:t>регуляторів</w:t>
      </w:r>
      <w:proofErr w:type="spellEnd"/>
      <w:r>
        <w:rPr>
          <w:rFonts w:ascii="Times New Roman CYR" w:hAnsi="Times New Roman CYR"/>
          <w:sz w:val="28"/>
        </w:rPr>
        <w:t xml:space="preserve"> </w:t>
      </w:r>
      <w:proofErr w:type="spellStart"/>
      <w:r>
        <w:rPr>
          <w:rFonts w:ascii="Times New Roman CYR" w:hAnsi="Times New Roman CYR"/>
          <w:sz w:val="28"/>
        </w:rPr>
        <w:t>функцій</w:t>
      </w:r>
      <w:proofErr w:type="spellEnd"/>
      <w:r>
        <w:rPr>
          <w:rFonts w:ascii="Times New Roman CYR" w:hAnsi="Times New Roman CYR"/>
          <w:sz w:val="28"/>
        </w:rPr>
        <w:t xml:space="preserve"> Френкеля I і II </w:t>
      </w:r>
      <w:proofErr w:type="spellStart"/>
      <w:r>
        <w:rPr>
          <w:rFonts w:ascii="Times New Roman CYR" w:hAnsi="Times New Roman CYR"/>
          <w:sz w:val="28"/>
        </w:rPr>
        <w:t>типів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Оральная дуга з одним </w:t>
      </w:r>
      <w:proofErr w:type="spellStart"/>
      <w:r>
        <w:rPr>
          <w:rFonts w:ascii="Times New Roman CYR" w:hAnsi="Times New Roman CYR"/>
          <w:b/>
          <w:i/>
          <w:sz w:val="28"/>
          <w:u w:val="single"/>
        </w:rPr>
        <w:t>напівкруглим</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вигином</w:t>
      </w:r>
      <w:proofErr w:type="spellEnd"/>
      <w:r>
        <w:rPr>
          <w:rFonts w:ascii="Times New Roman CYR" w:hAnsi="Times New Roman CYR"/>
          <w:sz w:val="28"/>
        </w:rPr>
        <w:t xml:space="preserve"> - </w:t>
      </w:r>
      <w:proofErr w:type="spellStart"/>
      <w:r>
        <w:rPr>
          <w:rFonts w:ascii="Times New Roman CYR" w:hAnsi="Times New Roman CYR"/>
          <w:sz w:val="28"/>
        </w:rPr>
        <w:t>також</w:t>
      </w:r>
      <w:proofErr w:type="spellEnd"/>
      <w:r>
        <w:rPr>
          <w:rFonts w:ascii="Times New Roman CYR" w:hAnsi="Times New Roman CYR"/>
          <w:sz w:val="28"/>
        </w:rPr>
        <w:t xml:space="preserve"> як і </w:t>
      </w:r>
      <w:proofErr w:type="spellStart"/>
      <w:r>
        <w:rPr>
          <w:rFonts w:ascii="Times New Roman CYR" w:hAnsi="Times New Roman CYR"/>
          <w:sz w:val="28"/>
        </w:rPr>
        <w:t>вестибулярна</w:t>
      </w:r>
      <w:proofErr w:type="spellEnd"/>
      <w:r>
        <w:rPr>
          <w:rFonts w:ascii="Times New Roman CYR" w:hAnsi="Times New Roman CYR"/>
          <w:sz w:val="28"/>
        </w:rPr>
        <w:t xml:space="preserve"> дуга з одним </w:t>
      </w:r>
      <w:proofErr w:type="spellStart"/>
      <w:r>
        <w:rPr>
          <w:rFonts w:ascii="Times New Roman CYR" w:hAnsi="Times New Roman CYR"/>
          <w:sz w:val="28"/>
        </w:rPr>
        <w:t>напівкруглим</w:t>
      </w:r>
      <w:proofErr w:type="spellEnd"/>
      <w:r>
        <w:rPr>
          <w:rFonts w:ascii="Times New Roman CYR" w:hAnsi="Times New Roman CYR"/>
          <w:sz w:val="28"/>
        </w:rPr>
        <w:t xml:space="preserve"> </w:t>
      </w:r>
      <w:proofErr w:type="spellStart"/>
      <w:r>
        <w:rPr>
          <w:rFonts w:ascii="Times New Roman CYR" w:hAnsi="Times New Roman CYR"/>
          <w:sz w:val="28"/>
        </w:rPr>
        <w:t>вигином</w:t>
      </w:r>
      <w:proofErr w:type="spellEnd"/>
      <w:r>
        <w:rPr>
          <w:rFonts w:ascii="Times New Roman CYR" w:hAnsi="Times New Roman CYR"/>
          <w:sz w:val="28"/>
        </w:rPr>
        <w:t xml:space="preserve"> і </w:t>
      </w:r>
      <w:proofErr w:type="spellStart"/>
      <w:r>
        <w:rPr>
          <w:rFonts w:ascii="Times New Roman CYR" w:hAnsi="Times New Roman CYR"/>
          <w:sz w:val="28"/>
        </w:rPr>
        <w:t>вільним</w:t>
      </w:r>
      <w:proofErr w:type="spellEnd"/>
      <w:r>
        <w:rPr>
          <w:rFonts w:ascii="Times New Roman CYR" w:hAnsi="Times New Roman CYR"/>
          <w:sz w:val="28"/>
        </w:rPr>
        <w:t xml:space="preserve"> </w:t>
      </w:r>
      <w:proofErr w:type="spellStart"/>
      <w:r>
        <w:rPr>
          <w:rFonts w:ascii="Times New Roman CYR" w:hAnsi="Times New Roman CYR"/>
          <w:sz w:val="28"/>
        </w:rPr>
        <w:t>кінцем</w:t>
      </w:r>
      <w:proofErr w:type="spellEnd"/>
      <w:r>
        <w:rPr>
          <w:rFonts w:ascii="Times New Roman CYR" w:hAnsi="Times New Roman CYR"/>
          <w:sz w:val="28"/>
        </w:rPr>
        <w:t xml:space="preserve">,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для латерального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Перевага</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полягає</w:t>
      </w:r>
      <w:proofErr w:type="spellEnd"/>
      <w:r>
        <w:rPr>
          <w:rFonts w:ascii="Times New Roman CYR" w:hAnsi="Times New Roman CYR"/>
          <w:sz w:val="28"/>
        </w:rPr>
        <w:t xml:space="preserve"> в </w:t>
      </w:r>
      <w:proofErr w:type="spellStart"/>
      <w:r>
        <w:rPr>
          <w:rFonts w:ascii="Times New Roman CYR" w:hAnsi="Times New Roman CYR"/>
          <w:sz w:val="28"/>
        </w:rPr>
        <w:t>непомітності</w:t>
      </w:r>
      <w:proofErr w:type="spellEnd"/>
      <w:r>
        <w:rPr>
          <w:rFonts w:ascii="Times New Roman CYR" w:hAnsi="Times New Roman CYR"/>
          <w:sz w:val="28"/>
        </w:rPr>
        <w:t xml:space="preserve"> для </w:t>
      </w:r>
      <w:proofErr w:type="spellStart"/>
      <w:r>
        <w:rPr>
          <w:rFonts w:ascii="Times New Roman CYR" w:hAnsi="Times New Roman CYR"/>
          <w:sz w:val="28"/>
        </w:rPr>
        <w:t>навколишніх</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Оральная дуга з </w:t>
      </w:r>
      <w:proofErr w:type="spellStart"/>
      <w:r>
        <w:rPr>
          <w:rFonts w:ascii="Times New Roman CYR" w:hAnsi="Times New Roman CYR"/>
          <w:b/>
          <w:i/>
          <w:sz w:val="28"/>
          <w:u w:val="single"/>
        </w:rPr>
        <w:t>трьома</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напівкруглими</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вигинами</w:t>
      </w:r>
      <w:proofErr w:type="spellEnd"/>
      <w:r>
        <w:rPr>
          <w:rFonts w:ascii="Times New Roman CYR" w:hAnsi="Times New Roman CYR"/>
          <w:sz w:val="28"/>
        </w:rPr>
        <w:t xml:space="preserve">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для </w:t>
      </w:r>
      <w:proofErr w:type="spellStart"/>
      <w:r>
        <w:rPr>
          <w:rFonts w:ascii="Times New Roman CYR" w:hAnsi="Times New Roman CYR"/>
          <w:sz w:val="28"/>
        </w:rPr>
        <w:t>усунення</w:t>
      </w:r>
      <w:proofErr w:type="spellEnd"/>
      <w:r>
        <w:rPr>
          <w:rFonts w:ascii="Times New Roman CYR" w:hAnsi="Times New Roman CYR"/>
          <w:sz w:val="28"/>
        </w:rPr>
        <w:t xml:space="preserve"> </w:t>
      </w:r>
      <w:proofErr w:type="spellStart"/>
      <w:r>
        <w:rPr>
          <w:rFonts w:ascii="Times New Roman CYR" w:hAnsi="Times New Roman CYR"/>
          <w:sz w:val="28"/>
        </w:rPr>
        <w:t>діастем</w:t>
      </w:r>
      <w:proofErr w:type="spellEnd"/>
      <w:r>
        <w:rPr>
          <w:rFonts w:ascii="Times New Roman CYR" w:hAnsi="Times New Roman CYR"/>
          <w:sz w:val="28"/>
        </w:rPr>
        <w:t xml:space="preserve">, трем </w:t>
      </w:r>
      <w:proofErr w:type="spellStart"/>
      <w:proofErr w:type="gram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різцями</w:t>
      </w:r>
      <w:proofErr w:type="spellEnd"/>
      <w:proofErr w:type="gramEnd"/>
      <w:r>
        <w:rPr>
          <w:rFonts w:ascii="Times New Roman CYR" w:hAnsi="Times New Roman CYR"/>
          <w:sz w:val="28"/>
        </w:rPr>
        <w:t xml:space="preserve">.  </w:t>
      </w:r>
    </w:p>
    <w:p w:rsidR="00D3611A" w:rsidRDefault="00D3611A" w:rsidP="00D3611A">
      <w:pPr>
        <w:rPr>
          <w:rFonts w:ascii="Times New Roman CYR" w:hAnsi="Times New Roman CYR"/>
          <w:sz w:val="28"/>
        </w:rPr>
      </w:pPr>
    </w:p>
    <w:p w:rsidR="00D3611A" w:rsidRDefault="00D3611A" w:rsidP="00D3611A">
      <w:pPr>
        <w:jc w:val="center"/>
        <w:rPr>
          <w:rFonts w:ascii="Times New Roman CYR" w:hAnsi="Times New Roman CYR"/>
          <w:b/>
          <w:sz w:val="28"/>
        </w:rPr>
      </w:pPr>
      <w:proofErr w:type="spellStart"/>
      <w:r>
        <w:rPr>
          <w:rFonts w:ascii="Times New Roman CYR" w:hAnsi="Times New Roman CYR"/>
          <w:b/>
          <w:sz w:val="28"/>
        </w:rPr>
        <w:t>Пружини</w:t>
      </w:r>
      <w:proofErr w:type="spellEnd"/>
      <w:r>
        <w:rPr>
          <w:rFonts w:ascii="Times New Roman CYR" w:hAnsi="Times New Roman CYR"/>
          <w:b/>
          <w:sz w:val="28"/>
        </w:rPr>
        <w:t xml:space="preserve"> для </w:t>
      </w:r>
      <w:proofErr w:type="spellStart"/>
      <w:r>
        <w:rPr>
          <w:rFonts w:ascii="Times New Roman CYR" w:hAnsi="Times New Roman CYR"/>
          <w:b/>
          <w:sz w:val="28"/>
        </w:rPr>
        <w:t>переміщення</w:t>
      </w:r>
      <w:proofErr w:type="spellEnd"/>
      <w:r>
        <w:rPr>
          <w:rFonts w:ascii="Times New Roman CYR" w:hAnsi="Times New Roman CYR"/>
          <w:b/>
          <w:sz w:val="28"/>
        </w:rPr>
        <w:t xml:space="preserve"> </w:t>
      </w:r>
      <w:proofErr w:type="spellStart"/>
      <w:r>
        <w:rPr>
          <w:rFonts w:ascii="Times New Roman CYR" w:hAnsi="Times New Roman CYR"/>
          <w:b/>
          <w:sz w:val="28"/>
        </w:rPr>
        <w:t>зубів</w:t>
      </w:r>
      <w:proofErr w:type="spellEnd"/>
      <w:r>
        <w:rPr>
          <w:rFonts w:ascii="Times New Roman CYR" w:hAnsi="Times New Roman CYR"/>
          <w:b/>
          <w:sz w:val="28"/>
        </w:rPr>
        <w:t>.</w:t>
      </w:r>
    </w:p>
    <w:p w:rsidR="00D3611A" w:rsidRDefault="00D3611A" w:rsidP="00D3611A">
      <w:pPr>
        <w:jc w:val="center"/>
        <w:rPr>
          <w:rFonts w:ascii="Times New Roman CYR" w:hAnsi="Times New Roman CYR"/>
          <w:sz w:val="28"/>
        </w:rPr>
      </w:pP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окремих</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груп</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у вестибулярному і </w:t>
      </w:r>
      <w:proofErr w:type="spellStart"/>
      <w:r>
        <w:rPr>
          <w:rFonts w:ascii="Times New Roman CYR" w:hAnsi="Times New Roman CYR"/>
          <w:sz w:val="28"/>
        </w:rPr>
        <w:t>мезіо</w:t>
      </w:r>
      <w:proofErr w:type="spellEnd"/>
      <w:r>
        <w:rPr>
          <w:rFonts w:ascii="Times New Roman CYR" w:hAnsi="Times New Roman CYR"/>
          <w:sz w:val="28"/>
        </w:rPr>
        <w:t xml:space="preserve">-дистальному </w:t>
      </w:r>
      <w:proofErr w:type="spellStart"/>
      <w:r>
        <w:rPr>
          <w:rFonts w:ascii="Times New Roman CYR" w:hAnsi="Times New Roman CYR"/>
          <w:sz w:val="28"/>
        </w:rPr>
        <w:t>напрямках</w:t>
      </w:r>
      <w:proofErr w:type="spellEnd"/>
      <w:r>
        <w:rPr>
          <w:rFonts w:ascii="Times New Roman CYR" w:hAnsi="Times New Roman CYR"/>
          <w:sz w:val="28"/>
        </w:rPr>
        <w:t xml:space="preserve"> </w:t>
      </w:r>
      <w:proofErr w:type="spellStart"/>
      <w:r>
        <w:rPr>
          <w:rFonts w:ascii="Times New Roman CYR" w:hAnsi="Times New Roman CYR"/>
          <w:sz w:val="28"/>
        </w:rPr>
        <w:t>здійснюється</w:t>
      </w:r>
      <w:proofErr w:type="spellEnd"/>
      <w:r>
        <w:rPr>
          <w:rFonts w:ascii="Times New Roman CYR" w:hAnsi="Times New Roman CYR"/>
          <w:sz w:val="28"/>
        </w:rPr>
        <w:t xml:space="preserve"> за </w:t>
      </w:r>
      <w:proofErr w:type="spellStart"/>
      <w:r>
        <w:rPr>
          <w:rFonts w:ascii="Times New Roman CYR" w:hAnsi="Times New Roman CYR"/>
          <w:sz w:val="28"/>
        </w:rPr>
        <w:t>допомогою</w:t>
      </w:r>
      <w:proofErr w:type="spellEnd"/>
      <w:r>
        <w:rPr>
          <w:rFonts w:ascii="Times New Roman CYR" w:hAnsi="Times New Roman CYR"/>
          <w:sz w:val="28"/>
        </w:rPr>
        <w:t xml:space="preserve"> пружин.  </w:t>
      </w:r>
      <w:proofErr w:type="spellStart"/>
      <w:r>
        <w:rPr>
          <w:rFonts w:ascii="Times New Roman CYR" w:hAnsi="Times New Roman CYR"/>
          <w:sz w:val="28"/>
        </w:rPr>
        <w:t>Пружини</w:t>
      </w:r>
      <w:proofErr w:type="spellEnd"/>
      <w:r>
        <w:rPr>
          <w:rFonts w:ascii="Times New Roman CYR" w:hAnsi="Times New Roman CYR"/>
          <w:sz w:val="28"/>
        </w:rPr>
        <w:t xml:space="preserve"> для вестибулярного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ще</w:t>
      </w:r>
      <w:proofErr w:type="spellEnd"/>
      <w:r>
        <w:rPr>
          <w:rFonts w:ascii="Times New Roman CYR" w:hAnsi="Times New Roman CYR"/>
          <w:sz w:val="28"/>
        </w:rPr>
        <w:t xml:space="preserve"> </w:t>
      </w:r>
      <w:proofErr w:type="spellStart"/>
      <w:r>
        <w:rPr>
          <w:rFonts w:ascii="Times New Roman CYR" w:hAnsi="Times New Roman CYR"/>
          <w:sz w:val="28"/>
        </w:rPr>
        <w:t>називають</w:t>
      </w:r>
      <w:proofErr w:type="spellEnd"/>
      <w:r>
        <w:rPr>
          <w:rFonts w:ascii="Times New Roman CYR" w:hAnsi="Times New Roman CYR"/>
          <w:sz w:val="28"/>
        </w:rPr>
        <w:t xml:space="preserve"> </w:t>
      </w:r>
      <w:proofErr w:type="spellStart"/>
      <w:r>
        <w:rPr>
          <w:rFonts w:ascii="Times New Roman CYR" w:hAnsi="Times New Roman CYR"/>
          <w:sz w:val="28"/>
        </w:rPr>
        <w:t>штовхачами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Існує</w:t>
      </w:r>
      <w:proofErr w:type="spellEnd"/>
      <w:r>
        <w:rPr>
          <w:rFonts w:ascii="Times New Roman CYR" w:hAnsi="Times New Roman CYR"/>
          <w:sz w:val="28"/>
        </w:rPr>
        <w:t xml:space="preserve"> </w:t>
      </w:r>
      <w:proofErr w:type="spellStart"/>
      <w:r>
        <w:rPr>
          <w:rFonts w:ascii="Times New Roman CYR" w:hAnsi="Times New Roman CYR"/>
          <w:sz w:val="28"/>
        </w:rPr>
        <w:t>декілька</w:t>
      </w:r>
      <w:proofErr w:type="spellEnd"/>
      <w:r>
        <w:rPr>
          <w:rFonts w:ascii="Times New Roman CYR" w:hAnsi="Times New Roman CYR"/>
          <w:sz w:val="28"/>
        </w:rPr>
        <w:t xml:space="preserve"> </w:t>
      </w:r>
      <w:proofErr w:type="spellStart"/>
      <w:r>
        <w:rPr>
          <w:rFonts w:ascii="Times New Roman CYR" w:hAnsi="Times New Roman CYR"/>
          <w:sz w:val="28"/>
        </w:rPr>
        <w:t>видів</w:t>
      </w:r>
      <w:proofErr w:type="spellEnd"/>
      <w:r>
        <w:rPr>
          <w:rFonts w:ascii="Times New Roman CYR" w:hAnsi="Times New Roman CYR"/>
          <w:sz w:val="28"/>
        </w:rPr>
        <w:t xml:space="preserve"> пружин для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пальцеподібні</w:t>
      </w:r>
      <w:proofErr w:type="spellEnd"/>
      <w:r>
        <w:rPr>
          <w:rFonts w:ascii="Times New Roman CYR" w:hAnsi="Times New Roman CYR"/>
          <w:sz w:val="28"/>
        </w:rPr>
        <w:t xml:space="preserve">, </w:t>
      </w:r>
      <w:proofErr w:type="spellStart"/>
      <w:r>
        <w:rPr>
          <w:rFonts w:ascii="Times New Roman CYR" w:hAnsi="Times New Roman CYR"/>
          <w:sz w:val="28"/>
        </w:rPr>
        <w:t>змієподібні</w:t>
      </w:r>
      <w:proofErr w:type="spellEnd"/>
      <w:r>
        <w:rPr>
          <w:rFonts w:ascii="Times New Roman CYR" w:hAnsi="Times New Roman CYR"/>
          <w:sz w:val="28"/>
        </w:rPr>
        <w:t xml:space="preserve">, </w:t>
      </w:r>
      <w:proofErr w:type="spellStart"/>
      <w:r>
        <w:rPr>
          <w:rFonts w:ascii="Times New Roman CYR" w:hAnsi="Times New Roman CYR"/>
          <w:sz w:val="28"/>
        </w:rPr>
        <w:t>рукоподібні</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Калвеліса</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з </w:t>
      </w:r>
      <w:proofErr w:type="spellStart"/>
      <w:r>
        <w:rPr>
          <w:rFonts w:ascii="Times New Roman CYR" w:hAnsi="Times New Roman CYR"/>
          <w:sz w:val="28"/>
        </w:rPr>
        <w:t>овальним</w:t>
      </w:r>
      <w:proofErr w:type="spellEnd"/>
      <w:r>
        <w:rPr>
          <w:rFonts w:ascii="Times New Roman CYR" w:hAnsi="Times New Roman CYR"/>
          <w:sz w:val="28"/>
        </w:rPr>
        <w:t xml:space="preserve"> завитком, Т- і П – </w:t>
      </w:r>
      <w:proofErr w:type="spellStart"/>
      <w:proofErr w:type="gramStart"/>
      <w:r>
        <w:rPr>
          <w:rFonts w:ascii="Times New Roman CYR" w:hAnsi="Times New Roman CYR"/>
          <w:sz w:val="28"/>
        </w:rPr>
        <w:t>подібні</w:t>
      </w:r>
      <w:proofErr w:type="spellEnd"/>
      <w:r>
        <w:rPr>
          <w:rFonts w:ascii="Times New Roman CYR" w:hAnsi="Times New Roman CYR"/>
          <w:sz w:val="28"/>
        </w:rPr>
        <w:t xml:space="preserve">  </w:t>
      </w:r>
      <w:proofErr w:type="spellStart"/>
      <w:r>
        <w:rPr>
          <w:rFonts w:ascii="Times New Roman CYR" w:hAnsi="Times New Roman CYR"/>
          <w:sz w:val="28"/>
        </w:rPr>
        <w:t>важелі</w:t>
      </w:r>
      <w:proofErr w:type="spellEnd"/>
      <w:proofErr w:type="gram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Змієподібна</w:t>
      </w:r>
      <w:proofErr w:type="spellEnd"/>
      <w:r>
        <w:rPr>
          <w:rFonts w:ascii="Times New Roman CYR" w:hAnsi="Times New Roman CYR"/>
          <w:b/>
          <w:i/>
          <w:sz w:val="28"/>
          <w:u w:val="single"/>
        </w:rPr>
        <w:t xml:space="preserve"> пружина </w:t>
      </w:r>
      <w:proofErr w:type="spellStart"/>
      <w:r>
        <w:rPr>
          <w:rFonts w:ascii="Times New Roman CYR" w:hAnsi="Times New Roman CYR"/>
          <w:b/>
          <w:i/>
          <w:sz w:val="28"/>
          <w:u w:val="single"/>
        </w:rPr>
        <w:t>або</w:t>
      </w:r>
      <w:proofErr w:type="spellEnd"/>
      <w:r>
        <w:rPr>
          <w:rFonts w:ascii="Times New Roman CYR" w:hAnsi="Times New Roman CYR"/>
          <w:b/>
          <w:i/>
          <w:sz w:val="28"/>
          <w:u w:val="single"/>
        </w:rPr>
        <w:t xml:space="preserve"> </w:t>
      </w:r>
      <w:proofErr w:type="spellStart"/>
      <w:proofErr w:type="gramStart"/>
      <w:r>
        <w:rPr>
          <w:rFonts w:ascii="Times New Roman CYR" w:hAnsi="Times New Roman CYR"/>
          <w:b/>
          <w:i/>
          <w:sz w:val="28"/>
          <w:u w:val="single"/>
        </w:rPr>
        <w:t>штовхач</w:t>
      </w:r>
      <w:proofErr w:type="spellEnd"/>
      <w:r>
        <w:rPr>
          <w:rFonts w:ascii="Times New Roman CYR" w:hAnsi="Times New Roman CYR"/>
          <w:sz w:val="28"/>
        </w:rPr>
        <w:t xml:space="preserve">  </w:t>
      </w:r>
      <w:proofErr w:type="spellStart"/>
      <w:r>
        <w:rPr>
          <w:rFonts w:ascii="Times New Roman CYR" w:hAnsi="Times New Roman CYR"/>
          <w:sz w:val="28"/>
        </w:rPr>
        <w:t>призначений</w:t>
      </w:r>
      <w:proofErr w:type="spellEnd"/>
      <w:proofErr w:type="gramEnd"/>
      <w:r>
        <w:rPr>
          <w:rFonts w:ascii="Times New Roman CYR" w:hAnsi="Times New Roman CYR"/>
          <w:sz w:val="28"/>
        </w:rPr>
        <w:t xml:space="preserve">  для  вестибулярного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може</w:t>
      </w:r>
      <w:proofErr w:type="spellEnd"/>
      <w:r>
        <w:rPr>
          <w:rFonts w:ascii="Times New Roman CYR" w:hAnsi="Times New Roman CYR"/>
          <w:sz w:val="28"/>
        </w:rPr>
        <w:t xml:space="preserve"> бути </w:t>
      </w:r>
      <w:proofErr w:type="spellStart"/>
      <w:r>
        <w:rPr>
          <w:rFonts w:ascii="Times New Roman CYR" w:hAnsi="Times New Roman CYR"/>
          <w:sz w:val="28"/>
        </w:rPr>
        <w:t>корпусним</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 поворотом </w:t>
      </w:r>
      <w:proofErr w:type="spellStart"/>
      <w:r>
        <w:rPr>
          <w:rFonts w:ascii="Times New Roman CYR" w:hAnsi="Times New Roman CYR"/>
          <w:sz w:val="28"/>
        </w:rPr>
        <w:t>навколо</w:t>
      </w:r>
      <w:proofErr w:type="spellEnd"/>
      <w:r>
        <w:rPr>
          <w:rFonts w:ascii="Times New Roman CYR" w:hAnsi="Times New Roman CYR"/>
          <w:sz w:val="28"/>
        </w:rPr>
        <w:t xml:space="preserve"> </w:t>
      </w:r>
      <w:proofErr w:type="spellStart"/>
      <w:r>
        <w:rPr>
          <w:rFonts w:ascii="Times New Roman CYR" w:hAnsi="Times New Roman CYR"/>
          <w:sz w:val="28"/>
        </w:rPr>
        <w:t>осі</w:t>
      </w:r>
      <w:proofErr w:type="spellEnd"/>
      <w:r>
        <w:rPr>
          <w:rFonts w:ascii="Times New Roman CYR" w:hAnsi="Times New Roman CYR"/>
          <w:sz w:val="28"/>
        </w:rPr>
        <w:t xml:space="preserve">.  </w:t>
      </w:r>
      <w:proofErr w:type="spellStart"/>
      <w:r>
        <w:rPr>
          <w:rFonts w:ascii="Times New Roman CYR" w:hAnsi="Times New Roman CYR"/>
          <w:sz w:val="28"/>
        </w:rPr>
        <w:t>Це</w:t>
      </w:r>
      <w:proofErr w:type="spellEnd"/>
      <w:r>
        <w:rPr>
          <w:rFonts w:ascii="Times New Roman CYR" w:hAnsi="Times New Roman CYR"/>
          <w:sz w:val="28"/>
        </w:rPr>
        <w:t xml:space="preserve"> </w:t>
      </w:r>
      <w:proofErr w:type="spellStart"/>
      <w:r>
        <w:rPr>
          <w:rFonts w:ascii="Times New Roman CYR" w:hAnsi="Times New Roman CYR"/>
          <w:sz w:val="28"/>
        </w:rPr>
        <w:t>залежить</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конструктивних</w:t>
      </w:r>
      <w:proofErr w:type="spellEnd"/>
      <w:r>
        <w:rPr>
          <w:rFonts w:ascii="Times New Roman CYR" w:hAnsi="Times New Roman CYR"/>
          <w:sz w:val="28"/>
        </w:rPr>
        <w:t xml:space="preserve"> </w:t>
      </w:r>
      <w:proofErr w:type="spellStart"/>
      <w:r>
        <w:rPr>
          <w:rFonts w:ascii="Times New Roman CYR" w:hAnsi="Times New Roman CYR"/>
          <w:sz w:val="28"/>
        </w:rPr>
        <w:t>особливостей</w:t>
      </w:r>
      <w:proofErr w:type="spellEnd"/>
      <w:r>
        <w:rPr>
          <w:rFonts w:ascii="Times New Roman CYR" w:hAnsi="Times New Roman CYR"/>
          <w:sz w:val="28"/>
        </w:rPr>
        <w:t xml:space="preserve"> </w:t>
      </w:r>
      <w:proofErr w:type="spellStart"/>
      <w:r>
        <w:rPr>
          <w:rFonts w:ascii="Times New Roman CYR" w:hAnsi="Times New Roman CYR"/>
          <w:sz w:val="28"/>
        </w:rPr>
        <w:t>виготовлення</w:t>
      </w:r>
      <w:proofErr w:type="spellEnd"/>
      <w:r>
        <w:rPr>
          <w:rFonts w:ascii="Times New Roman CYR" w:hAnsi="Times New Roman CYR"/>
          <w:sz w:val="28"/>
        </w:rPr>
        <w:t xml:space="preserve"> </w:t>
      </w:r>
      <w:proofErr w:type="spellStart"/>
      <w:r>
        <w:rPr>
          <w:rFonts w:ascii="Times New Roman CYR" w:hAnsi="Times New Roman CYR"/>
          <w:sz w:val="28"/>
        </w:rPr>
        <w:t>змієподібної</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При </w:t>
      </w:r>
      <w:proofErr w:type="spellStart"/>
      <w:r>
        <w:rPr>
          <w:rFonts w:ascii="Times New Roman CYR" w:hAnsi="Times New Roman CYR"/>
          <w:sz w:val="28"/>
        </w:rPr>
        <w:t>непарній</w:t>
      </w:r>
      <w:proofErr w:type="spellEnd"/>
      <w:r>
        <w:rPr>
          <w:rFonts w:ascii="Times New Roman CYR" w:hAnsi="Times New Roman CYR"/>
          <w:sz w:val="28"/>
        </w:rPr>
        <w:t xml:space="preserve"> </w:t>
      </w:r>
      <w:proofErr w:type="spellStart"/>
      <w:r>
        <w:rPr>
          <w:rFonts w:ascii="Times New Roman CYR" w:hAnsi="Times New Roman CYR"/>
          <w:sz w:val="28"/>
        </w:rPr>
        <w:t>кількості</w:t>
      </w:r>
      <w:proofErr w:type="spellEnd"/>
      <w:r>
        <w:rPr>
          <w:rFonts w:ascii="Times New Roman CYR" w:hAnsi="Times New Roman CYR"/>
          <w:sz w:val="28"/>
        </w:rPr>
        <w:t xml:space="preserve"> </w:t>
      </w:r>
      <w:proofErr w:type="spellStart"/>
      <w:r>
        <w:rPr>
          <w:rFonts w:ascii="Times New Roman CYR" w:hAnsi="Times New Roman CYR"/>
          <w:sz w:val="28"/>
        </w:rPr>
        <w:t>вигинів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розташовані</w:t>
      </w:r>
      <w:proofErr w:type="spellEnd"/>
      <w:r>
        <w:rPr>
          <w:rFonts w:ascii="Times New Roman CYR" w:hAnsi="Times New Roman CYR"/>
          <w:sz w:val="28"/>
        </w:rPr>
        <w:t xml:space="preserve"> у </w:t>
      </w:r>
      <w:proofErr w:type="spellStart"/>
      <w:r>
        <w:rPr>
          <w:rFonts w:ascii="Times New Roman CYR" w:hAnsi="Times New Roman CYR"/>
          <w:sz w:val="28"/>
        </w:rPr>
        <w:t>взаємно</w:t>
      </w:r>
      <w:proofErr w:type="spellEnd"/>
      <w:r>
        <w:rPr>
          <w:rFonts w:ascii="Times New Roman CYR" w:hAnsi="Times New Roman CYR"/>
          <w:sz w:val="28"/>
        </w:rPr>
        <w:t xml:space="preserve"> </w:t>
      </w:r>
      <w:proofErr w:type="spellStart"/>
      <w:r>
        <w:rPr>
          <w:rFonts w:ascii="Times New Roman CYR" w:hAnsi="Times New Roman CYR"/>
          <w:sz w:val="28"/>
        </w:rPr>
        <w:t>протилежних</w:t>
      </w:r>
      <w:proofErr w:type="spellEnd"/>
      <w:r>
        <w:rPr>
          <w:rFonts w:ascii="Times New Roman CYR" w:hAnsi="Times New Roman CYR"/>
          <w:sz w:val="28"/>
        </w:rPr>
        <w:t xml:space="preserve"> </w:t>
      </w:r>
      <w:proofErr w:type="spellStart"/>
      <w:r>
        <w:rPr>
          <w:rFonts w:ascii="Times New Roman CYR" w:hAnsi="Times New Roman CYR"/>
          <w:sz w:val="28"/>
        </w:rPr>
        <w:t>напрямках</w:t>
      </w:r>
      <w:proofErr w:type="spellEnd"/>
      <w:r>
        <w:rPr>
          <w:rFonts w:ascii="Times New Roman CYR" w:hAnsi="Times New Roman CYR"/>
          <w:sz w:val="28"/>
        </w:rPr>
        <w:t xml:space="preserve"> </w:t>
      </w:r>
      <w:proofErr w:type="spellStart"/>
      <w:r>
        <w:rPr>
          <w:rFonts w:ascii="Times New Roman CYR" w:hAnsi="Times New Roman CYR"/>
          <w:sz w:val="28"/>
        </w:rPr>
        <w:t>відбуваються</w:t>
      </w:r>
      <w:proofErr w:type="spellEnd"/>
      <w:r>
        <w:rPr>
          <w:rFonts w:ascii="Times New Roman CYR" w:hAnsi="Times New Roman CYR"/>
          <w:sz w:val="28"/>
        </w:rPr>
        <w:t xml:space="preserve"> </w:t>
      </w:r>
      <w:proofErr w:type="spellStart"/>
      <w:r>
        <w:rPr>
          <w:rFonts w:ascii="Times New Roman CYR" w:hAnsi="Times New Roman CYR"/>
          <w:sz w:val="28"/>
        </w:rPr>
        <w:t>поступальні</w:t>
      </w:r>
      <w:proofErr w:type="spellEnd"/>
      <w:r>
        <w:rPr>
          <w:rFonts w:ascii="Times New Roman CYR" w:hAnsi="Times New Roman CYR"/>
          <w:sz w:val="28"/>
        </w:rPr>
        <w:t xml:space="preserve"> й </w:t>
      </w:r>
      <w:proofErr w:type="spellStart"/>
      <w:r>
        <w:rPr>
          <w:rFonts w:ascii="Times New Roman CYR" w:hAnsi="Times New Roman CYR"/>
          <w:sz w:val="28"/>
        </w:rPr>
        <w:t>обертальні</w:t>
      </w:r>
      <w:proofErr w:type="spellEnd"/>
      <w:r>
        <w:rPr>
          <w:rFonts w:ascii="Times New Roman CYR" w:hAnsi="Times New Roman CYR"/>
          <w:sz w:val="28"/>
        </w:rPr>
        <w:t xml:space="preserve"> рухи, при парному - </w:t>
      </w:r>
      <w:proofErr w:type="spellStart"/>
      <w:r>
        <w:rPr>
          <w:rFonts w:ascii="Times New Roman CYR" w:hAnsi="Times New Roman CYR"/>
          <w:sz w:val="28"/>
        </w:rPr>
        <w:t>тільки</w:t>
      </w:r>
      <w:proofErr w:type="spellEnd"/>
      <w:r>
        <w:rPr>
          <w:rFonts w:ascii="Times New Roman CYR" w:hAnsi="Times New Roman CYR"/>
          <w:sz w:val="28"/>
        </w:rPr>
        <w:t xml:space="preserve"> </w:t>
      </w:r>
      <w:proofErr w:type="spellStart"/>
      <w:r>
        <w:rPr>
          <w:rFonts w:ascii="Times New Roman CYR" w:hAnsi="Times New Roman CYR"/>
          <w:sz w:val="28"/>
        </w:rPr>
        <w:t>поступальні</w:t>
      </w:r>
      <w:proofErr w:type="spellEnd"/>
      <w:r>
        <w:rPr>
          <w:rFonts w:ascii="Times New Roman CYR" w:hAnsi="Times New Roman CYR"/>
          <w:sz w:val="28"/>
        </w:rPr>
        <w:t xml:space="preserve">, тому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сили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діють</w:t>
      </w:r>
      <w:proofErr w:type="spellEnd"/>
      <w:r>
        <w:rPr>
          <w:rFonts w:ascii="Times New Roman CYR" w:hAnsi="Times New Roman CYR"/>
          <w:sz w:val="28"/>
        </w:rPr>
        <w:t xml:space="preserve"> </w:t>
      </w:r>
      <w:proofErr w:type="spellStart"/>
      <w:r>
        <w:rPr>
          <w:rFonts w:ascii="Times New Roman CYR" w:hAnsi="Times New Roman CYR"/>
          <w:sz w:val="28"/>
        </w:rPr>
        <w:t>обертально</w:t>
      </w:r>
      <w:proofErr w:type="spellEnd"/>
      <w:r>
        <w:rPr>
          <w:rFonts w:ascii="Times New Roman CYR" w:hAnsi="Times New Roman CYR"/>
          <w:sz w:val="28"/>
        </w:rPr>
        <w:t xml:space="preserve"> </w:t>
      </w:r>
      <w:proofErr w:type="spellStart"/>
      <w:r>
        <w:rPr>
          <w:rFonts w:ascii="Times New Roman CYR" w:hAnsi="Times New Roman CYR"/>
          <w:sz w:val="28"/>
        </w:rPr>
        <w:t>врівноважуються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Сила,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розвиває</w:t>
      </w:r>
      <w:proofErr w:type="spellEnd"/>
      <w:r>
        <w:rPr>
          <w:rFonts w:ascii="Times New Roman CYR" w:hAnsi="Times New Roman CYR"/>
          <w:sz w:val="28"/>
        </w:rPr>
        <w:t xml:space="preserve"> пружина, </w:t>
      </w:r>
      <w:proofErr w:type="spellStart"/>
      <w:r>
        <w:rPr>
          <w:rFonts w:ascii="Times New Roman CYR" w:hAnsi="Times New Roman CYR"/>
          <w:sz w:val="28"/>
        </w:rPr>
        <w:t>залежить</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довжини</w:t>
      </w:r>
      <w:proofErr w:type="spellEnd"/>
      <w:r>
        <w:rPr>
          <w:rFonts w:ascii="Times New Roman CYR" w:hAnsi="Times New Roman CYR"/>
          <w:sz w:val="28"/>
        </w:rPr>
        <w:t xml:space="preserve">, </w:t>
      </w:r>
      <w:proofErr w:type="spellStart"/>
      <w:r>
        <w:rPr>
          <w:rFonts w:ascii="Times New Roman CYR" w:hAnsi="Times New Roman CYR"/>
          <w:sz w:val="28"/>
        </w:rPr>
        <w:t>діаметра</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дроту, </w:t>
      </w:r>
      <w:proofErr w:type="spellStart"/>
      <w:r>
        <w:rPr>
          <w:rFonts w:ascii="Times New Roman CYR" w:hAnsi="Times New Roman CYR"/>
          <w:sz w:val="28"/>
        </w:rPr>
        <w:t>кількості</w:t>
      </w:r>
      <w:proofErr w:type="spellEnd"/>
      <w:r>
        <w:rPr>
          <w:rFonts w:ascii="Times New Roman CYR" w:hAnsi="Times New Roman CYR"/>
          <w:sz w:val="28"/>
        </w:rPr>
        <w:t xml:space="preserve"> </w:t>
      </w:r>
      <w:proofErr w:type="spellStart"/>
      <w:r>
        <w:rPr>
          <w:rFonts w:ascii="Times New Roman CYR" w:hAnsi="Times New Roman CYR"/>
          <w:sz w:val="28"/>
        </w:rPr>
        <w:t>вигинів</w:t>
      </w:r>
      <w:proofErr w:type="spellEnd"/>
      <w:r>
        <w:rPr>
          <w:rFonts w:ascii="Times New Roman CYR" w:hAnsi="Times New Roman CYR"/>
          <w:sz w:val="28"/>
        </w:rPr>
        <w:t xml:space="preserve"> і </w:t>
      </w:r>
      <w:proofErr w:type="spellStart"/>
      <w:r>
        <w:rPr>
          <w:rFonts w:ascii="Times New Roman CYR" w:hAnsi="Times New Roman CYR"/>
          <w:sz w:val="28"/>
        </w:rPr>
        <w:t>їхньої</w:t>
      </w:r>
      <w:proofErr w:type="spellEnd"/>
      <w:r>
        <w:rPr>
          <w:rFonts w:ascii="Times New Roman CYR" w:hAnsi="Times New Roman CYR"/>
          <w:sz w:val="28"/>
        </w:rPr>
        <w:t xml:space="preserve"> </w:t>
      </w:r>
      <w:proofErr w:type="spellStart"/>
      <w:r>
        <w:rPr>
          <w:rFonts w:ascii="Times New Roman CYR" w:hAnsi="Times New Roman CYR"/>
          <w:sz w:val="28"/>
        </w:rPr>
        <w:t>ширини</w:t>
      </w:r>
      <w:proofErr w:type="spellEnd"/>
      <w:r>
        <w:rPr>
          <w:rFonts w:ascii="Times New Roman CYR" w:hAnsi="Times New Roman CYR"/>
          <w:sz w:val="28"/>
        </w:rPr>
        <w:t xml:space="preserve">, а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пружних</w:t>
      </w:r>
      <w:proofErr w:type="spellEnd"/>
      <w:r>
        <w:rPr>
          <w:rFonts w:ascii="Times New Roman CYR" w:hAnsi="Times New Roman CYR"/>
          <w:sz w:val="28"/>
        </w:rPr>
        <w:t xml:space="preserve"> </w:t>
      </w:r>
      <w:proofErr w:type="spellStart"/>
      <w:r>
        <w:rPr>
          <w:rFonts w:ascii="Times New Roman CYR" w:hAnsi="Times New Roman CYR"/>
          <w:sz w:val="28"/>
        </w:rPr>
        <w:t>властивостей</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дроту.  </w:t>
      </w:r>
      <w:proofErr w:type="spellStart"/>
      <w:r>
        <w:rPr>
          <w:rFonts w:ascii="Times New Roman CYR" w:hAnsi="Times New Roman CYR"/>
          <w:sz w:val="28"/>
        </w:rPr>
        <w:t>Зі</w:t>
      </w:r>
      <w:proofErr w:type="spellEnd"/>
      <w:r>
        <w:rPr>
          <w:rFonts w:ascii="Times New Roman CYR" w:hAnsi="Times New Roman CYR"/>
          <w:sz w:val="28"/>
        </w:rPr>
        <w:t xml:space="preserve"> </w:t>
      </w:r>
      <w:proofErr w:type="spellStart"/>
      <w:r>
        <w:rPr>
          <w:rFonts w:ascii="Times New Roman CYR" w:hAnsi="Times New Roman CYR"/>
          <w:sz w:val="28"/>
        </w:rPr>
        <w:t>збільшенням</w:t>
      </w:r>
      <w:proofErr w:type="spellEnd"/>
      <w:r>
        <w:rPr>
          <w:rFonts w:ascii="Times New Roman CYR" w:hAnsi="Times New Roman CYR"/>
          <w:sz w:val="28"/>
        </w:rPr>
        <w:t xml:space="preserve"> </w:t>
      </w:r>
      <w:proofErr w:type="spellStart"/>
      <w:r>
        <w:rPr>
          <w:rFonts w:ascii="Times New Roman CYR" w:hAnsi="Times New Roman CYR"/>
          <w:sz w:val="28"/>
        </w:rPr>
        <w:t>діаметру</w:t>
      </w:r>
      <w:proofErr w:type="spellEnd"/>
      <w:r>
        <w:rPr>
          <w:rFonts w:ascii="Times New Roman CYR" w:hAnsi="Times New Roman CYR"/>
          <w:sz w:val="28"/>
        </w:rPr>
        <w:t xml:space="preserve"> дроту і </w:t>
      </w:r>
      <w:proofErr w:type="spellStart"/>
      <w:r>
        <w:rPr>
          <w:rFonts w:ascii="Times New Roman CYR" w:hAnsi="Times New Roman CYR"/>
          <w:sz w:val="28"/>
        </w:rPr>
        <w:t>зменшенням</w:t>
      </w:r>
      <w:proofErr w:type="spellEnd"/>
      <w:r>
        <w:rPr>
          <w:rFonts w:ascii="Times New Roman CYR" w:hAnsi="Times New Roman CYR"/>
          <w:sz w:val="28"/>
        </w:rPr>
        <w:t xml:space="preserve"> </w:t>
      </w:r>
      <w:proofErr w:type="spellStart"/>
      <w:r>
        <w:rPr>
          <w:rFonts w:ascii="Times New Roman CYR" w:hAnsi="Times New Roman CYR"/>
          <w:sz w:val="28"/>
        </w:rPr>
        <w:t>довжини</w:t>
      </w:r>
      <w:proofErr w:type="spellEnd"/>
      <w:r>
        <w:rPr>
          <w:rFonts w:ascii="Times New Roman CYR" w:hAnsi="Times New Roman CYR"/>
          <w:sz w:val="28"/>
        </w:rPr>
        <w:t xml:space="preserve"> </w:t>
      </w:r>
      <w:proofErr w:type="spellStart"/>
      <w:r>
        <w:rPr>
          <w:rFonts w:ascii="Times New Roman CYR" w:hAnsi="Times New Roman CYR"/>
          <w:sz w:val="28"/>
        </w:rPr>
        <w:t>діючого</w:t>
      </w:r>
      <w:proofErr w:type="spellEnd"/>
      <w:r>
        <w:rPr>
          <w:rFonts w:ascii="Times New Roman CYR" w:hAnsi="Times New Roman CYR"/>
          <w:sz w:val="28"/>
        </w:rPr>
        <w:t xml:space="preserve"> плеча, </w:t>
      </w:r>
      <w:proofErr w:type="spellStart"/>
      <w:r>
        <w:rPr>
          <w:rFonts w:ascii="Times New Roman CYR" w:hAnsi="Times New Roman CYR"/>
          <w:sz w:val="28"/>
        </w:rPr>
        <w:t>радіуса</w:t>
      </w:r>
      <w:proofErr w:type="spellEnd"/>
      <w:r>
        <w:rPr>
          <w:rFonts w:ascii="Times New Roman CYR" w:hAnsi="Times New Roman CYR"/>
          <w:sz w:val="28"/>
        </w:rPr>
        <w:t xml:space="preserve"> </w:t>
      </w:r>
      <w:proofErr w:type="spellStart"/>
      <w:r>
        <w:rPr>
          <w:rFonts w:ascii="Times New Roman CYR" w:hAnsi="Times New Roman CYR"/>
          <w:sz w:val="28"/>
        </w:rPr>
        <w:t>чи</w:t>
      </w:r>
      <w:proofErr w:type="spellEnd"/>
      <w:r>
        <w:rPr>
          <w:rFonts w:ascii="Times New Roman CYR" w:hAnsi="Times New Roman CYR"/>
          <w:sz w:val="28"/>
        </w:rPr>
        <w:t xml:space="preserve"> </w:t>
      </w:r>
      <w:proofErr w:type="spellStart"/>
      <w:r>
        <w:rPr>
          <w:rFonts w:ascii="Times New Roman CYR" w:hAnsi="Times New Roman CYR"/>
          <w:sz w:val="28"/>
        </w:rPr>
        <w:t>вигину</w:t>
      </w:r>
      <w:proofErr w:type="spellEnd"/>
      <w:r>
        <w:rPr>
          <w:rFonts w:ascii="Times New Roman CYR" w:hAnsi="Times New Roman CYR"/>
          <w:sz w:val="28"/>
        </w:rPr>
        <w:t xml:space="preserve"> сила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збільшується</w:t>
      </w:r>
      <w:proofErr w:type="spellEnd"/>
      <w:r>
        <w:rPr>
          <w:rFonts w:ascii="Times New Roman CYR" w:hAnsi="Times New Roman CYR"/>
          <w:sz w:val="28"/>
        </w:rPr>
        <w:t xml:space="preserve">. </w:t>
      </w:r>
      <w:proofErr w:type="spellStart"/>
      <w:r>
        <w:rPr>
          <w:rFonts w:ascii="Times New Roman CYR" w:hAnsi="Times New Roman CYR"/>
          <w:sz w:val="28"/>
        </w:rPr>
        <w:t>Найчастіше</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з </w:t>
      </w:r>
      <w:proofErr w:type="spellStart"/>
      <w:r>
        <w:rPr>
          <w:rFonts w:ascii="Times New Roman CYR" w:hAnsi="Times New Roman CYR"/>
          <w:sz w:val="28"/>
        </w:rPr>
        <w:t>двома</w:t>
      </w:r>
      <w:proofErr w:type="spellEnd"/>
      <w:r>
        <w:rPr>
          <w:rFonts w:ascii="Times New Roman CYR" w:hAnsi="Times New Roman CYR"/>
          <w:sz w:val="28"/>
        </w:rPr>
        <w:t xml:space="preserve"> </w:t>
      </w:r>
      <w:proofErr w:type="spellStart"/>
      <w:r>
        <w:rPr>
          <w:rFonts w:ascii="Times New Roman CYR" w:hAnsi="Times New Roman CYR"/>
          <w:sz w:val="28"/>
        </w:rPr>
        <w:t>напівкруглими</w:t>
      </w:r>
      <w:proofErr w:type="spellEnd"/>
      <w:r>
        <w:rPr>
          <w:rFonts w:ascii="Times New Roman CYR" w:hAnsi="Times New Roman CYR"/>
          <w:sz w:val="28"/>
        </w:rPr>
        <w:t xml:space="preserve"> </w:t>
      </w:r>
      <w:proofErr w:type="spellStart"/>
      <w:r>
        <w:rPr>
          <w:rFonts w:ascii="Times New Roman CYR" w:hAnsi="Times New Roman CYR"/>
          <w:sz w:val="28"/>
        </w:rPr>
        <w:t>вигинами</w:t>
      </w:r>
      <w:proofErr w:type="spellEnd"/>
      <w:r>
        <w:rPr>
          <w:rFonts w:ascii="Times New Roman CYR" w:hAnsi="Times New Roman CYR"/>
          <w:sz w:val="28"/>
        </w:rPr>
        <w:t xml:space="preserve">.   </w:t>
      </w:r>
      <w:proofErr w:type="spellStart"/>
      <w:r>
        <w:rPr>
          <w:rFonts w:ascii="Times New Roman CYR" w:hAnsi="Times New Roman CYR"/>
          <w:sz w:val="28"/>
        </w:rPr>
        <w:t>Виготовлення</w:t>
      </w:r>
      <w:proofErr w:type="spellEnd"/>
      <w:r>
        <w:rPr>
          <w:rFonts w:ascii="Times New Roman CYR" w:hAnsi="Times New Roman CYR"/>
          <w:sz w:val="28"/>
        </w:rPr>
        <w:t xml:space="preserve"> пружин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кількістю</w:t>
      </w:r>
      <w:proofErr w:type="spellEnd"/>
      <w:r>
        <w:rPr>
          <w:rFonts w:ascii="Times New Roman CYR" w:hAnsi="Times New Roman CYR"/>
          <w:sz w:val="28"/>
        </w:rPr>
        <w:t xml:space="preserve"> </w:t>
      </w:r>
      <w:proofErr w:type="spellStart"/>
      <w:r>
        <w:rPr>
          <w:rFonts w:ascii="Times New Roman CYR" w:hAnsi="Times New Roman CYR"/>
          <w:sz w:val="28"/>
        </w:rPr>
        <w:t>вигинів</w:t>
      </w:r>
      <w:proofErr w:type="spellEnd"/>
      <w:r>
        <w:rPr>
          <w:rFonts w:ascii="Times New Roman CYR" w:hAnsi="Times New Roman CYR"/>
          <w:sz w:val="28"/>
        </w:rPr>
        <w:t xml:space="preserve"> </w:t>
      </w:r>
      <w:proofErr w:type="spellStart"/>
      <w:r>
        <w:rPr>
          <w:rFonts w:ascii="Times New Roman CYR" w:hAnsi="Times New Roman CYR"/>
          <w:sz w:val="28"/>
        </w:rPr>
        <w:t>більше</w:t>
      </w:r>
      <w:proofErr w:type="spellEnd"/>
      <w:r>
        <w:rPr>
          <w:rFonts w:ascii="Times New Roman CYR" w:hAnsi="Times New Roman CYR"/>
          <w:sz w:val="28"/>
        </w:rPr>
        <w:t xml:space="preserve"> </w:t>
      </w:r>
      <w:proofErr w:type="spellStart"/>
      <w:r>
        <w:rPr>
          <w:rFonts w:ascii="Times New Roman CYR" w:hAnsi="Times New Roman CYR"/>
          <w:sz w:val="28"/>
        </w:rPr>
        <w:t>трьох</w:t>
      </w:r>
      <w:proofErr w:type="spellEnd"/>
      <w:r>
        <w:rPr>
          <w:rFonts w:ascii="Times New Roman CYR" w:hAnsi="Times New Roman CYR"/>
          <w:sz w:val="28"/>
        </w:rPr>
        <w:t xml:space="preserve"> </w:t>
      </w:r>
      <w:proofErr w:type="spellStart"/>
      <w:r>
        <w:rPr>
          <w:rFonts w:ascii="Times New Roman CYR" w:hAnsi="Times New Roman CYR"/>
          <w:sz w:val="28"/>
        </w:rPr>
        <w:t>недоцільне</w:t>
      </w:r>
      <w:proofErr w:type="spellEnd"/>
      <w:r>
        <w:rPr>
          <w:rFonts w:ascii="Times New Roman CYR" w:hAnsi="Times New Roman CYR"/>
          <w:sz w:val="28"/>
        </w:rPr>
        <w:t xml:space="preserve">, тому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діюча</w:t>
      </w:r>
      <w:proofErr w:type="spellEnd"/>
      <w:r>
        <w:rPr>
          <w:rFonts w:ascii="Times New Roman CYR" w:hAnsi="Times New Roman CYR"/>
          <w:sz w:val="28"/>
        </w:rPr>
        <w:t xml:space="preserve"> </w:t>
      </w:r>
      <w:proofErr w:type="spellStart"/>
      <w:r>
        <w:rPr>
          <w:rFonts w:ascii="Times New Roman CYR" w:hAnsi="Times New Roman CYR"/>
          <w:sz w:val="28"/>
        </w:rPr>
        <w:t>частина</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стає</w:t>
      </w:r>
      <w:proofErr w:type="spellEnd"/>
      <w:r>
        <w:rPr>
          <w:rFonts w:ascii="Times New Roman CYR" w:hAnsi="Times New Roman CYR"/>
          <w:sz w:val="28"/>
        </w:rPr>
        <w:t xml:space="preserve"> </w:t>
      </w:r>
      <w:proofErr w:type="spellStart"/>
      <w:r>
        <w:rPr>
          <w:rFonts w:ascii="Times New Roman CYR" w:hAnsi="Times New Roman CYR"/>
          <w:sz w:val="28"/>
        </w:rPr>
        <w:t>довгою</w:t>
      </w:r>
      <w:proofErr w:type="spellEnd"/>
      <w:r>
        <w:rPr>
          <w:rFonts w:ascii="Times New Roman CYR" w:hAnsi="Times New Roman CYR"/>
          <w:sz w:val="28"/>
        </w:rPr>
        <w:t xml:space="preserve">, </w:t>
      </w:r>
      <w:proofErr w:type="spellStart"/>
      <w:r>
        <w:rPr>
          <w:rFonts w:ascii="Times New Roman CYR" w:hAnsi="Times New Roman CYR"/>
          <w:sz w:val="28"/>
        </w:rPr>
        <w:t>еластичною</w:t>
      </w:r>
      <w:proofErr w:type="spellEnd"/>
      <w:r>
        <w:rPr>
          <w:rFonts w:ascii="Times New Roman CYR" w:hAnsi="Times New Roman CYR"/>
          <w:sz w:val="28"/>
        </w:rPr>
        <w:t xml:space="preserve">, легко </w:t>
      </w:r>
      <w:proofErr w:type="spellStart"/>
      <w:r>
        <w:rPr>
          <w:rFonts w:ascii="Times New Roman CYR" w:hAnsi="Times New Roman CYR"/>
          <w:sz w:val="28"/>
        </w:rPr>
        <w:t>зсковзує</w:t>
      </w:r>
      <w:proofErr w:type="spellEnd"/>
      <w:r>
        <w:rPr>
          <w:rFonts w:ascii="Times New Roman CYR" w:hAnsi="Times New Roman CYR"/>
          <w:sz w:val="28"/>
        </w:rPr>
        <w:t xml:space="preserve"> з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lastRenderedPageBreak/>
        <w:t>що</w:t>
      </w:r>
      <w:proofErr w:type="spellEnd"/>
      <w:r>
        <w:rPr>
          <w:rFonts w:ascii="Times New Roman CYR" w:hAnsi="Times New Roman CYR"/>
          <w:sz w:val="28"/>
        </w:rPr>
        <w:t xml:space="preserve"> </w:t>
      </w:r>
      <w:proofErr w:type="spellStart"/>
      <w:r>
        <w:rPr>
          <w:rFonts w:ascii="Times New Roman CYR" w:hAnsi="Times New Roman CYR"/>
          <w:sz w:val="28"/>
        </w:rPr>
        <w:t>переміщуються</w:t>
      </w:r>
      <w:proofErr w:type="spellEnd"/>
      <w:r>
        <w:rPr>
          <w:rFonts w:ascii="Times New Roman CYR" w:hAnsi="Times New Roman CYR"/>
          <w:sz w:val="28"/>
        </w:rPr>
        <w:t xml:space="preserve"> і </w:t>
      </w:r>
      <w:proofErr w:type="spellStart"/>
      <w:r>
        <w:rPr>
          <w:rFonts w:ascii="Times New Roman CYR" w:hAnsi="Times New Roman CYR"/>
          <w:sz w:val="28"/>
        </w:rPr>
        <w:t>мішає</w:t>
      </w:r>
      <w:proofErr w:type="spellEnd"/>
      <w:r>
        <w:rPr>
          <w:rFonts w:ascii="Times New Roman CYR" w:hAnsi="Times New Roman CYR"/>
          <w:sz w:val="28"/>
        </w:rPr>
        <w:t xml:space="preserve"> рухам </w:t>
      </w:r>
      <w:proofErr w:type="spellStart"/>
      <w:r>
        <w:rPr>
          <w:rFonts w:ascii="Times New Roman CYR" w:hAnsi="Times New Roman CYR"/>
          <w:sz w:val="28"/>
        </w:rPr>
        <w:t>язика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Пальцеподібна</w:t>
      </w:r>
      <w:proofErr w:type="spellEnd"/>
      <w:r>
        <w:rPr>
          <w:rFonts w:ascii="Times New Roman CYR" w:hAnsi="Times New Roman CYR"/>
          <w:b/>
          <w:i/>
          <w:sz w:val="28"/>
          <w:u w:val="single"/>
        </w:rPr>
        <w:t xml:space="preserve"> пружина</w:t>
      </w:r>
      <w:r>
        <w:rPr>
          <w:rFonts w:ascii="Times New Roman CYR" w:hAnsi="Times New Roman CYR"/>
          <w:sz w:val="28"/>
        </w:rPr>
        <w:t xml:space="preserve">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proofErr w:type="gramStart"/>
      <w:r>
        <w:rPr>
          <w:rFonts w:ascii="Times New Roman CYR" w:hAnsi="Times New Roman CYR"/>
          <w:sz w:val="28"/>
        </w:rPr>
        <w:t>застосовується</w:t>
      </w:r>
      <w:proofErr w:type="spellEnd"/>
      <w:r>
        <w:rPr>
          <w:rFonts w:ascii="Times New Roman CYR" w:hAnsi="Times New Roman CYR"/>
          <w:sz w:val="28"/>
        </w:rPr>
        <w:t xml:space="preserve">  для</w:t>
      </w:r>
      <w:proofErr w:type="gramEnd"/>
      <w:r>
        <w:rPr>
          <w:rFonts w:ascii="Times New Roman CYR" w:hAnsi="Times New Roman CYR"/>
          <w:sz w:val="28"/>
        </w:rPr>
        <w:t xml:space="preserve"> вестибулярного корпусного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Робоча</w:t>
      </w:r>
      <w:proofErr w:type="spellEnd"/>
      <w:r>
        <w:rPr>
          <w:rFonts w:ascii="Times New Roman CYR" w:hAnsi="Times New Roman CYR"/>
          <w:sz w:val="28"/>
        </w:rPr>
        <w:t xml:space="preserve"> </w:t>
      </w:r>
      <w:proofErr w:type="spellStart"/>
      <w:r>
        <w:rPr>
          <w:rFonts w:ascii="Times New Roman CYR" w:hAnsi="Times New Roman CYR"/>
          <w:sz w:val="28"/>
        </w:rPr>
        <w:t>частина</w:t>
      </w:r>
      <w:proofErr w:type="spellEnd"/>
      <w:r>
        <w:rPr>
          <w:rFonts w:ascii="Times New Roman CYR" w:hAnsi="Times New Roman CYR"/>
          <w:sz w:val="28"/>
        </w:rPr>
        <w:t xml:space="preserve"> </w:t>
      </w:r>
      <w:proofErr w:type="spellStart"/>
      <w:r>
        <w:rPr>
          <w:rFonts w:ascii="Times New Roman CYR" w:hAnsi="Times New Roman CYR"/>
          <w:sz w:val="28"/>
        </w:rPr>
        <w:t>пальцевидної</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по </w:t>
      </w:r>
      <w:proofErr w:type="spellStart"/>
      <w:r>
        <w:rPr>
          <w:rFonts w:ascii="Times New Roman CYR" w:hAnsi="Times New Roman CYR"/>
          <w:sz w:val="28"/>
        </w:rPr>
        <w:t>ширині</w:t>
      </w:r>
      <w:proofErr w:type="spellEnd"/>
      <w:r>
        <w:rPr>
          <w:rFonts w:ascii="Times New Roman CYR" w:hAnsi="Times New Roman CYR"/>
          <w:sz w:val="28"/>
        </w:rPr>
        <w:t xml:space="preserve"> повинна </w:t>
      </w:r>
      <w:proofErr w:type="spellStart"/>
      <w:r>
        <w:rPr>
          <w:rFonts w:ascii="Times New Roman CYR" w:hAnsi="Times New Roman CYR"/>
          <w:sz w:val="28"/>
        </w:rPr>
        <w:t>рівнятися</w:t>
      </w:r>
      <w:proofErr w:type="spellEnd"/>
      <w:r>
        <w:rPr>
          <w:rFonts w:ascii="Times New Roman CYR" w:hAnsi="Times New Roman CYR"/>
          <w:sz w:val="28"/>
        </w:rPr>
        <w:t xml:space="preserve"> </w:t>
      </w:r>
      <w:proofErr w:type="spellStart"/>
      <w:r>
        <w:rPr>
          <w:rFonts w:ascii="Times New Roman CYR" w:hAnsi="Times New Roman CYR"/>
          <w:sz w:val="28"/>
        </w:rPr>
        <w:t>мезіо</w:t>
      </w:r>
      <w:proofErr w:type="spellEnd"/>
      <w:r>
        <w:rPr>
          <w:rFonts w:ascii="Times New Roman CYR" w:hAnsi="Times New Roman CYR"/>
          <w:sz w:val="28"/>
        </w:rPr>
        <w:t xml:space="preserve">-дистальному </w:t>
      </w:r>
      <w:proofErr w:type="spellStart"/>
      <w:r>
        <w:rPr>
          <w:rFonts w:ascii="Times New Roman CYR" w:hAnsi="Times New Roman CYR"/>
          <w:sz w:val="28"/>
        </w:rPr>
        <w:t>розміру</w:t>
      </w:r>
      <w:proofErr w:type="spellEnd"/>
      <w:r>
        <w:rPr>
          <w:rFonts w:ascii="Times New Roman CYR" w:hAnsi="Times New Roman CYR"/>
          <w:sz w:val="28"/>
        </w:rPr>
        <w:t xml:space="preserve"> коронки зуба.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Рукоподібна</w:t>
      </w:r>
      <w:proofErr w:type="spellEnd"/>
      <w:r>
        <w:rPr>
          <w:rFonts w:ascii="Times New Roman CYR" w:hAnsi="Times New Roman CYR"/>
          <w:b/>
          <w:i/>
          <w:sz w:val="28"/>
          <w:u w:val="single"/>
        </w:rPr>
        <w:t xml:space="preserve"> пружина з завитком </w:t>
      </w:r>
      <w:proofErr w:type="spellStart"/>
      <w:r>
        <w:rPr>
          <w:rFonts w:ascii="Times New Roman CYR" w:hAnsi="Times New Roman CYR"/>
          <w:b/>
          <w:i/>
          <w:sz w:val="28"/>
          <w:u w:val="single"/>
        </w:rPr>
        <w:t>Калвеліса</w:t>
      </w:r>
      <w:proofErr w:type="spellEnd"/>
      <w:r>
        <w:rPr>
          <w:rFonts w:ascii="Times New Roman CYR" w:hAnsi="Times New Roman CYR"/>
          <w:sz w:val="28"/>
        </w:rPr>
        <w:t xml:space="preserve"> </w:t>
      </w:r>
      <w:proofErr w:type="spellStart"/>
      <w:r>
        <w:rPr>
          <w:rFonts w:ascii="Times New Roman CYR" w:hAnsi="Times New Roman CYR"/>
          <w:sz w:val="28"/>
        </w:rPr>
        <w:t>призначена</w:t>
      </w:r>
      <w:proofErr w:type="spellEnd"/>
      <w:r>
        <w:rPr>
          <w:rFonts w:ascii="Times New Roman CYR" w:hAnsi="Times New Roman CYR"/>
          <w:sz w:val="28"/>
        </w:rPr>
        <w:t xml:space="preserve"> для </w:t>
      </w:r>
      <w:proofErr w:type="spellStart"/>
      <w:r>
        <w:rPr>
          <w:rFonts w:ascii="Times New Roman CYR" w:hAnsi="Times New Roman CYR"/>
          <w:sz w:val="28"/>
        </w:rPr>
        <w:t>мезіо</w:t>
      </w:r>
      <w:proofErr w:type="spellEnd"/>
      <w:r>
        <w:rPr>
          <w:rFonts w:ascii="Times New Roman CYR" w:hAnsi="Times New Roman CYR"/>
          <w:sz w:val="28"/>
        </w:rPr>
        <w:t xml:space="preserve">-дистального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окремих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частіше</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дія</w:t>
      </w:r>
      <w:proofErr w:type="spellEnd"/>
      <w:r>
        <w:rPr>
          <w:rFonts w:ascii="Times New Roman CYR" w:hAnsi="Times New Roman CYR"/>
          <w:sz w:val="28"/>
        </w:rPr>
        <w:t xml:space="preserve"> </w:t>
      </w:r>
      <w:proofErr w:type="spellStart"/>
      <w:r>
        <w:rPr>
          <w:rFonts w:ascii="Times New Roman CYR" w:hAnsi="Times New Roman CYR"/>
          <w:sz w:val="28"/>
        </w:rPr>
        <w:t>подібна</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змієподібної</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Таку</w:t>
      </w:r>
      <w:proofErr w:type="spellEnd"/>
      <w:r>
        <w:rPr>
          <w:rFonts w:ascii="Times New Roman CYR" w:hAnsi="Times New Roman CYR"/>
          <w:sz w:val="28"/>
        </w:rPr>
        <w:t xml:space="preserve"> пружину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завитками,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розташовані</w:t>
      </w:r>
      <w:proofErr w:type="spellEnd"/>
      <w:r>
        <w:rPr>
          <w:rFonts w:ascii="Times New Roman CYR" w:hAnsi="Times New Roman CYR"/>
          <w:sz w:val="28"/>
        </w:rPr>
        <w:t xml:space="preserve"> у </w:t>
      </w:r>
      <w:proofErr w:type="spellStart"/>
      <w:r>
        <w:rPr>
          <w:rFonts w:ascii="Times New Roman CYR" w:hAnsi="Times New Roman CYR"/>
          <w:sz w:val="28"/>
        </w:rPr>
        <w:t>вертикальній</w:t>
      </w:r>
      <w:proofErr w:type="spellEnd"/>
      <w:r>
        <w:rPr>
          <w:rFonts w:ascii="Times New Roman CYR" w:hAnsi="Times New Roman CYR"/>
          <w:sz w:val="28"/>
        </w:rPr>
        <w:t xml:space="preserve"> і </w:t>
      </w:r>
      <w:proofErr w:type="spellStart"/>
      <w:r>
        <w:rPr>
          <w:rFonts w:ascii="Times New Roman CYR" w:hAnsi="Times New Roman CYR"/>
          <w:sz w:val="28"/>
        </w:rPr>
        <w:t>горизонтальній</w:t>
      </w:r>
      <w:proofErr w:type="spellEnd"/>
      <w:r>
        <w:rPr>
          <w:rFonts w:ascii="Times New Roman CYR" w:hAnsi="Times New Roman CYR"/>
          <w:sz w:val="28"/>
        </w:rPr>
        <w:t xml:space="preserve"> </w:t>
      </w:r>
      <w:proofErr w:type="spellStart"/>
      <w:r>
        <w:rPr>
          <w:rFonts w:ascii="Times New Roman CYR" w:hAnsi="Times New Roman CYR"/>
          <w:sz w:val="28"/>
        </w:rPr>
        <w:t>площинах</w:t>
      </w:r>
      <w:proofErr w:type="spellEnd"/>
      <w:r>
        <w:rPr>
          <w:rFonts w:ascii="Times New Roman CYR" w:hAnsi="Times New Roman CYR"/>
          <w:sz w:val="28"/>
        </w:rPr>
        <w:t xml:space="preserve">.  Завиток </w:t>
      </w:r>
      <w:proofErr w:type="spellStart"/>
      <w:r>
        <w:rPr>
          <w:rFonts w:ascii="Times New Roman CYR" w:hAnsi="Times New Roman CYR"/>
          <w:sz w:val="28"/>
        </w:rPr>
        <w:t>відкривають</w:t>
      </w:r>
      <w:proofErr w:type="spellEnd"/>
      <w:r>
        <w:rPr>
          <w:rFonts w:ascii="Times New Roman CYR" w:hAnsi="Times New Roman CYR"/>
          <w:sz w:val="28"/>
        </w:rPr>
        <w:t xml:space="preserve"> </w:t>
      </w:r>
      <w:proofErr w:type="spellStart"/>
      <w:r>
        <w:rPr>
          <w:rFonts w:ascii="Times New Roman CYR" w:hAnsi="Times New Roman CYR"/>
          <w:sz w:val="28"/>
        </w:rPr>
        <w:t>убік</w:t>
      </w:r>
      <w:proofErr w:type="spellEnd"/>
      <w:r>
        <w:rPr>
          <w:rFonts w:ascii="Times New Roman CYR" w:hAnsi="Times New Roman CYR"/>
          <w:sz w:val="28"/>
        </w:rPr>
        <w:t xml:space="preserve"> </w:t>
      </w:r>
      <w:proofErr w:type="spellStart"/>
      <w:proofErr w:type="gramStart"/>
      <w:r>
        <w:rPr>
          <w:rFonts w:ascii="Times New Roman CYR" w:hAnsi="Times New Roman CYR"/>
          <w:sz w:val="28"/>
        </w:rPr>
        <w:t>протилежно</w:t>
      </w:r>
      <w:proofErr w:type="spellEnd"/>
      <w:r>
        <w:rPr>
          <w:rFonts w:ascii="Times New Roman CYR" w:hAnsi="Times New Roman CYR"/>
          <w:sz w:val="28"/>
        </w:rPr>
        <w:t xml:space="preserve">  </w:t>
      </w:r>
      <w:proofErr w:type="spellStart"/>
      <w:r>
        <w:rPr>
          <w:rFonts w:ascii="Times New Roman CYR" w:hAnsi="Times New Roman CYR"/>
          <w:sz w:val="28"/>
        </w:rPr>
        <w:t>напрямку</w:t>
      </w:r>
      <w:proofErr w:type="spellEnd"/>
      <w:proofErr w:type="gramEnd"/>
      <w:r>
        <w:rPr>
          <w:rFonts w:ascii="Times New Roman CYR" w:hAnsi="Times New Roman CYR"/>
          <w:sz w:val="28"/>
        </w:rPr>
        <w:t xml:space="preserve">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Пружина з завитком</w:t>
      </w:r>
      <w:r>
        <w:rPr>
          <w:rFonts w:ascii="Times New Roman CYR" w:hAnsi="Times New Roman CYR"/>
          <w:sz w:val="28"/>
        </w:rPr>
        <w:t xml:space="preserve">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застосовується</w:t>
      </w:r>
      <w:proofErr w:type="spellEnd"/>
      <w:r>
        <w:rPr>
          <w:rFonts w:ascii="Times New Roman CYR" w:hAnsi="Times New Roman CYR"/>
          <w:sz w:val="28"/>
        </w:rPr>
        <w:t xml:space="preserve"> для </w:t>
      </w:r>
      <w:proofErr w:type="spellStart"/>
      <w:r>
        <w:rPr>
          <w:rFonts w:ascii="Times New Roman CYR" w:hAnsi="Times New Roman CYR"/>
          <w:sz w:val="28"/>
        </w:rPr>
        <w:t>мезіо</w:t>
      </w:r>
      <w:proofErr w:type="spellEnd"/>
      <w:r>
        <w:rPr>
          <w:rFonts w:ascii="Times New Roman CYR" w:hAnsi="Times New Roman CYR"/>
          <w:sz w:val="28"/>
        </w:rPr>
        <w:t xml:space="preserve">-дистального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круглим </w:t>
      </w:r>
      <w:proofErr w:type="spellStart"/>
      <w:r>
        <w:rPr>
          <w:rFonts w:ascii="Times New Roman CYR" w:hAnsi="Times New Roman CYR"/>
          <w:sz w:val="28"/>
        </w:rPr>
        <w:t>перехрещеним</w:t>
      </w:r>
      <w:proofErr w:type="spellEnd"/>
      <w:r>
        <w:rPr>
          <w:rFonts w:ascii="Times New Roman CYR" w:hAnsi="Times New Roman CYR"/>
          <w:sz w:val="28"/>
        </w:rPr>
        <w:t xml:space="preserve"> завитком, </w:t>
      </w:r>
      <w:proofErr w:type="spellStart"/>
      <w:r>
        <w:rPr>
          <w:rFonts w:ascii="Times New Roman CYR" w:hAnsi="Times New Roman CYR"/>
          <w:sz w:val="28"/>
        </w:rPr>
        <w:t>який</w:t>
      </w:r>
      <w:proofErr w:type="spellEnd"/>
      <w:r>
        <w:rPr>
          <w:rFonts w:ascii="Times New Roman CYR" w:hAnsi="Times New Roman CYR"/>
          <w:sz w:val="28"/>
        </w:rPr>
        <w:t xml:space="preserve">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відкривають</w:t>
      </w:r>
      <w:proofErr w:type="spellEnd"/>
      <w:r>
        <w:rPr>
          <w:rFonts w:ascii="Times New Roman CYR" w:hAnsi="Times New Roman CYR"/>
          <w:sz w:val="28"/>
        </w:rPr>
        <w:t xml:space="preserve"> </w:t>
      </w:r>
      <w:proofErr w:type="spellStart"/>
      <w:r>
        <w:rPr>
          <w:rFonts w:ascii="Times New Roman CYR" w:hAnsi="Times New Roman CYR"/>
          <w:sz w:val="28"/>
        </w:rPr>
        <w:t>убік</w:t>
      </w:r>
      <w:proofErr w:type="spellEnd"/>
      <w:r>
        <w:rPr>
          <w:rFonts w:ascii="Times New Roman CYR" w:hAnsi="Times New Roman CYR"/>
          <w:sz w:val="28"/>
        </w:rPr>
        <w:t xml:space="preserve"> </w:t>
      </w:r>
      <w:proofErr w:type="spellStart"/>
      <w:r>
        <w:rPr>
          <w:rFonts w:ascii="Times New Roman CYR" w:hAnsi="Times New Roman CYR"/>
          <w:sz w:val="28"/>
        </w:rPr>
        <w:t>протилежний</w:t>
      </w:r>
      <w:proofErr w:type="spellEnd"/>
      <w:r>
        <w:rPr>
          <w:rFonts w:ascii="Times New Roman CYR" w:hAnsi="Times New Roman CYR"/>
          <w:sz w:val="28"/>
        </w:rPr>
        <w:t xml:space="preserve"> </w:t>
      </w:r>
      <w:proofErr w:type="spellStart"/>
      <w:r>
        <w:rPr>
          <w:rFonts w:ascii="Times New Roman CYR" w:hAnsi="Times New Roman CYR"/>
          <w:sz w:val="28"/>
        </w:rPr>
        <w:t>напрямку</w:t>
      </w:r>
      <w:proofErr w:type="spellEnd"/>
      <w:r>
        <w:rPr>
          <w:rFonts w:ascii="Times New Roman CYR" w:hAnsi="Times New Roman CYR"/>
          <w:sz w:val="28"/>
        </w:rPr>
        <w:t xml:space="preserve">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Активація</w:t>
      </w:r>
      <w:proofErr w:type="spellEnd"/>
      <w:r>
        <w:rPr>
          <w:rFonts w:ascii="Times New Roman CYR" w:hAnsi="Times New Roman CYR"/>
          <w:sz w:val="28"/>
        </w:rPr>
        <w:t xml:space="preserve"> пружин </w:t>
      </w:r>
      <w:proofErr w:type="spellStart"/>
      <w:r>
        <w:rPr>
          <w:rFonts w:ascii="Times New Roman CYR" w:hAnsi="Times New Roman CYR"/>
          <w:sz w:val="28"/>
        </w:rPr>
        <w:t>здійснюється</w:t>
      </w:r>
      <w:proofErr w:type="spellEnd"/>
      <w:r>
        <w:rPr>
          <w:rFonts w:ascii="Times New Roman CYR" w:hAnsi="Times New Roman CYR"/>
          <w:sz w:val="28"/>
        </w:rPr>
        <w:t xml:space="preserve"> </w:t>
      </w:r>
      <w:proofErr w:type="spellStart"/>
      <w:r>
        <w:rPr>
          <w:rFonts w:ascii="Times New Roman CYR" w:hAnsi="Times New Roman CYR"/>
          <w:sz w:val="28"/>
        </w:rPr>
        <w:t>збільшенням</w:t>
      </w:r>
      <w:proofErr w:type="spellEnd"/>
      <w:r>
        <w:rPr>
          <w:rFonts w:ascii="Times New Roman CYR" w:hAnsi="Times New Roman CYR"/>
          <w:sz w:val="28"/>
        </w:rPr>
        <w:t xml:space="preserve"> </w:t>
      </w:r>
      <w:proofErr w:type="spellStart"/>
      <w:r>
        <w:rPr>
          <w:rFonts w:ascii="Times New Roman CYR" w:hAnsi="Times New Roman CYR"/>
          <w:sz w:val="28"/>
        </w:rPr>
        <w:t>відстані</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вигинами</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b/>
          <w:sz w:val="28"/>
        </w:rPr>
      </w:pPr>
    </w:p>
    <w:p w:rsidR="00D3611A" w:rsidRDefault="00D3611A" w:rsidP="00D3611A">
      <w:pPr>
        <w:ind w:firstLine="360"/>
        <w:rPr>
          <w:sz w:val="28"/>
        </w:rPr>
      </w:pPr>
      <w:proofErr w:type="spellStart"/>
      <w:r>
        <w:rPr>
          <w:b/>
          <w:sz w:val="28"/>
        </w:rPr>
        <w:t>Функціональні</w:t>
      </w:r>
      <w:proofErr w:type="spellEnd"/>
      <w:r>
        <w:rPr>
          <w:b/>
          <w:sz w:val="28"/>
        </w:rPr>
        <w:t xml:space="preserve"> </w:t>
      </w:r>
      <w:proofErr w:type="spellStart"/>
      <w:r>
        <w:rPr>
          <w:b/>
          <w:sz w:val="28"/>
        </w:rPr>
        <w:t>ортодонтичні</w:t>
      </w:r>
      <w:proofErr w:type="spellEnd"/>
      <w:r>
        <w:rPr>
          <w:b/>
          <w:sz w:val="28"/>
        </w:rPr>
        <w:t xml:space="preserve"> </w:t>
      </w:r>
      <w:proofErr w:type="spellStart"/>
      <w:r>
        <w:rPr>
          <w:b/>
          <w:sz w:val="28"/>
        </w:rPr>
        <w:t>апарати</w:t>
      </w:r>
      <w:proofErr w:type="spellEnd"/>
      <w:r>
        <w:rPr>
          <w:sz w:val="28"/>
        </w:rPr>
        <w:t xml:space="preserve"> за </w:t>
      </w:r>
      <w:proofErr w:type="spellStart"/>
      <w:r>
        <w:rPr>
          <w:sz w:val="28"/>
        </w:rPr>
        <w:t>механізмом</w:t>
      </w:r>
      <w:proofErr w:type="spellEnd"/>
      <w:r>
        <w:rPr>
          <w:sz w:val="28"/>
        </w:rPr>
        <w:t xml:space="preserve"> </w:t>
      </w:r>
      <w:proofErr w:type="spellStart"/>
      <w:r>
        <w:rPr>
          <w:sz w:val="28"/>
        </w:rPr>
        <w:t>дії</w:t>
      </w:r>
      <w:proofErr w:type="spellEnd"/>
      <w:r>
        <w:rPr>
          <w:sz w:val="28"/>
        </w:rPr>
        <w:t xml:space="preserve"> </w:t>
      </w:r>
      <w:proofErr w:type="spellStart"/>
      <w:r>
        <w:rPr>
          <w:sz w:val="28"/>
        </w:rPr>
        <w:t>поділяються</w:t>
      </w:r>
      <w:proofErr w:type="spellEnd"/>
      <w:r>
        <w:rPr>
          <w:sz w:val="28"/>
        </w:rPr>
        <w:t xml:space="preserve"> на </w:t>
      </w:r>
      <w:proofErr w:type="spellStart"/>
      <w:r>
        <w:rPr>
          <w:sz w:val="28"/>
        </w:rPr>
        <w:t>функціонально-направляючі</w:t>
      </w:r>
      <w:proofErr w:type="spellEnd"/>
      <w:r>
        <w:rPr>
          <w:sz w:val="28"/>
        </w:rPr>
        <w:t xml:space="preserve"> і </w:t>
      </w:r>
      <w:proofErr w:type="spellStart"/>
      <w:r>
        <w:rPr>
          <w:sz w:val="28"/>
        </w:rPr>
        <w:t>функціонально-діючі</w:t>
      </w:r>
      <w:proofErr w:type="spellEnd"/>
      <w:r>
        <w:rPr>
          <w:sz w:val="28"/>
        </w:rPr>
        <w:t xml:space="preserve">. </w:t>
      </w:r>
    </w:p>
    <w:p w:rsidR="00D3611A" w:rsidRDefault="00D3611A" w:rsidP="00D3611A">
      <w:pPr>
        <w:rPr>
          <w:sz w:val="28"/>
        </w:rPr>
      </w:pPr>
      <w:r>
        <w:rPr>
          <w:sz w:val="28"/>
        </w:rPr>
        <w:t xml:space="preserve">До </w:t>
      </w:r>
      <w:proofErr w:type="spellStart"/>
      <w:r>
        <w:rPr>
          <w:sz w:val="28"/>
        </w:rPr>
        <w:t>функціонально-направляючих</w:t>
      </w:r>
      <w:proofErr w:type="spellEnd"/>
      <w:r>
        <w:rPr>
          <w:sz w:val="28"/>
        </w:rPr>
        <w:t xml:space="preserve"> </w:t>
      </w:r>
      <w:proofErr w:type="spellStart"/>
      <w:r>
        <w:rPr>
          <w:sz w:val="28"/>
        </w:rPr>
        <w:t>елементів</w:t>
      </w:r>
      <w:proofErr w:type="spellEnd"/>
      <w:r>
        <w:rPr>
          <w:sz w:val="28"/>
        </w:rPr>
        <w:t xml:space="preserve"> </w:t>
      </w:r>
      <w:proofErr w:type="spellStart"/>
      <w:r>
        <w:rPr>
          <w:sz w:val="28"/>
        </w:rPr>
        <w:t>відносяться</w:t>
      </w:r>
      <w:proofErr w:type="spellEnd"/>
      <w:r>
        <w:rPr>
          <w:sz w:val="28"/>
        </w:rPr>
        <w:t xml:space="preserve">: </w:t>
      </w:r>
    </w:p>
    <w:p w:rsidR="00D3611A" w:rsidRDefault="00D3611A" w:rsidP="00D3611A">
      <w:pPr>
        <w:rPr>
          <w:sz w:val="28"/>
        </w:rPr>
      </w:pPr>
      <w:r>
        <w:rPr>
          <w:sz w:val="28"/>
        </w:rPr>
        <w:t xml:space="preserve">-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
    <w:p w:rsidR="00D3611A" w:rsidRDefault="00D3611A" w:rsidP="00D3611A">
      <w:pPr>
        <w:rPr>
          <w:sz w:val="28"/>
        </w:rPr>
      </w:pPr>
      <w:r>
        <w:rPr>
          <w:sz w:val="28"/>
        </w:rPr>
        <w:t xml:space="preserve">- </w:t>
      </w:r>
      <w:proofErr w:type="spellStart"/>
      <w:r>
        <w:rPr>
          <w:sz w:val="28"/>
        </w:rPr>
        <w:t>накушувальна</w:t>
      </w:r>
      <w:proofErr w:type="spellEnd"/>
      <w:r>
        <w:rPr>
          <w:sz w:val="28"/>
        </w:rPr>
        <w:t xml:space="preserve"> площадка; </w:t>
      </w:r>
    </w:p>
    <w:p w:rsidR="00D3611A" w:rsidRDefault="00D3611A" w:rsidP="00D3611A">
      <w:pPr>
        <w:rPr>
          <w:sz w:val="28"/>
        </w:rPr>
      </w:pPr>
      <w:r>
        <w:rPr>
          <w:sz w:val="28"/>
        </w:rPr>
        <w:t xml:space="preserve">- </w:t>
      </w:r>
      <w:proofErr w:type="spellStart"/>
      <w:r>
        <w:rPr>
          <w:sz w:val="28"/>
        </w:rPr>
        <w:t>оклюзійні</w:t>
      </w:r>
      <w:proofErr w:type="spellEnd"/>
      <w:r>
        <w:rPr>
          <w:sz w:val="28"/>
        </w:rPr>
        <w:t xml:space="preserve"> накладки; </w:t>
      </w:r>
    </w:p>
    <w:p w:rsidR="00D3611A" w:rsidRDefault="00D3611A" w:rsidP="00D3611A">
      <w:pPr>
        <w:rPr>
          <w:sz w:val="28"/>
        </w:rPr>
      </w:pPr>
      <w:r>
        <w:rPr>
          <w:sz w:val="28"/>
        </w:rPr>
        <w:t xml:space="preserve">- </w:t>
      </w:r>
      <w:proofErr w:type="spellStart"/>
      <w:r>
        <w:rPr>
          <w:sz w:val="28"/>
        </w:rPr>
        <w:t>похило</w:t>
      </w:r>
      <w:proofErr w:type="spellEnd"/>
      <w:r>
        <w:rPr>
          <w:sz w:val="28"/>
        </w:rPr>
        <w:t xml:space="preserve"> - </w:t>
      </w:r>
      <w:proofErr w:type="spellStart"/>
      <w:r>
        <w:rPr>
          <w:sz w:val="28"/>
        </w:rPr>
        <w:t>накушувальна</w:t>
      </w:r>
      <w:proofErr w:type="spellEnd"/>
      <w:r>
        <w:rPr>
          <w:sz w:val="28"/>
        </w:rPr>
        <w:t xml:space="preserve"> площадка, </w:t>
      </w:r>
    </w:p>
    <w:p w:rsidR="00D3611A" w:rsidRDefault="00D3611A" w:rsidP="00D3611A">
      <w:pPr>
        <w:pStyle w:val="a3"/>
      </w:pPr>
      <w:r>
        <w:t xml:space="preserve">- </w:t>
      </w:r>
      <w:proofErr w:type="spellStart"/>
      <w:r>
        <w:t>направляючі</w:t>
      </w:r>
      <w:proofErr w:type="spellEnd"/>
      <w:r>
        <w:t xml:space="preserve"> </w:t>
      </w:r>
      <w:proofErr w:type="spellStart"/>
      <w:r>
        <w:t>петлі</w:t>
      </w:r>
      <w:proofErr w:type="spellEnd"/>
      <w:r>
        <w:t xml:space="preserve">. </w:t>
      </w:r>
    </w:p>
    <w:p w:rsidR="00D3611A" w:rsidRDefault="00D3611A" w:rsidP="00D3611A">
      <w:pPr>
        <w:rPr>
          <w:sz w:val="28"/>
        </w:rPr>
      </w:pPr>
      <w:r>
        <w:rPr>
          <w:b/>
          <w:sz w:val="28"/>
        </w:rPr>
        <w:t xml:space="preserve">    </w:t>
      </w:r>
      <w:proofErr w:type="spellStart"/>
      <w:r>
        <w:rPr>
          <w:b/>
          <w:sz w:val="28"/>
          <w:u w:val="single"/>
        </w:rPr>
        <w:t>Похила</w:t>
      </w:r>
      <w:proofErr w:type="spellEnd"/>
      <w:r>
        <w:rPr>
          <w:b/>
          <w:sz w:val="28"/>
          <w:u w:val="single"/>
        </w:rPr>
        <w:t xml:space="preserve"> </w:t>
      </w:r>
      <w:proofErr w:type="spellStart"/>
      <w:r>
        <w:rPr>
          <w:b/>
          <w:sz w:val="28"/>
          <w:u w:val="single"/>
        </w:rPr>
        <w:t>площина</w:t>
      </w:r>
      <w:proofErr w:type="spellEnd"/>
      <w:r>
        <w:rPr>
          <w:sz w:val="28"/>
        </w:rPr>
        <w:t xml:space="preserve"> </w:t>
      </w:r>
      <w:proofErr w:type="spellStart"/>
      <w:r>
        <w:rPr>
          <w:sz w:val="28"/>
        </w:rPr>
        <w:t>змінює</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відносно</w:t>
      </w:r>
      <w:proofErr w:type="spellEnd"/>
      <w:r>
        <w:rPr>
          <w:sz w:val="28"/>
        </w:rPr>
        <w:t xml:space="preserve"> </w:t>
      </w:r>
      <w:proofErr w:type="spellStart"/>
      <w:r>
        <w:rPr>
          <w:sz w:val="28"/>
        </w:rPr>
        <w:t>верхньої</w:t>
      </w:r>
      <w:proofErr w:type="spellEnd"/>
      <w:r>
        <w:rPr>
          <w:sz w:val="28"/>
        </w:rPr>
        <w:t xml:space="preserve">.  При </w:t>
      </w:r>
      <w:proofErr w:type="spellStart"/>
      <w:r>
        <w:rPr>
          <w:sz w:val="28"/>
        </w:rPr>
        <w:t>розташуванні</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верхньощелепного</w:t>
      </w:r>
      <w:proofErr w:type="spellEnd"/>
      <w:r>
        <w:rPr>
          <w:sz w:val="28"/>
        </w:rPr>
        <w:t xml:space="preserve"> </w:t>
      </w:r>
      <w:proofErr w:type="spellStart"/>
      <w:r>
        <w:rPr>
          <w:sz w:val="28"/>
        </w:rPr>
        <w:t>апарата</w:t>
      </w:r>
      <w:proofErr w:type="spellEnd"/>
      <w:r>
        <w:rPr>
          <w:sz w:val="28"/>
        </w:rPr>
        <w:t xml:space="preserve"> </w:t>
      </w:r>
      <w:proofErr w:type="spellStart"/>
      <w:r>
        <w:rPr>
          <w:sz w:val="28"/>
        </w:rPr>
        <w:t>відбувається</w:t>
      </w:r>
      <w:proofErr w:type="spellEnd"/>
      <w:r>
        <w:rPr>
          <w:sz w:val="28"/>
        </w:rPr>
        <w:t xml:space="preserve"> </w:t>
      </w:r>
      <w:proofErr w:type="spellStart"/>
      <w:r>
        <w:rPr>
          <w:sz w:val="28"/>
        </w:rPr>
        <w:t>зміщення</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вперед (</w:t>
      </w:r>
      <w:proofErr w:type="spellStart"/>
      <w:r>
        <w:rPr>
          <w:sz w:val="28"/>
        </w:rPr>
        <w:t>мезіально</w:t>
      </w:r>
      <w:proofErr w:type="spellEnd"/>
      <w:r>
        <w:rPr>
          <w:sz w:val="28"/>
        </w:rPr>
        <w:t xml:space="preserve">), </w:t>
      </w:r>
      <w:proofErr w:type="spellStart"/>
      <w:r>
        <w:rPr>
          <w:sz w:val="28"/>
        </w:rPr>
        <w:t>тобто</w:t>
      </w:r>
      <w:proofErr w:type="spellEnd"/>
      <w:r>
        <w:rPr>
          <w:sz w:val="28"/>
        </w:rPr>
        <w:t xml:space="preserve"> </w:t>
      </w:r>
      <w:proofErr w:type="spellStart"/>
      <w:r>
        <w:rPr>
          <w:sz w:val="28"/>
        </w:rPr>
        <w:t>усувається</w:t>
      </w:r>
      <w:proofErr w:type="spellEnd"/>
      <w:r>
        <w:rPr>
          <w:sz w:val="28"/>
        </w:rPr>
        <w:t xml:space="preserve"> </w:t>
      </w:r>
      <w:proofErr w:type="spellStart"/>
      <w:r>
        <w:rPr>
          <w:sz w:val="28"/>
        </w:rPr>
        <w:t>дистальне</w:t>
      </w:r>
      <w:proofErr w:type="spellEnd"/>
      <w:r>
        <w:rPr>
          <w:sz w:val="28"/>
        </w:rPr>
        <w:t xml:space="preserve"> </w:t>
      </w:r>
      <w:proofErr w:type="spellStart"/>
      <w:r>
        <w:rPr>
          <w:sz w:val="28"/>
        </w:rPr>
        <w:t>розташування</w:t>
      </w:r>
      <w:proofErr w:type="spellEnd"/>
      <w:r>
        <w:rPr>
          <w:sz w:val="28"/>
        </w:rPr>
        <w:t xml:space="preserve"> </w:t>
      </w:r>
      <w:proofErr w:type="spellStart"/>
      <w:r>
        <w:rPr>
          <w:sz w:val="28"/>
        </w:rPr>
        <w:t>останньої</w:t>
      </w:r>
      <w:proofErr w:type="spellEnd"/>
      <w:r>
        <w:rPr>
          <w:sz w:val="28"/>
        </w:rPr>
        <w:t xml:space="preserve">.  </w:t>
      </w:r>
      <w:proofErr w:type="spellStart"/>
      <w:r>
        <w:rPr>
          <w:sz w:val="28"/>
        </w:rPr>
        <w:t>Наявність</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нижньощелепного</w:t>
      </w:r>
      <w:proofErr w:type="spellEnd"/>
      <w:r>
        <w:rPr>
          <w:sz w:val="28"/>
        </w:rPr>
        <w:t xml:space="preserve"> </w:t>
      </w:r>
      <w:proofErr w:type="spellStart"/>
      <w:r>
        <w:rPr>
          <w:sz w:val="28"/>
        </w:rPr>
        <w:t>апарата</w:t>
      </w:r>
      <w:proofErr w:type="spellEnd"/>
      <w:r>
        <w:rPr>
          <w:sz w:val="28"/>
        </w:rPr>
        <w:t xml:space="preserve"> </w:t>
      </w:r>
      <w:proofErr w:type="spellStart"/>
      <w:r>
        <w:rPr>
          <w:sz w:val="28"/>
        </w:rPr>
        <w:t>забезпечує</w:t>
      </w:r>
      <w:proofErr w:type="spellEnd"/>
      <w:r>
        <w:rPr>
          <w:sz w:val="28"/>
        </w:rPr>
        <w:t xml:space="preserve"> </w:t>
      </w:r>
      <w:proofErr w:type="spellStart"/>
      <w:r>
        <w:rPr>
          <w:sz w:val="28"/>
        </w:rPr>
        <w:t>дистальний</w:t>
      </w:r>
      <w:proofErr w:type="spellEnd"/>
      <w:r>
        <w:rPr>
          <w:sz w:val="28"/>
        </w:rPr>
        <w:t xml:space="preserve"> </w:t>
      </w:r>
      <w:proofErr w:type="spellStart"/>
      <w:r>
        <w:rPr>
          <w:sz w:val="28"/>
        </w:rPr>
        <w:t>зсув</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при </w:t>
      </w:r>
      <w:proofErr w:type="spellStart"/>
      <w:r>
        <w:rPr>
          <w:sz w:val="28"/>
        </w:rPr>
        <w:t>мезіальному</w:t>
      </w:r>
      <w:proofErr w:type="spellEnd"/>
      <w:r>
        <w:rPr>
          <w:sz w:val="28"/>
        </w:rPr>
        <w:t xml:space="preserve"> </w:t>
      </w:r>
      <w:proofErr w:type="spellStart"/>
      <w:r>
        <w:rPr>
          <w:sz w:val="28"/>
        </w:rPr>
        <w:t>її</w:t>
      </w:r>
      <w:proofErr w:type="spellEnd"/>
      <w:r>
        <w:rPr>
          <w:sz w:val="28"/>
        </w:rPr>
        <w:t xml:space="preserve"> </w:t>
      </w:r>
      <w:proofErr w:type="spellStart"/>
      <w:r>
        <w:rPr>
          <w:sz w:val="28"/>
        </w:rPr>
        <w:t>розташуванні</w:t>
      </w:r>
      <w:proofErr w:type="spellEnd"/>
      <w:r>
        <w:rPr>
          <w:sz w:val="28"/>
        </w:rPr>
        <w:t xml:space="preserve">.  </w:t>
      </w:r>
      <w:proofErr w:type="spellStart"/>
      <w:r>
        <w:rPr>
          <w:sz w:val="28"/>
        </w:rPr>
        <w:t>Якщо</w:t>
      </w:r>
      <w:proofErr w:type="spellEnd"/>
      <w:r>
        <w:rPr>
          <w:sz w:val="28"/>
        </w:rPr>
        <w:t xml:space="preserve">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roofErr w:type="spellStart"/>
      <w:r>
        <w:rPr>
          <w:sz w:val="28"/>
        </w:rPr>
        <w:t>знаходиться</w:t>
      </w:r>
      <w:proofErr w:type="spellEnd"/>
      <w:r>
        <w:rPr>
          <w:sz w:val="28"/>
        </w:rPr>
        <w:t xml:space="preserve"> в </w:t>
      </w:r>
      <w:proofErr w:type="spellStart"/>
      <w:r>
        <w:rPr>
          <w:sz w:val="28"/>
        </w:rPr>
        <w:t>бічній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ортодонтичного</w:t>
      </w:r>
      <w:proofErr w:type="spellEnd"/>
      <w:r>
        <w:rPr>
          <w:sz w:val="28"/>
        </w:rPr>
        <w:t xml:space="preserve"> </w:t>
      </w:r>
      <w:proofErr w:type="spellStart"/>
      <w:r>
        <w:rPr>
          <w:sz w:val="28"/>
        </w:rPr>
        <w:t>апарата</w:t>
      </w:r>
      <w:proofErr w:type="spellEnd"/>
      <w:r>
        <w:rPr>
          <w:sz w:val="28"/>
        </w:rPr>
        <w:t xml:space="preserve">, то </w:t>
      </w:r>
      <w:proofErr w:type="spellStart"/>
      <w:r>
        <w:rPr>
          <w:sz w:val="28"/>
        </w:rPr>
        <w:t>відбувається</w:t>
      </w:r>
      <w:proofErr w:type="spellEnd"/>
      <w:r>
        <w:rPr>
          <w:sz w:val="28"/>
        </w:rPr>
        <w:t xml:space="preserve"> </w:t>
      </w:r>
      <w:proofErr w:type="spellStart"/>
      <w:r>
        <w:rPr>
          <w:sz w:val="28"/>
        </w:rPr>
        <w:t>зсув</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убік</w:t>
      </w:r>
      <w:proofErr w:type="spellEnd"/>
      <w:r>
        <w:rPr>
          <w:sz w:val="28"/>
        </w:rPr>
        <w:t xml:space="preserve">.  </w:t>
      </w:r>
      <w:proofErr w:type="spellStart"/>
      <w:r>
        <w:rPr>
          <w:sz w:val="28"/>
        </w:rPr>
        <w:t>Крім</w:t>
      </w:r>
      <w:proofErr w:type="spellEnd"/>
      <w:r>
        <w:rPr>
          <w:sz w:val="28"/>
        </w:rPr>
        <w:t xml:space="preserve"> </w:t>
      </w:r>
      <w:proofErr w:type="spellStart"/>
      <w:r>
        <w:rPr>
          <w:sz w:val="28"/>
        </w:rPr>
        <w:t>вищевказаної</w:t>
      </w:r>
      <w:proofErr w:type="spellEnd"/>
      <w:r>
        <w:rPr>
          <w:sz w:val="28"/>
        </w:rPr>
        <w:t xml:space="preserve"> </w:t>
      </w:r>
      <w:proofErr w:type="spellStart"/>
      <w:r>
        <w:rPr>
          <w:sz w:val="28"/>
        </w:rPr>
        <w:t>дії</w:t>
      </w:r>
      <w:proofErr w:type="spellEnd"/>
      <w:r>
        <w:rPr>
          <w:sz w:val="28"/>
        </w:rPr>
        <w:t xml:space="preserve">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roofErr w:type="spellStart"/>
      <w:r>
        <w:rPr>
          <w:sz w:val="28"/>
        </w:rPr>
        <w:t>роз'єднує</w:t>
      </w:r>
      <w:proofErr w:type="spellEnd"/>
      <w:r>
        <w:rPr>
          <w:sz w:val="28"/>
        </w:rPr>
        <w:t xml:space="preserve"> прикус, </w:t>
      </w:r>
      <w:proofErr w:type="spellStart"/>
      <w:r>
        <w:rPr>
          <w:sz w:val="28"/>
        </w:rPr>
        <w:t>відхиляє</w:t>
      </w:r>
      <w:proofErr w:type="spellEnd"/>
      <w:r>
        <w:rPr>
          <w:sz w:val="28"/>
        </w:rPr>
        <w:t xml:space="preserve"> </w:t>
      </w:r>
      <w:proofErr w:type="spellStart"/>
      <w:r>
        <w:rPr>
          <w:sz w:val="28"/>
        </w:rPr>
        <w:t>зуби</w:t>
      </w:r>
      <w:proofErr w:type="spellEnd"/>
      <w:r>
        <w:rPr>
          <w:sz w:val="28"/>
        </w:rPr>
        <w:t xml:space="preserve"> </w:t>
      </w:r>
      <w:proofErr w:type="spellStart"/>
      <w:r>
        <w:rPr>
          <w:sz w:val="28"/>
        </w:rPr>
        <w:t>вестибулярно</w:t>
      </w:r>
      <w:proofErr w:type="spellEnd"/>
      <w:r>
        <w:rPr>
          <w:sz w:val="28"/>
        </w:rPr>
        <w:t xml:space="preserve"> і </w:t>
      </w:r>
      <w:proofErr w:type="spellStart"/>
      <w:r>
        <w:rPr>
          <w:sz w:val="28"/>
        </w:rPr>
        <w:t>частково</w:t>
      </w:r>
      <w:proofErr w:type="spellEnd"/>
      <w:r>
        <w:rPr>
          <w:sz w:val="28"/>
        </w:rPr>
        <w:t xml:space="preserve"> </w:t>
      </w:r>
      <w:proofErr w:type="spellStart"/>
      <w:r>
        <w:rPr>
          <w:sz w:val="28"/>
        </w:rPr>
        <w:t>забиває</w:t>
      </w:r>
      <w:proofErr w:type="spellEnd"/>
      <w:r>
        <w:rPr>
          <w:sz w:val="28"/>
        </w:rPr>
        <w:t xml:space="preserve"> </w:t>
      </w:r>
      <w:proofErr w:type="spellStart"/>
      <w:r>
        <w:rPr>
          <w:sz w:val="28"/>
        </w:rPr>
        <w:t>зуби</w:t>
      </w:r>
      <w:proofErr w:type="spellEnd"/>
      <w:r>
        <w:rPr>
          <w:sz w:val="28"/>
        </w:rPr>
        <w:t xml:space="preserve"> </w:t>
      </w:r>
      <w:proofErr w:type="spellStart"/>
      <w:r>
        <w:rPr>
          <w:sz w:val="28"/>
        </w:rPr>
        <w:t>протилежної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Всі</w:t>
      </w:r>
      <w:proofErr w:type="spellEnd"/>
      <w:r>
        <w:rPr>
          <w:sz w:val="28"/>
        </w:rPr>
        <w:t xml:space="preserve"> </w:t>
      </w:r>
      <w:proofErr w:type="spellStart"/>
      <w:r>
        <w:rPr>
          <w:sz w:val="28"/>
        </w:rPr>
        <w:t>перераховані</w:t>
      </w:r>
      <w:proofErr w:type="spellEnd"/>
      <w:r>
        <w:rPr>
          <w:sz w:val="28"/>
        </w:rPr>
        <w:t xml:space="preserve"> </w:t>
      </w:r>
      <w:proofErr w:type="spellStart"/>
      <w:r>
        <w:rPr>
          <w:sz w:val="28"/>
        </w:rPr>
        <w:t>механізми</w:t>
      </w:r>
      <w:proofErr w:type="spellEnd"/>
      <w:r>
        <w:rPr>
          <w:sz w:val="28"/>
        </w:rPr>
        <w:t xml:space="preserve"> </w:t>
      </w:r>
      <w:proofErr w:type="spellStart"/>
      <w:r>
        <w:rPr>
          <w:sz w:val="28"/>
        </w:rPr>
        <w:t>дії</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w:t>
      </w:r>
      <w:proofErr w:type="spellStart"/>
      <w:r>
        <w:rPr>
          <w:sz w:val="28"/>
        </w:rPr>
        <w:t>необхідно</w:t>
      </w:r>
      <w:proofErr w:type="spellEnd"/>
      <w:r>
        <w:rPr>
          <w:sz w:val="28"/>
        </w:rPr>
        <w:t xml:space="preserve"> </w:t>
      </w:r>
      <w:proofErr w:type="spellStart"/>
      <w:r>
        <w:rPr>
          <w:sz w:val="28"/>
        </w:rPr>
        <w:t>враховувати</w:t>
      </w:r>
      <w:proofErr w:type="spellEnd"/>
      <w:r>
        <w:rPr>
          <w:sz w:val="28"/>
        </w:rPr>
        <w:t xml:space="preserve"> при </w:t>
      </w:r>
      <w:proofErr w:type="spellStart"/>
      <w:r>
        <w:rPr>
          <w:sz w:val="28"/>
        </w:rPr>
        <w:t>лікуванні</w:t>
      </w:r>
      <w:proofErr w:type="spellEnd"/>
      <w:r>
        <w:rPr>
          <w:sz w:val="28"/>
        </w:rPr>
        <w:t xml:space="preserve"> </w:t>
      </w:r>
      <w:proofErr w:type="spellStart"/>
      <w:r>
        <w:rPr>
          <w:sz w:val="28"/>
        </w:rPr>
        <w:t>зубощелепних</w:t>
      </w:r>
      <w:proofErr w:type="spellEnd"/>
      <w:r>
        <w:rPr>
          <w:sz w:val="28"/>
        </w:rPr>
        <w:t xml:space="preserve"> </w:t>
      </w:r>
      <w:proofErr w:type="spellStart"/>
      <w:r>
        <w:rPr>
          <w:sz w:val="28"/>
        </w:rPr>
        <w:t>аномалій</w:t>
      </w:r>
      <w:proofErr w:type="spellEnd"/>
      <w:r>
        <w:rPr>
          <w:sz w:val="28"/>
        </w:rPr>
        <w:t xml:space="preserve"> і </w:t>
      </w:r>
      <w:proofErr w:type="spellStart"/>
      <w:r>
        <w:rPr>
          <w:sz w:val="28"/>
        </w:rPr>
        <w:t>деформацій</w:t>
      </w:r>
      <w:proofErr w:type="spellEnd"/>
      <w:r>
        <w:rPr>
          <w:sz w:val="28"/>
        </w:rPr>
        <w:t xml:space="preserve">.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roofErr w:type="spellStart"/>
      <w:r>
        <w:rPr>
          <w:sz w:val="28"/>
        </w:rPr>
        <w:t>може</w:t>
      </w:r>
      <w:proofErr w:type="spellEnd"/>
      <w:r>
        <w:rPr>
          <w:sz w:val="28"/>
        </w:rPr>
        <w:t xml:space="preserve"> бути </w:t>
      </w:r>
      <w:proofErr w:type="spellStart"/>
      <w:r>
        <w:rPr>
          <w:sz w:val="28"/>
        </w:rPr>
        <w:t>пластмасовою</w:t>
      </w:r>
      <w:proofErr w:type="spellEnd"/>
      <w:r>
        <w:rPr>
          <w:sz w:val="28"/>
        </w:rPr>
        <w:t xml:space="preserve"> </w:t>
      </w:r>
      <w:proofErr w:type="spellStart"/>
      <w:r>
        <w:rPr>
          <w:sz w:val="28"/>
        </w:rPr>
        <w:t>або</w:t>
      </w:r>
      <w:proofErr w:type="spellEnd"/>
      <w:r>
        <w:rPr>
          <w:sz w:val="28"/>
        </w:rPr>
        <w:t xml:space="preserve"> </w:t>
      </w:r>
      <w:proofErr w:type="spellStart"/>
      <w:r>
        <w:rPr>
          <w:sz w:val="28"/>
        </w:rPr>
        <w:t>металевою</w:t>
      </w:r>
      <w:proofErr w:type="spellEnd"/>
      <w:r>
        <w:rPr>
          <w:sz w:val="28"/>
        </w:rPr>
        <w:t xml:space="preserve"> (</w:t>
      </w:r>
      <w:proofErr w:type="spellStart"/>
      <w:r>
        <w:rPr>
          <w:sz w:val="28"/>
        </w:rPr>
        <w:t>дротовою</w:t>
      </w:r>
      <w:proofErr w:type="spellEnd"/>
      <w:r>
        <w:rPr>
          <w:sz w:val="28"/>
        </w:rPr>
        <w:t xml:space="preserve"> </w:t>
      </w:r>
      <w:proofErr w:type="spellStart"/>
      <w:r>
        <w:rPr>
          <w:sz w:val="28"/>
        </w:rPr>
        <w:t>або</w:t>
      </w:r>
      <w:proofErr w:type="spellEnd"/>
      <w:r>
        <w:rPr>
          <w:sz w:val="28"/>
        </w:rPr>
        <w:t xml:space="preserve"> литою - </w:t>
      </w:r>
      <w:proofErr w:type="spellStart"/>
      <w:r>
        <w:rPr>
          <w:sz w:val="28"/>
        </w:rPr>
        <w:t>стрічковою</w:t>
      </w:r>
      <w:proofErr w:type="spellEnd"/>
      <w:r>
        <w:rPr>
          <w:sz w:val="28"/>
        </w:rPr>
        <w:t xml:space="preserve">), ширина </w:t>
      </w:r>
      <w:proofErr w:type="spellStart"/>
      <w:r>
        <w:rPr>
          <w:sz w:val="28"/>
        </w:rPr>
        <w:t>якої</w:t>
      </w:r>
      <w:proofErr w:type="spellEnd"/>
      <w:r>
        <w:rPr>
          <w:sz w:val="28"/>
        </w:rPr>
        <w:t xml:space="preserve"> </w:t>
      </w:r>
      <w:proofErr w:type="spellStart"/>
      <w:r>
        <w:rPr>
          <w:sz w:val="28"/>
        </w:rPr>
        <w:t>залежить</w:t>
      </w:r>
      <w:proofErr w:type="spellEnd"/>
      <w:r>
        <w:rPr>
          <w:sz w:val="28"/>
        </w:rPr>
        <w:t xml:space="preserve"> </w:t>
      </w:r>
      <w:proofErr w:type="spellStart"/>
      <w:r>
        <w:rPr>
          <w:sz w:val="28"/>
        </w:rPr>
        <w:t>від</w:t>
      </w:r>
      <w:proofErr w:type="spellEnd"/>
      <w:r>
        <w:rPr>
          <w:sz w:val="28"/>
        </w:rPr>
        <w:t xml:space="preserve"> </w:t>
      </w:r>
      <w:proofErr w:type="spellStart"/>
      <w:r>
        <w:rPr>
          <w:sz w:val="28"/>
        </w:rPr>
        <w:t>кількості</w:t>
      </w:r>
      <w:proofErr w:type="spellEnd"/>
      <w:r>
        <w:rPr>
          <w:sz w:val="28"/>
        </w:rPr>
        <w:t xml:space="preserve"> </w:t>
      </w:r>
      <w:proofErr w:type="spellStart"/>
      <w:r>
        <w:rPr>
          <w:sz w:val="28"/>
        </w:rPr>
        <w:t>зубів</w:t>
      </w:r>
      <w:proofErr w:type="spellEnd"/>
      <w:r>
        <w:rPr>
          <w:sz w:val="28"/>
        </w:rPr>
        <w:t xml:space="preserve">, </w:t>
      </w:r>
      <w:proofErr w:type="spellStart"/>
      <w:r>
        <w:rPr>
          <w:sz w:val="28"/>
        </w:rPr>
        <w:t>що</w:t>
      </w:r>
      <w:proofErr w:type="spellEnd"/>
      <w:r>
        <w:rPr>
          <w:sz w:val="28"/>
        </w:rPr>
        <w:t xml:space="preserve"> </w:t>
      </w:r>
      <w:proofErr w:type="spellStart"/>
      <w:r>
        <w:rPr>
          <w:sz w:val="28"/>
        </w:rPr>
        <w:t>підлягають</w:t>
      </w:r>
      <w:proofErr w:type="spellEnd"/>
      <w:r>
        <w:rPr>
          <w:sz w:val="28"/>
        </w:rPr>
        <w:t xml:space="preserve"> </w:t>
      </w:r>
      <w:proofErr w:type="spellStart"/>
      <w:r>
        <w:rPr>
          <w:sz w:val="28"/>
        </w:rPr>
        <w:t>переміщенню</w:t>
      </w:r>
      <w:proofErr w:type="spellEnd"/>
      <w:r>
        <w:rPr>
          <w:sz w:val="28"/>
        </w:rPr>
        <w:t xml:space="preserve">.  Кут </w:t>
      </w:r>
      <w:proofErr w:type="spellStart"/>
      <w:r>
        <w:rPr>
          <w:sz w:val="28"/>
        </w:rPr>
        <w:t>нахилу</w:t>
      </w:r>
      <w:proofErr w:type="spellEnd"/>
      <w:r>
        <w:rPr>
          <w:sz w:val="28"/>
        </w:rPr>
        <w:t xml:space="preserve"> </w:t>
      </w:r>
      <w:proofErr w:type="spellStart"/>
      <w:r>
        <w:rPr>
          <w:sz w:val="28"/>
        </w:rPr>
        <w:t>площини</w:t>
      </w:r>
      <w:proofErr w:type="spellEnd"/>
      <w:r>
        <w:rPr>
          <w:sz w:val="28"/>
        </w:rPr>
        <w:t xml:space="preserve"> </w:t>
      </w:r>
      <w:proofErr w:type="spellStart"/>
      <w:r>
        <w:rPr>
          <w:sz w:val="28"/>
        </w:rPr>
        <w:t>повинний</w:t>
      </w:r>
      <w:proofErr w:type="spellEnd"/>
      <w:r>
        <w:rPr>
          <w:sz w:val="28"/>
        </w:rPr>
        <w:t xml:space="preserve"> </w:t>
      </w:r>
      <w:proofErr w:type="gramStart"/>
      <w:r>
        <w:rPr>
          <w:sz w:val="28"/>
        </w:rPr>
        <w:t>бути  30</w:t>
      </w:r>
      <w:proofErr w:type="gramEnd"/>
      <w:r>
        <w:rPr>
          <w:sz w:val="28"/>
        </w:rPr>
        <w:t>-45</w:t>
      </w:r>
      <w:r>
        <w:rPr>
          <w:sz w:val="28"/>
        </w:rPr>
        <w:sym w:font="Symbol" w:char="F0B0"/>
      </w:r>
      <w:r>
        <w:rPr>
          <w:sz w:val="28"/>
        </w:rPr>
        <w:t xml:space="preserve"> .  </w:t>
      </w:r>
      <w:proofErr w:type="spellStart"/>
      <w:r>
        <w:rPr>
          <w:sz w:val="28"/>
        </w:rPr>
        <w:t>Активація</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w:t>
      </w:r>
      <w:proofErr w:type="spellStart"/>
      <w:r>
        <w:rPr>
          <w:sz w:val="28"/>
        </w:rPr>
        <w:t>відбувається</w:t>
      </w:r>
      <w:proofErr w:type="spellEnd"/>
      <w:r>
        <w:rPr>
          <w:sz w:val="28"/>
        </w:rPr>
        <w:t xml:space="preserve"> шляхом </w:t>
      </w:r>
      <w:proofErr w:type="spellStart"/>
      <w:r>
        <w:rPr>
          <w:sz w:val="28"/>
        </w:rPr>
        <w:t>нашарування</w:t>
      </w:r>
      <w:proofErr w:type="spellEnd"/>
      <w:r>
        <w:rPr>
          <w:sz w:val="28"/>
        </w:rPr>
        <w:t xml:space="preserve"> </w:t>
      </w:r>
      <w:proofErr w:type="spellStart"/>
      <w:r>
        <w:rPr>
          <w:sz w:val="28"/>
        </w:rPr>
        <w:t>пластмаси</w:t>
      </w:r>
      <w:proofErr w:type="spellEnd"/>
      <w:r>
        <w:rPr>
          <w:sz w:val="28"/>
        </w:rPr>
        <w:t xml:space="preserve">.  </w:t>
      </w:r>
    </w:p>
    <w:p w:rsidR="00D3611A" w:rsidRDefault="00D3611A" w:rsidP="00D3611A">
      <w:pPr>
        <w:ind w:firstLine="720"/>
        <w:rPr>
          <w:sz w:val="28"/>
        </w:rPr>
      </w:pPr>
      <w:proofErr w:type="spellStart"/>
      <w:r>
        <w:rPr>
          <w:sz w:val="28"/>
        </w:rPr>
        <w:t>Пластмасова</w:t>
      </w:r>
      <w:proofErr w:type="spellEnd"/>
      <w:r>
        <w:rPr>
          <w:sz w:val="28"/>
        </w:rPr>
        <w:t xml:space="preserve">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з кутом </w:t>
      </w:r>
      <w:proofErr w:type="spellStart"/>
      <w:r>
        <w:rPr>
          <w:sz w:val="28"/>
        </w:rPr>
        <w:t>нахилу</w:t>
      </w:r>
      <w:proofErr w:type="spellEnd"/>
      <w:r>
        <w:rPr>
          <w:sz w:val="28"/>
        </w:rPr>
        <w:t xml:space="preserve"> в 45</w:t>
      </w:r>
      <w:r>
        <w:rPr>
          <w:sz w:val="28"/>
        </w:rPr>
        <w:sym w:font="Symbol" w:char="F0B0"/>
      </w:r>
      <w:r>
        <w:rPr>
          <w:sz w:val="28"/>
        </w:rPr>
        <w:t xml:space="preserve"> показана при </w:t>
      </w:r>
      <w:proofErr w:type="spellStart"/>
      <w:r>
        <w:rPr>
          <w:sz w:val="28"/>
        </w:rPr>
        <w:t>ретрузії</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при </w:t>
      </w:r>
      <w:proofErr w:type="spellStart"/>
      <w:r>
        <w:rPr>
          <w:sz w:val="28"/>
        </w:rPr>
        <w:t>їхньому</w:t>
      </w:r>
      <w:proofErr w:type="spellEnd"/>
      <w:r>
        <w:rPr>
          <w:sz w:val="28"/>
        </w:rPr>
        <w:t xml:space="preserve"> правильному </w:t>
      </w:r>
      <w:proofErr w:type="spellStart"/>
      <w:r>
        <w:rPr>
          <w:sz w:val="28"/>
        </w:rPr>
        <w:t>куті</w:t>
      </w:r>
      <w:proofErr w:type="spellEnd"/>
      <w:r>
        <w:rPr>
          <w:sz w:val="28"/>
        </w:rPr>
        <w:t xml:space="preserve"> </w:t>
      </w:r>
      <w:proofErr w:type="spellStart"/>
      <w:r>
        <w:rPr>
          <w:sz w:val="28"/>
        </w:rPr>
        <w:t>нахилу</w:t>
      </w:r>
      <w:proofErr w:type="spellEnd"/>
      <w:r>
        <w:rPr>
          <w:sz w:val="28"/>
        </w:rPr>
        <w:t xml:space="preserve"> </w:t>
      </w:r>
      <w:proofErr w:type="spellStart"/>
      <w:r>
        <w:rPr>
          <w:sz w:val="28"/>
        </w:rPr>
        <w:t>її</w:t>
      </w:r>
      <w:proofErr w:type="spellEnd"/>
      <w:r>
        <w:rPr>
          <w:sz w:val="28"/>
        </w:rPr>
        <w:t xml:space="preserve"> </w:t>
      </w:r>
      <w:proofErr w:type="spellStart"/>
      <w:r>
        <w:rPr>
          <w:sz w:val="28"/>
        </w:rPr>
        <w:t>виготовляють</w:t>
      </w:r>
      <w:proofErr w:type="spellEnd"/>
      <w:r>
        <w:rPr>
          <w:sz w:val="28"/>
        </w:rPr>
        <w:t xml:space="preserve"> </w:t>
      </w:r>
      <w:proofErr w:type="spellStart"/>
      <w:r>
        <w:rPr>
          <w:sz w:val="28"/>
        </w:rPr>
        <w:t>під</w:t>
      </w:r>
      <w:proofErr w:type="spellEnd"/>
      <w:r>
        <w:rPr>
          <w:sz w:val="28"/>
        </w:rPr>
        <w:t xml:space="preserve"> кутом у 90</w:t>
      </w:r>
      <w:r>
        <w:rPr>
          <w:sz w:val="28"/>
        </w:rPr>
        <w:sym w:font="Symbol" w:char="F0B0"/>
      </w:r>
      <w:r>
        <w:rPr>
          <w:sz w:val="28"/>
        </w:rPr>
        <w:t xml:space="preserve"> таким чином, </w:t>
      </w:r>
      <w:proofErr w:type="spellStart"/>
      <w:r>
        <w:rPr>
          <w:sz w:val="28"/>
        </w:rPr>
        <w:t>щоб</w:t>
      </w:r>
      <w:proofErr w:type="spellEnd"/>
      <w:r>
        <w:rPr>
          <w:sz w:val="28"/>
        </w:rPr>
        <w:t xml:space="preserve"> вона </w:t>
      </w:r>
      <w:proofErr w:type="spellStart"/>
      <w:r>
        <w:rPr>
          <w:sz w:val="28"/>
        </w:rPr>
        <w:t>стосувалася</w:t>
      </w:r>
      <w:proofErr w:type="spellEnd"/>
      <w:r>
        <w:rPr>
          <w:sz w:val="28"/>
        </w:rPr>
        <w:t xml:space="preserve"> </w:t>
      </w:r>
      <w:proofErr w:type="spellStart"/>
      <w:r>
        <w:rPr>
          <w:sz w:val="28"/>
        </w:rPr>
        <w:t>лише</w:t>
      </w:r>
      <w:proofErr w:type="spellEnd"/>
      <w:r>
        <w:rPr>
          <w:sz w:val="28"/>
        </w:rPr>
        <w:t xml:space="preserve"> альвеолярного </w:t>
      </w:r>
      <w:proofErr w:type="spellStart"/>
      <w:r>
        <w:rPr>
          <w:sz w:val="28"/>
        </w:rPr>
        <w:t>відростка</w:t>
      </w:r>
      <w:proofErr w:type="spellEnd"/>
      <w:r>
        <w:rPr>
          <w:sz w:val="28"/>
        </w:rPr>
        <w:t xml:space="preserve"> </w:t>
      </w:r>
      <w:proofErr w:type="spellStart"/>
      <w:r>
        <w:rPr>
          <w:sz w:val="28"/>
        </w:rPr>
        <w:t>протилежної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утримуючи</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в </w:t>
      </w:r>
      <w:proofErr w:type="spellStart"/>
      <w:r>
        <w:rPr>
          <w:sz w:val="28"/>
        </w:rPr>
        <w:t>зміщеному</w:t>
      </w:r>
      <w:proofErr w:type="spellEnd"/>
      <w:r>
        <w:rPr>
          <w:sz w:val="28"/>
        </w:rPr>
        <w:t xml:space="preserve"> в </w:t>
      </w:r>
      <w:proofErr w:type="spellStart"/>
      <w:r>
        <w:rPr>
          <w:sz w:val="28"/>
        </w:rPr>
        <w:t>потрібному</w:t>
      </w:r>
      <w:proofErr w:type="spellEnd"/>
      <w:r>
        <w:rPr>
          <w:sz w:val="28"/>
        </w:rPr>
        <w:t xml:space="preserve"> </w:t>
      </w:r>
      <w:proofErr w:type="spellStart"/>
      <w:r>
        <w:rPr>
          <w:sz w:val="28"/>
        </w:rPr>
        <w:t>напрямку</w:t>
      </w:r>
      <w:proofErr w:type="spellEnd"/>
      <w:r>
        <w:rPr>
          <w:sz w:val="28"/>
        </w:rPr>
        <w:t xml:space="preserve"> </w:t>
      </w:r>
      <w:proofErr w:type="spellStart"/>
      <w:r>
        <w:rPr>
          <w:sz w:val="28"/>
        </w:rPr>
        <w:t>положенні</w:t>
      </w:r>
      <w:proofErr w:type="spellEnd"/>
      <w:r>
        <w:rPr>
          <w:sz w:val="28"/>
        </w:rPr>
        <w:t xml:space="preserve"> і не </w:t>
      </w:r>
      <w:proofErr w:type="spellStart"/>
      <w:r>
        <w:rPr>
          <w:sz w:val="28"/>
        </w:rPr>
        <w:t>змінювала</w:t>
      </w:r>
      <w:proofErr w:type="spellEnd"/>
      <w:r>
        <w:rPr>
          <w:sz w:val="28"/>
        </w:rPr>
        <w:t xml:space="preserve"> </w:t>
      </w:r>
      <w:proofErr w:type="spellStart"/>
      <w:r>
        <w:rPr>
          <w:sz w:val="28"/>
        </w:rPr>
        <w:t>нахилу</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ind w:firstLine="720"/>
        <w:rPr>
          <w:sz w:val="28"/>
        </w:rPr>
      </w:pPr>
      <w:proofErr w:type="spellStart"/>
      <w:r>
        <w:rPr>
          <w:b/>
          <w:sz w:val="28"/>
          <w:u w:val="single"/>
        </w:rPr>
        <w:t>Накушувальна</w:t>
      </w:r>
      <w:proofErr w:type="spellEnd"/>
      <w:r>
        <w:rPr>
          <w:b/>
          <w:sz w:val="28"/>
          <w:u w:val="single"/>
        </w:rPr>
        <w:t xml:space="preserve"> площадка</w:t>
      </w:r>
      <w:r>
        <w:rPr>
          <w:sz w:val="28"/>
        </w:rPr>
        <w:t xml:space="preserve"> </w:t>
      </w:r>
      <w:proofErr w:type="spellStart"/>
      <w:r>
        <w:rPr>
          <w:sz w:val="28"/>
        </w:rPr>
        <w:t>призначена</w:t>
      </w:r>
      <w:proofErr w:type="spellEnd"/>
      <w:r>
        <w:rPr>
          <w:sz w:val="28"/>
        </w:rPr>
        <w:t xml:space="preserve"> для </w:t>
      </w:r>
      <w:proofErr w:type="spellStart"/>
      <w:r>
        <w:rPr>
          <w:sz w:val="28"/>
        </w:rPr>
        <w:t>посилення</w:t>
      </w:r>
      <w:proofErr w:type="spellEnd"/>
      <w:r>
        <w:rPr>
          <w:sz w:val="28"/>
        </w:rPr>
        <w:t xml:space="preserve"> </w:t>
      </w:r>
      <w:proofErr w:type="spellStart"/>
      <w:r>
        <w:rPr>
          <w:sz w:val="28"/>
        </w:rPr>
        <w:t>тиску</w:t>
      </w:r>
      <w:proofErr w:type="spellEnd"/>
      <w:r>
        <w:rPr>
          <w:sz w:val="28"/>
        </w:rPr>
        <w:t xml:space="preserve"> на </w:t>
      </w:r>
      <w:proofErr w:type="spellStart"/>
      <w:r>
        <w:rPr>
          <w:sz w:val="28"/>
        </w:rPr>
        <w:t>зуби</w:t>
      </w:r>
      <w:proofErr w:type="spellEnd"/>
      <w:r>
        <w:rPr>
          <w:sz w:val="28"/>
        </w:rPr>
        <w:t xml:space="preserve"> й </w:t>
      </w:r>
      <w:proofErr w:type="spellStart"/>
      <w:r>
        <w:rPr>
          <w:sz w:val="28"/>
        </w:rPr>
        <w:t>альвеолярний</w:t>
      </w:r>
      <w:proofErr w:type="spellEnd"/>
      <w:r>
        <w:rPr>
          <w:sz w:val="28"/>
        </w:rPr>
        <w:t xml:space="preserve"> </w:t>
      </w:r>
      <w:proofErr w:type="spellStart"/>
      <w:r>
        <w:rPr>
          <w:sz w:val="28"/>
        </w:rPr>
        <w:t>відросток</w:t>
      </w:r>
      <w:proofErr w:type="spellEnd"/>
      <w:r>
        <w:rPr>
          <w:sz w:val="28"/>
        </w:rPr>
        <w:t xml:space="preserve">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і </w:t>
      </w:r>
      <w:proofErr w:type="spellStart"/>
      <w:r>
        <w:rPr>
          <w:sz w:val="28"/>
        </w:rPr>
        <w:t>роз'єднання</w:t>
      </w:r>
      <w:proofErr w:type="spellEnd"/>
      <w:r>
        <w:rPr>
          <w:sz w:val="28"/>
        </w:rPr>
        <w:t xml:space="preserve"> прикусу в </w:t>
      </w:r>
      <w:proofErr w:type="spellStart"/>
      <w:r>
        <w:rPr>
          <w:sz w:val="28"/>
        </w:rPr>
        <w:t>бічних</w:t>
      </w:r>
      <w:proofErr w:type="spellEnd"/>
      <w:r>
        <w:rPr>
          <w:sz w:val="28"/>
        </w:rPr>
        <w:t xml:space="preserve"> </w:t>
      </w:r>
      <w:proofErr w:type="spellStart"/>
      <w:r>
        <w:rPr>
          <w:sz w:val="28"/>
        </w:rPr>
        <w:t>ділянках</w:t>
      </w:r>
      <w:proofErr w:type="spellEnd"/>
      <w:r>
        <w:rPr>
          <w:sz w:val="28"/>
        </w:rPr>
        <w:t xml:space="preserve">, </w:t>
      </w:r>
      <w:proofErr w:type="spellStart"/>
      <w:r>
        <w:rPr>
          <w:sz w:val="28"/>
        </w:rPr>
        <w:t>тобто</w:t>
      </w:r>
      <w:proofErr w:type="spellEnd"/>
      <w:r>
        <w:rPr>
          <w:sz w:val="28"/>
        </w:rPr>
        <w:t xml:space="preserve"> для </w:t>
      </w:r>
      <w:proofErr w:type="spellStart"/>
      <w:r>
        <w:rPr>
          <w:sz w:val="28"/>
        </w:rPr>
        <w:t>корекції</w:t>
      </w:r>
      <w:proofErr w:type="spellEnd"/>
      <w:r>
        <w:rPr>
          <w:sz w:val="28"/>
        </w:rPr>
        <w:t xml:space="preserve"> прикусу по </w:t>
      </w:r>
      <w:proofErr w:type="spellStart"/>
      <w:r>
        <w:rPr>
          <w:sz w:val="28"/>
        </w:rPr>
        <w:t>висоті</w:t>
      </w:r>
      <w:proofErr w:type="spellEnd"/>
      <w:r>
        <w:rPr>
          <w:sz w:val="28"/>
        </w:rPr>
        <w:t xml:space="preserve">.  </w:t>
      </w:r>
      <w:proofErr w:type="spellStart"/>
      <w:r>
        <w:rPr>
          <w:sz w:val="28"/>
        </w:rPr>
        <w:t>Застосовується</w:t>
      </w:r>
      <w:proofErr w:type="spellEnd"/>
      <w:r>
        <w:rPr>
          <w:sz w:val="28"/>
        </w:rPr>
        <w:t xml:space="preserve"> для </w:t>
      </w:r>
      <w:proofErr w:type="spellStart"/>
      <w:r>
        <w:rPr>
          <w:sz w:val="28"/>
        </w:rPr>
        <w:lastRenderedPageBreak/>
        <w:t>лікування</w:t>
      </w:r>
      <w:proofErr w:type="spellEnd"/>
      <w:r>
        <w:rPr>
          <w:sz w:val="28"/>
        </w:rPr>
        <w:t xml:space="preserve"> </w:t>
      </w:r>
      <w:proofErr w:type="spellStart"/>
      <w:r>
        <w:rPr>
          <w:sz w:val="28"/>
        </w:rPr>
        <w:t>глибокого</w:t>
      </w:r>
      <w:proofErr w:type="spellEnd"/>
      <w:r>
        <w:rPr>
          <w:sz w:val="28"/>
        </w:rPr>
        <w:t xml:space="preserve"> прикусу.  </w:t>
      </w:r>
      <w:proofErr w:type="spellStart"/>
      <w:r>
        <w:rPr>
          <w:sz w:val="28"/>
        </w:rPr>
        <w:t>Накушувальна</w:t>
      </w:r>
      <w:proofErr w:type="spellEnd"/>
      <w:r>
        <w:rPr>
          <w:sz w:val="28"/>
        </w:rPr>
        <w:t xml:space="preserve"> площадка повинна </w:t>
      </w:r>
      <w:proofErr w:type="spellStart"/>
      <w:r>
        <w:rPr>
          <w:sz w:val="28"/>
        </w:rPr>
        <w:t>забезпечити</w:t>
      </w:r>
      <w:proofErr w:type="spellEnd"/>
      <w:r>
        <w:rPr>
          <w:sz w:val="28"/>
        </w:rPr>
        <w:t xml:space="preserve"> </w:t>
      </w:r>
      <w:proofErr w:type="spellStart"/>
      <w:r>
        <w:rPr>
          <w:sz w:val="28"/>
        </w:rPr>
        <w:t>роз'єднання</w:t>
      </w:r>
      <w:proofErr w:type="spellEnd"/>
      <w:r>
        <w:rPr>
          <w:sz w:val="28"/>
        </w:rPr>
        <w:t xml:space="preserve"> прикусу не </w:t>
      </w:r>
      <w:proofErr w:type="spellStart"/>
      <w:r>
        <w:rPr>
          <w:sz w:val="28"/>
        </w:rPr>
        <w:t>більш</w:t>
      </w:r>
      <w:proofErr w:type="spellEnd"/>
      <w:r>
        <w:rPr>
          <w:sz w:val="28"/>
        </w:rPr>
        <w:t xml:space="preserve">, </w:t>
      </w:r>
      <w:proofErr w:type="spellStart"/>
      <w:r>
        <w:rPr>
          <w:sz w:val="28"/>
        </w:rPr>
        <w:t>ніж</w:t>
      </w:r>
      <w:proofErr w:type="spellEnd"/>
      <w:r>
        <w:rPr>
          <w:sz w:val="28"/>
        </w:rPr>
        <w:t xml:space="preserve"> на 2-4 мм.  Для </w:t>
      </w:r>
      <w:proofErr w:type="spellStart"/>
      <w:r>
        <w:rPr>
          <w:sz w:val="28"/>
        </w:rPr>
        <w:t>усунення</w:t>
      </w:r>
      <w:proofErr w:type="spellEnd"/>
      <w:r>
        <w:rPr>
          <w:sz w:val="28"/>
        </w:rPr>
        <w:t xml:space="preserve"> </w:t>
      </w:r>
      <w:proofErr w:type="spellStart"/>
      <w:r>
        <w:rPr>
          <w:sz w:val="28"/>
        </w:rPr>
        <w:t>змушеного</w:t>
      </w:r>
      <w:proofErr w:type="spellEnd"/>
      <w:r>
        <w:rPr>
          <w:sz w:val="28"/>
        </w:rPr>
        <w:t xml:space="preserve"> </w:t>
      </w:r>
      <w:proofErr w:type="spellStart"/>
      <w:r>
        <w:rPr>
          <w:sz w:val="28"/>
        </w:rPr>
        <w:t>зсуву</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вперед, </w:t>
      </w:r>
      <w:proofErr w:type="spellStart"/>
      <w:r>
        <w:rPr>
          <w:sz w:val="28"/>
        </w:rPr>
        <w:t>убік</w:t>
      </w:r>
      <w:proofErr w:type="spellEnd"/>
      <w:r>
        <w:rPr>
          <w:sz w:val="28"/>
        </w:rPr>
        <w:t xml:space="preserve"> і </w:t>
      </w:r>
      <w:proofErr w:type="spellStart"/>
      <w:r>
        <w:rPr>
          <w:sz w:val="28"/>
        </w:rPr>
        <w:t>її</w:t>
      </w:r>
      <w:proofErr w:type="spellEnd"/>
      <w:r>
        <w:rPr>
          <w:sz w:val="28"/>
        </w:rPr>
        <w:t xml:space="preserve"> </w:t>
      </w:r>
      <w:proofErr w:type="spellStart"/>
      <w:r>
        <w:rPr>
          <w:sz w:val="28"/>
        </w:rPr>
        <w:t>утримання</w:t>
      </w:r>
      <w:proofErr w:type="spellEnd"/>
      <w:r>
        <w:rPr>
          <w:sz w:val="28"/>
        </w:rPr>
        <w:t xml:space="preserve"> у </w:t>
      </w:r>
      <w:proofErr w:type="spellStart"/>
      <w:r>
        <w:rPr>
          <w:sz w:val="28"/>
        </w:rPr>
        <w:t>визначеному</w:t>
      </w:r>
      <w:proofErr w:type="spellEnd"/>
      <w:r>
        <w:rPr>
          <w:sz w:val="28"/>
        </w:rPr>
        <w:t xml:space="preserve"> </w:t>
      </w:r>
      <w:proofErr w:type="spellStart"/>
      <w:r>
        <w:rPr>
          <w:sz w:val="28"/>
        </w:rPr>
        <w:t>положенні</w:t>
      </w:r>
      <w:proofErr w:type="spellEnd"/>
      <w:r>
        <w:rPr>
          <w:sz w:val="28"/>
        </w:rPr>
        <w:t xml:space="preserve"> </w:t>
      </w:r>
      <w:proofErr w:type="spellStart"/>
      <w:r>
        <w:rPr>
          <w:sz w:val="28"/>
        </w:rPr>
        <w:t>накушувальну</w:t>
      </w:r>
      <w:proofErr w:type="spellEnd"/>
      <w:r>
        <w:rPr>
          <w:sz w:val="28"/>
        </w:rPr>
        <w:t xml:space="preserve"> площадку </w:t>
      </w:r>
      <w:proofErr w:type="spellStart"/>
      <w:r>
        <w:rPr>
          <w:sz w:val="28"/>
        </w:rPr>
        <w:t>роблять</w:t>
      </w:r>
      <w:proofErr w:type="spellEnd"/>
      <w:r>
        <w:rPr>
          <w:sz w:val="28"/>
        </w:rPr>
        <w:t xml:space="preserve"> не </w:t>
      </w:r>
      <w:proofErr w:type="spellStart"/>
      <w:r>
        <w:rPr>
          <w:sz w:val="28"/>
        </w:rPr>
        <w:t>гладку</w:t>
      </w:r>
      <w:proofErr w:type="spellEnd"/>
      <w:r>
        <w:rPr>
          <w:sz w:val="28"/>
        </w:rPr>
        <w:t xml:space="preserve">, а з </w:t>
      </w:r>
      <w:proofErr w:type="spellStart"/>
      <w:r>
        <w:rPr>
          <w:sz w:val="28"/>
        </w:rPr>
        <w:t>відбитками</w:t>
      </w:r>
      <w:proofErr w:type="spellEnd"/>
      <w:r>
        <w:rPr>
          <w:sz w:val="28"/>
        </w:rPr>
        <w:t xml:space="preserve"> </w:t>
      </w:r>
      <w:proofErr w:type="spellStart"/>
      <w:r>
        <w:rPr>
          <w:sz w:val="28"/>
        </w:rPr>
        <w:t>ріжучого</w:t>
      </w:r>
      <w:proofErr w:type="spellEnd"/>
      <w:r>
        <w:rPr>
          <w:sz w:val="28"/>
        </w:rPr>
        <w:t xml:space="preserve"> краю </w:t>
      </w:r>
      <w:proofErr w:type="spellStart"/>
      <w:r>
        <w:rPr>
          <w:sz w:val="28"/>
        </w:rPr>
        <w:t>зубів</w:t>
      </w:r>
      <w:proofErr w:type="spellEnd"/>
      <w:r>
        <w:rPr>
          <w:sz w:val="28"/>
        </w:rPr>
        <w:t xml:space="preserve"> </w:t>
      </w:r>
      <w:proofErr w:type="spellStart"/>
      <w:r>
        <w:rPr>
          <w:sz w:val="28"/>
        </w:rPr>
        <w:t>протилежної</w:t>
      </w:r>
      <w:proofErr w:type="spellEnd"/>
      <w:r>
        <w:rPr>
          <w:sz w:val="28"/>
        </w:rPr>
        <w:t xml:space="preserve"> </w:t>
      </w:r>
      <w:proofErr w:type="spellStart"/>
      <w:r>
        <w:rPr>
          <w:sz w:val="28"/>
        </w:rPr>
        <w:t>щелепи</w:t>
      </w:r>
      <w:proofErr w:type="spellEnd"/>
      <w:r>
        <w:rPr>
          <w:sz w:val="28"/>
        </w:rPr>
        <w:t xml:space="preserve">.  Гладка </w:t>
      </w:r>
      <w:proofErr w:type="spellStart"/>
      <w:r>
        <w:rPr>
          <w:sz w:val="28"/>
        </w:rPr>
        <w:t>накушувальна</w:t>
      </w:r>
      <w:proofErr w:type="spellEnd"/>
      <w:r>
        <w:rPr>
          <w:sz w:val="28"/>
        </w:rPr>
        <w:t xml:space="preserve"> площадка </w:t>
      </w:r>
      <w:proofErr w:type="spellStart"/>
      <w:r>
        <w:rPr>
          <w:sz w:val="28"/>
        </w:rPr>
        <w:t>сприяє</w:t>
      </w:r>
      <w:proofErr w:type="spellEnd"/>
      <w:r>
        <w:rPr>
          <w:sz w:val="28"/>
        </w:rPr>
        <w:t xml:space="preserve"> </w:t>
      </w:r>
      <w:proofErr w:type="spellStart"/>
      <w:r>
        <w:rPr>
          <w:sz w:val="28"/>
        </w:rPr>
        <w:t>вбиттю</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ind w:firstLine="720"/>
        <w:rPr>
          <w:sz w:val="28"/>
        </w:rPr>
      </w:pPr>
      <w:proofErr w:type="spellStart"/>
      <w:r>
        <w:rPr>
          <w:b/>
          <w:sz w:val="28"/>
          <w:u w:val="single"/>
        </w:rPr>
        <w:t>Оклюзійні</w:t>
      </w:r>
      <w:proofErr w:type="spellEnd"/>
      <w:r>
        <w:rPr>
          <w:b/>
          <w:sz w:val="28"/>
          <w:u w:val="single"/>
        </w:rPr>
        <w:t xml:space="preserve"> накладки</w:t>
      </w:r>
      <w:r>
        <w:rPr>
          <w:sz w:val="28"/>
        </w:rPr>
        <w:t xml:space="preserve"> </w:t>
      </w:r>
      <w:proofErr w:type="spellStart"/>
      <w:r>
        <w:rPr>
          <w:sz w:val="28"/>
        </w:rPr>
        <w:t>застосовуються</w:t>
      </w:r>
      <w:proofErr w:type="spellEnd"/>
      <w:r>
        <w:rPr>
          <w:sz w:val="28"/>
        </w:rPr>
        <w:t xml:space="preserve"> для </w:t>
      </w:r>
      <w:proofErr w:type="spellStart"/>
      <w:r>
        <w:rPr>
          <w:sz w:val="28"/>
        </w:rPr>
        <w:t>посилення</w:t>
      </w:r>
      <w:proofErr w:type="spellEnd"/>
      <w:r>
        <w:rPr>
          <w:sz w:val="28"/>
        </w:rPr>
        <w:t xml:space="preserve"> </w:t>
      </w:r>
      <w:proofErr w:type="spellStart"/>
      <w:r>
        <w:rPr>
          <w:sz w:val="28"/>
        </w:rPr>
        <w:t>тиску</w:t>
      </w:r>
      <w:proofErr w:type="spellEnd"/>
      <w:r>
        <w:rPr>
          <w:sz w:val="28"/>
        </w:rPr>
        <w:t xml:space="preserve"> на </w:t>
      </w:r>
      <w:proofErr w:type="spellStart"/>
      <w:r>
        <w:rPr>
          <w:sz w:val="28"/>
        </w:rPr>
        <w:t>зуби</w:t>
      </w:r>
      <w:proofErr w:type="spellEnd"/>
      <w:r>
        <w:rPr>
          <w:sz w:val="28"/>
        </w:rPr>
        <w:t xml:space="preserve"> й </w:t>
      </w:r>
      <w:proofErr w:type="spellStart"/>
      <w:r>
        <w:rPr>
          <w:sz w:val="28"/>
        </w:rPr>
        <w:t>альвеолярний</w:t>
      </w:r>
      <w:proofErr w:type="spellEnd"/>
      <w:r>
        <w:rPr>
          <w:sz w:val="28"/>
        </w:rPr>
        <w:t xml:space="preserve"> </w:t>
      </w:r>
      <w:proofErr w:type="spellStart"/>
      <w:r>
        <w:rPr>
          <w:sz w:val="28"/>
        </w:rPr>
        <w:t>відросток</w:t>
      </w:r>
      <w:proofErr w:type="spellEnd"/>
      <w:r>
        <w:rPr>
          <w:sz w:val="28"/>
        </w:rPr>
        <w:t xml:space="preserve"> у </w:t>
      </w:r>
      <w:proofErr w:type="spellStart"/>
      <w:r>
        <w:rPr>
          <w:sz w:val="28"/>
        </w:rPr>
        <w:t>бічних</w:t>
      </w:r>
      <w:proofErr w:type="spellEnd"/>
      <w:r>
        <w:rPr>
          <w:sz w:val="28"/>
        </w:rPr>
        <w:t xml:space="preserve"> </w:t>
      </w:r>
      <w:proofErr w:type="spellStart"/>
      <w:r>
        <w:rPr>
          <w:sz w:val="28"/>
        </w:rPr>
        <w:t>ділянках</w:t>
      </w:r>
      <w:proofErr w:type="spellEnd"/>
      <w:r>
        <w:rPr>
          <w:sz w:val="28"/>
        </w:rPr>
        <w:t xml:space="preserve"> і </w:t>
      </w:r>
      <w:proofErr w:type="spellStart"/>
      <w:r>
        <w:rPr>
          <w:sz w:val="28"/>
        </w:rPr>
        <w:t>роз'єднання</w:t>
      </w:r>
      <w:proofErr w:type="spellEnd"/>
      <w:r>
        <w:rPr>
          <w:sz w:val="28"/>
        </w:rPr>
        <w:t xml:space="preserve"> прикусу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корегуя</w:t>
      </w:r>
      <w:proofErr w:type="spellEnd"/>
      <w:r>
        <w:rPr>
          <w:sz w:val="28"/>
        </w:rPr>
        <w:t xml:space="preserve"> в </w:t>
      </w:r>
      <w:proofErr w:type="spellStart"/>
      <w:r>
        <w:rPr>
          <w:sz w:val="28"/>
        </w:rPr>
        <w:t>такий</w:t>
      </w:r>
      <w:proofErr w:type="spellEnd"/>
      <w:r>
        <w:rPr>
          <w:sz w:val="28"/>
        </w:rPr>
        <w:t xml:space="preserve"> </w:t>
      </w:r>
      <w:proofErr w:type="spellStart"/>
      <w:r>
        <w:rPr>
          <w:sz w:val="28"/>
        </w:rPr>
        <w:t>спосіб</w:t>
      </w:r>
      <w:proofErr w:type="spellEnd"/>
      <w:r>
        <w:rPr>
          <w:sz w:val="28"/>
        </w:rPr>
        <w:t xml:space="preserve"> </w:t>
      </w:r>
      <w:proofErr w:type="spellStart"/>
      <w:r>
        <w:rPr>
          <w:sz w:val="28"/>
        </w:rPr>
        <w:t>висоту</w:t>
      </w:r>
      <w:proofErr w:type="spellEnd"/>
      <w:r>
        <w:rPr>
          <w:sz w:val="28"/>
        </w:rPr>
        <w:t xml:space="preserve"> прикусу.  Вони </w:t>
      </w:r>
      <w:proofErr w:type="spellStart"/>
      <w:r>
        <w:rPr>
          <w:sz w:val="28"/>
        </w:rPr>
        <w:t>можуть</w:t>
      </w:r>
      <w:proofErr w:type="spellEnd"/>
      <w:r>
        <w:rPr>
          <w:sz w:val="28"/>
        </w:rPr>
        <w:t xml:space="preserve"> бути гладкими і з </w:t>
      </w:r>
      <w:proofErr w:type="spellStart"/>
      <w:r>
        <w:rPr>
          <w:sz w:val="28"/>
        </w:rPr>
        <w:t>відбитками</w:t>
      </w:r>
      <w:proofErr w:type="spellEnd"/>
      <w:r>
        <w:rPr>
          <w:sz w:val="28"/>
        </w:rPr>
        <w:t xml:space="preserve"> </w:t>
      </w:r>
      <w:proofErr w:type="spellStart"/>
      <w:r>
        <w:rPr>
          <w:sz w:val="28"/>
        </w:rPr>
        <w:t>зубів</w:t>
      </w:r>
      <w:proofErr w:type="spellEnd"/>
      <w:r>
        <w:rPr>
          <w:sz w:val="28"/>
        </w:rPr>
        <w:t xml:space="preserve"> </w:t>
      </w:r>
      <w:proofErr w:type="spellStart"/>
      <w:r>
        <w:rPr>
          <w:sz w:val="28"/>
        </w:rPr>
        <w:t>протилежної</w:t>
      </w:r>
      <w:proofErr w:type="spellEnd"/>
      <w:r>
        <w:rPr>
          <w:sz w:val="28"/>
        </w:rPr>
        <w:t xml:space="preserve"> </w:t>
      </w:r>
      <w:proofErr w:type="spellStart"/>
      <w:r>
        <w:rPr>
          <w:sz w:val="28"/>
        </w:rPr>
        <w:t>щелепи</w:t>
      </w:r>
      <w:proofErr w:type="spellEnd"/>
      <w:r>
        <w:rPr>
          <w:sz w:val="28"/>
        </w:rPr>
        <w:t xml:space="preserve">.  </w:t>
      </w:r>
    </w:p>
    <w:p w:rsidR="00D3611A" w:rsidRDefault="00D3611A" w:rsidP="00D3611A">
      <w:pPr>
        <w:ind w:firstLine="720"/>
        <w:rPr>
          <w:sz w:val="28"/>
        </w:rPr>
      </w:pPr>
      <w:proofErr w:type="spellStart"/>
      <w:r>
        <w:rPr>
          <w:sz w:val="28"/>
        </w:rPr>
        <w:t>Гладкі</w:t>
      </w:r>
      <w:proofErr w:type="spellEnd"/>
      <w:r>
        <w:rPr>
          <w:sz w:val="28"/>
        </w:rPr>
        <w:t xml:space="preserve"> </w:t>
      </w:r>
      <w:proofErr w:type="spellStart"/>
      <w:r>
        <w:rPr>
          <w:sz w:val="28"/>
        </w:rPr>
        <w:t>оклюзійні</w:t>
      </w:r>
      <w:proofErr w:type="spellEnd"/>
      <w:r>
        <w:rPr>
          <w:sz w:val="28"/>
        </w:rPr>
        <w:t xml:space="preserve"> накладки </w:t>
      </w:r>
      <w:proofErr w:type="spellStart"/>
      <w:r>
        <w:rPr>
          <w:sz w:val="28"/>
        </w:rPr>
        <w:t>показані</w:t>
      </w:r>
      <w:proofErr w:type="spellEnd"/>
      <w:r>
        <w:rPr>
          <w:sz w:val="28"/>
        </w:rPr>
        <w:t xml:space="preserve"> при </w:t>
      </w:r>
      <w:proofErr w:type="spellStart"/>
      <w:r>
        <w:rPr>
          <w:sz w:val="28"/>
        </w:rPr>
        <w:t>лікуванні</w:t>
      </w:r>
      <w:proofErr w:type="spellEnd"/>
      <w:r>
        <w:rPr>
          <w:sz w:val="28"/>
        </w:rPr>
        <w:t xml:space="preserve"> фронтального </w:t>
      </w:r>
      <w:proofErr w:type="spellStart"/>
      <w:r>
        <w:rPr>
          <w:sz w:val="28"/>
        </w:rPr>
        <w:t>відкритого</w:t>
      </w:r>
      <w:proofErr w:type="spellEnd"/>
      <w:r>
        <w:rPr>
          <w:sz w:val="28"/>
        </w:rPr>
        <w:t xml:space="preserve"> прикусу.  </w:t>
      </w:r>
      <w:proofErr w:type="spellStart"/>
      <w:r>
        <w:rPr>
          <w:sz w:val="28"/>
        </w:rPr>
        <w:t>Довжина</w:t>
      </w:r>
      <w:proofErr w:type="spellEnd"/>
      <w:r>
        <w:rPr>
          <w:sz w:val="28"/>
        </w:rPr>
        <w:t xml:space="preserve"> </w:t>
      </w:r>
      <w:proofErr w:type="spellStart"/>
      <w:r>
        <w:rPr>
          <w:sz w:val="28"/>
        </w:rPr>
        <w:t>оклюзійних</w:t>
      </w:r>
      <w:proofErr w:type="spellEnd"/>
      <w:r>
        <w:rPr>
          <w:sz w:val="28"/>
        </w:rPr>
        <w:t xml:space="preserve"> накладок </w:t>
      </w:r>
      <w:proofErr w:type="spellStart"/>
      <w:r>
        <w:rPr>
          <w:sz w:val="28"/>
        </w:rPr>
        <w:t>залежить</w:t>
      </w:r>
      <w:proofErr w:type="spellEnd"/>
      <w:r>
        <w:rPr>
          <w:sz w:val="28"/>
        </w:rPr>
        <w:t xml:space="preserve"> </w:t>
      </w:r>
      <w:proofErr w:type="spellStart"/>
      <w:r>
        <w:rPr>
          <w:sz w:val="28"/>
        </w:rPr>
        <w:t>від</w:t>
      </w:r>
      <w:proofErr w:type="spellEnd"/>
      <w:r>
        <w:rPr>
          <w:sz w:val="28"/>
        </w:rPr>
        <w:t xml:space="preserve"> </w:t>
      </w:r>
      <w:proofErr w:type="spellStart"/>
      <w:r>
        <w:rPr>
          <w:sz w:val="28"/>
        </w:rPr>
        <w:t>кількості</w:t>
      </w:r>
      <w:proofErr w:type="spellEnd"/>
      <w:r>
        <w:rPr>
          <w:sz w:val="28"/>
        </w:rPr>
        <w:t xml:space="preserve"> </w:t>
      </w:r>
      <w:proofErr w:type="spellStart"/>
      <w:r>
        <w:rPr>
          <w:sz w:val="28"/>
        </w:rPr>
        <w:t>зубів</w:t>
      </w:r>
      <w:proofErr w:type="spellEnd"/>
      <w:r>
        <w:rPr>
          <w:sz w:val="28"/>
        </w:rPr>
        <w:t xml:space="preserve"> </w:t>
      </w:r>
      <w:proofErr w:type="spellStart"/>
      <w:r>
        <w:rPr>
          <w:sz w:val="28"/>
        </w:rPr>
        <w:t>протилежної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що</w:t>
      </w:r>
      <w:proofErr w:type="spellEnd"/>
      <w:r>
        <w:rPr>
          <w:sz w:val="28"/>
        </w:rPr>
        <w:t xml:space="preserve"> </w:t>
      </w:r>
      <w:proofErr w:type="spellStart"/>
      <w:r>
        <w:rPr>
          <w:sz w:val="28"/>
        </w:rPr>
        <w:t>підлягають</w:t>
      </w:r>
      <w:proofErr w:type="spellEnd"/>
      <w:r>
        <w:rPr>
          <w:sz w:val="28"/>
        </w:rPr>
        <w:t xml:space="preserve"> </w:t>
      </w:r>
      <w:proofErr w:type="spellStart"/>
      <w:r>
        <w:rPr>
          <w:sz w:val="28"/>
        </w:rPr>
        <w:t>вбиванню</w:t>
      </w:r>
      <w:proofErr w:type="spellEnd"/>
      <w:r>
        <w:rPr>
          <w:sz w:val="28"/>
        </w:rPr>
        <w:t xml:space="preserve">.  У </w:t>
      </w:r>
      <w:proofErr w:type="spellStart"/>
      <w:r>
        <w:rPr>
          <w:sz w:val="28"/>
        </w:rPr>
        <w:t>області</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роз'єднання</w:t>
      </w:r>
      <w:proofErr w:type="spellEnd"/>
      <w:r>
        <w:rPr>
          <w:sz w:val="28"/>
        </w:rPr>
        <w:t xml:space="preserve"> не повинно </w:t>
      </w:r>
      <w:proofErr w:type="spellStart"/>
      <w:r>
        <w:rPr>
          <w:sz w:val="28"/>
        </w:rPr>
        <w:t>перевищувати</w:t>
      </w:r>
      <w:proofErr w:type="spellEnd"/>
      <w:r>
        <w:rPr>
          <w:sz w:val="28"/>
        </w:rPr>
        <w:t xml:space="preserve"> 4 мм, </w:t>
      </w:r>
      <w:proofErr w:type="spellStart"/>
      <w:r>
        <w:rPr>
          <w:sz w:val="28"/>
        </w:rPr>
        <w:t>що</w:t>
      </w:r>
      <w:proofErr w:type="spellEnd"/>
      <w:r>
        <w:rPr>
          <w:sz w:val="28"/>
        </w:rPr>
        <w:t xml:space="preserve"> </w:t>
      </w:r>
      <w:proofErr w:type="spellStart"/>
      <w:r>
        <w:rPr>
          <w:sz w:val="28"/>
        </w:rPr>
        <w:t>сприяє</w:t>
      </w:r>
      <w:proofErr w:type="spellEnd"/>
      <w:r>
        <w:rPr>
          <w:sz w:val="28"/>
        </w:rPr>
        <w:t xml:space="preserve"> </w:t>
      </w:r>
      <w:proofErr w:type="spellStart"/>
      <w:r>
        <w:rPr>
          <w:sz w:val="28"/>
        </w:rPr>
        <w:t>зубоальвеолярному</w:t>
      </w:r>
      <w:proofErr w:type="spellEnd"/>
      <w:r>
        <w:rPr>
          <w:sz w:val="28"/>
        </w:rPr>
        <w:t xml:space="preserve"> </w:t>
      </w:r>
      <w:proofErr w:type="spellStart"/>
      <w:r>
        <w:rPr>
          <w:sz w:val="28"/>
        </w:rPr>
        <w:t>подовженню</w:t>
      </w:r>
      <w:proofErr w:type="spellEnd"/>
      <w:r>
        <w:rPr>
          <w:sz w:val="28"/>
        </w:rPr>
        <w:t xml:space="preserve">.  </w:t>
      </w:r>
    </w:p>
    <w:p w:rsidR="00D3611A" w:rsidRDefault="00D3611A" w:rsidP="00D3611A">
      <w:pPr>
        <w:ind w:firstLine="720"/>
        <w:rPr>
          <w:sz w:val="28"/>
        </w:rPr>
      </w:pPr>
      <w:r>
        <w:rPr>
          <w:sz w:val="28"/>
        </w:rPr>
        <w:t xml:space="preserve">При </w:t>
      </w:r>
      <w:proofErr w:type="spellStart"/>
      <w:r>
        <w:rPr>
          <w:sz w:val="28"/>
        </w:rPr>
        <w:t>необхідності</w:t>
      </w:r>
      <w:proofErr w:type="spellEnd"/>
      <w:r>
        <w:rPr>
          <w:sz w:val="28"/>
        </w:rPr>
        <w:t xml:space="preserve"> </w:t>
      </w:r>
      <w:proofErr w:type="spellStart"/>
      <w:r>
        <w:rPr>
          <w:sz w:val="28"/>
        </w:rPr>
        <w:t>роз'єднання</w:t>
      </w:r>
      <w:proofErr w:type="spellEnd"/>
      <w:r>
        <w:rPr>
          <w:sz w:val="28"/>
        </w:rPr>
        <w:t xml:space="preserve"> прикусу і </w:t>
      </w:r>
      <w:proofErr w:type="spellStart"/>
      <w:r>
        <w:rPr>
          <w:sz w:val="28"/>
        </w:rPr>
        <w:t>зберігання</w:t>
      </w:r>
      <w:proofErr w:type="spellEnd"/>
      <w:r>
        <w:rPr>
          <w:sz w:val="28"/>
        </w:rPr>
        <w:t xml:space="preserve"> </w:t>
      </w:r>
      <w:proofErr w:type="spellStart"/>
      <w:r>
        <w:rPr>
          <w:sz w:val="28"/>
        </w:rPr>
        <w:t>його</w:t>
      </w:r>
      <w:proofErr w:type="spellEnd"/>
      <w:r>
        <w:rPr>
          <w:sz w:val="28"/>
        </w:rPr>
        <w:t xml:space="preserve"> </w:t>
      </w:r>
      <w:proofErr w:type="spellStart"/>
      <w:r>
        <w:rPr>
          <w:sz w:val="28"/>
        </w:rPr>
        <w:t>висоти</w:t>
      </w:r>
      <w:proofErr w:type="spellEnd"/>
      <w:r>
        <w:rPr>
          <w:sz w:val="28"/>
        </w:rPr>
        <w:t xml:space="preserve"> (при </w:t>
      </w:r>
      <w:proofErr w:type="spellStart"/>
      <w:r>
        <w:rPr>
          <w:sz w:val="28"/>
        </w:rPr>
        <w:t>лікуванні</w:t>
      </w:r>
      <w:proofErr w:type="spellEnd"/>
      <w:r>
        <w:rPr>
          <w:sz w:val="28"/>
        </w:rPr>
        <w:t xml:space="preserve"> орального </w:t>
      </w:r>
      <w:proofErr w:type="spellStart"/>
      <w:r>
        <w:rPr>
          <w:sz w:val="28"/>
        </w:rPr>
        <w:t>положення</w:t>
      </w:r>
      <w:proofErr w:type="spellEnd"/>
      <w:r>
        <w:rPr>
          <w:sz w:val="28"/>
        </w:rPr>
        <w:t xml:space="preserve"> </w:t>
      </w:r>
      <w:proofErr w:type="spellStart"/>
      <w:r>
        <w:rPr>
          <w:sz w:val="28"/>
        </w:rPr>
        <w:t>окремих</w:t>
      </w:r>
      <w:proofErr w:type="spellEnd"/>
      <w:r>
        <w:rPr>
          <w:sz w:val="28"/>
        </w:rPr>
        <w:t xml:space="preserve"> </w:t>
      </w:r>
      <w:proofErr w:type="spellStart"/>
      <w:r>
        <w:rPr>
          <w:sz w:val="28"/>
        </w:rPr>
        <w:t>або</w:t>
      </w:r>
      <w:proofErr w:type="spellEnd"/>
      <w:r>
        <w:rPr>
          <w:sz w:val="28"/>
        </w:rPr>
        <w:t xml:space="preserve"> </w:t>
      </w:r>
      <w:proofErr w:type="spellStart"/>
      <w:r>
        <w:rPr>
          <w:sz w:val="28"/>
        </w:rPr>
        <w:t>груп</w:t>
      </w:r>
      <w:proofErr w:type="spellEnd"/>
      <w:r>
        <w:rPr>
          <w:sz w:val="28"/>
        </w:rPr>
        <w:t xml:space="preserve"> </w:t>
      </w:r>
      <w:proofErr w:type="spellStart"/>
      <w:r>
        <w:rPr>
          <w:sz w:val="28"/>
        </w:rPr>
        <w:t>зубів</w:t>
      </w:r>
      <w:proofErr w:type="spellEnd"/>
      <w:r>
        <w:rPr>
          <w:sz w:val="28"/>
        </w:rPr>
        <w:t xml:space="preserve">) </w:t>
      </w:r>
      <w:proofErr w:type="spellStart"/>
      <w:r>
        <w:rPr>
          <w:sz w:val="28"/>
        </w:rPr>
        <w:t>застосовуються</w:t>
      </w:r>
      <w:proofErr w:type="spellEnd"/>
      <w:r>
        <w:rPr>
          <w:sz w:val="28"/>
        </w:rPr>
        <w:t xml:space="preserve"> </w:t>
      </w:r>
      <w:proofErr w:type="spellStart"/>
      <w:r>
        <w:rPr>
          <w:sz w:val="28"/>
        </w:rPr>
        <w:t>оклюзійні</w:t>
      </w:r>
      <w:proofErr w:type="spellEnd"/>
      <w:r>
        <w:rPr>
          <w:sz w:val="28"/>
        </w:rPr>
        <w:t xml:space="preserve"> накладки з </w:t>
      </w:r>
      <w:proofErr w:type="spellStart"/>
      <w:r>
        <w:rPr>
          <w:sz w:val="28"/>
        </w:rPr>
        <w:t>відбитками</w:t>
      </w:r>
      <w:proofErr w:type="spellEnd"/>
      <w:r>
        <w:rPr>
          <w:sz w:val="28"/>
        </w:rPr>
        <w:t xml:space="preserve"> </w:t>
      </w:r>
      <w:proofErr w:type="spellStart"/>
      <w:r>
        <w:rPr>
          <w:sz w:val="28"/>
        </w:rPr>
        <w:t>зубів</w:t>
      </w:r>
      <w:proofErr w:type="spellEnd"/>
      <w:r>
        <w:rPr>
          <w:sz w:val="28"/>
        </w:rPr>
        <w:t xml:space="preserve"> </w:t>
      </w:r>
      <w:proofErr w:type="spellStart"/>
      <w:r>
        <w:rPr>
          <w:sz w:val="28"/>
        </w:rPr>
        <w:t>протилежної</w:t>
      </w:r>
      <w:proofErr w:type="spellEnd"/>
      <w:r>
        <w:rPr>
          <w:sz w:val="28"/>
        </w:rPr>
        <w:t xml:space="preserve"> </w:t>
      </w:r>
      <w:proofErr w:type="spellStart"/>
      <w:r>
        <w:rPr>
          <w:sz w:val="28"/>
        </w:rPr>
        <w:t>щелепи</w:t>
      </w:r>
      <w:proofErr w:type="spellEnd"/>
      <w:r>
        <w:rPr>
          <w:sz w:val="28"/>
        </w:rPr>
        <w:t xml:space="preserve">. </w:t>
      </w:r>
    </w:p>
    <w:p w:rsidR="00D3611A" w:rsidRDefault="00D3611A" w:rsidP="00D3611A">
      <w:pPr>
        <w:ind w:firstLine="720"/>
        <w:rPr>
          <w:sz w:val="28"/>
        </w:rPr>
      </w:pPr>
      <w:proofErr w:type="spellStart"/>
      <w:r>
        <w:rPr>
          <w:b/>
          <w:sz w:val="28"/>
          <w:u w:val="single"/>
        </w:rPr>
        <w:t>Похило</w:t>
      </w:r>
      <w:proofErr w:type="spellEnd"/>
      <w:r>
        <w:rPr>
          <w:b/>
          <w:sz w:val="28"/>
          <w:u w:val="single"/>
        </w:rPr>
        <w:t xml:space="preserve"> - </w:t>
      </w:r>
      <w:proofErr w:type="spellStart"/>
      <w:r>
        <w:rPr>
          <w:b/>
          <w:sz w:val="28"/>
          <w:u w:val="single"/>
        </w:rPr>
        <w:t>накушувальна</w:t>
      </w:r>
      <w:proofErr w:type="spellEnd"/>
      <w:r>
        <w:rPr>
          <w:b/>
          <w:sz w:val="28"/>
          <w:u w:val="single"/>
        </w:rPr>
        <w:t xml:space="preserve"> площадка. </w:t>
      </w:r>
      <w:r>
        <w:rPr>
          <w:sz w:val="28"/>
        </w:rPr>
        <w:t xml:space="preserve"> При дистальному </w:t>
      </w:r>
      <w:proofErr w:type="spellStart"/>
      <w:r>
        <w:rPr>
          <w:sz w:val="28"/>
        </w:rPr>
        <w:t>прикусі</w:t>
      </w:r>
      <w:proofErr w:type="spellEnd"/>
      <w:r>
        <w:rPr>
          <w:sz w:val="28"/>
        </w:rPr>
        <w:t xml:space="preserve"> з великою </w:t>
      </w:r>
      <w:proofErr w:type="spellStart"/>
      <w:r>
        <w:rPr>
          <w:sz w:val="28"/>
        </w:rPr>
        <w:t>сагітальною</w:t>
      </w:r>
      <w:proofErr w:type="spellEnd"/>
      <w:r>
        <w:rPr>
          <w:sz w:val="28"/>
        </w:rPr>
        <w:t xml:space="preserve"> </w:t>
      </w:r>
      <w:proofErr w:type="spellStart"/>
      <w:r>
        <w:rPr>
          <w:sz w:val="28"/>
        </w:rPr>
        <w:t>щілиною</w:t>
      </w:r>
      <w:proofErr w:type="spellEnd"/>
      <w:r>
        <w:rPr>
          <w:sz w:val="28"/>
        </w:rPr>
        <w:t xml:space="preserve"> в </w:t>
      </w:r>
      <w:proofErr w:type="spellStart"/>
      <w:r>
        <w:rPr>
          <w:sz w:val="28"/>
        </w:rPr>
        <w:t>сполученні</w:t>
      </w:r>
      <w:proofErr w:type="spellEnd"/>
      <w:r>
        <w:rPr>
          <w:sz w:val="28"/>
        </w:rPr>
        <w:t xml:space="preserve"> з </w:t>
      </w:r>
      <w:proofErr w:type="spellStart"/>
      <w:r>
        <w:rPr>
          <w:sz w:val="28"/>
        </w:rPr>
        <w:t>глибоким</w:t>
      </w:r>
      <w:proofErr w:type="spellEnd"/>
      <w:r>
        <w:rPr>
          <w:sz w:val="28"/>
        </w:rPr>
        <w:t xml:space="preserve"> </w:t>
      </w:r>
      <w:proofErr w:type="spellStart"/>
      <w:r>
        <w:rPr>
          <w:sz w:val="28"/>
        </w:rPr>
        <w:t>різцевим</w:t>
      </w:r>
      <w:proofErr w:type="spellEnd"/>
      <w:r>
        <w:rPr>
          <w:sz w:val="28"/>
        </w:rPr>
        <w:t xml:space="preserve"> </w:t>
      </w:r>
      <w:proofErr w:type="spellStart"/>
      <w:r>
        <w:rPr>
          <w:sz w:val="28"/>
        </w:rPr>
        <w:t>перекриттям</w:t>
      </w:r>
      <w:proofErr w:type="spellEnd"/>
      <w:r>
        <w:rPr>
          <w:sz w:val="28"/>
        </w:rPr>
        <w:t xml:space="preserve"> </w:t>
      </w:r>
      <w:proofErr w:type="spellStart"/>
      <w:r>
        <w:rPr>
          <w:sz w:val="28"/>
        </w:rPr>
        <w:t>застосовують</w:t>
      </w:r>
      <w:proofErr w:type="spellEnd"/>
      <w:r>
        <w:rPr>
          <w:sz w:val="28"/>
        </w:rPr>
        <w:t xml:space="preserve"> </w:t>
      </w:r>
      <w:proofErr w:type="spellStart"/>
      <w:r>
        <w:rPr>
          <w:sz w:val="28"/>
        </w:rPr>
        <w:t>похилу</w:t>
      </w:r>
      <w:proofErr w:type="spellEnd"/>
      <w:r>
        <w:rPr>
          <w:sz w:val="28"/>
        </w:rPr>
        <w:t xml:space="preserve"> </w:t>
      </w:r>
      <w:proofErr w:type="spellStart"/>
      <w:r>
        <w:rPr>
          <w:sz w:val="28"/>
        </w:rPr>
        <w:t>площину</w:t>
      </w:r>
      <w:proofErr w:type="spellEnd"/>
      <w:r>
        <w:rPr>
          <w:sz w:val="28"/>
        </w:rPr>
        <w:t xml:space="preserve">, </w:t>
      </w:r>
      <w:proofErr w:type="spellStart"/>
      <w:r>
        <w:rPr>
          <w:sz w:val="28"/>
        </w:rPr>
        <w:t>що</w:t>
      </w:r>
      <w:proofErr w:type="spellEnd"/>
      <w:r>
        <w:rPr>
          <w:sz w:val="28"/>
        </w:rPr>
        <w:t xml:space="preserve"> </w:t>
      </w:r>
      <w:proofErr w:type="spellStart"/>
      <w:r>
        <w:rPr>
          <w:sz w:val="28"/>
        </w:rPr>
        <w:t>закінчується</w:t>
      </w:r>
      <w:proofErr w:type="spellEnd"/>
      <w:r>
        <w:rPr>
          <w:sz w:val="28"/>
        </w:rPr>
        <w:t xml:space="preserve"> </w:t>
      </w:r>
      <w:proofErr w:type="spellStart"/>
      <w:r>
        <w:rPr>
          <w:sz w:val="28"/>
        </w:rPr>
        <w:t>накушувальною</w:t>
      </w:r>
      <w:proofErr w:type="spellEnd"/>
      <w:r>
        <w:rPr>
          <w:sz w:val="28"/>
        </w:rPr>
        <w:t xml:space="preserve"> </w:t>
      </w:r>
      <w:proofErr w:type="spellStart"/>
      <w:r>
        <w:rPr>
          <w:sz w:val="28"/>
        </w:rPr>
        <w:t>площадкою</w:t>
      </w:r>
      <w:proofErr w:type="spellEnd"/>
      <w:r>
        <w:rPr>
          <w:sz w:val="28"/>
        </w:rPr>
        <w:t xml:space="preserve">, </w:t>
      </w:r>
      <w:proofErr w:type="spellStart"/>
      <w:r>
        <w:rPr>
          <w:sz w:val="28"/>
        </w:rPr>
        <w:t>механізм</w:t>
      </w:r>
      <w:proofErr w:type="spellEnd"/>
      <w:r>
        <w:rPr>
          <w:sz w:val="28"/>
        </w:rPr>
        <w:t xml:space="preserve"> </w:t>
      </w:r>
      <w:proofErr w:type="spellStart"/>
      <w:r>
        <w:rPr>
          <w:sz w:val="28"/>
        </w:rPr>
        <w:t>дії</w:t>
      </w:r>
      <w:proofErr w:type="spellEnd"/>
      <w:r>
        <w:rPr>
          <w:sz w:val="28"/>
        </w:rPr>
        <w:t xml:space="preserve"> такого </w:t>
      </w:r>
      <w:proofErr w:type="spellStart"/>
      <w:r>
        <w:rPr>
          <w:sz w:val="28"/>
        </w:rPr>
        <w:t>функціонального</w:t>
      </w:r>
      <w:proofErr w:type="spellEnd"/>
      <w:r>
        <w:rPr>
          <w:sz w:val="28"/>
        </w:rPr>
        <w:t xml:space="preserve"> </w:t>
      </w:r>
      <w:proofErr w:type="spellStart"/>
      <w:r>
        <w:rPr>
          <w:sz w:val="28"/>
        </w:rPr>
        <w:t>елемента</w:t>
      </w:r>
      <w:proofErr w:type="spellEnd"/>
      <w:r>
        <w:rPr>
          <w:sz w:val="28"/>
        </w:rPr>
        <w:t xml:space="preserve"> </w:t>
      </w:r>
      <w:proofErr w:type="spellStart"/>
      <w:r>
        <w:rPr>
          <w:sz w:val="28"/>
        </w:rPr>
        <w:t>об'єднує</w:t>
      </w:r>
      <w:proofErr w:type="spellEnd"/>
      <w:r>
        <w:rPr>
          <w:sz w:val="28"/>
        </w:rPr>
        <w:t xml:space="preserve"> </w:t>
      </w:r>
      <w:proofErr w:type="spellStart"/>
      <w:r>
        <w:rPr>
          <w:sz w:val="28"/>
        </w:rPr>
        <w:t>дію</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і </w:t>
      </w:r>
      <w:proofErr w:type="spellStart"/>
      <w:r>
        <w:rPr>
          <w:sz w:val="28"/>
        </w:rPr>
        <w:t>накушувальної</w:t>
      </w:r>
      <w:proofErr w:type="spellEnd"/>
      <w:r>
        <w:rPr>
          <w:sz w:val="28"/>
        </w:rPr>
        <w:t xml:space="preserve"> площадки. </w:t>
      </w:r>
    </w:p>
    <w:p w:rsidR="00D3611A" w:rsidRDefault="00D3611A" w:rsidP="00D3611A">
      <w:pPr>
        <w:ind w:firstLine="720"/>
        <w:rPr>
          <w:sz w:val="28"/>
        </w:rPr>
      </w:pPr>
      <w:r>
        <w:rPr>
          <w:sz w:val="28"/>
        </w:rPr>
        <w:t xml:space="preserve">До </w:t>
      </w:r>
      <w:proofErr w:type="spellStart"/>
      <w:r>
        <w:rPr>
          <w:sz w:val="28"/>
        </w:rPr>
        <w:t>функціонально-діючих</w:t>
      </w:r>
      <w:proofErr w:type="spellEnd"/>
      <w:r>
        <w:rPr>
          <w:sz w:val="28"/>
        </w:rPr>
        <w:t xml:space="preserve"> </w:t>
      </w:r>
      <w:proofErr w:type="spellStart"/>
      <w:r>
        <w:rPr>
          <w:sz w:val="28"/>
        </w:rPr>
        <w:t>елементів</w:t>
      </w:r>
      <w:proofErr w:type="spellEnd"/>
      <w:r>
        <w:rPr>
          <w:sz w:val="28"/>
        </w:rPr>
        <w:t xml:space="preserve"> </w:t>
      </w:r>
      <w:proofErr w:type="spellStart"/>
      <w:r>
        <w:rPr>
          <w:sz w:val="28"/>
        </w:rPr>
        <w:t>відносяться</w:t>
      </w:r>
      <w:proofErr w:type="spellEnd"/>
      <w:r>
        <w:rPr>
          <w:sz w:val="28"/>
        </w:rPr>
        <w:t xml:space="preserve">: </w:t>
      </w:r>
      <w:proofErr w:type="spellStart"/>
      <w:r>
        <w:rPr>
          <w:sz w:val="28"/>
        </w:rPr>
        <w:t>губні</w:t>
      </w:r>
      <w:proofErr w:type="spellEnd"/>
      <w:r>
        <w:rPr>
          <w:sz w:val="28"/>
        </w:rPr>
        <w:t xml:space="preserve"> </w:t>
      </w:r>
      <w:proofErr w:type="spellStart"/>
      <w:r>
        <w:rPr>
          <w:sz w:val="28"/>
        </w:rPr>
        <w:t>пелоти</w:t>
      </w:r>
      <w:proofErr w:type="spellEnd"/>
      <w:r>
        <w:rPr>
          <w:sz w:val="28"/>
        </w:rPr>
        <w:t xml:space="preserve">, </w:t>
      </w:r>
      <w:proofErr w:type="spellStart"/>
      <w:r>
        <w:rPr>
          <w:sz w:val="28"/>
        </w:rPr>
        <w:t>щічні</w:t>
      </w:r>
      <w:proofErr w:type="spellEnd"/>
      <w:r>
        <w:rPr>
          <w:sz w:val="28"/>
        </w:rPr>
        <w:t xml:space="preserve"> </w:t>
      </w:r>
      <w:proofErr w:type="spellStart"/>
      <w:r>
        <w:rPr>
          <w:sz w:val="28"/>
        </w:rPr>
        <w:t>щити</w:t>
      </w:r>
      <w:proofErr w:type="spellEnd"/>
      <w:r>
        <w:rPr>
          <w:sz w:val="28"/>
        </w:rPr>
        <w:t xml:space="preserve">. </w:t>
      </w:r>
    </w:p>
    <w:p w:rsidR="00D3611A" w:rsidRDefault="00D3611A" w:rsidP="00D3611A">
      <w:pPr>
        <w:ind w:firstLine="720"/>
        <w:rPr>
          <w:sz w:val="28"/>
        </w:rPr>
      </w:pPr>
      <w:proofErr w:type="spellStart"/>
      <w:r>
        <w:rPr>
          <w:b/>
          <w:sz w:val="28"/>
          <w:u w:val="single"/>
        </w:rPr>
        <w:t>Губні</w:t>
      </w:r>
      <w:proofErr w:type="spellEnd"/>
      <w:r>
        <w:rPr>
          <w:b/>
          <w:sz w:val="28"/>
          <w:u w:val="single"/>
        </w:rPr>
        <w:t xml:space="preserve"> </w:t>
      </w:r>
      <w:proofErr w:type="spellStart"/>
      <w:r>
        <w:rPr>
          <w:b/>
          <w:sz w:val="28"/>
          <w:u w:val="single"/>
        </w:rPr>
        <w:t>пелоти</w:t>
      </w:r>
      <w:proofErr w:type="spellEnd"/>
      <w:r>
        <w:rPr>
          <w:sz w:val="28"/>
        </w:rPr>
        <w:t xml:space="preserve"> </w:t>
      </w:r>
      <w:proofErr w:type="spellStart"/>
      <w:r>
        <w:rPr>
          <w:sz w:val="28"/>
        </w:rPr>
        <w:t>розташовуються</w:t>
      </w:r>
      <w:proofErr w:type="spellEnd"/>
      <w:r>
        <w:rPr>
          <w:sz w:val="28"/>
        </w:rPr>
        <w:t xml:space="preserve">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щелеп</w:t>
      </w:r>
      <w:proofErr w:type="spellEnd"/>
      <w:r>
        <w:rPr>
          <w:sz w:val="28"/>
        </w:rPr>
        <w:t xml:space="preserve"> </w:t>
      </w:r>
      <w:proofErr w:type="spellStart"/>
      <w:r>
        <w:rPr>
          <w:sz w:val="28"/>
        </w:rPr>
        <w:t>між</w:t>
      </w:r>
      <w:proofErr w:type="spellEnd"/>
      <w:r>
        <w:rPr>
          <w:sz w:val="28"/>
        </w:rPr>
        <w:t xml:space="preserve"> </w:t>
      </w:r>
      <w:proofErr w:type="spellStart"/>
      <w:r>
        <w:rPr>
          <w:sz w:val="28"/>
        </w:rPr>
        <w:t>альвеолярним</w:t>
      </w:r>
      <w:proofErr w:type="spellEnd"/>
      <w:r>
        <w:rPr>
          <w:sz w:val="28"/>
        </w:rPr>
        <w:t xml:space="preserve"> </w:t>
      </w:r>
      <w:proofErr w:type="spellStart"/>
      <w:r>
        <w:rPr>
          <w:sz w:val="28"/>
        </w:rPr>
        <w:t>відростком</w:t>
      </w:r>
      <w:proofErr w:type="spellEnd"/>
      <w:r>
        <w:rPr>
          <w:sz w:val="28"/>
        </w:rPr>
        <w:t xml:space="preserve"> і губами.  Вони не </w:t>
      </w:r>
      <w:proofErr w:type="spellStart"/>
      <w:r>
        <w:rPr>
          <w:sz w:val="28"/>
        </w:rPr>
        <w:t>повинні</w:t>
      </w:r>
      <w:proofErr w:type="spellEnd"/>
      <w:r>
        <w:rPr>
          <w:sz w:val="28"/>
        </w:rPr>
        <w:t xml:space="preserve"> </w:t>
      </w:r>
      <w:proofErr w:type="spellStart"/>
      <w:r>
        <w:rPr>
          <w:sz w:val="28"/>
        </w:rPr>
        <w:t>торкатися</w:t>
      </w:r>
      <w:proofErr w:type="spellEnd"/>
      <w:r>
        <w:rPr>
          <w:sz w:val="28"/>
        </w:rPr>
        <w:t xml:space="preserve"> до альвеолярного </w:t>
      </w:r>
      <w:proofErr w:type="spellStart"/>
      <w:r>
        <w:rPr>
          <w:sz w:val="28"/>
        </w:rPr>
        <w:t>відростку</w:t>
      </w:r>
      <w:proofErr w:type="spellEnd"/>
      <w:r>
        <w:rPr>
          <w:sz w:val="28"/>
        </w:rPr>
        <w:t xml:space="preserve"> </w:t>
      </w:r>
      <w:proofErr w:type="spellStart"/>
      <w:r>
        <w:rPr>
          <w:sz w:val="28"/>
        </w:rPr>
        <w:t>щільно</w:t>
      </w:r>
      <w:proofErr w:type="spellEnd"/>
      <w:r>
        <w:rPr>
          <w:sz w:val="28"/>
        </w:rPr>
        <w:t xml:space="preserve">, а </w:t>
      </w:r>
      <w:proofErr w:type="spellStart"/>
      <w:r>
        <w:rPr>
          <w:sz w:val="28"/>
        </w:rPr>
        <w:t>знаходиться</w:t>
      </w:r>
      <w:proofErr w:type="spellEnd"/>
      <w:r>
        <w:rPr>
          <w:sz w:val="28"/>
        </w:rPr>
        <w:t xml:space="preserve"> на </w:t>
      </w:r>
      <w:proofErr w:type="spellStart"/>
      <w:r>
        <w:rPr>
          <w:sz w:val="28"/>
        </w:rPr>
        <w:t>відстані</w:t>
      </w:r>
      <w:proofErr w:type="spellEnd"/>
      <w:r>
        <w:rPr>
          <w:sz w:val="28"/>
        </w:rPr>
        <w:t xml:space="preserve"> 2-2,5 мм.  </w:t>
      </w:r>
      <w:proofErr w:type="spellStart"/>
      <w:r>
        <w:rPr>
          <w:sz w:val="28"/>
        </w:rPr>
        <w:t>Губні</w:t>
      </w:r>
      <w:proofErr w:type="spellEnd"/>
      <w:r>
        <w:rPr>
          <w:sz w:val="28"/>
        </w:rPr>
        <w:t xml:space="preserve"> </w:t>
      </w:r>
      <w:proofErr w:type="spellStart"/>
      <w:r>
        <w:rPr>
          <w:sz w:val="28"/>
        </w:rPr>
        <w:t>пелоти</w:t>
      </w:r>
      <w:proofErr w:type="spellEnd"/>
      <w:r>
        <w:rPr>
          <w:sz w:val="28"/>
        </w:rPr>
        <w:t xml:space="preserve"> </w:t>
      </w:r>
      <w:proofErr w:type="spellStart"/>
      <w:r>
        <w:rPr>
          <w:sz w:val="28"/>
        </w:rPr>
        <w:t>повинні</w:t>
      </w:r>
      <w:proofErr w:type="spellEnd"/>
      <w:r>
        <w:rPr>
          <w:sz w:val="28"/>
        </w:rPr>
        <w:t xml:space="preserve"> </w:t>
      </w:r>
      <w:proofErr w:type="spellStart"/>
      <w:r>
        <w:rPr>
          <w:sz w:val="28"/>
        </w:rPr>
        <w:t>доходити</w:t>
      </w:r>
      <w:proofErr w:type="spellEnd"/>
      <w:r>
        <w:rPr>
          <w:sz w:val="28"/>
        </w:rPr>
        <w:t xml:space="preserve"> до </w:t>
      </w:r>
      <w:proofErr w:type="spellStart"/>
      <w:r>
        <w:rPr>
          <w:sz w:val="28"/>
        </w:rPr>
        <w:t>перехідної</w:t>
      </w:r>
      <w:proofErr w:type="spellEnd"/>
      <w:r>
        <w:rPr>
          <w:sz w:val="28"/>
        </w:rPr>
        <w:t xml:space="preserve"> складки, </w:t>
      </w:r>
      <w:proofErr w:type="spellStart"/>
      <w:r>
        <w:rPr>
          <w:sz w:val="28"/>
        </w:rPr>
        <w:t>відтискувати</w:t>
      </w:r>
      <w:proofErr w:type="spellEnd"/>
      <w:r>
        <w:rPr>
          <w:sz w:val="28"/>
        </w:rPr>
        <w:t xml:space="preserve"> </w:t>
      </w:r>
      <w:proofErr w:type="spellStart"/>
      <w:r>
        <w:rPr>
          <w:sz w:val="28"/>
        </w:rPr>
        <w:t>нижню</w:t>
      </w:r>
      <w:proofErr w:type="spellEnd"/>
      <w:r>
        <w:rPr>
          <w:sz w:val="28"/>
        </w:rPr>
        <w:t xml:space="preserve"> </w:t>
      </w:r>
      <w:proofErr w:type="spellStart"/>
      <w:r>
        <w:rPr>
          <w:sz w:val="28"/>
        </w:rPr>
        <w:t>або</w:t>
      </w:r>
      <w:proofErr w:type="spellEnd"/>
      <w:r>
        <w:rPr>
          <w:sz w:val="28"/>
        </w:rPr>
        <w:t xml:space="preserve"> </w:t>
      </w:r>
      <w:proofErr w:type="spellStart"/>
      <w:r>
        <w:rPr>
          <w:sz w:val="28"/>
        </w:rPr>
        <w:t>верхню</w:t>
      </w:r>
      <w:proofErr w:type="spellEnd"/>
      <w:r>
        <w:rPr>
          <w:sz w:val="28"/>
        </w:rPr>
        <w:t xml:space="preserve"> губу вперед, </w:t>
      </w:r>
      <w:proofErr w:type="spellStart"/>
      <w:r>
        <w:rPr>
          <w:sz w:val="28"/>
        </w:rPr>
        <w:t>сприяючи</w:t>
      </w:r>
      <w:proofErr w:type="spellEnd"/>
      <w:r>
        <w:rPr>
          <w:sz w:val="28"/>
        </w:rPr>
        <w:t xml:space="preserve"> </w:t>
      </w:r>
      <w:proofErr w:type="spellStart"/>
      <w:r>
        <w:rPr>
          <w:sz w:val="28"/>
        </w:rPr>
        <w:t>тим</w:t>
      </w:r>
      <w:proofErr w:type="spellEnd"/>
      <w:r>
        <w:rPr>
          <w:sz w:val="28"/>
        </w:rPr>
        <w:t xml:space="preserve"> самим росту </w:t>
      </w:r>
      <w:proofErr w:type="spellStart"/>
      <w:r>
        <w:rPr>
          <w:sz w:val="28"/>
        </w:rPr>
        <w:t>апікального</w:t>
      </w:r>
      <w:proofErr w:type="spellEnd"/>
      <w:r>
        <w:rPr>
          <w:sz w:val="28"/>
        </w:rPr>
        <w:t xml:space="preserve"> базису. </w:t>
      </w:r>
    </w:p>
    <w:p w:rsidR="00D3611A" w:rsidRDefault="00D3611A" w:rsidP="00D3611A">
      <w:pPr>
        <w:ind w:firstLine="720"/>
        <w:rPr>
          <w:sz w:val="28"/>
        </w:rPr>
      </w:pPr>
      <w:proofErr w:type="spellStart"/>
      <w:r>
        <w:rPr>
          <w:b/>
          <w:sz w:val="28"/>
          <w:u w:val="single"/>
        </w:rPr>
        <w:t>Щічні</w:t>
      </w:r>
      <w:proofErr w:type="spellEnd"/>
      <w:r>
        <w:rPr>
          <w:b/>
          <w:sz w:val="28"/>
          <w:u w:val="single"/>
        </w:rPr>
        <w:t xml:space="preserve"> </w:t>
      </w:r>
      <w:proofErr w:type="spellStart"/>
      <w:r>
        <w:rPr>
          <w:b/>
          <w:sz w:val="28"/>
          <w:u w:val="single"/>
        </w:rPr>
        <w:t>щити</w:t>
      </w:r>
      <w:proofErr w:type="spellEnd"/>
      <w:r>
        <w:rPr>
          <w:sz w:val="28"/>
        </w:rPr>
        <w:t xml:space="preserve"> </w:t>
      </w:r>
      <w:proofErr w:type="spellStart"/>
      <w:r>
        <w:rPr>
          <w:sz w:val="28"/>
        </w:rPr>
        <w:t>сприяють</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апікального</w:t>
      </w:r>
      <w:proofErr w:type="spellEnd"/>
      <w:r>
        <w:rPr>
          <w:sz w:val="28"/>
        </w:rPr>
        <w:t xml:space="preserve"> базису </w:t>
      </w:r>
      <w:proofErr w:type="spellStart"/>
      <w:r>
        <w:rPr>
          <w:sz w:val="28"/>
        </w:rPr>
        <w:t>щелеп</w:t>
      </w:r>
      <w:proofErr w:type="spellEnd"/>
      <w:r>
        <w:rPr>
          <w:sz w:val="28"/>
        </w:rPr>
        <w:t xml:space="preserve"> у </w:t>
      </w:r>
      <w:proofErr w:type="spellStart"/>
      <w:r>
        <w:rPr>
          <w:sz w:val="28"/>
        </w:rPr>
        <w:t>трансверзальному</w:t>
      </w:r>
      <w:proofErr w:type="spellEnd"/>
      <w:r>
        <w:rPr>
          <w:sz w:val="28"/>
        </w:rPr>
        <w:t xml:space="preserve"> </w:t>
      </w:r>
      <w:proofErr w:type="spellStart"/>
      <w:r>
        <w:rPr>
          <w:sz w:val="28"/>
        </w:rPr>
        <w:t>напрямку</w:t>
      </w:r>
      <w:proofErr w:type="spellEnd"/>
      <w:r>
        <w:rPr>
          <w:sz w:val="28"/>
        </w:rPr>
        <w:t xml:space="preserve">.  </w:t>
      </w:r>
      <w:proofErr w:type="spellStart"/>
      <w:r>
        <w:rPr>
          <w:sz w:val="28"/>
        </w:rPr>
        <w:t>Нижня</w:t>
      </w:r>
      <w:proofErr w:type="spellEnd"/>
      <w:r>
        <w:rPr>
          <w:sz w:val="28"/>
        </w:rPr>
        <w:t xml:space="preserve"> і </w:t>
      </w:r>
      <w:proofErr w:type="spellStart"/>
      <w:r>
        <w:rPr>
          <w:sz w:val="28"/>
        </w:rPr>
        <w:t>верхня</w:t>
      </w:r>
      <w:proofErr w:type="spellEnd"/>
      <w:r>
        <w:rPr>
          <w:sz w:val="28"/>
        </w:rPr>
        <w:t xml:space="preserve"> межа </w:t>
      </w:r>
      <w:proofErr w:type="spellStart"/>
      <w:r>
        <w:rPr>
          <w:sz w:val="28"/>
        </w:rPr>
        <w:t>щитів</w:t>
      </w:r>
      <w:proofErr w:type="spellEnd"/>
      <w:r>
        <w:rPr>
          <w:sz w:val="28"/>
        </w:rPr>
        <w:t xml:space="preserve"> </w:t>
      </w:r>
      <w:proofErr w:type="spellStart"/>
      <w:r>
        <w:rPr>
          <w:sz w:val="28"/>
        </w:rPr>
        <w:t>знаходяться</w:t>
      </w:r>
      <w:proofErr w:type="spellEnd"/>
      <w:r>
        <w:rPr>
          <w:sz w:val="28"/>
        </w:rPr>
        <w:t xml:space="preserve"> в </w:t>
      </w:r>
      <w:proofErr w:type="spellStart"/>
      <w:r>
        <w:rPr>
          <w:sz w:val="28"/>
        </w:rPr>
        <w:t>найглибшій</w:t>
      </w:r>
      <w:proofErr w:type="spellEnd"/>
      <w:r>
        <w:rPr>
          <w:sz w:val="28"/>
        </w:rPr>
        <w:t xml:space="preserve"> </w:t>
      </w:r>
      <w:proofErr w:type="spellStart"/>
      <w:r>
        <w:rPr>
          <w:sz w:val="28"/>
        </w:rPr>
        <w:t>частині</w:t>
      </w:r>
      <w:proofErr w:type="spellEnd"/>
      <w:r>
        <w:rPr>
          <w:sz w:val="28"/>
        </w:rPr>
        <w:t xml:space="preserve"> </w:t>
      </w:r>
      <w:proofErr w:type="spellStart"/>
      <w:r>
        <w:rPr>
          <w:sz w:val="28"/>
        </w:rPr>
        <w:t>перехідної</w:t>
      </w:r>
      <w:proofErr w:type="spellEnd"/>
      <w:r>
        <w:rPr>
          <w:sz w:val="28"/>
        </w:rPr>
        <w:t xml:space="preserve"> складки </w:t>
      </w:r>
      <w:proofErr w:type="spellStart"/>
      <w:r>
        <w:rPr>
          <w:sz w:val="28"/>
        </w:rPr>
        <w:t>слизової</w:t>
      </w:r>
      <w:proofErr w:type="spellEnd"/>
      <w:r>
        <w:rPr>
          <w:sz w:val="28"/>
        </w:rPr>
        <w:t xml:space="preserve"> </w:t>
      </w:r>
      <w:proofErr w:type="spellStart"/>
      <w:r>
        <w:rPr>
          <w:sz w:val="28"/>
        </w:rPr>
        <w:t>оболонки</w:t>
      </w:r>
      <w:proofErr w:type="spellEnd"/>
      <w:r>
        <w:rPr>
          <w:sz w:val="28"/>
        </w:rPr>
        <w:t xml:space="preserve"> і </w:t>
      </w:r>
      <w:proofErr w:type="spellStart"/>
      <w:r>
        <w:rPr>
          <w:sz w:val="28"/>
        </w:rPr>
        <w:t>повинні</w:t>
      </w:r>
      <w:proofErr w:type="spellEnd"/>
      <w:r>
        <w:rPr>
          <w:sz w:val="28"/>
        </w:rPr>
        <w:t xml:space="preserve"> </w:t>
      </w:r>
      <w:proofErr w:type="spellStart"/>
      <w:r>
        <w:rPr>
          <w:sz w:val="28"/>
        </w:rPr>
        <w:t>відстояти</w:t>
      </w:r>
      <w:proofErr w:type="spellEnd"/>
      <w:r>
        <w:rPr>
          <w:sz w:val="28"/>
        </w:rPr>
        <w:t xml:space="preserve"> </w:t>
      </w:r>
      <w:proofErr w:type="spellStart"/>
      <w:r>
        <w:rPr>
          <w:sz w:val="28"/>
        </w:rPr>
        <w:t>від</w:t>
      </w:r>
      <w:proofErr w:type="spellEnd"/>
      <w:r>
        <w:rPr>
          <w:sz w:val="28"/>
        </w:rPr>
        <w:t xml:space="preserve"> </w:t>
      </w:r>
      <w:proofErr w:type="spellStart"/>
      <w:r>
        <w:rPr>
          <w:sz w:val="28"/>
        </w:rPr>
        <w:t>неї</w:t>
      </w:r>
      <w:proofErr w:type="spellEnd"/>
      <w:r>
        <w:rPr>
          <w:sz w:val="28"/>
        </w:rPr>
        <w:t xml:space="preserve"> на 2- 2,5 мм. </w:t>
      </w:r>
    </w:p>
    <w:p w:rsidR="00D3611A" w:rsidRDefault="00D3611A" w:rsidP="00D3611A">
      <w:pPr>
        <w:rPr>
          <w:sz w:val="28"/>
        </w:rPr>
      </w:pPr>
      <w:proofErr w:type="spellStart"/>
      <w:r>
        <w:rPr>
          <w:sz w:val="28"/>
        </w:rPr>
        <w:t>Товщина</w:t>
      </w:r>
      <w:proofErr w:type="spellEnd"/>
      <w:r>
        <w:rPr>
          <w:sz w:val="28"/>
        </w:rPr>
        <w:t xml:space="preserve"> </w:t>
      </w:r>
      <w:proofErr w:type="spellStart"/>
      <w:r>
        <w:rPr>
          <w:sz w:val="28"/>
        </w:rPr>
        <w:t>пелотів</w:t>
      </w:r>
      <w:proofErr w:type="spellEnd"/>
      <w:r>
        <w:rPr>
          <w:sz w:val="28"/>
        </w:rPr>
        <w:t xml:space="preserve"> і </w:t>
      </w:r>
      <w:proofErr w:type="spellStart"/>
      <w:r>
        <w:rPr>
          <w:sz w:val="28"/>
        </w:rPr>
        <w:t>щитів</w:t>
      </w:r>
      <w:proofErr w:type="spellEnd"/>
      <w:r>
        <w:rPr>
          <w:sz w:val="28"/>
        </w:rPr>
        <w:t xml:space="preserve"> не повинна </w:t>
      </w:r>
      <w:proofErr w:type="spellStart"/>
      <w:r>
        <w:rPr>
          <w:sz w:val="28"/>
        </w:rPr>
        <w:t>перевищувати</w:t>
      </w:r>
      <w:proofErr w:type="spellEnd"/>
      <w:r>
        <w:rPr>
          <w:sz w:val="28"/>
        </w:rPr>
        <w:t xml:space="preserve"> 2,5 мм. </w:t>
      </w:r>
    </w:p>
    <w:p w:rsidR="00D3611A" w:rsidRDefault="00D3611A" w:rsidP="00D3611A">
      <w:pPr>
        <w:pStyle w:val="25"/>
        <w:spacing w:line="240" w:lineRule="auto"/>
      </w:pPr>
      <w:bookmarkStart w:id="6" w:name="_Toc10008531"/>
      <w:proofErr w:type="spellStart"/>
      <w:r>
        <w:t>Функціонально</w:t>
      </w:r>
      <w:proofErr w:type="spellEnd"/>
      <w:r>
        <w:t xml:space="preserve"> </w:t>
      </w:r>
      <w:proofErr w:type="spellStart"/>
      <w:r>
        <w:t>діючі</w:t>
      </w:r>
      <w:proofErr w:type="spellEnd"/>
      <w:r>
        <w:t xml:space="preserve"> </w:t>
      </w:r>
      <w:proofErr w:type="spellStart"/>
      <w:r>
        <w:t>двощелепні</w:t>
      </w:r>
      <w:proofErr w:type="spellEnd"/>
      <w:r>
        <w:t xml:space="preserve"> </w:t>
      </w:r>
      <w:proofErr w:type="spellStart"/>
      <w:r>
        <w:t>вестибулярні</w:t>
      </w:r>
      <w:proofErr w:type="spellEnd"/>
      <w:r>
        <w:t xml:space="preserve"> </w:t>
      </w:r>
      <w:r>
        <w:br/>
        <w:t xml:space="preserve">і </w:t>
      </w:r>
      <w:proofErr w:type="spellStart"/>
      <w:r>
        <w:t>вестибуло-оральні</w:t>
      </w:r>
      <w:proofErr w:type="spellEnd"/>
      <w:r>
        <w:t xml:space="preserve"> </w:t>
      </w:r>
      <w:bookmarkEnd w:id="6"/>
      <w:proofErr w:type="spellStart"/>
      <w:r>
        <w:t>апарати</w:t>
      </w:r>
      <w:proofErr w:type="spellEnd"/>
    </w:p>
    <w:p w:rsidR="00D3611A" w:rsidRDefault="00D3611A" w:rsidP="00D3611A">
      <w:pPr>
        <w:ind w:firstLine="720"/>
        <w:rPr>
          <w:sz w:val="28"/>
        </w:rPr>
      </w:pPr>
      <w:proofErr w:type="spellStart"/>
      <w:r>
        <w:rPr>
          <w:b/>
          <w:i/>
          <w:sz w:val="28"/>
          <w:u w:val="single"/>
        </w:rPr>
        <w:t>Вестибулярна</w:t>
      </w:r>
      <w:proofErr w:type="spellEnd"/>
      <w:r>
        <w:rPr>
          <w:b/>
          <w:i/>
          <w:sz w:val="28"/>
          <w:u w:val="single"/>
        </w:rPr>
        <w:t xml:space="preserve"> </w:t>
      </w:r>
      <w:proofErr w:type="spellStart"/>
      <w:r>
        <w:rPr>
          <w:b/>
          <w:i/>
          <w:sz w:val="28"/>
          <w:u w:val="single"/>
        </w:rPr>
        <w:t>платівка</w:t>
      </w:r>
      <w:proofErr w:type="spellEnd"/>
      <w:r>
        <w:rPr>
          <w:b/>
          <w:i/>
          <w:sz w:val="28"/>
          <w:u w:val="single"/>
        </w:rPr>
        <w:t xml:space="preserve"> (</w:t>
      </w:r>
      <w:proofErr w:type="spellStart"/>
      <w:r>
        <w:rPr>
          <w:b/>
          <w:i/>
          <w:sz w:val="28"/>
          <w:u w:val="single"/>
        </w:rPr>
        <w:t>індивідуальна</w:t>
      </w:r>
      <w:proofErr w:type="spellEnd"/>
      <w:r>
        <w:rPr>
          <w:b/>
          <w:i/>
          <w:sz w:val="28"/>
          <w:u w:val="single"/>
        </w:rPr>
        <w:t>)</w:t>
      </w:r>
      <w:r>
        <w:rPr>
          <w:sz w:val="28"/>
        </w:rPr>
        <w:t xml:space="preserve">.  </w:t>
      </w:r>
      <w:proofErr w:type="spellStart"/>
      <w:r>
        <w:rPr>
          <w:sz w:val="28"/>
        </w:rPr>
        <w:t>Вестибулярна</w:t>
      </w:r>
      <w:proofErr w:type="spellEnd"/>
      <w:r>
        <w:rPr>
          <w:sz w:val="28"/>
        </w:rPr>
        <w:t xml:space="preserve"> </w:t>
      </w:r>
      <w:proofErr w:type="spellStart"/>
      <w:r>
        <w:rPr>
          <w:sz w:val="28"/>
        </w:rPr>
        <w:t>платівка</w:t>
      </w:r>
      <w:proofErr w:type="spellEnd"/>
      <w:r>
        <w:rPr>
          <w:sz w:val="28"/>
        </w:rPr>
        <w:t xml:space="preserve"> </w:t>
      </w:r>
      <w:proofErr w:type="spellStart"/>
      <w:r>
        <w:rPr>
          <w:sz w:val="28"/>
        </w:rPr>
        <w:t>може</w:t>
      </w:r>
      <w:proofErr w:type="spellEnd"/>
      <w:r>
        <w:rPr>
          <w:sz w:val="28"/>
        </w:rPr>
        <w:t xml:space="preserve"> </w:t>
      </w:r>
      <w:proofErr w:type="spellStart"/>
      <w:r>
        <w:rPr>
          <w:sz w:val="28"/>
        </w:rPr>
        <w:t>використовуватися</w:t>
      </w:r>
      <w:proofErr w:type="spellEnd"/>
      <w:r>
        <w:rPr>
          <w:sz w:val="28"/>
        </w:rPr>
        <w:t xml:space="preserve"> не </w:t>
      </w:r>
      <w:proofErr w:type="spellStart"/>
      <w:r>
        <w:rPr>
          <w:sz w:val="28"/>
        </w:rPr>
        <w:t>тільки</w:t>
      </w:r>
      <w:proofErr w:type="spellEnd"/>
      <w:r>
        <w:rPr>
          <w:sz w:val="28"/>
        </w:rPr>
        <w:t xml:space="preserve"> як </w:t>
      </w:r>
      <w:proofErr w:type="spellStart"/>
      <w:r>
        <w:rPr>
          <w:sz w:val="28"/>
        </w:rPr>
        <w:t>профілактичний</w:t>
      </w:r>
      <w:proofErr w:type="spellEnd"/>
      <w:r>
        <w:rPr>
          <w:sz w:val="28"/>
        </w:rPr>
        <w:t xml:space="preserve"> </w:t>
      </w:r>
      <w:proofErr w:type="spellStart"/>
      <w:r>
        <w:rPr>
          <w:sz w:val="28"/>
        </w:rPr>
        <w:t>апарат</w:t>
      </w:r>
      <w:proofErr w:type="spellEnd"/>
      <w:r>
        <w:rPr>
          <w:sz w:val="28"/>
        </w:rPr>
        <w:t xml:space="preserve">, але й у </w:t>
      </w:r>
      <w:proofErr w:type="spellStart"/>
      <w:r>
        <w:rPr>
          <w:sz w:val="28"/>
        </w:rPr>
        <w:t>якості</w:t>
      </w:r>
      <w:proofErr w:type="spellEnd"/>
      <w:r>
        <w:rPr>
          <w:sz w:val="28"/>
        </w:rPr>
        <w:t xml:space="preserve"> </w:t>
      </w:r>
      <w:proofErr w:type="spellStart"/>
      <w:r>
        <w:rPr>
          <w:sz w:val="28"/>
        </w:rPr>
        <w:t>лікувально-профілактичного</w:t>
      </w:r>
      <w:proofErr w:type="spellEnd"/>
      <w:r>
        <w:rPr>
          <w:sz w:val="28"/>
        </w:rPr>
        <w:t xml:space="preserve">.  </w:t>
      </w:r>
      <w:proofErr w:type="spellStart"/>
      <w:r>
        <w:rPr>
          <w:sz w:val="28"/>
        </w:rPr>
        <w:t>Звичайно</w:t>
      </w:r>
      <w:proofErr w:type="spellEnd"/>
      <w:r>
        <w:rPr>
          <w:sz w:val="28"/>
        </w:rPr>
        <w:t xml:space="preserve"> </w:t>
      </w:r>
      <w:proofErr w:type="spellStart"/>
      <w:r>
        <w:rPr>
          <w:sz w:val="28"/>
        </w:rPr>
        <w:t>такий</w:t>
      </w:r>
      <w:proofErr w:type="spellEnd"/>
      <w:r>
        <w:rPr>
          <w:sz w:val="28"/>
        </w:rPr>
        <w:t xml:space="preserve"> </w:t>
      </w:r>
      <w:proofErr w:type="spellStart"/>
      <w:r>
        <w:rPr>
          <w:sz w:val="28"/>
        </w:rPr>
        <w:t>апарат</w:t>
      </w:r>
      <w:proofErr w:type="spellEnd"/>
      <w:r>
        <w:rPr>
          <w:sz w:val="28"/>
        </w:rPr>
        <w:t xml:space="preserve"> </w:t>
      </w:r>
      <w:proofErr w:type="spellStart"/>
      <w:r>
        <w:rPr>
          <w:sz w:val="28"/>
        </w:rPr>
        <w:t>використовують</w:t>
      </w:r>
      <w:proofErr w:type="spellEnd"/>
      <w:r>
        <w:rPr>
          <w:sz w:val="28"/>
        </w:rPr>
        <w:t xml:space="preserve"> при </w:t>
      </w:r>
      <w:proofErr w:type="spellStart"/>
      <w:r>
        <w:rPr>
          <w:sz w:val="28"/>
        </w:rPr>
        <w:t>формуючому</w:t>
      </w:r>
      <w:proofErr w:type="spellEnd"/>
      <w:r>
        <w:rPr>
          <w:sz w:val="28"/>
        </w:rPr>
        <w:t xml:space="preserve"> </w:t>
      </w:r>
      <w:proofErr w:type="spellStart"/>
      <w:r>
        <w:rPr>
          <w:sz w:val="28"/>
        </w:rPr>
        <w:t>прогнатичному</w:t>
      </w:r>
      <w:proofErr w:type="spellEnd"/>
      <w:r>
        <w:rPr>
          <w:sz w:val="28"/>
        </w:rPr>
        <w:t xml:space="preserve"> </w:t>
      </w:r>
      <w:proofErr w:type="spellStart"/>
      <w:r>
        <w:rPr>
          <w:sz w:val="28"/>
        </w:rPr>
        <w:t>глибокому</w:t>
      </w:r>
      <w:proofErr w:type="spellEnd"/>
      <w:r>
        <w:rPr>
          <w:sz w:val="28"/>
        </w:rPr>
        <w:t xml:space="preserve"> дистальному </w:t>
      </w:r>
      <w:proofErr w:type="spellStart"/>
      <w:r>
        <w:rPr>
          <w:sz w:val="28"/>
        </w:rPr>
        <w:t>прикусі</w:t>
      </w:r>
      <w:proofErr w:type="spellEnd"/>
      <w:r>
        <w:rPr>
          <w:sz w:val="28"/>
        </w:rPr>
        <w:t xml:space="preserve">.  У таких </w:t>
      </w:r>
      <w:proofErr w:type="spellStart"/>
      <w:r>
        <w:rPr>
          <w:sz w:val="28"/>
        </w:rPr>
        <w:t>випадках</w:t>
      </w:r>
      <w:proofErr w:type="spellEnd"/>
      <w:r>
        <w:rPr>
          <w:sz w:val="28"/>
        </w:rPr>
        <w:t xml:space="preserve"> на </w:t>
      </w:r>
      <w:proofErr w:type="spellStart"/>
      <w:r>
        <w:rPr>
          <w:sz w:val="28"/>
        </w:rPr>
        <w:t>поверхні</w:t>
      </w:r>
      <w:proofErr w:type="spellEnd"/>
      <w:r>
        <w:rPr>
          <w:sz w:val="28"/>
        </w:rPr>
        <w:t xml:space="preserve"> </w:t>
      </w:r>
      <w:proofErr w:type="spellStart"/>
      <w:r>
        <w:rPr>
          <w:sz w:val="28"/>
        </w:rPr>
        <w:t>платівки</w:t>
      </w:r>
      <w:proofErr w:type="spellEnd"/>
      <w:r>
        <w:rPr>
          <w:sz w:val="28"/>
        </w:rPr>
        <w:t xml:space="preserve">, </w:t>
      </w:r>
      <w:proofErr w:type="spellStart"/>
      <w:r>
        <w:rPr>
          <w:sz w:val="28"/>
        </w:rPr>
        <w:t>що</w:t>
      </w:r>
      <w:proofErr w:type="spellEnd"/>
      <w:r>
        <w:rPr>
          <w:sz w:val="28"/>
        </w:rPr>
        <w:t xml:space="preserve"> </w:t>
      </w:r>
      <w:proofErr w:type="spellStart"/>
      <w:r>
        <w:rPr>
          <w:sz w:val="28"/>
        </w:rPr>
        <w:t>прилягає</w:t>
      </w:r>
      <w:proofErr w:type="spellEnd"/>
      <w:r>
        <w:rPr>
          <w:sz w:val="28"/>
        </w:rPr>
        <w:t xml:space="preserve"> до </w:t>
      </w:r>
      <w:proofErr w:type="spellStart"/>
      <w:r>
        <w:rPr>
          <w:sz w:val="28"/>
        </w:rPr>
        <w:t>вестибулярної</w:t>
      </w:r>
      <w:proofErr w:type="spellEnd"/>
      <w:r>
        <w:rPr>
          <w:sz w:val="28"/>
        </w:rPr>
        <w:t xml:space="preserve"> </w:t>
      </w:r>
      <w:proofErr w:type="spellStart"/>
      <w:r>
        <w:rPr>
          <w:sz w:val="28"/>
        </w:rPr>
        <w:t>поверхні</w:t>
      </w:r>
      <w:proofErr w:type="spellEnd"/>
      <w:r>
        <w:rPr>
          <w:sz w:val="28"/>
        </w:rPr>
        <w:t xml:space="preserve"> коронок </w:t>
      </w:r>
      <w:proofErr w:type="spellStart"/>
      <w:r>
        <w:rPr>
          <w:sz w:val="28"/>
        </w:rPr>
        <w:t>верхніх</w:t>
      </w:r>
      <w:proofErr w:type="spellEnd"/>
      <w:r>
        <w:rPr>
          <w:sz w:val="28"/>
        </w:rPr>
        <w:t xml:space="preserve"> </w:t>
      </w:r>
      <w:proofErr w:type="spellStart"/>
      <w:r>
        <w:rPr>
          <w:sz w:val="28"/>
        </w:rPr>
        <w:t>різців</w:t>
      </w:r>
      <w:proofErr w:type="spellEnd"/>
      <w:r>
        <w:rPr>
          <w:sz w:val="28"/>
        </w:rPr>
        <w:t xml:space="preserve">, </w:t>
      </w:r>
      <w:proofErr w:type="spellStart"/>
      <w:r>
        <w:rPr>
          <w:sz w:val="28"/>
        </w:rPr>
        <w:t>роблять</w:t>
      </w:r>
      <w:proofErr w:type="spellEnd"/>
      <w:r>
        <w:rPr>
          <w:sz w:val="28"/>
        </w:rPr>
        <w:t xml:space="preserve"> невеликий </w:t>
      </w:r>
      <w:proofErr w:type="spellStart"/>
      <w:r>
        <w:rPr>
          <w:sz w:val="28"/>
        </w:rPr>
        <w:t>щабель</w:t>
      </w:r>
      <w:proofErr w:type="spellEnd"/>
      <w:r>
        <w:rPr>
          <w:sz w:val="28"/>
        </w:rPr>
        <w:t xml:space="preserve"> </w:t>
      </w:r>
      <w:proofErr w:type="spellStart"/>
      <w:r>
        <w:rPr>
          <w:sz w:val="28"/>
        </w:rPr>
        <w:t>із</w:t>
      </w:r>
      <w:proofErr w:type="spellEnd"/>
      <w:r>
        <w:rPr>
          <w:sz w:val="28"/>
        </w:rPr>
        <w:t xml:space="preserve"> </w:t>
      </w:r>
      <w:proofErr w:type="spellStart"/>
      <w:r>
        <w:rPr>
          <w:sz w:val="28"/>
        </w:rPr>
        <w:t>пластмаси</w:t>
      </w:r>
      <w:proofErr w:type="spellEnd"/>
      <w:r>
        <w:rPr>
          <w:sz w:val="28"/>
        </w:rPr>
        <w:t xml:space="preserve"> для </w:t>
      </w:r>
      <w:proofErr w:type="spellStart"/>
      <w:r>
        <w:rPr>
          <w:sz w:val="28"/>
        </w:rPr>
        <w:t>їхніх</w:t>
      </w:r>
      <w:proofErr w:type="spellEnd"/>
      <w:r>
        <w:rPr>
          <w:sz w:val="28"/>
        </w:rPr>
        <w:t xml:space="preserve"> </w:t>
      </w:r>
      <w:proofErr w:type="spellStart"/>
      <w:r>
        <w:rPr>
          <w:sz w:val="28"/>
        </w:rPr>
        <w:t>ріжучих</w:t>
      </w:r>
      <w:proofErr w:type="spellEnd"/>
      <w:r>
        <w:rPr>
          <w:sz w:val="28"/>
        </w:rPr>
        <w:t xml:space="preserve"> </w:t>
      </w:r>
      <w:proofErr w:type="spellStart"/>
      <w:r>
        <w:rPr>
          <w:sz w:val="28"/>
        </w:rPr>
        <w:t>країв</w:t>
      </w:r>
      <w:proofErr w:type="spellEnd"/>
      <w:r>
        <w:rPr>
          <w:sz w:val="28"/>
        </w:rPr>
        <w:t xml:space="preserve">.  При </w:t>
      </w:r>
      <w:proofErr w:type="spellStart"/>
      <w:r>
        <w:rPr>
          <w:sz w:val="28"/>
        </w:rPr>
        <w:t>наявності</w:t>
      </w:r>
      <w:proofErr w:type="spellEnd"/>
      <w:r>
        <w:rPr>
          <w:sz w:val="28"/>
        </w:rPr>
        <w:t xml:space="preserve"> </w:t>
      </w:r>
      <w:proofErr w:type="spellStart"/>
      <w:r>
        <w:rPr>
          <w:sz w:val="28"/>
        </w:rPr>
        <w:t>сагітальної</w:t>
      </w:r>
      <w:proofErr w:type="spellEnd"/>
      <w:r>
        <w:rPr>
          <w:sz w:val="28"/>
        </w:rPr>
        <w:t xml:space="preserve"> </w:t>
      </w:r>
      <w:proofErr w:type="spellStart"/>
      <w:r>
        <w:rPr>
          <w:sz w:val="28"/>
        </w:rPr>
        <w:t>щілини</w:t>
      </w:r>
      <w:proofErr w:type="spellEnd"/>
      <w:r>
        <w:rPr>
          <w:sz w:val="28"/>
        </w:rPr>
        <w:t xml:space="preserve"> невеликих </w:t>
      </w:r>
      <w:proofErr w:type="spellStart"/>
      <w:r>
        <w:rPr>
          <w:sz w:val="28"/>
        </w:rPr>
        <w:t>розмірів</w:t>
      </w:r>
      <w:proofErr w:type="spellEnd"/>
      <w:r>
        <w:rPr>
          <w:sz w:val="28"/>
        </w:rPr>
        <w:t xml:space="preserve"> (2-3 мм) і дистальному </w:t>
      </w:r>
      <w:proofErr w:type="spellStart"/>
      <w:r>
        <w:rPr>
          <w:sz w:val="28"/>
        </w:rPr>
        <w:t>зсуві</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при </w:t>
      </w:r>
      <w:proofErr w:type="spellStart"/>
      <w:r>
        <w:rPr>
          <w:sz w:val="28"/>
        </w:rPr>
        <w:t>введенні</w:t>
      </w:r>
      <w:proofErr w:type="spellEnd"/>
      <w:r>
        <w:rPr>
          <w:sz w:val="28"/>
        </w:rPr>
        <w:t xml:space="preserve"> в </w:t>
      </w:r>
      <w:proofErr w:type="spellStart"/>
      <w:r>
        <w:rPr>
          <w:sz w:val="28"/>
        </w:rPr>
        <w:t>порожнину</w:t>
      </w:r>
      <w:proofErr w:type="spellEnd"/>
      <w:r>
        <w:rPr>
          <w:sz w:val="28"/>
        </w:rPr>
        <w:t xml:space="preserve"> рота </w:t>
      </w:r>
      <w:proofErr w:type="spellStart"/>
      <w:r>
        <w:rPr>
          <w:sz w:val="28"/>
        </w:rPr>
        <w:t>апарата</w:t>
      </w:r>
      <w:proofErr w:type="spellEnd"/>
      <w:r>
        <w:rPr>
          <w:sz w:val="28"/>
        </w:rPr>
        <w:t xml:space="preserve"> </w:t>
      </w:r>
      <w:proofErr w:type="spellStart"/>
      <w:r>
        <w:rPr>
          <w:sz w:val="28"/>
        </w:rPr>
        <w:t>дитина</w:t>
      </w:r>
      <w:proofErr w:type="spellEnd"/>
      <w:r>
        <w:rPr>
          <w:sz w:val="28"/>
        </w:rPr>
        <w:t xml:space="preserve"> </w:t>
      </w:r>
      <w:proofErr w:type="spellStart"/>
      <w:r>
        <w:rPr>
          <w:sz w:val="28"/>
        </w:rPr>
        <w:t>змушена</w:t>
      </w:r>
      <w:proofErr w:type="spellEnd"/>
      <w:r>
        <w:rPr>
          <w:sz w:val="28"/>
        </w:rPr>
        <w:t xml:space="preserve"> </w:t>
      </w:r>
      <w:proofErr w:type="spellStart"/>
      <w:r>
        <w:rPr>
          <w:sz w:val="28"/>
        </w:rPr>
        <w:t>змістити</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w:t>
      </w:r>
      <w:proofErr w:type="spellStart"/>
      <w:r>
        <w:rPr>
          <w:sz w:val="28"/>
        </w:rPr>
        <w:t>мезіально</w:t>
      </w:r>
      <w:proofErr w:type="spellEnd"/>
      <w:r>
        <w:rPr>
          <w:sz w:val="28"/>
        </w:rPr>
        <w:t xml:space="preserve">, </w:t>
      </w:r>
      <w:proofErr w:type="spellStart"/>
      <w:r>
        <w:rPr>
          <w:sz w:val="28"/>
        </w:rPr>
        <w:t>накушувальна</w:t>
      </w:r>
      <w:proofErr w:type="spellEnd"/>
      <w:r>
        <w:rPr>
          <w:sz w:val="28"/>
        </w:rPr>
        <w:t xml:space="preserve"> площадка </w:t>
      </w:r>
      <w:proofErr w:type="spellStart"/>
      <w:r>
        <w:rPr>
          <w:sz w:val="28"/>
        </w:rPr>
        <w:t>сприяє</w:t>
      </w:r>
      <w:proofErr w:type="spellEnd"/>
      <w:r>
        <w:rPr>
          <w:sz w:val="28"/>
        </w:rPr>
        <w:t xml:space="preserve"> </w:t>
      </w:r>
      <w:proofErr w:type="spellStart"/>
      <w:r>
        <w:rPr>
          <w:sz w:val="28"/>
        </w:rPr>
        <w:t>роз'єднанню</w:t>
      </w:r>
      <w:proofErr w:type="spellEnd"/>
      <w:r>
        <w:rPr>
          <w:sz w:val="28"/>
        </w:rPr>
        <w:t xml:space="preserve"> прикусу в </w:t>
      </w:r>
      <w:proofErr w:type="spellStart"/>
      <w:r>
        <w:rPr>
          <w:sz w:val="28"/>
        </w:rPr>
        <w:lastRenderedPageBreak/>
        <w:t>бічних</w:t>
      </w:r>
      <w:proofErr w:type="spellEnd"/>
      <w:r>
        <w:rPr>
          <w:sz w:val="28"/>
        </w:rPr>
        <w:t xml:space="preserve"> </w:t>
      </w:r>
      <w:proofErr w:type="spellStart"/>
      <w:r>
        <w:rPr>
          <w:sz w:val="28"/>
        </w:rPr>
        <w:t>ділянках</w:t>
      </w:r>
      <w:proofErr w:type="spellEnd"/>
      <w:r>
        <w:rPr>
          <w:sz w:val="28"/>
        </w:rPr>
        <w:t xml:space="preserve"> і </w:t>
      </w:r>
      <w:proofErr w:type="spellStart"/>
      <w:r>
        <w:rPr>
          <w:sz w:val="28"/>
        </w:rPr>
        <w:t>його</w:t>
      </w:r>
      <w:proofErr w:type="spellEnd"/>
      <w:r>
        <w:rPr>
          <w:sz w:val="28"/>
        </w:rPr>
        <w:t xml:space="preserve"> </w:t>
      </w:r>
      <w:proofErr w:type="spellStart"/>
      <w:r>
        <w:rPr>
          <w:sz w:val="28"/>
        </w:rPr>
        <w:t>корекції</w:t>
      </w:r>
      <w:proofErr w:type="spellEnd"/>
      <w:r>
        <w:rPr>
          <w:sz w:val="28"/>
        </w:rPr>
        <w:t xml:space="preserve"> по </w:t>
      </w:r>
      <w:proofErr w:type="spellStart"/>
      <w:r>
        <w:rPr>
          <w:sz w:val="28"/>
        </w:rPr>
        <w:t>висоті</w:t>
      </w:r>
      <w:proofErr w:type="spellEnd"/>
      <w:r>
        <w:rPr>
          <w:sz w:val="28"/>
        </w:rPr>
        <w:t xml:space="preserve">; </w:t>
      </w:r>
      <w:proofErr w:type="spellStart"/>
      <w:r>
        <w:rPr>
          <w:sz w:val="28"/>
        </w:rPr>
        <w:t>скорочення</w:t>
      </w:r>
      <w:proofErr w:type="spellEnd"/>
      <w:r>
        <w:rPr>
          <w:sz w:val="28"/>
        </w:rPr>
        <w:t xml:space="preserve"> кругового </w:t>
      </w:r>
      <w:proofErr w:type="spellStart"/>
      <w:r>
        <w:rPr>
          <w:sz w:val="28"/>
        </w:rPr>
        <w:t>м'яза</w:t>
      </w:r>
      <w:proofErr w:type="spellEnd"/>
      <w:r>
        <w:rPr>
          <w:sz w:val="28"/>
        </w:rPr>
        <w:t xml:space="preserve"> рота приводить до </w:t>
      </w:r>
      <w:proofErr w:type="spellStart"/>
      <w:r>
        <w:rPr>
          <w:sz w:val="28"/>
        </w:rPr>
        <w:t>зміни</w:t>
      </w:r>
      <w:proofErr w:type="spellEnd"/>
      <w:r>
        <w:rPr>
          <w:sz w:val="28"/>
        </w:rPr>
        <w:t xml:space="preserve"> </w:t>
      </w:r>
      <w:proofErr w:type="spellStart"/>
      <w:r>
        <w:rPr>
          <w:sz w:val="28"/>
        </w:rPr>
        <w:t>нахилу</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ind w:firstLine="720"/>
        <w:rPr>
          <w:sz w:val="28"/>
        </w:rPr>
      </w:pPr>
      <w:proofErr w:type="spellStart"/>
      <w:r>
        <w:rPr>
          <w:sz w:val="28"/>
        </w:rPr>
        <w:t>Профілактичний</w:t>
      </w:r>
      <w:proofErr w:type="spellEnd"/>
      <w:r>
        <w:rPr>
          <w:sz w:val="28"/>
        </w:rPr>
        <w:t xml:space="preserve"> </w:t>
      </w:r>
      <w:proofErr w:type="spellStart"/>
      <w:r>
        <w:rPr>
          <w:sz w:val="28"/>
        </w:rPr>
        <w:t>ефект</w:t>
      </w:r>
      <w:proofErr w:type="spellEnd"/>
      <w:r>
        <w:rPr>
          <w:sz w:val="28"/>
        </w:rPr>
        <w:t xml:space="preserve"> </w:t>
      </w:r>
      <w:proofErr w:type="spellStart"/>
      <w:r>
        <w:rPr>
          <w:sz w:val="28"/>
        </w:rPr>
        <w:t>апарата</w:t>
      </w:r>
      <w:proofErr w:type="spellEnd"/>
      <w:r>
        <w:rPr>
          <w:sz w:val="28"/>
        </w:rPr>
        <w:t xml:space="preserve"> </w:t>
      </w:r>
      <w:proofErr w:type="spellStart"/>
      <w:r>
        <w:rPr>
          <w:sz w:val="28"/>
        </w:rPr>
        <w:t>полягає</w:t>
      </w:r>
      <w:proofErr w:type="spellEnd"/>
      <w:r>
        <w:rPr>
          <w:sz w:val="28"/>
        </w:rPr>
        <w:t xml:space="preserve"> в </w:t>
      </w:r>
      <w:proofErr w:type="spellStart"/>
      <w:r>
        <w:rPr>
          <w:sz w:val="28"/>
        </w:rPr>
        <w:t>запобіганні</w:t>
      </w:r>
      <w:proofErr w:type="spellEnd"/>
      <w:r>
        <w:rPr>
          <w:sz w:val="28"/>
        </w:rPr>
        <w:t xml:space="preserve"> </w:t>
      </w:r>
      <w:proofErr w:type="spellStart"/>
      <w:r>
        <w:rPr>
          <w:sz w:val="28"/>
        </w:rPr>
        <w:t>шкідливих</w:t>
      </w:r>
      <w:proofErr w:type="spellEnd"/>
      <w:r>
        <w:rPr>
          <w:sz w:val="28"/>
        </w:rPr>
        <w:t xml:space="preserve"> </w:t>
      </w:r>
      <w:proofErr w:type="spellStart"/>
      <w:r>
        <w:rPr>
          <w:sz w:val="28"/>
        </w:rPr>
        <w:t>навичок</w:t>
      </w:r>
      <w:proofErr w:type="spellEnd"/>
      <w:r>
        <w:rPr>
          <w:sz w:val="28"/>
        </w:rPr>
        <w:t xml:space="preserve"> </w:t>
      </w:r>
      <w:proofErr w:type="spellStart"/>
      <w:r>
        <w:rPr>
          <w:sz w:val="28"/>
        </w:rPr>
        <w:t>ссання</w:t>
      </w:r>
      <w:proofErr w:type="spellEnd"/>
      <w:r>
        <w:rPr>
          <w:sz w:val="28"/>
        </w:rPr>
        <w:t xml:space="preserve"> </w:t>
      </w:r>
      <w:proofErr w:type="spellStart"/>
      <w:r>
        <w:rPr>
          <w:sz w:val="28"/>
        </w:rPr>
        <w:t>пальців</w:t>
      </w:r>
      <w:proofErr w:type="spellEnd"/>
      <w:r>
        <w:rPr>
          <w:sz w:val="28"/>
        </w:rPr>
        <w:t xml:space="preserve">, </w:t>
      </w:r>
      <w:proofErr w:type="spellStart"/>
      <w:r>
        <w:rPr>
          <w:sz w:val="28"/>
        </w:rPr>
        <w:t>сторонніх</w:t>
      </w:r>
      <w:proofErr w:type="spellEnd"/>
      <w:r>
        <w:rPr>
          <w:sz w:val="28"/>
        </w:rPr>
        <w:t xml:space="preserve"> </w:t>
      </w:r>
      <w:proofErr w:type="spellStart"/>
      <w:r>
        <w:rPr>
          <w:sz w:val="28"/>
        </w:rPr>
        <w:t>предметів</w:t>
      </w:r>
      <w:proofErr w:type="spellEnd"/>
      <w:r>
        <w:rPr>
          <w:sz w:val="28"/>
        </w:rPr>
        <w:t xml:space="preserve">, </w:t>
      </w:r>
      <w:proofErr w:type="spellStart"/>
      <w:r>
        <w:rPr>
          <w:sz w:val="28"/>
        </w:rPr>
        <w:t>закушування</w:t>
      </w:r>
      <w:proofErr w:type="spellEnd"/>
      <w:r>
        <w:rPr>
          <w:sz w:val="28"/>
        </w:rPr>
        <w:t xml:space="preserve"> </w:t>
      </w:r>
      <w:proofErr w:type="spellStart"/>
      <w:r>
        <w:rPr>
          <w:sz w:val="28"/>
        </w:rPr>
        <w:t>щік</w:t>
      </w:r>
      <w:proofErr w:type="spellEnd"/>
      <w:r>
        <w:rPr>
          <w:sz w:val="28"/>
        </w:rPr>
        <w:t xml:space="preserve">, </w:t>
      </w:r>
      <w:proofErr w:type="spellStart"/>
      <w:r>
        <w:rPr>
          <w:sz w:val="28"/>
        </w:rPr>
        <w:t>губів</w:t>
      </w:r>
      <w:proofErr w:type="spellEnd"/>
      <w:r>
        <w:rPr>
          <w:sz w:val="28"/>
        </w:rPr>
        <w:t xml:space="preserve"> і ротового </w:t>
      </w:r>
      <w:proofErr w:type="spellStart"/>
      <w:r>
        <w:rPr>
          <w:sz w:val="28"/>
        </w:rPr>
        <w:t>подиху</w:t>
      </w:r>
      <w:proofErr w:type="spellEnd"/>
      <w:r>
        <w:rPr>
          <w:sz w:val="28"/>
        </w:rPr>
        <w:t xml:space="preserve">. </w:t>
      </w:r>
    </w:p>
    <w:p w:rsidR="00D3611A" w:rsidRDefault="00D3611A" w:rsidP="00D3611A">
      <w:pPr>
        <w:ind w:firstLine="720"/>
        <w:rPr>
          <w:sz w:val="28"/>
        </w:rPr>
      </w:pPr>
      <w:proofErr w:type="spellStart"/>
      <w:r>
        <w:rPr>
          <w:b/>
          <w:i/>
          <w:sz w:val="28"/>
          <w:u w:val="single"/>
        </w:rPr>
        <w:t>Пропульсор</w:t>
      </w:r>
      <w:proofErr w:type="spellEnd"/>
      <w:r>
        <w:rPr>
          <w:b/>
          <w:i/>
          <w:sz w:val="28"/>
          <w:u w:val="single"/>
        </w:rPr>
        <w:t xml:space="preserve"> </w:t>
      </w:r>
      <w:proofErr w:type="spellStart"/>
      <w:r>
        <w:rPr>
          <w:b/>
          <w:i/>
          <w:sz w:val="28"/>
          <w:u w:val="single"/>
        </w:rPr>
        <w:t>Мюлемана</w:t>
      </w:r>
      <w:proofErr w:type="spellEnd"/>
      <w:r>
        <w:rPr>
          <w:sz w:val="28"/>
        </w:rPr>
        <w:t xml:space="preserve">.  </w:t>
      </w:r>
      <w:proofErr w:type="spellStart"/>
      <w:r>
        <w:rPr>
          <w:sz w:val="28"/>
        </w:rPr>
        <w:t>Пропульсор</w:t>
      </w:r>
      <w:proofErr w:type="spellEnd"/>
      <w:r>
        <w:rPr>
          <w:sz w:val="28"/>
        </w:rPr>
        <w:t xml:space="preserve"> (</w:t>
      </w:r>
      <w:proofErr w:type="spellStart"/>
      <w:r>
        <w:rPr>
          <w:sz w:val="28"/>
        </w:rPr>
        <w:t>штовхальник</w:t>
      </w:r>
      <w:proofErr w:type="spellEnd"/>
      <w:r>
        <w:rPr>
          <w:sz w:val="28"/>
        </w:rPr>
        <w:t xml:space="preserve">) </w:t>
      </w:r>
      <w:proofErr w:type="spellStart"/>
      <w:r>
        <w:rPr>
          <w:sz w:val="28"/>
        </w:rPr>
        <w:t>Мюлемана</w:t>
      </w:r>
      <w:proofErr w:type="spellEnd"/>
      <w:r>
        <w:rPr>
          <w:sz w:val="28"/>
        </w:rPr>
        <w:t xml:space="preserve"> (</w:t>
      </w:r>
      <w:proofErr w:type="spellStart"/>
      <w:r>
        <w:rPr>
          <w:sz w:val="28"/>
        </w:rPr>
        <w:t>Muhleman</w:t>
      </w:r>
      <w:proofErr w:type="spellEnd"/>
      <w:r>
        <w:rPr>
          <w:sz w:val="28"/>
        </w:rPr>
        <w:t xml:space="preserve">) </w:t>
      </w:r>
      <w:proofErr w:type="spellStart"/>
      <w:r>
        <w:rPr>
          <w:sz w:val="28"/>
        </w:rPr>
        <w:t>відноситься</w:t>
      </w:r>
      <w:proofErr w:type="spellEnd"/>
      <w:r>
        <w:rPr>
          <w:sz w:val="28"/>
        </w:rPr>
        <w:t xml:space="preserve"> до </w:t>
      </w:r>
      <w:proofErr w:type="spellStart"/>
      <w:r>
        <w:rPr>
          <w:sz w:val="28"/>
        </w:rPr>
        <w:t>функціонально-діючого</w:t>
      </w:r>
      <w:proofErr w:type="spellEnd"/>
      <w:r>
        <w:rPr>
          <w:sz w:val="28"/>
        </w:rPr>
        <w:t xml:space="preserve"> </w:t>
      </w:r>
      <w:proofErr w:type="spellStart"/>
      <w:r>
        <w:rPr>
          <w:sz w:val="28"/>
        </w:rPr>
        <w:t>вестибуло</w:t>
      </w:r>
      <w:proofErr w:type="spellEnd"/>
      <w:r>
        <w:rPr>
          <w:sz w:val="28"/>
        </w:rPr>
        <w:t xml:space="preserve">-орального, </w:t>
      </w:r>
      <w:proofErr w:type="spellStart"/>
      <w:r>
        <w:rPr>
          <w:sz w:val="28"/>
        </w:rPr>
        <w:t>двощелепного</w:t>
      </w:r>
      <w:proofErr w:type="spellEnd"/>
      <w:r>
        <w:rPr>
          <w:sz w:val="28"/>
        </w:rPr>
        <w:t xml:space="preserve"> </w:t>
      </w:r>
      <w:proofErr w:type="spellStart"/>
      <w:r>
        <w:rPr>
          <w:sz w:val="28"/>
        </w:rPr>
        <w:t>апарату</w:t>
      </w:r>
      <w:proofErr w:type="spellEnd"/>
      <w:r>
        <w:rPr>
          <w:sz w:val="28"/>
        </w:rPr>
        <w:t xml:space="preserve">.  </w:t>
      </w:r>
      <w:proofErr w:type="spellStart"/>
      <w:r>
        <w:rPr>
          <w:sz w:val="28"/>
        </w:rPr>
        <w:t>Застосовується</w:t>
      </w:r>
      <w:proofErr w:type="spellEnd"/>
      <w:r>
        <w:rPr>
          <w:sz w:val="28"/>
        </w:rPr>
        <w:t xml:space="preserve"> для </w:t>
      </w:r>
      <w:proofErr w:type="spellStart"/>
      <w:r>
        <w:rPr>
          <w:sz w:val="28"/>
        </w:rPr>
        <w:t>лікування</w:t>
      </w:r>
      <w:proofErr w:type="spellEnd"/>
      <w:r>
        <w:rPr>
          <w:sz w:val="28"/>
        </w:rPr>
        <w:t xml:space="preserve"> </w:t>
      </w:r>
      <w:proofErr w:type="spellStart"/>
      <w:r>
        <w:rPr>
          <w:sz w:val="28"/>
        </w:rPr>
        <w:t>глибокого</w:t>
      </w:r>
      <w:proofErr w:type="spellEnd"/>
      <w:r>
        <w:rPr>
          <w:sz w:val="28"/>
        </w:rPr>
        <w:t xml:space="preserve"> дистального прикусу з </w:t>
      </w:r>
      <w:proofErr w:type="spellStart"/>
      <w:r>
        <w:rPr>
          <w:sz w:val="28"/>
        </w:rPr>
        <w:t>протрузією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і </w:t>
      </w:r>
      <w:proofErr w:type="spellStart"/>
      <w:r>
        <w:rPr>
          <w:sz w:val="28"/>
        </w:rPr>
        <w:t>наявністю</w:t>
      </w:r>
      <w:proofErr w:type="spellEnd"/>
      <w:r>
        <w:rPr>
          <w:sz w:val="28"/>
        </w:rPr>
        <w:t xml:space="preserve"> </w:t>
      </w:r>
      <w:proofErr w:type="spellStart"/>
      <w:r>
        <w:rPr>
          <w:sz w:val="28"/>
        </w:rPr>
        <w:t>між</w:t>
      </w:r>
      <w:proofErr w:type="spellEnd"/>
      <w:r>
        <w:rPr>
          <w:sz w:val="28"/>
        </w:rPr>
        <w:t xml:space="preserve"> ними трем і невеликим </w:t>
      </w:r>
      <w:proofErr w:type="spellStart"/>
      <w:r>
        <w:rPr>
          <w:sz w:val="28"/>
        </w:rPr>
        <w:t>звуженням</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У </w:t>
      </w:r>
      <w:proofErr w:type="spellStart"/>
      <w:r>
        <w:rPr>
          <w:sz w:val="28"/>
        </w:rPr>
        <w:t>апараті</w:t>
      </w:r>
      <w:proofErr w:type="spellEnd"/>
      <w:r>
        <w:rPr>
          <w:sz w:val="28"/>
        </w:rPr>
        <w:t xml:space="preserve"> </w:t>
      </w:r>
      <w:proofErr w:type="spellStart"/>
      <w:r>
        <w:rPr>
          <w:sz w:val="28"/>
        </w:rPr>
        <w:t>об'єднані</w:t>
      </w:r>
      <w:proofErr w:type="spellEnd"/>
      <w:r>
        <w:rPr>
          <w:sz w:val="28"/>
        </w:rPr>
        <w:t xml:space="preserve"> </w:t>
      </w:r>
      <w:proofErr w:type="spellStart"/>
      <w:r>
        <w:rPr>
          <w:sz w:val="28"/>
        </w:rPr>
        <w:t>елементи</w:t>
      </w:r>
      <w:proofErr w:type="spellEnd"/>
      <w:r>
        <w:rPr>
          <w:sz w:val="28"/>
        </w:rPr>
        <w:t xml:space="preserve"> </w:t>
      </w:r>
      <w:proofErr w:type="spellStart"/>
      <w:r>
        <w:rPr>
          <w:sz w:val="28"/>
        </w:rPr>
        <w:t>вестибулярної</w:t>
      </w:r>
      <w:proofErr w:type="spellEnd"/>
      <w:r>
        <w:rPr>
          <w:sz w:val="28"/>
        </w:rPr>
        <w:t xml:space="preserve"> </w:t>
      </w:r>
      <w:proofErr w:type="spellStart"/>
      <w:r>
        <w:rPr>
          <w:sz w:val="28"/>
        </w:rPr>
        <w:t>платівки</w:t>
      </w:r>
      <w:proofErr w:type="spellEnd"/>
      <w:r>
        <w:rPr>
          <w:sz w:val="28"/>
        </w:rPr>
        <w:t xml:space="preserve"> й активатора </w:t>
      </w:r>
      <w:proofErr w:type="spellStart"/>
      <w:r>
        <w:rPr>
          <w:sz w:val="28"/>
        </w:rPr>
        <w:t>Андрезена-Гойпля</w:t>
      </w:r>
      <w:proofErr w:type="spellEnd"/>
      <w:r>
        <w:rPr>
          <w:sz w:val="28"/>
        </w:rPr>
        <w:t xml:space="preserve">: в </w:t>
      </w:r>
      <w:proofErr w:type="spellStart"/>
      <w:r>
        <w:rPr>
          <w:sz w:val="28"/>
        </w:rPr>
        <w:t>області</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його</w:t>
      </w:r>
      <w:proofErr w:type="spellEnd"/>
      <w:r>
        <w:rPr>
          <w:sz w:val="28"/>
        </w:rPr>
        <w:t xml:space="preserve"> </w:t>
      </w:r>
      <w:proofErr w:type="spellStart"/>
      <w:r>
        <w:rPr>
          <w:sz w:val="28"/>
        </w:rPr>
        <w:t>межі</w:t>
      </w:r>
      <w:proofErr w:type="spellEnd"/>
      <w:r>
        <w:rPr>
          <w:sz w:val="28"/>
        </w:rPr>
        <w:t xml:space="preserve"> </w:t>
      </w:r>
      <w:proofErr w:type="spellStart"/>
      <w:r>
        <w:rPr>
          <w:sz w:val="28"/>
        </w:rPr>
        <w:t>подібні</w:t>
      </w:r>
      <w:proofErr w:type="spellEnd"/>
      <w:r>
        <w:rPr>
          <w:sz w:val="28"/>
        </w:rPr>
        <w:t xml:space="preserve"> </w:t>
      </w:r>
      <w:proofErr w:type="spellStart"/>
      <w:r>
        <w:rPr>
          <w:sz w:val="28"/>
        </w:rPr>
        <w:t>вестибулярній</w:t>
      </w:r>
      <w:proofErr w:type="spellEnd"/>
      <w:r>
        <w:rPr>
          <w:sz w:val="28"/>
        </w:rPr>
        <w:t xml:space="preserve"> </w:t>
      </w:r>
      <w:proofErr w:type="spellStart"/>
      <w:r>
        <w:rPr>
          <w:sz w:val="28"/>
        </w:rPr>
        <w:t>платівці</w:t>
      </w:r>
      <w:proofErr w:type="spellEnd"/>
      <w:r>
        <w:rPr>
          <w:sz w:val="28"/>
        </w:rPr>
        <w:t xml:space="preserve">, а в </w:t>
      </w:r>
      <w:proofErr w:type="spellStart"/>
      <w:r>
        <w:rPr>
          <w:sz w:val="28"/>
        </w:rPr>
        <w:t>області</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 активатору.  </w:t>
      </w:r>
      <w:proofErr w:type="spellStart"/>
      <w:r>
        <w:rPr>
          <w:sz w:val="28"/>
        </w:rPr>
        <w:t>Обидві</w:t>
      </w:r>
      <w:proofErr w:type="spellEnd"/>
      <w:r>
        <w:rPr>
          <w:sz w:val="28"/>
        </w:rPr>
        <w:t xml:space="preserve"> </w:t>
      </w:r>
      <w:proofErr w:type="spellStart"/>
      <w:r>
        <w:rPr>
          <w:sz w:val="28"/>
        </w:rPr>
        <w:t>частини</w:t>
      </w:r>
      <w:proofErr w:type="spellEnd"/>
      <w:r>
        <w:rPr>
          <w:sz w:val="28"/>
        </w:rPr>
        <w:t xml:space="preserve"> </w:t>
      </w:r>
      <w:proofErr w:type="spellStart"/>
      <w:r>
        <w:rPr>
          <w:sz w:val="28"/>
        </w:rPr>
        <w:t>з'єднані</w:t>
      </w:r>
      <w:proofErr w:type="spellEnd"/>
      <w:r>
        <w:rPr>
          <w:sz w:val="28"/>
        </w:rPr>
        <w:t xml:space="preserve"> </w:t>
      </w:r>
      <w:proofErr w:type="spellStart"/>
      <w:r>
        <w:rPr>
          <w:sz w:val="28"/>
        </w:rPr>
        <w:t>пластмасою</w:t>
      </w:r>
      <w:proofErr w:type="spellEnd"/>
      <w:r>
        <w:rPr>
          <w:sz w:val="28"/>
        </w:rPr>
        <w:t xml:space="preserve">, </w:t>
      </w:r>
      <w:proofErr w:type="spellStart"/>
      <w:r>
        <w:rPr>
          <w:sz w:val="28"/>
        </w:rPr>
        <w:t>що</w:t>
      </w:r>
      <w:proofErr w:type="spellEnd"/>
      <w:r>
        <w:rPr>
          <w:sz w:val="28"/>
        </w:rPr>
        <w:t xml:space="preserve"> </w:t>
      </w:r>
      <w:proofErr w:type="spellStart"/>
      <w:r>
        <w:rPr>
          <w:sz w:val="28"/>
        </w:rPr>
        <w:t>розташована</w:t>
      </w:r>
      <w:proofErr w:type="spellEnd"/>
      <w:r>
        <w:rPr>
          <w:sz w:val="28"/>
        </w:rPr>
        <w:t xml:space="preserve"> </w:t>
      </w:r>
      <w:proofErr w:type="spellStart"/>
      <w:r>
        <w:rPr>
          <w:sz w:val="28"/>
        </w:rPr>
        <w:t>між</w:t>
      </w:r>
      <w:proofErr w:type="spellEnd"/>
      <w:r>
        <w:rPr>
          <w:sz w:val="28"/>
        </w:rPr>
        <w:t xml:space="preserve"> </w:t>
      </w:r>
      <w:proofErr w:type="spellStart"/>
      <w:r>
        <w:rPr>
          <w:sz w:val="28"/>
        </w:rPr>
        <w:t>зубними</w:t>
      </w:r>
      <w:proofErr w:type="spellEnd"/>
      <w:r>
        <w:rPr>
          <w:sz w:val="28"/>
        </w:rPr>
        <w:t xml:space="preserve"> рядами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w:t>
      </w:r>
      <w:r>
        <w:rPr>
          <w:sz w:val="28"/>
        </w:rPr>
        <w:br/>
        <w:t xml:space="preserve"> </w:t>
      </w:r>
      <w:r>
        <w:rPr>
          <w:sz w:val="28"/>
        </w:rPr>
        <w:tab/>
      </w:r>
      <w:proofErr w:type="spellStart"/>
      <w:r>
        <w:rPr>
          <w:sz w:val="28"/>
        </w:rPr>
        <w:t>Пропульсор</w:t>
      </w:r>
      <w:proofErr w:type="spellEnd"/>
      <w:r>
        <w:rPr>
          <w:sz w:val="28"/>
        </w:rPr>
        <w:t xml:space="preserve"> </w:t>
      </w:r>
      <w:proofErr w:type="spellStart"/>
      <w:r>
        <w:rPr>
          <w:sz w:val="28"/>
        </w:rPr>
        <w:t>утримує</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у </w:t>
      </w:r>
      <w:proofErr w:type="spellStart"/>
      <w:r>
        <w:rPr>
          <w:sz w:val="28"/>
        </w:rPr>
        <w:t>висунутому</w:t>
      </w:r>
      <w:proofErr w:type="spellEnd"/>
      <w:r>
        <w:rPr>
          <w:sz w:val="28"/>
        </w:rPr>
        <w:t xml:space="preserve"> </w:t>
      </w:r>
      <w:proofErr w:type="spellStart"/>
      <w:r>
        <w:rPr>
          <w:sz w:val="28"/>
        </w:rPr>
        <w:t>положенні</w:t>
      </w:r>
      <w:proofErr w:type="spellEnd"/>
      <w:r>
        <w:rPr>
          <w:sz w:val="28"/>
        </w:rPr>
        <w:t xml:space="preserve"> (до нейтрального </w:t>
      </w:r>
      <w:proofErr w:type="spellStart"/>
      <w:r>
        <w:rPr>
          <w:sz w:val="28"/>
        </w:rPr>
        <w:t>співвідношення</w:t>
      </w:r>
      <w:proofErr w:type="spellEnd"/>
      <w:r>
        <w:rPr>
          <w:sz w:val="28"/>
        </w:rPr>
        <w:t xml:space="preserve"> перших </w:t>
      </w:r>
      <w:proofErr w:type="spellStart"/>
      <w:r>
        <w:rPr>
          <w:sz w:val="28"/>
        </w:rPr>
        <w:t>постійних</w:t>
      </w:r>
      <w:proofErr w:type="spellEnd"/>
      <w:r>
        <w:rPr>
          <w:sz w:val="28"/>
        </w:rPr>
        <w:t xml:space="preserve"> </w:t>
      </w:r>
      <w:proofErr w:type="spellStart"/>
      <w:r>
        <w:rPr>
          <w:sz w:val="28"/>
        </w:rPr>
        <w:t>молярів</w:t>
      </w:r>
      <w:proofErr w:type="spellEnd"/>
      <w:r>
        <w:rPr>
          <w:sz w:val="28"/>
        </w:rPr>
        <w:t xml:space="preserve">) і </w:t>
      </w:r>
      <w:proofErr w:type="spellStart"/>
      <w:r>
        <w:rPr>
          <w:sz w:val="28"/>
        </w:rPr>
        <w:t>роз'єднує</w:t>
      </w:r>
      <w:proofErr w:type="spellEnd"/>
      <w:r>
        <w:rPr>
          <w:sz w:val="28"/>
        </w:rPr>
        <w:t xml:space="preserve"> прикус у </w:t>
      </w:r>
      <w:proofErr w:type="spellStart"/>
      <w:r>
        <w:rPr>
          <w:sz w:val="28"/>
        </w:rPr>
        <w:t>ділянці</w:t>
      </w:r>
      <w:proofErr w:type="spellEnd"/>
      <w:r>
        <w:rPr>
          <w:sz w:val="28"/>
        </w:rPr>
        <w:t xml:space="preserve"> </w:t>
      </w:r>
      <w:proofErr w:type="spellStart"/>
      <w:r>
        <w:rPr>
          <w:sz w:val="28"/>
        </w:rPr>
        <w:t>бічних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Припустимо</w:t>
      </w:r>
      <w:proofErr w:type="spellEnd"/>
      <w:r>
        <w:rPr>
          <w:sz w:val="28"/>
        </w:rPr>
        <w:t xml:space="preserve"> і </w:t>
      </w:r>
      <w:proofErr w:type="spellStart"/>
      <w:r>
        <w:rPr>
          <w:sz w:val="28"/>
        </w:rPr>
        <w:t>більше</w:t>
      </w:r>
      <w:proofErr w:type="spellEnd"/>
      <w:r>
        <w:rPr>
          <w:sz w:val="28"/>
        </w:rPr>
        <w:t xml:space="preserve"> </w:t>
      </w:r>
      <w:proofErr w:type="spellStart"/>
      <w:r>
        <w:rPr>
          <w:sz w:val="28"/>
        </w:rPr>
        <w:t>висування</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вперед (</w:t>
      </w:r>
      <w:proofErr w:type="spellStart"/>
      <w:r>
        <w:rPr>
          <w:sz w:val="28"/>
        </w:rPr>
        <w:t>гіперкорекція</w:t>
      </w:r>
      <w:proofErr w:type="spellEnd"/>
      <w:r>
        <w:rPr>
          <w:sz w:val="28"/>
        </w:rPr>
        <w:t xml:space="preserve">), </w:t>
      </w:r>
      <w:proofErr w:type="spellStart"/>
      <w:r>
        <w:rPr>
          <w:sz w:val="28"/>
        </w:rPr>
        <w:t>що</w:t>
      </w:r>
      <w:proofErr w:type="spellEnd"/>
      <w:r>
        <w:rPr>
          <w:sz w:val="28"/>
        </w:rPr>
        <w:t xml:space="preserve"> </w:t>
      </w:r>
      <w:proofErr w:type="spellStart"/>
      <w:r>
        <w:rPr>
          <w:sz w:val="28"/>
        </w:rPr>
        <w:t>підсилює</w:t>
      </w:r>
      <w:proofErr w:type="spellEnd"/>
      <w:r>
        <w:rPr>
          <w:sz w:val="28"/>
        </w:rPr>
        <w:t xml:space="preserve"> </w:t>
      </w:r>
      <w:proofErr w:type="spellStart"/>
      <w:r>
        <w:rPr>
          <w:sz w:val="28"/>
        </w:rPr>
        <w:t>дія</w:t>
      </w:r>
      <w:proofErr w:type="spellEnd"/>
      <w:r>
        <w:rPr>
          <w:sz w:val="28"/>
        </w:rPr>
        <w:t xml:space="preserve"> </w:t>
      </w:r>
      <w:proofErr w:type="spellStart"/>
      <w:r>
        <w:rPr>
          <w:sz w:val="28"/>
        </w:rPr>
        <w:t>м'язів</w:t>
      </w:r>
      <w:proofErr w:type="spellEnd"/>
      <w:r>
        <w:rPr>
          <w:sz w:val="28"/>
        </w:rPr>
        <w:t xml:space="preserve">, </w:t>
      </w:r>
      <w:proofErr w:type="spellStart"/>
      <w:r>
        <w:rPr>
          <w:sz w:val="28"/>
        </w:rPr>
        <w:t>які</w:t>
      </w:r>
      <w:proofErr w:type="spellEnd"/>
      <w:r>
        <w:rPr>
          <w:sz w:val="28"/>
        </w:rPr>
        <w:t xml:space="preserve"> </w:t>
      </w:r>
      <w:proofErr w:type="spellStart"/>
      <w:r>
        <w:rPr>
          <w:sz w:val="28"/>
        </w:rPr>
        <w:t>зміщають</w:t>
      </w:r>
      <w:proofErr w:type="spellEnd"/>
      <w:r>
        <w:rPr>
          <w:sz w:val="28"/>
        </w:rPr>
        <w:t xml:space="preserve"> </w:t>
      </w:r>
      <w:proofErr w:type="spellStart"/>
      <w:r>
        <w:rPr>
          <w:sz w:val="28"/>
        </w:rPr>
        <w:t>щелепу</w:t>
      </w:r>
      <w:proofErr w:type="spellEnd"/>
      <w:r>
        <w:rPr>
          <w:sz w:val="28"/>
        </w:rPr>
        <w:t xml:space="preserve"> назад.  При </w:t>
      </w:r>
      <w:proofErr w:type="spellStart"/>
      <w:r>
        <w:rPr>
          <w:sz w:val="28"/>
        </w:rPr>
        <w:t>цьому</w:t>
      </w:r>
      <w:proofErr w:type="spellEnd"/>
      <w:r>
        <w:rPr>
          <w:sz w:val="28"/>
        </w:rPr>
        <w:t xml:space="preserve"> </w:t>
      </w:r>
      <w:proofErr w:type="spellStart"/>
      <w:r>
        <w:rPr>
          <w:sz w:val="28"/>
        </w:rPr>
        <w:t>тиск</w:t>
      </w:r>
      <w:proofErr w:type="spellEnd"/>
      <w:r>
        <w:rPr>
          <w:sz w:val="28"/>
        </w:rPr>
        <w:t xml:space="preserve">, </w:t>
      </w:r>
      <w:proofErr w:type="spellStart"/>
      <w:proofErr w:type="gramStart"/>
      <w:r>
        <w:rPr>
          <w:sz w:val="28"/>
        </w:rPr>
        <w:t>який</w:t>
      </w:r>
      <w:proofErr w:type="spellEnd"/>
      <w:r>
        <w:rPr>
          <w:sz w:val="28"/>
        </w:rPr>
        <w:t xml:space="preserve">  </w:t>
      </w:r>
      <w:proofErr w:type="spellStart"/>
      <w:r>
        <w:rPr>
          <w:sz w:val="28"/>
        </w:rPr>
        <w:t>передається</w:t>
      </w:r>
      <w:proofErr w:type="spellEnd"/>
      <w:proofErr w:type="gramEnd"/>
      <w:r>
        <w:rPr>
          <w:sz w:val="28"/>
        </w:rPr>
        <w:t xml:space="preserve"> через </w:t>
      </w:r>
      <w:proofErr w:type="spellStart"/>
      <w:r>
        <w:rPr>
          <w:sz w:val="28"/>
        </w:rPr>
        <w:t>апарат</w:t>
      </w:r>
      <w:proofErr w:type="spellEnd"/>
      <w:r>
        <w:rPr>
          <w:sz w:val="28"/>
        </w:rPr>
        <w:t xml:space="preserve"> на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w:t>
      </w:r>
      <w:proofErr w:type="spellStart"/>
      <w:r>
        <w:rPr>
          <w:sz w:val="28"/>
        </w:rPr>
        <w:t>сприяє</w:t>
      </w:r>
      <w:proofErr w:type="spellEnd"/>
      <w:r>
        <w:rPr>
          <w:sz w:val="28"/>
        </w:rPr>
        <w:t xml:space="preserve"> </w:t>
      </w:r>
      <w:proofErr w:type="spellStart"/>
      <w:r>
        <w:rPr>
          <w:sz w:val="28"/>
        </w:rPr>
        <w:t>її</w:t>
      </w:r>
      <w:proofErr w:type="spellEnd"/>
      <w:r>
        <w:rPr>
          <w:sz w:val="28"/>
        </w:rPr>
        <w:t xml:space="preserve"> росту, а при </w:t>
      </w:r>
      <w:proofErr w:type="spellStart"/>
      <w:r>
        <w:rPr>
          <w:sz w:val="28"/>
        </w:rPr>
        <w:t>дії</w:t>
      </w:r>
      <w:proofErr w:type="spellEnd"/>
      <w:r>
        <w:rPr>
          <w:sz w:val="28"/>
        </w:rPr>
        <w:t xml:space="preserve"> на </w:t>
      </w:r>
      <w:proofErr w:type="spellStart"/>
      <w:r>
        <w:rPr>
          <w:sz w:val="28"/>
        </w:rPr>
        <w:t>верхні</w:t>
      </w:r>
      <w:proofErr w:type="spellEnd"/>
      <w:r>
        <w:rPr>
          <w:sz w:val="28"/>
        </w:rPr>
        <w:t xml:space="preserve"> </w:t>
      </w:r>
      <w:proofErr w:type="spellStart"/>
      <w:r>
        <w:rPr>
          <w:sz w:val="28"/>
        </w:rPr>
        <w:t>фронтальні</w:t>
      </w:r>
      <w:proofErr w:type="spellEnd"/>
      <w:r>
        <w:rPr>
          <w:sz w:val="28"/>
        </w:rPr>
        <w:t xml:space="preserve"> </w:t>
      </w:r>
      <w:proofErr w:type="spellStart"/>
      <w:r>
        <w:rPr>
          <w:sz w:val="28"/>
        </w:rPr>
        <w:t>зуби</w:t>
      </w:r>
      <w:proofErr w:type="spellEnd"/>
      <w:r>
        <w:rPr>
          <w:sz w:val="28"/>
        </w:rPr>
        <w:t xml:space="preserve"> - </w:t>
      </w:r>
      <w:proofErr w:type="spellStart"/>
      <w:r>
        <w:rPr>
          <w:sz w:val="28"/>
        </w:rPr>
        <w:t>сприяє</w:t>
      </w:r>
      <w:proofErr w:type="spellEnd"/>
      <w:r>
        <w:rPr>
          <w:sz w:val="28"/>
        </w:rPr>
        <w:t xml:space="preserve"> </w:t>
      </w:r>
      <w:proofErr w:type="spellStart"/>
      <w:r>
        <w:rPr>
          <w:sz w:val="28"/>
        </w:rPr>
        <w:t>їхній</w:t>
      </w:r>
      <w:proofErr w:type="spellEnd"/>
      <w:r>
        <w:rPr>
          <w:sz w:val="28"/>
        </w:rPr>
        <w:t xml:space="preserve"> </w:t>
      </w:r>
      <w:proofErr w:type="spellStart"/>
      <w:r>
        <w:rPr>
          <w:sz w:val="28"/>
        </w:rPr>
        <w:t>ретрузії</w:t>
      </w:r>
      <w:proofErr w:type="spellEnd"/>
      <w:r>
        <w:rPr>
          <w:sz w:val="28"/>
        </w:rPr>
        <w:t xml:space="preserve">.  </w:t>
      </w:r>
      <w:proofErr w:type="spellStart"/>
      <w:r>
        <w:rPr>
          <w:sz w:val="28"/>
        </w:rPr>
        <w:t>Вестибулярна</w:t>
      </w:r>
      <w:proofErr w:type="spellEnd"/>
      <w:r>
        <w:rPr>
          <w:sz w:val="28"/>
        </w:rPr>
        <w:t xml:space="preserve"> </w:t>
      </w:r>
      <w:proofErr w:type="spellStart"/>
      <w:r>
        <w:rPr>
          <w:sz w:val="28"/>
        </w:rPr>
        <w:t>частина</w:t>
      </w:r>
      <w:proofErr w:type="spellEnd"/>
      <w:r>
        <w:rPr>
          <w:sz w:val="28"/>
        </w:rPr>
        <w:t xml:space="preserve"> </w:t>
      </w:r>
      <w:proofErr w:type="spellStart"/>
      <w:r>
        <w:rPr>
          <w:sz w:val="28"/>
        </w:rPr>
        <w:t>апарата</w:t>
      </w:r>
      <w:proofErr w:type="spellEnd"/>
      <w:r>
        <w:rPr>
          <w:sz w:val="28"/>
        </w:rPr>
        <w:t xml:space="preserve"> </w:t>
      </w:r>
      <w:proofErr w:type="spellStart"/>
      <w:r>
        <w:rPr>
          <w:sz w:val="28"/>
        </w:rPr>
        <w:t>відтискує</w:t>
      </w:r>
      <w:proofErr w:type="spellEnd"/>
      <w:r>
        <w:rPr>
          <w:sz w:val="28"/>
        </w:rPr>
        <w:t xml:space="preserve"> </w:t>
      </w:r>
      <w:proofErr w:type="spellStart"/>
      <w:r>
        <w:rPr>
          <w:sz w:val="28"/>
        </w:rPr>
        <w:t>щоки</w:t>
      </w:r>
      <w:proofErr w:type="spellEnd"/>
      <w:r>
        <w:rPr>
          <w:sz w:val="28"/>
        </w:rPr>
        <w:t xml:space="preserve">, </w:t>
      </w:r>
      <w:proofErr w:type="spellStart"/>
      <w:r>
        <w:rPr>
          <w:sz w:val="28"/>
        </w:rPr>
        <w:t>ізолює</w:t>
      </w:r>
      <w:proofErr w:type="spellEnd"/>
      <w:r>
        <w:rPr>
          <w:sz w:val="28"/>
        </w:rPr>
        <w:t xml:space="preserve"> </w:t>
      </w:r>
      <w:proofErr w:type="spellStart"/>
      <w:r>
        <w:rPr>
          <w:sz w:val="28"/>
        </w:rPr>
        <w:t>їхній</w:t>
      </w:r>
      <w:proofErr w:type="spellEnd"/>
      <w:r>
        <w:rPr>
          <w:sz w:val="28"/>
        </w:rPr>
        <w:t xml:space="preserve"> </w:t>
      </w:r>
      <w:proofErr w:type="spellStart"/>
      <w:r>
        <w:rPr>
          <w:sz w:val="28"/>
        </w:rPr>
        <w:t>тиск</w:t>
      </w:r>
      <w:proofErr w:type="spellEnd"/>
      <w:r>
        <w:rPr>
          <w:sz w:val="28"/>
        </w:rPr>
        <w:t xml:space="preserve"> на </w:t>
      </w:r>
      <w:proofErr w:type="spellStart"/>
      <w:r>
        <w:rPr>
          <w:sz w:val="28"/>
        </w:rPr>
        <w:t>бічні</w:t>
      </w:r>
      <w:proofErr w:type="spellEnd"/>
      <w:r>
        <w:rPr>
          <w:sz w:val="28"/>
        </w:rPr>
        <w:t xml:space="preserve"> </w:t>
      </w:r>
      <w:proofErr w:type="spellStart"/>
      <w:r>
        <w:rPr>
          <w:sz w:val="28"/>
        </w:rPr>
        <w:t>ділянки</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Завдяки</w:t>
      </w:r>
      <w:proofErr w:type="spellEnd"/>
      <w:r>
        <w:rPr>
          <w:sz w:val="28"/>
        </w:rPr>
        <w:t xml:space="preserve"> </w:t>
      </w:r>
      <w:proofErr w:type="spellStart"/>
      <w:r>
        <w:rPr>
          <w:sz w:val="28"/>
        </w:rPr>
        <w:t>роз'єднанню</w:t>
      </w:r>
      <w:proofErr w:type="spellEnd"/>
      <w:r>
        <w:rPr>
          <w:sz w:val="28"/>
        </w:rPr>
        <w:t xml:space="preserve"> </w:t>
      </w:r>
      <w:proofErr w:type="spellStart"/>
      <w:r>
        <w:rPr>
          <w:sz w:val="28"/>
        </w:rPr>
        <w:t>бічних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спостерігається</w:t>
      </w:r>
      <w:proofErr w:type="spellEnd"/>
      <w:r>
        <w:rPr>
          <w:sz w:val="28"/>
        </w:rPr>
        <w:t xml:space="preserve"> </w:t>
      </w:r>
      <w:proofErr w:type="spellStart"/>
      <w:r>
        <w:rPr>
          <w:sz w:val="28"/>
        </w:rPr>
        <w:t>зубоальвеолярне</w:t>
      </w:r>
      <w:proofErr w:type="spellEnd"/>
      <w:r>
        <w:rPr>
          <w:sz w:val="28"/>
        </w:rPr>
        <w:t xml:space="preserve"> </w:t>
      </w:r>
      <w:proofErr w:type="spellStart"/>
      <w:r>
        <w:rPr>
          <w:sz w:val="28"/>
        </w:rPr>
        <w:t>подовження</w:t>
      </w:r>
      <w:proofErr w:type="spellEnd"/>
      <w:r>
        <w:rPr>
          <w:sz w:val="28"/>
        </w:rPr>
        <w:t xml:space="preserve">, яке </w:t>
      </w:r>
      <w:proofErr w:type="spellStart"/>
      <w:r>
        <w:rPr>
          <w:sz w:val="28"/>
        </w:rPr>
        <w:t>сприяє</w:t>
      </w:r>
      <w:proofErr w:type="spellEnd"/>
      <w:r>
        <w:rPr>
          <w:sz w:val="28"/>
        </w:rPr>
        <w:t xml:space="preserve"> </w:t>
      </w:r>
      <w:proofErr w:type="spellStart"/>
      <w:r>
        <w:rPr>
          <w:sz w:val="28"/>
        </w:rPr>
        <w:t>зменшенню</w:t>
      </w:r>
      <w:proofErr w:type="spellEnd"/>
      <w:r>
        <w:rPr>
          <w:sz w:val="28"/>
        </w:rPr>
        <w:t xml:space="preserve"> </w:t>
      </w:r>
      <w:proofErr w:type="spellStart"/>
      <w:r>
        <w:rPr>
          <w:sz w:val="28"/>
        </w:rPr>
        <w:t>глибини</w:t>
      </w:r>
      <w:proofErr w:type="spellEnd"/>
      <w:r>
        <w:rPr>
          <w:sz w:val="28"/>
        </w:rPr>
        <w:t xml:space="preserve"> </w:t>
      </w:r>
      <w:proofErr w:type="spellStart"/>
      <w:r>
        <w:rPr>
          <w:sz w:val="28"/>
        </w:rPr>
        <w:t>різцевого</w:t>
      </w:r>
      <w:proofErr w:type="spellEnd"/>
      <w:r>
        <w:rPr>
          <w:sz w:val="28"/>
        </w:rPr>
        <w:t xml:space="preserve"> </w:t>
      </w:r>
      <w:proofErr w:type="spellStart"/>
      <w:r>
        <w:rPr>
          <w:sz w:val="28"/>
        </w:rPr>
        <w:t>перекриття</w:t>
      </w:r>
      <w:proofErr w:type="spellEnd"/>
      <w:r>
        <w:rPr>
          <w:sz w:val="28"/>
        </w:rPr>
        <w:t xml:space="preserve">.  У </w:t>
      </w:r>
      <w:proofErr w:type="spellStart"/>
      <w:r>
        <w:rPr>
          <w:sz w:val="28"/>
        </w:rPr>
        <w:t>випадку</w:t>
      </w:r>
      <w:proofErr w:type="spellEnd"/>
      <w:r>
        <w:rPr>
          <w:sz w:val="28"/>
        </w:rPr>
        <w:t xml:space="preserve"> </w:t>
      </w:r>
      <w:proofErr w:type="spellStart"/>
      <w:r>
        <w:rPr>
          <w:sz w:val="28"/>
        </w:rPr>
        <w:t>ранньої</w:t>
      </w:r>
      <w:proofErr w:type="spellEnd"/>
      <w:r>
        <w:rPr>
          <w:sz w:val="28"/>
        </w:rPr>
        <w:t xml:space="preserve"> </w:t>
      </w:r>
      <w:proofErr w:type="spellStart"/>
      <w:r>
        <w:rPr>
          <w:sz w:val="28"/>
        </w:rPr>
        <w:t>втрати</w:t>
      </w:r>
      <w:proofErr w:type="spellEnd"/>
      <w:r>
        <w:rPr>
          <w:sz w:val="28"/>
        </w:rPr>
        <w:t xml:space="preserve"> </w:t>
      </w:r>
      <w:proofErr w:type="spellStart"/>
      <w:r>
        <w:rPr>
          <w:sz w:val="28"/>
        </w:rPr>
        <w:t>тимчасових</w:t>
      </w:r>
      <w:proofErr w:type="spellEnd"/>
      <w:r>
        <w:rPr>
          <w:sz w:val="28"/>
        </w:rPr>
        <w:t xml:space="preserve"> </w:t>
      </w:r>
      <w:proofErr w:type="spellStart"/>
      <w:r>
        <w:rPr>
          <w:sz w:val="28"/>
        </w:rPr>
        <w:t>молярів</w:t>
      </w:r>
      <w:proofErr w:type="spellEnd"/>
      <w:r>
        <w:rPr>
          <w:sz w:val="28"/>
        </w:rPr>
        <w:t xml:space="preserve"> </w:t>
      </w:r>
      <w:proofErr w:type="spellStart"/>
      <w:r>
        <w:rPr>
          <w:sz w:val="28"/>
        </w:rPr>
        <w:t>дефекти</w:t>
      </w:r>
      <w:proofErr w:type="spellEnd"/>
      <w:r>
        <w:rPr>
          <w:sz w:val="28"/>
        </w:rPr>
        <w:t xml:space="preserve"> </w:t>
      </w:r>
      <w:proofErr w:type="spellStart"/>
      <w:r>
        <w:rPr>
          <w:sz w:val="28"/>
        </w:rPr>
        <w:t>зубних</w:t>
      </w:r>
      <w:proofErr w:type="spellEnd"/>
      <w:r>
        <w:rPr>
          <w:sz w:val="28"/>
        </w:rPr>
        <w:t xml:space="preserve"> </w:t>
      </w:r>
      <w:proofErr w:type="spellStart"/>
      <w:r>
        <w:rPr>
          <w:sz w:val="28"/>
        </w:rPr>
        <w:t>рядів</w:t>
      </w:r>
      <w:proofErr w:type="spellEnd"/>
      <w:r>
        <w:rPr>
          <w:sz w:val="28"/>
        </w:rPr>
        <w:t xml:space="preserve"> </w:t>
      </w:r>
      <w:proofErr w:type="spellStart"/>
      <w:r>
        <w:rPr>
          <w:sz w:val="28"/>
        </w:rPr>
        <w:t>заміщають</w:t>
      </w:r>
      <w:proofErr w:type="spellEnd"/>
      <w:r>
        <w:rPr>
          <w:sz w:val="28"/>
        </w:rPr>
        <w:t xml:space="preserve"> </w:t>
      </w:r>
      <w:proofErr w:type="spellStart"/>
      <w:r>
        <w:rPr>
          <w:sz w:val="28"/>
        </w:rPr>
        <w:t>пластмасою</w:t>
      </w:r>
      <w:proofErr w:type="spellEnd"/>
      <w:r>
        <w:rPr>
          <w:sz w:val="28"/>
        </w:rPr>
        <w:t xml:space="preserve">, </w:t>
      </w:r>
      <w:proofErr w:type="spellStart"/>
      <w:r>
        <w:rPr>
          <w:sz w:val="28"/>
        </w:rPr>
        <w:t>що</w:t>
      </w:r>
      <w:proofErr w:type="spellEnd"/>
      <w:r>
        <w:rPr>
          <w:sz w:val="28"/>
        </w:rPr>
        <w:t xml:space="preserve"> </w:t>
      </w:r>
      <w:proofErr w:type="spellStart"/>
      <w:r>
        <w:rPr>
          <w:sz w:val="28"/>
        </w:rPr>
        <w:t>попереджає</w:t>
      </w:r>
      <w:proofErr w:type="spellEnd"/>
      <w:r>
        <w:rPr>
          <w:sz w:val="28"/>
        </w:rPr>
        <w:t xml:space="preserve"> </w:t>
      </w:r>
      <w:proofErr w:type="spellStart"/>
      <w:r>
        <w:rPr>
          <w:sz w:val="28"/>
        </w:rPr>
        <w:t>зсув</w:t>
      </w:r>
      <w:proofErr w:type="spellEnd"/>
      <w:r>
        <w:rPr>
          <w:sz w:val="28"/>
        </w:rPr>
        <w:t xml:space="preserve"> </w:t>
      </w:r>
      <w:proofErr w:type="spellStart"/>
      <w:r>
        <w:rPr>
          <w:sz w:val="28"/>
        </w:rPr>
        <w:t>зубів</w:t>
      </w:r>
      <w:proofErr w:type="spellEnd"/>
      <w:r>
        <w:rPr>
          <w:sz w:val="28"/>
        </w:rPr>
        <w:t xml:space="preserve"> </w:t>
      </w:r>
      <w:proofErr w:type="spellStart"/>
      <w:r>
        <w:rPr>
          <w:sz w:val="28"/>
        </w:rPr>
        <w:t>убік</w:t>
      </w:r>
      <w:proofErr w:type="spellEnd"/>
      <w:r>
        <w:rPr>
          <w:sz w:val="28"/>
        </w:rPr>
        <w:t xml:space="preserve"> дефекту. </w:t>
      </w:r>
    </w:p>
    <w:p w:rsidR="00D3611A" w:rsidRDefault="00D3611A" w:rsidP="00D3611A">
      <w:pPr>
        <w:ind w:firstLine="720"/>
        <w:rPr>
          <w:sz w:val="28"/>
        </w:rPr>
      </w:pPr>
      <w:proofErr w:type="spellStart"/>
      <w:r>
        <w:rPr>
          <w:sz w:val="28"/>
        </w:rPr>
        <w:t>Пропульсор</w:t>
      </w:r>
      <w:proofErr w:type="spellEnd"/>
      <w:r>
        <w:rPr>
          <w:sz w:val="28"/>
        </w:rPr>
        <w:t xml:space="preserve"> </w:t>
      </w:r>
      <w:proofErr w:type="spellStart"/>
      <w:r>
        <w:rPr>
          <w:sz w:val="28"/>
        </w:rPr>
        <w:t>перешкоджає</w:t>
      </w:r>
      <w:proofErr w:type="spellEnd"/>
      <w:r>
        <w:rPr>
          <w:sz w:val="28"/>
        </w:rPr>
        <w:t xml:space="preserve"> ротовому </w:t>
      </w:r>
      <w:proofErr w:type="spellStart"/>
      <w:r>
        <w:rPr>
          <w:sz w:val="28"/>
        </w:rPr>
        <w:t>подиху</w:t>
      </w:r>
      <w:proofErr w:type="spellEnd"/>
      <w:r>
        <w:rPr>
          <w:sz w:val="28"/>
        </w:rPr>
        <w:t xml:space="preserve">, </w:t>
      </w:r>
      <w:proofErr w:type="spellStart"/>
      <w:r>
        <w:rPr>
          <w:sz w:val="28"/>
        </w:rPr>
        <w:t>допомагає</w:t>
      </w:r>
      <w:proofErr w:type="spellEnd"/>
      <w:r>
        <w:rPr>
          <w:sz w:val="28"/>
        </w:rPr>
        <w:t xml:space="preserve"> </w:t>
      </w:r>
      <w:proofErr w:type="spellStart"/>
      <w:r>
        <w:rPr>
          <w:sz w:val="28"/>
        </w:rPr>
        <w:t>відучити</w:t>
      </w:r>
      <w:proofErr w:type="spellEnd"/>
      <w:r>
        <w:rPr>
          <w:sz w:val="28"/>
        </w:rPr>
        <w:t xml:space="preserve"> </w:t>
      </w:r>
      <w:proofErr w:type="spellStart"/>
      <w:r>
        <w:rPr>
          <w:sz w:val="28"/>
        </w:rPr>
        <w:t>дитину</w:t>
      </w:r>
      <w:proofErr w:type="spellEnd"/>
      <w:r>
        <w:rPr>
          <w:sz w:val="28"/>
        </w:rPr>
        <w:t xml:space="preserve"> </w:t>
      </w:r>
      <w:proofErr w:type="spellStart"/>
      <w:r>
        <w:rPr>
          <w:sz w:val="28"/>
        </w:rPr>
        <w:t>від</w:t>
      </w:r>
      <w:proofErr w:type="spellEnd"/>
      <w:r>
        <w:rPr>
          <w:sz w:val="28"/>
        </w:rPr>
        <w:t xml:space="preserve"> </w:t>
      </w:r>
      <w:proofErr w:type="spellStart"/>
      <w:r>
        <w:rPr>
          <w:sz w:val="28"/>
        </w:rPr>
        <w:t>шкідливої</w:t>
      </w:r>
      <w:proofErr w:type="spellEnd"/>
      <w:r>
        <w:rPr>
          <w:sz w:val="28"/>
        </w:rPr>
        <w:t xml:space="preserve"> </w:t>
      </w:r>
      <w:proofErr w:type="spellStart"/>
      <w:r>
        <w:rPr>
          <w:sz w:val="28"/>
        </w:rPr>
        <w:t>звички</w:t>
      </w:r>
      <w:proofErr w:type="spellEnd"/>
      <w:r>
        <w:rPr>
          <w:sz w:val="28"/>
        </w:rPr>
        <w:t xml:space="preserve"> </w:t>
      </w:r>
      <w:proofErr w:type="spellStart"/>
      <w:r>
        <w:rPr>
          <w:sz w:val="28"/>
        </w:rPr>
        <w:t>ссання</w:t>
      </w:r>
      <w:proofErr w:type="spellEnd"/>
      <w:r>
        <w:rPr>
          <w:sz w:val="28"/>
        </w:rPr>
        <w:t xml:space="preserve"> </w:t>
      </w:r>
      <w:proofErr w:type="spellStart"/>
      <w:r>
        <w:rPr>
          <w:sz w:val="28"/>
        </w:rPr>
        <w:t>язика</w:t>
      </w:r>
      <w:proofErr w:type="spellEnd"/>
      <w:r>
        <w:rPr>
          <w:sz w:val="28"/>
        </w:rPr>
        <w:t xml:space="preserve">, губи, </w:t>
      </w:r>
      <w:proofErr w:type="spellStart"/>
      <w:r>
        <w:rPr>
          <w:sz w:val="28"/>
        </w:rPr>
        <w:t>пальця</w:t>
      </w:r>
      <w:proofErr w:type="spellEnd"/>
      <w:r>
        <w:rPr>
          <w:sz w:val="28"/>
        </w:rPr>
        <w:t xml:space="preserve"> </w:t>
      </w:r>
      <w:proofErr w:type="spellStart"/>
      <w:r>
        <w:rPr>
          <w:sz w:val="28"/>
        </w:rPr>
        <w:t>або</w:t>
      </w:r>
      <w:proofErr w:type="spellEnd"/>
      <w:r>
        <w:rPr>
          <w:sz w:val="28"/>
        </w:rPr>
        <w:t xml:space="preserve"> </w:t>
      </w:r>
      <w:proofErr w:type="spellStart"/>
      <w:r>
        <w:rPr>
          <w:sz w:val="28"/>
        </w:rPr>
        <w:t>інших</w:t>
      </w:r>
      <w:proofErr w:type="spellEnd"/>
      <w:r>
        <w:rPr>
          <w:sz w:val="28"/>
        </w:rPr>
        <w:t xml:space="preserve"> </w:t>
      </w:r>
      <w:proofErr w:type="spellStart"/>
      <w:r>
        <w:rPr>
          <w:sz w:val="28"/>
        </w:rPr>
        <w:t>предметів</w:t>
      </w:r>
      <w:proofErr w:type="spellEnd"/>
      <w:r>
        <w:rPr>
          <w:sz w:val="28"/>
        </w:rPr>
        <w:t xml:space="preserve">.  Конструктивна </w:t>
      </w:r>
      <w:proofErr w:type="spellStart"/>
      <w:r>
        <w:rPr>
          <w:sz w:val="28"/>
        </w:rPr>
        <w:t>перевага</w:t>
      </w:r>
      <w:proofErr w:type="spellEnd"/>
      <w:r>
        <w:rPr>
          <w:sz w:val="28"/>
        </w:rPr>
        <w:t xml:space="preserve"> </w:t>
      </w:r>
      <w:proofErr w:type="spellStart"/>
      <w:r>
        <w:rPr>
          <w:sz w:val="28"/>
        </w:rPr>
        <w:t>цього</w:t>
      </w:r>
      <w:proofErr w:type="spellEnd"/>
      <w:r>
        <w:rPr>
          <w:sz w:val="28"/>
        </w:rPr>
        <w:t xml:space="preserve"> </w:t>
      </w:r>
      <w:proofErr w:type="spellStart"/>
      <w:r>
        <w:rPr>
          <w:sz w:val="28"/>
        </w:rPr>
        <w:t>апарата</w:t>
      </w:r>
      <w:proofErr w:type="spellEnd"/>
      <w:r>
        <w:rPr>
          <w:sz w:val="28"/>
        </w:rPr>
        <w:t xml:space="preserve"> перед активатором </w:t>
      </w:r>
      <w:proofErr w:type="spellStart"/>
      <w:r>
        <w:rPr>
          <w:sz w:val="28"/>
        </w:rPr>
        <w:t>перебуває</w:t>
      </w:r>
      <w:proofErr w:type="spellEnd"/>
      <w:r>
        <w:rPr>
          <w:sz w:val="28"/>
        </w:rPr>
        <w:t xml:space="preserve"> в тому, </w:t>
      </w:r>
      <w:proofErr w:type="spellStart"/>
      <w:r>
        <w:rPr>
          <w:sz w:val="28"/>
        </w:rPr>
        <w:t>що</w:t>
      </w:r>
      <w:proofErr w:type="spellEnd"/>
      <w:r>
        <w:rPr>
          <w:sz w:val="28"/>
        </w:rPr>
        <w:t xml:space="preserve"> </w:t>
      </w:r>
      <w:proofErr w:type="spellStart"/>
      <w:r>
        <w:rPr>
          <w:sz w:val="28"/>
        </w:rPr>
        <w:t>піднебіння</w:t>
      </w:r>
      <w:proofErr w:type="spellEnd"/>
      <w:r>
        <w:rPr>
          <w:sz w:val="28"/>
        </w:rPr>
        <w:t xml:space="preserve"> і </w:t>
      </w:r>
      <w:proofErr w:type="spellStart"/>
      <w:r>
        <w:rPr>
          <w:sz w:val="28"/>
        </w:rPr>
        <w:t>піднебінна</w:t>
      </w:r>
      <w:proofErr w:type="spellEnd"/>
      <w:r>
        <w:rPr>
          <w:sz w:val="28"/>
        </w:rPr>
        <w:t xml:space="preserve"> </w:t>
      </w:r>
      <w:proofErr w:type="spellStart"/>
      <w:r>
        <w:rPr>
          <w:sz w:val="28"/>
        </w:rPr>
        <w:t>поверхня</w:t>
      </w:r>
      <w:proofErr w:type="spellEnd"/>
      <w:r>
        <w:rPr>
          <w:sz w:val="28"/>
        </w:rPr>
        <w:t xml:space="preserve"> </w:t>
      </w:r>
      <w:proofErr w:type="spellStart"/>
      <w:r>
        <w:rPr>
          <w:sz w:val="28"/>
        </w:rPr>
        <w:t>верхніх</w:t>
      </w:r>
      <w:proofErr w:type="spellEnd"/>
      <w:r>
        <w:rPr>
          <w:sz w:val="28"/>
        </w:rPr>
        <w:t xml:space="preserve"> </w:t>
      </w:r>
      <w:proofErr w:type="spellStart"/>
      <w:r>
        <w:rPr>
          <w:sz w:val="28"/>
        </w:rPr>
        <w:t>зубів</w:t>
      </w:r>
      <w:proofErr w:type="spellEnd"/>
      <w:r>
        <w:rPr>
          <w:sz w:val="28"/>
        </w:rPr>
        <w:t xml:space="preserve"> </w:t>
      </w:r>
      <w:proofErr w:type="spellStart"/>
      <w:r>
        <w:rPr>
          <w:sz w:val="28"/>
        </w:rPr>
        <w:t>залишаються</w:t>
      </w:r>
      <w:proofErr w:type="spellEnd"/>
      <w:r>
        <w:rPr>
          <w:sz w:val="28"/>
        </w:rPr>
        <w:t xml:space="preserve"> </w:t>
      </w:r>
      <w:proofErr w:type="spellStart"/>
      <w:r>
        <w:rPr>
          <w:sz w:val="28"/>
        </w:rPr>
        <w:t>відкритими</w:t>
      </w:r>
      <w:proofErr w:type="spellEnd"/>
      <w:r>
        <w:rPr>
          <w:sz w:val="28"/>
        </w:rPr>
        <w:t xml:space="preserve">.  </w:t>
      </w:r>
      <w:proofErr w:type="spellStart"/>
      <w:r>
        <w:rPr>
          <w:sz w:val="28"/>
        </w:rPr>
        <w:t>Це</w:t>
      </w:r>
      <w:proofErr w:type="spellEnd"/>
      <w:r>
        <w:rPr>
          <w:sz w:val="28"/>
        </w:rPr>
        <w:t xml:space="preserve"> є </w:t>
      </w:r>
      <w:proofErr w:type="spellStart"/>
      <w:r>
        <w:rPr>
          <w:sz w:val="28"/>
        </w:rPr>
        <w:t>передумовою</w:t>
      </w:r>
      <w:proofErr w:type="spellEnd"/>
      <w:r>
        <w:rPr>
          <w:sz w:val="28"/>
        </w:rPr>
        <w:t xml:space="preserve"> до </w:t>
      </w:r>
      <w:proofErr w:type="spellStart"/>
      <w:r>
        <w:rPr>
          <w:sz w:val="28"/>
        </w:rPr>
        <w:t>нормалізації</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язика</w:t>
      </w:r>
      <w:proofErr w:type="spellEnd"/>
      <w:r>
        <w:rPr>
          <w:sz w:val="28"/>
        </w:rPr>
        <w:t xml:space="preserve"> і </w:t>
      </w:r>
      <w:proofErr w:type="spellStart"/>
      <w:r>
        <w:rPr>
          <w:sz w:val="28"/>
        </w:rPr>
        <w:t>посиленню</w:t>
      </w:r>
      <w:proofErr w:type="spellEnd"/>
      <w:r>
        <w:rPr>
          <w:sz w:val="28"/>
        </w:rPr>
        <w:t xml:space="preserve"> </w:t>
      </w:r>
      <w:proofErr w:type="spellStart"/>
      <w:r>
        <w:rPr>
          <w:sz w:val="28"/>
        </w:rPr>
        <w:t>його</w:t>
      </w:r>
      <w:proofErr w:type="spellEnd"/>
      <w:r>
        <w:rPr>
          <w:sz w:val="28"/>
        </w:rPr>
        <w:t xml:space="preserve"> </w:t>
      </w:r>
      <w:proofErr w:type="spellStart"/>
      <w:r>
        <w:rPr>
          <w:sz w:val="28"/>
        </w:rPr>
        <w:t>тиску</w:t>
      </w:r>
      <w:proofErr w:type="spellEnd"/>
      <w:r>
        <w:rPr>
          <w:sz w:val="28"/>
        </w:rPr>
        <w:t xml:space="preserve"> на </w:t>
      </w:r>
      <w:proofErr w:type="spellStart"/>
      <w:r>
        <w:rPr>
          <w:sz w:val="28"/>
        </w:rPr>
        <w:t>верхній</w:t>
      </w:r>
      <w:proofErr w:type="spellEnd"/>
      <w:r>
        <w:rPr>
          <w:sz w:val="28"/>
        </w:rPr>
        <w:t xml:space="preserve"> </w:t>
      </w:r>
      <w:proofErr w:type="spellStart"/>
      <w:r>
        <w:rPr>
          <w:sz w:val="28"/>
        </w:rPr>
        <w:t>зубний</w:t>
      </w:r>
      <w:proofErr w:type="spellEnd"/>
      <w:r>
        <w:rPr>
          <w:sz w:val="28"/>
        </w:rPr>
        <w:t xml:space="preserve"> ряд. </w:t>
      </w:r>
    </w:p>
    <w:p w:rsidR="00D3611A" w:rsidRDefault="00D3611A" w:rsidP="00D3611A">
      <w:pPr>
        <w:ind w:firstLine="720"/>
        <w:rPr>
          <w:sz w:val="28"/>
        </w:rPr>
      </w:pPr>
      <w:proofErr w:type="spellStart"/>
      <w:r>
        <w:rPr>
          <w:sz w:val="28"/>
        </w:rPr>
        <w:t>Відповідно</w:t>
      </w:r>
      <w:proofErr w:type="spellEnd"/>
      <w:r>
        <w:rPr>
          <w:sz w:val="28"/>
        </w:rPr>
        <w:t xml:space="preserve"> до </w:t>
      </w:r>
      <w:proofErr w:type="spellStart"/>
      <w:r>
        <w:rPr>
          <w:sz w:val="28"/>
        </w:rPr>
        <w:t>систематизації</w:t>
      </w:r>
      <w:proofErr w:type="spellEnd"/>
      <w:r>
        <w:rPr>
          <w:sz w:val="28"/>
        </w:rPr>
        <w:t xml:space="preserve"> </w:t>
      </w:r>
      <w:proofErr w:type="spellStart"/>
      <w:r>
        <w:rPr>
          <w:sz w:val="28"/>
        </w:rPr>
        <w:t>кафедри</w:t>
      </w:r>
      <w:proofErr w:type="spellEnd"/>
      <w:r>
        <w:rPr>
          <w:sz w:val="28"/>
        </w:rPr>
        <w:t xml:space="preserve"> </w:t>
      </w:r>
      <w:proofErr w:type="spellStart"/>
      <w:r>
        <w:rPr>
          <w:sz w:val="28"/>
        </w:rPr>
        <w:t>пропульсор</w:t>
      </w:r>
      <w:proofErr w:type="spellEnd"/>
      <w:r>
        <w:rPr>
          <w:sz w:val="28"/>
        </w:rPr>
        <w:t xml:space="preserve"> </w:t>
      </w:r>
      <w:proofErr w:type="spellStart"/>
      <w:r>
        <w:rPr>
          <w:sz w:val="28"/>
        </w:rPr>
        <w:t>Мюлемана</w:t>
      </w:r>
      <w:proofErr w:type="spellEnd"/>
      <w:r>
        <w:rPr>
          <w:sz w:val="28"/>
        </w:rPr>
        <w:t xml:space="preserve"> </w:t>
      </w:r>
      <w:proofErr w:type="spellStart"/>
      <w:r>
        <w:rPr>
          <w:sz w:val="28"/>
        </w:rPr>
        <w:t>являє</w:t>
      </w:r>
      <w:proofErr w:type="spellEnd"/>
      <w:r>
        <w:rPr>
          <w:sz w:val="28"/>
        </w:rPr>
        <w:t xml:space="preserve"> собою: </w:t>
      </w:r>
    </w:p>
    <w:p w:rsidR="00D3611A" w:rsidRDefault="00D3611A" w:rsidP="00D3611A">
      <w:pPr>
        <w:rPr>
          <w:sz w:val="28"/>
        </w:rPr>
      </w:pPr>
      <w:r>
        <w:rPr>
          <w:sz w:val="28"/>
        </w:rPr>
        <w:t xml:space="preserve">За </w:t>
      </w:r>
      <w:proofErr w:type="spellStart"/>
      <w:r>
        <w:rPr>
          <w:sz w:val="28"/>
        </w:rPr>
        <w:t>призначенням</w:t>
      </w:r>
      <w:proofErr w:type="spellEnd"/>
      <w:r>
        <w:rPr>
          <w:sz w:val="28"/>
        </w:rPr>
        <w:t xml:space="preserve"> - </w:t>
      </w:r>
      <w:proofErr w:type="spellStart"/>
      <w:r>
        <w:rPr>
          <w:sz w:val="28"/>
        </w:rPr>
        <w:t>лікувально-профілактичний</w:t>
      </w:r>
      <w:proofErr w:type="spellEnd"/>
      <w:r>
        <w:rPr>
          <w:sz w:val="28"/>
        </w:rPr>
        <w:t xml:space="preserve"> </w:t>
      </w:r>
      <w:proofErr w:type="spellStart"/>
      <w:r>
        <w:rPr>
          <w:sz w:val="28"/>
        </w:rPr>
        <w:t>апарат</w:t>
      </w:r>
      <w:proofErr w:type="spellEnd"/>
      <w:r>
        <w:rPr>
          <w:sz w:val="28"/>
        </w:rPr>
        <w:t xml:space="preserve">. </w:t>
      </w:r>
    </w:p>
    <w:p w:rsidR="00D3611A" w:rsidRDefault="00D3611A" w:rsidP="00D3611A">
      <w:pPr>
        <w:rPr>
          <w:sz w:val="28"/>
        </w:rPr>
      </w:pPr>
      <w:r>
        <w:rPr>
          <w:sz w:val="28"/>
        </w:rPr>
        <w:t xml:space="preserve">За </w:t>
      </w:r>
      <w:proofErr w:type="spellStart"/>
      <w:r>
        <w:rPr>
          <w:sz w:val="28"/>
        </w:rPr>
        <w:t>механізмом</w:t>
      </w:r>
      <w:proofErr w:type="spellEnd"/>
      <w:r>
        <w:rPr>
          <w:sz w:val="28"/>
        </w:rPr>
        <w:t xml:space="preserve"> </w:t>
      </w:r>
      <w:proofErr w:type="spellStart"/>
      <w:r>
        <w:rPr>
          <w:sz w:val="28"/>
        </w:rPr>
        <w:t>дії</w:t>
      </w:r>
      <w:proofErr w:type="spellEnd"/>
      <w:r>
        <w:rPr>
          <w:sz w:val="28"/>
        </w:rPr>
        <w:t xml:space="preserve"> - </w:t>
      </w:r>
      <w:proofErr w:type="spellStart"/>
      <w:r>
        <w:rPr>
          <w:sz w:val="28"/>
        </w:rPr>
        <w:t>функціонально-направляючий</w:t>
      </w:r>
      <w:proofErr w:type="spellEnd"/>
      <w:r>
        <w:rPr>
          <w:sz w:val="28"/>
        </w:rPr>
        <w:t xml:space="preserve">. </w:t>
      </w:r>
    </w:p>
    <w:p w:rsidR="00D3611A" w:rsidRDefault="00D3611A" w:rsidP="00D3611A">
      <w:pPr>
        <w:rPr>
          <w:sz w:val="28"/>
        </w:rPr>
      </w:pPr>
      <w:r>
        <w:rPr>
          <w:sz w:val="28"/>
        </w:rPr>
        <w:t xml:space="preserve">По </w:t>
      </w:r>
      <w:proofErr w:type="spellStart"/>
      <w:r>
        <w:rPr>
          <w:sz w:val="28"/>
        </w:rPr>
        <w:t>цілі</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переміщуючий</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w:t>
      </w:r>
      <w:proofErr w:type="spellStart"/>
      <w:r>
        <w:rPr>
          <w:sz w:val="28"/>
        </w:rPr>
        <w:t>мезіально</w:t>
      </w:r>
      <w:proofErr w:type="spellEnd"/>
      <w:r>
        <w:rPr>
          <w:sz w:val="28"/>
        </w:rPr>
        <w:t xml:space="preserve">, </w:t>
      </w:r>
      <w:proofErr w:type="spellStart"/>
      <w:r>
        <w:rPr>
          <w:sz w:val="28"/>
        </w:rPr>
        <w:t>що</w:t>
      </w:r>
      <w:proofErr w:type="spellEnd"/>
      <w:r>
        <w:rPr>
          <w:sz w:val="28"/>
        </w:rPr>
        <w:t xml:space="preserve"> </w:t>
      </w:r>
      <w:proofErr w:type="spellStart"/>
      <w:r>
        <w:rPr>
          <w:sz w:val="28"/>
        </w:rPr>
        <w:t>нахиляє</w:t>
      </w:r>
      <w:proofErr w:type="spellEnd"/>
      <w:r>
        <w:rPr>
          <w:sz w:val="28"/>
        </w:rPr>
        <w:t xml:space="preserve"> </w:t>
      </w:r>
      <w:proofErr w:type="spellStart"/>
      <w:r>
        <w:rPr>
          <w:sz w:val="28"/>
        </w:rPr>
        <w:t>верхні</w:t>
      </w:r>
      <w:proofErr w:type="spellEnd"/>
      <w:r>
        <w:rPr>
          <w:sz w:val="28"/>
        </w:rPr>
        <w:t xml:space="preserve"> </w:t>
      </w:r>
      <w:proofErr w:type="spellStart"/>
      <w:r>
        <w:rPr>
          <w:sz w:val="28"/>
        </w:rPr>
        <w:t>фронтальні</w:t>
      </w:r>
      <w:proofErr w:type="spellEnd"/>
      <w:r>
        <w:rPr>
          <w:sz w:val="28"/>
        </w:rPr>
        <w:t xml:space="preserve"> </w:t>
      </w:r>
      <w:proofErr w:type="spellStart"/>
      <w:r>
        <w:rPr>
          <w:sz w:val="28"/>
        </w:rPr>
        <w:t>зуби</w:t>
      </w:r>
      <w:proofErr w:type="spellEnd"/>
      <w:r>
        <w:rPr>
          <w:sz w:val="28"/>
        </w:rPr>
        <w:t xml:space="preserve"> орально, </w:t>
      </w:r>
      <w:proofErr w:type="spellStart"/>
      <w:r>
        <w:rPr>
          <w:sz w:val="28"/>
        </w:rPr>
        <w:t>що</w:t>
      </w:r>
      <w:proofErr w:type="spellEnd"/>
      <w:r>
        <w:rPr>
          <w:sz w:val="28"/>
        </w:rPr>
        <w:t xml:space="preserve"> </w:t>
      </w:r>
      <w:proofErr w:type="spellStart"/>
      <w:r>
        <w:rPr>
          <w:sz w:val="28"/>
        </w:rPr>
        <w:t>корегує</w:t>
      </w:r>
      <w:proofErr w:type="spellEnd"/>
      <w:r>
        <w:rPr>
          <w:sz w:val="28"/>
        </w:rPr>
        <w:t xml:space="preserve"> прикус по </w:t>
      </w:r>
      <w:proofErr w:type="spellStart"/>
      <w:r>
        <w:rPr>
          <w:sz w:val="28"/>
        </w:rPr>
        <w:t>висоті</w:t>
      </w:r>
      <w:proofErr w:type="spellEnd"/>
      <w:r>
        <w:rPr>
          <w:sz w:val="28"/>
        </w:rPr>
        <w:t xml:space="preserve">.  </w:t>
      </w:r>
    </w:p>
    <w:p w:rsidR="00D3611A" w:rsidRDefault="00D3611A" w:rsidP="00D3611A">
      <w:pPr>
        <w:rPr>
          <w:sz w:val="28"/>
        </w:rPr>
      </w:pPr>
      <w:r>
        <w:rPr>
          <w:sz w:val="28"/>
        </w:rPr>
        <w:t xml:space="preserve">За способом і </w:t>
      </w:r>
      <w:proofErr w:type="spellStart"/>
      <w:r>
        <w:rPr>
          <w:sz w:val="28"/>
        </w:rPr>
        <w:t>місцем</w:t>
      </w:r>
      <w:proofErr w:type="spellEnd"/>
      <w:r>
        <w:rPr>
          <w:sz w:val="28"/>
        </w:rPr>
        <w:t xml:space="preserve"> </w:t>
      </w:r>
      <w:proofErr w:type="spellStart"/>
      <w:r>
        <w:rPr>
          <w:sz w:val="28"/>
        </w:rPr>
        <w:t>дії</w:t>
      </w:r>
      <w:proofErr w:type="spellEnd"/>
      <w:r>
        <w:rPr>
          <w:sz w:val="28"/>
        </w:rPr>
        <w:t xml:space="preserve"> - </w:t>
      </w:r>
      <w:proofErr w:type="spellStart"/>
      <w:r>
        <w:rPr>
          <w:sz w:val="28"/>
        </w:rPr>
        <w:t>внутрішньоротовий</w:t>
      </w:r>
      <w:proofErr w:type="spellEnd"/>
      <w:r>
        <w:rPr>
          <w:sz w:val="28"/>
        </w:rPr>
        <w:t xml:space="preserve">, </w:t>
      </w:r>
      <w:proofErr w:type="spellStart"/>
      <w:r>
        <w:rPr>
          <w:sz w:val="28"/>
        </w:rPr>
        <w:t>двощелепний</w:t>
      </w:r>
      <w:proofErr w:type="spellEnd"/>
      <w:r>
        <w:rPr>
          <w:sz w:val="28"/>
        </w:rPr>
        <w:t xml:space="preserve">. </w:t>
      </w:r>
    </w:p>
    <w:p w:rsidR="00D3611A" w:rsidRDefault="00D3611A" w:rsidP="00D3611A">
      <w:pPr>
        <w:rPr>
          <w:sz w:val="28"/>
        </w:rPr>
      </w:pPr>
      <w:r>
        <w:rPr>
          <w:sz w:val="28"/>
        </w:rPr>
        <w:t xml:space="preserve">За видом опори - </w:t>
      </w:r>
      <w:proofErr w:type="spellStart"/>
      <w:r>
        <w:rPr>
          <w:sz w:val="28"/>
        </w:rPr>
        <w:t>стаціонарний</w:t>
      </w:r>
      <w:proofErr w:type="spellEnd"/>
      <w:r>
        <w:rPr>
          <w:sz w:val="28"/>
        </w:rPr>
        <w:t xml:space="preserve">. </w:t>
      </w:r>
    </w:p>
    <w:p w:rsidR="00D3611A" w:rsidRDefault="00D3611A" w:rsidP="00D3611A">
      <w:pPr>
        <w:pStyle w:val="a3"/>
      </w:pPr>
      <w:r>
        <w:t xml:space="preserve">За </w:t>
      </w:r>
      <w:proofErr w:type="spellStart"/>
      <w:r>
        <w:t>локалізацією</w:t>
      </w:r>
      <w:proofErr w:type="spellEnd"/>
      <w:r>
        <w:t xml:space="preserve"> опори - у </w:t>
      </w:r>
      <w:proofErr w:type="spellStart"/>
      <w:r>
        <w:t>порожнині</w:t>
      </w:r>
      <w:proofErr w:type="spellEnd"/>
      <w:r>
        <w:t xml:space="preserve"> рота (</w:t>
      </w:r>
      <w:proofErr w:type="spellStart"/>
      <w:r>
        <w:t>зуби</w:t>
      </w:r>
      <w:proofErr w:type="spellEnd"/>
      <w:r>
        <w:t xml:space="preserve">, </w:t>
      </w:r>
      <w:proofErr w:type="spellStart"/>
      <w:r>
        <w:t>зубний</w:t>
      </w:r>
      <w:proofErr w:type="spellEnd"/>
      <w:r>
        <w:t xml:space="preserve"> ряд, </w:t>
      </w:r>
      <w:proofErr w:type="spellStart"/>
      <w:r>
        <w:t>альвеолярний</w:t>
      </w:r>
      <w:proofErr w:type="spellEnd"/>
      <w:r>
        <w:t xml:space="preserve"> </w:t>
      </w:r>
      <w:proofErr w:type="spellStart"/>
      <w:r>
        <w:t>відросток</w:t>
      </w:r>
      <w:proofErr w:type="spellEnd"/>
      <w:r>
        <w:t xml:space="preserve">). </w:t>
      </w:r>
    </w:p>
    <w:p w:rsidR="00D3611A" w:rsidRDefault="00D3611A" w:rsidP="00D3611A">
      <w:pPr>
        <w:rPr>
          <w:sz w:val="28"/>
        </w:rPr>
      </w:pPr>
      <w:r>
        <w:rPr>
          <w:sz w:val="28"/>
        </w:rPr>
        <w:t xml:space="preserve">За способом </w:t>
      </w:r>
      <w:proofErr w:type="spellStart"/>
      <w:r>
        <w:rPr>
          <w:sz w:val="28"/>
        </w:rPr>
        <w:t>фіксації</w:t>
      </w:r>
      <w:proofErr w:type="spellEnd"/>
      <w:r>
        <w:rPr>
          <w:sz w:val="28"/>
        </w:rPr>
        <w:t xml:space="preserve"> - </w:t>
      </w:r>
      <w:proofErr w:type="spellStart"/>
      <w:r>
        <w:rPr>
          <w:sz w:val="28"/>
        </w:rPr>
        <w:t>знімний</w:t>
      </w:r>
      <w:proofErr w:type="spellEnd"/>
      <w:r>
        <w:rPr>
          <w:sz w:val="28"/>
        </w:rPr>
        <w:t xml:space="preserve">. </w:t>
      </w:r>
    </w:p>
    <w:p w:rsidR="00D3611A" w:rsidRDefault="00D3611A" w:rsidP="00D3611A">
      <w:pPr>
        <w:rPr>
          <w:sz w:val="28"/>
        </w:rPr>
      </w:pPr>
      <w:r>
        <w:rPr>
          <w:sz w:val="28"/>
        </w:rPr>
        <w:t xml:space="preserve">За видом </w:t>
      </w:r>
      <w:proofErr w:type="spellStart"/>
      <w:r>
        <w:rPr>
          <w:sz w:val="28"/>
        </w:rPr>
        <w:t>конструкції</w:t>
      </w:r>
      <w:proofErr w:type="spellEnd"/>
      <w:r>
        <w:rPr>
          <w:sz w:val="28"/>
        </w:rPr>
        <w:t xml:space="preserve"> - </w:t>
      </w:r>
      <w:proofErr w:type="spellStart"/>
      <w:r>
        <w:rPr>
          <w:sz w:val="28"/>
        </w:rPr>
        <w:t>комбінований</w:t>
      </w:r>
      <w:proofErr w:type="spellEnd"/>
      <w:r>
        <w:rPr>
          <w:sz w:val="28"/>
        </w:rPr>
        <w:t xml:space="preserve"> (</w:t>
      </w:r>
      <w:proofErr w:type="spellStart"/>
      <w:r>
        <w:rPr>
          <w:sz w:val="28"/>
        </w:rPr>
        <w:t>пластинковий</w:t>
      </w:r>
      <w:proofErr w:type="spellEnd"/>
      <w:r>
        <w:rPr>
          <w:sz w:val="28"/>
        </w:rPr>
        <w:t xml:space="preserve"> і </w:t>
      </w:r>
      <w:proofErr w:type="spellStart"/>
      <w:r>
        <w:rPr>
          <w:sz w:val="28"/>
        </w:rPr>
        <w:t>щитовий</w:t>
      </w:r>
      <w:proofErr w:type="spellEnd"/>
      <w:r>
        <w:rPr>
          <w:sz w:val="28"/>
        </w:rPr>
        <w:t xml:space="preserve">). </w:t>
      </w:r>
    </w:p>
    <w:p w:rsidR="00D3611A" w:rsidRDefault="00D3611A" w:rsidP="00D3611A">
      <w:pPr>
        <w:rPr>
          <w:sz w:val="28"/>
        </w:rPr>
      </w:pPr>
      <w:r>
        <w:rPr>
          <w:sz w:val="28"/>
        </w:rPr>
        <w:t xml:space="preserve">За </w:t>
      </w:r>
      <w:proofErr w:type="spellStart"/>
      <w:r>
        <w:rPr>
          <w:sz w:val="28"/>
        </w:rPr>
        <w:t>областю</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ортодонтія</w:t>
      </w:r>
      <w:proofErr w:type="spellEnd"/>
      <w:r>
        <w:rPr>
          <w:sz w:val="28"/>
        </w:rPr>
        <w:t xml:space="preserve">. </w:t>
      </w:r>
    </w:p>
    <w:p w:rsidR="00D3611A" w:rsidRDefault="00D3611A" w:rsidP="00D3611A">
      <w:pPr>
        <w:rPr>
          <w:sz w:val="28"/>
        </w:rPr>
      </w:pPr>
      <w:r>
        <w:rPr>
          <w:sz w:val="28"/>
        </w:rPr>
        <w:t xml:space="preserve">За характером </w:t>
      </w:r>
      <w:proofErr w:type="spellStart"/>
      <w:r>
        <w:rPr>
          <w:sz w:val="28"/>
        </w:rPr>
        <w:t>дії</w:t>
      </w:r>
      <w:proofErr w:type="spellEnd"/>
      <w:r>
        <w:rPr>
          <w:sz w:val="28"/>
        </w:rPr>
        <w:t xml:space="preserve"> </w:t>
      </w:r>
      <w:proofErr w:type="spellStart"/>
      <w:r>
        <w:rPr>
          <w:sz w:val="28"/>
        </w:rPr>
        <w:t>сили</w:t>
      </w:r>
      <w:proofErr w:type="spellEnd"/>
      <w:r>
        <w:rPr>
          <w:sz w:val="28"/>
        </w:rPr>
        <w:t xml:space="preserve"> - </w:t>
      </w:r>
      <w:proofErr w:type="spellStart"/>
      <w:r>
        <w:rPr>
          <w:sz w:val="28"/>
        </w:rPr>
        <w:t>короткочасно</w:t>
      </w:r>
      <w:proofErr w:type="spellEnd"/>
      <w:r>
        <w:rPr>
          <w:sz w:val="28"/>
        </w:rPr>
        <w:t xml:space="preserve"> </w:t>
      </w:r>
      <w:proofErr w:type="spellStart"/>
      <w:r>
        <w:rPr>
          <w:sz w:val="28"/>
        </w:rPr>
        <w:t>діючі</w:t>
      </w:r>
      <w:proofErr w:type="spellEnd"/>
      <w:r>
        <w:rPr>
          <w:sz w:val="28"/>
        </w:rPr>
        <w:t xml:space="preserve"> </w:t>
      </w:r>
      <w:proofErr w:type="spellStart"/>
      <w:r>
        <w:rPr>
          <w:sz w:val="28"/>
        </w:rPr>
        <w:t>сили</w:t>
      </w:r>
      <w:proofErr w:type="spellEnd"/>
      <w:r>
        <w:rPr>
          <w:sz w:val="28"/>
        </w:rPr>
        <w:t xml:space="preserve"> на </w:t>
      </w:r>
      <w:proofErr w:type="spellStart"/>
      <w:r>
        <w:rPr>
          <w:sz w:val="28"/>
        </w:rPr>
        <w:t>основі</w:t>
      </w:r>
      <w:proofErr w:type="spellEnd"/>
      <w:r>
        <w:rPr>
          <w:sz w:val="28"/>
        </w:rPr>
        <w:t xml:space="preserve"> </w:t>
      </w:r>
      <w:proofErr w:type="spellStart"/>
      <w:r>
        <w:rPr>
          <w:sz w:val="28"/>
        </w:rPr>
        <w:t>дії</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і </w:t>
      </w:r>
      <w:proofErr w:type="spellStart"/>
      <w:r>
        <w:rPr>
          <w:sz w:val="28"/>
        </w:rPr>
        <w:t>накушувальної</w:t>
      </w:r>
      <w:proofErr w:type="spellEnd"/>
      <w:r>
        <w:rPr>
          <w:sz w:val="28"/>
        </w:rPr>
        <w:t xml:space="preserve"> площадки. </w:t>
      </w:r>
    </w:p>
    <w:p w:rsidR="00D3611A" w:rsidRDefault="00D3611A" w:rsidP="00D3611A">
      <w:pPr>
        <w:rPr>
          <w:sz w:val="28"/>
        </w:rPr>
      </w:pPr>
      <w:r>
        <w:rPr>
          <w:sz w:val="28"/>
        </w:rPr>
        <w:lastRenderedPageBreak/>
        <w:t xml:space="preserve">За </w:t>
      </w:r>
      <w:proofErr w:type="spellStart"/>
      <w:r>
        <w:rPr>
          <w:sz w:val="28"/>
        </w:rPr>
        <w:t>розміром</w:t>
      </w:r>
      <w:proofErr w:type="spellEnd"/>
      <w:r>
        <w:rPr>
          <w:sz w:val="28"/>
        </w:rPr>
        <w:t xml:space="preserve"> </w:t>
      </w:r>
      <w:proofErr w:type="spellStart"/>
      <w:r>
        <w:rPr>
          <w:sz w:val="28"/>
        </w:rPr>
        <w:t>сили</w:t>
      </w:r>
      <w:proofErr w:type="spellEnd"/>
      <w:r>
        <w:rPr>
          <w:sz w:val="28"/>
        </w:rPr>
        <w:t xml:space="preserve"> - </w:t>
      </w:r>
      <w:proofErr w:type="spellStart"/>
      <w:r>
        <w:rPr>
          <w:sz w:val="28"/>
        </w:rPr>
        <w:t>малі</w:t>
      </w:r>
      <w:proofErr w:type="spellEnd"/>
      <w:r>
        <w:rPr>
          <w:sz w:val="28"/>
        </w:rPr>
        <w:t xml:space="preserve"> </w:t>
      </w:r>
      <w:proofErr w:type="spellStart"/>
      <w:r>
        <w:rPr>
          <w:sz w:val="28"/>
        </w:rPr>
        <w:t>або</w:t>
      </w:r>
      <w:proofErr w:type="spellEnd"/>
      <w:r>
        <w:rPr>
          <w:sz w:val="28"/>
        </w:rPr>
        <w:t xml:space="preserve"> </w:t>
      </w:r>
      <w:proofErr w:type="spellStart"/>
      <w:r>
        <w:rPr>
          <w:sz w:val="28"/>
        </w:rPr>
        <w:t>середні</w:t>
      </w:r>
      <w:proofErr w:type="spellEnd"/>
      <w:r>
        <w:rPr>
          <w:sz w:val="28"/>
        </w:rPr>
        <w:t xml:space="preserve"> </w:t>
      </w:r>
      <w:proofErr w:type="spellStart"/>
      <w:r>
        <w:rPr>
          <w:sz w:val="28"/>
        </w:rPr>
        <w:t>сили</w:t>
      </w:r>
      <w:proofErr w:type="spellEnd"/>
      <w:r>
        <w:rPr>
          <w:sz w:val="28"/>
        </w:rPr>
        <w:t xml:space="preserve">. </w:t>
      </w:r>
    </w:p>
    <w:p w:rsidR="00D3611A" w:rsidRDefault="00D3611A" w:rsidP="00D3611A">
      <w:pPr>
        <w:pStyle w:val="a3"/>
      </w:pPr>
      <w:r>
        <w:t xml:space="preserve">За способом </w:t>
      </w:r>
      <w:proofErr w:type="spellStart"/>
      <w:r>
        <w:t>активації</w:t>
      </w:r>
      <w:proofErr w:type="spellEnd"/>
      <w:r>
        <w:t xml:space="preserve"> - не </w:t>
      </w:r>
      <w:proofErr w:type="spellStart"/>
      <w:r>
        <w:t>потребуючий</w:t>
      </w:r>
      <w:proofErr w:type="spellEnd"/>
      <w:r>
        <w:t xml:space="preserve"> </w:t>
      </w:r>
      <w:proofErr w:type="spellStart"/>
      <w:r>
        <w:t>активації</w:t>
      </w:r>
      <w:proofErr w:type="spellEnd"/>
      <w:r>
        <w:t xml:space="preserve">.  </w:t>
      </w:r>
    </w:p>
    <w:p w:rsidR="00D3611A" w:rsidRDefault="00D3611A" w:rsidP="00D3611A">
      <w:pPr>
        <w:pStyle w:val="6"/>
      </w:pPr>
      <w:bookmarkStart w:id="7" w:name="_Toc10008532"/>
      <w:proofErr w:type="spellStart"/>
      <w:r>
        <w:t>Функціонально-направляючі</w:t>
      </w:r>
      <w:proofErr w:type="spellEnd"/>
      <w:r>
        <w:t xml:space="preserve"> </w:t>
      </w:r>
      <w:proofErr w:type="spellStart"/>
      <w:r>
        <w:t>знімні</w:t>
      </w:r>
      <w:proofErr w:type="spellEnd"/>
      <w:r>
        <w:t xml:space="preserve"> </w:t>
      </w:r>
      <w:proofErr w:type="spellStart"/>
      <w:r>
        <w:t>ортодонтичні</w:t>
      </w:r>
      <w:proofErr w:type="spellEnd"/>
      <w:r>
        <w:t xml:space="preserve"> </w:t>
      </w:r>
      <w:bookmarkEnd w:id="7"/>
      <w:proofErr w:type="spellStart"/>
      <w:r>
        <w:t>апарати</w:t>
      </w:r>
      <w:proofErr w:type="spellEnd"/>
    </w:p>
    <w:p w:rsidR="00D3611A" w:rsidRDefault="00D3611A" w:rsidP="00D3611A">
      <w:pPr>
        <w:ind w:firstLine="720"/>
        <w:rPr>
          <w:sz w:val="28"/>
        </w:rPr>
      </w:pPr>
      <w:r w:rsidRPr="00755571">
        <w:rPr>
          <w:sz w:val="28"/>
          <w:lang w:val="uk-UA"/>
        </w:rPr>
        <w:t xml:space="preserve">Знімні </w:t>
      </w:r>
      <w:proofErr w:type="spellStart"/>
      <w:r w:rsidRPr="00755571">
        <w:rPr>
          <w:sz w:val="28"/>
          <w:lang w:val="uk-UA"/>
        </w:rPr>
        <w:t>однощелепні</w:t>
      </w:r>
      <w:proofErr w:type="spellEnd"/>
      <w:r w:rsidRPr="00755571">
        <w:rPr>
          <w:sz w:val="28"/>
          <w:lang w:val="uk-UA"/>
        </w:rPr>
        <w:t xml:space="preserve"> функціонально-направляючі </w:t>
      </w:r>
      <w:proofErr w:type="spellStart"/>
      <w:r w:rsidRPr="00755571">
        <w:rPr>
          <w:sz w:val="28"/>
          <w:lang w:val="uk-UA"/>
        </w:rPr>
        <w:t>ортодонтичні</w:t>
      </w:r>
      <w:proofErr w:type="spellEnd"/>
      <w:r w:rsidRPr="00755571">
        <w:rPr>
          <w:sz w:val="28"/>
          <w:lang w:val="uk-UA"/>
        </w:rPr>
        <w:t xml:space="preserve"> апарати містять похилу площину, </w:t>
      </w:r>
      <w:proofErr w:type="spellStart"/>
      <w:r w:rsidRPr="00755571">
        <w:rPr>
          <w:sz w:val="28"/>
          <w:lang w:val="uk-UA"/>
        </w:rPr>
        <w:t>накушувальну</w:t>
      </w:r>
      <w:proofErr w:type="spellEnd"/>
      <w:r w:rsidRPr="00755571">
        <w:rPr>
          <w:sz w:val="28"/>
          <w:lang w:val="uk-UA"/>
        </w:rPr>
        <w:t xml:space="preserve"> площадку або </w:t>
      </w:r>
      <w:proofErr w:type="spellStart"/>
      <w:r w:rsidRPr="00755571">
        <w:rPr>
          <w:sz w:val="28"/>
          <w:lang w:val="uk-UA"/>
        </w:rPr>
        <w:t>оклюзійні</w:t>
      </w:r>
      <w:proofErr w:type="spellEnd"/>
      <w:r w:rsidRPr="00755571">
        <w:rPr>
          <w:sz w:val="28"/>
          <w:lang w:val="uk-UA"/>
        </w:rPr>
        <w:t xml:space="preserve"> накладки і тому є апаратами міжщелепної дії.  </w:t>
      </w:r>
      <w:r>
        <w:rPr>
          <w:sz w:val="28"/>
        </w:rPr>
        <w:t xml:space="preserve">При </w:t>
      </w:r>
      <w:proofErr w:type="spellStart"/>
      <w:r>
        <w:rPr>
          <w:sz w:val="28"/>
        </w:rPr>
        <w:t>скороченні</w:t>
      </w:r>
      <w:proofErr w:type="spellEnd"/>
      <w:r>
        <w:rPr>
          <w:sz w:val="28"/>
        </w:rPr>
        <w:t xml:space="preserve"> </w:t>
      </w:r>
      <w:proofErr w:type="spellStart"/>
      <w:r>
        <w:rPr>
          <w:sz w:val="28"/>
        </w:rPr>
        <w:t>м'язів</w:t>
      </w:r>
      <w:proofErr w:type="spellEnd"/>
      <w:r>
        <w:rPr>
          <w:sz w:val="28"/>
        </w:rPr>
        <w:t xml:space="preserve"> </w:t>
      </w:r>
      <w:proofErr w:type="spellStart"/>
      <w:r>
        <w:rPr>
          <w:sz w:val="28"/>
        </w:rPr>
        <w:t>щелепно-лицьової</w:t>
      </w:r>
      <w:proofErr w:type="spellEnd"/>
      <w:r>
        <w:rPr>
          <w:sz w:val="28"/>
        </w:rPr>
        <w:t xml:space="preserve"> </w:t>
      </w:r>
      <w:proofErr w:type="spellStart"/>
      <w:r>
        <w:rPr>
          <w:sz w:val="28"/>
        </w:rPr>
        <w:t>області</w:t>
      </w:r>
      <w:proofErr w:type="spellEnd"/>
      <w:r>
        <w:rPr>
          <w:sz w:val="28"/>
        </w:rPr>
        <w:t xml:space="preserve"> вони </w:t>
      </w:r>
      <w:proofErr w:type="spellStart"/>
      <w:r>
        <w:rPr>
          <w:sz w:val="28"/>
        </w:rPr>
        <w:t>впливають</w:t>
      </w:r>
      <w:proofErr w:type="spellEnd"/>
      <w:r>
        <w:rPr>
          <w:sz w:val="28"/>
        </w:rPr>
        <w:t xml:space="preserve"> на </w:t>
      </w:r>
      <w:proofErr w:type="spellStart"/>
      <w:r>
        <w:rPr>
          <w:sz w:val="28"/>
        </w:rPr>
        <w:t>зубні</w:t>
      </w:r>
      <w:proofErr w:type="spellEnd"/>
      <w:r>
        <w:rPr>
          <w:sz w:val="28"/>
        </w:rPr>
        <w:t xml:space="preserve"> ряди і </w:t>
      </w:r>
      <w:proofErr w:type="spellStart"/>
      <w:r>
        <w:rPr>
          <w:sz w:val="28"/>
        </w:rPr>
        <w:t>положення</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За </w:t>
      </w:r>
      <w:proofErr w:type="spellStart"/>
      <w:r>
        <w:rPr>
          <w:sz w:val="28"/>
        </w:rPr>
        <w:t>допомогою</w:t>
      </w:r>
      <w:proofErr w:type="spellEnd"/>
      <w:r>
        <w:rPr>
          <w:sz w:val="28"/>
        </w:rPr>
        <w:t xml:space="preserve"> таких </w:t>
      </w:r>
      <w:proofErr w:type="spellStart"/>
      <w:r>
        <w:rPr>
          <w:sz w:val="28"/>
        </w:rPr>
        <w:t>апаратів</w:t>
      </w:r>
      <w:proofErr w:type="spellEnd"/>
      <w:r>
        <w:rPr>
          <w:sz w:val="28"/>
        </w:rPr>
        <w:t xml:space="preserve"> </w:t>
      </w:r>
      <w:proofErr w:type="spellStart"/>
      <w:r>
        <w:rPr>
          <w:sz w:val="28"/>
        </w:rPr>
        <w:t>можливо</w:t>
      </w:r>
      <w:proofErr w:type="spellEnd"/>
      <w:r>
        <w:rPr>
          <w:sz w:val="28"/>
        </w:rPr>
        <w:t xml:space="preserve"> </w:t>
      </w:r>
      <w:proofErr w:type="spellStart"/>
      <w:r>
        <w:rPr>
          <w:sz w:val="28"/>
        </w:rPr>
        <w:t>перебудувати</w:t>
      </w:r>
      <w:proofErr w:type="spellEnd"/>
      <w:r>
        <w:rPr>
          <w:sz w:val="28"/>
        </w:rPr>
        <w:t xml:space="preserve"> </w:t>
      </w:r>
      <w:proofErr w:type="spellStart"/>
      <w:r>
        <w:rPr>
          <w:sz w:val="28"/>
        </w:rPr>
        <w:t>міостатичний</w:t>
      </w:r>
      <w:proofErr w:type="spellEnd"/>
      <w:r>
        <w:rPr>
          <w:sz w:val="28"/>
        </w:rPr>
        <w:t xml:space="preserve"> рефлекс, </w:t>
      </w:r>
      <w:proofErr w:type="spellStart"/>
      <w:r>
        <w:rPr>
          <w:sz w:val="28"/>
        </w:rPr>
        <w:t>стимулювати</w:t>
      </w:r>
      <w:proofErr w:type="spellEnd"/>
      <w:r>
        <w:rPr>
          <w:sz w:val="28"/>
        </w:rPr>
        <w:t xml:space="preserve"> </w:t>
      </w:r>
      <w:proofErr w:type="spellStart"/>
      <w:r>
        <w:rPr>
          <w:sz w:val="28"/>
        </w:rPr>
        <w:t>або</w:t>
      </w:r>
      <w:proofErr w:type="spellEnd"/>
      <w:r>
        <w:rPr>
          <w:sz w:val="28"/>
        </w:rPr>
        <w:t xml:space="preserve"> </w:t>
      </w:r>
      <w:proofErr w:type="spellStart"/>
      <w:r>
        <w:rPr>
          <w:sz w:val="28"/>
        </w:rPr>
        <w:t>затримувати</w:t>
      </w:r>
      <w:proofErr w:type="spellEnd"/>
      <w:r>
        <w:rPr>
          <w:sz w:val="28"/>
        </w:rPr>
        <w:t xml:space="preserve"> </w:t>
      </w:r>
      <w:proofErr w:type="spellStart"/>
      <w:r>
        <w:rPr>
          <w:sz w:val="28"/>
        </w:rPr>
        <w:t>ріст</w:t>
      </w:r>
      <w:proofErr w:type="spellEnd"/>
      <w:r>
        <w:rPr>
          <w:sz w:val="28"/>
        </w:rPr>
        <w:t xml:space="preserve"> </w:t>
      </w:r>
      <w:proofErr w:type="spellStart"/>
      <w:r>
        <w:rPr>
          <w:sz w:val="28"/>
        </w:rPr>
        <w:t>щелепи</w:t>
      </w:r>
      <w:proofErr w:type="spellEnd"/>
      <w:r>
        <w:rPr>
          <w:sz w:val="28"/>
        </w:rPr>
        <w:t xml:space="preserve">.  </w:t>
      </w:r>
      <w:proofErr w:type="spellStart"/>
      <w:r>
        <w:rPr>
          <w:sz w:val="28"/>
        </w:rPr>
        <w:t>Завдяки</w:t>
      </w:r>
      <w:proofErr w:type="spellEnd"/>
      <w:r>
        <w:rPr>
          <w:sz w:val="28"/>
        </w:rPr>
        <w:t xml:space="preserve"> </w:t>
      </w:r>
      <w:proofErr w:type="spellStart"/>
      <w:r>
        <w:rPr>
          <w:sz w:val="28"/>
        </w:rPr>
        <w:t>своїй</w:t>
      </w:r>
      <w:proofErr w:type="spellEnd"/>
      <w:r>
        <w:rPr>
          <w:sz w:val="28"/>
        </w:rPr>
        <w:t xml:space="preserve"> </w:t>
      </w:r>
      <w:proofErr w:type="spellStart"/>
      <w:r>
        <w:rPr>
          <w:sz w:val="28"/>
        </w:rPr>
        <w:t>простоті</w:t>
      </w:r>
      <w:proofErr w:type="spellEnd"/>
      <w:r>
        <w:rPr>
          <w:sz w:val="28"/>
        </w:rPr>
        <w:t xml:space="preserve"> й </w:t>
      </w:r>
      <w:proofErr w:type="spellStart"/>
      <w:r>
        <w:rPr>
          <w:sz w:val="28"/>
        </w:rPr>
        <w:t>ефективності</w:t>
      </w:r>
      <w:proofErr w:type="spellEnd"/>
      <w:r>
        <w:rPr>
          <w:sz w:val="28"/>
        </w:rPr>
        <w:t xml:space="preserve"> вони </w:t>
      </w:r>
      <w:proofErr w:type="spellStart"/>
      <w:r>
        <w:rPr>
          <w:sz w:val="28"/>
        </w:rPr>
        <w:t>знайшли</w:t>
      </w:r>
      <w:proofErr w:type="spellEnd"/>
      <w:r>
        <w:rPr>
          <w:sz w:val="28"/>
        </w:rPr>
        <w:t xml:space="preserve"> </w:t>
      </w:r>
      <w:proofErr w:type="spellStart"/>
      <w:r>
        <w:rPr>
          <w:sz w:val="28"/>
        </w:rPr>
        <w:t>широке</w:t>
      </w:r>
      <w:proofErr w:type="spellEnd"/>
      <w:r>
        <w:rPr>
          <w:sz w:val="28"/>
        </w:rPr>
        <w:t xml:space="preserve"> </w:t>
      </w:r>
      <w:proofErr w:type="spellStart"/>
      <w:r>
        <w:rPr>
          <w:sz w:val="28"/>
        </w:rPr>
        <w:t>застосування</w:t>
      </w:r>
      <w:proofErr w:type="spellEnd"/>
      <w:r>
        <w:rPr>
          <w:sz w:val="28"/>
        </w:rPr>
        <w:t xml:space="preserve"> в </w:t>
      </w:r>
      <w:proofErr w:type="spellStart"/>
      <w:r>
        <w:rPr>
          <w:sz w:val="28"/>
        </w:rPr>
        <w:t>практиці</w:t>
      </w:r>
      <w:proofErr w:type="spellEnd"/>
      <w:r>
        <w:rPr>
          <w:sz w:val="28"/>
        </w:rPr>
        <w:t xml:space="preserve">. </w:t>
      </w:r>
    </w:p>
    <w:p w:rsidR="00D3611A" w:rsidRDefault="00D3611A" w:rsidP="00D3611A">
      <w:pPr>
        <w:ind w:firstLine="720"/>
        <w:rPr>
          <w:sz w:val="28"/>
        </w:rPr>
      </w:pPr>
      <w:r>
        <w:rPr>
          <w:sz w:val="28"/>
        </w:rPr>
        <w:t xml:space="preserve">Для </w:t>
      </w:r>
      <w:proofErr w:type="spellStart"/>
      <w:r>
        <w:rPr>
          <w:sz w:val="28"/>
        </w:rPr>
        <w:t>виготовлення</w:t>
      </w:r>
      <w:proofErr w:type="spellEnd"/>
      <w:r>
        <w:rPr>
          <w:sz w:val="28"/>
        </w:rPr>
        <w:t xml:space="preserve"> </w:t>
      </w:r>
      <w:proofErr w:type="spellStart"/>
      <w:r>
        <w:rPr>
          <w:sz w:val="28"/>
        </w:rPr>
        <w:t>ортодонтичного</w:t>
      </w:r>
      <w:proofErr w:type="spellEnd"/>
      <w:r>
        <w:rPr>
          <w:sz w:val="28"/>
        </w:rPr>
        <w:t xml:space="preserve"> </w:t>
      </w:r>
      <w:proofErr w:type="spellStart"/>
      <w:r>
        <w:rPr>
          <w:sz w:val="28"/>
        </w:rPr>
        <w:t>апарата</w:t>
      </w:r>
      <w:proofErr w:type="spellEnd"/>
      <w:r>
        <w:rPr>
          <w:sz w:val="28"/>
        </w:rPr>
        <w:t xml:space="preserve"> </w:t>
      </w:r>
      <w:proofErr w:type="spellStart"/>
      <w:r>
        <w:rPr>
          <w:sz w:val="28"/>
        </w:rPr>
        <w:t>функціональної</w:t>
      </w:r>
      <w:proofErr w:type="spellEnd"/>
      <w:r>
        <w:rPr>
          <w:sz w:val="28"/>
        </w:rPr>
        <w:t xml:space="preserve"> </w:t>
      </w:r>
      <w:proofErr w:type="spellStart"/>
      <w:r>
        <w:rPr>
          <w:sz w:val="28"/>
        </w:rPr>
        <w:t>або</w:t>
      </w:r>
      <w:proofErr w:type="spellEnd"/>
      <w:r>
        <w:rPr>
          <w:sz w:val="28"/>
        </w:rPr>
        <w:t xml:space="preserve"> </w:t>
      </w:r>
      <w:proofErr w:type="spellStart"/>
      <w:r>
        <w:rPr>
          <w:sz w:val="28"/>
        </w:rPr>
        <w:t>комбінованої</w:t>
      </w:r>
      <w:proofErr w:type="spellEnd"/>
      <w:r>
        <w:rPr>
          <w:sz w:val="28"/>
        </w:rPr>
        <w:t xml:space="preserve"> </w:t>
      </w:r>
      <w:proofErr w:type="spellStart"/>
      <w:r>
        <w:rPr>
          <w:sz w:val="28"/>
        </w:rPr>
        <w:t>дії</w:t>
      </w:r>
      <w:proofErr w:type="spellEnd"/>
      <w:r>
        <w:rPr>
          <w:sz w:val="28"/>
        </w:rPr>
        <w:t xml:space="preserve"> будь-</w:t>
      </w:r>
      <w:proofErr w:type="spellStart"/>
      <w:r>
        <w:rPr>
          <w:sz w:val="28"/>
        </w:rPr>
        <w:t>якої</w:t>
      </w:r>
      <w:proofErr w:type="spellEnd"/>
      <w:r>
        <w:rPr>
          <w:sz w:val="28"/>
        </w:rPr>
        <w:t xml:space="preserve"> </w:t>
      </w:r>
      <w:proofErr w:type="spellStart"/>
      <w:r>
        <w:rPr>
          <w:sz w:val="28"/>
        </w:rPr>
        <w:t>конструкції</w:t>
      </w:r>
      <w:proofErr w:type="spellEnd"/>
      <w:r>
        <w:rPr>
          <w:sz w:val="28"/>
        </w:rPr>
        <w:t xml:space="preserve"> </w:t>
      </w:r>
      <w:proofErr w:type="spellStart"/>
      <w:r>
        <w:rPr>
          <w:sz w:val="28"/>
        </w:rPr>
        <w:t>необхідно</w:t>
      </w:r>
      <w:proofErr w:type="spellEnd"/>
      <w:r>
        <w:rPr>
          <w:sz w:val="28"/>
        </w:rPr>
        <w:t xml:space="preserve"> провести </w:t>
      </w:r>
      <w:proofErr w:type="spellStart"/>
      <w:r>
        <w:rPr>
          <w:sz w:val="28"/>
        </w:rPr>
        <w:t>визначення</w:t>
      </w:r>
      <w:proofErr w:type="spellEnd"/>
      <w:r>
        <w:rPr>
          <w:sz w:val="28"/>
        </w:rPr>
        <w:t xml:space="preserve"> конструктивного прикусу</w:t>
      </w:r>
      <w:r>
        <w:rPr>
          <w:i/>
          <w:sz w:val="28"/>
        </w:rPr>
        <w:t xml:space="preserve">. </w:t>
      </w:r>
      <w:r>
        <w:rPr>
          <w:b/>
          <w:i/>
          <w:sz w:val="28"/>
          <w:u w:val="single"/>
        </w:rPr>
        <w:t xml:space="preserve"> </w:t>
      </w:r>
      <w:proofErr w:type="spellStart"/>
      <w:r>
        <w:rPr>
          <w:b/>
          <w:i/>
          <w:sz w:val="28"/>
          <w:u w:val="single"/>
        </w:rPr>
        <w:t>Конструктивний</w:t>
      </w:r>
      <w:proofErr w:type="spellEnd"/>
      <w:r>
        <w:rPr>
          <w:b/>
          <w:i/>
          <w:sz w:val="28"/>
          <w:u w:val="single"/>
        </w:rPr>
        <w:t xml:space="preserve"> прикус</w:t>
      </w:r>
      <w:r>
        <w:rPr>
          <w:sz w:val="28"/>
        </w:rPr>
        <w:t xml:space="preserve"> - </w:t>
      </w:r>
      <w:proofErr w:type="spellStart"/>
      <w:r>
        <w:rPr>
          <w:sz w:val="28"/>
        </w:rPr>
        <w:t>це</w:t>
      </w:r>
      <w:proofErr w:type="spellEnd"/>
      <w:r>
        <w:rPr>
          <w:sz w:val="28"/>
        </w:rPr>
        <w:t xml:space="preserve"> </w:t>
      </w:r>
      <w:proofErr w:type="spellStart"/>
      <w:r>
        <w:rPr>
          <w:sz w:val="28"/>
        </w:rPr>
        <w:t>такий</w:t>
      </w:r>
      <w:proofErr w:type="spellEnd"/>
      <w:r>
        <w:rPr>
          <w:sz w:val="28"/>
        </w:rPr>
        <w:t xml:space="preserve"> вид прикусу, </w:t>
      </w:r>
      <w:proofErr w:type="spellStart"/>
      <w:r>
        <w:rPr>
          <w:sz w:val="28"/>
        </w:rPr>
        <w:t>який</w:t>
      </w:r>
      <w:proofErr w:type="spellEnd"/>
      <w:r>
        <w:rPr>
          <w:sz w:val="28"/>
        </w:rPr>
        <w:t xml:space="preserve"> ми </w:t>
      </w:r>
      <w:proofErr w:type="spellStart"/>
      <w:r>
        <w:rPr>
          <w:sz w:val="28"/>
        </w:rPr>
        <w:t>намагаємося</w:t>
      </w:r>
      <w:proofErr w:type="spellEnd"/>
      <w:r>
        <w:rPr>
          <w:sz w:val="28"/>
        </w:rPr>
        <w:t xml:space="preserve"> </w:t>
      </w:r>
      <w:proofErr w:type="spellStart"/>
      <w:r>
        <w:rPr>
          <w:sz w:val="28"/>
        </w:rPr>
        <w:t>створити</w:t>
      </w:r>
      <w:proofErr w:type="spellEnd"/>
      <w:r>
        <w:rPr>
          <w:sz w:val="28"/>
        </w:rPr>
        <w:t xml:space="preserve"> в </w:t>
      </w:r>
      <w:proofErr w:type="spellStart"/>
      <w:r>
        <w:rPr>
          <w:sz w:val="28"/>
        </w:rPr>
        <w:t>пацієнта</w:t>
      </w:r>
      <w:proofErr w:type="spellEnd"/>
      <w:r>
        <w:rPr>
          <w:sz w:val="28"/>
        </w:rPr>
        <w:t xml:space="preserve">.  </w:t>
      </w:r>
      <w:proofErr w:type="spellStart"/>
      <w:r>
        <w:rPr>
          <w:sz w:val="28"/>
        </w:rPr>
        <w:t>Визначають</w:t>
      </w:r>
      <w:proofErr w:type="spellEnd"/>
      <w:r>
        <w:rPr>
          <w:sz w:val="28"/>
        </w:rPr>
        <w:t xml:space="preserve"> </w:t>
      </w:r>
      <w:proofErr w:type="spellStart"/>
      <w:r>
        <w:rPr>
          <w:sz w:val="28"/>
        </w:rPr>
        <w:t>конструктивний</w:t>
      </w:r>
      <w:proofErr w:type="spellEnd"/>
      <w:r>
        <w:rPr>
          <w:sz w:val="28"/>
        </w:rPr>
        <w:t xml:space="preserve"> прикус за </w:t>
      </w:r>
      <w:proofErr w:type="spellStart"/>
      <w:r>
        <w:rPr>
          <w:sz w:val="28"/>
        </w:rPr>
        <w:t>допомогою</w:t>
      </w:r>
      <w:proofErr w:type="spellEnd"/>
      <w:r>
        <w:rPr>
          <w:sz w:val="28"/>
        </w:rPr>
        <w:t xml:space="preserve"> </w:t>
      </w:r>
      <w:proofErr w:type="spellStart"/>
      <w:r>
        <w:rPr>
          <w:sz w:val="28"/>
        </w:rPr>
        <w:t>воскових</w:t>
      </w:r>
      <w:proofErr w:type="spellEnd"/>
      <w:r>
        <w:rPr>
          <w:sz w:val="28"/>
        </w:rPr>
        <w:t xml:space="preserve"> </w:t>
      </w:r>
      <w:proofErr w:type="spellStart"/>
      <w:r>
        <w:rPr>
          <w:sz w:val="28"/>
        </w:rPr>
        <w:t>шаблонів</w:t>
      </w:r>
      <w:proofErr w:type="spellEnd"/>
      <w:r>
        <w:rPr>
          <w:sz w:val="28"/>
        </w:rPr>
        <w:t xml:space="preserve">, </w:t>
      </w:r>
      <w:proofErr w:type="spellStart"/>
      <w:r>
        <w:rPr>
          <w:sz w:val="28"/>
        </w:rPr>
        <w:t>попередньо</w:t>
      </w:r>
      <w:proofErr w:type="spellEnd"/>
      <w:r>
        <w:rPr>
          <w:sz w:val="28"/>
        </w:rPr>
        <w:t xml:space="preserve"> </w:t>
      </w:r>
      <w:proofErr w:type="spellStart"/>
      <w:r>
        <w:rPr>
          <w:sz w:val="28"/>
        </w:rPr>
        <w:t>навчити</w:t>
      </w:r>
      <w:proofErr w:type="spellEnd"/>
      <w:r>
        <w:rPr>
          <w:sz w:val="28"/>
        </w:rPr>
        <w:t xml:space="preserve"> </w:t>
      </w:r>
      <w:proofErr w:type="spellStart"/>
      <w:r>
        <w:rPr>
          <w:sz w:val="28"/>
        </w:rPr>
        <w:t>пацієнта</w:t>
      </w:r>
      <w:proofErr w:type="spellEnd"/>
      <w:r>
        <w:rPr>
          <w:sz w:val="28"/>
        </w:rPr>
        <w:t xml:space="preserve"> </w:t>
      </w:r>
      <w:proofErr w:type="spellStart"/>
      <w:r>
        <w:rPr>
          <w:sz w:val="28"/>
        </w:rPr>
        <w:t>зміщати</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в </w:t>
      </w:r>
      <w:proofErr w:type="spellStart"/>
      <w:r>
        <w:rPr>
          <w:sz w:val="28"/>
        </w:rPr>
        <w:t>потрібне</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Зсув</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при </w:t>
      </w:r>
      <w:proofErr w:type="spellStart"/>
      <w:r>
        <w:rPr>
          <w:sz w:val="28"/>
        </w:rPr>
        <w:t>лікуванні</w:t>
      </w:r>
      <w:proofErr w:type="spellEnd"/>
      <w:r>
        <w:rPr>
          <w:sz w:val="28"/>
        </w:rPr>
        <w:t xml:space="preserve"> </w:t>
      </w:r>
      <w:proofErr w:type="spellStart"/>
      <w:r>
        <w:rPr>
          <w:sz w:val="28"/>
        </w:rPr>
        <w:t>прогнатичного</w:t>
      </w:r>
      <w:proofErr w:type="spellEnd"/>
      <w:r>
        <w:rPr>
          <w:sz w:val="28"/>
        </w:rPr>
        <w:t xml:space="preserve"> дистального прикусу </w:t>
      </w:r>
      <w:proofErr w:type="spellStart"/>
      <w:r>
        <w:rPr>
          <w:sz w:val="28"/>
        </w:rPr>
        <w:t>можливо</w:t>
      </w:r>
      <w:proofErr w:type="spellEnd"/>
      <w:r>
        <w:rPr>
          <w:sz w:val="28"/>
        </w:rPr>
        <w:t xml:space="preserve"> </w:t>
      </w:r>
      <w:proofErr w:type="spellStart"/>
      <w:r>
        <w:rPr>
          <w:sz w:val="28"/>
        </w:rPr>
        <w:t>від</w:t>
      </w:r>
      <w:proofErr w:type="spellEnd"/>
      <w:r>
        <w:rPr>
          <w:sz w:val="28"/>
        </w:rPr>
        <w:t xml:space="preserve"> 2 до 5 мм за </w:t>
      </w:r>
      <w:proofErr w:type="spellStart"/>
      <w:r>
        <w:rPr>
          <w:sz w:val="28"/>
        </w:rPr>
        <w:t>Р.Френкелем</w:t>
      </w:r>
      <w:proofErr w:type="spellEnd"/>
      <w:r>
        <w:rPr>
          <w:sz w:val="28"/>
        </w:rPr>
        <w:t xml:space="preserve"> і </w:t>
      </w:r>
      <w:proofErr w:type="spellStart"/>
      <w:r>
        <w:rPr>
          <w:sz w:val="28"/>
        </w:rPr>
        <w:t>від</w:t>
      </w:r>
      <w:proofErr w:type="spellEnd"/>
      <w:r>
        <w:rPr>
          <w:sz w:val="28"/>
        </w:rPr>
        <w:t xml:space="preserve"> 5 до 7 мм за </w:t>
      </w:r>
      <w:proofErr w:type="spellStart"/>
      <w:r>
        <w:rPr>
          <w:sz w:val="28"/>
        </w:rPr>
        <w:t>Е.Я.Варесом</w:t>
      </w:r>
      <w:proofErr w:type="spellEnd"/>
      <w:r>
        <w:rPr>
          <w:sz w:val="28"/>
        </w:rPr>
        <w:t xml:space="preserve"> (метод </w:t>
      </w:r>
      <w:proofErr w:type="spellStart"/>
      <w:r>
        <w:rPr>
          <w:sz w:val="28"/>
        </w:rPr>
        <w:t>гіперкорекції</w:t>
      </w:r>
      <w:proofErr w:type="spellEnd"/>
      <w:r>
        <w:rPr>
          <w:sz w:val="28"/>
        </w:rPr>
        <w:t xml:space="preserve">).  При </w:t>
      </w:r>
      <w:proofErr w:type="spellStart"/>
      <w:r>
        <w:rPr>
          <w:sz w:val="28"/>
        </w:rPr>
        <w:t>визначенні</w:t>
      </w:r>
      <w:proofErr w:type="spellEnd"/>
      <w:r>
        <w:rPr>
          <w:sz w:val="28"/>
        </w:rPr>
        <w:t xml:space="preserve"> конструктивного прикусу методом </w:t>
      </w:r>
      <w:proofErr w:type="spellStart"/>
      <w:r>
        <w:rPr>
          <w:sz w:val="28"/>
        </w:rPr>
        <w:t>гіперкорекції</w:t>
      </w:r>
      <w:proofErr w:type="spellEnd"/>
      <w:r>
        <w:rPr>
          <w:sz w:val="28"/>
        </w:rPr>
        <w:t xml:space="preserve"> </w:t>
      </w:r>
      <w:proofErr w:type="spellStart"/>
      <w:r>
        <w:rPr>
          <w:sz w:val="28"/>
        </w:rPr>
        <w:t>Вареса</w:t>
      </w:r>
      <w:proofErr w:type="spellEnd"/>
      <w:r>
        <w:rPr>
          <w:sz w:val="28"/>
        </w:rPr>
        <w:t xml:space="preserve"> </w:t>
      </w:r>
      <w:proofErr w:type="spellStart"/>
      <w:r>
        <w:rPr>
          <w:sz w:val="28"/>
        </w:rPr>
        <w:t>необхідною</w:t>
      </w:r>
      <w:proofErr w:type="spellEnd"/>
      <w:r>
        <w:rPr>
          <w:sz w:val="28"/>
        </w:rPr>
        <w:t xml:space="preserve"> </w:t>
      </w:r>
      <w:proofErr w:type="spellStart"/>
      <w:r>
        <w:rPr>
          <w:sz w:val="28"/>
        </w:rPr>
        <w:t>умовою</w:t>
      </w:r>
      <w:proofErr w:type="spellEnd"/>
      <w:r>
        <w:rPr>
          <w:sz w:val="28"/>
        </w:rPr>
        <w:t xml:space="preserve"> є </w:t>
      </w:r>
      <w:proofErr w:type="spellStart"/>
      <w:r>
        <w:rPr>
          <w:sz w:val="28"/>
        </w:rPr>
        <w:t>вік</w:t>
      </w:r>
      <w:proofErr w:type="spellEnd"/>
      <w:r>
        <w:rPr>
          <w:sz w:val="28"/>
        </w:rPr>
        <w:t xml:space="preserve"> </w:t>
      </w:r>
      <w:proofErr w:type="spellStart"/>
      <w:r>
        <w:rPr>
          <w:sz w:val="28"/>
        </w:rPr>
        <w:t>пацієнта</w:t>
      </w:r>
      <w:proofErr w:type="spellEnd"/>
      <w:r>
        <w:rPr>
          <w:sz w:val="28"/>
        </w:rPr>
        <w:t xml:space="preserve"> - до 12 </w:t>
      </w:r>
      <w:proofErr w:type="spellStart"/>
      <w:r>
        <w:rPr>
          <w:sz w:val="28"/>
        </w:rPr>
        <w:t>років</w:t>
      </w:r>
      <w:proofErr w:type="spellEnd"/>
      <w:r>
        <w:rPr>
          <w:sz w:val="28"/>
        </w:rPr>
        <w:t xml:space="preserve"> і стан СНЩС - </w:t>
      </w:r>
      <w:proofErr w:type="spellStart"/>
      <w:r>
        <w:rPr>
          <w:sz w:val="28"/>
        </w:rPr>
        <w:t>відсутність</w:t>
      </w:r>
      <w:proofErr w:type="spellEnd"/>
      <w:r>
        <w:rPr>
          <w:sz w:val="28"/>
        </w:rPr>
        <w:t xml:space="preserve"> </w:t>
      </w:r>
      <w:proofErr w:type="spellStart"/>
      <w:r>
        <w:rPr>
          <w:sz w:val="28"/>
        </w:rPr>
        <w:t>дисфункції</w:t>
      </w:r>
      <w:proofErr w:type="spellEnd"/>
      <w:r>
        <w:rPr>
          <w:sz w:val="28"/>
        </w:rPr>
        <w:t xml:space="preserve">.  При </w:t>
      </w:r>
      <w:proofErr w:type="spellStart"/>
      <w:r>
        <w:rPr>
          <w:sz w:val="28"/>
        </w:rPr>
        <w:t>лікуванні</w:t>
      </w:r>
      <w:proofErr w:type="spellEnd"/>
      <w:r>
        <w:rPr>
          <w:sz w:val="28"/>
        </w:rPr>
        <w:t xml:space="preserve"> </w:t>
      </w:r>
      <w:proofErr w:type="spellStart"/>
      <w:r>
        <w:rPr>
          <w:sz w:val="28"/>
        </w:rPr>
        <w:t>прогенічного</w:t>
      </w:r>
      <w:proofErr w:type="spellEnd"/>
      <w:r>
        <w:rPr>
          <w:sz w:val="28"/>
        </w:rPr>
        <w:t xml:space="preserve"> </w:t>
      </w:r>
      <w:proofErr w:type="spellStart"/>
      <w:r>
        <w:rPr>
          <w:sz w:val="28"/>
        </w:rPr>
        <w:t>мезіального</w:t>
      </w:r>
      <w:proofErr w:type="spellEnd"/>
      <w:r>
        <w:rPr>
          <w:sz w:val="28"/>
        </w:rPr>
        <w:t xml:space="preserve"> і </w:t>
      </w:r>
      <w:proofErr w:type="spellStart"/>
      <w:r>
        <w:rPr>
          <w:sz w:val="28"/>
        </w:rPr>
        <w:t>перехресного</w:t>
      </w:r>
      <w:proofErr w:type="spellEnd"/>
      <w:r>
        <w:rPr>
          <w:sz w:val="28"/>
        </w:rPr>
        <w:t xml:space="preserve"> прикусу </w:t>
      </w:r>
      <w:proofErr w:type="spellStart"/>
      <w:r>
        <w:rPr>
          <w:sz w:val="28"/>
        </w:rPr>
        <w:t>зі</w:t>
      </w:r>
      <w:proofErr w:type="spellEnd"/>
      <w:r>
        <w:rPr>
          <w:sz w:val="28"/>
        </w:rPr>
        <w:t xml:space="preserve"> </w:t>
      </w:r>
      <w:proofErr w:type="spellStart"/>
      <w:r>
        <w:rPr>
          <w:sz w:val="28"/>
        </w:rPr>
        <w:t>зсувом</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убік</w:t>
      </w:r>
      <w:proofErr w:type="spellEnd"/>
      <w:r>
        <w:rPr>
          <w:sz w:val="28"/>
        </w:rPr>
        <w:t xml:space="preserve"> при </w:t>
      </w:r>
      <w:proofErr w:type="spellStart"/>
      <w:r>
        <w:rPr>
          <w:sz w:val="28"/>
        </w:rPr>
        <w:t>визначенні</w:t>
      </w:r>
      <w:proofErr w:type="spellEnd"/>
      <w:r>
        <w:rPr>
          <w:sz w:val="28"/>
        </w:rPr>
        <w:t xml:space="preserve"> конструктивного прикусу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w:t>
      </w:r>
      <w:proofErr w:type="spellStart"/>
      <w:r>
        <w:rPr>
          <w:sz w:val="28"/>
        </w:rPr>
        <w:t>зміщають</w:t>
      </w:r>
      <w:proofErr w:type="spellEnd"/>
      <w:r>
        <w:rPr>
          <w:sz w:val="28"/>
        </w:rPr>
        <w:t xml:space="preserve"> не </w:t>
      </w:r>
      <w:proofErr w:type="spellStart"/>
      <w:r>
        <w:rPr>
          <w:sz w:val="28"/>
        </w:rPr>
        <w:t>більш</w:t>
      </w:r>
      <w:proofErr w:type="spellEnd"/>
      <w:r>
        <w:rPr>
          <w:sz w:val="28"/>
        </w:rPr>
        <w:t xml:space="preserve">, </w:t>
      </w:r>
      <w:proofErr w:type="spellStart"/>
      <w:r>
        <w:rPr>
          <w:sz w:val="28"/>
        </w:rPr>
        <w:t>ніж</w:t>
      </w:r>
      <w:proofErr w:type="spellEnd"/>
      <w:r>
        <w:rPr>
          <w:sz w:val="28"/>
        </w:rPr>
        <w:t xml:space="preserve"> на 2-3 мм. </w:t>
      </w:r>
    </w:p>
    <w:p w:rsidR="00D3611A" w:rsidRDefault="00D3611A" w:rsidP="00D3611A">
      <w:pPr>
        <w:pStyle w:val="23"/>
        <w:spacing w:line="240" w:lineRule="auto"/>
      </w:pPr>
      <w:proofErr w:type="spellStart"/>
      <w:r>
        <w:t>Апарати</w:t>
      </w:r>
      <w:proofErr w:type="spellEnd"/>
      <w:r>
        <w:t xml:space="preserve"> для </w:t>
      </w:r>
      <w:proofErr w:type="spellStart"/>
      <w:r>
        <w:t>переміщення</w:t>
      </w:r>
      <w:proofErr w:type="spellEnd"/>
      <w:r>
        <w:t xml:space="preserve"> </w:t>
      </w:r>
      <w:proofErr w:type="spellStart"/>
      <w:r>
        <w:t>фронтальних</w:t>
      </w:r>
      <w:proofErr w:type="spellEnd"/>
      <w:r>
        <w:t xml:space="preserve"> </w:t>
      </w:r>
      <w:proofErr w:type="spellStart"/>
      <w:r>
        <w:t>зубів</w:t>
      </w:r>
      <w:proofErr w:type="spellEnd"/>
      <w:r>
        <w:t xml:space="preserve"> і </w:t>
      </w:r>
      <w:proofErr w:type="spellStart"/>
      <w:r>
        <w:t>нижньої</w:t>
      </w:r>
      <w:proofErr w:type="spellEnd"/>
      <w:r>
        <w:t xml:space="preserve"> </w:t>
      </w:r>
      <w:proofErr w:type="spellStart"/>
      <w:r>
        <w:t>щелепи</w:t>
      </w:r>
      <w:proofErr w:type="spellEnd"/>
      <w:r>
        <w:t xml:space="preserve"> </w:t>
      </w:r>
      <w:r>
        <w:br/>
        <w:t xml:space="preserve">в </w:t>
      </w:r>
      <w:proofErr w:type="spellStart"/>
      <w:r>
        <w:t>сагітальному</w:t>
      </w:r>
      <w:proofErr w:type="spellEnd"/>
      <w:r>
        <w:t xml:space="preserve"> </w:t>
      </w:r>
      <w:proofErr w:type="spellStart"/>
      <w:r>
        <w:t>напрямку</w:t>
      </w:r>
      <w:proofErr w:type="spellEnd"/>
    </w:p>
    <w:p w:rsidR="00D3611A" w:rsidRDefault="00D3611A" w:rsidP="00D3611A">
      <w:pPr>
        <w:ind w:firstLine="720"/>
        <w:rPr>
          <w:sz w:val="28"/>
        </w:rPr>
      </w:pPr>
      <w:r>
        <w:rPr>
          <w:b/>
          <w:i/>
          <w:sz w:val="28"/>
          <w:u w:val="single"/>
        </w:rPr>
        <w:t xml:space="preserve">Капа </w:t>
      </w:r>
      <w:proofErr w:type="spellStart"/>
      <w:r>
        <w:rPr>
          <w:b/>
          <w:i/>
          <w:sz w:val="28"/>
          <w:u w:val="single"/>
        </w:rPr>
        <w:t>Биніна</w:t>
      </w:r>
      <w:proofErr w:type="spellEnd"/>
      <w:r>
        <w:rPr>
          <w:sz w:val="28"/>
        </w:rPr>
        <w:t xml:space="preserve"> </w:t>
      </w:r>
      <w:proofErr w:type="spellStart"/>
      <w:r>
        <w:rPr>
          <w:sz w:val="28"/>
        </w:rPr>
        <w:t>застосовується</w:t>
      </w:r>
      <w:proofErr w:type="spellEnd"/>
      <w:r>
        <w:rPr>
          <w:sz w:val="28"/>
        </w:rPr>
        <w:t xml:space="preserve"> для </w:t>
      </w:r>
      <w:proofErr w:type="spellStart"/>
      <w:r>
        <w:rPr>
          <w:sz w:val="28"/>
        </w:rPr>
        <w:t>лікування</w:t>
      </w:r>
      <w:proofErr w:type="spellEnd"/>
      <w:r>
        <w:rPr>
          <w:sz w:val="28"/>
        </w:rPr>
        <w:t xml:space="preserve"> </w:t>
      </w:r>
      <w:proofErr w:type="spellStart"/>
      <w:r>
        <w:rPr>
          <w:sz w:val="28"/>
        </w:rPr>
        <w:t>мезіального</w:t>
      </w:r>
      <w:proofErr w:type="spellEnd"/>
      <w:r>
        <w:rPr>
          <w:sz w:val="28"/>
        </w:rPr>
        <w:t xml:space="preserve"> прикусу </w:t>
      </w:r>
      <w:proofErr w:type="spellStart"/>
      <w:r>
        <w:rPr>
          <w:sz w:val="28"/>
        </w:rPr>
        <w:t>зі</w:t>
      </w:r>
      <w:proofErr w:type="spellEnd"/>
      <w:r>
        <w:rPr>
          <w:sz w:val="28"/>
        </w:rPr>
        <w:t xml:space="preserve"> </w:t>
      </w:r>
      <w:proofErr w:type="spellStart"/>
      <w:r>
        <w:rPr>
          <w:sz w:val="28"/>
        </w:rPr>
        <w:t>зсувом</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вперед, для вестибулярного </w:t>
      </w:r>
      <w:proofErr w:type="spellStart"/>
      <w:r>
        <w:rPr>
          <w:sz w:val="28"/>
        </w:rPr>
        <w:t>відхилення</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і </w:t>
      </w:r>
      <w:proofErr w:type="spellStart"/>
      <w:r>
        <w:rPr>
          <w:sz w:val="28"/>
        </w:rPr>
        <w:t>затримки</w:t>
      </w:r>
      <w:proofErr w:type="spellEnd"/>
      <w:r>
        <w:rPr>
          <w:sz w:val="28"/>
        </w:rPr>
        <w:t xml:space="preserve"> росту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Апарат</w:t>
      </w:r>
      <w:proofErr w:type="spellEnd"/>
      <w:r>
        <w:rPr>
          <w:sz w:val="28"/>
        </w:rPr>
        <w:t xml:space="preserve"> </w:t>
      </w:r>
      <w:proofErr w:type="spellStart"/>
      <w:r>
        <w:rPr>
          <w:sz w:val="28"/>
        </w:rPr>
        <w:t>розташовується</w:t>
      </w:r>
      <w:proofErr w:type="spellEnd"/>
      <w:r>
        <w:rPr>
          <w:sz w:val="28"/>
        </w:rPr>
        <w:t xml:space="preserve"> на </w:t>
      </w:r>
      <w:proofErr w:type="spellStart"/>
      <w:r>
        <w:rPr>
          <w:sz w:val="28"/>
        </w:rPr>
        <w:t>нижній</w:t>
      </w:r>
      <w:proofErr w:type="spellEnd"/>
      <w:r>
        <w:rPr>
          <w:sz w:val="28"/>
        </w:rPr>
        <w:t xml:space="preserve"> </w:t>
      </w:r>
      <w:proofErr w:type="spellStart"/>
      <w:r>
        <w:rPr>
          <w:sz w:val="28"/>
        </w:rPr>
        <w:t>щелепі</w:t>
      </w:r>
      <w:proofErr w:type="spellEnd"/>
      <w:r>
        <w:rPr>
          <w:sz w:val="28"/>
        </w:rPr>
        <w:t xml:space="preserve"> і </w:t>
      </w:r>
      <w:proofErr w:type="spellStart"/>
      <w:r>
        <w:rPr>
          <w:sz w:val="28"/>
        </w:rPr>
        <w:t>перебуває</w:t>
      </w:r>
      <w:proofErr w:type="spellEnd"/>
      <w:r>
        <w:rPr>
          <w:sz w:val="28"/>
        </w:rPr>
        <w:t xml:space="preserve"> з </w:t>
      </w:r>
      <w:proofErr w:type="spellStart"/>
      <w:r>
        <w:rPr>
          <w:sz w:val="28"/>
        </w:rPr>
        <w:t>капи</w:t>
      </w:r>
      <w:proofErr w:type="spellEnd"/>
      <w:r>
        <w:rPr>
          <w:sz w:val="28"/>
        </w:rPr>
        <w:t xml:space="preserve"> на </w:t>
      </w:r>
      <w:proofErr w:type="spellStart"/>
      <w:r>
        <w:rPr>
          <w:sz w:val="28"/>
        </w:rPr>
        <w:t>бічну</w:t>
      </w:r>
      <w:proofErr w:type="spellEnd"/>
      <w:r>
        <w:rPr>
          <w:sz w:val="28"/>
        </w:rPr>
        <w:t xml:space="preserve"> </w:t>
      </w:r>
      <w:proofErr w:type="spellStart"/>
      <w:r>
        <w:rPr>
          <w:sz w:val="28"/>
        </w:rPr>
        <w:t>групу</w:t>
      </w:r>
      <w:proofErr w:type="spellEnd"/>
      <w:r>
        <w:rPr>
          <w:sz w:val="28"/>
        </w:rPr>
        <w:t xml:space="preserve"> </w:t>
      </w:r>
      <w:proofErr w:type="spellStart"/>
      <w:r>
        <w:rPr>
          <w:sz w:val="28"/>
        </w:rPr>
        <w:t>зубів</w:t>
      </w:r>
      <w:proofErr w:type="spellEnd"/>
      <w:r>
        <w:rPr>
          <w:sz w:val="28"/>
        </w:rPr>
        <w:t xml:space="preserve"> і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показаний при </w:t>
      </w:r>
      <w:proofErr w:type="spellStart"/>
      <w:r>
        <w:rPr>
          <w:sz w:val="28"/>
        </w:rPr>
        <w:t>сагітальній</w:t>
      </w:r>
      <w:proofErr w:type="spellEnd"/>
      <w:r>
        <w:rPr>
          <w:sz w:val="28"/>
        </w:rPr>
        <w:t xml:space="preserve"> </w:t>
      </w:r>
      <w:proofErr w:type="spellStart"/>
      <w:r>
        <w:rPr>
          <w:sz w:val="28"/>
        </w:rPr>
        <w:t>щілині</w:t>
      </w:r>
      <w:proofErr w:type="spellEnd"/>
      <w:r>
        <w:rPr>
          <w:sz w:val="28"/>
        </w:rPr>
        <w:t xml:space="preserve"> невеликих </w:t>
      </w:r>
      <w:proofErr w:type="spellStart"/>
      <w:r>
        <w:rPr>
          <w:sz w:val="28"/>
        </w:rPr>
        <w:t>розмірів</w:t>
      </w:r>
      <w:proofErr w:type="spellEnd"/>
      <w:r>
        <w:rPr>
          <w:sz w:val="28"/>
        </w:rPr>
        <w:t xml:space="preserve"> (не </w:t>
      </w:r>
      <w:proofErr w:type="spellStart"/>
      <w:r>
        <w:rPr>
          <w:sz w:val="28"/>
        </w:rPr>
        <w:t>більш</w:t>
      </w:r>
      <w:proofErr w:type="spellEnd"/>
      <w:r>
        <w:rPr>
          <w:sz w:val="28"/>
        </w:rPr>
        <w:t xml:space="preserve"> 2-3 мм) і </w:t>
      </w:r>
      <w:proofErr w:type="spellStart"/>
      <w:r>
        <w:rPr>
          <w:sz w:val="28"/>
        </w:rPr>
        <w:t>невеликій</w:t>
      </w:r>
      <w:proofErr w:type="spellEnd"/>
      <w:r>
        <w:rPr>
          <w:sz w:val="28"/>
        </w:rPr>
        <w:t xml:space="preserve"> </w:t>
      </w:r>
      <w:proofErr w:type="spellStart"/>
      <w:r>
        <w:rPr>
          <w:sz w:val="28"/>
        </w:rPr>
        <w:t>глибині</w:t>
      </w:r>
      <w:proofErr w:type="spellEnd"/>
      <w:r>
        <w:rPr>
          <w:sz w:val="28"/>
        </w:rPr>
        <w:t xml:space="preserve"> </w:t>
      </w:r>
      <w:proofErr w:type="spellStart"/>
      <w:r>
        <w:rPr>
          <w:sz w:val="28"/>
        </w:rPr>
        <w:t>зворотнього</w:t>
      </w:r>
      <w:proofErr w:type="spellEnd"/>
      <w:r>
        <w:rPr>
          <w:sz w:val="28"/>
        </w:rPr>
        <w:t xml:space="preserve"> </w:t>
      </w:r>
      <w:proofErr w:type="spellStart"/>
      <w:r>
        <w:rPr>
          <w:sz w:val="28"/>
        </w:rPr>
        <w:t>різцевого</w:t>
      </w:r>
      <w:proofErr w:type="spellEnd"/>
      <w:r>
        <w:rPr>
          <w:sz w:val="28"/>
        </w:rPr>
        <w:t xml:space="preserve"> </w:t>
      </w:r>
      <w:proofErr w:type="spellStart"/>
      <w:r>
        <w:rPr>
          <w:sz w:val="28"/>
        </w:rPr>
        <w:t>перекриття</w:t>
      </w:r>
      <w:proofErr w:type="spellEnd"/>
      <w:r>
        <w:rPr>
          <w:sz w:val="28"/>
        </w:rPr>
        <w:t xml:space="preserve">.  </w:t>
      </w:r>
      <w:proofErr w:type="spellStart"/>
      <w:r>
        <w:rPr>
          <w:sz w:val="28"/>
        </w:rPr>
        <w:t>Активація</w:t>
      </w:r>
      <w:proofErr w:type="spellEnd"/>
      <w:r>
        <w:rPr>
          <w:sz w:val="28"/>
        </w:rPr>
        <w:t xml:space="preserve"> </w:t>
      </w:r>
      <w:proofErr w:type="spellStart"/>
      <w:r>
        <w:rPr>
          <w:sz w:val="28"/>
        </w:rPr>
        <w:t>апарата</w:t>
      </w:r>
      <w:proofErr w:type="spellEnd"/>
      <w:r>
        <w:rPr>
          <w:sz w:val="28"/>
        </w:rPr>
        <w:t xml:space="preserve"> </w:t>
      </w:r>
      <w:proofErr w:type="spellStart"/>
      <w:r>
        <w:rPr>
          <w:sz w:val="28"/>
        </w:rPr>
        <w:t>здійснюється</w:t>
      </w:r>
      <w:proofErr w:type="spellEnd"/>
      <w:r>
        <w:rPr>
          <w:sz w:val="28"/>
        </w:rPr>
        <w:t xml:space="preserve"> шляхом </w:t>
      </w:r>
      <w:proofErr w:type="spellStart"/>
      <w:r>
        <w:rPr>
          <w:sz w:val="28"/>
        </w:rPr>
        <w:t>зішліфовування</w:t>
      </w:r>
      <w:proofErr w:type="spellEnd"/>
      <w:r>
        <w:rPr>
          <w:sz w:val="28"/>
        </w:rPr>
        <w:t xml:space="preserve"> </w:t>
      </w:r>
      <w:proofErr w:type="spellStart"/>
      <w:r>
        <w:rPr>
          <w:sz w:val="28"/>
        </w:rPr>
        <w:t>оклюзійних</w:t>
      </w:r>
      <w:proofErr w:type="spellEnd"/>
      <w:r>
        <w:rPr>
          <w:sz w:val="28"/>
        </w:rPr>
        <w:t xml:space="preserve"> накладок. </w:t>
      </w:r>
    </w:p>
    <w:p w:rsidR="00D3611A" w:rsidRDefault="00D3611A" w:rsidP="00D3611A">
      <w:pPr>
        <w:rPr>
          <w:sz w:val="28"/>
        </w:rPr>
      </w:pPr>
      <w:r>
        <w:rPr>
          <w:sz w:val="28"/>
        </w:rPr>
        <w:tab/>
      </w:r>
      <w:proofErr w:type="spellStart"/>
      <w:r>
        <w:rPr>
          <w:sz w:val="28"/>
        </w:rPr>
        <w:t>Відповідно</w:t>
      </w:r>
      <w:proofErr w:type="spellEnd"/>
      <w:r>
        <w:rPr>
          <w:sz w:val="28"/>
        </w:rPr>
        <w:t xml:space="preserve"> до </w:t>
      </w:r>
      <w:proofErr w:type="spellStart"/>
      <w:r>
        <w:rPr>
          <w:sz w:val="28"/>
        </w:rPr>
        <w:t>систематизації</w:t>
      </w:r>
      <w:proofErr w:type="spellEnd"/>
      <w:r>
        <w:rPr>
          <w:sz w:val="28"/>
        </w:rPr>
        <w:t xml:space="preserve"> </w:t>
      </w:r>
      <w:proofErr w:type="spellStart"/>
      <w:r>
        <w:rPr>
          <w:sz w:val="28"/>
        </w:rPr>
        <w:t>кафедри</w:t>
      </w:r>
      <w:proofErr w:type="spellEnd"/>
      <w:r>
        <w:rPr>
          <w:sz w:val="28"/>
        </w:rPr>
        <w:t xml:space="preserve"> капа </w:t>
      </w:r>
      <w:proofErr w:type="spellStart"/>
      <w:r>
        <w:rPr>
          <w:sz w:val="28"/>
        </w:rPr>
        <w:t>Биніна</w:t>
      </w:r>
      <w:proofErr w:type="spellEnd"/>
      <w:r>
        <w:rPr>
          <w:sz w:val="28"/>
        </w:rPr>
        <w:t xml:space="preserve"> </w:t>
      </w:r>
      <w:proofErr w:type="spellStart"/>
      <w:r>
        <w:rPr>
          <w:sz w:val="28"/>
        </w:rPr>
        <w:t>являє</w:t>
      </w:r>
      <w:proofErr w:type="spellEnd"/>
      <w:r>
        <w:rPr>
          <w:sz w:val="28"/>
        </w:rPr>
        <w:t xml:space="preserve"> собою: </w:t>
      </w:r>
    </w:p>
    <w:p w:rsidR="00D3611A" w:rsidRDefault="00D3611A" w:rsidP="00D3611A">
      <w:pPr>
        <w:rPr>
          <w:sz w:val="28"/>
        </w:rPr>
      </w:pPr>
      <w:r>
        <w:rPr>
          <w:sz w:val="28"/>
        </w:rPr>
        <w:t xml:space="preserve">По </w:t>
      </w:r>
      <w:proofErr w:type="spellStart"/>
      <w:r>
        <w:rPr>
          <w:sz w:val="28"/>
        </w:rPr>
        <w:t>призначенню</w:t>
      </w:r>
      <w:proofErr w:type="spellEnd"/>
      <w:r>
        <w:rPr>
          <w:sz w:val="28"/>
        </w:rPr>
        <w:t xml:space="preserve"> - </w:t>
      </w:r>
      <w:proofErr w:type="spellStart"/>
      <w:r>
        <w:rPr>
          <w:sz w:val="28"/>
        </w:rPr>
        <w:t>лікувальний</w:t>
      </w:r>
      <w:proofErr w:type="spellEnd"/>
      <w:r>
        <w:rPr>
          <w:sz w:val="28"/>
        </w:rPr>
        <w:t xml:space="preserve"> </w:t>
      </w:r>
      <w:proofErr w:type="spellStart"/>
      <w:r>
        <w:rPr>
          <w:sz w:val="28"/>
        </w:rPr>
        <w:t>апарат</w:t>
      </w:r>
      <w:proofErr w:type="spellEnd"/>
      <w:r>
        <w:rPr>
          <w:sz w:val="28"/>
        </w:rPr>
        <w:t xml:space="preserve">. </w:t>
      </w:r>
    </w:p>
    <w:p w:rsidR="00D3611A" w:rsidRDefault="00D3611A" w:rsidP="00D3611A">
      <w:pPr>
        <w:rPr>
          <w:sz w:val="28"/>
        </w:rPr>
      </w:pPr>
      <w:r>
        <w:rPr>
          <w:sz w:val="28"/>
        </w:rPr>
        <w:t xml:space="preserve">По </w:t>
      </w:r>
      <w:proofErr w:type="spellStart"/>
      <w:r>
        <w:rPr>
          <w:sz w:val="28"/>
        </w:rPr>
        <w:t>механізму</w:t>
      </w:r>
      <w:proofErr w:type="spellEnd"/>
      <w:r>
        <w:rPr>
          <w:sz w:val="28"/>
        </w:rPr>
        <w:t xml:space="preserve"> </w:t>
      </w:r>
      <w:proofErr w:type="spellStart"/>
      <w:r>
        <w:rPr>
          <w:sz w:val="28"/>
        </w:rPr>
        <w:t>дії</w:t>
      </w:r>
      <w:proofErr w:type="spellEnd"/>
      <w:r>
        <w:rPr>
          <w:sz w:val="28"/>
        </w:rPr>
        <w:t xml:space="preserve"> - </w:t>
      </w:r>
      <w:proofErr w:type="spellStart"/>
      <w:r>
        <w:rPr>
          <w:sz w:val="28"/>
        </w:rPr>
        <w:t>функціонально-направляючий</w:t>
      </w:r>
      <w:proofErr w:type="spellEnd"/>
      <w:r>
        <w:rPr>
          <w:sz w:val="28"/>
        </w:rPr>
        <w:t xml:space="preserve"> </w:t>
      </w:r>
      <w:proofErr w:type="spellStart"/>
      <w:r>
        <w:rPr>
          <w:sz w:val="28"/>
        </w:rPr>
        <w:t>апарат</w:t>
      </w:r>
      <w:proofErr w:type="spellEnd"/>
      <w:r>
        <w:rPr>
          <w:sz w:val="28"/>
        </w:rPr>
        <w:t xml:space="preserve">. </w:t>
      </w:r>
    </w:p>
    <w:p w:rsidR="00D3611A" w:rsidRDefault="00D3611A" w:rsidP="00D3611A">
      <w:pPr>
        <w:rPr>
          <w:sz w:val="28"/>
        </w:rPr>
      </w:pPr>
      <w:r>
        <w:rPr>
          <w:sz w:val="28"/>
        </w:rPr>
        <w:t xml:space="preserve">По </w:t>
      </w:r>
      <w:proofErr w:type="spellStart"/>
      <w:r>
        <w:rPr>
          <w:sz w:val="28"/>
        </w:rPr>
        <w:t>цілі</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переміщуючий</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дистально, а </w:t>
      </w:r>
      <w:proofErr w:type="spellStart"/>
      <w:r>
        <w:rPr>
          <w:sz w:val="28"/>
        </w:rPr>
        <w:t>верхні</w:t>
      </w:r>
      <w:proofErr w:type="spellEnd"/>
      <w:r>
        <w:rPr>
          <w:sz w:val="28"/>
        </w:rPr>
        <w:t xml:space="preserve"> </w:t>
      </w:r>
      <w:proofErr w:type="spellStart"/>
      <w:r>
        <w:rPr>
          <w:sz w:val="28"/>
        </w:rPr>
        <w:t>фронтальні</w:t>
      </w:r>
      <w:proofErr w:type="spellEnd"/>
      <w:r>
        <w:rPr>
          <w:sz w:val="28"/>
        </w:rPr>
        <w:t xml:space="preserve"> </w:t>
      </w:r>
      <w:proofErr w:type="spellStart"/>
      <w:r>
        <w:rPr>
          <w:sz w:val="28"/>
        </w:rPr>
        <w:t>зуби</w:t>
      </w:r>
      <w:proofErr w:type="spellEnd"/>
      <w:r>
        <w:rPr>
          <w:sz w:val="28"/>
        </w:rPr>
        <w:t xml:space="preserve"> </w:t>
      </w:r>
      <w:proofErr w:type="spellStart"/>
      <w:r>
        <w:rPr>
          <w:sz w:val="28"/>
        </w:rPr>
        <w:t>вестибулярно</w:t>
      </w:r>
      <w:proofErr w:type="spellEnd"/>
      <w:r>
        <w:rPr>
          <w:sz w:val="28"/>
        </w:rPr>
        <w:t xml:space="preserve">.  </w:t>
      </w:r>
    </w:p>
    <w:p w:rsidR="00D3611A" w:rsidRDefault="00D3611A" w:rsidP="00D3611A">
      <w:pPr>
        <w:rPr>
          <w:sz w:val="28"/>
        </w:rPr>
      </w:pPr>
      <w:r>
        <w:rPr>
          <w:sz w:val="28"/>
        </w:rPr>
        <w:t xml:space="preserve">По способу і </w:t>
      </w:r>
      <w:proofErr w:type="spellStart"/>
      <w:r>
        <w:rPr>
          <w:sz w:val="28"/>
        </w:rPr>
        <w:t>місцю</w:t>
      </w:r>
      <w:proofErr w:type="spellEnd"/>
      <w:r>
        <w:rPr>
          <w:sz w:val="28"/>
        </w:rPr>
        <w:t xml:space="preserve"> </w:t>
      </w:r>
      <w:proofErr w:type="spellStart"/>
      <w:r>
        <w:rPr>
          <w:sz w:val="28"/>
        </w:rPr>
        <w:t>дії</w:t>
      </w:r>
      <w:proofErr w:type="spellEnd"/>
      <w:r>
        <w:rPr>
          <w:sz w:val="28"/>
        </w:rPr>
        <w:t xml:space="preserve"> - </w:t>
      </w:r>
      <w:proofErr w:type="spellStart"/>
      <w:r>
        <w:rPr>
          <w:sz w:val="28"/>
        </w:rPr>
        <w:t>внутрішньоротовий</w:t>
      </w:r>
      <w:proofErr w:type="spellEnd"/>
      <w:r>
        <w:rPr>
          <w:sz w:val="28"/>
        </w:rPr>
        <w:t xml:space="preserve">, </w:t>
      </w:r>
      <w:proofErr w:type="spellStart"/>
      <w:r>
        <w:rPr>
          <w:sz w:val="28"/>
        </w:rPr>
        <w:t>однощелепний</w:t>
      </w:r>
      <w:proofErr w:type="spellEnd"/>
      <w:r>
        <w:rPr>
          <w:sz w:val="28"/>
        </w:rPr>
        <w:t xml:space="preserve"> </w:t>
      </w:r>
      <w:proofErr w:type="spellStart"/>
      <w:r>
        <w:rPr>
          <w:sz w:val="28"/>
        </w:rPr>
        <w:t>міжщелепної</w:t>
      </w:r>
      <w:proofErr w:type="spellEnd"/>
      <w:r>
        <w:rPr>
          <w:sz w:val="28"/>
        </w:rPr>
        <w:t xml:space="preserve"> </w:t>
      </w:r>
      <w:proofErr w:type="spellStart"/>
      <w:r>
        <w:rPr>
          <w:sz w:val="28"/>
        </w:rPr>
        <w:t>дії</w:t>
      </w:r>
      <w:proofErr w:type="spellEnd"/>
      <w:r>
        <w:rPr>
          <w:sz w:val="28"/>
        </w:rPr>
        <w:t xml:space="preserve">. </w:t>
      </w:r>
    </w:p>
    <w:p w:rsidR="00D3611A" w:rsidRDefault="00D3611A" w:rsidP="00D3611A">
      <w:pPr>
        <w:rPr>
          <w:sz w:val="28"/>
        </w:rPr>
      </w:pPr>
      <w:r>
        <w:rPr>
          <w:sz w:val="28"/>
        </w:rPr>
        <w:t xml:space="preserve">По виду опори - </w:t>
      </w:r>
      <w:proofErr w:type="spellStart"/>
      <w:r>
        <w:rPr>
          <w:sz w:val="28"/>
        </w:rPr>
        <w:t>стаціонарний</w:t>
      </w:r>
      <w:proofErr w:type="spellEnd"/>
      <w:r>
        <w:rPr>
          <w:sz w:val="28"/>
        </w:rPr>
        <w:t xml:space="preserve">. </w:t>
      </w:r>
    </w:p>
    <w:p w:rsidR="00D3611A" w:rsidRDefault="00D3611A" w:rsidP="00D3611A">
      <w:pPr>
        <w:rPr>
          <w:sz w:val="28"/>
        </w:rPr>
      </w:pPr>
      <w:r>
        <w:rPr>
          <w:sz w:val="28"/>
        </w:rPr>
        <w:t xml:space="preserve">По </w:t>
      </w:r>
      <w:proofErr w:type="spellStart"/>
      <w:r>
        <w:rPr>
          <w:sz w:val="28"/>
        </w:rPr>
        <w:t>локалізації</w:t>
      </w:r>
      <w:proofErr w:type="spellEnd"/>
      <w:r>
        <w:rPr>
          <w:sz w:val="28"/>
        </w:rPr>
        <w:t xml:space="preserve"> опори - у </w:t>
      </w:r>
      <w:proofErr w:type="spellStart"/>
      <w:r>
        <w:rPr>
          <w:sz w:val="28"/>
        </w:rPr>
        <w:t>порожнині</w:t>
      </w:r>
      <w:proofErr w:type="spellEnd"/>
      <w:r>
        <w:rPr>
          <w:sz w:val="28"/>
        </w:rPr>
        <w:t xml:space="preserve"> рота (</w:t>
      </w:r>
      <w:proofErr w:type="spellStart"/>
      <w:r>
        <w:rPr>
          <w:sz w:val="28"/>
        </w:rPr>
        <w:t>зуби</w:t>
      </w:r>
      <w:proofErr w:type="spellEnd"/>
      <w:r>
        <w:rPr>
          <w:sz w:val="28"/>
        </w:rPr>
        <w:t xml:space="preserve">, </w:t>
      </w:r>
      <w:proofErr w:type="spellStart"/>
      <w:r>
        <w:rPr>
          <w:sz w:val="28"/>
        </w:rPr>
        <w:t>зубний</w:t>
      </w:r>
      <w:proofErr w:type="spellEnd"/>
      <w:r>
        <w:rPr>
          <w:sz w:val="28"/>
        </w:rPr>
        <w:t xml:space="preserve"> ряд, </w:t>
      </w:r>
      <w:proofErr w:type="spellStart"/>
      <w:r>
        <w:rPr>
          <w:sz w:val="28"/>
        </w:rPr>
        <w:t>альвеолярний</w:t>
      </w:r>
      <w:proofErr w:type="spellEnd"/>
      <w:r>
        <w:rPr>
          <w:sz w:val="28"/>
        </w:rPr>
        <w:t xml:space="preserve"> </w:t>
      </w:r>
      <w:proofErr w:type="spellStart"/>
      <w:r>
        <w:rPr>
          <w:sz w:val="28"/>
        </w:rPr>
        <w:t>відросток</w:t>
      </w:r>
      <w:proofErr w:type="spellEnd"/>
      <w:r>
        <w:rPr>
          <w:sz w:val="28"/>
        </w:rPr>
        <w:t xml:space="preserve">). </w:t>
      </w:r>
    </w:p>
    <w:p w:rsidR="00D3611A" w:rsidRDefault="00D3611A" w:rsidP="00D3611A">
      <w:pPr>
        <w:rPr>
          <w:sz w:val="28"/>
        </w:rPr>
      </w:pPr>
      <w:r>
        <w:rPr>
          <w:sz w:val="28"/>
        </w:rPr>
        <w:t xml:space="preserve">По способу </w:t>
      </w:r>
      <w:proofErr w:type="spellStart"/>
      <w:r>
        <w:rPr>
          <w:sz w:val="28"/>
        </w:rPr>
        <w:t>фіксації</w:t>
      </w:r>
      <w:proofErr w:type="spellEnd"/>
      <w:r>
        <w:rPr>
          <w:sz w:val="28"/>
        </w:rPr>
        <w:t xml:space="preserve"> - </w:t>
      </w:r>
      <w:proofErr w:type="spellStart"/>
      <w:r>
        <w:rPr>
          <w:sz w:val="28"/>
        </w:rPr>
        <w:t>знімний</w:t>
      </w:r>
      <w:proofErr w:type="spellEnd"/>
      <w:r>
        <w:rPr>
          <w:sz w:val="28"/>
        </w:rPr>
        <w:t xml:space="preserve">. </w:t>
      </w:r>
    </w:p>
    <w:p w:rsidR="00D3611A" w:rsidRDefault="00D3611A" w:rsidP="00D3611A">
      <w:pPr>
        <w:pStyle w:val="a3"/>
      </w:pPr>
      <w:r>
        <w:t xml:space="preserve">По виду </w:t>
      </w:r>
      <w:proofErr w:type="spellStart"/>
      <w:r>
        <w:t>конструкції</w:t>
      </w:r>
      <w:proofErr w:type="spellEnd"/>
      <w:r>
        <w:t xml:space="preserve"> - </w:t>
      </w:r>
      <w:proofErr w:type="spellStart"/>
      <w:r>
        <w:t>каповий</w:t>
      </w:r>
      <w:proofErr w:type="spellEnd"/>
      <w:r>
        <w:t xml:space="preserve">. </w:t>
      </w:r>
    </w:p>
    <w:p w:rsidR="00D3611A" w:rsidRDefault="00D3611A" w:rsidP="00D3611A">
      <w:pPr>
        <w:rPr>
          <w:sz w:val="28"/>
        </w:rPr>
      </w:pPr>
      <w:r>
        <w:rPr>
          <w:sz w:val="28"/>
        </w:rPr>
        <w:t xml:space="preserve">По </w:t>
      </w:r>
      <w:proofErr w:type="spellStart"/>
      <w:r>
        <w:rPr>
          <w:sz w:val="28"/>
        </w:rPr>
        <w:t>області</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ортодонтія</w:t>
      </w:r>
      <w:proofErr w:type="spellEnd"/>
      <w:r>
        <w:rPr>
          <w:sz w:val="28"/>
        </w:rPr>
        <w:t xml:space="preserve">. </w:t>
      </w:r>
    </w:p>
    <w:p w:rsidR="00D3611A" w:rsidRDefault="00D3611A" w:rsidP="00D3611A">
      <w:pPr>
        <w:rPr>
          <w:sz w:val="28"/>
        </w:rPr>
      </w:pPr>
      <w:r>
        <w:rPr>
          <w:sz w:val="28"/>
        </w:rPr>
        <w:lastRenderedPageBreak/>
        <w:t xml:space="preserve">По характеру </w:t>
      </w:r>
      <w:proofErr w:type="spellStart"/>
      <w:r>
        <w:rPr>
          <w:sz w:val="28"/>
        </w:rPr>
        <w:t>дії</w:t>
      </w:r>
      <w:proofErr w:type="spellEnd"/>
      <w:r>
        <w:rPr>
          <w:sz w:val="28"/>
        </w:rPr>
        <w:t xml:space="preserve"> </w:t>
      </w:r>
      <w:proofErr w:type="spellStart"/>
      <w:r>
        <w:rPr>
          <w:sz w:val="28"/>
        </w:rPr>
        <w:t>сили</w:t>
      </w:r>
      <w:proofErr w:type="spellEnd"/>
      <w:r>
        <w:rPr>
          <w:sz w:val="28"/>
        </w:rPr>
        <w:t xml:space="preserve"> - </w:t>
      </w:r>
      <w:proofErr w:type="spellStart"/>
      <w:r>
        <w:rPr>
          <w:sz w:val="28"/>
        </w:rPr>
        <w:t>короткочасно</w:t>
      </w:r>
      <w:proofErr w:type="spellEnd"/>
      <w:r>
        <w:rPr>
          <w:sz w:val="28"/>
        </w:rPr>
        <w:t xml:space="preserve"> </w:t>
      </w:r>
      <w:proofErr w:type="spellStart"/>
      <w:r>
        <w:rPr>
          <w:sz w:val="28"/>
        </w:rPr>
        <w:t>діючі</w:t>
      </w:r>
      <w:proofErr w:type="spellEnd"/>
      <w:r>
        <w:rPr>
          <w:sz w:val="28"/>
        </w:rPr>
        <w:t xml:space="preserve"> </w:t>
      </w:r>
      <w:proofErr w:type="spellStart"/>
      <w:r>
        <w:rPr>
          <w:sz w:val="28"/>
        </w:rPr>
        <w:t>сили</w:t>
      </w:r>
      <w:proofErr w:type="spellEnd"/>
      <w:r>
        <w:rPr>
          <w:sz w:val="28"/>
        </w:rPr>
        <w:t xml:space="preserve"> на </w:t>
      </w:r>
      <w:proofErr w:type="spellStart"/>
      <w:r>
        <w:rPr>
          <w:sz w:val="28"/>
        </w:rPr>
        <w:t>основі</w:t>
      </w:r>
      <w:proofErr w:type="spellEnd"/>
      <w:r>
        <w:rPr>
          <w:sz w:val="28"/>
        </w:rPr>
        <w:t xml:space="preserve"> </w:t>
      </w:r>
      <w:proofErr w:type="spellStart"/>
      <w:r>
        <w:rPr>
          <w:sz w:val="28"/>
        </w:rPr>
        <w:t>дії</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й </w:t>
      </w:r>
      <w:proofErr w:type="spellStart"/>
      <w:r>
        <w:rPr>
          <w:sz w:val="28"/>
        </w:rPr>
        <w:t>оклюзійних</w:t>
      </w:r>
      <w:proofErr w:type="spellEnd"/>
      <w:r>
        <w:rPr>
          <w:sz w:val="28"/>
        </w:rPr>
        <w:t xml:space="preserve"> накладок. </w:t>
      </w:r>
    </w:p>
    <w:p w:rsidR="00D3611A" w:rsidRDefault="00D3611A" w:rsidP="00D3611A">
      <w:pPr>
        <w:pStyle w:val="a3"/>
      </w:pPr>
      <w:r>
        <w:t xml:space="preserve">По </w:t>
      </w:r>
      <w:proofErr w:type="spellStart"/>
      <w:r>
        <w:t>розміру</w:t>
      </w:r>
      <w:proofErr w:type="spellEnd"/>
      <w:r>
        <w:t xml:space="preserve"> </w:t>
      </w:r>
      <w:proofErr w:type="spellStart"/>
      <w:r>
        <w:t>сили</w:t>
      </w:r>
      <w:proofErr w:type="spellEnd"/>
      <w:r>
        <w:t xml:space="preserve"> - </w:t>
      </w:r>
      <w:proofErr w:type="spellStart"/>
      <w:r>
        <w:t>малі</w:t>
      </w:r>
      <w:proofErr w:type="spellEnd"/>
      <w:r>
        <w:t xml:space="preserve"> </w:t>
      </w:r>
      <w:proofErr w:type="spellStart"/>
      <w:r>
        <w:t>або</w:t>
      </w:r>
      <w:proofErr w:type="spellEnd"/>
      <w:r>
        <w:t xml:space="preserve"> </w:t>
      </w:r>
      <w:proofErr w:type="spellStart"/>
      <w:r>
        <w:t>середні</w:t>
      </w:r>
      <w:proofErr w:type="spellEnd"/>
      <w:r>
        <w:t xml:space="preserve"> </w:t>
      </w:r>
      <w:proofErr w:type="spellStart"/>
      <w:r>
        <w:t>сили</w:t>
      </w:r>
      <w:proofErr w:type="spellEnd"/>
      <w:r>
        <w:t xml:space="preserve">. </w:t>
      </w:r>
    </w:p>
    <w:p w:rsidR="00D3611A" w:rsidRDefault="00D3611A" w:rsidP="00D3611A">
      <w:pPr>
        <w:rPr>
          <w:sz w:val="28"/>
        </w:rPr>
      </w:pPr>
      <w:r>
        <w:rPr>
          <w:sz w:val="28"/>
        </w:rPr>
        <w:t xml:space="preserve">По способу </w:t>
      </w:r>
      <w:proofErr w:type="spellStart"/>
      <w:r>
        <w:rPr>
          <w:sz w:val="28"/>
        </w:rPr>
        <w:t>активації</w:t>
      </w:r>
      <w:proofErr w:type="spellEnd"/>
      <w:r>
        <w:rPr>
          <w:sz w:val="28"/>
        </w:rPr>
        <w:t xml:space="preserve"> - </w:t>
      </w:r>
      <w:proofErr w:type="spellStart"/>
      <w:r>
        <w:rPr>
          <w:sz w:val="28"/>
        </w:rPr>
        <w:t>що</w:t>
      </w:r>
      <w:proofErr w:type="spellEnd"/>
      <w:r>
        <w:rPr>
          <w:sz w:val="28"/>
        </w:rPr>
        <w:t xml:space="preserve"> </w:t>
      </w:r>
      <w:proofErr w:type="spellStart"/>
      <w:r>
        <w:rPr>
          <w:sz w:val="28"/>
        </w:rPr>
        <w:t>активується</w:t>
      </w:r>
      <w:proofErr w:type="spellEnd"/>
      <w:r>
        <w:rPr>
          <w:sz w:val="28"/>
        </w:rPr>
        <w:t xml:space="preserve"> </w:t>
      </w:r>
      <w:proofErr w:type="spellStart"/>
      <w:r>
        <w:rPr>
          <w:sz w:val="28"/>
        </w:rPr>
        <w:t>лікарем</w:t>
      </w:r>
      <w:proofErr w:type="spellEnd"/>
      <w:r>
        <w:rPr>
          <w:sz w:val="28"/>
        </w:rPr>
        <w:t xml:space="preserve">.  </w:t>
      </w:r>
    </w:p>
    <w:p w:rsidR="00D3611A" w:rsidRDefault="00D3611A" w:rsidP="00D3611A">
      <w:pPr>
        <w:ind w:firstLine="720"/>
        <w:rPr>
          <w:sz w:val="28"/>
        </w:rPr>
      </w:pPr>
      <w:proofErr w:type="spellStart"/>
      <w:r>
        <w:rPr>
          <w:b/>
          <w:i/>
          <w:sz w:val="28"/>
          <w:u w:val="single"/>
        </w:rPr>
        <w:t>Апарат</w:t>
      </w:r>
      <w:proofErr w:type="spellEnd"/>
      <w:r>
        <w:rPr>
          <w:b/>
          <w:i/>
          <w:sz w:val="28"/>
          <w:u w:val="single"/>
        </w:rPr>
        <w:t xml:space="preserve"> </w:t>
      </w:r>
      <w:proofErr w:type="spellStart"/>
      <w:r>
        <w:rPr>
          <w:b/>
          <w:i/>
          <w:sz w:val="28"/>
          <w:u w:val="single"/>
        </w:rPr>
        <w:t>Брюкля</w:t>
      </w:r>
      <w:proofErr w:type="spellEnd"/>
      <w:r>
        <w:rPr>
          <w:b/>
          <w:i/>
          <w:sz w:val="28"/>
          <w:u w:val="single"/>
        </w:rPr>
        <w:t xml:space="preserve">- </w:t>
      </w:r>
      <w:proofErr w:type="spellStart"/>
      <w:proofErr w:type="gramStart"/>
      <w:r>
        <w:rPr>
          <w:b/>
          <w:i/>
          <w:sz w:val="28"/>
          <w:u w:val="single"/>
        </w:rPr>
        <w:t>Рейхенбаха</w:t>
      </w:r>
      <w:proofErr w:type="spellEnd"/>
      <w:r>
        <w:rPr>
          <w:sz w:val="28"/>
        </w:rPr>
        <w:t xml:space="preserve">  </w:t>
      </w:r>
      <w:proofErr w:type="spellStart"/>
      <w:r>
        <w:rPr>
          <w:sz w:val="28"/>
        </w:rPr>
        <w:t>представляє</w:t>
      </w:r>
      <w:proofErr w:type="spellEnd"/>
      <w:proofErr w:type="gramEnd"/>
      <w:r>
        <w:rPr>
          <w:sz w:val="28"/>
        </w:rPr>
        <w:t xml:space="preserve"> собою </w:t>
      </w:r>
      <w:proofErr w:type="spellStart"/>
      <w:r>
        <w:rPr>
          <w:sz w:val="28"/>
        </w:rPr>
        <w:t>платівку</w:t>
      </w:r>
      <w:proofErr w:type="spellEnd"/>
      <w:r>
        <w:rPr>
          <w:sz w:val="28"/>
        </w:rPr>
        <w:t xml:space="preserve"> для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з </w:t>
      </w:r>
      <w:proofErr w:type="spellStart"/>
      <w:r>
        <w:rPr>
          <w:sz w:val="28"/>
        </w:rPr>
        <w:t>похилою</w:t>
      </w:r>
      <w:proofErr w:type="spellEnd"/>
      <w:r>
        <w:rPr>
          <w:sz w:val="28"/>
        </w:rPr>
        <w:t xml:space="preserve"> </w:t>
      </w:r>
      <w:proofErr w:type="spellStart"/>
      <w:r>
        <w:rPr>
          <w:sz w:val="28"/>
        </w:rPr>
        <w:t>площиною</w:t>
      </w:r>
      <w:proofErr w:type="spellEnd"/>
      <w:r>
        <w:rPr>
          <w:sz w:val="28"/>
        </w:rPr>
        <w:t xml:space="preserve">, вестибулярною дугою і </w:t>
      </w:r>
      <w:proofErr w:type="spellStart"/>
      <w:r>
        <w:rPr>
          <w:sz w:val="28"/>
        </w:rPr>
        <w:t>кламерами</w:t>
      </w:r>
      <w:proofErr w:type="spellEnd"/>
      <w:r>
        <w:rPr>
          <w:sz w:val="28"/>
        </w:rPr>
        <w:t xml:space="preserve"> на </w:t>
      </w:r>
      <w:proofErr w:type="spellStart"/>
      <w:r>
        <w:rPr>
          <w:sz w:val="28"/>
        </w:rPr>
        <w:t>бічні</w:t>
      </w:r>
      <w:proofErr w:type="spellEnd"/>
      <w:r>
        <w:rPr>
          <w:sz w:val="28"/>
        </w:rPr>
        <w:t xml:space="preserve"> </w:t>
      </w:r>
      <w:proofErr w:type="spellStart"/>
      <w:r>
        <w:rPr>
          <w:sz w:val="28"/>
        </w:rPr>
        <w:t>зуби</w:t>
      </w:r>
      <w:proofErr w:type="spellEnd"/>
      <w:r>
        <w:rPr>
          <w:sz w:val="28"/>
        </w:rPr>
        <w:t xml:space="preserve">.  </w:t>
      </w:r>
      <w:proofErr w:type="spellStart"/>
      <w:r>
        <w:rPr>
          <w:sz w:val="28"/>
        </w:rPr>
        <w:t>Він</w:t>
      </w:r>
      <w:proofErr w:type="spellEnd"/>
      <w:r>
        <w:rPr>
          <w:sz w:val="28"/>
        </w:rPr>
        <w:t xml:space="preserve"> показаний при </w:t>
      </w:r>
      <w:proofErr w:type="spellStart"/>
      <w:r>
        <w:rPr>
          <w:sz w:val="28"/>
        </w:rPr>
        <w:t>розмірах</w:t>
      </w:r>
      <w:proofErr w:type="spellEnd"/>
      <w:r>
        <w:rPr>
          <w:sz w:val="28"/>
        </w:rPr>
        <w:t xml:space="preserve"> </w:t>
      </w:r>
      <w:proofErr w:type="spellStart"/>
      <w:r>
        <w:rPr>
          <w:sz w:val="28"/>
        </w:rPr>
        <w:t>сагітальної</w:t>
      </w:r>
      <w:proofErr w:type="spellEnd"/>
      <w:r>
        <w:rPr>
          <w:sz w:val="28"/>
        </w:rPr>
        <w:t xml:space="preserve"> </w:t>
      </w:r>
      <w:proofErr w:type="spellStart"/>
      <w:r>
        <w:rPr>
          <w:sz w:val="28"/>
        </w:rPr>
        <w:t>щілини</w:t>
      </w:r>
      <w:proofErr w:type="spellEnd"/>
      <w:r>
        <w:rPr>
          <w:sz w:val="28"/>
        </w:rPr>
        <w:t xml:space="preserve"> не </w:t>
      </w:r>
      <w:proofErr w:type="spellStart"/>
      <w:r>
        <w:rPr>
          <w:sz w:val="28"/>
        </w:rPr>
        <w:t>більш</w:t>
      </w:r>
      <w:proofErr w:type="spellEnd"/>
      <w:r>
        <w:rPr>
          <w:sz w:val="28"/>
        </w:rPr>
        <w:t xml:space="preserve"> 2-3 мм і </w:t>
      </w:r>
      <w:proofErr w:type="spellStart"/>
      <w:r>
        <w:rPr>
          <w:sz w:val="28"/>
        </w:rPr>
        <w:t>середній</w:t>
      </w:r>
      <w:proofErr w:type="spellEnd"/>
      <w:r>
        <w:rPr>
          <w:sz w:val="28"/>
        </w:rPr>
        <w:t xml:space="preserve"> </w:t>
      </w:r>
      <w:proofErr w:type="spellStart"/>
      <w:r>
        <w:rPr>
          <w:sz w:val="28"/>
        </w:rPr>
        <w:t>або</w:t>
      </w:r>
      <w:proofErr w:type="spellEnd"/>
      <w:r>
        <w:rPr>
          <w:sz w:val="28"/>
        </w:rPr>
        <w:t xml:space="preserve"> </w:t>
      </w:r>
      <w:proofErr w:type="spellStart"/>
      <w:r>
        <w:rPr>
          <w:sz w:val="28"/>
        </w:rPr>
        <w:t>великій</w:t>
      </w:r>
      <w:proofErr w:type="spellEnd"/>
      <w:r>
        <w:rPr>
          <w:sz w:val="28"/>
        </w:rPr>
        <w:t xml:space="preserve"> </w:t>
      </w:r>
      <w:proofErr w:type="spellStart"/>
      <w:r>
        <w:rPr>
          <w:sz w:val="28"/>
        </w:rPr>
        <w:t>глибині</w:t>
      </w:r>
      <w:proofErr w:type="spellEnd"/>
      <w:r>
        <w:rPr>
          <w:sz w:val="28"/>
        </w:rPr>
        <w:t xml:space="preserve"> </w:t>
      </w:r>
      <w:proofErr w:type="spellStart"/>
      <w:r>
        <w:rPr>
          <w:sz w:val="28"/>
        </w:rPr>
        <w:t>зворотнього</w:t>
      </w:r>
      <w:proofErr w:type="spellEnd"/>
      <w:r>
        <w:rPr>
          <w:sz w:val="28"/>
        </w:rPr>
        <w:t xml:space="preserve"> </w:t>
      </w:r>
      <w:proofErr w:type="spellStart"/>
      <w:r>
        <w:rPr>
          <w:sz w:val="28"/>
        </w:rPr>
        <w:t>різцевого</w:t>
      </w:r>
      <w:proofErr w:type="spellEnd"/>
      <w:r>
        <w:rPr>
          <w:sz w:val="28"/>
        </w:rPr>
        <w:t xml:space="preserve"> </w:t>
      </w:r>
      <w:proofErr w:type="spellStart"/>
      <w:r>
        <w:rPr>
          <w:sz w:val="28"/>
        </w:rPr>
        <w:t>перекриття</w:t>
      </w:r>
      <w:proofErr w:type="spellEnd"/>
      <w:r>
        <w:rPr>
          <w:sz w:val="28"/>
        </w:rPr>
        <w:t xml:space="preserve">.  На </w:t>
      </w:r>
      <w:proofErr w:type="spellStart"/>
      <w:r>
        <w:rPr>
          <w:sz w:val="28"/>
        </w:rPr>
        <w:t>відміну</w:t>
      </w:r>
      <w:proofErr w:type="spellEnd"/>
      <w:r>
        <w:rPr>
          <w:sz w:val="28"/>
        </w:rPr>
        <w:t xml:space="preserve"> </w:t>
      </w:r>
      <w:proofErr w:type="spellStart"/>
      <w:r>
        <w:rPr>
          <w:sz w:val="28"/>
        </w:rPr>
        <w:t>від</w:t>
      </w:r>
      <w:proofErr w:type="spellEnd"/>
      <w:r>
        <w:rPr>
          <w:sz w:val="28"/>
        </w:rPr>
        <w:t xml:space="preserve"> </w:t>
      </w:r>
      <w:proofErr w:type="spellStart"/>
      <w:r>
        <w:rPr>
          <w:sz w:val="28"/>
        </w:rPr>
        <w:t>капи</w:t>
      </w:r>
      <w:proofErr w:type="spellEnd"/>
      <w:r>
        <w:rPr>
          <w:sz w:val="28"/>
        </w:rPr>
        <w:t xml:space="preserve"> </w:t>
      </w:r>
      <w:proofErr w:type="spellStart"/>
      <w:r>
        <w:rPr>
          <w:sz w:val="28"/>
        </w:rPr>
        <w:t>Биніна</w:t>
      </w:r>
      <w:proofErr w:type="spellEnd"/>
      <w:r>
        <w:rPr>
          <w:sz w:val="28"/>
        </w:rPr>
        <w:t xml:space="preserve">, </w:t>
      </w:r>
      <w:proofErr w:type="spellStart"/>
      <w:r>
        <w:rPr>
          <w:sz w:val="28"/>
        </w:rPr>
        <w:t>апарат</w:t>
      </w:r>
      <w:proofErr w:type="spellEnd"/>
      <w:r>
        <w:rPr>
          <w:sz w:val="28"/>
        </w:rPr>
        <w:t xml:space="preserve"> </w:t>
      </w:r>
      <w:proofErr w:type="spellStart"/>
      <w:r>
        <w:rPr>
          <w:sz w:val="28"/>
        </w:rPr>
        <w:t>Брюкля</w:t>
      </w:r>
      <w:proofErr w:type="spellEnd"/>
      <w:r>
        <w:rPr>
          <w:sz w:val="28"/>
        </w:rPr>
        <w:t xml:space="preserve"> </w:t>
      </w:r>
      <w:proofErr w:type="spellStart"/>
      <w:r>
        <w:rPr>
          <w:sz w:val="28"/>
        </w:rPr>
        <w:t>має</w:t>
      </w:r>
      <w:proofErr w:type="spellEnd"/>
      <w:r>
        <w:rPr>
          <w:sz w:val="28"/>
        </w:rPr>
        <w:t xml:space="preserve"> ряд </w:t>
      </w:r>
      <w:proofErr w:type="spellStart"/>
      <w:r>
        <w:rPr>
          <w:sz w:val="28"/>
        </w:rPr>
        <w:t>переваг</w:t>
      </w:r>
      <w:proofErr w:type="spellEnd"/>
      <w:r>
        <w:rPr>
          <w:sz w:val="28"/>
        </w:rPr>
        <w:t xml:space="preserve">.  </w:t>
      </w:r>
      <w:proofErr w:type="spellStart"/>
      <w:r>
        <w:rPr>
          <w:sz w:val="28"/>
        </w:rPr>
        <w:t>Відсутність</w:t>
      </w:r>
      <w:proofErr w:type="spellEnd"/>
      <w:r>
        <w:rPr>
          <w:sz w:val="28"/>
        </w:rPr>
        <w:t xml:space="preserve"> </w:t>
      </w:r>
      <w:proofErr w:type="spellStart"/>
      <w:r>
        <w:rPr>
          <w:sz w:val="28"/>
        </w:rPr>
        <w:t>оклюзійних</w:t>
      </w:r>
      <w:proofErr w:type="spellEnd"/>
      <w:r>
        <w:rPr>
          <w:sz w:val="28"/>
        </w:rPr>
        <w:t xml:space="preserve"> накладок у </w:t>
      </w:r>
      <w:proofErr w:type="spellStart"/>
      <w:r>
        <w:rPr>
          <w:sz w:val="28"/>
        </w:rPr>
        <w:t>ділянці</w:t>
      </w:r>
      <w:proofErr w:type="spellEnd"/>
      <w:r>
        <w:rPr>
          <w:sz w:val="28"/>
        </w:rPr>
        <w:t xml:space="preserve"> </w:t>
      </w:r>
      <w:proofErr w:type="spellStart"/>
      <w:r>
        <w:rPr>
          <w:sz w:val="28"/>
        </w:rPr>
        <w:t>бічних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сприяє</w:t>
      </w:r>
      <w:proofErr w:type="spellEnd"/>
      <w:r>
        <w:rPr>
          <w:sz w:val="28"/>
        </w:rPr>
        <w:t xml:space="preserve"> </w:t>
      </w:r>
      <w:proofErr w:type="spellStart"/>
      <w:r>
        <w:rPr>
          <w:sz w:val="28"/>
        </w:rPr>
        <w:t>зубоальвеолярному</w:t>
      </w:r>
      <w:proofErr w:type="spellEnd"/>
      <w:r>
        <w:rPr>
          <w:sz w:val="28"/>
        </w:rPr>
        <w:t xml:space="preserve"> </w:t>
      </w:r>
      <w:proofErr w:type="spellStart"/>
      <w:r>
        <w:rPr>
          <w:sz w:val="28"/>
        </w:rPr>
        <w:t>подовженню</w:t>
      </w:r>
      <w:proofErr w:type="spellEnd"/>
      <w:r>
        <w:rPr>
          <w:sz w:val="28"/>
        </w:rPr>
        <w:t xml:space="preserve"> і, </w:t>
      </w:r>
      <w:proofErr w:type="spellStart"/>
      <w:r>
        <w:rPr>
          <w:sz w:val="28"/>
        </w:rPr>
        <w:t>відповідно</w:t>
      </w:r>
      <w:proofErr w:type="spellEnd"/>
      <w:r>
        <w:rPr>
          <w:sz w:val="28"/>
        </w:rPr>
        <w:t xml:space="preserve">, </w:t>
      </w:r>
      <w:proofErr w:type="spellStart"/>
      <w:r>
        <w:rPr>
          <w:sz w:val="28"/>
        </w:rPr>
        <w:t>лікуванню</w:t>
      </w:r>
      <w:proofErr w:type="spellEnd"/>
      <w:r>
        <w:rPr>
          <w:sz w:val="28"/>
        </w:rPr>
        <w:t xml:space="preserve"> </w:t>
      </w:r>
      <w:proofErr w:type="spellStart"/>
      <w:r>
        <w:rPr>
          <w:sz w:val="28"/>
        </w:rPr>
        <w:t>глибокого</w:t>
      </w:r>
      <w:proofErr w:type="spellEnd"/>
      <w:r>
        <w:rPr>
          <w:sz w:val="28"/>
        </w:rPr>
        <w:t xml:space="preserve"> прикусу. </w:t>
      </w:r>
    </w:p>
    <w:p w:rsidR="00D3611A" w:rsidRDefault="00D3611A" w:rsidP="00D3611A">
      <w:pPr>
        <w:ind w:firstLine="720"/>
        <w:rPr>
          <w:sz w:val="28"/>
        </w:rPr>
      </w:pPr>
      <w:proofErr w:type="spellStart"/>
      <w:r>
        <w:rPr>
          <w:sz w:val="28"/>
        </w:rPr>
        <w:t>Після</w:t>
      </w:r>
      <w:proofErr w:type="spellEnd"/>
      <w:r>
        <w:rPr>
          <w:sz w:val="28"/>
        </w:rPr>
        <w:t xml:space="preserve"> </w:t>
      </w:r>
      <w:proofErr w:type="spellStart"/>
      <w:r>
        <w:rPr>
          <w:sz w:val="28"/>
        </w:rPr>
        <w:t>лікування</w:t>
      </w:r>
      <w:proofErr w:type="spellEnd"/>
      <w:r>
        <w:rPr>
          <w:sz w:val="28"/>
        </w:rPr>
        <w:t xml:space="preserve"> </w:t>
      </w:r>
      <w:proofErr w:type="spellStart"/>
      <w:r>
        <w:rPr>
          <w:sz w:val="28"/>
        </w:rPr>
        <w:t>похилу</w:t>
      </w:r>
      <w:proofErr w:type="spellEnd"/>
      <w:r>
        <w:rPr>
          <w:sz w:val="28"/>
        </w:rPr>
        <w:t xml:space="preserve"> </w:t>
      </w:r>
      <w:proofErr w:type="spellStart"/>
      <w:r>
        <w:rPr>
          <w:sz w:val="28"/>
        </w:rPr>
        <w:t>площину</w:t>
      </w:r>
      <w:proofErr w:type="spellEnd"/>
      <w:r>
        <w:rPr>
          <w:sz w:val="28"/>
        </w:rPr>
        <w:t xml:space="preserve"> </w:t>
      </w:r>
      <w:proofErr w:type="spellStart"/>
      <w:r>
        <w:rPr>
          <w:sz w:val="28"/>
        </w:rPr>
        <w:t>зрізають</w:t>
      </w:r>
      <w:proofErr w:type="spellEnd"/>
      <w:r>
        <w:rPr>
          <w:sz w:val="28"/>
        </w:rPr>
        <w:t xml:space="preserve"> фрезою і </w:t>
      </w:r>
      <w:proofErr w:type="spellStart"/>
      <w:r>
        <w:rPr>
          <w:sz w:val="28"/>
        </w:rPr>
        <w:t>платівка</w:t>
      </w:r>
      <w:proofErr w:type="spellEnd"/>
      <w:r>
        <w:rPr>
          <w:sz w:val="28"/>
        </w:rPr>
        <w:t xml:space="preserve"> </w:t>
      </w:r>
      <w:proofErr w:type="spellStart"/>
      <w:r>
        <w:rPr>
          <w:sz w:val="28"/>
        </w:rPr>
        <w:t>може</w:t>
      </w:r>
      <w:proofErr w:type="spellEnd"/>
      <w:r>
        <w:rPr>
          <w:sz w:val="28"/>
        </w:rPr>
        <w:t xml:space="preserve"> </w:t>
      </w:r>
      <w:proofErr w:type="spellStart"/>
      <w:r>
        <w:rPr>
          <w:sz w:val="28"/>
        </w:rPr>
        <w:t>служити</w:t>
      </w:r>
      <w:proofErr w:type="spellEnd"/>
      <w:r>
        <w:rPr>
          <w:sz w:val="28"/>
        </w:rPr>
        <w:t xml:space="preserve"> </w:t>
      </w:r>
      <w:proofErr w:type="spellStart"/>
      <w:r>
        <w:rPr>
          <w:sz w:val="28"/>
        </w:rPr>
        <w:t>ретенційним</w:t>
      </w:r>
      <w:proofErr w:type="spellEnd"/>
      <w:r>
        <w:rPr>
          <w:sz w:val="28"/>
        </w:rPr>
        <w:t xml:space="preserve"> </w:t>
      </w:r>
      <w:proofErr w:type="spellStart"/>
      <w:r>
        <w:rPr>
          <w:sz w:val="28"/>
        </w:rPr>
        <w:t>апаратом</w:t>
      </w:r>
      <w:proofErr w:type="spellEnd"/>
      <w:r>
        <w:rPr>
          <w:sz w:val="28"/>
        </w:rPr>
        <w:t xml:space="preserve">. </w:t>
      </w:r>
    </w:p>
    <w:p w:rsidR="00D3611A" w:rsidRDefault="00D3611A" w:rsidP="00D3611A">
      <w:pPr>
        <w:ind w:firstLine="720"/>
        <w:rPr>
          <w:sz w:val="28"/>
        </w:rPr>
      </w:pPr>
      <w:proofErr w:type="spellStart"/>
      <w:r>
        <w:rPr>
          <w:sz w:val="28"/>
        </w:rPr>
        <w:t>Відповідно</w:t>
      </w:r>
      <w:proofErr w:type="spellEnd"/>
      <w:r>
        <w:rPr>
          <w:sz w:val="28"/>
        </w:rPr>
        <w:t xml:space="preserve"> до </w:t>
      </w:r>
      <w:proofErr w:type="spellStart"/>
      <w:r>
        <w:rPr>
          <w:sz w:val="28"/>
        </w:rPr>
        <w:t>систематизації</w:t>
      </w:r>
      <w:proofErr w:type="spellEnd"/>
      <w:r>
        <w:rPr>
          <w:sz w:val="28"/>
        </w:rPr>
        <w:t xml:space="preserve"> </w:t>
      </w:r>
      <w:proofErr w:type="spellStart"/>
      <w:r>
        <w:rPr>
          <w:sz w:val="28"/>
        </w:rPr>
        <w:t>кафедри</w:t>
      </w:r>
      <w:proofErr w:type="spellEnd"/>
      <w:r>
        <w:rPr>
          <w:sz w:val="28"/>
        </w:rPr>
        <w:t xml:space="preserve"> </w:t>
      </w:r>
      <w:proofErr w:type="spellStart"/>
      <w:r>
        <w:rPr>
          <w:sz w:val="28"/>
        </w:rPr>
        <w:t>апарат</w:t>
      </w:r>
      <w:proofErr w:type="spellEnd"/>
      <w:r>
        <w:rPr>
          <w:sz w:val="28"/>
        </w:rPr>
        <w:t xml:space="preserve"> </w:t>
      </w:r>
      <w:proofErr w:type="spellStart"/>
      <w:r>
        <w:rPr>
          <w:sz w:val="28"/>
        </w:rPr>
        <w:t>Брюкля-Рейхенбаха</w:t>
      </w:r>
      <w:proofErr w:type="spellEnd"/>
      <w:r>
        <w:rPr>
          <w:sz w:val="28"/>
        </w:rPr>
        <w:t xml:space="preserve"> </w:t>
      </w:r>
      <w:proofErr w:type="spellStart"/>
      <w:r>
        <w:rPr>
          <w:sz w:val="28"/>
        </w:rPr>
        <w:t>являє</w:t>
      </w:r>
      <w:proofErr w:type="spellEnd"/>
      <w:r>
        <w:rPr>
          <w:sz w:val="28"/>
        </w:rPr>
        <w:t xml:space="preserve"> собою: </w:t>
      </w:r>
    </w:p>
    <w:p w:rsidR="00D3611A" w:rsidRDefault="00D3611A" w:rsidP="00D3611A">
      <w:pPr>
        <w:rPr>
          <w:sz w:val="28"/>
        </w:rPr>
      </w:pPr>
      <w:r>
        <w:rPr>
          <w:sz w:val="28"/>
        </w:rPr>
        <w:t xml:space="preserve">По </w:t>
      </w:r>
      <w:proofErr w:type="spellStart"/>
      <w:r>
        <w:rPr>
          <w:sz w:val="28"/>
        </w:rPr>
        <w:t>призначенню</w:t>
      </w:r>
      <w:proofErr w:type="spellEnd"/>
      <w:r>
        <w:rPr>
          <w:sz w:val="28"/>
        </w:rPr>
        <w:t xml:space="preserve"> - </w:t>
      </w:r>
      <w:proofErr w:type="spellStart"/>
      <w:r>
        <w:rPr>
          <w:sz w:val="28"/>
        </w:rPr>
        <w:t>лікувальний</w:t>
      </w:r>
      <w:proofErr w:type="spellEnd"/>
      <w:r>
        <w:rPr>
          <w:sz w:val="28"/>
        </w:rPr>
        <w:t xml:space="preserve"> </w:t>
      </w:r>
      <w:proofErr w:type="spellStart"/>
      <w:r>
        <w:rPr>
          <w:sz w:val="28"/>
        </w:rPr>
        <w:t>апарат</w:t>
      </w:r>
      <w:proofErr w:type="spellEnd"/>
      <w:r>
        <w:rPr>
          <w:sz w:val="28"/>
        </w:rPr>
        <w:t xml:space="preserve">. </w:t>
      </w:r>
    </w:p>
    <w:p w:rsidR="00D3611A" w:rsidRDefault="00D3611A" w:rsidP="00D3611A">
      <w:pPr>
        <w:rPr>
          <w:sz w:val="28"/>
        </w:rPr>
      </w:pPr>
      <w:r>
        <w:rPr>
          <w:sz w:val="28"/>
        </w:rPr>
        <w:t xml:space="preserve">По </w:t>
      </w:r>
      <w:proofErr w:type="spellStart"/>
      <w:r>
        <w:rPr>
          <w:sz w:val="28"/>
        </w:rPr>
        <w:t>механізму</w:t>
      </w:r>
      <w:proofErr w:type="spellEnd"/>
      <w:r>
        <w:rPr>
          <w:sz w:val="28"/>
        </w:rPr>
        <w:t xml:space="preserve"> </w:t>
      </w:r>
      <w:proofErr w:type="spellStart"/>
      <w:r>
        <w:rPr>
          <w:sz w:val="28"/>
        </w:rPr>
        <w:t>дії</w:t>
      </w:r>
      <w:proofErr w:type="spellEnd"/>
      <w:r>
        <w:rPr>
          <w:sz w:val="28"/>
        </w:rPr>
        <w:t xml:space="preserve"> - </w:t>
      </w:r>
      <w:proofErr w:type="spellStart"/>
      <w:r>
        <w:rPr>
          <w:sz w:val="28"/>
        </w:rPr>
        <w:t>функціонально-направляючий</w:t>
      </w:r>
      <w:proofErr w:type="spellEnd"/>
      <w:r>
        <w:rPr>
          <w:sz w:val="28"/>
        </w:rPr>
        <w:t xml:space="preserve">, </w:t>
      </w:r>
      <w:proofErr w:type="spellStart"/>
      <w:r>
        <w:rPr>
          <w:sz w:val="28"/>
        </w:rPr>
        <w:t>якщо</w:t>
      </w:r>
      <w:proofErr w:type="spellEnd"/>
      <w:r>
        <w:rPr>
          <w:sz w:val="28"/>
        </w:rPr>
        <w:t xml:space="preserve"> </w:t>
      </w:r>
      <w:proofErr w:type="spellStart"/>
      <w:r>
        <w:rPr>
          <w:sz w:val="28"/>
        </w:rPr>
        <w:t>вестибулярна</w:t>
      </w:r>
      <w:proofErr w:type="spellEnd"/>
      <w:r>
        <w:rPr>
          <w:sz w:val="28"/>
        </w:rPr>
        <w:t xml:space="preserve"> дуга не </w:t>
      </w:r>
      <w:proofErr w:type="spellStart"/>
      <w:r>
        <w:rPr>
          <w:sz w:val="28"/>
        </w:rPr>
        <w:t>активується</w:t>
      </w:r>
      <w:proofErr w:type="spellEnd"/>
      <w:r>
        <w:rPr>
          <w:sz w:val="28"/>
        </w:rPr>
        <w:t xml:space="preserve">, а </w:t>
      </w:r>
      <w:proofErr w:type="spellStart"/>
      <w:r>
        <w:rPr>
          <w:sz w:val="28"/>
        </w:rPr>
        <w:t>використовується</w:t>
      </w:r>
      <w:proofErr w:type="spellEnd"/>
      <w:r>
        <w:rPr>
          <w:sz w:val="28"/>
        </w:rPr>
        <w:t xml:space="preserve"> як </w:t>
      </w:r>
      <w:proofErr w:type="spellStart"/>
      <w:r>
        <w:rPr>
          <w:sz w:val="28"/>
        </w:rPr>
        <w:t>фіксуючий</w:t>
      </w:r>
      <w:proofErr w:type="spellEnd"/>
      <w:r>
        <w:rPr>
          <w:sz w:val="28"/>
        </w:rPr>
        <w:t xml:space="preserve"> </w:t>
      </w:r>
      <w:proofErr w:type="spellStart"/>
      <w:r>
        <w:rPr>
          <w:sz w:val="28"/>
        </w:rPr>
        <w:t>елемент</w:t>
      </w:r>
      <w:proofErr w:type="spellEnd"/>
      <w:r>
        <w:rPr>
          <w:sz w:val="28"/>
        </w:rPr>
        <w:t xml:space="preserve">. </w:t>
      </w:r>
    </w:p>
    <w:p w:rsidR="00D3611A" w:rsidRDefault="00D3611A" w:rsidP="00D3611A">
      <w:pPr>
        <w:rPr>
          <w:sz w:val="28"/>
        </w:rPr>
      </w:pPr>
      <w:r>
        <w:rPr>
          <w:sz w:val="28"/>
        </w:rPr>
        <w:t xml:space="preserve">По </w:t>
      </w:r>
      <w:proofErr w:type="spellStart"/>
      <w:r>
        <w:rPr>
          <w:sz w:val="28"/>
        </w:rPr>
        <w:t>цілі</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переміщуючий</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дистально, а </w:t>
      </w:r>
      <w:proofErr w:type="spellStart"/>
      <w:r>
        <w:rPr>
          <w:sz w:val="28"/>
        </w:rPr>
        <w:t>верхні</w:t>
      </w:r>
      <w:proofErr w:type="spellEnd"/>
      <w:r>
        <w:rPr>
          <w:sz w:val="28"/>
        </w:rPr>
        <w:t xml:space="preserve"> </w:t>
      </w:r>
      <w:proofErr w:type="spellStart"/>
      <w:r>
        <w:rPr>
          <w:sz w:val="28"/>
        </w:rPr>
        <w:t>фронтальні</w:t>
      </w:r>
      <w:proofErr w:type="spellEnd"/>
      <w:r>
        <w:rPr>
          <w:sz w:val="28"/>
        </w:rPr>
        <w:t xml:space="preserve"> </w:t>
      </w:r>
      <w:proofErr w:type="spellStart"/>
      <w:r>
        <w:rPr>
          <w:sz w:val="28"/>
        </w:rPr>
        <w:t>зуби</w:t>
      </w:r>
      <w:proofErr w:type="spellEnd"/>
      <w:r>
        <w:rPr>
          <w:sz w:val="28"/>
        </w:rPr>
        <w:t xml:space="preserve"> </w:t>
      </w:r>
      <w:proofErr w:type="spellStart"/>
      <w:r>
        <w:rPr>
          <w:sz w:val="28"/>
        </w:rPr>
        <w:t>вестибулярно</w:t>
      </w:r>
      <w:proofErr w:type="spellEnd"/>
      <w:r>
        <w:rPr>
          <w:sz w:val="28"/>
        </w:rPr>
        <w:t xml:space="preserve">, </w:t>
      </w:r>
      <w:proofErr w:type="spellStart"/>
      <w:r>
        <w:rPr>
          <w:sz w:val="28"/>
        </w:rPr>
        <w:t>що</w:t>
      </w:r>
      <w:proofErr w:type="spellEnd"/>
      <w:r>
        <w:rPr>
          <w:sz w:val="28"/>
        </w:rPr>
        <w:t xml:space="preserve"> </w:t>
      </w:r>
      <w:proofErr w:type="spellStart"/>
      <w:r>
        <w:rPr>
          <w:sz w:val="28"/>
        </w:rPr>
        <w:t>коригує</w:t>
      </w:r>
      <w:proofErr w:type="spellEnd"/>
      <w:r>
        <w:rPr>
          <w:sz w:val="28"/>
        </w:rPr>
        <w:t xml:space="preserve"> прикус по </w:t>
      </w:r>
      <w:proofErr w:type="spellStart"/>
      <w:r>
        <w:rPr>
          <w:sz w:val="28"/>
        </w:rPr>
        <w:t>висоті</w:t>
      </w:r>
      <w:proofErr w:type="spellEnd"/>
      <w:r>
        <w:rPr>
          <w:sz w:val="28"/>
        </w:rPr>
        <w:t xml:space="preserve">.  </w:t>
      </w:r>
    </w:p>
    <w:p w:rsidR="00D3611A" w:rsidRDefault="00D3611A" w:rsidP="00D3611A">
      <w:pPr>
        <w:pStyle w:val="a3"/>
      </w:pPr>
      <w:r>
        <w:t xml:space="preserve">По способу і </w:t>
      </w:r>
      <w:proofErr w:type="spellStart"/>
      <w:r>
        <w:t>місцю</w:t>
      </w:r>
      <w:proofErr w:type="spellEnd"/>
      <w:r>
        <w:t xml:space="preserve"> </w:t>
      </w:r>
      <w:proofErr w:type="spellStart"/>
      <w:r>
        <w:t>дії</w:t>
      </w:r>
      <w:proofErr w:type="spellEnd"/>
      <w:r>
        <w:t xml:space="preserve"> - </w:t>
      </w:r>
      <w:proofErr w:type="spellStart"/>
      <w:r>
        <w:t>внутрішньоротовий</w:t>
      </w:r>
      <w:proofErr w:type="spellEnd"/>
      <w:r>
        <w:t xml:space="preserve">, </w:t>
      </w:r>
      <w:proofErr w:type="spellStart"/>
      <w:r>
        <w:t>однощелепнийй</w:t>
      </w:r>
      <w:proofErr w:type="spellEnd"/>
      <w:r>
        <w:t xml:space="preserve"> </w:t>
      </w:r>
      <w:proofErr w:type="spellStart"/>
      <w:r>
        <w:t>міжщелепної</w:t>
      </w:r>
      <w:proofErr w:type="spellEnd"/>
      <w:r>
        <w:t xml:space="preserve"> </w:t>
      </w:r>
      <w:proofErr w:type="spellStart"/>
      <w:r>
        <w:t>дії</w:t>
      </w:r>
      <w:proofErr w:type="spellEnd"/>
      <w:r>
        <w:t xml:space="preserve">. </w:t>
      </w:r>
    </w:p>
    <w:p w:rsidR="00D3611A" w:rsidRDefault="00D3611A" w:rsidP="00D3611A">
      <w:pPr>
        <w:rPr>
          <w:sz w:val="28"/>
        </w:rPr>
      </w:pPr>
      <w:r>
        <w:rPr>
          <w:sz w:val="28"/>
        </w:rPr>
        <w:t xml:space="preserve">По виду опори - </w:t>
      </w:r>
      <w:proofErr w:type="spellStart"/>
      <w:r>
        <w:rPr>
          <w:sz w:val="28"/>
        </w:rPr>
        <w:t>стаціонарний</w:t>
      </w:r>
      <w:proofErr w:type="spellEnd"/>
      <w:r>
        <w:rPr>
          <w:sz w:val="28"/>
        </w:rPr>
        <w:t xml:space="preserve">. </w:t>
      </w:r>
    </w:p>
    <w:p w:rsidR="00D3611A" w:rsidRDefault="00D3611A" w:rsidP="00D3611A">
      <w:pPr>
        <w:rPr>
          <w:sz w:val="28"/>
        </w:rPr>
      </w:pPr>
      <w:r>
        <w:rPr>
          <w:sz w:val="28"/>
        </w:rPr>
        <w:t xml:space="preserve">По </w:t>
      </w:r>
      <w:proofErr w:type="spellStart"/>
      <w:r>
        <w:rPr>
          <w:sz w:val="28"/>
        </w:rPr>
        <w:t>локалізації</w:t>
      </w:r>
      <w:proofErr w:type="spellEnd"/>
      <w:r>
        <w:rPr>
          <w:sz w:val="28"/>
        </w:rPr>
        <w:t xml:space="preserve"> опори - у </w:t>
      </w:r>
      <w:proofErr w:type="spellStart"/>
      <w:r>
        <w:rPr>
          <w:sz w:val="28"/>
        </w:rPr>
        <w:t>порожнині</w:t>
      </w:r>
      <w:proofErr w:type="spellEnd"/>
      <w:r>
        <w:rPr>
          <w:sz w:val="28"/>
        </w:rPr>
        <w:t xml:space="preserve"> рота (</w:t>
      </w:r>
      <w:proofErr w:type="spellStart"/>
      <w:r>
        <w:rPr>
          <w:sz w:val="28"/>
        </w:rPr>
        <w:t>зуби</w:t>
      </w:r>
      <w:proofErr w:type="spellEnd"/>
      <w:r>
        <w:rPr>
          <w:sz w:val="28"/>
        </w:rPr>
        <w:t xml:space="preserve">, </w:t>
      </w:r>
      <w:proofErr w:type="spellStart"/>
      <w:r>
        <w:rPr>
          <w:sz w:val="28"/>
        </w:rPr>
        <w:t>зубний</w:t>
      </w:r>
      <w:proofErr w:type="spellEnd"/>
      <w:r>
        <w:rPr>
          <w:sz w:val="28"/>
        </w:rPr>
        <w:t xml:space="preserve"> ряд, </w:t>
      </w:r>
      <w:proofErr w:type="spellStart"/>
      <w:r>
        <w:rPr>
          <w:sz w:val="28"/>
        </w:rPr>
        <w:t>альвеолярний</w:t>
      </w:r>
      <w:proofErr w:type="spellEnd"/>
      <w:r>
        <w:rPr>
          <w:sz w:val="28"/>
        </w:rPr>
        <w:t xml:space="preserve"> </w:t>
      </w:r>
      <w:proofErr w:type="spellStart"/>
      <w:r>
        <w:rPr>
          <w:sz w:val="28"/>
        </w:rPr>
        <w:t>відросток</w:t>
      </w:r>
      <w:proofErr w:type="spellEnd"/>
      <w:r>
        <w:rPr>
          <w:sz w:val="28"/>
        </w:rPr>
        <w:t xml:space="preserve">). </w:t>
      </w:r>
    </w:p>
    <w:p w:rsidR="00D3611A" w:rsidRDefault="00D3611A" w:rsidP="00D3611A">
      <w:pPr>
        <w:rPr>
          <w:sz w:val="28"/>
        </w:rPr>
      </w:pPr>
      <w:r>
        <w:rPr>
          <w:sz w:val="28"/>
        </w:rPr>
        <w:t xml:space="preserve">По способу </w:t>
      </w:r>
      <w:proofErr w:type="spellStart"/>
      <w:r>
        <w:rPr>
          <w:sz w:val="28"/>
        </w:rPr>
        <w:t>фіксації</w:t>
      </w:r>
      <w:proofErr w:type="spellEnd"/>
      <w:r>
        <w:rPr>
          <w:sz w:val="28"/>
        </w:rPr>
        <w:t xml:space="preserve"> - </w:t>
      </w:r>
      <w:proofErr w:type="spellStart"/>
      <w:r>
        <w:rPr>
          <w:sz w:val="28"/>
        </w:rPr>
        <w:t>знімний</w:t>
      </w:r>
      <w:proofErr w:type="spellEnd"/>
      <w:r>
        <w:rPr>
          <w:sz w:val="28"/>
        </w:rPr>
        <w:t xml:space="preserve">. </w:t>
      </w:r>
    </w:p>
    <w:p w:rsidR="00D3611A" w:rsidRDefault="00D3611A" w:rsidP="00D3611A">
      <w:pPr>
        <w:pStyle w:val="a3"/>
      </w:pPr>
      <w:r>
        <w:t xml:space="preserve">По виду </w:t>
      </w:r>
      <w:proofErr w:type="spellStart"/>
      <w:r>
        <w:t>конструкції</w:t>
      </w:r>
      <w:proofErr w:type="spellEnd"/>
      <w:r>
        <w:t xml:space="preserve"> - </w:t>
      </w:r>
      <w:proofErr w:type="spellStart"/>
      <w:r>
        <w:t>пластинковий</w:t>
      </w:r>
      <w:proofErr w:type="spellEnd"/>
      <w:r>
        <w:t xml:space="preserve">. </w:t>
      </w:r>
    </w:p>
    <w:p w:rsidR="00D3611A" w:rsidRDefault="00D3611A" w:rsidP="00D3611A">
      <w:pPr>
        <w:rPr>
          <w:sz w:val="28"/>
        </w:rPr>
      </w:pPr>
      <w:r>
        <w:rPr>
          <w:sz w:val="28"/>
        </w:rPr>
        <w:t xml:space="preserve">По </w:t>
      </w:r>
      <w:proofErr w:type="spellStart"/>
      <w:r>
        <w:rPr>
          <w:sz w:val="28"/>
        </w:rPr>
        <w:t>області</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ортодонтія</w:t>
      </w:r>
      <w:proofErr w:type="spellEnd"/>
      <w:r>
        <w:rPr>
          <w:sz w:val="28"/>
        </w:rPr>
        <w:t xml:space="preserve">. </w:t>
      </w:r>
    </w:p>
    <w:p w:rsidR="00D3611A" w:rsidRDefault="00D3611A" w:rsidP="00D3611A">
      <w:pPr>
        <w:pStyle w:val="a3"/>
      </w:pPr>
      <w:r>
        <w:t xml:space="preserve">По характеру </w:t>
      </w:r>
      <w:proofErr w:type="spellStart"/>
      <w:r>
        <w:t>дії</w:t>
      </w:r>
      <w:proofErr w:type="spellEnd"/>
      <w:r>
        <w:t xml:space="preserve"> </w:t>
      </w:r>
      <w:proofErr w:type="spellStart"/>
      <w:r>
        <w:t>сили</w:t>
      </w:r>
      <w:proofErr w:type="spellEnd"/>
      <w:r>
        <w:t xml:space="preserve"> - </w:t>
      </w:r>
      <w:proofErr w:type="spellStart"/>
      <w:r>
        <w:t>переривчасті</w:t>
      </w:r>
      <w:proofErr w:type="spellEnd"/>
      <w:r>
        <w:t xml:space="preserve"> </w:t>
      </w:r>
      <w:proofErr w:type="spellStart"/>
      <w:r>
        <w:t>короткочасно</w:t>
      </w:r>
      <w:proofErr w:type="spellEnd"/>
      <w:r>
        <w:t xml:space="preserve"> </w:t>
      </w:r>
      <w:proofErr w:type="spellStart"/>
      <w:r>
        <w:t>діючі</w:t>
      </w:r>
      <w:proofErr w:type="spellEnd"/>
      <w:r>
        <w:t xml:space="preserve"> </w:t>
      </w:r>
      <w:proofErr w:type="spellStart"/>
      <w:r>
        <w:t>сили</w:t>
      </w:r>
      <w:proofErr w:type="spellEnd"/>
      <w:r>
        <w:t xml:space="preserve"> на </w:t>
      </w:r>
      <w:proofErr w:type="spellStart"/>
      <w:r>
        <w:t>основі</w:t>
      </w:r>
      <w:proofErr w:type="spellEnd"/>
      <w:r>
        <w:t xml:space="preserve"> </w:t>
      </w:r>
      <w:proofErr w:type="spellStart"/>
      <w:r>
        <w:t>дії</w:t>
      </w:r>
      <w:proofErr w:type="spellEnd"/>
      <w:r>
        <w:t xml:space="preserve"> </w:t>
      </w:r>
      <w:proofErr w:type="spellStart"/>
      <w:r>
        <w:t>похилої</w:t>
      </w:r>
      <w:proofErr w:type="spellEnd"/>
      <w:r>
        <w:t xml:space="preserve"> </w:t>
      </w:r>
      <w:proofErr w:type="spellStart"/>
      <w:r>
        <w:t>площини</w:t>
      </w:r>
      <w:proofErr w:type="spellEnd"/>
      <w:r>
        <w:t xml:space="preserve">. </w:t>
      </w:r>
    </w:p>
    <w:p w:rsidR="00D3611A" w:rsidRDefault="00D3611A" w:rsidP="00D3611A">
      <w:pPr>
        <w:rPr>
          <w:sz w:val="28"/>
        </w:rPr>
      </w:pPr>
      <w:r>
        <w:rPr>
          <w:sz w:val="28"/>
        </w:rPr>
        <w:t xml:space="preserve">По </w:t>
      </w:r>
      <w:proofErr w:type="spellStart"/>
      <w:r>
        <w:rPr>
          <w:sz w:val="28"/>
        </w:rPr>
        <w:t>розміру</w:t>
      </w:r>
      <w:proofErr w:type="spellEnd"/>
      <w:r>
        <w:rPr>
          <w:sz w:val="28"/>
        </w:rPr>
        <w:t xml:space="preserve"> </w:t>
      </w:r>
      <w:proofErr w:type="spellStart"/>
      <w:r>
        <w:rPr>
          <w:sz w:val="28"/>
        </w:rPr>
        <w:t>сили</w:t>
      </w:r>
      <w:proofErr w:type="spellEnd"/>
      <w:r>
        <w:rPr>
          <w:sz w:val="28"/>
        </w:rPr>
        <w:t xml:space="preserve"> - </w:t>
      </w:r>
      <w:proofErr w:type="spellStart"/>
      <w:r>
        <w:rPr>
          <w:sz w:val="28"/>
        </w:rPr>
        <w:t>малі</w:t>
      </w:r>
      <w:proofErr w:type="spellEnd"/>
      <w:r>
        <w:rPr>
          <w:sz w:val="28"/>
        </w:rPr>
        <w:t xml:space="preserve"> </w:t>
      </w:r>
      <w:proofErr w:type="spellStart"/>
      <w:r>
        <w:rPr>
          <w:sz w:val="28"/>
        </w:rPr>
        <w:t>або</w:t>
      </w:r>
      <w:proofErr w:type="spellEnd"/>
      <w:r>
        <w:rPr>
          <w:sz w:val="28"/>
        </w:rPr>
        <w:t xml:space="preserve"> </w:t>
      </w:r>
      <w:proofErr w:type="spellStart"/>
      <w:r>
        <w:rPr>
          <w:sz w:val="28"/>
        </w:rPr>
        <w:t>середні</w:t>
      </w:r>
      <w:proofErr w:type="spellEnd"/>
      <w:r>
        <w:rPr>
          <w:sz w:val="28"/>
        </w:rPr>
        <w:t xml:space="preserve"> </w:t>
      </w:r>
      <w:proofErr w:type="spellStart"/>
      <w:r>
        <w:rPr>
          <w:sz w:val="28"/>
        </w:rPr>
        <w:t>сили</w:t>
      </w:r>
      <w:proofErr w:type="spellEnd"/>
      <w:r>
        <w:rPr>
          <w:sz w:val="28"/>
        </w:rPr>
        <w:t xml:space="preserve">. </w:t>
      </w:r>
    </w:p>
    <w:p w:rsidR="00D3611A" w:rsidRDefault="00D3611A" w:rsidP="00D3611A">
      <w:pPr>
        <w:rPr>
          <w:sz w:val="28"/>
        </w:rPr>
      </w:pPr>
      <w:r>
        <w:rPr>
          <w:sz w:val="28"/>
        </w:rPr>
        <w:t xml:space="preserve">По способу </w:t>
      </w:r>
      <w:proofErr w:type="spellStart"/>
      <w:r>
        <w:rPr>
          <w:sz w:val="28"/>
        </w:rPr>
        <w:t>активації</w:t>
      </w:r>
      <w:proofErr w:type="spellEnd"/>
      <w:r>
        <w:rPr>
          <w:sz w:val="28"/>
        </w:rPr>
        <w:t xml:space="preserve"> - </w:t>
      </w:r>
      <w:proofErr w:type="spellStart"/>
      <w:r>
        <w:rPr>
          <w:sz w:val="28"/>
        </w:rPr>
        <w:t>що</w:t>
      </w:r>
      <w:proofErr w:type="spellEnd"/>
      <w:r>
        <w:rPr>
          <w:sz w:val="28"/>
        </w:rPr>
        <w:t xml:space="preserve"> </w:t>
      </w:r>
      <w:proofErr w:type="spellStart"/>
      <w:r>
        <w:rPr>
          <w:sz w:val="28"/>
        </w:rPr>
        <w:t>активується</w:t>
      </w:r>
      <w:proofErr w:type="spellEnd"/>
      <w:r>
        <w:rPr>
          <w:sz w:val="28"/>
        </w:rPr>
        <w:t xml:space="preserve"> </w:t>
      </w:r>
      <w:proofErr w:type="spellStart"/>
      <w:r>
        <w:rPr>
          <w:sz w:val="28"/>
        </w:rPr>
        <w:t>лікарем</w:t>
      </w:r>
      <w:proofErr w:type="spellEnd"/>
      <w:r>
        <w:rPr>
          <w:sz w:val="28"/>
        </w:rPr>
        <w:t>.</w:t>
      </w:r>
    </w:p>
    <w:p w:rsidR="00D3611A" w:rsidRDefault="00D3611A" w:rsidP="00D3611A">
      <w:pPr>
        <w:ind w:firstLine="720"/>
        <w:rPr>
          <w:sz w:val="28"/>
        </w:rPr>
      </w:pPr>
      <w:r>
        <w:rPr>
          <w:b/>
          <w:i/>
          <w:sz w:val="28"/>
          <w:u w:val="single"/>
        </w:rPr>
        <w:t>Капа Шварца</w:t>
      </w:r>
      <w:r>
        <w:rPr>
          <w:sz w:val="28"/>
        </w:rPr>
        <w:t xml:space="preserve"> </w:t>
      </w:r>
      <w:proofErr w:type="spellStart"/>
      <w:r>
        <w:rPr>
          <w:sz w:val="28"/>
        </w:rPr>
        <w:t>застосовується</w:t>
      </w:r>
      <w:proofErr w:type="spellEnd"/>
      <w:r>
        <w:rPr>
          <w:sz w:val="28"/>
        </w:rPr>
        <w:t xml:space="preserve"> для </w:t>
      </w:r>
      <w:proofErr w:type="spellStart"/>
      <w:r>
        <w:rPr>
          <w:sz w:val="28"/>
        </w:rPr>
        <w:t>лікування</w:t>
      </w:r>
      <w:proofErr w:type="spellEnd"/>
      <w:r>
        <w:rPr>
          <w:sz w:val="28"/>
        </w:rPr>
        <w:t xml:space="preserve"> </w:t>
      </w:r>
      <w:proofErr w:type="spellStart"/>
      <w:r>
        <w:rPr>
          <w:sz w:val="28"/>
        </w:rPr>
        <w:t>мезіального</w:t>
      </w:r>
      <w:proofErr w:type="spellEnd"/>
      <w:r>
        <w:rPr>
          <w:sz w:val="28"/>
        </w:rPr>
        <w:t xml:space="preserve"> прикусу і </w:t>
      </w:r>
      <w:proofErr w:type="spellStart"/>
      <w:r>
        <w:rPr>
          <w:sz w:val="28"/>
        </w:rPr>
        <w:t>ретрузії</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Виготовляється</w:t>
      </w:r>
      <w:proofErr w:type="spellEnd"/>
      <w:r>
        <w:rPr>
          <w:sz w:val="28"/>
        </w:rPr>
        <w:t xml:space="preserve"> капа на 6 </w:t>
      </w:r>
      <w:proofErr w:type="spellStart"/>
      <w:r>
        <w:rPr>
          <w:sz w:val="28"/>
        </w:rPr>
        <w:t>нижніх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Вона </w:t>
      </w:r>
      <w:proofErr w:type="spellStart"/>
      <w:r>
        <w:rPr>
          <w:sz w:val="28"/>
        </w:rPr>
        <w:t>покриває</w:t>
      </w:r>
      <w:proofErr w:type="spellEnd"/>
      <w:r>
        <w:rPr>
          <w:sz w:val="28"/>
        </w:rPr>
        <w:t xml:space="preserve"> </w:t>
      </w:r>
      <w:proofErr w:type="spellStart"/>
      <w:r>
        <w:rPr>
          <w:sz w:val="28"/>
        </w:rPr>
        <w:t>всі</w:t>
      </w:r>
      <w:proofErr w:type="spellEnd"/>
      <w:r>
        <w:rPr>
          <w:sz w:val="28"/>
        </w:rPr>
        <w:t xml:space="preserve"> </w:t>
      </w:r>
      <w:proofErr w:type="spellStart"/>
      <w:r>
        <w:rPr>
          <w:sz w:val="28"/>
        </w:rPr>
        <w:t>зуби</w:t>
      </w:r>
      <w:proofErr w:type="spellEnd"/>
      <w:r>
        <w:rPr>
          <w:sz w:val="28"/>
        </w:rPr>
        <w:t xml:space="preserve"> до краю ясен; </w:t>
      </w:r>
      <w:proofErr w:type="spellStart"/>
      <w:r>
        <w:rPr>
          <w:sz w:val="28"/>
        </w:rPr>
        <w:t>продовженням</w:t>
      </w:r>
      <w:proofErr w:type="spellEnd"/>
      <w:r>
        <w:rPr>
          <w:sz w:val="28"/>
        </w:rPr>
        <w:t xml:space="preserve"> </w:t>
      </w:r>
      <w:proofErr w:type="spellStart"/>
      <w:r>
        <w:rPr>
          <w:sz w:val="28"/>
        </w:rPr>
        <w:t>ріжучих</w:t>
      </w:r>
      <w:proofErr w:type="spellEnd"/>
      <w:r>
        <w:rPr>
          <w:sz w:val="28"/>
        </w:rPr>
        <w:t xml:space="preserve"> </w:t>
      </w:r>
      <w:proofErr w:type="spellStart"/>
      <w:r>
        <w:rPr>
          <w:sz w:val="28"/>
        </w:rPr>
        <w:t>країв</w:t>
      </w:r>
      <w:proofErr w:type="spellEnd"/>
      <w:r>
        <w:rPr>
          <w:sz w:val="28"/>
        </w:rPr>
        <w:t xml:space="preserve"> повинна бути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roofErr w:type="spellStart"/>
      <w:r>
        <w:rPr>
          <w:sz w:val="28"/>
        </w:rPr>
        <w:t>що</w:t>
      </w:r>
      <w:proofErr w:type="spellEnd"/>
      <w:r>
        <w:rPr>
          <w:sz w:val="28"/>
        </w:rPr>
        <w:t xml:space="preserve"> </w:t>
      </w:r>
      <w:proofErr w:type="spellStart"/>
      <w:r>
        <w:rPr>
          <w:sz w:val="28"/>
        </w:rPr>
        <w:t>має</w:t>
      </w:r>
      <w:proofErr w:type="spellEnd"/>
      <w:r>
        <w:rPr>
          <w:sz w:val="28"/>
        </w:rPr>
        <w:t xml:space="preserve"> кут </w:t>
      </w:r>
      <w:proofErr w:type="spellStart"/>
      <w:r>
        <w:rPr>
          <w:sz w:val="28"/>
        </w:rPr>
        <w:t>нахилу</w:t>
      </w:r>
      <w:proofErr w:type="spellEnd"/>
      <w:r>
        <w:rPr>
          <w:sz w:val="28"/>
        </w:rPr>
        <w:t xml:space="preserve"> до </w:t>
      </w:r>
      <w:proofErr w:type="spellStart"/>
      <w:r>
        <w:rPr>
          <w:sz w:val="28"/>
        </w:rPr>
        <w:t>подовжньої</w:t>
      </w:r>
      <w:proofErr w:type="spellEnd"/>
      <w:r>
        <w:rPr>
          <w:sz w:val="28"/>
        </w:rPr>
        <w:t xml:space="preserve"> </w:t>
      </w:r>
      <w:proofErr w:type="spellStart"/>
      <w:r>
        <w:rPr>
          <w:sz w:val="28"/>
        </w:rPr>
        <w:t>осі</w:t>
      </w:r>
      <w:proofErr w:type="spellEnd"/>
      <w:r>
        <w:rPr>
          <w:sz w:val="28"/>
        </w:rPr>
        <w:t xml:space="preserve"> зуба </w:t>
      </w:r>
      <w:proofErr w:type="spellStart"/>
      <w:r>
        <w:rPr>
          <w:sz w:val="28"/>
        </w:rPr>
        <w:t>близький</w:t>
      </w:r>
      <w:proofErr w:type="spellEnd"/>
      <w:r>
        <w:rPr>
          <w:sz w:val="28"/>
        </w:rPr>
        <w:t xml:space="preserve"> до 65</w:t>
      </w:r>
      <w:r>
        <w:rPr>
          <w:sz w:val="28"/>
        </w:rPr>
        <w:sym w:font="Symbol" w:char="F0B0"/>
      </w:r>
      <w:r>
        <w:rPr>
          <w:sz w:val="28"/>
        </w:rPr>
        <w:t xml:space="preserve"> і </w:t>
      </w:r>
      <w:proofErr w:type="spellStart"/>
      <w:r>
        <w:rPr>
          <w:sz w:val="28"/>
        </w:rPr>
        <w:t>висоту</w:t>
      </w:r>
      <w:proofErr w:type="spellEnd"/>
      <w:r>
        <w:rPr>
          <w:sz w:val="28"/>
        </w:rPr>
        <w:t xml:space="preserve"> 1,5-2 см.  Остаточно </w:t>
      </w:r>
      <w:proofErr w:type="spellStart"/>
      <w:r>
        <w:rPr>
          <w:sz w:val="28"/>
        </w:rPr>
        <w:t>останню</w:t>
      </w:r>
      <w:proofErr w:type="spellEnd"/>
      <w:r>
        <w:rPr>
          <w:sz w:val="28"/>
        </w:rPr>
        <w:t xml:space="preserve"> </w:t>
      </w:r>
      <w:proofErr w:type="spellStart"/>
      <w:r>
        <w:rPr>
          <w:sz w:val="28"/>
        </w:rPr>
        <w:t>підганяють</w:t>
      </w:r>
      <w:proofErr w:type="spellEnd"/>
      <w:r>
        <w:rPr>
          <w:sz w:val="28"/>
        </w:rPr>
        <w:t xml:space="preserve"> і </w:t>
      </w:r>
      <w:proofErr w:type="spellStart"/>
      <w:r>
        <w:rPr>
          <w:sz w:val="28"/>
        </w:rPr>
        <w:t>корегують</w:t>
      </w:r>
      <w:proofErr w:type="spellEnd"/>
      <w:r>
        <w:rPr>
          <w:sz w:val="28"/>
        </w:rPr>
        <w:t xml:space="preserve"> у </w:t>
      </w:r>
      <w:proofErr w:type="spellStart"/>
      <w:r>
        <w:rPr>
          <w:sz w:val="28"/>
        </w:rPr>
        <w:t>порожнині</w:t>
      </w:r>
      <w:proofErr w:type="spellEnd"/>
      <w:r>
        <w:rPr>
          <w:sz w:val="28"/>
        </w:rPr>
        <w:t xml:space="preserve"> рота. </w:t>
      </w:r>
    </w:p>
    <w:p w:rsidR="00D3611A" w:rsidRDefault="00D3611A" w:rsidP="00D3611A">
      <w:pPr>
        <w:ind w:firstLine="720"/>
        <w:rPr>
          <w:sz w:val="28"/>
        </w:rPr>
      </w:pPr>
      <w:proofErr w:type="spellStart"/>
      <w:r>
        <w:rPr>
          <w:b/>
          <w:i/>
          <w:sz w:val="28"/>
          <w:u w:val="single"/>
        </w:rPr>
        <w:t>Накушувальна</w:t>
      </w:r>
      <w:proofErr w:type="spellEnd"/>
      <w:r>
        <w:rPr>
          <w:b/>
          <w:i/>
          <w:sz w:val="28"/>
          <w:u w:val="single"/>
        </w:rPr>
        <w:t xml:space="preserve"> </w:t>
      </w:r>
      <w:proofErr w:type="spellStart"/>
      <w:r>
        <w:rPr>
          <w:b/>
          <w:i/>
          <w:sz w:val="28"/>
          <w:u w:val="single"/>
        </w:rPr>
        <w:t>платівка</w:t>
      </w:r>
      <w:proofErr w:type="spellEnd"/>
      <w:r>
        <w:rPr>
          <w:b/>
          <w:i/>
          <w:sz w:val="28"/>
          <w:u w:val="single"/>
        </w:rPr>
        <w:t xml:space="preserve"> </w:t>
      </w:r>
      <w:proofErr w:type="spellStart"/>
      <w:r>
        <w:rPr>
          <w:b/>
          <w:i/>
          <w:sz w:val="28"/>
          <w:u w:val="single"/>
        </w:rPr>
        <w:t>Катца</w:t>
      </w:r>
      <w:proofErr w:type="spellEnd"/>
      <w:r>
        <w:rPr>
          <w:sz w:val="28"/>
        </w:rPr>
        <w:t xml:space="preserve"> показана для </w:t>
      </w:r>
      <w:proofErr w:type="spellStart"/>
      <w:r>
        <w:rPr>
          <w:sz w:val="28"/>
        </w:rPr>
        <w:t>лікування</w:t>
      </w:r>
      <w:proofErr w:type="spellEnd"/>
      <w:r>
        <w:rPr>
          <w:sz w:val="28"/>
        </w:rPr>
        <w:t xml:space="preserve"> </w:t>
      </w:r>
      <w:proofErr w:type="spellStart"/>
      <w:r>
        <w:rPr>
          <w:sz w:val="28"/>
        </w:rPr>
        <w:t>прогнатичного</w:t>
      </w:r>
      <w:proofErr w:type="spellEnd"/>
      <w:r>
        <w:rPr>
          <w:sz w:val="28"/>
        </w:rPr>
        <w:t xml:space="preserve"> </w:t>
      </w:r>
      <w:proofErr w:type="spellStart"/>
      <w:r>
        <w:rPr>
          <w:sz w:val="28"/>
        </w:rPr>
        <w:t>глибокого</w:t>
      </w:r>
      <w:proofErr w:type="spellEnd"/>
      <w:r>
        <w:rPr>
          <w:sz w:val="28"/>
        </w:rPr>
        <w:t xml:space="preserve"> дистального прикусу з </w:t>
      </w:r>
      <w:proofErr w:type="spellStart"/>
      <w:r>
        <w:rPr>
          <w:sz w:val="28"/>
        </w:rPr>
        <w:t>протрузією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Платівка</w:t>
      </w:r>
      <w:proofErr w:type="spellEnd"/>
      <w:r>
        <w:rPr>
          <w:sz w:val="28"/>
        </w:rPr>
        <w:t xml:space="preserve"> </w:t>
      </w:r>
      <w:proofErr w:type="spellStart"/>
      <w:r>
        <w:rPr>
          <w:sz w:val="28"/>
        </w:rPr>
        <w:t>перебуває</w:t>
      </w:r>
      <w:proofErr w:type="spellEnd"/>
      <w:r>
        <w:rPr>
          <w:sz w:val="28"/>
        </w:rPr>
        <w:t xml:space="preserve"> з </w:t>
      </w:r>
      <w:proofErr w:type="spellStart"/>
      <w:r>
        <w:rPr>
          <w:sz w:val="28"/>
        </w:rPr>
        <w:t>базисної</w:t>
      </w:r>
      <w:proofErr w:type="spellEnd"/>
      <w:r>
        <w:rPr>
          <w:sz w:val="28"/>
        </w:rPr>
        <w:t xml:space="preserve"> </w:t>
      </w:r>
      <w:proofErr w:type="spellStart"/>
      <w:r>
        <w:rPr>
          <w:sz w:val="28"/>
        </w:rPr>
        <w:t>частини</w:t>
      </w:r>
      <w:proofErr w:type="spellEnd"/>
      <w:r>
        <w:rPr>
          <w:sz w:val="28"/>
        </w:rPr>
        <w:t xml:space="preserve">, </w:t>
      </w:r>
      <w:proofErr w:type="spellStart"/>
      <w:r>
        <w:rPr>
          <w:sz w:val="28"/>
        </w:rPr>
        <w:t>що</w:t>
      </w:r>
      <w:proofErr w:type="spellEnd"/>
      <w:r>
        <w:rPr>
          <w:sz w:val="28"/>
        </w:rPr>
        <w:t xml:space="preserve"> </w:t>
      </w:r>
      <w:proofErr w:type="spellStart"/>
      <w:r>
        <w:rPr>
          <w:sz w:val="28"/>
        </w:rPr>
        <w:t>обпирається</w:t>
      </w:r>
      <w:proofErr w:type="spellEnd"/>
      <w:r>
        <w:rPr>
          <w:sz w:val="28"/>
        </w:rPr>
        <w:t xml:space="preserve"> на </w:t>
      </w:r>
      <w:proofErr w:type="spellStart"/>
      <w:r>
        <w:rPr>
          <w:sz w:val="28"/>
        </w:rPr>
        <w:t>піднебіння</w:t>
      </w:r>
      <w:proofErr w:type="spellEnd"/>
      <w:r>
        <w:rPr>
          <w:sz w:val="28"/>
        </w:rPr>
        <w:t xml:space="preserve"> і </w:t>
      </w:r>
      <w:proofErr w:type="spellStart"/>
      <w:r>
        <w:rPr>
          <w:sz w:val="28"/>
        </w:rPr>
        <w:t>кламерів</w:t>
      </w:r>
      <w:proofErr w:type="spellEnd"/>
      <w:r>
        <w:rPr>
          <w:sz w:val="28"/>
        </w:rPr>
        <w:t xml:space="preserve">.  </w:t>
      </w:r>
      <w:proofErr w:type="spellStart"/>
      <w:r>
        <w:rPr>
          <w:sz w:val="28"/>
        </w:rPr>
        <w:t>Базисна</w:t>
      </w:r>
      <w:proofErr w:type="spellEnd"/>
      <w:r>
        <w:rPr>
          <w:sz w:val="28"/>
        </w:rPr>
        <w:t xml:space="preserve"> </w:t>
      </w:r>
      <w:proofErr w:type="spellStart"/>
      <w:r>
        <w:rPr>
          <w:sz w:val="28"/>
        </w:rPr>
        <w:t>частина</w:t>
      </w:r>
      <w:proofErr w:type="spellEnd"/>
      <w:r>
        <w:rPr>
          <w:sz w:val="28"/>
        </w:rPr>
        <w:t xml:space="preserve"> не повинна </w:t>
      </w:r>
      <w:proofErr w:type="spellStart"/>
      <w:r>
        <w:rPr>
          <w:sz w:val="28"/>
        </w:rPr>
        <w:t>прилягати</w:t>
      </w:r>
      <w:proofErr w:type="spellEnd"/>
      <w:r>
        <w:rPr>
          <w:sz w:val="28"/>
        </w:rPr>
        <w:t xml:space="preserve"> до </w:t>
      </w:r>
      <w:proofErr w:type="spellStart"/>
      <w:r>
        <w:rPr>
          <w:sz w:val="28"/>
        </w:rPr>
        <w:t>піднебінної</w:t>
      </w:r>
      <w:proofErr w:type="spellEnd"/>
      <w:r>
        <w:rPr>
          <w:sz w:val="28"/>
        </w:rPr>
        <w:t xml:space="preserve"> </w:t>
      </w:r>
      <w:proofErr w:type="spellStart"/>
      <w:r>
        <w:rPr>
          <w:sz w:val="28"/>
        </w:rPr>
        <w:t>поверхні</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ind w:firstLine="720"/>
        <w:rPr>
          <w:sz w:val="28"/>
        </w:rPr>
      </w:pPr>
      <w:r>
        <w:rPr>
          <w:sz w:val="28"/>
        </w:rPr>
        <w:t xml:space="preserve">На </w:t>
      </w:r>
      <w:proofErr w:type="spellStart"/>
      <w:r>
        <w:rPr>
          <w:sz w:val="28"/>
        </w:rPr>
        <w:t>різці</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виготовляють</w:t>
      </w:r>
      <w:proofErr w:type="spellEnd"/>
      <w:r>
        <w:rPr>
          <w:sz w:val="28"/>
        </w:rPr>
        <w:t xml:space="preserve"> </w:t>
      </w:r>
      <w:proofErr w:type="spellStart"/>
      <w:r>
        <w:rPr>
          <w:sz w:val="28"/>
        </w:rPr>
        <w:t>дротові</w:t>
      </w:r>
      <w:proofErr w:type="spellEnd"/>
      <w:r>
        <w:rPr>
          <w:sz w:val="28"/>
        </w:rPr>
        <w:t xml:space="preserve"> </w:t>
      </w:r>
      <w:proofErr w:type="spellStart"/>
      <w:r>
        <w:rPr>
          <w:sz w:val="28"/>
        </w:rPr>
        <w:t>перекидні</w:t>
      </w:r>
      <w:proofErr w:type="spellEnd"/>
      <w:r>
        <w:rPr>
          <w:sz w:val="28"/>
        </w:rPr>
        <w:t xml:space="preserve"> </w:t>
      </w:r>
      <w:proofErr w:type="spellStart"/>
      <w:r>
        <w:rPr>
          <w:sz w:val="28"/>
        </w:rPr>
        <w:t>петлі</w:t>
      </w:r>
      <w:proofErr w:type="spellEnd"/>
      <w:r>
        <w:rPr>
          <w:sz w:val="28"/>
        </w:rPr>
        <w:t xml:space="preserve"> (у </w:t>
      </w:r>
      <w:proofErr w:type="spellStart"/>
      <w:r>
        <w:rPr>
          <w:sz w:val="28"/>
        </w:rPr>
        <w:t>виді</w:t>
      </w:r>
      <w:proofErr w:type="spellEnd"/>
      <w:r>
        <w:rPr>
          <w:sz w:val="28"/>
        </w:rPr>
        <w:t xml:space="preserve"> перекидного </w:t>
      </w:r>
      <w:proofErr w:type="spellStart"/>
      <w:r>
        <w:rPr>
          <w:sz w:val="28"/>
        </w:rPr>
        <w:t>кламера</w:t>
      </w:r>
      <w:proofErr w:type="spellEnd"/>
      <w:r>
        <w:rPr>
          <w:sz w:val="28"/>
        </w:rPr>
        <w:t xml:space="preserve"> Джексона), </w:t>
      </w:r>
      <w:proofErr w:type="spellStart"/>
      <w:r>
        <w:rPr>
          <w:sz w:val="28"/>
        </w:rPr>
        <w:t>можна</w:t>
      </w:r>
      <w:proofErr w:type="spellEnd"/>
      <w:r>
        <w:rPr>
          <w:sz w:val="28"/>
        </w:rPr>
        <w:t xml:space="preserve"> </w:t>
      </w:r>
      <w:proofErr w:type="spellStart"/>
      <w:r>
        <w:rPr>
          <w:sz w:val="28"/>
        </w:rPr>
        <w:t>використовувати</w:t>
      </w:r>
      <w:proofErr w:type="spellEnd"/>
      <w:r>
        <w:rPr>
          <w:sz w:val="28"/>
        </w:rPr>
        <w:t xml:space="preserve"> </w:t>
      </w:r>
      <w:proofErr w:type="spellStart"/>
      <w:r>
        <w:rPr>
          <w:sz w:val="28"/>
        </w:rPr>
        <w:t>стандартні</w:t>
      </w:r>
      <w:proofErr w:type="spellEnd"/>
      <w:r>
        <w:rPr>
          <w:sz w:val="28"/>
        </w:rPr>
        <w:t xml:space="preserve"> </w:t>
      </w:r>
      <w:proofErr w:type="spellStart"/>
      <w:r>
        <w:rPr>
          <w:sz w:val="28"/>
        </w:rPr>
        <w:t>сталеві</w:t>
      </w:r>
      <w:proofErr w:type="spellEnd"/>
      <w:r>
        <w:rPr>
          <w:sz w:val="28"/>
        </w:rPr>
        <w:t xml:space="preserve"> </w:t>
      </w:r>
      <w:proofErr w:type="spellStart"/>
      <w:r>
        <w:rPr>
          <w:sz w:val="28"/>
        </w:rPr>
        <w:t>плоскі</w:t>
      </w:r>
      <w:proofErr w:type="spellEnd"/>
      <w:r>
        <w:rPr>
          <w:sz w:val="28"/>
        </w:rPr>
        <w:t xml:space="preserve"> </w:t>
      </w:r>
      <w:proofErr w:type="spellStart"/>
      <w:r>
        <w:rPr>
          <w:sz w:val="28"/>
        </w:rPr>
        <w:t>смужки</w:t>
      </w:r>
      <w:proofErr w:type="spellEnd"/>
      <w:r>
        <w:rPr>
          <w:sz w:val="28"/>
        </w:rPr>
        <w:t xml:space="preserve">.  </w:t>
      </w:r>
      <w:proofErr w:type="spellStart"/>
      <w:r>
        <w:rPr>
          <w:sz w:val="28"/>
        </w:rPr>
        <w:t>Кінці</w:t>
      </w:r>
      <w:proofErr w:type="spellEnd"/>
      <w:r>
        <w:rPr>
          <w:sz w:val="28"/>
        </w:rPr>
        <w:t xml:space="preserve"> </w:t>
      </w:r>
      <w:proofErr w:type="spellStart"/>
      <w:r>
        <w:rPr>
          <w:sz w:val="28"/>
        </w:rPr>
        <w:t>перекидних</w:t>
      </w:r>
      <w:proofErr w:type="spellEnd"/>
      <w:r>
        <w:rPr>
          <w:sz w:val="28"/>
        </w:rPr>
        <w:t xml:space="preserve"> </w:t>
      </w:r>
      <w:proofErr w:type="spellStart"/>
      <w:r>
        <w:rPr>
          <w:sz w:val="28"/>
        </w:rPr>
        <w:t>кламерів</w:t>
      </w:r>
      <w:proofErr w:type="spellEnd"/>
      <w:r>
        <w:rPr>
          <w:sz w:val="28"/>
        </w:rPr>
        <w:t xml:space="preserve"> </w:t>
      </w:r>
      <w:proofErr w:type="spellStart"/>
      <w:r>
        <w:rPr>
          <w:sz w:val="28"/>
        </w:rPr>
        <w:t>розміщаються</w:t>
      </w:r>
      <w:proofErr w:type="spellEnd"/>
      <w:r>
        <w:rPr>
          <w:sz w:val="28"/>
        </w:rPr>
        <w:t xml:space="preserve"> на </w:t>
      </w:r>
      <w:proofErr w:type="spellStart"/>
      <w:r>
        <w:rPr>
          <w:sz w:val="28"/>
        </w:rPr>
        <w:t>вестибулярній</w:t>
      </w:r>
      <w:proofErr w:type="spellEnd"/>
      <w:r>
        <w:rPr>
          <w:sz w:val="28"/>
        </w:rPr>
        <w:t xml:space="preserve"> </w:t>
      </w:r>
      <w:proofErr w:type="spellStart"/>
      <w:r>
        <w:rPr>
          <w:sz w:val="28"/>
        </w:rPr>
        <w:t>поверхні</w:t>
      </w:r>
      <w:proofErr w:type="spellEnd"/>
      <w:r>
        <w:rPr>
          <w:sz w:val="28"/>
        </w:rPr>
        <w:t xml:space="preserve"> </w:t>
      </w:r>
      <w:proofErr w:type="spellStart"/>
      <w:r>
        <w:rPr>
          <w:sz w:val="28"/>
        </w:rPr>
        <w:t>зубів</w:t>
      </w:r>
      <w:proofErr w:type="spellEnd"/>
      <w:r>
        <w:rPr>
          <w:sz w:val="28"/>
        </w:rPr>
        <w:t xml:space="preserve">, вони </w:t>
      </w:r>
      <w:proofErr w:type="spellStart"/>
      <w:r>
        <w:rPr>
          <w:sz w:val="28"/>
        </w:rPr>
        <w:t>спираючись</w:t>
      </w:r>
      <w:proofErr w:type="spellEnd"/>
      <w:r>
        <w:rPr>
          <w:sz w:val="28"/>
        </w:rPr>
        <w:t xml:space="preserve"> </w:t>
      </w:r>
      <w:proofErr w:type="spellStart"/>
      <w:r>
        <w:rPr>
          <w:sz w:val="28"/>
        </w:rPr>
        <w:t>тільки</w:t>
      </w:r>
      <w:proofErr w:type="spellEnd"/>
      <w:r>
        <w:rPr>
          <w:sz w:val="28"/>
        </w:rPr>
        <w:t xml:space="preserve"> на </w:t>
      </w:r>
      <w:proofErr w:type="spellStart"/>
      <w:r>
        <w:rPr>
          <w:sz w:val="28"/>
        </w:rPr>
        <w:t>ріжучий</w:t>
      </w:r>
      <w:proofErr w:type="spellEnd"/>
      <w:r>
        <w:rPr>
          <w:sz w:val="28"/>
        </w:rPr>
        <w:t xml:space="preserve"> край </w:t>
      </w:r>
      <w:proofErr w:type="spellStart"/>
      <w:r>
        <w:rPr>
          <w:sz w:val="28"/>
        </w:rPr>
        <w:t>різців</w:t>
      </w:r>
      <w:proofErr w:type="spellEnd"/>
      <w:r>
        <w:rPr>
          <w:sz w:val="28"/>
        </w:rPr>
        <w:t xml:space="preserve"> </w:t>
      </w:r>
      <w:proofErr w:type="spellStart"/>
      <w:r>
        <w:rPr>
          <w:sz w:val="28"/>
        </w:rPr>
        <w:t>затримують</w:t>
      </w:r>
      <w:proofErr w:type="spellEnd"/>
      <w:r>
        <w:rPr>
          <w:sz w:val="28"/>
        </w:rPr>
        <w:t xml:space="preserve"> </w:t>
      </w:r>
      <w:proofErr w:type="spellStart"/>
      <w:r>
        <w:rPr>
          <w:sz w:val="28"/>
        </w:rPr>
        <w:t>їхній</w:t>
      </w:r>
      <w:proofErr w:type="spellEnd"/>
      <w:r>
        <w:rPr>
          <w:sz w:val="28"/>
        </w:rPr>
        <w:t xml:space="preserve"> </w:t>
      </w:r>
      <w:proofErr w:type="spellStart"/>
      <w:r>
        <w:rPr>
          <w:sz w:val="28"/>
        </w:rPr>
        <w:t>вертикальний</w:t>
      </w:r>
      <w:proofErr w:type="spellEnd"/>
      <w:r>
        <w:rPr>
          <w:sz w:val="28"/>
        </w:rPr>
        <w:t xml:space="preserve"> </w:t>
      </w:r>
      <w:proofErr w:type="spellStart"/>
      <w:r>
        <w:rPr>
          <w:sz w:val="28"/>
        </w:rPr>
        <w:t>ріст</w:t>
      </w:r>
      <w:proofErr w:type="spellEnd"/>
      <w:r>
        <w:rPr>
          <w:sz w:val="28"/>
        </w:rPr>
        <w:t xml:space="preserve">. </w:t>
      </w:r>
    </w:p>
    <w:p w:rsidR="00D3611A" w:rsidRDefault="00D3611A" w:rsidP="00D3611A">
      <w:pPr>
        <w:ind w:firstLine="720"/>
        <w:rPr>
          <w:sz w:val="28"/>
        </w:rPr>
      </w:pPr>
      <w:proofErr w:type="spellStart"/>
      <w:r>
        <w:rPr>
          <w:sz w:val="28"/>
        </w:rPr>
        <w:lastRenderedPageBreak/>
        <w:t>Крім</w:t>
      </w:r>
      <w:proofErr w:type="spellEnd"/>
      <w:r>
        <w:rPr>
          <w:sz w:val="28"/>
        </w:rPr>
        <w:t xml:space="preserve"> </w:t>
      </w:r>
      <w:proofErr w:type="spellStart"/>
      <w:r>
        <w:rPr>
          <w:sz w:val="28"/>
        </w:rPr>
        <w:t>перекидних</w:t>
      </w:r>
      <w:proofErr w:type="spellEnd"/>
      <w:r>
        <w:rPr>
          <w:sz w:val="28"/>
        </w:rPr>
        <w:t xml:space="preserve"> </w:t>
      </w:r>
      <w:proofErr w:type="spellStart"/>
      <w:r>
        <w:rPr>
          <w:sz w:val="28"/>
        </w:rPr>
        <w:t>кламерів</w:t>
      </w:r>
      <w:proofErr w:type="spellEnd"/>
      <w:r>
        <w:rPr>
          <w:sz w:val="28"/>
        </w:rPr>
        <w:t xml:space="preserve"> </w:t>
      </w:r>
      <w:proofErr w:type="spellStart"/>
      <w:r>
        <w:rPr>
          <w:sz w:val="28"/>
        </w:rPr>
        <w:t>платівка</w:t>
      </w:r>
      <w:proofErr w:type="spellEnd"/>
      <w:r>
        <w:rPr>
          <w:sz w:val="28"/>
        </w:rPr>
        <w:t xml:space="preserve"> </w:t>
      </w:r>
      <w:proofErr w:type="spellStart"/>
      <w:r>
        <w:rPr>
          <w:sz w:val="28"/>
        </w:rPr>
        <w:t>має</w:t>
      </w:r>
      <w:proofErr w:type="spellEnd"/>
      <w:r>
        <w:rPr>
          <w:sz w:val="28"/>
        </w:rPr>
        <w:t xml:space="preserve"> </w:t>
      </w:r>
      <w:proofErr w:type="spellStart"/>
      <w:r>
        <w:rPr>
          <w:sz w:val="28"/>
        </w:rPr>
        <w:t>похилу</w:t>
      </w:r>
      <w:proofErr w:type="spellEnd"/>
      <w:r>
        <w:rPr>
          <w:sz w:val="28"/>
        </w:rPr>
        <w:t xml:space="preserve"> </w:t>
      </w:r>
      <w:proofErr w:type="spellStart"/>
      <w:r>
        <w:rPr>
          <w:sz w:val="28"/>
        </w:rPr>
        <w:t>площину</w:t>
      </w:r>
      <w:proofErr w:type="spellEnd"/>
      <w:r>
        <w:rPr>
          <w:sz w:val="28"/>
        </w:rPr>
        <w:t xml:space="preserve"> і </w:t>
      </w:r>
      <w:proofErr w:type="spellStart"/>
      <w:r>
        <w:rPr>
          <w:sz w:val="28"/>
        </w:rPr>
        <w:t>накушувальну</w:t>
      </w:r>
      <w:proofErr w:type="spellEnd"/>
      <w:r>
        <w:rPr>
          <w:sz w:val="28"/>
        </w:rPr>
        <w:t xml:space="preserve"> площадку.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roofErr w:type="spellStart"/>
      <w:r>
        <w:rPr>
          <w:sz w:val="28"/>
        </w:rPr>
        <w:t>розміщається</w:t>
      </w:r>
      <w:proofErr w:type="spellEnd"/>
      <w:r>
        <w:rPr>
          <w:sz w:val="28"/>
        </w:rPr>
        <w:t xml:space="preserve"> </w:t>
      </w:r>
      <w:proofErr w:type="spellStart"/>
      <w:r>
        <w:rPr>
          <w:sz w:val="28"/>
        </w:rPr>
        <w:t>безпосередньо</w:t>
      </w:r>
      <w:proofErr w:type="spellEnd"/>
      <w:r>
        <w:rPr>
          <w:sz w:val="28"/>
        </w:rPr>
        <w:t xml:space="preserve"> за </w:t>
      </w:r>
      <w:proofErr w:type="spellStart"/>
      <w:r>
        <w:rPr>
          <w:sz w:val="28"/>
        </w:rPr>
        <w:t>верхніми</w:t>
      </w:r>
      <w:proofErr w:type="spellEnd"/>
      <w:r>
        <w:rPr>
          <w:sz w:val="28"/>
        </w:rPr>
        <w:t xml:space="preserve"> </w:t>
      </w:r>
      <w:proofErr w:type="spellStart"/>
      <w:r>
        <w:rPr>
          <w:sz w:val="28"/>
        </w:rPr>
        <w:t>фронтальними</w:t>
      </w:r>
      <w:proofErr w:type="spellEnd"/>
      <w:r>
        <w:rPr>
          <w:sz w:val="28"/>
        </w:rPr>
        <w:t xml:space="preserve"> зубами, </w:t>
      </w:r>
      <w:proofErr w:type="spellStart"/>
      <w:r>
        <w:rPr>
          <w:sz w:val="28"/>
        </w:rPr>
        <w:t>її</w:t>
      </w:r>
      <w:proofErr w:type="spellEnd"/>
      <w:r>
        <w:rPr>
          <w:sz w:val="28"/>
        </w:rPr>
        <w:t xml:space="preserve"> </w:t>
      </w:r>
      <w:proofErr w:type="spellStart"/>
      <w:r>
        <w:rPr>
          <w:sz w:val="28"/>
        </w:rPr>
        <w:t>нахил</w:t>
      </w:r>
      <w:proofErr w:type="spellEnd"/>
      <w:r>
        <w:rPr>
          <w:sz w:val="28"/>
        </w:rPr>
        <w:t xml:space="preserve"> </w:t>
      </w:r>
      <w:proofErr w:type="spellStart"/>
      <w:r>
        <w:rPr>
          <w:sz w:val="28"/>
        </w:rPr>
        <w:t>складає</w:t>
      </w:r>
      <w:proofErr w:type="spellEnd"/>
      <w:r>
        <w:rPr>
          <w:sz w:val="28"/>
        </w:rPr>
        <w:t xml:space="preserve"> </w:t>
      </w:r>
      <w:proofErr w:type="spellStart"/>
      <w:r>
        <w:rPr>
          <w:sz w:val="28"/>
        </w:rPr>
        <w:t>від</w:t>
      </w:r>
      <w:proofErr w:type="spellEnd"/>
      <w:r>
        <w:rPr>
          <w:sz w:val="28"/>
        </w:rPr>
        <w:t xml:space="preserve"> 50</w:t>
      </w:r>
      <w:r>
        <w:rPr>
          <w:sz w:val="28"/>
        </w:rPr>
        <w:sym w:font="Symbol" w:char="F0B0"/>
      </w:r>
      <w:r>
        <w:rPr>
          <w:sz w:val="28"/>
        </w:rPr>
        <w:t xml:space="preserve"> до 60</w:t>
      </w:r>
      <w:r>
        <w:rPr>
          <w:sz w:val="28"/>
        </w:rPr>
        <w:sym w:font="Symbol" w:char="F0B0"/>
      </w:r>
      <w:r>
        <w:rPr>
          <w:sz w:val="28"/>
        </w:rPr>
        <w:t xml:space="preserve"> .  </w:t>
      </w:r>
      <w:proofErr w:type="spellStart"/>
      <w:r>
        <w:rPr>
          <w:sz w:val="28"/>
        </w:rPr>
        <w:t>Висоту</w:t>
      </w:r>
      <w:proofErr w:type="spellEnd"/>
      <w:r>
        <w:rPr>
          <w:sz w:val="28"/>
        </w:rPr>
        <w:t xml:space="preserve"> </w:t>
      </w:r>
      <w:proofErr w:type="spellStart"/>
      <w:r>
        <w:rPr>
          <w:sz w:val="28"/>
        </w:rPr>
        <w:t>або</w:t>
      </w:r>
      <w:proofErr w:type="spellEnd"/>
      <w:r>
        <w:rPr>
          <w:sz w:val="28"/>
        </w:rPr>
        <w:t xml:space="preserve"> </w:t>
      </w:r>
      <w:proofErr w:type="spellStart"/>
      <w:r>
        <w:rPr>
          <w:sz w:val="28"/>
        </w:rPr>
        <w:t>товщину</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в кожному </w:t>
      </w:r>
      <w:proofErr w:type="spellStart"/>
      <w:r>
        <w:rPr>
          <w:sz w:val="28"/>
        </w:rPr>
        <w:t>випадку</w:t>
      </w:r>
      <w:proofErr w:type="spellEnd"/>
      <w:r>
        <w:rPr>
          <w:sz w:val="28"/>
        </w:rPr>
        <w:t xml:space="preserve"> </w:t>
      </w:r>
      <w:proofErr w:type="spellStart"/>
      <w:r>
        <w:rPr>
          <w:sz w:val="28"/>
        </w:rPr>
        <w:t>лікар</w:t>
      </w:r>
      <w:proofErr w:type="spellEnd"/>
      <w:r>
        <w:rPr>
          <w:sz w:val="28"/>
        </w:rPr>
        <w:t xml:space="preserve"> </w:t>
      </w:r>
      <w:proofErr w:type="spellStart"/>
      <w:r>
        <w:rPr>
          <w:sz w:val="28"/>
        </w:rPr>
        <w:t>визначає</w:t>
      </w:r>
      <w:proofErr w:type="spellEnd"/>
      <w:r>
        <w:rPr>
          <w:sz w:val="28"/>
        </w:rPr>
        <w:t xml:space="preserve"> </w:t>
      </w:r>
      <w:proofErr w:type="spellStart"/>
      <w:r>
        <w:rPr>
          <w:sz w:val="28"/>
        </w:rPr>
        <w:t>індивідуально</w:t>
      </w:r>
      <w:proofErr w:type="spellEnd"/>
      <w:r>
        <w:rPr>
          <w:sz w:val="28"/>
        </w:rPr>
        <w:t xml:space="preserve">, у </w:t>
      </w:r>
      <w:proofErr w:type="spellStart"/>
      <w:r>
        <w:rPr>
          <w:sz w:val="28"/>
        </w:rPr>
        <w:t>залежності</w:t>
      </w:r>
      <w:proofErr w:type="spellEnd"/>
      <w:r>
        <w:rPr>
          <w:sz w:val="28"/>
        </w:rPr>
        <w:t xml:space="preserve"> </w:t>
      </w:r>
      <w:proofErr w:type="spellStart"/>
      <w:r>
        <w:rPr>
          <w:sz w:val="28"/>
        </w:rPr>
        <w:t>від</w:t>
      </w:r>
      <w:proofErr w:type="spellEnd"/>
      <w:r>
        <w:rPr>
          <w:sz w:val="28"/>
        </w:rPr>
        <w:t xml:space="preserve"> </w:t>
      </w:r>
      <w:proofErr w:type="spellStart"/>
      <w:r>
        <w:rPr>
          <w:sz w:val="28"/>
        </w:rPr>
        <w:t>глибини</w:t>
      </w:r>
      <w:proofErr w:type="spellEnd"/>
      <w:r>
        <w:rPr>
          <w:sz w:val="28"/>
        </w:rPr>
        <w:t xml:space="preserve"> </w:t>
      </w:r>
      <w:proofErr w:type="spellStart"/>
      <w:r>
        <w:rPr>
          <w:sz w:val="28"/>
        </w:rPr>
        <w:t>різцевого</w:t>
      </w:r>
      <w:proofErr w:type="spellEnd"/>
      <w:r>
        <w:rPr>
          <w:sz w:val="28"/>
        </w:rPr>
        <w:t xml:space="preserve"> </w:t>
      </w:r>
      <w:proofErr w:type="spellStart"/>
      <w:r>
        <w:rPr>
          <w:sz w:val="28"/>
        </w:rPr>
        <w:t>перекриття</w:t>
      </w:r>
      <w:proofErr w:type="spellEnd"/>
      <w:r>
        <w:rPr>
          <w:sz w:val="28"/>
        </w:rPr>
        <w:t xml:space="preserve"> і </w:t>
      </w:r>
      <w:proofErr w:type="spellStart"/>
      <w:r>
        <w:rPr>
          <w:sz w:val="28"/>
        </w:rPr>
        <w:t>наявності</w:t>
      </w:r>
      <w:proofErr w:type="spellEnd"/>
      <w:r>
        <w:rPr>
          <w:sz w:val="28"/>
        </w:rPr>
        <w:t xml:space="preserve"> дистального </w:t>
      </w:r>
      <w:proofErr w:type="spellStart"/>
      <w:r>
        <w:rPr>
          <w:sz w:val="28"/>
        </w:rPr>
        <w:t>зсуву</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Похила</w:t>
      </w:r>
      <w:proofErr w:type="spellEnd"/>
      <w:r>
        <w:rPr>
          <w:sz w:val="28"/>
        </w:rPr>
        <w:t xml:space="preserve"> </w:t>
      </w:r>
      <w:proofErr w:type="spellStart"/>
      <w:proofErr w:type="gramStart"/>
      <w:r>
        <w:rPr>
          <w:sz w:val="28"/>
        </w:rPr>
        <w:t>площина</w:t>
      </w:r>
      <w:proofErr w:type="spellEnd"/>
      <w:r>
        <w:rPr>
          <w:sz w:val="28"/>
        </w:rPr>
        <w:t xml:space="preserve">  </w:t>
      </w:r>
      <w:proofErr w:type="spellStart"/>
      <w:r>
        <w:rPr>
          <w:sz w:val="28"/>
        </w:rPr>
        <w:t>закінчується</w:t>
      </w:r>
      <w:proofErr w:type="spellEnd"/>
      <w:proofErr w:type="gramEnd"/>
      <w:r>
        <w:rPr>
          <w:sz w:val="28"/>
        </w:rPr>
        <w:t xml:space="preserve"> </w:t>
      </w:r>
      <w:proofErr w:type="spellStart"/>
      <w:r>
        <w:rPr>
          <w:sz w:val="28"/>
        </w:rPr>
        <w:t>накушувальною</w:t>
      </w:r>
      <w:proofErr w:type="spellEnd"/>
      <w:r>
        <w:rPr>
          <w:sz w:val="28"/>
        </w:rPr>
        <w:t xml:space="preserve"> </w:t>
      </w:r>
      <w:proofErr w:type="spellStart"/>
      <w:r>
        <w:rPr>
          <w:sz w:val="28"/>
        </w:rPr>
        <w:t>площадкою</w:t>
      </w:r>
      <w:proofErr w:type="spellEnd"/>
      <w:r>
        <w:rPr>
          <w:sz w:val="28"/>
        </w:rPr>
        <w:t xml:space="preserve">, </w:t>
      </w:r>
      <w:proofErr w:type="spellStart"/>
      <w:r>
        <w:rPr>
          <w:sz w:val="28"/>
        </w:rPr>
        <w:t>що</w:t>
      </w:r>
      <w:proofErr w:type="spellEnd"/>
      <w:r>
        <w:rPr>
          <w:sz w:val="28"/>
        </w:rPr>
        <w:t xml:space="preserve"> </w:t>
      </w:r>
      <w:proofErr w:type="spellStart"/>
      <w:r>
        <w:rPr>
          <w:sz w:val="28"/>
        </w:rPr>
        <w:t>підсилює</w:t>
      </w:r>
      <w:proofErr w:type="spellEnd"/>
      <w:r>
        <w:rPr>
          <w:sz w:val="28"/>
        </w:rPr>
        <w:t xml:space="preserve"> </w:t>
      </w:r>
      <w:proofErr w:type="spellStart"/>
      <w:r>
        <w:rPr>
          <w:sz w:val="28"/>
        </w:rPr>
        <w:t>тиск</w:t>
      </w:r>
      <w:proofErr w:type="spellEnd"/>
      <w:r>
        <w:rPr>
          <w:sz w:val="28"/>
        </w:rPr>
        <w:t xml:space="preserve"> на </w:t>
      </w:r>
      <w:proofErr w:type="spellStart"/>
      <w:r>
        <w:rPr>
          <w:sz w:val="28"/>
        </w:rPr>
        <w:t>зуби</w:t>
      </w:r>
      <w:proofErr w:type="spellEnd"/>
      <w:r>
        <w:rPr>
          <w:sz w:val="28"/>
        </w:rPr>
        <w:t xml:space="preserve"> й </w:t>
      </w:r>
      <w:proofErr w:type="spellStart"/>
      <w:r>
        <w:rPr>
          <w:sz w:val="28"/>
        </w:rPr>
        <w:t>альвеолярний</w:t>
      </w:r>
      <w:proofErr w:type="spellEnd"/>
      <w:r>
        <w:rPr>
          <w:sz w:val="28"/>
        </w:rPr>
        <w:t xml:space="preserve"> </w:t>
      </w:r>
      <w:proofErr w:type="spellStart"/>
      <w:r>
        <w:rPr>
          <w:sz w:val="28"/>
        </w:rPr>
        <w:t>відросток</w:t>
      </w:r>
      <w:proofErr w:type="spellEnd"/>
      <w:r>
        <w:rPr>
          <w:sz w:val="28"/>
        </w:rPr>
        <w:t xml:space="preserve">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і </w:t>
      </w:r>
      <w:proofErr w:type="spellStart"/>
      <w:r>
        <w:rPr>
          <w:sz w:val="28"/>
        </w:rPr>
        <w:t>роз'єднує</w:t>
      </w:r>
      <w:proofErr w:type="spellEnd"/>
      <w:r>
        <w:rPr>
          <w:sz w:val="28"/>
        </w:rPr>
        <w:t xml:space="preserve"> прикус у </w:t>
      </w:r>
      <w:proofErr w:type="spellStart"/>
      <w:r>
        <w:rPr>
          <w:sz w:val="28"/>
        </w:rPr>
        <w:t>бічних</w:t>
      </w:r>
      <w:proofErr w:type="spellEnd"/>
      <w:r>
        <w:rPr>
          <w:sz w:val="28"/>
        </w:rPr>
        <w:t xml:space="preserve"> </w:t>
      </w:r>
      <w:proofErr w:type="spellStart"/>
      <w:r>
        <w:rPr>
          <w:sz w:val="28"/>
        </w:rPr>
        <w:t>ділянках</w:t>
      </w:r>
      <w:proofErr w:type="spellEnd"/>
      <w:r>
        <w:rPr>
          <w:sz w:val="28"/>
        </w:rPr>
        <w:t xml:space="preserve">, </w:t>
      </w:r>
      <w:proofErr w:type="spellStart"/>
      <w:r>
        <w:rPr>
          <w:sz w:val="28"/>
        </w:rPr>
        <w:t>сприяючи</w:t>
      </w:r>
      <w:proofErr w:type="spellEnd"/>
      <w:r>
        <w:rPr>
          <w:sz w:val="28"/>
        </w:rPr>
        <w:t xml:space="preserve"> </w:t>
      </w:r>
      <w:proofErr w:type="spellStart"/>
      <w:r>
        <w:rPr>
          <w:sz w:val="28"/>
        </w:rPr>
        <w:t>корекції</w:t>
      </w:r>
      <w:proofErr w:type="spellEnd"/>
      <w:r>
        <w:rPr>
          <w:sz w:val="28"/>
        </w:rPr>
        <w:t xml:space="preserve"> прикусу по </w:t>
      </w:r>
      <w:proofErr w:type="spellStart"/>
      <w:r>
        <w:rPr>
          <w:sz w:val="28"/>
        </w:rPr>
        <w:t>висоті</w:t>
      </w:r>
      <w:proofErr w:type="spellEnd"/>
      <w:r>
        <w:rPr>
          <w:sz w:val="28"/>
        </w:rPr>
        <w:t xml:space="preserve">. </w:t>
      </w:r>
    </w:p>
    <w:p w:rsidR="00D3611A" w:rsidRDefault="00D3611A" w:rsidP="00D3611A">
      <w:pPr>
        <w:ind w:firstLine="720"/>
        <w:rPr>
          <w:sz w:val="28"/>
        </w:rPr>
      </w:pPr>
      <w:proofErr w:type="spellStart"/>
      <w:r>
        <w:rPr>
          <w:sz w:val="28"/>
        </w:rPr>
        <w:t>Відповідно</w:t>
      </w:r>
      <w:proofErr w:type="spellEnd"/>
      <w:r>
        <w:rPr>
          <w:sz w:val="28"/>
        </w:rPr>
        <w:t xml:space="preserve"> до </w:t>
      </w:r>
      <w:proofErr w:type="spellStart"/>
      <w:r>
        <w:rPr>
          <w:sz w:val="28"/>
        </w:rPr>
        <w:t>систематизації</w:t>
      </w:r>
      <w:proofErr w:type="spellEnd"/>
      <w:r>
        <w:rPr>
          <w:sz w:val="28"/>
        </w:rPr>
        <w:t xml:space="preserve"> </w:t>
      </w:r>
      <w:proofErr w:type="spellStart"/>
      <w:r>
        <w:rPr>
          <w:sz w:val="28"/>
        </w:rPr>
        <w:t>кафедри</w:t>
      </w:r>
      <w:proofErr w:type="spellEnd"/>
      <w:r>
        <w:rPr>
          <w:sz w:val="28"/>
        </w:rPr>
        <w:t xml:space="preserve"> </w:t>
      </w:r>
      <w:proofErr w:type="spellStart"/>
      <w:r>
        <w:rPr>
          <w:sz w:val="28"/>
        </w:rPr>
        <w:t>накушувальна</w:t>
      </w:r>
      <w:proofErr w:type="spellEnd"/>
      <w:r>
        <w:rPr>
          <w:sz w:val="28"/>
        </w:rPr>
        <w:t xml:space="preserve"> </w:t>
      </w:r>
      <w:proofErr w:type="spellStart"/>
      <w:r>
        <w:rPr>
          <w:sz w:val="28"/>
        </w:rPr>
        <w:t>платівка</w:t>
      </w:r>
      <w:proofErr w:type="spellEnd"/>
      <w:r>
        <w:rPr>
          <w:sz w:val="28"/>
        </w:rPr>
        <w:t xml:space="preserve"> </w:t>
      </w:r>
      <w:proofErr w:type="spellStart"/>
      <w:r>
        <w:rPr>
          <w:sz w:val="28"/>
        </w:rPr>
        <w:t>Катца</w:t>
      </w:r>
      <w:proofErr w:type="spellEnd"/>
      <w:r>
        <w:rPr>
          <w:sz w:val="28"/>
        </w:rPr>
        <w:t xml:space="preserve"> </w:t>
      </w:r>
      <w:proofErr w:type="spellStart"/>
      <w:r>
        <w:rPr>
          <w:sz w:val="28"/>
        </w:rPr>
        <w:t>являє</w:t>
      </w:r>
      <w:proofErr w:type="spellEnd"/>
      <w:r>
        <w:rPr>
          <w:sz w:val="28"/>
        </w:rPr>
        <w:t xml:space="preserve"> собою: </w:t>
      </w:r>
    </w:p>
    <w:p w:rsidR="00D3611A" w:rsidRDefault="00D3611A" w:rsidP="00D3611A">
      <w:pPr>
        <w:rPr>
          <w:sz w:val="28"/>
        </w:rPr>
      </w:pPr>
      <w:r>
        <w:rPr>
          <w:sz w:val="28"/>
        </w:rPr>
        <w:t xml:space="preserve">По </w:t>
      </w:r>
      <w:proofErr w:type="spellStart"/>
      <w:r>
        <w:rPr>
          <w:sz w:val="28"/>
        </w:rPr>
        <w:t>призначенню</w:t>
      </w:r>
      <w:proofErr w:type="spellEnd"/>
      <w:r>
        <w:rPr>
          <w:sz w:val="28"/>
        </w:rPr>
        <w:t xml:space="preserve"> - </w:t>
      </w:r>
      <w:proofErr w:type="spellStart"/>
      <w:r>
        <w:rPr>
          <w:sz w:val="28"/>
        </w:rPr>
        <w:t>лікувальний</w:t>
      </w:r>
      <w:proofErr w:type="spellEnd"/>
      <w:r>
        <w:rPr>
          <w:sz w:val="28"/>
        </w:rPr>
        <w:t xml:space="preserve"> </w:t>
      </w:r>
      <w:proofErr w:type="spellStart"/>
      <w:r>
        <w:rPr>
          <w:sz w:val="28"/>
        </w:rPr>
        <w:t>апарат</w:t>
      </w:r>
      <w:proofErr w:type="spellEnd"/>
      <w:r>
        <w:rPr>
          <w:sz w:val="28"/>
        </w:rPr>
        <w:t xml:space="preserve">. </w:t>
      </w:r>
    </w:p>
    <w:p w:rsidR="00D3611A" w:rsidRDefault="00D3611A" w:rsidP="00D3611A">
      <w:pPr>
        <w:rPr>
          <w:sz w:val="28"/>
        </w:rPr>
      </w:pPr>
      <w:r>
        <w:rPr>
          <w:sz w:val="28"/>
        </w:rPr>
        <w:t xml:space="preserve">По </w:t>
      </w:r>
      <w:proofErr w:type="spellStart"/>
      <w:r>
        <w:rPr>
          <w:sz w:val="28"/>
        </w:rPr>
        <w:t>механізму</w:t>
      </w:r>
      <w:proofErr w:type="spellEnd"/>
      <w:r>
        <w:rPr>
          <w:sz w:val="28"/>
        </w:rPr>
        <w:t xml:space="preserve"> </w:t>
      </w:r>
      <w:proofErr w:type="spellStart"/>
      <w:r>
        <w:rPr>
          <w:sz w:val="28"/>
        </w:rPr>
        <w:t>дії</w:t>
      </w:r>
      <w:proofErr w:type="spellEnd"/>
      <w:r>
        <w:rPr>
          <w:sz w:val="28"/>
        </w:rPr>
        <w:t xml:space="preserve"> - </w:t>
      </w:r>
      <w:proofErr w:type="spellStart"/>
      <w:r>
        <w:rPr>
          <w:sz w:val="28"/>
        </w:rPr>
        <w:t>функціонально-направляючий</w:t>
      </w:r>
      <w:proofErr w:type="spellEnd"/>
      <w:r>
        <w:rPr>
          <w:sz w:val="28"/>
        </w:rPr>
        <w:t xml:space="preserve"> </w:t>
      </w:r>
      <w:proofErr w:type="spellStart"/>
      <w:r>
        <w:rPr>
          <w:sz w:val="28"/>
        </w:rPr>
        <w:t>апарат</w:t>
      </w:r>
      <w:proofErr w:type="spellEnd"/>
      <w:r>
        <w:rPr>
          <w:sz w:val="28"/>
        </w:rPr>
        <w:t xml:space="preserve">. </w:t>
      </w:r>
    </w:p>
    <w:p w:rsidR="00D3611A" w:rsidRDefault="00D3611A" w:rsidP="00D3611A">
      <w:pPr>
        <w:rPr>
          <w:sz w:val="28"/>
        </w:rPr>
      </w:pPr>
      <w:r>
        <w:rPr>
          <w:sz w:val="28"/>
        </w:rPr>
        <w:t xml:space="preserve">По </w:t>
      </w:r>
      <w:proofErr w:type="spellStart"/>
      <w:r>
        <w:rPr>
          <w:sz w:val="28"/>
        </w:rPr>
        <w:t>цілі</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переміщуючий</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дистально, а </w:t>
      </w:r>
      <w:proofErr w:type="spellStart"/>
      <w:r>
        <w:rPr>
          <w:sz w:val="28"/>
        </w:rPr>
        <w:t>верхні</w:t>
      </w:r>
      <w:proofErr w:type="spellEnd"/>
      <w:r>
        <w:rPr>
          <w:sz w:val="28"/>
        </w:rPr>
        <w:t xml:space="preserve"> </w:t>
      </w:r>
      <w:proofErr w:type="spellStart"/>
      <w:r>
        <w:rPr>
          <w:sz w:val="28"/>
        </w:rPr>
        <w:t>фронтальні</w:t>
      </w:r>
      <w:proofErr w:type="spellEnd"/>
      <w:r>
        <w:rPr>
          <w:sz w:val="28"/>
        </w:rPr>
        <w:t xml:space="preserve"> </w:t>
      </w:r>
      <w:proofErr w:type="spellStart"/>
      <w:r>
        <w:rPr>
          <w:sz w:val="28"/>
        </w:rPr>
        <w:t>зуби</w:t>
      </w:r>
      <w:proofErr w:type="spellEnd"/>
      <w:r>
        <w:rPr>
          <w:sz w:val="28"/>
        </w:rPr>
        <w:t xml:space="preserve"> орально, </w:t>
      </w:r>
      <w:proofErr w:type="spellStart"/>
      <w:r>
        <w:rPr>
          <w:sz w:val="28"/>
        </w:rPr>
        <w:t>що</w:t>
      </w:r>
      <w:proofErr w:type="spellEnd"/>
      <w:r>
        <w:rPr>
          <w:sz w:val="28"/>
        </w:rPr>
        <w:t xml:space="preserve"> </w:t>
      </w:r>
      <w:proofErr w:type="spellStart"/>
      <w:r>
        <w:rPr>
          <w:sz w:val="28"/>
        </w:rPr>
        <w:t>корегує</w:t>
      </w:r>
      <w:proofErr w:type="spellEnd"/>
      <w:r>
        <w:rPr>
          <w:sz w:val="28"/>
        </w:rPr>
        <w:t xml:space="preserve"> прикус по </w:t>
      </w:r>
      <w:proofErr w:type="spellStart"/>
      <w:r>
        <w:rPr>
          <w:sz w:val="28"/>
        </w:rPr>
        <w:t>висоті</w:t>
      </w:r>
      <w:proofErr w:type="spellEnd"/>
      <w:r>
        <w:rPr>
          <w:sz w:val="28"/>
        </w:rPr>
        <w:t xml:space="preserve">.  </w:t>
      </w:r>
    </w:p>
    <w:p w:rsidR="00D3611A" w:rsidRDefault="00D3611A" w:rsidP="00D3611A">
      <w:pPr>
        <w:rPr>
          <w:sz w:val="28"/>
        </w:rPr>
      </w:pPr>
      <w:r>
        <w:rPr>
          <w:sz w:val="28"/>
        </w:rPr>
        <w:t xml:space="preserve">По способу і </w:t>
      </w:r>
      <w:proofErr w:type="spellStart"/>
      <w:r>
        <w:rPr>
          <w:sz w:val="28"/>
        </w:rPr>
        <w:t>місцю</w:t>
      </w:r>
      <w:proofErr w:type="spellEnd"/>
      <w:r>
        <w:rPr>
          <w:sz w:val="28"/>
        </w:rPr>
        <w:t xml:space="preserve"> </w:t>
      </w:r>
      <w:proofErr w:type="spellStart"/>
      <w:r>
        <w:rPr>
          <w:sz w:val="28"/>
        </w:rPr>
        <w:t>дії</w:t>
      </w:r>
      <w:proofErr w:type="spellEnd"/>
      <w:r>
        <w:rPr>
          <w:sz w:val="28"/>
        </w:rPr>
        <w:t xml:space="preserve"> - </w:t>
      </w:r>
      <w:proofErr w:type="spellStart"/>
      <w:r>
        <w:rPr>
          <w:sz w:val="28"/>
        </w:rPr>
        <w:t>внутрішньоротовий</w:t>
      </w:r>
      <w:proofErr w:type="spellEnd"/>
      <w:r>
        <w:rPr>
          <w:sz w:val="28"/>
        </w:rPr>
        <w:t xml:space="preserve">, </w:t>
      </w:r>
      <w:proofErr w:type="spellStart"/>
      <w:r>
        <w:rPr>
          <w:sz w:val="28"/>
        </w:rPr>
        <w:t>однощелепний</w:t>
      </w:r>
      <w:proofErr w:type="spellEnd"/>
      <w:r>
        <w:rPr>
          <w:sz w:val="28"/>
        </w:rPr>
        <w:t xml:space="preserve"> </w:t>
      </w:r>
      <w:proofErr w:type="spellStart"/>
      <w:r>
        <w:rPr>
          <w:sz w:val="28"/>
        </w:rPr>
        <w:t>міжщелепної</w:t>
      </w:r>
      <w:proofErr w:type="spellEnd"/>
      <w:r>
        <w:rPr>
          <w:sz w:val="28"/>
        </w:rPr>
        <w:t xml:space="preserve"> </w:t>
      </w:r>
      <w:proofErr w:type="spellStart"/>
      <w:r>
        <w:rPr>
          <w:sz w:val="28"/>
        </w:rPr>
        <w:t>дії</w:t>
      </w:r>
      <w:proofErr w:type="spellEnd"/>
      <w:r>
        <w:rPr>
          <w:sz w:val="28"/>
        </w:rPr>
        <w:t xml:space="preserve">. </w:t>
      </w:r>
    </w:p>
    <w:p w:rsidR="00D3611A" w:rsidRDefault="00D3611A" w:rsidP="00D3611A">
      <w:pPr>
        <w:rPr>
          <w:sz w:val="28"/>
        </w:rPr>
      </w:pPr>
      <w:r>
        <w:rPr>
          <w:sz w:val="28"/>
        </w:rPr>
        <w:t xml:space="preserve">По виду опори - </w:t>
      </w:r>
      <w:proofErr w:type="spellStart"/>
      <w:r>
        <w:rPr>
          <w:sz w:val="28"/>
        </w:rPr>
        <w:t>стаціонарний</w:t>
      </w:r>
      <w:proofErr w:type="spellEnd"/>
      <w:r>
        <w:rPr>
          <w:sz w:val="28"/>
        </w:rPr>
        <w:t xml:space="preserve">. </w:t>
      </w:r>
    </w:p>
    <w:p w:rsidR="00D3611A" w:rsidRDefault="00D3611A" w:rsidP="00D3611A">
      <w:pPr>
        <w:rPr>
          <w:sz w:val="28"/>
        </w:rPr>
      </w:pPr>
      <w:r>
        <w:rPr>
          <w:sz w:val="28"/>
        </w:rPr>
        <w:t xml:space="preserve">По </w:t>
      </w:r>
      <w:proofErr w:type="spellStart"/>
      <w:r>
        <w:rPr>
          <w:sz w:val="28"/>
        </w:rPr>
        <w:t>локалізації</w:t>
      </w:r>
      <w:proofErr w:type="spellEnd"/>
      <w:r>
        <w:rPr>
          <w:sz w:val="28"/>
        </w:rPr>
        <w:t xml:space="preserve"> опори - у </w:t>
      </w:r>
      <w:proofErr w:type="spellStart"/>
      <w:r>
        <w:rPr>
          <w:sz w:val="28"/>
        </w:rPr>
        <w:t>порожнині</w:t>
      </w:r>
      <w:proofErr w:type="spellEnd"/>
      <w:r>
        <w:rPr>
          <w:sz w:val="28"/>
        </w:rPr>
        <w:t xml:space="preserve"> рота (</w:t>
      </w:r>
      <w:proofErr w:type="spellStart"/>
      <w:r>
        <w:rPr>
          <w:sz w:val="28"/>
        </w:rPr>
        <w:t>зуби</w:t>
      </w:r>
      <w:proofErr w:type="spellEnd"/>
      <w:r>
        <w:rPr>
          <w:sz w:val="28"/>
        </w:rPr>
        <w:t xml:space="preserve">, </w:t>
      </w:r>
      <w:proofErr w:type="spellStart"/>
      <w:r>
        <w:rPr>
          <w:sz w:val="28"/>
        </w:rPr>
        <w:t>альвеолярний</w:t>
      </w:r>
      <w:proofErr w:type="spellEnd"/>
      <w:r>
        <w:rPr>
          <w:sz w:val="28"/>
        </w:rPr>
        <w:t xml:space="preserve"> </w:t>
      </w:r>
      <w:proofErr w:type="spellStart"/>
      <w:r>
        <w:rPr>
          <w:sz w:val="28"/>
        </w:rPr>
        <w:t>відросток</w:t>
      </w:r>
      <w:proofErr w:type="spellEnd"/>
      <w:r>
        <w:rPr>
          <w:sz w:val="28"/>
        </w:rPr>
        <w:t xml:space="preserve">, </w:t>
      </w:r>
      <w:proofErr w:type="spellStart"/>
      <w:r>
        <w:rPr>
          <w:sz w:val="28"/>
        </w:rPr>
        <w:t>тверде</w:t>
      </w:r>
      <w:proofErr w:type="spellEnd"/>
      <w:r>
        <w:rPr>
          <w:sz w:val="28"/>
        </w:rPr>
        <w:t xml:space="preserve"> </w:t>
      </w:r>
      <w:proofErr w:type="spellStart"/>
      <w:r>
        <w:rPr>
          <w:sz w:val="28"/>
        </w:rPr>
        <w:t>піднебіння</w:t>
      </w:r>
      <w:proofErr w:type="spellEnd"/>
      <w:r>
        <w:rPr>
          <w:sz w:val="28"/>
        </w:rPr>
        <w:t xml:space="preserve">). </w:t>
      </w:r>
    </w:p>
    <w:p w:rsidR="00D3611A" w:rsidRDefault="00D3611A" w:rsidP="00D3611A">
      <w:pPr>
        <w:rPr>
          <w:sz w:val="28"/>
        </w:rPr>
      </w:pPr>
      <w:r>
        <w:rPr>
          <w:sz w:val="28"/>
        </w:rPr>
        <w:t xml:space="preserve">По способу </w:t>
      </w:r>
      <w:proofErr w:type="spellStart"/>
      <w:r>
        <w:rPr>
          <w:sz w:val="28"/>
        </w:rPr>
        <w:t>фіксації</w:t>
      </w:r>
      <w:proofErr w:type="spellEnd"/>
      <w:r>
        <w:rPr>
          <w:sz w:val="28"/>
        </w:rPr>
        <w:t xml:space="preserve"> - </w:t>
      </w:r>
      <w:proofErr w:type="spellStart"/>
      <w:r>
        <w:rPr>
          <w:sz w:val="28"/>
        </w:rPr>
        <w:t>знімний</w:t>
      </w:r>
      <w:proofErr w:type="spellEnd"/>
      <w:r>
        <w:rPr>
          <w:sz w:val="28"/>
        </w:rPr>
        <w:t xml:space="preserve">. </w:t>
      </w:r>
    </w:p>
    <w:p w:rsidR="00D3611A" w:rsidRDefault="00D3611A" w:rsidP="00D3611A">
      <w:pPr>
        <w:pStyle w:val="a3"/>
      </w:pPr>
      <w:r>
        <w:t xml:space="preserve">По виду </w:t>
      </w:r>
      <w:proofErr w:type="spellStart"/>
      <w:r>
        <w:t>конструкції</w:t>
      </w:r>
      <w:proofErr w:type="spellEnd"/>
      <w:r>
        <w:t xml:space="preserve"> - </w:t>
      </w:r>
      <w:proofErr w:type="spellStart"/>
      <w:r>
        <w:t>пластинковий</w:t>
      </w:r>
      <w:proofErr w:type="spellEnd"/>
      <w:r>
        <w:t xml:space="preserve">. </w:t>
      </w:r>
    </w:p>
    <w:p w:rsidR="00D3611A" w:rsidRDefault="00D3611A" w:rsidP="00D3611A">
      <w:pPr>
        <w:rPr>
          <w:sz w:val="28"/>
        </w:rPr>
      </w:pPr>
      <w:r>
        <w:rPr>
          <w:sz w:val="28"/>
        </w:rPr>
        <w:t xml:space="preserve">По </w:t>
      </w:r>
      <w:proofErr w:type="spellStart"/>
      <w:r>
        <w:rPr>
          <w:sz w:val="28"/>
        </w:rPr>
        <w:t>області</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ортодонтія</w:t>
      </w:r>
      <w:proofErr w:type="spellEnd"/>
      <w:r>
        <w:rPr>
          <w:sz w:val="28"/>
        </w:rPr>
        <w:t xml:space="preserve">. </w:t>
      </w:r>
    </w:p>
    <w:p w:rsidR="00D3611A" w:rsidRDefault="00D3611A" w:rsidP="00D3611A">
      <w:pPr>
        <w:rPr>
          <w:sz w:val="28"/>
        </w:rPr>
      </w:pPr>
      <w:r>
        <w:rPr>
          <w:sz w:val="28"/>
        </w:rPr>
        <w:t xml:space="preserve">По характеру </w:t>
      </w:r>
      <w:proofErr w:type="spellStart"/>
      <w:r>
        <w:rPr>
          <w:sz w:val="28"/>
        </w:rPr>
        <w:t>дії</w:t>
      </w:r>
      <w:proofErr w:type="spellEnd"/>
      <w:r>
        <w:rPr>
          <w:sz w:val="28"/>
        </w:rPr>
        <w:t xml:space="preserve"> </w:t>
      </w:r>
      <w:proofErr w:type="spellStart"/>
      <w:r>
        <w:rPr>
          <w:sz w:val="28"/>
        </w:rPr>
        <w:t>сили</w:t>
      </w:r>
      <w:proofErr w:type="spellEnd"/>
      <w:r>
        <w:rPr>
          <w:sz w:val="28"/>
        </w:rPr>
        <w:t xml:space="preserve"> - </w:t>
      </w:r>
      <w:proofErr w:type="spellStart"/>
      <w:r>
        <w:rPr>
          <w:sz w:val="28"/>
        </w:rPr>
        <w:t>короткочасно</w:t>
      </w:r>
      <w:proofErr w:type="spellEnd"/>
      <w:r>
        <w:rPr>
          <w:sz w:val="28"/>
        </w:rPr>
        <w:t xml:space="preserve"> </w:t>
      </w:r>
      <w:proofErr w:type="spellStart"/>
      <w:r>
        <w:rPr>
          <w:sz w:val="28"/>
        </w:rPr>
        <w:t>діючі</w:t>
      </w:r>
      <w:proofErr w:type="spellEnd"/>
      <w:r>
        <w:rPr>
          <w:sz w:val="28"/>
        </w:rPr>
        <w:t xml:space="preserve"> </w:t>
      </w:r>
      <w:proofErr w:type="spellStart"/>
      <w:r>
        <w:rPr>
          <w:sz w:val="28"/>
        </w:rPr>
        <w:t>сили</w:t>
      </w:r>
      <w:proofErr w:type="spellEnd"/>
      <w:r>
        <w:rPr>
          <w:sz w:val="28"/>
        </w:rPr>
        <w:t xml:space="preserve"> на </w:t>
      </w:r>
      <w:proofErr w:type="spellStart"/>
      <w:r>
        <w:rPr>
          <w:sz w:val="28"/>
        </w:rPr>
        <w:t>основі</w:t>
      </w:r>
      <w:proofErr w:type="spellEnd"/>
      <w:r>
        <w:rPr>
          <w:sz w:val="28"/>
        </w:rPr>
        <w:t xml:space="preserve"> </w:t>
      </w:r>
      <w:proofErr w:type="spellStart"/>
      <w:r>
        <w:rPr>
          <w:sz w:val="28"/>
        </w:rPr>
        <w:t>дії</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w:t>
      </w:r>
      <w:proofErr w:type="spellStart"/>
      <w:r>
        <w:rPr>
          <w:sz w:val="28"/>
        </w:rPr>
        <w:t>накушувальної</w:t>
      </w:r>
      <w:proofErr w:type="spellEnd"/>
      <w:r>
        <w:rPr>
          <w:sz w:val="28"/>
        </w:rPr>
        <w:t xml:space="preserve"> площадки і </w:t>
      </w:r>
      <w:proofErr w:type="spellStart"/>
      <w:r>
        <w:rPr>
          <w:sz w:val="28"/>
        </w:rPr>
        <w:t>перекидних</w:t>
      </w:r>
      <w:proofErr w:type="spellEnd"/>
      <w:r>
        <w:rPr>
          <w:sz w:val="28"/>
        </w:rPr>
        <w:t xml:space="preserve"> петель. </w:t>
      </w:r>
    </w:p>
    <w:p w:rsidR="00D3611A" w:rsidRDefault="00D3611A" w:rsidP="00D3611A">
      <w:pPr>
        <w:rPr>
          <w:sz w:val="28"/>
        </w:rPr>
      </w:pPr>
      <w:r>
        <w:rPr>
          <w:sz w:val="28"/>
        </w:rPr>
        <w:t xml:space="preserve">По </w:t>
      </w:r>
      <w:proofErr w:type="spellStart"/>
      <w:r>
        <w:rPr>
          <w:sz w:val="28"/>
        </w:rPr>
        <w:t>розміру</w:t>
      </w:r>
      <w:proofErr w:type="spellEnd"/>
      <w:r>
        <w:rPr>
          <w:sz w:val="28"/>
        </w:rPr>
        <w:t xml:space="preserve"> </w:t>
      </w:r>
      <w:proofErr w:type="spellStart"/>
      <w:r>
        <w:rPr>
          <w:sz w:val="28"/>
        </w:rPr>
        <w:t>сили</w:t>
      </w:r>
      <w:proofErr w:type="spellEnd"/>
      <w:r>
        <w:rPr>
          <w:sz w:val="28"/>
        </w:rPr>
        <w:t xml:space="preserve"> - </w:t>
      </w:r>
      <w:proofErr w:type="spellStart"/>
      <w:r>
        <w:rPr>
          <w:sz w:val="28"/>
        </w:rPr>
        <w:t>малі</w:t>
      </w:r>
      <w:proofErr w:type="spellEnd"/>
      <w:r>
        <w:rPr>
          <w:sz w:val="28"/>
        </w:rPr>
        <w:t xml:space="preserve"> </w:t>
      </w:r>
      <w:proofErr w:type="spellStart"/>
      <w:r>
        <w:rPr>
          <w:sz w:val="28"/>
        </w:rPr>
        <w:t>або</w:t>
      </w:r>
      <w:proofErr w:type="spellEnd"/>
      <w:r>
        <w:rPr>
          <w:sz w:val="28"/>
        </w:rPr>
        <w:t xml:space="preserve"> </w:t>
      </w:r>
      <w:proofErr w:type="spellStart"/>
      <w:r>
        <w:rPr>
          <w:sz w:val="28"/>
        </w:rPr>
        <w:t>середні</w:t>
      </w:r>
      <w:proofErr w:type="spellEnd"/>
      <w:r>
        <w:rPr>
          <w:sz w:val="28"/>
        </w:rPr>
        <w:t xml:space="preserve"> </w:t>
      </w:r>
      <w:proofErr w:type="spellStart"/>
      <w:r>
        <w:rPr>
          <w:sz w:val="28"/>
        </w:rPr>
        <w:t>сили</w:t>
      </w:r>
      <w:proofErr w:type="spellEnd"/>
      <w:r>
        <w:rPr>
          <w:sz w:val="28"/>
        </w:rPr>
        <w:t xml:space="preserve">. </w:t>
      </w:r>
    </w:p>
    <w:p w:rsidR="00D3611A" w:rsidRDefault="00D3611A" w:rsidP="00D3611A">
      <w:pPr>
        <w:pStyle w:val="a3"/>
      </w:pPr>
      <w:r>
        <w:t xml:space="preserve">По способу </w:t>
      </w:r>
      <w:proofErr w:type="spellStart"/>
      <w:r>
        <w:t>активації</w:t>
      </w:r>
      <w:proofErr w:type="spellEnd"/>
      <w:r>
        <w:t xml:space="preserve"> - </w:t>
      </w:r>
      <w:proofErr w:type="spellStart"/>
      <w:r>
        <w:t>що</w:t>
      </w:r>
      <w:proofErr w:type="spellEnd"/>
      <w:r>
        <w:t xml:space="preserve"> </w:t>
      </w:r>
      <w:proofErr w:type="spellStart"/>
      <w:r>
        <w:t>активується</w:t>
      </w:r>
      <w:proofErr w:type="spellEnd"/>
      <w:r>
        <w:t xml:space="preserve"> </w:t>
      </w:r>
      <w:proofErr w:type="spellStart"/>
      <w:r>
        <w:t>лікарем</w:t>
      </w:r>
      <w:proofErr w:type="spellEnd"/>
      <w:r>
        <w:t xml:space="preserve">.  </w:t>
      </w:r>
    </w:p>
    <w:p w:rsidR="00D3611A" w:rsidRDefault="00D3611A" w:rsidP="00D3611A">
      <w:pPr>
        <w:pStyle w:val="23"/>
        <w:spacing w:line="240" w:lineRule="auto"/>
      </w:pPr>
      <w:proofErr w:type="spellStart"/>
      <w:r>
        <w:t>Апарати</w:t>
      </w:r>
      <w:proofErr w:type="spellEnd"/>
      <w:r>
        <w:t xml:space="preserve"> для </w:t>
      </w:r>
      <w:proofErr w:type="spellStart"/>
      <w:r>
        <w:t>переміщення</w:t>
      </w:r>
      <w:proofErr w:type="spellEnd"/>
      <w:r>
        <w:t xml:space="preserve"> </w:t>
      </w:r>
      <w:proofErr w:type="spellStart"/>
      <w:r>
        <w:t>бічних</w:t>
      </w:r>
      <w:proofErr w:type="spellEnd"/>
      <w:r>
        <w:t xml:space="preserve"> </w:t>
      </w:r>
      <w:proofErr w:type="spellStart"/>
      <w:r>
        <w:t>зубів</w:t>
      </w:r>
      <w:proofErr w:type="spellEnd"/>
      <w:r>
        <w:t xml:space="preserve"> і </w:t>
      </w:r>
      <w:proofErr w:type="spellStart"/>
      <w:r>
        <w:t>нижньої</w:t>
      </w:r>
      <w:proofErr w:type="spellEnd"/>
      <w:r>
        <w:t xml:space="preserve"> </w:t>
      </w:r>
      <w:proofErr w:type="spellStart"/>
      <w:r>
        <w:t>щелепи</w:t>
      </w:r>
      <w:proofErr w:type="spellEnd"/>
      <w:r>
        <w:t xml:space="preserve"> </w:t>
      </w:r>
      <w:r>
        <w:br/>
        <w:t xml:space="preserve">в </w:t>
      </w:r>
      <w:proofErr w:type="spellStart"/>
      <w:r>
        <w:t>трансверзальному</w:t>
      </w:r>
      <w:proofErr w:type="spellEnd"/>
      <w:r>
        <w:t xml:space="preserve"> </w:t>
      </w:r>
      <w:proofErr w:type="spellStart"/>
      <w:r>
        <w:t>напрямку</w:t>
      </w:r>
      <w:proofErr w:type="spellEnd"/>
    </w:p>
    <w:p w:rsidR="00D3611A" w:rsidRDefault="00D3611A" w:rsidP="00D3611A">
      <w:pPr>
        <w:ind w:firstLine="720"/>
        <w:rPr>
          <w:sz w:val="28"/>
        </w:rPr>
      </w:pPr>
      <w:proofErr w:type="spellStart"/>
      <w:r>
        <w:rPr>
          <w:b/>
          <w:i/>
          <w:sz w:val="28"/>
          <w:u w:val="single"/>
        </w:rPr>
        <w:t>Нижньощелепні</w:t>
      </w:r>
      <w:proofErr w:type="spellEnd"/>
      <w:r>
        <w:rPr>
          <w:b/>
          <w:i/>
          <w:sz w:val="28"/>
          <w:u w:val="single"/>
        </w:rPr>
        <w:t xml:space="preserve"> </w:t>
      </w:r>
      <w:proofErr w:type="spellStart"/>
      <w:r>
        <w:rPr>
          <w:b/>
          <w:i/>
          <w:sz w:val="28"/>
          <w:u w:val="single"/>
        </w:rPr>
        <w:t>капи</w:t>
      </w:r>
      <w:proofErr w:type="spellEnd"/>
      <w:r>
        <w:rPr>
          <w:b/>
          <w:i/>
          <w:sz w:val="28"/>
          <w:u w:val="single"/>
        </w:rPr>
        <w:t xml:space="preserve"> </w:t>
      </w:r>
      <w:proofErr w:type="spellStart"/>
      <w:r>
        <w:rPr>
          <w:b/>
          <w:i/>
          <w:sz w:val="28"/>
          <w:u w:val="single"/>
        </w:rPr>
        <w:t>або</w:t>
      </w:r>
      <w:proofErr w:type="spellEnd"/>
      <w:r>
        <w:rPr>
          <w:b/>
          <w:i/>
          <w:sz w:val="28"/>
          <w:u w:val="single"/>
        </w:rPr>
        <w:t xml:space="preserve"> </w:t>
      </w:r>
      <w:proofErr w:type="spellStart"/>
      <w:r>
        <w:rPr>
          <w:b/>
          <w:i/>
          <w:sz w:val="28"/>
          <w:u w:val="single"/>
        </w:rPr>
        <w:t>платівки</w:t>
      </w:r>
      <w:proofErr w:type="spellEnd"/>
      <w:r>
        <w:rPr>
          <w:b/>
          <w:i/>
          <w:sz w:val="28"/>
          <w:u w:val="single"/>
        </w:rPr>
        <w:t xml:space="preserve"> з </w:t>
      </w:r>
      <w:proofErr w:type="spellStart"/>
      <w:r>
        <w:rPr>
          <w:b/>
          <w:i/>
          <w:sz w:val="28"/>
          <w:u w:val="single"/>
        </w:rPr>
        <w:t>бічною</w:t>
      </w:r>
      <w:proofErr w:type="spellEnd"/>
      <w:r>
        <w:rPr>
          <w:b/>
          <w:i/>
          <w:sz w:val="28"/>
          <w:u w:val="single"/>
        </w:rPr>
        <w:t xml:space="preserve"> </w:t>
      </w:r>
      <w:proofErr w:type="spellStart"/>
      <w:r>
        <w:rPr>
          <w:b/>
          <w:i/>
          <w:sz w:val="28"/>
          <w:u w:val="single"/>
        </w:rPr>
        <w:t>похилою</w:t>
      </w:r>
      <w:proofErr w:type="spellEnd"/>
      <w:r>
        <w:rPr>
          <w:b/>
          <w:i/>
          <w:sz w:val="28"/>
          <w:u w:val="single"/>
        </w:rPr>
        <w:t xml:space="preserve"> </w:t>
      </w:r>
      <w:proofErr w:type="spellStart"/>
      <w:r>
        <w:rPr>
          <w:b/>
          <w:i/>
          <w:sz w:val="28"/>
          <w:u w:val="single"/>
        </w:rPr>
        <w:t>площиною</w:t>
      </w:r>
      <w:proofErr w:type="spellEnd"/>
      <w:r>
        <w:rPr>
          <w:b/>
          <w:i/>
          <w:sz w:val="28"/>
        </w:rPr>
        <w:t xml:space="preserve"> </w:t>
      </w:r>
      <w:proofErr w:type="spellStart"/>
      <w:r>
        <w:rPr>
          <w:sz w:val="28"/>
        </w:rPr>
        <w:t>застосовують</w:t>
      </w:r>
      <w:proofErr w:type="spellEnd"/>
      <w:r>
        <w:rPr>
          <w:sz w:val="28"/>
        </w:rPr>
        <w:t xml:space="preserve"> при </w:t>
      </w:r>
      <w:proofErr w:type="spellStart"/>
      <w:r>
        <w:rPr>
          <w:sz w:val="28"/>
        </w:rPr>
        <w:t>лікуванні</w:t>
      </w:r>
      <w:proofErr w:type="spellEnd"/>
      <w:r>
        <w:rPr>
          <w:sz w:val="28"/>
        </w:rPr>
        <w:t xml:space="preserve"> </w:t>
      </w:r>
      <w:proofErr w:type="spellStart"/>
      <w:r>
        <w:rPr>
          <w:sz w:val="28"/>
        </w:rPr>
        <w:t>перехресного</w:t>
      </w:r>
      <w:proofErr w:type="spellEnd"/>
      <w:r>
        <w:rPr>
          <w:sz w:val="28"/>
        </w:rPr>
        <w:t xml:space="preserve"> прикусу </w:t>
      </w:r>
      <w:proofErr w:type="spellStart"/>
      <w:r>
        <w:rPr>
          <w:sz w:val="28"/>
        </w:rPr>
        <w:t>зі</w:t>
      </w:r>
      <w:proofErr w:type="spellEnd"/>
      <w:r>
        <w:rPr>
          <w:sz w:val="28"/>
        </w:rPr>
        <w:t xml:space="preserve"> </w:t>
      </w:r>
      <w:proofErr w:type="spellStart"/>
      <w:r>
        <w:rPr>
          <w:sz w:val="28"/>
        </w:rPr>
        <w:t>зсувом</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Вони </w:t>
      </w:r>
      <w:proofErr w:type="spellStart"/>
      <w:r>
        <w:rPr>
          <w:sz w:val="28"/>
        </w:rPr>
        <w:t>дозволяють</w:t>
      </w:r>
      <w:proofErr w:type="spellEnd"/>
      <w:r>
        <w:rPr>
          <w:sz w:val="28"/>
        </w:rPr>
        <w:t xml:space="preserve"> </w:t>
      </w:r>
      <w:proofErr w:type="spellStart"/>
      <w:r>
        <w:rPr>
          <w:sz w:val="28"/>
        </w:rPr>
        <w:t>установити</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в </w:t>
      </w:r>
      <w:proofErr w:type="spellStart"/>
      <w:r>
        <w:rPr>
          <w:sz w:val="28"/>
        </w:rPr>
        <w:t>правильне</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roofErr w:type="spellStart"/>
      <w:r>
        <w:rPr>
          <w:sz w:val="28"/>
        </w:rPr>
        <w:t>розташовується</w:t>
      </w:r>
      <w:proofErr w:type="spellEnd"/>
      <w:r>
        <w:rPr>
          <w:sz w:val="28"/>
        </w:rPr>
        <w:t xml:space="preserve"> в </w:t>
      </w:r>
      <w:proofErr w:type="spellStart"/>
      <w:r>
        <w:rPr>
          <w:sz w:val="28"/>
        </w:rPr>
        <w:t>бічній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апарата</w:t>
      </w:r>
      <w:proofErr w:type="spellEnd"/>
      <w:r>
        <w:rPr>
          <w:sz w:val="28"/>
        </w:rPr>
        <w:t xml:space="preserve"> на </w:t>
      </w:r>
      <w:proofErr w:type="spellStart"/>
      <w:r>
        <w:rPr>
          <w:sz w:val="28"/>
        </w:rPr>
        <w:t>стороні</w:t>
      </w:r>
      <w:proofErr w:type="spellEnd"/>
      <w:r>
        <w:rPr>
          <w:sz w:val="28"/>
        </w:rPr>
        <w:t xml:space="preserve"> </w:t>
      </w:r>
      <w:proofErr w:type="spellStart"/>
      <w:r>
        <w:rPr>
          <w:sz w:val="28"/>
        </w:rPr>
        <w:t>зсуву</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з </w:t>
      </w:r>
      <w:proofErr w:type="spellStart"/>
      <w:r>
        <w:rPr>
          <w:sz w:val="28"/>
        </w:rPr>
        <w:t>визначенням</w:t>
      </w:r>
      <w:proofErr w:type="spellEnd"/>
      <w:r>
        <w:rPr>
          <w:sz w:val="28"/>
        </w:rPr>
        <w:t xml:space="preserve"> конструктивного прикусу.  При </w:t>
      </w:r>
      <w:proofErr w:type="spellStart"/>
      <w:r>
        <w:rPr>
          <w:sz w:val="28"/>
        </w:rPr>
        <w:t>скороченні</w:t>
      </w:r>
      <w:proofErr w:type="spellEnd"/>
      <w:r>
        <w:rPr>
          <w:sz w:val="28"/>
        </w:rPr>
        <w:t xml:space="preserve"> </w:t>
      </w:r>
      <w:proofErr w:type="spellStart"/>
      <w:r>
        <w:rPr>
          <w:sz w:val="28"/>
        </w:rPr>
        <w:t>жувальних</w:t>
      </w:r>
      <w:proofErr w:type="spellEnd"/>
      <w:r>
        <w:rPr>
          <w:sz w:val="28"/>
        </w:rPr>
        <w:t xml:space="preserve"> </w:t>
      </w:r>
      <w:proofErr w:type="spellStart"/>
      <w:r>
        <w:rPr>
          <w:sz w:val="28"/>
        </w:rPr>
        <w:t>м'язів</w:t>
      </w:r>
      <w:proofErr w:type="spellEnd"/>
      <w:r>
        <w:rPr>
          <w:sz w:val="28"/>
        </w:rPr>
        <w:t xml:space="preserve"> вона </w:t>
      </w:r>
      <w:proofErr w:type="spellStart"/>
      <w:r>
        <w:rPr>
          <w:sz w:val="28"/>
        </w:rPr>
        <w:t>ковзає</w:t>
      </w:r>
      <w:proofErr w:type="spellEnd"/>
      <w:r>
        <w:rPr>
          <w:sz w:val="28"/>
        </w:rPr>
        <w:t xml:space="preserve"> по </w:t>
      </w:r>
      <w:proofErr w:type="spellStart"/>
      <w:r>
        <w:rPr>
          <w:sz w:val="28"/>
        </w:rPr>
        <w:t>піднебінній</w:t>
      </w:r>
      <w:proofErr w:type="spellEnd"/>
      <w:r>
        <w:rPr>
          <w:sz w:val="28"/>
        </w:rPr>
        <w:t xml:space="preserve"> </w:t>
      </w:r>
      <w:proofErr w:type="spellStart"/>
      <w:r>
        <w:rPr>
          <w:sz w:val="28"/>
        </w:rPr>
        <w:t>поверхні</w:t>
      </w:r>
      <w:proofErr w:type="spellEnd"/>
      <w:r>
        <w:rPr>
          <w:sz w:val="28"/>
        </w:rPr>
        <w:t xml:space="preserve"> </w:t>
      </w:r>
      <w:proofErr w:type="spellStart"/>
      <w:r>
        <w:rPr>
          <w:sz w:val="28"/>
        </w:rPr>
        <w:t>верхніх</w:t>
      </w:r>
      <w:proofErr w:type="spellEnd"/>
      <w:r>
        <w:rPr>
          <w:sz w:val="28"/>
        </w:rPr>
        <w:t xml:space="preserve"> </w:t>
      </w:r>
      <w:proofErr w:type="spellStart"/>
      <w:r>
        <w:rPr>
          <w:sz w:val="28"/>
        </w:rPr>
        <w:t>бічних</w:t>
      </w:r>
      <w:proofErr w:type="spellEnd"/>
      <w:r>
        <w:rPr>
          <w:sz w:val="28"/>
        </w:rPr>
        <w:t xml:space="preserve"> </w:t>
      </w:r>
      <w:proofErr w:type="spellStart"/>
      <w:r>
        <w:rPr>
          <w:sz w:val="28"/>
        </w:rPr>
        <w:t>зубів</w:t>
      </w:r>
      <w:proofErr w:type="spellEnd"/>
      <w:r>
        <w:rPr>
          <w:sz w:val="28"/>
        </w:rPr>
        <w:t xml:space="preserve"> і </w:t>
      </w:r>
      <w:proofErr w:type="spellStart"/>
      <w:r>
        <w:rPr>
          <w:sz w:val="28"/>
        </w:rPr>
        <w:t>зміщає</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в </w:t>
      </w:r>
      <w:proofErr w:type="spellStart"/>
      <w:r>
        <w:rPr>
          <w:sz w:val="28"/>
        </w:rPr>
        <w:t>протилежну</w:t>
      </w:r>
      <w:proofErr w:type="spellEnd"/>
      <w:r>
        <w:rPr>
          <w:sz w:val="28"/>
        </w:rPr>
        <w:t xml:space="preserve"> сторону. </w:t>
      </w:r>
    </w:p>
    <w:p w:rsidR="00D3611A" w:rsidRDefault="00D3611A" w:rsidP="00D3611A">
      <w:pPr>
        <w:ind w:firstLine="720"/>
        <w:rPr>
          <w:sz w:val="28"/>
        </w:rPr>
      </w:pPr>
      <w:proofErr w:type="spellStart"/>
      <w:r>
        <w:rPr>
          <w:b/>
          <w:i/>
          <w:sz w:val="28"/>
          <w:u w:val="single"/>
        </w:rPr>
        <w:t>Верхньощелепні</w:t>
      </w:r>
      <w:proofErr w:type="spellEnd"/>
      <w:r>
        <w:rPr>
          <w:b/>
          <w:i/>
          <w:sz w:val="28"/>
          <w:u w:val="single"/>
        </w:rPr>
        <w:t xml:space="preserve"> </w:t>
      </w:r>
      <w:proofErr w:type="spellStart"/>
      <w:r>
        <w:rPr>
          <w:b/>
          <w:i/>
          <w:sz w:val="28"/>
          <w:u w:val="single"/>
        </w:rPr>
        <w:t>капи</w:t>
      </w:r>
      <w:proofErr w:type="spellEnd"/>
      <w:r>
        <w:rPr>
          <w:b/>
          <w:i/>
          <w:sz w:val="28"/>
          <w:u w:val="single"/>
        </w:rPr>
        <w:t xml:space="preserve"> </w:t>
      </w:r>
      <w:proofErr w:type="spellStart"/>
      <w:r>
        <w:rPr>
          <w:b/>
          <w:i/>
          <w:sz w:val="28"/>
          <w:u w:val="single"/>
        </w:rPr>
        <w:t>або</w:t>
      </w:r>
      <w:proofErr w:type="spellEnd"/>
      <w:r>
        <w:rPr>
          <w:b/>
          <w:i/>
          <w:sz w:val="28"/>
          <w:u w:val="single"/>
        </w:rPr>
        <w:t xml:space="preserve"> </w:t>
      </w:r>
      <w:proofErr w:type="spellStart"/>
      <w:r>
        <w:rPr>
          <w:b/>
          <w:i/>
          <w:sz w:val="28"/>
          <w:u w:val="single"/>
        </w:rPr>
        <w:t>платівки</w:t>
      </w:r>
      <w:proofErr w:type="spellEnd"/>
      <w:r>
        <w:rPr>
          <w:b/>
          <w:i/>
          <w:sz w:val="28"/>
          <w:u w:val="single"/>
        </w:rPr>
        <w:t xml:space="preserve"> з </w:t>
      </w:r>
      <w:proofErr w:type="spellStart"/>
      <w:r>
        <w:rPr>
          <w:b/>
          <w:i/>
          <w:sz w:val="28"/>
          <w:u w:val="single"/>
        </w:rPr>
        <w:t>бічною</w:t>
      </w:r>
      <w:proofErr w:type="spellEnd"/>
      <w:r>
        <w:rPr>
          <w:b/>
          <w:i/>
          <w:sz w:val="28"/>
          <w:u w:val="single"/>
        </w:rPr>
        <w:t xml:space="preserve"> </w:t>
      </w:r>
      <w:proofErr w:type="spellStart"/>
      <w:r>
        <w:rPr>
          <w:b/>
          <w:i/>
          <w:sz w:val="28"/>
          <w:u w:val="single"/>
        </w:rPr>
        <w:t>похилою</w:t>
      </w:r>
      <w:proofErr w:type="spellEnd"/>
      <w:r>
        <w:rPr>
          <w:b/>
          <w:i/>
          <w:sz w:val="28"/>
          <w:u w:val="single"/>
        </w:rPr>
        <w:t xml:space="preserve"> </w:t>
      </w:r>
      <w:proofErr w:type="spellStart"/>
      <w:r>
        <w:rPr>
          <w:b/>
          <w:i/>
          <w:sz w:val="28"/>
          <w:u w:val="single"/>
        </w:rPr>
        <w:t>площиною</w:t>
      </w:r>
      <w:proofErr w:type="spellEnd"/>
      <w:r>
        <w:rPr>
          <w:b/>
          <w:i/>
          <w:sz w:val="28"/>
          <w:u w:val="single"/>
        </w:rPr>
        <w:t>,</w:t>
      </w:r>
      <w:r>
        <w:rPr>
          <w:b/>
          <w:i/>
          <w:sz w:val="28"/>
        </w:rPr>
        <w:t xml:space="preserve"> </w:t>
      </w:r>
      <w:proofErr w:type="spellStart"/>
      <w:r>
        <w:rPr>
          <w:sz w:val="28"/>
        </w:rPr>
        <w:t>що</w:t>
      </w:r>
      <w:proofErr w:type="spellEnd"/>
      <w:r>
        <w:rPr>
          <w:sz w:val="28"/>
        </w:rPr>
        <w:t xml:space="preserve"> </w:t>
      </w:r>
      <w:proofErr w:type="spellStart"/>
      <w:r>
        <w:rPr>
          <w:sz w:val="28"/>
        </w:rPr>
        <w:t>упирається</w:t>
      </w:r>
      <w:proofErr w:type="spellEnd"/>
      <w:r>
        <w:rPr>
          <w:sz w:val="28"/>
        </w:rPr>
        <w:t xml:space="preserve"> в </w:t>
      </w:r>
      <w:proofErr w:type="spellStart"/>
      <w:r>
        <w:rPr>
          <w:sz w:val="28"/>
        </w:rPr>
        <w:t>язичну</w:t>
      </w:r>
      <w:proofErr w:type="spellEnd"/>
      <w:r>
        <w:rPr>
          <w:sz w:val="28"/>
        </w:rPr>
        <w:t xml:space="preserve"> </w:t>
      </w:r>
      <w:proofErr w:type="spellStart"/>
      <w:r>
        <w:rPr>
          <w:sz w:val="28"/>
        </w:rPr>
        <w:t>поверхню</w:t>
      </w:r>
      <w:proofErr w:type="spellEnd"/>
      <w:r>
        <w:rPr>
          <w:sz w:val="28"/>
        </w:rPr>
        <w:t xml:space="preserve"> </w:t>
      </w:r>
      <w:proofErr w:type="spellStart"/>
      <w:r>
        <w:rPr>
          <w:sz w:val="28"/>
        </w:rPr>
        <w:t>нижніх</w:t>
      </w:r>
      <w:proofErr w:type="spellEnd"/>
      <w:r>
        <w:rPr>
          <w:sz w:val="28"/>
        </w:rPr>
        <w:t xml:space="preserve"> </w:t>
      </w:r>
      <w:proofErr w:type="spellStart"/>
      <w:r>
        <w:rPr>
          <w:sz w:val="28"/>
        </w:rPr>
        <w:t>бічних</w:t>
      </w:r>
      <w:proofErr w:type="spellEnd"/>
      <w:r>
        <w:rPr>
          <w:sz w:val="28"/>
        </w:rPr>
        <w:t xml:space="preserve"> </w:t>
      </w:r>
      <w:proofErr w:type="spellStart"/>
      <w:r>
        <w:rPr>
          <w:sz w:val="28"/>
        </w:rPr>
        <w:t>зубів</w:t>
      </w:r>
      <w:proofErr w:type="spellEnd"/>
      <w:r>
        <w:rPr>
          <w:sz w:val="28"/>
        </w:rPr>
        <w:t xml:space="preserve">.  Конструктивна </w:t>
      </w:r>
      <w:proofErr w:type="spellStart"/>
      <w:r>
        <w:rPr>
          <w:sz w:val="28"/>
        </w:rPr>
        <w:t>відмінність</w:t>
      </w:r>
      <w:proofErr w:type="spellEnd"/>
      <w:r>
        <w:rPr>
          <w:sz w:val="28"/>
        </w:rPr>
        <w:t xml:space="preserve"> </w:t>
      </w:r>
      <w:proofErr w:type="spellStart"/>
      <w:r>
        <w:rPr>
          <w:sz w:val="28"/>
        </w:rPr>
        <w:t>цих</w:t>
      </w:r>
      <w:proofErr w:type="spellEnd"/>
      <w:r>
        <w:rPr>
          <w:sz w:val="28"/>
        </w:rPr>
        <w:t xml:space="preserve"> </w:t>
      </w:r>
      <w:proofErr w:type="spellStart"/>
      <w:r>
        <w:rPr>
          <w:sz w:val="28"/>
        </w:rPr>
        <w:t>апаратів</w:t>
      </w:r>
      <w:proofErr w:type="spellEnd"/>
      <w:r>
        <w:rPr>
          <w:sz w:val="28"/>
        </w:rPr>
        <w:t xml:space="preserve"> </w:t>
      </w:r>
      <w:proofErr w:type="spellStart"/>
      <w:r>
        <w:rPr>
          <w:sz w:val="28"/>
        </w:rPr>
        <w:t>перебуває</w:t>
      </w:r>
      <w:proofErr w:type="spellEnd"/>
      <w:r>
        <w:rPr>
          <w:sz w:val="28"/>
        </w:rPr>
        <w:t xml:space="preserve"> в тому, </w:t>
      </w:r>
      <w:proofErr w:type="spellStart"/>
      <w:r>
        <w:rPr>
          <w:sz w:val="28"/>
        </w:rPr>
        <w:t>що</w:t>
      </w:r>
      <w:proofErr w:type="spellEnd"/>
      <w:r>
        <w:rPr>
          <w:sz w:val="28"/>
        </w:rPr>
        <w:t xml:space="preserve">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roofErr w:type="spellStart"/>
      <w:r>
        <w:rPr>
          <w:sz w:val="28"/>
        </w:rPr>
        <w:t>розташована</w:t>
      </w:r>
      <w:proofErr w:type="spellEnd"/>
      <w:r>
        <w:rPr>
          <w:sz w:val="28"/>
        </w:rPr>
        <w:t xml:space="preserve"> в </w:t>
      </w:r>
      <w:proofErr w:type="spellStart"/>
      <w:r>
        <w:rPr>
          <w:sz w:val="28"/>
        </w:rPr>
        <w:t>бічній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апарата</w:t>
      </w:r>
      <w:proofErr w:type="spellEnd"/>
      <w:r>
        <w:rPr>
          <w:sz w:val="28"/>
        </w:rPr>
        <w:t xml:space="preserve"> на </w:t>
      </w:r>
      <w:proofErr w:type="spellStart"/>
      <w:r>
        <w:rPr>
          <w:sz w:val="28"/>
        </w:rPr>
        <w:t>стороні</w:t>
      </w:r>
      <w:proofErr w:type="spellEnd"/>
      <w:r>
        <w:rPr>
          <w:sz w:val="28"/>
        </w:rPr>
        <w:t xml:space="preserve">, </w:t>
      </w:r>
      <w:proofErr w:type="spellStart"/>
      <w:r>
        <w:rPr>
          <w:sz w:val="28"/>
        </w:rPr>
        <w:t>протилежній</w:t>
      </w:r>
      <w:proofErr w:type="spellEnd"/>
      <w:r>
        <w:rPr>
          <w:sz w:val="28"/>
        </w:rPr>
        <w:t xml:space="preserve"> </w:t>
      </w:r>
      <w:proofErr w:type="spellStart"/>
      <w:r>
        <w:rPr>
          <w:sz w:val="28"/>
        </w:rPr>
        <w:t>зсуву</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Під</w:t>
      </w:r>
      <w:proofErr w:type="spellEnd"/>
      <w:r>
        <w:rPr>
          <w:sz w:val="28"/>
        </w:rPr>
        <w:t xml:space="preserve"> </w:t>
      </w:r>
      <w:proofErr w:type="spellStart"/>
      <w:r>
        <w:rPr>
          <w:sz w:val="28"/>
        </w:rPr>
        <w:t>впливом</w:t>
      </w:r>
      <w:proofErr w:type="spellEnd"/>
      <w:r>
        <w:rPr>
          <w:sz w:val="28"/>
        </w:rPr>
        <w:t xml:space="preserve"> </w:t>
      </w:r>
      <w:proofErr w:type="spellStart"/>
      <w:r>
        <w:rPr>
          <w:sz w:val="28"/>
        </w:rPr>
        <w:t>похилої</w:t>
      </w:r>
      <w:proofErr w:type="spellEnd"/>
      <w:r>
        <w:rPr>
          <w:sz w:val="28"/>
        </w:rPr>
        <w:t xml:space="preserve"> </w:t>
      </w:r>
      <w:proofErr w:type="spellStart"/>
      <w:r>
        <w:rPr>
          <w:sz w:val="28"/>
        </w:rPr>
        <w:t>площини</w:t>
      </w:r>
      <w:proofErr w:type="spellEnd"/>
      <w:r>
        <w:rPr>
          <w:sz w:val="28"/>
        </w:rPr>
        <w:t xml:space="preserve"> </w:t>
      </w:r>
      <w:proofErr w:type="spellStart"/>
      <w:r>
        <w:rPr>
          <w:sz w:val="28"/>
        </w:rPr>
        <w:t>відбувається</w:t>
      </w:r>
      <w:proofErr w:type="spellEnd"/>
      <w:r>
        <w:rPr>
          <w:sz w:val="28"/>
        </w:rPr>
        <w:t xml:space="preserve"> </w:t>
      </w:r>
      <w:proofErr w:type="spellStart"/>
      <w:r>
        <w:rPr>
          <w:sz w:val="28"/>
        </w:rPr>
        <w:t>нормалізація</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
    <w:p w:rsidR="00D3611A" w:rsidRDefault="00D3611A" w:rsidP="00D3611A">
      <w:pPr>
        <w:pStyle w:val="7"/>
      </w:pPr>
      <w:proofErr w:type="spellStart"/>
      <w:r>
        <w:t>Функціонально-діючі</w:t>
      </w:r>
      <w:proofErr w:type="spellEnd"/>
      <w:r>
        <w:t xml:space="preserve"> </w:t>
      </w:r>
      <w:proofErr w:type="spellStart"/>
      <w:r>
        <w:t>двощелепні</w:t>
      </w:r>
      <w:proofErr w:type="spellEnd"/>
      <w:r>
        <w:t xml:space="preserve"> </w:t>
      </w:r>
      <w:proofErr w:type="spellStart"/>
      <w:r>
        <w:t>каркасні</w:t>
      </w:r>
      <w:proofErr w:type="spellEnd"/>
      <w:r>
        <w:t xml:space="preserve"> </w:t>
      </w:r>
      <w:proofErr w:type="spellStart"/>
      <w:r>
        <w:t>ортодонтичні</w:t>
      </w:r>
      <w:proofErr w:type="spellEnd"/>
      <w:r>
        <w:t xml:space="preserve"> </w:t>
      </w:r>
      <w:proofErr w:type="spellStart"/>
      <w:r>
        <w:t>апарати</w:t>
      </w:r>
      <w:proofErr w:type="spellEnd"/>
      <w:r>
        <w:t>.</w:t>
      </w:r>
    </w:p>
    <w:p w:rsidR="00D3611A" w:rsidRDefault="00D3611A" w:rsidP="00D3611A">
      <w:pPr>
        <w:ind w:firstLine="720"/>
        <w:rPr>
          <w:sz w:val="28"/>
        </w:rPr>
      </w:pPr>
      <w:proofErr w:type="spellStart"/>
      <w:r>
        <w:rPr>
          <w:sz w:val="28"/>
        </w:rPr>
        <w:t>Ftankel</w:t>
      </w:r>
      <w:proofErr w:type="spellEnd"/>
      <w:r>
        <w:rPr>
          <w:sz w:val="28"/>
        </w:rPr>
        <w:t xml:space="preserve"> </w:t>
      </w:r>
      <w:proofErr w:type="spellStart"/>
      <w:r>
        <w:rPr>
          <w:sz w:val="28"/>
        </w:rPr>
        <w:t>запропонував</w:t>
      </w:r>
      <w:proofErr w:type="spellEnd"/>
      <w:r>
        <w:rPr>
          <w:sz w:val="28"/>
        </w:rPr>
        <w:t xml:space="preserve"> метод </w:t>
      </w:r>
      <w:proofErr w:type="spellStart"/>
      <w:r>
        <w:rPr>
          <w:sz w:val="28"/>
        </w:rPr>
        <w:t>лікування</w:t>
      </w:r>
      <w:proofErr w:type="spellEnd"/>
      <w:r>
        <w:rPr>
          <w:sz w:val="28"/>
        </w:rPr>
        <w:t xml:space="preserve"> </w:t>
      </w:r>
      <w:proofErr w:type="spellStart"/>
      <w:r>
        <w:rPr>
          <w:sz w:val="28"/>
        </w:rPr>
        <w:t>аномалій</w:t>
      </w:r>
      <w:proofErr w:type="spellEnd"/>
      <w:r>
        <w:rPr>
          <w:sz w:val="28"/>
        </w:rPr>
        <w:t xml:space="preserve"> прикусу, суть </w:t>
      </w:r>
      <w:proofErr w:type="spellStart"/>
      <w:r>
        <w:rPr>
          <w:sz w:val="28"/>
        </w:rPr>
        <w:t>якого</w:t>
      </w:r>
      <w:proofErr w:type="spellEnd"/>
      <w:r>
        <w:rPr>
          <w:sz w:val="28"/>
        </w:rPr>
        <w:t xml:space="preserve"> </w:t>
      </w:r>
      <w:proofErr w:type="spellStart"/>
      <w:r>
        <w:rPr>
          <w:sz w:val="28"/>
        </w:rPr>
        <w:t>перебуває</w:t>
      </w:r>
      <w:proofErr w:type="spellEnd"/>
      <w:r>
        <w:rPr>
          <w:sz w:val="28"/>
        </w:rPr>
        <w:t xml:space="preserve"> в </w:t>
      </w:r>
      <w:proofErr w:type="spellStart"/>
      <w:r>
        <w:rPr>
          <w:sz w:val="28"/>
        </w:rPr>
        <w:t>усуненні</w:t>
      </w:r>
      <w:proofErr w:type="spellEnd"/>
      <w:r>
        <w:rPr>
          <w:sz w:val="28"/>
        </w:rPr>
        <w:t xml:space="preserve"> </w:t>
      </w:r>
      <w:proofErr w:type="spellStart"/>
      <w:r>
        <w:rPr>
          <w:sz w:val="28"/>
        </w:rPr>
        <w:t>тиску</w:t>
      </w:r>
      <w:proofErr w:type="spellEnd"/>
      <w:r>
        <w:rPr>
          <w:sz w:val="28"/>
        </w:rPr>
        <w:t xml:space="preserve"> </w:t>
      </w:r>
      <w:proofErr w:type="spellStart"/>
      <w:r>
        <w:rPr>
          <w:sz w:val="28"/>
        </w:rPr>
        <w:t>мускулатури</w:t>
      </w:r>
      <w:proofErr w:type="spellEnd"/>
      <w:r>
        <w:rPr>
          <w:sz w:val="28"/>
        </w:rPr>
        <w:t xml:space="preserve"> </w:t>
      </w:r>
      <w:proofErr w:type="spellStart"/>
      <w:r>
        <w:rPr>
          <w:sz w:val="28"/>
        </w:rPr>
        <w:t>губів</w:t>
      </w:r>
      <w:proofErr w:type="spellEnd"/>
      <w:r>
        <w:rPr>
          <w:sz w:val="28"/>
        </w:rPr>
        <w:t xml:space="preserve"> і </w:t>
      </w:r>
      <w:proofErr w:type="spellStart"/>
      <w:r>
        <w:rPr>
          <w:sz w:val="28"/>
        </w:rPr>
        <w:t>щік</w:t>
      </w:r>
      <w:proofErr w:type="spellEnd"/>
      <w:r>
        <w:rPr>
          <w:sz w:val="28"/>
        </w:rPr>
        <w:t xml:space="preserve"> на </w:t>
      </w:r>
      <w:proofErr w:type="spellStart"/>
      <w:r>
        <w:rPr>
          <w:sz w:val="28"/>
        </w:rPr>
        <w:t>альвеолярні</w:t>
      </w:r>
      <w:proofErr w:type="spellEnd"/>
      <w:r>
        <w:rPr>
          <w:sz w:val="28"/>
        </w:rPr>
        <w:t xml:space="preserve"> </w:t>
      </w:r>
      <w:proofErr w:type="spellStart"/>
      <w:r>
        <w:rPr>
          <w:sz w:val="28"/>
        </w:rPr>
        <w:t>відростки</w:t>
      </w:r>
      <w:proofErr w:type="spellEnd"/>
      <w:r>
        <w:rPr>
          <w:sz w:val="28"/>
        </w:rPr>
        <w:t xml:space="preserve"> і </w:t>
      </w:r>
      <w:proofErr w:type="spellStart"/>
      <w:r>
        <w:rPr>
          <w:sz w:val="28"/>
        </w:rPr>
        <w:t>зубні</w:t>
      </w:r>
      <w:proofErr w:type="spellEnd"/>
      <w:r>
        <w:rPr>
          <w:sz w:val="28"/>
        </w:rPr>
        <w:t xml:space="preserve"> ряди в </w:t>
      </w:r>
      <w:proofErr w:type="spellStart"/>
      <w:r>
        <w:rPr>
          <w:sz w:val="28"/>
        </w:rPr>
        <w:t>ділянках</w:t>
      </w:r>
      <w:proofErr w:type="spellEnd"/>
      <w:r>
        <w:rPr>
          <w:sz w:val="28"/>
        </w:rPr>
        <w:t xml:space="preserve"> </w:t>
      </w:r>
      <w:proofErr w:type="spellStart"/>
      <w:r>
        <w:rPr>
          <w:sz w:val="28"/>
        </w:rPr>
        <w:t>їхнього</w:t>
      </w:r>
      <w:proofErr w:type="spellEnd"/>
      <w:r>
        <w:rPr>
          <w:sz w:val="28"/>
        </w:rPr>
        <w:t xml:space="preserve"> </w:t>
      </w:r>
      <w:proofErr w:type="spellStart"/>
      <w:r>
        <w:rPr>
          <w:sz w:val="28"/>
        </w:rPr>
        <w:t>недорозвинення</w:t>
      </w:r>
      <w:proofErr w:type="spellEnd"/>
      <w:r>
        <w:rPr>
          <w:sz w:val="28"/>
        </w:rPr>
        <w:t xml:space="preserve">; у </w:t>
      </w:r>
      <w:proofErr w:type="spellStart"/>
      <w:r>
        <w:rPr>
          <w:sz w:val="28"/>
        </w:rPr>
        <w:t>нормалізації</w:t>
      </w:r>
      <w:proofErr w:type="spellEnd"/>
      <w:r>
        <w:rPr>
          <w:sz w:val="28"/>
        </w:rPr>
        <w:t xml:space="preserve"> </w:t>
      </w:r>
      <w:proofErr w:type="spellStart"/>
      <w:r>
        <w:rPr>
          <w:sz w:val="28"/>
        </w:rPr>
        <w:t>змикання</w:t>
      </w:r>
      <w:proofErr w:type="spellEnd"/>
      <w:r>
        <w:rPr>
          <w:sz w:val="28"/>
        </w:rPr>
        <w:t xml:space="preserve"> </w:t>
      </w:r>
      <w:proofErr w:type="spellStart"/>
      <w:r>
        <w:rPr>
          <w:sz w:val="28"/>
        </w:rPr>
        <w:t>губів</w:t>
      </w:r>
      <w:proofErr w:type="spellEnd"/>
      <w:r>
        <w:rPr>
          <w:sz w:val="28"/>
        </w:rPr>
        <w:t xml:space="preserve"> і </w:t>
      </w:r>
      <w:proofErr w:type="spellStart"/>
      <w:r>
        <w:rPr>
          <w:sz w:val="28"/>
        </w:rPr>
        <w:t>положення</w:t>
      </w:r>
      <w:proofErr w:type="spellEnd"/>
      <w:r>
        <w:rPr>
          <w:sz w:val="28"/>
        </w:rPr>
        <w:t xml:space="preserve"> </w:t>
      </w:r>
      <w:proofErr w:type="spellStart"/>
      <w:r>
        <w:rPr>
          <w:sz w:val="28"/>
        </w:rPr>
        <w:t>язика</w:t>
      </w:r>
      <w:proofErr w:type="spellEnd"/>
      <w:r>
        <w:rPr>
          <w:sz w:val="28"/>
        </w:rPr>
        <w:t xml:space="preserve">, </w:t>
      </w:r>
      <w:proofErr w:type="spellStart"/>
      <w:r>
        <w:rPr>
          <w:sz w:val="28"/>
        </w:rPr>
        <w:t>їхніх</w:t>
      </w:r>
      <w:proofErr w:type="spellEnd"/>
      <w:r>
        <w:rPr>
          <w:sz w:val="28"/>
        </w:rPr>
        <w:t xml:space="preserve"> </w:t>
      </w:r>
      <w:proofErr w:type="spellStart"/>
      <w:r>
        <w:rPr>
          <w:sz w:val="28"/>
        </w:rPr>
        <w:t>функцій</w:t>
      </w:r>
      <w:proofErr w:type="spellEnd"/>
      <w:r>
        <w:rPr>
          <w:sz w:val="28"/>
        </w:rPr>
        <w:t xml:space="preserve"> і </w:t>
      </w:r>
      <w:proofErr w:type="spellStart"/>
      <w:r>
        <w:rPr>
          <w:sz w:val="28"/>
        </w:rPr>
        <w:t>взаємовідносин</w:t>
      </w:r>
      <w:proofErr w:type="spellEnd"/>
      <w:r>
        <w:rPr>
          <w:sz w:val="28"/>
        </w:rPr>
        <w:t xml:space="preserve">.  Для </w:t>
      </w:r>
      <w:proofErr w:type="spellStart"/>
      <w:r>
        <w:rPr>
          <w:sz w:val="28"/>
        </w:rPr>
        <w:lastRenderedPageBreak/>
        <w:t>досягнення</w:t>
      </w:r>
      <w:proofErr w:type="spellEnd"/>
      <w:r>
        <w:rPr>
          <w:sz w:val="28"/>
        </w:rPr>
        <w:t xml:space="preserve"> </w:t>
      </w:r>
      <w:proofErr w:type="spellStart"/>
      <w:r>
        <w:rPr>
          <w:sz w:val="28"/>
        </w:rPr>
        <w:t>цієї</w:t>
      </w:r>
      <w:proofErr w:type="spellEnd"/>
      <w:r>
        <w:rPr>
          <w:sz w:val="28"/>
        </w:rPr>
        <w:t xml:space="preserve"> </w:t>
      </w:r>
      <w:proofErr w:type="spellStart"/>
      <w:r>
        <w:rPr>
          <w:sz w:val="28"/>
        </w:rPr>
        <w:t>цілі</w:t>
      </w:r>
      <w:proofErr w:type="spellEnd"/>
      <w:r>
        <w:rPr>
          <w:sz w:val="28"/>
        </w:rPr>
        <w:t xml:space="preserve"> автор </w:t>
      </w:r>
      <w:proofErr w:type="spellStart"/>
      <w:r>
        <w:rPr>
          <w:sz w:val="28"/>
        </w:rPr>
        <w:t>скелетував</w:t>
      </w:r>
      <w:proofErr w:type="spellEnd"/>
      <w:r>
        <w:rPr>
          <w:sz w:val="28"/>
        </w:rPr>
        <w:t xml:space="preserve"> </w:t>
      </w:r>
      <w:proofErr w:type="spellStart"/>
      <w:r>
        <w:rPr>
          <w:sz w:val="28"/>
        </w:rPr>
        <w:t>вестибулярну</w:t>
      </w:r>
      <w:proofErr w:type="spellEnd"/>
      <w:r>
        <w:rPr>
          <w:sz w:val="28"/>
        </w:rPr>
        <w:t xml:space="preserve"> </w:t>
      </w:r>
      <w:proofErr w:type="spellStart"/>
      <w:r>
        <w:rPr>
          <w:sz w:val="28"/>
        </w:rPr>
        <w:t>платівку</w:t>
      </w:r>
      <w:proofErr w:type="spellEnd"/>
      <w:r>
        <w:rPr>
          <w:sz w:val="28"/>
        </w:rPr>
        <w:t xml:space="preserve">.  </w:t>
      </w:r>
      <w:proofErr w:type="spellStart"/>
      <w:r>
        <w:rPr>
          <w:sz w:val="28"/>
        </w:rPr>
        <w:t>Введення</w:t>
      </w:r>
      <w:proofErr w:type="spellEnd"/>
      <w:r>
        <w:rPr>
          <w:sz w:val="28"/>
        </w:rPr>
        <w:t xml:space="preserve"> в </w:t>
      </w:r>
      <w:proofErr w:type="spellStart"/>
      <w:r>
        <w:rPr>
          <w:sz w:val="28"/>
        </w:rPr>
        <w:t>конструкцію</w:t>
      </w:r>
      <w:proofErr w:type="spellEnd"/>
      <w:r>
        <w:rPr>
          <w:sz w:val="28"/>
        </w:rPr>
        <w:t xml:space="preserve"> </w:t>
      </w:r>
      <w:proofErr w:type="spellStart"/>
      <w:r>
        <w:rPr>
          <w:sz w:val="28"/>
        </w:rPr>
        <w:t>жорсткого</w:t>
      </w:r>
      <w:proofErr w:type="spellEnd"/>
      <w:r>
        <w:rPr>
          <w:sz w:val="28"/>
        </w:rPr>
        <w:t xml:space="preserve"> </w:t>
      </w:r>
      <w:proofErr w:type="spellStart"/>
      <w:r>
        <w:rPr>
          <w:sz w:val="28"/>
        </w:rPr>
        <w:t>металевого</w:t>
      </w:r>
      <w:proofErr w:type="spellEnd"/>
      <w:r>
        <w:rPr>
          <w:sz w:val="28"/>
        </w:rPr>
        <w:t xml:space="preserve"> каркаса дозволило </w:t>
      </w:r>
      <w:proofErr w:type="spellStart"/>
      <w:r>
        <w:rPr>
          <w:sz w:val="28"/>
        </w:rPr>
        <w:t>підвищити</w:t>
      </w:r>
      <w:proofErr w:type="spellEnd"/>
      <w:r>
        <w:rPr>
          <w:sz w:val="28"/>
        </w:rPr>
        <w:t xml:space="preserve"> </w:t>
      </w:r>
      <w:proofErr w:type="spellStart"/>
      <w:r>
        <w:rPr>
          <w:sz w:val="28"/>
        </w:rPr>
        <w:t>його</w:t>
      </w:r>
      <w:proofErr w:type="spellEnd"/>
      <w:r>
        <w:rPr>
          <w:sz w:val="28"/>
        </w:rPr>
        <w:t xml:space="preserve"> </w:t>
      </w:r>
      <w:proofErr w:type="spellStart"/>
      <w:r>
        <w:rPr>
          <w:sz w:val="28"/>
        </w:rPr>
        <w:t>тривкість</w:t>
      </w:r>
      <w:proofErr w:type="spellEnd"/>
      <w:r>
        <w:rPr>
          <w:sz w:val="28"/>
        </w:rPr>
        <w:t xml:space="preserve">; </w:t>
      </w:r>
      <w:proofErr w:type="spellStart"/>
      <w:r>
        <w:rPr>
          <w:sz w:val="28"/>
        </w:rPr>
        <w:t>значно</w:t>
      </w:r>
      <w:proofErr w:type="spellEnd"/>
      <w:r>
        <w:rPr>
          <w:sz w:val="28"/>
        </w:rPr>
        <w:t xml:space="preserve"> </w:t>
      </w:r>
      <w:proofErr w:type="spellStart"/>
      <w:r>
        <w:rPr>
          <w:sz w:val="28"/>
        </w:rPr>
        <w:t>зменшити</w:t>
      </w:r>
      <w:proofErr w:type="spellEnd"/>
      <w:r>
        <w:rPr>
          <w:sz w:val="28"/>
        </w:rPr>
        <w:t xml:space="preserve"> </w:t>
      </w:r>
      <w:proofErr w:type="spellStart"/>
      <w:r>
        <w:rPr>
          <w:sz w:val="28"/>
        </w:rPr>
        <w:t>розміри</w:t>
      </w:r>
      <w:proofErr w:type="spellEnd"/>
      <w:r>
        <w:rPr>
          <w:sz w:val="28"/>
        </w:rPr>
        <w:t xml:space="preserve"> </w:t>
      </w:r>
      <w:proofErr w:type="spellStart"/>
      <w:r>
        <w:rPr>
          <w:sz w:val="28"/>
        </w:rPr>
        <w:t>щитів</w:t>
      </w:r>
      <w:proofErr w:type="spellEnd"/>
      <w:r>
        <w:rPr>
          <w:sz w:val="28"/>
        </w:rPr>
        <w:t xml:space="preserve">, </w:t>
      </w:r>
      <w:proofErr w:type="spellStart"/>
      <w:r>
        <w:rPr>
          <w:sz w:val="28"/>
        </w:rPr>
        <w:t>виготовлених</w:t>
      </w:r>
      <w:proofErr w:type="spellEnd"/>
      <w:r>
        <w:rPr>
          <w:sz w:val="28"/>
        </w:rPr>
        <w:t xml:space="preserve"> </w:t>
      </w:r>
      <w:proofErr w:type="spellStart"/>
      <w:r>
        <w:rPr>
          <w:sz w:val="28"/>
        </w:rPr>
        <w:t>із</w:t>
      </w:r>
      <w:proofErr w:type="spellEnd"/>
      <w:r>
        <w:rPr>
          <w:sz w:val="28"/>
        </w:rPr>
        <w:t xml:space="preserve"> </w:t>
      </w:r>
      <w:proofErr w:type="spellStart"/>
      <w:r>
        <w:rPr>
          <w:sz w:val="28"/>
        </w:rPr>
        <w:t>пластмаси</w:t>
      </w:r>
      <w:proofErr w:type="spellEnd"/>
      <w:r>
        <w:rPr>
          <w:sz w:val="28"/>
        </w:rPr>
        <w:t xml:space="preserve">; </w:t>
      </w:r>
      <w:proofErr w:type="spellStart"/>
      <w:r>
        <w:rPr>
          <w:sz w:val="28"/>
        </w:rPr>
        <w:t>полегшити</w:t>
      </w:r>
      <w:proofErr w:type="spellEnd"/>
      <w:r>
        <w:rPr>
          <w:sz w:val="28"/>
        </w:rPr>
        <w:t xml:space="preserve"> </w:t>
      </w:r>
      <w:proofErr w:type="spellStart"/>
      <w:r>
        <w:rPr>
          <w:sz w:val="28"/>
        </w:rPr>
        <w:t>апарат</w:t>
      </w:r>
      <w:proofErr w:type="spellEnd"/>
      <w:r>
        <w:rPr>
          <w:sz w:val="28"/>
        </w:rPr>
        <w:t xml:space="preserve">, </w:t>
      </w:r>
      <w:proofErr w:type="spellStart"/>
      <w:r>
        <w:rPr>
          <w:sz w:val="28"/>
        </w:rPr>
        <w:t>зробити</w:t>
      </w:r>
      <w:proofErr w:type="spellEnd"/>
      <w:r>
        <w:rPr>
          <w:sz w:val="28"/>
        </w:rPr>
        <w:t xml:space="preserve"> </w:t>
      </w:r>
      <w:proofErr w:type="spellStart"/>
      <w:r>
        <w:rPr>
          <w:sz w:val="28"/>
        </w:rPr>
        <w:t>його</w:t>
      </w:r>
      <w:proofErr w:type="spellEnd"/>
      <w:r>
        <w:rPr>
          <w:sz w:val="28"/>
        </w:rPr>
        <w:t xml:space="preserve"> </w:t>
      </w:r>
      <w:proofErr w:type="spellStart"/>
      <w:r>
        <w:rPr>
          <w:sz w:val="28"/>
        </w:rPr>
        <w:t>відкритим</w:t>
      </w:r>
      <w:proofErr w:type="spellEnd"/>
      <w:r>
        <w:rPr>
          <w:sz w:val="28"/>
        </w:rPr>
        <w:t xml:space="preserve">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для </w:t>
      </w:r>
      <w:proofErr w:type="spellStart"/>
      <w:r>
        <w:rPr>
          <w:sz w:val="28"/>
        </w:rPr>
        <w:t>забезпечення</w:t>
      </w:r>
      <w:proofErr w:type="spellEnd"/>
      <w:r>
        <w:rPr>
          <w:sz w:val="28"/>
        </w:rPr>
        <w:t xml:space="preserve"> </w:t>
      </w:r>
      <w:proofErr w:type="spellStart"/>
      <w:r>
        <w:rPr>
          <w:sz w:val="28"/>
        </w:rPr>
        <w:t>ковтання</w:t>
      </w:r>
      <w:proofErr w:type="spellEnd"/>
      <w:r>
        <w:rPr>
          <w:sz w:val="28"/>
        </w:rPr>
        <w:t xml:space="preserve"> і </w:t>
      </w:r>
      <w:proofErr w:type="spellStart"/>
      <w:r>
        <w:rPr>
          <w:sz w:val="28"/>
        </w:rPr>
        <w:t>рухів</w:t>
      </w:r>
      <w:proofErr w:type="spellEnd"/>
      <w:r>
        <w:rPr>
          <w:sz w:val="28"/>
        </w:rPr>
        <w:t xml:space="preserve"> </w:t>
      </w:r>
      <w:proofErr w:type="spellStart"/>
      <w:r>
        <w:rPr>
          <w:sz w:val="28"/>
        </w:rPr>
        <w:t>язика</w:t>
      </w:r>
      <w:proofErr w:type="spellEnd"/>
      <w:r>
        <w:rPr>
          <w:sz w:val="28"/>
        </w:rPr>
        <w:t xml:space="preserve">.  </w:t>
      </w:r>
      <w:proofErr w:type="spellStart"/>
      <w:r>
        <w:rPr>
          <w:sz w:val="28"/>
        </w:rPr>
        <w:t>Апарат</w:t>
      </w:r>
      <w:proofErr w:type="spellEnd"/>
      <w:r>
        <w:rPr>
          <w:sz w:val="28"/>
        </w:rPr>
        <w:t xml:space="preserve"> названий регулятором </w:t>
      </w:r>
      <w:proofErr w:type="spellStart"/>
      <w:r>
        <w:rPr>
          <w:sz w:val="28"/>
        </w:rPr>
        <w:t>функцій</w:t>
      </w:r>
      <w:proofErr w:type="spellEnd"/>
      <w:r>
        <w:rPr>
          <w:sz w:val="28"/>
        </w:rPr>
        <w:t xml:space="preserve">.  </w:t>
      </w:r>
      <w:proofErr w:type="spellStart"/>
      <w:r>
        <w:rPr>
          <w:sz w:val="28"/>
        </w:rPr>
        <w:t>Це</w:t>
      </w:r>
      <w:proofErr w:type="spellEnd"/>
      <w:r>
        <w:rPr>
          <w:sz w:val="28"/>
        </w:rPr>
        <w:t xml:space="preserve"> </w:t>
      </w:r>
      <w:proofErr w:type="spellStart"/>
      <w:r>
        <w:rPr>
          <w:sz w:val="28"/>
        </w:rPr>
        <w:t>функціонально-діючий</w:t>
      </w:r>
      <w:proofErr w:type="spellEnd"/>
      <w:r>
        <w:rPr>
          <w:sz w:val="28"/>
        </w:rPr>
        <w:t xml:space="preserve"> </w:t>
      </w:r>
      <w:proofErr w:type="spellStart"/>
      <w:r>
        <w:rPr>
          <w:sz w:val="28"/>
        </w:rPr>
        <w:t>двощелепний</w:t>
      </w:r>
      <w:proofErr w:type="spellEnd"/>
      <w:r>
        <w:rPr>
          <w:sz w:val="28"/>
        </w:rPr>
        <w:t xml:space="preserve"> </w:t>
      </w:r>
      <w:proofErr w:type="spellStart"/>
      <w:r>
        <w:rPr>
          <w:sz w:val="28"/>
        </w:rPr>
        <w:t>вестибулярний</w:t>
      </w:r>
      <w:proofErr w:type="spellEnd"/>
      <w:r>
        <w:rPr>
          <w:sz w:val="28"/>
        </w:rPr>
        <w:t xml:space="preserve"> </w:t>
      </w:r>
      <w:proofErr w:type="spellStart"/>
      <w:r>
        <w:rPr>
          <w:sz w:val="28"/>
        </w:rPr>
        <w:t>знімний</w:t>
      </w:r>
      <w:proofErr w:type="spellEnd"/>
      <w:r>
        <w:rPr>
          <w:sz w:val="28"/>
        </w:rPr>
        <w:t xml:space="preserve"> </w:t>
      </w:r>
      <w:proofErr w:type="spellStart"/>
      <w:r>
        <w:rPr>
          <w:sz w:val="28"/>
        </w:rPr>
        <w:t>каркасний</w:t>
      </w:r>
      <w:proofErr w:type="spellEnd"/>
      <w:r>
        <w:rPr>
          <w:sz w:val="28"/>
        </w:rPr>
        <w:t xml:space="preserve"> </w:t>
      </w:r>
      <w:proofErr w:type="spellStart"/>
      <w:r>
        <w:rPr>
          <w:sz w:val="28"/>
        </w:rPr>
        <w:t>апарат</w:t>
      </w:r>
      <w:proofErr w:type="spellEnd"/>
      <w:r>
        <w:rPr>
          <w:sz w:val="28"/>
        </w:rPr>
        <w:t xml:space="preserve">.  </w:t>
      </w:r>
      <w:proofErr w:type="spellStart"/>
      <w:r>
        <w:rPr>
          <w:sz w:val="28"/>
        </w:rPr>
        <w:t>Завдяки</w:t>
      </w:r>
      <w:proofErr w:type="spellEnd"/>
      <w:r>
        <w:rPr>
          <w:sz w:val="28"/>
        </w:rPr>
        <w:t xml:space="preserve"> </w:t>
      </w:r>
      <w:proofErr w:type="spellStart"/>
      <w:r>
        <w:rPr>
          <w:sz w:val="28"/>
        </w:rPr>
        <w:t>такій</w:t>
      </w:r>
      <w:proofErr w:type="spellEnd"/>
      <w:r>
        <w:rPr>
          <w:sz w:val="28"/>
        </w:rPr>
        <w:t xml:space="preserve"> </w:t>
      </w:r>
      <w:proofErr w:type="spellStart"/>
      <w:r>
        <w:rPr>
          <w:sz w:val="28"/>
        </w:rPr>
        <w:t>конструкції</w:t>
      </w:r>
      <w:proofErr w:type="spellEnd"/>
      <w:r>
        <w:rPr>
          <w:sz w:val="28"/>
        </w:rPr>
        <w:t xml:space="preserve"> регулятор </w:t>
      </w:r>
      <w:proofErr w:type="spellStart"/>
      <w:r>
        <w:rPr>
          <w:sz w:val="28"/>
        </w:rPr>
        <w:t>функцій</w:t>
      </w:r>
      <w:proofErr w:type="spellEnd"/>
      <w:r>
        <w:rPr>
          <w:sz w:val="28"/>
        </w:rPr>
        <w:t xml:space="preserve"> </w:t>
      </w:r>
      <w:proofErr w:type="spellStart"/>
      <w:r>
        <w:rPr>
          <w:sz w:val="28"/>
        </w:rPr>
        <w:t>має</w:t>
      </w:r>
      <w:proofErr w:type="spellEnd"/>
      <w:r>
        <w:rPr>
          <w:sz w:val="28"/>
        </w:rPr>
        <w:t xml:space="preserve"> </w:t>
      </w:r>
      <w:proofErr w:type="spellStart"/>
      <w:r>
        <w:rPr>
          <w:sz w:val="28"/>
        </w:rPr>
        <w:t>учбово-тренувальне</w:t>
      </w:r>
      <w:proofErr w:type="spellEnd"/>
      <w:r>
        <w:rPr>
          <w:sz w:val="28"/>
        </w:rPr>
        <w:t xml:space="preserve"> </w:t>
      </w:r>
      <w:proofErr w:type="spellStart"/>
      <w:r>
        <w:rPr>
          <w:sz w:val="28"/>
        </w:rPr>
        <w:t>призначення</w:t>
      </w:r>
      <w:proofErr w:type="spellEnd"/>
      <w:r>
        <w:rPr>
          <w:sz w:val="28"/>
        </w:rPr>
        <w:t xml:space="preserve"> і </w:t>
      </w:r>
      <w:proofErr w:type="spellStart"/>
      <w:r>
        <w:rPr>
          <w:sz w:val="28"/>
        </w:rPr>
        <w:t>виявляє</w:t>
      </w:r>
      <w:proofErr w:type="spellEnd"/>
      <w:r>
        <w:rPr>
          <w:sz w:val="28"/>
        </w:rPr>
        <w:t xml:space="preserve"> </w:t>
      </w:r>
      <w:proofErr w:type="spellStart"/>
      <w:r>
        <w:rPr>
          <w:sz w:val="28"/>
        </w:rPr>
        <w:t>фізіотерапевтичну</w:t>
      </w:r>
      <w:proofErr w:type="spellEnd"/>
      <w:r>
        <w:rPr>
          <w:sz w:val="28"/>
        </w:rPr>
        <w:t xml:space="preserve"> </w:t>
      </w:r>
      <w:proofErr w:type="spellStart"/>
      <w:r>
        <w:rPr>
          <w:sz w:val="28"/>
        </w:rPr>
        <w:t>дію</w:t>
      </w:r>
      <w:proofErr w:type="spellEnd"/>
      <w:r>
        <w:rPr>
          <w:sz w:val="28"/>
        </w:rPr>
        <w:t xml:space="preserve"> на </w:t>
      </w:r>
      <w:proofErr w:type="spellStart"/>
      <w:r>
        <w:rPr>
          <w:sz w:val="28"/>
        </w:rPr>
        <w:t>тканини</w:t>
      </w:r>
      <w:proofErr w:type="spellEnd"/>
      <w:r>
        <w:rPr>
          <w:sz w:val="28"/>
        </w:rPr>
        <w:t xml:space="preserve"> </w:t>
      </w:r>
      <w:proofErr w:type="spellStart"/>
      <w:r>
        <w:rPr>
          <w:sz w:val="28"/>
        </w:rPr>
        <w:t>порожнини</w:t>
      </w:r>
      <w:proofErr w:type="spellEnd"/>
      <w:r>
        <w:rPr>
          <w:sz w:val="28"/>
        </w:rPr>
        <w:t xml:space="preserve"> рота. </w:t>
      </w:r>
    </w:p>
    <w:p w:rsidR="00D3611A" w:rsidRDefault="00D3611A" w:rsidP="00D3611A">
      <w:pPr>
        <w:ind w:firstLine="720"/>
        <w:rPr>
          <w:sz w:val="28"/>
        </w:rPr>
      </w:pPr>
      <w:proofErr w:type="spellStart"/>
      <w:r>
        <w:rPr>
          <w:sz w:val="28"/>
        </w:rPr>
        <w:t>Основна</w:t>
      </w:r>
      <w:proofErr w:type="spellEnd"/>
      <w:r>
        <w:rPr>
          <w:sz w:val="28"/>
        </w:rPr>
        <w:t xml:space="preserve"> задача </w:t>
      </w:r>
      <w:proofErr w:type="spellStart"/>
      <w:r>
        <w:rPr>
          <w:sz w:val="28"/>
        </w:rPr>
        <w:t>лікування</w:t>
      </w:r>
      <w:proofErr w:type="spellEnd"/>
      <w:r>
        <w:rPr>
          <w:sz w:val="28"/>
        </w:rPr>
        <w:t xml:space="preserve"> регуляторами </w:t>
      </w:r>
      <w:proofErr w:type="spellStart"/>
      <w:r>
        <w:rPr>
          <w:sz w:val="28"/>
        </w:rPr>
        <w:t>функцій</w:t>
      </w:r>
      <w:proofErr w:type="spellEnd"/>
      <w:r>
        <w:rPr>
          <w:sz w:val="28"/>
        </w:rPr>
        <w:t xml:space="preserve"> </w:t>
      </w:r>
      <w:proofErr w:type="spellStart"/>
      <w:r>
        <w:rPr>
          <w:sz w:val="28"/>
        </w:rPr>
        <w:t>перебуває</w:t>
      </w:r>
      <w:proofErr w:type="spellEnd"/>
      <w:r>
        <w:rPr>
          <w:sz w:val="28"/>
        </w:rPr>
        <w:t xml:space="preserve"> у </w:t>
      </w:r>
      <w:proofErr w:type="spellStart"/>
      <w:r>
        <w:rPr>
          <w:sz w:val="28"/>
        </w:rPr>
        <w:t>впливі</w:t>
      </w:r>
      <w:proofErr w:type="spellEnd"/>
      <w:r>
        <w:rPr>
          <w:sz w:val="28"/>
        </w:rPr>
        <w:t xml:space="preserve"> на </w:t>
      </w:r>
      <w:proofErr w:type="spellStart"/>
      <w:r>
        <w:rPr>
          <w:sz w:val="28"/>
        </w:rPr>
        <w:t>нейром</w:t>
      </w:r>
      <w:proofErr w:type="spellEnd"/>
      <w:r w:rsidRPr="00C4581A">
        <w:rPr>
          <w:sz w:val="28"/>
        </w:rPr>
        <w:t>’</w:t>
      </w:r>
      <w:proofErr w:type="spellStart"/>
      <w:r>
        <w:rPr>
          <w:sz w:val="28"/>
          <w:lang w:val="uk-UA"/>
        </w:rPr>
        <w:t>язові</w:t>
      </w:r>
      <w:proofErr w:type="spellEnd"/>
      <w:r>
        <w:rPr>
          <w:sz w:val="28"/>
        </w:rPr>
        <w:t xml:space="preserve"> </w:t>
      </w:r>
      <w:proofErr w:type="spellStart"/>
      <w:r>
        <w:rPr>
          <w:sz w:val="28"/>
        </w:rPr>
        <w:t>функції</w:t>
      </w:r>
      <w:proofErr w:type="spellEnd"/>
      <w:r>
        <w:rPr>
          <w:sz w:val="28"/>
        </w:rPr>
        <w:t xml:space="preserve">.  </w:t>
      </w:r>
      <w:proofErr w:type="spellStart"/>
      <w:r>
        <w:rPr>
          <w:sz w:val="28"/>
        </w:rPr>
        <w:t>Тиск</w:t>
      </w:r>
      <w:proofErr w:type="spellEnd"/>
      <w:r>
        <w:rPr>
          <w:sz w:val="28"/>
        </w:rPr>
        <w:t xml:space="preserve"> </w:t>
      </w:r>
      <w:proofErr w:type="spellStart"/>
      <w:r>
        <w:rPr>
          <w:sz w:val="28"/>
        </w:rPr>
        <w:t>навколоротових</w:t>
      </w:r>
      <w:proofErr w:type="spellEnd"/>
      <w:r>
        <w:rPr>
          <w:sz w:val="28"/>
        </w:rPr>
        <w:t xml:space="preserve"> і </w:t>
      </w:r>
      <w:proofErr w:type="spellStart"/>
      <w:r>
        <w:rPr>
          <w:sz w:val="28"/>
        </w:rPr>
        <w:t>внутрішньоротових</w:t>
      </w:r>
      <w:proofErr w:type="spellEnd"/>
      <w:r>
        <w:rPr>
          <w:sz w:val="28"/>
        </w:rPr>
        <w:t xml:space="preserve"> </w:t>
      </w:r>
      <w:proofErr w:type="spellStart"/>
      <w:r>
        <w:rPr>
          <w:sz w:val="28"/>
        </w:rPr>
        <w:t>м'язів</w:t>
      </w:r>
      <w:proofErr w:type="spellEnd"/>
      <w:r>
        <w:rPr>
          <w:sz w:val="28"/>
        </w:rPr>
        <w:t xml:space="preserve"> </w:t>
      </w:r>
      <w:proofErr w:type="spellStart"/>
      <w:r>
        <w:rPr>
          <w:sz w:val="28"/>
        </w:rPr>
        <w:t>передається</w:t>
      </w:r>
      <w:proofErr w:type="spellEnd"/>
      <w:r>
        <w:rPr>
          <w:sz w:val="28"/>
        </w:rPr>
        <w:t xml:space="preserve"> через регулятор </w:t>
      </w:r>
      <w:proofErr w:type="spellStart"/>
      <w:r>
        <w:rPr>
          <w:sz w:val="28"/>
        </w:rPr>
        <w:t>функцій</w:t>
      </w:r>
      <w:proofErr w:type="spellEnd"/>
      <w:r>
        <w:rPr>
          <w:sz w:val="28"/>
        </w:rPr>
        <w:t xml:space="preserve"> на </w:t>
      </w:r>
      <w:proofErr w:type="spellStart"/>
      <w:r>
        <w:rPr>
          <w:sz w:val="28"/>
        </w:rPr>
        <w:t>зубні</w:t>
      </w:r>
      <w:proofErr w:type="spellEnd"/>
      <w:r>
        <w:rPr>
          <w:sz w:val="28"/>
        </w:rPr>
        <w:t xml:space="preserve"> ряди й </w:t>
      </w:r>
      <w:proofErr w:type="spellStart"/>
      <w:r>
        <w:rPr>
          <w:sz w:val="28"/>
        </w:rPr>
        <w:t>альвеолярні</w:t>
      </w:r>
      <w:proofErr w:type="spellEnd"/>
      <w:r>
        <w:rPr>
          <w:sz w:val="28"/>
        </w:rPr>
        <w:t xml:space="preserve"> </w:t>
      </w:r>
      <w:proofErr w:type="spellStart"/>
      <w:r>
        <w:rPr>
          <w:sz w:val="28"/>
        </w:rPr>
        <w:t>відростки</w:t>
      </w:r>
      <w:proofErr w:type="spellEnd"/>
      <w:r>
        <w:rPr>
          <w:sz w:val="28"/>
        </w:rPr>
        <w:t xml:space="preserve"> </w:t>
      </w:r>
      <w:proofErr w:type="spellStart"/>
      <w:r>
        <w:rPr>
          <w:sz w:val="28"/>
        </w:rPr>
        <w:t>щелеп</w:t>
      </w:r>
      <w:proofErr w:type="spellEnd"/>
      <w:r>
        <w:rPr>
          <w:sz w:val="28"/>
        </w:rPr>
        <w:t xml:space="preserve"> і в </w:t>
      </w:r>
      <w:proofErr w:type="spellStart"/>
      <w:r>
        <w:rPr>
          <w:sz w:val="28"/>
        </w:rPr>
        <w:t>такий</w:t>
      </w:r>
      <w:proofErr w:type="spellEnd"/>
      <w:r>
        <w:rPr>
          <w:sz w:val="28"/>
        </w:rPr>
        <w:t xml:space="preserve"> </w:t>
      </w:r>
      <w:proofErr w:type="spellStart"/>
      <w:r>
        <w:rPr>
          <w:sz w:val="28"/>
        </w:rPr>
        <w:t>спосіб</w:t>
      </w:r>
      <w:proofErr w:type="spellEnd"/>
      <w:r>
        <w:rPr>
          <w:sz w:val="28"/>
        </w:rPr>
        <w:t xml:space="preserve"> </w:t>
      </w:r>
      <w:proofErr w:type="spellStart"/>
      <w:r>
        <w:rPr>
          <w:sz w:val="28"/>
        </w:rPr>
        <w:t>сприяє</w:t>
      </w:r>
      <w:proofErr w:type="spellEnd"/>
      <w:r>
        <w:rPr>
          <w:sz w:val="28"/>
        </w:rPr>
        <w:t xml:space="preserve"> </w:t>
      </w:r>
      <w:proofErr w:type="spellStart"/>
      <w:r>
        <w:rPr>
          <w:sz w:val="28"/>
        </w:rPr>
        <w:t>виправленню</w:t>
      </w:r>
      <w:proofErr w:type="spellEnd"/>
      <w:r>
        <w:rPr>
          <w:sz w:val="28"/>
        </w:rPr>
        <w:t xml:space="preserve"> прикусу в </w:t>
      </w:r>
      <w:proofErr w:type="spellStart"/>
      <w:r>
        <w:rPr>
          <w:sz w:val="28"/>
        </w:rPr>
        <w:t>сагітальному</w:t>
      </w:r>
      <w:proofErr w:type="spellEnd"/>
      <w:r>
        <w:rPr>
          <w:sz w:val="28"/>
        </w:rPr>
        <w:t xml:space="preserve">, </w:t>
      </w:r>
      <w:proofErr w:type="spellStart"/>
      <w:r>
        <w:rPr>
          <w:sz w:val="28"/>
        </w:rPr>
        <w:t>трансверзальному</w:t>
      </w:r>
      <w:proofErr w:type="spellEnd"/>
      <w:r>
        <w:rPr>
          <w:sz w:val="28"/>
        </w:rPr>
        <w:t xml:space="preserve"> і вертикальному </w:t>
      </w:r>
      <w:proofErr w:type="spellStart"/>
      <w:r>
        <w:rPr>
          <w:sz w:val="28"/>
        </w:rPr>
        <w:t>напрямках</w:t>
      </w:r>
      <w:proofErr w:type="spellEnd"/>
      <w:r>
        <w:rPr>
          <w:sz w:val="28"/>
        </w:rPr>
        <w:t xml:space="preserve">.  При </w:t>
      </w:r>
      <w:proofErr w:type="spellStart"/>
      <w:r>
        <w:rPr>
          <w:sz w:val="28"/>
        </w:rPr>
        <w:t>цьому</w:t>
      </w:r>
      <w:proofErr w:type="spellEnd"/>
      <w:r>
        <w:rPr>
          <w:sz w:val="28"/>
        </w:rPr>
        <w:t xml:space="preserve"> </w:t>
      </w:r>
      <w:proofErr w:type="spellStart"/>
      <w:r>
        <w:rPr>
          <w:sz w:val="28"/>
        </w:rPr>
        <w:t>відбувається</w:t>
      </w:r>
      <w:proofErr w:type="spellEnd"/>
      <w:r>
        <w:rPr>
          <w:sz w:val="28"/>
        </w:rPr>
        <w:t xml:space="preserve"> </w:t>
      </w:r>
      <w:proofErr w:type="spellStart"/>
      <w:r>
        <w:rPr>
          <w:sz w:val="28"/>
        </w:rPr>
        <w:t>пристосування</w:t>
      </w:r>
      <w:proofErr w:type="spellEnd"/>
      <w:r>
        <w:rPr>
          <w:sz w:val="28"/>
        </w:rPr>
        <w:t xml:space="preserve"> </w:t>
      </w:r>
      <w:proofErr w:type="spellStart"/>
      <w:r>
        <w:rPr>
          <w:sz w:val="28"/>
        </w:rPr>
        <w:t>нової</w:t>
      </w:r>
      <w:proofErr w:type="spellEnd"/>
      <w:r>
        <w:rPr>
          <w:sz w:val="28"/>
        </w:rPr>
        <w:t xml:space="preserve"> </w:t>
      </w:r>
      <w:proofErr w:type="spellStart"/>
      <w:r>
        <w:rPr>
          <w:sz w:val="28"/>
        </w:rPr>
        <w:t>форми</w:t>
      </w:r>
      <w:proofErr w:type="spellEnd"/>
      <w:r>
        <w:rPr>
          <w:sz w:val="28"/>
        </w:rPr>
        <w:t xml:space="preserve"> до нового </w:t>
      </w:r>
      <w:proofErr w:type="spellStart"/>
      <w:r>
        <w:rPr>
          <w:sz w:val="28"/>
        </w:rPr>
        <w:t>функціонального</w:t>
      </w:r>
      <w:proofErr w:type="spellEnd"/>
      <w:r>
        <w:rPr>
          <w:sz w:val="28"/>
        </w:rPr>
        <w:t xml:space="preserve"> стана, </w:t>
      </w:r>
      <w:proofErr w:type="spellStart"/>
      <w:r>
        <w:rPr>
          <w:sz w:val="28"/>
        </w:rPr>
        <w:t>ріст</w:t>
      </w:r>
      <w:proofErr w:type="spellEnd"/>
      <w:r>
        <w:rPr>
          <w:sz w:val="28"/>
        </w:rPr>
        <w:t xml:space="preserve"> </w:t>
      </w:r>
      <w:proofErr w:type="spellStart"/>
      <w:r>
        <w:rPr>
          <w:sz w:val="28"/>
        </w:rPr>
        <w:t>віддалених</w:t>
      </w:r>
      <w:proofErr w:type="spellEnd"/>
      <w:r>
        <w:rPr>
          <w:sz w:val="28"/>
        </w:rPr>
        <w:t xml:space="preserve"> у </w:t>
      </w:r>
      <w:proofErr w:type="spellStart"/>
      <w:r>
        <w:rPr>
          <w:sz w:val="28"/>
        </w:rPr>
        <w:t>розвитку</w:t>
      </w:r>
      <w:proofErr w:type="spellEnd"/>
      <w:r>
        <w:rPr>
          <w:sz w:val="28"/>
        </w:rPr>
        <w:t xml:space="preserve"> </w:t>
      </w:r>
      <w:proofErr w:type="spellStart"/>
      <w:r>
        <w:rPr>
          <w:sz w:val="28"/>
        </w:rPr>
        <w:t>ділянок</w:t>
      </w:r>
      <w:proofErr w:type="spellEnd"/>
      <w:r>
        <w:rPr>
          <w:sz w:val="28"/>
        </w:rPr>
        <w:t xml:space="preserve"> </w:t>
      </w:r>
      <w:proofErr w:type="spellStart"/>
      <w:r>
        <w:rPr>
          <w:sz w:val="28"/>
        </w:rPr>
        <w:t>щелеп</w:t>
      </w:r>
      <w:proofErr w:type="spellEnd"/>
      <w:r>
        <w:rPr>
          <w:sz w:val="28"/>
        </w:rPr>
        <w:t xml:space="preserve">. </w:t>
      </w:r>
    </w:p>
    <w:p w:rsidR="00D3611A" w:rsidRDefault="00D3611A" w:rsidP="00D3611A">
      <w:pPr>
        <w:ind w:firstLine="720"/>
        <w:rPr>
          <w:sz w:val="28"/>
        </w:rPr>
      </w:pPr>
      <w:proofErr w:type="spellStart"/>
      <w:r>
        <w:rPr>
          <w:sz w:val="28"/>
        </w:rPr>
        <w:t>Регулятори</w:t>
      </w:r>
      <w:proofErr w:type="spellEnd"/>
      <w:r>
        <w:rPr>
          <w:sz w:val="28"/>
        </w:rPr>
        <w:t xml:space="preserve"> </w:t>
      </w:r>
      <w:proofErr w:type="spellStart"/>
      <w:r>
        <w:rPr>
          <w:sz w:val="28"/>
        </w:rPr>
        <w:t>функцій</w:t>
      </w:r>
      <w:proofErr w:type="spellEnd"/>
      <w:r>
        <w:rPr>
          <w:sz w:val="28"/>
        </w:rPr>
        <w:t xml:space="preserve"> Френкеля </w:t>
      </w:r>
      <w:proofErr w:type="spellStart"/>
      <w:r>
        <w:rPr>
          <w:sz w:val="28"/>
        </w:rPr>
        <w:t>відповідно</w:t>
      </w:r>
      <w:proofErr w:type="spellEnd"/>
      <w:r>
        <w:rPr>
          <w:sz w:val="28"/>
        </w:rPr>
        <w:t xml:space="preserve"> до </w:t>
      </w:r>
      <w:proofErr w:type="spellStart"/>
      <w:r>
        <w:rPr>
          <w:sz w:val="28"/>
        </w:rPr>
        <w:t>систематизації</w:t>
      </w:r>
      <w:proofErr w:type="spellEnd"/>
      <w:r>
        <w:rPr>
          <w:sz w:val="28"/>
        </w:rPr>
        <w:t xml:space="preserve"> </w:t>
      </w:r>
      <w:proofErr w:type="spellStart"/>
      <w:r>
        <w:rPr>
          <w:sz w:val="28"/>
        </w:rPr>
        <w:t>ортодонтичних</w:t>
      </w:r>
      <w:proofErr w:type="spellEnd"/>
      <w:r>
        <w:rPr>
          <w:sz w:val="28"/>
        </w:rPr>
        <w:t xml:space="preserve"> </w:t>
      </w:r>
      <w:proofErr w:type="spellStart"/>
      <w:r>
        <w:rPr>
          <w:sz w:val="28"/>
        </w:rPr>
        <w:t>апаратів</w:t>
      </w:r>
      <w:proofErr w:type="spellEnd"/>
      <w:r>
        <w:rPr>
          <w:sz w:val="28"/>
        </w:rPr>
        <w:t xml:space="preserve"> </w:t>
      </w:r>
      <w:proofErr w:type="spellStart"/>
      <w:r>
        <w:rPr>
          <w:sz w:val="28"/>
        </w:rPr>
        <w:t>являють</w:t>
      </w:r>
      <w:proofErr w:type="spellEnd"/>
      <w:r>
        <w:rPr>
          <w:sz w:val="28"/>
        </w:rPr>
        <w:t xml:space="preserve"> собою: </w:t>
      </w:r>
    </w:p>
    <w:p w:rsidR="00D3611A" w:rsidRDefault="00D3611A" w:rsidP="00D3611A">
      <w:pPr>
        <w:rPr>
          <w:sz w:val="28"/>
        </w:rPr>
      </w:pPr>
      <w:r>
        <w:rPr>
          <w:sz w:val="28"/>
        </w:rPr>
        <w:t xml:space="preserve">По </w:t>
      </w:r>
      <w:proofErr w:type="spellStart"/>
      <w:r>
        <w:rPr>
          <w:sz w:val="28"/>
        </w:rPr>
        <w:t>призначенню</w:t>
      </w:r>
      <w:proofErr w:type="spellEnd"/>
      <w:r>
        <w:rPr>
          <w:sz w:val="28"/>
        </w:rPr>
        <w:t xml:space="preserve"> - </w:t>
      </w:r>
      <w:proofErr w:type="spellStart"/>
      <w:r>
        <w:rPr>
          <w:sz w:val="28"/>
        </w:rPr>
        <w:t>лікувальні</w:t>
      </w:r>
      <w:proofErr w:type="spellEnd"/>
      <w:r>
        <w:rPr>
          <w:sz w:val="28"/>
        </w:rPr>
        <w:t xml:space="preserve"> </w:t>
      </w:r>
      <w:proofErr w:type="spellStart"/>
      <w:r>
        <w:rPr>
          <w:sz w:val="28"/>
        </w:rPr>
        <w:t>апарати</w:t>
      </w:r>
      <w:proofErr w:type="spellEnd"/>
      <w:r>
        <w:rPr>
          <w:sz w:val="28"/>
        </w:rPr>
        <w:t xml:space="preserve">. </w:t>
      </w:r>
    </w:p>
    <w:p w:rsidR="00D3611A" w:rsidRDefault="00D3611A" w:rsidP="00D3611A">
      <w:pPr>
        <w:rPr>
          <w:sz w:val="28"/>
        </w:rPr>
      </w:pPr>
      <w:r>
        <w:rPr>
          <w:sz w:val="28"/>
        </w:rPr>
        <w:t xml:space="preserve">По </w:t>
      </w:r>
      <w:proofErr w:type="spellStart"/>
      <w:r>
        <w:rPr>
          <w:sz w:val="28"/>
        </w:rPr>
        <w:t>механізму</w:t>
      </w:r>
      <w:proofErr w:type="spellEnd"/>
      <w:r>
        <w:rPr>
          <w:sz w:val="28"/>
        </w:rPr>
        <w:t xml:space="preserve"> </w:t>
      </w:r>
      <w:proofErr w:type="spellStart"/>
      <w:r>
        <w:rPr>
          <w:sz w:val="28"/>
        </w:rPr>
        <w:t>дії</w:t>
      </w:r>
      <w:proofErr w:type="spellEnd"/>
      <w:r>
        <w:rPr>
          <w:sz w:val="28"/>
        </w:rPr>
        <w:t xml:space="preserve"> - </w:t>
      </w:r>
      <w:proofErr w:type="spellStart"/>
      <w:r>
        <w:rPr>
          <w:sz w:val="28"/>
        </w:rPr>
        <w:t>комбінованої</w:t>
      </w:r>
      <w:proofErr w:type="spellEnd"/>
      <w:r>
        <w:rPr>
          <w:sz w:val="28"/>
        </w:rPr>
        <w:t xml:space="preserve"> </w:t>
      </w:r>
      <w:proofErr w:type="spellStart"/>
      <w:r>
        <w:rPr>
          <w:sz w:val="28"/>
        </w:rPr>
        <w:t>дії</w:t>
      </w:r>
      <w:proofErr w:type="spellEnd"/>
      <w:r>
        <w:rPr>
          <w:sz w:val="28"/>
        </w:rPr>
        <w:t xml:space="preserve">; </w:t>
      </w:r>
      <w:proofErr w:type="spellStart"/>
      <w:r>
        <w:rPr>
          <w:sz w:val="28"/>
        </w:rPr>
        <w:t>оскільки</w:t>
      </w:r>
      <w:proofErr w:type="spellEnd"/>
      <w:r>
        <w:rPr>
          <w:sz w:val="28"/>
        </w:rPr>
        <w:t xml:space="preserve"> </w:t>
      </w:r>
      <w:proofErr w:type="spellStart"/>
      <w:r>
        <w:rPr>
          <w:sz w:val="28"/>
        </w:rPr>
        <w:t>наявність</w:t>
      </w:r>
      <w:proofErr w:type="spellEnd"/>
      <w:r>
        <w:rPr>
          <w:sz w:val="28"/>
        </w:rPr>
        <w:t xml:space="preserve"> у </w:t>
      </w:r>
      <w:proofErr w:type="spellStart"/>
      <w:r>
        <w:rPr>
          <w:sz w:val="28"/>
        </w:rPr>
        <w:t>конструкції</w:t>
      </w:r>
      <w:proofErr w:type="spellEnd"/>
      <w:r>
        <w:rPr>
          <w:sz w:val="28"/>
        </w:rPr>
        <w:t xml:space="preserve"> </w:t>
      </w:r>
      <w:proofErr w:type="spellStart"/>
      <w:r>
        <w:rPr>
          <w:sz w:val="28"/>
        </w:rPr>
        <w:t>механічно</w:t>
      </w:r>
      <w:proofErr w:type="spellEnd"/>
      <w:r>
        <w:rPr>
          <w:sz w:val="28"/>
        </w:rPr>
        <w:t xml:space="preserve"> </w:t>
      </w:r>
      <w:proofErr w:type="spellStart"/>
      <w:r>
        <w:rPr>
          <w:sz w:val="28"/>
        </w:rPr>
        <w:t>діючих</w:t>
      </w:r>
      <w:proofErr w:type="spellEnd"/>
      <w:r>
        <w:rPr>
          <w:sz w:val="28"/>
        </w:rPr>
        <w:t xml:space="preserve"> </w:t>
      </w:r>
      <w:proofErr w:type="spellStart"/>
      <w:r>
        <w:rPr>
          <w:sz w:val="28"/>
        </w:rPr>
        <w:t>елементів</w:t>
      </w:r>
      <w:proofErr w:type="spellEnd"/>
      <w:r>
        <w:rPr>
          <w:sz w:val="28"/>
        </w:rPr>
        <w:t xml:space="preserve"> (</w:t>
      </w:r>
      <w:proofErr w:type="spellStart"/>
      <w:r>
        <w:rPr>
          <w:sz w:val="28"/>
        </w:rPr>
        <w:t>вестибулярна</w:t>
      </w:r>
      <w:proofErr w:type="spellEnd"/>
      <w:r>
        <w:rPr>
          <w:sz w:val="28"/>
        </w:rPr>
        <w:t xml:space="preserve"> й оральная дуга, </w:t>
      </w:r>
      <w:proofErr w:type="spellStart"/>
      <w:r>
        <w:rPr>
          <w:sz w:val="28"/>
        </w:rPr>
        <w:t>петлі</w:t>
      </w:r>
      <w:proofErr w:type="spellEnd"/>
      <w:r>
        <w:rPr>
          <w:sz w:val="28"/>
        </w:rPr>
        <w:t xml:space="preserve"> на </w:t>
      </w:r>
      <w:proofErr w:type="spellStart"/>
      <w:r>
        <w:rPr>
          <w:sz w:val="28"/>
        </w:rPr>
        <w:t>ікла</w:t>
      </w:r>
      <w:proofErr w:type="spellEnd"/>
      <w:r>
        <w:rPr>
          <w:sz w:val="28"/>
        </w:rPr>
        <w:t xml:space="preserve">), </w:t>
      </w:r>
      <w:proofErr w:type="spellStart"/>
      <w:r>
        <w:rPr>
          <w:sz w:val="28"/>
        </w:rPr>
        <w:t>губних</w:t>
      </w:r>
      <w:proofErr w:type="spellEnd"/>
      <w:r>
        <w:rPr>
          <w:sz w:val="28"/>
        </w:rPr>
        <w:t xml:space="preserve"> </w:t>
      </w:r>
      <w:proofErr w:type="spellStart"/>
      <w:r>
        <w:rPr>
          <w:sz w:val="28"/>
        </w:rPr>
        <w:t>пелотів</w:t>
      </w:r>
      <w:proofErr w:type="spellEnd"/>
      <w:r>
        <w:rPr>
          <w:sz w:val="28"/>
        </w:rPr>
        <w:t xml:space="preserve"> і </w:t>
      </w:r>
      <w:proofErr w:type="spellStart"/>
      <w:r>
        <w:rPr>
          <w:sz w:val="28"/>
        </w:rPr>
        <w:t>щічних</w:t>
      </w:r>
      <w:proofErr w:type="spellEnd"/>
      <w:r>
        <w:rPr>
          <w:sz w:val="28"/>
        </w:rPr>
        <w:t xml:space="preserve"> </w:t>
      </w:r>
      <w:proofErr w:type="spellStart"/>
      <w:r>
        <w:rPr>
          <w:sz w:val="28"/>
        </w:rPr>
        <w:t>щитів</w:t>
      </w:r>
      <w:proofErr w:type="spellEnd"/>
      <w:r>
        <w:rPr>
          <w:sz w:val="28"/>
        </w:rPr>
        <w:t xml:space="preserve"> </w:t>
      </w:r>
      <w:proofErr w:type="spellStart"/>
      <w:r>
        <w:rPr>
          <w:sz w:val="28"/>
        </w:rPr>
        <w:t>дозволяє</w:t>
      </w:r>
      <w:proofErr w:type="spellEnd"/>
      <w:r>
        <w:rPr>
          <w:sz w:val="28"/>
        </w:rPr>
        <w:t xml:space="preserve"> </w:t>
      </w:r>
      <w:proofErr w:type="spellStart"/>
      <w:r>
        <w:rPr>
          <w:sz w:val="28"/>
        </w:rPr>
        <w:t>віднести</w:t>
      </w:r>
      <w:proofErr w:type="spellEnd"/>
      <w:r>
        <w:rPr>
          <w:sz w:val="28"/>
        </w:rPr>
        <w:t xml:space="preserve"> </w:t>
      </w:r>
      <w:proofErr w:type="spellStart"/>
      <w:r>
        <w:rPr>
          <w:sz w:val="28"/>
        </w:rPr>
        <w:t>його</w:t>
      </w:r>
      <w:proofErr w:type="spellEnd"/>
      <w:r>
        <w:rPr>
          <w:sz w:val="28"/>
        </w:rPr>
        <w:t xml:space="preserve"> до числа </w:t>
      </w:r>
      <w:proofErr w:type="spellStart"/>
      <w:r>
        <w:rPr>
          <w:sz w:val="28"/>
        </w:rPr>
        <w:t>апаратів</w:t>
      </w:r>
      <w:proofErr w:type="spellEnd"/>
      <w:r>
        <w:rPr>
          <w:sz w:val="28"/>
        </w:rPr>
        <w:t xml:space="preserve"> </w:t>
      </w:r>
      <w:proofErr w:type="spellStart"/>
      <w:r>
        <w:rPr>
          <w:sz w:val="28"/>
        </w:rPr>
        <w:t>комбінованої</w:t>
      </w:r>
      <w:proofErr w:type="spellEnd"/>
      <w:r>
        <w:rPr>
          <w:sz w:val="28"/>
        </w:rPr>
        <w:t xml:space="preserve"> </w:t>
      </w:r>
      <w:proofErr w:type="spellStart"/>
      <w:r>
        <w:rPr>
          <w:sz w:val="28"/>
        </w:rPr>
        <w:t>дії</w:t>
      </w:r>
      <w:proofErr w:type="spellEnd"/>
      <w:r>
        <w:rPr>
          <w:sz w:val="28"/>
        </w:rPr>
        <w:t xml:space="preserve">. </w:t>
      </w:r>
    </w:p>
    <w:p w:rsidR="00D3611A" w:rsidRDefault="00D3611A" w:rsidP="00D3611A">
      <w:pPr>
        <w:rPr>
          <w:sz w:val="28"/>
        </w:rPr>
      </w:pPr>
      <w:r>
        <w:rPr>
          <w:sz w:val="28"/>
        </w:rPr>
        <w:t xml:space="preserve">По </w:t>
      </w:r>
      <w:proofErr w:type="spellStart"/>
      <w:r>
        <w:rPr>
          <w:sz w:val="28"/>
        </w:rPr>
        <w:t>цілі</w:t>
      </w:r>
      <w:proofErr w:type="spellEnd"/>
      <w:r>
        <w:rPr>
          <w:sz w:val="28"/>
        </w:rPr>
        <w:t xml:space="preserve"> </w:t>
      </w:r>
      <w:proofErr w:type="spellStart"/>
      <w:r>
        <w:rPr>
          <w:sz w:val="28"/>
        </w:rPr>
        <w:t>використання</w:t>
      </w:r>
      <w:proofErr w:type="spellEnd"/>
      <w:r>
        <w:rPr>
          <w:sz w:val="28"/>
        </w:rPr>
        <w:t xml:space="preserve"> - </w:t>
      </w:r>
      <w:proofErr w:type="spellStart"/>
      <w:r>
        <w:rPr>
          <w:sz w:val="28"/>
        </w:rPr>
        <w:t>стимулюючий</w:t>
      </w:r>
      <w:proofErr w:type="spellEnd"/>
      <w:r>
        <w:rPr>
          <w:sz w:val="28"/>
        </w:rPr>
        <w:t xml:space="preserve"> </w:t>
      </w:r>
      <w:proofErr w:type="spellStart"/>
      <w:r>
        <w:rPr>
          <w:sz w:val="28"/>
        </w:rPr>
        <w:t>або</w:t>
      </w:r>
      <w:proofErr w:type="spellEnd"/>
      <w:r>
        <w:rPr>
          <w:sz w:val="28"/>
        </w:rPr>
        <w:t xml:space="preserve"> </w:t>
      </w:r>
      <w:proofErr w:type="spellStart"/>
      <w:r>
        <w:rPr>
          <w:sz w:val="28"/>
        </w:rPr>
        <w:t>затримуючий</w:t>
      </w:r>
      <w:proofErr w:type="spellEnd"/>
      <w:r>
        <w:rPr>
          <w:sz w:val="28"/>
        </w:rPr>
        <w:t xml:space="preserve"> </w:t>
      </w:r>
      <w:proofErr w:type="spellStart"/>
      <w:r>
        <w:rPr>
          <w:sz w:val="28"/>
        </w:rPr>
        <w:t>ріст</w:t>
      </w:r>
      <w:proofErr w:type="spellEnd"/>
      <w:r>
        <w:rPr>
          <w:sz w:val="28"/>
        </w:rPr>
        <w:t xml:space="preserve"> </w:t>
      </w:r>
      <w:proofErr w:type="spellStart"/>
      <w:r>
        <w:rPr>
          <w:sz w:val="28"/>
        </w:rPr>
        <w:t>окремих</w:t>
      </w:r>
      <w:proofErr w:type="spellEnd"/>
      <w:r>
        <w:rPr>
          <w:sz w:val="28"/>
        </w:rPr>
        <w:t xml:space="preserve"> </w:t>
      </w:r>
      <w:proofErr w:type="spellStart"/>
      <w:r>
        <w:rPr>
          <w:sz w:val="28"/>
        </w:rPr>
        <w:t>ділянок</w:t>
      </w:r>
      <w:proofErr w:type="spellEnd"/>
      <w:r>
        <w:rPr>
          <w:sz w:val="28"/>
        </w:rPr>
        <w:t xml:space="preserve">; </w:t>
      </w:r>
      <w:proofErr w:type="spellStart"/>
      <w:r>
        <w:rPr>
          <w:sz w:val="28"/>
        </w:rPr>
        <w:t>корегуючий</w:t>
      </w:r>
      <w:proofErr w:type="spellEnd"/>
      <w:r>
        <w:rPr>
          <w:sz w:val="28"/>
        </w:rPr>
        <w:t xml:space="preserve"> прикус по </w:t>
      </w:r>
      <w:proofErr w:type="spellStart"/>
      <w:r>
        <w:rPr>
          <w:sz w:val="28"/>
        </w:rPr>
        <w:t>висоті</w:t>
      </w:r>
      <w:proofErr w:type="spellEnd"/>
      <w:r>
        <w:rPr>
          <w:sz w:val="28"/>
        </w:rPr>
        <w:t xml:space="preserve">; </w:t>
      </w:r>
      <w:proofErr w:type="spellStart"/>
      <w:r>
        <w:rPr>
          <w:sz w:val="28"/>
        </w:rPr>
        <w:t>відновлюючий</w:t>
      </w:r>
      <w:proofErr w:type="spellEnd"/>
      <w:r>
        <w:rPr>
          <w:sz w:val="28"/>
        </w:rPr>
        <w:t xml:space="preserve"> </w:t>
      </w:r>
      <w:proofErr w:type="spellStart"/>
      <w:r>
        <w:rPr>
          <w:sz w:val="28"/>
        </w:rPr>
        <w:t>функції</w:t>
      </w:r>
      <w:proofErr w:type="spellEnd"/>
      <w:r>
        <w:rPr>
          <w:sz w:val="28"/>
        </w:rPr>
        <w:t xml:space="preserve">. </w:t>
      </w:r>
    </w:p>
    <w:p w:rsidR="00D3611A" w:rsidRDefault="00D3611A" w:rsidP="00D3611A">
      <w:pPr>
        <w:rPr>
          <w:sz w:val="28"/>
        </w:rPr>
      </w:pPr>
      <w:r>
        <w:rPr>
          <w:sz w:val="28"/>
        </w:rPr>
        <w:t xml:space="preserve">По способу і </w:t>
      </w:r>
      <w:proofErr w:type="spellStart"/>
      <w:r>
        <w:rPr>
          <w:sz w:val="28"/>
        </w:rPr>
        <w:t>місцю</w:t>
      </w:r>
      <w:proofErr w:type="spellEnd"/>
      <w:r>
        <w:rPr>
          <w:sz w:val="28"/>
        </w:rPr>
        <w:t xml:space="preserve"> </w:t>
      </w:r>
      <w:proofErr w:type="spellStart"/>
      <w:r>
        <w:rPr>
          <w:sz w:val="28"/>
        </w:rPr>
        <w:t>дії</w:t>
      </w:r>
      <w:proofErr w:type="spellEnd"/>
      <w:r>
        <w:rPr>
          <w:sz w:val="28"/>
        </w:rPr>
        <w:t xml:space="preserve"> - </w:t>
      </w:r>
      <w:proofErr w:type="spellStart"/>
      <w:r>
        <w:rPr>
          <w:sz w:val="28"/>
        </w:rPr>
        <w:t>внутрішньоротові</w:t>
      </w:r>
      <w:proofErr w:type="spellEnd"/>
      <w:r>
        <w:rPr>
          <w:sz w:val="28"/>
        </w:rPr>
        <w:t xml:space="preserve"> </w:t>
      </w:r>
      <w:proofErr w:type="spellStart"/>
      <w:r>
        <w:rPr>
          <w:sz w:val="28"/>
        </w:rPr>
        <w:t>апарати</w:t>
      </w:r>
      <w:proofErr w:type="spellEnd"/>
      <w:r>
        <w:rPr>
          <w:sz w:val="28"/>
        </w:rPr>
        <w:t xml:space="preserve"> </w:t>
      </w:r>
      <w:proofErr w:type="spellStart"/>
      <w:r>
        <w:rPr>
          <w:sz w:val="28"/>
        </w:rPr>
        <w:t>двощелепної</w:t>
      </w:r>
      <w:proofErr w:type="spellEnd"/>
      <w:r>
        <w:rPr>
          <w:sz w:val="28"/>
        </w:rPr>
        <w:t xml:space="preserve"> </w:t>
      </w:r>
      <w:proofErr w:type="spellStart"/>
      <w:r>
        <w:rPr>
          <w:sz w:val="28"/>
        </w:rPr>
        <w:t>дії</w:t>
      </w:r>
      <w:proofErr w:type="spellEnd"/>
      <w:r>
        <w:rPr>
          <w:sz w:val="28"/>
        </w:rPr>
        <w:t xml:space="preserve">. </w:t>
      </w:r>
    </w:p>
    <w:p w:rsidR="00D3611A" w:rsidRDefault="00D3611A" w:rsidP="00D3611A">
      <w:pPr>
        <w:pStyle w:val="a3"/>
      </w:pPr>
      <w:r>
        <w:t xml:space="preserve">По виду опори - </w:t>
      </w:r>
      <w:proofErr w:type="spellStart"/>
      <w:r>
        <w:t>стаціонарні</w:t>
      </w:r>
      <w:proofErr w:type="spellEnd"/>
      <w:r>
        <w:t xml:space="preserve">. </w:t>
      </w:r>
    </w:p>
    <w:p w:rsidR="00D3611A" w:rsidRDefault="00D3611A" w:rsidP="00D3611A">
      <w:pPr>
        <w:pStyle w:val="a3"/>
      </w:pPr>
      <w:r>
        <w:t xml:space="preserve">По </w:t>
      </w:r>
      <w:proofErr w:type="spellStart"/>
      <w:r>
        <w:t>локалізації</w:t>
      </w:r>
      <w:proofErr w:type="spellEnd"/>
      <w:r>
        <w:t xml:space="preserve"> опори - у </w:t>
      </w:r>
      <w:proofErr w:type="spellStart"/>
      <w:r>
        <w:t>порожнині</w:t>
      </w:r>
      <w:proofErr w:type="spellEnd"/>
      <w:r>
        <w:t xml:space="preserve"> рота (</w:t>
      </w:r>
      <w:proofErr w:type="spellStart"/>
      <w:r>
        <w:t>зуби</w:t>
      </w:r>
      <w:proofErr w:type="spellEnd"/>
      <w:r>
        <w:t xml:space="preserve">, </w:t>
      </w:r>
      <w:proofErr w:type="spellStart"/>
      <w:r>
        <w:t>тверде</w:t>
      </w:r>
      <w:proofErr w:type="spellEnd"/>
      <w:r>
        <w:t xml:space="preserve"> </w:t>
      </w:r>
      <w:proofErr w:type="spellStart"/>
      <w:r>
        <w:t>піднебіння</w:t>
      </w:r>
      <w:proofErr w:type="spellEnd"/>
      <w:r>
        <w:t xml:space="preserve">). </w:t>
      </w:r>
    </w:p>
    <w:p w:rsidR="00D3611A" w:rsidRDefault="00D3611A" w:rsidP="00D3611A">
      <w:pPr>
        <w:rPr>
          <w:sz w:val="28"/>
        </w:rPr>
      </w:pPr>
      <w:r>
        <w:rPr>
          <w:sz w:val="28"/>
        </w:rPr>
        <w:t xml:space="preserve">По способу </w:t>
      </w:r>
      <w:proofErr w:type="spellStart"/>
      <w:r>
        <w:rPr>
          <w:sz w:val="28"/>
        </w:rPr>
        <w:t>фіксації</w:t>
      </w:r>
      <w:proofErr w:type="spellEnd"/>
      <w:r>
        <w:rPr>
          <w:sz w:val="28"/>
        </w:rPr>
        <w:t xml:space="preserve"> - </w:t>
      </w:r>
      <w:proofErr w:type="spellStart"/>
      <w:r>
        <w:rPr>
          <w:sz w:val="28"/>
        </w:rPr>
        <w:t>знімні</w:t>
      </w:r>
      <w:proofErr w:type="spellEnd"/>
      <w:r>
        <w:rPr>
          <w:sz w:val="28"/>
        </w:rPr>
        <w:t xml:space="preserve">. </w:t>
      </w:r>
    </w:p>
    <w:p w:rsidR="00D3611A" w:rsidRDefault="00D3611A" w:rsidP="00D3611A">
      <w:pPr>
        <w:pStyle w:val="a3"/>
      </w:pPr>
      <w:r>
        <w:t xml:space="preserve">По виду </w:t>
      </w:r>
      <w:proofErr w:type="spellStart"/>
      <w:r>
        <w:t>конструкції</w:t>
      </w:r>
      <w:proofErr w:type="spellEnd"/>
      <w:r>
        <w:t xml:space="preserve"> - </w:t>
      </w:r>
      <w:proofErr w:type="spellStart"/>
      <w:r>
        <w:t>каркасні</w:t>
      </w:r>
      <w:proofErr w:type="spellEnd"/>
      <w:r>
        <w:t xml:space="preserve">. </w:t>
      </w:r>
    </w:p>
    <w:p w:rsidR="00D3611A" w:rsidRDefault="00D3611A" w:rsidP="00D3611A">
      <w:pPr>
        <w:rPr>
          <w:sz w:val="28"/>
        </w:rPr>
      </w:pPr>
      <w:r>
        <w:rPr>
          <w:sz w:val="28"/>
        </w:rPr>
        <w:t xml:space="preserve">По </w:t>
      </w:r>
      <w:proofErr w:type="spellStart"/>
      <w:r>
        <w:rPr>
          <w:sz w:val="28"/>
        </w:rPr>
        <w:t>області</w:t>
      </w:r>
      <w:proofErr w:type="spellEnd"/>
      <w:r>
        <w:rPr>
          <w:sz w:val="28"/>
        </w:rPr>
        <w:t xml:space="preserve"> </w:t>
      </w:r>
      <w:proofErr w:type="spellStart"/>
      <w:r>
        <w:rPr>
          <w:sz w:val="28"/>
        </w:rPr>
        <w:t>застосування</w:t>
      </w:r>
      <w:proofErr w:type="spellEnd"/>
      <w:r>
        <w:rPr>
          <w:sz w:val="28"/>
        </w:rPr>
        <w:t xml:space="preserve"> - </w:t>
      </w:r>
      <w:proofErr w:type="spellStart"/>
      <w:r>
        <w:rPr>
          <w:sz w:val="28"/>
        </w:rPr>
        <w:t>ортодонтія</w:t>
      </w:r>
      <w:proofErr w:type="spellEnd"/>
      <w:r>
        <w:rPr>
          <w:sz w:val="28"/>
        </w:rPr>
        <w:t xml:space="preserve">. </w:t>
      </w:r>
    </w:p>
    <w:p w:rsidR="00D3611A" w:rsidRDefault="00D3611A" w:rsidP="00D3611A">
      <w:pPr>
        <w:rPr>
          <w:sz w:val="28"/>
        </w:rPr>
      </w:pPr>
      <w:r>
        <w:rPr>
          <w:sz w:val="28"/>
        </w:rPr>
        <w:t xml:space="preserve">По характеру </w:t>
      </w:r>
      <w:proofErr w:type="spellStart"/>
      <w:r>
        <w:rPr>
          <w:sz w:val="28"/>
        </w:rPr>
        <w:t>сили</w:t>
      </w:r>
      <w:proofErr w:type="spellEnd"/>
      <w:r>
        <w:rPr>
          <w:sz w:val="28"/>
        </w:rPr>
        <w:t xml:space="preserve"> - </w:t>
      </w:r>
      <w:proofErr w:type="spellStart"/>
      <w:r>
        <w:rPr>
          <w:sz w:val="28"/>
        </w:rPr>
        <w:t>короткочасно</w:t>
      </w:r>
      <w:proofErr w:type="spellEnd"/>
      <w:r>
        <w:rPr>
          <w:sz w:val="28"/>
        </w:rPr>
        <w:t xml:space="preserve"> </w:t>
      </w:r>
      <w:proofErr w:type="spellStart"/>
      <w:r>
        <w:rPr>
          <w:sz w:val="28"/>
        </w:rPr>
        <w:t>діючі</w:t>
      </w:r>
      <w:proofErr w:type="spellEnd"/>
      <w:r>
        <w:rPr>
          <w:sz w:val="28"/>
        </w:rPr>
        <w:t xml:space="preserve"> </w:t>
      </w:r>
      <w:proofErr w:type="spellStart"/>
      <w:r>
        <w:rPr>
          <w:sz w:val="28"/>
        </w:rPr>
        <w:t>сили</w:t>
      </w:r>
      <w:proofErr w:type="spellEnd"/>
      <w:r>
        <w:rPr>
          <w:sz w:val="28"/>
        </w:rPr>
        <w:t xml:space="preserve">. </w:t>
      </w:r>
    </w:p>
    <w:p w:rsidR="00D3611A" w:rsidRDefault="00D3611A" w:rsidP="00D3611A">
      <w:pPr>
        <w:rPr>
          <w:sz w:val="28"/>
        </w:rPr>
      </w:pPr>
      <w:r>
        <w:rPr>
          <w:sz w:val="28"/>
        </w:rPr>
        <w:t xml:space="preserve">По </w:t>
      </w:r>
      <w:proofErr w:type="spellStart"/>
      <w:r>
        <w:rPr>
          <w:sz w:val="28"/>
        </w:rPr>
        <w:t>розміру</w:t>
      </w:r>
      <w:proofErr w:type="spellEnd"/>
      <w:r>
        <w:rPr>
          <w:sz w:val="28"/>
        </w:rPr>
        <w:t xml:space="preserve"> </w:t>
      </w:r>
      <w:proofErr w:type="spellStart"/>
      <w:r>
        <w:rPr>
          <w:sz w:val="28"/>
        </w:rPr>
        <w:t>сили</w:t>
      </w:r>
      <w:proofErr w:type="spellEnd"/>
      <w:r>
        <w:rPr>
          <w:sz w:val="28"/>
        </w:rPr>
        <w:t xml:space="preserve"> - </w:t>
      </w:r>
      <w:proofErr w:type="spellStart"/>
      <w:r>
        <w:rPr>
          <w:sz w:val="28"/>
        </w:rPr>
        <w:t>малі</w:t>
      </w:r>
      <w:proofErr w:type="spellEnd"/>
      <w:r>
        <w:rPr>
          <w:sz w:val="28"/>
        </w:rPr>
        <w:t xml:space="preserve"> і </w:t>
      </w:r>
      <w:proofErr w:type="spellStart"/>
      <w:r>
        <w:rPr>
          <w:sz w:val="28"/>
        </w:rPr>
        <w:t>середні</w:t>
      </w:r>
      <w:proofErr w:type="spellEnd"/>
      <w:r>
        <w:rPr>
          <w:sz w:val="28"/>
        </w:rPr>
        <w:t xml:space="preserve"> </w:t>
      </w:r>
      <w:proofErr w:type="spellStart"/>
      <w:r>
        <w:rPr>
          <w:sz w:val="28"/>
        </w:rPr>
        <w:t>сили</w:t>
      </w:r>
      <w:proofErr w:type="spellEnd"/>
      <w:r>
        <w:rPr>
          <w:sz w:val="28"/>
        </w:rPr>
        <w:t xml:space="preserve">. </w:t>
      </w:r>
    </w:p>
    <w:p w:rsidR="00D3611A" w:rsidRDefault="00D3611A" w:rsidP="00D3611A">
      <w:pPr>
        <w:rPr>
          <w:sz w:val="28"/>
        </w:rPr>
      </w:pPr>
      <w:r>
        <w:rPr>
          <w:sz w:val="28"/>
        </w:rPr>
        <w:t xml:space="preserve">По способу </w:t>
      </w:r>
      <w:proofErr w:type="spellStart"/>
      <w:r>
        <w:rPr>
          <w:sz w:val="28"/>
        </w:rPr>
        <w:t>активації</w:t>
      </w:r>
      <w:proofErr w:type="spellEnd"/>
      <w:r>
        <w:rPr>
          <w:sz w:val="28"/>
        </w:rPr>
        <w:t xml:space="preserve"> - не </w:t>
      </w:r>
      <w:proofErr w:type="spellStart"/>
      <w:r>
        <w:rPr>
          <w:sz w:val="28"/>
        </w:rPr>
        <w:t>потребуючі</w:t>
      </w:r>
      <w:proofErr w:type="spellEnd"/>
      <w:r>
        <w:rPr>
          <w:sz w:val="28"/>
        </w:rPr>
        <w:t xml:space="preserve"> </w:t>
      </w:r>
      <w:proofErr w:type="spellStart"/>
      <w:r>
        <w:rPr>
          <w:sz w:val="28"/>
        </w:rPr>
        <w:t>активації</w:t>
      </w:r>
      <w:proofErr w:type="spellEnd"/>
      <w:r>
        <w:rPr>
          <w:sz w:val="28"/>
        </w:rPr>
        <w:t xml:space="preserve">. </w:t>
      </w:r>
    </w:p>
    <w:p w:rsidR="00D3611A" w:rsidRDefault="00D3611A" w:rsidP="00D3611A">
      <w:pPr>
        <w:ind w:firstLine="720"/>
        <w:rPr>
          <w:sz w:val="28"/>
        </w:rPr>
      </w:pPr>
      <w:r>
        <w:rPr>
          <w:b/>
          <w:i/>
          <w:sz w:val="28"/>
          <w:u w:val="single"/>
        </w:rPr>
        <w:t xml:space="preserve">Регулятор </w:t>
      </w:r>
      <w:proofErr w:type="spellStart"/>
      <w:r>
        <w:rPr>
          <w:b/>
          <w:i/>
          <w:sz w:val="28"/>
          <w:u w:val="single"/>
        </w:rPr>
        <w:t>функцій</w:t>
      </w:r>
      <w:proofErr w:type="spellEnd"/>
      <w:r>
        <w:rPr>
          <w:b/>
          <w:i/>
          <w:sz w:val="28"/>
          <w:u w:val="single"/>
        </w:rPr>
        <w:t xml:space="preserve"> І типу (RF-І)</w:t>
      </w:r>
      <w:r>
        <w:rPr>
          <w:sz w:val="28"/>
        </w:rPr>
        <w:t xml:space="preserve"> </w:t>
      </w:r>
      <w:proofErr w:type="spellStart"/>
      <w:r>
        <w:rPr>
          <w:sz w:val="28"/>
        </w:rPr>
        <w:t>застосовують</w:t>
      </w:r>
      <w:proofErr w:type="spellEnd"/>
      <w:r>
        <w:rPr>
          <w:sz w:val="28"/>
        </w:rPr>
        <w:t xml:space="preserve"> для </w:t>
      </w:r>
      <w:proofErr w:type="spellStart"/>
      <w:r>
        <w:rPr>
          <w:sz w:val="28"/>
        </w:rPr>
        <w:t>усунення</w:t>
      </w:r>
      <w:proofErr w:type="spellEnd"/>
      <w:r>
        <w:rPr>
          <w:sz w:val="28"/>
        </w:rPr>
        <w:t xml:space="preserve"> </w:t>
      </w:r>
      <w:proofErr w:type="spellStart"/>
      <w:r>
        <w:rPr>
          <w:sz w:val="28"/>
        </w:rPr>
        <w:t>аномалій</w:t>
      </w:r>
      <w:proofErr w:type="spellEnd"/>
      <w:r>
        <w:rPr>
          <w:sz w:val="28"/>
        </w:rPr>
        <w:t xml:space="preserve"> </w:t>
      </w:r>
      <w:proofErr w:type="spellStart"/>
      <w:r>
        <w:rPr>
          <w:sz w:val="28"/>
        </w:rPr>
        <w:t>положення</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або</w:t>
      </w:r>
      <w:proofErr w:type="spellEnd"/>
      <w:r>
        <w:rPr>
          <w:sz w:val="28"/>
        </w:rPr>
        <w:t xml:space="preserve"> дистального прикусу в </w:t>
      </w:r>
      <w:proofErr w:type="spellStart"/>
      <w:r>
        <w:rPr>
          <w:sz w:val="28"/>
        </w:rPr>
        <w:t>сполученні</w:t>
      </w:r>
      <w:proofErr w:type="spellEnd"/>
      <w:r>
        <w:rPr>
          <w:sz w:val="28"/>
        </w:rPr>
        <w:t xml:space="preserve"> </w:t>
      </w:r>
      <w:proofErr w:type="spellStart"/>
      <w:r>
        <w:rPr>
          <w:sz w:val="28"/>
        </w:rPr>
        <w:t>зі</w:t>
      </w:r>
      <w:proofErr w:type="spellEnd"/>
      <w:r>
        <w:rPr>
          <w:sz w:val="28"/>
        </w:rPr>
        <w:t xml:space="preserve"> </w:t>
      </w:r>
      <w:proofErr w:type="spellStart"/>
      <w:r>
        <w:rPr>
          <w:sz w:val="28"/>
        </w:rPr>
        <w:t>звуженням</w:t>
      </w:r>
      <w:proofErr w:type="spellEnd"/>
      <w:r>
        <w:rPr>
          <w:sz w:val="28"/>
        </w:rPr>
        <w:t xml:space="preserve"> </w:t>
      </w:r>
      <w:proofErr w:type="spellStart"/>
      <w:r>
        <w:rPr>
          <w:sz w:val="28"/>
        </w:rPr>
        <w:t>зубних</w:t>
      </w:r>
      <w:proofErr w:type="spellEnd"/>
      <w:r>
        <w:rPr>
          <w:sz w:val="28"/>
        </w:rPr>
        <w:t xml:space="preserve"> </w:t>
      </w:r>
      <w:proofErr w:type="spellStart"/>
      <w:r>
        <w:rPr>
          <w:sz w:val="28"/>
        </w:rPr>
        <w:t>рядів</w:t>
      </w:r>
      <w:proofErr w:type="spellEnd"/>
      <w:r>
        <w:rPr>
          <w:sz w:val="28"/>
        </w:rPr>
        <w:t xml:space="preserve"> і </w:t>
      </w:r>
      <w:proofErr w:type="spellStart"/>
      <w:r>
        <w:rPr>
          <w:sz w:val="28"/>
        </w:rPr>
        <w:t>протрузією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ind w:firstLine="720"/>
        <w:rPr>
          <w:sz w:val="28"/>
        </w:rPr>
      </w:pPr>
      <w:r>
        <w:rPr>
          <w:sz w:val="28"/>
        </w:rPr>
        <w:t xml:space="preserve">При </w:t>
      </w:r>
      <w:proofErr w:type="spellStart"/>
      <w:r>
        <w:rPr>
          <w:sz w:val="28"/>
        </w:rPr>
        <w:t>одержанні</w:t>
      </w:r>
      <w:proofErr w:type="spellEnd"/>
      <w:r>
        <w:rPr>
          <w:sz w:val="28"/>
        </w:rPr>
        <w:t xml:space="preserve"> </w:t>
      </w:r>
      <w:proofErr w:type="spellStart"/>
      <w:r>
        <w:rPr>
          <w:sz w:val="28"/>
        </w:rPr>
        <w:t>відбитків</w:t>
      </w:r>
      <w:proofErr w:type="spellEnd"/>
      <w:r>
        <w:rPr>
          <w:sz w:val="28"/>
        </w:rPr>
        <w:t xml:space="preserve"> </w:t>
      </w:r>
      <w:proofErr w:type="spellStart"/>
      <w:r>
        <w:rPr>
          <w:sz w:val="28"/>
        </w:rPr>
        <w:t>щелеп</w:t>
      </w:r>
      <w:proofErr w:type="spellEnd"/>
      <w:r>
        <w:rPr>
          <w:sz w:val="28"/>
        </w:rPr>
        <w:t xml:space="preserve"> </w:t>
      </w:r>
      <w:proofErr w:type="spellStart"/>
      <w:r>
        <w:rPr>
          <w:sz w:val="28"/>
        </w:rPr>
        <w:t>важливо</w:t>
      </w:r>
      <w:proofErr w:type="spellEnd"/>
      <w:r>
        <w:rPr>
          <w:sz w:val="28"/>
        </w:rPr>
        <w:t xml:space="preserve">, </w:t>
      </w:r>
      <w:proofErr w:type="spellStart"/>
      <w:r>
        <w:rPr>
          <w:sz w:val="28"/>
        </w:rPr>
        <w:t>щоб</w:t>
      </w:r>
      <w:proofErr w:type="spellEnd"/>
      <w:r>
        <w:rPr>
          <w:sz w:val="28"/>
        </w:rPr>
        <w:t xml:space="preserve"> </w:t>
      </w:r>
      <w:proofErr w:type="spellStart"/>
      <w:r>
        <w:rPr>
          <w:sz w:val="28"/>
        </w:rPr>
        <w:t>м'які</w:t>
      </w:r>
      <w:proofErr w:type="spellEnd"/>
      <w:r>
        <w:rPr>
          <w:sz w:val="28"/>
        </w:rPr>
        <w:t xml:space="preserve"> </w:t>
      </w:r>
      <w:proofErr w:type="spellStart"/>
      <w:r>
        <w:rPr>
          <w:sz w:val="28"/>
        </w:rPr>
        <w:t>тканини</w:t>
      </w:r>
      <w:proofErr w:type="spellEnd"/>
      <w:r>
        <w:rPr>
          <w:sz w:val="28"/>
        </w:rPr>
        <w:t xml:space="preserve"> не </w:t>
      </w:r>
      <w:proofErr w:type="spellStart"/>
      <w:r>
        <w:rPr>
          <w:sz w:val="28"/>
        </w:rPr>
        <w:t>потрапляли</w:t>
      </w:r>
      <w:proofErr w:type="spellEnd"/>
      <w:r>
        <w:rPr>
          <w:sz w:val="28"/>
        </w:rPr>
        <w:t xml:space="preserve"> </w:t>
      </w:r>
      <w:proofErr w:type="spellStart"/>
      <w:r>
        <w:rPr>
          <w:sz w:val="28"/>
        </w:rPr>
        <w:t>між</w:t>
      </w:r>
      <w:proofErr w:type="spellEnd"/>
      <w:r>
        <w:rPr>
          <w:sz w:val="28"/>
        </w:rPr>
        <w:t xml:space="preserve"> </w:t>
      </w:r>
      <w:proofErr w:type="spellStart"/>
      <w:r>
        <w:rPr>
          <w:sz w:val="28"/>
        </w:rPr>
        <w:t>відбитковою</w:t>
      </w:r>
      <w:proofErr w:type="spellEnd"/>
      <w:r>
        <w:rPr>
          <w:sz w:val="28"/>
        </w:rPr>
        <w:t xml:space="preserve"> ложкою й </w:t>
      </w:r>
      <w:proofErr w:type="spellStart"/>
      <w:r>
        <w:rPr>
          <w:sz w:val="28"/>
        </w:rPr>
        <w:t>альвеолярним</w:t>
      </w:r>
      <w:proofErr w:type="spellEnd"/>
      <w:r>
        <w:rPr>
          <w:sz w:val="28"/>
        </w:rPr>
        <w:t xml:space="preserve"> </w:t>
      </w:r>
      <w:proofErr w:type="spellStart"/>
      <w:r>
        <w:rPr>
          <w:sz w:val="28"/>
        </w:rPr>
        <w:t>відростком</w:t>
      </w:r>
      <w:proofErr w:type="spellEnd"/>
      <w:r>
        <w:rPr>
          <w:sz w:val="28"/>
        </w:rPr>
        <w:t xml:space="preserve">.  </w:t>
      </w:r>
      <w:proofErr w:type="spellStart"/>
      <w:r>
        <w:rPr>
          <w:sz w:val="28"/>
        </w:rPr>
        <w:t>Альвеолярний</w:t>
      </w:r>
      <w:proofErr w:type="spellEnd"/>
      <w:r>
        <w:rPr>
          <w:sz w:val="28"/>
        </w:rPr>
        <w:t xml:space="preserve"> </w:t>
      </w:r>
      <w:proofErr w:type="spellStart"/>
      <w:r>
        <w:rPr>
          <w:sz w:val="28"/>
        </w:rPr>
        <w:t>відросток</w:t>
      </w:r>
      <w:proofErr w:type="spellEnd"/>
      <w:r>
        <w:rPr>
          <w:sz w:val="28"/>
        </w:rPr>
        <w:t xml:space="preserve"> </w:t>
      </w:r>
      <w:proofErr w:type="spellStart"/>
      <w:r>
        <w:rPr>
          <w:sz w:val="28"/>
        </w:rPr>
        <w:t>повинний</w:t>
      </w:r>
      <w:proofErr w:type="spellEnd"/>
      <w:r>
        <w:rPr>
          <w:sz w:val="28"/>
        </w:rPr>
        <w:t xml:space="preserve"> бути </w:t>
      </w:r>
      <w:proofErr w:type="spellStart"/>
      <w:r>
        <w:rPr>
          <w:sz w:val="28"/>
        </w:rPr>
        <w:t>проснятий</w:t>
      </w:r>
      <w:proofErr w:type="spellEnd"/>
      <w:r>
        <w:rPr>
          <w:sz w:val="28"/>
        </w:rPr>
        <w:t xml:space="preserve"> </w:t>
      </w:r>
      <w:proofErr w:type="spellStart"/>
      <w:r>
        <w:rPr>
          <w:sz w:val="28"/>
        </w:rPr>
        <w:t>із</w:t>
      </w:r>
      <w:proofErr w:type="spellEnd"/>
      <w:r>
        <w:rPr>
          <w:sz w:val="28"/>
        </w:rPr>
        <w:t xml:space="preserve"> </w:t>
      </w:r>
      <w:proofErr w:type="spellStart"/>
      <w:r>
        <w:rPr>
          <w:sz w:val="28"/>
        </w:rPr>
        <w:t>вестибулярної</w:t>
      </w:r>
      <w:proofErr w:type="spellEnd"/>
      <w:r>
        <w:rPr>
          <w:sz w:val="28"/>
        </w:rPr>
        <w:t xml:space="preserve"> </w:t>
      </w:r>
      <w:proofErr w:type="spellStart"/>
      <w:r>
        <w:rPr>
          <w:sz w:val="28"/>
        </w:rPr>
        <w:t>поверхні</w:t>
      </w:r>
      <w:proofErr w:type="spellEnd"/>
      <w:r>
        <w:rPr>
          <w:sz w:val="28"/>
        </w:rPr>
        <w:t xml:space="preserve"> до </w:t>
      </w:r>
      <w:proofErr w:type="spellStart"/>
      <w:r>
        <w:rPr>
          <w:sz w:val="28"/>
        </w:rPr>
        <w:t>перехідної</w:t>
      </w:r>
      <w:proofErr w:type="spellEnd"/>
      <w:r>
        <w:rPr>
          <w:sz w:val="28"/>
        </w:rPr>
        <w:t xml:space="preserve"> складки </w:t>
      </w:r>
      <w:proofErr w:type="spellStart"/>
      <w:r>
        <w:rPr>
          <w:sz w:val="28"/>
        </w:rPr>
        <w:t>слизової</w:t>
      </w:r>
      <w:proofErr w:type="spellEnd"/>
      <w:r>
        <w:rPr>
          <w:sz w:val="28"/>
        </w:rPr>
        <w:t xml:space="preserve"> </w:t>
      </w:r>
      <w:proofErr w:type="spellStart"/>
      <w:r>
        <w:rPr>
          <w:sz w:val="28"/>
        </w:rPr>
        <w:t>оболонки</w:t>
      </w:r>
      <w:proofErr w:type="spellEnd"/>
      <w:r>
        <w:rPr>
          <w:sz w:val="28"/>
        </w:rPr>
        <w:t xml:space="preserve">.  </w:t>
      </w:r>
      <w:proofErr w:type="spellStart"/>
      <w:r>
        <w:rPr>
          <w:sz w:val="28"/>
        </w:rPr>
        <w:t>Гіпсові</w:t>
      </w:r>
      <w:proofErr w:type="spellEnd"/>
      <w:r>
        <w:rPr>
          <w:sz w:val="28"/>
        </w:rPr>
        <w:t xml:space="preserve"> </w:t>
      </w:r>
      <w:proofErr w:type="spellStart"/>
      <w:r>
        <w:rPr>
          <w:sz w:val="28"/>
        </w:rPr>
        <w:t>моделі</w:t>
      </w:r>
      <w:proofErr w:type="spellEnd"/>
      <w:r>
        <w:rPr>
          <w:sz w:val="28"/>
        </w:rPr>
        <w:t xml:space="preserve"> </w:t>
      </w:r>
      <w:proofErr w:type="spellStart"/>
      <w:r>
        <w:rPr>
          <w:sz w:val="28"/>
        </w:rPr>
        <w:t>щелеп</w:t>
      </w:r>
      <w:proofErr w:type="spellEnd"/>
      <w:r>
        <w:rPr>
          <w:sz w:val="28"/>
        </w:rPr>
        <w:t xml:space="preserve"> </w:t>
      </w:r>
      <w:proofErr w:type="spellStart"/>
      <w:r>
        <w:rPr>
          <w:sz w:val="28"/>
        </w:rPr>
        <w:t>повинні</w:t>
      </w:r>
      <w:proofErr w:type="spellEnd"/>
      <w:r>
        <w:rPr>
          <w:sz w:val="28"/>
        </w:rPr>
        <w:t xml:space="preserve"> </w:t>
      </w:r>
      <w:proofErr w:type="spellStart"/>
      <w:r>
        <w:rPr>
          <w:sz w:val="28"/>
        </w:rPr>
        <w:t>відповідати</w:t>
      </w:r>
      <w:proofErr w:type="spellEnd"/>
      <w:r>
        <w:rPr>
          <w:sz w:val="28"/>
        </w:rPr>
        <w:t xml:space="preserve"> </w:t>
      </w:r>
      <w:proofErr w:type="spellStart"/>
      <w:r>
        <w:rPr>
          <w:sz w:val="28"/>
        </w:rPr>
        <w:t>наступним</w:t>
      </w:r>
      <w:proofErr w:type="spellEnd"/>
      <w:r>
        <w:rPr>
          <w:sz w:val="28"/>
        </w:rPr>
        <w:t xml:space="preserve"> </w:t>
      </w:r>
      <w:proofErr w:type="spellStart"/>
      <w:r>
        <w:rPr>
          <w:sz w:val="28"/>
        </w:rPr>
        <w:t>вимогам</w:t>
      </w:r>
      <w:proofErr w:type="spellEnd"/>
      <w:r>
        <w:rPr>
          <w:sz w:val="28"/>
        </w:rPr>
        <w:t xml:space="preserve">: добре </w:t>
      </w:r>
      <w:proofErr w:type="spellStart"/>
      <w:r>
        <w:rPr>
          <w:sz w:val="28"/>
        </w:rPr>
        <w:t>відображати</w:t>
      </w:r>
      <w:proofErr w:type="spellEnd"/>
      <w:r>
        <w:rPr>
          <w:sz w:val="28"/>
        </w:rPr>
        <w:t xml:space="preserve"> </w:t>
      </w:r>
      <w:proofErr w:type="spellStart"/>
      <w:r>
        <w:rPr>
          <w:sz w:val="28"/>
        </w:rPr>
        <w:t>зубні</w:t>
      </w:r>
      <w:proofErr w:type="spellEnd"/>
      <w:r>
        <w:rPr>
          <w:sz w:val="28"/>
        </w:rPr>
        <w:t xml:space="preserve"> ряди, </w:t>
      </w:r>
      <w:proofErr w:type="spellStart"/>
      <w:r>
        <w:rPr>
          <w:sz w:val="28"/>
        </w:rPr>
        <w:t>тверде</w:t>
      </w:r>
      <w:proofErr w:type="spellEnd"/>
      <w:r>
        <w:rPr>
          <w:sz w:val="28"/>
        </w:rPr>
        <w:t xml:space="preserve"> </w:t>
      </w:r>
      <w:proofErr w:type="spellStart"/>
      <w:r>
        <w:rPr>
          <w:sz w:val="28"/>
        </w:rPr>
        <w:t>піднебіння</w:t>
      </w:r>
      <w:proofErr w:type="spellEnd"/>
      <w:r>
        <w:rPr>
          <w:sz w:val="28"/>
        </w:rPr>
        <w:t xml:space="preserve">, бугри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під'язична</w:t>
      </w:r>
      <w:proofErr w:type="spellEnd"/>
      <w:r>
        <w:rPr>
          <w:sz w:val="28"/>
        </w:rPr>
        <w:t xml:space="preserve"> </w:t>
      </w:r>
      <w:proofErr w:type="spellStart"/>
      <w:r>
        <w:rPr>
          <w:sz w:val="28"/>
        </w:rPr>
        <w:t>ділянка</w:t>
      </w:r>
      <w:proofErr w:type="spellEnd"/>
      <w:r>
        <w:rPr>
          <w:sz w:val="28"/>
        </w:rPr>
        <w:t xml:space="preserve"> альвеолярного </w:t>
      </w:r>
      <w:proofErr w:type="spellStart"/>
      <w:r>
        <w:rPr>
          <w:sz w:val="28"/>
        </w:rPr>
        <w:t>відростка</w:t>
      </w:r>
      <w:proofErr w:type="spellEnd"/>
      <w:r>
        <w:rPr>
          <w:sz w:val="28"/>
        </w:rPr>
        <w:t xml:space="preserve"> і </w:t>
      </w:r>
      <w:proofErr w:type="spellStart"/>
      <w:r>
        <w:rPr>
          <w:sz w:val="28"/>
        </w:rPr>
        <w:t>тканини</w:t>
      </w:r>
      <w:proofErr w:type="spellEnd"/>
      <w:r>
        <w:rPr>
          <w:sz w:val="28"/>
        </w:rPr>
        <w:t xml:space="preserve"> дна </w:t>
      </w:r>
      <w:proofErr w:type="spellStart"/>
      <w:r>
        <w:rPr>
          <w:sz w:val="28"/>
        </w:rPr>
        <w:t>порожнини</w:t>
      </w:r>
      <w:proofErr w:type="spellEnd"/>
      <w:r>
        <w:rPr>
          <w:sz w:val="28"/>
        </w:rPr>
        <w:t xml:space="preserve"> рота особливо в </w:t>
      </w:r>
      <w:proofErr w:type="spellStart"/>
      <w:r>
        <w:rPr>
          <w:sz w:val="28"/>
        </w:rPr>
        <w:t>передній</w:t>
      </w:r>
      <w:proofErr w:type="spellEnd"/>
      <w:r>
        <w:rPr>
          <w:sz w:val="28"/>
        </w:rPr>
        <w:t xml:space="preserve"> </w:t>
      </w:r>
      <w:proofErr w:type="spellStart"/>
      <w:r>
        <w:rPr>
          <w:sz w:val="28"/>
        </w:rPr>
        <w:t>ділянці</w:t>
      </w:r>
      <w:proofErr w:type="spellEnd"/>
      <w:r>
        <w:rPr>
          <w:sz w:val="28"/>
        </w:rPr>
        <w:t xml:space="preserve"> і </w:t>
      </w:r>
      <w:proofErr w:type="spellStart"/>
      <w:r>
        <w:rPr>
          <w:sz w:val="28"/>
        </w:rPr>
        <w:t>ретромолярній</w:t>
      </w:r>
      <w:proofErr w:type="spellEnd"/>
      <w:r>
        <w:rPr>
          <w:sz w:val="28"/>
        </w:rPr>
        <w:t xml:space="preserve"> </w:t>
      </w:r>
      <w:proofErr w:type="spellStart"/>
      <w:r>
        <w:rPr>
          <w:sz w:val="28"/>
        </w:rPr>
        <w:t>області</w:t>
      </w:r>
      <w:proofErr w:type="spellEnd"/>
      <w:r>
        <w:rPr>
          <w:sz w:val="28"/>
        </w:rPr>
        <w:t xml:space="preserve">. </w:t>
      </w:r>
    </w:p>
    <w:p w:rsidR="00D3611A" w:rsidRDefault="00D3611A" w:rsidP="00D3611A">
      <w:pPr>
        <w:ind w:firstLine="720"/>
        <w:rPr>
          <w:sz w:val="28"/>
        </w:rPr>
      </w:pPr>
      <w:r>
        <w:rPr>
          <w:sz w:val="28"/>
        </w:rPr>
        <w:lastRenderedPageBreak/>
        <w:t xml:space="preserve">Регулятор </w:t>
      </w:r>
      <w:proofErr w:type="spellStart"/>
      <w:r>
        <w:rPr>
          <w:sz w:val="28"/>
        </w:rPr>
        <w:t>функцій</w:t>
      </w:r>
      <w:proofErr w:type="spellEnd"/>
      <w:r>
        <w:rPr>
          <w:sz w:val="28"/>
        </w:rPr>
        <w:t xml:space="preserve"> І типу </w:t>
      </w:r>
      <w:proofErr w:type="spellStart"/>
      <w:r>
        <w:rPr>
          <w:sz w:val="28"/>
        </w:rPr>
        <w:t>перебуває</w:t>
      </w:r>
      <w:proofErr w:type="spellEnd"/>
      <w:r>
        <w:rPr>
          <w:sz w:val="28"/>
        </w:rPr>
        <w:t xml:space="preserve"> з </w:t>
      </w:r>
      <w:proofErr w:type="spellStart"/>
      <w:r>
        <w:rPr>
          <w:sz w:val="28"/>
        </w:rPr>
        <w:t>губних</w:t>
      </w:r>
      <w:proofErr w:type="spellEnd"/>
      <w:r>
        <w:rPr>
          <w:sz w:val="28"/>
        </w:rPr>
        <w:t xml:space="preserve"> </w:t>
      </w:r>
      <w:proofErr w:type="spellStart"/>
      <w:r>
        <w:rPr>
          <w:sz w:val="28"/>
        </w:rPr>
        <w:t>пелотів</w:t>
      </w:r>
      <w:proofErr w:type="spellEnd"/>
      <w:r>
        <w:rPr>
          <w:sz w:val="28"/>
        </w:rPr>
        <w:t xml:space="preserve">, </w:t>
      </w:r>
      <w:proofErr w:type="spellStart"/>
      <w:r>
        <w:rPr>
          <w:sz w:val="28"/>
        </w:rPr>
        <w:t>щічних</w:t>
      </w:r>
      <w:proofErr w:type="spellEnd"/>
      <w:r>
        <w:rPr>
          <w:sz w:val="28"/>
        </w:rPr>
        <w:t xml:space="preserve"> </w:t>
      </w:r>
      <w:proofErr w:type="spellStart"/>
      <w:r>
        <w:rPr>
          <w:sz w:val="28"/>
        </w:rPr>
        <w:t>щитів</w:t>
      </w:r>
      <w:proofErr w:type="spellEnd"/>
      <w:r>
        <w:rPr>
          <w:sz w:val="28"/>
        </w:rPr>
        <w:t xml:space="preserve">, </w:t>
      </w:r>
      <w:proofErr w:type="spellStart"/>
      <w:r>
        <w:rPr>
          <w:sz w:val="28"/>
        </w:rPr>
        <w:t>вестибулярної</w:t>
      </w:r>
      <w:proofErr w:type="spellEnd"/>
      <w:r>
        <w:rPr>
          <w:sz w:val="28"/>
        </w:rPr>
        <w:t xml:space="preserve"> дуги на </w:t>
      </w:r>
      <w:proofErr w:type="spellStart"/>
      <w:r>
        <w:rPr>
          <w:sz w:val="28"/>
        </w:rPr>
        <w:t>верхні</w:t>
      </w:r>
      <w:proofErr w:type="spellEnd"/>
      <w:r>
        <w:rPr>
          <w:sz w:val="28"/>
        </w:rPr>
        <w:t xml:space="preserve"> </w:t>
      </w:r>
      <w:proofErr w:type="spellStart"/>
      <w:r>
        <w:rPr>
          <w:sz w:val="28"/>
        </w:rPr>
        <w:t>фронтальні</w:t>
      </w:r>
      <w:proofErr w:type="spellEnd"/>
      <w:r>
        <w:rPr>
          <w:sz w:val="28"/>
        </w:rPr>
        <w:t xml:space="preserve"> </w:t>
      </w:r>
      <w:proofErr w:type="spellStart"/>
      <w:r>
        <w:rPr>
          <w:sz w:val="28"/>
        </w:rPr>
        <w:t>зуби</w:t>
      </w:r>
      <w:proofErr w:type="spellEnd"/>
      <w:r>
        <w:rPr>
          <w:sz w:val="28"/>
        </w:rPr>
        <w:t xml:space="preserve">, </w:t>
      </w:r>
      <w:proofErr w:type="spellStart"/>
      <w:r>
        <w:rPr>
          <w:sz w:val="28"/>
        </w:rPr>
        <w:t>лінгвальної</w:t>
      </w:r>
      <w:proofErr w:type="spellEnd"/>
      <w:r>
        <w:rPr>
          <w:sz w:val="28"/>
        </w:rPr>
        <w:t xml:space="preserve"> дуги, петель на </w:t>
      </w:r>
      <w:proofErr w:type="spellStart"/>
      <w:r>
        <w:rPr>
          <w:sz w:val="28"/>
        </w:rPr>
        <w:t>ікла</w:t>
      </w:r>
      <w:proofErr w:type="spellEnd"/>
      <w:r>
        <w:rPr>
          <w:sz w:val="28"/>
        </w:rPr>
        <w:t xml:space="preserve">, </w:t>
      </w:r>
      <w:proofErr w:type="spellStart"/>
      <w:r>
        <w:rPr>
          <w:sz w:val="28"/>
        </w:rPr>
        <w:t>піднебінного</w:t>
      </w:r>
      <w:proofErr w:type="spellEnd"/>
      <w:r>
        <w:rPr>
          <w:sz w:val="28"/>
        </w:rPr>
        <w:t xml:space="preserve"> </w:t>
      </w:r>
      <w:proofErr w:type="spellStart"/>
      <w:r>
        <w:rPr>
          <w:sz w:val="28"/>
        </w:rPr>
        <w:t>бюгеля</w:t>
      </w:r>
      <w:proofErr w:type="spellEnd"/>
      <w:r>
        <w:rPr>
          <w:sz w:val="28"/>
        </w:rPr>
        <w:t xml:space="preserve"> й </w:t>
      </w:r>
      <w:proofErr w:type="spellStart"/>
      <w:r>
        <w:rPr>
          <w:sz w:val="28"/>
        </w:rPr>
        <w:t>упорів</w:t>
      </w:r>
      <w:proofErr w:type="spellEnd"/>
      <w:r>
        <w:rPr>
          <w:sz w:val="28"/>
        </w:rPr>
        <w:t xml:space="preserve"> на </w:t>
      </w:r>
      <w:proofErr w:type="spellStart"/>
      <w:r>
        <w:rPr>
          <w:sz w:val="28"/>
        </w:rPr>
        <w:t>перші</w:t>
      </w:r>
      <w:proofErr w:type="spellEnd"/>
      <w:r>
        <w:rPr>
          <w:sz w:val="28"/>
        </w:rPr>
        <w:t xml:space="preserve"> </w:t>
      </w:r>
      <w:proofErr w:type="spellStart"/>
      <w:r>
        <w:rPr>
          <w:sz w:val="28"/>
        </w:rPr>
        <w:t>моляри</w:t>
      </w:r>
      <w:proofErr w:type="spellEnd"/>
      <w:r>
        <w:rPr>
          <w:sz w:val="28"/>
        </w:rPr>
        <w:t xml:space="preserve">. </w:t>
      </w:r>
    </w:p>
    <w:p w:rsidR="00D3611A" w:rsidRDefault="00D3611A" w:rsidP="00D3611A">
      <w:pPr>
        <w:ind w:firstLine="720"/>
        <w:rPr>
          <w:sz w:val="28"/>
        </w:rPr>
      </w:pPr>
      <w:r>
        <w:rPr>
          <w:sz w:val="28"/>
        </w:rPr>
        <w:t xml:space="preserve">При </w:t>
      </w:r>
      <w:proofErr w:type="spellStart"/>
      <w:r>
        <w:rPr>
          <w:sz w:val="28"/>
        </w:rPr>
        <w:t>аномаліях</w:t>
      </w:r>
      <w:proofErr w:type="spellEnd"/>
      <w:r>
        <w:rPr>
          <w:sz w:val="28"/>
        </w:rPr>
        <w:t xml:space="preserve"> прикусу </w:t>
      </w:r>
      <w:proofErr w:type="spellStart"/>
      <w:r>
        <w:rPr>
          <w:sz w:val="28"/>
        </w:rPr>
        <w:t>розвиток</w:t>
      </w:r>
      <w:proofErr w:type="spellEnd"/>
      <w:r>
        <w:rPr>
          <w:sz w:val="28"/>
        </w:rPr>
        <w:t xml:space="preserve"> </w:t>
      </w:r>
      <w:proofErr w:type="spellStart"/>
      <w:r>
        <w:rPr>
          <w:sz w:val="28"/>
        </w:rPr>
        <w:t>щелеп</w:t>
      </w:r>
      <w:proofErr w:type="spellEnd"/>
      <w:r>
        <w:rPr>
          <w:sz w:val="28"/>
        </w:rPr>
        <w:t xml:space="preserve"> у </w:t>
      </w:r>
      <w:proofErr w:type="spellStart"/>
      <w:r>
        <w:rPr>
          <w:sz w:val="28"/>
        </w:rPr>
        <w:t>трансверзальном</w:t>
      </w:r>
      <w:proofErr w:type="spellEnd"/>
      <w:r>
        <w:rPr>
          <w:sz w:val="28"/>
        </w:rPr>
        <w:t xml:space="preserve"> </w:t>
      </w:r>
      <w:proofErr w:type="spellStart"/>
      <w:r>
        <w:rPr>
          <w:sz w:val="28"/>
        </w:rPr>
        <w:t>напрямку</w:t>
      </w:r>
      <w:proofErr w:type="spellEnd"/>
      <w:r>
        <w:rPr>
          <w:sz w:val="28"/>
        </w:rPr>
        <w:t xml:space="preserve">, як правило, </w:t>
      </w:r>
      <w:proofErr w:type="spellStart"/>
      <w:r>
        <w:rPr>
          <w:sz w:val="28"/>
        </w:rPr>
        <w:t>затримується</w:t>
      </w:r>
      <w:proofErr w:type="spellEnd"/>
      <w:r>
        <w:rPr>
          <w:sz w:val="28"/>
        </w:rPr>
        <w:t xml:space="preserve">, тому </w:t>
      </w:r>
      <w:proofErr w:type="spellStart"/>
      <w:r>
        <w:rPr>
          <w:sz w:val="28"/>
        </w:rPr>
        <w:t>бічні</w:t>
      </w:r>
      <w:proofErr w:type="spellEnd"/>
      <w:r>
        <w:rPr>
          <w:sz w:val="28"/>
        </w:rPr>
        <w:t xml:space="preserve"> </w:t>
      </w:r>
      <w:proofErr w:type="spellStart"/>
      <w:r>
        <w:rPr>
          <w:sz w:val="28"/>
        </w:rPr>
        <w:t>щити</w:t>
      </w:r>
      <w:proofErr w:type="spellEnd"/>
      <w:r>
        <w:rPr>
          <w:sz w:val="28"/>
        </w:rPr>
        <w:t xml:space="preserve"> не </w:t>
      </w:r>
      <w:proofErr w:type="spellStart"/>
      <w:r>
        <w:rPr>
          <w:sz w:val="28"/>
        </w:rPr>
        <w:t>повинні</w:t>
      </w:r>
      <w:proofErr w:type="spellEnd"/>
      <w:r>
        <w:rPr>
          <w:sz w:val="28"/>
        </w:rPr>
        <w:t xml:space="preserve"> </w:t>
      </w:r>
      <w:proofErr w:type="spellStart"/>
      <w:r>
        <w:rPr>
          <w:sz w:val="28"/>
        </w:rPr>
        <w:t>торкатися</w:t>
      </w:r>
      <w:proofErr w:type="spellEnd"/>
      <w:r>
        <w:rPr>
          <w:sz w:val="28"/>
        </w:rPr>
        <w:t xml:space="preserve"> </w:t>
      </w:r>
      <w:proofErr w:type="spellStart"/>
      <w:r>
        <w:rPr>
          <w:sz w:val="28"/>
        </w:rPr>
        <w:t>альвеолярних</w:t>
      </w:r>
      <w:proofErr w:type="spellEnd"/>
      <w:r>
        <w:rPr>
          <w:sz w:val="28"/>
        </w:rPr>
        <w:t xml:space="preserve"> </w:t>
      </w:r>
      <w:proofErr w:type="spellStart"/>
      <w:r>
        <w:rPr>
          <w:sz w:val="28"/>
        </w:rPr>
        <w:t>відростків</w:t>
      </w:r>
      <w:proofErr w:type="spellEnd"/>
      <w:r>
        <w:rPr>
          <w:sz w:val="28"/>
        </w:rPr>
        <w:t xml:space="preserve"> </w:t>
      </w:r>
      <w:proofErr w:type="spellStart"/>
      <w:r>
        <w:rPr>
          <w:sz w:val="28"/>
        </w:rPr>
        <w:t>верхньої</w:t>
      </w:r>
      <w:proofErr w:type="spellEnd"/>
      <w:r>
        <w:rPr>
          <w:sz w:val="28"/>
        </w:rPr>
        <w:t xml:space="preserve"> і </w:t>
      </w:r>
      <w:proofErr w:type="spellStart"/>
      <w:r>
        <w:rPr>
          <w:sz w:val="28"/>
        </w:rPr>
        <w:t>нижньої</w:t>
      </w:r>
      <w:proofErr w:type="spellEnd"/>
      <w:r>
        <w:rPr>
          <w:sz w:val="28"/>
        </w:rPr>
        <w:t xml:space="preserve"> </w:t>
      </w:r>
      <w:proofErr w:type="spellStart"/>
      <w:r>
        <w:rPr>
          <w:sz w:val="28"/>
        </w:rPr>
        <w:t>щелеп</w:t>
      </w:r>
      <w:proofErr w:type="spellEnd"/>
      <w:r>
        <w:rPr>
          <w:sz w:val="28"/>
        </w:rPr>
        <w:t xml:space="preserve"> і </w:t>
      </w:r>
      <w:proofErr w:type="spellStart"/>
      <w:r>
        <w:rPr>
          <w:sz w:val="28"/>
        </w:rPr>
        <w:t>відстояти</w:t>
      </w:r>
      <w:proofErr w:type="spellEnd"/>
      <w:r>
        <w:rPr>
          <w:sz w:val="28"/>
        </w:rPr>
        <w:t xml:space="preserve"> </w:t>
      </w:r>
      <w:proofErr w:type="spellStart"/>
      <w:r>
        <w:rPr>
          <w:sz w:val="28"/>
        </w:rPr>
        <w:t>від</w:t>
      </w:r>
      <w:proofErr w:type="spellEnd"/>
      <w:r>
        <w:rPr>
          <w:sz w:val="28"/>
        </w:rPr>
        <w:t xml:space="preserve"> них на 2-2,5 мм, </w:t>
      </w:r>
      <w:proofErr w:type="spellStart"/>
      <w:r>
        <w:rPr>
          <w:sz w:val="28"/>
        </w:rPr>
        <w:t>що</w:t>
      </w:r>
      <w:proofErr w:type="spellEnd"/>
      <w:r>
        <w:rPr>
          <w:sz w:val="28"/>
        </w:rPr>
        <w:t xml:space="preserve"> </w:t>
      </w:r>
      <w:proofErr w:type="spellStart"/>
      <w:r>
        <w:rPr>
          <w:sz w:val="28"/>
        </w:rPr>
        <w:t>досягається</w:t>
      </w:r>
      <w:proofErr w:type="spellEnd"/>
      <w:r>
        <w:rPr>
          <w:sz w:val="28"/>
        </w:rPr>
        <w:t xml:space="preserve"> </w:t>
      </w:r>
      <w:proofErr w:type="spellStart"/>
      <w:r>
        <w:rPr>
          <w:sz w:val="28"/>
        </w:rPr>
        <w:t>завдяки</w:t>
      </w:r>
      <w:proofErr w:type="spellEnd"/>
      <w:r>
        <w:rPr>
          <w:sz w:val="28"/>
        </w:rPr>
        <w:t xml:space="preserve"> </w:t>
      </w:r>
      <w:proofErr w:type="spellStart"/>
      <w:r>
        <w:rPr>
          <w:sz w:val="28"/>
        </w:rPr>
        <w:t>виготовленню</w:t>
      </w:r>
      <w:proofErr w:type="spellEnd"/>
      <w:r>
        <w:rPr>
          <w:sz w:val="28"/>
        </w:rPr>
        <w:t xml:space="preserve"> </w:t>
      </w:r>
      <w:proofErr w:type="spellStart"/>
      <w:r>
        <w:rPr>
          <w:sz w:val="28"/>
        </w:rPr>
        <w:t>воскових</w:t>
      </w:r>
      <w:proofErr w:type="spellEnd"/>
      <w:r>
        <w:rPr>
          <w:sz w:val="28"/>
        </w:rPr>
        <w:t xml:space="preserve"> прокладок.  </w:t>
      </w:r>
      <w:proofErr w:type="spellStart"/>
      <w:r>
        <w:rPr>
          <w:sz w:val="28"/>
        </w:rPr>
        <w:t>Нижня</w:t>
      </w:r>
      <w:proofErr w:type="spellEnd"/>
      <w:r>
        <w:rPr>
          <w:sz w:val="28"/>
        </w:rPr>
        <w:t xml:space="preserve"> межа </w:t>
      </w:r>
      <w:proofErr w:type="spellStart"/>
      <w:r>
        <w:rPr>
          <w:sz w:val="28"/>
        </w:rPr>
        <w:t>бічного</w:t>
      </w:r>
      <w:proofErr w:type="spellEnd"/>
      <w:r>
        <w:rPr>
          <w:sz w:val="28"/>
        </w:rPr>
        <w:t xml:space="preserve"> щита </w:t>
      </w:r>
      <w:proofErr w:type="spellStart"/>
      <w:r>
        <w:rPr>
          <w:sz w:val="28"/>
        </w:rPr>
        <w:t>знаходиться</w:t>
      </w:r>
      <w:proofErr w:type="spellEnd"/>
      <w:r>
        <w:rPr>
          <w:sz w:val="28"/>
        </w:rPr>
        <w:t xml:space="preserve"> в </w:t>
      </w:r>
      <w:proofErr w:type="spellStart"/>
      <w:r>
        <w:rPr>
          <w:sz w:val="28"/>
        </w:rPr>
        <w:t>найглибшій</w:t>
      </w:r>
      <w:proofErr w:type="spellEnd"/>
      <w:r>
        <w:rPr>
          <w:sz w:val="28"/>
        </w:rPr>
        <w:t xml:space="preserve"> </w:t>
      </w:r>
      <w:proofErr w:type="spellStart"/>
      <w:r>
        <w:rPr>
          <w:sz w:val="28"/>
        </w:rPr>
        <w:t>частині</w:t>
      </w:r>
      <w:proofErr w:type="spellEnd"/>
      <w:r>
        <w:rPr>
          <w:sz w:val="28"/>
        </w:rPr>
        <w:t xml:space="preserve"> </w:t>
      </w:r>
      <w:proofErr w:type="spellStart"/>
      <w:r>
        <w:rPr>
          <w:sz w:val="28"/>
        </w:rPr>
        <w:t>перехідної</w:t>
      </w:r>
      <w:proofErr w:type="spellEnd"/>
      <w:r>
        <w:rPr>
          <w:sz w:val="28"/>
        </w:rPr>
        <w:t xml:space="preserve"> складки </w:t>
      </w:r>
      <w:proofErr w:type="spellStart"/>
      <w:r>
        <w:rPr>
          <w:sz w:val="28"/>
        </w:rPr>
        <w:t>слизової</w:t>
      </w:r>
      <w:proofErr w:type="spellEnd"/>
      <w:r>
        <w:rPr>
          <w:sz w:val="28"/>
        </w:rPr>
        <w:t xml:space="preserve"> </w:t>
      </w:r>
      <w:proofErr w:type="spellStart"/>
      <w:r>
        <w:rPr>
          <w:sz w:val="28"/>
        </w:rPr>
        <w:t>оболонки</w:t>
      </w:r>
      <w:proofErr w:type="spellEnd"/>
      <w:r>
        <w:rPr>
          <w:sz w:val="28"/>
        </w:rPr>
        <w:t xml:space="preserve"> й у </w:t>
      </w:r>
      <w:proofErr w:type="spellStart"/>
      <w:r>
        <w:rPr>
          <w:sz w:val="28"/>
        </w:rPr>
        <w:t>дистальній</w:t>
      </w:r>
      <w:proofErr w:type="spellEnd"/>
      <w:r>
        <w:rPr>
          <w:sz w:val="28"/>
        </w:rPr>
        <w:t xml:space="preserve"> </w:t>
      </w:r>
      <w:proofErr w:type="spellStart"/>
      <w:r>
        <w:rPr>
          <w:sz w:val="28"/>
        </w:rPr>
        <w:t>ділянці</w:t>
      </w:r>
      <w:proofErr w:type="spellEnd"/>
      <w:r>
        <w:rPr>
          <w:sz w:val="28"/>
        </w:rPr>
        <w:t xml:space="preserve"> вона </w:t>
      </w:r>
      <w:proofErr w:type="spellStart"/>
      <w:r>
        <w:rPr>
          <w:sz w:val="28"/>
        </w:rPr>
        <w:t>поступово</w:t>
      </w:r>
      <w:proofErr w:type="spellEnd"/>
      <w:r>
        <w:rPr>
          <w:sz w:val="28"/>
        </w:rPr>
        <w:t xml:space="preserve"> переходить у </w:t>
      </w:r>
      <w:proofErr w:type="spellStart"/>
      <w:r>
        <w:rPr>
          <w:sz w:val="28"/>
        </w:rPr>
        <w:t>верхню</w:t>
      </w:r>
      <w:proofErr w:type="spellEnd"/>
      <w:r>
        <w:rPr>
          <w:sz w:val="28"/>
        </w:rPr>
        <w:t xml:space="preserve"> межу.  </w:t>
      </w:r>
      <w:proofErr w:type="spellStart"/>
      <w:r>
        <w:rPr>
          <w:sz w:val="28"/>
        </w:rPr>
        <w:t>Верхня</w:t>
      </w:r>
      <w:proofErr w:type="spellEnd"/>
      <w:r>
        <w:rPr>
          <w:sz w:val="28"/>
        </w:rPr>
        <w:t xml:space="preserve"> межа </w:t>
      </w:r>
      <w:proofErr w:type="spellStart"/>
      <w:r>
        <w:rPr>
          <w:sz w:val="28"/>
        </w:rPr>
        <w:t>бічного</w:t>
      </w:r>
      <w:proofErr w:type="spellEnd"/>
      <w:r>
        <w:rPr>
          <w:sz w:val="28"/>
        </w:rPr>
        <w:t xml:space="preserve"> щита </w:t>
      </w:r>
      <w:proofErr w:type="spellStart"/>
      <w:r>
        <w:rPr>
          <w:sz w:val="28"/>
        </w:rPr>
        <w:t>знаходиться</w:t>
      </w:r>
      <w:proofErr w:type="spellEnd"/>
      <w:r>
        <w:rPr>
          <w:sz w:val="28"/>
        </w:rPr>
        <w:t xml:space="preserve"> в </w:t>
      </w:r>
      <w:proofErr w:type="spellStart"/>
      <w:r>
        <w:rPr>
          <w:sz w:val="28"/>
        </w:rPr>
        <w:t>найглибшій</w:t>
      </w:r>
      <w:proofErr w:type="spellEnd"/>
      <w:r>
        <w:rPr>
          <w:sz w:val="28"/>
        </w:rPr>
        <w:t xml:space="preserve"> </w:t>
      </w:r>
      <w:proofErr w:type="spellStart"/>
      <w:r>
        <w:rPr>
          <w:sz w:val="28"/>
        </w:rPr>
        <w:t>частині</w:t>
      </w:r>
      <w:proofErr w:type="spellEnd"/>
      <w:r>
        <w:rPr>
          <w:sz w:val="28"/>
        </w:rPr>
        <w:t xml:space="preserve"> </w:t>
      </w:r>
      <w:proofErr w:type="spellStart"/>
      <w:r>
        <w:rPr>
          <w:sz w:val="28"/>
        </w:rPr>
        <w:t>перехідної</w:t>
      </w:r>
      <w:proofErr w:type="spellEnd"/>
      <w:r>
        <w:rPr>
          <w:sz w:val="28"/>
        </w:rPr>
        <w:t xml:space="preserve"> складки, </w:t>
      </w:r>
      <w:proofErr w:type="spellStart"/>
      <w:r>
        <w:rPr>
          <w:sz w:val="28"/>
        </w:rPr>
        <w:t>обгинає</w:t>
      </w:r>
      <w:proofErr w:type="spellEnd"/>
      <w:r>
        <w:rPr>
          <w:sz w:val="28"/>
        </w:rPr>
        <w:t xml:space="preserve"> </w:t>
      </w:r>
      <w:proofErr w:type="spellStart"/>
      <w:r>
        <w:rPr>
          <w:sz w:val="28"/>
        </w:rPr>
        <w:t>місце</w:t>
      </w:r>
      <w:proofErr w:type="spellEnd"/>
      <w:r>
        <w:rPr>
          <w:sz w:val="28"/>
        </w:rPr>
        <w:t xml:space="preserve"> </w:t>
      </w:r>
      <w:proofErr w:type="spellStart"/>
      <w:r>
        <w:rPr>
          <w:sz w:val="28"/>
        </w:rPr>
        <w:t>прикріплення</w:t>
      </w:r>
      <w:proofErr w:type="spellEnd"/>
      <w:r>
        <w:rPr>
          <w:sz w:val="28"/>
        </w:rPr>
        <w:t xml:space="preserve"> </w:t>
      </w:r>
      <w:proofErr w:type="spellStart"/>
      <w:r>
        <w:rPr>
          <w:sz w:val="28"/>
        </w:rPr>
        <w:t>щічних</w:t>
      </w:r>
      <w:proofErr w:type="spellEnd"/>
      <w:r>
        <w:rPr>
          <w:sz w:val="28"/>
        </w:rPr>
        <w:t xml:space="preserve"> </w:t>
      </w:r>
      <w:proofErr w:type="spellStart"/>
      <w:r>
        <w:rPr>
          <w:sz w:val="28"/>
        </w:rPr>
        <w:t>м'язів</w:t>
      </w:r>
      <w:proofErr w:type="spellEnd"/>
      <w:r>
        <w:rPr>
          <w:sz w:val="28"/>
        </w:rPr>
        <w:t xml:space="preserve">, проходить у </w:t>
      </w:r>
      <w:proofErr w:type="spellStart"/>
      <w:r>
        <w:rPr>
          <w:sz w:val="28"/>
        </w:rPr>
        <w:t>глибині</w:t>
      </w:r>
      <w:proofErr w:type="spellEnd"/>
      <w:r>
        <w:rPr>
          <w:sz w:val="28"/>
        </w:rPr>
        <w:t xml:space="preserve"> </w:t>
      </w:r>
      <w:proofErr w:type="spellStart"/>
      <w:r>
        <w:rPr>
          <w:sz w:val="28"/>
        </w:rPr>
        <w:t>ділянки</w:t>
      </w:r>
      <w:proofErr w:type="spellEnd"/>
      <w:r>
        <w:rPr>
          <w:sz w:val="28"/>
        </w:rPr>
        <w:t xml:space="preserve"> </w:t>
      </w:r>
      <w:proofErr w:type="spellStart"/>
      <w:r>
        <w:rPr>
          <w:sz w:val="28"/>
        </w:rPr>
        <w:t>моделі</w:t>
      </w:r>
      <w:proofErr w:type="spellEnd"/>
      <w:r>
        <w:rPr>
          <w:sz w:val="28"/>
        </w:rPr>
        <w:t xml:space="preserve"> й округло переходить у </w:t>
      </w:r>
      <w:proofErr w:type="spellStart"/>
      <w:r>
        <w:rPr>
          <w:sz w:val="28"/>
        </w:rPr>
        <w:t>передню</w:t>
      </w:r>
      <w:proofErr w:type="spellEnd"/>
      <w:r>
        <w:rPr>
          <w:sz w:val="28"/>
        </w:rPr>
        <w:t xml:space="preserve"> межу. </w:t>
      </w:r>
    </w:p>
    <w:p w:rsidR="00D3611A" w:rsidRDefault="00D3611A" w:rsidP="00D3611A">
      <w:pPr>
        <w:ind w:firstLine="720"/>
        <w:rPr>
          <w:sz w:val="28"/>
        </w:rPr>
      </w:pPr>
      <w:r>
        <w:rPr>
          <w:sz w:val="28"/>
        </w:rPr>
        <w:t xml:space="preserve">При </w:t>
      </w:r>
      <w:proofErr w:type="spellStart"/>
      <w:r>
        <w:rPr>
          <w:sz w:val="28"/>
        </w:rPr>
        <w:t>виготовленні</w:t>
      </w:r>
      <w:proofErr w:type="spellEnd"/>
      <w:r>
        <w:rPr>
          <w:sz w:val="28"/>
        </w:rPr>
        <w:t xml:space="preserve"> </w:t>
      </w:r>
      <w:proofErr w:type="spellStart"/>
      <w:r>
        <w:rPr>
          <w:sz w:val="28"/>
        </w:rPr>
        <w:t>нижньогубних</w:t>
      </w:r>
      <w:proofErr w:type="spellEnd"/>
      <w:r>
        <w:rPr>
          <w:sz w:val="28"/>
        </w:rPr>
        <w:t xml:space="preserve"> </w:t>
      </w:r>
      <w:proofErr w:type="spellStart"/>
      <w:r>
        <w:rPr>
          <w:sz w:val="28"/>
        </w:rPr>
        <w:t>пелотов</w:t>
      </w:r>
      <w:proofErr w:type="spellEnd"/>
      <w:r>
        <w:rPr>
          <w:sz w:val="28"/>
        </w:rPr>
        <w:t xml:space="preserve"> </w:t>
      </w:r>
      <w:proofErr w:type="spellStart"/>
      <w:r>
        <w:rPr>
          <w:sz w:val="28"/>
        </w:rPr>
        <w:t>воскових</w:t>
      </w:r>
      <w:proofErr w:type="spellEnd"/>
      <w:r>
        <w:rPr>
          <w:sz w:val="28"/>
        </w:rPr>
        <w:t xml:space="preserve"> прокладок не </w:t>
      </w:r>
      <w:proofErr w:type="spellStart"/>
      <w:r>
        <w:rPr>
          <w:sz w:val="28"/>
        </w:rPr>
        <w:t>роблять</w:t>
      </w:r>
      <w:proofErr w:type="spellEnd"/>
      <w:r>
        <w:rPr>
          <w:sz w:val="28"/>
        </w:rPr>
        <w:t xml:space="preserve">, тому </w:t>
      </w:r>
      <w:proofErr w:type="spellStart"/>
      <w:r>
        <w:rPr>
          <w:sz w:val="28"/>
        </w:rPr>
        <w:t>що</w:t>
      </w:r>
      <w:proofErr w:type="spellEnd"/>
      <w:r>
        <w:rPr>
          <w:sz w:val="28"/>
        </w:rPr>
        <w:t xml:space="preserve"> при </w:t>
      </w:r>
      <w:proofErr w:type="spellStart"/>
      <w:r>
        <w:rPr>
          <w:sz w:val="28"/>
        </w:rPr>
        <w:t>зсуві</w:t>
      </w:r>
      <w:proofErr w:type="spellEnd"/>
      <w:r>
        <w:rPr>
          <w:sz w:val="28"/>
        </w:rPr>
        <w:t xml:space="preserve"> </w:t>
      </w:r>
      <w:proofErr w:type="spellStart"/>
      <w:r>
        <w:rPr>
          <w:sz w:val="28"/>
        </w:rPr>
        <w:t>висунутої</w:t>
      </w:r>
      <w:proofErr w:type="spellEnd"/>
      <w:r>
        <w:rPr>
          <w:sz w:val="28"/>
        </w:rPr>
        <w:t xml:space="preserve"> вперед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виникає</w:t>
      </w:r>
      <w:proofErr w:type="spellEnd"/>
      <w:r>
        <w:rPr>
          <w:sz w:val="28"/>
        </w:rPr>
        <w:t xml:space="preserve"> </w:t>
      </w:r>
      <w:proofErr w:type="spellStart"/>
      <w:r>
        <w:rPr>
          <w:sz w:val="28"/>
        </w:rPr>
        <w:t>проміжок</w:t>
      </w:r>
      <w:proofErr w:type="spellEnd"/>
      <w:r>
        <w:rPr>
          <w:sz w:val="28"/>
        </w:rPr>
        <w:t xml:space="preserve"> </w:t>
      </w:r>
      <w:proofErr w:type="spellStart"/>
      <w:r>
        <w:rPr>
          <w:sz w:val="28"/>
        </w:rPr>
        <w:t>між</w:t>
      </w:r>
      <w:proofErr w:type="spellEnd"/>
      <w:r>
        <w:rPr>
          <w:sz w:val="28"/>
        </w:rPr>
        <w:t xml:space="preserve"> </w:t>
      </w:r>
      <w:proofErr w:type="spellStart"/>
      <w:r>
        <w:rPr>
          <w:sz w:val="28"/>
        </w:rPr>
        <w:t>пелотами</w:t>
      </w:r>
      <w:proofErr w:type="spellEnd"/>
      <w:r>
        <w:rPr>
          <w:sz w:val="28"/>
        </w:rPr>
        <w:t xml:space="preserve"> й </w:t>
      </w:r>
      <w:proofErr w:type="spellStart"/>
      <w:r>
        <w:rPr>
          <w:sz w:val="28"/>
        </w:rPr>
        <w:t>альвеолярним</w:t>
      </w:r>
      <w:proofErr w:type="spellEnd"/>
      <w:r>
        <w:rPr>
          <w:sz w:val="28"/>
        </w:rPr>
        <w:t xml:space="preserve"> </w:t>
      </w:r>
      <w:proofErr w:type="spellStart"/>
      <w:r>
        <w:rPr>
          <w:sz w:val="28"/>
        </w:rPr>
        <w:t>відростком</w:t>
      </w:r>
      <w:proofErr w:type="spellEnd"/>
      <w:r>
        <w:rPr>
          <w:sz w:val="28"/>
        </w:rPr>
        <w:t xml:space="preserve">. </w:t>
      </w:r>
    </w:p>
    <w:p w:rsidR="00D3611A" w:rsidRDefault="00D3611A" w:rsidP="00D3611A">
      <w:pPr>
        <w:ind w:firstLine="720"/>
        <w:rPr>
          <w:sz w:val="28"/>
        </w:rPr>
      </w:pPr>
      <w:proofErr w:type="spellStart"/>
      <w:r>
        <w:rPr>
          <w:sz w:val="28"/>
        </w:rPr>
        <w:t>Товщина</w:t>
      </w:r>
      <w:proofErr w:type="spellEnd"/>
      <w:r>
        <w:rPr>
          <w:sz w:val="28"/>
        </w:rPr>
        <w:t xml:space="preserve"> </w:t>
      </w:r>
      <w:proofErr w:type="spellStart"/>
      <w:r>
        <w:rPr>
          <w:sz w:val="28"/>
        </w:rPr>
        <w:t>пелотів</w:t>
      </w:r>
      <w:proofErr w:type="spellEnd"/>
      <w:r>
        <w:rPr>
          <w:sz w:val="28"/>
        </w:rPr>
        <w:t xml:space="preserve"> і </w:t>
      </w:r>
      <w:proofErr w:type="spellStart"/>
      <w:r>
        <w:rPr>
          <w:sz w:val="28"/>
        </w:rPr>
        <w:t>щитів</w:t>
      </w:r>
      <w:proofErr w:type="spellEnd"/>
      <w:r>
        <w:rPr>
          <w:sz w:val="28"/>
        </w:rPr>
        <w:t xml:space="preserve"> не повинна </w:t>
      </w:r>
      <w:proofErr w:type="spellStart"/>
      <w:r>
        <w:rPr>
          <w:sz w:val="28"/>
        </w:rPr>
        <w:t>перевищувати</w:t>
      </w:r>
      <w:proofErr w:type="spellEnd"/>
      <w:r>
        <w:rPr>
          <w:sz w:val="28"/>
        </w:rPr>
        <w:t xml:space="preserve"> 2-2,5 мм.  </w:t>
      </w:r>
      <w:proofErr w:type="spellStart"/>
      <w:r>
        <w:rPr>
          <w:sz w:val="28"/>
        </w:rPr>
        <w:t>Пелоти</w:t>
      </w:r>
      <w:proofErr w:type="spellEnd"/>
      <w:r>
        <w:rPr>
          <w:sz w:val="28"/>
        </w:rPr>
        <w:t xml:space="preserve"> і </w:t>
      </w:r>
      <w:proofErr w:type="spellStart"/>
      <w:r>
        <w:rPr>
          <w:sz w:val="28"/>
        </w:rPr>
        <w:t>щити</w:t>
      </w:r>
      <w:proofErr w:type="spellEnd"/>
      <w:r>
        <w:rPr>
          <w:sz w:val="28"/>
        </w:rPr>
        <w:t xml:space="preserve"> </w:t>
      </w:r>
      <w:proofErr w:type="spellStart"/>
      <w:r>
        <w:rPr>
          <w:sz w:val="28"/>
        </w:rPr>
        <w:t>з'єднуються</w:t>
      </w:r>
      <w:proofErr w:type="spellEnd"/>
      <w:r>
        <w:rPr>
          <w:sz w:val="28"/>
        </w:rPr>
        <w:t xml:space="preserve"> </w:t>
      </w:r>
      <w:proofErr w:type="spellStart"/>
      <w:r>
        <w:rPr>
          <w:sz w:val="28"/>
        </w:rPr>
        <w:t>між</w:t>
      </w:r>
      <w:proofErr w:type="spellEnd"/>
      <w:r>
        <w:rPr>
          <w:sz w:val="28"/>
        </w:rPr>
        <w:t xml:space="preserve"> собою </w:t>
      </w:r>
      <w:proofErr w:type="spellStart"/>
      <w:r>
        <w:rPr>
          <w:sz w:val="28"/>
        </w:rPr>
        <w:t>дротовою</w:t>
      </w:r>
      <w:proofErr w:type="spellEnd"/>
      <w:r>
        <w:rPr>
          <w:sz w:val="28"/>
        </w:rPr>
        <w:t xml:space="preserve"> скобою, </w:t>
      </w:r>
      <w:proofErr w:type="spellStart"/>
      <w:r>
        <w:rPr>
          <w:sz w:val="28"/>
        </w:rPr>
        <w:t>що</w:t>
      </w:r>
      <w:proofErr w:type="spellEnd"/>
      <w:r>
        <w:rPr>
          <w:sz w:val="28"/>
        </w:rPr>
        <w:t xml:space="preserve"> у </w:t>
      </w:r>
      <w:proofErr w:type="spellStart"/>
      <w:r>
        <w:rPr>
          <w:sz w:val="28"/>
        </w:rPr>
        <w:t>середині</w:t>
      </w:r>
      <w:proofErr w:type="spellEnd"/>
      <w:r>
        <w:rPr>
          <w:sz w:val="28"/>
        </w:rPr>
        <w:t xml:space="preserve"> </w:t>
      </w:r>
      <w:proofErr w:type="spellStart"/>
      <w:r>
        <w:rPr>
          <w:sz w:val="28"/>
        </w:rPr>
        <w:t>вигинають</w:t>
      </w:r>
      <w:proofErr w:type="spellEnd"/>
      <w:r>
        <w:rPr>
          <w:sz w:val="28"/>
        </w:rPr>
        <w:t xml:space="preserve"> за формою </w:t>
      </w:r>
      <w:proofErr w:type="spellStart"/>
      <w:r>
        <w:rPr>
          <w:sz w:val="28"/>
        </w:rPr>
        <w:t>вуздечки</w:t>
      </w:r>
      <w:proofErr w:type="spellEnd"/>
      <w:r>
        <w:rPr>
          <w:sz w:val="28"/>
        </w:rPr>
        <w:t xml:space="preserve"> </w:t>
      </w:r>
      <w:proofErr w:type="spellStart"/>
      <w:r>
        <w:rPr>
          <w:sz w:val="28"/>
        </w:rPr>
        <w:t>нижньої</w:t>
      </w:r>
      <w:proofErr w:type="spellEnd"/>
      <w:r>
        <w:rPr>
          <w:sz w:val="28"/>
        </w:rPr>
        <w:t xml:space="preserve"> губи. </w:t>
      </w:r>
    </w:p>
    <w:p w:rsidR="00D3611A" w:rsidRDefault="00D3611A" w:rsidP="00D3611A">
      <w:pPr>
        <w:ind w:firstLine="720"/>
        <w:rPr>
          <w:sz w:val="28"/>
        </w:rPr>
      </w:pPr>
      <w:proofErr w:type="spellStart"/>
      <w:r>
        <w:rPr>
          <w:sz w:val="28"/>
        </w:rPr>
        <w:t>Лінгвальна</w:t>
      </w:r>
      <w:proofErr w:type="spellEnd"/>
      <w:r>
        <w:rPr>
          <w:sz w:val="28"/>
        </w:rPr>
        <w:t xml:space="preserve"> дуга служить </w:t>
      </w:r>
      <w:proofErr w:type="spellStart"/>
      <w:r>
        <w:rPr>
          <w:sz w:val="28"/>
        </w:rPr>
        <w:t>орієнтиром</w:t>
      </w:r>
      <w:proofErr w:type="spellEnd"/>
      <w:r>
        <w:rPr>
          <w:sz w:val="28"/>
        </w:rPr>
        <w:t xml:space="preserve"> для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при </w:t>
      </w:r>
      <w:proofErr w:type="spellStart"/>
      <w:r>
        <w:rPr>
          <w:sz w:val="28"/>
        </w:rPr>
        <w:t>її</w:t>
      </w:r>
      <w:proofErr w:type="spellEnd"/>
      <w:r>
        <w:rPr>
          <w:sz w:val="28"/>
        </w:rPr>
        <w:t xml:space="preserve"> </w:t>
      </w:r>
      <w:proofErr w:type="spellStart"/>
      <w:r>
        <w:rPr>
          <w:sz w:val="28"/>
        </w:rPr>
        <w:t>переміщенні</w:t>
      </w:r>
      <w:proofErr w:type="spellEnd"/>
      <w:r>
        <w:rPr>
          <w:sz w:val="28"/>
        </w:rPr>
        <w:t xml:space="preserve"> вперед (</w:t>
      </w:r>
      <w:proofErr w:type="spellStart"/>
      <w:r>
        <w:rPr>
          <w:sz w:val="28"/>
        </w:rPr>
        <w:t>мезіально</w:t>
      </w:r>
      <w:proofErr w:type="spellEnd"/>
      <w:r>
        <w:rPr>
          <w:sz w:val="28"/>
        </w:rPr>
        <w:t xml:space="preserve">) у </w:t>
      </w:r>
      <w:proofErr w:type="spellStart"/>
      <w:r>
        <w:rPr>
          <w:sz w:val="28"/>
        </w:rPr>
        <w:t>положення</w:t>
      </w:r>
      <w:proofErr w:type="spellEnd"/>
      <w:r>
        <w:rPr>
          <w:sz w:val="28"/>
        </w:rPr>
        <w:t xml:space="preserve"> конструктивного прикусу і для вестибулярного </w:t>
      </w:r>
      <w:proofErr w:type="spellStart"/>
      <w:r>
        <w:rPr>
          <w:sz w:val="28"/>
        </w:rPr>
        <w:t>відхилення</w:t>
      </w:r>
      <w:proofErr w:type="spellEnd"/>
      <w:r>
        <w:rPr>
          <w:sz w:val="28"/>
        </w:rPr>
        <w:t xml:space="preserve"> </w:t>
      </w:r>
      <w:proofErr w:type="spellStart"/>
      <w:r>
        <w:rPr>
          <w:sz w:val="28"/>
        </w:rPr>
        <w:t>нижніх</w:t>
      </w:r>
      <w:proofErr w:type="spellEnd"/>
      <w:r>
        <w:rPr>
          <w:sz w:val="28"/>
        </w:rPr>
        <w:t xml:space="preserve"> </w:t>
      </w:r>
      <w:proofErr w:type="spellStart"/>
      <w:r>
        <w:rPr>
          <w:sz w:val="28"/>
        </w:rPr>
        <w:t>різців</w:t>
      </w:r>
      <w:proofErr w:type="spellEnd"/>
      <w:r>
        <w:rPr>
          <w:sz w:val="28"/>
        </w:rPr>
        <w:t xml:space="preserve"> при </w:t>
      </w:r>
      <w:proofErr w:type="spellStart"/>
      <w:r>
        <w:rPr>
          <w:sz w:val="28"/>
        </w:rPr>
        <w:t>відповідних</w:t>
      </w:r>
      <w:proofErr w:type="spellEnd"/>
      <w:r>
        <w:rPr>
          <w:sz w:val="28"/>
        </w:rPr>
        <w:t xml:space="preserve"> </w:t>
      </w:r>
      <w:proofErr w:type="spellStart"/>
      <w:r>
        <w:rPr>
          <w:sz w:val="28"/>
        </w:rPr>
        <w:t>показаннях</w:t>
      </w:r>
      <w:proofErr w:type="spellEnd"/>
      <w:r>
        <w:rPr>
          <w:sz w:val="28"/>
        </w:rPr>
        <w:t xml:space="preserve">. </w:t>
      </w:r>
    </w:p>
    <w:p w:rsidR="00D3611A" w:rsidRDefault="00D3611A" w:rsidP="00D3611A">
      <w:pPr>
        <w:ind w:firstLine="720"/>
        <w:rPr>
          <w:sz w:val="28"/>
        </w:rPr>
      </w:pPr>
      <w:proofErr w:type="spellStart"/>
      <w:r>
        <w:rPr>
          <w:sz w:val="28"/>
        </w:rPr>
        <w:t>Вестибулярна</w:t>
      </w:r>
      <w:proofErr w:type="spellEnd"/>
      <w:r>
        <w:rPr>
          <w:sz w:val="28"/>
        </w:rPr>
        <w:t xml:space="preserve"> дуга </w:t>
      </w:r>
      <w:proofErr w:type="spellStart"/>
      <w:r>
        <w:rPr>
          <w:sz w:val="28"/>
        </w:rPr>
        <w:t>передає</w:t>
      </w:r>
      <w:proofErr w:type="spellEnd"/>
      <w:r>
        <w:rPr>
          <w:sz w:val="28"/>
        </w:rPr>
        <w:t xml:space="preserve"> </w:t>
      </w:r>
      <w:proofErr w:type="spellStart"/>
      <w:r>
        <w:rPr>
          <w:sz w:val="28"/>
        </w:rPr>
        <w:t>тиск</w:t>
      </w:r>
      <w:proofErr w:type="spellEnd"/>
      <w:r>
        <w:rPr>
          <w:sz w:val="28"/>
        </w:rPr>
        <w:t xml:space="preserve"> </w:t>
      </w:r>
      <w:proofErr w:type="spellStart"/>
      <w:r>
        <w:rPr>
          <w:sz w:val="28"/>
        </w:rPr>
        <w:t>нижньої</w:t>
      </w:r>
      <w:proofErr w:type="spellEnd"/>
      <w:r>
        <w:rPr>
          <w:sz w:val="28"/>
        </w:rPr>
        <w:t xml:space="preserve"> губи через </w:t>
      </w:r>
      <w:proofErr w:type="spellStart"/>
      <w:r>
        <w:rPr>
          <w:sz w:val="28"/>
        </w:rPr>
        <w:t>пелоти</w:t>
      </w:r>
      <w:proofErr w:type="spellEnd"/>
      <w:r>
        <w:rPr>
          <w:sz w:val="28"/>
        </w:rPr>
        <w:t xml:space="preserve"> і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через </w:t>
      </w:r>
      <w:proofErr w:type="spellStart"/>
      <w:r>
        <w:rPr>
          <w:sz w:val="28"/>
        </w:rPr>
        <w:t>лінгвальну</w:t>
      </w:r>
      <w:proofErr w:type="spellEnd"/>
      <w:r>
        <w:rPr>
          <w:sz w:val="28"/>
        </w:rPr>
        <w:t xml:space="preserve"> дугу на </w:t>
      </w:r>
      <w:proofErr w:type="spellStart"/>
      <w:r>
        <w:rPr>
          <w:sz w:val="28"/>
        </w:rPr>
        <w:t>верхні</w:t>
      </w:r>
      <w:proofErr w:type="spellEnd"/>
      <w:r>
        <w:rPr>
          <w:sz w:val="28"/>
        </w:rPr>
        <w:t xml:space="preserve"> </w:t>
      </w:r>
      <w:proofErr w:type="spellStart"/>
      <w:r>
        <w:rPr>
          <w:sz w:val="28"/>
        </w:rPr>
        <w:t>різці</w:t>
      </w:r>
      <w:proofErr w:type="spellEnd"/>
      <w:r>
        <w:rPr>
          <w:sz w:val="28"/>
        </w:rPr>
        <w:t xml:space="preserve">, </w:t>
      </w:r>
      <w:proofErr w:type="spellStart"/>
      <w:r>
        <w:rPr>
          <w:sz w:val="28"/>
        </w:rPr>
        <w:t>що</w:t>
      </w:r>
      <w:proofErr w:type="spellEnd"/>
      <w:r>
        <w:rPr>
          <w:sz w:val="28"/>
        </w:rPr>
        <w:t xml:space="preserve"> </w:t>
      </w:r>
      <w:proofErr w:type="spellStart"/>
      <w:r>
        <w:rPr>
          <w:sz w:val="28"/>
        </w:rPr>
        <w:t>сприяє</w:t>
      </w:r>
      <w:proofErr w:type="spellEnd"/>
      <w:r>
        <w:rPr>
          <w:sz w:val="28"/>
        </w:rPr>
        <w:t xml:space="preserve"> </w:t>
      </w:r>
      <w:proofErr w:type="spellStart"/>
      <w:r>
        <w:rPr>
          <w:sz w:val="28"/>
        </w:rPr>
        <w:t>їхньому</w:t>
      </w:r>
      <w:proofErr w:type="spellEnd"/>
      <w:r>
        <w:rPr>
          <w:sz w:val="28"/>
        </w:rPr>
        <w:t xml:space="preserve"> </w:t>
      </w:r>
      <w:proofErr w:type="spellStart"/>
      <w:r>
        <w:rPr>
          <w:sz w:val="28"/>
        </w:rPr>
        <w:t>піднебінному</w:t>
      </w:r>
      <w:proofErr w:type="spellEnd"/>
      <w:r>
        <w:rPr>
          <w:sz w:val="28"/>
        </w:rPr>
        <w:t xml:space="preserve"> </w:t>
      </w:r>
      <w:proofErr w:type="spellStart"/>
      <w:r>
        <w:rPr>
          <w:sz w:val="28"/>
        </w:rPr>
        <w:t>нахилу</w:t>
      </w:r>
      <w:proofErr w:type="spellEnd"/>
      <w:r>
        <w:rPr>
          <w:sz w:val="28"/>
        </w:rPr>
        <w:t xml:space="preserve">. </w:t>
      </w:r>
    </w:p>
    <w:p w:rsidR="00D3611A" w:rsidRDefault="00D3611A" w:rsidP="00D3611A">
      <w:pPr>
        <w:ind w:firstLine="720"/>
        <w:rPr>
          <w:sz w:val="28"/>
        </w:rPr>
      </w:pPr>
      <w:proofErr w:type="spellStart"/>
      <w:r>
        <w:rPr>
          <w:sz w:val="28"/>
        </w:rPr>
        <w:t>Петлі</w:t>
      </w:r>
      <w:proofErr w:type="spellEnd"/>
      <w:r>
        <w:rPr>
          <w:sz w:val="28"/>
        </w:rPr>
        <w:t xml:space="preserve"> на </w:t>
      </w:r>
      <w:proofErr w:type="spellStart"/>
      <w:r>
        <w:rPr>
          <w:sz w:val="28"/>
        </w:rPr>
        <w:t>верхні</w:t>
      </w:r>
      <w:proofErr w:type="spellEnd"/>
      <w:r>
        <w:rPr>
          <w:sz w:val="28"/>
        </w:rPr>
        <w:t xml:space="preserve"> </w:t>
      </w:r>
      <w:proofErr w:type="spellStart"/>
      <w:r>
        <w:rPr>
          <w:sz w:val="28"/>
        </w:rPr>
        <w:t>ікла</w:t>
      </w:r>
      <w:proofErr w:type="spellEnd"/>
      <w:r>
        <w:rPr>
          <w:sz w:val="28"/>
        </w:rPr>
        <w:t xml:space="preserve"> </w:t>
      </w:r>
      <w:proofErr w:type="spellStart"/>
      <w:r>
        <w:rPr>
          <w:sz w:val="28"/>
        </w:rPr>
        <w:t>служать</w:t>
      </w:r>
      <w:proofErr w:type="spellEnd"/>
      <w:r>
        <w:rPr>
          <w:sz w:val="28"/>
        </w:rPr>
        <w:t xml:space="preserve"> для опори і </w:t>
      </w:r>
      <w:proofErr w:type="spellStart"/>
      <w:r>
        <w:rPr>
          <w:sz w:val="28"/>
        </w:rPr>
        <w:t>фіксації</w:t>
      </w:r>
      <w:proofErr w:type="spellEnd"/>
      <w:r>
        <w:rPr>
          <w:sz w:val="28"/>
        </w:rPr>
        <w:t xml:space="preserve"> регулятора </w:t>
      </w:r>
      <w:proofErr w:type="spellStart"/>
      <w:r>
        <w:rPr>
          <w:sz w:val="28"/>
        </w:rPr>
        <w:t>функцій</w:t>
      </w:r>
      <w:proofErr w:type="spellEnd"/>
      <w:r>
        <w:rPr>
          <w:sz w:val="28"/>
        </w:rPr>
        <w:t xml:space="preserve"> і </w:t>
      </w:r>
      <w:proofErr w:type="spellStart"/>
      <w:r>
        <w:rPr>
          <w:sz w:val="28"/>
        </w:rPr>
        <w:t>передають</w:t>
      </w:r>
      <w:proofErr w:type="spellEnd"/>
      <w:r>
        <w:rPr>
          <w:sz w:val="28"/>
        </w:rPr>
        <w:t xml:space="preserve"> </w:t>
      </w:r>
      <w:proofErr w:type="spellStart"/>
      <w:r>
        <w:rPr>
          <w:sz w:val="28"/>
        </w:rPr>
        <w:t>тиск</w:t>
      </w:r>
      <w:proofErr w:type="spellEnd"/>
      <w:r>
        <w:rPr>
          <w:sz w:val="28"/>
        </w:rPr>
        <w:t xml:space="preserve"> </w:t>
      </w:r>
      <w:proofErr w:type="spellStart"/>
      <w:r>
        <w:rPr>
          <w:sz w:val="28"/>
        </w:rPr>
        <w:t>нижньої</w:t>
      </w:r>
      <w:proofErr w:type="spellEnd"/>
      <w:r>
        <w:rPr>
          <w:sz w:val="28"/>
        </w:rPr>
        <w:t xml:space="preserve"> губи через </w:t>
      </w:r>
      <w:proofErr w:type="spellStart"/>
      <w:r>
        <w:rPr>
          <w:sz w:val="28"/>
        </w:rPr>
        <w:t>губні</w:t>
      </w:r>
      <w:proofErr w:type="spellEnd"/>
      <w:r>
        <w:rPr>
          <w:sz w:val="28"/>
        </w:rPr>
        <w:t xml:space="preserve"> </w:t>
      </w:r>
      <w:proofErr w:type="spellStart"/>
      <w:r>
        <w:rPr>
          <w:sz w:val="28"/>
        </w:rPr>
        <w:t>пелоти</w:t>
      </w:r>
      <w:proofErr w:type="spellEnd"/>
      <w:r>
        <w:rPr>
          <w:sz w:val="28"/>
        </w:rPr>
        <w:t xml:space="preserve"> і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через </w:t>
      </w:r>
      <w:proofErr w:type="spellStart"/>
      <w:r>
        <w:rPr>
          <w:sz w:val="28"/>
        </w:rPr>
        <w:t>лінгвальну</w:t>
      </w:r>
      <w:proofErr w:type="spellEnd"/>
      <w:r>
        <w:rPr>
          <w:sz w:val="28"/>
        </w:rPr>
        <w:t xml:space="preserve"> дугу на </w:t>
      </w:r>
      <w:proofErr w:type="spellStart"/>
      <w:r>
        <w:rPr>
          <w:sz w:val="28"/>
        </w:rPr>
        <w:t>верхні</w:t>
      </w:r>
      <w:proofErr w:type="spellEnd"/>
      <w:r>
        <w:rPr>
          <w:sz w:val="28"/>
        </w:rPr>
        <w:t xml:space="preserve"> </w:t>
      </w:r>
      <w:proofErr w:type="spellStart"/>
      <w:r>
        <w:rPr>
          <w:sz w:val="28"/>
        </w:rPr>
        <w:t>ікла</w:t>
      </w:r>
      <w:proofErr w:type="spellEnd"/>
      <w:r>
        <w:rPr>
          <w:sz w:val="28"/>
        </w:rPr>
        <w:t xml:space="preserve"> і </w:t>
      </w:r>
      <w:proofErr w:type="spellStart"/>
      <w:r>
        <w:rPr>
          <w:sz w:val="28"/>
        </w:rPr>
        <w:t>премоляри</w:t>
      </w:r>
      <w:proofErr w:type="spellEnd"/>
      <w:r>
        <w:rPr>
          <w:sz w:val="28"/>
        </w:rPr>
        <w:t xml:space="preserve">, </w:t>
      </w:r>
      <w:proofErr w:type="spellStart"/>
      <w:r>
        <w:rPr>
          <w:sz w:val="28"/>
        </w:rPr>
        <w:t>що</w:t>
      </w:r>
      <w:proofErr w:type="spellEnd"/>
      <w:r>
        <w:rPr>
          <w:sz w:val="28"/>
        </w:rPr>
        <w:t xml:space="preserve"> </w:t>
      </w:r>
      <w:proofErr w:type="spellStart"/>
      <w:r>
        <w:rPr>
          <w:sz w:val="28"/>
        </w:rPr>
        <w:t>сприяє</w:t>
      </w:r>
      <w:proofErr w:type="spellEnd"/>
      <w:r>
        <w:rPr>
          <w:sz w:val="28"/>
        </w:rPr>
        <w:t xml:space="preserve"> </w:t>
      </w:r>
      <w:proofErr w:type="spellStart"/>
      <w:r>
        <w:rPr>
          <w:sz w:val="28"/>
        </w:rPr>
        <w:t>затримці</w:t>
      </w:r>
      <w:proofErr w:type="spellEnd"/>
      <w:r>
        <w:rPr>
          <w:sz w:val="28"/>
        </w:rPr>
        <w:t xml:space="preserve"> росту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і дистальному </w:t>
      </w:r>
      <w:proofErr w:type="spellStart"/>
      <w:r>
        <w:rPr>
          <w:sz w:val="28"/>
        </w:rPr>
        <w:t>нахилу</w:t>
      </w:r>
      <w:proofErr w:type="spellEnd"/>
      <w:r>
        <w:rPr>
          <w:sz w:val="28"/>
        </w:rPr>
        <w:t xml:space="preserve"> </w:t>
      </w:r>
      <w:proofErr w:type="spellStart"/>
      <w:r>
        <w:rPr>
          <w:sz w:val="28"/>
        </w:rPr>
        <w:t>цих</w:t>
      </w:r>
      <w:proofErr w:type="spellEnd"/>
      <w:r>
        <w:rPr>
          <w:sz w:val="28"/>
        </w:rPr>
        <w:t xml:space="preserve"> </w:t>
      </w:r>
      <w:proofErr w:type="spellStart"/>
      <w:r>
        <w:rPr>
          <w:sz w:val="28"/>
        </w:rPr>
        <w:t>зубів</w:t>
      </w:r>
      <w:proofErr w:type="spellEnd"/>
      <w:r>
        <w:rPr>
          <w:sz w:val="28"/>
        </w:rPr>
        <w:t xml:space="preserve">.  </w:t>
      </w:r>
      <w:proofErr w:type="spellStart"/>
      <w:r>
        <w:rPr>
          <w:sz w:val="28"/>
        </w:rPr>
        <w:t>Петлі</w:t>
      </w:r>
      <w:proofErr w:type="spellEnd"/>
      <w:r>
        <w:rPr>
          <w:sz w:val="28"/>
        </w:rPr>
        <w:t xml:space="preserve"> </w:t>
      </w:r>
      <w:proofErr w:type="spellStart"/>
      <w:r>
        <w:rPr>
          <w:sz w:val="28"/>
        </w:rPr>
        <w:t>повинні</w:t>
      </w:r>
      <w:proofErr w:type="spellEnd"/>
      <w:r>
        <w:rPr>
          <w:sz w:val="28"/>
        </w:rPr>
        <w:t xml:space="preserve"> бути </w:t>
      </w:r>
      <w:proofErr w:type="spellStart"/>
      <w:r>
        <w:rPr>
          <w:sz w:val="28"/>
        </w:rPr>
        <w:t>відкриті</w:t>
      </w:r>
      <w:proofErr w:type="spellEnd"/>
      <w:r>
        <w:rPr>
          <w:sz w:val="28"/>
        </w:rPr>
        <w:t xml:space="preserve"> назад. </w:t>
      </w:r>
    </w:p>
    <w:p w:rsidR="00D3611A" w:rsidRDefault="00D3611A" w:rsidP="00D3611A">
      <w:pPr>
        <w:ind w:firstLine="720"/>
        <w:rPr>
          <w:sz w:val="28"/>
        </w:rPr>
      </w:pPr>
      <w:proofErr w:type="spellStart"/>
      <w:r>
        <w:rPr>
          <w:sz w:val="28"/>
        </w:rPr>
        <w:t>Піднебінний</w:t>
      </w:r>
      <w:proofErr w:type="spellEnd"/>
      <w:r>
        <w:rPr>
          <w:sz w:val="28"/>
        </w:rPr>
        <w:t xml:space="preserve"> </w:t>
      </w:r>
      <w:proofErr w:type="spellStart"/>
      <w:r>
        <w:rPr>
          <w:sz w:val="28"/>
        </w:rPr>
        <w:t>бюгель</w:t>
      </w:r>
      <w:proofErr w:type="spellEnd"/>
      <w:r>
        <w:rPr>
          <w:sz w:val="28"/>
        </w:rPr>
        <w:t xml:space="preserve"> </w:t>
      </w:r>
      <w:proofErr w:type="spellStart"/>
      <w:r>
        <w:rPr>
          <w:sz w:val="28"/>
        </w:rPr>
        <w:t>призначений</w:t>
      </w:r>
      <w:proofErr w:type="spellEnd"/>
      <w:r>
        <w:rPr>
          <w:sz w:val="28"/>
        </w:rPr>
        <w:t xml:space="preserve"> для </w:t>
      </w:r>
      <w:proofErr w:type="spellStart"/>
      <w:r>
        <w:rPr>
          <w:sz w:val="28"/>
        </w:rPr>
        <w:t>фіксації</w:t>
      </w:r>
      <w:proofErr w:type="spellEnd"/>
      <w:r>
        <w:rPr>
          <w:sz w:val="28"/>
        </w:rPr>
        <w:t xml:space="preserve"> </w:t>
      </w:r>
      <w:proofErr w:type="spellStart"/>
      <w:r>
        <w:rPr>
          <w:sz w:val="28"/>
        </w:rPr>
        <w:t>щічних</w:t>
      </w:r>
      <w:proofErr w:type="spellEnd"/>
      <w:r>
        <w:rPr>
          <w:sz w:val="28"/>
        </w:rPr>
        <w:t xml:space="preserve"> </w:t>
      </w:r>
      <w:proofErr w:type="spellStart"/>
      <w:r>
        <w:rPr>
          <w:sz w:val="28"/>
        </w:rPr>
        <w:t>щитів</w:t>
      </w:r>
      <w:proofErr w:type="spellEnd"/>
      <w:r>
        <w:rPr>
          <w:sz w:val="28"/>
        </w:rPr>
        <w:t xml:space="preserve">, </w:t>
      </w:r>
      <w:proofErr w:type="spellStart"/>
      <w:r>
        <w:rPr>
          <w:sz w:val="28"/>
        </w:rPr>
        <w:t>він</w:t>
      </w:r>
      <w:proofErr w:type="spellEnd"/>
      <w:r>
        <w:rPr>
          <w:sz w:val="28"/>
        </w:rPr>
        <w:t xml:space="preserve"> </w:t>
      </w:r>
      <w:proofErr w:type="spellStart"/>
      <w:r>
        <w:rPr>
          <w:sz w:val="28"/>
        </w:rPr>
        <w:t>перешкоджає</w:t>
      </w:r>
      <w:proofErr w:type="spellEnd"/>
      <w:r>
        <w:rPr>
          <w:sz w:val="28"/>
        </w:rPr>
        <w:t xml:space="preserve"> </w:t>
      </w:r>
      <w:proofErr w:type="spellStart"/>
      <w:r>
        <w:rPr>
          <w:sz w:val="28"/>
        </w:rPr>
        <w:t>їхньому</w:t>
      </w:r>
      <w:proofErr w:type="spellEnd"/>
      <w:r>
        <w:rPr>
          <w:sz w:val="28"/>
        </w:rPr>
        <w:t xml:space="preserve"> </w:t>
      </w:r>
      <w:proofErr w:type="spellStart"/>
      <w:r>
        <w:rPr>
          <w:sz w:val="28"/>
        </w:rPr>
        <w:t>стиску</w:t>
      </w:r>
      <w:proofErr w:type="spellEnd"/>
      <w:r>
        <w:rPr>
          <w:sz w:val="28"/>
        </w:rPr>
        <w:t xml:space="preserve"> і </w:t>
      </w:r>
      <w:proofErr w:type="spellStart"/>
      <w:r>
        <w:rPr>
          <w:sz w:val="28"/>
        </w:rPr>
        <w:t>деформації</w:t>
      </w:r>
      <w:proofErr w:type="spellEnd"/>
      <w:r>
        <w:rPr>
          <w:sz w:val="28"/>
        </w:rPr>
        <w:t xml:space="preserve"> </w:t>
      </w:r>
      <w:proofErr w:type="spellStart"/>
      <w:r>
        <w:rPr>
          <w:sz w:val="28"/>
        </w:rPr>
        <w:t>під</w:t>
      </w:r>
      <w:proofErr w:type="spellEnd"/>
      <w:r>
        <w:rPr>
          <w:sz w:val="28"/>
        </w:rPr>
        <w:t xml:space="preserve"> </w:t>
      </w:r>
      <w:proofErr w:type="spellStart"/>
      <w:r>
        <w:rPr>
          <w:sz w:val="28"/>
        </w:rPr>
        <w:t>тиском</w:t>
      </w:r>
      <w:proofErr w:type="spellEnd"/>
      <w:r>
        <w:rPr>
          <w:sz w:val="28"/>
        </w:rPr>
        <w:t xml:space="preserve"> </w:t>
      </w:r>
      <w:proofErr w:type="spellStart"/>
      <w:r>
        <w:rPr>
          <w:sz w:val="28"/>
        </w:rPr>
        <w:t>навколоротових</w:t>
      </w:r>
      <w:proofErr w:type="spellEnd"/>
      <w:r>
        <w:rPr>
          <w:sz w:val="28"/>
        </w:rPr>
        <w:t xml:space="preserve"> </w:t>
      </w:r>
      <w:proofErr w:type="spellStart"/>
      <w:r>
        <w:rPr>
          <w:sz w:val="28"/>
        </w:rPr>
        <w:t>м'язів</w:t>
      </w:r>
      <w:proofErr w:type="spellEnd"/>
      <w:r>
        <w:rPr>
          <w:sz w:val="28"/>
        </w:rPr>
        <w:t xml:space="preserve">, а </w:t>
      </w:r>
      <w:proofErr w:type="spellStart"/>
      <w:r>
        <w:rPr>
          <w:sz w:val="28"/>
        </w:rPr>
        <w:t>також</w:t>
      </w:r>
      <w:proofErr w:type="spellEnd"/>
      <w:r>
        <w:rPr>
          <w:sz w:val="28"/>
        </w:rPr>
        <w:t xml:space="preserve"> </w:t>
      </w:r>
      <w:proofErr w:type="spellStart"/>
      <w:r>
        <w:rPr>
          <w:sz w:val="28"/>
        </w:rPr>
        <w:t>передає</w:t>
      </w:r>
      <w:proofErr w:type="spellEnd"/>
      <w:r>
        <w:rPr>
          <w:sz w:val="28"/>
        </w:rPr>
        <w:t xml:space="preserve"> </w:t>
      </w:r>
      <w:proofErr w:type="spellStart"/>
      <w:r>
        <w:rPr>
          <w:sz w:val="28"/>
        </w:rPr>
        <w:t>тиск</w:t>
      </w:r>
      <w:proofErr w:type="spellEnd"/>
      <w:r>
        <w:rPr>
          <w:sz w:val="28"/>
        </w:rPr>
        <w:t xml:space="preserve"> на </w:t>
      </w:r>
      <w:proofErr w:type="spellStart"/>
      <w:r>
        <w:rPr>
          <w:sz w:val="28"/>
        </w:rPr>
        <w:t>верхній</w:t>
      </w:r>
      <w:proofErr w:type="spellEnd"/>
      <w:r>
        <w:rPr>
          <w:sz w:val="28"/>
        </w:rPr>
        <w:t xml:space="preserve"> </w:t>
      </w:r>
      <w:proofErr w:type="spellStart"/>
      <w:r>
        <w:rPr>
          <w:sz w:val="28"/>
        </w:rPr>
        <w:t>зубний</w:t>
      </w:r>
      <w:proofErr w:type="spellEnd"/>
      <w:r>
        <w:rPr>
          <w:sz w:val="28"/>
        </w:rPr>
        <w:t xml:space="preserve"> ряд у дистальному </w:t>
      </w:r>
      <w:proofErr w:type="spellStart"/>
      <w:r>
        <w:rPr>
          <w:sz w:val="28"/>
        </w:rPr>
        <w:t>напрямку</w:t>
      </w:r>
      <w:proofErr w:type="spellEnd"/>
      <w:r>
        <w:rPr>
          <w:sz w:val="28"/>
        </w:rPr>
        <w:t xml:space="preserve"> в </w:t>
      </w:r>
      <w:proofErr w:type="spellStart"/>
      <w:r>
        <w:rPr>
          <w:sz w:val="28"/>
        </w:rPr>
        <w:t>області</w:t>
      </w:r>
      <w:proofErr w:type="spellEnd"/>
      <w:r>
        <w:rPr>
          <w:sz w:val="28"/>
        </w:rPr>
        <w:t xml:space="preserve"> </w:t>
      </w:r>
      <w:proofErr w:type="spellStart"/>
      <w:r>
        <w:rPr>
          <w:sz w:val="28"/>
        </w:rPr>
        <w:t>молярів</w:t>
      </w:r>
      <w:proofErr w:type="spellEnd"/>
      <w:r>
        <w:rPr>
          <w:sz w:val="28"/>
        </w:rPr>
        <w:t xml:space="preserve">.  </w:t>
      </w:r>
      <w:proofErr w:type="spellStart"/>
      <w:r>
        <w:rPr>
          <w:sz w:val="28"/>
        </w:rPr>
        <w:t>Раніше</w:t>
      </w:r>
      <w:proofErr w:type="spellEnd"/>
      <w:r>
        <w:rPr>
          <w:sz w:val="28"/>
        </w:rPr>
        <w:t xml:space="preserve"> в </w:t>
      </w:r>
      <w:proofErr w:type="spellStart"/>
      <w:r>
        <w:rPr>
          <w:sz w:val="28"/>
        </w:rPr>
        <w:t>середині</w:t>
      </w:r>
      <w:proofErr w:type="spellEnd"/>
      <w:r>
        <w:rPr>
          <w:sz w:val="28"/>
        </w:rPr>
        <w:t xml:space="preserve"> </w:t>
      </w:r>
      <w:proofErr w:type="spellStart"/>
      <w:r>
        <w:rPr>
          <w:sz w:val="28"/>
        </w:rPr>
        <w:t>піднебінного</w:t>
      </w:r>
      <w:proofErr w:type="spellEnd"/>
      <w:r>
        <w:rPr>
          <w:sz w:val="28"/>
        </w:rPr>
        <w:t xml:space="preserve"> </w:t>
      </w:r>
      <w:proofErr w:type="spellStart"/>
      <w:r>
        <w:rPr>
          <w:sz w:val="28"/>
        </w:rPr>
        <w:t>бюгеля</w:t>
      </w:r>
      <w:proofErr w:type="spellEnd"/>
      <w:r>
        <w:rPr>
          <w:sz w:val="28"/>
        </w:rPr>
        <w:t xml:space="preserve"> </w:t>
      </w:r>
      <w:proofErr w:type="spellStart"/>
      <w:r>
        <w:rPr>
          <w:sz w:val="28"/>
        </w:rPr>
        <w:t>була</w:t>
      </w:r>
      <w:proofErr w:type="spellEnd"/>
      <w:r>
        <w:rPr>
          <w:sz w:val="28"/>
        </w:rPr>
        <w:t xml:space="preserve"> пружина </w:t>
      </w:r>
      <w:proofErr w:type="spellStart"/>
      <w:r>
        <w:rPr>
          <w:sz w:val="28"/>
        </w:rPr>
        <w:t>Кофіна</w:t>
      </w:r>
      <w:proofErr w:type="spellEnd"/>
      <w:r>
        <w:rPr>
          <w:sz w:val="28"/>
        </w:rPr>
        <w:t xml:space="preserve">, </w:t>
      </w:r>
      <w:proofErr w:type="spellStart"/>
      <w:r>
        <w:rPr>
          <w:sz w:val="28"/>
        </w:rPr>
        <w:t>що</w:t>
      </w:r>
      <w:proofErr w:type="spellEnd"/>
      <w:r>
        <w:rPr>
          <w:sz w:val="28"/>
        </w:rPr>
        <w:t xml:space="preserve"> дозволяла при </w:t>
      </w:r>
      <w:proofErr w:type="spellStart"/>
      <w:r>
        <w:rPr>
          <w:sz w:val="28"/>
        </w:rPr>
        <w:t>її</w:t>
      </w:r>
      <w:proofErr w:type="spellEnd"/>
      <w:r>
        <w:rPr>
          <w:sz w:val="28"/>
        </w:rPr>
        <w:t xml:space="preserve"> </w:t>
      </w:r>
      <w:proofErr w:type="spellStart"/>
      <w:r>
        <w:rPr>
          <w:sz w:val="28"/>
        </w:rPr>
        <w:t>активації</w:t>
      </w:r>
      <w:proofErr w:type="spellEnd"/>
      <w:r>
        <w:rPr>
          <w:sz w:val="28"/>
        </w:rPr>
        <w:t xml:space="preserve"> </w:t>
      </w:r>
      <w:proofErr w:type="spellStart"/>
      <w:r>
        <w:rPr>
          <w:sz w:val="28"/>
        </w:rPr>
        <w:t>регулювати</w:t>
      </w:r>
      <w:proofErr w:type="spellEnd"/>
      <w:r>
        <w:rPr>
          <w:sz w:val="28"/>
        </w:rPr>
        <w:t xml:space="preserve"> </w:t>
      </w:r>
      <w:proofErr w:type="spellStart"/>
      <w:r>
        <w:rPr>
          <w:sz w:val="28"/>
        </w:rPr>
        <w:t>відстояння</w:t>
      </w:r>
      <w:proofErr w:type="spellEnd"/>
      <w:r>
        <w:rPr>
          <w:sz w:val="28"/>
        </w:rPr>
        <w:t xml:space="preserve"> </w:t>
      </w:r>
      <w:proofErr w:type="spellStart"/>
      <w:r>
        <w:rPr>
          <w:sz w:val="28"/>
        </w:rPr>
        <w:t>бічних</w:t>
      </w:r>
      <w:proofErr w:type="spellEnd"/>
      <w:r>
        <w:rPr>
          <w:sz w:val="28"/>
        </w:rPr>
        <w:t xml:space="preserve"> </w:t>
      </w:r>
      <w:proofErr w:type="spellStart"/>
      <w:r>
        <w:rPr>
          <w:sz w:val="28"/>
        </w:rPr>
        <w:t>щічних</w:t>
      </w:r>
      <w:proofErr w:type="spellEnd"/>
      <w:r>
        <w:rPr>
          <w:sz w:val="28"/>
        </w:rPr>
        <w:t xml:space="preserve"> </w:t>
      </w:r>
      <w:proofErr w:type="spellStart"/>
      <w:r>
        <w:rPr>
          <w:sz w:val="28"/>
        </w:rPr>
        <w:t>щитів</w:t>
      </w:r>
      <w:proofErr w:type="spellEnd"/>
      <w:r>
        <w:rPr>
          <w:sz w:val="28"/>
        </w:rPr>
        <w:t xml:space="preserve"> </w:t>
      </w:r>
      <w:proofErr w:type="spellStart"/>
      <w:r>
        <w:rPr>
          <w:sz w:val="28"/>
        </w:rPr>
        <w:t>від</w:t>
      </w:r>
      <w:proofErr w:type="spellEnd"/>
      <w:r>
        <w:rPr>
          <w:sz w:val="28"/>
        </w:rPr>
        <w:t xml:space="preserve"> </w:t>
      </w:r>
      <w:proofErr w:type="spellStart"/>
      <w:r>
        <w:rPr>
          <w:sz w:val="28"/>
        </w:rPr>
        <w:t>альвеолярних</w:t>
      </w:r>
      <w:proofErr w:type="spellEnd"/>
      <w:r>
        <w:rPr>
          <w:sz w:val="28"/>
        </w:rPr>
        <w:t xml:space="preserve"> </w:t>
      </w:r>
      <w:proofErr w:type="spellStart"/>
      <w:r>
        <w:rPr>
          <w:sz w:val="28"/>
        </w:rPr>
        <w:t>відростків</w:t>
      </w:r>
      <w:proofErr w:type="spellEnd"/>
      <w:r>
        <w:rPr>
          <w:sz w:val="28"/>
        </w:rPr>
        <w:t xml:space="preserve">.  </w:t>
      </w:r>
      <w:proofErr w:type="spellStart"/>
      <w:r>
        <w:rPr>
          <w:sz w:val="28"/>
        </w:rPr>
        <w:t>Однак</w:t>
      </w:r>
      <w:proofErr w:type="spellEnd"/>
      <w:r>
        <w:rPr>
          <w:sz w:val="28"/>
        </w:rPr>
        <w:t xml:space="preserve"> у </w:t>
      </w:r>
      <w:proofErr w:type="spellStart"/>
      <w:r>
        <w:rPr>
          <w:sz w:val="28"/>
        </w:rPr>
        <w:t>наступному</w:t>
      </w:r>
      <w:proofErr w:type="spellEnd"/>
      <w:r>
        <w:rPr>
          <w:sz w:val="28"/>
        </w:rPr>
        <w:t xml:space="preserve"> </w:t>
      </w:r>
      <w:proofErr w:type="spellStart"/>
      <w:r>
        <w:rPr>
          <w:sz w:val="28"/>
        </w:rPr>
        <w:t>було</w:t>
      </w:r>
      <w:proofErr w:type="spellEnd"/>
      <w:r>
        <w:rPr>
          <w:sz w:val="28"/>
        </w:rPr>
        <w:t xml:space="preserve"> </w:t>
      </w:r>
      <w:proofErr w:type="spellStart"/>
      <w:r>
        <w:rPr>
          <w:sz w:val="28"/>
        </w:rPr>
        <w:t>встановлено</w:t>
      </w:r>
      <w:proofErr w:type="spellEnd"/>
      <w:r>
        <w:rPr>
          <w:sz w:val="28"/>
        </w:rPr>
        <w:t xml:space="preserve">, </w:t>
      </w:r>
      <w:proofErr w:type="spellStart"/>
      <w:r>
        <w:rPr>
          <w:sz w:val="28"/>
        </w:rPr>
        <w:t>що</w:t>
      </w:r>
      <w:proofErr w:type="spellEnd"/>
      <w:r>
        <w:rPr>
          <w:sz w:val="28"/>
        </w:rPr>
        <w:t xml:space="preserve"> </w:t>
      </w:r>
      <w:proofErr w:type="spellStart"/>
      <w:r>
        <w:rPr>
          <w:sz w:val="28"/>
        </w:rPr>
        <w:t>це</w:t>
      </w:r>
      <w:proofErr w:type="spellEnd"/>
      <w:r>
        <w:rPr>
          <w:sz w:val="28"/>
        </w:rPr>
        <w:t xml:space="preserve"> </w:t>
      </w:r>
      <w:proofErr w:type="spellStart"/>
      <w:r>
        <w:rPr>
          <w:sz w:val="28"/>
        </w:rPr>
        <w:t>впливає</w:t>
      </w:r>
      <w:proofErr w:type="spellEnd"/>
      <w:r>
        <w:rPr>
          <w:sz w:val="28"/>
        </w:rPr>
        <w:t xml:space="preserve"> на </w:t>
      </w:r>
      <w:proofErr w:type="spellStart"/>
      <w:r>
        <w:rPr>
          <w:sz w:val="28"/>
        </w:rPr>
        <w:t>стабільність</w:t>
      </w:r>
      <w:proofErr w:type="spellEnd"/>
      <w:r>
        <w:rPr>
          <w:sz w:val="28"/>
        </w:rPr>
        <w:t xml:space="preserve"> </w:t>
      </w:r>
      <w:proofErr w:type="spellStart"/>
      <w:r>
        <w:rPr>
          <w:sz w:val="28"/>
        </w:rPr>
        <w:t>апарата</w:t>
      </w:r>
      <w:proofErr w:type="spellEnd"/>
      <w:r>
        <w:rPr>
          <w:sz w:val="28"/>
        </w:rPr>
        <w:t xml:space="preserve">, тому </w:t>
      </w:r>
      <w:proofErr w:type="spellStart"/>
      <w:r>
        <w:rPr>
          <w:sz w:val="28"/>
        </w:rPr>
        <w:t>останнім</w:t>
      </w:r>
      <w:proofErr w:type="spellEnd"/>
      <w:r>
        <w:rPr>
          <w:sz w:val="28"/>
        </w:rPr>
        <w:t xml:space="preserve"> часом </w:t>
      </w:r>
      <w:proofErr w:type="spellStart"/>
      <w:r>
        <w:rPr>
          <w:sz w:val="28"/>
        </w:rPr>
        <w:t>бюгель</w:t>
      </w:r>
      <w:proofErr w:type="spellEnd"/>
      <w:r>
        <w:rPr>
          <w:sz w:val="28"/>
        </w:rPr>
        <w:t xml:space="preserve"> </w:t>
      </w:r>
      <w:proofErr w:type="spellStart"/>
      <w:r>
        <w:rPr>
          <w:sz w:val="28"/>
        </w:rPr>
        <w:t>роблять</w:t>
      </w:r>
      <w:proofErr w:type="spellEnd"/>
      <w:r>
        <w:rPr>
          <w:sz w:val="28"/>
        </w:rPr>
        <w:t xml:space="preserve"> прямим </w:t>
      </w:r>
      <w:proofErr w:type="spellStart"/>
      <w:r>
        <w:rPr>
          <w:sz w:val="28"/>
        </w:rPr>
        <w:t>або</w:t>
      </w:r>
      <w:proofErr w:type="spellEnd"/>
      <w:r>
        <w:rPr>
          <w:sz w:val="28"/>
        </w:rPr>
        <w:t xml:space="preserve"> петлю </w:t>
      </w:r>
      <w:proofErr w:type="spellStart"/>
      <w:r>
        <w:rPr>
          <w:sz w:val="28"/>
        </w:rPr>
        <w:t>піднебінного</w:t>
      </w:r>
      <w:proofErr w:type="spellEnd"/>
      <w:r>
        <w:rPr>
          <w:sz w:val="28"/>
        </w:rPr>
        <w:t xml:space="preserve"> </w:t>
      </w:r>
      <w:proofErr w:type="spellStart"/>
      <w:r>
        <w:rPr>
          <w:sz w:val="28"/>
        </w:rPr>
        <w:t>бюгеля</w:t>
      </w:r>
      <w:proofErr w:type="spellEnd"/>
      <w:r>
        <w:rPr>
          <w:sz w:val="28"/>
        </w:rPr>
        <w:t xml:space="preserve"> </w:t>
      </w:r>
      <w:proofErr w:type="spellStart"/>
      <w:r>
        <w:rPr>
          <w:sz w:val="28"/>
        </w:rPr>
        <w:t>заміняють</w:t>
      </w:r>
      <w:proofErr w:type="spellEnd"/>
      <w:r>
        <w:rPr>
          <w:sz w:val="28"/>
        </w:rPr>
        <w:t xml:space="preserve"> плоским округлим </w:t>
      </w:r>
      <w:proofErr w:type="spellStart"/>
      <w:r>
        <w:rPr>
          <w:sz w:val="28"/>
        </w:rPr>
        <w:t>компенсаційним</w:t>
      </w:r>
      <w:proofErr w:type="spellEnd"/>
      <w:r>
        <w:rPr>
          <w:sz w:val="28"/>
        </w:rPr>
        <w:t xml:space="preserve"> </w:t>
      </w:r>
      <w:proofErr w:type="spellStart"/>
      <w:r>
        <w:rPr>
          <w:sz w:val="28"/>
        </w:rPr>
        <w:t>вигином</w:t>
      </w:r>
      <w:proofErr w:type="spellEnd"/>
      <w:r>
        <w:rPr>
          <w:sz w:val="28"/>
        </w:rPr>
        <w:t xml:space="preserve">. </w:t>
      </w:r>
    </w:p>
    <w:p w:rsidR="00D3611A" w:rsidRDefault="00D3611A" w:rsidP="00D3611A">
      <w:pPr>
        <w:ind w:firstLine="720"/>
        <w:rPr>
          <w:sz w:val="28"/>
        </w:rPr>
      </w:pPr>
      <w:proofErr w:type="spellStart"/>
      <w:r>
        <w:rPr>
          <w:sz w:val="28"/>
        </w:rPr>
        <w:t>Упори</w:t>
      </w:r>
      <w:proofErr w:type="spellEnd"/>
      <w:r>
        <w:rPr>
          <w:sz w:val="28"/>
        </w:rPr>
        <w:t xml:space="preserve"> </w:t>
      </w:r>
      <w:proofErr w:type="spellStart"/>
      <w:r>
        <w:rPr>
          <w:sz w:val="28"/>
        </w:rPr>
        <w:t>розташовуються</w:t>
      </w:r>
      <w:proofErr w:type="spellEnd"/>
      <w:r>
        <w:rPr>
          <w:sz w:val="28"/>
        </w:rPr>
        <w:t xml:space="preserve"> на </w:t>
      </w:r>
      <w:proofErr w:type="spellStart"/>
      <w:r>
        <w:rPr>
          <w:sz w:val="28"/>
        </w:rPr>
        <w:t>жувальній</w:t>
      </w:r>
      <w:proofErr w:type="spellEnd"/>
      <w:r>
        <w:rPr>
          <w:sz w:val="28"/>
        </w:rPr>
        <w:t xml:space="preserve"> </w:t>
      </w:r>
      <w:proofErr w:type="spellStart"/>
      <w:r>
        <w:rPr>
          <w:sz w:val="28"/>
        </w:rPr>
        <w:t>поверхні</w:t>
      </w:r>
      <w:proofErr w:type="spellEnd"/>
      <w:r>
        <w:rPr>
          <w:sz w:val="28"/>
        </w:rPr>
        <w:t xml:space="preserve"> перших </w:t>
      </w:r>
      <w:proofErr w:type="spellStart"/>
      <w:r>
        <w:rPr>
          <w:sz w:val="28"/>
        </w:rPr>
        <w:t>постійних</w:t>
      </w:r>
      <w:proofErr w:type="spellEnd"/>
      <w:r>
        <w:rPr>
          <w:sz w:val="28"/>
        </w:rPr>
        <w:t xml:space="preserve"> </w:t>
      </w:r>
      <w:proofErr w:type="spellStart"/>
      <w:r>
        <w:rPr>
          <w:sz w:val="28"/>
        </w:rPr>
        <w:t>молярів</w:t>
      </w:r>
      <w:proofErr w:type="spellEnd"/>
      <w:r>
        <w:rPr>
          <w:sz w:val="28"/>
        </w:rPr>
        <w:t xml:space="preserve"> у </w:t>
      </w:r>
      <w:proofErr w:type="spellStart"/>
      <w:r>
        <w:rPr>
          <w:sz w:val="28"/>
        </w:rPr>
        <w:t>міжгорбиковій</w:t>
      </w:r>
      <w:proofErr w:type="spellEnd"/>
      <w:r>
        <w:rPr>
          <w:sz w:val="28"/>
        </w:rPr>
        <w:t xml:space="preserve"> </w:t>
      </w:r>
      <w:proofErr w:type="spellStart"/>
      <w:r>
        <w:rPr>
          <w:sz w:val="28"/>
        </w:rPr>
        <w:t>борозні</w:t>
      </w:r>
      <w:proofErr w:type="spellEnd"/>
      <w:r>
        <w:rPr>
          <w:sz w:val="28"/>
        </w:rPr>
        <w:t xml:space="preserve"> </w:t>
      </w:r>
      <w:proofErr w:type="spellStart"/>
      <w:r>
        <w:rPr>
          <w:sz w:val="28"/>
        </w:rPr>
        <w:t>між</w:t>
      </w:r>
      <w:proofErr w:type="spellEnd"/>
      <w:r>
        <w:rPr>
          <w:sz w:val="28"/>
        </w:rPr>
        <w:t xml:space="preserve"> </w:t>
      </w:r>
      <w:proofErr w:type="spellStart"/>
      <w:r>
        <w:rPr>
          <w:sz w:val="28"/>
        </w:rPr>
        <w:t>щічними</w:t>
      </w:r>
      <w:proofErr w:type="spellEnd"/>
      <w:r>
        <w:rPr>
          <w:sz w:val="28"/>
        </w:rPr>
        <w:t xml:space="preserve"> горбками.  Вони </w:t>
      </w:r>
      <w:proofErr w:type="spellStart"/>
      <w:r>
        <w:rPr>
          <w:sz w:val="28"/>
        </w:rPr>
        <w:t>повинні</w:t>
      </w:r>
      <w:proofErr w:type="spellEnd"/>
      <w:r>
        <w:rPr>
          <w:sz w:val="28"/>
        </w:rPr>
        <w:t xml:space="preserve"> </w:t>
      </w:r>
      <w:proofErr w:type="spellStart"/>
      <w:r>
        <w:rPr>
          <w:sz w:val="28"/>
        </w:rPr>
        <w:t>відстояти</w:t>
      </w:r>
      <w:proofErr w:type="spellEnd"/>
      <w:r>
        <w:rPr>
          <w:sz w:val="28"/>
        </w:rPr>
        <w:t xml:space="preserve"> </w:t>
      </w:r>
      <w:proofErr w:type="spellStart"/>
      <w:r>
        <w:rPr>
          <w:sz w:val="28"/>
        </w:rPr>
        <w:t>від</w:t>
      </w:r>
      <w:proofErr w:type="spellEnd"/>
      <w:r>
        <w:rPr>
          <w:sz w:val="28"/>
        </w:rPr>
        <w:t xml:space="preserve"> </w:t>
      </w:r>
      <w:proofErr w:type="spellStart"/>
      <w:r>
        <w:rPr>
          <w:sz w:val="28"/>
        </w:rPr>
        <w:t>жувальної</w:t>
      </w:r>
      <w:proofErr w:type="spellEnd"/>
      <w:r>
        <w:rPr>
          <w:sz w:val="28"/>
        </w:rPr>
        <w:t xml:space="preserve"> </w:t>
      </w:r>
      <w:proofErr w:type="spellStart"/>
      <w:r>
        <w:rPr>
          <w:sz w:val="28"/>
        </w:rPr>
        <w:t>поверхні</w:t>
      </w:r>
      <w:proofErr w:type="spellEnd"/>
      <w:r>
        <w:rPr>
          <w:sz w:val="28"/>
        </w:rPr>
        <w:t xml:space="preserve"> </w:t>
      </w:r>
      <w:proofErr w:type="spellStart"/>
      <w:r>
        <w:rPr>
          <w:sz w:val="28"/>
        </w:rPr>
        <w:t>зубів</w:t>
      </w:r>
      <w:proofErr w:type="spellEnd"/>
      <w:r>
        <w:rPr>
          <w:sz w:val="28"/>
        </w:rPr>
        <w:t xml:space="preserve"> і не </w:t>
      </w:r>
      <w:proofErr w:type="spellStart"/>
      <w:r>
        <w:rPr>
          <w:sz w:val="28"/>
        </w:rPr>
        <w:t>перешкоджати</w:t>
      </w:r>
      <w:proofErr w:type="spellEnd"/>
      <w:r>
        <w:rPr>
          <w:sz w:val="28"/>
        </w:rPr>
        <w:t xml:space="preserve"> </w:t>
      </w:r>
      <w:proofErr w:type="spellStart"/>
      <w:r>
        <w:rPr>
          <w:sz w:val="28"/>
        </w:rPr>
        <w:t>їхньому</w:t>
      </w:r>
      <w:proofErr w:type="spellEnd"/>
      <w:r>
        <w:rPr>
          <w:sz w:val="28"/>
        </w:rPr>
        <w:t xml:space="preserve"> </w:t>
      </w:r>
      <w:proofErr w:type="spellStart"/>
      <w:r>
        <w:rPr>
          <w:sz w:val="28"/>
        </w:rPr>
        <w:t>зубоальвеолярному</w:t>
      </w:r>
      <w:proofErr w:type="spellEnd"/>
      <w:r>
        <w:rPr>
          <w:sz w:val="28"/>
        </w:rPr>
        <w:t xml:space="preserve"> </w:t>
      </w:r>
      <w:proofErr w:type="spellStart"/>
      <w:r>
        <w:rPr>
          <w:sz w:val="28"/>
        </w:rPr>
        <w:t>подовженню</w:t>
      </w:r>
      <w:proofErr w:type="spellEnd"/>
      <w:r>
        <w:rPr>
          <w:sz w:val="28"/>
        </w:rPr>
        <w:t xml:space="preserve">. </w:t>
      </w:r>
    </w:p>
    <w:p w:rsidR="00D3611A" w:rsidRDefault="00D3611A" w:rsidP="00D3611A">
      <w:pPr>
        <w:ind w:firstLine="720"/>
        <w:rPr>
          <w:sz w:val="28"/>
        </w:rPr>
      </w:pPr>
      <w:r>
        <w:rPr>
          <w:sz w:val="28"/>
        </w:rPr>
        <w:t xml:space="preserve">Регулятор </w:t>
      </w:r>
      <w:proofErr w:type="spellStart"/>
      <w:r>
        <w:rPr>
          <w:sz w:val="28"/>
        </w:rPr>
        <w:t>функцій</w:t>
      </w:r>
      <w:proofErr w:type="spellEnd"/>
      <w:r>
        <w:rPr>
          <w:sz w:val="28"/>
        </w:rPr>
        <w:t xml:space="preserve"> Френкеля І типу </w:t>
      </w:r>
      <w:proofErr w:type="spellStart"/>
      <w:r>
        <w:rPr>
          <w:sz w:val="28"/>
        </w:rPr>
        <w:t>можна</w:t>
      </w:r>
      <w:proofErr w:type="spellEnd"/>
      <w:r>
        <w:rPr>
          <w:sz w:val="28"/>
        </w:rPr>
        <w:t xml:space="preserve"> </w:t>
      </w:r>
      <w:proofErr w:type="spellStart"/>
      <w:r>
        <w:rPr>
          <w:sz w:val="28"/>
        </w:rPr>
        <w:t>застосовувати</w:t>
      </w:r>
      <w:proofErr w:type="spellEnd"/>
      <w:r>
        <w:rPr>
          <w:sz w:val="28"/>
        </w:rPr>
        <w:t xml:space="preserve"> і при </w:t>
      </w:r>
      <w:proofErr w:type="spellStart"/>
      <w:r>
        <w:rPr>
          <w:sz w:val="28"/>
        </w:rPr>
        <w:t>лікуванні</w:t>
      </w:r>
      <w:proofErr w:type="spellEnd"/>
      <w:r>
        <w:rPr>
          <w:sz w:val="28"/>
        </w:rPr>
        <w:t xml:space="preserve"> </w:t>
      </w:r>
      <w:proofErr w:type="spellStart"/>
      <w:r>
        <w:rPr>
          <w:sz w:val="28"/>
        </w:rPr>
        <w:t>двостороннього</w:t>
      </w:r>
      <w:proofErr w:type="spellEnd"/>
      <w:r>
        <w:rPr>
          <w:sz w:val="28"/>
        </w:rPr>
        <w:t xml:space="preserve"> </w:t>
      </w:r>
      <w:proofErr w:type="spellStart"/>
      <w:r>
        <w:rPr>
          <w:sz w:val="28"/>
        </w:rPr>
        <w:t>перехресного</w:t>
      </w:r>
      <w:proofErr w:type="spellEnd"/>
      <w:r>
        <w:rPr>
          <w:sz w:val="28"/>
        </w:rPr>
        <w:t xml:space="preserve"> прикусу, </w:t>
      </w:r>
      <w:proofErr w:type="spellStart"/>
      <w:r>
        <w:rPr>
          <w:sz w:val="28"/>
        </w:rPr>
        <w:t>що</w:t>
      </w:r>
      <w:proofErr w:type="spellEnd"/>
      <w:r>
        <w:rPr>
          <w:sz w:val="28"/>
        </w:rPr>
        <w:t xml:space="preserve"> </w:t>
      </w:r>
      <w:proofErr w:type="spellStart"/>
      <w:r>
        <w:rPr>
          <w:sz w:val="28"/>
        </w:rPr>
        <w:t>обумовлений</w:t>
      </w:r>
      <w:proofErr w:type="spellEnd"/>
      <w:r>
        <w:rPr>
          <w:sz w:val="28"/>
        </w:rPr>
        <w:t xml:space="preserve"> </w:t>
      </w:r>
      <w:proofErr w:type="spellStart"/>
      <w:r>
        <w:rPr>
          <w:sz w:val="28"/>
        </w:rPr>
        <w:t>надмірним</w:t>
      </w:r>
      <w:proofErr w:type="spellEnd"/>
      <w:r>
        <w:rPr>
          <w:sz w:val="28"/>
        </w:rPr>
        <w:t xml:space="preserve"> </w:t>
      </w:r>
      <w:proofErr w:type="spellStart"/>
      <w:r>
        <w:rPr>
          <w:sz w:val="28"/>
        </w:rPr>
        <w:t>трансверзальним</w:t>
      </w:r>
      <w:proofErr w:type="spellEnd"/>
      <w:r>
        <w:rPr>
          <w:sz w:val="28"/>
        </w:rPr>
        <w:t xml:space="preserve"> </w:t>
      </w:r>
      <w:proofErr w:type="spellStart"/>
      <w:r>
        <w:rPr>
          <w:sz w:val="28"/>
        </w:rPr>
        <w:t>розвитком</w:t>
      </w:r>
      <w:proofErr w:type="spellEnd"/>
      <w:r>
        <w:rPr>
          <w:sz w:val="28"/>
        </w:rPr>
        <w:t xml:space="preserve"> </w:t>
      </w:r>
      <w:proofErr w:type="spellStart"/>
      <w:r>
        <w:rPr>
          <w:sz w:val="28"/>
        </w:rPr>
        <w:t>нижньої</w:t>
      </w:r>
      <w:proofErr w:type="spellEnd"/>
      <w:r>
        <w:rPr>
          <w:sz w:val="28"/>
        </w:rPr>
        <w:t xml:space="preserve"> </w:t>
      </w:r>
      <w:proofErr w:type="spellStart"/>
      <w:r>
        <w:rPr>
          <w:sz w:val="28"/>
        </w:rPr>
        <w:t>зубної</w:t>
      </w:r>
      <w:proofErr w:type="spellEnd"/>
      <w:r>
        <w:rPr>
          <w:sz w:val="28"/>
        </w:rPr>
        <w:t xml:space="preserve"> дуги.  У </w:t>
      </w:r>
      <w:proofErr w:type="spellStart"/>
      <w:r>
        <w:rPr>
          <w:sz w:val="28"/>
        </w:rPr>
        <w:t>цих</w:t>
      </w:r>
      <w:proofErr w:type="spellEnd"/>
      <w:r>
        <w:rPr>
          <w:sz w:val="28"/>
        </w:rPr>
        <w:t xml:space="preserve"> </w:t>
      </w:r>
      <w:proofErr w:type="spellStart"/>
      <w:r>
        <w:rPr>
          <w:sz w:val="28"/>
        </w:rPr>
        <w:t>випадках</w:t>
      </w:r>
      <w:proofErr w:type="spellEnd"/>
      <w:r>
        <w:rPr>
          <w:sz w:val="28"/>
        </w:rPr>
        <w:t xml:space="preserve"> </w:t>
      </w:r>
      <w:proofErr w:type="spellStart"/>
      <w:r>
        <w:rPr>
          <w:sz w:val="28"/>
        </w:rPr>
        <w:t>бічні</w:t>
      </w:r>
      <w:proofErr w:type="spellEnd"/>
      <w:r>
        <w:rPr>
          <w:sz w:val="28"/>
        </w:rPr>
        <w:t xml:space="preserve"> </w:t>
      </w:r>
      <w:proofErr w:type="spellStart"/>
      <w:r>
        <w:rPr>
          <w:sz w:val="28"/>
        </w:rPr>
        <w:t>щити</w:t>
      </w:r>
      <w:proofErr w:type="spellEnd"/>
      <w:r>
        <w:rPr>
          <w:sz w:val="28"/>
        </w:rPr>
        <w:t xml:space="preserve"> </w:t>
      </w:r>
      <w:proofErr w:type="spellStart"/>
      <w:r>
        <w:rPr>
          <w:sz w:val="28"/>
        </w:rPr>
        <w:t>повинні</w:t>
      </w:r>
      <w:proofErr w:type="spellEnd"/>
      <w:r>
        <w:rPr>
          <w:sz w:val="28"/>
        </w:rPr>
        <w:t xml:space="preserve"> </w:t>
      </w:r>
      <w:proofErr w:type="spellStart"/>
      <w:r>
        <w:rPr>
          <w:sz w:val="28"/>
        </w:rPr>
        <w:t>щільно</w:t>
      </w:r>
      <w:proofErr w:type="spellEnd"/>
      <w:r>
        <w:rPr>
          <w:sz w:val="28"/>
        </w:rPr>
        <w:t xml:space="preserve"> </w:t>
      </w:r>
      <w:proofErr w:type="spellStart"/>
      <w:r>
        <w:rPr>
          <w:sz w:val="28"/>
        </w:rPr>
        <w:t>прилягати</w:t>
      </w:r>
      <w:proofErr w:type="spellEnd"/>
      <w:r>
        <w:rPr>
          <w:sz w:val="28"/>
        </w:rPr>
        <w:t xml:space="preserve"> до </w:t>
      </w:r>
      <w:proofErr w:type="spellStart"/>
      <w:r>
        <w:rPr>
          <w:sz w:val="28"/>
        </w:rPr>
        <w:t>зовнішньої</w:t>
      </w:r>
      <w:proofErr w:type="spellEnd"/>
      <w:r>
        <w:rPr>
          <w:sz w:val="28"/>
        </w:rPr>
        <w:t xml:space="preserve"> </w:t>
      </w:r>
      <w:proofErr w:type="spellStart"/>
      <w:r>
        <w:rPr>
          <w:sz w:val="28"/>
        </w:rPr>
        <w:t>поверхні</w:t>
      </w:r>
      <w:proofErr w:type="spellEnd"/>
      <w:r>
        <w:rPr>
          <w:sz w:val="28"/>
        </w:rPr>
        <w:t xml:space="preserve"> </w:t>
      </w:r>
      <w:proofErr w:type="spellStart"/>
      <w:r>
        <w:rPr>
          <w:sz w:val="28"/>
        </w:rPr>
        <w:t>альвеолярних</w:t>
      </w:r>
      <w:proofErr w:type="spellEnd"/>
      <w:r>
        <w:rPr>
          <w:sz w:val="28"/>
        </w:rPr>
        <w:t xml:space="preserve"> </w:t>
      </w:r>
      <w:proofErr w:type="spellStart"/>
      <w:r>
        <w:rPr>
          <w:sz w:val="28"/>
        </w:rPr>
        <w:t>відростків</w:t>
      </w:r>
      <w:proofErr w:type="spellEnd"/>
      <w:r>
        <w:rPr>
          <w:sz w:val="28"/>
        </w:rPr>
        <w:t xml:space="preserve"> </w:t>
      </w:r>
      <w:proofErr w:type="spellStart"/>
      <w:r>
        <w:rPr>
          <w:sz w:val="28"/>
        </w:rPr>
        <w:t>нижньої</w:t>
      </w:r>
      <w:proofErr w:type="spellEnd"/>
      <w:r>
        <w:rPr>
          <w:sz w:val="28"/>
        </w:rPr>
        <w:t xml:space="preserve"> </w:t>
      </w:r>
      <w:proofErr w:type="spellStart"/>
      <w:r>
        <w:rPr>
          <w:sz w:val="28"/>
        </w:rPr>
        <w:t>зубної</w:t>
      </w:r>
      <w:proofErr w:type="spellEnd"/>
      <w:r>
        <w:rPr>
          <w:sz w:val="28"/>
        </w:rPr>
        <w:t xml:space="preserve"> дуги для </w:t>
      </w:r>
      <w:proofErr w:type="spellStart"/>
      <w:r>
        <w:rPr>
          <w:sz w:val="28"/>
        </w:rPr>
        <w:t>затримки</w:t>
      </w:r>
      <w:proofErr w:type="spellEnd"/>
      <w:r>
        <w:rPr>
          <w:sz w:val="28"/>
        </w:rPr>
        <w:t xml:space="preserve"> росту, а на </w:t>
      </w:r>
      <w:proofErr w:type="spellStart"/>
      <w:r>
        <w:rPr>
          <w:sz w:val="28"/>
        </w:rPr>
        <w:lastRenderedPageBreak/>
        <w:t>верхній</w:t>
      </w:r>
      <w:proofErr w:type="spellEnd"/>
      <w:r>
        <w:rPr>
          <w:sz w:val="28"/>
        </w:rPr>
        <w:t xml:space="preserve"> </w:t>
      </w:r>
      <w:proofErr w:type="spellStart"/>
      <w:r>
        <w:rPr>
          <w:sz w:val="28"/>
        </w:rPr>
        <w:t>щелепі</w:t>
      </w:r>
      <w:proofErr w:type="spellEnd"/>
      <w:r>
        <w:rPr>
          <w:sz w:val="28"/>
        </w:rPr>
        <w:t xml:space="preserve"> - </w:t>
      </w:r>
      <w:proofErr w:type="spellStart"/>
      <w:r>
        <w:rPr>
          <w:sz w:val="28"/>
        </w:rPr>
        <w:t>відстояти</w:t>
      </w:r>
      <w:proofErr w:type="spellEnd"/>
      <w:r>
        <w:rPr>
          <w:sz w:val="28"/>
        </w:rPr>
        <w:t xml:space="preserve"> на 2-2,5 мм і </w:t>
      </w:r>
      <w:proofErr w:type="spellStart"/>
      <w:r>
        <w:rPr>
          <w:sz w:val="28"/>
        </w:rPr>
        <w:t>тим</w:t>
      </w:r>
      <w:proofErr w:type="spellEnd"/>
      <w:r>
        <w:rPr>
          <w:sz w:val="28"/>
        </w:rPr>
        <w:t xml:space="preserve"> самим </w:t>
      </w:r>
      <w:proofErr w:type="spellStart"/>
      <w:r>
        <w:rPr>
          <w:sz w:val="28"/>
        </w:rPr>
        <w:t>сприяти</w:t>
      </w:r>
      <w:proofErr w:type="spellEnd"/>
      <w:r>
        <w:rPr>
          <w:sz w:val="28"/>
        </w:rPr>
        <w:t xml:space="preserve"> </w:t>
      </w:r>
      <w:proofErr w:type="spellStart"/>
      <w:r>
        <w:rPr>
          <w:sz w:val="28"/>
        </w:rPr>
        <w:t>їхньому</w:t>
      </w:r>
      <w:proofErr w:type="spellEnd"/>
      <w:r>
        <w:rPr>
          <w:sz w:val="28"/>
        </w:rPr>
        <w:t xml:space="preserve"> </w:t>
      </w:r>
      <w:proofErr w:type="spellStart"/>
      <w:r>
        <w:rPr>
          <w:sz w:val="28"/>
        </w:rPr>
        <w:t>трансверзальному</w:t>
      </w:r>
      <w:proofErr w:type="spellEnd"/>
      <w:r>
        <w:rPr>
          <w:sz w:val="28"/>
        </w:rPr>
        <w:t xml:space="preserve"> росту.  </w:t>
      </w:r>
    </w:p>
    <w:p w:rsidR="00D3611A" w:rsidRDefault="00D3611A" w:rsidP="00D3611A">
      <w:pPr>
        <w:ind w:firstLine="720"/>
        <w:rPr>
          <w:sz w:val="28"/>
        </w:rPr>
      </w:pPr>
      <w:proofErr w:type="spellStart"/>
      <w:r>
        <w:rPr>
          <w:sz w:val="28"/>
        </w:rPr>
        <w:t>Frankel</w:t>
      </w:r>
      <w:proofErr w:type="spellEnd"/>
      <w:r>
        <w:rPr>
          <w:sz w:val="28"/>
        </w:rPr>
        <w:t xml:space="preserve"> </w:t>
      </w:r>
      <w:proofErr w:type="spellStart"/>
      <w:r>
        <w:rPr>
          <w:sz w:val="28"/>
        </w:rPr>
        <w:t>запропонував</w:t>
      </w:r>
      <w:proofErr w:type="spellEnd"/>
      <w:r>
        <w:rPr>
          <w:sz w:val="28"/>
        </w:rPr>
        <w:t xml:space="preserve"> </w:t>
      </w:r>
      <w:proofErr w:type="spellStart"/>
      <w:r>
        <w:rPr>
          <w:sz w:val="28"/>
        </w:rPr>
        <w:t>декілька</w:t>
      </w:r>
      <w:proofErr w:type="spellEnd"/>
      <w:r>
        <w:rPr>
          <w:sz w:val="28"/>
        </w:rPr>
        <w:t xml:space="preserve"> </w:t>
      </w:r>
      <w:proofErr w:type="spellStart"/>
      <w:r>
        <w:rPr>
          <w:sz w:val="28"/>
        </w:rPr>
        <w:t>різновидів</w:t>
      </w:r>
      <w:proofErr w:type="spellEnd"/>
      <w:r>
        <w:rPr>
          <w:sz w:val="28"/>
        </w:rPr>
        <w:t xml:space="preserve"> регулятора </w:t>
      </w:r>
      <w:proofErr w:type="spellStart"/>
      <w:r>
        <w:rPr>
          <w:sz w:val="28"/>
        </w:rPr>
        <w:t>функцій</w:t>
      </w:r>
      <w:proofErr w:type="spellEnd"/>
      <w:r>
        <w:rPr>
          <w:sz w:val="28"/>
        </w:rPr>
        <w:t xml:space="preserve"> І типу. </w:t>
      </w:r>
    </w:p>
    <w:p w:rsidR="00D3611A" w:rsidRDefault="00D3611A" w:rsidP="00D3611A">
      <w:pPr>
        <w:ind w:firstLine="720"/>
        <w:rPr>
          <w:sz w:val="28"/>
        </w:rPr>
      </w:pPr>
      <w:r>
        <w:rPr>
          <w:b/>
          <w:i/>
          <w:sz w:val="28"/>
          <w:lang w:val="en-US"/>
        </w:rPr>
        <w:t>RF</w:t>
      </w:r>
      <w:r w:rsidRPr="00C4581A">
        <w:rPr>
          <w:b/>
          <w:i/>
          <w:sz w:val="28"/>
        </w:rPr>
        <w:t>-</w:t>
      </w:r>
      <w:proofErr w:type="spellStart"/>
      <w:r w:rsidRPr="00C4581A">
        <w:rPr>
          <w:b/>
          <w:i/>
          <w:sz w:val="28"/>
        </w:rPr>
        <w:t>Іа</w:t>
      </w:r>
      <w:proofErr w:type="spellEnd"/>
      <w:r>
        <w:rPr>
          <w:sz w:val="28"/>
        </w:rPr>
        <w:t xml:space="preserve"> </w:t>
      </w:r>
      <w:proofErr w:type="spellStart"/>
      <w:r>
        <w:rPr>
          <w:sz w:val="28"/>
        </w:rPr>
        <w:t>застосовують</w:t>
      </w:r>
      <w:proofErr w:type="spellEnd"/>
      <w:r>
        <w:rPr>
          <w:sz w:val="28"/>
        </w:rPr>
        <w:t xml:space="preserve"> для </w:t>
      </w:r>
      <w:proofErr w:type="spellStart"/>
      <w:r>
        <w:rPr>
          <w:sz w:val="28"/>
        </w:rPr>
        <w:t>лікування</w:t>
      </w:r>
      <w:proofErr w:type="spellEnd"/>
      <w:r>
        <w:rPr>
          <w:sz w:val="28"/>
        </w:rPr>
        <w:t xml:space="preserve"> нейтрального прикусу з </w:t>
      </w:r>
      <w:proofErr w:type="spellStart"/>
      <w:r>
        <w:rPr>
          <w:sz w:val="28"/>
        </w:rPr>
        <w:t>глибоким</w:t>
      </w:r>
      <w:proofErr w:type="spellEnd"/>
      <w:r>
        <w:rPr>
          <w:sz w:val="28"/>
        </w:rPr>
        <w:t xml:space="preserve"> </w:t>
      </w:r>
      <w:proofErr w:type="spellStart"/>
      <w:r>
        <w:rPr>
          <w:sz w:val="28"/>
        </w:rPr>
        <w:t>фронтальним</w:t>
      </w:r>
      <w:proofErr w:type="spellEnd"/>
      <w:r>
        <w:rPr>
          <w:sz w:val="28"/>
        </w:rPr>
        <w:t xml:space="preserve"> </w:t>
      </w:r>
      <w:proofErr w:type="spellStart"/>
      <w:r>
        <w:rPr>
          <w:sz w:val="28"/>
        </w:rPr>
        <w:t>перекриттям</w:t>
      </w:r>
      <w:proofErr w:type="spellEnd"/>
      <w:r>
        <w:rPr>
          <w:sz w:val="28"/>
        </w:rPr>
        <w:t xml:space="preserve">, </w:t>
      </w:r>
      <w:proofErr w:type="spellStart"/>
      <w:r>
        <w:rPr>
          <w:sz w:val="28"/>
        </w:rPr>
        <w:t>протрузією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і </w:t>
      </w:r>
      <w:proofErr w:type="spellStart"/>
      <w:r>
        <w:rPr>
          <w:sz w:val="28"/>
        </w:rPr>
        <w:t>ретрузією</w:t>
      </w:r>
      <w:proofErr w:type="spellEnd"/>
      <w:r>
        <w:rPr>
          <w:sz w:val="28"/>
        </w:rPr>
        <w:t xml:space="preserve"> </w:t>
      </w:r>
      <w:proofErr w:type="spellStart"/>
      <w:r>
        <w:rPr>
          <w:sz w:val="28"/>
        </w:rPr>
        <w:t>зубоальвеолярної</w:t>
      </w:r>
      <w:proofErr w:type="spellEnd"/>
      <w:r>
        <w:rPr>
          <w:sz w:val="28"/>
        </w:rPr>
        <w:t xml:space="preserve"> дуги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Крім</w:t>
      </w:r>
      <w:proofErr w:type="spellEnd"/>
      <w:r>
        <w:rPr>
          <w:sz w:val="28"/>
        </w:rPr>
        <w:t xml:space="preserve"> того, </w:t>
      </w:r>
      <w:proofErr w:type="spellStart"/>
      <w:r>
        <w:rPr>
          <w:sz w:val="28"/>
        </w:rPr>
        <w:t>цей</w:t>
      </w:r>
      <w:proofErr w:type="spellEnd"/>
      <w:r>
        <w:rPr>
          <w:sz w:val="28"/>
        </w:rPr>
        <w:t xml:space="preserve"> </w:t>
      </w:r>
      <w:proofErr w:type="spellStart"/>
      <w:r>
        <w:rPr>
          <w:sz w:val="28"/>
        </w:rPr>
        <w:t>апарат</w:t>
      </w:r>
      <w:proofErr w:type="spellEnd"/>
      <w:r>
        <w:rPr>
          <w:sz w:val="28"/>
        </w:rPr>
        <w:t xml:space="preserve"> </w:t>
      </w:r>
      <w:proofErr w:type="spellStart"/>
      <w:r>
        <w:rPr>
          <w:sz w:val="28"/>
        </w:rPr>
        <w:t>застосовують</w:t>
      </w:r>
      <w:proofErr w:type="spellEnd"/>
      <w:r>
        <w:rPr>
          <w:sz w:val="28"/>
        </w:rPr>
        <w:t xml:space="preserve"> для </w:t>
      </w:r>
      <w:proofErr w:type="spellStart"/>
      <w:r>
        <w:rPr>
          <w:sz w:val="28"/>
        </w:rPr>
        <w:t>лікування</w:t>
      </w:r>
      <w:proofErr w:type="spellEnd"/>
      <w:r>
        <w:rPr>
          <w:sz w:val="28"/>
        </w:rPr>
        <w:t xml:space="preserve"> дистального прикусу в тих </w:t>
      </w:r>
      <w:proofErr w:type="spellStart"/>
      <w:r>
        <w:rPr>
          <w:sz w:val="28"/>
        </w:rPr>
        <w:t>випадках</w:t>
      </w:r>
      <w:proofErr w:type="spellEnd"/>
      <w:r>
        <w:rPr>
          <w:sz w:val="28"/>
        </w:rPr>
        <w:t xml:space="preserve">, коли </w:t>
      </w:r>
      <w:proofErr w:type="spellStart"/>
      <w:r>
        <w:rPr>
          <w:sz w:val="28"/>
        </w:rPr>
        <w:t>сагітальна</w:t>
      </w:r>
      <w:proofErr w:type="spellEnd"/>
      <w:r>
        <w:rPr>
          <w:sz w:val="28"/>
        </w:rPr>
        <w:t xml:space="preserve"> </w:t>
      </w:r>
      <w:proofErr w:type="spellStart"/>
      <w:r>
        <w:rPr>
          <w:sz w:val="28"/>
        </w:rPr>
        <w:t>щілина</w:t>
      </w:r>
      <w:proofErr w:type="spellEnd"/>
      <w:r>
        <w:rPr>
          <w:sz w:val="28"/>
        </w:rPr>
        <w:t xml:space="preserve"> </w:t>
      </w:r>
      <w:proofErr w:type="spellStart"/>
      <w:r>
        <w:rPr>
          <w:sz w:val="28"/>
        </w:rPr>
        <w:t>між</w:t>
      </w:r>
      <w:proofErr w:type="spellEnd"/>
      <w:r>
        <w:rPr>
          <w:sz w:val="28"/>
        </w:rPr>
        <w:t xml:space="preserve"> </w:t>
      </w:r>
      <w:proofErr w:type="spellStart"/>
      <w:r>
        <w:rPr>
          <w:sz w:val="28"/>
        </w:rPr>
        <w:t>різцями</w:t>
      </w:r>
      <w:proofErr w:type="spellEnd"/>
      <w:r>
        <w:rPr>
          <w:sz w:val="28"/>
        </w:rPr>
        <w:t xml:space="preserve"> не </w:t>
      </w:r>
      <w:proofErr w:type="spellStart"/>
      <w:r>
        <w:rPr>
          <w:sz w:val="28"/>
        </w:rPr>
        <w:t>перевищує</w:t>
      </w:r>
      <w:proofErr w:type="spellEnd"/>
      <w:r>
        <w:rPr>
          <w:sz w:val="28"/>
        </w:rPr>
        <w:t xml:space="preserve"> 5 мм і </w:t>
      </w:r>
      <w:proofErr w:type="spellStart"/>
      <w:r>
        <w:rPr>
          <w:sz w:val="28"/>
        </w:rPr>
        <w:t>невідповідність</w:t>
      </w:r>
      <w:proofErr w:type="spellEnd"/>
      <w:r>
        <w:rPr>
          <w:sz w:val="28"/>
        </w:rPr>
        <w:t xml:space="preserve"> у </w:t>
      </w:r>
      <w:proofErr w:type="spellStart"/>
      <w:r>
        <w:rPr>
          <w:sz w:val="28"/>
        </w:rPr>
        <w:t>змиканні</w:t>
      </w:r>
      <w:proofErr w:type="spellEnd"/>
      <w:r>
        <w:rPr>
          <w:sz w:val="28"/>
        </w:rPr>
        <w:t xml:space="preserve"> </w:t>
      </w:r>
      <w:proofErr w:type="spellStart"/>
      <w:r>
        <w:rPr>
          <w:sz w:val="28"/>
        </w:rPr>
        <w:t>бічних</w:t>
      </w:r>
      <w:proofErr w:type="spellEnd"/>
      <w:r>
        <w:rPr>
          <w:sz w:val="28"/>
        </w:rPr>
        <w:t xml:space="preserve"> </w:t>
      </w:r>
      <w:proofErr w:type="spellStart"/>
      <w:r>
        <w:rPr>
          <w:sz w:val="28"/>
        </w:rPr>
        <w:t>зубів</w:t>
      </w:r>
      <w:proofErr w:type="spellEnd"/>
      <w:r>
        <w:rPr>
          <w:sz w:val="28"/>
        </w:rPr>
        <w:t xml:space="preserve"> не </w:t>
      </w:r>
      <w:proofErr w:type="spellStart"/>
      <w:r>
        <w:rPr>
          <w:sz w:val="28"/>
        </w:rPr>
        <w:t>більше</w:t>
      </w:r>
      <w:proofErr w:type="spellEnd"/>
      <w:r>
        <w:rPr>
          <w:sz w:val="28"/>
        </w:rPr>
        <w:t xml:space="preserve"> </w:t>
      </w:r>
      <w:proofErr w:type="spellStart"/>
      <w:r>
        <w:rPr>
          <w:sz w:val="28"/>
        </w:rPr>
        <w:t>половини</w:t>
      </w:r>
      <w:proofErr w:type="spellEnd"/>
      <w:r>
        <w:rPr>
          <w:sz w:val="28"/>
        </w:rPr>
        <w:t xml:space="preserve"> </w:t>
      </w:r>
      <w:proofErr w:type="spellStart"/>
      <w:r>
        <w:rPr>
          <w:sz w:val="28"/>
        </w:rPr>
        <w:t>ширини</w:t>
      </w:r>
      <w:proofErr w:type="spellEnd"/>
      <w:r>
        <w:rPr>
          <w:sz w:val="28"/>
        </w:rPr>
        <w:t xml:space="preserve"> коронки премоляра.  Петлю </w:t>
      </w:r>
      <w:proofErr w:type="spellStart"/>
      <w:r>
        <w:rPr>
          <w:sz w:val="28"/>
        </w:rPr>
        <w:t>піднебінного</w:t>
      </w:r>
      <w:proofErr w:type="spellEnd"/>
      <w:r>
        <w:rPr>
          <w:sz w:val="28"/>
        </w:rPr>
        <w:t xml:space="preserve"> </w:t>
      </w:r>
      <w:proofErr w:type="spellStart"/>
      <w:r>
        <w:rPr>
          <w:sz w:val="28"/>
        </w:rPr>
        <w:t>бюгеля</w:t>
      </w:r>
      <w:proofErr w:type="spellEnd"/>
      <w:r>
        <w:rPr>
          <w:sz w:val="28"/>
        </w:rPr>
        <w:t xml:space="preserve"> </w:t>
      </w:r>
      <w:proofErr w:type="spellStart"/>
      <w:r>
        <w:rPr>
          <w:sz w:val="28"/>
        </w:rPr>
        <w:t>заміняють</w:t>
      </w:r>
      <w:proofErr w:type="spellEnd"/>
      <w:r>
        <w:rPr>
          <w:sz w:val="28"/>
        </w:rPr>
        <w:t xml:space="preserve"> плоским П-</w:t>
      </w:r>
      <w:proofErr w:type="spellStart"/>
      <w:r>
        <w:rPr>
          <w:sz w:val="28"/>
        </w:rPr>
        <w:t>подібнтм</w:t>
      </w:r>
      <w:proofErr w:type="spellEnd"/>
      <w:r>
        <w:rPr>
          <w:sz w:val="28"/>
        </w:rPr>
        <w:t xml:space="preserve"> </w:t>
      </w:r>
      <w:proofErr w:type="spellStart"/>
      <w:r>
        <w:rPr>
          <w:sz w:val="28"/>
        </w:rPr>
        <w:t>вигином</w:t>
      </w:r>
      <w:proofErr w:type="spellEnd"/>
      <w:r>
        <w:rPr>
          <w:sz w:val="28"/>
        </w:rPr>
        <w:t xml:space="preserve">, </w:t>
      </w:r>
      <w:proofErr w:type="spellStart"/>
      <w:r>
        <w:rPr>
          <w:sz w:val="28"/>
        </w:rPr>
        <w:t>що</w:t>
      </w:r>
      <w:proofErr w:type="spellEnd"/>
      <w:r>
        <w:rPr>
          <w:sz w:val="28"/>
        </w:rPr>
        <w:t xml:space="preserve"> </w:t>
      </w:r>
      <w:proofErr w:type="spellStart"/>
      <w:r>
        <w:rPr>
          <w:sz w:val="28"/>
        </w:rPr>
        <w:t>підсилює</w:t>
      </w:r>
      <w:proofErr w:type="spellEnd"/>
      <w:r>
        <w:rPr>
          <w:sz w:val="28"/>
        </w:rPr>
        <w:t xml:space="preserve"> </w:t>
      </w:r>
      <w:proofErr w:type="spellStart"/>
      <w:r>
        <w:rPr>
          <w:sz w:val="28"/>
        </w:rPr>
        <w:t>жорсткість</w:t>
      </w:r>
      <w:proofErr w:type="spellEnd"/>
      <w:r>
        <w:rPr>
          <w:sz w:val="28"/>
        </w:rPr>
        <w:t xml:space="preserve"> </w:t>
      </w:r>
      <w:proofErr w:type="spellStart"/>
      <w:r>
        <w:rPr>
          <w:sz w:val="28"/>
        </w:rPr>
        <w:t>цієї</w:t>
      </w:r>
      <w:proofErr w:type="spellEnd"/>
      <w:r>
        <w:rPr>
          <w:sz w:val="28"/>
        </w:rPr>
        <w:t xml:space="preserve"> </w:t>
      </w:r>
      <w:proofErr w:type="spellStart"/>
      <w:r>
        <w:rPr>
          <w:sz w:val="28"/>
        </w:rPr>
        <w:t>деталі</w:t>
      </w:r>
      <w:proofErr w:type="spellEnd"/>
      <w:r>
        <w:rPr>
          <w:sz w:val="28"/>
        </w:rPr>
        <w:t xml:space="preserve"> і </w:t>
      </w:r>
      <w:proofErr w:type="spellStart"/>
      <w:r>
        <w:rPr>
          <w:sz w:val="28"/>
        </w:rPr>
        <w:t>збільшує</w:t>
      </w:r>
      <w:proofErr w:type="spellEnd"/>
      <w:r>
        <w:rPr>
          <w:sz w:val="28"/>
        </w:rPr>
        <w:t xml:space="preserve"> </w:t>
      </w:r>
      <w:proofErr w:type="spellStart"/>
      <w:r>
        <w:rPr>
          <w:sz w:val="28"/>
        </w:rPr>
        <w:t>стабільність</w:t>
      </w:r>
      <w:proofErr w:type="spellEnd"/>
      <w:r>
        <w:rPr>
          <w:sz w:val="28"/>
        </w:rPr>
        <w:t xml:space="preserve"> </w:t>
      </w:r>
      <w:proofErr w:type="spellStart"/>
      <w:r>
        <w:rPr>
          <w:sz w:val="28"/>
        </w:rPr>
        <w:t>конструкції</w:t>
      </w:r>
      <w:proofErr w:type="spellEnd"/>
      <w:r>
        <w:rPr>
          <w:sz w:val="28"/>
        </w:rPr>
        <w:t xml:space="preserve">. </w:t>
      </w:r>
    </w:p>
    <w:p w:rsidR="00D3611A" w:rsidRDefault="00D3611A" w:rsidP="00D3611A">
      <w:pPr>
        <w:ind w:firstLine="720"/>
        <w:rPr>
          <w:sz w:val="28"/>
        </w:rPr>
      </w:pPr>
      <w:r>
        <w:rPr>
          <w:b/>
          <w:i/>
          <w:sz w:val="28"/>
          <w:lang w:val="en-US"/>
        </w:rPr>
        <w:t>RF</w:t>
      </w:r>
      <w:r w:rsidRPr="00C4581A">
        <w:rPr>
          <w:b/>
          <w:i/>
          <w:sz w:val="28"/>
        </w:rPr>
        <w:t>-ІЬ</w:t>
      </w:r>
      <w:r>
        <w:rPr>
          <w:sz w:val="28"/>
        </w:rPr>
        <w:t xml:space="preserve"> </w:t>
      </w:r>
      <w:proofErr w:type="spellStart"/>
      <w:r>
        <w:rPr>
          <w:sz w:val="28"/>
        </w:rPr>
        <w:t>застосовують</w:t>
      </w:r>
      <w:proofErr w:type="spellEnd"/>
      <w:r>
        <w:rPr>
          <w:sz w:val="28"/>
        </w:rPr>
        <w:t xml:space="preserve"> для </w:t>
      </w:r>
      <w:proofErr w:type="spellStart"/>
      <w:r>
        <w:rPr>
          <w:sz w:val="28"/>
        </w:rPr>
        <w:t>лікування</w:t>
      </w:r>
      <w:proofErr w:type="spellEnd"/>
      <w:r>
        <w:rPr>
          <w:sz w:val="28"/>
        </w:rPr>
        <w:t xml:space="preserve"> дистального прикусу з </w:t>
      </w:r>
      <w:proofErr w:type="spellStart"/>
      <w:r>
        <w:rPr>
          <w:sz w:val="28"/>
        </w:rPr>
        <w:t>протрузією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середньої</w:t>
      </w:r>
      <w:proofErr w:type="spellEnd"/>
      <w:r>
        <w:rPr>
          <w:sz w:val="28"/>
        </w:rPr>
        <w:t xml:space="preserve"> ваги, </w:t>
      </w:r>
      <w:proofErr w:type="spellStart"/>
      <w:r>
        <w:rPr>
          <w:sz w:val="28"/>
        </w:rPr>
        <w:t>тобто</w:t>
      </w:r>
      <w:proofErr w:type="spellEnd"/>
      <w:r>
        <w:rPr>
          <w:sz w:val="28"/>
        </w:rPr>
        <w:t xml:space="preserve"> при </w:t>
      </w:r>
      <w:proofErr w:type="spellStart"/>
      <w:r>
        <w:rPr>
          <w:sz w:val="28"/>
        </w:rPr>
        <w:t>наявності</w:t>
      </w:r>
      <w:proofErr w:type="spellEnd"/>
      <w:r>
        <w:rPr>
          <w:sz w:val="28"/>
        </w:rPr>
        <w:t xml:space="preserve"> </w:t>
      </w:r>
      <w:proofErr w:type="spellStart"/>
      <w:r>
        <w:rPr>
          <w:sz w:val="28"/>
        </w:rPr>
        <w:t>сагітальної</w:t>
      </w:r>
      <w:proofErr w:type="spellEnd"/>
      <w:r>
        <w:rPr>
          <w:sz w:val="28"/>
        </w:rPr>
        <w:t xml:space="preserve"> </w:t>
      </w:r>
      <w:proofErr w:type="spellStart"/>
      <w:r>
        <w:rPr>
          <w:sz w:val="28"/>
        </w:rPr>
        <w:t>щілини</w:t>
      </w:r>
      <w:proofErr w:type="spellEnd"/>
      <w:r>
        <w:rPr>
          <w:sz w:val="28"/>
        </w:rPr>
        <w:t xml:space="preserve"> не </w:t>
      </w:r>
      <w:proofErr w:type="spellStart"/>
      <w:r>
        <w:rPr>
          <w:sz w:val="28"/>
        </w:rPr>
        <w:t>більше</w:t>
      </w:r>
      <w:proofErr w:type="spellEnd"/>
      <w:r>
        <w:rPr>
          <w:sz w:val="28"/>
        </w:rPr>
        <w:t xml:space="preserve"> 7 мм і </w:t>
      </w:r>
      <w:proofErr w:type="spellStart"/>
      <w:r>
        <w:rPr>
          <w:sz w:val="28"/>
        </w:rPr>
        <w:t>невідповідності</w:t>
      </w:r>
      <w:proofErr w:type="spellEnd"/>
      <w:r>
        <w:rPr>
          <w:sz w:val="28"/>
        </w:rPr>
        <w:t xml:space="preserve"> в </w:t>
      </w:r>
      <w:proofErr w:type="spellStart"/>
      <w:r>
        <w:rPr>
          <w:sz w:val="28"/>
        </w:rPr>
        <w:t>співвідношенні</w:t>
      </w:r>
      <w:proofErr w:type="spellEnd"/>
      <w:r>
        <w:rPr>
          <w:sz w:val="28"/>
        </w:rPr>
        <w:t xml:space="preserve"> </w:t>
      </w:r>
      <w:proofErr w:type="spellStart"/>
      <w:r>
        <w:rPr>
          <w:sz w:val="28"/>
        </w:rPr>
        <w:t>молярів</w:t>
      </w:r>
      <w:proofErr w:type="spellEnd"/>
      <w:r>
        <w:rPr>
          <w:sz w:val="28"/>
        </w:rPr>
        <w:t xml:space="preserve">, </w:t>
      </w:r>
      <w:proofErr w:type="spellStart"/>
      <w:r>
        <w:rPr>
          <w:sz w:val="28"/>
        </w:rPr>
        <w:t>що</w:t>
      </w:r>
      <w:proofErr w:type="spellEnd"/>
      <w:r>
        <w:rPr>
          <w:sz w:val="28"/>
        </w:rPr>
        <w:t xml:space="preserve"> </w:t>
      </w:r>
      <w:proofErr w:type="spellStart"/>
      <w:r>
        <w:rPr>
          <w:sz w:val="28"/>
        </w:rPr>
        <w:t>рівняється</w:t>
      </w:r>
      <w:proofErr w:type="spellEnd"/>
      <w:r>
        <w:rPr>
          <w:sz w:val="28"/>
        </w:rPr>
        <w:t xml:space="preserve"> </w:t>
      </w:r>
      <w:proofErr w:type="spellStart"/>
      <w:r>
        <w:rPr>
          <w:sz w:val="28"/>
        </w:rPr>
        <w:t>половині</w:t>
      </w:r>
      <w:proofErr w:type="spellEnd"/>
      <w:r>
        <w:rPr>
          <w:sz w:val="28"/>
        </w:rPr>
        <w:t xml:space="preserve"> </w:t>
      </w:r>
      <w:proofErr w:type="spellStart"/>
      <w:r>
        <w:rPr>
          <w:sz w:val="28"/>
        </w:rPr>
        <w:t>ширини</w:t>
      </w:r>
      <w:proofErr w:type="spellEnd"/>
      <w:r>
        <w:rPr>
          <w:sz w:val="28"/>
        </w:rPr>
        <w:t xml:space="preserve"> коронки премоляра.  </w:t>
      </w:r>
      <w:proofErr w:type="spellStart"/>
      <w:r>
        <w:rPr>
          <w:sz w:val="28"/>
        </w:rPr>
        <w:t>Замість</w:t>
      </w:r>
      <w:proofErr w:type="spellEnd"/>
      <w:r>
        <w:rPr>
          <w:sz w:val="28"/>
        </w:rPr>
        <w:t xml:space="preserve"> </w:t>
      </w:r>
      <w:proofErr w:type="spellStart"/>
      <w:r>
        <w:rPr>
          <w:sz w:val="28"/>
        </w:rPr>
        <w:t>лінгвальної</w:t>
      </w:r>
      <w:proofErr w:type="spellEnd"/>
      <w:r>
        <w:rPr>
          <w:sz w:val="28"/>
        </w:rPr>
        <w:t xml:space="preserve"> дуги </w:t>
      </w:r>
      <w:proofErr w:type="spellStart"/>
      <w:r>
        <w:rPr>
          <w:sz w:val="28"/>
        </w:rPr>
        <w:t>виготовляють</w:t>
      </w:r>
      <w:proofErr w:type="spellEnd"/>
      <w:r>
        <w:rPr>
          <w:sz w:val="28"/>
        </w:rPr>
        <w:t xml:space="preserve"> </w:t>
      </w:r>
      <w:proofErr w:type="spellStart"/>
      <w:r>
        <w:rPr>
          <w:sz w:val="28"/>
        </w:rPr>
        <w:t>лінгвальний</w:t>
      </w:r>
      <w:proofErr w:type="spellEnd"/>
      <w:r>
        <w:rPr>
          <w:sz w:val="28"/>
        </w:rPr>
        <w:t xml:space="preserve"> </w:t>
      </w:r>
      <w:proofErr w:type="spellStart"/>
      <w:r>
        <w:rPr>
          <w:sz w:val="28"/>
        </w:rPr>
        <w:t>пластмасовий</w:t>
      </w:r>
      <w:proofErr w:type="spellEnd"/>
      <w:r>
        <w:rPr>
          <w:sz w:val="28"/>
        </w:rPr>
        <w:t xml:space="preserve"> щит, </w:t>
      </w:r>
      <w:proofErr w:type="spellStart"/>
      <w:r>
        <w:rPr>
          <w:sz w:val="28"/>
        </w:rPr>
        <w:t>що</w:t>
      </w:r>
      <w:proofErr w:type="spellEnd"/>
      <w:r>
        <w:rPr>
          <w:sz w:val="28"/>
        </w:rPr>
        <w:t xml:space="preserve"> </w:t>
      </w:r>
      <w:proofErr w:type="spellStart"/>
      <w:r>
        <w:rPr>
          <w:sz w:val="28"/>
        </w:rPr>
        <w:t>розташовують</w:t>
      </w:r>
      <w:proofErr w:type="spellEnd"/>
      <w:r>
        <w:rPr>
          <w:sz w:val="28"/>
        </w:rPr>
        <w:t xml:space="preserve"> у </w:t>
      </w:r>
      <w:proofErr w:type="spellStart"/>
      <w:r>
        <w:rPr>
          <w:sz w:val="28"/>
        </w:rPr>
        <w:t>під'язичній</w:t>
      </w:r>
      <w:proofErr w:type="spellEnd"/>
      <w:r>
        <w:rPr>
          <w:sz w:val="28"/>
        </w:rPr>
        <w:t xml:space="preserve"> </w:t>
      </w:r>
      <w:proofErr w:type="spellStart"/>
      <w:r>
        <w:rPr>
          <w:sz w:val="28"/>
        </w:rPr>
        <w:t>ділянці</w:t>
      </w:r>
      <w:proofErr w:type="spellEnd"/>
      <w:r>
        <w:rPr>
          <w:sz w:val="28"/>
        </w:rPr>
        <w:t xml:space="preserve">, таким чином, </w:t>
      </w:r>
      <w:proofErr w:type="spellStart"/>
      <w:r>
        <w:rPr>
          <w:sz w:val="28"/>
        </w:rPr>
        <w:t>щоб</w:t>
      </w:r>
      <w:proofErr w:type="spellEnd"/>
      <w:r>
        <w:rPr>
          <w:sz w:val="28"/>
        </w:rPr>
        <w:t xml:space="preserve"> </w:t>
      </w:r>
      <w:proofErr w:type="spellStart"/>
      <w:r>
        <w:rPr>
          <w:sz w:val="28"/>
        </w:rPr>
        <w:t>він</w:t>
      </w:r>
      <w:proofErr w:type="spellEnd"/>
      <w:r>
        <w:rPr>
          <w:sz w:val="28"/>
        </w:rPr>
        <w:t xml:space="preserve"> не </w:t>
      </w:r>
      <w:proofErr w:type="spellStart"/>
      <w:r>
        <w:rPr>
          <w:sz w:val="28"/>
        </w:rPr>
        <w:t>стосувався</w:t>
      </w:r>
      <w:proofErr w:type="spellEnd"/>
      <w:r>
        <w:rPr>
          <w:sz w:val="28"/>
        </w:rPr>
        <w:t xml:space="preserve"> </w:t>
      </w:r>
      <w:proofErr w:type="spellStart"/>
      <w:r>
        <w:rPr>
          <w:sz w:val="28"/>
        </w:rPr>
        <w:t>зубів</w:t>
      </w:r>
      <w:proofErr w:type="spellEnd"/>
      <w:r>
        <w:rPr>
          <w:sz w:val="28"/>
        </w:rPr>
        <w:t xml:space="preserve">.  У </w:t>
      </w:r>
      <w:proofErr w:type="spellStart"/>
      <w:r>
        <w:rPr>
          <w:sz w:val="28"/>
        </w:rPr>
        <w:t>ньому</w:t>
      </w:r>
      <w:proofErr w:type="spellEnd"/>
      <w:r>
        <w:rPr>
          <w:sz w:val="28"/>
        </w:rPr>
        <w:t xml:space="preserve"> </w:t>
      </w:r>
      <w:proofErr w:type="spellStart"/>
      <w:r>
        <w:rPr>
          <w:sz w:val="28"/>
        </w:rPr>
        <w:t>закріплюють</w:t>
      </w:r>
      <w:proofErr w:type="spellEnd"/>
      <w:r>
        <w:rPr>
          <w:sz w:val="28"/>
        </w:rPr>
        <w:t xml:space="preserve"> </w:t>
      </w:r>
      <w:proofErr w:type="spellStart"/>
      <w:r>
        <w:rPr>
          <w:sz w:val="28"/>
        </w:rPr>
        <w:t>дві</w:t>
      </w:r>
      <w:proofErr w:type="spellEnd"/>
      <w:r>
        <w:rPr>
          <w:sz w:val="28"/>
        </w:rPr>
        <w:t xml:space="preserve"> </w:t>
      </w:r>
      <w:proofErr w:type="spellStart"/>
      <w:r>
        <w:rPr>
          <w:sz w:val="28"/>
        </w:rPr>
        <w:t>пружини</w:t>
      </w:r>
      <w:proofErr w:type="spellEnd"/>
      <w:r>
        <w:rPr>
          <w:sz w:val="28"/>
        </w:rPr>
        <w:t xml:space="preserve">, </w:t>
      </w:r>
      <w:proofErr w:type="spellStart"/>
      <w:r>
        <w:rPr>
          <w:sz w:val="28"/>
        </w:rPr>
        <w:t>що</w:t>
      </w:r>
      <w:proofErr w:type="spellEnd"/>
      <w:r>
        <w:rPr>
          <w:sz w:val="28"/>
        </w:rPr>
        <w:t xml:space="preserve"> </w:t>
      </w:r>
      <w:proofErr w:type="spellStart"/>
      <w:r>
        <w:rPr>
          <w:sz w:val="28"/>
        </w:rPr>
        <w:t>протрагують</w:t>
      </w:r>
      <w:proofErr w:type="spellEnd"/>
      <w:r>
        <w:rPr>
          <w:sz w:val="28"/>
        </w:rPr>
        <w:t xml:space="preserve">, </w:t>
      </w:r>
      <w:proofErr w:type="spellStart"/>
      <w:r>
        <w:rPr>
          <w:sz w:val="28"/>
        </w:rPr>
        <w:t>які</w:t>
      </w:r>
      <w:proofErr w:type="spellEnd"/>
      <w:r>
        <w:rPr>
          <w:sz w:val="28"/>
        </w:rPr>
        <w:t xml:space="preserve"> у </w:t>
      </w:r>
      <w:proofErr w:type="spellStart"/>
      <w:r>
        <w:rPr>
          <w:sz w:val="28"/>
        </w:rPr>
        <w:t>разі</w:t>
      </w:r>
      <w:proofErr w:type="spellEnd"/>
      <w:r>
        <w:rPr>
          <w:sz w:val="28"/>
        </w:rPr>
        <w:t xml:space="preserve"> потреби </w:t>
      </w:r>
      <w:proofErr w:type="spellStart"/>
      <w:r>
        <w:rPr>
          <w:sz w:val="28"/>
        </w:rPr>
        <w:t>активують</w:t>
      </w:r>
      <w:proofErr w:type="spellEnd"/>
      <w:r>
        <w:rPr>
          <w:sz w:val="28"/>
        </w:rPr>
        <w:t xml:space="preserve"> для вестибулярного </w:t>
      </w:r>
      <w:proofErr w:type="spellStart"/>
      <w:r>
        <w:rPr>
          <w:sz w:val="28"/>
        </w:rPr>
        <w:t>нахилу</w:t>
      </w:r>
      <w:proofErr w:type="spellEnd"/>
      <w:r>
        <w:rPr>
          <w:sz w:val="28"/>
        </w:rPr>
        <w:t xml:space="preserve"> </w:t>
      </w:r>
      <w:proofErr w:type="spellStart"/>
      <w:r>
        <w:rPr>
          <w:sz w:val="28"/>
        </w:rPr>
        <w:t>нижніх</w:t>
      </w:r>
      <w:proofErr w:type="spellEnd"/>
      <w:r>
        <w:rPr>
          <w:sz w:val="28"/>
        </w:rPr>
        <w:t xml:space="preserve"> </w:t>
      </w:r>
      <w:proofErr w:type="spellStart"/>
      <w:r>
        <w:rPr>
          <w:sz w:val="28"/>
        </w:rPr>
        <w:t>різців</w:t>
      </w:r>
      <w:proofErr w:type="spellEnd"/>
      <w:r>
        <w:rPr>
          <w:sz w:val="28"/>
        </w:rPr>
        <w:t xml:space="preserve"> при </w:t>
      </w:r>
      <w:proofErr w:type="spellStart"/>
      <w:r>
        <w:rPr>
          <w:sz w:val="28"/>
        </w:rPr>
        <w:t>наявності</w:t>
      </w:r>
      <w:proofErr w:type="spellEnd"/>
      <w:r>
        <w:rPr>
          <w:sz w:val="28"/>
        </w:rPr>
        <w:t xml:space="preserve"> </w:t>
      </w:r>
      <w:proofErr w:type="spellStart"/>
      <w:r>
        <w:rPr>
          <w:sz w:val="28"/>
        </w:rPr>
        <w:t>їхньої</w:t>
      </w:r>
      <w:proofErr w:type="spellEnd"/>
      <w:r>
        <w:rPr>
          <w:sz w:val="28"/>
        </w:rPr>
        <w:t xml:space="preserve"> </w:t>
      </w:r>
      <w:proofErr w:type="spellStart"/>
      <w:r>
        <w:rPr>
          <w:sz w:val="28"/>
        </w:rPr>
        <w:t>ретрузії</w:t>
      </w:r>
      <w:proofErr w:type="spellEnd"/>
      <w:r>
        <w:rPr>
          <w:sz w:val="28"/>
        </w:rPr>
        <w:t xml:space="preserve">.  </w:t>
      </w:r>
      <w:proofErr w:type="spellStart"/>
      <w:r>
        <w:rPr>
          <w:sz w:val="28"/>
        </w:rPr>
        <w:t>Нижня</w:t>
      </w:r>
      <w:proofErr w:type="spellEnd"/>
      <w:r>
        <w:rPr>
          <w:sz w:val="28"/>
        </w:rPr>
        <w:t xml:space="preserve"> </w:t>
      </w:r>
      <w:proofErr w:type="spellStart"/>
      <w:r>
        <w:rPr>
          <w:sz w:val="28"/>
        </w:rPr>
        <w:t>щелепа</w:t>
      </w:r>
      <w:proofErr w:type="spellEnd"/>
      <w:r>
        <w:rPr>
          <w:sz w:val="28"/>
        </w:rPr>
        <w:t xml:space="preserve"> </w:t>
      </w:r>
      <w:proofErr w:type="spellStart"/>
      <w:r>
        <w:rPr>
          <w:sz w:val="28"/>
        </w:rPr>
        <w:t>орієнтується</w:t>
      </w:r>
      <w:proofErr w:type="spellEnd"/>
      <w:r>
        <w:rPr>
          <w:sz w:val="28"/>
        </w:rPr>
        <w:t xml:space="preserve"> в </w:t>
      </w:r>
      <w:proofErr w:type="spellStart"/>
      <w:r>
        <w:rPr>
          <w:sz w:val="28"/>
        </w:rPr>
        <w:t>положення</w:t>
      </w:r>
      <w:proofErr w:type="spellEnd"/>
      <w:r>
        <w:rPr>
          <w:sz w:val="28"/>
        </w:rPr>
        <w:t xml:space="preserve"> конструктивного прикусу за </w:t>
      </w:r>
      <w:proofErr w:type="spellStart"/>
      <w:r>
        <w:rPr>
          <w:sz w:val="28"/>
        </w:rPr>
        <w:t>допомогою</w:t>
      </w:r>
      <w:proofErr w:type="spellEnd"/>
      <w:r>
        <w:rPr>
          <w:sz w:val="28"/>
        </w:rPr>
        <w:t xml:space="preserve"> </w:t>
      </w:r>
      <w:proofErr w:type="spellStart"/>
      <w:r>
        <w:rPr>
          <w:sz w:val="28"/>
        </w:rPr>
        <w:t>лінгвального</w:t>
      </w:r>
      <w:proofErr w:type="spellEnd"/>
      <w:r>
        <w:rPr>
          <w:sz w:val="28"/>
        </w:rPr>
        <w:t xml:space="preserve"> щита. </w:t>
      </w:r>
    </w:p>
    <w:p w:rsidR="00D3611A" w:rsidRDefault="00D3611A" w:rsidP="00D3611A">
      <w:pPr>
        <w:rPr>
          <w:sz w:val="28"/>
        </w:rPr>
      </w:pPr>
      <w:r>
        <w:rPr>
          <w:sz w:val="28"/>
        </w:rPr>
        <w:tab/>
      </w:r>
      <w:r>
        <w:rPr>
          <w:b/>
          <w:i/>
          <w:sz w:val="28"/>
          <w:lang w:val="en-US"/>
        </w:rPr>
        <w:t>RF</w:t>
      </w:r>
      <w:r w:rsidRPr="00C4581A">
        <w:rPr>
          <w:b/>
          <w:i/>
          <w:sz w:val="28"/>
        </w:rPr>
        <w:t>-</w:t>
      </w:r>
      <w:proofErr w:type="spellStart"/>
      <w:r w:rsidRPr="00C4581A">
        <w:rPr>
          <w:b/>
          <w:i/>
          <w:sz w:val="28"/>
        </w:rPr>
        <w:t>Іс</w:t>
      </w:r>
      <w:proofErr w:type="spellEnd"/>
      <w:r>
        <w:rPr>
          <w:sz w:val="28"/>
        </w:rPr>
        <w:t xml:space="preserve"> </w:t>
      </w:r>
      <w:proofErr w:type="spellStart"/>
      <w:r>
        <w:rPr>
          <w:sz w:val="28"/>
        </w:rPr>
        <w:t>застосовують</w:t>
      </w:r>
      <w:proofErr w:type="spellEnd"/>
      <w:r>
        <w:rPr>
          <w:sz w:val="28"/>
        </w:rPr>
        <w:t xml:space="preserve"> для </w:t>
      </w:r>
      <w:proofErr w:type="spellStart"/>
      <w:r>
        <w:rPr>
          <w:sz w:val="28"/>
        </w:rPr>
        <w:t>лікування</w:t>
      </w:r>
      <w:proofErr w:type="spellEnd"/>
      <w:r>
        <w:rPr>
          <w:sz w:val="28"/>
        </w:rPr>
        <w:t xml:space="preserve"> дистального прикусу з </w:t>
      </w:r>
      <w:proofErr w:type="spellStart"/>
      <w:r>
        <w:rPr>
          <w:sz w:val="28"/>
        </w:rPr>
        <w:t>дуже</w:t>
      </w:r>
      <w:proofErr w:type="spellEnd"/>
      <w:r>
        <w:rPr>
          <w:sz w:val="28"/>
        </w:rPr>
        <w:t xml:space="preserve"> </w:t>
      </w:r>
      <w:proofErr w:type="spellStart"/>
      <w:r>
        <w:rPr>
          <w:sz w:val="28"/>
        </w:rPr>
        <w:t>вираженою</w:t>
      </w:r>
      <w:proofErr w:type="spellEnd"/>
      <w:r>
        <w:rPr>
          <w:sz w:val="28"/>
        </w:rPr>
        <w:t xml:space="preserve"> </w:t>
      </w:r>
      <w:proofErr w:type="spellStart"/>
      <w:r>
        <w:rPr>
          <w:sz w:val="28"/>
        </w:rPr>
        <w:t>протрузією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і </w:t>
      </w:r>
      <w:proofErr w:type="spellStart"/>
      <w:r>
        <w:rPr>
          <w:sz w:val="28"/>
        </w:rPr>
        <w:t>значної</w:t>
      </w:r>
      <w:proofErr w:type="spellEnd"/>
      <w:r>
        <w:rPr>
          <w:sz w:val="28"/>
        </w:rPr>
        <w:t xml:space="preserve"> </w:t>
      </w:r>
      <w:proofErr w:type="spellStart"/>
      <w:r>
        <w:rPr>
          <w:sz w:val="28"/>
        </w:rPr>
        <w:t>невідповідністю</w:t>
      </w:r>
      <w:proofErr w:type="spellEnd"/>
      <w:r>
        <w:rPr>
          <w:sz w:val="28"/>
        </w:rPr>
        <w:t xml:space="preserve"> в </w:t>
      </w:r>
      <w:proofErr w:type="spellStart"/>
      <w:r>
        <w:rPr>
          <w:sz w:val="28"/>
        </w:rPr>
        <w:t>співвідношенні</w:t>
      </w:r>
      <w:proofErr w:type="spellEnd"/>
      <w:r>
        <w:rPr>
          <w:sz w:val="28"/>
        </w:rPr>
        <w:t xml:space="preserve"> </w:t>
      </w:r>
      <w:proofErr w:type="spellStart"/>
      <w:r>
        <w:rPr>
          <w:sz w:val="28"/>
        </w:rPr>
        <w:t>бічних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Апарат</w:t>
      </w:r>
      <w:proofErr w:type="spellEnd"/>
      <w:r>
        <w:rPr>
          <w:sz w:val="28"/>
        </w:rPr>
        <w:t xml:space="preserve"> за </w:t>
      </w:r>
      <w:proofErr w:type="spellStart"/>
      <w:r>
        <w:rPr>
          <w:sz w:val="28"/>
        </w:rPr>
        <w:t>конструкцією</w:t>
      </w:r>
      <w:proofErr w:type="spellEnd"/>
      <w:r>
        <w:rPr>
          <w:sz w:val="28"/>
        </w:rPr>
        <w:t xml:space="preserve"> </w:t>
      </w:r>
      <w:proofErr w:type="spellStart"/>
      <w:r>
        <w:rPr>
          <w:sz w:val="28"/>
        </w:rPr>
        <w:t>аналогічний</w:t>
      </w:r>
      <w:proofErr w:type="spellEnd"/>
      <w:r>
        <w:rPr>
          <w:sz w:val="28"/>
        </w:rPr>
        <w:t xml:space="preserve"> </w:t>
      </w:r>
      <w:r>
        <w:rPr>
          <w:sz w:val="28"/>
          <w:lang w:val="en-US"/>
        </w:rPr>
        <w:t>RF</w:t>
      </w:r>
      <w:r w:rsidRPr="00C4581A">
        <w:rPr>
          <w:sz w:val="28"/>
        </w:rPr>
        <w:t>-І</w:t>
      </w:r>
      <w:r>
        <w:rPr>
          <w:sz w:val="28"/>
          <w:lang w:val="en-US"/>
        </w:rPr>
        <w:t>b</w:t>
      </w:r>
      <w:r>
        <w:rPr>
          <w:sz w:val="28"/>
        </w:rPr>
        <w:t xml:space="preserve">, але </w:t>
      </w:r>
      <w:proofErr w:type="spellStart"/>
      <w:r>
        <w:rPr>
          <w:sz w:val="28"/>
        </w:rPr>
        <w:t>має</w:t>
      </w:r>
      <w:proofErr w:type="spellEnd"/>
      <w:r>
        <w:rPr>
          <w:sz w:val="28"/>
        </w:rPr>
        <w:t xml:space="preserve"> два </w:t>
      </w:r>
      <w:proofErr w:type="spellStart"/>
      <w:r>
        <w:rPr>
          <w:sz w:val="28"/>
        </w:rPr>
        <w:t>гвинти</w:t>
      </w:r>
      <w:proofErr w:type="spellEnd"/>
      <w:r>
        <w:rPr>
          <w:sz w:val="28"/>
        </w:rPr>
        <w:t xml:space="preserve">, </w:t>
      </w:r>
      <w:proofErr w:type="spellStart"/>
      <w:r>
        <w:rPr>
          <w:sz w:val="28"/>
        </w:rPr>
        <w:t>що</w:t>
      </w:r>
      <w:proofErr w:type="spellEnd"/>
      <w:r>
        <w:rPr>
          <w:sz w:val="28"/>
        </w:rPr>
        <w:t xml:space="preserve"> </w:t>
      </w:r>
      <w:proofErr w:type="spellStart"/>
      <w:r>
        <w:rPr>
          <w:sz w:val="28"/>
        </w:rPr>
        <w:t>розташовані</w:t>
      </w:r>
      <w:proofErr w:type="spellEnd"/>
      <w:r>
        <w:rPr>
          <w:sz w:val="28"/>
        </w:rPr>
        <w:t xml:space="preserve"> в </w:t>
      </w:r>
      <w:proofErr w:type="spellStart"/>
      <w:r>
        <w:rPr>
          <w:sz w:val="28"/>
        </w:rPr>
        <w:t>бічних</w:t>
      </w:r>
      <w:proofErr w:type="spellEnd"/>
      <w:r>
        <w:rPr>
          <w:sz w:val="28"/>
        </w:rPr>
        <w:t xml:space="preserve"> щитах, </w:t>
      </w:r>
      <w:proofErr w:type="spellStart"/>
      <w:r>
        <w:rPr>
          <w:sz w:val="28"/>
        </w:rPr>
        <w:t>нижній</w:t>
      </w:r>
      <w:proofErr w:type="spellEnd"/>
      <w:r>
        <w:rPr>
          <w:sz w:val="28"/>
        </w:rPr>
        <w:t xml:space="preserve"> сегмент, у </w:t>
      </w:r>
      <w:proofErr w:type="spellStart"/>
      <w:r>
        <w:rPr>
          <w:sz w:val="28"/>
        </w:rPr>
        <w:t>якому</w:t>
      </w:r>
      <w:proofErr w:type="spellEnd"/>
      <w:r>
        <w:rPr>
          <w:sz w:val="28"/>
        </w:rPr>
        <w:t xml:space="preserve"> </w:t>
      </w:r>
      <w:proofErr w:type="spellStart"/>
      <w:r>
        <w:rPr>
          <w:sz w:val="28"/>
        </w:rPr>
        <w:t>закріплені</w:t>
      </w:r>
      <w:proofErr w:type="spellEnd"/>
      <w:r>
        <w:rPr>
          <w:sz w:val="28"/>
        </w:rPr>
        <w:t xml:space="preserve"> </w:t>
      </w:r>
      <w:proofErr w:type="spellStart"/>
      <w:r>
        <w:rPr>
          <w:sz w:val="28"/>
        </w:rPr>
        <w:t>губні</w:t>
      </w:r>
      <w:proofErr w:type="spellEnd"/>
      <w:r>
        <w:rPr>
          <w:sz w:val="28"/>
        </w:rPr>
        <w:t xml:space="preserve"> </w:t>
      </w:r>
      <w:proofErr w:type="spellStart"/>
      <w:r>
        <w:rPr>
          <w:sz w:val="28"/>
        </w:rPr>
        <w:t>пeлоти</w:t>
      </w:r>
      <w:proofErr w:type="spellEnd"/>
      <w:r>
        <w:rPr>
          <w:sz w:val="28"/>
        </w:rPr>
        <w:t xml:space="preserve">, </w:t>
      </w:r>
      <w:proofErr w:type="spellStart"/>
      <w:r>
        <w:rPr>
          <w:sz w:val="28"/>
        </w:rPr>
        <w:t>лінгвальний</w:t>
      </w:r>
      <w:proofErr w:type="spellEnd"/>
      <w:r>
        <w:rPr>
          <w:sz w:val="28"/>
        </w:rPr>
        <w:t xml:space="preserve"> </w:t>
      </w:r>
      <w:proofErr w:type="spellStart"/>
      <w:r>
        <w:rPr>
          <w:sz w:val="28"/>
        </w:rPr>
        <w:t>направляючий</w:t>
      </w:r>
      <w:proofErr w:type="spellEnd"/>
      <w:r>
        <w:rPr>
          <w:sz w:val="28"/>
        </w:rPr>
        <w:t xml:space="preserve"> щит.  При </w:t>
      </w:r>
      <w:proofErr w:type="spellStart"/>
      <w:r>
        <w:rPr>
          <w:sz w:val="28"/>
        </w:rPr>
        <w:t>розкручуванні</w:t>
      </w:r>
      <w:proofErr w:type="spellEnd"/>
      <w:r>
        <w:rPr>
          <w:sz w:val="28"/>
        </w:rPr>
        <w:t xml:space="preserve"> </w:t>
      </w:r>
      <w:proofErr w:type="spellStart"/>
      <w:r>
        <w:rPr>
          <w:sz w:val="28"/>
        </w:rPr>
        <w:t>гвинтів</w:t>
      </w:r>
      <w:proofErr w:type="spellEnd"/>
      <w:r>
        <w:rPr>
          <w:sz w:val="28"/>
        </w:rPr>
        <w:t xml:space="preserve"> </w:t>
      </w:r>
      <w:proofErr w:type="spellStart"/>
      <w:r>
        <w:rPr>
          <w:sz w:val="28"/>
        </w:rPr>
        <w:t>лінгвальниий</w:t>
      </w:r>
      <w:proofErr w:type="spellEnd"/>
      <w:r>
        <w:rPr>
          <w:sz w:val="28"/>
        </w:rPr>
        <w:t xml:space="preserve"> щит </w:t>
      </w:r>
      <w:proofErr w:type="spellStart"/>
      <w:r>
        <w:rPr>
          <w:sz w:val="28"/>
        </w:rPr>
        <w:t>переміщається</w:t>
      </w:r>
      <w:proofErr w:type="spellEnd"/>
      <w:r>
        <w:rPr>
          <w:sz w:val="28"/>
        </w:rPr>
        <w:t xml:space="preserve"> вперед, </w:t>
      </w:r>
      <w:proofErr w:type="spellStart"/>
      <w:r>
        <w:rPr>
          <w:sz w:val="28"/>
        </w:rPr>
        <w:t>що</w:t>
      </w:r>
      <w:proofErr w:type="spellEnd"/>
      <w:r>
        <w:rPr>
          <w:sz w:val="28"/>
        </w:rPr>
        <w:t xml:space="preserve"> </w:t>
      </w:r>
      <w:proofErr w:type="spellStart"/>
      <w:r>
        <w:rPr>
          <w:sz w:val="28"/>
        </w:rPr>
        <w:t>дозволяє</w:t>
      </w:r>
      <w:proofErr w:type="spellEnd"/>
      <w:r>
        <w:rPr>
          <w:sz w:val="28"/>
        </w:rPr>
        <w:t xml:space="preserve"> </w:t>
      </w:r>
      <w:proofErr w:type="spellStart"/>
      <w:r>
        <w:rPr>
          <w:sz w:val="28"/>
        </w:rPr>
        <w:t>поступово</w:t>
      </w:r>
      <w:proofErr w:type="spellEnd"/>
      <w:r>
        <w:rPr>
          <w:sz w:val="28"/>
        </w:rPr>
        <w:t xml:space="preserve"> </w:t>
      </w:r>
      <w:proofErr w:type="spellStart"/>
      <w:r>
        <w:rPr>
          <w:sz w:val="28"/>
        </w:rPr>
        <w:t>висунути</w:t>
      </w:r>
      <w:proofErr w:type="spellEnd"/>
      <w:r>
        <w:rPr>
          <w:sz w:val="28"/>
        </w:rPr>
        <w:t xml:space="preserve">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w:t>
      </w:r>
      <w:proofErr w:type="spellStart"/>
      <w:r>
        <w:rPr>
          <w:sz w:val="28"/>
        </w:rPr>
        <w:t>запобігти</w:t>
      </w:r>
      <w:proofErr w:type="spellEnd"/>
      <w:r>
        <w:rPr>
          <w:sz w:val="28"/>
        </w:rPr>
        <w:t xml:space="preserve"> </w:t>
      </w:r>
      <w:proofErr w:type="spellStart"/>
      <w:r>
        <w:rPr>
          <w:sz w:val="28"/>
        </w:rPr>
        <w:t>надмірній</w:t>
      </w:r>
      <w:proofErr w:type="spellEnd"/>
      <w:r>
        <w:rPr>
          <w:sz w:val="28"/>
        </w:rPr>
        <w:t xml:space="preserve"> </w:t>
      </w:r>
      <w:proofErr w:type="spellStart"/>
      <w:r>
        <w:rPr>
          <w:sz w:val="28"/>
        </w:rPr>
        <w:t>напрузі</w:t>
      </w:r>
      <w:proofErr w:type="spellEnd"/>
      <w:r>
        <w:rPr>
          <w:sz w:val="28"/>
        </w:rPr>
        <w:t xml:space="preserve"> </w:t>
      </w:r>
      <w:proofErr w:type="spellStart"/>
      <w:r>
        <w:rPr>
          <w:sz w:val="28"/>
        </w:rPr>
        <w:t>м'язів</w:t>
      </w:r>
      <w:proofErr w:type="spellEnd"/>
      <w:r>
        <w:rPr>
          <w:sz w:val="28"/>
        </w:rPr>
        <w:t xml:space="preserve"> </w:t>
      </w:r>
      <w:proofErr w:type="spellStart"/>
      <w:r>
        <w:rPr>
          <w:sz w:val="28"/>
        </w:rPr>
        <w:t>щелепно-лицьової</w:t>
      </w:r>
      <w:proofErr w:type="spellEnd"/>
      <w:r>
        <w:rPr>
          <w:sz w:val="28"/>
        </w:rPr>
        <w:t xml:space="preserve"> </w:t>
      </w:r>
      <w:proofErr w:type="spellStart"/>
      <w:r>
        <w:rPr>
          <w:sz w:val="28"/>
        </w:rPr>
        <w:t>області</w:t>
      </w:r>
      <w:proofErr w:type="spellEnd"/>
      <w:r>
        <w:rPr>
          <w:sz w:val="28"/>
        </w:rPr>
        <w:t xml:space="preserve"> і </w:t>
      </w:r>
      <w:proofErr w:type="spellStart"/>
      <w:r>
        <w:rPr>
          <w:sz w:val="28"/>
        </w:rPr>
        <w:t>сприяти</w:t>
      </w:r>
      <w:proofErr w:type="spellEnd"/>
      <w:r>
        <w:rPr>
          <w:sz w:val="28"/>
        </w:rPr>
        <w:t xml:space="preserve"> </w:t>
      </w:r>
      <w:proofErr w:type="spellStart"/>
      <w:r>
        <w:rPr>
          <w:sz w:val="28"/>
        </w:rPr>
        <w:t>більш</w:t>
      </w:r>
      <w:proofErr w:type="spellEnd"/>
      <w:r>
        <w:rPr>
          <w:sz w:val="28"/>
        </w:rPr>
        <w:t xml:space="preserve"> </w:t>
      </w:r>
      <w:proofErr w:type="spellStart"/>
      <w:r>
        <w:rPr>
          <w:sz w:val="28"/>
        </w:rPr>
        <w:t>швидкому</w:t>
      </w:r>
      <w:proofErr w:type="spellEnd"/>
      <w:r>
        <w:rPr>
          <w:sz w:val="28"/>
        </w:rPr>
        <w:t xml:space="preserve"> </w:t>
      </w:r>
      <w:proofErr w:type="spellStart"/>
      <w:r>
        <w:rPr>
          <w:sz w:val="28"/>
        </w:rPr>
        <w:t>звиканню</w:t>
      </w:r>
      <w:proofErr w:type="spellEnd"/>
      <w:r>
        <w:rPr>
          <w:sz w:val="28"/>
        </w:rPr>
        <w:t xml:space="preserve"> </w:t>
      </w:r>
      <w:proofErr w:type="spellStart"/>
      <w:r>
        <w:rPr>
          <w:sz w:val="28"/>
        </w:rPr>
        <w:t>хворих</w:t>
      </w:r>
      <w:proofErr w:type="spellEnd"/>
      <w:r>
        <w:rPr>
          <w:sz w:val="28"/>
        </w:rPr>
        <w:t xml:space="preserve"> до регулятора </w:t>
      </w:r>
      <w:proofErr w:type="spellStart"/>
      <w:r>
        <w:rPr>
          <w:sz w:val="28"/>
        </w:rPr>
        <w:t>функцій</w:t>
      </w:r>
      <w:proofErr w:type="spellEnd"/>
      <w:r>
        <w:rPr>
          <w:sz w:val="28"/>
        </w:rPr>
        <w:t xml:space="preserve">.  </w:t>
      </w:r>
      <w:proofErr w:type="spellStart"/>
      <w:r>
        <w:rPr>
          <w:sz w:val="28"/>
        </w:rPr>
        <w:t>Верхній</w:t>
      </w:r>
      <w:proofErr w:type="spellEnd"/>
      <w:r>
        <w:rPr>
          <w:sz w:val="28"/>
        </w:rPr>
        <w:t xml:space="preserve"> сегмент </w:t>
      </w:r>
      <w:proofErr w:type="spellStart"/>
      <w:r>
        <w:rPr>
          <w:sz w:val="28"/>
        </w:rPr>
        <w:t>зрушується</w:t>
      </w:r>
      <w:proofErr w:type="spellEnd"/>
      <w:r>
        <w:rPr>
          <w:sz w:val="28"/>
        </w:rPr>
        <w:t xml:space="preserve"> назад, </w:t>
      </w:r>
      <w:proofErr w:type="spellStart"/>
      <w:r>
        <w:rPr>
          <w:sz w:val="28"/>
        </w:rPr>
        <w:t>що</w:t>
      </w:r>
      <w:proofErr w:type="spellEnd"/>
      <w:r>
        <w:rPr>
          <w:sz w:val="28"/>
        </w:rPr>
        <w:t xml:space="preserve"> </w:t>
      </w:r>
      <w:proofErr w:type="spellStart"/>
      <w:r>
        <w:rPr>
          <w:sz w:val="28"/>
        </w:rPr>
        <w:t>сприяє</w:t>
      </w:r>
      <w:proofErr w:type="spellEnd"/>
      <w:r>
        <w:rPr>
          <w:sz w:val="28"/>
        </w:rPr>
        <w:t xml:space="preserve"> дистальному </w:t>
      </w:r>
      <w:proofErr w:type="spellStart"/>
      <w:r>
        <w:rPr>
          <w:sz w:val="28"/>
        </w:rPr>
        <w:t>переміщенню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зубів</w:t>
      </w:r>
      <w:proofErr w:type="spellEnd"/>
      <w:r>
        <w:rPr>
          <w:sz w:val="28"/>
        </w:rPr>
        <w:t xml:space="preserve">. </w:t>
      </w:r>
    </w:p>
    <w:p w:rsidR="00D3611A" w:rsidRDefault="00D3611A" w:rsidP="00D3611A">
      <w:pPr>
        <w:ind w:firstLine="720"/>
        <w:rPr>
          <w:sz w:val="28"/>
        </w:rPr>
      </w:pPr>
      <w:r>
        <w:rPr>
          <w:b/>
          <w:i/>
          <w:sz w:val="28"/>
        </w:rPr>
        <w:t xml:space="preserve">Регулятор </w:t>
      </w:r>
      <w:proofErr w:type="spellStart"/>
      <w:r>
        <w:rPr>
          <w:b/>
          <w:i/>
          <w:sz w:val="28"/>
        </w:rPr>
        <w:t>функцій</w:t>
      </w:r>
      <w:proofErr w:type="spellEnd"/>
      <w:r>
        <w:rPr>
          <w:b/>
          <w:i/>
          <w:sz w:val="28"/>
        </w:rPr>
        <w:t xml:space="preserve"> II типу (RF-ІІ)</w:t>
      </w:r>
      <w:r>
        <w:rPr>
          <w:sz w:val="28"/>
        </w:rPr>
        <w:t xml:space="preserve"> </w:t>
      </w:r>
      <w:proofErr w:type="spellStart"/>
      <w:r>
        <w:rPr>
          <w:sz w:val="28"/>
        </w:rPr>
        <w:t>застосовується</w:t>
      </w:r>
      <w:proofErr w:type="spellEnd"/>
      <w:r>
        <w:rPr>
          <w:sz w:val="28"/>
        </w:rPr>
        <w:t xml:space="preserve"> для </w:t>
      </w:r>
      <w:proofErr w:type="spellStart"/>
      <w:r>
        <w:rPr>
          <w:sz w:val="28"/>
        </w:rPr>
        <w:t>лікування</w:t>
      </w:r>
      <w:proofErr w:type="spellEnd"/>
      <w:r>
        <w:rPr>
          <w:sz w:val="28"/>
        </w:rPr>
        <w:t xml:space="preserve"> дистального прикусу в </w:t>
      </w:r>
      <w:proofErr w:type="spellStart"/>
      <w:r>
        <w:rPr>
          <w:sz w:val="28"/>
        </w:rPr>
        <w:t>сполученні</w:t>
      </w:r>
      <w:proofErr w:type="spellEnd"/>
      <w:r>
        <w:rPr>
          <w:sz w:val="28"/>
        </w:rPr>
        <w:t xml:space="preserve"> з </w:t>
      </w:r>
      <w:proofErr w:type="spellStart"/>
      <w:r>
        <w:rPr>
          <w:sz w:val="28"/>
        </w:rPr>
        <w:t>ретрузією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різців</w:t>
      </w:r>
      <w:proofErr w:type="spellEnd"/>
      <w:r>
        <w:rPr>
          <w:sz w:val="28"/>
        </w:rPr>
        <w:t xml:space="preserve">.  </w:t>
      </w:r>
      <w:proofErr w:type="spellStart"/>
      <w:r>
        <w:rPr>
          <w:sz w:val="28"/>
        </w:rPr>
        <w:t>Від</w:t>
      </w:r>
      <w:proofErr w:type="spellEnd"/>
      <w:r>
        <w:rPr>
          <w:sz w:val="28"/>
        </w:rPr>
        <w:t xml:space="preserve"> регулятора І типу </w:t>
      </w:r>
      <w:proofErr w:type="spellStart"/>
      <w:r>
        <w:rPr>
          <w:sz w:val="28"/>
        </w:rPr>
        <w:t>відрізняється</w:t>
      </w:r>
      <w:proofErr w:type="spellEnd"/>
      <w:r>
        <w:rPr>
          <w:sz w:val="28"/>
        </w:rPr>
        <w:t xml:space="preserve"> </w:t>
      </w:r>
      <w:proofErr w:type="spellStart"/>
      <w:r>
        <w:rPr>
          <w:sz w:val="28"/>
        </w:rPr>
        <w:t>тим</w:t>
      </w:r>
      <w:proofErr w:type="spellEnd"/>
      <w:r>
        <w:rPr>
          <w:sz w:val="28"/>
        </w:rPr>
        <w:t xml:space="preserve">, </w:t>
      </w:r>
      <w:proofErr w:type="spellStart"/>
      <w:r>
        <w:rPr>
          <w:sz w:val="28"/>
        </w:rPr>
        <w:t>що</w:t>
      </w:r>
      <w:proofErr w:type="spellEnd"/>
      <w:r>
        <w:rPr>
          <w:sz w:val="28"/>
        </w:rPr>
        <w:t xml:space="preserve"> до </w:t>
      </w:r>
      <w:proofErr w:type="spellStart"/>
      <w:r>
        <w:rPr>
          <w:sz w:val="28"/>
        </w:rPr>
        <w:t>нього</w:t>
      </w:r>
      <w:proofErr w:type="spellEnd"/>
      <w:r>
        <w:rPr>
          <w:sz w:val="28"/>
        </w:rPr>
        <w:t xml:space="preserve"> </w:t>
      </w:r>
      <w:proofErr w:type="spellStart"/>
      <w:r>
        <w:rPr>
          <w:sz w:val="28"/>
        </w:rPr>
        <w:t>добавляють</w:t>
      </w:r>
      <w:proofErr w:type="spellEnd"/>
      <w:r>
        <w:rPr>
          <w:sz w:val="28"/>
        </w:rPr>
        <w:t xml:space="preserve"> </w:t>
      </w:r>
      <w:proofErr w:type="spellStart"/>
      <w:r>
        <w:rPr>
          <w:sz w:val="28"/>
        </w:rPr>
        <w:t>піднебінну</w:t>
      </w:r>
      <w:proofErr w:type="spellEnd"/>
      <w:r>
        <w:rPr>
          <w:sz w:val="28"/>
        </w:rPr>
        <w:t xml:space="preserve"> дугу для </w:t>
      </w:r>
      <w:proofErr w:type="spellStart"/>
      <w:r>
        <w:rPr>
          <w:sz w:val="28"/>
        </w:rPr>
        <w:t>протрузії</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і </w:t>
      </w:r>
      <w:proofErr w:type="spellStart"/>
      <w:r>
        <w:rPr>
          <w:sz w:val="28"/>
        </w:rPr>
        <w:t>змінюють</w:t>
      </w:r>
      <w:proofErr w:type="spellEnd"/>
      <w:r>
        <w:rPr>
          <w:sz w:val="28"/>
        </w:rPr>
        <w:t xml:space="preserve"> форму петель на </w:t>
      </w:r>
      <w:proofErr w:type="spellStart"/>
      <w:r>
        <w:rPr>
          <w:sz w:val="28"/>
        </w:rPr>
        <w:t>ікла</w:t>
      </w:r>
      <w:proofErr w:type="spellEnd"/>
      <w:r>
        <w:rPr>
          <w:sz w:val="28"/>
        </w:rPr>
        <w:t xml:space="preserve">, </w:t>
      </w:r>
      <w:proofErr w:type="spellStart"/>
      <w:r>
        <w:rPr>
          <w:sz w:val="28"/>
        </w:rPr>
        <w:t>які</w:t>
      </w:r>
      <w:proofErr w:type="spellEnd"/>
      <w:r>
        <w:rPr>
          <w:sz w:val="28"/>
        </w:rPr>
        <w:t xml:space="preserve"> </w:t>
      </w:r>
      <w:proofErr w:type="spellStart"/>
      <w:r>
        <w:rPr>
          <w:sz w:val="28"/>
        </w:rPr>
        <w:t>завдяки</w:t>
      </w:r>
      <w:proofErr w:type="spellEnd"/>
      <w:r>
        <w:rPr>
          <w:sz w:val="28"/>
        </w:rPr>
        <w:t xml:space="preserve"> тому, </w:t>
      </w:r>
      <w:proofErr w:type="spellStart"/>
      <w:r>
        <w:rPr>
          <w:sz w:val="28"/>
        </w:rPr>
        <w:t>що</w:t>
      </w:r>
      <w:proofErr w:type="spellEnd"/>
      <w:r>
        <w:rPr>
          <w:sz w:val="28"/>
        </w:rPr>
        <w:t xml:space="preserve"> </w:t>
      </w:r>
      <w:proofErr w:type="spellStart"/>
      <w:r>
        <w:rPr>
          <w:sz w:val="28"/>
        </w:rPr>
        <w:t>відкриті</w:t>
      </w:r>
      <w:proofErr w:type="spellEnd"/>
      <w:r>
        <w:rPr>
          <w:sz w:val="28"/>
        </w:rPr>
        <w:t xml:space="preserve"> </w:t>
      </w:r>
      <w:proofErr w:type="spellStart"/>
      <w:r>
        <w:rPr>
          <w:sz w:val="28"/>
        </w:rPr>
        <w:t>уперед</w:t>
      </w:r>
      <w:proofErr w:type="spellEnd"/>
      <w:r>
        <w:rPr>
          <w:sz w:val="28"/>
        </w:rPr>
        <w:t xml:space="preserve">, не </w:t>
      </w:r>
      <w:proofErr w:type="spellStart"/>
      <w:r>
        <w:rPr>
          <w:sz w:val="28"/>
        </w:rPr>
        <w:t>затримують</w:t>
      </w:r>
      <w:proofErr w:type="spellEnd"/>
      <w:r>
        <w:rPr>
          <w:sz w:val="28"/>
        </w:rPr>
        <w:t xml:space="preserve"> </w:t>
      </w:r>
      <w:proofErr w:type="spellStart"/>
      <w:r>
        <w:rPr>
          <w:sz w:val="28"/>
        </w:rPr>
        <w:t>ріст</w:t>
      </w:r>
      <w:proofErr w:type="spellEnd"/>
      <w:r>
        <w:rPr>
          <w:sz w:val="28"/>
        </w:rPr>
        <w:t xml:space="preserve"> </w:t>
      </w:r>
      <w:proofErr w:type="spellStart"/>
      <w:r>
        <w:rPr>
          <w:sz w:val="28"/>
        </w:rPr>
        <w:t>фронтальної</w:t>
      </w:r>
      <w:proofErr w:type="spellEnd"/>
      <w:r>
        <w:rPr>
          <w:sz w:val="28"/>
        </w:rPr>
        <w:t xml:space="preserve"> </w:t>
      </w:r>
      <w:proofErr w:type="spellStart"/>
      <w:r>
        <w:rPr>
          <w:sz w:val="28"/>
        </w:rPr>
        <w:t>ділянки</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Інші</w:t>
      </w:r>
      <w:proofErr w:type="spellEnd"/>
      <w:r>
        <w:rPr>
          <w:sz w:val="28"/>
        </w:rPr>
        <w:t xml:space="preserve"> </w:t>
      </w:r>
      <w:proofErr w:type="spellStart"/>
      <w:r>
        <w:rPr>
          <w:sz w:val="28"/>
        </w:rPr>
        <w:t>деталі</w:t>
      </w:r>
      <w:proofErr w:type="spellEnd"/>
      <w:r>
        <w:rPr>
          <w:sz w:val="28"/>
        </w:rPr>
        <w:t xml:space="preserve"> і </w:t>
      </w:r>
      <w:proofErr w:type="spellStart"/>
      <w:r>
        <w:rPr>
          <w:sz w:val="28"/>
        </w:rPr>
        <w:t>клінічні</w:t>
      </w:r>
      <w:proofErr w:type="spellEnd"/>
      <w:r>
        <w:rPr>
          <w:sz w:val="28"/>
        </w:rPr>
        <w:t xml:space="preserve"> </w:t>
      </w:r>
      <w:proofErr w:type="spellStart"/>
      <w:r>
        <w:rPr>
          <w:sz w:val="28"/>
        </w:rPr>
        <w:t>етапи</w:t>
      </w:r>
      <w:proofErr w:type="spellEnd"/>
      <w:r>
        <w:rPr>
          <w:sz w:val="28"/>
        </w:rPr>
        <w:t xml:space="preserve"> </w:t>
      </w:r>
      <w:proofErr w:type="spellStart"/>
      <w:r>
        <w:rPr>
          <w:sz w:val="28"/>
        </w:rPr>
        <w:t>виготовлення</w:t>
      </w:r>
      <w:proofErr w:type="spellEnd"/>
      <w:r>
        <w:rPr>
          <w:sz w:val="28"/>
        </w:rPr>
        <w:t xml:space="preserve"> </w:t>
      </w:r>
      <w:proofErr w:type="spellStart"/>
      <w:r>
        <w:rPr>
          <w:sz w:val="28"/>
        </w:rPr>
        <w:t>аналогічні</w:t>
      </w:r>
      <w:proofErr w:type="spellEnd"/>
      <w:r>
        <w:rPr>
          <w:sz w:val="28"/>
        </w:rPr>
        <w:t xml:space="preserve"> </w:t>
      </w:r>
      <w:proofErr w:type="spellStart"/>
      <w:r>
        <w:rPr>
          <w:sz w:val="28"/>
        </w:rPr>
        <w:t>тим</w:t>
      </w:r>
      <w:proofErr w:type="spellEnd"/>
      <w:r>
        <w:rPr>
          <w:sz w:val="28"/>
        </w:rPr>
        <w:t xml:space="preserve">, </w:t>
      </w:r>
      <w:proofErr w:type="spellStart"/>
      <w:r>
        <w:rPr>
          <w:sz w:val="28"/>
        </w:rPr>
        <w:t>що</w:t>
      </w:r>
      <w:proofErr w:type="spellEnd"/>
      <w:r>
        <w:rPr>
          <w:sz w:val="28"/>
        </w:rPr>
        <w:t xml:space="preserve"> </w:t>
      </w:r>
      <w:proofErr w:type="spellStart"/>
      <w:r>
        <w:rPr>
          <w:sz w:val="28"/>
        </w:rPr>
        <w:t>описані</w:t>
      </w:r>
      <w:proofErr w:type="spellEnd"/>
      <w:r>
        <w:rPr>
          <w:sz w:val="28"/>
        </w:rPr>
        <w:t xml:space="preserve"> </w:t>
      </w:r>
      <w:proofErr w:type="spellStart"/>
      <w:r>
        <w:rPr>
          <w:sz w:val="28"/>
        </w:rPr>
        <w:t>вище</w:t>
      </w:r>
      <w:proofErr w:type="spellEnd"/>
      <w:r>
        <w:rPr>
          <w:sz w:val="28"/>
        </w:rPr>
        <w:t xml:space="preserve">.  </w:t>
      </w:r>
    </w:p>
    <w:p w:rsidR="00D3611A" w:rsidRDefault="00D3611A" w:rsidP="00D3611A">
      <w:pPr>
        <w:ind w:firstLine="720"/>
        <w:rPr>
          <w:sz w:val="28"/>
        </w:rPr>
      </w:pPr>
      <w:r>
        <w:rPr>
          <w:b/>
          <w:i/>
          <w:sz w:val="28"/>
        </w:rPr>
        <w:t xml:space="preserve">Регулятор </w:t>
      </w:r>
      <w:proofErr w:type="spellStart"/>
      <w:r>
        <w:rPr>
          <w:b/>
          <w:i/>
          <w:sz w:val="28"/>
        </w:rPr>
        <w:t>функцій</w:t>
      </w:r>
      <w:proofErr w:type="spellEnd"/>
      <w:r>
        <w:rPr>
          <w:b/>
          <w:i/>
          <w:sz w:val="28"/>
        </w:rPr>
        <w:t xml:space="preserve"> </w:t>
      </w:r>
      <w:r>
        <w:rPr>
          <w:b/>
          <w:i/>
          <w:sz w:val="28"/>
          <w:lang w:val="en-US"/>
        </w:rPr>
        <w:t>III</w:t>
      </w:r>
      <w:r w:rsidRPr="00C4581A">
        <w:rPr>
          <w:b/>
          <w:i/>
          <w:sz w:val="28"/>
        </w:rPr>
        <w:t>а</w:t>
      </w:r>
      <w:r>
        <w:rPr>
          <w:b/>
          <w:i/>
          <w:sz w:val="28"/>
        </w:rPr>
        <w:t xml:space="preserve"> типу (RF-</w:t>
      </w:r>
      <w:proofErr w:type="spellStart"/>
      <w:r>
        <w:rPr>
          <w:b/>
          <w:i/>
          <w:sz w:val="28"/>
        </w:rPr>
        <w:t>IIIа</w:t>
      </w:r>
      <w:proofErr w:type="spellEnd"/>
      <w:r>
        <w:rPr>
          <w:b/>
          <w:i/>
          <w:sz w:val="28"/>
        </w:rPr>
        <w:t>)</w:t>
      </w:r>
      <w:r>
        <w:rPr>
          <w:sz w:val="28"/>
        </w:rPr>
        <w:t xml:space="preserve"> показаний для </w:t>
      </w:r>
      <w:proofErr w:type="spellStart"/>
      <w:r>
        <w:rPr>
          <w:sz w:val="28"/>
        </w:rPr>
        <w:t>лікування</w:t>
      </w:r>
      <w:proofErr w:type="spellEnd"/>
      <w:r>
        <w:rPr>
          <w:sz w:val="28"/>
        </w:rPr>
        <w:t xml:space="preserve"> </w:t>
      </w:r>
      <w:proofErr w:type="spellStart"/>
      <w:r>
        <w:rPr>
          <w:sz w:val="28"/>
        </w:rPr>
        <w:t>мезіального</w:t>
      </w:r>
      <w:proofErr w:type="spellEnd"/>
      <w:r>
        <w:rPr>
          <w:sz w:val="28"/>
        </w:rPr>
        <w:t xml:space="preserve"> прикусу.  </w:t>
      </w:r>
      <w:proofErr w:type="spellStart"/>
      <w:r>
        <w:rPr>
          <w:sz w:val="28"/>
        </w:rPr>
        <w:t>Він</w:t>
      </w:r>
      <w:proofErr w:type="spellEnd"/>
      <w:r>
        <w:rPr>
          <w:sz w:val="28"/>
        </w:rPr>
        <w:t xml:space="preserve"> </w:t>
      </w:r>
      <w:proofErr w:type="spellStart"/>
      <w:r>
        <w:rPr>
          <w:sz w:val="28"/>
        </w:rPr>
        <w:t>усуває</w:t>
      </w:r>
      <w:proofErr w:type="spellEnd"/>
      <w:r>
        <w:rPr>
          <w:sz w:val="28"/>
        </w:rPr>
        <w:t xml:space="preserve"> </w:t>
      </w:r>
      <w:proofErr w:type="spellStart"/>
      <w:r>
        <w:rPr>
          <w:sz w:val="28"/>
        </w:rPr>
        <w:t>гальмуючий</w:t>
      </w:r>
      <w:proofErr w:type="spellEnd"/>
      <w:r>
        <w:rPr>
          <w:sz w:val="28"/>
        </w:rPr>
        <w:t xml:space="preserve"> </w:t>
      </w:r>
      <w:proofErr w:type="spellStart"/>
      <w:r>
        <w:rPr>
          <w:sz w:val="28"/>
        </w:rPr>
        <w:t>вплив</w:t>
      </w:r>
      <w:proofErr w:type="spellEnd"/>
      <w:r>
        <w:rPr>
          <w:sz w:val="28"/>
        </w:rPr>
        <w:t xml:space="preserve"> тканин, </w:t>
      </w:r>
      <w:proofErr w:type="spellStart"/>
      <w:r>
        <w:rPr>
          <w:sz w:val="28"/>
        </w:rPr>
        <w:t>що</w:t>
      </w:r>
      <w:proofErr w:type="spellEnd"/>
      <w:r>
        <w:rPr>
          <w:sz w:val="28"/>
        </w:rPr>
        <w:t xml:space="preserve"> </w:t>
      </w:r>
      <w:proofErr w:type="spellStart"/>
      <w:r>
        <w:rPr>
          <w:sz w:val="28"/>
        </w:rPr>
        <w:t>оточують</w:t>
      </w:r>
      <w:proofErr w:type="spellEnd"/>
      <w:r>
        <w:rPr>
          <w:sz w:val="28"/>
        </w:rPr>
        <w:t xml:space="preserve"> </w:t>
      </w:r>
      <w:proofErr w:type="spellStart"/>
      <w:r>
        <w:rPr>
          <w:sz w:val="28"/>
        </w:rPr>
        <w:t>зубні</w:t>
      </w:r>
      <w:proofErr w:type="spellEnd"/>
      <w:r>
        <w:rPr>
          <w:sz w:val="28"/>
        </w:rPr>
        <w:t xml:space="preserve"> ряди, на </w:t>
      </w:r>
      <w:proofErr w:type="spellStart"/>
      <w:r>
        <w:rPr>
          <w:sz w:val="28"/>
        </w:rPr>
        <w:t>ріст</w:t>
      </w:r>
      <w:proofErr w:type="spellEnd"/>
      <w:r>
        <w:rPr>
          <w:sz w:val="28"/>
        </w:rPr>
        <w:t xml:space="preserve"> і </w:t>
      </w:r>
      <w:proofErr w:type="spellStart"/>
      <w:r>
        <w:rPr>
          <w:sz w:val="28"/>
        </w:rPr>
        <w:t>розвиток</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і </w:t>
      </w:r>
      <w:proofErr w:type="spellStart"/>
      <w:r>
        <w:rPr>
          <w:sz w:val="28"/>
        </w:rPr>
        <w:t>затримують</w:t>
      </w:r>
      <w:proofErr w:type="spellEnd"/>
      <w:r>
        <w:rPr>
          <w:sz w:val="28"/>
        </w:rPr>
        <w:t xml:space="preserve"> </w:t>
      </w:r>
      <w:proofErr w:type="spellStart"/>
      <w:r>
        <w:rPr>
          <w:sz w:val="28"/>
        </w:rPr>
        <w:t>ріст</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На </w:t>
      </w:r>
      <w:proofErr w:type="spellStart"/>
      <w:r>
        <w:rPr>
          <w:sz w:val="28"/>
        </w:rPr>
        <w:t>відміну</w:t>
      </w:r>
      <w:proofErr w:type="spellEnd"/>
      <w:r>
        <w:rPr>
          <w:sz w:val="28"/>
        </w:rPr>
        <w:t xml:space="preserve"> </w:t>
      </w:r>
      <w:proofErr w:type="spellStart"/>
      <w:r>
        <w:rPr>
          <w:sz w:val="28"/>
        </w:rPr>
        <w:t>від</w:t>
      </w:r>
      <w:proofErr w:type="spellEnd"/>
      <w:r>
        <w:rPr>
          <w:sz w:val="28"/>
        </w:rPr>
        <w:t xml:space="preserve"> </w:t>
      </w:r>
      <w:proofErr w:type="spellStart"/>
      <w:r>
        <w:rPr>
          <w:sz w:val="28"/>
        </w:rPr>
        <w:t>регуляторів</w:t>
      </w:r>
      <w:proofErr w:type="spellEnd"/>
      <w:r>
        <w:rPr>
          <w:sz w:val="28"/>
        </w:rPr>
        <w:t xml:space="preserve"> </w:t>
      </w:r>
      <w:proofErr w:type="spellStart"/>
      <w:r>
        <w:rPr>
          <w:sz w:val="28"/>
        </w:rPr>
        <w:t>інших</w:t>
      </w:r>
      <w:proofErr w:type="spellEnd"/>
      <w:r>
        <w:rPr>
          <w:sz w:val="28"/>
        </w:rPr>
        <w:t xml:space="preserve"> </w:t>
      </w:r>
      <w:proofErr w:type="spellStart"/>
      <w:r>
        <w:rPr>
          <w:sz w:val="28"/>
        </w:rPr>
        <w:t>типів</w:t>
      </w:r>
      <w:proofErr w:type="spellEnd"/>
      <w:r>
        <w:rPr>
          <w:sz w:val="28"/>
        </w:rPr>
        <w:t xml:space="preserve"> </w:t>
      </w:r>
      <w:proofErr w:type="spellStart"/>
      <w:r>
        <w:rPr>
          <w:sz w:val="28"/>
        </w:rPr>
        <w:t>його</w:t>
      </w:r>
      <w:proofErr w:type="spellEnd"/>
      <w:r>
        <w:rPr>
          <w:sz w:val="28"/>
        </w:rPr>
        <w:t xml:space="preserve"> </w:t>
      </w:r>
      <w:proofErr w:type="spellStart"/>
      <w:r>
        <w:rPr>
          <w:sz w:val="28"/>
        </w:rPr>
        <w:t>конструктивні</w:t>
      </w:r>
      <w:proofErr w:type="spellEnd"/>
      <w:r>
        <w:rPr>
          <w:sz w:val="28"/>
        </w:rPr>
        <w:t xml:space="preserve"> </w:t>
      </w:r>
      <w:proofErr w:type="spellStart"/>
      <w:r>
        <w:rPr>
          <w:sz w:val="28"/>
        </w:rPr>
        <w:t>особливості</w:t>
      </w:r>
      <w:proofErr w:type="spellEnd"/>
      <w:r>
        <w:rPr>
          <w:sz w:val="28"/>
        </w:rPr>
        <w:t xml:space="preserve"> </w:t>
      </w:r>
      <w:proofErr w:type="spellStart"/>
      <w:r>
        <w:rPr>
          <w:sz w:val="28"/>
        </w:rPr>
        <w:t>перебувають</w:t>
      </w:r>
      <w:proofErr w:type="spellEnd"/>
      <w:r>
        <w:rPr>
          <w:sz w:val="28"/>
        </w:rPr>
        <w:t xml:space="preserve"> у </w:t>
      </w:r>
      <w:proofErr w:type="spellStart"/>
      <w:r>
        <w:rPr>
          <w:sz w:val="28"/>
        </w:rPr>
        <w:t>наступному</w:t>
      </w:r>
      <w:proofErr w:type="spellEnd"/>
      <w:r>
        <w:rPr>
          <w:sz w:val="28"/>
        </w:rPr>
        <w:t xml:space="preserve">: </w:t>
      </w:r>
      <w:proofErr w:type="spellStart"/>
      <w:r>
        <w:rPr>
          <w:sz w:val="28"/>
        </w:rPr>
        <w:t>губні</w:t>
      </w:r>
      <w:proofErr w:type="spellEnd"/>
      <w:r>
        <w:rPr>
          <w:sz w:val="28"/>
        </w:rPr>
        <w:t xml:space="preserve"> </w:t>
      </w:r>
      <w:proofErr w:type="spellStart"/>
      <w:r>
        <w:rPr>
          <w:sz w:val="28"/>
        </w:rPr>
        <w:t>пелоти</w:t>
      </w:r>
      <w:proofErr w:type="spellEnd"/>
      <w:r>
        <w:rPr>
          <w:sz w:val="28"/>
        </w:rPr>
        <w:t xml:space="preserve"> </w:t>
      </w:r>
      <w:proofErr w:type="spellStart"/>
      <w:r>
        <w:rPr>
          <w:sz w:val="28"/>
        </w:rPr>
        <w:t>розташовуються</w:t>
      </w:r>
      <w:proofErr w:type="spellEnd"/>
      <w:r>
        <w:rPr>
          <w:sz w:val="28"/>
        </w:rPr>
        <w:t xml:space="preserve"> в </w:t>
      </w:r>
      <w:proofErr w:type="spellStart"/>
      <w:r>
        <w:rPr>
          <w:sz w:val="28"/>
        </w:rPr>
        <w:t>області</w:t>
      </w:r>
      <w:proofErr w:type="spellEnd"/>
      <w:r>
        <w:rPr>
          <w:sz w:val="28"/>
        </w:rPr>
        <w:t xml:space="preserve"> </w:t>
      </w:r>
      <w:proofErr w:type="spellStart"/>
      <w:r>
        <w:rPr>
          <w:sz w:val="28"/>
        </w:rPr>
        <w:t>верхньої</w:t>
      </w:r>
      <w:proofErr w:type="spellEnd"/>
      <w:r>
        <w:rPr>
          <w:sz w:val="28"/>
        </w:rPr>
        <w:t xml:space="preserve"> губи, </w:t>
      </w:r>
      <w:proofErr w:type="spellStart"/>
      <w:r>
        <w:rPr>
          <w:sz w:val="28"/>
        </w:rPr>
        <w:t>вестибулярну</w:t>
      </w:r>
      <w:proofErr w:type="spellEnd"/>
      <w:r>
        <w:rPr>
          <w:sz w:val="28"/>
        </w:rPr>
        <w:t xml:space="preserve"> дугу </w:t>
      </w:r>
      <w:proofErr w:type="spellStart"/>
      <w:r>
        <w:rPr>
          <w:sz w:val="28"/>
        </w:rPr>
        <w:t>виготовляють</w:t>
      </w:r>
      <w:proofErr w:type="spellEnd"/>
      <w:r>
        <w:rPr>
          <w:sz w:val="28"/>
        </w:rPr>
        <w:t xml:space="preserve"> для </w:t>
      </w:r>
      <w:proofErr w:type="spellStart"/>
      <w:r>
        <w:rPr>
          <w:sz w:val="28"/>
        </w:rPr>
        <w:t>нижніх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піднебінну</w:t>
      </w:r>
      <w:proofErr w:type="spellEnd"/>
      <w:r>
        <w:rPr>
          <w:sz w:val="28"/>
        </w:rPr>
        <w:t xml:space="preserve"> дугу - для </w:t>
      </w:r>
      <w:proofErr w:type="spellStart"/>
      <w:r>
        <w:rPr>
          <w:sz w:val="28"/>
        </w:rPr>
        <w:t>протрузії</w:t>
      </w:r>
      <w:proofErr w:type="spellEnd"/>
      <w:r>
        <w:rPr>
          <w:sz w:val="28"/>
        </w:rPr>
        <w:t xml:space="preserve"> </w:t>
      </w:r>
      <w:proofErr w:type="spellStart"/>
      <w:r>
        <w:rPr>
          <w:sz w:val="28"/>
        </w:rPr>
        <w:t>верхніх</w:t>
      </w:r>
      <w:proofErr w:type="spellEnd"/>
      <w:r>
        <w:rPr>
          <w:sz w:val="28"/>
        </w:rPr>
        <w:t xml:space="preserve"> </w:t>
      </w:r>
      <w:proofErr w:type="spellStart"/>
      <w:r>
        <w:rPr>
          <w:sz w:val="28"/>
        </w:rPr>
        <w:t>передніх</w:t>
      </w:r>
      <w:proofErr w:type="spellEnd"/>
      <w:r>
        <w:rPr>
          <w:sz w:val="28"/>
        </w:rPr>
        <w:t xml:space="preserve"> </w:t>
      </w:r>
      <w:proofErr w:type="spellStart"/>
      <w:r>
        <w:rPr>
          <w:sz w:val="28"/>
        </w:rPr>
        <w:t>зубів</w:t>
      </w:r>
      <w:proofErr w:type="spellEnd"/>
      <w:r>
        <w:rPr>
          <w:sz w:val="28"/>
        </w:rPr>
        <w:t xml:space="preserve">, </w:t>
      </w:r>
      <w:proofErr w:type="spellStart"/>
      <w:r>
        <w:rPr>
          <w:sz w:val="28"/>
        </w:rPr>
        <w:t>оклюзійні</w:t>
      </w:r>
      <w:proofErr w:type="spellEnd"/>
      <w:r>
        <w:rPr>
          <w:sz w:val="28"/>
        </w:rPr>
        <w:t xml:space="preserve"> накладки на </w:t>
      </w:r>
      <w:proofErr w:type="spellStart"/>
      <w:r>
        <w:rPr>
          <w:sz w:val="28"/>
        </w:rPr>
        <w:t>бічні</w:t>
      </w:r>
      <w:proofErr w:type="spellEnd"/>
      <w:r>
        <w:rPr>
          <w:sz w:val="28"/>
        </w:rPr>
        <w:t xml:space="preserve"> </w:t>
      </w:r>
      <w:proofErr w:type="spellStart"/>
      <w:r>
        <w:rPr>
          <w:sz w:val="28"/>
        </w:rPr>
        <w:t>зуби</w:t>
      </w:r>
      <w:proofErr w:type="spellEnd"/>
      <w:r>
        <w:rPr>
          <w:sz w:val="28"/>
        </w:rPr>
        <w:t xml:space="preserve"> - для </w:t>
      </w:r>
      <w:proofErr w:type="spellStart"/>
      <w:r>
        <w:rPr>
          <w:sz w:val="28"/>
        </w:rPr>
        <w:t>роз'єднання</w:t>
      </w:r>
      <w:proofErr w:type="spellEnd"/>
      <w:r>
        <w:rPr>
          <w:sz w:val="28"/>
        </w:rPr>
        <w:t xml:space="preserve"> прикусу і </w:t>
      </w:r>
      <w:proofErr w:type="spellStart"/>
      <w:r>
        <w:rPr>
          <w:sz w:val="28"/>
        </w:rPr>
        <w:t>затримки</w:t>
      </w:r>
      <w:proofErr w:type="spellEnd"/>
      <w:r>
        <w:rPr>
          <w:sz w:val="28"/>
        </w:rPr>
        <w:t xml:space="preserve"> росту </w:t>
      </w:r>
      <w:proofErr w:type="spellStart"/>
      <w:r>
        <w:rPr>
          <w:sz w:val="28"/>
        </w:rPr>
        <w:lastRenderedPageBreak/>
        <w:t>нижньої</w:t>
      </w:r>
      <w:proofErr w:type="spellEnd"/>
      <w:r>
        <w:rPr>
          <w:sz w:val="28"/>
        </w:rPr>
        <w:t xml:space="preserve"> </w:t>
      </w:r>
      <w:proofErr w:type="spellStart"/>
      <w:r>
        <w:rPr>
          <w:sz w:val="28"/>
        </w:rPr>
        <w:t>щелепи</w:t>
      </w:r>
      <w:proofErr w:type="spellEnd"/>
      <w:r>
        <w:rPr>
          <w:sz w:val="28"/>
        </w:rPr>
        <w:t xml:space="preserve">. </w:t>
      </w:r>
    </w:p>
    <w:p w:rsidR="00D3611A" w:rsidRDefault="00D3611A" w:rsidP="00D3611A">
      <w:pPr>
        <w:ind w:firstLine="720"/>
        <w:rPr>
          <w:sz w:val="28"/>
        </w:rPr>
      </w:pPr>
      <w:r>
        <w:rPr>
          <w:b/>
          <w:i/>
          <w:sz w:val="28"/>
        </w:rPr>
        <w:t xml:space="preserve">Регулятор </w:t>
      </w:r>
      <w:proofErr w:type="spellStart"/>
      <w:r>
        <w:rPr>
          <w:b/>
          <w:i/>
          <w:sz w:val="28"/>
        </w:rPr>
        <w:t>функцій</w:t>
      </w:r>
      <w:proofErr w:type="spellEnd"/>
      <w:r>
        <w:rPr>
          <w:b/>
          <w:i/>
          <w:sz w:val="28"/>
        </w:rPr>
        <w:t xml:space="preserve"> </w:t>
      </w:r>
      <w:proofErr w:type="spellStart"/>
      <w:r>
        <w:rPr>
          <w:b/>
          <w:i/>
          <w:sz w:val="28"/>
          <w:lang w:val="en-US"/>
        </w:rPr>
        <w:t>IIIb</w:t>
      </w:r>
      <w:proofErr w:type="spellEnd"/>
      <w:r>
        <w:rPr>
          <w:b/>
          <w:i/>
          <w:sz w:val="28"/>
        </w:rPr>
        <w:t xml:space="preserve"> типу (RF-</w:t>
      </w:r>
      <w:proofErr w:type="spellStart"/>
      <w:r>
        <w:rPr>
          <w:b/>
          <w:i/>
          <w:sz w:val="28"/>
        </w:rPr>
        <w:t>ІIIb</w:t>
      </w:r>
      <w:proofErr w:type="spellEnd"/>
      <w:r>
        <w:rPr>
          <w:b/>
          <w:i/>
          <w:sz w:val="28"/>
        </w:rPr>
        <w:t>)</w:t>
      </w:r>
      <w:r>
        <w:rPr>
          <w:sz w:val="28"/>
        </w:rPr>
        <w:t xml:space="preserve"> </w:t>
      </w:r>
      <w:proofErr w:type="spellStart"/>
      <w:r>
        <w:rPr>
          <w:sz w:val="28"/>
        </w:rPr>
        <w:t>відрізняється</w:t>
      </w:r>
      <w:proofErr w:type="spellEnd"/>
      <w:r>
        <w:rPr>
          <w:sz w:val="28"/>
        </w:rPr>
        <w:t xml:space="preserve"> </w:t>
      </w:r>
      <w:proofErr w:type="spellStart"/>
      <w:r>
        <w:rPr>
          <w:sz w:val="28"/>
        </w:rPr>
        <w:t>від</w:t>
      </w:r>
      <w:proofErr w:type="spellEnd"/>
      <w:r>
        <w:rPr>
          <w:sz w:val="28"/>
        </w:rPr>
        <w:t xml:space="preserve"> </w:t>
      </w:r>
      <w:r>
        <w:rPr>
          <w:b/>
          <w:i/>
          <w:sz w:val="28"/>
          <w:lang w:val="en-US"/>
        </w:rPr>
        <w:t>III</w:t>
      </w:r>
      <w:r w:rsidRPr="00C4581A">
        <w:rPr>
          <w:b/>
          <w:i/>
          <w:sz w:val="28"/>
        </w:rPr>
        <w:t>а</w:t>
      </w:r>
      <w:r>
        <w:rPr>
          <w:b/>
          <w:i/>
          <w:sz w:val="28"/>
        </w:rPr>
        <w:t xml:space="preserve"> типу (RF-</w:t>
      </w:r>
      <w:proofErr w:type="spellStart"/>
      <w:r>
        <w:rPr>
          <w:b/>
          <w:i/>
          <w:sz w:val="28"/>
        </w:rPr>
        <w:t>ІIIа</w:t>
      </w:r>
      <w:proofErr w:type="spellEnd"/>
      <w:r>
        <w:rPr>
          <w:b/>
          <w:i/>
          <w:sz w:val="28"/>
        </w:rPr>
        <w:t>)</w:t>
      </w:r>
      <w:r>
        <w:rPr>
          <w:sz w:val="28"/>
        </w:rPr>
        <w:t xml:space="preserve"> </w:t>
      </w:r>
      <w:proofErr w:type="spellStart"/>
      <w:r>
        <w:rPr>
          <w:sz w:val="28"/>
        </w:rPr>
        <w:t>тим</w:t>
      </w:r>
      <w:proofErr w:type="spellEnd"/>
      <w:r>
        <w:rPr>
          <w:sz w:val="28"/>
        </w:rPr>
        <w:t xml:space="preserve">, </w:t>
      </w:r>
      <w:proofErr w:type="spellStart"/>
      <w:r>
        <w:rPr>
          <w:sz w:val="28"/>
        </w:rPr>
        <w:t>що</w:t>
      </w:r>
      <w:proofErr w:type="spellEnd"/>
      <w:r>
        <w:rPr>
          <w:sz w:val="28"/>
        </w:rPr>
        <w:t xml:space="preserve"> в </w:t>
      </w:r>
      <w:proofErr w:type="spellStart"/>
      <w:r>
        <w:rPr>
          <w:sz w:val="28"/>
        </w:rPr>
        <w:t>ньому</w:t>
      </w:r>
      <w:proofErr w:type="spellEnd"/>
      <w:r>
        <w:rPr>
          <w:sz w:val="28"/>
        </w:rPr>
        <w:t xml:space="preserve"> </w:t>
      </w:r>
      <w:proofErr w:type="spellStart"/>
      <w:r>
        <w:rPr>
          <w:sz w:val="28"/>
        </w:rPr>
        <w:t>відсутні</w:t>
      </w:r>
      <w:proofErr w:type="spellEnd"/>
      <w:r>
        <w:rPr>
          <w:sz w:val="28"/>
        </w:rPr>
        <w:t xml:space="preserve"> </w:t>
      </w:r>
      <w:proofErr w:type="spellStart"/>
      <w:r>
        <w:rPr>
          <w:sz w:val="28"/>
        </w:rPr>
        <w:t>оклюзійні</w:t>
      </w:r>
      <w:proofErr w:type="spellEnd"/>
      <w:r>
        <w:rPr>
          <w:sz w:val="28"/>
        </w:rPr>
        <w:t xml:space="preserve"> накладки на </w:t>
      </w:r>
      <w:proofErr w:type="spellStart"/>
      <w:r>
        <w:rPr>
          <w:sz w:val="28"/>
        </w:rPr>
        <w:t>бічні</w:t>
      </w:r>
      <w:proofErr w:type="spellEnd"/>
      <w:r>
        <w:rPr>
          <w:sz w:val="28"/>
        </w:rPr>
        <w:t xml:space="preserve"> </w:t>
      </w:r>
      <w:proofErr w:type="spellStart"/>
      <w:r>
        <w:rPr>
          <w:sz w:val="28"/>
        </w:rPr>
        <w:t>зуби</w:t>
      </w:r>
      <w:proofErr w:type="spellEnd"/>
      <w:r>
        <w:rPr>
          <w:sz w:val="28"/>
        </w:rPr>
        <w:t xml:space="preserve">.  </w:t>
      </w:r>
      <w:proofErr w:type="spellStart"/>
      <w:r>
        <w:rPr>
          <w:sz w:val="28"/>
        </w:rPr>
        <w:t>Ця</w:t>
      </w:r>
      <w:proofErr w:type="spellEnd"/>
      <w:r>
        <w:rPr>
          <w:sz w:val="28"/>
        </w:rPr>
        <w:t xml:space="preserve"> </w:t>
      </w:r>
      <w:proofErr w:type="spellStart"/>
      <w:r>
        <w:rPr>
          <w:sz w:val="28"/>
        </w:rPr>
        <w:t>конструкція</w:t>
      </w:r>
      <w:proofErr w:type="spellEnd"/>
      <w:r>
        <w:rPr>
          <w:sz w:val="28"/>
        </w:rPr>
        <w:t xml:space="preserve"> </w:t>
      </w:r>
      <w:proofErr w:type="spellStart"/>
      <w:r>
        <w:rPr>
          <w:sz w:val="28"/>
        </w:rPr>
        <w:t>рекомендується</w:t>
      </w:r>
      <w:proofErr w:type="spellEnd"/>
      <w:r>
        <w:rPr>
          <w:sz w:val="28"/>
        </w:rPr>
        <w:t xml:space="preserve"> для </w:t>
      </w:r>
      <w:proofErr w:type="spellStart"/>
      <w:r>
        <w:rPr>
          <w:sz w:val="28"/>
        </w:rPr>
        <w:t>лікування</w:t>
      </w:r>
      <w:proofErr w:type="spellEnd"/>
      <w:r>
        <w:rPr>
          <w:sz w:val="28"/>
        </w:rPr>
        <w:t xml:space="preserve"> </w:t>
      </w:r>
      <w:proofErr w:type="spellStart"/>
      <w:r>
        <w:rPr>
          <w:sz w:val="28"/>
        </w:rPr>
        <w:t>мезіального</w:t>
      </w:r>
      <w:proofErr w:type="spellEnd"/>
      <w:r>
        <w:rPr>
          <w:sz w:val="28"/>
        </w:rPr>
        <w:t xml:space="preserve"> прикусу з малою </w:t>
      </w:r>
      <w:proofErr w:type="spellStart"/>
      <w:r>
        <w:rPr>
          <w:sz w:val="28"/>
        </w:rPr>
        <w:t>або</w:t>
      </w:r>
      <w:proofErr w:type="spellEnd"/>
      <w:r>
        <w:rPr>
          <w:sz w:val="28"/>
        </w:rPr>
        <w:t xml:space="preserve"> </w:t>
      </w:r>
      <w:proofErr w:type="spellStart"/>
      <w:r>
        <w:rPr>
          <w:sz w:val="28"/>
        </w:rPr>
        <w:t>середньою</w:t>
      </w:r>
      <w:proofErr w:type="spellEnd"/>
      <w:r>
        <w:rPr>
          <w:sz w:val="28"/>
        </w:rPr>
        <w:t xml:space="preserve"> </w:t>
      </w:r>
      <w:proofErr w:type="spellStart"/>
      <w:r>
        <w:rPr>
          <w:sz w:val="28"/>
        </w:rPr>
        <w:t>глибиною</w:t>
      </w:r>
      <w:proofErr w:type="spellEnd"/>
      <w:r>
        <w:rPr>
          <w:sz w:val="28"/>
        </w:rPr>
        <w:t xml:space="preserve"> </w:t>
      </w:r>
      <w:proofErr w:type="spellStart"/>
      <w:r>
        <w:rPr>
          <w:sz w:val="28"/>
        </w:rPr>
        <w:t>зворотнього</w:t>
      </w:r>
      <w:proofErr w:type="spellEnd"/>
      <w:r>
        <w:rPr>
          <w:sz w:val="28"/>
        </w:rPr>
        <w:t xml:space="preserve"> </w:t>
      </w:r>
      <w:proofErr w:type="spellStart"/>
      <w:r>
        <w:rPr>
          <w:sz w:val="28"/>
        </w:rPr>
        <w:t>різцевого</w:t>
      </w:r>
      <w:proofErr w:type="spellEnd"/>
      <w:r>
        <w:rPr>
          <w:sz w:val="28"/>
        </w:rPr>
        <w:t xml:space="preserve"> </w:t>
      </w:r>
      <w:proofErr w:type="spellStart"/>
      <w:r>
        <w:rPr>
          <w:sz w:val="28"/>
        </w:rPr>
        <w:t>перекриття</w:t>
      </w:r>
      <w:proofErr w:type="spellEnd"/>
      <w:r>
        <w:rPr>
          <w:sz w:val="28"/>
        </w:rPr>
        <w:t xml:space="preserve">.  У таких </w:t>
      </w:r>
      <w:proofErr w:type="spellStart"/>
      <w:r>
        <w:rPr>
          <w:sz w:val="28"/>
        </w:rPr>
        <w:t>випадках</w:t>
      </w:r>
      <w:proofErr w:type="spellEnd"/>
      <w:r>
        <w:rPr>
          <w:sz w:val="28"/>
        </w:rPr>
        <w:t xml:space="preserve"> </w:t>
      </w:r>
      <w:proofErr w:type="spellStart"/>
      <w:r>
        <w:rPr>
          <w:sz w:val="28"/>
        </w:rPr>
        <w:t>досить</w:t>
      </w:r>
      <w:proofErr w:type="spellEnd"/>
      <w:r>
        <w:rPr>
          <w:sz w:val="28"/>
        </w:rPr>
        <w:t xml:space="preserve"> </w:t>
      </w:r>
      <w:proofErr w:type="spellStart"/>
      <w:r>
        <w:rPr>
          <w:sz w:val="28"/>
        </w:rPr>
        <w:t>роз'єднання</w:t>
      </w:r>
      <w:proofErr w:type="spellEnd"/>
      <w:r>
        <w:rPr>
          <w:sz w:val="28"/>
        </w:rPr>
        <w:t xml:space="preserve"> прикусу за </w:t>
      </w:r>
      <w:proofErr w:type="spellStart"/>
      <w:r>
        <w:rPr>
          <w:sz w:val="28"/>
        </w:rPr>
        <w:t>рахунок</w:t>
      </w:r>
      <w:proofErr w:type="spellEnd"/>
      <w:r>
        <w:rPr>
          <w:sz w:val="28"/>
        </w:rPr>
        <w:t xml:space="preserve"> </w:t>
      </w:r>
      <w:proofErr w:type="spellStart"/>
      <w:r>
        <w:rPr>
          <w:sz w:val="28"/>
        </w:rPr>
        <w:t>дротових</w:t>
      </w:r>
      <w:proofErr w:type="spellEnd"/>
      <w:r>
        <w:rPr>
          <w:sz w:val="28"/>
        </w:rPr>
        <w:t xml:space="preserve"> </w:t>
      </w:r>
      <w:proofErr w:type="spellStart"/>
      <w:r>
        <w:rPr>
          <w:sz w:val="28"/>
        </w:rPr>
        <w:t>оклюзійних</w:t>
      </w:r>
      <w:proofErr w:type="spellEnd"/>
      <w:r>
        <w:rPr>
          <w:sz w:val="28"/>
        </w:rPr>
        <w:t xml:space="preserve"> накладок на </w:t>
      </w:r>
      <w:proofErr w:type="spellStart"/>
      <w:r>
        <w:rPr>
          <w:sz w:val="28"/>
        </w:rPr>
        <w:t>нижні</w:t>
      </w:r>
      <w:proofErr w:type="spellEnd"/>
      <w:r>
        <w:rPr>
          <w:sz w:val="28"/>
        </w:rPr>
        <w:t xml:space="preserve"> </w:t>
      </w:r>
      <w:proofErr w:type="spellStart"/>
      <w:r>
        <w:rPr>
          <w:sz w:val="28"/>
        </w:rPr>
        <w:t>останні</w:t>
      </w:r>
      <w:proofErr w:type="spellEnd"/>
      <w:r>
        <w:rPr>
          <w:sz w:val="28"/>
        </w:rPr>
        <w:t xml:space="preserve"> </w:t>
      </w:r>
      <w:proofErr w:type="spellStart"/>
      <w:r>
        <w:rPr>
          <w:sz w:val="28"/>
        </w:rPr>
        <w:t>моляри</w:t>
      </w:r>
      <w:proofErr w:type="spellEnd"/>
      <w:r>
        <w:rPr>
          <w:sz w:val="28"/>
        </w:rPr>
        <w:t xml:space="preserve">. </w:t>
      </w:r>
    </w:p>
    <w:p w:rsidR="00D3611A" w:rsidRDefault="00D3611A" w:rsidP="00D3611A">
      <w:pPr>
        <w:ind w:firstLine="720"/>
        <w:rPr>
          <w:sz w:val="28"/>
        </w:rPr>
      </w:pPr>
      <w:r>
        <w:rPr>
          <w:b/>
          <w:i/>
          <w:sz w:val="28"/>
        </w:rPr>
        <w:t xml:space="preserve">Регулятор </w:t>
      </w:r>
      <w:proofErr w:type="spellStart"/>
      <w:r>
        <w:rPr>
          <w:b/>
          <w:i/>
          <w:sz w:val="28"/>
        </w:rPr>
        <w:t>функцій</w:t>
      </w:r>
      <w:proofErr w:type="spellEnd"/>
      <w:r>
        <w:rPr>
          <w:b/>
          <w:i/>
          <w:sz w:val="28"/>
        </w:rPr>
        <w:t xml:space="preserve"> IV типу (</w:t>
      </w:r>
      <w:r>
        <w:rPr>
          <w:b/>
          <w:i/>
          <w:sz w:val="28"/>
          <w:lang w:val="en-US"/>
        </w:rPr>
        <w:t>RF</w:t>
      </w:r>
      <w:r w:rsidRPr="00C4581A">
        <w:rPr>
          <w:b/>
          <w:i/>
          <w:sz w:val="28"/>
        </w:rPr>
        <w:t>-І</w:t>
      </w:r>
      <w:r>
        <w:rPr>
          <w:b/>
          <w:i/>
          <w:sz w:val="28"/>
          <w:lang w:val="en-US"/>
        </w:rPr>
        <w:t>V</w:t>
      </w:r>
      <w:r>
        <w:rPr>
          <w:b/>
          <w:i/>
          <w:sz w:val="28"/>
        </w:rPr>
        <w:t>)</w:t>
      </w:r>
      <w:r>
        <w:rPr>
          <w:sz w:val="28"/>
        </w:rPr>
        <w:t xml:space="preserve"> </w:t>
      </w:r>
      <w:proofErr w:type="spellStart"/>
      <w:r>
        <w:rPr>
          <w:sz w:val="28"/>
        </w:rPr>
        <w:t>перебуває</w:t>
      </w:r>
      <w:proofErr w:type="spellEnd"/>
      <w:r>
        <w:rPr>
          <w:sz w:val="28"/>
        </w:rPr>
        <w:t xml:space="preserve"> з </w:t>
      </w:r>
      <w:proofErr w:type="spellStart"/>
      <w:r>
        <w:rPr>
          <w:sz w:val="28"/>
        </w:rPr>
        <w:t>двох</w:t>
      </w:r>
      <w:proofErr w:type="spellEnd"/>
      <w:r>
        <w:rPr>
          <w:sz w:val="28"/>
        </w:rPr>
        <w:t xml:space="preserve"> </w:t>
      </w:r>
      <w:proofErr w:type="spellStart"/>
      <w:r>
        <w:rPr>
          <w:sz w:val="28"/>
        </w:rPr>
        <w:t>бічних</w:t>
      </w:r>
      <w:proofErr w:type="spellEnd"/>
      <w:r>
        <w:rPr>
          <w:sz w:val="28"/>
        </w:rPr>
        <w:t xml:space="preserve"> </w:t>
      </w:r>
      <w:proofErr w:type="spellStart"/>
      <w:r>
        <w:rPr>
          <w:sz w:val="28"/>
        </w:rPr>
        <w:t>щитів</w:t>
      </w:r>
      <w:proofErr w:type="spellEnd"/>
      <w:r>
        <w:rPr>
          <w:sz w:val="28"/>
        </w:rPr>
        <w:t xml:space="preserve">, </w:t>
      </w:r>
      <w:proofErr w:type="spellStart"/>
      <w:r>
        <w:rPr>
          <w:sz w:val="28"/>
        </w:rPr>
        <w:t>нижньогубних</w:t>
      </w:r>
      <w:proofErr w:type="spellEnd"/>
      <w:r>
        <w:rPr>
          <w:sz w:val="28"/>
        </w:rPr>
        <w:t xml:space="preserve"> </w:t>
      </w:r>
      <w:proofErr w:type="spellStart"/>
      <w:r>
        <w:rPr>
          <w:sz w:val="28"/>
        </w:rPr>
        <w:t>пелотів</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вестибулярної</w:t>
      </w:r>
      <w:proofErr w:type="spellEnd"/>
      <w:r>
        <w:rPr>
          <w:sz w:val="28"/>
        </w:rPr>
        <w:t xml:space="preserve"> дуги, </w:t>
      </w:r>
      <w:proofErr w:type="spellStart"/>
      <w:r>
        <w:rPr>
          <w:sz w:val="28"/>
        </w:rPr>
        <w:t>піднебінного</w:t>
      </w:r>
      <w:proofErr w:type="spellEnd"/>
      <w:r>
        <w:rPr>
          <w:sz w:val="28"/>
        </w:rPr>
        <w:t xml:space="preserve"> </w:t>
      </w:r>
      <w:proofErr w:type="spellStart"/>
      <w:r>
        <w:rPr>
          <w:sz w:val="28"/>
        </w:rPr>
        <w:t>бюгеля</w:t>
      </w:r>
      <w:proofErr w:type="spellEnd"/>
      <w:r>
        <w:rPr>
          <w:sz w:val="28"/>
        </w:rPr>
        <w:t xml:space="preserve"> й </w:t>
      </w:r>
      <w:proofErr w:type="spellStart"/>
      <w:r>
        <w:rPr>
          <w:sz w:val="28"/>
        </w:rPr>
        <w:t>оклюзійних</w:t>
      </w:r>
      <w:proofErr w:type="spellEnd"/>
      <w:r>
        <w:rPr>
          <w:sz w:val="28"/>
        </w:rPr>
        <w:t xml:space="preserve"> накладок.  </w:t>
      </w:r>
      <w:proofErr w:type="spellStart"/>
      <w:r>
        <w:rPr>
          <w:sz w:val="28"/>
        </w:rPr>
        <w:t>Він</w:t>
      </w:r>
      <w:proofErr w:type="spellEnd"/>
      <w:r>
        <w:rPr>
          <w:sz w:val="28"/>
        </w:rPr>
        <w:t xml:space="preserve"> </w:t>
      </w:r>
      <w:proofErr w:type="spellStart"/>
      <w:r>
        <w:rPr>
          <w:sz w:val="28"/>
        </w:rPr>
        <w:t>може</w:t>
      </w:r>
      <w:proofErr w:type="spellEnd"/>
      <w:r>
        <w:rPr>
          <w:sz w:val="28"/>
        </w:rPr>
        <w:t xml:space="preserve"> </w:t>
      </w:r>
      <w:proofErr w:type="spellStart"/>
      <w:r>
        <w:rPr>
          <w:sz w:val="28"/>
        </w:rPr>
        <w:t>мати</w:t>
      </w:r>
      <w:proofErr w:type="spellEnd"/>
      <w:r>
        <w:rPr>
          <w:sz w:val="28"/>
        </w:rPr>
        <w:t xml:space="preserve"> </w:t>
      </w:r>
      <w:proofErr w:type="spellStart"/>
      <w:r>
        <w:rPr>
          <w:sz w:val="28"/>
        </w:rPr>
        <w:t>додатково</w:t>
      </w:r>
      <w:proofErr w:type="spellEnd"/>
      <w:r>
        <w:rPr>
          <w:sz w:val="28"/>
        </w:rPr>
        <w:t xml:space="preserve"> </w:t>
      </w:r>
      <w:proofErr w:type="spellStart"/>
      <w:r>
        <w:rPr>
          <w:sz w:val="28"/>
        </w:rPr>
        <w:t>нижню</w:t>
      </w:r>
      <w:proofErr w:type="spellEnd"/>
      <w:r>
        <w:rPr>
          <w:sz w:val="28"/>
        </w:rPr>
        <w:t xml:space="preserve"> </w:t>
      </w:r>
      <w:proofErr w:type="spellStart"/>
      <w:r>
        <w:rPr>
          <w:sz w:val="28"/>
        </w:rPr>
        <w:t>вестибулярну</w:t>
      </w:r>
      <w:proofErr w:type="spellEnd"/>
      <w:r>
        <w:rPr>
          <w:sz w:val="28"/>
        </w:rPr>
        <w:t xml:space="preserve"> дугу.  </w:t>
      </w:r>
      <w:proofErr w:type="spellStart"/>
      <w:r>
        <w:rPr>
          <w:sz w:val="28"/>
        </w:rPr>
        <w:t>Піднебінний</w:t>
      </w:r>
      <w:proofErr w:type="spellEnd"/>
      <w:r>
        <w:rPr>
          <w:sz w:val="28"/>
        </w:rPr>
        <w:t xml:space="preserve"> </w:t>
      </w:r>
      <w:proofErr w:type="spellStart"/>
      <w:r>
        <w:rPr>
          <w:sz w:val="28"/>
        </w:rPr>
        <w:t>бюгель</w:t>
      </w:r>
      <w:proofErr w:type="spellEnd"/>
      <w:r>
        <w:rPr>
          <w:sz w:val="28"/>
        </w:rPr>
        <w:t xml:space="preserve"> проходить за </w:t>
      </w:r>
      <w:proofErr w:type="spellStart"/>
      <w:r>
        <w:rPr>
          <w:sz w:val="28"/>
        </w:rPr>
        <w:t>останніми</w:t>
      </w:r>
      <w:proofErr w:type="spellEnd"/>
      <w:r>
        <w:rPr>
          <w:sz w:val="28"/>
        </w:rPr>
        <w:t xml:space="preserve"> молярами.  </w:t>
      </w:r>
      <w:proofErr w:type="spellStart"/>
      <w:r>
        <w:rPr>
          <w:sz w:val="28"/>
        </w:rPr>
        <w:t>Оклюзійні</w:t>
      </w:r>
      <w:proofErr w:type="spellEnd"/>
      <w:r>
        <w:rPr>
          <w:sz w:val="28"/>
        </w:rPr>
        <w:t xml:space="preserve"> </w:t>
      </w:r>
      <w:proofErr w:type="spellStart"/>
      <w:r>
        <w:rPr>
          <w:sz w:val="28"/>
        </w:rPr>
        <w:t>дротові</w:t>
      </w:r>
      <w:proofErr w:type="spellEnd"/>
      <w:r>
        <w:rPr>
          <w:sz w:val="28"/>
        </w:rPr>
        <w:t xml:space="preserve"> накладки за формою і </w:t>
      </w:r>
      <w:proofErr w:type="spellStart"/>
      <w:r>
        <w:rPr>
          <w:sz w:val="28"/>
        </w:rPr>
        <w:t>положенням</w:t>
      </w:r>
      <w:proofErr w:type="spellEnd"/>
      <w:r>
        <w:rPr>
          <w:sz w:val="28"/>
        </w:rPr>
        <w:t xml:space="preserve"> </w:t>
      </w:r>
      <w:proofErr w:type="spellStart"/>
      <w:r>
        <w:rPr>
          <w:sz w:val="28"/>
        </w:rPr>
        <w:t>можуть</w:t>
      </w:r>
      <w:proofErr w:type="spellEnd"/>
      <w:r>
        <w:rPr>
          <w:sz w:val="28"/>
        </w:rPr>
        <w:t xml:space="preserve"> бути </w:t>
      </w:r>
      <w:proofErr w:type="spellStart"/>
      <w:r>
        <w:rPr>
          <w:sz w:val="28"/>
        </w:rPr>
        <w:t>виготовлені</w:t>
      </w:r>
      <w:proofErr w:type="spellEnd"/>
      <w:r>
        <w:rPr>
          <w:sz w:val="28"/>
        </w:rPr>
        <w:t xml:space="preserve"> </w:t>
      </w:r>
      <w:proofErr w:type="spellStart"/>
      <w:r>
        <w:rPr>
          <w:sz w:val="28"/>
        </w:rPr>
        <w:t>індивідуально</w:t>
      </w:r>
      <w:proofErr w:type="spellEnd"/>
      <w:r>
        <w:rPr>
          <w:sz w:val="28"/>
        </w:rPr>
        <w:t xml:space="preserve"> і таким чином, </w:t>
      </w:r>
      <w:proofErr w:type="spellStart"/>
      <w:r>
        <w:rPr>
          <w:sz w:val="28"/>
        </w:rPr>
        <w:t>щоб</w:t>
      </w:r>
      <w:proofErr w:type="spellEnd"/>
      <w:r>
        <w:rPr>
          <w:sz w:val="28"/>
        </w:rPr>
        <w:t xml:space="preserve"> не </w:t>
      </w:r>
      <w:proofErr w:type="spellStart"/>
      <w:r>
        <w:rPr>
          <w:sz w:val="28"/>
        </w:rPr>
        <w:t>гальмували</w:t>
      </w:r>
      <w:proofErr w:type="spellEnd"/>
      <w:r>
        <w:rPr>
          <w:sz w:val="28"/>
        </w:rPr>
        <w:t xml:space="preserve"> </w:t>
      </w:r>
      <w:proofErr w:type="spellStart"/>
      <w:proofErr w:type="gramStart"/>
      <w:r>
        <w:rPr>
          <w:sz w:val="28"/>
        </w:rPr>
        <w:t>переміщення</w:t>
      </w:r>
      <w:proofErr w:type="spellEnd"/>
      <w:r>
        <w:rPr>
          <w:sz w:val="28"/>
        </w:rPr>
        <w:t xml:space="preserve">  RF</w:t>
      </w:r>
      <w:proofErr w:type="gramEnd"/>
      <w:r>
        <w:rPr>
          <w:sz w:val="28"/>
        </w:rPr>
        <w:t xml:space="preserve">-ІV.  Тому </w:t>
      </w:r>
      <w:proofErr w:type="spellStart"/>
      <w:r>
        <w:rPr>
          <w:sz w:val="28"/>
        </w:rPr>
        <w:t>необхідно</w:t>
      </w:r>
      <w:proofErr w:type="spellEnd"/>
      <w:r>
        <w:rPr>
          <w:sz w:val="28"/>
        </w:rPr>
        <w:t xml:space="preserve"> </w:t>
      </w:r>
      <w:proofErr w:type="spellStart"/>
      <w:r>
        <w:rPr>
          <w:sz w:val="28"/>
        </w:rPr>
        <w:t>уникати</w:t>
      </w:r>
      <w:proofErr w:type="spellEnd"/>
      <w:r>
        <w:rPr>
          <w:sz w:val="28"/>
        </w:rPr>
        <w:t xml:space="preserve"> </w:t>
      </w:r>
      <w:proofErr w:type="spellStart"/>
      <w:r>
        <w:rPr>
          <w:sz w:val="28"/>
        </w:rPr>
        <w:t>занурення</w:t>
      </w:r>
      <w:proofErr w:type="spellEnd"/>
      <w:r>
        <w:rPr>
          <w:sz w:val="28"/>
        </w:rPr>
        <w:t xml:space="preserve"> </w:t>
      </w:r>
      <w:proofErr w:type="spellStart"/>
      <w:r>
        <w:rPr>
          <w:sz w:val="28"/>
        </w:rPr>
        <w:t>апарата</w:t>
      </w:r>
      <w:proofErr w:type="spellEnd"/>
      <w:r>
        <w:rPr>
          <w:sz w:val="28"/>
        </w:rPr>
        <w:t xml:space="preserve"> </w:t>
      </w:r>
      <w:proofErr w:type="spellStart"/>
      <w:r>
        <w:rPr>
          <w:sz w:val="28"/>
        </w:rPr>
        <w:t>між</w:t>
      </w:r>
      <w:proofErr w:type="spellEnd"/>
      <w:r>
        <w:rPr>
          <w:sz w:val="28"/>
        </w:rPr>
        <w:t xml:space="preserve"> зубами й опори на </w:t>
      </w:r>
      <w:proofErr w:type="spellStart"/>
      <w:r>
        <w:rPr>
          <w:sz w:val="28"/>
        </w:rPr>
        <w:t>бічні</w:t>
      </w:r>
      <w:proofErr w:type="spellEnd"/>
      <w:r>
        <w:rPr>
          <w:sz w:val="28"/>
        </w:rPr>
        <w:t xml:space="preserve"> </w:t>
      </w:r>
      <w:proofErr w:type="spellStart"/>
      <w:r>
        <w:rPr>
          <w:sz w:val="28"/>
        </w:rPr>
        <w:t>зуби</w:t>
      </w:r>
      <w:proofErr w:type="spellEnd"/>
      <w:r>
        <w:rPr>
          <w:sz w:val="28"/>
        </w:rPr>
        <w:t xml:space="preserve">.  </w:t>
      </w:r>
      <w:proofErr w:type="spellStart"/>
      <w:r>
        <w:rPr>
          <w:sz w:val="28"/>
        </w:rPr>
        <w:t>Виготовлення</w:t>
      </w:r>
      <w:proofErr w:type="spellEnd"/>
      <w:r>
        <w:rPr>
          <w:sz w:val="28"/>
        </w:rPr>
        <w:t xml:space="preserve"> </w:t>
      </w:r>
      <w:proofErr w:type="spellStart"/>
      <w:r>
        <w:rPr>
          <w:sz w:val="28"/>
        </w:rPr>
        <w:t>всіх</w:t>
      </w:r>
      <w:proofErr w:type="spellEnd"/>
      <w:r>
        <w:rPr>
          <w:sz w:val="28"/>
        </w:rPr>
        <w:t xml:space="preserve"> </w:t>
      </w:r>
      <w:proofErr w:type="spellStart"/>
      <w:r>
        <w:rPr>
          <w:sz w:val="28"/>
        </w:rPr>
        <w:t>інших</w:t>
      </w:r>
      <w:proofErr w:type="spellEnd"/>
      <w:r>
        <w:rPr>
          <w:sz w:val="28"/>
        </w:rPr>
        <w:t xml:space="preserve"> </w:t>
      </w:r>
      <w:proofErr w:type="spellStart"/>
      <w:r>
        <w:rPr>
          <w:sz w:val="28"/>
        </w:rPr>
        <w:t>дротових</w:t>
      </w:r>
      <w:proofErr w:type="spellEnd"/>
      <w:r>
        <w:rPr>
          <w:sz w:val="28"/>
        </w:rPr>
        <w:t xml:space="preserve"> і </w:t>
      </w:r>
      <w:proofErr w:type="spellStart"/>
      <w:r>
        <w:rPr>
          <w:sz w:val="28"/>
        </w:rPr>
        <w:t>пластмасових</w:t>
      </w:r>
      <w:proofErr w:type="spellEnd"/>
      <w:r>
        <w:rPr>
          <w:sz w:val="28"/>
        </w:rPr>
        <w:t xml:space="preserve"> </w:t>
      </w:r>
      <w:proofErr w:type="spellStart"/>
      <w:r>
        <w:rPr>
          <w:sz w:val="28"/>
        </w:rPr>
        <w:t>елементів</w:t>
      </w:r>
      <w:proofErr w:type="spellEnd"/>
      <w:r>
        <w:rPr>
          <w:sz w:val="28"/>
        </w:rPr>
        <w:t xml:space="preserve"> </w:t>
      </w:r>
      <w:proofErr w:type="spellStart"/>
      <w:r>
        <w:rPr>
          <w:sz w:val="28"/>
        </w:rPr>
        <w:t>таке</w:t>
      </w:r>
      <w:proofErr w:type="spellEnd"/>
      <w:r>
        <w:rPr>
          <w:sz w:val="28"/>
        </w:rPr>
        <w:t xml:space="preserve"> ж, як для </w:t>
      </w:r>
      <w:r>
        <w:rPr>
          <w:sz w:val="28"/>
          <w:lang w:val="en-US"/>
        </w:rPr>
        <w:t>RF</w:t>
      </w:r>
      <w:r w:rsidRPr="00C4581A">
        <w:rPr>
          <w:sz w:val="28"/>
        </w:rPr>
        <w:t>-</w:t>
      </w:r>
      <w:r>
        <w:rPr>
          <w:sz w:val="28"/>
        </w:rPr>
        <w:t xml:space="preserve"> </w:t>
      </w:r>
      <w:r>
        <w:rPr>
          <w:sz w:val="28"/>
          <w:lang w:val="en-US"/>
        </w:rPr>
        <w:t>II</w:t>
      </w:r>
      <w:r>
        <w:rPr>
          <w:sz w:val="28"/>
        </w:rPr>
        <w:t xml:space="preserve">. </w:t>
      </w:r>
    </w:p>
    <w:p w:rsidR="00D3611A" w:rsidRDefault="00D3611A" w:rsidP="00D3611A">
      <w:pPr>
        <w:ind w:firstLine="360"/>
        <w:rPr>
          <w:sz w:val="28"/>
        </w:rPr>
      </w:pPr>
      <w:r>
        <w:rPr>
          <w:sz w:val="28"/>
        </w:rPr>
        <w:t xml:space="preserve">RF-ІV </w:t>
      </w:r>
      <w:proofErr w:type="spellStart"/>
      <w:r>
        <w:rPr>
          <w:sz w:val="28"/>
        </w:rPr>
        <w:t>застосовують</w:t>
      </w:r>
      <w:proofErr w:type="spellEnd"/>
      <w:r>
        <w:rPr>
          <w:sz w:val="28"/>
        </w:rPr>
        <w:t xml:space="preserve"> для </w:t>
      </w:r>
      <w:proofErr w:type="spellStart"/>
      <w:r>
        <w:rPr>
          <w:sz w:val="28"/>
        </w:rPr>
        <w:t>лікування</w:t>
      </w:r>
      <w:proofErr w:type="spellEnd"/>
      <w:r>
        <w:rPr>
          <w:sz w:val="28"/>
        </w:rPr>
        <w:t xml:space="preserve">: </w:t>
      </w:r>
      <w:proofErr w:type="spellStart"/>
      <w:r>
        <w:rPr>
          <w:sz w:val="28"/>
        </w:rPr>
        <w:t>відкритого</w:t>
      </w:r>
      <w:proofErr w:type="spellEnd"/>
      <w:r>
        <w:rPr>
          <w:sz w:val="28"/>
        </w:rPr>
        <w:t xml:space="preserve"> прикусу, особливо </w:t>
      </w:r>
      <w:proofErr w:type="spellStart"/>
      <w:r>
        <w:rPr>
          <w:sz w:val="28"/>
        </w:rPr>
        <w:t>прогнатичного</w:t>
      </w:r>
      <w:proofErr w:type="spellEnd"/>
      <w:r>
        <w:rPr>
          <w:sz w:val="28"/>
        </w:rPr>
        <w:t xml:space="preserve">, при нейтральному </w:t>
      </w:r>
      <w:proofErr w:type="spellStart"/>
      <w:r>
        <w:rPr>
          <w:sz w:val="28"/>
        </w:rPr>
        <w:t>змінному</w:t>
      </w:r>
      <w:proofErr w:type="spellEnd"/>
      <w:r>
        <w:rPr>
          <w:sz w:val="28"/>
        </w:rPr>
        <w:t xml:space="preserve"> </w:t>
      </w:r>
      <w:proofErr w:type="spellStart"/>
      <w:r>
        <w:rPr>
          <w:sz w:val="28"/>
        </w:rPr>
        <w:t>або</w:t>
      </w:r>
      <w:proofErr w:type="spellEnd"/>
      <w:r>
        <w:rPr>
          <w:sz w:val="28"/>
        </w:rPr>
        <w:t xml:space="preserve"> </w:t>
      </w:r>
      <w:proofErr w:type="spellStart"/>
      <w:r>
        <w:rPr>
          <w:sz w:val="28"/>
        </w:rPr>
        <w:t>постійному</w:t>
      </w:r>
      <w:proofErr w:type="spellEnd"/>
      <w:r>
        <w:rPr>
          <w:sz w:val="28"/>
        </w:rPr>
        <w:t xml:space="preserve"> </w:t>
      </w:r>
      <w:proofErr w:type="spellStart"/>
      <w:r>
        <w:rPr>
          <w:sz w:val="28"/>
        </w:rPr>
        <w:t>прикусі</w:t>
      </w:r>
      <w:proofErr w:type="spellEnd"/>
      <w:r>
        <w:rPr>
          <w:sz w:val="28"/>
        </w:rPr>
        <w:t xml:space="preserve">; </w:t>
      </w:r>
      <w:proofErr w:type="spellStart"/>
      <w:r>
        <w:rPr>
          <w:sz w:val="28"/>
        </w:rPr>
        <w:t>біальвеолярній</w:t>
      </w:r>
      <w:proofErr w:type="spellEnd"/>
      <w:r>
        <w:rPr>
          <w:sz w:val="28"/>
        </w:rPr>
        <w:t xml:space="preserve"> </w:t>
      </w:r>
      <w:proofErr w:type="spellStart"/>
      <w:r>
        <w:rPr>
          <w:sz w:val="28"/>
        </w:rPr>
        <w:t>протрузії</w:t>
      </w:r>
      <w:proofErr w:type="spellEnd"/>
      <w:r>
        <w:rPr>
          <w:sz w:val="28"/>
        </w:rPr>
        <w:t xml:space="preserve">. </w:t>
      </w:r>
    </w:p>
    <w:p w:rsidR="00D3611A" w:rsidRDefault="00D3611A" w:rsidP="00D3611A">
      <w:pPr>
        <w:ind w:left="784"/>
        <w:rPr>
          <w:sz w:val="28"/>
          <w:lang w:val="uk-UA"/>
        </w:rPr>
      </w:pPr>
    </w:p>
    <w:p w:rsidR="00D3611A" w:rsidRDefault="00D3611A" w:rsidP="00D3611A">
      <w:pPr>
        <w:ind w:firstLine="720"/>
        <w:rPr>
          <w:rFonts w:ascii="Times New Roman CYR" w:hAnsi="Times New Roman CYR"/>
          <w:sz w:val="28"/>
        </w:rPr>
      </w:pPr>
      <w:r>
        <w:rPr>
          <w:rFonts w:ascii="Times New Roman CYR" w:hAnsi="Times New Roman CYR"/>
          <w:sz w:val="28"/>
        </w:rPr>
        <w:t xml:space="preserve">З метою </w:t>
      </w:r>
      <w:proofErr w:type="spellStart"/>
      <w:r>
        <w:rPr>
          <w:rFonts w:ascii="Times New Roman CYR" w:hAnsi="Times New Roman CYR"/>
          <w:sz w:val="28"/>
        </w:rPr>
        <w:t>усунення</w:t>
      </w:r>
      <w:proofErr w:type="spellEnd"/>
      <w:r>
        <w:rPr>
          <w:rFonts w:ascii="Times New Roman CYR" w:hAnsi="Times New Roman CYR"/>
          <w:sz w:val="28"/>
        </w:rPr>
        <w:t xml:space="preserve"> </w:t>
      </w:r>
      <w:proofErr w:type="spellStart"/>
      <w:r>
        <w:rPr>
          <w:rFonts w:ascii="Times New Roman CYR" w:hAnsi="Times New Roman CYR"/>
          <w:sz w:val="28"/>
        </w:rPr>
        <w:t>морфологічних</w:t>
      </w:r>
      <w:proofErr w:type="spellEnd"/>
      <w:r>
        <w:rPr>
          <w:rFonts w:ascii="Times New Roman CYR" w:hAnsi="Times New Roman CYR"/>
          <w:sz w:val="28"/>
        </w:rPr>
        <w:t xml:space="preserve"> і </w:t>
      </w:r>
      <w:proofErr w:type="spellStart"/>
      <w:r>
        <w:rPr>
          <w:rFonts w:ascii="Times New Roman CYR" w:hAnsi="Times New Roman CYR"/>
          <w:sz w:val="28"/>
        </w:rPr>
        <w:t>функціональних</w:t>
      </w:r>
      <w:proofErr w:type="spellEnd"/>
      <w:r>
        <w:rPr>
          <w:rFonts w:ascii="Times New Roman CYR" w:hAnsi="Times New Roman CYR"/>
          <w:sz w:val="28"/>
        </w:rPr>
        <w:t xml:space="preserve"> </w:t>
      </w:r>
      <w:proofErr w:type="spellStart"/>
      <w:r>
        <w:rPr>
          <w:rFonts w:ascii="Times New Roman CYR" w:hAnsi="Times New Roman CYR"/>
          <w:sz w:val="28"/>
        </w:rPr>
        <w:t>порушень</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w:t>
      </w:r>
      <w:proofErr w:type="spellStart"/>
      <w:r>
        <w:rPr>
          <w:rFonts w:ascii="Times New Roman CYR" w:hAnsi="Times New Roman CYR"/>
          <w:sz w:val="28"/>
        </w:rPr>
        <w:t>апарати</w:t>
      </w:r>
      <w:proofErr w:type="spellEnd"/>
      <w:r>
        <w:rPr>
          <w:rFonts w:ascii="Times New Roman CYR" w:hAnsi="Times New Roman CYR"/>
          <w:sz w:val="28"/>
        </w:rPr>
        <w:t xml:space="preserve"> </w:t>
      </w:r>
      <w:proofErr w:type="spellStart"/>
      <w:r>
        <w:rPr>
          <w:rFonts w:ascii="Times New Roman CYR" w:hAnsi="Times New Roman CYR"/>
          <w:sz w:val="28"/>
        </w:rPr>
        <w:t>комбінованої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Ці</w:t>
      </w:r>
      <w:proofErr w:type="spellEnd"/>
      <w:r>
        <w:rPr>
          <w:rFonts w:ascii="Times New Roman CYR" w:hAnsi="Times New Roman CYR"/>
          <w:sz w:val="28"/>
        </w:rPr>
        <w:t xml:space="preserve"> </w:t>
      </w:r>
      <w:proofErr w:type="spellStart"/>
      <w:r>
        <w:rPr>
          <w:rFonts w:ascii="Times New Roman CYR" w:hAnsi="Times New Roman CYR"/>
          <w:sz w:val="28"/>
        </w:rPr>
        <w:t>апарати</w:t>
      </w:r>
      <w:proofErr w:type="spellEnd"/>
      <w:r>
        <w:rPr>
          <w:rFonts w:ascii="Times New Roman CYR" w:hAnsi="Times New Roman CYR"/>
          <w:sz w:val="28"/>
        </w:rPr>
        <w:t xml:space="preserve"> </w:t>
      </w:r>
      <w:proofErr w:type="spellStart"/>
      <w:r>
        <w:rPr>
          <w:rFonts w:ascii="Times New Roman CYR" w:hAnsi="Times New Roman CYR"/>
          <w:sz w:val="28"/>
        </w:rPr>
        <w:t>сполучують</w:t>
      </w:r>
      <w:proofErr w:type="spellEnd"/>
      <w:r>
        <w:rPr>
          <w:rFonts w:ascii="Times New Roman CYR" w:hAnsi="Times New Roman CYR"/>
          <w:sz w:val="28"/>
        </w:rPr>
        <w:t xml:space="preserve"> у </w:t>
      </w:r>
      <w:proofErr w:type="spellStart"/>
      <w:r>
        <w:rPr>
          <w:rFonts w:ascii="Times New Roman CYR" w:hAnsi="Times New Roman CYR"/>
          <w:sz w:val="28"/>
        </w:rPr>
        <w:t>собі</w:t>
      </w:r>
      <w:proofErr w:type="spellEnd"/>
      <w:r>
        <w:rPr>
          <w:rFonts w:ascii="Times New Roman CYR" w:hAnsi="Times New Roman CYR"/>
          <w:sz w:val="28"/>
        </w:rPr>
        <w:t xml:space="preserve"> </w:t>
      </w:r>
      <w:proofErr w:type="spellStart"/>
      <w:r>
        <w:rPr>
          <w:rFonts w:ascii="Times New Roman CYR" w:hAnsi="Times New Roman CYR"/>
          <w:sz w:val="28"/>
        </w:rPr>
        <w:t>активні</w:t>
      </w:r>
      <w:proofErr w:type="spellEnd"/>
      <w:r>
        <w:rPr>
          <w:rFonts w:ascii="Times New Roman CYR" w:hAnsi="Times New Roman CYR"/>
          <w:sz w:val="28"/>
        </w:rPr>
        <w:t xml:space="preserve"> і </w:t>
      </w:r>
      <w:proofErr w:type="spellStart"/>
      <w:r>
        <w:rPr>
          <w:rFonts w:ascii="Times New Roman CYR" w:hAnsi="Times New Roman CYR"/>
          <w:sz w:val="28"/>
        </w:rPr>
        <w:t>пасивні</w:t>
      </w:r>
      <w:proofErr w:type="spellEnd"/>
      <w:r>
        <w:rPr>
          <w:rFonts w:ascii="Times New Roman CYR" w:hAnsi="Times New Roman CYR"/>
          <w:sz w:val="28"/>
        </w:rPr>
        <w:t xml:space="preserve"> </w:t>
      </w:r>
      <w:proofErr w:type="spellStart"/>
      <w:r>
        <w:rPr>
          <w:rFonts w:ascii="Times New Roman CYR" w:hAnsi="Times New Roman CYR"/>
          <w:sz w:val="28"/>
        </w:rPr>
        <w:t>конструктивні</w:t>
      </w:r>
      <w:proofErr w:type="spellEnd"/>
      <w:r>
        <w:rPr>
          <w:rFonts w:ascii="Times New Roman CYR" w:hAnsi="Times New Roman CYR"/>
          <w:sz w:val="28"/>
        </w:rPr>
        <w:t xml:space="preserve"> </w:t>
      </w:r>
      <w:proofErr w:type="spellStart"/>
      <w:r>
        <w:rPr>
          <w:rFonts w:ascii="Times New Roman CYR" w:hAnsi="Times New Roman CYR"/>
          <w:sz w:val="28"/>
        </w:rPr>
        <w:t>елементи</w:t>
      </w:r>
      <w:proofErr w:type="spellEnd"/>
      <w:r>
        <w:rPr>
          <w:rFonts w:ascii="Times New Roman CYR" w:hAnsi="Times New Roman CYR"/>
          <w:sz w:val="28"/>
        </w:rPr>
        <w:t xml:space="preserve"> </w:t>
      </w:r>
      <w:proofErr w:type="spellStart"/>
      <w:r>
        <w:rPr>
          <w:rFonts w:ascii="Times New Roman CYR" w:hAnsi="Times New Roman CYR"/>
          <w:sz w:val="28"/>
        </w:rPr>
        <w:t>такі</w:t>
      </w:r>
      <w:proofErr w:type="spellEnd"/>
      <w:r>
        <w:rPr>
          <w:rFonts w:ascii="Times New Roman CYR" w:hAnsi="Times New Roman CYR"/>
          <w:sz w:val="28"/>
        </w:rPr>
        <w:t xml:space="preserve"> як: </w:t>
      </w:r>
      <w:proofErr w:type="spellStart"/>
      <w:r>
        <w:rPr>
          <w:rFonts w:ascii="Times New Roman CYR" w:hAnsi="Times New Roman CYR"/>
          <w:sz w:val="28"/>
        </w:rPr>
        <w:t>вестибулярні</w:t>
      </w:r>
      <w:proofErr w:type="spellEnd"/>
      <w:r>
        <w:rPr>
          <w:rFonts w:ascii="Times New Roman CYR" w:hAnsi="Times New Roman CYR"/>
          <w:sz w:val="28"/>
        </w:rPr>
        <w:t xml:space="preserve"> й </w:t>
      </w:r>
      <w:proofErr w:type="spellStart"/>
      <w:r>
        <w:rPr>
          <w:rFonts w:ascii="Times New Roman CYR" w:hAnsi="Times New Roman CYR"/>
          <w:sz w:val="28"/>
        </w:rPr>
        <w:t>оральн</w:t>
      </w:r>
      <w:proofErr w:type="spellEnd"/>
      <w:r>
        <w:rPr>
          <w:rFonts w:ascii="Times New Roman CYR" w:hAnsi="Times New Roman CYR"/>
          <w:sz w:val="28"/>
          <w:lang w:val="uk-UA"/>
        </w:rPr>
        <w:t>і</w:t>
      </w:r>
      <w:r>
        <w:rPr>
          <w:rFonts w:ascii="Times New Roman CYR" w:hAnsi="Times New Roman CYR"/>
          <w:sz w:val="28"/>
        </w:rPr>
        <w:t xml:space="preserve"> дуги; </w:t>
      </w:r>
      <w:proofErr w:type="spellStart"/>
      <w:r>
        <w:rPr>
          <w:rFonts w:ascii="Times New Roman CYR" w:hAnsi="Times New Roman CYR"/>
          <w:sz w:val="28"/>
        </w:rPr>
        <w:t>розширювальні</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і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для </w:t>
      </w:r>
      <w:proofErr w:type="spellStart"/>
      <w:r>
        <w:rPr>
          <w:rFonts w:ascii="Times New Roman CYR" w:hAnsi="Times New Roman CYR"/>
          <w:sz w:val="28"/>
        </w:rPr>
        <w:t>мезіо</w:t>
      </w:r>
      <w:proofErr w:type="spellEnd"/>
      <w:r>
        <w:rPr>
          <w:rFonts w:ascii="Times New Roman CYR" w:hAnsi="Times New Roman CYR"/>
          <w:sz w:val="28"/>
        </w:rPr>
        <w:t xml:space="preserve">-дистального і вестибулярного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окремих</w:t>
      </w:r>
      <w:proofErr w:type="spellEnd"/>
      <w:r>
        <w:rPr>
          <w:rFonts w:ascii="Times New Roman CYR" w:hAnsi="Times New Roman CYR"/>
          <w:sz w:val="28"/>
        </w:rPr>
        <w:t xml:space="preserve"> і </w:t>
      </w:r>
      <w:proofErr w:type="spellStart"/>
      <w:r>
        <w:rPr>
          <w:rFonts w:ascii="Times New Roman CYR" w:hAnsi="Times New Roman CYR"/>
          <w:sz w:val="28"/>
        </w:rPr>
        <w:t>груп</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накушувальні</w:t>
      </w:r>
      <w:proofErr w:type="spellEnd"/>
      <w:r>
        <w:rPr>
          <w:rFonts w:ascii="Times New Roman CYR" w:hAnsi="Times New Roman CYR"/>
          <w:sz w:val="28"/>
        </w:rPr>
        <w:t xml:space="preserve"> площадки; </w:t>
      </w:r>
      <w:proofErr w:type="spellStart"/>
      <w:r>
        <w:rPr>
          <w:rFonts w:ascii="Times New Roman CYR" w:hAnsi="Times New Roman CYR"/>
          <w:sz w:val="28"/>
        </w:rPr>
        <w:t>оклюзійні</w:t>
      </w:r>
      <w:proofErr w:type="spellEnd"/>
      <w:r>
        <w:rPr>
          <w:rFonts w:ascii="Times New Roman CYR" w:hAnsi="Times New Roman CYR"/>
          <w:sz w:val="28"/>
        </w:rPr>
        <w:t xml:space="preserve"> накладки; </w:t>
      </w:r>
      <w:proofErr w:type="spellStart"/>
      <w:r>
        <w:rPr>
          <w:rFonts w:ascii="Times New Roman CYR" w:hAnsi="Times New Roman CYR"/>
          <w:sz w:val="28"/>
        </w:rPr>
        <w:t>похилі</w:t>
      </w:r>
      <w:proofErr w:type="spellEnd"/>
      <w:r>
        <w:rPr>
          <w:rFonts w:ascii="Times New Roman CYR" w:hAnsi="Times New Roman CYR"/>
          <w:sz w:val="28"/>
        </w:rPr>
        <w:t xml:space="preserve"> </w:t>
      </w:r>
      <w:proofErr w:type="spellStart"/>
      <w:r>
        <w:rPr>
          <w:rFonts w:ascii="Times New Roman CYR" w:hAnsi="Times New Roman CYR"/>
          <w:sz w:val="28"/>
        </w:rPr>
        <w:t>площини</w:t>
      </w:r>
      <w:proofErr w:type="spellEnd"/>
      <w:r>
        <w:rPr>
          <w:rFonts w:ascii="Times New Roman CYR" w:hAnsi="Times New Roman CYR"/>
          <w:sz w:val="28"/>
        </w:rPr>
        <w:t xml:space="preserve">; </w:t>
      </w:r>
      <w:proofErr w:type="spellStart"/>
      <w:r>
        <w:rPr>
          <w:rFonts w:ascii="Times New Roman CYR" w:hAnsi="Times New Roman CYR"/>
          <w:sz w:val="28"/>
        </w:rPr>
        <w:t>направляючі</w:t>
      </w:r>
      <w:proofErr w:type="spellEnd"/>
      <w:r>
        <w:rPr>
          <w:rFonts w:ascii="Times New Roman CYR" w:hAnsi="Times New Roman CYR"/>
          <w:sz w:val="28"/>
        </w:rPr>
        <w:t xml:space="preserve"> </w:t>
      </w:r>
      <w:proofErr w:type="spellStart"/>
      <w:r>
        <w:rPr>
          <w:rFonts w:ascii="Times New Roman CYR" w:hAnsi="Times New Roman CYR"/>
          <w:sz w:val="28"/>
        </w:rPr>
        <w:t>петлі</w:t>
      </w:r>
      <w:proofErr w:type="spellEnd"/>
      <w:r>
        <w:rPr>
          <w:rFonts w:ascii="Times New Roman CYR" w:hAnsi="Times New Roman CYR"/>
          <w:sz w:val="28"/>
        </w:rPr>
        <w:t xml:space="preserve"> і </w:t>
      </w:r>
      <w:proofErr w:type="gramStart"/>
      <w:r>
        <w:rPr>
          <w:rFonts w:ascii="Times New Roman CYR" w:hAnsi="Times New Roman CYR"/>
          <w:sz w:val="28"/>
        </w:rPr>
        <w:t>т.п..</w:t>
      </w:r>
      <w:proofErr w:type="gramEnd"/>
      <w:r>
        <w:rPr>
          <w:rFonts w:ascii="Times New Roman CYR" w:hAnsi="Times New Roman CYR"/>
          <w:sz w:val="28"/>
        </w:rPr>
        <w:t xml:space="preserve"> </w:t>
      </w:r>
      <w:proofErr w:type="spellStart"/>
      <w:r>
        <w:rPr>
          <w:rFonts w:ascii="Times New Roman CYR" w:hAnsi="Times New Roman CYR"/>
          <w:sz w:val="28"/>
        </w:rPr>
        <w:t>Це</w:t>
      </w:r>
      <w:proofErr w:type="spell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бути </w:t>
      </w:r>
      <w:proofErr w:type="spellStart"/>
      <w:r>
        <w:rPr>
          <w:rFonts w:ascii="Times New Roman CYR" w:hAnsi="Times New Roman CYR"/>
          <w:sz w:val="28"/>
        </w:rPr>
        <w:t>однощелепні</w:t>
      </w:r>
      <w:proofErr w:type="spellEnd"/>
      <w:r>
        <w:rPr>
          <w:rFonts w:ascii="Times New Roman CYR" w:hAnsi="Times New Roman CYR"/>
          <w:sz w:val="28"/>
        </w:rPr>
        <w:t xml:space="preserve"> </w:t>
      </w:r>
      <w:proofErr w:type="spellStart"/>
      <w:r>
        <w:rPr>
          <w:rFonts w:ascii="Times New Roman CYR" w:hAnsi="Times New Roman CYR"/>
          <w:sz w:val="28"/>
        </w:rPr>
        <w:t>апарати</w:t>
      </w:r>
      <w:proofErr w:type="spellEnd"/>
      <w:r>
        <w:rPr>
          <w:rFonts w:ascii="Times New Roman CYR" w:hAnsi="Times New Roman CYR"/>
          <w:sz w:val="28"/>
        </w:rPr>
        <w:t xml:space="preserve"> </w:t>
      </w:r>
      <w:proofErr w:type="spellStart"/>
      <w:r>
        <w:rPr>
          <w:rFonts w:ascii="Times New Roman CYR" w:hAnsi="Times New Roman CYR"/>
          <w:sz w:val="28"/>
        </w:rPr>
        <w:t>міжчщелепної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і </w:t>
      </w:r>
      <w:proofErr w:type="spellStart"/>
      <w:r>
        <w:rPr>
          <w:rFonts w:ascii="Times New Roman CYR" w:hAnsi="Times New Roman CYR"/>
          <w:sz w:val="28"/>
        </w:rPr>
        <w:t>двощелепні</w:t>
      </w:r>
      <w:proofErr w:type="spellEnd"/>
      <w:r>
        <w:rPr>
          <w:rFonts w:ascii="Times New Roman CYR" w:hAnsi="Times New Roman CYR"/>
          <w:sz w:val="28"/>
        </w:rPr>
        <w:t xml:space="preserve"> </w:t>
      </w:r>
      <w:proofErr w:type="spellStart"/>
      <w:r>
        <w:rPr>
          <w:rFonts w:ascii="Times New Roman CYR" w:hAnsi="Times New Roman CYR"/>
          <w:sz w:val="28"/>
        </w:rPr>
        <w:t>апарати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моноблоки. </w:t>
      </w:r>
    </w:p>
    <w:p w:rsidR="00D3611A" w:rsidRDefault="00D3611A" w:rsidP="00D3611A">
      <w:pPr>
        <w:ind w:firstLine="720"/>
        <w:rPr>
          <w:rFonts w:ascii="Times New Roman CYR" w:hAnsi="Times New Roman CYR"/>
          <w:sz w:val="28"/>
        </w:rPr>
      </w:pPr>
      <w:r>
        <w:rPr>
          <w:rFonts w:ascii="Times New Roman CYR" w:hAnsi="Times New Roman CYR"/>
          <w:sz w:val="28"/>
        </w:rPr>
        <w:t xml:space="preserve">Для </w:t>
      </w:r>
      <w:proofErr w:type="spellStart"/>
      <w:r>
        <w:rPr>
          <w:rFonts w:ascii="Times New Roman CYR" w:hAnsi="Times New Roman CYR"/>
          <w:sz w:val="28"/>
        </w:rPr>
        <w:t>виготовлення</w:t>
      </w:r>
      <w:proofErr w:type="spellEnd"/>
      <w:r>
        <w:rPr>
          <w:rFonts w:ascii="Times New Roman CYR" w:hAnsi="Times New Roman CYR"/>
          <w:sz w:val="28"/>
        </w:rPr>
        <w:t xml:space="preserve"> </w:t>
      </w:r>
      <w:proofErr w:type="spellStart"/>
      <w:r>
        <w:rPr>
          <w:rFonts w:ascii="Times New Roman CYR" w:hAnsi="Times New Roman CYR"/>
          <w:sz w:val="28"/>
        </w:rPr>
        <w:t>ортодонтичного</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комбінованої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будь-</w:t>
      </w:r>
      <w:proofErr w:type="spellStart"/>
      <w:r>
        <w:rPr>
          <w:rFonts w:ascii="Times New Roman CYR" w:hAnsi="Times New Roman CYR"/>
          <w:sz w:val="28"/>
        </w:rPr>
        <w:t>якої</w:t>
      </w:r>
      <w:proofErr w:type="spellEnd"/>
      <w:r>
        <w:rPr>
          <w:rFonts w:ascii="Times New Roman CYR" w:hAnsi="Times New Roman CYR"/>
          <w:sz w:val="28"/>
        </w:rPr>
        <w:t xml:space="preserve"> </w:t>
      </w:r>
      <w:proofErr w:type="spellStart"/>
      <w:r>
        <w:rPr>
          <w:rFonts w:ascii="Times New Roman CYR" w:hAnsi="Times New Roman CYR"/>
          <w:sz w:val="28"/>
        </w:rPr>
        <w:t>конструкції</w:t>
      </w:r>
      <w:proofErr w:type="spellEnd"/>
      <w:r>
        <w:rPr>
          <w:rFonts w:ascii="Times New Roman CYR" w:hAnsi="Times New Roman CYR"/>
          <w:sz w:val="28"/>
        </w:rPr>
        <w:t xml:space="preserve"> </w:t>
      </w:r>
      <w:proofErr w:type="spellStart"/>
      <w:r>
        <w:rPr>
          <w:rFonts w:ascii="Times New Roman CYR" w:hAnsi="Times New Roman CYR"/>
          <w:sz w:val="28"/>
        </w:rPr>
        <w:t>необхідно</w:t>
      </w:r>
      <w:proofErr w:type="spellEnd"/>
      <w:r>
        <w:rPr>
          <w:rFonts w:ascii="Times New Roman CYR" w:hAnsi="Times New Roman CYR"/>
          <w:sz w:val="28"/>
        </w:rPr>
        <w:t xml:space="preserve"> провести </w:t>
      </w:r>
      <w:proofErr w:type="spellStart"/>
      <w:r>
        <w:rPr>
          <w:rFonts w:ascii="Times New Roman CYR" w:hAnsi="Times New Roman CYR"/>
          <w:sz w:val="28"/>
        </w:rPr>
        <w:t>визначення</w:t>
      </w:r>
      <w:proofErr w:type="spellEnd"/>
      <w:r>
        <w:rPr>
          <w:rFonts w:ascii="Times New Roman CYR" w:hAnsi="Times New Roman CYR"/>
          <w:sz w:val="28"/>
        </w:rPr>
        <w:t xml:space="preserve"> конструктивного прикусу</w:t>
      </w:r>
      <w:r>
        <w:rPr>
          <w:rFonts w:ascii="Times New Roman CYR" w:hAnsi="Times New Roman CYR"/>
          <w:i/>
          <w:sz w:val="28"/>
        </w:rPr>
        <w:t xml:space="preserve">. </w:t>
      </w:r>
      <w:r>
        <w:rPr>
          <w:rFonts w:ascii="Times New Roman CYR" w:hAnsi="Times New Roman CYR"/>
          <w:b/>
          <w:i/>
          <w:sz w:val="28"/>
          <w:u w:val="single"/>
        </w:rPr>
        <w:t xml:space="preserve"> </w:t>
      </w:r>
      <w:proofErr w:type="spellStart"/>
      <w:r>
        <w:rPr>
          <w:rFonts w:ascii="Times New Roman CYR" w:hAnsi="Times New Roman CYR"/>
          <w:b/>
          <w:i/>
          <w:sz w:val="28"/>
          <w:u w:val="single"/>
        </w:rPr>
        <w:t>Конструктивний</w:t>
      </w:r>
      <w:proofErr w:type="spellEnd"/>
      <w:r>
        <w:rPr>
          <w:rFonts w:ascii="Times New Roman CYR" w:hAnsi="Times New Roman CYR"/>
          <w:b/>
          <w:i/>
          <w:sz w:val="28"/>
          <w:u w:val="single"/>
        </w:rPr>
        <w:t xml:space="preserve"> прикус</w:t>
      </w:r>
      <w:r>
        <w:rPr>
          <w:rFonts w:ascii="Times New Roman CYR" w:hAnsi="Times New Roman CYR"/>
          <w:sz w:val="28"/>
        </w:rPr>
        <w:t xml:space="preserve"> - </w:t>
      </w:r>
      <w:proofErr w:type="spellStart"/>
      <w:r>
        <w:rPr>
          <w:rFonts w:ascii="Times New Roman CYR" w:hAnsi="Times New Roman CYR"/>
          <w:sz w:val="28"/>
        </w:rPr>
        <w:t>це</w:t>
      </w:r>
      <w:proofErr w:type="spellEnd"/>
      <w:r>
        <w:rPr>
          <w:rFonts w:ascii="Times New Roman CYR" w:hAnsi="Times New Roman CYR"/>
          <w:sz w:val="28"/>
        </w:rPr>
        <w:t xml:space="preserve"> </w:t>
      </w:r>
      <w:proofErr w:type="spellStart"/>
      <w:r>
        <w:rPr>
          <w:rFonts w:ascii="Times New Roman CYR" w:hAnsi="Times New Roman CYR"/>
          <w:sz w:val="28"/>
        </w:rPr>
        <w:t>такий</w:t>
      </w:r>
      <w:proofErr w:type="spellEnd"/>
      <w:r>
        <w:rPr>
          <w:rFonts w:ascii="Times New Roman CYR" w:hAnsi="Times New Roman CYR"/>
          <w:sz w:val="28"/>
        </w:rPr>
        <w:t xml:space="preserve"> вид прикусу, </w:t>
      </w:r>
      <w:proofErr w:type="spellStart"/>
      <w:r>
        <w:rPr>
          <w:rFonts w:ascii="Times New Roman CYR" w:hAnsi="Times New Roman CYR"/>
          <w:sz w:val="28"/>
        </w:rPr>
        <w:t>що</w:t>
      </w:r>
      <w:proofErr w:type="spellEnd"/>
      <w:r>
        <w:rPr>
          <w:rFonts w:ascii="Times New Roman CYR" w:hAnsi="Times New Roman CYR"/>
          <w:sz w:val="28"/>
        </w:rPr>
        <w:t xml:space="preserve"> ми </w:t>
      </w:r>
      <w:proofErr w:type="spellStart"/>
      <w:r>
        <w:rPr>
          <w:rFonts w:ascii="Times New Roman CYR" w:hAnsi="Times New Roman CYR"/>
          <w:sz w:val="28"/>
        </w:rPr>
        <w:t>намагаємося</w:t>
      </w:r>
      <w:proofErr w:type="spellEnd"/>
      <w:r>
        <w:rPr>
          <w:rFonts w:ascii="Times New Roman CYR" w:hAnsi="Times New Roman CYR"/>
          <w:sz w:val="28"/>
        </w:rPr>
        <w:t xml:space="preserve"> </w:t>
      </w:r>
      <w:proofErr w:type="spellStart"/>
      <w:r>
        <w:rPr>
          <w:rFonts w:ascii="Times New Roman CYR" w:hAnsi="Times New Roman CYR"/>
          <w:sz w:val="28"/>
        </w:rPr>
        <w:t>створити</w:t>
      </w:r>
      <w:proofErr w:type="spellEnd"/>
      <w:r>
        <w:rPr>
          <w:rFonts w:ascii="Times New Roman CYR" w:hAnsi="Times New Roman CYR"/>
          <w:sz w:val="28"/>
        </w:rPr>
        <w:t xml:space="preserve"> в </w:t>
      </w:r>
      <w:proofErr w:type="spellStart"/>
      <w:r>
        <w:rPr>
          <w:rFonts w:ascii="Times New Roman CYR" w:hAnsi="Times New Roman CYR"/>
          <w:sz w:val="28"/>
        </w:rPr>
        <w:t>пацієнта</w:t>
      </w:r>
      <w:proofErr w:type="spellEnd"/>
      <w:r>
        <w:rPr>
          <w:rFonts w:ascii="Times New Roman CYR" w:hAnsi="Times New Roman CYR"/>
          <w:sz w:val="28"/>
        </w:rPr>
        <w:t xml:space="preserve">.  </w:t>
      </w:r>
      <w:proofErr w:type="spellStart"/>
      <w:r>
        <w:rPr>
          <w:rFonts w:ascii="Times New Roman CYR" w:hAnsi="Times New Roman CYR"/>
          <w:sz w:val="28"/>
        </w:rPr>
        <w:t>Визначають</w:t>
      </w:r>
      <w:proofErr w:type="spellEnd"/>
      <w:r>
        <w:rPr>
          <w:rFonts w:ascii="Times New Roman CYR" w:hAnsi="Times New Roman CYR"/>
          <w:sz w:val="28"/>
        </w:rPr>
        <w:t xml:space="preserve"> </w:t>
      </w:r>
      <w:proofErr w:type="spellStart"/>
      <w:r>
        <w:rPr>
          <w:rFonts w:ascii="Times New Roman CYR" w:hAnsi="Times New Roman CYR"/>
          <w:sz w:val="28"/>
        </w:rPr>
        <w:t>конструктивний</w:t>
      </w:r>
      <w:proofErr w:type="spellEnd"/>
      <w:r>
        <w:rPr>
          <w:rFonts w:ascii="Times New Roman CYR" w:hAnsi="Times New Roman CYR"/>
          <w:sz w:val="28"/>
        </w:rPr>
        <w:t xml:space="preserve"> прикус за </w:t>
      </w:r>
      <w:proofErr w:type="spellStart"/>
      <w:r>
        <w:rPr>
          <w:rFonts w:ascii="Times New Roman CYR" w:hAnsi="Times New Roman CYR"/>
          <w:sz w:val="28"/>
        </w:rPr>
        <w:t>допомогою</w:t>
      </w:r>
      <w:proofErr w:type="spellEnd"/>
      <w:r>
        <w:rPr>
          <w:rFonts w:ascii="Times New Roman CYR" w:hAnsi="Times New Roman CYR"/>
          <w:sz w:val="28"/>
        </w:rPr>
        <w:t xml:space="preserve"> </w:t>
      </w:r>
      <w:proofErr w:type="spellStart"/>
      <w:r>
        <w:rPr>
          <w:rFonts w:ascii="Times New Roman CYR" w:hAnsi="Times New Roman CYR"/>
          <w:sz w:val="28"/>
        </w:rPr>
        <w:t>воскових</w:t>
      </w:r>
      <w:proofErr w:type="spellEnd"/>
      <w:r>
        <w:rPr>
          <w:rFonts w:ascii="Times New Roman CYR" w:hAnsi="Times New Roman CYR"/>
          <w:sz w:val="28"/>
        </w:rPr>
        <w:t xml:space="preserve"> </w:t>
      </w:r>
      <w:proofErr w:type="spellStart"/>
      <w:r>
        <w:rPr>
          <w:rFonts w:ascii="Times New Roman CYR" w:hAnsi="Times New Roman CYR"/>
          <w:sz w:val="28"/>
        </w:rPr>
        <w:t>шаблонів</w:t>
      </w:r>
      <w:proofErr w:type="spellEnd"/>
      <w:r>
        <w:rPr>
          <w:rFonts w:ascii="Times New Roman CYR" w:hAnsi="Times New Roman CYR"/>
          <w:sz w:val="28"/>
        </w:rPr>
        <w:t xml:space="preserve">, </w:t>
      </w:r>
      <w:proofErr w:type="spellStart"/>
      <w:proofErr w:type="gramStart"/>
      <w:r>
        <w:rPr>
          <w:rFonts w:ascii="Times New Roman CYR" w:hAnsi="Times New Roman CYR"/>
          <w:sz w:val="28"/>
        </w:rPr>
        <w:t>попередньо</w:t>
      </w:r>
      <w:proofErr w:type="spellEnd"/>
      <w:r>
        <w:rPr>
          <w:rFonts w:ascii="Times New Roman CYR" w:hAnsi="Times New Roman CYR"/>
          <w:sz w:val="28"/>
        </w:rPr>
        <w:t xml:space="preserve">  </w:t>
      </w:r>
      <w:proofErr w:type="spellStart"/>
      <w:r>
        <w:rPr>
          <w:rFonts w:ascii="Times New Roman CYR" w:hAnsi="Times New Roman CYR"/>
          <w:sz w:val="28"/>
        </w:rPr>
        <w:t>пацієнта</w:t>
      </w:r>
      <w:proofErr w:type="spellEnd"/>
      <w:proofErr w:type="gramEnd"/>
      <w:r>
        <w:rPr>
          <w:rFonts w:ascii="Times New Roman CYR" w:hAnsi="Times New Roman CYR"/>
          <w:sz w:val="28"/>
        </w:rPr>
        <w:t xml:space="preserve"> </w:t>
      </w:r>
      <w:proofErr w:type="spellStart"/>
      <w:r>
        <w:rPr>
          <w:rFonts w:ascii="Times New Roman CYR" w:hAnsi="Times New Roman CYR"/>
          <w:sz w:val="28"/>
        </w:rPr>
        <w:t>потрібно</w:t>
      </w:r>
      <w:proofErr w:type="spellEnd"/>
      <w:r>
        <w:rPr>
          <w:rFonts w:ascii="Times New Roman CYR" w:hAnsi="Times New Roman CYR"/>
          <w:sz w:val="28"/>
        </w:rPr>
        <w:t xml:space="preserve"> </w:t>
      </w:r>
      <w:proofErr w:type="spellStart"/>
      <w:r>
        <w:rPr>
          <w:rFonts w:ascii="Times New Roman CYR" w:hAnsi="Times New Roman CYR"/>
          <w:sz w:val="28"/>
        </w:rPr>
        <w:t>навчити</w:t>
      </w:r>
      <w:proofErr w:type="spellEnd"/>
      <w:r>
        <w:rPr>
          <w:rFonts w:ascii="Times New Roman CYR" w:hAnsi="Times New Roman CYR"/>
          <w:sz w:val="28"/>
        </w:rPr>
        <w:t xml:space="preserve"> правильно </w:t>
      </w:r>
      <w:proofErr w:type="spellStart"/>
      <w:r>
        <w:rPr>
          <w:rFonts w:ascii="Times New Roman CYR" w:hAnsi="Times New Roman CYR"/>
          <w:sz w:val="28"/>
        </w:rPr>
        <w:t>зміщувати</w:t>
      </w:r>
      <w:proofErr w:type="spellEnd"/>
      <w:r>
        <w:rPr>
          <w:rFonts w:ascii="Times New Roman CYR" w:hAnsi="Times New Roman CYR"/>
          <w:sz w:val="28"/>
        </w:rPr>
        <w:t xml:space="preserve"> </w:t>
      </w:r>
      <w:proofErr w:type="spellStart"/>
      <w:r>
        <w:rPr>
          <w:rFonts w:ascii="Times New Roman CYR" w:hAnsi="Times New Roman CYR"/>
          <w:sz w:val="28"/>
        </w:rPr>
        <w:t>нижню</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в </w:t>
      </w:r>
      <w:proofErr w:type="spellStart"/>
      <w:r>
        <w:rPr>
          <w:rFonts w:ascii="Times New Roman CYR" w:hAnsi="Times New Roman CYR"/>
          <w:sz w:val="28"/>
        </w:rPr>
        <w:t>потрібне</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Зсув</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при </w:t>
      </w:r>
      <w:proofErr w:type="spellStart"/>
      <w:r>
        <w:rPr>
          <w:rFonts w:ascii="Times New Roman CYR" w:hAnsi="Times New Roman CYR"/>
          <w:sz w:val="28"/>
        </w:rPr>
        <w:t>лікуванні</w:t>
      </w:r>
      <w:proofErr w:type="spellEnd"/>
      <w:r>
        <w:rPr>
          <w:rFonts w:ascii="Times New Roman CYR" w:hAnsi="Times New Roman CYR"/>
          <w:sz w:val="28"/>
        </w:rPr>
        <w:t xml:space="preserve"> </w:t>
      </w:r>
      <w:proofErr w:type="spellStart"/>
      <w:r>
        <w:rPr>
          <w:rFonts w:ascii="Times New Roman CYR" w:hAnsi="Times New Roman CYR"/>
          <w:sz w:val="28"/>
        </w:rPr>
        <w:t>прогнатичного</w:t>
      </w:r>
      <w:proofErr w:type="spellEnd"/>
      <w:r>
        <w:rPr>
          <w:rFonts w:ascii="Times New Roman CYR" w:hAnsi="Times New Roman CYR"/>
          <w:sz w:val="28"/>
        </w:rPr>
        <w:t xml:space="preserve"> дистального прикусу </w:t>
      </w:r>
      <w:proofErr w:type="spellStart"/>
      <w:r>
        <w:rPr>
          <w:rFonts w:ascii="Times New Roman CYR" w:hAnsi="Times New Roman CYR"/>
          <w:sz w:val="28"/>
        </w:rPr>
        <w:t>можливий</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2 до 5 мм по </w:t>
      </w:r>
      <w:proofErr w:type="spellStart"/>
      <w:r>
        <w:rPr>
          <w:rFonts w:ascii="Times New Roman CYR" w:hAnsi="Times New Roman CYR"/>
          <w:sz w:val="28"/>
        </w:rPr>
        <w:t>Р.Френкелю</w:t>
      </w:r>
      <w:proofErr w:type="spellEnd"/>
      <w:r>
        <w:rPr>
          <w:rFonts w:ascii="Times New Roman CYR" w:hAnsi="Times New Roman CYR"/>
          <w:sz w:val="28"/>
        </w:rPr>
        <w:t xml:space="preserve"> і </w:t>
      </w:r>
      <w:proofErr w:type="spellStart"/>
      <w:r>
        <w:rPr>
          <w:rFonts w:ascii="Times New Roman CYR" w:hAnsi="Times New Roman CYR"/>
          <w:sz w:val="28"/>
        </w:rPr>
        <w:t>від</w:t>
      </w:r>
      <w:proofErr w:type="spellEnd"/>
      <w:r>
        <w:rPr>
          <w:rFonts w:ascii="Times New Roman CYR" w:hAnsi="Times New Roman CYR"/>
          <w:sz w:val="28"/>
        </w:rPr>
        <w:t xml:space="preserve"> 5 до 7 мм по </w:t>
      </w:r>
      <w:proofErr w:type="spellStart"/>
      <w:r>
        <w:rPr>
          <w:rFonts w:ascii="Times New Roman CYR" w:hAnsi="Times New Roman CYR"/>
          <w:sz w:val="28"/>
        </w:rPr>
        <w:t>Е.Я.Варесу</w:t>
      </w:r>
      <w:proofErr w:type="spellEnd"/>
      <w:r>
        <w:rPr>
          <w:rFonts w:ascii="Times New Roman CYR" w:hAnsi="Times New Roman CYR"/>
          <w:sz w:val="28"/>
        </w:rPr>
        <w:t xml:space="preserve">.  При </w:t>
      </w:r>
      <w:proofErr w:type="spellStart"/>
      <w:r>
        <w:rPr>
          <w:rFonts w:ascii="Times New Roman CYR" w:hAnsi="Times New Roman CYR"/>
          <w:sz w:val="28"/>
        </w:rPr>
        <w:t>визначенні</w:t>
      </w:r>
      <w:proofErr w:type="spellEnd"/>
      <w:r>
        <w:rPr>
          <w:rFonts w:ascii="Times New Roman CYR" w:hAnsi="Times New Roman CYR"/>
          <w:sz w:val="28"/>
        </w:rPr>
        <w:t xml:space="preserve"> конструктивного прикусу методом </w:t>
      </w:r>
      <w:proofErr w:type="spellStart"/>
      <w:r>
        <w:rPr>
          <w:rFonts w:ascii="Times New Roman CYR" w:hAnsi="Times New Roman CYR"/>
          <w:sz w:val="28"/>
        </w:rPr>
        <w:t>гиперкорекції</w:t>
      </w:r>
      <w:proofErr w:type="spellEnd"/>
      <w:r>
        <w:rPr>
          <w:rFonts w:ascii="Times New Roman CYR" w:hAnsi="Times New Roman CYR"/>
          <w:sz w:val="28"/>
        </w:rPr>
        <w:t xml:space="preserve"> </w:t>
      </w:r>
      <w:proofErr w:type="spellStart"/>
      <w:r>
        <w:rPr>
          <w:rFonts w:ascii="Times New Roman CYR" w:hAnsi="Times New Roman CYR"/>
          <w:sz w:val="28"/>
        </w:rPr>
        <w:t>Вареса</w:t>
      </w:r>
      <w:proofErr w:type="spellEnd"/>
      <w:r>
        <w:rPr>
          <w:rFonts w:ascii="Times New Roman CYR" w:hAnsi="Times New Roman CYR"/>
          <w:sz w:val="28"/>
        </w:rPr>
        <w:t xml:space="preserve"> </w:t>
      </w:r>
      <w:proofErr w:type="spellStart"/>
      <w:r>
        <w:rPr>
          <w:rFonts w:ascii="Times New Roman CYR" w:hAnsi="Times New Roman CYR"/>
          <w:sz w:val="28"/>
        </w:rPr>
        <w:t>необхідною</w:t>
      </w:r>
      <w:proofErr w:type="spellEnd"/>
      <w:r>
        <w:rPr>
          <w:rFonts w:ascii="Times New Roman CYR" w:hAnsi="Times New Roman CYR"/>
          <w:sz w:val="28"/>
        </w:rPr>
        <w:t xml:space="preserve"> </w:t>
      </w:r>
      <w:proofErr w:type="spellStart"/>
      <w:r>
        <w:rPr>
          <w:rFonts w:ascii="Times New Roman CYR" w:hAnsi="Times New Roman CYR"/>
          <w:sz w:val="28"/>
        </w:rPr>
        <w:t>умовою</w:t>
      </w:r>
      <w:proofErr w:type="spellEnd"/>
      <w:r>
        <w:rPr>
          <w:rFonts w:ascii="Times New Roman CYR" w:hAnsi="Times New Roman CYR"/>
          <w:sz w:val="28"/>
        </w:rPr>
        <w:t xml:space="preserve"> є </w:t>
      </w:r>
      <w:proofErr w:type="spellStart"/>
      <w:r>
        <w:rPr>
          <w:rFonts w:ascii="Times New Roman CYR" w:hAnsi="Times New Roman CYR"/>
          <w:sz w:val="28"/>
        </w:rPr>
        <w:t>вік</w:t>
      </w:r>
      <w:proofErr w:type="spellEnd"/>
      <w:r>
        <w:rPr>
          <w:rFonts w:ascii="Times New Roman CYR" w:hAnsi="Times New Roman CYR"/>
          <w:sz w:val="28"/>
        </w:rPr>
        <w:t xml:space="preserve"> </w:t>
      </w:r>
      <w:proofErr w:type="spellStart"/>
      <w:r>
        <w:rPr>
          <w:rFonts w:ascii="Times New Roman CYR" w:hAnsi="Times New Roman CYR"/>
          <w:sz w:val="28"/>
        </w:rPr>
        <w:t>пацієнта</w:t>
      </w:r>
      <w:proofErr w:type="spellEnd"/>
      <w:r>
        <w:rPr>
          <w:rFonts w:ascii="Times New Roman CYR" w:hAnsi="Times New Roman CYR"/>
          <w:sz w:val="28"/>
        </w:rPr>
        <w:t xml:space="preserve"> - до 12 </w:t>
      </w:r>
      <w:proofErr w:type="spellStart"/>
      <w:r>
        <w:rPr>
          <w:rFonts w:ascii="Times New Roman CYR" w:hAnsi="Times New Roman CYR"/>
          <w:sz w:val="28"/>
        </w:rPr>
        <w:t>років</w:t>
      </w:r>
      <w:proofErr w:type="spellEnd"/>
      <w:r>
        <w:rPr>
          <w:rFonts w:ascii="Times New Roman CYR" w:hAnsi="Times New Roman CYR"/>
          <w:sz w:val="28"/>
        </w:rPr>
        <w:t xml:space="preserve"> і стан </w:t>
      </w:r>
      <w:proofErr w:type="spellStart"/>
      <w:r>
        <w:rPr>
          <w:rFonts w:ascii="Times New Roman CYR" w:hAnsi="Times New Roman CYR"/>
          <w:sz w:val="28"/>
        </w:rPr>
        <w:t>елементів</w:t>
      </w:r>
      <w:proofErr w:type="spellEnd"/>
      <w:r>
        <w:rPr>
          <w:rFonts w:ascii="Times New Roman CYR" w:hAnsi="Times New Roman CYR"/>
          <w:sz w:val="28"/>
        </w:rPr>
        <w:t xml:space="preserve"> СНЩС - </w:t>
      </w:r>
      <w:proofErr w:type="spellStart"/>
      <w:r>
        <w:rPr>
          <w:rFonts w:ascii="Times New Roman CYR" w:hAnsi="Times New Roman CYR"/>
          <w:sz w:val="28"/>
        </w:rPr>
        <w:t>відсутність</w:t>
      </w:r>
      <w:proofErr w:type="spellEnd"/>
      <w:r>
        <w:rPr>
          <w:rFonts w:ascii="Times New Roman CYR" w:hAnsi="Times New Roman CYR"/>
          <w:sz w:val="28"/>
        </w:rPr>
        <w:t xml:space="preserve"> </w:t>
      </w:r>
      <w:proofErr w:type="spellStart"/>
      <w:r>
        <w:rPr>
          <w:rFonts w:ascii="Times New Roman CYR" w:hAnsi="Times New Roman CYR"/>
          <w:sz w:val="28"/>
        </w:rPr>
        <w:t>дисфункції</w:t>
      </w:r>
      <w:proofErr w:type="spellEnd"/>
      <w:r>
        <w:rPr>
          <w:rFonts w:ascii="Times New Roman CYR" w:hAnsi="Times New Roman CYR"/>
          <w:sz w:val="28"/>
        </w:rPr>
        <w:t xml:space="preserve">.  При </w:t>
      </w:r>
      <w:proofErr w:type="spellStart"/>
      <w:r>
        <w:rPr>
          <w:rFonts w:ascii="Times New Roman CYR" w:hAnsi="Times New Roman CYR"/>
          <w:sz w:val="28"/>
        </w:rPr>
        <w:t>лікуванні</w:t>
      </w:r>
      <w:proofErr w:type="spellEnd"/>
      <w:r>
        <w:rPr>
          <w:rFonts w:ascii="Times New Roman CYR" w:hAnsi="Times New Roman CYR"/>
          <w:sz w:val="28"/>
        </w:rPr>
        <w:t xml:space="preserve"> </w:t>
      </w:r>
      <w:proofErr w:type="spellStart"/>
      <w:r>
        <w:rPr>
          <w:rFonts w:ascii="Times New Roman CYR" w:hAnsi="Times New Roman CYR"/>
          <w:sz w:val="28"/>
        </w:rPr>
        <w:t>прогенічного</w:t>
      </w:r>
      <w:proofErr w:type="spellEnd"/>
      <w:r>
        <w:rPr>
          <w:rFonts w:ascii="Times New Roman CYR" w:hAnsi="Times New Roman CYR"/>
          <w:sz w:val="28"/>
        </w:rPr>
        <w:t xml:space="preserve"> </w:t>
      </w:r>
      <w:proofErr w:type="spellStart"/>
      <w:r>
        <w:rPr>
          <w:rFonts w:ascii="Times New Roman CYR" w:hAnsi="Times New Roman CYR"/>
          <w:sz w:val="28"/>
        </w:rPr>
        <w:t>мезіального</w:t>
      </w:r>
      <w:proofErr w:type="spellEnd"/>
      <w:r>
        <w:rPr>
          <w:rFonts w:ascii="Times New Roman CYR" w:hAnsi="Times New Roman CYR"/>
          <w:sz w:val="28"/>
        </w:rPr>
        <w:t xml:space="preserve"> і </w:t>
      </w:r>
      <w:proofErr w:type="spellStart"/>
      <w:r>
        <w:rPr>
          <w:rFonts w:ascii="Times New Roman CYR" w:hAnsi="Times New Roman CYR"/>
          <w:sz w:val="28"/>
        </w:rPr>
        <w:t>перехресного</w:t>
      </w:r>
      <w:proofErr w:type="spellEnd"/>
      <w:r>
        <w:rPr>
          <w:rFonts w:ascii="Times New Roman CYR" w:hAnsi="Times New Roman CYR"/>
          <w:sz w:val="28"/>
        </w:rPr>
        <w:t xml:space="preserve"> прикусу </w:t>
      </w:r>
      <w:proofErr w:type="spellStart"/>
      <w:r>
        <w:rPr>
          <w:rFonts w:ascii="Times New Roman CYR" w:hAnsi="Times New Roman CYR"/>
          <w:sz w:val="28"/>
        </w:rPr>
        <w:t>зі</w:t>
      </w:r>
      <w:proofErr w:type="spellEnd"/>
      <w:r>
        <w:rPr>
          <w:rFonts w:ascii="Times New Roman CYR" w:hAnsi="Times New Roman CYR"/>
          <w:sz w:val="28"/>
        </w:rPr>
        <w:t xml:space="preserve"> </w:t>
      </w:r>
      <w:proofErr w:type="spellStart"/>
      <w:r>
        <w:rPr>
          <w:rFonts w:ascii="Times New Roman CYR" w:hAnsi="Times New Roman CYR"/>
          <w:sz w:val="28"/>
        </w:rPr>
        <w:t>зсувом</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убік</w:t>
      </w:r>
      <w:proofErr w:type="spellEnd"/>
      <w:r>
        <w:rPr>
          <w:rFonts w:ascii="Times New Roman CYR" w:hAnsi="Times New Roman CYR"/>
          <w:sz w:val="28"/>
        </w:rPr>
        <w:t xml:space="preserve"> при </w:t>
      </w:r>
      <w:proofErr w:type="spellStart"/>
      <w:r>
        <w:rPr>
          <w:rFonts w:ascii="Times New Roman CYR" w:hAnsi="Times New Roman CYR"/>
          <w:sz w:val="28"/>
        </w:rPr>
        <w:t>визначенні</w:t>
      </w:r>
      <w:proofErr w:type="spellEnd"/>
      <w:r>
        <w:rPr>
          <w:rFonts w:ascii="Times New Roman CYR" w:hAnsi="Times New Roman CYR"/>
          <w:sz w:val="28"/>
        </w:rPr>
        <w:t xml:space="preserve"> конструктивного прикусу </w:t>
      </w:r>
      <w:proofErr w:type="spellStart"/>
      <w:r>
        <w:rPr>
          <w:rFonts w:ascii="Times New Roman CYR" w:hAnsi="Times New Roman CYR"/>
          <w:sz w:val="28"/>
        </w:rPr>
        <w:t>нижню</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w:t>
      </w:r>
      <w:proofErr w:type="spellStart"/>
      <w:r>
        <w:rPr>
          <w:rFonts w:ascii="Times New Roman CYR" w:hAnsi="Times New Roman CYR"/>
          <w:sz w:val="28"/>
        </w:rPr>
        <w:t>зміщають</w:t>
      </w:r>
      <w:proofErr w:type="spellEnd"/>
      <w:r>
        <w:rPr>
          <w:rFonts w:ascii="Times New Roman CYR" w:hAnsi="Times New Roman CYR"/>
          <w:sz w:val="28"/>
        </w:rPr>
        <w:t xml:space="preserve"> не </w:t>
      </w:r>
      <w:proofErr w:type="spellStart"/>
      <w:r>
        <w:rPr>
          <w:rFonts w:ascii="Times New Roman CYR" w:hAnsi="Times New Roman CYR"/>
          <w:sz w:val="28"/>
        </w:rPr>
        <w:t>більш</w:t>
      </w:r>
      <w:proofErr w:type="spellEnd"/>
      <w:r>
        <w:rPr>
          <w:rFonts w:ascii="Times New Roman CYR" w:hAnsi="Times New Roman CYR"/>
          <w:sz w:val="28"/>
        </w:rPr>
        <w:t xml:space="preserve">, </w:t>
      </w:r>
      <w:proofErr w:type="spellStart"/>
      <w:r>
        <w:rPr>
          <w:rFonts w:ascii="Times New Roman CYR" w:hAnsi="Times New Roman CYR"/>
          <w:sz w:val="28"/>
        </w:rPr>
        <w:t>ніж</w:t>
      </w:r>
      <w:proofErr w:type="spellEnd"/>
      <w:r>
        <w:rPr>
          <w:rFonts w:ascii="Times New Roman CYR" w:hAnsi="Times New Roman CYR"/>
          <w:sz w:val="28"/>
        </w:rPr>
        <w:t xml:space="preserve"> на 2 мм. </w:t>
      </w:r>
    </w:p>
    <w:p w:rsidR="00D3611A" w:rsidRDefault="00D3611A" w:rsidP="00D3611A">
      <w:pPr>
        <w:ind w:firstLine="720"/>
        <w:rPr>
          <w:rFonts w:ascii="Times New Roman CYR" w:hAnsi="Times New Roman CYR"/>
          <w:sz w:val="28"/>
        </w:rPr>
      </w:pPr>
      <w:r>
        <w:rPr>
          <w:rFonts w:ascii="Times New Roman CYR" w:hAnsi="Times New Roman CYR"/>
          <w:sz w:val="28"/>
        </w:rPr>
        <w:t xml:space="preserve">До </w:t>
      </w:r>
      <w:proofErr w:type="spellStart"/>
      <w:r>
        <w:rPr>
          <w:rFonts w:ascii="Times New Roman CYR" w:hAnsi="Times New Roman CYR"/>
          <w:sz w:val="28"/>
        </w:rPr>
        <w:t>однощелепних</w:t>
      </w:r>
      <w:proofErr w:type="spellEnd"/>
      <w:r>
        <w:rPr>
          <w:rFonts w:ascii="Times New Roman CYR" w:hAnsi="Times New Roman CYR"/>
          <w:sz w:val="28"/>
        </w:rPr>
        <w:t xml:space="preserve"> </w:t>
      </w:r>
      <w:proofErr w:type="spellStart"/>
      <w:r>
        <w:rPr>
          <w:rFonts w:ascii="Times New Roman CYR" w:hAnsi="Times New Roman CYR"/>
          <w:sz w:val="28"/>
        </w:rPr>
        <w:t>ортодонтичних</w:t>
      </w:r>
      <w:proofErr w:type="spellEnd"/>
      <w:r>
        <w:rPr>
          <w:rFonts w:ascii="Times New Roman CYR" w:hAnsi="Times New Roman CYR"/>
          <w:sz w:val="28"/>
        </w:rPr>
        <w:t xml:space="preserve"> </w:t>
      </w:r>
      <w:proofErr w:type="spellStart"/>
      <w:r>
        <w:rPr>
          <w:rFonts w:ascii="Times New Roman CYR" w:hAnsi="Times New Roman CYR"/>
          <w:sz w:val="28"/>
        </w:rPr>
        <w:t>апаратів</w:t>
      </w:r>
      <w:proofErr w:type="spellEnd"/>
      <w:r>
        <w:rPr>
          <w:rFonts w:ascii="Times New Roman CYR" w:hAnsi="Times New Roman CYR"/>
          <w:sz w:val="28"/>
        </w:rPr>
        <w:t xml:space="preserve"> </w:t>
      </w:r>
      <w:proofErr w:type="spellStart"/>
      <w:r>
        <w:rPr>
          <w:rFonts w:ascii="Times New Roman CYR" w:hAnsi="Times New Roman CYR"/>
          <w:sz w:val="28"/>
        </w:rPr>
        <w:t>міжщелепної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відносять</w:t>
      </w:r>
      <w:proofErr w:type="spellEnd"/>
      <w:r>
        <w:rPr>
          <w:rFonts w:ascii="Times New Roman CYR" w:hAnsi="Times New Roman CYR"/>
          <w:sz w:val="28"/>
        </w:rPr>
        <w:t xml:space="preserve"> </w:t>
      </w:r>
      <w:proofErr w:type="spellStart"/>
      <w:r>
        <w:rPr>
          <w:rFonts w:ascii="Times New Roman CYR" w:hAnsi="Times New Roman CYR"/>
          <w:sz w:val="28"/>
        </w:rPr>
        <w:t>наступні</w:t>
      </w:r>
      <w:proofErr w:type="spellEnd"/>
      <w:r>
        <w:rPr>
          <w:rFonts w:ascii="Times New Roman CYR" w:hAnsi="Times New Roman CYR"/>
          <w:sz w:val="28"/>
        </w:rPr>
        <w:t xml:space="preserve">: </w:t>
      </w:r>
    </w:p>
    <w:p w:rsidR="00D3611A" w:rsidRDefault="00D3611A" w:rsidP="00D3611A">
      <w:pPr>
        <w:ind w:firstLine="720"/>
        <w:rPr>
          <w:rFonts w:ascii="Times New Roman CYR" w:hAnsi="Times New Roman CYR"/>
          <w:sz w:val="28"/>
        </w:rPr>
      </w:pPr>
      <w:r>
        <w:rPr>
          <w:rFonts w:ascii="Times New Roman CYR" w:hAnsi="Times New Roman CYR"/>
          <w:b/>
          <w:i/>
          <w:sz w:val="28"/>
          <w:u w:val="single"/>
        </w:rPr>
        <w:t xml:space="preserve">Пластинка на </w:t>
      </w:r>
      <w:proofErr w:type="spellStart"/>
      <w:r>
        <w:rPr>
          <w:rFonts w:ascii="Times New Roman CYR" w:hAnsi="Times New Roman CYR"/>
          <w:b/>
          <w:i/>
          <w:sz w:val="28"/>
          <w:u w:val="single"/>
        </w:rPr>
        <w:t>верхню</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щелепу</w:t>
      </w:r>
      <w:proofErr w:type="spellEnd"/>
      <w:r>
        <w:rPr>
          <w:rFonts w:ascii="Times New Roman CYR" w:hAnsi="Times New Roman CYR"/>
          <w:b/>
          <w:i/>
          <w:sz w:val="28"/>
          <w:u w:val="single"/>
        </w:rPr>
        <w:t xml:space="preserve"> з вестибулярною дугою і </w:t>
      </w:r>
      <w:proofErr w:type="spellStart"/>
      <w:r>
        <w:rPr>
          <w:rFonts w:ascii="Times New Roman CYR" w:hAnsi="Times New Roman CYR"/>
          <w:b/>
          <w:i/>
          <w:sz w:val="28"/>
          <w:u w:val="single"/>
        </w:rPr>
        <w:t>похилою</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площиною</w:t>
      </w:r>
      <w:proofErr w:type="spellEnd"/>
      <w:r>
        <w:rPr>
          <w:rFonts w:ascii="Times New Roman CYR" w:hAnsi="Times New Roman CYR"/>
          <w:sz w:val="28"/>
        </w:rPr>
        <w:t xml:space="preserve"> - </w:t>
      </w:r>
      <w:proofErr w:type="spellStart"/>
      <w:r>
        <w:rPr>
          <w:rFonts w:ascii="Times New Roman CYR" w:hAnsi="Times New Roman CYR"/>
          <w:sz w:val="28"/>
        </w:rPr>
        <w:t>являє</w:t>
      </w:r>
      <w:proofErr w:type="spellEnd"/>
      <w:r>
        <w:rPr>
          <w:rFonts w:ascii="Times New Roman CYR" w:hAnsi="Times New Roman CYR"/>
          <w:sz w:val="28"/>
        </w:rPr>
        <w:t xml:space="preserve"> собою </w:t>
      </w:r>
      <w:proofErr w:type="spellStart"/>
      <w:r>
        <w:rPr>
          <w:rFonts w:ascii="Times New Roman CYR" w:hAnsi="Times New Roman CYR"/>
          <w:sz w:val="28"/>
        </w:rPr>
        <w:t>базисну</w:t>
      </w:r>
      <w:proofErr w:type="spellEnd"/>
      <w:r>
        <w:rPr>
          <w:rFonts w:ascii="Times New Roman CYR" w:hAnsi="Times New Roman CYR"/>
          <w:sz w:val="28"/>
        </w:rPr>
        <w:t xml:space="preserve"> пластинку з </w:t>
      </w:r>
      <w:proofErr w:type="spellStart"/>
      <w:r>
        <w:rPr>
          <w:rFonts w:ascii="Times New Roman CYR" w:hAnsi="Times New Roman CYR"/>
          <w:sz w:val="28"/>
        </w:rPr>
        <w:t>кламерною</w:t>
      </w:r>
      <w:proofErr w:type="spellEnd"/>
      <w:r>
        <w:rPr>
          <w:rFonts w:ascii="Times New Roman CYR" w:hAnsi="Times New Roman CYR"/>
          <w:sz w:val="28"/>
        </w:rPr>
        <w:t xml:space="preserve"> </w:t>
      </w:r>
      <w:proofErr w:type="spellStart"/>
      <w:r>
        <w:rPr>
          <w:rFonts w:ascii="Times New Roman CYR" w:hAnsi="Times New Roman CYR"/>
          <w:sz w:val="28"/>
        </w:rPr>
        <w:t>фіксацією</w:t>
      </w:r>
      <w:proofErr w:type="spellEnd"/>
      <w:r>
        <w:rPr>
          <w:rFonts w:ascii="Times New Roman CYR" w:hAnsi="Times New Roman CYR"/>
          <w:sz w:val="28"/>
        </w:rPr>
        <w:t xml:space="preserve">, </w:t>
      </w:r>
      <w:proofErr w:type="spellStart"/>
      <w:r>
        <w:rPr>
          <w:rFonts w:ascii="Times New Roman CYR" w:hAnsi="Times New Roman CYR"/>
          <w:sz w:val="28"/>
        </w:rPr>
        <w:t>елементом</w:t>
      </w:r>
      <w:proofErr w:type="spellEnd"/>
      <w:r>
        <w:rPr>
          <w:rFonts w:ascii="Times New Roman CYR" w:hAnsi="Times New Roman CYR"/>
          <w:sz w:val="28"/>
        </w:rPr>
        <w:t xml:space="preserve"> </w:t>
      </w:r>
      <w:proofErr w:type="spellStart"/>
      <w:r>
        <w:rPr>
          <w:rFonts w:ascii="Times New Roman CYR" w:hAnsi="Times New Roman CYR"/>
          <w:sz w:val="28"/>
        </w:rPr>
        <w:t>механічної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вестибулярною дугою (</w:t>
      </w:r>
      <w:proofErr w:type="spellStart"/>
      <w:r>
        <w:rPr>
          <w:rFonts w:ascii="Times New Roman CYR" w:hAnsi="Times New Roman CYR"/>
          <w:sz w:val="28"/>
        </w:rPr>
        <w:t>звичайною</w:t>
      </w:r>
      <w:proofErr w:type="spellEnd"/>
      <w:r>
        <w:rPr>
          <w:rFonts w:ascii="Times New Roman CYR" w:hAnsi="Times New Roman CYR"/>
          <w:sz w:val="28"/>
        </w:rPr>
        <w:t xml:space="preserve">, </w:t>
      </w:r>
      <w:proofErr w:type="spellStart"/>
      <w:r>
        <w:rPr>
          <w:rFonts w:ascii="Times New Roman CYR" w:hAnsi="Times New Roman CYR"/>
          <w:sz w:val="28"/>
        </w:rPr>
        <w:t>багатоланцюжковою</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 петлями, </w:t>
      </w:r>
      <w:proofErr w:type="spellStart"/>
      <w:r>
        <w:rPr>
          <w:rFonts w:ascii="Times New Roman CYR" w:hAnsi="Times New Roman CYR"/>
          <w:sz w:val="28"/>
        </w:rPr>
        <w:t>які</w:t>
      </w:r>
      <w:proofErr w:type="spellEnd"/>
      <w:r>
        <w:rPr>
          <w:rFonts w:ascii="Times New Roman CYR" w:hAnsi="Times New Roman CYR"/>
          <w:sz w:val="28"/>
        </w:rPr>
        <w:t xml:space="preserve"> </w:t>
      </w:r>
      <w:proofErr w:type="spellStart"/>
      <w:r>
        <w:rPr>
          <w:rFonts w:ascii="Times New Roman CYR" w:hAnsi="Times New Roman CYR"/>
          <w:sz w:val="28"/>
        </w:rPr>
        <w:t>давлять</w:t>
      </w:r>
      <w:proofErr w:type="spellEnd"/>
      <w:r>
        <w:rPr>
          <w:rFonts w:ascii="Times New Roman CYR" w:hAnsi="Times New Roman CYR"/>
          <w:sz w:val="28"/>
        </w:rPr>
        <w:t xml:space="preserve">,) і </w:t>
      </w:r>
      <w:proofErr w:type="spellStart"/>
      <w:r>
        <w:rPr>
          <w:rFonts w:ascii="Times New Roman CYR" w:hAnsi="Times New Roman CYR"/>
          <w:sz w:val="28"/>
        </w:rPr>
        <w:t>похилою</w:t>
      </w:r>
      <w:proofErr w:type="spellEnd"/>
      <w:r>
        <w:rPr>
          <w:rFonts w:ascii="Times New Roman CYR" w:hAnsi="Times New Roman CYR"/>
          <w:sz w:val="28"/>
        </w:rPr>
        <w:t xml:space="preserve"> </w:t>
      </w:r>
      <w:proofErr w:type="spellStart"/>
      <w:r>
        <w:rPr>
          <w:rFonts w:ascii="Times New Roman CYR" w:hAnsi="Times New Roman CYR"/>
          <w:sz w:val="28"/>
        </w:rPr>
        <w:t>площиною</w:t>
      </w:r>
      <w:proofErr w:type="spellEnd"/>
      <w:r>
        <w:rPr>
          <w:rFonts w:ascii="Times New Roman CYR" w:hAnsi="Times New Roman CYR"/>
          <w:sz w:val="28"/>
        </w:rPr>
        <w:t xml:space="preserve"> - </w:t>
      </w:r>
      <w:proofErr w:type="spellStart"/>
      <w:r>
        <w:rPr>
          <w:rFonts w:ascii="Times New Roman CYR" w:hAnsi="Times New Roman CYR"/>
          <w:sz w:val="28"/>
        </w:rPr>
        <w:t>функціонально-направляючим</w:t>
      </w:r>
      <w:proofErr w:type="spellEnd"/>
      <w:r>
        <w:rPr>
          <w:rFonts w:ascii="Times New Roman CYR" w:hAnsi="Times New Roman CYR"/>
          <w:sz w:val="28"/>
        </w:rPr>
        <w:t xml:space="preserve"> </w:t>
      </w:r>
      <w:proofErr w:type="spellStart"/>
      <w:r>
        <w:rPr>
          <w:rFonts w:ascii="Times New Roman CYR" w:hAnsi="Times New Roman CYR"/>
          <w:sz w:val="28"/>
        </w:rPr>
        <w:t>елементом</w:t>
      </w:r>
      <w:proofErr w:type="spellEnd"/>
      <w:r>
        <w:rPr>
          <w:rFonts w:ascii="Times New Roman CYR" w:hAnsi="Times New Roman CYR"/>
          <w:sz w:val="28"/>
        </w:rPr>
        <w:t xml:space="preserve">.  У </w:t>
      </w:r>
      <w:proofErr w:type="spellStart"/>
      <w:r>
        <w:rPr>
          <w:rFonts w:ascii="Times New Roman CYR" w:hAnsi="Times New Roman CYR"/>
          <w:sz w:val="28"/>
        </w:rPr>
        <w:t>залежності</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показань</w:t>
      </w:r>
      <w:proofErr w:type="spellEnd"/>
      <w:r>
        <w:rPr>
          <w:rFonts w:ascii="Times New Roman CYR" w:hAnsi="Times New Roman CYR"/>
          <w:sz w:val="28"/>
        </w:rPr>
        <w:t xml:space="preserve"> у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бути </w:t>
      </w:r>
      <w:proofErr w:type="spellStart"/>
      <w:r>
        <w:rPr>
          <w:rFonts w:ascii="Times New Roman CYR" w:hAnsi="Times New Roman CYR"/>
          <w:sz w:val="28"/>
        </w:rPr>
        <w:t>введені</w:t>
      </w:r>
      <w:proofErr w:type="spellEnd"/>
      <w:r>
        <w:rPr>
          <w:rFonts w:ascii="Times New Roman CYR" w:hAnsi="Times New Roman CYR"/>
          <w:sz w:val="28"/>
        </w:rPr>
        <w:t xml:space="preserve"> </w:t>
      </w:r>
      <w:proofErr w:type="spellStart"/>
      <w:r>
        <w:rPr>
          <w:rFonts w:ascii="Times New Roman CYR" w:hAnsi="Times New Roman CYR"/>
          <w:sz w:val="28"/>
        </w:rPr>
        <w:t>розширювальні</w:t>
      </w:r>
      <w:proofErr w:type="spellEnd"/>
      <w:r>
        <w:rPr>
          <w:rFonts w:ascii="Times New Roman CYR" w:hAnsi="Times New Roman CYR"/>
          <w:sz w:val="28"/>
        </w:rPr>
        <w:t xml:space="preserve"> </w:t>
      </w:r>
      <w:proofErr w:type="spellStart"/>
      <w:r>
        <w:rPr>
          <w:rFonts w:ascii="Times New Roman CYR" w:hAnsi="Times New Roman CYR"/>
          <w:sz w:val="28"/>
        </w:rPr>
        <w:t>елементи</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для </w:t>
      </w:r>
      <w:proofErr w:type="spellStart"/>
      <w:r>
        <w:rPr>
          <w:rFonts w:ascii="Times New Roman CYR" w:hAnsi="Times New Roman CYR"/>
          <w:sz w:val="28"/>
        </w:rPr>
        <w:lastRenderedPageBreak/>
        <w:t>переміщення</w:t>
      </w:r>
      <w:proofErr w:type="spellEnd"/>
      <w:r>
        <w:rPr>
          <w:rFonts w:ascii="Times New Roman CYR" w:hAnsi="Times New Roman CYR"/>
          <w:sz w:val="28"/>
        </w:rPr>
        <w:t xml:space="preserve"> </w:t>
      </w:r>
      <w:proofErr w:type="spellStart"/>
      <w:r>
        <w:rPr>
          <w:rFonts w:ascii="Times New Roman CYR" w:hAnsi="Times New Roman CYR"/>
          <w:sz w:val="28"/>
        </w:rPr>
        <w:t>окремих</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груп</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у </w:t>
      </w:r>
      <w:proofErr w:type="spellStart"/>
      <w:r>
        <w:rPr>
          <w:rFonts w:ascii="Times New Roman CYR" w:hAnsi="Times New Roman CYR"/>
          <w:sz w:val="28"/>
        </w:rPr>
        <w:t>різних</w:t>
      </w:r>
      <w:proofErr w:type="spellEnd"/>
      <w:r>
        <w:rPr>
          <w:rFonts w:ascii="Times New Roman CYR" w:hAnsi="Times New Roman CYR"/>
          <w:sz w:val="28"/>
        </w:rPr>
        <w:t xml:space="preserve"> </w:t>
      </w:r>
      <w:proofErr w:type="spellStart"/>
      <w:r>
        <w:rPr>
          <w:rFonts w:ascii="Times New Roman CYR" w:hAnsi="Times New Roman CYR"/>
          <w:sz w:val="28"/>
        </w:rPr>
        <w:t>напрямках</w:t>
      </w:r>
      <w:proofErr w:type="spellEnd"/>
      <w:r>
        <w:rPr>
          <w:rFonts w:ascii="Times New Roman CYR" w:hAnsi="Times New Roman CYR"/>
          <w:sz w:val="28"/>
        </w:rPr>
        <w:t xml:space="preserve">. </w:t>
      </w:r>
    </w:p>
    <w:p w:rsidR="00D3611A" w:rsidRPr="00566737"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Показанням</w:t>
      </w:r>
      <w:proofErr w:type="spellEnd"/>
      <w:r>
        <w:rPr>
          <w:rFonts w:ascii="Times New Roman CYR" w:hAnsi="Times New Roman CYR"/>
          <w:sz w:val="28"/>
        </w:rPr>
        <w:t xml:space="preserve"> до </w:t>
      </w:r>
      <w:proofErr w:type="spellStart"/>
      <w:r>
        <w:rPr>
          <w:rFonts w:ascii="Times New Roman CYR" w:hAnsi="Times New Roman CYR"/>
          <w:sz w:val="28"/>
        </w:rPr>
        <w:t>застосування</w:t>
      </w:r>
      <w:proofErr w:type="spellEnd"/>
      <w:r>
        <w:rPr>
          <w:rFonts w:ascii="Times New Roman CYR" w:hAnsi="Times New Roman CYR"/>
          <w:sz w:val="28"/>
        </w:rPr>
        <w:t xml:space="preserve"> є </w:t>
      </w:r>
      <w:proofErr w:type="spellStart"/>
      <w:r>
        <w:rPr>
          <w:rFonts w:ascii="Times New Roman CYR" w:hAnsi="Times New Roman CYR"/>
          <w:sz w:val="28"/>
        </w:rPr>
        <w:t>прогнатичний</w:t>
      </w:r>
      <w:proofErr w:type="spellEnd"/>
      <w:r>
        <w:rPr>
          <w:rFonts w:ascii="Times New Roman CYR" w:hAnsi="Times New Roman CYR"/>
          <w:sz w:val="28"/>
        </w:rPr>
        <w:t xml:space="preserve"> дистальный прикус - по </w:t>
      </w:r>
      <w:proofErr w:type="spellStart"/>
      <w:r>
        <w:rPr>
          <w:rFonts w:ascii="Times New Roman CYR" w:hAnsi="Times New Roman CYR"/>
          <w:sz w:val="28"/>
        </w:rPr>
        <w:t>класифікації</w:t>
      </w:r>
      <w:proofErr w:type="spellEnd"/>
      <w:r>
        <w:rPr>
          <w:rFonts w:ascii="Times New Roman CYR" w:hAnsi="Times New Roman CYR"/>
          <w:sz w:val="28"/>
        </w:rPr>
        <w:t xml:space="preserve"> Л.П. </w:t>
      </w:r>
      <w:proofErr w:type="spellStart"/>
      <w:r>
        <w:rPr>
          <w:rFonts w:ascii="Times New Roman CYR" w:hAnsi="Times New Roman CYR"/>
          <w:sz w:val="28"/>
        </w:rPr>
        <w:t>Григор'євої</w:t>
      </w:r>
      <w:proofErr w:type="spellEnd"/>
      <w:r>
        <w:rPr>
          <w:rFonts w:ascii="Times New Roman CYR" w:hAnsi="Times New Roman CYR"/>
          <w:sz w:val="28"/>
        </w:rPr>
        <w:t xml:space="preserve">, </w:t>
      </w:r>
      <w:r>
        <w:rPr>
          <w:rFonts w:ascii="Times New Roman CYR" w:hAnsi="Times New Roman CYR"/>
          <w:sz w:val="28"/>
          <w:lang w:val="en-US"/>
        </w:rPr>
        <w:t>II</w:t>
      </w:r>
      <w:r w:rsidRPr="00C4581A">
        <w:rPr>
          <w:rFonts w:ascii="Times New Roman CYR" w:hAnsi="Times New Roman CYR"/>
          <w:sz w:val="28"/>
        </w:rPr>
        <w:t xml:space="preserve"> </w:t>
      </w:r>
      <w:proofErr w:type="spellStart"/>
      <w:r w:rsidRPr="00C4581A">
        <w:rPr>
          <w:rFonts w:ascii="Times New Roman CYR" w:hAnsi="Times New Roman CYR"/>
          <w:sz w:val="28"/>
        </w:rPr>
        <w:t>клас</w:t>
      </w:r>
      <w:proofErr w:type="spellEnd"/>
      <w:r w:rsidRPr="00C4581A">
        <w:rPr>
          <w:rFonts w:ascii="Times New Roman CYR" w:hAnsi="Times New Roman CYR"/>
          <w:sz w:val="28"/>
        </w:rPr>
        <w:t xml:space="preserve"> 1підклас - за </w:t>
      </w:r>
      <w:proofErr w:type="spellStart"/>
      <w:r w:rsidRPr="00C4581A">
        <w:rPr>
          <w:rFonts w:ascii="Times New Roman CYR" w:hAnsi="Times New Roman CYR"/>
          <w:sz w:val="28"/>
        </w:rPr>
        <w:t>класифікацією</w:t>
      </w:r>
      <w:proofErr w:type="spellEnd"/>
      <w:r w:rsidRPr="00C4581A">
        <w:rPr>
          <w:rFonts w:ascii="Times New Roman CYR" w:hAnsi="Times New Roman CYR"/>
          <w:sz w:val="28"/>
        </w:rPr>
        <w:t xml:space="preserve"> </w:t>
      </w:r>
      <w:proofErr w:type="spellStart"/>
      <w:r w:rsidRPr="00566737">
        <w:rPr>
          <w:rFonts w:ascii="Times New Roman CYR" w:hAnsi="Times New Roman CYR"/>
          <w:sz w:val="28"/>
        </w:rPr>
        <w:t>Енгля</w:t>
      </w:r>
      <w:proofErr w:type="spellEnd"/>
      <w:r w:rsidRPr="00566737">
        <w:rPr>
          <w:rFonts w:ascii="Times New Roman CYR" w:hAnsi="Times New Roman CYR"/>
          <w:sz w:val="28"/>
        </w:rPr>
        <w:t xml:space="preserve">, </w:t>
      </w:r>
      <w:proofErr w:type="spellStart"/>
      <w:r w:rsidRPr="00566737">
        <w:rPr>
          <w:rFonts w:ascii="Times New Roman CYR" w:hAnsi="Times New Roman CYR"/>
          <w:sz w:val="28"/>
        </w:rPr>
        <w:t>прогнатія</w:t>
      </w:r>
      <w:proofErr w:type="spellEnd"/>
      <w:r w:rsidRPr="00566737">
        <w:rPr>
          <w:rFonts w:ascii="Times New Roman CYR" w:hAnsi="Times New Roman CYR"/>
          <w:sz w:val="28"/>
        </w:rPr>
        <w:t xml:space="preserve"> - за </w:t>
      </w:r>
      <w:proofErr w:type="spellStart"/>
      <w:r w:rsidRPr="00566737">
        <w:rPr>
          <w:rFonts w:ascii="Times New Roman CYR" w:hAnsi="Times New Roman CYR"/>
          <w:sz w:val="28"/>
        </w:rPr>
        <w:t>Калвелісом</w:t>
      </w:r>
      <w:proofErr w:type="spellEnd"/>
      <w:r w:rsidRPr="00566737">
        <w:rPr>
          <w:rFonts w:ascii="Times New Roman CYR" w:hAnsi="Times New Roman CYR"/>
          <w:sz w:val="28"/>
        </w:rPr>
        <w:t xml:space="preserve">, дистальный прикус – за </w:t>
      </w:r>
      <w:proofErr w:type="spellStart"/>
      <w:r w:rsidRPr="00566737">
        <w:rPr>
          <w:rFonts w:ascii="Times New Roman CYR" w:hAnsi="Times New Roman CYR"/>
          <w:sz w:val="28"/>
        </w:rPr>
        <w:t>Бетельманом</w:t>
      </w:r>
      <w:proofErr w:type="spellEnd"/>
      <w:r w:rsidRPr="00566737">
        <w:rPr>
          <w:rFonts w:ascii="Times New Roman CYR" w:hAnsi="Times New Roman CYR"/>
          <w:sz w:val="28"/>
        </w:rPr>
        <w:t xml:space="preserve">. </w:t>
      </w:r>
    </w:p>
    <w:p w:rsidR="00D3611A" w:rsidRDefault="00D3611A" w:rsidP="00D3611A">
      <w:pPr>
        <w:rPr>
          <w:rFonts w:ascii="Times New Roman CYR" w:hAnsi="Times New Roman CYR"/>
          <w:sz w:val="28"/>
        </w:rPr>
      </w:pPr>
      <w:r w:rsidRPr="00566737">
        <w:rPr>
          <w:rFonts w:ascii="Times New Roman CYR" w:hAnsi="Times New Roman CYR"/>
          <w:sz w:val="28"/>
        </w:rPr>
        <w:tab/>
      </w:r>
      <w:proofErr w:type="spellStart"/>
      <w:r w:rsidRPr="00C4581A">
        <w:rPr>
          <w:rFonts w:ascii="Times New Roman CYR" w:hAnsi="Times New Roman CYR"/>
          <w:sz w:val="28"/>
        </w:rPr>
        <w:t>Вестибулярна</w:t>
      </w:r>
      <w:proofErr w:type="spellEnd"/>
      <w:r w:rsidRPr="00C4581A">
        <w:rPr>
          <w:rFonts w:ascii="Times New Roman CYR" w:hAnsi="Times New Roman CYR"/>
          <w:sz w:val="28"/>
        </w:rPr>
        <w:t xml:space="preserve"> дуга </w:t>
      </w:r>
      <w:proofErr w:type="spellStart"/>
      <w:r w:rsidRPr="00C4581A">
        <w:rPr>
          <w:rFonts w:ascii="Times New Roman CYR" w:hAnsi="Times New Roman CYR"/>
          <w:sz w:val="28"/>
        </w:rPr>
        <w:t>змінює</w:t>
      </w:r>
      <w:proofErr w:type="spellEnd"/>
      <w:r>
        <w:rPr>
          <w:rFonts w:ascii="Times New Roman CYR" w:hAnsi="Times New Roman CYR"/>
          <w:sz w:val="28"/>
        </w:rPr>
        <w:t xml:space="preserve"> </w:t>
      </w:r>
      <w:proofErr w:type="spellStart"/>
      <w:r>
        <w:rPr>
          <w:rFonts w:ascii="Times New Roman CYR" w:hAnsi="Times New Roman CYR"/>
          <w:sz w:val="28"/>
        </w:rPr>
        <w:t>нахил</w:t>
      </w:r>
      <w:proofErr w:type="spellEnd"/>
      <w:r>
        <w:rPr>
          <w:rFonts w:ascii="Times New Roman CYR" w:hAnsi="Times New Roman CYR"/>
          <w:sz w:val="28"/>
        </w:rPr>
        <w:t xml:space="preserve"> </w:t>
      </w:r>
      <w:proofErr w:type="spellStart"/>
      <w:r>
        <w:rPr>
          <w:rFonts w:ascii="Times New Roman CYR" w:hAnsi="Times New Roman CYR"/>
          <w:sz w:val="28"/>
        </w:rPr>
        <w:t>верхніх</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в оральному </w:t>
      </w:r>
      <w:proofErr w:type="spellStart"/>
      <w:r>
        <w:rPr>
          <w:rFonts w:ascii="Times New Roman CYR" w:hAnsi="Times New Roman CYR"/>
          <w:sz w:val="28"/>
        </w:rPr>
        <w:t>напрямку</w:t>
      </w:r>
      <w:proofErr w:type="spellEnd"/>
      <w:r>
        <w:rPr>
          <w:rFonts w:ascii="Times New Roman CYR" w:hAnsi="Times New Roman CYR"/>
          <w:sz w:val="28"/>
        </w:rPr>
        <w:t xml:space="preserve"> за </w:t>
      </w:r>
      <w:proofErr w:type="spellStart"/>
      <w:r>
        <w:rPr>
          <w:rFonts w:ascii="Times New Roman CYR" w:hAnsi="Times New Roman CYR"/>
          <w:sz w:val="28"/>
        </w:rPr>
        <w:t>умови</w:t>
      </w:r>
      <w:proofErr w:type="spellEnd"/>
      <w:r>
        <w:rPr>
          <w:rFonts w:ascii="Times New Roman CYR" w:hAnsi="Times New Roman CYR"/>
          <w:sz w:val="28"/>
        </w:rPr>
        <w:t xml:space="preserve"> </w:t>
      </w:r>
      <w:proofErr w:type="spellStart"/>
      <w:r>
        <w:rPr>
          <w:rFonts w:ascii="Times New Roman CYR" w:hAnsi="Times New Roman CYR"/>
          <w:sz w:val="28"/>
        </w:rPr>
        <w:t>наявності</w:t>
      </w:r>
      <w:proofErr w:type="spellEnd"/>
      <w:r>
        <w:rPr>
          <w:rFonts w:ascii="Times New Roman CYR" w:hAnsi="Times New Roman CYR"/>
          <w:sz w:val="28"/>
        </w:rPr>
        <w:t xml:space="preserve"> </w:t>
      </w:r>
      <w:proofErr w:type="spellStart"/>
      <w:r>
        <w:rPr>
          <w:rFonts w:ascii="Times New Roman CYR" w:hAnsi="Times New Roman CYR"/>
          <w:sz w:val="28"/>
        </w:rPr>
        <w:t>місця</w:t>
      </w:r>
      <w:proofErr w:type="spellEnd"/>
      <w:r>
        <w:rPr>
          <w:rFonts w:ascii="Times New Roman CYR" w:hAnsi="Times New Roman CYR"/>
          <w:sz w:val="28"/>
        </w:rPr>
        <w:t xml:space="preserve">, а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затримує</w:t>
      </w:r>
      <w:proofErr w:type="spellEnd"/>
      <w:r>
        <w:rPr>
          <w:rFonts w:ascii="Times New Roman CYR" w:hAnsi="Times New Roman CYR"/>
          <w:sz w:val="28"/>
        </w:rPr>
        <w:t xml:space="preserve"> </w:t>
      </w:r>
      <w:proofErr w:type="spellStart"/>
      <w:r>
        <w:rPr>
          <w:rFonts w:ascii="Times New Roman CYR" w:hAnsi="Times New Roman CYR"/>
          <w:sz w:val="28"/>
        </w:rPr>
        <w:t>ріст</w:t>
      </w:r>
      <w:proofErr w:type="spellEnd"/>
      <w:r>
        <w:rPr>
          <w:rFonts w:ascii="Times New Roman CYR" w:hAnsi="Times New Roman CYR"/>
          <w:sz w:val="28"/>
        </w:rPr>
        <w:t xml:space="preserve"> </w:t>
      </w:r>
      <w:proofErr w:type="spellStart"/>
      <w:r>
        <w:rPr>
          <w:rFonts w:ascii="Times New Roman CYR" w:hAnsi="Times New Roman CYR"/>
          <w:sz w:val="28"/>
        </w:rPr>
        <w:t>фронтальної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Похила</w:t>
      </w:r>
      <w:proofErr w:type="spellEnd"/>
      <w:r>
        <w:rPr>
          <w:rFonts w:ascii="Times New Roman CYR" w:hAnsi="Times New Roman CYR"/>
          <w:sz w:val="28"/>
        </w:rPr>
        <w:t xml:space="preserve"> </w:t>
      </w:r>
      <w:proofErr w:type="spellStart"/>
      <w:r>
        <w:rPr>
          <w:rFonts w:ascii="Times New Roman CYR" w:hAnsi="Times New Roman CYR"/>
          <w:sz w:val="28"/>
        </w:rPr>
        <w:t>площина</w:t>
      </w:r>
      <w:proofErr w:type="spellEnd"/>
      <w:r>
        <w:rPr>
          <w:rFonts w:ascii="Times New Roman CYR" w:hAnsi="Times New Roman CYR"/>
          <w:sz w:val="28"/>
        </w:rPr>
        <w:t xml:space="preserve"> </w:t>
      </w:r>
      <w:proofErr w:type="spellStart"/>
      <w:r>
        <w:rPr>
          <w:rFonts w:ascii="Times New Roman CYR" w:hAnsi="Times New Roman CYR"/>
          <w:sz w:val="28"/>
        </w:rPr>
        <w:t>сприяє</w:t>
      </w:r>
      <w:proofErr w:type="spellEnd"/>
      <w:r>
        <w:rPr>
          <w:rFonts w:ascii="Times New Roman CYR" w:hAnsi="Times New Roman CYR"/>
          <w:sz w:val="28"/>
        </w:rPr>
        <w:t xml:space="preserve"> </w:t>
      </w:r>
      <w:proofErr w:type="spellStart"/>
      <w:r>
        <w:rPr>
          <w:rFonts w:ascii="Times New Roman CYR" w:hAnsi="Times New Roman CYR"/>
          <w:sz w:val="28"/>
        </w:rPr>
        <w:t>мезіальному</w:t>
      </w:r>
      <w:proofErr w:type="spellEnd"/>
      <w:r>
        <w:rPr>
          <w:rFonts w:ascii="Times New Roman CYR" w:hAnsi="Times New Roman CYR"/>
          <w:sz w:val="28"/>
        </w:rPr>
        <w:t xml:space="preserve"> </w:t>
      </w:r>
      <w:proofErr w:type="spellStart"/>
      <w:r>
        <w:rPr>
          <w:rFonts w:ascii="Times New Roman CYR" w:hAnsi="Times New Roman CYR"/>
          <w:sz w:val="28"/>
        </w:rPr>
        <w:t>зсуву</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і </w:t>
      </w:r>
      <w:proofErr w:type="spellStart"/>
      <w:r>
        <w:rPr>
          <w:rFonts w:ascii="Times New Roman CYR" w:hAnsi="Times New Roman CYR"/>
          <w:sz w:val="28"/>
        </w:rPr>
        <w:t>зміні</w:t>
      </w:r>
      <w:proofErr w:type="spellEnd"/>
      <w:r>
        <w:rPr>
          <w:rFonts w:ascii="Times New Roman CYR" w:hAnsi="Times New Roman CYR"/>
          <w:sz w:val="28"/>
        </w:rPr>
        <w:t xml:space="preserve"> </w:t>
      </w:r>
      <w:proofErr w:type="spellStart"/>
      <w:r>
        <w:rPr>
          <w:rFonts w:ascii="Times New Roman CYR" w:hAnsi="Times New Roman CYR"/>
          <w:sz w:val="28"/>
        </w:rPr>
        <w:t>нахилу</w:t>
      </w:r>
      <w:proofErr w:type="spellEnd"/>
      <w:r>
        <w:rPr>
          <w:rFonts w:ascii="Times New Roman CYR" w:hAnsi="Times New Roman CYR"/>
          <w:sz w:val="28"/>
        </w:rPr>
        <w:t xml:space="preserve"> </w:t>
      </w:r>
      <w:proofErr w:type="spellStart"/>
      <w:r>
        <w:rPr>
          <w:rFonts w:ascii="Times New Roman CYR" w:hAnsi="Times New Roman CYR"/>
          <w:sz w:val="28"/>
        </w:rPr>
        <w:t>нижніх</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при </w:t>
      </w:r>
      <w:proofErr w:type="spellStart"/>
      <w:r>
        <w:rPr>
          <w:rFonts w:ascii="Times New Roman CYR" w:hAnsi="Times New Roman CYR"/>
          <w:sz w:val="28"/>
        </w:rPr>
        <w:t>їхній</w:t>
      </w:r>
      <w:proofErr w:type="spellEnd"/>
      <w:r>
        <w:rPr>
          <w:rFonts w:ascii="Times New Roman CYR" w:hAnsi="Times New Roman CYR"/>
          <w:sz w:val="28"/>
        </w:rPr>
        <w:t xml:space="preserve"> </w:t>
      </w:r>
      <w:proofErr w:type="spellStart"/>
      <w:r>
        <w:rPr>
          <w:rFonts w:ascii="Times New Roman CYR" w:hAnsi="Times New Roman CYR"/>
          <w:sz w:val="28"/>
        </w:rPr>
        <w:t>ретрузії</w:t>
      </w:r>
      <w:proofErr w:type="spellEnd"/>
      <w:r>
        <w:rPr>
          <w:rFonts w:ascii="Times New Roman CYR" w:hAnsi="Times New Roman CYR"/>
          <w:sz w:val="28"/>
        </w:rPr>
        <w:t xml:space="preserve">; 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w:t>
      </w:r>
      <w:proofErr w:type="spellStart"/>
      <w:r>
        <w:rPr>
          <w:rFonts w:ascii="Times New Roman CYR" w:hAnsi="Times New Roman CYR"/>
          <w:sz w:val="28"/>
        </w:rPr>
        <w:t>можливо</w:t>
      </w:r>
      <w:proofErr w:type="spellEnd"/>
      <w:r>
        <w:rPr>
          <w:rFonts w:ascii="Times New Roman CYR" w:hAnsi="Times New Roman CYR"/>
          <w:sz w:val="28"/>
        </w:rPr>
        <w:t xml:space="preserve"> </w:t>
      </w:r>
      <w:proofErr w:type="spellStart"/>
      <w:r>
        <w:rPr>
          <w:rFonts w:ascii="Times New Roman CYR" w:hAnsi="Times New Roman CYR"/>
          <w:sz w:val="28"/>
        </w:rPr>
        <w:t>роз'єднання</w:t>
      </w:r>
      <w:proofErr w:type="spellEnd"/>
      <w:r>
        <w:rPr>
          <w:rFonts w:ascii="Times New Roman CYR" w:hAnsi="Times New Roman CYR"/>
          <w:sz w:val="28"/>
        </w:rPr>
        <w:t xml:space="preserve"> прикусу в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і </w:t>
      </w:r>
      <w:proofErr w:type="spellStart"/>
      <w:r>
        <w:rPr>
          <w:rFonts w:ascii="Times New Roman CYR" w:hAnsi="Times New Roman CYR"/>
          <w:sz w:val="28"/>
        </w:rPr>
        <w:t>стимуляція</w:t>
      </w:r>
      <w:proofErr w:type="spellEnd"/>
      <w:r>
        <w:rPr>
          <w:rFonts w:ascii="Times New Roman CYR" w:hAnsi="Times New Roman CYR"/>
          <w:sz w:val="28"/>
        </w:rPr>
        <w:t xml:space="preserve"> </w:t>
      </w:r>
      <w:proofErr w:type="spellStart"/>
      <w:r>
        <w:rPr>
          <w:rFonts w:ascii="Times New Roman CYR" w:hAnsi="Times New Roman CYR"/>
          <w:sz w:val="28"/>
        </w:rPr>
        <w:t>зубоальвеолярного</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(при </w:t>
      </w:r>
      <w:proofErr w:type="spellStart"/>
      <w:r>
        <w:rPr>
          <w:rFonts w:ascii="Times New Roman CYR" w:hAnsi="Times New Roman CYR"/>
          <w:sz w:val="28"/>
        </w:rPr>
        <w:t>глибокому</w:t>
      </w:r>
      <w:proofErr w:type="spellEnd"/>
      <w:r>
        <w:rPr>
          <w:rFonts w:ascii="Times New Roman CYR" w:hAnsi="Times New Roman CYR"/>
          <w:sz w:val="28"/>
        </w:rPr>
        <w:t xml:space="preserve"> </w:t>
      </w:r>
      <w:proofErr w:type="spellStart"/>
      <w:r>
        <w:rPr>
          <w:rFonts w:ascii="Times New Roman CYR" w:hAnsi="Times New Roman CYR"/>
          <w:sz w:val="28"/>
        </w:rPr>
        <w:t>прикусі</w:t>
      </w:r>
      <w:proofErr w:type="spellEnd"/>
      <w:r>
        <w:rPr>
          <w:rFonts w:ascii="Times New Roman CYR" w:hAnsi="Times New Roman CYR"/>
          <w:sz w:val="28"/>
        </w:rPr>
        <w:t xml:space="preserve">). </w:t>
      </w:r>
    </w:p>
    <w:p w:rsidR="00D3611A" w:rsidRDefault="00D3611A" w:rsidP="00D3611A">
      <w:pPr>
        <w:rPr>
          <w:rFonts w:ascii="Times New Roman CYR" w:hAnsi="Times New Roman CYR"/>
          <w:b/>
          <w:sz w:val="28"/>
        </w:rPr>
      </w:pPr>
      <w:r>
        <w:rPr>
          <w:rFonts w:ascii="Times New Roman CYR" w:hAnsi="Times New Roman CYR"/>
          <w:sz w:val="28"/>
        </w:rPr>
        <w:tab/>
      </w:r>
      <w:proofErr w:type="spellStart"/>
      <w:r>
        <w:rPr>
          <w:rFonts w:ascii="Times New Roman CYR" w:hAnsi="Times New Roman CYR"/>
          <w:b/>
          <w:i/>
          <w:sz w:val="28"/>
          <w:u w:val="single"/>
        </w:rPr>
        <w:t>Апарат</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Брюкля-Рейхенбаха</w:t>
      </w:r>
      <w:proofErr w:type="spellEnd"/>
      <w:r>
        <w:rPr>
          <w:rFonts w:ascii="Times New Roman CYR" w:hAnsi="Times New Roman CYR"/>
          <w:sz w:val="28"/>
        </w:rPr>
        <w:t xml:space="preserve"> (пластинка на </w:t>
      </w:r>
      <w:proofErr w:type="spellStart"/>
      <w:r>
        <w:rPr>
          <w:rFonts w:ascii="Times New Roman CYR" w:hAnsi="Times New Roman CYR"/>
          <w:sz w:val="28"/>
        </w:rPr>
        <w:t>нижню</w:t>
      </w:r>
      <w:proofErr w:type="spellEnd"/>
      <w:r>
        <w:rPr>
          <w:rFonts w:ascii="Times New Roman CYR" w:hAnsi="Times New Roman CYR"/>
          <w:sz w:val="28"/>
        </w:rPr>
        <w:t xml:space="preserve"> </w:t>
      </w:r>
      <w:proofErr w:type="spellStart"/>
      <w:r>
        <w:rPr>
          <w:rFonts w:ascii="Times New Roman CYR" w:hAnsi="Times New Roman CYR"/>
          <w:sz w:val="28"/>
        </w:rPr>
        <w:t>щелепу</w:t>
      </w:r>
      <w:proofErr w:type="spellEnd"/>
      <w:r>
        <w:rPr>
          <w:rFonts w:ascii="Times New Roman CYR" w:hAnsi="Times New Roman CYR"/>
          <w:sz w:val="28"/>
        </w:rPr>
        <w:t xml:space="preserve"> з вестибулярною дугою і </w:t>
      </w:r>
      <w:proofErr w:type="spellStart"/>
      <w:r>
        <w:rPr>
          <w:rFonts w:ascii="Times New Roman CYR" w:hAnsi="Times New Roman CYR"/>
          <w:sz w:val="28"/>
        </w:rPr>
        <w:t>похилою</w:t>
      </w:r>
      <w:proofErr w:type="spellEnd"/>
      <w:r>
        <w:rPr>
          <w:rFonts w:ascii="Times New Roman CYR" w:hAnsi="Times New Roman CYR"/>
          <w:sz w:val="28"/>
        </w:rPr>
        <w:t xml:space="preserve"> </w:t>
      </w:r>
      <w:proofErr w:type="spellStart"/>
      <w:r>
        <w:rPr>
          <w:rFonts w:ascii="Times New Roman CYR" w:hAnsi="Times New Roman CYR"/>
          <w:sz w:val="28"/>
        </w:rPr>
        <w:t>площиною</w:t>
      </w:r>
      <w:proofErr w:type="spellEnd"/>
      <w:r>
        <w:rPr>
          <w:rFonts w:ascii="Times New Roman CYR" w:hAnsi="Times New Roman CYR"/>
          <w:sz w:val="28"/>
        </w:rPr>
        <w:t xml:space="preserve">) </w:t>
      </w:r>
      <w:proofErr w:type="spellStart"/>
      <w:r>
        <w:rPr>
          <w:rFonts w:ascii="Times New Roman CYR" w:hAnsi="Times New Roman CYR"/>
          <w:sz w:val="28"/>
        </w:rPr>
        <w:t>можна</w:t>
      </w:r>
      <w:proofErr w:type="spellEnd"/>
      <w:r>
        <w:rPr>
          <w:rFonts w:ascii="Times New Roman CYR" w:hAnsi="Times New Roman CYR"/>
          <w:sz w:val="28"/>
        </w:rPr>
        <w:t xml:space="preserve"> </w:t>
      </w:r>
      <w:proofErr w:type="spellStart"/>
      <w:r>
        <w:rPr>
          <w:rFonts w:ascii="Times New Roman CYR" w:hAnsi="Times New Roman CYR"/>
          <w:sz w:val="28"/>
        </w:rPr>
        <w:t>віднести</w:t>
      </w:r>
      <w:proofErr w:type="spellEnd"/>
      <w:r>
        <w:rPr>
          <w:rFonts w:ascii="Times New Roman CYR" w:hAnsi="Times New Roman CYR"/>
          <w:sz w:val="28"/>
        </w:rPr>
        <w:t xml:space="preserve"> до </w:t>
      </w:r>
      <w:proofErr w:type="spellStart"/>
      <w:r>
        <w:rPr>
          <w:rFonts w:ascii="Times New Roman CYR" w:hAnsi="Times New Roman CYR"/>
          <w:sz w:val="28"/>
        </w:rPr>
        <w:t>апаратів</w:t>
      </w:r>
      <w:proofErr w:type="spellEnd"/>
      <w:r>
        <w:rPr>
          <w:rFonts w:ascii="Times New Roman CYR" w:hAnsi="Times New Roman CYR"/>
          <w:sz w:val="28"/>
        </w:rPr>
        <w:t xml:space="preserve"> </w:t>
      </w:r>
      <w:proofErr w:type="spellStart"/>
      <w:r>
        <w:rPr>
          <w:rFonts w:ascii="Times New Roman CYR" w:hAnsi="Times New Roman CYR"/>
          <w:sz w:val="28"/>
        </w:rPr>
        <w:t>комбінованої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якщо</w:t>
      </w:r>
      <w:proofErr w:type="spellEnd"/>
      <w:r>
        <w:rPr>
          <w:rFonts w:ascii="Times New Roman CYR" w:hAnsi="Times New Roman CYR"/>
          <w:sz w:val="28"/>
        </w:rPr>
        <w:t xml:space="preserve"> в </w:t>
      </w:r>
      <w:proofErr w:type="spellStart"/>
      <w:r>
        <w:rPr>
          <w:rFonts w:ascii="Times New Roman CYR" w:hAnsi="Times New Roman CYR"/>
          <w:sz w:val="28"/>
        </w:rPr>
        <w:t>процесі</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удають</w:t>
      </w:r>
      <w:proofErr w:type="spellEnd"/>
      <w:r>
        <w:rPr>
          <w:rFonts w:ascii="Times New Roman CYR" w:hAnsi="Times New Roman CYR"/>
          <w:sz w:val="28"/>
        </w:rPr>
        <w:t xml:space="preserve"> до </w:t>
      </w:r>
      <w:proofErr w:type="spellStart"/>
      <w:r>
        <w:rPr>
          <w:rFonts w:ascii="Times New Roman CYR" w:hAnsi="Times New Roman CYR"/>
          <w:sz w:val="28"/>
        </w:rPr>
        <w:t>активації</w:t>
      </w:r>
      <w:proofErr w:type="spellEnd"/>
      <w:r>
        <w:rPr>
          <w:rFonts w:ascii="Times New Roman CYR" w:hAnsi="Times New Roman CYR"/>
          <w:sz w:val="28"/>
        </w:rPr>
        <w:t xml:space="preserve">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дуги. </w:t>
      </w:r>
      <w:r>
        <w:rPr>
          <w:rFonts w:ascii="Times New Roman CYR" w:hAnsi="Times New Roman CYR"/>
          <w:sz w:val="28"/>
        </w:rPr>
        <w:tab/>
      </w:r>
    </w:p>
    <w:p w:rsidR="00D3611A" w:rsidRDefault="00D3611A" w:rsidP="00D3611A">
      <w:pPr>
        <w:rPr>
          <w:rFonts w:ascii="Times New Roman CYR" w:hAnsi="Times New Roman CYR"/>
          <w:sz w:val="28"/>
        </w:rPr>
      </w:pPr>
      <w:r>
        <w:rPr>
          <w:rFonts w:ascii="Times New Roman CYR" w:hAnsi="Times New Roman CYR"/>
          <w:sz w:val="28"/>
        </w:rPr>
        <w:tab/>
        <w:t xml:space="preserve">Моноблоки </w:t>
      </w:r>
      <w:proofErr w:type="spellStart"/>
      <w:r>
        <w:rPr>
          <w:rFonts w:ascii="Times New Roman CYR" w:hAnsi="Times New Roman CYR"/>
          <w:sz w:val="28"/>
        </w:rPr>
        <w:t>підрозділяють</w:t>
      </w:r>
      <w:proofErr w:type="spellEnd"/>
      <w:r>
        <w:rPr>
          <w:rFonts w:ascii="Times New Roman CYR" w:hAnsi="Times New Roman CYR"/>
          <w:sz w:val="28"/>
        </w:rPr>
        <w:t xml:space="preserve"> на </w:t>
      </w:r>
      <w:proofErr w:type="spellStart"/>
      <w:r>
        <w:rPr>
          <w:rFonts w:ascii="Times New Roman CYR" w:hAnsi="Times New Roman CYR"/>
          <w:sz w:val="28"/>
        </w:rPr>
        <w:t>відкриті</w:t>
      </w:r>
      <w:proofErr w:type="spellEnd"/>
      <w:r>
        <w:rPr>
          <w:rFonts w:ascii="Times New Roman CYR" w:hAnsi="Times New Roman CYR"/>
          <w:sz w:val="28"/>
        </w:rPr>
        <w:t xml:space="preserve"> і </w:t>
      </w:r>
      <w:proofErr w:type="spellStart"/>
      <w:r>
        <w:rPr>
          <w:rFonts w:ascii="Times New Roman CYR" w:hAnsi="Times New Roman CYR"/>
          <w:sz w:val="28"/>
        </w:rPr>
        <w:t>закриті</w:t>
      </w:r>
      <w:proofErr w:type="spellEnd"/>
      <w:r>
        <w:rPr>
          <w:rFonts w:ascii="Times New Roman CYR" w:hAnsi="Times New Roman CYR"/>
          <w:sz w:val="28"/>
        </w:rPr>
        <w:t xml:space="preserve"> в </w:t>
      </w:r>
      <w:proofErr w:type="spellStart"/>
      <w:r>
        <w:rPr>
          <w:rFonts w:ascii="Times New Roman CYR" w:hAnsi="Times New Roman CYR"/>
          <w:sz w:val="28"/>
        </w:rPr>
        <w:t>залежності</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того, </w:t>
      </w:r>
      <w:proofErr w:type="spellStart"/>
      <w:r>
        <w:rPr>
          <w:rFonts w:ascii="Times New Roman CYR" w:hAnsi="Times New Roman CYR"/>
          <w:sz w:val="28"/>
        </w:rPr>
        <w:t>чи</w:t>
      </w:r>
      <w:proofErr w:type="spellEnd"/>
      <w:r>
        <w:rPr>
          <w:rFonts w:ascii="Times New Roman CYR" w:hAnsi="Times New Roman CYR"/>
          <w:sz w:val="28"/>
        </w:rPr>
        <w:t xml:space="preserve"> </w:t>
      </w:r>
      <w:proofErr w:type="spellStart"/>
      <w:r>
        <w:rPr>
          <w:rFonts w:ascii="Times New Roman CYR" w:hAnsi="Times New Roman CYR"/>
          <w:sz w:val="28"/>
        </w:rPr>
        <w:t>закриті</w:t>
      </w:r>
      <w:proofErr w:type="spellEnd"/>
      <w:r>
        <w:rPr>
          <w:rFonts w:ascii="Times New Roman CYR" w:hAnsi="Times New Roman CYR"/>
          <w:sz w:val="28"/>
        </w:rPr>
        <w:t xml:space="preserve"> </w:t>
      </w:r>
      <w:proofErr w:type="spellStart"/>
      <w:r>
        <w:rPr>
          <w:rFonts w:ascii="Times New Roman CYR" w:hAnsi="Times New Roman CYR"/>
          <w:sz w:val="28"/>
        </w:rPr>
        <w:t>пластмасою</w:t>
      </w:r>
      <w:proofErr w:type="spellEnd"/>
      <w:r>
        <w:rPr>
          <w:rFonts w:ascii="Times New Roman CYR" w:hAnsi="Times New Roman CYR"/>
          <w:sz w:val="28"/>
        </w:rPr>
        <w:t xml:space="preserve"> </w:t>
      </w:r>
      <w:proofErr w:type="spellStart"/>
      <w:r>
        <w:rPr>
          <w:rFonts w:ascii="Times New Roman CYR" w:hAnsi="Times New Roman CYR"/>
          <w:sz w:val="28"/>
        </w:rPr>
        <w:t>піднебіння</w:t>
      </w:r>
      <w:proofErr w:type="spellEnd"/>
      <w:r>
        <w:rPr>
          <w:rFonts w:ascii="Times New Roman CYR" w:hAnsi="Times New Roman CYR"/>
          <w:sz w:val="28"/>
        </w:rPr>
        <w:t xml:space="preserve"> і </w:t>
      </w:r>
      <w:proofErr w:type="spellStart"/>
      <w:r>
        <w:rPr>
          <w:rFonts w:ascii="Times New Roman CYR" w:hAnsi="Times New Roman CYR"/>
          <w:sz w:val="28"/>
        </w:rPr>
        <w:t>фронтальні</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і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w:t>
      </w:r>
      <w:proofErr w:type="spellEnd"/>
      <w:r>
        <w:rPr>
          <w:rFonts w:ascii="Times New Roman CYR" w:hAnsi="Times New Roman CYR"/>
          <w:sz w:val="28"/>
        </w:rPr>
        <w:t xml:space="preserve">. </w:t>
      </w:r>
      <w:r>
        <w:rPr>
          <w:rFonts w:ascii="Times New Roman CYR" w:hAnsi="Times New Roman CYR"/>
          <w:sz w:val="28"/>
        </w:rPr>
        <w:tab/>
      </w:r>
      <w:r>
        <w:rPr>
          <w:rFonts w:ascii="Times New Roman CYR" w:hAnsi="Times New Roman CYR"/>
          <w:sz w:val="28"/>
        </w:rPr>
        <w:tab/>
        <w:t xml:space="preserve">До </w:t>
      </w:r>
      <w:proofErr w:type="spellStart"/>
      <w:r>
        <w:rPr>
          <w:rFonts w:ascii="Times New Roman CYR" w:hAnsi="Times New Roman CYR"/>
          <w:sz w:val="28"/>
        </w:rPr>
        <w:t>закритих</w:t>
      </w:r>
      <w:proofErr w:type="spellEnd"/>
      <w:r>
        <w:rPr>
          <w:rFonts w:ascii="Times New Roman CYR" w:hAnsi="Times New Roman CYR"/>
          <w:sz w:val="28"/>
        </w:rPr>
        <w:t xml:space="preserve"> </w:t>
      </w:r>
      <w:proofErr w:type="spellStart"/>
      <w:r>
        <w:rPr>
          <w:rFonts w:ascii="Times New Roman CYR" w:hAnsi="Times New Roman CYR"/>
          <w:sz w:val="28"/>
        </w:rPr>
        <w:t>моноблоків</w:t>
      </w:r>
      <w:proofErr w:type="spellEnd"/>
      <w:r>
        <w:rPr>
          <w:rFonts w:ascii="Times New Roman CYR" w:hAnsi="Times New Roman CYR"/>
          <w:sz w:val="28"/>
        </w:rPr>
        <w:t xml:space="preserve"> </w:t>
      </w:r>
      <w:proofErr w:type="spellStart"/>
      <w:r>
        <w:rPr>
          <w:rFonts w:ascii="Times New Roman CYR" w:hAnsi="Times New Roman CYR"/>
          <w:sz w:val="28"/>
        </w:rPr>
        <w:t>відносять</w:t>
      </w:r>
      <w:proofErr w:type="spellEnd"/>
      <w:r>
        <w:rPr>
          <w:rFonts w:ascii="Times New Roman CYR" w:hAnsi="Times New Roman CYR"/>
          <w:sz w:val="28"/>
        </w:rPr>
        <w:t xml:space="preserve"> активатор </w:t>
      </w:r>
      <w:proofErr w:type="spellStart"/>
      <w:r>
        <w:rPr>
          <w:rFonts w:ascii="Times New Roman CYR" w:hAnsi="Times New Roman CYR"/>
          <w:sz w:val="28"/>
        </w:rPr>
        <w:t>Андрезена-Гойпля</w:t>
      </w:r>
      <w:proofErr w:type="spellEnd"/>
      <w:r>
        <w:rPr>
          <w:rFonts w:ascii="Times New Roman CYR" w:hAnsi="Times New Roman CYR"/>
          <w:sz w:val="28"/>
        </w:rPr>
        <w:t xml:space="preserve">, активатор </w:t>
      </w:r>
      <w:proofErr w:type="spellStart"/>
      <w:r>
        <w:rPr>
          <w:rFonts w:ascii="Times New Roman CYR" w:hAnsi="Times New Roman CYR"/>
          <w:sz w:val="28"/>
        </w:rPr>
        <w:t>Вундерера</w:t>
      </w:r>
      <w:proofErr w:type="spellEnd"/>
      <w:r>
        <w:rPr>
          <w:rFonts w:ascii="Times New Roman CYR" w:hAnsi="Times New Roman CYR"/>
          <w:sz w:val="28"/>
        </w:rPr>
        <w:t xml:space="preserve">, </w:t>
      </w:r>
      <w:proofErr w:type="spellStart"/>
      <w:r>
        <w:rPr>
          <w:rFonts w:ascii="Times New Roman CYR" w:hAnsi="Times New Roman CYR"/>
          <w:sz w:val="28"/>
        </w:rPr>
        <w:t>бімаксилятор</w:t>
      </w:r>
      <w:proofErr w:type="spellEnd"/>
      <w:r>
        <w:rPr>
          <w:rFonts w:ascii="Times New Roman CYR" w:hAnsi="Times New Roman CYR"/>
          <w:sz w:val="28"/>
        </w:rPr>
        <w:t xml:space="preserve"> </w:t>
      </w:r>
      <w:proofErr w:type="spellStart"/>
      <w:r>
        <w:rPr>
          <w:rFonts w:ascii="Times New Roman CYR" w:hAnsi="Times New Roman CYR"/>
          <w:sz w:val="28"/>
        </w:rPr>
        <w:t>Макарі</w:t>
      </w:r>
      <w:proofErr w:type="spellEnd"/>
      <w:r>
        <w:rPr>
          <w:rFonts w:ascii="Times New Roman CYR" w:hAnsi="Times New Roman CYR"/>
          <w:sz w:val="28"/>
        </w:rPr>
        <w:t xml:space="preserve">, активатор </w:t>
      </w:r>
      <w:proofErr w:type="spellStart"/>
      <w:r>
        <w:rPr>
          <w:rFonts w:ascii="Times New Roman CYR" w:hAnsi="Times New Roman CYR"/>
          <w:sz w:val="28"/>
        </w:rPr>
        <w:t>Ешлера</w:t>
      </w:r>
      <w:proofErr w:type="spellEnd"/>
      <w:r>
        <w:rPr>
          <w:rFonts w:ascii="Times New Roman CYR" w:hAnsi="Times New Roman CYR"/>
          <w:sz w:val="28"/>
        </w:rPr>
        <w:t xml:space="preserve">, активатор Петрика. </w:t>
      </w:r>
    </w:p>
    <w:p w:rsidR="00D3611A" w:rsidRDefault="00D3611A" w:rsidP="00D3611A">
      <w:pPr>
        <w:rPr>
          <w:rFonts w:ascii="Times New Roman CYR" w:hAnsi="Times New Roman CYR"/>
          <w:sz w:val="28"/>
        </w:rPr>
      </w:pPr>
      <w:r>
        <w:rPr>
          <w:rFonts w:ascii="Times New Roman CYR" w:hAnsi="Times New Roman CYR"/>
          <w:sz w:val="28"/>
        </w:rPr>
        <w:tab/>
        <w:t xml:space="preserve">До </w:t>
      </w:r>
      <w:proofErr w:type="spellStart"/>
      <w:r>
        <w:rPr>
          <w:rFonts w:ascii="Times New Roman CYR" w:hAnsi="Times New Roman CYR"/>
          <w:sz w:val="28"/>
        </w:rPr>
        <w:t>відкритих</w:t>
      </w:r>
      <w:proofErr w:type="spellEnd"/>
      <w:r>
        <w:rPr>
          <w:rFonts w:ascii="Times New Roman CYR" w:hAnsi="Times New Roman CYR"/>
          <w:sz w:val="28"/>
        </w:rPr>
        <w:t xml:space="preserve"> </w:t>
      </w:r>
      <w:proofErr w:type="spellStart"/>
      <w:r>
        <w:rPr>
          <w:rFonts w:ascii="Times New Roman CYR" w:hAnsi="Times New Roman CYR"/>
          <w:sz w:val="28"/>
        </w:rPr>
        <w:t>моноблоків</w:t>
      </w:r>
      <w:proofErr w:type="spellEnd"/>
      <w:r>
        <w:rPr>
          <w:rFonts w:ascii="Times New Roman CYR" w:hAnsi="Times New Roman CYR"/>
          <w:sz w:val="28"/>
        </w:rPr>
        <w:t xml:space="preserve"> </w:t>
      </w:r>
      <w:proofErr w:type="spellStart"/>
      <w:r>
        <w:rPr>
          <w:rFonts w:ascii="Times New Roman CYR" w:hAnsi="Times New Roman CYR"/>
          <w:sz w:val="28"/>
        </w:rPr>
        <w:t>відносять</w:t>
      </w:r>
      <w:proofErr w:type="spellEnd"/>
      <w:r>
        <w:rPr>
          <w:rFonts w:ascii="Times New Roman CYR" w:hAnsi="Times New Roman CYR"/>
          <w:sz w:val="28"/>
        </w:rPr>
        <w:t xml:space="preserve"> </w:t>
      </w:r>
      <w:proofErr w:type="spellStart"/>
      <w:r>
        <w:rPr>
          <w:rFonts w:ascii="Times New Roman CYR" w:hAnsi="Times New Roman CYR"/>
          <w:sz w:val="28"/>
        </w:rPr>
        <w:t>біонатор</w:t>
      </w:r>
      <w:proofErr w:type="spellEnd"/>
      <w:r>
        <w:rPr>
          <w:rFonts w:ascii="Times New Roman CYR" w:hAnsi="Times New Roman CYR"/>
          <w:sz w:val="28"/>
        </w:rPr>
        <w:t xml:space="preserve"> Янсон, активатор </w:t>
      </w:r>
      <w:proofErr w:type="spellStart"/>
      <w:r>
        <w:rPr>
          <w:rFonts w:ascii="Times New Roman CYR" w:hAnsi="Times New Roman CYR"/>
          <w:sz w:val="28"/>
        </w:rPr>
        <w:t>Кламта</w:t>
      </w:r>
      <w:proofErr w:type="spellEnd"/>
      <w:r>
        <w:rPr>
          <w:rFonts w:ascii="Times New Roman CYR" w:hAnsi="Times New Roman CYR"/>
          <w:sz w:val="28"/>
        </w:rPr>
        <w:t xml:space="preserve">, </w:t>
      </w:r>
      <w:proofErr w:type="spellStart"/>
      <w:r>
        <w:rPr>
          <w:rFonts w:ascii="Times New Roman CYR" w:hAnsi="Times New Roman CYR"/>
          <w:sz w:val="28"/>
        </w:rPr>
        <w:t>біонатор</w:t>
      </w:r>
      <w:proofErr w:type="spellEnd"/>
      <w:r>
        <w:rPr>
          <w:rFonts w:ascii="Times New Roman CYR" w:hAnsi="Times New Roman CYR"/>
          <w:sz w:val="28"/>
        </w:rPr>
        <w:t xml:space="preserve"> </w:t>
      </w:r>
      <w:proofErr w:type="spellStart"/>
      <w:r>
        <w:rPr>
          <w:rFonts w:ascii="Times New Roman CYR" w:hAnsi="Times New Roman CYR"/>
          <w:sz w:val="28"/>
        </w:rPr>
        <w:t>Бальтерса</w:t>
      </w:r>
      <w:proofErr w:type="spellEnd"/>
      <w:r>
        <w:rPr>
          <w:rFonts w:ascii="Times New Roman CYR" w:hAnsi="Times New Roman CYR"/>
          <w:sz w:val="28"/>
        </w:rPr>
        <w:t xml:space="preserve">, </w:t>
      </w:r>
      <w:proofErr w:type="spellStart"/>
      <w:r>
        <w:rPr>
          <w:rFonts w:ascii="Times New Roman CYR" w:hAnsi="Times New Roman CYR"/>
          <w:sz w:val="28"/>
        </w:rPr>
        <w:t>пристрій</w:t>
      </w:r>
      <w:proofErr w:type="spellEnd"/>
      <w:r>
        <w:rPr>
          <w:rFonts w:ascii="Times New Roman CYR" w:hAnsi="Times New Roman CYR"/>
          <w:sz w:val="28"/>
        </w:rPr>
        <w:t xml:space="preserve"> </w:t>
      </w:r>
      <w:proofErr w:type="spellStart"/>
      <w:r>
        <w:rPr>
          <w:rFonts w:ascii="Times New Roman CYR" w:hAnsi="Times New Roman CYR"/>
          <w:sz w:val="28"/>
        </w:rPr>
        <w:t>Хорошилкіної</w:t>
      </w:r>
      <w:proofErr w:type="spellEnd"/>
      <w:r>
        <w:rPr>
          <w:rFonts w:ascii="Times New Roman CYR" w:hAnsi="Times New Roman CYR"/>
          <w:sz w:val="28"/>
        </w:rPr>
        <w:t xml:space="preserve">-Токаревича, </w:t>
      </w:r>
      <w:proofErr w:type="spellStart"/>
      <w:r>
        <w:rPr>
          <w:rFonts w:ascii="Times New Roman CYR" w:hAnsi="Times New Roman CYR"/>
          <w:sz w:val="28"/>
        </w:rPr>
        <w:t>пристрій</w:t>
      </w:r>
      <w:proofErr w:type="spellEnd"/>
      <w:r>
        <w:rPr>
          <w:rFonts w:ascii="Times New Roman CYR" w:hAnsi="Times New Roman CYR"/>
          <w:sz w:val="28"/>
        </w:rPr>
        <w:t xml:space="preserve"> </w:t>
      </w:r>
      <w:proofErr w:type="spellStart"/>
      <w:r>
        <w:rPr>
          <w:rFonts w:ascii="Times New Roman CYR" w:hAnsi="Times New Roman CYR"/>
          <w:sz w:val="28"/>
        </w:rPr>
        <w:t>Хорошилкиної-Зубкової</w:t>
      </w:r>
      <w:proofErr w:type="spellEnd"/>
      <w:r>
        <w:rPr>
          <w:rFonts w:ascii="Times New Roman CYR" w:hAnsi="Times New Roman CYR"/>
          <w:sz w:val="28"/>
        </w:rPr>
        <w:t xml:space="preserve"> і </w:t>
      </w:r>
      <w:proofErr w:type="spellStart"/>
      <w:r>
        <w:rPr>
          <w:rFonts w:ascii="Times New Roman CYR" w:hAnsi="Times New Roman CYR"/>
          <w:sz w:val="28"/>
        </w:rPr>
        <w:t>ін</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sz w:val="28"/>
        </w:rPr>
        <w:tab/>
        <w:t xml:space="preserve">При </w:t>
      </w:r>
      <w:proofErr w:type="spellStart"/>
      <w:r>
        <w:rPr>
          <w:rFonts w:ascii="Times New Roman CYR" w:hAnsi="Times New Roman CYR"/>
          <w:sz w:val="28"/>
        </w:rPr>
        <w:t>розмірі</w:t>
      </w:r>
      <w:proofErr w:type="spellEnd"/>
      <w:r>
        <w:rPr>
          <w:rFonts w:ascii="Times New Roman CYR" w:hAnsi="Times New Roman CYR"/>
          <w:sz w:val="28"/>
        </w:rPr>
        <w:t xml:space="preserve"> </w:t>
      </w:r>
      <w:proofErr w:type="spellStart"/>
      <w:r>
        <w:rPr>
          <w:rFonts w:ascii="Times New Roman CYR" w:hAnsi="Times New Roman CYR"/>
          <w:sz w:val="28"/>
        </w:rPr>
        <w:t>сагітальної</w:t>
      </w:r>
      <w:proofErr w:type="spellEnd"/>
      <w:r>
        <w:rPr>
          <w:rFonts w:ascii="Times New Roman CYR" w:hAnsi="Times New Roman CYR"/>
          <w:sz w:val="28"/>
        </w:rPr>
        <w:t xml:space="preserve"> </w:t>
      </w:r>
      <w:proofErr w:type="spellStart"/>
      <w:r>
        <w:rPr>
          <w:rFonts w:ascii="Times New Roman CYR" w:hAnsi="Times New Roman CYR"/>
          <w:sz w:val="28"/>
        </w:rPr>
        <w:t>щілини</w:t>
      </w:r>
      <w:proofErr w:type="spellEnd"/>
      <w:r>
        <w:rPr>
          <w:rFonts w:ascii="Times New Roman CYR" w:hAnsi="Times New Roman CYR"/>
          <w:sz w:val="28"/>
        </w:rPr>
        <w:t xml:space="preserve"> </w:t>
      </w:r>
      <w:proofErr w:type="spellStart"/>
      <w:r>
        <w:rPr>
          <w:rFonts w:ascii="Times New Roman CYR" w:hAnsi="Times New Roman CYR"/>
          <w:sz w:val="28"/>
        </w:rPr>
        <w:t>більше</w:t>
      </w:r>
      <w:proofErr w:type="spellEnd"/>
      <w:r>
        <w:rPr>
          <w:rFonts w:ascii="Times New Roman CYR" w:hAnsi="Times New Roman CYR"/>
          <w:sz w:val="28"/>
        </w:rPr>
        <w:t xml:space="preserve"> 7 мм </w:t>
      </w:r>
      <w:proofErr w:type="spellStart"/>
      <w:r>
        <w:rPr>
          <w:rFonts w:ascii="Times New Roman CYR" w:hAnsi="Times New Roman CYR"/>
          <w:sz w:val="28"/>
        </w:rPr>
        <w:t>лікування</w:t>
      </w:r>
      <w:proofErr w:type="spellEnd"/>
      <w:r>
        <w:rPr>
          <w:rFonts w:ascii="Times New Roman CYR" w:hAnsi="Times New Roman CYR"/>
          <w:sz w:val="28"/>
        </w:rPr>
        <w:t xml:space="preserve"> і </w:t>
      </w:r>
      <w:proofErr w:type="spellStart"/>
      <w:r>
        <w:rPr>
          <w:rFonts w:ascii="Times New Roman CYR" w:hAnsi="Times New Roman CYR"/>
          <w:sz w:val="28"/>
        </w:rPr>
        <w:t>відповідно</w:t>
      </w:r>
      <w:proofErr w:type="spellEnd"/>
      <w:r>
        <w:rPr>
          <w:rFonts w:ascii="Times New Roman CYR" w:hAnsi="Times New Roman CYR"/>
          <w:sz w:val="28"/>
        </w:rPr>
        <w:t xml:space="preserve"> </w:t>
      </w:r>
      <w:proofErr w:type="spellStart"/>
      <w:r>
        <w:rPr>
          <w:rFonts w:ascii="Times New Roman CYR" w:hAnsi="Times New Roman CYR"/>
          <w:sz w:val="28"/>
        </w:rPr>
        <w:t>визначення</w:t>
      </w:r>
      <w:proofErr w:type="spellEnd"/>
      <w:r>
        <w:rPr>
          <w:rFonts w:ascii="Times New Roman CYR" w:hAnsi="Times New Roman CYR"/>
          <w:sz w:val="28"/>
        </w:rPr>
        <w:t xml:space="preserve"> конструктивного прикусу </w:t>
      </w:r>
      <w:proofErr w:type="spellStart"/>
      <w:r>
        <w:rPr>
          <w:rFonts w:ascii="Times New Roman CYR" w:hAnsi="Times New Roman CYR"/>
          <w:sz w:val="28"/>
        </w:rPr>
        <w:t>йде</w:t>
      </w:r>
      <w:proofErr w:type="spellEnd"/>
      <w:r>
        <w:rPr>
          <w:rFonts w:ascii="Times New Roman CYR" w:hAnsi="Times New Roman CYR"/>
          <w:sz w:val="28"/>
        </w:rPr>
        <w:t xml:space="preserve"> </w:t>
      </w:r>
      <w:proofErr w:type="spellStart"/>
      <w:r>
        <w:rPr>
          <w:rFonts w:ascii="Times New Roman CYR" w:hAnsi="Times New Roman CYR"/>
          <w:sz w:val="28"/>
        </w:rPr>
        <w:t>поетапно</w:t>
      </w:r>
      <w:proofErr w:type="spellEnd"/>
      <w:r>
        <w:rPr>
          <w:rFonts w:ascii="Times New Roman CYR" w:hAnsi="Times New Roman CYR"/>
          <w:sz w:val="28"/>
        </w:rPr>
        <w:t xml:space="preserve">: 1 </w:t>
      </w:r>
      <w:proofErr w:type="spellStart"/>
      <w:r>
        <w:rPr>
          <w:rFonts w:ascii="Times New Roman CYR" w:hAnsi="Times New Roman CYR"/>
          <w:sz w:val="28"/>
        </w:rPr>
        <w:t>етап</w:t>
      </w:r>
      <w:proofErr w:type="spellEnd"/>
      <w:r>
        <w:rPr>
          <w:rFonts w:ascii="Times New Roman CYR" w:hAnsi="Times New Roman CYR"/>
          <w:sz w:val="28"/>
        </w:rPr>
        <w:t xml:space="preserve"> - </w:t>
      </w:r>
      <w:proofErr w:type="spellStart"/>
      <w:r>
        <w:rPr>
          <w:rFonts w:ascii="Times New Roman CYR" w:hAnsi="Times New Roman CYR"/>
          <w:sz w:val="28"/>
        </w:rPr>
        <w:t>зсув</w:t>
      </w:r>
      <w:proofErr w:type="spellEnd"/>
      <w:r>
        <w:rPr>
          <w:rFonts w:ascii="Times New Roman CYR" w:hAnsi="Times New Roman CYR"/>
          <w:sz w:val="28"/>
        </w:rPr>
        <w:t xml:space="preserve"> на 5 мм і т.д.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Активатор </w:t>
      </w:r>
      <w:proofErr w:type="spellStart"/>
      <w:r>
        <w:rPr>
          <w:rFonts w:ascii="Times New Roman CYR" w:hAnsi="Times New Roman CYR"/>
          <w:b/>
          <w:i/>
          <w:sz w:val="28"/>
          <w:u w:val="single"/>
        </w:rPr>
        <w:t>Андрезена-Гойпля</w:t>
      </w:r>
      <w:proofErr w:type="spellEnd"/>
      <w:r>
        <w:rPr>
          <w:rFonts w:ascii="Times New Roman CYR" w:hAnsi="Times New Roman CYR"/>
          <w:b/>
          <w:i/>
          <w:sz w:val="28"/>
          <w:u w:val="single"/>
        </w:rPr>
        <w:t xml:space="preserve">. </w:t>
      </w:r>
      <w:r>
        <w:rPr>
          <w:rFonts w:ascii="Times New Roman CYR" w:hAnsi="Times New Roman CYR"/>
          <w:sz w:val="28"/>
          <w:u w:val="single"/>
        </w:rPr>
        <w:t xml:space="preserve"> </w:t>
      </w:r>
      <w:r>
        <w:rPr>
          <w:rFonts w:ascii="Times New Roman CYR" w:hAnsi="Times New Roman CYR"/>
          <w:sz w:val="28"/>
        </w:rPr>
        <w:tab/>
      </w:r>
      <w:proofErr w:type="spellStart"/>
      <w:r>
        <w:rPr>
          <w:rFonts w:ascii="Times New Roman CYR" w:hAnsi="Times New Roman CYR"/>
          <w:sz w:val="28"/>
        </w:rPr>
        <w:t>Андрезен</w:t>
      </w:r>
      <w:proofErr w:type="spellEnd"/>
      <w:r>
        <w:rPr>
          <w:rFonts w:ascii="Times New Roman CYR" w:hAnsi="Times New Roman CYR"/>
          <w:sz w:val="28"/>
        </w:rPr>
        <w:t xml:space="preserve"> і </w:t>
      </w:r>
      <w:proofErr w:type="spellStart"/>
      <w:r>
        <w:rPr>
          <w:rFonts w:ascii="Times New Roman CYR" w:hAnsi="Times New Roman CYR"/>
          <w:sz w:val="28"/>
        </w:rPr>
        <w:t>Гойпль</w:t>
      </w:r>
      <w:proofErr w:type="spellEnd"/>
      <w:r>
        <w:rPr>
          <w:rFonts w:ascii="Times New Roman CYR" w:hAnsi="Times New Roman CYR"/>
          <w:sz w:val="28"/>
        </w:rPr>
        <w:t xml:space="preserve"> </w:t>
      </w:r>
      <w:proofErr w:type="spellStart"/>
      <w:r>
        <w:rPr>
          <w:rFonts w:ascii="Times New Roman CYR" w:hAnsi="Times New Roman CYR"/>
          <w:sz w:val="28"/>
        </w:rPr>
        <w:t>запропонували</w:t>
      </w:r>
      <w:proofErr w:type="spellEnd"/>
      <w:r>
        <w:rPr>
          <w:rFonts w:ascii="Times New Roman CYR" w:hAnsi="Times New Roman CYR"/>
          <w:sz w:val="28"/>
        </w:rPr>
        <w:t xml:space="preserve"> </w:t>
      </w:r>
      <w:proofErr w:type="spellStart"/>
      <w:r>
        <w:rPr>
          <w:rFonts w:ascii="Times New Roman CYR" w:hAnsi="Times New Roman CYR"/>
          <w:sz w:val="28"/>
        </w:rPr>
        <w:t>знімний</w:t>
      </w:r>
      <w:proofErr w:type="spellEnd"/>
      <w:r>
        <w:rPr>
          <w:rFonts w:ascii="Times New Roman CYR" w:hAnsi="Times New Roman CYR"/>
          <w:sz w:val="28"/>
        </w:rPr>
        <w:t xml:space="preserve">, </w:t>
      </w:r>
      <w:proofErr w:type="spellStart"/>
      <w:r>
        <w:rPr>
          <w:rFonts w:ascii="Times New Roman CYR" w:hAnsi="Times New Roman CYR"/>
          <w:sz w:val="28"/>
        </w:rPr>
        <w:t>двощелепний</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функціонально</w:t>
      </w:r>
      <w:proofErr w:type="spellEnd"/>
      <w:r>
        <w:rPr>
          <w:rFonts w:ascii="Times New Roman CYR" w:hAnsi="Times New Roman CYR"/>
          <w:sz w:val="28"/>
        </w:rPr>
        <w:t xml:space="preserve"> </w:t>
      </w:r>
      <w:proofErr w:type="spellStart"/>
      <w:r>
        <w:rPr>
          <w:rFonts w:ascii="Times New Roman CYR" w:hAnsi="Times New Roman CYR"/>
          <w:sz w:val="28"/>
        </w:rPr>
        <w:t>діє</w:t>
      </w:r>
      <w:proofErr w:type="spellEnd"/>
      <w:r>
        <w:rPr>
          <w:rFonts w:ascii="Times New Roman CYR" w:hAnsi="Times New Roman CYR"/>
          <w:sz w:val="28"/>
        </w:rPr>
        <w:t xml:space="preserve">, </w:t>
      </w:r>
      <w:proofErr w:type="spellStart"/>
      <w:r>
        <w:rPr>
          <w:rFonts w:ascii="Times New Roman CYR" w:hAnsi="Times New Roman CYR"/>
          <w:sz w:val="28"/>
        </w:rPr>
        <w:t>призначений</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дистального прикусу.  </w:t>
      </w:r>
      <w:proofErr w:type="spellStart"/>
      <w:r>
        <w:rPr>
          <w:rFonts w:ascii="Times New Roman CYR" w:hAnsi="Times New Roman CYR"/>
          <w:sz w:val="28"/>
        </w:rPr>
        <w:t>Він</w:t>
      </w:r>
      <w:proofErr w:type="spellEnd"/>
      <w:r>
        <w:rPr>
          <w:rFonts w:ascii="Times New Roman CYR" w:hAnsi="Times New Roman CYR"/>
          <w:sz w:val="28"/>
        </w:rPr>
        <w:t xml:space="preserve"> </w:t>
      </w:r>
      <w:proofErr w:type="spellStart"/>
      <w:r>
        <w:rPr>
          <w:rFonts w:ascii="Times New Roman CYR" w:hAnsi="Times New Roman CYR"/>
          <w:sz w:val="28"/>
        </w:rPr>
        <w:t>являє</w:t>
      </w:r>
      <w:proofErr w:type="spellEnd"/>
      <w:r>
        <w:rPr>
          <w:rFonts w:ascii="Times New Roman CYR" w:hAnsi="Times New Roman CYR"/>
          <w:sz w:val="28"/>
        </w:rPr>
        <w:t xml:space="preserve"> собою </w:t>
      </w:r>
      <w:proofErr w:type="spellStart"/>
      <w:r>
        <w:rPr>
          <w:rFonts w:ascii="Times New Roman CYR" w:hAnsi="Times New Roman CYR"/>
          <w:sz w:val="28"/>
        </w:rPr>
        <w:t>дві</w:t>
      </w:r>
      <w:proofErr w:type="spellEnd"/>
      <w:r>
        <w:rPr>
          <w:rFonts w:ascii="Times New Roman CYR" w:hAnsi="Times New Roman CYR"/>
          <w:sz w:val="28"/>
        </w:rPr>
        <w:t xml:space="preserve"> </w:t>
      </w:r>
      <w:proofErr w:type="spellStart"/>
      <w:r>
        <w:rPr>
          <w:rFonts w:ascii="Times New Roman CYR" w:hAnsi="Times New Roman CYR"/>
          <w:sz w:val="28"/>
        </w:rPr>
        <w:t>базисні</w:t>
      </w:r>
      <w:proofErr w:type="spellEnd"/>
      <w:r>
        <w:rPr>
          <w:rFonts w:ascii="Times New Roman CYR" w:hAnsi="Times New Roman CYR"/>
          <w:sz w:val="28"/>
        </w:rPr>
        <w:t xml:space="preserve"> пластинки для </w:t>
      </w:r>
      <w:proofErr w:type="spellStart"/>
      <w:r>
        <w:rPr>
          <w:rFonts w:ascii="Times New Roman CYR" w:hAnsi="Times New Roman CYR"/>
          <w:sz w:val="28"/>
        </w:rPr>
        <w:t>верхньої</w:t>
      </w:r>
      <w:proofErr w:type="spellEnd"/>
      <w:r>
        <w:rPr>
          <w:rFonts w:ascii="Times New Roman CYR" w:hAnsi="Times New Roman CYR"/>
          <w:sz w:val="28"/>
        </w:rPr>
        <w:t xml:space="preserve"> і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з'єднані</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собою в один блок по </w:t>
      </w:r>
      <w:proofErr w:type="spellStart"/>
      <w:r>
        <w:rPr>
          <w:rFonts w:ascii="Times New Roman CYR" w:hAnsi="Times New Roman CYR"/>
          <w:sz w:val="28"/>
        </w:rPr>
        <w:t>лінії</w:t>
      </w:r>
      <w:proofErr w:type="spellEnd"/>
      <w:r>
        <w:rPr>
          <w:rFonts w:ascii="Times New Roman CYR" w:hAnsi="Times New Roman CYR"/>
          <w:sz w:val="28"/>
        </w:rPr>
        <w:t xml:space="preserve"> </w:t>
      </w:r>
      <w:proofErr w:type="spellStart"/>
      <w:r>
        <w:rPr>
          <w:rFonts w:ascii="Times New Roman CYR" w:hAnsi="Times New Roman CYR"/>
          <w:sz w:val="28"/>
        </w:rPr>
        <w:t>оклюзії</w:t>
      </w:r>
      <w:proofErr w:type="spellEnd"/>
      <w:r>
        <w:rPr>
          <w:rFonts w:ascii="Times New Roman CYR" w:hAnsi="Times New Roman CYR"/>
          <w:sz w:val="28"/>
        </w:rPr>
        <w:t xml:space="preserve"> в </w:t>
      </w:r>
      <w:proofErr w:type="spellStart"/>
      <w:r>
        <w:rPr>
          <w:rFonts w:ascii="Times New Roman CYR" w:hAnsi="Times New Roman CYR"/>
          <w:sz w:val="28"/>
        </w:rPr>
        <w:t>положенні</w:t>
      </w:r>
      <w:proofErr w:type="spellEnd"/>
      <w:r>
        <w:rPr>
          <w:rFonts w:ascii="Times New Roman CYR" w:hAnsi="Times New Roman CYR"/>
          <w:sz w:val="28"/>
        </w:rPr>
        <w:t xml:space="preserve"> конструктивного прикусу.  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в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вводили </w:t>
      </w:r>
      <w:proofErr w:type="spellStart"/>
      <w:r>
        <w:rPr>
          <w:rFonts w:ascii="Times New Roman CYR" w:hAnsi="Times New Roman CYR"/>
          <w:sz w:val="28"/>
        </w:rPr>
        <w:t>вестибулярну</w:t>
      </w:r>
      <w:proofErr w:type="spellEnd"/>
      <w:r>
        <w:rPr>
          <w:rFonts w:ascii="Times New Roman CYR" w:hAnsi="Times New Roman CYR"/>
          <w:sz w:val="28"/>
        </w:rPr>
        <w:t xml:space="preserve"> дугу, </w:t>
      </w:r>
      <w:proofErr w:type="spellStart"/>
      <w:r>
        <w:rPr>
          <w:rFonts w:ascii="Times New Roman CYR" w:hAnsi="Times New Roman CYR"/>
          <w:sz w:val="28"/>
        </w:rPr>
        <w:t>розширювальні</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гвинти</w:t>
      </w:r>
      <w:proofErr w:type="spellEnd"/>
      <w:r>
        <w:rPr>
          <w:rFonts w:ascii="Times New Roman CYR" w:hAnsi="Times New Roman CYR"/>
          <w:sz w:val="28"/>
        </w:rPr>
        <w:t xml:space="preserve">, </w:t>
      </w:r>
      <w:proofErr w:type="spellStart"/>
      <w:r>
        <w:rPr>
          <w:rFonts w:ascii="Times New Roman CYR" w:hAnsi="Times New Roman CYR"/>
          <w:sz w:val="28"/>
        </w:rPr>
        <w:t>штовхачі</w:t>
      </w:r>
      <w:proofErr w:type="spellEnd"/>
      <w:r>
        <w:rPr>
          <w:rFonts w:ascii="Times New Roman CYR" w:hAnsi="Times New Roman CYR"/>
          <w:sz w:val="28"/>
        </w:rPr>
        <w:t xml:space="preserve"> й </w:t>
      </w:r>
      <w:proofErr w:type="spellStart"/>
      <w:r>
        <w:rPr>
          <w:rFonts w:ascii="Times New Roman CYR" w:hAnsi="Times New Roman CYR"/>
          <w:sz w:val="28"/>
        </w:rPr>
        <w:t>інші</w:t>
      </w:r>
      <w:proofErr w:type="spellEnd"/>
      <w:r>
        <w:rPr>
          <w:rFonts w:ascii="Times New Roman CYR" w:hAnsi="Times New Roman CYR"/>
          <w:sz w:val="28"/>
        </w:rPr>
        <w:t xml:space="preserve"> </w:t>
      </w:r>
      <w:proofErr w:type="spellStart"/>
      <w:r>
        <w:rPr>
          <w:rFonts w:ascii="Times New Roman CYR" w:hAnsi="Times New Roman CYR"/>
          <w:sz w:val="28"/>
        </w:rPr>
        <w:t>елементи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В </w:t>
      </w:r>
      <w:proofErr w:type="spellStart"/>
      <w:proofErr w:type="gramStart"/>
      <w:r>
        <w:rPr>
          <w:rFonts w:ascii="Times New Roman CYR" w:hAnsi="Times New Roman CYR"/>
          <w:sz w:val="28"/>
        </w:rPr>
        <w:t>подальшому</w:t>
      </w:r>
      <w:proofErr w:type="spellEnd"/>
      <w:r>
        <w:rPr>
          <w:rFonts w:ascii="Times New Roman CYR" w:hAnsi="Times New Roman CYR"/>
          <w:sz w:val="28"/>
        </w:rPr>
        <w:t xml:space="preserve">  </w:t>
      </w:r>
      <w:proofErr w:type="spellStart"/>
      <w:r>
        <w:rPr>
          <w:rFonts w:ascii="Times New Roman CYR" w:hAnsi="Times New Roman CYR"/>
          <w:sz w:val="28"/>
        </w:rPr>
        <w:t>цю</w:t>
      </w:r>
      <w:proofErr w:type="spellEnd"/>
      <w:proofErr w:type="gramEnd"/>
      <w:r>
        <w:rPr>
          <w:rFonts w:ascii="Times New Roman CYR" w:hAnsi="Times New Roman CYR"/>
          <w:sz w:val="28"/>
        </w:rPr>
        <w:t xml:space="preserve"> </w:t>
      </w:r>
      <w:proofErr w:type="spellStart"/>
      <w:r>
        <w:rPr>
          <w:rFonts w:ascii="Times New Roman CYR" w:hAnsi="Times New Roman CYR"/>
          <w:sz w:val="28"/>
        </w:rPr>
        <w:t>конструкцію</w:t>
      </w:r>
      <w:proofErr w:type="spellEnd"/>
      <w:r>
        <w:rPr>
          <w:rFonts w:ascii="Times New Roman CYR" w:hAnsi="Times New Roman CYR"/>
          <w:sz w:val="28"/>
        </w:rPr>
        <w:t xml:space="preserve"> стали </w:t>
      </w:r>
      <w:proofErr w:type="spellStart"/>
      <w:r>
        <w:rPr>
          <w:rFonts w:ascii="Times New Roman CYR" w:hAnsi="Times New Roman CYR"/>
          <w:sz w:val="28"/>
        </w:rPr>
        <w:t>застосовувати</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мезіального</w:t>
      </w:r>
      <w:proofErr w:type="spellEnd"/>
      <w:r>
        <w:rPr>
          <w:rFonts w:ascii="Times New Roman CYR" w:hAnsi="Times New Roman CYR"/>
          <w:sz w:val="28"/>
        </w:rPr>
        <w:t xml:space="preserve"> прикусу, </w:t>
      </w:r>
      <w:proofErr w:type="spellStart"/>
      <w:r>
        <w:rPr>
          <w:rFonts w:ascii="Times New Roman CYR" w:hAnsi="Times New Roman CYR"/>
          <w:sz w:val="28"/>
        </w:rPr>
        <w:t>вертикальних</w:t>
      </w:r>
      <w:proofErr w:type="spellEnd"/>
      <w:r>
        <w:rPr>
          <w:rFonts w:ascii="Times New Roman CYR" w:hAnsi="Times New Roman CYR"/>
          <w:sz w:val="28"/>
        </w:rPr>
        <w:t xml:space="preserve"> і </w:t>
      </w:r>
      <w:proofErr w:type="spellStart"/>
      <w:r>
        <w:rPr>
          <w:rFonts w:ascii="Times New Roman CYR" w:hAnsi="Times New Roman CYR"/>
          <w:sz w:val="28"/>
        </w:rPr>
        <w:t>трансверзальных</w:t>
      </w:r>
      <w:proofErr w:type="spellEnd"/>
      <w:r>
        <w:rPr>
          <w:rFonts w:ascii="Times New Roman CYR" w:hAnsi="Times New Roman CYR"/>
          <w:sz w:val="28"/>
        </w:rPr>
        <w:t xml:space="preserve"> </w:t>
      </w:r>
      <w:proofErr w:type="spellStart"/>
      <w:r>
        <w:rPr>
          <w:rFonts w:ascii="Times New Roman CYR" w:hAnsi="Times New Roman CYR"/>
          <w:sz w:val="28"/>
        </w:rPr>
        <w:t>аномалій</w:t>
      </w:r>
      <w:proofErr w:type="spellEnd"/>
      <w:r>
        <w:rPr>
          <w:rFonts w:ascii="Times New Roman CYR" w:hAnsi="Times New Roman CYR"/>
          <w:sz w:val="28"/>
        </w:rPr>
        <w:t xml:space="preserve">, </w:t>
      </w:r>
      <w:proofErr w:type="spellStart"/>
      <w:r>
        <w:rPr>
          <w:rFonts w:ascii="Times New Roman CYR" w:hAnsi="Times New Roman CYR"/>
          <w:sz w:val="28"/>
        </w:rPr>
        <w:t>вводячи</w:t>
      </w:r>
      <w:proofErr w:type="spellEnd"/>
      <w:r>
        <w:rPr>
          <w:rFonts w:ascii="Times New Roman CYR" w:hAnsi="Times New Roman CYR"/>
          <w:sz w:val="28"/>
        </w:rPr>
        <w:t xml:space="preserve"> в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необхідні</w:t>
      </w:r>
      <w:proofErr w:type="spellEnd"/>
      <w:r>
        <w:rPr>
          <w:rFonts w:ascii="Times New Roman CYR" w:hAnsi="Times New Roman CYR"/>
          <w:sz w:val="28"/>
        </w:rPr>
        <w:t xml:space="preserve"> </w:t>
      </w:r>
      <w:proofErr w:type="spellStart"/>
      <w:r>
        <w:rPr>
          <w:rFonts w:ascii="Times New Roman CYR" w:hAnsi="Times New Roman CYR"/>
          <w:sz w:val="28"/>
        </w:rPr>
        <w:t>пристосування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Принцип методу </w:t>
      </w:r>
      <w:proofErr w:type="spellStart"/>
      <w:proofErr w:type="gramStart"/>
      <w:r>
        <w:rPr>
          <w:rFonts w:ascii="Times New Roman CYR" w:hAnsi="Times New Roman CYR"/>
          <w:sz w:val="28"/>
        </w:rPr>
        <w:t>лікування</w:t>
      </w:r>
      <w:proofErr w:type="spellEnd"/>
      <w:r>
        <w:rPr>
          <w:rFonts w:ascii="Times New Roman CYR" w:hAnsi="Times New Roman CYR"/>
          <w:sz w:val="28"/>
        </w:rPr>
        <w:t xml:space="preserve">  </w:t>
      </w:r>
      <w:r>
        <w:rPr>
          <w:rFonts w:ascii="Times New Roman CYR" w:hAnsi="Times New Roman CYR"/>
          <w:b/>
          <w:sz w:val="28"/>
        </w:rPr>
        <w:t>дистального</w:t>
      </w:r>
      <w:proofErr w:type="gramEnd"/>
      <w:r>
        <w:rPr>
          <w:rFonts w:ascii="Times New Roman CYR" w:hAnsi="Times New Roman CYR"/>
          <w:b/>
          <w:sz w:val="28"/>
        </w:rPr>
        <w:t xml:space="preserve"> прикусу</w:t>
      </w:r>
      <w:r>
        <w:rPr>
          <w:rFonts w:ascii="Times New Roman CYR" w:hAnsi="Times New Roman CYR"/>
          <w:sz w:val="28"/>
        </w:rPr>
        <w:t xml:space="preserve"> активатором </w:t>
      </w:r>
      <w:proofErr w:type="spellStart"/>
      <w:r>
        <w:rPr>
          <w:rFonts w:ascii="Times New Roman CYR" w:hAnsi="Times New Roman CYR"/>
          <w:sz w:val="28"/>
        </w:rPr>
        <w:t>полягає</w:t>
      </w:r>
      <w:proofErr w:type="spellEnd"/>
      <w:r>
        <w:rPr>
          <w:rFonts w:ascii="Times New Roman CYR" w:hAnsi="Times New Roman CYR"/>
          <w:sz w:val="28"/>
        </w:rPr>
        <w:t xml:space="preserve"> у </w:t>
      </w:r>
      <w:proofErr w:type="spellStart"/>
      <w:r>
        <w:rPr>
          <w:rFonts w:ascii="Times New Roman CYR" w:hAnsi="Times New Roman CYR"/>
          <w:sz w:val="28"/>
        </w:rPr>
        <w:t>фіксації</w:t>
      </w:r>
      <w:proofErr w:type="spellEnd"/>
      <w:r>
        <w:rPr>
          <w:rFonts w:ascii="Times New Roman CYR" w:hAnsi="Times New Roman CYR"/>
          <w:sz w:val="28"/>
        </w:rPr>
        <w:t xml:space="preserve"> </w:t>
      </w:r>
      <w:proofErr w:type="spellStart"/>
      <w:r>
        <w:rPr>
          <w:rFonts w:ascii="Times New Roman CYR" w:hAnsi="Times New Roman CYR"/>
          <w:sz w:val="28"/>
        </w:rPr>
        <w:t>переміщеної</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у </w:t>
      </w:r>
      <w:proofErr w:type="spellStart"/>
      <w:r>
        <w:rPr>
          <w:rFonts w:ascii="Times New Roman CYR" w:hAnsi="Times New Roman CYR"/>
          <w:sz w:val="28"/>
        </w:rPr>
        <w:t>висунутому</w:t>
      </w:r>
      <w:proofErr w:type="spellEnd"/>
      <w:r>
        <w:rPr>
          <w:rFonts w:ascii="Times New Roman CYR" w:hAnsi="Times New Roman CYR"/>
          <w:sz w:val="28"/>
        </w:rPr>
        <w:t xml:space="preserve"> </w:t>
      </w:r>
      <w:proofErr w:type="spellStart"/>
      <w:r>
        <w:rPr>
          <w:rFonts w:ascii="Times New Roman CYR" w:hAnsi="Times New Roman CYR"/>
          <w:sz w:val="28"/>
        </w:rPr>
        <w:t>положенні</w:t>
      </w:r>
      <w:proofErr w:type="spellEnd"/>
      <w:r>
        <w:rPr>
          <w:rFonts w:ascii="Times New Roman CYR" w:hAnsi="Times New Roman CYR"/>
          <w:sz w:val="28"/>
        </w:rPr>
        <w:t xml:space="preserve"> і </w:t>
      </w:r>
      <w:proofErr w:type="spellStart"/>
      <w:r>
        <w:rPr>
          <w:rFonts w:ascii="Times New Roman CYR" w:hAnsi="Times New Roman CYR"/>
          <w:sz w:val="28"/>
        </w:rPr>
        <w:t>стимулюванні</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росту, особливо 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суглобних</w:t>
      </w:r>
      <w:proofErr w:type="spellEnd"/>
      <w:r>
        <w:rPr>
          <w:rFonts w:ascii="Times New Roman CYR" w:hAnsi="Times New Roman CYR"/>
          <w:sz w:val="28"/>
        </w:rPr>
        <w:t xml:space="preserve"> </w:t>
      </w:r>
      <w:proofErr w:type="spellStart"/>
      <w:r>
        <w:rPr>
          <w:rFonts w:ascii="Times New Roman CYR" w:hAnsi="Times New Roman CYR"/>
          <w:sz w:val="28"/>
        </w:rPr>
        <w:t>голівок</w:t>
      </w:r>
      <w:proofErr w:type="spellEnd"/>
      <w:r>
        <w:rPr>
          <w:rFonts w:ascii="Times New Roman CYR" w:hAnsi="Times New Roman CYR"/>
          <w:sz w:val="28"/>
        </w:rPr>
        <w:t xml:space="preserve">; у </w:t>
      </w:r>
      <w:proofErr w:type="spellStart"/>
      <w:r>
        <w:rPr>
          <w:rFonts w:ascii="Times New Roman CYR" w:hAnsi="Times New Roman CYR"/>
          <w:sz w:val="28"/>
        </w:rPr>
        <w:t>створенні</w:t>
      </w:r>
      <w:proofErr w:type="spellEnd"/>
      <w:r>
        <w:rPr>
          <w:rFonts w:ascii="Times New Roman CYR" w:hAnsi="Times New Roman CYR"/>
          <w:sz w:val="28"/>
        </w:rPr>
        <w:t xml:space="preserve"> умов для </w:t>
      </w:r>
      <w:proofErr w:type="spellStart"/>
      <w:r>
        <w:rPr>
          <w:rFonts w:ascii="Times New Roman CYR" w:hAnsi="Times New Roman CYR"/>
          <w:sz w:val="28"/>
        </w:rPr>
        <w:t>затримування</w:t>
      </w:r>
      <w:proofErr w:type="spellEnd"/>
      <w:r>
        <w:rPr>
          <w:rFonts w:ascii="Times New Roman CYR" w:hAnsi="Times New Roman CYR"/>
          <w:sz w:val="28"/>
        </w:rPr>
        <w:t xml:space="preserve"> росту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у </w:t>
      </w:r>
      <w:proofErr w:type="spellStart"/>
      <w:r>
        <w:rPr>
          <w:rFonts w:ascii="Times New Roman CYR" w:hAnsi="Times New Roman CYR"/>
          <w:sz w:val="28"/>
        </w:rPr>
        <w:t>нормалізації</w:t>
      </w:r>
      <w:proofErr w:type="spellEnd"/>
      <w:r>
        <w:rPr>
          <w:rFonts w:ascii="Times New Roman CYR" w:hAnsi="Times New Roman CYR"/>
          <w:sz w:val="28"/>
        </w:rPr>
        <w:t xml:space="preserve"> </w:t>
      </w:r>
      <w:proofErr w:type="spellStart"/>
      <w:r>
        <w:rPr>
          <w:rFonts w:ascii="Times New Roman CYR" w:hAnsi="Times New Roman CYR"/>
          <w:sz w:val="28"/>
        </w:rPr>
        <w:t>функції</w:t>
      </w:r>
      <w:proofErr w:type="spellEnd"/>
      <w:r>
        <w:rPr>
          <w:rFonts w:ascii="Times New Roman CYR" w:hAnsi="Times New Roman CYR"/>
          <w:sz w:val="28"/>
        </w:rPr>
        <w:t xml:space="preserve"> </w:t>
      </w:r>
      <w:proofErr w:type="spellStart"/>
      <w:r>
        <w:rPr>
          <w:rFonts w:ascii="Times New Roman CYR" w:hAnsi="Times New Roman CYR"/>
          <w:sz w:val="28"/>
        </w:rPr>
        <w:t>жувальних</w:t>
      </w:r>
      <w:proofErr w:type="spellEnd"/>
      <w:r>
        <w:rPr>
          <w:rFonts w:ascii="Times New Roman CYR" w:hAnsi="Times New Roman CYR"/>
          <w:sz w:val="28"/>
        </w:rPr>
        <w:t xml:space="preserve"> і </w:t>
      </w:r>
      <w:proofErr w:type="spellStart"/>
      <w:r>
        <w:rPr>
          <w:rFonts w:ascii="Times New Roman CYR" w:hAnsi="Times New Roman CYR"/>
          <w:sz w:val="28"/>
        </w:rPr>
        <w:t>мімічних</w:t>
      </w:r>
      <w:proofErr w:type="spellEnd"/>
      <w:r>
        <w:rPr>
          <w:rFonts w:ascii="Times New Roman CYR" w:hAnsi="Times New Roman CYR"/>
          <w:sz w:val="28"/>
        </w:rPr>
        <w:t xml:space="preserve"> </w:t>
      </w:r>
      <w:proofErr w:type="spellStart"/>
      <w:r>
        <w:rPr>
          <w:rFonts w:ascii="Times New Roman CYR" w:hAnsi="Times New Roman CYR"/>
          <w:sz w:val="28"/>
        </w:rPr>
        <w:t>м'язів</w:t>
      </w:r>
      <w:proofErr w:type="spellEnd"/>
      <w:r>
        <w:rPr>
          <w:rFonts w:ascii="Times New Roman CYR" w:hAnsi="Times New Roman CYR"/>
          <w:sz w:val="28"/>
        </w:rPr>
        <w:t xml:space="preserve">; </w:t>
      </w:r>
      <w:proofErr w:type="spellStart"/>
      <w:r>
        <w:rPr>
          <w:rFonts w:ascii="Times New Roman CYR" w:hAnsi="Times New Roman CYR"/>
          <w:sz w:val="28"/>
        </w:rPr>
        <w:t>зміні</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у </w:t>
      </w:r>
      <w:proofErr w:type="spellStart"/>
      <w:r>
        <w:rPr>
          <w:rFonts w:ascii="Times New Roman CYR" w:hAnsi="Times New Roman CYR"/>
          <w:sz w:val="28"/>
        </w:rPr>
        <w:t>трьох</w:t>
      </w:r>
      <w:proofErr w:type="spellEnd"/>
      <w:r>
        <w:rPr>
          <w:rFonts w:ascii="Times New Roman CYR" w:hAnsi="Times New Roman CYR"/>
          <w:sz w:val="28"/>
        </w:rPr>
        <w:t xml:space="preserve"> </w:t>
      </w:r>
      <w:proofErr w:type="spellStart"/>
      <w:r>
        <w:rPr>
          <w:rFonts w:ascii="Times New Roman CYR" w:hAnsi="Times New Roman CYR"/>
          <w:sz w:val="28"/>
        </w:rPr>
        <w:t>взаємно</w:t>
      </w:r>
      <w:proofErr w:type="spellEnd"/>
      <w:r>
        <w:rPr>
          <w:rFonts w:ascii="Times New Roman CYR" w:hAnsi="Times New Roman CYR"/>
          <w:sz w:val="28"/>
        </w:rPr>
        <w:t xml:space="preserve"> </w:t>
      </w:r>
      <w:proofErr w:type="spellStart"/>
      <w:r>
        <w:rPr>
          <w:rFonts w:ascii="Times New Roman CYR" w:hAnsi="Times New Roman CYR"/>
          <w:sz w:val="28"/>
        </w:rPr>
        <w:t>перпендикулярних</w:t>
      </w:r>
      <w:proofErr w:type="spellEnd"/>
      <w:r>
        <w:rPr>
          <w:rFonts w:ascii="Times New Roman CYR" w:hAnsi="Times New Roman CYR"/>
          <w:sz w:val="28"/>
        </w:rPr>
        <w:t xml:space="preserve"> </w:t>
      </w:r>
      <w:proofErr w:type="spellStart"/>
      <w:r>
        <w:rPr>
          <w:rFonts w:ascii="Times New Roman CYR" w:hAnsi="Times New Roman CYR"/>
          <w:sz w:val="28"/>
        </w:rPr>
        <w:t>площинах</w:t>
      </w:r>
      <w:proofErr w:type="spellEnd"/>
      <w:r>
        <w:rPr>
          <w:rFonts w:ascii="Times New Roman CYR" w:hAnsi="Times New Roman CYR"/>
          <w:sz w:val="28"/>
        </w:rPr>
        <w:t xml:space="preserve"> за </w:t>
      </w:r>
      <w:proofErr w:type="spellStart"/>
      <w:r>
        <w:rPr>
          <w:rFonts w:ascii="Times New Roman CYR" w:hAnsi="Times New Roman CYR"/>
          <w:sz w:val="28"/>
        </w:rPr>
        <w:t>допомогою</w:t>
      </w:r>
      <w:proofErr w:type="spellEnd"/>
      <w:r>
        <w:rPr>
          <w:rFonts w:ascii="Times New Roman CYR" w:hAnsi="Times New Roman CYR"/>
          <w:sz w:val="28"/>
        </w:rPr>
        <w:t xml:space="preserve"> </w:t>
      </w:r>
      <w:proofErr w:type="spellStart"/>
      <w:r>
        <w:rPr>
          <w:rFonts w:ascii="Times New Roman CYR" w:hAnsi="Times New Roman CYR"/>
          <w:sz w:val="28"/>
        </w:rPr>
        <w:t>множинних</w:t>
      </w:r>
      <w:proofErr w:type="spellEnd"/>
      <w:r>
        <w:rPr>
          <w:rFonts w:ascii="Times New Roman CYR" w:hAnsi="Times New Roman CYR"/>
          <w:sz w:val="28"/>
        </w:rPr>
        <w:t xml:space="preserve"> </w:t>
      </w:r>
      <w:proofErr w:type="spellStart"/>
      <w:r>
        <w:rPr>
          <w:rFonts w:ascii="Times New Roman CYR" w:hAnsi="Times New Roman CYR"/>
          <w:sz w:val="28"/>
        </w:rPr>
        <w:t>похилих</w:t>
      </w:r>
      <w:proofErr w:type="spellEnd"/>
      <w:r>
        <w:rPr>
          <w:rFonts w:ascii="Times New Roman CYR" w:hAnsi="Times New Roman CYR"/>
          <w:sz w:val="28"/>
        </w:rPr>
        <w:t xml:space="preserve"> </w:t>
      </w:r>
      <w:proofErr w:type="spellStart"/>
      <w:r>
        <w:rPr>
          <w:rFonts w:ascii="Times New Roman CYR" w:hAnsi="Times New Roman CYR"/>
          <w:sz w:val="28"/>
        </w:rPr>
        <w:t>площин</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Коффіна</w:t>
      </w:r>
      <w:proofErr w:type="spellEnd"/>
      <w:r>
        <w:rPr>
          <w:rFonts w:ascii="Times New Roman CYR" w:hAnsi="Times New Roman CYR"/>
          <w:sz w:val="28"/>
        </w:rPr>
        <w:t xml:space="preserve"> і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дуги для </w:t>
      </w:r>
      <w:proofErr w:type="spellStart"/>
      <w:r>
        <w:rPr>
          <w:rFonts w:ascii="Times New Roman CYR" w:hAnsi="Times New Roman CYR"/>
          <w:sz w:val="28"/>
        </w:rPr>
        <w:t>верхніх</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Введення</w:t>
      </w:r>
      <w:proofErr w:type="spellEnd"/>
      <w:r>
        <w:rPr>
          <w:rFonts w:ascii="Times New Roman CYR" w:hAnsi="Times New Roman CYR"/>
          <w:sz w:val="28"/>
        </w:rPr>
        <w:t xml:space="preserve"> </w:t>
      </w:r>
      <w:proofErr w:type="spellStart"/>
      <w:r>
        <w:rPr>
          <w:rFonts w:ascii="Times New Roman CYR" w:hAnsi="Times New Roman CYR"/>
          <w:sz w:val="28"/>
        </w:rPr>
        <w:t>функціонально-направляючих</w:t>
      </w:r>
      <w:proofErr w:type="spellEnd"/>
      <w:r>
        <w:rPr>
          <w:rFonts w:ascii="Times New Roman CYR" w:hAnsi="Times New Roman CYR"/>
          <w:sz w:val="28"/>
        </w:rPr>
        <w:t xml:space="preserve"> і </w:t>
      </w:r>
      <w:proofErr w:type="spellStart"/>
      <w:r>
        <w:rPr>
          <w:rFonts w:ascii="Times New Roman CYR" w:hAnsi="Times New Roman CYR"/>
          <w:sz w:val="28"/>
        </w:rPr>
        <w:t>механічно</w:t>
      </w:r>
      <w:proofErr w:type="spellEnd"/>
      <w:r>
        <w:rPr>
          <w:rFonts w:ascii="Times New Roman CYR" w:hAnsi="Times New Roman CYR"/>
          <w:sz w:val="28"/>
        </w:rPr>
        <w:t xml:space="preserve"> </w:t>
      </w:r>
      <w:proofErr w:type="spellStart"/>
      <w:r>
        <w:rPr>
          <w:rFonts w:ascii="Times New Roman CYR" w:hAnsi="Times New Roman CYR"/>
          <w:sz w:val="28"/>
        </w:rPr>
        <w:t>діючих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roofErr w:type="spellStart"/>
      <w:r>
        <w:rPr>
          <w:rFonts w:ascii="Times New Roman CYR" w:hAnsi="Times New Roman CYR"/>
          <w:sz w:val="28"/>
        </w:rPr>
        <w:t>дозволяє</w:t>
      </w:r>
      <w:proofErr w:type="spellEnd"/>
      <w:r>
        <w:rPr>
          <w:rFonts w:ascii="Times New Roman CYR" w:hAnsi="Times New Roman CYR"/>
          <w:sz w:val="28"/>
        </w:rPr>
        <w:t xml:space="preserve"> </w:t>
      </w:r>
      <w:proofErr w:type="spellStart"/>
      <w:r>
        <w:rPr>
          <w:rFonts w:ascii="Times New Roman CYR" w:hAnsi="Times New Roman CYR"/>
          <w:sz w:val="28"/>
        </w:rPr>
        <w:t>прираховувати</w:t>
      </w:r>
      <w:proofErr w:type="spellEnd"/>
      <w:r>
        <w:rPr>
          <w:rFonts w:ascii="Times New Roman CYR" w:hAnsi="Times New Roman CYR"/>
          <w:sz w:val="28"/>
        </w:rPr>
        <w:t xml:space="preserve"> </w:t>
      </w:r>
      <w:proofErr w:type="spellStart"/>
      <w:r>
        <w:rPr>
          <w:rFonts w:ascii="Times New Roman CYR" w:hAnsi="Times New Roman CYR"/>
          <w:sz w:val="28"/>
        </w:rPr>
        <w:t>цю</w:t>
      </w:r>
      <w:proofErr w:type="spellEnd"/>
      <w:r>
        <w:rPr>
          <w:rFonts w:ascii="Times New Roman CYR" w:hAnsi="Times New Roman CYR"/>
          <w:sz w:val="28"/>
        </w:rPr>
        <w:t xml:space="preserve"> </w:t>
      </w:r>
      <w:proofErr w:type="spellStart"/>
      <w:r>
        <w:rPr>
          <w:rFonts w:ascii="Times New Roman CYR" w:hAnsi="Times New Roman CYR"/>
          <w:sz w:val="28"/>
        </w:rPr>
        <w:t>конструкцію</w:t>
      </w:r>
      <w:proofErr w:type="spellEnd"/>
      <w:r>
        <w:rPr>
          <w:rFonts w:ascii="Times New Roman CYR" w:hAnsi="Times New Roman CYR"/>
          <w:sz w:val="28"/>
        </w:rPr>
        <w:t xml:space="preserve"> до </w:t>
      </w:r>
      <w:proofErr w:type="spellStart"/>
      <w:r>
        <w:rPr>
          <w:rFonts w:ascii="Times New Roman CYR" w:hAnsi="Times New Roman CYR"/>
          <w:sz w:val="28"/>
        </w:rPr>
        <w:t>апаратів</w:t>
      </w:r>
      <w:proofErr w:type="spellEnd"/>
      <w:r>
        <w:rPr>
          <w:rFonts w:ascii="Times New Roman CYR" w:hAnsi="Times New Roman CYR"/>
          <w:sz w:val="28"/>
        </w:rPr>
        <w:t xml:space="preserve"> </w:t>
      </w:r>
      <w:proofErr w:type="spellStart"/>
      <w:r>
        <w:rPr>
          <w:rFonts w:ascii="Times New Roman CYR" w:hAnsi="Times New Roman CYR"/>
          <w:sz w:val="28"/>
        </w:rPr>
        <w:t>комбінованої</w:t>
      </w:r>
      <w:proofErr w:type="spellEnd"/>
      <w:r>
        <w:rPr>
          <w:rFonts w:ascii="Times New Roman CYR" w:hAnsi="Times New Roman CYR"/>
          <w:sz w:val="28"/>
        </w:rPr>
        <w:t xml:space="preserve"> </w:t>
      </w:r>
      <w:proofErr w:type="spellStart"/>
      <w:r>
        <w:rPr>
          <w:rFonts w:ascii="Times New Roman CYR" w:hAnsi="Times New Roman CYR"/>
          <w:sz w:val="28"/>
        </w:rPr>
        <w:t>дії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Моноблокові</w:t>
      </w:r>
      <w:proofErr w:type="spellEnd"/>
      <w:r>
        <w:rPr>
          <w:rFonts w:ascii="Times New Roman CYR" w:hAnsi="Times New Roman CYR"/>
          <w:sz w:val="28"/>
        </w:rPr>
        <w:t xml:space="preserve"> </w:t>
      </w:r>
      <w:proofErr w:type="spellStart"/>
      <w:r>
        <w:rPr>
          <w:rFonts w:ascii="Times New Roman CYR" w:hAnsi="Times New Roman CYR"/>
          <w:sz w:val="28"/>
        </w:rPr>
        <w:t>апарати</w:t>
      </w:r>
      <w:proofErr w:type="spellEnd"/>
      <w:r>
        <w:rPr>
          <w:rFonts w:ascii="Times New Roman CYR" w:hAnsi="Times New Roman CYR"/>
          <w:sz w:val="28"/>
        </w:rPr>
        <w:t xml:space="preserve"> вдень </w:t>
      </w:r>
      <w:proofErr w:type="spellStart"/>
      <w:r>
        <w:rPr>
          <w:rFonts w:ascii="Times New Roman CYR" w:hAnsi="Times New Roman CYR"/>
          <w:sz w:val="28"/>
        </w:rPr>
        <w:t>майже</w:t>
      </w:r>
      <w:proofErr w:type="spellEnd"/>
      <w:r>
        <w:rPr>
          <w:rFonts w:ascii="Times New Roman CYR" w:hAnsi="Times New Roman CYR"/>
          <w:sz w:val="28"/>
        </w:rPr>
        <w:t xml:space="preserve"> не </w:t>
      </w:r>
      <w:proofErr w:type="spellStart"/>
      <w:r>
        <w:rPr>
          <w:rFonts w:ascii="Times New Roman CYR" w:hAnsi="Times New Roman CYR"/>
          <w:sz w:val="28"/>
        </w:rPr>
        <w:t>застосовуються</w:t>
      </w:r>
      <w:proofErr w:type="spellEnd"/>
      <w:r>
        <w:rPr>
          <w:rFonts w:ascii="Times New Roman CYR" w:hAnsi="Times New Roman CYR"/>
          <w:sz w:val="28"/>
        </w:rPr>
        <w:t xml:space="preserve">, тому </w:t>
      </w:r>
      <w:proofErr w:type="spellStart"/>
      <w:r>
        <w:rPr>
          <w:rFonts w:ascii="Times New Roman CYR" w:hAnsi="Times New Roman CYR"/>
          <w:sz w:val="28"/>
        </w:rPr>
        <w:t>що</w:t>
      </w:r>
      <w:proofErr w:type="spellEnd"/>
      <w:r>
        <w:rPr>
          <w:rFonts w:ascii="Times New Roman CYR" w:hAnsi="Times New Roman CYR"/>
          <w:sz w:val="28"/>
        </w:rPr>
        <w:t xml:space="preserve"> вони </w:t>
      </w:r>
      <w:proofErr w:type="spellStart"/>
      <w:r>
        <w:rPr>
          <w:rFonts w:ascii="Times New Roman CYR" w:hAnsi="Times New Roman CYR"/>
          <w:sz w:val="28"/>
        </w:rPr>
        <w:t>ускладнюють</w:t>
      </w:r>
      <w:proofErr w:type="spellEnd"/>
      <w:r>
        <w:rPr>
          <w:rFonts w:ascii="Times New Roman CYR" w:hAnsi="Times New Roman CYR"/>
          <w:sz w:val="28"/>
        </w:rPr>
        <w:t xml:space="preserve"> </w:t>
      </w:r>
      <w:proofErr w:type="spellStart"/>
      <w:r>
        <w:rPr>
          <w:rFonts w:ascii="Times New Roman CYR" w:hAnsi="Times New Roman CYR"/>
          <w:sz w:val="28"/>
        </w:rPr>
        <w:t>промову</w:t>
      </w:r>
      <w:proofErr w:type="spellEnd"/>
      <w:r>
        <w:rPr>
          <w:rFonts w:ascii="Times New Roman CYR" w:hAnsi="Times New Roman CYR"/>
          <w:sz w:val="28"/>
        </w:rPr>
        <w:t xml:space="preserve">, ними </w:t>
      </w:r>
      <w:proofErr w:type="spellStart"/>
      <w:r>
        <w:rPr>
          <w:rFonts w:ascii="Times New Roman CYR" w:hAnsi="Times New Roman CYR"/>
          <w:sz w:val="28"/>
        </w:rPr>
        <w:t>краще</w:t>
      </w:r>
      <w:proofErr w:type="spellEnd"/>
      <w:r>
        <w:rPr>
          <w:rFonts w:ascii="Times New Roman CYR" w:hAnsi="Times New Roman CYR"/>
          <w:sz w:val="28"/>
        </w:rPr>
        <w:t xml:space="preserve"> </w:t>
      </w:r>
      <w:proofErr w:type="spellStart"/>
      <w:r>
        <w:rPr>
          <w:rFonts w:ascii="Times New Roman CYR" w:hAnsi="Times New Roman CYR"/>
          <w:sz w:val="28"/>
        </w:rPr>
        <w:t>користуватися</w:t>
      </w:r>
      <w:proofErr w:type="spellEnd"/>
      <w:r>
        <w:rPr>
          <w:rFonts w:ascii="Times New Roman CYR" w:hAnsi="Times New Roman CYR"/>
          <w:sz w:val="28"/>
        </w:rPr>
        <w:t xml:space="preserve"> </w:t>
      </w:r>
      <w:proofErr w:type="spellStart"/>
      <w:r>
        <w:rPr>
          <w:rFonts w:ascii="Times New Roman CYR" w:hAnsi="Times New Roman CYR"/>
          <w:sz w:val="28"/>
        </w:rPr>
        <w:t>тільки</w:t>
      </w:r>
      <w:proofErr w:type="spellEnd"/>
      <w:r>
        <w:rPr>
          <w:rFonts w:ascii="Times New Roman CYR" w:hAnsi="Times New Roman CYR"/>
          <w:sz w:val="28"/>
        </w:rPr>
        <w:t xml:space="preserve"> </w:t>
      </w:r>
      <w:proofErr w:type="spellStart"/>
      <w:r>
        <w:rPr>
          <w:rFonts w:ascii="Times New Roman CYR" w:hAnsi="Times New Roman CYR"/>
          <w:sz w:val="28"/>
        </w:rPr>
        <w:t>під</w:t>
      </w:r>
      <w:proofErr w:type="spellEnd"/>
      <w:r>
        <w:rPr>
          <w:rFonts w:ascii="Times New Roman CYR" w:hAnsi="Times New Roman CYR"/>
          <w:sz w:val="28"/>
        </w:rPr>
        <w:t xml:space="preserve"> час сну.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вперед при дистальному </w:t>
      </w:r>
      <w:proofErr w:type="spellStart"/>
      <w:r>
        <w:rPr>
          <w:rFonts w:ascii="Times New Roman CYR" w:hAnsi="Times New Roman CYR"/>
          <w:sz w:val="28"/>
        </w:rPr>
        <w:t>прикусі</w:t>
      </w:r>
      <w:proofErr w:type="spellEnd"/>
      <w:r>
        <w:rPr>
          <w:rFonts w:ascii="Times New Roman CYR" w:hAnsi="Times New Roman CYR"/>
          <w:sz w:val="28"/>
        </w:rPr>
        <w:t xml:space="preserve"> </w:t>
      </w:r>
      <w:proofErr w:type="spellStart"/>
      <w:r>
        <w:rPr>
          <w:rFonts w:ascii="Times New Roman CYR" w:hAnsi="Times New Roman CYR"/>
          <w:sz w:val="28"/>
        </w:rPr>
        <w:t>зменшує</w:t>
      </w:r>
      <w:proofErr w:type="spellEnd"/>
      <w:r>
        <w:rPr>
          <w:rFonts w:ascii="Times New Roman CYR" w:hAnsi="Times New Roman CYR"/>
          <w:sz w:val="28"/>
        </w:rPr>
        <w:t xml:space="preserve"> </w:t>
      </w:r>
      <w:proofErr w:type="spellStart"/>
      <w:r>
        <w:rPr>
          <w:rFonts w:ascii="Times New Roman CYR" w:hAnsi="Times New Roman CYR"/>
          <w:sz w:val="28"/>
        </w:rPr>
        <w:t>сагітальну</w:t>
      </w:r>
      <w:proofErr w:type="spellEnd"/>
      <w:r>
        <w:rPr>
          <w:rFonts w:ascii="Times New Roman CYR" w:hAnsi="Times New Roman CYR"/>
          <w:sz w:val="28"/>
        </w:rPr>
        <w:t xml:space="preserve"> </w:t>
      </w:r>
      <w:proofErr w:type="spellStart"/>
      <w:r>
        <w:rPr>
          <w:rFonts w:ascii="Times New Roman CYR" w:hAnsi="Times New Roman CYR"/>
          <w:sz w:val="28"/>
        </w:rPr>
        <w:t>щілину</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фронтальними</w:t>
      </w:r>
      <w:proofErr w:type="spellEnd"/>
      <w:r>
        <w:rPr>
          <w:rFonts w:ascii="Times New Roman CYR" w:hAnsi="Times New Roman CYR"/>
          <w:sz w:val="28"/>
        </w:rPr>
        <w:t xml:space="preserve"> зубами, </w:t>
      </w:r>
      <w:proofErr w:type="spellStart"/>
      <w:r>
        <w:rPr>
          <w:rFonts w:ascii="Times New Roman CYR" w:hAnsi="Times New Roman CYR"/>
          <w:sz w:val="28"/>
        </w:rPr>
        <w:t>полегшує</w:t>
      </w:r>
      <w:proofErr w:type="spellEnd"/>
      <w:r>
        <w:rPr>
          <w:rFonts w:ascii="Times New Roman CYR" w:hAnsi="Times New Roman CYR"/>
          <w:sz w:val="28"/>
        </w:rPr>
        <w:t xml:space="preserve"> </w:t>
      </w:r>
      <w:proofErr w:type="spellStart"/>
      <w:r>
        <w:rPr>
          <w:rFonts w:ascii="Times New Roman CYR" w:hAnsi="Times New Roman CYR"/>
          <w:sz w:val="28"/>
        </w:rPr>
        <w:t>змикання</w:t>
      </w:r>
      <w:proofErr w:type="spellEnd"/>
      <w:r>
        <w:rPr>
          <w:rFonts w:ascii="Times New Roman CYR" w:hAnsi="Times New Roman CYR"/>
          <w:sz w:val="28"/>
        </w:rPr>
        <w:t xml:space="preserve"> губ і </w:t>
      </w:r>
      <w:proofErr w:type="spellStart"/>
      <w:r>
        <w:rPr>
          <w:rFonts w:ascii="Times New Roman CYR" w:hAnsi="Times New Roman CYR"/>
          <w:sz w:val="28"/>
        </w:rPr>
        <w:t>перешкоджає</w:t>
      </w:r>
      <w:proofErr w:type="spellEnd"/>
      <w:r>
        <w:rPr>
          <w:rFonts w:ascii="Times New Roman CYR" w:hAnsi="Times New Roman CYR"/>
          <w:sz w:val="28"/>
        </w:rPr>
        <w:t xml:space="preserve"> </w:t>
      </w:r>
      <w:proofErr w:type="spellStart"/>
      <w:r>
        <w:rPr>
          <w:rFonts w:ascii="Times New Roman CYR" w:hAnsi="Times New Roman CYR"/>
          <w:sz w:val="28"/>
        </w:rPr>
        <w:t>прикушуванню</w:t>
      </w:r>
      <w:proofErr w:type="spellEnd"/>
      <w:r>
        <w:rPr>
          <w:rFonts w:ascii="Times New Roman CYR" w:hAnsi="Times New Roman CYR"/>
          <w:sz w:val="28"/>
        </w:rPr>
        <w:t xml:space="preserve"> і </w:t>
      </w:r>
      <w:proofErr w:type="spellStart"/>
      <w:r>
        <w:rPr>
          <w:rFonts w:ascii="Times New Roman CYR" w:hAnsi="Times New Roman CYR"/>
          <w:sz w:val="28"/>
        </w:rPr>
        <w:t>смоктанню</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губи, </w:t>
      </w:r>
      <w:proofErr w:type="spellStart"/>
      <w:r>
        <w:rPr>
          <w:rFonts w:ascii="Times New Roman CYR" w:hAnsi="Times New Roman CYR"/>
          <w:sz w:val="28"/>
        </w:rPr>
        <w:t>зіткненню</w:t>
      </w:r>
      <w:proofErr w:type="spellEnd"/>
      <w:r>
        <w:rPr>
          <w:rFonts w:ascii="Times New Roman CYR" w:hAnsi="Times New Roman CYR"/>
          <w:sz w:val="28"/>
        </w:rPr>
        <w:t xml:space="preserve"> </w:t>
      </w:r>
      <w:proofErr w:type="spellStart"/>
      <w:r>
        <w:rPr>
          <w:rFonts w:ascii="Times New Roman CYR" w:hAnsi="Times New Roman CYR"/>
          <w:sz w:val="28"/>
        </w:rPr>
        <w:t>кінчика</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з губами, а </w:t>
      </w:r>
      <w:proofErr w:type="spellStart"/>
      <w:r>
        <w:rPr>
          <w:rFonts w:ascii="Times New Roman CYR" w:hAnsi="Times New Roman CYR"/>
          <w:sz w:val="28"/>
        </w:rPr>
        <w:t>отже</w:t>
      </w:r>
      <w:proofErr w:type="spellEnd"/>
      <w:r>
        <w:rPr>
          <w:rFonts w:ascii="Times New Roman CYR" w:hAnsi="Times New Roman CYR"/>
          <w:sz w:val="28"/>
        </w:rPr>
        <w:t xml:space="preserve"> </w:t>
      </w:r>
      <w:proofErr w:type="spellStart"/>
      <w:r>
        <w:rPr>
          <w:rFonts w:ascii="Times New Roman CYR" w:hAnsi="Times New Roman CYR"/>
          <w:sz w:val="28"/>
        </w:rPr>
        <w:t>сприяє</w:t>
      </w:r>
      <w:proofErr w:type="spellEnd"/>
      <w:r>
        <w:rPr>
          <w:rFonts w:ascii="Times New Roman CYR" w:hAnsi="Times New Roman CYR"/>
          <w:sz w:val="28"/>
        </w:rPr>
        <w:t xml:space="preserve"> </w:t>
      </w:r>
      <w:proofErr w:type="spellStart"/>
      <w:r>
        <w:rPr>
          <w:rFonts w:ascii="Times New Roman CYR" w:hAnsi="Times New Roman CYR"/>
          <w:sz w:val="28"/>
        </w:rPr>
        <w:t>нормалізації</w:t>
      </w:r>
      <w:proofErr w:type="spellEnd"/>
      <w:r>
        <w:rPr>
          <w:rFonts w:ascii="Times New Roman CYR" w:hAnsi="Times New Roman CYR"/>
          <w:sz w:val="28"/>
        </w:rPr>
        <w:t xml:space="preserve"> </w:t>
      </w:r>
      <w:proofErr w:type="spellStart"/>
      <w:r>
        <w:rPr>
          <w:rFonts w:ascii="Times New Roman CYR" w:hAnsi="Times New Roman CYR"/>
          <w:sz w:val="28"/>
        </w:rPr>
        <w:t>ковтання</w:t>
      </w:r>
      <w:proofErr w:type="spellEnd"/>
      <w:r>
        <w:rPr>
          <w:rFonts w:ascii="Times New Roman CYR" w:hAnsi="Times New Roman CYR"/>
          <w:sz w:val="28"/>
        </w:rPr>
        <w:t xml:space="preserve"> і </w:t>
      </w:r>
      <w:proofErr w:type="spellStart"/>
      <w:r>
        <w:rPr>
          <w:rFonts w:ascii="Times New Roman CYR" w:hAnsi="Times New Roman CYR"/>
          <w:sz w:val="28"/>
        </w:rPr>
        <w:t>дихання</w:t>
      </w:r>
      <w:proofErr w:type="spellEnd"/>
      <w:r>
        <w:rPr>
          <w:rFonts w:ascii="Times New Roman CYR" w:hAnsi="Times New Roman CYR"/>
          <w:sz w:val="28"/>
        </w:rPr>
        <w:t xml:space="preserve">.  Сила </w:t>
      </w:r>
      <w:proofErr w:type="spellStart"/>
      <w:r>
        <w:rPr>
          <w:rFonts w:ascii="Times New Roman CYR" w:hAnsi="Times New Roman CYR"/>
          <w:sz w:val="28"/>
        </w:rPr>
        <w:t>м'язів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lastRenderedPageBreak/>
        <w:t>скорочуються</w:t>
      </w:r>
      <w:proofErr w:type="spellEnd"/>
      <w:r>
        <w:rPr>
          <w:rFonts w:ascii="Times New Roman CYR" w:hAnsi="Times New Roman CYR"/>
          <w:sz w:val="28"/>
        </w:rPr>
        <w:t xml:space="preserve"> і </w:t>
      </w:r>
      <w:proofErr w:type="spellStart"/>
      <w:r>
        <w:rPr>
          <w:rFonts w:ascii="Times New Roman CYR" w:hAnsi="Times New Roman CYR"/>
          <w:sz w:val="28"/>
        </w:rPr>
        <w:t>які</w:t>
      </w:r>
      <w:proofErr w:type="spellEnd"/>
      <w:r>
        <w:rPr>
          <w:rFonts w:ascii="Times New Roman CYR" w:hAnsi="Times New Roman CYR"/>
          <w:sz w:val="28"/>
        </w:rPr>
        <w:t xml:space="preserve"> </w:t>
      </w:r>
      <w:proofErr w:type="spellStart"/>
      <w:r>
        <w:rPr>
          <w:rFonts w:ascii="Times New Roman CYR" w:hAnsi="Times New Roman CYR"/>
          <w:sz w:val="28"/>
        </w:rPr>
        <w:t>прикріплюються</w:t>
      </w:r>
      <w:proofErr w:type="spellEnd"/>
      <w:r>
        <w:rPr>
          <w:rFonts w:ascii="Times New Roman CYR" w:hAnsi="Times New Roman CYR"/>
          <w:sz w:val="28"/>
        </w:rPr>
        <w:t xml:space="preserve"> до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сила </w:t>
      </w:r>
      <w:proofErr w:type="spellStart"/>
      <w:r>
        <w:rPr>
          <w:rFonts w:ascii="Times New Roman CYR" w:hAnsi="Times New Roman CYR"/>
          <w:sz w:val="28"/>
        </w:rPr>
        <w:t>дії</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і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дуги активатора </w:t>
      </w:r>
      <w:proofErr w:type="spellStart"/>
      <w:r>
        <w:rPr>
          <w:rFonts w:ascii="Times New Roman CYR" w:hAnsi="Times New Roman CYR"/>
          <w:sz w:val="28"/>
        </w:rPr>
        <w:t>сприяють</w:t>
      </w:r>
      <w:proofErr w:type="spellEnd"/>
      <w:r>
        <w:rPr>
          <w:rFonts w:ascii="Times New Roman CYR" w:hAnsi="Times New Roman CYR"/>
          <w:sz w:val="28"/>
        </w:rPr>
        <w:t xml:space="preserve"> </w:t>
      </w:r>
      <w:proofErr w:type="spellStart"/>
      <w:r>
        <w:rPr>
          <w:rFonts w:ascii="Times New Roman CYR" w:hAnsi="Times New Roman CYR"/>
          <w:sz w:val="28"/>
        </w:rPr>
        <w:t>нормалізації</w:t>
      </w:r>
      <w:proofErr w:type="spellEnd"/>
      <w:r>
        <w:rPr>
          <w:rFonts w:ascii="Times New Roman CYR" w:hAnsi="Times New Roman CYR"/>
          <w:sz w:val="28"/>
        </w:rPr>
        <w:t xml:space="preserve"> росту </w:t>
      </w:r>
      <w:proofErr w:type="spellStart"/>
      <w:r>
        <w:rPr>
          <w:rFonts w:ascii="Times New Roman CYR" w:hAnsi="Times New Roman CYR"/>
          <w:sz w:val="28"/>
        </w:rPr>
        <w:t>щелеп</w:t>
      </w:r>
      <w:proofErr w:type="spellEnd"/>
      <w:r>
        <w:rPr>
          <w:rFonts w:ascii="Times New Roman CYR" w:hAnsi="Times New Roman CYR"/>
          <w:sz w:val="28"/>
        </w:rPr>
        <w:t xml:space="preserve"> і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sz w:val="28"/>
        </w:rPr>
        <w:t>лікуванні</w:t>
      </w:r>
      <w:proofErr w:type="spellEnd"/>
      <w:r>
        <w:rPr>
          <w:rFonts w:ascii="Times New Roman CYR" w:hAnsi="Times New Roman CYR"/>
          <w:sz w:val="28"/>
        </w:rPr>
        <w:t xml:space="preserve"> дистального прикусу з метою </w:t>
      </w:r>
      <w:proofErr w:type="spellStart"/>
      <w:r>
        <w:rPr>
          <w:rFonts w:ascii="Times New Roman CYR" w:hAnsi="Times New Roman CYR"/>
          <w:sz w:val="28"/>
        </w:rPr>
        <w:t>затримки</w:t>
      </w:r>
      <w:proofErr w:type="spellEnd"/>
      <w:r>
        <w:rPr>
          <w:rFonts w:ascii="Times New Roman CYR" w:hAnsi="Times New Roman CYR"/>
          <w:sz w:val="28"/>
        </w:rPr>
        <w:t xml:space="preserve"> росту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виступи</w:t>
      </w:r>
      <w:proofErr w:type="spellEnd"/>
      <w:r>
        <w:rPr>
          <w:rFonts w:ascii="Times New Roman CYR" w:hAnsi="Times New Roman CYR"/>
          <w:sz w:val="28"/>
        </w:rPr>
        <w:t xml:space="preserve"> </w:t>
      </w:r>
      <w:proofErr w:type="spellStart"/>
      <w:r>
        <w:rPr>
          <w:rFonts w:ascii="Times New Roman CYR" w:hAnsi="Times New Roman CYR"/>
          <w:sz w:val="28"/>
        </w:rPr>
        <w:t>пластмаси</w:t>
      </w:r>
      <w:proofErr w:type="spellEnd"/>
      <w:r>
        <w:rPr>
          <w:rFonts w:ascii="Times New Roman CYR" w:hAnsi="Times New Roman CYR"/>
          <w:sz w:val="28"/>
        </w:rPr>
        <w:t xml:space="preserve"> (</w:t>
      </w:r>
      <w:proofErr w:type="spellStart"/>
      <w:r>
        <w:rPr>
          <w:rFonts w:ascii="Times New Roman CYR" w:hAnsi="Times New Roman CYR"/>
          <w:sz w:val="28"/>
        </w:rPr>
        <w:t>множинні</w:t>
      </w:r>
      <w:proofErr w:type="spellEnd"/>
      <w:r>
        <w:rPr>
          <w:rFonts w:ascii="Times New Roman CYR" w:hAnsi="Times New Roman CYR"/>
          <w:sz w:val="28"/>
        </w:rPr>
        <w:t xml:space="preserve"> </w:t>
      </w:r>
      <w:proofErr w:type="spellStart"/>
      <w:r>
        <w:rPr>
          <w:rFonts w:ascii="Times New Roman CYR" w:hAnsi="Times New Roman CYR"/>
          <w:sz w:val="28"/>
        </w:rPr>
        <w:t>направляючі</w:t>
      </w:r>
      <w:proofErr w:type="spellEnd"/>
      <w:r>
        <w:rPr>
          <w:rFonts w:ascii="Times New Roman CYR" w:hAnsi="Times New Roman CYR"/>
          <w:sz w:val="28"/>
        </w:rPr>
        <w:t xml:space="preserve"> </w:t>
      </w:r>
      <w:proofErr w:type="spellStart"/>
      <w:r>
        <w:rPr>
          <w:rFonts w:ascii="Times New Roman CYR" w:hAnsi="Times New Roman CYR"/>
          <w:sz w:val="28"/>
        </w:rPr>
        <w:t>площини</w:t>
      </w:r>
      <w:proofErr w:type="spellEnd"/>
      <w:r>
        <w:rPr>
          <w:rFonts w:ascii="Times New Roman CYR" w:hAnsi="Times New Roman CYR"/>
          <w:sz w:val="28"/>
        </w:rPr>
        <w:t xml:space="preserve">, </w:t>
      </w:r>
      <w:proofErr w:type="spellStart"/>
      <w:r>
        <w:rPr>
          <w:rFonts w:ascii="Times New Roman CYR" w:hAnsi="Times New Roman CYR"/>
          <w:sz w:val="28"/>
        </w:rPr>
        <w:t>розташовані</w:t>
      </w:r>
      <w:proofErr w:type="spellEnd"/>
      <w:r>
        <w:rPr>
          <w:rFonts w:ascii="Times New Roman CYR" w:hAnsi="Times New Roman CYR"/>
          <w:sz w:val="28"/>
        </w:rPr>
        <w:t xml:space="preserve"> в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w:t>
      </w:r>
      <w:proofErr w:type="spellStart"/>
      <w:r>
        <w:rPr>
          <w:rFonts w:ascii="Times New Roman CYR" w:hAnsi="Times New Roman CYR"/>
          <w:sz w:val="28"/>
        </w:rPr>
        <w:t>повинні</w:t>
      </w:r>
      <w:proofErr w:type="spellEnd"/>
      <w:r>
        <w:rPr>
          <w:rFonts w:ascii="Times New Roman CYR" w:hAnsi="Times New Roman CYR"/>
          <w:sz w:val="28"/>
        </w:rPr>
        <w:t xml:space="preserve"> </w:t>
      </w:r>
      <w:proofErr w:type="spellStart"/>
      <w:r>
        <w:rPr>
          <w:rFonts w:ascii="Times New Roman CYR" w:hAnsi="Times New Roman CYR"/>
          <w:sz w:val="28"/>
        </w:rPr>
        <w:t>щільно</w:t>
      </w:r>
      <w:proofErr w:type="spellEnd"/>
      <w:r>
        <w:rPr>
          <w:rFonts w:ascii="Times New Roman CYR" w:hAnsi="Times New Roman CYR"/>
          <w:sz w:val="28"/>
        </w:rPr>
        <w:t xml:space="preserve"> </w:t>
      </w:r>
      <w:proofErr w:type="spellStart"/>
      <w:r>
        <w:rPr>
          <w:rFonts w:ascii="Times New Roman CYR" w:hAnsi="Times New Roman CYR"/>
          <w:sz w:val="28"/>
        </w:rPr>
        <w:t>доторкатися</w:t>
      </w:r>
      <w:proofErr w:type="spellEnd"/>
      <w:r>
        <w:rPr>
          <w:rFonts w:ascii="Times New Roman CYR" w:hAnsi="Times New Roman CYR"/>
          <w:sz w:val="28"/>
        </w:rPr>
        <w:t xml:space="preserve"> до </w:t>
      </w:r>
      <w:proofErr w:type="spellStart"/>
      <w:r>
        <w:rPr>
          <w:rFonts w:ascii="Times New Roman CYR" w:hAnsi="Times New Roman CYR"/>
          <w:sz w:val="28"/>
        </w:rPr>
        <w:t>мезіальних</w:t>
      </w:r>
      <w:proofErr w:type="spellEnd"/>
      <w:r>
        <w:rPr>
          <w:rFonts w:ascii="Times New Roman CYR" w:hAnsi="Times New Roman CYR"/>
          <w:sz w:val="28"/>
        </w:rPr>
        <w:t xml:space="preserve"> </w:t>
      </w:r>
      <w:proofErr w:type="spellStart"/>
      <w:r>
        <w:rPr>
          <w:rFonts w:ascii="Times New Roman CYR" w:hAnsi="Times New Roman CYR"/>
          <w:sz w:val="28"/>
        </w:rPr>
        <w:t>поверхонь</w:t>
      </w:r>
      <w:proofErr w:type="spellEnd"/>
      <w:r>
        <w:rPr>
          <w:rFonts w:ascii="Times New Roman CYR" w:hAnsi="Times New Roman CYR"/>
          <w:sz w:val="28"/>
        </w:rPr>
        <w:t xml:space="preserve"> </w:t>
      </w:r>
      <w:proofErr w:type="spellStart"/>
      <w:r>
        <w:rPr>
          <w:rFonts w:ascii="Times New Roman CYR" w:hAnsi="Times New Roman CYR"/>
          <w:sz w:val="28"/>
        </w:rPr>
        <w:t>верхніх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А на </w:t>
      </w:r>
      <w:proofErr w:type="spellStart"/>
      <w:r>
        <w:rPr>
          <w:rFonts w:ascii="Times New Roman CYR" w:hAnsi="Times New Roman CYR"/>
          <w:sz w:val="28"/>
        </w:rPr>
        <w:t>нижній</w:t>
      </w:r>
      <w:proofErr w:type="spellEnd"/>
      <w:r>
        <w:rPr>
          <w:rFonts w:ascii="Times New Roman CYR" w:hAnsi="Times New Roman CYR"/>
          <w:sz w:val="28"/>
        </w:rPr>
        <w:t xml:space="preserve"> </w:t>
      </w:r>
      <w:proofErr w:type="spellStart"/>
      <w:r>
        <w:rPr>
          <w:rFonts w:ascii="Times New Roman CYR" w:hAnsi="Times New Roman CYR"/>
          <w:sz w:val="28"/>
        </w:rPr>
        <w:t>щелепі</w:t>
      </w:r>
      <w:proofErr w:type="spellEnd"/>
      <w:r>
        <w:rPr>
          <w:rFonts w:ascii="Times New Roman CYR" w:hAnsi="Times New Roman CYR"/>
          <w:sz w:val="28"/>
        </w:rPr>
        <w:t xml:space="preserve"> для </w:t>
      </w:r>
      <w:proofErr w:type="spellStart"/>
      <w:r>
        <w:rPr>
          <w:rFonts w:ascii="Times New Roman CYR" w:hAnsi="Times New Roman CYR"/>
          <w:sz w:val="28"/>
        </w:rPr>
        <w:t>стимуляції</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сагітального</w:t>
      </w:r>
      <w:proofErr w:type="spellEnd"/>
      <w:r>
        <w:rPr>
          <w:rFonts w:ascii="Times New Roman CYR" w:hAnsi="Times New Roman CYR"/>
          <w:sz w:val="28"/>
        </w:rPr>
        <w:t xml:space="preserve"> росту - до </w:t>
      </w:r>
      <w:proofErr w:type="spellStart"/>
      <w:r>
        <w:rPr>
          <w:rFonts w:ascii="Times New Roman CYR" w:hAnsi="Times New Roman CYR"/>
          <w:sz w:val="28"/>
        </w:rPr>
        <w:t>дистальних</w:t>
      </w:r>
      <w:proofErr w:type="spellEnd"/>
      <w:r>
        <w:rPr>
          <w:rFonts w:ascii="Times New Roman CYR" w:hAnsi="Times New Roman CYR"/>
          <w:sz w:val="28"/>
        </w:rPr>
        <w:t xml:space="preserve"> </w:t>
      </w:r>
      <w:proofErr w:type="spellStart"/>
      <w:r>
        <w:rPr>
          <w:rFonts w:ascii="Times New Roman CYR" w:hAnsi="Times New Roman CYR"/>
          <w:sz w:val="28"/>
        </w:rPr>
        <w:t>поверхонь</w:t>
      </w:r>
      <w:proofErr w:type="spellEnd"/>
      <w:r>
        <w:rPr>
          <w:rFonts w:ascii="Times New Roman CYR" w:hAnsi="Times New Roman CYR"/>
          <w:sz w:val="28"/>
        </w:rPr>
        <w:t xml:space="preserve">.  Вони </w:t>
      </w:r>
      <w:proofErr w:type="spellStart"/>
      <w:r>
        <w:rPr>
          <w:rFonts w:ascii="Times New Roman CYR" w:hAnsi="Times New Roman CYR"/>
          <w:sz w:val="28"/>
        </w:rPr>
        <w:t>також</w:t>
      </w:r>
      <w:proofErr w:type="spellEnd"/>
      <w:r>
        <w:rPr>
          <w:rFonts w:ascii="Times New Roman CYR" w:hAnsi="Times New Roman CYR"/>
          <w:sz w:val="28"/>
        </w:rPr>
        <w:t xml:space="preserve"> </w:t>
      </w:r>
      <w:proofErr w:type="spellStart"/>
      <w:r>
        <w:rPr>
          <w:rFonts w:ascii="Times New Roman CYR" w:hAnsi="Times New Roman CYR"/>
          <w:sz w:val="28"/>
        </w:rPr>
        <w:t>стимулюють</w:t>
      </w:r>
      <w:proofErr w:type="spellEnd"/>
      <w:r>
        <w:rPr>
          <w:rFonts w:ascii="Times New Roman CYR" w:hAnsi="Times New Roman CYR"/>
          <w:sz w:val="28"/>
        </w:rPr>
        <w:t xml:space="preserve"> </w:t>
      </w:r>
      <w:proofErr w:type="spellStart"/>
      <w:r>
        <w:rPr>
          <w:rFonts w:ascii="Times New Roman CYR" w:hAnsi="Times New Roman CYR"/>
          <w:sz w:val="28"/>
        </w:rPr>
        <w:t>мезіальний</w:t>
      </w:r>
      <w:proofErr w:type="spellEnd"/>
      <w:r>
        <w:rPr>
          <w:rFonts w:ascii="Times New Roman CYR" w:hAnsi="Times New Roman CYR"/>
          <w:sz w:val="28"/>
        </w:rPr>
        <w:t xml:space="preserve"> </w:t>
      </w:r>
      <w:proofErr w:type="spellStart"/>
      <w:r>
        <w:rPr>
          <w:rFonts w:ascii="Times New Roman CYR" w:hAnsi="Times New Roman CYR"/>
          <w:sz w:val="28"/>
        </w:rPr>
        <w:t>зсув</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Під</w:t>
      </w:r>
      <w:proofErr w:type="spellEnd"/>
      <w:r>
        <w:rPr>
          <w:rFonts w:ascii="Times New Roman CYR" w:hAnsi="Times New Roman CYR"/>
          <w:sz w:val="28"/>
        </w:rPr>
        <w:t xml:space="preserve"> </w:t>
      </w:r>
      <w:proofErr w:type="spellStart"/>
      <w:r>
        <w:rPr>
          <w:rFonts w:ascii="Times New Roman CYR" w:hAnsi="Times New Roman CYR"/>
          <w:sz w:val="28"/>
        </w:rPr>
        <w:t>тиском</w:t>
      </w:r>
      <w:proofErr w:type="spellEnd"/>
      <w:r>
        <w:rPr>
          <w:rFonts w:ascii="Times New Roman CYR" w:hAnsi="Times New Roman CYR"/>
          <w:sz w:val="28"/>
        </w:rPr>
        <w:t xml:space="preserve"> </w:t>
      </w:r>
      <w:proofErr w:type="spellStart"/>
      <w:r>
        <w:rPr>
          <w:rFonts w:ascii="Times New Roman CYR" w:hAnsi="Times New Roman CYR"/>
          <w:sz w:val="28"/>
        </w:rPr>
        <w:t>пластмаси</w:t>
      </w:r>
      <w:proofErr w:type="spellEnd"/>
      <w:r>
        <w:rPr>
          <w:rFonts w:ascii="Times New Roman CYR" w:hAnsi="Times New Roman CYR"/>
          <w:sz w:val="28"/>
        </w:rPr>
        <w:t xml:space="preserve"> </w:t>
      </w:r>
      <w:proofErr w:type="spellStart"/>
      <w:r>
        <w:rPr>
          <w:rFonts w:ascii="Times New Roman CYR" w:hAnsi="Times New Roman CYR"/>
          <w:sz w:val="28"/>
        </w:rPr>
        <w:t>нижні</w:t>
      </w:r>
      <w:proofErr w:type="spellEnd"/>
      <w:r>
        <w:rPr>
          <w:rFonts w:ascii="Times New Roman CYR" w:hAnsi="Times New Roman CYR"/>
          <w:sz w:val="28"/>
        </w:rPr>
        <w:t xml:space="preserve"> </w:t>
      </w:r>
      <w:proofErr w:type="spellStart"/>
      <w:r>
        <w:rPr>
          <w:rFonts w:ascii="Times New Roman CYR" w:hAnsi="Times New Roman CYR"/>
          <w:sz w:val="28"/>
        </w:rPr>
        <w:t>різці</w:t>
      </w:r>
      <w:proofErr w:type="spell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w:t>
      </w:r>
      <w:proofErr w:type="spellStart"/>
      <w:r>
        <w:rPr>
          <w:rFonts w:ascii="Times New Roman CYR" w:hAnsi="Times New Roman CYR"/>
          <w:sz w:val="28"/>
        </w:rPr>
        <w:t>нахилятися</w:t>
      </w:r>
      <w:proofErr w:type="spellEnd"/>
      <w:r>
        <w:rPr>
          <w:rFonts w:ascii="Times New Roman CYR" w:hAnsi="Times New Roman CYR"/>
          <w:sz w:val="28"/>
        </w:rPr>
        <w:t xml:space="preserve"> вперед, </w:t>
      </w:r>
      <w:proofErr w:type="spellStart"/>
      <w:r>
        <w:rPr>
          <w:rFonts w:ascii="Times New Roman CYR" w:hAnsi="Times New Roman CYR"/>
          <w:sz w:val="28"/>
        </w:rPr>
        <w:t>це</w:t>
      </w:r>
      <w:proofErr w:type="spellEnd"/>
      <w:r>
        <w:rPr>
          <w:rFonts w:ascii="Times New Roman CYR" w:hAnsi="Times New Roman CYR"/>
          <w:sz w:val="28"/>
        </w:rPr>
        <w:t xml:space="preserve"> показано </w:t>
      </w:r>
      <w:proofErr w:type="spellStart"/>
      <w:r>
        <w:rPr>
          <w:rFonts w:ascii="Times New Roman CYR" w:hAnsi="Times New Roman CYR"/>
          <w:sz w:val="28"/>
        </w:rPr>
        <w:t>тільки</w:t>
      </w:r>
      <w:proofErr w:type="spellEnd"/>
      <w:r>
        <w:rPr>
          <w:rFonts w:ascii="Times New Roman CYR" w:hAnsi="Times New Roman CYR"/>
          <w:sz w:val="28"/>
        </w:rPr>
        <w:t xml:space="preserve"> при </w:t>
      </w:r>
      <w:proofErr w:type="spellStart"/>
      <w:r>
        <w:rPr>
          <w:rFonts w:ascii="Times New Roman CYR" w:hAnsi="Times New Roman CYR"/>
          <w:sz w:val="28"/>
        </w:rPr>
        <w:t>їхній</w:t>
      </w:r>
      <w:proofErr w:type="spellEnd"/>
      <w:r>
        <w:rPr>
          <w:rFonts w:ascii="Times New Roman CYR" w:hAnsi="Times New Roman CYR"/>
          <w:sz w:val="28"/>
        </w:rPr>
        <w:t xml:space="preserve"> </w:t>
      </w:r>
      <w:proofErr w:type="spellStart"/>
      <w:r>
        <w:rPr>
          <w:rFonts w:ascii="Times New Roman CYR" w:hAnsi="Times New Roman CYR"/>
          <w:sz w:val="28"/>
        </w:rPr>
        <w:t>ретрузії</w:t>
      </w:r>
      <w:proofErr w:type="spellEnd"/>
      <w:r>
        <w:rPr>
          <w:rFonts w:ascii="Times New Roman CYR" w:hAnsi="Times New Roman CYR"/>
          <w:sz w:val="28"/>
        </w:rPr>
        <w:t xml:space="preserve">.  При вертикальному </w:t>
      </w:r>
      <w:proofErr w:type="spellStart"/>
      <w:r>
        <w:rPr>
          <w:rFonts w:ascii="Times New Roman CYR" w:hAnsi="Times New Roman CYR"/>
          <w:sz w:val="28"/>
        </w:rPr>
        <w:t>розташуванні</w:t>
      </w:r>
      <w:proofErr w:type="spellEnd"/>
      <w:r>
        <w:rPr>
          <w:rFonts w:ascii="Times New Roman CYR" w:hAnsi="Times New Roman CYR"/>
          <w:sz w:val="28"/>
        </w:rPr>
        <w:t xml:space="preserve"> </w:t>
      </w:r>
      <w:proofErr w:type="spellStart"/>
      <w:r>
        <w:rPr>
          <w:rFonts w:ascii="Times New Roman CYR" w:hAnsi="Times New Roman CYR"/>
          <w:sz w:val="28"/>
        </w:rPr>
        <w:t>нижніх</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для </w:t>
      </w:r>
      <w:proofErr w:type="spellStart"/>
      <w:r>
        <w:rPr>
          <w:rFonts w:ascii="Times New Roman CYR" w:hAnsi="Times New Roman CYR"/>
          <w:sz w:val="28"/>
        </w:rPr>
        <w:t>запобігання</w:t>
      </w:r>
      <w:proofErr w:type="spellEnd"/>
      <w:r>
        <w:rPr>
          <w:rFonts w:ascii="Times New Roman CYR" w:hAnsi="Times New Roman CYR"/>
          <w:sz w:val="28"/>
        </w:rPr>
        <w:t xml:space="preserve"> </w:t>
      </w:r>
      <w:proofErr w:type="spellStart"/>
      <w:r>
        <w:rPr>
          <w:rFonts w:ascii="Times New Roman CYR" w:hAnsi="Times New Roman CYR"/>
          <w:sz w:val="28"/>
        </w:rPr>
        <w:t>їхнього</w:t>
      </w:r>
      <w:proofErr w:type="spellEnd"/>
      <w:r>
        <w:rPr>
          <w:rFonts w:ascii="Times New Roman CYR" w:hAnsi="Times New Roman CYR"/>
          <w:sz w:val="28"/>
        </w:rPr>
        <w:t xml:space="preserve"> вестибулярного </w:t>
      </w:r>
      <w:proofErr w:type="spellStart"/>
      <w:r>
        <w:rPr>
          <w:rFonts w:ascii="Times New Roman CYR" w:hAnsi="Times New Roman CYR"/>
          <w:sz w:val="28"/>
        </w:rPr>
        <w:t>відхилення</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пластмасовий</w:t>
      </w:r>
      <w:proofErr w:type="spellEnd"/>
      <w:r>
        <w:rPr>
          <w:rFonts w:ascii="Times New Roman CYR" w:hAnsi="Times New Roman CYR"/>
          <w:sz w:val="28"/>
        </w:rPr>
        <w:t xml:space="preserve"> </w:t>
      </w:r>
      <w:proofErr w:type="spellStart"/>
      <w:r>
        <w:rPr>
          <w:rFonts w:ascii="Times New Roman CYR" w:hAnsi="Times New Roman CYR"/>
          <w:sz w:val="28"/>
        </w:rPr>
        <w:t>каптур</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перекриває</w:t>
      </w:r>
      <w:proofErr w:type="spellEnd"/>
      <w:r>
        <w:rPr>
          <w:rFonts w:ascii="Times New Roman CYR" w:hAnsi="Times New Roman CYR"/>
          <w:sz w:val="28"/>
        </w:rPr>
        <w:t xml:space="preserve"> </w:t>
      </w:r>
      <w:proofErr w:type="spellStart"/>
      <w:r>
        <w:rPr>
          <w:rFonts w:ascii="Times New Roman CYR" w:hAnsi="Times New Roman CYR"/>
          <w:sz w:val="28"/>
        </w:rPr>
        <w:t>їхню</w:t>
      </w:r>
      <w:proofErr w:type="spellEnd"/>
      <w:r>
        <w:rPr>
          <w:rFonts w:ascii="Times New Roman CYR" w:hAnsi="Times New Roman CYR"/>
          <w:sz w:val="28"/>
        </w:rPr>
        <w:t xml:space="preserve"> </w:t>
      </w:r>
      <w:proofErr w:type="spellStart"/>
      <w:r>
        <w:rPr>
          <w:rFonts w:ascii="Times New Roman CYR" w:hAnsi="Times New Roman CYR"/>
          <w:sz w:val="28"/>
        </w:rPr>
        <w:t>вестибулярну</w:t>
      </w:r>
      <w:proofErr w:type="spellEnd"/>
      <w:r>
        <w:rPr>
          <w:rFonts w:ascii="Times New Roman CYR" w:hAnsi="Times New Roman CYR"/>
          <w:sz w:val="28"/>
        </w:rPr>
        <w:t xml:space="preserve"> </w:t>
      </w:r>
      <w:proofErr w:type="spellStart"/>
      <w:r>
        <w:rPr>
          <w:rFonts w:ascii="Times New Roman CYR" w:hAnsi="Times New Roman CYR"/>
          <w:sz w:val="28"/>
        </w:rPr>
        <w:t>поверхню</w:t>
      </w:r>
      <w:proofErr w:type="spellEnd"/>
      <w:r>
        <w:rPr>
          <w:rFonts w:ascii="Times New Roman CYR" w:hAnsi="Times New Roman CYR"/>
          <w:sz w:val="28"/>
        </w:rPr>
        <w:t xml:space="preserve"> на 1/3.  При вестибулярному </w:t>
      </w:r>
      <w:proofErr w:type="spellStart"/>
      <w:r>
        <w:rPr>
          <w:rFonts w:ascii="Times New Roman CYR" w:hAnsi="Times New Roman CYR"/>
          <w:sz w:val="28"/>
        </w:rPr>
        <w:t>нахилі</w:t>
      </w:r>
      <w:proofErr w:type="spellEnd"/>
      <w:r>
        <w:rPr>
          <w:rFonts w:ascii="Times New Roman CYR" w:hAnsi="Times New Roman CYR"/>
          <w:sz w:val="28"/>
        </w:rPr>
        <w:t xml:space="preserve"> </w:t>
      </w:r>
      <w:proofErr w:type="spellStart"/>
      <w:r>
        <w:rPr>
          <w:rFonts w:ascii="Times New Roman CYR" w:hAnsi="Times New Roman CYR"/>
          <w:sz w:val="28"/>
        </w:rPr>
        <w:t>нижніх</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показане</w:t>
      </w:r>
      <w:proofErr w:type="spellEnd"/>
      <w:r>
        <w:rPr>
          <w:rFonts w:ascii="Times New Roman CYR" w:hAnsi="Times New Roman CYR"/>
          <w:sz w:val="28"/>
        </w:rPr>
        <w:t xml:space="preserve"> </w:t>
      </w:r>
      <w:proofErr w:type="spellStart"/>
      <w:r>
        <w:rPr>
          <w:rFonts w:ascii="Times New Roman CYR" w:hAnsi="Times New Roman CYR"/>
          <w:sz w:val="28"/>
        </w:rPr>
        <w:t>виготовлення</w:t>
      </w:r>
      <w:proofErr w:type="spellEnd"/>
      <w:r>
        <w:rPr>
          <w:rFonts w:ascii="Times New Roman CYR" w:hAnsi="Times New Roman CYR"/>
          <w:sz w:val="28"/>
        </w:rPr>
        <w:t xml:space="preserve"> </w:t>
      </w:r>
      <w:proofErr w:type="spellStart"/>
      <w:r>
        <w:rPr>
          <w:rFonts w:ascii="Times New Roman CYR" w:hAnsi="Times New Roman CYR"/>
          <w:sz w:val="28"/>
        </w:rPr>
        <w:t>нижньощелепної</w:t>
      </w:r>
      <w:proofErr w:type="spellEnd"/>
      <w:r>
        <w:rPr>
          <w:rFonts w:ascii="Times New Roman CYR" w:hAnsi="Times New Roman CYR"/>
          <w:sz w:val="28"/>
        </w:rPr>
        <w:t xml:space="preserve">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дуги, </w:t>
      </w:r>
      <w:proofErr w:type="spellStart"/>
      <w:r>
        <w:rPr>
          <w:rFonts w:ascii="Times New Roman CYR" w:hAnsi="Times New Roman CYR"/>
          <w:sz w:val="28"/>
        </w:rPr>
        <w:t>що</w:t>
      </w:r>
      <w:proofErr w:type="spellEnd"/>
      <w:r>
        <w:rPr>
          <w:rFonts w:ascii="Times New Roman CYR" w:hAnsi="Times New Roman CYR"/>
          <w:sz w:val="28"/>
        </w:rPr>
        <w:t xml:space="preserve"> буде </w:t>
      </w:r>
      <w:proofErr w:type="spellStart"/>
      <w:r>
        <w:rPr>
          <w:rFonts w:ascii="Times New Roman CYR" w:hAnsi="Times New Roman CYR"/>
          <w:sz w:val="28"/>
        </w:rPr>
        <w:t>сприяти</w:t>
      </w:r>
      <w:proofErr w:type="spellEnd"/>
      <w:r>
        <w:rPr>
          <w:rFonts w:ascii="Times New Roman CYR" w:hAnsi="Times New Roman CYR"/>
          <w:sz w:val="28"/>
        </w:rPr>
        <w:t xml:space="preserve"> </w:t>
      </w:r>
      <w:proofErr w:type="spellStart"/>
      <w:r>
        <w:rPr>
          <w:rFonts w:ascii="Times New Roman CYR" w:hAnsi="Times New Roman CYR"/>
          <w:sz w:val="28"/>
        </w:rPr>
        <w:t>зміні</w:t>
      </w:r>
      <w:proofErr w:type="spellEnd"/>
      <w:r>
        <w:rPr>
          <w:rFonts w:ascii="Times New Roman CYR" w:hAnsi="Times New Roman CYR"/>
          <w:sz w:val="28"/>
        </w:rPr>
        <w:t xml:space="preserve"> </w:t>
      </w:r>
      <w:proofErr w:type="spellStart"/>
      <w:r>
        <w:rPr>
          <w:rFonts w:ascii="Times New Roman CYR" w:hAnsi="Times New Roman CYR"/>
          <w:sz w:val="28"/>
        </w:rPr>
        <w:t>їхнього</w:t>
      </w:r>
      <w:proofErr w:type="spellEnd"/>
      <w:r>
        <w:rPr>
          <w:rFonts w:ascii="Times New Roman CYR" w:hAnsi="Times New Roman CYR"/>
          <w:sz w:val="28"/>
        </w:rPr>
        <w:t xml:space="preserve"> </w:t>
      </w:r>
      <w:proofErr w:type="spellStart"/>
      <w:r>
        <w:rPr>
          <w:rFonts w:ascii="Times New Roman CYR" w:hAnsi="Times New Roman CYR"/>
          <w:sz w:val="28"/>
        </w:rPr>
        <w:t>нахилу</w:t>
      </w:r>
      <w:proofErr w:type="spellEnd"/>
      <w:r>
        <w:rPr>
          <w:rFonts w:ascii="Times New Roman CYR" w:hAnsi="Times New Roman CYR"/>
          <w:sz w:val="28"/>
        </w:rPr>
        <w:t xml:space="preserve"> в оральному </w:t>
      </w:r>
      <w:proofErr w:type="spellStart"/>
      <w:r>
        <w:rPr>
          <w:rFonts w:ascii="Times New Roman CYR" w:hAnsi="Times New Roman CYR"/>
          <w:sz w:val="28"/>
        </w:rPr>
        <w:t>напрямку</w:t>
      </w:r>
      <w:proofErr w:type="spellEnd"/>
      <w:r>
        <w:rPr>
          <w:rFonts w:ascii="Times New Roman CYR" w:hAnsi="Times New Roman CYR"/>
          <w:sz w:val="28"/>
        </w:rPr>
        <w:t xml:space="preserve">.  У таких </w:t>
      </w:r>
      <w:proofErr w:type="spellStart"/>
      <w:r>
        <w:rPr>
          <w:rFonts w:ascii="Times New Roman CYR" w:hAnsi="Times New Roman CYR"/>
          <w:sz w:val="28"/>
        </w:rPr>
        <w:t>випадках</w:t>
      </w:r>
      <w:proofErr w:type="spellEnd"/>
      <w:r>
        <w:rPr>
          <w:rFonts w:ascii="Times New Roman CYR" w:hAnsi="Times New Roman CYR"/>
          <w:sz w:val="28"/>
        </w:rPr>
        <w:t xml:space="preserve">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вибирати</w:t>
      </w:r>
      <w:proofErr w:type="spellEnd"/>
      <w:r>
        <w:rPr>
          <w:rFonts w:ascii="Times New Roman CYR" w:hAnsi="Times New Roman CYR"/>
          <w:sz w:val="28"/>
        </w:rPr>
        <w:t xml:space="preserve"> </w:t>
      </w:r>
      <w:proofErr w:type="spellStart"/>
      <w:r>
        <w:rPr>
          <w:rFonts w:ascii="Times New Roman CYR" w:hAnsi="Times New Roman CYR"/>
          <w:sz w:val="28"/>
        </w:rPr>
        <w:t>пластмасу</w:t>
      </w:r>
      <w:proofErr w:type="spellEnd"/>
      <w:r>
        <w:rPr>
          <w:rFonts w:ascii="Times New Roman CYR" w:hAnsi="Times New Roman CYR"/>
          <w:sz w:val="28"/>
        </w:rPr>
        <w:t xml:space="preserve"> з-</w:t>
      </w:r>
      <w:proofErr w:type="spellStart"/>
      <w:r>
        <w:rPr>
          <w:rFonts w:ascii="Times New Roman CYR" w:hAnsi="Times New Roman CYR"/>
          <w:sz w:val="28"/>
        </w:rPr>
        <w:t>під</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які</w:t>
      </w:r>
      <w:proofErr w:type="spellEnd"/>
      <w:r>
        <w:rPr>
          <w:rFonts w:ascii="Times New Roman CYR" w:hAnsi="Times New Roman CYR"/>
          <w:sz w:val="28"/>
        </w:rPr>
        <w:t xml:space="preserve"> </w:t>
      </w:r>
      <w:proofErr w:type="spellStart"/>
      <w:r>
        <w:rPr>
          <w:rFonts w:ascii="Times New Roman CYR" w:hAnsi="Times New Roman CYR"/>
          <w:sz w:val="28"/>
        </w:rPr>
        <w:t>переміщаються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Відмінністю</w:t>
      </w:r>
      <w:proofErr w:type="spellEnd"/>
      <w:r>
        <w:rPr>
          <w:rFonts w:ascii="Times New Roman CYR" w:hAnsi="Times New Roman CYR"/>
          <w:sz w:val="28"/>
        </w:rPr>
        <w:t xml:space="preserve"> активатора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b/>
          <w:sz w:val="28"/>
        </w:rPr>
        <w:t>мезіального</w:t>
      </w:r>
      <w:proofErr w:type="spellEnd"/>
      <w:r>
        <w:rPr>
          <w:rFonts w:ascii="Times New Roman CYR" w:hAnsi="Times New Roman CYR"/>
          <w:b/>
          <w:sz w:val="28"/>
        </w:rPr>
        <w:t xml:space="preserve"> прикусу</w:t>
      </w:r>
      <w:r>
        <w:rPr>
          <w:rFonts w:ascii="Times New Roman CYR" w:hAnsi="Times New Roman CYR"/>
          <w:sz w:val="28"/>
        </w:rPr>
        <w:t xml:space="preserve"> є </w:t>
      </w:r>
      <w:proofErr w:type="spellStart"/>
      <w:r>
        <w:rPr>
          <w:rFonts w:ascii="Times New Roman CYR" w:hAnsi="Times New Roman CYR"/>
          <w:sz w:val="28"/>
        </w:rPr>
        <w:t>використання</w:t>
      </w:r>
      <w:proofErr w:type="spellEnd"/>
      <w:r>
        <w:rPr>
          <w:rFonts w:ascii="Times New Roman CYR" w:hAnsi="Times New Roman CYR"/>
          <w:sz w:val="28"/>
        </w:rPr>
        <w:t xml:space="preserve"> </w:t>
      </w:r>
      <w:proofErr w:type="spellStart"/>
      <w:r>
        <w:rPr>
          <w:rFonts w:ascii="Times New Roman CYR" w:hAnsi="Times New Roman CYR"/>
          <w:sz w:val="28"/>
        </w:rPr>
        <w:t>нижньощелепної</w:t>
      </w:r>
      <w:proofErr w:type="spellEnd"/>
      <w:r>
        <w:rPr>
          <w:rFonts w:ascii="Times New Roman CYR" w:hAnsi="Times New Roman CYR"/>
          <w:sz w:val="28"/>
        </w:rPr>
        <w:t xml:space="preserve">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дуги для </w:t>
      </w:r>
      <w:proofErr w:type="spellStart"/>
      <w:r>
        <w:rPr>
          <w:rFonts w:ascii="Times New Roman CYR" w:hAnsi="Times New Roman CYR"/>
          <w:sz w:val="28"/>
        </w:rPr>
        <w:t>затримки</w:t>
      </w:r>
      <w:proofErr w:type="spellEnd"/>
      <w:r>
        <w:rPr>
          <w:rFonts w:ascii="Times New Roman CYR" w:hAnsi="Times New Roman CYR"/>
          <w:sz w:val="28"/>
        </w:rPr>
        <w:t xml:space="preserve"> росту </w:t>
      </w:r>
      <w:proofErr w:type="spellStart"/>
      <w:r>
        <w:rPr>
          <w:rFonts w:ascii="Times New Roman CYR" w:hAnsi="Times New Roman CYR"/>
          <w:sz w:val="28"/>
        </w:rPr>
        <w:t>фронтальної</w:t>
      </w:r>
      <w:proofErr w:type="spellEnd"/>
      <w:r>
        <w:rPr>
          <w:rFonts w:ascii="Times New Roman CYR" w:hAnsi="Times New Roman CYR"/>
          <w:sz w:val="28"/>
        </w:rPr>
        <w:t xml:space="preserve"> </w:t>
      </w:r>
      <w:proofErr w:type="spellStart"/>
      <w:r>
        <w:rPr>
          <w:rFonts w:ascii="Times New Roman CYR" w:hAnsi="Times New Roman CYR"/>
          <w:sz w:val="28"/>
        </w:rPr>
        <w:t>ділянки</w:t>
      </w:r>
      <w:proofErr w:type="spellEnd"/>
      <w:r>
        <w:rPr>
          <w:rFonts w:ascii="Times New Roman CYR" w:hAnsi="Times New Roman CYR"/>
          <w:sz w:val="28"/>
        </w:rPr>
        <w:t xml:space="preserve">.  </w:t>
      </w:r>
      <w:proofErr w:type="spellStart"/>
      <w:r>
        <w:rPr>
          <w:rFonts w:ascii="Times New Roman CYR" w:hAnsi="Times New Roman CYR"/>
          <w:sz w:val="28"/>
        </w:rPr>
        <w:t>Множинні</w:t>
      </w:r>
      <w:proofErr w:type="spellEnd"/>
      <w:r>
        <w:rPr>
          <w:rFonts w:ascii="Times New Roman CYR" w:hAnsi="Times New Roman CYR"/>
          <w:sz w:val="28"/>
        </w:rPr>
        <w:t xml:space="preserve"> </w:t>
      </w:r>
      <w:proofErr w:type="spellStart"/>
      <w:r>
        <w:rPr>
          <w:rFonts w:ascii="Times New Roman CYR" w:hAnsi="Times New Roman CYR"/>
          <w:sz w:val="28"/>
        </w:rPr>
        <w:t>похилі</w:t>
      </w:r>
      <w:proofErr w:type="spellEnd"/>
      <w:r>
        <w:rPr>
          <w:rFonts w:ascii="Times New Roman CYR" w:hAnsi="Times New Roman CYR"/>
          <w:sz w:val="28"/>
        </w:rPr>
        <w:t xml:space="preserve"> </w:t>
      </w:r>
      <w:proofErr w:type="spellStart"/>
      <w:r>
        <w:rPr>
          <w:rFonts w:ascii="Times New Roman CYR" w:hAnsi="Times New Roman CYR"/>
          <w:sz w:val="28"/>
        </w:rPr>
        <w:t>площини</w:t>
      </w:r>
      <w:proofErr w:type="spellEnd"/>
      <w:r>
        <w:rPr>
          <w:rFonts w:ascii="Times New Roman CYR" w:hAnsi="Times New Roman CYR"/>
          <w:sz w:val="28"/>
        </w:rPr>
        <w:t xml:space="preserve"> для </w:t>
      </w:r>
      <w:proofErr w:type="spellStart"/>
      <w:r>
        <w:rPr>
          <w:rFonts w:ascii="Times New Roman CYR" w:hAnsi="Times New Roman CYR"/>
          <w:sz w:val="28"/>
        </w:rPr>
        <w:t>апроксимальних</w:t>
      </w:r>
      <w:proofErr w:type="spellEnd"/>
      <w:r>
        <w:rPr>
          <w:rFonts w:ascii="Times New Roman CYR" w:hAnsi="Times New Roman CYR"/>
          <w:sz w:val="28"/>
        </w:rPr>
        <w:t xml:space="preserve"> </w:t>
      </w:r>
      <w:proofErr w:type="spellStart"/>
      <w:r>
        <w:rPr>
          <w:rFonts w:ascii="Times New Roman CYR" w:hAnsi="Times New Roman CYR"/>
          <w:sz w:val="28"/>
        </w:rPr>
        <w:t>поверхонь</w:t>
      </w:r>
      <w:proofErr w:type="spellEnd"/>
      <w:r>
        <w:rPr>
          <w:rFonts w:ascii="Times New Roman CYR" w:hAnsi="Times New Roman CYR"/>
          <w:sz w:val="28"/>
        </w:rPr>
        <w:t xml:space="preserve">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розташовуються</w:t>
      </w:r>
      <w:proofErr w:type="spellEnd"/>
      <w:r>
        <w:rPr>
          <w:rFonts w:ascii="Times New Roman CYR" w:hAnsi="Times New Roman CYR"/>
          <w:sz w:val="28"/>
        </w:rPr>
        <w:t xml:space="preserve"> на </w:t>
      </w:r>
      <w:proofErr w:type="spellStart"/>
      <w:r>
        <w:rPr>
          <w:rFonts w:ascii="Times New Roman CYR" w:hAnsi="Times New Roman CYR"/>
          <w:sz w:val="28"/>
        </w:rPr>
        <w:t>верхній</w:t>
      </w:r>
      <w:proofErr w:type="spellEnd"/>
      <w:r>
        <w:rPr>
          <w:rFonts w:ascii="Times New Roman CYR" w:hAnsi="Times New Roman CYR"/>
          <w:sz w:val="28"/>
        </w:rPr>
        <w:t xml:space="preserve"> </w:t>
      </w:r>
      <w:proofErr w:type="spellStart"/>
      <w:r>
        <w:rPr>
          <w:rFonts w:ascii="Times New Roman CYR" w:hAnsi="Times New Roman CYR"/>
          <w:sz w:val="28"/>
        </w:rPr>
        <w:t>щелепі</w:t>
      </w:r>
      <w:proofErr w:type="spellEnd"/>
      <w:r>
        <w:rPr>
          <w:rFonts w:ascii="Times New Roman CYR" w:hAnsi="Times New Roman CYR"/>
          <w:sz w:val="28"/>
        </w:rPr>
        <w:t xml:space="preserve"> з </w:t>
      </w:r>
      <w:proofErr w:type="spellStart"/>
      <w:r>
        <w:rPr>
          <w:rFonts w:ascii="Times New Roman CYR" w:hAnsi="Times New Roman CYR"/>
          <w:sz w:val="28"/>
        </w:rPr>
        <w:t>мезіальної</w:t>
      </w:r>
      <w:proofErr w:type="spellEnd"/>
      <w:r>
        <w:rPr>
          <w:rFonts w:ascii="Times New Roman CYR" w:hAnsi="Times New Roman CYR"/>
          <w:sz w:val="28"/>
        </w:rPr>
        <w:t xml:space="preserve"> </w:t>
      </w:r>
      <w:proofErr w:type="spellStart"/>
      <w:r>
        <w:rPr>
          <w:rFonts w:ascii="Times New Roman CYR" w:hAnsi="Times New Roman CYR"/>
          <w:sz w:val="28"/>
        </w:rPr>
        <w:t>сторони</w:t>
      </w:r>
      <w:proofErr w:type="spellEnd"/>
      <w:r>
        <w:rPr>
          <w:rFonts w:ascii="Times New Roman CYR" w:hAnsi="Times New Roman CYR"/>
          <w:sz w:val="28"/>
        </w:rPr>
        <w:t xml:space="preserve">, а на </w:t>
      </w:r>
      <w:proofErr w:type="spellStart"/>
      <w:r>
        <w:rPr>
          <w:rFonts w:ascii="Times New Roman CYR" w:hAnsi="Times New Roman CYR"/>
          <w:sz w:val="28"/>
        </w:rPr>
        <w:t>нижній</w:t>
      </w:r>
      <w:proofErr w:type="spellEnd"/>
      <w:r>
        <w:rPr>
          <w:rFonts w:ascii="Times New Roman CYR" w:hAnsi="Times New Roman CYR"/>
          <w:sz w:val="28"/>
        </w:rPr>
        <w:t xml:space="preserve"> -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дистальної</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b/>
          <w:sz w:val="28"/>
        </w:rPr>
        <w:t>глибокому</w:t>
      </w:r>
      <w:proofErr w:type="spellEnd"/>
      <w:r>
        <w:rPr>
          <w:rFonts w:ascii="Times New Roman CYR" w:hAnsi="Times New Roman CYR"/>
          <w:b/>
          <w:sz w:val="28"/>
        </w:rPr>
        <w:t xml:space="preserve"> </w:t>
      </w:r>
      <w:proofErr w:type="spellStart"/>
      <w:r>
        <w:rPr>
          <w:rFonts w:ascii="Times New Roman CYR" w:hAnsi="Times New Roman CYR"/>
          <w:b/>
          <w:sz w:val="28"/>
        </w:rPr>
        <w:t>прикусі</w:t>
      </w:r>
      <w:proofErr w:type="spellEnd"/>
      <w:r>
        <w:rPr>
          <w:rFonts w:ascii="Times New Roman CYR" w:hAnsi="Times New Roman CYR"/>
          <w:sz w:val="28"/>
        </w:rPr>
        <w:t xml:space="preserve"> </w:t>
      </w:r>
      <w:proofErr w:type="spellStart"/>
      <w:r>
        <w:rPr>
          <w:rFonts w:ascii="Times New Roman CYR" w:hAnsi="Times New Roman CYR"/>
          <w:sz w:val="28"/>
        </w:rPr>
        <w:t>спилюють</w:t>
      </w:r>
      <w:proofErr w:type="spellEnd"/>
      <w:r>
        <w:rPr>
          <w:rFonts w:ascii="Times New Roman CYR" w:hAnsi="Times New Roman CYR"/>
          <w:sz w:val="28"/>
        </w:rPr>
        <w:t xml:space="preserve"> </w:t>
      </w:r>
      <w:proofErr w:type="spellStart"/>
      <w:r>
        <w:rPr>
          <w:rFonts w:ascii="Times New Roman CYR" w:hAnsi="Times New Roman CYR"/>
          <w:sz w:val="28"/>
        </w:rPr>
        <w:t>оклюзійні</w:t>
      </w:r>
      <w:proofErr w:type="spellEnd"/>
      <w:r>
        <w:rPr>
          <w:rFonts w:ascii="Times New Roman CYR" w:hAnsi="Times New Roman CYR"/>
          <w:sz w:val="28"/>
        </w:rPr>
        <w:t xml:space="preserve"> накладки в </w:t>
      </w:r>
      <w:proofErr w:type="spellStart"/>
      <w:r>
        <w:rPr>
          <w:rFonts w:ascii="Times New Roman CYR" w:hAnsi="Times New Roman CYR"/>
          <w:sz w:val="28"/>
        </w:rPr>
        <w:t>зоні</w:t>
      </w:r>
      <w:proofErr w:type="spellEnd"/>
      <w:r>
        <w:rPr>
          <w:rFonts w:ascii="Times New Roman CYR" w:hAnsi="Times New Roman CYR"/>
          <w:sz w:val="28"/>
        </w:rPr>
        <w:t xml:space="preserve"> </w:t>
      </w:r>
      <w:proofErr w:type="spellStart"/>
      <w:r>
        <w:rPr>
          <w:rFonts w:ascii="Times New Roman CYR" w:hAnsi="Times New Roman CYR"/>
          <w:sz w:val="28"/>
        </w:rPr>
        <w:t>премолярів</w:t>
      </w:r>
      <w:proofErr w:type="spellEnd"/>
      <w:r>
        <w:rPr>
          <w:rFonts w:ascii="Times New Roman CYR" w:hAnsi="Times New Roman CYR"/>
          <w:sz w:val="28"/>
        </w:rPr>
        <w:t xml:space="preserve"> і </w:t>
      </w:r>
      <w:proofErr w:type="spellStart"/>
      <w:r>
        <w:rPr>
          <w:rFonts w:ascii="Times New Roman CYR" w:hAnsi="Times New Roman CYR"/>
          <w:sz w:val="28"/>
        </w:rPr>
        <w:t>молярів</w:t>
      </w:r>
      <w:proofErr w:type="spellEnd"/>
      <w:r>
        <w:rPr>
          <w:rFonts w:ascii="Times New Roman CYR" w:hAnsi="Times New Roman CYR"/>
          <w:sz w:val="28"/>
        </w:rPr>
        <w:t xml:space="preserve">.  </w:t>
      </w:r>
      <w:proofErr w:type="spellStart"/>
      <w:r>
        <w:rPr>
          <w:rFonts w:ascii="Times New Roman CYR" w:hAnsi="Times New Roman CYR"/>
          <w:sz w:val="28"/>
        </w:rPr>
        <w:t>Роз'єднання</w:t>
      </w:r>
      <w:proofErr w:type="spellEnd"/>
      <w:r>
        <w:rPr>
          <w:rFonts w:ascii="Times New Roman CYR" w:hAnsi="Times New Roman CYR"/>
          <w:sz w:val="28"/>
        </w:rPr>
        <w:t xml:space="preserve"> прикусу в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w:t>
      </w:r>
      <w:proofErr w:type="spellStart"/>
      <w:r>
        <w:rPr>
          <w:rFonts w:ascii="Times New Roman CYR" w:hAnsi="Times New Roman CYR"/>
          <w:sz w:val="28"/>
        </w:rPr>
        <w:t>стимулює</w:t>
      </w:r>
      <w:proofErr w:type="spellEnd"/>
      <w:r>
        <w:rPr>
          <w:rFonts w:ascii="Times New Roman CYR" w:hAnsi="Times New Roman CYR"/>
          <w:sz w:val="28"/>
        </w:rPr>
        <w:t xml:space="preserve"> </w:t>
      </w:r>
      <w:proofErr w:type="spellStart"/>
      <w:r>
        <w:rPr>
          <w:rFonts w:ascii="Times New Roman CYR" w:hAnsi="Times New Roman CYR"/>
          <w:sz w:val="28"/>
        </w:rPr>
        <w:t>їхній</w:t>
      </w:r>
      <w:proofErr w:type="spellEnd"/>
      <w:r>
        <w:rPr>
          <w:rFonts w:ascii="Times New Roman CYR" w:hAnsi="Times New Roman CYR"/>
          <w:sz w:val="28"/>
        </w:rPr>
        <w:t xml:space="preserve"> </w:t>
      </w:r>
      <w:proofErr w:type="spellStart"/>
      <w:r>
        <w:rPr>
          <w:rFonts w:ascii="Times New Roman CYR" w:hAnsi="Times New Roman CYR"/>
          <w:sz w:val="28"/>
        </w:rPr>
        <w:t>вертикальний</w:t>
      </w:r>
      <w:proofErr w:type="spellEnd"/>
      <w:r>
        <w:rPr>
          <w:rFonts w:ascii="Times New Roman CYR" w:hAnsi="Times New Roman CYR"/>
          <w:sz w:val="28"/>
        </w:rPr>
        <w:t xml:space="preserve"> </w:t>
      </w:r>
      <w:proofErr w:type="spellStart"/>
      <w:r>
        <w:rPr>
          <w:rFonts w:ascii="Times New Roman CYR" w:hAnsi="Times New Roman CYR"/>
          <w:sz w:val="28"/>
        </w:rPr>
        <w:t>ріст</w:t>
      </w:r>
      <w:proofErr w:type="spellEnd"/>
      <w:r>
        <w:rPr>
          <w:rFonts w:ascii="Times New Roman CYR" w:hAnsi="Times New Roman CYR"/>
          <w:sz w:val="28"/>
        </w:rPr>
        <w:t xml:space="preserve">, </w:t>
      </w:r>
      <w:proofErr w:type="spellStart"/>
      <w:r>
        <w:rPr>
          <w:rFonts w:ascii="Times New Roman CYR" w:hAnsi="Times New Roman CYR"/>
          <w:sz w:val="28"/>
        </w:rPr>
        <w:t>тобто</w:t>
      </w:r>
      <w:proofErr w:type="spellEnd"/>
      <w:r>
        <w:rPr>
          <w:rFonts w:ascii="Times New Roman CYR" w:hAnsi="Times New Roman CYR"/>
          <w:sz w:val="28"/>
        </w:rPr>
        <w:t xml:space="preserve"> приводить до </w:t>
      </w:r>
      <w:proofErr w:type="spellStart"/>
      <w:r>
        <w:rPr>
          <w:rFonts w:ascii="Times New Roman CYR" w:hAnsi="Times New Roman CYR"/>
          <w:sz w:val="28"/>
        </w:rPr>
        <w:t>зубоальвеолярного</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w:t>
      </w:r>
      <w:proofErr w:type="spellStart"/>
      <w:r>
        <w:rPr>
          <w:rFonts w:ascii="Times New Roman CYR" w:hAnsi="Times New Roman CYR"/>
          <w:sz w:val="28"/>
        </w:rPr>
        <w:t>Роз'єднання</w:t>
      </w:r>
      <w:proofErr w:type="spellEnd"/>
      <w:r>
        <w:rPr>
          <w:rFonts w:ascii="Times New Roman CYR" w:hAnsi="Times New Roman CYR"/>
          <w:sz w:val="28"/>
        </w:rPr>
        <w:t xml:space="preserve"> прикусу за </w:t>
      </w:r>
      <w:proofErr w:type="spellStart"/>
      <w:r>
        <w:rPr>
          <w:rFonts w:ascii="Times New Roman CYR" w:hAnsi="Times New Roman CYR"/>
          <w:sz w:val="28"/>
        </w:rPr>
        <w:t>даними</w:t>
      </w:r>
      <w:proofErr w:type="spellEnd"/>
      <w:r>
        <w:rPr>
          <w:rFonts w:ascii="Times New Roman CYR" w:hAnsi="Times New Roman CYR"/>
          <w:sz w:val="28"/>
        </w:rPr>
        <w:t xml:space="preserve"> </w:t>
      </w:r>
      <w:proofErr w:type="spellStart"/>
      <w:r>
        <w:rPr>
          <w:rFonts w:ascii="Times New Roman CYR" w:hAnsi="Times New Roman CYR"/>
          <w:sz w:val="28"/>
        </w:rPr>
        <w:t>літератури</w:t>
      </w:r>
      <w:proofErr w:type="spellEnd"/>
      <w:r>
        <w:rPr>
          <w:rFonts w:ascii="Times New Roman CYR" w:hAnsi="Times New Roman CYR"/>
          <w:sz w:val="28"/>
        </w:rPr>
        <w:t xml:space="preserve"> </w:t>
      </w:r>
      <w:proofErr w:type="spellStart"/>
      <w:r>
        <w:rPr>
          <w:rFonts w:ascii="Times New Roman CYR" w:hAnsi="Times New Roman CYR"/>
          <w:sz w:val="28"/>
        </w:rPr>
        <w:t>можливо</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2 до 6 мм, </w:t>
      </w:r>
      <w:proofErr w:type="spellStart"/>
      <w:r>
        <w:rPr>
          <w:rFonts w:ascii="Times New Roman CYR" w:hAnsi="Times New Roman CYR"/>
          <w:sz w:val="28"/>
        </w:rPr>
        <w:t>однак</w:t>
      </w:r>
      <w:proofErr w:type="spellEnd"/>
      <w:r>
        <w:rPr>
          <w:rFonts w:ascii="Times New Roman CYR" w:hAnsi="Times New Roman CYR"/>
          <w:sz w:val="28"/>
        </w:rPr>
        <w:t xml:space="preserve"> ми </w:t>
      </w:r>
      <w:proofErr w:type="spellStart"/>
      <w:r>
        <w:rPr>
          <w:rFonts w:ascii="Times New Roman CYR" w:hAnsi="Times New Roman CYR"/>
          <w:sz w:val="28"/>
        </w:rPr>
        <w:t>застосовуємо</w:t>
      </w:r>
      <w:proofErr w:type="spellEnd"/>
      <w:r>
        <w:rPr>
          <w:rFonts w:ascii="Times New Roman CYR" w:hAnsi="Times New Roman CYR"/>
          <w:sz w:val="28"/>
        </w:rPr>
        <w:t xml:space="preserve"> </w:t>
      </w:r>
      <w:proofErr w:type="spellStart"/>
      <w:r>
        <w:rPr>
          <w:rFonts w:ascii="Times New Roman CYR" w:hAnsi="Times New Roman CYR"/>
          <w:sz w:val="28"/>
        </w:rPr>
        <w:t>роз'єднання</w:t>
      </w:r>
      <w:proofErr w:type="spellEnd"/>
      <w:r>
        <w:rPr>
          <w:rFonts w:ascii="Times New Roman CYR" w:hAnsi="Times New Roman CYR"/>
          <w:sz w:val="28"/>
        </w:rPr>
        <w:t xml:space="preserve"> не </w:t>
      </w:r>
      <w:proofErr w:type="spellStart"/>
      <w:r>
        <w:rPr>
          <w:rFonts w:ascii="Times New Roman CYR" w:hAnsi="Times New Roman CYR"/>
          <w:sz w:val="28"/>
        </w:rPr>
        <w:t>більше</w:t>
      </w:r>
      <w:proofErr w:type="spellEnd"/>
      <w:r>
        <w:rPr>
          <w:rFonts w:ascii="Times New Roman CYR" w:hAnsi="Times New Roman CYR"/>
          <w:sz w:val="28"/>
        </w:rPr>
        <w:t xml:space="preserve"> 3 мм.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b/>
          <w:sz w:val="28"/>
        </w:rPr>
        <w:t>відкритому</w:t>
      </w:r>
      <w:proofErr w:type="spellEnd"/>
      <w:r>
        <w:rPr>
          <w:rFonts w:ascii="Times New Roman CYR" w:hAnsi="Times New Roman CYR"/>
          <w:b/>
          <w:sz w:val="28"/>
        </w:rPr>
        <w:t xml:space="preserve"> </w:t>
      </w:r>
      <w:proofErr w:type="spellStart"/>
      <w:r>
        <w:rPr>
          <w:rFonts w:ascii="Times New Roman CYR" w:hAnsi="Times New Roman CYR"/>
          <w:b/>
          <w:sz w:val="28"/>
        </w:rPr>
        <w:t>прикусі</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обумовлений</w:t>
      </w:r>
      <w:proofErr w:type="spellEnd"/>
      <w:r>
        <w:rPr>
          <w:rFonts w:ascii="Times New Roman CYR" w:hAnsi="Times New Roman CYR"/>
          <w:sz w:val="28"/>
        </w:rPr>
        <w:t xml:space="preserve"> </w:t>
      </w:r>
      <w:proofErr w:type="spellStart"/>
      <w:r>
        <w:rPr>
          <w:rFonts w:ascii="Times New Roman CYR" w:hAnsi="Times New Roman CYR"/>
          <w:sz w:val="28"/>
        </w:rPr>
        <w:t>зубоальвеолярним</w:t>
      </w:r>
      <w:proofErr w:type="spellEnd"/>
      <w:r>
        <w:rPr>
          <w:rFonts w:ascii="Times New Roman CYR" w:hAnsi="Times New Roman CYR"/>
          <w:sz w:val="28"/>
        </w:rPr>
        <w:t xml:space="preserve"> </w:t>
      </w:r>
      <w:proofErr w:type="spellStart"/>
      <w:r>
        <w:rPr>
          <w:rFonts w:ascii="Times New Roman CYR" w:hAnsi="Times New Roman CYR"/>
          <w:sz w:val="28"/>
        </w:rPr>
        <w:t>подовженням</w:t>
      </w:r>
      <w:proofErr w:type="spellEnd"/>
      <w:r>
        <w:rPr>
          <w:rFonts w:ascii="Times New Roman CYR" w:hAnsi="Times New Roman CYR"/>
          <w:sz w:val="28"/>
        </w:rPr>
        <w:t xml:space="preserve"> 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оклюзійні</w:t>
      </w:r>
      <w:proofErr w:type="spellEnd"/>
      <w:r>
        <w:rPr>
          <w:rFonts w:ascii="Times New Roman CYR" w:hAnsi="Times New Roman CYR"/>
          <w:sz w:val="28"/>
        </w:rPr>
        <w:t xml:space="preserve"> накладки на </w:t>
      </w:r>
      <w:proofErr w:type="spellStart"/>
      <w:r>
        <w:rPr>
          <w:rFonts w:ascii="Times New Roman CYR" w:hAnsi="Times New Roman CYR"/>
          <w:sz w:val="28"/>
        </w:rPr>
        <w:t>цих</w:t>
      </w:r>
      <w:proofErr w:type="spellEnd"/>
      <w:r>
        <w:rPr>
          <w:rFonts w:ascii="Times New Roman CYR" w:hAnsi="Times New Roman CYR"/>
          <w:sz w:val="28"/>
        </w:rPr>
        <w:t xml:space="preserve"> зубах </w:t>
      </w:r>
      <w:proofErr w:type="spellStart"/>
      <w:r>
        <w:rPr>
          <w:rFonts w:ascii="Times New Roman CYR" w:hAnsi="Times New Roman CYR"/>
          <w:sz w:val="28"/>
        </w:rPr>
        <w:t>зберігають</w:t>
      </w:r>
      <w:proofErr w:type="spellEnd"/>
      <w:r>
        <w:rPr>
          <w:rFonts w:ascii="Times New Roman CYR" w:hAnsi="Times New Roman CYR"/>
          <w:sz w:val="28"/>
        </w:rPr>
        <w:t xml:space="preserve"> і </w:t>
      </w:r>
      <w:proofErr w:type="spellStart"/>
      <w:r>
        <w:rPr>
          <w:rFonts w:ascii="Times New Roman CYR" w:hAnsi="Times New Roman CYR"/>
          <w:sz w:val="28"/>
        </w:rPr>
        <w:t>спилюють</w:t>
      </w:r>
      <w:proofErr w:type="spellEnd"/>
      <w:r>
        <w:rPr>
          <w:rFonts w:ascii="Times New Roman CYR" w:hAnsi="Times New Roman CYR"/>
          <w:sz w:val="28"/>
        </w:rPr>
        <w:t xml:space="preserve"> 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не </w:t>
      </w:r>
      <w:proofErr w:type="spellStart"/>
      <w:r>
        <w:rPr>
          <w:rFonts w:ascii="Times New Roman CYR" w:hAnsi="Times New Roman CYR"/>
          <w:sz w:val="28"/>
        </w:rPr>
        <w:t>мають</w:t>
      </w:r>
      <w:proofErr w:type="spellEnd"/>
      <w:r>
        <w:rPr>
          <w:rFonts w:ascii="Times New Roman CYR" w:hAnsi="Times New Roman CYR"/>
          <w:sz w:val="28"/>
        </w:rPr>
        <w:t xml:space="preserve"> </w:t>
      </w:r>
      <w:proofErr w:type="spellStart"/>
      <w:r>
        <w:rPr>
          <w:rFonts w:ascii="Times New Roman CYR" w:hAnsi="Times New Roman CYR"/>
          <w:sz w:val="28"/>
        </w:rPr>
        <w:t>контактів</w:t>
      </w:r>
      <w:proofErr w:type="spellEnd"/>
      <w:r>
        <w:rPr>
          <w:rFonts w:ascii="Times New Roman CYR" w:hAnsi="Times New Roman CYR"/>
          <w:sz w:val="28"/>
        </w:rPr>
        <w:t xml:space="preserve">, </w:t>
      </w:r>
      <w:proofErr w:type="spellStart"/>
      <w:r>
        <w:rPr>
          <w:rFonts w:ascii="Times New Roman CYR" w:hAnsi="Times New Roman CYR"/>
          <w:sz w:val="28"/>
        </w:rPr>
        <w:t>тобто</w:t>
      </w:r>
      <w:proofErr w:type="spellEnd"/>
      <w:r>
        <w:rPr>
          <w:rFonts w:ascii="Times New Roman CYR" w:hAnsi="Times New Roman CYR"/>
          <w:sz w:val="28"/>
        </w:rPr>
        <w:t xml:space="preserve"> у </w:t>
      </w:r>
      <w:proofErr w:type="spellStart"/>
      <w:r>
        <w:rPr>
          <w:rFonts w:ascii="Times New Roman CYR" w:hAnsi="Times New Roman CYR"/>
          <w:sz w:val="28"/>
        </w:rPr>
        <w:t>фронтальній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Це</w:t>
      </w:r>
      <w:proofErr w:type="spellEnd"/>
      <w:r>
        <w:rPr>
          <w:rFonts w:ascii="Times New Roman CYR" w:hAnsi="Times New Roman CYR"/>
          <w:sz w:val="28"/>
        </w:rPr>
        <w:t xml:space="preserve"> приводить до </w:t>
      </w:r>
      <w:proofErr w:type="spellStart"/>
      <w:r>
        <w:rPr>
          <w:rFonts w:ascii="Times New Roman CYR" w:hAnsi="Times New Roman CYR"/>
          <w:sz w:val="28"/>
        </w:rPr>
        <w:t>вколочення</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у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і </w:t>
      </w:r>
      <w:proofErr w:type="spellStart"/>
      <w:r>
        <w:rPr>
          <w:rFonts w:ascii="Times New Roman CYR" w:hAnsi="Times New Roman CYR"/>
          <w:sz w:val="28"/>
        </w:rPr>
        <w:t>стимуляції</w:t>
      </w:r>
      <w:proofErr w:type="spellEnd"/>
      <w:r>
        <w:rPr>
          <w:rFonts w:ascii="Times New Roman CYR" w:hAnsi="Times New Roman CYR"/>
          <w:sz w:val="28"/>
        </w:rPr>
        <w:t xml:space="preserve"> </w:t>
      </w:r>
      <w:proofErr w:type="spellStart"/>
      <w:r>
        <w:rPr>
          <w:rFonts w:ascii="Times New Roman CYR" w:hAnsi="Times New Roman CYR"/>
          <w:sz w:val="28"/>
        </w:rPr>
        <w:t>зубоальвеолярного</w:t>
      </w:r>
      <w:proofErr w:type="spellEnd"/>
      <w:r>
        <w:rPr>
          <w:rFonts w:ascii="Times New Roman CYR" w:hAnsi="Times New Roman CYR"/>
          <w:sz w:val="28"/>
        </w:rPr>
        <w:t xml:space="preserve"> </w:t>
      </w:r>
      <w:proofErr w:type="spellStart"/>
      <w:r>
        <w:rPr>
          <w:rFonts w:ascii="Times New Roman CYR" w:hAnsi="Times New Roman CYR"/>
          <w:sz w:val="28"/>
        </w:rPr>
        <w:t>подовження</w:t>
      </w:r>
      <w:proofErr w:type="spellEnd"/>
      <w:r>
        <w:rPr>
          <w:rFonts w:ascii="Times New Roman CYR" w:hAnsi="Times New Roman CYR"/>
          <w:sz w:val="28"/>
        </w:rPr>
        <w:t xml:space="preserve"> у фронтальному.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b/>
          <w:sz w:val="28"/>
        </w:rPr>
        <w:t>сполученні</w:t>
      </w:r>
      <w:proofErr w:type="spellEnd"/>
      <w:r>
        <w:rPr>
          <w:rFonts w:ascii="Times New Roman CYR" w:hAnsi="Times New Roman CYR"/>
          <w:b/>
          <w:sz w:val="28"/>
        </w:rPr>
        <w:t xml:space="preserve"> </w:t>
      </w:r>
      <w:proofErr w:type="spellStart"/>
      <w:r>
        <w:rPr>
          <w:rFonts w:ascii="Times New Roman CYR" w:hAnsi="Times New Roman CYR"/>
          <w:b/>
          <w:sz w:val="28"/>
        </w:rPr>
        <w:t>сагітальних</w:t>
      </w:r>
      <w:proofErr w:type="spellEnd"/>
      <w:r>
        <w:rPr>
          <w:rFonts w:ascii="Times New Roman CYR" w:hAnsi="Times New Roman CYR"/>
          <w:b/>
          <w:sz w:val="28"/>
        </w:rPr>
        <w:t xml:space="preserve"> </w:t>
      </w:r>
      <w:proofErr w:type="spellStart"/>
      <w:r>
        <w:rPr>
          <w:rFonts w:ascii="Times New Roman CYR" w:hAnsi="Times New Roman CYR"/>
          <w:b/>
          <w:sz w:val="28"/>
        </w:rPr>
        <w:t>аномалій</w:t>
      </w:r>
      <w:proofErr w:type="spellEnd"/>
      <w:r>
        <w:rPr>
          <w:rFonts w:ascii="Times New Roman CYR" w:hAnsi="Times New Roman CYR"/>
          <w:b/>
          <w:sz w:val="28"/>
        </w:rPr>
        <w:t xml:space="preserve"> прикусу з </w:t>
      </w:r>
      <w:proofErr w:type="spellStart"/>
      <w:r>
        <w:rPr>
          <w:rFonts w:ascii="Times New Roman CYR" w:hAnsi="Times New Roman CYR"/>
          <w:b/>
          <w:sz w:val="28"/>
        </w:rPr>
        <w:t>патологією</w:t>
      </w:r>
      <w:proofErr w:type="spellEnd"/>
      <w:r>
        <w:rPr>
          <w:rFonts w:ascii="Times New Roman CYR" w:hAnsi="Times New Roman CYR"/>
          <w:b/>
          <w:sz w:val="28"/>
        </w:rPr>
        <w:t xml:space="preserve"> в</w:t>
      </w:r>
      <w:r>
        <w:rPr>
          <w:rFonts w:ascii="Times New Roman CYR" w:hAnsi="Times New Roman CYR"/>
          <w:sz w:val="28"/>
        </w:rPr>
        <w:t xml:space="preserve"> </w:t>
      </w:r>
      <w:proofErr w:type="spellStart"/>
      <w:r>
        <w:rPr>
          <w:rFonts w:ascii="Times New Roman CYR" w:hAnsi="Times New Roman CYR"/>
          <w:b/>
          <w:sz w:val="28"/>
        </w:rPr>
        <w:t>трансверзальній</w:t>
      </w:r>
      <w:proofErr w:type="spellEnd"/>
      <w:r>
        <w:rPr>
          <w:rFonts w:ascii="Times New Roman CYR" w:hAnsi="Times New Roman CYR"/>
          <w:b/>
          <w:sz w:val="28"/>
        </w:rPr>
        <w:t xml:space="preserve"> </w:t>
      </w:r>
      <w:proofErr w:type="spellStart"/>
      <w:r>
        <w:rPr>
          <w:rFonts w:ascii="Times New Roman CYR" w:hAnsi="Times New Roman CYR"/>
          <w:b/>
          <w:sz w:val="28"/>
        </w:rPr>
        <w:t>площині</w:t>
      </w:r>
      <w:proofErr w:type="spellEnd"/>
      <w:r>
        <w:rPr>
          <w:rFonts w:ascii="Times New Roman CYR" w:hAnsi="Times New Roman CYR"/>
          <w:sz w:val="28"/>
        </w:rPr>
        <w:t xml:space="preserve"> в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вводять</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з </w:t>
      </w:r>
      <w:proofErr w:type="spellStart"/>
      <w:r>
        <w:rPr>
          <w:rFonts w:ascii="Times New Roman CYR" w:hAnsi="Times New Roman CYR"/>
          <w:sz w:val="28"/>
        </w:rPr>
        <w:t>однієї</w:t>
      </w:r>
      <w:proofErr w:type="spellEnd"/>
      <w:r>
        <w:rPr>
          <w:rFonts w:ascii="Times New Roman CYR" w:hAnsi="Times New Roman CYR"/>
          <w:sz w:val="28"/>
        </w:rPr>
        <w:t xml:space="preserve"> </w:t>
      </w:r>
      <w:proofErr w:type="spellStart"/>
      <w:r>
        <w:rPr>
          <w:rFonts w:ascii="Times New Roman CYR" w:hAnsi="Times New Roman CYR"/>
          <w:sz w:val="28"/>
        </w:rPr>
        <w:t>направляючої</w:t>
      </w:r>
      <w:proofErr w:type="spellEnd"/>
      <w:r>
        <w:rPr>
          <w:rFonts w:ascii="Times New Roman CYR" w:hAnsi="Times New Roman CYR"/>
          <w:sz w:val="28"/>
        </w:rPr>
        <w:t xml:space="preserve">.  </w:t>
      </w:r>
      <w:proofErr w:type="spellStart"/>
      <w:r>
        <w:rPr>
          <w:rFonts w:ascii="Times New Roman CYR" w:hAnsi="Times New Roman CYR"/>
          <w:sz w:val="28"/>
        </w:rPr>
        <w:t>Оклюзійні</w:t>
      </w:r>
      <w:proofErr w:type="spellEnd"/>
      <w:r>
        <w:rPr>
          <w:rFonts w:ascii="Times New Roman CYR" w:hAnsi="Times New Roman CYR"/>
          <w:sz w:val="28"/>
        </w:rPr>
        <w:t xml:space="preserve"> накладки </w:t>
      </w:r>
      <w:proofErr w:type="spellStart"/>
      <w:r>
        <w:rPr>
          <w:rFonts w:ascii="Times New Roman CYR" w:hAnsi="Times New Roman CYR"/>
          <w:sz w:val="28"/>
        </w:rPr>
        <w:t>зберігають</w:t>
      </w:r>
      <w:proofErr w:type="spellEnd"/>
      <w:r>
        <w:rPr>
          <w:rFonts w:ascii="Times New Roman CYR" w:hAnsi="Times New Roman CYR"/>
          <w:sz w:val="28"/>
        </w:rPr>
        <w:t xml:space="preserve"> для </w:t>
      </w:r>
      <w:proofErr w:type="spellStart"/>
      <w:r>
        <w:rPr>
          <w:rFonts w:ascii="Times New Roman CYR" w:hAnsi="Times New Roman CYR"/>
          <w:sz w:val="28"/>
        </w:rPr>
        <w:t>роз'єднання</w:t>
      </w:r>
      <w:proofErr w:type="spellEnd"/>
      <w:r>
        <w:rPr>
          <w:rFonts w:ascii="Times New Roman CYR" w:hAnsi="Times New Roman CYR"/>
          <w:sz w:val="28"/>
        </w:rPr>
        <w:t xml:space="preserve"> прикусу.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sz w:val="28"/>
        </w:rPr>
        <w:t>наявності</w:t>
      </w:r>
      <w:proofErr w:type="spellEnd"/>
      <w:r>
        <w:rPr>
          <w:rFonts w:ascii="Times New Roman CYR" w:hAnsi="Times New Roman CYR"/>
          <w:sz w:val="28"/>
        </w:rPr>
        <w:t xml:space="preserve"> </w:t>
      </w:r>
      <w:proofErr w:type="spellStart"/>
      <w:r>
        <w:rPr>
          <w:rFonts w:ascii="Times New Roman CYR" w:hAnsi="Times New Roman CYR"/>
          <w:sz w:val="28"/>
        </w:rPr>
        <w:t>розширювальних</w:t>
      </w:r>
      <w:proofErr w:type="spellEnd"/>
      <w:r>
        <w:rPr>
          <w:rFonts w:ascii="Times New Roman CYR" w:hAnsi="Times New Roman CYR"/>
          <w:sz w:val="28"/>
        </w:rPr>
        <w:t xml:space="preserve"> </w:t>
      </w:r>
      <w:proofErr w:type="spellStart"/>
      <w:r>
        <w:rPr>
          <w:rFonts w:ascii="Times New Roman CYR" w:hAnsi="Times New Roman CYR"/>
          <w:sz w:val="28"/>
        </w:rPr>
        <w:t>елементів</w:t>
      </w:r>
      <w:proofErr w:type="spellEnd"/>
      <w:r>
        <w:rPr>
          <w:rFonts w:ascii="Times New Roman CYR" w:hAnsi="Times New Roman CYR"/>
          <w:sz w:val="28"/>
        </w:rPr>
        <w:t xml:space="preserve"> </w:t>
      </w:r>
      <w:proofErr w:type="spellStart"/>
      <w:r>
        <w:rPr>
          <w:rFonts w:ascii="Times New Roman CYR" w:hAnsi="Times New Roman CYR"/>
          <w:sz w:val="28"/>
        </w:rPr>
        <w:t>розпил</w:t>
      </w:r>
      <w:proofErr w:type="spellEnd"/>
      <w:r>
        <w:rPr>
          <w:rFonts w:ascii="Times New Roman CYR" w:hAnsi="Times New Roman CYR"/>
          <w:sz w:val="28"/>
        </w:rPr>
        <w:t xml:space="preserve"> активатора </w:t>
      </w:r>
      <w:proofErr w:type="spellStart"/>
      <w:r>
        <w:rPr>
          <w:rFonts w:ascii="Times New Roman CYR" w:hAnsi="Times New Roman CYR"/>
          <w:sz w:val="28"/>
        </w:rPr>
        <w:t>проводять</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уздовж</w:t>
      </w:r>
      <w:proofErr w:type="spellEnd"/>
      <w:r>
        <w:rPr>
          <w:rFonts w:ascii="Times New Roman CYR" w:hAnsi="Times New Roman CYR"/>
          <w:sz w:val="28"/>
        </w:rPr>
        <w:t xml:space="preserve"> </w:t>
      </w:r>
      <w:proofErr w:type="spellStart"/>
      <w:r>
        <w:rPr>
          <w:rFonts w:ascii="Times New Roman CYR" w:hAnsi="Times New Roman CYR"/>
          <w:sz w:val="28"/>
        </w:rPr>
        <w:t>піднебінного</w:t>
      </w:r>
      <w:proofErr w:type="spellEnd"/>
      <w:r>
        <w:rPr>
          <w:rFonts w:ascii="Times New Roman CYR" w:hAnsi="Times New Roman CYR"/>
          <w:sz w:val="28"/>
        </w:rPr>
        <w:t xml:space="preserve"> шва,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секторально</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Активатор </w:t>
      </w:r>
      <w:proofErr w:type="spellStart"/>
      <w:r>
        <w:rPr>
          <w:rFonts w:ascii="Times New Roman CYR" w:hAnsi="Times New Roman CYR"/>
          <w:b/>
          <w:i/>
          <w:sz w:val="28"/>
          <w:u w:val="single"/>
        </w:rPr>
        <w:t>Вундерера</w:t>
      </w:r>
      <w:proofErr w:type="spellEnd"/>
      <w:r>
        <w:rPr>
          <w:rFonts w:ascii="Times New Roman CYR" w:hAnsi="Times New Roman CYR"/>
          <w:b/>
          <w:i/>
          <w:sz w:val="28"/>
          <w:u w:val="single"/>
        </w:rPr>
        <w:t xml:space="preserve">. </w:t>
      </w:r>
      <w:r>
        <w:rPr>
          <w:rFonts w:ascii="Times New Roman CYR" w:hAnsi="Times New Roman CYR"/>
          <w:sz w:val="28"/>
        </w:rPr>
        <w:t xml:space="preserve"> </w:t>
      </w:r>
      <w:proofErr w:type="spellStart"/>
      <w:r>
        <w:rPr>
          <w:rFonts w:ascii="Times New Roman CYR" w:hAnsi="Times New Roman CYR"/>
          <w:sz w:val="28"/>
        </w:rPr>
        <w:t>Призначений</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b/>
          <w:sz w:val="28"/>
        </w:rPr>
        <w:t>мезіального</w:t>
      </w:r>
      <w:proofErr w:type="spellEnd"/>
      <w:r>
        <w:rPr>
          <w:rFonts w:ascii="Times New Roman CYR" w:hAnsi="Times New Roman CYR"/>
          <w:b/>
          <w:sz w:val="28"/>
        </w:rPr>
        <w:t xml:space="preserve"> прикусу</w:t>
      </w:r>
      <w:r>
        <w:rPr>
          <w:rFonts w:ascii="Times New Roman CYR" w:hAnsi="Times New Roman CYR"/>
          <w:sz w:val="28"/>
        </w:rPr>
        <w:t xml:space="preserve">.  </w:t>
      </w:r>
      <w:proofErr w:type="spellStart"/>
      <w:r>
        <w:rPr>
          <w:rFonts w:ascii="Times New Roman CYR" w:hAnsi="Times New Roman CYR"/>
          <w:sz w:val="28"/>
        </w:rPr>
        <w:t>Він</w:t>
      </w:r>
      <w:proofErr w:type="spellEnd"/>
      <w:r>
        <w:rPr>
          <w:rFonts w:ascii="Times New Roman CYR" w:hAnsi="Times New Roman CYR"/>
          <w:sz w:val="28"/>
        </w:rPr>
        <w:t xml:space="preserve"> </w:t>
      </w:r>
      <w:proofErr w:type="spellStart"/>
      <w:r>
        <w:rPr>
          <w:rFonts w:ascii="Times New Roman CYR" w:hAnsi="Times New Roman CYR"/>
          <w:sz w:val="28"/>
        </w:rPr>
        <w:t>складається</w:t>
      </w:r>
      <w:proofErr w:type="spellEnd"/>
      <w:r>
        <w:rPr>
          <w:rFonts w:ascii="Times New Roman CYR" w:hAnsi="Times New Roman CYR"/>
          <w:sz w:val="28"/>
        </w:rPr>
        <w:t xml:space="preserve"> з </w:t>
      </w:r>
      <w:proofErr w:type="spellStart"/>
      <w:r>
        <w:rPr>
          <w:rFonts w:ascii="Times New Roman CYR" w:hAnsi="Times New Roman CYR"/>
          <w:sz w:val="28"/>
        </w:rPr>
        <w:t>двох</w:t>
      </w:r>
      <w:proofErr w:type="spellEnd"/>
      <w:r>
        <w:rPr>
          <w:rFonts w:ascii="Times New Roman CYR" w:hAnsi="Times New Roman CYR"/>
          <w:sz w:val="28"/>
        </w:rPr>
        <w:t xml:space="preserve"> пластинок (для </w:t>
      </w:r>
      <w:proofErr w:type="spellStart"/>
      <w:r>
        <w:rPr>
          <w:rFonts w:ascii="Times New Roman CYR" w:hAnsi="Times New Roman CYR"/>
          <w:sz w:val="28"/>
        </w:rPr>
        <w:t>верхньої</w:t>
      </w:r>
      <w:proofErr w:type="spellEnd"/>
      <w:r>
        <w:rPr>
          <w:rFonts w:ascii="Times New Roman CYR" w:hAnsi="Times New Roman CYR"/>
          <w:sz w:val="28"/>
        </w:rPr>
        <w:t xml:space="preserve"> і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w:t>
      </w:r>
      <w:proofErr w:type="spellEnd"/>
      <w:r>
        <w:rPr>
          <w:rFonts w:ascii="Times New Roman CYR" w:hAnsi="Times New Roman CYR"/>
          <w:sz w:val="28"/>
        </w:rPr>
        <w:t xml:space="preserve">); </w:t>
      </w:r>
      <w:proofErr w:type="spellStart"/>
      <w:r>
        <w:rPr>
          <w:rFonts w:ascii="Times New Roman CYR" w:hAnsi="Times New Roman CYR"/>
          <w:sz w:val="28"/>
        </w:rPr>
        <w:t>оклюзійних</w:t>
      </w:r>
      <w:proofErr w:type="spellEnd"/>
      <w:r>
        <w:rPr>
          <w:rFonts w:ascii="Times New Roman CYR" w:hAnsi="Times New Roman CYR"/>
          <w:sz w:val="28"/>
        </w:rPr>
        <w:t xml:space="preserve"> накладок на </w:t>
      </w:r>
      <w:proofErr w:type="spellStart"/>
      <w:r>
        <w:rPr>
          <w:rFonts w:ascii="Times New Roman CYR" w:hAnsi="Times New Roman CYR"/>
          <w:sz w:val="28"/>
        </w:rPr>
        <w:t>бічні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дуги для </w:t>
      </w:r>
      <w:proofErr w:type="spellStart"/>
      <w:r>
        <w:rPr>
          <w:rFonts w:ascii="Times New Roman CYR" w:hAnsi="Times New Roman CYR"/>
          <w:sz w:val="28"/>
        </w:rPr>
        <w:t>нижніх</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спеціального</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roofErr w:type="spellStart"/>
      <w:r>
        <w:rPr>
          <w:rFonts w:ascii="Times New Roman CYR" w:hAnsi="Times New Roman CYR"/>
          <w:sz w:val="28"/>
        </w:rPr>
        <w:t>Вайзе</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гвинтів</w:t>
      </w:r>
      <w:proofErr w:type="spellEnd"/>
      <w:r>
        <w:rPr>
          <w:rFonts w:ascii="Times New Roman CYR" w:hAnsi="Times New Roman CYR"/>
          <w:sz w:val="28"/>
        </w:rPr>
        <w:t xml:space="preserve"> </w:t>
      </w:r>
      <w:proofErr w:type="spellStart"/>
      <w:r>
        <w:rPr>
          <w:rFonts w:ascii="Times New Roman CYR" w:hAnsi="Times New Roman CYR"/>
          <w:sz w:val="28"/>
        </w:rPr>
        <w:t>інших</w:t>
      </w:r>
      <w:proofErr w:type="spellEnd"/>
      <w:r>
        <w:rPr>
          <w:rFonts w:ascii="Times New Roman CYR" w:hAnsi="Times New Roman CYR"/>
          <w:sz w:val="28"/>
        </w:rPr>
        <w:t xml:space="preserve"> </w:t>
      </w:r>
      <w:proofErr w:type="spellStart"/>
      <w:r>
        <w:rPr>
          <w:rFonts w:ascii="Times New Roman CYR" w:hAnsi="Times New Roman CYR"/>
          <w:sz w:val="28"/>
        </w:rPr>
        <w:t>конструкцій</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Вестибулярну</w:t>
      </w:r>
      <w:proofErr w:type="spellEnd"/>
      <w:r>
        <w:rPr>
          <w:rFonts w:ascii="Times New Roman CYR" w:hAnsi="Times New Roman CYR"/>
          <w:sz w:val="28"/>
        </w:rPr>
        <w:t xml:space="preserve"> дугу для </w:t>
      </w:r>
      <w:proofErr w:type="spellStart"/>
      <w:r>
        <w:rPr>
          <w:rFonts w:ascii="Times New Roman CYR" w:hAnsi="Times New Roman CYR"/>
          <w:sz w:val="28"/>
        </w:rPr>
        <w:t>нижніх</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використовують</w:t>
      </w:r>
      <w:proofErr w:type="spellEnd"/>
      <w:r>
        <w:rPr>
          <w:rFonts w:ascii="Times New Roman CYR" w:hAnsi="Times New Roman CYR"/>
          <w:sz w:val="28"/>
        </w:rPr>
        <w:t xml:space="preserve"> для </w:t>
      </w:r>
      <w:proofErr w:type="spellStart"/>
      <w:r>
        <w:rPr>
          <w:rFonts w:ascii="Times New Roman CYR" w:hAnsi="Times New Roman CYR"/>
          <w:sz w:val="28"/>
        </w:rPr>
        <w:t>фіксації</w:t>
      </w:r>
      <w:proofErr w:type="spellEnd"/>
      <w:r>
        <w:rPr>
          <w:rFonts w:ascii="Times New Roman CYR" w:hAnsi="Times New Roman CYR"/>
          <w:sz w:val="28"/>
        </w:rPr>
        <w:t xml:space="preserve"> активатора і </w:t>
      </w:r>
      <w:proofErr w:type="spellStart"/>
      <w:proofErr w:type="gramStart"/>
      <w:r>
        <w:rPr>
          <w:rFonts w:ascii="Times New Roman CYR" w:hAnsi="Times New Roman CYR"/>
          <w:sz w:val="28"/>
        </w:rPr>
        <w:t>зміни</w:t>
      </w:r>
      <w:proofErr w:type="spellEnd"/>
      <w:r>
        <w:rPr>
          <w:rFonts w:ascii="Times New Roman CYR" w:hAnsi="Times New Roman CYR"/>
          <w:sz w:val="28"/>
        </w:rPr>
        <w:t xml:space="preserve">  </w:t>
      </w:r>
      <w:proofErr w:type="spellStart"/>
      <w:r>
        <w:rPr>
          <w:rFonts w:ascii="Times New Roman CYR" w:hAnsi="Times New Roman CYR"/>
          <w:sz w:val="28"/>
        </w:rPr>
        <w:t>їхнього</w:t>
      </w:r>
      <w:proofErr w:type="spellEnd"/>
      <w:proofErr w:type="gramEnd"/>
      <w:r>
        <w:rPr>
          <w:rFonts w:ascii="Times New Roman CYR" w:hAnsi="Times New Roman CYR"/>
          <w:sz w:val="28"/>
        </w:rPr>
        <w:t xml:space="preserve"> </w:t>
      </w:r>
      <w:proofErr w:type="spellStart"/>
      <w:r>
        <w:rPr>
          <w:rFonts w:ascii="Times New Roman CYR" w:hAnsi="Times New Roman CYR"/>
          <w:sz w:val="28"/>
        </w:rPr>
        <w:t>нахилу</w:t>
      </w:r>
      <w:proofErr w:type="spellEnd"/>
      <w:r>
        <w:rPr>
          <w:rFonts w:ascii="Times New Roman CYR" w:hAnsi="Times New Roman CYR"/>
          <w:sz w:val="28"/>
        </w:rPr>
        <w:t xml:space="preserve"> в оральному </w:t>
      </w:r>
      <w:proofErr w:type="spellStart"/>
      <w:r>
        <w:rPr>
          <w:rFonts w:ascii="Times New Roman CYR" w:hAnsi="Times New Roman CYR"/>
          <w:sz w:val="28"/>
        </w:rPr>
        <w:t>напрямку</w:t>
      </w:r>
      <w:proofErr w:type="spellEnd"/>
      <w:r>
        <w:rPr>
          <w:rFonts w:ascii="Times New Roman CYR" w:hAnsi="Times New Roman CYR"/>
          <w:sz w:val="28"/>
        </w:rPr>
        <w:t xml:space="preserve">; </w:t>
      </w:r>
      <w:proofErr w:type="spellStart"/>
      <w:r>
        <w:rPr>
          <w:rFonts w:ascii="Times New Roman CYR" w:hAnsi="Times New Roman CYR"/>
          <w:sz w:val="28"/>
        </w:rPr>
        <w:t>вестибулярна</w:t>
      </w:r>
      <w:proofErr w:type="spellEnd"/>
      <w:r>
        <w:rPr>
          <w:rFonts w:ascii="Times New Roman CYR" w:hAnsi="Times New Roman CYR"/>
          <w:sz w:val="28"/>
        </w:rPr>
        <w:t xml:space="preserve"> дуга 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верхніх</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віддвигає</w:t>
      </w:r>
      <w:proofErr w:type="spellEnd"/>
      <w:r>
        <w:rPr>
          <w:rFonts w:ascii="Times New Roman CYR" w:hAnsi="Times New Roman CYR"/>
          <w:sz w:val="28"/>
        </w:rPr>
        <w:t xml:space="preserve"> </w:t>
      </w:r>
      <w:proofErr w:type="spellStart"/>
      <w:r>
        <w:rPr>
          <w:rFonts w:ascii="Times New Roman CYR" w:hAnsi="Times New Roman CYR"/>
          <w:sz w:val="28"/>
        </w:rPr>
        <w:t>верхню</w:t>
      </w:r>
      <w:proofErr w:type="spellEnd"/>
      <w:r>
        <w:rPr>
          <w:rFonts w:ascii="Times New Roman CYR" w:hAnsi="Times New Roman CYR"/>
          <w:sz w:val="28"/>
        </w:rPr>
        <w:t xml:space="preserve"> губу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w:t>
      </w:r>
      <w:proofErr w:type="spellStart"/>
      <w:r>
        <w:rPr>
          <w:rFonts w:ascii="Times New Roman CYR" w:hAnsi="Times New Roman CYR"/>
          <w:sz w:val="28"/>
        </w:rPr>
        <w:t>зменшує</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тиск</w:t>
      </w:r>
      <w:proofErr w:type="spellEnd"/>
      <w:r>
        <w:rPr>
          <w:rFonts w:ascii="Times New Roman CYR" w:hAnsi="Times New Roman CYR"/>
          <w:sz w:val="28"/>
        </w:rPr>
        <w:t xml:space="preserve"> на них.  При </w:t>
      </w:r>
      <w:proofErr w:type="spellStart"/>
      <w:r>
        <w:rPr>
          <w:rFonts w:ascii="Times New Roman CYR" w:hAnsi="Times New Roman CYR"/>
          <w:sz w:val="28"/>
        </w:rPr>
        <w:t>активації</w:t>
      </w:r>
      <w:proofErr w:type="spellEnd"/>
      <w:r>
        <w:rPr>
          <w:rFonts w:ascii="Times New Roman CYR" w:hAnsi="Times New Roman CYR"/>
          <w:sz w:val="28"/>
        </w:rPr>
        <w:t xml:space="preserve"> </w:t>
      </w:r>
      <w:proofErr w:type="spellStart"/>
      <w:r>
        <w:rPr>
          <w:rFonts w:ascii="Times New Roman CYR" w:hAnsi="Times New Roman CYR"/>
          <w:sz w:val="28"/>
        </w:rPr>
        <w:t>гвинта</w:t>
      </w:r>
      <w:proofErr w:type="spellEnd"/>
      <w:r>
        <w:rPr>
          <w:rFonts w:ascii="Times New Roman CYR" w:hAnsi="Times New Roman CYR"/>
          <w:sz w:val="28"/>
        </w:rPr>
        <w:t xml:space="preserve"> </w:t>
      </w:r>
      <w:proofErr w:type="spellStart"/>
      <w:r>
        <w:rPr>
          <w:rFonts w:ascii="Times New Roman CYR" w:hAnsi="Times New Roman CYR"/>
          <w:sz w:val="28"/>
        </w:rPr>
        <w:t>Вайзе</w:t>
      </w:r>
      <w:proofErr w:type="spellEnd"/>
      <w:r>
        <w:rPr>
          <w:rFonts w:ascii="Times New Roman CYR" w:hAnsi="Times New Roman CYR"/>
          <w:sz w:val="28"/>
        </w:rPr>
        <w:t xml:space="preserve"> </w:t>
      </w:r>
      <w:proofErr w:type="spellStart"/>
      <w:r>
        <w:rPr>
          <w:rFonts w:ascii="Times New Roman CYR" w:hAnsi="Times New Roman CYR"/>
          <w:sz w:val="28"/>
        </w:rPr>
        <w:t>тиск</w:t>
      </w:r>
      <w:proofErr w:type="spellEnd"/>
      <w:r>
        <w:rPr>
          <w:rFonts w:ascii="Times New Roman CYR" w:hAnsi="Times New Roman CYR"/>
          <w:sz w:val="28"/>
        </w:rPr>
        <w:t xml:space="preserve"> </w:t>
      </w:r>
      <w:proofErr w:type="spellStart"/>
      <w:r>
        <w:rPr>
          <w:rFonts w:ascii="Times New Roman CYR" w:hAnsi="Times New Roman CYR"/>
          <w:sz w:val="28"/>
        </w:rPr>
        <w:t>передається</w:t>
      </w:r>
      <w:proofErr w:type="spellEnd"/>
      <w:r>
        <w:rPr>
          <w:rFonts w:ascii="Times New Roman CYR" w:hAnsi="Times New Roman CYR"/>
          <w:sz w:val="28"/>
        </w:rPr>
        <w:t xml:space="preserve"> на </w:t>
      </w:r>
      <w:proofErr w:type="spellStart"/>
      <w:r>
        <w:rPr>
          <w:rFonts w:ascii="Times New Roman CYR" w:hAnsi="Times New Roman CYR"/>
          <w:sz w:val="28"/>
        </w:rPr>
        <w:t>фронтальну</w:t>
      </w:r>
      <w:proofErr w:type="spellEnd"/>
      <w:r>
        <w:rPr>
          <w:rFonts w:ascii="Times New Roman CYR" w:hAnsi="Times New Roman CYR"/>
          <w:sz w:val="28"/>
        </w:rPr>
        <w:t xml:space="preserve"> </w:t>
      </w:r>
      <w:proofErr w:type="spellStart"/>
      <w:r>
        <w:rPr>
          <w:rFonts w:ascii="Times New Roman CYR" w:hAnsi="Times New Roman CYR"/>
          <w:sz w:val="28"/>
        </w:rPr>
        <w:t>ділянку</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в </w:t>
      </w:r>
      <w:proofErr w:type="spellStart"/>
      <w:r>
        <w:rPr>
          <w:rFonts w:ascii="Times New Roman CYR" w:hAnsi="Times New Roman CYR"/>
          <w:sz w:val="28"/>
        </w:rPr>
        <w:t>мезіальному</w:t>
      </w:r>
      <w:proofErr w:type="spellEnd"/>
      <w:r>
        <w:rPr>
          <w:rFonts w:ascii="Times New Roman CYR" w:hAnsi="Times New Roman CYR"/>
          <w:sz w:val="28"/>
        </w:rPr>
        <w:t xml:space="preserve"> </w:t>
      </w:r>
      <w:proofErr w:type="spellStart"/>
      <w:r>
        <w:rPr>
          <w:rFonts w:ascii="Times New Roman CYR" w:hAnsi="Times New Roman CYR"/>
          <w:sz w:val="28"/>
        </w:rPr>
        <w:t>напрямку</w:t>
      </w:r>
      <w:proofErr w:type="spellEnd"/>
      <w:r>
        <w:rPr>
          <w:rFonts w:ascii="Times New Roman CYR" w:hAnsi="Times New Roman CYR"/>
          <w:sz w:val="28"/>
        </w:rPr>
        <w:t xml:space="preserve">, а на </w:t>
      </w:r>
      <w:proofErr w:type="spellStart"/>
      <w:r>
        <w:rPr>
          <w:rFonts w:ascii="Times New Roman CYR" w:hAnsi="Times New Roman CYR"/>
          <w:sz w:val="28"/>
        </w:rPr>
        <w:t>фронтальну</w:t>
      </w:r>
      <w:proofErr w:type="spellEnd"/>
      <w:r>
        <w:rPr>
          <w:rFonts w:ascii="Times New Roman CYR" w:hAnsi="Times New Roman CYR"/>
          <w:sz w:val="28"/>
        </w:rPr>
        <w:t xml:space="preserve"> </w:t>
      </w:r>
      <w:proofErr w:type="spellStart"/>
      <w:r>
        <w:rPr>
          <w:rFonts w:ascii="Times New Roman CYR" w:hAnsi="Times New Roman CYR"/>
          <w:sz w:val="28"/>
        </w:rPr>
        <w:t>ділянку</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зубної</w:t>
      </w:r>
      <w:proofErr w:type="spellEnd"/>
      <w:r>
        <w:rPr>
          <w:rFonts w:ascii="Times New Roman CYR" w:hAnsi="Times New Roman CYR"/>
          <w:sz w:val="28"/>
        </w:rPr>
        <w:t xml:space="preserve"> дуги - у дистальному.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Найкращих</w:t>
      </w:r>
      <w:proofErr w:type="spellEnd"/>
      <w:r>
        <w:rPr>
          <w:rFonts w:ascii="Times New Roman CYR" w:hAnsi="Times New Roman CYR"/>
          <w:sz w:val="28"/>
        </w:rPr>
        <w:t xml:space="preserve"> </w:t>
      </w:r>
      <w:proofErr w:type="spellStart"/>
      <w:r>
        <w:rPr>
          <w:rFonts w:ascii="Times New Roman CYR" w:hAnsi="Times New Roman CYR"/>
          <w:sz w:val="28"/>
        </w:rPr>
        <w:t>результатів</w:t>
      </w:r>
      <w:proofErr w:type="spellEnd"/>
      <w:r>
        <w:rPr>
          <w:rFonts w:ascii="Times New Roman CYR" w:hAnsi="Times New Roman CYR"/>
          <w:sz w:val="28"/>
        </w:rPr>
        <w:t xml:space="preserve">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вдасться</w:t>
      </w:r>
      <w:proofErr w:type="spellEnd"/>
      <w:r>
        <w:rPr>
          <w:rFonts w:ascii="Times New Roman CYR" w:hAnsi="Times New Roman CYR"/>
          <w:sz w:val="28"/>
        </w:rPr>
        <w:t xml:space="preserve"> </w:t>
      </w:r>
      <w:proofErr w:type="spellStart"/>
      <w:r>
        <w:rPr>
          <w:rFonts w:ascii="Times New Roman CYR" w:hAnsi="Times New Roman CYR"/>
          <w:sz w:val="28"/>
        </w:rPr>
        <w:t>досягти</w:t>
      </w:r>
      <w:proofErr w:type="spellEnd"/>
      <w:r>
        <w:rPr>
          <w:rFonts w:ascii="Times New Roman CYR" w:hAnsi="Times New Roman CYR"/>
          <w:sz w:val="28"/>
        </w:rPr>
        <w:t xml:space="preserve"> при </w:t>
      </w:r>
      <w:proofErr w:type="spellStart"/>
      <w:r>
        <w:rPr>
          <w:rFonts w:ascii="Times New Roman CYR" w:hAnsi="Times New Roman CYR"/>
          <w:sz w:val="28"/>
        </w:rPr>
        <w:t>сполученні</w:t>
      </w:r>
      <w:proofErr w:type="spellEnd"/>
      <w:r>
        <w:rPr>
          <w:rFonts w:ascii="Times New Roman CYR" w:hAnsi="Times New Roman CYR"/>
          <w:sz w:val="28"/>
        </w:rPr>
        <w:t xml:space="preserve"> </w:t>
      </w:r>
      <w:proofErr w:type="spellStart"/>
      <w:r>
        <w:rPr>
          <w:rFonts w:ascii="Times New Roman CYR" w:hAnsi="Times New Roman CYR"/>
          <w:sz w:val="28"/>
        </w:rPr>
        <w:t>мезіального</w:t>
      </w:r>
      <w:proofErr w:type="spellEnd"/>
      <w:r>
        <w:rPr>
          <w:rFonts w:ascii="Times New Roman CYR" w:hAnsi="Times New Roman CYR"/>
          <w:sz w:val="28"/>
        </w:rPr>
        <w:t xml:space="preserve"> прикусу з </w:t>
      </w:r>
      <w:proofErr w:type="spellStart"/>
      <w:r>
        <w:rPr>
          <w:rFonts w:ascii="Times New Roman CYR" w:hAnsi="Times New Roman CYR"/>
          <w:sz w:val="28"/>
        </w:rPr>
        <w:t>відкритим</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 </w:t>
      </w:r>
      <w:proofErr w:type="spellStart"/>
      <w:r>
        <w:rPr>
          <w:rFonts w:ascii="Times New Roman CYR" w:hAnsi="Times New Roman CYR"/>
          <w:sz w:val="28"/>
        </w:rPr>
        <w:t>незначним</w:t>
      </w:r>
      <w:proofErr w:type="spellEnd"/>
      <w:r>
        <w:rPr>
          <w:rFonts w:ascii="Times New Roman CYR" w:hAnsi="Times New Roman CYR"/>
          <w:sz w:val="28"/>
        </w:rPr>
        <w:t xml:space="preserve"> по </w:t>
      </w:r>
      <w:proofErr w:type="spellStart"/>
      <w:r>
        <w:rPr>
          <w:rFonts w:ascii="Times New Roman CYR" w:hAnsi="Times New Roman CYR"/>
          <w:sz w:val="28"/>
        </w:rPr>
        <w:t>глибині</w:t>
      </w:r>
      <w:proofErr w:type="spellEnd"/>
      <w:r>
        <w:rPr>
          <w:rFonts w:ascii="Times New Roman CYR" w:hAnsi="Times New Roman CYR"/>
          <w:sz w:val="28"/>
        </w:rPr>
        <w:t xml:space="preserve"> </w:t>
      </w:r>
      <w:proofErr w:type="spellStart"/>
      <w:r>
        <w:rPr>
          <w:rFonts w:ascii="Times New Roman CYR" w:hAnsi="Times New Roman CYR"/>
          <w:sz w:val="28"/>
        </w:rPr>
        <w:t>зворотнім</w:t>
      </w:r>
      <w:proofErr w:type="spellEnd"/>
      <w:r>
        <w:rPr>
          <w:rFonts w:ascii="Times New Roman CYR" w:hAnsi="Times New Roman CYR"/>
          <w:sz w:val="28"/>
        </w:rPr>
        <w:t xml:space="preserve"> </w:t>
      </w:r>
      <w:proofErr w:type="spellStart"/>
      <w:r>
        <w:rPr>
          <w:rFonts w:ascii="Times New Roman CYR" w:hAnsi="Times New Roman CYR"/>
          <w:sz w:val="28"/>
        </w:rPr>
        <w:t>різцевим</w:t>
      </w:r>
      <w:proofErr w:type="spellEnd"/>
      <w:r>
        <w:rPr>
          <w:rFonts w:ascii="Times New Roman CYR" w:hAnsi="Times New Roman CYR"/>
          <w:sz w:val="28"/>
        </w:rPr>
        <w:t xml:space="preserve"> </w:t>
      </w:r>
      <w:proofErr w:type="spellStart"/>
      <w:r>
        <w:rPr>
          <w:rFonts w:ascii="Times New Roman CYR" w:hAnsi="Times New Roman CYR"/>
          <w:sz w:val="28"/>
        </w:rPr>
        <w:lastRenderedPageBreak/>
        <w:t>перекриттям</w:t>
      </w:r>
      <w:proofErr w:type="spellEnd"/>
      <w:r>
        <w:rPr>
          <w:rFonts w:ascii="Times New Roman CYR" w:hAnsi="Times New Roman CYR"/>
          <w:sz w:val="28"/>
        </w:rPr>
        <w:t xml:space="preserve">, тому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оклюзійни</w:t>
      </w:r>
      <w:proofErr w:type="spellEnd"/>
      <w:r>
        <w:rPr>
          <w:rFonts w:ascii="Times New Roman CYR" w:hAnsi="Times New Roman CYR"/>
          <w:sz w:val="28"/>
        </w:rPr>
        <w:t xml:space="preserve"> накладки </w:t>
      </w:r>
      <w:proofErr w:type="spellStart"/>
      <w:r>
        <w:rPr>
          <w:rFonts w:ascii="Times New Roman CYR" w:hAnsi="Times New Roman CYR"/>
          <w:sz w:val="28"/>
        </w:rPr>
        <w:t>сприяють</w:t>
      </w:r>
      <w:proofErr w:type="spellEnd"/>
      <w:r>
        <w:rPr>
          <w:rFonts w:ascii="Times New Roman CYR" w:hAnsi="Times New Roman CYR"/>
          <w:sz w:val="28"/>
        </w:rPr>
        <w:t xml:space="preserve"> </w:t>
      </w:r>
      <w:proofErr w:type="spellStart"/>
      <w:r>
        <w:rPr>
          <w:rFonts w:ascii="Times New Roman CYR" w:hAnsi="Times New Roman CYR"/>
          <w:sz w:val="28"/>
        </w:rPr>
        <w:t>зубоальвеолярному</w:t>
      </w:r>
      <w:proofErr w:type="spellEnd"/>
      <w:r>
        <w:rPr>
          <w:rFonts w:ascii="Times New Roman CYR" w:hAnsi="Times New Roman CYR"/>
          <w:sz w:val="28"/>
        </w:rPr>
        <w:t xml:space="preserve"> </w:t>
      </w:r>
      <w:proofErr w:type="spellStart"/>
      <w:r>
        <w:rPr>
          <w:rFonts w:ascii="Times New Roman CYR" w:hAnsi="Times New Roman CYR"/>
          <w:sz w:val="28"/>
        </w:rPr>
        <w:t>вкороченню</w:t>
      </w:r>
      <w:proofErr w:type="spellEnd"/>
      <w:r>
        <w:rPr>
          <w:rFonts w:ascii="Times New Roman CYR" w:hAnsi="Times New Roman CYR"/>
          <w:sz w:val="28"/>
        </w:rPr>
        <w:t xml:space="preserve"> в </w:t>
      </w:r>
      <w:proofErr w:type="spellStart"/>
      <w:r>
        <w:rPr>
          <w:rFonts w:ascii="Times New Roman CYR" w:hAnsi="Times New Roman CYR"/>
          <w:sz w:val="28"/>
        </w:rPr>
        <w:t>цих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дуг.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Розпилюють</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у </w:t>
      </w:r>
      <w:proofErr w:type="spellStart"/>
      <w:r>
        <w:rPr>
          <w:rFonts w:ascii="Times New Roman CYR" w:hAnsi="Times New Roman CYR"/>
          <w:sz w:val="28"/>
        </w:rPr>
        <w:t>горизонтальній</w:t>
      </w:r>
      <w:proofErr w:type="spellEnd"/>
      <w:r>
        <w:rPr>
          <w:rFonts w:ascii="Times New Roman CYR" w:hAnsi="Times New Roman CYR"/>
          <w:sz w:val="28"/>
        </w:rPr>
        <w:t xml:space="preserve"> </w:t>
      </w:r>
      <w:proofErr w:type="spellStart"/>
      <w:r>
        <w:rPr>
          <w:rFonts w:ascii="Times New Roman CYR" w:hAnsi="Times New Roman CYR"/>
          <w:sz w:val="28"/>
        </w:rPr>
        <w:t>площині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r>
        <w:rPr>
          <w:rFonts w:ascii="Times New Roman CYR" w:hAnsi="Times New Roman CYR"/>
          <w:b/>
          <w:i/>
          <w:sz w:val="28"/>
          <w:u w:val="single"/>
        </w:rPr>
        <w:t xml:space="preserve">Активатор </w:t>
      </w:r>
      <w:proofErr w:type="spellStart"/>
      <w:r>
        <w:rPr>
          <w:rFonts w:ascii="Times New Roman CYR" w:hAnsi="Times New Roman CYR"/>
          <w:b/>
          <w:i/>
          <w:sz w:val="28"/>
          <w:u w:val="single"/>
        </w:rPr>
        <w:t>Ешлера</w:t>
      </w:r>
      <w:proofErr w:type="spellEnd"/>
      <w:r>
        <w:rPr>
          <w:rFonts w:ascii="Times New Roman CYR" w:hAnsi="Times New Roman CYR"/>
          <w:b/>
          <w:i/>
          <w:sz w:val="28"/>
          <w:u w:val="single"/>
        </w:rPr>
        <w:t xml:space="preserve">. </w:t>
      </w:r>
      <w:r>
        <w:rPr>
          <w:rFonts w:ascii="Times New Roman CYR" w:hAnsi="Times New Roman CYR"/>
          <w:sz w:val="28"/>
        </w:rPr>
        <w:tab/>
      </w:r>
      <w:proofErr w:type="spellStart"/>
      <w:r>
        <w:rPr>
          <w:rFonts w:ascii="Times New Roman CYR" w:hAnsi="Times New Roman CYR"/>
          <w:sz w:val="28"/>
        </w:rPr>
        <w:t>Запропонований</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b/>
          <w:sz w:val="28"/>
        </w:rPr>
        <w:t>мезіального</w:t>
      </w:r>
      <w:proofErr w:type="spellEnd"/>
      <w:r>
        <w:rPr>
          <w:rFonts w:ascii="Times New Roman CYR" w:hAnsi="Times New Roman CYR"/>
          <w:b/>
          <w:sz w:val="28"/>
        </w:rPr>
        <w:t xml:space="preserve"> прикусу</w:t>
      </w:r>
      <w:r>
        <w:rPr>
          <w:rFonts w:ascii="Times New Roman CYR" w:hAnsi="Times New Roman CYR"/>
          <w:sz w:val="28"/>
        </w:rPr>
        <w:t xml:space="preserve">.  </w:t>
      </w:r>
      <w:proofErr w:type="spellStart"/>
      <w:r>
        <w:rPr>
          <w:rFonts w:ascii="Times New Roman CYR" w:hAnsi="Times New Roman CYR"/>
          <w:sz w:val="28"/>
        </w:rPr>
        <w:t>Він</w:t>
      </w:r>
      <w:proofErr w:type="spellEnd"/>
      <w:r>
        <w:rPr>
          <w:rFonts w:ascii="Times New Roman CYR" w:hAnsi="Times New Roman CYR"/>
          <w:sz w:val="28"/>
        </w:rPr>
        <w:t xml:space="preserve"> </w:t>
      </w:r>
      <w:proofErr w:type="spellStart"/>
      <w:r>
        <w:rPr>
          <w:rFonts w:ascii="Times New Roman CYR" w:hAnsi="Times New Roman CYR"/>
          <w:sz w:val="28"/>
        </w:rPr>
        <w:t>має</w:t>
      </w:r>
      <w:proofErr w:type="spellEnd"/>
      <w:r>
        <w:rPr>
          <w:rFonts w:ascii="Times New Roman CYR" w:hAnsi="Times New Roman CYR"/>
          <w:sz w:val="28"/>
        </w:rPr>
        <w:t xml:space="preserve"> два </w:t>
      </w:r>
      <w:proofErr w:type="spellStart"/>
      <w:r>
        <w:rPr>
          <w:rFonts w:ascii="Times New Roman CYR" w:hAnsi="Times New Roman CYR"/>
          <w:sz w:val="28"/>
        </w:rPr>
        <w:t>гвинти</w:t>
      </w:r>
      <w:proofErr w:type="spellEnd"/>
      <w:r>
        <w:rPr>
          <w:rFonts w:ascii="Times New Roman CYR" w:hAnsi="Times New Roman CYR"/>
          <w:sz w:val="28"/>
        </w:rPr>
        <w:t xml:space="preserve"> і </w:t>
      </w:r>
      <w:proofErr w:type="spellStart"/>
      <w:r>
        <w:rPr>
          <w:rFonts w:ascii="Times New Roman CYR" w:hAnsi="Times New Roman CYR"/>
          <w:sz w:val="28"/>
        </w:rPr>
        <w:t>двощелепну</w:t>
      </w:r>
      <w:proofErr w:type="spellEnd"/>
      <w:r>
        <w:rPr>
          <w:rFonts w:ascii="Times New Roman CYR" w:hAnsi="Times New Roman CYR"/>
          <w:sz w:val="28"/>
        </w:rPr>
        <w:t xml:space="preserve"> </w:t>
      </w:r>
      <w:proofErr w:type="spellStart"/>
      <w:r>
        <w:rPr>
          <w:rFonts w:ascii="Times New Roman CYR" w:hAnsi="Times New Roman CYR"/>
          <w:sz w:val="28"/>
        </w:rPr>
        <w:t>вестибулярну</w:t>
      </w:r>
      <w:proofErr w:type="spellEnd"/>
      <w:r>
        <w:rPr>
          <w:rFonts w:ascii="Times New Roman CYR" w:hAnsi="Times New Roman CYR"/>
          <w:sz w:val="28"/>
        </w:rPr>
        <w:t xml:space="preserve"> дугу.  У </w:t>
      </w:r>
      <w:proofErr w:type="spellStart"/>
      <w:r>
        <w:rPr>
          <w:rFonts w:ascii="Times New Roman CYR" w:hAnsi="Times New Roman CYR"/>
          <w:sz w:val="28"/>
        </w:rPr>
        <w:t>під'язичній</w:t>
      </w:r>
      <w:proofErr w:type="spellEnd"/>
      <w:r>
        <w:rPr>
          <w:rFonts w:ascii="Times New Roman CYR" w:hAnsi="Times New Roman CYR"/>
          <w:sz w:val="28"/>
        </w:rPr>
        <w:t xml:space="preserve">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розташовують</w:t>
      </w:r>
      <w:proofErr w:type="spellEnd"/>
      <w:r>
        <w:rPr>
          <w:rFonts w:ascii="Times New Roman CYR" w:hAnsi="Times New Roman CYR"/>
          <w:sz w:val="28"/>
        </w:rPr>
        <w:t xml:space="preserve"> </w:t>
      </w:r>
      <w:proofErr w:type="spellStart"/>
      <w:r>
        <w:rPr>
          <w:rFonts w:ascii="Times New Roman CYR" w:hAnsi="Times New Roman CYR"/>
          <w:sz w:val="28"/>
        </w:rPr>
        <w:t>подвійні</w:t>
      </w:r>
      <w:proofErr w:type="spellEnd"/>
      <w:r>
        <w:rPr>
          <w:rFonts w:ascii="Times New Roman CYR" w:hAnsi="Times New Roman CYR"/>
          <w:sz w:val="28"/>
        </w:rPr>
        <w:t xml:space="preserve"> </w:t>
      </w:r>
      <w:proofErr w:type="spellStart"/>
      <w:r>
        <w:rPr>
          <w:rFonts w:ascii="Times New Roman CYR" w:hAnsi="Times New Roman CYR"/>
          <w:sz w:val="28"/>
        </w:rPr>
        <w:t>дротові</w:t>
      </w:r>
      <w:proofErr w:type="spellEnd"/>
      <w:r>
        <w:rPr>
          <w:rFonts w:ascii="Times New Roman CYR" w:hAnsi="Times New Roman CYR"/>
          <w:sz w:val="28"/>
        </w:rPr>
        <w:t xml:space="preserve"> </w:t>
      </w:r>
      <w:proofErr w:type="spellStart"/>
      <w:r>
        <w:rPr>
          <w:rFonts w:ascii="Times New Roman CYR" w:hAnsi="Times New Roman CYR"/>
          <w:sz w:val="28"/>
        </w:rPr>
        <w:t>петлі</w:t>
      </w:r>
      <w:proofErr w:type="spellEnd"/>
      <w:r>
        <w:rPr>
          <w:rFonts w:ascii="Times New Roman CYR" w:hAnsi="Times New Roman CYR"/>
          <w:sz w:val="28"/>
        </w:rPr>
        <w:t xml:space="preserve"> (</w:t>
      </w:r>
      <w:proofErr w:type="spellStart"/>
      <w:r>
        <w:rPr>
          <w:rFonts w:ascii="Times New Roman CYR" w:hAnsi="Times New Roman CYR"/>
          <w:sz w:val="28"/>
        </w:rPr>
        <w:t>діаметр</w:t>
      </w:r>
      <w:proofErr w:type="spellEnd"/>
      <w:r>
        <w:rPr>
          <w:rFonts w:ascii="Times New Roman CYR" w:hAnsi="Times New Roman CYR"/>
          <w:sz w:val="28"/>
        </w:rPr>
        <w:t xml:space="preserve"> дроту 0,8-0,9 мм),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обпираються</w:t>
      </w:r>
      <w:proofErr w:type="spellEnd"/>
      <w:r>
        <w:rPr>
          <w:rFonts w:ascii="Times New Roman CYR" w:hAnsi="Times New Roman CYR"/>
          <w:sz w:val="28"/>
        </w:rPr>
        <w:t xml:space="preserve"> на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які</w:t>
      </w:r>
      <w:proofErr w:type="spellEnd"/>
      <w:r>
        <w:rPr>
          <w:rFonts w:ascii="Times New Roman CYR" w:hAnsi="Times New Roman CYR"/>
          <w:sz w:val="28"/>
        </w:rPr>
        <w:t xml:space="preserve"> </w:t>
      </w:r>
      <w:proofErr w:type="spellStart"/>
      <w:proofErr w:type="gramStart"/>
      <w:r>
        <w:rPr>
          <w:rFonts w:ascii="Times New Roman CYR" w:hAnsi="Times New Roman CYR"/>
          <w:sz w:val="28"/>
        </w:rPr>
        <w:t>менше</w:t>
      </w:r>
      <w:proofErr w:type="spellEnd"/>
      <w:r>
        <w:rPr>
          <w:rFonts w:ascii="Times New Roman CYR" w:hAnsi="Times New Roman CYR"/>
          <w:sz w:val="28"/>
        </w:rPr>
        <w:t xml:space="preserve">  </w:t>
      </w:r>
      <w:proofErr w:type="spellStart"/>
      <w:r>
        <w:rPr>
          <w:rFonts w:ascii="Times New Roman CYR" w:hAnsi="Times New Roman CYR"/>
          <w:sz w:val="28"/>
        </w:rPr>
        <w:t>обмежують</w:t>
      </w:r>
      <w:proofErr w:type="spellEnd"/>
      <w:proofErr w:type="gramEnd"/>
      <w:r>
        <w:rPr>
          <w:rFonts w:ascii="Times New Roman CYR" w:hAnsi="Times New Roman CYR"/>
          <w:sz w:val="28"/>
        </w:rPr>
        <w:t xml:space="preserve"> </w:t>
      </w:r>
      <w:proofErr w:type="spellStart"/>
      <w:r>
        <w:rPr>
          <w:rFonts w:ascii="Times New Roman CYR" w:hAnsi="Times New Roman CYR"/>
          <w:sz w:val="28"/>
        </w:rPr>
        <w:t>функцію</w:t>
      </w:r>
      <w:proofErr w:type="spellEnd"/>
      <w:r>
        <w:rPr>
          <w:rFonts w:ascii="Times New Roman CYR" w:hAnsi="Times New Roman CYR"/>
          <w:sz w:val="28"/>
        </w:rPr>
        <w:t xml:space="preserve"> </w:t>
      </w:r>
      <w:proofErr w:type="spellStart"/>
      <w:r>
        <w:rPr>
          <w:rFonts w:ascii="Times New Roman CYR" w:hAnsi="Times New Roman CYR"/>
          <w:sz w:val="28"/>
        </w:rPr>
        <w:t>мови</w:t>
      </w:r>
      <w:proofErr w:type="spellEnd"/>
      <w:r>
        <w:rPr>
          <w:rFonts w:ascii="Times New Roman CYR" w:hAnsi="Times New Roman CYR"/>
          <w:sz w:val="28"/>
        </w:rPr>
        <w:t xml:space="preserve"> і </w:t>
      </w:r>
      <w:proofErr w:type="spellStart"/>
      <w:r>
        <w:rPr>
          <w:rFonts w:ascii="Times New Roman CYR" w:hAnsi="Times New Roman CYR"/>
          <w:sz w:val="28"/>
        </w:rPr>
        <w:t>бічні</w:t>
      </w:r>
      <w:proofErr w:type="spellEnd"/>
      <w:r>
        <w:rPr>
          <w:rFonts w:ascii="Times New Roman CYR" w:hAnsi="Times New Roman CYR"/>
          <w:sz w:val="28"/>
        </w:rPr>
        <w:t xml:space="preserve"> рухи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ніж</w:t>
      </w:r>
      <w:proofErr w:type="spellEnd"/>
      <w:r>
        <w:rPr>
          <w:rFonts w:ascii="Times New Roman CYR" w:hAnsi="Times New Roman CYR"/>
          <w:sz w:val="28"/>
        </w:rPr>
        <w:t xml:space="preserve"> базис активатора, </w:t>
      </w:r>
      <w:proofErr w:type="spellStart"/>
      <w:r>
        <w:rPr>
          <w:rFonts w:ascii="Times New Roman CYR" w:hAnsi="Times New Roman CYR"/>
          <w:sz w:val="28"/>
        </w:rPr>
        <w:t>виконаний</w:t>
      </w:r>
      <w:proofErr w:type="spellEnd"/>
      <w:r>
        <w:rPr>
          <w:rFonts w:ascii="Times New Roman CYR" w:hAnsi="Times New Roman CYR"/>
          <w:sz w:val="28"/>
        </w:rPr>
        <w:t xml:space="preserve"> у </w:t>
      </w:r>
      <w:proofErr w:type="spellStart"/>
      <w:r>
        <w:rPr>
          <w:rFonts w:ascii="Times New Roman CYR" w:hAnsi="Times New Roman CYR"/>
          <w:sz w:val="28"/>
        </w:rPr>
        <w:t>цій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з </w:t>
      </w:r>
      <w:proofErr w:type="spellStart"/>
      <w:r>
        <w:rPr>
          <w:rFonts w:ascii="Times New Roman CYR" w:hAnsi="Times New Roman CYR"/>
          <w:sz w:val="28"/>
        </w:rPr>
        <w:t>пластмаси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Односторонній</w:t>
      </w:r>
      <w:proofErr w:type="spellEnd"/>
      <w:r>
        <w:rPr>
          <w:rFonts w:ascii="Times New Roman CYR" w:hAnsi="Times New Roman CYR"/>
          <w:b/>
          <w:i/>
          <w:sz w:val="28"/>
          <w:u w:val="single"/>
        </w:rPr>
        <w:t xml:space="preserve"> активатор </w:t>
      </w:r>
      <w:proofErr w:type="spellStart"/>
      <w:r>
        <w:rPr>
          <w:rFonts w:ascii="Times New Roman CYR" w:hAnsi="Times New Roman CYR"/>
          <w:b/>
          <w:i/>
          <w:sz w:val="28"/>
          <w:u w:val="single"/>
        </w:rPr>
        <w:t>Ешлера</w:t>
      </w:r>
      <w:proofErr w:type="spellEnd"/>
      <w:r>
        <w:rPr>
          <w:rFonts w:ascii="Times New Roman CYR" w:hAnsi="Times New Roman CYR"/>
          <w:b/>
          <w:i/>
          <w:sz w:val="28"/>
          <w:u w:val="single"/>
        </w:rPr>
        <w:t xml:space="preserve">. </w:t>
      </w:r>
      <w:r>
        <w:rPr>
          <w:rFonts w:ascii="Times New Roman CYR" w:hAnsi="Times New Roman CYR"/>
          <w:sz w:val="28"/>
        </w:rPr>
        <w:tab/>
      </w:r>
      <w:proofErr w:type="spellStart"/>
      <w:r>
        <w:rPr>
          <w:rFonts w:ascii="Times New Roman CYR" w:hAnsi="Times New Roman CYR"/>
          <w:sz w:val="28"/>
        </w:rPr>
        <w:t>Призначений</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b/>
          <w:sz w:val="28"/>
        </w:rPr>
        <w:t>перехресного</w:t>
      </w:r>
      <w:proofErr w:type="spellEnd"/>
      <w:r>
        <w:rPr>
          <w:rFonts w:ascii="Times New Roman CYR" w:hAnsi="Times New Roman CYR"/>
          <w:b/>
          <w:sz w:val="28"/>
        </w:rPr>
        <w:t xml:space="preserve"> прикусу</w:t>
      </w:r>
      <w:r>
        <w:rPr>
          <w:rFonts w:ascii="Times New Roman CYR" w:hAnsi="Times New Roman CYR"/>
          <w:sz w:val="28"/>
        </w:rPr>
        <w:t xml:space="preserve">.  </w:t>
      </w:r>
      <w:proofErr w:type="spellStart"/>
      <w:r>
        <w:rPr>
          <w:rFonts w:ascii="Times New Roman CYR" w:hAnsi="Times New Roman CYR"/>
          <w:sz w:val="28"/>
        </w:rPr>
        <w:t>Має</w:t>
      </w:r>
      <w:proofErr w:type="spellEnd"/>
      <w:r>
        <w:rPr>
          <w:rFonts w:ascii="Times New Roman CYR" w:hAnsi="Times New Roman CYR"/>
          <w:sz w:val="28"/>
        </w:rPr>
        <w:t xml:space="preserve"> </w:t>
      </w:r>
      <w:proofErr w:type="spellStart"/>
      <w:r>
        <w:rPr>
          <w:rFonts w:ascii="Times New Roman CYR" w:hAnsi="Times New Roman CYR"/>
          <w:sz w:val="28"/>
        </w:rPr>
        <w:t>гвинт</w:t>
      </w:r>
      <w:proofErr w:type="spellEnd"/>
      <w:r>
        <w:rPr>
          <w:rFonts w:ascii="Times New Roman CYR" w:hAnsi="Times New Roman CYR"/>
          <w:sz w:val="28"/>
        </w:rPr>
        <w:t xml:space="preserve">, </w:t>
      </w:r>
      <w:proofErr w:type="spellStart"/>
      <w:r>
        <w:rPr>
          <w:rFonts w:ascii="Times New Roman CYR" w:hAnsi="Times New Roman CYR"/>
          <w:sz w:val="28"/>
        </w:rPr>
        <w:t>вестибуляну</w:t>
      </w:r>
      <w:proofErr w:type="spellEnd"/>
      <w:r>
        <w:rPr>
          <w:rFonts w:ascii="Times New Roman CYR" w:hAnsi="Times New Roman CYR"/>
          <w:sz w:val="28"/>
        </w:rPr>
        <w:t xml:space="preserve"> дугу для </w:t>
      </w:r>
      <w:proofErr w:type="spellStart"/>
      <w:r>
        <w:rPr>
          <w:rFonts w:ascii="Times New Roman CYR" w:hAnsi="Times New Roman CYR"/>
          <w:sz w:val="28"/>
        </w:rPr>
        <w:t>верхніх</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лінгвальну</w:t>
      </w:r>
      <w:proofErr w:type="spellEnd"/>
      <w:r>
        <w:rPr>
          <w:rFonts w:ascii="Times New Roman CYR" w:hAnsi="Times New Roman CYR"/>
          <w:sz w:val="28"/>
        </w:rPr>
        <w:t xml:space="preserve"> скобу для </w:t>
      </w:r>
      <w:proofErr w:type="spellStart"/>
      <w:r>
        <w:rPr>
          <w:rFonts w:ascii="Times New Roman CYR" w:hAnsi="Times New Roman CYR"/>
          <w:sz w:val="28"/>
        </w:rPr>
        <w:t>одностороннього</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нижнього</w:t>
      </w:r>
      <w:proofErr w:type="spellEnd"/>
      <w:r>
        <w:rPr>
          <w:rFonts w:ascii="Times New Roman CYR" w:hAnsi="Times New Roman CYR"/>
          <w:sz w:val="28"/>
        </w:rPr>
        <w:t xml:space="preserve"> зубного ряду, </w:t>
      </w:r>
      <w:proofErr w:type="spellStart"/>
      <w:r>
        <w:rPr>
          <w:rFonts w:ascii="Times New Roman CYR" w:hAnsi="Times New Roman CYR"/>
          <w:sz w:val="28"/>
        </w:rPr>
        <w:t>щічні</w:t>
      </w:r>
      <w:proofErr w:type="spellEnd"/>
      <w:r>
        <w:rPr>
          <w:rFonts w:ascii="Times New Roman CYR" w:hAnsi="Times New Roman CYR"/>
          <w:sz w:val="28"/>
        </w:rPr>
        <w:t xml:space="preserve"> </w:t>
      </w:r>
      <w:proofErr w:type="spellStart"/>
      <w:r>
        <w:rPr>
          <w:rFonts w:ascii="Times New Roman CYR" w:hAnsi="Times New Roman CYR"/>
          <w:sz w:val="28"/>
        </w:rPr>
        <w:t>дротові</w:t>
      </w:r>
      <w:proofErr w:type="spellEnd"/>
      <w:r>
        <w:rPr>
          <w:rFonts w:ascii="Times New Roman CYR" w:hAnsi="Times New Roman CYR"/>
          <w:sz w:val="28"/>
        </w:rPr>
        <w:t xml:space="preserve"> </w:t>
      </w:r>
      <w:proofErr w:type="spellStart"/>
      <w:r>
        <w:rPr>
          <w:rFonts w:ascii="Times New Roman CYR" w:hAnsi="Times New Roman CYR"/>
          <w:sz w:val="28"/>
        </w:rPr>
        <w:t>петлі</w:t>
      </w:r>
      <w:proofErr w:type="spellEnd"/>
      <w:r>
        <w:rPr>
          <w:rFonts w:ascii="Times New Roman CYR" w:hAnsi="Times New Roman CYR"/>
          <w:sz w:val="28"/>
        </w:rPr>
        <w:t xml:space="preserve"> для </w:t>
      </w:r>
      <w:proofErr w:type="spellStart"/>
      <w:r>
        <w:rPr>
          <w:rFonts w:ascii="Times New Roman CYR" w:hAnsi="Times New Roman CYR"/>
          <w:sz w:val="28"/>
        </w:rPr>
        <w:t>звуження</w:t>
      </w:r>
      <w:proofErr w:type="spellEnd"/>
      <w:r>
        <w:rPr>
          <w:rFonts w:ascii="Times New Roman CYR" w:hAnsi="Times New Roman CYR"/>
          <w:sz w:val="28"/>
        </w:rPr>
        <w:t xml:space="preserve"> </w:t>
      </w:r>
      <w:proofErr w:type="spellStart"/>
      <w:r>
        <w:rPr>
          <w:rFonts w:ascii="Times New Roman CYR" w:hAnsi="Times New Roman CYR"/>
          <w:sz w:val="28"/>
        </w:rPr>
        <w:t>нижнього</w:t>
      </w:r>
      <w:proofErr w:type="spellEnd"/>
      <w:r>
        <w:rPr>
          <w:rFonts w:ascii="Times New Roman CYR" w:hAnsi="Times New Roman CYR"/>
          <w:sz w:val="28"/>
        </w:rPr>
        <w:t xml:space="preserve"> зубного ряду на </w:t>
      </w:r>
      <w:proofErr w:type="spellStart"/>
      <w:r>
        <w:rPr>
          <w:rFonts w:ascii="Times New Roman CYR" w:hAnsi="Times New Roman CYR"/>
          <w:sz w:val="28"/>
        </w:rPr>
        <w:t>стороні</w:t>
      </w:r>
      <w:proofErr w:type="spellEnd"/>
      <w:r>
        <w:rPr>
          <w:rFonts w:ascii="Times New Roman CYR" w:hAnsi="Times New Roman CYR"/>
          <w:sz w:val="28"/>
        </w:rPr>
        <w:t xml:space="preserve"> </w:t>
      </w:r>
      <w:proofErr w:type="spellStart"/>
      <w:r>
        <w:rPr>
          <w:rFonts w:ascii="Times New Roman CYR" w:hAnsi="Times New Roman CYR"/>
          <w:sz w:val="28"/>
        </w:rPr>
        <w:t>звичного</w:t>
      </w:r>
      <w:proofErr w:type="spellEnd"/>
      <w:r>
        <w:rPr>
          <w:rFonts w:ascii="Times New Roman CYR" w:hAnsi="Times New Roman CYR"/>
          <w:sz w:val="28"/>
        </w:rPr>
        <w:t xml:space="preserve"> </w:t>
      </w:r>
      <w:proofErr w:type="spellStart"/>
      <w:r>
        <w:rPr>
          <w:rFonts w:ascii="Times New Roman CYR" w:hAnsi="Times New Roman CYR"/>
          <w:sz w:val="28"/>
        </w:rPr>
        <w:t>зсуву</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і </w:t>
      </w:r>
      <w:proofErr w:type="spellStart"/>
      <w:r>
        <w:rPr>
          <w:rFonts w:ascii="Times New Roman CYR" w:hAnsi="Times New Roman CYR"/>
          <w:sz w:val="28"/>
        </w:rPr>
        <w:t>звуження</w:t>
      </w:r>
      <w:proofErr w:type="spellEnd"/>
      <w:r>
        <w:rPr>
          <w:rFonts w:ascii="Times New Roman CYR" w:hAnsi="Times New Roman CYR"/>
          <w:sz w:val="28"/>
        </w:rPr>
        <w:t xml:space="preserve"> </w:t>
      </w:r>
      <w:proofErr w:type="spellStart"/>
      <w:r>
        <w:rPr>
          <w:rFonts w:ascii="Times New Roman CYR" w:hAnsi="Times New Roman CYR"/>
          <w:sz w:val="28"/>
        </w:rPr>
        <w:t>верхнього</w:t>
      </w:r>
      <w:proofErr w:type="spellEnd"/>
      <w:r>
        <w:rPr>
          <w:rFonts w:ascii="Times New Roman CYR" w:hAnsi="Times New Roman CYR"/>
          <w:sz w:val="28"/>
        </w:rPr>
        <w:t xml:space="preserve"> зубного ряду з </w:t>
      </w:r>
      <w:proofErr w:type="spellStart"/>
      <w:r>
        <w:rPr>
          <w:rFonts w:ascii="Times New Roman CYR" w:hAnsi="Times New Roman CYR"/>
          <w:sz w:val="28"/>
        </w:rPr>
        <w:t>протилежної</w:t>
      </w:r>
      <w:proofErr w:type="spellEnd"/>
      <w:r>
        <w:rPr>
          <w:rFonts w:ascii="Times New Roman CYR" w:hAnsi="Times New Roman CYR"/>
          <w:sz w:val="28"/>
        </w:rPr>
        <w:t xml:space="preserve"> </w:t>
      </w:r>
      <w:proofErr w:type="spellStart"/>
      <w:r>
        <w:rPr>
          <w:rFonts w:ascii="Times New Roman CYR" w:hAnsi="Times New Roman CYR"/>
          <w:sz w:val="28"/>
        </w:rPr>
        <w:t>сторони</w:t>
      </w:r>
      <w:proofErr w:type="spellEnd"/>
      <w:r>
        <w:rPr>
          <w:rFonts w:ascii="Times New Roman CYR" w:hAnsi="Times New Roman CYR"/>
          <w:sz w:val="28"/>
        </w:rPr>
        <w:t xml:space="preserve">.  </w:t>
      </w:r>
      <w:proofErr w:type="spellStart"/>
      <w:r>
        <w:rPr>
          <w:rFonts w:ascii="Times New Roman CYR" w:hAnsi="Times New Roman CYR"/>
          <w:sz w:val="28"/>
        </w:rPr>
        <w:t>Завдяки</w:t>
      </w:r>
      <w:proofErr w:type="spellEnd"/>
      <w:r>
        <w:rPr>
          <w:rFonts w:ascii="Times New Roman CYR" w:hAnsi="Times New Roman CYR"/>
          <w:sz w:val="28"/>
        </w:rPr>
        <w:t xml:space="preserve"> </w:t>
      </w:r>
      <w:proofErr w:type="spellStart"/>
      <w:r>
        <w:rPr>
          <w:rFonts w:ascii="Times New Roman CYR" w:hAnsi="Times New Roman CYR"/>
          <w:sz w:val="28"/>
        </w:rPr>
        <w:t>цим</w:t>
      </w:r>
      <w:proofErr w:type="spellEnd"/>
      <w:r>
        <w:rPr>
          <w:rFonts w:ascii="Times New Roman CYR" w:hAnsi="Times New Roman CYR"/>
          <w:sz w:val="28"/>
        </w:rPr>
        <w:t xml:space="preserve"> </w:t>
      </w:r>
      <w:proofErr w:type="spellStart"/>
      <w:r>
        <w:rPr>
          <w:rFonts w:ascii="Times New Roman CYR" w:hAnsi="Times New Roman CYR"/>
          <w:sz w:val="28"/>
        </w:rPr>
        <w:t>механічно</w:t>
      </w:r>
      <w:proofErr w:type="spellEnd"/>
      <w:r>
        <w:rPr>
          <w:rFonts w:ascii="Times New Roman CYR" w:hAnsi="Times New Roman CYR"/>
          <w:sz w:val="28"/>
        </w:rPr>
        <w:t xml:space="preserve"> </w:t>
      </w:r>
      <w:proofErr w:type="spellStart"/>
      <w:r>
        <w:rPr>
          <w:rFonts w:ascii="Times New Roman CYR" w:hAnsi="Times New Roman CYR"/>
          <w:sz w:val="28"/>
        </w:rPr>
        <w:t>діючим</w:t>
      </w:r>
      <w:proofErr w:type="spellEnd"/>
      <w:r>
        <w:rPr>
          <w:rFonts w:ascii="Times New Roman CYR" w:hAnsi="Times New Roman CYR"/>
          <w:sz w:val="28"/>
        </w:rPr>
        <w:t xml:space="preserve"> </w:t>
      </w:r>
      <w:proofErr w:type="spellStart"/>
      <w:r>
        <w:rPr>
          <w:rFonts w:ascii="Times New Roman CYR" w:hAnsi="Times New Roman CYR"/>
          <w:sz w:val="28"/>
        </w:rPr>
        <w:t>елементам</w:t>
      </w:r>
      <w:proofErr w:type="spellEnd"/>
      <w:r>
        <w:rPr>
          <w:rFonts w:ascii="Times New Roman CYR" w:hAnsi="Times New Roman CYR"/>
          <w:sz w:val="28"/>
        </w:rPr>
        <w:t xml:space="preserve"> і </w:t>
      </w:r>
      <w:proofErr w:type="spellStart"/>
      <w:r>
        <w:rPr>
          <w:rFonts w:ascii="Times New Roman CYR" w:hAnsi="Times New Roman CYR"/>
          <w:sz w:val="28"/>
        </w:rPr>
        <w:t>відповідної</w:t>
      </w:r>
      <w:proofErr w:type="spellEnd"/>
      <w:r>
        <w:rPr>
          <w:rFonts w:ascii="Times New Roman CYR" w:hAnsi="Times New Roman CYR"/>
          <w:sz w:val="28"/>
        </w:rPr>
        <w:t xml:space="preserve"> </w:t>
      </w:r>
      <w:proofErr w:type="spellStart"/>
      <w:r>
        <w:rPr>
          <w:rFonts w:ascii="Times New Roman CYR" w:hAnsi="Times New Roman CYR"/>
          <w:sz w:val="28"/>
        </w:rPr>
        <w:t>корекції</w:t>
      </w:r>
      <w:proofErr w:type="spellEnd"/>
      <w:r>
        <w:rPr>
          <w:rFonts w:ascii="Times New Roman CYR" w:hAnsi="Times New Roman CYR"/>
          <w:sz w:val="28"/>
        </w:rPr>
        <w:t xml:space="preserve"> активатора </w:t>
      </w:r>
      <w:proofErr w:type="spellStart"/>
      <w:r>
        <w:rPr>
          <w:rFonts w:ascii="Times New Roman CYR" w:hAnsi="Times New Roman CYR"/>
          <w:sz w:val="28"/>
        </w:rPr>
        <w:t>стає</w:t>
      </w:r>
      <w:proofErr w:type="spellEnd"/>
      <w:r>
        <w:rPr>
          <w:rFonts w:ascii="Times New Roman CYR" w:hAnsi="Times New Roman CYR"/>
          <w:sz w:val="28"/>
        </w:rPr>
        <w:t xml:space="preserve"> </w:t>
      </w:r>
      <w:proofErr w:type="spellStart"/>
      <w:r>
        <w:rPr>
          <w:rFonts w:ascii="Times New Roman CYR" w:hAnsi="Times New Roman CYR"/>
          <w:sz w:val="28"/>
        </w:rPr>
        <w:t>можливим</w:t>
      </w:r>
      <w:proofErr w:type="spellEnd"/>
      <w:r>
        <w:rPr>
          <w:rFonts w:ascii="Times New Roman CYR" w:hAnsi="Times New Roman CYR"/>
          <w:sz w:val="28"/>
        </w:rPr>
        <w:t xml:space="preserve"> </w:t>
      </w:r>
      <w:proofErr w:type="spellStart"/>
      <w:r>
        <w:rPr>
          <w:rFonts w:ascii="Times New Roman CYR" w:hAnsi="Times New Roman CYR"/>
          <w:sz w:val="28"/>
        </w:rPr>
        <w:t>виправлення</w:t>
      </w:r>
      <w:proofErr w:type="spellEnd"/>
      <w:r>
        <w:rPr>
          <w:rFonts w:ascii="Times New Roman CYR" w:hAnsi="Times New Roman CYR"/>
          <w:sz w:val="28"/>
        </w:rPr>
        <w:t xml:space="preserve"> </w:t>
      </w:r>
      <w:proofErr w:type="spellStart"/>
      <w:r>
        <w:rPr>
          <w:rFonts w:ascii="Times New Roman CYR" w:hAnsi="Times New Roman CYR"/>
          <w:sz w:val="28"/>
        </w:rPr>
        <w:t>асиметрії</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рядів</w:t>
      </w:r>
      <w:proofErr w:type="spellEnd"/>
      <w:r>
        <w:rPr>
          <w:rFonts w:ascii="Times New Roman CYR" w:hAnsi="Times New Roman CYR"/>
          <w:sz w:val="28"/>
        </w:rPr>
        <w:t xml:space="preserve"> і </w:t>
      </w:r>
      <w:proofErr w:type="spellStart"/>
      <w:r>
        <w:rPr>
          <w:rFonts w:ascii="Times New Roman CYR" w:hAnsi="Times New Roman CYR"/>
          <w:sz w:val="28"/>
        </w:rPr>
        <w:t>усунення</w:t>
      </w:r>
      <w:proofErr w:type="spellEnd"/>
      <w:r>
        <w:rPr>
          <w:rFonts w:ascii="Times New Roman CYR" w:hAnsi="Times New Roman CYR"/>
          <w:sz w:val="28"/>
        </w:rPr>
        <w:t xml:space="preserve"> </w:t>
      </w:r>
      <w:proofErr w:type="spellStart"/>
      <w:r>
        <w:rPr>
          <w:rFonts w:ascii="Times New Roman CYR" w:hAnsi="Times New Roman CYR"/>
          <w:sz w:val="28"/>
        </w:rPr>
        <w:t>звичного</w:t>
      </w:r>
      <w:proofErr w:type="spellEnd"/>
      <w:r>
        <w:rPr>
          <w:rFonts w:ascii="Times New Roman CYR" w:hAnsi="Times New Roman CYR"/>
          <w:sz w:val="28"/>
        </w:rPr>
        <w:t xml:space="preserve"> </w:t>
      </w:r>
      <w:proofErr w:type="spellStart"/>
      <w:r>
        <w:rPr>
          <w:rFonts w:ascii="Times New Roman CYR" w:hAnsi="Times New Roman CYR"/>
          <w:sz w:val="28"/>
        </w:rPr>
        <w:t>зсуву</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Відкритий</w:t>
      </w:r>
      <w:proofErr w:type="spellEnd"/>
      <w:r>
        <w:rPr>
          <w:rFonts w:ascii="Times New Roman CYR" w:hAnsi="Times New Roman CYR"/>
          <w:b/>
          <w:i/>
          <w:sz w:val="28"/>
          <w:u w:val="single"/>
        </w:rPr>
        <w:t xml:space="preserve"> активатор </w:t>
      </w:r>
      <w:proofErr w:type="spellStart"/>
      <w:r>
        <w:rPr>
          <w:rFonts w:ascii="Times New Roman CYR" w:hAnsi="Times New Roman CYR"/>
          <w:b/>
          <w:i/>
          <w:sz w:val="28"/>
          <w:u w:val="single"/>
        </w:rPr>
        <w:t>Кламта</w:t>
      </w:r>
      <w:proofErr w:type="spellEnd"/>
      <w:r>
        <w:rPr>
          <w:rFonts w:ascii="Times New Roman CYR" w:hAnsi="Times New Roman CYR"/>
          <w:b/>
          <w:i/>
          <w:sz w:val="28"/>
          <w:u w:val="single"/>
        </w:rPr>
        <w:t xml:space="preserve">.  </w:t>
      </w:r>
      <w:r>
        <w:rPr>
          <w:rFonts w:ascii="Times New Roman CYR" w:hAnsi="Times New Roman CYR"/>
          <w:sz w:val="28"/>
        </w:rPr>
        <w:tab/>
      </w:r>
      <w:proofErr w:type="spellStart"/>
      <w:r>
        <w:rPr>
          <w:rFonts w:ascii="Times New Roman CYR" w:hAnsi="Times New Roman CYR"/>
          <w:sz w:val="28"/>
        </w:rPr>
        <w:t>Був</w:t>
      </w:r>
      <w:proofErr w:type="spellEnd"/>
      <w:r>
        <w:rPr>
          <w:rFonts w:ascii="Times New Roman CYR" w:hAnsi="Times New Roman CYR"/>
          <w:sz w:val="28"/>
        </w:rPr>
        <w:t xml:space="preserve"> </w:t>
      </w:r>
      <w:proofErr w:type="spellStart"/>
      <w:r>
        <w:rPr>
          <w:rFonts w:ascii="Times New Roman CYR" w:hAnsi="Times New Roman CYR"/>
          <w:sz w:val="28"/>
        </w:rPr>
        <w:t>запропонований</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аномалій</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при нейтральному </w:t>
      </w:r>
      <w:proofErr w:type="spellStart"/>
      <w:r>
        <w:rPr>
          <w:rFonts w:ascii="Times New Roman CYR" w:hAnsi="Times New Roman CYR"/>
          <w:sz w:val="28"/>
        </w:rPr>
        <w:t>прикусі</w:t>
      </w:r>
      <w:proofErr w:type="spellEnd"/>
      <w:r>
        <w:rPr>
          <w:rFonts w:ascii="Times New Roman CYR" w:hAnsi="Times New Roman CYR"/>
          <w:sz w:val="28"/>
        </w:rPr>
        <w:t xml:space="preserve"> і при </w:t>
      </w:r>
      <w:proofErr w:type="spellStart"/>
      <w:r>
        <w:rPr>
          <w:rFonts w:ascii="Times New Roman CYR" w:hAnsi="Times New Roman CYR"/>
          <w:sz w:val="28"/>
        </w:rPr>
        <w:t>сагітальних</w:t>
      </w:r>
      <w:proofErr w:type="spellEnd"/>
      <w:r>
        <w:rPr>
          <w:rFonts w:ascii="Times New Roman CYR" w:hAnsi="Times New Roman CYR"/>
          <w:sz w:val="28"/>
        </w:rPr>
        <w:t xml:space="preserve"> </w:t>
      </w:r>
      <w:proofErr w:type="spellStart"/>
      <w:r>
        <w:rPr>
          <w:rFonts w:ascii="Times New Roman CYR" w:hAnsi="Times New Roman CYR"/>
          <w:sz w:val="28"/>
        </w:rPr>
        <w:t>аномаліях</w:t>
      </w:r>
      <w:proofErr w:type="spellEnd"/>
      <w:r>
        <w:rPr>
          <w:rFonts w:ascii="Times New Roman CYR" w:hAnsi="Times New Roman CYR"/>
          <w:sz w:val="28"/>
        </w:rPr>
        <w:t xml:space="preserve"> у </w:t>
      </w:r>
      <w:proofErr w:type="spellStart"/>
      <w:r>
        <w:rPr>
          <w:rFonts w:ascii="Times New Roman CYR" w:hAnsi="Times New Roman CYR"/>
          <w:sz w:val="28"/>
        </w:rPr>
        <w:t>сполученні</w:t>
      </w:r>
      <w:proofErr w:type="spellEnd"/>
      <w:r>
        <w:rPr>
          <w:rFonts w:ascii="Times New Roman CYR" w:hAnsi="Times New Roman CYR"/>
          <w:sz w:val="28"/>
        </w:rPr>
        <w:t xml:space="preserve"> з </w:t>
      </w:r>
      <w:proofErr w:type="spellStart"/>
      <w:r>
        <w:rPr>
          <w:rFonts w:ascii="Times New Roman CYR" w:hAnsi="Times New Roman CYR"/>
          <w:sz w:val="28"/>
        </w:rPr>
        <w:t>вертикальними</w:t>
      </w:r>
      <w:proofErr w:type="spellEnd"/>
      <w:r>
        <w:rPr>
          <w:rFonts w:ascii="Times New Roman CYR" w:hAnsi="Times New Roman CYR"/>
          <w:sz w:val="28"/>
        </w:rPr>
        <w:t xml:space="preserve"> і </w:t>
      </w:r>
      <w:proofErr w:type="spellStart"/>
      <w:r>
        <w:rPr>
          <w:rFonts w:ascii="Times New Roman CYR" w:hAnsi="Times New Roman CYR"/>
          <w:sz w:val="28"/>
        </w:rPr>
        <w:t>трансверзальними</w:t>
      </w:r>
      <w:proofErr w:type="spellEnd"/>
      <w:r>
        <w:rPr>
          <w:rFonts w:ascii="Times New Roman CYR" w:hAnsi="Times New Roman CYR"/>
          <w:sz w:val="28"/>
        </w:rPr>
        <w:t xml:space="preserve">.  </w:t>
      </w:r>
      <w:proofErr w:type="spellStart"/>
      <w:r>
        <w:rPr>
          <w:rFonts w:ascii="Times New Roman CYR" w:hAnsi="Times New Roman CYR"/>
          <w:sz w:val="28"/>
        </w:rPr>
        <w:t>Він</w:t>
      </w:r>
      <w:proofErr w:type="spellEnd"/>
      <w:r>
        <w:rPr>
          <w:rFonts w:ascii="Times New Roman CYR" w:hAnsi="Times New Roman CYR"/>
          <w:sz w:val="28"/>
        </w:rPr>
        <w:t xml:space="preserve"> </w:t>
      </w:r>
      <w:proofErr w:type="spellStart"/>
      <w:r>
        <w:rPr>
          <w:rFonts w:ascii="Times New Roman CYR" w:hAnsi="Times New Roman CYR"/>
          <w:sz w:val="28"/>
        </w:rPr>
        <w:t>являє</w:t>
      </w:r>
      <w:proofErr w:type="spellEnd"/>
      <w:r>
        <w:rPr>
          <w:rFonts w:ascii="Times New Roman CYR" w:hAnsi="Times New Roman CYR"/>
          <w:sz w:val="28"/>
        </w:rPr>
        <w:t xml:space="preserve"> </w:t>
      </w:r>
      <w:proofErr w:type="gramStart"/>
      <w:r>
        <w:rPr>
          <w:rFonts w:ascii="Times New Roman CYR" w:hAnsi="Times New Roman CYR"/>
          <w:sz w:val="28"/>
        </w:rPr>
        <w:t xml:space="preserve">собою  </w:t>
      </w:r>
      <w:proofErr w:type="spellStart"/>
      <w:r>
        <w:rPr>
          <w:rFonts w:ascii="Times New Roman CYR" w:hAnsi="Times New Roman CYR"/>
          <w:sz w:val="28"/>
        </w:rPr>
        <w:t>відкритий</w:t>
      </w:r>
      <w:proofErr w:type="spellEnd"/>
      <w:proofErr w:type="gramEnd"/>
      <w:r>
        <w:rPr>
          <w:rFonts w:ascii="Times New Roman CYR" w:hAnsi="Times New Roman CYR"/>
          <w:sz w:val="28"/>
        </w:rPr>
        <w:t xml:space="preserve"> моноблок </w:t>
      </w:r>
      <w:proofErr w:type="spellStart"/>
      <w:r>
        <w:rPr>
          <w:rFonts w:ascii="Times New Roman CYR" w:hAnsi="Times New Roman CYR"/>
          <w:sz w:val="28"/>
        </w:rPr>
        <w:t>полегшеної</w:t>
      </w:r>
      <w:proofErr w:type="spellEnd"/>
      <w:r>
        <w:rPr>
          <w:rFonts w:ascii="Times New Roman CYR" w:hAnsi="Times New Roman CYR"/>
          <w:sz w:val="28"/>
        </w:rPr>
        <w:t xml:space="preserve"> </w:t>
      </w:r>
      <w:proofErr w:type="spellStart"/>
      <w:r>
        <w:rPr>
          <w:rFonts w:ascii="Times New Roman CYR" w:hAnsi="Times New Roman CYR"/>
          <w:sz w:val="28"/>
        </w:rPr>
        <w:t>конструкції</w:t>
      </w:r>
      <w:proofErr w:type="spellEnd"/>
      <w:r>
        <w:rPr>
          <w:rFonts w:ascii="Times New Roman CYR" w:hAnsi="Times New Roman CYR"/>
          <w:sz w:val="28"/>
        </w:rPr>
        <w:t xml:space="preserve"> з </w:t>
      </w:r>
      <w:proofErr w:type="spellStart"/>
      <w:r>
        <w:rPr>
          <w:rFonts w:ascii="Times New Roman CYR" w:hAnsi="Times New Roman CYR"/>
          <w:sz w:val="28"/>
        </w:rPr>
        <w:t>дротовими</w:t>
      </w:r>
      <w:proofErr w:type="spellEnd"/>
      <w:r>
        <w:rPr>
          <w:rFonts w:ascii="Times New Roman CYR" w:hAnsi="Times New Roman CYR"/>
          <w:sz w:val="28"/>
        </w:rPr>
        <w:t xml:space="preserve"> дугами, пружинами й </w:t>
      </w:r>
      <w:proofErr w:type="spellStart"/>
      <w:r>
        <w:rPr>
          <w:rFonts w:ascii="Times New Roman CYR" w:hAnsi="Times New Roman CYR"/>
          <w:sz w:val="28"/>
        </w:rPr>
        <w:t>іншими</w:t>
      </w:r>
      <w:proofErr w:type="spellEnd"/>
      <w:r>
        <w:rPr>
          <w:rFonts w:ascii="Times New Roman CYR" w:hAnsi="Times New Roman CYR"/>
          <w:sz w:val="28"/>
        </w:rPr>
        <w:t xml:space="preserve"> </w:t>
      </w:r>
      <w:proofErr w:type="spellStart"/>
      <w:r>
        <w:rPr>
          <w:rFonts w:ascii="Times New Roman CYR" w:hAnsi="Times New Roman CYR"/>
          <w:sz w:val="28"/>
        </w:rPr>
        <w:t>пристосуваннями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w:t>
      </w:r>
      <w:proofErr w:type="spellStart"/>
      <w:r>
        <w:rPr>
          <w:rFonts w:ascii="Times New Roman CYR" w:hAnsi="Times New Roman CYR"/>
          <w:sz w:val="28"/>
        </w:rPr>
        <w:t>піднебінного</w:t>
      </w:r>
      <w:proofErr w:type="spellEnd"/>
      <w:r>
        <w:rPr>
          <w:rFonts w:ascii="Times New Roman CYR" w:hAnsi="Times New Roman CYR"/>
          <w:sz w:val="28"/>
        </w:rPr>
        <w:t xml:space="preserve"> </w:t>
      </w:r>
      <w:proofErr w:type="spellStart"/>
      <w:r>
        <w:rPr>
          <w:rFonts w:ascii="Times New Roman CYR" w:hAnsi="Times New Roman CYR"/>
          <w:sz w:val="28"/>
        </w:rPr>
        <w:t>зводу</w:t>
      </w:r>
      <w:proofErr w:type="spellEnd"/>
      <w:r>
        <w:rPr>
          <w:rFonts w:ascii="Times New Roman CYR" w:hAnsi="Times New Roman CYR"/>
          <w:sz w:val="28"/>
        </w:rPr>
        <w:t xml:space="preserve"> </w:t>
      </w:r>
      <w:proofErr w:type="spellStart"/>
      <w:r>
        <w:rPr>
          <w:rFonts w:ascii="Times New Roman CYR" w:hAnsi="Times New Roman CYR"/>
          <w:sz w:val="28"/>
        </w:rPr>
        <w:t>пластмаса</w:t>
      </w:r>
      <w:proofErr w:type="spellEnd"/>
      <w:r>
        <w:rPr>
          <w:rFonts w:ascii="Times New Roman CYR" w:hAnsi="Times New Roman CYR"/>
          <w:sz w:val="28"/>
        </w:rPr>
        <w:t xml:space="preserve"> </w:t>
      </w:r>
      <w:proofErr w:type="spellStart"/>
      <w:r>
        <w:rPr>
          <w:rFonts w:ascii="Times New Roman CYR" w:hAnsi="Times New Roman CYR"/>
          <w:sz w:val="28"/>
        </w:rPr>
        <w:t>відсутня</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значно</w:t>
      </w:r>
      <w:proofErr w:type="spellEnd"/>
      <w:r>
        <w:rPr>
          <w:rFonts w:ascii="Times New Roman CYR" w:hAnsi="Times New Roman CYR"/>
          <w:sz w:val="28"/>
        </w:rPr>
        <w:t xml:space="preserve"> </w:t>
      </w:r>
      <w:proofErr w:type="spellStart"/>
      <w:r>
        <w:rPr>
          <w:rFonts w:ascii="Times New Roman CYR" w:hAnsi="Times New Roman CYR"/>
          <w:sz w:val="28"/>
        </w:rPr>
        <w:t>збільшує</w:t>
      </w:r>
      <w:proofErr w:type="spellEnd"/>
      <w:r>
        <w:rPr>
          <w:rFonts w:ascii="Times New Roman CYR" w:hAnsi="Times New Roman CYR"/>
          <w:sz w:val="28"/>
        </w:rPr>
        <w:t xml:space="preserve"> </w:t>
      </w:r>
      <w:proofErr w:type="spellStart"/>
      <w:r>
        <w:rPr>
          <w:rFonts w:ascii="Times New Roman CYR" w:hAnsi="Times New Roman CYR"/>
          <w:sz w:val="28"/>
        </w:rPr>
        <w:t>простір</w:t>
      </w:r>
      <w:proofErr w:type="spellEnd"/>
      <w:r>
        <w:rPr>
          <w:rFonts w:ascii="Times New Roman CYR" w:hAnsi="Times New Roman CYR"/>
          <w:sz w:val="28"/>
        </w:rPr>
        <w:t xml:space="preserve"> для </w:t>
      </w:r>
      <w:proofErr w:type="spellStart"/>
      <w:r>
        <w:rPr>
          <w:rFonts w:ascii="Times New Roman CYR" w:hAnsi="Times New Roman CYR"/>
          <w:sz w:val="28"/>
        </w:rPr>
        <w:t>язика</w:t>
      </w:r>
      <w:proofErr w:type="spellEnd"/>
      <w:r>
        <w:rPr>
          <w:rFonts w:ascii="Times New Roman CYR" w:hAnsi="Times New Roman CYR"/>
          <w:sz w:val="28"/>
        </w:rPr>
        <w:t xml:space="preserve"> і </w:t>
      </w:r>
      <w:proofErr w:type="spellStart"/>
      <w:r>
        <w:rPr>
          <w:rFonts w:ascii="Times New Roman CYR" w:hAnsi="Times New Roman CYR"/>
          <w:sz w:val="28"/>
        </w:rPr>
        <w:t>полегшує</w:t>
      </w:r>
      <w:proofErr w:type="spellEnd"/>
      <w:r>
        <w:rPr>
          <w:rFonts w:ascii="Times New Roman CYR" w:hAnsi="Times New Roman CYR"/>
          <w:sz w:val="28"/>
        </w:rPr>
        <w:t xml:space="preserve"> </w:t>
      </w:r>
      <w:proofErr w:type="spellStart"/>
      <w:r>
        <w:rPr>
          <w:rFonts w:ascii="Times New Roman CYR" w:hAnsi="Times New Roman CYR"/>
          <w:sz w:val="28"/>
        </w:rPr>
        <w:t>функції</w:t>
      </w:r>
      <w:proofErr w:type="spellEnd"/>
      <w:r>
        <w:rPr>
          <w:rFonts w:ascii="Times New Roman CYR" w:hAnsi="Times New Roman CYR"/>
          <w:sz w:val="28"/>
        </w:rPr>
        <w:t xml:space="preserve"> </w:t>
      </w:r>
      <w:proofErr w:type="spellStart"/>
      <w:r>
        <w:rPr>
          <w:rFonts w:ascii="Times New Roman CYR" w:hAnsi="Times New Roman CYR"/>
          <w:sz w:val="28"/>
        </w:rPr>
        <w:t>зубощелепної</w:t>
      </w:r>
      <w:proofErr w:type="spellEnd"/>
      <w:r>
        <w:rPr>
          <w:rFonts w:ascii="Times New Roman CYR" w:hAnsi="Times New Roman CYR"/>
          <w:sz w:val="28"/>
        </w:rPr>
        <w:t xml:space="preserve"> </w:t>
      </w:r>
      <w:proofErr w:type="spellStart"/>
      <w:r>
        <w:rPr>
          <w:rFonts w:ascii="Times New Roman CYR" w:hAnsi="Times New Roman CYR"/>
          <w:sz w:val="28"/>
        </w:rPr>
        <w:t>системи</w:t>
      </w:r>
      <w:proofErr w:type="spellEnd"/>
      <w:r>
        <w:rPr>
          <w:rFonts w:ascii="Times New Roman CYR" w:hAnsi="Times New Roman CYR"/>
          <w:sz w:val="28"/>
        </w:rPr>
        <w:t xml:space="preserve">.  </w:t>
      </w:r>
      <w:proofErr w:type="spellStart"/>
      <w:r>
        <w:rPr>
          <w:rFonts w:ascii="Times New Roman CYR" w:hAnsi="Times New Roman CYR"/>
          <w:sz w:val="28"/>
        </w:rPr>
        <w:t>Такий</w:t>
      </w:r>
      <w:proofErr w:type="spellEnd"/>
      <w:r>
        <w:rPr>
          <w:rFonts w:ascii="Times New Roman CYR" w:hAnsi="Times New Roman CYR"/>
          <w:sz w:val="28"/>
        </w:rPr>
        <w:t xml:space="preserve"> </w:t>
      </w:r>
      <w:proofErr w:type="spellStart"/>
      <w:r>
        <w:rPr>
          <w:rFonts w:ascii="Times New Roman CYR" w:hAnsi="Times New Roman CYR"/>
          <w:sz w:val="28"/>
        </w:rPr>
        <w:t>апарат</w:t>
      </w:r>
      <w:proofErr w:type="spellEnd"/>
      <w:r>
        <w:rPr>
          <w:rFonts w:ascii="Times New Roman CYR" w:hAnsi="Times New Roman CYR"/>
          <w:sz w:val="28"/>
        </w:rPr>
        <w:t xml:space="preserve"> не </w:t>
      </w:r>
      <w:proofErr w:type="spellStart"/>
      <w:r>
        <w:rPr>
          <w:rFonts w:ascii="Times New Roman CYR" w:hAnsi="Times New Roman CYR"/>
          <w:sz w:val="28"/>
        </w:rPr>
        <w:t>утрудняє</w:t>
      </w:r>
      <w:proofErr w:type="spellEnd"/>
      <w:r>
        <w:rPr>
          <w:rFonts w:ascii="Times New Roman CYR" w:hAnsi="Times New Roman CYR"/>
          <w:sz w:val="28"/>
        </w:rPr>
        <w:t xml:space="preserve"> </w:t>
      </w:r>
      <w:proofErr w:type="spellStart"/>
      <w:r>
        <w:rPr>
          <w:rFonts w:ascii="Times New Roman CYR" w:hAnsi="Times New Roman CYR"/>
          <w:sz w:val="28"/>
        </w:rPr>
        <w:t>мову</w:t>
      </w:r>
      <w:proofErr w:type="spellEnd"/>
      <w:r>
        <w:rPr>
          <w:rFonts w:ascii="Times New Roman CYR" w:hAnsi="Times New Roman CYR"/>
          <w:sz w:val="28"/>
        </w:rPr>
        <w:t xml:space="preserve"> і </w:t>
      </w:r>
      <w:proofErr w:type="spellStart"/>
      <w:r>
        <w:rPr>
          <w:rFonts w:ascii="Times New Roman CYR" w:hAnsi="Times New Roman CYR"/>
          <w:sz w:val="28"/>
        </w:rPr>
        <w:t>їм</w:t>
      </w:r>
      <w:proofErr w:type="spellEnd"/>
      <w:r>
        <w:rPr>
          <w:rFonts w:ascii="Times New Roman CYR" w:hAnsi="Times New Roman CYR"/>
          <w:sz w:val="28"/>
        </w:rPr>
        <w:t xml:space="preserve"> </w:t>
      </w:r>
      <w:proofErr w:type="spellStart"/>
      <w:r>
        <w:rPr>
          <w:rFonts w:ascii="Times New Roman CYR" w:hAnsi="Times New Roman CYR"/>
          <w:sz w:val="28"/>
        </w:rPr>
        <w:t>можна</w:t>
      </w:r>
      <w:proofErr w:type="spellEnd"/>
      <w:r>
        <w:rPr>
          <w:rFonts w:ascii="Times New Roman CYR" w:hAnsi="Times New Roman CYR"/>
          <w:sz w:val="28"/>
        </w:rPr>
        <w:t xml:space="preserve"> </w:t>
      </w:r>
      <w:proofErr w:type="spellStart"/>
      <w:r>
        <w:rPr>
          <w:rFonts w:ascii="Times New Roman CYR" w:hAnsi="Times New Roman CYR"/>
          <w:sz w:val="28"/>
        </w:rPr>
        <w:t>користуватися</w:t>
      </w:r>
      <w:proofErr w:type="spellEnd"/>
      <w:r>
        <w:rPr>
          <w:rFonts w:ascii="Times New Roman CYR" w:hAnsi="Times New Roman CYR"/>
          <w:sz w:val="28"/>
        </w:rPr>
        <w:t xml:space="preserve"> не </w:t>
      </w:r>
      <w:proofErr w:type="spellStart"/>
      <w:r>
        <w:rPr>
          <w:rFonts w:ascii="Times New Roman CYR" w:hAnsi="Times New Roman CYR"/>
          <w:sz w:val="28"/>
        </w:rPr>
        <w:t>тільки</w:t>
      </w:r>
      <w:proofErr w:type="spellEnd"/>
      <w:r>
        <w:rPr>
          <w:rFonts w:ascii="Times New Roman CYR" w:hAnsi="Times New Roman CYR"/>
          <w:sz w:val="28"/>
        </w:rPr>
        <w:t xml:space="preserve"> </w:t>
      </w:r>
      <w:proofErr w:type="spellStart"/>
      <w:r>
        <w:rPr>
          <w:rFonts w:ascii="Times New Roman CYR" w:hAnsi="Times New Roman CYR"/>
          <w:sz w:val="28"/>
        </w:rPr>
        <w:t>вночі</w:t>
      </w:r>
      <w:proofErr w:type="spellEnd"/>
      <w:r>
        <w:rPr>
          <w:rFonts w:ascii="Times New Roman CYR" w:hAnsi="Times New Roman CYR"/>
          <w:sz w:val="28"/>
        </w:rPr>
        <w:t xml:space="preserve">, але й у </w:t>
      </w:r>
      <w:proofErr w:type="spellStart"/>
      <w:r>
        <w:rPr>
          <w:rFonts w:ascii="Times New Roman CYR" w:hAnsi="Times New Roman CYR"/>
          <w:sz w:val="28"/>
        </w:rPr>
        <w:t>денний</w:t>
      </w:r>
      <w:proofErr w:type="spellEnd"/>
      <w:r>
        <w:rPr>
          <w:rFonts w:ascii="Times New Roman CYR" w:hAnsi="Times New Roman CYR"/>
          <w:sz w:val="28"/>
        </w:rPr>
        <w:t xml:space="preserve"> час.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Основні</w:t>
      </w:r>
      <w:proofErr w:type="spellEnd"/>
      <w:r>
        <w:rPr>
          <w:rFonts w:ascii="Times New Roman CYR" w:hAnsi="Times New Roman CYR"/>
          <w:sz w:val="28"/>
        </w:rPr>
        <w:t xml:space="preserve"> </w:t>
      </w:r>
      <w:proofErr w:type="spellStart"/>
      <w:r>
        <w:rPr>
          <w:rFonts w:ascii="Times New Roman CYR" w:hAnsi="Times New Roman CYR"/>
          <w:sz w:val="28"/>
        </w:rPr>
        <w:t>деталі</w:t>
      </w:r>
      <w:proofErr w:type="spellEnd"/>
      <w:r>
        <w:rPr>
          <w:rFonts w:ascii="Times New Roman CYR" w:hAnsi="Times New Roman CYR"/>
          <w:sz w:val="28"/>
        </w:rPr>
        <w:t xml:space="preserve"> активатора </w:t>
      </w:r>
      <w:proofErr w:type="spellStart"/>
      <w:r>
        <w:rPr>
          <w:rFonts w:ascii="Times New Roman CYR" w:hAnsi="Times New Roman CYR"/>
          <w:sz w:val="28"/>
        </w:rPr>
        <w:t>Кламта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- 2 </w:t>
      </w:r>
      <w:proofErr w:type="spellStart"/>
      <w:r>
        <w:rPr>
          <w:rFonts w:ascii="Times New Roman CYR" w:hAnsi="Times New Roman CYR"/>
          <w:sz w:val="28"/>
        </w:rPr>
        <w:t>пластмасових</w:t>
      </w:r>
      <w:proofErr w:type="spellEnd"/>
      <w:r>
        <w:rPr>
          <w:rFonts w:ascii="Times New Roman CYR" w:hAnsi="Times New Roman CYR"/>
          <w:sz w:val="28"/>
        </w:rPr>
        <w:t xml:space="preserve"> оральных </w:t>
      </w:r>
      <w:proofErr w:type="spellStart"/>
      <w:r>
        <w:rPr>
          <w:rFonts w:ascii="Times New Roman CYR" w:hAnsi="Times New Roman CYR"/>
          <w:sz w:val="28"/>
        </w:rPr>
        <w:t>щити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прилягають</w:t>
      </w:r>
      <w:proofErr w:type="spellEnd"/>
      <w:r>
        <w:rPr>
          <w:rFonts w:ascii="Times New Roman CYR" w:hAnsi="Times New Roman CYR"/>
          <w:sz w:val="28"/>
        </w:rPr>
        <w:t xml:space="preserve"> до </w:t>
      </w:r>
      <w:proofErr w:type="spellStart"/>
      <w:r>
        <w:rPr>
          <w:rFonts w:ascii="Times New Roman CYR" w:hAnsi="Times New Roman CYR"/>
          <w:sz w:val="28"/>
        </w:rPr>
        <w:t>зубоальвеолярних</w:t>
      </w:r>
      <w:proofErr w:type="spellEnd"/>
      <w:r>
        <w:rPr>
          <w:rFonts w:ascii="Times New Roman CYR" w:hAnsi="Times New Roman CYR"/>
          <w:sz w:val="28"/>
        </w:rPr>
        <w:t xml:space="preserve"> </w:t>
      </w:r>
      <w:proofErr w:type="spellStart"/>
      <w:r>
        <w:rPr>
          <w:rFonts w:ascii="Times New Roman CYR" w:hAnsi="Times New Roman CYR"/>
          <w:sz w:val="28"/>
        </w:rPr>
        <w:t>ділянок</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і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ікла</w:t>
      </w:r>
      <w:proofErr w:type="spellEnd"/>
      <w:r>
        <w:rPr>
          <w:rFonts w:ascii="Times New Roman CYR" w:hAnsi="Times New Roman CYR"/>
          <w:sz w:val="28"/>
        </w:rPr>
        <w:t xml:space="preserve"> до </w:t>
      </w:r>
      <w:proofErr w:type="spellStart"/>
      <w:r>
        <w:rPr>
          <w:rFonts w:ascii="Times New Roman CYR" w:hAnsi="Times New Roman CYR"/>
          <w:sz w:val="28"/>
        </w:rPr>
        <w:t>останнього</w:t>
      </w:r>
      <w:proofErr w:type="spellEnd"/>
      <w:r>
        <w:rPr>
          <w:rFonts w:ascii="Times New Roman CYR" w:hAnsi="Times New Roman CYR"/>
          <w:sz w:val="28"/>
        </w:rPr>
        <w:t xml:space="preserve"> моляра,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оклюзійні</w:t>
      </w:r>
      <w:proofErr w:type="spellEnd"/>
      <w:r>
        <w:rPr>
          <w:rFonts w:ascii="Times New Roman CYR" w:hAnsi="Times New Roman CYR"/>
          <w:sz w:val="28"/>
        </w:rPr>
        <w:t xml:space="preserve"> накладки на </w:t>
      </w:r>
      <w:proofErr w:type="spellStart"/>
      <w:r>
        <w:rPr>
          <w:rFonts w:ascii="Times New Roman CYR" w:hAnsi="Times New Roman CYR"/>
          <w:sz w:val="28"/>
        </w:rPr>
        <w:t>бічні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покривають</w:t>
      </w:r>
      <w:proofErr w:type="spellEnd"/>
      <w:r>
        <w:rPr>
          <w:rFonts w:ascii="Times New Roman CYR" w:hAnsi="Times New Roman CYR"/>
          <w:sz w:val="28"/>
        </w:rPr>
        <w:t xml:space="preserve"> 2/3 </w:t>
      </w:r>
      <w:proofErr w:type="spellStart"/>
      <w:r>
        <w:rPr>
          <w:rFonts w:ascii="Times New Roman CYR" w:hAnsi="Times New Roman CYR"/>
          <w:sz w:val="28"/>
        </w:rPr>
        <w:t>жувальних</w:t>
      </w:r>
      <w:proofErr w:type="spellEnd"/>
      <w:r>
        <w:rPr>
          <w:rFonts w:ascii="Times New Roman CYR" w:hAnsi="Times New Roman CYR"/>
          <w:sz w:val="28"/>
        </w:rPr>
        <w:t xml:space="preserve"> </w:t>
      </w:r>
      <w:proofErr w:type="spellStart"/>
      <w:r>
        <w:rPr>
          <w:rFonts w:ascii="Times New Roman CYR" w:hAnsi="Times New Roman CYR"/>
          <w:sz w:val="28"/>
        </w:rPr>
        <w:t>поверхонь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піднебінний</w:t>
      </w:r>
      <w:proofErr w:type="spellEnd"/>
      <w:r>
        <w:rPr>
          <w:rFonts w:ascii="Times New Roman CYR" w:hAnsi="Times New Roman CYR"/>
          <w:sz w:val="28"/>
        </w:rPr>
        <w:t xml:space="preserve"> </w:t>
      </w:r>
      <w:proofErr w:type="spellStart"/>
      <w:r>
        <w:rPr>
          <w:rFonts w:ascii="Times New Roman CYR" w:hAnsi="Times New Roman CYR"/>
          <w:sz w:val="28"/>
        </w:rPr>
        <w:t>бюгель</w:t>
      </w:r>
      <w:proofErr w:type="spellEnd"/>
      <w:r>
        <w:rPr>
          <w:rFonts w:ascii="Times New Roman CYR" w:hAnsi="Times New Roman CYR"/>
          <w:sz w:val="28"/>
        </w:rPr>
        <w:t xml:space="preserve"> у </w:t>
      </w:r>
      <w:proofErr w:type="spellStart"/>
      <w:r>
        <w:rPr>
          <w:rFonts w:ascii="Times New Roman CYR" w:hAnsi="Times New Roman CYR"/>
          <w:sz w:val="28"/>
        </w:rPr>
        <w:t>вигляді</w:t>
      </w:r>
      <w:proofErr w:type="spellEnd"/>
      <w:r>
        <w:rPr>
          <w:rFonts w:ascii="Times New Roman CYR" w:hAnsi="Times New Roman CYR"/>
          <w:sz w:val="28"/>
        </w:rPr>
        <w:t xml:space="preserve"> </w:t>
      </w:r>
      <w:proofErr w:type="spellStart"/>
      <w:r>
        <w:rPr>
          <w:rFonts w:ascii="Times New Roman CYR" w:hAnsi="Times New Roman CYR"/>
          <w:sz w:val="28"/>
        </w:rPr>
        <w:t>одинарної</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Коффіна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вестибулярні</w:t>
      </w:r>
      <w:proofErr w:type="spellEnd"/>
      <w:r>
        <w:rPr>
          <w:rFonts w:ascii="Times New Roman CYR" w:hAnsi="Times New Roman CYR"/>
          <w:sz w:val="28"/>
        </w:rPr>
        <w:t xml:space="preserve"> дуги для </w:t>
      </w:r>
      <w:proofErr w:type="spellStart"/>
      <w:r>
        <w:rPr>
          <w:rFonts w:ascii="Times New Roman CYR" w:hAnsi="Times New Roman CYR"/>
          <w:sz w:val="28"/>
        </w:rPr>
        <w:t>верхніх</w:t>
      </w:r>
      <w:proofErr w:type="spellEnd"/>
      <w:r>
        <w:rPr>
          <w:rFonts w:ascii="Times New Roman CYR" w:hAnsi="Times New Roman CYR"/>
          <w:sz w:val="28"/>
        </w:rPr>
        <w:t xml:space="preserve"> і </w:t>
      </w:r>
      <w:proofErr w:type="spellStart"/>
      <w:r>
        <w:rPr>
          <w:rFonts w:ascii="Times New Roman CYR" w:hAnsi="Times New Roman CYR"/>
          <w:sz w:val="28"/>
        </w:rPr>
        <w:t>нижніх</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закінчуються</w:t>
      </w:r>
      <w:proofErr w:type="spellEnd"/>
      <w:r>
        <w:rPr>
          <w:rFonts w:ascii="Times New Roman CYR" w:hAnsi="Times New Roman CYR"/>
          <w:sz w:val="28"/>
        </w:rPr>
        <w:t xml:space="preserve"> у </w:t>
      </w:r>
      <w:proofErr w:type="spellStart"/>
      <w:r>
        <w:rPr>
          <w:rFonts w:ascii="Times New Roman CYR" w:hAnsi="Times New Roman CYR"/>
          <w:sz w:val="28"/>
        </w:rPr>
        <w:t>вигляді</w:t>
      </w:r>
      <w:proofErr w:type="spellEnd"/>
      <w:r>
        <w:rPr>
          <w:rFonts w:ascii="Times New Roman CYR" w:hAnsi="Times New Roman CYR"/>
          <w:sz w:val="28"/>
        </w:rPr>
        <w:t xml:space="preserve"> горизонтально </w:t>
      </w:r>
      <w:proofErr w:type="spellStart"/>
      <w:r>
        <w:rPr>
          <w:rFonts w:ascii="Times New Roman CYR" w:hAnsi="Times New Roman CYR"/>
          <w:sz w:val="28"/>
        </w:rPr>
        <w:t>розташованих</w:t>
      </w:r>
      <w:proofErr w:type="spellEnd"/>
      <w:r>
        <w:rPr>
          <w:rFonts w:ascii="Times New Roman CYR" w:hAnsi="Times New Roman CYR"/>
          <w:sz w:val="28"/>
        </w:rPr>
        <w:t xml:space="preserve"> U- </w:t>
      </w:r>
      <w:proofErr w:type="spellStart"/>
      <w:r>
        <w:rPr>
          <w:rFonts w:ascii="Times New Roman CYR" w:hAnsi="Times New Roman CYR"/>
          <w:sz w:val="28"/>
        </w:rPr>
        <w:t>подібних</w:t>
      </w:r>
      <w:proofErr w:type="spellEnd"/>
      <w:r>
        <w:rPr>
          <w:rFonts w:ascii="Times New Roman CYR" w:hAnsi="Times New Roman CYR"/>
          <w:sz w:val="28"/>
        </w:rPr>
        <w:t xml:space="preserve"> </w:t>
      </w:r>
      <w:proofErr w:type="spellStart"/>
      <w:r>
        <w:rPr>
          <w:rFonts w:ascii="Times New Roman CYR" w:hAnsi="Times New Roman CYR"/>
          <w:sz w:val="28"/>
        </w:rPr>
        <w:t>вигинів</w:t>
      </w:r>
      <w:proofErr w:type="spellEnd"/>
      <w:r>
        <w:rPr>
          <w:rFonts w:ascii="Times New Roman CYR" w:hAnsi="Times New Roman CYR"/>
          <w:sz w:val="28"/>
        </w:rPr>
        <w:t xml:space="preserve"> (по типу </w:t>
      </w:r>
      <w:proofErr w:type="spellStart"/>
      <w:r>
        <w:rPr>
          <w:rFonts w:ascii="Times New Roman CYR" w:hAnsi="Times New Roman CYR"/>
          <w:sz w:val="28"/>
        </w:rPr>
        <w:t>дротових</w:t>
      </w:r>
      <w:proofErr w:type="spellEnd"/>
      <w:r>
        <w:rPr>
          <w:rFonts w:ascii="Times New Roman CYR" w:hAnsi="Times New Roman CYR"/>
          <w:sz w:val="28"/>
        </w:rPr>
        <w:t xml:space="preserve"> </w:t>
      </w:r>
      <w:proofErr w:type="spellStart"/>
      <w:r>
        <w:rPr>
          <w:rFonts w:ascii="Times New Roman CYR" w:hAnsi="Times New Roman CYR"/>
          <w:sz w:val="28"/>
        </w:rPr>
        <w:t>вестибулярних</w:t>
      </w:r>
      <w:proofErr w:type="spellEnd"/>
      <w:r>
        <w:rPr>
          <w:rFonts w:ascii="Times New Roman CYR" w:hAnsi="Times New Roman CYR"/>
          <w:sz w:val="28"/>
        </w:rPr>
        <w:t xml:space="preserve"> </w:t>
      </w:r>
      <w:proofErr w:type="spellStart"/>
      <w:r>
        <w:rPr>
          <w:rFonts w:ascii="Times New Roman CYR" w:hAnsi="Times New Roman CYR"/>
          <w:sz w:val="28"/>
        </w:rPr>
        <w:t>щитів</w:t>
      </w:r>
      <w:proofErr w:type="spellEnd"/>
      <w:r>
        <w:rPr>
          <w:rFonts w:ascii="Times New Roman CYR" w:hAnsi="Times New Roman CYR"/>
          <w:sz w:val="28"/>
        </w:rPr>
        <w:t xml:space="preserve">) для </w:t>
      </w:r>
      <w:proofErr w:type="spellStart"/>
      <w:r>
        <w:rPr>
          <w:rFonts w:ascii="Times New Roman CYR" w:hAnsi="Times New Roman CYR"/>
          <w:sz w:val="28"/>
        </w:rPr>
        <w:t>відведення</w:t>
      </w:r>
      <w:proofErr w:type="spellEnd"/>
      <w:r>
        <w:rPr>
          <w:rFonts w:ascii="Times New Roman CYR" w:hAnsi="Times New Roman CYR"/>
          <w:sz w:val="28"/>
        </w:rPr>
        <w:t xml:space="preserve"> </w:t>
      </w:r>
      <w:proofErr w:type="spellStart"/>
      <w:r>
        <w:rPr>
          <w:rFonts w:ascii="Times New Roman CYR" w:hAnsi="Times New Roman CYR"/>
          <w:sz w:val="28"/>
        </w:rPr>
        <w:t>щік</w:t>
      </w:r>
      <w:proofErr w:type="spellEnd"/>
      <w:r>
        <w:rPr>
          <w:rFonts w:ascii="Times New Roman CYR" w:hAnsi="Times New Roman CYR"/>
          <w:sz w:val="28"/>
        </w:rPr>
        <w:t xml:space="preserve"> і </w:t>
      </w:r>
      <w:proofErr w:type="spellStart"/>
      <w:r>
        <w:rPr>
          <w:rFonts w:ascii="Times New Roman CYR" w:hAnsi="Times New Roman CYR"/>
          <w:sz w:val="28"/>
        </w:rPr>
        <w:t>попередження</w:t>
      </w:r>
      <w:proofErr w:type="spellEnd"/>
      <w:r>
        <w:rPr>
          <w:rFonts w:ascii="Times New Roman CYR" w:hAnsi="Times New Roman CYR"/>
          <w:sz w:val="28"/>
        </w:rPr>
        <w:t xml:space="preserve"> </w:t>
      </w:r>
      <w:proofErr w:type="spellStart"/>
      <w:r>
        <w:rPr>
          <w:rFonts w:ascii="Times New Roman CYR" w:hAnsi="Times New Roman CYR"/>
          <w:sz w:val="28"/>
        </w:rPr>
        <w:t>закушування</w:t>
      </w:r>
      <w:proofErr w:type="spellEnd"/>
      <w:r>
        <w:rPr>
          <w:rFonts w:ascii="Times New Roman CYR" w:hAnsi="Times New Roman CYR"/>
          <w:sz w:val="28"/>
        </w:rPr>
        <w:t xml:space="preserve"> </w:t>
      </w:r>
      <w:proofErr w:type="spellStart"/>
      <w:r>
        <w:rPr>
          <w:rFonts w:ascii="Times New Roman CYR" w:hAnsi="Times New Roman CYR"/>
          <w:sz w:val="28"/>
        </w:rPr>
        <w:t>слизової</w:t>
      </w:r>
      <w:proofErr w:type="spellEnd"/>
      <w:r>
        <w:rPr>
          <w:rFonts w:ascii="Times New Roman CYR" w:hAnsi="Times New Roman CYR"/>
          <w:sz w:val="28"/>
        </w:rPr>
        <w:t xml:space="preserve"> </w:t>
      </w:r>
      <w:proofErr w:type="spellStart"/>
      <w:r>
        <w:rPr>
          <w:rFonts w:ascii="Times New Roman CYR" w:hAnsi="Times New Roman CYR"/>
          <w:sz w:val="28"/>
        </w:rPr>
        <w:t>оболонки</w:t>
      </w:r>
      <w:proofErr w:type="spellEnd"/>
      <w:r>
        <w:rPr>
          <w:rFonts w:ascii="Times New Roman CYR" w:hAnsi="Times New Roman CYR"/>
          <w:sz w:val="28"/>
        </w:rPr>
        <w:t xml:space="preserve">).  </w:t>
      </w:r>
      <w:proofErr w:type="spellStart"/>
      <w:r>
        <w:rPr>
          <w:rFonts w:ascii="Times New Roman CYR" w:hAnsi="Times New Roman CYR"/>
          <w:sz w:val="28"/>
        </w:rPr>
        <w:t>Кінці</w:t>
      </w:r>
      <w:proofErr w:type="spellEnd"/>
      <w:r>
        <w:rPr>
          <w:rFonts w:ascii="Times New Roman CYR" w:hAnsi="Times New Roman CYR"/>
          <w:sz w:val="28"/>
        </w:rPr>
        <w:t xml:space="preserve"> </w:t>
      </w:r>
      <w:proofErr w:type="spellStart"/>
      <w:r>
        <w:rPr>
          <w:rFonts w:ascii="Times New Roman CYR" w:hAnsi="Times New Roman CYR"/>
          <w:sz w:val="28"/>
        </w:rPr>
        <w:t>вестибулярних</w:t>
      </w:r>
      <w:proofErr w:type="spellEnd"/>
      <w:r>
        <w:rPr>
          <w:rFonts w:ascii="Times New Roman CYR" w:hAnsi="Times New Roman CYR"/>
          <w:sz w:val="28"/>
        </w:rPr>
        <w:t xml:space="preserve"> дуг </w:t>
      </w:r>
      <w:proofErr w:type="spellStart"/>
      <w:r>
        <w:rPr>
          <w:rFonts w:ascii="Times New Roman CYR" w:hAnsi="Times New Roman CYR"/>
          <w:sz w:val="28"/>
        </w:rPr>
        <w:t>уводять</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3 і 4 зубами в </w:t>
      </w:r>
      <w:proofErr w:type="spellStart"/>
      <w:r>
        <w:rPr>
          <w:rFonts w:ascii="Times New Roman CYR" w:hAnsi="Times New Roman CYR"/>
          <w:sz w:val="28"/>
        </w:rPr>
        <w:t>пластмасові</w:t>
      </w:r>
      <w:proofErr w:type="spellEnd"/>
      <w:r>
        <w:rPr>
          <w:rFonts w:ascii="Times New Roman CYR" w:hAnsi="Times New Roman CYR"/>
          <w:sz w:val="28"/>
        </w:rPr>
        <w:t xml:space="preserve"> </w:t>
      </w:r>
      <w:proofErr w:type="spellStart"/>
      <w:r>
        <w:rPr>
          <w:rFonts w:ascii="Times New Roman CYR" w:hAnsi="Times New Roman CYR"/>
          <w:sz w:val="28"/>
        </w:rPr>
        <w:t>деталі</w:t>
      </w:r>
      <w:proofErr w:type="spellEnd"/>
      <w:r>
        <w:rPr>
          <w:rFonts w:ascii="Times New Roman CYR" w:hAnsi="Times New Roman CYR"/>
          <w:sz w:val="28"/>
        </w:rPr>
        <w:t xml:space="preserve"> активатора. </w:t>
      </w:r>
    </w:p>
    <w:p w:rsidR="00D3611A" w:rsidRDefault="00D3611A" w:rsidP="00D3611A">
      <w:pPr>
        <w:rPr>
          <w:rFonts w:ascii="Times New Roman CYR" w:hAnsi="Times New Roman CYR"/>
          <w:sz w:val="28"/>
        </w:rPr>
      </w:pPr>
      <w:r>
        <w:rPr>
          <w:rFonts w:ascii="Times New Roman CYR" w:hAnsi="Times New Roman CYR"/>
          <w:sz w:val="28"/>
        </w:rPr>
        <w:tab/>
        <w:t xml:space="preserve">За </w:t>
      </w:r>
      <w:proofErr w:type="spellStart"/>
      <w:r>
        <w:rPr>
          <w:rFonts w:ascii="Times New Roman CYR" w:hAnsi="Times New Roman CYR"/>
          <w:sz w:val="28"/>
        </w:rPr>
        <w:t>показниками</w:t>
      </w:r>
      <w:proofErr w:type="spellEnd"/>
      <w:r>
        <w:rPr>
          <w:rFonts w:ascii="Times New Roman CYR" w:hAnsi="Times New Roman CYR"/>
          <w:sz w:val="28"/>
        </w:rPr>
        <w:t xml:space="preserve"> в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вводять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губні</w:t>
      </w:r>
      <w:proofErr w:type="spellEnd"/>
      <w:r>
        <w:rPr>
          <w:rFonts w:ascii="Times New Roman CYR" w:hAnsi="Times New Roman CYR"/>
          <w:sz w:val="28"/>
        </w:rPr>
        <w:t xml:space="preserve"> </w:t>
      </w:r>
      <w:proofErr w:type="spellStart"/>
      <w:r>
        <w:rPr>
          <w:rFonts w:ascii="Times New Roman CYR" w:hAnsi="Times New Roman CYR"/>
          <w:sz w:val="28"/>
        </w:rPr>
        <w:t>пілоти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петлі</w:t>
      </w:r>
      <w:proofErr w:type="spellEnd"/>
      <w:r>
        <w:rPr>
          <w:rFonts w:ascii="Times New Roman CYR" w:hAnsi="Times New Roman CYR"/>
          <w:sz w:val="28"/>
        </w:rPr>
        <w:t xml:space="preserve"> для </w:t>
      </w:r>
      <w:proofErr w:type="spellStart"/>
      <w:r>
        <w:rPr>
          <w:rFonts w:ascii="Times New Roman CYR" w:hAnsi="Times New Roman CYR"/>
          <w:sz w:val="28"/>
        </w:rPr>
        <w:t>відведення</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протрагують</w:t>
      </w:r>
      <w:proofErr w:type="spellEnd"/>
      <w:r>
        <w:rPr>
          <w:rFonts w:ascii="Times New Roman CYR" w:hAnsi="Times New Roman CYR"/>
          <w:sz w:val="28"/>
        </w:rPr>
        <w:t>, (</w:t>
      </w:r>
      <w:proofErr w:type="spellStart"/>
      <w:r>
        <w:rPr>
          <w:rFonts w:ascii="Times New Roman CYR" w:hAnsi="Times New Roman CYR"/>
          <w:sz w:val="28"/>
        </w:rPr>
        <w:t>штовхачі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напівдуги</w:t>
      </w:r>
      <w:proofErr w:type="spellEnd"/>
      <w:r>
        <w:rPr>
          <w:rFonts w:ascii="Times New Roman CYR" w:hAnsi="Times New Roman CYR"/>
          <w:sz w:val="28"/>
        </w:rPr>
        <w:t xml:space="preserve"> (</w:t>
      </w:r>
      <w:proofErr w:type="spellStart"/>
      <w:r>
        <w:rPr>
          <w:rFonts w:ascii="Times New Roman CYR" w:hAnsi="Times New Roman CYR"/>
          <w:sz w:val="28"/>
        </w:rPr>
        <w:t>вестибулярні</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оральні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При </w:t>
      </w:r>
      <w:proofErr w:type="spellStart"/>
      <w:r>
        <w:rPr>
          <w:rFonts w:ascii="Times New Roman CYR" w:hAnsi="Times New Roman CYR"/>
          <w:sz w:val="28"/>
        </w:rPr>
        <w:t>виготовленні</w:t>
      </w:r>
      <w:proofErr w:type="spellEnd"/>
      <w:r>
        <w:rPr>
          <w:rFonts w:ascii="Times New Roman CYR" w:hAnsi="Times New Roman CYR"/>
          <w:sz w:val="28"/>
        </w:rPr>
        <w:t xml:space="preserve"> </w:t>
      </w:r>
      <w:proofErr w:type="spellStart"/>
      <w:r>
        <w:rPr>
          <w:rFonts w:ascii="Times New Roman CYR" w:hAnsi="Times New Roman CYR"/>
          <w:sz w:val="28"/>
        </w:rPr>
        <w:t>відкритого</w:t>
      </w:r>
      <w:proofErr w:type="spellEnd"/>
      <w:r>
        <w:rPr>
          <w:rFonts w:ascii="Times New Roman CYR" w:hAnsi="Times New Roman CYR"/>
          <w:sz w:val="28"/>
        </w:rPr>
        <w:t xml:space="preserve"> активатора </w:t>
      </w:r>
      <w:proofErr w:type="spellStart"/>
      <w:r>
        <w:rPr>
          <w:rFonts w:ascii="Times New Roman CYR" w:hAnsi="Times New Roman CYR"/>
          <w:sz w:val="28"/>
        </w:rPr>
        <w:t>Кламта</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b/>
          <w:sz w:val="28"/>
        </w:rPr>
        <w:t>протрузії</w:t>
      </w:r>
      <w:proofErr w:type="spellEnd"/>
      <w:r>
        <w:rPr>
          <w:rFonts w:ascii="Times New Roman CYR" w:hAnsi="Times New Roman CYR"/>
          <w:b/>
          <w:sz w:val="28"/>
        </w:rPr>
        <w:t xml:space="preserve"> </w:t>
      </w:r>
      <w:proofErr w:type="spellStart"/>
      <w:r>
        <w:rPr>
          <w:rFonts w:ascii="Times New Roman CYR" w:hAnsi="Times New Roman CYR"/>
          <w:b/>
          <w:sz w:val="28"/>
        </w:rPr>
        <w:t>верхніх</w:t>
      </w:r>
      <w:proofErr w:type="spellEnd"/>
      <w:r>
        <w:rPr>
          <w:rFonts w:ascii="Times New Roman CYR" w:hAnsi="Times New Roman CYR"/>
          <w:b/>
          <w:sz w:val="28"/>
        </w:rPr>
        <w:t xml:space="preserve"> </w:t>
      </w:r>
      <w:proofErr w:type="spellStart"/>
      <w:r>
        <w:rPr>
          <w:rFonts w:ascii="Times New Roman CYR" w:hAnsi="Times New Roman CYR"/>
          <w:b/>
          <w:sz w:val="28"/>
        </w:rPr>
        <w:t>фронтальних</w:t>
      </w:r>
      <w:proofErr w:type="spellEnd"/>
      <w:r>
        <w:rPr>
          <w:rFonts w:ascii="Times New Roman CYR" w:hAnsi="Times New Roman CYR"/>
          <w:b/>
          <w:sz w:val="28"/>
        </w:rPr>
        <w:t xml:space="preserve"> </w:t>
      </w:r>
      <w:proofErr w:type="spellStart"/>
      <w:r>
        <w:rPr>
          <w:rFonts w:ascii="Times New Roman CYR" w:hAnsi="Times New Roman CYR"/>
          <w:b/>
          <w:sz w:val="28"/>
        </w:rPr>
        <w:t>зубів</w:t>
      </w:r>
      <w:proofErr w:type="spellEnd"/>
      <w:r>
        <w:rPr>
          <w:rFonts w:ascii="Times New Roman CYR" w:hAnsi="Times New Roman CYR"/>
          <w:b/>
          <w:sz w:val="28"/>
        </w:rPr>
        <w:t xml:space="preserve"> і дистального прикусу</w:t>
      </w:r>
      <w:r>
        <w:rPr>
          <w:rFonts w:ascii="Times New Roman CYR" w:hAnsi="Times New Roman CYR"/>
          <w:sz w:val="28"/>
        </w:rPr>
        <w:t xml:space="preserve"> з </w:t>
      </w:r>
      <w:proofErr w:type="spellStart"/>
      <w:r>
        <w:rPr>
          <w:rFonts w:ascii="Times New Roman CYR" w:hAnsi="Times New Roman CYR"/>
          <w:sz w:val="28"/>
        </w:rPr>
        <w:t>наявністю</w:t>
      </w:r>
      <w:proofErr w:type="spellEnd"/>
      <w:r>
        <w:rPr>
          <w:rFonts w:ascii="Times New Roman CYR" w:hAnsi="Times New Roman CYR"/>
          <w:sz w:val="28"/>
        </w:rPr>
        <w:t xml:space="preserve"> </w:t>
      </w:r>
      <w:proofErr w:type="spellStart"/>
      <w:r>
        <w:rPr>
          <w:rFonts w:ascii="Times New Roman CYR" w:hAnsi="Times New Roman CYR"/>
          <w:sz w:val="28"/>
        </w:rPr>
        <w:t>сагиттальної</w:t>
      </w:r>
      <w:proofErr w:type="spellEnd"/>
      <w:r>
        <w:rPr>
          <w:rFonts w:ascii="Times New Roman CYR" w:hAnsi="Times New Roman CYR"/>
          <w:sz w:val="28"/>
        </w:rPr>
        <w:t xml:space="preserve"> </w:t>
      </w:r>
      <w:proofErr w:type="spellStart"/>
      <w:r>
        <w:rPr>
          <w:rFonts w:ascii="Times New Roman CYR" w:hAnsi="Times New Roman CYR"/>
          <w:sz w:val="28"/>
        </w:rPr>
        <w:t>щілини</w:t>
      </w:r>
      <w:proofErr w:type="spellEnd"/>
      <w:r>
        <w:rPr>
          <w:rFonts w:ascii="Times New Roman CYR" w:hAnsi="Times New Roman CYR"/>
          <w:sz w:val="28"/>
        </w:rPr>
        <w:t xml:space="preserve"> до 7 </w:t>
      </w:r>
      <w:proofErr w:type="gramStart"/>
      <w:r>
        <w:rPr>
          <w:rFonts w:ascii="Times New Roman CYR" w:hAnsi="Times New Roman CYR"/>
          <w:sz w:val="28"/>
        </w:rPr>
        <w:t xml:space="preserve">мм  </w:t>
      </w:r>
      <w:proofErr w:type="spellStart"/>
      <w:r>
        <w:rPr>
          <w:rFonts w:ascii="Times New Roman CYR" w:hAnsi="Times New Roman CYR"/>
          <w:sz w:val="28"/>
        </w:rPr>
        <w:t>верхні</w:t>
      </w:r>
      <w:proofErr w:type="spellEnd"/>
      <w:proofErr w:type="gramEnd"/>
      <w:r>
        <w:rPr>
          <w:rFonts w:ascii="Times New Roman CYR" w:hAnsi="Times New Roman CYR"/>
          <w:sz w:val="28"/>
        </w:rPr>
        <w:t xml:space="preserve"> і </w:t>
      </w:r>
      <w:proofErr w:type="spellStart"/>
      <w:r>
        <w:rPr>
          <w:rFonts w:ascii="Times New Roman CYR" w:hAnsi="Times New Roman CYR"/>
          <w:sz w:val="28"/>
        </w:rPr>
        <w:t>нижні</w:t>
      </w:r>
      <w:proofErr w:type="spellEnd"/>
      <w:r>
        <w:rPr>
          <w:rFonts w:ascii="Times New Roman CYR" w:hAnsi="Times New Roman CYR"/>
          <w:sz w:val="28"/>
        </w:rPr>
        <w:t xml:space="preserve"> </w:t>
      </w:r>
      <w:proofErr w:type="spellStart"/>
      <w:r>
        <w:rPr>
          <w:rFonts w:ascii="Times New Roman CYR" w:hAnsi="Times New Roman CYR"/>
          <w:sz w:val="28"/>
        </w:rPr>
        <w:t>різці</w:t>
      </w:r>
      <w:proofErr w:type="spellEnd"/>
      <w:r>
        <w:rPr>
          <w:rFonts w:ascii="Times New Roman CYR" w:hAnsi="Times New Roman CYR"/>
          <w:sz w:val="28"/>
        </w:rPr>
        <w:t xml:space="preserve">  </w:t>
      </w:r>
      <w:proofErr w:type="spellStart"/>
      <w:r>
        <w:rPr>
          <w:rFonts w:ascii="Times New Roman CYR" w:hAnsi="Times New Roman CYR"/>
          <w:sz w:val="28"/>
        </w:rPr>
        <w:t>встановлюють</w:t>
      </w:r>
      <w:proofErr w:type="spellEnd"/>
      <w:r>
        <w:rPr>
          <w:rFonts w:ascii="Times New Roman CYR" w:hAnsi="Times New Roman CYR"/>
          <w:sz w:val="28"/>
        </w:rPr>
        <w:t xml:space="preserve"> у </w:t>
      </w:r>
      <w:proofErr w:type="spellStart"/>
      <w:r>
        <w:rPr>
          <w:rFonts w:ascii="Times New Roman CYR" w:hAnsi="Times New Roman CYR"/>
          <w:sz w:val="28"/>
        </w:rPr>
        <w:t>крайовому</w:t>
      </w:r>
      <w:proofErr w:type="spellEnd"/>
      <w:r>
        <w:rPr>
          <w:rFonts w:ascii="Times New Roman CYR" w:hAnsi="Times New Roman CYR"/>
          <w:sz w:val="28"/>
        </w:rPr>
        <w:t xml:space="preserve"> </w:t>
      </w:r>
      <w:proofErr w:type="spellStart"/>
      <w:r>
        <w:rPr>
          <w:rFonts w:ascii="Times New Roman CYR" w:hAnsi="Times New Roman CYR"/>
          <w:sz w:val="28"/>
        </w:rPr>
        <w:t>змиканні</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Відкриті</w:t>
      </w:r>
      <w:proofErr w:type="spellEnd"/>
      <w:r>
        <w:rPr>
          <w:rFonts w:ascii="Times New Roman CYR" w:hAnsi="Times New Roman CYR"/>
          <w:sz w:val="28"/>
        </w:rPr>
        <w:t xml:space="preserve"> </w:t>
      </w:r>
      <w:proofErr w:type="spellStart"/>
      <w:r>
        <w:rPr>
          <w:rFonts w:ascii="Times New Roman CYR" w:hAnsi="Times New Roman CYR"/>
          <w:sz w:val="28"/>
        </w:rPr>
        <w:t>активатори</w:t>
      </w:r>
      <w:proofErr w:type="spellEnd"/>
      <w:r>
        <w:rPr>
          <w:rFonts w:ascii="Times New Roman CYR" w:hAnsi="Times New Roman CYR"/>
          <w:sz w:val="28"/>
        </w:rPr>
        <w:t xml:space="preserve"> за </w:t>
      </w:r>
      <w:proofErr w:type="spellStart"/>
      <w:r>
        <w:rPr>
          <w:rFonts w:ascii="Times New Roman CYR" w:hAnsi="Times New Roman CYR"/>
          <w:sz w:val="28"/>
        </w:rPr>
        <w:t>показниками</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з </w:t>
      </w:r>
      <w:proofErr w:type="spellStart"/>
      <w:r>
        <w:rPr>
          <w:rFonts w:ascii="Times New Roman CYR" w:hAnsi="Times New Roman CYR"/>
          <w:sz w:val="28"/>
        </w:rPr>
        <w:t>множинними</w:t>
      </w:r>
      <w:proofErr w:type="spellEnd"/>
      <w:r>
        <w:rPr>
          <w:rFonts w:ascii="Times New Roman CYR" w:hAnsi="Times New Roman CYR"/>
          <w:sz w:val="28"/>
        </w:rPr>
        <w:t xml:space="preserve"> </w:t>
      </w:r>
      <w:proofErr w:type="spellStart"/>
      <w:r>
        <w:rPr>
          <w:rFonts w:ascii="Times New Roman CYR" w:hAnsi="Times New Roman CYR"/>
          <w:sz w:val="28"/>
        </w:rPr>
        <w:t>направляючими</w:t>
      </w:r>
      <w:proofErr w:type="spellEnd"/>
      <w:r>
        <w:rPr>
          <w:rFonts w:ascii="Times New Roman CYR" w:hAnsi="Times New Roman CYR"/>
          <w:sz w:val="28"/>
        </w:rPr>
        <w:t xml:space="preserve"> </w:t>
      </w:r>
      <w:proofErr w:type="spellStart"/>
      <w:r>
        <w:rPr>
          <w:rFonts w:ascii="Times New Roman CYR" w:hAnsi="Times New Roman CYR"/>
          <w:sz w:val="28"/>
        </w:rPr>
        <w:t>площинами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без них.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Відкритий</w:t>
      </w:r>
      <w:proofErr w:type="spellEnd"/>
      <w:r>
        <w:rPr>
          <w:rFonts w:ascii="Times New Roman CYR" w:hAnsi="Times New Roman CYR"/>
          <w:sz w:val="28"/>
        </w:rPr>
        <w:t xml:space="preserve"> активатор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r>
        <w:rPr>
          <w:rFonts w:ascii="Times New Roman CYR" w:hAnsi="Times New Roman CYR"/>
          <w:b/>
          <w:sz w:val="28"/>
        </w:rPr>
        <w:t>дистального прикусу,</w:t>
      </w:r>
      <w:r>
        <w:rPr>
          <w:rFonts w:ascii="Times New Roman CYR" w:hAnsi="Times New Roman CYR"/>
          <w:sz w:val="28"/>
        </w:rPr>
        <w:t xml:space="preserve"> </w:t>
      </w:r>
      <w:proofErr w:type="spellStart"/>
      <w:r>
        <w:rPr>
          <w:rFonts w:ascii="Times New Roman CYR" w:hAnsi="Times New Roman CYR"/>
          <w:b/>
          <w:sz w:val="28"/>
        </w:rPr>
        <w:t>що</w:t>
      </w:r>
      <w:proofErr w:type="spellEnd"/>
      <w:r>
        <w:rPr>
          <w:rFonts w:ascii="Times New Roman CYR" w:hAnsi="Times New Roman CYR"/>
          <w:b/>
          <w:sz w:val="28"/>
        </w:rPr>
        <w:t xml:space="preserve"> </w:t>
      </w:r>
      <w:proofErr w:type="spellStart"/>
      <w:r>
        <w:rPr>
          <w:rFonts w:ascii="Times New Roman CYR" w:hAnsi="Times New Roman CYR"/>
          <w:b/>
          <w:sz w:val="28"/>
        </w:rPr>
        <w:lastRenderedPageBreak/>
        <w:t>сполучується</w:t>
      </w:r>
      <w:proofErr w:type="spellEnd"/>
      <w:r>
        <w:rPr>
          <w:rFonts w:ascii="Times New Roman CYR" w:hAnsi="Times New Roman CYR"/>
          <w:b/>
          <w:sz w:val="28"/>
        </w:rPr>
        <w:t xml:space="preserve"> з </w:t>
      </w:r>
      <w:proofErr w:type="spellStart"/>
      <w:r>
        <w:rPr>
          <w:rFonts w:ascii="Times New Roman CYR" w:hAnsi="Times New Roman CYR"/>
          <w:b/>
          <w:sz w:val="28"/>
        </w:rPr>
        <w:t>ретрузією</w:t>
      </w:r>
      <w:proofErr w:type="spellEnd"/>
      <w:r>
        <w:rPr>
          <w:rFonts w:ascii="Times New Roman CYR" w:hAnsi="Times New Roman CYR"/>
          <w:b/>
          <w:sz w:val="28"/>
        </w:rPr>
        <w:t xml:space="preserve"> </w:t>
      </w:r>
      <w:proofErr w:type="spellStart"/>
      <w:r>
        <w:rPr>
          <w:rFonts w:ascii="Times New Roman CYR" w:hAnsi="Times New Roman CYR"/>
          <w:b/>
          <w:sz w:val="28"/>
        </w:rPr>
        <w:t>верхніх</w:t>
      </w:r>
      <w:proofErr w:type="spellEnd"/>
      <w:r>
        <w:rPr>
          <w:rFonts w:ascii="Times New Roman CYR" w:hAnsi="Times New Roman CYR"/>
          <w:b/>
          <w:sz w:val="28"/>
        </w:rPr>
        <w:t xml:space="preserve"> </w:t>
      </w:r>
      <w:proofErr w:type="spellStart"/>
      <w:r>
        <w:rPr>
          <w:rFonts w:ascii="Times New Roman CYR" w:hAnsi="Times New Roman CYR"/>
          <w:b/>
          <w:sz w:val="28"/>
        </w:rPr>
        <w:t>фронтальних</w:t>
      </w:r>
      <w:proofErr w:type="spellEnd"/>
      <w:r>
        <w:rPr>
          <w:rFonts w:ascii="Times New Roman CYR" w:hAnsi="Times New Roman CYR"/>
          <w:b/>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відрізняється</w:t>
      </w:r>
      <w:proofErr w:type="spellEnd"/>
      <w:r>
        <w:rPr>
          <w:rFonts w:ascii="Times New Roman CYR" w:hAnsi="Times New Roman CYR"/>
          <w:sz w:val="28"/>
        </w:rPr>
        <w:t xml:space="preserve"> </w:t>
      </w:r>
      <w:proofErr w:type="spellStart"/>
      <w:r>
        <w:rPr>
          <w:rFonts w:ascii="Times New Roman CYR" w:hAnsi="Times New Roman CYR"/>
          <w:sz w:val="28"/>
        </w:rPr>
        <w:t>тим</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для </w:t>
      </w:r>
      <w:proofErr w:type="spellStart"/>
      <w:r>
        <w:rPr>
          <w:rFonts w:ascii="Times New Roman CYR" w:hAnsi="Times New Roman CYR"/>
          <w:sz w:val="28"/>
        </w:rPr>
        <w:t>виправлення</w:t>
      </w:r>
      <w:proofErr w:type="spellEnd"/>
      <w:r>
        <w:rPr>
          <w:rFonts w:ascii="Times New Roman CYR" w:hAnsi="Times New Roman CYR"/>
          <w:sz w:val="28"/>
        </w:rPr>
        <w:t xml:space="preserve"> </w:t>
      </w:r>
      <w:proofErr w:type="spellStart"/>
      <w:r>
        <w:rPr>
          <w:rFonts w:ascii="Times New Roman CYR" w:hAnsi="Times New Roman CYR"/>
          <w:sz w:val="28"/>
        </w:rPr>
        <w:t>нахилу</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w:t>
      </w:r>
      <w:proofErr w:type="spellStart"/>
      <w:r>
        <w:rPr>
          <w:rFonts w:ascii="Times New Roman CYR" w:hAnsi="Times New Roman CYR"/>
          <w:sz w:val="28"/>
        </w:rPr>
        <w:t>переміщення</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вперед </w:t>
      </w:r>
      <w:proofErr w:type="spellStart"/>
      <w:r>
        <w:rPr>
          <w:rFonts w:ascii="Times New Roman CYR" w:hAnsi="Times New Roman CYR"/>
          <w:sz w:val="28"/>
        </w:rPr>
        <w:t>роблять</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які</w:t>
      </w:r>
      <w:proofErr w:type="spellEnd"/>
      <w:r>
        <w:rPr>
          <w:rFonts w:ascii="Times New Roman CYR" w:hAnsi="Times New Roman CYR"/>
          <w:sz w:val="28"/>
        </w:rPr>
        <w:t xml:space="preserve"> </w:t>
      </w:r>
      <w:proofErr w:type="spellStart"/>
      <w:proofErr w:type="gramStart"/>
      <w:r>
        <w:rPr>
          <w:rFonts w:ascii="Times New Roman CYR" w:hAnsi="Times New Roman CYR"/>
          <w:sz w:val="28"/>
        </w:rPr>
        <w:t>здійснюють</w:t>
      </w:r>
      <w:proofErr w:type="spellEnd"/>
      <w:r>
        <w:rPr>
          <w:rFonts w:ascii="Times New Roman CYR" w:hAnsi="Times New Roman CYR"/>
          <w:sz w:val="28"/>
        </w:rPr>
        <w:t xml:space="preserve">  </w:t>
      </w:r>
      <w:proofErr w:type="spellStart"/>
      <w:r>
        <w:rPr>
          <w:rFonts w:ascii="Times New Roman CYR" w:hAnsi="Times New Roman CYR"/>
          <w:sz w:val="28"/>
        </w:rPr>
        <w:t>тиск</w:t>
      </w:r>
      <w:proofErr w:type="spellEnd"/>
      <w:proofErr w:type="gramEnd"/>
      <w:r>
        <w:rPr>
          <w:rFonts w:ascii="Times New Roman CYR" w:hAnsi="Times New Roman CYR"/>
          <w:sz w:val="28"/>
        </w:rPr>
        <w:t xml:space="preserve"> на </w:t>
      </w:r>
      <w:proofErr w:type="spellStart"/>
      <w:r>
        <w:rPr>
          <w:rFonts w:ascii="Times New Roman CYR" w:hAnsi="Times New Roman CYR"/>
          <w:sz w:val="28"/>
        </w:rPr>
        <w:t>піднебінну</w:t>
      </w:r>
      <w:proofErr w:type="spellEnd"/>
      <w:r>
        <w:rPr>
          <w:rFonts w:ascii="Times New Roman CYR" w:hAnsi="Times New Roman CYR"/>
          <w:sz w:val="28"/>
        </w:rPr>
        <w:t xml:space="preserve"> </w:t>
      </w:r>
      <w:proofErr w:type="spellStart"/>
      <w:r>
        <w:rPr>
          <w:rFonts w:ascii="Times New Roman CYR" w:hAnsi="Times New Roman CYR"/>
          <w:sz w:val="28"/>
        </w:rPr>
        <w:t>поверхню</w:t>
      </w:r>
      <w:proofErr w:type="spellEnd"/>
      <w:r>
        <w:rPr>
          <w:rFonts w:ascii="Times New Roman CYR" w:hAnsi="Times New Roman CYR"/>
          <w:sz w:val="28"/>
        </w:rPr>
        <w:t xml:space="preserve"> </w:t>
      </w:r>
      <w:proofErr w:type="spellStart"/>
      <w:r>
        <w:rPr>
          <w:rFonts w:ascii="Times New Roman CYR" w:hAnsi="Times New Roman CYR"/>
          <w:sz w:val="28"/>
        </w:rPr>
        <w:t>верхніх</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w:t>
      </w:r>
      <w:proofErr w:type="spellStart"/>
      <w:r>
        <w:rPr>
          <w:rFonts w:ascii="Times New Roman CYR" w:hAnsi="Times New Roman CYR"/>
          <w:sz w:val="28"/>
        </w:rPr>
        <w:t>бічні</w:t>
      </w:r>
      <w:proofErr w:type="spellEnd"/>
      <w:r>
        <w:rPr>
          <w:rFonts w:ascii="Times New Roman CYR" w:hAnsi="Times New Roman CYR"/>
          <w:sz w:val="28"/>
        </w:rPr>
        <w:t xml:space="preserve"> </w:t>
      </w:r>
      <w:proofErr w:type="spellStart"/>
      <w:r>
        <w:rPr>
          <w:rFonts w:ascii="Times New Roman CYR" w:hAnsi="Times New Roman CYR"/>
          <w:sz w:val="28"/>
        </w:rPr>
        <w:t>різці</w:t>
      </w:r>
      <w:proofErr w:type="spellEnd"/>
      <w:r>
        <w:rPr>
          <w:rFonts w:ascii="Times New Roman CYR" w:hAnsi="Times New Roman CYR"/>
          <w:sz w:val="28"/>
        </w:rPr>
        <w:t xml:space="preserve"> і </w:t>
      </w:r>
      <w:proofErr w:type="spellStart"/>
      <w:r>
        <w:rPr>
          <w:rFonts w:ascii="Times New Roman CYR" w:hAnsi="Times New Roman CYR"/>
          <w:sz w:val="28"/>
        </w:rPr>
        <w:t>відсувають</w:t>
      </w:r>
      <w:proofErr w:type="spellEnd"/>
      <w:r>
        <w:rPr>
          <w:rFonts w:ascii="Times New Roman CYR" w:hAnsi="Times New Roman CYR"/>
          <w:sz w:val="28"/>
        </w:rPr>
        <w:t xml:space="preserve"> </w:t>
      </w:r>
      <w:proofErr w:type="spellStart"/>
      <w:r>
        <w:rPr>
          <w:rFonts w:ascii="Times New Roman CYR" w:hAnsi="Times New Roman CYR"/>
          <w:sz w:val="28"/>
        </w:rPr>
        <w:t>їх</w:t>
      </w:r>
      <w:proofErr w:type="spellEnd"/>
      <w:r>
        <w:rPr>
          <w:rFonts w:ascii="Times New Roman CYR" w:hAnsi="Times New Roman CYR"/>
          <w:sz w:val="28"/>
        </w:rPr>
        <w:t xml:space="preserve"> латерально.  Для </w:t>
      </w:r>
      <w:proofErr w:type="spellStart"/>
      <w:r>
        <w:rPr>
          <w:rFonts w:ascii="Times New Roman CYR" w:hAnsi="Times New Roman CYR"/>
          <w:sz w:val="28"/>
        </w:rPr>
        <w:t>стимулювання</w:t>
      </w:r>
      <w:proofErr w:type="spellEnd"/>
      <w:r>
        <w:rPr>
          <w:rFonts w:ascii="Times New Roman CYR" w:hAnsi="Times New Roman CYR"/>
          <w:sz w:val="28"/>
        </w:rPr>
        <w:t xml:space="preserve"> росту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Кламт</w:t>
      </w:r>
      <w:proofErr w:type="spellEnd"/>
      <w:r>
        <w:rPr>
          <w:rFonts w:ascii="Times New Roman CYR" w:hAnsi="Times New Roman CYR"/>
          <w:sz w:val="28"/>
        </w:rPr>
        <w:t xml:space="preserve"> </w:t>
      </w:r>
      <w:proofErr w:type="spellStart"/>
      <w:r>
        <w:rPr>
          <w:rFonts w:ascii="Times New Roman CYR" w:hAnsi="Times New Roman CYR"/>
          <w:sz w:val="28"/>
        </w:rPr>
        <w:t>ввів</w:t>
      </w:r>
      <w:proofErr w:type="spellEnd"/>
      <w:r>
        <w:rPr>
          <w:rFonts w:ascii="Times New Roman CYR" w:hAnsi="Times New Roman CYR"/>
          <w:sz w:val="28"/>
        </w:rPr>
        <w:t xml:space="preserve"> у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пілоти</w:t>
      </w:r>
      <w:proofErr w:type="spellEnd"/>
      <w:r>
        <w:rPr>
          <w:rFonts w:ascii="Times New Roman CYR" w:hAnsi="Times New Roman CYR"/>
          <w:sz w:val="28"/>
        </w:rPr>
        <w:t xml:space="preserve"> для </w:t>
      </w:r>
      <w:proofErr w:type="spellStart"/>
      <w:r>
        <w:rPr>
          <w:rFonts w:ascii="Times New Roman CYR" w:hAnsi="Times New Roman CYR"/>
          <w:sz w:val="28"/>
        </w:rPr>
        <w:t>нижньої</w:t>
      </w:r>
      <w:proofErr w:type="spellEnd"/>
      <w:r>
        <w:rPr>
          <w:rFonts w:ascii="Times New Roman CYR" w:hAnsi="Times New Roman CYR"/>
          <w:sz w:val="28"/>
        </w:rPr>
        <w:t xml:space="preserve"> губи, </w:t>
      </w:r>
      <w:proofErr w:type="spellStart"/>
      <w:r>
        <w:rPr>
          <w:rFonts w:ascii="Times New Roman CYR" w:hAnsi="Times New Roman CYR"/>
          <w:sz w:val="28"/>
        </w:rPr>
        <w:t>такі</w:t>
      </w:r>
      <w:proofErr w:type="spellEnd"/>
      <w:r>
        <w:rPr>
          <w:rFonts w:ascii="Times New Roman CYR" w:hAnsi="Times New Roman CYR"/>
          <w:sz w:val="28"/>
        </w:rPr>
        <w:t xml:space="preserve"> ж як у </w:t>
      </w:r>
      <w:proofErr w:type="spellStart"/>
      <w:r>
        <w:rPr>
          <w:rFonts w:ascii="Times New Roman CYR" w:hAnsi="Times New Roman CYR"/>
          <w:sz w:val="28"/>
        </w:rPr>
        <w:t>регуляторі</w:t>
      </w:r>
      <w:proofErr w:type="spellEnd"/>
      <w:r>
        <w:rPr>
          <w:rFonts w:ascii="Times New Roman CYR" w:hAnsi="Times New Roman CYR"/>
          <w:sz w:val="28"/>
        </w:rPr>
        <w:t xml:space="preserve"> </w:t>
      </w:r>
      <w:proofErr w:type="spellStart"/>
      <w:r>
        <w:rPr>
          <w:rFonts w:ascii="Times New Roman CYR" w:hAnsi="Times New Roman CYR"/>
          <w:sz w:val="28"/>
        </w:rPr>
        <w:t>функції</w:t>
      </w:r>
      <w:proofErr w:type="spellEnd"/>
      <w:r>
        <w:rPr>
          <w:rFonts w:ascii="Times New Roman CYR" w:hAnsi="Times New Roman CYR"/>
          <w:sz w:val="28"/>
        </w:rPr>
        <w:t xml:space="preserve"> Френкеля.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Відкритий</w:t>
      </w:r>
      <w:proofErr w:type="spellEnd"/>
      <w:r>
        <w:rPr>
          <w:rFonts w:ascii="Times New Roman CYR" w:hAnsi="Times New Roman CYR"/>
          <w:sz w:val="28"/>
        </w:rPr>
        <w:t xml:space="preserve"> активатор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b/>
          <w:sz w:val="28"/>
        </w:rPr>
        <w:t>мезіального</w:t>
      </w:r>
      <w:proofErr w:type="spellEnd"/>
      <w:r>
        <w:rPr>
          <w:rFonts w:ascii="Times New Roman CYR" w:hAnsi="Times New Roman CYR"/>
          <w:b/>
          <w:sz w:val="28"/>
        </w:rPr>
        <w:t xml:space="preserve"> прикусу</w:t>
      </w:r>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при максимальному </w:t>
      </w:r>
      <w:proofErr w:type="spellStart"/>
      <w:r>
        <w:rPr>
          <w:rFonts w:ascii="Times New Roman CYR" w:hAnsi="Times New Roman CYR"/>
          <w:sz w:val="28"/>
        </w:rPr>
        <w:t>зрушенні</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назад.  </w:t>
      </w:r>
      <w:proofErr w:type="spellStart"/>
      <w:r>
        <w:rPr>
          <w:rFonts w:ascii="Times New Roman CYR" w:hAnsi="Times New Roman CYR"/>
          <w:sz w:val="28"/>
        </w:rPr>
        <w:t>Піднебінний</w:t>
      </w:r>
      <w:proofErr w:type="spellEnd"/>
      <w:r>
        <w:rPr>
          <w:rFonts w:ascii="Times New Roman CYR" w:hAnsi="Times New Roman CYR"/>
          <w:sz w:val="28"/>
        </w:rPr>
        <w:t xml:space="preserve"> </w:t>
      </w:r>
      <w:proofErr w:type="spellStart"/>
      <w:r>
        <w:rPr>
          <w:rFonts w:ascii="Times New Roman CYR" w:hAnsi="Times New Roman CYR"/>
          <w:sz w:val="28"/>
        </w:rPr>
        <w:t>бюгель</w:t>
      </w:r>
      <w:proofErr w:type="spellEnd"/>
      <w:r>
        <w:rPr>
          <w:rFonts w:ascii="Times New Roman CYR" w:hAnsi="Times New Roman CYR"/>
          <w:sz w:val="28"/>
        </w:rPr>
        <w:t xml:space="preserve"> </w:t>
      </w:r>
      <w:proofErr w:type="spellStart"/>
      <w:r>
        <w:rPr>
          <w:rFonts w:ascii="Times New Roman CYR" w:hAnsi="Times New Roman CYR"/>
          <w:sz w:val="28"/>
        </w:rPr>
        <w:t>розташовують</w:t>
      </w:r>
      <w:proofErr w:type="spellEnd"/>
      <w:r>
        <w:rPr>
          <w:rFonts w:ascii="Times New Roman CYR" w:hAnsi="Times New Roman CYR"/>
          <w:sz w:val="28"/>
        </w:rPr>
        <w:t xml:space="preserve"> </w:t>
      </w:r>
      <w:proofErr w:type="spellStart"/>
      <w:r>
        <w:rPr>
          <w:rFonts w:ascii="Times New Roman CYR" w:hAnsi="Times New Roman CYR"/>
          <w:sz w:val="28"/>
        </w:rPr>
        <w:t>відкритим</w:t>
      </w:r>
      <w:proofErr w:type="spellEnd"/>
      <w:r>
        <w:rPr>
          <w:rFonts w:ascii="Times New Roman CYR" w:hAnsi="Times New Roman CYR"/>
          <w:sz w:val="28"/>
        </w:rPr>
        <w:t xml:space="preserve"> назад.  </w:t>
      </w:r>
      <w:proofErr w:type="spellStart"/>
      <w:r>
        <w:rPr>
          <w:rFonts w:ascii="Times New Roman CYR" w:hAnsi="Times New Roman CYR"/>
          <w:sz w:val="28"/>
        </w:rPr>
        <w:t>Лінгвальна</w:t>
      </w:r>
      <w:proofErr w:type="spellEnd"/>
      <w:r>
        <w:rPr>
          <w:rFonts w:ascii="Times New Roman CYR" w:hAnsi="Times New Roman CYR"/>
          <w:sz w:val="28"/>
        </w:rPr>
        <w:t xml:space="preserve"> дуга повинна </w:t>
      </w:r>
      <w:proofErr w:type="spellStart"/>
      <w:r>
        <w:rPr>
          <w:rFonts w:ascii="Times New Roman CYR" w:hAnsi="Times New Roman CYR"/>
          <w:sz w:val="28"/>
        </w:rPr>
        <w:t>відстояти</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на 1 мм.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Відкритий</w:t>
      </w:r>
      <w:proofErr w:type="spellEnd"/>
      <w:r>
        <w:rPr>
          <w:rFonts w:ascii="Times New Roman CYR" w:hAnsi="Times New Roman CYR"/>
          <w:sz w:val="28"/>
        </w:rPr>
        <w:t xml:space="preserve"> активатор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b/>
          <w:sz w:val="28"/>
        </w:rPr>
        <w:t>одностороннього</w:t>
      </w:r>
      <w:proofErr w:type="spellEnd"/>
      <w:r>
        <w:rPr>
          <w:rFonts w:ascii="Times New Roman CYR" w:hAnsi="Times New Roman CYR"/>
          <w:b/>
          <w:sz w:val="28"/>
        </w:rPr>
        <w:t xml:space="preserve"> </w:t>
      </w:r>
      <w:proofErr w:type="spellStart"/>
      <w:r>
        <w:rPr>
          <w:rFonts w:ascii="Times New Roman CYR" w:hAnsi="Times New Roman CYR"/>
          <w:b/>
          <w:sz w:val="28"/>
        </w:rPr>
        <w:t>перехресного</w:t>
      </w:r>
      <w:proofErr w:type="spellEnd"/>
      <w:r>
        <w:rPr>
          <w:rFonts w:ascii="Times New Roman CYR" w:hAnsi="Times New Roman CYR"/>
          <w:sz w:val="28"/>
        </w:rPr>
        <w:t xml:space="preserve"> </w:t>
      </w:r>
      <w:r>
        <w:rPr>
          <w:rFonts w:ascii="Times New Roman CYR" w:hAnsi="Times New Roman CYR"/>
          <w:b/>
          <w:sz w:val="28"/>
        </w:rPr>
        <w:t xml:space="preserve">прикусу </w:t>
      </w:r>
      <w:proofErr w:type="spellStart"/>
      <w:r>
        <w:rPr>
          <w:rFonts w:ascii="Times New Roman CYR" w:hAnsi="Times New Roman CYR"/>
          <w:sz w:val="28"/>
        </w:rPr>
        <w:t>має</w:t>
      </w:r>
      <w:proofErr w:type="spellEnd"/>
      <w:r>
        <w:rPr>
          <w:rFonts w:ascii="Times New Roman CYR" w:hAnsi="Times New Roman CYR"/>
          <w:sz w:val="28"/>
        </w:rPr>
        <w:t xml:space="preserve"> з </w:t>
      </w:r>
      <w:proofErr w:type="spellStart"/>
      <w:r>
        <w:rPr>
          <w:rFonts w:ascii="Times New Roman CYR" w:hAnsi="Times New Roman CYR"/>
          <w:sz w:val="28"/>
        </w:rPr>
        <w:t>однієї</w:t>
      </w:r>
      <w:proofErr w:type="spellEnd"/>
      <w:r>
        <w:rPr>
          <w:rFonts w:ascii="Times New Roman CYR" w:hAnsi="Times New Roman CYR"/>
          <w:sz w:val="28"/>
        </w:rPr>
        <w:t xml:space="preserve"> </w:t>
      </w:r>
      <w:proofErr w:type="spellStart"/>
      <w:r>
        <w:rPr>
          <w:rFonts w:ascii="Times New Roman CYR" w:hAnsi="Times New Roman CYR"/>
          <w:sz w:val="28"/>
        </w:rPr>
        <w:t>сторони</w:t>
      </w:r>
      <w:proofErr w:type="spellEnd"/>
      <w:r>
        <w:rPr>
          <w:rFonts w:ascii="Times New Roman CYR" w:hAnsi="Times New Roman CYR"/>
          <w:sz w:val="28"/>
        </w:rPr>
        <w:t xml:space="preserve"> </w:t>
      </w:r>
      <w:proofErr w:type="spellStart"/>
      <w:r>
        <w:rPr>
          <w:rFonts w:ascii="Times New Roman CYR" w:hAnsi="Times New Roman CYR"/>
          <w:sz w:val="28"/>
        </w:rPr>
        <w:t>направляючі</w:t>
      </w:r>
      <w:proofErr w:type="spellEnd"/>
      <w:r>
        <w:rPr>
          <w:rFonts w:ascii="Times New Roman CYR" w:hAnsi="Times New Roman CYR"/>
          <w:sz w:val="28"/>
        </w:rPr>
        <w:t xml:space="preserve"> </w:t>
      </w:r>
      <w:proofErr w:type="spellStart"/>
      <w:r>
        <w:rPr>
          <w:rFonts w:ascii="Times New Roman CYR" w:hAnsi="Times New Roman CYR"/>
          <w:sz w:val="28"/>
        </w:rPr>
        <w:t>площини</w:t>
      </w:r>
      <w:proofErr w:type="spellEnd"/>
      <w:r>
        <w:rPr>
          <w:rFonts w:ascii="Times New Roman CYR" w:hAnsi="Times New Roman CYR"/>
          <w:sz w:val="28"/>
        </w:rPr>
        <w:t xml:space="preserve">, а 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аномалійно</w:t>
      </w:r>
      <w:proofErr w:type="spellEnd"/>
      <w:r>
        <w:rPr>
          <w:rFonts w:ascii="Times New Roman CYR" w:hAnsi="Times New Roman CYR"/>
          <w:sz w:val="28"/>
        </w:rPr>
        <w:t xml:space="preserve"> </w:t>
      </w:r>
      <w:proofErr w:type="spellStart"/>
      <w:r>
        <w:rPr>
          <w:rFonts w:ascii="Times New Roman CYR" w:hAnsi="Times New Roman CYR"/>
          <w:sz w:val="28"/>
        </w:rPr>
        <w:t>розташованих</w:t>
      </w:r>
      <w:proofErr w:type="spellEnd"/>
      <w:r>
        <w:rPr>
          <w:rFonts w:ascii="Times New Roman CYR" w:hAnsi="Times New Roman CYR"/>
          <w:sz w:val="28"/>
        </w:rPr>
        <w:t xml:space="preserve"> </w:t>
      </w:r>
      <w:proofErr w:type="spellStart"/>
      <w:proofErr w:type="gram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пластмаса</w:t>
      </w:r>
      <w:proofErr w:type="spellEnd"/>
      <w:proofErr w:type="gramEnd"/>
      <w:r>
        <w:rPr>
          <w:rFonts w:ascii="Times New Roman CYR" w:hAnsi="Times New Roman CYR"/>
          <w:sz w:val="28"/>
        </w:rPr>
        <w:t xml:space="preserve"> не </w:t>
      </w:r>
      <w:proofErr w:type="spellStart"/>
      <w:r>
        <w:rPr>
          <w:rFonts w:ascii="Times New Roman CYR" w:hAnsi="Times New Roman CYR"/>
          <w:sz w:val="28"/>
        </w:rPr>
        <w:t>доторкається</w:t>
      </w:r>
      <w:proofErr w:type="spellEnd"/>
      <w:r>
        <w:rPr>
          <w:rFonts w:ascii="Times New Roman CYR" w:hAnsi="Times New Roman CYR"/>
          <w:sz w:val="28"/>
        </w:rPr>
        <w:t xml:space="preserve"> до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які</w:t>
      </w:r>
      <w:proofErr w:type="spellEnd"/>
      <w:r>
        <w:rPr>
          <w:rFonts w:ascii="Times New Roman CYR" w:hAnsi="Times New Roman CYR"/>
          <w:sz w:val="28"/>
        </w:rPr>
        <w:t xml:space="preserve"> </w:t>
      </w:r>
      <w:proofErr w:type="spellStart"/>
      <w:r>
        <w:rPr>
          <w:rFonts w:ascii="Times New Roman CYR" w:hAnsi="Times New Roman CYR"/>
          <w:sz w:val="28"/>
        </w:rPr>
        <w:t>необхідно</w:t>
      </w:r>
      <w:proofErr w:type="spellEnd"/>
      <w:r>
        <w:rPr>
          <w:rFonts w:ascii="Times New Roman CYR" w:hAnsi="Times New Roman CYR"/>
          <w:sz w:val="28"/>
        </w:rPr>
        <w:t xml:space="preserve"> </w:t>
      </w:r>
      <w:proofErr w:type="spellStart"/>
      <w:r>
        <w:rPr>
          <w:rFonts w:ascii="Times New Roman CYR" w:hAnsi="Times New Roman CYR"/>
          <w:sz w:val="28"/>
        </w:rPr>
        <w:t>переміщувати</w:t>
      </w:r>
      <w:proofErr w:type="spellEnd"/>
      <w:r>
        <w:rPr>
          <w:rFonts w:ascii="Times New Roman CYR" w:hAnsi="Times New Roman CYR"/>
          <w:sz w:val="28"/>
        </w:rPr>
        <w:t xml:space="preserve"> в оральному </w:t>
      </w:r>
      <w:proofErr w:type="spellStart"/>
      <w:r>
        <w:rPr>
          <w:rFonts w:ascii="Times New Roman CYR" w:hAnsi="Times New Roman CYR"/>
          <w:sz w:val="28"/>
        </w:rPr>
        <w:t>напрямку</w:t>
      </w:r>
      <w:proofErr w:type="spellEnd"/>
      <w:r>
        <w:rPr>
          <w:rFonts w:ascii="Times New Roman CYR" w:hAnsi="Times New Roman CYR"/>
          <w:sz w:val="28"/>
        </w:rPr>
        <w:t xml:space="preserve">. </w:t>
      </w:r>
    </w:p>
    <w:p w:rsidR="00D3611A" w:rsidRDefault="00D3611A" w:rsidP="00D3611A">
      <w:pPr>
        <w:rPr>
          <w:rFonts w:ascii="Times New Roman CYR" w:hAnsi="Times New Roman CYR"/>
          <w:b/>
          <w:sz w:val="28"/>
        </w:rPr>
      </w:pPr>
      <w:r>
        <w:rPr>
          <w:rFonts w:ascii="Times New Roman CYR" w:hAnsi="Times New Roman CYR"/>
          <w:sz w:val="28"/>
        </w:rPr>
        <w:tab/>
      </w:r>
      <w:proofErr w:type="spellStart"/>
      <w:r>
        <w:rPr>
          <w:rFonts w:ascii="Times New Roman CYR" w:hAnsi="Times New Roman CYR"/>
          <w:sz w:val="28"/>
        </w:rPr>
        <w:t>Відкритий</w:t>
      </w:r>
      <w:proofErr w:type="spellEnd"/>
      <w:r>
        <w:rPr>
          <w:rFonts w:ascii="Times New Roman CYR" w:hAnsi="Times New Roman CYR"/>
          <w:sz w:val="28"/>
        </w:rPr>
        <w:t xml:space="preserve"> активатор для </w:t>
      </w:r>
      <w:proofErr w:type="spellStart"/>
      <w:r>
        <w:rPr>
          <w:rFonts w:ascii="Times New Roman CYR" w:hAnsi="Times New Roman CYR"/>
          <w:sz w:val="28"/>
        </w:rPr>
        <w:t>лікування</w:t>
      </w:r>
      <w:proofErr w:type="spellEnd"/>
      <w:r>
        <w:rPr>
          <w:rFonts w:ascii="Times New Roman CYR" w:hAnsi="Times New Roman CYR"/>
          <w:b/>
          <w:sz w:val="28"/>
        </w:rPr>
        <w:t xml:space="preserve"> </w:t>
      </w:r>
      <w:proofErr w:type="spellStart"/>
      <w:r>
        <w:rPr>
          <w:rFonts w:ascii="Times New Roman CYR" w:hAnsi="Times New Roman CYR"/>
          <w:b/>
          <w:sz w:val="28"/>
        </w:rPr>
        <w:t>відкритого</w:t>
      </w:r>
      <w:proofErr w:type="spellEnd"/>
      <w:r>
        <w:rPr>
          <w:rFonts w:ascii="Times New Roman CYR" w:hAnsi="Times New Roman CYR"/>
          <w:b/>
          <w:sz w:val="28"/>
        </w:rPr>
        <w:t xml:space="preserve"> прикусу</w:t>
      </w:r>
      <w:r>
        <w:rPr>
          <w:rFonts w:ascii="Times New Roman CYR" w:hAnsi="Times New Roman CYR"/>
          <w:sz w:val="28"/>
        </w:rPr>
        <w:t xml:space="preserve"> </w:t>
      </w:r>
      <w:proofErr w:type="spellStart"/>
      <w:r>
        <w:rPr>
          <w:rFonts w:ascii="Times New Roman CYR" w:hAnsi="Times New Roman CYR"/>
          <w:sz w:val="28"/>
        </w:rPr>
        <w:t>роблять</w:t>
      </w:r>
      <w:proofErr w:type="spellEnd"/>
      <w:r>
        <w:rPr>
          <w:rFonts w:ascii="Times New Roman CYR" w:hAnsi="Times New Roman CYR"/>
          <w:sz w:val="28"/>
        </w:rPr>
        <w:t xml:space="preserve"> з </w:t>
      </w:r>
      <w:proofErr w:type="spellStart"/>
      <w:r>
        <w:rPr>
          <w:rFonts w:ascii="Times New Roman CYR" w:hAnsi="Times New Roman CYR"/>
          <w:sz w:val="28"/>
        </w:rPr>
        <w:t>урахуванням</w:t>
      </w:r>
      <w:proofErr w:type="spellEnd"/>
      <w:r>
        <w:rPr>
          <w:rFonts w:ascii="Times New Roman CYR" w:hAnsi="Times New Roman CYR"/>
          <w:sz w:val="28"/>
        </w:rPr>
        <w:t xml:space="preserve"> основного </w:t>
      </w:r>
      <w:proofErr w:type="spellStart"/>
      <w:r>
        <w:rPr>
          <w:rFonts w:ascii="Times New Roman CYR" w:hAnsi="Times New Roman CYR"/>
          <w:sz w:val="28"/>
        </w:rPr>
        <w:t>різновиду</w:t>
      </w:r>
      <w:proofErr w:type="spellEnd"/>
      <w:r>
        <w:rPr>
          <w:rFonts w:ascii="Times New Roman CYR" w:hAnsi="Times New Roman CYR"/>
          <w:sz w:val="28"/>
        </w:rPr>
        <w:t xml:space="preserve"> </w:t>
      </w:r>
      <w:proofErr w:type="spellStart"/>
      <w:r>
        <w:rPr>
          <w:rFonts w:ascii="Times New Roman CYR" w:hAnsi="Times New Roman CYR"/>
          <w:sz w:val="28"/>
        </w:rPr>
        <w:t>аномалії</w:t>
      </w:r>
      <w:proofErr w:type="spellEnd"/>
      <w:r>
        <w:rPr>
          <w:rFonts w:ascii="Times New Roman CYR" w:hAnsi="Times New Roman CYR"/>
          <w:sz w:val="28"/>
        </w:rPr>
        <w:t xml:space="preserve"> прикусу (</w:t>
      </w:r>
      <w:proofErr w:type="spellStart"/>
      <w:r>
        <w:rPr>
          <w:rFonts w:ascii="Times New Roman CYR" w:hAnsi="Times New Roman CYR"/>
          <w:sz w:val="28"/>
        </w:rPr>
        <w:t>нейтральний</w:t>
      </w:r>
      <w:proofErr w:type="spellEnd"/>
      <w:r>
        <w:rPr>
          <w:rFonts w:ascii="Times New Roman CYR" w:hAnsi="Times New Roman CYR"/>
          <w:sz w:val="28"/>
        </w:rPr>
        <w:t xml:space="preserve">, </w:t>
      </w:r>
      <w:proofErr w:type="spellStart"/>
      <w:r>
        <w:rPr>
          <w:rFonts w:ascii="Times New Roman CYR" w:hAnsi="Times New Roman CYR"/>
          <w:sz w:val="28"/>
        </w:rPr>
        <w:t>дистальний</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мезіальний</w:t>
      </w:r>
      <w:proofErr w:type="spellEnd"/>
      <w:r>
        <w:rPr>
          <w:rFonts w:ascii="Times New Roman CYR" w:hAnsi="Times New Roman CYR"/>
          <w:sz w:val="28"/>
        </w:rPr>
        <w:t xml:space="preserve">).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направляючими</w:t>
      </w:r>
      <w:proofErr w:type="spellEnd"/>
      <w:r>
        <w:rPr>
          <w:rFonts w:ascii="Times New Roman CYR" w:hAnsi="Times New Roman CYR"/>
          <w:sz w:val="28"/>
        </w:rPr>
        <w:t xml:space="preserve"> </w:t>
      </w:r>
      <w:proofErr w:type="spellStart"/>
      <w:r>
        <w:rPr>
          <w:rFonts w:ascii="Times New Roman CYR" w:hAnsi="Times New Roman CYR"/>
          <w:sz w:val="28"/>
        </w:rPr>
        <w:t>площинами</w:t>
      </w:r>
      <w:proofErr w:type="spellEnd"/>
      <w:r>
        <w:rPr>
          <w:rFonts w:ascii="Times New Roman CYR" w:hAnsi="Times New Roman CYR"/>
          <w:sz w:val="28"/>
        </w:rPr>
        <w:t xml:space="preserve">. </w:t>
      </w:r>
      <w:proofErr w:type="spellStart"/>
      <w:r>
        <w:rPr>
          <w:rFonts w:ascii="Times New Roman CYR" w:hAnsi="Times New Roman CYR"/>
          <w:sz w:val="28"/>
        </w:rPr>
        <w:t>Язик</w:t>
      </w:r>
      <w:proofErr w:type="spellEnd"/>
      <w:r>
        <w:rPr>
          <w:rFonts w:ascii="Times New Roman CYR" w:hAnsi="Times New Roman CYR"/>
          <w:sz w:val="28"/>
        </w:rPr>
        <w:t xml:space="preserve"> </w:t>
      </w:r>
      <w:proofErr w:type="spellStart"/>
      <w:r>
        <w:rPr>
          <w:rFonts w:ascii="Times New Roman CYR" w:hAnsi="Times New Roman CYR"/>
          <w:sz w:val="28"/>
        </w:rPr>
        <w:t>відстороняють</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за </w:t>
      </w:r>
      <w:proofErr w:type="spellStart"/>
      <w:r>
        <w:rPr>
          <w:rFonts w:ascii="Times New Roman CYR" w:hAnsi="Times New Roman CYR"/>
          <w:sz w:val="28"/>
        </w:rPr>
        <w:t>допомогою</w:t>
      </w:r>
      <w:proofErr w:type="spellEnd"/>
      <w:r>
        <w:rPr>
          <w:rFonts w:ascii="Times New Roman CYR" w:hAnsi="Times New Roman CYR"/>
          <w:sz w:val="28"/>
        </w:rPr>
        <w:t xml:space="preserve"> </w:t>
      </w:r>
      <w:proofErr w:type="spellStart"/>
      <w:r>
        <w:rPr>
          <w:rFonts w:ascii="Times New Roman CYR" w:hAnsi="Times New Roman CYR"/>
          <w:sz w:val="28"/>
        </w:rPr>
        <w:t>дротових</w:t>
      </w:r>
      <w:proofErr w:type="spellEnd"/>
      <w:r>
        <w:rPr>
          <w:rFonts w:ascii="Times New Roman CYR" w:hAnsi="Times New Roman CYR"/>
          <w:sz w:val="28"/>
        </w:rPr>
        <w:t xml:space="preserve"> петель,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розташовують</w:t>
      </w:r>
      <w:proofErr w:type="spellEnd"/>
      <w:r>
        <w:rPr>
          <w:rFonts w:ascii="Times New Roman CYR" w:hAnsi="Times New Roman CYR"/>
          <w:sz w:val="28"/>
        </w:rPr>
        <w:t xml:space="preserve"> 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вертикальної</w:t>
      </w:r>
      <w:proofErr w:type="spellEnd"/>
      <w:r>
        <w:rPr>
          <w:rFonts w:ascii="Times New Roman CYR" w:hAnsi="Times New Roman CYR"/>
          <w:sz w:val="28"/>
        </w:rPr>
        <w:t xml:space="preserve"> </w:t>
      </w:r>
      <w:proofErr w:type="spellStart"/>
      <w:r>
        <w:rPr>
          <w:rFonts w:ascii="Times New Roman CYR" w:hAnsi="Times New Roman CYR"/>
          <w:sz w:val="28"/>
        </w:rPr>
        <w:t>щілини</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різцями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b/>
          <w:i/>
          <w:sz w:val="28"/>
          <w:u w:val="single"/>
        </w:rPr>
        <w:t>Біонатор</w:t>
      </w:r>
      <w:proofErr w:type="spellEnd"/>
      <w:r>
        <w:rPr>
          <w:rFonts w:ascii="Times New Roman CYR" w:hAnsi="Times New Roman CYR"/>
          <w:b/>
          <w:i/>
          <w:sz w:val="28"/>
          <w:u w:val="single"/>
        </w:rPr>
        <w:t xml:space="preserve"> </w:t>
      </w:r>
      <w:proofErr w:type="spellStart"/>
      <w:r>
        <w:rPr>
          <w:rFonts w:ascii="Times New Roman CYR" w:hAnsi="Times New Roman CYR"/>
          <w:b/>
          <w:i/>
          <w:sz w:val="28"/>
          <w:u w:val="single"/>
        </w:rPr>
        <w:t>Бальтерса</w:t>
      </w:r>
      <w:proofErr w:type="spellEnd"/>
      <w:r>
        <w:rPr>
          <w:rFonts w:ascii="Times New Roman CYR" w:hAnsi="Times New Roman CYR"/>
          <w:b/>
          <w:i/>
          <w:sz w:val="28"/>
          <w:u w:val="single"/>
        </w:rPr>
        <w:t xml:space="preserve">. </w:t>
      </w:r>
      <w:r>
        <w:rPr>
          <w:rFonts w:ascii="Times New Roman CYR" w:hAnsi="Times New Roman CYR"/>
          <w:sz w:val="28"/>
        </w:rPr>
        <w:tab/>
        <w:t xml:space="preserve"> </w:t>
      </w:r>
      <w:proofErr w:type="spellStart"/>
      <w:r>
        <w:rPr>
          <w:rFonts w:ascii="Times New Roman CYR" w:hAnsi="Times New Roman CYR"/>
          <w:sz w:val="28"/>
        </w:rPr>
        <w:t>Його</w:t>
      </w:r>
      <w:proofErr w:type="spellEnd"/>
      <w:r>
        <w:rPr>
          <w:rFonts w:ascii="Times New Roman CYR" w:hAnsi="Times New Roman CYR"/>
          <w:sz w:val="28"/>
        </w:rPr>
        <w:t xml:space="preserve"> </w:t>
      </w:r>
      <w:proofErr w:type="spellStart"/>
      <w:r>
        <w:rPr>
          <w:rFonts w:ascii="Times New Roman CYR" w:hAnsi="Times New Roman CYR"/>
          <w:sz w:val="28"/>
        </w:rPr>
        <w:t>застосовують</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1.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звужених</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рядів</w:t>
      </w:r>
      <w:proofErr w:type="spellEnd"/>
      <w:r>
        <w:rPr>
          <w:rFonts w:ascii="Times New Roman CYR" w:hAnsi="Times New Roman CYR"/>
          <w:sz w:val="28"/>
        </w:rPr>
        <w:t xml:space="preserve">, </w:t>
      </w:r>
      <w:proofErr w:type="spellStart"/>
      <w:r>
        <w:rPr>
          <w:rFonts w:ascii="Times New Roman CYR" w:hAnsi="Times New Roman CYR"/>
          <w:sz w:val="28"/>
        </w:rPr>
        <w:t>протрузії</w:t>
      </w:r>
      <w:proofErr w:type="spellEnd"/>
      <w:r>
        <w:rPr>
          <w:rFonts w:ascii="Times New Roman CYR" w:hAnsi="Times New Roman CYR"/>
          <w:sz w:val="28"/>
        </w:rPr>
        <w:t xml:space="preserve"> </w:t>
      </w:r>
      <w:proofErr w:type="spellStart"/>
      <w:r>
        <w:rPr>
          <w:rFonts w:ascii="Times New Roman CYR" w:hAnsi="Times New Roman CYR"/>
          <w:sz w:val="28"/>
        </w:rPr>
        <w:t>фронтальних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w:t>
      </w:r>
      <w:proofErr w:type="spellStart"/>
      <w:r>
        <w:rPr>
          <w:rFonts w:ascii="Times New Roman CYR" w:hAnsi="Times New Roman CYR"/>
          <w:sz w:val="28"/>
        </w:rPr>
        <w:t>глибокого</w:t>
      </w:r>
      <w:proofErr w:type="spellEnd"/>
      <w:r>
        <w:rPr>
          <w:rFonts w:ascii="Times New Roman CYR" w:hAnsi="Times New Roman CYR"/>
          <w:sz w:val="28"/>
        </w:rPr>
        <w:t xml:space="preserve"> прикусу, </w:t>
      </w:r>
    </w:p>
    <w:p w:rsidR="00D3611A" w:rsidRDefault="00D3611A" w:rsidP="00D3611A">
      <w:pPr>
        <w:rPr>
          <w:rFonts w:ascii="Times New Roman CYR" w:hAnsi="Times New Roman CYR"/>
          <w:sz w:val="28"/>
        </w:rPr>
      </w:pPr>
      <w:r>
        <w:rPr>
          <w:rFonts w:ascii="Times New Roman CYR" w:hAnsi="Times New Roman CYR"/>
          <w:sz w:val="28"/>
        </w:rPr>
        <w:tab/>
        <w:t xml:space="preserve">2.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відкритого</w:t>
      </w:r>
      <w:proofErr w:type="spellEnd"/>
      <w:r>
        <w:rPr>
          <w:rFonts w:ascii="Times New Roman CYR" w:hAnsi="Times New Roman CYR"/>
          <w:sz w:val="28"/>
        </w:rPr>
        <w:t xml:space="preserve"> прикусу, </w:t>
      </w:r>
    </w:p>
    <w:p w:rsidR="00D3611A" w:rsidRDefault="00D3611A" w:rsidP="00D3611A">
      <w:pPr>
        <w:rPr>
          <w:rFonts w:ascii="Times New Roman CYR" w:hAnsi="Times New Roman CYR"/>
          <w:sz w:val="28"/>
        </w:rPr>
      </w:pPr>
      <w:r>
        <w:rPr>
          <w:rFonts w:ascii="Times New Roman CYR" w:hAnsi="Times New Roman CYR"/>
          <w:sz w:val="28"/>
        </w:rPr>
        <w:tab/>
        <w:t xml:space="preserve">3.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мезіального</w:t>
      </w:r>
      <w:proofErr w:type="spellEnd"/>
      <w:r>
        <w:rPr>
          <w:rFonts w:ascii="Times New Roman CYR" w:hAnsi="Times New Roman CYR"/>
          <w:sz w:val="28"/>
        </w:rPr>
        <w:t xml:space="preserve"> прикусу.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Основні</w:t>
      </w:r>
      <w:proofErr w:type="spellEnd"/>
      <w:r>
        <w:rPr>
          <w:rFonts w:ascii="Times New Roman CYR" w:hAnsi="Times New Roman CYR"/>
          <w:sz w:val="28"/>
        </w:rPr>
        <w:t xml:space="preserve"> </w:t>
      </w:r>
      <w:proofErr w:type="spellStart"/>
      <w:r>
        <w:rPr>
          <w:rFonts w:ascii="Times New Roman CYR" w:hAnsi="Times New Roman CYR"/>
          <w:sz w:val="28"/>
        </w:rPr>
        <w:t>деталі</w:t>
      </w:r>
      <w:proofErr w:type="spellEnd"/>
      <w:r>
        <w:rPr>
          <w:rFonts w:ascii="Times New Roman CYR" w:hAnsi="Times New Roman CYR"/>
          <w:sz w:val="28"/>
        </w:rPr>
        <w:t xml:space="preserve"> </w:t>
      </w:r>
      <w:proofErr w:type="spellStart"/>
      <w:r>
        <w:rPr>
          <w:rFonts w:ascii="Times New Roman CYR" w:hAnsi="Times New Roman CYR"/>
          <w:sz w:val="28"/>
        </w:rPr>
        <w:t>біонатора</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бічні</w:t>
      </w:r>
      <w:proofErr w:type="spellEnd"/>
      <w:r>
        <w:rPr>
          <w:rFonts w:ascii="Times New Roman CYR" w:hAnsi="Times New Roman CYR"/>
          <w:sz w:val="28"/>
        </w:rPr>
        <w:t xml:space="preserve"> </w:t>
      </w:r>
      <w:proofErr w:type="spellStart"/>
      <w:r>
        <w:rPr>
          <w:rFonts w:ascii="Times New Roman CYR" w:hAnsi="Times New Roman CYR"/>
          <w:sz w:val="28"/>
        </w:rPr>
        <w:t>пластмасові</w:t>
      </w:r>
      <w:proofErr w:type="spellEnd"/>
      <w:r>
        <w:rPr>
          <w:rFonts w:ascii="Times New Roman CYR" w:hAnsi="Times New Roman CYR"/>
          <w:sz w:val="28"/>
        </w:rPr>
        <w:t xml:space="preserve"> </w:t>
      </w:r>
      <w:proofErr w:type="spellStart"/>
      <w:r>
        <w:rPr>
          <w:rFonts w:ascii="Times New Roman CYR" w:hAnsi="Times New Roman CYR"/>
          <w:sz w:val="28"/>
        </w:rPr>
        <w:t>щити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покривають</w:t>
      </w:r>
      <w:proofErr w:type="spellEnd"/>
      <w:r>
        <w:rPr>
          <w:rFonts w:ascii="Times New Roman CYR" w:hAnsi="Times New Roman CYR"/>
          <w:sz w:val="28"/>
        </w:rPr>
        <w:t xml:space="preserve"> </w:t>
      </w:r>
      <w:proofErr w:type="spellStart"/>
      <w:r>
        <w:rPr>
          <w:rFonts w:ascii="Times New Roman CYR" w:hAnsi="Times New Roman CYR"/>
          <w:sz w:val="28"/>
        </w:rPr>
        <w:t>язичні</w:t>
      </w:r>
      <w:proofErr w:type="spellEnd"/>
      <w:r>
        <w:rPr>
          <w:rFonts w:ascii="Times New Roman CYR" w:hAnsi="Times New Roman CYR"/>
          <w:sz w:val="28"/>
        </w:rPr>
        <w:t xml:space="preserve"> і </w:t>
      </w:r>
      <w:proofErr w:type="spellStart"/>
      <w:r>
        <w:rPr>
          <w:rFonts w:ascii="Times New Roman CYR" w:hAnsi="Times New Roman CYR"/>
          <w:sz w:val="28"/>
        </w:rPr>
        <w:t>піднебінні</w:t>
      </w:r>
      <w:proofErr w:type="spellEnd"/>
      <w:r>
        <w:rPr>
          <w:rFonts w:ascii="Times New Roman CYR" w:hAnsi="Times New Roman CYR"/>
          <w:sz w:val="28"/>
        </w:rPr>
        <w:t xml:space="preserve"> </w:t>
      </w:r>
      <w:proofErr w:type="spellStart"/>
      <w:r>
        <w:rPr>
          <w:rFonts w:ascii="Times New Roman CYR" w:hAnsi="Times New Roman CYR"/>
          <w:sz w:val="28"/>
        </w:rPr>
        <w:t>поверхні</w:t>
      </w:r>
      <w:proofErr w:type="spellEnd"/>
      <w:r>
        <w:rPr>
          <w:rFonts w:ascii="Times New Roman CYR" w:hAnsi="Times New Roman CYR"/>
          <w:sz w:val="28"/>
        </w:rPr>
        <w:t xml:space="preserve">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обох</w:t>
      </w:r>
      <w:proofErr w:type="spellEnd"/>
      <w:r>
        <w:rPr>
          <w:rFonts w:ascii="Times New Roman CYR" w:hAnsi="Times New Roman CYR"/>
          <w:sz w:val="28"/>
        </w:rPr>
        <w:t xml:space="preserve"> </w:t>
      </w:r>
      <w:proofErr w:type="spellStart"/>
      <w:r>
        <w:rPr>
          <w:rFonts w:ascii="Times New Roman CYR" w:hAnsi="Times New Roman CYR"/>
          <w:sz w:val="28"/>
        </w:rPr>
        <w:t>щелеп</w:t>
      </w:r>
      <w:proofErr w:type="spellEnd"/>
      <w:r>
        <w:rPr>
          <w:rFonts w:ascii="Times New Roman CYR" w:hAnsi="Times New Roman CYR"/>
          <w:sz w:val="28"/>
        </w:rPr>
        <w:t xml:space="preserve"> до </w:t>
      </w:r>
      <w:proofErr w:type="spellStart"/>
      <w:r>
        <w:rPr>
          <w:rFonts w:ascii="Times New Roman CYR" w:hAnsi="Times New Roman CYR"/>
          <w:sz w:val="28"/>
        </w:rPr>
        <w:t>дистальних</w:t>
      </w:r>
      <w:proofErr w:type="spellEnd"/>
      <w:r>
        <w:rPr>
          <w:rFonts w:ascii="Times New Roman CYR" w:hAnsi="Times New Roman CYR"/>
          <w:sz w:val="28"/>
        </w:rPr>
        <w:t xml:space="preserve"> </w:t>
      </w:r>
      <w:proofErr w:type="spellStart"/>
      <w:r>
        <w:rPr>
          <w:rFonts w:ascii="Times New Roman CYR" w:hAnsi="Times New Roman CYR"/>
          <w:sz w:val="28"/>
        </w:rPr>
        <w:t>поверхонь</w:t>
      </w:r>
      <w:proofErr w:type="spellEnd"/>
      <w:r>
        <w:rPr>
          <w:rFonts w:ascii="Times New Roman CYR" w:hAnsi="Times New Roman CYR"/>
          <w:sz w:val="28"/>
        </w:rPr>
        <w:t xml:space="preserve"> перших </w:t>
      </w:r>
      <w:proofErr w:type="spellStart"/>
      <w:r>
        <w:rPr>
          <w:rFonts w:ascii="Times New Roman CYR" w:hAnsi="Times New Roman CYR"/>
          <w:sz w:val="28"/>
        </w:rPr>
        <w:t>постійних</w:t>
      </w:r>
      <w:proofErr w:type="spellEnd"/>
      <w:r>
        <w:rPr>
          <w:rFonts w:ascii="Times New Roman CYR" w:hAnsi="Times New Roman CYR"/>
          <w:sz w:val="28"/>
        </w:rPr>
        <w:t xml:space="preserve"> </w:t>
      </w:r>
      <w:proofErr w:type="spellStart"/>
      <w:r>
        <w:rPr>
          <w:rFonts w:ascii="Times New Roman CYR" w:hAnsi="Times New Roman CYR"/>
          <w:sz w:val="28"/>
        </w:rPr>
        <w:t>молярів</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з'єднані</w:t>
      </w:r>
      <w:proofErr w:type="spellEnd"/>
      <w:r>
        <w:rPr>
          <w:rFonts w:ascii="Times New Roman CYR" w:hAnsi="Times New Roman CYR"/>
          <w:sz w:val="28"/>
        </w:rPr>
        <w:t xml:space="preserve"> у </w:t>
      </w:r>
      <w:proofErr w:type="spellStart"/>
      <w:r>
        <w:rPr>
          <w:rFonts w:ascii="Times New Roman CYR" w:hAnsi="Times New Roman CYR"/>
          <w:sz w:val="28"/>
        </w:rPr>
        <w:t>фронтальній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з </w:t>
      </w:r>
      <w:proofErr w:type="spellStart"/>
      <w:r>
        <w:rPr>
          <w:rFonts w:ascii="Times New Roman CYR" w:hAnsi="Times New Roman CYR"/>
          <w:sz w:val="28"/>
        </w:rPr>
        <w:t>язичної</w:t>
      </w:r>
      <w:proofErr w:type="spellEnd"/>
      <w:r>
        <w:rPr>
          <w:rFonts w:ascii="Times New Roman CYR" w:hAnsi="Times New Roman CYR"/>
          <w:sz w:val="28"/>
        </w:rPr>
        <w:t xml:space="preserve"> </w:t>
      </w:r>
      <w:proofErr w:type="spellStart"/>
      <w:r>
        <w:rPr>
          <w:rFonts w:ascii="Times New Roman CYR" w:hAnsi="Times New Roman CYR"/>
          <w:sz w:val="28"/>
        </w:rPr>
        <w:t>сторони</w:t>
      </w:r>
      <w:proofErr w:type="spellEnd"/>
      <w:r>
        <w:rPr>
          <w:rFonts w:ascii="Times New Roman CYR" w:hAnsi="Times New Roman CYR"/>
          <w:sz w:val="28"/>
        </w:rPr>
        <w:t xml:space="preserve"> для </w:t>
      </w:r>
      <w:proofErr w:type="spellStart"/>
      <w:r>
        <w:rPr>
          <w:rFonts w:ascii="Times New Roman CYR" w:hAnsi="Times New Roman CYR"/>
          <w:sz w:val="28"/>
        </w:rPr>
        <w:t>збільшення</w:t>
      </w:r>
      <w:proofErr w:type="spellEnd"/>
      <w:r>
        <w:rPr>
          <w:rFonts w:ascii="Times New Roman CYR" w:hAnsi="Times New Roman CYR"/>
          <w:sz w:val="28"/>
        </w:rPr>
        <w:t xml:space="preserve"> опори </w:t>
      </w:r>
      <w:proofErr w:type="spellStart"/>
      <w:r>
        <w:rPr>
          <w:rFonts w:ascii="Times New Roman CYR" w:hAnsi="Times New Roman CYR"/>
          <w:sz w:val="28"/>
        </w:rPr>
        <w:t>апарата</w:t>
      </w:r>
      <w:proofErr w:type="spellEnd"/>
      <w:r>
        <w:rPr>
          <w:rFonts w:ascii="Times New Roman CYR" w:hAnsi="Times New Roman CYR"/>
          <w:sz w:val="28"/>
        </w:rPr>
        <w:t xml:space="preserve">.  </w:t>
      </w:r>
      <w:proofErr w:type="spellStart"/>
      <w:r>
        <w:rPr>
          <w:rFonts w:ascii="Times New Roman CYR" w:hAnsi="Times New Roman CYR"/>
          <w:sz w:val="28"/>
        </w:rPr>
        <w:t>Щити</w:t>
      </w:r>
      <w:proofErr w:type="spellEnd"/>
      <w:r>
        <w:rPr>
          <w:rFonts w:ascii="Times New Roman CYR" w:hAnsi="Times New Roman CYR"/>
          <w:sz w:val="28"/>
        </w:rPr>
        <w:t xml:space="preserve"> </w:t>
      </w:r>
      <w:proofErr w:type="spellStart"/>
      <w:r>
        <w:rPr>
          <w:rFonts w:ascii="Times New Roman CYR" w:hAnsi="Times New Roman CYR"/>
          <w:sz w:val="28"/>
        </w:rPr>
        <w:t>перешкоджають</w:t>
      </w:r>
      <w:proofErr w:type="spellEnd"/>
      <w:r>
        <w:rPr>
          <w:rFonts w:ascii="Times New Roman CYR" w:hAnsi="Times New Roman CYR"/>
          <w:sz w:val="28"/>
        </w:rPr>
        <w:t xml:space="preserve"> </w:t>
      </w:r>
      <w:proofErr w:type="spellStart"/>
      <w:r>
        <w:rPr>
          <w:rFonts w:ascii="Times New Roman CYR" w:hAnsi="Times New Roman CYR"/>
          <w:sz w:val="28"/>
        </w:rPr>
        <w:t>прокладанню</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в </w:t>
      </w:r>
      <w:proofErr w:type="spellStart"/>
      <w:r>
        <w:rPr>
          <w:rFonts w:ascii="Times New Roman CYR" w:hAnsi="Times New Roman CYR"/>
          <w:sz w:val="28"/>
        </w:rPr>
        <w:t>міжоклюзійний</w:t>
      </w:r>
      <w:proofErr w:type="spellEnd"/>
      <w:r>
        <w:rPr>
          <w:rFonts w:ascii="Times New Roman CYR" w:hAnsi="Times New Roman CYR"/>
          <w:sz w:val="28"/>
        </w:rPr>
        <w:t xml:space="preserve"> </w:t>
      </w:r>
      <w:proofErr w:type="spellStart"/>
      <w:r>
        <w:rPr>
          <w:rFonts w:ascii="Times New Roman CYR" w:hAnsi="Times New Roman CYR"/>
          <w:sz w:val="28"/>
        </w:rPr>
        <w:t>простір</w:t>
      </w:r>
      <w:proofErr w:type="spellEnd"/>
      <w:r>
        <w:rPr>
          <w:rFonts w:ascii="Times New Roman CYR" w:hAnsi="Times New Roman CYR"/>
          <w:sz w:val="28"/>
        </w:rPr>
        <w:t xml:space="preserve">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ділянок</w:t>
      </w:r>
      <w:proofErr w:type="spellEnd"/>
      <w:r>
        <w:rPr>
          <w:rFonts w:ascii="Times New Roman CYR" w:hAnsi="Times New Roman CYR"/>
          <w:sz w:val="28"/>
        </w:rPr>
        <w:t xml:space="preserve"> </w:t>
      </w:r>
      <w:proofErr w:type="spellStart"/>
      <w:r>
        <w:rPr>
          <w:rFonts w:ascii="Times New Roman CYR" w:hAnsi="Times New Roman CYR"/>
          <w:sz w:val="28"/>
        </w:rPr>
        <w:t>щелеп</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піднебінний</w:t>
      </w:r>
      <w:proofErr w:type="spellEnd"/>
      <w:r>
        <w:rPr>
          <w:rFonts w:ascii="Times New Roman CYR" w:hAnsi="Times New Roman CYR"/>
          <w:sz w:val="28"/>
        </w:rPr>
        <w:t xml:space="preserve"> </w:t>
      </w:r>
      <w:proofErr w:type="spellStart"/>
      <w:r>
        <w:rPr>
          <w:rFonts w:ascii="Times New Roman CYR" w:hAnsi="Times New Roman CYR"/>
          <w:sz w:val="28"/>
        </w:rPr>
        <w:t>бюгель</w:t>
      </w:r>
      <w:proofErr w:type="spellEnd"/>
      <w:r>
        <w:rPr>
          <w:rFonts w:ascii="Times New Roman CYR" w:hAnsi="Times New Roman CYR"/>
          <w:sz w:val="28"/>
        </w:rPr>
        <w:t xml:space="preserve">, </w:t>
      </w:r>
      <w:proofErr w:type="spellStart"/>
      <w:r>
        <w:rPr>
          <w:rFonts w:ascii="Times New Roman CYR" w:hAnsi="Times New Roman CYR"/>
          <w:sz w:val="28"/>
        </w:rPr>
        <w:t>вигнутий</w:t>
      </w:r>
      <w:proofErr w:type="spellEnd"/>
      <w:r>
        <w:rPr>
          <w:rFonts w:ascii="Times New Roman CYR" w:hAnsi="Times New Roman CYR"/>
          <w:sz w:val="28"/>
        </w:rPr>
        <w:t xml:space="preserve"> назад в перших </w:t>
      </w:r>
      <w:proofErr w:type="spellStart"/>
      <w:r>
        <w:rPr>
          <w:rFonts w:ascii="Times New Roman CYR" w:hAnsi="Times New Roman CYR"/>
          <w:sz w:val="28"/>
        </w:rPr>
        <w:t>двох</w:t>
      </w:r>
      <w:proofErr w:type="spellEnd"/>
      <w:r>
        <w:rPr>
          <w:rFonts w:ascii="Times New Roman CYR" w:hAnsi="Times New Roman CYR"/>
          <w:sz w:val="28"/>
        </w:rPr>
        <w:t xml:space="preserve"> видах </w:t>
      </w:r>
      <w:proofErr w:type="spellStart"/>
      <w:r>
        <w:rPr>
          <w:rFonts w:ascii="Times New Roman CYR" w:hAnsi="Times New Roman CYR"/>
          <w:sz w:val="28"/>
        </w:rPr>
        <w:t>апарата</w:t>
      </w:r>
      <w:proofErr w:type="spellEnd"/>
      <w:r>
        <w:rPr>
          <w:rFonts w:ascii="Times New Roman CYR" w:hAnsi="Times New Roman CYR"/>
          <w:sz w:val="28"/>
        </w:rPr>
        <w:t xml:space="preserve"> і вперед у </w:t>
      </w:r>
      <w:proofErr w:type="spellStart"/>
      <w:r>
        <w:rPr>
          <w:rFonts w:ascii="Times New Roman CYR" w:hAnsi="Times New Roman CYR"/>
          <w:sz w:val="28"/>
        </w:rPr>
        <w:t>третьому</w:t>
      </w:r>
      <w:proofErr w:type="spellEnd"/>
      <w:r>
        <w:rPr>
          <w:rFonts w:ascii="Times New Roman CYR" w:hAnsi="Times New Roman CYR"/>
          <w:sz w:val="28"/>
        </w:rPr>
        <w:t>;</w:t>
      </w:r>
    </w:p>
    <w:p w:rsidR="00D3611A" w:rsidRDefault="00D3611A" w:rsidP="00D3611A">
      <w:pPr>
        <w:rPr>
          <w:rFonts w:ascii="Times New Roman CYR" w:hAnsi="Times New Roman CYR"/>
          <w:sz w:val="28"/>
        </w:rPr>
      </w:pPr>
      <w:r>
        <w:rPr>
          <w:rFonts w:ascii="Times New Roman CYR" w:hAnsi="Times New Roman CYR"/>
          <w:sz w:val="28"/>
        </w:rPr>
        <w:tab/>
        <w:t xml:space="preserve">- опорою в </w:t>
      </w:r>
      <w:proofErr w:type="spellStart"/>
      <w:r>
        <w:rPr>
          <w:rFonts w:ascii="Times New Roman CYR" w:hAnsi="Times New Roman CYR"/>
          <w:sz w:val="28"/>
        </w:rPr>
        <w:t>біонаторі</w:t>
      </w:r>
      <w:proofErr w:type="spellEnd"/>
      <w:r>
        <w:rPr>
          <w:rFonts w:ascii="Times New Roman CYR" w:hAnsi="Times New Roman CYR"/>
          <w:sz w:val="28"/>
        </w:rPr>
        <w:t xml:space="preserve"> 1 і 2 </w:t>
      </w:r>
      <w:proofErr w:type="spellStart"/>
      <w:r>
        <w:rPr>
          <w:rFonts w:ascii="Times New Roman CYR" w:hAnsi="Times New Roman CYR"/>
          <w:sz w:val="28"/>
        </w:rPr>
        <w:t>видів</w:t>
      </w:r>
      <w:proofErr w:type="spellEnd"/>
      <w:r>
        <w:rPr>
          <w:rFonts w:ascii="Times New Roman CYR" w:hAnsi="Times New Roman CYR"/>
          <w:sz w:val="28"/>
        </w:rPr>
        <w:t xml:space="preserve"> </w:t>
      </w:r>
      <w:proofErr w:type="spellStart"/>
      <w:r>
        <w:rPr>
          <w:rFonts w:ascii="Times New Roman CYR" w:hAnsi="Times New Roman CYR"/>
          <w:sz w:val="28"/>
        </w:rPr>
        <w:t>слугують</w:t>
      </w:r>
      <w:proofErr w:type="spellEnd"/>
      <w:r>
        <w:rPr>
          <w:rFonts w:ascii="Times New Roman CYR" w:hAnsi="Times New Roman CYR"/>
          <w:sz w:val="28"/>
        </w:rPr>
        <w:t xml:space="preserve"> </w:t>
      </w:r>
      <w:proofErr w:type="spellStart"/>
      <w:r>
        <w:rPr>
          <w:rFonts w:ascii="Times New Roman CYR" w:hAnsi="Times New Roman CYR"/>
          <w:sz w:val="28"/>
        </w:rPr>
        <w:t>оклюзійни</w:t>
      </w:r>
      <w:proofErr w:type="spellEnd"/>
      <w:r>
        <w:rPr>
          <w:rFonts w:ascii="Times New Roman CYR" w:hAnsi="Times New Roman CYR"/>
          <w:sz w:val="28"/>
        </w:rPr>
        <w:t xml:space="preserve"> накладки на </w:t>
      </w:r>
      <w:proofErr w:type="spellStart"/>
      <w:r>
        <w:rPr>
          <w:rFonts w:ascii="Times New Roman CYR" w:hAnsi="Times New Roman CYR"/>
          <w:sz w:val="28"/>
        </w:rPr>
        <w:t>верхні</w:t>
      </w:r>
      <w:proofErr w:type="spellEnd"/>
      <w:r>
        <w:rPr>
          <w:rFonts w:ascii="Times New Roman CYR" w:hAnsi="Times New Roman CYR"/>
          <w:sz w:val="28"/>
        </w:rPr>
        <w:t xml:space="preserve"> </w:t>
      </w:r>
      <w:proofErr w:type="spellStart"/>
      <w:r>
        <w:rPr>
          <w:rFonts w:ascii="Times New Roman CYR" w:hAnsi="Times New Roman CYR"/>
          <w:sz w:val="28"/>
        </w:rPr>
        <w:t>молочні</w:t>
      </w:r>
      <w:proofErr w:type="spellEnd"/>
      <w:r>
        <w:rPr>
          <w:rFonts w:ascii="Times New Roman CYR" w:hAnsi="Times New Roman CYR"/>
          <w:sz w:val="28"/>
        </w:rPr>
        <w:t xml:space="preserve"> </w:t>
      </w:r>
      <w:proofErr w:type="spellStart"/>
      <w:r>
        <w:rPr>
          <w:rFonts w:ascii="Times New Roman CYR" w:hAnsi="Times New Roman CYR"/>
          <w:sz w:val="28"/>
        </w:rPr>
        <w:t>моляри</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премоляри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відходять</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пластмасових</w:t>
      </w:r>
      <w:proofErr w:type="spellEnd"/>
      <w:r>
        <w:rPr>
          <w:rFonts w:ascii="Times New Roman CYR" w:hAnsi="Times New Roman CYR"/>
          <w:sz w:val="28"/>
        </w:rPr>
        <w:t xml:space="preserve"> </w:t>
      </w:r>
      <w:proofErr w:type="spellStart"/>
      <w:r>
        <w:rPr>
          <w:rFonts w:ascii="Times New Roman CYR" w:hAnsi="Times New Roman CYR"/>
          <w:sz w:val="28"/>
        </w:rPr>
        <w:t>щитів</w:t>
      </w:r>
      <w:proofErr w:type="spellEnd"/>
      <w:r>
        <w:rPr>
          <w:rFonts w:ascii="Times New Roman CYR" w:hAnsi="Times New Roman CYR"/>
          <w:sz w:val="28"/>
        </w:rPr>
        <w:t xml:space="preserve">.  У </w:t>
      </w:r>
      <w:proofErr w:type="spellStart"/>
      <w:r>
        <w:rPr>
          <w:rFonts w:ascii="Times New Roman CYR" w:hAnsi="Times New Roman CYR"/>
          <w:sz w:val="28"/>
        </w:rPr>
        <w:t>біонаторі</w:t>
      </w:r>
      <w:proofErr w:type="spellEnd"/>
      <w:r>
        <w:rPr>
          <w:rFonts w:ascii="Times New Roman CYR" w:hAnsi="Times New Roman CYR"/>
          <w:sz w:val="28"/>
        </w:rPr>
        <w:t xml:space="preserve"> 3 виду </w:t>
      </w:r>
      <w:proofErr w:type="spellStart"/>
      <w:r>
        <w:rPr>
          <w:rFonts w:ascii="Times New Roman CYR" w:hAnsi="Times New Roman CYR"/>
          <w:sz w:val="28"/>
        </w:rPr>
        <w:t>оклюзійни</w:t>
      </w:r>
      <w:proofErr w:type="spellEnd"/>
      <w:r>
        <w:rPr>
          <w:rFonts w:ascii="Times New Roman CYR" w:hAnsi="Times New Roman CYR"/>
          <w:sz w:val="28"/>
        </w:rPr>
        <w:t xml:space="preserve"> накладки </w:t>
      </w:r>
      <w:proofErr w:type="spellStart"/>
      <w:r>
        <w:rPr>
          <w:rFonts w:ascii="Times New Roman CYR" w:hAnsi="Times New Roman CYR"/>
          <w:sz w:val="28"/>
        </w:rPr>
        <w:t>виготовляють</w:t>
      </w:r>
      <w:proofErr w:type="spellEnd"/>
      <w:r>
        <w:rPr>
          <w:rFonts w:ascii="Times New Roman CYR" w:hAnsi="Times New Roman CYR"/>
          <w:sz w:val="28"/>
        </w:rPr>
        <w:t xml:space="preserve"> на </w:t>
      </w:r>
      <w:proofErr w:type="spellStart"/>
      <w:r>
        <w:rPr>
          <w:rFonts w:ascii="Times New Roman CYR" w:hAnsi="Times New Roman CYR"/>
          <w:sz w:val="28"/>
        </w:rPr>
        <w:t>нижні</w:t>
      </w:r>
      <w:proofErr w:type="spellEnd"/>
      <w:r>
        <w:rPr>
          <w:rFonts w:ascii="Times New Roman CYR" w:hAnsi="Times New Roman CYR"/>
          <w:sz w:val="28"/>
        </w:rPr>
        <w:t xml:space="preserve"> </w:t>
      </w:r>
      <w:proofErr w:type="spellStart"/>
      <w:r>
        <w:rPr>
          <w:rFonts w:ascii="Times New Roman CYR" w:hAnsi="Times New Roman CYR"/>
          <w:sz w:val="28"/>
        </w:rPr>
        <w:t>молочні</w:t>
      </w:r>
      <w:proofErr w:type="spellEnd"/>
      <w:r>
        <w:rPr>
          <w:rFonts w:ascii="Times New Roman CYR" w:hAnsi="Times New Roman CYR"/>
          <w:sz w:val="28"/>
        </w:rPr>
        <w:t xml:space="preserve"> </w:t>
      </w:r>
      <w:proofErr w:type="spellStart"/>
      <w:r>
        <w:rPr>
          <w:rFonts w:ascii="Times New Roman CYR" w:hAnsi="Times New Roman CYR"/>
          <w:sz w:val="28"/>
        </w:rPr>
        <w:t>моляри</w:t>
      </w:r>
      <w:proofErr w:type="spellEnd"/>
      <w:r>
        <w:rPr>
          <w:rFonts w:ascii="Times New Roman CYR" w:hAnsi="Times New Roman CYR"/>
          <w:sz w:val="28"/>
        </w:rPr>
        <w:t>;</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вестибулярні</w:t>
      </w:r>
      <w:proofErr w:type="spellEnd"/>
      <w:r>
        <w:rPr>
          <w:rFonts w:ascii="Times New Roman CYR" w:hAnsi="Times New Roman CYR"/>
          <w:sz w:val="28"/>
        </w:rPr>
        <w:t xml:space="preserve"> </w:t>
      </w:r>
      <w:proofErr w:type="spellStart"/>
      <w:r>
        <w:rPr>
          <w:rFonts w:ascii="Times New Roman CYR" w:hAnsi="Times New Roman CYR"/>
          <w:sz w:val="28"/>
        </w:rPr>
        <w:t>назубні</w:t>
      </w:r>
      <w:proofErr w:type="spellEnd"/>
      <w:r>
        <w:rPr>
          <w:rFonts w:ascii="Times New Roman CYR" w:hAnsi="Times New Roman CYR"/>
          <w:sz w:val="28"/>
        </w:rPr>
        <w:t xml:space="preserve"> дуги з </w:t>
      </w:r>
      <w:proofErr w:type="spellStart"/>
      <w:r>
        <w:rPr>
          <w:rFonts w:ascii="Times New Roman CYR" w:hAnsi="Times New Roman CYR"/>
          <w:sz w:val="28"/>
        </w:rPr>
        <w:t>петлеподібними</w:t>
      </w:r>
      <w:proofErr w:type="spellEnd"/>
      <w:r>
        <w:rPr>
          <w:rFonts w:ascii="Times New Roman CYR" w:hAnsi="Times New Roman CYR"/>
          <w:sz w:val="28"/>
        </w:rPr>
        <w:t xml:space="preserve"> </w:t>
      </w:r>
      <w:proofErr w:type="spellStart"/>
      <w:r>
        <w:rPr>
          <w:rFonts w:ascii="Times New Roman CYR" w:hAnsi="Times New Roman CYR"/>
          <w:sz w:val="28"/>
        </w:rPr>
        <w:t>відростками</w:t>
      </w:r>
      <w:proofErr w:type="spellEnd"/>
      <w:r>
        <w:rPr>
          <w:rFonts w:ascii="Times New Roman CYR" w:hAnsi="Times New Roman CYR"/>
          <w:sz w:val="28"/>
        </w:rPr>
        <w:t xml:space="preserve"> в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для </w:t>
      </w:r>
      <w:proofErr w:type="spellStart"/>
      <w:r>
        <w:rPr>
          <w:rFonts w:ascii="Times New Roman CYR" w:hAnsi="Times New Roman CYR"/>
          <w:sz w:val="28"/>
        </w:rPr>
        <w:t>відведення</w:t>
      </w:r>
      <w:proofErr w:type="spellEnd"/>
      <w:r>
        <w:rPr>
          <w:rFonts w:ascii="Times New Roman CYR" w:hAnsi="Times New Roman CYR"/>
          <w:sz w:val="28"/>
        </w:rPr>
        <w:t xml:space="preserve"> </w:t>
      </w:r>
      <w:proofErr w:type="spellStart"/>
      <w:r>
        <w:rPr>
          <w:rFonts w:ascii="Times New Roman CYR" w:hAnsi="Times New Roman CYR"/>
          <w:sz w:val="28"/>
        </w:rPr>
        <w:t>щік</w:t>
      </w:r>
      <w:proofErr w:type="spellEnd"/>
      <w:r>
        <w:rPr>
          <w:rFonts w:ascii="Times New Roman CYR" w:hAnsi="Times New Roman CYR"/>
          <w:sz w:val="28"/>
        </w:rPr>
        <w:t xml:space="preserve"> і </w:t>
      </w:r>
      <w:proofErr w:type="spellStart"/>
      <w:r>
        <w:rPr>
          <w:rFonts w:ascii="Times New Roman CYR" w:hAnsi="Times New Roman CYR"/>
          <w:sz w:val="28"/>
        </w:rPr>
        <w:t>запобігання</w:t>
      </w:r>
      <w:proofErr w:type="spellEnd"/>
      <w:r>
        <w:rPr>
          <w:rFonts w:ascii="Times New Roman CYR" w:hAnsi="Times New Roman CYR"/>
          <w:sz w:val="28"/>
        </w:rPr>
        <w:t xml:space="preserve"> </w:t>
      </w:r>
      <w:proofErr w:type="spellStart"/>
      <w:r>
        <w:rPr>
          <w:rFonts w:ascii="Times New Roman CYR" w:hAnsi="Times New Roman CYR"/>
          <w:sz w:val="28"/>
        </w:rPr>
        <w:t>втягування</w:t>
      </w:r>
      <w:proofErr w:type="spellEnd"/>
      <w:r>
        <w:rPr>
          <w:rFonts w:ascii="Times New Roman CYR" w:hAnsi="Times New Roman CYR"/>
          <w:sz w:val="28"/>
        </w:rPr>
        <w:t xml:space="preserve"> </w:t>
      </w:r>
      <w:proofErr w:type="spellStart"/>
      <w:r>
        <w:rPr>
          <w:rFonts w:ascii="Times New Roman CYR" w:hAnsi="Times New Roman CYR"/>
          <w:sz w:val="28"/>
        </w:rPr>
        <w:t>слизової</w:t>
      </w:r>
      <w:proofErr w:type="spellEnd"/>
      <w:r>
        <w:rPr>
          <w:rFonts w:ascii="Times New Roman CYR" w:hAnsi="Times New Roman CYR"/>
          <w:sz w:val="28"/>
        </w:rPr>
        <w:t xml:space="preserve"> </w:t>
      </w:r>
      <w:proofErr w:type="spellStart"/>
      <w:r>
        <w:rPr>
          <w:rFonts w:ascii="Times New Roman CYR" w:hAnsi="Times New Roman CYR"/>
          <w:sz w:val="28"/>
        </w:rPr>
        <w:t>оболонки</w:t>
      </w:r>
      <w:proofErr w:type="spellEnd"/>
      <w:r>
        <w:rPr>
          <w:rFonts w:ascii="Times New Roman CYR" w:hAnsi="Times New Roman CYR"/>
          <w:sz w:val="28"/>
        </w:rPr>
        <w:t xml:space="preserve"> </w:t>
      </w:r>
      <w:proofErr w:type="spellStart"/>
      <w:r>
        <w:rPr>
          <w:rFonts w:ascii="Times New Roman CYR" w:hAnsi="Times New Roman CYR"/>
          <w:sz w:val="28"/>
        </w:rPr>
        <w:t>щік</w:t>
      </w:r>
      <w:proofErr w:type="spellEnd"/>
      <w:r>
        <w:rPr>
          <w:rFonts w:ascii="Times New Roman CYR" w:hAnsi="Times New Roman CYR"/>
          <w:sz w:val="28"/>
        </w:rPr>
        <w:t xml:space="preserve"> у </w:t>
      </w:r>
      <w:proofErr w:type="spellStart"/>
      <w:r>
        <w:rPr>
          <w:rFonts w:ascii="Times New Roman CYR" w:hAnsi="Times New Roman CYR"/>
          <w:sz w:val="28"/>
        </w:rPr>
        <w:t>міжоклюзійний</w:t>
      </w:r>
      <w:proofErr w:type="spellEnd"/>
      <w:r>
        <w:rPr>
          <w:rFonts w:ascii="Times New Roman CYR" w:hAnsi="Times New Roman CYR"/>
          <w:sz w:val="28"/>
        </w:rPr>
        <w:t xml:space="preserve"> </w:t>
      </w:r>
      <w:proofErr w:type="spellStart"/>
      <w:r>
        <w:rPr>
          <w:rFonts w:ascii="Times New Roman CYR" w:hAnsi="Times New Roman CYR"/>
          <w:sz w:val="28"/>
        </w:rPr>
        <w:t>простір</w:t>
      </w:r>
      <w:proofErr w:type="spellEnd"/>
      <w:r>
        <w:rPr>
          <w:rFonts w:ascii="Times New Roman CYR" w:hAnsi="Times New Roman CYR"/>
          <w:sz w:val="28"/>
        </w:rPr>
        <w:t xml:space="preserve">.  Вони </w:t>
      </w:r>
      <w:proofErr w:type="spellStart"/>
      <w:r>
        <w:rPr>
          <w:rFonts w:ascii="Times New Roman CYR" w:hAnsi="Times New Roman CYR"/>
          <w:sz w:val="28"/>
        </w:rPr>
        <w:t>повинні</w:t>
      </w:r>
      <w:proofErr w:type="spellEnd"/>
      <w:r>
        <w:rPr>
          <w:rFonts w:ascii="Times New Roman CYR" w:hAnsi="Times New Roman CYR"/>
          <w:sz w:val="28"/>
        </w:rPr>
        <w:t xml:space="preserve"> </w:t>
      </w:r>
      <w:proofErr w:type="spellStart"/>
      <w:r>
        <w:rPr>
          <w:rFonts w:ascii="Times New Roman CYR" w:hAnsi="Times New Roman CYR"/>
          <w:sz w:val="28"/>
        </w:rPr>
        <w:t>відстояти</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альвеолярних</w:t>
      </w:r>
      <w:proofErr w:type="spellEnd"/>
      <w:r>
        <w:rPr>
          <w:rFonts w:ascii="Times New Roman CYR" w:hAnsi="Times New Roman CYR"/>
          <w:sz w:val="28"/>
        </w:rPr>
        <w:t xml:space="preserve"> </w:t>
      </w:r>
      <w:proofErr w:type="spellStart"/>
      <w:r>
        <w:rPr>
          <w:rFonts w:ascii="Times New Roman CYR" w:hAnsi="Times New Roman CYR"/>
          <w:sz w:val="28"/>
        </w:rPr>
        <w:t>відростків</w:t>
      </w:r>
      <w:proofErr w:type="spellEnd"/>
      <w:r>
        <w:rPr>
          <w:rFonts w:ascii="Times New Roman CYR" w:hAnsi="Times New Roman CYR"/>
          <w:sz w:val="28"/>
        </w:rPr>
        <w:t xml:space="preserve"> на 2 мм.  Для </w:t>
      </w:r>
      <w:proofErr w:type="spellStart"/>
      <w:r>
        <w:rPr>
          <w:rFonts w:ascii="Times New Roman CYR" w:hAnsi="Times New Roman CYR"/>
          <w:sz w:val="28"/>
        </w:rPr>
        <w:t>усунення</w:t>
      </w:r>
      <w:proofErr w:type="spellEnd"/>
      <w:r>
        <w:rPr>
          <w:rFonts w:ascii="Times New Roman CYR" w:hAnsi="Times New Roman CYR"/>
          <w:sz w:val="28"/>
        </w:rPr>
        <w:t xml:space="preserve"> дистального прикусу </w:t>
      </w:r>
      <w:proofErr w:type="spellStart"/>
      <w:r>
        <w:rPr>
          <w:rFonts w:ascii="Times New Roman CYR" w:hAnsi="Times New Roman CYR"/>
          <w:sz w:val="28"/>
        </w:rPr>
        <w:t>вестибулярна</w:t>
      </w:r>
      <w:proofErr w:type="spellEnd"/>
      <w:r>
        <w:rPr>
          <w:rFonts w:ascii="Times New Roman CYR" w:hAnsi="Times New Roman CYR"/>
          <w:sz w:val="28"/>
        </w:rPr>
        <w:t xml:space="preserve"> дуга </w:t>
      </w:r>
      <w:proofErr w:type="spellStart"/>
      <w:r>
        <w:rPr>
          <w:rFonts w:ascii="Times New Roman CYR" w:hAnsi="Times New Roman CYR"/>
          <w:sz w:val="28"/>
        </w:rPr>
        <w:t>виготовляється</w:t>
      </w:r>
      <w:proofErr w:type="spellEnd"/>
      <w:r>
        <w:rPr>
          <w:rFonts w:ascii="Times New Roman CYR" w:hAnsi="Times New Roman CYR"/>
          <w:sz w:val="28"/>
        </w:rPr>
        <w:t xml:space="preserve"> на </w:t>
      </w:r>
      <w:proofErr w:type="spellStart"/>
      <w:r>
        <w:rPr>
          <w:rFonts w:ascii="Times New Roman CYR" w:hAnsi="Times New Roman CYR"/>
          <w:sz w:val="28"/>
        </w:rPr>
        <w:t>верхній</w:t>
      </w:r>
      <w:proofErr w:type="spellEnd"/>
      <w:r>
        <w:rPr>
          <w:rFonts w:ascii="Times New Roman CYR" w:hAnsi="Times New Roman CYR"/>
          <w:sz w:val="28"/>
        </w:rPr>
        <w:t xml:space="preserve"> </w:t>
      </w:r>
      <w:proofErr w:type="spellStart"/>
      <w:r>
        <w:rPr>
          <w:rFonts w:ascii="Times New Roman CYR" w:hAnsi="Times New Roman CYR"/>
          <w:sz w:val="28"/>
        </w:rPr>
        <w:t>зубний</w:t>
      </w:r>
      <w:proofErr w:type="spellEnd"/>
      <w:r>
        <w:rPr>
          <w:rFonts w:ascii="Times New Roman CYR" w:hAnsi="Times New Roman CYR"/>
          <w:sz w:val="28"/>
        </w:rPr>
        <w:t xml:space="preserve"> ряд, а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мезіального</w:t>
      </w:r>
      <w:proofErr w:type="spellEnd"/>
      <w:r>
        <w:rPr>
          <w:rFonts w:ascii="Times New Roman CYR" w:hAnsi="Times New Roman CYR"/>
          <w:sz w:val="28"/>
        </w:rPr>
        <w:t xml:space="preserve"> - на </w:t>
      </w:r>
      <w:proofErr w:type="spellStart"/>
      <w:r>
        <w:rPr>
          <w:rFonts w:ascii="Times New Roman CYR" w:hAnsi="Times New Roman CYR"/>
          <w:sz w:val="28"/>
        </w:rPr>
        <w:t>нижній</w:t>
      </w:r>
      <w:proofErr w:type="spellEnd"/>
      <w:r>
        <w:rPr>
          <w:rFonts w:ascii="Times New Roman CYR" w:hAnsi="Times New Roman CYR"/>
          <w:sz w:val="28"/>
        </w:rPr>
        <w:t xml:space="preserve">.  У </w:t>
      </w:r>
      <w:proofErr w:type="spellStart"/>
      <w:r>
        <w:rPr>
          <w:rFonts w:ascii="Times New Roman CYR" w:hAnsi="Times New Roman CYR"/>
          <w:sz w:val="28"/>
        </w:rPr>
        <w:t>біонаторі</w:t>
      </w:r>
      <w:proofErr w:type="spellEnd"/>
      <w:r>
        <w:rPr>
          <w:rFonts w:ascii="Times New Roman CYR" w:hAnsi="Times New Roman CYR"/>
          <w:sz w:val="28"/>
        </w:rPr>
        <w:t xml:space="preserve"> 2 виду у </w:t>
      </w:r>
      <w:proofErr w:type="spellStart"/>
      <w:r>
        <w:rPr>
          <w:rFonts w:ascii="Times New Roman CYR" w:hAnsi="Times New Roman CYR"/>
          <w:sz w:val="28"/>
        </w:rPr>
        <w:t>фронтальній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язичний</w:t>
      </w:r>
      <w:proofErr w:type="spellEnd"/>
      <w:r>
        <w:rPr>
          <w:rFonts w:ascii="Times New Roman CYR" w:hAnsi="Times New Roman CYR"/>
          <w:sz w:val="28"/>
        </w:rPr>
        <w:t xml:space="preserve"> щит,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відсуває</w:t>
      </w:r>
      <w:proofErr w:type="spellEnd"/>
      <w:r>
        <w:rPr>
          <w:rFonts w:ascii="Times New Roman CYR" w:hAnsi="Times New Roman CYR"/>
          <w:sz w:val="28"/>
        </w:rPr>
        <w:t xml:space="preserve"> </w:t>
      </w:r>
      <w:proofErr w:type="spellStart"/>
      <w:r>
        <w:rPr>
          <w:rFonts w:ascii="Times New Roman CYR" w:hAnsi="Times New Roman CYR"/>
          <w:sz w:val="28"/>
        </w:rPr>
        <w:t>язик</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рядів</w:t>
      </w:r>
      <w:proofErr w:type="spellEnd"/>
      <w:r>
        <w:rPr>
          <w:rFonts w:ascii="Times New Roman CYR" w:hAnsi="Times New Roman CYR"/>
          <w:sz w:val="28"/>
        </w:rPr>
        <w:t xml:space="preserve"> при </w:t>
      </w:r>
      <w:proofErr w:type="spellStart"/>
      <w:r>
        <w:rPr>
          <w:rFonts w:ascii="Times New Roman CYR" w:hAnsi="Times New Roman CYR"/>
          <w:sz w:val="28"/>
        </w:rPr>
        <w:t>шкідливих</w:t>
      </w:r>
      <w:proofErr w:type="spellEnd"/>
      <w:r>
        <w:rPr>
          <w:rFonts w:ascii="Times New Roman CYR" w:hAnsi="Times New Roman CYR"/>
          <w:sz w:val="28"/>
        </w:rPr>
        <w:t xml:space="preserve"> </w:t>
      </w:r>
      <w:proofErr w:type="spellStart"/>
      <w:r>
        <w:rPr>
          <w:rFonts w:ascii="Times New Roman CYR" w:hAnsi="Times New Roman CYR"/>
          <w:sz w:val="28"/>
        </w:rPr>
        <w:t>язикових</w:t>
      </w:r>
      <w:proofErr w:type="spellEnd"/>
      <w:r>
        <w:rPr>
          <w:rFonts w:ascii="Times New Roman CYR" w:hAnsi="Times New Roman CYR"/>
          <w:sz w:val="28"/>
        </w:rPr>
        <w:t xml:space="preserve"> </w:t>
      </w:r>
      <w:proofErr w:type="spellStart"/>
      <w:r>
        <w:rPr>
          <w:rFonts w:ascii="Times New Roman CYR" w:hAnsi="Times New Roman CYR"/>
          <w:sz w:val="28"/>
        </w:rPr>
        <w:t>звичках</w:t>
      </w:r>
      <w:proofErr w:type="spellEnd"/>
      <w:r>
        <w:rPr>
          <w:rFonts w:ascii="Times New Roman CYR" w:hAnsi="Times New Roman CYR"/>
          <w:sz w:val="28"/>
        </w:rPr>
        <w:t xml:space="preserve">.  За </w:t>
      </w:r>
      <w:proofErr w:type="spellStart"/>
      <w:r>
        <w:rPr>
          <w:rFonts w:ascii="Times New Roman CYR" w:hAnsi="Times New Roman CYR"/>
          <w:sz w:val="28"/>
        </w:rPr>
        <w:t>показаннями</w:t>
      </w:r>
      <w:proofErr w:type="spellEnd"/>
      <w:r>
        <w:rPr>
          <w:rFonts w:ascii="Times New Roman CYR" w:hAnsi="Times New Roman CYR"/>
          <w:sz w:val="28"/>
        </w:rPr>
        <w:t xml:space="preserve"> в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біонатора</w:t>
      </w:r>
      <w:proofErr w:type="spellEnd"/>
      <w:r>
        <w:rPr>
          <w:rFonts w:ascii="Times New Roman CYR" w:hAnsi="Times New Roman CYR"/>
          <w:sz w:val="28"/>
        </w:rPr>
        <w:t xml:space="preserve"> </w:t>
      </w:r>
      <w:proofErr w:type="spellStart"/>
      <w:r>
        <w:rPr>
          <w:rFonts w:ascii="Times New Roman CYR" w:hAnsi="Times New Roman CYR"/>
          <w:sz w:val="28"/>
        </w:rPr>
        <w:t>можуть</w:t>
      </w:r>
      <w:proofErr w:type="spellEnd"/>
      <w:r>
        <w:rPr>
          <w:rFonts w:ascii="Times New Roman CYR" w:hAnsi="Times New Roman CYR"/>
          <w:sz w:val="28"/>
        </w:rPr>
        <w:t xml:space="preserve"> бути </w:t>
      </w:r>
      <w:proofErr w:type="spellStart"/>
      <w:r>
        <w:rPr>
          <w:rFonts w:ascii="Times New Roman CYR" w:hAnsi="Times New Roman CYR"/>
          <w:sz w:val="28"/>
        </w:rPr>
        <w:t>введені</w:t>
      </w:r>
      <w:proofErr w:type="spellEnd"/>
      <w:r>
        <w:rPr>
          <w:rFonts w:ascii="Times New Roman CYR" w:hAnsi="Times New Roman CYR"/>
          <w:sz w:val="28"/>
        </w:rPr>
        <w:t xml:space="preserve"> </w:t>
      </w:r>
      <w:proofErr w:type="spellStart"/>
      <w:r>
        <w:rPr>
          <w:rFonts w:ascii="Times New Roman CYR" w:hAnsi="Times New Roman CYR"/>
          <w:sz w:val="28"/>
        </w:rPr>
        <w:t>пластмасові</w:t>
      </w:r>
      <w:proofErr w:type="spellEnd"/>
      <w:r>
        <w:rPr>
          <w:rFonts w:ascii="Times New Roman CYR" w:hAnsi="Times New Roman CYR"/>
          <w:sz w:val="28"/>
        </w:rPr>
        <w:t xml:space="preserve"> </w:t>
      </w:r>
      <w:proofErr w:type="spellStart"/>
      <w:r>
        <w:rPr>
          <w:rFonts w:ascii="Times New Roman CYR" w:hAnsi="Times New Roman CYR"/>
          <w:sz w:val="28"/>
        </w:rPr>
        <w:t>щити</w:t>
      </w:r>
      <w:proofErr w:type="spellEnd"/>
      <w:r>
        <w:rPr>
          <w:rFonts w:ascii="Times New Roman CYR" w:hAnsi="Times New Roman CYR"/>
          <w:sz w:val="28"/>
        </w:rPr>
        <w:t xml:space="preserve"> для </w:t>
      </w:r>
      <w:proofErr w:type="spellStart"/>
      <w:r>
        <w:rPr>
          <w:rFonts w:ascii="Times New Roman CYR" w:hAnsi="Times New Roman CYR"/>
          <w:sz w:val="28"/>
        </w:rPr>
        <w:t>відведення</w:t>
      </w:r>
      <w:proofErr w:type="spellEnd"/>
      <w:r>
        <w:rPr>
          <w:rFonts w:ascii="Times New Roman CYR" w:hAnsi="Times New Roman CYR"/>
          <w:sz w:val="28"/>
        </w:rPr>
        <w:t xml:space="preserve"> </w:t>
      </w:r>
      <w:proofErr w:type="spellStart"/>
      <w:r>
        <w:rPr>
          <w:rFonts w:ascii="Times New Roman CYR" w:hAnsi="Times New Roman CYR"/>
          <w:sz w:val="28"/>
        </w:rPr>
        <w:t>щік</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w:t>
      </w:r>
      <w:proofErr w:type="spellStart"/>
      <w:r>
        <w:rPr>
          <w:rFonts w:ascii="Times New Roman CYR" w:hAnsi="Times New Roman CYR"/>
          <w:sz w:val="28"/>
        </w:rPr>
        <w:t>пілоти</w:t>
      </w:r>
      <w:proofErr w:type="spellEnd"/>
      <w:r>
        <w:rPr>
          <w:rFonts w:ascii="Times New Roman CYR" w:hAnsi="Times New Roman CYR"/>
          <w:sz w:val="28"/>
        </w:rPr>
        <w:t xml:space="preserve"> - для </w:t>
      </w:r>
      <w:proofErr w:type="spellStart"/>
      <w:r>
        <w:rPr>
          <w:rFonts w:ascii="Times New Roman CYR" w:hAnsi="Times New Roman CYR"/>
          <w:sz w:val="28"/>
        </w:rPr>
        <w:t>відведення</w:t>
      </w:r>
      <w:proofErr w:type="spellEnd"/>
      <w:r>
        <w:rPr>
          <w:rFonts w:ascii="Times New Roman CYR" w:hAnsi="Times New Roman CYR"/>
          <w:sz w:val="28"/>
        </w:rPr>
        <w:t xml:space="preserve"> губ, </w:t>
      </w:r>
      <w:proofErr w:type="spellStart"/>
      <w:r>
        <w:rPr>
          <w:rFonts w:ascii="Times New Roman CYR" w:hAnsi="Times New Roman CYR"/>
          <w:sz w:val="28"/>
        </w:rPr>
        <w:t>знімний</w:t>
      </w:r>
      <w:proofErr w:type="spellEnd"/>
      <w:r>
        <w:rPr>
          <w:rFonts w:ascii="Times New Roman CYR" w:hAnsi="Times New Roman CYR"/>
          <w:sz w:val="28"/>
        </w:rPr>
        <w:t xml:space="preserve"> щит у </w:t>
      </w:r>
      <w:proofErr w:type="spellStart"/>
      <w:r>
        <w:rPr>
          <w:rFonts w:ascii="Times New Roman CYR" w:hAnsi="Times New Roman CYR"/>
          <w:sz w:val="28"/>
        </w:rPr>
        <w:t>виді</w:t>
      </w:r>
      <w:proofErr w:type="spellEnd"/>
      <w:r>
        <w:rPr>
          <w:rFonts w:ascii="Times New Roman CYR" w:hAnsi="Times New Roman CYR"/>
          <w:sz w:val="28"/>
        </w:rPr>
        <w:t xml:space="preserve">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пластинки, </w:t>
      </w:r>
      <w:proofErr w:type="spellStart"/>
      <w:r>
        <w:rPr>
          <w:rFonts w:ascii="Times New Roman CYR" w:hAnsi="Times New Roman CYR"/>
          <w:sz w:val="28"/>
        </w:rPr>
        <w:t>який</w:t>
      </w:r>
      <w:proofErr w:type="spellEnd"/>
      <w:r>
        <w:rPr>
          <w:rFonts w:ascii="Times New Roman CYR" w:hAnsi="Times New Roman CYR"/>
          <w:sz w:val="28"/>
        </w:rPr>
        <w:t xml:space="preserve"> </w:t>
      </w:r>
      <w:proofErr w:type="spellStart"/>
      <w:r>
        <w:rPr>
          <w:rFonts w:ascii="Times New Roman CYR" w:hAnsi="Times New Roman CYR"/>
          <w:sz w:val="28"/>
        </w:rPr>
        <w:t>перешкоджає</w:t>
      </w:r>
      <w:proofErr w:type="spellEnd"/>
      <w:r>
        <w:rPr>
          <w:rFonts w:ascii="Times New Roman CYR" w:hAnsi="Times New Roman CYR"/>
          <w:sz w:val="28"/>
        </w:rPr>
        <w:t xml:space="preserve"> ротовому </w:t>
      </w:r>
      <w:proofErr w:type="spellStart"/>
      <w:r>
        <w:rPr>
          <w:rFonts w:ascii="Times New Roman CYR" w:hAnsi="Times New Roman CYR"/>
          <w:sz w:val="28"/>
        </w:rPr>
        <w:t>диханню</w:t>
      </w:r>
      <w:proofErr w:type="spellEnd"/>
      <w:r>
        <w:rPr>
          <w:rFonts w:ascii="Times New Roman CYR" w:hAnsi="Times New Roman CYR"/>
          <w:sz w:val="28"/>
        </w:rPr>
        <w:t xml:space="preserve"> і </w:t>
      </w:r>
      <w:proofErr w:type="spellStart"/>
      <w:r>
        <w:rPr>
          <w:rFonts w:ascii="Times New Roman CYR" w:hAnsi="Times New Roman CYR"/>
          <w:sz w:val="28"/>
        </w:rPr>
        <w:t>шкідливим</w:t>
      </w:r>
      <w:proofErr w:type="spellEnd"/>
      <w:r>
        <w:rPr>
          <w:rFonts w:ascii="Times New Roman CYR" w:hAnsi="Times New Roman CYR"/>
          <w:sz w:val="28"/>
        </w:rPr>
        <w:t xml:space="preserve"> </w:t>
      </w:r>
      <w:proofErr w:type="spellStart"/>
      <w:r>
        <w:rPr>
          <w:rFonts w:ascii="Times New Roman CYR" w:hAnsi="Times New Roman CYR"/>
          <w:sz w:val="28"/>
        </w:rPr>
        <w:t>звичкам</w:t>
      </w:r>
      <w:proofErr w:type="spellEnd"/>
      <w:r>
        <w:rPr>
          <w:rFonts w:ascii="Times New Roman CYR" w:hAnsi="Times New Roman CYR"/>
          <w:sz w:val="28"/>
        </w:rPr>
        <w:t xml:space="preserve"> </w:t>
      </w:r>
      <w:proofErr w:type="spellStart"/>
      <w:r>
        <w:rPr>
          <w:rFonts w:ascii="Times New Roman CYR" w:hAnsi="Times New Roman CYR"/>
          <w:sz w:val="28"/>
        </w:rPr>
        <w:t>смоктання</w:t>
      </w:r>
      <w:proofErr w:type="spellEnd"/>
      <w:r>
        <w:rPr>
          <w:rFonts w:ascii="Times New Roman CYR" w:hAnsi="Times New Roman CYR"/>
          <w:sz w:val="28"/>
        </w:rPr>
        <w:t xml:space="preserve"> </w:t>
      </w:r>
      <w:proofErr w:type="spellStart"/>
      <w:r>
        <w:rPr>
          <w:rFonts w:ascii="Times New Roman CYR" w:hAnsi="Times New Roman CYR"/>
          <w:sz w:val="28"/>
        </w:rPr>
        <w:t>пальців</w:t>
      </w:r>
      <w:proofErr w:type="spellEnd"/>
      <w:r>
        <w:rPr>
          <w:rFonts w:ascii="Times New Roman CYR" w:hAnsi="Times New Roman CYR"/>
          <w:sz w:val="28"/>
        </w:rPr>
        <w:t xml:space="preserve"> і </w:t>
      </w:r>
      <w:proofErr w:type="spellStart"/>
      <w:r>
        <w:rPr>
          <w:rFonts w:ascii="Times New Roman CYR" w:hAnsi="Times New Roman CYR"/>
          <w:sz w:val="28"/>
        </w:rPr>
        <w:t>сторонніх</w:t>
      </w:r>
      <w:proofErr w:type="spellEnd"/>
      <w:r>
        <w:rPr>
          <w:rFonts w:ascii="Times New Roman CYR" w:hAnsi="Times New Roman CYR"/>
          <w:sz w:val="28"/>
        </w:rPr>
        <w:t xml:space="preserve"> </w:t>
      </w:r>
      <w:proofErr w:type="spellStart"/>
      <w:r>
        <w:rPr>
          <w:rFonts w:ascii="Times New Roman CYR" w:hAnsi="Times New Roman CYR"/>
          <w:sz w:val="28"/>
        </w:rPr>
        <w:t>предметів</w:t>
      </w:r>
      <w:proofErr w:type="spellEnd"/>
      <w:r>
        <w:rPr>
          <w:rFonts w:ascii="Times New Roman CYR" w:hAnsi="Times New Roman CYR"/>
          <w:sz w:val="28"/>
        </w:rPr>
        <w:t xml:space="preserve">.  </w:t>
      </w:r>
      <w:proofErr w:type="spellStart"/>
      <w:r>
        <w:rPr>
          <w:rFonts w:ascii="Times New Roman CYR" w:hAnsi="Times New Roman CYR"/>
          <w:sz w:val="28"/>
        </w:rPr>
        <w:t>Біонатор</w:t>
      </w:r>
      <w:proofErr w:type="spellEnd"/>
      <w:r>
        <w:rPr>
          <w:rFonts w:ascii="Times New Roman CYR" w:hAnsi="Times New Roman CYR"/>
          <w:sz w:val="28"/>
        </w:rPr>
        <w:t xml:space="preserve"> </w:t>
      </w:r>
      <w:proofErr w:type="spellStart"/>
      <w:r>
        <w:rPr>
          <w:rFonts w:ascii="Times New Roman CYR" w:hAnsi="Times New Roman CYR"/>
          <w:sz w:val="28"/>
        </w:rPr>
        <w:t>попереджає</w:t>
      </w:r>
      <w:proofErr w:type="spellEnd"/>
      <w:r>
        <w:rPr>
          <w:rFonts w:ascii="Times New Roman CYR" w:hAnsi="Times New Roman CYR"/>
          <w:sz w:val="28"/>
        </w:rPr>
        <w:t xml:space="preserve"> </w:t>
      </w:r>
      <w:proofErr w:type="spellStart"/>
      <w:r>
        <w:rPr>
          <w:rFonts w:ascii="Times New Roman CYR" w:hAnsi="Times New Roman CYR"/>
          <w:sz w:val="28"/>
        </w:rPr>
        <w:t>втягування</w:t>
      </w:r>
      <w:proofErr w:type="spellEnd"/>
      <w:r>
        <w:rPr>
          <w:rFonts w:ascii="Times New Roman CYR" w:hAnsi="Times New Roman CYR"/>
          <w:sz w:val="28"/>
        </w:rPr>
        <w:t xml:space="preserve"> </w:t>
      </w:r>
      <w:proofErr w:type="spellStart"/>
      <w:r>
        <w:rPr>
          <w:rFonts w:ascii="Times New Roman CYR" w:hAnsi="Times New Roman CYR"/>
          <w:sz w:val="28"/>
        </w:rPr>
        <w:t>щік</w:t>
      </w:r>
      <w:proofErr w:type="spellEnd"/>
      <w:r>
        <w:rPr>
          <w:rFonts w:ascii="Times New Roman CYR" w:hAnsi="Times New Roman CYR"/>
          <w:sz w:val="28"/>
        </w:rPr>
        <w:t xml:space="preserve"> і губ </w:t>
      </w:r>
      <w:proofErr w:type="spellStart"/>
      <w:r>
        <w:rPr>
          <w:rFonts w:ascii="Times New Roman CYR" w:hAnsi="Times New Roman CYR"/>
          <w:sz w:val="28"/>
        </w:rPr>
        <w:t>між</w:t>
      </w:r>
      <w:proofErr w:type="spellEnd"/>
      <w:r>
        <w:rPr>
          <w:rFonts w:ascii="Times New Roman CYR" w:hAnsi="Times New Roman CYR"/>
          <w:sz w:val="28"/>
        </w:rPr>
        <w:t xml:space="preserve"> </w:t>
      </w:r>
      <w:proofErr w:type="spellStart"/>
      <w:r>
        <w:rPr>
          <w:rFonts w:ascii="Times New Roman CYR" w:hAnsi="Times New Roman CYR"/>
          <w:sz w:val="28"/>
        </w:rPr>
        <w:t>зубними</w:t>
      </w:r>
      <w:proofErr w:type="spellEnd"/>
      <w:r>
        <w:rPr>
          <w:rFonts w:ascii="Times New Roman CYR" w:hAnsi="Times New Roman CYR"/>
          <w:sz w:val="28"/>
        </w:rPr>
        <w:t xml:space="preserve"> рядами, </w:t>
      </w:r>
      <w:proofErr w:type="spellStart"/>
      <w:r>
        <w:rPr>
          <w:rFonts w:ascii="Times New Roman CYR" w:hAnsi="Times New Roman CYR"/>
          <w:sz w:val="28"/>
        </w:rPr>
        <w:t>сприяє</w:t>
      </w:r>
      <w:proofErr w:type="spellEnd"/>
      <w:r>
        <w:rPr>
          <w:rFonts w:ascii="Times New Roman CYR" w:hAnsi="Times New Roman CYR"/>
          <w:sz w:val="28"/>
        </w:rPr>
        <w:t xml:space="preserve"> правильному </w:t>
      </w:r>
      <w:proofErr w:type="spellStart"/>
      <w:r>
        <w:rPr>
          <w:rFonts w:ascii="Times New Roman CYR" w:hAnsi="Times New Roman CYR"/>
          <w:sz w:val="28"/>
        </w:rPr>
        <w:t>змиканню</w:t>
      </w:r>
      <w:proofErr w:type="spellEnd"/>
      <w:r>
        <w:rPr>
          <w:rFonts w:ascii="Times New Roman CYR" w:hAnsi="Times New Roman CYR"/>
          <w:sz w:val="28"/>
        </w:rPr>
        <w:t xml:space="preserve"> губ, </w:t>
      </w:r>
      <w:proofErr w:type="spellStart"/>
      <w:r>
        <w:rPr>
          <w:rFonts w:ascii="Times New Roman CYR" w:hAnsi="Times New Roman CYR"/>
          <w:sz w:val="28"/>
        </w:rPr>
        <w:t>нормалізує</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і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lastRenderedPageBreak/>
        <w:tab/>
      </w:r>
      <w:proofErr w:type="spellStart"/>
      <w:r>
        <w:rPr>
          <w:rFonts w:ascii="Times New Roman CYR" w:hAnsi="Times New Roman CYR"/>
          <w:b/>
          <w:i/>
          <w:sz w:val="28"/>
          <w:u w:val="single"/>
        </w:rPr>
        <w:t>Біонатор</w:t>
      </w:r>
      <w:proofErr w:type="spellEnd"/>
      <w:r>
        <w:rPr>
          <w:rFonts w:ascii="Times New Roman CYR" w:hAnsi="Times New Roman CYR"/>
          <w:b/>
          <w:i/>
          <w:sz w:val="28"/>
          <w:u w:val="single"/>
        </w:rPr>
        <w:t xml:space="preserve"> Янсон.  </w:t>
      </w:r>
      <w:r>
        <w:rPr>
          <w:rFonts w:ascii="Times New Roman CYR" w:hAnsi="Times New Roman CYR"/>
          <w:sz w:val="28"/>
        </w:rPr>
        <w:tab/>
        <w:t xml:space="preserve">У 1968 р. Янсон </w:t>
      </w:r>
      <w:proofErr w:type="spellStart"/>
      <w:r>
        <w:rPr>
          <w:rFonts w:ascii="Times New Roman CYR" w:hAnsi="Times New Roman CYR"/>
          <w:sz w:val="28"/>
        </w:rPr>
        <w:t>запропонувала</w:t>
      </w:r>
      <w:proofErr w:type="spellEnd"/>
      <w:r>
        <w:rPr>
          <w:rFonts w:ascii="Times New Roman CYR" w:hAnsi="Times New Roman CYR"/>
          <w:sz w:val="28"/>
        </w:rPr>
        <w:t xml:space="preserve"> </w:t>
      </w:r>
      <w:proofErr w:type="spellStart"/>
      <w:r>
        <w:rPr>
          <w:rFonts w:ascii="Times New Roman CYR" w:hAnsi="Times New Roman CYR"/>
          <w:sz w:val="28"/>
        </w:rPr>
        <w:t>конструкцію</w:t>
      </w:r>
      <w:proofErr w:type="spellEnd"/>
      <w:r>
        <w:rPr>
          <w:rFonts w:ascii="Times New Roman CYR" w:hAnsi="Times New Roman CYR"/>
          <w:sz w:val="28"/>
        </w:rPr>
        <w:t xml:space="preserve"> </w:t>
      </w:r>
      <w:proofErr w:type="spellStart"/>
      <w:r>
        <w:rPr>
          <w:rFonts w:ascii="Times New Roman CYR" w:hAnsi="Times New Roman CYR"/>
          <w:sz w:val="28"/>
        </w:rPr>
        <w:t>біонатора</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b/>
          <w:sz w:val="28"/>
        </w:rPr>
        <w:t>прогнатичного</w:t>
      </w:r>
      <w:proofErr w:type="spellEnd"/>
      <w:r>
        <w:rPr>
          <w:rFonts w:ascii="Times New Roman CYR" w:hAnsi="Times New Roman CYR"/>
          <w:b/>
          <w:sz w:val="28"/>
        </w:rPr>
        <w:t xml:space="preserve"> дистального прикусу</w:t>
      </w:r>
      <w:r>
        <w:rPr>
          <w:rFonts w:ascii="Times New Roman CYR" w:hAnsi="Times New Roman CYR"/>
          <w:sz w:val="28"/>
        </w:rPr>
        <w:t xml:space="preserve">, при </w:t>
      </w:r>
      <w:proofErr w:type="spellStart"/>
      <w:r>
        <w:rPr>
          <w:rFonts w:ascii="Times New Roman CYR" w:hAnsi="Times New Roman CYR"/>
          <w:sz w:val="28"/>
        </w:rPr>
        <w:t>виготовленні</w:t>
      </w:r>
      <w:proofErr w:type="spellEnd"/>
      <w:r>
        <w:rPr>
          <w:rFonts w:ascii="Times New Roman CYR" w:hAnsi="Times New Roman CYR"/>
          <w:sz w:val="28"/>
        </w:rPr>
        <w:t xml:space="preserve"> </w:t>
      </w:r>
      <w:proofErr w:type="spellStart"/>
      <w:r>
        <w:rPr>
          <w:rFonts w:ascii="Times New Roman CYR" w:hAnsi="Times New Roman CYR"/>
          <w:sz w:val="28"/>
        </w:rPr>
        <w:t>якого</w:t>
      </w:r>
      <w:proofErr w:type="spellEnd"/>
      <w:r>
        <w:rPr>
          <w:rFonts w:ascii="Times New Roman CYR" w:hAnsi="Times New Roman CYR"/>
          <w:sz w:val="28"/>
        </w:rPr>
        <w:t xml:space="preserve"> </w:t>
      </w:r>
      <w:proofErr w:type="spellStart"/>
      <w:r>
        <w:rPr>
          <w:rFonts w:ascii="Times New Roman CYR" w:hAnsi="Times New Roman CYR"/>
          <w:sz w:val="28"/>
        </w:rPr>
        <w:t>нижня</w:t>
      </w:r>
      <w:proofErr w:type="spellEnd"/>
      <w:r>
        <w:rPr>
          <w:rFonts w:ascii="Times New Roman CYR" w:hAnsi="Times New Roman CYR"/>
          <w:sz w:val="28"/>
        </w:rPr>
        <w:t xml:space="preserve"> </w:t>
      </w:r>
      <w:proofErr w:type="spellStart"/>
      <w:r>
        <w:rPr>
          <w:rFonts w:ascii="Times New Roman CYR" w:hAnsi="Times New Roman CYR"/>
          <w:sz w:val="28"/>
        </w:rPr>
        <w:t>щелепа</w:t>
      </w:r>
      <w:proofErr w:type="spellEnd"/>
      <w:r>
        <w:rPr>
          <w:rFonts w:ascii="Times New Roman CYR" w:hAnsi="Times New Roman CYR"/>
          <w:sz w:val="28"/>
        </w:rPr>
        <w:t xml:space="preserve"> </w:t>
      </w:r>
      <w:proofErr w:type="spellStart"/>
      <w:r>
        <w:rPr>
          <w:rFonts w:ascii="Times New Roman CYR" w:hAnsi="Times New Roman CYR"/>
          <w:sz w:val="28"/>
        </w:rPr>
        <w:t>висувається</w:t>
      </w:r>
      <w:proofErr w:type="spellEnd"/>
      <w:r>
        <w:rPr>
          <w:rFonts w:ascii="Times New Roman CYR" w:hAnsi="Times New Roman CYR"/>
          <w:sz w:val="28"/>
        </w:rPr>
        <w:t xml:space="preserve"> вперед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гиперкоррекцією</w:t>
      </w:r>
      <w:proofErr w:type="spellEnd"/>
      <w:r>
        <w:rPr>
          <w:rFonts w:ascii="Times New Roman CYR" w:hAnsi="Times New Roman CYR"/>
          <w:sz w:val="28"/>
        </w:rPr>
        <w:t xml:space="preserve"> </w:t>
      </w:r>
      <w:proofErr w:type="spellStart"/>
      <w:r>
        <w:rPr>
          <w:rFonts w:ascii="Times New Roman CYR" w:hAnsi="Times New Roman CYR"/>
          <w:sz w:val="28"/>
        </w:rPr>
        <w:t>співвідношення</w:t>
      </w:r>
      <w:proofErr w:type="spellEnd"/>
      <w:r>
        <w:rPr>
          <w:rFonts w:ascii="Times New Roman CYR" w:hAnsi="Times New Roman CYR"/>
          <w:sz w:val="28"/>
        </w:rPr>
        <w:t xml:space="preserve"> перших </w:t>
      </w:r>
      <w:proofErr w:type="spellStart"/>
      <w:r>
        <w:rPr>
          <w:rFonts w:ascii="Times New Roman CYR" w:hAnsi="Times New Roman CYR"/>
          <w:sz w:val="28"/>
        </w:rPr>
        <w:t>постійних</w:t>
      </w:r>
      <w:proofErr w:type="spellEnd"/>
      <w:r>
        <w:rPr>
          <w:rFonts w:ascii="Times New Roman CYR" w:hAnsi="Times New Roman CYR"/>
          <w:sz w:val="28"/>
        </w:rPr>
        <w:t xml:space="preserve"> </w:t>
      </w:r>
      <w:proofErr w:type="spellStart"/>
      <w:r>
        <w:rPr>
          <w:rFonts w:ascii="Times New Roman CYR" w:hAnsi="Times New Roman CYR"/>
          <w:sz w:val="28"/>
        </w:rPr>
        <w:t>молярів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Апарат</w:t>
      </w:r>
      <w:proofErr w:type="spellEnd"/>
      <w:r>
        <w:rPr>
          <w:rFonts w:ascii="Times New Roman CYR" w:hAnsi="Times New Roman CYR"/>
          <w:sz w:val="28"/>
        </w:rPr>
        <w:t xml:space="preserve"> </w:t>
      </w:r>
      <w:proofErr w:type="spellStart"/>
      <w:r>
        <w:rPr>
          <w:rFonts w:ascii="Times New Roman CYR" w:hAnsi="Times New Roman CYR"/>
          <w:sz w:val="28"/>
        </w:rPr>
        <w:t>має</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-два </w:t>
      </w:r>
      <w:proofErr w:type="spellStart"/>
      <w:r>
        <w:rPr>
          <w:rFonts w:ascii="Times New Roman CYR" w:hAnsi="Times New Roman CYR"/>
          <w:sz w:val="28"/>
        </w:rPr>
        <w:t>оральних</w:t>
      </w:r>
      <w:proofErr w:type="spellEnd"/>
      <w:r>
        <w:rPr>
          <w:rFonts w:ascii="Times New Roman CYR" w:hAnsi="Times New Roman CYR"/>
          <w:sz w:val="28"/>
        </w:rPr>
        <w:t xml:space="preserve">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пластмасових</w:t>
      </w:r>
      <w:proofErr w:type="spellEnd"/>
      <w:r>
        <w:rPr>
          <w:rFonts w:ascii="Times New Roman CYR" w:hAnsi="Times New Roman CYR"/>
          <w:sz w:val="28"/>
        </w:rPr>
        <w:t xml:space="preserve"> щита,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з'єднані</w:t>
      </w:r>
      <w:proofErr w:type="spellEnd"/>
      <w:r>
        <w:rPr>
          <w:rFonts w:ascii="Times New Roman CYR" w:hAnsi="Times New Roman CYR"/>
          <w:sz w:val="28"/>
        </w:rPr>
        <w:t xml:space="preserve"> </w:t>
      </w:r>
      <w:proofErr w:type="spellStart"/>
      <w:r>
        <w:rPr>
          <w:rFonts w:ascii="Times New Roman CYR" w:hAnsi="Times New Roman CYR"/>
          <w:sz w:val="28"/>
        </w:rPr>
        <w:t>пластмасою</w:t>
      </w:r>
      <w:proofErr w:type="spellEnd"/>
      <w:r>
        <w:rPr>
          <w:rFonts w:ascii="Times New Roman CYR" w:hAnsi="Times New Roman CYR"/>
          <w:sz w:val="28"/>
        </w:rPr>
        <w:t xml:space="preserve"> у </w:t>
      </w:r>
      <w:proofErr w:type="spellStart"/>
      <w:r>
        <w:rPr>
          <w:rFonts w:ascii="Times New Roman CYR" w:hAnsi="Times New Roman CYR"/>
          <w:sz w:val="28"/>
        </w:rPr>
        <w:t>фронтальній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піднебінний</w:t>
      </w:r>
      <w:proofErr w:type="spellEnd"/>
      <w:r>
        <w:rPr>
          <w:rFonts w:ascii="Times New Roman CYR" w:hAnsi="Times New Roman CYR"/>
          <w:sz w:val="28"/>
        </w:rPr>
        <w:t xml:space="preserve"> </w:t>
      </w:r>
      <w:proofErr w:type="spellStart"/>
      <w:r>
        <w:rPr>
          <w:rFonts w:ascii="Times New Roman CYR" w:hAnsi="Times New Roman CYR"/>
          <w:sz w:val="28"/>
        </w:rPr>
        <w:t>бюгель</w:t>
      </w:r>
      <w:proofErr w:type="spellEnd"/>
      <w:r>
        <w:rPr>
          <w:rFonts w:ascii="Times New Roman CYR" w:hAnsi="Times New Roman CYR"/>
          <w:sz w:val="28"/>
        </w:rPr>
        <w:t xml:space="preserve"> у </w:t>
      </w:r>
      <w:proofErr w:type="spellStart"/>
      <w:r>
        <w:rPr>
          <w:rFonts w:ascii="Times New Roman CYR" w:hAnsi="Times New Roman CYR"/>
          <w:sz w:val="28"/>
        </w:rPr>
        <w:t>вигляді</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Коффіна</w:t>
      </w:r>
      <w:proofErr w:type="spellEnd"/>
      <w:r>
        <w:rPr>
          <w:rFonts w:ascii="Times New Roman CYR" w:hAnsi="Times New Roman CYR"/>
          <w:sz w:val="28"/>
        </w:rPr>
        <w:t xml:space="preserve"> </w:t>
      </w:r>
      <w:proofErr w:type="spellStart"/>
      <w:r>
        <w:rPr>
          <w:rFonts w:ascii="Times New Roman CYR" w:hAnsi="Times New Roman CYR"/>
          <w:sz w:val="28"/>
        </w:rPr>
        <w:t>відкритої</w:t>
      </w:r>
      <w:proofErr w:type="spellEnd"/>
      <w:r>
        <w:rPr>
          <w:rFonts w:ascii="Times New Roman CYR" w:hAnsi="Times New Roman CYR"/>
          <w:sz w:val="28"/>
        </w:rPr>
        <w:t xml:space="preserve"> вперед (</w:t>
      </w:r>
      <w:proofErr w:type="spellStart"/>
      <w:r>
        <w:rPr>
          <w:rFonts w:ascii="Times New Roman CYR" w:hAnsi="Times New Roman CYR"/>
          <w:sz w:val="28"/>
        </w:rPr>
        <w:t>виготовляється</w:t>
      </w:r>
      <w:proofErr w:type="spellEnd"/>
      <w:r>
        <w:rPr>
          <w:rFonts w:ascii="Times New Roman CYR" w:hAnsi="Times New Roman CYR"/>
          <w:sz w:val="28"/>
        </w:rPr>
        <w:t xml:space="preserve"> з </w:t>
      </w:r>
      <w:proofErr w:type="spellStart"/>
      <w:r>
        <w:rPr>
          <w:rFonts w:ascii="Times New Roman CYR" w:hAnsi="Times New Roman CYR"/>
          <w:sz w:val="28"/>
        </w:rPr>
        <w:t>ортодонтичног</w:t>
      </w:r>
      <w:proofErr w:type="spellEnd"/>
      <w:r>
        <w:rPr>
          <w:rFonts w:ascii="Times New Roman CYR" w:hAnsi="Times New Roman CYR"/>
          <w:sz w:val="28"/>
        </w:rPr>
        <w:t xml:space="preserve"> дроту </w:t>
      </w:r>
      <w:proofErr w:type="spellStart"/>
      <w:r>
        <w:rPr>
          <w:rFonts w:ascii="Times New Roman CYR" w:hAnsi="Times New Roman CYR"/>
          <w:sz w:val="28"/>
        </w:rPr>
        <w:t>діаметром</w:t>
      </w:r>
      <w:proofErr w:type="spellEnd"/>
      <w:r>
        <w:rPr>
          <w:rFonts w:ascii="Times New Roman CYR" w:hAnsi="Times New Roman CYR"/>
          <w:sz w:val="28"/>
        </w:rPr>
        <w:t xml:space="preserve"> 0,8-1,0 мм), </w:t>
      </w:r>
    </w:p>
    <w:p w:rsidR="00D3611A" w:rsidRDefault="00D3611A" w:rsidP="00D3611A">
      <w:pPr>
        <w:ind w:left="720"/>
        <w:rPr>
          <w:rFonts w:ascii="Times New Roman CYR" w:hAnsi="Times New Roman CYR"/>
          <w:sz w:val="28"/>
        </w:rPr>
      </w:pPr>
      <w:r>
        <w:rPr>
          <w:rFonts w:ascii="Times New Roman CYR" w:hAnsi="Times New Roman CYR"/>
          <w:sz w:val="28"/>
        </w:rPr>
        <w:t xml:space="preserve">- </w:t>
      </w:r>
      <w:proofErr w:type="spellStart"/>
      <w:r>
        <w:rPr>
          <w:rFonts w:ascii="Times New Roman CYR" w:hAnsi="Times New Roman CYR"/>
          <w:sz w:val="28"/>
        </w:rPr>
        <w:t>каптур</w:t>
      </w:r>
      <w:proofErr w:type="spellEnd"/>
      <w:r>
        <w:rPr>
          <w:rFonts w:ascii="Times New Roman CYR" w:hAnsi="Times New Roman CYR"/>
          <w:sz w:val="28"/>
        </w:rPr>
        <w:t xml:space="preserve"> на </w:t>
      </w:r>
      <w:proofErr w:type="spellStart"/>
      <w:r>
        <w:rPr>
          <w:rFonts w:ascii="Times New Roman CYR" w:hAnsi="Times New Roman CYR"/>
          <w:sz w:val="28"/>
        </w:rPr>
        <w:t>нижню</w:t>
      </w:r>
      <w:proofErr w:type="spellEnd"/>
      <w:r>
        <w:rPr>
          <w:rFonts w:ascii="Times New Roman CYR" w:hAnsi="Times New Roman CYR"/>
          <w:sz w:val="28"/>
        </w:rPr>
        <w:t xml:space="preserve"> </w:t>
      </w:r>
      <w:proofErr w:type="spellStart"/>
      <w:r>
        <w:rPr>
          <w:rFonts w:ascii="Times New Roman CYR" w:hAnsi="Times New Roman CYR"/>
          <w:sz w:val="28"/>
        </w:rPr>
        <w:t>третину</w:t>
      </w:r>
      <w:proofErr w:type="spellEnd"/>
      <w:r>
        <w:rPr>
          <w:rFonts w:ascii="Times New Roman CYR" w:hAnsi="Times New Roman CYR"/>
          <w:sz w:val="28"/>
        </w:rPr>
        <w:t xml:space="preserve"> коронок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r>
        <w:rPr>
          <w:rFonts w:ascii="Times New Roman CYR" w:hAnsi="Times New Roman CYR"/>
          <w:sz w:val="28"/>
        </w:rPr>
        <w:tab/>
      </w:r>
      <w:r>
        <w:rPr>
          <w:rFonts w:ascii="Times New Roman CYR" w:hAnsi="Times New Roman CYR"/>
          <w:sz w:val="28"/>
        </w:rPr>
        <w:tab/>
        <w:t>-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дуги, </w:t>
      </w:r>
      <w:proofErr w:type="spellStart"/>
      <w:r>
        <w:rPr>
          <w:rFonts w:ascii="Times New Roman CYR" w:hAnsi="Times New Roman CYR"/>
          <w:sz w:val="28"/>
        </w:rPr>
        <w:t>що</w:t>
      </w:r>
      <w:proofErr w:type="spellEnd"/>
      <w:r>
        <w:rPr>
          <w:rFonts w:ascii="Times New Roman CYR" w:hAnsi="Times New Roman CYR"/>
          <w:sz w:val="28"/>
        </w:rPr>
        <w:t xml:space="preserve"> переходить у </w:t>
      </w:r>
      <w:proofErr w:type="spellStart"/>
      <w:r>
        <w:rPr>
          <w:rFonts w:ascii="Times New Roman CYR" w:hAnsi="Times New Roman CYR"/>
          <w:sz w:val="28"/>
        </w:rPr>
        <w:t>щічні</w:t>
      </w:r>
      <w:proofErr w:type="spellEnd"/>
      <w:r>
        <w:rPr>
          <w:rFonts w:ascii="Times New Roman CYR" w:hAnsi="Times New Roman CYR"/>
          <w:sz w:val="28"/>
        </w:rPr>
        <w:t xml:space="preserve"> </w:t>
      </w:r>
      <w:proofErr w:type="spellStart"/>
      <w:r>
        <w:rPr>
          <w:rFonts w:ascii="Times New Roman CYR" w:hAnsi="Times New Roman CYR"/>
          <w:sz w:val="28"/>
        </w:rPr>
        <w:t>дротові</w:t>
      </w:r>
      <w:proofErr w:type="spellEnd"/>
      <w:r>
        <w:rPr>
          <w:rFonts w:ascii="Times New Roman CYR" w:hAnsi="Times New Roman CYR"/>
          <w:sz w:val="28"/>
        </w:rPr>
        <w:t xml:space="preserve"> </w:t>
      </w:r>
      <w:proofErr w:type="spellStart"/>
      <w:r>
        <w:rPr>
          <w:rFonts w:ascii="Times New Roman CYR" w:hAnsi="Times New Roman CYR"/>
          <w:sz w:val="28"/>
        </w:rPr>
        <w:t>щити</w:t>
      </w:r>
      <w:proofErr w:type="spellEnd"/>
      <w:r>
        <w:rPr>
          <w:rFonts w:ascii="Times New Roman CYR" w:hAnsi="Times New Roman CYR"/>
          <w:sz w:val="28"/>
        </w:rPr>
        <w:t xml:space="preserve"> для </w:t>
      </w:r>
      <w:proofErr w:type="spellStart"/>
      <w:r>
        <w:rPr>
          <w:rFonts w:ascii="Times New Roman CYR" w:hAnsi="Times New Roman CYR"/>
          <w:sz w:val="28"/>
        </w:rPr>
        <w:t>запобігання</w:t>
      </w:r>
      <w:proofErr w:type="spellEnd"/>
      <w:r>
        <w:rPr>
          <w:rFonts w:ascii="Times New Roman CYR" w:hAnsi="Times New Roman CYR"/>
          <w:sz w:val="28"/>
        </w:rPr>
        <w:t xml:space="preserve"> </w:t>
      </w:r>
      <w:proofErr w:type="spellStart"/>
      <w:r>
        <w:rPr>
          <w:rFonts w:ascii="Times New Roman CYR" w:hAnsi="Times New Roman CYR"/>
          <w:sz w:val="28"/>
        </w:rPr>
        <w:t>тиску</w:t>
      </w:r>
      <w:proofErr w:type="spellEnd"/>
      <w:r>
        <w:rPr>
          <w:rFonts w:ascii="Times New Roman CYR" w:hAnsi="Times New Roman CYR"/>
          <w:sz w:val="28"/>
        </w:rPr>
        <w:t xml:space="preserve"> </w:t>
      </w:r>
      <w:proofErr w:type="spellStart"/>
      <w:r>
        <w:rPr>
          <w:rFonts w:ascii="Times New Roman CYR" w:hAnsi="Times New Roman CYR"/>
          <w:sz w:val="28"/>
        </w:rPr>
        <w:t>щік</w:t>
      </w:r>
      <w:proofErr w:type="spellEnd"/>
      <w:r>
        <w:rPr>
          <w:rFonts w:ascii="Times New Roman CYR" w:hAnsi="Times New Roman CYR"/>
          <w:sz w:val="28"/>
        </w:rPr>
        <w:t xml:space="preserve"> і </w:t>
      </w:r>
      <w:proofErr w:type="spellStart"/>
      <w:r>
        <w:rPr>
          <w:rFonts w:ascii="Times New Roman CYR" w:hAnsi="Times New Roman CYR"/>
          <w:sz w:val="28"/>
        </w:rPr>
        <w:t>влучення</w:t>
      </w:r>
      <w:proofErr w:type="spellEnd"/>
      <w:r>
        <w:rPr>
          <w:rFonts w:ascii="Times New Roman CYR" w:hAnsi="Times New Roman CYR"/>
          <w:sz w:val="28"/>
        </w:rPr>
        <w:t xml:space="preserve"> </w:t>
      </w:r>
      <w:proofErr w:type="spellStart"/>
      <w:r>
        <w:rPr>
          <w:rFonts w:ascii="Times New Roman CYR" w:hAnsi="Times New Roman CYR"/>
          <w:sz w:val="28"/>
        </w:rPr>
        <w:t>слизової</w:t>
      </w:r>
      <w:proofErr w:type="spellEnd"/>
      <w:r>
        <w:rPr>
          <w:rFonts w:ascii="Times New Roman CYR" w:hAnsi="Times New Roman CYR"/>
          <w:sz w:val="28"/>
        </w:rPr>
        <w:t xml:space="preserve"> </w:t>
      </w:r>
      <w:proofErr w:type="spellStart"/>
      <w:r>
        <w:rPr>
          <w:rFonts w:ascii="Times New Roman CYR" w:hAnsi="Times New Roman CYR"/>
          <w:sz w:val="28"/>
        </w:rPr>
        <w:t>оболонки</w:t>
      </w:r>
      <w:proofErr w:type="spellEnd"/>
      <w:r>
        <w:rPr>
          <w:rFonts w:ascii="Times New Roman CYR" w:hAnsi="Times New Roman CYR"/>
          <w:sz w:val="28"/>
        </w:rPr>
        <w:t xml:space="preserve"> в </w:t>
      </w:r>
      <w:proofErr w:type="spellStart"/>
      <w:r>
        <w:rPr>
          <w:rFonts w:ascii="Times New Roman CYR" w:hAnsi="Times New Roman CYR"/>
          <w:sz w:val="28"/>
        </w:rPr>
        <w:t>міжоклюзійний</w:t>
      </w:r>
      <w:proofErr w:type="spellEnd"/>
      <w:r>
        <w:rPr>
          <w:rFonts w:ascii="Times New Roman CYR" w:hAnsi="Times New Roman CYR"/>
          <w:sz w:val="28"/>
        </w:rPr>
        <w:t xml:space="preserve"> </w:t>
      </w:r>
      <w:proofErr w:type="spellStart"/>
      <w:r>
        <w:rPr>
          <w:rFonts w:ascii="Times New Roman CYR" w:hAnsi="Times New Roman CYR"/>
          <w:sz w:val="28"/>
        </w:rPr>
        <w:t>простір</w:t>
      </w:r>
      <w:proofErr w:type="spellEnd"/>
      <w:r>
        <w:rPr>
          <w:rFonts w:ascii="Times New Roman CYR" w:hAnsi="Times New Roman CYR"/>
          <w:sz w:val="28"/>
        </w:rPr>
        <w:t xml:space="preserve">.  У </w:t>
      </w:r>
      <w:proofErr w:type="spellStart"/>
      <w:r>
        <w:rPr>
          <w:rFonts w:ascii="Times New Roman CYR" w:hAnsi="Times New Roman CYR"/>
          <w:sz w:val="28"/>
        </w:rPr>
        <w:t>бічних</w:t>
      </w:r>
      <w:proofErr w:type="spellEnd"/>
      <w:r>
        <w:rPr>
          <w:rFonts w:ascii="Times New Roman CYR" w:hAnsi="Times New Roman CYR"/>
          <w:sz w:val="28"/>
        </w:rPr>
        <w:t xml:space="preserve"> </w:t>
      </w:r>
      <w:proofErr w:type="spellStart"/>
      <w:r>
        <w:rPr>
          <w:rFonts w:ascii="Times New Roman CYR" w:hAnsi="Times New Roman CYR"/>
          <w:sz w:val="28"/>
        </w:rPr>
        <w:t>ділянках</w:t>
      </w:r>
      <w:proofErr w:type="spellEnd"/>
      <w:r>
        <w:rPr>
          <w:rFonts w:ascii="Times New Roman CYR" w:hAnsi="Times New Roman CYR"/>
          <w:sz w:val="28"/>
        </w:rPr>
        <w:t xml:space="preserve"> дугу </w:t>
      </w:r>
      <w:proofErr w:type="spellStart"/>
      <w:r>
        <w:rPr>
          <w:rFonts w:ascii="Times New Roman CYR" w:hAnsi="Times New Roman CYR"/>
          <w:sz w:val="28"/>
        </w:rPr>
        <w:t>вигинають</w:t>
      </w:r>
      <w:proofErr w:type="spellEnd"/>
      <w:r>
        <w:rPr>
          <w:rFonts w:ascii="Times New Roman CYR" w:hAnsi="Times New Roman CYR"/>
          <w:sz w:val="28"/>
        </w:rPr>
        <w:t xml:space="preserve"> у </w:t>
      </w:r>
      <w:proofErr w:type="spellStart"/>
      <w:r>
        <w:rPr>
          <w:rFonts w:ascii="Times New Roman CYR" w:hAnsi="Times New Roman CYR"/>
          <w:sz w:val="28"/>
        </w:rPr>
        <w:t>вигляді</w:t>
      </w:r>
      <w:proofErr w:type="spellEnd"/>
      <w:r>
        <w:rPr>
          <w:rFonts w:ascii="Times New Roman CYR" w:hAnsi="Times New Roman CYR"/>
          <w:sz w:val="28"/>
        </w:rPr>
        <w:t xml:space="preserve"> </w:t>
      </w:r>
      <w:proofErr w:type="spellStart"/>
      <w:r>
        <w:rPr>
          <w:rFonts w:ascii="Times New Roman CYR" w:hAnsi="Times New Roman CYR"/>
          <w:sz w:val="28"/>
        </w:rPr>
        <w:t>прямокутних</w:t>
      </w:r>
      <w:proofErr w:type="spellEnd"/>
      <w:r>
        <w:rPr>
          <w:rFonts w:ascii="Times New Roman CYR" w:hAnsi="Times New Roman CYR"/>
          <w:sz w:val="28"/>
        </w:rPr>
        <w:t xml:space="preserve"> </w:t>
      </w:r>
      <w:proofErr w:type="spellStart"/>
      <w:r>
        <w:rPr>
          <w:rFonts w:ascii="Times New Roman CYR" w:hAnsi="Times New Roman CYR"/>
          <w:sz w:val="28"/>
        </w:rPr>
        <w:t>або</w:t>
      </w:r>
      <w:proofErr w:type="spellEnd"/>
      <w:r>
        <w:rPr>
          <w:rFonts w:ascii="Times New Roman CYR" w:hAnsi="Times New Roman CYR"/>
          <w:sz w:val="28"/>
        </w:rPr>
        <w:t xml:space="preserve"> U- </w:t>
      </w:r>
      <w:proofErr w:type="spellStart"/>
      <w:r>
        <w:rPr>
          <w:rFonts w:ascii="Times New Roman CYR" w:hAnsi="Times New Roman CYR"/>
          <w:sz w:val="28"/>
        </w:rPr>
        <w:t>подібних</w:t>
      </w:r>
      <w:proofErr w:type="spellEnd"/>
      <w:r>
        <w:rPr>
          <w:rFonts w:ascii="Times New Roman CYR" w:hAnsi="Times New Roman CYR"/>
          <w:sz w:val="28"/>
        </w:rPr>
        <w:t xml:space="preserve"> </w:t>
      </w:r>
      <w:proofErr w:type="spellStart"/>
      <w:r>
        <w:rPr>
          <w:rFonts w:ascii="Times New Roman CYR" w:hAnsi="Times New Roman CYR"/>
          <w:sz w:val="28"/>
        </w:rPr>
        <w:t>виступів</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напрямком</w:t>
      </w:r>
      <w:proofErr w:type="spellEnd"/>
      <w:r>
        <w:rPr>
          <w:rFonts w:ascii="Times New Roman CYR" w:hAnsi="Times New Roman CYR"/>
          <w:sz w:val="28"/>
        </w:rPr>
        <w:t xml:space="preserve"> </w:t>
      </w:r>
      <w:proofErr w:type="spellStart"/>
      <w:r>
        <w:rPr>
          <w:rFonts w:ascii="Times New Roman CYR" w:hAnsi="Times New Roman CYR"/>
          <w:sz w:val="28"/>
        </w:rPr>
        <w:t>униз</w:t>
      </w:r>
      <w:proofErr w:type="spellEnd"/>
      <w:r>
        <w:rPr>
          <w:rFonts w:ascii="Times New Roman CYR" w:hAnsi="Times New Roman CYR"/>
          <w:sz w:val="28"/>
        </w:rPr>
        <w:t xml:space="preserve">, назад, нагору й </w:t>
      </w:r>
      <w:proofErr w:type="spellStart"/>
      <w:r>
        <w:rPr>
          <w:rFonts w:ascii="Times New Roman CYR" w:hAnsi="Times New Roman CYR"/>
          <w:sz w:val="28"/>
        </w:rPr>
        <w:t>усередину</w:t>
      </w:r>
      <w:proofErr w:type="spellEnd"/>
      <w:r>
        <w:rPr>
          <w:rFonts w:ascii="Times New Roman CYR" w:hAnsi="Times New Roman CYR"/>
          <w:sz w:val="28"/>
        </w:rPr>
        <w:t xml:space="preserve">.  Вони </w:t>
      </w:r>
      <w:proofErr w:type="spellStart"/>
      <w:r>
        <w:rPr>
          <w:rFonts w:ascii="Times New Roman CYR" w:hAnsi="Times New Roman CYR"/>
          <w:sz w:val="28"/>
        </w:rPr>
        <w:t>повинні</w:t>
      </w:r>
      <w:proofErr w:type="spellEnd"/>
      <w:r>
        <w:rPr>
          <w:rFonts w:ascii="Times New Roman CYR" w:hAnsi="Times New Roman CYR"/>
          <w:sz w:val="28"/>
        </w:rPr>
        <w:t xml:space="preserve"> </w:t>
      </w:r>
      <w:proofErr w:type="spellStart"/>
      <w:r>
        <w:rPr>
          <w:rFonts w:ascii="Times New Roman CYR" w:hAnsi="Times New Roman CYR"/>
          <w:sz w:val="28"/>
        </w:rPr>
        <w:t>відстояти</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альвеолярних</w:t>
      </w:r>
      <w:proofErr w:type="spellEnd"/>
      <w:r>
        <w:rPr>
          <w:rFonts w:ascii="Times New Roman CYR" w:hAnsi="Times New Roman CYR"/>
          <w:sz w:val="28"/>
        </w:rPr>
        <w:t xml:space="preserve"> </w:t>
      </w:r>
      <w:proofErr w:type="spellStart"/>
      <w:r>
        <w:rPr>
          <w:rFonts w:ascii="Times New Roman CYR" w:hAnsi="Times New Roman CYR"/>
          <w:sz w:val="28"/>
        </w:rPr>
        <w:t>відростків</w:t>
      </w:r>
      <w:proofErr w:type="spellEnd"/>
      <w:r>
        <w:rPr>
          <w:rFonts w:ascii="Times New Roman CYR" w:hAnsi="Times New Roman CYR"/>
          <w:sz w:val="28"/>
        </w:rPr>
        <w:t xml:space="preserve"> на 2 мм, </w:t>
      </w:r>
      <w:proofErr w:type="spellStart"/>
      <w:r>
        <w:rPr>
          <w:rFonts w:ascii="Times New Roman CYR" w:hAnsi="Times New Roman CYR"/>
          <w:sz w:val="28"/>
        </w:rPr>
        <w:t>їх</w:t>
      </w:r>
      <w:proofErr w:type="spellEnd"/>
      <w:r>
        <w:rPr>
          <w:rFonts w:ascii="Times New Roman CYR" w:hAnsi="Times New Roman CYR"/>
          <w:sz w:val="28"/>
        </w:rPr>
        <w:t xml:space="preserve"> </w:t>
      </w:r>
      <w:proofErr w:type="spellStart"/>
      <w:r>
        <w:rPr>
          <w:rFonts w:ascii="Times New Roman CYR" w:hAnsi="Times New Roman CYR"/>
          <w:sz w:val="28"/>
        </w:rPr>
        <w:t>уводять</w:t>
      </w:r>
      <w:proofErr w:type="spellEnd"/>
      <w:r>
        <w:rPr>
          <w:rFonts w:ascii="Times New Roman CYR" w:hAnsi="Times New Roman CYR"/>
          <w:sz w:val="28"/>
        </w:rPr>
        <w:t xml:space="preserve"> </w:t>
      </w:r>
      <w:proofErr w:type="spellStart"/>
      <w:r>
        <w:rPr>
          <w:rFonts w:ascii="Times New Roman CYR" w:hAnsi="Times New Roman CYR"/>
          <w:sz w:val="28"/>
        </w:rPr>
        <w:t>між</w:t>
      </w:r>
      <w:proofErr w:type="spellEnd"/>
      <w:r>
        <w:rPr>
          <w:rFonts w:ascii="Times New Roman CYR" w:hAnsi="Times New Roman CYR"/>
          <w:sz w:val="28"/>
        </w:rPr>
        <w:t xml:space="preserve"> 3 і 4 зубами в </w:t>
      </w:r>
      <w:proofErr w:type="spellStart"/>
      <w:r>
        <w:rPr>
          <w:rFonts w:ascii="Times New Roman CYR" w:hAnsi="Times New Roman CYR"/>
          <w:sz w:val="28"/>
        </w:rPr>
        <w:t>пластмасу</w:t>
      </w:r>
      <w:proofErr w:type="spellEnd"/>
      <w:r>
        <w:rPr>
          <w:rFonts w:ascii="Times New Roman CYR" w:hAnsi="Times New Roman CYR"/>
          <w:sz w:val="28"/>
        </w:rPr>
        <w:t xml:space="preserve"> </w:t>
      </w:r>
      <w:proofErr w:type="spellStart"/>
      <w:r>
        <w:rPr>
          <w:rFonts w:ascii="Times New Roman CYR" w:hAnsi="Times New Roman CYR"/>
          <w:sz w:val="28"/>
        </w:rPr>
        <w:t>міжоклюзійного</w:t>
      </w:r>
      <w:proofErr w:type="spellEnd"/>
      <w:r>
        <w:rPr>
          <w:rFonts w:ascii="Times New Roman CYR" w:hAnsi="Times New Roman CYR"/>
          <w:sz w:val="28"/>
        </w:rPr>
        <w:t xml:space="preserve"> простору. </w:t>
      </w:r>
    </w:p>
    <w:p w:rsidR="00D3611A" w:rsidRDefault="00D3611A" w:rsidP="00D3611A">
      <w:pPr>
        <w:rPr>
          <w:rFonts w:ascii="Times New Roman CYR" w:hAnsi="Times New Roman CYR"/>
          <w:sz w:val="28"/>
        </w:rPr>
      </w:pPr>
      <w:r>
        <w:rPr>
          <w:rFonts w:ascii="Times New Roman CYR" w:hAnsi="Times New Roman CYR"/>
          <w:sz w:val="28"/>
        </w:rPr>
        <w:tab/>
        <w:t xml:space="preserve"> 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w:t>
      </w:r>
      <w:proofErr w:type="spellStart"/>
      <w:r>
        <w:rPr>
          <w:rFonts w:ascii="Times New Roman CYR" w:hAnsi="Times New Roman CYR"/>
          <w:sz w:val="28"/>
        </w:rPr>
        <w:t>розширення</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дуг </w:t>
      </w:r>
      <w:proofErr w:type="spellStart"/>
      <w:r>
        <w:rPr>
          <w:rFonts w:ascii="Times New Roman CYR" w:hAnsi="Times New Roman CYR"/>
          <w:sz w:val="28"/>
        </w:rPr>
        <w:t>біонатор</w:t>
      </w:r>
      <w:proofErr w:type="spellEnd"/>
      <w:r>
        <w:rPr>
          <w:rFonts w:ascii="Times New Roman CYR" w:hAnsi="Times New Roman CYR"/>
          <w:sz w:val="28"/>
        </w:rPr>
        <w:t xml:space="preserve"> </w:t>
      </w:r>
      <w:proofErr w:type="spellStart"/>
      <w:r>
        <w:rPr>
          <w:rFonts w:ascii="Times New Roman CYR" w:hAnsi="Times New Roman CYR"/>
          <w:sz w:val="28"/>
        </w:rPr>
        <w:t>розпилюють</w:t>
      </w:r>
      <w:proofErr w:type="spellEnd"/>
      <w:r>
        <w:rPr>
          <w:rFonts w:ascii="Times New Roman CYR" w:hAnsi="Times New Roman CYR"/>
          <w:sz w:val="28"/>
        </w:rPr>
        <w:t xml:space="preserve"> </w:t>
      </w:r>
      <w:proofErr w:type="spellStart"/>
      <w:r>
        <w:rPr>
          <w:rFonts w:ascii="Times New Roman CYR" w:hAnsi="Times New Roman CYR"/>
          <w:sz w:val="28"/>
        </w:rPr>
        <w:t>сагітально</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Принцип </w:t>
      </w:r>
      <w:proofErr w:type="spellStart"/>
      <w:r>
        <w:rPr>
          <w:rFonts w:ascii="Times New Roman CYR" w:hAnsi="Times New Roman CYR"/>
          <w:sz w:val="28"/>
        </w:rPr>
        <w:t>лікування</w:t>
      </w:r>
      <w:proofErr w:type="spellEnd"/>
      <w:r>
        <w:rPr>
          <w:rFonts w:ascii="Times New Roman CYR" w:hAnsi="Times New Roman CYR"/>
          <w:sz w:val="28"/>
        </w:rPr>
        <w:t xml:space="preserve"> </w:t>
      </w:r>
      <w:proofErr w:type="spellStart"/>
      <w:r>
        <w:rPr>
          <w:rFonts w:ascii="Times New Roman CYR" w:hAnsi="Times New Roman CYR"/>
          <w:sz w:val="28"/>
        </w:rPr>
        <w:t>біонатором</w:t>
      </w:r>
      <w:proofErr w:type="spellEnd"/>
      <w:r>
        <w:rPr>
          <w:rFonts w:ascii="Times New Roman CYR" w:hAnsi="Times New Roman CYR"/>
          <w:sz w:val="28"/>
        </w:rPr>
        <w:t xml:space="preserve"> Янсен той же, </w:t>
      </w:r>
      <w:proofErr w:type="spellStart"/>
      <w:r>
        <w:rPr>
          <w:rFonts w:ascii="Times New Roman CYR" w:hAnsi="Times New Roman CYR"/>
          <w:sz w:val="28"/>
        </w:rPr>
        <w:t>що</w:t>
      </w:r>
      <w:proofErr w:type="spellEnd"/>
      <w:r>
        <w:rPr>
          <w:rFonts w:ascii="Times New Roman CYR" w:hAnsi="Times New Roman CYR"/>
          <w:sz w:val="28"/>
        </w:rPr>
        <w:t xml:space="preserve"> і при </w:t>
      </w:r>
      <w:proofErr w:type="spellStart"/>
      <w:r>
        <w:rPr>
          <w:rFonts w:ascii="Times New Roman CYR" w:hAnsi="Times New Roman CYR"/>
          <w:sz w:val="28"/>
        </w:rPr>
        <w:t>лікуванні</w:t>
      </w:r>
      <w:proofErr w:type="spellEnd"/>
      <w:r>
        <w:rPr>
          <w:rFonts w:ascii="Times New Roman CYR" w:hAnsi="Times New Roman CYR"/>
          <w:sz w:val="28"/>
        </w:rPr>
        <w:t xml:space="preserve"> </w:t>
      </w:r>
      <w:proofErr w:type="spellStart"/>
      <w:r>
        <w:rPr>
          <w:rFonts w:ascii="Times New Roman CYR" w:hAnsi="Times New Roman CYR"/>
          <w:sz w:val="28"/>
        </w:rPr>
        <w:t>біонатором</w:t>
      </w:r>
      <w:proofErr w:type="spellEnd"/>
      <w:r>
        <w:rPr>
          <w:rFonts w:ascii="Times New Roman CYR" w:hAnsi="Times New Roman CYR"/>
          <w:sz w:val="28"/>
        </w:rPr>
        <w:t xml:space="preserve"> </w:t>
      </w:r>
      <w:proofErr w:type="spellStart"/>
      <w:r>
        <w:rPr>
          <w:rFonts w:ascii="Times New Roman CYR" w:hAnsi="Times New Roman CYR"/>
          <w:sz w:val="28"/>
        </w:rPr>
        <w:t>Бальтерса</w:t>
      </w:r>
      <w:proofErr w:type="spellEnd"/>
      <w:r>
        <w:rPr>
          <w:rFonts w:ascii="Times New Roman CYR" w:hAnsi="Times New Roman CYR"/>
          <w:sz w:val="28"/>
        </w:rPr>
        <w:t xml:space="preserve">, але з метою </w:t>
      </w:r>
      <w:proofErr w:type="spellStart"/>
      <w:r>
        <w:rPr>
          <w:rFonts w:ascii="Times New Roman CYR" w:hAnsi="Times New Roman CYR"/>
          <w:sz w:val="28"/>
        </w:rPr>
        <w:t>прискорення</w:t>
      </w:r>
      <w:proofErr w:type="spellEnd"/>
      <w:r>
        <w:rPr>
          <w:rFonts w:ascii="Times New Roman CYR" w:hAnsi="Times New Roman CYR"/>
          <w:sz w:val="28"/>
        </w:rPr>
        <w:t xml:space="preserve"> орального </w:t>
      </w:r>
      <w:proofErr w:type="spellStart"/>
      <w:r>
        <w:rPr>
          <w:rFonts w:ascii="Times New Roman CYR" w:hAnsi="Times New Roman CYR"/>
          <w:sz w:val="28"/>
        </w:rPr>
        <w:t>нахилу</w:t>
      </w:r>
      <w:proofErr w:type="spellEnd"/>
      <w:r>
        <w:rPr>
          <w:rFonts w:ascii="Times New Roman CYR" w:hAnsi="Times New Roman CYR"/>
          <w:sz w:val="28"/>
        </w:rPr>
        <w:t xml:space="preserve">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передають</w:t>
      </w:r>
      <w:proofErr w:type="spellEnd"/>
      <w:r>
        <w:rPr>
          <w:rFonts w:ascii="Times New Roman CYR" w:hAnsi="Times New Roman CYR"/>
          <w:sz w:val="28"/>
        </w:rPr>
        <w:t xml:space="preserve"> </w:t>
      </w:r>
      <w:proofErr w:type="spellStart"/>
      <w:proofErr w:type="gramStart"/>
      <w:r>
        <w:rPr>
          <w:rFonts w:ascii="Times New Roman CYR" w:hAnsi="Times New Roman CYR"/>
          <w:sz w:val="28"/>
        </w:rPr>
        <w:t>тиск</w:t>
      </w:r>
      <w:proofErr w:type="spellEnd"/>
      <w:r>
        <w:rPr>
          <w:rFonts w:ascii="Times New Roman CYR" w:hAnsi="Times New Roman CYR"/>
          <w:sz w:val="28"/>
        </w:rPr>
        <w:t xml:space="preserve"> </w:t>
      </w:r>
      <w:r>
        <w:t>.</w:t>
      </w:r>
      <w:proofErr w:type="gram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яка </w:t>
      </w:r>
      <w:proofErr w:type="spellStart"/>
      <w:r>
        <w:rPr>
          <w:rFonts w:ascii="Times New Roman CYR" w:hAnsi="Times New Roman CYR"/>
          <w:sz w:val="28"/>
        </w:rPr>
        <w:t>прагне</w:t>
      </w:r>
      <w:proofErr w:type="spellEnd"/>
      <w:r>
        <w:rPr>
          <w:rFonts w:ascii="Times New Roman CYR" w:hAnsi="Times New Roman CYR"/>
          <w:sz w:val="28"/>
        </w:rPr>
        <w:t xml:space="preserve"> </w:t>
      </w:r>
      <w:proofErr w:type="spellStart"/>
      <w:r>
        <w:rPr>
          <w:rFonts w:ascii="Times New Roman CYR" w:hAnsi="Times New Roman CYR"/>
          <w:sz w:val="28"/>
        </w:rPr>
        <w:t>зміститися</w:t>
      </w:r>
      <w:proofErr w:type="spellEnd"/>
      <w:r>
        <w:rPr>
          <w:rFonts w:ascii="Times New Roman CYR" w:hAnsi="Times New Roman CYR"/>
          <w:sz w:val="28"/>
        </w:rPr>
        <w:t xml:space="preserve"> назад  на </w:t>
      </w:r>
      <w:proofErr w:type="spellStart"/>
      <w:r>
        <w:rPr>
          <w:rFonts w:ascii="Times New Roman CYR" w:hAnsi="Times New Roman CYR"/>
          <w:sz w:val="28"/>
        </w:rPr>
        <w:t>ці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стримують</w:t>
      </w:r>
      <w:proofErr w:type="spellEnd"/>
      <w:r>
        <w:rPr>
          <w:rFonts w:ascii="Times New Roman CYR" w:hAnsi="Times New Roman CYR"/>
          <w:sz w:val="28"/>
        </w:rPr>
        <w:t xml:space="preserve"> </w:t>
      </w:r>
      <w:proofErr w:type="spellStart"/>
      <w:r>
        <w:rPr>
          <w:rFonts w:ascii="Times New Roman CYR" w:hAnsi="Times New Roman CYR"/>
          <w:sz w:val="28"/>
        </w:rPr>
        <w:t>ріст</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шляхом </w:t>
      </w:r>
      <w:proofErr w:type="spellStart"/>
      <w:r>
        <w:rPr>
          <w:rFonts w:ascii="Times New Roman CYR" w:hAnsi="Times New Roman CYR"/>
          <w:sz w:val="28"/>
        </w:rPr>
        <w:t>приєднання</w:t>
      </w:r>
      <w:proofErr w:type="spellEnd"/>
      <w:r>
        <w:rPr>
          <w:rFonts w:ascii="Times New Roman CYR" w:hAnsi="Times New Roman CYR"/>
          <w:sz w:val="28"/>
        </w:rPr>
        <w:t xml:space="preserve"> до </w:t>
      </w:r>
      <w:proofErr w:type="spellStart"/>
      <w:r>
        <w:rPr>
          <w:rFonts w:ascii="Times New Roman CYR" w:hAnsi="Times New Roman CYR"/>
          <w:sz w:val="28"/>
        </w:rPr>
        <w:t>біонатора</w:t>
      </w:r>
      <w:proofErr w:type="spellEnd"/>
      <w:r>
        <w:rPr>
          <w:rFonts w:ascii="Times New Roman CYR" w:hAnsi="Times New Roman CYR"/>
          <w:sz w:val="28"/>
        </w:rPr>
        <w:t xml:space="preserve"> на </w:t>
      </w:r>
      <w:proofErr w:type="spellStart"/>
      <w:r>
        <w:rPr>
          <w:rFonts w:ascii="Times New Roman CYR" w:hAnsi="Times New Roman CYR"/>
          <w:sz w:val="28"/>
        </w:rPr>
        <w:t>період</w:t>
      </w:r>
      <w:proofErr w:type="spellEnd"/>
      <w:r>
        <w:rPr>
          <w:rFonts w:ascii="Times New Roman CYR" w:hAnsi="Times New Roman CYR"/>
          <w:sz w:val="28"/>
        </w:rPr>
        <w:t xml:space="preserve"> сну </w:t>
      </w:r>
      <w:proofErr w:type="spellStart"/>
      <w:r>
        <w:rPr>
          <w:rFonts w:ascii="Times New Roman CYR" w:hAnsi="Times New Roman CYR"/>
          <w:sz w:val="28"/>
        </w:rPr>
        <w:t>пацієнта</w:t>
      </w:r>
      <w:proofErr w:type="spellEnd"/>
      <w:r>
        <w:rPr>
          <w:rFonts w:ascii="Times New Roman CYR" w:hAnsi="Times New Roman CYR"/>
          <w:sz w:val="28"/>
        </w:rPr>
        <w:t xml:space="preserve"> </w:t>
      </w:r>
      <w:proofErr w:type="spellStart"/>
      <w:r>
        <w:rPr>
          <w:rFonts w:ascii="Times New Roman CYR" w:hAnsi="Times New Roman CYR"/>
          <w:sz w:val="28"/>
        </w:rPr>
        <w:t>лицьової</w:t>
      </w:r>
      <w:proofErr w:type="spellEnd"/>
      <w:r>
        <w:rPr>
          <w:rFonts w:ascii="Times New Roman CYR" w:hAnsi="Times New Roman CYR"/>
          <w:sz w:val="28"/>
        </w:rPr>
        <w:t xml:space="preserve"> дуги з </w:t>
      </w:r>
      <w:proofErr w:type="spellStart"/>
      <w:r>
        <w:rPr>
          <w:rFonts w:ascii="Times New Roman CYR" w:hAnsi="Times New Roman CYR"/>
          <w:sz w:val="28"/>
        </w:rPr>
        <w:t>використанням</w:t>
      </w:r>
      <w:proofErr w:type="spellEnd"/>
      <w:r>
        <w:rPr>
          <w:rFonts w:ascii="Times New Roman CYR" w:hAnsi="Times New Roman CYR"/>
          <w:sz w:val="28"/>
        </w:rPr>
        <w:t xml:space="preserve"> </w:t>
      </w:r>
      <w:proofErr w:type="spellStart"/>
      <w:r>
        <w:rPr>
          <w:rFonts w:ascii="Times New Roman CYR" w:hAnsi="Times New Roman CYR"/>
          <w:sz w:val="28"/>
        </w:rPr>
        <w:t>позаротової</w:t>
      </w:r>
      <w:proofErr w:type="spellEnd"/>
      <w:r>
        <w:rPr>
          <w:rFonts w:ascii="Times New Roman CYR" w:hAnsi="Times New Roman CYR"/>
          <w:sz w:val="28"/>
        </w:rPr>
        <w:t xml:space="preserve"> тяги.  </w:t>
      </w:r>
      <w:proofErr w:type="spellStart"/>
      <w:r>
        <w:rPr>
          <w:rFonts w:ascii="Times New Roman CYR" w:hAnsi="Times New Roman CYR"/>
          <w:sz w:val="28"/>
        </w:rPr>
        <w:t>Кінці</w:t>
      </w:r>
      <w:proofErr w:type="spellEnd"/>
      <w:r>
        <w:rPr>
          <w:rFonts w:ascii="Times New Roman CYR" w:hAnsi="Times New Roman CYR"/>
          <w:sz w:val="28"/>
        </w:rPr>
        <w:t xml:space="preserve"> </w:t>
      </w:r>
      <w:proofErr w:type="spellStart"/>
      <w:r>
        <w:rPr>
          <w:rFonts w:ascii="Times New Roman CYR" w:hAnsi="Times New Roman CYR"/>
          <w:sz w:val="28"/>
        </w:rPr>
        <w:t>лицьової</w:t>
      </w:r>
      <w:proofErr w:type="spellEnd"/>
      <w:r>
        <w:rPr>
          <w:rFonts w:ascii="Times New Roman CYR" w:hAnsi="Times New Roman CYR"/>
          <w:sz w:val="28"/>
        </w:rPr>
        <w:t xml:space="preserve"> дуги </w:t>
      </w:r>
      <w:proofErr w:type="spellStart"/>
      <w:r>
        <w:rPr>
          <w:rFonts w:ascii="Times New Roman CYR" w:hAnsi="Times New Roman CYR"/>
          <w:sz w:val="28"/>
        </w:rPr>
        <w:t>вводять</w:t>
      </w:r>
      <w:proofErr w:type="spellEnd"/>
      <w:r>
        <w:rPr>
          <w:rFonts w:ascii="Times New Roman CYR" w:hAnsi="Times New Roman CYR"/>
          <w:sz w:val="28"/>
        </w:rPr>
        <w:t xml:space="preserve"> у </w:t>
      </w:r>
      <w:proofErr w:type="spellStart"/>
      <w:r>
        <w:rPr>
          <w:rFonts w:ascii="Times New Roman CYR" w:hAnsi="Times New Roman CYR"/>
          <w:sz w:val="28"/>
        </w:rPr>
        <w:t>спеціальні</w:t>
      </w:r>
      <w:proofErr w:type="spellEnd"/>
      <w:r>
        <w:rPr>
          <w:rFonts w:ascii="Times New Roman CYR" w:hAnsi="Times New Roman CYR"/>
          <w:sz w:val="28"/>
        </w:rPr>
        <w:t xml:space="preserve"> </w:t>
      </w:r>
      <w:proofErr w:type="spellStart"/>
      <w:r>
        <w:rPr>
          <w:rFonts w:ascii="Times New Roman CYR" w:hAnsi="Times New Roman CYR"/>
          <w:sz w:val="28"/>
        </w:rPr>
        <w:t>металеві</w:t>
      </w:r>
      <w:proofErr w:type="spellEnd"/>
      <w:r>
        <w:rPr>
          <w:rFonts w:ascii="Times New Roman CYR" w:hAnsi="Times New Roman CYR"/>
          <w:sz w:val="28"/>
        </w:rPr>
        <w:t xml:space="preserve"> трубки,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розташовані</w:t>
      </w:r>
      <w:proofErr w:type="spellEnd"/>
      <w:r>
        <w:rPr>
          <w:rFonts w:ascii="Times New Roman CYR" w:hAnsi="Times New Roman CYR"/>
          <w:sz w:val="28"/>
        </w:rPr>
        <w:t xml:space="preserve"> в </w:t>
      </w:r>
      <w:proofErr w:type="spellStart"/>
      <w:r>
        <w:rPr>
          <w:rFonts w:ascii="Times New Roman CYR" w:hAnsi="Times New Roman CYR"/>
          <w:sz w:val="28"/>
        </w:rPr>
        <w:t>міжоклюзійній</w:t>
      </w:r>
      <w:proofErr w:type="spellEnd"/>
      <w:r>
        <w:rPr>
          <w:rFonts w:ascii="Times New Roman CYR" w:hAnsi="Times New Roman CYR"/>
          <w:sz w:val="28"/>
        </w:rPr>
        <w:t xml:space="preserve"> </w:t>
      </w:r>
      <w:proofErr w:type="spellStart"/>
      <w:r>
        <w:rPr>
          <w:rFonts w:ascii="Times New Roman CYR" w:hAnsi="Times New Roman CYR"/>
          <w:sz w:val="28"/>
        </w:rPr>
        <w:t>пластмасі</w:t>
      </w:r>
      <w:proofErr w:type="spellEnd"/>
      <w:r>
        <w:rPr>
          <w:rFonts w:ascii="Times New Roman CYR" w:hAnsi="Times New Roman CYR"/>
          <w:sz w:val="28"/>
        </w:rPr>
        <w:t xml:space="preserve"> в </w:t>
      </w:r>
      <w:proofErr w:type="spellStart"/>
      <w:r>
        <w:rPr>
          <w:rFonts w:ascii="Times New Roman CYR" w:hAnsi="Times New Roman CYR"/>
          <w:sz w:val="28"/>
        </w:rPr>
        <w:t>області</w:t>
      </w:r>
      <w:proofErr w:type="spellEnd"/>
      <w:r>
        <w:rPr>
          <w:rFonts w:ascii="Times New Roman CYR" w:hAnsi="Times New Roman CYR"/>
          <w:sz w:val="28"/>
        </w:rPr>
        <w:t xml:space="preserve"> 4-х </w:t>
      </w:r>
      <w:proofErr w:type="spellStart"/>
      <w:r>
        <w:rPr>
          <w:rFonts w:ascii="Times New Roman CYR" w:hAnsi="Times New Roman CYR"/>
          <w:sz w:val="28"/>
        </w:rPr>
        <w:t>зубів</w:t>
      </w:r>
      <w:proofErr w:type="spellEnd"/>
      <w:r>
        <w:rPr>
          <w:rFonts w:ascii="Times New Roman CYR" w:hAnsi="Times New Roman CYR"/>
          <w:sz w:val="28"/>
        </w:rPr>
        <w:t xml:space="preserve"> на </w:t>
      </w:r>
      <w:proofErr w:type="spellStart"/>
      <w:r>
        <w:rPr>
          <w:rFonts w:ascii="Times New Roman CYR" w:hAnsi="Times New Roman CYR"/>
          <w:sz w:val="28"/>
        </w:rPr>
        <w:t>верхній</w:t>
      </w:r>
      <w:proofErr w:type="spellEnd"/>
      <w:r>
        <w:rPr>
          <w:rFonts w:ascii="Times New Roman CYR" w:hAnsi="Times New Roman CYR"/>
          <w:sz w:val="28"/>
        </w:rPr>
        <w:t xml:space="preserve"> </w:t>
      </w:r>
      <w:proofErr w:type="spellStart"/>
      <w:r>
        <w:rPr>
          <w:rFonts w:ascii="Times New Roman CYR" w:hAnsi="Times New Roman CYR"/>
          <w:sz w:val="28"/>
        </w:rPr>
        <w:t>щелепі</w:t>
      </w:r>
      <w:proofErr w:type="spellEnd"/>
      <w:r>
        <w:rPr>
          <w:rFonts w:ascii="Times New Roman CYR" w:hAnsi="Times New Roman CYR"/>
          <w:sz w:val="28"/>
        </w:rPr>
        <w:t xml:space="preserve">. </w:t>
      </w:r>
    </w:p>
    <w:p w:rsidR="00D3611A" w:rsidRDefault="00D3611A" w:rsidP="00D3611A">
      <w:pPr>
        <w:rPr>
          <w:rFonts w:ascii="Times New Roman CYR" w:hAnsi="Times New Roman CYR"/>
          <w:b/>
          <w:sz w:val="28"/>
        </w:rPr>
      </w:pPr>
      <w:r>
        <w:rPr>
          <w:rFonts w:ascii="Times New Roman CYR" w:hAnsi="Times New Roman CYR"/>
          <w:sz w:val="28"/>
        </w:rPr>
        <w:tab/>
      </w:r>
      <w:proofErr w:type="spellStart"/>
      <w:r>
        <w:rPr>
          <w:rFonts w:ascii="Times New Roman CYR" w:hAnsi="Times New Roman CYR"/>
          <w:b/>
          <w:i/>
          <w:sz w:val="28"/>
          <w:u w:val="single"/>
        </w:rPr>
        <w:t>Ф.Я.Хорошилкіна</w:t>
      </w:r>
      <w:proofErr w:type="spellEnd"/>
      <w:r>
        <w:rPr>
          <w:rFonts w:ascii="Times New Roman CYR" w:hAnsi="Times New Roman CYR"/>
          <w:b/>
          <w:i/>
          <w:sz w:val="28"/>
          <w:u w:val="single"/>
        </w:rPr>
        <w:t xml:space="preserve"> і </w:t>
      </w:r>
      <w:proofErr w:type="spellStart"/>
      <w:r>
        <w:rPr>
          <w:rFonts w:ascii="Times New Roman CYR" w:hAnsi="Times New Roman CYR"/>
          <w:b/>
          <w:i/>
          <w:sz w:val="28"/>
          <w:u w:val="single"/>
        </w:rPr>
        <w:t>І.В.Токаревич</w:t>
      </w:r>
      <w:proofErr w:type="spellEnd"/>
      <w:r>
        <w:rPr>
          <w:rFonts w:ascii="Times New Roman CYR" w:hAnsi="Times New Roman CYR"/>
          <w:sz w:val="28"/>
        </w:rPr>
        <w:t xml:space="preserve"> </w:t>
      </w:r>
      <w:proofErr w:type="spellStart"/>
      <w:r>
        <w:rPr>
          <w:rFonts w:ascii="Times New Roman CYR" w:hAnsi="Times New Roman CYR"/>
          <w:sz w:val="28"/>
        </w:rPr>
        <w:t>розробили</w:t>
      </w:r>
      <w:proofErr w:type="spellEnd"/>
      <w:r>
        <w:rPr>
          <w:rFonts w:ascii="Times New Roman CYR" w:hAnsi="Times New Roman CYR"/>
          <w:sz w:val="28"/>
        </w:rPr>
        <w:t xml:space="preserve"> в 1985 р. </w:t>
      </w:r>
      <w:proofErr w:type="spellStart"/>
      <w:r>
        <w:rPr>
          <w:rFonts w:ascii="Times New Roman CYR" w:hAnsi="Times New Roman CYR"/>
          <w:sz w:val="28"/>
        </w:rPr>
        <w:t>пристрій</w:t>
      </w:r>
      <w:proofErr w:type="spellEnd"/>
      <w:r>
        <w:rPr>
          <w:rFonts w:ascii="Times New Roman CYR" w:hAnsi="Times New Roman CYR"/>
          <w:sz w:val="28"/>
        </w:rPr>
        <w:t xml:space="preserve"> для </w:t>
      </w:r>
      <w:proofErr w:type="spellStart"/>
      <w:r>
        <w:rPr>
          <w:rFonts w:ascii="Times New Roman CYR" w:hAnsi="Times New Roman CYR"/>
          <w:sz w:val="28"/>
        </w:rPr>
        <w:t>лікування</w:t>
      </w:r>
      <w:proofErr w:type="spellEnd"/>
      <w:r>
        <w:rPr>
          <w:rFonts w:ascii="Times New Roman CYR" w:hAnsi="Times New Roman CYR"/>
          <w:sz w:val="28"/>
        </w:rPr>
        <w:t xml:space="preserve"> </w:t>
      </w:r>
      <w:r>
        <w:rPr>
          <w:rFonts w:ascii="Times New Roman CYR" w:hAnsi="Times New Roman CYR"/>
          <w:b/>
          <w:sz w:val="28"/>
        </w:rPr>
        <w:t xml:space="preserve">дистального прикусу і </w:t>
      </w:r>
      <w:proofErr w:type="spellStart"/>
      <w:r>
        <w:rPr>
          <w:rFonts w:ascii="Times New Roman CYR" w:hAnsi="Times New Roman CYR"/>
          <w:b/>
          <w:sz w:val="28"/>
        </w:rPr>
        <w:t>мезіального</w:t>
      </w:r>
      <w:proofErr w:type="spellEnd"/>
      <w:r>
        <w:rPr>
          <w:rFonts w:ascii="Times New Roman CYR" w:hAnsi="Times New Roman CYR"/>
          <w:b/>
          <w:sz w:val="28"/>
        </w:rPr>
        <w:t xml:space="preserve"> прикусу. </w:t>
      </w:r>
    </w:p>
    <w:p w:rsidR="00D3611A" w:rsidRDefault="00D3611A" w:rsidP="00D3611A">
      <w:pPr>
        <w:rPr>
          <w:rFonts w:ascii="Times New Roman CYR" w:hAnsi="Times New Roman CYR"/>
          <w:sz w:val="28"/>
        </w:rPr>
      </w:pPr>
      <w:r>
        <w:rPr>
          <w:rFonts w:ascii="Times New Roman CYR" w:hAnsi="Times New Roman CYR"/>
          <w:b/>
          <w:sz w:val="28"/>
        </w:rPr>
        <w:tab/>
      </w:r>
      <w:r>
        <w:rPr>
          <w:rFonts w:ascii="Times New Roman CYR" w:hAnsi="Times New Roman CYR"/>
          <w:sz w:val="28"/>
        </w:rPr>
        <w:t xml:space="preserve">Принцип методу </w:t>
      </w:r>
      <w:proofErr w:type="spellStart"/>
      <w:r>
        <w:rPr>
          <w:rFonts w:ascii="Times New Roman CYR" w:hAnsi="Times New Roman CYR"/>
          <w:sz w:val="28"/>
        </w:rPr>
        <w:t>полягає</w:t>
      </w:r>
      <w:proofErr w:type="spellEnd"/>
      <w:r>
        <w:rPr>
          <w:rFonts w:ascii="Times New Roman CYR" w:hAnsi="Times New Roman CYR"/>
          <w:sz w:val="28"/>
        </w:rPr>
        <w:t xml:space="preserve"> в </w:t>
      </w:r>
      <w:proofErr w:type="spellStart"/>
      <w:r>
        <w:rPr>
          <w:rFonts w:ascii="Times New Roman CYR" w:hAnsi="Times New Roman CYR"/>
          <w:sz w:val="28"/>
        </w:rPr>
        <w:t>захисті</w:t>
      </w:r>
      <w:proofErr w:type="spellEnd"/>
      <w:r>
        <w:rPr>
          <w:rFonts w:ascii="Times New Roman CYR" w:hAnsi="Times New Roman CYR"/>
          <w:sz w:val="28"/>
        </w:rPr>
        <w:t xml:space="preserve"> </w:t>
      </w:r>
      <w:proofErr w:type="spellStart"/>
      <w:r>
        <w:rPr>
          <w:rFonts w:ascii="Times New Roman CYR" w:hAnsi="Times New Roman CYR"/>
          <w:sz w:val="28"/>
        </w:rPr>
        <w:t>зубних</w:t>
      </w:r>
      <w:proofErr w:type="spellEnd"/>
      <w:r>
        <w:rPr>
          <w:rFonts w:ascii="Times New Roman CYR" w:hAnsi="Times New Roman CYR"/>
          <w:sz w:val="28"/>
        </w:rPr>
        <w:t xml:space="preserve"> </w:t>
      </w:r>
      <w:proofErr w:type="spellStart"/>
      <w:r>
        <w:rPr>
          <w:rFonts w:ascii="Times New Roman CYR" w:hAnsi="Times New Roman CYR"/>
          <w:sz w:val="28"/>
        </w:rPr>
        <w:t>рядів</w:t>
      </w:r>
      <w:proofErr w:type="spellEnd"/>
      <w:r>
        <w:rPr>
          <w:rFonts w:ascii="Times New Roman CYR" w:hAnsi="Times New Roman CYR"/>
          <w:sz w:val="28"/>
        </w:rPr>
        <w:t xml:space="preserve">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тиску</w:t>
      </w:r>
      <w:proofErr w:type="spellEnd"/>
      <w:r>
        <w:rPr>
          <w:rFonts w:ascii="Times New Roman CYR" w:hAnsi="Times New Roman CYR"/>
          <w:sz w:val="28"/>
        </w:rPr>
        <w:t xml:space="preserve"> губ і </w:t>
      </w:r>
      <w:proofErr w:type="spellStart"/>
      <w:r>
        <w:rPr>
          <w:rFonts w:ascii="Times New Roman CYR" w:hAnsi="Times New Roman CYR"/>
          <w:sz w:val="28"/>
        </w:rPr>
        <w:t>щік</w:t>
      </w:r>
      <w:proofErr w:type="spellEnd"/>
      <w:r>
        <w:rPr>
          <w:rFonts w:ascii="Times New Roman CYR" w:hAnsi="Times New Roman CYR"/>
          <w:sz w:val="28"/>
        </w:rPr>
        <w:t xml:space="preserve">, </w:t>
      </w:r>
      <w:proofErr w:type="spellStart"/>
      <w:r>
        <w:rPr>
          <w:rFonts w:ascii="Times New Roman CYR" w:hAnsi="Times New Roman CYR"/>
          <w:sz w:val="28"/>
        </w:rPr>
        <w:t>нормалізації</w:t>
      </w:r>
      <w:proofErr w:type="spellEnd"/>
      <w:r>
        <w:rPr>
          <w:rFonts w:ascii="Times New Roman CYR" w:hAnsi="Times New Roman CYR"/>
          <w:sz w:val="28"/>
        </w:rPr>
        <w:t xml:space="preserve"> </w:t>
      </w:r>
      <w:proofErr w:type="spellStart"/>
      <w:r>
        <w:rPr>
          <w:rFonts w:ascii="Times New Roman CYR" w:hAnsi="Times New Roman CYR"/>
          <w:sz w:val="28"/>
        </w:rPr>
        <w:t>положення</w:t>
      </w:r>
      <w:proofErr w:type="spellEnd"/>
      <w:r>
        <w:rPr>
          <w:rFonts w:ascii="Times New Roman CYR" w:hAnsi="Times New Roman CYR"/>
          <w:sz w:val="28"/>
        </w:rPr>
        <w:t xml:space="preserve"> </w:t>
      </w:r>
      <w:proofErr w:type="spellStart"/>
      <w:r>
        <w:rPr>
          <w:rFonts w:ascii="Times New Roman CYR" w:hAnsi="Times New Roman CYR"/>
          <w:sz w:val="28"/>
        </w:rPr>
        <w:t>нижньої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w:t>
      </w:r>
      <w:proofErr w:type="spellStart"/>
      <w:r>
        <w:rPr>
          <w:rFonts w:ascii="Times New Roman CYR" w:hAnsi="Times New Roman CYR"/>
          <w:sz w:val="28"/>
        </w:rPr>
        <w:t>язика</w:t>
      </w:r>
      <w:proofErr w:type="spellEnd"/>
      <w:r>
        <w:rPr>
          <w:rFonts w:ascii="Times New Roman CYR" w:hAnsi="Times New Roman CYR"/>
          <w:sz w:val="28"/>
        </w:rPr>
        <w:t xml:space="preserve">, </w:t>
      </w:r>
      <w:proofErr w:type="spellStart"/>
      <w:r>
        <w:rPr>
          <w:rFonts w:ascii="Times New Roman CYR" w:hAnsi="Times New Roman CYR"/>
          <w:sz w:val="28"/>
        </w:rPr>
        <w:t>зубів</w:t>
      </w:r>
      <w:proofErr w:type="spellEnd"/>
      <w:r>
        <w:rPr>
          <w:rFonts w:ascii="Times New Roman CYR" w:hAnsi="Times New Roman CYR"/>
          <w:sz w:val="28"/>
        </w:rPr>
        <w:t xml:space="preserve">; </w:t>
      </w:r>
      <w:proofErr w:type="spellStart"/>
      <w:r>
        <w:rPr>
          <w:rFonts w:ascii="Times New Roman CYR" w:hAnsi="Times New Roman CYR"/>
          <w:sz w:val="28"/>
        </w:rPr>
        <w:t>гальмуванні</w:t>
      </w:r>
      <w:proofErr w:type="spellEnd"/>
      <w:r>
        <w:rPr>
          <w:rFonts w:ascii="Times New Roman CYR" w:hAnsi="Times New Roman CYR"/>
          <w:sz w:val="28"/>
        </w:rPr>
        <w:t xml:space="preserve"> росту </w:t>
      </w:r>
      <w:proofErr w:type="spellStart"/>
      <w:r>
        <w:rPr>
          <w:rFonts w:ascii="Times New Roman CYR" w:hAnsi="Times New Roman CYR"/>
          <w:sz w:val="28"/>
        </w:rPr>
        <w:t>надмірно</w:t>
      </w:r>
      <w:proofErr w:type="spellEnd"/>
      <w:r>
        <w:rPr>
          <w:rFonts w:ascii="Times New Roman CYR" w:hAnsi="Times New Roman CYR"/>
          <w:sz w:val="28"/>
        </w:rPr>
        <w:t xml:space="preserve"> </w:t>
      </w:r>
      <w:proofErr w:type="spellStart"/>
      <w:r>
        <w:rPr>
          <w:rFonts w:ascii="Times New Roman CYR" w:hAnsi="Times New Roman CYR"/>
          <w:sz w:val="28"/>
        </w:rPr>
        <w:t>розвинутої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При </w:t>
      </w:r>
      <w:proofErr w:type="spellStart"/>
      <w:r>
        <w:rPr>
          <w:rFonts w:ascii="Times New Roman CYR" w:hAnsi="Times New Roman CYR"/>
          <w:sz w:val="28"/>
        </w:rPr>
        <w:t>визначенні</w:t>
      </w:r>
      <w:proofErr w:type="spellEnd"/>
      <w:r>
        <w:rPr>
          <w:rFonts w:ascii="Times New Roman CYR" w:hAnsi="Times New Roman CYR"/>
          <w:sz w:val="28"/>
        </w:rPr>
        <w:t xml:space="preserve"> конструктивного прикусу </w:t>
      </w:r>
      <w:proofErr w:type="spellStart"/>
      <w:r>
        <w:rPr>
          <w:rFonts w:ascii="Times New Roman CYR" w:hAnsi="Times New Roman CYR"/>
          <w:sz w:val="28"/>
        </w:rPr>
        <w:t>використовується</w:t>
      </w:r>
      <w:proofErr w:type="spellEnd"/>
      <w:r>
        <w:rPr>
          <w:rFonts w:ascii="Times New Roman CYR" w:hAnsi="Times New Roman CYR"/>
          <w:sz w:val="28"/>
        </w:rPr>
        <w:t xml:space="preserve"> </w:t>
      </w:r>
      <w:proofErr w:type="spellStart"/>
      <w:r>
        <w:rPr>
          <w:rFonts w:ascii="Times New Roman CYR" w:hAnsi="Times New Roman CYR"/>
          <w:sz w:val="28"/>
        </w:rPr>
        <w:t>гіперкорекція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r>
      <w:proofErr w:type="spellStart"/>
      <w:r>
        <w:rPr>
          <w:rFonts w:ascii="Times New Roman CYR" w:hAnsi="Times New Roman CYR"/>
          <w:sz w:val="28"/>
        </w:rPr>
        <w:t>Складається</w:t>
      </w:r>
      <w:proofErr w:type="spellEnd"/>
      <w:r>
        <w:rPr>
          <w:rFonts w:ascii="Times New Roman CYR" w:hAnsi="Times New Roman CYR"/>
          <w:sz w:val="28"/>
        </w:rPr>
        <w:t xml:space="preserve"> як і </w:t>
      </w:r>
      <w:proofErr w:type="spellStart"/>
      <w:r>
        <w:rPr>
          <w:rFonts w:ascii="Times New Roman CYR" w:hAnsi="Times New Roman CYR"/>
          <w:sz w:val="28"/>
        </w:rPr>
        <w:t>біонатор</w:t>
      </w:r>
      <w:proofErr w:type="spellEnd"/>
      <w:r>
        <w:rPr>
          <w:rFonts w:ascii="Times New Roman CYR" w:hAnsi="Times New Roman CYR"/>
          <w:sz w:val="28"/>
        </w:rPr>
        <w:t xml:space="preserve"> Янсон: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із</w:t>
      </w:r>
      <w:proofErr w:type="spellEnd"/>
      <w:r>
        <w:rPr>
          <w:rFonts w:ascii="Times New Roman CYR" w:hAnsi="Times New Roman CYR"/>
          <w:sz w:val="28"/>
        </w:rPr>
        <w:t xml:space="preserve"> </w:t>
      </w:r>
      <w:proofErr w:type="spellStart"/>
      <w:r>
        <w:rPr>
          <w:rFonts w:ascii="Times New Roman CYR" w:hAnsi="Times New Roman CYR"/>
          <w:sz w:val="28"/>
        </w:rPr>
        <w:t>двох</w:t>
      </w:r>
      <w:proofErr w:type="spellEnd"/>
      <w:r>
        <w:rPr>
          <w:rFonts w:ascii="Times New Roman CYR" w:hAnsi="Times New Roman CYR"/>
          <w:sz w:val="28"/>
        </w:rPr>
        <w:t xml:space="preserve"> оральных </w:t>
      </w:r>
      <w:proofErr w:type="spellStart"/>
      <w:r>
        <w:rPr>
          <w:rFonts w:ascii="Times New Roman CYR" w:hAnsi="Times New Roman CYR"/>
          <w:sz w:val="28"/>
        </w:rPr>
        <w:t>щитів</w:t>
      </w:r>
      <w:proofErr w:type="spellEnd"/>
      <w:r>
        <w:rPr>
          <w:rFonts w:ascii="Times New Roman CYR" w:hAnsi="Times New Roman CYR"/>
          <w:sz w:val="28"/>
        </w:rPr>
        <w:t xml:space="preserve">, </w:t>
      </w:r>
      <w:proofErr w:type="spellStart"/>
      <w:r>
        <w:rPr>
          <w:rFonts w:ascii="Times New Roman CYR" w:hAnsi="Times New Roman CYR"/>
          <w:sz w:val="28"/>
        </w:rPr>
        <w:t>з'єднаних</w:t>
      </w:r>
      <w:proofErr w:type="spellEnd"/>
      <w:r>
        <w:rPr>
          <w:rFonts w:ascii="Times New Roman CYR" w:hAnsi="Times New Roman CYR"/>
          <w:sz w:val="28"/>
        </w:rPr>
        <w:t xml:space="preserve"> у </w:t>
      </w:r>
      <w:proofErr w:type="spellStart"/>
      <w:r>
        <w:rPr>
          <w:rFonts w:ascii="Times New Roman CYR" w:hAnsi="Times New Roman CYR"/>
          <w:sz w:val="28"/>
        </w:rPr>
        <w:t>фронтальній</w:t>
      </w:r>
      <w:proofErr w:type="spellEnd"/>
      <w:r>
        <w:rPr>
          <w:rFonts w:ascii="Times New Roman CYR" w:hAnsi="Times New Roman CYR"/>
          <w:sz w:val="28"/>
        </w:rPr>
        <w:t xml:space="preserve"> </w:t>
      </w:r>
      <w:proofErr w:type="spellStart"/>
      <w:r>
        <w:rPr>
          <w:rFonts w:ascii="Times New Roman CYR" w:hAnsi="Times New Roman CYR"/>
          <w:sz w:val="28"/>
        </w:rPr>
        <w:t>ділянці</w:t>
      </w:r>
      <w:proofErr w:type="spellEnd"/>
      <w:r>
        <w:rPr>
          <w:rFonts w:ascii="Times New Roman CYR" w:hAnsi="Times New Roman CYR"/>
          <w:sz w:val="28"/>
        </w:rPr>
        <w:t xml:space="preserve"> </w:t>
      </w:r>
      <w:proofErr w:type="spellStart"/>
      <w:r>
        <w:rPr>
          <w:rFonts w:ascii="Times New Roman CYR" w:hAnsi="Times New Roman CYR"/>
          <w:sz w:val="28"/>
        </w:rPr>
        <w:t>пластмасою</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оклюзійних</w:t>
      </w:r>
      <w:proofErr w:type="spellEnd"/>
      <w:r>
        <w:rPr>
          <w:rFonts w:ascii="Times New Roman CYR" w:hAnsi="Times New Roman CYR"/>
          <w:sz w:val="28"/>
        </w:rPr>
        <w:t xml:space="preserve"> накладок на </w:t>
      </w:r>
      <w:proofErr w:type="spellStart"/>
      <w:r>
        <w:rPr>
          <w:rFonts w:ascii="Times New Roman CYR" w:hAnsi="Times New Roman CYR"/>
          <w:sz w:val="28"/>
        </w:rPr>
        <w:t>бічні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 </w:t>
      </w:r>
      <w:proofErr w:type="spellStart"/>
      <w:r>
        <w:rPr>
          <w:rFonts w:ascii="Times New Roman CYR" w:hAnsi="Times New Roman CYR"/>
          <w:sz w:val="28"/>
        </w:rPr>
        <w:t>каптура</w:t>
      </w:r>
      <w:proofErr w:type="spellEnd"/>
      <w:r>
        <w:rPr>
          <w:rFonts w:ascii="Times New Roman CYR" w:hAnsi="Times New Roman CYR"/>
          <w:sz w:val="28"/>
        </w:rPr>
        <w:t xml:space="preserve"> на </w:t>
      </w:r>
      <w:proofErr w:type="spellStart"/>
      <w:r>
        <w:rPr>
          <w:rFonts w:ascii="Times New Roman CYR" w:hAnsi="Times New Roman CYR"/>
          <w:sz w:val="28"/>
        </w:rPr>
        <w:t>верхні</w:t>
      </w:r>
      <w:proofErr w:type="spellEnd"/>
      <w:r>
        <w:rPr>
          <w:rFonts w:ascii="Times New Roman CYR" w:hAnsi="Times New Roman CYR"/>
          <w:sz w:val="28"/>
        </w:rPr>
        <w:t xml:space="preserve"> і </w:t>
      </w:r>
      <w:proofErr w:type="spellStart"/>
      <w:r>
        <w:rPr>
          <w:rFonts w:ascii="Times New Roman CYR" w:hAnsi="Times New Roman CYR"/>
          <w:sz w:val="28"/>
        </w:rPr>
        <w:t>нижні</w:t>
      </w:r>
      <w:proofErr w:type="spellEnd"/>
      <w:r>
        <w:rPr>
          <w:rFonts w:ascii="Times New Roman CYR" w:hAnsi="Times New Roman CYR"/>
          <w:sz w:val="28"/>
        </w:rPr>
        <w:t xml:space="preserve"> </w:t>
      </w:r>
      <w:proofErr w:type="spellStart"/>
      <w:r>
        <w:rPr>
          <w:rFonts w:ascii="Times New Roman CYR" w:hAnsi="Times New Roman CYR"/>
          <w:sz w:val="28"/>
        </w:rPr>
        <w:t>фронтальні</w:t>
      </w:r>
      <w:proofErr w:type="spellEnd"/>
      <w:r>
        <w:rPr>
          <w:rFonts w:ascii="Times New Roman CYR" w:hAnsi="Times New Roman CYR"/>
          <w:sz w:val="28"/>
        </w:rPr>
        <w:t xml:space="preserve"> </w:t>
      </w:r>
      <w:proofErr w:type="spellStart"/>
      <w:r>
        <w:rPr>
          <w:rFonts w:ascii="Times New Roman CYR" w:hAnsi="Times New Roman CYR"/>
          <w:sz w:val="28"/>
        </w:rPr>
        <w:t>зуби</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піднебінного</w:t>
      </w:r>
      <w:proofErr w:type="spellEnd"/>
      <w:r>
        <w:rPr>
          <w:rFonts w:ascii="Times New Roman CYR" w:hAnsi="Times New Roman CYR"/>
          <w:sz w:val="28"/>
        </w:rPr>
        <w:t xml:space="preserve"> </w:t>
      </w:r>
      <w:proofErr w:type="spellStart"/>
      <w:r>
        <w:rPr>
          <w:rFonts w:ascii="Times New Roman CYR" w:hAnsi="Times New Roman CYR"/>
          <w:sz w:val="28"/>
        </w:rPr>
        <w:t>бюгеля</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розходження</w:t>
      </w:r>
      <w:proofErr w:type="spellEnd"/>
      <w:r>
        <w:rPr>
          <w:rFonts w:ascii="Times New Roman CYR" w:hAnsi="Times New Roman CYR"/>
          <w:sz w:val="28"/>
        </w:rPr>
        <w:t xml:space="preserve"> </w:t>
      </w:r>
      <w:proofErr w:type="spellStart"/>
      <w:r>
        <w:rPr>
          <w:rFonts w:ascii="Times New Roman CYR" w:hAnsi="Times New Roman CYR"/>
          <w:sz w:val="28"/>
        </w:rPr>
        <w:t>полягає</w:t>
      </w:r>
      <w:proofErr w:type="spellEnd"/>
      <w:r>
        <w:rPr>
          <w:rFonts w:ascii="Times New Roman CYR" w:hAnsi="Times New Roman CYR"/>
          <w:sz w:val="28"/>
        </w:rPr>
        <w:t xml:space="preserve"> у </w:t>
      </w:r>
      <w:proofErr w:type="spellStart"/>
      <w:r>
        <w:rPr>
          <w:rFonts w:ascii="Times New Roman CYR" w:hAnsi="Times New Roman CYR"/>
          <w:sz w:val="28"/>
        </w:rPr>
        <w:t>формі</w:t>
      </w:r>
      <w:proofErr w:type="spellEnd"/>
      <w:r>
        <w:rPr>
          <w:rFonts w:ascii="Times New Roman CYR" w:hAnsi="Times New Roman CYR"/>
          <w:sz w:val="28"/>
        </w:rPr>
        <w:t xml:space="preserve"> </w:t>
      </w:r>
      <w:proofErr w:type="spellStart"/>
      <w:r>
        <w:rPr>
          <w:rFonts w:ascii="Times New Roman CYR" w:hAnsi="Times New Roman CYR"/>
          <w:sz w:val="28"/>
        </w:rPr>
        <w:t>вестибулярної</w:t>
      </w:r>
      <w:proofErr w:type="spellEnd"/>
      <w:r>
        <w:rPr>
          <w:rFonts w:ascii="Times New Roman CYR" w:hAnsi="Times New Roman CYR"/>
          <w:sz w:val="28"/>
        </w:rPr>
        <w:t xml:space="preserve"> дуги, яку </w:t>
      </w:r>
      <w:proofErr w:type="spellStart"/>
      <w:r>
        <w:rPr>
          <w:rFonts w:ascii="Times New Roman CYR" w:hAnsi="Times New Roman CYR"/>
          <w:sz w:val="28"/>
        </w:rPr>
        <w:t>вигинають</w:t>
      </w:r>
      <w:proofErr w:type="spellEnd"/>
      <w:r>
        <w:rPr>
          <w:rFonts w:ascii="Times New Roman CYR" w:hAnsi="Times New Roman CYR"/>
          <w:sz w:val="28"/>
        </w:rPr>
        <w:t xml:space="preserve"> </w:t>
      </w:r>
      <w:proofErr w:type="spellStart"/>
      <w:r>
        <w:rPr>
          <w:rFonts w:ascii="Times New Roman CYR" w:hAnsi="Times New Roman CYR"/>
          <w:sz w:val="28"/>
        </w:rPr>
        <w:t>із</w:t>
      </w:r>
      <w:proofErr w:type="spellEnd"/>
      <w:r>
        <w:rPr>
          <w:rFonts w:ascii="Times New Roman CYR" w:hAnsi="Times New Roman CYR"/>
          <w:sz w:val="28"/>
        </w:rPr>
        <w:t xml:space="preserve"> дроту </w:t>
      </w:r>
      <w:proofErr w:type="spellStart"/>
      <w:r>
        <w:rPr>
          <w:rFonts w:ascii="Times New Roman CYR" w:hAnsi="Times New Roman CYR"/>
          <w:sz w:val="28"/>
        </w:rPr>
        <w:t>діаметром</w:t>
      </w:r>
      <w:proofErr w:type="spellEnd"/>
      <w:r>
        <w:rPr>
          <w:rFonts w:ascii="Times New Roman CYR" w:hAnsi="Times New Roman CYR"/>
          <w:sz w:val="28"/>
        </w:rPr>
        <w:t xml:space="preserve"> 1 мм,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щільно</w:t>
      </w:r>
      <w:proofErr w:type="spellEnd"/>
      <w:r>
        <w:rPr>
          <w:rFonts w:ascii="Times New Roman CYR" w:hAnsi="Times New Roman CYR"/>
          <w:sz w:val="28"/>
        </w:rPr>
        <w:t xml:space="preserve"> </w:t>
      </w:r>
      <w:proofErr w:type="spellStart"/>
      <w:r>
        <w:rPr>
          <w:rFonts w:ascii="Times New Roman CYR" w:hAnsi="Times New Roman CYR"/>
          <w:sz w:val="28"/>
        </w:rPr>
        <w:t>прилягає</w:t>
      </w:r>
      <w:proofErr w:type="spellEnd"/>
      <w:r>
        <w:rPr>
          <w:rFonts w:ascii="Times New Roman CYR" w:hAnsi="Times New Roman CYR"/>
          <w:sz w:val="28"/>
        </w:rPr>
        <w:t xml:space="preserve"> до </w:t>
      </w:r>
      <w:proofErr w:type="spellStart"/>
      <w:r>
        <w:rPr>
          <w:rFonts w:ascii="Times New Roman CYR" w:hAnsi="Times New Roman CYR"/>
          <w:sz w:val="28"/>
        </w:rPr>
        <w:t>різців</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іклів</w:t>
      </w:r>
      <w:proofErr w:type="spellEnd"/>
      <w:r>
        <w:rPr>
          <w:rFonts w:ascii="Times New Roman CYR" w:hAnsi="Times New Roman CYR"/>
          <w:sz w:val="28"/>
        </w:rPr>
        <w:t xml:space="preserve"> </w:t>
      </w:r>
      <w:proofErr w:type="spellStart"/>
      <w:r>
        <w:rPr>
          <w:rFonts w:ascii="Times New Roman CYR" w:hAnsi="Times New Roman CYR"/>
          <w:sz w:val="28"/>
        </w:rPr>
        <w:t>її</w:t>
      </w:r>
      <w:proofErr w:type="spellEnd"/>
      <w:r>
        <w:rPr>
          <w:rFonts w:ascii="Times New Roman CYR" w:hAnsi="Times New Roman CYR"/>
          <w:sz w:val="28"/>
        </w:rPr>
        <w:t xml:space="preserve"> </w:t>
      </w:r>
      <w:proofErr w:type="spellStart"/>
      <w:r>
        <w:rPr>
          <w:rFonts w:ascii="Times New Roman CYR" w:hAnsi="Times New Roman CYR"/>
          <w:sz w:val="28"/>
        </w:rPr>
        <w:t>перегинають</w:t>
      </w:r>
      <w:proofErr w:type="spellEnd"/>
      <w:r>
        <w:rPr>
          <w:rFonts w:ascii="Times New Roman CYR" w:hAnsi="Times New Roman CYR"/>
          <w:sz w:val="28"/>
        </w:rPr>
        <w:t xml:space="preserve"> вниз і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гачки</w:t>
      </w:r>
      <w:proofErr w:type="spellEnd"/>
      <w:r>
        <w:rPr>
          <w:rFonts w:ascii="Times New Roman CYR" w:hAnsi="Times New Roman CYR"/>
          <w:sz w:val="28"/>
        </w:rPr>
        <w:t xml:space="preserve">, </w:t>
      </w:r>
      <w:proofErr w:type="spellStart"/>
      <w:r>
        <w:rPr>
          <w:rFonts w:ascii="Times New Roman CYR" w:hAnsi="Times New Roman CYR"/>
          <w:sz w:val="28"/>
        </w:rPr>
        <w:t>після</w:t>
      </w:r>
      <w:proofErr w:type="spellEnd"/>
      <w:r>
        <w:rPr>
          <w:rFonts w:ascii="Times New Roman CYR" w:hAnsi="Times New Roman CYR"/>
          <w:sz w:val="28"/>
        </w:rPr>
        <w:t xml:space="preserve"> </w:t>
      </w:r>
      <w:proofErr w:type="spellStart"/>
      <w:r>
        <w:rPr>
          <w:rFonts w:ascii="Times New Roman CYR" w:hAnsi="Times New Roman CYR"/>
          <w:sz w:val="28"/>
        </w:rPr>
        <w:t>чого</w:t>
      </w:r>
      <w:proofErr w:type="spellEnd"/>
      <w:r>
        <w:rPr>
          <w:rFonts w:ascii="Times New Roman CYR" w:hAnsi="Times New Roman CYR"/>
          <w:sz w:val="28"/>
        </w:rPr>
        <w:t xml:space="preserve"> </w:t>
      </w:r>
      <w:proofErr w:type="spellStart"/>
      <w:r>
        <w:rPr>
          <w:rFonts w:ascii="Times New Roman CYR" w:hAnsi="Times New Roman CYR"/>
          <w:sz w:val="28"/>
        </w:rPr>
        <w:t>направляють</w:t>
      </w:r>
      <w:proofErr w:type="spellEnd"/>
      <w:r>
        <w:rPr>
          <w:rFonts w:ascii="Times New Roman CYR" w:hAnsi="Times New Roman CYR"/>
          <w:sz w:val="28"/>
        </w:rPr>
        <w:t xml:space="preserve"> назад, а на </w:t>
      </w:r>
      <w:proofErr w:type="spellStart"/>
      <w:r>
        <w:rPr>
          <w:rFonts w:ascii="Times New Roman CYR" w:hAnsi="Times New Roman CYR"/>
          <w:sz w:val="28"/>
        </w:rPr>
        <w:t>рівні</w:t>
      </w:r>
      <w:proofErr w:type="spellEnd"/>
      <w:r>
        <w:rPr>
          <w:rFonts w:ascii="Times New Roman CYR" w:hAnsi="Times New Roman CYR"/>
          <w:sz w:val="28"/>
        </w:rPr>
        <w:t xml:space="preserve"> </w:t>
      </w:r>
      <w:proofErr w:type="spellStart"/>
      <w:r>
        <w:rPr>
          <w:rFonts w:ascii="Times New Roman CYR" w:hAnsi="Times New Roman CYR"/>
          <w:sz w:val="28"/>
        </w:rPr>
        <w:t>передньої</w:t>
      </w:r>
      <w:proofErr w:type="spellEnd"/>
      <w:r>
        <w:rPr>
          <w:rFonts w:ascii="Times New Roman CYR" w:hAnsi="Times New Roman CYR"/>
          <w:sz w:val="28"/>
        </w:rPr>
        <w:t xml:space="preserve"> </w:t>
      </w:r>
      <w:proofErr w:type="spellStart"/>
      <w:r>
        <w:rPr>
          <w:rFonts w:ascii="Times New Roman CYR" w:hAnsi="Times New Roman CYR"/>
          <w:sz w:val="28"/>
        </w:rPr>
        <w:t>третини</w:t>
      </w:r>
      <w:proofErr w:type="spellEnd"/>
      <w:r>
        <w:rPr>
          <w:rFonts w:ascii="Times New Roman CYR" w:hAnsi="Times New Roman CYR"/>
          <w:sz w:val="28"/>
        </w:rPr>
        <w:t xml:space="preserve"> 4-х </w:t>
      </w:r>
      <w:proofErr w:type="spellStart"/>
      <w:r>
        <w:rPr>
          <w:rFonts w:ascii="Times New Roman CYR" w:hAnsi="Times New Roman CYR"/>
          <w:sz w:val="28"/>
        </w:rPr>
        <w:t>зубів</w:t>
      </w:r>
      <w:proofErr w:type="spellEnd"/>
      <w:r>
        <w:rPr>
          <w:rFonts w:ascii="Times New Roman CYR" w:hAnsi="Times New Roman CYR"/>
          <w:sz w:val="28"/>
        </w:rPr>
        <w:t xml:space="preserve"> - нагору і </w:t>
      </w:r>
      <w:proofErr w:type="spellStart"/>
      <w:r>
        <w:rPr>
          <w:rFonts w:ascii="Times New Roman CYR" w:hAnsi="Times New Roman CYR"/>
          <w:sz w:val="28"/>
        </w:rPr>
        <w:t>закінчують</w:t>
      </w:r>
      <w:proofErr w:type="spellEnd"/>
      <w:r>
        <w:rPr>
          <w:rFonts w:ascii="Times New Roman CYR" w:hAnsi="Times New Roman CYR"/>
          <w:sz w:val="28"/>
        </w:rPr>
        <w:t xml:space="preserve"> як і в </w:t>
      </w:r>
      <w:proofErr w:type="spellStart"/>
      <w:r>
        <w:rPr>
          <w:rFonts w:ascii="Times New Roman CYR" w:hAnsi="Times New Roman CYR"/>
          <w:sz w:val="28"/>
        </w:rPr>
        <w:t>біонаторі</w:t>
      </w:r>
      <w:proofErr w:type="spellEnd"/>
      <w:r>
        <w:rPr>
          <w:rFonts w:ascii="Times New Roman CYR" w:hAnsi="Times New Roman CYR"/>
          <w:sz w:val="28"/>
        </w:rPr>
        <w:t xml:space="preserve"> Янсон у </w:t>
      </w:r>
      <w:proofErr w:type="spellStart"/>
      <w:r>
        <w:rPr>
          <w:rFonts w:ascii="Times New Roman CYR" w:hAnsi="Times New Roman CYR"/>
          <w:sz w:val="28"/>
        </w:rPr>
        <w:t>виді</w:t>
      </w:r>
      <w:proofErr w:type="spellEnd"/>
      <w:r>
        <w:rPr>
          <w:rFonts w:ascii="Times New Roman CYR" w:hAnsi="Times New Roman CYR"/>
          <w:sz w:val="28"/>
        </w:rPr>
        <w:t xml:space="preserve"> </w:t>
      </w:r>
      <w:proofErr w:type="spellStart"/>
      <w:r>
        <w:rPr>
          <w:rFonts w:ascii="Times New Roman CYR" w:hAnsi="Times New Roman CYR"/>
          <w:sz w:val="28"/>
        </w:rPr>
        <w:t>дротових</w:t>
      </w:r>
      <w:proofErr w:type="spellEnd"/>
      <w:r>
        <w:rPr>
          <w:rFonts w:ascii="Times New Roman CYR" w:hAnsi="Times New Roman CYR"/>
          <w:sz w:val="28"/>
        </w:rPr>
        <w:t xml:space="preserve"> </w:t>
      </w:r>
      <w:proofErr w:type="spellStart"/>
      <w:r>
        <w:rPr>
          <w:rFonts w:ascii="Times New Roman CYR" w:hAnsi="Times New Roman CYR"/>
          <w:sz w:val="28"/>
        </w:rPr>
        <w:t>щічних</w:t>
      </w:r>
      <w:proofErr w:type="spellEnd"/>
      <w:r>
        <w:rPr>
          <w:rFonts w:ascii="Times New Roman CYR" w:hAnsi="Times New Roman CYR"/>
          <w:sz w:val="28"/>
        </w:rPr>
        <w:t xml:space="preserve"> </w:t>
      </w:r>
      <w:proofErr w:type="spellStart"/>
      <w:r>
        <w:rPr>
          <w:rFonts w:ascii="Times New Roman CYR" w:hAnsi="Times New Roman CYR"/>
          <w:sz w:val="28"/>
        </w:rPr>
        <w:t>щитів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на </w:t>
      </w:r>
      <w:proofErr w:type="spellStart"/>
      <w:r>
        <w:rPr>
          <w:rFonts w:ascii="Times New Roman CYR" w:hAnsi="Times New Roman CYR"/>
          <w:sz w:val="28"/>
        </w:rPr>
        <w:t>перші</w:t>
      </w:r>
      <w:proofErr w:type="spellEnd"/>
      <w:r>
        <w:rPr>
          <w:rFonts w:ascii="Times New Roman CYR" w:hAnsi="Times New Roman CYR"/>
          <w:sz w:val="28"/>
        </w:rPr>
        <w:t xml:space="preserve"> </w:t>
      </w:r>
      <w:proofErr w:type="spellStart"/>
      <w:r>
        <w:rPr>
          <w:rFonts w:ascii="Times New Roman CYR" w:hAnsi="Times New Roman CYR"/>
          <w:sz w:val="28"/>
        </w:rPr>
        <w:t>постійні</w:t>
      </w:r>
      <w:proofErr w:type="spellEnd"/>
      <w:r>
        <w:rPr>
          <w:rFonts w:ascii="Times New Roman CYR" w:hAnsi="Times New Roman CYR"/>
          <w:sz w:val="28"/>
        </w:rPr>
        <w:t xml:space="preserve"> </w:t>
      </w:r>
      <w:proofErr w:type="spellStart"/>
      <w:r>
        <w:rPr>
          <w:rFonts w:ascii="Times New Roman CYR" w:hAnsi="Times New Roman CYR"/>
          <w:sz w:val="28"/>
        </w:rPr>
        <w:t>моляри</w:t>
      </w:r>
      <w:proofErr w:type="spellEnd"/>
      <w:r>
        <w:rPr>
          <w:rFonts w:ascii="Times New Roman CYR" w:hAnsi="Times New Roman CYR"/>
          <w:sz w:val="28"/>
        </w:rPr>
        <w:t xml:space="preserve"> </w:t>
      </w:r>
      <w:proofErr w:type="spellStart"/>
      <w:r>
        <w:rPr>
          <w:rFonts w:ascii="Times New Roman CYR" w:hAnsi="Times New Roman CYR"/>
          <w:sz w:val="28"/>
        </w:rPr>
        <w:t>виготовляють</w:t>
      </w:r>
      <w:proofErr w:type="spellEnd"/>
      <w:r>
        <w:rPr>
          <w:rFonts w:ascii="Times New Roman CYR" w:hAnsi="Times New Roman CYR"/>
          <w:sz w:val="28"/>
        </w:rPr>
        <w:t xml:space="preserve"> </w:t>
      </w:r>
      <w:proofErr w:type="spellStart"/>
      <w:r>
        <w:rPr>
          <w:rFonts w:ascii="Times New Roman CYR" w:hAnsi="Times New Roman CYR"/>
          <w:sz w:val="28"/>
        </w:rPr>
        <w:t>рукоподібні</w:t>
      </w:r>
      <w:proofErr w:type="spellEnd"/>
      <w:r>
        <w:rPr>
          <w:rFonts w:ascii="Times New Roman CYR" w:hAnsi="Times New Roman CYR"/>
          <w:sz w:val="28"/>
        </w:rPr>
        <w:t xml:space="preserve"> </w:t>
      </w:r>
      <w:proofErr w:type="spellStart"/>
      <w:r>
        <w:rPr>
          <w:rFonts w:ascii="Times New Roman CYR" w:hAnsi="Times New Roman CYR"/>
          <w:sz w:val="28"/>
        </w:rPr>
        <w:t>пружини</w:t>
      </w:r>
      <w:proofErr w:type="spellEnd"/>
      <w:r>
        <w:rPr>
          <w:rFonts w:ascii="Times New Roman CYR" w:hAnsi="Times New Roman CYR"/>
          <w:sz w:val="28"/>
        </w:rPr>
        <w:t xml:space="preserve">, </w:t>
      </w:r>
      <w:proofErr w:type="spellStart"/>
      <w:r>
        <w:rPr>
          <w:rFonts w:ascii="Times New Roman CYR" w:hAnsi="Times New Roman CYR"/>
          <w:sz w:val="28"/>
        </w:rPr>
        <w:t>що</w:t>
      </w:r>
      <w:proofErr w:type="spellEnd"/>
      <w:r>
        <w:rPr>
          <w:rFonts w:ascii="Times New Roman CYR" w:hAnsi="Times New Roman CYR"/>
          <w:sz w:val="28"/>
        </w:rPr>
        <w:t xml:space="preserve"> </w:t>
      </w:r>
      <w:proofErr w:type="spellStart"/>
      <w:r>
        <w:rPr>
          <w:rFonts w:ascii="Times New Roman CYR" w:hAnsi="Times New Roman CYR"/>
          <w:sz w:val="28"/>
        </w:rPr>
        <w:t>перегинають</w:t>
      </w:r>
      <w:proofErr w:type="spellEnd"/>
      <w:r>
        <w:rPr>
          <w:rFonts w:ascii="Times New Roman CYR" w:hAnsi="Times New Roman CYR"/>
          <w:sz w:val="28"/>
        </w:rPr>
        <w:t xml:space="preserve"> на </w:t>
      </w:r>
      <w:proofErr w:type="spellStart"/>
      <w:r>
        <w:rPr>
          <w:rFonts w:ascii="Times New Roman CYR" w:hAnsi="Times New Roman CYR"/>
          <w:sz w:val="28"/>
        </w:rPr>
        <w:t>вестибулярну</w:t>
      </w:r>
      <w:proofErr w:type="spellEnd"/>
      <w:r>
        <w:rPr>
          <w:rFonts w:ascii="Times New Roman CYR" w:hAnsi="Times New Roman CYR"/>
          <w:sz w:val="28"/>
        </w:rPr>
        <w:t xml:space="preserve"> </w:t>
      </w:r>
      <w:proofErr w:type="spellStart"/>
      <w:r>
        <w:rPr>
          <w:rFonts w:ascii="Times New Roman CYR" w:hAnsi="Times New Roman CYR"/>
          <w:sz w:val="28"/>
        </w:rPr>
        <w:t>поверхню</w:t>
      </w:r>
      <w:proofErr w:type="spellEnd"/>
      <w:r>
        <w:rPr>
          <w:rFonts w:ascii="Times New Roman CYR" w:hAnsi="Times New Roman CYR"/>
          <w:sz w:val="28"/>
        </w:rPr>
        <w:t xml:space="preserve"> і </w:t>
      </w:r>
      <w:proofErr w:type="spellStart"/>
      <w:r>
        <w:rPr>
          <w:rFonts w:ascii="Times New Roman CYR" w:hAnsi="Times New Roman CYR"/>
          <w:sz w:val="28"/>
        </w:rPr>
        <w:t>закінчують</w:t>
      </w:r>
      <w:proofErr w:type="spellEnd"/>
      <w:r>
        <w:rPr>
          <w:rFonts w:ascii="Times New Roman CYR" w:hAnsi="Times New Roman CYR"/>
          <w:sz w:val="28"/>
        </w:rPr>
        <w:t xml:space="preserve"> </w:t>
      </w:r>
      <w:proofErr w:type="spellStart"/>
      <w:r>
        <w:rPr>
          <w:rFonts w:ascii="Times New Roman CYR" w:hAnsi="Times New Roman CYR"/>
          <w:sz w:val="28"/>
        </w:rPr>
        <w:t>гачком</w:t>
      </w:r>
      <w:proofErr w:type="spellEnd"/>
      <w:r>
        <w:rPr>
          <w:rFonts w:ascii="Times New Roman CYR" w:hAnsi="Times New Roman CYR"/>
          <w:sz w:val="28"/>
        </w:rPr>
        <w:t xml:space="preserve"> для тяги, </w:t>
      </w:r>
    </w:p>
    <w:p w:rsidR="00D3611A" w:rsidRDefault="00D3611A" w:rsidP="00D3611A">
      <w:pPr>
        <w:rPr>
          <w:rFonts w:ascii="Times New Roman CYR" w:hAnsi="Times New Roman CYR"/>
          <w:sz w:val="28"/>
        </w:rPr>
      </w:pPr>
      <w:r>
        <w:rPr>
          <w:rFonts w:ascii="Times New Roman CYR" w:hAnsi="Times New Roman CYR"/>
          <w:sz w:val="28"/>
        </w:rPr>
        <w:tab/>
        <w:t xml:space="preserve">- </w:t>
      </w:r>
      <w:proofErr w:type="spellStart"/>
      <w:r>
        <w:rPr>
          <w:rFonts w:ascii="Times New Roman CYR" w:hAnsi="Times New Roman CYR"/>
          <w:sz w:val="28"/>
        </w:rPr>
        <w:t>гумової</w:t>
      </w:r>
      <w:proofErr w:type="spellEnd"/>
      <w:r>
        <w:rPr>
          <w:rFonts w:ascii="Times New Roman CYR" w:hAnsi="Times New Roman CYR"/>
          <w:sz w:val="28"/>
        </w:rPr>
        <w:t xml:space="preserve"> тяги </w:t>
      </w:r>
      <w:proofErr w:type="spellStart"/>
      <w:r>
        <w:rPr>
          <w:rFonts w:ascii="Times New Roman CYR" w:hAnsi="Times New Roman CYR"/>
          <w:sz w:val="28"/>
        </w:rPr>
        <w:t>від</w:t>
      </w:r>
      <w:proofErr w:type="spellEnd"/>
      <w:r>
        <w:rPr>
          <w:rFonts w:ascii="Times New Roman CYR" w:hAnsi="Times New Roman CYR"/>
          <w:sz w:val="28"/>
        </w:rPr>
        <w:t xml:space="preserve"> </w:t>
      </w:r>
      <w:proofErr w:type="spellStart"/>
      <w:r>
        <w:rPr>
          <w:rFonts w:ascii="Times New Roman CYR" w:hAnsi="Times New Roman CYR"/>
          <w:sz w:val="28"/>
        </w:rPr>
        <w:t>гачків</w:t>
      </w:r>
      <w:proofErr w:type="spellEnd"/>
      <w:r>
        <w:rPr>
          <w:rFonts w:ascii="Times New Roman CYR" w:hAnsi="Times New Roman CYR"/>
          <w:sz w:val="28"/>
        </w:rPr>
        <w:t xml:space="preserve"> в </w:t>
      </w:r>
      <w:proofErr w:type="spellStart"/>
      <w:r>
        <w:rPr>
          <w:rFonts w:ascii="Times New Roman CYR" w:hAnsi="Times New Roman CYR"/>
          <w:sz w:val="28"/>
        </w:rPr>
        <w:t>області</w:t>
      </w:r>
      <w:proofErr w:type="spellEnd"/>
      <w:r>
        <w:rPr>
          <w:rFonts w:ascii="Times New Roman CYR" w:hAnsi="Times New Roman CYR"/>
          <w:sz w:val="28"/>
        </w:rPr>
        <w:t xml:space="preserve"> </w:t>
      </w:r>
      <w:proofErr w:type="spellStart"/>
      <w:r>
        <w:rPr>
          <w:rFonts w:ascii="Times New Roman CYR" w:hAnsi="Times New Roman CYR"/>
          <w:sz w:val="28"/>
        </w:rPr>
        <w:t>іклів</w:t>
      </w:r>
      <w:proofErr w:type="spellEnd"/>
      <w:r>
        <w:rPr>
          <w:rFonts w:ascii="Times New Roman CYR" w:hAnsi="Times New Roman CYR"/>
          <w:sz w:val="28"/>
        </w:rPr>
        <w:t xml:space="preserve"> </w:t>
      </w:r>
      <w:proofErr w:type="spellStart"/>
      <w:r>
        <w:rPr>
          <w:rFonts w:ascii="Times New Roman CYR" w:hAnsi="Times New Roman CYR"/>
          <w:sz w:val="28"/>
        </w:rPr>
        <w:t>верхньої</w:t>
      </w:r>
      <w:proofErr w:type="spellEnd"/>
      <w:r>
        <w:rPr>
          <w:rFonts w:ascii="Times New Roman CYR" w:hAnsi="Times New Roman CYR"/>
          <w:sz w:val="28"/>
        </w:rPr>
        <w:t xml:space="preserve"> </w:t>
      </w:r>
      <w:proofErr w:type="spellStart"/>
      <w:r>
        <w:rPr>
          <w:rFonts w:ascii="Times New Roman CYR" w:hAnsi="Times New Roman CYR"/>
          <w:sz w:val="28"/>
        </w:rPr>
        <w:t>щелепи</w:t>
      </w:r>
      <w:proofErr w:type="spellEnd"/>
      <w:r>
        <w:rPr>
          <w:rFonts w:ascii="Times New Roman CYR" w:hAnsi="Times New Roman CYR"/>
          <w:sz w:val="28"/>
        </w:rPr>
        <w:t xml:space="preserve"> до </w:t>
      </w:r>
      <w:proofErr w:type="spellStart"/>
      <w:r>
        <w:rPr>
          <w:rFonts w:ascii="Times New Roman CYR" w:hAnsi="Times New Roman CYR"/>
          <w:sz w:val="28"/>
        </w:rPr>
        <w:t>нижніх</w:t>
      </w:r>
      <w:proofErr w:type="spellEnd"/>
      <w:r>
        <w:rPr>
          <w:rFonts w:ascii="Times New Roman CYR" w:hAnsi="Times New Roman CYR"/>
          <w:sz w:val="28"/>
        </w:rPr>
        <w:t xml:space="preserve"> 6-х </w:t>
      </w:r>
      <w:proofErr w:type="spellStart"/>
      <w:r>
        <w:rPr>
          <w:rFonts w:ascii="Times New Roman CYR" w:hAnsi="Times New Roman CYR"/>
          <w:sz w:val="28"/>
        </w:rPr>
        <w:t>зубів</w:t>
      </w:r>
      <w:proofErr w:type="spellEnd"/>
      <w:r>
        <w:rPr>
          <w:rFonts w:ascii="Times New Roman CYR" w:hAnsi="Times New Roman CYR"/>
          <w:sz w:val="28"/>
        </w:rPr>
        <w:t xml:space="preserve">. </w:t>
      </w:r>
    </w:p>
    <w:p w:rsidR="00D3611A" w:rsidRDefault="00D3611A" w:rsidP="00D3611A">
      <w:pPr>
        <w:rPr>
          <w:rFonts w:ascii="Times New Roman CYR" w:hAnsi="Times New Roman CYR"/>
          <w:sz w:val="28"/>
        </w:rPr>
      </w:pPr>
      <w:r>
        <w:rPr>
          <w:rFonts w:ascii="Times New Roman CYR" w:hAnsi="Times New Roman CYR"/>
          <w:sz w:val="28"/>
        </w:rPr>
        <w:tab/>
        <w:t xml:space="preserve"> При </w:t>
      </w:r>
      <w:proofErr w:type="spellStart"/>
      <w:r>
        <w:rPr>
          <w:rFonts w:ascii="Times New Roman CYR" w:hAnsi="Times New Roman CYR"/>
          <w:sz w:val="28"/>
        </w:rPr>
        <w:t>необхідності</w:t>
      </w:r>
      <w:proofErr w:type="spellEnd"/>
      <w:r>
        <w:rPr>
          <w:rFonts w:ascii="Times New Roman CYR" w:hAnsi="Times New Roman CYR"/>
          <w:sz w:val="28"/>
        </w:rPr>
        <w:t xml:space="preserve"> </w:t>
      </w:r>
      <w:proofErr w:type="spellStart"/>
      <w:r>
        <w:rPr>
          <w:rFonts w:ascii="Times New Roman CYR" w:hAnsi="Times New Roman CYR"/>
          <w:sz w:val="28"/>
        </w:rPr>
        <w:t>використовують</w:t>
      </w:r>
      <w:proofErr w:type="spellEnd"/>
      <w:r>
        <w:rPr>
          <w:rFonts w:ascii="Times New Roman CYR" w:hAnsi="Times New Roman CYR"/>
          <w:sz w:val="28"/>
        </w:rPr>
        <w:t xml:space="preserve"> </w:t>
      </w:r>
      <w:proofErr w:type="spellStart"/>
      <w:r>
        <w:rPr>
          <w:rFonts w:ascii="Times New Roman CYR" w:hAnsi="Times New Roman CYR"/>
          <w:sz w:val="28"/>
        </w:rPr>
        <w:t>лицьову</w:t>
      </w:r>
      <w:proofErr w:type="spellEnd"/>
      <w:r>
        <w:rPr>
          <w:rFonts w:ascii="Times New Roman CYR" w:hAnsi="Times New Roman CYR"/>
          <w:sz w:val="28"/>
        </w:rPr>
        <w:t xml:space="preserve"> дугу та </w:t>
      </w:r>
      <w:proofErr w:type="spellStart"/>
      <w:r>
        <w:rPr>
          <w:rFonts w:ascii="Times New Roman CYR" w:hAnsi="Times New Roman CYR"/>
          <w:sz w:val="28"/>
        </w:rPr>
        <w:t>позаротову</w:t>
      </w:r>
      <w:proofErr w:type="spellEnd"/>
      <w:r>
        <w:rPr>
          <w:rFonts w:ascii="Times New Roman CYR" w:hAnsi="Times New Roman CYR"/>
          <w:sz w:val="28"/>
        </w:rPr>
        <w:t xml:space="preserve"> тягу, </w:t>
      </w:r>
      <w:proofErr w:type="spellStart"/>
      <w:proofErr w:type="gramStart"/>
      <w:r>
        <w:rPr>
          <w:rFonts w:ascii="Times New Roman CYR" w:hAnsi="Times New Roman CYR"/>
          <w:sz w:val="28"/>
        </w:rPr>
        <w:t>аналогічну</w:t>
      </w:r>
      <w:proofErr w:type="spellEnd"/>
      <w:r>
        <w:rPr>
          <w:rFonts w:ascii="Times New Roman CYR" w:hAnsi="Times New Roman CYR"/>
          <w:sz w:val="28"/>
        </w:rPr>
        <w:t xml:space="preserve">  в</w:t>
      </w:r>
      <w:proofErr w:type="gramEnd"/>
      <w:r>
        <w:rPr>
          <w:rFonts w:ascii="Times New Roman CYR" w:hAnsi="Times New Roman CYR"/>
          <w:sz w:val="28"/>
        </w:rPr>
        <w:t xml:space="preserve"> </w:t>
      </w:r>
      <w:proofErr w:type="spellStart"/>
      <w:r>
        <w:rPr>
          <w:rFonts w:ascii="Times New Roman CYR" w:hAnsi="Times New Roman CYR"/>
          <w:sz w:val="28"/>
        </w:rPr>
        <w:t>біонаторі</w:t>
      </w:r>
      <w:proofErr w:type="spellEnd"/>
      <w:r>
        <w:rPr>
          <w:rFonts w:ascii="Times New Roman CYR" w:hAnsi="Times New Roman CYR"/>
          <w:sz w:val="28"/>
        </w:rPr>
        <w:t xml:space="preserve"> Янсон. </w:t>
      </w:r>
    </w:p>
    <w:p w:rsidR="00D3611A" w:rsidRDefault="00D3611A" w:rsidP="00D3611A">
      <w:pPr>
        <w:rPr>
          <w:sz w:val="28"/>
        </w:rPr>
      </w:pPr>
      <w:r>
        <w:tab/>
      </w:r>
      <w:proofErr w:type="spellStart"/>
      <w:proofErr w:type="gramStart"/>
      <w:r>
        <w:rPr>
          <w:b/>
          <w:i/>
          <w:sz w:val="28"/>
          <w:u w:val="single"/>
        </w:rPr>
        <w:t>Пристрій</w:t>
      </w:r>
      <w:proofErr w:type="spellEnd"/>
      <w:r>
        <w:rPr>
          <w:b/>
          <w:i/>
          <w:sz w:val="28"/>
          <w:u w:val="single"/>
        </w:rPr>
        <w:t xml:space="preserve">  </w:t>
      </w:r>
      <w:proofErr w:type="spellStart"/>
      <w:r>
        <w:rPr>
          <w:b/>
          <w:i/>
          <w:sz w:val="28"/>
          <w:u w:val="single"/>
        </w:rPr>
        <w:t>Ф.Я.Хорошилкиної</w:t>
      </w:r>
      <w:proofErr w:type="spellEnd"/>
      <w:proofErr w:type="gramEnd"/>
      <w:r>
        <w:rPr>
          <w:b/>
          <w:i/>
          <w:sz w:val="28"/>
          <w:u w:val="single"/>
        </w:rPr>
        <w:t xml:space="preserve"> і Л.П. </w:t>
      </w:r>
      <w:proofErr w:type="spellStart"/>
      <w:r>
        <w:rPr>
          <w:b/>
          <w:i/>
          <w:sz w:val="28"/>
          <w:u w:val="single"/>
        </w:rPr>
        <w:t>Зубкової</w:t>
      </w:r>
      <w:proofErr w:type="spellEnd"/>
      <w:r>
        <w:rPr>
          <w:sz w:val="28"/>
        </w:rPr>
        <w:t xml:space="preserve"> </w:t>
      </w:r>
      <w:proofErr w:type="spellStart"/>
      <w:r>
        <w:rPr>
          <w:sz w:val="28"/>
        </w:rPr>
        <w:t>призначено</w:t>
      </w:r>
      <w:proofErr w:type="spellEnd"/>
      <w:r>
        <w:rPr>
          <w:sz w:val="28"/>
        </w:rPr>
        <w:t xml:space="preserve"> для </w:t>
      </w:r>
      <w:proofErr w:type="spellStart"/>
      <w:r>
        <w:rPr>
          <w:sz w:val="28"/>
        </w:rPr>
        <w:t>лікування</w:t>
      </w:r>
      <w:proofErr w:type="spellEnd"/>
      <w:r>
        <w:rPr>
          <w:sz w:val="28"/>
        </w:rPr>
        <w:t xml:space="preserve"> </w:t>
      </w:r>
      <w:proofErr w:type="spellStart"/>
      <w:r>
        <w:rPr>
          <w:b/>
          <w:sz w:val="28"/>
        </w:rPr>
        <w:t>мезіального</w:t>
      </w:r>
      <w:proofErr w:type="spellEnd"/>
      <w:r>
        <w:rPr>
          <w:b/>
          <w:sz w:val="28"/>
        </w:rPr>
        <w:t xml:space="preserve"> прикусу</w:t>
      </w:r>
      <w:r>
        <w:rPr>
          <w:sz w:val="28"/>
        </w:rPr>
        <w:t xml:space="preserve"> в </w:t>
      </w:r>
      <w:proofErr w:type="spellStart"/>
      <w:r>
        <w:rPr>
          <w:sz w:val="28"/>
        </w:rPr>
        <w:t>період</w:t>
      </w:r>
      <w:proofErr w:type="spellEnd"/>
      <w:r>
        <w:rPr>
          <w:sz w:val="28"/>
        </w:rPr>
        <w:t xml:space="preserve"> </w:t>
      </w:r>
      <w:proofErr w:type="spellStart"/>
      <w:r>
        <w:rPr>
          <w:sz w:val="28"/>
        </w:rPr>
        <w:t>зміни</w:t>
      </w:r>
      <w:proofErr w:type="spellEnd"/>
      <w:r>
        <w:rPr>
          <w:sz w:val="28"/>
        </w:rPr>
        <w:t xml:space="preserve"> </w:t>
      </w:r>
      <w:proofErr w:type="spellStart"/>
      <w:r>
        <w:rPr>
          <w:sz w:val="28"/>
        </w:rPr>
        <w:t>зубів</w:t>
      </w:r>
      <w:proofErr w:type="spellEnd"/>
      <w:r>
        <w:rPr>
          <w:sz w:val="28"/>
        </w:rPr>
        <w:t xml:space="preserve"> і </w:t>
      </w:r>
      <w:proofErr w:type="spellStart"/>
      <w:r>
        <w:rPr>
          <w:sz w:val="28"/>
        </w:rPr>
        <w:t>являє</w:t>
      </w:r>
      <w:proofErr w:type="spellEnd"/>
      <w:r>
        <w:rPr>
          <w:sz w:val="28"/>
        </w:rPr>
        <w:t xml:space="preserve"> собою </w:t>
      </w:r>
      <w:proofErr w:type="spellStart"/>
      <w:r>
        <w:rPr>
          <w:sz w:val="28"/>
        </w:rPr>
        <w:lastRenderedPageBreak/>
        <w:t>відкритий</w:t>
      </w:r>
      <w:proofErr w:type="spellEnd"/>
      <w:r>
        <w:rPr>
          <w:sz w:val="28"/>
        </w:rPr>
        <w:t xml:space="preserve"> активатор, </w:t>
      </w:r>
      <w:proofErr w:type="spellStart"/>
      <w:r>
        <w:rPr>
          <w:sz w:val="28"/>
        </w:rPr>
        <w:t>виконаний</w:t>
      </w:r>
      <w:proofErr w:type="spellEnd"/>
      <w:r>
        <w:rPr>
          <w:sz w:val="28"/>
        </w:rPr>
        <w:t xml:space="preserve"> </w:t>
      </w:r>
      <w:proofErr w:type="spellStart"/>
      <w:r>
        <w:rPr>
          <w:sz w:val="28"/>
        </w:rPr>
        <w:t>із</w:t>
      </w:r>
      <w:proofErr w:type="spellEnd"/>
      <w:r>
        <w:rPr>
          <w:sz w:val="28"/>
        </w:rPr>
        <w:t xml:space="preserve"> </w:t>
      </w:r>
      <w:proofErr w:type="spellStart"/>
      <w:r>
        <w:rPr>
          <w:sz w:val="28"/>
        </w:rPr>
        <w:t>пластмаси</w:t>
      </w:r>
      <w:proofErr w:type="spellEnd"/>
      <w:r>
        <w:rPr>
          <w:sz w:val="28"/>
        </w:rPr>
        <w:t xml:space="preserve">. </w:t>
      </w:r>
      <w:proofErr w:type="spellStart"/>
      <w:r>
        <w:rPr>
          <w:sz w:val="28"/>
        </w:rPr>
        <w:t>Складається</w:t>
      </w:r>
      <w:proofErr w:type="spellEnd"/>
      <w:r>
        <w:rPr>
          <w:sz w:val="28"/>
        </w:rPr>
        <w:t xml:space="preserve"> з базису для </w:t>
      </w:r>
      <w:proofErr w:type="spellStart"/>
      <w:r>
        <w:rPr>
          <w:sz w:val="28"/>
        </w:rPr>
        <w:t>верхньої</w:t>
      </w:r>
      <w:proofErr w:type="spellEnd"/>
      <w:r>
        <w:rPr>
          <w:sz w:val="28"/>
        </w:rPr>
        <w:t xml:space="preserve"> і </w:t>
      </w:r>
      <w:proofErr w:type="spellStart"/>
      <w:r>
        <w:rPr>
          <w:sz w:val="28"/>
        </w:rPr>
        <w:t>нижньої</w:t>
      </w:r>
      <w:proofErr w:type="spellEnd"/>
      <w:r>
        <w:rPr>
          <w:sz w:val="28"/>
        </w:rPr>
        <w:t xml:space="preserve"> </w:t>
      </w:r>
      <w:proofErr w:type="spellStart"/>
      <w:r>
        <w:rPr>
          <w:sz w:val="28"/>
        </w:rPr>
        <w:t>щелеп</w:t>
      </w:r>
      <w:proofErr w:type="spellEnd"/>
      <w:r>
        <w:rPr>
          <w:sz w:val="28"/>
        </w:rPr>
        <w:t xml:space="preserve">, </w:t>
      </w:r>
      <w:proofErr w:type="spellStart"/>
      <w:r>
        <w:rPr>
          <w:sz w:val="28"/>
        </w:rPr>
        <w:t>з'єднаного</w:t>
      </w:r>
      <w:proofErr w:type="spellEnd"/>
      <w:r>
        <w:rPr>
          <w:sz w:val="28"/>
        </w:rPr>
        <w:t xml:space="preserve"> </w:t>
      </w:r>
      <w:proofErr w:type="spellStart"/>
      <w:r>
        <w:rPr>
          <w:sz w:val="28"/>
        </w:rPr>
        <w:t>оклюзійними</w:t>
      </w:r>
      <w:proofErr w:type="spellEnd"/>
      <w:r>
        <w:rPr>
          <w:sz w:val="28"/>
        </w:rPr>
        <w:t xml:space="preserve"> накладками в </w:t>
      </w:r>
      <w:proofErr w:type="spellStart"/>
      <w:r>
        <w:rPr>
          <w:sz w:val="28"/>
        </w:rPr>
        <w:t>області</w:t>
      </w:r>
      <w:proofErr w:type="spellEnd"/>
      <w:r>
        <w:rPr>
          <w:sz w:val="28"/>
        </w:rPr>
        <w:t xml:space="preserve"> </w:t>
      </w:r>
      <w:proofErr w:type="spellStart"/>
      <w:r>
        <w:rPr>
          <w:sz w:val="28"/>
        </w:rPr>
        <w:t>жувальних</w:t>
      </w:r>
      <w:proofErr w:type="spellEnd"/>
      <w:r>
        <w:rPr>
          <w:sz w:val="28"/>
        </w:rPr>
        <w:t xml:space="preserve"> </w:t>
      </w:r>
      <w:proofErr w:type="spellStart"/>
      <w:r>
        <w:rPr>
          <w:sz w:val="28"/>
        </w:rPr>
        <w:t>поверхонь</w:t>
      </w:r>
      <w:proofErr w:type="spellEnd"/>
      <w:r>
        <w:rPr>
          <w:sz w:val="28"/>
        </w:rPr>
        <w:t xml:space="preserve"> </w:t>
      </w:r>
      <w:proofErr w:type="spellStart"/>
      <w:r>
        <w:rPr>
          <w:sz w:val="28"/>
        </w:rPr>
        <w:t>бічних</w:t>
      </w:r>
      <w:proofErr w:type="spellEnd"/>
      <w:r>
        <w:rPr>
          <w:sz w:val="28"/>
        </w:rPr>
        <w:t xml:space="preserve"> </w:t>
      </w:r>
      <w:proofErr w:type="spellStart"/>
      <w:r>
        <w:rPr>
          <w:sz w:val="28"/>
        </w:rPr>
        <w:t>зубів</w:t>
      </w:r>
      <w:proofErr w:type="spellEnd"/>
      <w:r>
        <w:rPr>
          <w:sz w:val="28"/>
        </w:rPr>
        <w:t xml:space="preserve"> </w:t>
      </w:r>
      <w:proofErr w:type="spellStart"/>
      <w:r>
        <w:rPr>
          <w:sz w:val="28"/>
        </w:rPr>
        <w:t>обох</w:t>
      </w:r>
      <w:proofErr w:type="spellEnd"/>
      <w:r>
        <w:rPr>
          <w:sz w:val="28"/>
        </w:rPr>
        <w:t xml:space="preserve"> </w:t>
      </w:r>
      <w:proofErr w:type="spellStart"/>
      <w:r>
        <w:rPr>
          <w:sz w:val="28"/>
        </w:rPr>
        <w:t>щелеп</w:t>
      </w:r>
      <w:proofErr w:type="spellEnd"/>
      <w:r>
        <w:rPr>
          <w:sz w:val="28"/>
        </w:rPr>
        <w:t xml:space="preserve">.  </w:t>
      </w:r>
      <w:proofErr w:type="spellStart"/>
      <w:r>
        <w:rPr>
          <w:sz w:val="28"/>
        </w:rPr>
        <w:t>Передня</w:t>
      </w:r>
      <w:proofErr w:type="spellEnd"/>
      <w:r>
        <w:rPr>
          <w:sz w:val="28"/>
        </w:rPr>
        <w:t xml:space="preserve"> </w:t>
      </w:r>
      <w:proofErr w:type="spellStart"/>
      <w:r>
        <w:rPr>
          <w:sz w:val="28"/>
        </w:rPr>
        <w:t>ділянка</w:t>
      </w:r>
      <w:proofErr w:type="spellEnd"/>
      <w:r>
        <w:rPr>
          <w:sz w:val="28"/>
        </w:rPr>
        <w:t xml:space="preserve"> </w:t>
      </w:r>
      <w:proofErr w:type="spellStart"/>
      <w:r>
        <w:rPr>
          <w:sz w:val="28"/>
        </w:rPr>
        <w:t>зводу</w:t>
      </w:r>
      <w:proofErr w:type="spellEnd"/>
      <w:r>
        <w:rPr>
          <w:sz w:val="28"/>
        </w:rPr>
        <w:t xml:space="preserve"> </w:t>
      </w:r>
      <w:proofErr w:type="spellStart"/>
      <w:r>
        <w:rPr>
          <w:sz w:val="28"/>
        </w:rPr>
        <w:t>піднебіння</w:t>
      </w:r>
      <w:proofErr w:type="spellEnd"/>
      <w:r>
        <w:rPr>
          <w:sz w:val="28"/>
        </w:rPr>
        <w:t xml:space="preserve"> і </w:t>
      </w:r>
      <w:proofErr w:type="spellStart"/>
      <w:r>
        <w:rPr>
          <w:sz w:val="28"/>
        </w:rPr>
        <w:t>зубоальвеолярні</w:t>
      </w:r>
      <w:proofErr w:type="spellEnd"/>
      <w:r>
        <w:rPr>
          <w:sz w:val="28"/>
        </w:rPr>
        <w:t xml:space="preserve"> дуги в </w:t>
      </w:r>
      <w:proofErr w:type="spellStart"/>
      <w:r>
        <w:rPr>
          <w:sz w:val="28"/>
        </w:rPr>
        <w:t>області</w:t>
      </w:r>
      <w:proofErr w:type="spellEnd"/>
      <w:r>
        <w:rPr>
          <w:sz w:val="28"/>
        </w:rPr>
        <w:t xml:space="preserve"> </w:t>
      </w:r>
      <w:proofErr w:type="spellStart"/>
      <w:r>
        <w:rPr>
          <w:sz w:val="28"/>
        </w:rPr>
        <w:t>різців</w:t>
      </w:r>
      <w:proofErr w:type="spellEnd"/>
      <w:r>
        <w:rPr>
          <w:sz w:val="28"/>
        </w:rPr>
        <w:t xml:space="preserve"> і </w:t>
      </w:r>
      <w:proofErr w:type="spellStart"/>
      <w:r>
        <w:rPr>
          <w:sz w:val="28"/>
        </w:rPr>
        <w:t>іклів</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не </w:t>
      </w:r>
      <w:proofErr w:type="spellStart"/>
      <w:r>
        <w:rPr>
          <w:sz w:val="28"/>
        </w:rPr>
        <w:t>покриті</w:t>
      </w:r>
      <w:proofErr w:type="spellEnd"/>
      <w:r>
        <w:rPr>
          <w:sz w:val="28"/>
        </w:rPr>
        <w:t xml:space="preserve"> </w:t>
      </w:r>
      <w:proofErr w:type="spellStart"/>
      <w:r>
        <w:rPr>
          <w:sz w:val="28"/>
        </w:rPr>
        <w:t>пластмасою</w:t>
      </w:r>
      <w:proofErr w:type="spellEnd"/>
      <w:r>
        <w:rPr>
          <w:sz w:val="28"/>
        </w:rPr>
        <w:t xml:space="preserve">, а </w:t>
      </w:r>
      <w:proofErr w:type="spellStart"/>
      <w:r>
        <w:rPr>
          <w:sz w:val="28"/>
        </w:rPr>
        <w:t>з'єднані</w:t>
      </w:r>
      <w:proofErr w:type="spellEnd"/>
      <w:r>
        <w:rPr>
          <w:sz w:val="28"/>
        </w:rPr>
        <w:t xml:space="preserve"> </w:t>
      </w:r>
      <w:proofErr w:type="spellStart"/>
      <w:r>
        <w:rPr>
          <w:sz w:val="28"/>
        </w:rPr>
        <w:t>тільки</w:t>
      </w:r>
      <w:proofErr w:type="spellEnd"/>
      <w:r>
        <w:rPr>
          <w:sz w:val="28"/>
        </w:rPr>
        <w:t xml:space="preserve"> в </w:t>
      </w:r>
      <w:proofErr w:type="spellStart"/>
      <w:r>
        <w:rPr>
          <w:sz w:val="28"/>
        </w:rPr>
        <w:t>області</w:t>
      </w:r>
      <w:proofErr w:type="spellEnd"/>
      <w:r>
        <w:rPr>
          <w:sz w:val="28"/>
        </w:rPr>
        <w:t xml:space="preserve"> </w:t>
      </w:r>
      <w:proofErr w:type="spellStart"/>
      <w:r>
        <w:rPr>
          <w:sz w:val="28"/>
        </w:rPr>
        <w:t>нижньої</w:t>
      </w:r>
      <w:proofErr w:type="spellEnd"/>
      <w:r>
        <w:rPr>
          <w:sz w:val="28"/>
        </w:rPr>
        <w:t xml:space="preserve"> </w:t>
      </w:r>
      <w:proofErr w:type="spellStart"/>
      <w:r>
        <w:rPr>
          <w:sz w:val="28"/>
        </w:rPr>
        <w:t>зубної</w:t>
      </w:r>
      <w:proofErr w:type="spellEnd"/>
      <w:r>
        <w:rPr>
          <w:sz w:val="28"/>
        </w:rPr>
        <w:t xml:space="preserve"> дуги.  Два </w:t>
      </w:r>
      <w:proofErr w:type="spellStart"/>
      <w:r>
        <w:rPr>
          <w:sz w:val="28"/>
        </w:rPr>
        <w:t>верхньогубних</w:t>
      </w:r>
      <w:proofErr w:type="spellEnd"/>
      <w:r>
        <w:rPr>
          <w:sz w:val="28"/>
        </w:rPr>
        <w:t xml:space="preserve"> </w:t>
      </w:r>
      <w:proofErr w:type="spellStart"/>
      <w:r>
        <w:rPr>
          <w:sz w:val="28"/>
        </w:rPr>
        <w:t>пілота</w:t>
      </w:r>
      <w:proofErr w:type="spellEnd"/>
      <w:r>
        <w:rPr>
          <w:sz w:val="28"/>
        </w:rPr>
        <w:t xml:space="preserve">, </w:t>
      </w:r>
      <w:proofErr w:type="spellStart"/>
      <w:r>
        <w:rPr>
          <w:sz w:val="28"/>
        </w:rPr>
        <w:t>що</w:t>
      </w:r>
      <w:proofErr w:type="spellEnd"/>
      <w:r>
        <w:rPr>
          <w:sz w:val="28"/>
        </w:rPr>
        <w:t xml:space="preserve"> </w:t>
      </w:r>
      <w:proofErr w:type="spellStart"/>
      <w:r>
        <w:rPr>
          <w:sz w:val="28"/>
        </w:rPr>
        <w:t>відстороняють</w:t>
      </w:r>
      <w:proofErr w:type="spellEnd"/>
      <w:r>
        <w:rPr>
          <w:sz w:val="28"/>
        </w:rPr>
        <w:t xml:space="preserve"> </w:t>
      </w:r>
      <w:proofErr w:type="spellStart"/>
      <w:r>
        <w:rPr>
          <w:sz w:val="28"/>
        </w:rPr>
        <w:t>верхню</w:t>
      </w:r>
      <w:proofErr w:type="spellEnd"/>
      <w:r>
        <w:rPr>
          <w:sz w:val="28"/>
        </w:rPr>
        <w:t xml:space="preserve"> губу </w:t>
      </w:r>
      <w:proofErr w:type="spellStart"/>
      <w:r>
        <w:rPr>
          <w:sz w:val="28"/>
        </w:rPr>
        <w:t>від</w:t>
      </w:r>
      <w:proofErr w:type="spellEnd"/>
      <w:r>
        <w:rPr>
          <w:sz w:val="28"/>
        </w:rPr>
        <w:t xml:space="preserve"> альвеолярного </w:t>
      </w:r>
      <w:proofErr w:type="spellStart"/>
      <w:r>
        <w:rPr>
          <w:sz w:val="28"/>
        </w:rPr>
        <w:t>відростка</w:t>
      </w:r>
      <w:proofErr w:type="spellEnd"/>
      <w:r>
        <w:rPr>
          <w:sz w:val="28"/>
        </w:rPr>
        <w:t xml:space="preserve">, </w:t>
      </w:r>
      <w:proofErr w:type="spellStart"/>
      <w:r>
        <w:rPr>
          <w:sz w:val="28"/>
        </w:rPr>
        <w:t>стимулюють</w:t>
      </w:r>
      <w:proofErr w:type="spellEnd"/>
      <w:r>
        <w:rPr>
          <w:sz w:val="28"/>
        </w:rPr>
        <w:t xml:space="preserve"> в </w:t>
      </w:r>
      <w:proofErr w:type="spellStart"/>
      <w:r>
        <w:rPr>
          <w:sz w:val="28"/>
        </w:rPr>
        <w:t>такий</w:t>
      </w:r>
      <w:proofErr w:type="spellEnd"/>
      <w:r>
        <w:rPr>
          <w:sz w:val="28"/>
        </w:rPr>
        <w:t xml:space="preserve"> </w:t>
      </w:r>
      <w:proofErr w:type="spellStart"/>
      <w:r>
        <w:rPr>
          <w:sz w:val="28"/>
        </w:rPr>
        <w:t>спосіб</w:t>
      </w:r>
      <w:proofErr w:type="spellEnd"/>
      <w:r>
        <w:rPr>
          <w:sz w:val="28"/>
        </w:rPr>
        <w:t xml:space="preserve"> </w:t>
      </w:r>
      <w:proofErr w:type="spellStart"/>
      <w:r>
        <w:rPr>
          <w:sz w:val="28"/>
        </w:rPr>
        <w:t>ріст</w:t>
      </w:r>
      <w:proofErr w:type="spellEnd"/>
      <w:r>
        <w:rPr>
          <w:sz w:val="28"/>
        </w:rPr>
        <w:t xml:space="preserve"> </w:t>
      </w:r>
      <w:proofErr w:type="spellStart"/>
      <w:r>
        <w:rPr>
          <w:sz w:val="28"/>
        </w:rPr>
        <w:t>його</w:t>
      </w:r>
      <w:proofErr w:type="spellEnd"/>
      <w:r>
        <w:rPr>
          <w:sz w:val="28"/>
        </w:rPr>
        <w:t xml:space="preserve"> апикального базису.  </w:t>
      </w:r>
      <w:proofErr w:type="spellStart"/>
      <w:r>
        <w:rPr>
          <w:sz w:val="28"/>
        </w:rPr>
        <w:t>Пластмасових</w:t>
      </w:r>
      <w:proofErr w:type="spellEnd"/>
      <w:r>
        <w:rPr>
          <w:sz w:val="28"/>
        </w:rPr>
        <w:t xml:space="preserve"> </w:t>
      </w:r>
      <w:proofErr w:type="spellStart"/>
      <w:r>
        <w:rPr>
          <w:sz w:val="28"/>
        </w:rPr>
        <w:t>піднебінних</w:t>
      </w:r>
      <w:proofErr w:type="spellEnd"/>
      <w:r>
        <w:rPr>
          <w:sz w:val="28"/>
        </w:rPr>
        <w:t xml:space="preserve"> </w:t>
      </w:r>
      <w:proofErr w:type="spellStart"/>
      <w:r>
        <w:rPr>
          <w:sz w:val="28"/>
        </w:rPr>
        <w:t>пілотів</w:t>
      </w:r>
      <w:proofErr w:type="spellEnd"/>
      <w:r>
        <w:rPr>
          <w:sz w:val="28"/>
        </w:rPr>
        <w:t xml:space="preserve">, </w:t>
      </w:r>
      <w:proofErr w:type="spellStart"/>
      <w:r>
        <w:rPr>
          <w:sz w:val="28"/>
        </w:rPr>
        <w:t>що</w:t>
      </w:r>
      <w:proofErr w:type="spellEnd"/>
      <w:r>
        <w:rPr>
          <w:sz w:val="28"/>
        </w:rPr>
        <w:t xml:space="preserve"> </w:t>
      </w:r>
      <w:proofErr w:type="spellStart"/>
      <w:r>
        <w:rPr>
          <w:sz w:val="28"/>
        </w:rPr>
        <w:t>сприяють</w:t>
      </w:r>
      <w:proofErr w:type="spellEnd"/>
      <w:r>
        <w:rPr>
          <w:sz w:val="28"/>
        </w:rPr>
        <w:t xml:space="preserve"> вестибулярному </w:t>
      </w:r>
      <w:proofErr w:type="spellStart"/>
      <w:r>
        <w:rPr>
          <w:sz w:val="28"/>
        </w:rPr>
        <w:t>переміщенню</w:t>
      </w:r>
      <w:proofErr w:type="spellEnd"/>
      <w:r>
        <w:rPr>
          <w:sz w:val="28"/>
        </w:rPr>
        <w:t xml:space="preserve"> </w:t>
      </w:r>
      <w:proofErr w:type="spellStart"/>
      <w:r>
        <w:rPr>
          <w:sz w:val="28"/>
        </w:rPr>
        <w:t>верхніх</w:t>
      </w:r>
      <w:proofErr w:type="spellEnd"/>
      <w:r>
        <w:rPr>
          <w:sz w:val="28"/>
        </w:rPr>
        <w:t xml:space="preserve"> </w:t>
      </w:r>
      <w:proofErr w:type="spellStart"/>
      <w:r>
        <w:rPr>
          <w:sz w:val="28"/>
        </w:rPr>
        <w:t>фронтальних</w:t>
      </w:r>
      <w:proofErr w:type="spellEnd"/>
      <w:r>
        <w:rPr>
          <w:sz w:val="28"/>
        </w:rPr>
        <w:t xml:space="preserve"> </w:t>
      </w:r>
      <w:proofErr w:type="spellStart"/>
      <w:r>
        <w:rPr>
          <w:sz w:val="28"/>
        </w:rPr>
        <w:t>зубів</w:t>
      </w:r>
      <w:proofErr w:type="spellEnd"/>
      <w:r>
        <w:rPr>
          <w:sz w:val="28"/>
        </w:rPr>
        <w:t xml:space="preserve">.  За </w:t>
      </w:r>
      <w:proofErr w:type="spellStart"/>
      <w:r>
        <w:rPr>
          <w:sz w:val="28"/>
        </w:rPr>
        <w:t>останніх</w:t>
      </w:r>
      <w:proofErr w:type="spellEnd"/>
      <w:r>
        <w:rPr>
          <w:sz w:val="28"/>
        </w:rPr>
        <w:t xml:space="preserve"> </w:t>
      </w:r>
      <w:proofErr w:type="spellStart"/>
      <w:r>
        <w:rPr>
          <w:sz w:val="28"/>
        </w:rPr>
        <w:t>молярів</w:t>
      </w:r>
      <w:proofErr w:type="spellEnd"/>
      <w:r>
        <w:rPr>
          <w:sz w:val="28"/>
        </w:rPr>
        <w:t xml:space="preserve"> в </w:t>
      </w:r>
      <w:proofErr w:type="spellStart"/>
      <w:r>
        <w:rPr>
          <w:sz w:val="28"/>
        </w:rPr>
        <w:t>області</w:t>
      </w:r>
      <w:proofErr w:type="spellEnd"/>
      <w:r>
        <w:rPr>
          <w:sz w:val="28"/>
        </w:rPr>
        <w:t xml:space="preserve"> </w:t>
      </w:r>
      <w:proofErr w:type="spellStart"/>
      <w:r>
        <w:rPr>
          <w:sz w:val="28"/>
        </w:rPr>
        <w:t>бугрів</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розташовані</w:t>
      </w:r>
      <w:proofErr w:type="spellEnd"/>
      <w:r>
        <w:rPr>
          <w:sz w:val="28"/>
        </w:rPr>
        <w:t xml:space="preserve"> два </w:t>
      </w:r>
      <w:proofErr w:type="spellStart"/>
      <w:r>
        <w:rPr>
          <w:sz w:val="28"/>
        </w:rPr>
        <w:t>пластмасових</w:t>
      </w:r>
      <w:proofErr w:type="spellEnd"/>
      <w:r>
        <w:rPr>
          <w:sz w:val="28"/>
        </w:rPr>
        <w:t xml:space="preserve"> </w:t>
      </w:r>
      <w:proofErr w:type="spellStart"/>
      <w:r>
        <w:rPr>
          <w:sz w:val="28"/>
        </w:rPr>
        <w:t>пілота</w:t>
      </w:r>
      <w:proofErr w:type="spellEnd"/>
      <w:r>
        <w:rPr>
          <w:sz w:val="28"/>
        </w:rPr>
        <w:t xml:space="preserve">, </w:t>
      </w:r>
      <w:proofErr w:type="spellStart"/>
      <w:r>
        <w:rPr>
          <w:sz w:val="28"/>
        </w:rPr>
        <w:t>з'єднаних</w:t>
      </w:r>
      <w:proofErr w:type="spellEnd"/>
      <w:r>
        <w:rPr>
          <w:sz w:val="28"/>
        </w:rPr>
        <w:t xml:space="preserve"> </w:t>
      </w:r>
      <w:proofErr w:type="spellStart"/>
      <w:r>
        <w:rPr>
          <w:sz w:val="28"/>
        </w:rPr>
        <w:t>із</w:t>
      </w:r>
      <w:proofErr w:type="spellEnd"/>
      <w:r>
        <w:rPr>
          <w:sz w:val="28"/>
        </w:rPr>
        <w:t xml:space="preserve"> базисом за </w:t>
      </w:r>
      <w:proofErr w:type="spellStart"/>
      <w:r>
        <w:rPr>
          <w:sz w:val="28"/>
        </w:rPr>
        <w:t>допомогою</w:t>
      </w:r>
      <w:proofErr w:type="spellEnd"/>
      <w:r>
        <w:rPr>
          <w:sz w:val="28"/>
        </w:rPr>
        <w:t xml:space="preserve"> </w:t>
      </w:r>
      <w:proofErr w:type="spellStart"/>
      <w:r>
        <w:rPr>
          <w:sz w:val="28"/>
        </w:rPr>
        <w:t>пружних</w:t>
      </w:r>
      <w:proofErr w:type="spellEnd"/>
      <w:r>
        <w:rPr>
          <w:sz w:val="28"/>
        </w:rPr>
        <w:t xml:space="preserve"> петель.  </w:t>
      </w:r>
      <w:proofErr w:type="spellStart"/>
      <w:r>
        <w:rPr>
          <w:sz w:val="28"/>
        </w:rPr>
        <w:t>Пілоти</w:t>
      </w:r>
      <w:proofErr w:type="spellEnd"/>
      <w:r>
        <w:rPr>
          <w:sz w:val="28"/>
        </w:rPr>
        <w:t xml:space="preserve"> </w:t>
      </w:r>
      <w:proofErr w:type="spellStart"/>
      <w:r>
        <w:rPr>
          <w:sz w:val="28"/>
        </w:rPr>
        <w:t>роблять</w:t>
      </w:r>
      <w:proofErr w:type="spellEnd"/>
      <w:r>
        <w:rPr>
          <w:sz w:val="28"/>
        </w:rPr>
        <w:t xml:space="preserve"> </w:t>
      </w:r>
      <w:proofErr w:type="spellStart"/>
      <w:r>
        <w:rPr>
          <w:sz w:val="28"/>
        </w:rPr>
        <w:t>дратівну</w:t>
      </w:r>
      <w:proofErr w:type="spellEnd"/>
      <w:r>
        <w:rPr>
          <w:sz w:val="28"/>
        </w:rPr>
        <w:t xml:space="preserve"> </w:t>
      </w:r>
      <w:proofErr w:type="spellStart"/>
      <w:r>
        <w:rPr>
          <w:sz w:val="28"/>
        </w:rPr>
        <w:t>дію</w:t>
      </w:r>
      <w:proofErr w:type="spellEnd"/>
      <w:r>
        <w:rPr>
          <w:sz w:val="28"/>
        </w:rPr>
        <w:t xml:space="preserve"> на </w:t>
      </w:r>
      <w:proofErr w:type="spellStart"/>
      <w:r>
        <w:rPr>
          <w:sz w:val="28"/>
        </w:rPr>
        <w:t>підмети</w:t>
      </w:r>
      <w:proofErr w:type="spellEnd"/>
      <w:r>
        <w:rPr>
          <w:sz w:val="28"/>
        </w:rPr>
        <w:t xml:space="preserve"> </w:t>
      </w:r>
      <w:proofErr w:type="spellStart"/>
      <w:r>
        <w:rPr>
          <w:sz w:val="28"/>
        </w:rPr>
        <w:t>тканини</w:t>
      </w:r>
      <w:proofErr w:type="spellEnd"/>
      <w:r>
        <w:rPr>
          <w:sz w:val="28"/>
        </w:rPr>
        <w:t xml:space="preserve">, за </w:t>
      </w:r>
      <w:proofErr w:type="spellStart"/>
      <w:r>
        <w:rPr>
          <w:sz w:val="28"/>
        </w:rPr>
        <w:t>рахунок</w:t>
      </w:r>
      <w:proofErr w:type="spellEnd"/>
      <w:r>
        <w:rPr>
          <w:sz w:val="28"/>
        </w:rPr>
        <w:t xml:space="preserve"> </w:t>
      </w:r>
      <w:proofErr w:type="spellStart"/>
      <w:r>
        <w:rPr>
          <w:sz w:val="28"/>
        </w:rPr>
        <w:t>їхнього</w:t>
      </w:r>
      <w:proofErr w:type="spellEnd"/>
      <w:r>
        <w:rPr>
          <w:sz w:val="28"/>
        </w:rPr>
        <w:t xml:space="preserve"> </w:t>
      </w:r>
      <w:proofErr w:type="spellStart"/>
      <w:r>
        <w:rPr>
          <w:sz w:val="28"/>
        </w:rPr>
        <w:t>тиску</w:t>
      </w:r>
      <w:proofErr w:type="spellEnd"/>
      <w:r>
        <w:rPr>
          <w:sz w:val="28"/>
        </w:rPr>
        <w:t xml:space="preserve"> в зонах росту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прискорюється</w:t>
      </w:r>
      <w:proofErr w:type="spellEnd"/>
      <w:r>
        <w:rPr>
          <w:sz w:val="28"/>
        </w:rPr>
        <w:t xml:space="preserve"> </w:t>
      </w:r>
      <w:proofErr w:type="spellStart"/>
      <w:r>
        <w:rPr>
          <w:sz w:val="28"/>
        </w:rPr>
        <w:t>її</w:t>
      </w:r>
      <w:proofErr w:type="spellEnd"/>
      <w:r>
        <w:rPr>
          <w:sz w:val="28"/>
        </w:rPr>
        <w:t xml:space="preserve"> </w:t>
      </w:r>
      <w:proofErr w:type="spellStart"/>
      <w:r>
        <w:rPr>
          <w:sz w:val="28"/>
        </w:rPr>
        <w:t>ріст</w:t>
      </w:r>
      <w:proofErr w:type="spellEnd"/>
      <w:r>
        <w:rPr>
          <w:sz w:val="28"/>
        </w:rPr>
        <w:t xml:space="preserve">, а </w:t>
      </w:r>
      <w:proofErr w:type="spellStart"/>
      <w:r>
        <w:rPr>
          <w:sz w:val="28"/>
        </w:rPr>
        <w:t>також</w:t>
      </w:r>
      <w:proofErr w:type="spellEnd"/>
      <w:r>
        <w:rPr>
          <w:sz w:val="28"/>
        </w:rPr>
        <w:t xml:space="preserve"> </w:t>
      </w:r>
      <w:proofErr w:type="spellStart"/>
      <w:r>
        <w:rPr>
          <w:sz w:val="28"/>
        </w:rPr>
        <w:t>прорізування</w:t>
      </w:r>
      <w:proofErr w:type="spellEnd"/>
      <w:r>
        <w:rPr>
          <w:sz w:val="28"/>
        </w:rPr>
        <w:t xml:space="preserve"> </w:t>
      </w:r>
      <w:proofErr w:type="spellStart"/>
      <w:r>
        <w:rPr>
          <w:sz w:val="28"/>
        </w:rPr>
        <w:t>постійних</w:t>
      </w:r>
      <w:proofErr w:type="spellEnd"/>
      <w:r>
        <w:rPr>
          <w:sz w:val="28"/>
        </w:rPr>
        <w:t xml:space="preserve"> </w:t>
      </w:r>
      <w:proofErr w:type="spellStart"/>
      <w:r>
        <w:rPr>
          <w:sz w:val="28"/>
        </w:rPr>
        <w:t>молярів</w:t>
      </w:r>
      <w:proofErr w:type="spellEnd"/>
      <w:r>
        <w:rPr>
          <w:sz w:val="28"/>
        </w:rPr>
        <w:t xml:space="preserve">, </w:t>
      </w:r>
      <w:proofErr w:type="spellStart"/>
      <w:r>
        <w:rPr>
          <w:sz w:val="28"/>
        </w:rPr>
        <w:t>мезіальніе</w:t>
      </w:r>
      <w:proofErr w:type="spellEnd"/>
      <w:r>
        <w:rPr>
          <w:sz w:val="28"/>
        </w:rPr>
        <w:t xml:space="preserve"> </w:t>
      </w:r>
      <w:proofErr w:type="spellStart"/>
      <w:r>
        <w:rPr>
          <w:sz w:val="28"/>
        </w:rPr>
        <w:t>переміщення</w:t>
      </w:r>
      <w:proofErr w:type="spellEnd"/>
      <w:r>
        <w:rPr>
          <w:sz w:val="28"/>
        </w:rPr>
        <w:t xml:space="preserve"> </w:t>
      </w:r>
      <w:proofErr w:type="spellStart"/>
      <w:r>
        <w:rPr>
          <w:sz w:val="28"/>
        </w:rPr>
        <w:t>зубів</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w:t>
      </w:r>
      <w:proofErr w:type="spellStart"/>
      <w:r>
        <w:rPr>
          <w:sz w:val="28"/>
        </w:rPr>
        <w:t>Гальмування</w:t>
      </w:r>
      <w:proofErr w:type="spellEnd"/>
      <w:r>
        <w:rPr>
          <w:sz w:val="28"/>
        </w:rPr>
        <w:t xml:space="preserve"> росту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в </w:t>
      </w:r>
      <w:proofErr w:type="spellStart"/>
      <w:r>
        <w:rPr>
          <w:sz w:val="28"/>
        </w:rPr>
        <w:t>передній</w:t>
      </w:r>
      <w:proofErr w:type="spellEnd"/>
      <w:r>
        <w:rPr>
          <w:sz w:val="28"/>
        </w:rPr>
        <w:t xml:space="preserve"> </w:t>
      </w:r>
      <w:proofErr w:type="spellStart"/>
      <w:r>
        <w:rPr>
          <w:sz w:val="28"/>
        </w:rPr>
        <w:t>її</w:t>
      </w:r>
      <w:proofErr w:type="spellEnd"/>
      <w:r>
        <w:rPr>
          <w:sz w:val="28"/>
        </w:rPr>
        <w:t xml:space="preserve"> </w:t>
      </w:r>
      <w:proofErr w:type="spellStart"/>
      <w:r>
        <w:rPr>
          <w:sz w:val="28"/>
        </w:rPr>
        <w:t>ділянці</w:t>
      </w:r>
      <w:proofErr w:type="spellEnd"/>
      <w:r>
        <w:rPr>
          <w:sz w:val="28"/>
        </w:rPr>
        <w:t xml:space="preserve"> </w:t>
      </w:r>
      <w:proofErr w:type="spellStart"/>
      <w:r>
        <w:rPr>
          <w:sz w:val="28"/>
        </w:rPr>
        <w:t>досягають</w:t>
      </w:r>
      <w:proofErr w:type="spellEnd"/>
      <w:r>
        <w:rPr>
          <w:sz w:val="28"/>
        </w:rPr>
        <w:t xml:space="preserve"> шляхом </w:t>
      </w:r>
      <w:proofErr w:type="spellStart"/>
      <w:r>
        <w:rPr>
          <w:sz w:val="28"/>
        </w:rPr>
        <w:t>застосування</w:t>
      </w:r>
      <w:proofErr w:type="spellEnd"/>
      <w:r>
        <w:rPr>
          <w:sz w:val="28"/>
        </w:rPr>
        <w:t xml:space="preserve"> </w:t>
      </w:r>
      <w:proofErr w:type="spellStart"/>
      <w:r>
        <w:rPr>
          <w:sz w:val="28"/>
        </w:rPr>
        <w:t>назубноі</w:t>
      </w:r>
      <w:proofErr w:type="spellEnd"/>
      <w:r>
        <w:rPr>
          <w:sz w:val="28"/>
        </w:rPr>
        <w:t xml:space="preserve"> </w:t>
      </w:r>
      <w:proofErr w:type="spellStart"/>
      <w:r>
        <w:rPr>
          <w:sz w:val="28"/>
        </w:rPr>
        <w:t>вестибулярної</w:t>
      </w:r>
      <w:proofErr w:type="spellEnd"/>
      <w:r>
        <w:rPr>
          <w:sz w:val="28"/>
        </w:rPr>
        <w:t xml:space="preserve"> дуги, а в </w:t>
      </w:r>
      <w:proofErr w:type="spellStart"/>
      <w:r>
        <w:rPr>
          <w:sz w:val="28"/>
        </w:rPr>
        <w:t>бічних</w:t>
      </w:r>
      <w:proofErr w:type="spellEnd"/>
      <w:r>
        <w:rPr>
          <w:sz w:val="28"/>
        </w:rPr>
        <w:t xml:space="preserve"> </w:t>
      </w:r>
      <w:proofErr w:type="spellStart"/>
      <w:r>
        <w:rPr>
          <w:sz w:val="28"/>
        </w:rPr>
        <w:t>ділянках</w:t>
      </w:r>
      <w:proofErr w:type="spellEnd"/>
      <w:r>
        <w:rPr>
          <w:sz w:val="28"/>
        </w:rPr>
        <w:t xml:space="preserve"> - </w:t>
      </w:r>
      <w:proofErr w:type="spellStart"/>
      <w:r>
        <w:rPr>
          <w:sz w:val="28"/>
        </w:rPr>
        <w:t>оклюзійних</w:t>
      </w:r>
      <w:proofErr w:type="spellEnd"/>
      <w:r>
        <w:rPr>
          <w:sz w:val="28"/>
        </w:rPr>
        <w:t xml:space="preserve"> накладок на </w:t>
      </w:r>
      <w:proofErr w:type="spellStart"/>
      <w:r>
        <w:rPr>
          <w:sz w:val="28"/>
        </w:rPr>
        <w:t>тимчасові</w:t>
      </w:r>
      <w:proofErr w:type="spellEnd"/>
      <w:r>
        <w:rPr>
          <w:sz w:val="28"/>
        </w:rPr>
        <w:t xml:space="preserve"> </w:t>
      </w:r>
      <w:proofErr w:type="spellStart"/>
      <w:r>
        <w:rPr>
          <w:sz w:val="28"/>
        </w:rPr>
        <w:t>ікла</w:t>
      </w:r>
      <w:proofErr w:type="spellEnd"/>
      <w:r>
        <w:rPr>
          <w:sz w:val="28"/>
        </w:rPr>
        <w:t xml:space="preserve"> і </w:t>
      </w:r>
      <w:proofErr w:type="spellStart"/>
      <w:r>
        <w:rPr>
          <w:sz w:val="28"/>
        </w:rPr>
        <w:t>моляри</w:t>
      </w:r>
      <w:proofErr w:type="spellEnd"/>
      <w:r>
        <w:rPr>
          <w:sz w:val="28"/>
        </w:rPr>
        <w:t xml:space="preserve">, </w:t>
      </w:r>
      <w:proofErr w:type="spellStart"/>
      <w:r>
        <w:rPr>
          <w:sz w:val="28"/>
        </w:rPr>
        <w:t>що</w:t>
      </w:r>
      <w:proofErr w:type="spellEnd"/>
      <w:r>
        <w:rPr>
          <w:sz w:val="28"/>
        </w:rPr>
        <w:t xml:space="preserve"> </w:t>
      </w:r>
      <w:proofErr w:type="spellStart"/>
      <w:r>
        <w:rPr>
          <w:sz w:val="28"/>
        </w:rPr>
        <w:t>щільно</w:t>
      </w:r>
      <w:proofErr w:type="spellEnd"/>
      <w:r>
        <w:rPr>
          <w:sz w:val="28"/>
        </w:rPr>
        <w:t xml:space="preserve"> </w:t>
      </w:r>
      <w:proofErr w:type="spellStart"/>
      <w:r>
        <w:rPr>
          <w:sz w:val="28"/>
        </w:rPr>
        <w:t>прилягають</w:t>
      </w:r>
      <w:proofErr w:type="spellEnd"/>
      <w:r>
        <w:rPr>
          <w:sz w:val="28"/>
        </w:rPr>
        <w:t xml:space="preserve"> до </w:t>
      </w:r>
      <w:proofErr w:type="spellStart"/>
      <w:r>
        <w:rPr>
          <w:sz w:val="28"/>
        </w:rPr>
        <w:t>жувальної</w:t>
      </w:r>
      <w:proofErr w:type="spellEnd"/>
      <w:r>
        <w:rPr>
          <w:sz w:val="28"/>
        </w:rPr>
        <w:t xml:space="preserve"> </w:t>
      </w:r>
      <w:proofErr w:type="spellStart"/>
      <w:r>
        <w:rPr>
          <w:sz w:val="28"/>
        </w:rPr>
        <w:t>поверхні</w:t>
      </w:r>
      <w:proofErr w:type="spellEnd"/>
      <w:r>
        <w:rPr>
          <w:sz w:val="28"/>
        </w:rPr>
        <w:t xml:space="preserve"> </w:t>
      </w:r>
      <w:proofErr w:type="spellStart"/>
      <w:r>
        <w:rPr>
          <w:sz w:val="28"/>
        </w:rPr>
        <w:t>нижніх</w:t>
      </w:r>
      <w:proofErr w:type="spellEnd"/>
      <w:r>
        <w:rPr>
          <w:sz w:val="28"/>
        </w:rPr>
        <w:t xml:space="preserve"> </w:t>
      </w:r>
      <w:proofErr w:type="spellStart"/>
      <w:r>
        <w:rPr>
          <w:sz w:val="28"/>
        </w:rPr>
        <w:t>зубів</w:t>
      </w:r>
      <w:proofErr w:type="spellEnd"/>
      <w:r>
        <w:rPr>
          <w:sz w:val="28"/>
        </w:rPr>
        <w:t xml:space="preserve"> і </w:t>
      </w:r>
      <w:proofErr w:type="spellStart"/>
      <w:r>
        <w:rPr>
          <w:sz w:val="28"/>
        </w:rPr>
        <w:t>злегка</w:t>
      </w:r>
      <w:proofErr w:type="spellEnd"/>
      <w:r>
        <w:rPr>
          <w:sz w:val="28"/>
        </w:rPr>
        <w:t xml:space="preserve"> </w:t>
      </w:r>
      <w:proofErr w:type="spellStart"/>
      <w:r>
        <w:rPr>
          <w:sz w:val="28"/>
        </w:rPr>
        <w:t>стосуються</w:t>
      </w:r>
      <w:proofErr w:type="spellEnd"/>
      <w:r>
        <w:rPr>
          <w:sz w:val="28"/>
        </w:rPr>
        <w:t xml:space="preserve"> вершин </w:t>
      </w:r>
      <w:proofErr w:type="spellStart"/>
      <w:r>
        <w:rPr>
          <w:sz w:val="28"/>
        </w:rPr>
        <w:t>бугрів</w:t>
      </w:r>
      <w:proofErr w:type="spellEnd"/>
      <w:r>
        <w:rPr>
          <w:sz w:val="28"/>
        </w:rPr>
        <w:t xml:space="preserve"> </w:t>
      </w:r>
      <w:proofErr w:type="spellStart"/>
      <w:r>
        <w:rPr>
          <w:sz w:val="28"/>
        </w:rPr>
        <w:t>верхніх</w:t>
      </w:r>
      <w:proofErr w:type="spellEnd"/>
      <w:r>
        <w:rPr>
          <w:sz w:val="28"/>
        </w:rPr>
        <w:t xml:space="preserve">, </w:t>
      </w:r>
      <w:proofErr w:type="spellStart"/>
      <w:r>
        <w:rPr>
          <w:sz w:val="28"/>
        </w:rPr>
        <w:t>що</w:t>
      </w:r>
      <w:proofErr w:type="spellEnd"/>
      <w:r>
        <w:rPr>
          <w:sz w:val="28"/>
        </w:rPr>
        <w:t xml:space="preserve"> </w:t>
      </w:r>
      <w:proofErr w:type="spellStart"/>
      <w:r>
        <w:rPr>
          <w:sz w:val="28"/>
        </w:rPr>
        <w:t>забезпечує</w:t>
      </w:r>
      <w:proofErr w:type="spellEnd"/>
      <w:r>
        <w:rPr>
          <w:sz w:val="28"/>
        </w:rPr>
        <w:t xml:space="preserve"> </w:t>
      </w:r>
      <w:proofErr w:type="spellStart"/>
      <w:r>
        <w:rPr>
          <w:sz w:val="28"/>
        </w:rPr>
        <w:t>безперешкодне</w:t>
      </w:r>
      <w:proofErr w:type="spellEnd"/>
      <w:r>
        <w:rPr>
          <w:sz w:val="28"/>
        </w:rPr>
        <w:t xml:space="preserve"> </w:t>
      </w:r>
      <w:proofErr w:type="spellStart"/>
      <w:r>
        <w:rPr>
          <w:sz w:val="28"/>
        </w:rPr>
        <w:t>мезіальне</w:t>
      </w:r>
      <w:proofErr w:type="spellEnd"/>
      <w:r>
        <w:rPr>
          <w:sz w:val="28"/>
        </w:rPr>
        <w:t xml:space="preserve"> </w:t>
      </w:r>
      <w:proofErr w:type="spellStart"/>
      <w:r>
        <w:rPr>
          <w:sz w:val="28"/>
        </w:rPr>
        <w:t>переміщення</w:t>
      </w:r>
      <w:proofErr w:type="spellEnd"/>
      <w:r>
        <w:rPr>
          <w:sz w:val="28"/>
        </w:rPr>
        <w:t xml:space="preserve"> </w:t>
      </w:r>
      <w:proofErr w:type="spellStart"/>
      <w:r>
        <w:rPr>
          <w:sz w:val="28"/>
        </w:rPr>
        <w:t>останніх</w:t>
      </w:r>
      <w:proofErr w:type="spellEnd"/>
      <w:r>
        <w:rPr>
          <w:sz w:val="28"/>
        </w:rPr>
        <w:t xml:space="preserve"> у </w:t>
      </w:r>
      <w:proofErr w:type="spellStart"/>
      <w:r>
        <w:rPr>
          <w:sz w:val="28"/>
        </w:rPr>
        <w:t>процесі</w:t>
      </w:r>
      <w:proofErr w:type="spellEnd"/>
      <w:r>
        <w:rPr>
          <w:sz w:val="28"/>
        </w:rPr>
        <w:t xml:space="preserve"> </w:t>
      </w:r>
      <w:proofErr w:type="spellStart"/>
      <w:r>
        <w:rPr>
          <w:sz w:val="28"/>
        </w:rPr>
        <w:t>ортодонтичного</w:t>
      </w:r>
      <w:proofErr w:type="spellEnd"/>
      <w:r>
        <w:rPr>
          <w:sz w:val="28"/>
        </w:rPr>
        <w:t xml:space="preserve"> </w:t>
      </w:r>
      <w:proofErr w:type="spellStart"/>
      <w:r>
        <w:rPr>
          <w:sz w:val="28"/>
        </w:rPr>
        <w:t>лікування</w:t>
      </w:r>
      <w:proofErr w:type="spellEnd"/>
      <w:r>
        <w:rPr>
          <w:sz w:val="28"/>
        </w:rPr>
        <w:t xml:space="preserve">.  </w:t>
      </w:r>
      <w:proofErr w:type="spellStart"/>
      <w:r>
        <w:rPr>
          <w:sz w:val="28"/>
        </w:rPr>
        <w:t>Тиск</w:t>
      </w:r>
      <w:proofErr w:type="spellEnd"/>
      <w:r>
        <w:rPr>
          <w:sz w:val="28"/>
        </w:rPr>
        <w:t xml:space="preserve"> </w:t>
      </w:r>
      <w:proofErr w:type="spellStart"/>
      <w:r>
        <w:rPr>
          <w:sz w:val="28"/>
        </w:rPr>
        <w:t>верхньої</w:t>
      </w:r>
      <w:proofErr w:type="spellEnd"/>
      <w:r>
        <w:rPr>
          <w:sz w:val="28"/>
        </w:rPr>
        <w:t xml:space="preserve"> губи, </w:t>
      </w:r>
      <w:proofErr w:type="spellStart"/>
      <w:r>
        <w:rPr>
          <w:sz w:val="28"/>
        </w:rPr>
        <w:t>вестибулярно</w:t>
      </w:r>
      <w:proofErr w:type="spellEnd"/>
      <w:r>
        <w:rPr>
          <w:sz w:val="28"/>
        </w:rPr>
        <w:t xml:space="preserve"> </w:t>
      </w:r>
      <w:proofErr w:type="spellStart"/>
      <w:r>
        <w:rPr>
          <w:sz w:val="28"/>
        </w:rPr>
        <w:t>відведеної</w:t>
      </w:r>
      <w:proofErr w:type="spellEnd"/>
      <w:r>
        <w:rPr>
          <w:sz w:val="28"/>
        </w:rPr>
        <w:t xml:space="preserve"> за </w:t>
      </w:r>
      <w:proofErr w:type="spellStart"/>
      <w:r>
        <w:rPr>
          <w:sz w:val="28"/>
        </w:rPr>
        <w:t>допомогою</w:t>
      </w:r>
      <w:proofErr w:type="spellEnd"/>
      <w:r>
        <w:rPr>
          <w:sz w:val="28"/>
        </w:rPr>
        <w:t xml:space="preserve"> </w:t>
      </w:r>
      <w:proofErr w:type="spellStart"/>
      <w:r>
        <w:rPr>
          <w:sz w:val="28"/>
        </w:rPr>
        <w:t>верхньогубних</w:t>
      </w:r>
      <w:proofErr w:type="spellEnd"/>
      <w:r>
        <w:rPr>
          <w:sz w:val="28"/>
        </w:rPr>
        <w:t xml:space="preserve"> </w:t>
      </w:r>
      <w:proofErr w:type="spellStart"/>
      <w:r>
        <w:rPr>
          <w:sz w:val="28"/>
        </w:rPr>
        <w:t>пілотів</w:t>
      </w:r>
      <w:proofErr w:type="spellEnd"/>
      <w:r>
        <w:rPr>
          <w:sz w:val="28"/>
        </w:rPr>
        <w:t xml:space="preserve">, через активатор </w:t>
      </w:r>
      <w:proofErr w:type="spellStart"/>
      <w:r>
        <w:rPr>
          <w:sz w:val="28"/>
        </w:rPr>
        <w:t>передається</w:t>
      </w:r>
      <w:proofErr w:type="spellEnd"/>
      <w:r>
        <w:rPr>
          <w:sz w:val="28"/>
        </w:rPr>
        <w:t xml:space="preserve"> на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в </w:t>
      </w:r>
      <w:proofErr w:type="spellStart"/>
      <w:r>
        <w:rPr>
          <w:sz w:val="28"/>
        </w:rPr>
        <w:t>постеріальному</w:t>
      </w:r>
      <w:proofErr w:type="spellEnd"/>
      <w:r>
        <w:rPr>
          <w:sz w:val="28"/>
        </w:rPr>
        <w:t xml:space="preserve"> </w:t>
      </w:r>
      <w:proofErr w:type="spellStart"/>
      <w:r>
        <w:rPr>
          <w:sz w:val="28"/>
        </w:rPr>
        <w:t>напрямку</w:t>
      </w:r>
      <w:proofErr w:type="spellEnd"/>
      <w:r>
        <w:rPr>
          <w:sz w:val="28"/>
        </w:rPr>
        <w:t xml:space="preserve">, </w:t>
      </w:r>
      <w:proofErr w:type="spellStart"/>
      <w:r>
        <w:rPr>
          <w:sz w:val="28"/>
        </w:rPr>
        <w:t>що</w:t>
      </w:r>
      <w:proofErr w:type="spellEnd"/>
      <w:r>
        <w:rPr>
          <w:sz w:val="28"/>
        </w:rPr>
        <w:t xml:space="preserve"> </w:t>
      </w:r>
      <w:proofErr w:type="spellStart"/>
      <w:r>
        <w:rPr>
          <w:sz w:val="28"/>
        </w:rPr>
        <w:t>сприяє</w:t>
      </w:r>
      <w:proofErr w:type="spellEnd"/>
      <w:r>
        <w:rPr>
          <w:sz w:val="28"/>
        </w:rPr>
        <w:t xml:space="preserve"> </w:t>
      </w:r>
      <w:proofErr w:type="spellStart"/>
      <w:r>
        <w:rPr>
          <w:sz w:val="28"/>
        </w:rPr>
        <w:t>затримці</w:t>
      </w:r>
      <w:proofErr w:type="spellEnd"/>
      <w:r>
        <w:rPr>
          <w:sz w:val="28"/>
        </w:rPr>
        <w:t xml:space="preserve"> </w:t>
      </w:r>
      <w:proofErr w:type="spellStart"/>
      <w:r>
        <w:rPr>
          <w:sz w:val="28"/>
        </w:rPr>
        <w:t>її</w:t>
      </w:r>
      <w:proofErr w:type="spellEnd"/>
      <w:r>
        <w:rPr>
          <w:sz w:val="28"/>
        </w:rPr>
        <w:t xml:space="preserve"> росту.  </w:t>
      </w:r>
      <w:proofErr w:type="spellStart"/>
      <w:r>
        <w:rPr>
          <w:sz w:val="28"/>
        </w:rPr>
        <w:t>Відтискування</w:t>
      </w:r>
      <w:proofErr w:type="spellEnd"/>
      <w:r>
        <w:rPr>
          <w:sz w:val="28"/>
        </w:rPr>
        <w:t xml:space="preserve"> </w:t>
      </w:r>
      <w:proofErr w:type="spellStart"/>
      <w:r>
        <w:rPr>
          <w:sz w:val="28"/>
        </w:rPr>
        <w:t>м'яких</w:t>
      </w:r>
      <w:proofErr w:type="spellEnd"/>
      <w:r>
        <w:rPr>
          <w:sz w:val="28"/>
        </w:rPr>
        <w:t xml:space="preserve"> тканин </w:t>
      </w:r>
      <w:proofErr w:type="spellStart"/>
      <w:r>
        <w:rPr>
          <w:sz w:val="28"/>
        </w:rPr>
        <w:t>щік</w:t>
      </w:r>
      <w:proofErr w:type="spellEnd"/>
      <w:r>
        <w:rPr>
          <w:sz w:val="28"/>
        </w:rPr>
        <w:t xml:space="preserve"> </w:t>
      </w:r>
      <w:proofErr w:type="spellStart"/>
      <w:r>
        <w:rPr>
          <w:sz w:val="28"/>
        </w:rPr>
        <w:t>від</w:t>
      </w:r>
      <w:proofErr w:type="spellEnd"/>
      <w:r>
        <w:rPr>
          <w:sz w:val="28"/>
        </w:rPr>
        <w:t xml:space="preserve"> </w:t>
      </w:r>
      <w:proofErr w:type="spellStart"/>
      <w:r>
        <w:rPr>
          <w:sz w:val="28"/>
        </w:rPr>
        <w:t>бічних</w:t>
      </w:r>
      <w:proofErr w:type="spellEnd"/>
      <w:r>
        <w:rPr>
          <w:sz w:val="28"/>
        </w:rPr>
        <w:t xml:space="preserve"> </w:t>
      </w:r>
      <w:proofErr w:type="spellStart"/>
      <w:r>
        <w:rPr>
          <w:sz w:val="28"/>
        </w:rPr>
        <w:t>ділянок</w:t>
      </w:r>
      <w:proofErr w:type="spellEnd"/>
      <w:r>
        <w:rPr>
          <w:sz w:val="28"/>
        </w:rPr>
        <w:t xml:space="preserve"> </w:t>
      </w:r>
      <w:proofErr w:type="spellStart"/>
      <w:r>
        <w:rPr>
          <w:sz w:val="28"/>
        </w:rPr>
        <w:t>щелеп</w:t>
      </w:r>
      <w:proofErr w:type="spellEnd"/>
      <w:r>
        <w:rPr>
          <w:sz w:val="28"/>
        </w:rPr>
        <w:t xml:space="preserve"> </w:t>
      </w:r>
      <w:proofErr w:type="spellStart"/>
      <w:r>
        <w:rPr>
          <w:sz w:val="28"/>
        </w:rPr>
        <w:t>здійснюють</w:t>
      </w:r>
      <w:proofErr w:type="spellEnd"/>
      <w:r>
        <w:rPr>
          <w:sz w:val="28"/>
        </w:rPr>
        <w:t xml:space="preserve"> за </w:t>
      </w:r>
      <w:proofErr w:type="spellStart"/>
      <w:r>
        <w:rPr>
          <w:sz w:val="28"/>
        </w:rPr>
        <w:t>допомогою</w:t>
      </w:r>
      <w:proofErr w:type="spellEnd"/>
      <w:r>
        <w:rPr>
          <w:sz w:val="28"/>
        </w:rPr>
        <w:t xml:space="preserve"> </w:t>
      </w:r>
      <w:proofErr w:type="spellStart"/>
      <w:r>
        <w:rPr>
          <w:sz w:val="28"/>
        </w:rPr>
        <w:t>дротових</w:t>
      </w:r>
      <w:proofErr w:type="spellEnd"/>
      <w:r>
        <w:rPr>
          <w:sz w:val="28"/>
        </w:rPr>
        <w:t xml:space="preserve"> </w:t>
      </w:r>
      <w:proofErr w:type="spellStart"/>
      <w:r>
        <w:rPr>
          <w:sz w:val="28"/>
        </w:rPr>
        <w:t>екранів</w:t>
      </w:r>
      <w:proofErr w:type="spellEnd"/>
      <w:r>
        <w:rPr>
          <w:sz w:val="28"/>
        </w:rPr>
        <w:t xml:space="preserve"> - рамок, </w:t>
      </w:r>
      <w:proofErr w:type="spellStart"/>
      <w:r>
        <w:rPr>
          <w:sz w:val="28"/>
        </w:rPr>
        <w:t>що</w:t>
      </w:r>
      <w:proofErr w:type="spellEnd"/>
      <w:r>
        <w:rPr>
          <w:sz w:val="28"/>
        </w:rPr>
        <w:t xml:space="preserve"> </w:t>
      </w:r>
      <w:proofErr w:type="spellStart"/>
      <w:r>
        <w:rPr>
          <w:sz w:val="28"/>
        </w:rPr>
        <w:t>вигинають</w:t>
      </w:r>
      <w:proofErr w:type="spellEnd"/>
      <w:r>
        <w:rPr>
          <w:sz w:val="28"/>
        </w:rPr>
        <w:t xml:space="preserve"> у </w:t>
      </w:r>
      <w:proofErr w:type="spellStart"/>
      <w:r>
        <w:rPr>
          <w:sz w:val="28"/>
        </w:rPr>
        <w:t>бічних</w:t>
      </w:r>
      <w:proofErr w:type="spellEnd"/>
      <w:r>
        <w:rPr>
          <w:sz w:val="28"/>
        </w:rPr>
        <w:t xml:space="preserve"> </w:t>
      </w:r>
      <w:proofErr w:type="spellStart"/>
      <w:r>
        <w:rPr>
          <w:sz w:val="28"/>
        </w:rPr>
        <w:t>ділянках</w:t>
      </w:r>
      <w:proofErr w:type="spellEnd"/>
      <w:r>
        <w:rPr>
          <w:sz w:val="28"/>
        </w:rPr>
        <w:t xml:space="preserve"> </w:t>
      </w:r>
      <w:proofErr w:type="spellStart"/>
      <w:r>
        <w:rPr>
          <w:sz w:val="28"/>
        </w:rPr>
        <w:t>назубної</w:t>
      </w:r>
      <w:proofErr w:type="spellEnd"/>
      <w:r>
        <w:rPr>
          <w:sz w:val="28"/>
        </w:rPr>
        <w:t xml:space="preserve"> </w:t>
      </w:r>
      <w:proofErr w:type="spellStart"/>
      <w:r>
        <w:rPr>
          <w:sz w:val="28"/>
        </w:rPr>
        <w:t>вестибулярної</w:t>
      </w:r>
      <w:proofErr w:type="spellEnd"/>
      <w:r>
        <w:rPr>
          <w:sz w:val="28"/>
        </w:rPr>
        <w:t xml:space="preserve"> дуги для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w:t>
      </w:r>
    </w:p>
    <w:p w:rsidR="00D3611A" w:rsidRDefault="00D3611A" w:rsidP="00D3611A">
      <w:pPr>
        <w:rPr>
          <w:sz w:val="28"/>
        </w:rPr>
      </w:pPr>
      <w:r>
        <w:rPr>
          <w:sz w:val="28"/>
        </w:rPr>
        <w:tab/>
        <w:t xml:space="preserve">Активатором </w:t>
      </w:r>
      <w:proofErr w:type="spellStart"/>
      <w:r>
        <w:rPr>
          <w:sz w:val="28"/>
        </w:rPr>
        <w:t>користуються</w:t>
      </w:r>
      <w:proofErr w:type="spellEnd"/>
      <w:r>
        <w:rPr>
          <w:sz w:val="28"/>
        </w:rPr>
        <w:t xml:space="preserve"> </w:t>
      </w:r>
      <w:proofErr w:type="spellStart"/>
      <w:r>
        <w:rPr>
          <w:sz w:val="28"/>
        </w:rPr>
        <w:t>цілодобово</w:t>
      </w:r>
      <w:proofErr w:type="spellEnd"/>
      <w:r>
        <w:rPr>
          <w:sz w:val="28"/>
        </w:rPr>
        <w:t xml:space="preserve">, </w:t>
      </w:r>
      <w:proofErr w:type="spellStart"/>
      <w:r>
        <w:rPr>
          <w:sz w:val="28"/>
        </w:rPr>
        <w:t>знімаючи</w:t>
      </w:r>
      <w:proofErr w:type="spellEnd"/>
      <w:r>
        <w:rPr>
          <w:sz w:val="28"/>
        </w:rPr>
        <w:t xml:space="preserve"> </w:t>
      </w:r>
      <w:proofErr w:type="spellStart"/>
      <w:r>
        <w:rPr>
          <w:sz w:val="28"/>
        </w:rPr>
        <w:t>його</w:t>
      </w:r>
      <w:proofErr w:type="spellEnd"/>
      <w:r>
        <w:rPr>
          <w:sz w:val="28"/>
        </w:rPr>
        <w:t xml:space="preserve"> </w:t>
      </w:r>
      <w:proofErr w:type="spellStart"/>
      <w:r>
        <w:rPr>
          <w:sz w:val="28"/>
        </w:rPr>
        <w:t>лише</w:t>
      </w:r>
      <w:proofErr w:type="spellEnd"/>
      <w:r>
        <w:rPr>
          <w:sz w:val="28"/>
        </w:rPr>
        <w:t xml:space="preserve"> </w:t>
      </w:r>
      <w:proofErr w:type="spellStart"/>
      <w:r>
        <w:rPr>
          <w:sz w:val="28"/>
        </w:rPr>
        <w:t>під</w:t>
      </w:r>
      <w:proofErr w:type="spellEnd"/>
      <w:r>
        <w:rPr>
          <w:sz w:val="28"/>
        </w:rPr>
        <w:t xml:space="preserve"> час </w:t>
      </w:r>
      <w:proofErr w:type="spellStart"/>
      <w:r>
        <w:rPr>
          <w:sz w:val="28"/>
        </w:rPr>
        <w:t>прийому</w:t>
      </w:r>
      <w:proofErr w:type="spellEnd"/>
      <w:r>
        <w:rPr>
          <w:sz w:val="28"/>
        </w:rPr>
        <w:t xml:space="preserve"> </w:t>
      </w:r>
      <w:proofErr w:type="spellStart"/>
      <w:r>
        <w:rPr>
          <w:sz w:val="28"/>
        </w:rPr>
        <w:t>їжі</w:t>
      </w:r>
      <w:proofErr w:type="spellEnd"/>
      <w:r>
        <w:rPr>
          <w:sz w:val="28"/>
        </w:rPr>
        <w:t xml:space="preserve"> і при </w:t>
      </w:r>
      <w:proofErr w:type="spellStart"/>
      <w:r>
        <w:rPr>
          <w:sz w:val="28"/>
        </w:rPr>
        <w:t>чищенні</w:t>
      </w:r>
      <w:proofErr w:type="spellEnd"/>
      <w:r>
        <w:rPr>
          <w:sz w:val="28"/>
        </w:rPr>
        <w:t xml:space="preserve"> </w:t>
      </w:r>
      <w:proofErr w:type="spellStart"/>
      <w:r>
        <w:rPr>
          <w:sz w:val="28"/>
        </w:rPr>
        <w:t>зубів</w:t>
      </w:r>
      <w:proofErr w:type="spellEnd"/>
      <w:r>
        <w:rPr>
          <w:sz w:val="28"/>
        </w:rPr>
        <w:t xml:space="preserve">. </w:t>
      </w:r>
    </w:p>
    <w:p w:rsidR="00D3611A" w:rsidRPr="00566737" w:rsidRDefault="00D3611A" w:rsidP="00D3611A">
      <w:pPr>
        <w:rPr>
          <w:b/>
          <w:sz w:val="24"/>
          <w:lang w:val="uk-UA"/>
        </w:rPr>
      </w:pPr>
    </w:p>
    <w:p w:rsidR="00D3611A" w:rsidRPr="00566737" w:rsidRDefault="00D3611A" w:rsidP="00D3611A">
      <w:pPr>
        <w:rPr>
          <w:sz w:val="28"/>
          <w:szCs w:val="28"/>
        </w:rPr>
      </w:pPr>
      <w:r w:rsidRPr="00566737">
        <w:rPr>
          <w:b/>
          <w:sz w:val="28"/>
          <w:szCs w:val="28"/>
          <w:lang w:val="uk-UA"/>
        </w:rPr>
        <w:t>5. Матеріали для самоконтролю:</w:t>
      </w:r>
    </w:p>
    <w:p w:rsidR="00D3611A" w:rsidRPr="00566737" w:rsidRDefault="00D3611A" w:rsidP="00D3611A">
      <w:pPr>
        <w:tabs>
          <w:tab w:val="left" w:pos="3120"/>
        </w:tabs>
        <w:jc w:val="center"/>
        <w:rPr>
          <w:b/>
          <w:sz w:val="32"/>
          <w:lang w:val="uk-UA"/>
        </w:rPr>
      </w:pPr>
      <w:r>
        <w:rPr>
          <w:b/>
          <w:sz w:val="32"/>
        </w:rPr>
        <w:t xml:space="preserve">Тести </w:t>
      </w:r>
    </w:p>
    <w:p w:rsidR="00D3611A" w:rsidRDefault="00D3611A" w:rsidP="00D3611A">
      <w:pPr>
        <w:widowControl/>
        <w:numPr>
          <w:ilvl w:val="0"/>
          <w:numId w:val="131"/>
        </w:numPr>
        <w:autoSpaceDE/>
        <w:autoSpaceDN/>
        <w:adjustRightInd/>
        <w:jc w:val="both"/>
        <w:rPr>
          <w:sz w:val="28"/>
          <w:lang w:val="uk-UA"/>
        </w:rPr>
      </w:pPr>
      <w:r>
        <w:rPr>
          <w:sz w:val="28"/>
          <w:lang w:val="uk-UA"/>
        </w:rPr>
        <w:t>До апаратів функціональної дії належить:</w:t>
      </w:r>
    </w:p>
    <w:p w:rsidR="00D3611A" w:rsidRDefault="00D3611A" w:rsidP="00D3611A">
      <w:pPr>
        <w:rPr>
          <w:sz w:val="28"/>
          <w:lang w:val="uk-UA"/>
        </w:rPr>
      </w:pPr>
      <w:r>
        <w:rPr>
          <w:sz w:val="28"/>
          <w:lang w:val="uk-UA"/>
        </w:rPr>
        <w:t xml:space="preserve">а) апарат </w:t>
      </w:r>
      <w:proofErr w:type="spellStart"/>
      <w:r>
        <w:rPr>
          <w:sz w:val="28"/>
          <w:lang w:val="uk-UA"/>
        </w:rPr>
        <w:t>Енгля</w:t>
      </w:r>
      <w:proofErr w:type="spellEnd"/>
      <w:r>
        <w:rPr>
          <w:sz w:val="28"/>
          <w:lang w:val="uk-UA"/>
        </w:rPr>
        <w:t xml:space="preserve">; </w:t>
      </w:r>
    </w:p>
    <w:p w:rsidR="00D3611A" w:rsidRDefault="00D3611A" w:rsidP="00D3611A">
      <w:pPr>
        <w:rPr>
          <w:sz w:val="28"/>
          <w:lang w:val="uk-UA"/>
        </w:rPr>
      </w:pPr>
      <w:r>
        <w:rPr>
          <w:sz w:val="28"/>
          <w:lang w:val="uk-UA"/>
        </w:rPr>
        <w:t xml:space="preserve">б) апарат </w:t>
      </w:r>
      <w:proofErr w:type="spellStart"/>
      <w:r>
        <w:rPr>
          <w:sz w:val="28"/>
          <w:lang w:val="uk-UA"/>
        </w:rPr>
        <w:t>Френкеля</w:t>
      </w:r>
      <w:proofErr w:type="spellEnd"/>
      <w:r>
        <w:rPr>
          <w:sz w:val="28"/>
          <w:lang w:val="uk-UA"/>
        </w:rPr>
        <w:t>;</w:t>
      </w:r>
    </w:p>
    <w:p w:rsidR="00D3611A" w:rsidRDefault="00D3611A" w:rsidP="00D3611A">
      <w:pPr>
        <w:rPr>
          <w:sz w:val="28"/>
          <w:lang w:val="uk-UA"/>
        </w:rPr>
      </w:pPr>
      <w:r>
        <w:rPr>
          <w:sz w:val="28"/>
          <w:lang w:val="uk-UA"/>
        </w:rPr>
        <w:t xml:space="preserve">в) апарат </w:t>
      </w:r>
      <w:proofErr w:type="spellStart"/>
      <w:r>
        <w:rPr>
          <w:sz w:val="28"/>
          <w:lang w:val="uk-UA"/>
        </w:rPr>
        <w:t>Брюкля</w:t>
      </w:r>
      <w:proofErr w:type="spellEnd"/>
      <w:r>
        <w:rPr>
          <w:sz w:val="28"/>
          <w:lang w:val="uk-UA"/>
        </w:rPr>
        <w:t>;</w:t>
      </w:r>
    </w:p>
    <w:p w:rsidR="00D3611A" w:rsidRDefault="00D3611A" w:rsidP="00D3611A">
      <w:pPr>
        <w:rPr>
          <w:sz w:val="28"/>
          <w:lang w:val="uk-UA"/>
        </w:rPr>
      </w:pPr>
      <w:r>
        <w:rPr>
          <w:sz w:val="28"/>
          <w:lang w:val="uk-UA"/>
        </w:rPr>
        <w:t xml:space="preserve">г) апарат </w:t>
      </w:r>
      <w:proofErr w:type="spellStart"/>
      <w:r>
        <w:rPr>
          <w:sz w:val="28"/>
          <w:lang w:val="uk-UA"/>
        </w:rPr>
        <w:t>Коргауза</w:t>
      </w:r>
      <w:proofErr w:type="spellEnd"/>
      <w:r>
        <w:rPr>
          <w:sz w:val="28"/>
          <w:lang w:val="uk-UA"/>
        </w:rPr>
        <w:t xml:space="preserve">; </w:t>
      </w:r>
    </w:p>
    <w:p w:rsidR="00D3611A" w:rsidRDefault="00D3611A" w:rsidP="00D3611A">
      <w:pPr>
        <w:rPr>
          <w:sz w:val="28"/>
          <w:lang w:val="uk-UA"/>
        </w:rPr>
      </w:pPr>
      <w:r>
        <w:rPr>
          <w:sz w:val="28"/>
          <w:lang w:val="uk-UA"/>
        </w:rPr>
        <w:t xml:space="preserve">д) апарат </w:t>
      </w:r>
      <w:proofErr w:type="spellStart"/>
      <w:r>
        <w:rPr>
          <w:sz w:val="28"/>
          <w:lang w:val="uk-UA"/>
        </w:rPr>
        <w:t>Биніна</w:t>
      </w:r>
      <w:proofErr w:type="spellEnd"/>
      <w:r>
        <w:rPr>
          <w:sz w:val="28"/>
          <w:lang w:val="uk-UA"/>
        </w:rPr>
        <w:t xml:space="preserve">. </w:t>
      </w:r>
    </w:p>
    <w:p w:rsidR="00D3611A" w:rsidRDefault="00D3611A" w:rsidP="00D3611A">
      <w:pPr>
        <w:rPr>
          <w:sz w:val="28"/>
          <w:lang w:val="uk-UA"/>
        </w:rPr>
      </w:pPr>
    </w:p>
    <w:p w:rsidR="00D3611A" w:rsidRDefault="00D3611A" w:rsidP="00D3611A">
      <w:pPr>
        <w:widowControl/>
        <w:numPr>
          <w:ilvl w:val="0"/>
          <w:numId w:val="131"/>
        </w:numPr>
        <w:autoSpaceDE/>
        <w:autoSpaceDN/>
        <w:adjustRightInd/>
        <w:jc w:val="both"/>
        <w:rPr>
          <w:sz w:val="28"/>
          <w:lang w:val="uk-UA"/>
        </w:rPr>
      </w:pPr>
      <w:r>
        <w:rPr>
          <w:sz w:val="28"/>
          <w:lang w:val="uk-UA"/>
        </w:rPr>
        <w:t>До функціонально-направляючих апаратів належить:</w:t>
      </w:r>
    </w:p>
    <w:p w:rsidR="00D3611A" w:rsidRDefault="00D3611A" w:rsidP="00D3611A">
      <w:pPr>
        <w:rPr>
          <w:sz w:val="28"/>
          <w:lang w:val="uk-UA"/>
        </w:rPr>
      </w:pPr>
      <w:r>
        <w:rPr>
          <w:sz w:val="28"/>
          <w:lang w:val="uk-UA"/>
        </w:rPr>
        <w:t xml:space="preserve">а) апарат </w:t>
      </w:r>
      <w:proofErr w:type="spellStart"/>
      <w:r>
        <w:rPr>
          <w:sz w:val="28"/>
          <w:lang w:val="uk-UA"/>
        </w:rPr>
        <w:t>Енгля</w:t>
      </w:r>
      <w:proofErr w:type="spellEnd"/>
      <w:r>
        <w:rPr>
          <w:sz w:val="28"/>
          <w:lang w:val="uk-UA"/>
        </w:rPr>
        <w:t xml:space="preserve">; </w:t>
      </w:r>
    </w:p>
    <w:p w:rsidR="00D3611A" w:rsidRDefault="00D3611A" w:rsidP="00D3611A">
      <w:pPr>
        <w:rPr>
          <w:sz w:val="28"/>
          <w:lang w:val="uk-UA"/>
        </w:rPr>
      </w:pPr>
      <w:r>
        <w:rPr>
          <w:sz w:val="28"/>
          <w:lang w:val="uk-UA"/>
        </w:rPr>
        <w:t xml:space="preserve">б) апарат </w:t>
      </w:r>
      <w:proofErr w:type="spellStart"/>
      <w:r>
        <w:rPr>
          <w:sz w:val="28"/>
          <w:lang w:val="uk-UA"/>
        </w:rPr>
        <w:t>Бальтерса</w:t>
      </w:r>
      <w:proofErr w:type="spellEnd"/>
      <w:r>
        <w:rPr>
          <w:sz w:val="28"/>
          <w:lang w:val="uk-UA"/>
        </w:rPr>
        <w:t>;</w:t>
      </w:r>
    </w:p>
    <w:p w:rsidR="00D3611A" w:rsidRDefault="00D3611A" w:rsidP="00D3611A">
      <w:pPr>
        <w:rPr>
          <w:sz w:val="28"/>
          <w:lang w:val="uk-UA"/>
        </w:rPr>
      </w:pPr>
      <w:r>
        <w:rPr>
          <w:sz w:val="28"/>
          <w:lang w:val="uk-UA"/>
        </w:rPr>
        <w:t xml:space="preserve">в) апарат </w:t>
      </w:r>
      <w:proofErr w:type="spellStart"/>
      <w:r>
        <w:rPr>
          <w:sz w:val="28"/>
          <w:lang w:val="uk-UA"/>
        </w:rPr>
        <w:t>Позднякової</w:t>
      </w:r>
      <w:proofErr w:type="spellEnd"/>
      <w:r>
        <w:rPr>
          <w:sz w:val="28"/>
          <w:lang w:val="uk-UA"/>
        </w:rPr>
        <w:t>;</w:t>
      </w:r>
    </w:p>
    <w:p w:rsidR="00D3611A" w:rsidRDefault="00D3611A" w:rsidP="00D3611A">
      <w:pPr>
        <w:rPr>
          <w:sz w:val="28"/>
          <w:lang w:val="uk-UA"/>
        </w:rPr>
      </w:pPr>
      <w:r>
        <w:rPr>
          <w:sz w:val="28"/>
          <w:lang w:val="uk-UA"/>
        </w:rPr>
        <w:t xml:space="preserve">г) </w:t>
      </w:r>
      <w:proofErr w:type="spellStart"/>
      <w:r>
        <w:rPr>
          <w:sz w:val="28"/>
          <w:lang w:val="uk-UA"/>
        </w:rPr>
        <w:t>капа</w:t>
      </w:r>
      <w:proofErr w:type="spellEnd"/>
      <w:r>
        <w:rPr>
          <w:sz w:val="28"/>
          <w:lang w:val="uk-UA"/>
        </w:rPr>
        <w:t xml:space="preserve"> Шварца; </w:t>
      </w:r>
    </w:p>
    <w:p w:rsidR="00D3611A" w:rsidRDefault="00D3611A" w:rsidP="00D3611A">
      <w:pPr>
        <w:rPr>
          <w:sz w:val="28"/>
          <w:lang w:val="uk-UA"/>
        </w:rPr>
      </w:pPr>
      <w:r>
        <w:rPr>
          <w:sz w:val="28"/>
          <w:lang w:val="uk-UA"/>
        </w:rPr>
        <w:t xml:space="preserve">д) апарат </w:t>
      </w:r>
      <w:proofErr w:type="spellStart"/>
      <w:r>
        <w:rPr>
          <w:sz w:val="28"/>
          <w:lang w:val="uk-UA"/>
        </w:rPr>
        <w:t>Айзенберга</w:t>
      </w:r>
      <w:proofErr w:type="spellEnd"/>
      <w:r>
        <w:rPr>
          <w:sz w:val="28"/>
          <w:lang w:val="uk-UA"/>
        </w:rPr>
        <w:t xml:space="preserve">. </w:t>
      </w:r>
    </w:p>
    <w:p w:rsidR="00D3611A" w:rsidRDefault="00D3611A" w:rsidP="00D3611A">
      <w:pPr>
        <w:rPr>
          <w:sz w:val="28"/>
          <w:lang w:val="uk-UA"/>
        </w:rPr>
      </w:pPr>
    </w:p>
    <w:p w:rsidR="00D3611A" w:rsidRDefault="00D3611A" w:rsidP="00D3611A">
      <w:pPr>
        <w:widowControl/>
        <w:numPr>
          <w:ilvl w:val="0"/>
          <w:numId w:val="131"/>
        </w:numPr>
        <w:autoSpaceDE/>
        <w:autoSpaceDN/>
        <w:adjustRightInd/>
        <w:jc w:val="both"/>
        <w:rPr>
          <w:sz w:val="28"/>
          <w:lang w:val="uk-UA"/>
        </w:rPr>
      </w:pPr>
      <w:r>
        <w:rPr>
          <w:sz w:val="28"/>
          <w:lang w:val="uk-UA"/>
        </w:rPr>
        <w:t xml:space="preserve">До функціонально-направляючих </w:t>
      </w:r>
      <w:proofErr w:type="spellStart"/>
      <w:r>
        <w:rPr>
          <w:sz w:val="28"/>
          <w:lang w:val="uk-UA"/>
        </w:rPr>
        <w:t>паратів</w:t>
      </w:r>
      <w:proofErr w:type="spellEnd"/>
      <w:r>
        <w:rPr>
          <w:sz w:val="28"/>
          <w:lang w:val="uk-UA"/>
        </w:rPr>
        <w:t xml:space="preserve"> належить:</w:t>
      </w:r>
    </w:p>
    <w:p w:rsidR="00D3611A" w:rsidRDefault="00D3611A" w:rsidP="00D3611A">
      <w:pPr>
        <w:rPr>
          <w:sz w:val="28"/>
          <w:lang w:val="uk-UA"/>
        </w:rPr>
      </w:pPr>
      <w:r>
        <w:rPr>
          <w:sz w:val="28"/>
          <w:lang w:val="uk-UA"/>
        </w:rPr>
        <w:t xml:space="preserve">а) апарат </w:t>
      </w:r>
      <w:proofErr w:type="spellStart"/>
      <w:r>
        <w:rPr>
          <w:sz w:val="28"/>
          <w:lang w:val="uk-UA"/>
        </w:rPr>
        <w:t>Андрезена-Гойпля</w:t>
      </w:r>
      <w:proofErr w:type="spellEnd"/>
      <w:r>
        <w:rPr>
          <w:sz w:val="28"/>
          <w:lang w:val="uk-UA"/>
        </w:rPr>
        <w:t xml:space="preserve">; </w:t>
      </w:r>
    </w:p>
    <w:p w:rsidR="00D3611A" w:rsidRDefault="00D3611A" w:rsidP="00D3611A">
      <w:pPr>
        <w:rPr>
          <w:sz w:val="28"/>
          <w:lang w:val="uk-UA"/>
        </w:rPr>
      </w:pPr>
      <w:r>
        <w:rPr>
          <w:sz w:val="28"/>
          <w:lang w:val="uk-UA"/>
        </w:rPr>
        <w:t xml:space="preserve">б) апарат </w:t>
      </w:r>
      <w:proofErr w:type="spellStart"/>
      <w:r>
        <w:rPr>
          <w:sz w:val="28"/>
          <w:lang w:val="uk-UA"/>
        </w:rPr>
        <w:t>Коргауза</w:t>
      </w:r>
      <w:proofErr w:type="spellEnd"/>
      <w:r>
        <w:rPr>
          <w:sz w:val="28"/>
          <w:lang w:val="uk-UA"/>
        </w:rPr>
        <w:t>;</w:t>
      </w:r>
    </w:p>
    <w:p w:rsidR="00D3611A" w:rsidRDefault="00D3611A" w:rsidP="00D3611A">
      <w:pPr>
        <w:rPr>
          <w:sz w:val="28"/>
          <w:lang w:val="uk-UA"/>
        </w:rPr>
      </w:pPr>
      <w:r>
        <w:rPr>
          <w:sz w:val="28"/>
          <w:lang w:val="uk-UA"/>
        </w:rPr>
        <w:lastRenderedPageBreak/>
        <w:t xml:space="preserve">в) апарат </w:t>
      </w:r>
      <w:proofErr w:type="spellStart"/>
      <w:r>
        <w:rPr>
          <w:sz w:val="28"/>
          <w:lang w:val="uk-UA"/>
        </w:rPr>
        <w:t>Енгля</w:t>
      </w:r>
      <w:proofErr w:type="spellEnd"/>
      <w:r>
        <w:rPr>
          <w:sz w:val="28"/>
          <w:lang w:val="uk-UA"/>
        </w:rPr>
        <w:t>;</w:t>
      </w:r>
    </w:p>
    <w:p w:rsidR="00D3611A" w:rsidRDefault="00D3611A" w:rsidP="00D3611A">
      <w:pPr>
        <w:rPr>
          <w:sz w:val="28"/>
          <w:lang w:val="uk-UA"/>
        </w:rPr>
      </w:pPr>
      <w:r>
        <w:rPr>
          <w:sz w:val="28"/>
          <w:lang w:val="uk-UA"/>
        </w:rPr>
        <w:t xml:space="preserve">г) апарат </w:t>
      </w:r>
      <w:proofErr w:type="spellStart"/>
      <w:r>
        <w:rPr>
          <w:sz w:val="28"/>
          <w:lang w:val="uk-UA"/>
        </w:rPr>
        <w:t>Позднякової</w:t>
      </w:r>
      <w:proofErr w:type="spellEnd"/>
      <w:r>
        <w:rPr>
          <w:sz w:val="28"/>
          <w:lang w:val="uk-UA"/>
        </w:rPr>
        <w:t xml:space="preserve">; </w:t>
      </w:r>
    </w:p>
    <w:p w:rsidR="00D3611A" w:rsidRDefault="00D3611A" w:rsidP="00D3611A">
      <w:pPr>
        <w:rPr>
          <w:sz w:val="28"/>
          <w:lang w:val="uk-UA"/>
        </w:rPr>
      </w:pPr>
      <w:r>
        <w:rPr>
          <w:sz w:val="28"/>
          <w:lang w:val="uk-UA"/>
        </w:rPr>
        <w:t xml:space="preserve">д) апарат </w:t>
      </w:r>
      <w:proofErr w:type="spellStart"/>
      <w:r>
        <w:rPr>
          <w:sz w:val="28"/>
          <w:lang w:val="uk-UA"/>
        </w:rPr>
        <w:t>Айнсворта</w:t>
      </w:r>
      <w:proofErr w:type="spellEnd"/>
      <w:r>
        <w:rPr>
          <w:sz w:val="28"/>
          <w:lang w:val="uk-UA"/>
        </w:rPr>
        <w:t xml:space="preserve">. </w:t>
      </w:r>
    </w:p>
    <w:p w:rsidR="00D3611A" w:rsidRDefault="00D3611A" w:rsidP="00D3611A">
      <w:pPr>
        <w:rPr>
          <w:sz w:val="28"/>
        </w:rPr>
      </w:pPr>
    </w:p>
    <w:p w:rsidR="00D3611A" w:rsidRDefault="00D3611A" w:rsidP="00D3611A">
      <w:pPr>
        <w:widowControl/>
        <w:numPr>
          <w:ilvl w:val="0"/>
          <w:numId w:val="131"/>
        </w:numPr>
        <w:autoSpaceDE/>
        <w:autoSpaceDN/>
        <w:adjustRightInd/>
        <w:jc w:val="both"/>
        <w:rPr>
          <w:sz w:val="28"/>
        </w:rPr>
      </w:pPr>
      <w:r>
        <w:rPr>
          <w:sz w:val="28"/>
        </w:rPr>
        <w:t xml:space="preserve">До </w:t>
      </w:r>
      <w:proofErr w:type="spellStart"/>
      <w:r>
        <w:rPr>
          <w:sz w:val="28"/>
        </w:rPr>
        <w:t>функціонально-направляючих</w:t>
      </w:r>
      <w:proofErr w:type="spellEnd"/>
      <w:r>
        <w:rPr>
          <w:sz w:val="28"/>
        </w:rPr>
        <w:t xml:space="preserve"> </w:t>
      </w:r>
      <w:proofErr w:type="spellStart"/>
      <w:r>
        <w:rPr>
          <w:sz w:val="28"/>
        </w:rPr>
        <w:t>елементів</w:t>
      </w:r>
      <w:proofErr w:type="spellEnd"/>
      <w:r>
        <w:rPr>
          <w:sz w:val="28"/>
        </w:rPr>
        <w:t xml:space="preserve"> </w:t>
      </w:r>
      <w:proofErr w:type="spellStart"/>
      <w:r>
        <w:rPr>
          <w:sz w:val="28"/>
        </w:rPr>
        <w:t>належить</w:t>
      </w:r>
      <w:proofErr w:type="spellEnd"/>
      <w:r>
        <w:rPr>
          <w:sz w:val="28"/>
        </w:rPr>
        <w:t>:</w:t>
      </w:r>
    </w:p>
    <w:p w:rsidR="00D3611A" w:rsidRDefault="00D3611A" w:rsidP="00D3611A">
      <w:pPr>
        <w:rPr>
          <w:sz w:val="28"/>
        </w:rPr>
      </w:pPr>
      <w:r>
        <w:rPr>
          <w:sz w:val="28"/>
        </w:rPr>
        <w:t xml:space="preserve">а) </w:t>
      </w:r>
      <w:proofErr w:type="spellStart"/>
      <w:r>
        <w:rPr>
          <w:sz w:val="28"/>
        </w:rPr>
        <w:t>вестибулярна</w:t>
      </w:r>
      <w:proofErr w:type="spellEnd"/>
      <w:r>
        <w:rPr>
          <w:sz w:val="28"/>
        </w:rPr>
        <w:t xml:space="preserve"> дуга; </w:t>
      </w:r>
    </w:p>
    <w:p w:rsidR="00D3611A" w:rsidRDefault="00D3611A" w:rsidP="00D3611A">
      <w:pPr>
        <w:rPr>
          <w:sz w:val="28"/>
        </w:rPr>
      </w:pPr>
      <w:r>
        <w:rPr>
          <w:sz w:val="28"/>
        </w:rPr>
        <w:t xml:space="preserve">б) </w:t>
      </w:r>
      <w:proofErr w:type="spellStart"/>
      <w:r>
        <w:rPr>
          <w:sz w:val="28"/>
        </w:rPr>
        <w:t>рукоподібна</w:t>
      </w:r>
      <w:proofErr w:type="spellEnd"/>
      <w:r>
        <w:rPr>
          <w:sz w:val="28"/>
        </w:rPr>
        <w:t xml:space="preserve"> пружина;</w:t>
      </w:r>
    </w:p>
    <w:p w:rsidR="00D3611A" w:rsidRDefault="00D3611A" w:rsidP="00D3611A">
      <w:pPr>
        <w:rPr>
          <w:sz w:val="28"/>
        </w:rPr>
      </w:pPr>
      <w:r>
        <w:rPr>
          <w:sz w:val="28"/>
        </w:rPr>
        <w:t xml:space="preserve">в) </w:t>
      </w:r>
      <w:proofErr w:type="spellStart"/>
      <w:r>
        <w:rPr>
          <w:sz w:val="28"/>
        </w:rPr>
        <w:t>ортодонтичний</w:t>
      </w:r>
      <w:proofErr w:type="spellEnd"/>
      <w:r>
        <w:rPr>
          <w:sz w:val="28"/>
        </w:rPr>
        <w:t xml:space="preserve"> </w:t>
      </w:r>
      <w:proofErr w:type="spellStart"/>
      <w:r>
        <w:rPr>
          <w:sz w:val="28"/>
        </w:rPr>
        <w:t>гвинт</w:t>
      </w:r>
      <w:proofErr w:type="spellEnd"/>
      <w:r>
        <w:rPr>
          <w:sz w:val="28"/>
        </w:rPr>
        <w:t>;</w:t>
      </w:r>
    </w:p>
    <w:p w:rsidR="00D3611A" w:rsidRDefault="00D3611A" w:rsidP="00D3611A">
      <w:pPr>
        <w:rPr>
          <w:sz w:val="28"/>
        </w:rPr>
      </w:pPr>
      <w:r>
        <w:rPr>
          <w:sz w:val="28"/>
        </w:rPr>
        <w:t xml:space="preserve">г)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
    <w:p w:rsidR="00D3611A" w:rsidRDefault="00D3611A" w:rsidP="00D3611A">
      <w:pPr>
        <w:rPr>
          <w:sz w:val="28"/>
        </w:rPr>
      </w:pPr>
      <w:r>
        <w:rPr>
          <w:sz w:val="28"/>
        </w:rPr>
        <w:t xml:space="preserve">д) пружина </w:t>
      </w:r>
      <w:proofErr w:type="spellStart"/>
      <w:r>
        <w:rPr>
          <w:sz w:val="28"/>
        </w:rPr>
        <w:t>Кофіна</w:t>
      </w:r>
      <w:proofErr w:type="spellEnd"/>
      <w:r>
        <w:rPr>
          <w:sz w:val="28"/>
        </w:rPr>
        <w:t xml:space="preserve">. </w:t>
      </w:r>
    </w:p>
    <w:p w:rsidR="00D3611A" w:rsidRDefault="00D3611A" w:rsidP="00D3611A">
      <w:pPr>
        <w:rPr>
          <w:sz w:val="28"/>
        </w:rPr>
      </w:pPr>
    </w:p>
    <w:p w:rsidR="00D3611A" w:rsidRDefault="00D3611A" w:rsidP="00D3611A">
      <w:pPr>
        <w:widowControl/>
        <w:numPr>
          <w:ilvl w:val="0"/>
          <w:numId w:val="131"/>
        </w:numPr>
        <w:autoSpaceDE/>
        <w:autoSpaceDN/>
        <w:adjustRightInd/>
        <w:jc w:val="both"/>
        <w:rPr>
          <w:sz w:val="28"/>
        </w:rPr>
      </w:pPr>
      <w:r>
        <w:rPr>
          <w:sz w:val="28"/>
        </w:rPr>
        <w:t xml:space="preserve">До </w:t>
      </w:r>
      <w:proofErr w:type="spellStart"/>
      <w:r>
        <w:rPr>
          <w:sz w:val="28"/>
        </w:rPr>
        <w:t>функціонально-діючих</w:t>
      </w:r>
      <w:proofErr w:type="spellEnd"/>
      <w:r>
        <w:rPr>
          <w:sz w:val="28"/>
        </w:rPr>
        <w:t xml:space="preserve"> </w:t>
      </w:r>
      <w:proofErr w:type="spellStart"/>
      <w:r>
        <w:rPr>
          <w:sz w:val="28"/>
        </w:rPr>
        <w:t>елементів</w:t>
      </w:r>
      <w:proofErr w:type="spellEnd"/>
      <w:r>
        <w:rPr>
          <w:sz w:val="28"/>
        </w:rPr>
        <w:t xml:space="preserve"> </w:t>
      </w:r>
      <w:proofErr w:type="spellStart"/>
      <w:r>
        <w:rPr>
          <w:sz w:val="28"/>
        </w:rPr>
        <w:t>належить</w:t>
      </w:r>
      <w:proofErr w:type="spellEnd"/>
      <w:r>
        <w:rPr>
          <w:sz w:val="28"/>
        </w:rPr>
        <w:t>:</w:t>
      </w:r>
    </w:p>
    <w:p w:rsidR="00D3611A" w:rsidRDefault="00D3611A" w:rsidP="00D3611A">
      <w:pPr>
        <w:rPr>
          <w:sz w:val="28"/>
        </w:rPr>
      </w:pPr>
      <w:r>
        <w:rPr>
          <w:sz w:val="28"/>
        </w:rPr>
        <w:t xml:space="preserve">а) </w:t>
      </w:r>
      <w:proofErr w:type="spellStart"/>
      <w:r>
        <w:rPr>
          <w:sz w:val="28"/>
        </w:rPr>
        <w:t>накушувальна</w:t>
      </w:r>
      <w:proofErr w:type="spellEnd"/>
      <w:r>
        <w:rPr>
          <w:sz w:val="28"/>
        </w:rPr>
        <w:t xml:space="preserve"> площадка; </w:t>
      </w:r>
    </w:p>
    <w:p w:rsidR="00D3611A" w:rsidRDefault="00D3611A" w:rsidP="00D3611A">
      <w:pPr>
        <w:rPr>
          <w:sz w:val="28"/>
        </w:rPr>
      </w:pPr>
      <w:r>
        <w:rPr>
          <w:sz w:val="28"/>
        </w:rPr>
        <w:t xml:space="preserve">б) </w:t>
      </w:r>
      <w:proofErr w:type="spellStart"/>
      <w:r>
        <w:rPr>
          <w:sz w:val="28"/>
        </w:rPr>
        <w:t>протрагуюча</w:t>
      </w:r>
      <w:proofErr w:type="spellEnd"/>
      <w:r>
        <w:rPr>
          <w:sz w:val="28"/>
        </w:rPr>
        <w:t xml:space="preserve"> пружина;</w:t>
      </w:r>
    </w:p>
    <w:p w:rsidR="00D3611A" w:rsidRDefault="00D3611A" w:rsidP="00D3611A">
      <w:pPr>
        <w:rPr>
          <w:sz w:val="28"/>
        </w:rPr>
      </w:pPr>
      <w:r>
        <w:rPr>
          <w:sz w:val="28"/>
        </w:rPr>
        <w:t xml:space="preserve">в) </w:t>
      </w:r>
      <w:proofErr w:type="spellStart"/>
      <w:r>
        <w:rPr>
          <w:sz w:val="28"/>
        </w:rPr>
        <w:t>щічні</w:t>
      </w:r>
      <w:proofErr w:type="spellEnd"/>
      <w:r>
        <w:rPr>
          <w:sz w:val="28"/>
        </w:rPr>
        <w:t xml:space="preserve"> </w:t>
      </w:r>
      <w:proofErr w:type="spellStart"/>
      <w:r>
        <w:rPr>
          <w:sz w:val="28"/>
        </w:rPr>
        <w:t>щити</w:t>
      </w:r>
      <w:proofErr w:type="spellEnd"/>
      <w:r>
        <w:rPr>
          <w:sz w:val="28"/>
        </w:rPr>
        <w:t>;</w:t>
      </w:r>
    </w:p>
    <w:p w:rsidR="00D3611A" w:rsidRDefault="00D3611A" w:rsidP="00D3611A">
      <w:pPr>
        <w:rPr>
          <w:sz w:val="28"/>
        </w:rPr>
      </w:pPr>
      <w:r>
        <w:rPr>
          <w:sz w:val="28"/>
        </w:rPr>
        <w:t xml:space="preserve">г)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
    <w:p w:rsidR="00D3611A" w:rsidRDefault="00D3611A" w:rsidP="00D3611A">
      <w:pPr>
        <w:rPr>
          <w:sz w:val="28"/>
        </w:rPr>
      </w:pPr>
      <w:r>
        <w:rPr>
          <w:sz w:val="28"/>
        </w:rPr>
        <w:t xml:space="preserve">д) </w:t>
      </w:r>
      <w:proofErr w:type="spellStart"/>
      <w:r>
        <w:rPr>
          <w:sz w:val="28"/>
        </w:rPr>
        <w:t>оклюзійні</w:t>
      </w:r>
      <w:proofErr w:type="spellEnd"/>
      <w:r>
        <w:rPr>
          <w:sz w:val="28"/>
        </w:rPr>
        <w:t xml:space="preserve"> накладки. </w:t>
      </w:r>
    </w:p>
    <w:p w:rsidR="00D3611A" w:rsidRDefault="00D3611A" w:rsidP="00D3611A">
      <w:pPr>
        <w:rPr>
          <w:sz w:val="28"/>
        </w:rPr>
      </w:pPr>
    </w:p>
    <w:p w:rsidR="00D3611A" w:rsidRDefault="00D3611A" w:rsidP="00D3611A">
      <w:pPr>
        <w:widowControl/>
        <w:numPr>
          <w:ilvl w:val="0"/>
          <w:numId w:val="131"/>
        </w:numPr>
        <w:autoSpaceDE/>
        <w:autoSpaceDN/>
        <w:adjustRightInd/>
        <w:jc w:val="both"/>
        <w:rPr>
          <w:sz w:val="28"/>
        </w:rPr>
      </w:pPr>
      <w:r>
        <w:rPr>
          <w:sz w:val="28"/>
        </w:rPr>
        <w:t xml:space="preserve">До </w:t>
      </w:r>
      <w:proofErr w:type="spellStart"/>
      <w:r>
        <w:rPr>
          <w:sz w:val="28"/>
        </w:rPr>
        <w:t>функціонально-діючих</w:t>
      </w:r>
      <w:proofErr w:type="spellEnd"/>
      <w:r>
        <w:rPr>
          <w:sz w:val="28"/>
        </w:rPr>
        <w:t xml:space="preserve"> </w:t>
      </w:r>
      <w:proofErr w:type="spellStart"/>
      <w:r>
        <w:rPr>
          <w:sz w:val="28"/>
        </w:rPr>
        <w:t>елементів</w:t>
      </w:r>
      <w:proofErr w:type="spellEnd"/>
      <w:r>
        <w:rPr>
          <w:sz w:val="28"/>
        </w:rPr>
        <w:t xml:space="preserve"> </w:t>
      </w:r>
      <w:proofErr w:type="spellStart"/>
      <w:r>
        <w:rPr>
          <w:sz w:val="28"/>
        </w:rPr>
        <w:t>належить</w:t>
      </w:r>
      <w:proofErr w:type="spellEnd"/>
      <w:r>
        <w:rPr>
          <w:sz w:val="28"/>
        </w:rPr>
        <w:t>:</w:t>
      </w:r>
    </w:p>
    <w:p w:rsidR="00D3611A" w:rsidRDefault="00D3611A" w:rsidP="00D3611A">
      <w:pPr>
        <w:rPr>
          <w:sz w:val="28"/>
        </w:rPr>
      </w:pPr>
      <w:r>
        <w:rPr>
          <w:sz w:val="28"/>
        </w:rPr>
        <w:t xml:space="preserve">а) </w:t>
      </w:r>
      <w:proofErr w:type="spellStart"/>
      <w:r>
        <w:rPr>
          <w:sz w:val="28"/>
        </w:rPr>
        <w:t>губні</w:t>
      </w:r>
      <w:proofErr w:type="spellEnd"/>
      <w:r>
        <w:rPr>
          <w:sz w:val="28"/>
        </w:rPr>
        <w:t xml:space="preserve"> </w:t>
      </w:r>
      <w:proofErr w:type="spellStart"/>
      <w:r>
        <w:rPr>
          <w:sz w:val="28"/>
        </w:rPr>
        <w:t>пелоти</w:t>
      </w:r>
      <w:proofErr w:type="spellEnd"/>
      <w:r>
        <w:rPr>
          <w:sz w:val="28"/>
        </w:rPr>
        <w:t xml:space="preserve">; </w:t>
      </w:r>
    </w:p>
    <w:p w:rsidR="00D3611A" w:rsidRDefault="00D3611A" w:rsidP="00D3611A">
      <w:pPr>
        <w:rPr>
          <w:sz w:val="28"/>
        </w:rPr>
      </w:pPr>
      <w:r>
        <w:rPr>
          <w:sz w:val="28"/>
        </w:rPr>
        <w:t xml:space="preserve">б) </w:t>
      </w:r>
      <w:proofErr w:type="spellStart"/>
      <w:r>
        <w:rPr>
          <w:sz w:val="28"/>
        </w:rPr>
        <w:t>ортодонтичний</w:t>
      </w:r>
      <w:proofErr w:type="spellEnd"/>
      <w:r>
        <w:rPr>
          <w:sz w:val="28"/>
        </w:rPr>
        <w:t xml:space="preserve"> </w:t>
      </w:r>
      <w:proofErr w:type="spellStart"/>
      <w:r>
        <w:rPr>
          <w:sz w:val="28"/>
        </w:rPr>
        <w:t>гвинт</w:t>
      </w:r>
      <w:proofErr w:type="spellEnd"/>
      <w:r>
        <w:rPr>
          <w:sz w:val="28"/>
        </w:rPr>
        <w:t>;</w:t>
      </w:r>
    </w:p>
    <w:p w:rsidR="00D3611A" w:rsidRDefault="00D3611A" w:rsidP="00D3611A">
      <w:pPr>
        <w:rPr>
          <w:sz w:val="28"/>
        </w:rPr>
      </w:pPr>
      <w:r>
        <w:rPr>
          <w:sz w:val="28"/>
        </w:rPr>
        <w:t xml:space="preserve">в) </w:t>
      </w:r>
      <w:proofErr w:type="spellStart"/>
      <w:r>
        <w:rPr>
          <w:sz w:val="28"/>
        </w:rPr>
        <w:t>оральна</w:t>
      </w:r>
      <w:proofErr w:type="spellEnd"/>
      <w:r>
        <w:rPr>
          <w:sz w:val="28"/>
        </w:rPr>
        <w:t xml:space="preserve"> дуга;</w:t>
      </w:r>
    </w:p>
    <w:p w:rsidR="00D3611A" w:rsidRDefault="00D3611A" w:rsidP="00D3611A">
      <w:pPr>
        <w:rPr>
          <w:sz w:val="28"/>
        </w:rPr>
      </w:pPr>
      <w:r>
        <w:rPr>
          <w:sz w:val="28"/>
        </w:rPr>
        <w:t xml:space="preserve">г) </w:t>
      </w:r>
      <w:proofErr w:type="spellStart"/>
      <w:r>
        <w:rPr>
          <w:sz w:val="28"/>
        </w:rPr>
        <w:t>похила</w:t>
      </w:r>
      <w:proofErr w:type="spellEnd"/>
      <w:r>
        <w:rPr>
          <w:sz w:val="28"/>
        </w:rPr>
        <w:t xml:space="preserve"> </w:t>
      </w:r>
      <w:proofErr w:type="spellStart"/>
      <w:r>
        <w:rPr>
          <w:sz w:val="28"/>
        </w:rPr>
        <w:t>площина</w:t>
      </w:r>
      <w:proofErr w:type="spellEnd"/>
      <w:r>
        <w:rPr>
          <w:sz w:val="28"/>
        </w:rPr>
        <w:t xml:space="preserve">; </w:t>
      </w:r>
    </w:p>
    <w:p w:rsidR="00D3611A" w:rsidRDefault="00D3611A" w:rsidP="00D3611A">
      <w:pPr>
        <w:rPr>
          <w:sz w:val="28"/>
        </w:rPr>
      </w:pPr>
      <w:r>
        <w:rPr>
          <w:sz w:val="28"/>
        </w:rPr>
        <w:t xml:space="preserve">д) </w:t>
      </w:r>
      <w:proofErr w:type="spellStart"/>
      <w:r>
        <w:rPr>
          <w:sz w:val="28"/>
        </w:rPr>
        <w:t>накушувальна</w:t>
      </w:r>
      <w:proofErr w:type="spellEnd"/>
      <w:r>
        <w:rPr>
          <w:sz w:val="28"/>
        </w:rPr>
        <w:t xml:space="preserve"> площадка. </w:t>
      </w:r>
    </w:p>
    <w:p w:rsidR="00D3611A" w:rsidRDefault="00D3611A" w:rsidP="00D3611A">
      <w:pPr>
        <w:rPr>
          <w:sz w:val="28"/>
        </w:rPr>
      </w:pPr>
    </w:p>
    <w:p w:rsidR="00D3611A" w:rsidRDefault="00D3611A" w:rsidP="00D3611A">
      <w:pPr>
        <w:widowControl/>
        <w:numPr>
          <w:ilvl w:val="0"/>
          <w:numId w:val="131"/>
        </w:numPr>
        <w:autoSpaceDE/>
        <w:autoSpaceDN/>
        <w:adjustRightInd/>
        <w:jc w:val="both"/>
        <w:rPr>
          <w:sz w:val="28"/>
        </w:rPr>
      </w:pPr>
      <w:proofErr w:type="spellStart"/>
      <w:r>
        <w:rPr>
          <w:sz w:val="28"/>
        </w:rPr>
        <w:t>Визначте</w:t>
      </w:r>
      <w:proofErr w:type="spellEnd"/>
      <w:r>
        <w:rPr>
          <w:sz w:val="28"/>
        </w:rPr>
        <w:t xml:space="preserve"> з </w:t>
      </w:r>
      <w:proofErr w:type="spellStart"/>
      <w:proofErr w:type="gramStart"/>
      <w:r>
        <w:rPr>
          <w:sz w:val="28"/>
        </w:rPr>
        <w:t>перерахованих</w:t>
      </w:r>
      <w:proofErr w:type="spellEnd"/>
      <w:r>
        <w:rPr>
          <w:sz w:val="28"/>
        </w:rPr>
        <w:t xml:space="preserve">  </w:t>
      </w:r>
      <w:proofErr w:type="spellStart"/>
      <w:r>
        <w:rPr>
          <w:sz w:val="28"/>
        </w:rPr>
        <w:t>функціонально</w:t>
      </w:r>
      <w:proofErr w:type="gramEnd"/>
      <w:r>
        <w:rPr>
          <w:sz w:val="28"/>
        </w:rPr>
        <w:t>-направляючий</w:t>
      </w:r>
      <w:proofErr w:type="spellEnd"/>
      <w:r>
        <w:rPr>
          <w:sz w:val="28"/>
        </w:rPr>
        <w:t xml:space="preserve"> </w:t>
      </w:r>
      <w:proofErr w:type="spellStart"/>
      <w:r>
        <w:rPr>
          <w:sz w:val="28"/>
        </w:rPr>
        <w:t>апарат</w:t>
      </w:r>
      <w:proofErr w:type="spellEnd"/>
      <w:r>
        <w:rPr>
          <w:sz w:val="28"/>
        </w:rPr>
        <w:t>:</w:t>
      </w:r>
    </w:p>
    <w:p w:rsidR="00D3611A" w:rsidRDefault="00D3611A" w:rsidP="00D3611A">
      <w:pPr>
        <w:rPr>
          <w:sz w:val="28"/>
        </w:rPr>
      </w:pPr>
      <w:r>
        <w:rPr>
          <w:sz w:val="28"/>
        </w:rPr>
        <w:t xml:space="preserve">а) </w:t>
      </w:r>
      <w:proofErr w:type="spellStart"/>
      <w:r>
        <w:rPr>
          <w:sz w:val="28"/>
        </w:rPr>
        <w:t>апарат</w:t>
      </w:r>
      <w:proofErr w:type="spellEnd"/>
      <w:r>
        <w:rPr>
          <w:sz w:val="28"/>
        </w:rPr>
        <w:t xml:space="preserve"> на </w:t>
      </w:r>
      <w:proofErr w:type="spellStart"/>
      <w:r>
        <w:rPr>
          <w:sz w:val="28"/>
        </w:rPr>
        <w:t>верхню</w:t>
      </w:r>
      <w:proofErr w:type="spellEnd"/>
      <w:r>
        <w:rPr>
          <w:sz w:val="28"/>
        </w:rPr>
        <w:t xml:space="preserve"> </w:t>
      </w:r>
      <w:proofErr w:type="spellStart"/>
      <w:r>
        <w:rPr>
          <w:sz w:val="28"/>
        </w:rPr>
        <w:t>щелепу</w:t>
      </w:r>
      <w:proofErr w:type="spellEnd"/>
      <w:r>
        <w:rPr>
          <w:sz w:val="28"/>
        </w:rPr>
        <w:t xml:space="preserve"> з </w:t>
      </w:r>
      <w:proofErr w:type="spellStart"/>
      <w:r>
        <w:rPr>
          <w:sz w:val="28"/>
        </w:rPr>
        <w:t>рукоподібними</w:t>
      </w:r>
      <w:proofErr w:type="spellEnd"/>
      <w:r>
        <w:rPr>
          <w:sz w:val="28"/>
        </w:rPr>
        <w:t xml:space="preserve"> пружинами та </w:t>
      </w:r>
      <w:proofErr w:type="spellStart"/>
      <w:r>
        <w:rPr>
          <w:sz w:val="28"/>
        </w:rPr>
        <w:t>штовхачами</w:t>
      </w:r>
      <w:proofErr w:type="spellEnd"/>
      <w:r>
        <w:rPr>
          <w:sz w:val="28"/>
        </w:rPr>
        <w:t xml:space="preserve">; </w:t>
      </w:r>
    </w:p>
    <w:p w:rsidR="00D3611A" w:rsidRDefault="00D3611A" w:rsidP="00D3611A">
      <w:pPr>
        <w:rPr>
          <w:sz w:val="28"/>
        </w:rPr>
      </w:pPr>
      <w:r>
        <w:rPr>
          <w:sz w:val="28"/>
        </w:rPr>
        <w:t xml:space="preserve">б) </w:t>
      </w:r>
      <w:proofErr w:type="spellStart"/>
      <w:r>
        <w:rPr>
          <w:sz w:val="28"/>
        </w:rPr>
        <w:t>апарат</w:t>
      </w:r>
      <w:proofErr w:type="spellEnd"/>
      <w:r>
        <w:rPr>
          <w:sz w:val="28"/>
        </w:rPr>
        <w:t xml:space="preserve"> на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з </w:t>
      </w:r>
      <w:proofErr w:type="spellStart"/>
      <w:r>
        <w:rPr>
          <w:sz w:val="28"/>
        </w:rPr>
        <w:t>оклюзійними</w:t>
      </w:r>
      <w:proofErr w:type="spellEnd"/>
      <w:r>
        <w:rPr>
          <w:sz w:val="28"/>
        </w:rPr>
        <w:t xml:space="preserve"> накладками;</w:t>
      </w:r>
    </w:p>
    <w:p w:rsidR="00D3611A" w:rsidRDefault="00D3611A" w:rsidP="00D3611A">
      <w:pPr>
        <w:rPr>
          <w:sz w:val="28"/>
        </w:rPr>
      </w:pPr>
      <w:r>
        <w:rPr>
          <w:sz w:val="28"/>
        </w:rPr>
        <w:t xml:space="preserve">в) </w:t>
      </w:r>
      <w:proofErr w:type="spellStart"/>
      <w:r>
        <w:rPr>
          <w:sz w:val="28"/>
        </w:rPr>
        <w:t>апарат</w:t>
      </w:r>
      <w:proofErr w:type="spellEnd"/>
      <w:r>
        <w:rPr>
          <w:sz w:val="28"/>
        </w:rPr>
        <w:t xml:space="preserve"> на </w:t>
      </w:r>
      <w:proofErr w:type="spellStart"/>
      <w:r>
        <w:rPr>
          <w:sz w:val="28"/>
        </w:rPr>
        <w:t>верхню</w:t>
      </w:r>
      <w:proofErr w:type="spellEnd"/>
      <w:r>
        <w:rPr>
          <w:sz w:val="28"/>
        </w:rPr>
        <w:t xml:space="preserve"> </w:t>
      </w:r>
      <w:proofErr w:type="spellStart"/>
      <w:r>
        <w:rPr>
          <w:sz w:val="28"/>
        </w:rPr>
        <w:t>щелепу</w:t>
      </w:r>
      <w:proofErr w:type="spellEnd"/>
      <w:r>
        <w:rPr>
          <w:sz w:val="28"/>
        </w:rPr>
        <w:t xml:space="preserve"> з вестибулярною дугою;</w:t>
      </w:r>
    </w:p>
    <w:p w:rsidR="00D3611A" w:rsidRDefault="00D3611A" w:rsidP="00D3611A">
      <w:pPr>
        <w:rPr>
          <w:sz w:val="28"/>
        </w:rPr>
      </w:pPr>
      <w:r>
        <w:rPr>
          <w:sz w:val="28"/>
        </w:rPr>
        <w:t xml:space="preserve">г) </w:t>
      </w:r>
      <w:proofErr w:type="spellStart"/>
      <w:r>
        <w:rPr>
          <w:sz w:val="28"/>
        </w:rPr>
        <w:t>апарат</w:t>
      </w:r>
      <w:proofErr w:type="spellEnd"/>
      <w:r>
        <w:rPr>
          <w:sz w:val="28"/>
        </w:rPr>
        <w:t xml:space="preserve"> на </w:t>
      </w:r>
      <w:proofErr w:type="spellStart"/>
      <w:r>
        <w:rPr>
          <w:sz w:val="28"/>
        </w:rPr>
        <w:t>верхню</w:t>
      </w:r>
      <w:proofErr w:type="spellEnd"/>
      <w:r>
        <w:rPr>
          <w:sz w:val="28"/>
        </w:rPr>
        <w:t xml:space="preserve"> </w:t>
      </w:r>
      <w:proofErr w:type="spellStart"/>
      <w:r>
        <w:rPr>
          <w:sz w:val="28"/>
        </w:rPr>
        <w:t>щелепу</w:t>
      </w:r>
      <w:proofErr w:type="spellEnd"/>
      <w:r>
        <w:rPr>
          <w:sz w:val="28"/>
        </w:rPr>
        <w:t xml:space="preserve"> з вестибулярною дугою та </w:t>
      </w:r>
      <w:proofErr w:type="spellStart"/>
      <w:r>
        <w:rPr>
          <w:sz w:val="28"/>
        </w:rPr>
        <w:t>гвинтом</w:t>
      </w:r>
      <w:proofErr w:type="spellEnd"/>
      <w:r>
        <w:rPr>
          <w:sz w:val="28"/>
        </w:rPr>
        <w:t xml:space="preserve">; </w:t>
      </w:r>
    </w:p>
    <w:p w:rsidR="00D3611A" w:rsidRDefault="00D3611A" w:rsidP="00D3611A">
      <w:pPr>
        <w:rPr>
          <w:sz w:val="28"/>
        </w:rPr>
      </w:pPr>
      <w:r>
        <w:rPr>
          <w:sz w:val="28"/>
        </w:rPr>
        <w:t xml:space="preserve">д) </w:t>
      </w:r>
      <w:proofErr w:type="spellStart"/>
      <w:r>
        <w:rPr>
          <w:sz w:val="28"/>
        </w:rPr>
        <w:t>апарат</w:t>
      </w:r>
      <w:proofErr w:type="spellEnd"/>
      <w:r>
        <w:rPr>
          <w:sz w:val="28"/>
        </w:rPr>
        <w:t xml:space="preserve"> на </w:t>
      </w:r>
      <w:proofErr w:type="spellStart"/>
      <w:r>
        <w:rPr>
          <w:sz w:val="28"/>
        </w:rPr>
        <w:t>верхню</w:t>
      </w:r>
      <w:proofErr w:type="spellEnd"/>
      <w:r>
        <w:rPr>
          <w:sz w:val="28"/>
        </w:rPr>
        <w:t xml:space="preserve"> </w:t>
      </w:r>
      <w:proofErr w:type="spellStart"/>
      <w:r>
        <w:rPr>
          <w:sz w:val="28"/>
        </w:rPr>
        <w:t>щелепу</w:t>
      </w:r>
      <w:proofErr w:type="spellEnd"/>
      <w:r>
        <w:rPr>
          <w:sz w:val="28"/>
        </w:rPr>
        <w:t xml:space="preserve"> з </w:t>
      </w:r>
      <w:proofErr w:type="spellStart"/>
      <w:r>
        <w:rPr>
          <w:sz w:val="28"/>
        </w:rPr>
        <w:t>гвинтом</w:t>
      </w:r>
      <w:proofErr w:type="spellEnd"/>
      <w:r>
        <w:rPr>
          <w:sz w:val="28"/>
        </w:rPr>
        <w:t xml:space="preserve">, </w:t>
      </w:r>
      <w:proofErr w:type="spellStart"/>
      <w:r>
        <w:rPr>
          <w:sz w:val="28"/>
        </w:rPr>
        <w:t>штовхачами</w:t>
      </w:r>
      <w:proofErr w:type="spellEnd"/>
      <w:r>
        <w:rPr>
          <w:sz w:val="28"/>
        </w:rPr>
        <w:t xml:space="preserve">. </w:t>
      </w:r>
    </w:p>
    <w:p w:rsidR="00D3611A" w:rsidRDefault="00D3611A" w:rsidP="00D3611A">
      <w:pPr>
        <w:rPr>
          <w:sz w:val="28"/>
        </w:rPr>
      </w:pPr>
    </w:p>
    <w:p w:rsidR="00D3611A" w:rsidRDefault="00D3611A" w:rsidP="00D3611A">
      <w:pPr>
        <w:widowControl/>
        <w:numPr>
          <w:ilvl w:val="0"/>
          <w:numId w:val="131"/>
        </w:numPr>
        <w:autoSpaceDE/>
        <w:autoSpaceDN/>
        <w:adjustRightInd/>
        <w:jc w:val="both"/>
        <w:rPr>
          <w:sz w:val="28"/>
        </w:rPr>
      </w:pPr>
      <w:r>
        <w:rPr>
          <w:sz w:val="28"/>
        </w:rPr>
        <w:t xml:space="preserve">До </w:t>
      </w:r>
      <w:proofErr w:type="spellStart"/>
      <w:r>
        <w:rPr>
          <w:sz w:val="28"/>
        </w:rPr>
        <w:t>функціонально-направляючих</w:t>
      </w:r>
      <w:proofErr w:type="spellEnd"/>
      <w:r>
        <w:rPr>
          <w:sz w:val="28"/>
        </w:rPr>
        <w:t xml:space="preserve"> </w:t>
      </w:r>
      <w:proofErr w:type="spellStart"/>
      <w:r>
        <w:rPr>
          <w:sz w:val="28"/>
        </w:rPr>
        <w:t>апаратів</w:t>
      </w:r>
      <w:proofErr w:type="spellEnd"/>
      <w:r>
        <w:rPr>
          <w:sz w:val="28"/>
        </w:rPr>
        <w:t xml:space="preserve"> </w:t>
      </w:r>
      <w:proofErr w:type="spellStart"/>
      <w:r>
        <w:rPr>
          <w:sz w:val="28"/>
        </w:rPr>
        <w:t>належить</w:t>
      </w:r>
      <w:proofErr w:type="spellEnd"/>
      <w:r>
        <w:rPr>
          <w:sz w:val="28"/>
        </w:rPr>
        <w:t>:</w:t>
      </w:r>
    </w:p>
    <w:p w:rsidR="00D3611A" w:rsidRDefault="00D3611A" w:rsidP="00D3611A">
      <w:pPr>
        <w:rPr>
          <w:sz w:val="28"/>
        </w:rPr>
      </w:pPr>
      <w:r>
        <w:rPr>
          <w:sz w:val="28"/>
        </w:rPr>
        <w:t xml:space="preserve">а) капа Шварца; </w:t>
      </w:r>
    </w:p>
    <w:p w:rsidR="00D3611A" w:rsidRDefault="00D3611A" w:rsidP="00D3611A">
      <w:pPr>
        <w:rPr>
          <w:sz w:val="28"/>
        </w:rPr>
      </w:pPr>
      <w:r>
        <w:rPr>
          <w:sz w:val="28"/>
        </w:rPr>
        <w:t xml:space="preserve">б) </w:t>
      </w:r>
      <w:proofErr w:type="spellStart"/>
      <w:r>
        <w:rPr>
          <w:sz w:val="28"/>
        </w:rPr>
        <w:t>апарат</w:t>
      </w:r>
      <w:proofErr w:type="spellEnd"/>
      <w:r>
        <w:rPr>
          <w:sz w:val="28"/>
        </w:rPr>
        <w:t xml:space="preserve"> </w:t>
      </w:r>
      <w:proofErr w:type="spellStart"/>
      <w:r>
        <w:rPr>
          <w:sz w:val="28"/>
        </w:rPr>
        <w:t>Енгля</w:t>
      </w:r>
      <w:proofErr w:type="spellEnd"/>
      <w:r>
        <w:rPr>
          <w:sz w:val="28"/>
        </w:rPr>
        <w:t>;</w:t>
      </w:r>
    </w:p>
    <w:p w:rsidR="00D3611A" w:rsidRDefault="00D3611A" w:rsidP="00D3611A">
      <w:pPr>
        <w:rPr>
          <w:sz w:val="28"/>
        </w:rPr>
      </w:pPr>
      <w:r>
        <w:rPr>
          <w:sz w:val="28"/>
        </w:rPr>
        <w:t xml:space="preserve">в) </w:t>
      </w:r>
      <w:proofErr w:type="spellStart"/>
      <w:r>
        <w:rPr>
          <w:sz w:val="28"/>
        </w:rPr>
        <w:t>апарат</w:t>
      </w:r>
      <w:proofErr w:type="spellEnd"/>
      <w:r>
        <w:rPr>
          <w:sz w:val="28"/>
        </w:rPr>
        <w:t xml:space="preserve"> </w:t>
      </w:r>
      <w:proofErr w:type="spellStart"/>
      <w:r>
        <w:rPr>
          <w:sz w:val="28"/>
        </w:rPr>
        <w:t>Коргауза</w:t>
      </w:r>
      <w:proofErr w:type="spellEnd"/>
      <w:r>
        <w:rPr>
          <w:sz w:val="28"/>
        </w:rPr>
        <w:t>;</w:t>
      </w:r>
    </w:p>
    <w:p w:rsidR="00D3611A" w:rsidRDefault="00D3611A" w:rsidP="00D3611A">
      <w:pPr>
        <w:rPr>
          <w:sz w:val="28"/>
        </w:rPr>
      </w:pPr>
      <w:r>
        <w:rPr>
          <w:sz w:val="28"/>
        </w:rPr>
        <w:t xml:space="preserve">г) </w:t>
      </w:r>
      <w:proofErr w:type="spellStart"/>
      <w:r>
        <w:rPr>
          <w:sz w:val="28"/>
        </w:rPr>
        <w:t>апарат</w:t>
      </w:r>
      <w:proofErr w:type="spellEnd"/>
      <w:r>
        <w:rPr>
          <w:sz w:val="28"/>
        </w:rPr>
        <w:t xml:space="preserve"> Айзенберга; </w:t>
      </w:r>
    </w:p>
    <w:p w:rsidR="00D3611A" w:rsidRDefault="00D3611A" w:rsidP="00D3611A">
      <w:pPr>
        <w:rPr>
          <w:sz w:val="28"/>
        </w:rPr>
      </w:pPr>
      <w:r>
        <w:rPr>
          <w:sz w:val="28"/>
        </w:rPr>
        <w:t xml:space="preserve">д) </w:t>
      </w:r>
      <w:proofErr w:type="spellStart"/>
      <w:r>
        <w:rPr>
          <w:sz w:val="28"/>
        </w:rPr>
        <w:t>апарат</w:t>
      </w:r>
      <w:proofErr w:type="spellEnd"/>
      <w:r>
        <w:rPr>
          <w:sz w:val="28"/>
        </w:rPr>
        <w:t xml:space="preserve"> </w:t>
      </w:r>
      <w:proofErr w:type="spellStart"/>
      <w:r>
        <w:rPr>
          <w:sz w:val="28"/>
        </w:rPr>
        <w:t>Позднякової</w:t>
      </w:r>
      <w:proofErr w:type="spellEnd"/>
      <w:r>
        <w:rPr>
          <w:sz w:val="28"/>
        </w:rPr>
        <w:t xml:space="preserve">. </w:t>
      </w:r>
    </w:p>
    <w:p w:rsidR="00D3611A" w:rsidRDefault="00D3611A" w:rsidP="00D3611A">
      <w:pPr>
        <w:rPr>
          <w:sz w:val="28"/>
        </w:rPr>
      </w:pPr>
    </w:p>
    <w:p w:rsidR="00D3611A" w:rsidRDefault="00D3611A" w:rsidP="00D3611A">
      <w:pPr>
        <w:rPr>
          <w:sz w:val="28"/>
        </w:rPr>
      </w:pPr>
      <w:r>
        <w:rPr>
          <w:sz w:val="28"/>
        </w:rPr>
        <w:t xml:space="preserve">9. До </w:t>
      </w:r>
      <w:proofErr w:type="spellStart"/>
      <w:r>
        <w:rPr>
          <w:sz w:val="28"/>
        </w:rPr>
        <w:t>елементів</w:t>
      </w:r>
      <w:proofErr w:type="spellEnd"/>
      <w:r>
        <w:rPr>
          <w:sz w:val="28"/>
        </w:rPr>
        <w:t xml:space="preserve"> </w:t>
      </w:r>
      <w:proofErr w:type="spellStart"/>
      <w:r>
        <w:rPr>
          <w:sz w:val="28"/>
        </w:rPr>
        <w:t>функціонально-направляючих</w:t>
      </w:r>
      <w:proofErr w:type="spellEnd"/>
      <w:r>
        <w:rPr>
          <w:sz w:val="28"/>
        </w:rPr>
        <w:t xml:space="preserve"> належать:</w:t>
      </w:r>
    </w:p>
    <w:p w:rsidR="00D3611A" w:rsidRDefault="00D3611A" w:rsidP="00D3611A">
      <w:pPr>
        <w:rPr>
          <w:sz w:val="28"/>
        </w:rPr>
      </w:pPr>
      <w:r>
        <w:rPr>
          <w:sz w:val="28"/>
        </w:rPr>
        <w:t xml:space="preserve">а) </w:t>
      </w:r>
      <w:proofErr w:type="spellStart"/>
      <w:r>
        <w:rPr>
          <w:sz w:val="28"/>
        </w:rPr>
        <w:t>кламери</w:t>
      </w:r>
      <w:proofErr w:type="spellEnd"/>
      <w:r>
        <w:rPr>
          <w:sz w:val="28"/>
        </w:rPr>
        <w:t>;</w:t>
      </w:r>
    </w:p>
    <w:p w:rsidR="00D3611A" w:rsidRDefault="00D3611A" w:rsidP="00D3611A">
      <w:pPr>
        <w:rPr>
          <w:sz w:val="28"/>
        </w:rPr>
      </w:pPr>
      <w:r>
        <w:rPr>
          <w:sz w:val="28"/>
        </w:rPr>
        <w:t xml:space="preserve">б) </w:t>
      </w:r>
      <w:proofErr w:type="spellStart"/>
      <w:r>
        <w:rPr>
          <w:sz w:val="28"/>
        </w:rPr>
        <w:t>оклюзійні</w:t>
      </w:r>
      <w:proofErr w:type="spellEnd"/>
      <w:r>
        <w:rPr>
          <w:sz w:val="28"/>
        </w:rPr>
        <w:t xml:space="preserve"> накладки; </w:t>
      </w:r>
    </w:p>
    <w:p w:rsidR="00D3611A" w:rsidRDefault="00D3611A" w:rsidP="00D3611A">
      <w:pPr>
        <w:rPr>
          <w:sz w:val="28"/>
        </w:rPr>
      </w:pPr>
      <w:r>
        <w:rPr>
          <w:sz w:val="28"/>
        </w:rPr>
        <w:t xml:space="preserve">в) пружина </w:t>
      </w:r>
      <w:proofErr w:type="spellStart"/>
      <w:r>
        <w:rPr>
          <w:sz w:val="28"/>
        </w:rPr>
        <w:t>Калвеліса</w:t>
      </w:r>
      <w:proofErr w:type="spellEnd"/>
      <w:r>
        <w:rPr>
          <w:sz w:val="28"/>
        </w:rPr>
        <w:t>;</w:t>
      </w:r>
    </w:p>
    <w:p w:rsidR="00D3611A" w:rsidRDefault="00D3611A" w:rsidP="00D3611A">
      <w:pPr>
        <w:rPr>
          <w:sz w:val="28"/>
        </w:rPr>
      </w:pPr>
      <w:r>
        <w:rPr>
          <w:sz w:val="28"/>
        </w:rPr>
        <w:t>г) пружина Колера;</w:t>
      </w:r>
    </w:p>
    <w:p w:rsidR="00D3611A" w:rsidRDefault="00D3611A" w:rsidP="00D3611A">
      <w:pPr>
        <w:rPr>
          <w:sz w:val="28"/>
        </w:rPr>
      </w:pPr>
      <w:r>
        <w:rPr>
          <w:sz w:val="28"/>
        </w:rPr>
        <w:t xml:space="preserve">д) </w:t>
      </w:r>
      <w:proofErr w:type="spellStart"/>
      <w:r>
        <w:rPr>
          <w:sz w:val="28"/>
        </w:rPr>
        <w:t>губні</w:t>
      </w:r>
      <w:proofErr w:type="spellEnd"/>
      <w:r>
        <w:rPr>
          <w:sz w:val="28"/>
        </w:rPr>
        <w:t xml:space="preserve"> </w:t>
      </w:r>
      <w:proofErr w:type="spellStart"/>
      <w:r>
        <w:rPr>
          <w:sz w:val="28"/>
        </w:rPr>
        <w:t>пелоти</w:t>
      </w:r>
      <w:proofErr w:type="spellEnd"/>
      <w:r>
        <w:rPr>
          <w:sz w:val="28"/>
        </w:rPr>
        <w:t xml:space="preserve">. </w:t>
      </w:r>
    </w:p>
    <w:p w:rsidR="00D3611A" w:rsidRDefault="00D3611A" w:rsidP="00D3611A">
      <w:pPr>
        <w:rPr>
          <w:sz w:val="28"/>
        </w:rPr>
      </w:pPr>
    </w:p>
    <w:p w:rsidR="00D3611A" w:rsidRDefault="00D3611A" w:rsidP="00D3611A">
      <w:pPr>
        <w:widowControl/>
        <w:numPr>
          <w:ilvl w:val="0"/>
          <w:numId w:val="132"/>
        </w:numPr>
        <w:autoSpaceDE/>
        <w:autoSpaceDN/>
        <w:adjustRightInd/>
        <w:jc w:val="both"/>
        <w:rPr>
          <w:sz w:val="28"/>
        </w:rPr>
      </w:pPr>
      <w:r>
        <w:rPr>
          <w:sz w:val="28"/>
        </w:rPr>
        <w:t xml:space="preserve">До </w:t>
      </w:r>
      <w:proofErr w:type="spellStart"/>
      <w:r>
        <w:rPr>
          <w:sz w:val="28"/>
        </w:rPr>
        <w:t>функціонально-направляючих</w:t>
      </w:r>
      <w:proofErr w:type="spellEnd"/>
      <w:r>
        <w:rPr>
          <w:sz w:val="28"/>
        </w:rPr>
        <w:t xml:space="preserve"> </w:t>
      </w:r>
      <w:proofErr w:type="spellStart"/>
      <w:r>
        <w:rPr>
          <w:sz w:val="28"/>
        </w:rPr>
        <w:t>апаратів</w:t>
      </w:r>
      <w:proofErr w:type="spellEnd"/>
      <w:r>
        <w:rPr>
          <w:sz w:val="28"/>
        </w:rPr>
        <w:t xml:space="preserve"> </w:t>
      </w:r>
      <w:proofErr w:type="spellStart"/>
      <w:r>
        <w:rPr>
          <w:sz w:val="28"/>
        </w:rPr>
        <w:t>належить</w:t>
      </w:r>
      <w:proofErr w:type="spellEnd"/>
      <w:r>
        <w:rPr>
          <w:sz w:val="28"/>
        </w:rPr>
        <w:t>:</w:t>
      </w:r>
    </w:p>
    <w:p w:rsidR="00D3611A" w:rsidRDefault="00D3611A" w:rsidP="00D3611A">
      <w:pPr>
        <w:rPr>
          <w:sz w:val="28"/>
        </w:rPr>
      </w:pPr>
      <w:r>
        <w:rPr>
          <w:sz w:val="28"/>
        </w:rPr>
        <w:lastRenderedPageBreak/>
        <w:t xml:space="preserve">а) </w:t>
      </w:r>
      <w:proofErr w:type="spellStart"/>
      <w:r>
        <w:rPr>
          <w:sz w:val="28"/>
        </w:rPr>
        <w:t>апарат</w:t>
      </w:r>
      <w:proofErr w:type="spellEnd"/>
      <w:r>
        <w:rPr>
          <w:sz w:val="28"/>
        </w:rPr>
        <w:t xml:space="preserve"> з вестибулярною дугою, П-</w:t>
      </w:r>
      <w:proofErr w:type="spellStart"/>
      <w:r>
        <w:rPr>
          <w:sz w:val="28"/>
        </w:rPr>
        <w:t>подібним</w:t>
      </w:r>
      <w:proofErr w:type="spellEnd"/>
      <w:r>
        <w:rPr>
          <w:sz w:val="28"/>
        </w:rPr>
        <w:t xml:space="preserve"> </w:t>
      </w:r>
      <w:proofErr w:type="spellStart"/>
      <w:r>
        <w:rPr>
          <w:sz w:val="28"/>
        </w:rPr>
        <w:t>штовхачем</w:t>
      </w:r>
      <w:proofErr w:type="spellEnd"/>
      <w:r>
        <w:rPr>
          <w:sz w:val="28"/>
        </w:rPr>
        <w:t xml:space="preserve">, </w:t>
      </w:r>
      <w:proofErr w:type="spellStart"/>
      <w:r>
        <w:rPr>
          <w:sz w:val="28"/>
        </w:rPr>
        <w:t>віялоподібним</w:t>
      </w:r>
      <w:proofErr w:type="spellEnd"/>
      <w:r>
        <w:rPr>
          <w:sz w:val="28"/>
        </w:rPr>
        <w:t xml:space="preserve"> </w:t>
      </w:r>
      <w:proofErr w:type="spellStart"/>
      <w:r>
        <w:rPr>
          <w:sz w:val="28"/>
        </w:rPr>
        <w:t>гвинтом</w:t>
      </w:r>
      <w:proofErr w:type="spellEnd"/>
      <w:r>
        <w:rPr>
          <w:sz w:val="28"/>
        </w:rPr>
        <w:t xml:space="preserve">; </w:t>
      </w:r>
    </w:p>
    <w:p w:rsidR="00D3611A" w:rsidRDefault="00D3611A" w:rsidP="00D3611A">
      <w:pPr>
        <w:rPr>
          <w:sz w:val="28"/>
        </w:rPr>
      </w:pPr>
      <w:r>
        <w:rPr>
          <w:sz w:val="28"/>
        </w:rPr>
        <w:t xml:space="preserve">б) </w:t>
      </w:r>
      <w:proofErr w:type="spellStart"/>
      <w:r>
        <w:rPr>
          <w:sz w:val="28"/>
        </w:rPr>
        <w:t>апарат</w:t>
      </w:r>
      <w:proofErr w:type="spellEnd"/>
      <w:r>
        <w:rPr>
          <w:sz w:val="28"/>
        </w:rPr>
        <w:t xml:space="preserve"> на </w:t>
      </w:r>
      <w:proofErr w:type="spellStart"/>
      <w:r>
        <w:rPr>
          <w:sz w:val="28"/>
        </w:rPr>
        <w:t>верхню</w:t>
      </w:r>
      <w:proofErr w:type="spellEnd"/>
      <w:r>
        <w:rPr>
          <w:sz w:val="28"/>
        </w:rPr>
        <w:t xml:space="preserve"> </w:t>
      </w:r>
      <w:proofErr w:type="spellStart"/>
      <w:r>
        <w:rPr>
          <w:sz w:val="28"/>
        </w:rPr>
        <w:t>щелепу</w:t>
      </w:r>
      <w:proofErr w:type="spellEnd"/>
      <w:r>
        <w:rPr>
          <w:sz w:val="28"/>
        </w:rPr>
        <w:t xml:space="preserve"> з </w:t>
      </w:r>
      <w:proofErr w:type="spellStart"/>
      <w:r>
        <w:rPr>
          <w:sz w:val="28"/>
        </w:rPr>
        <w:t>рукоподібними</w:t>
      </w:r>
      <w:proofErr w:type="spellEnd"/>
      <w:r>
        <w:rPr>
          <w:sz w:val="28"/>
        </w:rPr>
        <w:t xml:space="preserve"> пружинами, </w:t>
      </w:r>
      <w:proofErr w:type="spellStart"/>
      <w:r>
        <w:rPr>
          <w:sz w:val="28"/>
        </w:rPr>
        <w:t>гвинтом</w:t>
      </w:r>
      <w:proofErr w:type="spellEnd"/>
      <w:r>
        <w:rPr>
          <w:sz w:val="28"/>
        </w:rPr>
        <w:t xml:space="preserve">, </w:t>
      </w:r>
      <w:proofErr w:type="spellStart"/>
      <w:r>
        <w:rPr>
          <w:sz w:val="28"/>
        </w:rPr>
        <w:t>денто-альвеолярна</w:t>
      </w:r>
      <w:proofErr w:type="spellEnd"/>
      <w:r>
        <w:rPr>
          <w:sz w:val="28"/>
        </w:rPr>
        <w:t xml:space="preserve"> </w:t>
      </w:r>
      <w:proofErr w:type="spellStart"/>
      <w:r>
        <w:rPr>
          <w:sz w:val="28"/>
        </w:rPr>
        <w:t>фіксація</w:t>
      </w:r>
      <w:proofErr w:type="spellEnd"/>
      <w:r>
        <w:rPr>
          <w:sz w:val="28"/>
        </w:rPr>
        <w:t xml:space="preserve"> по </w:t>
      </w:r>
      <w:proofErr w:type="spellStart"/>
      <w:r>
        <w:rPr>
          <w:sz w:val="28"/>
        </w:rPr>
        <w:t>Нападову</w:t>
      </w:r>
      <w:proofErr w:type="spellEnd"/>
      <w:r>
        <w:rPr>
          <w:sz w:val="28"/>
        </w:rPr>
        <w:t xml:space="preserve"> з </w:t>
      </w:r>
      <w:proofErr w:type="spellStart"/>
      <w:r>
        <w:rPr>
          <w:sz w:val="28"/>
        </w:rPr>
        <w:t>гачками</w:t>
      </w:r>
      <w:proofErr w:type="spellEnd"/>
      <w:r>
        <w:rPr>
          <w:sz w:val="28"/>
        </w:rPr>
        <w:t>;</w:t>
      </w:r>
    </w:p>
    <w:p w:rsidR="00D3611A" w:rsidRDefault="00D3611A" w:rsidP="00D3611A">
      <w:pPr>
        <w:rPr>
          <w:sz w:val="28"/>
        </w:rPr>
      </w:pPr>
      <w:r>
        <w:rPr>
          <w:sz w:val="28"/>
        </w:rPr>
        <w:t xml:space="preserve">в) </w:t>
      </w:r>
      <w:proofErr w:type="spellStart"/>
      <w:r>
        <w:rPr>
          <w:sz w:val="28"/>
        </w:rPr>
        <w:t>апарат</w:t>
      </w:r>
      <w:proofErr w:type="spellEnd"/>
      <w:r>
        <w:rPr>
          <w:sz w:val="28"/>
        </w:rPr>
        <w:t xml:space="preserve"> на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з вестибулярною дугою та </w:t>
      </w:r>
      <w:proofErr w:type="spellStart"/>
      <w:r>
        <w:rPr>
          <w:sz w:val="28"/>
        </w:rPr>
        <w:t>похилою</w:t>
      </w:r>
      <w:proofErr w:type="spellEnd"/>
      <w:r>
        <w:rPr>
          <w:sz w:val="28"/>
        </w:rPr>
        <w:t xml:space="preserve"> </w:t>
      </w:r>
      <w:proofErr w:type="spellStart"/>
      <w:r>
        <w:rPr>
          <w:sz w:val="28"/>
        </w:rPr>
        <w:t>площиною</w:t>
      </w:r>
      <w:proofErr w:type="spellEnd"/>
      <w:r>
        <w:rPr>
          <w:sz w:val="28"/>
        </w:rPr>
        <w:t>;</w:t>
      </w:r>
    </w:p>
    <w:p w:rsidR="00D3611A" w:rsidRDefault="00D3611A" w:rsidP="00D3611A">
      <w:pPr>
        <w:rPr>
          <w:sz w:val="28"/>
        </w:rPr>
      </w:pPr>
      <w:r>
        <w:rPr>
          <w:sz w:val="28"/>
        </w:rPr>
        <w:t xml:space="preserve">г) </w:t>
      </w:r>
      <w:proofErr w:type="spellStart"/>
      <w:r>
        <w:rPr>
          <w:sz w:val="28"/>
        </w:rPr>
        <w:t>апарат</w:t>
      </w:r>
      <w:proofErr w:type="spellEnd"/>
      <w:r>
        <w:rPr>
          <w:sz w:val="28"/>
        </w:rPr>
        <w:t xml:space="preserve"> на </w:t>
      </w:r>
      <w:proofErr w:type="spellStart"/>
      <w:r>
        <w:rPr>
          <w:sz w:val="28"/>
        </w:rPr>
        <w:t>верхню</w:t>
      </w:r>
      <w:proofErr w:type="spellEnd"/>
      <w:r>
        <w:rPr>
          <w:sz w:val="28"/>
        </w:rPr>
        <w:t xml:space="preserve"> </w:t>
      </w:r>
      <w:proofErr w:type="spellStart"/>
      <w:r>
        <w:rPr>
          <w:sz w:val="28"/>
        </w:rPr>
        <w:t>щелепу</w:t>
      </w:r>
      <w:proofErr w:type="spellEnd"/>
      <w:r>
        <w:rPr>
          <w:sz w:val="28"/>
        </w:rPr>
        <w:t xml:space="preserve"> з </w:t>
      </w:r>
      <w:proofErr w:type="spellStart"/>
      <w:r>
        <w:rPr>
          <w:sz w:val="28"/>
        </w:rPr>
        <w:t>оклюзійними</w:t>
      </w:r>
      <w:proofErr w:type="spellEnd"/>
      <w:r>
        <w:rPr>
          <w:sz w:val="28"/>
        </w:rPr>
        <w:t xml:space="preserve"> накладками, петлями Рудольфа; </w:t>
      </w:r>
    </w:p>
    <w:p w:rsidR="00D3611A" w:rsidRDefault="00D3611A" w:rsidP="00D3611A">
      <w:pPr>
        <w:rPr>
          <w:sz w:val="28"/>
        </w:rPr>
      </w:pPr>
      <w:r>
        <w:rPr>
          <w:sz w:val="28"/>
        </w:rPr>
        <w:t xml:space="preserve">д) </w:t>
      </w:r>
      <w:proofErr w:type="spellStart"/>
      <w:r>
        <w:rPr>
          <w:sz w:val="28"/>
        </w:rPr>
        <w:t>апарат</w:t>
      </w:r>
      <w:proofErr w:type="spellEnd"/>
      <w:r>
        <w:rPr>
          <w:sz w:val="28"/>
        </w:rPr>
        <w:t xml:space="preserve"> на </w:t>
      </w:r>
      <w:proofErr w:type="spellStart"/>
      <w:r>
        <w:rPr>
          <w:sz w:val="28"/>
        </w:rPr>
        <w:t>нижню</w:t>
      </w:r>
      <w:proofErr w:type="spellEnd"/>
      <w:r>
        <w:rPr>
          <w:sz w:val="28"/>
        </w:rPr>
        <w:t xml:space="preserve"> </w:t>
      </w:r>
      <w:proofErr w:type="spellStart"/>
      <w:r>
        <w:rPr>
          <w:sz w:val="28"/>
        </w:rPr>
        <w:t>щелепу</w:t>
      </w:r>
      <w:proofErr w:type="spellEnd"/>
      <w:r>
        <w:rPr>
          <w:sz w:val="28"/>
        </w:rPr>
        <w:t xml:space="preserve"> з вестибулярною дугою та </w:t>
      </w:r>
      <w:proofErr w:type="spellStart"/>
      <w:r>
        <w:rPr>
          <w:sz w:val="28"/>
        </w:rPr>
        <w:t>двома</w:t>
      </w:r>
      <w:proofErr w:type="spellEnd"/>
      <w:r>
        <w:rPr>
          <w:sz w:val="28"/>
        </w:rPr>
        <w:t xml:space="preserve"> </w:t>
      </w:r>
      <w:proofErr w:type="spellStart"/>
      <w:r>
        <w:rPr>
          <w:sz w:val="28"/>
        </w:rPr>
        <w:t>гвинтами</w:t>
      </w:r>
      <w:proofErr w:type="spellEnd"/>
      <w:r>
        <w:rPr>
          <w:sz w:val="28"/>
        </w:rPr>
        <w:t xml:space="preserve">. </w:t>
      </w:r>
    </w:p>
    <w:p w:rsidR="00D3611A" w:rsidRDefault="00D3611A" w:rsidP="00D3611A">
      <w:pPr>
        <w:rPr>
          <w:sz w:val="28"/>
        </w:rPr>
      </w:pPr>
    </w:p>
    <w:p w:rsidR="00D3611A" w:rsidRDefault="00D3611A" w:rsidP="00D3611A">
      <w:pPr>
        <w:widowControl/>
        <w:numPr>
          <w:ilvl w:val="0"/>
          <w:numId w:val="132"/>
        </w:numPr>
        <w:autoSpaceDE/>
        <w:autoSpaceDN/>
        <w:adjustRightInd/>
        <w:jc w:val="both"/>
        <w:rPr>
          <w:sz w:val="28"/>
        </w:rPr>
      </w:pPr>
      <w:r>
        <w:rPr>
          <w:sz w:val="28"/>
        </w:rPr>
        <w:t xml:space="preserve">До </w:t>
      </w:r>
      <w:proofErr w:type="spellStart"/>
      <w:r>
        <w:rPr>
          <w:sz w:val="28"/>
        </w:rPr>
        <w:t>апаратів</w:t>
      </w:r>
      <w:proofErr w:type="spellEnd"/>
      <w:r>
        <w:rPr>
          <w:sz w:val="28"/>
        </w:rPr>
        <w:t xml:space="preserve"> </w:t>
      </w:r>
      <w:proofErr w:type="spellStart"/>
      <w:r>
        <w:rPr>
          <w:sz w:val="28"/>
        </w:rPr>
        <w:t>комбінованої</w:t>
      </w:r>
      <w:proofErr w:type="spellEnd"/>
      <w:r>
        <w:rPr>
          <w:sz w:val="28"/>
        </w:rPr>
        <w:t xml:space="preserve"> </w:t>
      </w:r>
      <w:proofErr w:type="spellStart"/>
      <w:r>
        <w:rPr>
          <w:sz w:val="28"/>
        </w:rPr>
        <w:t>дії</w:t>
      </w:r>
      <w:proofErr w:type="spellEnd"/>
      <w:r>
        <w:rPr>
          <w:sz w:val="28"/>
        </w:rPr>
        <w:t xml:space="preserve"> </w:t>
      </w:r>
      <w:proofErr w:type="spellStart"/>
      <w:r>
        <w:rPr>
          <w:sz w:val="28"/>
        </w:rPr>
        <w:t>належить</w:t>
      </w:r>
      <w:proofErr w:type="spellEnd"/>
      <w:r>
        <w:rPr>
          <w:sz w:val="28"/>
        </w:rPr>
        <w:t>:</w:t>
      </w:r>
    </w:p>
    <w:p w:rsidR="00D3611A" w:rsidRDefault="00D3611A" w:rsidP="00D3611A">
      <w:pPr>
        <w:rPr>
          <w:sz w:val="28"/>
        </w:rPr>
      </w:pPr>
      <w:r>
        <w:rPr>
          <w:sz w:val="28"/>
        </w:rPr>
        <w:t xml:space="preserve">а) </w:t>
      </w:r>
      <w:proofErr w:type="spellStart"/>
      <w:r>
        <w:rPr>
          <w:sz w:val="28"/>
        </w:rPr>
        <w:t>апарат</w:t>
      </w:r>
      <w:proofErr w:type="spellEnd"/>
      <w:r>
        <w:rPr>
          <w:sz w:val="28"/>
        </w:rPr>
        <w:t xml:space="preserve"> </w:t>
      </w:r>
      <w:proofErr w:type="spellStart"/>
      <w:r>
        <w:rPr>
          <w:sz w:val="28"/>
        </w:rPr>
        <w:t>Енгля</w:t>
      </w:r>
      <w:proofErr w:type="spellEnd"/>
      <w:r>
        <w:rPr>
          <w:sz w:val="28"/>
        </w:rPr>
        <w:t xml:space="preserve">; </w:t>
      </w:r>
    </w:p>
    <w:p w:rsidR="00D3611A" w:rsidRDefault="00D3611A" w:rsidP="00D3611A">
      <w:pPr>
        <w:rPr>
          <w:sz w:val="28"/>
        </w:rPr>
      </w:pPr>
      <w:r>
        <w:rPr>
          <w:sz w:val="28"/>
        </w:rPr>
        <w:t xml:space="preserve">б) </w:t>
      </w:r>
      <w:proofErr w:type="spellStart"/>
      <w:r>
        <w:rPr>
          <w:sz w:val="28"/>
        </w:rPr>
        <w:t>апарат</w:t>
      </w:r>
      <w:proofErr w:type="spellEnd"/>
      <w:r>
        <w:rPr>
          <w:sz w:val="28"/>
        </w:rPr>
        <w:t xml:space="preserve"> Шварца;</w:t>
      </w:r>
    </w:p>
    <w:p w:rsidR="00D3611A" w:rsidRDefault="00D3611A" w:rsidP="00D3611A">
      <w:pPr>
        <w:rPr>
          <w:sz w:val="28"/>
        </w:rPr>
      </w:pPr>
      <w:r>
        <w:rPr>
          <w:sz w:val="28"/>
        </w:rPr>
        <w:t xml:space="preserve">в) </w:t>
      </w:r>
      <w:proofErr w:type="spellStart"/>
      <w:r>
        <w:rPr>
          <w:sz w:val="28"/>
        </w:rPr>
        <w:t>апарат</w:t>
      </w:r>
      <w:proofErr w:type="spellEnd"/>
      <w:r>
        <w:rPr>
          <w:sz w:val="28"/>
        </w:rPr>
        <w:t xml:space="preserve"> </w:t>
      </w:r>
      <w:proofErr w:type="spellStart"/>
      <w:r>
        <w:rPr>
          <w:sz w:val="28"/>
        </w:rPr>
        <w:t>Коргауза</w:t>
      </w:r>
      <w:proofErr w:type="spellEnd"/>
      <w:r>
        <w:rPr>
          <w:sz w:val="28"/>
        </w:rPr>
        <w:t>;</w:t>
      </w:r>
    </w:p>
    <w:p w:rsidR="00D3611A" w:rsidRDefault="00D3611A" w:rsidP="00D3611A">
      <w:pPr>
        <w:rPr>
          <w:sz w:val="28"/>
        </w:rPr>
      </w:pPr>
      <w:r>
        <w:rPr>
          <w:sz w:val="28"/>
        </w:rPr>
        <w:t xml:space="preserve">г) </w:t>
      </w:r>
      <w:proofErr w:type="spellStart"/>
      <w:r>
        <w:rPr>
          <w:sz w:val="28"/>
        </w:rPr>
        <w:t>апарат</w:t>
      </w:r>
      <w:proofErr w:type="spellEnd"/>
      <w:r>
        <w:rPr>
          <w:sz w:val="28"/>
        </w:rPr>
        <w:t xml:space="preserve"> </w:t>
      </w:r>
      <w:proofErr w:type="spellStart"/>
      <w:r>
        <w:rPr>
          <w:sz w:val="28"/>
        </w:rPr>
        <w:t>Кламта</w:t>
      </w:r>
      <w:proofErr w:type="spellEnd"/>
      <w:r>
        <w:rPr>
          <w:sz w:val="28"/>
        </w:rPr>
        <w:t xml:space="preserve">; </w:t>
      </w:r>
    </w:p>
    <w:p w:rsidR="00D3611A" w:rsidRDefault="00D3611A" w:rsidP="00D3611A">
      <w:pPr>
        <w:rPr>
          <w:sz w:val="28"/>
        </w:rPr>
      </w:pPr>
      <w:r>
        <w:rPr>
          <w:sz w:val="28"/>
        </w:rPr>
        <w:t xml:space="preserve">д) </w:t>
      </w:r>
      <w:proofErr w:type="spellStart"/>
      <w:r>
        <w:rPr>
          <w:sz w:val="28"/>
        </w:rPr>
        <w:t>еджуайз-техніка</w:t>
      </w:r>
      <w:proofErr w:type="spellEnd"/>
      <w:r>
        <w:rPr>
          <w:sz w:val="28"/>
        </w:rPr>
        <w:t xml:space="preserve">. </w:t>
      </w:r>
    </w:p>
    <w:p w:rsidR="00D3611A" w:rsidRDefault="00D3611A" w:rsidP="00D3611A">
      <w:pPr>
        <w:rPr>
          <w:sz w:val="28"/>
        </w:rPr>
      </w:pPr>
    </w:p>
    <w:p w:rsidR="00D3611A" w:rsidRDefault="00D3611A" w:rsidP="00D3611A">
      <w:pPr>
        <w:rPr>
          <w:sz w:val="28"/>
        </w:rPr>
      </w:pPr>
      <w:r>
        <w:rPr>
          <w:sz w:val="28"/>
        </w:rPr>
        <w:t xml:space="preserve">12.Для </w:t>
      </w:r>
      <w:proofErr w:type="spellStart"/>
      <w:r>
        <w:rPr>
          <w:sz w:val="28"/>
        </w:rPr>
        <w:t>лікування</w:t>
      </w:r>
      <w:proofErr w:type="spellEnd"/>
      <w:r>
        <w:rPr>
          <w:sz w:val="28"/>
        </w:rPr>
        <w:t xml:space="preserve"> дистального </w:t>
      </w:r>
      <w:proofErr w:type="spellStart"/>
      <w:r>
        <w:rPr>
          <w:sz w:val="28"/>
        </w:rPr>
        <w:t>зміщення</w:t>
      </w:r>
      <w:proofErr w:type="spellEnd"/>
      <w:r>
        <w:rPr>
          <w:sz w:val="28"/>
        </w:rPr>
        <w:t xml:space="preserve"> </w:t>
      </w:r>
      <w:proofErr w:type="spellStart"/>
      <w:r>
        <w:rPr>
          <w:sz w:val="28"/>
        </w:rPr>
        <w:t>нижньої</w:t>
      </w:r>
      <w:proofErr w:type="spellEnd"/>
      <w:r>
        <w:rPr>
          <w:sz w:val="28"/>
        </w:rPr>
        <w:t xml:space="preserve"> </w:t>
      </w:r>
      <w:proofErr w:type="spellStart"/>
      <w:r>
        <w:rPr>
          <w:sz w:val="28"/>
        </w:rPr>
        <w:t>щелепи</w:t>
      </w:r>
      <w:proofErr w:type="spellEnd"/>
      <w:r>
        <w:rPr>
          <w:sz w:val="28"/>
        </w:rPr>
        <w:t xml:space="preserve"> в </w:t>
      </w:r>
      <w:proofErr w:type="spellStart"/>
      <w:r>
        <w:rPr>
          <w:sz w:val="28"/>
        </w:rPr>
        <w:t>конструкцію</w:t>
      </w:r>
      <w:proofErr w:type="spellEnd"/>
      <w:r>
        <w:rPr>
          <w:sz w:val="28"/>
        </w:rPr>
        <w:t xml:space="preserve"> </w:t>
      </w:r>
      <w:proofErr w:type="spellStart"/>
      <w:r>
        <w:rPr>
          <w:sz w:val="28"/>
        </w:rPr>
        <w:t>апарата</w:t>
      </w:r>
      <w:proofErr w:type="spellEnd"/>
      <w:r>
        <w:rPr>
          <w:sz w:val="28"/>
        </w:rPr>
        <w:t xml:space="preserve"> </w:t>
      </w:r>
      <w:proofErr w:type="spellStart"/>
      <w:r>
        <w:rPr>
          <w:sz w:val="28"/>
        </w:rPr>
        <w:t>необходімо</w:t>
      </w:r>
      <w:proofErr w:type="spellEnd"/>
      <w:r>
        <w:rPr>
          <w:sz w:val="28"/>
        </w:rPr>
        <w:t xml:space="preserve"> ввести:</w:t>
      </w:r>
    </w:p>
    <w:p w:rsidR="00D3611A" w:rsidRDefault="00D3611A" w:rsidP="00D3611A">
      <w:pPr>
        <w:rPr>
          <w:sz w:val="28"/>
        </w:rPr>
      </w:pPr>
      <w:r>
        <w:rPr>
          <w:sz w:val="28"/>
        </w:rPr>
        <w:t xml:space="preserve">а) </w:t>
      </w:r>
      <w:proofErr w:type="spellStart"/>
      <w:r>
        <w:rPr>
          <w:sz w:val="28"/>
        </w:rPr>
        <w:t>похилу</w:t>
      </w:r>
      <w:proofErr w:type="spellEnd"/>
      <w:r>
        <w:rPr>
          <w:sz w:val="28"/>
        </w:rPr>
        <w:t xml:space="preserve"> </w:t>
      </w:r>
      <w:proofErr w:type="spellStart"/>
      <w:r>
        <w:rPr>
          <w:sz w:val="28"/>
        </w:rPr>
        <w:t>площину</w:t>
      </w:r>
      <w:proofErr w:type="spellEnd"/>
      <w:r>
        <w:rPr>
          <w:sz w:val="28"/>
        </w:rPr>
        <w:t>;</w:t>
      </w:r>
    </w:p>
    <w:p w:rsidR="00D3611A" w:rsidRDefault="00D3611A" w:rsidP="00D3611A">
      <w:pPr>
        <w:rPr>
          <w:sz w:val="28"/>
        </w:rPr>
      </w:pPr>
      <w:r>
        <w:rPr>
          <w:sz w:val="28"/>
        </w:rPr>
        <w:t xml:space="preserve">б) </w:t>
      </w:r>
      <w:proofErr w:type="spellStart"/>
      <w:r>
        <w:rPr>
          <w:sz w:val="28"/>
        </w:rPr>
        <w:t>вестибулярну</w:t>
      </w:r>
      <w:proofErr w:type="spellEnd"/>
      <w:r>
        <w:rPr>
          <w:sz w:val="28"/>
        </w:rPr>
        <w:t xml:space="preserve"> дугу;</w:t>
      </w:r>
    </w:p>
    <w:p w:rsidR="00D3611A" w:rsidRDefault="00D3611A" w:rsidP="00D3611A">
      <w:pPr>
        <w:rPr>
          <w:sz w:val="28"/>
        </w:rPr>
      </w:pPr>
      <w:r>
        <w:rPr>
          <w:sz w:val="28"/>
        </w:rPr>
        <w:t xml:space="preserve">в) </w:t>
      </w:r>
      <w:proofErr w:type="spellStart"/>
      <w:r>
        <w:rPr>
          <w:sz w:val="28"/>
        </w:rPr>
        <w:t>гвинт</w:t>
      </w:r>
      <w:proofErr w:type="spellEnd"/>
      <w:r>
        <w:rPr>
          <w:sz w:val="28"/>
        </w:rPr>
        <w:t>;</w:t>
      </w:r>
    </w:p>
    <w:p w:rsidR="00D3611A" w:rsidRDefault="00D3611A" w:rsidP="00D3611A">
      <w:pPr>
        <w:rPr>
          <w:sz w:val="28"/>
        </w:rPr>
      </w:pPr>
      <w:r>
        <w:rPr>
          <w:sz w:val="28"/>
        </w:rPr>
        <w:t xml:space="preserve">г) пружину </w:t>
      </w:r>
      <w:proofErr w:type="spellStart"/>
      <w:r>
        <w:rPr>
          <w:sz w:val="28"/>
        </w:rPr>
        <w:t>Калвеліса</w:t>
      </w:r>
      <w:proofErr w:type="spellEnd"/>
      <w:r>
        <w:rPr>
          <w:sz w:val="28"/>
        </w:rPr>
        <w:t>;</w:t>
      </w:r>
    </w:p>
    <w:p w:rsidR="00D3611A" w:rsidRDefault="00D3611A" w:rsidP="00D3611A">
      <w:pPr>
        <w:rPr>
          <w:sz w:val="28"/>
        </w:rPr>
      </w:pPr>
      <w:r>
        <w:rPr>
          <w:sz w:val="28"/>
        </w:rPr>
        <w:t xml:space="preserve">д) </w:t>
      </w:r>
      <w:proofErr w:type="spellStart"/>
      <w:r>
        <w:rPr>
          <w:sz w:val="28"/>
        </w:rPr>
        <w:t>вірної</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немає</w:t>
      </w:r>
      <w:proofErr w:type="spellEnd"/>
      <w:r>
        <w:rPr>
          <w:sz w:val="28"/>
        </w:rPr>
        <w:t>.</w:t>
      </w:r>
    </w:p>
    <w:p w:rsidR="00D3611A" w:rsidRDefault="00D3611A" w:rsidP="00D3611A">
      <w:pPr>
        <w:rPr>
          <w:sz w:val="28"/>
        </w:rPr>
      </w:pPr>
    </w:p>
    <w:p w:rsidR="00D3611A" w:rsidRDefault="00D3611A" w:rsidP="00D3611A">
      <w:pPr>
        <w:pStyle w:val="33"/>
      </w:pPr>
      <w:r>
        <w:t xml:space="preserve">13.Для </w:t>
      </w:r>
      <w:proofErr w:type="spellStart"/>
      <w:r>
        <w:t>усунення</w:t>
      </w:r>
      <w:proofErr w:type="spellEnd"/>
      <w:r>
        <w:t xml:space="preserve"> </w:t>
      </w:r>
      <w:proofErr w:type="spellStart"/>
      <w:r>
        <w:t>протрузії</w:t>
      </w:r>
      <w:proofErr w:type="spellEnd"/>
      <w:r>
        <w:t xml:space="preserve"> </w:t>
      </w:r>
      <w:proofErr w:type="spellStart"/>
      <w:r>
        <w:t>фронтальної</w:t>
      </w:r>
      <w:proofErr w:type="spellEnd"/>
      <w:r>
        <w:t xml:space="preserve"> </w:t>
      </w:r>
      <w:proofErr w:type="spellStart"/>
      <w:r>
        <w:t>групи</w:t>
      </w:r>
      <w:proofErr w:type="spellEnd"/>
      <w:r>
        <w:t xml:space="preserve"> </w:t>
      </w:r>
      <w:proofErr w:type="spellStart"/>
      <w:r>
        <w:t>зубів</w:t>
      </w:r>
      <w:proofErr w:type="spellEnd"/>
      <w:r>
        <w:t xml:space="preserve"> в </w:t>
      </w:r>
      <w:proofErr w:type="spellStart"/>
      <w:r>
        <w:t>конструкцію</w:t>
      </w:r>
      <w:proofErr w:type="spellEnd"/>
      <w:r>
        <w:t xml:space="preserve"> </w:t>
      </w:r>
      <w:proofErr w:type="spellStart"/>
      <w:r>
        <w:t>апарата</w:t>
      </w:r>
      <w:proofErr w:type="spellEnd"/>
      <w:r>
        <w:t xml:space="preserve"> </w:t>
      </w:r>
      <w:proofErr w:type="spellStart"/>
      <w:r>
        <w:t>необхідно</w:t>
      </w:r>
      <w:proofErr w:type="spellEnd"/>
      <w:r>
        <w:t xml:space="preserve"> ввести:</w:t>
      </w:r>
    </w:p>
    <w:p w:rsidR="00D3611A" w:rsidRDefault="00D3611A" w:rsidP="00D3611A">
      <w:pPr>
        <w:rPr>
          <w:sz w:val="28"/>
        </w:rPr>
      </w:pPr>
      <w:r>
        <w:rPr>
          <w:sz w:val="28"/>
        </w:rPr>
        <w:t xml:space="preserve">а) </w:t>
      </w:r>
      <w:proofErr w:type="spellStart"/>
      <w:r>
        <w:rPr>
          <w:sz w:val="28"/>
        </w:rPr>
        <w:t>вестибулярну</w:t>
      </w:r>
      <w:proofErr w:type="spellEnd"/>
      <w:r>
        <w:rPr>
          <w:sz w:val="28"/>
        </w:rPr>
        <w:t xml:space="preserve"> дугу;</w:t>
      </w:r>
    </w:p>
    <w:p w:rsidR="00D3611A" w:rsidRDefault="00D3611A" w:rsidP="00D3611A">
      <w:pPr>
        <w:rPr>
          <w:sz w:val="28"/>
        </w:rPr>
      </w:pPr>
      <w:r>
        <w:rPr>
          <w:sz w:val="28"/>
        </w:rPr>
        <w:t xml:space="preserve">б) </w:t>
      </w:r>
      <w:proofErr w:type="spellStart"/>
      <w:r>
        <w:rPr>
          <w:sz w:val="28"/>
        </w:rPr>
        <w:t>похилу</w:t>
      </w:r>
      <w:proofErr w:type="spellEnd"/>
      <w:r>
        <w:rPr>
          <w:sz w:val="28"/>
        </w:rPr>
        <w:t xml:space="preserve"> </w:t>
      </w:r>
      <w:proofErr w:type="spellStart"/>
      <w:r>
        <w:rPr>
          <w:sz w:val="28"/>
        </w:rPr>
        <w:t>площину</w:t>
      </w:r>
      <w:proofErr w:type="spellEnd"/>
      <w:r>
        <w:rPr>
          <w:sz w:val="28"/>
        </w:rPr>
        <w:t>;</w:t>
      </w:r>
    </w:p>
    <w:p w:rsidR="00D3611A" w:rsidRDefault="00D3611A" w:rsidP="00D3611A">
      <w:pPr>
        <w:rPr>
          <w:sz w:val="28"/>
        </w:rPr>
      </w:pPr>
      <w:r>
        <w:rPr>
          <w:sz w:val="28"/>
        </w:rPr>
        <w:t xml:space="preserve">в) </w:t>
      </w:r>
      <w:proofErr w:type="spellStart"/>
      <w:r>
        <w:rPr>
          <w:sz w:val="28"/>
        </w:rPr>
        <w:t>гвинт</w:t>
      </w:r>
      <w:proofErr w:type="spellEnd"/>
      <w:r>
        <w:rPr>
          <w:sz w:val="28"/>
        </w:rPr>
        <w:t>;</w:t>
      </w:r>
    </w:p>
    <w:p w:rsidR="00D3611A" w:rsidRDefault="00D3611A" w:rsidP="00D3611A">
      <w:pPr>
        <w:rPr>
          <w:sz w:val="28"/>
        </w:rPr>
      </w:pPr>
      <w:r>
        <w:rPr>
          <w:sz w:val="28"/>
        </w:rPr>
        <w:t xml:space="preserve">г) пружину </w:t>
      </w:r>
      <w:proofErr w:type="spellStart"/>
      <w:r>
        <w:rPr>
          <w:sz w:val="28"/>
        </w:rPr>
        <w:t>Калвеліса</w:t>
      </w:r>
      <w:proofErr w:type="spellEnd"/>
      <w:r>
        <w:rPr>
          <w:sz w:val="28"/>
        </w:rPr>
        <w:t>;</w:t>
      </w:r>
    </w:p>
    <w:p w:rsidR="00D3611A" w:rsidRDefault="00D3611A" w:rsidP="00D3611A">
      <w:pPr>
        <w:rPr>
          <w:sz w:val="28"/>
        </w:rPr>
      </w:pPr>
      <w:r>
        <w:rPr>
          <w:sz w:val="28"/>
        </w:rPr>
        <w:t xml:space="preserve">д) </w:t>
      </w:r>
      <w:proofErr w:type="spellStart"/>
      <w:r>
        <w:rPr>
          <w:sz w:val="28"/>
        </w:rPr>
        <w:t>вірної</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немає</w:t>
      </w:r>
      <w:proofErr w:type="spellEnd"/>
      <w:r>
        <w:rPr>
          <w:sz w:val="28"/>
        </w:rPr>
        <w:t>.</w:t>
      </w:r>
    </w:p>
    <w:p w:rsidR="00D3611A" w:rsidRDefault="00D3611A" w:rsidP="00D3611A">
      <w:pPr>
        <w:rPr>
          <w:sz w:val="28"/>
        </w:rPr>
      </w:pPr>
    </w:p>
    <w:p w:rsidR="00D3611A" w:rsidRDefault="00D3611A" w:rsidP="00D3611A">
      <w:pPr>
        <w:pStyle w:val="33"/>
      </w:pPr>
      <w:r>
        <w:rPr>
          <w:sz w:val="28"/>
        </w:rPr>
        <w:t xml:space="preserve">14.Для </w:t>
      </w:r>
      <w:proofErr w:type="spellStart"/>
      <w:r>
        <w:rPr>
          <w:sz w:val="28"/>
        </w:rPr>
        <w:t>усунення</w:t>
      </w:r>
      <w:proofErr w:type="spellEnd"/>
      <w:r>
        <w:rPr>
          <w:sz w:val="28"/>
        </w:rPr>
        <w:t xml:space="preserve"> </w:t>
      </w:r>
      <w:proofErr w:type="spellStart"/>
      <w:r>
        <w:rPr>
          <w:sz w:val="28"/>
        </w:rPr>
        <w:t>шкідливої</w:t>
      </w:r>
      <w:proofErr w:type="spellEnd"/>
      <w:r>
        <w:rPr>
          <w:sz w:val="28"/>
        </w:rPr>
        <w:t xml:space="preserve"> </w:t>
      </w:r>
      <w:proofErr w:type="spellStart"/>
      <w:r>
        <w:rPr>
          <w:sz w:val="28"/>
        </w:rPr>
        <w:t>звички</w:t>
      </w:r>
      <w:proofErr w:type="spellEnd"/>
      <w:r>
        <w:rPr>
          <w:sz w:val="28"/>
        </w:rPr>
        <w:t xml:space="preserve"> </w:t>
      </w:r>
      <w:proofErr w:type="spellStart"/>
      <w:r>
        <w:rPr>
          <w:sz w:val="28"/>
        </w:rPr>
        <w:t>інфантильного</w:t>
      </w:r>
      <w:proofErr w:type="spellEnd"/>
      <w:r>
        <w:rPr>
          <w:sz w:val="28"/>
        </w:rPr>
        <w:t xml:space="preserve"> типу </w:t>
      </w:r>
      <w:proofErr w:type="spellStart"/>
      <w:r>
        <w:rPr>
          <w:sz w:val="28"/>
        </w:rPr>
        <w:t>ковтання</w:t>
      </w:r>
      <w:proofErr w:type="spellEnd"/>
      <w:r>
        <w:rPr>
          <w:sz w:val="28"/>
        </w:rPr>
        <w:t xml:space="preserve"> </w:t>
      </w:r>
      <w:r>
        <w:t xml:space="preserve">в </w:t>
      </w:r>
      <w:proofErr w:type="spellStart"/>
      <w:r>
        <w:t>конструкцію</w:t>
      </w:r>
      <w:proofErr w:type="spellEnd"/>
      <w:r>
        <w:t xml:space="preserve"> </w:t>
      </w:r>
      <w:proofErr w:type="spellStart"/>
      <w:r>
        <w:t>апарата</w:t>
      </w:r>
      <w:proofErr w:type="spellEnd"/>
      <w:r>
        <w:t xml:space="preserve"> </w:t>
      </w:r>
      <w:proofErr w:type="spellStart"/>
      <w:r>
        <w:t>необхідно</w:t>
      </w:r>
      <w:proofErr w:type="spellEnd"/>
      <w:r>
        <w:t xml:space="preserve"> ввести:</w:t>
      </w:r>
    </w:p>
    <w:p w:rsidR="00D3611A" w:rsidRDefault="00D3611A" w:rsidP="00D3611A">
      <w:pPr>
        <w:rPr>
          <w:sz w:val="28"/>
        </w:rPr>
      </w:pPr>
      <w:r>
        <w:rPr>
          <w:sz w:val="28"/>
        </w:rPr>
        <w:t xml:space="preserve">а) </w:t>
      </w:r>
      <w:proofErr w:type="spellStart"/>
      <w:r>
        <w:rPr>
          <w:sz w:val="28"/>
        </w:rPr>
        <w:t>петлі</w:t>
      </w:r>
      <w:proofErr w:type="spellEnd"/>
      <w:r>
        <w:rPr>
          <w:sz w:val="28"/>
        </w:rPr>
        <w:t xml:space="preserve"> Рудольфа;</w:t>
      </w:r>
    </w:p>
    <w:p w:rsidR="00D3611A" w:rsidRDefault="00D3611A" w:rsidP="00D3611A">
      <w:pPr>
        <w:rPr>
          <w:sz w:val="28"/>
        </w:rPr>
      </w:pPr>
      <w:r>
        <w:rPr>
          <w:sz w:val="28"/>
        </w:rPr>
        <w:t xml:space="preserve">б) </w:t>
      </w:r>
      <w:proofErr w:type="spellStart"/>
      <w:r>
        <w:rPr>
          <w:sz w:val="28"/>
        </w:rPr>
        <w:t>похилу</w:t>
      </w:r>
      <w:proofErr w:type="spellEnd"/>
      <w:r>
        <w:rPr>
          <w:sz w:val="28"/>
        </w:rPr>
        <w:t xml:space="preserve"> </w:t>
      </w:r>
      <w:proofErr w:type="spellStart"/>
      <w:r>
        <w:rPr>
          <w:sz w:val="28"/>
        </w:rPr>
        <w:t>площину</w:t>
      </w:r>
      <w:proofErr w:type="spellEnd"/>
      <w:r>
        <w:rPr>
          <w:sz w:val="28"/>
        </w:rPr>
        <w:t>;</w:t>
      </w:r>
    </w:p>
    <w:p w:rsidR="00D3611A" w:rsidRDefault="00D3611A" w:rsidP="00D3611A">
      <w:pPr>
        <w:rPr>
          <w:sz w:val="28"/>
        </w:rPr>
      </w:pPr>
      <w:r>
        <w:rPr>
          <w:sz w:val="28"/>
        </w:rPr>
        <w:t xml:space="preserve">в) </w:t>
      </w:r>
      <w:proofErr w:type="spellStart"/>
      <w:r>
        <w:rPr>
          <w:sz w:val="28"/>
        </w:rPr>
        <w:t>гвинт</w:t>
      </w:r>
      <w:proofErr w:type="spellEnd"/>
      <w:r>
        <w:rPr>
          <w:sz w:val="28"/>
        </w:rPr>
        <w:t>;</w:t>
      </w:r>
    </w:p>
    <w:p w:rsidR="00D3611A" w:rsidRDefault="00D3611A" w:rsidP="00D3611A">
      <w:pPr>
        <w:rPr>
          <w:sz w:val="28"/>
        </w:rPr>
      </w:pPr>
      <w:r>
        <w:rPr>
          <w:sz w:val="28"/>
        </w:rPr>
        <w:t xml:space="preserve">г) пружину </w:t>
      </w:r>
      <w:proofErr w:type="spellStart"/>
      <w:r>
        <w:rPr>
          <w:sz w:val="28"/>
        </w:rPr>
        <w:t>Калвеліса</w:t>
      </w:r>
      <w:proofErr w:type="spellEnd"/>
      <w:r>
        <w:rPr>
          <w:sz w:val="28"/>
        </w:rPr>
        <w:t>;</w:t>
      </w:r>
    </w:p>
    <w:p w:rsidR="00D3611A" w:rsidRDefault="00D3611A" w:rsidP="00D3611A">
      <w:pPr>
        <w:rPr>
          <w:sz w:val="28"/>
        </w:rPr>
      </w:pPr>
      <w:r>
        <w:rPr>
          <w:sz w:val="28"/>
        </w:rPr>
        <w:t xml:space="preserve">д) </w:t>
      </w:r>
      <w:proofErr w:type="spellStart"/>
      <w:r>
        <w:rPr>
          <w:sz w:val="28"/>
        </w:rPr>
        <w:t>вірної</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немає</w:t>
      </w:r>
      <w:proofErr w:type="spellEnd"/>
      <w:r>
        <w:rPr>
          <w:sz w:val="28"/>
        </w:rPr>
        <w:t>.</w:t>
      </w:r>
    </w:p>
    <w:p w:rsidR="00D3611A" w:rsidRDefault="00D3611A" w:rsidP="00D3611A">
      <w:pPr>
        <w:rPr>
          <w:sz w:val="28"/>
        </w:rPr>
      </w:pPr>
    </w:p>
    <w:p w:rsidR="00D3611A" w:rsidRDefault="00D3611A" w:rsidP="00D3611A">
      <w:pPr>
        <w:pStyle w:val="33"/>
      </w:pPr>
      <w:r>
        <w:rPr>
          <w:sz w:val="28"/>
        </w:rPr>
        <w:t>15.</w:t>
      </w:r>
      <w:proofErr w:type="gramStart"/>
      <w:r>
        <w:rPr>
          <w:sz w:val="28"/>
        </w:rPr>
        <w:t xml:space="preserve">Для  </w:t>
      </w:r>
      <w:proofErr w:type="spellStart"/>
      <w:r>
        <w:rPr>
          <w:sz w:val="28"/>
        </w:rPr>
        <w:t>усунення</w:t>
      </w:r>
      <w:proofErr w:type="spellEnd"/>
      <w:proofErr w:type="gramEnd"/>
      <w:r>
        <w:rPr>
          <w:sz w:val="28"/>
        </w:rPr>
        <w:t xml:space="preserve"> </w:t>
      </w:r>
      <w:proofErr w:type="spellStart"/>
      <w:r>
        <w:rPr>
          <w:sz w:val="28"/>
        </w:rPr>
        <w:t>звуження</w:t>
      </w:r>
      <w:proofErr w:type="spellEnd"/>
      <w:r>
        <w:rPr>
          <w:sz w:val="28"/>
        </w:rPr>
        <w:t xml:space="preserve"> </w:t>
      </w:r>
      <w:proofErr w:type="spellStart"/>
      <w:r>
        <w:rPr>
          <w:sz w:val="28"/>
        </w:rPr>
        <w:t>верхньої</w:t>
      </w:r>
      <w:proofErr w:type="spellEnd"/>
      <w:r>
        <w:rPr>
          <w:sz w:val="28"/>
        </w:rPr>
        <w:t xml:space="preserve"> </w:t>
      </w:r>
      <w:proofErr w:type="spellStart"/>
      <w:r>
        <w:rPr>
          <w:sz w:val="28"/>
        </w:rPr>
        <w:t>щелепи</w:t>
      </w:r>
      <w:proofErr w:type="spellEnd"/>
      <w:r>
        <w:rPr>
          <w:sz w:val="28"/>
        </w:rPr>
        <w:t xml:space="preserve"> у </w:t>
      </w:r>
      <w:proofErr w:type="spellStart"/>
      <w:r>
        <w:rPr>
          <w:sz w:val="28"/>
        </w:rPr>
        <w:t>фронтальній</w:t>
      </w:r>
      <w:proofErr w:type="spellEnd"/>
      <w:r>
        <w:rPr>
          <w:sz w:val="28"/>
        </w:rPr>
        <w:t xml:space="preserve"> </w:t>
      </w:r>
      <w:proofErr w:type="spellStart"/>
      <w:r>
        <w:rPr>
          <w:sz w:val="28"/>
        </w:rPr>
        <w:t>ділянці</w:t>
      </w:r>
      <w:proofErr w:type="spellEnd"/>
      <w:r>
        <w:rPr>
          <w:sz w:val="28"/>
        </w:rPr>
        <w:t xml:space="preserve"> </w:t>
      </w:r>
      <w:r>
        <w:t xml:space="preserve">в </w:t>
      </w:r>
      <w:proofErr w:type="spellStart"/>
      <w:r>
        <w:t>конструкцію</w:t>
      </w:r>
      <w:proofErr w:type="spellEnd"/>
      <w:r>
        <w:t xml:space="preserve"> </w:t>
      </w:r>
      <w:proofErr w:type="spellStart"/>
      <w:r>
        <w:t>апарата</w:t>
      </w:r>
      <w:proofErr w:type="spellEnd"/>
      <w:r>
        <w:t xml:space="preserve"> </w:t>
      </w:r>
      <w:proofErr w:type="spellStart"/>
      <w:r>
        <w:t>необхідно</w:t>
      </w:r>
      <w:proofErr w:type="spellEnd"/>
      <w:r>
        <w:t xml:space="preserve"> ввести:</w:t>
      </w:r>
    </w:p>
    <w:p w:rsidR="00D3611A" w:rsidRDefault="00D3611A" w:rsidP="00D3611A">
      <w:pPr>
        <w:rPr>
          <w:sz w:val="28"/>
        </w:rPr>
      </w:pPr>
      <w:r>
        <w:rPr>
          <w:sz w:val="28"/>
        </w:rPr>
        <w:t xml:space="preserve">а) </w:t>
      </w:r>
      <w:proofErr w:type="spellStart"/>
      <w:r>
        <w:rPr>
          <w:sz w:val="28"/>
        </w:rPr>
        <w:t>віялоподібний</w:t>
      </w:r>
      <w:proofErr w:type="spellEnd"/>
      <w:r>
        <w:rPr>
          <w:sz w:val="28"/>
        </w:rPr>
        <w:t xml:space="preserve"> </w:t>
      </w:r>
      <w:proofErr w:type="spellStart"/>
      <w:r>
        <w:rPr>
          <w:sz w:val="28"/>
        </w:rPr>
        <w:t>симетричний</w:t>
      </w:r>
      <w:proofErr w:type="spellEnd"/>
      <w:r>
        <w:rPr>
          <w:sz w:val="28"/>
        </w:rPr>
        <w:t xml:space="preserve"> </w:t>
      </w:r>
      <w:proofErr w:type="spellStart"/>
      <w:r>
        <w:rPr>
          <w:sz w:val="28"/>
        </w:rPr>
        <w:t>гвинт</w:t>
      </w:r>
      <w:proofErr w:type="spellEnd"/>
      <w:r>
        <w:rPr>
          <w:sz w:val="28"/>
        </w:rPr>
        <w:t>;</w:t>
      </w:r>
    </w:p>
    <w:p w:rsidR="00D3611A" w:rsidRDefault="00D3611A" w:rsidP="00D3611A">
      <w:pPr>
        <w:rPr>
          <w:sz w:val="28"/>
        </w:rPr>
      </w:pPr>
      <w:r>
        <w:rPr>
          <w:sz w:val="28"/>
        </w:rPr>
        <w:t xml:space="preserve">б) </w:t>
      </w:r>
      <w:proofErr w:type="spellStart"/>
      <w:r>
        <w:rPr>
          <w:sz w:val="28"/>
        </w:rPr>
        <w:t>гвинт</w:t>
      </w:r>
      <w:proofErr w:type="spellEnd"/>
      <w:r>
        <w:rPr>
          <w:sz w:val="28"/>
        </w:rPr>
        <w:t xml:space="preserve"> з </w:t>
      </w:r>
      <w:proofErr w:type="spellStart"/>
      <w:r>
        <w:rPr>
          <w:sz w:val="28"/>
        </w:rPr>
        <w:t>однією</w:t>
      </w:r>
      <w:proofErr w:type="spellEnd"/>
      <w:r>
        <w:rPr>
          <w:sz w:val="28"/>
        </w:rPr>
        <w:t xml:space="preserve"> </w:t>
      </w:r>
      <w:proofErr w:type="spellStart"/>
      <w:r>
        <w:rPr>
          <w:sz w:val="28"/>
        </w:rPr>
        <w:t>направляючою</w:t>
      </w:r>
      <w:proofErr w:type="spellEnd"/>
      <w:r>
        <w:rPr>
          <w:sz w:val="28"/>
        </w:rPr>
        <w:t>;</w:t>
      </w:r>
    </w:p>
    <w:p w:rsidR="00D3611A" w:rsidRDefault="00D3611A" w:rsidP="00D3611A">
      <w:pPr>
        <w:rPr>
          <w:sz w:val="28"/>
        </w:rPr>
      </w:pPr>
      <w:r>
        <w:rPr>
          <w:sz w:val="28"/>
        </w:rPr>
        <w:t xml:space="preserve">в) </w:t>
      </w:r>
      <w:proofErr w:type="spellStart"/>
      <w:r>
        <w:rPr>
          <w:sz w:val="28"/>
        </w:rPr>
        <w:t>вестибулярну</w:t>
      </w:r>
      <w:proofErr w:type="spellEnd"/>
      <w:r>
        <w:rPr>
          <w:sz w:val="28"/>
        </w:rPr>
        <w:t xml:space="preserve"> дугу;</w:t>
      </w:r>
    </w:p>
    <w:p w:rsidR="00D3611A" w:rsidRDefault="00D3611A" w:rsidP="00D3611A">
      <w:pPr>
        <w:rPr>
          <w:sz w:val="28"/>
        </w:rPr>
      </w:pPr>
      <w:r>
        <w:rPr>
          <w:sz w:val="28"/>
        </w:rPr>
        <w:t xml:space="preserve">г) </w:t>
      </w:r>
      <w:proofErr w:type="spellStart"/>
      <w:r>
        <w:rPr>
          <w:sz w:val="28"/>
        </w:rPr>
        <w:t>оральну</w:t>
      </w:r>
      <w:proofErr w:type="spellEnd"/>
      <w:r>
        <w:rPr>
          <w:sz w:val="28"/>
        </w:rPr>
        <w:t xml:space="preserve"> дугу;</w:t>
      </w:r>
    </w:p>
    <w:p w:rsidR="00D3611A" w:rsidRDefault="00D3611A" w:rsidP="00D3611A">
      <w:pPr>
        <w:rPr>
          <w:sz w:val="28"/>
        </w:rPr>
      </w:pPr>
      <w:r>
        <w:rPr>
          <w:sz w:val="28"/>
        </w:rPr>
        <w:t xml:space="preserve">д) </w:t>
      </w:r>
      <w:proofErr w:type="spellStart"/>
      <w:r>
        <w:rPr>
          <w:sz w:val="28"/>
        </w:rPr>
        <w:t>вірної</w:t>
      </w:r>
      <w:proofErr w:type="spellEnd"/>
      <w:r>
        <w:rPr>
          <w:sz w:val="28"/>
        </w:rPr>
        <w:t xml:space="preserve"> </w:t>
      </w:r>
      <w:proofErr w:type="spellStart"/>
      <w:r>
        <w:rPr>
          <w:sz w:val="28"/>
        </w:rPr>
        <w:t>відповіді</w:t>
      </w:r>
      <w:proofErr w:type="spellEnd"/>
      <w:r>
        <w:rPr>
          <w:sz w:val="28"/>
        </w:rPr>
        <w:t xml:space="preserve"> </w:t>
      </w:r>
      <w:proofErr w:type="spellStart"/>
      <w:r>
        <w:rPr>
          <w:sz w:val="28"/>
        </w:rPr>
        <w:t>немає</w:t>
      </w:r>
      <w:proofErr w:type="spellEnd"/>
      <w:r>
        <w:rPr>
          <w:sz w:val="28"/>
        </w:rPr>
        <w:t>.</w:t>
      </w:r>
    </w:p>
    <w:p w:rsidR="00D3611A" w:rsidRPr="00566737" w:rsidRDefault="00D3611A" w:rsidP="00D3611A">
      <w:pPr>
        <w:rPr>
          <w:b/>
          <w:noProof/>
          <w:sz w:val="32"/>
          <w:lang w:val="uk-UA"/>
        </w:rPr>
      </w:pPr>
    </w:p>
    <w:p w:rsidR="00D3611A" w:rsidRPr="00566737" w:rsidRDefault="00D3611A" w:rsidP="00D3611A">
      <w:pPr>
        <w:jc w:val="center"/>
        <w:rPr>
          <w:b/>
          <w:noProof/>
          <w:sz w:val="28"/>
        </w:rPr>
      </w:pPr>
      <w:r w:rsidRPr="00566737">
        <w:rPr>
          <w:b/>
          <w:noProof/>
          <w:sz w:val="28"/>
        </w:rPr>
        <w:lastRenderedPageBreak/>
        <w:t>Ситуаційні задачі.</w:t>
      </w:r>
    </w:p>
    <w:p w:rsidR="00D3611A" w:rsidRDefault="00D3611A" w:rsidP="00D3611A">
      <w:pPr>
        <w:pStyle w:val="33"/>
        <w:ind w:left="360"/>
        <w:rPr>
          <w:b/>
        </w:rPr>
      </w:pPr>
      <w:r>
        <w:rPr>
          <w:b/>
        </w:rPr>
        <w:t xml:space="preserve">Задача№1.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7 </w:t>
      </w:r>
      <w:proofErr w:type="spellStart"/>
      <w:r>
        <w:t>років</w:t>
      </w:r>
      <w:proofErr w:type="spellEnd"/>
      <w:r>
        <w:t xml:space="preserve">, з метою </w:t>
      </w:r>
      <w:proofErr w:type="spellStart"/>
      <w:r>
        <w:t>профілактичного</w:t>
      </w:r>
      <w:proofErr w:type="spellEnd"/>
      <w:r>
        <w:t xml:space="preserve"> </w:t>
      </w:r>
      <w:proofErr w:type="spellStart"/>
      <w:r>
        <w:t>огляду</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виявлено</w:t>
      </w:r>
      <w:proofErr w:type="spellEnd"/>
      <w:r>
        <w:t xml:space="preserve">: </w:t>
      </w:r>
      <w:proofErr w:type="spellStart"/>
      <w:r>
        <w:t>зменшена</w:t>
      </w:r>
      <w:proofErr w:type="spellEnd"/>
      <w:r>
        <w:t xml:space="preserve"> </w:t>
      </w:r>
      <w:proofErr w:type="spellStart"/>
      <w:r>
        <w:t>нижня</w:t>
      </w:r>
      <w:proofErr w:type="spellEnd"/>
      <w:r>
        <w:t xml:space="preserve"> </w:t>
      </w:r>
      <w:proofErr w:type="spellStart"/>
      <w:r>
        <w:t>третина</w:t>
      </w:r>
      <w:proofErr w:type="spellEnd"/>
      <w:r>
        <w:t xml:space="preserve"> </w:t>
      </w:r>
      <w:proofErr w:type="spellStart"/>
      <w:r>
        <w:t>обличчя</w:t>
      </w:r>
      <w:proofErr w:type="spellEnd"/>
      <w:r>
        <w:t xml:space="preserve">, </w:t>
      </w:r>
      <w:proofErr w:type="spellStart"/>
      <w:r>
        <w:t>згладжені</w:t>
      </w:r>
      <w:proofErr w:type="spellEnd"/>
      <w:r>
        <w:t xml:space="preserve"> </w:t>
      </w:r>
      <w:proofErr w:type="spellStart"/>
      <w:r>
        <w:t>носо-губні</w:t>
      </w:r>
      <w:proofErr w:type="spellEnd"/>
      <w:r>
        <w:t xml:space="preserve"> складки, губи не </w:t>
      </w:r>
      <w:proofErr w:type="spellStart"/>
      <w:r>
        <w:t>стуляються</w:t>
      </w:r>
      <w:proofErr w:type="spellEnd"/>
      <w:r>
        <w:t xml:space="preserve">, </w:t>
      </w:r>
      <w:proofErr w:type="spellStart"/>
      <w:r>
        <w:t>нижня</w:t>
      </w:r>
      <w:proofErr w:type="spellEnd"/>
      <w:r>
        <w:t xml:space="preserve"> губа </w:t>
      </w:r>
      <w:proofErr w:type="spellStart"/>
      <w:r>
        <w:t>розташована</w:t>
      </w:r>
      <w:proofErr w:type="spellEnd"/>
      <w:r>
        <w:t xml:space="preserve"> </w:t>
      </w:r>
      <w:proofErr w:type="spellStart"/>
      <w:r>
        <w:t>під</w:t>
      </w:r>
      <w:proofErr w:type="spellEnd"/>
      <w:r>
        <w:t xml:space="preserve"> </w:t>
      </w:r>
      <w:proofErr w:type="spellStart"/>
      <w:r>
        <w:t>верхніми</w:t>
      </w:r>
      <w:proofErr w:type="spellEnd"/>
      <w:r>
        <w:t xml:space="preserve"> </w:t>
      </w:r>
      <w:proofErr w:type="spellStart"/>
      <w:r>
        <w:t>різцями</w:t>
      </w:r>
      <w:proofErr w:type="spellEnd"/>
      <w:r>
        <w:t xml:space="preserve">, </w:t>
      </w:r>
      <w:proofErr w:type="spellStart"/>
      <w:r>
        <w:t>підборіддя</w:t>
      </w:r>
      <w:proofErr w:type="spellEnd"/>
      <w:r>
        <w:t xml:space="preserve"> </w:t>
      </w:r>
      <w:proofErr w:type="spellStart"/>
      <w:r>
        <w:t>скошене</w:t>
      </w:r>
      <w:proofErr w:type="spellEnd"/>
      <w:r>
        <w:t xml:space="preserve"> назад.  </w:t>
      </w:r>
      <w:proofErr w:type="spellStart"/>
      <w:r>
        <w:t>Співвідношення</w:t>
      </w:r>
      <w:proofErr w:type="spellEnd"/>
      <w:r>
        <w:t xml:space="preserve"> на перших </w:t>
      </w:r>
      <w:proofErr w:type="spellStart"/>
      <w:r>
        <w:t>постійних</w:t>
      </w:r>
      <w:proofErr w:type="spellEnd"/>
      <w:r>
        <w:t xml:space="preserve"> молярах за другим </w:t>
      </w:r>
      <w:proofErr w:type="spellStart"/>
      <w:r>
        <w:t>класом</w:t>
      </w:r>
      <w:proofErr w:type="spellEnd"/>
      <w:r>
        <w:t xml:space="preserve"> </w:t>
      </w:r>
      <w:proofErr w:type="spellStart"/>
      <w:r>
        <w:t>Енгля</w:t>
      </w:r>
      <w:proofErr w:type="spellEnd"/>
      <w:r>
        <w:t xml:space="preserve">.  </w:t>
      </w:r>
      <w:proofErr w:type="spellStart"/>
      <w:r>
        <w:t>Визначається</w:t>
      </w:r>
      <w:proofErr w:type="spellEnd"/>
      <w:r>
        <w:t xml:space="preserve"> </w:t>
      </w:r>
      <w:proofErr w:type="spellStart"/>
      <w:r>
        <w:t>сагітальна</w:t>
      </w:r>
      <w:proofErr w:type="spellEnd"/>
      <w:r>
        <w:t xml:space="preserve"> </w:t>
      </w:r>
      <w:proofErr w:type="spellStart"/>
      <w:r>
        <w:t>щілина</w:t>
      </w:r>
      <w:proofErr w:type="spellEnd"/>
      <w:r>
        <w:t xml:space="preserve"> 5мм, </w:t>
      </w:r>
      <w:proofErr w:type="spellStart"/>
      <w:r>
        <w:t>віялоподібне</w:t>
      </w:r>
      <w:proofErr w:type="spellEnd"/>
      <w:r>
        <w:t xml:space="preserve"> </w:t>
      </w:r>
      <w:proofErr w:type="spellStart"/>
      <w:r>
        <w:t>розташування</w:t>
      </w:r>
      <w:proofErr w:type="spellEnd"/>
      <w:r>
        <w:t xml:space="preserve"> </w:t>
      </w:r>
      <w:proofErr w:type="spellStart"/>
      <w:r>
        <w:t>фронтальних</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w:t>
      </w:r>
      <w:proofErr w:type="spellStart"/>
      <w:r>
        <w:t>Глибина</w:t>
      </w:r>
      <w:proofErr w:type="spellEnd"/>
      <w:r>
        <w:t xml:space="preserve"> </w:t>
      </w:r>
      <w:proofErr w:type="spellStart"/>
      <w:r>
        <w:t>різцевого</w:t>
      </w:r>
      <w:proofErr w:type="spellEnd"/>
      <w:r>
        <w:t xml:space="preserve"> </w:t>
      </w:r>
      <w:proofErr w:type="spellStart"/>
      <w:r>
        <w:t>перекриття</w:t>
      </w:r>
      <w:proofErr w:type="spellEnd"/>
      <w:r>
        <w:t xml:space="preserve"> становить 2/3 </w:t>
      </w:r>
      <w:proofErr w:type="spellStart"/>
      <w:r>
        <w:t>висоти</w:t>
      </w:r>
      <w:proofErr w:type="spellEnd"/>
      <w:r>
        <w:t xml:space="preserve"> коронок </w:t>
      </w:r>
      <w:proofErr w:type="spellStart"/>
      <w:r>
        <w:t>нижніх</w:t>
      </w:r>
      <w:proofErr w:type="spellEnd"/>
      <w:r>
        <w:t xml:space="preserve"> </w:t>
      </w:r>
      <w:proofErr w:type="spellStart"/>
      <w:r>
        <w:t>різців</w:t>
      </w:r>
      <w:proofErr w:type="spellEnd"/>
      <w:r>
        <w:t xml:space="preserve">.  </w:t>
      </w:r>
      <w:proofErr w:type="spellStart"/>
      <w:r>
        <w:t>Вуздечки</w:t>
      </w:r>
      <w:proofErr w:type="spellEnd"/>
      <w:r>
        <w:t xml:space="preserve"> </w:t>
      </w:r>
      <w:proofErr w:type="spellStart"/>
      <w:r>
        <w:t>губів</w:t>
      </w:r>
      <w:proofErr w:type="spellEnd"/>
      <w:r>
        <w:t xml:space="preserve"> </w:t>
      </w:r>
      <w:proofErr w:type="spellStart"/>
      <w:r>
        <w:t>співпадають</w:t>
      </w:r>
      <w:proofErr w:type="spellEnd"/>
      <w:r>
        <w:t xml:space="preserve">. </w:t>
      </w:r>
    </w:p>
    <w:p w:rsidR="00D3611A" w:rsidRDefault="00D3611A" w:rsidP="00D3611A">
      <w:pPr>
        <w:pStyle w:val="33"/>
        <w:widowControl/>
        <w:numPr>
          <w:ilvl w:val="0"/>
          <w:numId w:val="133"/>
        </w:numPr>
        <w:spacing w:after="0"/>
      </w:pP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Григорьєвої</w:t>
      </w:r>
      <w:proofErr w:type="spellEnd"/>
      <w:r>
        <w:t xml:space="preserve">.  </w:t>
      </w:r>
    </w:p>
    <w:p w:rsidR="00D3611A" w:rsidRDefault="00D3611A" w:rsidP="00D3611A">
      <w:pPr>
        <w:pStyle w:val="33"/>
        <w:widowControl/>
        <w:numPr>
          <w:ilvl w:val="0"/>
          <w:numId w:val="133"/>
        </w:numPr>
        <w:spacing w:after="0"/>
      </w:pPr>
      <w:proofErr w:type="spellStart"/>
      <w:r>
        <w:t>Виберіть</w:t>
      </w:r>
      <w:proofErr w:type="spellEnd"/>
      <w:r>
        <w:t xml:space="preserve"> </w:t>
      </w:r>
      <w:proofErr w:type="spellStart"/>
      <w:r>
        <w:t>конструкцію</w:t>
      </w:r>
      <w:proofErr w:type="spellEnd"/>
      <w:r>
        <w:t xml:space="preserve"> </w:t>
      </w:r>
      <w:proofErr w:type="spellStart"/>
      <w:r>
        <w:t>апарата</w:t>
      </w:r>
      <w:proofErr w:type="spellEnd"/>
      <w:r>
        <w:t xml:space="preserve"> для </w:t>
      </w:r>
      <w:proofErr w:type="spellStart"/>
      <w:r>
        <w:t>лікування</w:t>
      </w:r>
      <w:proofErr w:type="spellEnd"/>
      <w:r>
        <w:t xml:space="preserve"> </w:t>
      </w:r>
      <w:proofErr w:type="spellStart"/>
      <w:r>
        <w:t>даної</w:t>
      </w:r>
      <w:proofErr w:type="spellEnd"/>
      <w:r>
        <w:t xml:space="preserve"> </w:t>
      </w:r>
      <w:proofErr w:type="spellStart"/>
      <w:r>
        <w:t>аномалії</w:t>
      </w:r>
      <w:proofErr w:type="spellEnd"/>
      <w:r>
        <w:t xml:space="preserve"> та </w:t>
      </w:r>
      <w:proofErr w:type="spellStart"/>
      <w:r>
        <w:t>обгрунтуйте</w:t>
      </w:r>
      <w:proofErr w:type="spellEnd"/>
      <w:r>
        <w:t xml:space="preserve"> </w:t>
      </w:r>
      <w:proofErr w:type="spellStart"/>
      <w:r>
        <w:t>слушність</w:t>
      </w:r>
      <w:proofErr w:type="spellEnd"/>
      <w:r>
        <w:t xml:space="preserve"> </w:t>
      </w:r>
      <w:proofErr w:type="spellStart"/>
      <w:r>
        <w:t>її</w:t>
      </w:r>
      <w:proofErr w:type="spellEnd"/>
      <w:r>
        <w:t xml:space="preserve"> </w:t>
      </w:r>
      <w:proofErr w:type="spellStart"/>
      <w:r>
        <w:t>використання</w:t>
      </w:r>
      <w:proofErr w:type="spellEnd"/>
      <w:r>
        <w:t>:</w:t>
      </w:r>
    </w:p>
    <w:p w:rsidR="00D3611A" w:rsidRDefault="00D3611A" w:rsidP="00D3611A">
      <w:pPr>
        <w:pStyle w:val="33"/>
      </w:pPr>
      <w:r>
        <w:t xml:space="preserve">а) </w:t>
      </w:r>
      <w:proofErr w:type="spellStart"/>
      <w:r>
        <w:t>апарат</w:t>
      </w:r>
      <w:proofErr w:type="spellEnd"/>
      <w:r>
        <w:t xml:space="preserve"> </w:t>
      </w:r>
      <w:proofErr w:type="spellStart"/>
      <w:r>
        <w:t>Брюкля</w:t>
      </w:r>
      <w:proofErr w:type="spellEnd"/>
      <w:r>
        <w:t xml:space="preserve">; </w:t>
      </w:r>
    </w:p>
    <w:p w:rsidR="00D3611A" w:rsidRDefault="00D3611A" w:rsidP="00D3611A">
      <w:pPr>
        <w:pStyle w:val="33"/>
      </w:pPr>
      <w:r>
        <w:t xml:space="preserve">б) капа </w:t>
      </w:r>
      <w:proofErr w:type="spellStart"/>
      <w:r>
        <w:t>Биніна</w:t>
      </w:r>
      <w:proofErr w:type="spellEnd"/>
      <w:r>
        <w:t>;</w:t>
      </w:r>
    </w:p>
    <w:p w:rsidR="00D3611A" w:rsidRDefault="00D3611A" w:rsidP="00D3611A">
      <w:pPr>
        <w:pStyle w:val="33"/>
      </w:pPr>
      <w:r>
        <w:t xml:space="preserve">в) </w:t>
      </w:r>
      <w:proofErr w:type="spellStart"/>
      <w:r>
        <w:t>накушувальна</w:t>
      </w:r>
      <w:proofErr w:type="spellEnd"/>
      <w:r>
        <w:t xml:space="preserve"> пластинка </w:t>
      </w:r>
      <w:proofErr w:type="spellStart"/>
      <w:r>
        <w:t>Катца</w:t>
      </w:r>
      <w:proofErr w:type="spellEnd"/>
      <w:r>
        <w:t>;</w:t>
      </w:r>
    </w:p>
    <w:p w:rsidR="00D3611A" w:rsidRDefault="00D3611A" w:rsidP="00D3611A">
      <w:pPr>
        <w:pStyle w:val="33"/>
      </w:pPr>
      <w:r>
        <w:t xml:space="preserve">г) </w:t>
      </w:r>
      <w:proofErr w:type="spellStart"/>
      <w:r>
        <w:t>апарат</w:t>
      </w:r>
      <w:proofErr w:type="spellEnd"/>
      <w:r>
        <w:t xml:space="preserve"> </w:t>
      </w:r>
      <w:proofErr w:type="spellStart"/>
      <w:r>
        <w:t>Корхгауза</w:t>
      </w:r>
      <w:proofErr w:type="spellEnd"/>
      <w:r>
        <w:t xml:space="preserve">; </w:t>
      </w:r>
    </w:p>
    <w:p w:rsidR="00D3611A" w:rsidRDefault="00D3611A" w:rsidP="00D3611A">
      <w:pPr>
        <w:pStyle w:val="33"/>
      </w:pPr>
      <w:r>
        <w:t xml:space="preserve">д) </w:t>
      </w:r>
      <w:proofErr w:type="spellStart"/>
      <w:r>
        <w:t>апарат</w:t>
      </w:r>
      <w:proofErr w:type="spellEnd"/>
      <w:r>
        <w:t xml:space="preserve"> </w:t>
      </w:r>
      <w:proofErr w:type="spellStart"/>
      <w:r>
        <w:t>Балтерса</w:t>
      </w:r>
      <w:proofErr w:type="spellEnd"/>
      <w:r>
        <w:t xml:space="preserve"> 2 типу. </w:t>
      </w:r>
    </w:p>
    <w:p w:rsidR="00D3611A" w:rsidRDefault="00D3611A" w:rsidP="00D3611A">
      <w:pPr>
        <w:pStyle w:val="33"/>
        <w:ind w:left="360"/>
      </w:pPr>
    </w:p>
    <w:p w:rsidR="00D3611A" w:rsidRDefault="00D3611A" w:rsidP="00D3611A">
      <w:pPr>
        <w:pStyle w:val="33"/>
        <w:ind w:left="360"/>
        <w:rPr>
          <w:b/>
        </w:rPr>
      </w:pPr>
      <w:r>
        <w:rPr>
          <w:b/>
        </w:rPr>
        <w:t xml:space="preserve">Задача№2.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7 </w:t>
      </w:r>
      <w:proofErr w:type="spellStart"/>
      <w:r>
        <w:t>років</w:t>
      </w:r>
      <w:proofErr w:type="spellEnd"/>
      <w:r>
        <w:t xml:space="preserve"> за </w:t>
      </w:r>
      <w:proofErr w:type="spellStart"/>
      <w:r>
        <w:t>направленням</w:t>
      </w:r>
      <w:proofErr w:type="spellEnd"/>
      <w:r>
        <w:t xml:space="preserve"> </w:t>
      </w:r>
      <w:proofErr w:type="spellStart"/>
      <w:r>
        <w:t>лікаря</w:t>
      </w:r>
      <w:proofErr w:type="spellEnd"/>
      <w:r>
        <w:t xml:space="preserve"> стоматолога.  При </w:t>
      </w:r>
      <w:proofErr w:type="spellStart"/>
      <w:r>
        <w:t>обстеженні</w:t>
      </w:r>
      <w:proofErr w:type="spellEnd"/>
      <w:r>
        <w:t xml:space="preserve"> </w:t>
      </w:r>
      <w:proofErr w:type="spellStart"/>
      <w:r>
        <w:t>виявлено</w:t>
      </w:r>
      <w:proofErr w:type="spellEnd"/>
      <w:r>
        <w:t xml:space="preserve">: </w:t>
      </w:r>
      <w:proofErr w:type="spellStart"/>
      <w:r>
        <w:t>нижня</w:t>
      </w:r>
      <w:proofErr w:type="spellEnd"/>
      <w:r>
        <w:t xml:space="preserve"> </w:t>
      </w:r>
      <w:proofErr w:type="spellStart"/>
      <w:r>
        <w:t>тритина</w:t>
      </w:r>
      <w:proofErr w:type="spellEnd"/>
      <w:r>
        <w:t xml:space="preserve"> </w:t>
      </w:r>
      <w:proofErr w:type="spellStart"/>
      <w:r>
        <w:t>обличчя</w:t>
      </w:r>
      <w:proofErr w:type="spellEnd"/>
      <w:r>
        <w:t xml:space="preserve"> </w:t>
      </w:r>
      <w:proofErr w:type="spellStart"/>
      <w:r>
        <w:t>вкорочена</w:t>
      </w:r>
      <w:proofErr w:type="spellEnd"/>
      <w:r>
        <w:t xml:space="preserve">.  </w:t>
      </w:r>
      <w:proofErr w:type="spellStart"/>
      <w:r>
        <w:t>Співвідношення</w:t>
      </w:r>
      <w:proofErr w:type="spellEnd"/>
      <w:r>
        <w:t xml:space="preserve"> на перших </w:t>
      </w:r>
      <w:proofErr w:type="spellStart"/>
      <w:r>
        <w:t>постійних</w:t>
      </w:r>
      <w:proofErr w:type="spellEnd"/>
      <w:r>
        <w:t xml:space="preserve"> молярах за першим </w:t>
      </w:r>
      <w:proofErr w:type="spellStart"/>
      <w:r>
        <w:t>класом</w:t>
      </w:r>
      <w:proofErr w:type="spellEnd"/>
      <w:r>
        <w:t xml:space="preserve"> </w:t>
      </w:r>
      <w:proofErr w:type="spellStart"/>
      <w:r>
        <w:t>Енгля</w:t>
      </w:r>
      <w:proofErr w:type="spellEnd"/>
      <w:r>
        <w:t xml:space="preserve">.  </w:t>
      </w:r>
      <w:proofErr w:type="spellStart"/>
      <w:r>
        <w:t>Глибина</w:t>
      </w:r>
      <w:proofErr w:type="spellEnd"/>
      <w:r>
        <w:t xml:space="preserve"> </w:t>
      </w:r>
      <w:proofErr w:type="spellStart"/>
      <w:r>
        <w:t>різцевого</w:t>
      </w:r>
      <w:proofErr w:type="spellEnd"/>
      <w:r>
        <w:t xml:space="preserve"> </w:t>
      </w:r>
      <w:proofErr w:type="spellStart"/>
      <w:r>
        <w:t>перекриття</w:t>
      </w:r>
      <w:proofErr w:type="spellEnd"/>
      <w:r>
        <w:t xml:space="preserve"> </w:t>
      </w:r>
      <w:proofErr w:type="spellStart"/>
      <w:r>
        <w:t>складає</w:t>
      </w:r>
      <w:proofErr w:type="spellEnd"/>
      <w:r>
        <w:t xml:space="preserve"> 2/3 </w:t>
      </w:r>
      <w:proofErr w:type="spellStart"/>
      <w:r>
        <w:t>висоти</w:t>
      </w:r>
      <w:proofErr w:type="spellEnd"/>
      <w:r>
        <w:t xml:space="preserve"> коронок </w:t>
      </w:r>
      <w:proofErr w:type="spellStart"/>
      <w:r>
        <w:t>нижніх</w:t>
      </w:r>
      <w:proofErr w:type="spellEnd"/>
      <w:r>
        <w:t xml:space="preserve"> </w:t>
      </w:r>
      <w:proofErr w:type="spellStart"/>
      <w:r>
        <w:t>різців</w:t>
      </w:r>
      <w:proofErr w:type="spellEnd"/>
      <w:r>
        <w:t xml:space="preserve">.  У </w:t>
      </w:r>
      <w:proofErr w:type="spellStart"/>
      <w:r>
        <w:t>трансверзальній</w:t>
      </w:r>
      <w:proofErr w:type="spellEnd"/>
      <w:r>
        <w:t xml:space="preserve"> </w:t>
      </w:r>
      <w:proofErr w:type="spellStart"/>
      <w:r>
        <w:t>площині</w:t>
      </w:r>
      <w:proofErr w:type="spellEnd"/>
      <w:r>
        <w:t xml:space="preserve"> без </w:t>
      </w:r>
      <w:proofErr w:type="spellStart"/>
      <w:r>
        <w:t>змін</w:t>
      </w:r>
      <w:proofErr w:type="spellEnd"/>
      <w:r>
        <w:t xml:space="preserve">. </w:t>
      </w:r>
    </w:p>
    <w:p w:rsidR="00D3611A" w:rsidRDefault="00D3611A" w:rsidP="00D3611A">
      <w:pPr>
        <w:pStyle w:val="33"/>
        <w:widowControl/>
        <w:numPr>
          <w:ilvl w:val="0"/>
          <w:numId w:val="142"/>
        </w:numPr>
        <w:spacing w:after="0"/>
      </w:pP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Григорьєвої</w:t>
      </w:r>
      <w:proofErr w:type="spellEnd"/>
      <w:r>
        <w:t>.</w:t>
      </w:r>
    </w:p>
    <w:p w:rsidR="00D3611A" w:rsidRDefault="00D3611A" w:rsidP="00D3611A">
      <w:pPr>
        <w:pStyle w:val="33"/>
        <w:widowControl/>
        <w:numPr>
          <w:ilvl w:val="0"/>
          <w:numId w:val="142"/>
        </w:numPr>
        <w:spacing w:after="0"/>
      </w:pPr>
      <w:proofErr w:type="spellStart"/>
      <w:r>
        <w:t>Виберіть</w:t>
      </w:r>
      <w:proofErr w:type="spellEnd"/>
      <w:r>
        <w:t xml:space="preserve"> </w:t>
      </w:r>
      <w:proofErr w:type="spellStart"/>
      <w:r>
        <w:t>конструкцію</w:t>
      </w:r>
      <w:proofErr w:type="spellEnd"/>
      <w:r>
        <w:t xml:space="preserve"> </w:t>
      </w:r>
      <w:proofErr w:type="spellStart"/>
      <w:r>
        <w:t>апарата</w:t>
      </w:r>
      <w:proofErr w:type="spellEnd"/>
      <w:r>
        <w:t xml:space="preserve"> для </w:t>
      </w:r>
      <w:proofErr w:type="spellStart"/>
      <w:r>
        <w:t>лікування</w:t>
      </w:r>
      <w:proofErr w:type="spellEnd"/>
      <w:r>
        <w:t xml:space="preserve"> </w:t>
      </w:r>
      <w:proofErr w:type="spellStart"/>
      <w:r>
        <w:t>даної</w:t>
      </w:r>
      <w:proofErr w:type="spellEnd"/>
      <w:r>
        <w:t xml:space="preserve"> </w:t>
      </w:r>
      <w:proofErr w:type="spellStart"/>
      <w:r>
        <w:t>аномалії</w:t>
      </w:r>
      <w:proofErr w:type="spellEnd"/>
      <w:r>
        <w:t xml:space="preserve"> та </w:t>
      </w:r>
      <w:proofErr w:type="spellStart"/>
      <w:r>
        <w:t>обгрунтуйте</w:t>
      </w:r>
      <w:proofErr w:type="spellEnd"/>
      <w:r>
        <w:t xml:space="preserve"> </w:t>
      </w:r>
      <w:proofErr w:type="spellStart"/>
      <w:r>
        <w:t>слушність</w:t>
      </w:r>
      <w:proofErr w:type="spellEnd"/>
      <w:r>
        <w:t xml:space="preserve"> </w:t>
      </w:r>
      <w:proofErr w:type="spellStart"/>
      <w:r>
        <w:t>її</w:t>
      </w:r>
      <w:proofErr w:type="spellEnd"/>
      <w:r>
        <w:t xml:space="preserve"> </w:t>
      </w:r>
      <w:proofErr w:type="spellStart"/>
      <w:r>
        <w:t>використання</w:t>
      </w:r>
      <w:proofErr w:type="spellEnd"/>
      <w:r>
        <w:t>:</w:t>
      </w:r>
    </w:p>
    <w:p w:rsidR="00D3611A" w:rsidRDefault="00D3611A" w:rsidP="00D3611A">
      <w:pPr>
        <w:pStyle w:val="33"/>
      </w:pPr>
      <w:r>
        <w:t xml:space="preserve">а)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w:t>
      </w:r>
      <w:proofErr w:type="spellStart"/>
      <w:r>
        <w:t>оклюзійними</w:t>
      </w:r>
      <w:proofErr w:type="spellEnd"/>
      <w:r>
        <w:t xml:space="preserve"> накладками та вестибулярною дугою;</w:t>
      </w:r>
    </w:p>
    <w:p w:rsidR="00D3611A" w:rsidRDefault="00D3611A" w:rsidP="00D3611A">
      <w:pPr>
        <w:pStyle w:val="33"/>
      </w:pPr>
      <w:r>
        <w:t xml:space="preserve">б) </w:t>
      </w:r>
      <w:proofErr w:type="spellStart"/>
      <w:r>
        <w:t>апарат</w:t>
      </w:r>
      <w:proofErr w:type="spellEnd"/>
      <w:r>
        <w:t xml:space="preserve"> </w:t>
      </w:r>
      <w:proofErr w:type="spellStart"/>
      <w:r>
        <w:t>Брюкля</w:t>
      </w:r>
      <w:proofErr w:type="spellEnd"/>
      <w:r>
        <w:t xml:space="preserve">; </w:t>
      </w:r>
    </w:p>
    <w:p w:rsidR="00D3611A" w:rsidRDefault="00D3611A" w:rsidP="00D3611A">
      <w:pPr>
        <w:pStyle w:val="33"/>
      </w:pPr>
      <w:r>
        <w:t xml:space="preserve">в) </w:t>
      </w:r>
      <w:proofErr w:type="spellStart"/>
      <w:r>
        <w:t>апарат</w:t>
      </w:r>
      <w:proofErr w:type="spellEnd"/>
      <w:r>
        <w:t xml:space="preserve"> на </w:t>
      </w:r>
      <w:proofErr w:type="spellStart"/>
      <w:r>
        <w:t>нижню</w:t>
      </w:r>
      <w:proofErr w:type="spellEnd"/>
      <w:r>
        <w:t xml:space="preserve"> </w:t>
      </w:r>
      <w:proofErr w:type="spellStart"/>
      <w:r>
        <w:t>щелепу</w:t>
      </w:r>
      <w:proofErr w:type="spellEnd"/>
      <w:r>
        <w:t xml:space="preserve"> з </w:t>
      </w:r>
      <w:proofErr w:type="spellStart"/>
      <w:r>
        <w:t>оклюзійними</w:t>
      </w:r>
      <w:proofErr w:type="spellEnd"/>
      <w:r>
        <w:t xml:space="preserve"> накладками;</w:t>
      </w:r>
    </w:p>
    <w:p w:rsidR="00D3611A" w:rsidRDefault="00D3611A" w:rsidP="00D3611A">
      <w:pPr>
        <w:pStyle w:val="33"/>
      </w:pPr>
      <w:r>
        <w:t xml:space="preserve">г)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w:t>
      </w:r>
      <w:proofErr w:type="spellStart"/>
      <w:r>
        <w:t>накушувальною</w:t>
      </w:r>
      <w:proofErr w:type="spellEnd"/>
      <w:r>
        <w:t xml:space="preserve"> </w:t>
      </w:r>
      <w:proofErr w:type="spellStart"/>
      <w:r>
        <w:t>площадкою</w:t>
      </w:r>
      <w:proofErr w:type="spellEnd"/>
      <w:r>
        <w:t>;</w:t>
      </w:r>
    </w:p>
    <w:p w:rsidR="00D3611A" w:rsidRDefault="00D3611A" w:rsidP="00D3611A">
      <w:pPr>
        <w:pStyle w:val="33"/>
      </w:pPr>
      <w:r>
        <w:t xml:space="preserve">д)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w:t>
      </w:r>
      <w:proofErr w:type="spellStart"/>
      <w:r>
        <w:t>похилою</w:t>
      </w:r>
      <w:proofErr w:type="spellEnd"/>
      <w:r>
        <w:t xml:space="preserve"> </w:t>
      </w:r>
      <w:proofErr w:type="spellStart"/>
      <w:r>
        <w:t>площиною</w:t>
      </w:r>
      <w:proofErr w:type="spellEnd"/>
      <w:r>
        <w:t xml:space="preserve">. </w:t>
      </w:r>
    </w:p>
    <w:p w:rsidR="00D3611A" w:rsidRDefault="00D3611A" w:rsidP="00D3611A">
      <w:pPr>
        <w:pStyle w:val="33"/>
      </w:pPr>
    </w:p>
    <w:p w:rsidR="00D3611A" w:rsidRDefault="00D3611A" w:rsidP="00D3611A">
      <w:pPr>
        <w:pStyle w:val="33"/>
        <w:ind w:firstLine="720"/>
        <w:rPr>
          <w:b/>
        </w:rPr>
      </w:pPr>
      <w:r>
        <w:rPr>
          <w:b/>
        </w:rPr>
        <w:t xml:space="preserve">Задача №3.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8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порушене</w:t>
      </w:r>
      <w:proofErr w:type="spellEnd"/>
      <w:r>
        <w:t xml:space="preserve"> </w:t>
      </w:r>
      <w:proofErr w:type="spellStart"/>
      <w:r>
        <w:t>розташування</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визначено</w:t>
      </w:r>
      <w:proofErr w:type="spellEnd"/>
      <w:r>
        <w:t xml:space="preserve">: </w:t>
      </w:r>
      <w:proofErr w:type="spellStart"/>
      <w:r>
        <w:t>нижня</w:t>
      </w:r>
      <w:proofErr w:type="spellEnd"/>
      <w:r>
        <w:t xml:space="preserve"> </w:t>
      </w:r>
      <w:proofErr w:type="spellStart"/>
      <w:r>
        <w:t>третина</w:t>
      </w:r>
      <w:proofErr w:type="spellEnd"/>
      <w:r>
        <w:t xml:space="preserve"> </w:t>
      </w:r>
      <w:proofErr w:type="spellStart"/>
      <w:r>
        <w:t>обличчя</w:t>
      </w:r>
      <w:proofErr w:type="spellEnd"/>
      <w:r>
        <w:t xml:space="preserve"> </w:t>
      </w:r>
      <w:proofErr w:type="spellStart"/>
      <w:r>
        <w:t>зменшена</w:t>
      </w:r>
      <w:proofErr w:type="spellEnd"/>
      <w:r>
        <w:t xml:space="preserve">, губи </w:t>
      </w:r>
      <w:proofErr w:type="spellStart"/>
      <w:r>
        <w:t>стуляються</w:t>
      </w:r>
      <w:proofErr w:type="spellEnd"/>
      <w:r>
        <w:t xml:space="preserve"> з </w:t>
      </w:r>
      <w:proofErr w:type="spellStart"/>
      <w:r>
        <w:t>напругою</w:t>
      </w:r>
      <w:proofErr w:type="spellEnd"/>
      <w:r>
        <w:t xml:space="preserve">, </w:t>
      </w:r>
      <w:proofErr w:type="spellStart"/>
      <w:r>
        <w:t>глибока</w:t>
      </w:r>
      <w:proofErr w:type="spellEnd"/>
      <w:r>
        <w:t xml:space="preserve"> </w:t>
      </w:r>
      <w:proofErr w:type="spellStart"/>
      <w:r>
        <w:t>супраментальна</w:t>
      </w:r>
      <w:proofErr w:type="spellEnd"/>
      <w:r>
        <w:t xml:space="preserve"> складка.  </w:t>
      </w:r>
      <w:proofErr w:type="spellStart"/>
      <w:r>
        <w:t>Співвідношення</w:t>
      </w:r>
      <w:proofErr w:type="spellEnd"/>
      <w:r>
        <w:t xml:space="preserve"> на перших </w:t>
      </w:r>
      <w:proofErr w:type="spellStart"/>
      <w:r>
        <w:t>постіних</w:t>
      </w:r>
      <w:proofErr w:type="spellEnd"/>
      <w:r>
        <w:t xml:space="preserve"> молярах за другим </w:t>
      </w:r>
      <w:proofErr w:type="spellStart"/>
      <w:r>
        <w:t>класом</w:t>
      </w:r>
      <w:proofErr w:type="spellEnd"/>
      <w:r>
        <w:t xml:space="preserve"> </w:t>
      </w:r>
      <w:proofErr w:type="spellStart"/>
      <w:r>
        <w:t>Енгля</w:t>
      </w:r>
      <w:proofErr w:type="spellEnd"/>
      <w:r>
        <w:t xml:space="preserve">.  </w:t>
      </w:r>
      <w:proofErr w:type="spellStart"/>
      <w:r>
        <w:t>Визначається</w:t>
      </w:r>
      <w:proofErr w:type="spellEnd"/>
      <w:r>
        <w:t xml:space="preserve"> </w:t>
      </w:r>
      <w:proofErr w:type="spellStart"/>
      <w:r>
        <w:t>сагітальна</w:t>
      </w:r>
      <w:proofErr w:type="spellEnd"/>
      <w:r>
        <w:t xml:space="preserve"> </w:t>
      </w:r>
      <w:proofErr w:type="spellStart"/>
      <w:r>
        <w:t>щілина</w:t>
      </w:r>
      <w:proofErr w:type="spellEnd"/>
      <w:r>
        <w:t xml:space="preserve"> 3мм, </w:t>
      </w:r>
      <w:proofErr w:type="spellStart"/>
      <w:r>
        <w:t>вестибулярний</w:t>
      </w:r>
      <w:proofErr w:type="spellEnd"/>
      <w:r>
        <w:t xml:space="preserve"> </w:t>
      </w:r>
      <w:proofErr w:type="spellStart"/>
      <w:r>
        <w:t>нахил</w:t>
      </w:r>
      <w:proofErr w:type="spellEnd"/>
      <w:r>
        <w:t xml:space="preserve"> </w:t>
      </w:r>
      <w:proofErr w:type="spellStart"/>
      <w:r>
        <w:t>фронтальної</w:t>
      </w:r>
      <w:proofErr w:type="spellEnd"/>
      <w:r>
        <w:t xml:space="preserve"> </w:t>
      </w:r>
      <w:proofErr w:type="spellStart"/>
      <w:r>
        <w:t>групи</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w:t>
      </w:r>
      <w:proofErr w:type="spellStart"/>
      <w:r>
        <w:t>Глибина</w:t>
      </w:r>
      <w:proofErr w:type="spellEnd"/>
      <w:r>
        <w:t xml:space="preserve"> </w:t>
      </w:r>
      <w:proofErr w:type="spellStart"/>
      <w:r>
        <w:t>різцевого</w:t>
      </w:r>
      <w:proofErr w:type="spellEnd"/>
      <w:r>
        <w:t xml:space="preserve"> </w:t>
      </w:r>
      <w:proofErr w:type="spellStart"/>
      <w:r>
        <w:t>перекриття</w:t>
      </w:r>
      <w:proofErr w:type="spellEnd"/>
      <w:r>
        <w:t xml:space="preserve"> становить </w:t>
      </w:r>
      <w:proofErr w:type="gramStart"/>
      <w:r>
        <w:t xml:space="preserve">½  </w:t>
      </w:r>
      <w:proofErr w:type="spellStart"/>
      <w:r>
        <w:t>висоти</w:t>
      </w:r>
      <w:proofErr w:type="spellEnd"/>
      <w:proofErr w:type="gramEnd"/>
      <w:r>
        <w:t xml:space="preserve"> коронок </w:t>
      </w:r>
      <w:proofErr w:type="spellStart"/>
      <w:r>
        <w:t>нижніх</w:t>
      </w:r>
      <w:proofErr w:type="spellEnd"/>
      <w:r>
        <w:t xml:space="preserve"> </w:t>
      </w:r>
      <w:proofErr w:type="spellStart"/>
      <w:r>
        <w:t>різців</w:t>
      </w:r>
      <w:proofErr w:type="spellEnd"/>
      <w:r>
        <w:t xml:space="preserve">.  </w:t>
      </w:r>
      <w:proofErr w:type="spellStart"/>
      <w:r>
        <w:t>Спостерігається</w:t>
      </w:r>
      <w:proofErr w:type="spellEnd"/>
      <w:r>
        <w:t xml:space="preserve"> </w:t>
      </w:r>
      <w:proofErr w:type="spellStart"/>
      <w:r>
        <w:t>збігання</w:t>
      </w:r>
      <w:proofErr w:type="spellEnd"/>
      <w:r>
        <w:t xml:space="preserve"> </w:t>
      </w:r>
      <w:proofErr w:type="spellStart"/>
      <w:r>
        <w:t>серединних</w:t>
      </w:r>
      <w:proofErr w:type="spellEnd"/>
      <w:r>
        <w:t xml:space="preserve"> </w:t>
      </w:r>
      <w:proofErr w:type="spellStart"/>
      <w:r>
        <w:t>ліній</w:t>
      </w:r>
      <w:proofErr w:type="spellEnd"/>
      <w:r>
        <w:t xml:space="preserve"> </w:t>
      </w:r>
      <w:proofErr w:type="spellStart"/>
      <w:r>
        <w:t>між</w:t>
      </w:r>
      <w:proofErr w:type="spellEnd"/>
      <w:r>
        <w:t xml:space="preserve"> </w:t>
      </w:r>
      <w:proofErr w:type="spellStart"/>
      <w:r>
        <w:t>різцями</w:t>
      </w:r>
      <w:proofErr w:type="spellEnd"/>
      <w:r>
        <w:t xml:space="preserve"> та </w:t>
      </w:r>
      <w:proofErr w:type="spellStart"/>
      <w:r>
        <w:t>проекції</w:t>
      </w:r>
      <w:proofErr w:type="spellEnd"/>
      <w:r>
        <w:t xml:space="preserve"> </w:t>
      </w:r>
      <w:proofErr w:type="spellStart"/>
      <w:r>
        <w:t>вуздечок</w:t>
      </w:r>
      <w:proofErr w:type="spellEnd"/>
      <w:r>
        <w:t xml:space="preserve"> губ. </w:t>
      </w:r>
    </w:p>
    <w:p w:rsidR="00D3611A" w:rsidRDefault="00D3611A" w:rsidP="00D3611A">
      <w:pPr>
        <w:pStyle w:val="33"/>
        <w:widowControl/>
        <w:numPr>
          <w:ilvl w:val="0"/>
          <w:numId w:val="134"/>
        </w:numPr>
        <w:spacing w:after="0"/>
      </w:pP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Григорьєвої</w:t>
      </w:r>
      <w:proofErr w:type="spellEnd"/>
      <w:r>
        <w:t xml:space="preserve">. </w:t>
      </w:r>
    </w:p>
    <w:p w:rsidR="00D3611A" w:rsidRDefault="00D3611A" w:rsidP="00D3611A">
      <w:pPr>
        <w:pStyle w:val="33"/>
        <w:widowControl/>
        <w:numPr>
          <w:ilvl w:val="0"/>
          <w:numId w:val="134"/>
        </w:numPr>
        <w:spacing w:after="0"/>
      </w:pPr>
      <w:proofErr w:type="spellStart"/>
      <w:r>
        <w:t>Виберіть</w:t>
      </w:r>
      <w:proofErr w:type="spellEnd"/>
      <w:r>
        <w:t xml:space="preserve"> </w:t>
      </w:r>
      <w:proofErr w:type="spellStart"/>
      <w:r>
        <w:t>конструкцію</w:t>
      </w:r>
      <w:proofErr w:type="spellEnd"/>
      <w:r>
        <w:t xml:space="preserve"> </w:t>
      </w:r>
      <w:proofErr w:type="spellStart"/>
      <w:r>
        <w:t>апарата</w:t>
      </w:r>
      <w:proofErr w:type="spellEnd"/>
      <w:r>
        <w:t xml:space="preserve"> для </w:t>
      </w:r>
      <w:proofErr w:type="spellStart"/>
      <w:r>
        <w:t>лікування</w:t>
      </w:r>
      <w:proofErr w:type="spellEnd"/>
      <w:r>
        <w:t xml:space="preserve"> </w:t>
      </w:r>
      <w:proofErr w:type="spellStart"/>
      <w:r>
        <w:t>даної</w:t>
      </w:r>
      <w:proofErr w:type="spellEnd"/>
      <w:r>
        <w:t xml:space="preserve"> </w:t>
      </w:r>
      <w:proofErr w:type="spellStart"/>
      <w:r>
        <w:t>аномалії</w:t>
      </w:r>
      <w:proofErr w:type="spellEnd"/>
      <w:r>
        <w:t xml:space="preserve"> та </w:t>
      </w:r>
      <w:proofErr w:type="spellStart"/>
      <w:r>
        <w:t>обгрунтуйте</w:t>
      </w:r>
      <w:proofErr w:type="spellEnd"/>
      <w:r>
        <w:t xml:space="preserve"> </w:t>
      </w:r>
      <w:proofErr w:type="spellStart"/>
      <w:r>
        <w:t>слушність</w:t>
      </w:r>
      <w:proofErr w:type="spellEnd"/>
      <w:r>
        <w:t xml:space="preserve"> </w:t>
      </w:r>
      <w:proofErr w:type="spellStart"/>
      <w:r>
        <w:t>її</w:t>
      </w:r>
      <w:proofErr w:type="spellEnd"/>
      <w:r>
        <w:t xml:space="preserve"> </w:t>
      </w:r>
      <w:proofErr w:type="spellStart"/>
      <w:r>
        <w:t>використання</w:t>
      </w:r>
      <w:proofErr w:type="spellEnd"/>
      <w:r>
        <w:t>:</w:t>
      </w:r>
    </w:p>
    <w:p w:rsidR="00D3611A" w:rsidRDefault="00D3611A" w:rsidP="00D3611A">
      <w:pPr>
        <w:pStyle w:val="33"/>
      </w:pPr>
      <w:r>
        <w:t xml:space="preserve">а) </w:t>
      </w:r>
      <w:proofErr w:type="spellStart"/>
      <w:r>
        <w:t>апарат</w:t>
      </w:r>
      <w:proofErr w:type="spellEnd"/>
      <w:r>
        <w:t xml:space="preserve"> </w:t>
      </w:r>
      <w:proofErr w:type="spellStart"/>
      <w:r>
        <w:t>Брюкля</w:t>
      </w:r>
      <w:proofErr w:type="spellEnd"/>
      <w:r>
        <w:t>;</w:t>
      </w:r>
    </w:p>
    <w:p w:rsidR="00D3611A" w:rsidRDefault="00D3611A" w:rsidP="00D3611A">
      <w:pPr>
        <w:pStyle w:val="33"/>
      </w:pPr>
      <w:r>
        <w:t xml:space="preserve">б) капа </w:t>
      </w:r>
      <w:proofErr w:type="spellStart"/>
      <w:r>
        <w:t>Биніна</w:t>
      </w:r>
      <w:proofErr w:type="spellEnd"/>
      <w:r>
        <w:t xml:space="preserve">; </w:t>
      </w:r>
    </w:p>
    <w:p w:rsidR="00D3611A" w:rsidRDefault="00D3611A" w:rsidP="00D3611A">
      <w:pPr>
        <w:pStyle w:val="33"/>
      </w:pPr>
      <w:r>
        <w:t>в) капа Шварца;</w:t>
      </w:r>
    </w:p>
    <w:p w:rsidR="00D3611A" w:rsidRDefault="00D3611A" w:rsidP="00D3611A">
      <w:pPr>
        <w:pStyle w:val="33"/>
      </w:pPr>
      <w:r>
        <w:t xml:space="preserve">г) </w:t>
      </w:r>
      <w:proofErr w:type="spellStart"/>
      <w:r>
        <w:t>накушувальна</w:t>
      </w:r>
      <w:proofErr w:type="spellEnd"/>
      <w:r>
        <w:t xml:space="preserve"> пластинка </w:t>
      </w:r>
      <w:proofErr w:type="spellStart"/>
      <w:r>
        <w:t>Катца</w:t>
      </w:r>
      <w:proofErr w:type="spellEnd"/>
      <w:r>
        <w:t>;</w:t>
      </w:r>
    </w:p>
    <w:p w:rsidR="00D3611A" w:rsidRDefault="00D3611A" w:rsidP="00D3611A">
      <w:pPr>
        <w:pStyle w:val="33"/>
      </w:pPr>
      <w:r>
        <w:t xml:space="preserve">д) активатор </w:t>
      </w:r>
      <w:proofErr w:type="spellStart"/>
      <w:r>
        <w:t>Дасса</w:t>
      </w:r>
      <w:proofErr w:type="spellEnd"/>
      <w:r>
        <w:t>.</w:t>
      </w:r>
    </w:p>
    <w:p w:rsidR="00D3611A" w:rsidRDefault="00D3611A" w:rsidP="00D3611A">
      <w:pPr>
        <w:pStyle w:val="33"/>
      </w:pPr>
    </w:p>
    <w:p w:rsidR="00D3611A" w:rsidRDefault="00D3611A" w:rsidP="00D3611A">
      <w:pPr>
        <w:pStyle w:val="33"/>
        <w:ind w:firstLine="720"/>
        <w:rPr>
          <w:b/>
        </w:rPr>
      </w:pPr>
      <w:r>
        <w:rPr>
          <w:b/>
        </w:rPr>
        <w:t xml:space="preserve">Задача №4.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7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неправильну</w:t>
      </w:r>
      <w:proofErr w:type="spellEnd"/>
      <w:r>
        <w:t xml:space="preserve"> </w:t>
      </w:r>
      <w:proofErr w:type="spellStart"/>
      <w:r>
        <w:t>вимову</w:t>
      </w:r>
      <w:proofErr w:type="spellEnd"/>
      <w:r>
        <w:t xml:space="preserve"> </w:t>
      </w:r>
      <w:proofErr w:type="spellStart"/>
      <w:r>
        <w:t>окремих</w:t>
      </w:r>
      <w:proofErr w:type="spellEnd"/>
      <w:r>
        <w:t xml:space="preserve"> </w:t>
      </w:r>
      <w:proofErr w:type="spellStart"/>
      <w:r>
        <w:t>звуків</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визначено</w:t>
      </w:r>
      <w:proofErr w:type="spellEnd"/>
      <w:r>
        <w:t xml:space="preserve">: </w:t>
      </w:r>
      <w:proofErr w:type="spellStart"/>
      <w:r>
        <w:t>подовжене</w:t>
      </w:r>
      <w:proofErr w:type="spellEnd"/>
      <w:r>
        <w:t xml:space="preserve"> </w:t>
      </w:r>
      <w:proofErr w:type="spellStart"/>
      <w:r>
        <w:t>обличчя</w:t>
      </w:r>
      <w:proofErr w:type="spellEnd"/>
      <w:r>
        <w:t xml:space="preserve">, губи </w:t>
      </w:r>
      <w:proofErr w:type="spellStart"/>
      <w:r>
        <w:t>стуляються</w:t>
      </w:r>
      <w:proofErr w:type="spellEnd"/>
      <w:r>
        <w:t xml:space="preserve"> з </w:t>
      </w:r>
      <w:proofErr w:type="spellStart"/>
      <w:r>
        <w:t>напругою</w:t>
      </w:r>
      <w:proofErr w:type="spellEnd"/>
      <w:r>
        <w:t xml:space="preserve">, </w:t>
      </w:r>
      <w:proofErr w:type="spellStart"/>
      <w:r>
        <w:t>згладжені</w:t>
      </w:r>
      <w:proofErr w:type="spellEnd"/>
      <w:r>
        <w:t xml:space="preserve"> </w:t>
      </w:r>
      <w:proofErr w:type="spellStart"/>
      <w:r>
        <w:t>носо-губні</w:t>
      </w:r>
      <w:proofErr w:type="spellEnd"/>
      <w:r>
        <w:t xml:space="preserve"> складки.  </w:t>
      </w:r>
      <w:proofErr w:type="spellStart"/>
      <w:r>
        <w:t>Співвідношення</w:t>
      </w:r>
      <w:proofErr w:type="spellEnd"/>
      <w:r>
        <w:t xml:space="preserve"> на перших </w:t>
      </w:r>
      <w:proofErr w:type="spellStart"/>
      <w:r>
        <w:t>постійних</w:t>
      </w:r>
      <w:proofErr w:type="spellEnd"/>
      <w:r>
        <w:t xml:space="preserve"> молярах за першим </w:t>
      </w:r>
      <w:proofErr w:type="spellStart"/>
      <w:r>
        <w:t>класом</w:t>
      </w:r>
      <w:proofErr w:type="spellEnd"/>
      <w:r>
        <w:t xml:space="preserve"> </w:t>
      </w:r>
      <w:proofErr w:type="spellStart"/>
      <w:r>
        <w:t>Енгля</w:t>
      </w:r>
      <w:proofErr w:type="spellEnd"/>
      <w:r>
        <w:t xml:space="preserve">.  </w:t>
      </w:r>
      <w:proofErr w:type="spellStart"/>
      <w:r>
        <w:t>Визначається</w:t>
      </w:r>
      <w:proofErr w:type="spellEnd"/>
      <w:r>
        <w:t xml:space="preserve"> вертикальна </w:t>
      </w:r>
      <w:proofErr w:type="spellStart"/>
      <w:r>
        <w:t>щілина</w:t>
      </w:r>
      <w:proofErr w:type="spellEnd"/>
      <w:r>
        <w:t xml:space="preserve"> 3 мм, </w:t>
      </w:r>
      <w:proofErr w:type="spellStart"/>
      <w:r>
        <w:t>оклюзійний</w:t>
      </w:r>
      <w:proofErr w:type="spellEnd"/>
      <w:r>
        <w:t xml:space="preserve"> контакт </w:t>
      </w:r>
      <w:proofErr w:type="spellStart"/>
      <w:r>
        <w:t>починається</w:t>
      </w:r>
      <w:proofErr w:type="spellEnd"/>
      <w:r>
        <w:t xml:space="preserve"> з </w:t>
      </w:r>
      <w:proofErr w:type="spellStart"/>
      <w:r>
        <w:t>іклів</w:t>
      </w:r>
      <w:proofErr w:type="spellEnd"/>
      <w:r>
        <w:t xml:space="preserve">.  </w:t>
      </w:r>
      <w:proofErr w:type="spellStart"/>
      <w:r>
        <w:t>Розташування</w:t>
      </w:r>
      <w:proofErr w:type="spellEnd"/>
      <w:r>
        <w:t xml:space="preserve"> </w:t>
      </w:r>
      <w:proofErr w:type="spellStart"/>
      <w:r>
        <w:t>язика</w:t>
      </w:r>
      <w:proofErr w:type="spellEnd"/>
      <w:r>
        <w:t xml:space="preserve"> в </w:t>
      </w:r>
      <w:proofErr w:type="spellStart"/>
      <w:r>
        <w:t>передній</w:t>
      </w:r>
      <w:proofErr w:type="spellEnd"/>
      <w:r>
        <w:t xml:space="preserve"> </w:t>
      </w:r>
      <w:proofErr w:type="spellStart"/>
      <w:r>
        <w:t>ділянці</w:t>
      </w:r>
      <w:proofErr w:type="spellEnd"/>
      <w:r>
        <w:t xml:space="preserve">.  </w:t>
      </w:r>
      <w:proofErr w:type="spellStart"/>
      <w:r>
        <w:t>Спостерігається</w:t>
      </w:r>
      <w:proofErr w:type="spellEnd"/>
      <w:r>
        <w:t xml:space="preserve"> </w:t>
      </w:r>
      <w:proofErr w:type="spellStart"/>
      <w:r>
        <w:t>збігання</w:t>
      </w:r>
      <w:proofErr w:type="spellEnd"/>
      <w:r>
        <w:t xml:space="preserve"> </w:t>
      </w:r>
      <w:proofErr w:type="spellStart"/>
      <w:r>
        <w:t>вуздечок</w:t>
      </w:r>
      <w:proofErr w:type="spellEnd"/>
      <w:r>
        <w:t xml:space="preserve"> </w:t>
      </w:r>
      <w:proofErr w:type="spellStart"/>
      <w:r>
        <w:t>губів</w:t>
      </w:r>
      <w:proofErr w:type="spellEnd"/>
      <w:r>
        <w:t xml:space="preserve">, у </w:t>
      </w:r>
      <w:proofErr w:type="spellStart"/>
      <w:r>
        <w:t>бокових</w:t>
      </w:r>
      <w:proofErr w:type="spellEnd"/>
      <w:r>
        <w:t xml:space="preserve"> </w:t>
      </w:r>
      <w:proofErr w:type="spellStart"/>
      <w:r>
        <w:t>ділянках</w:t>
      </w:r>
      <w:proofErr w:type="spellEnd"/>
      <w:r>
        <w:t xml:space="preserve"> </w:t>
      </w:r>
      <w:proofErr w:type="spellStart"/>
      <w:r>
        <w:t>збережено</w:t>
      </w:r>
      <w:proofErr w:type="spellEnd"/>
      <w:r>
        <w:t xml:space="preserve"> </w:t>
      </w:r>
      <w:proofErr w:type="spellStart"/>
      <w:r>
        <w:t>фісурно-горбиковий</w:t>
      </w:r>
      <w:proofErr w:type="spellEnd"/>
      <w:r>
        <w:t xml:space="preserve"> контакт. </w:t>
      </w:r>
    </w:p>
    <w:p w:rsidR="00D3611A" w:rsidRDefault="00D3611A" w:rsidP="00D3611A">
      <w:pPr>
        <w:pStyle w:val="33"/>
        <w:widowControl/>
        <w:numPr>
          <w:ilvl w:val="0"/>
          <w:numId w:val="135"/>
        </w:numPr>
        <w:spacing w:after="0"/>
      </w:pP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Калвеліса</w:t>
      </w:r>
      <w:proofErr w:type="spellEnd"/>
      <w:r>
        <w:t xml:space="preserve">. </w:t>
      </w:r>
    </w:p>
    <w:p w:rsidR="00D3611A" w:rsidRDefault="00D3611A" w:rsidP="00D3611A">
      <w:pPr>
        <w:pStyle w:val="33"/>
      </w:pPr>
      <w:r>
        <w:t xml:space="preserve">2.  </w:t>
      </w:r>
      <w:proofErr w:type="spellStart"/>
      <w:r>
        <w:t>Виберіть</w:t>
      </w:r>
      <w:proofErr w:type="spellEnd"/>
      <w:r>
        <w:t xml:space="preserve"> </w:t>
      </w:r>
      <w:proofErr w:type="spellStart"/>
      <w:r>
        <w:t>конструкцію</w:t>
      </w:r>
      <w:proofErr w:type="spellEnd"/>
      <w:r>
        <w:t xml:space="preserve"> </w:t>
      </w:r>
      <w:proofErr w:type="spellStart"/>
      <w:r>
        <w:t>апарата</w:t>
      </w:r>
      <w:proofErr w:type="spellEnd"/>
      <w:r>
        <w:t xml:space="preserve"> для </w:t>
      </w:r>
      <w:proofErr w:type="spellStart"/>
      <w:r>
        <w:t>лікування</w:t>
      </w:r>
      <w:proofErr w:type="spellEnd"/>
      <w:r>
        <w:t xml:space="preserve"> </w:t>
      </w:r>
      <w:proofErr w:type="spellStart"/>
      <w:r>
        <w:t>даної</w:t>
      </w:r>
      <w:proofErr w:type="spellEnd"/>
      <w:r>
        <w:t xml:space="preserve"> </w:t>
      </w:r>
      <w:proofErr w:type="spellStart"/>
      <w:r>
        <w:t>аномалії</w:t>
      </w:r>
      <w:proofErr w:type="spellEnd"/>
      <w:r>
        <w:t xml:space="preserve"> та </w:t>
      </w:r>
      <w:proofErr w:type="spellStart"/>
      <w:r>
        <w:t>обгрунтуйте</w:t>
      </w:r>
      <w:proofErr w:type="spellEnd"/>
      <w:r>
        <w:t xml:space="preserve"> </w:t>
      </w:r>
      <w:proofErr w:type="spellStart"/>
      <w:r>
        <w:t>слушність</w:t>
      </w:r>
      <w:proofErr w:type="spellEnd"/>
      <w:r>
        <w:t xml:space="preserve"> </w:t>
      </w:r>
      <w:proofErr w:type="spellStart"/>
      <w:r>
        <w:t>її</w:t>
      </w:r>
      <w:proofErr w:type="spellEnd"/>
      <w:r>
        <w:t xml:space="preserve"> </w:t>
      </w:r>
      <w:proofErr w:type="spellStart"/>
      <w:r>
        <w:t>використання</w:t>
      </w:r>
      <w:proofErr w:type="spellEnd"/>
      <w:r>
        <w:t>:</w:t>
      </w:r>
    </w:p>
    <w:p w:rsidR="00D3611A" w:rsidRDefault="00D3611A" w:rsidP="00D3611A">
      <w:pPr>
        <w:pStyle w:val="33"/>
      </w:pPr>
      <w:r>
        <w:t xml:space="preserve">а)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w:t>
      </w:r>
      <w:proofErr w:type="spellStart"/>
      <w:r>
        <w:t>похилою</w:t>
      </w:r>
      <w:proofErr w:type="spellEnd"/>
      <w:r>
        <w:t xml:space="preserve"> </w:t>
      </w:r>
      <w:proofErr w:type="spellStart"/>
      <w:r>
        <w:t>площиною</w:t>
      </w:r>
      <w:proofErr w:type="spellEnd"/>
      <w:r>
        <w:t xml:space="preserve"> та вестибулярною дугою;</w:t>
      </w:r>
    </w:p>
    <w:p w:rsidR="00D3611A" w:rsidRDefault="00D3611A" w:rsidP="00D3611A">
      <w:pPr>
        <w:pStyle w:val="33"/>
      </w:pPr>
      <w:r>
        <w:t xml:space="preserve">б) </w:t>
      </w:r>
      <w:proofErr w:type="spellStart"/>
      <w:r>
        <w:t>апарат</w:t>
      </w:r>
      <w:proofErr w:type="spellEnd"/>
      <w:r>
        <w:t xml:space="preserve"> на </w:t>
      </w:r>
      <w:proofErr w:type="spellStart"/>
      <w:r>
        <w:t>нижню</w:t>
      </w:r>
      <w:proofErr w:type="spellEnd"/>
      <w:r>
        <w:t xml:space="preserve"> </w:t>
      </w:r>
      <w:proofErr w:type="spellStart"/>
      <w:r>
        <w:t>щелепу</w:t>
      </w:r>
      <w:proofErr w:type="spellEnd"/>
      <w:r>
        <w:t xml:space="preserve"> з </w:t>
      </w:r>
      <w:proofErr w:type="spellStart"/>
      <w:r>
        <w:t>похилою</w:t>
      </w:r>
      <w:proofErr w:type="spellEnd"/>
      <w:r>
        <w:t xml:space="preserve"> </w:t>
      </w:r>
      <w:proofErr w:type="spellStart"/>
      <w:r>
        <w:t>площиною</w:t>
      </w:r>
      <w:proofErr w:type="spellEnd"/>
      <w:r>
        <w:t xml:space="preserve"> та вестибулярною дугою; </w:t>
      </w:r>
    </w:p>
    <w:p w:rsidR="00D3611A" w:rsidRDefault="00D3611A" w:rsidP="00D3611A">
      <w:pPr>
        <w:pStyle w:val="33"/>
      </w:pPr>
      <w:r>
        <w:t xml:space="preserve">в)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w:t>
      </w:r>
      <w:proofErr w:type="spellStart"/>
      <w:r>
        <w:t>протрагуючою</w:t>
      </w:r>
      <w:proofErr w:type="spellEnd"/>
      <w:r>
        <w:t xml:space="preserve"> пружиною і </w:t>
      </w:r>
      <w:proofErr w:type="spellStart"/>
      <w:r>
        <w:t>накушувальною</w:t>
      </w:r>
      <w:proofErr w:type="spellEnd"/>
      <w:r>
        <w:t xml:space="preserve"> </w:t>
      </w:r>
      <w:proofErr w:type="spellStart"/>
      <w:r>
        <w:t>площадкою</w:t>
      </w:r>
      <w:proofErr w:type="spellEnd"/>
      <w:r>
        <w:t>;</w:t>
      </w:r>
    </w:p>
    <w:p w:rsidR="00D3611A" w:rsidRDefault="00D3611A" w:rsidP="00D3611A">
      <w:pPr>
        <w:pStyle w:val="33"/>
      </w:pPr>
      <w:r>
        <w:t xml:space="preserve">г)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петлями Рудольфа і </w:t>
      </w:r>
      <w:proofErr w:type="spellStart"/>
      <w:r>
        <w:t>оклюзійними</w:t>
      </w:r>
      <w:proofErr w:type="spellEnd"/>
      <w:r>
        <w:t xml:space="preserve"> накладками; </w:t>
      </w:r>
    </w:p>
    <w:p w:rsidR="00D3611A" w:rsidRDefault="00D3611A" w:rsidP="00D3611A">
      <w:pPr>
        <w:pStyle w:val="33"/>
      </w:pPr>
      <w:r>
        <w:t xml:space="preserve">д) </w:t>
      </w:r>
      <w:proofErr w:type="spellStart"/>
      <w:r>
        <w:t>апарат</w:t>
      </w:r>
      <w:proofErr w:type="spellEnd"/>
      <w:r>
        <w:t xml:space="preserve"> на </w:t>
      </w:r>
      <w:proofErr w:type="spellStart"/>
      <w:r>
        <w:t>нижню</w:t>
      </w:r>
      <w:proofErr w:type="spellEnd"/>
      <w:r>
        <w:t xml:space="preserve"> </w:t>
      </w:r>
      <w:proofErr w:type="spellStart"/>
      <w:r>
        <w:t>щелепу</w:t>
      </w:r>
      <w:proofErr w:type="spellEnd"/>
      <w:r>
        <w:t xml:space="preserve"> з </w:t>
      </w:r>
      <w:proofErr w:type="spellStart"/>
      <w:r>
        <w:t>гвинтом</w:t>
      </w:r>
      <w:proofErr w:type="spellEnd"/>
      <w:r>
        <w:t xml:space="preserve"> і вестибулярною дугою. </w:t>
      </w:r>
    </w:p>
    <w:p w:rsidR="00D3611A" w:rsidRDefault="00D3611A" w:rsidP="00D3611A">
      <w:pPr>
        <w:pStyle w:val="33"/>
        <w:ind w:firstLine="360"/>
      </w:pPr>
    </w:p>
    <w:p w:rsidR="00D3611A" w:rsidRDefault="00D3611A" w:rsidP="00D3611A">
      <w:pPr>
        <w:pStyle w:val="33"/>
        <w:ind w:firstLine="360"/>
        <w:rPr>
          <w:b/>
        </w:rPr>
      </w:pPr>
      <w:r>
        <w:rPr>
          <w:b/>
        </w:rPr>
        <w:t xml:space="preserve">Задача № 5.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8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зміни</w:t>
      </w:r>
      <w:proofErr w:type="spellEnd"/>
      <w:r>
        <w:t xml:space="preserve"> </w:t>
      </w:r>
      <w:proofErr w:type="spellStart"/>
      <w:r>
        <w:t>обличчя</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виявлено</w:t>
      </w:r>
      <w:proofErr w:type="spellEnd"/>
      <w:r>
        <w:t xml:space="preserve">: </w:t>
      </w:r>
      <w:proofErr w:type="spellStart"/>
      <w:r>
        <w:t>подовження</w:t>
      </w:r>
      <w:proofErr w:type="spellEnd"/>
      <w:r>
        <w:t xml:space="preserve"> </w:t>
      </w:r>
      <w:proofErr w:type="spellStart"/>
      <w:r>
        <w:t>нижньої</w:t>
      </w:r>
      <w:proofErr w:type="spellEnd"/>
      <w:r>
        <w:t xml:space="preserve"> </w:t>
      </w:r>
      <w:proofErr w:type="spellStart"/>
      <w:r>
        <w:t>третини</w:t>
      </w:r>
      <w:proofErr w:type="spellEnd"/>
      <w:r>
        <w:t xml:space="preserve"> </w:t>
      </w:r>
      <w:proofErr w:type="spellStart"/>
      <w:r>
        <w:t>обличчя</w:t>
      </w:r>
      <w:proofErr w:type="spellEnd"/>
      <w:r>
        <w:t xml:space="preserve">, </w:t>
      </w:r>
      <w:proofErr w:type="spellStart"/>
      <w:r>
        <w:t>поглиблення</w:t>
      </w:r>
      <w:proofErr w:type="spellEnd"/>
      <w:r>
        <w:t xml:space="preserve"> </w:t>
      </w:r>
      <w:proofErr w:type="spellStart"/>
      <w:r>
        <w:t>носо-губних</w:t>
      </w:r>
      <w:proofErr w:type="spellEnd"/>
      <w:r>
        <w:t xml:space="preserve"> складок, </w:t>
      </w:r>
      <w:proofErr w:type="spellStart"/>
      <w:r>
        <w:t>зміщення</w:t>
      </w:r>
      <w:proofErr w:type="spellEnd"/>
      <w:r>
        <w:t xml:space="preserve"> </w:t>
      </w:r>
      <w:proofErr w:type="spellStart"/>
      <w:r>
        <w:t>підборіддя</w:t>
      </w:r>
      <w:proofErr w:type="spellEnd"/>
      <w:r>
        <w:t xml:space="preserve"> вперед.  </w:t>
      </w:r>
      <w:proofErr w:type="spellStart"/>
      <w:r>
        <w:t>Визначається</w:t>
      </w:r>
      <w:proofErr w:type="spellEnd"/>
      <w:r>
        <w:t xml:space="preserve"> </w:t>
      </w:r>
      <w:proofErr w:type="spellStart"/>
      <w:r>
        <w:t>співвідношення</w:t>
      </w:r>
      <w:proofErr w:type="spellEnd"/>
      <w:r>
        <w:t xml:space="preserve"> на перших </w:t>
      </w:r>
      <w:proofErr w:type="spellStart"/>
      <w:r>
        <w:t>постіних</w:t>
      </w:r>
      <w:proofErr w:type="spellEnd"/>
      <w:r>
        <w:t xml:space="preserve"> молярах за </w:t>
      </w:r>
      <w:proofErr w:type="spellStart"/>
      <w:r>
        <w:t>третім</w:t>
      </w:r>
      <w:proofErr w:type="spellEnd"/>
      <w:r>
        <w:t xml:space="preserve"> </w:t>
      </w:r>
      <w:proofErr w:type="spellStart"/>
      <w:r>
        <w:t>класом</w:t>
      </w:r>
      <w:proofErr w:type="spellEnd"/>
      <w:r>
        <w:t xml:space="preserve"> </w:t>
      </w:r>
      <w:proofErr w:type="spellStart"/>
      <w:r>
        <w:t>Енгля</w:t>
      </w:r>
      <w:proofErr w:type="spellEnd"/>
      <w:r>
        <w:t xml:space="preserve">, </w:t>
      </w:r>
      <w:proofErr w:type="spellStart"/>
      <w:r>
        <w:t>сагітальна</w:t>
      </w:r>
      <w:proofErr w:type="spellEnd"/>
      <w:r>
        <w:t xml:space="preserve"> </w:t>
      </w:r>
      <w:proofErr w:type="spellStart"/>
      <w:r>
        <w:t>щілина</w:t>
      </w:r>
      <w:proofErr w:type="spellEnd"/>
      <w:r>
        <w:t xml:space="preserve"> становить 3мм, </w:t>
      </w:r>
      <w:proofErr w:type="spellStart"/>
      <w:r>
        <w:t>верхні</w:t>
      </w:r>
      <w:proofErr w:type="spellEnd"/>
      <w:r>
        <w:t xml:space="preserve"> </w:t>
      </w:r>
      <w:proofErr w:type="spellStart"/>
      <w:r>
        <w:t>різці</w:t>
      </w:r>
      <w:proofErr w:type="spellEnd"/>
      <w:r>
        <w:t xml:space="preserve"> </w:t>
      </w:r>
      <w:proofErr w:type="spellStart"/>
      <w:r>
        <w:t>мають</w:t>
      </w:r>
      <w:proofErr w:type="spellEnd"/>
      <w:r>
        <w:t xml:space="preserve"> </w:t>
      </w:r>
      <w:proofErr w:type="spellStart"/>
      <w:r>
        <w:t>оральний</w:t>
      </w:r>
      <w:proofErr w:type="spellEnd"/>
      <w:r>
        <w:t xml:space="preserve"> </w:t>
      </w:r>
      <w:proofErr w:type="spellStart"/>
      <w:r>
        <w:t>нахил</w:t>
      </w:r>
      <w:proofErr w:type="spellEnd"/>
      <w:r>
        <w:t xml:space="preserve">, </w:t>
      </w:r>
      <w:proofErr w:type="spellStart"/>
      <w:r>
        <w:t>нижні</w:t>
      </w:r>
      <w:proofErr w:type="spellEnd"/>
      <w:r>
        <w:t xml:space="preserve"> </w:t>
      </w:r>
      <w:proofErr w:type="spellStart"/>
      <w:r>
        <w:t>різці</w:t>
      </w:r>
      <w:proofErr w:type="spellEnd"/>
      <w:r>
        <w:t xml:space="preserve"> </w:t>
      </w:r>
      <w:proofErr w:type="spellStart"/>
      <w:r>
        <w:t>розташовані</w:t>
      </w:r>
      <w:proofErr w:type="spellEnd"/>
      <w:r>
        <w:t xml:space="preserve"> </w:t>
      </w:r>
      <w:proofErr w:type="spellStart"/>
      <w:r>
        <w:t>віялоподібно</w:t>
      </w:r>
      <w:proofErr w:type="spellEnd"/>
      <w:r>
        <w:t xml:space="preserve">.  </w:t>
      </w:r>
      <w:proofErr w:type="spellStart"/>
      <w:r>
        <w:t>Глибина</w:t>
      </w:r>
      <w:proofErr w:type="spellEnd"/>
      <w:r>
        <w:t xml:space="preserve"> </w:t>
      </w:r>
      <w:proofErr w:type="spellStart"/>
      <w:r>
        <w:t>різцевого</w:t>
      </w:r>
      <w:proofErr w:type="spellEnd"/>
      <w:r>
        <w:t xml:space="preserve"> </w:t>
      </w:r>
      <w:proofErr w:type="spellStart"/>
      <w:r>
        <w:t>перекриття</w:t>
      </w:r>
      <w:proofErr w:type="spellEnd"/>
      <w:r>
        <w:t xml:space="preserve"> </w:t>
      </w:r>
      <w:proofErr w:type="spellStart"/>
      <w:r>
        <w:t>складає</w:t>
      </w:r>
      <w:proofErr w:type="spellEnd"/>
      <w:r>
        <w:t xml:space="preserve"> 2/3 </w:t>
      </w:r>
      <w:proofErr w:type="spellStart"/>
      <w:r>
        <w:t>висоти</w:t>
      </w:r>
      <w:proofErr w:type="spellEnd"/>
      <w:r>
        <w:t xml:space="preserve"> коронок </w:t>
      </w:r>
      <w:proofErr w:type="spellStart"/>
      <w:r>
        <w:t>нижніх</w:t>
      </w:r>
      <w:proofErr w:type="spellEnd"/>
      <w:r>
        <w:t xml:space="preserve"> </w:t>
      </w:r>
      <w:proofErr w:type="spellStart"/>
      <w:r>
        <w:t>різців</w:t>
      </w:r>
      <w:proofErr w:type="spellEnd"/>
      <w:r>
        <w:t xml:space="preserve">.  </w:t>
      </w:r>
      <w:proofErr w:type="spellStart"/>
      <w:r>
        <w:t>Спостерігається</w:t>
      </w:r>
      <w:proofErr w:type="spellEnd"/>
      <w:r>
        <w:t xml:space="preserve"> </w:t>
      </w:r>
      <w:proofErr w:type="spellStart"/>
      <w:r>
        <w:t>збігання</w:t>
      </w:r>
      <w:proofErr w:type="spellEnd"/>
      <w:r>
        <w:t xml:space="preserve"> </w:t>
      </w:r>
      <w:proofErr w:type="spellStart"/>
      <w:r>
        <w:t>вуздечок</w:t>
      </w:r>
      <w:proofErr w:type="spellEnd"/>
      <w:r>
        <w:t xml:space="preserve"> </w:t>
      </w:r>
      <w:proofErr w:type="spellStart"/>
      <w:r>
        <w:t>губів</w:t>
      </w:r>
      <w:proofErr w:type="spellEnd"/>
      <w:r>
        <w:t xml:space="preserve">, у </w:t>
      </w:r>
      <w:proofErr w:type="spellStart"/>
      <w:r>
        <w:t>бокових</w:t>
      </w:r>
      <w:proofErr w:type="spellEnd"/>
      <w:r>
        <w:t xml:space="preserve"> </w:t>
      </w:r>
      <w:proofErr w:type="spellStart"/>
      <w:r>
        <w:t>ділянках</w:t>
      </w:r>
      <w:proofErr w:type="spellEnd"/>
      <w:r>
        <w:t xml:space="preserve"> </w:t>
      </w:r>
      <w:proofErr w:type="spellStart"/>
      <w:r>
        <w:t>збережено</w:t>
      </w:r>
      <w:proofErr w:type="spellEnd"/>
      <w:r>
        <w:t xml:space="preserve"> </w:t>
      </w:r>
      <w:proofErr w:type="spellStart"/>
      <w:r>
        <w:t>фісурно</w:t>
      </w:r>
      <w:proofErr w:type="spellEnd"/>
      <w:r>
        <w:t xml:space="preserve">- </w:t>
      </w:r>
      <w:proofErr w:type="spellStart"/>
      <w:r>
        <w:t>горбиковий</w:t>
      </w:r>
      <w:proofErr w:type="spellEnd"/>
      <w:r>
        <w:t xml:space="preserve"> контакт. </w:t>
      </w:r>
    </w:p>
    <w:p w:rsidR="00D3611A" w:rsidRDefault="00D3611A" w:rsidP="00D3611A">
      <w:pPr>
        <w:pStyle w:val="33"/>
        <w:widowControl/>
        <w:numPr>
          <w:ilvl w:val="0"/>
          <w:numId w:val="136"/>
        </w:numPr>
        <w:spacing w:after="0"/>
      </w:pPr>
      <w:proofErr w:type="spellStart"/>
      <w:r>
        <w:lastRenderedPageBreak/>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Калвеліса</w:t>
      </w:r>
      <w:proofErr w:type="spellEnd"/>
      <w:r>
        <w:t xml:space="preserve">. </w:t>
      </w:r>
    </w:p>
    <w:p w:rsidR="00D3611A" w:rsidRDefault="00D3611A" w:rsidP="00D3611A">
      <w:pPr>
        <w:pStyle w:val="33"/>
        <w:widowControl/>
        <w:numPr>
          <w:ilvl w:val="0"/>
          <w:numId w:val="136"/>
        </w:numPr>
        <w:spacing w:after="0"/>
      </w:pPr>
      <w:proofErr w:type="spellStart"/>
      <w:r>
        <w:t>Виберіть</w:t>
      </w:r>
      <w:proofErr w:type="spellEnd"/>
      <w:r>
        <w:t xml:space="preserve"> </w:t>
      </w:r>
      <w:proofErr w:type="spellStart"/>
      <w:r>
        <w:t>конструкцію</w:t>
      </w:r>
      <w:proofErr w:type="spellEnd"/>
      <w:r>
        <w:t xml:space="preserve"> </w:t>
      </w:r>
      <w:proofErr w:type="spellStart"/>
      <w:r>
        <w:t>апарата</w:t>
      </w:r>
      <w:proofErr w:type="spellEnd"/>
      <w:r>
        <w:t xml:space="preserve"> для </w:t>
      </w:r>
      <w:proofErr w:type="spellStart"/>
      <w:r>
        <w:t>лікування</w:t>
      </w:r>
      <w:proofErr w:type="spellEnd"/>
      <w:r>
        <w:t xml:space="preserve"> </w:t>
      </w:r>
      <w:proofErr w:type="spellStart"/>
      <w:r>
        <w:t>даної</w:t>
      </w:r>
      <w:proofErr w:type="spellEnd"/>
      <w:r>
        <w:t xml:space="preserve"> </w:t>
      </w:r>
      <w:proofErr w:type="spellStart"/>
      <w:r>
        <w:t>аномалії</w:t>
      </w:r>
      <w:proofErr w:type="spellEnd"/>
      <w:r>
        <w:t xml:space="preserve"> та </w:t>
      </w:r>
      <w:proofErr w:type="spellStart"/>
      <w:r>
        <w:t>обгрунтуйте</w:t>
      </w:r>
      <w:proofErr w:type="spellEnd"/>
      <w:r>
        <w:t xml:space="preserve"> </w:t>
      </w:r>
      <w:proofErr w:type="spellStart"/>
      <w:r>
        <w:t>слушність</w:t>
      </w:r>
      <w:proofErr w:type="spellEnd"/>
      <w:r>
        <w:t xml:space="preserve"> </w:t>
      </w:r>
      <w:proofErr w:type="spellStart"/>
      <w:r>
        <w:t>її</w:t>
      </w:r>
      <w:proofErr w:type="spellEnd"/>
      <w:r>
        <w:t xml:space="preserve"> </w:t>
      </w:r>
      <w:proofErr w:type="spellStart"/>
      <w:r>
        <w:t>використання</w:t>
      </w:r>
      <w:proofErr w:type="spellEnd"/>
      <w:r>
        <w:t>:</w:t>
      </w:r>
    </w:p>
    <w:p w:rsidR="00D3611A" w:rsidRDefault="00D3611A" w:rsidP="00D3611A">
      <w:pPr>
        <w:pStyle w:val="33"/>
      </w:pPr>
      <w:r>
        <w:t xml:space="preserve">а) </w:t>
      </w:r>
      <w:proofErr w:type="spellStart"/>
      <w:r>
        <w:t>накушувальна</w:t>
      </w:r>
      <w:proofErr w:type="spellEnd"/>
      <w:r>
        <w:t xml:space="preserve"> пластинка </w:t>
      </w:r>
      <w:proofErr w:type="spellStart"/>
      <w:r>
        <w:t>Катца</w:t>
      </w:r>
      <w:proofErr w:type="spellEnd"/>
      <w:r>
        <w:t>;</w:t>
      </w:r>
    </w:p>
    <w:p w:rsidR="00D3611A" w:rsidRDefault="00D3611A" w:rsidP="00D3611A">
      <w:pPr>
        <w:pStyle w:val="33"/>
      </w:pPr>
      <w:r>
        <w:t xml:space="preserve">б)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w:t>
      </w:r>
      <w:proofErr w:type="spellStart"/>
      <w:r>
        <w:t>похилою</w:t>
      </w:r>
      <w:proofErr w:type="spellEnd"/>
      <w:r>
        <w:t xml:space="preserve"> </w:t>
      </w:r>
      <w:proofErr w:type="spellStart"/>
      <w:r>
        <w:t>площиною</w:t>
      </w:r>
      <w:proofErr w:type="spellEnd"/>
      <w:r>
        <w:t xml:space="preserve">; </w:t>
      </w:r>
    </w:p>
    <w:p w:rsidR="00D3611A" w:rsidRDefault="00D3611A" w:rsidP="00D3611A">
      <w:pPr>
        <w:pStyle w:val="33"/>
      </w:pPr>
      <w:r>
        <w:t xml:space="preserve">в) </w:t>
      </w:r>
      <w:proofErr w:type="spellStart"/>
      <w:r>
        <w:t>апарат</w:t>
      </w:r>
      <w:proofErr w:type="spellEnd"/>
      <w:r>
        <w:t xml:space="preserve"> </w:t>
      </w:r>
      <w:proofErr w:type="spellStart"/>
      <w:r>
        <w:t>Брюкля</w:t>
      </w:r>
      <w:proofErr w:type="spellEnd"/>
      <w:r>
        <w:t>;</w:t>
      </w:r>
    </w:p>
    <w:p w:rsidR="00D3611A" w:rsidRDefault="00D3611A" w:rsidP="00D3611A">
      <w:pPr>
        <w:pStyle w:val="33"/>
      </w:pPr>
      <w:r>
        <w:t xml:space="preserve">г)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w:t>
      </w:r>
      <w:proofErr w:type="spellStart"/>
      <w:r>
        <w:t>оклюзійними</w:t>
      </w:r>
      <w:proofErr w:type="spellEnd"/>
      <w:r>
        <w:t xml:space="preserve"> </w:t>
      </w:r>
      <w:proofErr w:type="gramStart"/>
      <w:r>
        <w:t>накладками ;</w:t>
      </w:r>
      <w:proofErr w:type="gramEnd"/>
    </w:p>
    <w:p w:rsidR="00D3611A" w:rsidRDefault="00D3611A" w:rsidP="00D3611A">
      <w:pPr>
        <w:pStyle w:val="33"/>
      </w:pPr>
      <w:r>
        <w:t xml:space="preserve">д) </w:t>
      </w:r>
      <w:proofErr w:type="spellStart"/>
      <w:r>
        <w:t>вестибулярний</w:t>
      </w:r>
      <w:proofErr w:type="spellEnd"/>
      <w:r>
        <w:t xml:space="preserve"> щит. </w:t>
      </w:r>
    </w:p>
    <w:p w:rsidR="00D3611A" w:rsidRDefault="00D3611A" w:rsidP="00D3611A">
      <w:pPr>
        <w:pStyle w:val="33"/>
        <w:ind w:firstLine="360"/>
      </w:pPr>
    </w:p>
    <w:p w:rsidR="00D3611A" w:rsidRDefault="00D3611A" w:rsidP="00D3611A">
      <w:pPr>
        <w:pStyle w:val="33"/>
        <w:ind w:firstLine="360"/>
        <w:rPr>
          <w:b/>
        </w:rPr>
      </w:pPr>
      <w:r>
        <w:rPr>
          <w:b/>
        </w:rPr>
        <w:t xml:space="preserve">Задача №6.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8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неправильне</w:t>
      </w:r>
      <w:proofErr w:type="spellEnd"/>
      <w:r>
        <w:t xml:space="preserve"> </w:t>
      </w:r>
      <w:proofErr w:type="spellStart"/>
      <w:r>
        <w:t>розташування</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виявлено</w:t>
      </w:r>
      <w:proofErr w:type="spellEnd"/>
      <w:r>
        <w:t xml:space="preserve">: </w:t>
      </w:r>
      <w:proofErr w:type="spellStart"/>
      <w:r>
        <w:t>зменшення</w:t>
      </w:r>
      <w:proofErr w:type="spellEnd"/>
      <w:r>
        <w:t xml:space="preserve"> </w:t>
      </w:r>
      <w:proofErr w:type="spellStart"/>
      <w:r>
        <w:t>нижньої</w:t>
      </w:r>
      <w:proofErr w:type="spellEnd"/>
      <w:r>
        <w:t xml:space="preserve"> </w:t>
      </w:r>
      <w:proofErr w:type="spellStart"/>
      <w:r>
        <w:t>третини</w:t>
      </w:r>
      <w:proofErr w:type="spellEnd"/>
      <w:r>
        <w:t xml:space="preserve"> </w:t>
      </w:r>
      <w:proofErr w:type="spellStart"/>
      <w:r>
        <w:t>обличчя</w:t>
      </w:r>
      <w:proofErr w:type="spellEnd"/>
      <w:r>
        <w:t xml:space="preserve">, </w:t>
      </w:r>
      <w:proofErr w:type="spellStart"/>
      <w:r>
        <w:t>поглиблення</w:t>
      </w:r>
      <w:proofErr w:type="spellEnd"/>
      <w:r>
        <w:t xml:space="preserve"> </w:t>
      </w:r>
      <w:proofErr w:type="spellStart"/>
      <w:r>
        <w:t>супраментальної</w:t>
      </w:r>
      <w:proofErr w:type="spellEnd"/>
      <w:r>
        <w:t xml:space="preserve"> складки.  При </w:t>
      </w:r>
      <w:proofErr w:type="spellStart"/>
      <w:r>
        <w:t>дослідженні</w:t>
      </w:r>
      <w:proofErr w:type="spellEnd"/>
      <w:r>
        <w:t xml:space="preserve"> прикусу </w:t>
      </w:r>
      <w:proofErr w:type="spellStart"/>
      <w:r>
        <w:t>визначено</w:t>
      </w:r>
      <w:proofErr w:type="spellEnd"/>
      <w:r>
        <w:t xml:space="preserve">: </w:t>
      </w:r>
      <w:proofErr w:type="spellStart"/>
      <w:r>
        <w:t>глибина</w:t>
      </w:r>
      <w:proofErr w:type="spellEnd"/>
      <w:r>
        <w:t xml:space="preserve"> </w:t>
      </w:r>
      <w:proofErr w:type="spellStart"/>
      <w:r>
        <w:t>різцевого</w:t>
      </w:r>
      <w:proofErr w:type="spellEnd"/>
      <w:r>
        <w:t xml:space="preserve"> </w:t>
      </w:r>
      <w:proofErr w:type="spellStart"/>
      <w:r>
        <w:t>перекриття</w:t>
      </w:r>
      <w:proofErr w:type="spellEnd"/>
      <w:r>
        <w:t xml:space="preserve"> на 3/3 </w:t>
      </w:r>
      <w:proofErr w:type="spellStart"/>
      <w:r>
        <w:t>висоти</w:t>
      </w:r>
      <w:proofErr w:type="spellEnd"/>
      <w:r>
        <w:t xml:space="preserve"> коронок </w:t>
      </w:r>
      <w:proofErr w:type="spellStart"/>
      <w:r>
        <w:t>нижніх</w:t>
      </w:r>
      <w:proofErr w:type="spellEnd"/>
      <w:r>
        <w:t xml:space="preserve"> </w:t>
      </w:r>
      <w:proofErr w:type="spellStart"/>
      <w:r>
        <w:t>різців</w:t>
      </w:r>
      <w:proofErr w:type="spellEnd"/>
      <w:r>
        <w:t xml:space="preserve">.  </w:t>
      </w:r>
      <w:proofErr w:type="spellStart"/>
      <w:r>
        <w:t>Спостерігається</w:t>
      </w:r>
      <w:proofErr w:type="spellEnd"/>
      <w:r>
        <w:t xml:space="preserve"> </w:t>
      </w:r>
      <w:proofErr w:type="spellStart"/>
      <w:r>
        <w:t>однойменний</w:t>
      </w:r>
      <w:proofErr w:type="spellEnd"/>
      <w:r>
        <w:t xml:space="preserve"> </w:t>
      </w:r>
      <w:proofErr w:type="spellStart"/>
      <w:r>
        <w:t>горбиковий</w:t>
      </w:r>
      <w:proofErr w:type="spellEnd"/>
      <w:r>
        <w:t xml:space="preserve"> контакт на перших </w:t>
      </w:r>
      <w:proofErr w:type="spellStart"/>
      <w:r>
        <w:t>постійних</w:t>
      </w:r>
      <w:proofErr w:type="spellEnd"/>
      <w:r>
        <w:t xml:space="preserve"> молярах, </w:t>
      </w:r>
      <w:proofErr w:type="spellStart"/>
      <w:r>
        <w:t>різцевий</w:t>
      </w:r>
      <w:proofErr w:type="spellEnd"/>
      <w:r>
        <w:t xml:space="preserve"> контакт </w:t>
      </w:r>
      <w:proofErr w:type="spellStart"/>
      <w:r>
        <w:t>збережено</w:t>
      </w:r>
      <w:proofErr w:type="spellEnd"/>
      <w:r>
        <w:t xml:space="preserve">.  </w:t>
      </w:r>
      <w:proofErr w:type="spellStart"/>
      <w:r>
        <w:t>Вуздечки</w:t>
      </w:r>
      <w:proofErr w:type="spellEnd"/>
      <w:r>
        <w:t xml:space="preserve"> </w:t>
      </w:r>
      <w:proofErr w:type="spellStart"/>
      <w:r>
        <w:t>губів</w:t>
      </w:r>
      <w:proofErr w:type="spellEnd"/>
      <w:r>
        <w:t xml:space="preserve"> </w:t>
      </w:r>
      <w:proofErr w:type="spellStart"/>
      <w:r>
        <w:t>збігаються</w:t>
      </w:r>
      <w:proofErr w:type="spellEnd"/>
      <w:r>
        <w:t xml:space="preserve">, у </w:t>
      </w:r>
      <w:proofErr w:type="spellStart"/>
      <w:r>
        <w:t>бокових</w:t>
      </w:r>
      <w:proofErr w:type="spellEnd"/>
      <w:r>
        <w:t xml:space="preserve"> </w:t>
      </w:r>
      <w:proofErr w:type="spellStart"/>
      <w:r>
        <w:t>ділянках</w:t>
      </w:r>
      <w:proofErr w:type="spellEnd"/>
      <w:r>
        <w:t xml:space="preserve"> </w:t>
      </w:r>
      <w:proofErr w:type="spellStart"/>
      <w:r>
        <w:t>верхня</w:t>
      </w:r>
      <w:proofErr w:type="spellEnd"/>
      <w:r>
        <w:t xml:space="preserve"> </w:t>
      </w:r>
      <w:proofErr w:type="spellStart"/>
      <w:r>
        <w:t>зубна</w:t>
      </w:r>
      <w:proofErr w:type="spellEnd"/>
      <w:r>
        <w:t xml:space="preserve"> дуга </w:t>
      </w:r>
      <w:proofErr w:type="spellStart"/>
      <w:r>
        <w:t>ширша</w:t>
      </w:r>
      <w:proofErr w:type="spellEnd"/>
      <w:r>
        <w:t xml:space="preserve"> за </w:t>
      </w:r>
      <w:proofErr w:type="spellStart"/>
      <w:r>
        <w:t>нижню</w:t>
      </w:r>
      <w:proofErr w:type="spellEnd"/>
      <w:r>
        <w:t xml:space="preserve"> на ширину </w:t>
      </w:r>
      <w:proofErr w:type="spellStart"/>
      <w:r>
        <w:t>щічного</w:t>
      </w:r>
      <w:proofErr w:type="spellEnd"/>
      <w:r>
        <w:t xml:space="preserve"> горбика.  </w:t>
      </w:r>
      <w:proofErr w:type="spellStart"/>
      <w:r>
        <w:t>Визначається</w:t>
      </w:r>
      <w:proofErr w:type="spellEnd"/>
      <w:r>
        <w:t xml:space="preserve"> </w:t>
      </w:r>
      <w:proofErr w:type="spellStart"/>
      <w:r>
        <w:t>оральний</w:t>
      </w:r>
      <w:proofErr w:type="spellEnd"/>
      <w:r>
        <w:t xml:space="preserve"> </w:t>
      </w:r>
      <w:proofErr w:type="spellStart"/>
      <w:r>
        <w:t>нахил</w:t>
      </w:r>
      <w:proofErr w:type="spellEnd"/>
      <w:r>
        <w:t xml:space="preserve"> </w:t>
      </w:r>
      <w:proofErr w:type="spellStart"/>
      <w:r>
        <w:t>верхніх</w:t>
      </w:r>
      <w:proofErr w:type="spellEnd"/>
      <w:r>
        <w:t xml:space="preserve"> </w:t>
      </w:r>
      <w:proofErr w:type="spellStart"/>
      <w:r>
        <w:t>різців</w:t>
      </w:r>
      <w:proofErr w:type="spellEnd"/>
      <w:r>
        <w:t xml:space="preserve"> з </w:t>
      </w:r>
      <w:proofErr w:type="spellStart"/>
      <w:r>
        <w:t>наявністю</w:t>
      </w:r>
      <w:proofErr w:type="spellEnd"/>
      <w:r>
        <w:t xml:space="preserve"> </w:t>
      </w:r>
      <w:proofErr w:type="spellStart"/>
      <w:r>
        <w:t>місця</w:t>
      </w:r>
      <w:proofErr w:type="spellEnd"/>
      <w:r>
        <w:t xml:space="preserve"> в </w:t>
      </w:r>
      <w:proofErr w:type="spellStart"/>
      <w:r>
        <w:t>зубній</w:t>
      </w:r>
      <w:proofErr w:type="spellEnd"/>
      <w:r>
        <w:t xml:space="preserve"> </w:t>
      </w:r>
      <w:proofErr w:type="spellStart"/>
      <w:r>
        <w:t>дузі</w:t>
      </w:r>
      <w:proofErr w:type="spellEnd"/>
      <w:r>
        <w:t xml:space="preserve">. </w:t>
      </w:r>
    </w:p>
    <w:p w:rsidR="00D3611A" w:rsidRDefault="00D3611A" w:rsidP="00D3611A">
      <w:pPr>
        <w:pStyle w:val="33"/>
        <w:widowControl/>
        <w:numPr>
          <w:ilvl w:val="0"/>
          <w:numId w:val="137"/>
        </w:numPr>
        <w:spacing w:after="0"/>
      </w:pPr>
      <w:proofErr w:type="spellStart"/>
      <w:r>
        <w:t>Поставте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Енгля</w:t>
      </w:r>
      <w:proofErr w:type="spellEnd"/>
      <w:r>
        <w:t xml:space="preserve">. </w:t>
      </w:r>
    </w:p>
    <w:p w:rsidR="00D3611A" w:rsidRDefault="00D3611A" w:rsidP="00D3611A">
      <w:pPr>
        <w:pStyle w:val="33"/>
        <w:widowControl/>
        <w:numPr>
          <w:ilvl w:val="0"/>
          <w:numId w:val="137"/>
        </w:numPr>
        <w:spacing w:after="0"/>
      </w:pPr>
      <w:proofErr w:type="spellStart"/>
      <w:r>
        <w:t>Виберіть</w:t>
      </w:r>
      <w:proofErr w:type="spellEnd"/>
      <w:r>
        <w:t xml:space="preserve"> </w:t>
      </w:r>
      <w:proofErr w:type="spellStart"/>
      <w:r>
        <w:t>конструкцію</w:t>
      </w:r>
      <w:proofErr w:type="spellEnd"/>
      <w:r>
        <w:t xml:space="preserve"> </w:t>
      </w:r>
      <w:proofErr w:type="spellStart"/>
      <w:r>
        <w:t>апарата</w:t>
      </w:r>
      <w:proofErr w:type="spellEnd"/>
      <w:r>
        <w:t xml:space="preserve"> для </w:t>
      </w:r>
      <w:proofErr w:type="spellStart"/>
      <w:r>
        <w:t>лікування</w:t>
      </w:r>
      <w:proofErr w:type="spellEnd"/>
      <w:r>
        <w:t xml:space="preserve"> </w:t>
      </w:r>
      <w:proofErr w:type="spellStart"/>
      <w:r>
        <w:t>даної</w:t>
      </w:r>
      <w:proofErr w:type="spellEnd"/>
      <w:r>
        <w:t xml:space="preserve"> </w:t>
      </w:r>
      <w:proofErr w:type="spellStart"/>
      <w:r>
        <w:t>аномалії</w:t>
      </w:r>
      <w:proofErr w:type="spellEnd"/>
      <w:r>
        <w:t xml:space="preserve"> та </w:t>
      </w:r>
      <w:proofErr w:type="spellStart"/>
      <w:r>
        <w:t>обгрунтуйте</w:t>
      </w:r>
      <w:proofErr w:type="spellEnd"/>
      <w:r>
        <w:t xml:space="preserve"> </w:t>
      </w:r>
      <w:proofErr w:type="spellStart"/>
      <w:r>
        <w:t>слушність</w:t>
      </w:r>
      <w:proofErr w:type="spellEnd"/>
      <w:r>
        <w:t xml:space="preserve"> </w:t>
      </w:r>
      <w:proofErr w:type="spellStart"/>
      <w:r>
        <w:t>її</w:t>
      </w:r>
      <w:proofErr w:type="spellEnd"/>
      <w:r>
        <w:t xml:space="preserve"> </w:t>
      </w:r>
      <w:proofErr w:type="spellStart"/>
      <w:r>
        <w:t>використання</w:t>
      </w:r>
      <w:proofErr w:type="spellEnd"/>
      <w:r>
        <w:t>:</w:t>
      </w:r>
    </w:p>
    <w:p w:rsidR="00D3611A" w:rsidRDefault="00D3611A" w:rsidP="00D3611A">
      <w:pPr>
        <w:pStyle w:val="33"/>
      </w:pPr>
      <w:r>
        <w:t xml:space="preserve">а) аппарат на </w:t>
      </w:r>
      <w:proofErr w:type="spellStart"/>
      <w:r>
        <w:t>верхню</w:t>
      </w:r>
      <w:proofErr w:type="spellEnd"/>
      <w:r>
        <w:t xml:space="preserve"> </w:t>
      </w:r>
      <w:proofErr w:type="spellStart"/>
      <w:r>
        <w:t>щелепу</w:t>
      </w:r>
      <w:proofErr w:type="spellEnd"/>
      <w:r>
        <w:t xml:space="preserve"> з </w:t>
      </w:r>
      <w:proofErr w:type="spellStart"/>
      <w:r>
        <w:t>накушувальною</w:t>
      </w:r>
      <w:proofErr w:type="spellEnd"/>
      <w:r>
        <w:t xml:space="preserve"> </w:t>
      </w:r>
      <w:proofErr w:type="spellStart"/>
      <w:proofErr w:type="gramStart"/>
      <w:r>
        <w:t>площадкою</w:t>
      </w:r>
      <w:proofErr w:type="spellEnd"/>
      <w:r>
        <w:t xml:space="preserve"> ;</w:t>
      </w:r>
      <w:proofErr w:type="gramEnd"/>
    </w:p>
    <w:p w:rsidR="00D3611A" w:rsidRDefault="00D3611A" w:rsidP="00D3611A">
      <w:pPr>
        <w:pStyle w:val="33"/>
      </w:pPr>
      <w:r>
        <w:t xml:space="preserve">б) капа </w:t>
      </w:r>
      <w:proofErr w:type="spellStart"/>
      <w:r>
        <w:t>Биніна</w:t>
      </w:r>
      <w:proofErr w:type="spellEnd"/>
      <w:r>
        <w:t xml:space="preserve">; </w:t>
      </w:r>
    </w:p>
    <w:p w:rsidR="00D3611A" w:rsidRDefault="00D3611A" w:rsidP="00D3611A">
      <w:pPr>
        <w:pStyle w:val="33"/>
      </w:pPr>
      <w:r>
        <w:t>в) капа Шварца;</w:t>
      </w:r>
    </w:p>
    <w:p w:rsidR="00D3611A" w:rsidRDefault="00D3611A" w:rsidP="00D3611A">
      <w:pPr>
        <w:pStyle w:val="33"/>
      </w:pPr>
      <w:r>
        <w:t xml:space="preserve">г) </w:t>
      </w:r>
      <w:proofErr w:type="spellStart"/>
      <w:r>
        <w:t>апарат</w:t>
      </w:r>
      <w:proofErr w:type="spellEnd"/>
      <w:r>
        <w:t xml:space="preserve"> </w:t>
      </w:r>
      <w:proofErr w:type="spellStart"/>
      <w:r>
        <w:t>Брюкля</w:t>
      </w:r>
      <w:proofErr w:type="spellEnd"/>
      <w:r>
        <w:t>;</w:t>
      </w:r>
    </w:p>
    <w:p w:rsidR="00D3611A" w:rsidRDefault="00D3611A" w:rsidP="00D3611A">
      <w:pPr>
        <w:pStyle w:val="33"/>
      </w:pPr>
      <w:r>
        <w:t xml:space="preserve">д) </w:t>
      </w:r>
      <w:proofErr w:type="spellStart"/>
      <w:r>
        <w:t>апарат</w:t>
      </w:r>
      <w:proofErr w:type="spellEnd"/>
      <w:r>
        <w:t xml:space="preserve"> на </w:t>
      </w:r>
      <w:proofErr w:type="spellStart"/>
      <w:r>
        <w:t>верхню</w:t>
      </w:r>
      <w:proofErr w:type="spellEnd"/>
      <w:r>
        <w:t xml:space="preserve"> </w:t>
      </w:r>
      <w:proofErr w:type="spellStart"/>
      <w:r>
        <w:t>щелепу</w:t>
      </w:r>
      <w:proofErr w:type="spellEnd"/>
      <w:r>
        <w:t xml:space="preserve"> з </w:t>
      </w:r>
      <w:proofErr w:type="spellStart"/>
      <w:r>
        <w:t>похилою</w:t>
      </w:r>
      <w:proofErr w:type="spellEnd"/>
      <w:r>
        <w:t xml:space="preserve"> </w:t>
      </w:r>
      <w:proofErr w:type="spellStart"/>
      <w:r>
        <w:t>площиною</w:t>
      </w:r>
      <w:proofErr w:type="spellEnd"/>
      <w:r>
        <w:t xml:space="preserve">. </w:t>
      </w:r>
    </w:p>
    <w:p w:rsidR="00D3611A" w:rsidRDefault="00D3611A" w:rsidP="00D3611A">
      <w:pPr>
        <w:pStyle w:val="33"/>
        <w:ind w:firstLine="360"/>
      </w:pPr>
    </w:p>
    <w:p w:rsidR="00D3611A" w:rsidRDefault="00D3611A" w:rsidP="00D3611A">
      <w:pPr>
        <w:pStyle w:val="33"/>
        <w:ind w:firstLine="360"/>
        <w:rPr>
          <w:b/>
        </w:rPr>
      </w:pPr>
      <w:r>
        <w:rPr>
          <w:b/>
        </w:rPr>
        <w:t xml:space="preserve">Задача №7.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12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неправильне</w:t>
      </w:r>
      <w:proofErr w:type="spellEnd"/>
      <w:r>
        <w:t xml:space="preserve"> </w:t>
      </w:r>
      <w:proofErr w:type="spellStart"/>
      <w:r>
        <w:t>розташування</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виявлено</w:t>
      </w:r>
      <w:proofErr w:type="spellEnd"/>
      <w:r>
        <w:t xml:space="preserve">: </w:t>
      </w:r>
      <w:proofErr w:type="spellStart"/>
      <w:r>
        <w:t>згладжені</w:t>
      </w:r>
      <w:proofErr w:type="spellEnd"/>
      <w:r>
        <w:t xml:space="preserve"> </w:t>
      </w:r>
      <w:proofErr w:type="spellStart"/>
      <w:r>
        <w:t>підборідна</w:t>
      </w:r>
      <w:proofErr w:type="spellEnd"/>
      <w:r>
        <w:t xml:space="preserve"> та </w:t>
      </w:r>
      <w:proofErr w:type="spellStart"/>
      <w:r>
        <w:t>носо-губні</w:t>
      </w:r>
      <w:proofErr w:type="spellEnd"/>
      <w:r>
        <w:t xml:space="preserve"> складки, </w:t>
      </w:r>
      <w:proofErr w:type="spellStart"/>
      <w:r>
        <w:t>напружене</w:t>
      </w:r>
      <w:proofErr w:type="spellEnd"/>
      <w:r>
        <w:t xml:space="preserve"> </w:t>
      </w:r>
      <w:proofErr w:type="spellStart"/>
      <w:r>
        <w:t>змикання</w:t>
      </w:r>
      <w:proofErr w:type="spellEnd"/>
      <w:r>
        <w:t xml:space="preserve"> </w:t>
      </w:r>
      <w:proofErr w:type="spellStart"/>
      <w:r>
        <w:t>губів</w:t>
      </w:r>
      <w:proofErr w:type="spellEnd"/>
      <w:r>
        <w:t xml:space="preserve">.  При </w:t>
      </w:r>
      <w:proofErr w:type="spellStart"/>
      <w:r>
        <w:t>дослідженні</w:t>
      </w:r>
      <w:proofErr w:type="spellEnd"/>
      <w:r>
        <w:t xml:space="preserve"> прикусу </w:t>
      </w:r>
      <w:proofErr w:type="spellStart"/>
      <w:r>
        <w:t>визначено</w:t>
      </w:r>
      <w:proofErr w:type="spellEnd"/>
      <w:r>
        <w:t xml:space="preserve">: </w:t>
      </w:r>
      <w:proofErr w:type="spellStart"/>
      <w:r>
        <w:t>співвідношення</w:t>
      </w:r>
      <w:proofErr w:type="spellEnd"/>
      <w:r>
        <w:t xml:space="preserve"> на перших </w:t>
      </w:r>
      <w:proofErr w:type="spellStart"/>
      <w:r>
        <w:t>постійних</w:t>
      </w:r>
      <w:proofErr w:type="spellEnd"/>
      <w:r>
        <w:t xml:space="preserve"> молярах за першим </w:t>
      </w:r>
      <w:proofErr w:type="spellStart"/>
      <w:r>
        <w:t>класом</w:t>
      </w:r>
      <w:proofErr w:type="spellEnd"/>
      <w:r>
        <w:t xml:space="preserve"> </w:t>
      </w:r>
      <w:proofErr w:type="spellStart"/>
      <w:r>
        <w:t>Енгля</w:t>
      </w:r>
      <w:proofErr w:type="spellEnd"/>
      <w:r>
        <w:t xml:space="preserve">. </w:t>
      </w:r>
      <w:proofErr w:type="spellStart"/>
      <w:r>
        <w:t>Відсутнє</w:t>
      </w:r>
      <w:proofErr w:type="spellEnd"/>
      <w:r>
        <w:t xml:space="preserve"> </w:t>
      </w:r>
      <w:proofErr w:type="spellStart"/>
      <w:r>
        <w:t>різцеве</w:t>
      </w:r>
      <w:proofErr w:type="spellEnd"/>
      <w:r>
        <w:t xml:space="preserve"> </w:t>
      </w:r>
      <w:proofErr w:type="spellStart"/>
      <w:r>
        <w:t>перекриття</w:t>
      </w:r>
      <w:proofErr w:type="spellEnd"/>
      <w:r>
        <w:t xml:space="preserve">, вертикальна </w:t>
      </w:r>
      <w:proofErr w:type="spellStart"/>
      <w:r>
        <w:t>щилина</w:t>
      </w:r>
      <w:proofErr w:type="spellEnd"/>
      <w:r>
        <w:t xml:space="preserve"> </w:t>
      </w:r>
      <w:proofErr w:type="spellStart"/>
      <w:r>
        <w:t>складає</w:t>
      </w:r>
      <w:proofErr w:type="spellEnd"/>
      <w:r>
        <w:t xml:space="preserve"> 4 мм.  </w:t>
      </w:r>
      <w:proofErr w:type="spellStart"/>
      <w:r>
        <w:t>Вуздечки</w:t>
      </w:r>
      <w:proofErr w:type="spellEnd"/>
      <w:r>
        <w:t xml:space="preserve"> </w:t>
      </w:r>
      <w:proofErr w:type="spellStart"/>
      <w:r>
        <w:t>губів</w:t>
      </w:r>
      <w:proofErr w:type="spellEnd"/>
      <w:r>
        <w:t xml:space="preserve"> </w:t>
      </w:r>
      <w:proofErr w:type="spellStart"/>
      <w:r>
        <w:t>збігаються</w:t>
      </w:r>
      <w:proofErr w:type="spellEnd"/>
      <w:r>
        <w:t xml:space="preserve">, у </w:t>
      </w:r>
      <w:proofErr w:type="spellStart"/>
      <w:r>
        <w:t>бокових</w:t>
      </w:r>
      <w:proofErr w:type="spellEnd"/>
      <w:r>
        <w:t xml:space="preserve"> </w:t>
      </w:r>
      <w:proofErr w:type="spellStart"/>
      <w:r>
        <w:t>ділянках</w:t>
      </w:r>
      <w:proofErr w:type="spellEnd"/>
      <w:r>
        <w:t xml:space="preserve"> </w:t>
      </w:r>
      <w:proofErr w:type="spellStart"/>
      <w:r>
        <w:t>спостерігається</w:t>
      </w:r>
      <w:proofErr w:type="spellEnd"/>
      <w:r>
        <w:t xml:space="preserve"> </w:t>
      </w:r>
      <w:proofErr w:type="spellStart"/>
      <w:r>
        <w:t>фісурно-горбиковий</w:t>
      </w:r>
      <w:proofErr w:type="spellEnd"/>
      <w:r>
        <w:t xml:space="preserve"> контакт. </w:t>
      </w:r>
    </w:p>
    <w:p w:rsidR="00D3611A" w:rsidRDefault="00D3611A" w:rsidP="00D3611A">
      <w:pPr>
        <w:pStyle w:val="33"/>
        <w:widowControl/>
        <w:numPr>
          <w:ilvl w:val="0"/>
          <w:numId w:val="138"/>
        </w:numPr>
        <w:spacing w:after="0"/>
      </w:pP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Григорьєвої</w:t>
      </w:r>
      <w:proofErr w:type="spellEnd"/>
      <w:r>
        <w:t xml:space="preserve">. </w:t>
      </w:r>
    </w:p>
    <w:p w:rsidR="00D3611A" w:rsidRDefault="00D3611A" w:rsidP="00D3611A">
      <w:pPr>
        <w:pStyle w:val="33"/>
        <w:widowControl/>
        <w:numPr>
          <w:ilvl w:val="0"/>
          <w:numId w:val="138"/>
        </w:numPr>
        <w:spacing w:after="0"/>
      </w:pPr>
      <w:proofErr w:type="spellStart"/>
      <w:r>
        <w:t>Який</w:t>
      </w:r>
      <w:proofErr w:type="spellEnd"/>
      <w:r>
        <w:t xml:space="preserve"> </w:t>
      </w:r>
      <w:proofErr w:type="spellStart"/>
      <w:r>
        <w:t>елемент</w:t>
      </w:r>
      <w:proofErr w:type="spellEnd"/>
      <w:r>
        <w:t xml:space="preserve"> повинен бути в </w:t>
      </w:r>
      <w:proofErr w:type="spellStart"/>
      <w:r>
        <w:t>конструкції</w:t>
      </w:r>
      <w:proofErr w:type="spellEnd"/>
      <w:r>
        <w:t xml:space="preserve"> </w:t>
      </w:r>
      <w:proofErr w:type="spellStart"/>
      <w:r>
        <w:t>апарата</w:t>
      </w:r>
      <w:proofErr w:type="spellEnd"/>
      <w:r>
        <w:t xml:space="preserve"> для </w:t>
      </w:r>
      <w:proofErr w:type="spellStart"/>
      <w:r>
        <w:t>корекції</w:t>
      </w:r>
      <w:proofErr w:type="spellEnd"/>
      <w:r>
        <w:t xml:space="preserve"> прикуса за </w:t>
      </w:r>
      <w:proofErr w:type="spellStart"/>
      <w:r>
        <w:t>висотою</w:t>
      </w:r>
      <w:proofErr w:type="spellEnd"/>
      <w:r>
        <w:t>:</w:t>
      </w:r>
    </w:p>
    <w:p w:rsidR="00D3611A" w:rsidRDefault="00D3611A" w:rsidP="00D3611A">
      <w:pPr>
        <w:pStyle w:val="33"/>
      </w:pPr>
      <w:r>
        <w:t xml:space="preserve">а) </w:t>
      </w:r>
      <w:proofErr w:type="spellStart"/>
      <w:r>
        <w:t>похила</w:t>
      </w:r>
      <w:proofErr w:type="spellEnd"/>
      <w:r>
        <w:t xml:space="preserve"> </w:t>
      </w:r>
      <w:proofErr w:type="spellStart"/>
      <w:r>
        <w:t>площина</w:t>
      </w:r>
      <w:proofErr w:type="spellEnd"/>
      <w:r>
        <w:t>;</w:t>
      </w:r>
    </w:p>
    <w:p w:rsidR="00D3611A" w:rsidRDefault="00D3611A" w:rsidP="00D3611A">
      <w:pPr>
        <w:pStyle w:val="33"/>
      </w:pPr>
      <w:r>
        <w:t xml:space="preserve">б) </w:t>
      </w:r>
      <w:proofErr w:type="spellStart"/>
      <w:r>
        <w:t>губні</w:t>
      </w:r>
      <w:proofErr w:type="spellEnd"/>
      <w:r>
        <w:t xml:space="preserve"> </w:t>
      </w:r>
      <w:proofErr w:type="spellStart"/>
      <w:r>
        <w:t>пелоти</w:t>
      </w:r>
      <w:proofErr w:type="spellEnd"/>
      <w:r>
        <w:t xml:space="preserve">; </w:t>
      </w:r>
    </w:p>
    <w:p w:rsidR="00D3611A" w:rsidRDefault="00D3611A" w:rsidP="00D3611A">
      <w:pPr>
        <w:pStyle w:val="33"/>
      </w:pPr>
      <w:r>
        <w:t xml:space="preserve">в) </w:t>
      </w:r>
      <w:proofErr w:type="spellStart"/>
      <w:r>
        <w:t>щічні</w:t>
      </w:r>
      <w:proofErr w:type="spellEnd"/>
      <w:r>
        <w:t xml:space="preserve"> </w:t>
      </w:r>
      <w:proofErr w:type="spellStart"/>
      <w:r>
        <w:t>щити</w:t>
      </w:r>
      <w:proofErr w:type="spellEnd"/>
      <w:r>
        <w:t>;</w:t>
      </w:r>
    </w:p>
    <w:p w:rsidR="00D3611A" w:rsidRDefault="00D3611A" w:rsidP="00D3611A">
      <w:pPr>
        <w:pStyle w:val="33"/>
      </w:pPr>
      <w:r>
        <w:t xml:space="preserve">г) </w:t>
      </w:r>
      <w:proofErr w:type="spellStart"/>
      <w:r>
        <w:t>накушувальна</w:t>
      </w:r>
      <w:proofErr w:type="spellEnd"/>
      <w:r>
        <w:t xml:space="preserve"> площадка;</w:t>
      </w:r>
    </w:p>
    <w:p w:rsidR="00D3611A" w:rsidRDefault="00D3611A" w:rsidP="00D3611A">
      <w:pPr>
        <w:pStyle w:val="33"/>
      </w:pPr>
      <w:r>
        <w:t xml:space="preserve">д) </w:t>
      </w:r>
      <w:proofErr w:type="spellStart"/>
      <w:r>
        <w:t>оклюзійні</w:t>
      </w:r>
      <w:proofErr w:type="spellEnd"/>
      <w:r>
        <w:t xml:space="preserve"> накладки. </w:t>
      </w:r>
    </w:p>
    <w:p w:rsidR="00D3611A" w:rsidRDefault="00D3611A" w:rsidP="00D3611A">
      <w:pPr>
        <w:pStyle w:val="33"/>
        <w:ind w:firstLine="360"/>
      </w:pPr>
    </w:p>
    <w:p w:rsidR="00D3611A" w:rsidRDefault="00D3611A" w:rsidP="00D3611A">
      <w:pPr>
        <w:pStyle w:val="33"/>
        <w:ind w:firstLine="360"/>
        <w:rPr>
          <w:b/>
        </w:rPr>
      </w:pPr>
      <w:r>
        <w:rPr>
          <w:b/>
        </w:rPr>
        <w:t xml:space="preserve">Задача№8.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7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неправільне</w:t>
      </w:r>
      <w:proofErr w:type="spellEnd"/>
      <w:r>
        <w:t xml:space="preserve"> </w:t>
      </w:r>
      <w:proofErr w:type="spellStart"/>
      <w:r>
        <w:t>розташування</w:t>
      </w:r>
      <w:proofErr w:type="spellEnd"/>
      <w:r>
        <w:t xml:space="preserve"> </w:t>
      </w:r>
      <w:proofErr w:type="spellStart"/>
      <w:r>
        <w:t>зубів</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виявлено</w:t>
      </w:r>
      <w:proofErr w:type="spellEnd"/>
      <w:r>
        <w:t xml:space="preserve">: </w:t>
      </w:r>
      <w:proofErr w:type="spellStart"/>
      <w:r>
        <w:t>збільшення</w:t>
      </w:r>
      <w:proofErr w:type="spellEnd"/>
      <w:r>
        <w:t xml:space="preserve"> </w:t>
      </w:r>
      <w:proofErr w:type="spellStart"/>
      <w:r>
        <w:t>нижньої</w:t>
      </w:r>
      <w:proofErr w:type="spellEnd"/>
      <w:r>
        <w:t xml:space="preserve"> </w:t>
      </w:r>
      <w:proofErr w:type="spellStart"/>
      <w:r>
        <w:t>третини</w:t>
      </w:r>
      <w:proofErr w:type="spellEnd"/>
      <w:r>
        <w:t xml:space="preserve"> </w:t>
      </w:r>
      <w:proofErr w:type="spellStart"/>
      <w:r>
        <w:t>обличчя</w:t>
      </w:r>
      <w:proofErr w:type="spellEnd"/>
      <w:r>
        <w:t xml:space="preserve">, </w:t>
      </w:r>
      <w:proofErr w:type="spellStart"/>
      <w:r>
        <w:t>нижня</w:t>
      </w:r>
      <w:proofErr w:type="spellEnd"/>
      <w:r>
        <w:t xml:space="preserve"> губа </w:t>
      </w:r>
      <w:proofErr w:type="spellStart"/>
      <w:r>
        <w:t>перекриває</w:t>
      </w:r>
      <w:proofErr w:type="spellEnd"/>
      <w:r>
        <w:t xml:space="preserve"> </w:t>
      </w:r>
      <w:proofErr w:type="spellStart"/>
      <w:r>
        <w:t>верхню</w:t>
      </w:r>
      <w:proofErr w:type="spellEnd"/>
      <w:r>
        <w:t xml:space="preserve"> губу.  </w:t>
      </w:r>
      <w:proofErr w:type="spellStart"/>
      <w:r>
        <w:t>Підборіддя</w:t>
      </w:r>
      <w:proofErr w:type="spellEnd"/>
      <w:r>
        <w:t xml:space="preserve"> </w:t>
      </w:r>
      <w:proofErr w:type="spellStart"/>
      <w:r>
        <w:t>зміщене</w:t>
      </w:r>
      <w:proofErr w:type="spellEnd"/>
      <w:r>
        <w:t xml:space="preserve"> вперед.  Стан прикусу: </w:t>
      </w:r>
      <w:proofErr w:type="spellStart"/>
      <w:r>
        <w:t>співвідношення</w:t>
      </w:r>
      <w:proofErr w:type="spellEnd"/>
      <w:r>
        <w:t xml:space="preserve"> на перших </w:t>
      </w:r>
      <w:proofErr w:type="spellStart"/>
      <w:r>
        <w:t>постійних</w:t>
      </w:r>
      <w:proofErr w:type="spellEnd"/>
      <w:r>
        <w:t xml:space="preserve"> молярах за </w:t>
      </w:r>
      <w:proofErr w:type="spellStart"/>
      <w:r>
        <w:t>третім</w:t>
      </w:r>
      <w:proofErr w:type="spellEnd"/>
      <w:r>
        <w:t xml:space="preserve"> </w:t>
      </w:r>
      <w:proofErr w:type="spellStart"/>
      <w:r>
        <w:t>класом</w:t>
      </w:r>
      <w:proofErr w:type="spellEnd"/>
      <w:r>
        <w:t xml:space="preserve"> </w:t>
      </w:r>
      <w:proofErr w:type="spellStart"/>
      <w:r>
        <w:t>Енгля</w:t>
      </w:r>
      <w:proofErr w:type="spellEnd"/>
      <w:r>
        <w:t xml:space="preserve">, </w:t>
      </w:r>
      <w:proofErr w:type="spellStart"/>
      <w:r>
        <w:t>сагітальна</w:t>
      </w:r>
      <w:proofErr w:type="spellEnd"/>
      <w:r>
        <w:t xml:space="preserve"> </w:t>
      </w:r>
      <w:proofErr w:type="spellStart"/>
      <w:r>
        <w:t>щілина</w:t>
      </w:r>
      <w:proofErr w:type="spellEnd"/>
      <w:r>
        <w:t xml:space="preserve"> 2 мм.  </w:t>
      </w:r>
      <w:proofErr w:type="spellStart"/>
      <w:r>
        <w:t>Глибина</w:t>
      </w:r>
      <w:proofErr w:type="spellEnd"/>
      <w:r>
        <w:t xml:space="preserve"> </w:t>
      </w:r>
      <w:proofErr w:type="spellStart"/>
      <w:r>
        <w:t>зворотнього</w:t>
      </w:r>
      <w:proofErr w:type="spellEnd"/>
      <w:r>
        <w:t xml:space="preserve"> </w:t>
      </w:r>
      <w:proofErr w:type="spellStart"/>
      <w:r>
        <w:t>різцевого</w:t>
      </w:r>
      <w:proofErr w:type="spellEnd"/>
      <w:r>
        <w:t xml:space="preserve"> </w:t>
      </w:r>
      <w:proofErr w:type="spellStart"/>
      <w:r>
        <w:t>перекриття</w:t>
      </w:r>
      <w:proofErr w:type="spellEnd"/>
      <w:r>
        <w:t xml:space="preserve"> на </w:t>
      </w:r>
      <w:proofErr w:type="gramStart"/>
      <w:r>
        <w:t xml:space="preserve">½  </w:t>
      </w:r>
      <w:proofErr w:type="spellStart"/>
      <w:r>
        <w:t>висоти</w:t>
      </w:r>
      <w:proofErr w:type="spellEnd"/>
      <w:proofErr w:type="gramEnd"/>
      <w:r>
        <w:t xml:space="preserve"> коронок </w:t>
      </w:r>
      <w:proofErr w:type="spellStart"/>
      <w:r>
        <w:t>верхніх</w:t>
      </w:r>
      <w:proofErr w:type="spellEnd"/>
      <w:r>
        <w:t xml:space="preserve"> </w:t>
      </w:r>
      <w:proofErr w:type="spellStart"/>
      <w:r>
        <w:t>різців</w:t>
      </w:r>
      <w:proofErr w:type="spellEnd"/>
      <w:r>
        <w:t xml:space="preserve">.  У </w:t>
      </w:r>
      <w:proofErr w:type="spellStart"/>
      <w:r>
        <w:t>трансверзальній</w:t>
      </w:r>
      <w:proofErr w:type="spellEnd"/>
      <w:r>
        <w:t xml:space="preserve"> </w:t>
      </w:r>
      <w:proofErr w:type="spellStart"/>
      <w:r>
        <w:t>площині</w:t>
      </w:r>
      <w:proofErr w:type="spellEnd"/>
      <w:r>
        <w:t xml:space="preserve"> без </w:t>
      </w:r>
      <w:proofErr w:type="spellStart"/>
      <w:r>
        <w:t>змін</w:t>
      </w:r>
      <w:proofErr w:type="spellEnd"/>
      <w:r>
        <w:t xml:space="preserve">. </w:t>
      </w:r>
    </w:p>
    <w:p w:rsidR="00D3611A" w:rsidRDefault="00D3611A" w:rsidP="00D3611A">
      <w:pPr>
        <w:pStyle w:val="33"/>
        <w:widowControl/>
        <w:numPr>
          <w:ilvl w:val="0"/>
          <w:numId w:val="139"/>
        </w:numPr>
        <w:spacing w:after="0"/>
      </w:pP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Калвеліса</w:t>
      </w:r>
      <w:proofErr w:type="spellEnd"/>
      <w:r>
        <w:t xml:space="preserve">. </w:t>
      </w:r>
    </w:p>
    <w:p w:rsidR="00D3611A" w:rsidRDefault="00D3611A" w:rsidP="00D3611A">
      <w:pPr>
        <w:pStyle w:val="33"/>
        <w:widowControl/>
        <w:numPr>
          <w:ilvl w:val="0"/>
          <w:numId w:val="139"/>
        </w:numPr>
        <w:spacing w:after="0"/>
      </w:pPr>
      <w:proofErr w:type="spellStart"/>
      <w:r>
        <w:t>Який</w:t>
      </w:r>
      <w:proofErr w:type="spellEnd"/>
      <w:r>
        <w:t xml:space="preserve"> </w:t>
      </w:r>
      <w:proofErr w:type="spellStart"/>
      <w:r>
        <w:t>елемент</w:t>
      </w:r>
      <w:proofErr w:type="spellEnd"/>
      <w:r>
        <w:t xml:space="preserve"> в </w:t>
      </w:r>
      <w:proofErr w:type="spellStart"/>
      <w:r>
        <w:t>конструкції</w:t>
      </w:r>
      <w:proofErr w:type="spellEnd"/>
      <w:r>
        <w:t xml:space="preserve"> </w:t>
      </w:r>
      <w:proofErr w:type="spellStart"/>
      <w:r>
        <w:t>апарата</w:t>
      </w:r>
      <w:proofErr w:type="spellEnd"/>
      <w:r>
        <w:t xml:space="preserve"> </w:t>
      </w:r>
      <w:proofErr w:type="spellStart"/>
      <w:r>
        <w:t>усуне</w:t>
      </w:r>
      <w:proofErr w:type="spellEnd"/>
      <w:r>
        <w:t xml:space="preserve"> </w:t>
      </w:r>
      <w:proofErr w:type="spellStart"/>
      <w:r>
        <w:t>зсув</w:t>
      </w:r>
      <w:proofErr w:type="spellEnd"/>
      <w:r>
        <w:t xml:space="preserve"> </w:t>
      </w:r>
      <w:proofErr w:type="spellStart"/>
      <w:r>
        <w:t>нижньої</w:t>
      </w:r>
      <w:proofErr w:type="spellEnd"/>
      <w:r>
        <w:t xml:space="preserve"> </w:t>
      </w:r>
      <w:proofErr w:type="spellStart"/>
      <w:r>
        <w:t>щелепи</w:t>
      </w:r>
      <w:proofErr w:type="spellEnd"/>
      <w:r>
        <w:t xml:space="preserve"> </w:t>
      </w:r>
      <w:proofErr w:type="spellStart"/>
      <w:r>
        <w:t>уперед</w:t>
      </w:r>
      <w:proofErr w:type="spellEnd"/>
      <w:r>
        <w:t>:</w:t>
      </w:r>
    </w:p>
    <w:p w:rsidR="00D3611A" w:rsidRDefault="00D3611A" w:rsidP="00D3611A">
      <w:pPr>
        <w:pStyle w:val="33"/>
      </w:pPr>
      <w:r>
        <w:t xml:space="preserve">а) </w:t>
      </w:r>
      <w:proofErr w:type="spellStart"/>
      <w:r>
        <w:t>похила</w:t>
      </w:r>
      <w:proofErr w:type="spellEnd"/>
      <w:r>
        <w:t xml:space="preserve"> </w:t>
      </w:r>
      <w:proofErr w:type="spellStart"/>
      <w:r>
        <w:t>площина</w:t>
      </w:r>
      <w:proofErr w:type="spellEnd"/>
      <w:r>
        <w:t>;</w:t>
      </w:r>
    </w:p>
    <w:p w:rsidR="00D3611A" w:rsidRDefault="00D3611A" w:rsidP="00D3611A">
      <w:pPr>
        <w:pStyle w:val="33"/>
      </w:pPr>
      <w:r>
        <w:t xml:space="preserve">б) </w:t>
      </w:r>
      <w:proofErr w:type="spellStart"/>
      <w:r>
        <w:t>губні</w:t>
      </w:r>
      <w:proofErr w:type="spellEnd"/>
      <w:r>
        <w:t xml:space="preserve"> </w:t>
      </w:r>
      <w:proofErr w:type="spellStart"/>
      <w:r>
        <w:t>пелоти</w:t>
      </w:r>
      <w:proofErr w:type="spellEnd"/>
      <w:r>
        <w:t xml:space="preserve">; </w:t>
      </w:r>
    </w:p>
    <w:p w:rsidR="00D3611A" w:rsidRDefault="00D3611A" w:rsidP="00D3611A">
      <w:pPr>
        <w:pStyle w:val="33"/>
      </w:pPr>
      <w:r>
        <w:t xml:space="preserve">в) </w:t>
      </w:r>
      <w:proofErr w:type="spellStart"/>
      <w:r>
        <w:t>щічні</w:t>
      </w:r>
      <w:proofErr w:type="spellEnd"/>
      <w:r>
        <w:t xml:space="preserve"> </w:t>
      </w:r>
      <w:proofErr w:type="spellStart"/>
      <w:r>
        <w:t>щити</w:t>
      </w:r>
      <w:proofErr w:type="spellEnd"/>
      <w:r>
        <w:t>;</w:t>
      </w:r>
    </w:p>
    <w:p w:rsidR="00D3611A" w:rsidRDefault="00D3611A" w:rsidP="00D3611A">
      <w:pPr>
        <w:pStyle w:val="33"/>
      </w:pPr>
      <w:r>
        <w:t xml:space="preserve">г) </w:t>
      </w:r>
      <w:proofErr w:type="spellStart"/>
      <w:r>
        <w:t>накушувальна</w:t>
      </w:r>
      <w:proofErr w:type="spellEnd"/>
      <w:r>
        <w:t xml:space="preserve"> площадка;</w:t>
      </w:r>
    </w:p>
    <w:p w:rsidR="00D3611A" w:rsidRDefault="00D3611A" w:rsidP="00D3611A">
      <w:pPr>
        <w:pStyle w:val="33"/>
      </w:pPr>
      <w:r>
        <w:t xml:space="preserve">д) </w:t>
      </w:r>
      <w:proofErr w:type="spellStart"/>
      <w:r>
        <w:t>оклюзійні</w:t>
      </w:r>
      <w:proofErr w:type="spellEnd"/>
      <w:r>
        <w:t xml:space="preserve"> накладки. </w:t>
      </w:r>
    </w:p>
    <w:p w:rsidR="00D3611A" w:rsidRDefault="00D3611A" w:rsidP="00D3611A">
      <w:pPr>
        <w:pStyle w:val="33"/>
      </w:pPr>
    </w:p>
    <w:p w:rsidR="00D3611A" w:rsidRDefault="00D3611A" w:rsidP="00D3611A">
      <w:pPr>
        <w:pStyle w:val="33"/>
        <w:ind w:firstLine="720"/>
        <w:rPr>
          <w:b/>
        </w:rPr>
      </w:pPr>
      <w:r>
        <w:rPr>
          <w:b/>
        </w:rPr>
        <w:t xml:space="preserve">Задача №9.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8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порушене</w:t>
      </w:r>
      <w:proofErr w:type="spellEnd"/>
      <w:r>
        <w:t xml:space="preserve"> </w:t>
      </w:r>
      <w:proofErr w:type="spellStart"/>
      <w:r>
        <w:t>розташування</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визначено</w:t>
      </w:r>
      <w:proofErr w:type="spellEnd"/>
      <w:r>
        <w:t xml:space="preserve">: </w:t>
      </w:r>
      <w:proofErr w:type="spellStart"/>
      <w:r>
        <w:t>нижня</w:t>
      </w:r>
      <w:proofErr w:type="spellEnd"/>
      <w:r>
        <w:t xml:space="preserve"> </w:t>
      </w:r>
      <w:proofErr w:type="spellStart"/>
      <w:r>
        <w:t>третина</w:t>
      </w:r>
      <w:proofErr w:type="spellEnd"/>
      <w:r>
        <w:t xml:space="preserve"> </w:t>
      </w:r>
      <w:proofErr w:type="spellStart"/>
      <w:r>
        <w:t>обличчя</w:t>
      </w:r>
      <w:proofErr w:type="spellEnd"/>
      <w:r>
        <w:t xml:space="preserve"> </w:t>
      </w:r>
      <w:proofErr w:type="spellStart"/>
      <w:r>
        <w:t>зменшена</w:t>
      </w:r>
      <w:proofErr w:type="spellEnd"/>
      <w:r>
        <w:t xml:space="preserve">, губи </w:t>
      </w:r>
      <w:proofErr w:type="spellStart"/>
      <w:r>
        <w:t>стуляються</w:t>
      </w:r>
      <w:proofErr w:type="spellEnd"/>
      <w:r>
        <w:t xml:space="preserve"> з </w:t>
      </w:r>
      <w:proofErr w:type="spellStart"/>
      <w:r>
        <w:t>напругою</w:t>
      </w:r>
      <w:proofErr w:type="spellEnd"/>
      <w:r>
        <w:t xml:space="preserve">, </w:t>
      </w:r>
      <w:proofErr w:type="spellStart"/>
      <w:r>
        <w:t>глибока</w:t>
      </w:r>
      <w:proofErr w:type="spellEnd"/>
      <w:r>
        <w:t xml:space="preserve"> </w:t>
      </w:r>
      <w:proofErr w:type="spellStart"/>
      <w:r>
        <w:t>супраментальна</w:t>
      </w:r>
      <w:proofErr w:type="spellEnd"/>
      <w:r>
        <w:t xml:space="preserve"> складка.  </w:t>
      </w:r>
      <w:proofErr w:type="spellStart"/>
      <w:r>
        <w:t>Співвідношення</w:t>
      </w:r>
      <w:proofErr w:type="spellEnd"/>
      <w:r>
        <w:t xml:space="preserve"> на перших </w:t>
      </w:r>
      <w:proofErr w:type="spellStart"/>
      <w:r>
        <w:t>постіних</w:t>
      </w:r>
      <w:proofErr w:type="spellEnd"/>
      <w:r>
        <w:t xml:space="preserve"> молярах за другим </w:t>
      </w:r>
      <w:proofErr w:type="spellStart"/>
      <w:r>
        <w:t>класом</w:t>
      </w:r>
      <w:proofErr w:type="spellEnd"/>
      <w:r>
        <w:t xml:space="preserve"> </w:t>
      </w:r>
      <w:proofErr w:type="spellStart"/>
      <w:r>
        <w:t>Енгля</w:t>
      </w:r>
      <w:proofErr w:type="spellEnd"/>
      <w:r>
        <w:t xml:space="preserve">.  </w:t>
      </w:r>
      <w:proofErr w:type="spellStart"/>
      <w:r>
        <w:t>Визначається</w:t>
      </w:r>
      <w:proofErr w:type="spellEnd"/>
      <w:r>
        <w:t xml:space="preserve"> </w:t>
      </w:r>
      <w:proofErr w:type="spellStart"/>
      <w:r>
        <w:t>сагітальна</w:t>
      </w:r>
      <w:proofErr w:type="spellEnd"/>
      <w:r>
        <w:t xml:space="preserve"> </w:t>
      </w:r>
      <w:proofErr w:type="spellStart"/>
      <w:r>
        <w:t>щілина</w:t>
      </w:r>
      <w:proofErr w:type="spellEnd"/>
      <w:r>
        <w:t xml:space="preserve"> 3мм, </w:t>
      </w:r>
      <w:proofErr w:type="spellStart"/>
      <w:r>
        <w:t>вестибулярний</w:t>
      </w:r>
      <w:proofErr w:type="spellEnd"/>
      <w:r>
        <w:t xml:space="preserve"> </w:t>
      </w:r>
      <w:proofErr w:type="spellStart"/>
      <w:r>
        <w:t>нахил</w:t>
      </w:r>
      <w:proofErr w:type="spellEnd"/>
      <w:r>
        <w:t xml:space="preserve"> </w:t>
      </w:r>
      <w:proofErr w:type="spellStart"/>
      <w:r>
        <w:t>фронтальної</w:t>
      </w:r>
      <w:proofErr w:type="spellEnd"/>
      <w:r>
        <w:t xml:space="preserve"> </w:t>
      </w:r>
      <w:proofErr w:type="spellStart"/>
      <w:r>
        <w:t>групи</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w:t>
      </w:r>
      <w:proofErr w:type="spellStart"/>
      <w:r>
        <w:t>Глибина</w:t>
      </w:r>
      <w:proofErr w:type="spellEnd"/>
      <w:r>
        <w:t xml:space="preserve"> </w:t>
      </w:r>
      <w:proofErr w:type="spellStart"/>
      <w:r>
        <w:t>різцевого</w:t>
      </w:r>
      <w:proofErr w:type="spellEnd"/>
      <w:r>
        <w:t xml:space="preserve"> </w:t>
      </w:r>
      <w:proofErr w:type="spellStart"/>
      <w:r>
        <w:t>перекриття</w:t>
      </w:r>
      <w:proofErr w:type="spellEnd"/>
      <w:r>
        <w:t xml:space="preserve"> становить </w:t>
      </w:r>
      <w:proofErr w:type="gramStart"/>
      <w:r>
        <w:t xml:space="preserve">½  </w:t>
      </w:r>
      <w:proofErr w:type="spellStart"/>
      <w:r>
        <w:t>висоти</w:t>
      </w:r>
      <w:proofErr w:type="spellEnd"/>
      <w:proofErr w:type="gramEnd"/>
      <w:r>
        <w:t xml:space="preserve"> коронок </w:t>
      </w:r>
      <w:proofErr w:type="spellStart"/>
      <w:r>
        <w:t>нижніх</w:t>
      </w:r>
      <w:proofErr w:type="spellEnd"/>
      <w:r>
        <w:t xml:space="preserve"> </w:t>
      </w:r>
      <w:proofErr w:type="spellStart"/>
      <w:r>
        <w:t>різців</w:t>
      </w:r>
      <w:proofErr w:type="spellEnd"/>
      <w:r>
        <w:t xml:space="preserve">.  </w:t>
      </w:r>
      <w:proofErr w:type="spellStart"/>
      <w:r>
        <w:t>Спостерігається</w:t>
      </w:r>
      <w:proofErr w:type="spellEnd"/>
      <w:r>
        <w:t xml:space="preserve"> </w:t>
      </w:r>
      <w:proofErr w:type="spellStart"/>
      <w:r>
        <w:t>збігання</w:t>
      </w:r>
      <w:proofErr w:type="spellEnd"/>
      <w:r>
        <w:t xml:space="preserve"> </w:t>
      </w:r>
      <w:proofErr w:type="spellStart"/>
      <w:r>
        <w:t>серединних</w:t>
      </w:r>
      <w:proofErr w:type="spellEnd"/>
      <w:r>
        <w:t xml:space="preserve"> </w:t>
      </w:r>
      <w:proofErr w:type="spellStart"/>
      <w:r>
        <w:t>ліній</w:t>
      </w:r>
      <w:proofErr w:type="spellEnd"/>
      <w:r>
        <w:t xml:space="preserve"> </w:t>
      </w:r>
      <w:proofErr w:type="spellStart"/>
      <w:r>
        <w:t>між</w:t>
      </w:r>
      <w:proofErr w:type="spellEnd"/>
      <w:r>
        <w:t xml:space="preserve"> </w:t>
      </w:r>
      <w:proofErr w:type="spellStart"/>
      <w:r>
        <w:t>різцями</w:t>
      </w:r>
      <w:proofErr w:type="spellEnd"/>
      <w:r>
        <w:t xml:space="preserve"> та </w:t>
      </w:r>
      <w:proofErr w:type="spellStart"/>
      <w:r>
        <w:t>проекції</w:t>
      </w:r>
      <w:proofErr w:type="spellEnd"/>
      <w:r>
        <w:t xml:space="preserve"> </w:t>
      </w:r>
      <w:proofErr w:type="spellStart"/>
      <w:r>
        <w:t>вуздечок</w:t>
      </w:r>
      <w:proofErr w:type="spellEnd"/>
      <w:r>
        <w:t xml:space="preserve"> </w:t>
      </w:r>
      <w:proofErr w:type="spellStart"/>
      <w:r>
        <w:t>губів</w:t>
      </w:r>
      <w:proofErr w:type="spellEnd"/>
      <w:r>
        <w:t xml:space="preserve">, у </w:t>
      </w:r>
      <w:proofErr w:type="spellStart"/>
      <w:r>
        <w:t>бокових</w:t>
      </w:r>
      <w:proofErr w:type="spellEnd"/>
      <w:r>
        <w:t xml:space="preserve"> </w:t>
      </w:r>
      <w:proofErr w:type="spellStart"/>
      <w:r>
        <w:t>ділянках</w:t>
      </w:r>
      <w:proofErr w:type="spellEnd"/>
      <w:r>
        <w:t xml:space="preserve"> </w:t>
      </w:r>
      <w:proofErr w:type="spellStart"/>
      <w:r>
        <w:t>збережено</w:t>
      </w:r>
      <w:proofErr w:type="spellEnd"/>
      <w:r>
        <w:t xml:space="preserve"> </w:t>
      </w:r>
      <w:proofErr w:type="spellStart"/>
      <w:r>
        <w:t>фісурно-горбиковий</w:t>
      </w:r>
      <w:proofErr w:type="spellEnd"/>
      <w:r>
        <w:t xml:space="preserve"> контакт. </w:t>
      </w:r>
    </w:p>
    <w:p w:rsidR="00D3611A" w:rsidRDefault="00D3611A" w:rsidP="00D3611A">
      <w:pPr>
        <w:pStyle w:val="33"/>
      </w:pPr>
      <w:r>
        <w:t xml:space="preserve">1.  </w:t>
      </w: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Григорьєвої</w:t>
      </w:r>
      <w:proofErr w:type="spellEnd"/>
      <w:r>
        <w:t xml:space="preserve">. </w:t>
      </w:r>
    </w:p>
    <w:p w:rsidR="00D3611A" w:rsidRDefault="00D3611A" w:rsidP="00D3611A">
      <w:pPr>
        <w:pStyle w:val="33"/>
        <w:widowControl/>
        <w:numPr>
          <w:ilvl w:val="0"/>
          <w:numId w:val="138"/>
        </w:numPr>
        <w:spacing w:after="0"/>
      </w:pPr>
      <w:proofErr w:type="spellStart"/>
      <w:r>
        <w:t>Який</w:t>
      </w:r>
      <w:proofErr w:type="spellEnd"/>
      <w:r>
        <w:t xml:space="preserve"> </w:t>
      </w:r>
      <w:proofErr w:type="spellStart"/>
      <w:r>
        <w:t>елемент</w:t>
      </w:r>
      <w:proofErr w:type="spellEnd"/>
      <w:r>
        <w:t xml:space="preserve"> в </w:t>
      </w:r>
      <w:proofErr w:type="spellStart"/>
      <w:r>
        <w:t>конструкції</w:t>
      </w:r>
      <w:proofErr w:type="spellEnd"/>
      <w:r>
        <w:t xml:space="preserve"> </w:t>
      </w:r>
      <w:proofErr w:type="spellStart"/>
      <w:r>
        <w:t>апарата</w:t>
      </w:r>
      <w:proofErr w:type="spellEnd"/>
      <w:r>
        <w:t xml:space="preserve"> </w:t>
      </w:r>
      <w:proofErr w:type="spellStart"/>
      <w:r>
        <w:t>усуне</w:t>
      </w:r>
      <w:proofErr w:type="spellEnd"/>
      <w:r>
        <w:t xml:space="preserve"> </w:t>
      </w:r>
      <w:proofErr w:type="spellStart"/>
      <w:r>
        <w:t>зсув</w:t>
      </w:r>
      <w:proofErr w:type="spellEnd"/>
      <w:r>
        <w:t xml:space="preserve"> </w:t>
      </w:r>
      <w:proofErr w:type="spellStart"/>
      <w:r>
        <w:t>нижньої</w:t>
      </w:r>
      <w:proofErr w:type="spellEnd"/>
      <w:r>
        <w:t xml:space="preserve"> </w:t>
      </w:r>
      <w:proofErr w:type="spellStart"/>
      <w:r>
        <w:t>щелепи</w:t>
      </w:r>
      <w:proofErr w:type="spellEnd"/>
      <w:r>
        <w:t xml:space="preserve"> назад:</w:t>
      </w:r>
    </w:p>
    <w:p w:rsidR="00D3611A" w:rsidRDefault="00D3611A" w:rsidP="00D3611A">
      <w:pPr>
        <w:pStyle w:val="33"/>
      </w:pPr>
      <w:r>
        <w:t xml:space="preserve">а) </w:t>
      </w:r>
      <w:proofErr w:type="spellStart"/>
      <w:r>
        <w:t>похила</w:t>
      </w:r>
      <w:proofErr w:type="spellEnd"/>
      <w:r>
        <w:t xml:space="preserve"> </w:t>
      </w:r>
      <w:proofErr w:type="spellStart"/>
      <w:r>
        <w:t>площина</w:t>
      </w:r>
      <w:proofErr w:type="spellEnd"/>
      <w:r>
        <w:t>;</w:t>
      </w:r>
    </w:p>
    <w:p w:rsidR="00D3611A" w:rsidRDefault="00D3611A" w:rsidP="00D3611A">
      <w:pPr>
        <w:pStyle w:val="33"/>
      </w:pPr>
      <w:r>
        <w:t xml:space="preserve">б) </w:t>
      </w:r>
      <w:proofErr w:type="spellStart"/>
      <w:r>
        <w:t>губні</w:t>
      </w:r>
      <w:proofErr w:type="spellEnd"/>
      <w:r>
        <w:t xml:space="preserve"> </w:t>
      </w:r>
      <w:proofErr w:type="spellStart"/>
      <w:r>
        <w:t>пелоти</w:t>
      </w:r>
      <w:proofErr w:type="spellEnd"/>
      <w:r>
        <w:t xml:space="preserve">; </w:t>
      </w:r>
    </w:p>
    <w:p w:rsidR="00D3611A" w:rsidRDefault="00D3611A" w:rsidP="00D3611A">
      <w:pPr>
        <w:pStyle w:val="33"/>
      </w:pPr>
      <w:r>
        <w:t xml:space="preserve">в) </w:t>
      </w:r>
      <w:proofErr w:type="spellStart"/>
      <w:r>
        <w:t>щічні</w:t>
      </w:r>
      <w:proofErr w:type="spellEnd"/>
      <w:r>
        <w:t xml:space="preserve"> </w:t>
      </w:r>
      <w:proofErr w:type="spellStart"/>
      <w:r>
        <w:t>щити</w:t>
      </w:r>
      <w:proofErr w:type="spellEnd"/>
      <w:r>
        <w:t>;</w:t>
      </w:r>
    </w:p>
    <w:p w:rsidR="00D3611A" w:rsidRDefault="00D3611A" w:rsidP="00D3611A">
      <w:pPr>
        <w:pStyle w:val="33"/>
      </w:pPr>
      <w:r>
        <w:lastRenderedPageBreak/>
        <w:t xml:space="preserve">г) </w:t>
      </w:r>
      <w:proofErr w:type="spellStart"/>
      <w:r>
        <w:t>накушувальна</w:t>
      </w:r>
      <w:proofErr w:type="spellEnd"/>
      <w:r>
        <w:t xml:space="preserve"> площадка;</w:t>
      </w:r>
    </w:p>
    <w:p w:rsidR="00D3611A" w:rsidRDefault="00D3611A" w:rsidP="00D3611A">
      <w:pPr>
        <w:pStyle w:val="33"/>
      </w:pPr>
      <w:r>
        <w:t xml:space="preserve">д) </w:t>
      </w:r>
      <w:proofErr w:type="spellStart"/>
      <w:r>
        <w:t>оклюзійні</w:t>
      </w:r>
      <w:proofErr w:type="spellEnd"/>
      <w:r>
        <w:t xml:space="preserve"> накладки. </w:t>
      </w:r>
    </w:p>
    <w:p w:rsidR="00D3611A" w:rsidRDefault="00D3611A" w:rsidP="00D3611A">
      <w:pPr>
        <w:pStyle w:val="33"/>
        <w:rPr>
          <w:b/>
        </w:rPr>
      </w:pPr>
    </w:p>
    <w:p w:rsidR="00D3611A" w:rsidRDefault="00D3611A" w:rsidP="00D3611A">
      <w:pPr>
        <w:pStyle w:val="33"/>
        <w:ind w:firstLine="360"/>
        <w:rPr>
          <w:b/>
        </w:rPr>
      </w:pPr>
      <w:r>
        <w:rPr>
          <w:b/>
        </w:rPr>
        <w:t xml:space="preserve">Задача №10.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8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неправильне</w:t>
      </w:r>
      <w:proofErr w:type="spellEnd"/>
      <w:r>
        <w:t xml:space="preserve"> </w:t>
      </w:r>
      <w:proofErr w:type="spellStart"/>
      <w:r>
        <w:t>розташування</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виявлено</w:t>
      </w:r>
      <w:proofErr w:type="spellEnd"/>
      <w:r>
        <w:t xml:space="preserve">: </w:t>
      </w:r>
      <w:proofErr w:type="spellStart"/>
      <w:r>
        <w:t>зменшення</w:t>
      </w:r>
      <w:proofErr w:type="spellEnd"/>
      <w:r>
        <w:t xml:space="preserve"> </w:t>
      </w:r>
      <w:proofErr w:type="spellStart"/>
      <w:r>
        <w:t>нижньої</w:t>
      </w:r>
      <w:proofErr w:type="spellEnd"/>
      <w:r>
        <w:t xml:space="preserve"> </w:t>
      </w:r>
      <w:proofErr w:type="spellStart"/>
      <w:r>
        <w:t>третини</w:t>
      </w:r>
      <w:proofErr w:type="spellEnd"/>
      <w:r>
        <w:t xml:space="preserve"> </w:t>
      </w:r>
      <w:proofErr w:type="spellStart"/>
      <w:r>
        <w:t>обличчя</w:t>
      </w:r>
      <w:proofErr w:type="spellEnd"/>
      <w:r>
        <w:t xml:space="preserve">, </w:t>
      </w:r>
      <w:proofErr w:type="spellStart"/>
      <w:r>
        <w:t>поглиблення</w:t>
      </w:r>
      <w:proofErr w:type="spellEnd"/>
      <w:r>
        <w:t xml:space="preserve"> </w:t>
      </w:r>
      <w:proofErr w:type="spellStart"/>
      <w:r>
        <w:t>супраментальної</w:t>
      </w:r>
      <w:proofErr w:type="spellEnd"/>
      <w:r>
        <w:t xml:space="preserve"> складки.  При </w:t>
      </w:r>
      <w:proofErr w:type="spellStart"/>
      <w:r>
        <w:t>дослідженні</w:t>
      </w:r>
      <w:proofErr w:type="spellEnd"/>
      <w:r>
        <w:t xml:space="preserve"> прикусу </w:t>
      </w:r>
      <w:proofErr w:type="spellStart"/>
      <w:r>
        <w:t>визначено</w:t>
      </w:r>
      <w:proofErr w:type="spellEnd"/>
      <w:r>
        <w:t xml:space="preserve">: </w:t>
      </w:r>
      <w:proofErr w:type="spellStart"/>
      <w:r>
        <w:t>глибина</w:t>
      </w:r>
      <w:proofErr w:type="spellEnd"/>
      <w:r>
        <w:t xml:space="preserve"> </w:t>
      </w:r>
      <w:proofErr w:type="spellStart"/>
      <w:r>
        <w:t>різцевого</w:t>
      </w:r>
      <w:proofErr w:type="spellEnd"/>
      <w:r>
        <w:t xml:space="preserve"> </w:t>
      </w:r>
      <w:proofErr w:type="spellStart"/>
      <w:r>
        <w:t>перекриття</w:t>
      </w:r>
      <w:proofErr w:type="spellEnd"/>
      <w:r>
        <w:t xml:space="preserve"> на 3/3 </w:t>
      </w:r>
      <w:proofErr w:type="spellStart"/>
      <w:r>
        <w:t>висоти</w:t>
      </w:r>
      <w:proofErr w:type="spellEnd"/>
      <w:r>
        <w:t xml:space="preserve"> коронок </w:t>
      </w:r>
      <w:proofErr w:type="spellStart"/>
      <w:r>
        <w:t>нижніх</w:t>
      </w:r>
      <w:proofErr w:type="spellEnd"/>
      <w:r>
        <w:t xml:space="preserve"> </w:t>
      </w:r>
      <w:proofErr w:type="spellStart"/>
      <w:r>
        <w:t>різців</w:t>
      </w:r>
      <w:proofErr w:type="spellEnd"/>
      <w:r>
        <w:t xml:space="preserve">.  </w:t>
      </w:r>
      <w:proofErr w:type="spellStart"/>
      <w:r>
        <w:t>Спостерігається</w:t>
      </w:r>
      <w:proofErr w:type="spellEnd"/>
      <w:r>
        <w:t xml:space="preserve"> </w:t>
      </w:r>
      <w:proofErr w:type="spellStart"/>
      <w:r>
        <w:t>однойменний</w:t>
      </w:r>
      <w:proofErr w:type="spellEnd"/>
      <w:r>
        <w:t xml:space="preserve"> </w:t>
      </w:r>
      <w:proofErr w:type="spellStart"/>
      <w:r>
        <w:t>горбиковий</w:t>
      </w:r>
      <w:proofErr w:type="spellEnd"/>
      <w:r>
        <w:t xml:space="preserve"> контакт на перших </w:t>
      </w:r>
      <w:proofErr w:type="spellStart"/>
      <w:r>
        <w:t>постійних</w:t>
      </w:r>
      <w:proofErr w:type="spellEnd"/>
      <w:r>
        <w:t xml:space="preserve"> молярах, </w:t>
      </w:r>
      <w:proofErr w:type="spellStart"/>
      <w:r>
        <w:t>різцевий</w:t>
      </w:r>
      <w:proofErr w:type="spellEnd"/>
      <w:r>
        <w:t xml:space="preserve"> контакт </w:t>
      </w:r>
      <w:proofErr w:type="spellStart"/>
      <w:r>
        <w:t>збережено</w:t>
      </w:r>
      <w:proofErr w:type="spellEnd"/>
      <w:r>
        <w:t xml:space="preserve">.  </w:t>
      </w:r>
      <w:proofErr w:type="spellStart"/>
      <w:r>
        <w:t>Вуздечки</w:t>
      </w:r>
      <w:proofErr w:type="spellEnd"/>
      <w:r>
        <w:t xml:space="preserve"> </w:t>
      </w:r>
      <w:proofErr w:type="spellStart"/>
      <w:r>
        <w:t>губів</w:t>
      </w:r>
      <w:proofErr w:type="spellEnd"/>
      <w:r>
        <w:t xml:space="preserve"> </w:t>
      </w:r>
      <w:proofErr w:type="spellStart"/>
      <w:r>
        <w:t>збігаються</w:t>
      </w:r>
      <w:proofErr w:type="spellEnd"/>
      <w:r>
        <w:t xml:space="preserve">, у </w:t>
      </w:r>
      <w:proofErr w:type="spellStart"/>
      <w:r>
        <w:t>бокових</w:t>
      </w:r>
      <w:proofErr w:type="spellEnd"/>
      <w:r>
        <w:t xml:space="preserve"> </w:t>
      </w:r>
      <w:proofErr w:type="spellStart"/>
      <w:r>
        <w:t>ділянках</w:t>
      </w:r>
      <w:proofErr w:type="spellEnd"/>
      <w:r>
        <w:t xml:space="preserve"> </w:t>
      </w:r>
      <w:proofErr w:type="spellStart"/>
      <w:r>
        <w:t>верхня</w:t>
      </w:r>
      <w:proofErr w:type="spellEnd"/>
      <w:r>
        <w:t xml:space="preserve"> </w:t>
      </w:r>
      <w:proofErr w:type="spellStart"/>
      <w:r>
        <w:t>зубна</w:t>
      </w:r>
      <w:proofErr w:type="spellEnd"/>
      <w:r>
        <w:t xml:space="preserve"> дуга </w:t>
      </w:r>
      <w:proofErr w:type="spellStart"/>
      <w:r>
        <w:t>ширша</w:t>
      </w:r>
      <w:proofErr w:type="spellEnd"/>
      <w:r>
        <w:t xml:space="preserve"> за </w:t>
      </w:r>
      <w:proofErr w:type="spellStart"/>
      <w:r>
        <w:t>нижню</w:t>
      </w:r>
      <w:proofErr w:type="spellEnd"/>
      <w:r>
        <w:t xml:space="preserve"> на ширину </w:t>
      </w:r>
      <w:proofErr w:type="spellStart"/>
      <w:r>
        <w:t>щічного</w:t>
      </w:r>
      <w:proofErr w:type="spellEnd"/>
      <w:r>
        <w:t xml:space="preserve"> горбика.  </w:t>
      </w:r>
      <w:proofErr w:type="spellStart"/>
      <w:r>
        <w:t>Визначається</w:t>
      </w:r>
      <w:proofErr w:type="spellEnd"/>
      <w:r>
        <w:t xml:space="preserve"> </w:t>
      </w:r>
      <w:proofErr w:type="spellStart"/>
      <w:r>
        <w:t>оральний</w:t>
      </w:r>
      <w:proofErr w:type="spellEnd"/>
      <w:r>
        <w:t xml:space="preserve"> </w:t>
      </w:r>
      <w:proofErr w:type="spellStart"/>
      <w:r>
        <w:t>нахил</w:t>
      </w:r>
      <w:proofErr w:type="spellEnd"/>
      <w:r>
        <w:t xml:space="preserve"> </w:t>
      </w:r>
      <w:proofErr w:type="spellStart"/>
      <w:r>
        <w:t>верхніх</w:t>
      </w:r>
      <w:proofErr w:type="spellEnd"/>
      <w:r>
        <w:t xml:space="preserve"> </w:t>
      </w:r>
      <w:proofErr w:type="spellStart"/>
      <w:r>
        <w:t>різців</w:t>
      </w:r>
      <w:proofErr w:type="spellEnd"/>
      <w:r>
        <w:t xml:space="preserve"> з </w:t>
      </w:r>
      <w:proofErr w:type="spellStart"/>
      <w:r>
        <w:t>наявністю</w:t>
      </w:r>
      <w:proofErr w:type="spellEnd"/>
      <w:r>
        <w:t xml:space="preserve"> </w:t>
      </w:r>
      <w:proofErr w:type="spellStart"/>
      <w:r>
        <w:t>місця</w:t>
      </w:r>
      <w:proofErr w:type="spellEnd"/>
      <w:r>
        <w:t xml:space="preserve"> в </w:t>
      </w:r>
      <w:proofErr w:type="spellStart"/>
      <w:r>
        <w:t>зубній</w:t>
      </w:r>
      <w:proofErr w:type="spellEnd"/>
      <w:r>
        <w:t xml:space="preserve"> </w:t>
      </w:r>
      <w:proofErr w:type="spellStart"/>
      <w:r>
        <w:t>дузі</w:t>
      </w:r>
      <w:proofErr w:type="spellEnd"/>
      <w:r>
        <w:t xml:space="preserve">. </w:t>
      </w:r>
    </w:p>
    <w:p w:rsidR="00D3611A" w:rsidRDefault="00D3611A" w:rsidP="00D3611A">
      <w:pPr>
        <w:pStyle w:val="33"/>
        <w:widowControl/>
        <w:numPr>
          <w:ilvl w:val="0"/>
          <w:numId w:val="140"/>
        </w:numPr>
        <w:spacing w:after="0"/>
      </w:pPr>
      <w:proofErr w:type="spellStart"/>
      <w:r>
        <w:t>Поставте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Енгля</w:t>
      </w:r>
      <w:proofErr w:type="spellEnd"/>
      <w:r>
        <w:t>.</w:t>
      </w:r>
    </w:p>
    <w:p w:rsidR="00D3611A" w:rsidRDefault="00D3611A" w:rsidP="00D3611A">
      <w:pPr>
        <w:pStyle w:val="33"/>
        <w:widowControl/>
        <w:numPr>
          <w:ilvl w:val="0"/>
          <w:numId w:val="140"/>
        </w:numPr>
        <w:spacing w:after="0"/>
      </w:pPr>
      <w:proofErr w:type="spellStart"/>
      <w:r>
        <w:t>Який</w:t>
      </w:r>
      <w:proofErr w:type="spellEnd"/>
      <w:r>
        <w:t xml:space="preserve"> </w:t>
      </w:r>
      <w:proofErr w:type="spellStart"/>
      <w:r>
        <w:t>функціонально-направляючий</w:t>
      </w:r>
      <w:proofErr w:type="spellEnd"/>
      <w:r>
        <w:t xml:space="preserve"> </w:t>
      </w:r>
      <w:proofErr w:type="spellStart"/>
      <w:r>
        <w:t>елемент</w:t>
      </w:r>
      <w:proofErr w:type="spellEnd"/>
      <w:r>
        <w:t xml:space="preserve"> </w:t>
      </w:r>
      <w:proofErr w:type="spellStart"/>
      <w:r>
        <w:t>необхідно</w:t>
      </w:r>
      <w:proofErr w:type="spellEnd"/>
      <w:r>
        <w:t xml:space="preserve"> ввести в </w:t>
      </w:r>
      <w:proofErr w:type="spellStart"/>
      <w:r>
        <w:t>конструкцію</w:t>
      </w:r>
      <w:proofErr w:type="spellEnd"/>
      <w:r>
        <w:t xml:space="preserve"> </w:t>
      </w:r>
      <w:proofErr w:type="spellStart"/>
      <w:r>
        <w:t>ортодонтичного</w:t>
      </w:r>
      <w:proofErr w:type="spellEnd"/>
      <w:r>
        <w:t xml:space="preserve"> </w:t>
      </w:r>
      <w:proofErr w:type="spellStart"/>
      <w:r>
        <w:t>апарата</w:t>
      </w:r>
      <w:proofErr w:type="spellEnd"/>
      <w:r>
        <w:t>:</w:t>
      </w:r>
    </w:p>
    <w:p w:rsidR="00D3611A" w:rsidRDefault="00D3611A" w:rsidP="00D3611A">
      <w:pPr>
        <w:pStyle w:val="33"/>
      </w:pPr>
      <w:r>
        <w:t xml:space="preserve">а) </w:t>
      </w:r>
      <w:proofErr w:type="spellStart"/>
      <w:r>
        <w:t>похила</w:t>
      </w:r>
      <w:proofErr w:type="spellEnd"/>
      <w:r>
        <w:t xml:space="preserve"> </w:t>
      </w:r>
      <w:proofErr w:type="spellStart"/>
      <w:r>
        <w:t>площина</w:t>
      </w:r>
      <w:proofErr w:type="spellEnd"/>
      <w:r>
        <w:t>;</w:t>
      </w:r>
    </w:p>
    <w:p w:rsidR="00D3611A" w:rsidRDefault="00D3611A" w:rsidP="00D3611A">
      <w:pPr>
        <w:pStyle w:val="33"/>
      </w:pPr>
      <w:r>
        <w:t xml:space="preserve">б) </w:t>
      </w:r>
      <w:proofErr w:type="spellStart"/>
      <w:r>
        <w:t>накушувальна</w:t>
      </w:r>
      <w:proofErr w:type="spellEnd"/>
      <w:r>
        <w:t xml:space="preserve"> площадка;</w:t>
      </w:r>
    </w:p>
    <w:p w:rsidR="00D3611A" w:rsidRDefault="00D3611A" w:rsidP="00D3611A">
      <w:pPr>
        <w:pStyle w:val="33"/>
      </w:pPr>
      <w:r>
        <w:t xml:space="preserve">в) </w:t>
      </w:r>
      <w:proofErr w:type="spellStart"/>
      <w:r>
        <w:t>оклюзійні</w:t>
      </w:r>
      <w:proofErr w:type="spellEnd"/>
      <w:r>
        <w:t xml:space="preserve"> накладки;</w:t>
      </w:r>
    </w:p>
    <w:p w:rsidR="00D3611A" w:rsidRDefault="00D3611A" w:rsidP="00D3611A">
      <w:pPr>
        <w:pStyle w:val="33"/>
      </w:pPr>
      <w:r>
        <w:t xml:space="preserve">г) </w:t>
      </w:r>
      <w:proofErr w:type="spellStart"/>
      <w:r>
        <w:t>похило-накушувальна</w:t>
      </w:r>
      <w:proofErr w:type="spellEnd"/>
      <w:r>
        <w:t xml:space="preserve"> площадка;</w:t>
      </w:r>
    </w:p>
    <w:p w:rsidR="00D3611A" w:rsidRDefault="00D3611A" w:rsidP="00D3611A">
      <w:pPr>
        <w:pStyle w:val="33"/>
      </w:pPr>
      <w:r>
        <w:t xml:space="preserve">д) </w:t>
      </w:r>
      <w:proofErr w:type="spellStart"/>
      <w:r>
        <w:t>губні</w:t>
      </w:r>
      <w:proofErr w:type="spellEnd"/>
      <w:r>
        <w:t xml:space="preserve"> </w:t>
      </w:r>
      <w:proofErr w:type="spellStart"/>
      <w:r>
        <w:t>пелоти</w:t>
      </w:r>
      <w:proofErr w:type="spellEnd"/>
      <w:r>
        <w:t xml:space="preserve">.  </w:t>
      </w:r>
    </w:p>
    <w:p w:rsidR="00D3611A" w:rsidRDefault="00D3611A" w:rsidP="00D3611A">
      <w:pPr>
        <w:pStyle w:val="33"/>
        <w:ind w:firstLine="360"/>
      </w:pPr>
    </w:p>
    <w:p w:rsidR="00D3611A" w:rsidRDefault="00D3611A" w:rsidP="00D3611A">
      <w:pPr>
        <w:pStyle w:val="33"/>
        <w:ind w:firstLine="360"/>
        <w:rPr>
          <w:b/>
        </w:rPr>
      </w:pPr>
      <w:r>
        <w:rPr>
          <w:b/>
        </w:rPr>
        <w:t xml:space="preserve">Задача №11. </w:t>
      </w:r>
    </w:p>
    <w:p w:rsidR="00D3611A" w:rsidRDefault="00D3611A" w:rsidP="00D3611A">
      <w:pPr>
        <w:pStyle w:val="33"/>
      </w:pPr>
      <w:r>
        <w:t xml:space="preserve">У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7 </w:t>
      </w:r>
      <w:proofErr w:type="spellStart"/>
      <w:r>
        <w:t>років</w:t>
      </w:r>
      <w:proofErr w:type="spellEnd"/>
      <w:r>
        <w:t xml:space="preserve"> </w:t>
      </w:r>
      <w:proofErr w:type="spellStart"/>
      <w:r>
        <w:t>зі</w:t>
      </w:r>
      <w:proofErr w:type="spellEnd"/>
      <w:r>
        <w:t xml:space="preserve"> </w:t>
      </w:r>
      <w:proofErr w:type="spellStart"/>
      <w:r>
        <w:t>скаргами</w:t>
      </w:r>
      <w:proofErr w:type="spellEnd"/>
      <w:r>
        <w:t xml:space="preserve"> на </w:t>
      </w:r>
      <w:proofErr w:type="spellStart"/>
      <w:r>
        <w:t>неправільне</w:t>
      </w:r>
      <w:proofErr w:type="spellEnd"/>
      <w:r>
        <w:t xml:space="preserve"> </w:t>
      </w:r>
      <w:proofErr w:type="spellStart"/>
      <w:r>
        <w:t>розташування</w:t>
      </w:r>
      <w:proofErr w:type="spellEnd"/>
      <w:r>
        <w:t xml:space="preserve"> </w:t>
      </w:r>
      <w:proofErr w:type="spellStart"/>
      <w:r>
        <w:t>зубів</w:t>
      </w:r>
      <w:proofErr w:type="spellEnd"/>
      <w:r>
        <w:t xml:space="preserve">.  При </w:t>
      </w:r>
      <w:proofErr w:type="spellStart"/>
      <w:r>
        <w:t>клінічному</w:t>
      </w:r>
      <w:proofErr w:type="spellEnd"/>
      <w:r>
        <w:t xml:space="preserve"> </w:t>
      </w:r>
      <w:proofErr w:type="spellStart"/>
      <w:r>
        <w:t>обстеженні</w:t>
      </w:r>
      <w:proofErr w:type="spellEnd"/>
      <w:r>
        <w:t xml:space="preserve"> </w:t>
      </w:r>
      <w:proofErr w:type="spellStart"/>
      <w:r>
        <w:t>виявлено</w:t>
      </w:r>
      <w:proofErr w:type="spellEnd"/>
      <w:r>
        <w:t xml:space="preserve">: </w:t>
      </w:r>
      <w:proofErr w:type="spellStart"/>
      <w:r>
        <w:t>збільшення</w:t>
      </w:r>
      <w:proofErr w:type="spellEnd"/>
      <w:r>
        <w:t xml:space="preserve"> </w:t>
      </w:r>
      <w:proofErr w:type="spellStart"/>
      <w:r>
        <w:t>нижньої</w:t>
      </w:r>
      <w:proofErr w:type="spellEnd"/>
      <w:r>
        <w:t xml:space="preserve"> </w:t>
      </w:r>
      <w:proofErr w:type="spellStart"/>
      <w:r>
        <w:t>третини</w:t>
      </w:r>
      <w:proofErr w:type="spellEnd"/>
      <w:r>
        <w:t xml:space="preserve"> </w:t>
      </w:r>
      <w:proofErr w:type="spellStart"/>
      <w:r>
        <w:t>обличчя</w:t>
      </w:r>
      <w:proofErr w:type="spellEnd"/>
      <w:r>
        <w:t xml:space="preserve">, </w:t>
      </w:r>
      <w:proofErr w:type="spellStart"/>
      <w:r>
        <w:t>нижня</w:t>
      </w:r>
      <w:proofErr w:type="spellEnd"/>
      <w:r>
        <w:t xml:space="preserve"> губа </w:t>
      </w:r>
      <w:proofErr w:type="spellStart"/>
      <w:r>
        <w:t>перекриває</w:t>
      </w:r>
      <w:proofErr w:type="spellEnd"/>
      <w:r>
        <w:t xml:space="preserve"> </w:t>
      </w:r>
      <w:proofErr w:type="spellStart"/>
      <w:r>
        <w:t>верхню</w:t>
      </w:r>
      <w:proofErr w:type="spellEnd"/>
      <w:r>
        <w:t xml:space="preserve"> губу.  </w:t>
      </w:r>
      <w:proofErr w:type="spellStart"/>
      <w:r>
        <w:t>Підборіддя</w:t>
      </w:r>
      <w:proofErr w:type="spellEnd"/>
      <w:r>
        <w:t xml:space="preserve"> </w:t>
      </w:r>
      <w:proofErr w:type="spellStart"/>
      <w:r>
        <w:t>зміщене</w:t>
      </w:r>
      <w:proofErr w:type="spellEnd"/>
      <w:r>
        <w:t xml:space="preserve"> вперед.  Стан прикусу: </w:t>
      </w:r>
      <w:proofErr w:type="spellStart"/>
      <w:r>
        <w:t>співвідношення</w:t>
      </w:r>
      <w:proofErr w:type="spellEnd"/>
      <w:r>
        <w:t xml:space="preserve"> на перших </w:t>
      </w:r>
      <w:proofErr w:type="spellStart"/>
      <w:r>
        <w:t>постійних</w:t>
      </w:r>
      <w:proofErr w:type="spellEnd"/>
      <w:r>
        <w:t xml:space="preserve"> молярах за першим </w:t>
      </w:r>
      <w:proofErr w:type="spellStart"/>
      <w:r>
        <w:t>класом</w:t>
      </w:r>
      <w:proofErr w:type="spellEnd"/>
      <w:r>
        <w:t xml:space="preserve"> </w:t>
      </w:r>
      <w:proofErr w:type="spellStart"/>
      <w:r>
        <w:t>Енгля</w:t>
      </w:r>
      <w:proofErr w:type="spellEnd"/>
      <w:r>
        <w:t xml:space="preserve">, </w:t>
      </w:r>
      <w:proofErr w:type="spellStart"/>
      <w:r>
        <w:t>сагітальна</w:t>
      </w:r>
      <w:proofErr w:type="spellEnd"/>
      <w:r>
        <w:t xml:space="preserve"> </w:t>
      </w:r>
      <w:proofErr w:type="spellStart"/>
      <w:r>
        <w:t>щілина</w:t>
      </w:r>
      <w:proofErr w:type="spellEnd"/>
      <w:r>
        <w:t xml:space="preserve"> 2 мм.  </w:t>
      </w:r>
      <w:proofErr w:type="spellStart"/>
      <w:r>
        <w:t>Глибина</w:t>
      </w:r>
      <w:proofErr w:type="spellEnd"/>
      <w:r>
        <w:t xml:space="preserve"> </w:t>
      </w:r>
      <w:proofErr w:type="spellStart"/>
      <w:r>
        <w:t>зворотнього</w:t>
      </w:r>
      <w:proofErr w:type="spellEnd"/>
      <w:r>
        <w:t xml:space="preserve"> </w:t>
      </w:r>
      <w:proofErr w:type="spellStart"/>
      <w:r>
        <w:t>різцевого</w:t>
      </w:r>
      <w:proofErr w:type="spellEnd"/>
      <w:r>
        <w:t xml:space="preserve"> </w:t>
      </w:r>
      <w:proofErr w:type="spellStart"/>
      <w:r>
        <w:t>перекриття</w:t>
      </w:r>
      <w:proofErr w:type="spellEnd"/>
      <w:r>
        <w:t xml:space="preserve"> на </w:t>
      </w:r>
      <w:proofErr w:type="gramStart"/>
      <w:r>
        <w:t xml:space="preserve">½  </w:t>
      </w:r>
      <w:proofErr w:type="spellStart"/>
      <w:r>
        <w:t>висоти</w:t>
      </w:r>
      <w:proofErr w:type="spellEnd"/>
      <w:proofErr w:type="gramEnd"/>
      <w:r>
        <w:t xml:space="preserve"> коронок </w:t>
      </w:r>
      <w:proofErr w:type="spellStart"/>
      <w:r>
        <w:t>верхніх</w:t>
      </w:r>
      <w:proofErr w:type="spellEnd"/>
      <w:r>
        <w:t xml:space="preserve"> </w:t>
      </w:r>
      <w:proofErr w:type="spellStart"/>
      <w:r>
        <w:t>різців</w:t>
      </w:r>
      <w:proofErr w:type="spellEnd"/>
      <w:r>
        <w:t xml:space="preserve">.  У </w:t>
      </w:r>
      <w:proofErr w:type="spellStart"/>
      <w:r>
        <w:t>трансверзальній</w:t>
      </w:r>
      <w:proofErr w:type="spellEnd"/>
      <w:r>
        <w:t xml:space="preserve"> </w:t>
      </w:r>
      <w:proofErr w:type="spellStart"/>
      <w:r>
        <w:t>площині</w:t>
      </w:r>
      <w:proofErr w:type="spellEnd"/>
      <w:r>
        <w:t xml:space="preserve"> без </w:t>
      </w:r>
      <w:proofErr w:type="spellStart"/>
      <w:r>
        <w:t>змін</w:t>
      </w:r>
      <w:proofErr w:type="spellEnd"/>
      <w:r>
        <w:t xml:space="preserve">. </w:t>
      </w:r>
    </w:p>
    <w:p w:rsidR="00D3611A" w:rsidRDefault="00D3611A" w:rsidP="00D3611A">
      <w:pPr>
        <w:pStyle w:val="33"/>
        <w:widowControl/>
        <w:numPr>
          <w:ilvl w:val="0"/>
          <w:numId w:val="141"/>
        </w:numPr>
        <w:spacing w:after="0"/>
      </w:pP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Калвеліса</w:t>
      </w:r>
      <w:proofErr w:type="spellEnd"/>
      <w:r>
        <w:t>.</w:t>
      </w:r>
    </w:p>
    <w:p w:rsidR="00D3611A" w:rsidRDefault="00D3611A" w:rsidP="00D3611A">
      <w:pPr>
        <w:pStyle w:val="33"/>
        <w:widowControl/>
        <w:numPr>
          <w:ilvl w:val="0"/>
          <w:numId w:val="141"/>
        </w:numPr>
        <w:spacing w:after="0"/>
      </w:pPr>
      <w:proofErr w:type="spellStart"/>
      <w:r>
        <w:t>Який</w:t>
      </w:r>
      <w:proofErr w:type="spellEnd"/>
      <w:r>
        <w:t xml:space="preserve"> </w:t>
      </w:r>
      <w:proofErr w:type="spellStart"/>
      <w:r>
        <w:t>елемент</w:t>
      </w:r>
      <w:proofErr w:type="spellEnd"/>
      <w:r>
        <w:t xml:space="preserve"> </w:t>
      </w:r>
      <w:proofErr w:type="spellStart"/>
      <w:r>
        <w:t>має</w:t>
      </w:r>
      <w:proofErr w:type="spellEnd"/>
      <w:r>
        <w:t xml:space="preserve"> бути в </w:t>
      </w:r>
      <w:proofErr w:type="spellStart"/>
      <w:r>
        <w:t>конструкції</w:t>
      </w:r>
      <w:proofErr w:type="spellEnd"/>
      <w:r>
        <w:t xml:space="preserve"> </w:t>
      </w:r>
      <w:proofErr w:type="spellStart"/>
      <w:r>
        <w:t>апарата</w:t>
      </w:r>
      <w:proofErr w:type="spellEnd"/>
      <w:r>
        <w:t xml:space="preserve"> для </w:t>
      </w:r>
      <w:proofErr w:type="spellStart"/>
      <w:r>
        <w:t>стимулювання</w:t>
      </w:r>
      <w:proofErr w:type="spellEnd"/>
      <w:r>
        <w:t xml:space="preserve"> росту </w:t>
      </w:r>
      <w:proofErr w:type="spellStart"/>
      <w:r>
        <w:t>апікального</w:t>
      </w:r>
      <w:proofErr w:type="spellEnd"/>
      <w:r>
        <w:t xml:space="preserve"> базиса </w:t>
      </w:r>
      <w:proofErr w:type="spellStart"/>
      <w:r>
        <w:t>верхньої</w:t>
      </w:r>
      <w:proofErr w:type="spellEnd"/>
      <w:r>
        <w:t xml:space="preserve"> </w:t>
      </w:r>
      <w:proofErr w:type="spellStart"/>
      <w:r>
        <w:t>щелепи</w:t>
      </w:r>
      <w:proofErr w:type="spellEnd"/>
      <w:r>
        <w:t>:</w:t>
      </w:r>
    </w:p>
    <w:p w:rsidR="00D3611A" w:rsidRDefault="00D3611A" w:rsidP="00D3611A">
      <w:pPr>
        <w:pStyle w:val="33"/>
      </w:pPr>
      <w:r>
        <w:t xml:space="preserve">а) </w:t>
      </w:r>
      <w:proofErr w:type="spellStart"/>
      <w:r>
        <w:t>похила</w:t>
      </w:r>
      <w:proofErr w:type="spellEnd"/>
      <w:r>
        <w:t xml:space="preserve"> </w:t>
      </w:r>
      <w:proofErr w:type="spellStart"/>
      <w:r>
        <w:t>площина</w:t>
      </w:r>
      <w:proofErr w:type="spellEnd"/>
      <w:r>
        <w:t>;</w:t>
      </w:r>
    </w:p>
    <w:p w:rsidR="00D3611A" w:rsidRDefault="00D3611A" w:rsidP="00D3611A">
      <w:pPr>
        <w:pStyle w:val="33"/>
      </w:pPr>
      <w:r>
        <w:t xml:space="preserve">б) </w:t>
      </w:r>
      <w:proofErr w:type="spellStart"/>
      <w:r>
        <w:t>накушувальна</w:t>
      </w:r>
      <w:proofErr w:type="spellEnd"/>
      <w:r>
        <w:t xml:space="preserve"> площадка;</w:t>
      </w:r>
    </w:p>
    <w:p w:rsidR="00D3611A" w:rsidRDefault="00D3611A" w:rsidP="00D3611A">
      <w:pPr>
        <w:pStyle w:val="33"/>
      </w:pPr>
      <w:r>
        <w:t xml:space="preserve">в) </w:t>
      </w:r>
      <w:proofErr w:type="spellStart"/>
      <w:r>
        <w:t>оклюзійні</w:t>
      </w:r>
      <w:proofErr w:type="spellEnd"/>
      <w:r>
        <w:t xml:space="preserve"> накладки;</w:t>
      </w:r>
    </w:p>
    <w:p w:rsidR="00D3611A" w:rsidRDefault="00D3611A" w:rsidP="00D3611A">
      <w:pPr>
        <w:pStyle w:val="33"/>
      </w:pPr>
      <w:r>
        <w:t xml:space="preserve">г) </w:t>
      </w:r>
      <w:proofErr w:type="spellStart"/>
      <w:r>
        <w:t>похило-накушувальна</w:t>
      </w:r>
      <w:proofErr w:type="spellEnd"/>
      <w:r>
        <w:t xml:space="preserve"> площадка;</w:t>
      </w:r>
    </w:p>
    <w:p w:rsidR="00D3611A" w:rsidRDefault="00D3611A" w:rsidP="00D3611A">
      <w:pPr>
        <w:pStyle w:val="33"/>
      </w:pPr>
      <w:r>
        <w:t xml:space="preserve">д) </w:t>
      </w:r>
      <w:proofErr w:type="spellStart"/>
      <w:r>
        <w:t>губні</w:t>
      </w:r>
      <w:proofErr w:type="spellEnd"/>
      <w:r>
        <w:t xml:space="preserve"> </w:t>
      </w:r>
      <w:proofErr w:type="spellStart"/>
      <w:r>
        <w:t>пелоти</w:t>
      </w:r>
      <w:proofErr w:type="spellEnd"/>
      <w:r>
        <w:t xml:space="preserve">.  </w:t>
      </w:r>
    </w:p>
    <w:p w:rsidR="00D3611A" w:rsidRDefault="00D3611A" w:rsidP="00D3611A">
      <w:pPr>
        <w:pStyle w:val="33"/>
        <w:ind w:left="360"/>
        <w:rPr>
          <w:b/>
        </w:rPr>
      </w:pPr>
      <w:r>
        <w:rPr>
          <w:b/>
        </w:rPr>
        <w:t>Задача№12.</w:t>
      </w:r>
    </w:p>
    <w:p w:rsidR="00D3611A" w:rsidRDefault="00D3611A" w:rsidP="00D3611A">
      <w:pPr>
        <w:pStyle w:val="33"/>
        <w:ind w:firstLine="360"/>
      </w:pPr>
      <w:r>
        <w:t xml:space="preserve">В </w:t>
      </w:r>
      <w:proofErr w:type="spellStart"/>
      <w:r>
        <w:t>клініку</w:t>
      </w:r>
      <w:proofErr w:type="spellEnd"/>
      <w:r>
        <w:t xml:space="preserve"> </w:t>
      </w:r>
      <w:proofErr w:type="spellStart"/>
      <w:r>
        <w:t>звернулись</w:t>
      </w:r>
      <w:proofErr w:type="spellEnd"/>
      <w:r>
        <w:t xml:space="preserve"> батьки з </w:t>
      </w:r>
      <w:proofErr w:type="spellStart"/>
      <w:r>
        <w:t>дитиною</w:t>
      </w:r>
      <w:proofErr w:type="spellEnd"/>
      <w:r>
        <w:t xml:space="preserve"> 7 </w:t>
      </w:r>
      <w:proofErr w:type="spellStart"/>
      <w:r>
        <w:t>років</w:t>
      </w:r>
      <w:proofErr w:type="spellEnd"/>
      <w:r>
        <w:t xml:space="preserve"> за </w:t>
      </w:r>
      <w:proofErr w:type="spellStart"/>
      <w:r>
        <w:t>направленням</w:t>
      </w:r>
      <w:proofErr w:type="spellEnd"/>
      <w:r>
        <w:t xml:space="preserve"> </w:t>
      </w:r>
      <w:proofErr w:type="spellStart"/>
      <w:r>
        <w:t>лікаря</w:t>
      </w:r>
      <w:proofErr w:type="spellEnd"/>
      <w:r>
        <w:t xml:space="preserve"> стоматолога. При </w:t>
      </w:r>
      <w:proofErr w:type="spellStart"/>
      <w:r>
        <w:t>обстеженні</w:t>
      </w:r>
      <w:proofErr w:type="spellEnd"/>
      <w:r>
        <w:t xml:space="preserve"> </w:t>
      </w:r>
      <w:proofErr w:type="spellStart"/>
      <w:r>
        <w:t>виявлено</w:t>
      </w:r>
      <w:proofErr w:type="spellEnd"/>
      <w:r>
        <w:t xml:space="preserve">: </w:t>
      </w:r>
      <w:proofErr w:type="spellStart"/>
      <w:r>
        <w:t>зовнішній</w:t>
      </w:r>
      <w:proofErr w:type="spellEnd"/>
      <w:r>
        <w:t xml:space="preserve"> </w:t>
      </w:r>
      <w:proofErr w:type="spellStart"/>
      <w:r>
        <w:t>вигляд</w:t>
      </w:r>
      <w:proofErr w:type="spellEnd"/>
      <w:r>
        <w:t xml:space="preserve"> </w:t>
      </w:r>
      <w:proofErr w:type="spellStart"/>
      <w:r>
        <w:t>обличчя</w:t>
      </w:r>
      <w:proofErr w:type="spellEnd"/>
      <w:r>
        <w:t xml:space="preserve"> без </w:t>
      </w:r>
      <w:proofErr w:type="spellStart"/>
      <w:r>
        <w:t>змін</w:t>
      </w:r>
      <w:proofErr w:type="spellEnd"/>
      <w:r>
        <w:t xml:space="preserve">. </w:t>
      </w:r>
      <w:proofErr w:type="spellStart"/>
      <w:r>
        <w:t>Співвідношення</w:t>
      </w:r>
      <w:proofErr w:type="spellEnd"/>
      <w:r>
        <w:t xml:space="preserve"> на перших </w:t>
      </w:r>
      <w:proofErr w:type="spellStart"/>
      <w:r>
        <w:t>постійних</w:t>
      </w:r>
      <w:proofErr w:type="spellEnd"/>
      <w:r>
        <w:t xml:space="preserve"> молярах за першим </w:t>
      </w:r>
      <w:proofErr w:type="spellStart"/>
      <w:r>
        <w:t>класом</w:t>
      </w:r>
      <w:proofErr w:type="spellEnd"/>
      <w:r>
        <w:t xml:space="preserve"> </w:t>
      </w:r>
      <w:proofErr w:type="spellStart"/>
      <w:r>
        <w:t>Енгля</w:t>
      </w:r>
      <w:proofErr w:type="spellEnd"/>
      <w:r>
        <w:t xml:space="preserve">. </w:t>
      </w:r>
      <w:proofErr w:type="spellStart"/>
      <w:r>
        <w:t>Глибина</w:t>
      </w:r>
      <w:proofErr w:type="spellEnd"/>
      <w:r>
        <w:t xml:space="preserve"> </w:t>
      </w:r>
      <w:proofErr w:type="spellStart"/>
      <w:r>
        <w:t>різцевого</w:t>
      </w:r>
      <w:proofErr w:type="spellEnd"/>
      <w:r>
        <w:t xml:space="preserve"> </w:t>
      </w:r>
      <w:proofErr w:type="spellStart"/>
      <w:r>
        <w:t>перекриття</w:t>
      </w:r>
      <w:proofErr w:type="spellEnd"/>
      <w:r>
        <w:t xml:space="preserve"> </w:t>
      </w:r>
      <w:proofErr w:type="spellStart"/>
      <w:r>
        <w:t>складає</w:t>
      </w:r>
      <w:proofErr w:type="spellEnd"/>
      <w:r>
        <w:t xml:space="preserve"> 1/3 </w:t>
      </w:r>
      <w:proofErr w:type="spellStart"/>
      <w:r>
        <w:t>висоти</w:t>
      </w:r>
      <w:proofErr w:type="spellEnd"/>
      <w:r>
        <w:t xml:space="preserve"> коронок </w:t>
      </w:r>
      <w:proofErr w:type="spellStart"/>
      <w:r>
        <w:t>нижніх</w:t>
      </w:r>
      <w:proofErr w:type="spellEnd"/>
      <w:r>
        <w:t xml:space="preserve"> </w:t>
      </w:r>
      <w:proofErr w:type="spellStart"/>
      <w:r>
        <w:t>різців</w:t>
      </w:r>
      <w:proofErr w:type="spellEnd"/>
      <w:r>
        <w:t xml:space="preserve">. В </w:t>
      </w:r>
      <w:proofErr w:type="spellStart"/>
      <w:r>
        <w:t>трансверзальній</w:t>
      </w:r>
      <w:proofErr w:type="spellEnd"/>
      <w:r>
        <w:t xml:space="preserve"> </w:t>
      </w:r>
      <w:proofErr w:type="spellStart"/>
      <w:r>
        <w:t>площині</w:t>
      </w:r>
      <w:proofErr w:type="spellEnd"/>
      <w:r>
        <w:t xml:space="preserve"> без </w:t>
      </w:r>
      <w:proofErr w:type="spellStart"/>
      <w:r>
        <w:t>змін</w:t>
      </w:r>
      <w:proofErr w:type="spellEnd"/>
      <w:r>
        <w:t xml:space="preserve">. </w:t>
      </w:r>
      <w:proofErr w:type="spellStart"/>
      <w:r>
        <w:t>Визначається</w:t>
      </w:r>
      <w:proofErr w:type="spellEnd"/>
      <w:r>
        <w:t xml:space="preserve"> </w:t>
      </w:r>
      <w:proofErr w:type="spellStart"/>
      <w:r>
        <w:t>скупченість</w:t>
      </w:r>
      <w:proofErr w:type="spellEnd"/>
      <w:r>
        <w:t xml:space="preserve"> </w:t>
      </w:r>
      <w:proofErr w:type="spellStart"/>
      <w:r>
        <w:t>зубів</w:t>
      </w:r>
      <w:proofErr w:type="spellEnd"/>
      <w:r>
        <w:t xml:space="preserve"> на </w:t>
      </w:r>
      <w:proofErr w:type="spellStart"/>
      <w:r>
        <w:t>верхній</w:t>
      </w:r>
      <w:proofErr w:type="spellEnd"/>
      <w:r>
        <w:t xml:space="preserve"> </w:t>
      </w:r>
      <w:proofErr w:type="spellStart"/>
      <w:r>
        <w:t>щелепі</w:t>
      </w:r>
      <w:proofErr w:type="spellEnd"/>
      <w:r>
        <w:t xml:space="preserve"> 2 </w:t>
      </w:r>
      <w:proofErr w:type="spellStart"/>
      <w:r>
        <w:t>ступеня</w:t>
      </w:r>
      <w:proofErr w:type="spellEnd"/>
      <w:r>
        <w:t xml:space="preserve">, на </w:t>
      </w:r>
      <w:proofErr w:type="spellStart"/>
      <w:r>
        <w:t>нижній</w:t>
      </w:r>
      <w:proofErr w:type="spellEnd"/>
      <w:r>
        <w:t xml:space="preserve"> </w:t>
      </w:r>
      <w:proofErr w:type="spellStart"/>
      <w:r>
        <w:t>щелепі</w:t>
      </w:r>
      <w:proofErr w:type="spellEnd"/>
      <w:r>
        <w:t xml:space="preserve"> 2 </w:t>
      </w:r>
      <w:proofErr w:type="spellStart"/>
      <w:r>
        <w:t>ступеня</w:t>
      </w:r>
      <w:proofErr w:type="spellEnd"/>
      <w:r>
        <w:t>.</w:t>
      </w:r>
    </w:p>
    <w:p w:rsidR="00D3611A" w:rsidRDefault="00D3611A" w:rsidP="00D3611A">
      <w:pPr>
        <w:pStyle w:val="33"/>
        <w:widowControl/>
        <w:numPr>
          <w:ilvl w:val="0"/>
          <w:numId w:val="143"/>
        </w:numPr>
        <w:spacing w:after="0"/>
      </w:pPr>
      <w:proofErr w:type="spellStart"/>
      <w:r>
        <w:t>Визначте</w:t>
      </w:r>
      <w:proofErr w:type="spellEnd"/>
      <w:r>
        <w:t xml:space="preserve"> </w:t>
      </w:r>
      <w:proofErr w:type="spellStart"/>
      <w:r>
        <w:t>діагноз</w:t>
      </w:r>
      <w:proofErr w:type="spellEnd"/>
      <w:r>
        <w:t xml:space="preserve"> за </w:t>
      </w:r>
      <w:proofErr w:type="spellStart"/>
      <w:r>
        <w:t>класифікацією</w:t>
      </w:r>
      <w:proofErr w:type="spellEnd"/>
      <w:r>
        <w:t xml:space="preserve"> </w:t>
      </w:r>
      <w:proofErr w:type="spellStart"/>
      <w:r>
        <w:t>Григорьєвої</w:t>
      </w:r>
      <w:proofErr w:type="spellEnd"/>
      <w:r>
        <w:t>;</w:t>
      </w:r>
    </w:p>
    <w:p w:rsidR="00D3611A" w:rsidRDefault="00D3611A" w:rsidP="00D3611A">
      <w:pPr>
        <w:pStyle w:val="33"/>
        <w:widowControl/>
        <w:numPr>
          <w:ilvl w:val="0"/>
          <w:numId w:val="143"/>
        </w:numPr>
        <w:spacing w:after="0"/>
      </w:pPr>
      <w:proofErr w:type="spellStart"/>
      <w:r>
        <w:t>Виберіть</w:t>
      </w:r>
      <w:proofErr w:type="spellEnd"/>
      <w:r>
        <w:t xml:space="preserve"> </w:t>
      </w:r>
      <w:proofErr w:type="spellStart"/>
      <w:r>
        <w:t>конструкцію</w:t>
      </w:r>
      <w:proofErr w:type="spellEnd"/>
      <w:r>
        <w:t xml:space="preserve"> </w:t>
      </w:r>
      <w:proofErr w:type="spellStart"/>
      <w:r>
        <w:t>апарата</w:t>
      </w:r>
      <w:proofErr w:type="spellEnd"/>
      <w:r>
        <w:t xml:space="preserve"> для </w:t>
      </w:r>
      <w:proofErr w:type="spellStart"/>
      <w:r>
        <w:t>лікування</w:t>
      </w:r>
      <w:proofErr w:type="spellEnd"/>
      <w:r>
        <w:t xml:space="preserve"> </w:t>
      </w:r>
      <w:proofErr w:type="spellStart"/>
      <w:r>
        <w:t>даної</w:t>
      </w:r>
      <w:proofErr w:type="spellEnd"/>
      <w:r>
        <w:t xml:space="preserve"> </w:t>
      </w:r>
      <w:proofErr w:type="spellStart"/>
      <w:r>
        <w:t>аномалії</w:t>
      </w:r>
      <w:proofErr w:type="spellEnd"/>
      <w:r>
        <w:t xml:space="preserve"> та </w:t>
      </w:r>
      <w:proofErr w:type="spellStart"/>
      <w:r>
        <w:t>обгрунтуйте</w:t>
      </w:r>
      <w:proofErr w:type="spellEnd"/>
      <w:r>
        <w:t xml:space="preserve"> </w:t>
      </w:r>
      <w:proofErr w:type="spellStart"/>
      <w:r>
        <w:t>слушність</w:t>
      </w:r>
      <w:proofErr w:type="spellEnd"/>
      <w:r>
        <w:t xml:space="preserve"> </w:t>
      </w:r>
      <w:proofErr w:type="spellStart"/>
      <w:r>
        <w:t>її</w:t>
      </w:r>
      <w:proofErr w:type="spellEnd"/>
      <w:r>
        <w:t xml:space="preserve"> </w:t>
      </w:r>
      <w:proofErr w:type="spellStart"/>
      <w:r>
        <w:t>використання</w:t>
      </w:r>
      <w:proofErr w:type="spellEnd"/>
      <w:r>
        <w:t>:</w:t>
      </w:r>
    </w:p>
    <w:p w:rsidR="00D3611A" w:rsidRDefault="00D3611A" w:rsidP="00D3611A">
      <w:pPr>
        <w:pStyle w:val="33"/>
      </w:pPr>
      <w:proofErr w:type="gramStart"/>
      <w:r>
        <w:t>а)</w:t>
      </w:r>
      <w:proofErr w:type="spellStart"/>
      <w:r>
        <w:t>апарат</w:t>
      </w:r>
      <w:proofErr w:type="spellEnd"/>
      <w:proofErr w:type="gramEnd"/>
      <w:r>
        <w:t xml:space="preserve"> Френкеля 2 типу;</w:t>
      </w:r>
    </w:p>
    <w:p w:rsidR="00D3611A" w:rsidRDefault="00D3611A" w:rsidP="00D3611A">
      <w:pPr>
        <w:pStyle w:val="33"/>
      </w:pPr>
      <w:proofErr w:type="gramStart"/>
      <w:r>
        <w:t>б)</w:t>
      </w:r>
      <w:proofErr w:type="spellStart"/>
      <w:r>
        <w:t>апарат</w:t>
      </w:r>
      <w:proofErr w:type="spellEnd"/>
      <w:proofErr w:type="gramEnd"/>
      <w:r>
        <w:t xml:space="preserve"> Френкеля 1 типу;</w:t>
      </w:r>
    </w:p>
    <w:p w:rsidR="00D3611A" w:rsidRDefault="00D3611A" w:rsidP="00D3611A">
      <w:pPr>
        <w:pStyle w:val="33"/>
      </w:pPr>
      <w:proofErr w:type="gramStart"/>
      <w:r>
        <w:t>в)</w:t>
      </w:r>
      <w:proofErr w:type="spellStart"/>
      <w:r>
        <w:t>апарат</w:t>
      </w:r>
      <w:proofErr w:type="spellEnd"/>
      <w:proofErr w:type="gramEnd"/>
      <w:r>
        <w:t xml:space="preserve"> </w:t>
      </w:r>
      <w:proofErr w:type="spellStart"/>
      <w:r>
        <w:t>Балтерса</w:t>
      </w:r>
      <w:proofErr w:type="spellEnd"/>
      <w:r>
        <w:t xml:space="preserve"> 2 типу;</w:t>
      </w:r>
    </w:p>
    <w:p w:rsidR="00D3611A" w:rsidRDefault="00D3611A" w:rsidP="00D3611A">
      <w:pPr>
        <w:pStyle w:val="33"/>
      </w:pPr>
      <w:proofErr w:type="gramStart"/>
      <w:r>
        <w:t>г)</w:t>
      </w:r>
      <w:proofErr w:type="spellStart"/>
      <w:r>
        <w:t>апарат</w:t>
      </w:r>
      <w:proofErr w:type="spellEnd"/>
      <w:proofErr w:type="gramEnd"/>
      <w:r>
        <w:t xml:space="preserve"> </w:t>
      </w:r>
      <w:proofErr w:type="spellStart"/>
      <w:r>
        <w:t>Балтерса</w:t>
      </w:r>
      <w:proofErr w:type="spellEnd"/>
      <w:r>
        <w:t xml:space="preserve"> 3 типу;</w:t>
      </w:r>
    </w:p>
    <w:p w:rsidR="00D3611A" w:rsidRDefault="00D3611A" w:rsidP="00D3611A">
      <w:pPr>
        <w:pStyle w:val="33"/>
      </w:pPr>
      <w:proofErr w:type="gramStart"/>
      <w:r>
        <w:t>д)</w:t>
      </w:r>
      <w:proofErr w:type="spellStart"/>
      <w:r>
        <w:t>апарат</w:t>
      </w:r>
      <w:proofErr w:type="spellEnd"/>
      <w:proofErr w:type="gramEnd"/>
      <w:r>
        <w:t xml:space="preserve"> </w:t>
      </w:r>
      <w:proofErr w:type="spellStart"/>
      <w:r>
        <w:t>Андрезена-Гойпля</w:t>
      </w:r>
      <w:proofErr w:type="spellEnd"/>
      <w:r>
        <w:t>.</w:t>
      </w:r>
    </w:p>
    <w:p w:rsidR="00D3611A" w:rsidRDefault="00D3611A" w:rsidP="00D3611A">
      <w:pPr>
        <w:pStyle w:val="33"/>
      </w:pPr>
    </w:p>
    <w:p w:rsidR="00D3611A" w:rsidRDefault="00D3611A" w:rsidP="00D3611A">
      <w:pPr>
        <w:ind w:left="720"/>
        <w:rPr>
          <w:b/>
          <w:sz w:val="28"/>
        </w:rPr>
      </w:pPr>
      <w:r>
        <w:rPr>
          <w:b/>
          <w:sz w:val="28"/>
          <w:lang w:val="uk-UA"/>
        </w:rPr>
        <w:t>6</w:t>
      </w:r>
      <w:r w:rsidRPr="00755571">
        <w:rPr>
          <w:b/>
          <w:sz w:val="28"/>
        </w:rPr>
        <w:t>.</w:t>
      </w:r>
      <w:r>
        <w:rPr>
          <w:b/>
          <w:sz w:val="28"/>
        </w:rPr>
        <w:t xml:space="preserve">  </w:t>
      </w:r>
      <w:proofErr w:type="spellStart"/>
      <w:r>
        <w:rPr>
          <w:b/>
          <w:sz w:val="28"/>
        </w:rPr>
        <w:t>Література</w:t>
      </w:r>
      <w:proofErr w:type="spellEnd"/>
      <w:r>
        <w:rPr>
          <w:b/>
          <w:sz w:val="28"/>
        </w:rPr>
        <w:t xml:space="preserve">: </w:t>
      </w:r>
    </w:p>
    <w:p w:rsidR="00D3611A" w:rsidRDefault="00D3611A" w:rsidP="00D3611A">
      <w:pPr>
        <w:pStyle w:val="a3"/>
        <w:ind w:firstLine="720"/>
        <w:rPr>
          <w:b/>
        </w:rPr>
      </w:pPr>
      <w:proofErr w:type="spellStart"/>
      <w:r>
        <w:rPr>
          <w:b/>
        </w:rPr>
        <w:t>Основна</w:t>
      </w:r>
      <w:proofErr w:type="spellEnd"/>
      <w:r>
        <w:rPr>
          <w:b/>
        </w:rPr>
        <w:t>:</w:t>
      </w:r>
    </w:p>
    <w:p w:rsidR="00D3611A" w:rsidRDefault="00D3611A" w:rsidP="00D3611A">
      <w:pPr>
        <w:pStyle w:val="a3"/>
      </w:pPr>
      <w:r>
        <w:t>1.</w:t>
      </w:r>
      <w:r>
        <w:rPr>
          <w:b/>
        </w:rPr>
        <w:t xml:space="preserve"> </w:t>
      </w:r>
      <w:r>
        <w:t xml:space="preserve">Руководство по ортодонтии (под редакцией проф. Ф.Я. </w:t>
      </w:r>
      <w:proofErr w:type="spellStart"/>
      <w:r>
        <w:t>Хорошилкиной</w:t>
      </w:r>
      <w:proofErr w:type="spellEnd"/>
      <w:r>
        <w:t>).  М.: Медицина, 1999</w:t>
      </w:r>
    </w:p>
    <w:p w:rsidR="00D3611A" w:rsidRDefault="00D3611A" w:rsidP="00D3611A">
      <w:pPr>
        <w:rPr>
          <w:sz w:val="28"/>
        </w:rPr>
      </w:pPr>
      <w:r>
        <w:rPr>
          <w:sz w:val="28"/>
        </w:rPr>
        <w:t xml:space="preserve">2. </w:t>
      </w:r>
      <w:proofErr w:type="spellStart"/>
      <w:r>
        <w:rPr>
          <w:sz w:val="28"/>
        </w:rPr>
        <w:t>Бетельман</w:t>
      </w:r>
      <w:proofErr w:type="spellEnd"/>
      <w:r>
        <w:rPr>
          <w:sz w:val="28"/>
        </w:rPr>
        <w:t xml:space="preserve"> А.И. Ортопедическая стоматология детского возраста. Киев, Здоров</w:t>
      </w:r>
      <w:r w:rsidRPr="00C4581A">
        <w:rPr>
          <w:sz w:val="28"/>
        </w:rPr>
        <w:t>’</w:t>
      </w:r>
      <w:r>
        <w:rPr>
          <w:sz w:val="28"/>
        </w:rPr>
        <w:t>я-1972</w:t>
      </w:r>
    </w:p>
    <w:p w:rsidR="00D3611A" w:rsidRDefault="00D3611A" w:rsidP="00D3611A">
      <w:pPr>
        <w:rPr>
          <w:sz w:val="28"/>
        </w:rPr>
      </w:pPr>
      <w:r>
        <w:rPr>
          <w:sz w:val="28"/>
        </w:rPr>
        <w:t>3.  Колесов А.А. Стоматология детского возраста. Москва, Медицина-1985</w:t>
      </w:r>
    </w:p>
    <w:p w:rsidR="00D3611A" w:rsidRDefault="00D3611A" w:rsidP="00D3611A">
      <w:pPr>
        <w:widowControl/>
        <w:numPr>
          <w:ilvl w:val="0"/>
          <w:numId w:val="141"/>
        </w:numPr>
        <w:autoSpaceDE/>
        <w:autoSpaceDN/>
        <w:adjustRightInd/>
        <w:jc w:val="both"/>
        <w:rPr>
          <w:sz w:val="28"/>
        </w:rPr>
      </w:pPr>
      <w:r>
        <w:rPr>
          <w:sz w:val="28"/>
        </w:rPr>
        <w:t>Щербаков А.С. Аномалии прикуса у взрослых. -М.: Медицина, 1987</w:t>
      </w:r>
    </w:p>
    <w:p w:rsidR="00D3611A" w:rsidRDefault="00D3611A" w:rsidP="00D3611A">
      <w:pPr>
        <w:widowControl/>
        <w:numPr>
          <w:ilvl w:val="0"/>
          <w:numId w:val="141"/>
        </w:numPr>
        <w:autoSpaceDE/>
        <w:autoSpaceDN/>
        <w:adjustRightInd/>
        <w:jc w:val="both"/>
        <w:rPr>
          <w:sz w:val="28"/>
        </w:rPr>
      </w:pPr>
      <w:r>
        <w:rPr>
          <w:sz w:val="28"/>
        </w:rPr>
        <w:t xml:space="preserve">Головко Н.В. </w:t>
      </w:r>
      <w:proofErr w:type="spellStart"/>
      <w:r>
        <w:rPr>
          <w:sz w:val="28"/>
        </w:rPr>
        <w:t>Ортодонтические</w:t>
      </w:r>
      <w:proofErr w:type="spellEnd"/>
      <w:r>
        <w:rPr>
          <w:sz w:val="28"/>
        </w:rPr>
        <w:t xml:space="preserve"> аппараты. Учебное пособие, -Полтава, 2000</w:t>
      </w:r>
    </w:p>
    <w:p w:rsidR="00D3611A" w:rsidRDefault="00D3611A" w:rsidP="00D3611A">
      <w:pPr>
        <w:widowControl/>
        <w:numPr>
          <w:ilvl w:val="0"/>
          <w:numId w:val="141"/>
        </w:numPr>
        <w:autoSpaceDE/>
        <w:autoSpaceDN/>
        <w:adjustRightInd/>
        <w:jc w:val="both"/>
        <w:rPr>
          <w:sz w:val="28"/>
        </w:rPr>
      </w:pPr>
      <w:proofErr w:type="spellStart"/>
      <w:r>
        <w:rPr>
          <w:sz w:val="28"/>
        </w:rPr>
        <w:t>Хорошилкина</w:t>
      </w:r>
      <w:proofErr w:type="spellEnd"/>
      <w:r>
        <w:rPr>
          <w:sz w:val="28"/>
        </w:rPr>
        <w:t xml:space="preserve"> Ф.Я., </w:t>
      </w:r>
      <w:proofErr w:type="spellStart"/>
      <w:r>
        <w:rPr>
          <w:sz w:val="28"/>
        </w:rPr>
        <w:t>Персин</w:t>
      </w:r>
      <w:proofErr w:type="spellEnd"/>
      <w:r>
        <w:rPr>
          <w:sz w:val="28"/>
        </w:rPr>
        <w:t xml:space="preserve"> Л.С. Ортодонтия. Лечение </w:t>
      </w:r>
      <w:proofErr w:type="spellStart"/>
      <w:r>
        <w:rPr>
          <w:sz w:val="28"/>
        </w:rPr>
        <w:t>зубочелюстно</w:t>
      </w:r>
      <w:proofErr w:type="spellEnd"/>
      <w:r>
        <w:rPr>
          <w:sz w:val="28"/>
        </w:rPr>
        <w:t xml:space="preserve"> – лицевых аномалий современными </w:t>
      </w:r>
      <w:proofErr w:type="spellStart"/>
      <w:r>
        <w:rPr>
          <w:sz w:val="28"/>
        </w:rPr>
        <w:t>ортодонтическими</w:t>
      </w:r>
      <w:proofErr w:type="spellEnd"/>
      <w:r>
        <w:rPr>
          <w:sz w:val="28"/>
        </w:rPr>
        <w:t xml:space="preserve"> аппаратами. Клинические и технические этапы изготовления. Книга И. М., 1999 </w:t>
      </w:r>
    </w:p>
    <w:p w:rsidR="00D3611A" w:rsidRDefault="00D3611A" w:rsidP="00D3611A">
      <w:pPr>
        <w:pStyle w:val="5"/>
        <w:ind w:firstLine="720"/>
        <w:rPr>
          <w:sz w:val="28"/>
        </w:rPr>
      </w:pPr>
    </w:p>
    <w:p w:rsidR="00D3611A" w:rsidRDefault="00D3611A" w:rsidP="00D3611A">
      <w:pPr>
        <w:pStyle w:val="5"/>
        <w:ind w:firstLine="720"/>
        <w:rPr>
          <w:sz w:val="28"/>
        </w:rPr>
      </w:pPr>
      <w:proofErr w:type="spellStart"/>
      <w:r>
        <w:rPr>
          <w:sz w:val="28"/>
        </w:rPr>
        <w:t>Додаткова</w:t>
      </w:r>
      <w:proofErr w:type="spellEnd"/>
      <w:r>
        <w:rPr>
          <w:sz w:val="28"/>
        </w:rPr>
        <w:t xml:space="preserve">: </w:t>
      </w:r>
    </w:p>
    <w:p w:rsidR="00D3611A" w:rsidRDefault="00D3611A" w:rsidP="00D3611A">
      <w:pPr>
        <w:pStyle w:val="a3"/>
        <w:widowControl/>
        <w:numPr>
          <w:ilvl w:val="0"/>
          <w:numId w:val="144"/>
        </w:numPr>
        <w:autoSpaceDE/>
        <w:autoSpaceDN/>
        <w:adjustRightInd/>
        <w:spacing w:after="0"/>
        <w:jc w:val="both"/>
      </w:pPr>
      <w:r>
        <w:t xml:space="preserve">Л.В. Галич. </w:t>
      </w:r>
      <w:proofErr w:type="spellStart"/>
      <w:r>
        <w:t>Матеріали</w:t>
      </w:r>
      <w:proofErr w:type="spellEnd"/>
      <w:r>
        <w:t xml:space="preserve"> </w:t>
      </w:r>
      <w:proofErr w:type="spellStart"/>
      <w:r>
        <w:t>лекції</w:t>
      </w:r>
      <w:proofErr w:type="spellEnd"/>
      <w:r>
        <w:t xml:space="preserve"> </w:t>
      </w:r>
    </w:p>
    <w:p w:rsidR="00D3611A" w:rsidRDefault="00D3611A" w:rsidP="00D3611A">
      <w:pPr>
        <w:rPr>
          <w:sz w:val="28"/>
        </w:rPr>
      </w:pPr>
    </w:p>
    <w:p w:rsidR="00D3611A" w:rsidRPr="00566737" w:rsidRDefault="00D3611A" w:rsidP="00D3611A">
      <w:pPr>
        <w:rPr>
          <w:lang w:val="uk-UA"/>
        </w:rPr>
      </w:pPr>
    </w:p>
    <w:p w:rsidR="00D3611A" w:rsidRDefault="00D3611A" w:rsidP="00D3611A">
      <w:pPr>
        <w:jc w:val="center"/>
        <w:rPr>
          <w:sz w:val="28"/>
          <w:szCs w:val="28"/>
          <w:lang w:val="uk-UA"/>
        </w:rPr>
      </w:pPr>
      <w:r>
        <w:rPr>
          <w:sz w:val="28"/>
          <w:szCs w:val="28"/>
          <w:lang w:val="uk-UA"/>
        </w:rPr>
        <w:t>Міністерство освіти і науки України</w:t>
      </w:r>
    </w:p>
    <w:p w:rsidR="00D3611A" w:rsidRDefault="00D3611A" w:rsidP="00D3611A">
      <w:pPr>
        <w:jc w:val="center"/>
        <w:rPr>
          <w:sz w:val="28"/>
          <w:szCs w:val="28"/>
          <w:lang w:val="uk-UA"/>
        </w:rPr>
      </w:pPr>
      <w:r>
        <w:rPr>
          <w:sz w:val="28"/>
          <w:szCs w:val="28"/>
          <w:lang w:val="uk-UA"/>
        </w:rPr>
        <w:t xml:space="preserve"> Медичний інститут Сумського державного університету</w:t>
      </w:r>
    </w:p>
    <w:p w:rsidR="00D3611A" w:rsidRDefault="00D3611A" w:rsidP="00D3611A">
      <w:pPr>
        <w:jc w:val="right"/>
        <w:rPr>
          <w:sz w:val="28"/>
          <w:szCs w:val="28"/>
          <w:lang w:val="uk-UA"/>
        </w:rPr>
      </w:pPr>
    </w:p>
    <w:p w:rsidR="00D3611A" w:rsidRDefault="00D3611A" w:rsidP="00D3611A">
      <w:pPr>
        <w:rPr>
          <w:sz w:val="28"/>
          <w:szCs w:val="28"/>
          <w:lang w:val="uk-UA"/>
        </w:rPr>
      </w:pPr>
      <w:r>
        <w:rPr>
          <w:sz w:val="28"/>
          <w:szCs w:val="28"/>
          <w:lang w:val="uk-UA"/>
        </w:rPr>
        <w:t>«Затверджено»</w:t>
      </w:r>
    </w:p>
    <w:p w:rsidR="00D3611A" w:rsidRDefault="00D3611A" w:rsidP="00D3611A">
      <w:pPr>
        <w:rPr>
          <w:sz w:val="28"/>
          <w:szCs w:val="28"/>
          <w:lang w:val="uk-UA"/>
        </w:rPr>
      </w:pPr>
      <w:r>
        <w:rPr>
          <w:sz w:val="28"/>
          <w:szCs w:val="28"/>
          <w:lang w:val="uk-UA"/>
        </w:rPr>
        <w:t>на засіданні кафедри</w:t>
      </w:r>
    </w:p>
    <w:p w:rsidR="00D3611A" w:rsidRDefault="00D3611A" w:rsidP="00D3611A">
      <w:pPr>
        <w:rPr>
          <w:sz w:val="28"/>
          <w:szCs w:val="28"/>
          <w:lang w:val="uk-UA"/>
        </w:rPr>
      </w:pPr>
      <w:r>
        <w:rPr>
          <w:sz w:val="28"/>
          <w:szCs w:val="28"/>
          <w:lang w:val="uk-UA"/>
        </w:rPr>
        <w:t>стоматологія</w:t>
      </w:r>
    </w:p>
    <w:p w:rsidR="00D3611A" w:rsidRDefault="00D3611A" w:rsidP="00D3611A">
      <w:pPr>
        <w:rPr>
          <w:sz w:val="28"/>
          <w:szCs w:val="28"/>
          <w:lang w:val="uk-UA"/>
        </w:rPr>
      </w:pPr>
      <w:r>
        <w:rPr>
          <w:sz w:val="28"/>
          <w:szCs w:val="28"/>
          <w:lang w:val="uk-UA"/>
        </w:rPr>
        <w:t>протокол №</w:t>
      </w:r>
    </w:p>
    <w:p w:rsidR="00D3611A" w:rsidRDefault="00D3611A" w:rsidP="00D3611A">
      <w:pPr>
        <w:rPr>
          <w:sz w:val="28"/>
          <w:szCs w:val="28"/>
          <w:lang w:val="uk-UA"/>
        </w:rPr>
      </w:pPr>
      <w:r>
        <w:rPr>
          <w:sz w:val="28"/>
          <w:szCs w:val="28"/>
          <w:lang w:val="uk-UA"/>
        </w:rPr>
        <w:t>«    »                   2017 р.</w:t>
      </w:r>
    </w:p>
    <w:p w:rsidR="00D3611A" w:rsidRDefault="00D3611A" w:rsidP="00D3611A">
      <w:pPr>
        <w:rPr>
          <w:sz w:val="28"/>
          <w:szCs w:val="28"/>
          <w:lang w:val="uk-UA"/>
        </w:rPr>
      </w:pPr>
      <w:r>
        <w:rPr>
          <w:sz w:val="28"/>
          <w:szCs w:val="28"/>
          <w:lang w:val="uk-UA"/>
        </w:rPr>
        <w:t>Зав. кафедри</w:t>
      </w:r>
    </w:p>
    <w:p w:rsidR="00D3611A" w:rsidRDefault="00D3611A" w:rsidP="00D3611A">
      <w:pPr>
        <w:rPr>
          <w:sz w:val="28"/>
          <w:szCs w:val="28"/>
          <w:lang w:val="uk-UA"/>
        </w:rPr>
      </w:pPr>
      <w:proofErr w:type="spellStart"/>
      <w:r>
        <w:rPr>
          <w:sz w:val="28"/>
          <w:szCs w:val="28"/>
          <w:lang w:val="uk-UA"/>
        </w:rPr>
        <w:t>д.м.н</w:t>
      </w:r>
      <w:proofErr w:type="spellEnd"/>
      <w:r>
        <w:rPr>
          <w:sz w:val="28"/>
          <w:szCs w:val="28"/>
          <w:lang w:val="uk-UA"/>
        </w:rPr>
        <w:t xml:space="preserve">.  _____ </w:t>
      </w:r>
      <w:proofErr w:type="spellStart"/>
      <w:r>
        <w:rPr>
          <w:sz w:val="28"/>
          <w:szCs w:val="28"/>
          <w:lang w:val="uk-UA"/>
        </w:rPr>
        <w:t>Лахтін</w:t>
      </w:r>
      <w:proofErr w:type="spellEnd"/>
      <w:r>
        <w:rPr>
          <w:sz w:val="28"/>
          <w:szCs w:val="28"/>
          <w:lang w:val="uk-UA"/>
        </w:rPr>
        <w:t xml:space="preserve"> Ю. В.</w:t>
      </w:r>
    </w:p>
    <w:p w:rsidR="00D3611A" w:rsidRDefault="00D3611A" w:rsidP="00D3611A">
      <w:pPr>
        <w:shd w:val="clear" w:color="auto" w:fill="FFFFFF"/>
        <w:spacing w:line="322" w:lineRule="exact"/>
        <w:jc w:val="center"/>
        <w:rPr>
          <w:b/>
          <w:sz w:val="28"/>
          <w:szCs w:val="28"/>
          <w:lang w:val="uk-UA"/>
        </w:rPr>
      </w:pPr>
    </w:p>
    <w:p w:rsidR="00D3611A" w:rsidRDefault="00D3611A" w:rsidP="00D3611A">
      <w:pPr>
        <w:shd w:val="clear" w:color="auto" w:fill="FFFFFF"/>
        <w:spacing w:line="322" w:lineRule="exact"/>
        <w:jc w:val="center"/>
        <w:rPr>
          <w:b/>
          <w:sz w:val="28"/>
          <w:szCs w:val="28"/>
          <w:lang w:val="uk-UA"/>
        </w:rPr>
      </w:pPr>
    </w:p>
    <w:p w:rsidR="00D3611A" w:rsidRDefault="00D3611A" w:rsidP="00D3611A">
      <w:pPr>
        <w:jc w:val="center"/>
        <w:rPr>
          <w:b/>
          <w:sz w:val="28"/>
          <w:szCs w:val="28"/>
          <w:lang w:val="uk-UA"/>
        </w:rPr>
      </w:pPr>
      <w:r>
        <w:rPr>
          <w:b/>
          <w:sz w:val="28"/>
          <w:szCs w:val="28"/>
          <w:lang w:val="uk-UA"/>
        </w:rPr>
        <w:t xml:space="preserve">Методичні вказівки </w:t>
      </w:r>
    </w:p>
    <w:p w:rsidR="00D3611A" w:rsidRDefault="00D3611A" w:rsidP="00D3611A">
      <w:pPr>
        <w:jc w:val="center"/>
        <w:rPr>
          <w:b/>
          <w:sz w:val="28"/>
          <w:szCs w:val="28"/>
          <w:lang w:val="uk-UA"/>
        </w:rPr>
      </w:pPr>
      <w:r>
        <w:rPr>
          <w:b/>
          <w:sz w:val="28"/>
          <w:szCs w:val="28"/>
          <w:lang w:val="uk-UA"/>
        </w:rPr>
        <w:t>для самостійної роботи студентів</w:t>
      </w:r>
    </w:p>
    <w:p w:rsidR="00D3611A" w:rsidRDefault="00D3611A" w:rsidP="00D3611A">
      <w:pPr>
        <w:jc w:val="center"/>
        <w:rPr>
          <w:b/>
          <w:sz w:val="28"/>
          <w:szCs w:val="28"/>
          <w:lang w:val="uk-UA"/>
        </w:rPr>
      </w:pPr>
      <w:r>
        <w:rPr>
          <w:b/>
          <w:sz w:val="28"/>
          <w:szCs w:val="28"/>
          <w:lang w:val="uk-UA"/>
        </w:rPr>
        <w:t>під час підготовки до практичного заняття</w:t>
      </w:r>
    </w:p>
    <w:p w:rsidR="00D3611A" w:rsidRDefault="00D3611A" w:rsidP="00D3611A">
      <w:pPr>
        <w:jc w:val="both"/>
        <w:rPr>
          <w:b/>
          <w:sz w:val="28"/>
          <w:lang w:val="uk-UA"/>
        </w:rPr>
      </w:pPr>
    </w:p>
    <w:p w:rsidR="00D3611A" w:rsidRDefault="00D3611A" w:rsidP="00D3611A">
      <w:pPr>
        <w:ind w:firstLine="720"/>
        <w:jc w:val="both"/>
        <w:rPr>
          <w:b/>
          <w:noProof/>
          <w:color w:val="000000"/>
          <w:sz w:val="28"/>
          <w:lang w:val="uk-UA"/>
        </w:rPr>
      </w:pPr>
      <w:r>
        <w:rPr>
          <w:b/>
          <w:sz w:val="28"/>
          <w:lang w:val="uk-UA"/>
        </w:rPr>
        <w:t xml:space="preserve">Тема: </w:t>
      </w:r>
      <w:r>
        <w:rPr>
          <w:b/>
          <w:noProof/>
          <w:color w:val="000000"/>
          <w:sz w:val="28"/>
          <w:lang w:val="uk-UA"/>
        </w:rPr>
        <w:t>Біомеханіка переміщення зубів в трьох взаємоперпендикулярних площинах.</w:t>
      </w:r>
    </w:p>
    <w:p w:rsidR="00D3611A" w:rsidRDefault="00D3611A" w:rsidP="00D3611A">
      <w:pPr>
        <w:pStyle w:val="ad"/>
        <w:ind w:firstLine="360"/>
        <w:rPr>
          <w:b/>
          <w:sz w:val="28"/>
          <w:lang w:val="uk-UA"/>
        </w:rPr>
      </w:pPr>
    </w:p>
    <w:p w:rsidR="00D3611A" w:rsidRDefault="00D3611A" w:rsidP="00D3611A">
      <w:pPr>
        <w:pStyle w:val="a9"/>
        <w:ind w:firstLine="360"/>
        <w:jc w:val="both"/>
      </w:pPr>
      <w:r>
        <w:t xml:space="preserve">Кількість навчальних годин - 2 години   </w:t>
      </w:r>
    </w:p>
    <w:p w:rsidR="00D3611A" w:rsidRDefault="00D3611A" w:rsidP="00D3611A"/>
    <w:p w:rsidR="00D3611A" w:rsidRPr="001C2BD1" w:rsidRDefault="00D3611A" w:rsidP="00D3611A">
      <w:pPr>
        <w:numPr>
          <w:ilvl w:val="0"/>
          <w:numId w:val="146"/>
        </w:numPr>
        <w:shd w:val="clear" w:color="auto" w:fill="FFFFFF"/>
        <w:tabs>
          <w:tab w:val="left" w:pos="1133"/>
        </w:tabs>
        <w:ind w:firstLine="1134"/>
        <w:rPr>
          <w:b/>
          <w:bCs/>
          <w:spacing w:val="-31"/>
          <w:sz w:val="28"/>
          <w:szCs w:val="28"/>
          <w:lang w:val="uk-UA"/>
        </w:rPr>
      </w:pPr>
      <w:r w:rsidRPr="001C2BD1">
        <w:rPr>
          <w:b/>
          <w:bCs/>
          <w:sz w:val="28"/>
          <w:szCs w:val="28"/>
          <w:lang w:val="uk-UA"/>
        </w:rPr>
        <w:t xml:space="preserve">Актуальність теми: </w:t>
      </w:r>
      <w:r w:rsidRPr="001C2BD1">
        <w:rPr>
          <w:sz w:val="28"/>
          <w:szCs w:val="28"/>
          <w:lang w:val="uk-UA"/>
        </w:rPr>
        <w:t xml:space="preserve">основною метою заходів здійснюваних ортодонтом є створення нової стабільної форми прикусу, що відповідає </w:t>
      </w:r>
      <w:r w:rsidRPr="001C2BD1">
        <w:rPr>
          <w:spacing w:val="-2"/>
          <w:sz w:val="28"/>
          <w:szCs w:val="28"/>
          <w:lang w:val="uk-UA"/>
        </w:rPr>
        <w:t xml:space="preserve">морфологічним, функціональним і естетичним вимогам. Створення нової форми прикусу відбувається завдяки впливу застосовуваних </w:t>
      </w:r>
      <w:proofErr w:type="spellStart"/>
      <w:r w:rsidRPr="001C2BD1">
        <w:rPr>
          <w:spacing w:val="-2"/>
          <w:sz w:val="28"/>
          <w:szCs w:val="28"/>
          <w:lang w:val="uk-UA"/>
        </w:rPr>
        <w:t>ортодонтичних</w:t>
      </w:r>
      <w:proofErr w:type="spellEnd"/>
      <w:r w:rsidRPr="001C2BD1">
        <w:rPr>
          <w:spacing w:val="-2"/>
          <w:sz w:val="28"/>
          <w:szCs w:val="28"/>
          <w:lang w:val="uk-UA"/>
        </w:rPr>
        <w:t xml:space="preserve"> апаратів на пародонт зубів, що переміщаються, шви, кісткову тканину щелеп і </w:t>
      </w:r>
      <w:proofErr w:type="spellStart"/>
      <w:r w:rsidRPr="001C2BD1">
        <w:rPr>
          <w:spacing w:val="-2"/>
          <w:sz w:val="28"/>
          <w:szCs w:val="28"/>
          <w:lang w:val="uk-UA"/>
        </w:rPr>
        <w:t>скронево</w:t>
      </w:r>
      <w:proofErr w:type="spellEnd"/>
      <w:r w:rsidRPr="001C2BD1">
        <w:rPr>
          <w:spacing w:val="-2"/>
          <w:sz w:val="28"/>
          <w:szCs w:val="28"/>
          <w:lang w:val="uk-UA"/>
        </w:rPr>
        <w:t>-</w:t>
      </w:r>
      <w:r w:rsidRPr="001C2BD1">
        <w:rPr>
          <w:sz w:val="28"/>
          <w:szCs w:val="28"/>
          <w:lang w:val="uk-UA"/>
        </w:rPr>
        <w:t xml:space="preserve">нижньощелепний суглоб. Тому знання змін, що відбуваються у вище перерахованих структурах під дією </w:t>
      </w:r>
      <w:proofErr w:type="spellStart"/>
      <w:r w:rsidRPr="001C2BD1">
        <w:rPr>
          <w:sz w:val="28"/>
          <w:szCs w:val="28"/>
          <w:lang w:val="uk-UA"/>
        </w:rPr>
        <w:t>ортодонтичних</w:t>
      </w:r>
      <w:proofErr w:type="spellEnd"/>
      <w:r w:rsidRPr="001C2BD1">
        <w:rPr>
          <w:sz w:val="28"/>
          <w:szCs w:val="28"/>
          <w:lang w:val="uk-UA"/>
        </w:rPr>
        <w:t xml:space="preserve"> апаратів важливі в підготуванні лікаря-ортодонта.</w:t>
      </w:r>
    </w:p>
    <w:p w:rsidR="00D3611A" w:rsidRPr="00390E7F" w:rsidRDefault="00D3611A" w:rsidP="00D3611A">
      <w:pPr>
        <w:pStyle w:val="ab"/>
        <w:ind w:firstLine="1134"/>
        <w:rPr>
          <w:b/>
          <w:szCs w:val="28"/>
          <w:lang w:val="uk-UA"/>
        </w:rPr>
      </w:pPr>
    </w:p>
    <w:p w:rsidR="00D3611A" w:rsidRPr="001C2BD1" w:rsidRDefault="00D3611A" w:rsidP="00D3611A">
      <w:pPr>
        <w:pStyle w:val="ab"/>
        <w:widowControl/>
        <w:numPr>
          <w:ilvl w:val="0"/>
          <w:numId w:val="146"/>
        </w:numPr>
        <w:autoSpaceDE/>
        <w:autoSpaceDN/>
        <w:adjustRightInd/>
        <w:spacing w:after="0"/>
        <w:ind w:left="0" w:firstLine="1134"/>
        <w:rPr>
          <w:b/>
          <w:szCs w:val="28"/>
          <w:lang w:val="uk-UA"/>
        </w:rPr>
      </w:pPr>
      <w:r w:rsidRPr="001C2BD1">
        <w:rPr>
          <w:b/>
          <w:bCs/>
          <w:szCs w:val="28"/>
          <w:lang w:val="uk-UA"/>
        </w:rPr>
        <w:t>Конкретні цілі:</w:t>
      </w:r>
      <w:r w:rsidRPr="001C2BD1">
        <w:rPr>
          <w:b/>
          <w:szCs w:val="28"/>
          <w:lang w:val="uk-UA"/>
        </w:rPr>
        <w:t xml:space="preserve"> </w:t>
      </w:r>
    </w:p>
    <w:p w:rsidR="00D3611A" w:rsidRPr="001C2BD1" w:rsidRDefault="00D3611A" w:rsidP="00D3611A">
      <w:pPr>
        <w:pStyle w:val="a8"/>
        <w:widowControl/>
        <w:ind w:left="0" w:firstLine="1134"/>
        <w:jc w:val="left"/>
        <w:rPr>
          <w:sz w:val="28"/>
          <w:szCs w:val="28"/>
          <w:lang w:val="uk-UA" w:eastAsia="uk-UA"/>
        </w:rPr>
      </w:pPr>
      <w:r w:rsidRPr="001C2BD1">
        <w:rPr>
          <w:sz w:val="28"/>
          <w:szCs w:val="28"/>
          <w:lang w:val="uk-UA" w:eastAsia="uk-UA"/>
        </w:rPr>
        <w:t xml:space="preserve">1. Ознайомитися з особливостями перебудови, яка відбувається в пародонті, альвеолярної кістки щелеп, піднебінному шві і СНЩС при застосуванні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w:t>
      </w:r>
      <w:r w:rsidRPr="001C2BD1">
        <w:rPr>
          <w:sz w:val="28"/>
          <w:szCs w:val="28"/>
          <w:lang w:val="uk-UA" w:eastAsia="uk-UA"/>
        </w:rPr>
        <w:br/>
        <w:t xml:space="preserve">2. Знати принципи дії та активації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w:t>
      </w:r>
      <w:r w:rsidRPr="001C2BD1">
        <w:rPr>
          <w:sz w:val="28"/>
          <w:szCs w:val="28"/>
          <w:lang w:val="uk-UA" w:eastAsia="uk-UA"/>
        </w:rPr>
        <w:br/>
        <w:t xml:space="preserve">3. Знати особливості будови </w:t>
      </w:r>
      <w:proofErr w:type="spellStart"/>
      <w:r w:rsidRPr="001C2BD1">
        <w:rPr>
          <w:sz w:val="28"/>
          <w:szCs w:val="28"/>
          <w:lang w:val="uk-UA" w:eastAsia="uk-UA"/>
        </w:rPr>
        <w:t>періодонту</w:t>
      </w:r>
      <w:proofErr w:type="spellEnd"/>
      <w:r w:rsidRPr="001C2BD1">
        <w:rPr>
          <w:sz w:val="28"/>
          <w:szCs w:val="28"/>
          <w:lang w:val="uk-UA" w:eastAsia="uk-UA"/>
        </w:rPr>
        <w:t>, альвеолярної кістки, піднебінного шва і СНЩС у дітей різного віку.</w:t>
      </w:r>
      <w:r w:rsidRPr="001C2BD1">
        <w:rPr>
          <w:sz w:val="28"/>
          <w:szCs w:val="28"/>
          <w:lang w:val="uk-UA" w:eastAsia="uk-UA"/>
        </w:rPr>
        <w:br/>
        <w:t xml:space="preserve">4. Знати зміни в тканинах </w:t>
      </w:r>
      <w:proofErr w:type="spellStart"/>
      <w:r w:rsidRPr="001C2BD1">
        <w:rPr>
          <w:sz w:val="28"/>
          <w:szCs w:val="28"/>
          <w:lang w:val="uk-UA" w:eastAsia="uk-UA"/>
        </w:rPr>
        <w:t>періодонту</w:t>
      </w:r>
      <w:proofErr w:type="spellEnd"/>
      <w:r w:rsidRPr="001C2BD1">
        <w:rPr>
          <w:sz w:val="28"/>
          <w:szCs w:val="28"/>
          <w:lang w:val="uk-UA" w:eastAsia="uk-UA"/>
        </w:rPr>
        <w:t xml:space="preserve">, альвеолярної кістки, піднебінному шві і </w:t>
      </w:r>
      <w:proofErr w:type="spellStart"/>
      <w:r w:rsidRPr="001C2BD1">
        <w:rPr>
          <w:sz w:val="28"/>
          <w:szCs w:val="28"/>
          <w:lang w:val="uk-UA" w:eastAsia="uk-UA"/>
        </w:rPr>
        <w:t>т.п</w:t>
      </w:r>
      <w:proofErr w:type="spellEnd"/>
      <w:r w:rsidRPr="001C2BD1">
        <w:rPr>
          <w:sz w:val="28"/>
          <w:szCs w:val="28"/>
          <w:lang w:val="uk-UA" w:eastAsia="uk-UA"/>
        </w:rPr>
        <w:t xml:space="preserve">. при дії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w:t>
      </w:r>
      <w:r w:rsidRPr="001C2BD1">
        <w:rPr>
          <w:sz w:val="28"/>
          <w:szCs w:val="28"/>
          <w:lang w:val="uk-UA" w:eastAsia="uk-UA"/>
        </w:rPr>
        <w:br/>
        <w:t>5. Вміти вибирати правильний напрям дії сили для переміщення окремих або груп зубів, нижньої щелепи, потрібну величину сили.</w:t>
      </w:r>
      <w:r w:rsidRPr="001C2BD1">
        <w:rPr>
          <w:sz w:val="28"/>
          <w:szCs w:val="28"/>
          <w:lang w:val="uk-UA" w:eastAsia="uk-UA"/>
        </w:rPr>
        <w:br/>
        <w:t xml:space="preserve">6. Вміти вибирати зуби для опори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 обирати потрібний </w:t>
      </w:r>
      <w:r w:rsidRPr="001C2BD1">
        <w:rPr>
          <w:sz w:val="28"/>
          <w:szCs w:val="28"/>
          <w:lang w:val="uk-UA" w:eastAsia="uk-UA"/>
        </w:rPr>
        <w:lastRenderedPageBreak/>
        <w:t xml:space="preserve">режим активації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w:t>
      </w:r>
      <w:r w:rsidRPr="001C2BD1">
        <w:rPr>
          <w:sz w:val="28"/>
          <w:szCs w:val="28"/>
          <w:lang w:val="uk-UA" w:eastAsia="uk-UA"/>
        </w:rPr>
        <w:br/>
        <w:t xml:space="preserve">7. Вміти вибирати найбільш доцільну конструкцію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 для лікування різних видів </w:t>
      </w:r>
      <w:proofErr w:type="spellStart"/>
      <w:r w:rsidRPr="001C2BD1">
        <w:rPr>
          <w:sz w:val="28"/>
          <w:szCs w:val="28"/>
          <w:lang w:val="uk-UA" w:eastAsia="uk-UA"/>
        </w:rPr>
        <w:t>зубощелепних</w:t>
      </w:r>
      <w:proofErr w:type="spellEnd"/>
      <w:r w:rsidRPr="001C2BD1">
        <w:rPr>
          <w:sz w:val="28"/>
          <w:szCs w:val="28"/>
          <w:lang w:val="uk-UA" w:eastAsia="uk-UA"/>
        </w:rPr>
        <w:t xml:space="preserve"> аномалій і деформацій прикусу.</w:t>
      </w:r>
    </w:p>
    <w:p w:rsidR="00D3611A" w:rsidRDefault="00D3611A" w:rsidP="00D3611A">
      <w:pPr>
        <w:ind w:firstLine="1134"/>
        <w:rPr>
          <w:b/>
          <w:sz w:val="28"/>
          <w:szCs w:val="28"/>
          <w:lang w:val="uk-UA"/>
        </w:rPr>
      </w:pPr>
    </w:p>
    <w:p w:rsidR="00D3611A" w:rsidRPr="001C2BD1" w:rsidRDefault="00D3611A" w:rsidP="00D3611A">
      <w:pPr>
        <w:ind w:firstLine="1134"/>
        <w:rPr>
          <w:b/>
          <w:sz w:val="28"/>
          <w:szCs w:val="28"/>
          <w:lang w:val="uk-UA"/>
        </w:rPr>
      </w:pPr>
      <w:r w:rsidRPr="001C2BD1">
        <w:rPr>
          <w:b/>
          <w:sz w:val="28"/>
          <w:szCs w:val="28"/>
          <w:lang w:val="uk-UA"/>
        </w:rPr>
        <w:t>3. Теоретичні питання до заняття:</w:t>
      </w:r>
    </w:p>
    <w:p w:rsidR="00D3611A" w:rsidRPr="001C2BD1" w:rsidRDefault="00D3611A" w:rsidP="00D3611A">
      <w:pPr>
        <w:rPr>
          <w:sz w:val="28"/>
          <w:szCs w:val="28"/>
          <w:lang w:val="uk-UA" w:eastAsia="uk-UA"/>
        </w:rPr>
      </w:pPr>
      <w:r w:rsidRPr="001C2BD1">
        <w:rPr>
          <w:sz w:val="28"/>
          <w:szCs w:val="28"/>
          <w:lang w:val="uk-UA" w:eastAsia="uk-UA"/>
        </w:rPr>
        <w:t>1. Характеристика механічно діючих сил.</w:t>
      </w:r>
      <w:r w:rsidRPr="001C2BD1">
        <w:rPr>
          <w:sz w:val="28"/>
          <w:szCs w:val="28"/>
          <w:lang w:val="uk-UA" w:eastAsia="uk-UA"/>
        </w:rPr>
        <w:br/>
        <w:t xml:space="preserve">2. Елементи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 механічної дії.</w:t>
      </w:r>
      <w:r w:rsidRPr="001C2BD1">
        <w:rPr>
          <w:sz w:val="28"/>
          <w:szCs w:val="28"/>
          <w:lang w:val="uk-UA" w:eastAsia="uk-UA"/>
        </w:rPr>
        <w:br/>
        <w:t>3. Характеристика функціональних сил.</w:t>
      </w:r>
      <w:r w:rsidRPr="001C2BD1">
        <w:rPr>
          <w:sz w:val="28"/>
          <w:szCs w:val="28"/>
          <w:lang w:val="uk-UA" w:eastAsia="uk-UA"/>
        </w:rPr>
        <w:br/>
        <w:t>4. Функціонально-направляючі елементи.</w:t>
      </w:r>
      <w:r w:rsidRPr="001C2BD1">
        <w:rPr>
          <w:sz w:val="28"/>
          <w:szCs w:val="28"/>
          <w:lang w:val="uk-UA" w:eastAsia="uk-UA"/>
        </w:rPr>
        <w:br/>
        <w:t>5. Функціонально діючі елементи.</w:t>
      </w:r>
      <w:r w:rsidRPr="001C2BD1">
        <w:rPr>
          <w:sz w:val="28"/>
          <w:szCs w:val="28"/>
          <w:lang w:val="uk-UA" w:eastAsia="uk-UA"/>
        </w:rPr>
        <w:br/>
        <w:t>6. Характеристика сил, які використовують ортодонти при переміщенні зубів (по Шварцу).</w:t>
      </w:r>
      <w:r w:rsidRPr="001C2BD1">
        <w:rPr>
          <w:sz w:val="28"/>
          <w:szCs w:val="28"/>
          <w:lang w:val="uk-UA" w:eastAsia="uk-UA"/>
        </w:rPr>
        <w:br/>
        <w:t>7. Ускладнення, які виникають при передозуванні сили.</w:t>
      </w:r>
      <w:r w:rsidRPr="001C2BD1">
        <w:rPr>
          <w:sz w:val="28"/>
          <w:szCs w:val="28"/>
          <w:lang w:val="uk-UA" w:eastAsia="uk-UA"/>
        </w:rPr>
        <w:br/>
        <w:t>8. Зміни, які відбуваються в щелепах при горизонтальному переміщенні окремих або груп зубів.</w:t>
      </w:r>
    </w:p>
    <w:p w:rsidR="00D3611A" w:rsidRPr="001C2BD1" w:rsidRDefault="00D3611A" w:rsidP="00D3611A">
      <w:pPr>
        <w:ind w:firstLine="1134"/>
        <w:rPr>
          <w:sz w:val="28"/>
          <w:szCs w:val="28"/>
          <w:lang w:val="uk-UA" w:eastAsia="uk-UA"/>
        </w:rPr>
      </w:pPr>
      <w:r w:rsidRPr="001C2BD1">
        <w:rPr>
          <w:sz w:val="28"/>
          <w:szCs w:val="28"/>
          <w:lang w:val="uk-UA" w:eastAsia="uk-UA"/>
        </w:rPr>
        <w:t>9. Зміни, які відбуваються в щелепах при вертикальному переміщенні окремих або груп зубів.</w:t>
      </w:r>
      <w:r w:rsidRPr="001C2BD1">
        <w:rPr>
          <w:sz w:val="28"/>
          <w:szCs w:val="28"/>
          <w:lang w:val="uk-UA" w:eastAsia="uk-UA"/>
        </w:rPr>
        <w:br/>
        <w:t>10. Зміни, які відбуваються в щелепах при повороті зуба навколо осі.</w:t>
      </w:r>
      <w:r w:rsidRPr="001C2BD1">
        <w:rPr>
          <w:sz w:val="28"/>
          <w:szCs w:val="28"/>
          <w:lang w:val="uk-UA" w:eastAsia="uk-UA"/>
        </w:rPr>
        <w:br/>
        <w:t xml:space="preserve">11. Зміни в СНЩС при </w:t>
      </w:r>
      <w:proofErr w:type="spellStart"/>
      <w:r w:rsidRPr="001C2BD1">
        <w:rPr>
          <w:sz w:val="28"/>
          <w:szCs w:val="28"/>
          <w:lang w:val="uk-UA" w:eastAsia="uk-UA"/>
        </w:rPr>
        <w:t>ортодонтичному</w:t>
      </w:r>
      <w:proofErr w:type="spellEnd"/>
      <w:r w:rsidRPr="001C2BD1">
        <w:rPr>
          <w:sz w:val="28"/>
          <w:szCs w:val="28"/>
          <w:lang w:val="uk-UA" w:eastAsia="uk-UA"/>
        </w:rPr>
        <w:t xml:space="preserve"> лікуванні.</w:t>
      </w:r>
      <w:r w:rsidRPr="001C2BD1">
        <w:rPr>
          <w:sz w:val="28"/>
          <w:szCs w:val="28"/>
          <w:lang w:val="uk-UA" w:eastAsia="uk-UA"/>
        </w:rPr>
        <w:br/>
        <w:t xml:space="preserve">12. Зміни в </w:t>
      </w:r>
      <w:r>
        <w:rPr>
          <w:sz w:val="28"/>
          <w:szCs w:val="28"/>
          <w:lang w:val="uk-UA" w:eastAsia="uk-UA"/>
        </w:rPr>
        <w:t>піднебінному</w:t>
      </w:r>
      <w:r w:rsidRPr="001C2BD1">
        <w:rPr>
          <w:sz w:val="28"/>
          <w:szCs w:val="28"/>
          <w:lang w:val="uk-UA" w:eastAsia="uk-UA"/>
        </w:rPr>
        <w:t xml:space="preserve"> шві, які відбуваються при </w:t>
      </w:r>
      <w:proofErr w:type="spellStart"/>
      <w:r w:rsidRPr="001C2BD1">
        <w:rPr>
          <w:sz w:val="28"/>
          <w:szCs w:val="28"/>
          <w:lang w:val="uk-UA" w:eastAsia="uk-UA"/>
        </w:rPr>
        <w:t>ортодонтичному</w:t>
      </w:r>
      <w:proofErr w:type="spellEnd"/>
      <w:r w:rsidRPr="001C2BD1">
        <w:rPr>
          <w:sz w:val="28"/>
          <w:szCs w:val="28"/>
          <w:lang w:val="uk-UA" w:eastAsia="uk-UA"/>
        </w:rPr>
        <w:t xml:space="preserve"> лікуванні.</w:t>
      </w:r>
    </w:p>
    <w:p w:rsidR="00D3611A" w:rsidRDefault="00D3611A" w:rsidP="00D3611A">
      <w:pPr>
        <w:ind w:firstLine="1134"/>
        <w:rPr>
          <w:b/>
          <w:sz w:val="28"/>
          <w:szCs w:val="28"/>
          <w:lang w:val="uk-UA"/>
        </w:rPr>
      </w:pPr>
    </w:p>
    <w:p w:rsidR="00D3611A" w:rsidRPr="001C2BD1" w:rsidRDefault="00D3611A" w:rsidP="00D3611A">
      <w:pPr>
        <w:ind w:firstLine="1134"/>
        <w:rPr>
          <w:b/>
          <w:sz w:val="28"/>
          <w:szCs w:val="28"/>
          <w:lang w:val="uk-UA"/>
        </w:rPr>
      </w:pPr>
      <w:r w:rsidRPr="001C2BD1">
        <w:rPr>
          <w:b/>
          <w:sz w:val="28"/>
          <w:szCs w:val="28"/>
          <w:lang w:val="uk-UA"/>
        </w:rPr>
        <w:t>5. Зміст теми:</w:t>
      </w:r>
    </w:p>
    <w:p w:rsidR="00D3611A" w:rsidRDefault="00D3611A" w:rsidP="00D3611A">
      <w:pPr>
        <w:ind w:firstLine="1134"/>
        <w:rPr>
          <w:sz w:val="28"/>
          <w:szCs w:val="28"/>
          <w:lang w:val="uk-UA"/>
        </w:rPr>
      </w:pPr>
      <w:r w:rsidRPr="001C2BD1">
        <w:rPr>
          <w:sz w:val="28"/>
          <w:szCs w:val="28"/>
          <w:lang w:val="uk-UA"/>
        </w:rPr>
        <w:t>З метою виправлення аномалій прикусу або аномалій положення окремих зубів лікарі-ортодонти застосовують переважно апаратурний метод лікування. Апаратура є джерелом сили, яка додається до переміщуваного зубу, і виклика</w:t>
      </w:r>
      <w:r>
        <w:rPr>
          <w:sz w:val="28"/>
          <w:szCs w:val="28"/>
          <w:lang w:val="uk-UA"/>
        </w:rPr>
        <w:t>є напругу в тканинах пародонту.</w:t>
      </w:r>
    </w:p>
    <w:p w:rsidR="00D3611A" w:rsidRDefault="00D3611A" w:rsidP="00D3611A">
      <w:pPr>
        <w:ind w:firstLine="1134"/>
        <w:rPr>
          <w:sz w:val="28"/>
          <w:szCs w:val="28"/>
          <w:lang w:val="uk-UA"/>
        </w:rPr>
      </w:pPr>
      <w:r w:rsidRPr="001C2BD1">
        <w:rPr>
          <w:sz w:val="28"/>
          <w:szCs w:val="28"/>
          <w:lang w:val="uk-UA"/>
        </w:rPr>
        <w:t xml:space="preserve">Виникає відповідна перебудова у всіх елементах пародонту - альвеолі, </w:t>
      </w:r>
      <w:proofErr w:type="spellStart"/>
      <w:r w:rsidRPr="001C2BD1">
        <w:rPr>
          <w:sz w:val="28"/>
          <w:szCs w:val="28"/>
          <w:lang w:val="uk-UA"/>
        </w:rPr>
        <w:t>періодонті</w:t>
      </w:r>
      <w:proofErr w:type="spellEnd"/>
      <w:r w:rsidRPr="001C2BD1">
        <w:rPr>
          <w:sz w:val="28"/>
          <w:szCs w:val="28"/>
          <w:lang w:val="uk-UA"/>
        </w:rPr>
        <w:t>, цементі зуба і ясен. При цьому характер перебудови різний, в залежності від сторони: сторони тиску або сторони тяги.</w:t>
      </w:r>
      <w:r w:rsidRPr="001C2BD1">
        <w:rPr>
          <w:sz w:val="28"/>
          <w:szCs w:val="28"/>
          <w:lang w:val="uk-UA"/>
        </w:rPr>
        <w:br/>
        <w:t xml:space="preserve">        Всі ці питання вже давно цікавлять лікарів-ортодонтів і тому вони піддалися експериментальному вивченню. Результати дослідження виходили </w:t>
      </w:r>
      <w:r>
        <w:rPr>
          <w:sz w:val="28"/>
          <w:szCs w:val="28"/>
          <w:lang w:val="uk-UA"/>
        </w:rPr>
        <w:t xml:space="preserve"> нерідко навіть суперечливі.</w:t>
      </w:r>
    </w:p>
    <w:p w:rsidR="00D3611A" w:rsidRDefault="00D3611A" w:rsidP="00D3611A">
      <w:pPr>
        <w:rPr>
          <w:sz w:val="28"/>
          <w:szCs w:val="28"/>
          <w:lang w:val="uk-UA"/>
        </w:rPr>
      </w:pPr>
      <w:r>
        <w:rPr>
          <w:sz w:val="28"/>
          <w:szCs w:val="28"/>
          <w:lang w:val="uk-UA"/>
        </w:rPr>
        <w:t xml:space="preserve">         </w:t>
      </w:r>
      <w:r w:rsidRPr="001C2BD1">
        <w:rPr>
          <w:sz w:val="28"/>
          <w:szCs w:val="28"/>
          <w:lang w:val="uk-UA"/>
        </w:rPr>
        <w:t xml:space="preserve"> З питання про вплив </w:t>
      </w:r>
      <w:proofErr w:type="spellStart"/>
      <w:r w:rsidRPr="001C2BD1">
        <w:rPr>
          <w:sz w:val="28"/>
          <w:szCs w:val="28"/>
          <w:lang w:val="uk-UA"/>
        </w:rPr>
        <w:t>ортодонтичної</w:t>
      </w:r>
      <w:proofErr w:type="spellEnd"/>
      <w:r w:rsidRPr="001C2BD1">
        <w:rPr>
          <w:sz w:val="28"/>
          <w:szCs w:val="28"/>
          <w:lang w:val="uk-UA"/>
        </w:rPr>
        <w:t xml:space="preserve"> апаратури відомі три теорії: одна </w:t>
      </w:r>
      <w:r w:rsidRPr="001C2BD1">
        <w:rPr>
          <w:b/>
          <w:sz w:val="28"/>
          <w:szCs w:val="28"/>
          <w:lang w:val="uk-UA"/>
        </w:rPr>
        <w:t xml:space="preserve">(теорія </w:t>
      </w:r>
      <w:proofErr w:type="spellStart"/>
      <w:r w:rsidRPr="001C2BD1">
        <w:rPr>
          <w:b/>
          <w:sz w:val="28"/>
          <w:szCs w:val="28"/>
          <w:lang w:val="uk-UA"/>
        </w:rPr>
        <w:t>Флюренса</w:t>
      </w:r>
      <w:proofErr w:type="spellEnd"/>
      <w:r w:rsidRPr="001C2BD1">
        <w:rPr>
          <w:b/>
          <w:sz w:val="28"/>
          <w:szCs w:val="28"/>
          <w:lang w:val="uk-UA"/>
        </w:rPr>
        <w:t>)</w:t>
      </w:r>
      <w:r w:rsidRPr="001C2BD1">
        <w:rPr>
          <w:sz w:val="28"/>
          <w:szCs w:val="28"/>
          <w:lang w:val="uk-UA"/>
        </w:rPr>
        <w:t xml:space="preserve"> полягає в тому, що - </w:t>
      </w:r>
      <w:r>
        <w:rPr>
          <w:sz w:val="28"/>
          <w:szCs w:val="28"/>
          <w:lang w:val="uk-UA"/>
        </w:rPr>
        <w:t>у</w:t>
      </w:r>
      <w:r w:rsidRPr="001C2BD1">
        <w:rPr>
          <w:sz w:val="28"/>
          <w:szCs w:val="28"/>
          <w:lang w:val="uk-UA"/>
        </w:rPr>
        <w:t xml:space="preserve"> вестибулярній частині альвеоли, на стороні, що прилягає до зуба, завдяки тязі відбувається процес </w:t>
      </w:r>
      <w:proofErr w:type="spellStart"/>
      <w:r w:rsidRPr="001C2BD1">
        <w:rPr>
          <w:sz w:val="28"/>
          <w:szCs w:val="28"/>
          <w:lang w:val="uk-UA"/>
        </w:rPr>
        <w:t>апозиц</w:t>
      </w:r>
      <w:r>
        <w:rPr>
          <w:sz w:val="28"/>
          <w:szCs w:val="28"/>
          <w:lang w:val="uk-UA"/>
        </w:rPr>
        <w:t>і</w:t>
      </w:r>
      <w:r w:rsidRPr="001C2BD1">
        <w:rPr>
          <w:sz w:val="28"/>
          <w:szCs w:val="28"/>
          <w:lang w:val="uk-UA"/>
        </w:rPr>
        <w:t>ї</w:t>
      </w:r>
      <w:proofErr w:type="spellEnd"/>
      <w:r w:rsidRPr="001C2BD1">
        <w:rPr>
          <w:sz w:val="28"/>
          <w:szCs w:val="28"/>
          <w:lang w:val="uk-UA"/>
        </w:rPr>
        <w:t>, а на протилежній стороні, тобто на стороні оральної частини альвеоли, що стикається з коренем, зважаючи діючого зубом тиску на кісткову тканину відбуваєть</w:t>
      </w:r>
      <w:r>
        <w:rPr>
          <w:sz w:val="28"/>
          <w:szCs w:val="28"/>
          <w:lang w:val="uk-UA"/>
        </w:rPr>
        <w:t>ся резорбція кісткової тканини.</w:t>
      </w:r>
    </w:p>
    <w:p w:rsidR="00D3611A" w:rsidRPr="001C2BD1" w:rsidRDefault="00D3611A" w:rsidP="00D3611A">
      <w:pPr>
        <w:rPr>
          <w:sz w:val="28"/>
          <w:szCs w:val="28"/>
          <w:lang w:val="uk-UA"/>
        </w:rPr>
      </w:pPr>
      <w:r>
        <w:rPr>
          <w:sz w:val="28"/>
          <w:szCs w:val="28"/>
          <w:lang w:val="uk-UA"/>
        </w:rPr>
        <w:t xml:space="preserve">            </w:t>
      </w:r>
      <w:r w:rsidRPr="001C2BD1">
        <w:rPr>
          <w:sz w:val="28"/>
          <w:szCs w:val="28"/>
          <w:lang w:val="uk-UA"/>
        </w:rPr>
        <w:t xml:space="preserve">Відповідно до цієї теорії відбувається, як видно, потовщення вестибулярної частини альвеоли та </w:t>
      </w:r>
      <w:proofErr w:type="spellStart"/>
      <w:r w:rsidRPr="001C2BD1">
        <w:rPr>
          <w:sz w:val="28"/>
          <w:szCs w:val="28"/>
          <w:lang w:val="uk-UA"/>
        </w:rPr>
        <w:t>потоньшення</w:t>
      </w:r>
      <w:proofErr w:type="spellEnd"/>
      <w:r w:rsidRPr="001C2BD1">
        <w:rPr>
          <w:sz w:val="28"/>
          <w:szCs w:val="28"/>
          <w:lang w:val="uk-UA"/>
        </w:rPr>
        <w:t xml:space="preserve"> язичної частини в місцях зіткнення з зубом, але зовнішня (ясенева) сторона альвеолярного відростка як з оральної, так і з вестибулярної сторони не змінюється. Між тим, в </w:t>
      </w:r>
      <w:proofErr w:type="spellStart"/>
      <w:r w:rsidRPr="001C2BD1">
        <w:rPr>
          <w:sz w:val="28"/>
          <w:szCs w:val="28"/>
          <w:lang w:val="uk-UA"/>
        </w:rPr>
        <w:t>ортодонтичні</w:t>
      </w:r>
      <w:r>
        <w:rPr>
          <w:sz w:val="28"/>
          <w:szCs w:val="28"/>
          <w:lang w:val="uk-UA"/>
        </w:rPr>
        <w:t>й</w:t>
      </w:r>
      <w:proofErr w:type="spellEnd"/>
      <w:r w:rsidRPr="001C2BD1">
        <w:rPr>
          <w:sz w:val="28"/>
          <w:szCs w:val="28"/>
          <w:lang w:val="uk-UA"/>
        </w:rPr>
        <w:t xml:space="preserve"> практиці завжди спостерігається переміщення всієї ділянки альвеолярного відростка досередини або назовні (залежно від того, куди зміщується зуб) майже на таку ж відстань, на яку переміщені зуби. Не тільки зуб зміщується, але і змінюється положення альвеолярного </w:t>
      </w:r>
      <w:r w:rsidRPr="001C2BD1">
        <w:rPr>
          <w:sz w:val="28"/>
          <w:szCs w:val="28"/>
          <w:lang w:val="uk-UA"/>
        </w:rPr>
        <w:lastRenderedPageBreak/>
        <w:t xml:space="preserve">відростка. Отже, теорія резорбції і </w:t>
      </w:r>
      <w:proofErr w:type="spellStart"/>
      <w:r w:rsidRPr="001C2BD1">
        <w:rPr>
          <w:sz w:val="28"/>
          <w:szCs w:val="28"/>
          <w:lang w:val="uk-UA"/>
        </w:rPr>
        <w:t>апозиц</w:t>
      </w:r>
      <w:r>
        <w:rPr>
          <w:sz w:val="28"/>
          <w:szCs w:val="28"/>
          <w:lang w:val="uk-UA"/>
        </w:rPr>
        <w:t>і</w:t>
      </w:r>
      <w:r w:rsidRPr="001C2BD1">
        <w:rPr>
          <w:sz w:val="28"/>
          <w:szCs w:val="28"/>
          <w:lang w:val="uk-UA"/>
        </w:rPr>
        <w:t>ї</w:t>
      </w:r>
      <w:proofErr w:type="spellEnd"/>
      <w:r w:rsidRPr="001C2BD1">
        <w:rPr>
          <w:sz w:val="28"/>
          <w:szCs w:val="28"/>
          <w:lang w:val="uk-UA"/>
        </w:rPr>
        <w:t xml:space="preserve"> в тлумаченні представників цієї точки зору незадовільна. </w:t>
      </w:r>
    </w:p>
    <w:p w:rsidR="00D3611A" w:rsidRDefault="00D3611A" w:rsidP="00D3611A">
      <w:pPr>
        <w:rPr>
          <w:sz w:val="28"/>
          <w:szCs w:val="28"/>
          <w:lang w:val="uk-UA"/>
        </w:rPr>
      </w:pPr>
      <w:r>
        <w:rPr>
          <w:sz w:val="28"/>
          <w:szCs w:val="28"/>
          <w:lang w:val="uk-UA"/>
        </w:rPr>
        <w:t xml:space="preserve">         </w:t>
      </w:r>
      <w:r w:rsidRPr="001C2BD1">
        <w:rPr>
          <w:sz w:val="28"/>
          <w:szCs w:val="28"/>
          <w:lang w:val="uk-UA"/>
        </w:rPr>
        <w:t xml:space="preserve">Існує ще інша теорія - </w:t>
      </w:r>
      <w:r w:rsidRPr="001C2BD1">
        <w:rPr>
          <w:b/>
          <w:sz w:val="28"/>
          <w:szCs w:val="28"/>
          <w:lang w:val="uk-UA"/>
        </w:rPr>
        <w:t xml:space="preserve">теорія </w:t>
      </w:r>
      <w:proofErr w:type="spellStart"/>
      <w:r w:rsidRPr="001C2BD1">
        <w:rPr>
          <w:b/>
          <w:sz w:val="28"/>
          <w:szCs w:val="28"/>
          <w:lang w:val="uk-UA"/>
        </w:rPr>
        <w:t>Кінгслея</w:t>
      </w:r>
      <w:proofErr w:type="spellEnd"/>
      <w:r w:rsidRPr="001C2BD1">
        <w:rPr>
          <w:b/>
          <w:sz w:val="28"/>
          <w:szCs w:val="28"/>
          <w:lang w:val="uk-UA"/>
        </w:rPr>
        <w:t xml:space="preserve"> і </w:t>
      </w:r>
      <w:proofErr w:type="spellStart"/>
      <w:r w:rsidRPr="001C2BD1">
        <w:rPr>
          <w:b/>
          <w:sz w:val="28"/>
          <w:szCs w:val="28"/>
          <w:lang w:val="uk-UA"/>
        </w:rPr>
        <w:t>Валькгофа</w:t>
      </w:r>
      <w:proofErr w:type="spellEnd"/>
      <w:r w:rsidRPr="001C2BD1">
        <w:rPr>
          <w:sz w:val="28"/>
          <w:szCs w:val="28"/>
          <w:lang w:val="uk-UA"/>
        </w:rPr>
        <w:t>, що виражається в наступному: компактна частина кістки, і тим більше губчаста її частина, відрізняються еластичністю, особливо в молодому віці. Як відомо, губчаста кістка складається з сплетення кісткових балок, в петлях яких міститься кістковий мозок.</w:t>
      </w:r>
      <w:r w:rsidRPr="001C2BD1">
        <w:rPr>
          <w:sz w:val="28"/>
          <w:szCs w:val="28"/>
          <w:lang w:val="uk-UA"/>
        </w:rPr>
        <w:br/>
        <w:t xml:space="preserve">        При застосуванні тяги або тиску грубої сили петлі змінюють свою конфігурацію і виникає відповідне </w:t>
      </w:r>
      <w:proofErr w:type="spellStart"/>
      <w:r w:rsidRPr="001C2BD1">
        <w:rPr>
          <w:sz w:val="28"/>
          <w:szCs w:val="28"/>
          <w:lang w:val="uk-UA"/>
        </w:rPr>
        <w:t>зрядіння</w:t>
      </w:r>
      <w:proofErr w:type="spellEnd"/>
      <w:r w:rsidRPr="001C2BD1">
        <w:rPr>
          <w:sz w:val="28"/>
          <w:szCs w:val="28"/>
          <w:lang w:val="uk-UA"/>
        </w:rPr>
        <w:t xml:space="preserve"> у </w:t>
      </w:r>
      <w:proofErr w:type="spellStart"/>
      <w:r w:rsidRPr="001C2BD1">
        <w:rPr>
          <w:sz w:val="28"/>
          <w:szCs w:val="28"/>
          <w:lang w:val="uk-UA"/>
        </w:rPr>
        <w:t>внутрішньомолекулярн</w:t>
      </w:r>
      <w:r>
        <w:rPr>
          <w:sz w:val="28"/>
          <w:szCs w:val="28"/>
          <w:lang w:val="uk-UA"/>
        </w:rPr>
        <w:t>ій</w:t>
      </w:r>
      <w:proofErr w:type="spellEnd"/>
      <w:r w:rsidRPr="001C2BD1">
        <w:rPr>
          <w:sz w:val="28"/>
          <w:szCs w:val="28"/>
          <w:lang w:val="uk-UA"/>
        </w:rPr>
        <w:t xml:space="preserve"> напрузі елементів кісткової тканини. Виникає різниця напруги в різних ділянках кісткової тканини. Цим обумовлюється переміщення зубів разом з альвеолою.</w:t>
      </w:r>
      <w:r w:rsidRPr="001C2BD1">
        <w:rPr>
          <w:sz w:val="28"/>
          <w:szCs w:val="28"/>
          <w:lang w:val="uk-UA"/>
        </w:rPr>
        <w:br/>
      </w:r>
      <w:r>
        <w:rPr>
          <w:sz w:val="28"/>
          <w:szCs w:val="28"/>
          <w:lang w:val="uk-UA"/>
        </w:rPr>
        <w:t xml:space="preserve">         </w:t>
      </w:r>
      <w:r w:rsidRPr="001C2BD1">
        <w:rPr>
          <w:sz w:val="28"/>
          <w:szCs w:val="28"/>
          <w:lang w:val="uk-UA"/>
        </w:rPr>
        <w:t xml:space="preserve">Якщо дія сили, деформуючої кісткову тканину, довго триває, то різниця </w:t>
      </w:r>
      <w:proofErr w:type="spellStart"/>
      <w:r w:rsidRPr="001C2BD1">
        <w:rPr>
          <w:sz w:val="28"/>
          <w:szCs w:val="28"/>
          <w:lang w:val="uk-UA"/>
        </w:rPr>
        <w:t>внутри</w:t>
      </w:r>
      <w:r>
        <w:rPr>
          <w:sz w:val="28"/>
          <w:szCs w:val="28"/>
          <w:lang w:val="uk-UA"/>
        </w:rPr>
        <w:t>шньо</w:t>
      </w:r>
      <w:r w:rsidRPr="001C2BD1">
        <w:rPr>
          <w:sz w:val="28"/>
          <w:szCs w:val="28"/>
          <w:lang w:val="uk-UA"/>
        </w:rPr>
        <w:t>молекулярної</w:t>
      </w:r>
      <w:proofErr w:type="spellEnd"/>
      <w:r w:rsidRPr="001C2BD1">
        <w:rPr>
          <w:sz w:val="28"/>
          <w:szCs w:val="28"/>
          <w:lang w:val="uk-UA"/>
        </w:rPr>
        <w:t xml:space="preserve"> напруги поступово згладжується і змінена форма всієї кістки стає стабільною.</w:t>
      </w:r>
      <w:r w:rsidRPr="001C2BD1">
        <w:rPr>
          <w:sz w:val="28"/>
          <w:szCs w:val="28"/>
          <w:lang w:val="uk-UA"/>
        </w:rPr>
        <w:br/>
        <w:t xml:space="preserve">       Таким чином, на прикладі переміщення зуба в оральному напрямку можна переконатися, відповідно до цієї теорії, що на стороні тиску, кістка, внаслідок своєї еластичності, стискається і рухається в оральному напрямку, а вестибулярна частина звільнюється від напруги і тягою, що передається через альвеолярні перегородки, вся переміщується за зубами </w:t>
      </w:r>
      <w:proofErr w:type="spellStart"/>
      <w:r w:rsidRPr="001C2BD1">
        <w:rPr>
          <w:sz w:val="28"/>
          <w:szCs w:val="28"/>
          <w:lang w:val="uk-UA"/>
        </w:rPr>
        <w:t>орально</w:t>
      </w:r>
      <w:proofErr w:type="spellEnd"/>
      <w:r w:rsidRPr="001C2BD1">
        <w:rPr>
          <w:sz w:val="28"/>
          <w:szCs w:val="28"/>
          <w:lang w:val="uk-UA"/>
        </w:rPr>
        <w:t>.</w:t>
      </w:r>
      <w:r w:rsidRPr="001C2BD1">
        <w:rPr>
          <w:sz w:val="28"/>
          <w:szCs w:val="28"/>
          <w:lang w:val="uk-UA"/>
        </w:rPr>
        <w:br/>
        <w:t xml:space="preserve">Ця теорія, на відміну від першої, пояснює переміщення </w:t>
      </w:r>
      <w:proofErr w:type="spellStart"/>
      <w:r w:rsidRPr="001C2BD1">
        <w:rPr>
          <w:sz w:val="28"/>
          <w:szCs w:val="28"/>
          <w:lang w:val="uk-UA"/>
        </w:rPr>
        <w:t>аномалійної</w:t>
      </w:r>
      <w:proofErr w:type="spellEnd"/>
      <w:r w:rsidRPr="001C2BD1">
        <w:rPr>
          <w:sz w:val="28"/>
          <w:szCs w:val="28"/>
          <w:lang w:val="uk-UA"/>
        </w:rPr>
        <w:t xml:space="preserve"> ділянки щелепної кістки в ту або іншу сторону, але вона невірна. Вона ігнорує всім відомий основний фактор генезу кісткової тканини, який залежить від</w:t>
      </w:r>
      <w:r>
        <w:rPr>
          <w:sz w:val="28"/>
          <w:szCs w:val="28"/>
          <w:lang w:val="uk-UA"/>
        </w:rPr>
        <w:t xml:space="preserve"> двох процесів: </w:t>
      </w:r>
      <w:proofErr w:type="spellStart"/>
      <w:r>
        <w:rPr>
          <w:sz w:val="28"/>
          <w:szCs w:val="28"/>
          <w:lang w:val="uk-UA"/>
        </w:rPr>
        <w:t>ап</w:t>
      </w:r>
      <w:r w:rsidRPr="001C2BD1">
        <w:rPr>
          <w:sz w:val="28"/>
          <w:szCs w:val="28"/>
          <w:lang w:val="uk-UA"/>
        </w:rPr>
        <w:t>озиц</w:t>
      </w:r>
      <w:r>
        <w:rPr>
          <w:sz w:val="28"/>
          <w:szCs w:val="28"/>
          <w:lang w:val="uk-UA"/>
        </w:rPr>
        <w:t>і</w:t>
      </w:r>
      <w:r w:rsidRPr="001C2BD1">
        <w:rPr>
          <w:sz w:val="28"/>
          <w:szCs w:val="28"/>
          <w:lang w:val="uk-UA"/>
        </w:rPr>
        <w:t>я</w:t>
      </w:r>
      <w:proofErr w:type="spellEnd"/>
      <w:r w:rsidRPr="001C2BD1">
        <w:rPr>
          <w:sz w:val="28"/>
          <w:szCs w:val="28"/>
          <w:lang w:val="uk-UA"/>
        </w:rPr>
        <w:t xml:space="preserve"> і резорбції.</w:t>
      </w:r>
      <w:r w:rsidRPr="001C2BD1">
        <w:rPr>
          <w:sz w:val="28"/>
          <w:szCs w:val="28"/>
          <w:lang w:val="uk-UA"/>
        </w:rPr>
        <w:br/>
        <w:t xml:space="preserve">         Нарешті, відома ще третя </w:t>
      </w:r>
      <w:r w:rsidRPr="001C2BD1">
        <w:rPr>
          <w:b/>
          <w:sz w:val="28"/>
          <w:szCs w:val="28"/>
          <w:lang w:val="uk-UA"/>
        </w:rPr>
        <w:t xml:space="preserve">теорія - </w:t>
      </w:r>
      <w:proofErr w:type="spellStart"/>
      <w:r w:rsidRPr="001C2BD1">
        <w:rPr>
          <w:b/>
          <w:sz w:val="28"/>
          <w:szCs w:val="28"/>
          <w:lang w:val="uk-UA"/>
        </w:rPr>
        <w:t>Оппенгейма</w:t>
      </w:r>
      <w:proofErr w:type="spellEnd"/>
      <w:r w:rsidRPr="001C2BD1">
        <w:rPr>
          <w:b/>
          <w:sz w:val="28"/>
          <w:szCs w:val="28"/>
          <w:lang w:val="uk-UA"/>
        </w:rPr>
        <w:t>.</w:t>
      </w:r>
      <w:r w:rsidRPr="001C2BD1">
        <w:rPr>
          <w:sz w:val="28"/>
          <w:szCs w:val="28"/>
          <w:lang w:val="uk-UA"/>
        </w:rPr>
        <w:t xml:space="preserve"> Відповідно до цієї теорії при переміщенні зуба </w:t>
      </w:r>
      <w:proofErr w:type="spellStart"/>
      <w:r w:rsidRPr="001C2BD1">
        <w:rPr>
          <w:sz w:val="28"/>
          <w:szCs w:val="28"/>
          <w:lang w:val="uk-UA"/>
        </w:rPr>
        <w:t>ортодонтичною</w:t>
      </w:r>
      <w:proofErr w:type="spellEnd"/>
      <w:r w:rsidRPr="001C2BD1">
        <w:rPr>
          <w:sz w:val="28"/>
          <w:szCs w:val="28"/>
          <w:lang w:val="uk-UA"/>
        </w:rPr>
        <w:t xml:space="preserve"> апаратурою відбувається не переміщення альвеолярного відростка цілком разом із зубом внаслідок еластичності кістки, а перебудова </w:t>
      </w:r>
      <w:proofErr w:type="spellStart"/>
      <w:r w:rsidRPr="001C2BD1">
        <w:rPr>
          <w:sz w:val="28"/>
          <w:szCs w:val="28"/>
          <w:lang w:val="uk-UA"/>
        </w:rPr>
        <w:t>косткової</w:t>
      </w:r>
      <w:proofErr w:type="spellEnd"/>
      <w:r w:rsidRPr="001C2BD1">
        <w:rPr>
          <w:sz w:val="28"/>
          <w:szCs w:val="28"/>
          <w:lang w:val="uk-UA"/>
        </w:rPr>
        <w:t xml:space="preserve"> тканини </w:t>
      </w:r>
      <w:r>
        <w:rPr>
          <w:sz w:val="28"/>
          <w:szCs w:val="28"/>
          <w:lang w:val="uk-UA"/>
        </w:rPr>
        <w:t>його, завдяки процесам апп</w:t>
      </w:r>
      <w:r w:rsidRPr="001C2BD1">
        <w:rPr>
          <w:sz w:val="28"/>
          <w:szCs w:val="28"/>
          <w:lang w:val="uk-UA"/>
        </w:rPr>
        <w:t>озиц</w:t>
      </w:r>
      <w:r>
        <w:rPr>
          <w:sz w:val="28"/>
          <w:szCs w:val="28"/>
          <w:lang w:val="uk-UA"/>
        </w:rPr>
        <w:t>і</w:t>
      </w:r>
      <w:r w:rsidRPr="001C2BD1">
        <w:rPr>
          <w:sz w:val="28"/>
          <w:szCs w:val="28"/>
          <w:lang w:val="uk-UA"/>
        </w:rPr>
        <w:t xml:space="preserve">ї і резорбції. </w:t>
      </w:r>
      <w:r>
        <w:rPr>
          <w:sz w:val="28"/>
          <w:szCs w:val="28"/>
          <w:lang w:val="uk-UA"/>
        </w:rPr>
        <w:t xml:space="preserve">Але резорбція і </w:t>
      </w:r>
      <w:proofErr w:type="spellStart"/>
      <w:r>
        <w:rPr>
          <w:sz w:val="28"/>
          <w:szCs w:val="28"/>
          <w:lang w:val="uk-UA"/>
        </w:rPr>
        <w:t>а</w:t>
      </w:r>
      <w:r w:rsidRPr="001C2BD1">
        <w:rPr>
          <w:sz w:val="28"/>
          <w:szCs w:val="28"/>
          <w:lang w:val="uk-UA"/>
        </w:rPr>
        <w:t>позиція</w:t>
      </w:r>
      <w:proofErr w:type="spellEnd"/>
      <w:r w:rsidRPr="001C2BD1">
        <w:rPr>
          <w:sz w:val="28"/>
          <w:szCs w:val="28"/>
          <w:lang w:val="uk-UA"/>
        </w:rPr>
        <w:t xml:space="preserve"> відбувається не так, як їх тлумачать представники першої теорії.</w:t>
      </w:r>
      <w:r w:rsidRPr="001C2BD1">
        <w:rPr>
          <w:sz w:val="28"/>
          <w:szCs w:val="28"/>
          <w:lang w:val="uk-UA"/>
        </w:rPr>
        <w:br/>
        <w:t xml:space="preserve">         Якщо візьмемо приклад з переміщенням зуба в оральному напрямку то, як сказано раніше, альвеола може бути розділена на дві частини - вестибулярну і оральну. У кожній з цих частин відбуваються одночасно і паралельно резорб</w:t>
      </w:r>
      <w:r>
        <w:rPr>
          <w:sz w:val="28"/>
          <w:szCs w:val="28"/>
          <w:lang w:val="uk-UA"/>
        </w:rPr>
        <w:t xml:space="preserve">ція і </w:t>
      </w:r>
      <w:proofErr w:type="spellStart"/>
      <w:r>
        <w:rPr>
          <w:sz w:val="28"/>
          <w:szCs w:val="28"/>
          <w:lang w:val="uk-UA"/>
        </w:rPr>
        <w:t>ап</w:t>
      </w:r>
      <w:r w:rsidRPr="001C2BD1">
        <w:rPr>
          <w:sz w:val="28"/>
          <w:szCs w:val="28"/>
          <w:lang w:val="uk-UA"/>
        </w:rPr>
        <w:t>озиц</w:t>
      </w:r>
      <w:r>
        <w:rPr>
          <w:sz w:val="28"/>
          <w:szCs w:val="28"/>
          <w:lang w:val="uk-UA"/>
        </w:rPr>
        <w:t>і</w:t>
      </w:r>
      <w:r w:rsidRPr="001C2BD1">
        <w:rPr>
          <w:sz w:val="28"/>
          <w:szCs w:val="28"/>
          <w:lang w:val="uk-UA"/>
        </w:rPr>
        <w:t>я</w:t>
      </w:r>
      <w:proofErr w:type="spellEnd"/>
      <w:r w:rsidRPr="001C2BD1">
        <w:rPr>
          <w:sz w:val="28"/>
          <w:szCs w:val="28"/>
          <w:lang w:val="uk-UA"/>
        </w:rPr>
        <w:t>. У вестибулярній частині на стороні зіткнення альвеоли із зубом (внутрішня сторона) внаслідок відсунення зуба від альвеоли</w:t>
      </w:r>
      <w:r>
        <w:rPr>
          <w:sz w:val="28"/>
          <w:szCs w:val="28"/>
          <w:lang w:val="uk-UA"/>
        </w:rPr>
        <w:t xml:space="preserve"> відбувається </w:t>
      </w:r>
      <w:proofErr w:type="spellStart"/>
      <w:r>
        <w:rPr>
          <w:sz w:val="28"/>
          <w:szCs w:val="28"/>
          <w:lang w:val="uk-UA"/>
        </w:rPr>
        <w:t>ап</w:t>
      </w:r>
      <w:r w:rsidRPr="001C2BD1">
        <w:rPr>
          <w:sz w:val="28"/>
          <w:szCs w:val="28"/>
          <w:lang w:val="uk-UA"/>
        </w:rPr>
        <w:t>озиц</w:t>
      </w:r>
      <w:r>
        <w:rPr>
          <w:sz w:val="28"/>
          <w:szCs w:val="28"/>
          <w:lang w:val="uk-UA"/>
        </w:rPr>
        <w:t>і</w:t>
      </w:r>
      <w:r w:rsidRPr="001C2BD1">
        <w:rPr>
          <w:sz w:val="28"/>
          <w:szCs w:val="28"/>
          <w:lang w:val="uk-UA"/>
        </w:rPr>
        <w:t>я</w:t>
      </w:r>
      <w:proofErr w:type="spellEnd"/>
      <w:r w:rsidRPr="001C2BD1">
        <w:rPr>
          <w:sz w:val="28"/>
          <w:szCs w:val="28"/>
          <w:lang w:val="uk-UA"/>
        </w:rPr>
        <w:t>. Резорбція в цій частині відбувається на зовнішній (</w:t>
      </w:r>
      <w:proofErr w:type="spellStart"/>
      <w:r w:rsidRPr="001C2BD1">
        <w:rPr>
          <w:sz w:val="28"/>
          <w:szCs w:val="28"/>
          <w:lang w:val="uk-UA"/>
        </w:rPr>
        <w:t>ясеневой</w:t>
      </w:r>
      <w:proofErr w:type="spellEnd"/>
      <w:r w:rsidRPr="001C2BD1">
        <w:rPr>
          <w:sz w:val="28"/>
          <w:szCs w:val="28"/>
          <w:lang w:val="uk-UA"/>
        </w:rPr>
        <w:t xml:space="preserve">) стороні.         </w:t>
      </w:r>
    </w:p>
    <w:p w:rsidR="00D3611A" w:rsidRPr="001C2BD1" w:rsidRDefault="00D3611A" w:rsidP="00D3611A">
      <w:pPr>
        <w:rPr>
          <w:sz w:val="28"/>
          <w:szCs w:val="28"/>
          <w:lang w:val="uk-UA" w:eastAsia="uk-UA"/>
        </w:rPr>
      </w:pPr>
      <w:r>
        <w:rPr>
          <w:sz w:val="28"/>
          <w:szCs w:val="28"/>
          <w:lang w:val="uk-UA"/>
        </w:rPr>
        <w:t xml:space="preserve">          </w:t>
      </w:r>
      <w:r w:rsidRPr="001C2BD1">
        <w:rPr>
          <w:sz w:val="28"/>
          <w:szCs w:val="28"/>
          <w:lang w:val="uk-UA"/>
        </w:rPr>
        <w:t>Що стосується оральної частини альвеоли, то в місці зіткнення з зубом (внутрішня сторона) відбувається резорбція, а із зовнішньої (ясеневої</w:t>
      </w:r>
      <w:r>
        <w:rPr>
          <w:sz w:val="28"/>
          <w:szCs w:val="28"/>
          <w:lang w:val="uk-UA"/>
        </w:rPr>
        <w:t xml:space="preserve">) сторони відбувається </w:t>
      </w:r>
      <w:proofErr w:type="spellStart"/>
      <w:r>
        <w:rPr>
          <w:sz w:val="28"/>
          <w:szCs w:val="28"/>
          <w:lang w:val="uk-UA"/>
        </w:rPr>
        <w:t>а</w:t>
      </w:r>
      <w:r w:rsidRPr="001C2BD1">
        <w:rPr>
          <w:sz w:val="28"/>
          <w:szCs w:val="28"/>
          <w:lang w:val="uk-UA"/>
        </w:rPr>
        <w:t>позиц</w:t>
      </w:r>
      <w:r>
        <w:rPr>
          <w:sz w:val="28"/>
          <w:szCs w:val="28"/>
          <w:lang w:val="uk-UA"/>
        </w:rPr>
        <w:t>і</w:t>
      </w:r>
      <w:r w:rsidRPr="001C2BD1">
        <w:rPr>
          <w:sz w:val="28"/>
          <w:szCs w:val="28"/>
          <w:lang w:val="uk-UA"/>
        </w:rPr>
        <w:t>я</w:t>
      </w:r>
      <w:proofErr w:type="spellEnd"/>
      <w:r w:rsidRPr="001C2BD1">
        <w:rPr>
          <w:sz w:val="28"/>
          <w:szCs w:val="28"/>
          <w:lang w:val="uk-UA"/>
        </w:rPr>
        <w:t xml:space="preserve">. Таким чином, спостерігається не потовщення вестибулярної частини та </w:t>
      </w:r>
      <w:proofErr w:type="spellStart"/>
      <w:r w:rsidRPr="001C2BD1">
        <w:rPr>
          <w:sz w:val="28"/>
          <w:szCs w:val="28"/>
          <w:lang w:val="uk-UA"/>
        </w:rPr>
        <w:t>потоньшення</w:t>
      </w:r>
      <w:proofErr w:type="spellEnd"/>
      <w:r w:rsidRPr="001C2BD1">
        <w:rPr>
          <w:sz w:val="28"/>
          <w:szCs w:val="28"/>
          <w:lang w:val="uk-UA"/>
        </w:rPr>
        <w:t xml:space="preserve"> оральної, а майже рівномірна зміна структури тканин обох частин у процесі переміщення зуба в оральному або вестибулярному напрямку. Внаслідок цих процесів перебудови кістки, переміщується з аномального положення в нормальне не тільки зуб, а й альвеола. </w:t>
      </w:r>
    </w:p>
    <w:p w:rsidR="00D3611A" w:rsidRDefault="00D3611A" w:rsidP="00D3611A">
      <w:pPr>
        <w:ind w:firstLine="1134"/>
        <w:rPr>
          <w:sz w:val="28"/>
          <w:szCs w:val="28"/>
          <w:lang w:val="uk-UA" w:eastAsia="uk-UA"/>
        </w:rPr>
      </w:pPr>
      <w:r w:rsidRPr="001C2BD1">
        <w:rPr>
          <w:sz w:val="28"/>
          <w:szCs w:val="28"/>
          <w:lang w:val="uk-UA" w:eastAsia="uk-UA"/>
        </w:rPr>
        <w:br/>
      </w:r>
      <w:proofErr w:type="spellStart"/>
      <w:r w:rsidRPr="001C2BD1">
        <w:rPr>
          <w:sz w:val="28"/>
          <w:szCs w:val="28"/>
          <w:lang w:val="uk-UA" w:eastAsia="uk-UA"/>
        </w:rPr>
        <w:lastRenderedPageBreak/>
        <w:t>Ортодонтична</w:t>
      </w:r>
      <w:proofErr w:type="spellEnd"/>
      <w:r w:rsidRPr="001C2BD1">
        <w:rPr>
          <w:sz w:val="28"/>
          <w:szCs w:val="28"/>
          <w:lang w:val="uk-UA" w:eastAsia="uk-UA"/>
        </w:rPr>
        <w:t xml:space="preserve"> апаратура, переміщуючи аномально розташований зуб, викликає, як сказано вище, зміни не тільки в альвеолі, а й </w:t>
      </w:r>
      <w:proofErr w:type="spellStart"/>
      <w:r w:rsidRPr="001C2BD1">
        <w:rPr>
          <w:sz w:val="28"/>
          <w:szCs w:val="28"/>
          <w:lang w:val="uk-UA" w:eastAsia="uk-UA"/>
        </w:rPr>
        <w:t>періодонта</w:t>
      </w:r>
      <w:proofErr w:type="spellEnd"/>
      <w:r w:rsidRPr="001C2BD1">
        <w:rPr>
          <w:sz w:val="28"/>
          <w:szCs w:val="28"/>
          <w:lang w:val="uk-UA" w:eastAsia="uk-UA"/>
        </w:rPr>
        <w:t xml:space="preserve">, цементі зуба і ясен. Перебудова тканин пародонту залежить від конструкції вживаного апарату, від інтенсивності </w:t>
      </w:r>
      <w:proofErr w:type="spellStart"/>
      <w:r w:rsidRPr="001C2BD1">
        <w:rPr>
          <w:sz w:val="28"/>
          <w:szCs w:val="28"/>
          <w:lang w:val="uk-UA" w:eastAsia="uk-UA"/>
        </w:rPr>
        <w:t>розвиваємої</w:t>
      </w:r>
      <w:proofErr w:type="spellEnd"/>
      <w:r w:rsidRPr="001C2BD1">
        <w:rPr>
          <w:sz w:val="28"/>
          <w:szCs w:val="28"/>
          <w:lang w:val="uk-UA" w:eastAsia="uk-UA"/>
        </w:rPr>
        <w:t xml:space="preserve"> апаратом сили, від тривалості його дії і характеру прояви сили (переривчаста або безперервна).</w:t>
      </w:r>
      <w:r w:rsidRPr="001C2BD1">
        <w:rPr>
          <w:sz w:val="28"/>
          <w:szCs w:val="28"/>
          <w:lang w:val="uk-UA" w:eastAsia="uk-UA"/>
        </w:rPr>
        <w:br/>
        <w:t xml:space="preserve">        Вельми актуальне також питання про вплив </w:t>
      </w:r>
      <w:proofErr w:type="spellStart"/>
      <w:r w:rsidRPr="001C2BD1">
        <w:rPr>
          <w:sz w:val="28"/>
          <w:szCs w:val="28"/>
          <w:lang w:val="uk-UA" w:eastAsia="uk-UA"/>
        </w:rPr>
        <w:t>підвищуючих</w:t>
      </w:r>
      <w:proofErr w:type="spellEnd"/>
      <w:r w:rsidRPr="001C2BD1">
        <w:rPr>
          <w:sz w:val="28"/>
          <w:szCs w:val="28"/>
          <w:lang w:val="uk-UA" w:eastAsia="uk-UA"/>
        </w:rPr>
        <w:t xml:space="preserve"> прикус апаратів на вертикальне переміщення молочних зубів, а також реакція тканин піднебінного сагітального шва при розширенні верхньої щелепи. Відповідь на всі ці питання дають дисертаційні роботи радянських авторів. Так, А. І. </w:t>
      </w:r>
      <w:proofErr w:type="spellStart"/>
      <w:r w:rsidRPr="001C2BD1">
        <w:rPr>
          <w:sz w:val="28"/>
          <w:szCs w:val="28"/>
          <w:lang w:val="uk-UA" w:eastAsia="uk-UA"/>
        </w:rPr>
        <w:t>Позднякова</w:t>
      </w:r>
      <w:proofErr w:type="spellEnd"/>
      <w:r w:rsidRPr="001C2BD1">
        <w:rPr>
          <w:sz w:val="28"/>
          <w:szCs w:val="28"/>
          <w:lang w:val="uk-UA" w:eastAsia="uk-UA"/>
        </w:rPr>
        <w:t xml:space="preserve"> вивчала питання про вплив </w:t>
      </w:r>
      <w:proofErr w:type="spellStart"/>
      <w:r w:rsidRPr="001C2BD1">
        <w:rPr>
          <w:sz w:val="28"/>
          <w:szCs w:val="28"/>
          <w:lang w:val="uk-UA" w:eastAsia="uk-UA"/>
        </w:rPr>
        <w:t>ортодонтичного</w:t>
      </w:r>
      <w:proofErr w:type="spellEnd"/>
      <w:r w:rsidRPr="001C2BD1">
        <w:rPr>
          <w:sz w:val="28"/>
          <w:szCs w:val="28"/>
          <w:lang w:val="uk-UA" w:eastAsia="uk-UA"/>
        </w:rPr>
        <w:t xml:space="preserve"> лікування на тканини </w:t>
      </w:r>
      <w:proofErr w:type="spellStart"/>
      <w:r w:rsidRPr="001C2BD1">
        <w:rPr>
          <w:sz w:val="28"/>
          <w:szCs w:val="28"/>
          <w:lang w:val="uk-UA" w:eastAsia="uk-UA"/>
        </w:rPr>
        <w:t>амфодонта</w:t>
      </w:r>
      <w:proofErr w:type="spellEnd"/>
      <w:r w:rsidRPr="001C2BD1">
        <w:rPr>
          <w:sz w:val="28"/>
          <w:szCs w:val="28"/>
          <w:lang w:val="uk-UA" w:eastAsia="uk-UA"/>
        </w:rPr>
        <w:t>.</w:t>
      </w:r>
      <w:r w:rsidRPr="001C2BD1">
        <w:rPr>
          <w:sz w:val="28"/>
          <w:szCs w:val="28"/>
          <w:lang w:val="uk-UA" w:eastAsia="uk-UA"/>
        </w:rPr>
        <w:br/>
        <w:t xml:space="preserve">       Автор поставила перед собою два завдання:</w:t>
      </w:r>
      <w:r w:rsidRPr="001C2BD1">
        <w:rPr>
          <w:sz w:val="28"/>
          <w:szCs w:val="28"/>
          <w:lang w:val="uk-UA" w:eastAsia="uk-UA"/>
        </w:rPr>
        <w:br/>
        <w:t>1. Вивчення впливу ступеня інтенсивності і сили апарату на тканини пародонту.</w:t>
      </w:r>
      <w:r w:rsidRPr="001C2BD1">
        <w:rPr>
          <w:sz w:val="28"/>
          <w:szCs w:val="28"/>
          <w:lang w:val="uk-UA" w:eastAsia="uk-UA"/>
        </w:rPr>
        <w:br/>
        <w:t>2. Вивчення впливу різної конструкції апаратури.</w:t>
      </w:r>
      <w:r w:rsidRPr="001C2BD1">
        <w:rPr>
          <w:sz w:val="28"/>
          <w:szCs w:val="28"/>
          <w:lang w:val="uk-UA" w:eastAsia="uk-UA"/>
        </w:rPr>
        <w:br/>
        <w:t xml:space="preserve">Зазначені питання автор вивчала комплексно - клінічно, експериментально і </w:t>
      </w:r>
      <w:proofErr w:type="spellStart"/>
      <w:r w:rsidRPr="001C2BD1">
        <w:rPr>
          <w:sz w:val="28"/>
          <w:szCs w:val="28"/>
          <w:lang w:val="uk-UA" w:eastAsia="uk-UA"/>
        </w:rPr>
        <w:t>рентгенологічно</w:t>
      </w:r>
      <w:proofErr w:type="spellEnd"/>
      <w:r w:rsidRPr="001C2BD1">
        <w:rPr>
          <w:sz w:val="28"/>
          <w:szCs w:val="28"/>
          <w:lang w:val="uk-UA" w:eastAsia="uk-UA"/>
        </w:rPr>
        <w:t>.</w:t>
      </w:r>
      <w:r w:rsidRPr="001C2BD1">
        <w:rPr>
          <w:sz w:val="28"/>
          <w:szCs w:val="28"/>
          <w:lang w:val="uk-UA" w:eastAsia="uk-UA"/>
        </w:rPr>
        <w:br/>
        <w:t xml:space="preserve">        Для обліку клінічних даних автором було встановлено наступні тести: больова чутливість, рухливість зуба і стан ясен.</w:t>
      </w:r>
      <w:r w:rsidRPr="001C2BD1">
        <w:rPr>
          <w:sz w:val="28"/>
          <w:szCs w:val="28"/>
          <w:lang w:val="uk-UA" w:eastAsia="uk-UA"/>
        </w:rPr>
        <w:br/>
        <w:t xml:space="preserve">На підставі клініко-рентгенологічних та експериментальних даних А. І. </w:t>
      </w:r>
      <w:proofErr w:type="spellStart"/>
      <w:r w:rsidRPr="001C2BD1">
        <w:rPr>
          <w:sz w:val="28"/>
          <w:szCs w:val="28"/>
          <w:lang w:val="uk-UA" w:eastAsia="uk-UA"/>
        </w:rPr>
        <w:t>Позднякова</w:t>
      </w:r>
      <w:proofErr w:type="spellEnd"/>
      <w:r w:rsidRPr="001C2BD1">
        <w:rPr>
          <w:sz w:val="28"/>
          <w:szCs w:val="28"/>
          <w:lang w:val="uk-UA" w:eastAsia="uk-UA"/>
        </w:rPr>
        <w:t xml:space="preserve"> робить наступні висновки:</w:t>
      </w:r>
      <w:r w:rsidRPr="001C2BD1">
        <w:rPr>
          <w:sz w:val="28"/>
          <w:szCs w:val="28"/>
          <w:lang w:val="uk-UA" w:eastAsia="uk-UA"/>
        </w:rPr>
        <w:br/>
        <w:t xml:space="preserve">1. Переміщення зуба за допомогою </w:t>
      </w:r>
      <w:proofErr w:type="spellStart"/>
      <w:r w:rsidRPr="001C2BD1">
        <w:rPr>
          <w:sz w:val="28"/>
          <w:szCs w:val="28"/>
          <w:lang w:val="uk-UA" w:eastAsia="uk-UA"/>
        </w:rPr>
        <w:t>ортодонтичної</w:t>
      </w:r>
      <w:proofErr w:type="spellEnd"/>
      <w:r w:rsidRPr="001C2BD1">
        <w:rPr>
          <w:sz w:val="28"/>
          <w:szCs w:val="28"/>
          <w:lang w:val="uk-UA" w:eastAsia="uk-UA"/>
        </w:rPr>
        <w:t xml:space="preserve"> апаратури викликає реакцію з боку кісткової тканини лунки, </w:t>
      </w:r>
      <w:proofErr w:type="spellStart"/>
      <w:r w:rsidRPr="001C2BD1">
        <w:rPr>
          <w:sz w:val="28"/>
          <w:szCs w:val="28"/>
          <w:lang w:val="uk-UA" w:eastAsia="uk-UA"/>
        </w:rPr>
        <w:t>періодонта</w:t>
      </w:r>
      <w:proofErr w:type="spellEnd"/>
      <w:r w:rsidRPr="001C2BD1">
        <w:rPr>
          <w:sz w:val="28"/>
          <w:szCs w:val="28"/>
          <w:lang w:val="uk-UA" w:eastAsia="uk-UA"/>
        </w:rPr>
        <w:t xml:space="preserve"> і цементу кореня, яка виражається в розсмоктуванні або </w:t>
      </w:r>
      <w:proofErr w:type="spellStart"/>
      <w:r w:rsidRPr="001C2BD1">
        <w:rPr>
          <w:sz w:val="28"/>
          <w:szCs w:val="28"/>
          <w:lang w:val="uk-UA" w:eastAsia="uk-UA"/>
        </w:rPr>
        <w:t>наращуванні</w:t>
      </w:r>
      <w:proofErr w:type="spellEnd"/>
      <w:r w:rsidRPr="001C2BD1">
        <w:rPr>
          <w:sz w:val="28"/>
          <w:szCs w:val="28"/>
          <w:lang w:val="uk-UA" w:eastAsia="uk-UA"/>
        </w:rPr>
        <w:t xml:space="preserve"> кісткової тканини і цементу і в порушенні напрямку </w:t>
      </w:r>
      <w:proofErr w:type="spellStart"/>
      <w:r w:rsidRPr="001C2BD1">
        <w:rPr>
          <w:sz w:val="28"/>
          <w:szCs w:val="28"/>
          <w:lang w:val="uk-UA" w:eastAsia="uk-UA"/>
        </w:rPr>
        <w:t>періодонтальних</w:t>
      </w:r>
      <w:proofErr w:type="spellEnd"/>
      <w:r w:rsidRPr="001C2BD1">
        <w:rPr>
          <w:sz w:val="28"/>
          <w:szCs w:val="28"/>
          <w:lang w:val="uk-UA" w:eastAsia="uk-UA"/>
        </w:rPr>
        <w:t xml:space="preserve"> волокон.</w:t>
      </w:r>
      <w:r w:rsidRPr="001C2BD1">
        <w:rPr>
          <w:sz w:val="28"/>
          <w:szCs w:val="28"/>
          <w:lang w:val="uk-UA" w:eastAsia="uk-UA"/>
        </w:rPr>
        <w:br/>
        <w:t xml:space="preserve">2. Розсмоктування кісткової тканини відбувається на стороні тиску у </w:t>
      </w:r>
      <w:proofErr w:type="spellStart"/>
      <w:r w:rsidRPr="001C2BD1">
        <w:rPr>
          <w:sz w:val="28"/>
          <w:szCs w:val="28"/>
          <w:lang w:val="uk-UA" w:eastAsia="uk-UA"/>
        </w:rPr>
        <w:t>пришийковій</w:t>
      </w:r>
      <w:proofErr w:type="spellEnd"/>
      <w:r w:rsidRPr="001C2BD1">
        <w:rPr>
          <w:sz w:val="28"/>
          <w:szCs w:val="28"/>
          <w:lang w:val="uk-UA" w:eastAsia="uk-UA"/>
        </w:rPr>
        <w:t xml:space="preserve"> частини внутрішньої стінки лунки. На протилежній стороні, тобто на стороні тяги, виникає нарощування молодої кістки.</w:t>
      </w:r>
      <w:r w:rsidRPr="001C2BD1">
        <w:rPr>
          <w:sz w:val="28"/>
          <w:szCs w:val="28"/>
          <w:lang w:val="uk-UA" w:eastAsia="uk-UA"/>
        </w:rPr>
        <w:br/>
        <w:t xml:space="preserve">На ясеневих стінках зубних лунок - процес розсмоктування і нарощування відзначається в </w:t>
      </w:r>
      <w:proofErr w:type="spellStart"/>
      <w:r w:rsidRPr="001C2BD1">
        <w:rPr>
          <w:sz w:val="28"/>
          <w:szCs w:val="28"/>
          <w:lang w:val="uk-UA" w:eastAsia="uk-UA"/>
        </w:rPr>
        <w:t>зворотньому</w:t>
      </w:r>
      <w:proofErr w:type="spellEnd"/>
      <w:r w:rsidRPr="001C2BD1">
        <w:rPr>
          <w:sz w:val="28"/>
          <w:szCs w:val="28"/>
          <w:lang w:val="uk-UA" w:eastAsia="uk-UA"/>
        </w:rPr>
        <w:t xml:space="preserve"> напрямку.</w:t>
      </w:r>
      <w:r w:rsidRPr="001C2BD1">
        <w:rPr>
          <w:sz w:val="28"/>
          <w:szCs w:val="28"/>
          <w:lang w:val="uk-UA" w:eastAsia="uk-UA"/>
        </w:rPr>
        <w:br/>
        <w:t xml:space="preserve">3. У </w:t>
      </w:r>
      <w:proofErr w:type="spellStart"/>
      <w:r w:rsidRPr="001C2BD1">
        <w:rPr>
          <w:sz w:val="28"/>
          <w:szCs w:val="28"/>
          <w:lang w:val="uk-UA" w:eastAsia="uk-UA"/>
        </w:rPr>
        <w:t>періодонті</w:t>
      </w:r>
      <w:proofErr w:type="spellEnd"/>
      <w:r w:rsidRPr="001C2BD1">
        <w:rPr>
          <w:sz w:val="28"/>
          <w:szCs w:val="28"/>
          <w:lang w:val="uk-UA" w:eastAsia="uk-UA"/>
        </w:rPr>
        <w:t xml:space="preserve">, на стороні тиску, наголошується безладне розташування волокон і розширення </w:t>
      </w:r>
      <w:proofErr w:type="spellStart"/>
      <w:r w:rsidRPr="001C2BD1">
        <w:rPr>
          <w:sz w:val="28"/>
          <w:szCs w:val="28"/>
          <w:lang w:val="uk-UA" w:eastAsia="uk-UA"/>
        </w:rPr>
        <w:t>періодонтальної</w:t>
      </w:r>
      <w:proofErr w:type="spellEnd"/>
      <w:r w:rsidRPr="001C2BD1">
        <w:rPr>
          <w:sz w:val="28"/>
          <w:szCs w:val="28"/>
          <w:lang w:val="uk-UA" w:eastAsia="uk-UA"/>
        </w:rPr>
        <w:t xml:space="preserve"> щілини за рахунок резорбції стінки лунки.</w:t>
      </w:r>
      <w:r w:rsidRPr="001C2BD1">
        <w:rPr>
          <w:sz w:val="28"/>
          <w:szCs w:val="28"/>
          <w:lang w:val="uk-UA" w:eastAsia="uk-UA"/>
        </w:rPr>
        <w:br/>
      </w:r>
      <w:r>
        <w:rPr>
          <w:sz w:val="28"/>
          <w:szCs w:val="28"/>
          <w:lang w:val="uk-UA" w:eastAsia="uk-UA"/>
        </w:rPr>
        <w:t xml:space="preserve">        </w:t>
      </w:r>
      <w:r w:rsidRPr="001C2BD1">
        <w:rPr>
          <w:sz w:val="28"/>
          <w:szCs w:val="28"/>
          <w:lang w:val="uk-UA" w:eastAsia="uk-UA"/>
        </w:rPr>
        <w:t xml:space="preserve">На стороні тяги волокна </w:t>
      </w:r>
      <w:proofErr w:type="spellStart"/>
      <w:r w:rsidRPr="001C2BD1">
        <w:rPr>
          <w:sz w:val="28"/>
          <w:szCs w:val="28"/>
          <w:lang w:val="uk-UA" w:eastAsia="uk-UA"/>
        </w:rPr>
        <w:t>періодонта</w:t>
      </w:r>
      <w:proofErr w:type="spellEnd"/>
      <w:r w:rsidRPr="001C2BD1">
        <w:rPr>
          <w:sz w:val="28"/>
          <w:szCs w:val="28"/>
          <w:lang w:val="uk-UA" w:eastAsia="uk-UA"/>
        </w:rPr>
        <w:t xml:space="preserve"> беруть напрямок, перпендикулярний до осі зуба, а </w:t>
      </w:r>
      <w:proofErr w:type="spellStart"/>
      <w:r w:rsidRPr="001C2BD1">
        <w:rPr>
          <w:sz w:val="28"/>
          <w:szCs w:val="28"/>
          <w:lang w:val="uk-UA" w:eastAsia="uk-UA"/>
        </w:rPr>
        <w:t>періодонтальна</w:t>
      </w:r>
      <w:proofErr w:type="spellEnd"/>
      <w:r w:rsidRPr="001C2BD1">
        <w:rPr>
          <w:sz w:val="28"/>
          <w:szCs w:val="28"/>
          <w:lang w:val="uk-UA" w:eastAsia="uk-UA"/>
        </w:rPr>
        <w:t xml:space="preserve"> щілина звужується за рахунок нарощування кісткової тканини.</w:t>
      </w:r>
      <w:r w:rsidRPr="001C2BD1">
        <w:rPr>
          <w:sz w:val="28"/>
          <w:szCs w:val="28"/>
          <w:lang w:val="uk-UA" w:eastAsia="uk-UA"/>
        </w:rPr>
        <w:br/>
      </w:r>
      <w:r>
        <w:rPr>
          <w:sz w:val="28"/>
          <w:szCs w:val="28"/>
          <w:lang w:val="uk-UA" w:eastAsia="uk-UA"/>
        </w:rPr>
        <w:t xml:space="preserve">         </w:t>
      </w:r>
      <w:r w:rsidRPr="001C2BD1">
        <w:rPr>
          <w:sz w:val="28"/>
          <w:szCs w:val="28"/>
          <w:lang w:val="uk-UA" w:eastAsia="uk-UA"/>
        </w:rPr>
        <w:t xml:space="preserve">Зміни в пародонті на рентгенограмі визначаються у вигляді розширення </w:t>
      </w:r>
      <w:proofErr w:type="spellStart"/>
      <w:r w:rsidRPr="001C2BD1">
        <w:rPr>
          <w:sz w:val="28"/>
          <w:szCs w:val="28"/>
          <w:lang w:val="uk-UA" w:eastAsia="uk-UA"/>
        </w:rPr>
        <w:t>періодонтальної</w:t>
      </w:r>
      <w:proofErr w:type="spellEnd"/>
      <w:r w:rsidRPr="001C2BD1">
        <w:rPr>
          <w:sz w:val="28"/>
          <w:szCs w:val="28"/>
          <w:lang w:val="uk-UA" w:eastAsia="uk-UA"/>
        </w:rPr>
        <w:t xml:space="preserve"> щілини і розсмоктування верхівок </w:t>
      </w:r>
      <w:proofErr w:type="spellStart"/>
      <w:r w:rsidRPr="001C2BD1">
        <w:rPr>
          <w:sz w:val="28"/>
          <w:szCs w:val="28"/>
          <w:lang w:val="uk-UA" w:eastAsia="uk-UA"/>
        </w:rPr>
        <w:t>міжальвеолярних</w:t>
      </w:r>
      <w:proofErr w:type="spellEnd"/>
      <w:r w:rsidRPr="001C2BD1">
        <w:rPr>
          <w:sz w:val="28"/>
          <w:szCs w:val="28"/>
          <w:lang w:val="uk-UA" w:eastAsia="uk-UA"/>
        </w:rPr>
        <w:t xml:space="preserve"> перегородок, іноді - остеопорозу.</w:t>
      </w:r>
      <w:r w:rsidRPr="001C2BD1">
        <w:rPr>
          <w:sz w:val="28"/>
          <w:szCs w:val="28"/>
          <w:lang w:val="uk-UA" w:eastAsia="uk-UA"/>
        </w:rPr>
        <w:br/>
        <w:t xml:space="preserve">4. У кістковій тканині, в </w:t>
      </w:r>
      <w:proofErr w:type="spellStart"/>
      <w:r w:rsidRPr="001C2BD1">
        <w:rPr>
          <w:sz w:val="28"/>
          <w:szCs w:val="28"/>
          <w:lang w:val="uk-UA" w:eastAsia="uk-UA"/>
        </w:rPr>
        <w:t>періодонті</w:t>
      </w:r>
      <w:proofErr w:type="spellEnd"/>
      <w:r w:rsidRPr="001C2BD1">
        <w:rPr>
          <w:sz w:val="28"/>
          <w:szCs w:val="28"/>
          <w:lang w:val="uk-UA" w:eastAsia="uk-UA"/>
        </w:rPr>
        <w:t>, а також в цементі кореня зміни перебувають в прямій залежності від інтенсивності застосованої сили.</w:t>
      </w:r>
      <w:r w:rsidRPr="001C2BD1">
        <w:rPr>
          <w:sz w:val="28"/>
          <w:szCs w:val="28"/>
          <w:lang w:val="uk-UA" w:eastAsia="uk-UA"/>
        </w:rPr>
        <w:br/>
        <w:t xml:space="preserve">Мала сила гумової тяги більш сприятлива, ніж більш груба сила гвинта. На зміну тканин пародонту, особливо  цементу, позначається тривалість дії </w:t>
      </w:r>
      <w:proofErr w:type="spellStart"/>
      <w:r w:rsidRPr="001C2BD1">
        <w:rPr>
          <w:sz w:val="28"/>
          <w:szCs w:val="28"/>
          <w:lang w:val="uk-UA" w:eastAsia="uk-UA"/>
        </w:rPr>
        <w:t>ортодонтичної</w:t>
      </w:r>
      <w:proofErr w:type="spellEnd"/>
      <w:r w:rsidRPr="001C2BD1">
        <w:rPr>
          <w:sz w:val="28"/>
          <w:szCs w:val="28"/>
          <w:lang w:val="uk-UA" w:eastAsia="uk-UA"/>
        </w:rPr>
        <w:t xml:space="preserve"> апаратури.</w:t>
      </w:r>
      <w:r w:rsidRPr="001C2BD1">
        <w:rPr>
          <w:sz w:val="28"/>
          <w:szCs w:val="28"/>
          <w:lang w:val="uk-UA" w:eastAsia="uk-UA"/>
        </w:rPr>
        <w:br/>
        <w:t xml:space="preserve">5. На підставі зібраних даних не можна отримати повного уявлення про різну реакцію тканин </w:t>
      </w:r>
      <w:proofErr w:type="spellStart"/>
      <w:r w:rsidRPr="001C2BD1">
        <w:rPr>
          <w:sz w:val="28"/>
          <w:szCs w:val="28"/>
          <w:lang w:val="uk-UA" w:eastAsia="uk-UA"/>
        </w:rPr>
        <w:t>пародонта</w:t>
      </w:r>
      <w:proofErr w:type="spellEnd"/>
      <w:r w:rsidRPr="001C2BD1">
        <w:rPr>
          <w:sz w:val="28"/>
          <w:szCs w:val="28"/>
          <w:lang w:val="uk-UA" w:eastAsia="uk-UA"/>
        </w:rPr>
        <w:t xml:space="preserve"> на дію механічної та функціонально-</w:t>
      </w:r>
      <w:r w:rsidRPr="001C2BD1">
        <w:rPr>
          <w:sz w:val="28"/>
          <w:szCs w:val="28"/>
          <w:lang w:val="uk-UA" w:eastAsia="uk-UA"/>
        </w:rPr>
        <w:lastRenderedPageBreak/>
        <w:t>направляючої апаратури. Проте дуже важливою перевагою застосування функціонально-направляючої апаратури є виявлений при гістологічному дослідженні факт майже паралельного перебігу; процесів аппозиц</w:t>
      </w:r>
      <w:r>
        <w:rPr>
          <w:sz w:val="28"/>
          <w:szCs w:val="28"/>
          <w:lang w:val="uk-UA" w:eastAsia="uk-UA"/>
        </w:rPr>
        <w:t>і</w:t>
      </w:r>
      <w:r w:rsidRPr="001C2BD1">
        <w:rPr>
          <w:sz w:val="28"/>
          <w:szCs w:val="28"/>
          <w:lang w:val="uk-UA" w:eastAsia="uk-UA"/>
        </w:rPr>
        <w:t>я і резорбції на кожній стороні окремо на стороні тяги і стороні тиску. Цим, напевно, пояснюється менше число рецидивів при застосуванні функціонально-направляючої, ніж при застосуванні механічної апаратури.</w:t>
      </w:r>
      <w:r w:rsidRPr="001C2BD1">
        <w:rPr>
          <w:sz w:val="28"/>
          <w:szCs w:val="28"/>
          <w:lang w:val="uk-UA" w:eastAsia="uk-UA"/>
        </w:rPr>
        <w:br/>
        <w:t xml:space="preserve">6. Відновлення </w:t>
      </w:r>
      <w:proofErr w:type="spellStart"/>
      <w:r w:rsidRPr="001C2BD1">
        <w:rPr>
          <w:sz w:val="28"/>
          <w:szCs w:val="28"/>
          <w:lang w:val="uk-UA" w:eastAsia="uk-UA"/>
        </w:rPr>
        <w:t>резорбованих</w:t>
      </w:r>
      <w:proofErr w:type="spellEnd"/>
      <w:r w:rsidRPr="001C2BD1">
        <w:rPr>
          <w:sz w:val="28"/>
          <w:szCs w:val="28"/>
          <w:lang w:val="uk-UA" w:eastAsia="uk-UA"/>
        </w:rPr>
        <w:t xml:space="preserve"> стінок лунок після </w:t>
      </w:r>
      <w:proofErr w:type="spellStart"/>
      <w:r w:rsidRPr="001C2BD1">
        <w:rPr>
          <w:sz w:val="28"/>
          <w:szCs w:val="28"/>
          <w:lang w:val="uk-UA" w:eastAsia="uk-UA"/>
        </w:rPr>
        <w:t>ортодонтичного</w:t>
      </w:r>
      <w:proofErr w:type="spellEnd"/>
      <w:r w:rsidRPr="001C2BD1">
        <w:rPr>
          <w:sz w:val="28"/>
          <w:szCs w:val="28"/>
          <w:lang w:val="uk-UA" w:eastAsia="uk-UA"/>
        </w:rPr>
        <w:t xml:space="preserve"> лікування, яке спостерігається, дає підставу вважати, що зміна, що настала в </w:t>
      </w:r>
      <w:r>
        <w:rPr>
          <w:sz w:val="28"/>
          <w:szCs w:val="28"/>
          <w:lang w:val="uk-UA" w:eastAsia="uk-UA"/>
        </w:rPr>
        <w:t>пародонті під впливом ап</w:t>
      </w:r>
      <w:r w:rsidRPr="001C2BD1">
        <w:rPr>
          <w:sz w:val="28"/>
          <w:szCs w:val="28"/>
          <w:lang w:val="uk-UA" w:eastAsia="uk-UA"/>
        </w:rPr>
        <w:t xml:space="preserve">аратури, - </w:t>
      </w:r>
      <w:proofErr w:type="spellStart"/>
      <w:r w:rsidRPr="001C2BD1">
        <w:rPr>
          <w:sz w:val="28"/>
          <w:szCs w:val="28"/>
          <w:lang w:val="uk-UA" w:eastAsia="uk-UA"/>
        </w:rPr>
        <w:t>оборотня</w:t>
      </w:r>
      <w:proofErr w:type="spellEnd"/>
      <w:r w:rsidRPr="001C2BD1">
        <w:rPr>
          <w:sz w:val="28"/>
          <w:szCs w:val="28"/>
          <w:lang w:val="uk-UA" w:eastAsia="uk-UA"/>
        </w:rPr>
        <w:t>.</w:t>
      </w:r>
      <w:r w:rsidRPr="001C2BD1">
        <w:rPr>
          <w:sz w:val="28"/>
          <w:szCs w:val="28"/>
          <w:lang w:val="uk-UA" w:eastAsia="uk-UA"/>
        </w:rPr>
        <w:br/>
        <w:t>7. У клінічних умова</w:t>
      </w:r>
      <w:r>
        <w:rPr>
          <w:sz w:val="28"/>
          <w:szCs w:val="28"/>
          <w:lang w:val="uk-UA" w:eastAsia="uk-UA"/>
        </w:rPr>
        <w:t xml:space="preserve">х процес зміни тканин </w:t>
      </w:r>
      <w:proofErr w:type="spellStart"/>
      <w:r>
        <w:rPr>
          <w:sz w:val="28"/>
          <w:szCs w:val="28"/>
          <w:lang w:val="uk-UA" w:eastAsia="uk-UA"/>
        </w:rPr>
        <w:t>пародон</w:t>
      </w:r>
      <w:r w:rsidRPr="001C2BD1">
        <w:rPr>
          <w:sz w:val="28"/>
          <w:szCs w:val="28"/>
          <w:lang w:val="uk-UA" w:eastAsia="uk-UA"/>
        </w:rPr>
        <w:t>та</w:t>
      </w:r>
      <w:proofErr w:type="spellEnd"/>
      <w:r w:rsidRPr="001C2BD1">
        <w:rPr>
          <w:sz w:val="28"/>
          <w:szCs w:val="28"/>
          <w:lang w:val="uk-UA" w:eastAsia="uk-UA"/>
        </w:rPr>
        <w:t xml:space="preserve"> під впливом </w:t>
      </w:r>
      <w:proofErr w:type="spellStart"/>
      <w:r w:rsidRPr="001C2BD1">
        <w:rPr>
          <w:sz w:val="28"/>
          <w:szCs w:val="28"/>
          <w:lang w:val="uk-UA" w:eastAsia="uk-UA"/>
        </w:rPr>
        <w:t>ортодонтичної</w:t>
      </w:r>
      <w:proofErr w:type="spellEnd"/>
      <w:r w:rsidRPr="001C2BD1">
        <w:rPr>
          <w:sz w:val="28"/>
          <w:szCs w:val="28"/>
          <w:lang w:val="uk-UA" w:eastAsia="uk-UA"/>
        </w:rPr>
        <w:t xml:space="preserve"> апаратури протікає менш </w:t>
      </w:r>
      <w:proofErr w:type="spellStart"/>
      <w:r w:rsidRPr="001C2BD1">
        <w:rPr>
          <w:sz w:val="28"/>
          <w:szCs w:val="28"/>
          <w:lang w:val="uk-UA" w:eastAsia="uk-UA"/>
        </w:rPr>
        <w:t>інтенсивно</w:t>
      </w:r>
      <w:proofErr w:type="spellEnd"/>
      <w:r w:rsidRPr="001C2BD1">
        <w:rPr>
          <w:sz w:val="28"/>
          <w:szCs w:val="28"/>
          <w:lang w:val="uk-UA" w:eastAsia="uk-UA"/>
        </w:rPr>
        <w:t>, ніж в експерименті. Біль і рухливість зуба</w:t>
      </w:r>
      <w:r>
        <w:rPr>
          <w:sz w:val="28"/>
          <w:szCs w:val="28"/>
          <w:lang w:val="uk-UA" w:eastAsia="uk-UA"/>
        </w:rPr>
        <w:t>, що переміщується</w:t>
      </w:r>
      <w:r w:rsidRPr="001C2BD1">
        <w:rPr>
          <w:sz w:val="28"/>
          <w:szCs w:val="28"/>
          <w:lang w:val="uk-UA" w:eastAsia="uk-UA"/>
        </w:rPr>
        <w:t xml:space="preserve"> служать сигналом про інтенсивність вказаного процесу, і у відповідних випадках необхідно послаблювати силу апарату або тимчасово припинити лікування.</w:t>
      </w:r>
      <w:r w:rsidRPr="001C2BD1">
        <w:rPr>
          <w:sz w:val="28"/>
          <w:szCs w:val="28"/>
          <w:lang w:val="uk-UA" w:eastAsia="uk-UA"/>
        </w:rPr>
        <w:br/>
        <w:t>8. Показання до застосуван</w:t>
      </w:r>
      <w:r>
        <w:rPr>
          <w:sz w:val="28"/>
          <w:szCs w:val="28"/>
          <w:lang w:val="uk-UA" w:eastAsia="uk-UA"/>
        </w:rPr>
        <w:t>ня апаратури різної конструк</w:t>
      </w:r>
      <w:r w:rsidRPr="001C2BD1">
        <w:rPr>
          <w:sz w:val="28"/>
          <w:szCs w:val="28"/>
          <w:lang w:val="uk-UA" w:eastAsia="uk-UA"/>
        </w:rPr>
        <w:t xml:space="preserve">ції </w:t>
      </w:r>
      <w:proofErr w:type="spellStart"/>
      <w:r w:rsidRPr="001C2BD1">
        <w:rPr>
          <w:sz w:val="28"/>
          <w:szCs w:val="28"/>
          <w:lang w:val="uk-UA" w:eastAsia="uk-UA"/>
        </w:rPr>
        <w:t>грунтуються</w:t>
      </w:r>
      <w:proofErr w:type="spellEnd"/>
      <w:r w:rsidRPr="001C2BD1">
        <w:rPr>
          <w:sz w:val="28"/>
          <w:szCs w:val="28"/>
          <w:lang w:val="uk-UA" w:eastAsia="uk-UA"/>
        </w:rPr>
        <w:t xml:space="preserve"> на облік</w:t>
      </w:r>
      <w:r>
        <w:rPr>
          <w:sz w:val="28"/>
          <w:szCs w:val="28"/>
          <w:lang w:val="uk-UA" w:eastAsia="uk-UA"/>
        </w:rPr>
        <w:t>у віку хворого, ступеня сформо</w:t>
      </w:r>
      <w:r w:rsidRPr="001C2BD1">
        <w:rPr>
          <w:sz w:val="28"/>
          <w:szCs w:val="28"/>
          <w:lang w:val="uk-UA" w:eastAsia="uk-UA"/>
        </w:rPr>
        <w:t>ван</w:t>
      </w:r>
      <w:r>
        <w:rPr>
          <w:sz w:val="28"/>
          <w:szCs w:val="28"/>
          <w:lang w:val="uk-UA" w:eastAsia="uk-UA"/>
        </w:rPr>
        <w:t>ості</w:t>
      </w:r>
      <w:r w:rsidRPr="001C2BD1">
        <w:rPr>
          <w:sz w:val="28"/>
          <w:szCs w:val="28"/>
          <w:lang w:val="uk-UA" w:eastAsia="uk-UA"/>
        </w:rPr>
        <w:t xml:space="preserve"> коренів, характеру деформ</w:t>
      </w:r>
      <w:r>
        <w:rPr>
          <w:sz w:val="28"/>
          <w:szCs w:val="28"/>
          <w:lang w:val="uk-UA" w:eastAsia="uk-UA"/>
        </w:rPr>
        <w:t>ації і її вираженості, положен</w:t>
      </w:r>
      <w:r w:rsidRPr="001C2BD1">
        <w:rPr>
          <w:sz w:val="28"/>
          <w:szCs w:val="28"/>
          <w:lang w:val="uk-UA" w:eastAsia="uk-UA"/>
        </w:rPr>
        <w:t xml:space="preserve">ня зубів в </w:t>
      </w:r>
      <w:proofErr w:type="spellStart"/>
      <w:r w:rsidRPr="001C2BD1">
        <w:rPr>
          <w:sz w:val="28"/>
          <w:szCs w:val="28"/>
          <w:lang w:val="uk-UA" w:eastAsia="uk-UA"/>
        </w:rPr>
        <w:t>дузі</w:t>
      </w:r>
      <w:proofErr w:type="spellEnd"/>
      <w:r w:rsidRPr="001C2BD1">
        <w:rPr>
          <w:sz w:val="28"/>
          <w:szCs w:val="28"/>
          <w:lang w:val="uk-UA" w:eastAsia="uk-UA"/>
        </w:rPr>
        <w:t xml:space="preserve"> або поза дуги і співвідношення величини щелепи і зубів.</w:t>
      </w:r>
      <w:r w:rsidRPr="001C2BD1">
        <w:rPr>
          <w:sz w:val="28"/>
          <w:szCs w:val="28"/>
          <w:lang w:val="uk-UA" w:eastAsia="uk-UA"/>
        </w:rPr>
        <w:br/>
        <w:t>9. При застосуванні апаратури, що діє з однаковою силою, у різних хворих з однією і тією ж</w:t>
      </w:r>
      <w:r>
        <w:rPr>
          <w:sz w:val="28"/>
          <w:szCs w:val="28"/>
          <w:lang w:val="uk-UA" w:eastAsia="uk-UA"/>
        </w:rPr>
        <w:t xml:space="preserve"> клінічної кар</w:t>
      </w:r>
      <w:r w:rsidRPr="001C2BD1">
        <w:rPr>
          <w:sz w:val="28"/>
          <w:szCs w:val="28"/>
          <w:lang w:val="uk-UA" w:eastAsia="uk-UA"/>
        </w:rPr>
        <w:t>т</w:t>
      </w:r>
      <w:r>
        <w:rPr>
          <w:sz w:val="28"/>
          <w:szCs w:val="28"/>
          <w:lang w:val="uk-UA" w:eastAsia="uk-UA"/>
        </w:rPr>
        <w:t>иною</w:t>
      </w:r>
      <w:r w:rsidRPr="001C2BD1">
        <w:rPr>
          <w:sz w:val="28"/>
          <w:szCs w:val="28"/>
          <w:lang w:val="uk-UA" w:eastAsia="uk-UA"/>
        </w:rPr>
        <w:t xml:space="preserve"> реакція </w:t>
      </w:r>
      <w:proofErr w:type="spellStart"/>
      <w:r w:rsidRPr="001C2BD1">
        <w:rPr>
          <w:sz w:val="28"/>
          <w:szCs w:val="28"/>
          <w:lang w:val="uk-UA" w:eastAsia="uk-UA"/>
        </w:rPr>
        <w:t>околозубних</w:t>
      </w:r>
      <w:proofErr w:type="spellEnd"/>
      <w:r w:rsidRPr="001C2BD1">
        <w:rPr>
          <w:sz w:val="28"/>
          <w:szCs w:val="28"/>
          <w:lang w:val="uk-UA" w:eastAsia="uk-UA"/>
        </w:rPr>
        <w:t xml:space="preserve"> тканин проявляється в різн</w:t>
      </w:r>
      <w:r>
        <w:rPr>
          <w:sz w:val="28"/>
          <w:szCs w:val="28"/>
          <w:lang w:val="uk-UA" w:eastAsia="uk-UA"/>
        </w:rPr>
        <w:t>ому сту</w:t>
      </w:r>
      <w:r w:rsidRPr="001C2BD1">
        <w:rPr>
          <w:sz w:val="28"/>
          <w:szCs w:val="28"/>
          <w:lang w:val="uk-UA" w:eastAsia="uk-UA"/>
        </w:rPr>
        <w:t xml:space="preserve">пені. Неоднакову реакцію тканин </w:t>
      </w:r>
      <w:proofErr w:type="spellStart"/>
      <w:r w:rsidRPr="001C2BD1">
        <w:rPr>
          <w:sz w:val="28"/>
          <w:szCs w:val="28"/>
          <w:lang w:val="uk-UA" w:eastAsia="uk-UA"/>
        </w:rPr>
        <w:t>амфодонта</w:t>
      </w:r>
      <w:proofErr w:type="spellEnd"/>
      <w:r w:rsidRPr="001C2BD1">
        <w:rPr>
          <w:sz w:val="28"/>
          <w:szCs w:val="28"/>
          <w:lang w:val="uk-UA" w:eastAsia="uk-UA"/>
        </w:rPr>
        <w:t xml:space="preserve"> на однаков</w:t>
      </w:r>
      <w:r>
        <w:rPr>
          <w:sz w:val="28"/>
          <w:szCs w:val="28"/>
          <w:lang w:val="uk-UA" w:eastAsia="uk-UA"/>
        </w:rPr>
        <w:t>у</w:t>
      </w:r>
      <w:r w:rsidRPr="001C2BD1">
        <w:rPr>
          <w:sz w:val="28"/>
          <w:szCs w:val="28"/>
          <w:lang w:val="uk-UA" w:eastAsia="uk-UA"/>
        </w:rPr>
        <w:t xml:space="preserve"> </w:t>
      </w:r>
      <w:proofErr w:type="spellStart"/>
      <w:r w:rsidRPr="001C2BD1">
        <w:rPr>
          <w:sz w:val="28"/>
          <w:szCs w:val="28"/>
          <w:lang w:val="uk-UA" w:eastAsia="uk-UA"/>
        </w:rPr>
        <w:t>ортодонтичн</w:t>
      </w:r>
      <w:r>
        <w:rPr>
          <w:sz w:val="28"/>
          <w:szCs w:val="28"/>
          <w:lang w:val="uk-UA" w:eastAsia="uk-UA"/>
        </w:rPr>
        <w:t>у</w:t>
      </w:r>
      <w:proofErr w:type="spellEnd"/>
      <w:r w:rsidRPr="001C2BD1">
        <w:rPr>
          <w:sz w:val="28"/>
          <w:szCs w:val="28"/>
          <w:lang w:val="uk-UA" w:eastAsia="uk-UA"/>
        </w:rPr>
        <w:t xml:space="preserve"> </w:t>
      </w:r>
      <w:r>
        <w:rPr>
          <w:sz w:val="28"/>
          <w:szCs w:val="28"/>
          <w:lang w:val="uk-UA" w:eastAsia="uk-UA"/>
        </w:rPr>
        <w:t>дію</w:t>
      </w:r>
      <w:r w:rsidRPr="001C2BD1">
        <w:rPr>
          <w:sz w:val="28"/>
          <w:szCs w:val="28"/>
          <w:lang w:val="uk-UA" w:eastAsia="uk-UA"/>
        </w:rPr>
        <w:t xml:space="preserve"> слід пояснювати різно</w:t>
      </w:r>
      <w:r>
        <w:rPr>
          <w:sz w:val="28"/>
          <w:szCs w:val="28"/>
          <w:lang w:val="uk-UA" w:eastAsia="uk-UA"/>
        </w:rPr>
        <w:t>ю. реа</w:t>
      </w:r>
      <w:r w:rsidRPr="001C2BD1">
        <w:rPr>
          <w:sz w:val="28"/>
          <w:szCs w:val="28"/>
          <w:lang w:val="uk-UA" w:eastAsia="uk-UA"/>
        </w:rPr>
        <w:t xml:space="preserve">ктивністю організму. С. С. </w:t>
      </w:r>
      <w:proofErr w:type="spellStart"/>
      <w:r w:rsidRPr="001C2BD1">
        <w:rPr>
          <w:sz w:val="28"/>
          <w:szCs w:val="28"/>
          <w:lang w:val="uk-UA" w:eastAsia="uk-UA"/>
        </w:rPr>
        <w:t>Райзман</w:t>
      </w:r>
      <w:proofErr w:type="spellEnd"/>
      <w:r w:rsidRPr="001C2BD1">
        <w:rPr>
          <w:sz w:val="28"/>
          <w:szCs w:val="28"/>
          <w:lang w:val="uk-UA" w:eastAsia="uk-UA"/>
        </w:rPr>
        <w:t xml:space="preserve"> вивчав зміни, що відбуваються в тканинах пародонту під дією </w:t>
      </w:r>
      <w:proofErr w:type="spellStart"/>
      <w:r w:rsidRPr="001C2BD1">
        <w:rPr>
          <w:sz w:val="28"/>
          <w:szCs w:val="28"/>
          <w:lang w:val="uk-UA" w:eastAsia="uk-UA"/>
        </w:rPr>
        <w:t>ор</w:t>
      </w:r>
      <w:r>
        <w:rPr>
          <w:sz w:val="28"/>
          <w:szCs w:val="28"/>
          <w:lang w:val="uk-UA" w:eastAsia="uk-UA"/>
        </w:rPr>
        <w:t>тодонтичної</w:t>
      </w:r>
      <w:proofErr w:type="spellEnd"/>
      <w:r>
        <w:rPr>
          <w:sz w:val="28"/>
          <w:szCs w:val="28"/>
          <w:lang w:val="uk-UA" w:eastAsia="uk-UA"/>
        </w:rPr>
        <w:t xml:space="preserve"> апаратури, на кро</w:t>
      </w:r>
      <w:r w:rsidRPr="001C2BD1">
        <w:rPr>
          <w:sz w:val="28"/>
          <w:szCs w:val="28"/>
          <w:lang w:val="uk-UA" w:eastAsia="uk-UA"/>
        </w:rPr>
        <w:t xml:space="preserve">ликах. Для переміщення зубів автор користувався гвинтом. Досліди тривали від 10 до 22 днів. Новизна його методики </w:t>
      </w:r>
      <w:r>
        <w:rPr>
          <w:sz w:val="28"/>
          <w:szCs w:val="28"/>
          <w:lang w:val="uk-UA" w:eastAsia="uk-UA"/>
        </w:rPr>
        <w:t>полягає</w:t>
      </w:r>
      <w:r w:rsidRPr="001C2BD1">
        <w:rPr>
          <w:sz w:val="28"/>
          <w:szCs w:val="28"/>
          <w:lang w:val="uk-UA" w:eastAsia="uk-UA"/>
        </w:rPr>
        <w:t xml:space="preserve"> в тому, що він вивчав процеси перебудови кісткової тканини в динаміці.</w:t>
      </w:r>
      <w:r>
        <w:rPr>
          <w:sz w:val="28"/>
          <w:szCs w:val="28"/>
          <w:lang w:val="uk-UA" w:eastAsia="uk-UA"/>
        </w:rPr>
        <w:t xml:space="preserve"> Дослідження тварин</w:t>
      </w:r>
      <w:r w:rsidRPr="001C2BD1">
        <w:rPr>
          <w:sz w:val="28"/>
          <w:szCs w:val="28"/>
          <w:lang w:val="uk-UA" w:eastAsia="uk-UA"/>
        </w:rPr>
        <w:t xml:space="preserve"> проводилися в різні терміни відпочинку тварини після </w:t>
      </w:r>
      <w:r>
        <w:rPr>
          <w:sz w:val="28"/>
          <w:szCs w:val="28"/>
          <w:lang w:val="uk-UA" w:eastAsia="uk-UA"/>
        </w:rPr>
        <w:t>лікування</w:t>
      </w:r>
      <w:r w:rsidRPr="001C2BD1">
        <w:rPr>
          <w:sz w:val="28"/>
          <w:szCs w:val="28"/>
          <w:lang w:val="uk-UA" w:eastAsia="uk-UA"/>
        </w:rPr>
        <w:t>, коли дія апарату вже припинил</w:t>
      </w:r>
      <w:r>
        <w:rPr>
          <w:sz w:val="28"/>
          <w:szCs w:val="28"/>
          <w:lang w:val="uk-UA" w:eastAsia="uk-UA"/>
        </w:rPr>
        <w:t>а</w:t>
      </w:r>
      <w:r w:rsidRPr="001C2BD1">
        <w:rPr>
          <w:sz w:val="28"/>
          <w:szCs w:val="28"/>
          <w:lang w:val="uk-UA" w:eastAsia="uk-UA"/>
        </w:rPr>
        <w:t>ся. Він також с</w:t>
      </w:r>
      <w:r>
        <w:rPr>
          <w:sz w:val="28"/>
          <w:szCs w:val="28"/>
          <w:lang w:val="uk-UA" w:eastAsia="uk-UA"/>
        </w:rPr>
        <w:t>тверджує, що під впливом апа</w:t>
      </w:r>
      <w:r w:rsidRPr="001C2BD1">
        <w:rPr>
          <w:sz w:val="28"/>
          <w:szCs w:val="28"/>
          <w:lang w:val="uk-UA" w:eastAsia="uk-UA"/>
        </w:rPr>
        <w:t>ратури виникають процеси аппозиц</w:t>
      </w:r>
      <w:r>
        <w:rPr>
          <w:sz w:val="28"/>
          <w:szCs w:val="28"/>
          <w:lang w:val="uk-UA" w:eastAsia="uk-UA"/>
        </w:rPr>
        <w:t xml:space="preserve">ії і резорбції, але вони проходять не </w:t>
      </w:r>
      <w:r w:rsidRPr="001C2BD1">
        <w:rPr>
          <w:sz w:val="28"/>
          <w:szCs w:val="28"/>
          <w:lang w:val="uk-UA" w:eastAsia="uk-UA"/>
        </w:rPr>
        <w:t>одночасно і паралельно, а в різний час, причому репаративні процеси відбуваються при стабілізації положення зуба в стані так званого спокою або відпочинку.</w:t>
      </w:r>
      <w:r w:rsidRPr="001C2BD1">
        <w:rPr>
          <w:sz w:val="28"/>
          <w:szCs w:val="28"/>
          <w:lang w:val="uk-UA" w:eastAsia="uk-UA"/>
        </w:rPr>
        <w:br/>
        <w:t>Автор пише: «Перші серії дослідів виявили руйнування альвеолярної стінки як на стор</w:t>
      </w:r>
      <w:r>
        <w:rPr>
          <w:sz w:val="28"/>
          <w:szCs w:val="28"/>
          <w:lang w:val="uk-UA" w:eastAsia="uk-UA"/>
        </w:rPr>
        <w:t>оні тиску за типом гладкої ре</w:t>
      </w:r>
      <w:r w:rsidRPr="001C2BD1">
        <w:rPr>
          <w:sz w:val="28"/>
          <w:szCs w:val="28"/>
          <w:lang w:val="uk-UA" w:eastAsia="uk-UA"/>
        </w:rPr>
        <w:t>зорбці</w:t>
      </w:r>
      <w:r>
        <w:rPr>
          <w:sz w:val="28"/>
          <w:szCs w:val="28"/>
          <w:lang w:val="uk-UA" w:eastAsia="uk-UA"/>
        </w:rPr>
        <w:t>ї</w:t>
      </w:r>
      <w:r w:rsidRPr="001C2BD1">
        <w:rPr>
          <w:sz w:val="28"/>
          <w:szCs w:val="28"/>
          <w:lang w:val="uk-UA" w:eastAsia="uk-UA"/>
        </w:rPr>
        <w:t>, так і на стороні тяги з</w:t>
      </w:r>
      <w:r>
        <w:rPr>
          <w:sz w:val="28"/>
          <w:szCs w:val="28"/>
          <w:lang w:val="uk-UA" w:eastAsia="uk-UA"/>
        </w:rPr>
        <w:t xml:space="preserve"> утворенням лакун, що пов</w:t>
      </w:r>
      <w:r w:rsidRPr="001C2BD1">
        <w:rPr>
          <w:sz w:val="28"/>
          <w:szCs w:val="28"/>
          <w:lang w:val="uk-UA" w:eastAsia="uk-UA"/>
        </w:rPr>
        <w:t xml:space="preserve">ністю суперечить поглядам </w:t>
      </w:r>
      <w:proofErr w:type="spellStart"/>
      <w:r w:rsidRPr="001C2BD1">
        <w:rPr>
          <w:sz w:val="28"/>
          <w:szCs w:val="28"/>
          <w:lang w:val="uk-UA" w:eastAsia="uk-UA"/>
        </w:rPr>
        <w:t>Оппенгейма</w:t>
      </w:r>
      <w:proofErr w:type="spellEnd"/>
      <w:r w:rsidRPr="001C2BD1">
        <w:rPr>
          <w:sz w:val="28"/>
          <w:szCs w:val="28"/>
          <w:lang w:val="uk-UA" w:eastAsia="uk-UA"/>
        </w:rPr>
        <w:t xml:space="preserve">. Тільки через 15-20 днів з моменту застосування апарату </w:t>
      </w:r>
      <w:proofErr w:type="spellStart"/>
      <w:r w:rsidRPr="001C2BD1">
        <w:rPr>
          <w:sz w:val="28"/>
          <w:szCs w:val="28"/>
          <w:lang w:val="uk-UA" w:eastAsia="uk-UA"/>
        </w:rPr>
        <w:t>компенсаторно</w:t>
      </w:r>
      <w:proofErr w:type="spellEnd"/>
      <w:r w:rsidRPr="001C2BD1">
        <w:rPr>
          <w:sz w:val="28"/>
          <w:szCs w:val="28"/>
          <w:lang w:val="uk-UA" w:eastAsia="uk-UA"/>
        </w:rPr>
        <w:t xml:space="preserve"> виникають і посилено наростають репаративні процеси в кістки. В цей же час починають виявлятися ознаки запального </w:t>
      </w:r>
      <w:r>
        <w:rPr>
          <w:sz w:val="28"/>
          <w:szCs w:val="28"/>
          <w:lang w:val="uk-UA" w:eastAsia="uk-UA"/>
        </w:rPr>
        <w:t>роздратування</w:t>
      </w:r>
      <w:r w:rsidRPr="001C2BD1">
        <w:rPr>
          <w:sz w:val="28"/>
          <w:szCs w:val="28"/>
          <w:lang w:val="uk-UA" w:eastAsia="uk-UA"/>
        </w:rPr>
        <w:t xml:space="preserve"> в тканинах піднебінного шва. Отже, при механічному впливі на зуб не відбувається його переміщення разом з лункою, а має місце таке перетво</w:t>
      </w:r>
      <w:r>
        <w:rPr>
          <w:sz w:val="28"/>
          <w:szCs w:val="28"/>
          <w:lang w:val="uk-UA" w:eastAsia="uk-UA"/>
        </w:rPr>
        <w:t>рення тканин, при якому це пе</w:t>
      </w:r>
      <w:r w:rsidRPr="001C2BD1">
        <w:rPr>
          <w:sz w:val="28"/>
          <w:szCs w:val="28"/>
          <w:lang w:val="uk-UA" w:eastAsia="uk-UA"/>
        </w:rPr>
        <w:t>рем</w:t>
      </w:r>
      <w:r>
        <w:rPr>
          <w:sz w:val="28"/>
          <w:szCs w:val="28"/>
          <w:lang w:val="uk-UA" w:eastAsia="uk-UA"/>
        </w:rPr>
        <w:t>і</w:t>
      </w:r>
      <w:r w:rsidRPr="001C2BD1">
        <w:rPr>
          <w:sz w:val="28"/>
          <w:szCs w:val="28"/>
          <w:lang w:val="uk-UA" w:eastAsia="uk-UA"/>
        </w:rPr>
        <w:t>щен</w:t>
      </w:r>
      <w:r>
        <w:rPr>
          <w:sz w:val="28"/>
          <w:szCs w:val="28"/>
          <w:lang w:val="uk-UA" w:eastAsia="uk-UA"/>
        </w:rPr>
        <w:t>ня</w:t>
      </w:r>
      <w:r w:rsidRPr="001C2BD1">
        <w:rPr>
          <w:sz w:val="28"/>
          <w:szCs w:val="28"/>
          <w:lang w:val="uk-UA" w:eastAsia="uk-UA"/>
        </w:rPr>
        <w:t xml:space="preserve"> стає можливим. При стабілізації положення зубів, в стані так званого спокою або відпочинку в </w:t>
      </w:r>
      <w:r>
        <w:rPr>
          <w:sz w:val="28"/>
          <w:szCs w:val="28"/>
          <w:lang w:val="uk-UA" w:eastAsia="uk-UA"/>
        </w:rPr>
        <w:t xml:space="preserve">навколо </w:t>
      </w:r>
      <w:r w:rsidRPr="001C2BD1">
        <w:rPr>
          <w:sz w:val="28"/>
          <w:szCs w:val="28"/>
          <w:lang w:val="uk-UA" w:eastAsia="uk-UA"/>
        </w:rPr>
        <w:t xml:space="preserve">їх формується з </w:t>
      </w:r>
      <w:proofErr w:type="spellStart"/>
      <w:r w:rsidRPr="001C2BD1">
        <w:rPr>
          <w:sz w:val="28"/>
          <w:szCs w:val="28"/>
          <w:lang w:val="uk-UA" w:eastAsia="uk-UA"/>
        </w:rPr>
        <w:t>остеоїдної</w:t>
      </w:r>
      <w:proofErr w:type="spellEnd"/>
      <w:r w:rsidRPr="001C2BD1">
        <w:rPr>
          <w:sz w:val="28"/>
          <w:szCs w:val="28"/>
          <w:lang w:val="uk-UA" w:eastAsia="uk-UA"/>
        </w:rPr>
        <w:t xml:space="preserve"> тканини нова альвеолярна стінка ».</w:t>
      </w:r>
      <w:r w:rsidRPr="001C2BD1">
        <w:rPr>
          <w:sz w:val="28"/>
          <w:szCs w:val="28"/>
          <w:lang w:val="uk-UA" w:eastAsia="uk-UA"/>
        </w:rPr>
        <w:br/>
      </w:r>
      <w:proofErr w:type="spellStart"/>
      <w:r w:rsidRPr="001C2BD1">
        <w:rPr>
          <w:sz w:val="28"/>
          <w:szCs w:val="28"/>
          <w:lang w:val="uk-UA" w:eastAsia="uk-UA"/>
        </w:rPr>
        <w:t>Райзман</w:t>
      </w:r>
      <w:proofErr w:type="spellEnd"/>
      <w:r w:rsidRPr="001C2BD1">
        <w:rPr>
          <w:sz w:val="28"/>
          <w:szCs w:val="28"/>
          <w:lang w:val="uk-UA" w:eastAsia="uk-UA"/>
        </w:rPr>
        <w:t xml:space="preserve"> також пише, що «навіть при тривалому та </w:t>
      </w:r>
      <w:r>
        <w:rPr>
          <w:sz w:val="28"/>
          <w:szCs w:val="28"/>
          <w:lang w:val="uk-UA" w:eastAsia="uk-UA"/>
        </w:rPr>
        <w:t>нешвидкому</w:t>
      </w:r>
      <w:r w:rsidRPr="001C2BD1">
        <w:rPr>
          <w:sz w:val="28"/>
          <w:szCs w:val="28"/>
          <w:lang w:val="uk-UA" w:eastAsia="uk-UA"/>
        </w:rPr>
        <w:t xml:space="preserve"> впливі шовкової лігатури на коронку зуба </w:t>
      </w:r>
      <w:r>
        <w:rPr>
          <w:sz w:val="28"/>
          <w:szCs w:val="28"/>
          <w:lang w:val="uk-UA" w:eastAsia="uk-UA"/>
        </w:rPr>
        <w:t>розсмоктуванню</w:t>
      </w:r>
      <w:r w:rsidRPr="001C2BD1">
        <w:rPr>
          <w:sz w:val="28"/>
          <w:szCs w:val="28"/>
          <w:lang w:val="uk-UA" w:eastAsia="uk-UA"/>
        </w:rPr>
        <w:t xml:space="preserve"> піддавалася не тільки альвеола, але також цемент зуба і дентин. Кісткова тканина виявляє меншу резистентність по відношенню до навантаження, ніж тканин</w:t>
      </w:r>
      <w:r>
        <w:rPr>
          <w:sz w:val="28"/>
          <w:szCs w:val="28"/>
          <w:lang w:val="uk-UA" w:eastAsia="uk-UA"/>
        </w:rPr>
        <w:t>и</w:t>
      </w:r>
      <w:r w:rsidRPr="001C2BD1">
        <w:rPr>
          <w:sz w:val="28"/>
          <w:szCs w:val="28"/>
          <w:lang w:val="uk-UA" w:eastAsia="uk-UA"/>
        </w:rPr>
        <w:t xml:space="preserve"> зуба ». </w:t>
      </w:r>
      <w:r w:rsidRPr="001C2BD1">
        <w:rPr>
          <w:sz w:val="28"/>
          <w:szCs w:val="28"/>
          <w:lang w:val="uk-UA" w:eastAsia="uk-UA"/>
        </w:rPr>
        <w:lastRenderedPageBreak/>
        <w:t>Важливим практичним в</w:t>
      </w:r>
      <w:r>
        <w:rPr>
          <w:sz w:val="28"/>
          <w:szCs w:val="28"/>
          <w:lang w:val="uk-UA" w:eastAsia="uk-UA"/>
        </w:rPr>
        <w:t>исновком автора є також заклю</w:t>
      </w:r>
      <w:r w:rsidRPr="001C2BD1">
        <w:rPr>
          <w:sz w:val="28"/>
          <w:szCs w:val="28"/>
          <w:lang w:val="uk-UA" w:eastAsia="uk-UA"/>
        </w:rPr>
        <w:t>чення про те, що «доцільно збільшити тривалість л</w:t>
      </w:r>
      <w:r>
        <w:rPr>
          <w:sz w:val="28"/>
          <w:szCs w:val="28"/>
          <w:lang w:val="uk-UA" w:eastAsia="uk-UA"/>
        </w:rPr>
        <w:t xml:space="preserve">ікування </w:t>
      </w:r>
      <w:r w:rsidRPr="001C2BD1">
        <w:rPr>
          <w:sz w:val="28"/>
          <w:szCs w:val="28"/>
          <w:lang w:val="uk-UA" w:eastAsia="uk-UA"/>
        </w:rPr>
        <w:t>за рахунок подовження</w:t>
      </w:r>
      <w:r>
        <w:rPr>
          <w:sz w:val="28"/>
          <w:szCs w:val="28"/>
          <w:lang w:val="uk-UA" w:eastAsia="uk-UA"/>
        </w:rPr>
        <w:t xml:space="preserve"> проміжку між окремими маніпу</w:t>
      </w:r>
      <w:r w:rsidRPr="001C2BD1">
        <w:rPr>
          <w:sz w:val="28"/>
          <w:szCs w:val="28"/>
          <w:lang w:val="uk-UA" w:eastAsia="uk-UA"/>
        </w:rPr>
        <w:t>ляціям</w:t>
      </w:r>
      <w:r>
        <w:rPr>
          <w:sz w:val="28"/>
          <w:szCs w:val="28"/>
          <w:lang w:val="uk-UA" w:eastAsia="uk-UA"/>
        </w:rPr>
        <w:t>и</w:t>
      </w:r>
      <w:r w:rsidRPr="001C2BD1">
        <w:rPr>
          <w:sz w:val="28"/>
          <w:szCs w:val="28"/>
          <w:lang w:val="uk-UA" w:eastAsia="uk-UA"/>
        </w:rPr>
        <w:t>, тобто він підкреслив перевагу переривчасто</w:t>
      </w:r>
      <w:r>
        <w:rPr>
          <w:sz w:val="28"/>
          <w:szCs w:val="28"/>
          <w:lang w:val="uk-UA" w:eastAsia="uk-UA"/>
        </w:rPr>
        <w:t>ї</w:t>
      </w:r>
      <w:r w:rsidRPr="001C2BD1">
        <w:rPr>
          <w:sz w:val="28"/>
          <w:szCs w:val="28"/>
          <w:lang w:val="uk-UA" w:eastAsia="uk-UA"/>
        </w:rPr>
        <w:t xml:space="preserve"> або </w:t>
      </w:r>
      <w:proofErr w:type="spellStart"/>
      <w:r w:rsidRPr="001C2BD1">
        <w:rPr>
          <w:sz w:val="28"/>
          <w:szCs w:val="28"/>
          <w:lang w:val="uk-UA" w:eastAsia="uk-UA"/>
        </w:rPr>
        <w:t>інтермітірующ</w:t>
      </w:r>
      <w:r>
        <w:rPr>
          <w:sz w:val="28"/>
          <w:szCs w:val="28"/>
          <w:lang w:val="uk-UA" w:eastAsia="uk-UA"/>
        </w:rPr>
        <w:t>ої</w:t>
      </w:r>
      <w:proofErr w:type="spellEnd"/>
      <w:r>
        <w:rPr>
          <w:sz w:val="28"/>
          <w:szCs w:val="28"/>
          <w:lang w:val="uk-UA" w:eastAsia="uk-UA"/>
        </w:rPr>
        <w:t xml:space="preserve"> сили перед безперервною.</w:t>
      </w:r>
    </w:p>
    <w:p w:rsidR="00D3611A" w:rsidRPr="001C2BD1" w:rsidRDefault="00D3611A" w:rsidP="00D3611A">
      <w:pPr>
        <w:rPr>
          <w:sz w:val="28"/>
          <w:szCs w:val="28"/>
          <w:lang w:val="uk-UA" w:eastAsia="uk-UA"/>
        </w:rPr>
      </w:pPr>
      <w:r>
        <w:rPr>
          <w:sz w:val="28"/>
          <w:szCs w:val="28"/>
          <w:lang w:val="uk-UA" w:eastAsia="uk-UA"/>
        </w:rPr>
        <w:t xml:space="preserve">            </w:t>
      </w:r>
      <w:r w:rsidRPr="001C2BD1">
        <w:rPr>
          <w:sz w:val="28"/>
          <w:szCs w:val="28"/>
          <w:lang w:val="uk-UA" w:eastAsia="uk-UA"/>
        </w:rPr>
        <w:t xml:space="preserve">Питання про зміни в </w:t>
      </w:r>
      <w:r>
        <w:rPr>
          <w:sz w:val="28"/>
          <w:szCs w:val="28"/>
          <w:lang w:val="uk-UA" w:eastAsia="uk-UA"/>
        </w:rPr>
        <w:t xml:space="preserve">піднебінному </w:t>
      </w:r>
      <w:proofErr w:type="spellStart"/>
      <w:r>
        <w:rPr>
          <w:sz w:val="28"/>
          <w:szCs w:val="28"/>
          <w:lang w:val="uk-UA" w:eastAsia="uk-UA"/>
        </w:rPr>
        <w:t>саги</w:t>
      </w:r>
      <w:r w:rsidRPr="001C2BD1">
        <w:rPr>
          <w:sz w:val="28"/>
          <w:szCs w:val="28"/>
          <w:lang w:val="uk-UA" w:eastAsia="uk-UA"/>
        </w:rPr>
        <w:t>тальном</w:t>
      </w:r>
      <w:r>
        <w:rPr>
          <w:sz w:val="28"/>
          <w:szCs w:val="28"/>
          <w:lang w:val="uk-UA" w:eastAsia="uk-UA"/>
        </w:rPr>
        <w:t>у</w:t>
      </w:r>
      <w:proofErr w:type="spellEnd"/>
      <w:r>
        <w:rPr>
          <w:sz w:val="28"/>
          <w:szCs w:val="28"/>
          <w:lang w:val="uk-UA" w:eastAsia="uk-UA"/>
        </w:rPr>
        <w:t xml:space="preserve"> шві при розши</w:t>
      </w:r>
      <w:r w:rsidRPr="001C2BD1">
        <w:rPr>
          <w:sz w:val="28"/>
          <w:szCs w:val="28"/>
          <w:lang w:val="uk-UA" w:eastAsia="uk-UA"/>
        </w:rPr>
        <w:t>рен</w:t>
      </w:r>
      <w:r>
        <w:rPr>
          <w:sz w:val="28"/>
          <w:szCs w:val="28"/>
          <w:lang w:val="uk-UA" w:eastAsia="uk-UA"/>
        </w:rPr>
        <w:t>ні</w:t>
      </w:r>
      <w:r w:rsidRPr="001C2BD1">
        <w:rPr>
          <w:sz w:val="28"/>
          <w:szCs w:val="28"/>
          <w:lang w:val="uk-UA" w:eastAsia="uk-UA"/>
        </w:rPr>
        <w:t xml:space="preserve"> верхньої щелепи вивчала А. Д. Мухіна.</w:t>
      </w:r>
      <w:r w:rsidRPr="001C2BD1">
        <w:rPr>
          <w:sz w:val="28"/>
          <w:szCs w:val="28"/>
          <w:lang w:val="uk-UA" w:eastAsia="uk-UA"/>
        </w:rPr>
        <w:br/>
        <w:t>Про зміни щелепних кі</w:t>
      </w:r>
      <w:r>
        <w:rPr>
          <w:sz w:val="28"/>
          <w:szCs w:val="28"/>
          <w:lang w:val="uk-UA" w:eastAsia="uk-UA"/>
        </w:rPr>
        <w:t>сток, що відбуваються при розши</w:t>
      </w:r>
      <w:r w:rsidRPr="001C2BD1">
        <w:rPr>
          <w:sz w:val="28"/>
          <w:szCs w:val="28"/>
          <w:lang w:val="uk-UA" w:eastAsia="uk-UA"/>
        </w:rPr>
        <w:t>рен</w:t>
      </w:r>
      <w:r>
        <w:rPr>
          <w:sz w:val="28"/>
          <w:szCs w:val="28"/>
          <w:lang w:val="uk-UA" w:eastAsia="uk-UA"/>
        </w:rPr>
        <w:t>ні</w:t>
      </w:r>
      <w:r w:rsidRPr="001C2BD1">
        <w:rPr>
          <w:sz w:val="28"/>
          <w:szCs w:val="28"/>
          <w:lang w:val="uk-UA" w:eastAsia="uk-UA"/>
        </w:rPr>
        <w:t xml:space="preserve"> їх у дітей, можна судити тільки по рентгенограмі; між тим рентгенологічне дослі</w:t>
      </w:r>
      <w:r>
        <w:rPr>
          <w:sz w:val="28"/>
          <w:szCs w:val="28"/>
          <w:lang w:val="uk-UA" w:eastAsia="uk-UA"/>
        </w:rPr>
        <w:t xml:space="preserve">дження характеру перебудови </w:t>
      </w:r>
      <w:r w:rsidRPr="001C2BD1">
        <w:rPr>
          <w:sz w:val="28"/>
          <w:szCs w:val="28"/>
          <w:lang w:val="uk-UA" w:eastAsia="uk-UA"/>
        </w:rPr>
        <w:t xml:space="preserve"> кісткової тканини в області піднебінного сагітального шв</w:t>
      </w:r>
      <w:r>
        <w:rPr>
          <w:sz w:val="28"/>
          <w:szCs w:val="28"/>
          <w:lang w:val="uk-UA" w:eastAsia="uk-UA"/>
        </w:rPr>
        <w:t>у</w:t>
      </w:r>
      <w:r w:rsidRPr="001C2BD1">
        <w:rPr>
          <w:sz w:val="28"/>
          <w:szCs w:val="28"/>
          <w:lang w:val="uk-UA" w:eastAsia="uk-UA"/>
        </w:rPr>
        <w:t xml:space="preserve"> пов'язане з особливими труднощами </w:t>
      </w:r>
      <w:r>
        <w:rPr>
          <w:sz w:val="28"/>
          <w:szCs w:val="28"/>
          <w:lang w:val="uk-UA" w:eastAsia="uk-UA"/>
        </w:rPr>
        <w:t>і тому незадовільно. А. Д. Му</w:t>
      </w:r>
      <w:r w:rsidRPr="001C2BD1">
        <w:rPr>
          <w:sz w:val="28"/>
          <w:szCs w:val="28"/>
          <w:lang w:val="uk-UA" w:eastAsia="uk-UA"/>
        </w:rPr>
        <w:t>хіна зайнялася експериментальним вивченням цього питання на собаках і отримала такі дані, розширення верхньої щелепи, у тварини пов'язано з перебудовою кістки в області альвеолярних відростків і в області піднебінного сагітального шв</w:t>
      </w:r>
      <w:r>
        <w:rPr>
          <w:sz w:val="28"/>
          <w:szCs w:val="28"/>
          <w:lang w:val="uk-UA" w:eastAsia="uk-UA"/>
        </w:rPr>
        <w:t>у</w:t>
      </w:r>
      <w:r w:rsidRPr="001C2BD1">
        <w:rPr>
          <w:sz w:val="28"/>
          <w:szCs w:val="28"/>
          <w:lang w:val="uk-UA" w:eastAsia="uk-UA"/>
        </w:rPr>
        <w:t>. Зміни в області піднебінного сагітального шв</w:t>
      </w:r>
      <w:r>
        <w:rPr>
          <w:sz w:val="28"/>
          <w:szCs w:val="28"/>
          <w:lang w:val="uk-UA" w:eastAsia="uk-UA"/>
        </w:rPr>
        <w:t>у</w:t>
      </w:r>
      <w:r w:rsidRPr="001C2BD1">
        <w:rPr>
          <w:sz w:val="28"/>
          <w:szCs w:val="28"/>
          <w:lang w:val="uk-UA" w:eastAsia="uk-UA"/>
        </w:rPr>
        <w:t xml:space="preserve"> про</w:t>
      </w:r>
      <w:r>
        <w:rPr>
          <w:sz w:val="28"/>
          <w:szCs w:val="28"/>
          <w:lang w:val="uk-UA" w:eastAsia="uk-UA"/>
        </w:rPr>
        <w:t xml:space="preserve">ходять </w:t>
      </w:r>
      <w:r w:rsidRPr="001C2BD1">
        <w:rPr>
          <w:sz w:val="28"/>
          <w:szCs w:val="28"/>
          <w:lang w:val="uk-UA" w:eastAsia="uk-UA"/>
        </w:rPr>
        <w:t>як в сполучній тканині шва, так і в кістках верхньої щелепи.</w:t>
      </w:r>
      <w:r w:rsidRPr="001C2BD1">
        <w:rPr>
          <w:sz w:val="28"/>
          <w:szCs w:val="28"/>
          <w:lang w:val="uk-UA" w:eastAsia="uk-UA"/>
        </w:rPr>
        <w:br/>
        <w:t>Пучки сполучної тканини здают</w:t>
      </w:r>
      <w:r>
        <w:rPr>
          <w:sz w:val="28"/>
          <w:szCs w:val="28"/>
          <w:lang w:val="uk-UA" w:eastAsia="uk-UA"/>
        </w:rPr>
        <w:t>ься більш потужними,</w:t>
      </w:r>
      <w:r w:rsidRPr="001C2BD1">
        <w:rPr>
          <w:sz w:val="28"/>
          <w:szCs w:val="28"/>
          <w:lang w:val="uk-UA" w:eastAsia="uk-UA"/>
        </w:rPr>
        <w:t xml:space="preserve"> натягнутими. Вони проходять у більш прямому напрямку від одного кісткового краю до іншого.</w:t>
      </w:r>
      <w:r w:rsidRPr="001C2BD1">
        <w:rPr>
          <w:sz w:val="28"/>
          <w:szCs w:val="28"/>
          <w:lang w:val="uk-UA" w:eastAsia="uk-UA"/>
        </w:rPr>
        <w:br/>
        <w:t>У країв кісток, що обмежують піднебінний шов, спостерігається відкладення молод</w:t>
      </w:r>
      <w:r>
        <w:rPr>
          <w:sz w:val="28"/>
          <w:szCs w:val="28"/>
          <w:lang w:val="uk-UA" w:eastAsia="uk-UA"/>
        </w:rPr>
        <w:t>ої</w:t>
      </w:r>
      <w:r w:rsidRPr="001C2BD1">
        <w:rPr>
          <w:sz w:val="28"/>
          <w:szCs w:val="28"/>
          <w:lang w:val="uk-UA" w:eastAsia="uk-UA"/>
        </w:rPr>
        <w:t xml:space="preserve"> кісткової тканини. Вплив </w:t>
      </w:r>
      <w:proofErr w:type="spellStart"/>
      <w:r w:rsidRPr="001C2BD1">
        <w:rPr>
          <w:sz w:val="28"/>
          <w:szCs w:val="28"/>
          <w:lang w:val="uk-UA" w:eastAsia="uk-UA"/>
        </w:rPr>
        <w:t>розширю</w:t>
      </w:r>
      <w:r>
        <w:rPr>
          <w:sz w:val="28"/>
          <w:szCs w:val="28"/>
          <w:lang w:val="uk-UA" w:eastAsia="uk-UA"/>
        </w:rPr>
        <w:t>ючого</w:t>
      </w:r>
      <w:proofErr w:type="spellEnd"/>
      <w:r w:rsidRPr="001C2BD1">
        <w:rPr>
          <w:sz w:val="28"/>
          <w:szCs w:val="28"/>
          <w:lang w:val="uk-UA" w:eastAsia="uk-UA"/>
        </w:rPr>
        <w:t xml:space="preserve"> апарату призводить також до </w:t>
      </w:r>
      <w:r>
        <w:rPr>
          <w:sz w:val="28"/>
          <w:szCs w:val="28"/>
          <w:lang w:val="uk-UA" w:eastAsia="uk-UA"/>
        </w:rPr>
        <w:t xml:space="preserve">того, що </w:t>
      </w:r>
      <w:r w:rsidRPr="001C2BD1">
        <w:rPr>
          <w:sz w:val="28"/>
          <w:szCs w:val="28"/>
          <w:lang w:val="uk-UA" w:eastAsia="uk-UA"/>
        </w:rPr>
        <w:t>в елементах пародонту зміщаються зубів.</w:t>
      </w:r>
    </w:p>
    <w:p w:rsidR="00D3611A" w:rsidRPr="001C2BD1" w:rsidRDefault="00D3611A" w:rsidP="00D3611A">
      <w:pPr>
        <w:ind w:firstLine="1134"/>
        <w:rPr>
          <w:sz w:val="28"/>
          <w:szCs w:val="28"/>
          <w:lang w:val="uk-UA" w:eastAsia="uk-UA"/>
        </w:rPr>
      </w:pPr>
      <w:r w:rsidRPr="001C2BD1">
        <w:rPr>
          <w:sz w:val="28"/>
          <w:szCs w:val="28"/>
          <w:lang w:val="uk-UA" w:eastAsia="uk-UA"/>
        </w:rPr>
        <w:t xml:space="preserve"> </w:t>
      </w:r>
    </w:p>
    <w:p w:rsidR="00D3611A" w:rsidRPr="003A700B" w:rsidRDefault="00D3611A" w:rsidP="00D3611A">
      <w:pPr>
        <w:rPr>
          <w:color w:val="000000"/>
          <w:sz w:val="28"/>
          <w:szCs w:val="28"/>
          <w:lang w:val="uk-UA" w:eastAsia="uk-UA"/>
        </w:rPr>
      </w:pPr>
      <w:r>
        <w:rPr>
          <w:sz w:val="28"/>
          <w:szCs w:val="28"/>
          <w:lang w:val="uk-UA" w:eastAsia="uk-UA"/>
        </w:rPr>
        <w:t xml:space="preserve">            </w:t>
      </w:r>
      <w:r w:rsidRPr="001C2BD1">
        <w:rPr>
          <w:sz w:val="28"/>
          <w:szCs w:val="28"/>
          <w:lang w:val="uk-UA" w:eastAsia="uk-UA"/>
        </w:rPr>
        <w:t>3. Ф. Василевська вивчи</w:t>
      </w:r>
      <w:r>
        <w:rPr>
          <w:sz w:val="28"/>
          <w:szCs w:val="28"/>
          <w:lang w:val="uk-UA" w:eastAsia="uk-UA"/>
        </w:rPr>
        <w:t xml:space="preserve">ла в експерименті вплив </w:t>
      </w:r>
      <w:proofErr w:type="spellStart"/>
      <w:r>
        <w:rPr>
          <w:sz w:val="28"/>
          <w:szCs w:val="28"/>
          <w:lang w:val="uk-UA" w:eastAsia="uk-UA"/>
        </w:rPr>
        <w:t>підви</w:t>
      </w:r>
      <w:r w:rsidRPr="001C2BD1">
        <w:rPr>
          <w:sz w:val="28"/>
          <w:szCs w:val="28"/>
          <w:lang w:val="uk-UA" w:eastAsia="uk-UA"/>
        </w:rPr>
        <w:t>шу</w:t>
      </w:r>
      <w:r>
        <w:rPr>
          <w:sz w:val="28"/>
          <w:szCs w:val="28"/>
          <w:lang w:val="uk-UA" w:eastAsia="uk-UA"/>
        </w:rPr>
        <w:t>ючих</w:t>
      </w:r>
      <w:proofErr w:type="spellEnd"/>
      <w:r>
        <w:rPr>
          <w:sz w:val="28"/>
          <w:szCs w:val="28"/>
          <w:lang w:val="uk-UA" w:eastAsia="uk-UA"/>
        </w:rPr>
        <w:t xml:space="preserve"> прикус коронок на ткані, що оточують опорні мо</w:t>
      </w:r>
      <w:r w:rsidRPr="001C2BD1">
        <w:rPr>
          <w:sz w:val="28"/>
          <w:szCs w:val="28"/>
          <w:lang w:val="uk-UA" w:eastAsia="uk-UA"/>
        </w:rPr>
        <w:t>лочн</w:t>
      </w:r>
      <w:r>
        <w:rPr>
          <w:sz w:val="28"/>
          <w:szCs w:val="28"/>
          <w:lang w:val="uk-UA" w:eastAsia="uk-UA"/>
        </w:rPr>
        <w:t>і зуби і зачатки постій</w:t>
      </w:r>
      <w:r w:rsidRPr="001C2BD1">
        <w:rPr>
          <w:sz w:val="28"/>
          <w:szCs w:val="28"/>
          <w:lang w:val="uk-UA" w:eastAsia="uk-UA"/>
        </w:rPr>
        <w:t>них зубів. На підставі дослі</w:t>
      </w:r>
      <w:r>
        <w:rPr>
          <w:sz w:val="28"/>
          <w:szCs w:val="28"/>
          <w:lang w:val="uk-UA" w:eastAsia="uk-UA"/>
        </w:rPr>
        <w:t>дження гістологічних зразків</w:t>
      </w:r>
      <w:r w:rsidRPr="001C2BD1">
        <w:rPr>
          <w:sz w:val="28"/>
          <w:szCs w:val="28"/>
          <w:lang w:val="uk-UA" w:eastAsia="uk-UA"/>
        </w:rPr>
        <w:t xml:space="preserve"> в молочному зубі та оточуючих його тканинах і зіставлення даних вимірювань ширини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одонтальної</w:t>
      </w:r>
      <w:proofErr w:type="spellEnd"/>
      <w:r w:rsidRPr="001C2BD1">
        <w:rPr>
          <w:sz w:val="28"/>
          <w:szCs w:val="28"/>
          <w:lang w:val="uk-UA" w:eastAsia="uk-UA"/>
        </w:rPr>
        <w:t xml:space="preserve"> щілини, товщини шару цементу та інших елементів пародонту вона прийшла до наступних висновків:</w:t>
      </w:r>
      <w:r w:rsidRPr="001C2BD1">
        <w:rPr>
          <w:sz w:val="28"/>
          <w:szCs w:val="28"/>
          <w:lang w:val="uk-UA" w:eastAsia="uk-UA"/>
        </w:rPr>
        <w:br/>
      </w:r>
      <w:r w:rsidRPr="003A700B">
        <w:rPr>
          <w:color w:val="000000"/>
          <w:sz w:val="28"/>
          <w:szCs w:val="28"/>
          <w:lang w:val="uk-UA" w:eastAsia="uk-UA"/>
        </w:rPr>
        <w:t xml:space="preserve">1. В опорних молочних зубах, покритих роз'єднувальними прикус капами, і в навколишніх їх тканинах, безпосередньо відчувається підвищений жувальний тиск, настає ретикулярна атрофія пульпи молочного зуба; змінюється корінь зуба, внутрішні стінки лунки, а особливо дно її (кісткова перегородка ) </w:t>
      </w:r>
      <w:proofErr w:type="spellStart"/>
      <w:r w:rsidRPr="003A700B">
        <w:rPr>
          <w:color w:val="000000"/>
          <w:sz w:val="28"/>
          <w:szCs w:val="28"/>
          <w:lang w:val="uk-UA" w:eastAsia="uk-UA"/>
        </w:rPr>
        <w:t>резорбуются</w:t>
      </w:r>
      <w:proofErr w:type="spellEnd"/>
      <w:r w:rsidRPr="003A700B">
        <w:rPr>
          <w:color w:val="000000"/>
          <w:sz w:val="28"/>
          <w:szCs w:val="28"/>
          <w:lang w:val="uk-UA" w:eastAsia="uk-UA"/>
        </w:rPr>
        <w:t xml:space="preserve"> також швидко. Процес резорбції посилюється від молочного зуба у напрямку до зачатка постійного, а також від зачатка до кореня молочного зуба.</w:t>
      </w:r>
      <w:r w:rsidRPr="003A700B">
        <w:rPr>
          <w:color w:val="000000"/>
          <w:sz w:val="28"/>
          <w:szCs w:val="28"/>
          <w:lang w:val="uk-UA" w:eastAsia="uk-UA"/>
        </w:rPr>
        <w:br/>
        <w:t xml:space="preserve">2. Застосування </w:t>
      </w:r>
      <w:r w:rsidRPr="001527C9">
        <w:rPr>
          <w:color w:val="000000"/>
          <w:sz w:val="28"/>
          <w:szCs w:val="28"/>
          <w:lang w:val="uk-UA" w:eastAsia="uk-UA"/>
        </w:rPr>
        <w:t>роз'єднувальни</w:t>
      </w:r>
      <w:r>
        <w:rPr>
          <w:color w:val="000000"/>
          <w:sz w:val="28"/>
          <w:szCs w:val="28"/>
          <w:lang w:val="uk-UA" w:eastAsia="uk-UA"/>
        </w:rPr>
        <w:t>х</w:t>
      </w:r>
      <w:r w:rsidRPr="001527C9">
        <w:rPr>
          <w:color w:val="000000"/>
          <w:sz w:val="28"/>
          <w:szCs w:val="28"/>
          <w:lang w:val="uk-UA" w:eastAsia="uk-UA"/>
        </w:rPr>
        <w:t xml:space="preserve"> </w:t>
      </w:r>
      <w:r w:rsidRPr="003A700B">
        <w:rPr>
          <w:color w:val="000000"/>
          <w:sz w:val="28"/>
          <w:szCs w:val="28"/>
          <w:lang w:val="uk-UA" w:eastAsia="uk-UA"/>
        </w:rPr>
        <w:t>прикус коронок на тимчасових молярах прискорює процес резорбції їх коренів.</w:t>
      </w:r>
      <w:r w:rsidRPr="003A700B">
        <w:rPr>
          <w:color w:val="000000"/>
          <w:sz w:val="28"/>
          <w:szCs w:val="28"/>
          <w:lang w:val="uk-UA" w:eastAsia="uk-UA"/>
        </w:rPr>
        <w:br/>
        <w:t xml:space="preserve">3. Застосування </w:t>
      </w:r>
      <w:r w:rsidRPr="001527C9">
        <w:rPr>
          <w:color w:val="000000"/>
          <w:sz w:val="28"/>
          <w:szCs w:val="28"/>
          <w:lang w:val="uk-UA" w:eastAsia="uk-UA"/>
        </w:rPr>
        <w:t>роз'єднувальни</w:t>
      </w:r>
      <w:r>
        <w:rPr>
          <w:color w:val="000000"/>
          <w:sz w:val="28"/>
          <w:szCs w:val="28"/>
          <w:lang w:val="uk-UA" w:eastAsia="uk-UA"/>
        </w:rPr>
        <w:t>х</w:t>
      </w:r>
      <w:r w:rsidRPr="003A700B">
        <w:rPr>
          <w:color w:val="000000"/>
          <w:sz w:val="28"/>
          <w:szCs w:val="28"/>
          <w:lang w:val="uk-UA" w:eastAsia="uk-UA"/>
        </w:rPr>
        <w:t xml:space="preserve"> прикус коронок не викликає помітних патологічних відхилень у розвитку зачатка постійного зуба, а, навпаки, дещо прискорює його розвиток.</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 xml:space="preserve">Д. А. </w:t>
      </w:r>
      <w:proofErr w:type="spellStart"/>
      <w:r w:rsidRPr="003A700B">
        <w:rPr>
          <w:color w:val="000000"/>
          <w:sz w:val="28"/>
          <w:szCs w:val="28"/>
          <w:lang w:val="uk-UA" w:eastAsia="uk-UA"/>
        </w:rPr>
        <w:t>Калвеліс</w:t>
      </w:r>
      <w:proofErr w:type="spellEnd"/>
      <w:r w:rsidRPr="003A700B">
        <w:rPr>
          <w:color w:val="000000"/>
          <w:sz w:val="28"/>
          <w:szCs w:val="28"/>
          <w:lang w:val="uk-UA" w:eastAsia="uk-UA"/>
        </w:rPr>
        <w:t xml:space="preserve"> в своїх довголітніх дослідних роботах вивчав тканинні зміни, що виникають при </w:t>
      </w:r>
      <w:proofErr w:type="spellStart"/>
      <w:r w:rsidRPr="003A700B">
        <w:rPr>
          <w:color w:val="000000"/>
          <w:sz w:val="28"/>
          <w:szCs w:val="28"/>
          <w:lang w:val="uk-UA" w:eastAsia="uk-UA"/>
        </w:rPr>
        <w:t>ортодонтичному</w:t>
      </w:r>
      <w:proofErr w:type="spellEnd"/>
      <w:r w:rsidRPr="003A700B">
        <w:rPr>
          <w:color w:val="000000"/>
          <w:sz w:val="28"/>
          <w:szCs w:val="28"/>
          <w:lang w:val="uk-UA" w:eastAsia="uk-UA"/>
        </w:rPr>
        <w:t xml:space="preserve"> навантаженні зубів і в області серединного піднебінного шва при розширенні верхньої щелепи.</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Основною метою роботи було з'ясувати характер і ступінь тяжкості тканинних перетворень в залежності від виду апаратів і величини застосовуваної сили.</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 xml:space="preserve">Одночасно з цим він уточнив результати дослідів інших </w:t>
      </w:r>
      <w:r w:rsidRPr="003A700B">
        <w:rPr>
          <w:color w:val="000000"/>
          <w:sz w:val="28"/>
          <w:szCs w:val="28"/>
          <w:lang w:val="uk-UA" w:eastAsia="uk-UA"/>
        </w:rPr>
        <w:lastRenderedPageBreak/>
        <w:t xml:space="preserve">експериментаторів і </w:t>
      </w:r>
      <w:proofErr w:type="spellStart"/>
      <w:r w:rsidRPr="003A700B">
        <w:rPr>
          <w:color w:val="000000"/>
          <w:sz w:val="28"/>
          <w:szCs w:val="28"/>
          <w:lang w:val="uk-UA" w:eastAsia="uk-UA"/>
        </w:rPr>
        <w:t>вніс</w:t>
      </w:r>
      <w:proofErr w:type="spellEnd"/>
      <w:r w:rsidRPr="003A700B">
        <w:rPr>
          <w:color w:val="000000"/>
          <w:sz w:val="28"/>
          <w:szCs w:val="28"/>
          <w:lang w:val="uk-UA" w:eastAsia="uk-UA"/>
        </w:rPr>
        <w:t xml:space="preserve"> ряд зауважень і істотних поправок в їхню роботу.</w:t>
      </w:r>
      <w:r w:rsidRPr="003A700B">
        <w:rPr>
          <w:color w:val="000000"/>
          <w:sz w:val="28"/>
          <w:szCs w:val="28"/>
          <w:lang w:val="uk-UA" w:eastAsia="uk-UA"/>
        </w:rPr>
        <w:br/>
        <w:t xml:space="preserve">Так, </w:t>
      </w:r>
      <w:proofErr w:type="spellStart"/>
      <w:r w:rsidRPr="003A700B">
        <w:rPr>
          <w:color w:val="000000"/>
          <w:sz w:val="28"/>
          <w:szCs w:val="28"/>
          <w:lang w:val="uk-UA" w:eastAsia="uk-UA"/>
        </w:rPr>
        <w:t>Оппенгейм</w:t>
      </w:r>
      <w:proofErr w:type="spellEnd"/>
      <w:r w:rsidRPr="003A700B">
        <w:rPr>
          <w:color w:val="000000"/>
          <w:sz w:val="28"/>
          <w:szCs w:val="28"/>
          <w:lang w:val="uk-UA" w:eastAsia="uk-UA"/>
        </w:rPr>
        <w:t xml:space="preserve"> прийшов до висновку на підставі своїх дослідів, що на стороні тиску утворюється нова кістка, а на стороні тяги спочатку відбувається розсмоктування кістки, а потім її новоутворення. Між тим, новоутворена кістка на стороні тиску є компенсаторною тканиною на зовнішній стінці альвеоли замість </w:t>
      </w:r>
      <w:proofErr w:type="spellStart"/>
      <w:r w:rsidRPr="003A700B">
        <w:rPr>
          <w:color w:val="000000"/>
          <w:sz w:val="28"/>
          <w:szCs w:val="28"/>
          <w:lang w:val="uk-UA" w:eastAsia="uk-UA"/>
        </w:rPr>
        <w:t>резорбованої</w:t>
      </w:r>
      <w:proofErr w:type="spellEnd"/>
      <w:r w:rsidRPr="003A700B">
        <w:rPr>
          <w:color w:val="000000"/>
          <w:sz w:val="28"/>
          <w:szCs w:val="28"/>
          <w:lang w:val="uk-UA" w:eastAsia="uk-UA"/>
        </w:rPr>
        <w:t xml:space="preserve"> внутрішньої стінки альвеоли. Це новоутворення кістки на стороні тиску відбуваються вже в стадії активної дії апарату. На стороні тяги кістка розсмоктується в стадії </w:t>
      </w:r>
      <w:proofErr w:type="spellStart"/>
      <w:r w:rsidRPr="003A700B">
        <w:rPr>
          <w:color w:val="000000"/>
          <w:sz w:val="28"/>
          <w:szCs w:val="28"/>
          <w:lang w:val="uk-UA" w:eastAsia="uk-UA"/>
        </w:rPr>
        <w:t>ретенції</w:t>
      </w:r>
      <w:proofErr w:type="spellEnd"/>
      <w:r w:rsidRPr="003A700B">
        <w:rPr>
          <w:color w:val="000000"/>
          <w:sz w:val="28"/>
          <w:szCs w:val="28"/>
          <w:lang w:val="uk-UA" w:eastAsia="uk-UA"/>
        </w:rPr>
        <w:t xml:space="preserve">. Він також вказує, що рентгенографічні дослідження С. С. </w:t>
      </w:r>
      <w:proofErr w:type="spellStart"/>
      <w:r w:rsidRPr="003A700B">
        <w:rPr>
          <w:color w:val="000000"/>
          <w:sz w:val="28"/>
          <w:szCs w:val="28"/>
          <w:lang w:val="uk-UA" w:eastAsia="uk-UA"/>
        </w:rPr>
        <w:t>Райзмана</w:t>
      </w:r>
      <w:proofErr w:type="spellEnd"/>
      <w:r w:rsidRPr="003A700B">
        <w:rPr>
          <w:color w:val="000000"/>
          <w:sz w:val="28"/>
          <w:szCs w:val="28"/>
          <w:lang w:val="uk-UA" w:eastAsia="uk-UA"/>
        </w:rPr>
        <w:t xml:space="preserve"> були б більш цінними, якби вони зіставлялися з мі-</w:t>
      </w:r>
      <w:proofErr w:type="spellStart"/>
      <w:r w:rsidRPr="003A700B">
        <w:rPr>
          <w:color w:val="000000"/>
          <w:sz w:val="28"/>
          <w:szCs w:val="28"/>
          <w:lang w:val="uk-UA" w:eastAsia="uk-UA"/>
        </w:rPr>
        <w:t>кроскопічними</w:t>
      </w:r>
      <w:proofErr w:type="spellEnd"/>
      <w:r w:rsidRPr="003A700B">
        <w:rPr>
          <w:color w:val="000000"/>
          <w:sz w:val="28"/>
          <w:szCs w:val="28"/>
          <w:lang w:val="uk-UA" w:eastAsia="uk-UA"/>
        </w:rPr>
        <w:t>.</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 xml:space="preserve">А. Я. </w:t>
      </w:r>
      <w:proofErr w:type="spellStart"/>
      <w:r w:rsidRPr="003A700B">
        <w:rPr>
          <w:color w:val="000000"/>
          <w:sz w:val="28"/>
          <w:szCs w:val="28"/>
          <w:lang w:val="uk-UA" w:eastAsia="uk-UA"/>
        </w:rPr>
        <w:t>Катц</w:t>
      </w:r>
      <w:proofErr w:type="spellEnd"/>
      <w:r w:rsidRPr="003A700B">
        <w:rPr>
          <w:color w:val="000000"/>
          <w:sz w:val="28"/>
          <w:szCs w:val="28"/>
          <w:lang w:val="uk-UA" w:eastAsia="uk-UA"/>
        </w:rPr>
        <w:t xml:space="preserve"> встановив, що сила функціонально діючих апаратів регулюється рефлекторно больовим відчуттям. Однак експерименти Д. А. </w:t>
      </w:r>
      <w:proofErr w:type="spellStart"/>
      <w:r w:rsidRPr="003A700B">
        <w:rPr>
          <w:color w:val="000000"/>
          <w:sz w:val="28"/>
          <w:szCs w:val="28"/>
          <w:lang w:val="uk-UA" w:eastAsia="uk-UA"/>
        </w:rPr>
        <w:t>Калвеліса</w:t>
      </w:r>
      <w:proofErr w:type="spellEnd"/>
      <w:r w:rsidRPr="003A700B">
        <w:rPr>
          <w:color w:val="000000"/>
          <w:sz w:val="28"/>
          <w:szCs w:val="28"/>
          <w:lang w:val="uk-UA" w:eastAsia="uk-UA"/>
        </w:rPr>
        <w:t xml:space="preserve"> показують, що твердження А. Я. </w:t>
      </w:r>
      <w:proofErr w:type="spellStart"/>
      <w:r w:rsidRPr="003A700B">
        <w:rPr>
          <w:color w:val="000000"/>
          <w:sz w:val="28"/>
          <w:szCs w:val="28"/>
          <w:lang w:val="uk-UA" w:eastAsia="uk-UA"/>
        </w:rPr>
        <w:t>Катца</w:t>
      </w:r>
      <w:proofErr w:type="spellEnd"/>
      <w:r w:rsidRPr="003A700B">
        <w:rPr>
          <w:color w:val="000000"/>
          <w:sz w:val="28"/>
          <w:szCs w:val="28"/>
          <w:lang w:val="uk-UA" w:eastAsia="uk-UA"/>
        </w:rPr>
        <w:t xml:space="preserve"> не відповідають дійсності, так як виявляються важкі тканинні перетворення. Про це також пише А. І. </w:t>
      </w:r>
      <w:proofErr w:type="spellStart"/>
      <w:r w:rsidRPr="003A700B">
        <w:rPr>
          <w:color w:val="000000"/>
          <w:sz w:val="28"/>
          <w:szCs w:val="28"/>
          <w:lang w:val="uk-UA" w:eastAsia="uk-UA"/>
        </w:rPr>
        <w:t>Позднякова</w:t>
      </w:r>
      <w:proofErr w:type="spellEnd"/>
      <w:r w:rsidRPr="003A700B">
        <w:rPr>
          <w:color w:val="000000"/>
          <w:sz w:val="28"/>
          <w:szCs w:val="28"/>
          <w:lang w:val="uk-UA" w:eastAsia="uk-UA"/>
        </w:rPr>
        <w:t xml:space="preserve">. У результаті тривалого </w:t>
      </w:r>
      <w:proofErr w:type="spellStart"/>
      <w:r w:rsidRPr="003A700B">
        <w:rPr>
          <w:color w:val="000000"/>
          <w:sz w:val="28"/>
          <w:szCs w:val="28"/>
          <w:lang w:val="uk-UA" w:eastAsia="uk-UA"/>
        </w:rPr>
        <w:t>підвищенного</w:t>
      </w:r>
      <w:proofErr w:type="spellEnd"/>
      <w:r w:rsidRPr="003A700B">
        <w:rPr>
          <w:color w:val="000000"/>
          <w:sz w:val="28"/>
          <w:szCs w:val="28"/>
          <w:lang w:val="uk-UA" w:eastAsia="uk-UA"/>
        </w:rPr>
        <w:t xml:space="preserve"> тиску відбувається зміна чутливості. Всякий больовий подразник </w:t>
      </w:r>
      <w:proofErr w:type="spellStart"/>
      <w:r w:rsidRPr="003A700B">
        <w:rPr>
          <w:color w:val="000000"/>
          <w:sz w:val="28"/>
          <w:szCs w:val="28"/>
          <w:lang w:val="uk-UA" w:eastAsia="uk-UA"/>
        </w:rPr>
        <w:t>пошкоджуюче</w:t>
      </w:r>
      <w:proofErr w:type="spellEnd"/>
      <w:r w:rsidRPr="003A700B">
        <w:rPr>
          <w:color w:val="000000"/>
          <w:sz w:val="28"/>
          <w:szCs w:val="28"/>
          <w:lang w:val="uk-UA" w:eastAsia="uk-UA"/>
        </w:rPr>
        <w:t xml:space="preserve"> діє і знижує ступінь сприйняття роздратування. Цим і пояснюється, на думку </w:t>
      </w:r>
      <w:proofErr w:type="spellStart"/>
      <w:r w:rsidRPr="003A700B">
        <w:rPr>
          <w:color w:val="000000"/>
          <w:sz w:val="28"/>
          <w:szCs w:val="28"/>
          <w:lang w:val="uk-UA" w:eastAsia="uk-UA"/>
        </w:rPr>
        <w:t>Калвеліса</w:t>
      </w:r>
      <w:proofErr w:type="spellEnd"/>
      <w:r w:rsidRPr="003A700B">
        <w:rPr>
          <w:color w:val="000000"/>
          <w:sz w:val="28"/>
          <w:szCs w:val="28"/>
          <w:lang w:val="uk-UA" w:eastAsia="uk-UA"/>
        </w:rPr>
        <w:t xml:space="preserve">, той факт, що </w:t>
      </w:r>
      <w:proofErr w:type="spellStart"/>
      <w:r w:rsidRPr="003A700B">
        <w:rPr>
          <w:color w:val="000000"/>
          <w:sz w:val="28"/>
          <w:szCs w:val="28"/>
          <w:lang w:val="uk-UA" w:eastAsia="uk-UA"/>
        </w:rPr>
        <w:t>періодонт</w:t>
      </w:r>
      <w:proofErr w:type="spellEnd"/>
      <w:r w:rsidRPr="003A700B">
        <w:rPr>
          <w:color w:val="000000"/>
          <w:sz w:val="28"/>
          <w:szCs w:val="28"/>
          <w:lang w:val="uk-UA" w:eastAsia="uk-UA"/>
        </w:rPr>
        <w:t xml:space="preserve"> перестає бути біологічним регулятором навантаження, внаслідок чого виникають важкі пошкодження навіть при користуванні функціонально-направляючими апаратами. Проте, визнає автор, тканинні зміни при застосуванні механічно - діючих апаратів можуть бути ще більш важкими.</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 xml:space="preserve">На підставі своїх гістологічних даних автор прийшов до </w:t>
      </w:r>
      <w:proofErr w:type="spellStart"/>
      <w:r w:rsidRPr="003A700B">
        <w:rPr>
          <w:color w:val="000000"/>
          <w:sz w:val="28"/>
          <w:szCs w:val="28"/>
          <w:lang w:val="uk-UA" w:eastAsia="uk-UA"/>
        </w:rPr>
        <w:t>слідуючих</w:t>
      </w:r>
      <w:proofErr w:type="spellEnd"/>
      <w:r w:rsidRPr="003A700B">
        <w:rPr>
          <w:color w:val="000000"/>
          <w:sz w:val="28"/>
          <w:szCs w:val="28"/>
          <w:lang w:val="uk-UA" w:eastAsia="uk-UA"/>
        </w:rPr>
        <w:t xml:space="preserve"> висновків:</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 xml:space="preserve">1. Щодо розкритого піднебінного шва рентгенографічно і мікроскопічно було встановлено </w:t>
      </w:r>
      <w:proofErr w:type="spellStart"/>
      <w:r w:rsidRPr="003A700B">
        <w:rPr>
          <w:color w:val="000000"/>
          <w:sz w:val="28"/>
          <w:szCs w:val="28"/>
          <w:lang w:val="uk-UA" w:eastAsia="uk-UA"/>
        </w:rPr>
        <w:t>зарастання</w:t>
      </w:r>
      <w:proofErr w:type="spellEnd"/>
      <w:r w:rsidRPr="003A700B">
        <w:rPr>
          <w:color w:val="000000"/>
          <w:sz w:val="28"/>
          <w:szCs w:val="28"/>
          <w:lang w:val="uk-UA" w:eastAsia="uk-UA"/>
        </w:rPr>
        <w:t xml:space="preserve"> шву нової кісткою.</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2. У зонах натягу навантажених зубів скрізь було виявлено новоутворення кістки на внутрішній стінці альвеоли.</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3. Судячи по розташуванню зон т</w:t>
      </w:r>
      <w:r>
        <w:rPr>
          <w:color w:val="000000"/>
          <w:sz w:val="28"/>
          <w:szCs w:val="28"/>
          <w:lang w:val="uk-UA" w:eastAsia="uk-UA"/>
        </w:rPr>
        <w:t>и</w:t>
      </w:r>
      <w:r w:rsidRPr="003A700B">
        <w:rPr>
          <w:color w:val="000000"/>
          <w:sz w:val="28"/>
          <w:szCs w:val="28"/>
          <w:lang w:val="uk-UA" w:eastAsia="uk-UA"/>
        </w:rPr>
        <w:t>ску і натягу, опорні зуби (ікла) переміщалися похило-обертальним чином, тобто коронки з прилеглою до неї частиною кореня переміщалися в напрямку прикладеної сили, а апікальна частина кореня переміщалася в протилежному напрямку.</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4. Тканинні перетворення пародонту в зонах тиску різного ступеня тяжкості:</w:t>
      </w:r>
    </w:p>
    <w:p w:rsidR="00D3611A" w:rsidRPr="003A700B" w:rsidRDefault="00D3611A" w:rsidP="00D3611A">
      <w:pPr>
        <w:ind w:firstLine="1134"/>
        <w:rPr>
          <w:color w:val="000000"/>
          <w:sz w:val="28"/>
          <w:szCs w:val="28"/>
          <w:lang w:val="uk-UA" w:eastAsia="uk-UA"/>
        </w:rPr>
      </w:pPr>
      <w:r w:rsidRPr="003A700B">
        <w:rPr>
          <w:color w:val="000000"/>
          <w:sz w:val="28"/>
          <w:szCs w:val="28"/>
          <w:lang w:val="uk-UA" w:eastAsia="uk-UA"/>
        </w:rPr>
        <w:t xml:space="preserve">а) на місцях невеликого здавлювання </w:t>
      </w:r>
      <w:proofErr w:type="spellStart"/>
      <w:r w:rsidRPr="003A700B">
        <w:rPr>
          <w:color w:val="000000"/>
          <w:sz w:val="28"/>
          <w:szCs w:val="28"/>
          <w:lang w:val="uk-UA" w:eastAsia="uk-UA"/>
        </w:rPr>
        <w:t>періодонта</w:t>
      </w:r>
      <w:proofErr w:type="spellEnd"/>
      <w:r w:rsidRPr="003A700B">
        <w:rPr>
          <w:color w:val="000000"/>
          <w:sz w:val="28"/>
          <w:szCs w:val="28"/>
          <w:lang w:val="uk-UA" w:eastAsia="uk-UA"/>
        </w:rPr>
        <w:t xml:space="preserve"> відбувалася закономірна резорбція стінки альвеоли і в </w:t>
      </w:r>
      <w:proofErr w:type="spellStart"/>
      <w:r w:rsidRPr="003A700B">
        <w:rPr>
          <w:color w:val="000000"/>
          <w:sz w:val="28"/>
          <w:szCs w:val="28"/>
          <w:lang w:val="uk-UA" w:eastAsia="uk-UA"/>
        </w:rPr>
        <w:t>ретенційний</w:t>
      </w:r>
      <w:proofErr w:type="spellEnd"/>
      <w:r w:rsidRPr="003A700B">
        <w:rPr>
          <w:color w:val="000000"/>
          <w:sz w:val="28"/>
          <w:szCs w:val="28"/>
          <w:lang w:val="uk-UA" w:eastAsia="uk-UA"/>
        </w:rPr>
        <w:t xml:space="preserve"> період повністю відновлювався </w:t>
      </w:r>
      <w:proofErr w:type="spellStart"/>
      <w:r w:rsidRPr="003A700B">
        <w:rPr>
          <w:color w:val="000000"/>
          <w:sz w:val="28"/>
          <w:szCs w:val="28"/>
          <w:lang w:val="uk-UA" w:eastAsia="uk-UA"/>
        </w:rPr>
        <w:t>періодонт</w:t>
      </w:r>
      <w:proofErr w:type="spellEnd"/>
      <w:r w:rsidRPr="003A700B">
        <w:rPr>
          <w:color w:val="000000"/>
          <w:sz w:val="28"/>
          <w:szCs w:val="28"/>
          <w:lang w:val="uk-UA" w:eastAsia="uk-UA"/>
        </w:rPr>
        <w:t>;</w:t>
      </w:r>
    </w:p>
    <w:p w:rsidR="00D3611A" w:rsidRDefault="00D3611A" w:rsidP="00D3611A">
      <w:pPr>
        <w:ind w:firstLine="1134"/>
        <w:rPr>
          <w:sz w:val="28"/>
          <w:szCs w:val="28"/>
          <w:lang w:val="uk-UA" w:eastAsia="uk-UA"/>
        </w:rPr>
      </w:pPr>
      <w:r w:rsidRPr="003A700B">
        <w:rPr>
          <w:color w:val="000000"/>
          <w:sz w:val="28"/>
          <w:szCs w:val="28"/>
          <w:lang w:val="uk-UA" w:eastAsia="uk-UA"/>
        </w:rPr>
        <w:t xml:space="preserve">б) в місцях повністю здавленого </w:t>
      </w:r>
      <w:proofErr w:type="spellStart"/>
      <w:r w:rsidRPr="003A700B">
        <w:rPr>
          <w:color w:val="000000"/>
          <w:sz w:val="28"/>
          <w:szCs w:val="28"/>
          <w:lang w:val="uk-UA" w:eastAsia="uk-UA"/>
        </w:rPr>
        <w:t>періодонта</w:t>
      </w:r>
      <w:proofErr w:type="spellEnd"/>
      <w:r w:rsidRPr="003A700B">
        <w:rPr>
          <w:color w:val="000000"/>
          <w:sz w:val="28"/>
          <w:szCs w:val="28"/>
          <w:lang w:val="uk-UA" w:eastAsia="uk-UA"/>
        </w:rPr>
        <w:t xml:space="preserve"> резорбція стінки альвеоли відбувалася з місць життєздатного </w:t>
      </w:r>
      <w:proofErr w:type="spellStart"/>
      <w:r w:rsidRPr="003A700B">
        <w:rPr>
          <w:color w:val="000000"/>
          <w:sz w:val="28"/>
          <w:szCs w:val="28"/>
          <w:lang w:val="uk-UA" w:eastAsia="uk-UA"/>
        </w:rPr>
        <w:t>періодонта</w:t>
      </w:r>
      <w:proofErr w:type="spellEnd"/>
      <w:r w:rsidRPr="003A700B">
        <w:rPr>
          <w:color w:val="000000"/>
          <w:sz w:val="28"/>
          <w:szCs w:val="28"/>
          <w:lang w:val="uk-UA" w:eastAsia="uk-UA"/>
        </w:rPr>
        <w:t xml:space="preserve"> </w:t>
      </w:r>
      <w:proofErr w:type="spellStart"/>
      <w:r w:rsidRPr="003A700B">
        <w:rPr>
          <w:color w:val="000000"/>
          <w:sz w:val="28"/>
          <w:szCs w:val="28"/>
          <w:lang w:val="uk-UA" w:eastAsia="uk-UA"/>
        </w:rPr>
        <w:t>пещерістим</w:t>
      </w:r>
      <w:proofErr w:type="spellEnd"/>
      <w:r w:rsidRPr="003A700B">
        <w:rPr>
          <w:color w:val="000000"/>
          <w:sz w:val="28"/>
          <w:szCs w:val="28"/>
          <w:lang w:val="uk-UA" w:eastAsia="uk-UA"/>
        </w:rPr>
        <w:t xml:space="preserve"> чином. У стадії</w:t>
      </w:r>
      <w:r w:rsidRPr="001C2BD1">
        <w:rPr>
          <w:sz w:val="28"/>
          <w:szCs w:val="28"/>
          <w:lang w:val="uk-UA" w:eastAsia="uk-UA"/>
        </w:rPr>
        <w:t xml:space="preserve"> </w:t>
      </w:r>
      <w:proofErr w:type="spellStart"/>
      <w:r w:rsidRPr="001C2BD1">
        <w:rPr>
          <w:sz w:val="28"/>
          <w:szCs w:val="28"/>
          <w:lang w:val="uk-UA" w:eastAsia="uk-UA"/>
        </w:rPr>
        <w:t>р</w:t>
      </w:r>
      <w:r>
        <w:rPr>
          <w:sz w:val="28"/>
          <w:szCs w:val="28"/>
          <w:lang w:val="uk-UA" w:eastAsia="uk-UA"/>
        </w:rPr>
        <w:t>етенції</w:t>
      </w:r>
      <w:proofErr w:type="spellEnd"/>
      <w:r>
        <w:rPr>
          <w:sz w:val="28"/>
          <w:szCs w:val="28"/>
          <w:lang w:val="uk-UA" w:eastAsia="uk-UA"/>
        </w:rPr>
        <w:t xml:space="preserve"> відбувалося повне ана</w:t>
      </w:r>
      <w:r w:rsidRPr="001C2BD1">
        <w:rPr>
          <w:sz w:val="28"/>
          <w:szCs w:val="28"/>
          <w:lang w:val="uk-UA" w:eastAsia="uk-UA"/>
        </w:rPr>
        <w:t>томіч</w:t>
      </w:r>
      <w:r>
        <w:rPr>
          <w:sz w:val="28"/>
          <w:szCs w:val="28"/>
          <w:lang w:val="uk-UA" w:eastAsia="uk-UA"/>
        </w:rPr>
        <w:t>не</w:t>
      </w:r>
      <w:r w:rsidRPr="001C2BD1">
        <w:rPr>
          <w:sz w:val="28"/>
          <w:szCs w:val="28"/>
          <w:lang w:val="uk-UA" w:eastAsia="uk-UA"/>
        </w:rPr>
        <w:t xml:space="preserve"> і функці</w:t>
      </w:r>
      <w:r>
        <w:rPr>
          <w:sz w:val="28"/>
          <w:szCs w:val="28"/>
          <w:lang w:val="uk-UA" w:eastAsia="uk-UA"/>
        </w:rPr>
        <w:t xml:space="preserve">ональне відновлення </w:t>
      </w:r>
      <w:proofErr w:type="spellStart"/>
      <w:r>
        <w:rPr>
          <w:sz w:val="28"/>
          <w:szCs w:val="28"/>
          <w:lang w:val="uk-UA" w:eastAsia="uk-UA"/>
        </w:rPr>
        <w:t>періодонта</w:t>
      </w:r>
      <w:proofErr w:type="spellEnd"/>
      <w:r>
        <w:rPr>
          <w:sz w:val="28"/>
          <w:szCs w:val="28"/>
          <w:lang w:val="uk-UA" w:eastAsia="uk-UA"/>
        </w:rPr>
        <w:t>;</w:t>
      </w:r>
    </w:p>
    <w:p w:rsidR="00D3611A" w:rsidRDefault="00D3611A" w:rsidP="00D3611A">
      <w:pPr>
        <w:ind w:firstLine="1134"/>
        <w:rPr>
          <w:sz w:val="28"/>
          <w:szCs w:val="28"/>
          <w:lang w:val="uk-UA" w:eastAsia="uk-UA"/>
        </w:rPr>
      </w:pPr>
      <w:r w:rsidRPr="001C2BD1">
        <w:rPr>
          <w:sz w:val="28"/>
          <w:szCs w:val="28"/>
          <w:lang w:val="uk-UA" w:eastAsia="uk-UA"/>
        </w:rPr>
        <w:t xml:space="preserve">в) на місцях здавленого до некрозу </w:t>
      </w:r>
      <w:proofErr w:type="spellStart"/>
      <w:r w:rsidRPr="001C2BD1">
        <w:rPr>
          <w:sz w:val="28"/>
          <w:szCs w:val="28"/>
          <w:lang w:val="uk-UA" w:eastAsia="uk-UA"/>
        </w:rPr>
        <w:t>періодонта</w:t>
      </w:r>
      <w:proofErr w:type="spellEnd"/>
      <w:r w:rsidRPr="001C2BD1">
        <w:rPr>
          <w:sz w:val="28"/>
          <w:szCs w:val="28"/>
          <w:lang w:val="uk-UA" w:eastAsia="uk-UA"/>
        </w:rPr>
        <w:t xml:space="preserve"> резорбція альвеолярної стінки відбувала</w:t>
      </w:r>
      <w:r>
        <w:rPr>
          <w:sz w:val="28"/>
          <w:szCs w:val="28"/>
          <w:lang w:val="uk-UA" w:eastAsia="uk-UA"/>
        </w:rPr>
        <w:t xml:space="preserve">ся з місць життєздатного </w:t>
      </w:r>
      <w:proofErr w:type="spellStart"/>
      <w:r>
        <w:rPr>
          <w:sz w:val="28"/>
          <w:szCs w:val="28"/>
          <w:lang w:val="uk-UA" w:eastAsia="uk-UA"/>
        </w:rPr>
        <w:t>періодонт</w:t>
      </w:r>
      <w:r w:rsidRPr="001C2BD1">
        <w:rPr>
          <w:sz w:val="28"/>
          <w:szCs w:val="28"/>
          <w:lang w:val="uk-UA" w:eastAsia="uk-UA"/>
        </w:rPr>
        <w:t>у</w:t>
      </w:r>
      <w:proofErr w:type="spellEnd"/>
      <w:r w:rsidRPr="001C2BD1">
        <w:rPr>
          <w:sz w:val="28"/>
          <w:szCs w:val="28"/>
          <w:lang w:val="uk-UA" w:eastAsia="uk-UA"/>
        </w:rPr>
        <w:t xml:space="preserve"> і з </w:t>
      </w:r>
      <w:proofErr w:type="spellStart"/>
      <w:r w:rsidRPr="001C2BD1">
        <w:rPr>
          <w:sz w:val="28"/>
          <w:szCs w:val="28"/>
          <w:lang w:val="uk-UA" w:eastAsia="uk-UA"/>
        </w:rPr>
        <w:t>кістковомозкових</w:t>
      </w:r>
      <w:proofErr w:type="spellEnd"/>
      <w:r w:rsidRPr="001C2BD1">
        <w:rPr>
          <w:sz w:val="28"/>
          <w:szCs w:val="28"/>
          <w:lang w:val="uk-UA" w:eastAsia="uk-UA"/>
        </w:rPr>
        <w:t xml:space="preserve"> порожнин печеристи</w:t>
      </w:r>
      <w:r>
        <w:rPr>
          <w:sz w:val="28"/>
          <w:szCs w:val="28"/>
          <w:lang w:val="uk-UA" w:eastAsia="uk-UA"/>
        </w:rPr>
        <w:t>м чином. Про</w:t>
      </w:r>
      <w:r w:rsidRPr="001C2BD1">
        <w:rPr>
          <w:sz w:val="28"/>
          <w:szCs w:val="28"/>
          <w:lang w:val="uk-UA" w:eastAsia="uk-UA"/>
        </w:rPr>
        <w:t xml:space="preserve">цес резорбції в цілях відновлення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одонтальної</w:t>
      </w:r>
      <w:proofErr w:type="spellEnd"/>
      <w:r w:rsidRPr="001C2BD1">
        <w:rPr>
          <w:sz w:val="28"/>
          <w:szCs w:val="28"/>
          <w:lang w:val="uk-UA" w:eastAsia="uk-UA"/>
        </w:rPr>
        <w:t xml:space="preserve"> щілини втрачає доцільність і резорбції піддається маса зуба (цемент і дентин). </w:t>
      </w:r>
    </w:p>
    <w:p w:rsidR="00D3611A" w:rsidRDefault="00D3611A" w:rsidP="00D3611A">
      <w:pPr>
        <w:ind w:firstLine="1134"/>
        <w:rPr>
          <w:sz w:val="28"/>
          <w:szCs w:val="28"/>
          <w:lang w:val="uk-UA" w:eastAsia="uk-UA"/>
        </w:rPr>
      </w:pPr>
      <w:r w:rsidRPr="001C2BD1">
        <w:rPr>
          <w:sz w:val="28"/>
          <w:szCs w:val="28"/>
          <w:lang w:val="uk-UA" w:eastAsia="uk-UA"/>
        </w:rPr>
        <w:lastRenderedPageBreak/>
        <w:t xml:space="preserve">г) у більш важких випадках </w:t>
      </w:r>
      <w:proofErr w:type="spellStart"/>
      <w:r w:rsidRPr="001C2BD1">
        <w:rPr>
          <w:sz w:val="28"/>
          <w:szCs w:val="28"/>
          <w:lang w:val="uk-UA" w:eastAsia="uk-UA"/>
        </w:rPr>
        <w:t>здавлення</w:t>
      </w:r>
      <w:proofErr w:type="spellEnd"/>
      <w:r w:rsidRPr="001C2BD1">
        <w:rPr>
          <w:sz w:val="28"/>
          <w:szCs w:val="28"/>
          <w:lang w:val="uk-UA" w:eastAsia="uk-UA"/>
        </w:rPr>
        <w:t xml:space="preserve"> і некрозу </w:t>
      </w:r>
      <w:proofErr w:type="spellStart"/>
      <w:r w:rsidRPr="001C2BD1">
        <w:rPr>
          <w:sz w:val="28"/>
          <w:szCs w:val="28"/>
          <w:lang w:val="uk-UA" w:eastAsia="uk-UA"/>
        </w:rPr>
        <w:t>періодонта</w:t>
      </w:r>
      <w:proofErr w:type="spellEnd"/>
      <w:r w:rsidRPr="001C2BD1">
        <w:rPr>
          <w:sz w:val="28"/>
          <w:szCs w:val="28"/>
          <w:lang w:val="uk-UA" w:eastAsia="uk-UA"/>
        </w:rPr>
        <w:t>, без резорбції некротичних мас, відбувається резорбція маси зуба дуже глибоко в дентин, так що утворюються цілі ка</w:t>
      </w:r>
      <w:r>
        <w:rPr>
          <w:sz w:val="28"/>
          <w:szCs w:val="28"/>
          <w:lang w:val="uk-UA" w:eastAsia="uk-UA"/>
        </w:rPr>
        <w:t>нали в глибині зуба (</w:t>
      </w:r>
      <w:proofErr w:type="spellStart"/>
      <w:r>
        <w:rPr>
          <w:sz w:val="28"/>
          <w:szCs w:val="28"/>
          <w:lang w:val="uk-UA" w:eastAsia="uk-UA"/>
        </w:rPr>
        <w:t>Калвеліс</w:t>
      </w:r>
      <w:proofErr w:type="spellEnd"/>
      <w:r>
        <w:rPr>
          <w:sz w:val="28"/>
          <w:szCs w:val="28"/>
          <w:lang w:val="uk-UA" w:eastAsia="uk-UA"/>
        </w:rPr>
        <w:t>).</w:t>
      </w:r>
    </w:p>
    <w:p w:rsidR="00D3611A" w:rsidRDefault="00D3611A" w:rsidP="00D3611A">
      <w:pPr>
        <w:ind w:firstLine="1134"/>
        <w:rPr>
          <w:sz w:val="28"/>
          <w:szCs w:val="28"/>
          <w:lang w:val="uk-UA" w:eastAsia="uk-UA"/>
        </w:rPr>
      </w:pPr>
      <w:r w:rsidRPr="001C2BD1">
        <w:rPr>
          <w:sz w:val="28"/>
          <w:szCs w:val="28"/>
          <w:lang w:val="uk-UA" w:eastAsia="uk-UA"/>
        </w:rPr>
        <w:t xml:space="preserve">Весь комплекс періоду активного </w:t>
      </w:r>
      <w:proofErr w:type="spellStart"/>
      <w:r w:rsidRPr="001C2BD1">
        <w:rPr>
          <w:sz w:val="28"/>
          <w:szCs w:val="28"/>
          <w:lang w:val="uk-UA" w:eastAsia="uk-UA"/>
        </w:rPr>
        <w:t>ортодонтичного</w:t>
      </w:r>
      <w:proofErr w:type="spellEnd"/>
      <w:r w:rsidRPr="001C2BD1">
        <w:rPr>
          <w:sz w:val="28"/>
          <w:szCs w:val="28"/>
          <w:lang w:val="uk-UA" w:eastAsia="uk-UA"/>
        </w:rPr>
        <w:t xml:space="preserve"> лікування за допомогою спеціальних пристосувань -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 - розподіляють на три основні групи:</w:t>
      </w:r>
      <w:r w:rsidRPr="001C2BD1">
        <w:rPr>
          <w:sz w:val="28"/>
          <w:szCs w:val="28"/>
          <w:lang w:val="uk-UA" w:eastAsia="uk-UA"/>
        </w:rPr>
        <w:br/>
        <w:t>1. Переміщення окремих або груп зубів.</w:t>
      </w:r>
      <w:r w:rsidRPr="001C2BD1">
        <w:rPr>
          <w:sz w:val="28"/>
          <w:szCs w:val="28"/>
          <w:lang w:val="uk-UA" w:eastAsia="uk-UA"/>
        </w:rPr>
        <w:br/>
        <w:t>2. Перетворення форми і розмірів зубних рядів.</w:t>
      </w:r>
      <w:r w:rsidRPr="001C2BD1">
        <w:rPr>
          <w:sz w:val="28"/>
          <w:szCs w:val="28"/>
          <w:lang w:val="uk-UA" w:eastAsia="uk-UA"/>
        </w:rPr>
        <w:br/>
        <w:t>3. Переміщення нижньої щелепи.</w:t>
      </w:r>
      <w:r w:rsidRPr="001C2BD1">
        <w:rPr>
          <w:sz w:val="28"/>
          <w:szCs w:val="28"/>
          <w:lang w:val="uk-UA" w:eastAsia="uk-UA"/>
        </w:rPr>
        <w:br/>
      </w:r>
      <w:proofErr w:type="spellStart"/>
      <w:r w:rsidRPr="009C507C">
        <w:rPr>
          <w:b/>
          <w:sz w:val="28"/>
          <w:szCs w:val="28"/>
          <w:lang w:val="uk-UA" w:eastAsia="uk-UA"/>
        </w:rPr>
        <w:t>Ортодонтичне</w:t>
      </w:r>
      <w:proofErr w:type="spellEnd"/>
      <w:r w:rsidRPr="009C507C">
        <w:rPr>
          <w:b/>
          <w:sz w:val="28"/>
          <w:szCs w:val="28"/>
          <w:lang w:val="uk-UA" w:eastAsia="uk-UA"/>
        </w:rPr>
        <w:t xml:space="preserve"> переміщення окремих або груп зубів</w:t>
      </w:r>
      <w:r w:rsidRPr="001C2BD1">
        <w:rPr>
          <w:sz w:val="28"/>
          <w:szCs w:val="28"/>
          <w:lang w:val="uk-UA" w:eastAsia="uk-UA"/>
        </w:rPr>
        <w:br/>
      </w:r>
      <w:proofErr w:type="spellStart"/>
      <w:r w:rsidRPr="001C2BD1">
        <w:rPr>
          <w:sz w:val="28"/>
          <w:szCs w:val="28"/>
          <w:lang w:val="uk-UA" w:eastAsia="uk-UA"/>
        </w:rPr>
        <w:t>Ортодонтичне</w:t>
      </w:r>
      <w:proofErr w:type="spellEnd"/>
      <w:r w:rsidRPr="001C2BD1">
        <w:rPr>
          <w:sz w:val="28"/>
          <w:szCs w:val="28"/>
          <w:lang w:val="uk-UA" w:eastAsia="uk-UA"/>
        </w:rPr>
        <w:t xml:space="preserve"> переміщення окремих або груп зубів обумов</w:t>
      </w:r>
      <w:r>
        <w:rPr>
          <w:sz w:val="28"/>
          <w:szCs w:val="28"/>
          <w:lang w:val="uk-UA" w:eastAsia="uk-UA"/>
        </w:rPr>
        <w:t>люється наступними обставинами:</w:t>
      </w:r>
    </w:p>
    <w:p w:rsidR="00D3611A" w:rsidRDefault="00D3611A" w:rsidP="00D3611A">
      <w:pPr>
        <w:ind w:firstLine="1134"/>
        <w:rPr>
          <w:sz w:val="28"/>
          <w:szCs w:val="28"/>
          <w:lang w:val="uk-UA" w:eastAsia="uk-UA"/>
        </w:rPr>
      </w:pPr>
      <w:r w:rsidRPr="001C2BD1">
        <w:rPr>
          <w:sz w:val="28"/>
          <w:szCs w:val="28"/>
          <w:lang w:val="uk-UA" w:eastAsia="uk-UA"/>
        </w:rPr>
        <w:t xml:space="preserve">1. Основним фактором при </w:t>
      </w:r>
      <w:proofErr w:type="spellStart"/>
      <w:r w:rsidRPr="001C2BD1">
        <w:rPr>
          <w:sz w:val="28"/>
          <w:szCs w:val="28"/>
          <w:lang w:val="uk-UA" w:eastAsia="uk-UA"/>
        </w:rPr>
        <w:t>ортодонтичному</w:t>
      </w:r>
      <w:proofErr w:type="spellEnd"/>
      <w:r w:rsidRPr="001C2BD1">
        <w:rPr>
          <w:sz w:val="28"/>
          <w:szCs w:val="28"/>
          <w:lang w:val="uk-UA" w:eastAsia="uk-UA"/>
        </w:rPr>
        <w:t xml:space="preserve"> переміщенні зубів і нижньої щелепи, при зміні розмірів і форми зубних рядів є вибір адекватно діючої сили, яка викликає процеси резорбції стінки альвеоли в зоні тиску і новоутворення кістки (</w:t>
      </w:r>
      <w:proofErr w:type="spellStart"/>
      <w:r w:rsidRPr="001C2BD1">
        <w:rPr>
          <w:sz w:val="28"/>
          <w:szCs w:val="28"/>
          <w:lang w:val="uk-UA" w:eastAsia="uk-UA"/>
        </w:rPr>
        <w:t>апозіція</w:t>
      </w:r>
      <w:proofErr w:type="spellEnd"/>
      <w:r w:rsidRPr="001C2BD1">
        <w:rPr>
          <w:sz w:val="28"/>
          <w:szCs w:val="28"/>
          <w:lang w:val="uk-UA" w:eastAsia="uk-UA"/>
        </w:rPr>
        <w:t>) в зоні натягнення. Зазвичай лікарі застосовують неадекватні сили, найчастіше великі. Неадекватність сили пояснюється застосуванням великих сил, які створюють великий тиск на стінку альвеоли внаслідок чого відбувається інтенсивна резорбція стінки альвеоли і новоутворення кістки не встигає за швидким переміщенням зуба. Недоцільність або навіть шкідлив</w:t>
      </w:r>
      <w:r>
        <w:rPr>
          <w:sz w:val="28"/>
          <w:szCs w:val="28"/>
          <w:lang w:val="uk-UA" w:eastAsia="uk-UA"/>
        </w:rPr>
        <w:t>у</w:t>
      </w:r>
      <w:r w:rsidRPr="001C2BD1">
        <w:rPr>
          <w:sz w:val="28"/>
          <w:szCs w:val="28"/>
          <w:lang w:val="uk-UA" w:eastAsia="uk-UA"/>
        </w:rPr>
        <w:t xml:space="preserve"> ді</w:t>
      </w:r>
      <w:r>
        <w:rPr>
          <w:sz w:val="28"/>
          <w:szCs w:val="28"/>
          <w:lang w:val="uk-UA" w:eastAsia="uk-UA"/>
        </w:rPr>
        <w:t>ю</w:t>
      </w:r>
      <w:r w:rsidRPr="001C2BD1">
        <w:rPr>
          <w:sz w:val="28"/>
          <w:szCs w:val="28"/>
          <w:lang w:val="uk-UA" w:eastAsia="uk-UA"/>
        </w:rPr>
        <w:t xml:space="preserve"> сили необхідно розуміти інакше: при застосуванні великих сил в зоні тиску дуже стискається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w:t>
      </w:r>
      <w:proofErr w:type="spellEnd"/>
      <w:r w:rsidRPr="001C2BD1">
        <w:rPr>
          <w:sz w:val="28"/>
          <w:szCs w:val="28"/>
          <w:lang w:val="uk-UA" w:eastAsia="uk-UA"/>
        </w:rPr>
        <w:t xml:space="preserve">, що призводить до порушення кровообігу. На місці, з порушенням кровообігу, резорбція стінки альвеоли взагалі не відбувається і зуб не може переміщатися. З цього положення випливає важлива закономірність: щоб викликати відповідні тканинні зміни, потрібна сила певної величини. Мінімальна межа дуже низька, оптимальною силою є 20-26 г/см2, що дещо менше ніж тиск в кров'яних капілярах (А. </w:t>
      </w:r>
      <w:r>
        <w:rPr>
          <w:sz w:val="28"/>
          <w:szCs w:val="28"/>
          <w:lang w:val="uk-UA" w:eastAsia="uk-UA"/>
        </w:rPr>
        <w:t>М. Шварц).</w:t>
      </w:r>
    </w:p>
    <w:p w:rsidR="00D3611A" w:rsidRDefault="00D3611A" w:rsidP="00D3611A">
      <w:pPr>
        <w:ind w:firstLine="1134"/>
        <w:rPr>
          <w:sz w:val="28"/>
          <w:szCs w:val="28"/>
          <w:lang w:val="uk-UA" w:eastAsia="uk-UA"/>
        </w:rPr>
      </w:pPr>
      <w:r w:rsidRPr="001C2BD1">
        <w:rPr>
          <w:sz w:val="28"/>
          <w:szCs w:val="28"/>
          <w:lang w:val="uk-UA" w:eastAsia="uk-UA"/>
        </w:rPr>
        <w:t>2. Наступн</w:t>
      </w:r>
      <w:r>
        <w:rPr>
          <w:sz w:val="28"/>
          <w:szCs w:val="28"/>
          <w:lang w:val="uk-UA" w:eastAsia="uk-UA"/>
        </w:rPr>
        <w:t>им фактором є величина застосо</w:t>
      </w:r>
      <w:r w:rsidRPr="001C2BD1">
        <w:rPr>
          <w:sz w:val="28"/>
          <w:szCs w:val="28"/>
          <w:lang w:val="uk-UA" w:eastAsia="uk-UA"/>
        </w:rPr>
        <w:t>ваної сили, вік і інди</w:t>
      </w:r>
      <w:r>
        <w:rPr>
          <w:sz w:val="28"/>
          <w:szCs w:val="28"/>
          <w:lang w:val="uk-UA" w:eastAsia="uk-UA"/>
        </w:rPr>
        <w:t>відуальні особливості пацієнта.</w:t>
      </w:r>
    </w:p>
    <w:p w:rsidR="00D3611A" w:rsidRDefault="00D3611A" w:rsidP="00D3611A">
      <w:pPr>
        <w:ind w:firstLine="1134"/>
        <w:rPr>
          <w:sz w:val="28"/>
          <w:szCs w:val="28"/>
          <w:lang w:val="uk-UA" w:eastAsia="uk-UA"/>
        </w:rPr>
      </w:pPr>
      <w:r w:rsidRPr="001C2BD1">
        <w:rPr>
          <w:sz w:val="28"/>
          <w:szCs w:val="28"/>
          <w:lang w:val="uk-UA" w:eastAsia="uk-UA"/>
        </w:rPr>
        <w:t xml:space="preserve">3. Вибір конструкції </w:t>
      </w:r>
      <w:proofErr w:type="spellStart"/>
      <w:r w:rsidRPr="001C2BD1">
        <w:rPr>
          <w:sz w:val="28"/>
          <w:szCs w:val="28"/>
          <w:lang w:val="uk-UA" w:eastAsia="uk-UA"/>
        </w:rPr>
        <w:t>ортодонтичного</w:t>
      </w:r>
      <w:proofErr w:type="spellEnd"/>
      <w:r w:rsidRPr="001C2BD1">
        <w:rPr>
          <w:sz w:val="28"/>
          <w:szCs w:val="28"/>
          <w:lang w:val="uk-UA" w:eastAsia="uk-UA"/>
        </w:rPr>
        <w:t xml:space="preserve"> апарату, який буде діяти в напрямку залежить від виду аномалії і напрямк</w:t>
      </w:r>
      <w:r>
        <w:rPr>
          <w:sz w:val="28"/>
          <w:szCs w:val="28"/>
          <w:lang w:val="uk-UA" w:eastAsia="uk-UA"/>
        </w:rPr>
        <w:t>у</w:t>
      </w:r>
      <w:r w:rsidRPr="001C2BD1">
        <w:rPr>
          <w:sz w:val="28"/>
          <w:szCs w:val="28"/>
          <w:lang w:val="uk-UA" w:eastAsia="uk-UA"/>
        </w:rPr>
        <w:t xml:space="preserve"> п</w:t>
      </w:r>
      <w:r>
        <w:rPr>
          <w:sz w:val="28"/>
          <w:szCs w:val="28"/>
          <w:lang w:val="uk-UA" w:eastAsia="uk-UA"/>
        </w:rPr>
        <w:t>ереміщення зуба чи групи зубів.</w:t>
      </w:r>
    </w:p>
    <w:p w:rsidR="00D3611A" w:rsidRDefault="00D3611A" w:rsidP="00D3611A">
      <w:pPr>
        <w:ind w:firstLine="1134"/>
        <w:rPr>
          <w:sz w:val="28"/>
          <w:szCs w:val="28"/>
          <w:lang w:val="uk-UA" w:eastAsia="uk-UA"/>
        </w:rPr>
      </w:pPr>
      <w:r w:rsidRPr="001C2BD1">
        <w:rPr>
          <w:sz w:val="28"/>
          <w:szCs w:val="28"/>
          <w:lang w:val="uk-UA" w:eastAsia="uk-UA"/>
        </w:rPr>
        <w:t xml:space="preserve">4. Для переміщення </w:t>
      </w:r>
      <w:proofErr w:type="spellStart"/>
      <w:r w:rsidRPr="001C2BD1">
        <w:rPr>
          <w:sz w:val="28"/>
          <w:szCs w:val="28"/>
          <w:lang w:val="uk-UA" w:eastAsia="uk-UA"/>
        </w:rPr>
        <w:t>аномалійно</w:t>
      </w:r>
      <w:proofErr w:type="spellEnd"/>
      <w:r w:rsidRPr="001C2BD1">
        <w:rPr>
          <w:sz w:val="28"/>
          <w:szCs w:val="28"/>
          <w:lang w:val="uk-UA" w:eastAsia="uk-UA"/>
        </w:rPr>
        <w:t xml:space="preserve"> розташованого зуба чи групи зубів необхідн</w:t>
      </w:r>
      <w:r>
        <w:rPr>
          <w:sz w:val="28"/>
          <w:szCs w:val="28"/>
          <w:lang w:val="uk-UA" w:eastAsia="uk-UA"/>
        </w:rPr>
        <w:t xml:space="preserve">о створити місце в зубній </w:t>
      </w:r>
      <w:proofErr w:type="spellStart"/>
      <w:r>
        <w:rPr>
          <w:sz w:val="28"/>
          <w:szCs w:val="28"/>
          <w:lang w:val="uk-UA" w:eastAsia="uk-UA"/>
        </w:rPr>
        <w:t>дузі</w:t>
      </w:r>
      <w:proofErr w:type="spellEnd"/>
      <w:r>
        <w:rPr>
          <w:sz w:val="28"/>
          <w:szCs w:val="28"/>
          <w:lang w:val="uk-UA" w:eastAsia="uk-UA"/>
        </w:rPr>
        <w:t>.</w:t>
      </w:r>
    </w:p>
    <w:p w:rsidR="00D3611A" w:rsidRDefault="00D3611A" w:rsidP="00D3611A">
      <w:pPr>
        <w:ind w:firstLine="1134"/>
        <w:rPr>
          <w:sz w:val="28"/>
          <w:szCs w:val="28"/>
          <w:lang w:val="uk-UA" w:eastAsia="uk-UA"/>
        </w:rPr>
      </w:pPr>
      <w:r w:rsidRPr="001C2BD1">
        <w:rPr>
          <w:sz w:val="28"/>
          <w:szCs w:val="28"/>
          <w:lang w:val="uk-UA" w:eastAsia="uk-UA"/>
        </w:rPr>
        <w:t xml:space="preserve">5. При переміщенні </w:t>
      </w:r>
      <w:proofErr w:type="spellStart"/>
      <w:r w:rsidRPr="001C2BD1">
        <w:rPr>
          <w:sz w:val="28"/>
          <w:szCs w:val="28"/>
          <w:lang w:val="uk-UA" w:eastAsia="uk-UA"/>
        </w:rPr>
        <w:t>аномалійно</w:t>
      </w:r>
      <w:proofErr w:type="spellEnd"/>
      <w:r w:rsidRPr="001C2BD1">
        <w:rPr>
          <w:sz w:val="28"/>
          <w:szCs w:val="28"/>
          <w:lang w:val="uk-UA" w:eastAsia="uk-UA"/>
        </w:rPr>
        <w:t xml:space="preserve"> розташованого зуба чи групи зубів не повинно бути перешкод (блокува</w:t>
      </w:r>
      <w:r>
        <w:rPr>
          <w:sz w:val="28"/>
          <w:szCs w:val="28"/>
          <w:lang w:val="uk-UA" w:eastAsia="uk-UA"/>
        </w:rPr>
        <w:t>ння зубами протилежної щелепи).</w:t>
      </w:r>
    </w:p>
    <w:p w:rsidR="00D3611A" w:rsidRDefault="00D3611A" w:rsidP="00D3611A">
      <w:pPr>
        <w:ind w:firstLine="1134"/>
        <w:rPr>
          <w:sz w:val="28"/>
          <w:szCs w:val="28"/>
          <w:lang w:val="uk-UA" w:eastAsia="uk-UA"/>
        </w:rPr>
      </w:pPr>
      <w:proofErr w:type="spellStart"/>
      <w:r w:rsidRPr="001C2BD1">
        <w:rPr>
          <w:sz w:val="28"/>
          <w:szCs w:val="28"/>
          <w:lang w:val="uk-UA" w:eastAsia="uk-UA"/>
        </w:rPr>
        <w:t>Ортодонтичне</w:t>
      </w:r>
      <w:proofErr w:type="spellEnd"/>
      <w:r w:rsidRPr="001C2BD1">
        <w:rPr>
          <w:sz w:val="28"/>
          <w:szCs w:val="28"/>
          <w:lang w:val="uk-UA" w:eastAsia="uk-UA"/>
        </w:rPr>
        <w:t xml:space="preserve"> лікування базується на збудженні і стимуляції кісткової перебудови щелеп, яка визива</w:t>
      </w:r>
      <w:r>
        <w:rPr>
          <w:sz w:val="28"/>
          <w:szCs w:val="28"/>
          <w:lang w:val="uk-UA" w:eastAsia="uk-UA"/>
        </w:rPr>
        <w:t>є</w:t>
      </w:r>
      <w:r w:rsidRPr="001C2BD1">
        <w:rPr>
          <w:sz w:val="28"/>
          <w:szCs w:val="28"/>
          <w:lang w:val="uk-UA" w:eastAsia="uk-UA"/>
        </w:rPr>
        <w:t xml:space="preserve">ться силою дії </w:t>
      </w:r>
      <w:proofErr w:type="spellStart"/>
      <w:r w:rsidRPr="001C2BD1">
        <w:rPr>
          <w:sz w:val="28"/>
          <w:szCs w:val="28"/>
          <w:lang w:val="uk-UA" w:eastAsia="uk-UA"/>
        </w:rPr>
        <w:t>ортодонтичних</w:t>
      </w:r>
      <w:proofErr w:type="spellEnd"/>
      <w:r w:rsidRPr="001C2BD1">
        <w:rPr>
          <w:sz w:val="28"/>
          <w:szCs w:val="28"/>
          <w:lang w:val="uk-UA" w:eastAsia="uk-UA"/>
        </w:rPr>
        <w:t xml:space="preserve"> апаратів. Характер сили залежить </w:t>
      </w:r>
      <w:r>
        <w:rPr>
          <w:sz w:val="28"/>
          <w:szCs w:val="28"/>
          <w:lang w:val="uk-UA" w:eastAsia="uk-UA"/>
        </w:rPr>
        <w:t>від конструкції і дії апаратів.</w:t>
      </w:r>
    </w:p>
    <w:p w:rsidR="00D3611A" w:rsidRPr="001C2BD1" w:rsidRDefault="00D3611A" w:rsidP="00D3611A">
      <w:pPr>
        <w:ind w:firstLine="1134"/>
        <w:rPr>
          <w:sz w:val="28"/>
          <w:szCs w:val="28"/>
          <w:lang w:val="uk-UA" w:eastAsia="uk-UA"/>
        </w:rPr>
      </w:pPr>
      <w:r w:rsidRPr="001C2BD1">
        <w:rPr>
          <w:sz w:val="28"/>
          <w:szCs w:val="28"/>
          <w:lang w:val="uk-UA" w:eastAsia="uk-UA"/>
        </w:rPr>
        <w:t xml:space="preserve">У </w:t>
      </w:r>
      <w:proofErr w:type="spellStart"/>
      <w:r w:rsidRPr="001C2BD1">
        <w:rPr>
          <w:sz w:val="28"/>
          <w:szCs w:val="28"/>
          <w:lang w:val="uk-UA" w:eastAsia="uk-UA"/>
        </w:rPr>
        <w:t>ортодонтії</w:t>
      </w:r>
      <w:proofErr w:type="spellEnd"/>
      <w:r w:rsidRPr="001C2BD1">
        <w:rPr>
          <w:sz w:val="28"/>
          <w:szCs w:val="28"/>
          <w:lang w:val="uk-UA" w:eastAsia="uk-UA"/>
        </w:rPr>
        <w:t xml:space="preserve"> розрізняють наступні види дії сил:</w:t>
      </w:r>
      <w:r w:rsidRPr="001C2BD1">
        <w:rPr>
          <w:sz w:val="28"/>
          <w:szCs w:val="28"/>
          <w:lang w:val="uk-UA" w:eastAsia="uk-UA"/>
        </w:rPr>
        <w:br/>
        <w:t>1. За характером розвитку сили - механічні та функціональні.</w:t>
      </w:r>
      <w:r w:rsidRPr="001C2BD1">
        <w:rPr>
          <w:sz w:val="28"/>
          <w:szCs w:val="28"/>
          <w:lang w:val="uk-UA" w:eastAsia="uk-UA"/>
        </w:rPr>
        <w:br/>
        <w:t>2. За величиною діючої сили - великі, помірні та слабкі сили дії.</w:t>
      </w:r>
      <w:r w:rsidRPr="001C2BD1">
        <w:rPr>
          <w:sz w:val="28"/>
          <w:szCs w:val="28"/>
          <w:lang w:val="uk-UA" w:eastAsia="uk-UA"/>
        </w:rPr>
        <w:br/>
        <w:t>3. За характером дії - постійн</w:t>
      </w:r>
      <w:r>
        <w:rPr>
          <w:sz w:val="28"/>
          <w:szCs w:val="28"/>
          <w:lang w:val="uk-UA" w:eastAsia="uk-UA"/>
        </w:rPr>
        <w:t>о</w:t>
      </w:r>
      <w:r w:rsidRPr="001C2BD1">
        <w:rPr>
          <w:sz w:val="28"/>
          <w:szCs w:val="28"/>
          <w:lang w:val="uk-UA" w:eastAsia="uk-UA"/>
        </w:rPr>
        <w:t xml:space="preserve"> і уривчасто (перемежовуються) діючі сили.</w:t>
      </w:r>
    </w:p>
    <w:p w:rsidR="00D3611A" w:rsidRPr="001C2BD1" w:rsidRDefault="00D3611A" w:rsidP="00D3611A">
      <w:pPr>
        <w:pBdr>
          <w:top w:val="single" w:sz="6" w:space="1" w:color="auto"/>
        </w:pBdr>
        <w:ind w:firstLine="1134"/>
        <w:rPr>
          <w:vanish/>
          <w:sz w:val="28"/>
          <w:szCs w:val="28"/>
          <w:lang w:val="uk-UA" w:eastAsia="uk-UA"/>
        </w:rPr>
      </w:pPr>
      <w:r w:rsidRPr="001C2BD1">
        <w:rPr>
          <w:vanish/>
          <w:sz w:val="28"/>
          <w:szCs w:val="28"/>
          <w:lang w:val="uk-UA" w:eastAsia="uk-UA"/>
        </w:rPr>
        <w:t>Конец формы</w:t>
      </w:r>
    </w:p>
    <w:p w:rsidR="00D3611A" w:rsidRPr="001C2BD1" w:rsidRDefault="00D3611A" w:rsidP="00D3611A">
      <w:pPr>
        <w:ind w:firstLine="1134"/>
        <w:rPr>
          <w:sz w:val="28"/>
          <w:szCs w:val="28"/>
          <w:lang w:val="uk-UA" w:eastAsia="uk-UA"/>
        </w:rPr>
      </w:pPr>
      <w:r w:rsidRPr="001C2BD1">
        <w:rPr>
          <w:vanish/>
          <w:sz w:val="28"/>
          <w:szCs w:val="28"/>
          <w:lang w:val="uk-UA" w:eastAsia="uk-UA"/>
        </w:rPr>
        <w:t xml:space="preserve"> </w:t>
      </w:r>
    </w:p>
    <w:p w:rsidR="00D3611A" w:rsidRDefault="00D3611A" w:rsidP="00D3611A">
      <w:pPr>
        <w:ind w:firstLine="1134"/>
        <w:rPr>
          <w:sz w:val="28"/>
          <w:szCs w:val="28"/>
          <w:lang w:val="uk-UA" w:eastAsia="uk-UA"/>
        </w:rPr>
      </w:pPr>
      <w:r w:rsidRPr="001C2BD1">
        <w:rPr>
          <w:sz w:val="28"/>
          <w:szCs w:val="28"/>
          <w:lang w:val="uk-UA" w:eastAsia="uk-UA"/>
        </w:rPr>
        <w:t xml:space="preserve">Механічна сила або механічно діючі апарати є такими, до яких включено джерело сили. Цей вид апаратів ще називають активними </w:t>
      </w:r>
      <w:r w:rsidRPr="001C2BD1">
        <w:rPr>
          <w:sz w:val="28"/>
          <w:szCs w:val="28"/>
          <w:lang w:val="uk-UA" w:eastAsia="uk-UA"/>
        </w:rPr>
        <w:lastRenderedPageBreak/>
        <w:t>апаратами, оскільки сам апарат розвиває силу. Джерелом сили може бути пружність дуг і пружин; еластичність гумової тяги; сила, яку розвиває гвинт; підв'язування зубів лігатурами. Сила, яку розвивають ці джерела, регулюється або дозується ортодонтом, і організм пацієнта повинен сприймати ц</w:t>
      </w:r>
      <w:r>
        <w:rPr>
          <w:sz w:val="28"/>
          <w:szCs w:val="28"/>
          <w:lang w:val="uk-UA" w:eastAsia="uk-UA"/>
        </w:rPr>
        <w:t>ю</w:t>
      </w:r>
      <w:r w:rsidRPr="001C2BD1">
        <w:rPr>
          <w:sz w:val="28"/>
          <w:szCs w:val="28"/>
          <w:lang w:val="uk-UA" w:eastAsia="uk-UA"/>
        </w:rPr>
        <w:t xml:space="preserve"> ді</w:t>
      </w:r>
      <w:r>
        <w:rPr>
          <w:sz w:val="28"/>
          <w:szCs w:val="28"/>
          <w:lang w:val="uk-UA" w:eastAsia="uk-UA"/>
        </w:rPr>
        <w:t>ю</w:t>
      </w:r>
      <w:r w:rsidRPr="001C2BD1">
        <w:rPr>
          <w:sz w:val="28"/>
          <w:szCs w:val="28"/>
          <w:lang w:val="uk-UA" w:eastAsia="uk-UA"/>
        </w:rPr>
        <w:t xml:space="preserve"> так</w:t>
      </w:r>
      <w:r>
        <w:rPr>
          <w:sz w:val="28"/>
          <w:szCs w:val="28"/>
          <w:lang w:val="uk-UA" w:eastAsia="uk-UA"/>
        </w:rPr>
        <w:t>ою</w:t>
      </w:r>
      <w:r w:rsidRPr="001C2BD1">
        <w:rPr>
          <w:sz w:val="28"/>
          <w:szCs w:val="28"/>
          <w:lang w:val="uk-UA" w:eastAsia="uk-UA"/>
        </w:rPr>
        <w:t>, що розвивається в</w:t>
      </w:r>
      <w:r>
        <w:rPr>
          <w:sz w:val="28"/>
          <w:szCs w:val="28"/>
          <w:lang w:val="uk-UA" w:eastAsia="uk-UA"/>
        </w:rPr>
        <w:t>ідповідно спрямованим апаратом.</w:t>
      </w:r>
    </w:p>
    <w:p w:rsidR="00D3611A" w:rsidRDefault="00D3611A" w:rsidP="00D3611A">
      <w:pPr>
        <w:ind w:firstLine="1134"/>
        <w:rPr>
          <w:sz w:val="28"/>
          <w:szCs w:val="28"/>
          <w:lang w:val="uk-UA" w:eastAsia="uk-UA"/>
        </w:rPr>
      </w:pPr>
      <w:r w:rsidRPr="001C2BD1">
        <w:rPr>
          <w:sz w:val="28"/>
          <w:szCs w:val="28"/>
          <w:lang w:val="uk-UA" w:eastAsia="uk-UA"/>
        </w:rPr>
        <w:t xml:space="preserve">Функціональна сила, яка розвивається </w:t>
      </w:r>
      <w:proofErr w:type="spellStart"/>
      <w:r w:rsidRPr="001C2BD1">
        <w:rPr>
          <w:sz w:val="28"/>
          <w:szCs w:val="28"/>
          <w:lang w:val="uk-UA" w:eastAsia="uk-UA"/>
        </w:rPr>
        <w:t>функіонально</w:t>
      </w:r>
      <w:proofErr w:type="spellEnd"/>
      <w:r w:rsidRPr="001C2BD1">
        <w:rPr>
          <w:sz w:val="28"/>
          <w:szCs w:val="28"/>
          <w:lang w:val="uk-UA" w:eastAsia="uk-UA"/>
        </w:rPr>
        <w:t>-діючими апаратами істотно відрізняється від механічної сили. Джерелом цього виду сил є скорочувальна сила жувальних м'язів пацієнта. Самі апарати не мають ніяких джерел сили і тому їх ще називають пасивними. Оскільки всі процеси в організмі перебувають під контролем регулюючих процесів, дозування сили має здійснюватися організмом пацієнта. Відповідно і величина діючої сили повинна знаходитися в межах толерантності організму пацієнта і передозування зі шкідливими</w:t>
      </w:r>
      <w:r>
        <w:rPr>
          <w:sz w:val="28"/>
          <w:szCs w:val="28"/>
          <w:lang w:val="uk-UA" w:eastAsia="uk-UA"/>
        </w:rPr>
        <w:t xml:space="preserve"> наслідками явище не допустиме.</w:t>
      </w:r>
    </w:p>
    <w:p w:rsidR="00D3611A" w:rsidRDefault="00D3611A" w:rsidP="00D3611A">
      <w:pPr>
        <w:ind w:firstLine="1134"/>
        <w:rPr>
          <w:sz w:val="28"/>
          <w:szCs w:val="28"/>
          <w:lang w:val="uk-UA" w:eastAsia="uk-UA"/>
        </w:rPr>
      </w:pPr>
      <w:r w:rsidRPr="001C2BD1">
        <w:rPr>
          <w:sz w:val="28"/>
          <w:szCs w:val="28"/>
          <w:lang w:val="uk-UA" w:eastAsia="uk-UA"/>
        </w:rPr>
        <w:t xml:space="preserve">А. Я. </w:t>
      </w:r>
      <w:proofErr w:type="spellStart"/>
      <w:r w:rsidRPr="001C2BD1">
        <w:rPr>
          <w:sz w:val="28"/>
          <w:szCs w:val="28"/>
          <w:lang w:val="uk-UA" w:eastAsia="uk-UA"/>
        </w:rPr>
        <w:t>Катц</w:t>
      </w:r>
      <w:proofErr w:type="spellEnd"/>
      <w:r w:rsidRPr="001C2BD1">
        <w:rPr>
          <w:sz w:val="28"/>
          <w:szCs w:val="28"/>
          <w:lang w:val="uk-UA" w:eastAsia="uk-UA"/>
        </w:rPr>
        <w:t xml:space="preserve"> вважав, що сила функціонально діючих апаратів регулюється рефлекторн</w:t>
      </w:r>
      <w:r>
        <w:rPr>
          <w:sz w:val="28"/>
          <w:szCs w:val="28"/>
          <w:lang w:val="uk-UA" w:eastAsia="uk-UA"/>
        </w:rPr>
        <w:t>им</w:t>
      </w:r>
      <w:r w:rsidRPr="001C2BD1">
        <w:rPr>
          <w:sz w:val="28"/>
          <w:szCs w:val="28"/>
          <w:lang w:val="uk-UA" w:eastAsia="uk-UA"/>
        </w:rPr>
        <w:t xml:space="preserve"> больовим відчуттям. Відповідно, сила може діяти тільки до певних меж і, якщо стає більшою, як сигнал небезпеки виникає біль і скорочення м</w:t>
      </w:r>
      <w:r>
        <w:rPr>
          <w:sz w:val="28"/>
          <w:szCs w:val="28"/>
          <w:lang w:val="uk-UA" w:eastAsia="uk-UA"/>
        </w:rPr>
        <w:t>'язів рефлекторно припиняється.</w:t>
      </w:r>
    </w:p>
    <w:p w:rsidR="00D3611A" w:rsidRDefault="00D3611A" w:rsidP="00D3611A">
      <w:pPr>
        <w:ind w:firstLine="1134"/>
        <w:rPr>
          <w:sz w:val="28"/>
          <w:szCs w:val="28"/>
          <w:lang w:val="uk-UA" w:eastAsia="uk-UA"/>
        </w:rPr>
      </w:pPr>
      <w:r w:rsidRPr="001C2BD1">
        <w:rPr>
          <w:sz w:val="28"/>
          <w:szCs w:val="28"/>
          <w:lang w:val="uk-UA" w:eastAsia="uk-UA"/>
        </w:rPr>
        <w:t>Таким чином, завдяки експериментальним дослідженням вивчені деякі питання, які</w:t>
      </w:r>
      <w:r>
        <w:rPr>
          <w:sz w:val="28"/>
          <w:szCs w:val="28"/>
          <w:lang w:val="uk-UA" w:eastAsia="uk-UA"/>
        </w:rPr>
        <w:t xml:space="preserve"> раніше вирішувалися емпірично.</w:t>
      </w:r>
    </w:p>
    <w:p w:rsidR="00D3611A" w:rsidRDefault="00D3611A" w:rsidP="00D3611A">
      <w:pPr>
        <w:ind w:firstLine="1134"/>
        <w:rPr>
          <w:sz w:val="28"/>
          <w:szCs w:val="28"/>
          <w:lang w:val="uk-UA" w:eastAsia="uk-UA"/>
        </w:rPr>
      </w:pPr>
      <w:r w:rsidRPr="00A67E6C">
        <w:rPr>
          <w:b/>
          <w:sz w:val="28"/>
          <w:szCs w:val="28"/>
          <w:lang w:val="uk-UA" w:eastAsia="uk-UA"/>
        </w:rPr>
        <w:t xml:space="preserve">Малі та переривчасті сили в </w:t>
      </w:r>
      <w:proofErr w:type="spellStart"/>
      <w:r w:rsidRPr="00A67E6C">
        <w:rPr>
          <w:b/>
          <w:sz w:val="28"/>
          <w:szCs w:val="28"/>
          <w:lang w:val="uk-UA" w:eastAsia="uk-UA"/>
        </w:rPr>
        <w:t>ортодонтії</w:t>
      </w:r>
      <w:proofErr w:type="spellEnd"/>
    </w:p>
    <w:p w:rsidR="00D3611A" w:rsidRDefault="00D3611A" w:rsidP="00D3611A">
      <w:pPr>
        <w:ind w:firstLine="1134"/>
        <w:rPr>
          <w:sz w:val="28"/>
          <w:szCs w:val="28"/>
          <w:lang w:val="uk-UA" w:eastAsia="uk-UA"/>
        </w:rPr>
      </w:pPr>
      <w:r w:rsidRPr="001C2BD1">
        <w:rPr>
          <w:sz w:val="28"/>
          <w:szCs w:val="28"/>
          <w:lang w:val="uk-UA" w:eastAsia="uk-UA"/>
        </w:rPr>
        <w:t>Особливо актуальни</w:t>
      </w:r>
      <w:r>
        <w:rPr>
          <w:sz w:val="28"/>
          <w:szCs w:val="28"/>
          <w:lang w:val="uk-UA" w:eastAsia="uk-UA"/>
        </w:rPr>
        <w:t>м</w:t>
      </w:r>
      <w:r w:rsidRPr="001C2BD1">
        <w:rPr>
          <w:sz w:val="28"/>
          <w:szCs w:val="28"/>
          <w:lang w:val="uk-UA" w:eastAsia="uk-UA"/>
        </w:rPr>
        <w:t xml:space="preserve"> було питанн</w:t>
      </w:r>
      <w:r>
        <w:rPr>
          <w:sz w:val="28"/>
          <w:szCs w:val="28"/>
          <w:lang w:val="uk-UA" w:eastAsia="uk-UA"/>
        </w:rPr>
        <w:t>я про величину сили, доціль</w:t>
      </w:r>
      <w:r w:rsidRPr="001C2BD1">
        <w:rPr>
          <w:sz w:val="28"/>
          <w:szCs w:val="28"/>
          <w:lang w:val="uk-UA" w:eastAsia="uk-UA"/>
        </w:rPr>
        <w:t>ної</w:t>
      </w:r>
      <w:r>
        <w:rPr>
          <w:sz w:val="28"/>
          <w:szCs w:val="28"/>
          <w:lang w:val="uk-UA" w:eastAsia="uk-UA"/>
        </w:rPr>
        <w:t xml:space="preserve"> для застосування в </w:t>
      </w:r>
      <w:proofErr w:type="spellStart"/>
      <w:r>
        <w:rPr>
          <w:sz w:val="28"/>
          <w:szCs w:val="28"/>
          <w:lang w:val="uk-UA" w:eastAsia="uk-UA"/>
        </w:rPr>
        <w:t>ортодонтії</w:t>
      </w:r>
      <w:proofErr w:type="spellEnd"/>
      <w:r>
        <w:rPr>
          <w:sz w:val="28"/>
          <w:szCs w:val="28"/>
          <w:lang w:val="uk-UA" w:eastAsia="uk-UA"/>
        </w:rPr>
        <w:t>.</w:t>
      </w:r>
    </w:p>
    <w:p w:rsidR="00D3611A" w:rsidRDefault="00D3611A" w:rsidP="00D3611A">
      <w:pPr>
        <w:ind w:firstLine="1134"/>
        <w:rPr>
          <w:sz w:val="28"/>
          <w:szCs w:val="28"/>
          <w:lang w:val="uk-UA" w:eastAsia="uk-UA"/>
        </w:rPr>
      </w:pPr>
      <w:r w:rsidRPr="001C2BD1">
        <w:rPr>
          <w:sz w:val="28"/>
          <w:szCs w:val="28"/>
          <w:lang w:val="uk-UA" w:eastAsia="uk-UA"/>
        </w:rPr>
        <w:t>Справа в тому, що багато видних ортодонт</w:t>
      </w:r>
      <w:r>
        <w:rPr>
          <w:sz w:val="28"/>
          <w:szCs w:val="28"/>
          <w:lang w:val="uk-UA" w:eastAsia="uk-UA"/>
        </w:rPr>
        <w:t>ів відстоювали необхід</w:t>
      </w:r>
      <w:r w:rsidRPr="001C2BD1">
        <w:rPr>
          <w:sz w:val="28"/>
          <w:szCs w:val="28"/>
          <w:lang w:val="uk-UA" w:eastAsia="uk-UA"/>
        </w:rPr>
        <w:t>ність і кор</w:t>
      </w:r>
      <w:r>
        <w:rPr>
          <w:sz w:val="28"/>
          <w:szCs w:val="28"/>
          <w:lang w:val="uk-UA" w:eastAsia="uk-UA"/>
        </w:rPr>
        <w:t>исть застосування великої сили.</w:t>
      </w:r>
    </w:p>
    <w:p w:rsidR="00D3611A" w:rsidRDefault="00D3611A" w:rsidP="00D3611A">
      <w:pPr>
        <w:ind w:firstLine="1134"/>
        <w:rPr>
          <w:sz w:val="28"/>
          <w:szCs w:val="28"/>
          <w:lang w:val="uk-UA" w:eastAsia="uk-UA"/>
        </w:rPr>
      </w:pPr>
      <w:r w:rsidRPr="001C2BD1">
        <w:rPr>
          <w:sz w:val="28"/>
          <w:szCs w:val="28"/>
          <w:lang w:val="uk-UA" w:eastAsia="uk-UA"/>
        </w:rPr>
        <w:t>Прихильники застосування велико</w:t>
      </w:r>
      <w:r>
        <w:rPr>
          <w:sz w:val="28"/>
          <w:szCs w:val="28"/>
          <w:lang w:val="uk-UA" w:eastAsia="uk-UA"/>
        </w:rPr>
        <w:t>ї сили (</w:t>
      </w:r>
      <w:proofErr w:type="spellStart"/>
      <w:r>
        <w:rPr>
          <w:sz w:val="28"/>
          <w:szCs w:val="28"/>
          <w:lang w:val="uk-UA" w:eastAsia="uk-UA"/>
        </w:rPr>
        <w:t>Гербст</w:t>
      </w:r>
      <w:proofErr w:type="spellEnd"/>
      <w:r>
        <w:rPr>
          <w:sz w:val="28"/>
          <w:szCs w:val="28"/>
          <w:lang w:val="uk-UA" w:eastAsia="uk-UA"/>
        </w:rPr>
        <w:t xml:space="preserve"> та </w:t>
      </w:r>
      <w:proofErr w:type="spellStart"/>
      <w:r>
        <w:rPr>
          <w:sz w:val="28"/>
          <w:szCs w:val="28"/>
          <w:lang w:val="uk-UA" w:eastAsia="uk-UA"/>
        </w:rPr>
        <w:t>ін</w:t>
      </w:r>
      <w:proofErr w:type="spellEnd"/>
      <w:r>
        <w:rPr>
          <w:sz w:val="28"/>
          <w:szCs w:val="28"/>
          <w:lang w:val="uk-UA" w:eastAsia="uk-UA"/>
        </w:rPr>
        <w:t>) оправду</w:t>
      </w:r>
      <w:r w:rsidRPr="001C2BD1">
        <w:rPr>
          <w:sz w:val="28"/>
          <w:szCs w:val="28"/>
          <w:lang w:val="uk-UA" w:eastAsia="uk-UA"/>
        </w:rPr>
        <w:t>вали цей метод таким чи</w:t>
      </w:r>
      <w:r>
        <w:rPr>
          <w:sz w:val="28"/>
          <w:szCs w:val="28"/>
          <w:lang w:val="uk-UA" w:eastAsia="uk-UA"/>
        </w:rPr>
        <w:t>ном. Вони прирівнювали перемі</w:t>
      </w:r>
      <w:r w:rsidRPr="001C2BD1">
        <w:rPr>
          <w:sz w:val="28"/>
          <w:szCs w:val="28"/>
          <w:lang w:val="uk-UA" w:eastAsia="uk-UA"/>
        </w:rPr>
        <w:t>щення зуба до хірургічної опе</w:t>
      </w:r>
      <w:r>
        <w:rPr>
          <w:sz w:val="28"/>
          <w:szCs w:val="28"/>
          <w:lang w:val="uk-UA" w:eastAsia="uk-UA"/>
        </w:rPr>
        <w:t>рації. Хірург, у випадках необхід</w:t>
      </w:r>
      <w:r w:rsidRPr="001C2BD1">
        <w:rPr>
          <w:sz w:val="28"/>
          <w:szCs w:val="28"/>
          <w:lang w:val="uk-UA" w:eastAsia="uk-UA"/>
        </w:rPr>
        <w:t>ності виправити деформацію кістки, не гне кістку, а ламає її, складає відламки в правильному положенні, пов'язує їх фіксуючим апаратом і домагається зрощенн</w:t>
      </w:r>
      <w:r>
        <w:rPr>
          <w:sz w:val="28"/>
          <w:szCs w:val="28"/>
          <w:lang w:val="uk-UA" w:eastAsia="uk-UA"/>
        </w:rPr>
        <w:t>ю кістки кістковим рубцем.</w:t>
      </w:r>
    </w:p>
    <w:p w:rsidR="00D3611A" w:rsidRDefault="00D3611A" w:rsidP="00D3611A">
      <w:pPr>
        <w:ind w:firstLine="1134"/>
        <w:rPr>
          <w:sz w:val="28"/>
          <w:szCs w:val="28"/>
          <w:lang w:val="uk-UA" w:eastAsia="uk-UA"/>
        </w:rPr>
      </w:pPr>
      <w:r w:rsidRPr="001C2BD1">
        <w:rPr>
          <w:sz w:val="28"/>
          <w:szCs w:val="28"/>
          <w:lang w:val="uk-UA" w:eastAsia="uk-UA"/>
        </w:rPr>
        <w:t xml:space="preserve">З цієї ж причини деякі ортодонти після </w:t>
      </w:r>
      <w:proofErr w:type="spellStart"/>
      <w:r w:rsidRPr="001C2BD1">
        <w:rPr>
          <w:sz w:val="28"/>
          <w:szCs w:val="28"/>
          <w:lang w:val="uk-UA" w:eastAsia="uk-UA"/>
        </w:rPr>
        <w:t>ортодонтичного</w:t>
      </w:r>
      <w:proofErr w:type="spellEnd"/>
      <w:r w:rsidRPr="001C2BD1">
        <w:rPr>
          <w:sz w:val="28"/>
          <w:szCs w:val="28"/>
          <w:lang w:val="uk-UA" w:eastAsia="uk-UA"/>
        </w:rPr>
        <w:t xml:space="preserve"> виправлення деформації застосовували </w:t>
      </w:r>
      <w:proofErr w:type="spellStart"/>
      <w:r w:rsidRPr="001C2BD1">
        <w:rPr>
          <w:sz w:val="28"/>
          <w:szCs w:val="28"/>
          <w:lang w:val="uk-UA" w:eastAsia="uk-UA"/>
        </w:rPr>
        <w:t>альвеолотомію</w:t>
      </w:r>
      <w:proofErr w:type="spellEnd"/>
      <w:r w:rsidRPr="001C2BD1">
        <w:rPr>
          <w:sz w:val="28"/>
          <w:szCs w:val="28"/>
          <w:lang w:val="uk-UA" w:eastAsia="uk-UA"/>
        </w:rPr>
        <w:t xml:space="preserve"> для закріплення результатів лікування. Таке загоєння кістки, на їхню думку, не давало рецидивів</w:t>
      </w:r>
      <w:r>
        <w:rPr>
          <w:sz w:val="28"/>
          <w:szCs w:val="28"/>
          <w:lang w:val="uk-UA" w:eastAsia="uk-UA"/>
        </w:rPr>
        <w:t>, бо велика сила викликає ма</w:t>
      </w:r>
      <w:r w:rsidRPr="001C2BD1">
        <w:rPr>
          <w:sz w:val="28"/>
          <w:szCs w:val="28"/>
          <w:lang w:val="uk-UA" w:eastAsia="uk-UA"/>
        </w:rPr>
        <w:t>сову фрактур</w:t>
      </w:r>
      <w:r>
        <w:rPr>
          <w:sz w:val="28"/>
          <w:szCs w:val="28"/>
          <w:lang w:val="uk-UA" w:eastAsia="uk-UA"/>
        </w:rPr>
        <w:t>у</w:t>
      </w:r>
      <w:r w:rsidRPr="001C2BD1">
        <w:rPr>
          <w:sz w:val="28"/>
          <w:szCs w:val="28"/>
          <w:lang w:val="uk-UA" w:eastAsia="uk-UA"/>
        </w:rPr>
        <w:t xml:space="preserve"> кісткових балочок лу</w:t>
      </w:r>
      <w:r>
        <w:rPr>
          <w:sz w:val="28"/>
          <w:szCs w:val="28"/>
          <w:lang w:val="uk-UA" w:eastAsia="uk-UA"/>
        </w:rPr>
        <w:t>ночки, зуб від цього розхитує</w:t>
      </w:r>
      <w:r w:rsidRPr="001C2BD1">
        <w:rPr>
          <w:sz w:val="28"/>
          <w:szCs w:val="28"/>
          <w:lang w:val="uk-UA" w:eastAsia="uk-UA"/>
        </w:rPr>
        <w:t>ться, але консолідація кістки відбувається шляхом утворення кісткової мо</w:t>
      </w:r>
      <w:r>
        <w:rPr>
          <w:sz w:val="28"/>
          <w:szCs w:val="28"/>
          <w:lang w:val="uk-UA" w:eastAsia="uk-UA"/>
        </w:rPr>
        <w:t>золі і результати більш стійкі.</w:t>
      </w:r>
    </w:p>
    <w:p w:rsidR="00D3611A" w:rsidRDefault="00D3611A" w:rsidP="00D3611A">
      <w:pPr>
        <w:ind w:firstLine="1134"/>
        <w:rPr>
          <w:sz w:val="28"/>
          <w:szCs w:val="28"/>
          <w:lang w:val="uk-UA" w:eastAsia="uk-UA"/>
        </w:rPr>
      </w:pPr>
      <w:r w:rsidRPr="001C2BD1">
        <w:rPr>
          <w:sz w:val="28"/>
          <w:szCs w:val="28"/>
          <w:lang w:val="uk-UA" w:eastAsia="uk-UA"/>
        </w:rPr>
        <w:t xml:space="preserve">Однак прихильники цього методу не враховували того факту, що для загоєння кісткової рани необхідна нерухомість, спокій, а її можна створити тільки </w:t>
      </w:r>
      <w:r>
        <w:rPr>
          <w:sz w:val="28"/>
          <w:szCs w:val="28"/>
          <w:lang w:val="uk-UA" w:eastAsia="uk-UA"/>
        </w:rPr>
        <w:t>шляхом закриття рота пацієнта</w:t>
      </w:r>
      <w:r w:rsidRPr="001C2BD1">
        <w:rPr>
          <w:sz w:val="28"/>
          <w:szCs w:val="28"/>
          <w:lang w:val="uk-UA" w:eastAsia="uk-UA"/>
        </w:rPr>
        <w:t xml:space="preserve"> на тривалий час. Між тим, у </w:t>
      </w:r>
      <w:proofErr w:type="spellStart"/>
      <w:r w:rsidRPr="001C2BD1">
        <w:rPr>
          <w:sz w:val="28"/>
          <w:szCs w:val="28"/>
          <w:lang w:val="uk-UA" w:eastAsia="uk-UA"/>
        </w:rPr>
        <w:t>ортодонтичних</w:t>
      </w:r>
      <w:proofErr w:type="spellEnd"/>
      <w:r w:rsidRPr="001C2BD1">
        <w:rPr>
          <w:sz w:val="28"/>
          <w:szCs w:val="28"/>
          <w:lang w:val="uk-UA" w:eastAsia="uk-UA"/>
        </w:rPr>
        <w:t xml:space="preserve"> хворих переміщувані зуби в</w:t>
      </w:r>
      <w:r>
        <w:rPr>
          <w:sz w:val="28"/>
          <w:szCs w:val="28"/>
          <w:lang w:val="uk-UA" w:eastAsia="uk-UA"/>
        </w:rPr>
        <w:t>есь час функціонують, рухають</w:t>
      </w:r>
      <w:r w:rsidRPr="001C2BD1">
        <w:rPr>
          <w:sz w:val="28"/>
          <w:szCs w:val="28"/>
          <w:lang w:val="uk-UA" w:eastAsia="uk-UA"/>
        </w:rPr>
        <w:t>ся в своїх лунках, тому при застосуванні великої сили зуби</w:t>
      </w:r>
      <w:r>
        <w:rPr>
          <w:sz w:val="28"/>
          <w:szCs w:val="28"/>
          <w:lang w:val="uk-UA" w:eastAsia="uk-UA"/>
        </w:rPr>
        <w:t xml:space="preserve"> можуть розхитатися і загинути.</w:t>
      </w:r>
    </w:p>
    <w:p w:rsidR="00D3611A" w:rsidRDefault="00D3611A" w:rsidP="00D3611A">
      <w:pPr>
        <w:ind w:firstLine="1134"/>
        <w:rPr>
          <w:sz w:val="28"/>
          <w:szCs w:val="28"/>
          <w:lang w:val="uk-UA" w:eastAsia="uk-UA"/>
        </w:rPr>
      </w:pPr>
      <w:r w:rsidRPr="001C2BD1">
        <w:rPr>
          <w:sz w:val="28"/>
          <w:szCs w:val="28"/>
          <w:lang w:val="uk-UA" w:eastAsia="uk-UA"/>
        </w:rPr>
        <w:t xml:space="preserve">Експериментальні дані показали, що великі сили не тільки розхитують зуб, але і діють негативно на м'які тканини: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w:t>
      </w:r>
      <w:proofErr w:type="spellEnd"/>
      <w:r w:rsidRPr="001C2BD1">
        <w:rPr>
          <w:sz w:val="28"/>
          <w:szCs w:val="28"/>
          <w:lang w:val="uk-UA" w:eastAsia="uk-UA"/>
        </w:rPr>
        <w:t xml:space="preserve"> і пульпу. Ширина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одонта</w:t>
      </w:r>
      <w:r>
        <w:rPr>
          <w:sz w:val="28"/>
          <w:szCs w:val="28"/>
          <w:lang w:val="uk-UA" w:eastAsia="uk-UA"/>
        </w:rPr>
        <w:t>льної</w:t>
      </w:r>
      <w:proofErr w:type="spellEnd"/>
      <w:r>
        <w:rPr>
          <w:sz w:val="28"/>
          <w:szCs w:val="28"/>
          <w:lang w:val="uk-UA" w:eastAsia="uk-UA"/>
        </w:rPr>
        <w:t xml:space="preserve"> щілини в серед</w:t>
      </w:r>
      <w:r w:rsidRPr="001C2BD1">
        <w:rPr>
          <w:sz w:val="28"/>
          <w:szCs w:val="28"/>
          <w:lang w:val="uk-UA" w:eastAsia="uk-UA"/>
        </w:rPr>
        <w:t xml:space="preserve">ньому дорівнює 0,23 мм, а при дії </w:t>
      </w:r>
      <w:r w:rsidRPr="001C2BD1">
        <w:rPr>
          <w:sz w:val="28"/>
          <w:szCs w:val="28"/>
          <w:lang w:val="uk-UA" w:eastAsia="uk-UA"/>
        </w:rPr>
        <w:lastRenderedPageBreak/>
        <w:t>грубою силою зуб переміщ</w:t>
      </w:r>
      <w:r>
        <w:rPr>
          <w:sz w:val="28"/>
          <w:szCs w:val="28"/>
          <w:lang w:val="uk-UA" w:eastAsia="uk-UA"/>
        </w:rPr>
        <w:t>у</w:t>
      </w:r>
      <w:r w:rsidRPr="001C2BD1">
        <w:rPr>
          <w:sz w:val="28"/>
          <w:szCs w:val="28"/>
          <w:lang w:val="uk-UA" w:eastAsia="uk-UA"/>
        </w:rPr>
        <w:t>ється на простір більше ніж 0,23 і це тягне за собою р</w:t>
      </w:r>
      <w:r>
        <w:rPr>
          <w:sz w:val="28"/>
          <w:szCs w:val="28"/>
          <w:lang w:val="uk-UA" w:eastAsia="uk-UA"/>
        </w:rPr>
        <w:t>озрідження</w:t>
      </w:r>
      <w:r w:rsidRPr="001C2BD1">
        <w:rPr>
          <w:sz w:val="28"/>
          <w:szCs w:val="28"/>
          <w:lang w:val="uk-UA" w:eastAsia="uk-UA"/>
        </w:rPr>
        <w:t xml:space="preserve"> </w:t>
      </w:r>
      <w:proofErr w:type="spellStart"/>
      <w:r w:rsidRPr="001C2BD1">
        <w:rPr>
          <w:sz w:val="28"/>
          <w:szCs w:val="28"/>
          <w:lang w:val="uk-UA" w:eastAsia="uk-UA"/>
        </w:rPr>
        <w:t>періодонта</w:t>
      </w:r>
      <w:proofErr w:type="spellEnd"/>
      <w:r w:rsidRPr="001C2BD1">
        <w:rPr>
          <w:sz w:val="28"/>
          <w:szCs w:val="28"/>
          <w:lang w:val="uk-UA" w:eastAsia="uk-UA"/>
        </w:rPr>
        <w:t>, порушення харчув</w:t>
      </w:r>
      <w:r>
        <w:rPr>
          <w:sz w:val="28"/>
          <w:szCs w:val="28"/>
          <w:lang w:val="uk-UA" w:eastAsia="uk-UA"/>
        </w:rPr>
        <w:t>ання, а іноді омертвіння пуль</w:t>
      </w:r>
      <w:r w:rsidRPr="001C2BD1">
        <w:rPr>
          <w:sz w:val="28"/>
          <w:szCs w:val="28"/>
          <w:lang w:val="uk-UA" w:eastAsia="uk-UA"/>
        </w:rPr>
        <w:t xml:space="preserve">пи і загибель зуба. Тому переміщати зуби можна тільки малими силами, при дії яких не здавлюються капіляри, не </w:t>
      </w:r>
      <w:r>
        <w:rPr>
          <w:sz w:val="28"/>
          <w:szCs w:val="28"/>
          <w:lang w:val="uk-UA" w:eastAsia="uk-UA"/>
        </w:rPr>
        <w:t xml:space="preserve">порушується трофіка </w:t>
      </w:r>
      <w:proofErr w:type="spellStart"/>
      <w:r>
        <w:rPr>
          <w:sz w:val="28"/>
          <w:szCs w:val="28"/>
          <w:lang w:val="uk-UA" w:eastAsia="uk-UA"/>
        </w:rPr>
        <w:t>періодонта</w:t>
      </w:r>
      <w:proofErr w:type="spellEnd"/>
      <w:r>
        <w:rPr>
          <w:sz w:val="28"/>
          <w:szCs w:val="28"/>
          <w:lang w:val="uk-UA" w:eastAsia="uk-UA"/>
        </w:rPr>
        <w:t>.</w:t>
      </w:r>
    </w:p>
    <w:p w:rsidR="00D3611A" w:rsidRDefault="00D3611A" w:rsidP="00D3611A">
      <w:pPr>
        <w:ind w:firstLine="1134"/>
        <w:rPr>
          <w:sz w:val="28"/>
          <w:szCs w:val="28"/>
          <w:lang w:val="uk-UA" w:eastAsia="uk-UA"/>
        </w:rPr>
      </w:pPr>
      <w:r w:rsidRPr="001C2BD1">
        <w:rPr>
          <w:sz w:val="28"/>
          <w:szCs w:val="28"/>
          <w:lang w:val="uk-UA" w:eastAsia="uk-UA"/>
        </w:rPr>
        <w:t xml:space="preserve">Переривчаста (переміжна) сила характеризується тим, що апарат активізується з великою силою дії через певні проміжки часу - тобто періодично. Характер діючої сили </w:t>
      </w:r>
      <w:proofErr w:type="spellStart"/>
      <w:r w:rsidRPr="001C2BD1">
        <w:rPr>
          <w:sz w:val="28"/>
          <w:szCs w:val="28"/>
          <w:lang w:val="uk-UA" w:eastAsia="uk-UA"/>
        </w:rPr>
        <w:t>то</w:t>
      </w:r>
      <w:r>
        <w:rPr>
          <w:sz w:val="28"/>
          <w:szCs w:val="28"/>
          <w:lang w:val="uk-UA" w:eastAsia="uk-UA"/>
        </w:rPr>
        <w:t>в</w:t>
      </w:r>
      <w:r w:rsidRPr="001C2BD1">
        <w:rPr>
          <w:sz w:val="28"/>
          <w:szCs w:val="28"/>
          <w:lang w:val="uk-UA" w:eastAsia="uk-UA"/>
        </w:rPr>
        <w:t>чко</w:t>
      </w:r>
      <w:r>
        <w:rPr>
          <w:sz w:val="28"/>
          <w:szCs w:val="28"/>
          <w:lang w:val="uk-UA" w:eastAsia="uk-UA"/>
        </w:rPr>
        <w:t>подіб</w:t>
      </w:r>
      <w:r w:rsidRPr="001C2BD1">
        <w:rPr>
          <w:sz w:val="28"/>
          <w:szCs w:val="28"/>
          <w:lang w:val="uk-UA" w:eastAsia="uk-UA"/>
        </w:rPr>
        <w:t>ний</w:t>
      </w:r>
      <w:proofErr w:type="spellEnd"/>
      <w:r w:rsidRPr="001C2BD1">
        <w:rPr>
          <w:sz w:val="28"/>
          <w:szCs w:val="28"/>
          <w:lang w:val="uk-UA" w:eastAsia="uk-UA"/>
        </w:rPr>
        <w:t>; після активації апарату розвивається велика сила, яка з часом зменшується. Джерелом сили служать механічно діючі елементи (гвинт, пружини, дуги, лігатури, тощо), які укріплені на стійкій точці опору сили. Внаслідок дії спочатку великої сили, тканини наводяться в певний напружений стан і після вирівнювання напруги ді</w:t>
      </w:r>
      <w:r>
        <w:rPr>
          <w:sz w:val="28"/>
          <w:szCs w:val="28"/>
          <w:lang w:val="uk-UA" w:eastAsia="uk-UA"/>
        </w:rPr>
        <w:t xml:space="preserve">я </w:t>
      </w:r>
      <w:r w:rsidRPr="001C2BD1">
        <w:rPr>
          <w:sz w:val="28"/>
          <w:szCs w:val="28"/>
          <w:lang w:val="uk-UA" w:eastAsia="uk-UA"/>
        </w:rPr>
        <w:t xml:space="preserve">апарату припиняється, оскільки </w:t>
      </w:r>
      <w:r>
        <w:rPr>
          <w:sz w:val="28"/>
          <w:szCs w:val="28"/>
          <w:lang w:val="uk-UA" w:eastAsia="uk-UA"/>
        </w:rPr>
        <w:t>апарат не володіє еластичністю.</w:t>
      </w:r>
    </w:p>
    <w:p w:rsidR="00D3611A" w:rsidRDefault="00D3611A" w:rsidP="00D3611A">
      <w:pPr>
        <w:ind w:firstLine="1134"/>
        <w:rPr>
          <w:sz w:val="28"/>
          <w:szCs w:val="28"/>
          <w:lang w:val="uk-UA" w:eastAsia="uk-UA"/>
        </w:rPr>
      </w:pPr>
      <w:r w:rsidRPr="001C2BD1">
        <w:rPr>
          <w:sz w:val="28"/>
          <w:szCs w:val="28"/>
          <w:lang w:val="uk-UA" w:eastAsia="uk-UA"/>
        </w:rPr>
        <w:t xml:space="preserve">Якщо вирішальним фактором у тканинних перетвореннях є кровообіг в </w:t>
      </w:r>
      <w:proofErr w:type="spellStart"/>
      <w:r w:rsidRPr="001C2BD1">
        <w:rPr>
          <w:sz w:val="28"/>
          <w:szCs w:val="28"/>
          <w:lang w:val="uk-UA" w:eastAsia="uk-UA"/>
        </w:rPr>
        <w:t>періодонт</w:t>
      </w:r>
      <w:r>
        <w:rPr>
          <w:sz w:val="28"/>
          <w:szCs w:val="28"/>
          <w:lang w:val="uk-UA" w:eastAsia="uk-UA"/>
        </w:rPr>
        <w:t>і</w:t>
      </w:r>
      <w:proofErr w:type="spellEnd"/>
      <w:r w:rsidRPr="001C2BD1">
        <w:rPr>
          <w:sz w:val="28"/>
          <w:szCs w:val="28"/>
          <w:lang w:val="uk-UA" w:eastAsia="uk-UA"/>
        </w:rPr>
        <w:t xml:space="preserve">, то спочатку дії переривчастої сили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w:t>
      </w:r>
      <w:proofErr w:type="spellEnd"/>
      <w:r w:rsidRPr="001C2BD1">
        <w:rPr>
          <w:sz w:val="28"/>
          <w:szCs w:val="28"/>
          <w:lang w:val="uk-UA" w:eastAsia="uk-UA"/>
        </w:rPr>
        <w:t xml:space="preserve"> стискається і кровообіг порушується, але оскільки дія великої сили нетривал</w:t>
      </w:r>
      <w:r>
        <w:rPr>
          <w:sz w:val="28"/>
          <w:szCs w:val="28"/>
          <w:lang w:val="uk-UA" w:eastAsia="uk-UA"/>
        </w:rPr>
        <w:t>а</w:t>
      </w:r>
      <w:r w:rsidRPr="001C2BD1">
        <w:rPr>
          <w:sz w:val="28"/>
          <w:szCs w:val="28"/>
          <w:lang w:val="uk-UA" w:eastAsia="uk-UA"/>
        </w:rPr>
        <w:t xml:space="preserve">, кровообіг швидко відновлюється і тканинні зміни </w:t>
      </w:r>
      <w:r>
        <w:rPr>
          <w:sz w:val="28"/>
          <w:szCs w:val="28"/>
          <w:lang w:val="uk-UA" w:eastAsia="uk-UA"/>
        </w:rPr>
        <w:t>можуть бути не дуже вираженими.</w:t>
      </w:r>
    </w:p>
    <w:p w:rsidR="00D3611A" w:rsidRDefault="00D3611A" w:rsidP="00D3611A">
      <w:pPr>
        <w:ind w:firstLine="1134"/>
        <w:rPr>
          <w:sz w:val="28"/>
          <w:szCs w:val="28"/>
          <w:lang w:val="uk-UA" w:eastAsia="uk-UA"/>
        </w:rPr>
      </w:pPr>
      <w:r w:rsidRPr="001C2BD1">
        <w:rPr>
          <w:sz w:val="28"/>
          <w:szCs w:val="28"/>
          <w:lang w:val="uk-UA" w:eastAsia="uk-UA"/>
        </w:rPr>
        <w:t>Постійно діюча сила характеризується рівномірн</w:t>
      </w:r>
      <w:r>
        <w:rPr>
          <w:sz w:val="28"/>
          <w:szCs w:val="28"/>
          <w:lang w:val="uk-UA" w:eastAsia="uk-UA"/>
        </w:rPr>
        <w:t>ою</w:t>
      </w:r>
      <w:r w:rsidRPr="001C2BD1">
        <w:rPr>
          <w:sz w:val="28"/>
          <w:szCs w:val="28"/>
          <w:lang w:val="uk-UA" w:eastAsia="uk-UA"/>
        </w:rPr>
        <w:t xml:space="preserve"> дією. Джерелом цього виду сили є пружність дуг і пружин і, в деякій мірі, дія гумової тяги, поки гума не набубнявіє в порожнині рота. Залежно від пружності металу виражається "невтомність" апарату, тобто дія апарату є більш менш рівномірно тривалим. Постійно або безперервно діюча сила характеризується невелик</w:t>
      </w:r>
      <w:r>
        <w:rPr>
          <w:sz w:val="28"/>
          <w:szCs w:val="28"/>
          <w:lang w:val="uk-UA" w:eastAsia="uk-UA"/>
        </w:rPr>
        <w:t>ою</w:t>
      </w:r>
      <w:r w:rsidRPr="001C2BD1">
        <w:rPr>
          <w:sz w:val="28"/>
          <w:szCs w:val="28"/>
          <w:lang w:val="uk-UA" w:eastAsia="uk-UA"/>
        </w:rPr>
        <w:t>, але рівномірн</w:t>
      </w:r>
      <w:r>
        <w:rPr>
          <w:sz w:val="28"/>
          <w:szCs w:val="28"/>
          <w:lang w:val="uk-UA" w:eastAsia="uk-UA"/>
        </w:rPr>
        <w:t>ою дією.</w:t>
      </w:r>
    </w:p>
    <w:p w:rsidR="00D3611A" w:rsidRDefault="00D3611A" w:rsidP="00D3611A">
      <w:pPr>
        <w:ind w:firstLine="1134"/>
        <w:rPr>
          <w:sz w:val="28"/>
          <w:szCs w:val="28"/>
          <w:lang w:val="uk-UA" w:eastAsia="uk-UA"/>
        </w:rPr>
      </w:pPr>
      <w:r w:rsidRPr="001C2BD1">
        <w:rPr>
          <w:sz w:val="28"/>
          <w:szCs w:val="28"/>
          <w:lang w:val="uk-UA" w:eastAsia="uk-UA"/>
        </w:rPr>
        <w:t>Дія безперервної сили слабшає внаслідок двох основних чинників: по-перше, внаслідок поступової хоча і дуже повільної втрати пружних властивостей металу і по-друге, внаслідок зміни форми щелепи або переміщення зуба, у зв'язку з чим збільшується відстань між точкою прикладання сили і точкою опору. Відповідно і цей вид сили має певну, хоч і не різко виражену періодичність дії.</w:t>
      </w:r>
      <w:r w:rsidRPr="001C2BD1">
        <w:rPr>
          <w:sz w:val="28"/>
          <w:szCs w:val="28"/>
          <w:lang w:val="uk-UA" w:eastAsia="uk-UA"/>
        </w:rPr>
        <w:br/>
        <w:t xml:space="preserve">Горизонтальне (сагітальній - в лабіальний або </w:t>
      </w:r>
      <w:r>
        <w:rPr>
          <w:sz w:val="28"/>
          <w:szCs w:val="28"/>
          <w:lang w:val="uk-UA" w:eastAsia="uk-UA"/>
        </w:rPr>
        <w:t>піднебінному</w:t>
      </w:r>
      <w:r w:rsidRPr="001C2BD1">
        <w:rPr>
          <w:sz w:val="28"/>
          <w:szCs w:val="28"/>
          <w:lang w:val="uk-UA" w:eastAsia="uk-UA"/>
        </w:rPr>
        <w:t xml:space="preserve"> напрямку) переміщення зубів займає основне місце в </w:t>
      </w:r>
      <w:proofErr w:type="spellStart"/>
      <w:r w:rsidRPr="001C2BD1">
        <w:rPr>
          <w:sz w:val="28"/>
          <w:szCs w:val="28"/>
          <w:lang w:val="uk-UA" w:eastAsia="uk-UA"/>
        </w:rPr>
        <w:t>ортодонтичному</w:t>
      </w:r>
      <w:proofErr w:type="spellEnd"/>
      <w:r w:rsidRPr="001C2BD1">
        <w:rPr>
          <w:sz w:val="28"/>
          <w:szCs w:val="28"/>
          <w:lang w:val="uk-UA" w:eastAsia="uk-UA"/>
        </w:rPr>
        <w:t xml:space="preserve"> переміщенні зубів.</w:t>
      </w:r>
      <w:r w:rsidRPr="001C2BD1">
        <w:rPr>
          <w:sz w:val="28"/>
          <w:szCs w:val="28"/>
          <w:lang w:val="uk-UA" w:eastAsia="uk-UA"/>
        </w:rPr>
        <w:br/>
        <w:t xml:space="preserve">Між поверхнею кореня зуба і внутрішньою стінкою лунки існує простір - </w:t>
      </w:r>
      <w:proofErr w:type="spellStart"/>
      <w:r w:rsidRPr="001C2BD1">
        <w:rPr>
          <w:sz w:val="28"/>
          <w:szCs w:val="28"/>
          <w:lang w:val="uk-UA" w:eastAsia="uk-UA"/>
        </w:rPr>
        <w:t>періодонтальна</w:t>
      </w:r>
      <w:proofErr w:type="spellEnd"/>
      <w:r w:rsidRPr="001C2BD1">
        <w:rPr>
          <w:sz w:val="28"/>
          <w:szCs w:val="28"/>
          <w:lang w:val="uk-UA" w:eastAsia="uk-UA"/>
        </w:rPr>
        <w:t xml:space="preserve"> щілин</w:t>
      </w:r>
      <w:r>
        <w:rPr>
          <w:sz w:val="28"/>
          <w:szCs w:val="28"/>
          <w:lang w:val="uk-UA" w:eastAsia="uk-UA"/>
        </w:rPr>
        <w:t>а</w:t>
      </w:r>
      <w:r w:rsidRPr="001C2BD1">
        <w:rPr>
          <w:sz w:val="28"/>
          <w:szCs w:val="28"/>
          <w:lang w:val="uk-UA" w:eastAsia="uk-UA"/>
        </w:rPr>
        <w:t xml:space="preserve"> шириною в 0,2-0,25 мм. Якщо на коронку зуба діяти силою тиску або тяги, то зуб нахилиться в напрямку прикладеної сили і між початковою поздовжньою віссю зуба і поздовжньою віссю при новому розташуванні утворюється кут нахилу зуба. Тобто при дії горизонтально спрямованої сили відбувається не корпусне переміщення, а похило-обертальн</w:t>
      </w:r>
      <w:r>
        <w:rPr>
          <w:sz w:val="28"/>
          <w:szCs w:val="28"/>
          <w:lang w:val="uk-UA" w:eastAsia="uk-UA"/>
        </w:rPr>
        <w:t>е</w:t>
      </w:r>
      <w:r w:rsidRPr="001C2BD1">
        <w:rPr>
          <w:sz w:val="28"/>
          <w:szCs w:val="28"/>
          <w:lang w:val="uk-UA" w:eastAsia="uk-UA"/>
        </w:rPr>
        <w:t>.</w:t>
      </w:r>
      <w:r w:rsidRPr="001C2BD1">
        <w:rPr>
          <w:sz w:val="28"/>
          <w:szCs w:val="28"/>
          <w:lang w:val="uk-UA" w:eastAsia="uk-UA"/>
        </w:rPr>
        <w:br/>
        <w:t xml:space="preserve">Похило-обертальне переміщення зубів в більшості випадків є небажаним видом, якщо клінічно створюється дуже виражений нахил коронок, наприклад, при лікуванні </w:t>
      </w:r>
      <w:proofErr w:type="spellStart"/>
      <w:r w:rsidRPr="001C2BD1">
        <w:rPr>
          <w:sz w:val="28"/>
          <w:szCs w:val="28"/>
          <w:lang w:val="uk-UA" w:eastAsia="uk-UA"/>
        </w:rPr>
        <w:t>діастеми</w:t>
      </w:r>
      <w:proofErr w:type="spellEnd"/>
      <w:r w:rsidRPr="001C2BD1">
        <w:rPr>
          <w:sz w:val="28"/>
          <w:szCs w:val="28"/>
          <w:lang w:val="uk-UA" w:eastAsia="uk-UA"/>
        </w:rPr>
        <w:t xml:space="preserve">. Другий вид переміщення - корпусне, якщо зуб </w:t>
      </w:r>
      <w:proofErr w:type="spellStart"/>
      <w:r w:rsidRPr="001C2BD1">
        <w:rPr>
          <w:sz w:val="28"/>
          <w:szCs w:val="28"/>
          <w:lang w:val="uk-UA" w:eastAsia="uk-UA"/>
        </w:rPr>
        <w:t>переміщ</w:t>
      </w:r>
      <w:r>
        <w:rPr>
          <w:sz w:val="28"/>
          <w:szCs w:val="28"/>
          <w:lang w:val="uk-UA" w:eastAsia="uk-UA"/>
        </w:rPr>
        <w:t>ю</w:t>
      </w:r>
      <w:r w:rsidRPr="001C2BD1">
        <w:rPr>
          <w:sz w:val="28"/>
          <w:szCs w:val="28"/>
          <w:lang w:val="uk-UA" w:eastAsia="uk-UA"/>
        </w:rPr>
        <w:t>ється</w:t>
      </w:r>
      <w:proofErr w:type="spellEnd"/>
      <w:r w:rsidRPr="001C2BD1">
        <w:rPr>
          <w:sz w:val="28"/>
          <w:szCs w:val="28"/>
          <w:lang w:val="uk-UA" w:eastAsia="uk-UA"/>
        </w:rPr>
        <w:t>, зберігаючи своє початкове положення напрям</w:t>
      </w:r>
      <w:r>
        <w:rPr>
          <w:sz w:val="28"/>
          <w:szCs w:val="28"/>
          <w:lang w:val="uk-UA" w:eastAsia="uk-UA"/>
        </w:rPr>
        <w:t>у</w:t>
      </w:r>
      <w:r w:rsidRPr="001C2BD1">
        <w:rPr>
          <w:sz w:val="28"/>
          <w:szCs w:val="28"/>
          <w:lang w:val="uk-UA" w:eastAsia="uk-UA"/>
        </w:rPr>
        <w:t xml:space="preserve"> поздовжньої осі. Для здійснення цього переміщення необхідно коронку зубів включати в капи, які з'єднані з діючою частиною апарату, або </w:t>
      </w:r>
      <w:r w:rsidRPr="001C2BD1">
        <w:rPr>
          <w:sz w:val="28"/>
          <w:szCs w:val="28"/>
          <w:lang w:val="uk-UA" w:eastAsia="uk-UA"/>
        </w:rPr>
        <w:lastRenderedPageBreak/>
        <w:t xml:space="preserve">перенести силу дії на центр опору кореня </w:t>
      </w:r>
      <w:r>
        <w:rPr>
          <w:sz w:val="28"/>
          <w:szCs w:val="28"/>
          <w:lang w:val="uk-UA" w:eastAsia="uk-UA"/>
        </w:rPr>
        <w:t>зуба.</w:t>
      </w:r>
    </w:p>
    <w:p w:rsidR="00D3611A" w:rsidRPr="001C2BD1" w:rsidRDefault="00D3611A" w:rsidP="00D3611A">
      <w:pPr>
        <w:ind w:firstLine="1134"/>
        <w:rPr>
          <w:sz w:val="28"/>
          <w:szCs w:val="28"/>
          <w:lang w:val="uk-UA" w:eastAsia="uk-UA"/>
        </w:rPr>
      </w:pPr>
      <w:r w:rsidRPr="001C2BD1">
        <w:rPr>
          <w:sz w:val="28"/>
          <w:szCs w:val="28"/>
          <w:lang w:val="uk-UA" w:eastAsia="uk-UA"/>
        </w:rPr>
        <w:t xml:space="preserve">За даними Шварца центр </w:t>
      </w:r>
      <w:r>
        <w:rPr>
          <w:sz w:val="28"/>
          <w:szCs w:val="28"/>
          <w:lang w:val="uk-UA" w:eastAsia="uk-UA"/>
        </w:rPr>
        <w:t>ротації</w:t>
      </w:r>
      <w:r w:rsidRPr="001C2BD1">
        <w:rPr>
          <w:sz w:val="28"/>
          <w:szCs w:val="28"/>
          <w:lang w:val="uk-UA" w:eastAsia="uk-UA"/>
        </w:rPr>
        <w:t xml:space="preserve"> переміщуваного зуба розташований між його верхівкової та середньої третин</w:t>
      </w:r>
      <w:r>
        <w:rPr>
          <w:sz w:val="28"/>
          <w:szCs w:val="28"/>
          <w:lang w:val="uk-UA" w:eastAsia="uk-UA"/>
        </w:rPr>
        <w:t>ою</w:t>
      </w:r>
      <w:r w:rsidRPr="001C2BD1">
        <w:rPr>
          <w:sz w:val="28"/>
          <w:szCs w:val="28"/>
          <w:lang w:val="uk-UA" w:eastAsia="uk-UA"/>
        </w:rPr>
        <w:t xml:space="preserve"> кореня. Таким чином, на стороні переміщення зуба створюються зона тиску, а на протилежному боці - натягу. У кожній із зон виникають характерні зміни: у зоні тиску - резорбція, а в зоні натягнення - </w:t>
      </w:r>
      <w:proofErr w:type="spellStart"/>
      <w:r w:rsidRPr="001C2BD1">
        <w:rPr>
          <w:sz w:val="28"/>
          <w:szCs w:val="28"/>
          <w:lang w:val="uk-UA" w:eastAsia="uk-UA"/>
        </w:rPr>
        <w:t>апоз</w:t>
      </w:r>
      <w:r>
        <w:rPr>
          <w:sz w:val="28"/>
          <w:szCs w:val="28"/>
          <w:lang w:val="uk-UA" w:eastAsia="uk-UA"/>
        </w:rPr>
        <w:t>и</w:t>
      </w:r>
      <w:r w:rsidRPr="001C2BD1">
        <w:rPr>
          <w:sz w:val="28"/>
          <w:szCs w:val="28"/>
          <w:lang w:val="uk-UA" w:eastAsia="uk-UA"/>
        </w:rPr>
        <w:t>ція</w:t>
      </w:r>
      <w:proofErr w:type="spellEnd"/>
      <w:r w:rsidRPr="001C2BD1">
        <w:rPr>
          <w:sz w:val="28"/>
          <w:szCs w:val="28"/>
          <w:lang w:val="uk-UA" w:eastAsia="uk-UA"/>
        </w:rPr>
        <w:t xml:space="preserve"> кістки.</w:t>
      </w:r>
      <w:r w:rsidRPr="001C2BD1">
        <w:rPr>
          <w:vanish/>
          <w:sz w:val="28"/>
          <w:szCs w:val="28"/>
          <w:lang w:val="uk-UA" w:eastAsia="uk-UA"/>
        </w:rPr>
        <w:t>Конец формы</w:t>
      </w:r>
    </w:p>
    <w:p w:rsidR="00D3611A" w:rsidRPr="001C2BD1" w:rsidRDefault="00D3611A" w:rsidP="00D3611A">
      <w:pPr>
        <w:ind w:firstLine="1134"/>
        <w:rPr>
          <w:sz w:val="28"/>
          <w:szCs w:val="28"/>
          <w:lang w:val="uk-UA" w:eastAsia="uk-UA"/>
        </w:rPr>
      </w:pPr>
      <w:r w:rsidRPr="001C2BD1">
        <w:rPr>
          <w:vanish/>
          <w:sz w:val="28"/>
          <w:szCs w:val="28"/>
          <w:lang w:val="uk-UA" w:eastAsia="uk-UA"/>
        </w:rPr>
        <w:t xml:space="preserve"> </w:t>
      </w:r>
    </w:p>
    <w:p w:rsidR="00D3611A" w:rsidRDefault="00D3611A" w:rsidP="00D3611A">
      <w:pPr>
        <w:ind w:firstLine="1134"/>
        <w:rPr>
          <w:sz w:val="28"/>
          <w:szCs w:val="28"/>
          <w:lang w:val="uk-UA" w:eastAsia="uk-UA"/>
        </w:rPr>
      </w:pPr>
      <w:r w:rsidRPr="001C2BD1">
        <w:rPr>
          <w:sz w:val="28"/>
          <w:szCs w:val="28"/>
          <w:lang w:val="uk-UA" w:eastAsia="uk-UA"/>
        </w:rPr>
        <w:t xml:space="preserve"> Пряма резорбція кістки здійснюється завдяки невеликому рівномірному тиску елементів </w:t>
      </w:r>
      <w:proofErr w:type="spellStart"/>
      <w:r w:rsidRPr="001C2BD1">
        <w:rPr>
          <w:sz w:val="28"/>
          <w:szCs w:val="28"/>
          <w:lang w:val="uk-UA" w:eastAsia="uk-UA"/>
        </w:rPr>
        <w:t>ортодонтичного</w:t>
      </w:r>
      <w:proofErr w:type="spellEnd"/>
      <w:r w:rsidRPr="001C2BD1">
        <w:rPr>
          <w:sz w:val="28"/>
          <w:szCs w:val="28"/>
          <w:lang w:val="uk-UA" w:eastAsia="uk-UA"/>
        </w:rPr>
        <w:t xml:space="preserve"> апарату. В області </w:t>
      </w:r>
      <w:proofErr w:type="spellStart"/>
      <w:r w:rsidRPr="001C2BD1">
        <w:rPr>
          <w:sz w:val="28"/>
          <w:szCs w:val="28"/>
          <w:lang w:val="uk-UA" w:eastAsia="uk-UA"/>
        </w:rPr>
        <w:t>здавлення</w:t>
      </w:r>
      <w:proofErr w:type="spellEnd"/>
      <w:r w:rsidRPr="001C2BD1">
        <w:rPr>
          <w:sz w:val="28"/>
          <w:szCs w:val="28"/>
          <w:lang w:val="uk-UA" w:eastAsia="uk-UA"/>
        </w:rPr>
        <w:t xml:space="preserve"> в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w:t>
      </w:r>
      <w:r>
        <w:rPr>
          <w:sz w:val="28"/>
          <w:szCs w:val="28"/>
          <w:lang w:val="uk-UA" w:eastAsia="uk-UA"/>
        </w:rPr>
        <w:t>і</w:t>
      </w:r>
      <w:proofErr w:type="spellEnd"/>
      <w:r>
        <w:rPr>
          <w:sz w:val="28"/>
          <w:szCs w:val="28"/>
          <w:lang w:val="uk-UA" w:eastAsia="uk-UA"/>
        </w:rPr>
        <w:t xml:space="preserve"> </w:t>
      </w:r>
      <w:r w:rsidRPr="001C2BD1">
        <w:rPr>
          <w:sz w:val="28"/>
          <w:szCs w:val="28"/>
          <w:lang w:val="uk-UA" w:eastAsia="uk-UA"/>
        </w:rPr>
        <w:t xml:space="preserve">з'являється велика кількість </w:t>
      </w:r>
      <w:proofErr w:type="spellStart"/>
      <w:r w:rsidRPr="001C2BD1">
        <w:rPr>
          <w:sz w:val="28"/>
          <w:szCs w:val="28"/>
          <w:lang w:val="uk-UA" w:eastAsia="uk-UA"/>
        </w:rPr>
        <w:t>остеокластів</w:t>
      </w:r>
      <w:proofErr w:type="spellEnd"/>
      <w:r w:rsidRPr="001C2BD1">
        <w:rPr>
          <w:sz w:val="28"/>
          <w:szCs w:val="28"/>
          <w:lang w:val="uk-UA" w:eastAsia="uk-UA"/>
        </w:rPr>
        <w:t xml:space="preserve">, ензимів, які руйнують кістку. Як правило, резорбція відбувається швидше, ніж нарощування на протилежній стороні. Тому під час </w:t>
      </w:r>
      <w:proofErr w:type="spellStart"/>
      <w:r w:rsidRPr="001C2BD1">
        <w:rPr>
          <w:sz w:val="28"/>
          <w:szCs w:val="28"/>
          <w:lang w:val="uk-UA" w:eastAsia="uk-UA"/>
        </w:rPr>
        <w:t>ортодонтичного</w:t>
      </w:r>
      <w:proofErr w:type="spellEnd"/>
      <w:r w:rsidRPr="001C2BD1">
        <w:rPr>
          <w:sz w:val="28"/>
          <w:szCs w:val="28"/>
          <w:lang w:val="uk-UA" w:eastAsia="uk-UA"/>
        </w:rPr>
        <w:t xml:space="preserve"> лікування може виникати незначна рухливість зубів, яка зникає після закінчення активного періоду </w:t>
      </w:r>
      <w:proofErr w:type="spellStart"/>
      <w:r w:rsidRPr="001C2BD1">
        <w:rPr>
          <w:sz w:val="28"/>
          <w:szCs w:val="28"/>
          <w:lang w:val="uk-UA" w:eastAsia="uk-UA"/>
        </w:rPr>
        <w:t>ортодонтичного</w:t>
      </w:r>
      <w:proofErr w:type="spellEnd"/>
      <w:r w:rsidRPr="001C2BD1">
        <w:rPr>
          <w:sz w:val="28"/>
          <w:szCs w:val="28"/>
          <w:lang w:val="uk-UA" w:eastAsia="uk-UA"/>
        </w:rPr>
        <w:t xml:space="preserve"> лікув</w:t>
      </w:r>
      <w:r>
        <w:rPr>
          <w:sz w:val="28"/>
          <w:szCs w:val="28"/>
          <w:lang w:val="uk-UA" w:eastAsia="uk-UA"/>
        </w:rPr>
        <w:t>ання.</w:t>
      </w:r>
    </w:p>
    <w:p w:rsidR="00D3611A" w:rsidRDefault="00D3611A" w:rsidP="00D3611A">
      <w:pPr>
        <w:ind w:firstLine="1134"/>
        <w:rPr>
          <w:sz w:val="28"/>
          <w:szCs w:val="28"/>
          <w:lang w:val="uk-UA" w:eastAsia="uk-UA"/>
        </w:rPr>
      </w:pPr>
      <w:r w:rsidRPr="001C2BD1">
        <w:rPr>
          <w:sz w:val="28"/>
          <w:szCs w:val="28"/>
          <w:lang w:val="uk-UA" w:eastAsia="uk-UA"/>
        </w:rPr>
        <w:t xml:space="preserve">Непряма резорбція кістки спостерігається при застосуванні великих сил, які перешкоджають кровообігу в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w:t>
      </w:r>
      <w:r>
        <w:rPr>
          <w:sz w:val="28"/>
          <w:szCs w:val="28"/>
          <w:lang w:val="uk-UA" w:eastAsia="uk-UA"/>
        </w:rPr>
        <w:t>і</w:t>
      </w:r>
      <w:proofErr w:type="spellEnd"/>
      <w:r w:rsidRPr="001C2BD1">
        <w:rPr>
          <w:sz w:val="28"/>
          <w:szCs w:val="28"/>
          <w:lang w:val="uk-UA" w:eastAsia="uk-UA"/>
        </w:rPr>
        <w:t xml:space="preserve">. Завдяки стиску і </w:t>
      </w:r>
      <w:proofErr w:type="spellStart"/>
      <w:r w:rsidRPr="001C2BD1">
        <w:rPr>
          <w:sz w:val="28"/>
          <w:szCs w:val="28"/>
          <w:lang w:val="uk-UA" w:eastAsia="uk-UA"/>
        </w:rPr>
        <w:t>г</w:t>
      </w:r>
      <w:r>
        <w:rPr>
          <w:sz w:val="28"/>
          <w:szCs w:val="28"/>
          <w:lang w:val="uk-UA" w:eastAsia="uk-UA"/>
        </w:rPr>
        <w:t>і</w:t>
      </w:r>
      <w:r w:rsidRPr="001C2BD1">
        <w:rPr>
          <w:sz w:val="28"/>
          <w:szCs w:val="28"/>
          <w:lang w:val="uk-UA" w:eastAsia="uk-UA"/>
        </w:rPr>
        <w:t>ал</w:t>
      </w:r>
      <w:r>
        <w:rPr>
          <w:sz w:val="28"/>
          <w:szCs w:val="28"/>
          <w:lang w:val="uk-UA" w:eastAsia="uk-UA"/>
        </w:rPr>
        <w:t>і</w:t>
      </w:r>
      <w:r w:rsidRPr="001C2BD1">
        <w:rPr>
          <w:sz w:val="28"/>
          <w:szCs w:val="28"/>
          <w:lang w:val="uk-UA" w:eastAsia="uk-UA"/>
        </w:rPr>
        <w:t>н</w:t>
      </w:r>
      <w:r>
        <w:rPr>
          <w:sz w:val="28"/>
          <w:szCs w:val="28"/>
          <w:lang w:val="uk-UA" w:eastAsia="uk-UA"/>
        </w:rPr>
        <w:t>і</w:t>
      </w:r>
      <w:r w:rsidRPr="001C2BD1">
        <w:rPr>
          <w:sz w:val="28"/>
          <w:szCs w:val="28"/>
          <w:lang w:val="uk-UA" w:eastAsia="uk-UA"/>
        </w:rPr>
        <w:t>зац</w:t>
      </w:r>
      <w:r>
        <w:rPr>
          <w:sz w:val="28"/>
          <w:szCs w:val="28"/>
          <w:lang w:val="uk-UA" w:eastAsia="uk-UA"/>
        </w:rPr>
        <w:t>ії</w:t>
      </w:r>
      <w:proofErr w:type="spellEnd"/>
      <w:r w:rsidRPr="001C2BD1">
        <w:rPr>
          <w:sz w:val="28"/>
          <w:szCs w:val="28"/>
          <w:lang w:val="uk-UA" w:eastAsia="uk-UA"/>
        </w:rPr>
        <w:t xml:space="preserve"> тканин </w:t>
      </w:r>
      <w:proofErr w:type="spellStart"/>
      <w:r w:rsidRPr="001C2BD1">
        <w:rPr>
          <w:sz w:val="28"/>
          <w:szCs w:val="28"/>
          <w:lang w:val="uk-UA" w:eastAsia="uk-UA"/>
        </w:rPr>
        <w:t>періодонта</w:t>
      </w:r>
      <w:proofErr w:type="spellEnd"/>
      <w:r w:rsidRPr="001C2BD1">
        <w:rPr>
          <w:sz w:val="28"/>
          <w:szCs w:val="28"/>
          <w:lang w:val="uk-UA" w:eastAsia="uk-UA"/>
        </w:rPr>
        <w:t xml:space="preserve"> </w:t>
      </w:r>
      <w:proofErr w:type="spellStart"/>
      <w:r w:rsidRPr="001C2BD1">
        <w:rPr>
          <w:sz w:val="28"/>
          <w:szCs w:val="28"/>
          <w:lang w:val="uk-UA" w:eastAsia="uk-UA"/>
        </w:rPr>
        <w:t>остеокласти</w:t>
      </w:r>
      <w:proofErr w:type="spellEnd"/>
      <w:r w:rsidRPr="001C2BD1">
        <w:rPr>
          <w:sz w:val="28"/>
          <w:szCs w:val="28"/>
          <w:lang w:val="uk-UA" w:eastAsia="uk-UA"/>
        </w:rPr>
        <w:t xml:space="preserve"> спочатку проникають в більш глибокі ділянки альвеолярної кістки і починають резорбцію. Таким чином, рух зуба і розширення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одонтальної</w:t>
      </w:r>
      <w:proofErr w:type="spellEnd"/>
      <w:r w:rsidRPr="001C2BD1">
        <w:rPr>
          <w:sz w:val="28"/>
          <w:szCs w:val="28"/>
          <w:lang w:val="uk-UA" w:eastAsia="uk-UA"/>
        </w:rPr>
        <w:t xml:space="preserve"> щілини переміщуваного зуба здійснюється із запізненням.</w:t>
      </w:r>
      <w:r w:rsidRPr="001C2BD1">
        <w:rPr>
          <w:sz w:val="28"/>
          <w:szCs w:val="28"/>
          <w:lang w:val="uk-UA" w:eastAsia="uk-UA"/>
        </w:rPr>
        <w:br/>
        <w:t xml:space="preserve">Пряма </w:t>
      </w:r>
      <w:proofErr w:type="spellStart"/>
      <w:r w:rsidRPr="001C2BD1">
        <w:rPr>
          <w:sz w:val="28"/>
          <w:szCs w:val="28"/>
          <w:lang w:val="uk-UA" w:eastAsia="uk-UA"/>
        </w:rPr>
        <w:t>апозіція</w:t>
      </w:r>
      <w:proofErr w:type="spellEnd"/>
      <w:r w:rsidRPr="001C2BD1">
        <w:rPr>
          <w:sz w:val="28"/>
          <w:szCs w:val="28"/>
          <w:lang w:val="uk-UA" w:eastAsia="uk-UA"/>
        </w:rPr>
        <w:t xml:space="preserve"> кістки стимулюється розтягуванням зв'язок </w:t>
      </w:r>
      <w:proofErr w:type="spellStart"/>
      <w:r w:rsidRPr="001C2BD1">
        <w:rPr>
          <w:sz w:val="28"/>
          <w:szCs w:val="28"/>
          <w:lang w:val="uk-UA" w:eastAsia="uk-UA"/>
        </w:rPr>
        <w:t>періодонта</w:t>
      </w:r>
      <w:proofErr w:type="spellEnd"/>
      <w:r w:rsidRPr="001C2BD1">
        <w:rPr>
          <w:sz w:val="28"/>
          <w:szCs w:val="28"/>
          <w:lang w:val="uk-UA" w:eastAsia="uk-UA"/>
        </w:rPr>
        <w:t xml:space="preserve">. Новоутворення кістки відбувається вздовж сполучнотканинних волокон в напрямку розтягування. Утворюється </w:t>
      </w:r>
      <w:proofErr w:type="spellStart"/>
      <w:r w:rsidRPr="001C2BD1">
        <w:rPr>
          <w:sz w:val="28"/>
          <w:szCs w:val="28"/>
          <w:lang w:val="uk-UA" w:eastAsia="uk-UA"/>
        </w:rPr>
        <w:t>остеоїдна</w:t>
      </w:r>
      <w:proofErr w:type="spellEnd"/>
      <w:r w:rsidRPr="001C2BD1">
        <w:rPr>
          <w:sz w:val="28"/>
          <w:szCs w:val="28"/>
          <w:lang w:val="uk-UA" w:eastAsia="uk-UA"/>
        </w:rPr>
        <w:t xml:space="preserve"> перехідна тканин</w:t>
      </w:r>
      <w:r>
        <w:rPr>
          <w:sz w:val="28"/>
          <w:szCs w:val="28"/>
          <w:lang w:val="uk-UA" w:eastAsia="uk-UA"/>
        </w:rPr>
        <w:t>а</w:t>
      </w:r>
      <w:r w:rsidRPr="001C2BD1">
        <w:rPr>
          <w:sz w:val="28"/>
          <w:szCs w:val="28"/>
          <w:lang w:val="uk-UA" w:eastAsia="uk-UA"/>
        </w:rPr>
        <w:t>, яка з плином часу перетвориться на кістку. Таким чином, утворення кісткової тканини на внутрішній стінці альвеол</w:t>
      </w:r>
      <w:r>
        <w:rPr>
          <w:sz w:val="28"/>
          <w:szCs w:val="28"/>
          <w:lang w:val="uk-UA" w:eastAsia="uk-UA"/>
        </w:rPr>
        <w:t>и</w:t>
      </w:r>
      <w:r w:rsidRPr="001C2BD1">
        <w:rPr>
          <w:sz w:val="28"/>
          <w:szCs w:val="28"/>
          <w:lang w:val="uk-UA" w:eastAsia="uk-UA"/>
        </w:rPr>
        <w:t xml:space="preserve"> відновлює вихідну ширину </w:t>
      </w:r>
      <w:proofErr w:type="spellStart"/>
      <w:r w:rsidRPr="001C2BD1">
        <w:rPr>
          <w:sz w:val="28"/>
          <w:szCs w:val="28"/>
          <w:lang w:val="uk-UA" w:eastAsia="uk-UA"/>
        </w:rPr>
        <w:t>пер</w:t>
      </w:r>
      <w:r>
        <w:rPr>
          <w:sz w:val="28"/>
          <w:szCs w:val="28"/>
          <w:lang w:val="uk-UA" w:eastAsia="uk-UA"/>
        </w:rPr>
        <w:t>іодонтальної</w:t>
      </w:r>
      <w:proofErr w:type="spellEnd"/>
      <w:r>
        <w:rPr>
          <w:sz w:val="28"/>
          <w:szCs w:val="28"/>
          <w:lang w:val="uk-UA" w:eastAsia="uk-UA"/>
        </w:rPr>
        <w:t xml:space="preserve"> щілини.</w:t>
      </w:r>
    </w:p>
    <w:p w:rsidR="00D3611A" w:rsidRDefault="00D3611A" w:rsidP="00D3611A">
      <w:pPr>
        <w:ind w:firstLine="1134"/>
        <w:rPr>
          <w:sz w:val="28"/>
          <w:szCs w:val="28"/>
          <w:lang w:val="uk-UA" w:eastAsia="uk-UA"/>
        </w:rPr>
      </w:pPr>
      <w:r w:rsidRPr="001C2BD1">
        <w:rPr>
          <w:sz w:val="28"/>
          <w:szCs w:val="28"/>
          <w:lang w:val="uk-UA" w:eastAsia="uk-UA"/>
        </w:rPr>
        <w:t xml:space="preserve">Непряма </w:t>
      </w:r>
      <w:proofErr w:type="spellStart"/>
      <w:r w:rsidRPr="001C2BD1">
        <w:rPr>
          <w:sz w:val="28"/>
          <w:szCs w:val="28"/>
          <w:lang w:val="uk-UA" w:eastAsia="uk-UA"/>
        </w:rPr>
        <w:t>апозіція</w:t>
      </w:r>
      <w:proofErr w:type="spellEnd"/>
      <w:r w:rsidRPr="001C2BD1">
        <w:rPr>
          <w:sz w:val="28"/>
          <w:szCs w:val="28"/>
          <w:lang w:val="uk-UA" w:eastAsia="uk-UA"/>
        </w:rPr>
        <w:t xml:space="preserve"> кістки є компенсаторне нарощування кістки на зовнішній поверхні альвеоли, завдяки чому її </w:t>
      </w:r>
      <w:r>
        <w:rPr>
          <w:sz w:val="28"/>
          <w:szCs w:val="28"/>
          <w:lang w:val="uk-UA" w:eastAsia="uk-UA"/>
        </w:rPr>
        <w:t>міцність підтримується постійно</w:t>
      </w:r>
      <w:r w:rsidRPr="001C2BD1">
        <w:rPr>
          <w:sz w:val="28"/>
          <w:szCs w:val="28"/>
          <w:lang w:val="uk-UA" w:eastAsia="uk-UA"/>
        </w:rPr>
        <w:t xml:space="preserve">. Це має особливе значення при похило-обертальних переміщеннях верхніх фронтальних зубів в </w:t>
      </w:r>
      <w:r>
        <w:rPr>
          <w:sz w:val="28"/>
          <w:szCs w:val="28"/>
          <w:lang w:val="uk-UA" w:eastAsia="uk-UA"/>
        </w:rPr>
        <w:t>піднебінному напрямку.</w:t>
      </w:r>
    </w:p>
    <w:p w:rsidR="00D3611A" w:rsidRDefault="00D3611A" w:rsidP="00D3611A">
      <w:pPr>
        <w:ind w:firstLine="1134"/>
        <w:rPr>
          <w:sz w:val="28"/>
          <w:szCs w:val="28"/>
          <w:lang w:val="uk-UA" w:eastAsia="uk-UA"/>
        </w:rPr>
      </w:pPr>
      <w:r w:rsidRPr="001C2BD1">
        <w:rPr>
          <w:sz w:val="28"/>
          <w:szCs w:val="28"/>
          <w:lang w:val="uk-UA" w:eastAsia="uk-UA"/>
        </w:rPr>
        <w:t xml:space="preserve">Але механізм процесів </w:t>
      </w:r>
      <w:proofErr w:type="spellStart"/>
      <w:r w:rsidRPr="001C2BD1">
        <w:rPr>
          <w:sz w:val="28"/>
          <w:szCs w:val="28"/>
          <w:lang w:val="uk-UA" w:eastAsia="uk-UA"/>
        </w:rPr>
        <w:t>апозіціі</w:t>
      </w:r>
      <w:proofErr w:type="spellEnd"/>
      <w:r w:rsidRPr="001C2BD1">
        <w:rPr>
          <w:sz w:val="28"/>
          <w:szCs w:val="28"/>
          <w:lang w:val="uk-UA" w:eastAsia="uk-UA"/>
        </w:rPr>
        <w:t xml:space="preserve"> і резорбції кісткової тканини при переміщенні зубів ще остаточно не ви</w:t>
      </w:r>
      <w:r>
        <w:rPr>
          <w:sz w:val="28"/>
          <w:szCs w:val="28"/>
          <w:lang w:val="uk-UA" w:eastAsia="uk-UA"/>
        </w:rPr>
        <w:t>вчений і викладений схематично.</w:t>
      </w:r>
    </w:p>
    <w:p w:rsidR="00D3611A" w:rsidRDefault="00D3611A" w:rsidP="00D3611A">
      <w:pPr>
        <w:ind w:firstLine="1134"/>
        <w:rPr>
          <w:sz w:val="28"/>
          <w:szCs w:val="28"/>
          <w:lang w:val="uk-UA" w:eastAsia="uk-UA"/>
        </w:rPr>
      </w:pPr>
      <w:r w:rsidRPr="001C2BD1">
        <w:rPr>
          <w:sz w:val="28"/>
          <w:szCs w:val="28"/>
          <w:lang w:val="uk-UA" w:eastAsia="uk-UA"/>
        </w:rPr>
        <w:t>Так американські і японські вчені пояснюють цей феномен таким: між колагеном і апатитом кістки виникає напруга (на увігнутій поверхні кістки негативний заряд (-),</w:t>
      </w:r>
      <w:r>
        <w:rPr>
          <w:sz w:val="28"/>
          <w:szCs w:val="28"/>
          <w:lang w:val="uk-UA" w:eastAsia="uk-UA"/>
        </w:rPr>
        <w:t xml:space="preserve"> а на опуклій - позитивний (+).</w:t>
      </w:r>
    </w:p>
    <w:p w:rsidR="00D3611A" w:rsidRDefault="00D3611A" w:rsidP="00D3611A">
      <w:pPr>
        <w:ind w:firstLine="1134"/>
        <w:rPr>
          <w:sz w:val="28"/>
          <w:szCs w:val="28"/>
          <w:lang w:val="uk-UA" w:eastAsia="uk-UA"/>
        </w:rPr>
      </w:pPr>
      <w:r w:rsidRPr="001C2BD1">
        <w:rPr>
          <w:sz w:val="28"/>
          <w:szCs w:val="28"/>
          <w:lang w:val="uk-UA" w:eastAsia="uk-UA"/>
        </w:rPr>
        <w:t xml:space="preserve">В експерименті було доведено, що при переломах кістки на увігнутій поверхні відбувається </w:t>
      </w:r>
      <w:proofErr w:type="spellStart"/>
      <w:r w:rsidRPr="001C2BD1">
        <w:rPr>
          <w:sz w:val="28"/>
          <w:szCs w:val="28"/>
          <w:lang w:val="uk-UA" w:eastAsia="uk-UA"/>
        </w:rPr>
        <w:t>апозіція</w:t>
      </w:r>
      <w:proofErr w:type="spellEnd"/>
      <w:r w:rsidRPr="001C2BD1">
        <w:rPr>
          <w:sz w:val="28"/>
          <w:szCs w:val="28"/>
          <w:lang w:val="uk-UA" w:eastAsia="uk-UA"/>
        </w:rPr>
        <w:t>, а на опуклої - резорбція. І ймовірно внаслідок різного заряду поверхонь кістки відбувається активізація функції остеобла</w:t>
      </w:r>
      <w:r>
        <w:rPr>
          <w:sz w:val="28"/>
          <w:szCs w:val="28"/>
          <w:lang w:val="uk-UA" w:eastAsia="uk-UA"/>
        </w:rPr>
        <w:t xml:space="preserve">стів і </w:t>
      </w:r>
      <w:proofErr w:type="spellStart"/>
      <w:r>
        <w:rPr>
          <w:sz w:val="28"/>
          <w:szCs w:val="28"/>
          <w:lang w:val="uk-UA" w:eastAsia="uk-UA"/>
        </w:rPr>
        <w:t>остеокластів</w:t>
      </w:r>
      <w:proofErr w:type="spellEnd"/>
      <w:r>
        <w:rPr>
          <w:sz w:val="28"/>
          <w:szCs w:val="28"/>
          <w:lang w:val="uk-UA" w:eastAsia="uk-UA"/>
        </w:rPr>
        <w:t>.</w:t>
      </w:r>
    </w:p>
    <w:p w:rsidR="00D3611A" w:rsidRDefault="00D3611A" w:rsidP="00D3611A">
      <w:pPr>
        <w:ind w:firstLine="1134"/>
        <w:rPr>
          <w:sz w:val="28"/>
          <w:szCs w:val="28"/>
          <w:lang w:val="uk-UA" w:eastAsia="uk-UA"/>
        </w:rPr>
      </w:pPr>
      <w:r w:rsidRPr="001C2BD1">
        <w:rPr>
          <w:sz w:val="28"/>
          <w:szCs w:val="28"/>
          <w:lang w:val="uk-UA" w:eastAsia="uk-UA"/>
        </w:rPr>
        <w:t xml:space="preserve">Зона стиснення виникає в </w:t>
      </w:r>
      <w:proofErr w:type="spellStart"/>
      <w:r w:rsidRPr="001C2BD1">
        <w:rPr>
          <w:sz w:val="28"/>
          <w:szCs w:val="28"/>
          <w:lang w:val="uk-UA" w:eastAsia="uk-UA"/>
        </w:rPr>
        <w:t>пришийковій</w:t>
      </w:r>
      <w:proofErr w:type="spellEnd"/>
      <w:r w:rsidRPr="001C2BD1">
        <w:rPr>
          <w:sz w:val="28"/>
          <w:szCs w:val="28"/>
          <w:lang w:val="uk-UA" w:eastAsia="uk-UA"/>
        </w:rPr>
        <w:t xml:space="preserve"> області, а на протилежному боці - зона натягу. У ділянці верхівки кореня картина аналогічн</w:t>
      </w:r>
      <w:r>
        <w:rPr>
          <w:sz w:val="28"/>
          <w:szCs w:val="28"/>
          <w:lang w:val="uk-UA" w:eastAsia="uk-UA"/>
        </w:rPr>
        <w:t>а, але в протилежних напрямках.</w:t>
      </w:r>
    </w:p>
    <w:p w:rsidR="00D3611A" w:rsidRDefault="00D3611A" w:rsidP="00D3611A">
      <w:pPr>
        <w:ind w:firstLine="1134"/>
        <w:rPr>
          <w:sz w:val="28"/>
          <w:szCs w:val="28"/>
          <w:lang w:val="uk-UA" w:eastAsia="uk-UA"/>
        </w:rPr>
      </w:pPr>
      <w:r w:rsidRPr="001C2BD1">
        <w:rPr>
          <w:sz w:val="28"/>
          <w:szCs w:val="28"/>
          <w:lang w:val="uk-UA" w:eastAsia="uk-UA"/>
        </w:rPr>
        <w:t xml:space="preserve">Вивчення гістологічних препаратів свідчить, що протягом 10-14 діб в ділянці стиснення </w:t>
      </w:r>
      <w:proofErr w:type="spellStart"/>
      <w:r w:rsidRPr="001C2BD1">
        <w:rPr>
          <w:sz w:val="28"/>
          <w:szCs w:val="28"/>
          <w:lang w:val="uk-UA" w:eastAsia="uk-UA"/>
        </w:rPr>
        <w:t>періодонта</w:t>
      </w:r>
      <w:proofErr w:type="spellEnd"/>
      <w:r w:rsidRPr="001C2BD1">
        <w:rPr>
          <w:sz w:val="28"/>
          <w:szCs w:val="28"/>
          <w:lang w:val="uk-UA" w:eastAsia="uk-UA"/>
        </w:rPr>
        <w:t xml:space="preserve"> помітних реактивних змін не відбувається. Основні зміни відбуваються в кістковій тканині. </w:t>
      </w:r>
      <w:proofErr w:type="spellStart"/>
      <w:r w:rsidRPr="001C2BD1">
        <w:rPr>
          <w:sz w:val="28"/>
          <w:szCs w:val="28"/>
          <w:lang w:val="uk-UA" w:eastAsia="uk-UA"/>
        </w:rPr>
        <w:t>Остеокласти</w:t>
      </w:r>
      <w:proofErr w:type="spellEnd"/>
      <w:r w:rsidRPr="001C2BD1">
        <w:rPr>
          <w:sz w:val="28"/>
          <w:szCs w:val="28"/>
          <w:lang w:val="uk-UA" w:eastAsia="uk-UA"/>
        </w:rPr>
        <w:t xml:space="preserve"> призводять до виникнення кісткових ніш. Тому на 12-14 добу зуб починає переміщатися в напрямку діючої сили. Потім з'являються нові ділянки активної резорбції </w:t>
      </w:r>
      <w:r w:rsidRPr="001C2BD1">
        <w:rPr>
          <w:sz w:val="28"/>
          <w:szCs w:val="28"/>
          <w:lang w:val="uk-UA" w:eastAsia="uk-UA"/>
        </w:rPr>
        <w:lastRenderedPageBreak/>
        <w:t xml:space="preserve">кісткової тканини. У зв'язку з чим зуб </w:t>
      </w:r>
      <w:proofErr w:type="spellStart"/>
      <w:r w:rsidRPr="001C2BD1">
        <w:rPr>
          <w:sz w:val="28"/>
          <w:szCs w:val="28"/>
          <w:lang w:val="uk-UA" w:eastAsia="uk-UA"/>
        </w:rPr>
        <w:t>переміщ</w:t>
      </w:r>
      <w:r>
        <w:rPr>
          <w:sz w:val="28"/>
          <w:szCs w:val="28"/>
          <w:lang w:val="uk-UA" w:eastAsia="uk-UA"/>
        </w:rPr>
        <w:t>ю</w:t>
      </w:r>
      <w:r w:rsidRPr="001C2BD1">
        <w:rPr>
          <w:sz w:val="28"/>
          <w:szCs w:val="28"/>
          <w:lang w:val="uk-UA" w:eastAsia="uk-UA"/>
        </w:rPr>
        <w:t>ється</w:t>
      </w:r>
      <w:proofErr w:type="spellEnd"/>
      <w:r w:rsidRPr="001C2BD1">
        <w:rPr>
          <w:sz w:val="28"/>
          <w:szCs w:val="28"/>
          <w:lang w:val="uk-UA" w:eastAsia="uk-UA"/>
        </w:rPr>
        <w:t xml:space="preserve"> нерівномірно.</w:t>
      </w:r>
    </w:p>
    <w:p w:rsidR="00D3611A" w:rsidRDefault="00D3611A" w:rsidP="00D3611A">
      <w:pPr>
        <w:ind w:firstLine="1134"/>
        <w:rPr>
          <w:sz w:val="28"/>
          <w:szCs w:val="28"/>
          <w:lang w:val="uk-UA" w:eastAsia="uk-UA"/>
        </w:rPr>
      </w:pPr>
      <w:r w:rsidRPr="001C2BD1">
        <w:rPr>
          <w:sz w:val="28"/>
          <w:szCs w:val="28"/>
          <w:lang w:val="uk-UA" w:eastAsia="uk-UA"/>
        </w:rPr>
        <w:t xml:space="preserve">Характер, інтенсивність і ступінь тканинних перетворень при </w:t>
      </w:r>
      <w:proofErr w:type="spellStart"/>
      <w:r w:rsidRPr="001C2BD1">
        <w:rPr>
          <w:sz w:val="28"/>
          <w:szCs w:val="28"/>
          <w:lang w:val="uk-UA" w:eastAsia="uk-UA"/>
        </w:rPr>
        <w:t>ортодонтичному</w:t>
      </w:r>
      <w:proofErr w:type="spellEnd"/>
      <w:r w:rsidRPr="001C2BD1">
        <w:rPr>
          <w:sz w:val="28"/>
          <w:szCs w:val="28"/>
          <w:lang w:val="uk-UA" w:eastAsia="uk-UA"/>
        </w:rPr>
        <w:t xml:space="preserve"> лікуванні залежать від двох основних факторів:</w:t>
      </w:r>
      <w:r w:rsidRPr="001C2BD1">
        <w:rPr>
          <w:sz w:val="28"/>
          <w:szCs w:val="28"/>
          <w:lang w:val="uk-UA" w:eastAsia="uk-UA"/>
        </w:rPr>
        <w:br/>
        <w:t>1. Від реактивності організму, яка обумовлена ​​загальним станом здоров'я і від стану тканин пародонту.</w:t>
      </w:r>
      <w:r w:rsidRPr="001C2BD1">
        <w:rPr>
          <w:sz w:val="28"/>
          <w:szCs w:val="28"/>
          <w:lang w:val="uk-UA" w:eastAsia="uk-UA"/>
        </w:rPr>
        <w:br/>
        <w:t>2. Від характеру, вел</w:t>
      </w:r>
      <w:r>
        <w:rPr>
          <w:sz w:val="28"/>
          <w:szCs w:val="28"/>
          <w:lang w:val="uk-UA" w:eastAsia="uk-UA"/>
        </w:rPr>
        <w:t>ичини і тривалості діючої сили.</w:t>
      </w:r>
    </w:p>
    <w:p w:rsidR="00D3611A" w:rsidRDefault="00D3611A" w:rsidP="00D3611A">
      <w:pPr>
        <w:ind w:firstLine="1134"/>
        <w:rPr>
          <w:sz w:val="28"/>
          <w:szCs w:val="28"/>
          <w:lang w:val="uk-UA" w:eastAsia="uk-UA"/>
        </w:rPr>
      </w:pPr>
      <w:r w:rsidRPr="001C2BD1">
        <w:rPr>
          <w:sz w:val="28"/>
          <w:szCs w:val="28"/>
          <w:lang w:val="uk-UA" w:eastAsia="uk-UA"/>
        </w:rPr>
        <w:t xml:space="preserve">Конкретне уявлення про величину застосовуваних в </w:t>
      </w:r>
      <w:proofErr w:type="spellStart"/>
      <w:r w:rsidRPr="001C2BD1">
        <w:rPr>
          <w:sz w:val="28"/>
          <w:szCs w:val="28"/>
          <w:lang w:val="uk-UA" w:eastAsia="uk-UA"/>
        </w:rPr>
        <w:t>ортодонтії</w:t>
      </w:r>
      <w:proofErr w:type="spellEnd"/>
      <w:r w:rsidRPr="001C2BD1">
        <w:rPr>
          <w:sz w:val="28"/>
          <w:szCs w:val="28"/>
          <w:lang w:val="uk-UA" w:eastAsia="uk-UA"/>
        </w:rPr>
        <w:t xml:space="preserve"> сил створив Шварц (1932). Він вважав, що з метою запобігання </w:t>
      </w:r>
      <w:proofErr w:type="spellStart"/>
      <w:r w:rsidRPr="001C2BD1">
        <w:rPr>
          <w:sz w:val="28"/>
          <w:szCs w:val="28"/>
          <w:lang w:val="uk-UA" w:eastAsia="uk-UA"/>
        </w:rPr>
        <w:t>анемізації</w:t>
      </w:r>
      <w:proofErr w:type="spellEnd"/>
      <w:r w:rsidRPr="001C2BD1">
        <w:rPr>
          <w:sz w:val="28"/>
          <w:szCs w:val="28"/>
          <w:lang w:val="uk-UA" w:eastAsia="uk-UA"/>
        </w:rPr>
        <w:t xml:space="preserve"> і некрозу тканин </w:t>
      </w:r>
      <w:proofErr w:type="spellStart"/>
      <w:r w:rsidRPr="001C2BD1">
        <w:rPr>
          <w:sz w:val="28"/>
          <w:szCs w:val="28"/>
          <w:lang w:val="uk-UA" w:eastAsia="uk-UA"/>
        </w:rPr>
        <w:t>періодонта</w:t>
      </w:r>
      <w:proofErr w:type="spellEnd"/>
      <w:r w:rsidRPr="001C2BD1">
        <w:rPr>
          <w:sz w:val="28"/>
          <w:szCs w:val="28"/>
          <w:lang w:val="uk-UA" w:eastAsia="uk-UA"/>
        </w:rPr>
        <w:t xml:space="preserve"> необхідно застосовувати сили тиску, які не повинні перевищувати тиск в капілярах. За </w:t>
      </w:r>
      <w:proofErr w:type="spellStart"/>
      <w:r w:rsidRPr="001C2BD1">
        <w:rPr>
          <w:sz w:val="28"/>
          <w:szCs w:val="28"/>
          <w:lang w:val="uk-UA" w:eastAsia="uk-UA"/>
        </w:rPr>
        <w:t>Шварц</w:t>
      </w:r>
      <w:r>
        <w:rPr>
          <w:sz w:val="28"/>
          <w:szCs w:val="28"/>
          <w:lang w:val="uk-UA" w:eastAsia="uk-UA"/>
        </w:rPr>
        <w:t>ем</w:t>
      </w:r>
      <w:proofErr w:type="spellEnd"/>
      <w:r w:rsidRPr="001C2BD1">
        <w:rPr>
          <w:sz w:val="28"/>
          <w:szCs w:val="28"/>
          <w:lang w:val="uk-UA" w:eastAsia="uk-UA"/>
        </w:rPr>
        <w:t xml:space="preserve"> </w:t>
      </w:r>
      <w:r>
        <w:rPr>
          <w:sz w:val="28"/>
          <w:szCs w:val="28"/>
          <w:lang w:val="uk-UA" w:eastAsia="uk-UA"/>
        </w:rPr>
        <w:t>розрізняють чотири ступені сил:</w:t>
      </w:r>
    </w:p>
    <w:p w:rsidR="00D3611A" w:rsidRDefault="00D3611A" w:rsidP="00D3611A">
      <w:pPr>
        <w:ind w:firstLine="1134"/>
        <w:rPr>
          <w:sz w:val="28"/>
          <w:szCs w:val="28"/>
          <w:lang w:val="uk-UA" w:eastAsia="uk-UA"/>
        </w:rPr>
      </w:pPr>
      <w:r w:rsidRPr="001C2BD1">
        <w:rPr>
          <w:sz w:val="28"/>
          <w:szCs w:val="28"/>
          <w:lang w:val="uk-UA" w:eastAsia="uk-UA"/>
        </w:rPr>
        <w:t>1 ступінь - сили тиску настільки слабкі або дія їх настільки швидк</w:t>
      </w:r>
      <w:r>
        <w:rPr>
          <w:sz w:val="28"/>
          <w:szCs w:val="28"/>
          <w:lang w:val="uk-UA" w:eastAsia="uk-UA"/>
        </w:rPr>
        <w:t>а</w:t>
      </w:r>
      <w:r w:rsidRPr="001C2BD1">
        <w:rPr>
          <w:sz w:val="28"/>
          <w:szCs w:val="28"/>
          <w:lang w:val="uk-UA" w:eastAsia="uk-UA"/>
        </w:rPr>
        <w:t xml:space="preserve">, що не викликає ніякої реакції в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w:t>
      </w:r>
      <w:r>
        <w:rPr>
          <w:sz w:val="28"/>
          <w:szCs w:val="28"/>
          <w:lang w:val="uk-UA" w:eastAsia="uk-UA"/>
        </w:rPr>
        <w:t>і</w:t>
      </w:r>
      <w:proofErr w:type="spellEnd"/>
      <w:r w:rsidRPr="001C2BD1">
        <w:rPr>
          <w:sz w:val="28"/>
          <w:szCs w:val="28"/>
          <w:lang w:val="uk-UA" w:eastAsia="uk-UA"/>
        </w:rPr>
        <w:t xml:space="preserve"> (</w:t>
      </w:r>
      <w:r>
        <w:rPr>
          <w:sz w:val="28"/>
          <w:szCs w:val="28"/>
          <w:lang w:val="uk-UA" w:eastAsia="uk-UA"/>
        </w:rPr>
        <w:t>15-20 г/см2 площі тиску).</w:t>
      </w:r>
    </w:p>
    <w:p w:rsidR="00D3611A" w:rsidRDefault="00D3611A" w:rsidP="00D3611A">
      <w:pPr>
        <w:ind w:firstLine="1134"/>
        <w:rPr>
          <w:sz w:val="28"/>
          <w:szCs w:val="28"/>
          <w:lang w:val="uk-UA" w:eastAsia="uk-UA"/>
        </w:rPr>
      </w:pPr>
      <w:r w:rsidRPr="001C2BD1">
        <w:rPr>
          <w:sz w:val="28"/>
          <w:szCs w:val="28"/>
          <w:lang w:val="uk-UA" w:eastAsia="uk-UA"/>
        </w:rPr>
        <w:t xml:space="preserve">2 ступінь - сила тиску слабка, менше ніж тиск в капілярах (20-26 г/см2), але досить велика, щоб викликати безперервне розсмоктування і новоутворення кістки на стінках альвеоли, вона придушує кровообіг і тому при більш тривалому </w:t>
      </w:r>
      <w:r>
        <w:rPr>
          <w:sz w:val="28"/>
          <w:szCs w:val="28"/>
          <w:lang w:val="uk-UA" w:eastAsia="uk-UA"/>
        </w:rPr>
        <w:t>тиску уражені тканини получа</w:t>
      </w:r>
      <w:r w:rsidRPr="001C2BD1">
        <w:rPr>
          <w:sz w:val="28"/>
          <w:szCs w:val="28"/>
          <w:lang w:val="uk-UA" w:eastAsia="uk-UA"/>
        </w:rPr>
        <w:t>ють кисневе голодування. В м</w:t>
      </w:r>
      <w:r>
        <w:rPr>
          <w:sz w:val="28"/>
          <w:szCs w:val="28"/>
          <w:lang w:val="uk-UA" w:eastAsia="uk-UA"/>
        </w:rPr>
        <w:t>ежах 8-10 годин (тривалість</w:t>
      </w:r>
      <w:r w:rsidRPr="001C2BD1">
        <w:rPr>
          <w:sz w:val="28"/>
          <w:szCs w:val="28"/>
          <w:lang w:val="uk-UA" w:eastAsia="uk-UA"/>
        </w:rPr>
        <w:t xml:space="preserve"> нічного сну) тканини начебто без шкоди </w:t>
      </w:r>
      <w:proofErr w:type="spellStart"/>
      <w:r w:rsidRPr="001C2BD1">
        <w:rPr>
          <w:sz w:val="28"/>
          <w:szCs w:val="28"/>
          <w:lang w:val="uk-UA" w:eastAsia="uk-UA"/>
        </w:rPr>
        <w:t>переносять</w:t>
      </w:r>
      <w:proofErr w:type="spellEnd"/>
      <w:r w:rsidRPr="001C2BD1">
        <w:rPr>
          <w:sz w:val="28"/>
          <w:szCs w:val="28"/>
          <w:lang w:val="uk-UA" w:eastAsia="uk-UA"/>
        </w:rPr>
        <w:t xml:space="preserve"> це</w:t>
      </w:r>
      <w:r>
        <w:rPr>
          <w:sz w:val="28"/>
          <w:szCs w:val="28"/>
          <w:lang w:val="uk-UA" w:eastAsia="uk-UA"/>
        </w:rPr>
        <w:t>й стан.</w:t>
      </w:r>
    </w:p>
    <w:p w:rsidR="00D3611A" w:rsidRDefault="00D3611A" w:rsidP="00D3611A">
      <w:pPr>
        <w:ind w:firstLine="1134"/>
        <w:rPr>
          <w:sz w:val="28"/>
          <w:szCs w:val="28"/>
          <w:lang w:val="uk-UA" w:eastAsia="uk-UA"/>
        </w:rPr>
      </w:pPr>
      <w:r w:rsidRPr="001C2BD1">
        <w:rPr>
          <w:sz w:val="28"/>
          <w:szCs w:val="28"/>
          <w:lang w:val="uk-UA" w:eastAsia="uk-UA"/>
        </w:rPr>
        <w:t xml:space="preserve">3 ступінь - сила середньої величини, що перевищує в зонах тиску кров'яний тиск в капілярах. Якщо сила діє тривало, без періодів послаблення, то відбувається </w:t>
      </w:r>
      <w:proofErr w:type="spellStart"/>
      <w:r w:rsidRPr="001C2BD1">
        <w:rPr>
          <w:sz w:val="28"/>
          <w:szCs w:val="28"/>
          <w:lang w:val="uk-UA" w:eastAsia="uk-UA"/>
        </w:rPr>
        <w:t>анемізація</w:t>
      </w:r>
      <w:proofErr w:type="spellEnd"/>
      <w:r w:rsidRPr="001C2BD1">
        <w:rPr>
          <w:sz w:val="28"/>
          <w:szCs w:val="28"/>
          <w:lang w:val="uk-UA" w:eastAsia="uk-UA"/>
        </w:rPr>
        <w:t xml:space="preserve"> </w:t>
      </w:r>
      <w:proofErr w:type="spellStart"/>
      <w:r w:rsidRPr="001C2BD1">
        <w:rPr>
          <w:sz w:val="28"/>
          <w:szCs w:val="28"/>
          <w:lang w:val="uk-UA" w:eastAsia="uk-UA"/>
        </w:rPr>
        <w:t>періодонта</w:t>
      </w:r>
      <w:proofErr w:type="spellEnd"/>
      <w:r w:rsidRPr="001C2BD1">
        <w:rPr>
          <w:sz w:val="28"/>
          <w:szCs w:val="28"/>
          <w:lang w:val="uk-UA" w:eastAsia="uk-UA"/>
        </w:rPr>
        <w:t xml:space="preserve"> і застійна резорбція стінки альвеоли і цементу кореня зуба. Вона руйнує м'які тканини шляхом роздавлювання. Після припинення дії такої сили відбувається крововилив у зруйновану тканину з нес</w:t>
      </w:r>
      <w:r>
        <w:rPr>
          <w:sz w:val="28"/>
          <w:szCs w:val="28"/>
          <w:lang w:val="uk-UA" w:eastAsia="uk-UA"/>
        </w:rPr>
        <w:t>приятливими наслідками.</w:t>
      </w:r>
    </w:p>
    <w:p w:rsidR="00D3611A" w:rsidRPr="001C2BD1" w:rsidRDefault="00D3611A" w:rsidP="00D3611A">
      <w:pPr>
        <w:ind w:firstLine="1134"/>
        <w:rPr>
          <w:sz w:val="28"/>
          <w:szCs w:val="28"/>
          <w:lang w:val="uk-UA" w:eastAsia="uk-UA"/>
        </w:rPr>
      </w:pPr>
      <w:r w:rsidRPr="001C2BD1">
        <w:rPr>
          <w:sz w:val="28"/>
          <w:szCs w:val="28"/>
          <w:lang w:val="uk-UA" w:eastAsia="uk-UA"/>
        </w:rPr>
        <w:t xml:space="preserve">4 ступінь - сила тиску велика, в зонах її дії </w:t>
      </w:r>
      <w:proofErr w:type="spellStart"/>
      <w:r w:rsidRPr="001C2BD1">
        <w:rPr>
          <w:sz w:val="28"/>
          <w:szCs w:val="28"/>
          <w:lang w:val="uk-UA" w:eastAsia="uk-UA"/>
        </w:rPr>
        <w:t>пер</w:t>
      </w:r>
      <w:r>
        <w:rPr>
          <w:sz w:val="28"/>
          <w:szCs w:val="28"/>
          <w:lang w:val="uk-UA" w:eastAsia="uk-UA"/>
        </w:rPr>
        <w:t>і</w:t>
      </w:r>
      <w:r w:rsidRPr="001C2BD1">
        <w:rPr>
          <w:sz w:val="28"/>
          <w:szCs w:val="28"/>
          <w:lang w:val="uk-UA" w:eastAsia="uk-UA"/>
        </w:rPr>
        <w:t>одонт</w:t>
      </w:r>
      <w:proofErr w:type="spellEnd"/>
      <w:r w:rsidRPr="001C2BD1">
        <w:rPr>
          <w:sz w:val="28"/>
          <w:szCs w:val="28"/>
          <w:lang w:val="uk-UA" w:eastAsia="uk-UA"/>
        </w:rPr>
        <w:t xml:space="preserve"> повністю </w:t>
      </w:r>
      <w:proofErr w:type="spellStart"/>
      <w:r w:rsidRPr="001C2BD1">
        <w:rPr>
          <w:sz w:val="28"/>
          <w:szCs w:val="28"/>
          <w:lang w:val="uk-UA" w:eastAsia="uk-UA"/>
        </w:rPr>
        <w:t>ущ</w:t>
      </w:r>
      <w:r>
        <w:rPr>
          <w:sz w:val="28"/>
          <w:szCs w:val="28"/>
          <w:lang w:val="uk-UA" w:eastAsia="uk-UA"/>
        </w:rPr>
        <w:t>і</w:t>
      </w:r>
      <w:r w:rsidRPr="001C2BD1">
        <w:rPr>
          <w:sz w:val="28"/>
          <w:szCs w:val="28"/>
          <w:lang w:val="uk-UA" w:eastAsia="uk-UA"/>
        </w:rPr>
        <w:t>мл</w:t>
      </w:r>
      <w:r>
        <w:rPr>
          <w:sz w:val="28"/>
          <w:szCs w:val="28"/>
          <w:lang w:val="uk-UA" w:eastAsia="uk-UA"/>
        </w:rPr>
        <w:t>ю</w:t>
      </w:r>
      <w:r w:rsidRPr="001C2BD1">
        <w:rPr>
          <w:sz w:val="28"/>
          <w:szCs w:val="28"/>
          <w:lang w:val="uk-UA" w:eastAsia="uk-UA"/>
        </w:rPr>
        <w:t>ється</w:t>
      </w:r>
      <w:proofErr w:type="spellEnd"/>
      <w:r w:rsidRPr="001C2BD1">
        <w:rPr>
          <w:sz w:val="28"/>
          <w:szCs w:val="28"/>
          <w:lang w:val="uk-UA" w:eastAsia="uk-UA"/>
        </w:rPr>
        <w:t xml:space="preserve">, у більш важких випадках зуб стикається з стінкою альвеоли. Процес резорбції альвеолярної кістки відбувається в життєздатних місцях </w:t>
      </w:r>
      <w:proofErr w:type="spellStart"/>
      <w:r w:rsidRPr="001C2BD1">
        <w:rPr>
          <w:sz w:val="28"/>
          <w:szCs w:val="28"/>
          <w:lang w:val="uk-UA" w:eastAsia="uk-UA"/>
        </w:rPr>
        <w:t>періодонта</w:t>
      </w:r>
      <w:proofErr w:type="spellEnd"/>
      <w:r w:rsidRPr="001C2BD1">
        <w:rPr>
          <w:sz w:val="28"/>
          <w:szCs w:val="28"/>
          <w:lang w:val="uk-UA" w:eastAsia="uk-UA"/>
        </w:rPr>
        <w:t xml:space="preserve"> шляхом поступового</w:t>
      </w:r>
      <w:r>
        <w:rPr>
          <w:sz w:val="28"/>
          <w:szCs w:val="28"/>
          <w:lang w:val="uk-UA" w:eastAsia="uk-UA"/>
        </w:rPr>
        <w:t xml:space="preserve"> поглиблення і створення </w:t>
      </w:r>
      <w:proofErr w:type="spellStart"/>
      <w:r>
        <w:rPr>
          <w:sz w:val="28"/>
          <w:szCs w:val="28"/>
          <w:lang w:val="uk-UA" w:eastAsia="uk-UA"/>
        </w:rPr>
        <w:t>резорбованих</w:t>
      </w:r>
      <w:proofErr w:type="spellEnd"/>
      <w:r w:rsidRPr="001C2BD1">
        <w:rPr>
          <w:sz w:val="28"/>
          <w:szCs w:val="28"/>
          <w:lang w:val="uk-UA" w:eastAsia="uk-UA"/>
        </w:rPr>
        <w:t xml:space="preserve"> лакун у вигляді печер.</w:t>
      </w:r>
    </w:p>
    <w:p w:rsidR="00D3611A" w:rsidRPr="001C2BD1" w:rsidRDefault="00D3611A" w:rsidP="00D3611A">
      <w:pPr>
        <w:pBdr>
          <w:top w:val="single" w:sz="6" w:space="1" w:color="auto"/>
        </w:pBdr>
        <w:ind w:firstLine="1134"/>
        <w:rPr>
          <w:vanish/>
          <w:sz w:val="28"/>
          <w:szCs w:val="28"/>
          <w:lang w:val="uk-UA" w:eastAsia="uk-UA"/>
        </w:rPr>
      </w:pPr>
      <w:r w:rsidRPr="001C2BD1">
        <w:rPr>
          <w:vanish/>
          <w:sz w:val="28"/>
          <w:szCs w:val="28"/>
          <w:lang w:val="uk-UA" w:eastAsia="uk-UA"/>
        </w:rPr>
        <w:t>Конец формы</w:t>
      </w:r>
    </w:p>
    <w:p w:rsidR="00D3611A" w:rsidRDefault="00D3611A" w:rsidP="00D3611A">
      <w:pPr>
        <w:shd w:val="clear" w:color="auto" w:fill="FFFFFF"/>
        <w:ind w:firstLine="1134"/>
        <w:rPr>
          <w:sz w:val="28"/>
          <w:szCs w:val="28"/>
          <w:lang w:val="uk-UA"/>
        </w:rPr>
      </w:pPr>
      <w:r w:rsidRPr="001C2BD1">
        <w:rPr>
          <w:sz w:val="28"/>
          <w:szCs w:val="28"/>
          <w:lang w:val="uk-UA"/>
        </w:rPr>
        <w:t>Яка ж величина оптимальних сил? На це питання відповідає Шварц, що дав схему біологічної реакції пародонту на насильницьке переміщення зуба - оптимальною силою є сила друг</w:t>
      </w:r>
      <w:r>
        <w:rPr>
          <w:sz w:val="28"/>
          <w:szCs w:val="28"/>
          <w:lang w:val="uk-UA"/>
        </w:rPr>
        <w:t>ого сту</w:t>
      </w:r>
      <w:r w:rsidRPr="001C2BD1">
        <w:rPr>
          <w:sz w:val="28"/>
          <w:szCs w:val="28"/>
          <w:lang w:val="uk-UA"/>
        </w:rPr>
        <w:t>пен</w:t>
      </w:r>
      <w:r>
        <w:rPr>
          <w:sz w:val="28"/>
          <w:szCs w:val="28"/>
          <w:lang w:val="uk-UA"/>
        </w:rPr>
        <w:t>ю, застосо</w:t>
      </w:r>
      <w:r w:rsidRPr="001C2BD1">
        <w:rPr>
          <w:sz w:val="28"/>
          <w:szCs w:val="28"/>
          <w:lang w:val="uk-UA"/>
        </w:rPr>
        <w:t>вана уривчасто, з паузами.</w:t>
      </w:r>
      <w:r w:rsidRPr="001C2BD1">
        <w:rPr>
          <w:sz w:val="28"/>
          <w:szCs w:val="28"/>
          <w:lang w:val="uk-UA"/>
        </w:rPr>
        <w:br/>
        <w:t xml:space="preserve">Переривчаста, </w:t>
      </w:r>
      <w:r>
        <w:rPr>
          <w:sz w:val="28"/>
          <w:szCs w:val="28"/>
          <w:lang w:val="uk-UA"/>
        </w:rPr>
        <w:t>і</w:t>
      </w:r>
      <w:r w:rsidRPr="001C2BD1">
        <w:rPr>
          <w:sz w:val="28"/>
          <w:szCs w:val="28"/>
          <w:lang w:val="uk-UA"/>
        </w:rPr>
        <w:t>нтермітуюча сила більш доцільна, ніж безперервна. Переривчаста с</w:t>
      </w:r>
      <w:r>
        <w:rPr>
          <w:sz w:val="28"/>
          <w:szCs w:val="28"/>
          <w:lang w:val="uk-UA"/>
        </w:rPr>
        <w:t>ила також більш показана то</w:t>
      </w:r>
      <w:r w:rsidRPr="001C2BD1">
        <w:rPr>
          <w:sz w:val="28"/>
          <w:szCs w:val="28"/>
          <w:lang w:val="uk-UA"/>
        </w:rPr>
        <w:t>му, що при застосуванні бе</w:t>
      </w:r>
      <w:r>
        <w:rPr>
          <w:sz w:val="28"/>
          <w:szCs w:val="28"/>
          <w:lang w:val="uk-UA"/>
        </w:rPr>
        <w:t xml:space="preserve">зперервної сили відбуваються </w:t>
      </w:r>
      <w:proofErr w:type="spellStart"/>
      <w:r>
        <w:rPr>
          <w:sz w:val="28"/>
          <w:szCs w:val="28"/>
          <w:lang w:val="uk-UA"/>
        </w:rPr>
        <w:t>ап</w:t>
      </w:r>
      <w:r w:rsidRPr="001C2BD1">
        <w:rPr>
          <w:sz w:val="28"/>
          <w:szCs w:val="28"/>
          <w:lang w:val="uk-UA"/>
        </w:rPr>
        <w:t>озиц</w:t>
      </w:r>
      <w:r>
        <w:rPr>
          <w:sz w:val="28"/>
          <w:szCs w:val="28"/>
          <w:lang w:val="uk-UA"/>
        </w:rPr>
        <w:t>і</w:t>
      </w:r>
      <w:r w:rsidRPr="001C2BD1">
        <w:rPr>
          <w:sz w:val="28"/>
          <w:szCs w:val="28"/>
          <w:lang w:val="uk-UA"/>
        </w:rPr>
        <w:t>я</w:t>
      </w:r>
      <w:proofErr w:type="spellEnd"/>
      <w:r w:rsidRPr="001C2BD1">
        <w:rPr>
          <w:sz w:val="28"/>
          <w:szCs w:val="28"/>
          <w:lang w:val="uk-UA"/>
        </w:rPr>
        <w:t xml:space="preserve"> і резорбція кісткової тканини</w:t>
      </w:r>
      <w:r>
        <w:rPr>
          <w:sz w:val="28"/>
          <w:szCs w:val="28"/>
          <w:lang w:val="uk-UA"/>
        </w:rPr>
        <w:t xml:space="preserve">, але зважаючи на безперервність гнітючої сили процеси </w:t>
      </w:r>
      <w:proofErr w:type="spellStart"/>
      <w:r>
        <w:rPr>
          <w:sz w:val="28"/>
          <w:szCs w:val="28"/>
          <w:lang w:val="uk-UA"/>
        </w:rPr>
        <w:t>апозиції</w:t>
      </w:r>
      <w:proofErr w:type="spellEnd"/>
      <w:r w:rsidRPr="001C2BD1">
        <w:rPr>
          <w:sz w:val="28"/>
          <w:szCs w:val="28"/>
          <w:lang w:val="uk-UA"/>
        </w:rPr>
        <w:t xml:space="preserve"> не «всти</w:t>
      </w:r>
      <w:r>
        <w:rPr>
          <w:sz w:val="28"/>
          <w:szCs w:val="28"/>
          <w:lang w:val="uk-UA"/>
        </w:rPr>
        <w:t>гають» за резорбцією. Тому ре</w:t>
      </w:r>
      <w:r w:rsidRPr="001C2BD1">
        <w:rPr>
          <w:sz w:val="28"/>
          <w:szCs w:val="28"/>
          <w:lang w:val="uk-UA"/>
        </w:rPr>
        <w:t xml:space="preserve">зультати лікування бувають нестійкими і необхідний довгостроково діючий </w:t>
      </w:r>
      <w:proofErr w:type="spellStart"/>
      <w:r w:rsidRPr="001C2BD1">
        <w:rPr>
          <w:sz w:val="28"/>
          <w:szCs w:val="28"/>
          <w:lang w:val="uk-UA"/>
        </w:rPr>
        <w:t>ретенційний</w:t>
      </w:r>
      <w:proofErr w:type="spellEnd"/>
      <w:r w:rsidRPr="001C2BD1">
        <w:rPr>
          <w:sz w:val="28"/>
          <w:szCs w:val="28"/>
          <w:lang w:val="uk-UA"/>
        </w:rPr>
        <w:t xml:space="preserve"> </w:t>
      </w:r>
      <w:r>
        <w:rPr>
          <w:sz w:val="28"/>
          <w:szCs w:val="28"/>
          <w:lang w:val="uk-UA"/>
        </w:rPr>
        <w:t>апарат для запобігання від ре</w:t>
      </w:r>
      <w:r w:rsidRPr="001C2BD1">
        <w:rPr>
          <w:sz w:val="28"/>
          <w:szCs w:val="28"/>
          <w:lang w:val="uk-UA"/>
        </w:rPr>
        <w:t>ц</w:t>
      </w:r>
      <w:r>
        <w:rPr>
          <w:sz w:val="28"/>
          <w:szCs w:val="28"/>
          <w:lang w:val="uk-UA"/>
        </w:rPr>
        <w:t>и</w:t>
      </w:r>
      <w:r w:rsidRPr="001C2BD1">
        <w:rPr>
          <w:sz w:val="28"/>
          <w:szCs w:val="28"/>
          <w:lang w:val="uk-UA"/>
        </w:rPr>
        <w:t>д</w:t>
      </w:r>
      <w:r>
        <w:rPr>
          <w:sz w:val="28"/>
          <w:szCs w:val="28"/>
          <w:lang w:val="uk-UA"/>
        </w:rPr>
        <w:t>и</w:t>
      </w:r>
      <w:r w:rsidRPr="001C2BD1">
        <w:rPr>
          <w:sz w:val="28"/>
          <w:szCs w:val="28"/>
          <w:lang w:val="uk-UA"/>
        </w:rPr>
        <w:t>в</w:t>
      </w:r>
      <w:r>
        <w:rPr>
          <w:sz w:val="28"/>
          <w:szCs w:val="28"/>
          <w:lang w:val="uk-UA"/>
        </w:rPr>
        <w:t>і</w:t>
      </w:r>
      <w:r w:rsidRPr="001C2BD1">
        <w:rPr>
          <w:sz w:val="28"/>
          <w:szCs w:val="28"/>
          <w:lang w:val="uk-UA"/>
        </w:rPr>
        <w:t>в. Інша картина спостерігається при дії переривчастої сили, під час якої б</w:t>
      </w:r>
      <w:r>
        <w:rPr>
          <w:sz w:val="28"/>
          <w:szCs w:val="28"/>
          <w:lang w:val="uk-UA"/>
        </w:rPr>
        <w:t>увають інтервали, паузи спокою.</w:t>
      </w:r>
    </w:p>
    <w:p w:rsidR="00D3611A" w:rsidRDefault="00D3611A" w:rsidP="00D3611A">
      <w:pPr>
        <w:shd w:val="clear" w:color="auto" w:fill="FFFFFF"/>
        <w:ind w:firstLine="1134"/>
        <w:rPr>
          <w:sz w:val="28"/>
          <w:szCs w:val="28"/>
          <w:lang w:val="uk-UA"/>
        </w:rPr>
      </w:pPr>
      <w:r w:rsidRPr="001C2BD1">
        <w:rPr>
          <w:sz w:val="28"/>
          <w:szCs w:val="28"/>
          <w:lang w:val="uk-UA"/>
        </w:rPr>
        <w:t xml:space="preserve">Протягом цих інтервалів, зважаючи </w:t>
      </w:r>
      <w:r>
        <w:rPr>
          <w:sz w:val="28"/>
          <w:szCs w:val="28"/>
          <w:lang w:val="uk-UA"/>
        </w:rPr>
        <w:t xml:space="preserve">на </w:t>
      </w:r>
      <w:r w:rsidRPr="001C2BD1">
        <w:rPr>
          <w:sz w:val="28"/>
          <w:szCs w:val="28"/>
          <w:lang w:val="uk-UA"/>
        </w:rPr>
        <w:t>припин</w:t>
      </w:r>
      <w:r>
        <w:rPr>
          <w:sz w:val="28"/>
          <w:szCs w:val="28"/>
          <w:lang w:val="uk-UA"/>
        </w:rPr>
        <w:t>ення</w:t>
      </w:r>
      <w:r w:rsidRPr="001C2BD1">
        <w:rPr>
          <w:sz w:val="28"/>
          <w:szCs w:val="28"/>
          <w:lang w:val="uk-UA"/>
        </w:rPr>
        <w:t xml:space="preserve"> тиску або тяги апарату, процеси наростання тканин отримують перевагу над процесами розсмоктування і результати лікування більш </w:t>
      </w:r>
      <w:r>
        <w:rPr>
          <w:sz w:val="28"/>
          <w:szCs w:val="28"/>
          <w:lang w:val="uk-UA"/>
        </w:rPr>
        <w:t>стійкі.</w:t>
      </w:r>
    </w:p>
    <w:p w:rsidR="00D3611A" w:rsidRDefault="00D3611A" w:rsidP="00D3611A">
      <w:pPr>
        <w:shd w:val="clear" w:color="auto" w:fill="FFFFFF"/>
        <w:ind w:firstLine="1134"/>
        <w:rPr>
          <w:sz w:val="28"/>
          <w:szCs w:val="28"/>
          <w:lang w:val="uk-UA"/>
        </w:rPr>
      </w:pPr>
      <w:r w:rsidRPr="001C2BD1">
        <w:rPr>
          <w:sz w:val="28"/>
          <w:szCs w:val="28"/>
          <w:lang w:val="uk-UA"/>
        </w:rPr>
        <w:t xml:space="preserve">Переміщення зуба може здійснюватися в трьох взаємно перпендикулярних </w:t>
      </w:r>
      <w:proofErr w:type="spellStart"/>
      <w:r w:rsidRPr="001C2BD1">
        <w:rPr>
          <w:sz w:val="28"/>
          <w:szCs w:val="28"/>
          <w:lang w:val="uk-UA"/>
        </w:rPr>
        <w:t>площинах</w:t>
      </w:r>
      <w:proofErr w:type="spellEnd"/>
      <w:r w:rsidRPr="001C2BD1">
        <w:rPr>
          <w:sz w:val="28"/>
          <w:szCs w:val="28"/>
          <w:lang w:val="uk-UA"/>
        </w:rPr>
        <w:t xml:space="preserve"> (сагітальній, </w:t>
      </w:r>
      <w:proofErr w:type="spellStart"/>
      <w:r w:rsidRPr="001C2BD1">
        <w:rPr>
          <w:sz w:val="28"/>
          <w:szCs w:val="28"/>
          <w:lang w:val="uk-UA"/>
        </w:rPr>
        <w:t>ветікальн</w:t>
      </w:r>
      <w:r>
        <w:rPr>
          <w:sz w:val="28"/>
          <w:szCs w:val="28"/>
          <w:lang w:val="uk-UA"/>
        </w:rPr>
        <w:t>і</w:t>
      </w:r>
      <w:r w:rsidRPr="001C2BD1">
        <w:rPr>
          <w:sz w:val="28"/>
          <w:szCs w:val="28"/>
          <w:lang w:val="uk-UA"/>
        </w:rPr>
        <w:t>й</w:t>
      </w:r>
      <w:proofErr w:type="spellEnd"/>
      <w:r w:rsidRPr="001C2BD1">
        <w:rPr>
          <w:sz w:val="28"/>
          <w:szCs w:val="28"/>
          <w:lang w:val="uk-UA"/>
        </w:rPr>
        <w:t xml:space="preserve"> і </w:t>
      </w:r>
      <w:proofErr w:type="spellStart"/>
      <w:r w:rsidRPr="001C2BD1">
        <w:rPr>
          <w:sz w:val="28"/>
          <w:szCs w:val="28"/>
          <w:lang w:val="uk-UA"/>
        </w:rPr>
        <w:t>трансверзальн</w:t>
      </w:r>
      <w:r>
        <w:rPr>
          <w:sz w:val="28"/>
          <w:szCs w:val="28"/>
          <w:lang w:val="uk-UA"/>
        </w:rPr>
        <w:t>ій</w:t>
      </w:r>
      <w:proofErr w:type="spellEnd"/>
      <w:r w:rsidRPr="001C2BD1">
        <w:rPr>
          <w:sz w:val="28"/>
          <w:szCs w:val="28"/>
          <w:lang w:val="uk-UA"/>
        </w:rPr>
        <w:t xml:space="preserve">) </w:t>
      </w:r>
      <w:r w:rsidRPr="001C2BD1">
        <w:rPr>
          <w:sz w:val="28"/>
          <w:szCs w:val="28"/>
          <w:lang w:val="uk-UA"/>
        </w:rPr>
        <w:lastRenderedPageBreak/>
        <w:t xml:space="preserve">завдяки: перебудові тканин </w:t>
      </w:r>
      <w:proofErr w:type="spellStart"/>
      <w:r w:rsidRPr="001C2BD1">
        <w:rPr>
          <w:sz w:val="28"/>
          <w:szCs w:val="28"/>
          <w:lang w:val="uk-UA"/>
        </w:rPr>
        <w:t>періодонта</w:t>
      </w:r>
      <w:proofErr w:type="spellEnd"/>
      <w:r w:rsidRPr="001C2BD1">
        <w:rPr>
          <w:sz w:val="28"/>
          <w:szCs w:val="28"/>
          <w:lang w:val="uk-UA"/>
        </w:rPr>
        <w:t xml:space="preserve">, резорбції та </w:t>
      </w:r>
      <w:proofErr w:type="spellStart"/>
      <w:r w:rsidRPr="001C2BD1">
        <w:rPr>
          <w:sz w:val="28"/>
          <w:szCs w:val="28"/>
          <w:lang w:val="uk-UA"/>
        </w:rPr>
        <w:t>апоз</w:t>
      </w:r>
      <w:r>
        <w:rPr>
          <w:sz w:val="28"/>
          <w:szCs w:val="28"/>
          <w:lang w:val="uk-UA"/>
        </w:rPr>
        <w:t>и</w:t>
      </w:r>
      <w:r w:rsidRPr="001C2BD1">
        <w:rPr>
          <w:sz w:val="28"/>
          <w:szCs w:val="28"/>
          <w:lang w:val="uk-UA"/>
        </w:rPr>
        <w:t>ціі</w:t>
      </w:r>
      <w:proofErr w:type="spellEnd"/>
      <w:r w:rsidRPr="001C2BD1">
        <w:rPr>
          <w:sz w:val="28"/>
          <w:szCs w:val="28"/>
          <w:lang w:val="uk-UA"/>
        </w:rPr>
        <w:t xml:space="preserve"> альвеолярної кістки, збереженню цілісності твердих тканин зуба і зміни то</w:t>
      </w:r>
      <w:r>
        <w:rPr>
          <w:sz w:val="28"/>
          <w:szCs w:val="28"/>
          <w:lang w:val="uk-UA"/>
        </w:rPr>
        <w:t>пографічного розташування зуба.</w:t>
      </w:r>
    </w:p>
    <w:p w:rsidR="00D3611A" w:rsidRDefault="00D3611A" w:rsidP="00D3611A">
      <w:pPr>
        <w:shd w:val="clear" w:color="auto" w:fill="FFFFFF"/>
        <w:ind w:firstLine="1134"/>
        <w:rPr>
          <w:sz w:val="28"/>
          <w:szCs w:val="28"/>
          <w:lang w:val="uk-UA"/>
        </w:rPr>
      </w:pPr>
      <w:r w:rsidRPr="001C2BD1">
        <w:rPr>
          <w:sz w:val="28"/>
          <w:szCs w:val="28"/>
          <w:lang w:val="uk-UA"/>
        </w:rPr>
        <w:t xml:space="preserve">Характер тканинних змін під дією </w:t>
      </w:r>
      <w:proofErr w:type="spellStart"/>
      <w:r w:rsidRPr="001C2BD1">
        <w:rPr>
          <w:sz w:val="28"/>
          <w:szCs w:val="28"/>
          <w:lang w:val="uk-UA"/>
        </w:rPr>
        <w:t>ортодонтичних</w:t>
      </w:r>
      <w:proofErr w:type="spellEnd"/>
      <w:r w:rsidRPr="001C2BD1">
        <w:rPr>
          <w:sz w:val="28"/>
          <w:szCs w:val="28"/>
          <w:lang w:val="uk-UA"/>
        </w:rPr>
        <w:t xml:space="preserve"> апаратів за ступенем їх тяжкост</w:t>
      </w:r>
      <w:r>
        <w:rPr>
          <w:sz w:val="28"/>
          <w:szCs w:val="28"/>
          <w:lang w:val="uk-UA"/>
        </w:rPr>
        <w:t>і також поділяють на 4 ступені:</w:t>
      </w:r>
    </w:p>
    <w:p w:rsidR="00D3611A" w:rsidRDefault="00D3611A" w:rsidP="00D3611A">
      <w:pPr>
        <w:shd w:val="clear" w:color="auto" w:fill="FFFFFF"/>
        <w:ind w:firstLine="1134"/>
        <w:rPr>
          <w:sz w:val="28"/>
          <w:szCs w:val="28"/>
          <w:lang w:val="uk-UA"/>
        </w:rPr>
      </w:pPr>
      <w:r w:rsidRPr="001C2BD1">
        <w:rPr>
          <w:sz w:val="28"/>
          <w:szCs w:val="28"/>
          <w:lang w:val="uk-UA"/>
        </w:rPr>
        <w:t xml:space="preserve">1 ступінь тяжкості визначається незначно підвищеним тиском в тканинах </w:t>
      </w:r>
      <w:proofErr w:type="spellStart"/>
      <w:r w:rsidRPr="001C2BD1">
        <w:rPr>
          <w:sz w:val="28"/>
          <w:szCs w:val="28"/>
          <w:lang w:val="uk-UA"/>
        </w:rPr>
        <w:t>періодонту</w:t>
      </w:r>
      <w:proofErr w:type="spellEnd"/>
      <w:r w:rsidRPr="001C2BD1">
        <w:rPr>
          <w:sz w:val="28"/>
          <w:szCs w:val="28"/>
          <w:lang w:val="uk-UA"/>
        </w:rPr>
        <w:t>, внаслідок чого відбувається урівноважений процес резорбції та новоутворення альвеолярної стінки, завдяки чому зуб зберігає стійкість. Такі умови створюються при застосуванні маленьких сил,</w:t>
      </w:r>
      <w:r>
        <w:rPr>
          <w:sz w:val="28"/>
          <w:szCs w:val="28"/>
          <w:lang w:val="uk-UA"/>
        </w:rPr>
        <w:t xml:space="preserve"> або тільки в окремих ділянках.</w:t>
      </w:r>
    </w:p>
    <w:p w:rsidR="00D3611A" w:rsidRDefault="00D3611A" w:rsidP="00D3611A">
      <w:pPr>
        <w:shd w:val="clear" w:color="auto" w:fill="FFFFFF"/>
        <w:ind w:firstLine="1134"/>
        <w:rPr>
          <w:sz w:val="28"/>
          <w:szCs w:val="28"/>
          <w:lang w:val="uk-UA"/>
        </w:rPr>
      </w:pPr>
      <w:r w:rsidRPr="001C2BD1">
        <w:rPr>
          <w:sz w:val="28"/>
          <w:szCs w:val="28"/>
          <w:lang w:val="uk-UA"/>
        </w:rPr>
        <w:t xml:space="preserve">2 ступінь визначається повним </w:t>
      </w:r>
      <w:proofErr w:type="spellStart"/>
      <w:r w:rsidRPr="001C2BD1">
        <w:rPr>
          <w:sz w:val="28"/>
          <w:szCs w:val="28"/>
          <w:lang w:val="uk-UA"/>
        </w:rPr>
        <w:t>здавленням</w:t>
      </w:r>
      <w:proofErr w:type="spellEnd"/>
      <w:r w:rsidRPr="001C2BD1">
        <w:rPr>
          <w:sz w:val="28"/>
          <w:szCs w:val="28"/>
          <w:lang w:val="uk-UA"/>
        </w:rPr>
        <w:t xml:space="preserve"> </w:t>
      </w:r>
      <w:proofErr w:type="spellStart"/>
      <w:r w:rsidRPr="001C2BD1">
        <w:rPr>
          <w:sz w:val="28"/>
          <w:szCs w:val="28"/>
          <w:lang w:val="uk-UA"/>
        </w:rPr>
        <w:t>періодонта</w:t>
      </w:r>
      <w:proofErr w:type="spellEnd"/>
      <w:r w:rsidRPr="001C2BD1">
        <w:rPr>
          <w:sz w:val="28"/>
          <w:szCs w:val="28"/>
          <w:lang w:val="uk-UA"/>
        </w:rPr>
        <w:t xml:space="preserve"> з порушенням кровообігу і в даній ділянці </w:t>
      </w:r>
      <w:proofErr w:type="spellStart"/>
      <w:r w:rsidRPr="001C2BD1">
        <w:rPr>
          <w:sz w:val="28"/>
          <w:szCs w:val="28"/>
          <w:lang w:val="uk-UA"/>
        </w:rPr>
        <w:t>періодонта</w:t>
      </w:r>
      <w:proofErr w:type="spellEnd"/>
      <w:r w:rsidRPr="001C2BD1">
        <w:rPr>
          <w:sz w:val="28"/>
          <w:szCs w:val="28"/>
          <w:lang w:val="uk-UA"/>
        </w:rPr>
        <w:t xml:space="preserve"> не може відбуватися процес прямої резорбції, але він все-таки відбувається в навколишніх ділянках, тобто відбувається непряма резорбція. Наслідком може бути повне морфологічне і функціональне ві</w:t>
      </w:r>
      <w:r>
        <w:rPr>
          <w:sz w:val="28"/>
          <w:szCs w:val="28"/>
          <w:lang w:val="uk-UA"/>
        </w:rPr>
        <w:t xml:space="preserve">дновлення </w:t>
      </w:r>
      <w:proofErr w:type="spellStart"/>
      <w:r>
        <w:rPr>
          <w:sz w:val="28"/>
          <w:szCs w:val="28"/>
          <w:lang w:val="uk-UA"/>
        </w:rPr>
        <w:t>періодонта</w:t>
      </w:r>
      <w:proofErr w:type="spellEnd"/>
      <w:r>
        <w:rPr>
          <w:sz w:val="28"/>
          <w:szCs w:val="28"/>
          <w:lang w:val="uk-UA"/>
        </w:rPr>
        <w:t>.</w:t>
      </w:r>
    </w:p>
    <w:p w:rsidR="00D3611A" w:rsidRDefault="00D3611A" w:rsidP="00D3611A">
      <w:pPr>
        <w:shd w:val="clear" w:color="auto" w:fill="FFFFFF"/>
        <w:ind w:firstLine="1134"/>
        <w:rPr>
          <w:sz w:val="28"/>
          <w:szCs w:val="28"/>
          <w:lang w:val="uk-UA"/>
        </w:rPr>
      </w:pPr>
      <w:r w:rsidRPr="001C2BD1">
        <w:rPr>
          <w:sz w:val="28"/>
          <w:szCs w:val="28"/>
          <w:lang w:val="uk-UA"/>
        </w:rPr>
        <w:t xml:space="preserve">3 ступінь характеризується стисненням </w:t>
      </w:r>
      <w:proofErr w:type="spellStart"/>
      <w:r w:rsidRPr="001C2BD1">
        <w:rPr>
          <w:sz w:val="28"/>
          <w:szCs w:val="28"/>
          <w:lang w:val="uk-UA"/>
        </w:rPr>
        <w:t>періодонта</w:t>
      </w:r>
      <w:proofErr w:type="spellEnd"/>
      <w:r w:rsidRPr="001C2BD1">
        <w:rPr>
          <w:sz w:val="28"/>
          <w:szCs w:val="28"/>
          <w:lang w:val="uk-UA"/>
        </w:rPr>
        <w:t xml:space="preserve"> на великому протязі з порушенням кровообігу. У процес резорбції залучаються не тільки </w:t>
      </w:r>
      <w:proofErr w:type="spellStart"/>
      <w:r w:rsidRPr="001C2BD1">
        <w:rPr>
          <w:sz w:val="28"/>
          <w:szCs w:val="28"/>
          <w:lang w:val="uk-UA"/>
        </w:rPr>
        <w:t>пер</w:t>
      </w:r>
      <w:r>
        <w:rPr>
          <w:sz w:val="28"/>
          <w:szCs w:val="28"/>
          <w:lang w:val="uk-UA"/>
        </w:rPr>
        <w:t>і</w:t>
      </w:r>
      <w:r w:rsidRPr="001C2BD1">
        <w:rPr>
          <w:sz w:val="28"/>
          <w:szCs w:val="28"/>
          <w:lang w:val="uk-UA"/>
        </w:rPr>
        <w:t>одонт</w:t>
      </w:r>
      <w:proofErr w:type="spellEnd"/>
      <w:r w:rsidRPr="001C2BD1">
        <w:rPr>
          <w:sz w:val="28"/>
          <w:szCs w:val="28"/>
          <w:lang w:val="uk-UA"/>
        </w:rPr>
        <w:t xml:space="preserve"> і альвеолярна стінка, але і корінь зуба. Якщо в ході відновних процесів </w:t>
      </w:r>
      <w:proofErr w:type="spellStart"/>
      <w:r w:rsidRPr="001C2BD1">
        <w:rPr>
          <w:sz w:val="28"/>
          <w:szCs w:val="28"/>
          <w:lang w:val="uk-UA"/>
        </w:rPr>
        <w:t>резорб</w:t>
      </w:r>
      <w:r>
        <w:rPr>
          <w:sz w:val="28"/>
          <w:szCs w:val="28"/>
          <w:lang w:val="uk-UA"/>
        </w:rPr>
        <w:t>овані</w:t>
      </w:r>
      <w:proofErr w:type="spellEnd"/>
      <w:r w:rsidRPr="001C2BD1">
        <w:rPr>
          <w:sz w:val="28"/>
          <w:szCs w:val="28"/>
          <w:lang w:val="uk-UA"/>
        </w:rPr>
        <w:t xml:space="preserve"> лакуни в корені зуба вистилаються цементом і відновлюють </w:t>
      </w:r>
      <w:proofErr w:type="spellStart"/>
      <w:r w:rsidRPr="001C2BD1">
        <w:rPr>
          <w:sz w:val="28"/>
          <w:szCs w:val="28"/>
          <w:lang w:val="uk-UA"/>
        </w:rPr>
        <w:t>пер</w:t>
      </w:r>
      <w:r>
        <w:rPr>
          <w:sz w:val="28"/>
          <w:szCs w:val="28"/>
          <w:lang w:val="uk-UA"/>
        </w:rPr>
        <w:t>і</w:t>
      </w:r>
      <w:r w:rsidRPr="001C2BD1">
        <w:rPr>
          <w:sz w:val="28"/>
          <w:szCs w:val="28"/>
          <w:lang w:val="uk-UA"/>
        </w:rPr>
        <w:t>одонт</w:t>
      </w:r>
      <w:proofErr w:type="spellEnd"/>
      <w:r w:rsidRPr="001C2BD1">
        <w:rPr>
          <w:sz w:val="28"/>
          <w:szCs w:val="28"/>
          <w:lang w:val="uk-UA"/>
        </w:rPr>
        <w:t>, то такий результат необхідно класифікувати як відновлення функціональної здатності зуба,</w:t>
      </w:r>
      <w:r>
        <w:rPr>
          <w:sz w:val="28"/>
          <w:szCs w:val="28"/>
          <w:lang w:val="uk-UA"/>
        </w:rPr>
        <w:t xml:space="preserve"> але з морфологічними дефектами</w:t>
      </w:r>
    </w:p>
    <w:p w:rsidR="00D3611A" w:rsidRDefault="00D3611A" w:rsidP="00D3611A">
      <w:pPr>
        <w:shd w:val="clear" w:color="auto" w:fill="FFFFFF"/>
        <w:ind w:firstLine="1134"/>
        <w:rPr>
          <w:sz w:val="28"/>
          <w:szCs w:val="28"/>
          <w:lang w:val="uk-UA"/>
        </w:rPr>
      </w:pPr>
      <w:r w:rsidRPr="001C2BD1">
        <w:rPr>
          <w:sz w:val="28"/>
          <w:szCs w:val="28"/>
          <w:lang w:val="uk-UA"/>
        </w:rPr>
        <w:t xml:space="preserve">4 ступінь тяжкості тканинних перетворень визначається кістковим зрощенням </w:t>
      </w:r>
      <w:r>
        <w:rPr>
          <w:sz w:val="28"/>
          <w:szCs w:val="28"/>
          <w:lang w:val="uk-UA"/>
        </w:rPr>
        <w:t>кореня зуба з стінкою альвеоли.</w:t>
      </w:r>
    </w:p>
    <w:p w:rsidR="00D3611A" w:rsidRDefault="00D3611A" w:rsidP="00D3611A">
      <w:pPr>
        <w:shd w:val="clear" w:color="auto" w:fill="FFFFFF"/>
        <w:ind w:firstLine="1134"/>
        <w:rPr>
          <w:sz w:val="28"/>
          <w:szCs w:val="28"/>
          <w:lang w:val="uk-UA"/>
        </w:rPr>
      </w:pPr>
      <w:r w:rsidRPr="001C2BD1">
        <w:rPr>
          <w:sz w:val="28"/>
          <w:szCs w:val="28"/>
          <w:lang w:val="uk-UA"/>
        </w:rPr>
        <w:t>Тканинні зміни, які спостерігаються при вертикальному переміщенні зубів, принципово не відрізняються від вище описаних. При дії на зуб сили, як</w:t>
      </w:r>
      <w:r>
        <w:rPr>
          <w:sz w:val="28"/>
          <w:szCs w:val="28"/>
          <w:lang w:val="uk-UA"/>
        </w:rPr>
        <w:t>а</w:t>
      </w:r>
      <w:r w:rsidRPr="001C2BD1">
        <w:rPr>
          <w:sz w:val="28"/>
          <w:szCs w:val="28"/>
          <w:lang w:val="uk-UA"/>
        </w:rPr>
        <w:t xml:space="preserve"> занурює його в лунку (інтрузія), явища резорбції відбуваються на дні альвеоли з поширенням на бічні стінки лунки, відбувається процес </w:t>
      </w:r>
      <w:proofErr w:type="spellStart"/>
      <w:r w:rsidRPr="001C2BD1">
        <w:rPr>
          <w:sz w:val="28"/>
          <w:szCs w:val="28"/>
          <w:lang w:val="uk-UA"/>
        </w:rPr>
        <w:t>зубоальвеолярного</w:t>
      </w:r>
      <w:proofErr w:type="spellEnd"/>
      <w:r w:rsidRPr="001C2BD1">
        <w:rPr>
          <w:sz w:val="28"/>
          <w:szCs w:val="28"/>
          <w:lang w:val="uk-UA"/>
        </w:rPr>
        <w:t xml:space="preserve"> </w:t>
      </w:r>
      <w:r>
        <w:rPr>
          <w:sz w:val="28"/>
          <w:szCs w:val="28"/>
          <w:lang w:val="uk-UA"/>
        </w:rPr>
        <w:t>в</w:t>
      </w:r>
      <w:r w:rsidRPr="001C2BD1">
        <w:rPr>
          <w:sz w:val="28"/>
          <w:szCs w:val="28"/>
          <w:lang w:val="uk-UA"/>
        </w:rPr>
        <w:t xml:space="preserve">корочення. При витягненні зуба (екструзія) відбувається поступове висування його з альвеоли. Нова кісткова тканина утворюється на дні альвеоли а також у ділянці </w:t>
      </w:r>
      <w:proofErr w:type="spellStart"/>
      <w:r w:rsidRPr="001C2BD1">
        <w:rPr>
          <w:sz w:val="28"/>
          <w:szCs w:val="28"/>
          <w:lang w:val="uk-UA"/>
        </w:rPr>
        <w:t>м</w:t>
      </w:r>
      <w:r>
        <w:rPr>
          <w:sz w:val="28"/>
          <w:szCs w:val="28"/>
          <w:lang w:val="uk-UA"/>
        </w:rPr>
        <w:t>і</w:t>
      </w:r>
      <w:r w:rsidRPr="001C2BD1">
        <w:rPr>
          <w:sz w:val="28"/>
          <w:szCs w:val="28"/>
          <w:lang w:val="uk-UA"/>
        </w:rPr>
        <w:t>жкор</w:t>
      </w:r>
      <w:r>
        <w:rPr>
          <w:sz w:val="28"/>
          <w:szCs w:val="28"/>
          <w:lang w:val="uk-UA"/>
        </w:rPr>
        <w:t>е</w:t>
      </w:r>
      <w:r w:rsidRPr="001C2BD1">
        <w:rPr>
          <w:sz w:val="28"/>
          <w:szCs w:val="28"/>
          <w:lang w:val="uk-UA"/>
        </w:rPr>
        <w:t>нево</w:t>
      </w:r>
      <w:r>
        <w:rPr>
          <w:sz w:val="28"/>
          <w:szCs w:val="28"/>
          <w:lang w:val="uk-UA"/>
        </w:rPr>
        <w:t>ї</w:t>
      </w:r>
      <w:proofErr w:type="spellEnd"/>
      <w:r w:rsidRPr="001C2BD1">
        <w:rPr>
          <w:sz w:val="28"/>
          <w:szCs w:val="28"/>
          <w:lang w:val="uk-UA"/>
        </w:rPr>
        <w:t xml:space="preserve"> перегород</w:t>
      </w:r>
      <w:r>
        <w:rPr>
          <w:sz w:val="28"/>
          <w:szCs w:val="28"/>
          <w:lang w:val="uk-UA"/>
        </w:rPr>
        <w:t>ки</w:t>
      </w:r>
      <w:r w:rsidRPr="001C2BD1">
        <w:rPr>
          <w:sz w:val="28"/>
          <w:szCs w:val="28"/>
          <w:lang w:val="uk-UA"/>
        </w:rPr>
        <w:t>. Наслідком такого лікув</w:t>
      </w:r>
      <w:r>
        <w:rPr>
          <w:sz w:val="28"/>
          <w:szCs w:val="28"/>
          <w:lang w:val="uk-UA"/>
        </w:rPr>
        <w:t xml:space="preserve">ання є так зване </w:t>
      </w:r>
      <w:proofErr w:type="spellStart"/>
      <w:r>
        <w:rPr>
          <w:sz w:val="28"/>
          <w:szCs w:val="28"/>
          <w:lang w:val="uk-UA"/>
        </w:rPr>
        <w:t>зубоальвеолярне</w:t>
      </w:r>
      <w:proofErr w:type="spellEnd"/>
      <w:r>
        <w:rPr>
          <w:sz w:val="28"/>
          <w:szCs w:val="28"/>
          <w:lang w:val="uk-UA"/>
        </w:rPr>
        <w:t xml:space="preserve"> подовження.</w:t>
      </w:r>
    </w:p>
    <w:p w:rsidR="00D3611A" w:rsidRDefault="00D3611A" w:rsidP="00D3611A">
      <w:pPr>
        <w:shd w:val="clear" w:color="auto" w:fill="FFFFFF"/>
        <w:ind w:firstLine="1134"/>
        <w:rPr>
          <w:sz w:val="28"/>
          <w:szCs w:val="28"/>
          <w:lang w:val="uk-UA"/>
        </w:rPr>
      </w:pPr>
      <w:r w:rsidRPr="001C2BD1">
        <w:rPr>
          <w:sz w:val="28"/>
          <w:szCs w:val="28"/>
          <w:lang w:val="uk-UA"/>
        </w:rPr>
        <w:t>Поворот зуба навколо поздовжньої осі з точки зору тканинних перетворень відрізняється від інших видів переміщення зубів тим, що при повороті зубів більш глибоких тканинних перетворень не відбувається, а лише наводяться у відповідне напружений стан м'які тканини, які оточують зуб, в основному це сполучні волокна (кругова і міжзубні зв'язки і вс</w:t>
      </w:r>
      <w:r>
        <w:rPr>
          <w:sz w:val="28"/>
          <w:szCs w:val="28"/>
          <w:lang w:val="uk-UA"/>
        </w:rPr>
        <w:t>і</w:t>
      </w:r>
      <w:r w:rsidRPr="001C2BD1">
        <w:rPr>
          <w:sz w:val="28"/>
          <w:szCs w:val="28"/>
          <w:lang w:val="uk-UA"/>
        </w:rPr>
        <w:t xml:space="preserve"> </w:t>
      </w:r>
      <w:proofErr w:type="spellStart"/>
      <w:r w:rsidRPr="001C2BD1">
        <w:rPr>
          <w:sz w:val="28"/>
          <w:szCs w:val="28"/>
          <w:lang w:val="uk-UA"/>
        </w:rPr>
        <w:t>періодонтальні</w:t>
      </w:r>
      <w:proofErr w:type="spellEnd"/>
      <w:r w:rsidRPr="001C2BD1">
        <w:rPr>
          <w:sz w:val="28"/>
          <w:szCs w:val="28"/>
          <w:lang w:val="uk-UA"/>
        </w:rPr>
        <w:t xml:space="preserve"> волокна). Механізм </w:t>
      </w:r>
      <w:proofErr w:type="spellStart"/>
      <w:r w:rsidRPr="001C2BD1">
        <w:rPr>
          <w:sz w:val="28"/>
          <w:szCs w:val="28"/>
          <w:lang w:val="uk-UA"/>
        </w:rPr>
        <w:t>ортодонтичного</w:t>
      </w:r>
      <w:proofErr w:type="spellEnd"/>
      <w:r w:rsidRPr="001C2BD1">
        <w:rPr>
          <w:sz w:val="28"/>
          <w:szCs w:val="28"/>
          <w:lang w:val="uk-UA"/>
        </w:rPr>
        <w:t xml:space="preserve"> повороту зубів є складним втручанням. При конструюванні апаратів необхідно враховувати корисний компонент діючої сили і виключити побічні небажані рух</w:t>
      </w:r>
      <w:r>
        <w:rPr>
          <w:sz w:val="28"/>
          <w:szCs w:val="28"/>
          <w:lang w:val="uk-UA"/>
        </w:rPr>
        <w:t>и зуба.</w:t>
      </w:r>
    </w:p>
    <w:p w:rsidR="00D3611A" w:rsidRDefault="00D3611A" w:rsidP="00D3611A">
      <w:pPr>
        <w:shd w:val="clear" w:color="auto" w:fill="FFFFFF"/>
        <w:ind w:firstLine="1134"/>
        <w:rPr>
          <w:sz w:val="28"/>
          <w:szCs w:val="28"/>
          <w:lang w:val="uk-UA"/>
        </w:rPr>
      </w:pPr>
      <w:r w:rsidRPr="001C2BD1">
        <w:rPr>
          <w:sz w:val="28"/>
          <w:szCs w:val="28"/>
          <w:lang w:val="uk-UA"/>
        </w:rPr>
        <w:t xml:space="preserve">Тканинні зміни, особливо при повороті однокореневих зубів, виражаються в натягу сполучнотканинних волокон. Якби корінь зуба мав правильну конусоподібну форму і поворот зуба відбувався у вигляді звернення, то тканинні перетворення виражалися б виключно у вигляді натягу </w:t>
      </w:r>
      <w:proofErr w:type="spellStart"/>
      <w:r w:rsidRPr="001C2BD1">
        <w:rPr>
          <w:sz w:val="28"/>
          <w:szCs w:val="28"/>
          <w:lang w:val="uk-UA"/>
        </w:rPr>
        <w:t>періодонтальних</w:t>
      </w:r>
      <w:proofErr w:type="spellEnd"/>
      <w:r w:rsidRPr="001C2BD1">
        <w:rPr>
          <w:sz w:val="28"/>
          <w:szCs w:val="28"/>
          <w:lang w:val="uk-UA"/>
        </w:rPr>
        <w:t xml:space="preserve"> волокон в напрямку повороту зуба. Оскільки форма кореня зуба ніколи не буває математично кругло</w:t>
      </w:r>
      <w:r>
        <w:rPr>
          <w:sz w:val="28"/>
          <w:szCs w:val="28"/>
          <w:lang w:val="uk-UA"/>
        </w:rPr>
        <w:t>ю</w:t>
      </w:r>
      <w:r w:rsidRPr="001C2BD1">
        <w:rPr>
          <w:sz w:val="28"/>
          <w:szCs w:val="28"/>
          <w:lang w:val="uk-UA"/>
        </w:rPr>
        <w:t xml:space="preserve"> і прям</w:t>
      </w:r>
      <w:r>
        <w:rPr>
          <w:sz w:val="28"/>
          <w:szCs w:val="28"/>
          <w:lang w:val="uk-UA"/>
        </w:rPr>
        <w:t>ою</w:t>
      </w:r>
      <w:r w:rsidRPr="001C2BD1">
        <w:rPr>
          <w:sz w:val="28"/>
          <w:szCs w:val="28"/>
          <w:lang w:val="uk-UA"/>
        </w:rPr>
        <w:t xml:space="preserve">, а </w:t>
      </w:r>
      <w:r w:rsidRPr="001C2BD1">
        <w:rPr>
          <w:sz w:val="28"/>
          <w:szCs w:val="28"/>
          <w:lang w:val="uk-UA"/>
        </w:rPr>
        <w:lastRenderedPageBreak/>
        <w:t xml:space="preserve">також враховуючи складність застосування механіки повороту в живому організмі, ніколи не вдається проводити чистого повороту зубів. У такого зв'язку визначаються не тільки натягнуті кругові і міжзубні волокна в </w:t>
      </w:r>
      <w:proofErr w:type="spellStart"/>
      <w:r w:rsidRPr="001C2BD1">
        <w:rPr>
          <w:sz w:val="28"/>
          <w:szCs w:val="28"/>
          <w:lang w:val="uk-UA"/>
        </w:rPr>
        <w:t>пришийковій</w:t>
      </w:r>
      <w:proofErr w:type="spellEnd"/>
      <w:r w:rsidRPr="001C2BD1">
        <w:rPr>
          <w:sz w:val="28"/>
          <w:szCs w:val="28"/>
          <w:lang w:val="uk-UA"/>
        </w:rPr>
        <w:t xml:space="preserve"> ділянці зуба, натяг </w:t>
      </w:r>
      <w:proofErr w:type="spellStart"/>
      <w:r w:rsidRPr="001C2BD1">
        <w:rPr>
          <w:sz w:val="28"/>
          <w:szCs w:val="28"/>
          <w:lang w:val="uk-UA"/>
        </w:rPr>
        <w:t>періодонтальних</w:t>
      </w:r>
      <w:proofErr w:type="spellEnd"/>
      <w:r w:rsidRPr="001C2BD1">
        <w:rPr>
          <w:sz w:val="28"/>
          <w:szCs w:val="28"/>
          <w:lang w:val="uk-UA"/>
        </w:rPr>
        <w:t xml:space="preserve"> волокон в інших місцях кореня, але й ознаки зон тиску і тяги з характер</w:t>
      </w:r>
      <w:r>
        <w:rPr>
          <w:sz w:val="28"/>
          <w:szCs w:val="28"/>
          <w:lang w:val="uk-UA"/>
        </w:rPr>
        <w:t>ними тканинними перетвореннями.</w:t>
      </w:r>
    </w:p>
    <w:p w:rsidR="00D3611A" w:rsidRPr="00191F9A" w:rsidRDefault="00D3611A" w:rsidP="00D3611A">
      <w:pPr>
        <w:shd w:val="clear" w:color="auto" w:fill="FFFFFF"/>
        <w:ind w:firstLine="1134"/>
        <w:rPr>
          <w:b/>
          <w:sz w:val="28"/>
          <w:szCs w:val="28"/>
          <w:lang w:val="uk-UA"/>
        </w:rPr>
      </w:pPr>
      <w:r w:rsidRPr="001C2BD1">
        <w:rPr>
          <w:sz w:val="28"/>
          <w:szCs w:val="28"/>
          <w:lang w:val="uk-UA"/>
        </w:rPr>
        <w:t xml:space="preserve">Тканинне перетворення при повороті двох-і </w:t>
      </w:r>
      <w:proofErr w:type="spellStart"/>
      <w:r w:rsidRPr="001C2BD1">
        <w:rPr>
          <w:sz w:val="28"/>
          <w:szCs w:val="28"/>
          <w:lang w:val="uk-UA"/>
        </w:rPr>
        <w:t>багатокореневих</w:t>
      </w:r>
      <w:proofErr w:type="spellEnd"/>
      <w:r w:rsidRPr="001C2BD1">
        <w:rPr>
          <w:sz w:val="28"/>
          <w:szCs w:val="28"/>
          <w:lang w:val="uk-UA"/>
        </w:rPr>
        <w:t xml:space="preserve"> зубів визначається іншими обставинами. В </w:t>
      </w:r>
      <w:proofErr w:type="spellStart"/>
      <w:r w:rsidRPr="001C2BD1">
        <w:rPr>
          <w:sz w:val="28"/>
          <w:szCs w:val="28"/>
          <w:lang w:val="uk-UA"/>
        </w:rPr>
        <w:t>пришийковій</w:t>
      </w:r>
      <w:proofErr w:type="spellEnd"/>
      <w:r w:rsidRPr="001C2BD1">
        <w:rPr>
          <w:sz w:val="28"/>
          <w:szCs w:val="28"/>
          <w:lang w:val="uk-UA"/>
        </w:rPr>
        <w:t xml:space="preserve"> ділянці тканинні зміни в основному такі, як при повороті однокореневих зубів, а кор</w:t>
      </w:r>
      <w:r>
        <w:rPr>
          <w:sz w:val="28"/>
          <w:szCs w:val="28"/>
          <w:lang w:val="uk-UA"/>
        </w:rPr>
        <w:t xml:space="preserve">ені </w:t>
      </w:r>
      <w:r w:rsidRPr="001C2BD1">
        <w:rPr>
          <w:sz w:val="28"/>
          <w:szCs w:val="28"/>
          <w:lang w:val="uk-UA"/>
        </w:rPr>
        <w:t>зуба здійснюють рух, який аналогічно горизонтально</w:t>
      </w:r>
      <w:r>
        <w:rPr>
          <w:sz w:val="28"/>
          <w:szCs w:val="28"/>
          <w:lang w:val="uk-UA"/>
        </w:rPr>
        <w:t>му</w:t>
      </w:r>
      <w:r w:rsidRPr="001C2BD1">
        <w:rPr>
          <w:sz w:val="28"/>
          <w:szCs w:val="28"/>
          <w:lang w:val="uk-UA"/>
        </w:rPr>
        <w:t xml:space="preserve"> переміщенн</w:t>
      </w:r>
      <w:r>
        <w:rPr>
          <w:sz w:val="28"/>
          <w:szCs w:val="28"/>
          <w:lang w:val="uk-UA"/>
        </w:rPr>
        <w:t>ю</w:t>
      </w:r>
      <w:r w:rsidRPr="001C2BD1">
        <w:rPr>
          <w:sz w:val="28"/>
          <w:szCs w:val="28"/>
          <w:lang w:val="uk-UA"/>
        </w:rPr>
        <w:t xml:space="preserve"> зубів,</w:t>
      </w:r>
      <w:r>
        <w:rPr>
          <w:sz w:val="28"/>
          <w:szCs w:val="28"/>
          <w:lang w:val="uk-UA"/>
        </w:rPr>
        <w:t xml:space="preserve"> з утворенням зон тиску і тяги.</w:t>
      </w:r>
    </w:p>
    <w:p w:rsidR="00D3611A" w:rsidRDefault="00D3611A" w:rsidP="00D3611A">
      <w:pPr>
        <w:shd w:val="clear" w:color="auto" w:fill="FFFFFF"/>
        <w:ind w:firstLine="1134"/>
        <w:rPr>
          <w:sz w:val="28"/>
          <w:szCs w:val="28"/>
          <w:lang w:val="uk-UA"/>
        </w:rPr>
      </w:pPr>
      <w:r w:rsidRPr="00191F9A">
        <w:rPr>
          <w:b/>
          <w:sz w:val="28"/>
          <w:szCs w:val="28"/>
          <w:lang w:val="uk-UA"/>
        </w:rPr>
        <w:t>Перетворення форми і розмірів зубних рядів</w:t>
      </w:r>
    </w:p>
    <w:p w:rsidR="00D3611A" w:rsidRDefault="00D3611A" w:rsidP="00D3611A">
      <w:pPr>
        <w:shd w:val="clear" w:color="auto" w:fill="FFFFFF"/>
        <w:ind w:firstLine="1134"/>
        <w:rPr>
          <w:sz w:val="28"/>
          <w:szCs w:val="28"/>
          <w:lang w:val="uk-UA"/>
        </w:rPr>
      </w:pPr>
      <w:r w:rsidRPr="001C2BD1">
        <w:rPr>
          <w:sz w:val="28"/>
          <w:szCs w:val="28"/>
          <w:lang w:val="uk-UA"/>
        </w:rPr>
        <w:t xml:space="preserve">Важливе місце в </w:t>
      </w:r>
      <w:proofErr w:type="spellStart"/>
      <w:r w:rsidRPr="001C2BD1">
        <w:rPr>
          <w:sz w:val="28"/>
          <w:szCs w:val="28"/>
          <w:lang w:val="uk-UA"/>
        </w:rPr>
        <w:t>ортодонтії</w:t>
      </w:r>
      <w:proofErr w:type="spellEnd"/>
      <w:r w:rsidRPr="001C2BD1">
        <w:rPr>
          <w:sz w:val="28"/>
          <w:szCs w:val="28"/>
          <w:lang w:val="uk-UA"/>
        </w:rPr>
        <w:t xml:space="preserve"> займає лікування звужених зубних рядів.</w:t>
      </w:r>
      <w:r w:rsidRPr="001C2BD1">
        <w:rPr>
          <w:sz w:val="28"/>
          <w:szCs w:val="28"/>
          <w:lang w:val="uk-UA"/>
        </w:rPr>
        <w:br/>
      </w:r>
      <w:r>
        <w:rPr>
          <w:sz w:val="28"/>
          <w:szCs w:val="28"/>
          <w:lang w:val="uk-UA"/>
        </w:rPr>
        <w:t xml:space="preserve">                 </w:t>
      </w:r>
      <w:r w:rsidRPr="001C2BD1">
        <w:rPr>
          <w:sz w:val="28"/>
          <w:szCs w:val="28"/>
          <w:lang w:val="uk-UA"/>
        </w:rPr>
        <w:t>Звуження найчастіше зустрічається на верхній щелепі, що поясн</w:t>
      </w:r>
      <w:r>
        <w:rPr>
          <w:sz w:val="28"/>
          <w:szCs w:val="28"/>
          <w:lang w:val="uk-UA"/>
        </w:rPr>
        <w:t>юється особливостями її будови.</w:t>
      </w:r>
    </w:p>
    <w:p w:rsidR="00D3611A" w:rsidRDefault="00D3611A" w:rsidP="00D3611A">
      <w:pPr>
        <w:shd w:val="clear" w:color="auto" w:fill="FFFFFF"/>
        <w:ind w:firstLine="1134"/>
        <w:rPr>
          <w:sz w:val="28"/>
          <w:szCs w:val="28"/>
          <w:lang w:val="uk-UA"/>
        </w:rPr>
      </w:pPr>
      <w:r w:rsidRPr="001C2BD1">
        <w:rPr>
          <w:sz w:val="28"/>
          <w:szCs w:val="28"/>
          <w:lang w:val="uk-UA"/>
        </w:rPr>
        <w:t>Механізм розширення зубного ряду верхньої щелеп</w:t>
      </w:r>
      <w:r>
        <w:rPr>
          <w:sz w:val="28"/>
          <w:szCs w:val="28"/>
          <w:lang w:val="uk-UA"/>
        </w:rPr>
        <w:t>и базується на трьох принципах:</w:t>
      </w:r>
    </w:p>
    <w:p w:rsidR="00D3611A" w:rsidRDefault="00D3611A" w:rsidP="00D3611A">
      <w:pPr>
        <w:shd w:val="clear" w:color="auto" w:fill="FFFFFF"/>
        <w:ind w:firstLine="1134"/>
        <w:rPr>
          <w:sz w:val="28"/>
          <w:szCs w:val="28"/>
          <w:lang w:val="uk-UA"/>
        </w:rPr>
      </w:pPr>
      <w:r w:rsidRPr="001C2BD1">
        <w:rPr>
          <w:sz w:val="28"/>
          <w:szCs w:val="28"/>
          <w:lang w:val="uk-UA"/>
        </w:rPr>
        <w:t xml:space="preserve">1. В якості опори для </w:t>
      </w:r>
      <w:proofErr w:type="spellStart"/>
      <w:r w:rsidRPr="001C2BD1">
        <w:rPr>
          <w:sz w:val="28"/>
          <w:szCs w:val="28"/>
          <w:lang w:val="uk-UA"/>
        </w:rPr>
        <w:t>розширю</w:t>
      </w:r>
      <w:r>
        <w:rPr>
          <w:sz w:val="28"/>
          <w:szCs w:val="28"/>
          <w:lang w:val="uk-UA"/>
        </w:rPr>
        <w:t>ючих</w:t>
      </w:r>
      <w:proofErr w:type="spellEnd"/>
      <w:r w:rsidRPr="001C2BD1">
        <w:rPr>
          <w:sz w:val="28"/>
          <w:szCs w:val="28"/>
          <w:lang w:val="uk-UA"/>
        </w:rPr>
        <w:t xml:space="preserve"> </w:t>
      </w:r>
      <w:proofErr w:type="spellStart"/>
      <w:r w:rsidRPr="001C2BD1">
        <w:rPr>
          <w:sz w:val="28"/>
          <w:szCs w:val="28"/>
          <w:lang w:val="uk-UA"/>
        </w:rPr>
        <w:t>ортодонтичних</w:t>
      </w:r>
      <w:proofErr w:type="spellEnd"/>
      <w:r w:rsidRPr="001C2BD1">
        <w:rPr>
          <w:sz w:val="28"/>
          <w:szCs w:val="28"/>
          <w:lang w:val="uk-UA"/>
        </w:rPr>
        <w:t xml:space="preserve"> апаратів зазвичай використовують бічні зуби. Вони підлягають навантаженн</w:t>
      </w:r>
      <w:r>
        <w:rPr>
          <w:sz w:val="28"/>
          <w:szCs w:val="28"/>
          <w:lang w:val="uk-UA"/>
        </w:rPr>
        <w:t>ю</w:t>
      </w:r>
      <w:r w:rsidRPr="001C2BD1">
        <w:rPr>
          <w:sz w:val="28"/>
          <w:szCs w:val="28"/>
          <w:lang w:val="uk-UA"/>
        </w:rPr>
        <w:t xml:space="preserve"> в щ</w:t>
      </w:r>
      <w:r>
        <w:rPr>
          <w:sz w:val="28"/>
          <w:szCs w:val="28"/>
          <w:lang w:val="uk-UA"/>
        </w:rPr>
        <w:t>і</w:t>
      </w:r>
      <w:r w:rsidRPr="001C2BD1">
        <w:rPr>
          <w:sz w:val="28"/>
          <w:szCs w:val="28"/>
          <w:lang w:val="uk-UA"/>
        </w:rPr>
        <w:t>чном</w:t>
      </w:r>
      <w:r>
        <w:rPr>
          <w:sz w:val="28"/>
          <w:szCs w:val="28"/>
          <w:lang w:val="uk-UA"/>
        </w:rPr>
        <w:t>у</w:t>
      </w:r>
      <w:r w:rsidRPr="001C2BD1">
        <w:rPr>
          <w:sz w:val="28"/>
          <w:szCs w:val="28"/>
          <w:lang w:val="uk-UA"/>
        </w:rPr>
        <w:t xml:space="preserve"> напрямку і згідно з принципами біомеханіки горизонтального переміщення зубів, рухаються в напрямку діючої сили. Якщо обмежитися лише цим, то відбув</w:t>
      </w:r>
      <w:r>
        <w:rPr>
          <w:sz w:val="28"/>
          <w:szCs w:val="28"/>
          <w:lang w:val="uk-UA"/>
        </w:rPr>
        <w:t>ається розширення зубного ряду.</w:t>
      </w:r>
    </w:p>
    <w:p w:rsidR="00D3611A" w:rsidRDefault="00D3611A" w:rsidP="00D3611A">
      <w:pPr>
        <w:shd w:val="clear" w:color="auto" w:fill="FFFFFF"/>
        <w:ind w:firstLine="1134"/>
        <w:rPr>
          <w:sz w:val="28"/>
          <w:szCs w:val="28"/>
          <w:lang w:val="uk-UA"/>
        </w:rPr>
      </w:pPr>
      <w:r w:rsidRPr="001C2BD1">
        <w:rPr>
          <w:sz w:val="28"/>
          <w:szCs w:val="28"/>
          <w:lang w:val="uk-UA"/>
        </w:rPr>
        <w:t xml:space="preserve">2. </w:t>
      </w:r>
      <w:proofErr w:type="spellStart"/>
      <w:r w:rsidRPr="001C2BD1">
        <w:rPr>
          <w:sz w:val="28"/>
          <w:szCs w:val="28"/>
          <w:lang w:val="uk-UA"/>
        </w:rPr>
        <w:t>Розширюю</w:t>
      </w:r>
      <w:r>
        <w:rPr>
          <w:sz w:val="28"/>
          <w:szCs w:val="28"/>
          <w:lang w:val="uk-UA"/>
        </w:rPr>
        <w:t>чі</w:t>
      </w:r>
      <w:proofErr w:type="spellEnd"/>
      <w:r w:rsidRPr="001C2BD1">
        <w:rPr>
          <w:sz w:val="28"/>
          <w:szCs w:val="28"/>
          <w:lang w:val="uk-UA"/>
        </w:rPr>
        <w:t xml:space="preserve"> апарати спираються з двох сторін на блоки бічних зубів. Сила дії передається на підне</w:t>
      </w:r>
      <w:r>
        <w:rPr>
          <w:sz w:val="28"/>
          <w:szCs w:val="28"/>
          <w:lang w:val="uk-UA"/>
        </w:rPr>
        <w:t>бінний шов, який розкривається.</w:t>
      </w:r>
    </w:p>
    <w:p w:rsidR="00D3611A" w:rsidRDefault="00D3611A" w:rsidP="00D3611A">
      <w:pPr>
        <w:shd w:val="clear" w:color="auto" w:fill="FFFFFF"/>
        <w:ind w:firstLine="1134"/>
        <w:rPr>
          <w:sz w:val="28"/>
          <w:szCs w:val="28"/>
          <w:lang w:val="uk-UA"/>
        </w:rPr>
      </w:pPr>
      <w:r w:rsidRPr="001C2BD1">
        <w:rPr>
          <w:sz w:val="28"/>
          <w:szCs w:val="28"/>
          <w:lang w:val="uk-UA"/>
        </w:rPr>
        <w:t>3. Опорні зуби в альвеолярному відростку передають силу навантаження у вигляді тяги на піднебінний звід, кіст</w:t>
      </w:r>
      <w:r>
        <w:rPr>
          <w:sz w:val="28"/>
          <w:szCs w:val="28"/>
          <w:lang w:val="uk-UA"/>
        </w:rPr>
        <w:t>ка</w:t>
      </w:r>
      <w:r w:rsidRPr="001C2BD1">
        <w:rPr>
          <w:sz w:val="28"/>
          <w:szCs w:val="28"/>
          <w:lang w:val="uk-UA"/>
        </w:rPr>
        <w:t xml:space="preserve"> розтягується а піднебінний звід стає більш плоским, особли</w:t>
      </w:r>
      <w:r>
        <w:rPr>
          <w:sz w:val="28"/>
          <w:szCs w:val="28"/>
          <w:lang w:val="uk-UA"/>
        </w:rPr>
        <w:t>во у підлітків і молодих людей.</w:t>
      </w:r>
    </w:p>
    <w:p w:rsidR="00D3611A" w:rsidRDefault="00D3611A" w:rsidP="00D3611A">
      <w:pPr>
        <w:shd w:val="clear" w:color="auto" w:fill="FFFFFF"/>
        <w:ind w:firstLine="1134"/>
        <w:rPr>
          <w:sz w:val="28"/>
          <w:szCs w:val="28"/>
          <w:lang w:val="uk-UA"/>
        </w:rPr>
      </w:pPr>
      <w:r w:rsidRPr="001C2BD1">
        <w:rPr>
          <w:sz w:val="28"/>
          <w:szCs w:val="28"/>
          <w:lang w:val="uk-UA"/>
        </w:rPr>
        <w:t>Розширення нижньої щелепи відбувається за рахунок латерального переміщення зубів. Розтягування кістки малоефективн</w:t>
      </w:r>
      <w:r>
        <w:rPr>
          <w:sz w:val="28"/>
          <w:szCs w:val="28"/>
          <w:lang w:val="uk-UA"/>
        </w:rPr>
        <w:t>е через масивн</w:t>
      </w:r>
      <w:r w:rsidRPr="001C2BD1">
        <w:rPr>
          <w:sz w:val="28"/>
          <w:szCs w:val="28"/>
          <w:lang w:val="uk-UA"/>
        </w:rPr>
        <w:t>і</w:t>
      </w:r>
      <w:r>
        <w:rPr>
          <w:sz w:val="28"/>
          <w:szCs w:val="28"/>
          <w:lang w:val="uk-UA"/>
        </w:rPr>
        <w:t>сть</w:t>
      </w:r>
      <w:r w:rsidRPr="001C2BD1">
        <w:rPr>
          <w:sz w:val="28"/>
          <w:szCs w:val="28"/>
          <w:lang w:val="uk-UA"/>
        </w:rPr>
        <w:t xml:space="preserve"> і особлив</w:t>
      </w:r>
      <w:r>
        <w:rPr>
          <w:sz w:val="28"/>
          <w:szCs w:val="28"/>
          <w:lang w:val="uk-UA"/>
        </w:rPr>
        <w:t>і</w:t>
      </w:r>
      <w:r w:rsidRPr="001C2BD1">
        <w:rPr>
          <w:sz w:val="28"/>
          <w:szCs w:val="28"/>
          <w:lang w:val="uk-UA"/>
        </w:rPr>
        <w:t>ст</w:t>
      </w:r>
      <w:r>
        <w:rPr>
          <w:sz w:val="28"/>
          <w:szCs w:val="28"/>
          <w:lang w:val="uk-UA"/>
        </w:rPr>
        <w:t>ь будови нижньої щелепи.</w:t>
      </w:r>
    </w:p>
    <w:p w:rsidR="00D3611A" w:rsidRDefault="00D3611A" w:rsidP="00D3611A">
      <w:pPr>
        <w:shd w:val="clear" w:color="auto" w:fill="FFFFFF"/>
        <w:ind w:firstLine="1134"/>
        <w:rPr>
          <w:b/>
          <w:sz w:val="28"/>
          <w:szCs w:val="28"/>
          <w:lang w:val="uk-UA"/>
        </w:rPr>
      </w:pPr>
    </w:p>
    <w:p w:rsidR="00D3611A" w:rsidRDefault="00D3611A" w:rsidP="00D3611A">
      <w:pPr>
        <w:shd w:val="clear" w:color="auto" w:fill="FFFFFF"/>
        <w:ind w:firstLine="1134"/>
        <w:rPr>
          <w:sz w:val="28"/>
          <w:szCs w:val="28"/>
          <w:lang w:val="uk-UA"/>
        </w:rPr>
      </w:pPr>
      <w:r w:rsidRPr="00191F9A">
        <w:rPr>
          <w:b/>
          <w:sz w:val="28"/>
          <w:szCs w:val="28"/>
          <w:lang w:val="uk-UA"/>
        </w:rPr>
        <w:t>Перетворення піднебінного шва</w:t>
      </w:r>
    </w:p>
    <w:p w:rsidR="00D3611A" w:rsidRDefault="00D3611A" w:rsidP="00D3611A">
      <w:pPr>
        <w:shd w:val="clear" w:color="auto" w:fill="FFFFFF"/>
        <w:ind w:firstLine="1134"/>
        <w:rPr>
          <w:sz w:val="28"/>
          <w:szCs w:val="28"/>
          <w:lang w:val="uk-UA"/>
        </w:rPr>
      </w:pPr>
      <w:r w:rsidRPr="001C2BD1">
        <w:rPr>
          <w:sz w:val="28"/>
          <w:szCs w:val="28"/>
          <w:lang w:val="uk-UA"/>
        </w:rPr>
        <w:t xml:space="preserve">За даними Д. А. </w:t>
      </w:r>
      <w:proofErr w:type="spellStart"/>
      <w:r w:rsidRPr="001C2BD1">
        <w:rPr>
          <w:sz w:val="28"/>
          <w:szCs w:val="28"/>
          <w:lang w:val="uk-UA"/>
        </w:rPr>
        <w:t>Калвеліса</w:t>
      </w:r>
      <w:proofErr w:type="spellEnd"/>
      <w:r w:rsidRPr="001C2BD1">
        <w:rPr>
          <w:sz w:val="28"/>
          <w:szCs w:val="28"/>
          <w:lang w:val="uk-UA"/>
        </w:rPr>
        <w:t xml:space="preserve"> після 10 добового повільного розкриття піднебінного шва по його краях виявляється інтенсивне </w:t>
      </w:r>
      <w:proofErr w:type="spellStart"/>
      <w:r w:rsidRPr="001C2BD1">
        <w:rPr>
          <w:sz w:val="28"/>
          <w:szCs w:val="28"/>
          <w:lang w:val="uk-UA"/>
        </w:rPr>
        <w:t>кісткоутворення</w:t>
      </w:r>
      <w:proofErr w:type="spellEnd"/>
      <w:r w:rsidRPr="001C2BD1">
        <w:rPr>
          <w:sz w:val="28"/>
          <w:szCs w:val="28"/>
          <w:lang w:val="uk-UA"/>
        </w:rPr>
        <w:t xml:space="preserve"> і в подальшому шов повністю заповнюється щільною кістк</w:t>
      </w:r>
      <w:r>
        <w:rPr>
          <w:sz w:val="28"/>
          <w:szCs w:val="28"/>
          <w:lang w:val="uk-UA"/>
        </w:rPr>
        <w:t>ою, приймаючи нормальні обриси.</w:t>
      </w:r>
    </w:p>
    <w:p w:rsidR="00D3611A" w:rsidRDefault="00D3611A" w:rsidP="00D3611A">
      <w:pPr>
        <w:shd w:val="clear" w:color="auto" w:fill="FFFFFF"/>
        <w:ind w:firstLine="1134"/>
        <w:rPr>
          <w:sz w:val="28"/>
          <w:szCs w:val="28"/>
          <w:lang w:val="uk-UA"/>
        </w:rPr>
      </w:pPr>
      <w:r w:rsidRPr="001C2BD1">
        <w:rPr>
          <w:sz w:val="28"/>
          <w:szCs w:val="28"/>
          <w:lang w:val="uk-UA"/>
        </w:rPr>
        <w:t xml:space="preserve">Х. А. </w:t>
      </w:r>
      <w:proofErr w:type="spellStart"/>
      <w:r w:rsidRPr="001C2BD1">
        <w:rPr>
          <w:sz w:val="28"/>
          <w:szCs w:val="28"/>
          <w:lang w:val="uk-UA"/>
        </w:rPr>
        <w:t>Каламкаров</w:t>
      </w:r>
      <w:proofErr w:type="spellEnd"/>
      <w:r w:rsidRPr="001C2BD1">
        <w:rPr>
          <w:sz w:val="28"/>
          <w:szCs w:val="28"/>
          <w:lang w:val="uk-UA"/>
        </w:rPr>
        <w:t xml:space="preserve"> визначив, що при розкритті піднебінного шва має місце не тільки новоутворення кістки, але і перебудова напрям</w:t>
      </w:r>
      <w:r>
        <w:rPr>
          <w:sz w:val="28"/>
          <w:szCs w:val="28"/>
          <w:lang w:val="uk-UA"/>
        </w:rPr>
        <w:t>у</w:t>
      </w:r>
      <w:r w:rsidRPr="001C2BD1">
        <w:rPr>
          <w:sz w:val="28"/>
          <w:szCs w:val="28"/>
          <w:lang w:val="uk-UA"/>
        </w:rPr>
        <w:t xml:space="preserve"> кісткових </w:t>
      </w:r>
      <w:proofErr w:type="spellStart"/>
      <w:r w:rsidRPr="001C2BD1">
        <w:rPr>
          <w:sz w:val="28"/>
          <w:szCs w:val="28"/>
          <w:lang w:val="uk-UA"/>
        </w:rPr>
        <w:t>трабекул</w:t>
      </w:r>
      <w:proofErr w:type="spellEnd"/>
      <w:r w:rsidRPr="001C2BD1">
        <w:rPr>
          <w:sz w:val="28"/>
          <w:szCs w:val="28"/>
          <w:lang w:val="uk-UA"/>
        </w:rPr>
        <w:t xml:space="preserve"> - вони набувають орієнтацію перпендикул</w:t>
      </w:r>
      <w:r>
        <w:rPr>
          <w:sz w:val="28"/>
          <w:szCs w:val="28"/>
          <w:lang w:val="uk-UA"/>
        </w:rPr>
        <w:t>ярну напрямку піднебінного шва.</w:t>
      </w:r>
    </w:p>
    <w:p w:rsidR="00D3611A" w:rsidRDefault="00D3611A" w:rsidP="00D3611A">
      <w:pPr>
        <w:shd w:val="clear" w:color="auto" w:fill="FFFFFF"/>
        <w:ind w:firstLine="1134"/>
        <w:rPr>
          <w:sz w:val="28"/>
          <w:szCs w:val="28"/>
          <w:lang w:val="uk-UA"/>
        </w:rPr>
      </w:pPr>
      <w:r w:rsidRPr="00191F9A">
        <w:rPr>
          <w:b/>
          <w:sz w:val="28"/>
          <w:szCs w:val="28"/>
          <w:lang w:val="uk-UA"/>
        </w:rPr>
        <w:t>Перебудова СНЩС при переміщеннях нижньої щелепи</w:t>
      </w:r>
    </w:p>
    <w:p w:rsidR="00D3611A" w:rsidRDefault="00D3611A" w:rsidP="00D3611A">
      <w:pPr>
        <w:shd w:val="clear" w:color="auto" w:fill="FFFFFF"/>
        <w:ind w:firstLine="1134"/>
        <w:rPr>
          <w:sz w:val="28"/>
          <w:szCs w:val="28"/>
          <w:lang w:val="uk-UA"/>
        </w:rPr>
      </w:pPr>
      <w:r w:rsidRPr="001C2BD1">
        <w:rPr>
          <w:sz w:val="28"/>
          <w:szCs w:val="28"/>
          <w:lang w:val="uk-UA"/>
        </w:rPr>
        <w:t>Тканинні зміни в СНЩС найбільш</w:t>
      </w:r>
      <w:r>
        <w:rPr>
          <w:sz w:val="28"/>
          <w:szCs w:val="28"/>
          <w:lang w:val="uk-UA"/>
        </w:rPr>
        <w:t xml:space="preserve"> демонстративні при </w:t>
      </w:r>
      <w:proofErr w:type="spellStart"/>
      <w:r>
        <w:rPr>
          <w:sz w:val="28"/>
          <w:szCs w:val="28"/>
          <w:lang w:val="uk-UA"/>
        </w:rPr>
        <w:t>саг</w:t>
      </w:r>
      <w:r w:rsidRPr="001C2BD1">
        <w:rPr>
          <w:sz w:val="28"/>
          <w:szCs w:val="28"/>
          <w:lang w:val="uk-UA"/>
        </w:rPr>
        <w:t>итальни</w:t>
      </w:r>
      <w:r>
        <w:rPr>
          <w:sz w:val="28"/>
          <w:szCs w:val="28"/>
          <w:lang w:val="uk-UA"/>
        </w:rPr>
        <w:t>х</w:t>
      </w:r>
      <w:proofErr w:type="spellEnd"/>
      <w:r>
        <w:rPr>
          <w:sz w:val="28"/>
          <w:szCs w:val="28"/>
          <w:lang w:val="uk-UA"/>
        </w:rPr>
        <w:t xml:space="preserve"> зсувах нижньої щелепи.</w:t>
      </w:r>
    </w:p>
    <w:p w:rsidR="00D3611A" w:rsidRDefault="00D3611A" w:rsidP="00D3611A">
      <w:pPr>
        <w:shd w:val="clear" w:color="auto" w:fill="FFFFFF"/>
        <w:ind w:firstLine="1134"/>
        <w:rPr>
          <w:sz w:val="28"/>
          <w:szCs w:val="28"/>
          <w:lang w:val="uk-UA"/>
        </w:rPr>
      </w:pPr>
      <w:r w:rsidRPr="001C2BD1">
        <w:rPr>
          <w:sz w:val="28"/>
          <w:szCs w:val="28"/>
          <w:lang w:val="uk-UA"/>
        </w:rPr>
        <w:t xml:space="preserve">Гістологічні дослідження показали, що переміщення нижньої щелепи супроводжується перебудовою складових СНЩС, яка виражається в розробці передньої стінки суглобової западини і передньої частини </w:t>
      </w:r>
      <w:r w:rsidRPr="001C2BD1">
        <w:rPr>
          <w:sz w:val="28"/>
          <w:szCs w:val="28"/>
          <w:lang w:val="uk-UA"/>
        </w:rPr>
        <w:lastRenderedPageBreak/>
        <w:t>головки нижньої щелепи. На дорсальній поверхні головки утворюється кістк</w:t>
      </w:r>
      <w:r>
        <w:rPr>
          <w:sz w:val="28"/>
          <w:szCs w:val="28"/>
          <w:lang w:val="uk-UA"/>
        </w:rPr>
        <w:t>а.</w:t>
      </w:r>
    </w:p>
    <w:p w:rsidR="00D3611A" w:rsidRDefault="00D3611A" w:rsidP="00D3611A">
      <w:pPr>
        <w:shd w:val="clear" w:color="auto" w:fill="FFFFFF"/>
        <w:ind w:firstLine="1134"/>
        <w:rPr>
          <w:sz w:val="28"/>
          <w:szCs w:val="28"/>
          <w:lang w:val="uk-UA"/>
        </w:rPr>
      </w:pPr>
      <w:r w:rsidRPr="001C2BD1">
        <w:rPr>
          <w:sz w:val="28"/>
          <w:szCs w:val="28"/>
          <w:lang w:val="uk-UA"/>
        </w:rPr>
        <w:t>При дистальному зсуві нижньої щелепи тканинні зміни в суглобах аналогічні, але топографія їх протилежна: резорбція кістки спостерігається на дорсальній стінці суглобової западини і голівки нижньої щелепи, а новоутворення кістки - на медіальні</w:t>
      </w:r>
      <w:r>
        <w:rPr>
          <w:sz w:val="28"/>
          <w:szCs w:val="28"/>
          <w:lang w:val="uk-UA"/>
        </w:rPr>
        <w:t>й поверхні суглобової западини.</w:t>
      </w:r>
    </w:p>
    <w:p w:rsidR="00D3611A" w:rsidRPr="001C2BD1" w:rsidRDefault="00D3611A" w:rsidP="00D3611A">
      <w:pPr>
        <w:shd w:val="clear" w:color="auto" w:fill="FFFFFF"/>
        <w:ind w:firstLine="1134"/>
        <w:rPr>
          <w:b/>
          <w:bCs/>
          <w:sz w:val="28"/>
          <w:szCs w:val="28"/>
          <w:u w:val="single"/>
          <w:lang w:val="uk-UA"/>
        </w:rPr>
      </w:pPr>
      <w:r w:rsidRPr="001C2BD1">
        <w:rPr>
          <w:sz w:val="28"/>
          <w:szCs w:val="28"/>
          <w:lang w:val="uk-UA"/>
        </w:rPr>
        <w:t>Дослідження багатьох авторів довели наступне:</w:t>
      </w:r>
      <w:r w:rsidRPr="001C2BD1">
        <w:rPr>
          <w:sz w:val="28"/>
          <w:szCs w:val="28"/>
          <w:lang w:val="uk-UA"/>
        </w:rPr>
        <w:br/>
        <w:t>1. Перебудова суглоба можлива і ефективна лише в дитячому віці, до того як закінчиться формування лицьового скелета.</w:t>
      </w:r>
      <w:r w:rsidRPr="001C2BD1">
        <w:rPr>
          <w:sz w:val="28"/>
          <w:szCs w:val="28"/>
          <w:lang w:val="uk-UA"/>
        </w:rPr>
        <w:br/>
        <w:t>2. Для перебудови елементів суглоба ві</w:t>
      </w:r>
      <w:r>
        <w:rPr>
          <w:sz w:val="28"/>
          <w:szCs w:val="28"/>
          <w:lang w:val="uk-UA"/>
        </w:rPr>
        <w:t>дповідно до нового розташування</w:t>
      </w:r>
      <w:r w:rsidRPr="001C2BD1">
        <w:rPr>
          <w:sz w:val="28"/>
          <w:szCs w:val="28"/>
          <w:lang w:val="uk-UA"/>
        </w:rPr>
        <w:t xml:space="preserve"> головки нижньої щелепи необхідн</w:t>
      </w:r>
      <w:r>
        <w:rPr>
          <w:sz w:val="28"/>
          <w:szCs w:val="28"/>
          <w:lang w:val="uk-UA"/>
        </w:rPr>
        <w:t>ий</w:t>
      </w:r>
      <w:r w:rsidRPr="001C2BD1">
        <w:rPr>
          <w:sz w:val="28"/>
          <w:szCs w:val="28"/>
          <w:lang w:val="uk-UA"/>
        </w:rPr>
        <w:t xml:space="preserve"> тривалий час. Інакше можливий рецидив.</w:t>
      </w:r>
      <w:r w:rsidRPr="001C2BD1">
        <w:rPr>
          <w:sz w:val="28"/>
          <w:szCs w:val="28"/>
          <w:lang w:val="uk-UA"/>
        </w:rPr>
        <w:br/>
        <w:t xml:space="preserve">Необхідно також пам'ятати, що зміна розташування нижньої щелепи, а разом з нею і її головки </w:t>
      </w:r>
      <w:proofErr w:type="spellStart"/>
      <w:r w:rsidRPr="001C2BD1">
        <w:rPr>
          <w:sz w:val="28"/>
          <w:szCs w:val="28"/>
          <w:lang w:val="uk-UA"/>
        </w:rPr>
        <w:t>викличе</w:t>
      </w:r>
      <w:proofErr w:type="spellEnd"/>
      <w:r w:rsidRPr="001C2BD1">
        <w:rPr>
          <w:sz w:val="28"/>
          <w:szCs w:val="28"/>
          <w:lang w:val="uk-UA"/>
        </w:rPr>
        <w:t xml:space="preserve"> зміни функції м'язів, зокрема </w:t>
      </w:r>
      <w:proofErr w:type="spellStart"/>
      <w:r w:rsidRPr="001C2BD1">
        <w:rPr>
          <w:sz w:val="28"/>
          <w:szCs w:val="28"/>
          <w:lang w:val="uk-UA"/>
        </w:rPr>
        <w:t>m.pterygoideus</w:t>
      </w:r>
      <w:proofErr w:type="spellEnd"/>
      <w:r w:rsidRPr="001C2BD1">
        <w:rPr>
          <w:sz w:val="28"/>
          <w:szCs w:val="28"/>
          <w:lang w:val="uk-UA"/>
        </w:rPr>
        <w:t xml:space="preserve"> </w:t>
      </w:r>
      <w:proofErr w:type="spellStart"/>
      <w:r w:rsidRPr="001C2BD1">
        <w:rPr>
          <w:sz w:val="28"/>
          <w:szCs w:val="28"/>
          <w:lang w:val="uk-UA"/>
        </w:rPr>
        <w:t>lateralis</w:t>
      </w:r>
      <w:proofErr w:type="spellEnd"/>
      <w:r w:rsidRPr="001C2BD1">
        <w:rPr>
          <w:sz w:val="28"/>
          <w:szCs w:val="28"/>
          <w:lang w:val="uk-UA"/>
        </w:rPr>
        <w:t>. Пристосування м'язів до нових функціональних умов також вимагає певного часу. У дорослих примусове переміщення нижньої щелепи може призвести до болю, стомлення м'язів. Якщо м'язи не пристосуються до нових умов, то щелепа займе попереднє положення - виникне рецидив.</w:t>
      </w:r>
      <w:r w:rsidRPr="001C2BD1">
        <w:rPr>
          <w:b/>
          <w:bCs/>
          <w:sz w:val="28"/>
          <w:szCs w:val="28"/>
          <w:lang w:val="uk-UA"/>
        </w:rPr>
        <w:t xml:space="preserve"> </w:t>
      </w:r>
    </w:p>
    <w:p w:rsidR="00D3611A" w:rsidRDefault="00D3611A" w:rsidP="00D3611A">
      <w:pPr>
        <w:ind w:firstLine="1134"/>
        <w:rPr>
          <w:b/>
          <w:sz w:val="28"/>
          <w:szCs w:val="28"/>
          <w:lang w:val="uk-UA"/>
        </w:rPr>
      </w:pPr>
    </w:p>
    <w:p w:rsidR="00D3611A" w:rsidRPr="001C2BD1" w:rsidRDefault="00D3611A" w:rsidP="00D3611A">
      <w:pPr>
        <w:ind w:firstLine="1134"/>
        <w:rPr>
          <w:b/>
          <w:sz w:val="28"/>
          <w:szCs w:val="28"/>
          <w:lang w:val="uk-UA"/>
        </w:rPr>
      </w:pPr>
      <w:r w:rsidRPr="001C2BD1">
        <w:rPr>
          <w:b/>
          <w:sz w:val="28"/>
          <w:szCs w:val="28"/>
          <w:lang w:val="uk-UA"/>
        </w:rPr>
        <w:t xml:space="preserve">6. Матеріали для самоконтролю: </w:t>
      </w:r>
    </w:p>
    <w:p w:rsidR="00D3611A" w:rsidRPr="001C2BD1" w:rsidRDefault="00D3611A" w:rsidP="00D3611A">
      <w:pPr>
        <w:ind w:firstLine="1134"/>
        <w:rPr>
          <w:b/>
          <w:sz w:val="28"/>
          <w:szCs w:val="28"/>
          <w:lang w:val="uk-UA"/>
        </w:rPr>
      </w:pPr>
      <w:r w:rsidRPr="001C2BD1">
        <w:rPr>
          <w:b/>
          <w:sz w:val="28"/>
          <w:szCs w:val="28"/>
          <w:lang w:val="uk-UA"/>
        </w:rPr>
        <w:t xml:space="preserve">А. Завдання для самоконтролю (таблиці, схеми, малюнки, графіки): </w:t>
      </w:r>
    </w:p>
    <w:p w:rsidR="00D3611A" w:rsidRPr="001C2BD1" w:rsidRDefault="00D3611A" w:rsidP="00D3611A">
      <w:pPr>
        <w:ind w:firstLine="1134"/>
        <w:rPr>
          <w:b/>
          <w:sz w:val="28"/>
          <w:szCs w:val="28"/>
          <w:lang w:val="uk-UA"/>
        </w:rPr>
      </w:pPr>
      <w:r w:rsidRPr="001C2BD1">
        <w:rPr>
          <w:b/>
          <w:sz w:val="28"/>
          <w:szCs w:val="28"/>
          <w:lang w:val="uk-UA"/>
        </w:rPr>
        <w:t>Б. Задачі для самоконтролю:</w:t>
      </w:r>
    </w:p>
    <w:p w:rsidR="00D3611A" w:rsidRPr="001C2BD1" w:rsidRDefault="00D3611A" w:rsidP="00D3611A">
      <w:pPr>
        <w:ind w:firstLine="1134"/>
        <w:rPr>
          <w:b/>
          <w:sz w:val="28"/>
          <w:szCs w:val="28"/>
          <w:lang w:val="uk-UA"/>
        </w:rPr>
      </w:pPr>
    </w:p>
    <w:p w:rsidR="00D3611A" w:rsidRDefault="00D3611A" w:rsidP="00D3611A">
      <w:pPr>
        <w:ind w:firstLine="709"/>
        <w:rPr>
          <w:sz w:val="28"/>
          <w:szCs w:val="28"/>
          <w:lang w:val="uk-UA" w:eastAsia="uk-UA"/>
        </w:rPr>
      </w:pPr>
      <w:r w:rsidRPr="001C2BD1">
        <w:rPr>
          <w:sz w:val="28"/>
          <w:szCs w:val="28"/>
          <w:lang w:val="uk-UA"/>
        </w:rPr>
        <w:t xml:space="preserve"> </w:t>
      </w:r>
      <w:r w:rsidRPr="001C2BD1">
        <w:rPr>
          <w:sz w:val="28"/>
          <w:szCs w:val="28"/>
          <w:lang w:val="uk-UA" w:eastAsia="uk-UA"/>
        </w:rPr>
        <w:t>1. Яка сила при оптимальному розширенні серединно-піднебінного шва?</w:t>
      </w:r>
      <w:r w:rsidRPr="001C2BD1">
        <w:rPr>
          <w:sz w:val="28"/>
          <w:szCs w:val="28"/>
          <w:lang w:val="uk-UA" w:eastAsia="uk-UA"/>
        </w:rPr>
        <w:br/>
        <w:t>A. 15 - 20 г/см2</w:t>
      </w:r>
      <w:r w:rsidRPr="001C2BD1">
        <w:rPr>
          <w:sz w:val="28"/>
          <w:szCs w:val="28"/>
          <w:lang w:val="uk-UA" w:eastAsia="uk-UA"/>
        </w:rPr>
        <w:br/>
        <w:t>B. 3 - 5 г/см2</w:t>
      </w:r>
      <w:r w:rsidRPr="001C2BD1">
        <w:rPr>
          <w:sz w:val="28"/>
          <w:szCs w:val="28"/>
          <w:lang w:val="uk-UA" w:eastAsia="uk-UA"/>
        </w:rPr>
        <w:br/>
        <w:t>C. 10 - 12 г/см2</w:t>
      </w:r>
      <w:r w:rsidRPr="001C2BD1">
        <w:rPr>
          <w:sz w:val="28"/>
          <w:szCs w:val="28"/>
          <w:lang w:val="uk-UA" w:eastAsia="uk-UA"/>
        </w:rPr>
        <w:br/>
        <w:t>D.</w:t>
      </w:r>
      <w:r>
        <w:rPr>
          <w:sz w:val="28"/>
          <w:szCs w:val="28"/>
          <w:lang w:val="uk-UA" w:eastAsia="uk-UA"/>
        </w:rPr>
        <w:t xml:space="preserve"> 30 - 40 г/см2</w:t>
      </w:r>
      <w:r>
        <w:rPr>
          <w:sz w:val="28"/>
          <w:szCs w:val="28"/>
          <w:lang w:val="uk-UA" w:eastAsia="uk-UA"/>
        </w:rPr>
        <w:br/>
        <w:t>E. 40 - 50 г/см2</w:t>
      </w:r>
    </w:p>
    <w:p w:rsidR="00D3611A" w:rsidRDefault="00D3611A" w:rsidP="00D3611A">
      <w:pPr>
        <w:ind w:firstLine="709"/>
        <w:rPr>
          <w:sz w:val="28"/>
          <w:szCs w:val="28"/>
          <w:lang w:val="uk-UA" w:eastAsia="uk-UA"/>
        </w:rPr>
      </w:pPr>
      <w:r w:rsidRPr="001C2BD1">
        <w:rPr>
          <w:sz w:val="28"/>
          <w:szCs w:val="28"/>
          <w:lang w:val="uk-UA" w:eastAsia="uk-UA"/>
        </w:rPr>
        <w:t>2. Яка сила при експансивному розширенні серединно-піднебінного шва?</w:t>
      </w:r>
      <w:r w:rsidRPr="001C2BD1">
        <w:rPr>
          <w:sz w:val="28"/>
          <w:szCs w:val="28"/>
          <w:lang w:val="uk-UA" w:eastAsia="uk-UA"/>
        </w:rPr>
        <w:br/>
        <w:t>A. 15 - 20 г/см2</w:t>
      </w:r>
      <w:r w:rsidRPr="001C2BD1">
        <w:rPr>
          <w:sz w:val="28"/>
          <w:szCs w:val="28"/>
          <w:lang w:val="uk-UA" w:eastAsia="uk-UA"/>
        </w:rPr>
        <w:br/>
        <w:t>B. 3 - 5 г/см2</w:t>
      </w:r>
      <w:r w:rsidRPr="001C2BD1">
        <w:rPr>
          <w:sz w:val="28"/>
          <w:szCs w:val="28"/>
          <w:lang w:val="uk-UA" w:eastAsia="uk-UA"/>
        </w:rPr>
        <w:br/>
        <w:t>C. 10 - 12 г/см2</w:t>
      </w:r>
      <w:r w:rsidRPr="001C2BD1">
        <w:rPr>
          <w:sz w:val="28"/>
          <w:szCs w:val="28"/>
          <w:lang w:val="uk-UA" w:eastAsia="uk-UA"/>
        </w:rPr>
        <w:br/>
        <w:t>D.</w:t>
      </w:r>
      <w:r>
        <w:rPr>
          <w:sz w:val="28"/>
          <w:szCs w:val="28"/>
          <w:lang w:val="uk-UA" w:eastAsia="uk-UA"/>
        </w:rPr>
        <w:t xml:space="preserve"> 30 - 40 г/см2</w:t>
      </w:r>
      <w:r>
        <w:rPr>
          <w:sz w:val="28"/>
          <w:szCs w:val="28"/>
          <w:lang w:val="uk-UA" w:eastAsia="uk-UA"/>
        </w:rPr>
        <w:br/>
        <w:t>E. 40 - 50 г/см2</w:t>
      </w:r>
    </w:p>
    <w:p w:rsidR="00D3611A" w:rsidRDefault="00D3611A" w:rsidP="00D3611A">
      <w:pPr>
        <w:ind w:firstLine="709"/>
        <w:rPr>
          <w:sz w:val="28"/>
          <w:szCs w:val="28"/>
          <w:lang w:val="uk-UA" w:eastAsia="uk-UA"/>
        </w:rPr>
      </w:pPr>
      <w:r w:rsidRPr="001C2BD1">
        <w:rPr>
          <w:sz w:val="28"/>
          <w:szCs w:val="28"/>
          <w:lang w:val="uk-UA" w:eastAsia="uk-UA"/>
        </w:rPr>
        <w:t>3. Яка оптимальна сила при похило-поступальному переміщенні зуба?</w:t>
      </w:r>
      <w:r w:rsidRPr="001C2BD1">
        <w:rPr>
          <w:sz w:val="28"/>
          <w:szCs w:val="28"/>
          <w:lang w:val="uk-UA" w:eastAsia="uk-UA"/>
        </w:rPr>
        <w:br/>
        <w:t>A. 3 - 5 г/см2</w:t>
      </w:r>
      <w:r w:rsidRPr="001C2BD1">
        <w:rPr>
          <w:sz w:val="28"/>
          <w:szCs w:val="28"/>
          <w:lang w:val="uk-UA" w:eastAsia="uk-UA"/>
        </w:rPr>
        <w:br/>
        <w:t>B. 10 - 12 г/см2</w:t>
      </w:r>
      <w:r w:rsidRPr="001C2BD1">
        <w:rPr>
          <w:sz w:val="28"/>
          <w:szCs w:val="28"/>
          <w:lang w:val="uk-UA" w:eastAsia="uk-UA"/>
        </w:rPr>
        <w:br/>
        <w:t>C. 15 - 20 г/см2</w:t>
      </w:r>
      <w:r w:rsidRPr="001C2BD1">
        <w:rPr>
          <w:sz w:val="28"/>
          <w:szCs w:val="28"/>
          <w:lang w:val="uk-UA" w:eastAsia="uk-UA"/>
        </w:rPr>
        <w:br/>
        <w:t>D. 30 - 40 г/см2</w:t>
      </w:r>
      <w:r w:rsidRPr="001C2BD1">
        <w:rPr>
          <w:sz w:val="28"/>
          <w:szCs w:val="28"/>
          <w:lang w:val="uk-UA" w:eastAsia="uk-UA"/>
        </w:rPr>
        <w:br/>
        <w:t>E. 60 - 70 г/см2</w:t>
      </w:r>
    </w:p>
    <w:p w:rsidR="00D3611A" w:rsidRPr="001C2BD1" w:rsidRDefault="00D3611A" w:rsidP="00D3611A">
      <w:pPr>
        <w:ind w:firstLine="709"/>
        <w:rPr>
          <w:sz w:val="28"/>
          <w:szCs w:val="28"/>
          <w:lang w:val="uk-UA"/>
        </w:rPr>
      </w:pPr>
      <w:r w:rsidRPr="001C2BD1">
        <w:rPr>
          <w:sz w:val="28"/>
          <w:szCs w:val="28"/>
          <w:lang w:val="uk-UA"/>
        </w:rPr>
        <w:t>4. Яка оптимальна сила при корпусному переміщенні зуба?</w:t>
      </w:r>
      <w:r w:rsidRPr="001C2BD1">
        <w:rPr>
          <w:sz w:val="28"/>
          <w:szCs w:val="28"/>
          <w:lang w:val="uk-UA"/>
        </w:rPr>
        <w:br/>
      </w:r>
      <w:r w:rsidRPr="001C2BD1">
        <w:rPr>
          <w:sz w:val="28"/>
          <w:szCs w:val="28"/>
          <w:lang w:val="uk-UA"/>
        </w:rPr>
        <w:lastRenderedPageBreak/>
        <w:t xml:space="preserve">A. 3 - 5 г/см2 </w:t>
      </w:r>
    </w:p>
    <w:p w:rsidR="00D3611A" w:rsidRDefault="00D3611A" w:rsidP="00D3611A">
      <w:pPr>
        <w:ind w:firstLine="709"/>
        <w:rPr>
          <w:sz w:val="28"/>
          <w:szCs w:val="28"/>
          <w:lang w:val="uk-UA"/>
        </w:rPr>
      </w:pPr>
      <w:r w:rsidRPr="001C2BD1">
        <w:rPr>
          <w:sz w:val="28"/>
          <w:szCs w:val="28"/>
          <w:lang w:val="uk-UA"/>
        </w:rPr>
        <w:t xml:space="preserve">B. 10 - 12 г/см2 </w:t>
      </w:r>
    </w:p>
    <w:p w:rsidR="00D3611A" w:rsidRDefault="00D3611A" w:rsidP="00D3611A">
      <w:pPr>
        <w:ind w:firstLine="709"/>
        <w:rPr>
          <w:sz w:val="28"/>
          <w:szCs w:val="28"/>
          <w:lang w:val="uk-UA"/>
        </w:rPr>
      </w:pPr>
      <w:r w:rsidRPr="001C2BD1">
        <w:rPr>
          <w:sz w:val="28"/>
          <w:szCs w:val="28"/>
          <w:lang w:val="uk-UA"/>
        </w:rPr>
        <w:t>C. 15 - 20 г/см2</w:t>
      </w:r>
      <w:r w:rsidRPr="001C2BD1">
        <w:rPr>
          <w:sz w:val="28"/>
          <w:szCs w:val="28"/>
          <w:lang w:val="uk-UA"/>
        </w:rPr>
        <w:br/>
        <w:t>D.</w:t>
      </w:r>
      <w:r>
        <w:rPr>
          <w:sz w:val="28"/>
          <w:szCs w:val="28"/>
          <w:lang w:val="uk-UA"/>
        </w:rPr>
        <w:t xml:space="preserve"> 30 - 40 г/см2</w:t>
      </w:r>
      <w:r>
        <w:rPr>
          <w:sz w:val="28"/>
          <w:szCs w:val="28"/>
          <w:lang w:val="uk-UA"/>
        </w:rPr>
        <w:br/>
        <w:t>E. 40 - 50 г/см2</w:t>
      </w:r>
    </w:p>
    <w:p w:rsidR="00D3611A" w:rsidRPr="001C2BD1" w:rsidRDefault="00D3611A" w:rsidP="00D3611A">
      <w:pPr>
        <w:ind w:firstLine="709"/>
        <w:rPr>
          <w:sz w:val="28"/>
          <w:szCs w:val="28"/>
          <w:lang w:val="uk-UA"/>
        </w:rPr>
      </w:pPr>
      <w:r>
        <w:rPr>
          <w:sz w:val="28"/>
          <w:szCs w:val="28"/>
          <w:lang w:val="uk-UA"/>
        </w:rPr>
        <w:t xml:space="preserve"> </w:t>
      </w:r>
      <w:r w:rsidRPr="001C2BD1">
        <w:rPr>
          <w:sz w:val="28"/>
          <w:szCs w:val="28"/>
          <w:lang w:val="uk-UA"/>
        </w:rPr>
        <w:t xml:space="preserve">5. За яким принципом Шварц систематизував </w:t>
      </w:r>
      <w:proofErr w:type="spellStart"/>
      <w:r w:rsidRPr="001C2BD1">
        <w:rPr>
          <w:sz w:val="28"/>
          <w:szCs w:val="28"/>
          <w:lang w:val="uk-UA"/>
        </w:rPr>
        <w:t>ортодонтичні</w:t>
      </w:r>
      <w:proofErr w:type="spellEnd"/>
      <w:r w:rsidRPr="001C2BD1">
        <w:rPr>
          <w:sz w:val="28"/>
          <w:szCs w:val="28"/>
          <w:lang w:val="uk-UA"/>
        </w:rPr>
        <w:t xml:space="preserve"> сили? </w:t>
      </w:r>
    </w:p>
    <w:p w:rsidR="00D3611A" w:rsidRPr="001C2BD1" w:rsidRDefault="00D3611A" w:rsidP="00D3611A">
      <w:pPr>
        <w:rPr>
          <w:sz w:val="28"/>
          <w:szCs w:val="28"/>
          <w:lang w:val="uk-UA"/>
        </w:rPr>
      </w:pPr>
      <w:r w:rsidRPr="001C2BD1">
        <w:rPr>
          <w:sz w:val="28"/>
          <w:szCs w:val="28"/>
          <w:lang w:val="uk-UA"/>
        </w:rPr>
        <w:t xml:space="preserve">A. За часом впливу. </w:t>
      </w:r>
    </w:p>
    <w:p w:rsidR="00D3611A" w:rsidRPr="001C2BD1" w:rsidRDefault="00D3611A" w:rsidP="00D3611A">
      <w:pPr>
        <w:rPr>
          <w:sz w:val="28"/>
          <w:szCs w:val="28"/>
          <w:lang w:val="uk-UA"/>
        </w:rPr>
      </w:pPr>
      <w:r w:rsidRPr="001C2BD1">
        <w:rPr>
          <w:sz w:val="28"/>
          <w:szCs w:val="28"/>
          <w:lang w:val="uk-UA"/>
        </w:rPr>
        <w:t xml:space="preserve">B. За місцем дії. </w:t>
      </w:r>
    </w:p>
    <w:p w:rsidR="00D3611A" w:rsidRPr="001C2BD1" w:rsidRDefault="00D3611A" w:rsidP="00D3611A">
      <w:pPr>
        <w:rPr>
          <w:sz w:val="28"/>
          <w:szCs w:val="28"/>
          <w:lang w:val="uk-UA"/>
        </w:rPr>
      </w:pPr>
      <w:r w:rsidRPr="001C2BD1">
        <w:rPr>
          <w:sz w:val="28"/>
          <w:szCs w:val="28"/>
          <w:lang w:val="uk-UA"/>
        </w:rPr>
        <w:t>C. За джерел</w:t>
      </w:r>
      <w:r>
        <w:rPr>
          <w:sz w:val="28"/>
          <w:szCs w:val="28"/>
          <w:lang w:val="uk-UA"/>
        </w:rPr>
        <w:t xml:space="preserve">ом </w:t>
      </w:r>
      <w:r w:rsidRPr="001C2BD1">
        <w:rPr>
          <w:sz w:val="28"/>
          <w:szCs w:val="28"/>
          <w:lang w:val="uk-UA"/>
        </w:rPr>
        <w:t xml:space="preserve">сили. </w:t>
      </w:r>
    </w:p>
    <w:p w:rsidR="00D3611A" w:rsidRPr="001C2BD1" w:rsidRDefault="00D3611A" w:rsidP="00D3611A">
      <w:pPr>
        <w:rPr>
          <w:sz w:val="28"/>
          <w:szCs w:val="28"/>
          <w:lang w:val="uk-UA"/>
        </w:rPr>
      </w:pPr>
      <w:r w:rsidRPr="001C2BD1">
        <w:rPr>
          <w:sz w:val="28"/>
          <w:szCs w:val="28"/>
          <w:lang w:val="uk-UA"/>
        </w:rPr>
        <w:t xml:space="preserve">D. У напрямку впливу. </w:t>
      </w:r>
    </w:p>
    <w:p w:rsidR="00D3611A" w:rsidRDefault="00D3611A" w:rsidP="00D3611A">
      <w:pPr>
        <w:rPr>
          <w:sz w:val="28"/>
          <w:szCs w:val="28"/>
          <w:lang w:val="uk-UA"/>
        </w:rPr>
      </w:pPr>
      <w:r w:rsidRPr="001C2BD1">
        <w:rPr>
          <w:sz w:val="28"/>
          <w:szCs w:val="28"/>
          <w:lang w:val="uk-UA"/>
        </w:rPr>
        <w:t xml:space="preserve">E. За величиною. </w:t>
      </w:r>
    </w:p>
    <w:p w:rsidR="00D3611A" w:rsidRDefault="00D3611A" w:rsidP="00D3611A">
      <w:pPr>
        <w:ind w:firstLine="709"/>
        <w:rPr>
          <w:sz w:val="28"/>
          <w:szCs w:val="28"/>
          <w:lang w:val="uk-UA"/>
        </w:rPr>
      </w:pPr>
      <w:r>
        <w:rPr>
          <w:sz w:val="28"/>
          <w:szCs w:val="28"/>
          <w:lang w:val="uk-UA"/>
        </w:rPr>
        <w:t xml:space="preserve">  </w:t>
      </w:r>
      <w:r w:rsidRPr="001C2BD1">
        <w:rPr>
          <w:sz w:val="28"/>
          <w:szCs w:val="28"/>
          <w:lang w:val="uk-UA"/>
        </w:rPr>
        <w:t xml:space="preserve">6. Чому відповідає величина сили дії </w:t>
      </w:r>
      <w:proofErr w:type="spellStart"/>
      <w:r w:rsidRPr="001C2BD1">
        <w:rPr>
          <w:sz w:val="28"/>
          <w:szCs w:val="28"/>
          <w:lang w:val="uk-UA"/>
        </w:rPr>
        <w:t>ортодонтичного</w:t>
      </w:r>
      <w:proofErr w:type="spellEnd"/>
      <w:r w:rsidRPr="001C2BD1">
        <w:rPr>
          <w:sz w:val="28"/>
          <w:szCs w:val="28"/>
          <w:lang w:val="uk-UA"/>
        </w:rPr>
        <w:t xml:space="preserve"> апарату?</w:t>
      </w:r>
      <w:r w:rsidRPr="001C2BD1">
        <w:rPr>
          <w:sz w:val="28"/>
          <w:szCs w:val="28"/>
          <w:lang w:val="uk-UA"/>
        </w:rPr>
        <w:br/>
        <w:t>A. Стадії формування прикусу.</w:t>
      </w:r>
      <w:r w:rsidRPr="001C2BD1">
        <w:rPr>
          <w:sz w:val="28"/>
          <w:szCs w:val="28"/>
          <w:lang w:val="uk-UA"/>
        </w:rPr>
        <w:br/>
        <w:t>B.</w:t>
      </w:r>
      <w:r>
        <w:rPr>
          <w:sz w:val="28"/>
          <w:szCs w:val="28"/>
          <w:lang w:val="uk-UA"/>
        </w:rPr>
        <w:t xml:space="preserve"> Величині </w:t>
      </w:r>
      <w:proofErr w:type="spellStart"/>
      <w:r>
        <w:rPr>
          <w:sz w:val="28"/>
          <w:szCs w:val="28"/>
          <w:lang w:val="uk-UA"/>
        </w:rPr>
        <w:t>внутрікапіл</w:t>
      </w:r>
      <w:r w:rsidRPr="001C2BD1">
        <w:rPr>
          <w:sz w:val="28"/>
          <w:szCs w:val="28"/>
          <w:lang w:val="uk-UA"/>
        </w:rPr>
        <w:t>ярного</w:t>
      </w:r>
      <w:proofErr w:type="spellEnd"/>
      <w:r w:rsidRPr="001C2BD1">
        <w:rPr>
          <w:sz w:val="28"/>
          <w:szCs w:val="28"/>
          <w:lang w:val="uk-UA"/>
        </w:rPr>
        <w:t xml:space="preserve"> тиску</w:t>
      </w:r>
      <w:r w:rsidRPr="001C2BD1">
        <w:rPr>
          <w:sz w:val="28"/>
          <w:szCs w:val="28"/>
          <w:lang w:val="uk-UA"/>
        </w:rPr>
        <w:br/>
        <w:t>C. Ста</w:t>
      </w:r>
      <w:r>
        <w:rPr>
          <w:sz w:val="28"/>
          <w:szCs w:val="28"/>
          <w:lang w:val="uk-UA"/>
        </w:rPr>
        <w:t>дії формування коренів переміщуваних</w:t>
      </w:r>
      <w:r w:rsidRPr="001C2BD1">
        <w:rPr>
          <w:sz w:val="28"/>
          <w:szCs w:val="28"/>
          <w:lang w:val="uk-UA"/>
        </w:rPr>
        <w:t xml:space="preserve"> зубів.</w:t>
      </w:r>
      <w:r w:rsidRPr="001C2BD1">
        <w:rPr>
          <w:sz w:val="28"/>
          <w:szCs w:val="28"/>
          <w:lang w:val="uk-UA"/>
        </w:rPr>
        <w:br/>
        <w:t>D. Виду аномалії</w:t>
      </w:r>
      <w:r>
        <w:rPr>
          <w:sz w:val="28"/>
          <w:szCs w:val="28"/>
          <w:lang w:val="uk-UA"/>
        </w:rPr>
        <w:t>.</w:t>
      </w:r>
      <w:r>
        <w:rPr>
          <w:sz w:val="28"/>
          <w:szCs w:val="28"/>
          <w:lang w:val="uk-UA"/>
        </w:rPr>
        <w:br/>
        <w:t>E. Ступеня тяжкості аномалії.</w:t>
      </w:r>
    </w:p>
    <w:p w:rsidR="00D3611A" w:rsidRDefault="00D3611A" w:rsidP="00D3611A">
      <w:pPr>
        <w:ind w:firstLine="709"/>
        <w:rPr>
          <w:sz w:val="28"/>
          <w:szCs w:val="28"/>
          <w:lang w:val="uk-UA"/>
        </w:rPr>
      </w:pPr>
      <w:r>
        <w:rPr>
          <w:sz w:val="28"/>
          <w:szCs w:val="28"/>
          <w:lang w:val="uk-UA"/>
        </w:rPr>
        <w:t xml:space="preserve">  </w:t>
      </w:r>
      <w:r w:rsidRPr="001C2BD1">
        <w:rPr>
          <w:sz w:val="28"/>
          <w:szCs w:val="28"/>
          <w:lang w:val="uk-UA"/>
        </w:rPr>
        <w:t xml:space="preserve">7. Скільки зон тканинних перетворень утворюється при корпусному переміщенні однокореневих </w:t>
      </w:r>
      <w:r>
        <w:rPr>
          <w:sz w:val="28"/>
          <w:szCs w:val="28"/>
          <w:lang w:val="uk-UA"/>
        </w:rPr>
        <w:t>зубів?</w:t>
      </w:r>
      <w:r>
        <w:rPr>
          <w:sz w:val="28"/>
          <w:szCs w:val="28"/>
          <w:lang w:val="uk-UA"/>
        </w:rPr>
        <w:br/>
        <w:t>A. 1</w:t>
      </w:r>
      <w:r>
        <w:rPr>
          <w:sz w:val="28"/>
          <w:szCs w:val="28"/>
          <w:lang w:val="uk-UA"/>
        </w:rPr>
        <w:br/>
        <w:t>B. 2</w:t>
      </w:r>
      <w:r>
        <w:rPr>
          <w:sz w:val="28"/>
          <w:szCs w:val="28"/>
          <w:lang w:val="uk-UA"/>
        </w:rPr>
        <w:br/>
        <w:t>C. 3</w:t>
      </w:r>
      <w:r>
        <w:rPr>
          <w:sz w:val="28"/>
          <w:szCs w:val="28"/>
          <w:lang w:val="uk-UA"/>
        </w:rPr>
        <w:br/>
        <w:t>D. 4</w:t>
      </w:r>
      <w:r>
        <w:rPr>
          <w:sz w:val="28"/>
          <w:szCs w:val="28"/>
          <w:lang w:val="uk-UA"/>
        </w:rPr>
        <w:br/>
        <w:t>E. 5</w:t>
      </w:r>
    </w:p>
    <w:p w:rsidR="00D3611A" w:rsidRDefault="00D3611A" w:rsidP="00D3611A">
      <w:pPr>
        <w:ind w:firstLine="709"/>
        <w:rPr>
          <w:sz w:val="28"/>
          <w:szCs w:val="28"/>
          <w:lang w:val="uk-UA"/>
        </w:rPr>
      </w:pPr>
      <w:r>
        <w:rPr>
          <w:sz w:val="28"/>
          <w:szCs w:val="28"/>
          <w:lang w:val="uk-UA"/>
        </w:rPr>
        <w:t xml:space="preserve">   </w:t>
      </w:r>
      <w:r w:rsidRPr="001C2BD1">
        <w:rPr>
          <w:sz w:val="28"/>
          <w:szCs w:val="28"/>
          <w:lang w:val="uk-UA"/>
        </w:rPr>
        <w:t>8. Скільки зон тканинних перетворень утворюється при похило-поступальному переміщенні однокореневих</w:t>
      </w:r>
      <w:r>
        <w:rPr>
          <w:sz w:val="28"/>
          <w:szCs w:val="28"/>
          <w:lang w:val="uk-UA"/>
        </w:rPr>
        <w:t xml:space="preserve"> зубів</w:t>
      </w:r>
      <w:r>
        <w:rPr>
          <w:sz w:val="28"/>
          <w:szCs w:val="28"/>
          <w:lang w:val="uk-UA"/>
        </w:rPr>
        <w:br/>
        <w:t>A. 1</w:t>
      </w:r>
      <w:r>
        <w:rPr>
          <w:sz w:val="28"/>
          <w:szCs w:val="28"/>
          <w:lang w:val="uk-UA"/>
        </w:rPr>
        <w:br/>
        <w:t>B. 2</w:t>
      </w:r>
      <w:r>
        <w:rPr>
          <w:sz w:val="28"/>
          <w:szCs w:val="28"/>
          <w:lang w:val="uk-UA"/>
        </w:rPr>
        <w:br/>
        <w:t>C. 3</w:t>
      </w:r>
      <w:r>
        <w:rPr>
          <w:sz w:val="28"/>
          <w:szCs w:val="28"/>
          <w:lang w:val="uk-UA"/>
        </w:rPr>
        <w:br/>
        <w:t>D. 4</w:t>
      </w:r>
      <w:r>
        <w:rPr>
          <w:sz w:val="28"/>
          <w:szCs w:val="28"/>
          <w:lang w:val="uk-UA"/>
        </w:rPr>
        <w:br/>
        <w:t>E. 5</w:t>
      </w:r>
    </w:p>
    <w:p w:rsidR="00D3611A" w:rsidRPr="002E77E5" w:rsidRDefault="00D3611A" w:rsidP="00D3611A">
      <w:pPr>
        <w:ind w:firstLine="709"/>
        <w:rPr>
          <w:sz w:val="28"/>
          <w:szCs w:val="28"/>
          <w:lang w:val="uk-UA"/>
        </w:rPr>
      </w:pPr>
      <w:r>
        <w:rPr>
          <w:sz w:val="28"/>
          <w:szCs w:val="28"/>
          <w:lang w:val="uk-UA"/>
        </w:rPr>
        <w:t xml:space="preserve">  </w:t>
      </w:r>
      <w:r w:rsidRPr="001C2BD1">
        <w:rPr>
          <w:sz w:val="28"/>
          <w:szCs w:val="28"/>
          <w:lang w:val="uk-UA"/>
        </w:rPr>
        <w:t>9. За яким принципом класифікуються сили на механічні та функціональні?</w:t>
      </w:r>
      <w:r w:rsidRPr="001C2BD1">
        <w:rPr>
          <w:sz w:val="28"/>
          <w:szCs w:val="28"/>
          <w:lang w:val="uk-UA"/>
        </w:rPr>
        <w:br/>
        <w:t>A. За часом впливу.</w:t>
      </w:r>
      <w:r w:rsidRPr="001C2BD1">
        <w:rPr>
          <w:sz w:val="28"/>
          <w:szCs w:val="28"/>
          <w:lang w:val="uk-UA"/>
        </w:rPr>
        <w:br/>
        <w:t>B. За місцем дії.</w:t>
      </w:r>
      <w:r w:rsidRPr="001C2BD1">
        <w:rPr>
          <w:sz w:val="28"/>
          <w:szCs w:val="28"/>
          <w:lang w:val="uk-UA"/>
        </w:rPr>
        <w:br/>
        <w:t>C. За джерела сили.</w:t>
      </w:r>
      <w:r w:rsidRPr="001C2BD1">
        <w:rPr>
          <w:sz w:val="28"/>
          <w:szCs w:val="28"/>
          <w:lang w:val="uk-UA"/>
        </w:rPr>
        <w:br/>
        <w:t>D. У напрямку впливу.</w:t>
      </w:r>
      <w:r w:rsidRPr="001C2BD1">
        <w:rPr>
          <w:sz w:val="28"/>
          <w:szCs w:val="28"/>
          <w:lang w:val="uk-UA"/>
        </w:rPr>
        <w:br/>
        <w:t>E. За величиною впливу.</w:t>
      </w:r>
      <w:r w:rsidRPr="001C2BD1">
        <w:rPr>
          <w:sz w:val="28"/>
          <w:szCs w:val="28"/>
          <w:lang w:val="uk-UA"/>
        </w:rPr>
        <w:br/>
      </w:r>
      <w:r>
        <w:rPr>
          <w:sz w:val="28"/>
          <w:szCs w:val="28"/>
          <w:lang w:val="uk-UA"/>
        </w:rPr>
        <w:t xml:space="preserve">            </w:t>
      </w:r>
      <w:r w:rsidRPr="001C2BD1">
        <w:rPr>
          <w:sz w:val="28"/>
          <w:szCs w:val="28"/>
          <w:lang w:val="uk-UA"/>
        </w:rPr>
        <w:t>10. За яким принципом сили класифіковані на активні і реактивні?</w:t>
      </w:r>
      <w:r w:rsidRPr="001C2BD1">
        <w:rPr>
          <w:sz w:val="28"/>
          <w:szCs w:val="28"/>
          <w:lang w:val="uk-UA"/>
        </w:rPr>
        <w:br/>
        <w:t>A. За часом впливу.</w:t>
      </w:r>
      <w:r w:rsidRPr="001C2BD1">
        <w:rPr>
          <w:sz w:val="28"/>
          <w:szCs w:val="28"/>
          <w:lang w:val="uk-UA"/>
        </w:rPr>
        <w:br/>
        <w:t>B. За місцем дії.</w:t>
      </w:r>
      <w:r w:rsidRPr="001C2BD1">
        <w:rPr>
          <w:sz w:val="28"/>
          <w:szCs w:val="28"/>
          <w:lang w:val="uk-UA"/>
        </w:rPr>
        <w:br/>
        <w:t>C. За джерела сили.</w:t>
      </w:r>
      <w:r w:rsidRPr="001C2BD1">
        <w:rPr>
          <w:sz w:val="28"/>
          <w:szCs w:val="28"/>
          <w:lang w:val="uk-UA"/>
        </w:rPr>
        <w:br/>
        <w:t>D. У напрямку впливу.</w:t>
      </w:r>
      <w:r w:rsidRPr="001C2BD1">
        <w:rPr>
          <w:sz w:val="28"/>
          <w:szCs w:val="28"/>
          <w:lang w:val="uk-UA"/>
        </w:rPr>
        <w:br/>
        <w:t>E. За величиною впливу</w:t>
      </w:r>
    </w:p>
    <w:p w:rsidR="00D3611A" w:rsidRDefault="00D3611A" w:rsidP="00D3611A">
      <w:pPr>
        <w:shd w:val="clear" w:color="auto" w:fill="FFFFFF"/>
        <w:rPr>
          <w:b/>
          <w:bCs/>
          <w:sz w:val="28"/>
          <w:szCs w:val="28"/>
          <w:lang w:val="uk-UA"/>
        </w:rPr>
      </w:pPr>
    </w:p>
    <w:p w:rsidR="00D3611A" w:rsidRDefault="00D3611A" w:rsidP="00D3611A">
      <w:pPr>
        <w:shd w:val="clear" w:color="auto" w:fill="FFFFFF"/>
        <w:rPr>
          <w:b/>
          <w:bCs/>
          <w:sz w:val="28"/>
          <w:szCs w:val="28"/>
          <w:lang w:val="uk-UA"/>
        </w:rPr>
      </w:pPr>
    </w:p>
    <w:p w:rsidR="00D3611A" w:rsidRDefault="00D3611A" w:rsidP="00D3611A">
      <w:pPr>
        <w:shd w:val="clear" w:color="auto" w:fill="FFFFFF"/>
        <w:rPr>
          <w:b/>
          <w:bCs/>
          <w:sz w:val="28"/>
          <w:szCs w:val="28"/>
          <w:lang w:val="uk-UA"/>
        </w:rPr>
      </w:pPr>
    </w:p>
    <w:p w:rsidR="00D3611A" w:rsidRPr="00FC2F10" w:rsidRDefault="00D3611A" w:rsidP="00D3611A">
      <w:pPr>
        <w:jc w:val="center"/>
        <w:rPr>
          <w:sz w:val="28"/>
          <w:szCs w:val="28"/>
        </w:rPr>
      </w:pPr>
      <w:proofErr w:type="spellStart"/>
      <w:r>
        <w:rPr>
          <w:sz w:val="28"/>
          <w:szCs w:val="28"/>
        </w:rPr>
        <w:lastRenderedPageBreak/>
        <w:t>Міністерство</w:t>
      </w:r>
      <w:proofErr w:type="spellEnd"/>
      <w:r>
        <w:rPr>
          <w:sz w:val="28"/>
          <w:szCs w:val="28"/>
        </w:rPr>
        <w:t xml:space="preserve"> </w:t>
      </w:r>
      <w:proofErr w:type="spellStart"/>
      <w:r>
        <w:rPr>
          <w:sz w:val="28"/>
          <w:szCs w:val="28"/>
        </w:rPr>
        <w:t>освіти</w:t>
      </w:r>
      <w:proofErr w:type="spellEnd"/>
      <w:r>
        <w:rPr>
          <w:sz w:val="28"/>
          <w:szCs w:val="28"/>
        </w:rPr>
        <w:t xml:space="preserve"> і науки</w:t>
      </w:r>
      <w:r w:rsidRPr="00FC2F10">
        <w:rPr>
          <w:sz w:val="28"/>
          <w:szCs w:val="28"/>
        </w:rPr>
        <w:t xml:space="preserve"> </w:t>
      </w:r>
      <w:proofErr w:type="spellStart"/>
      <w:r w:rsidRPr="00FC2F10">
        <w:rPr>
          <w:sz w:val="28"/>
          <w:szCs w:val="28"/>
        </w:rPr>
        <w:t>України</w:t>
      </w:r>
      <w:proofErr w:type="spellEnd"/>
    </w:p>
    <w:p w:rsidR="00D3611A" w:rsidRPr="00FC2F10" w:rsidRDefault="00D3611A" w:rsidP="00D3611A">
      <w:pPr>
        <w:jc w:val="center"/>
        <w:rPr>
          <w:sz w:val="28"/>
          <w:szCs w:val="28"/>
        </w:rPr>
      </w:pPr>
      <w:r w:rsidRPr="00FC2F10">
        <w:rPr>
          <w:sz w:val="28"/>
          <w:szCs w:val="28"/>
        </w:rPr>
        <w:t xml:space="preserve"> </w:t>
      </w:r>
      <w:proofErr w:type="spellStart"/>
      <w:r>
        <w:rPr>
          <w:sz w:val="28"/>
          <w:szCs w:val="28"/>
        </w:rPr>
        <w:t>Медичний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Сумського</w:t>
      </w:r>
      <w:proofErr w:type="spellEnd"/>
      <w:r>
        <w:rPr>
          <w:sz w:val="28"/>
          <w:szCs w:val="28"/>
        </w:rPr>
        <w:t xml:space="preserve"> державного </w:t>
      </w:r>
      <w:proofErr w:type="spellStart"/>
      <w:r>
        <w:rPr>
          <w:sz w:val="28"/>
          <w:szCs w:val="28"/>
        </w:rPr>
        <w:t>університету</w:t>
      </w:r>
      <w:proofErr w:type="spellEnd"/>
    </w:p>
    <w:p w:rsidR="00D3611A" w:rsidRPr="00FC2F10" w:rsidRDefault="00D3611A" w:rsidP="00D3611A">
      <w:pPr>
        <w:jc w:val="right"/>
        <w:rPr>
          <w:sz w:val="28"/>
          <w:szCs w:val="28"/>
        </w:rPr>
      </w:pPr>
    </w:p>
    <w:p w:rsidR="00D3611A" w:rsidRPr="00FC2F10" w:rsidRDefault="00D3611A" w:rsidP="00D3611A">
      <w:pPr>
        <w:rPr>
          <w:sz w:val="28"/>
          <w:szCs w:val="28"/>
        </w:rPr>
      </w:pPr>
      <w:r w:rsidRPr="00FC2F10">
        <w:rPr>
          <w:sz w:val="28"/>
          <w:szCs w:val="28"/>
        </w:rPr>
        <w:t>«</w:t>
      </w:r>
      <w:proofErr w:type="spellStart"/>
      <w:r w:rsidRPr="00FC2F10">
        <w:rPr>
          <w:sz w:val="28"/>
          <w:szCs w:val="28"/>
        </w:rPr>
        <w:t>Затверджено</w:t>
      </w:r>
      <w:proofErr w:type="spellEnd"/>
      <w:r w:rsidRPr="00FC2F10">
        <w:rPr>
          <w:sz w:val="28"/>
          <w:szCs w:val="28"/>
        </w:rPr>
        <w:t>»</w:t>
      </w:r>
    </w:p>
    <w:p w:rsidR="00D3611A" w:rsidRPr="00FC2F10" w:rsidRDefault="00D3611A" w:rsidP="00D3611A">
      <w:pPr>
        <w:rPr>
          <w:sz w:val="28"/>
          <w:szCs w:val="28"/>
        </w:rPr>
      </w:pPr>
      <w:r w:rsidRPr="00FC2F10">
        <w:rPr>
          <w:sz w:val="28"/>
          <w:szCs w:val="28"/>
        </w:rPr>
        <w:t xml:space="preserve">на </w:t>
      </w:r>
      <w:proofErr w:type="spellStart"/>
      <w:r w:rsidRPr="00FC2F10">
        <w:rPr>
          <w:sz w:val="28"/>
          <w:szCs w:val="28"/>
        </w:rPr>
        <w:t>засіданні</w:t>
      </w:r>
      <w:proofErr w:type="spellEnd"/>
      <w:r w:rsidRPr="00FC2F10">
        <w:rPr>
          <w:sz w:val="28"/>
          <w:szCs w:val="28"/>
        </w:rPr>
        <w:t xml:space="preserve"> </w:t>
      </w:r>
      <w:proofErr w:type="spellStart"/>
      <w:r w:rsidRPr="00FC2F10">
        <w:rPr>
          <w:sz w:val="28"/>
          <w:szCs w:val="28"/>
        </w:rPr>
        <w:t>кафедри</w:t>
      </w:r>
      <w:proofErr w:type="spellEnd"/>
    </w:p>
    <w:p w:rsidR="00D3611A" w:rsidRPr="00FC2F10" w:rsidRDefault="00D3611A" w:rsidP="00D3611A">
      <w:pPr>
        <w:rPr>
          <w:sz w:val="28"/>
          <w:szCs w:val="28"/>
        </w:rPr>
      </w:pPr>
      <w:proofErr w:type="spellStart"/>
      <w:r>
        <w:rPr>
          <w:sz w:val="28"/>
          <w:szCs w:val="28"/>
        </w:rPr>
        <w:t>стоматологія</w:t>
      </w:r>
      <w:proofErr w:type="spellEnd"/>
    </w:p>
    <w:p w:rsidR="00D3611A" w:rsidRPr="00ED6413" w:rsidRDefault="00D3611A" w:rsidP="00D3611A">
      <w:pPr>
        <w:rPr>
          <w:sz w:val="28"/>
          <w:szCs w:val="28"/>
        </w:rPr>
      </w:pPr>
      <w:r>
        <w:rPr>
          <w:sz w:val="28"/>
          <w:szCs w:val="28"/>
        </w:rPr>
        <w:t>протокол №</w:t>
      </w:r>
    </w:p>
    <w:p w:rsidR="00D3611A" w:rsidRPr="00FC2F10" w:rsidRDefault="00D3611A" w:rsidP="00D3611A">
      <w:pPr>
        <w:rPr>
          <w:sz w:val="28"/>
          <w:szCs w:val="28"/>
        </w:rPr>
      </w:pPr>
      <w:proofErr w:type="gramStart"/>
      <w:r>
        <w:rPr>
          <w:sz w:val="28"/>
          <w:szCs w:val="28"/>
        </w:rPr>
        <w:t xml:space="preserve">«  </w:t>
      </w:r>
      <w:proofErr w:type="gramEnd"/>
      <w:r>
        <w:rPr>
          <w:sz w:val="28"/>
          <w:szCs w:val="28"/>
        </w:rPr>
        <w:t xml:space="preserve">  »                   2017 </w:t>
      </w:r>
      <w:r w:rsidRPr="00FC2F10">
        <w:rPr>
          <w:sz w:val="28"/>
          <w:szCs w:val="28"/>
        </w:rPr>
        <w:t>р.</w:t>
      </w:r>
    </w:p>
    <w:p w:rsidR="00D3611A" w:rsidRPr="00FC2F10" w:rsidRDefault="00D3611A" w:rsidP="00D3611A">
      <w:pPr>
        <w:rPr>
          <w:sz w:val="28"/>
          <w:szCs w:val="28"/>
        </w:rPr>
      </w:pPr>
      <w:r>
        <w:rPr>
          <w:sz w:val="28"/>
          <w:szCs w:val="28"/>
        </w:rPr>
        <w:t xml:space="preserve">Зав. </w:t>
      </w:r>
      <w:proofErr w:type="spellStart"/>
      <w:r>
        <w:rPr>
          <w:sz w:val="28"/>
          <w:szCs w:val="28"/>
        </w:rPr>
        <w:t>кафедри</w:t>
      </w:r>
      <w:proofErr w:type="spellEnd"/>
    </w:p>
    <w:p w:rsidR="00D3611A" w:rsidRPr="00FC2F10" w:rsidRDefault="00D3611A" w:rsidP="00D3611A">
      <w:pPr>
        <w:rPr>
          <w:sz w:val="28"/>
          <w:szCs w:val="28"/>
        </w:rPr>
      </w:pPr>
      <w:r>
        <w:rPr>
          <w:sz w:val="28"/>
          <w:szCs w:val="28"/>
        </w:rPr>
        <w:t xml:space="preserve">д.м.н.  _____  </w:t>
      </w:r>
      <w:proofErr w:type="spellStart"/>
      <w:r>
        <w:rPr>
          <w:sz w:val="28"/>
          <w:szCs w:val="28"/>
        </w:rPr>
        <w:t>Лахтін</w:t>
      </w:r>
      <w:proofErr w:type="spellEnd"/>
      <w:r>
        <w:rPr>
          <w:sz w:val="28"/>
          <w:szCs w:val="28"/>
        </w:rPr>
        <w:t xml:space="preserve"> Ю. В.</w:t>
      </w:r>
    </w:p>
    <w:p w:rsidR="00D3611A" w:rsidRPr="00944E89" w:rsidRDefault="00D3611A" w:rsidP="00D3611A">
      <w:pPr>
        <w:jc w:val="right"/>
        <w:rPr>
          <w:sz w:val="28"/>
          <w:szCs w:val="28"/>
        </w:rPr>
      </w:pPr>
    </w:p>
    <w:p w:rsidR="00D3611A" w:rsidRDefault="00D3611A" w:rsidP="00D3611A">
      <w:pPr>
        <w:jc w:val="right"/>
        <w:rPr>
          <w:sz w:val="28"/>
          <w:szCs w:val="28"/>
        </w:rPr>
      </w:pPr>
      <w:r>
        <w:rPr>
          <w:sz w:val="28"/>
          <w:szCs w:val="28"/>
        </w:rPr>
        <w:t>.</w:t>
      </w:r>
    </w:p>
    <w:p w:rsidR="00D3611A" w:rsidRPr="004B648C" w:rsidRDefault="00D3611A" w:rsidP="00D3611A">
      <w:pPr>
        <w:jc w:val="center"/>
        <w:rPr>
          <w:b/>
          <w:sz w:val="28"/>
          <w:szCs w:val="28"/>
        </w:rPr>
      </w:pPr>
      <w:proofErr w:type="spellStart"/>
      <w:r w:rsidRPr="004B648C">
        <w:rPr>
          <w:b/>
          <w:sz w:val="28"/>
          <w:szCs w:val="28"/>
        </w:rPr>
        <w:t>Методичні</w:t>
      </w:r>
      <w:proofErr w:type="spellEnd"/>
      <w:r w:rsidRPr="004B648C">
        <w:rPr>
          <w:b/>
          <w:sz w:val="28"/>
          <w:szCs w:val="28"/>
        </w:rPr>
        <w:t xml:space="preserve"> </w:t>
      </w:r>
      <w:proofErr w:type="spellStart"/>
      <w:r w:rsidRPr="004B648C">
        <w:rPr>
          <w:b/>
          <w:sz w:val="28"/>
          <w:szCs w:val="28"/>
        </w:rPr>
        <w:t>вказівки</w:t>
      </w:r>
      <w:proofErr w:type="spellEnd"/>
      <w:r w:rsidRPr="004B648C">
        <w:rPr>
          <w:b/>
          <w:sz w:val="28"/>
          <w:szCs w:val="28"/>
        </w:rPr>
        <w:t xml:space="preserve"> </w:t>
      </w:r>
    </w:p>
    <w:p w:rsidR="00D3611A" w:rsidRPr="004B648C" w:rsidRDefault="00D3611A" w:rsidP="00D3611A">
      <w:pPr>
        <w:jc w:val="center"/>
        <w:rPr>
          <w:b/>
          <w:sz w:val="28"/>
          <w:szCs w:val="28"/>
        </w:rPr>
      </w:pPr>
      <w:r w:rsidRPr="004B648C">
        <w:rPr>
          <w:b/>
          <w:sz w:val="28"/>
          <w:szCs w:val="28"/>
        </w:rPr>
        <w:t xml:space="preserve">для </w:t>
      </w:r>
      <w:proofErr w:type="spellStart"/>
      <w:r w:rsidRPr="004B648C">
        <w:rPr>
          <w:b/>
          <w:sz w:val="28"/>
          <w:szCs w:val="28"/>
        </w:rPr>
        <w:t>самостійної</w:t>
      </w:r>
      <w:proofErr w:type="spellEnd"/>
      <w:r w:rsidRPr="004B648C">
        <w:rPr>
          <w:b/>
          <w:sz w:val="28"/>
          <w:szCs w:val="28"/>
        </w:rPr>
        <w:t xml:space="preserve"> </w:t>
      </w:r>
      <w:proofErr w:type="spellStart"/>
      <w:r w:rsidRPr="004B648C">
        <w:rPr>
          <w:b/>
          <w:sz w:val="28"/>
          <w:szCs w:val="28"/>
        </w:rPr>
        <w:t>роботи</w:t>
      </w:r>
      <w:proofErr w:type="spellEnd"/>
      <w:r w:rsidRPr="004B648C">
        <w:rPr>
          <w:b/>
          <w:sz w:val="28"/>
          <w:szCs w:val="28"/>
        </w:rPr>
        <w:t xml:space="preserve"> </w:t>
      </w:r>
      <w:proofErr w:type="spellStart"/>
      <w:r w:rsidRPr="004B648C">
        <w:rPr>
          <w:b/>
          <w:sz w:val="28"/>
          <w:szCs w:val="28"/>
        </w:rPr>
        <w:t>студентів</w:t>
      </w:r>
      <w:proofErr w:type="spellEnd"/>
    </w:p>
    <w:p w:rsidR="00D3611A" w:rsidRPr="004B648C" w:rsidRDefault="00D3611A" w:rsidP="00D3611A">
      <w:pPr>
        <w:jc w:val="center"/>
        <w:rPr>
          <w:b/>
          <w:sz w:val="28"/>
          <w:szCs w:val="28"/>
        </w:rPr>
      </w:pPr>
      <w:proofErr w:type="spellStart"/>
      <w:r w:rsidRPr="004B648C">
        <w:rPr>
          <w:b/>
          <w:sz w:val="28"/>
          <w:szCs w:val="28"/>
        </w:rPr>
        <w:t>під</w:t>
      </w:r>
      <w:proofErr w:type="spellEnd"/>
      <w:r w:rsidRPr="004B648C">
        <w:rPr>
          <w:b/>
          <w:sz w:val="28"/>
          <w:szCs w:val="28"/>
        </w:rPr>
        <w:t xml:space="preserve"> час </w:t>
      </w:r>
      <w:proofErr w:type="spellStart"/>
      <w:r w:rsidRPr="004B648C">
        <w:rPr>
          <w:b/>
          <w:sz w:val="28"/>
          <w:szCs w:val="28"/>
        </w:rPr>
        <w:t>підготовки</w:t>
      </w:r>
      <w:proofErr w:type="spellEnd"/>
      <w:r w:rsidRPr="004B648C">
        <w:rPr>
          <w:b/>
          <w:sz w:val="28"/>
          <w:szCs w:val="28"/>
        </w:rPr>
        <w:t xml:space="preserve"> до практичного </w:t>
      </w:r>
      <w:proofErr w:type="spellStart"/>
      <w:r w:rsidRPr="004B648C">
        <w:rPr>
          <w:b/>
          <w:sz w:val="28"/>
          <w:szCs w:val="28"/>
        </w:rPr>
        <w:t>заняття</w:t>
      </w:r>
      <w:proofErr w:type="spellEnd"/>
    </w:p>
    <w:p w:rsidR="00D3611A" w:rsidRDefault="00D3611A" w:rsidP="00D3611A">
      <w:pPr>
        <w:jc w:val="cente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389"/>
        <w:gridCol w:w="5971"/>
      </w:tblGrid>
      <w:tr w:rsidR="00D3611A" w:rsidRPr="00BA68B4" w:rsidTr="00B53D67">
        <w:trPr>
          <w:trHeight w:hRule="exact" w:val="715"/>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Навчальна</w:t>
            </w:r>
            <w:proofErr w:type="spellEnd"/>
            <w:r w:rsidRPr="00BA68B4">
              <w:rPr>
                <w:sz w:val="28"/>
                <w:szCs w:val="28"/>
              </w:rPr>
              <w:t xml:space="preserve"> </w:t>
            </w:r>
            <w:proofErr w:type="spellStart"/>
            <w:r w:rsidRPr="00BA68B4">
              <w:rPr>
                <w:sz w:val="28"/>
                <w:szCs w:val="28"/>
              </w:rPr>
              <w:t>дисципліна</w:t>
            </w:r>
            <w:proofErr w:type="spellEnd"/>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Ортодонтія</w:t>
            </w:r>
            <w:proofErr w:type="spellEnd"/>
          </w:p>
        </w:tc>
      </w:tr>
      <w:tr w:rsidR="00D3611A" w:rsidRPr="00B228BE" w:rsidTr="00B53D67">
        <w:trPr>
          <w:trHeight w:hRule="exact" w:val="65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t xml:space="preserve">Модуль № </w:t>
            </w:r>
            <w:r>
              <w:rPr>
                <w:sz w:val="28"/>
                <w:szCs w:val="28"/>
              </w:rPr>
              <w:t>3</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jc w:val="center"/>
              <w:rPr>
                <w:sz w:val="28"/>
                <w:szCs w:val="28"/>
              </w:rPr>
            </w:pPr>
            <w:proofErr w:type="spellStart"/>
            <w:r>
              <w:rPr>
                <w:sz w:val="28"/>
                <w:szCs w:val="28"/>
              </w:rPr>
              <w:t>Дитяче</w:t>
            </w:r>
            <w:proofErr w:type="spellEnd"/>
            <w:r>
              <w:rPr>
                <w:sz w:val="28"/>
                <w:szCs w:val="28"/>
              </w:rPr>
              <w:t xml:space="preserve"> </w:t>
            </w:r>
            <w:proofErr w:type="spellStart"/>
            <w:r>
              <w:rPr>
                <w:sz w:val="28"/>
                <w:szCs w:val="28"/>
              </w:rPr>
              <w:t>зубне</w:t>
            </w:r>
            <w:proofErr w:type="spellEnd"/>
            <w:r>
              <w:rPr>
                <w:sz w:val="28"/>
                <w:szCs w:val="28"/>
              </w:rPr>
              <w:t xml:space="preserve"> </w:t>
            </w:r>
            <w:proofErr w:type="spellStart"/>
            <w:r>
              <w:rPr>
                <w:sz w:val="28"/>
                <w:szCs w:val="28"/>
              </w:rPr>
              <w:t>протезування</w:t>
            </w:r>
            <w:proofErr w:type="spellEnd"/>
          </w:p>
        </w:tc>
      </w:tr>
      <w:tr w:rsidR="00D3611A" w:rsidRPr="00B228BE" w:rsidTr="00B53D67">
        <w:trPr>
          <w:trHeight w:hRule="exact" w:val="857"/>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rPr>
                <w:sz w:val="28"/>
                <w:szCs w:val="28"/>
              </w:rPr>
            </w:pPr>
            <w:proofErr w:type="spellStart"/>
            <w:r>
              <w:rPr>
                <w:sz w:val="28"/>
                <w:szCs w:val="28"/>
              </w:rPr>
              <w:t>Змістовий</w:t>
            </w:r>
            <w:proofErr w:type="spellEnd"/>
            <w:r>
              <w:rPr>
                <w:sz w:val="28"/>
                <w:szCs w:val="28"/>
              </w:rPr>
              <w:t xml:space="preserve"> модуль № 2</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jc w:val="center"/>
              <w:rPr>
                <w:sz w:val="28"/>
                <w:szCs w:val="28"/>
              </w:rPr>
            </w:pPr>
            <w:r>
              <w:rPr>
                <w:sz w:val="28"/>
                <w:szCs w:val="28"/>
              </w:rPr>
              <w:t xml:space="preserve">Комплексна </w:t>
            </w:r>
            <w:proofErr w:type="spellStart"/>
            <w:r>
              <w:rPr>
                <w:sz w:val="28"/>
                <w:szCs w:val="28"/>
              </w:rPr>
              <w:t>оцінка</w:t>
            </w:r>
            <w:proofErr w:type="spellEnd"/>
            <w:r>
              <w:rPr>
                <w:sz w:val="28"/>
                <w:szCs w:val="28"/>
              </w:rPr>
              <w:t xml:space="preserve"> </w:t>
            </w:r>
            <w:proofErr w:type="spellStart"/>
            <w:r>
              <w:rPr>
                <w:sz w:val="28"/>
                <w:szCs w:val="28"/>
              </w:rPr>
              <w:t>стоматологічного</w:t>
            </w:r>
            <w:proofErr w:type="spellEnd"/>
            <w:r>
              <w:rPr>
                <w:sz w:val="28"/>
                <w:szCs w:val="28"/>
              </w:rPr>
              <w:t xml:space="preserve"> статусу </w:t>
            </w:r>
            <w:proofErr w:type="spellStart"/>
            <w:r>
              <w:rPr>
                <w:sz w:val="28"/>
                <w:szCs w:val="28"/>
              </w:rPr>
              <w:t>ортодонтичного</w:t>
            </w:r>
            <w:proofErr w:type="spellEnd"/>
            <w:r>
              <w:rPr>
                <w:sz w:val="28"/>
                <w:szCs w:val="28"/>
              </w:rPr>
              <w:t xml:space="preserve"> хворого</w:t>
            </w:r>
          </w:p>
        </w:tc>
      </w:tr>
      <w:tr w:rsidR="00D3611A" w:rsidRPr="00BA68B4" w:rsidTr="00B53D67">
        <w:trPr>
          <w:trHeight w:hRule="exact" w:val="92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t xml:space="preserve">Тема </w:t>
            </w:r>
            <w:proofErr w:type="spellStart"/>
            <w:r w:rsidRPr="00BA68B4">
              <w:rPr>
                <w:sz w:val="28"/>
                <w:szCs w:val="28"/>
              </w:rPr>
              <w:t>заняття</w:t>
            </w:r>
            <w:proofErr w:type="spellEnd"/>
            <w:r>
              <w:rPr>
                <w:sz w:val="28"/>
                <w:szCs w:val="28"/>
              </w:rPr>
              <w:t xml:space="preserve"> № 26</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Pr>
                <w:sz w:val="28"/>
                <w:szCs w:val="28"/>
              </w:rPr>
              <w:t>Хірургічні</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ортодонтичних</w:t>
            </w:r>
            <w:proofErr w:type="spellEnd"/>
            <w:r>
              <w:rPr>
                <w:sz w:val="28"/>
                <w:szCs w:val="28"/>
              </w:rPr>
              <w:t xml:space="preserve"> </w:t>
            </w:r>
            <w:proofErr w:type="spellStart"/>
            <w:r>
              <w:rPr>
                <w:sz w:val="28"/>
                <w:szCs w:val="28"/>
              </w:rPr>
              <w:t>хворих</w:t>
            </w:r>
            <w:proofErr w:type="spellEnd"/>
            <w:r>
              <w:rPr>
                <w:sz w:val="28"/>
                <w:szCs w:val="28"/>
              </w:rPr>
              <w:t>.</w:t>
            </w:r>
          </w:p>
        </w:tc>
      </w:tr>
      <w:tr w:rsidR="00D3611A" w:rsidRPr="00BA68B4" w:rsidTr="00B53D67">
        <w:trPr>
          <w:trHeight w:hRule="exact" w:val="523"/>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228BE" w:rsidRDefault="00D3611A" w:rsidP="00B53D67">
            <w:pPr>
              <w:rPr>
                <w:sz w:val="28"/>
                <w:szCs w:val="28"/>
              </w:rPr>
            </w:pPr>
            <w:r>
              <w:rPr>
                <w:sz w:val="28"/>
                <w:szCs w:val="28"/>
              </w:rPr>
              <w:t xml:space="preserve"> Курс</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r>
              <w:rPr>
                <w:sz w:val="28"/>
                <w:szCs w:val="28"/>
              </w:rPr>
              <w:t>5</w:t>
            </w:r>
          </w:p>
        </w:tc>
      </w:tr>
      <w:tr w:rsidR="00D3611A" w:rsidRPr="00BA68B4"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r w:rsidRPr="00BA68B4">
              <w:rPr>
                <w:sz w:val="28"/>
                <w:szCs w:val="28"/>
              </w:rPr>
              <w:t>Факультет</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proofErr w:type="spellStart"/>
            <w:r w:rsidRPr="00BA68B4">
              <w:rPr>
                <w:sz w:val="28"/>
                <w:szCs w:val="28"/>
              </w:rPr>
              <w:t>Стоматологічний</w:t>
            </w:r>
            <w:proofErr w:type="spellEnd"/>
          </w:p>
        </w:tc>
      </w:tr>
      <w:tr w:rsidR="00D3611A" w:rsidRPr="00BA68B4" w:rsidTr="00B53D67">
        <w:trPr>
          <w:trHeight w:hRule="exact" w:val="528"/>
        </w:trPr>
        <w:tc>
          <w:tcPr>
            <w:tcW w:w="3389"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rPr>
                <w:sz w:val="28"/>
                <w:szCs w:val="28"/>
              </w:rPr>
            </w:pPr>
            <w:proofErr w:type="spellStart"/>
            <w:r>
              <w:rPr>
                <w:sz w:val="28"/>
                <w:szCs w:val="28"/>
              </w:rPr>
              <w:t>Кількість</w:t>
            </w:r>
            <w:proofErr w:type="spellEnd"/>
            <w:r>
              <w:rPr>
                <w:sz w:val="28"/>
                <w:szCs w:val="28"/>
              </w:rPr>
              <w:t xml:space="preserve"> годин</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D3611A" w:rsidRPr="00BA68B4" w:rsidRDefault="00D3611A" w:rsidP="00B53D67">
            <w:pPr>
              <w:jc w:val="center"/>
              <w:rPr>
                <w:sz w:val="28"/>
                <w:szCs w:val="28"/>
              </w:rPr>
            </w:pPr>
            <w:r>
              <w:rPr>
                <w:sz w:val="28"/>
                <w:szCs w:val="28"/>
              </w:rPr>
              <w:t>2</w:t>
            </w:r>
          </w:p>
        </w:tc>
      </w:tr>
    </w:tbl>
    <w:p w:rsidR="00D3611A" w:rsidRPr="0034075D" w:rsidRDefault="00D3611A" w:rsidP="00D3611A">
      <w:pPr>
        <w:jc w:val="center"/>
        <w:rPr>
          <w:sz w:val="28"/>
          <w:szCs w:val="28"/>
        </w:rPr>
      </w:pPr>
    </w:p>
    <w:p w:rsidR="00D3611A" w:rsidRDefault="00D3611A" w:rsidP="00D3611A"/>
    <w:p w:rsidR="00D3611A" w:rsidRDefault="00D3611A" w:rsidP="00D3611A"/>
    <w:p w:rsidR="00D3611A" w:rsidRDefault="00D3611A" w:rsidP="00D3611A"/>
    <w:p w:rsidR="00D3611A" w:rsidRDefault="00D3611A" w:rsidP="00D3611A"/>
    <w:p w:rsidR="00D3611A" w:rsidRDefault="00D3611A" w:rsidP="00D3611A"/>
    <w:p w:rsidR="00D3611A" w:rsidRDefault="00D3611A" w:rsidP="00D3611A"/>
    <w:p w:rsidR="00D3611A" w:rsidRDefault="00D3611A" w:rsidP="00D3611A"/>
    <w:p w:rsidR="00D3611A" w:rsidRDefault="00D3611A" w:rsidP="00D3611A"/>
    <w:p w:rsidR="00D3611A" w:rsidRDefault="00D3611A" w:rsidP="00D3611A"/>
    <w:p w:rsidR="00D3611A" w:rsidRDefault="00D3611A" w:rsidP="00D3611A"/>
    <w:p w:rsidR="00D3611A" w:rsidRDefault="00D3611A" w:rsidP="00D3611A">
      <w:pPr>
        <w:spacing w:line="360" w:lineRule="auto"/>
        <w:jc w:val="both"/>
        <w:rPr>
          <w:b/>
          <w:sz w:val="28"/>
          <w:szCs w:val="28"/>
        </w:rPr>
      </w:pPr>
    </w:p>
    <w:p w:rsidR="00D3611A" w:rsidRDefault="00D3611A" w:rsidP="00D3611A">
      <w:pPr>
        <w:spacing w:line="360" w:lineRule="auto"/>
        <w:jc w:val="both"/>
        <w:rPr>
          <w:b/>
          <w:sz w:val="28"/>
          <w:szCs w:val="28"/>
        </w:rPr>
      </w:pPr>
    </w:p>
    <w:p w:rsidR="00D3611A" w:rsidRDefault="00D3611A" w:rsidP="00D3611A">
      <w:pPr>
        <w:spacing w:line="360" w:lineRule="auto"/>
        <w:jc w:val="both"/>
        <w:rPr>
          <w:sz w:val="28"/>
          <w:szCs w:val="28"/>
        </w:rPr>
      </w:pPr>
      <w:r>
        <w:rPr>
          <w:b/>
          <w:sz w:val="28"/>
          <w:szCs w:val="28"/>
        </w:rPr>
        <w:t xml:space="preserve">1. </w:t>
      </w:r>
      <w:proofErr w:type="spellStart"/>
      <w:r>
        <w:rPr>
          <w:b/>
          <w:sz w:val="28"/>
          <w:szCs w:val="28"/>
        </w:rPr>
        <w:t>Актуальність</w:t>
      </w:r>
      <w:proofErr w:type="spellEnd"/>
      <w:r>
        <w:rPr>
          <w:b/>
          <w:sz w:val="28"/>
          <w:szCs w:val="28"/>
        </w:rPr>
        <w:t xml:space="preserve"> теми: </w:t>
      </w:r>
      <w:proofErr w:type="spellStart"/>
      <w:r>
        <w:rPr>
          <w:sz w:val="28"/>
          <w:szCs w:val="28"/>
        </w:rPr>
        <w:t>Актуальність</w:t>
      </w:r>
      <w:proofErr w:type="spellEnd"/>
      <w:r>
        <w:rPr>
          <w:sz w:val="28"/>
          <w:szCs w:val="28"/>
        </w:rPr>
        <w:t xml:space="preserve"> теми </w:t>
      </w:r>
      <w:proofErr w:type="spellStart"/>
      <w:r>
        <w:rPr>
          <w:sz w:val="28"/>
          <w:szCs w:val="28"/>
        </w:rPr>
        <w:t>обумовлена</w:t>
      </w:r>
      <w:proofErr w:type="spellEnd"/>
      <w:r>
        <w:rPr>
          <w:sz w:val="28"/>
          <w:szCs w:val="28"/>
        </w:rPr>
        <w:t xml:space="preserve"> </w:t>
      </w:r>
      <w:proofErr w:type="spellStart"/>
      <w:r>
        <w:rPr>
          <w:sz w:val="28"/>
          <w:szCs w:val="28"/>
        </w:rPr>
        <w:t>необхідністю</w:t>
      </w:r>
      <w:proofErr w:type="spellEnd"/>
      <w:r>
        <w:rPr>
          <w:sz w:val="28"/>
          <w:szCs w:val="28"/>
        </w:rPr>
        <w:t xml:space="preserve"> знати </w:t>
      </w:r>
      <w:proofErr w:type="spellStart"/>
      <w:r>
        <w:rPr>
          <w:sz w:val="28"/>
          <w:szCs w:val="28"/>
        </w:rPr>
        <w:t>всі</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хірургічного</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ортодонтичних</w:t>
      </w:r>
      <w:proofErr w:type="spellEnd"/>
      <w:r>
        <w:rPr>
          <w:sz w:val="28"/>
          <w:szCs w:val="28"/>
        </w:rPr>
        <w:t xml:space="preserve"> </w:t>
      </w:r>
      <w:proofErr w:type="spellStart"/>
      <w:r>
        <w:rPr>
          <w:sz w:val="28"/>
          <w:szCs w:val="28"/>
        </w:rPr>
        <w:t>пацієнтів</w:t>
      </w:r>
      <w:proofErr w:type="spellEnd"/>
      <w:r>
        <w:rPr>
          <w:sz w:val="28"/>
          <w:szCs w:val="28"/>
        </w:rPr>
        <w:t xml:space="preserve"> для </w:t>
      </w:r>
      <w:proofErr w:type="spellStart"/>
      <w:r>
        <w:rPr>
          <w:sz w:val="28"/>
          <w:szCs w:val="28"/>
        </w:rPr>
        <w:t>забезпечення</w:t>
      </w:r>
      <w:proofErr w:type="spellEnd"/>
      <w:r>
        <w:rPr>
          <w:sz w:val="28"/>
          <w:szCs w:val="28"/>
        </w:rPr>
        <w:t xml:space="preserve"> </w:t>
      </w:r>
      <w:proofErr w:type="spellStart"/>
      <w:r>
        <w:rPr>
          <w:sz w:val="28"/>
          <w:szCs w:val="28"/>
        </w:rPr>
        <w:t>повноцінної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пацієнтам</w:t>
      </w:r>
      <w:proofErr w:type="spellEnd"/>
      <w:r>
        <w:rPr>
          <w:sz w:val="28"/>
          <w:szCs w:val="28"/>
        </w:rPr>
        <w:t xml:space="preserve"> та </w:t>
      </w:r>
      <w:proofErr w:type="spellStart"/>
      <w:r>
        <w:rPr>
          <w:sz w:val="28"/>
          <w:szCs w:val="28"/>
        </w:rPr>
        <w:t>складання</w:t>
      </w:r>
      <w:proofErr w:type="spellEnd"/>
      <w:r>
        <w:rPr>
          <w:sz w:val="28"/>
          <w:szCs w:val="28"/>
        </w:rPr>
        <w:t xml:space="preserve"> </w:t>
      </w:r>
      <w:proofErr w:type="spellStart"/>
      <w:r>
        <w:rPr>
          <w:sz w:val="28"/>
          <w:szCs w:val="28"/>
        </w:rPr>
        <w:t>повного</w:t>
      </w:r>
      <w:proofErr w:type="spellEnd"/>
      <w:r>
        <w:rPr>
          <w:sz w:val="28"/>
          <w:szCs w:val="28"/>
        </w:rPr>
        <w:t xml:space="preserve"> плану </w:t>
      </w:r>
      <w:proofErr w:type="spellStart"/>
      <w:r>
        <w:rPr>
          <w:sz w:val="28"/>
          <w:szCs w:val="28"/>
        </w:rPr>
        <w:t>лікування</w:t>
      </w:r>
      <w:proofErr w:type="spellEnd"/>
      <w:r>
        <w:rPr>
          <w:sz w:val="28"/>
          <w:szCs w:val="28"/>
        </w:rPr>
        <w:t xml:space="preserve">. </w:t>
      </w:r>
    </w:p>
    <w:p w:rsidR="00D3611A" w:rsidRDefault="00D3611A" w:rsidP="00D3611A">
      <w:pPr>
        <w:spacing w:line="360" w:lineRule="auto"/>
        <w:rPr>
          <w:b/>
          <w:sz w:val="28"/>
          <w:szCs w:val="28"/>
        </w:rPr>
      </w:pPr>
      <w:r>
        <w:rPr>
          <w:b/>
          <w:sz w:val="28"/>
          <w:szCs w:val="28"/>
        </w:rPr>
        <w:lastRenderedPageBreak/>
        <w:t xml:space="preserve">2. </w:t>
      </w:r>
      <w:proofErr w:type="spellStart"/>
      <w:r>
        <w:rPr>
          <w:b/>
          <w:sz w:val="28"/>
          <w:szCs w:val="28"/>
        </w:rPr>
        <w:t>Конкретні</w:t>
      </w:r>
      <w:proofErr w:type="spellEnd"/>
      <w:r>
        <w:rPr>
          <w:b/>
          <w:sz w:val="28"/>
          <w:szCs w:val="28"/>
        </w:rPr>
        <w:t xml:space="preserve"> </w:t>
      </w:r>
      <w:proofErr w:type="spellStart"/>
      <w:r>
        <w:rPr>
          <w:b/>
          <w:sz w:val="28"/>
          <w:szCs w:val="28"/>
        </w:rPr>
        <w:t>цілі</w:t>
      </w:r>
      <w:proofErr w:type="spellEnd"/>
      <w:r>
        <w:rPr>
          <w:b/>
          <w:sz w:val="28"/>
          <w:szCs w:val="28"/>
        </w:rPr>
        <w:t>:</w:t>
      </w:r>
    </w:p>
    <w:p w:rsidR="00D3611A" w:rsidRDefault="00D3611A" w:rsidP="00D3611A">
      <w:pPr>
        <w:widowControl/>
        <w:numPr>
          <w:ilvl w:val="0"/>
          <w:numId w:val="102"/>
        </w:numPr>
        <w:autoSpaceDE/>
        <w:adjustRightInd/>
        <w:spacing w:line="360" w:lineRule="auto"/>
        <w:jc w:val="both"/>
        <w:rPr>
          <w:sz w:val="28"/>
          <w:szCs w:val="28"/>
        </w:rPr>
      </w:pPr>
      <w:r>
        <w:rPr>
          <w:sz w:val="28"/>
          <w:szCs w:val="28"/>
        </w:rPr>
        <w:t xml:space="preserve">Знати </w:t>
      </w:r>
      <w:proofErr w:type="spellStart"/>
      <w:r>
        <w:rPr>
          <w:sz w:val="28"/>
          <w:szCs w:val="28"/>
        </w:rPr>
        <w:t>всі</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хірургічного</w:t>
      </w:r>
      <w:proofErr w:type="spellEnd"/>
      <w:r>
        <w:rPr>
          <w:sz w:val="28"/>
          <w:szCs w:val="28"/>
        </w:rPr>
        <w:t xml:space="preserve"> </w:t>
      </w:r>
      <w:proofErr w:type="spellStart"/>
      <w:proofErr w:type="gramStart"/>
      <w:r>
        <w:rPr>
          <w:sz w:val="28"/>
          <w:szCs w:val="28"/>
        </w:rPr>
        <w:t>лікування</w:t>
      </w:r>
      <w:proofErr w:type="spellEnd"/>
      <w:r>
        <w:rPr>
          <w:sz w:val="28"/>
          <w:szCs w:val="28"/>
        </w:rPr>
        <w:t xml:space="preserve"> ,</w:t>
      </w:r>
      <w:proofErr w:type="gram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застосовуються</w:t>
      </w:r>
      <w:proofErr w:type="spellEnd"/>
      <w:r>
        <w:rPr>
          <w:sz w:val="28"/>
          <w:szCs w:val="28"/>
        </w:rPr>
        <w:t xml:space="preserve"> для </w:t>
      </w:r>
      <w:proofErr w:type="spellStart"/>
      <w:r>
        <w:rPr>
          <w:sz w:val="28"/>
          <w:szCs w:val="28"/>
        </w:rPr>
        <w:t>лікування</w:t>
      </w:r>
      <w:proofErr w:type="spellEnd"/>
      <w:r>
        <w:rPr>
          <w:sz w:val="28"/>
          <w:szCs w:val="28"/>
        </w:rPr>
        <w:t xml:space="preserve"> </w:t>
      </w:r>
      <w:proofErr w:type="spellStart"/>
      <w:r>
        <w:rPr>
          <w:sz w:val="28"/>
          <w:szCs w:val="28"/>
        </w:rPr>
        <w:t>ортодонтичних</w:t>
      </w:r>
      <w:proofErr w:type="spellEnd"/>
      <w:r>
        <w:rPr>
          <w:sz w:val="28"/>
          <w:szCs w:val="28"/>
        </w:rPr>
        <w:t xml:space="preserve"> </w:t>
      </w:r>
      <w:proofErr w:type="spellStart"/>
      <w:r>
        <w:rPr>
          <w:sz w:val="28"/>
          <w:szCs w:val="28"/>
        </w:rPr>
        <w:t>хворих</w:t>
      </w:r>
      <w:proofErr w:type="spellEnd"/>
      <w:r>
        <w:rPr>
          <w:sz w:val="28"/>
          <w:szCs w:val="28"/>
        </w:rPr>
        <w:t>;</w:t>
      </w:r>
    </w:p>
    <w:p w:rsidR="00D3611A" w:rsidRDefault="00D3611A" w:rsidP="00D3611A">
      <w:pPr>
        <w:widowControl/>
        <w:numPr>
          <w:ilvl w:val="0"/>
          <w:numId w:val="102"/>
        </w:numPr>
        <w:autoSpaceDE/>
        <w:adjustRightInd/>
        <w:spacing w:line="360" w:lineRule="auto"/>
        <w:jc w:val="both"/>
        <w:rPr>
          <w:sz w:val="28"/>
          <w:szCs w:val="28"/>
        </w:rPr>
      </w:pPr>
      <w:proofErr w:type="spellStart"/>
      <w:r>
        <w:rPr>
          <w:sz w:val="28"/>
          <w:szCs w:val="28"/>
        </w:rPr>
        <w:t>Дати</w:t>
      </w:r>
      <w:proofErr w:type="spellEnd"/>
      <w:r>
        <w:rPr>
          <w:sz w:val="28"/>
          <w:szCs w:val="28"/>
        </w:rPr>
        <w:t xml:space="preserve"> </w:t>
      </w:r>
      <w:proofErr w:type="spellStart"/>
      <w:r>
        <w:rPr>
          <w:sz w:val="28"/>
          <w:szCs w:val="28"/>
        </w:rPr>
        <w:t>визначення</w:t>
      </w:r>
      <w:proofErr w:type="spellEnd"/>
      <w:r>
        <w:rPr>
          <w:sz w:val="28"/>
          <w:szCs w:val="28"/>
        </w:rPr>
        <w:t xml:space="preserve"> </w:t>
      </w:r>
      <w:proofErr w:type="spellStart"/>
      <w:r>
        <w:rPr>
          <w:sz w:val="28"/>
          <w:szCs w:val="28"/>
        </w:rPr>
        <w:t>хірургічному</w:t>
      </w:r>
      <w:proofErr w:type="spellEnd"/>
      <w:r>
        <w:rPr>
          <w:sz w:val="28"/>
          <w:szCs w:val="28"/>
        </w:rPr>
        <w:t xml:space="preserve"> методу </w:t>
      </w:r>
      <w:proofErr w:type="spellStart"/>
      <w:r>
        <w:rPr>
          <w:sz w:val="28"/>
          <w:szCs w:val="28"/>
        </w:rPr>
        <w:t>лікування</w:t>
      </w:r>
      <w:proofErr w:type="spellEnd"/>
      <w:r>
        <w:rPr>
          <w:sz w:val="28"/>
          <w:szCs w:val="28"/>
        </w:rPr>
        <w:t>;</w:t>
      </w:r>
    </w:p>
    <w:p w:rsidR="00D3611A" w:rsidRDefault="00D3611A" w:rsidP="00D3611A">
      <w:pPr>
        <w:widowControl/>
        <w:numPr>
          <w:ilvl w:val="0"/>
          <w:numId w:val="102"/>
        </w:numPr>
        <w:autoSpaceDE/>
        <w:adjustRightInd/>
        <w:spacing w:line="360" w:lineRule="auto"/>
        <w:jc w:val="both"/>
        <w:rPr>
          <w:sz w:val="28"/>
          <w:szCs w:val="28"/>
        </w:rPr>
      </w:pPr>
      <w:r>
        <w:rPr>
          <w:sz w:val="28"/>
          <w:szCs w:val="28"/>
        </w:rPr>
        <w:t xml:space="preserve">Знати </w:t>
      </w:r>
      <w:proofErr w:type="spellStart"/>
      <w:r>
        <w:rPr>
          <w:sz w:val="28"/>
          <w:szCs w:val="28"/>
        </w:rPr>
        <w:t>види</w:t>
      </w:r>
      <w:proofErr w:type="spellEnd"/>
      <w:r>
        <w:rPr>
          <w:sz w:val="28"/>
          <w:szCs w:val="28"/>
        </w:rPr>
        <w:t xml:space="preserve"> </w:t>
      </w:r>
      <w:proofErr w:type="spellStart"/>
      <w:r>
        <w:rPr>
          <w:sz w:val="28"/>
          <w:szCs w:val="28"/>
        </w:rPr>
        <w:t>хірургічних</w:t>
      </w:r>
      <w:proofErr w:type="spellEnd"/>
      <w:r>
        <w:rPr>
          <w:sz w:val="28"/>
          <w:szCs w:val="28"/>
        </w:rPr>
        <w:t xml:space="preserve"> </w:t>
      </w:r>
      <w:proofErr w:type="spellStart"/>
      <w:r>
        <w:rPr>
          <w:sz w:val="28"/>
          <w:szCs w:val="28"/>
        </w:rPr>
        <w:t>методів</w:t>
      </w:r>
      <w:proofErr w:type="spellEnd"/>
      <w:r>
        <w:rPr>
          <w:sz w:val="28"/>
          <w:szCs w:val="28"/>
        </w:rPr>
        <w:t xml:space="preserve"> </w:t>
      </w:r>
      <w:proofErr w:type="spellStart"/>
      <w:r>
        <w:rPr>
          <w:sz w:val="28"/>
          <w:szCs w:val="28"/>
        </w:rPr>
        <w:t>лікування</w:t>
      </w:r>
      <w:proofErr w:type="spellEnd"/>
      <w:r>
        <w:rPr>
          <w:sz w:val="28"/>
          <w:szCs w:val="28"/>
        </w:rPr>
        <w:t>;</w:t>
      </w:r>
    </w:p>
    <w:p w:rsidR="00D3611A" w:rsidRDefault="00D3611A" w:rsidP="00D3611A">
      <w:pPr>
        <w:pStyle w:val="a8"/>
        <w:widowControl/>
        <w:numPr>
          <w:ilvl w:val="0"/>
          <w:numId w:val="102"/>
        </w:numPr>
        <w:rPr>
          <w:sz w:val="28"/>
          <w:szCs w:val="28"/>
        </w:rPr>
      </w:pPr>
      <w:r w:rsidRPr="00885DAF">
        <w:rPr>
          <w:sz w:val="28"/>
          <w:szCs w:val="28"/>
        </w:rPr>
        <w:t xml:space="preserve">Знати </w:t>
      </w:r>
      <w:proofErr w:type="spellStart"/>
      <w:r w:rsidRPr="00885DAF">
        <w:rPr>
          <w:sz w:val="28"/>
          <w:szCs w:val="28"/>
        </w:rPr>
        <w:t>види</w:t>
      </w:r>
      <w:proofErr w:type="spellEnd"/>
      <w:r w:rsidRPr="00885DAF">
        <w:rPr>
          <w:sz w:val="28"/>
          <w:szCs w:val="28"/>
        </w:rPr>
        <w:t xml:space="preserve"> </w:t>
      </w:r>
      <w:proofErr w:type="spellStart"/>
      <w:r w:rsidRPr="00885DAF">
        <w:rPr>
          <w:sz w:val="28"/>
          <w:szCs w:val="28"/>
        </w:rPr>
        <w:t>хірургічних</w:t>
      </w:r>
      <w:proofErr w:type="spellEnd"/>
      <w:r w:rsidRPr="00885DAF">
        <w:rPr>
          <w:sz w:val="28"/>
          <w:szCs w:val="28"/>
        </w:rPr>
        <w:t xml:space="preserve"> </w:t>
      </w:r>
      <w:proofErr w:type="spellStart"/>
      <w:r w:rsidRPr="00885DAF">
        <w:rPr>
          <w:sz w:val="28"/>
          <w:szCs w:val="28"/>
        </w:rPr>
        <w:t>втручань</w:t>
      </w:r>
      <w:proofErr w:type="spellEnd"/>
      <w:r w:rsidRPr="00885DAF">
        <w:rPr>
          <w:sz w:val="28"/>
          <w:szCs w:val="28"/>
        </w:rPr>
        <w:t xml:space="preserve"> в межах </w:t>
      </w:r>
      <w:proofErr w:type="spellStart"/>
      <w:r w:rsidRPr="00885DAF">
        <w:rPr>
          <w:sz w:val="28"/>
          <w:szCs w:val="28"/>
        </w:rPr>
        <w:t>м’яких</w:t>
      </w:r>
      <w:proofErr w:type="spellEnd"/>
      <w:r w:rsidRPr="00885DAF">
        <w:rPr>
          <w:sz w:val="28"/>
          <w:szCs w:val="28"/>
        </w:rPr>
        <w:t xml:space="preserve"> тканин </w:t>
      </w:r>
      <w:proofErr w:type="spellStart"/>
      <w:r w:rsidRPr="00885DAF">
        <w:rPr>
          <w:sz w:val="28"/>
          <w:szCs w:val="28"/>
        </w:rPr>
        <w:t>порожнини</w:t>
      </w:r>
      <w:proofErr w:type="spellEnd"/>
      <w:r w:rsidRPr="00885DAF">
        <w:rPr>
          <w:sz w:val="28"/>
          <w:szCs w:val="28"/>
        </w:rPr>
        <w:t xml:space="preserve"> рота;</w:t>
      </w:r>
    </w:p>
    <w:p w:rsidR="00D3611A" w:rsidRDefault="00D3611A" w:rsidP="00D3611A">
      <w:pPr>
        <w:pStyle w:val="a8"/>
        <w:widowControl/>
        <w:numPr>
          <w:ilvl w:val="0"/>
          <w:numId w:val="102"/>
        </w:numPr>
        <w:rPr>
          <w:sz w:val="28"/>
          <w:szCs w:val="28"/>
        </w:rPr>
      </w:pPr>
      <w:r w:rsidRPr="00885DAF">
        <w:rPr>
          <w:sz w:val="28"/>
          <w:szCs w:val="28"/>
        </w:rPr>
        <w:t xml:space="preserve">Знати </w:t>
      </w:r>
      <w:proofErr w:type="spellStart"/>
      <w:r w:rsidRPr="00885DAF">
        <w:rPr>
          <w:sz w:val="28"/>
          <w:szCs w:val="28"/>
        </w:rPr>
        <w:t>види</w:t>
      </w:r>
      <w:proofErr w:type="spellEnd"/>
      <w:r w:rsidRPr="00885DAF">
        <w:rPr>
          <w:sz w:val="28"/>
          <w:szCs w:val="28"/>
        </w:rPr>
        <w:t xml:space="preserve"> </w:t>
      </w:r>
      <w:proofErr w:type="spellStart"/>
      <w:r w:rsidRPr="00885DAF">
        <w:rPr>
          <w:sz w:val="28"/>
          <w:szCs w:val="28"/>
        </w:rPr>
        <w:t>хірургічних</w:t>
      </w:r>
      <w:proofErr w:type="spellEnd"/>
      <w:r w:rsidRPr="00885DAF">
        <w:rPr>
          <w:sz w:val="28"/>
          <w:szCs w:val="28"/>
        </w:rPr>
        <w:t xml:space="preserve"> </w:t>
      </w:r>
      <w:proofErr w:type="spellStart"/>
      <w:r w:rsidRPr="00885DAF">
        <w:rPr>
          <w:sz w:val="28"/>
          <w:szCs w:val="28"/>
        </w:rPr>
        <w:t>втручань</w:t>
      </w:r>
      <w:proofErr w:type="spellEnd"/>
      <w:r w:rsidRPr="00885DAF">
        <w:rPr>
          <w:sz w:val="28"/>
          <w:szCs w:val="28"/>
        </w:rPr>
        <w:t xml:space="preserve"> </w:t>
      </w:r>
      <w:r>
        <w:rPr>
          <w:sz w:val="28"/>
          <w:szCs w:val="28"/>
        </w:rPr>
        <w:t xml:space="preserve">в межах </w:t>
      </w:r>
      <w:proofErr w:type="spellStart"/>
      <w:r>
        <w:rPr>
          <w:sz w:val="28"/>
          <w:szCs w:val="28"/>
        </w:rPr>
        <w:t>зубних</w:t>
      </w:r>
      <w:proofErr w:type="spellEnd"/>
      <w:r>
        <w:rPr>
          <w:sz w:val="28"/>
          <w:szCs w:val="28"/>
        </w:rPr>
        <w:t xml:space="preserve"> </w:t>
      </w:r>
      <w:proofErr w:type="spellStart"/>
      <w:r>
        <w:rPr>
          <w:sz w:val="28"/>
          <w:szCs w:val="28"/>
        </w:rPr>
        <w:t>рядів</w:t>
      </w:r>
      <w:proofErr w:type="spellEnd"/>
      <w:r>
        <w:rPr>
          <w:sz w:val="28"/>
          <w:szCs w:val="28"/>
        </w:rPr>
        <w:t>;</w:t>
      </w:r>
    </w:p>
    <w:p w:rsidR="00D3611A" w:rsidRDefault="00D3611A" w:rsidP="00D3611A">
      <w:pPr>
        <w:pStyle w:val="a8"/>
        <w:widowControl/>
        <w:numPr>
          <w:ilvl w:val="0"/>
          <w:numId w:val="102"/>
        </w:numPr>
        <w:rPr>
          <w:sz w:val="28"/>
          <w:szCs w:val="28"/>
        </w:rPr>
      </w:pPr>
      <w:r w:rsidRPr="00885DAF">
        <w:rPr>
          <w:sz w:val="28"/>
          <w:szCs w:val="28"/>
        </w:rPr>
        <w:t xml:space="preserve">Знати </w:t>
      </w:r>
      <w:proofErr w:type="spellStart"/>
      <w:r w:rsidRPr="00885DAF">
        <w:rPr>
          <w:sz w:val="28"/>
          <w:szCs w:val="28"/>
        </w:rPr>
        <w:t>види</w:t>
      </w:r>
      <w:proofErr w:type="spellEnd"/>
      <w:r w:rsidRPr="00885DAF">
        <w:rPr>
          <w:sz w:val="28"/>
          <w:szCs w:val="28"/>
        </w:rPr>
        <w:t xml:space="preserve"> </w:t>
      </w:r>
      <w:proofErr w:type="spellStart"/>
      <w:r w:rsidRPr="00885DAF">
        <w:rPr>
          <w:sz w:val="28"/>
          <w:szCs w:val="28"/>
        </w:rPr>
        <w:t>хірургічних</w:t>
      </w:r>
      <w:proofErr w:type="spellEnd"/>
      <w:r w:rsidRPr="00885DAF">
        <w:rPr>
          <w:sz w:val="28"/>
          <w:szCs w:val="28"/>
        </w:rPr>
        <w:t xml:space="preserve"> </w:t>
      </w:r>
      <w:proofErr w:type="spellStart"/>
      <w:proofErr w:type="gramStart"/>
      <w:r w:rsidRPr="00885DAF">
        <w:rPr>
          <w:sz w:val="28"/>
          <w:szCs w:val="28"/>
        </w:rPr>
        <w:t>втручань</w:t>
      </w:r>
      <w:proofErr w:type="spellEnd"/>
      <w:r w:rsidRPr="00885DAF">
        <w:rPr>
          <w:sz w:val="28"/>
          <w:szCs w:val="28"/>
        </w:rPr>
        <w:t xml:space="preserve">  в</w:t>
      </w:r>
      <w:proofErr w:type="gramEnd"/>
      <w:r w:rsidRPr="00885DAF">
        <w:rPr>
          <w:sz w:val="28"/>
          <w:szCs w:val="28"/>
        </w:rPr>
        <w:t xml:space="preserve"> межах </w:t>
      </w:r>
      <w:r>
        <w:rPr>
          <w:sz w:val="28"/>
          <w:szCs w:val="28"/>
        </w:rPr>
        <w:t xml:space="preserve">альвеолярного </w:t>
      </w:r>
      <w:proofErr w:type="spellStart"/>
      <w:r>
        <w:rPr>
          <w:sz w:val="28"/>
          <w:szCs w:val="28"/>
        </w:rPr>
        <w:t>відростку</w:t>
      </w:r>
      <w:proofErr w:type="spellEnd"/>
      <w:r>
        <w:rPr>
          <w:sz w:val="28"/>
          <w:szCs w:val="28"/>
        </w:rPr>
        <w:t>;</w:t>
      </w:r>
    </w:p>
    <w:p w:rsidR="00D3611A" w:rsidRPr="00885DAF" w:rsidRDefault="00D3611A" w:rsidP="00D3611A">
      <w:pPr>
        <w:pStyle w:val="a8"/>
        <w:widowControl/>
        <w:numPr>
          <w:ilvl w:val="0"/>
          <w:numId w:val="102"/>
        </w:numPr>
        <w:rPr>
          <w:sz w:val="28"/>
          <w:szCs w:val="28"/>
        </w:rPr>
      </w:pPr>
      <w:r>
        <w:rPr>
          <w:sz w:val="28"/>
          <w:szCs w:val="28"/>
        </w:rPr>
        <w:t xml:space="preserve">Знати </w:t>
      </w:r>
      <w:proofErr w:type="spellStart"/>
      <w:r>
        <w:rPr>
          <w:sz w:val="28"/>
          <w:szCs w:val="28"/>
        </w:rPr>
        <w:t>види</w:t>
      </w:r>
      <w:proofErr w:type="spellEnd"/>
      <w:r>
        <w:rPr>
          <w:sz w:val="28"/>
          <w:szCs w:val="28"/>
        </w:rPr>
        <w:t xml:space="preserve"> </w:t>
      </w:r>
      <w:proofErr w:type="spellStart"/>
      <w:r>
        <w:rPr>
          <w:sz w:val="28"/>
          <w:szCs w:val="28"/>
        </w:rPr>
        <w:t>хірургічних</w:t>
      </w:r>
      <w:proofErr w:type="spellEnd"/>
      <w:r>
        <w:rPr>
          <w:sz w:val="28"/>
          <w:szCs w:val="28"/>
        </w:rPr>
        <w:t xml:space="preserve"> </w:t>
      </w:r>
      <w:proofErr w:type="spellStart"/>
      <w:r w:rsidRPr="00885DAF">
        <w:rPr>
          <w:sz w:val="28"/>
          <w:szCs w:val="28"/>
        </w:rPr>
        <w:t>втручань</w:t>
      </w:r>
      <w:proofErr w:type="spellEnd"/>
      <w:r w:rsidRPr="00885DAF">
        <w:rPr>
          <w:sz w:val="28"/>
          <w:szCs w:val="28"/>
        </w:rPr>
        <w:t xml:space="preserve"> в межах </w:t>
      </w:r>
      <w:proofErr w:type="spellStart"/>
      <w:r w:rsidRPr="00885DAF">
        <w:rPr>
          <w:sz w:val="28"/>
          <w:szCs w:val="28"/>
        </w:rPr>
        <w:t>базальних</w:t>
      </w:r>
      <w:proofErr w:type="spellEnd"/>
      <w:r w:rsidRPr="00885DAF">
        <w:rPr>
          <w:sz w:val="28"/>
          <w:szCs w:val="28"/>
        </w:rPr>
        <w:t xml:space="preserve"> </w:t>
      </w:r>
      <w:proofErr w:type="spellStart"/>
      <w:r w:rsidRPr="00885DAF">
        <w:rPr>
          <w:sz w:val="28"/>
          <w:szCs w:val="28"/>
        </w:rPr>
        <w:t>частин</w:t>
      </w:r>
      <w:proofErr w:type="spellEnd"/>
      <w:r w:rsidRPr="00885DAF">
        <w:rPr>
          <w:sz w:val="28"/>
          <w:szCs w:val="28"/>
        </w:rPr>
        <w:t xml:space="preserve"> </w:t>
      </w:r>
      <w:proofErr w:type="spellStart"/>
      <w:r w:rsidRPr="00885DAF">
        <w:rPr>
          <w:sz w:val="28"/>
          <w:szCs w:val="28"/>
        </w:rPr>
        <w:t>щелеп</w:t>
      </w:r>
      <w:proofErr w:type="spellEnd"/>
      <w:r w:rsidRPr="00885DAF">
        <w:rPr>
          <w:sz w:val="28"/>
          <w:szCs w:val="28"/>
        </w:rPr>
        <w:t xml:space="preserve"> та </w:t>
      </w:r>
      <w:proofErr w:type="spellStart"/>
      <w:r w:rsidRPr="00885DAF">
        <w:rPr>
          <w:sz w:val="28"/>
          <w:szCs w:val="28"/>
        </w:rPr>
        <w:t>інших</w:t>
      </w:r>
      <w:proofErr w:type="spellEnd"/>
      <w:r w:rsidRPr="00885DAF">
        <w:rPr>
          <w:sz w:val="28"/>
          <w:szCs w:val="28"/>
        </w:rPr>
        <w:t xml:space="preserve"> </w:t>
      </w:r>
      <w:proofErr w:type="spellStart"/>
      <w:r w:rsidRPr="00885DAF">
        <w:rPr>
          <w:sz w:val="28"/>
          <w:szCs w:val="28"/>
        </w:rPr>
        <w:t>ділянках</w:t>
      </w:r>
      <w:proofErr w:type="spellEnd"/>
      <w:r w:rsidRPr="00885DAF">
        <w:rPr>
          <w:sz w:val="28"/>
          <w:szCs w:val="28"/>
        </w:rPr>
        <w:t xml:space="preserve"> черепу.</w:t>
      </w:r>
    </w:p>
    <w:p w:rsidR="00D3611A" w:rsidRDefault="00D3611A" w:rsidP="00D3611A">
      <w:pPr>
        <w:spacing w:line="360" w:lineRule="auto"/>
        <w:jc w:val="both"/>
        <w:rPr>
          <w:b/>
          <w:sz w:val="28"/>
          <w:szCs w:val="28"/>
        </w:rPr>
      </w:pPr>
    </w:p>
    <w:p w:rsidR="00D3611A" w:rsidRDefault="00D3611A" w:rsidP="00D3611A">
      <w:pPr>
        <w:spacing w:line="360" w:lineRule="auto"/>
        <w:jc w:val="both"/>
        <w:rPr>
          <w:b/>
          <w:sz w:val="28"/>
          <w:szCs w:val="28"/>
        </w:rPr>
      </w:pPr>
      <w:r>
        <w:rPr>
          <w:b/>
          <w:sz w:val="28"/>
          <w:szCs w:val="28"/>
        </w:rPr>
        <w:t xml:space="preserve">3. </w:t>
      </w:r>
      <w:proofErr w:type="spellStart"/>
      <w:r>
        <w:rPr>
          <w:b/>
          <w:sz w:val="28"/>
          <w:szCs w:val="28"/>
        </w:rPr>
        <w:t>Теоретичні</w:t>
      </w:r>
      <w:proofErr w:type="spellEnd"/>
      <w:r>
        <w:rPr>
          <w:b/>
          <w:sz w:val="28"/>
          <w:szCs w:val="28"/>
        </w:rPr>
        <w:t xml:space="preserve"> </w:t>
      </w:r>
      <w:proofErr w:type="spellStart"/>
      <w:r>
        <w:rPr>
          <w:b/>
          <w:sz w:val="28"/>
          <w:szCs w:val="28"/>
        </w:rPr>
        <w:t>питання</w:t>
      </w:r>
      <w:proofErr w:type="spellEnd"/>
      <w:r>
        <w:rPr>
          <w:b/>
          <w:sz w:val="28"/>
          <w:szCs w:val="28"/>
        </w:rPr>
        <w:t xml:space="preserve"> до </w:t>
      </w:r>
      <w:proofErr w:type="spellStart"/>
      <w:r>
        <w:rPr>
          <w:b/>
          <w:sz w:val="28"/>
          <w:szCs w:val="28"/>
        </w:rPr>
        <w:t>заняття</w:t>
      </w:r>
      <w:proofErr w:type="spellEnd"/>
      <w:r>
        <w:rPr>
          <w:b/>
          <w:sz w:val="28"/>
          <w:szCs w:val="28"/>
        </w:rPr>
        <w:t>:</w:t>
      </w:r>
    </w:p>
    <w:p w:rsidR="00D3611A" w:rsidRDefault="00D3611A" w:rsidP="00D3611A">
      <w:pPr>
        <w:widowControl/>
        <w:numPr>
          <w:ilvl w:val="1"/>
          <w:numId w:val="147"/>
        </w:numPr>
        <w:tabs>
          <w:tab w:val="clear" w:pos="1440"/>
          <w:tab w:val="num" w:pos="480"/>
        </w:tabs>
        <w:autoSpaceDE/>
        <w:adjustRightInd/>
        <w:spacing w:line="360" w:lineRule="auto"/>
        <w:ind w:left="600"/>
        <w:jc w:val="both"/>
        <w:rPr>
          <w:sz w:val="28"/>
          <w:szCs w:val="28"/>
        </w:rPr>
      </w:pPr>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застосовуються</w:t>
      </w:r>
      <w:proofErr w:type="spellEnd"/>
      <w:r>
        <w:rPr>
          <w:sz w:val="28"/>
          <w:szCs w:val="28"/>
        </w:rPr>
        <w:t xml:space="preserve"> для </w:t>
      </w:r>
      <w:proofErr w:type="spellStart"/>
      <w:r>
        <w:rPr>
          <w:sz w:val="28"/>
          <w:szCs w:val="28"/>
        </w:rPr>
        <w:t>лікування</w:t>
      </w:r>
      <w:proofErr w:type="spellEnd"/>
      <w:r>
        <w:rPr>
          <w:sz w:val="28"/>
          <w:szCs w:val="28"/>
        </w:rPr>
        <w:t xml:space="preserve"> </w:t>
      </w:r>
      <w:proofErr w:type="spellStart"/>
      <w:r>
        <w:rPr>
          <w:sz w:val="28"/>
          <w:szCs w:val="28"/>
        </w:rPr>
        <w:t>ортодонтичних</w:t>
      </w:r>
      <w:proofErr w:type="spellEnd"/>
      <w:r>
        <w:rPr>
          <w:sz w:val="28"/>
          <w:szCs w:val="28"/>
        </w:rPr>
        <w:t xml:space="preserve"> </w:t>
      </w:r>
      <w:proofErr w:type="spellStart"/>
      <w:r>
        <w:rPr>
          <w:sz w:val="28"/>
          <w:szCs w:val="28"/>
        </w:rPr>
        <w:t>хворих</w:t>
      </w:r>
      <w:proofErr w:type="spellEnd"/>
      <w:r>
        <w:rPr>
          <w:sz w:val="28"/>
          <w:szCs w:val="28"/>
        </w:rPr>
        <w:t xml:space="preserve">, </w:t>
      </w:r>
      <w:proofErr w:type="spellStart"/>
      <w:r>
        <w:rPr>
          <w:sz w:val="28"/>
          <w:szCs w:val="28"/>
        </w:rPr>
        <w:t>ви</w:t>
      </w:r>
      <w:proofErr w:type="spellEnd"/>
      <w:r>
        <w:rPr>
          <w:sz w:val="28"/>
          <w:szCs w:val="28"/>
        </w:rPr>
        <w:t xml:space="preserve"> </w:t>
      </w:r>
      <w:proofErr w:type="spellStart"/>
      <w:r>
        <w:rPr>
          <w:sz w:val="28"/>
          <w:szCs w:val="28"/>
        </w:rPr>
        <w:t>знаєте</w:t>
      </w:r>
      <w:proofErr w:type="spellEnd"/>
      <w:r>
        <w:rPr>
          <w:sz w:val="28"/>
          <w:szCs w:val="28"/>
        </w:rPr>
        <w:t>?</w:t>
      </w:r>
    </w:p>
    <w:p w:rsidR="00D3611A" w:rsidRDefault="00D3611A" w:rsidP="00D3611A">
      <w:pPr>
        <w:widowControl/>
        <w:numPr>
          <w:ilvl w:val="1"/>
          <w:numId w:val="147"/>
        </w:numPr>
        <w:tabs>
          <w:tab w:val="clear" w:pos="1440"/>
          <w:tab w:val="num" w:pos="480"/>
        </w:tabs>
        <w:autoSpaceDE/>
        <w:adjustRightInd/>
        <w:spacing w:line="360" w:lineRule="auto"/>
        <w:ind w:left="600"/>
        <w:jc w:val="both"/>
        <w:rPr>
          <w:sz w:val="28"/>
          <w:szCs w:val="28"/>
        </w:rPr>
      </w:pPr>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хірургічного</w:t>
      </w:r>
      <w:proofErr w:type="spellEnd"/>
      <w:r>
        <w:rPr>
          <w:sz w:val="28"/>
          <w:szCs w:val="28"/>
        </w:rPr>
        <w:t xml:space="preserve"> методу </w:t>
      </w:r>
      <w:proofErr w:type="spellStart"/>
      <w:r>
        <w:rPr>
          <w:sz w:val="28"/>
          <w:szCs w:val="28"/>
        </w:rPr>
        <w:t>лікування</w:t>
      </w:r>
      <w:proofErr w:type="spellEnd"/>
      <w:r>
        <w:rPr>
          <w:sz w:val="28"/>
          <w:szCs w:val="28"/>
        </w:rPr>
        <w:t xml:space="preserve"> вам </w:t>
      </w:r>
      <w:proofErr w:type="spellStart"/>
      <w:r>
        <w:rPr>
          <w:sz w:val="28"/>
          <w:szCs w:val="28"/>
        </w:rPr>
        <w:t>відомі</w:t>
      </w:r>
      <w:proofErr w:type="spellEnd"/>
      <w:r>
        <w:rPr>
          <w:sz w:val="28"/>
          <w:szCs w:val="28"/>
        </w:rPr>
        <w:t>?</w:t>
      </w:r>
    </w:p>
    <w:p w:rsidR="00D3611A" w:rsidRDefault="00D3611A" w:rsidP="00D3611A">
      <w:pPr>
        <w:widowControl/>
        <w:numPr>
          <w:ilvl w:val="1"/>
          <w:numId w:val="147"/>
        </w:numPr>
        <w:tabs>
          <w:tab w:val="clear" w:pos="1440"/>
          <w:tab w:val="num" w:pos="480"/>
        </w:tabs>
        <w:autoSpaceDE/>
        <w:adjustRightInd/>
        <w:spacing w:line="360" w:lineRule="auto"/>
        <w:ind w:left="600"/>
        <w:jc w:val="both"/>
        <w:rPr>
          <w:sz w:val="28"/>
          <w:szCs w:val="28"/>
        </w:rPr>
      </w:pPr>
      <w:r>
        <w:rPr>
          <w:sz w:val="28"/>
          <w:szCs w:val="28"/>
        </w:rPr>
        <w:t xml:space="preserve"> </w:t>
      </w:r>
      <w:proofErr w:type="spellStart"/>
      <w:r w:rsidRPr="00885DAF">
        <w:rPr>
          <w:sz w:val="28"/>
          <w:szCs w:val="28"/>
        </w:rPr>
        <w:t>Які</w:t>
      </w:r>
      <w:proofErr w:type="spellEnd"/>
      <w:r w:rsidRPr="00885DAF">
        <w:rPr>
          <w:sz w:val="28"/>
          <w:szCs w:val="28"/>
        </w:rPr>
        <w:t xml:space="preserve"> </w:t>
      </w:r>
      <w:proofErr w:type="spellStart"/>
      <w:r w:rsidRPr="00885DAF">
        <w:rPr>
          <w:sz w:val="28"/>
          <w:szCs w:val="28"/>
        </w:rPr>
        <w:t>види</w:t>
      </w:r>
      <w:proofErr w:type="spellEnd"/>
      <w:r w:rsidRPr="00885DAF">
        <w:rPr>
          <w:sz w:val="28"/>
          <w:szCs w:val="28"/>
        </w:rPr>
        <w:t xml:space="preserve"> </w:t>
      </w:r>
      <w:proofErr w:type="spellStart"/>
      <w:r w:rsidRPr="00885DAF">
        <w:rPr>
          <w:sz w:val="28"/>
          <w:szCs w:val="28"/>
        </w:rPr>
        <w:t>хірургічних</w:t>
      </w:r>
      <w:proofErr w:type="spellEnd"/>
      <w:r w:rsidRPr="00885DAF">
        <w:rPr>
          <w:sz w:val="28"/>
          <w:szCs w:val="28"/>
        </w:rPr>
        <w:t xml:space="preserve"> </w:t>
      </w:r>
      <w:proofErr w:type="spellStart"/>
      <w:r w:rsidRPr="00885DAF">
        <w:rPr>
          <w:sz w:val="28"/>
          <w:szCs w:val="28"/>
        </w:rPr>
        <w:t>втручань</w:t>
      </w:r>
      <w:proofErr w:type="spellEnd"/>
      <w:r w:rsidRPr="00885DAF">
        <w:rPr>
          <w:sz w:val="28"/>
          <w:szCs w:val="28"/>
        </w:rPr>
        <w:t xml:space="preserve"> в межах </w:t>
      </w:r>
      <w:proofErr w:type="spellStart"/>
      <w:r w:rsidRPr="00885DAF">
        <w:rPr>
          <w:sz w:val="28"/>
          <w:szCs w:val="28"/>
        </w:rPr>
        <w:t>м’</w:t>
      </w:r>
      <w:r>
        <w:rPr>
          <w:sz w:val="28"/>
          <w:szCs w:val="28"/>
        </w:rPr>
        <w:t>яких</w:t>
      </w:r>
      <w:proofErr w:type="spellEnd"/>
      <w:r>
        <w:rPr>
          <w:sz w:val="28"/>
          <w:szCs w:val="28"/>
        </w:rPr>
        <w:t xml:space="preserve"> тканин </w:t>
      </w:r>
      <w:proofErr w:type="spellStart"/>
      <w:r>
        <w:rPr>
          <w:sz w:val="28"/>
          <w:szCs w:val="28"/>
        </w:rPr>
        <w:t>порожнини</w:t>
      </w:r>
      <w:proofErr w:type="spellEnd"/>
      <w:r>
        <w:rPr>
          <w:sz w:val="28"/>
          <w:szCs w:val="28"/>
        </w:rPr>
        <w:t xml:space="preserve"> рота </w:t>
      </w:r>
      <w:proofErr w:type="spellStart"/>
      <w:r w:rsidRPr="00885DAF">
        <w:rPr>
          <w:sz w:val="28"/>
          <w:szCs w:val="28"/>
        </w:rPr>
        <w:t>ви</w:t>
      </w:r>
      <w:proofErr w:type="spellEnd"/>
      <w:r w:rsidRPr="00885DAF">
        <w:rPr>
          <w:sz w:val="28"/>
          <w:szCs w:val="28"/>
        </w:rPr>
        <w:t xml:space="preserve"> </w:t>
      </w:r>
      <w:proofErr w:type="spellStart"/>
      <w:r w:rsidRPr="00885DAF">
        <w:rPr>
          <w:sz w:val="28"/>
          <w:szCs w:val="28"/>
        </w:rPr>
        <w:t>знаєте</w:t>
      </w:r>
      <w:proofErr w:type="spellEnd"/>
      <w:r>
        <w:rPr>
          <w:sz w:val="28"/>
          <w:szCs w:val="28"/>
        </w:rPr>
        <w:t>?</w:t>
      </w:r>
    </w:p>
    <w:p w:rsidR="00D3611A" w:rsidRDefault="00D3611A" w:rsidP="00D3611A">
      <w:pPr>
        <w:widowControl/>
        <w:numPr>
          <w:ilvl w:val="1"/>
          <w:numId w:val="147"/>
        </w:numPr>
        <w:tabs>
          <w:tab w:val="clear" w:pos="1440"/>
          <w:tab w:val="num" w:pos="480"/>
        </w:tabs>
        <w:autoSpaceDE/>
        <w:adjustRightInd/>
        <w:spacing w:line="360" w:lineRule="auto"/>
        <w:ind w:left="600"/>
        <w:jc w:val="both"/>
        <w:rPr>
          <w:sz w:val="28"/>
          <w:szCs w:val="28"/>
        </w:rPr>
      </w:pPr>
      <w:r>
        <w:rPr>
          <w:sz w:val="28"/>
          <w:szCs w:val="28"/>
        </w:rPr>
        <w:t xml:space="preserve"> </w:t>
      </w:r>
      <w:proofErr w:type="spellStart"/>
      <w:r>
        <w:rPr>
          <w:sz w:val="28"/>
          <w:szCs w:val="28"/>
        </w:rPr>
        <w:t>Які</w:t>
      </w:r>
      <w:proofErr w:type="spellEnd"/>
      <w:r>
        <w:rPr>
          <w:sz w:val="28"/>
          <w:szCs w:val="28"/>
        </w:rPr>
        <w:t xml:space="preserve"> </w:t>
      </w:r>
      <w:proofErr w:type="spellStart"/>
      <w:r w:rsidRPr="00885DAF">
        <w:rPr>
          <w:sz w:val="28"/>
          <w:szCs w:val="28"/>
        </w:rPr>
        <w:t>види</w:t>
      </w:r>
      <w:proofErr w:type="spellEnd"/>
      <w:r w:rsidRPr="00885DAF">
        <w:rPr>
          <w:sz w:val="28"/>
          <w:szCs w:val="28"/>
        </w:rPr>
        <w:t xml:space="preserve"> </w:t>
      </w:r>
      <w:proofErr w:type="spellStart"/>
      <w:r w:rsidRPr="00885DAF">
        <w:rPr>
          <w:sz w:val="28"/>
          <w:szCs w:val="28"/>
        </w:rPr>
        <w:t>хірургічних</w:t>
      </w:r>
      <w:proofErr w:type="spellEnd"/>
      <w:r w:rsidRPr="00885DAF">
        <w:rPr>
          <w:sz w:val="28"/>
          <w:szCs w:val="28"/>
        </w:rPr>
        <w:t xml:space="preserve"> </w:t>
      </w:r>
      <w:proofErr w:type="spellStart"/>
      <w:r w:rsidRPr="00885DAF">
        <w:rPr>
          <w:sz w:val="28"/>
          <w:szCs w:val="28"/>
        </w:rPr>
        <w:t>втручань</w:t>
      </w:r>
      <w:proofErr w:type="spellEnd"/>
      <w:r w:rsidRPr="00885DAF">
        <w:rPr>
          <w:sz w:val="28"/>
          <w:szCs w:val="28"/>
        </w:rPr>
        <w:t xml:space="preserve"> в межах</w:t>
      </w:r>
      <w:r>
        <w:rPr>
          <w:sz w:val="28"/>
          <w:szCs w:val="28"/>
        </w:rPr>
        <w:t xml:space="preserve"> </w:t>
      </w:r>
      <w:proofErr w:type="spellStart"/>
      <w:r>
        <w:rPr>
          <w:sz w:val="28"/>
          <w:szCs w:val="28"/>
        </w:rPr>
        <w:t>зубних</w:t>
      </w:r>
      <w:proofErr w:type="spellEnd"/>
      <w:r>
        <w:rPr>
          <w:sz w:val="28"/>
          <w:szCs w:val="28"/>
        </w:rPr>
        <w:t xml:space="preserve"> </w:t>
      </w:r>
      <w:proofErr w:type="spellStart"/>
      <w:r>
        <w:rPr>
          <w:sz w:val="28"/>
          <w:szCs w:val="28"/>
        </w:rPr>
        <w:t>рядів</w:t>
      </w:r>
      <w:proofErr w:type="spellEnd"/>
      <w:r>
        <w:rPr>
          <w:sz w:val="28"/>
          <w:szCs w:val="28"/>
        </w:rPr>
        <w:t xml:space="preserve"> </w:t>
      </w:r>
      <w:proofErr w:type="spellStart"/>
      <w:r>
        <w:rPr>
          <w:sz w:val="28"/>
          <w:szCs w:val="28"/>
        </w:rPr>
        <w:t>ви</w:t>
      </w:r>
      <w:proofErr w:type="spellEnd"/>
      <w:r>
        <w:rPr>
          <w:sz w:val="28"/>
          <w:szCs w:val="28"/>
        </w:rPr>
        <w:t xml:space="preserve"> </w:t>
      </w:r>
      <w:proofErr w:type="spellStart"/>
      <w:r>
        <w:rPr>
          <w:sz w:val="28"/>
          <w:szCs w:val="28"/>
        </w:rPr>
        <w:t>знаєте</w:t>
      </w:r>
      <w:proofErr w:type="spellEnd"/>
      <w:r>
        <w:rPr>
          <w:sz w:val="28"/>
          <w:szCs w:val="28"/>
        </w:rPr>
        <w:t>?</w:t>
      </w:r>
    </w:p>
    <w:p w:rsidR="00D3611A" w:rsidRDefault="00D3611A" w:rsidP="00D3611A">
      <w:pPr>
        <w:widowControl/>
        <w:numPr>
          <w:ilvl w:val="1"/>
          <w:numId w:val="147"/>
        </w:numPr>
        <w:tabs>
          <w:tab w:val="clear" w:pos="1440"/>
          <w:tab w:val="num" w:pos="480"/>
        </w:tabs>
        <w:autoSpaceDE/>
        <w:adjustRightInd/>
        <w:spacing w:line="360" w:lineRule="auto"/>
        <w:ind w:left="600"/>
        <w:jc w:val="both"/>
        <w:rPr>
          <w:sz w:val="28"/>
          <w:szCs w:val="28"/>
        </w:rPr>
      </w:pPr>
      <w:r>
        <w:rPr>
          <w:sz w:val="28"/>
          <w:szCs w:val="28"/>
        </w:rPr>
        <w:t xml:space="preserve"> </w:t>
      </w:r>
      <w:proofErr w:type="spellStart"/>
      <w:r>
        <w:rPr>
          <w:sz w:val="28"/>
          <w:szCs w:val="28"/>
        </w:rPr>
        <w:t>Які</w:t>
      </w:r>
      <w:proofErr w:type="spellEnd"/>
      <w:r>
        <w:rPr>
          <w:sz w:val="28"/>
          <w:szCs w:val="28"/>
        </w:rPr>
        <w:t xml:space="preserve"> </w:t>
      </w:r>
      <w:proofErr w:type="spellStart"/>
      <w:r w:rsidRPr="00885DAF">
        <w:rPr>
          <w:sz w:val="28"/>
          <w:szCs w:val="28"/>
        </w:rPr>
        <w:t>види</w:t>
      </w:r>
      <w:proofErr w:type="spellEnd"/>
      <w:r w:rsidRPr="00885DAF">
        <w:rPr>
          <w:sz w:val="28"/>
          <w:szCs w:val="28"/>
        </w:rPr>
        <w:t xml:space="preserve"> </w:t>
      </w:r>
      <w:proofErr w:type="spellStart"/>
      <w:r w:rsidRPr="00885DAF">
        <w:rPr>
          <w:sz w:val="28"/>
          <w:szCs w:val="28"/>
        </w:rPr>
        <w:t>хірургічних</w:t>
      </w:r>
      <w:proofErr w:type="spellEnd"/>
      <w:r w:rsidRPr="00885DAF">
        <w:rPr>
          <w:sz w:val="28"/>
          <w:szCs w:val="28"/>
        </w:rPr>
        <w:t xml:space="preserve"> </w:t>
      </w:r>
      <w:proofErr w:type="spellStart"/>
      <w:r w:rsidRPr="00885DAF">
        <w:rPr>
          <w:sz w:val="28"/>
          <w:szCs w:val="28"/>
        </w:rPr>
        <w:t>втручань</w:t>
      </w:r>
      <w:proofErr w:type="spellEnd"/>
      <w:r w:rsidRPr="00885DAF">
        <w:rPr>
          <w:sz w:val="28"/>
          <w:szCs w:val="28"/>
        </w:rPr>
        <w:t xml:space="preserve"> в межах</w:t>
      </w:r>
      <w:r>
        <w:rPr>
          <w:sz w:val="28"/>
          <w:szCs w:val="28"/>
        </w:rPr>
        <w:t xml:space="preserve"> альвеолярного </w:t>
      </w:r>
      <w:proofErr w:type="spellStart"/>
      <w:r>
        <w:rPr>
          <w:sz w:val="28"/>
          <w:szCs w:val="28"/>
        </w:rPr>
        <w:t>відростку</w:t>
      </w:r>
      <w:proofErr w:type="spellEnd"/>
      <w:r>
        <w:rPr>
          <w:sz w:val="28"/>
          <w:szCs w:val="28"/>
        </w:rPr>
        <w:t xml:space="preserve"> вам </w:t>
      </w:r>
      <w:proofErr w:type="spellStart"/>
      <w:r>
        <w:rPr>
          <w:sz w:val="28"/>
          <w:szCs w:val="28"/>
        </w:rPr>
        <w:t>відомі</w:t>
      </w:r>
      <w:proofErr w:type="spellEnd"/>
      <w:r>
        <w:rPr>
          <w:sz w:val="28"/>
          <w:szCs w:val="28"/>
        </w:rPr>
        <w:t>?</w:t>
      </w:r>
    </w:p>
    <w:p w:rsidR="00D3611A" w:rsidRPr="00885DAF" w:rsidRDefault="00D3611A" w:rsidP="00D3611A">
      <w:pPr>
        <w:widowControl/>
        <w:numPr>
          <w:ilvl w:val="1"/>
          <w:numId w:val="147"/>
        </w:numPr>
        <w:tabs>
          <w:tab w:val="clear" w:pos="1440"/>
          <w:tab w:val="num" w:pos="480"/>
        </w:tabs>
        <w:autoSpaceDE/>
        <w:adjustRightInd/>
        <w:spacing w:line="360" w:lineRule="auto"/>
        <w:ind w:left="600"/>
        <w:jc w:val="both"/>
        <w:rPr>
          <w:sz w:val="28"/>
          <w:szCs w:val="28"/>
        </w:rPr>
      </w:pPr>
      <w:r w:rsidRPr="00885DAF">
        <w:rPr>
          <w:sz w:val="28"/>
          <w:szCs w:val="28"/>
        </w:rPr>
        <w:t xml:space="preserve"> </w:t>
      </w:r>
      <w:proofErr w:type="spellStart"/>
      <w:r w:rsidRPr="00885DAF">
        <w:rPr>
          <w:sz w:val="28"/>
          <w:szCs w:val="28"/>
        </w:rPr>
        <w:t>Які</w:t>
      </w:r>
      <w:proofErr w:type="spellEnd"/>
      <w:r w:rsidRPr="00885DAF">
        <w:rPr>
          <w:sz w:val="28"/>
          <w:szCs w:val="28"/>
        </w:rPr>
        <w:t xml:space="preserve"> </w:t>
      </w:r>
      <w:proofErr w:type="spellStart"/>
      <w:r w:rsidRPr="00885DAF">
        <w:rPr>
          <w:sz w:val="28"/>
          <w:szCs w:val="28"/>
        </w:rPr>
        <w:t>види</w:t>
      </w:r>
      <w:proofErr w:type="spellEnd"/>
      <w:r w:rsidRPr="00885DAF">
        <w:rPr>
          <w:sz w:val="28"/>
          <w:szCs w:val="28"/>
        </w:rPr>
        <w:t xml:space="preserve"> </w:t>
      </w:r>
      <w:proofErr w:type="spellStart"/>
      <w:r w:rsidRPr="00885DAF">
        <w:rPr>
          <w:sz w:val="28"/>
          <w:szCs w:val="28"/>
        </w:rPr>
        <w:t>хірургічних</w:t>
      </w:r>
      <w:proofErr w:type="spellEnd"/>
      <w:r w:rsidRPr="00885DAF">
        <w:rPr>
          <w:sz w:val="28"/>
          <w:szCs w:val="28"/>
        </w:rPr>
        <w:t xml:space="preserve"> </w:t>
      </w:r>
      <w:proofErr w:type="spellStart"/>
      <w:r w:rsidRPr="00885DAF">
        <w:rPr>
          <w:sz w:val="28"/>
          <w:szCs w:val="28"/>
        </w:rPr>
        <w:t>втручань</w:t>
      </w:r>
      <w:proofErr w:type="spellEnd"/>
      <w:r w:rsidRPr="00885DAF">
        <w:rPr>
          <w:sz w:val="28"/>
          <w:szCs w:val="28"/>
        </w:rPr>
        <w:t xml:space="preserve"> в межах </w:t>
      </w:r>
      <w:proofErr w:type="spellStart"/>
      <w:r w:rsidRPr="00885DAF">
        <w:rPr>
          <w:sz w:val="28"/>
          <w:szCs w:val="28"/>
        </w:rPr>
        <w:t>базальних</w:t>
      </w:r>
      <w:proofErr w:type="spellEnd"/>
      <w:r w:rsidRPr="00885DAF">
        <w:rPr>
          <w:sz w:val="28"/>
          <w:szCs w:val="28"/>
        </w:rPr>
        <w:t xml:space="preserve"> </w:t>
      </w:r>
      <w:proofErr w:type="spellStart"/>
      <w:r w:rsidRPr="00885DAF">
        <w:rPr>
          <w:sz w:val="28"/>
          <w:szCs w:val="28"/>
        </w:rPr>
        <w:t>частин</w:t>
      </w:r>
      <w:proofErr w:type="spellEnd"/>
      <w:r>
        <w:rPr>
          <w:sz w:val="28"/>
          <w:szCs w:val="28"/>
        </w:rPr>
        <w:t xml:space="preserve"> </w:t>
      </w:r>
      <w:proofErr w:type="spellStart"/>
      <w:r>
        <w:rPr>
          <w:sz w:val="28"/>
          <w:szCs w:val="28"/>
        </w:rPr>
        <w:t>щелеп</w:t>
      </w:r>
      <w:proofErr w:type="spellEnd"/>
      <w:r>
        <w:rPr>
          <w:sz w:val="28"/>
          <w:szCs w:val="28"/>
        </w:rPr>
        <w:t xml:space="preserve"> та </w:t>
      </w:r>
      <w:proofErr w:type="spellStart"/>
      <w:r>
        <w:rPr>
          <w:sz w:val="28"/>
          <w:szCs w:val="28"/>
        </w:rPr>
        <w:t>інших</w:t>
      </w:r>
      <w:proofErr w:type="spellEnd"/>
      <w:r>
        <w:rPr>
          <w:sz w:val="28"/>
          <w:szCs w:val="28"/>
        </w:rPr>
        <w:t xml:space="preserve"> </w:t>
      </w:r>
      <w:proofErr w:type="spellStart"/>
      <w:r>
        <w:rPr>
          <w:sz w:val="28"/>
          <w:szCs w:val="28"/>
        </w:rPr>
        <w:t>ділянках</w:t>
      </w:r>
      <w:proofErr w:type="spellEnd"/>
      <w:r>
        <w:rPr>
          <w:sz w:val="28"/>
          <w:szCs w:val="28"/>
        </w:rPr>
        <w:t xml:space="preserve"> черепу </w:t>
      </w:r>
      <w:proofErr w:type="spellStart"/>
      <w:r>
        <w:rPr>
          <w:sz w:val="28"/>
          <w:szCs w:val="28"/>
        </w:rPr>
        <w:t>ви</w:t>
      </w:r>
      <w:proofErr w:type="spellEnd"/>
      <w:r>
        <w:rPr>
          <w:sz w:val="28"/>
          <w:szCs w:val="28"/>
        </w:rPr>
        <w:t xml:space="preserve"> </w:t>
      </w:r>
      <w:proofErr w:type="spellStart"/>
      <w:r>
        <w:rPr>
          <w:sz w:val="28"/>
          <w:szCs w:val="28"/>
        </w:rPr>
        <w:t>знаєте</w:t>
      </w:r>
      <w:proofErr w:type="spellEnd"/>
      <w:r>
        <w:rPr>
          <w:sz w:val="28"/>
          <w:szCs w:val="28"/>
        </w:rPr>
        <w:t>?</w:t>
      </w:r>
    </w:p>
    <w:p w:rsidR="00D3611A" w:rsidRDefault="00D3611A" w:rsidP="00D3611A">
      <w:pPr>
        <w:tabs>
          <w:tab w:val="num" w:pos="1440"/>
        </w:tabs>
        <w:spacing w:line="360" w:lineRule="auto"/>
        <w:jc w:val="both"/>
        <w:rPr>
          <w:sz w:val="28"/>
          <w:szCs w:val="28"/>
        </w:rPr>
      </w:pPr>
    </w:p>
    <w:p w:rsidR="00D3611A" w:rsidRDefault="00D3611A" w:rsidP="00D3611A">
      <w:pPr>
        <w:spacing w:line="360" w:lineRule="auto"/>
        <w:jc w:val="both"/>
        <w:rPr>
          <w:b/>
          <w:sz w:val="28"/>
          <w:szCs w:val="28"/>
        </w:rPr>
      </w:pPr>
      <w:r>
        <w:rPr>
          <w:b/>
          <w:sz w:val="28"/>
          <w:szCs w:val="28"/>
        </w:rPr>
        <w:t xml:space="preserve">4. </w:t>
      </w:r>
      <w:proofErr w:type="spellStart"/>
      <w:r>
        <w:rPr>
          <w:b/>
          <w:sz w:val="28"/>
          <w:szCs w:val="28"/>
        </w:rPr>
        <w:t>Практичні</w:t>
      </w:r>
      <w:proofErr w:type="spellEnd"/>
      <w:r>
        <w:rPr>
          <w:b/>
          <w:sz w:val="28"/>
          <w:szCs w:val="28"/>
        </w:rPr>
        <w:t xml:space="preserve"> </w:t>
      </w:r>
      <w:proofErr w:type="spellStart"/>
      <w:r>
        <w:rPr>
          <w:b/>
          <w:sz w:val="28"/>
          <w:szCs w:val="28"/>
        </w:rPr>
        <w:t>роботи</w:t>
      </w:r>
      <w:proofErr w:type="spellEnd"/>
      <w:r>
        <w:rPr>
          <w:b/>
          <w:sz w:val="28"/>
          <w:szCs w:val="28"/>
        </w:rPr>
        <w:t xml:space="preserve"> (</w:t>
      </w:r>
      <w:proofErr w:type="spellStart"/>
      <w:r>
        <w:rPr>
          <w:b/>
          <w:sz w:val="28"/>
          <w:szCs w:val="28"/>
        </w:rPr>
        <w:t>завдання</w:t>
      </w:r>
      <w:proofErr w:type="spellEnd"/>
      <w:r>
        <w:rPr>
          <w:b/>
          <w:sz w:val="28"/>
          <w:szCs w:val="28"/>
        </w:rPr>
        <w:t xml:space="preserve">), </w:t>
      </w:r>
      <w:proofErr w:type="spellStart"/>
      <w:r>
        <w:rPr>
          <w:b/>
          <w:sz w:val="28"/>
          <w:szCs w:val="28"/>
        </w:rPr>
        <w:t>які</w:t>
      </w:r>
      <w:proofErr w:type="spellEnd"/>
      <w:r>
        <w:rPr>
          <w:b/>
          <w:sz w:val="28"/>
          <w:szCs w:val="28"/>
        </w:rPr>
        <w:t xml:space="preserve"> </w:t>
      </w:r>
      <w:proofErr w:type="spellStart"/>
      <w:r>
        <w:rPr>
          <w:b/>
          <w:sz w:val="28"/>
          <w:szCs w:val="28"/>
        </w:rPr>
        <w:t>виконуються</w:t>
      </w:r>
      <w:proofErr w:type="spellEnd"/>
      <w:r>
        <w:rPr>
          <w:b/>
          <w:sz w:val="28"/>
          <w:szCs w:val="28"/>
        </w:rPr>
        <w:t xml:space="preserve"> на </w:t>
      </w:r>
      <w:proofErr w:type="spellStart"/>
      <w:r>
        <w:rPr>
          <w:b/>
          <w:sz w:val="28"/>
          <w:szCs w:val="28"/>
        </w:rPr>
        <w:t>занятті</w:t>
      </w:r>
      <w:proofErr w:type="spellEnd"/>
      <w:r>
        <w:rPr>
          <w:b/>
          <w:sz w:val="28"/>
          <w:szCs w:val="28"/>
        </w:rPr>
        <w:t>:</w:t>
      </w:r>
    </w:p>
    <w:p w:rsidR="00D3611A" w:rsidRDefault="00D3611A" w:rsidP="00D3611A">
      <w:pPr>
        <w:numPr>
          <w:ilvl w:val="2"/>
          <w:numId w:val="147"/>
        </w:numPr>
        <w:spacing w:line="360" w:lineRule="auto"/>
        <w:ind w:left="546"/>
        <w:rPr>
          <w:sz w:val="28"/>
          <w:szCs w:val="28"/>
        </w:rPr>
      </w:pPr>
      <w:r w:rsidRPr="00DA0748">
        <w:rPr>
          <w:noProof/>
          <w:sz w:val="28"/>
          <w:szCs w:val="28"/>
        </w:rPr>
        <w:t xml:space="preserve">Вивчити методи </w:t>
      </w:r>
      <w:r>
        <w:rPr>
          <w:noProof/>
          <w:sz w:val="28"/>
          <w:szCs w:val="28"/>
        </w:rPr>
        <w:t>хірургічного</w:t>
      </w:r>
      <w:r w:rsidRPr="00DA0748">
        <w:rPr>
          <w:noProof/>
          <w:sz w:val="28"/>
          <w:szCs w:val="28"/>
        </w:rPr>
        <w:t xml:space="preserve"> лікування і вікові показання до їхнього застосування</w:t>
      </w:r>
      <w:r>
        <w:rPr>
          <w:sz w:val="28"/>
          <w:szCs w:val="28"/>
        </w:rPr>
        <w:t>.</w:t>
      </w:r>
    </w:p>
    <w:p w:rsidR="00D3611A" w:rsidRDefault="00D3611A" w:rsidP="00D3611A">
      <w:pPr>
        <w:numPr>
          <w:ilvl w:val="2"/>
          <w:numId w:val="147"/>
        </w:numPr>
        <w:spacing w:line="360" w:lineRule="auto"/>
        <w:ind w:left="546"/>
        <w:rPr>
          <w:sz w:val="28"/>
          <w:szCs w:val="28"/>
        </w:rPr>
      </w:pPr>
      <w:r w:rsidRPr="00DA0748">
        <w:rPr>
          <w:noProof/>
          <w:sz w:val="28"/>
          <w:szCs w:val="28"/>
        </w:rPr>
        <w:t xml:space="preserve">Вивчити методи </w:t>
      </w:r>
      <w:r>
        <w:rPr>
          <w:noProof/>
          <w:sz w:val="28"/>
          <w:szCs w:val="28"/>
        </w:rPr>
        <w:t>хірургічного</w:t>
      </w:r>
      <w:r w:rsidRPr="00DA0748">
        <w:rPr>
          <w:noProof/>
          <w:sz w:val="28"/>
          <w:szCs w:val="28"/>
        </w:rPr>
        <w:t xml:space="preserve"> лікування</w:t>
      </w:r>
      <w:r>
        <w:rPr>
          <w:noProof/>
          <w:sz w:val="28"/>
          <w:szCs w:val="28"/>
        </w:rPr>
        <w:t xml:space="preserve"> в межах </w:t>
      </w:r>
      <w:proofErr w:type="spellStart"/>
      <w:r w:rsidRPr="00885DAF">
        <w:rPr>
          <w:sz w:val="28"/>
          <w:szCs w:val="28"/>
        </w:rPr>
        <w:t>м’</w:t>
      </w:r>
      <w:r>
        <w:rPr>
          <w:sz w:val="28"/>
          <w:szCs w:val="28"/>
        </w:rPr>
        <w:t>яких</w:t>
      </w:r>
      <w:proofErr w:type="spellEnd"/>
      <w:r>
        <w:rPr>
          <w:sz w:val="28"/>
          <w:szCs w:val="28"/>
        </w:rPr>
        <w:t xml:space="preserve"> тканин </w:t>
      </w:r>
      <w:proofErr w:type="spellStart"/>
      <w:r>
        <w:rPr>
          <w:sz w:val="28"/>
          <w:szCs w:val="28"/>
        </w:rPr>
        <w:t>порожнини</w:t>
      </w:r>
      <w:proofErr w:type="spellEnd"/>
      <w:r>
        <w:rPr>
          <w:sz w:val="28"/>
          <w:szCs w:val="28"/>
        </w:rPr>
        <w:t xml:space="preserve"> рота.</w:t>
      </w:r>
    </w:p>
    <w:p w:rsidR="00D3611A" w:rsidRDefault="00D3611A" w:rsidP="00D3611A">
      <w:pPr>
        <w:numPr>
          <w:ilvl w:val="2"/>
          <w:numId w:val="147"/>
        </w:numPr>
        <w:spacing w:line="360" w:lineRule="auto"/>
        <w:ind w:left="546"/>
        <w:rPr>
          <w:sz w:val="28"/>
          <w:szCs w:val="28"/>
        </w:rPr>
      </w:pPr>
      <w:r w:rsidRPr="00DA0748">
        <w:rPr>
          <w:noProof/>
          <w:sz w:val="28"/>
          <w:szCs w:val="28"/>
        </w:rPr>
        <w:t xml:space="preserve">Вивчити методи </w:t>
      </w:r>
      <w:r>
        <w:rPr>
          <w:noProof/>
          <w:sz w:val="28"/>
          <w:szCs w:val="28"/>
        </w:rPr>
        <w:t>хірургічного</w:t>
      </w:r>
      <w:r w:rsidRPr="00DA0748">
        <w:rPr>
          <w:noProof/>
          <w:sz w:val="28"/>
          <w:szCs w:val="28"/>
        </w:rPr>
        <w:t xml:space="preserve"> лікування</w:t>
      </w:r>
      <w:r>
        <w:rPr>
          <w:noProof/>
          <w:sz w:val="28"/>
          <w:szCs w:val="28"/>
        </w:rPr>
        <w:t xml:space="preserve"> в межах </w:t>
      </w:r>
      <w:r>
        <w:rPr>
          <w:sz w:val="28"/>
          <w:szCs w:val="28"/>
        </w:rPr>
        <w:t xml:space="preserve">альвеолярного </w:t>
      </w:r>
      <w:proofErr w:type="spellStart"/>
      <w:r>
        <w:rPr>
          <w:sz w:val="28"/>
          <w:szCs w:val="28"/>
        </w:rPr>
        <w:t>відростку</w:t>
      </w:r>
      <w:proofErr w:type="spellEnd"/>
      <w:r>
        <w:rPr>
          <w:sz w:val="28"/>
          <w:szCs w:val="28"/>
        </w:rPr>
        <w:t>.</w:t>
      </w:r>
    </w:p>
    <w:p w:rsidR="00D3611A" w:rsidRPr="004038F3" w:rsidRDefault="00D3611A" w:rsidP="00D3611A">
      <w:pPr>
        <w:numPr>
          <w:ilvl w:val="2"/>
          <w:numId w:val="147"/>
        </w:numPr>
        <w:spacing w:line="360" w:lineRule="auto"/>
        <w:ind w:left="546"/>
        <w:rPr>
          <w:sz w:val="28"/>
          <w:szCs w:val="28"/>
        </w:rPr>
      </w:pPr>
      <w:r w:rsidRPr="00DA0748">
        <w:rPr>
          <w:noProof/>
          <w:sz w:val="28"/>
          <w:szCs w:val="28"/>
        </w:rPr>
        <w:t xml:space="preserve">Вивчити методи </w:t>
      </w:r>
      <w:r>
        <w:rPr>
          <w:noProof/>
          <w:sz w:val="28"/>
          <w:szCs w:val="28"/>
        </w:rPr>
        <w:t>хірургічного</w:t>
      </w:r>
      <w:r w:rsidRPr="00DA0748">
        <w:rPr>
          <w:noProof/>
          <w:sz w:val="28"/>
          <w:szCs w:val="28"/>
        </w:rPr>
        <w:t xml:space="preserve"> лікування</w:t>
      </w:r>
      <w:r>
        <w:rPr>
          <w:noProof/>
          <w:sz w:val="28"/>
          <w:szCs w:val="28"/>
        </w:rPr>
        <w:t xml:space="preserve"> в межах </w:t>
      </w:r>
      <w:proofErr w:type="spellStart"/>
      <w:r w:rsidRPr="00885DAF">
        <w:rPr>
          <w:sz w:val="28"/>
          <w:szCs w:val="28"/>
        </w:rPr>
        <w:t>межах</w:t>
      </w:r>
      <w:proofErr w:type="spellEnd"/>
      <w:r w:rsidRPr="00885DAF">
        <w:rPr>
          <w:sz w:val="28"/>
          <w:szCs w:val="28"/>
        </w:rPr>
        <w:t xml:space="preserve"> </w:t>
      </w:r>
      <w:proofErr w:type="spellStart"/>
      <w:r w:rsidRPr="00885DAF">
        <w:rPr>
          <w:sz w:val="28"/>
          <w:szCs w:val="28"/>
        </w:rPr>
        <w:t>базальних</w:t>
      </w:r>
      <w:proofErr w:type="spellEnd"/>
      <w:r w:rsidRPr="00885DAF">
        <w:rPr>
          <w:sz w:val="28"/>
          <w:szCs w:val="28"/>
        </w:rPr>
        <w:t xml:space="preserve"> </w:t>
      </w:r>
      <w:proofErr w:type="spellStart"/>
      <w:r w:rsidRPr="00885DAF">
        <w:rPr>
          <w:sz w:val="28"/>
          <w:szCs w:val="28"/>
        </w:rPr>
        <w:t>частин</w:t>
      </w:r>
      <w:proofErr w:type="spellEnd"/>
      <w:r>
        <w:rPr>
          <w:sz w:val="28"/>
          <w:szCs w:val="28"/>
        </w:rPr>
        <w:t xml:space="preserve"> </w:t>
      </w:r>
      <w:proofErr w:type="spellStart"/>
      <w:r>
        <w:rPr>
          <w:sz w:val="28"/>
          <w:szCs w:val="28"/>
        </w:rPr>
        <w:t>щелеп</w:t>
      </w:r>
      <w:proofErr w:type="spellEnd"/>
      <w:r>
        <w:rPr>
          <w:sz w:val="28"/>
          <w:szCs w:val="28"/>
        </w:rPr>
        <w:t xml:space="preserve"> та </w:t>
      </w:r>
      <w:proofErr w:type="spellStart"/>
      <w:r>
        <w:rPr>
          <w:sz w:val="28"/>
          <w:szCs w:val="28"/>
        </w:rPr>
        <w:t>інших</w:t>
      </w:r>
      <w:proofErr w:type="spellEnd"/>
      <w:r>
        <w:rPr>
          <w:sz w:val="28"/>
          <w:szCs w:val="28"/>
        </w:rPr>
        <w:t xml:space="preserve"> </w:t>
      </w:r>
      <w:proofErr w:type="spellStart"/>
      <w:r>
        <w:rPr>
          <w:sz w:val="28"/>
          <w:szCs w:val="28"/>
        </w:rPr>
        <w:t>ділянках</w:t>
      </w:r>
      <w:proofErr w:type="spellEnd"/>
      <w:r>
        <w:rPr>
          <w:sz w:val="28"/>
          <w:szCs w:val="28"/>
        </w:rPr>
        <w:t xml:space="preserve"> черепу.</w:t>
      </w:r>
    </w:p>
    <w:p w:rsidR="00D3611A" w:rsidRDefault="00D3611A" w:rsidP="00D3611A">
      <w:pPr>
        <w:jc w:val="both"/>
        <w:rPr>
          <w:b/>
          <w:sz w:val="28"/>
          <w:szCs w:val="28"/>
        </w:rPr>
      </w:pPr>
      <w:r>
        <w:rPr>
          <w:b/>
          <w:sz w:val="28"/>
          <w:szCs w:val="28"/>
        </w:rPr>
        <w:t xml:space="preserve">5. </w:t>
      </w:r>
      <w:proofErr w:type="spellStart"/>
      <w:r>
        <w:rPr>
          <w:b/>
          <w:sz w:val="28"/>
          <w:szCs w:val="28"/>
        </w:rPr>
        <w:t>Зміст</w:t>
      </w:r>
      <w:proofErr w:type="spellEnd"/>
      <w:r>
        <w:rPr>
          <w:b/>
          <w:sz w:val="28"/>
          <w:szCs w:val="28"/>
        </w:rPr>
        <w:t xml:space="preserve"> теми:</w:t>
      </w:r>
    </w:p>
    <w:p w:rsidR="00D3611A" w:rsidRPr="00984935" w:rsidRDefault="00D3611A" w:rsidP="00D3611A">
      <w:pPr>
        <w:pStyle w:val="2"/>
        <w:ind w:firstLine="720"/>
        <w:rPr>
          <w:rFonts w:ascii="Times New Roman" w:hAnsi="Times New Roman" w:cs="Times New Roman"/>
          <w:i/>
          <w:noProof/>
        </w:rPr>
      </w:pPr>
      <w:r w:rsidRPr="00984935">
        <w:rPr>
          <w:rFonts w:ascii="Times New Roman" w:hAnsi="Times New Roman" w:cs="Times New Roman"/>
          <w:noProof/>
        </w:rPr>
        <w:lastRenderedPageBreak/>
        <w:t>ХІРУРГІЧН</w:t>
      </w:r>
      <w:r>
        <w:rPr>
          <w:rFonts w:ascii="Times New Roman" w:hAnsi="Times New Roman" w:cs="Times New Roman"/>
          <w:noProof/>
        </w:rPr>
        <w:t>І МЕТ</w:t>
      </w:r>
      <w:r w:rsidRPr="00984935">
        <w:rPr>
          <w:rFonts w:ascii="Times New Roman" w:hAnsi="Times New Roman" w:cs="Times New Roman"/>
          <w:noProof/>
        </w:rPr>
        <w:t xml:space="preserve">ОДИ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Хірургічні методи включають: 1) пластику укороченої вуздечки язика;   2) </w:t>
      </w:r>
      <w:r>
        <w:rPr>
          <w:noProof/>
          <w:sz w:val="28"/>
          <w:szCs w:val="28"/>
        </w:rPr>
        <w:t>переміщення місця</w:t>
      </w:r>
      <w:r w:rsidRPr="00016249">
        <w:rPr>
          <w:noProof/>
          <w:sz w:val="28"/>
          <w:szCs w:val="28"/>
        </w:rPr>
        <w:t xml:space="preserve"> прикріплення вуздечки губи</w:t>
      </w:r>
      <w:r>
        <w:rPr>
          <w:noProof/>
          <w:sz w:val="28"/>
          <w:szCs w:val="28"/>
        </w:rPr>
        <w:t xml:space="preserve"> </w:t>
      </w:r>
      <w:r w:rsidRPr="00016249">
        <w:rPr>
          <w:noProof/>
          <w:sz w:val="28"/>
          <w:szCs w:val="28"/>
        </w:rPr>
        <w:t>(верхньої або нижньої);  3)  пластику в</w:t>
      </w:r>
      <w:r>
        <w:rPr>
          <w:noProof/>
          <w:sz w:val="28"/>
          <w:szCs w:val="28"/>
        </w:rPr>
        <w:t xml:space="preserve"> </w:t>
      </w:r>
      <w:r w:rsidRPr="00016249">
        <w:rPr>
          <w:noProof/>
          <w:sz w:val="28"/>
          <w:szCs w:val="28"/>
        </w:rPr>
        <w:t>області</w:t>
      </w:r>
      <w:r>
        <w:rPr>
          <w:noProof/>
          <w:sz w:val="28"/>
          <w:szCs w:val="28"/>
        </w:rPr>
        <w:t xml:space="preserve"> </w:t>
      </w:r>
      <w:r w:rsidRPr="00016249">
        <w:rPr>
          <w:noProof/>
          <w:sz w:val="28"/>
          <w:szCs w:val="28"/>
        </w:rPr>
        <w:t>тяжів</w:t>
      </w:r>
      <w:r>
        <w:rPr>
          <w:noProof/>
          <w:sz w:val="28"/>
          <w:szCs w:val="28"/>
        </w:rPr>
        <w:t xml:space="preserve"> </w:t>
      </w:r>
      <w:r w:rsidRPr="00016249">
        <w:rPr>
          <w:noProof/>
          <w:sz w:val="28"/>
          <w:szCs w:val="28"/>
        </w:rPr>
        <w:t>слизової</w:t>
      </w:r>
      <w:r>
        <w:rPr>
          <w:noProof/>
          <w:sz w:val="28"/>
          <w:szCs w:val="28"/>
        </w:rPr>
        <w:t xml:space="preserve"> </w:t>
      </w:r>
      <w:r w:rsidRPr="00016249">
        <w:rPr>
          <w:noProof/>
          <w:sz w:val="28"/>
          <w:szCs w:val="28"/>
        </w:rPr>
        <w:t>оболонки</w:t>
      </w:r>
      <w:r>
        <w:rPr>
          <w:noProof/>
          <w:sz w:val="28"/>
          <w:szCs w:val="28"/>
        </w:rPr>
        <w:t xml:space="preserve"> </w:t>
      </w:r>
      <w:r w:rsidRPr="00016249">
        <w:rPr>
          <w:noProof/>
          <w:sz w:val="28"/>
          <w:szCs w:val="28"/>
        </w:rPr>
        <w:t xml:space="preserve">і поглиблення </w:t>
      </w:r>
      <w:r>
        <w:rPr>
          <w:noProof/>
          <w:sz w:val="28"/>
          <w:szCs w:val="28"/>
        </w:rPr>
        <w:t>присінку</w:t>
      </w:r>
      <w:r w:rsidRPr="00016249">
        <w:rPr>
          <w:noProof/>
          <w:sz w:val="28"/>
          <w:szCs w:val="28"/>
        </w:rPr>
        <w:t xml:space="preserve"> порожнини рота; 4) вирівнювання супраментальної шкірної складки; 5) оголення коронки ретинованого зуба; 6) одномоментний поворот зуба по осі; 7) реплантацію або трансплантацію зуба; 8) видалення окремих зубів; 9) компактостеотомію; 10) хірургічне лікування при уроджених вадах розвитку обличчя і щелеп. </w:t>
      </w:r>
    </w:p>
    <w:p w:rsidR="00D3611A" w:rsidRPr="00016249" w:rsidRDefault="00D3611A" w:rsidP="00D3611A">
      <w:pPr>
        <w:shd w:val="clear" w:color="auto" w:fill="FFFFFF"/>
        <w:ind w:firstLine="720"/>
        <w:jc w:val="both"/>
        <w:rPr>
          <w:noProof/>
          <w:sz w:val="28"/>
          <w:szCs w:val="28"/>
        </w:rPr>
      </w:pPr>
      <w:r w:rsidRPr="00016249">
        <w:rPr>
          <w:b/>
          <w:noProof/>
          <w:sz w:val="28"/>
          <w:szCs w:val="28"/>
        </w:rPr>
        <w:t xml:space="preserve">Пластика укороченої вуздечки язика.  </w:t>
      </w:r>
      <w:r w:rsidRPr="00016249">
        <w:rPr>
          <w:noProof/>
          <w:sz w:val="28"/>
          <w:szCs w:val="28"/>
        </w:rPr>
        <w:t xml:space="preserve">Обмеження рухливості язика в результаті укорочення його вуздечки або прикріплення вуздечки поблизу його кінчика нерідко є причиною аномалії прикусу.  Обмеження рухливості язика утрудняє смоктальні рухи в дітей грудного віку.  Матері відзначають, що під час ссання такі діти клацають язиком, швидко стомлюються, не висмоктують достатньої кількості молока, поводяться неспокійно.  Це змушує деяких матерів удаватися до штучного вигодовування дитини.  Недостатня рухливість язика може порушити процес ковтання і вимову звуків промови.  Під впливом механічної перешкоди у виді укороченої вуздечки язика в процесі промови відбуваються атипові його рухи.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За формою і щільністю вуздечки язика, а також особливостями з'єднання її волокон із м'язами язика розрізняють п'ять видів вуздечок, що обмежують рухливість язика (Ф. Я. Хорошилкіна, 1965).  До першого виду відносять тонкі, майже прозорі вуздечки, нормально прикріплені до язика, але обмежуючі його рухливість у зв'язку з незначною протяжністю.  Другий вид - також тонкі, напівпрозорі вуздечки, прикріплені близько до кінчика язика і які мають незначну протяжність.  При піднятті кінчика язика в його центрі утворюється желобок.  До 3-го виду відносять вуздечки, що представляють собою щільний, короткий тяж, прикріплений близько до кінчика язика.  При висуванні язика в результаті натяги вуздечки кінчик його підвертається, а спинка вибухає.  Облизувати верхню губу важко, а іноді неможливо.  При пальпаторному дослідженні такої вуздечки виявляють, що обмеження рухливості язика обумовлено фіксацією його кінчика сполучнотканинним тяжем.  Під тяжем, що має форму шнура, розташовується тонка дублікатура слизової оболонки.  Вуздечки 4-го виду характеризуються тим, що їхній тяж, хоча і виділяється, але зрощений із м'язами язика.  Такі вуздечки нерідко спостерігаються в дітей з уродженою щілиною губи і піднебіння.  Вуздечки 5-го виду відрізняються тим, що тяж малопомітний, його волокна переплітаються з м'язами язика й обмежують його рухливість.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Укорочену вуздечку язика виявляють іноді в батьків або близьких родичів дітей, що можна вважати сімейною особливістю.  При цьому й аномалії прикусу бувають аналогічними.  Звуки «р», «л», «з», а також шиплячі звуки при укороченій вуздечці звичайно вимовляються неправильно.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укороченій вуздечці язика виникають різні варіанти пристосування дитини до даної аномалії, що характеризуються визначеними видами рухів язика і прокладанням його між зубними рядами під час функції й у стані </w:t>
      </w:r>
      <w:r w:rsidRPr="00016249">
        <w:rPr>
          <w:noProof/>
          <w:sz w:val="28"/>
          <w:szCs w:val="28"/>
        </w:rPr>
        <w:lastRenderedPageBreak/>
        <w:t xml:space="preserve">спокою.  Ці варіанти пристосування обумовлюють виникнення типових аномалій прикусу.  При нормальній вуздечці в стані фізіологічного спокою кінчик язика прилягає до піднебінної поверхні верхніх передніх зубів.  При укороченій вуздечці язик піднімається недостатньо, унаслідок чого він не робить потрібного тиску на верхній зубний ряд, не протистоїть тиску м'язів губів і щік.  Під впливом губи верхні різці можуть нахилитися в піднебінному напрямку, при цьому розвивається мезіальний прикус за рахунок уплощения передньої ділянки верхнього зубного ряду.  Тиск малорухомого язика передається на передню ділянку нижньої щелепи і сприяє її росту.  При обмеженій рухливості кінчика язика гіпертрофуються м'язи його кореня, що може порушувати прохідність носоглоткового простору для повітряного струменя.  Відкритий прикус при укороченій вуздечці язика може бути як у передній ділянці зубних рядів, так і в бічних ділянках.  У передній ділянці він виникає як слідство розташування кінчика язика між зубами в зв'язку з неможливістю підняти його до піднебінної поверхні верхніх різців.  У бічних ділянках відкритий прикус розвивається внаслідок постійного розплатування язика між бічними зубами, що перешкоджає їхньому змиканню.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Аномалії прикусу, що розвилися в результаті порушення функції язика, відрізняються значною усталеністю.  Навіть тривале користування ретенційним апаратом після усунення аномалії прикусу не завжди забезпечує стійкі результати ортодонтичного лікування.  Після зняття ретенційного апарата під впливом звичної неправильної функції язика може наступити рецидив аномалії.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Укорочена вуздечка язика утрудняє фіксацію знімних протезів, його обмежена рухливість може привести до функціональних порушень, виникнення яких попереджнуть своєчасним і нескладним хірургічним утручанням.  Розсікти укорочену вуздечку язика краще в перші дні життя дитини.  Багато дітей у більш старшому віці після розсічення укороченої вуздечки язика не можуть самостійно підняти його кінчик, незважаючи на те, що механічна перешкода усунута.  Це можна пояснити недостатнім тренуванням м'язів.  Через 1 тиждень після операції потрібно рекомендувати гімнастичні вправи для м'язів, що піднімають кінчик язика.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Рання пластика вуздечки язика попереджає порушення функцій ссання, жування, ковтання, вимови звуків промови, а також виникнення зубощелепних аномалій.  Ортодонтичне лікування таких дітей сполучають із лікувальною гімнастикою.  Нормалізація функції м'язів язика підвищує усталеність результатів ортодонтичного лікування.  Пластика вуздечки язика в старшому віці й у дорослих поліпшує його функцію, сприяє нормалізації положення язика. </w:t>
      </w:r>
    </w:p>
    <w:p w:rsidR="00D3611A" w:rsidRPr="00016249" w:rsidRDefault="00D3611A" w:rsidP="00D3611A">
      <w:pPr>
        <w:shd w:val="clear" w:color="auto" w:fill="FFFFFF"/>
        <w:ind w:firstLine="720"/>
        <w:jc w:val="both"/>
        <w:rPr>
          <w:noProof/>
          <w:sz w:val="28"/>
          <w:szCs w:val="28"/>
        </w:rPr>
      </w:pPr>
      <w:r w:rsidRPr="00016249">
        <w:rPr>
          <w:b/>
          <w:noProof/>
          <w:sz w:val="28"/>
          <w:szCs w:val="28"/>
        </w:rPr>
        <w:t xml:space="preserve">Переміщення місця прикріплення вуздечки губи.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Низьке прикріплення вуздечки верхньої губи прийнято вважати однієї з причин виникнення діастеми на верхній щелепі.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На підставі клінічного обстеження, вивчення діагностичних моделей щелеп, рентгенограм області різців і альвеолярного відростка, у залежності від розташування центральних різців стосовно серединної площини (рівномірного або нерівномірного їхнього латерального відхилення або зсуву, поворотів по осі), і обліку етіологічних і патогенетичних чинників </w:t>
      </w:r>
      <w:r w:rsidRPr="00016249">
        <w:rPr>
          <w:noProof/>
          <w:sz w:val="28"/>
          <w:szCs w:val="28"/>
        </w:rPr>
        <w:lastRenderedPageBreak/>
        <w:t xml:space="preserve">доцільно розрізняти наступні види діастеми. </w:t>
      </w:r>
    </w:p>
    <w:p w:rsidR="00D3611A" w:rsidRPr="00016249" w:rsidRDefault="00D3611A" w:rsidP="00D3611A">
      <w:pPr>
        <w:shd w:val="clear" w:color="auto" w:fill="FFFFFF"/>
        <w:jc w:val="both"/>
        <w:rPr>
          <w:noProof/>
          <w:sz w:val="28"/>
          <w:szCs w:val="28"/>
        </w:rPr>
      </w:pPr>
      <w:r w:rsidRPr="00016249">
        <w:rPr>
          <w:i/>
          <w:noProof/>
          <w:sz w:val="28"/>
          <w:szCs w:val="28"/>
        </w:rPr>
        <w:t xml:space="preserve">Перший вид </w:t>
      </w:r>
      <w:r w:rsidRPr="00016249">
        <w:rPr>
          <w:noProof/>
          <w:sz w:val="28"/>
          <w:szCs w:val="28"/>
        </w:rPr>
        <w:t>-латеральне відхилення коронок центральних різців при правильному розташуванні верхівок їхніх коренів.  Причинами виникнення цього виду діастеми нерідко є надкомплектні зуби,  прорізування яких передувало прорізуванню центральних різців; шкідливі навички (ссання пальців, язика й ін.); тиск кінчиком язика на зуби, що сприяє появі діастеми і трем між зубами; низьке прикріплення вуздечки верхньої губи до вершини альвеолярного відростка.  Шкідлива навичка прикушування нігтя, олівця або інших предметів не рідко приводить не тільки до діастеми, але і до повороту верхніх центральних різців по осі. Неправильне положення нижнього центрального різця в зубному ряду, особливо його поворот по осі, може бути причиною появи діастеми між верхніми різцями.</w:t>
      </w:r>
      <w:r>
        <w:rPr>
          <w:noProof/>
          <w:sz w:val="28"/>
          <w:szCs w:val="28"/>
        </w:rPr>
        <w:t xml:space="preserve"> </w:t>
      </w:r>
      <w:r w:rsidRPr="00016249">
        <w:rPr>
          <w:noProof/>
          <w:sz w:val="28"/>
          <w:szCs w:val="28"/>
        </w:rPr>
        <w:t xml:space="preserve">Уроджена щілина альвеолярного відростка обумовлює поворот центрального різця по осі і відхилення його убік дефекту з утворенням діастеми.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Низько прикріплена вуздечка верхньої губи може бути причиною такої діастеми. </w:t>
      </w:r>
    </w:p>
    <w:p w:rsidR="00D3611A" w:rsidRPr="00016249" w:rsidRDefault="00D3611A" w:rsidP="00D3611A">
      <w:pPr>
        <w:shd w:val="clear" w:color="auto" w:fill="FFFFFF"/>
        <w:jc w:val="both"/>
        <w:rPr>
          <w:noProof/>
          <w:sz w:val="28"/>
          <w:szCs w:val="28"/>
        </w:rPr>
      </w:pPr>
      <w:r w:rsidRPr="00016249">
        <w:rPr>
          <w:i/>
          <w:noProof/>
          <w:sz w:val="28"/>
          <w:szCs w:val="28"/>
        </w:rPr>
        <w:t xml:space="preserve">Другий вид </w:t>
      </w:r>
      <w:r w:rsidRPr="00016249">
        <w:rPr>
          <w:noProof/>
          <w:sz w:val="28"/>
          <w:szCs w:val="28"/>
        </w:rPr>
        <w:t xml:space="preserve">- корпусний латеральний зсув різців.  Причинами появи такого виду діастеми можуть бути часткова адентія (відсутність зачатків одного або двох верхніх бічних різців), значне ущільнення кісткової тканини в області серединної міжальвеолярної перегородки, низьке прикріплення вуздечки верхньої губи, утрата бічного різця, ікла або аномалії їхнього положення, наявність надкомплектних зубів в області центральних різців (ретинованих або що прорізалися).  Другий вид діастеми нерідко є сімейною особливістю і називається щирою. </w:t>
      </w:r>
    </w:p>
    <w:p w:rsidR="00D3611A" w:rsidRPr="00016249" w:rsidRDefault="00D3611A" w:rsidP="00D3611A">
      <w:pPr>
        <w:shd w:val="clear" w:color="auto" w:fill="FFFFFF"/>
        <w:jc w:val="both"/>
        <w:rPr>
          <w:noProof/>
          <w:sz w:val="28"/>
          <w:szCs w:val="28"/>
        </w:rPr>
      </w:pPr>
      <w:r w:rsidRPr="00016249">
        <w:rPr>
          <w:i/>
          <w:noProof/>
          <w:sz w:val="28"/>
          <w:szCs w:val="28"/>
        </w:rPr>
        <w:t xml:space="preserve">Третій вид </w:t>
      </w:r>
      <w:r w:rsidRPr="00016249">
        <w:rPr>
          <w:noProof/>
          <w:sz w:val="28"/>
          <w:szCs w:val="28"/>
        </w:rPr>
        <w:t xml:space="preserve">- медіальний нахил коронок центральних різців і латеральне відхилення їхніх коренів.  Така діастема спостерігається при наявності надкомплектних зубів між коренями центральних різців або  комплектного зуба, розташованого поперечно, при одонтомі.  При множинній адентії такі порушення нерідко сполучаються з низьким прикріпленням вуздечки верхньої губи.  Іноді діастема виникає під впливом не однієї, а декількох причин.  Перший і другий види діастеми зустрічаються частіше, ніж третій вид.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Для усунення діастеми застосовують наступні методи лікування: ортодонтичний, хірургічний, протетичний і комбінований.  Можливість саморегуляції й ефективність тих або інших методів лікування залежать від етіології даної аномалії, ступеня її виразності, періоду формування прикусу, розташування центральних і бічних різців, іклів або їхніх зачатків, а також від спадкових чинників.  Профілактичні і лікувальні заходи найбільше ефективні в період молочного прикусу й у початковому періоді змінного.  Застосування вестибулярних або вестибулооральних платівок на ранніх стадіях розвитку аномалії допомагає відучити дитину від шкідливої навички, нормалізувати носовий подих і ковтання, усунути діастему і тремы між зубами.  Зближення центральних постійних різців попереджає повороти по осі бічних різців і іклів і їхнє прорізування поза зубною дугою.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Лікування варто починати після рентгенографії в області різців із метою визначення розташування осей центральних різців, ширини і щільності серединної міжальвеолярної перегородки, виявлення </w:t>
      </w:r>
      <w:r w:rsidRPr="00016249">
        <w:rPr>
          <w:noProof/>
          <w:sz w:val="28"/>
          <w:szCs w:val="28"/>
        </w:rPr>
        <w:lastRenderedPageBreak/>
        <w:t xml:space="preserve">надкомплектних зубів, будівлі серединного піднебінного шва між різцями, місця прикріплення вуздечки верхньої губи, а також з'ясування етіології даної аномалії з обліком спадкових чинників.  Конструкції ортодонтичних апаратів вибирають з обліком виду діастеми.  Якщо на рентгенограмі в передней частини серединного піднебінного шва між коренями верхніх центральних різців виявляють відсутність кісткової тканини у виді вузької смуги, то це є ознакою уплітання волокон вуздечки верхньої губи в серединний піднебінний шов, що обумовлює діастему.  У таких випадках варто переміщати вуздечку верхньої губи.  При проведенні цього втручання недостатньо розсікти вуздечку поперечно - необхідно висікти її волокна, що вплітаються в серединний піднебінний шов, інакше результати операції будуть незадовільними. </w:t>
      </w:r>
    </w:p>
    <w:p w:rsidR="00D3611A" w:rsidRPr="00016249" w:rsidRDefault="00D3611A" w:rsidP="00D3611A">
      <w:pPr>
        <w:pStyle w:val="33"/>
        <w:ind w:firstLine="720"/>
        <w:rPr>
          <w:noProof/>
          <w:sz w:val="28"/>
          <w:szCs w:val="28"/>
        </w:rPr>
      </w:pPr>
      <w:r w:rsidRPr="00016249">
        <w:rPr>
          <w:noProof/>
          <w:sz w:val="28"/>
          <w:szCs w:val="28"/>
        </w:rPr>
        <w:t xml:space="preserve">Діастему (без повороту центральних різців по осі) доцільно усувати знімними або незнімними апаратами з механічно діючими пристосуваннями для одностороннього або двостороннього мезіального нахилу або переміщення різців.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У тих випадках, коли після усунення діастеми бічні різці установлюються впритул до центрального, рецидивів не спостерігається.  Сутужніше забезпечити ретенцію досягнутих результатів при лікуванні діастеми другого виду, особливо при уродженій відсутності верхніх бічних різців, укороченні зубного ряду і мезіальному прикусі.  У таких випадках після виправлення положення центральних різців відсутні бічні різці заміщають шляхом протезування.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До допоміжних хірургічних утручань при лікуванні діастеми відносять видалення надкомплектних зубів, переміщення вуздечки верхньої губи, порушення кісткової перегородки між лунками центральних різців.  Ці операції сприяють саморегуляції діастеми і полегшують ортодонтичне лікування.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Саморегуляція положення різців після переміщення місця прикріплення вуздечки верхньої губи або видалення надкомплектних зубів спостерігається в тих випадках, коли діастема не перевищує </w:t>
      </w:r>
      <w:smartTag w:uri="urn:schemas-microsoft-com:office:smarttags" w:element="metricconverter">
        <w:smartTagPr>
          <w:attr w:name="ProductID" w:val="4 мм"/>
        </w:smartTagPr>
        <w:r w:rsidRPr="00016249">
          <w:rPr>
            <w:noProof/>
            <w:sz w:val="28"/>
            <w:szCs w:val="28"/>
          </w:rPr>
          <w:t>4 мм</w:t>
        </w:r>
      </w:smartTag>
      <w:r w:rsidRPr="00016249">
        <w:rPr>
          <w:noProof/>
          <w:sz w:val="28"/>
          <w:szCs w:val="28"/>
        </w:rPr>
        <w:t xml:space="preserve"> і операція робиться до прорізування верхніх бічних різців  (7-8 років) або іклів (10-12 років).  При більш вираженій діастемі проміжок між центральними різцями скорочується, але не цілком, тому при діастемі шириною більш </w:t>
      </w:r>
      <w:smartTag w:uri="urn:schemas-microsoft-com:office:smarttags" w:element="metricconverter">
        <w:smartTagPr>
          <w:attr w:name="ProductID" w:val="4 мм"/>
        </w:smartTagPr>
        <w:r w:rsidRPr="00016249">
          <w:rPr>
            <w:noProof/>
            <w:sz w:val="28"/>
            <w:szCs w:val="28"/>
          </w:rPr>
          <w:t>4 мм</w:t>
        </w:r>
      </w:smartTag>
      <w:r w:rsidRPr="00016249">
        <w:rPr>
          <w:noProof/>
          <w:sz w:val="28"/>
          <w:szCs w:val="28"/>
        </w:rPr>
        <w:t xml:space="preserve"> саморегуляція не завжди можлива.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наявності широкої діастеми (більш </w:t>
      </w:r>
      <w:smartTag w:uri="urn:schemas-microsoft-com:office:smarttags" w:element="metricconverter">
        <w:smartTagPr>
          <w:attr w:name="ProductID" w:val="6 мм"/>
        </w:smartTagPr>
        <w:r w:rsidRPr="00016249">
          <w:rPr>
            <w:noProof/>
            <w:sz w:val="28"/>
            <w:szCs w:val="28"/>
          </w:rPr>
          <w:t>6 мм</w:t>
        </w:r>
      </w:smartTag>
      <w:r w:rsidRPr="00016249">
        <w:rPr>
          <w:noProof/>
          <w:sz w:val="28"/>
          <w:szCs w:val="28"/>
        </w:rPr>
        <w:t xml:space="preserve">), у тому числі обумовленою множинною адентією, у деяких випадках може бути рекомендоване протезування.  У періоди молочного і змінного прикусу для цієї цілі застосовують знімні протези, у старшому віці - незнімні.  Одним із показань до переміщення місця прикріплення вуздечки нижньої губи є хронічний локалізований гінгівіт і пародонтоз.  Прикріплення вуздечки губи близько до вершини міжзубного сосочка, особливо на нижній щелепі при неглибокій перехідній складці слизової оболонки, може сприяти розвитку захворювань пародонта.  У зв'язку з натягом м'яких тканин під час функції губів відбувається відшарування міжзубного ясеневого сосочка від шийок центральних різців.  Таке порушення збільшується шкідливою навичкою відтягування губи пальцями.  У випадках неправильного прикріплення </w:t>
      </w:r>
      <w:r w:rsidRPr="00016249">
        <w:rPr>
          <w:noProof/>
          <w:sz w:val="28"/>
          <w:szCs w:val="28"/>
        </w:rPr>
        <w:lastRenderedPageBreak/>
        <w:t>вуздечки при відтягуванні нижньої губи міжзубний ясеневий сосочок відшаровується від шийок центральних різців.  Формується зубоясенева кишеня, руйнується кругова зв</w:t>
      </w:r>
      <w:r w:rsidRPr="00016249">
        <w:rPr>
          <w:sz w:val="28"/>
          <w:szCs w:val="28"/>
        </w:rPr>
        <w:t>’</w:t>
      </w:r>
      <w:proofErr w:type="spellStart"/>
      <w:r w:rsidRPr="00016249">
        <w:rPr>
          <w:sz w:val="28"/>
          <w:szCs w:val="28"/>
        </w:rPr>
        <w:t>язка</w:t>
      </w:r>
      <w:proofErr w:type="spellEnd"/>
      <w:r w:rsidRPr="00016249">
        <w:rPr>
          <w:noProof/>
          <w:sz w:val="28"/>
          <w:szCs w:val="28"/>
        </w:rPr>
        <w:t xml:space="preserve"> зуба, з'являються відкладення зубного каменю, руйнується вершина міжальвеолярної перегородки.  Розвитку пародонтопатій у цій області можуть також сприяти додаткові тяжі вуздечки губи, що мають звичайно косий напрямок.  У таких випадках рекомендують операцію висічення додаткових тяжів із метою поглиблення перехідної складки слизової оболонки.  Порушення звичайно прогресують із віком, особливо при аномаліях розмірів щелеп (нижньощелепна мікрогнатія, зменшений розмір нижньощелепних кутів), при тісному розташуванні нижніх передніх зубів, поганому гігієнічному утриманні порожнини рота, хронічних захворюваннях, ендокрінопатіях і ін. </w:t>
      </w:r>
    </w:p>
    <w:p w:rsidR="00D3611A" w:rsidRPr="00016249" w:rsidRDefault="00D3611A" w:rsidP="00D3611A">
      <w:pPr>
        <w:pStyle w:val="25"/>
        <w:spacing w:line="240" w:lineRule="auto"/>
        <w:ind w:left="0" w:firstLine="720"/>
        <w:rPr>
          <w:noProof/>
          <w:sz w:val="28"/>
          <w:szCs w:val="28"/>
        </w:rPr>
      </w:pPr>
      <w:r w:rsidRPr="00016249">
        <w:rPr>
          <w:noProof/>
          <w:sz w:val="28"/>
          <w:szCs w:val="28"/>
        </w:rPr>
        <w:t xml:space="preserve">Пластика в області тяжів слизової оболонки і поглиблення </w:t>
      </w:r>
      <w:r>
        <w:rPr>
          <w:noProof/>
          <w:sz w:val="28"/>
          <w:szCs w:val="28"/>
        </w:rPr>
        <w:t>присінку</w:t>
      </w:r>
      <w:r w:rsidRPr="00016249">
        <w:rPr>
          <w:noProof/>
          <w:sz w:val="28"/>
          <w:szCs w:val="28"/>
        </w:rPr>
        <w:t xml:space="preserve"> орожнини рота.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Низька перехідна складка і сильно розвинені вуздечка губів, язика, щічно-ясеневі тяжі сприяють розвитку захворювань пародонта.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Сильно вираженими тяжами слизової оболонки вважають такі, що прикріплюються до міжзубних ясеневих сосочків і при натягу губів або щік зміщають їх.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Після пластики фіксують знімний формуючий ортодонтичний апарат, що надівають через 30-40 хв. після операції.  На 3-4-й день надівають ортодонтичний апарат, на 4-5-й день доповнюють лікування електрофорезом для запобігання рубцювання.  Подальше спостереження здійснюють пародонтолог і ортодонт.  Останній регулює формуючий апарат. </w:t>
      </w:r>
    </w:p>
    <w:p w:rsidR="00D3611A" w:rsidRPr="00016249" w:rsidRDefault="00D3611A" w:rsidP="00D3611A">
      <w:pPr>
        <w:shd w:val="clear" w:color="auto" w:fill="FFFFFF"/>
        <w:ind w:left="720" w:firstLine="720"/>
        <w:jc w:val="both"/>
        <w:rPr>
          <w:noProof/>
          <w:sz w:val="28"/>
          <w:szCs w:val="28"/>
        </w:rPr>
      </w:pPr>
      <w:r w:rsidRPr="00016249">
        <w:rPr>
          <w:b/>
          <w:noProof/>
          <w:sz w:val="28"/>
          <w:szCs w:val="28"/>
        </w:rPr>
        <w:t xml:space="preserve">Вирівнювання супраментальної шкірної складки.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Після закінчення ортодонтичного лікування різко вираженого дистального прикусу в підлітків, незважаючи на досягнення правильних оклюзійних контактів між зубними рядами, іноді зберігається глибока супраментальна борозна.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З метою нормалізації форми нижньої частини обличчя, подовження нижньої губи, поліпшення її змикання з верхньою роблять пластичну операцію в передній ділянці альвеолярного відростка нижньої щелепи з боку </w:t>
      </w:r>
      <w:r>
        <w:rPr>
          <w:noProof/>
          <w:sz w:val="28"/>
          <w:szCs w:val="28"/>
        </w:rPr>
        <w:t>присінку</w:t>
      </w:r>
      <w:r w:rsidRPr="00016249">
        <w:rPr>
          <w:noProof/>
          <w:sz w:val="28"/>
          <w:szCs w:val="28"/>
        </w:rPr>
        <w:t xml:space="preserve"> порожнини рота.  Вона полягає у вирівнюванні поглиблення на альвеолярному відростку нижньої щелепи шляхом піднадкісткового введення імплантата - кісткового, хрящового або пластмасового.  Для моделювання імплантата, добору його форми і розмірів роблять маску з обличчя.  Після виливка гіпсової моделі моделюють на ній імплантат.  Оперують хворих в умовах стаціонару за методикою, розробленою для кістковопластичних операцій. </w:t>
      </w:r>
    </w:p>
    <w:p w:rsidR="00D3611A" w:rsidRPr="00016249" w:rsidRDefault="00D3611A" w:rsidP="00D3611A">
      <w:pPr>
        <w:shd w:val="clear" w:color="auto" w:fill="FFFFFF"/>
        <w:ind w:left="720" w:firstLine="720"/>
        <w:jc w:val="both"/>
        <w:rPr>
          <w:noProof/>
          <w:sz w:val="28"/>
          <w:szCs w:val="28"/>
        </w:rPr>
      </w:pPr>
      <w:r w:rsidRPr="00016249">
        <w:rPr>
          <w:b/>
          <w:noProof/>
          <w:sz w:val="28"/>
          <w:szCs w:val="28"/>
        </w:rPr>
        <w:t xml:space="preserve">Оголення коронки ретинованого зуба.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Ретинованими називають зуби, що знаходяться в щелепі після термінів їхнього нормального прорізування, у яких формування коренів завершується.  Частіше інших зубів ретинованими бувають центральні різці, ікла, другі премоляри і треті моляри, а також надкомплектні зуби.  Діагноз ставлять на підставі клінічного обстеження, підтвердженого рентгенографично.  Глибоко лежачі ретиновані зуби можуть залишатися в </w:t>
      </w:r>
      <w:r w:rsidRPr="00016249">
        <w:rPr>
          <w:noProof/>
          <w:sz w:val="28"/>
          <w:szCs w:val="28"/>
        </w:rPr>
        <w:lastRenderedPageBreak/>
        <w:t xml:space="preserve">щелепі тривалий час.  Якщо вони не роблять тиску на корені сусідніх зубів, не викликають їхню резорбцію або зсув, не є причиною невралгічної болі, оголювати такі зуби не треба.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розташуванні ретинованого зуба поблизу поверхні альвеолярного відростка в напрямку прорізування його коронку варто оголити і закріпити на ній ковпачок або кільце з гачком для наступного витягування за допомогою ортодонтичного апарата.  Перед операцією варто визначити, чи є в зубній дузі місце для ретинованого зуба.  Якщо його недостатньо, вирішують питання про створення необхідного місця шляхом переміщення сусідніх зубів, розширення зубної дуги або видалення окремих зубів.  Однією з причин ретенції верхніх центральних різців є надкомплектні зуби, розташовані на шляху їхнього прорізування.  У таких випадках спочатку видаляють надкомплектні зуби і зашивають рану.  Одночасно оголити коронку глибоко розташованого зуба важко.  Крім того, є небезпека інфікування кісткової рани.  Після усунення перешкоди різець звичайно наближається до поверхні альвеолярного відростка, що визначають шляхом пальпації і рентгенологічного дослідження.  Через 2-4 міс під час повторної операції оголюють коронку ретинованого зуба за рахунок висічення м'яких тканин і видалення частини прилягаючої до нього кісткової тканини.  Прагнуть звільнити коронку до шейки зуба.  Простір між зубом і кістковою лункою туго тампонують турундою із йодоформом, що залишають терміном на 7-8 днів.  Після її видалення зміцнюють ортодонтичний апарат і починають зубоальвеолярне витягування, використовуючи для опори ту ж або щелепу, що протистоїть.  Ортодонтичне лікування прискорюється, якщо при оголенні коронки ретинованого зуба зроблена компактостеотомія. </w:t>
      </w:r>
    </w:p>
    <w:p w:rsidR="00D3611A" w:rsidRPr="00016249" w:rsidRDefault="00D3611A" w:rsidP="00D3611A">
      <w:pPr>
        <w:shd w:val="clear" w:color="auto" w:fill="FFFFFF"/>
        <w:ind w:left="720" w:firstLine="720"/>
        <w:jc w:val="both"/>
        <w:rPr>
          <w:noProof/>
          <w:sz w:val="28"/>
          <w:szCs w:val="28"/>
        </w:rPr>
      </w:pPr>
      <w:r w:rsidRPr="00016249">
        <w:rPr>
          <w:b/>
          <w:noProof/>
          <w:sz w:val="28"/>
          <w:szCs w:val="28"/>
        </w:rPr>
        <w:t xml:space="preserve">Одномоментний поворот зуба по осі. </w:t>
      </w:r>
    </w:p>
    <w:p w:rsidR="00D3611A" w:rsidRPr="00016249" w:rsidRDefault="00D3611A" w:rsidP="00D3611A">
      <w:pPr>
        <w:shd w:val="clear" w:color="auto" w:fill="FFFFFF"/>
        <w:ind w:firstLine="720"/>
        <w:jc w:val="both"/>
        <w:rPr>
          <w:noProof/>
          <w:sz w:val="28"/>
          <w:szCs w:val="28"/>
        </w:rPr>
      </w:pPr>
      <w:r w:rsidRPr="00016249">
        <w:rPr>
          <w:noProof/>
          <w:sz w:val="28"/>
          <w:szCs w:val="28"/>
        </w:rPr>
        <w:t>Одномоментно можна повернути однокореневі зуби, частіше верхні різці або ікла, що мають не скривлені корені.  Одномоментний поворот зуба по осі рекомендують при наявності для нього місця в зубному ряду, повороті на 40</w:t>
      </w:r>
      <w:r w:rsidRPr="00016249">
        <w:rPr>
          <w:noProof/>
          <w:sz w:val="28"/>
          <w:szCs w:val="28"/>
        </w:rPr>
        <w:sym w:font="Symbol" w:char="00B0"/>
      </w:r>
      <w:r w:rsidRPr="00016249">
        <w:rPr>
          <w:noProof/>
          <w:sz w:val="28"/>
          <w:szCs w:val="28"/>
        </w:rPr>
        <w:t xml:space="preserve"> і більше, правильному положенні зубів-антагоністів.  Перед операцією роблять відбитки з щелеп, відливають їхні моделі, вирізують неправильно розташований зуб, установлюють його в правильному положенні і зміцнюють за допомогою клею.  Потім готують ретенційний апарат - частіше усього знімну платівку з вестибулярною дугою і кламерами.  Після повороту зуба по осі і його встановленні в зубний ряд припасовують платівку в порожнині рота.  За показниками її коригують самотвердіючоюпластмасою.  Звертають увагу на контакти поверненого зуба з що протистоять.  У випадку підвищення прикусу усувають оклюзійну травму шляхом вибіркового пришліфовування зубів.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Виключати з прикусу переміщений зуб не треба, тому що можливо його висування і травмування при змиканні зубних рядів. </w:t>
      </w:r>
    </w:p>
    <w:p w:rsidR="00D3611A" w:rsidRPr="00016249" w:rsidRDefault="00D3611A" w:rsidP="00D3611A">
      <w:pPr>
        <w:shd w:val="clear" w:color="auto" w:fill="FFFFFF"/>
        <w:ind w:left="720" w:firstLine="720"/>
        <w:jc w:val="both"/>
        <w:rPr>
          <w:noProof/>
          <w:sz w:val="28"/>
          <w:szCs w:val="28"/>
        </w:rPr>
      </w:pPr>
      <w:r w:rsidRPr="00016249">
        <w:rPr>
          <w:b/>
          <w:noProof/>
          <w:sz w:val="28"/>
          <w:szCs w:val="28"/>
        </w:rPr>
        <w:t xml:space="preserve">Реплантація або трансплантація зубів.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Крім загальних показань до реплантації і трансплантації зубів, розрізняють ортодонтичні показання, що включають встановлення окремих, неправильно розташованих у зубному ряду зубів.  Основні умови для проведення такої операції наступні: наявність достатнього місця в зубній </w:t>
      </w:r>
      <w:r w:rsidRPr="00016249">
        <w:rPr>
          <w:noProof/>
          <w:sz w:val="28"/>
          <w:szCs w:val="28"/>
        </w:rPr>
        <w:lastRenderedPageBreak/>
        <w:t xml:space="preserve">дузі для правильного встановлення зуба, можливість створення для нього лунки з обліком нахилу і розташування коренів сусідніх зубів і забезпечення правильних міжоклюзійних контактів.  Якщо лунка, створена для трансплантованого зуба, щільно охоплює його корінь і зуб правильно контактує з антагоністами, то ретенційний апарат не потрібний. </w:t>
      </w:r>
    </w:p>
    <w:p w:rsidR="00D3611A" w:rsidRPr="00016249" w:rsidRDefault="00D3611A" w:rsidP="00D3611A">
      <w:pPr>
        <w:shd w:val="clear" w:color="auto" w:fill="FFFFFF"/>
        <w:ind w:left="720" w:firstLine="720"/>
        <w:jc w:val="both"/>
        <w:rPr>
          <w:noProof/>
          <w:sz w:val="28"/>
          <w:szCs w:val="28"/>
        </w:rPr>
      </w:pPr>
      <w:r w:rsidRPr="00016249">
        <w:rPr>
          <w:b/>
          <w:noProof/>
          <w:sz w:val="28"/>
          <w:szCs w:val="28"/>
        </w:rPr>
        <w:t xml:space="preserve">Видалення окремих зубів.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Застосовується як самостійний спосіб лікування зубощелепних деформацій і аномалій, а також у сполученні з іншими методами.  Правильний вибір зубів, які підлягають видаленню, дозволяє досягти множинних стійких контактів між зубними рядами і нормалізувати функції зубощелепної системи.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Перед тим, як визначати показання до видалення окремих зубів при лікуванні аномалій прикусу, необхідно установити наступне: 1) виявити етіологічні і патогенетичні чинники, вивчити форму обличчя і розмір зубів у дітей і їхніх батьків; 2) проаналізувати розвиток і ріст зубів, щелеп і лицьового кістяка, їхні розміри і розташування; 3) уточнити тип нервової системи пацієнта, його психосоматичний стан і визначити можливість співробітництва з лікарем; 4) оцінити технічну оснащеність зуботехничної лабораторії; 5) врахувати можливість тривалого лікування пацієнта в лікаря ортодонта; 6) виявити сімейні порушення в зубощелепно-лицьовій області й уроджені каліцтва, а також порушення, що виникли при народженні дитини; перенесені захворювання, що супроводжуються порушенням обміну речовин, у тому числі сольового і вітамінного; 7) визначити порушення функцій у зубощелепній області, шкідливі навички; ушкодження щелеп і скронево-нижньощелепних суглобів у результаті травм, запальних процесів або новоутворень; 8) наявність трем між зубами, аномалії числа зубів (адентія, рання втрата зубів, ретенція; невідповідність розміру коронок тимчасових молярів на верхній і нижній щелепах, невідповідність розмірів щелеп, сегментів зубних дуг, невідповідність розмірів зубних дуг і їхнього апікального базису).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Для визначення показань до видалення окремих  зубів застосовують:  </w:t>
      </w:r>
    </w:p>
    <w:p w:rsidR="00D3611A" w:rsidRPr="00016249" w:rsidRDefault="00D3611A" w:rsidP="00D3611A">
      <w:pPr>
        <w:shd w:val="clear" w:color="auto" w:fill="FFFFFF"/>
        <w:jc w:val="both"/>
        <w:rPr>
          <w:noProof/>
          <w:sz w:val="28"/>
          <w:szCs w:val="28"/>
        </w:rPr>
      </w:pPr>
      <w:r w:rsidRPr="00016249">
        <w:rPr>
          <w:noProof/>
          <w:sz w:val="28"/>
          <w:szCs w:val="28"/>
        </w:rPr>
        <w:t>1)</w:t>
      </w:r>
      <w:r w:rsidRPr="00016249">
        <w:rPr>
          <w:i/>
          <w:noProof/>
          <w:sz w:val="28"/>
          <w:szCs w:val="28"/>
        </w:rPr>
        <w:t xml:space="preserve"> </w:t>
      </w:r>
      <w:r w:rsidRPr="00016249">
        <w:rPr>
          <w:noProof/>
          <w:sz w:val="28"/>
          <w:szCs w:val="28"/>
        </w:rPr>
        <w:t xml:space="preserve">клінічне обстеження; 2) фото- і антропометрію обличчя; 3) вивчення діагностичних моделей щелеп; 4) рентгенографію зубів, щелеп, черепа.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На підставі результатів клінічного обстеження і даних анамнезу з'ясовують по можливості причини виникнення зубощелепних аномалій і деформацій, вік, у якому були втрачені окремі зуби, наявність шкідливих навичок, парафункцій і їхня тривалість.  При ротовому подиху ознайомлюються з висновком оториноларинголога.  Визначають наявність аномалій зубощелепної системи в близьких родичів, передачу окремих ознак (розміри зубів, щелеп) у спадщину.  З цією ціллю зіставляють форму обличчя, розмір зубів, їхнє розташування і розмір щелеп у пацієнта і його батьків.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Вивчення форми обличчя, визначення його особливостей, зв'язаних із неправильним розташуванням зубів, розвитком зубоальвеолярних дуг і щелепних кісток, за показниками доповнюють даними фотометричного дослідження обличчя й антропометричного дослідження голови.  Фотометричне дослідження застосовують для виявлення причин </w:t>
      </w:r>
      <w:r w:rsidRPr="00016249">
        <w:rPr>
          <w:noProof/>
          <w:sz w:val="28"/>
          <w:szCs w:val="28"/>
        </w:rPr>
        <w:lastRenderedPageBreak/>
        <w:t xml:space="preserve">виникнення зубощелепних аномалій.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огляді зубних рядів визначають стадію формування прикусу і зіставляють паспортний і зубний вік.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Видаляти окремі зуби за ортодонтичними показаннями доцільно в період змінного прикусу й у початковий період постійного, тобто у віці від 7 до 13 років.  Після видалення зубів у старшому віці для закриття дефекту зубної дуги показане застосування незнімних ортодонтичних апаратів.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Надкомплектні зуби, що прорізалися, у період грудного вигодовування дитини підлягають видаленню.  У період постійного прикусу добре розвинені надкомплектні зуби, що мають нормальну форму коронки і розташовані в зубному ряду, що витиснули і повернули по осі постійні зуби, можуть бути збережені, а видалити можна комплектні зуби.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рішенні питання про зуби, підлягаючих видаленню, мають значення розмір і форма їхніх коронок.  У дітей і підлітків у передній ділянці верхньої зубної дуги іноді є гігантські зуби, частіше верхні центральні різці, що зрослись із надкомплектними.  Бувають виродливі зуби з надмірно великими коронками або дрібні, шиловидні рудиментарної форми, частіше верхні бічні різці.  У ряді випадків вони підлягають видаленню.  Важливо оцінити стан коронок зубів, ступінь їхньої руйнації, можливість відновлення, стан тканин пародонта - запальні зміни слизової оболонки порожнини рота, обумовлені тісним розташуванням зубів, порушенням функцій зубощелепної системи й інших причин.                                                      </w:t>
      </w:r>
    </w:p>
    <w:p w:rsidR="00D3611A" w:rsidRPr="00016249" w:rsidRDefault="00D3611A" w:rsidP="00D3611A">
      <w:pPr>
        <w:shd w:val="clear" w:color="auto" w:fill="FFFFFF"/>
        <w:ind w:firstLine="720"/>
        <w:jc w:val="both"/>
        <w:rPr>
          <w:noProof/>
          <w:sz w:val="28"/>
          <w:szCs w:val="28"/>
        </w:rPr>
      </w:pPr>
      <w:r w:rsidRPr="00016249">
        <w:rPr>
          <w:noProof/>
          <w:sz w:val="28"/>
          <w:szCs w:val="28"/>
        </w:rPr>
        <w:t>При уродженій відсутності зачатків окремих зубів на одній із щелеп (верхніх бічних різців, других премолярів, третіх молярів) доцільно зменшити кількість зубів на протилежній щелепі.  Такий лікувальний захід називають “вирівнюючою  екстракцією</w:t>
      </w:r>
      <w:r w:rsidRPr="00016249">
        <w:rPr>
          <w:sz w:val="28"/>
          <w:szCs w:val="28"/>
        </w:rPr>
        <w:t>”</w:t>
      </w:r>
      <w:r w:rsidRPr="00016249">
        <w:rPr>
          <w:noProof/>
          <w:sz w:val="28"/>
          <w:szCs w:val="28"/>
        </w:rPr>
        <w:t xml:space="preserve">.  Визначають різновид аномалій положення окремих передніх або бічних зубів, нестачу місця для неправильно розташованого зуба в зубній дузі на 1/4, 1/3, 1/2, 3/4 ширини його коронки, нестачу місця для зуба з його медиальної (мезіальної) або латеральної (дистальної) сторони, а також відсутність місця.  Необхідно уточнити, чи обумовлене тісне розташування передніх зубів звуженням зубних дуг, індивідуальною макродентією (невідповідність ширини зубів розмірам їхній апікального базису і ширині обличчя) або воно виникло в результаті мезіального зсуву бічних зубів і наступного укорочення зубного ряду.  Важливо з'ясувати, чи є корпусний зсув зуба в зубній дузі або його нахил, визначити розташування кореня зуба.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тісному розташуванні зубів враховують ендо- і екзогенні чинники, у тому числі затримку росту щелепи після ранньої втрати окремих зубів.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визначенні показань до видалення окремих зубів враховують біологічні і генетичні особливості.  До останнього відносять невідповідність розмірів базису щелепи і коронок зубів, що може спостерігатися в результаті дисгармонії при генетичних рекомбінаціях.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Ширина коронок верхніх різців більш варіабельна, чим нижніх.  Верхні бічні різці відносяться до числа рудиментарних зубів, тому сума ширини коронок верхніх різців за розміром більш мінлива, чим нижніх, що відбивається на ширині зубних рядів і довжині переднього відрізка зубних дуг.  У зв'язку з цим застосування індексів Тону, Герлаха і Малигіна в </w:t>
      </w:r>
      <w:r w:rsidRPr="00016249">
        <w:rPr>
          <w:noProof/>
          <w:sz w:val="28"/>
          <w:szCs w:val="28"/>
        </w:rPr>
        <w:lastRenderedPageBreak/>
        <w:t xml:space="preserve">практичній ортодонтії дозволяє виявити тісне положення верхніх передніх зубів, обумовлене диспропорцією розмірів верхніх і нижніх різців.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Аномальні розміри можуть мати всі зуби, зуби однієї щелепи або окремі групи зубів.  При невідповідності розмірів зубів і щелеп рекомендують послідовне видалення зубів за Hotz, при порушеннях співвідношення розмірів верхніх і нижніх зубів (частіше це відноситься до групи різців) видаляють окремі зуби на одній щелепі.  Видалення окремих зубів показано в тих випадках, коли при тісному розташуванні передніх зубів центральні різці більше </w:t>
      </w:r>
      <w:smartTag w:uri="urn:schemas-microsoft-com:office:smarttags" w:element="metricconverter">
        <w:smartTagPr>
          <w:attr w:name="ProductID" w:val="10 мм"/>
        </w:smartTagPr>
        <w:r w:rsidRPr="00016249">
          <w:rPr>
            <w:noProof/>
            <w:sz w:val="28"/>
            <w:szCs w:val="28"/>
          </w:rPr>
          <w:t>10 мм</w:t>
        </w:r>
      </w:smartTag>
      <w:r w:rsidRPr="00016249">
        <w:rPr>
          <w:noProof/>
          <w:sz w:val="28"/>
          <w:szCs w:val="28"/>
        </w:rPr>
        <w:t xml:space="preserve">, а бічні - більше </w:t>
      </w:r>
      <w:smartTag w:uri="urn:schemas-microsoft-com:office:smarttags" w:element="metricconverter">
        <w:smartTagPr>
          <w:attr w:name="ProductID" w:val="7,5 мм"/>
        </w:smartTagPr>
        <w:r w:rsidRPr="00016249">
          <w:rPr>
            <w:noProof/>
            <w:sz w:val="28"/>
            <w:szCs w:val="28"/>
          </w:rPr>
          <w:t>7,5 мм</w:t>
        </w:r>
      </w:smartTag>
      <w:r w:rsidRPr="00016249">
        <w:rPr>
          <w:noProof/>
          <w:sz w:val="28"/>
          <w:szCs w:val="28"/>
        </w:rPr>
        <w:t xml:space="preserve">, коли звуження зубного ряду в області премолярів і молярів перевищує </w:t>
      </w:r>
      <w:smartTag w:uri="urn:schemas-microsoft-com:office:smarttags" w:element="metricconverter">
        <w:smartTagPr>
          <w:attr w:name="ProductID" w:val="6 мм"/>
        </w:smartTagPr>
        <w:r w:rsidRPr="00016249">
          <w:rPr>
            <w:noProof/>
            <w:sz w:val="28"/>
            <w:szCs w:val="28"/>
          </w:rPr>
          <w:t>6 мм</w:t>
        </w:r>
      </w:smartTag>
      <w:r w:rsidRPr="00016249">
        <w:rPr>
          <w:noProof/>
          <w:sz w:val="28"/>
          <w:szCs w:val="28"/>
        </w:rPr>
        <w:t xml:space="preserve">, звуження його апікального базису - </w:t>
      </w:r>
      <w:smartTag w:uri="urn:schemas-microsoft-com:office:smarttags" w:element="metricconverter">
        <w:smartTagPr>
          <w:attr w:name="ProductID" w:val="5 мм"/>
        </w:smartTagPr>
        <w:r w:rsidRPr="00016249">
          <w:rPr>
            <w:noProof/>
            <w:sz w:val="28"/>
            <w:szCs w:val="28"/>
          </w:rPr>
          <w:t>5 мм</w:t>
        </w:r>
      </w:smartTag>
      <w:r w:rsidRPr="00016249">
        <w:rPr>
          <w:noProof/>
          <w:sz w:val="28"/>
          <w:szCs w:val="28"/>
        </w:rPr>
        <w:t xml:space="preserve">, а також, якщо сума ширини коронок верхніх різців дорівнює </w:t>
      </w:r>
      <w:smartTag w:uri="urn:schemas-microsoft-com:office:smarttags" w:element="metricconverter">
        <w:smartTagPr>
          <w:attr w:name="ProductID" w:val="35 мм"/>
        </w:smartTagPr>
        <w:r w:rsidRPr="00016249">
          <w:rPr>
            <w:noProof/>
            <w:sz w:val="28"/>
            <w:szCs w:val="28"/>
          </w:rPr>
          <w:t>35 мм</w:t>
        </w:r>
      </w:smartTag>
      <w:r w:rsidRPr="00016249">
        <w:rPr>
          <w:noProof/>
          <w:sz w:val="28"/>
          <w:szCs w:val="28"/>
        </w:rPr>
        <w:t xml:space="preserve"> або більше.  Однак при наявності вузького обличчя сума ширини верхніх різців, що перевищує </w:t>
      </w:r>
      <w:smartTag w:uri="urn:schemas-microsoft-com:office:smarttags" w:element="metricconverter">
        <w:smartTagPr>
          <w:attr w:name="ProductID" w:val="33 мм"/>
        </w:smartTagPr>
        <w:r w:rsidRPr="00016249">
          <w:rPr>
            <w:noProof/>
            <w:sz w:val="28"/>
            <w:szCs w:val="28"/>
          </w:rPr>
          <w:t>33 мм</w:t>
        </w:r>
      </w:smartTag>
      <w:r w:rsidRPr="00016249">
        <w:rPr>
          <w:noProof/>
          <w:sz w:val="28"/>
          <w:szCs w:val="28"/>
        </w:rPr>
        <w:t xml:space="preserve">, може бути ознакою індивідуальної макродентії, при якій із метою усунення аномалій прикусу показані видалення окремих зубів.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Вибір зубів, підлягаючих видаленню, може бути зроблений після оцінки зубних рядів і їхнього змикання в трьох взаємно перпендикулярних напрямках.  Звертають увагу на розмір сагітальної щілини між різцями, наявність звичного зсуву нижньої щелепи вперед, убік, глибину різцевого перекриття або ступінь виразності відкритого прикусу.  Виявляють порушення функції подиху, ковтання, промови, жування, визначають особливості рухів суглобних голівок у суглобних западинах, щоб вирішити питання про можливість усунення цих порушень після видалення окремих зубів і нормалізації прикусу.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На підставі рентгенологічного дослідження виявляють надкомплектні зуби, адентію (у тому числі верхніх бічних різців, других премолярів, третіх молярів), розміри каріозних дефектів коронок зубів, стан їхній періапікальних тканин; при ретенції окремих зубів - розташування їхніх зачатків - правильне (у напрямку прорізування) або неправильне; ступінь формування коронок і коренів зачатків зубів і аномалії їхньої форми; ступінь розсмоктування коренів молочних зубів; співвідношення коренів молочних і коронок постійних зубів.  Особлива увага приділяють стану перших постійних молярів, положенню іклів і їхніх зачатків, нахилам і зсувам цих зубів.  Визначають розташування зачатків іклів, що допомагає вирішити питання про видалення іклів, перших премолярів або бічних різців, особливо у випадках резорбції їхніх коренів під тиском неправильно розташованих зачатків іклів.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Перші премоляри доцільно видаляти при аномаліях прикусу, що сполучаються з мезіальним нахилом перших премолярів.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Сполучний метод діагностики, що включає за показниками клінічне обстеження хворих, фотометрію обличчя, дослідження діагностичних моделей щелеп, рентгенограм зубів, ортопантомограм щелеп і бічних телерентгенограм голови, дозволяє уточнити показання до видалення окремих зубів із метою нормалізації прикусу.  Питання про вибір зубів, підлягаючих видаленню, варто вирішувати індивідуально з обліком періодів росту і розвитку зубощелепної системи.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лікуванні в період змінного прикусу можна досягти стійких </w:t>
      </w:r>
      <w:r w:rsidRPr="00016249">
        <w:rPr>
          <w:noProof/>
          <w:sz w:val="28"/>
          <w:szCs w:val="28"/>
        </w:rPr>
        <w:lastRenderedPageBreak/>
        <w:t xml:space="preserve">результатів після видалення окремих зубів.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Метод послідовного серійного видалення окремих зубів або їхніх груп включає наступні заходи: 1) видалення молочних іклів при неправильному прорізуванні бічних різців, при цьому відбувається саморегуляція положення бічних різців у результаті застосування масажу або їхнього положення й аномалію прикусу виправляють за допомогою ортодонтичних апаратів; 2) видалення перших молочних молярів при наближенні зачатків перших премолярів до поверхні альвеолярного відростка, що прискорює їхнє прорізування; 3) видалення перших премолярів, що прорізалися передчасно, що сприяє правильному встановленню постійних іклів в зубному ряду.  Якщо за даними рентгенологічного контролю прорізування другого премоляра очікується раніш, ніж першого, то не варто видаляти перший премоляр, тому що наступить небажаний мезіальний зсув другого премоляра і першого постійного моляра, що зменшить місце в зубній дузі для ікла.  Отже, у таких випадках перший премоляр потрібно видалити після встановлення в зубну дугу другого премоляра і перед прорізуванням ікла.  Якщо ж ікло може прорізатися раніш, ніж другий премоляр, то варто квапитися з видаленням першого премоляра, щоб створити умови для правильного встановлення ікла в зубному ряду; 4) спостереження за прорізуванням іклів і других премолярів і їхнім встановленням у зубних рядах.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Одним із ранніх ознак недорозвинення зубоальвеолярної і базальної дуг є тісне розташування передніх зубів.  Його варто виявляти в дошкільників у початковий період зміни зубів і прагнути шляхом послідовного, серійного видалення зубів попередити розвиток стійких порушень прикусу і деформацій обличчя після зміни молочних зубів постійними.  Застосування цього методу показано при звуженні щелепи, тісному розташуванні передніх зубів, невідповідності розмірів зубів і щелепи, макродентії і малому різцевому перекритті, відкритому прикусі.  Починати лікування з застосуванням методу видалення зубів потрібно після прорізування центральних і бічних різців на обох щелепах, тобто в 7,5-9 років.  Припустимо починати лікування й у кінцевий період молочного прикусу при відсутності трем між молочними зубами і наявності широких коронок постійних різців, обмірюваних на рентгенограмі альвеолярного відростка.  При прорізуванні кожного такого різця відбувається розсмоктування коренів двох поруч розташованих молочних зубів.  У зв'язку з цим спостерігається нестача місця для різців, що послідовно прорізуються, а потім іклів.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Метод послідовного видалення окремих зубів із метою керування прорізуванням інших показаний при наявності наступних умов: </w:t>
      </w:r>
    </w:p>
    <w:p w:rsidR="00D3611A" w:rsidRPr="00016249" w:rsidRDefault="00D3611A" w:rsidP="00D3611A">
      <w:pPr>
        <w:shd w:val="clear" w:color="auto" w:fill="FFFFFF"/>
        <w:jc w:val="both"/>
        <w:rPr>
          <w:noProof/>
          <w:sz w:val="28"/>
          <w:szCs w:val="28"/>
        </w:rPr>
      </w:pPr>
      <w:r w:rsidRPr="00016249">
        <w:rPr>
          <w:noProof/>
          <w:sz w:val="28"/>
          <w:szCs w:val="28"/>
        </w:rPr>
        <w:t xml:space="preserve">1. Абсолютна макродентія, коли сума ширини коронок 4 верхніх різців (SI) дорівнює </w:t>
      </w:r>
      <w:smartTag w:uri="urn:schemas-microsoft-com:office:smarttags" w:element="metricconverter">
        <w:smartTagPr>
          <w:attr w:name="ProductID" w:val="35 мм"/>
        </w:smartTagPr>
        <w:r w:rsidRPr="00016249">
          <w:rPr>
            <w:noProof/>
            <w:sz w:val="28"/>
            <w:szCs w:val="28"/>
          </w:rPr>
          <w:t>35 мм</w:t>
        </w:r>
      </w:smartTag>
      <w:r w:rsidRPr="00016249">
        <w:rPr>
          <w:noProof/>
          <w:sz w:val="28"/>
          <w:szCs w:val="28"/>
        </w:rPr>
        <w:t xml:space="preserve"> і більше, а нижніх (Si) - </w:t>
      </w:r>
      <w:smartTag w:uri="urn:schemas-microsoft-com:office:smarttags" w:element="metricconverter">
        <w:smartTagPr>
          <w:attr w:name="ProductID" w:val="27 мм"/>
        </w:smartTagPr>
        <w:r w:rsidRPr="00016249">
          <w:rPr>
            <w:noProof/>
            <w:sz w:val="28"/>
            <w:szCs w:val="28"/>
          </w:rPr>
          <w:t>27 мм</w:t>
        </w:r>
      </w:smartTag>
      <w:r w:rsidRPr="00016249">
        <w:rPr>
          <w:noProof/>
          <w:sz w:val="28"/>
          <w:szCs w:val="28"/>
        </w:rPr>
        <w:t xml:space="preserve"> і більше, передні зуби розташовані тісно, місце для двох або більшої кількості зубів у зубній дузі відсутнє або не вистачає до 1/2 ширини їхніх коронок, обличчя вузьке або середньої ширини.  При нейтральному співвідношенні іклів, перших постійних молярів і тісному розташуванні передніх зубів доцільно видаляти окремі зуби як на верхній, так і на нижній щелепі, при дистальному прикусі - </w:t>
      </w:r>
      <w:r w:rsidRPr="00016249">
        <w:rPr>
          <w:noProof/>
          <w:sz w:val="28"/>
          <w:szCs w:val="28"/>
        </w:rPr>
        <w:lastRenderedPageBreak/>
        <w:t xml:space="preserve">звичайно на верхній щелепі, при мезіальному - на нижній. </w:t>
      </w:r>
    </w:p>
    <w:p w:rsidR="00D3611A" w:rsidRPr="00016249" w:rsidRDefault="00D3611A" w:rsidP="00D3611A">
      <w:pPr>
        <w:shd w:val="clear" w:color="auto" w:fill="FFFFFF"/>
        <w:jc w:val="both"/>
        <w:rPr>
          <w:noProof/>
          <w:sz w:val="28"/>
          <w:szCs w:val="28"/>
        </w:rPr>
      </w:pPr>
      <w:r w:rsidRPr="00016249">
        <w:rPr>
          <w:noProof/>
          <w:sz w:val="28"/>
          <w:szCs w:val="28"/>
        </w:rPr>
        <w:t>2.  Відносна (індивідуальна) макродентія, коли SI дорівнює 33-</w:t>
      </w:r>
      <w:smartTag w:uri="urn:schemas-microsoft-com:office:smarttags" w:element="metricconverter">
        <w:smartTagPr>
          <w:attr w:name="ProductID" w:val="34 мм"/>
        </w:smartTagPr>
        <w:r w:rsidRPr="00016249">
          <w:rPr>
            <w:noProof/>
            <w:sz w:val="28"/>
            <w:szCs w:val="28"/>
          </w:rPr>
          <w:t>34 мм</w:t>
        </w:r>
      </w:smartTag>
      <w:r w:rsidRPr="00016249">
        <w:rPr>
          <w:noProof/>
          <w:sz w:val="28"/>
          <w:szCs w:val="28"/>
        </w:rPr>
        <w:t>, a Si-26-</w:t>
      </w:r>
      <w:smartTag w:uri="urn:schemas-microsoft-com:office:smarttags" w:element="metricconverter">
        <w:smartTagPr>
          <w:attr w:name="ProductID" w:val="27 мм"/>
        </w:smartTagPr>
        <w:r w:rsidRPr="00016249">
          <w:rPr>
            <w:noProof/>
            <w:sz w:val="28"/>
            <w:szCs w:val="28"/>
          </w:rPr>
          <w:t>27 мм</w:t>
        </w:r>
      </w:smartTag>
      <w:r w:rsidRPr="00016249">
        <w:rPr>
          <w:noProof/>
          <w:sz w:val="28"/>
          <w:szCs w:val="28"/>
        </w:rPr>
        <w:t xml:space="preserve">, обличчя вузьке, довге, місце для двох зубів (частіше бічних різців) на кожній щелепі відсутнє або його не вистачає на 1/2 ширини їхніх коронок, а також при тісному розташуванні зубів і вузького обличчя в батька, на якого  схожа     дитина.   При  нейтральному  співвідношенні  бічних зубів, показане послідовне видалення зубів на верхній і нижній щелепі. </w:t>
      </w:r>
    </w:p>
    <w:p w:rsidR="00D3611A" w:rsidRPr="00016249" w:rsidRDefault="00D3611A" w:rsidP="00D3611A">
      <w:pPr>
        <w:shd w:val="clear" w:color="auto" w:fill="FFFFFF"/>
        <w:jc w:val="both"/>
        <w:rPr>
          <w:noProof/>
          <w:sz w:val="28"/>
          <w:szCs w:val="28"/>
        </w:rPr>
      </w:pPr>
      <w:r w:rsidRPr="00016249">
        <w:rPr>
          <w:noProof/>
          <w:sz w:val="28"/>
          <w:szCs w:val="28"/>
        </w:rPr>
        <w:t xml:space="preserve">3.  Значна невідповідність розмірів молочних молярів і премолярів на одній або обох щелепах і порушення змикання бічних зубів (II або III клас по Енглю), що вимагає зішліфовування проксимальних поверхонь коронок молочних іклів і молярів для забезпечення мезіального зрушення перших постійних молярів і  досягнення  нейтрального прикусу,  що не виключає послідовного видалення окремих зубів. </w:t>
      </w:r>
    </w:p>
    <w:p w:rsidR="00D3611A" w:rsidRPr="00016249" w:rsidRDefault="00D3611A" w:rsidP="00D3611A">
      <w:pPr>
        <w:shd w:val="clear" w:color="auto" w:fill="FFFFFF"/>
        <w:jc w:val="both"/>
        <w:rPr>
          <w:noProof/>
          <w:sz w:val="28"/>
          <w:szCs w:val="28"/>
        </w:rPr>
      </w:pPr>
      <w:r w:rsidRPr="00016249">
        <w:rPr>
          <w:noProof/>
          <w:sz w:val="28"/>
          <w:szCs w:val="28"/>
        </w:rPr>
        <w:t xml:space="preserve">4.  Рання втрата молочних зубів, множинна каріозна руйнація проксимальних поверхонь їхніх коронок і наступне укорочення зубного ряду на </w:t>
      </w:r>
      <w:smartTag w:uri="urn:schemas-microsoft-com:office:smarttags" w:element="metricconverter">
        <w:smartTagPr>
          <w:attr w:name="ProductID" w:val="4 мм"/>
        </w:smartTagPr>
        <w:r w:rsidRPr="00016249">
          <w:rPr>
            <w:noProof/>
            <w:sz w:val="28"/>
            <w:szCs w:val="28"/>
          </w:rPr>
          <w:t>4 мм</w:t>
        </w:r>
      </w:smartTag>
      <w:r w:rsidRPr="00016249">
        <w:rPr>
          <w:noProof/>
          <w:sz w:val="28"/>
          <w:szCs w:val="28"/>
        </w:rPr>
        <w:t xml:space="preserve"> і більше у результаті мезіального переміщення бічних зубів. </w:t>
      </w:r>
    </w:p>
    <w:p w:rsidR="00D3611A" w:rsidRPr="00016249" w:rsidRDefault="00D3611A" w:rsidP="00D3611A">
      <w:pPr>
        <w:shd w:val="clear" w:color="auto" w:fill="FFFFFF"/>
        <w:jc w:val="both"/>
        <w:rPr>
          <w:noProof/>
          <w:sz w:val="28"/>
          <w:szCs w:val="28"/>
        </w:rPr>
      </w:pPr>
      <w:r w:rsidRPr="00016249">
        <w:rPr>
          <w:noProof/>
          <w:sz w:val="28"/>
          <w:szCs w:val="28"/>
        </w:rPr>
        <w:t>5.  Мезіальний нахил зачатків іклів і премолярів від 35</w:t>
      </w:r>
      <w:r w:rsidRPr="00016249">
        <w:rPr>
          <w:noProof/>
          <w:sz w:val="28"/>
          <w:szCs w:val="28"/>
        </w:rPr>
        <w:sym w:font="Symbol" w:char="00B0"/>
      </w:r>
      <w:r w:rsidRPr="00016249">
        <w:rPr>
          <w:noProof/>
          <w:sz w:val="28"/>
          <w:szCs w:val="28"/>
        </w:rPr>
        <w:t xml:space="preserve"> і більше стосовно серединної     площини,     обумовлений при  вивченні     ортопантомограм     щелеп, і тісне розташування різців. </w:t>
      </w:r>
    </w:p>
    <w:p w:rsidR="00D3611A" w:rsidRPr="00016249" w:rsidRDefault="00D3611A" w:rsidP="00D3611A">
      <w:pPr>
        <w:shd w:val="clear" w:color="auto" w:fill="FFFFFF"/>
        <w:jc w:val="both"/>
        <w:rPr>
          <w:noProof/>
          <w:sz w:val="28"/>
          <w:szCs w:val="28"/>
        </w:rPr>
      </w:pPr>
      <w:r w:rsidRPr="00016249">
        <w:rPr>
          <w:noProof/>
          <w:sz w:val="28"/>
          <w:szCs w:val="28"/>
        </w:rPr>
        <w:t xml:space="preserve">6.   Недорозвинення   нижньої   щелепи,   надмірний   розвиток   верхньої   при дистальному прикусі з протрузією верхніх передніх зубів і сумнівних результатів   ортодонтичного   лікування.    При   плануванні   лікування   таких хворих  із  сагітальною  щілиною  між  різцями  доцільно  застосовувати клінічні функціональні проби зі зсувом нижньої щелепи вперед до нейтрального співвідношення перших постійних молярів.  Якщо після висування нижньої щелепи форма обличчя погіршується, то дистальний прикус обумовлений мезіальним зсувом бічних зубів.  Необхідно або перемістити бічні зуби дистально, або видалити послідовно окремі зуби на верхній щелепі. </w:t>
      </w:r>
    </w:p>
    <w:p w:rsidR="00D3611A" w:rsidRPr="00016249" w:rsidRDefault="00D3611A" w:rsidP="00D3611A">
      <w:pPr>
        <w:shd w:val="clear" w:color="auto" w:fill="FFFFFF"/>
        <w:jc w:val="both"/>
        <w:rPr>
          <w:noProof/>
          <w:sz w:val="28"/>
          <w:szCs w:val="28"/>
        </w:rPr>
      </w:pPr>
      <w:r w:rsidRPr="00016249">
        <w:rPr>
          <w:noProof/>
          <w:sz w:val="28"/>
          <w:szCs w:val="28"/>
        </w:rPr>
        <w:t xml:space="preserve">7. Недорозвинення верхньої щелепи, надмірний розвиток нижньої, мезіальний прикус   без   зсуву   нижньої   щелепи,   сумнівний   прогноз   лікування.  Показано послідовне видалення окремих зубів на нижній щелепі. </w:t>
      </w:r>
    </w:p>
    <w:p w:rsidR="00D3611A" w:rsidRPr="00016249" w:rsidRDefault="00D3611A" w:rsidP="00D3611A">
      <w:pPr>
        <w:shd w:val="clear" w:color="auto" w:fill="FFFFFF"/>
        <w:jc w:val="both"/>
        <w:rPr>
          <w:noProof/>
          <w:sz w:val="28"/>
          <w:szCs w:val="28"/>
        </w:rPr>
      </w:pPr>
      <w:r w:rsidRPr="00016249">
        <w:rPr>
          <w:noProof/>
          <w:sz w:val="28"/>
          <w:szCs w:val="28"/>
        </w:rPr>
        <w:t xml:space="preserve">8.  Відкритий прикус у сполученні з тісним розташуванням передніх зубів, недостатнім  для  них місцем,  гіпоплазією  емалі різців  або  молярів.  Показано   послідовне   видалення   зубів   у   сполученні   з   застосуванням ортодонтичних апаратів і навчанням у логопеда.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ортодонтичних показаннях до видалення окремих зубів на правій і лівій половинах щелеп бажано видаляти їх одночасно або з інтервалом до 1 міс щоб уникнути зсуву середньої лінії між різцями.  Після видалення окремих зубів показаний масаж в області альвеолярного відростка, що прискорює прорізування постійних зубів.  Співвідношення зубів на правій і лівій половинах щелеп не завжди однакове.  У зв'язку з цим можна послідовно видаляти зуби на одній половині щелепи, що показано при односторонньому неправильному співвідношенні бічних зубів, зсуві середньої лінії між верхніми і нижніми різцями в протилежну сторону.  У випадках адентії других премолярів, третіх молярів або інших зубів на одній </w:t>
      </w:r>
      <w:r w:rsidRPr="00016249">
        <w:rPr>
          <w:noProof/>
          <w:sz w:val="28"/>
          <w:szCs w:val="28"/>
        </w:rPr>
        <w:lastRenderedPageBreak/>
        <w:t xml:space="preserve">із щелеп варто передбачити зміни в співвідношенні зубних дуг із віком.  Це дозволить використовувати звільнене місце для правильного встановлення тісно розташованих зубів.  У результаті послідовного видалення молочних, а потім постійних зубів поліпшується розташування зубів і співвідношення зубних рядів.  Незначні проміжки, що залишилися, в області видалених зубів самоусуваються після прорізування других і третіх постійних молярів.  Коли окремі зуби видаляють несвоєчасно і порушують послідовність видалення окремих зубів, залишаються треми між зубами.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Видалення зубів у початковий період змінного прикусу дозволяє розмістити зуби в зубному ряду в більш короткі терміни, зменшити тривалість користування ортодонтичними апаратами, досягти виправлення положення зубів, не травмуючи періодонтальні тканини, і при відповідних показаннях може бути рекомендоване для ортодонтичної практика.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Метод Хотца застосовують як самостійний метод лікування або в сполученні з апаратурним.  Цей метод не варто застосовувати при лікуванні полохливих і недисциплінованих дітей.  У таких випадках лікування можна відкласти до 10-літнього віку.  До цього періоду молочні ікла і перші молочні моляри випадають, починають прорізуватися перші премоляри, що можна видалити в цьому віці і тим самим прискорити лікування.  Однак, після видалення перших премолярів при аномаліях положення різців і вертикальних аномалій прикусу буває показане застосування ортодонтичних апаратів.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Одним із нестач методу Хотца є тривалість спостереження за хворими - протягом 3-4 років до прорізування других премолярів і молярів і їхнього встановлення в оклюзії.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Спосіб видалення перших молярів одночасно з зачатками перших постійних премолярів показаний у дітей у віці 8-8,5 років.  У випадках різко вираженого тісного й аномального розташування різців одночасно з видаленням перших тимчасових молярів і зачатків перших премолярів видаляють і тимчасові ікла.  При нейтральному прикусі показане видалення зубів як на верхній щелепі, так і на нижній по обидва боки зубних рядів; при дистальному прикусі - тільки на верхній щелепі, при мезіальному - тільки на нижній.  Показання до видалення окремих тимчасових і постійних зубів визначають на підставі вивчення ортопантомограм і діагностичних моделей щелеп, даних антропометрії обличчя і вивчення бічних телерентгенограм голови.  Після видалення окремих тимчасових і зачатків постійних зубів у період змінного прикусу стабільних результатів досягають шляхом цілеспрямованої регуляції прикусу.  Найбільше ефективним для формування правильного прикусу і корекції росту щелепних кісток є видалення зачатків окремих постійних зубів, після чого зачатки сусідніх переміщаються в кістковій тканині щелеп, осі їхнього нахилу вирівнюється і при прорізуванні вони встановлюються в правильному положенні.  Видалення зачатків постійних зубів створює умови для запобігання наростання порушень прикусу з віком і сприяє значному скороченню термінів лікування.  Така операція показана, коли зачатки премолярів і іклів розташовані в щелепі тісно, є виражений мезіальний нахил їхніх осей, зачаток першого премоляра розташований близько до поверхні </w:t>
      </w:r>
      <w:r w:rsidRPr="00016249">
        <w:rPr>
          <w:noProof/>
          <w:sz w:val="28"/>
          <w:szCs w:val="28"/>
        </w:rPr>
        <w:lastRenderedPageBreak/>
        <w:t xml:space="preserve">альвеолярного гребеня, а зачаток ікла знаходиться над ним на верхній щелепі або під ним - на нижній.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Після хірургічних утручань коригують положення передніх зубів за допомогою ортодонтичних апаратів.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Для усунення сагітальних аномалій прикусу застосовують в основному функціонально діючі апарати, що затримують ріст надмірно розвитої щелепи й умови, що створюють, для оптимізації росту недорозвиненої.  Особливу увагу приділяють нормалізації висоти прикусу і нижньої частини обличчя.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Перевагами способу видалення тимчасового зуба одночасно з зачатком постійного є значне скорочення термінів лікування, зміна розташування зачатків іклів і других премолярів шляхом їхньої саморегуляції.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Ортопантомографічні дослідження, проведені в динаміці, свідчать про закладання зачатків постійних іклів при порушеннях прикусу з мезіальним нахилом у порівнянні з нормою.  Після операції протягом 2 років відбувається мимовільний дистальний їхній зсув, кути нахилу їхніх осей вирівнюються.  Це запобігає аномальному розташуванню зубів при їхньому прорізуванні, відбувається саморегуляція.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Застосування вібровакуумного масажу сприяє прискоренню формування коренів зачатків зубів, їхньому прорізуванню і правильному встановленню в зубний ряд.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лікуванні   мезіального   прикусу   з   глибоким   зворотнім   різцевим перекриттям   у   періоді   зміни   зубів   рекомендується   перед   прорізуванням постійних різців верхньої щелепи видаляти усі передні тимчасові зуби на нижній щелепі.   При  прорізуванні  постійних різців  верхньої щелепи останні відхиляються у вестибулярному напрямку під тиском язика.  При цьому формується нормальне різцеве перекриття.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                              </w:t>
      </w:r>
      <w:r w:rsidRPr="00016249">
        <w:rPr>
          <w:b/>
          <w:noProof/>
          <w:sz w:val="28"/>
          <w:szCs w:val="28"/>
        </w:rPr>
        <w:t xml:space="preserve">Компактостеотомія.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Для прискорення ортодонтичного лікування різко виражених зубощелепних аномалій і деформацій, а також одержання більш ефективних і стійких результатів лікування показане попереднє хірургічне втручання - компактостеотомія.  Принцип операції полягає у видаленні компактного шару кістки на визначеному протязі, що послабляє опір кісткової тканини механічному впливу ортодонтичних апаратів.  Сутність компактостеотомії полягає в біологічній реакції запалення, що виникає в кістковій тканині у відповідь на травму.  Після цієї реакції спостерігається демінералізація кісткової тканини й активізуються репаративні процеси, що полегшує перебудову тканин під впливом ортодонтичних апаратів.  Модифікацією методу є перфорування компактного шару кісткової тканини в шаховому порядку в області міжлуночкових перегородок, верхівок коренів зубів і контрфорсов.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Друга модифікація компактостеотомії: через розрізи слизової оболонки й окістя на вестибулярній поверхні альвеолярного відростка роблять отвори через товщу міжзубних перегородок без ушкодження слизової оболонки піднебіння.  Цей спосіб можна використовувати при наявності широких міжзубних проміжків (діастема, протрузія зубів).  При тісному розташуванні </w:t>
      </w:r>
      <w:r w:rsidRPr="00016249">
        <w:rPr>
          <w:noProof/>
          <w:sz w:val="28"/>
          <w:szCs w:val="28"/>
        </w:rPr>
        <w:lastRenderedPageBreak/>
        <w:t xml:space="preserve">зубів цей спосіб неприйнятний, оскільки збільшується можливість ушкодження коренів зубів. </w:t>
      </w:r>
    </w:p>
    <w:p w:rsidR="00D3611A" w:rsidRPr="00016249" w:rsidRDefault="00D3611A" w:rsidP="00D3611A">
      <w:pPr>
        <w:shd w:val="clear" w:color="auto" w:fill="FFFFFF"/>
        <w:ind w:firstLine="720"/>
        <w:jc w:val="both"/>
        <w:rPr>
          <w:noProof/>
          <w:sz w:val="28"/>
          <w:szCs w:val="28"/>
        </w:rPr>
      </w:pPr>
      <w:r w:rsidRPr="00016249">
        <w:rPr>
          <w:noProof/>
          <w:sz w:val="28"/>
          <w:szCs w:val="28"/>
        </w:rPr>
        <w:t>Третя модифікація - спосіб компактостеотомії, що щадить, шляхом туннелювання.  Операція перебуває з чотирьох етапів.  На першому етапі операції роблять розрізи слизової оболонки довжиною 4-</w:t>
      </w:r>
      <w:smartTag w:uri="urn:schemas-microsoft-com:office:smarttags" w:element="metricconverter">
        <w:smartTagPr>
          <w:attr w:name="ProductID" w:val="6 мм"/>
        </w:smartTagPr>
        <w:r w:rsidRPr="00016249">
          <w:rPr>
            <w:noProof/>
            <w:sz w:val="28"/>
            <w:szCs w:val="28"/>
          </w:rPr>
          <w:t>6 мм</w:t>
        </w:r>
      </w:smartTag>
      <w:r w:rsidRPr="00016249">
        <w:rPr>
          <w:noProof/>
          <w:sz w:val="28"/>
          <w:szCs w:val="28"/>
        </w:rPr>
        <w:t xml:space="preserve"> і розрізи окістя на вестибулярній поверхні альвеолярного відростка уздовж або поперек міжлуночкових перегородок  переміщуваних зубів на рівні середини їхніх коренів, а з піднебінної сторони - відступаючи на 3-</w:t>
      </w:r>
      <w:smartTag w:uri="urn:schemas-microsoft-com:office:smarttags" w:element="metricconverter">
        <w:smartTagPr>
          <w:attr w:name="ProductID" w:val="4 мм"/>
        </w:smartTagPr>
        <w:r w:rsidRPr="00016249">
          <w:rPr>
            <w:noProof/>
            <w:sz w:val="28"/>
            <w:szCs w:val="28"/>
          </w:rPr>
          <w:t>4 мм</w:t>
        </w:r>
      </w:smartTag>
      <w:r w:rsidRPr="00016249">
        <w:rPr>
          <w:noProof/>
          <w:sz w:val="28"/>
          <w:szCs w:val="28"/>
        </w:rPr>
        <w:t xml:space="preserve"> від ясеневого краю.  Горизонтальні розрізи показані для наступного розширення зубного ряду, вертикальні - для зубоальвеолярного подовження.  Другий этап- туннелювання: вузькою гладилкою роблять туннель під слизовою оболонкою й окістям нагору і вниз.  Третій етап - уведення бора в туннель і порушення компактного шару кістки.  Четвертий етап - зближення країв слизової оболонки й окістя (без накладення швів), опрацювання ран. </w:t>
      </w:r>
    </w:p>
    <w:p w:rsidR="00D3611A" w:rsidRPr="00016249" w:rsidRDefault="00D3611A" w:rsidP="00D3611A">
      <w:pPr>
        <w:shd w:val="clear" w:color="auto" w:fill="FFFFFF"/>
        <w:jc w:val="both"/>
        <w:rPr>
          <w:noProof/>
          <w:sz w:val="28"/>
          <w:szCs w:val="28"/>
        </w:rPr>
      </w:pPr>
      <w:r w:rsidRPr="00016249">
        <w:rPr>
          <w:noProof/>
          <w:sz w:val="28"/>
          <w:szCs w:val="28"/>
        </w:rPr>
        <w:t xml:space="preserve">           Деформація верхньої щелепи спостерігається частіше, ніж нижньої.  При різкому звуженні верхнього зубного ряду і корпусного зсуву бічних зубів у піднебінному напрямку (котре особливо характерно для хворих з уродженою щілиною верхньої губи, альвеолярного відростка і піднебіння) варто оперувати як із вестибулярної, так і з оральної сторони щелепи.  Потрібно враховувати ступінь переміщення зубів, що вимагається, і напрямок переміщення.  У деяких випадках можна перфорувати бором передню носову вісь, край грушоподібного отвору і підставу скулового відростка, тобто ті ділянки, на яких кістка стовщена.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При показаннях до вестибулярного відхилення зубів і їхнього вертикального переміщення компактостеотомію роблять із вестибулярної сторони альвеолярного відростка й в області верхівок їхніх коренів, для корпусного переміщення зубів і поворотів їх по осі - як із вестибулярної, так і піднебінної сторін.  Зуби, розташовані поза дугою (частіше ікла), переміщають на місце видалених молочних або постійних зубів після порушення міжлуночкової перегородки.  Для дистального переміщення бічних зубів компактостеотомію потрібно робити біля зубів, які переміщуються, і за ними.  Після операції призначають протягом 3-5 </w:t>
      </w:r>
      <w:r w:rsidRPr="00016249">
        <w:rPr>
          <w:i/>
          <w:noProof/>
          <w:sz w:val="28"/>
          <w:szCs w:val="28"/>
        </w:rPr>
        <w:t xml:space="preserve">днів </w:t>
      </w:r>
      <w:r w:rsidRPr="00016249">
        <w:rPr>
          <w:noProof/>
          <w:sz w:val="28"/>
          <w:szCs w:val="28"/>
        </w:rPr>
        <w:t>дієту, що щадить, полоскання порожнини рота розчинами перекису водню і перманганата калію, а також препарати, що зменшують набряк.  Ортодонтичне лікування варто починати на 12-14-й день після компактостеотомії, тобто в період найбільшої деструкції кісткової тканини, у зонах її порушення («стадія пом</w:t>
      </w:r>
      <w:r w:rsidRPr="00016249">
        <w:rPr>
          <w:sz w:val="28"/>
          <w:szCs w:val="28"/>
        </w:rPr>
        <w:t>’</w:t>
      </w:r>
      <w:proofErr w:type="spellStart"/>
      <w:r w:rsidRPr="00016249">
        <w:rPr>
          <w:sz w:val="28"/>
          <w:szCs w:val="28"/>
        </w:rPr>
        <w:t>якшення</w:t>
      </w:r>
      <w:proofErr w:type="spellEnd"/>
      <w:r w:rsidRPr="00016249">
        <w:rPr>
          <w:noProof/>
          <w:sz w:val="28"/>
          <w:szCs w:val="28"/>
        </w:rPr>
        <w:t xml:space="preserve"> кістки»), що значно полегшує переміщення зубів разом із їхніми луночками, зменшує перевантаження пародонта.  Ціллю ортодонтичного лікування є виправлення аномального положення зубів, усунення аномалій розміру і форми зубних рядів, досягнення множинних контактів між зубними рядами, забезпечення усталеності зубів у новому положенні, нормалізація функцій жування, ковтання, промови і подиху.  Для лікування можна застосовувати знімні або незнімні ортодонтичні апарати.  Аномальне положення зубів виправляють за допомогою пружин різних конструкцій, важелів і дуг, скріплених у базисі апаратів або назубних вестибулярних дуг Енгля.  Велику увагу варто приділяти фіксації знімних апаратів.  Для роз'єднання прикусу можна робити </w:t>
      </w:r>
      <w:r w:rsidRPr="00016249">
        <w:rPr>
          <w:noProof/>
          <w:sz w:val="28"/>
          <w:szCs w:val="28"/>
        </w:rPr>
        <w:lastRenderedPageBreak/>
        <w:t xml:space="preserve">оклюзійні накладки на бічні зуби.  При виправленні аномального положення зубів незнімними апаратами бажано зміцнювати на  переміщуваних зубах кільця з гачками.  Це полегшує фіксацію лігатур, дозволяє усунути повороти зубів по осі і застосовувати міжщелепну тягу для витягування зубів разом з альвеолярним відростком.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У залежності від ступеня виразності деформації ортодонтичне лікування продовжують у середньому від 2 до 4 міс.  Для закріплення отриманих результатів хворі повинні користуватися знімними ретенційними платівками або протезами, фіксованими кламерами, і займатися  лікувальною гімнастикою для усунення функціональних порушень.  Термін ретенції (від 2 міс до 4 років) залежить від морфологічних особливостей зубощелепної системи і ступеня виразності функціональних порушень.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Тривалий період ретенції потрібний після розширення різко звужених зубних рядів, особливо в пацієнтів з уродженою щілиною губи альвеолярного відростка і піднебіння.  Знімні апарати-протези заміщають відсутні зуби і при необхідності закривають також залишкові дефекти на піднебіння.  Закінчення ретенційного періоду визначають клінічно по усталеності зубів і нормалізації функції, рентгенографічно - по відновленню структури кісткової тканини над коренями зубів і між ними.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Використання сполученого методу лікування - хірургічного й апаратурного - дозволяє застосовувати велику силу дії ортодонтичних апаратів, прискорити лікування і досягти стійких результатів.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Крім хірургічних утручань, що мають допоміжне значення, при лікуванні зубощелепних аномалій і деформацій застосовують наступні хірургічні заходи.  Вони включають: 1) оперативні втручання при уроджених вадах розвитку обличчя і щелеп (хейло-, вело- і уранопластика); 2) хірургічне лікування травматичних, запальних або онкологічних ушкоджень у щелепно-лицьовій області; 3) хірургічне лікування при аномаліях розмірів і розташування щелеп; 4) операції при макроглосії.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Ортодонтичне лікування (методи, терміни, послідовність проведення) потрібно планувати разом із хірургом. </w:t>
      </w:r>
    </w:p>
    <w:p w:rsidR="00D3611A" w:rsidRPr="00016249" w:rsidRDefault="00D3611A" w:rsidP="00D3611A">
      <w:pPr>
        <w:shd w:val="clear" w:color="auto" w:fill="FFFFFF"/>
        <w:jc w:val="center"/>
        <w:rPr>
          <w:noProof/>
          <w:sz w:val="28"/>
          <w:szCs w:val="28"/>
        </w:rPr>
      </w:pPr>
      <w:r w:rsidRPr="00016249">
        <w:rPr>
          <w:b/>
          <w:noProof/>
          <w:sz w:val="28"/>
          <w:szCs w:val="28"/>
        </w:rPr>
        <w:t xml:space="preserve">Хірургічне лікування при уроджених </w:t>
      </w:r>
      <w:r>
        <w:rPr>
          <w:b/>
          <w:noProof/>
          <w:sz w:val="28"/>
          <w:szCs w:val="28"/>
        </w:rPr>
        <w:t xml:space="preserve">вадах </w:t>
      </w:r>
      <w:r w:rsidRPr="00016249">
        <w:rPr>
          <w:b/>
          <w:noProof/>
          <w:sz w:val="28"/>
          <w:szCs w:val="28"/>
        </w:rPr>
        <w:t>розвитк</w:t>
      </w:r>
      <w:r>
        <w:rPr>
          <w:b/>
          <w:noProof/>
          <w:sz w:val="28"/>
          <w:szCs w:val="28"/>
        </w:rPr>
        <w:t>у</w:t>
      </w:r>
      <w:r w:rsidRPr="00016249">
        <w:rPr>
          <w:b/>
          <w:noProof/>
          <w:sz w:val="28"/>
          <w:szCs w:val="28"/>
        </w:rPr>
        <w:t xml:space="preserve"> о</w:t>
      </w:r>
      <w:r>
        <w:rPr>
          <w:b/>
          <w:noProof/>
          <w:sz w:val="28"/>
          <w:szCs w:val="28"/>
        </w:rPr>
        <w:t>бличчя</w:t>
      </w:r>
      <w:r w:rsidRPr="00016249">
        <w:rPr>
          <w:b/>
          <w:noProof/>
          <w:sz w:val="28"/>
          <w:szCs w:val="28"/>
        </w:rPr>
        <w:t xml:space="preserve"> і щелеп.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Лікування буває найбільше успішним, із погляду подальшого розвитку зубощелепної системи, якщо є спадкоємність у лікуванні таких хворих різними фахівцями (хірурги, ортодонти, ортопеди, педіатри й ін.).  З ортодонтичної точки зору, показання до пластики верхньої губи залежать від виду щілини і розташування фрагментів верхньої щелепи.  При щілині губи й альвеолярного відростка, наскрізній односторонній або двосторонній щілині губи, альвеолярного відростка і піднебіння без порушення розташування фрагментів верхньої щелепи дитини можна оперувати після народження.  При порушенні розташування фрагментів верхньої щелепи доцільно до тримісячного віку виправити форму верхньої щелепи за методом Мак-Ніла, а потім зробити хейлопластику.  Ортодонтичне виправлення форми верхньої щелепи, особливо при односторонній і двосторонній уродженій щілині губи, альвеолярного відростка і піднебіння, полегшує хейлопластику в зв'язку з нормалізацією розташування верхньої губи.  Встановлення в правильному положенні зміщеної вперед </w:t>
      </w:r>
      <w:r w:rsidRPr="00016249">
        <w:rPr>
          <w:noProof/>
          <w:sz w:val="28"/>
          <w:szCs w:val="28"/>
        </w:rPr>
        <w:lastRenderedPageBreak/>
        <w:t xml:space="preserve">міжщедепної кістки до тримісячного віку і закріплення результатів ортодонтичного лікування створюють умови для більш ефективного виконання уранопластики.  Якщо ортодонтичне лікування не було проведено вчасно, то після тримісячного віку міжщелепна кістка значно зміщається вперед за рахунок росту сошника, нерідко повертається по осі, що значно утрудняє хейлопластику. Під тиском рубцево-зміненої верхньої губи після хейлопластики напрямок росту і місце розташування міжщелепної кістки змінюються.  Вона зміщається вниз і назад.  У результаті такого порушення збільшується зубоальвеолярна висота, поглиблюється різцеве перекриття.  Нерідко міжщелепна кістка зміщається орально, що надалі викликає неправильне прорізування верхніх постійних передніх зубів.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Такі   порушення,   важко   переборні   в   шкільному   віці,   можна попередити шляхом своєчасного надання ортодонтичної допомоги, наступної хейлопластики в дитячому періоді.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Щодо вікових показань до пластики піднебіння з ортодонтичної точки зору єдиної думки немає.  Вибір вікового періоду залежить від виду щілини.  При щілині м'якого піднебіння, м'якого і твердого показана велопластика.  При наскрізній одно- або двосторонній щілині губи, альвеолярного відростка і піднебіння доцільно застосовувати двохетапну операцію й ортодонтичне лікування, спрямоване на стимулювання росту верхньої щелепи по краях щілини за Мак-Нілом.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Терміни проведення операцій, що коригують, в області носа, верхньої губи, передодні порожнини рота і піднебіння залежать від виразності морфологічних, функціональних і естетичних відхилень у зубощелепній системі.  Якщо після пластики верхньої губи спостерігаються її рубцеве стягування, укорочення, обмеження рухливості і при цьому відсутнє </w:t>
      </w:r>
      <w:r>
        <w:rPr>
          <w:noProof/>
          <w:sz w:val="28"/>
          <w:szCs w:val="28"/>
        </w:rPr>
        <w:t>присінку</w:t>
      </w:r>
      <w:r w:rsidRPr="00016249">
        <w:rPr>
          <w:noProof/>
          <w:sz w:val="28"/>
          <w:szCs w:val="28"/>
        </w:rPr>
        <w:t xml:space="preserve"> порожнини рота в області верхніх різців, то з ортодонтичної точки зору показана пластична операція, що коригує, особливо при односторонній наскрізній щілині губи, альвеолярного відростка і піднебіння.  Її варто робити перед прорізуванням перших постійних молярів і зміною різців, тобто в 5,5-6,5 років.  Цей вікової період найбільш сприятливий для початку ортодонтичного лікування в зв'язку з його збігом із періодом активного росту щелеп і можливістю застосування ортодонтичних апаратів.  Регулятором функцій III типу можна усунути тиск рубцево-зміненої верхньої губи на верхню щелепу, стимулювати її ріст і затримати ріст нижньої щелепи.  Відсутність </w:t>
      </w:r>
      <w:r>
        <w:rPr>
          <w:noProof/>
          <w:sz w:val="28"/>
          <w:szCs w:val="28"/>
        </w:rPr>
        <w:t>присінку</w:t>
      </w:r>
      <w:r w:rsidRPr="00016249">
        <w:rPr>
          <w:noProof/>
          <w:sz w:val="28"/>
          <w:szCs w:val="28"/>
        </w:rPr>
        <w:t xml:space="preserve"> порожнини рота в області різців утрудняє застосування цього апарата. </w:t>
      </w:r>
    </w:p>
    <w:p w:rsidR="00D3611A" w:rsidRPr="00016249" w:rsidRDefault="00D3611A" w:rsidP="00D3611A">
      <w:pPr>
        <w:shd w:val="clear" w:color="auto" w:fill="FFFFFF"/>
        <w:ind w:firstLine="720"/>
        <w:jc w:val="both"/>
        <w:rPr>
          <w:noProof/>
          <w:sz w:val="28"/>
          <w:szCs w:val="28"/>
        </w:rPr>
      </w:pPr>
      <w:r w:rsidRPr="00016249">
        <w:rPr>
          <w:noProof/>
          <w:sz w:val="28"/>
          <w:szCs w:val="28"/>
        </w:rPr>
        <w:t xml:space="preserve">Якщо операція, що коригує, вчасно не виконана, то ротовий подих і неправильне ковтання при такій деформації гальмують ріст верхньої щелепи, сприяють низькому розташуванню язика і при його порушеній функції - стимулюванню росту нижньої щелепи.  З віком порушення росту щелеп приводить до різко виражених аномалій і деформацій обличчя. </w:t>
      </w:r>
    </w:p>
    <w:p w:rsidR="00D3611A" w:rsidRDefault="00D3611A" w:rsidP="00D3611A">
      <w:pPr>
        <w:jc w:val="both"/>
        <w:rPr>
          <w:b/>
          <w:sz w:val="28"/>
          <w:szCs w:val="28"/>
        </w:rPr>
      </w:pPr>
      <w:r>
        <w:rPr>
          <w:b/>
          <w:sz w:val="28"/>
          <w:szCs w:val="28"/>
        </w:rPr>
        <w:t xml:space="preserve">6. </w:t>
      </w:r>
      <w:proofErr w:type="spellStart"/>
      <w:r>
        <w:rPr>
          <w:b/>
          <w:sz w:val="28"/>
          <w:szCs w:val="28"/>
        </w:rPr>
        <w:t>Матеріали</w:t>
      </w:r>
      <w:proofErr w:type="spellEnd"/>
      <w:r>
        <w:rPr>
          <w:b/>
          <w:sz w:val="28"/>
          <w:szCs w:val="28"/>
        </w:rPr>
        <w:t xml:space="preserve"> </w:t>
      </w:r>
      <w:proofErr w:type="gramStart"/>
      <w:r>
        <w:rPr>
          <w:b/>
          <w:sz w:val="28"/>
          <w:szCs w:val="28"/>
        </w:rPr>
        <w:t>для самоконтролю</w:t>
      </w:r>
      <w:proofErr w:type="gramEnd"/>
      <w:r>
        <w:rPr>
          <w:b/>
          <w:sz w:val="28"/>
          <w:szCs w:val="28"/>
        </w:rPr>
        <w:t xml:space="preserve">: </w:t>
      </w:r>
    </w:p>
    <w:p w:rsidR="00D3611A" w:rsidRDefault="00D3611A" w:rsidP="00D3611A">
      <w:pPr>
        <w:jc w:val="both"/>
        <w:rPr>
          <w:b/>
          <w:sz w:val="28"/>
          <w:szCs w:val="28"/>
        </w:rPr>
      </w:pPr>
      <w:r>
        <w:rPr>
          <w:b/>
          <w:sz w:val="28"/>
          <w:szCs w:val="28"/>
        </w:rPr>
        <w:t xml:space="preserve">А. </w:t>
      </w:r>
      <w:proofErr w:type="spellStart"/>
      <w:r>
        <w:rPr>
          <w:b/>
          <w:sz w:val="28"/>
          <w:szCs w:val="28"/>
        </w:rPr>
        <w:t>Завдання</w:t>
      </w:r>
      <w:proofErr w:type="spellEnd"/>
      <w:r>
        <w:rPr>
          <w:b/>
          <w:sz w:val="28"/>
          <w:szCs w:val="28"/>
        </w:rPr>
        <w:t xml:space="preserve"> </w:t>
      </w:r>
      <w:proofErr w:type="gramStart"/>
      <w:r>
        <w:rPr>
          <w:b/>
          <w:sz w:val="28"/>
          <w:szCs w:val="28"/>
        </w:rPr>
        <w:t>для самоконтролю</w:t>
      </w:r>
      <w:proofErr w:type="gramEnd"/>
      <w:r>
        <w:rPr>
          <w:b/>
          <w:sz w:val="28"/>
          <w:szCs w:val="28"/>
        </w:rPr>
        <w:t xml:space="preserve"> (</w:t>
      </w:r>
      <w:proofErr w:type="spellStart"/>
      <w:r>
        <w:rPr>
          <w:b/>
          <w:sz w:val="28"/>
          <w:szCs w:val="28"/>
        </w:rPr>
        <w:t>таблиці</w:t>
      </w:r>
      <w:proofErr w:type="spellEnd"/>
      <w:r>
        <w:rPr>
          <w:b/>
          <w:sz w:val="28"/>
          <w:szCs w:val="28"/>
        </w:rPr>
        <w:t xml:space="preserve">, </w:t>
      </w:r>
      <w:proofErr w:type="spellStart"/>
      <w:r>
        <w:rPr>
          <w:b/>
          <w:sz w:val="28"/>
          <w:szCs w:val="28"/>
        </w:rPr>
        <w:t>схеми</w:t>
      </w:r>
      <w:proofErr w:type="spellEnd"/>
      <w:r>
        <w:rPr>
          <w:b/>
          <w:sz w:val="28"/>
          <w:szCs w:val="28"/>
        </w:rPr>
        <w:t xml:space="preserve">, </w:t>
      </w:r>
      <w:proofErr w:type="spellStart"/>
      <w:r>
        <w:rPr>
          <w:b/>
          <w:sz w:val="28"/>
          <w:szCs w:val="28"/>
        </w:rPr>
        <w:t>малюнки</w:t>
      </w:r>
      <w:proofErr w:type="spellEnd"/>
      <w:r>
        <w:rPr>
          <w:b/>
          <w:sz w:val="28"/>
          <w:szCs w:val="28"/>
        </w:rPr>
        <w:t xml:space="preserve">, </w:t>
      </w:r>
      <w:proofErr w:type="spellStart"/>
      <w:r>
        <w:rPr>
          <w:b/>
          <w:sz w:val="28"/>
          <w:szCs w:val="28"/>
        </w:rPr>
        <w:t>графіки</w:t>
      </w:r>
      <w:proofErr w:type="spellEnd"/>
      <w:r>
        <w:rPr>
          <w:b/>
          <w:sz w:val="28"/>
          <w:szCs w:val="28"/>
        </w:rPr>
        <w:t>):</w:t>
      </w:r>
    </w:p>
    <w:p w:rsidR="00D3611A" w:rsidRDefault="00D3611A" w:rsidP="00D3611A">
      <w:pPr>
        <w:jc w:val="both"/>
        <w:rPr>
          <w:sz w:val="28"/>
          <w:szCs w:val="28"/>
        </w:rPr>
      </w:pPr>
      <w:r>
        <w:rPr>
          <w:sz w:val="28"/>
          <w:szCs w:val="28"/>
        </w:rPr>
        <w:t xml:space="preserve">1. </w:t>
      </w:r>
      <w:proofErr w:type="spellStart"/>
      <w:r>
        <w:rPr>
          <w:sz w:val="28"/>
          <w:szCs w:val="28"/>
        </w:rPr>
        <w:t>Занотувати</w:t>
      </w:r>
      <w:proofErr w:type="spellEnd"/>
      <w:r>
        <w:rPr>
          <w:sz w:val="28"/>
          <w:szCs w:val="28"/>
        </w:rPr>
        <w:t xml:space="preserve"> в конспект </w:t>
      </w:r>
      <w:proofErr w:type="spellStart"/>
      <w:r>
        <w:rPr>
          <w:sz w:val="28"/>
          <w:szCs w:val="28"/>
        </w:rPr>
        <w:t>методи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застосовуються</w:t>
      </w:r>
      <w:proofErr w:type="spellEnd"/>
      <w:r>
        <w:rPr>
          <w:sz w:val="28"/>
          <w:szCs w:val="28"/>
        </w:rPr>
        <w:t xml:space="preserve"> для </w:t>
      </w:r>
      <w:proofErr w:type="spellStart"/>
      <w:r>
        <w:rPr>
          <w:sz w:val="28"/>
          <w:szCs w:val="28"/>
        </w:rPr>
        <w:t>лікування</w:t>
      </w:r>
      <w:proofErr w:type="spellEnd"/>
      <w:r>
        <w:rPr>
          <w:sz w:val="28"/>
          <w:szCs w:val="28"/>
        </w:rPr>
        <w:t xml:space="preserve"> </w:t>
      </w:r>
      <w:proofErr w:type="spellStart"/>
      <w:r>
        <w:rPr>
          <w:sz w:val="28"/>
          <w:szCs w:val="28"/>
        </w:rPr>
        <w:t>ортодонтичних</w:t>
      </w:r>
      <w:proofErr w:type="spellEnd"/>
      <w:r>
        <w:rPr>
          <w:sz w:val="28"/>
          <w:szCs w:val="28"/>
        </w:rPr>
        <w:t xml:space="preserve"> </w:t>
      </w:r>
      <w:proofErr w:type="spellStart"/>
      <w:r>
        <w:rPr>
          <w:sz w:val="28"/>
          <w:szCs w:val="28"/>
        </w:rPr>
        <w:t>хворих</w:t>
      </w:r>
      <w:proofErr w:type="spellEnd"/>
      <w:r>
        <w:rPr>
          <w:sz w:val="28"/>
          <w:szCs w:val="28"/>
        </w:rPr>
        <w:t>;</w:t>
      </w:r>
    </w:p>
    <w:p w:rsidR="00D3611A" w:rsidRDefault="00D3611A" w:rsidP="00D3611A">
      <w:pPr>
        <w:jc w:val="both"/>
        <w:rPr>
          <w:sz w:val="28"/>
          <w:szCs w:val="28"/>
        </w:rPr>
      </w:pPr>
      <w:r>
        <w:rPr>
          <w:sz w:val="28"/>
          <w:szCs w:val="28"/>
        </w:rPr>
        <w:t xml:space="preserve">2. </w:t>
      </w:r>
      <w:proofErr w:type="spellStart"/>
      <w:r>
        <w:rPr>
          <w:sz w:val="28"/>
          <w:szCs w:val="28"/>
        </w:rPr>
        <w:t>Занотувати</w:t>
      </w:r>
      <w:proofErr w:type="spellEnd"/>
      <w:r>
        <w:rPr>
          <w:sz w:val="28"/>
          <w:szCs w:val="28"/>
        </w:rPr>
        <w:t xml:space="preserve"> в конспект </w:t>
      </w:r>
      <w:proofErr w:type="spellStart"/>
      <w:r>
        <w:rPr>
          <w:sz w:val="28"/>
          <w:szCs w:val="28"/>
        </w:rPr>
        <w:t>визначення</w:t>
      </w:r>
      <w:proofErr w:type="spellEnd"/>
      <w:r>
        <w:rPr>
          <w:sz w:val="28"/>
          <w:szCs w:val="28"/>
        </w:rPr>
        <w:t xml:space="preserve"> </w:t>
      </w:r>
      <w:proofErr w:type="spellStart"/>
      <w:r>
        <w:rPr>
          <w:sz w:val="28"/>
          <w:szCs w:val="28"/>
        </w:rPr>
        <w:t>апаратурного</w:t>
      </w:r>
      <w:proofErr w:type="spellEnd"/>
      <w:r>
        <w:rPr>
          <w:sz w:val="28"/>
          <w:szCs w:val="28"/>
        </w:rPr>
        <w:t xml:space="preserve"> методу </w:t>
      </w:r>
      <w:proofErr w:type="spellStart"/>
      <w:r>
        <w:rPr>
          <w:sz w:val="28"/>
          <w:szCs w:val="28"/>
        </w:rPr>
        <w:t>лікування</w:t>
      </w:r>
      <w:proofErr w:type="spellEnd"/>
      <w:r>
        <w:rPr>
          <w:sz w:val="28"/>
          <w:szCs w:val="28"/>
        </w:rPr>
        <w:t xml:space="preserve">; </w:t>
      </w:r>
    </w:p>
    <w:p w:rsidR="00D3611A" w:rsidRDefault="00D3611A" w:rsidP="00D3611A">
      <w:pPr>
        <w:jc w:val="both"/>
        <w:rPr>
          <w:sz w:val="28"/>
          <w:szCs w:val="28"/>
        </w:rPr>
      </w:pPr>
      <w:r>
        <w:rPr>
          <w:sz w:val="28"/>
          <w:szCs w:val="28"/>
        </w:rPr>
        <w:lastRenderedPageBreak/>
        <w:t xml:space="preserve">3. </w:t>
      </w:r>
      <w:proofErr w:type="spellStart"/>
      <w:r>
        <w:rPr>
          <w:sz w:val="28"/>
          <w:szCs w:val="28"/>
        </w:rPr>
        <w:t>Занотувати</w:t>
      </w:r>
      <w:proofErr w:type="spellEnd"/>
      <w:r>
        <w:rPr>
          <w:sz w:val="28"/>
          <w:szCs w:val="28"/>
        </w:rPr>
        <w:t xml:space="preserve"> в </w:t>
      </w:r>
      <w:proofErr w:type="spellStart"/>
      <w:r>
        <w:rPr>
          <w:sz w:val="28"/>
          <w:szCs w:val="28"/>
        </w:rPr>
        <w:t>конспекті</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біологічного</w:t>
      </w:r>
      <w:proofErr w:type="spellEnd"/>
      <w:r>
        <w:rPr>
          <w:sz w:val="28"/>
          <w:szCs w:val="28"/>
        </w:rPr>
        <w:t xml:space="preserve"> методу </w:t>
      </w:r>
      <w:proofErr w:type="spellStart"/>
      <w:r>
        <w:rPr>
          <w:sz w:val="28"/>
          <w:szCs w:val="28"/>
        </w:rPr>
        <w:t>лікування</w:t>
      </w:r>
      <w:proofErr w:type="spellEnd"/>
      <w:r>
        <w:rPr>
          <w:sz w:val="28"/>
          <w:szCs w:val="28"/>
        </w:rPr>
        <w:t>;</w:t>
      </w:r>
    </w:p>
    <w:p w:rsidR="00D3611A" w:rsidRDefault="00D3611A" w:rsidP="00D3611A">
      <w:pPr>
        <w:jc w:val="both"/>
        <w:rPr>
          <w:sz w:val="28"/>
          <w:szCs w:val="28"/>
        </w:rPr>
      </w:pPr>
      <w:r>
        <w:rPr>
          <w:sz w:val="28"/>
          <w:szCs w:val="28"/>
        </w:rPr>
        <w:t xml:space="preserve">4. </w:t>
      </w:r>
      <w:proofErr w:type="spellStart"/>
      <w:r>
        <w:rPr>
          <w:sz w:val="28"/>
          <w:szCs w:val="28"/>
        </w:rPr>
        <w:t>Занотувати</w:t>
      </w:r>
      <w:proofErr w:type="spellEnd"/>
      <w:r>
        <w:rPr>
          <w:sz w:val="28"/>
          <w:szCs w:val="28"/>
        </w:rPr>
        <w:t xml:space="preserve"> в </w:t>
      </w:r>
      <w:proofErr w:type="spellStart"/>
      <w:r>
        <w:rPr>
          <w:sz w:val="28"/>
          <w:szCs w:val="28"/>
        </w:rPr>
        <w:t>конспекті</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хірургічного</w:t>
      </w:r>
      <w:proofErr w:type="spellEnd"/>
      <w:r>
        <w:rPr>
          <w:sz w:val="28"/>
          <w:szCs w:val="28"/>
        </w:rPr>
        <w:t xml:space="preserve"> методу </w:t>
      </w:r>
      <w:proofErr w:type="spellStart"/>
      <w:r>
        <w:rPr>
          <w:sz w:val="28"/>
          <w:szCs w:val="28"/>
        </w:rPr>
        <w:t>лікування</w:t>
      </w:r>
      <w:proofErr w:type="spellEnd"/>
      <w:r>
        <w:rPr>
          <w:sz w:val="28"/>
          <w:szCs w:val="28"/>
        </w:rPr>
        <w:t>;</w:t>
      </w:r>
    </w:p>
    <w:p w:rsidR="00D3611A" w:rsidRDefault="00D3611A" w:rsidP="00D3611A">
      <w:pPr>
        <w:jc w:val="both"/>
        <w:rPr>
          <w:sz w:val="28"/>
          <w:szCs w:val="28"/>
        </w:rPr>
      </w:pPr>
      <w:r>
        <w:rPr>
          <w:sz w:val="28"/>
          <w:szCs w:val="28"/>
        </w:rPr>
        <w:t xml:space="preserve">5. </w:t>
      </w:r>
      <w:proofErr w:type="spellStart"/>
      <w:r>
        <w:rPr>
          <w:sz w:val="28"/>
          <w:szCs w:val="28"/>
        </w:rPr>
        <w:t>Занотувати</w:t>
      </w:r>
      <w:proofErr w:type="spellEnd"/>
      <w:r>
        <w:rPr>
          <w:sz w:val="28"/>
          <w:szCs w:val="28"/>
        </w:rPr>
        <w:t xml:space="preserve"> в </w:t>
      </w:r>
      <w:proofErr w:type="spellStart"/>
      <w:r>
        <w:rPr>
          <w:sz w:val="28"/>
          <w:szCs w:val="28"/>
        </w:rPr>
        <w:t>конспекті</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протетичного</w:t>
      </w:r>
      <w:proofErr w:type="spellEnd"/>
      <w:r>
        <w:rPr>
          <w:sz w:val="28"/>
          <w:szCs w:val="28"/>
        </w:rPr>
        <w:t xml:space="preserve"> методу </w:t>
      </w:r>
      <w:proofErr w:type="spellStart"/>
      <w:r>
        <w:rPr>
          <w:sz w:val="28"/>
          <w:szCs w:val="28"/>
        </w:rPr>
        <w:t>лікування</w:t>
      </w:r>
      <w:proofErr w:type="spellEnd"/>
      <w:r>
        <w:rPr>
          <w:sz w:val="28"/>
          <w:szCs w:val="28"/>
        </w:rPr>
        <w:t>;</w:t>
      </w:r>
    </w:p>
    <w:p w:rsidR="00D3611A" w:rsidRDefault="00D3611A" w:rsidP="00D3611A">
      <w:pPr>
        <w:jc w:val="both"/>
        <w:rPr>
          <w:sz w:val="28"/>
          <w:szCs w:val="28"/>
        </w:rPr>
      </w:pPr>
      <w:r>
        <w:rPr>
          <w:sz w:val="28"/>
          <w:szCs w:val="28"/>
        </w:rPr>
        <w:t xml:space="preserve">6. </w:t>
      </w:r>
      <w:proofErr w:type="spellStart"/>
      <w:r>
        <w:rPr>
          <w:sz w:val="28"/>
          <w:szCs w:val="28"/>
        </w:rPr>
        <w:t>Занотувати</w:t>
      </w:r>
      <w:proofErr w:type="spellEnd"/>
      <w:r>
        <w:rPr>
          <w:sz w:val="28"/>
          <w:szCs w:val="28"/>
        </w:rPr>
        <w:t xml:space="preserve"> в </w:t>
      </w:r>
      <w:proofErr w:type="spellStart"/>
      <w:r>
        <w:rPr>
          <w:sz w:val="28"/>
          <w:szCs w:val="28"/>
        </w:rPr>
        <w:t>конспекті</w:t>
      </w:r>
      <w:proofErr w:type="spellEnd"/>
      <w:r>
        <w:rPr>
          <w:sz w:val="28"/>
          <w:szCs w:val="28"/>
        </w:rPr>
        <w:t xml:space="preserve"> </w:t>
      </w:r>
      <w:proofErr w:type="spellStart"/>
      <w:r>
        <w:rPr>
          <w:sz w:val="28"/>
          <w:szCs w:val="28"/>
        </w:rPr>
        <w:t>визначення</w:t>
      </w:r>
      <w:proofErr w:type="spellEnd"/>
      <w:r>
        <w:rPr>
          <w:sz w:val="28"/>
          <w:szCs w:val="28"/>
        </w:rPr>
        <w:t xml:space="preserve"> </w:t>
      </w:r>
      <w:proofErr w:type="spellStart"/>
      <w:r>
        <w:rPr>
          <w:sz w:val="28"/>
          <w:szCs w:val="28"/>
        </w:rPr>
        <w:t>комбінованому</w:t>
      </w:r>
      <w:proofErr w:type="spellEnd"/>
      <w:r>
        <w:rPr>
          <w:sz w:val="28"/>
          <w:szCs w:val="28"/>
        </w:rPr>
        <w:t xml:space="preserve"> методу </w:t>
      </w:r>
      <w:proofErr w:type="spellStart"/>
      <w:r>
        <w:rPr>
          <w:sz w:val="28"/>
          <w:szCs w:val="28"/>
        </w:rPr>
        <w:t>лікування</w:t>
      </w:r>
      <w:proofErr w:type="spellEnd"/>
      <w:r>
        <w:rPr>
          <w:sz w:val="28"/>
          <w:szCs w:val="28"/>
        </w:rPr>
        <w:t>;</w:t>
      </w:r>
    </w:p>
    <w:p w:rsidR="00D3611A" w:rsidRDefault="00D3611A" w:rsidP="00D3611A">
      <w:pPr>
        <w:jc w:val="both"/>
        <w:rPr>
          <w:b/>
          <w:sz w:val="28"/>
          <w:szCs w:val="28"/>
        </w:rPr>
      </w:pPr>
    </w:p>
    <w:p w:rsidR="00D3611A" w:rsidRDefault="00D3611A" w:rsidP="00D3611A">
      <w:pPr>
        <w:jc w:val="both"/>
        <w:rPr>
          <w:b/>
          <w:sz w:val="28"/>
          <w:szCs w:val="28"/>
        </w:rPr>
      </w:pPr>
      <w:r>
        <w:rPr>
          <w:b/>
          <w:sz w:val="28"/>
          <w:szCs w:val="28"/>
        </w:rPr>
        <w:t xml:space="preserve">Б. </w:t>
      </w:r>
      <w:proofErr w:type="spellStart"/>
      <w:r>
        <w:rPr>
          <w:b/>
          <w:sz w:val="28"/>
          <w:szCs w:val="28"/>
        </w:rPr>
        <w:t>Задачі</w:t>
      </w:r>
      <w:proofErr w:type="spellEnd"/>
      <w:r>
        <w:rPr>
          <w:b/>
          <w:sz w:val="28"/>
          <w:szCs w:val="28"/>
        </w:rPr>
        <w:t xml:space="preserve"> </w:t>
      </w:r>
      <w:proofErr w:type="gramStart"/>
      <w:r>
        <w:rPr>
          <w:b/>
          <w:sz w:val="28"/>
          <w:szCs w:val="28"/>
        </w:rPr>
        <w:t>для самоконтролю</w:t>
      </w:r>
      <w:proofErr w:type="gramEnd"/>
      <w:r>
        <w:rPr>
          <w:b/>
          <w:sz w:val="28"/>
          <w:szCs w:val="28"/>
        </w:rPr>
        <w:t>:</w:t>
      </w:r>
    </w:p>
    <w:p w:rsidR="00D3611A" w:rsidRPr="00B97AE4" w:rsidRDefault="00D3611A" w:rsidP="00D3611A">
      <w:pPr>
        <w:shd w:val="clear" w:color="auto" w:fill="FFFFFF"/>
        <w:jc w:val="both"/>
        <w:rPr>
          <w:noProof/>
          <w:sz w:val="28"/>
          <w:szCs w:val="28"/>
        </w:rPr>
      </w:pPr>
      <w:r>
        <w:rPr>
          <w:noProof/>
          <w:sz w:val="28"/>
          <w:szCs w:val="28"/>
        </w:rPr>
        <w:t>1</w:t>
      </w:r>
      <w:r w:rsidRPr="00B97AE4">
        <w:rPr>
          <w:noProof/>
          <w:sz w:val="28"/>
          <w:szCs w:val="28"/>
        </w:rPr>
        <w:t>. Показанням    до    хірургічної    корекції    вуздечки    язика    є формуюча аномалія прикусу у віці:</w:t>
      </w:r>
    </w:p>
    <w:p w:rsidR="00D3611A" w:rsidRPr="00B97AE4" w:rsidRDefault="00D3611A" w:rsidP="00D3611A">
      <w:pPr>
        <w:shd w:val="clear" w:color="auto" w:fill="FFFFFF"/>
        <w:jc w:val="both"/>
        <w:rPr>
          <w:noProof/>
          <w:sz w:val="28"/>
          <w:szCs w:val="28"/>
        </w:rPr>
      </w:pPr>
      <w:r w:rsidRPr="00B97AE4">
        <w:rPr>
          <w:noProof/>
          <w:sz w:val="28"/>
          <w:szCs w:val="28"/>
        </w:rPr>
        <w:t>а) до 3 років;</w:t>
      </w:r>
    </w:p>
    <w:p w:rsidR="00D3611A" w:rsidRPr="00B97AE4" w:rsidRDefault="00D3611A" w:rsidP="00D3611A">
      <w:pPr>
        <w:shd w:val="clear" w:color="auto" w:fill="FFFFFF"/>
        <w:jc w:val="both"/>
        <w:rPr>
          <w:noProof/>
          <w:sz w:val="28"/>
          <w:szCs w:val="28"/>
        </w:rPr>
      </w:pPr>
      <w:r w:rsidRPr="00B97AE4">
        <w:rPr>
          <w:noProof/>
          <w:sz w:val="28"/>
          <w:szCs w:val="28"/>
        </w:rPr>
        <w:t xml:space="preserve">б) 3-7 років; </w:t>
      </w:r>
    </w:p>
    <w:p w:rsidR="00D3611A" w:rsidRPr="00B97AE4" w:rsidRDefault="00D3611A" w:rsidP="00D3611A">
      <w:pPr>
        <w:shd w:val="clear" w:color="auto" w:fill="FFFFFF"/>
        <w:jc w:val="both"/>
        <w:rPr>
          <w:noProof/>
          <w:sz w:val="28"/>
          <w:szCs w:val="28"/>
        </w:rPr>
      </w:pPr>
      <w:r w:rsidRPr="00B97AE4">
        <w:rPr>
          <w:noProof/>
          <w:sz w:val="28"/>
          <w:szCs w:val="28"/>
        </w:rPr>
        <w:t>в) 7-9 років;</w:t>
      </w:r>
    </w:p>
    <w:p w:rsidR="00D3611A" w:rsidRPr="00B97AE4" w:rsidRDefault="00D3611A" w:rsidP="00D3611A">
      <w:pPr>
        <w:shd w:val="clear" w:color="auto" w:fill="FFFFFF"/>
        <w:jc w:val="both"/>
        <w:rPr>
          <w:noProof/>
          <w:sz w:val="28"/>
          <w:szCs w:val="28"/>
        </w:rPr>
      </w:pPr>
      <w:r w:rsidRPr="00B97AE4">
        <w:rPr>
          <w:noProof/>
          <w:sz w:val="28"/>
          <w:szCs w:val="28"/>
        </w:rPr>
        <w:t>г) після 9 років;</w:t>
      </w:r>
    </w:p>
    <w:p w:rsidR="00D3611A" w:rsidRPr="00B97AE4" w:rsidRDefault="00D3611A" w:rsidP="00D3611A">
      <w:pPr>
        <w:shd w:val="clear" w:color="auto" w:fill="FFFFFF"/>
        <w:jc w:val="both"/>
        <w:rPr>
          <w:noProof/>
          <w:sz w:val="28"/>
          <w:szCs w:val="28"/>
        </w:rPr>
      </w:pPr>
      <w:r w:rsidRPr="00B97AE4">
        <w:rPr>
          <w:noProof/>
          <w:sz w:val="28"/>
          <w:szCs w:val="28"/>
        </w:rPr>
        <w:t xml:space="preserve">д) після 15 років. </w:t>
      </w:r>
    </w:p>
    <w:p w:rsidR="00D3611A" w:rsidRPr="00B97AE4" w:rsidRDefault="00D3611A" w:rsidP="00D3611A">
      <w:pPr>
        <w:shd w:val="clear" w:color="auto" w:fill="FFFFFF"/>
        <w:jc w:val="both"/>
        <w:rPr>
          <w:noProof/>
          <w:sz w:val="28"/>
          <w:szCs w:val="28"/>
        </w:rPr>
      </w:pPr>
      <w:r w:rsidRPr="00B97AE4">
        <w:rPr>
          <w:noProof/>
          <w:sz w:val="28"/>
          <w:szCs w:val="28"/>
        </w:rPr>
        <w:t>2. Показанням до хірургічної корекції вуздечки язика є порушення вимови язично-піднебінних звуків у віці:</w:t>
      </w:r>
    </w:p>
    <w:p w:rsidR="00D3611A" w:rsidRPr="00B97AE4" w:rsidRDefault="00D3611A" w:rsidP="00D3611A">
      <w:pPr>
        <w:shd w:val="clear" w:color="auto" w:fill="FFFFFF"/>
        <w:jc w:val="both"/>
        <w:rPr>
          <w:noProof/>
          <w:sz w:val="28"/>
          <w:szCs w:val="28"/>
        </w:rPr>
      </w:pPr>
      <w:r w:rsidRPr="00B97AE4">
        <w:rPr>
          <w:noProof/>
          <w:sz w:val="28"/>
          <w:szCs w:val="28"/>
        </w:rPr>
        <w:t>а) до 3 років;</w:t>
      </w:r>
    </w:p>
    <w:p w:rsidR="00D3611A" w:rsidRPr="00B97AE4" w:rsidRDefault="00D3611A" w:rsidP="00D3611A">
      <w:pPr>
        <w:shd w:val="clear" w:color="auto" w:fill="FFFFFF"/>
        <w:jc w:val="both"/>
        <w:rPr>
          <w:noProof/>
          <w:sz w:val="28"/>
          <w:szCs w:val="28"/>
        </w:rPr>
      </w:pPr>
      <w:r w:rsidRPr="00B97AE4">
        <w:rPr>
          <w:noProof/>
          <w:sz w:val="28"/>
          <w:szCs w:val="28"/>
        </w:rPr>
        <w:t xml:space="preserve">б) 3-7 років; </w:t>
      </w:r>
    </w:p>
    <w:p w:rsidR="00D3611A" w:rsidRPr="00B97AE4" w:rsidRDefault="00D3611A" w:rsidP="00D3611A">
      <w:pPr>
        <w:shd w:val="clear" w:color="auto" w:fill="FFFFFF"/>
        <w:jc w:val="both"/>
        <w:rPr>
          <w:noProof/>
          <w:sz w:val="28"/>
          <w:szCs w:val="28"/>
        </w:rPr>
      </w:pPr>
      <w:r w:rsidRPr="00B97AE4">
        <w:rPr>
          <w:noProof/>
          <w:sz w:val="28"/>
          <w:szCs w:val="28"/>
        </w:rPr>
        <w:t>в) 7-9 років;</w:t>
      </w:r>
    </w:p>
    <w:p w:rsidR="00D3611A" w:rsidRPr="00B97AE4" w:rsidRDefault="00D3611A" w:rsidP="00D3611A">
      <w:pPr>
        <w:shd w:val="clear" w:color="auto" w:fill="FFFFFF"/>
        <w:jc w:val="both"/>
        <w:rPr>
          <w:noProof/>
          <w:sz w:val="28"/>
          <w:szCs w:val="28"/>
        </w:rPr>
      </w:pPr>
      <w:r w:rsidRPr="00B97AE4">
        <w:rPr>
          <w:noProof/>
          <w:sz w:val="28"/>
          <w:szCs w:val="28"/>
        </w:rPr>
        <w:t>г) після 9 років;</w:t>
      </w:r>
    </w:p>
    <w:p w:rsidR="00D3611A" w:rsidRPr="00B97AE4" w:rsidRDefault="00D3611A" w:rsidP="00D3611A">
      <w:pPr>
        <w:shd w:val="clear" w:color="auto" w:fill="FFFFFF"/>
        <w:jc w:val="both"/>
        <w:rPr>
          <w:noProof/>
          <w:sz w:val="28"/>
          <w:szCs w:val="28"/>
        </w:rPr>
      </w:pPr>
      <w:r w:rsidRPr="00B97AE4">
        <w:rPr>
          <w:noProof/>
          <w:sz w:val="28"/>
          <w:szCs w:val="28"/>
        </w:rPr>
        <w:t xml:space="preserve">д) у будь-якому віці. </w:t>
      </w:r>
    </w:p>
    <w:p w:rsidR="00D3611A" w:rsidRPr="00B97AE4" w:rsidRDefault="00D3611A" w:rsidP="00D3611A">
      <w:pPr>
        <w:shd w:val="clear" w:color="auto" w:fill="FFFFFF"/>
        <w:jc w:val="both"/>
        <w:rPr>
          <w:noProof/>
          <w:sz w:val="28"/>
          <w:szCs w:val="28"/>
        </w:rPr>
      </w:pPr>
      <w:r w:rsidRPr="00B97AE4">
        <w:rPr>
          <w:noProof/>
          <w:sz w:val="28"/>
          <w:szCs w:val="28"/>
        </w:rPr>
        <w:t>3. Хірургічну     корекцію     вуздечки     верхньої     губи     доцільно проводити у віці:</w:t>
      </w:r>
    </w:p>
    <w:p w:rsidR="00D3611A" w:rsidRPr="00B97AE4" w:rsidRDefault="00D3611A" w:rsidP="00D3611A">
      <w:pPr>
        <w:shd w:val="clear" w:color="auto" w:fill="FFFFFF"/>
        <w:jc w:val="both"/>
        <w:rPr>
          <w:noProof/>
          <w:sz w:val="28"/>
          <w:szCs w:val="28"/>
        </w:rPr>
      </w:pPr>
      <w:r w:rsidRPr="00B97AE4">
        <w:rPr>
          <w:noProof/>
          <w:sz w:val="28"/>
          <w:szCs w:val="28"/>
        </w:rPr>
        <w:t>а)  до 1 року;</w:t>
      </w:r>
    </w:p>
    <w:p w:rsidR="00D3611A" w:rsidRPr="00B97AE4" w:rsidRDefault="00D3611A" w:rsidP="00D3611A">
      <w:pPr>
        <w:shd w:val="clear" w:color="auto" w:fill="FFFFFF"/>
        <w:jc w:val="both"/>
        <w:rPr>
          <w:noProof/>
          <w:sz w:val="28"/>
          <w:szCs w:val="28"/>
        </w:rPr>
      </w:pPr>
      <w:r w:rsidRPr="00B97AE4">
        <w:rPr>
          <w:noProof/>
          <w:sz w:val="28"/>
          <w:szCs w:val="28"/>
        </w:rPr>
        <w:t xml:space="preserve">б)  1-3 роки; </w:t>
      </w:r>
    </w:p>
    <w:p w:rsidR="00D3611A" w:rsidRPr="00B97AE4" w:rsidRDefault="00D3611A" w:rsidP="00D3611A">
      <w:pPr>
        <w:shd w:val="clear" w:color="auto" w:fill="FFFFFF"/>
        <w:jc w:val="both"/>
        <w:rPr>
          <w:noProof/>
          <w:sz w:val="28"/>
          <w:szCs w:val="28"/>
        </w:rPr>
      </w:pPr>
      <w:r w:rsidRPr="00B97AE4">
        <w:rPr>
          <w:noProof/>
          <w:sz w:val="28"/>
          <w:szCs w:val="28"/>
        </w:rPr>
        <w:t>в)  3-6 років;</w:t>
      </w:r>
    </w:p>
    <w:p w:rsidR="00D3611A" w:rsidRPr="00B97AE4" w:rsidRDefault="00D3611A" w:rsidP="00D3611A">
      <w:pPr>
        <w:shd w:val="clear" w:color="auto" w:fill="FFFFFF"/>
        <w:jc w:val="both"/>
        <w:rPr>
          <w:noProof/>
          <w:sz w:val="28"/>
          <w:szCs w:val="28"/>
        </w:rPr>
      </w:pPr>
      <w:r w:rsidRPr="00B97AE4">
        <w:rPr>
          <w:noProof/>
          <w:sz w:val="28"/>
          <w:szCs w:val="28"/>
        </w:rPr>
        <w:t>г)  6-8 років;</w:t>
      </w:r>
    </w:p>
    <w:p w:rsidR="00D3611A" w:rsidRPr="00B97AE4" w:rsidRDefault="00D3611A" w:rsidP="00D3611A">
      <w:pPr>
        <w:shd w:val="clear" w:color="auto" w:fill="FFFFFF"/>
        <w:jc w:val="both"/>
        <w:rPr>
          <w:noProof/>
          <w:sz w:val="28"/>
          <w:szCs w:val="28"/>
        </w:rPr>
      </w:pPr>
      <w:r w:rsidRPr="00B97AE4">
        <w:rPr>
          <w:noProof/>
          <w:sz w:val="28"/>
          <w:szCs w:val="28"/>
        </w:rPr>
        <w:t xml:space="preserve">д)  старше 8 років. </w:t>
      </w:r>
    </w:p>
    <w:p w:rsidR="00D3611A" w:rsidRPr="00B97AE4" w:rsidRDefault="00D3611A" w:rsidP="00D3611A">
      <w:pPr>
        <w:shd w:val="clear" w:color="auto" w:fill="FFFFFF"/>
        <w:jc w:val="both"/>
        <w:rPr>
          <w:noProof/>
          <w:sz w:val="28"/>
          <w:szCs w:val="28"/>
        </w:rPr>
      </w:pPr>
      <w:r w:rsidRPr="00B97AE4">
        <w:rPr>
          <w:noProof/>
          <w:sz w:val="28"/>
          <w:szCs w:val="28"/>
        </w:rPr>
        <w:t>4. Абсолютним показанням до пластики вуздечки верхньої губи є:</w:t>
      </w:r>
    </w:p>
    <w:p w:rsidR="00D3611A" w:rsidRPr="00B97AE4" w:rsidRDefault="00D3611A" w:rsidP="00D3611A">
      <w:pPr>
        <w:shd w:val="clear" w:color="auto" w:fill="FFFFFF"/>
        <w:jc w:val="both"/>
        <w:rPr>
          <w:noProof/>
          <w:sz w:val="28"/>
          <w:szCs w:val="28"/>
        </w:rPr>
      </w:pPr>
      <w:r w:rsidRPr="00B97AE4">
        <w:rPr>
          <w:noProof/>
          <w:sz w:val="28"/>
          <w:szCs w:val="28"/>
        </w:rPr>
        <w:t xml:space="preserve"> а) порушення змикання губів при вільному носовому подиху; </w:t>
      </w:r>
    </w:p>
    <w:p w:rsidR="00D3611A" w:rsidRPr="00B97AE4" w:rsidRDefault="00D3611A" w:rsidP="00D3611A">
      <w:pPr>
        <w:shd w:val="clear" w:color="auto" w:fill="FFFFFF"/>
        <w:jc w:val="both"/>
        <w:rPr>
          <w:noProof/>
          <w:sz w:val="28"/>
          <w:szCs w:val="28"/>
        </w:rPr>
      </w:pPr>
      <w:r w:rsidRPr="00B97AE4">
        <w:rPr>
          <w:noProof/>
          <w:sz w:val="28"/>
          <w:szCs w:val="28"/>
        </w:rPr>
        <w:t xml:space="preserve">б) діастема; </w:t>
      </w:r>
    </w:p>
    <w:p w:rsidR="00D3611A" w:rsidRPr="00B97AE4" w:rsidRDefault="00D3611A" w:rsidP="00D3611A">
      <w:pPr>
        <w:shd w:val="clear" w:color="auto" w:fill="FFFFFF"/>
        <w:jc w:val="both"/>
        <w:rPr>
          <w:noProof/>
          <w:sz w:val="28"/>
          <w:szCs w:val="28"/>
        </w:rPr>
      </w:pPr>
      <w:r w:rsidRPr="00B97AE4">
        <w:rPr>
          <w:noProof/>
          <w:sz w:val="28"/>
          <w:szCs w:val="28"/>
        </w:rPr>
        <w:t>в) факт наявності аномалії вуздечки верхньої губи;</w:t>
      </w:r>
    </w:p>
    <w:p w:rsidR="00D3611A" w:rsidRPr="00B97AE4" w:rsidRDefault="00D3611A" w:rsidP="00D3611A">
      <w:pPr>
        <w:shd w:val="clear" w:color="auto" w:fill="FFFFFF"/>
        <w:jc w:val="both"/>
        <w:rPr>
          <w:noProof/>
          <w:sz w:val="28"/>
          <w:szCs w:val="28"/>
        </w:rPr>
      </w:pPr>
      <w:r w:rsidRPr="00B97AE4">
        <w:rPr>
          <w:noProof/>
          <w:sz w:val="28"/>
          <w:szCs w:val="28"/>
        </w:rPr>
        <w:t>г) відсутність закладання 21;</w:t>
      </w:r>
    </w:p>
    <w:p w:rsidR="00D3611A" w:rsidRPr="00B97AE4" w:rsidRDefault="00D3611A" w:rsidP="00D3611A">
      <w:pPr>
        <w:shd w:val="clear" w:color="auto" w:fill="FFFFFF"/>
        <w:jc w:val="both"/>
        <w:rPr>
          <w:noProof/>
          <w:sz w:val="28"/>
          <w:szCs w:val="28"/>
        </w:rPr>
      </w:pPr>
      <w:r w:rsidRPr="00B97AE4">
        <w:rPr>
          <w:noProof/>
          <w:sz w:val="28"/>
          <w:szCs w:val="28"/>
        </w:rPr>
        <w:t xml:space="preserve">д) множинні треми. </w:t>
      </w:r>
    </w:p>
    <w:p w:rsidR="00D3611A" w:rsidRPr="00B97AE4" w:rsidRDefault="00D3611A" w:rsidP="00D3611A">
      <w:pPr>
        <w:shd w:val="clear" w:color="auto" w:fill="FFFFFF"/>
        <w:jc w:val="both"/>
        <w:rPr>
          <w:noProof/>
          <w:sz w:val="28"/>
          <w:szCs w:val="28"/>
        </w:rPr>
      </w:pPr>
      <w:r w:rsidRPr="00B97AE4">
        <w:rPr>
          <w:noProof/>
          <w:sz w:val="28"/>
          <w:szCs w:val="28"/>
        </w:rPr>
        <w:t>5.  Аномалія вуздечки нижньої губи частіше приводить:</w:t>
      </w:r>
    </w:p>
    <w:p w:rsidR="00D3611A" w:rsidRPr="00B97AE4" w:rsidRDefault="00D3611A" w:rsidP="00D3611A">
      <w:pPr>
        <w:shd w:val="clear" w:color="auto" w:fill="FFFFFF"/>
        <w:jc w:val="both"/>
        <w:rPr>
          <w:noProof/>
          <w:sz w:val="28"/>
          <w:szCs w:val="28"/>
        </w:rPr>
      </w:pPr>
      <w:r w:rsidRPr="00B97AE4">
        <w:rPr>
          <w:noProof/>
          <w:sz w:val="28"/>
          <w:szCs w:val="28"/>
        </w:rPr>
        <w:t>а) до дефекту промови;</w:t>
      </w:r>
    </w:p>
    <w:p w:rsidR="00D3611A" w:rsidRPr="00B97AE4" w:rsidRDefault="00D3611A" w:rsidP="00D3611A">
      <w:pPr>
        <w:shd w:val="clear" w:color="auto" w:fill="FFFFFF"/>
        <w:jc w:val="both"/>
        <w:rPr>
          <w:noProof/>
          <w:sz w:val="28"/>
          <w:szCs w:val="28"/>
        </w:rPr>
      </w:pPr>
      <w:r w:rsidRPr="00B97AE4">
        <w:rPr>
          <w:noProof/>
          <w:sz w:val="28"/>
          <w:szCs w:val="28"/>
        </w:rPr>
        <w:t xml:space="preserve">б) до локальному пародонтиту; </w:t>
      </w:r>
    </w:p>
    <w:p w:rsidR="00D3611A" w:rsidRPr="00B97AE4" w:rsidRDefault="00D3611A" w:rsidP="00D3611A">
      <w:pPr>
        <w:shd w:val="clear" w:color="auto" w:fill="FFFFFF"/>
        <w:jc w:val="both"/>
        <w:rPr>
          <w:noProof/>
          <w:sz w:val="28"/>
          <w:szCs w:val="28"/>
        </w:rPr>
      </w:pPr>
      <w:r w:rsidRPr="00B97AE4">
        <w:rPr>
          <w:noProof/>
          <w:sz w:val="28"/>
          <w:szCs w:val="28"/>
        </w:rPr>
        <w:t>в) до сплощення центрального фрагмента нижньої щелепи;</w:t>
      </w:r>
    </w:p>
    <w:p w:rsidR="00D3611A" w:rsidRPr="00B97AE4" w:rsidRDefault="00D3611A" w:rsidP="00D3611A">
      <w:pPr>
        <w:shd w:val="clear" w:color="auto" w:fill="FFFFFF"/>
        <w:jc w:val="both"/>
        <w:rPr>
          <w:noProof/>
          <w:sz w:val="28"/>
          <w:szCs w:val="28"/>
        </w:rPr>
      </w:pPr>
      <w:r w:rsidRPr="00B97AE4">
        <w:rPr>
          <w:noProof/>
          <w:sz w:val="28"/>
          <w:szCs w:val="28"/>
        </w:rPr>
        <w:t>г) до порушення співвідношення щелеп;</w:t>
      </w:r>
    </w:p>
    <w:p w:rsidR="00D3611A" w:rsidRPr="00B97AE4" w:rsidRDefault="00D3611A" w:rsidP="00D3611A">
      <w:pPr>
        <w:shd w:val="clear" w:color="auto" w:fill="FFFFFF"/>
        <w:jc w:val="both"/>
        <w:rPr>
          <w:noProof/>
          <w:sz w:val="28"/>
          <w:szCs w:val="28"/>
        </w:rPr>
      </w:pPr>
      <w:r w:rsidRPr="00B97AE4">
        <w:rPr>
          <w:noProof/>
          <w:sz w:val="28"/>
          <w:szCs w:val="28"/>
        </w:rPr>
        <w:t xml:space="preserve">д) до віялоподібної розбіжності зубів. </w:t>
      </w:r>
    </w:p>
    <w:p w:rsidR="00D3611A" w:rsidRPr="00B97AE4" w:rsidRDefault="00D3611A" w:rsidP="00D3611A">
      <w:pPr>
        <w:shd w:val="clear" w:color="auto" w:fill="FFFFFF"/>
        <w:jc w:val="both"/>
        <w:rPr>
          <w:noProof/>
          <w:sz w:val="28"/>
          <w:szCs w:val="28"/>
        </w:rPr>
      </w:pPr>
      <w:r w:rsidRPr="00B97AE4">
        <w:rPr>
          <w:noProof/>
          <w:sz w:val="28"/>
          <w:szCs w:val="28"/>
        </w:rPr>
        <w:t xml:space="preserve">6.  Пластика </w:t>
      </w:r>
      <w:r>
        <w:rPr>
          <w:noProof/>
          <w:sz w:val="28"/>
          <w:szCs w:val="28"/>
        </w:rPr>
        <w:t>присінку</w:t>
      </w:r>
      <w:r w:rsidRPr="00B97AE4">
        <w:rPr>
          <w:noProof/>
          <w:sz w:val="28"/>
          <w:szCs w:val="28"/>
        </w:rPr>
        <w:t xml:space="preserve"> порожнини рота проводиться у віці:</w:t>
      </w:r>
    </w:p>
    <w:p w:rsidR="00D3611A" w:rsidRPr="00B97AE4" w:rsidRDefault="00D3611A" w:rsidP="00D3611A">
      <w:pPr>
        <w:shd w:val="clear" w:color="auto" w:fill="FFFFFF"/>
        <w:jc w:val="both"/>
        <w:rPr>
          <w:noProof/>
          <w:sz w:val="28"/>
          <w:szCs w:val="28"/>
        </w:rPr>
      </w:pPr>
      <w:r w:rsidRPr="00B97AE4">
        <w:rPr>
          <w:noProof/>
          <w:sz w:val="28"/>
          <w:szCs w:val="28"/>
        </w:rPr>
        <w:t>а) до 3 років;</w:t>
      </w:r>
    </w:p>
    <w:p w:rsidR="00D3611A" w:rsidRPr="00B97AE4" w:rsidRDefault="00D3611A" w:rsidP="00D3611A">
      <w:pPr>
        <w:shd w:val="clear" w:color="auto" w:fill="FFFFFF"/>
        <w:jc w:val="both"/>
        <w:rPr>
          <w:noProof/>
          <w:sz w:val="28"/>
          <w:szCs w:val="28"/>
        </w:rPr>
      </w:pPr>
      <w:r w:rsidRPr="00B97AE4">
        <w:rPr>
          <w:noProof/>
          <w:sz w:val="28"/>
          <w:szCs w:val="28"/>
        </w:rPr>
        <w:t xml:space="preserve">б) 3-7 років; </w:t>
      </w:r>
    </w:p>
    <w:p w:rsidR="00D3611A" w:rsidRPr="00B97AE4" w:rsidRDefault="00D3611A" w:rsidP="00D3611A">
      <w:pPr>
        <w:shd w:val="clear" w:color="auto" w:fill="FFFFFF"/>
        <w:jc w:val="both"/>
        <w:rPr>
          <w:noProof/>
          <w:sz w:val="28"/>
          <w:szCs w:val="28"/>
        </w:rPr>
      </w:pPr>
      <w:r w:rsidRPr="00B97AE4">
        <w:rPr>
          <w:noProof/>
          <w:sz w:val="28"/>
          <w:szCs w:val="28"/>
        </w:rPr>
        <w:t>в) 7-9 років;</w:t>
      </w:r>
    </w:p>
    <w:p w:rsidR="00D3611A" w:rsidRPr="00B97AE4" w:rsidRDefault="00D3611A" w:rsidP="00D3611A">
      <w:pPr>
        <w:shd w:val="clear" w:color="auto" w:fill="FFFFFF"/>
        <w:jc w:val="both"/>
        <w:rPr>
          <w:noProof/>
          <w:sz w:val="28"/>
          <w:szCs w:val="28"/>
        </w:rPr>
      </w:pPr>
      <w:r w:rsidRPr="00B97AE4">
        <w:rPr>
          <w:noProof/>
          <w:sz w:val="28"/>
          <w:szCs w:val="28"/>
        </w:rPr>
        <w:t>г) 9-12 років;</w:t>
      </w:r>
    </w:p>
    <w:p w:rsidR="00D3611A" w:rsidRPr="00B97AE4" w:rsidRDefault="00D3611A" w:rsidP="00D3611A">
      <w:pPr>
        <w:shd w:val="clear" w:color="auto" w:fill="FFFFFF"/>
        <w:jc w:val="both"/>
        <w:rPr>
          <w:noProof/>
          <w:sz w:val="28"/>
          <w:szCs w:val="28"/>
        </w:rPr>
      </w:pPr>
      <w:r w:rsidRPr="00B97AE4">
        <w:rPr>
          <w:noProof/>
          <w:sz w:val="28"/>
          <w:szCs w:val="28"/>
        </w:rPr>
        <w:t xml:space="preserve">д) 12-15 років. </w:t>
      </w:r>
    </w:p>
    <w:p w:rsidR="00D3611A" w:rsidRPr="00B97AE4" w:rsidRDefault="00D3611A" w:rsidP="00D3611A">
      <w:pPr>
        <w:shd w:val="clear" w:color="auto" w:fill="FFFFFF"/>
        <w:jc w:val="both"/>
        <w:rPr>
          <w:noProof/>
          <w:sz w:val="28"/>
          <w:szCs w:val="28"/>
        </w:rPr>
      </w:pPr>
      <w:r w:rsidRPr="00B97AE4">
        <w:rPr>
          <w:noProof/>
          <w:sz w:val="28"/>
          <w:szCs w:val="28"/>
        </w:rPr>
        <w:t>7.  При      якому      з      перерахованих      пороків      може     знадобитися новонародженому невідкладна допомога:</w:t>
      </w:r>
    </w:p>
    <w:p w:rsidR="00D3611A" w:rsidRPr="00B97AE4" w:rsidRDefault="00D3611A" w:rsidP="00D3611A">
      <w:pPr>
        <w:shd w:val="clear" w:color="auto" w:fill="FFFFFF"/>
        <w:jc w:val="both"/>
        <w:rPr>
          <w:noProof/>
          <w:sz w:val="28"/>
          <w:szCs w:val="28"/>
        </w:rPr>
      </w:pPr>
      <w:r w:rsidRPr="00B97AE4">
        <w:rPr>
          <w:noProof/>
          <w:sz w:val="28"/>
          <w:szCs w:val="28"/>
        </w:rPr>
        <w:lastRenderedPageBreak/>
        <w:t>а) аномалія вуздечки верхньої губи;</w:t>
      </w:r>
    </w:p>
    <w:p w:rsidR="00D3611A" w:rsidRPr="00B97AE4" w:rsidRDefault="00D3611A" w:rsidP="00D3611A">
      <w:pPr>
        <w:shd w:val="clear" w:color="auto" w:fill="FFFFFF"/>
        <w:jc w:val="both"/>
        <w:rPr>
          <w:noProof/>
          <w:sz w:val="28"/>
          <w:szCs w:val="28"/>
        </w:rPr>
      </w:pPr>
      <w:r w:rsidRPr="00B97AE4">
        <w:rPr>
          <w:noProof/>
          <w:sz w:val="28"/>
          <w:szCs w:val="28"/>
        </w:rPr>
        <w:t xml:space="preserve">б) аномалія вуздечки язика; </w:t>
      </w:r>
    </w:p>
    <w:p w:rsidR="00D3611A" w:rsidRPr="00B97AE4" w:rsidRDefault="00D3611A" w:rsidP="00D3611A">
      <w:pPr>
        <w:shd w:val="clear" w:color="auto" w:fill="FFFFFF"/>
        <w:jc w:val="both"/>
        <w:rPr>
          <w:noProof/>
          <w:sz w:val="28"/>
          <w:szCs w:val="28"/>
        </w:rPr>
      </w:pPr>
      <w:r w:rsidRPr="00B97AE4">
        <w:rPr>
          <w:noProof/>
          <w:sz w:val="28"/>
          <w:szCs w:val="28"/>
        </w:rPr>
        <w:t>в) щілина верхньої губи;</w:t>
      </w:r>
    </w:p>
    <w:p w:rsidR="00D3611A" w:rsidRPr="00B97AE4" w:rsidRDefault="00D3611A" w:rsidP="00D3611A">
      <w:pPr>
        <w:shd w:val="clear" w:color="auto" w:fill="FFFFFF"/>
        <w:jc w:val="both"/>
        <w:rPr>
          <w:noProof/>
          <w:sz w:val="28"/>
          <w:szCs w:val="28"/>
        </w:rPr>
      </w:pPr>
      <w:r w:rsidRPr="00B97AE4">
        <w:rPr>
          <w:noProof/>
          <w:sz w:val="28"/>
          <w:szCs w:val="28"/>
        </w:rPr>
        <w:t>г) свищ на губі;</w:t>
      </w:r>
    </w:p>
    <w:p w:rsidR="00D3611A" w:rsidRPr="00B97AE4" w:rsidRDefault="00D3611A" w:rsidP="00D3611A">
      <w:pPr>
        <w:shd w:val="clear" w:color="auto" w:fill="FFFFFF"/>
        <w:jc w:val="both"/>
        <w:rPr>
          <w:noProof/>
          <w:sz w:val="28"/>
          <w:szCs w:val="28"/>
        </w:rPr>
      </w:pPr>
      <w:r w:rsidRPr="00B97AE4">
        <w:rPr>
          <w:noProof/>
          <w:sz w:val="28"/>
          <w:szCs w:val="28"/>
        </w:rPr>
        <w:t xml:space="preserve">д) щілина піднебіння. </w:t>
      </w:r>
    </w:p>
    <w:p w:rsidR="00D3611A" w:rsidRPr="00B97AE4" w:rsidRDefault="00D3611A" w:rsidP="00D3611A">
      <w:pPr>
        <w:shd w:val="clear" w:color="auto" w:fill="FFFFFF"/>
        <w:jc w:val="both"/>
        <w:rPr>
          <w:noProof/>
          <w:sz w:val="28"/>
          <w:szCs w:val="28"/>
        </w:rPr>
      </w:pPr>
      <w:r w:rsidRPr="00B97AE4">
        <w:rPr>
          <w:noProof/>
          <w:sz w:val="28"/>
          <w:szCs w:val="28"/>
        </w:rPr>
        <w:t>8.  Прямим показанням до видалення надкомплектного зуба служить:</w:t>
      </w:r>
    </w:p>
    <w:p w:rsidR="00D3611A" w:rsidRPr="00B97AE4" w:rsidRDefault="00D3611A" w:rsidP="00D3611A">
      <w:pPr>
        <w:shd w:val="clear" w:color="auto" w:fill="FFFFFF"/>
        <w:jc w:val="both"/>
        <w:rPr>
          <w:noProof/>
          <w:sz w:val="28"/>
          <w:szCs w:val="28"/>
        </w:rPr>
      </w:pPr>
      <w:r w:rsidRPr="00B97AE4">
        <w:rPr>
          <w:noProof/>
          <w:sz w:val="28"/>
          <w:szCs w:val="28"/>
        </w:rPr>
        <w:t>а)  визначення його наявності методом рентгенографії;</w:t>
      </w:r>
    </w:p>
    <w:p w:rsidR="00D3611A" w:rsidRPr="00B97AE4" w:rsidRDefault="00D3611A" w:rsidP="00D3611A">
      <w:pPr>
        <w:shd w:val="clear" w:color="auto" w:fill="FFFFFF"/>
        <w:jc w:val="both"/>
        <w:rPr>
          <w:noProof/>
          <w:sz w:val="28"/>
          <w:szCs w:val="28"/>
        </w:rPr>
      </w:pPr>
      <w:r w:rsidRPr="00B97AE4">
        <w:rPr>
          <w:noProof/>
          <w:sz w:val="28"/>
          <w:szCs w:val="28"/>
        </w:rPr>
        <w:t xml:space="preserve">б) невідповідність   форми   коронки   надкомплектного   чуба   груповій приналежності; </w:t>
      </w:r>
    </w:p>
    <w:p w:rsidR="00D3611A" w:rsidRPr="00B97AE4" w:rsidRDefault="00D3611A" w:rsidP="00D3611A">
      <w:pPr>
        <w:shd w:val="clear" w:color="auto" w:fill="FFFFFF"/>
        <w:jc w:val="both"/>
        <w:rPr>
          <w:noProof/>
          <w:sz w:val="28"/>
          <w:szCs w:val="28"/>
        </w:rPr>
      </w:pPr>
      <w:r w:rsidRPr="00B97AE4">
        <w:rPr>
          <w:noProof/>
          <w:sz w:val="28"/>
          <w:szCs w:val="28"/>
        </w:rPr>
        <w:t>в)  невідповідність ступеня сформованості зуба віку дитини;</w:t>
      </w:r>
    </w:p>
    <w:p w:rsidR="00D3611A" w:rsidRPr="00B97AE4" w:rsidRDefault="00D3611A" w:rsidP="00D3611A">
      <w:pPr>
        <w:shd w:val="clear" w:color="auto" w:fill="FFFFFF"/>
        <w:jc w:val="both"/>
        <w:rPr>
          <w:noProof/>
          <w:sz w:val="28"/>
          <w:szCs w:val="28"/>
        </w:rPr>
      </w:pPr>
      <w:r w:rsidRPr="00B97AE4">
        <w:rPr>
          <w:noProof/>
          <w:sz w:val="28"/>
          <w:szCs w:val="28"/>
        </w:rPr>
        <w:t>г)  затримка прорізування або дистопія комплектного зуба;</w:t>
      </w:r>
    </w:p>
    <w:p w:rsidR="00D3611A" w:rsidRPr="00B97AE4" w:rsidRDefault="00D3611A" w:rsidP="00D3611A">
      <w:pPr>
        <w:shd w:val="clear" w:color="auto" w:fill="FFFFFF"/>
        <w:jc w:val="both"/>
        <w:rPr>
          <w:noProof/>
          <w:sz w:val="28"/>
          <w:szCs w:val="28"/>
        </w:rPr>
      </w:pPr>
      <w:r w:rsidRPr="00B97AE4">
        <w:rPr>
          <w:noProof/>
          <w:sz w:val="28"/>
          <w:szCs w:val="28"/>
        </w:rPr>
        <w:t xml:space="preserve">д)  не зазначений. </w:t>
      </w:r>
    </w:p>
    <w:p w:rsidR="00D3611A" w:rsidRPr="00B97AE4" w:rsidRDefault="00D3611A" w:rsidP="00D3611A">
      <w:pPr>
        <w:shd w:val="clear" w:color="auto" w:fill="FFFFFF"/>
        <w:jc w:val="both"/>
        <w:rPr>
          <w:noProof/>
          <w:sz w:val="28"/>
          <w:szCs w:val="28"/>
        </w:rPr>
      </w:pPr>
      <w:r w:rsidRPr="00B97AE4">
        <w:rPr>
          <w:noProof/>
          <w:sz w:val="28"/>
          <w:szCs w:val="28"/>
        </w:rPr>
        <w:t>9.  У    якому    випадку    при    пластиці    вуздечки    верхньої    губи    показана компактостеотомія:</w:t>
      </w:r>
    </w:p>
    <w:p w:rsidR="00D3611A" w:rsidRPr="00B97AE4" w:rsidRDefault="00D3611A" w:rsidP="00D3611A">
      <w:pPr>
        <w:shd w:val="clear" w:color="auto" w:fill="FFFFFF"/>
        <w:jc w:val="both"/>
        <w:rPr>
          <w:noProof/>
          <w:sz w:val="28"/>
          <w:szCs w:val="28"/>
        </w:rPr>
      </w:pPr>
      <w:r w:rsidRPr="00B97AE4">
        <w:rPr>
          <w:noProof/>
          <w:sz w:val="28"/>
          <w:szCs w:val="28"/>
        </w:rPr>
        <w:t>а) завжди показана;</w:t>
      </w:r>
    </w:p>
    <w:p w:rsidR="00D3611A" w:rsidRPr="00B97AE4" w:rsidRDefault="00D3611A" w:rsidP="00D3611A">
      <w:pPr>
        <w:shd w:val="clear" w:color="auto" w:fill="FFFFFF"/>
        <w:jc w:val="both"/>
        <w:rPr>
          <w:noProof/>
          <w:sz w:val="28"/>
          <w:szCs w:val="28"/>
        </w:rPr>
      </w:pPr>
      <w:r w:rsidRPr="00B97AE4">
        <w:rPr>
          <w:noProof/>
          <w:sz w:val="28"/>
          <w:szCs w:val="28"/>
        </w:rPr>
        <w:t xml:space="preserve">б) при діастемі, що перевищує </w:t>
      </w:r>
      <w:smartTag w:uri="urn:schemas-microsoft-com:office:smarttags" w:element="metricconverter">
        <w:smartTagPr>
          <w:attr w:name="ProductID" w:val="2 мм"/>
        </w:smartTagPr>
        <w:r w:rsidRPr="00B97AE4">
          <w:rPr>
            <w:noProof/>
            <w:sz w:val="28"/>
            <w:szCs w:val="28"/>
          </w:rPr>
          <w:t>2 мм</w:t>
        </w:r>
      </w:smartTag>
      <w:r w:rsidRPr="00B97AE4">
        <w:rPr>
          <w:noProof/>
          <w:sz w:val="28"/>
          <w:szCs w:val="28"/>
        </w:rPr>
        <w:t xml:space="preserve"> і дивергенції коренів; </w:t>
      </w:r>
    </w:p>
    <w:p w:rsidR="00D3611A" w:rsidRPr="00B97AE4" w:rsidRDefault="00D3611A" w:rsidP="00D3611A">
      <w:pPr>
        <w:shd w:val="clear" w:color="auto" w:fill="FFFFFF"/>
        <w:jc w:val="both"/>
        <w:rPr>
          <w:noProof/>
          <w:sz w:val="28"/>
          <w:szCs w:val="28"/>
        </w:rPr>
      </w:pPr>
      <w:r w:rsidRPr="00B97AE4">
        <w:rPr>
          <w:noProof/>
          <w:sz w:val="28"/>
          <w:szCs w:val="28"/>
        </w:rPr>
        <w:t>в) при виражених фіброзних тяжах;</w:t>
      </w:r>
    </w:p>
    <w:p w:rsidR="00D3611A" w:rsidRPr="00B97AE4" w:rsidRDefault="00D3611A" w:rsidP="00D3611A">
      <w:pPr>
        <w:shd w:val="clear" w:color="auto" w:fill="FFFFFF"/>
        <w:jc w:val="both"/>
        <w:rPr>
          <w:noProof/>
          <w:sz w:val="28"/>
          <w:szCs w:val="28"/>
        </w:rPr>
      </w:pPr>
      <w:r w:rsidRPr="00B97AE4">
        <w:rPr>
          <w:noProof/>
          <w:sz w:val="28"/>
          <w:szCs w:val="28"/>
        </w:rPr>
        <w:t>г) при будь-якій діастемі;</w:t>
      </w:r>
    </w:p>
    <w:p w:rsidR="00D3611A" w:rsidRPr="00B97AE4" w:rsidRDefault="00D3611A" w:rsidP="00D3611A">
      <w:pPr>
        <w:shd w:val="clear" w:color="auto" w:fill="FFFFFF"/>
        <w:jc w:val="both"/>
        <w:rPr>
          <w:noProof/>
          <w:sz w:val="28"/>
          <w:szCs w:val="28"/>
        </w:rPr>
      </w:pPr>
      <w:r w:rsidRPr="00B97AE4">
        <w:rPr>
          <w:noProof/>
          <w:sz w:val="28"/>
          <w:szCs w:val="28"/>
        </w:rPr>
        <w:t xml:space="preserve">д) правильної відповіді немає. </w:t>
      </w:r>
    </w:p>
    <w:p w:rsidR="00D3611A" w:rsidRPr="00B97AE4" w:rsidRDefault="00D3611A" w:rsidP="00D3611A">
      <w:pPr>
        <w:shd w:val="clear" w:color="auto" w:fill="FFFFFF"/>
        <w:jc w:val="both"/>
        <w:rPr>
          <w:noProof/>
          <w:sz w:val="28"/>
          <w:szCs w:val="28"/>
        </w:rPr>
      </w:pPr>
      <w:r>
        <w:rPr>
          <w:noProof/>
          <w:sz w:val="28"/>
          <w:szCs w:val="28"/>
        </w:rPr>
        <w:t>1</w:t>
      </w:r>
      <w:r w:rsidRPr="00B97AE4">
        <w:rPr>
          <w:noProof/>
          <w:sz w:val="28"/>
          <w:szCs w:val="28"/>
        </w:rPr>
        <w:t xml:space="preserve">0. Найбільш  раціональним   показанням   до   операції   пластики   </w:t>
      </w:r>
      <w:r>
        <w:rPr>
          <w:noProof/>
          <w:sz w:val="28"/>
          <w:szCs w:val="28"/>
        </w:rPr>
        <w:t>присінку</w:t>
      </w:r>
      <w:r w:rsidRPr="00B97AE4">
        <w:rPr>
          <w:noProof/>
          <w:sz w:val="28"/>
          <w:szCs w:val="28"/>
        </w:rPr>
        <w:t xml:space="preserve"> порожнини рота в дітей служить:</w:t>
      </w:r>
    </w:p>
    <w:p w:rsidR="00D3611A" w:rsidRPr="00B97AE4" w:rsidRDefault="00D3611A" w:rsidP="00D3611A">
      <w:pPr>
        <w:shd w:val="clear" w:color="auto" w:fill="FFFFFF"/>
        <w:jc w:val="both"/>
        <w:rPr>
          <w:noProof/>
          <w:sz w:val="28"/>
          <w:szCs w:val="28"/>
        </w:rPr>
      </w:pPr>
      <w:r w:rsidRPr="00B97AE4">
        <w:rPr>
          <w:noProof/>
          <w:sz w:val="28"/>
          <w:szCs w:val="28"/>
        </w:rPr>
        <w:t xml:space="preserve">а)   наявність гінгівіта і дрібного </w:t>
      </w:r>
      <w:r>
        <w:rPr>
          <w:noProof/>
          <w:sz w:val="28"/>
          <w:szCs w:val="28"/>
        </w:rPr>
        <w:t>присінку</w:t>
      </w:r>
      <w:r w:rsidRPr="00B97AE4">
        <w:rPr>
          <w:noProof/>
          <w:sz w:val="28"/>
          <w:szCs w:val="28"/>
        </w:rPr>
        <w:t xml:space="preserve"> порожнини рота;</w:t>
      </w:r>
    </w:p>
    <w:p w:rsidR="00D3611A" w:rsidRPr="00B97AE4" w:rsidRDefault="00D3611A" w:rsidP="00D3611A">
      <w:pPr>
        <w:shd w:val="clear" w:color="auto" w:fill="FFFFFF"/>
        <w:jc w:val="both"/>
        <w:rPr>
          <w:noProof/>
          <w:sz w:val="28"/>
          <w:szCs w:val="28"/>
        </w:rPr>
      </w:pPr>
      <w:r w:rsidRPr="00B97AE4">
        <w:rPr>
          <w:noProof/>
          <w:sz w:val="28"/>
          <w:szCs w:val="28"/>
        </w:rPr>
        <w:t xml:space="preserve">б) виявлення дрібного </w:t>
      </w:r>
      <w:r>
        <w:rPr>
          <w:noProof/>
          <w:sz w:val="28"/>
          <w:szCs w:val="28"/>
        </w:rPr>
        <w:t>присінку</w:t>
      </w:r>
      <w:r w:rsidRPr="00B97AE4">
        <w:rPr>
          <w:noProof/>
          <w:sz w:val="28"/>
          <w:szCs w:val="28"/>
        </w:rPr>
        <w:t xml:space="preserve"> порожнини рота як чинника ризику для формування патології; </w:t>
      </w:r>
    </w:p>
    <w:p w:rsidR="00D3611A" w:rsidRPr="00B97AE4" w:rsidRDefault="00D3611A" w:rsidP="00D3611A">
      <w:pPr>
        <w:shd w:val="clear" w:color="auto" w:fill="FFFFFF"/>
        <w:jc w:val="both"/>
        <w:rPr>
          <w:noProof/>
          <w:sz w:val="28"/>
          <w:szCs w:val="28"/>
        </w:rPr>
      </w:pPr>
      <w:r w:rsidRPr="00B97AE4">
        <w:rPr>
          <w:noProof/>
          <w:sz w:val="28"/>
          <w:szCs w:val="28"/>
        </w:rPr>
        <w:t>в)   коротка вуздечка нижньої губи;</w:t>
      </w:r>
    </w:p>
    <w:p w:rsidR="00D3611A" w:rsidRPr="00B97AE4" w:rsidRDefault="00D3611A" w:rsidP="00D3611A">
      <w:pPr>
        <w:shd w:val="clear" w:color="auto" w:fill="FFFFFF"/>
        <w:jc w:val="both"/>
        <w:rPr>
          <w:noProof/>
          <w:sz w:val="28"/>
          <w:szCs w:val="28"/>
        </w:rPr>
      </w:pPr>
      <w:r w:rsidRPr="00B97AE4">
        <w:rPr>
          <w:noProof/>
          <w:sz w:val="28"/>
          <w:szCs w:val="28"/>
        </w:rPr>
        <w:t>г)   наявність аномалії прикусу;</w:t>
      </w:r>
    </w:p>
    <w:p w:rsidR="00D3611A" w:rsidRPr="00B97AE4" w:rsidRDefault="00D3611A" w:rsidP="00D3611A">
      <w:pPr>
        <w:shd w:val="clear" w:color="auto" w:fill="FFFFFF"/>
        <w:jc w:val="both"/>
        <w:rPr>
          <w:noProof/>
          <w:sz w:val="28"/>
          <w:szCs w:val="28"/>
        </w:rPr>
      </w:pPr>
      <w:r w:rsidRPr="00B97AE4">
        <w:rPr>
          <w:noProof/>
          <w:sz w:val="28"/>
          <w:szCs w:val="28"/>
        </w:rPr>
        <w:t xml:space="preserve">д)   у дітей не показано.  </w:t>
      </w:r>
    </w:p>
    <w:p w:rsidR="00D3611A" w:rsidRPr="00B97AE4" w:rsidRDefault="00D3611A" w:rsidP="00D3611A">
      <w:pPr>
        <w:shd w:val="clear" w:color="auto" w:fill="FFFFFF"/>
        <w:jc w:val="both"/>
        <w:rPr>
          <w:noProof/>
          <w:sz w:val="28"/>
          <w:szCs w:val="28"/>
        </w:rPr>
      </w:pPr>
      <w:r>
        <w:rPr>
          <w:noProof/>
          <w:sz w:val="28"/>
          <w:szCs w:val="28"/>
        </w:rPr>
        <w:t>1</w:t>
      </w:r>
      <w:r w:rsidRPr="00B97AE4">
        <w:rPr>
          <w:noProof/>
          <w:sz w:val="28"/>
          <w:szCs w:val="28"/>
        </w:rPr>
        <w:t>1.  Оптимальним для хейлопластики є:</w:t>
      </w:r>
    </w:p>
    <w:p w:rsidR="00D3611A" w:rsidRPr="00B97AE4" w:rsidRDefault="00D3611A" w:rsidP="00D3611A">
      <w:pPr>
        <w:shd w:val="clear" w:color="auto" w:fill="FFFFFF"/>
        <w:jc w:val="both"/>
        <w:rPr>
          <w:noProof/>
          <w:sz w:val="28"/>
          <w:szCs w:val="28"/>
        </w:rPr>
      </w:pPr>
      <w:r w:rsidRPr="00B97AE4">
        <w:rPr>
          <w:noProof/>
          <w:sz w:val="28"/>
          <w:szCs w:val="28"/>
        </w:rPr>
        <w:t>а) грудний вік;</w:t>
      </w:r>
    </w:p>
    <w:p w:rsidR="00D3611A" w:rsidRPr="00B97AE4" w:rsidRDefault="00D3611A" w:rsidP="00D3611A">
      <w:pPr>
        <w:shd w:val="clear" w:color="auto" w:fill="FFFFFF"/>
        <w:jc w:val="both"/>
        <w:rPr>
          <w:noProof/>
          <w:sz w:val="28"/>
          <w:szCs w:val="28"/>
        </w:rPr>
      </w:pPr>
      <w:r w:rsidRPr="00B97AE4">
        <w:rPr>
          <w:noProof/>
          <w:sz w:val="28"/>
          <w:szCs w:val="28"/>
        </w:rPr>
        <w:t xml:space="preserve">б) преддошкільний вік; </w:t>
      </w:r>
    </w:p>
    <w:p w:rsidR="00D3611A" w:rsidRPr="00B97AE4" w:rsidRDefault="00D3611A" w:rsidP="00D3611A">
      <w:pPr>
        <w:shd w:val="clear" w:color="auto" w:fill="FFFFFF"/>
        <w:jc w:val="both"/>
        <w:rPr>
          <w:noProof/>
          <w:sz w:val="28"/>
          <w:szCs w:val="28"/>
        </w:rPr>
      </w:pPr>
      <w:r w:rsidRPr="00B97AE4">
        <w:rPr>
          <w:noProof/>
          <w:sz w:val="28"/>
          <w:szCs w:val="28"/>
        </w:rPr>
        <w:t>в) дошкільний вік;</w:t>
      </w:r>
    </w:p>
    <w:p w:rsidR="00D3611A" w:rsidRPr="00B97AE4" w:rsidRDefault="00D3611A" w:rsidP="00D3611A">
      <w:pPr>
        <w:shd w:val="clear" w:color="auto" w:fill="FFFFFF"/>
        <w:jc w:val="both"/>
        <w:rPr>
          <w:noProof/>
          <w:sz w:val="28"/>
          <w:szCs w:val="28"/>
        </w:rPr>
      </w:pPr>
      <w:r w:rsidRPr="00B97AE4">
        <w:rPr>
          <w:noProof/>
          <w:sz w:val="28"/>
          <w:szCs w:val="28"/>
        </w:rPr>
        <w:t>г) шкільний вік;</w:t>
      </w:r>
    </w:p>
    <w:p w:rsidR="00D3611A" w:rsidRPr="00B97AE4" w:rsidRDefault="00D3611A" w:rsidP="00D3611A">
      <w:pPr>
        <w:shd w:val="clear" w:color="auto" w:fill="FFFFFF"/>
        <w:jc w:val="both"/>
        <w:rPr>
          <w:noProof/>
          <w:sz w:val="28"/>
          <w:szCs w:val="28"/>
        </w:rPr>
      </w:pPr>
      <w:r w:rsidRPr="00B97AE4">
        <w:rPr>
          <w:noProof/>
          <w:sz w:val="28"/>
          <w:szCs w:val="28"/>
        </w:rPr>
        <w:t xml:space="preserve">д) період новонародженості. </w:t>
      </w:r>
    </w:p>
    <w:p w:rsidR="00D3611A" w:rsidRPr="00B97AE4" w:rsidRDefault="00D3611A" w:rsidP="00D3611A">
      <w:pPr>
        <w:shd w:val="clear" w:color="auto" w:fill="FFFFFF"/>
        <w:jc w:val="both"/>
        <w:rPr>
          <w:noProof/>
          <w:sz w:val="28"/>
          <w:szCs w:val="28"/>
        </w:rPr>
      </w:pPr>
      <w:r>
        <w:rPr>
          <w:noProof/>
          <w:sz w:val="28"/>
          <w:szCs w:val="28"/>
        </w:rPr>
        <w:t>1</w:t>
      </w:r>
      <w:r w:rsidRPr="00B97AE4">
        <w:rPr>
          <w:noProof/>
          <w:sz w:val="28"/>
          <w:szCs w:val="28"/>
        </w:rPr>
        <w:t>2.  Показанням до послідовного видалення зубів по Hotz є:</w:t>
      </w:r>
    </w:p>
    <w:p w:rsidR="00D3611A" w:rsidRPr="00B97AE4" w:rsidRDefault="00D3611A" w:rsidP="00D3611A">
      <w:pPr>
        <w:shd w:val="clear" w:color="auto" w:fill="FFFFFF"/>
        <w:jc w:val="both"/>
        <w:rPr>
          <w:noProof/>
          <w:sz w:val="28"/>
          <w:szCs w:val="28"/>
        </w:rPr>
      </w:pPr>
      <w:r w:rsidRPr="00B97AE4">
        <w:rPr>
          <w:noProof/>
          <w:sz w:val="28"/>
          <w:szCs w:val="28"/>
        </w:rPr>
        <w:t>а) звуження зубних рядів;</w:t>
      </w:r>
    </w:p>
    <w:p w:rsidR="00D3611A" w:rsidRPr="00B97AE4" w:rsidRDefault="00D3611A" w:rsidP="00D3611A">
      <w:pPr>
        <w:shd w:val="clear" w:color="auto" w:fill="FFFFFF"/>
        <w:jc w:val="both"/>
        <w:rPr>
          <w:noProof/>
          <w:sz w:val="28"/>
          <w:szCs w:val="28"/>
        </w:rPr>
      </w:pPr>
      <w:r w:rsidRPr="00B97AE4">
        <w:rPr>
          <w:noProof/>
          <w:sz w:val="28"/>
          <w:szCs w:val="28"/>
        </w:rPr>
        <w:t xml:space="preserve">б) укорочення зубних рядів; </w:t>
      </w:r>
    </w:p>
    <w:p w:rsidR="00D3611A" w:rsidRPr="00B97AE4" w:rsidRDefault="00D3611A" w:rsidP="00D3611A">
      <w:pPr>
        <w:shd w:val="clear" w:color="auto" w:fill="FFFFFF"/>
        <w:jc w:val="both"/>
        <w:rPr>
          <w:noProof/>
          <w:sz w:val="28"/>
          <w:szCs w:val="28"/>
        </w:rPr>
      </w:pPr>
      <w:r w:rsidRPr="00B97AE4">
        <w:rPr>
          <w:noProof/>
          <w:sz w:val="28"/>
          <w:szCs w:val="28"/>
        </w:rPr>
        <w:t>в) невідповідність розмірів зубів і щелеп;</w:t>
      </w:r>
    </w:p>
    <w:p w:rsidR="00D3611A" w:rsidRPr="00B97AE4" w:rsidRDefault="00D3611A" w:rsidP="00D3611A">
      <w:pPr>
        <w:shd w:val="clear" w:color="auto" w:fill="FFFFFF"/>
        <w:jc w:val="both"/>
        <w:rPr>
          <w:noProof/>
          <w:sz w:val="28"/>
          <w:szCs w:val="28"/>
        </w:rPr>
      </w:pPr>
      <w:r w:rsidRPr="00B97AE4">
        <w:rPr>
          <w:noProof/>
          <w:sz w:val="28"/>
          <w:szCs w:val="28"/>
        </w:rPr>
        <w:t>г) щира прогенія;</w:t>
      </w:r>
    </w:p>
    <w:p w:rsidR="00D3611A" w:rsidRPr="00B97AE4" w:rsidRDefault="00D3611A" w:rsidP="00D3611A">
      <w:pPr>
        <w:shd w:val="clear" w:color="auto" w:fill="FFFFFF"/>
        <w:jc w:val="both"/>
        <w:rPr>
          <w:noProof/>
          <w:sz w:val="28"/>
          <w:szCs w:val="28"/>
        </w:rPr>
      </w:pPr>
      <w:r w:rsidRPr="00B97AE4">
        <w:rPr>
          <w:noProof/>
          <w:sz w:val="28"/>
          <w:szCs w:val="28"/>
        </w:rPr>
        <w:t xml:space="preserve">д) наявність надкомплектних зубів. </w:t>
      </w:r>
    </w:p>
    <w:p w:rsidR="00D3611A" w:rsidRPr="00B97AE4" w:rsidRDefault="00D3611A" w:rsidP="00D3611A">
      <w:pPr>
        <w:shd w:val="clear" w:color="auto" w:fill="FFFFFF"/>
        <w:jc w:val="both"/>
        <w:rPr>
          <w:noProof/>
          <w:sz w:val="28"/>
          <w:szCs w:val="28"/>
        </w:rPr>
      </w:pPr>
      <w:r>
        <w:rPr>
          <w:noProof/>
          <w:sz w:val="28"/>
          <w:szCs w:val="28"/>
        </w:rPr>
        <w:t>1</w:t>
      </w:r>
      <w:r w:rsidRPr="00B97AE4">
        <w:rPr>
          <w:noProof/>
          <w:sz w:val="28"/>
          <w:szCs w:val="28"/>
        </w:rPr>
        <w:t>3.  Вирішальним при визначенні ортодонтичних показань до видалення зубів є:</w:t>
      </w:r>
    </w:p>
    <w:p w:rsidR="00D3611A" w:rsidRPr="00B97AE4" w:rsidRDefault="00D3611A" w:rsidP="00D3611A">
      <w:pPr>
        <w:shd w:val="clear" w:color="auto" w:fill="FFFFFF"/>
        <w:jc w:val="both"/>
        <w:rPr>
          <w:noProof/>
          <w:sz w:val="28"/>
          <w:szCs w:val="28"/>
        </w:rPr>
      </w:pPr>
      <w:r w:rsidRPr="00B97AE4">
        <w:rPr>
          <w:noProof/>
          <w:sz w:val="28"/>
          <w:szCs w:val="28"/>
        </w:rPr>
        <w:t>а) зміна форми зубних рядів;</w:t>
      </w:r>
    </w:p>
    <w:p w:rsidR="00D3611A" w:rsidRPr="00B97AE4" w:rsidRDefault="00D3611A" w:rsidP="00D3611A">
      <w:pPr>
        <w:shd w:val="clear" w:color="auto" w:fill="FFFFFF"/>
        <w:jc w:val="both"/>
        <w:rPr>
          <w:noProof/>
          <w:sz w:val="28"/>
          <w:szCs w:val="28"/>
        </w:rPr>
      </w:pPr>
      <w:r w:rsidRPr="00B97AE4">
        <w:rPr>
          <w:noProof/>
          <w:sz w:val="28"/>
          <w:szCs w:val="28"/>
        </w:rPr>
        <w:t xml:space="preserve">б) ступінь звуження зубних рядів; </w:t>
      </w:r>
    </w:p>
    <w:p w:rsidR="00D3611A" w:rsidRPr="00B97AE4" w:rsidRDefault="00D3611A" w:rsidP="00D3611A">
      <w:pPr>
        <w:shd w:val="clear" w:color="auto" w:fill="FFFFFF"/>
        <w:jc w:val="both"/>
        <w:rPr>
          <w:noProof/>
          <w:sz w:val="28"/>
          <w:szCs w:val="28"/>
        </w:rPr>
      </w:pPr>
      <w:r w:rsidRPr="00B97AE4">
        <w:rPr>
          <w:noProof/>
          <w:sz w:val="28"/>
          <w:szCs w:val="28"/>
        </w:rPr>
        <w:t>в) недостатність апікального базису;</w:t>
      </w:r>
    </w:p>
    <w:p w:rsidR="00D3611A" w:rsidRPr="00B97AE4" w:rsidRDefault="00D3611A" w:rsidP="00D3611A">
      <w:pPr>
        <w:shd w:val="clear" w:color="auto" w:fill="FFFFFF"/>
        <w:jc w:val="both"/>
        <w:rPr>
          <w:noProof/>
          <w:sz w:val="28"/>
          <w:szCs w:val="28"/>
        </w:rPr>
      </w:pPr>
      <w:r w:rsidRPr="00B97AE4">
        <w:rPr>
          <w:noProof/>
          <w:sz w:val="28"/>
          <w:szCs w:val="28"/>
        </w:rPr>
        <w:t>г) ступінь нестачі місця;</w:t>
      </w:r>
    </w:p>
    <w:p w:rsidR="00D3611A" w:rsidRPr="00B97AE4" w:rsidRDefault="00D3611A" w:rsidP="00D3611A">
      <w:pPr>
        <w:shd w:val="clear" w:color="auto" w:fill="FFFFFF"/>
        <w:jc w:val="both"/>
        <w:rPr>
          <w:noProof/>
          <w:sz w:val="28"/>
          <w:szCs w:val="28"/>
        </w:rPr>
      </w:pPr>
      <w:r w:rsidRPr="00B97AE4">
        <w:rPr>
          <w:noProof/>
          <w:sz w:val="28"/>
          <w:szCs w:val="28"/>
        </w:rPr>
        <w:t xml:space="preserve">д) зменшення довжини переднього відрізка. </w:t>
      </w:r>
    </w:p>
    <w:p w:rsidR="00D3611A" w:rsidRPr="00B97AE4" w:rsidRDefault="00D3611A" w:rsidP="00D3611A">
      <w:pPr>
        <w:jc w:val="both"/>
        <w:rPr>
          <w:sz w:val="28"/>
          <w:szCs w:val="28"/>
        </w:rPr>
      </w:pPr>
    </w:p>
    <w:p w:rsidR="00D3611A" w:rsidRPr="00B97AE4" w:rsidRDefault="00D3611A" w:rsidP="00D3611A">
      <w:pPr>
        <w:jc w:val="both"/>
        <w:rPr>
          <w:b/>
          <w:i/>
          <w:sz w:val="28"/>
          <w:szCs w:val="28"/>
        </w:rPr>
      </w:pPr>
      <w:proofErr w:type="spellStart"/>
      <w:r w:rsidRPr="00B97AE4">
        <w:rPr>
          <w:b/>
          <w:i/>
          <w:sz w:val="28"/>
          <w:szCs w:val="28"/>
        </w:rPr>
        <w:lastRenderedPageBreak/>
        <w:t>Ситуаційні</w:t>
      </w:r>
      <w:proofErr w:type="spellEnd"/>
      <w:r w:rsidRPr="00B97AE4">
        <w:rPr>
          <w:b/>
          <w:i/>
          <w:sz w:val="28"/>
          <w:szCs w:val="28"/>
        </w:rPr>
        <w:t xml:space="preserve"> </w:t>
      </w:r>
      <w:proofErr w:type="spellStart"/>
      <w:r w:rsidRPr="00B97AE4">
        <w:rPr>
          <w:b/>
          <w:i/>
          <w:sz w:val="28"/>
          <w:szCs w:val="28"/>
        </w:rPr>
        <w:t>задачі</w:t>
      </w:r>
      <w:proofErr w:type="spellEnd"/>
      <w:r w:rsidRPr="00B97AE4">
        <w:rPr>
          <w:b/>
          <w:i/>
          <w:sz w:val="28"/>
          <w:szCs w:val="28"/>
        </w:rPr>
        <w:t xml:space="preserve">. </w:t>
      </w:r>
    </w:p>
    <w:p w:rsidR="00D3611A" w:rsidRPr="001839D3" w:rsidRDefault="00D3611A" w:rsidP="00D3611A">
      <w:pPr>
        <w:pStyle w:val="33"/>
        <w:rPr>
          <w:b/>
          <w:noProof/>
          <w:sz w:val="28"/>
          <w:szCs w:val="28"/>
        </w:rPr>
      </w:pPr>
      <w:r w:rsidRPr="001839D3">
        <w:rPr>
          <w:b/>
          <w:noProof/>
          <w:sz w:val="28"/>
          <w:szCs w:val="28"/>
        </w:rPr>
        <w:t xml:space="preserve">Задача № </w:t>
      </w:r>
      <w:r>
        <w:rPr>
          <w:b/>
          <w:noProof/>
          <w:sz w:val="28"/>
          <w:szCs w:val="28"/>
        </w:rPr>
        <w:t>1</w:t>
      </w:r>
      <w:r w:rsidRPr="001839D3">
        <w:rPr>
          <w:b/>
          <w:noProof/>
          <w:sz w:val="28"/>
          <w:szCs w:val="28"/>
        </w:rPr>
        <w:t xml:space="preserve">. </w:t>
      </w:r>
    </w:p>
    <w:p w:rsidR="00D3611A" w:rsidRPr="001839D3" w:rsidRDefault="00D3611A" w:rsidP="00D3611A">
      <w:pPr>
        <w:pStyle w:val="33"/>
        <w:rPr>
          <w:noProof/>
          <w:sz w:val="28"/>
          <w:szCs w:val="28"/>
        </w:rPr>
      </w:pPr>
      <w:r w:rsidRPr="001839D3">
        <w:rPr>
          <w:noProof/>
          <w:sz w:val="28"/>
          <w:szCs w:val="28"/>
        </w:rPr>
        <w:t>У клініку до лікаря ортодонта звернулися батьки з дитиною 5 років із скаргами на естетичний дефект.  Об'єктивно:</w:t>
      </w:r>
      <w:r w:rsidRPr="001839D3">
        <w:rPr>
          <w:b/>
          <w:noProof/>
          <w:sz w:val="28"/>
          <w:szCs w:val="28"/>
        </w:rPr>
        <w:t xml:space="preserve"> </w:t>
      </w:r>
      <w:r w:rsidRPr="001839D3">
        <w:rPr>
          <w:noProof/>
          <w:sz w:val="28"/>
          <w:szCs w:val="28"/>
        </w:rPr>
        <w:t xml:space="preserve">обличчя без патологічних змін.  Стан прикусу: визначається сагітальна щілина </w:t>
      </w:r>
      <w:smartTag w:uri="urn:schemas-microsoft-com:office:smarttags" w:element="metricconverter">
        <w:smartTagPr>
          <w:attr w:name="ProductID" w:val="5 мм"/>
        </w:smartTagPr>
        <w:r w:rsidRPr="001839D3">
          <w:rPr>
            <w:noProof/>
            <w:sz w:val="28"/>
            <w:szCs w:val="28"/>
          </w:rPr>
          <w:t>5 мм</w:t>
        </w:r>
      </w:smartTag>
      <w:r w:rsidRPr="001839D3">
        <w:rPr>
          <w:noProof/>
          <w:sz w:val="28"/>
          <w:szCs w:val="28"/>
        </w:rPr>
        <w:t xml:space="preserve">, співвідношення іклів і других тимчасових молярів горбикове, верхні фронтальні зуби перекривають нижні на ½  розміру коронки, серединні лінії збігаються, співвідношення в бічній ділянці правильне, нижня зубна дуга має форму трапеції. Дитина не вимовляє звук “р”, визначається симптом “сердечка”. </w:t>
      </w:r>
    </w:p>
    <w:p w:rsidR="00D3611A" w:rsidRPr="001839D3" w:rsidRDefault="00D3611A" w:rsidP="00D3611A">
      <w:pPr>
        <w:pStyle w:val="33"/>
        <w:widowControl/>
        <w:numPr>
          <w:ilvl w:val="0"/>
          <w:numId w:val="148"/>
        </w:numPr>
        <w:spacing w:after="0"/>
        <w:rPr>
          <w:noProof/>
          <w:sz w:val="28"/>
          <w:szCs w:val="28"/>
        </w:rPr>
      </w:pPr>
      <w:r w:rsidRPr="001839D3">
        <w:rPr>
          <w:noProof/>
          <w:sz w:val="28"/>
          <w:szCs w:val="28"/>
        </w:rPr>
        <w:t xml:space="preserve">Поставити діагноз по класифікації Л.П.Григор'євої. </w:t>
      </w:r>
    </w:p>
    <w:p w:rsidR="00D3611A" w:rsidRPr="001839D3" w:rsidRDefault="00D3611A" w:rsidP="00D3611A">
      <w:pPr>
        <w:pStyle w:val="33"/>
        <w:widowControl/>
        <w:numPr>
          <w:ilvl w:val="0"/>
          <w:numId w:val="148"/>
        </w:numPr>
        <w:spacing w:after="0"/>
        <w:rPr>
          <w:noProof/>
          <w:sz w:val="28"/>
          <w:szCs w:val="28"/>
        </w:rPr>
      </w:pPr>
      <w:r w:rsidRPr="001839D3">
        <w:rPr>
          <w:noProof/>
          <w:sz w:val="28"/>
          <w:szCs w:val="28"/>
        </w:rPr>
        <w:t xml:space="preserve">Вибрати метод лікування, скласти план лікування. </w:t>
      </w:r>
    </w:p>
    <w:p w:rsidR="00D3611A" w:rsidRPr="001839D3" w:rsidRDefault="00D3611A" w:rsidP="00D3611A">
      <w:pPr>
        <w:pStyle w:val="33"/>
        <w:rPr>
          <w:b/>
          <w:noProof/>
          <w:sz w:val="28"/>
          <w:szCs w:val="28"/>
        </w:rPr>
      </w:pPr>
      <w:r w:rsidRPr="001839D3">
        <w:rPr>
          <w:b/>
          <w:noProof/>
          <w:sz w:val="28"/>
          <w:szCs w:val="28"/>
        </w:rPr>
        <w:t xml:space="preserve">Задача № </w:t>
      </w:r>
      <w:r>
        <w:rPr>
          <w:b/>
          <w:noProof/>
          <w:sz w:val="28"/>
          <w:szCs w:val="28"/>
        </w:rPr>
        <w:t>2</w:t>
      </w:r>
      <w:r w:rsidRPr="001839D3">
        <w:rPr>
          <w:b/>
          <w:noProof/>
          <w:sz w:val="28"/>
          <w:szCs w:val="28"/>
        </w:rPr>
        <w:t xml:space="preserve">. </w:t>
      </w:r>
    </w:p>
    <w:p w:rsidR="00D3611A" w:rsidRPr="001839D3" w:rsidRDefault="00D3611A" w:rsidP="00D3611A">
      <w:pPr>
        <w:pStyle w:val="33"/>
        <w:rPr>
          <w:noProof/>
          <w:sz w:val="28"/>
          <w:szCs w:val="28"/>
        </w:rPr>
      </w:pPr>
      <w:r w:rsidRPr="001839D3">
        <w:rPr>
          <w:noProof/>
          <w:sz w:val="28"/>
          <w:szCs w:val="28"/>
        </w:rPr>
        <w:t xml:space="preserve">При профілактичному огляді в школі в дитини 8 років ортодонт виявив наступне: обличчя без особливостей, у порожнині рота визначається щілина між центральними різцями на верхній щелепі до </w:t>
      </w:r>
      <w:smartTag w:uri="urn:schemas-microsoft-com:office:smarttags" w:element="metricconverter">
        <w:smartTagPr>
          <w:attr w:name="ProductID" w:val="3 мм"/>
        </w:smartTagPr>
        <w:r w:rsidRPr="001839D3">
          <w:rPr>
            <w:noProof/>
            <w:sz w:val="28"/>
            <w:szCs w:val="28"/>
          </w:rPr>
          <w:t>3 мм</w:t>
        </w:r>
      </w:smartTag>
      <w:r w:rsidRPr="001839D3">
        <w:rPr>
          <w:noProof/>
          <w:sz w:val="28"/>
          <w:szCs w:val="28"/>
        </w:rPr>
        <w:t>. Інших змін не спостерігається.</w:t>
      </w:r>
      <w:r>
        <w:rPr>
          <w:noProof/>
          <w:sz w:val="28"/>
          <w:szCs w:val="28"/>
        </w:rPr>
        <w:t xml:space="preserve"> </w:t>
      </w:r>
      <w:r w:rsidRPr="001839D3">
        <w:rPr>
          <w:noProof/>
          <w:sz w:val="28"/>
          <w:szCs w:val="28"/>
        </w:rPr>
        <w:t xml:space="preserve">Вуздечка верхньої губи у виді товстого щільного тяжа прикріплюється до гребеня альвеолярного відростка. </w:t>
      </w:r>
    </w:p>
    <w:p w:rsidR="00D3611A" w:rsidRPr="001839D3" w:rsidRDefault="00D3611A" w:rsidP="00D3611A">
      <w:pPr>
        <w:pStyle w:val="33"/>
        <w:widowControl/>
        <w:numPr>
          <w:ilvl w:val="0"/>
          <w:numId w:val="149"/>
        </w:numPr>
        <w:spacing w:after="0"/>
        <w:rPr>
          <w:noProof/>
          <w:sz w:val="28"/>
          <w:szCs w:val="28"/>
        </w:rPr>
      </w:pPr>
      <w:r w:rsidRPr="001839D3">
        <w:rPr>
          <w:noProof/>
          <w:sz w:val="28"/>
          <w:szCs w:val="28"/>
        </w:rPr>
        <w:t xml:space="preserve">Поставити діагноз по класифікації Калвеліса. </w:t>
      </w:r>
    </w:p>
    <w:p w:rsidR="00D3611A" w:rsidRPr="001839D3" w:rsidRDefault="00D3611A" w:rsidP="00D3611A">
      <w:pPr>
        <w:pStyle w:val="33"/>
        <w:widowControl/>
        <w:numPr>
          <w:ilvl w:val="0"/>
          <w:numId w:val="149"/>
        </w:numPr>
        <w:spacing w:after="0"/>
        <w:rPr>
          <w:noProof/>
          <w:sz w:val="28"/>
          <w:szCs w:val="28"/>
        </w:rPr>
      </w:pPr>
      <w:r w:rsidRPr="001839D3">
        <w:rPr>
          <w:noProof/>
          <w:sz w:val="28"/>
          <w:szCs w:val="28"/>
        </w:rPr>
        <w:t xml:space="preserve">Вибрати метод лікування, скласти план лікування. </w:t>
      </w:r>
    </w:p>
    <w:p w:rsidR="00D3611A" w:rsidRPr="001839D3" w:rsidRDefault="00D3611A" w:rsidP="00D3611A">
      <w:pPr>
        <w:pStyle w:val="33"/>
        <w:rPr>
          <w:b/>
          <w:noProof/>
          <w:sz w:val="28"/>
          <w:szCs w:val="28"/>
        </w:rPr>
      </w:pPr>
      <w:r w:rsidRPr="001839D3">
        <w:rPr>
          <w:b/>
          <w:noProof/>
          <w:sz w:val="28"/>
          <w:szCs w:val="28"/>
        </w:rPr>
        <w:t xml:space="preserve">Задача № </w:t>
      </w:r>
      <w:r>
        <w:rPr>
          <w:b/>
          <w:noProof/>
          <w:sz w:val="28"/>
          <w:szCs w:val="28"/>
        </w:rPr>
        <w:t>3</w:t>
      </w:r>
      <w:r w:rsidRPr="001839D3">
        <w:rPr>
          <w:b/>
          <w:noProof/>
          <w:sz w:val="28"/>
          <w:szCs w:val="28"/>
        </w:rPr>
        <w:t xml:space="preserve">. </w:t>
      </w:r>
    </w:p>
    <w:p w:rsidR="00D3611A" w:rsidRPr="001839D3" w:rsidRDefault="00D3611A" w:rsidP="00D3611A">
      <w:pPr>
        <w:pStyle w:val="33"/>
        <w:rPr>
          <w:noProof/>
          <w:sz w:val="28"/>
          <w:szCs w:val="28"/>
        </w:rPr>
      </w:pPr>
      <w:r w:rsidRPr="001839D3">
        <w:rPr>
          <w:noProof/>
          <w:sz w:val="28"/>
          <w:szCs w:val="28"/>
        </w:rPr>
        <w:t>У клініку звернувся пацієнт 13 років із скаргами на неправильно розташований зуб на верхній щелепі.  Об'єктивно: обличчя симетрично, пропорційно, носогубні і підборідна складки виражені помірковано. Стан прикусу: у сагітальній і вертикальній площинах без патологічних змін; у трансверзальній площині - серединні лінії між різцями  не збігаються, співвідношення в бічній ділянці правильне, 3</w:t>
      </w:r>
      <w:r w:rsidRPr="001839D3">
        <w:rPr>
          <w:noProof/>
          <w:sz w:val="28"/>
          <w:szCs w:val="28"/>
        </w:rPr>
        <w:sym w:font="Symbol" w:char="F0FB"/>
      </w:r>
      <w:r w:rsidRPr="001839D3">
        <w:rPr>
          <w:noProof/>
          <w:sz w:val="28"/>
          <w:szCs w:val="28"/>
        </w:rPr>
        <w:t xml:space="preserve"> прорізався з вестибулярної сторони, місця в зубній дузі недостатньо на 2/3 ширини зуба. </w:t>
      </w:r>
    </w:p>
    <w:p w:rsidR="00D3611A" w:rsidRPr="001839D3" w:rsidRDefault="00D3611A" w:rsidP="00D3611A">
      <w:pPr>
        <w:pStyle w:val="33"/>
        <w:widowControl/>
        <w:numPr>
          <w:ilvl w:val="0"/>
          <w:numId w:val="150"/>
        </w:numPr>
        <w:spacing w:after="0"/>
        <w:rPr>
          <w:noProof/>
          <w:sz w:val="28"/>
          <w:szCs w:val="28"/>
        </w:rPr>
      </w:pPr>
      <w:r w:rsidRPr="001839D3">
        <w:rPr>
          <w:noProof/>
          <w:sz w:val="28"/>
          <w:szCs w:val="28"/>
        </w:rPr>
        <w:t xml:space="preserve">Поставити діагноз по класифікації Енгля. </w:t>
      </w:r>
    </w:p>
    <w:p w:rsidR="00D3611A" w:rsidRPr="001839D3" w:rsidRDefault="00D3611A" w:rsidP="00D3611A">
      <w:pPr>
        <w:pStyle w:val="33"/>
        <w:widowControl/>
        <w:numPr>
          <w:ilvl w:val="0"/>
          <w:numId w:val="150"/>
        </w:numPr>
        <w:spacing w:after="0"/>
        <w:rPr>
          <w:noProof/>
          <w:sz w:val="28"/>
          <w:szCs w:val="28"/>
        </w:rPr>
      </w:pPr>
      <w:r w:rsidRPr="001839D3">
        <w:rPr>
          <w:noProof/>
          <w:sz w:val="28"/>
          <w:szCs w:val="28"/>
        </w:rPr>
        <w:t xml:space="preserve">Вибрати метод лікування, скласти план лікування. </w:t>
      </w:r>
    </w:p>
    <w:p w:rsidR="00D3611A" w:rsidRPr="001839D3" w:rsidRDefault="00D3611A" w:rsidP="00D3611A">
      <w:pPr>
        <w:pStyle w:val="33"/>
        <w:rPr>
          <w:b/>
          <w:noProof/>
          <w:sz w:val="28"/>
          <w:szCs w:val="28"/>
        </w:rPr>
      </w:pPr>
      <w:r w:rsidRPr="001839D3">
        <w:rPr>
          <w:b/>
          <w:noProof/>
          <w:sz w:val="28"/>
          <w:szCs w:val="28"/>
        </w:rPr>
        <w:t xml:space="preserve">Задача № </w:t>
      </w:r>
      <w:r>
        <w:rPr>
          <w:b/>
          <w:noProof/>
          <w:sz w:val="28"/>
          <w:szCs w:val="28"/>
        </w:rPr>
        <w:t>4</w:t>
      </w:r>
      <w:r w:rsidRPr="001839D3">
        <w:rPr>
          <w:b/>
          <w:noProof/>
          <w:sz w:val="28"/>
          <w:szCs w:val="28"/>
        </w:rPr>
        <w:t xml:space="preserve">. </w:t>
      </w:r>
    </w:p>
    <w:p w:rsidR="00D3611A" w:rsidRPr="001839D3" w:rsidRDefault="00D3611A" w:rsidP="00D3611A">
      <w:pPr>
        <w:pStyle w:val="33"/>
        <w:rPr>
          <w:noProof/>
          <w:sz w:val="28"/>
          <w:szCs w:val="28"/>
        </w:rPr>
      </w:pPr>
      <w:r w:rsidRPr="001839D3">
        <w:rPr>
          <w:noProof/>
          <w:sz w:val="28"/>
          <w:szCs w:val="28"/>
        </w:rPr>
        <w:t xml:space="preserve">При клінічному огляді дитини 9 років виявлено: обличчя без патологічних змін.  У порожнині рота визначається сагітальна щілина до </w:t>
      </w:r>
      <w:smartTag w:uri="urn:schemas-microsoft-com:office:smarttags" w:element="metricconverter">
        <w:smartTagPr>
          <w:attr w:name="ProductID" w:val="6 мм"/>
        </w:smartTagPr>
        <w:r w:rsidRPr="001839D3">
          <w:rPr>
            <w:noProof/>
            <w:sz w:val="28"/>
            <w:szCs w:val="28"/>
          </w:rPr>
          <w:t>6 мм</w:t>
        </w:r>
      </w:smartTag>
      <w:r w:rsidRPr="001839D3">
        <w:rPr>
          <w:noProof/>
          <w:sz w:val="28"/>
          <w:szCs w:val="28"/>
        </w:rPr>
        <w:t>, співвідношення іклів і перших постійних молярів нейтральне, верхні різці перекривають нижні на 1/3 висоти коронки, у фронтальній ділянці на нижній щелепі визначається скупченість зубів II ступеня, глибина п</w:t>
      </w:r>
      <w:r>
        <w:rPr>
          <w:noProof/>
          <w:sz w:val="28"/>
          <w:szCs w:val="28"/>
        </w:rPr>
        <w:t>рисінку</w:t>
      </w:r>
      <w:r w:rsidRPr="001839D3">
        <w:rPr>
          <w:noProof/>
          <w:sz w:val="28"/>
          <w:szCs w:val="28"/>
        </w:rPr>
        <w:t xml:space="preserve"> порожнини рота </w:t>
      </w:r>
      <w:smartTag w:uri="urn:schemas-microsoft-com:office:smarttags" w:element="metricconverter">
        <w:smartTagPr>
          <w:attr w:name="ProductID" w:val="3 мм"/>
        </w:smartTagPr>
        <w:r w:rsidRPr="001839D3">
          <w:rPr>
            <w:noProof/>
            <w:sz w:val="28"/>
            <w:szCs w:val="28"/>
          </w:rPr>
          <w:t>3 мм</w:t>
        </w:r>
      </w:smartTag>
      <w:r w:rsidRPr="001839D3">
        <w:rPr>
          <w:noProof/>
          <w:sz w:val="28"/>
          <w:szCs w:val="28"/>
        </w:rPr>
        <w:t xml:space="preserve">. </w:t>
      </w:r>
    </w:p>
    <w:p w:rsidR="00D3611A" w:rsidRPr="001839D3" w:rsidRDefault="00D3611A" w:rsidP="00D3611A">
      <w:pPr>
        <w:pStyle w:val="33"/>
        <w:widowControl/>
        <w:numPr>
          <w:ilvl w:val="0"/>
          <w:numId w:val="151"/>
        </w:numPr>
        <w:spacing w:after="0"/>
        <w:rPr>
          <w:noProof/>
          <w:sz w:val="28"/>
          <w:szCs w:val="28"/>
        </w:rPr>
      </w:pPr>
      <w:r w:rsidRPr="001839D3">
        <w:rPr>
          <w:noProof/>
          <w:sz w:val="28"/>
          <w:szCs w:val="28"/>
        </w:rPr>
        <w:t xml:space="preserve">Поставити діагноз по класифікації Калвеліса. </w:t>
      </w:r>
    </w:p>
    <w:p w:rsidR="00D3611A" w:rsidRPr="001839D3" w:rsidRDefault="00D3611A" w:rsidP="00D3611A">
      <w:pPr>
        <w:pStyle w:val="33"/>
        <w:widowControl/>
        <w:numPr>
          <w:ilvl w:val="0"/>
          <w:numId w:val="151"/>
        </w:numPr>
        <w:spacing w:after="0"/>
        <w:rPr>
          <w:noProof/>
          <w:sz w:val="28"/>
          <w:szCs w:val="28"/>
        </w:rPr>
      </w:pPr>
      <w:r w:rsidRPr="001839D3">
        <w:rPr>
          <w:noProof/>
          <w:sz w:val="28"/>
          <w:szCs w:val="28"/>
        </w:rPr>
        <w:t xml:space="preserve">Вибрати метод лікування, скласти план лікування. </w:t>
      </w:r>
    </w:p>
    <w:p w:rsidR="00D3611A" w:rsidRPr="001839D3" w:rsidRDefault="00D3611A" w:rsidP="00D3611A">
      <w:pPr>
        <w:pStyle w:val="33"/>
        <w:rPr>
          <w:b/>
          <w:noProof/>
          <w:sz w:val="28"/>
          <w:szCs w:val="28"/>
        </w:rPr>
      </w:pPr>
      <w:r w:rsidRPr="001839D3">
        <w:rPr>
          <w:b/>
          <w:noProof/>
          <w:sz w:val="28"/>
          <w:szCs w:val="28"/>
        </w:rPr>
        <w:t xml:space="preserve">Задача № </w:t>
      </w:r>
      <w:r>
        <w:rPr>
          <w:b/>
          <w:noProof/>
          <w:sz w:val="28"/>
          <w:szCs w:val="28"/>
        </w:rPr>
        <w:t>5</w:t>
      </w:r>
      <w:r w:rsidRPr="001839D3">
        <w:rPr>
          <w:b/>
          <w:noProof/>
          <w:sz w:val="28"/>
          <w:szCs w:val="28"/>
        </w:rPr>
        <w:t xml:space="preserve">. </w:t>
      </w:r>
    </w:p>
    <w:p w:rsidR="00D3611A" w:rsidRPr="001839D3" w:rsidRDefault="00D3611A" w:rsidP="00D3611A">
      <w:pPr>
        <w:pStyle w:val="33"/>
        <w:rPr>
          <w:noProof/>
          <w:sz w:val="28"/>
          <w:szCs w:val="28"/>
        </w:rPr>
      </w:pPr>
      <w:r w:rsidRPr="001839D3">
        <w:rPr>
          <w:noProof/>
          <w:sz w:val="28"/>
          <w:szCs w:val="28"/>
        </w:rPr>
        <w:t xml:space="preserve">На консультацію до лікаря ортодонта спрямована дитина 9 років.  При огляді виявлено: обличчя вузьке, у сагітальній і вертикальній площинах без особливостей.  Визначається скупченість зубів у фронтальній ділянці верхньої щелепи III ступеня, сума ширини різців верхньої щелепи </w:t>
      </w:r>
      <w:smartTag w:uri="urn:schemas-microsoft-com:office:smarttags" w:element="metricconverter">
        <w:smartTagPr>
          <w:attr w:name="ProductID" w:val="34 мм"/>
        </w:smartTagPr>
        <w:r w:rsidRPr="001839D3">
          <w:rPr>
            <w:noProof/>
            <w:sz w:val="28"/>
            <w:szCs w:val="28"/>
          </w:rPr>
          <w:t>34 мм</w:t>
        </w:r>
      </w:smartTag>
      <w:r w:rsidRPr="001839D3">
        <w:rPr>
          <w:noProof/>
          <w:sz w:val="28"/>
          <w:szCs w:val="28"/>
        </w:rPr>
        <w:t xml:space="preserve">. </w:t>
      </w:r>
    </w:p>
    <w:p w:rsidR="00D3611A" w:rsidRPr="001839D3" w:rsidRDefault="00D3611A" w:rsidP="00D3611A">
      <w:pPr>
        <w:pStyle w:val="33"/>
        <w:widowControl/>
        <w:numPr>
          <w:ilvl w:val="0"/>
          <w:numId w:val="152"/>
        </w:numPr>
        <w:spacing w:after="0"/>
        <w:rPr>
          <w:noProof/>
          <w:sz w:val="28"/>
          <w:szCs w:val="28"/>
        </w:rPr>
      </w:pPr>
      <w:r w:rsidRPr="001839D3">
        <w:rPr>
          <w:noProof/>
          <w:sz w:val="28"/>
          <w:szCs w:val="28"/>
        </w:rPr>
        <w:t xml:space="preserve">Поставити діагноз по класифікації Л.П.Григор'євої. </w:t>
      </w:r>
    </w:p>
    <w:p w:rsidR="00D3611A" w:rsidRPr="001839D3" w:rsidRDefault="00D3611A" w:rsidP="00D3611A">
      <w:pPr>
        <w:pStyle w:val="33"/>
        <w:widowControl/>
        <w:numPr>
          <w:ilvl w:val="0"/>
          <w:numId w:val="152"/>
        </w:numPr>
        <w:spacing w:after="0"/>
        <w:rPr>
          <w:noProof/>
          <w:sz w:val="28"/>
          <w:szCs w:val="28"/>
        </w:rPr>
      </w:pPr>
      <w:r w:rsidRPr="001839D3">
        <w:rPr>
          <w:noProof/>
          <w:sz w:val="28"/>
          <w:szCs w:val="28"/>
        </w:rPr>
        <w:lastRenderedPageBreak/>
        <w:t xml:space="preserve">Вибрати метод лікування, скласти план лікування. </w:t>
      </w:r>
    </w:p>
    <w:p w:rsidR="00D3611A" w:rsidRDefault="00D3611A" w:rsidP="00D3611A">
      <w:pPr>
        <w:jc w:val="both"/>
        <w:rPr>
          <w:b/>
          <w:sz w:val="28"/>
          <w:szCs w:val="28"/>
        </w:rPr>
      </w:pPr>
    </w:p>
    <w:p w:rsidR="00D3611A" w:rsidRDefault="00D3611A" w:rsidP="00D3611A">
      <w:pPr>
        <w:jc w:val="both"/>
        <w:rPr>
          <w:b/>
          <w:sz w:val="28"/>
          <w:szCs w:val="28"/>
        </w:rPr>
      </w:pPr>
    </w:p>
    <w:p w:rsidR="00D3611A" w:rsidRPr="00A014AD" w:rsidRDefault="00D3611A" w:rsidP="00D3611A">
      <w:pPr>
        <w:jc w:val="center"/>
        <w:rPr>
          <w:rFonts w:ascii="Times New Roman" w:hAnsi="Times New Roman" w:cs="Times New Roman"/>
          <w:sz w:val="28"/>
          <w:szCs w:val="28"/>
        </w:rPr>
      </w:pPr>
      <w:proofErr w:type="spellStart"/>
      <w:r w:rsidRPr="00A014AD">
        <w:rPr>
          <w:rFonts w:ascii="Times New Roman" w:hAnsi="Times New Roman" w:cs="Times New Roman"/>
          <w:sz w:val="28"/>
          <w:szCs w:val="28"/>
        </w:rPr>
        <w:t>Міністерство</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освіти</w:t>
      </w:r>
      <w:proofErr w:type="spellEnd"/>
      <w:r w:rsidRPr="00A014AD">
        <w:rPr>
          <w:rFonts w:ascii="Times New Roman" w:hAnsi="Times New Roman" w:cs="Times New Roman"/>
          <w:sz w:val="28"/>
          <w:szCs w:val="28"/>
        </w:rPr>
        <w:t xml:space="preserve"> і науки </w:t>
      </w:r>
      <w:proofErr w:type="spellStart"/>
      <w:r w:rsidRPr="00A014AD">
        <w:rPr>
          <w:rFonts w:ascii="Times New Roman" w:hAnsi="Times New Roman" w:cs="Times New Roman"/>
          <w:sz w:val="28"/>
          <w:szCs w:val="28"/>
        </w:rPr>
        <w:t>України</w:t>
      </w:r>
      <w:proofErr w:type="spellEnd"/>
    </w:p>
    <w:p w:rsidR="00D3611A" w:rsidRPr="00A014AD" w:rsidRDefault="00D3611A" w:rsidP="00D3611A">
      <w:pPr>
        <w:jc w:val="center"/>
        <w:rPr>
          <w:rFonts w:ascii="Times New Roman" w:hAnsi="Times New Roman" w:cs="Times New Roman"/>
          <w:sz w:val="28"/>
          <w:szCs w:val="28"/>
        </w:rPr>
      </w:pPr>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Медичний</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інститут</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Сумського</w:t>
      </w:r>
      <w:proofErr w:type="spellEnd"/>
      <w:r w:rsidRPr="00A014AD">
        <w:rPr>
          <w:rFonts w:ascii="Times New Roman" w:hAnsi="Times New Roman" w:cs="Times New Roman"/>
          <w:sz w:val="28"/>
          <w:szCs w:val="28"/>
        </w:rPr>
        <w:t xml:space="preserve"> державного </w:t>
      </w:r>
      <w:proofErr w:type="spellStart"/>
      <w:r w:rsidRPr="00A014AD">
        <w:rPr>
          <w:rFonts w:ascii="Times New Roman" w:hAnsi="Times New Roman" w:cs="Times New Roman"/>
          <w:sz w:val="28"/>
          <w:szCs w:val="28"/>
        </w:rPr>
        <w:t>університету</w:t>
      </w:r>
      <w:proofErr w:type="spellEnd"/>
    </w:p>
    <w:p w:rsidR="00D3611A" w:rsidRDefault="00D3611A" w:rsidP="00D3611A">
      <w:pPr>
        <w:shd w:val="clear" w:color="auto" w:fill="FFFFFF"/>
        <w:spacing w:line="360" w:lineRule="auto"/>
        <w:rPr>
          <w:rFonts w:ascii="Times New Roman" w:hAnsi="Times New Roman" w:cs="Times New Roman"/>
          <w:sz w:val="28"/>
          <w:szCs w:val="28"/>
        </w:rPr>
      </w:pPr>
    </w:p>
    <w:p w:rsidR="00D3611A" w:rsidRPr="00D255BA" w:rsidRDefault="00D3611A" w:rsidP="00D3611A">
      <w:pPr>
        <w:ind w:firstLine="709"/>
        <w:jc w:val="both"/>
        <w:rPr>
          <w:rFonts w:ascii="Times New Roman" w:hAnsi="Times New Roman" w:cs="Times New Roman"/>
          <w:sz w:val="28"/>
          <w:szCs w:val="28"/>
        </w:rPr>
      </w:pPr>
      <w:r w:rsidRPr="00D255BA">
        <w:rPr>
          <w:rFonts w:ascii="Times New Roman" w:hAnsi="Times New Roman" w:cs="Times New Roman"/>
          <w:sz w:val="28"/>
          <w:szCs w:val="28"/>
        </w:rPr>
        <w:t>«</w:t>
      </w:r>
      <w:proofErr w:type="spellStart"/>
      <w:r w:rsidRPr="00D255BA">
        <w:rPr>
          <w:rFonts w:ascii="Times New Roman" w:hAnsi="Times New Roman" w:cs="Times New Roman"/>
          <w:sz w:val="28"/>
          <w:szCs w:val="28"/>
        </w:rPr>
        <w:t>Затверджено</w:t>
      </w:r>
      <w:proofErr w:type="spellEnd"/>
      <w:r w:rsidRPr="00D255BA">
        <w:rPr>
          <w:rFonts w:ascii="Times New Roman" w:hAnsi="Times New Roman" w:cs="Times New Roman"/>
          <w:sz w:val="28"/>
          <w:szCs w:val="28"/>
        </w:rPr>
        <w:t>»</w:t>
      </w:r>
    </w:p>
    <w:p w:rsidR="00D3611A" w:rsidRPr="00D255BA" w:rsidRDefault="00D3611A" w:rsidP="00D3611A">
      <w:pPr>
        <w:ind w:firstLine="709"/>
        <w:jc w:val="both"/>
        <w:rPr>
          <w:rFonts w:ascii="Times New Roman" w:hAnsi="Times New Roman" w:cs="Times New Roman"/>
          <w:sz w:val="28"/>
          <w:szCs w:val="28"/>
        </w:rPr>
      </w:pPr>
      <w:r w:rsidRPr="00D255BA">
        <w:rPr>
          <w:rFonts w:ascii="Times New Roman" w:hAnsi="Times New Roman" w:cs="Times New Roman"/>
          <w:sz w:val="28"/>
          <w:szCs w:val="28"/>
        </w:rPr>
        <w:t xml:space="preserve">на </w:t>
      </w:r>
      <w:proofErr w:type="spellStart"/>
      <w:r w:rsidRPr="00D255BA">
        <w:rPr>
          <w:rFonts w:ascii="Times New Roman" w:hAnsi="Times New Roman" w:cs="Times New Roman"/>
          <w:sz w:val="28"/>
          <w:szCs w:val="28"/>
        </w:rPr>
        <w:t>засіданні</w:t>
      </w:r>
      <w:proofErr w:type="spellEnd"/>
      <w:r w:rsidRPr="00D255BA">
        <w:rPr>
          <w:rFonts w:ascii="Times New Roman" w:hAnsi="Times New Roman" w:cs="Times New Roman"/>
          <w:sz w:val="28"/>
          <w:szCs w:val="28"/>
        </w:rPr>
        <w:t xml:space="preserve"> </w:t>
      </w:r>
      <w:proofErr w:type="spellStart"/>
      <w:r w:rsidRPr="00D255BA">
        <w:rPr>
          <w:rFonts w:ascii="Times New Roman" w:hAnsi="Times New Roman" w:cs="Times New Roman"/>
          <w:sz w:val="28"/>
          <w:szCs w:val="28"/>
        </w:rPr>
        <w:t>кафедри</w:t>
      </w:r>
      <w:proofErr w:type="spellEnd"/>
    </w:p>
    <w:p w:rsidR="00D3611A" w:rsidRPr="00D255BA" w:rsidRDefault="00D3611A" w:rsidP="00D3611A">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стоматології</w:t>
      </w:r>
      <w:proofErr w:type="spellEnd"/>
    </w:p>
    <w:p w:rsidR="00D3611A" w:rsidRPr="00D255BA" w:rsidRDefault="00D3611A" w:rsidP="00D3611A">
      <w:pPr>
        <w:ind w:firstLine="709"/>
        <w:jc w:val="both"/>
        <w:rPr>
          <w:rFonts w:ascii="Times New Roman" w:hAnsi="Times New Roman" w:cs="Times New Roman"/>
          <w:sz w:val="28"/>
          <w:szCs w:val="28"/>
        </w:rPr>
      </w:pPr>
      <w:r w:rsidRPr="00D255BA">
        <w:rPr>
          <w:rFonts w:ascii="Times New Roman" w:hAnsi="Times New Roman" w:cs="Times New Roman"/>
          <w:sz w:val="28"/>
          <w:szCs w:val="28"/>
        </w:rPr>
        <w:t xml:space="preserve">протокол № </w:t>
      </w:r>
    </w:p>
    <w:p w:rsidR="00D3611A" w:rsidRPr="00D255BA" w:rsidRDefault="00D3611A" w:rsidP="00D3611A">
      <w:pPr>
        <w:ind w:firstLine="709"/>
        <w:jc w:val="both"/>
        <w:rPr>
          <w:rFonts w:ascii="Times New Roman" w:hAnsi="Times New Roman" w:cs="Times New Roman"/>
          <w:sz w:val="28"/>
          <w:szCs w:val="28"/>
        </w:rPr>
      </w:pPr>
      <w:proofErr w:type="gramStart"/>
      <w:r w:rsidRPr="00D255BA">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w:t>
      </w:r>
      <w:r w:rsidRPr="00D255BA">
        <w:rPr>
          <w:rFonts w:ascii="Times New Roman" w:hAnsi="Times New Roman" w:cs="Times New Roman"/>
          <w:sz w:val="28"/>
          <w:szCs w:val="28"/>
        </w:rPr>
        <w:t xml:space="preserve">     201</w:t>
      </w:r>
      <w:r>
        <w:rPr>
          <w:rFonts w:ascii="Times New Roman" w:hAnsi="Times New Roman" w:cs="Times New Roman"/>
          <w:sz w:val="28"/>
          <w:szCs w:val="28"/>
        </w:rPr>
        <w:t>7</w:t>
      </w:r>
      <w:r w:rsidRPr="00D255BA">
        <w:rPr>
          <w:rFonts w:ascii="Times New Roman" w:hAnsi="Times New Roman" w:cs="Times New Roman"/>
          <w:sz w:val="28"/>
          <w:szCs w:val="28"/>
        </w:rPr>
        <w:t>р.</w:t>
      </w:r>
    </w:p>
    <w:p w:rsidR="00D3611A" w:rsidRPr="00D255BA" w:rsidRDefault="00D3611A" w:rsidP="00D3611A">
      <w:pPr>
        <w:ind w:firstLine="709"/>
        <w:jc w:val="both"/>
        <w:rPr>
          <w:rFonts w:ascii="Times New Roman" w:hAnsi="Times New Roman" w:cs="Times New Roman"/>
          <w:sz w:val="28"/>
          <w:szCs w:val="28"/>
        </w:rPr>
      </w:pPr>
      <w:r w:rsidRPr="00D255BA">
        <w:rPr>
          <w:rFonts w:ascii="Times New Roman" w:hAnsi="Times New Roman" w:cs="Times New Roman"/>
          <w:sz w:val="28"/>
          <w:szCs w:val="28"/>
        </w:rPr>
        <w:t xml:space="preserve">Зав. </w:t>
      </w:r>
      <w:proofErr w:type="spellStart"/>
      <w:r w:rsidRPr="00D255BA">
        <w:rPr>
          <w:rFonts w:ascii="Times New Roman" w:hAnsi="Times New Roman" w:cs="Times New Roman"/>
          <w:sz w:val="28"/>
          <w:szCs w:val="28"/>
        </w:rPr>
        <w:t>кафедри</w:t>
      </w:r>
      <w:proofErr w:type="spellEnd"/>
    </w:p>
    <w:p w:rsidR="00D3611A" w:rsidRPr="00D255BA" w:rsidRDefault="00D3611A" w:rsidP="00D3611A">
      <w:pPr>
        <w:ind w:firstLine="709"/>
        <w:jc w:val="both"/>
        <w:rPr>
          <w:rFonts w:ascii="Times New Roman" w:hAnsi="Times New Roman" w:cs="Times New Roman"/>
          <w:sz w:val="28"/>
          <w:szCs w:val="28"/>
        </w:rPr>
      </w:pPr>
      <w:r>
        <w:rPr>
          <w:rFonts w:ascii="Times New Roman" w:hAnsi="Times New Roman" w:cs="Times New Roman"/>
          <w:sz w:val="28"/>
          <w:szCs w:val="28"/>
        </w:rPr>
        <w:t>д.м.н.</w:t>
      </w:r>
      <w:r w:rsidRPr="00D255BA">
        <w:rPr>
          <w:rFonts w:ascii="Times New Roman" w:hAnsi="Times New Roman" w:cs="Times New Roman"/>
          <w:sz w:val="28"/>
          <w:szCs w:val="28"/>
        </w:rPr>
        <w:t xml:space="preserve"> _____</w:t>
      </w:r>
      <w:proofErr w:type="spellStart"/>
      <w:r>
        <w:rPr>
          <w:rFonts w:ascii="Times New Roman" w:hAnsi="Times New Roman" w:cs="Times New Roman"/>
          <w:sz w:val="28"/>
          <w:szCs w:val="28"/>
        </w:rPr>
        <w:t>Лахтін</w:t>
      </w:r>
      <w:proofErr w:type="spellEnd"/>
      <w:r w:rsidRPr="00D255BA">
        <w:rPr>
          <w:rFonts w:ascii="Times New Roman" w:hAnsi="Times New Roman" w:cs="Times New Roman"/>
          <w:sz w:val="28"/>
          <w:szCs w:val="28"/>
        </w:rPr>
        <w:t xml:space="preserve"> </w:t>
      </w:r>
      <w:r>
        <w:rPr>
          <w:rFonts w:ascii="Times New Roman" w:hAnsi="Times New Roman" w:cs="Times New Roman"/>
          <w:sz w:val="28"/>
          <w:szCs w:val="28"/>
        </w:rPr>
        <w:t>Ю</w:t>
      </w:r>
      <w:r w:rsidRPr="00D255BA">
        <w:rPr>
          <w:rFonts w:ascii="Times New Roman" w:hAnsi="Times New Roman" w:cs="Times New Roman"/>
          <w:sz w:val="28"/>
          <w:szCs w:val="28"/>
        </w:rPr>
        <w:t>.В.</w:t>
      </w:r>
    </w:p>
    <w:p w:rsidR="00D3611A" w:rsidRPr="00D255BA" w:rsidRDefault="00D3611A" w:rsidP="00D3611A">
      <w:pPr>
        <w:jc w:val="both"/>
        <w:rPr>
          <w:rFonts w:ascii="Times New Roman" w:hAnsi="Times New Roman" w:cs="Times New Roman"/>
          <w:sz w:val="28"/>
          <w:szCs w:val="28"/>
        </w:rPr>
      </w:pPr>
    </w:p>
    <w:p w:rsidR="00D3611A" w:rsidRPr="00A014AD" w:rsidRDefault="00D3611A" w:rsidP="00D3611A">
      <w:pPr>
        <w:shd w:val="clear" w:color="auto" w:fill="FFFFFF"/>
        <w:spacing w:line="360" w:lineRule="auto"/>
        <w:ind w:firstLine="709"/>
        <w:jc w:val="center"/>
        <w:rPr>
          <w:rFonts w:ascii="Times New Roman" w:hAnsi="Times New Roman" w:cs="Times New Roman"/>
          <w:b/>
          <w:sz w:val="28"/>
          <w:szCs w:val="28"/>
        </w:rPr>
      </w:pPr>
      <w:r w:rsidRPr="00A014AD">
        <w:rPr>
          <w:rFonts w:ascii="Times New Roman" w:hAnsi="Times New Roman" w:cs="Times New Roman"/>
          <w:b/>
          <w:sz w:val="28"/>
          <w:szCs w:val="28"/>
        </w:rPr>
        <w:t>МЕТОДИЧНІ ВКАЗІВКИ</w:t>
      </w:r>
    </w:p>
    <w:p w:rsidR="00D3611A" w:rsidRPr="00A014AD" w:rsidRDefault="00D3611A" w:rsidP="00D3611A">
      <w:pPr>
        <w:shd w:val="clear" w:color="auto" w:fill="FFFFFF"/>
        <w:spacing w:line="360" w:lineRule="auto"/>
        <w:ind w:firstLine="709"/>
        <w:jc w:val="center"/>
        <w:rPr>
          <w:rFonts w:ascii="Times New Roman" w:hAnsi="Times New Roman" w:cs="Times New Roman"/>
          <w:b/>
          <w:sz w:val="28"/>
          <w:szCs w:val="28"/>
        </w:rPr>
      </w:pPr>
      <w:r w:rsidRPr="00A014AD">
        <w:rPr>
          <w:rFonts w:ascii="Times New Roman" w:hAnsi="Times New Roman" w:cs="Times New Roman"/>
          <w:b/>
          <w:sz w:val="28"/>
          <w:szCs w:val="28"/>
        </w:rPr>
        <w:t>ДЛЯ САМОСТІЙНОЇ РОБОТИ СТУДЕНТІВ ПІД ЧАС ПІДГОТОВКИ ДО ПРАКТИЧНОГО ЗАНЯТТЯ</w:t>
      </w:r>
    </w:p>
    <w:tbl>
      <w:tblPr>
        <w:tblW w:w="0" w:type="auto"/>
        <w:tblInd w:w="40" w:type="dxa"/>
        <w:tblLayout w:type="fixed"/>
        <w:tblCellMar>
          <w:left w:w="40" w:type="dxa"/>
          <w:right w:w="40" w:type="dxa"/>
        </w:tblCellMar>
        <w:tblLook w:val="0000" w:firstRow="0" w:lastRow="0" w:firstColumn="0" w:lastColumn="0" w:noHBand="0" w:noVBand="0"/>
      </w:tblPr>
      <w:tblGrid>
        <w:gridCol w:w="3793"/>
        <w:gridCol w:w="5512"/>
      </w:tblGrid>
      <w:tr w:rsidR="00D3611A" w:rsidRPr="005E492E" w:rsidTr="00B53D67">
        <w:trPr>
          <w:trHeight w:hRule="exact" w:val="915"/>
        </w:trPr>
        <w:tc>
          <w:tcPr>
            <w:tcW w:w="3793"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proofErr w:type="spellStart"/>
            <w:r w:rsidRPr="005E492E">
              <w:rPr>
                <w:rFonts w:ascii="Times New Roman" w:hAnsi="Times New Roman" w:cs="Times New Roman"/>
                <w:spacing w:val="-2"/>
                <w:sz w:val="28"/>
                <w:szCs w:val="28"/>
              </w:rPr>
              <w:t>Навчальна</w:t>
            </w:r>
            <w:proofErr w:type="spellEnd"/>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2"/>
                <w:sz w:val="28"/>
                <w:szCs w:val="28"/>
              </w:rPr>
              <w:t>дисципліна</w:t>
            </w:r>
            <w:proofErr w:type="spellEnd"/>
          </w:p>
        </w:tc>
        <w:tc>
          <w:tcPr>
            <w:tcW w:w="5512"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proofErr w:type="spellStart"/>
            <w:r w:rsidRPr="005E492E">
              <w:rPr>
                <w:rFonts w:ascii="Times New Roman" w:hAnsi="Times New Roman" w:cs="Times New Roman"/>
                <w:bCs/>
                <w:sz w:val="28"/>
                <w:szCs w:val="28"/>
              </w:rPr>
              <w:t>Ортодонтія</w:t>
            </w:r>
            <w:proofErr w:type="spellEnd"/>
          </w:p>
        </w:tc>
      </w:tr>
      <w:tr w:rsidR="00D3611A" w:rsidRPr="005E492E" w:rsidTr="00B53D67">
        <w:trPr>
          <w:trHeight w:hRule="exact" w:val="1392"/>
        </w:trPr>
        <w:tc>
          <w:tcPr>
            <w:tcW w:w="3793"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r w:rsidRPr="005E492E">
              <w:rPr>
                <w:rFonts w:ascii="Times New Roman" w:hAnsi="Times New Roman" w:cs="Times New Roman"/>
                <w:sz w:val="28"/>
                <w:szCs w:val="28"/>
              </w:rPr>
              <w:t xml:space="preserve">Модуль </w:t>
            </w:r>
            <w:proofErr w:type="gramStart"/>
            <w:r w:rsidRPr="005E492E">
              <w:rPr>
                <w:rFonts w:ascii="Times New Roman" w:hAnsi="Times New Roman" w:cs="Times New Roman"/>
                <w:sz w:val="28"/>
                <w:szCs w:val="28"/>
              </w:rPr>
              <w:t>№  3</w:t>
            </w:r>
            <w:proofErr w:type="gramEnd"/>
          </w:p>
        </w:tc>
        <w:tc>
          <w:tcPr>
            <w:tcW w:w="5512"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proofErr w:type="spellStart"/>
            <w:r w:rsidRPr="005E492E">
              <w:rPr>
                <w:rFonts w:ascii="Times New Roman" w:hAnsi="Times New Roman" w:cs="Times New Roman"/>
                <w:bCs/>
                <w:sz w:val="28"/>
                <w:szCs w:val="28"/>
              </w:rPr>
              <w:t>Ортодонтія</w:t>
            </w:r>
            <w:proofErr w:type="spellEnd"/>
            <w:r w:rsidRPr="005E492E">
              <w:rPr>
                <w:rFonts w:ascii="Times New Roman" w:hAnsi="Times New Roman" w:cs="Times New Roman"/>
                <w:bCs/>
                <w:sz w:val="28"/>
                <w:szCs w:val="28"/>
              </w:rPr>
              <w:t xml:space="preserve">. </w:t>
            </w:r>
            <w:proofErr w:type="spellStart"/>
            <w:proofErr w:type="gramStart"/>
            <w:r w:rsidRPr="005E492E">
              <w:rPr>
                <w:rFonts w:ascii="Times New Roman" w:hAnsi="Times New Roman" w:cs="Times New Roman"/>
                <w:bCs/>
                <w:sz w:val="28"/>
                <w:szCs w:val="28"/>
              </w:rPr>
              <w:t>Діагностика</w:t>
            </w:r>
            <w:proofErr w:type="spellEnd"/>
            <w:r w:rsidRPr="005E492E">
              <w:rPr>
                <w:rFonts w:ascii="Times New Roman" w:hAnsi="Times New Roman" w:cs="Times New Roman"/>
                <w:bCs/>
                <w:sz w:val="28"/>
                <w:szCs w:val="28"/>
              </w:rPr>
              <w:t xml:space="preserve">  </w:t>
            </w:r>
            <w:proofErr w:type="spellStart"/>
            <w:r w:rsidRPr="005E492E">
              <w:rPr>
                <w:rFonts w:ascii="Times New Roman" w:hAnsi="Times New Roman" w:cs="Times New Roman"/>
                <w:bCs/>
                <w:sz w:val="28"/>
                <w:szCs w:val="28"/>
              </w:rPr>
              <w:t>зубощелепних</w:t>
            </w:r>
            <w:proofErr w:type="spellEnd"/>
            <w:proofErr w:type="gramEnd"/>
            <w:r w:rsidRPr="005E492E">
              <w:rPr>
                <w:rFonts w:ascii="Times New Roman" w:hAnsi="Times New Roman" w:cs="Times New Roman"/>
                <w:bCs/>
                <w:sz w:val="28"/>
                <w:szCs w:val="28"/>
              </w:rPr>
              <w:t xml:space="preserve"> </w:t>
            </w:r>
            <w:proofErr w:type="spellStart"/>
            <w:r w:rsidRPr="005E492E">
              <w:rPr>
                <w:rFonts w:ascii="Times New Roman" w:hAnsi="Times New Roman" w:cs="Times New Roman"/>
                <w:bCs/>
                <w:sz w:val="28"/>
                <w:szCs w:val="28"/>
              </w:rPr>
              <w:t>аномалій</w:t>
            </w:r>
            <w:proofErr w:type="spellEnd"/>
            <w:r w:rsidRPr="005E492E">
              <w:rPr>
                <w:rFonts w:ascii="Times New Roman" w:hAnsi="Times New Roman" w:cs="Times New Roman"/>
                <w:bCs/>
                <w:sz w:val="28"/>
                <w:szCs w:val="28"/>
              </w:rPr>
              <w:t xml:space="preserve"> та </w:t>
            </w:r>
            <w:proofErr w:type="spellStart"/>
            <w:r w:rsidRPr="005E492E">
              <w:rPr>
                <w:rFonts w:ascii="Times New Roman" w:hAnsi="Times New Roman" w:cs="Times New Roman"/>
                <w:bCs/>
                <w:sz w:val="28"/>
                <w:szCs w:val="28"/>
              </w:rPr>
              <w:t>деформацій</w:t>
            </w:r>
            <w:proofErr w:type="spellEnd"/>
            <w:r w:rsidRPr="005E492E">
              <w:rPr>
                <w:rFonts w:ascii="Times New Roman" w:hAnsi="Times New Roman" w:cs="Times New Roman"/>
                <w:bCs/>
                <w:sz w:val="28"/>
                <w:szCs w:val="28"/>
              </w:rPr>
              <w:t>.</w:t>
            </w:r>
          </w:p>
        </w:tc>
      </w:tr>
      <w:tr w:rsidR="00D3611A" w:rsidRPr="005E492E" w:rsidTr="00B53D67">
        <w:trPr>
          <w:trHeight w:hRule="exact" w:val="1657"/>
        </w:trPr>
        <w:tc>
          <w:tcPr>
            <w:tcW w:w="3793"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proofErr w:type="spellStart"/>
            <w:r w:rsidRPr="005E492E">
              <w:rPr>
                <w:rFonts w:ascii="Times New Roman" w:hAnsi="Times New Roman" w:cs="Times New Roman"/>
                <w:spacing w:val="-3"/>
                <w:sz w:val="28"/>
                <w:szCs w:val="28"/>
              </w:rPr>
              <w:t>Змістовий</w:t>
            </w:r>
            <w:proofErr w:type="spellEnd"/>
            <w:r w:rsidRPr="005E492E">
              <w:rPr>
                <w:rFonts w:ascii="Times New Roman" w:hAnsi="Times New Roman" w:cs="Times New Roman"/>
                <w:spacing w:val="-3"/>
                <w:sz w:val="28"/>
                <w:szCs w:val="28"/>
              </w:rPr>
              <w:t xml:space="preserve"> модуль № 1</w:t>
            </w:r>
          </w:p>
        </w:tc>
        <w:tc>
          <w:tcPr>
            <w:tcW w:w="5512"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proofErr w:type="spellStart"/>
            <w:r w:rsidRPr="005E492E">
              <w:rPr>
                <w:rFonts w:ascii="Times New Roman" w:hAnsi="Times New Roman" w:cs="Times New Roman"/>
                <w:bCs/>
                <w:spacing w:val="-2"/>
                <w:sz w:val="28"/>
                <w:szCs w:val="28"/>
              </w:rPr>
              <w:t>Дитяче</w:t>
            </w:r>
            <w:proofErr w:type="spellEnd"/>
            <w:r w:rsidRPr="005E492E">
              <w:rPr>
                <w:rFonts w:ascii="Times New Roman" w:hAnsi="Times New Roman" w:cs="Times New Roman"/>
                <w:bCs/>
                <w:spacing w:val="-2"/>
                <w:sz w:val="28"/>
                <w:szCs w:val="28"/>
              </w:rPr>
              <w:t xml:space="preserve"> </w:t>
            </w:r>
            <w:proofErr w:type="spellStart"/>
            <w:r w:rsidRPr="005E492E">
              <w:rPr>
                <w:rFonts w:ascii="Times New Roman" w:hAnsi="Times New Roman" w:cs="Times New Roman"/>
                <w:bCs/>
                <w:spacing w:val="-2"/>
                <w:sz w:val="28"/>
                <w:szCs w:val="28"/>
              </w:rPr>
              <w:t>зубне</w:t>
            </w:r>
            <w:proofErr w:type="spellEnd"/>
            <w:r w:rsidRPr="005E492E">
              <w:rPr>
                <w:rFonts w:ascii="Times New Roman" w:hAnsi="Times New Roman" w:cs="Times New Roman"/>
                <w:bCs/>
                <w:spacing w:val="-2"/>
                <w:sz w:val="28"/>
                <w:szCs w:val="28"/>
              </w:rPr>
              <w:t xml:space="preserve"> </w:t>
            </w:r>
            <w:proofErr w:type="spellStart"/>
            <w:r w:rsidRPr="005E492E">
              <w:rPr>
                <w:rFonts w:ascii="Times New Roman" w:hAnsi="Times New Roman" w:cs="Times New Roman"/>
                <w:bCs/>
                <w:spacing w:val="-2"/>
                <w:sz w:val="28"/>
                <w:szCs w:val="28"/>
              </w:rPr>
              <w:t>протезування</w:t>
            </w:r>
            <w:proofErr w:type="spellEnd"/>
            <w:r w:rsidRPr="005E492E">
              <w:rPr>
                <w:rFonts w:ascii="Times New Roman" w:hAnsi="Times New Roman" w:cs="Times New Roman"/>
                <w:bCs/>
                <w:spacing w:val="-2"/>
                <w:sz w:val="28"/>
                <w:szCs w:val="28"/>
              </w:rPr>
              <w:t xml:space="preserve"> та </w:t>
            </w:r>
            <w:proofErr w:type="spellStart"/>
            <w:r w:rsidRPr="005E492E">
              <w:rPr>
                <w:rFonts w:ascii="Times New Roman" w:hAnsi="Times New Roman" w:cs="Times New Roman"/>
                <w:bCs/>
                <w:spacing w:val="-2"/>
                <w:sz w:val="28"/>
                <w:szCs w:val="28"/>
              </w:rPr>
              <w:t>ортодонтична</w:t>
            </w:r>
            <w:proofErr w:type="spellEnd"/>
            <w:r w:rsidRPr="005E492E">
              <w:rPr>
                <w:rFonts w:ascii="Times New Roman" w:hAnsi="Times New Roman" w:cs="Times New Roman"/>
                <w:bCs/>
                <w:spacing w:val="-2"/>
                <w:sz w:val="28"/>
                <w:szCs w:val="28"/>
              </w:rPr>
              <w:t xml:space="preserve"> </w:t>
            </w:r>
            <w:proofErr w:type="spellStart"/>
            <w:r w:rsidRPr="005E492E">
              <w:rPr>
                <w:rFonts w:ascii="Times New Roman" w:hAnsi="Times New Roman" w:cs="Times New Roman"/>
                <w:bCs/>
                <w:spacing w:val="-2"/>
                <w:sz w:val="28"/>
                <w:szCs w:val="28"/>
              </w:rPr>
              <w:t>лабораторна</w:t>
            </w:r>
            <w:proofErr w:type="spellEnd"/>
            <w:r w:rsidRPr="005E492E">
              <w:rPr>
                <w:rFonts w:ascii="Times New Roman" w:hAnsi="Times New Roman" w:cs="Times New Roman"/>
                <w:bCs/>
                <w:spacing w:val="-2"/>
                <w:sz w:val="28"/>
                <w:szCs w:val="28"/>
              </w:rPr>
              <w:t xml:space="preserve"> </w:t>
            </w:r>
            <w:proofErr w:type="spellStart"/>
            <w:r w:rsidRPr="005E492E">
              <w:rPr>
                <w:rFonts w:ascii="Times New Roman" w:hAnsi="Times New Roman" w:cs="Times New Roman"/>
                <w:bCs/>
                <w:spacing w:val="-2"/>
                <w:sz w:val="28"/>
                <w:szCs w:val="28"/>
              </w:rPr>
              <w:t>техніка</w:t>
            </w:r>
            <w:proofErr w:type="spellEnd"/>
          </w:p>
        </w:tc>
      </w:tr>
      <w:tr w:rsidR="00D3611A" w:rsidRPr="005E492E" w:rsidTr="00B53D67">
        <w:trPr>
          <w:trHeight w:hRule="exact" w:val="1658"/>
        </w:trPr>
        <w:tc>
          <w:tcPr>
            <w:tcW w:w="3793"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r w:rsidRPr="005E492E">
              <w:rPr>
                <w:rFonts w:ascii="Times New Roman" w:hAnsi="Times New Roman" w:cs="Times New Roman"/>
                <w:sz w:val="28"/>
                <w:szCs w:val="28"/>
              </w:rPr>
              <w:t xml:space="preserve">Тема </w:t>
            </w:r>
            <w:proofErr w:type="spellStart"/>
            <w:r w:rsidRPr="005E492E">
              <w:rPr>
                <w:rFonts w:ascii="Times New Roman" w:hAnsi="Times New Roman" w:cs="Times New Roman"/>
                <w:sz w:val="28"/>
                <w:szCs w:val="28"/>
              </w:rPr>
              <w:t>заняття</w:t>
            </w:r>
            <w:proofErr w:type="spellEnd"/>
          </w:p>
        </w:tc>
        <w:tc>
          <w:tcPr>
            <w:tcW w:w="5512"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proofErr w:type="spellStart"/>
            <w:r w:rsidRPr="005E492E">
              <w:rPr>
                <w:rFonts w:ascii="Times New Roman" w:hAnsi="Times New Roman" w:cs="Times New Roman"/>
                <w:bCs/>
                <w:sz w:val="28"/>
                <w:szCs w:val="28"/>
              </w:rPr>
              <w:t>Планування</w:t>
            </w:r>
            <w:proofErr w:type="spellEnd"/>
            <w:r w:rsidRPr="005E492E">
              <w:rPr>
                <w:rFonts w:ascii="Times New Roman" w:hAnsi="Times New Roman" w:cs="Times New Roman"/>
                <w:bCs/>
                <w:sz w:val="28"/>
                <w:szCs w:val="28"/>
              </w:rPr>
              <w:t xml:space="preserve"> </w:t>
            </w:r>
            <w:proofErr w:type="spellStart"/>
            <w:r w:rsidRPr="005E492E">
              <w:rPr>
                <w:rFonts w:ascii="Times New Roman" w:hAnsi="Times New Roman" w:cs="Times New Roman"/>
                <w:bCs/>
                <w:sz w:val="28"/>
                <w:szCs w:val="28"/>
              </w:rPr>
              <w:t>ортодонтичного</w:t>
            </w:r>
            <w:proofErr w:type="spellEnd"/>
            <w:r w:rsidRPr="005E492E">
              <w:rPr>
                <w:rFonts w:ascii="Times New Roman" w:hAnsi="Times New Roman" w:cs="Times New Roman"/>
                <w:bCs/>
                <w:sz w:val="28"/>
                <w:szCs w:val="28"/>
              </w:rPr>
              <w:t xml:space="preserve"> </w:t>
            </w:r>
            <w:proofErr w:type="spellStart"/>
            <w:r w:rsidRPr="005E492E">
              <w:rPr>
                <w:rFonts w:ascii="Times New Roman" w:hAnsi="Times New Roman" w:cs="Times New Roman"/>
                <w:bCs/>
                <w:sz w:val="28"/>
                <w:szCs w:val="28"/>
              </w:rPr>
              <w:t>лікування</w:t>
            </w:r>
            <w:proofErr w:type="spellEnd"/>
          </w:p>
        </w:tc>
      </w:tr>
      <w:tr w:rsidR="00D3611A" w:rsidRPr="005E492E" w:rsidTr="00B53D67">
        <w:trPr>
          <w:trHeight w:hRule="exact" w:val="669"/>
        </w:trPr>
        <w:tc>
          <w:tcPr>
            <w:tcW w:w="3793"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r w:rsidRPr="005E492E">
              <w:rPr>
                <w:rFonts w:ascii="Times New Roman" w:hAnsi="Times New Roman" w:cs="Times New Roman"/>
                <w:sz w:val="28"/>
                <w:szCs w:val="28"/>
              </w:rPr>
              <w:t>Курс</w:t>
            </w:r>
          </w:p>
        </w:tc>
        <w:tc>
          <w:tcPr>
            <w:tcW w:w="5512"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lang w:val="en-US"/>
              </w:rPr>
            </w:pPr>
            <w:r w:rsidRPr="005E492E">
              <w:rPr>
                <w:rFonts w:ascii="Times New Roman" w:hAnsi="Times New Roman" w:cs="Times New Roman"/>
                <w:bCs/>
                <w:sz w:val="28"/>
                <w:szCs w:val="28"/>
                <w:lang w:val="en-US"/>
              </w:rPr>
              <w:t>5</w:t>
            </w:r>
          </w:p>
        </w:tc>
      </w:tr>
      <w:tr w:rsidR="00D3611A" w:rsidRPr="005E492E" w:rsidTr="00B53D67">
        <w:trPr>
          <w:trHeight w:hRule="exact" w:val="675"/>
        </w:trPr>
        <w:tc>
          <w:tcPr>
            <w:tcW w:w="3793"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r w:rsidRPr="005E492E">
              <w:rPr>
                <w:rFonts w:ascii="Times New Roman" w:hAnsi="Times New Roman" w:cs="Times New Roman"/>
                <w:sz w:val="28"/>
                <w:szCs w:val="28"/>
              </w:rPr>
              <w:t>Факультет</w:t>
            </w:r>
          </w:p>
        </w:tc>
        <w:tc>
          <w:tcPr>
            <w:tcW w:w="5512"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proofErr w:type="spellStart"/>
            <w:r w:rsidRPr="005E492E">
              <w:rPr>
                <w:rFonts w:ascii="Times New Roman" w:hAnsi="Times New Roman" w:cs="Times New Roman"/>
                <w:sz w:val="28"/>
                <w:szCs w:val="28"/>
              </w:rPr>
              <w:t>Стоматологічний</w:t>
            </w:r>
            <w:proofErr w:type="spellEnd"/>
          </w:p>
        </w:tc>
      </w:tr>
      <w:tr w:rsidR="00D3611A" w:rsidRPr="005E492E" w:rsidTr="00B53D67">
        <w:trPr>
          <w:trHeight w:hRule="exact" w:val="688"/>
        </w:trPr>
        <w:tc>
          <w:tcPr>
            <w:tcW w:w="3793"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proofErr w:type="spellStart"/>
            <w:r w:rsidRPr="005E492E">
              <w:rPr>
                <w:rFonts w:ascii="Times New Roman" w:hAnsi="Times New Roman" w:cs="Times New Roman"/>
                <w:sz w:val="28"/>
                <w:szCs w:val="28"/>
              </w:rPr>
              <w:t>Кількість</w:t>
            </w:r>
            <w:proofErr w:type="spellEnd"/>
            <w:r w:rsidRPr="005E492E">
              <w:rPr>
                <w:rFonts w:ascii="Times New Roman" w:hAnsi="Times New Roman" w:cs="Times New Roman"/>
                <w:sz w:val="28"/>
                <w:szCs w:val="28"/>
              </w:rPr>
              <w:t xml:space="preserve"> годин</w:t>
            </w:r>
          </w:p>
        </w:tc>
        <w:tc>
          <w:tcPr>
            <w:tcW w:w="5512" w:type="dxa"/>
            <w:tcBorders>
              <w:top w:val="single" w:sz="6" w:space="0" w:color="auto"/>
              <w:left w:val="single" w:sz="6" w:space="0" w:color="auto"/>
              <w:bottom w:val="single" w:sz="6" w:space="0" w:color="auto"/>
              <w:right w:val="single" w:sz="6" w:space="0" w:color="auto"/>
            </w:tcBorders>
            <w:shd w:val="clear" w:color="auto" w:fill="FFFFFF"/>
            <w:vAlign w:val="center"/>
          </w:tcPr>
          <w:p w:rsidR="00D3611A" w:rsidRPr="005E492E" w:rsidRDefault="00D3611A" w:rsidP="00B53D67">
            <w:pPr>
              <w:shd w:val="clear" w:color="auto" w:fill="FFFFFF"/>
              <w:spacing w:line="360" w:lineRule="auto"/>
              <w:ind w:firstLine="709"/>
              <w:jc w:val="center"/>
              <w:rPr>
                <w:rFonts w:ascii="Times New Roman" w:hAnsi="Times New Roman" w:cs="Times New Roman"/>
                <w:sz w:val="28"/>
                <w:szCs w:val="28"/>
              </w:rPr>
            </w:pPr>
            <w:r w:rsidRPr="005E492E">
              <w:rPr>
                <w:rFonts w:ascii="Times New Roman" w:hAnsi="Times New Roman" w:cs="Times New Roman"/>
                <w:sz w:val="28"/>
                <w:szCs w:val="28"/>
              </w:rPr>
              <w:t>2</w:t>
            </w:r>
          </w:p>
        </w:tc>
      </w:tr>
    </w:tbl>
    <w:p w:rsidR="00D3611A" w:rsidRPr="005E492E" w:rsidRDefault="00D3611A" w:rsidP="00D3611A">
      <w:pPr>
        <w:spacing w:line="360" w:lineRule="auto"/>
        <w:ind w:firstLine="709"/>
        <w:jc w:val="both"/>
        <w:rPr>
          <w:rFonts w:ascii="Times New Roman" w:hAnsi="Times New Roman" w:cs="Times New Roman"/>
          <w:b/>
          <w:bCs/>
          <w:sz w:val="28"/>
          <w:szCs w:val="28"/>
          <w:lang w:val="en-US"/>
        </w:rPr>
      </w:pPr>
    </w:p>
    <w:p w:rsidR="00D3611A" w:rsidRPr="005E492E" w:rsidRDefault="00D3611A" w:rsidP="00D3611A">
      <w:pPr>
        <w:spacing w:line="360" w:lineRule="auto"/>
        <w:ind w:firstLine="709"/>
        <w:jc w:val="both"/>
        <w:rPr>
          <w:rFonts w:ascii="Times New Roman" w:hAnsi="Times New Roman" w:cs="Times New Roman"/>
          <w:b/>
          <w:bCs/>
          <w:sz w:val="28"/>
          <w:szCs w:val="28"/>
          <w:lang w:val="en-US"/>
        </w:rPr>
      </w:pPr>
    </w:p>
    <w:p w:rsidR="00D3611A" w:rsidRPr="001B5188" w:rsidRDefault="00D3611A" w:rsidP="00D3611A">
      <w:pPr>
        <w:spacing w:line="360" w:lineRule="auto"/>
        <w:ind w:firstLine="709"/>
        <w:jc w:val="both"/>
        <w:rPr>
          <w:rFonts w:ascii="Times New Roman" w:hAnsi="Times New Roman" w:cs="Times New Roman"/>
          <w:sz w:val="28"/>
          <w:szCs w:val="28"/>
        </w:rPr>
      </w:pPr>
      <w:r w:rsidRPr="00A014AD">
        <w:rPr>
          <w:rFonts w:ascii="Times New Roman" w:hAnsi="Times New Roman" w:cs="Times New Roman"/>
          <w:b/>
          <w:bCs/>
          <w:sz w:val="28"/>
          <w:szCs w:val="28"/>
        </w:rPr>
        <w:t xml:space="preserve">1. </w:t>
      </w:r>
      <w:proofErr w:type="spellStart"/>
      <w:r w:rsidRPr="005E492E">
        <w:rPr>
          <w:rFonts w:ascii="Times New Roman" w:hAnsi="Times New Roman" w:cs="Times New Roman"/>
          <w:b/>
          <w:bCs/>
          <w:sz w:val="28"/>
          <w:szCs w:val="28"/>
        </w:rPr>
        <w:t>Актуальність</w:t>
      </w:r>
      <w:proofErr w:type="spellEnd"/>
      <w:r w:rsidRPr="005E492E">
        <w:rPr>
          <w:rFonts w:ascii="Times New Roman" w:hAnsi="Times New Roman" w:cs="Times New Roman"/>
          <w:b/>
          <w:bCs/>
          <w:sz w:val="28"/>
          <w:szCs w:val="28"/>
        </w:rPr>
        <w:t xml:space="preserve"> теми</w:t>
      </w:r>
      <w:r w:rsidRPr="005E492E">
        <w:rPr>
          <w:rFonts w:ascii="Times New Roman" w:hAnsi="Times New Roman" w:cs="Times New Roman"/>
          <w:bCs/>
          <w:sz w:val="28"/>
          <w:szCs w:val="28"/>
        </w:rPr>
        <w:t>:</w:t>
      </w:r>
      <w:r w:rsidRPr="005E492E">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Ортодонтичне</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лікування-це</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складний</w:t>
      </w:r>
      <w:proofErr w:type="spellEnd"/>
      <w:r w:rsidRPr="001B5188">
        <w:rPr>
          <w:rFonts w:ascii="Times New Roman" w:hAnsi="Times New Roman" w:cs="Times New Roman"/>
          <w:sz w:val="28"/>
          <w:szCs w:val="28"/>
        </w:rPr>
        <w:t xml:space="preserve"> комплекс </w:t>
      </w:r>
      <w:proofErr w:type="spellStart"/>
      <w:r w:rsidRPr="001B5188">
        <w:rPr>
          <w:rFonts w:ascii="Times New Roman" w:hAnsi="Times New Roman" w:cs="Times New Roman"/>
          <w:sz w:val="28"/>
          <w:szCs w:val="28"/>
        </w:rPr>
        <w:lastRenderedPageBreak/>
        <w:t>заходів</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спрямований</w:t>
      </w:r>
      <w:proofErr w:type="spellEnd"/>
      <w:r w:rsidRPr="001B5188">
        <w:rPr>
          <w:rFonts w:ascii="Times New Roman" w:hAnsi="Times New Roman" w:cs="Times New Roman"/>
          <w:sz w:val="28"/>
          <w:szCs w:val="28"/>
        </w:rPr>
        <w:t xml:space="preserve"> на </w:t>
      </w:r>
      <w:proofErr w:type="spellStart"/>
      <w:r w:rsidRPr="001B5188">
        <w:rPr>
          <w:rFonts w:ascii="Times New Roman" w:hAnsi="Times New Roman" w:cs="Times New Roman"/>
          <w:sz w:val="28"/>
          <w:szCs w:val="28"/>
        </w:rPr>
        <w:t>нормалізацію</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функціонального</w:t>
      </w:r>
      <w:proofErr w:type="spellEnd"/>
      <w:r>
        <w:rPr>
          <w:rFonts w:ascii="Times New Roman" w:hAnsi="Times New Roman" w:cs="Times New Roman"/>
          <w:sz w:val="28"/>
          <w:szCs w:val="28"/>
        </w:rPr>
        <w:t>,</w:t>
      </w:r>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морфологічного</w:t>
      </w:r>
      <w:proofErr w:type="spellEnd"/>
      <w:r w:rsidRPr="001B5188">
        <w:rPr>
          <w:rFonts w:ascii="Times New Roman" w:hAnsi="Times New Roman" w:cs="Times New Roman"/>
          <w:sz w:val="28"/>
          <w:szCs w:val="28"/>
        </w:rPr>
        <w:t xml:space="preserve"> та </w:t>
      </w:r>
      <w:proofErr w:type="spellStart"/>
      <w:r w:rsidRPr="001B5188">
        <w:rPr>
          <w:rFonts w:ascii="Times New Roman" w:hAnsi="Times New Roman" w:cs="Times New Roman"/>
          <w:sz w:val="28"/>
          <w:szCs w:val="28"/>
        </w:rPr>
        <w:t>естетичного</w:t>
      </w:r>
      <w:proofErr w:type="spellEnd"/>
      <w:r w:rsidRPr="001B5188">
        <w:rPr>
          <w:rFonts w:ascii="Times New Roman" w:hAnsi="Times New Roman" w:cs="Times New Roman"/>
          <w:sz w:val="28"/>
          <w:szCs w:val="28"/>
        </w:rPr>
        <w:t xml:space="preserve"> стану </w:t>
      </w:r>
      <w:proofErr w:type="spellStart"/>
      <w:r w:rsidRPr="001B5188">
        <w:rPr>
          <w:rFonts w:ascii="Times New Roman" w:hAnsi="Times New Roman" w:cs="Times New Roman"/>
          <w:sz w:val="28"/>
          <w:szCs w:val="28"/>
        </w:rPr>
        <w:t>зубощелепної</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системи</w:t>
      </w:r>
      <w:proofErr w:type="spellEnd"/>
      <w:r w:rsidRPr="001B5188">
        <w:rPr>
          <w:rFonts w:ascii="Times New Roman" w:hAnsi="Times New Roman" w:cs="Times New Roman"/>
          <w:sz w:val="28"/>
          <w:szCs w:val="28"/>
        </w:rPr>
        <w:t xml:space="preserve">. Тому </w:t>
      </w:r>
      <w:proofErr w:type="spellStart"/>
      <w:r w:rsidRPr="001B5188">
        <w:rPr>
          <w:rFonts w:ascii="Times New Roman" w:hAnsi="Times New Roman" w:cs="Times New Roman"/>
          <w:sz w:val="28"/>
          <w:szCs w:val="28"/>
        </w:rPr>
        <w:t>знання</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особливостей</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ортодонтичного</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обстеження</w:t>
      </w:r>
      <w:proofErr w:type="spellEnd"/>
      <w:r w:rsidRPr="001B5188">
        <w:rPr>
          <w:rFonts w:ascii="Times New Roman" w:hAnsi="Times New Roman" w:cs="Times New Roman"/>
          <w:sz w:val="28"/>
          <w:szCs w:val="28"/>
        </w:rPr>
        <w:t xml:space="preserve">, постановки </w:t>
      </w:r>
      <w:proofErr w:type="spellStart"/>
      <w:r w:rsidRPr="001B5188">
        <w:rPr>
          <w:rFonts w:ascii="Times New Roman" w:hAnsi="Times New Roman" w:cs="Times New Roman"/>
          <w:sz w:val="28"/>
          <w:szCs w:val="28"/>
        </w:rPr>
        <w:t>діагнозу</w:t>
      </w:r>
      <w:proofErr w:type="spellEnd"/>
      <w:r w:rsidRPr="001B5188">
        <w:rPr>
          <w:rFonts w:ascii="Times New Roman" w:hAnsi="Times New Roman" w:cs="Times New Roman"/>
          <w:sz w:val="28"/>
          <w:szCs w:val="28"/>
        </w:rPr>
        <w:t xml:space="preserve"> та </w:t>
      </w:r>
      <w:proofErr w:type="spellStart"/>
      <w:r w:rsidRPr="001B5188">
        <w:rPr>
          <w:rFonts w:ascii="Times New Roman" w:hAnsi="Times New Roman" w:cs="Times New Roman"/>
          <w:sz w:val="28"/>
          <w:szCs w:val="28"/>
        </w:rPr>
        <w:t>вибору</w:t>
      </w:r>
      <w:proofErr w:type="spellEnd"/>
      <w:r w:rsidRPr="001B5188">
        <w:rPr>
          <w:rFonts w:ascii="Times New Roman" w:hAnsi="Times New Roman" w:cs="Times New Roman"/>
          <w:sz w:val="28"/>
          <w:szCs w:val="28"/>
        </w:rPr>
        <w:t xml:space="preserve"> методу </w:t>
      </w:r>
      <w:proofErr w:type="spellStart"/>
      <w:r w:rsidRPr="001B5188">
        <w:rPr>
          <w:rFonts w:ascii="Times New Roman" w:hAnsi="Times New Roman" w:cs="Times New Roman"/>
          <w:sz w:val="28"/>
          <w:szCs w:val="28"/>
        </w:rPr>
        <w:t>лікування</w:t>
      </w:r>
      <w:proofErr w:type="spellEnd"/>
      <w:r w:rsidRPr="001B5188">
        <w:rPr>
          <w:rFonts w:ascii="Times New Roman" w:hAnsi="Times New Roman" w:cs="Times New Roman"/>
          <w:sz w:val="28"/>
          <w:szCs w:val="28"/>
        </w:rPr>
        <w:t xml:space="preserve"> є </w:t>
      </w:r>
      <w:proofErr w:type="spellStart"/>
      <w:r w:rsidRPr="001B5188">
        <w:rPr>
          <w:rFonts w:ascii="Times New Roman" w:hAnsi="Times New Roman" w:cs="Times New Roman"/>
          <w:sz w:val="28"/>
          <w:szCs w:val="28"/>
        </w:rPr>
        <w:t>важливим</w:t>
      </w:r>
      <w:proofErr w:type="spellEnd"/>
      <w:r w:rsidRPr="001B5188">
        <w:rPr>
          <w:rFonts w:ascii="Times New Roman" w:hAnsi="Times New Roman" w:cs="Times New Roman"/>
          <w:sz w:val="28"/>
          <w:szCs w:val="28"/>
        </w:rPr>
        <w:t xml:space="preserve"> у </w:t>
      </w:r>
      <w:proofErr w:type="spellStart"/>
      <w:r w:rsidRPr="001B5188">
        <w:rPr>
          <w:rFonts w:ascii="Times New Roman" w:hAnsi="Times New Roman" w:cs="Times New Roman"/>
          <w:sz w:val="28"/>
          <w:szCs w:val="28"/>
        </w:rPr>
        <w:t>підготовці</w:t>
      </w:r>
      <w:proofErr w:type="spellEnd"/>
      <w:r w:rsidRPr="001B5188">
        <w:rPr>
          <w:rFonts w:ascii="Times New Roman" w:hAnsi="Times New Roman" w:cs="Times New Roman"/>
          <w:sz w:val="28"/>
          <w:szCs w:val="28"/>
        </w:rPr>
        <w:t xml:space="preserve"> </w:t>
      </w:r>
      <w:proofErr w:type="spellStart"/>
      <w:r w:rsidRPr="001B5188">
        <w:rPr>
          <w:rFonts w:ascii="Times New Roman" w:hAnsi="Times New Roman" w:cs="Times New Roman"/>
          <w:sz w:val="28"/>
          <w:szCs w:val="28"/>
        </w:rPr>
        <w:t>лікаря</w:t>
      </w:r>
      <w:proofErr w:type="spellEnd"/>
      <w:r w:rsidRPr="001B5188">
        <w:rPr>
          <w:rFonts w:ascii="Times New Roman" w:hAnsi="Times New Roman" w:cs="Times New Roman"/>
          <w:sz w:val="28"/>
          <w:szCs w:val="28"/>
        </w:rPr>
        <w:t xml:space="preserve"> стоматолога - ортодонта.</w:t>
      </w:r>
    </w:p>
    <w:p w:rsidR="00D3611A" w:rsidRPr="005E492E" w:rsidRDefault="00D3611A" w:rsidP="00D3611A">
      <w:pPr>
        <w:spacing w:line="360" w:lineRule="auto"/>
        <w:ind w:firstLine="709"/>
        <w:jc w:val="both"/>
        <w:rPr>
          <w:rFonts w:ascii="Times New Roman" w:hAnsi="Times New Roman" w:cs="Times New Roman"/>
          <w:b/>
          <w:sz w:val="28"/>
          <w:szCs w:val="28"/>
        </w:rPr>
      </w:pPr>
    </w:p>
    <w:p w:rsidR="00D3611A" w:rsidRPr="005E492E" w:rsidRDefault="00D3611A" w:rsidP="00D3611A">
      <w:pPr>
        <w:pStyle w:val="a9"/>
        <w:numPr>
          <w:ilvl w:val="0"/>
          <w:numId w:val="153"/>
        </w:numPr>
        <w:spacing w:line="360" w:lineRule="auto"/>
        <w:ind w:left="0" w:firstLine="709"/>
        <w:jc w:val="both"/>
        <w:rPr>
          <w:b w:val="0"/>
          <w:szCs w:val="28"/>
        </w:rPr>
      </w:pPr>
      <w:r w:rsidRPr="005E492E">
        <w:rPr>
          <w:bCs/>
          <w:spacing w:val="-1"/>
          <w:szCs w:val="28"/>
        </w:rPr>
        <w:t>Конкретні цілі::</w:t>
      </w:r>
    </w:p>
    <w:p w:rsidR="00D3611A" w:rsidRPr="00A014AD" w:rsidRDefault="00D3611A" w:rsidP="00D3611A">
      <w:pPr>
        <w:spacing w:line="360" w:lineRule="auto"/>
        <w:ind w:firstLine="709"/>
        <w:jc w:val="both"/>
        <w:rPr>
          <w:rFonts w:ascii="Times New Roman" w:hAnsi="Times New Roman" w:cs="Times New Roman"/>
          <w:b/>
          <w:sz w:val="28"/>
          <w:szCs w:val="28"/>
        </w:rPr>
      </w:pPr>
      <w:r w:rsidRPr="00A014AD">
        <w:rPr>
          <w:rFonts w:ascii="Times New Roman" w:hAnsi="Times New Roman" w:cs="Times New Roman"/>
          <w:b/>
          <w:sz w:val="28"/>
          <w:szCs w:val="28"/>
        </w:rPr>
        <w:t>Знати:</w:t>
      </w:r>
    </w:p>
    <w:p w:rsidR="00D3611A" w:rsidRPr="005E492E" w:rsidRDefault="00D3611A" w:rsidP="00D3611A">
      <w:pPr>
        <w:spacing w:line="360" w:lineRule="auto"/>
        <w:ind w:firstLine="709"/>
        <w:jc w:val="both"/>
        <w:rPr>
          <w:rFonts w:ascii="Times New Roman" w:hAnsi="Times New Roman" w:cs="Times New Roman"/>
          <w:sz w:val="28"/>
          <w:szCs w:val="28"/>
        </w:rPr>
      </w:pPr>
      <w:r w:rsidRPr="005E492E">
        <w:rPr>
          <w:rStyle w:val="hps"/>
          <w:sz w:val="28"/>
          <w:szCs w:val="28"/>
        </w:rPr>
        <w:t>-</w:t>
      </w:r>
      <w:proofErr w:type="spellStart"/>
      <w:r w:rsidRPr="005E492E">
        <w:rPr>
          <w:rStyle w:val="hps"/>
          <w:sz w:val="28"/>
          <w:szCs w:val="28"/>
        </w:rPr>
        <w:t>Особливості</w:t>
      </w:r>
      <w:proofErr w:type="spellEnd"/>
      <w:r w:rsidRPr="005E492E">
        <w:rPr>
          <w:rStyle w:val="hps"/>
          <w:sz w:val="28"/>
          <w:szCs w:val="28"/>
        </w:rPr>
        <w:t xml:space="preserve"> </w:t>
      </w:r>
      <w:proofErr w:type="spellStart"/>
      <w:r w:rsidRPr="005E492E">
        <w:rPr>
          <w:rStyle w:val="hps"/>
          <w:sz w:val="28"/>
          <w:szCs w:val="28"/>
        </w:rPr>
        <w:t>обстеження</w:t>
      </w:r>
      <w:proofErr w:type="spellEnd"/>
      <w:r w:rsidRPr="005E492E">
        <w:rPr>
          <w:rFonts w:ascii="Times New Roman" w:hAnsi="Times New Roman" w:cs="Times New Roman"/>
          <w:sz w:val="28"/>
          <w:szCs w:val="28"/>
        </w:rPr>
        <w:t xml:space="preserve"> </w:t>
      </w:r>
      <w:proofErr w:type="spellStart"/>
      <w:r w:rsidRPr="005E492E">
        <w:rPr>
          <w:rStyle w:val="hps"/>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Style w:val="hps"/>
          <w:sz w:val="28"/>
          <w:szCs w:val="28"/>
        </w:rPr>
        <w:t>пацієнта</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Style w:val="hps"/>
          <w:sz w:val="28"/>
          <w:szCs w:val="28"/>
        </w:rPr>
      </w:pPr>
      <w:r w:rsidRPr="005E492E">
        <w:rPr>
          <w:rStyle w:val="hps"/>
          <w:sz w:val="28"/>
          <w:szCs w:val="28"/>
        </w:rPr>
        <w:t>-</w:t>
      </w:r>
      <w:r w:rsidRPr="005E492E">
        <w:rPr>
          <w:rFonts w:ascii="Times New Roman" w:hAnsi="Times New Roman" w:cs="Times New Roman"/>
          <w:sz w:val="28"/>
          <w:szCs w:val="28"/>
        </w:rPr>
        <w:t xml:space="preserve"> </w:t>
      </w:r>
      <w:proofErr w:type="spellStart"/>
      <w:r>
        <w:rPr>
          <w:rStyle w:val="hps"/>
          <w:sz w:val="28"/>
          <w:szCs w:val="28"/>
        </w:rPr>
        <w:t>в</w:t>
      </w:r>
      <w:r w:rsidRPr="005E492E">
        <w:rPr>
          <w:rStyle w:val="hps"/>
          <w:sz w:val="28"/>
          <w:szCs w:val="28"/>
        </w:rPr>
        <w:t>ікові</w:t>
      </w:r>
      <w:proofErr w:type="spellEnd"/>
      <w:r w:rsidRPr="005E492E">
        <w:rPr>
          <w:rFonts w:ascii="Times New Roman" w:hAnsi="Times New Roman" w:cs="Times New Roman"/>
          <w:sz w:val="28"/>
          <w:szCs w:val="28"/>
        </w:rPr>
        <w:t xml:space="preserve"> </w:t>
      </w:r>
      <w:proofErr w:type="spellStart"/>
      <w:r w:rsidRPr="005E492E">
        <w:rPr>
          <w:rStyle w:val="hps"/>
          <w:sz w:val="28"/>
          <w:szCs w:val="28"/>
        </w:rPr>
        <w:t>особливості</w:t>
      </w:r>
      <w:proofErr w:type="spellEnd"/>
      <w:r w:rsidRPr="005E492E">
        <w:rPr>
          <w:rFonts w:ascii="Times New Roman" w:hAnsi="Times New Roman" w:cs="Times New Roman"/>
          <w:sz w:val="28"/>
          <w:szCs w:val="28"/>
        </w:rPr>
        <w:t xml:space="preserve"> </w:t>
      </w:r>
      <w:proofErr w:type="spellStart"/>
      <w:r w:rsidRPr="005E492E">
        <w:rPr>
          <w:rStyle w:val="hps"/>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Style w:val="hps"/>
          <w:sz w:val="28"/>
          <w:szCs w:val="28"/>
        </w:rPr>
        <w:t>лікування</w:t>
      </w:r>
      <w:proofErr w:type="spellEnd"/>
      <w:r w:rsidRPr="005E492E">
        <w:rPr>
          <w:rStyle w:val="hps"/>
          <w:sz w:val="28"/>
          <w:szCs w:val="28"/>
        </w:rPr>
        <w:t>;</w:t>
      </w:r>
    </w:p>
    <w:p w:rsidR="00D3611A" w:rsidRPr="005E492E" w:rsidRDefault="00D3611A" w:rsidP="00D3611A">
      <w:pPr>
        <w:spacing w:line="360" w:lineRule="auto"/>
        <w:ind w:firstLine="709"/>
        <w:jc w:val="both"/>
        <w:rPr>
          <w:rStyle w:val="hps"/>
          <w:sz w:val="28"/>
          <w:szCs w:val="28"/>
        </w:rPr>
      </w:pPr>
      <w:r w:rsidRPr="005E492E">
        <w:rPr>
          <w:rStyle w:val="hps"/>
          <w:sz w:val="28"/>
          <w:szCs w:val="28"/>
        </w:rPr>
        <w:t xml:space="preserve">- </w:t>
      </w:r>
      <w:proofErr w:type="spellStart"/>
      <w:r>
        <w:rPr>
          <w:rStyle w:val="hps"/>
          <w:sz w:val="28"/>
          <w:szCs w:val="28"/>
        </w:rPr>
        <w:t>п</w:t>
      </w:r>
      <w:r w:rsidRPr="005E492E">
        <w:rPr>
          <w:rStyle w:val="hps"/>
          <w:sz w:val="28"/>
          <w:szCs w:val="28"/>
        </w:rPr>
        <w:t>оказання</w:t>
      </w:r>
      <w:proofErr w:type="spellEnd"/>
      <w:r w:rsidRPr="005E492E">
        <w:rPr>
          <w:rFonts w:ascii="Times New Roman" w:hAnsi="Times New Roman" w:cs="Times New Roman"/>
          <w:sz w:val="28"/>
          <w:szCs w:val="28"/>
        </w:rPr>
        <w:t xml:space="preserve"> </w:t>
      </w:r>
      <w:r w:rsidRPr="005E492E">
        <w:rPr>
          <w:rStyle w:val="hps"/>
          <w:sz w:val="28"/>
          <w:szCs w:val="28"/>
        </w:rPr>
        <w:t xml:space="preserve">до </w:t>
      </w:r>
      <w:proofErr w:type="spellStart"/>
      <w:r w:rsidRPr="005E492E">
        <w:rPr>
          <w:rStyle w:val="hps"/>
          <w:sz w:val="28"/>
          <w:szCs w:val="28"/>
        </w:rPr>
        <w:t>ортодонтичного</w:t>
      </w:r>
      <w:proofErr w:type="spellEnd"/>
      <w:r w:rsidRPr="005E492E">
        <w:rPr>
          <w:rStyle w:val="hps"/>
          <w:sz w:val="28"/>
          <w:szCs w:val="28"/>
        </w:rPr>
        <w:t xml:space="preserve"> </w:t>
      </w:r>
      <w:proofErr w:type="spellStart"/>
      <w:r w:rsidRPr="005E492E">
        <w:rPr>
          <w:rStyle w:val="hps"/>
          <w:sz w:val="28"/>
          <w:szCs w:val="28"/>
        </w:rPr>
        <w:t>лікування</w:t>
      </w:r>
      <w:proofErr w:type="spellEnd"/>
      <w:r>
        <w:rPr>
          <w:rStyle w:val="hps"/>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r w:rsidRPr="005E492E">
        <w:rPr>
          <w:rFonts w:ascii="Times New Roman" w:hAnsi="Times New Roman" w:cs="Times New Roman"/>
          <w:sz w:val="28"/>
          <w:szCs w:val="28"/>
        </w:rPr>
        <w:t xml:space="preserve"> </w:t>
      </w:r>
      <w:r w:rsidRPr="005E492E">
        <w:rPr>
          <w:rStyle w:val="hps"/>
          <w:sz w:val="28"/>
          <w:szCs w:val="28"/>
        </w:rPr>
        <w:t>-</w:t>
      </w:r>
      <w:r w:rsidRPr="005E492E">
        <w:rPr>
          <w:rFonts w:ascii="Times New Roman" w:hAnsi="Times New Roman" w:cs="Times New Roman"/>
          <w:sz w:val="28"/>
          <w:szCs w:val="28"/>
        </w:rPr>
        <w:t xml:space="preserve"> </w:t>
      </w:r>
      <w:proofErr w:type="spellStart"/>
      <w:r>
        <w:rPr>
          <w:rStyle w:val="hps"/>
          <w:sz w:val="28"/>
          <w:szCs w:val="28"/>
        </w:rPr>
        <w:t>п</w:t>
      </w:r>
      <w:r w:rsidRPr="005E492E">
        <w:rPr>
          <w:rStyle w:val="hps"/>
          <w:sz w:val="28"/>
          <w:szCs w:val="28"/>
        </w:rPr>
        <w:t>ротипоказання</w:t>
      </w:r>
      <w:proofErr w:type="spellEnd"/>
      <w:r w:rsidRPr="005E492E">
        <w:rPr>
          <w:rFonts w:ascii="Times New Roman" w:hAnsi="Times New Roman" w:cs="Times New Roman"/>
          <w:sz w:val="28"/>
          <w:szCs w:val="28"/>
        </w:rPr>
        <w:t xml:space="preserve"> </w:t>
      </w:r>
      <w:r w:rsidRPr="005E492E">
        <w:rPr>
          <w:rStyle w:val="hps"/>
          <w:sz w:val="28"/>
          <w:szCs w:val="28"/>
        </w:rPr>
        <w:t xml:space="preserve">до </w:t>
      </w:r>
      <w:proofErr w:type="spellStart"/>
      <w:r w:rsidRPr="005E492E">
        <w:rPr>
          <w:rStyle w:val="hps"/>
          <w:sz w:val="28"/>
          <w:szCs w:val="28"/>
        </w:rPr>
        <w:t>ортодонтичного</w:t>
      </w:r>
      <w:proofErr w:type="spellEnd"/>
      <w:r w:rsidRPr="005E492E">
        <w:rPr>
          <w:rStyle w:val="hps"/>
          <w:sz w:val="28"/>
          <w:szCs w:val="28"/>
        </w:rPr>
        <w:t xml:space="preserve"> </w:t>
      </w:r>
      <w:proofErr w:type="spellStart"/>
      <w:r w:rsidRPr="005E492E">
        <w:rPr>
          <w:rStyle w:val="hps"/>
          <w:sz w:val="28"/>
          <w:szCs w:val="28"/>
        </w:rPr>
        <w:t>лікування</w:t>
      </w:r>
      <w:proofErr w:type="spellEnd"/>
      <w:r>
        <w:rPr>
          <w:rStyle w:val="hps"/>
          <w:sz w:val="28"/>
          <w:szCs w:val="28"/>
        </w:rPr>
        <w:t>;</w:t>
      </w:r>
    </w:p>
    <w:p w:rsidR="00D3611A" w:rsidRPr="005E492E" w:rsidRDefault="00D3611A" w:rsidP="00D3611A">
      <w:pPr>
        <w:shd w:val="clear" w:color="auto" w:fill="FFFFFF"/>
        <w:spacing w:line="360" w:lineRule="auto"/>
        <w:ind w:firstLine="709"/>
        <w:rPr>
          <w:rFonts w:ascii="Times New Roman" w:hAnsi="Times New Roman" w:cs="Times New Roman"/>
          <w:sz w:val="28"/>
          <w:szCs w:val="28"/>
        </w:rPr>
      </w:pPr>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2"/>
          <w:sz w:val="28"/>
          <w:szCs w:val="28"/>
        </w:rPr>
        <w:t>принципи</w:t>
      </w:r>
      <w:proofErr w:type="spellEnd"/>
      <w:r w:rsidRPr="005E492E">
        <w:rPr>
          <w:rFonts w:ascii="Times New Roman" w:hAnsi="Times New Roman" w:cs="Times New Roman"/>
          <w:spacing w:val="-2"/>
          <w:sz w:val="28"/>
          <w:szCs w:val="28"/>
        </w:rPr>
        <w:t xml:space="preserve"> та </w:t>
      </w:r>
      <w:proofErr w:type="spellStart"/>
      <w:r w:rsidRPr="005E492E">
        <w:rPr>
          <w:rFonts w:ascii="Times New Roman" w:hAnsi="Times New Roman" w:cs="Times New Roman"/>
          <w:spacing w:val="-2"/>
          <w:sz w:val="28"/>
          <w:szCs w:val="28"/>
        </w:rPr>
        <w:t>методи</w:t>
      </w:r>
      <w:proofErr w:type="spellEnd"/>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2"/>
          <w:sz w:val="28"/>
          <w:szCs w:val="28"/>
        </w:rPr>
        <w:t>клінічного</w:t>
      </w:r>
      <w:proofErr w:type="spellEnd"/>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2"/>
          <w:sz w:val="28"/>
          <w:szCs w:val="28"/>
        </w:rPr>
        <w:t>обстеження</w:t>
      </w:r>
      <w:proofErr w:type="spellEnd"/>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2"/>
          <w:sz w:val="28"/>
          <w:szCs w:val="28"/>
        </w:rPr>
        <w:t>ортодонтичного</w:t>
      </w:r>
      <w:proofErr w:type="spellEnd"/>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1"/>
          <w:sz w:val="28"/>
          <w:szCs w:val="28"/>
        </w:rPr>
        <w:t>пацієнта</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інтерпретацію</w:t>
      </w:r>
      <w:proofErr w:type="spellEnd"/>
      <w:r w:rsidRPr="005E492E">
        <w:rPr>
          <w:rFonts w:ascii="Times New Roman" w:hAnsi="Times New Roman" w:cs="Times New Roman"/>
          <w:spacing w:val="-1"/>
          <w:sz w:val="28"/>
          <w:szCs w:val="28"/>
        </w:rPr>
        <w:t xml:space="preserve">   </w:t>
      </w:r>
      <w:proofErr w:type="spellStart"/>
      <w:proofErr w:type="gramStart"/>
      <w:r w:rsidRPr="005E492E">
        <w:rPr>
          <w:rFonts w:ascii="Times New Roman" w:hAnsi="Times New Roman" w:cs="Times New Roman"/>
          <w:spacing w:val="-1"/>
          <w:sz w:val="28"/>
          <w:szCs w:val="28"/>
        </w:rPr>
        <w:t>отриманих</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результатів</w:t>
      </w:r>
      <w:proofErr w:type="spellEnd"/>
      <w:proofErr w:type="gram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клінічного</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z w:val="28"/>
          <w:szCs w:val="28"/>
        </w:rPr>
        <w:t>обстеження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w:t>
      </w:r>
    </w:p>
    <w:p w:rsidR="00D3611A" w:rsidRPr="005E492E" w:rsidRDefault="00D3611A" w:rsidP="00D3611A">
      <w:pPr>
        <w:shd w:val="clear" w:color="auto" w:fill="FFFFFF"/>
        <w:spacing w:line="360" w:lineRule="auto"/>
        <w:ind w:firstLine="709"/>
        <w:rPr>
          <w:rFonts w:ascii="Times New Roman" w:hAnsi="Times New Roman" w:cs="Times New Roman"/>
          <w:sz w:val="28"/>
          <w:szCs w:val="28"/>
        </w:rPr>
      </w:pPr>
      <w:r w:rsidRPr="005E492E">
        <w:rPr>
          <w:rFonts w:ascii="Times New Roman" w:hAnsi="Times New Roman" w:cs="Times New Roman"/>
          <w:sz w:val="28"/>
          <w:szCs w:val="28"/>
        </w:rPr>
        <w:t xml:space="preserve">- </w:t>
      </w:r>
      <w:proofErr w:type="spellStart"/>
      <w:r w:rsidRPr="005E492E">
        <w:rPr>
          <w:rFonts w:ascii="Times New Roman" w:hAnsi="Times New Roman" w:cs="Times New Roman"/>
          <w:spacing w:val="-5"/>
          <w:sz w:val="28"/>
          <w:szCs w:val="28"/>
        </w:rPr>
        <w:t>принципи</w:t>
      </w:r>
      <w:proofErr w:type="spellEnd"/>
      <w:r w:rsidRPr="005E492E">
        <w:rPr>
          <w:rFonts w:ascii="Times New Roman" w:hAnsi="Times New Roman" w:cs="Times New Roman"/>
          <w:spacing w:val="-5"/>
          <w:sz w:val="28"/>
          <w:szCs w:val="28"/>
        </w:rPr>
        <w:t xml:space="preserve"> та </w:t>
      </w:r>
      <w:proofErr w:type="spellStart"/>
      <w:r w:rsidRPr="005E492E">
        <w:rPr>
          <w:rFonts w:ascii="Times New Roman" w:hAnsi="Times New Roman" w:cs="Times New Roman"/>
          <w:spacing w:val="-5"/>
          <w:sz w:val="28"/>
          <w:szCs w:val="28"/>
        </w:rPr>
        <w:t>методи</w:t>
      </w:r>
      <w:proofErr w:type="spellEnd"/>
      <w:r w:rsidRPr="005E492E">
        <w:rPr>
          <w:rFonts w:ascii="Times New Roman" w:hAnsi="Times New Roman" w:cs="Times New Roman"/>
          <w:spacing w:val="-5"/>
          <w:sz w:val="28"/>
          <w:szCs w:val="28"/>
        </w:rPr>
        <w:t xml:space="preserve"> </w:t>
      </w:r>
      <w:proofErr w:type="spellStart"/>
      <w:r w:rsidRPr="005E492E">
        <w:rPr>
          <w:rFonts w:ascii="Times New Roman" w:hAnsi="Times New Roman" w:cs="Times New Roman"/>
          <w:spacing w:val="-5"/>
          <w:sz w:val="28"/>
          <w:szCs w:val="28"/>
        </w:rPr>
        <w:t>допоміжних</w:t>
      </w:r>
      <w:proofErr w:type="spellEnd"/>
      <w:r w:rsidRPr="005E492E">
        <w:rPr>
          <w:rFonts w:ascii="Times New Roman" w:hAnsi="Times New Roman" w:cs="Times New Roman"/>
          <w:spacing w:val="-5"/>
          <w:sz w:val="28"/>
          <w:szCs w:val="28"/>
        </w:rPr>
        <w:t xml:space="preserve"> </w:t>
      </w:r>
      <w:proofErr w:type="spellStart"/>
      <w:r w:rsidRPr="005E492E">
        <w:rPr>
          <w:rFonts w:ascii="Times New Roman" w:hAnsi="Times New Roman" w:cs="Times New Roman"/>
          <w:spacing w:val="-5"/>
          <w:sz w:val="28"/>
          <w:szCs w:val="28"/>
        </w:rPr>
        <w:t>методів</w:t>
      </w:r>
      <w:proofErr w:type="spellEnd"/>
      <w:r w:rsidRPr="005E492E">
        <w:rPr>
          <w:rFonts w:ascii="Times New Roman" w:hAnsi="Times New Roman" w:cs="Times New Roman"/>
          <w:spacing w:val="-5"/>
          <w:sz w:val="28"/>
          <w:szCs w:val="28"/>
        </w:rPr>
        <w:t xml:space="preserve"> </w:t>
      </w:r>
      <w:proofErr w:type="spellStart"/>
      <w:r w:rsidRPr="005E492E">
        <w:rPr>
          <w:rFonts w:ascii="Times New Roman" w:hAnsi="Times New Roman" w:cs="Times New Roman"/>
          <w:spacing w:val="-5"/>
          <w:sz w:val="28"/>
          <w:szCs w:val="28"/>
        </w:rPr>
        <w:t>дослідження</w:t>
      </w:r>
      <w:proofErr w:type="spellEnd"/>
      <w:r w:rsidRPr="005E492E">
        <w:rPr>
          <w:rFonts w:ascii="Times New Roman" w:hAnsi="Times New Roman" w:cs="Times New Roman"/>
          <w:spacing w:val="-5"/>
          <w:sz w:val="28"/>
          <w:szCs w:val="28"/>
        </w:rPr>
        <w:t xml:space="preserve"> в </w:t>
      </w:r>
      <w:proofErr w:type="spellStart"/>
      <w:r w:rsidRPr="005E492E">
        <w:rPr>
          <w:rFonts w:ascii="Times New Roman" w:hAnsi="Times New Roman" w:cs="Times New Roman"/>
          <w:spacing w:val="-5"/>
          <w:sz w:val="28"/>
          <w:szCs w:val="28"/>
        </w:rPr>
        <w:t>ортодонтії</w:t>
      </w:r>
      <w:proofErr w:type="spellEnd"/>
      <w:r w:rsidRPr="005E492E">
        <w:rPr>
          <w:rFonts w:ascii="Times New Roman" w:hAnsi="Times New Roman" w:cs="Times New Roman"/>
          <w:spacing w:val="-5"/>
          <w:sz w:val="28"/>
          <w:szCs w:val="28"/>
        </w:rPr>
        <w:t>;</w:t>
      </w:r>
    </w:p>
    <w:p w:rsidR="00D3611A" w:rsidRPr="005E492E" w:rsidRDefault="00D3611A" w:rsidP="00D3611A">
      <w:pPr>
        <w:shd w:val="clear" w:color="auto" w:fill="FFFFFF"/>
        <w:tabs>
          <w:tab w:val="left" w:pos="374"/>
        </w:tabs>
        <w:spacing w:line="360" w:lineRule="auto"/>
        <w:ind w:firstLine="709"/>
        <w:rPr>
          <w:rFonts w:ascii="Times New Roman" w:hAnsi="Times New Roman" w:cs="Times New Roman"/>
          <w:sz w:val="28"/>
          <w:szCs w:val="28"/>
        </w:rPr>
      </w:pP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інтерпретацію</w:t>
      </w:r>
      <w:proofErr w:type="spellEnd"/>
      <w:r w:rsidRPr="005E492E">
        <w:rPr>
          <w:rFonts w:ascii="Times New Roman" w:hAnsi="Times New Roman" w:cs="Times New Roman"/>
          <w:sz w:val="28"/>
          <w:szCs w:val="28"/>
        </w:rPr>
        <w:t xml:space="preserve">   </w:t>
      </w:r>
      <w:proofErr w:type="spellStart"/>
      <w:proofErr w:type="gramStart"/>
      <w:r w:rsidRPr="005E492E">
        <w:rPr>
          <w:rFonts w:ascii="Times New Roman" w:hAnsi="Times New Roman" w:cs="Times New Roman"/>
          <w:sz w:val="28"/>
          <w:szCs w:val="28"/>
        </w:rPr>
        <w:t>отриманих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результатів</w:t>
      </w:r>
      <w:proofErr w:type="spellEnd"/>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допоміжних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методів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дослідження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pacing w:val="-4"/>
          <w:sz w:val="28"/>
          <w:szCs w:val="28"/>
        </w:rPr>
        <w:t>ортодонтичного</w:t>
      </w:r>
      <w:proofErr w:type="spellEnd"/>
      <w:r w:rsidRPr="005E492E">
        <w:rPr>
          <w:rFonts w:ascii="Times New Roman" w:hAnsi="Times New Roman" w:cs="Times New Roman"/>
          <w:spacing w:val="-4"/>
          <w:sz w:val="28"/>
          <w:szCs w:val="28"/>
        </w:rPr>
        <w:t xml:space="preserve"> </w:t>
      </w:r>
      <w:proofErr w:type="spellStart"/>
      <w:r w:rsidRPr="005E492E">
        <w:rPr>
          <w:rFonts w:ascii="Times New Roman" w:hAnsi="Times New Roman" w:cs="Times New Roman"/>
          <w:spacing w:val="-4"/>
          <w:sz w:val="28"/>
          <w:szCs w:val="28"/>
        </w:rPr>
        <w:t>пацієнта</w:t>
      </w:r>
      <w:proofErr w:type="spellEnd"/>
      <w:r w:rsidRPr="005E492E">
        <w:rPr>
          <w:rFonts w:ascii="Times New Roman" w:hAnsi="Times New Roman" w:cs="Times New Roman"/>
          <w:spacing w:val="-4"/>
          <w:sz w:val="28"/>
          <w:szCs w:val="28"/>
        </w:rPr>
        <w:t>;</w:t>
      </w:r>
    </w:p>
    <w:p w:rsidR="00D3611A" w:rsidRPr="005E492E" w:rsidRDefault="00D3611A" w:rsidP="00D3611A">
      <w:pPr>
        <w:shd w:val="clear" w:color="auto" w:fill="FFFFFF"/>
        <w:tabs>
          <w:tab w:val="left" w:pos="374"/>
        </w:tabs>
        <w:spacing w:line="360" w:lineRule="auto"/>
        <w:ind w:firstLine="709"/>
        <w:rPr>
          <w:rFonts w:ascii="Times New Roman" w:hAnsi="Times New Roman" w:cs="Times New Roman"/>
          <w:sz w:val="28"/>
          <w:szCs w:val="28"/>
        </w:rPr>
      </w:pPr>
      <w:r w:rsidRPr="005E492E">
        <w:rPr>
          <w:rFonts w:ascii="Times New Roman" w:hAnsi="Times New Roman" w:cs="Times New Roman"/>
          <w:spacing w:val="-3"/>
          <w:sz w:val="28"/>
          <w:szCs w:val="28"/>
        </w:rPr>
        <w:t xml:space="preserve">- </w:t>
      </w:r>
      <w:proofErr w:type="spellStart"/>
      <w:r w:rsidRPr="005E492E">
        <w:rPr>
          <w:rFonts w:ascii="Times New Roman" w:hAnsi="Times New Roman" w:cs="Times New Roman"/>
          <w:spacing w:val="-3"/>
          <w:sz w:val="28"/>
          <w:szCs w:val="28"/>
        </w:rPr>
        <w:t>принципи</w:t>
      </w:r>
      <w:proofErr w:type="spellEnd"/>
      <w:r w:rsidRPr="005E492E">
        <w:rPr>
          <w:rFonts w:ascii="Times New Roman" w:hAnsi="Times New Roman" w:cs="Times New Roman"/>
          <w:spacing w:val="-3"/>
          <w:sz w:val="28"/>
          <w:szCs w:val="28"/>
        </w:rPr>
        <w:t xml:space="preserve"> </w:t>
      </w:r>
      <w:proofErr w:type="spellStart"/>
      <w:r w:rsidRPr="005E492E">
        <w:rPr>
          <w:rFonts w:ascii="Times New Roman" w:hAnsi="Times New Roman" w:cs="Times New Roman"/>
          <w:spacing w:val="-3"/>
          <w:sz w:val="28"/>
          <w:szCs w:val="28"/>
        </w:rPr>
        <w:t>побудови</w:t>
      </w:r>
      <w:proofErr w:type="spellEnd"/>
      <w:r w:rsidRPr="005E492E">
        <w:rPr>
          <w:rFonts w:ascii="Times New Roman" w:hAnsi="Times New Roman" w:cs="Times New Roman"/>
          <w:spacing w:val="-3"/>
          <w:sz w:val="28"/>
          <w:szCs w:val="28"/>
        </w:rPr>
        <w:t xml:space="preserve"> </w:t>
      </w:r>
      <w:proofErr w:type="spellStart"/>
      <w:r w:rsidRPr="005E492E">
        <w:rPr>
          <w:rFonts w:ascii="Times New Roman" w:hAnsi="Times New Roman" w:cs="Times New Roman"/>
          <w:spacing w:val="-3"/>
          <w:sz w:val="28"/>
          <w:szCs w:val="28"/>
        </w:rPr>
        <w:t>ортодонтичного</w:t>
      </w:r>
      <w:proofErr w:type="spellEnd"/>
      <w:r w:rsidRPr="005E492E">
        <w:rPr>
          <w:rFonts w:ascii="Times New Roman" w:hAnsi="Times New Roman" w:cs="Times New Roman"/>
          <w:spacing w:val="-3"/>
          <w:sz w:val="28"/>
          <w:szCs w:val="28"/>
        </w:rPr>
        <w:t xml:space="preserve"> </w:t>
      </w:r>
      <w:proofErr w:type="spellStart"/>
      <w:r w:rsidRPr="005E492E">
        <w:rPr>
          <w:rFonts w:ascii="Times New Roman" w:hAnsi="Times New Roman" w:cs="Times New Roman"/>
          <w:spacing w:val="-3"/>
          <w:sz w:val="28"/>
          <w:szCs w:val="28"/>
        </w:rPr>
        <w:t>діагнозу</w:t>
      </w:r>
      <w:proofErr w:type="spellEnd"/>
      <w:r w:rsidRPr="005E492E">
        <w:rPr>
          <w:rFonts w:ascii="Times New Roman" w:hAnsi="Times New Roman" w:cs="Times New Roman"/>
          <w:spacing w:val="-3"/>
          <w:sz w:val="28"/>
          <w:szCs w:val="28"/>
        </w:rPr>
        <w:t>;</w:t>
      </w:r>
    </w:p>
    <w:p w:rsidR="00D3611A" w:rsidRPr="005E492E" w:rsidRDefault="00D3611A" w:rsidP="00D3611A">
      <w:pPr>
        <w:shd w:val="clear" w:color="auto" w:fill="FFFFFF"/>
        <w:tabs>
          <w:tab w:val="left" w:pos="389"/>
        </w:tabs>
        <w:spacing w:line="360" w:lineRule="auto"/>
        <w:ind w:firstLine="709"/>
        <w:rPr>
          <w:rFonts w:ascii="Times New Roman" w:hAnsi="Times New Roman" w:cs="Times New Roman"/>
          <w:spacing w:val="-9"/>
          <w:sz w:val="28"/>
          <w:szCs w:val="28"/>
        </w:rPr>
      </w:pPr>
      <w:r w:rsidRPr="005E492E">
        <w:rPr>
          <w:rFonts w:ascii="Times New Roman" w:hAnsi="Times New Roman" w:cs="Times New Roman"/>
          <w:spacing w:val="-9"/>
          <w:sz w:val="28"/>
          <w:szCs w:val="28"/>
        </w:rPr>
        <w:t xml:space="preserve">- </w:t>
      </w:r>
      <w:proofErr w:type="spellStart"/>
      <w:r w:rsidRPr="005E492E">
        <w:rPr>
          <w:rFonts w:ascii="Times New Roman" w:hAnsi="Times New Roman" w:cs="Times New Roman"/>
          <w:spacing w:val="-9"/>
          <w:sz w:val="28"/>
          <w:szCs w:val="28"/>
        </w:rPr>
        <w:t>методи</w:t>
      </w:r>
      <w:proofErr w:type="spellEnd"/>
      <w:r w:rsidRPr="005E492E">
        <w:rPr>
          <w:rFonts w:ascii="Times New Roman" w:hAnsi="Times New Roman" w:cs="Times New Roman"/>
          <w:spacing w:val="-9"/>
          <w:sz w:val="28"/>
          <w:szCs w:val="28"/>
        </w:rPr>
        <w:t xml:space="preserve"> </w:t>
      </w:r>
      <w:proofErr w:type="spellStart"/>
      <w:r w:rsidRPr="005E492E">
        <w:rPr>
          <w:rFonts w:ascii="Times New Roman" w:hAnsi="Times New Roman" w:cs="Times New Roman"/>
          <w:spacing w:val="-9"/>
          <w:sz w:val="28"/>
          <w:szCs w:val="28"/>
        </w:rPr>
        <w:t>ортодонтичного</w:t>
      </w:r>
      <w:proofErr w:type="spellEnd"/>
      <w:r w:rsidRPr="005E492E">
        <w:rPr>
          <w:rFonts w:ascii="Times New Roman" w:hAnsi="Times New Roman" w:cs="Times New Roman"/>
          <w:spacing w:val="-9"/>
          <w:sz w:val="28"/>
          <w:szCs w:val="28"/>
        </w:rPr>
        <w:t xml:space="preserve"> </w:t>
      </w:r>
      <w:proofErr w:type="spellStart"/>
      <w:r w:rsidRPr="005E492E">
        <w:rPr>
          <w:rFonts w:ascii="Times New Roman" w:hAnsi="Times New Roman" w:cs="Times New Roman"/>
          <w:spacing w:val="-9"/>
          <w:sz w:val="28"/>
          <w:szCs w:val="28"/>
        </w:rPr>
        <w:t>лікування</w:t>
      </w:r>
      <w:proofErr w:type="spellEnd"/>
      <w:r>
        <w:rPr>
          <w:rFonts w:ascii="Times New Roman" w:hAnsi="Times New Roman" w:cs="Times New Roman"/>
          <w:spacing w:val="-9"/>
          <w:sz w:val="28"/>
          <w:szCs w:val="28"/>
        </w:rPr>
        <w:t>;</w:t>
      </w:r>
    </w:p>
    <w:p w:rsidR="00D3611A" w:rsidRDefault="00D3611A" w:rsidP="00D3611A">
      <w:pPr>
        <w:shd w:val="clear" w:color="auto" w:fill="FFFFFF"/>
        <w:tabs>
          <w:tab w:val="left" w:pos="389"/>
        </w:tabs>
        <w:spacing w:line="360" w:lineRule="auto"/>
        <w:ind w:firstLine="709"/>
        <w:rPr>
          <w:rFonts w:ascii="Times New Roman" w:hAnsi="Times New Roman" w:cs="Times New Roman"/>
          <w:spacing w:val="-1"/>
          <w:sz w:val="28"/>
          <w:szCs w:val="28"/>
        </w:rPr>
      </w:pPr>
      <w:r w:rsidRPr="005E492E">
        <w:rPr>
          <w:rFonts w:ascii="Times New Roman" w:hAnsi="Times New Roman" w:cs="Times New Roman"/>
          <w:sz w:val="28"/>
          <w:szCs w:val="28"/>
        </w:rPr>
        <w:t xml:space="preserve">- </w:t>
      </w:r>
      <w:proofErr w:type="spellStart"/>
      <w:proofErr w:type="gramStart"/>
      <w:r>
        <w:rPr>
          <w:rFonts w:ascii="Times New Roman" w:hAnsi="Times New Roman" w:cs="Times New Roman"/>
          <w:spacing w:val="-2"/>
          <w:sz w:val="28"/>
          <w:szCs w:val="28"/>
        </w:rPr>
        <w:t>основи</w:t>
      </w:r>
      <w:proofErr w:type="spellEnd"/>
      <w:r>
        <w:rPr>
          <w:rFonts w:ascii="Times New Roman" w:hAnsi="Times New Roman" w:cs="Times New Roman"/>
          <w:spacing w:val="-2"/>
          <w:sz w:val="28"/>
          <w:szCs w:val="28"/>
        </w:rPr>
        <w:t xml:space="preserve"> </w:t>
      </w:r>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2"/>
          <w:sz w:val="28"/>
          <w:szCs w:val="28"/>
        </w:rPr>
        <w:t>конструюванн</w:t>
      </w:r>
      <w:r>
        <w:rPr>
          <w:rFonts w:ascii="Times New Roman" w:hAnsi="Times New Roman" w:cs="Times New Roman"/>
          <w:spacing w:val="-2"/>
          <w:sz w:val="28"/>
          <w:szCs w:val="28"/>
        </w:rPr>
        <w:t>я</w:t>
      </w:r>
      <w:proofErr w:type="spellEnd"/>
      <w:proofErr w:type="gram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знімних</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ортодонтичних</w:t>
      </w:r>
      <w:proofErr w:type="spellEnd"/>
      <w:r>
        <w:rPr>
          <w:rFonts w:ascii="Times New Roman" w:hAnsi="Times New Roman" w:cs="Times New Roman"/>
          <w:spacing w:val="-2"/>
          <w:sz w:val="28"/>
          <w:szCs w:val="28"/>
        </w:rPr>
        <w:t xml:space="preserve"> </w:t>
      </w:r>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2"/>
          <w:sz w:val="28"/>
          <w:szCs w:val="28"/>
        </w:rPr>
        <w:t>апаратів</w:t>
      </w:r>
      <w:proofErr w:type="spellEnd"/>
      <w:r w:rsidRPr="005E492E">
        <w:rPr>
          <w:rFonts w:ascii="Times New Roman" w:hAnsi="Times New Roman" w:cs="Times New Roman"/>
          <w:spacing w:val="-2"/>
          <w:sz w:val="28"/>
          <w:szCs w:val="28"/>
        </w:rPr>
        <w:t xml:space="preserve"> </w:t>
      </w:r>
      <w:proofErr w:type="spellStart"/>
      <w:r w:rsidRPr="005E492E">
        <w:rPr>
          <w:rFonts w:ascii="Times New Roman" w:hAnsi="Times New Roman" w:cs="Times New Roman"/>
          <w:spacing w:val="-1"/>
          <w:sz w:val="28"/>
          <w:szCs w:val="28"/>
        </w:rPr>
        <w:t>механічної</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функціональної</w:t>
      </w:r>
      <w:proofErr w:type="spellEnd"/>
      <w:r w:rsidRPr="005E492E">
        <w:rPr>
          <w:rFonts w:ascii="Times New Roman" w:hAnsi="Times New Roman" w:cs="Times New Roman"/>
          <w:spacing w:val="-1"/>
          <w:sz w:val="28"/>
          <w:szCs w:val="28"/>
        </w:rPr>
        <w:t xml:space="preserve"> та </w:t>
      </w:r>
      <w:proofErr w:type="spellStart"/>
      <w:r w:rsidRPr="005E492E">
        <w:rPr>
          <w:rFonts w:ascii="Times New Roman" w:hAnsi="Times New Roman" w:cs="Times New Roman"/>
          <w:spacing w:val="-1"/>
          <w:sz w:val="28"/>
          <w:szCs w:val="28"/>
        </w:rPr>
        <w:t>комбінованої</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дії</w:t>
      </w:r>
      <w:proofErr w:type="spellEnd"/>
      <w:r>
        <w:rPr>
          <w:rFonts w:ascii="Times New Roman" w:hAnsi="Times New Roman" w:cs="Times New Roman"/>
          <w:spacing w:val="-1"/>
          <w:sz w:val="28"/>
          <w:szCs w:val="28"/>
        </w:rPr>
        <w:t xml:space="preserve"> </w:t>
      </w:r>
    </w:p>
    <w:p w:rsidR="00D3611A" w:rsidRPr="005E492E" w:rsidRDefault="00D3611A" w:rsidP="00D3611A">
      <w:pPr>
        <w:shd w:val="clear" w:color="auto" w:fill="FFFFFF"/>
        <w:tabs>
          <w:tab w:val="left" w:pos="389"/>
        </w:tabs>
        <w:spacing w:line="360" w:lineRule="auto"/>
        <w:ind w:firstLine="709"/>
        <w:rPr>
          <w:rFonts w:ascii="Times New Roman" w:hAnsi="Times New Roman" w:cs="Times New Roman"/>
          <w:sz w:val="28"/>
          <w:szCs w:val="28"/>
        </w:rPr>
      </w:pPr>
      <w:r>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методи</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антропометричної</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діагностики</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які</w:t>
      </w:r>
      <w:proofErr w:type="spellEnd"/>
      <w:r w:rsidRPr="005E492E">
        <w:rPr>
          <w:rFonts w:ascii="Times New Roman" w:hAnsi="Times New Roman" w:cs="Times New Roman"/>
          <w:spacing w:val="-1"/>
          <w:sz w:val="28"/>
          <w:szCs w:val="28"/>
        </w:rPr>
        <w:t xml:space="preserve"> </w:t>
      </w:r>
      <w:proofErr w:type="spellStart"/>
      <w:r w:rsidRPr="005E492E">
        <w:rPr>
          <w:rFonts w:ascii="Times New Roman" w:hAnsi="Times New Roman" w:cs="Times New Roman"/>
          <w:spacing w:val="-1"/>
          <w:sz w:val="28"/>
          <w:szCs w:val="28"/>
        </w:rPr>
        <w:t>застосовують</w:t>
      </w:r>
      <w:proofErr w:type="spellEnd"/>
      <w:r w:rsidRPr="005E492E">
        <w:rPr>
          <w:rFonts w:ascii="Times New Roman" w:hAnsi="Times New Roman" w:cs="Times New Roman"/>
          <w:spacing w:val="-1"/>
          <w:sz w:val="28"/>
          <w:szCs w:val="28"/>
        </w:rPr>
        <w:t xml:space="preserve"> в </w:t>
      </w:r>
      <w:proofErr w:type="spellStart"/>
      <w:r w:rsidRPr="005E492E">
        <w:rPr>
          <w:rFonts w:ascii="Times New Roman" w:hAnsi="Times New Roman" w:cs="Times New Roman"/>
          <w:spacing w:val="-1"/>
          <w:sz w:val="28"/>
          <w:szCs w:val="28"/>
        </w:rPr>
        <w:t>ортодонтії</w:t>
      </w:r>
      <w:proofErr w:type="spellEnd"/>
      <w:r>
        <w:rPr>
          <w:rFonts w:ascii="Times New Roman" w:hAnsi="Times New Roman" w:cs="Times New Roman"/>
          <w:spacing w:val="-1"/>
          <w:sz w:val="28"/>
          <w:szCs w:val="28"/>
        </w:rPr>
        <w:t>.</w:t>
      </w:r>
    </w:p>
    <w:p w:rsidR="00D3611A" w:rsidRPr="00A014AD" w:rsidRDefault="00D3611A" w:rsidP="00D3611A">
      <w:pPr>
        <w:pStyle w:val="a9"/>
        <w:spacing w:line="360" w:lineRule="auto"/>
        <w:ind w:firstLine="709"/>
        <w:jc w:val="both"/>
        <w:rPr>
          <w:szCs w:val="28"/>
        </w:rPr>
      </w:pPr>
    </w:p>
    <w:p w:rsidR="00D3611A" w:rsidRPr="00A014AD" w:rsidRDefault="00D3611A" w:rsidP="00D3611A">
      <w:pPr>
        <w:spacing w:line="360" w:lineRule="auto"/>
        <w:ind w:firstLine="709"/>
        <w:jc w:val="both"/>
        <w:rPr>
          <w:rFonts w:ascii="Times New Roman" w:hAnsi="Times New Roman" w:cs="Times New Roman"/>
          <w:b/>
          <w:sz w:val="28"/>
          <w:szCs w:val="28"/>
        </w:rPr>
      </w:pPr>
      <w:proofErr w:type="spellStart"/>
      <w:r w:rsidRPr="00A014AD">
        <w:rPr>
          <w:rFonts w:ascii="Times New Roman" w:hAnsi="Times New Roman" w:cs="Times New Roman"/>
          <w:b/>
          <w:sz w:val="28"/>
          <w:szCs w:val="28"/>
        </w:rPr>
        <w:t>Вміти</w:t>
      </w:r>
      <w:proofErr w:type="spellEnd"/>
      <w:r w:rsidRPr="00A014AD">
        <w:rPr>
          <w:rFonts w:ascii="Times New Roman" w:hAnsi="Times New Roman" w:cs="Times New Roman"/>
          <w:b/>
          <w:sz w:val="28"/>
          <w:szCs w:val="28"/>
        </w:rPr>
        <w:t>:</w:t>
      </w:r>
    </w:p>
    <w:p w:rsidR="00D3611A" w:rsidRPr="005E492E" w:rsidRDefault="00D3611A" w:rsidP="00D3611A">
      <w:pPr>
        <w:pStyle w:val="a9"/>
        <w:numPr>
          <w:ilvl w:val="0"/>
          <w:numId w:val="105"/>
        </w:numPr>
        <w:spacing w:line="360" w:lineRule="auto"/>
        <w:ind w:left="0" w:firstLine="709"/>
        <w:jc w:val="both"/>
        <w:rPr>
          <w:b w:val="0"/>
          <w:szCs w:val="28"/>
        </w:rPr>
      </w:pPr>
      <w:r w:rsidRPr="005E492E">
        <w:rPr>
          <w:b w:val="0"/>
          <w:szCs w:val="28"/>
        </w:rPr>
        <w:t xml:space="preserve">провести клінічне обстеження </w:t>
      </w:r>
      <w:proofErr w:type="spellStart"/>
      <w:r w:rsidRPr="005E492E">
        <w:rPr>
          <w:b w:val="0"/>
          <w:szCs w:val="28"/>
        </w:rPr>
        <w:t>ортодонтичного</w:t>
      </w:r>
      <w:proofErr w:type="spellEnd"/>
      <w:r w:rsidRPr="005E492E">
        <w:rPr>
          <w:b w:val="0"/>
          <w:szCs w:val="28"/>
        </w:rPr>
        <w:t xml:space="preserve"> пацієнта;</w:t>
      </w:r>
    </w:p>
    <w:p w:rsidR="00D3611A" w:rsidRPr="005E492E" w:rsidRDefault="00D3611A" w:rsidP="00D3611A">
      <w:pPr>
        <w:pStyle w:val="a9"/>
        <w:numPr>
          <w:ilvl w:val="0"/>
          <w:numId w:val="105"/>
        </w:numPr>
        <w:spacing w:line="360" w:lineRule="auto"/>
        <w:ind w:left="0" w:firstLine="709"/>
        <w:jc w:val="both"/>
        <w:rPr>
          <w:b w:val="0"/>
          <w:szCs w:val="28"/>
        </w:rPr>
      </w:pPr>
      <w:r w:rsidRPr="005E492E">
        <w:rPr>
          <w:b w:val="0"/>
          <w:szCs w:val="28"/>
        </w:rPr>
        <w:t>провести опитування пацієнта, та/або його батьків;</w:t>
      </w:r>
    </w:p>
    <w:p w:rsidR="00D3611A" w:rsidRPr="005E492E" w:rsidRDefault="00D3611A" w:rsidP="00D3611A">
      <w:pPr>
        <w:pStyle w:val="a9"/>
        <w:numPr>
          <w:ilvl w:val="0"/>
          <w:numId w:val="105"/>
        </w:numPr>
        <w:spacing w:line="360" w:lineRule="auto"/>
        <w:ind w:left="0" w:firstLine="709"/>
        <w:jc w:val="both"/>
        <w:rPr>
          <w:b w:val="0"/>
          <w:szCs w:val="28"/>
        </w:rPr>
      </w:pPr>
      <w:r w:rsidRPr="005E492E">
        <w:rPr>
          <w:b w:val="0"/>
          <w:szCs w:val="28"/>
        </w:rPr>
        <w:t>визначити основні дані з анамнезу життя та анамнезу захворювання.</w:t>
      </w:r>
    </w:p>
    <w:p w:rsidR="00D3611A" w:rsidRPr="005E492E" w:rsidRDefault="00D3611A" w:rsidP="00D3611A">
      <w:pPr>
        <w:pStyle w:val="a9"/>
        <w:numPr>
          <w:ilvl w:val="0"/>
          <w:numId w:val="105"/>
        </w:numPr>
        <w:spacing w:line="360" w:lineRule="auto"/>
        <w:ind w:left="0" w:firstLine="709"/>
        <w:jc w:val="both"/>
        <w:rPr>
          <w:b w:val="0"/>
          <w:szCs w:val="28"/>
        </w:rPr>
      </w:pPr>
      <w:r w:rsidRPr="005E492E">
        <w:rPr>
          <w:b w:val="0"/>
          <w:szCs w:val="28"/>
        </w:rPr>
        <w:t>визначати приналежність зубів до тимчасового або постійного прикусу;</w:t>
      </w:r>
    </w:p>
    <w:p w:rsidR="00D3611A" w:rsidRPr="00D3611A" w:rsidRDefault="00D3611A" w:rsidP="00D3611A">
      <w:pPr>
        <w:numPr>
          <w:ilvl w:val="0"/>
          <w:numId w:val="105"/>
        </w:numPr>
        <w:shd w:val="clear" w:color="auto" w:fill="FFFFFF"/>
        <w:tabs>
          <w:tab w:val="left" w:pos="480"/>
        </w:tabs>
        <w:spacing w:line="360" w:lineRule="auto"/>
        <w:ind w:left="0" w:firstLine="709"/>
        <w:jc w:val="both"/>
        <w:rPr>
          <w:rFonts w:ascii="Times New Roman" w:hAnsi="Times New Roman" w:cs="Times New Roman"/>
          <w:sz w:val="28"/>
          <w:szCs w:val="28"/>
          <w:lang w:val="uk-UA"/>
        </w:rPr>
      </w:pPr>
      <w:r w:rsidRPr="00D3611A">
        <w:rPr>
          <w:rFonts w:ascii="Times New Roman" w:hAnsi="Times New Roman" w:cs="Times New Roman"/>
          <w:sz w:val="28"/>
          <w:szCs w:val="28"/>
          <w:lang w:val="uk-UA"/>
        </w:rPr>
        <w:t xml:space="preserve">визначити естетичний прогноз </w:t>
      </w:r>
      <w:proofErr w:type="spellStart"/>
      <w:r w:rsidRPr="00D3611A">
        <w:rPr>
          <w:rFonts w:ascii="Times New Roman" w:hAnsi="Times New Roman" w:cs="Times New Roman"/>
          <w:sz w:val="28"/>
          <w:szCs w:val="28"/>
          <w:lang w:val="uk-UA"/>
        </w:rPr>
        <w:t>ортодонтичного</w:t>
      </w:r>
      <w:proofErr w:type="spellEnd"/>
      <w:r w:rsidRPr="00D3611A">
        <w:rPr>
          <w:rFonts w:ascii="Times New Roman" w:hAnsi="Times New Roman" w:cs="Times New Roman"/>
          <w:sz w:val="28"/>
          <w:szCs w:val="28"/>
          <w:lang w:val="uk-UA"/>
        </w:rPr>
        <w:t xml:space="preserve"> лікування пацієнта з </w:t>
      </w:r>
      <w:proofErr w:type="spellStart"/>
      <w:r w:rsidRPr="00D3611A">
        <w:rPr>
          <w:rFonts w:ascii="Times New Roman" w:hAnsi="Times New Roman" w:cs="Times New Roman"/>
          <w:spacing w:val="-2"/>
          <w:sz w:val="28"/>
          <w:szCs w:val="28"/>
          <w:lang w:val="uk-UA"/>
        </w:rPr>
        <w:t>зубощелепною</w:t>
      </w:r>
      <w:proofErr w:type="spellEnd"/>
      <w:r w:rsidRPr="00D3611A">
        <w:rPr>
          <w:rFonts w:ascii="Times New Roman" w:hAnsi="Times New Roman" w:cs="Times New Roman"/>
          <w:spacing w:val="-2"/>
          <w:sz w:val="28"/>
          <w:szCs w:val="28"/>
          <w:lang w:val="uk-UA"/>
        </w:rPr>
        <w:t xml:space="preserve"> аномалією на підставі проведення </w:t>
      </w:r>
      <w:proofErr w:type="spellStart"/>
      <w:r w:rsidRPr="00D3611A">
        <w:rPr>
          <w:rFonts w:ascii="Times New Roman" w:hAnsi="Times New Roman" w:cs="Times New Roman"/>
          <w:spacing w:val="-2"/>
          <w:sz w:val="28"/>
          <w:szCs w:val="28"/>
          <w:lang w:val="uk-UA"/>
        </w:rPr>
        <w:t>антропо</w:t>
      </w:r>
      <w:proofErr w:type="spellEnd"/>
      <w:r w:rsidRPr="00D3611A">
        <w:rPr>
          <w:rFonts w:ascii="Times New Roman" w:hAnsi="Times New Roman" w:cs="Times New Roman"/>
          <w:spacing w:val="-2"/>
          <w:sz w:val="28"/>
          <w:szCs w:val="28"/>
          <w:lang w:val="uk-UA"/>
        </w:rPr>
        <w:t xml:space="preserve">- і фотометричних </w:t>
      </w:r>
      <w:r w:rsidRPr="00D3611A">
        <w:rPr>
          <w:rFonts w:ascii="Times New Roman" w:hAnsi="Times New Roman" w:cs="Times New Roman"/>
          <w:sz w:val="28"/>
          <w:szCs w:val="28"/>
          <w:lang w:val="uk-UA"/>
        </w:rPr>
        <w:lastRenderedPageBreak/>
        <w:t>досліджень;</w:t>
      </w:r>
    </w:p>
    <w:p w:rsidR="00D3611A" w:rsidRPr="005E492E" w:rsidRDefault="00D3611A" w:rsidP="00D3611A">
      <w:pPr>
        <w:pStyle w:val="a9"/>
        <w:numPr>
          <w:ilvl w:val="0"/>
          <w:numId w:val="105"/>
        </w:numPr>
        <w:spacing w:line="360" w:lineRule="auto"/>
        <w:ind w:left="0" w:firstLine="709"/>
        <w:jc w:val="both"/>
        <w:rPr>
          <w:b w:val="0"/>
          <w:szCs w:val="28"/>
        </w:rPr>
      </w:pPr>
      <w:r w:rsidRPr="005E492E">
        <w:rPr>
          <w:b w:val="0"/>
          <w:spacing w:val="-1"/>
          <w:szCs w:val="28"/>
        </w:rPr>
        <w:t>визначити порушення функції ЗЩС;</w:t>
      </w:r>
    </w:p>
    <w:p w:rsidR="00D3611A" w:rsidRPr="00D3611A" w:rsidRDefault="00D3611A" w:rsidP="00D3611A">
      <w:pPr>
        <w:numPr>
          <w:ilvl w:val="0"/>
          <w:numId w:val="105"/>
        </w:numPr>
        <w:shd w:val="clear" w:color="auto" w:fill="FFFFFF"/>
        <w:tabs>
          <w:tab w:val="clear" w:pos="360"/>
          <w:tab w:val="left" w:pos="350"/>
        </w:tabs>
        <w:spacing w:line="360" w:lineRule="auto"/>
        <w:ind w:left="0" w:firstLine="709"/>
        <w:rPr>
          <w:rFonts w:ascii="Times New Roman" w:hAnsi="Times New Roman" w:cs="Times New Roman"/>
          <w:sz w:val="28"/>
          <w:szCs w:val="28"/>
          <w:lang w:val="uk-UA"/>
        </w:rPr>
      </w:pPr>
      <w:r w:rsidRPr="00D3611A">
        <w:rPr>
          <w:rFonts w:ascii="Times New Roman" w:hAnsi="Times New Roman" w:cs="Times New Roman"/>
          <w:sz w:val="28"/>
          <w:szCs w:val="28"/>
          <w:lang w:val="uk-UA"/>
        </w:rPr>
        <w:t xml:space="preserve">призначати відповідне рентгенологічне дослідження при різних  видах </w:t>
      </w:r>
      <w:proofErr w:type="spellStart"/>
      <w:r w:rsidRPr="00D3611A">
        <w:rPr>
          <w:rFonts w:ascii="Times New Roman" w:hAnsi="Times New Roman" w:cs="Times New Roman"/>
          <w:sz w:val="28"/>
          <w:szCs w:val="28"/>
          <w:lang w:val="uk-UA"/>
        </w:rPr>
        <w:t>зубощелепних</w:t>
      </w:r>
      <w:proofErr w:type="spellEnd"/>
      <w:r w:rsidRPr="00D3611A">
        <w:rPr>
          <w:rFonts w:ascii="Times New Roman" w:hAnsi="Times New Roman" w:cs="Times New Roman"/>
          <w:sz w:val="28"/>
          <w:szCs w:val="28"/>
          <w:lang w:val="uk-UA"/>
        </w:rPr>
        <w:t xml:space="preserve"> аномалій і деформацій прикусу;</w:t>
      </w:r>
    </w:p>
    <w:p w:rsidR="00D3611A" w:rsidRPr="00A014AD" w:rsidRDefault="00D3611A" w:rsidP="00D3611A">
      <w:pPr>
        <w:pStyle w:val="a9"/>
        <w:numPr>
          <w:ilvl w:val="0"/>
          <w:numId w:val="105"/>
        </w:numPr>
        <w:spacing w:line="360" w:lineRule="auto"/>
        <w:ind w:left="0" w:firstLine="709"/>
        <w:jc w:val="both"/>
        <w:rPr>
          <w:b w:val="0"/>
          <w:szCs w:val="28"/>
        </w:rPr>
      </w:pPr>
      <w:r w:rsidRPr="00A014AD">
        <w:rPr>
          <w:b w:val="0"/>
          <w:szCs w:val="28"/>
        </w:rPr>
        <w:t>поставити діагноз за однією із запропонованих класифікацій</w:t>
      </w:r>
    </w:p>
    <w:p w:rsidR="00D3611A" w:rsidRPr="00A014AD" w:rsidRDefault="00D3611A" w:rsidP="00D3611A">
      <w:pPr>
        <w:pStyle w:val="a8"/>
        <w:numPr>
          <w:ilvl w:val="0"/>
          <w:numId w:val="153"/>
        </w:numPr>
        <w:shd w:val="clear" w:color="auto" w:fill="FFFFFF"/>
        <w:autoSpaceDE w:val="0"/>
        <w:autoSpaceDN w:val="0"/>
        <w:adjustRightInd w:val="0"/>
        <w:spacing w:line="360" w:lineRule="auto"/>
        <w:jc w:val="left"/>
        <w:rPr>
          <w:b/>
          <w:bCs/>
          <w:sz w:val="28"/>
          <w:szCs w:val="28"/>
          <w:lang w:val="uk-UA"/>
        </w:rPr>
      </w:pPr>
      <w:r w:rsidRPr="00A014AD">
        <w:rPr>
          <w:b/>
          <w:bCs/>
          <w:sz w:val="28"/>
          <w:szCs w:val="28"/>
          <w:lang w:val="uk-UA"/>
        </w:rPr>
        <w:t>Теоретичні питання:</w:t>
      </w:r>
    </w:p>
    <w:p w:rsidR="00D3611A" w:rsidRPr="00A014AD" w:rsidRDefault="00D3611A" w:rsidP="00D3611A">
      <w:pPr>
        <w:spacing w:line="360" w:lineRule="auto"/>
        <w:ind w:firstLine="709"/>
        <w:rPr>
          <w:rFonts w:ascii="Times New Roman" w:hAnsi="Times New Roman" w:cs="Times New Roman"/>
          <w:sz w:val="28"/>
          <w:szCs w:val="28"/>
        </w:rPr>
      </w:pPr>
      <w:r w:rsidRPr="00A014AD">
        <w:rPr>
          <w:rFonts w:ascii="Times New Roman" w:hAnsi="Times New Roman" w:cs="Times New Roman"/>
          <w:sz w:val="28"/>
          <w:szCs w:val="28"/>
        </w:rPr>
        <w:t xml:space="preserve">1. </w:t>
      </w:r>
      <w:proofErr w:type="spellStart"/>
      <w:r w:rsidRPr="00A014AD">
        <w:rPr>
          <w:rFonts w:ascii="Times New Roman" w:hAnsi="Times New Roman" w:cs="Times New Roman"/>
          <w:sz w:val="28"/>
          <w:szCs w:val="28"/>
        </w:rPr>
        <w:t>Перелічити</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етапи</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об’єктивного</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дослідження</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ортодонтичних</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пацієнтів</w:t>
      </w:r>
      <w:proofErr w:type="spellEnd"/>
      <w:r w:rsidRPr="00A014AD">
        <w:rPr>
          <w:rFonts w:ascii="Times New Roman" w:hAnsi="Times New Roman" w:cs="Times New Roman"/>
          <w:sz w:val="28"/>
          <w:szCs w:val="28"/>
        </w:rPr>
        <w:t>;</w:t>
      </w:r>
    </w:p>
    <w:p w:rsidR="00D3611A" w:rsidRPr="00A014AD" w:rsidRDefault="00D3611A" w:rsidP="00D3611A">
      <w:pPr>
        <w:spacing w:line="360" w:lineRule="auto"/>
        <w:ind w:firstLine="709"/>
        <w:rPr>
          <w:rFonts w:ascii="Times New Roman" w:hAnsi="Times New Roman" w:cs="Times New Roman"/>
          <w:sz w:val="28"/>
          <w:szCs w:val="28"/>
        </w:rPr>
      </w:pPr>
      <w:r w:rsidRPr="00A014AD">
        <w:rPr>
          <w:rFonts w:ascii="Times New Roman" w:hAnsi="Times New Roman" w:cs="Times New Roman"/>
          <w:sz w:val="28"/>
          <w:szCs w:val="28"/>
        </w:rPr>
        <w:t xml:space="preserve">2.. </w:t>
      </w:r>
      <w:proofErr w:type="spellStart"/>
      <w:r w:rsidRPr="00A014AD">
        <w:rPr>
          <w:rFonts w:ascii="Times New Roman" w:hAnsi="Times New Roman" w:cs="Times New Roman"/>
          <w:sz w:val="28"/>
          <w:szCs w:val="28"/>
        </w:rPr>
        <w:t>Описання</w:t>
      </w:r>
      <w:proofErr w:type="spellEnd"/>
      <w:r w:rsidRPr="00A014AD">
        <w:rPr>
          <w:rFonts w:ascii="Times New Roman" w:hAnsi="Times New Roman" w:cs="Times New Roman"/>
          <w:sz w:val="28"/>
          <w:szCs w:val="28"/>
        </w:rPr>
        <w:t xml:space="preserve"> прикус</w:t>
      </w:r>
      <w:r>
        <w:rPr>
          <w:rFonts w:ascii="Times New Roman" w:hAnsi="Times New Roman" w:cs="Times New Roman"/>
          <w:sz w:val="28"/>
          <w:szCs w:val="28"/>
        </w:rPr>
        <w:t>у</w:t>
      </w:r>
      <w:r w:rsidRPr="00A014AD">
        <w:rPr>
          <w:rFonts w:ascii="Times New Roman" w:hAnsi="Times New Roman" w:cs="Times New Roman"/>
          <w:sz w:val="28"/>
          <w:szCs w:val="28"/>
        </w:rPr>
        <w:t xml:space="preserve"> в </w:t>
      </w:r>
      <w:proofErr w:type="spellStart"/>
      <w:r w:rsidRPr="00A014AD">
        <w:rPr>
          <w:rFonts w:ascii="Times New Roman" w:hAnsi="Times New Roman" w:cs="Times New Roman"/>
          <w:sz w:val="28"/>
          <w:szCs w:val="28"/>
        </w:rPr>
        <w:t>трьох</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площинах</w:t>
      </w:r>
      <w:proofErr w:type="spellEnd"/>
      <w:r w:rsidRPr="00A014AD">
        <w:rPr>
          <w:rFonts w:ascii="Times New Roman" w:hAnsi="Times New Roman" w:cs="Times New Roman"/>
          <w:sz w:val="28"/>
          <w:szCs w:val="28"/>
        </w:rPr>
        <w:t>;</w:t>
      </w:r>
    </w:p>
    <w:p w:rsidR="00D3611A" w:rsidRPr="00A014AD" w:rsidRDefault="00D3611A" w:rsidP="00D3611A">
      <w:pPr>
        <w:spacing w:line="360" w:lineRule="auto"/>
        <w:ind w:firstLine="709"/>
        <w:rPr>
          <w:rFonts w:ascii="Times New Roman" w:hAnsi="Times New Roman" w:cs="Times New Roman"/>
          <w:sz w:val="28"/>
          <w:szCs w:val="28"/>
        </w:rPr>
      </w:pPr>
      <w:r w:rsidRPr="00A014AD">
        <w:rPr>
          <w:rFonts w:ascii="Times New Roman" w:hAnsi="Times New Roman" w:cs="Times New Roman"/>
          <w:sz w:val="28"/>
          <w:szCs w:val="28"/>
        </w:rPr>
        <w:t xml:space="preserve">3. </w:t>
      </w:r>
      <w:proofErr w:type="spellStart"/>
      <w:r w:rsidRPr="00A014AD">
        <w:rPr>
          <w:rFonts w:ascii="Times New Roman" w:hAnsi="Times New Roman" w:cs="Times New Roman"/>
          <w:sz w:val="28"/>
          <w:szCs w:val="28"/>
        </w:rPr>
        <w:t>Перелічити</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додаткові</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методи</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дослідження</w:t>
      </w:r>
      <w:proofErr w:type="spellEnd"/>
      <w:r w:rsidRPr="00A014AD">
        <w:rPr>
          <w:rFonts w:ascii="Times New Roman" w:hAnsi="Times New Roman" w:cs="Times New Roman"/>
          <w:sz w:val="28"/>
          <w:szCs w:val="28"/>
        </w:rPr>
        <w:t xml:space="preserve"> в </w:t>
      </w:r>
      <w:proofErr w:type="spellStart"/>
      <w:r w:rsidRPr="00A014AD">
        <w:rPr>
          <w:rFonts w:ascii="Times New Roman" w:hAnsi="Times New Roman" w:cs="Times New Roman"/>
          <w:sz w:val="28"/>
          <w:szCs w:val="28"/>
        </w:rPr>
        <w:t>ортодонтії</w:t>
      </w:r>
      <w:proofErr w:type="spellEnd"/>
      <w:r w:rsidRPr="00A014AD">
        <w:rPr>
          <w:rFonts w:ascii="Times New Roman" w:hAnsi="Times New Roman" w:cs="Times New Roman"/>
          <w:sz w:val="28"/>
          <w:szCs w:val="28"/>
        </w:rPr>
        <w:t>;</w:t>
      </w:r>
    </w:p>
    <w:p w:rsidR="00D3611A" w:rsidRPr="00A014AD" w:rsidRDefault="00D3611A" w:rsidP="00D3611A">
      <w:pPr>
        <w:spacing w:line="360" w:lineRule="auto"/>
        <w:ind w:firstLine="709"/>
        <w:rPr>
          <w:rFonts w:ascii="Times New Roman" w:hAnsi="Times New Roman" w:cs="Times New Roman"/>
          <w:sz w:val="28"/>
          <w:szCs w:val="28"/>
        </w:rPr>
      </w:pPr>
      <w:r w:rsidRPr="00A014AD">
        <w:rPr>
          <w:rFonts w:ascii="Times New Roman" w:hAnsi="Times New Roman" w:cs="Times New Roman"/>
          <w:sz w:val="28"/>
          <w:szCs w:val="28"/>
        </w:rPr>
        <w:t xml:space="preserve">4. </w:t>
      </w:r>
      <w:proofErr w:type="spellStart"/>
      <w:r w:rsidRPr="00A014AD">
        <w:rPr>
          <w:rFonts w:ascii="Times New Roman" w:hAnsi="Times New Roman" w:cs="Times New Roman"/>
          <w:sz w:val="28"/>
          <w:szCs w:val="28"/>
        </w:rPr>
        <w:t>Показання</w:t>
      </w:r>
      <w:proofErr w:type="spellEnd"/>
      <w:r w:rsidRPr="00A014AD">
        <w:rPr>
          <w:rFonts w:ascii="Times New Roman" w:hAnsi="Times New Roman" w:cs="Times New Roman"/>
          <w:sz w:val="28"/>
          <w:szCs w:val="28"/>
        </w:rPr>
        <w:t xml:space="preserve"> к ТРГ;</w:t>
      </w:r>
    </w:p>
    <w:p w:rsidR="00D3611A" w:rsidRPr="00A014AD" w:rsidRDefault="00D3611A" w:rsidP="00D3611A">
      <w:pPr>
        <w:spacing w:line="360" w:lineRule="auto"/>
        <w:ind w:firstLine="709"/>
        <w:rPr>
          <w:rFonts w:ascii="Times New Roman" w:hAnsi="Times New Roman" w:cs="Times New Roman"/>
          <w:sz w:val="28"/>
          <w:szCs w:val="28"/>
        </w:rPr>
      </w:pPr>
      <w:r w:rsidRPr="00A014AD">
        <w:rPr>
          <w:rFonts w:ascii="Times New Roman" w:hAnsi="Times New Roman" w:cs="Times New Roman"/>
          <w:sz w:val="28"/>
          <w:szCs w:val="28"/>
        </w:rPr>
        <w:t xml:space="preserve">5.Протипоказання к </w:t>
      </w:r>
      <w:proofErr w:type="spellStart"/>
      <w:r w:rsidRPr="00A014AD">
        <w:rPr>
          <w:rFonts w:ascii="Times New Roman" w:hAnsi="Times New Roman" w:cs="Times New Roman"/>
          <w:sz w:val="28"/>
          <w:szCs w:val="28"/>
        </w:rPr>
        <w:t>ортодонтичному</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лікуванню</w:t>
      </w:r>
      <w:proofErr w:type="spellEnd"/>
      <w:r w:rsidRPr="00A014AD">
        <w:rPr>
          <w:rFonts w:ascii="Times New Roman" w:hAnsi="Times New Roman" w:cs="Times New Roman"/>
          <w:sz w:val="28"/>
          <w:szCs w:val="28"/>
        </w:rPr>
        <w:t>;</w:t>
      </w:r>
    </w:p>
    <w:p w:rsidR="00D3611A" w:rsidRPr="00A014AD" w:rsidRDefault="00D3611A" w:rsidP="00D3611A">
      <w:pPr>
        <w:shd w:val="clear" w:color="auto" w:fill="FFFFFF"/>
        <w:spacing w:line="360" w:lineRule="auto"/>
        <w:ind w:firstLine="709"/>
        <w:rPr>
          <w:rFonts w:ascii="Times New Roman" w:hAnsi="Times New Roman" w:cs="Times New Roman"/>
          <w:b/>
          <w:bCs/>
          <w:sz w:val="28"/>
          <w:szCs w:val="28"/>
        </w:rPr>
      </w:pPr>
      <w:r w:rsidRPr="00A014AD">
        <w:rPr>
          <w:rFonts w:ascii="Times New Roman" w:hAnsi="Times New Roman" w:cs="Times New Roman"/>
          <w:sz w:val="28"/>
          <w:szCs w:val="28"/>
        </w:rPr>
        <w:t xml:space="preserve">6. </w:t>
      </w:r>
      <w:proofErr w:type="spellStart"/>
      <w:r w:rsidRPr="00A014AD">
        <w:rPr>
          <w:rFonts w:ascii="Times New Roman" w:hAnsi="Times New Roman" w:cs="Times New Roman"/>
          <w:sz w:val="28"/>
          <w:szCs w:val="28"/>
        </w:rPr>
        <w:t>Перелічити</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методи</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ортодонтичного</w:t>
      </w:r>
      <w:proofErr w:type="spellEnd"/>
      <w:r w:rsidRPr="00A014AD">
        <w:rPr>
          <w:rFonts w:ascii="Times New Roman" w:hAnsi="Times New Roman" w:cs="Times New Roman"/>
          <w:sz w:val="28"/>
          <w:szCs w:val="28"/>
        </w:rPr>
        <w:t xml:space="preserve"> </w:t>
      </w:r>
      <w:proofErr w:type="spellStart"/>
      <w:r w:rsidRPr="00A014AD">
        <w:rPr>
          <w:rFonts w:ascii="Times New Roman" w:hAnsi="Times New Roman" w:cs="Times New Roman"/>
          <w:sz w:val="28"/>
          <w:szCs w:val="28"/>
        </w:rPr>
        <w:t>лікування</w:t>
      </w:r>
      <w:proofErr w:type="spellEnd"/>
      <w:r w:rsidRPr="00A014AD">
        <w:rPr>
          <w:rFonts w:ascii="Times New Roman" w:hAnsi="Times New Roman" w:cs="Times New Roman"/>
          <w:b/>
          <w:bCs/>
          <w:sz w:val="28"/>
          <w:szCs w:val="28"/>
        </w:rPr>
        <w:t>.</w:t>
      </w:r>
    </w:p>
    <w:p w:rsidR="00D3611A" w:rsidRPr="00A014AD" w:rsidRDefault="00D3611A" w:rsidP="00D3611A">
      <w:pPr>
        <w:shd w:val="clear" w:color="auto" w:fill="FFFFFF"/>
        <w:spacing w:line="360" w:lineRule="auto"/>
        <w:ind w:firstLine="709"/>
        <w:rPr>
          <w:rFonts w:ascii="Times New Roman" w:hAnsi="Times New Roman" w:cs="Times New Roman"/>
          <w:b/>
          <w:bCs/>
          <w:sz w:val="28"/>
          <w:szCs w:val="28"/>
        </w:rPr>
      </w:pPr>
    </w:p>
    <w:p w:rsidR="00D3611A" w:rsidRPr="005E492E" w:rsidRDefault="00D3611A" w:rsidP="00D3611A">
      <w:pPr>
        <w:pStyle w:val="a8"/>
        <w:numPr>
          <w:ilvl w:val="0"/>
          <w:numId w:val="153"/>
        </w:numPr>
        <w:shd w:val="clear" w:color="auto" w:fill="FFFFFF"/>
        <w:autoSpaceDE w:val="0"/>
        <w:autoSpaceDN w:val="0"/>
        <w:adjustRightInd w:val="0"/>
        <w:spacing w:line="360" w:lineRule="auto"/>
        <w:jc w:val="left"/>
        <w:rPr>
          <w:b/>
          <w:bCs/>
          <w:sz w:val="28"/>
          <w:szCs w:val="28"/>
        </w:rPr>
      </w:pPr>
      <w:proofErr w:type="spellStart"/>
      <w:r w:rsidRPr="005E492E">
        <w:rPr>
          <w:b/>
          <w:bCs/>
          <w:sz w:val="28"/>
          <w:szCs w:val="28"/>
        </w:rPr>
        <w:t>Зміст</w:t>
      </w:r>
      <w:proofErr w:type="spellEnd"/>
      <w:r w:rsidRPr="005E492E">
        <w:rPr>
          <w:b/>
          <w:bCs/>
          <w:sz w:val="28"/>
          <w:szCs w:val="28"/>
        </w:rPr>
        <w:t xml:space="preserve"> теми </w:t>
      </w:r>
      <w:proofErr w:type="spellStart"/>
      <w:r w:rsidRPr="005E492E">
        <w:rPr>
          <w:b/>
          <w:bCs/>
          <w:sz w:val="28"/>
          <w:szCs w:val="28"/>
        </w:rPr>
        <w:t>заняття</w:t>
      </w:r>
      <w:proofErr w:type="spellEnd"/>
      <w:r w:rsidRPr="005E492E">
        <w:rPr>
          <w:b/>
          <w:bCs/>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Після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проведення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клінічного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огляду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попередній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діагноз</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який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формулюється</w:t>
      </w:r>
      <w:proofErr w:type="spellEnd"/>
      <w:r w:rsidRPr="005E492E">
        <w:rPr>
          <w:rFonts w:ascii="Times New Roman" w:hAnsi="Times New Roman" w:cs="Times New Roman"/>
          <w:sz w:val="28"/>
          <w:szCs w:val="28"/>
        </w:rPr>
        <w:t xml:space="preserve"> в </w:t>
      </w:r>
      <w:proofErr w:type="spellStart"/>
      <w:r w:rsidRPr="005E492E">
        <w:rPr>
          <w:rFonts w:ascii="Times New Roman" w:hAnsi="Times New Roman" w:cs="Times New Roman"/>
          <w:sz w:val="28"/>
          <w:szCs w:val="28"/>
        </w:rPr>
        <w:t>термінах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однієї</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прийнятих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класифікацій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аномалій</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деформацій</w:t>
      </w:r>
      <w:proofErr w:type="spellEnd"/>
      <w:r w:rsidRPr="005E492E">
        <w:rPr>
          <w:rFonts w:ascii="Times New Roman" w:hAnsi="Times New Roman" w:cs="Times New Roman"/>
          <w:sz w:val="28"/>
          <w:szCs w:val="28"/>
        </w:rPr>
        <w:t xml:space="preserve"> </w:t>
      </w:r>
      <w:proofErr w:type="gramStart"/>
      <w:r w:rsidRPr="005E492E">
        <w:rPr>
          <w:rFonts w:ascii="Times New Roman" w:hAnsi="Times New Roman" w:cs="Times New Roman"/>
          <w:sz w:val="28"/>
          <w:szCs w:val="28"/>
        </w:rPr>
        <w:t>прикусу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Енгл</w:t>
      </w:r>
      <w:r w:rsidRPr="00A014AD">
        <w:rPr>
          <w:rFonts w:ascii="Times New Roman" w:hAnsi="Times New Roman" w:cs="Times New Roman"/>
          <w:sz w:val="28"/>
          <w:szCs w:val="28"/>
        </w:rPr>
        <w:t>я</w:t>
      </w:r>
      <w:proofErr w:type="spellEnd"/>
      <w:r w:rsidRPr="005E492E">
        <w:rPr>
          <w:rFonts w:ascii="Times New Roman" w:hAnsi="Times New Roman" w:cs="Times New Roman"/>
          <w:sz w:val="28"/>
          <w:szCs w:val="28"/>
        </w:rPr>
        <w:t xml:space="preserve">, Д.А. </w:t>
      </w:r>
      <w:proofErr w:type="spellStart"/>
      <w:r w:rsidRPr="005E492E">
        <w:rPr>
          <w:rFonts w:ascii="Times New Roman" w:hAnsi="Times New Roman" w:cs="Times New Roman"/>
          <w:sz w:val="28"/>
          <w:szCs w:val="28"/>
        </w:rPr>
        <w:t>Калвеліса</w:t>
      </w:r>
      <w:proofErr w:type="spellEnd"/>
      <w:r>
        <w:rPr>
          <w:rFonts w:ascii="Times New Roman" w:hAnsi="Times New Roman" w:cs="Times New Roman"/>
          <w:sz w:val="28"/>
          <w:szCs w:val="28"/>
        </w:rPr>
        <w:t xml:space="preserve">, А.І. </w:t>
      </w:r>
      <w:proofErr w:type="spellStart"/>
      <w:r>
        <w:rPr>
          <w:rFonts w:ascii="Times New Roman" w:hAnsi="Times New Roman" w:cs="Times New Roman"/>
          <w:sz w:val="28"/>
          <w:szCs w:val="28"/>
        </w:rPr>
        <w:t>Бетельмана</w:t>
      </w:r>
      <w:proofErr w:type="spellEnd"/>
      <w:r w:rsidRPr="005E492E">
        <w:rPr>
          <w:rFonts w:ascii="Times New Roman" w:hAnsi="Times New Roman" w:cs="Times New Roman"/>
          <w:sz w:val="28"/>
          <w:szCs w:val="28"/>
        </w:rPr>
        <w:t xml:space="preserve">, Л. П. </w:t>
      </w:r>
      <w:proofErr w:type="spellStart"/>
      <w:r w:rsidRPr="005E492E">
        <w:rPr>
          <w:rFonts w:ascii="Times New Roman" w:hAnsi="Times New Roman" w:cs="Times New Roman"/>
          <w:sz w:val="28"/>
          <w:szCs w:val="28"/>
        </w:rPr>
        <w:t>Григор'євої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ін</w:t>
      </w:r>
      <w:proofErr w:type="spellEnd"/>
    </w:p>
    <w:p w:rsidR="00D3611A" w:rsidRPr="00A014AD"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Однак</w:t>
      </w:r>
      <w:proofErr w:type="spellEnd"/>
      <w:r w:rsidRPr="005E492E">
        <w:rPr>
          <w:rFonts w:ascii="Times New Roman" w:hAnsi="Times New Roman" w:cs="Times New Roman"/>
          <w:sz w:val="28"/>
          <w:szCs w:val="28"/>
        </w:rPr>
        <w:t xml:space="preserve"> для </w:t>
      </w:r>
      <w:proofErr w:type="spellStart"/>
      <w:r w:rsidRPr="005E492E">
        <w:rPr>
          <w:rFonts w:ascii="Times New Roman" w:hAnsi="Times New Roman" w:cs="Times New Roman"/>
          <w:sz w:val="28"/>
          <w:szCs w:val="28"/>
        </w:rPr>
        <w:t>складання</w:t>
      </w:r>
      <w:proofErr w:type="spellEnd"/>
      <w:r w:rsidRPr="005E492E">
        <w:rPr>
          <w:rFonts w:ascii="Times New Roman" w:hAnsi="Times New Roman" w:cs="Times New Roman"/>
          <w:sz w:val="28"/>
          <w:szCs w:val="28"/>
        </w:rPr>
        <w:t xml:space="preserve"> плану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нед</w:t>
      </w:r>
      <w:r>
        <w:rPr>
          <w:rFonts w:ascii="Times New Roman" w:hAnsi="Times New Roman" w:cs="Times New Roman"/>
          <w:sz w:val="28"/>
          <w:szCs w:val="28"/>
        </w:rPr>
        <w:t>остатньо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клінічного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Таке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дослідження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дозволяє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лише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визначити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морфологічні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зміни</w:t>
      </w:r>
      <w:proofErr w:type="spellEnd"/>
      <w:r w:rsidRPr="005E492E">
        <w:rPr>
          <w:rFonts w:ascii="Times New Roman" w:hAnsi="Times New Roman" w:cs="Times New Roman"/>
          <w:sz w:val="28"/>
          <w:szCs w:val="28"/>
        </w:rPr>
        <w:t xml:space="preserve"> без </w:t>
      </w:r>
      <w:proofErr w:type="spellStart"/>
      <w:r w:rsidRPr="005E492E">
        <w:rPr>
          <w:rFonts w:ascii="Times New Roman" w:hAnsi="Times New Roman" w:cs="Times New Roman"/>
          <w:sz w:val="28"/>
          <w:szCs w:val="28"/>
        </w:rPr>
        <w:t>уточнення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ступеня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їх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вира</w:t>
      </w:r>
      <w:r>
        <w:rPr>
          <w:rFonts w:ascii="Times New Roman" w:hAnsi="Times New Roman" w:cs="Times New Roman"/>
          <w:sz w:val="28"/>
          <w:szCs w:val="28"/>
        </w:rPr>
        <w:t>з</w:t>
      </w:r>
      <w:r w:rsidRPr="005E492E">
        <w:rPr>
          <w:rFonts w:ascii="Times New Roman" w:hAnsi="Times New Roman" w:cs="Times New Roman"/>
          <w:sz w:val="28"/>
          <w:szCs w:val="28"/>
        </w:rPr>
        <w:t>ності</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ц</w:t>
      </w:r>
      <w:r>
        <w:rPr>
          <w:rFonts w:ascii="Times New Roman" w:hAnsi="Times New Roman" w:cs="Times New Roman"/>
          <w:sz w:val="28"/>
          <w:szCs w:val="28"/>
        </w:rPr>
        <w:t>ією</w:t>
      </w:r>
      <w:proofErr w:type="spellEnd"/>
      <w:r>
        <w:rPr>
          <w:rFonts w:ascii="Times New Roman" w:hAnsi="Times New Roman" w:cs="Times New Roman"/>
          <w:sz w:val="28"/>
          <w:szCs w:val="28"/>
        </w:rPr>
        <w:t xml:space="preserve"> метою </w:t>
      </w:r>
      <w:proofErr w:type="spellStart"/>
      <w:r>
        <w:rPr>
          <w:rFonts w:ascii="Times New Roman" w:hAnsi="Times New Roman" w:cs="Times New Roman"/>
          <w:sz w:val="28"/>
          <w:szCs w:val="28"/>
        </w:rPr>
        <w:t>проводять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біометричне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графічне</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рентгенологічне</w:t>
      </w:r>
      <w:proofErr w:type="spellEnd"/>
      <w:r w:rsidRPr="005E492E">
        <w:rPr>
          <w:rFonts w:ascii="Times New Roman" w:hAnsi="Times New Roman" w:cs="Times New Roman"/>
          <w:sz w:val="28"/>
          <w:szCs w:val="28"/>
        </w:rPr>
        <w:t xml:space="preserve"> </w:t>
      </w:r>
      <w:proofErr w:type="spellStart"/>
      <w:proofErr w:type="gramStart"/>
      <w:r w:rsidRPr="005E492E">
        <w:rPr>
          <w:rFonts w:ascii="Times New Roman" w:hAnsi="Times New Roman" w:cs="Times New Roman"/>
          <w:sz w:val="28"/>
          <w:szCs w:val="28"/>
        </w:rPr>
        <w:t>дослідження</w:t>
      </w:r>
      <w:proofErr w:type="spellEnd"/>
      <w:r w:rsidRPr="005E492E">
        <w:rPr>
          <w:rFonts w:ascii="Times New Roman" w:hAnsi="Times New Roman" w:cs="Times New Roman"/>
          <w:sz w:val="28"/>
          <w:szCs w:val="28"/>
        </w:rPr>
        <w:t xml:space="preserve">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дозволяють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визначити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ступінь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тяжкості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морфологічних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Наступним</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етапом</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досл</w:t>
      </w:r>
      <w:r>
        <w:rPr>
          <w:rFonts w:ascii="Times New Roman" w:hAnsi="Times New Roman" w:cs="Times New Roman"/>
          <w:sz w:val="28"/>
          <w:szCs w:val="28"/>
        </w:rPr>
        <w:t>ідження</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динамічне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дослідження</w:t>
      </w:r>
      <w:proofErr w:type="spellEnd"/>
      <w:r w:rsidRPr="005E492E">
        <w:rPr>
          <w:rFonts w:ascii="Times New Roman" w:hAnsi="Times New Roman" w:cs="Times New Roman"/>
          <w:sz w:val="28"/>
          <w:szCs w:val="28"/>
        </w:rPr>
        <w:t xml:space="preserve">, яке </w:t>
      </w:r>
      <w:proofErr w:type="spellStart"/>
      <w:r w:rsidRPr="005E492E">
        <w:rPr>
          <w:rFonts w:ascii="Times New Roman" w:hAnsi="Times New Roman" w:cs="Times New Roman"/>
          <w:sz w:val="28"/>
          <w:szCs w:val="28"/>
        </w:rPr>
        <w:t>включає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послідовне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застосування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тестів</w:t>
      </w:r>
      <w:proofErr w:type="spellEnd"/>
      <w:r w:rsidRPr="005E492E">
        <w:rPr>
          <w:rFonts w:ascii="Times New Roman" w:hAnsi="Times New Roman" w:cs="Times New Roman"/>
          <w:sz w:val="28"/>
          <w:szCs w:val="28"/>
        </w:rPr>
        <w:t xml:space="preserve"> </w:t>
      </w:r>
      <w:r>
        <w:rPr>
          <w:rFonts w:ascii="Times New Roman" w:hAnsi="Times New Roman" w:cs="Times New Roman"/>
          <w:sz w:val="28"/>
          <w:szCs w:val="28"/>
        </w:rPr>
        <w:t xml:space="preserve">і </w:t>
      </w:r>
      <w:proofErr w:type="spellStart"/>
      <w:r>
        <w:rPr>
          <w:rFonts w:ascii="Times New Roman" w:hAnsi="Times New Roman" w:cs="Times New Roman"/>
          <w:sz w:val="28"/>
          <w:szCs w:val="28"/>
        </w:rPr>
        <w:t>клінічних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функціональних</w:t>
      </w:r>
      <w:proofErr w:type="spellEnd"/>
      <w:r>
        <w:rPr>
          <w:rFonts w:ascii="Times New Roman" w:hAnsi="Times New Roman" w:cs="Times New Roman"/>
          <w:sz w:val="28"/>
          <w:szCs w:val="28"/>
        </w:rPr>
        <w:t xml:space="preserve"> проб</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спрямованих</w:t>
      </w:r>
      <w:proofErr w:type="spellEnd"/>
      <w:r w:rsidRPr="005E492E">
        <w:rPr>
          <w:rFonts w:ascii="Times New Roman" w:hAnsi="Times New Roman" w:cs="Times New Roman"/>
          <w:sz w:val="28"/>
          <w:szCs w:val="28"/>
        </w:rPr>
        <w:t xml:space="preserve"> на характеристику та </w:t>
      </w:r>
      <w:proofErr w:type="spellStart"/>
      <w:r w:rsidRPr="005E492E">
        <w:rPr>
          <w:rFonts w:ascii="Times New Roman" w:hAnsi="Times New Roman" w:cs="Times New Roman"/>
          <w:sz w:val="28"/>
          <w:szCs w:val="28"/>
        </w:rPr>
        <w:t>вивч</w:t>
      </w:r>
      <w:r>
        <w:rPr>
          <w:rFonts w:ascii="Times New Roman" w:hAnsi="Times New Roman" w:cs="Times New Roman"/>
          <w:sz w:val="28"/>
          <w:szCs w:val="28"/>
        </w:rPr>
        <w:t>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загального</w:t>
      </w:r>
      <w:proofErr w:type="spellEnd"/>
      <w:r>
        <w:rPr>
          <w:rFonts w:ascii="Times New Roman" w:hAnsi="Times New Roman" w:cs="Times New Roman"/>
          <w:sz w:val="28"/>
          <w:szCs w:val="28"/>
        </w:rPr>
        <w:t xml:space="preserve"> стану </w:t>
      </w:r>
      <w:proofErr w:type="spellStart"/>
      <w:r>
        <w:rPr>
          <w:rFonts w:ascii="Times New Roman" w:hAnsi="Times New Roman" w:cs="Times New Roman"/>
          <w:sz w:val="28"/>
          <w:szCs w:val="28"/>
        </w:rPr>
        <w:t>організму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обстежується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Функціональні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порушення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визначають</w:t>
      </w:r>
      <w:proofErr w:type="spellEnd"/>
      <w:r w:rsidRPr="005E492E">
        <w:rPr>
          <w:rFonts w:ascii="Times New Roman" w:hAnsi="Times New Roman" w:cs="Times New Roman"/>
          <w:sz w:val="28"/>
          <w:szCs w:val="28"/>
        </w:rPr>
        <w:t xml:space="preserve"> шляхом </w:t>
      </w:r>
      <w:proofErr w:type="spellStart"/>
      <w:r w:rsidRPr="005E492E">
        <w:rPr>
          <w:rFonts w:ascii="Times New Roman" w:hAnsi="Times New Roman" w:cs="Times New Roman"/>
          <w:sz w:val="28"/>
          <w:szCs w:val="28"/>
        </w:rPr>
        <w:t>огляду</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вивчення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особових</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внутрішньоротових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ознак</w:t>
      </w:r>
      <w:proofErr w:type="spellEnd"/>
      <w:r w:rsidRPr="005E492E">
        <w:rPr>
          <w:rFonts w:ascii="Times New Roman" w:hAnsi="Times New Roman" w:cs="Times New Roman"/>
          <w:sz w:val="28"/>
          <w:szCs w:val="28"/>
        </w:rPr>
        <w:t xml:space="preserve"> методом </w:t>
      </w:r>
      <w:proofErr w:type="spellStart"/>
      <w:r w:rsidRPr="005E492E">
        <w:rPr>
          <w:rFonts w:ascii="Times New Roman" w:hAnsi="Times New Roman" w:cs="Times New Roman"/>
          <w:sz w:val="28"/>
          <w:szCs w:val="28"/>
        </w:rPr>
        <w:t>клінічних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функціональних</w:t>
      </w:r>
      <w:proofErr w:type="spellEnd"/>
      <w:r w:rsidRPr="005E492E">
        <w:rPr>
          <w:rFonts w:ascii="Times New Roman" w:hAnsi="Times New Roman" w:cs="Times New Roman"/>
          <w:sz w:val="28"/>
          <w:szCs w:val="28"/>
        </w:rPr>
        <w:t xml:space="preserve"> проб та </w:t>
      </w:r>
      <w:proofErr w:type="spellStart"/>
      <w:r w:rsidRPr="005E492E">
        <w:rPr>
          <w:rFonts w:ascii="Times New Roman" w:hAnsi="Times New Roman" w:cs="Times New Roman"/>
          <w:sz w:val="28"/>
          <w:szCs w:val="28"/>
        </w:rPr>
        <w:t>лабораторних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дослідницьких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метод</w:t>
      </w:r>
      <w:r>
        <w:rPr>
          <w:rFonts w:ascii="Times New Roman" w:hAnsi="Times New Roman" w:cs="Times New Roman"/>
          <w:sz w:val="28"/>
          <w:szCs w:val="28"/>
        </w:rPr>
        <w:t>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мастикаціографія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міотонометрія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електроміографія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рінопневмографія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тощо</w:t>
      </w:r>
      <w:proofErr w:type="spellEnd"/>
      <w:r>
        <w:rPr>
          <w:rFonts w:ascii="Times New Roman" w:hAnsi="Times New Roman" w:cs="Times New Roman"/>
          <w:sz w:val="28"/>
          <w:szCs w:val="28"/>
        </w:rPr>
        <w:t>)</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Ступінь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тяжкості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естетичних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необхідна</w:t>
      </w:r>
      <w:proofErr w:type="spellEnd"/>
      <w:r w:rsidRPr="005E492E">
        <w:rPr>
          <w:rFonts w:ascii="Times New Roman" w:hAnsi="Times New Roman" w:cs="Times New Roman"/>
          <w:sz w:val="28"/>
          <w:szCs w:val="28"/>
        </w:rPr>
        <w:t xml:space="preserve"> для </w:t>
      </w:r>
      <w:proofErr w:type="spellStart"/>
      <w:r w:rsidRPr="005E492E">
        <w:rPr>
          <w:rFonts w:ascii="Times New Roman" w:hAnsi="Times New Roman" w:cs="Times New Roman"/>
          <w:sz w:val="28"/>
          <w:szCs w:val="28"/>
        </w:rPr>
        <w:t>визначення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естетичного</w:t>
      </w:r>
      <w:proofErr w:type="spellEnd"/>
      <w:r w:rsidRPr="005E492E">
        <w:rPr>
          <w:rFonts w:ascii="Times New Roman" w:hAnsi="Times New Roman" w:cs="Times New Roman"/>
          <w:sz w:val="28"/>
          <w:szCs w:val="28"/>
        </w:rPr>
        <w:t xml:space="preserve"> прогнозу </w:t>
      </w:r>
      <w:proofErr w:type="spellStart"/>
      <w:proofErr w:type="gram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її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визначають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проводячи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антро</w:t>
      </w:r>
      <w:r>
        <w:rPr>
          <w:rFonts w:ascii="Times New Roman" w:hAnsi="Times New Roman" w:cs="Times New Roman"/>
          <w:sz w:val="28"/>
          <w:szCs w:val="28"/>
        </w:rPr>
        <w:t>по</w:t>
      </w:r>
      <w:proofErr w:type="spellEnd"/>
      <w:r>
        <w:rPr>
          <w:rFonts w:ascii="Times New Roman" w:hAnsi="Times New Roman" w:cs="Times New Roman"/>
          <w:sz w:val="28"/>
          <w:szCs w:val="28"/>
        </w:rPr>
        <w:t xml:space="preserve"> - і </w:t>
      </w:r>
      <w:proofErr w:type="spellStart"/>
      <w:r>
        <w:rPr>
          <w:rFonts w:ascii="Times New Roman" w:hAnsi="Times New Roman" w:cs="Times New Roman"/>
          <w:sz w:val="28"/>
          <w:szCs w:val="28"/>
        </w:rPr>
        <w:t>фотометричні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дослідження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Після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аналізу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проведених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досліджень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формулюють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w:t>
      </w:r>
      <w:r>
        <w:rPr>
          <w:rFonts w:ascii="Times New Roman" w:hAnsi="Times New Roman" w:cs="Times New Roman"/>
          <w:sz w:val="28"/>
          <w:szCs w:val="28"/>
        </w:rPr>
        <w:t>статочний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ортодонтичний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діагноз</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який</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включає</w:t>
      </w:r>
      <w:proofErr w:type="spellEnd"/>
      <w:r>
        <w:rPr>
          <w:rFonts w:ascii="Times New Roman" w:hAnsi="Times New Roman" w:cs="Times New Roman"/>
          <w:sz w:val="28"/>
          <w:szCs w:val="28"/>
        </w:rPr>
        <w:t xml:space="preserve"> в себе </w:t>
      </w:r>
      <w:proofErr w:type="spellStart"/>
      <w:r>
        <w:rPr>
          <w:rFonts w:ascii="Times New Roman" w:hAnsi="Times New Roman" w:cs="Times New Roman"/>
          <w:sz w:val="28"/>
          <w:szCs w:val="28"/>
        </w:rPr>
        <w:t>наступні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частини</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r w:rsidRPr="005E492E">
        <w:rPr>
          <w:rFonts w:ascii="Times New Roman" w:hAnsi="Times New Roman" w:cs="Times New Roman"/>
          <w:sz w:val="28"/>
          <w:szCs w:val="28"/>
        </w:rPr>
        <w:t xml:space="preserve"> - </w:t>
      </w:r>
      <w:proofErr w:type="spellStart"/>
      <w:r>
        <w:rPr>
          <w:rFonts w:ascii="Times New Roman" w:hAnsi="Times New Roman" w:cs="Times New Roman"/>
          <w:sz w:val="28"/>
          <w:szCs w:val="28"/>
        </w:rPr>
        <w:t>м</w:t>
      </w:r>
      <w:r w:rsidRPr="005E492E">
        <w:rPr>
          <w:rFonts w:ascii="Times New Roman" w:hAnsi="Times New Roman" w:cs="Times New Roman"/>
          <w:sz w:val="28"/>
          <w:szCs w:val="28"/>
        </w:rPr>
        <w:t>орфологічна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частина</w:t>
      </w:r>
      <w:proofErr w:type="spellEnd"/>
      <w:r w:rsidRPr="005E492E">
        <w:rPr>
          <w:rFonts w:ascii="Times New Roman" w:hAnsi="Times New Roman" w:cs="Times New Roman"/>
          <w:sz w:val="28"/>
          <w:szCs w:val="28"/>
        </w:rPr>
        <w:t xml:space="preserve"> - </w:t>
      </w:r>
      <w:proofErr w:type="spellStart"/>
      <w:r w:rsidRPr="005E492E">
        <w:rPr>
          <w:rFonts w:ascii="Times New Roman" w:hAnsi="Times New Roman" w:cs="Times New Roman"/>
          <w:sz w:val="28"/>
          <w:szCs w:val="28"/>
        </w:rPr>
        <w:t>виражається</w:t>
      </w:r>
      <w:proofErr w:type="spellEnd"/>
      <w:r w:rsidRPr="005E492E">
        <w:rPr>
          <w:rFonts w:ascii="Times New Roman" w:hAnsi="Times New Roman" w:cs="Times New Roman"/>
          <w:sz w:val="28"/>
          <w:szCs w:val="28"/>
        </w:rPr>
        <w:t xml:space="preserve"> в</w:t>
      </w:r>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однієї</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класифікацій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Включає</w:t>
      </w:r>
      <w:proofErr w:type="spellEnd"/>
      <w:r w:rsidRPr="005E492E">
        <w:rPr>
          <w:rFonts w:ascii="Times New Roman" w:hAnsi="Times New Roman" w:cs="Times New Roman"/>
          <w:sz w:val="28"/>
          <w:szCs w:val="28"/>
        </w:rPr>
        <w:t xml:space="preserve"> в себе характеристику </w:t>
      </w:r>
      <w:proofErr w:type="spellStart"/>
      <w:r w:rsidRPr="005E492E">
        <w:rPr>
          <w:rFonts w:ascii="Times New Roman" w:hAnsi="Times New Roman" w:cs="Times New Roman"/>
          <w:sz w:val="28"/>
          <w:szCs w:val="28"/>
        </w:rPr>
        <w:t>зубо</w:t>
      </w:r>
      <w:r>
        <w:rPr>
          <w:rFonts w:ascii="Times New Roman" w:hAnsi="Times New Roman" w:cs="Times New Roman"/>
          <w:sz w:val="28"/>
          <w:szCs w:val="28"/>
        </w:rPr>
        <w:t>щелеп</w:t>
      </w:r>
      <w:r w:rsidRPr="005E492E">
        <w:rPr>
          <w:rFonts w:ascii="Times New Roman" w:hAnsi="Times New Roman" w:cs="Times New Roman"/>
          <w:sz w:val="28"/>
          <w:szCs w:val="28"/>
        </w:rPr>
        <w:t>ної</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аномалії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деформації</w:t>
      </w:r>
      <w:proofErr w:type="spellEnd"/>
      <w:r>
        <w:rPr>
          <w:rFonts w:ascii="Times New Roman" w:hAnsi="Times New Roman" w:cs="Times New Roman"/>
          <w:sz w:val="28"/>
          <w:szCs w:val="28"/>
        </w:rPr>
        <w:t xml:space="preserve"> прикусу, </w:t>
      </w:r>
      <w:proofErr w:type="spellStart"/>
      <w:r>
        <w:rPr>
          <w:rFonts w:ascii="Times New Roman" w:hAnsi="Times New Roman" w:cs="Times New Roman"/>
          <w:sz w:val="28"/>
          <w:szCs w:val="28"/>
        </w:rPr>
        <w:t>доповнену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біометричним</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графічним</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рен</w:t>
      </w:r>
      <w:r>
        <w:rPr>
          <w:rFonts w:ascii="Times New Roman" w:hAnsi="Times New Roman" w:cs="Times New Roman"/>
          <w:sz w:val="28"/>
          <w:szCs w:val="28"/>
        </w:rPr>
        <w:t>тгенологічним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дослідним</w:t>
      </w:r>
      <w:proofErr w:type="spellEnd"/>
      <w:r>
        <w:rPr>
          <w:rFonts w:ascii="Times New Roman" w:hAnsi="Times New Roman" w:cs="Times New Roman"/>
          <w:sz w:val="28"/>
          <w:szCs w:val="28"/>
        </w:rPr>
        <w:t xml:space="preserve"> методом</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Нап</w:t>
      </w:r>
      <w:r>
        <w:rPr>
          <w:rFonts w:ascii="Times New Roman" w:hAnsi="Times New Roman" w:cs="Times New Roman"/>
          <w:sz w:val="28"/>
          <w:szCs w:val="28"/>
        </w:rPr>
        <w:t>риклад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прогнатичний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дистальний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глибокий</w:t>
      </w:r>
      <w:proofErr w:type="spellEnd"/>
      <w:r w:rsidRPr="005E492E">
        <w:rPr>
          <w:rFonts w:ascii="Times New Roman" w:hAnsi="Times New Roman" w:cs="Times New Roman"/>
          <w:sz w:val="28"/>
          <w:szCs w:val="28"/>
        </w:rPr>
        <w:t xml:space="preserve"> прикус (</w:t>
      </w:r>
      <w:proofErr w:type="spellStart"/>
      <w:r>
        <w:rPr>
          <w:rFonts w:ascii="Times New Roman" w:hAnsi="Times New Roman" w:cs="Times New Roman"/>
          <w:sz w:val="28"/>
          <w:szCs w:val="28"/>
        </w:rPr>
        <w:t>класифікація</w:t>
      </w:r>
      <w:proofErr w:type="spellEnd"/>
      <w:r>
        <w:rPr>
          <w:rFonts w:ascii="Times New Roman" w:hAnsi="Times New Roman" w:cs="Times New Roman"/>
          <w:sz w:val="28"/>
          <w:szCs w:val="28"/>
        </w:rPr>
        <w:t xml:space="preserve"> Л.П. </w:t>
      </w:r>
      <w:proofErr w:type="spellStart"/>
      <w:proofErr w:type="gramStart"/>
      <w:r>
        <w:rPr>
          <w:rFonts w:ascii="Times New Roman" w:hAnsi="Times New Roman" w:cs="Times New Roman"/>
          <w:sz w:val="28"/>
          <w:szCs w:val="28"/>
        </w:rPr>
        <w:t>Григор'євої</w:t>
      </w:r>
      <w:proofErr w:type="spellEnd"/>
      <w:r>
        <w:rPr>
          <w:rFonts w:ascii="Times New Roman" w:hAnsi="Times New Roman" w:cs="Times New Roman"/>
          <w:sz w:val="28"/>
          <w:szCs w:val="28"/>
        </w:rPr>
        <w:t xml:space="preserve">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зубоальвеолярна</w:t>
      </w:r>
      <w:proofErr w:type="spellEnd"/>
      <w:r w:rsidRPr="005E492E">
        <w:rPr>
          <w:rFonts w:ascii="Times New Roman" w:hAnsi="Times New Roman" w:cs="Times New Roman"/>
          <w:sz w:val="28"/>
          <w:szCs w:val="28"/>
        </w:rPr>
        <w:t xml:space="preserve"> фо</w:t>
      </w:r>
      <w:r>
        <w:rPr>
          <w:rFonts w:ascii="Times New Roman" w:hAnsi="Times New Roman" w:cs="Times New Roman"/>
          <w:sz w:val="28"/>
          <w:szCs w:val="28"/>
        </w:rPr>
        <w:t xml:space="preserve">рма ( на </w:t>
      </w:r>
      <w:proofErr w:type="spellStart"/>
      <w:r>
        <w:rPr>
          <w:rFonts w:ascii="Times New Roman" w:hAnsi="Times New Roman" w:cs="Times New Roman"/>
          <w:sz w:val="28"/>
          <w:szCs w:val="28"/>
        </w:rPr>
        <w:t>підставі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аналізу</w:t>
      </w:r>
      <w:proofErr w:type="spellEnd"/>
      <w:r>
        <w:rPr>
          <w:rFonts w:ascii="Times New Roman" w:hAnsi="Times New Roman" w:cs="Times New Roman"/>
          <w:sz w:val="28"/>
          <w:szCs w:val="28"/>
        </w:rPr>
        <w:t xml:space="preserve"> ТРГ)</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рівномірне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звуження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верхньої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w:t>
      </w:r>
      <w:r>
        <w:rPr>
          <w:rFonts w:ascii="Times New Roman" w:hAnsi="Times New Roman" w:cs="Times New Roman"/>
          <w:sz w:val="28"/>
          <w:szCs w:val="28"/>
        </w:rPr>
        <w:t>елепи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бічних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ділянках</w:t>
      </w:r>
      <w:proofErr w:type="spellEnd"/>
      <w:r>
        <w:rPr>
          <w:rFonts w:ascii="Times New Roman" w:hAnsi="Times New Roman" w:cs="Times New Roman"/>
          <w:sz w:val="28"/>
          <w:szCs w:val="28"/>
        </w:rPr>
        <w:t xml:space="preserve"> на 2 мм</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подовження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передньої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ділян</w:t>
      </w:r>
      <w:r>
        <w:rPr>
          <w:rFonts w:ascii="Times New Roman" w:hAnsi="Times New Roman" w:cs="Times New Roman"/>
          <w:sz w:val="28"/>
          <w:szCs w:val="28"/>
        </w:rPr>
        <w:t>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верхньої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зубної</w:t>
      </w:r>
      <w:proofErr w:type="spellEnd"/>
      <w:r>
        <w:rPr>
          <w:rFonts w:ascii="Times New Roman" w:hAnsi="Times New Roman" w:cs="Times New Roman"/>
          <w:sz w:val="28"/>
          <w:szCs w:val="28"/>
        </w:rPr>
        <w:t xml:space="preserve"> дуги на 3 мм</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ретрузія</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скупченість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нижніх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фронтальних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зубів</w:t>
      </w:r>
      <w:proofErr w:type="spellEnd"/>
      <w:r w:rsidRPr="005E492E">
        <w:rPr>
          <w:rFonts w:ascii="Times New Roman" w:hAnsi="Times New Roman" w:cs="Times New Roman"/>
          <w:sz w:val="28"/>
          <w:szCs w:val="28"/>
        </w:rPr>
        <w:t xml:space="preserve"> 1 </w:t>
      </w:r>
      <w:proofErr w:type="spellStart"/>
      <w:r w:rsidRPr="005E492E">
        <w:rPr>
          <w:rFonts w:ascii="Times New Roman" w:hAnsi="Times New Roman" w:cs="Times New Roman"/>
          <w:sz w:val="28"/>
          <w:szCs w:val="28"/>
        </w:rPr>
        <w:t>с</w:t>
      </w:r>
      <w:r>
        <w:rPr>
          <w:rFonts w:ascii="Times New Roman" w:hAnsi="Times New Roman" w:cs="Times New Roman"/>
          <w:sz w:val="28"/>
          <w:szCs w:val="28"/>
        </w:rPr>
        <w:t>тупеня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підставі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біометрії</w:t>
      </w:r>
      <w:proofErr w:type="spellEnd"/>
      <w:r>
        <w:rPr>
          <w:rFonts w:ascii="Times New Roman" w:hAnsi="Times New Roman" w:cs="Times New Roman"/>
          <w:sz w:val="28"/>
          <w:szCs w:val="28"/>
        </w:rPr>
        <w:t xml:space="preserve"> )</w:t>
      </w:r>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е</w:t>
      </w:r>
      <w:r w:rsidRPr="005E492E">
        <w:rPr>
          <w:rFonts w:ascii="Times New Roman" w:hAnsi="Times New Roman" w:cs="Times New Roman"/>
          <w:sz w:val="28"/>
          <w:szCs w:val="28"/>
        </w:rPr>
        <w:t>тіологічна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частина</w:t>
      </w:r>
      <w:proofErr w:type="spellEnd"/>
      <w:r w:rsidRPr="005E492E">
        <w:rPr>
          <w:rFonts w:ascii="Times New Roman" w:hAnsi="Times New Roman" w:cs="Times New Roman"/>
          <w:sz w:val="28"/>
          <w:szCs w:val="28"/>
        </w:rPr>
        <w:t xml:space="preserve"> - </w:t>
      </w:r>
      <w:proofErr w:type="spellStart"/>
      <w:r w:rsidRPr="005E492E">
        <w:rPr>
          <w:rFonts w:ascii="Times New Roman" w:hAnsi="Times New Roman" w:cs="Times New Roman"/>
          <w:sz w:val="28"/>
          <w:szCs w:val="28"/>
        </w:rPr>
        <w:t>вкл</w:t>
      </w:r>
      <w:r>
        <w:rPr>
          <w:rFonts w:ascii="Times New Roman" w:hAnsi="Times New Roman" w:cs="Times New Roman"/>
          <w:sz w:val="28"/>
          <w:szCs w:val="28"/>
        </w:rPr>
        <w:t>ючає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етіологічних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факторів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призвели</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розвитку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деформації</w:t>
      </w:r>
      <w:proofErr w:type="spellEnd"/>
      <w:r w:rsidRPr="005E492E">
        <w:rPr>
          <w:rFonts w:ascii="Times New Roman" w:hAnsi="Times New Roman" w:cs="Times New Roman"/>
          <w:sz w:val="28"/>
          <w:szCs w:val="28"/>
        </w:rPr>
        <w:t xml:space="preserve"> прикусу і </w:t>
      </w:r>
      <w:proofErr w:type="spellStart"/>
      <w:r w:rsidRPr="005E492E">
        <w:rPr>
          <w:rFonts w:ascii="Times New Roman" w:hAnsi="Times New Roman" w:cs="Times New Roman"/>
          <w:sz w:val="28"/>
          <w:szCs w:val="28"/>
        </w:rPr>
        <w:t>діють</w:t>
      </w:r>
      <w:proofErr w:type="spellEnd"/>
      <w:r w:rsidRPr="005E492E">
        <w:rPr>
          <w:rFonts w:ascii="Times New Roman" w:hAnsi="Times New Roman" w:cs="Times New Roman"/>
          <w:sz w:val="28"/>
          <w:szCs w:val="28"/>
        </w:rPr>
        <w:t xml:space="preserve"> на момент </w:t>
      </w:r>
      <w:proofErr w:type="spellStart"/>
      <w:r w:rsidRPr="005E492E">
        <w:rPr>
          <w:rFonts w:ascii="Times New Roman" w:hAnsi="Times New Roman" w:cs="Times New Roman"/>
          <w:sz w:val="28"/>
          <w:szCs w:val="28"/>
        </w:rPr>
        <w:t>звернення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лікаря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Важливість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визначення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етіологічної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складений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діагнозу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полягає</w:t>
      </w:r>
      <w:proofErr w:type="spellEnd"/>
      <w:r w:rsidRPr="005E492E">
        <w:rPr>
          <w:rFonts w:ascii="Times New Roman" w:hAnsi="Times New Roman" w:cs="Times New Roman"/>
          <w:sz w:val="28"/>
          <w:szCs w:val="28"/>
        </w:rPr>
        <w:t xml:space="preserve"> в тому</w:t>
      </w:r>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якщо</w:t>
      </w:r>
      <w:proofErr w:type="spellEnd"/>
      <w:r>
        <w:rPr>
          <w:rFonts w:ascii="Times New Roman" w:hAnsi="Times New Roman" w:cs="Times New Roman"/>
          <w:sz w:val="28"/>
          <w:szCs w:val="28"/>
        </w:rPr>
        <w:t xml:space="preserve"> причина не </w:t>
      </w:r>
      <w:proofErr w:type="spellStart"/>
      <w:r>
        <w:rPr>
          <w:rFonts w:ascii="Times New Roman" w:hAnsi="Times New Roman" w:cs="Times New Roman"/>
          <w:sz w:val="28"/>
          <w:szCs w:val="28"/>
        </w:rPr>
        <w:t>визначена</w:t>
      </w:r>
      <w:proofErr w:type="spellEnd"/>
      <w:r w:rsidRPr="005E492E">
        <w:rPr>
          <w:rFonts w:ascii="Times New Roman" w:hAnsi="Times New Roman" w:cs="Times New Roman"/>
          <w:sz w:val="28"/>
          <w:szCs w:val="28"/>
        </w:rPr>
        <w:t xml:space="preserve">, то </w:t>
      </w:r>
      <w:proofErr w:type="spellStart"/>
      <w:r w:rsidRPr="005E492E">
        <w:rPr>
          <w:rFonts w:ascii="Times New Roman" w:hAnsi="Times New Roman" w:cs="Times New Roman"/>
          <w:sz w:val="28"/>
          <w:szCs w:val="28"/>
        </w:rPr>
        <w:t>можливий</w:t>
      </w:r>
      <w:proofErr w:type="spellEnd"/>
      <w:r w:rsidRPr="005E492E">
        <w:rPr>
          <w:rFonts w:ascii="Times New Roman" w:hAnsi="Times New Roman" w:cs="Times New Roman"/>
          <w:sz w:val="28"/>
          <w:szCs w:val="28"/>
        </w:rPr>
        <w:t xml:space="preserve"> рецидив </w:t>
      </w:r>
      <w:proofErr w:type="spellStart"/>
      <w:r w:rsidRPr="005E492E">
        <w:rPr>
          <w:rFonts w:ascii="Times New Roman" w:hAnsi="Times New Roman" w:cs="Times New Roman"/>
          <w:sz w:val="28"/>
          <w:szCs w:val="28"/>
        </w:rPr>
        <w:t>патологі</w:t>
      </w:r>
      <w:r>
        <w:rPr>
          <w:rFonts w:ascii="Times New Roman" w:hAnsi="Times New Roman" w:cs="Times New Roman"/>
          <w:sz w:val="28"/>
          <w:szCs w:val="28"/>
        </w:rPr>
        <w:t>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Визначення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етіологічних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факторів</w:t>
      </w:r>
      <w:proofErr w:type="spellEnd"/>
      <w:r w:rsidRPr="005E492E">
        <w:rPr>
          <w:rFonts w:ascii="Times New Roman" w:hAnsi="Times New Roman" w:cs="Times New Roman"/>
          <w:sz w:val="28"/>
          <w:szCs w:val="28"/>
        </w:rPr>
        <w:t xml:space="preserve"> проводиться при </w:t>
      </w:r>
      <w:proofErr w:type="spellStart"/>
      <w:r w:rsidRPr="005E492E">
        <w:rPr>
          <w:rFonts w:ascii="Times New Roman" w:hAnsi="Times New Roman" w:cs="Times New Roman"/>
          <w:sz w:val="28"/>
          <w:szCs w:val="28"/>
        </w:rPr>
        <w:t>опитуванні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w:t>
      </w:r>
      <w:proofErr w:type="gramStart"/>
      <w:r w:rsidRPr="005E492E">
        <w:rPr>
          <w:rFonts w:ascii="Times New Roman" w:hAnsi="Times New Roman" w:cs="Times New Roman"/>
          <w:sz w:val="28"/>
          <w:szCs w:val="28"/>
        </w:rPr>
        <w:t>( анамнез</w:t>
      </w:r>
      <w:proofErr w:type="gram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життя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клінічному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дослідженні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Наприклад</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5E492E">
        <w:rPr>
          <w:rFonts w:ascii="Times New Roman" w:hAnsi="Times New Roman" w:cs="Times New Roman"/>
          <w:sz w:val="28"/>
          <w:szCs w:val="28"/>
        </w:rPr>
        <w:t>наслідок</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шкідливої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звички</w:t>
      </w:r>
      <w:proofErr w:type="spellEnd"/>
      <w:r w:rsidRPr="005E492E">
        <w:rPr>
          <w:rFonts w:ascii="Times New Roman" w:hAnsi="Times New Roman" w:cs="Times New Roman"/>
          <w:sz w:val="28"/>
          <w:szCs w:val="28"/>
        </w:rPr>
        <w:t xml:space="preserve"> ротового </w:t>
      </w:r>
      <w:proofErr w:type="spellStart"/>
      <w:r w:rsidRPr="005E492E">
        <w:rPr>
          <w:rFonts w:ascii="Times New Roman" w:hAnsi="Times New Roman" w:cs="Times New Roman"/>
          <w:sz w:val="28"/>
          <w:szCs w:val="28"/>
        </w:rPr>
        <w:t>дихання</w:t>
      </w:r>
      <w:proofErr w:type="spellEnd"/>
      <w:r w:rsidRPr="005E492E">
        <w:rPr>
          <w:rFonts w:ascii="Times New Roman" w:hAnsi="Times New Roman" w:cs="Times New Roman"/>
          <w:sz w:val="28"/>
          <w:szCs w:val="28"/>
        </w:rPr>
        <w:t xml:space="preserve"> </w:t>
      </w:r>
      <w:proofErr w:type="gramStart"/>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наявність</w:t>
      </w:r>
      <w:proofErr w:type="spellEnd"/>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розрощення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аденоїдів</w:t>
      </w:r>
      <w:proofErr w:type="spellEnd"/>
      <w:r w:rsidRPr="005E492E">
        <w:rPr>
          <w:rFonts w:ascii="Times New Roman" w:hAnsi="Times New Roman" w:cs="Times New Roman"/>
          <w:sz w:val="28"/>
          <w:szCs w:val="28"/>
        </w:rPr>
        <w:t xml:space="preserve"> ІI -Ш </w:t>
      </w:r>
      <w:proofErr w:type="spellStart"/>
      <w:r w:rsidRPr="005E492E">
        <w:rPr>
          <w:rFonts w:ascii="Times New Roman" w:hAnsi="Times New Roman" w:cs="Times New Roman"/>
          <w:sz w:val="28"/>
          <w:szCs w:val="28"/>
        </w:rPr>
        <w:t>ступеня</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ф</w:t>
      </w:r>
      <w:r w:rsidRPr="005E492E">
        <w:rPr>
          <w:rFonts w:ascii="Times New Roman" w:hAnsi="Times New Roman" w:cs="Times New Roman"/>
          <w:sz w:val="28"/>
          <w:szCs w:val="28"/>
        </w:rPr>
        <w:t>ункціональна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частина</w:t>
      </w:r>
      <w:proofErr w:type="spellEnd"/>
      <w:r w:rsidRPr="005E492E">
        <w:rPr>
          <w:rFonts w:ascii="Times New Roman" w:hAnsi="Times New Roman" w:cs="Times New Roman"/>
          <w:sz w:val="28"/>
          <w:szCs w:val="28"/>
        </w:rPr>
        <w:t xml:space="preserve"> - </w:t>
      </w:r>
      <w:proofErr w:type="spellStart"/>
      <w:r w:rsidRPr="005E492E">
        <w:rPr>
          <w:rFonts w:ascii="Times New Roman" w:hAnsi="Times New Roman" w:cs="Times New Roman"/>
          <w:sz w:val="28"/>
          <w:szCs w:val="28"/>
        </w:rPr>
        <w:t>включає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опис</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функцій</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ступеня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їх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тяжкості</w:t>
      </w:r>
      <w:proofErr w:type="spellEnd"/>
      <w:r w:rsidRPr="005E492E">
        <w:rPr>
          <w:rFonts w:ascii="Times New Roman" w:hAnsi="Times New Roman" w:cs="Times New Roman"/>
          <w:sz w:val="28"/>
          <w:szCs w:val="28"/>
        </w:rPr>
        <w:t xml:space="preserve"> на </w:t>
      </w:r>
      <w:proofErr w:type="spellStart"/>
      <w:r w:rsidRPr="005E492E">
        <w:rPr>
          <w:rFonts w:ascii="Times New Roman" w:hAnsi="Times New Roman" w:cs="Times New Roman"/>
          <w:sz w:val="28"/>
          <w:szCs w:val="28"/>
        </w:rPr>
        <w:t>підставі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клінічного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проведення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додаткових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w:t>
      </w:r>
      <w:r>
        <w:rPr>
          <w:rFonts w:ascii="Times New Roman" w:hAnsi="Times New Roman" w:cs="Times New Roman"/>
          <w:sz w:val="28"/>
          <w:szCs w:val="28"/>
        </w:rPr>
        <w:t>инамічних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дослідницьких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Функціональні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порушення</w:t>
      </w:r>
      <w:proofErr w:type="spellEnd"/>
      <w:r w:rsidRPr="005E492E">
        <w:rPr>
          <w:rFonts w:ascii="Times New Roman" w:hAnsi="Times New Roman" w:cs="Times New Roman"/>
          <w:sz w:val="28"/>
          <w:szCs w:val="28"/>
        </w:rPr>
        <w:t xml:space="preserve">, так само як і </w:t>
      </w:r>
      <w:proofErr w:type="spellStart"/>
      <w:r w:rsidRPr="005E492E">
        <w:rPr>
          <w:rFonts w:ascii="Times New Roman" w:hAnsi="Times New Roman" w:cs="Times New Roman"/>
          <w:sz w:val="28"/>
          <w:szCs w:val="28"/>
        </w:rPr>
        <w:t>етіологічні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фактори</w:t>
      </w:r>
      <w:proofErr w:type="spellEnd"/>
      <w:r w:rsidRPr="005E492E">
        <w:rPr>
          <w:rFonts w:ascii="Times New Roman" w:hAnsi="Times New Roman" w:cs="Times New Roman"/>
          <w:sz w:val="28"/>
          <w:szCs w:val="28"/>
        </w:rPr>
        <w:t xml:space="preserve"> в </w:t>
      </w:r>
      <w:proofErr w:type="spellStart"/>
      <w:r w:rsidRPr="005E492E">
        <w:rPr>
          <w:rFonts w:ascii="Times New Roman" w:hAnsi="Times New Roman" w:cs="Times New Roman"/>
          <w:sz w:val="28"/>
          <w:szCs w:val="28"/>
        </w:rPr>
        <w:t>подальшому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можуть</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призвести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до рецидиву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патології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несприятливого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ес</w:t>
      </w:r>
      <w:r>
        <w:rPr>
          <w:rFonts w:ascii="Times New Roman" w:hAnsi="Times New Roman" w:cs="Times New Roman"/>
          <w:sz w:val="28"/>
          <w:szCs w:val="28"/>
        </w:rPr>
        <w:t>тетичному</w:t>
      </w:r>
      <w:proofErr w:type="spellEnd"/>
      <w:r>
        <w:rPr>
          <w:rFonts w:ascii="Times New Roman" w:hAnsi="Times New Roman" w:cs="Times New Roman"/>
          <w:sz w:val="28"/>
          <w:szCs w:val="28"/>
        </w:rPr>
        <w:t xml:space="preserve"> результату і так </w:t>
      </w:r>
      <w:proofErr w:type="spellStart"/>
      <w:r>
        <w:rPr>
          <w:rFonts w:ascii="Times New Roman" w:hAnsi="Times New Roman" w:cs="Times New Roman"/>
          <w:sz w:val="28"/>
          <w:szCs w:val="28"/>
        </w:rPr>
        <w:t>далі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дихання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зниження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жувальної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ефективності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тощо</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е</w:t>
      </w:r>
      <w:r w:rsidRPr="005E492E">
        <w:rPr>
          <w:rFonts w:ascii="Times New Roman" w:hAnsi="Times New Roman" w:cs="Times New Roman"/>
          <w:sz w:val="28"/>
          <w:szCs w:val="28"/>
        </w:rPr>
        <w:t>стетична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частина</w:t>
      </w:r>
      <w:proofErr w:type="spellEnd"/>
      <w:r w:rsidRPr="005E492E">
        <w:rPr>
          <w:rFonts w:ascii="Times New Roman" w:hAnsi="Times New Roman" w:cs="Times New Roman"/>
          <w:sz w:val="28"/>
          <w:szCs w:val="28"/>
        </w:rPr>
        <w:t xml:space="preserve"> - </w:t>
      </w:r>
      <w:proofErr w:type="spellStart"/>
      <w:r w:rsidRPr="005E492E">
        <w:rPr>
          <w:rFonts w:ascii="Times New Roman" w:hAnsi="Times New Roman" w:cs="Times New Roman"/>
          <w:sz w:val="28"/>
          <w:szCs w:val="28"/>
        </w:rPr>
        <w:t>вк</w:t>
      </w:r>
      <w:r>
        <w:rPr>
          <w:rFonts w:ascii="Times New Roman" w:hAnsi="Times New Roman" w:cs="Times New Roman"/>
          <w:sz w:val="28"/>
          <w:szCs w:val="28"/>
        </w:rPr>
        <w:t>лючає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лицьових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ознак</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мають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дуже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важливе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значення</w:t>
      </w:r>
      <w:proofErr w:type="spellEnd"/>
      <w:r w:rsidRPr="005E492E">
        <w:rPr>
          <w:rFonts w:ascii="Times New Roman" w:hAnsi="Times New Roman" w:cs="Times New Roman"/>
          <w:sz w:val="28"/>
          <w:szCs w:val="28"/>
        </w:rPr>
        <w:t xml:space="preserve"> в </w:t>
      </w:r>
      <w:proofErr w:type="spellStart"/>
      <w:r w:rsidRPr="005E492E">
        <w:rPr>
          <w:rFonts w:ascii="Times New Roman" w:hAnsi="Times New Roman" w:cs="Times New Roman"/>
          <w:sz w:val="28"/>
          <w:szCs w:val="28"/>
        </w:rPr>
        <w:t>естетичному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прогнозі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Наприклад</w:t>
      </w:r>
      <w:proofErr w:type="spellEnd"/>
      <w:r w:rsidRPr="005E492E">
        <w:rPr>
          <w:rFonts w:ascii="Times New Roman" w:hAnsi="Times New Roman" w:cs="Times New Roman"/>
          <w:sz w:val="28"/>
          <w:szCs w:val="28"/>
        </w:rPr>
        <w:t xml:space="preserve">: коротка </w:t>
      </w:r>
      <w:proofErr w:type="spellStart"/>
      <w:r w:rsidRPr="005E492E">
        <w:rPr>
          <w:rFonts w:ascii="Times New Roman" w:hAnsi="Times New Roman" w:cs="Times New Roman"/>
          <w:sz w:val="28"/>
          <w:szCs w:val="28"/>
        </w:rPr>
        <w:t>верхня</w:t>
      </w:r>
      <w:proofErr w:type="spellEnd"/>
      <w:r w:rsidRPr="005E492E">
        <w:rPr>
          <w:rFonts w:ascii="Times New Roman" w:hAnsi="Times New Roman" w:cs="Times New Roman"/>
          <w:sz w:val="28"/>
          <w:szCs w:val="28"/>
        </w:rPr>
        <w:t xml:space="preserve"> </w:t>
      </w:r>
      <w:r>
        <w:rPr>
          <w:rFonts w:ascii="Times New Roman" w:hAnsi="Times New Roman" w:cs="Times New Roman"/>
          <w:sz w:val="28"/>
          <w:szCs w:val="28"/>
        </w:rPr>
        <w:t xml:space="preserve">губа, </w:t>
      </w:r>
      <w:proofErr w:type="spellStart"/>
      <w:r>
        <w:rPr>
          <w:rFonts w:ascii="Times New Roman" w:hAnsi="Times New Roman" w:cs="Times New Roman"/>
          <w:sz w:val="28"/>
          <w:szCs w:val="28"/>
        </w:rPr>
        <w:t>напружене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змикання</w:t>
      </w:r>
      <w:proofErr w:type="spellEnd"/>
      <w:r>
        <w:rPr>
          <w:rFonts w:ascii="Times New Roman" w:hAnsi="Times New Roman" w:cs="Times New Roman"/>
          <w:sz w:val="28"/>
          <w:szCs w:val="28"/>
        </w:rPr>
        <w:t xml:space="preserve"> губ (</w:t>
      </w:r>
      <w:r w:rsidRPr="005E492E">
        <w:rPr>
          <w:rFonts w:ascii="Times New Roman" w:hAnsi="Times New Roman" w:cs="Times New Roman"/>
          <w:sz w:val="28"/>
          <w:szCs w:val="28"/>
        </w:rPr>
        <w:t>симпто</w:t>
      </w:r>
      <w:r>
        <w:rPr>
          <w:rFonts w:ascii="Times New Roman" w:hAnsi="Times New Roman" w:cs="Times New Roman"/>
          <w:sz w:val="28"/>
          <w:szCs w:val="28"/>
        </w:rPr>
        <w:t xml:space="preserve">м </w:t>
      </w:r>
      <w:proofErr w:type="gramStart"/>
      <w:r>
        <w:rPr>
          <w:rFonts w:ascii="Times New Roman" w:hAnsi="Times New Roman" w:cs="Times New Roman"/>
          <w:sz w:val="28"/>
          <w:szCs w:val="28"/>
        </w:rPr>
        <w:t>« наперстка</w:t>
      </w:r>
      <w:proofErr w:type="gramEnd"/>
      <w:r>
        <w:rPr>
          <w:rFonts w:ascii="Times New Roman" w:hAnsi="Times New Roman" w:cs="Times New Roman"/>
          <w:sz w:val="28"/>
          <w:szCs w:val="28"/>
        </w:rPr>
        <w:t xml:space="preserve"> »)</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глибока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борозна</w:t>
      </w:r>
      <w:proofErr w:type="spellEnd"/>
      <w:r w:rsidRPr="005E492E">
        <w:rPr>
          <w:rFonts w:ascii="Times New Roman" w:hAnsi="Times New Roman" w:cs="Times New Roman"/>
          <w:sz w:val="28"/>
          <w:szCs w:val="28"/>
        </w:rPr>
        <w:t xml:space="preserve"> губного </w:t>
      </w:r>
      <w:proofErr w:type="spellStart"/>
      <w:r w:rsidRPr="005E492E">
        <w:rPr>
          <w:rFonts w:ascii="Times New Roman" w:hAnsi="Times New Roman" w:cs="Times New Roman"/>
          <w:sz w:val="28"/>
          <w:szCs w:val="28"/>
        </w:rPr>
        <w:t>підборіддя</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короткій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верхній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губі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розширення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верхньої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зубної</w:t>
      </w:r>
      <w:proofErr w:type="spellEnd"/>
      <w:r w:rsidRPr="005E492E">
        <w:rPr>
          <w:rFonts w:ascii="Times New Roman" w:hAnsi="Times New Roman" w:cs="Times New Roman"/>
          <w:sz w:val="28"/>
          <w:szCs w:val="28"/>
        </w:rPr>
        <w:t xml:space="preserve"> дуги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медіальні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зміщення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нижньої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щелепи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призве</w:t>
      </w:r>
      <w:r>
        <w:rPr>
          <w:rFonts w:ascii="Times New Roman" w:hAnsi="Times New Roman" w:cs="Times New Roman"/>
          <w:sz w:val="28"/>
          <w:szCs w:val="28"/>
        </w:rPr>
        <w:t>сти</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появи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ясеневої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усмішки</w:t>
      </w:r>
      <w:proofErr w:type="spellEnd"/>
      <w:r>
        <w:rPr>
          <w:rFonts w:ascii="Times New Roman" w:hAnsi="Times New Roman" w:cs="Times New Roman"/>
          <w:sz w:val="28"/>
          <w:szCs w:val="28"/>
        </w:rPr>
        <w:t>»</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формування</w:t>
      </w:r>
      <w:proofErr w:type="spellEnd"/>
      <w:r w:rsidRPr="005E492E">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здивованого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вигляду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обличчя</w:t>
      </w:r>
      <w:proofErr w:type="spellEnd"/>
      <w:r>
        <w:rPr>
          <w:rFonts w:ascii="Times New Roman" w:hAnsi="Times New Roman" w:cs="Times New Roman"/>
          <w:sz w:val="28"/>
          <w:szCs w:val="28"/>
        </w:rPr>
        <w:t>»</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погіршення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незмикання</w:t>
      </w:r>
      <w:proofErr w:type="spellEnd"/>
      <w:r w:rsidRPr="005E492E">
        <w:rPr>
          <w:rFonts w:ascii="Times New Roman" w:hAnsi="Times New Roman" w:cs="Times New Roman"/>
          <w:sz w:val="28"/>
          <w:szCs w:val="28"/>
        </w:rPr>
        <w:t xml:space="preserve"> губ і </w:t>
      </w:r>
      <w:proofErr w:type="spellStart"/>
      <w:r w:rsidRPr="005E492E">
        <w:rPr>
          <w:rFonts w:ascii="Times New Roman" w:hAnsi="Times New Roman" w:cs="Times New Roman"/>
          <w:sz w:val="28"/>
          <w:szCs w:val="28"/>
        </w:rPr>
        <w:t>ще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більшої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нап</w:t>
      </w:r>
      <w:r>
        <w:rPr>
          <w:rFonts w:ascii="Times New Roman" w:hAnsi="Times New Roman" w:cs="Times New Roman"/>
          <w:sz w:val="28"/>
          <w:szCs w:val="28"/>
        </w:rPr>
        <w:t>руги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мімічних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м'язів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підборіддя</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Рання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діагностика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аномалій</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їх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сучасне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lastRenderedPageBreak/>
        <w:t>попереджають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стійкі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порушення</w:t>
      </w:r>
      <w:proofErr w:type="spellEnd"/>
      <w:r w:rsidRPr="005E492E">
        <w:rPr>
          <w:rFonts w:ascii="Times New Roman" w:hAnsi="Times New Roman" w:cs="Times New Roman"/>
          <w:sz w:val="28"/>
          <w:szCs w:val="28"/>
        </w:rPr>
        <w:t xml:space="preserve"> прикусу і </w:t>
      </w:r>
      <w:proofErr w:type="spellStart"/>
      <w:r w:rsidRPr="005E492E">
        <w:rPr>
          <w:rFonts w:ascii="Times New Roman" w:hAnsi="Times New Roman" w:cs="Times New Roman"/>
          <w:sz w:val="28"/>
          <w:szCs w:val="28"/>
        </w:rPr>
        <w:t>зміну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обличчя</w:t>
      </w:r>
      <w:proofErr w:type="spellEnd"/>
      <w:r w:rsidRPr="005E492E">
        <w:rPr>
          <w:rFonts w:ascii="Times New Roman" w:hAnsi="Times New Roman" w:cs="Times New Roman"/>
          <w:sz w:val="28"/>
          <w:szCs w:val="28"/>
        </w:rPr>
        <w:t xml:space="preserve">, а </w:t>
      </w:r>
      <w:proofErr w:type="spellStart"/>
      <w:r w:rsidRPr="005E492E">
        <w:rPr>
          <w:rFonts w:ascii="Times New Roman" w:hAnsi="Times New Roman" w:cs="Times New Roman"/>
          <w:sz w:val="28"/>
          <w:szCs w:val="28"/>
        </w:rPr>
        <w:t>також</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загальні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розлади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організму</w:t>
      </w:r>
      <w:proofErr w:type="spellEnd"/>
      <w:r w:rsidRPr="005E492E">
        <w:rPr>
          <w:rFonts w:ascii="Times New Roman" w:hAnsi="Times New Roman" w:cs="Times New Roman"/>
          <w:sz w:val="28"/>
          <w:szCs w:val="28"/>
        </w:rPr>
        <w:t xml:space="preserve">. У </w:t>
      </w:r>
      <w:proofErr w:type="spellStart"/>
      <w:r w:rsidRPr="005E492E">
        <w:rPr>
          <w:rFonts w:ascii="Times New Roman" w:hAnsi="Times New Roman" w:cs="Times New Roman"/>
          <w:sz w:val="28"/>
          <w:szCs w:val="28"/>
        </w:rPr>
        <w:t>зв'язку</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взаємообумовленістю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місцевих</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загальних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організму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слід</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застосовуват</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w:t>
      </w:r>
      <w:r>
        <w:rPr>
          <w:rFonts w:ascii="Times New Roman" w:hAnsi="Times New Roman" w:cs="Times New Roman"/>
          <w:sz w:val="28"/>
          <w:szCs w:val="28"/>
        </w:rPr>
        <w:t>ані</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періодів</w:t>
      </w:r>
      <w:proofErr w:type="spellEnd"/>
      <w:r w:rsidRPr="005E492E">
        <w:rPr>
          <w:rFonts w:ascii="Times New Roman" w:hAnsi="Times New Roman" w:cs="Times New Roman"/>
          <w:sz w:val="28"/>
          <w:szCs w:val="28"/>
        </w:rPr>
        <w:t xml:space="preserve">. Вони </w:t>
      </w:r>
      <w:proofErr w:type="spellStart"/>
      <w:r w:rsidRPr="005E492E">
        <w:rPr>
          <w:rFonts w:ascii="Times New Roman" w:hAnsi="Times New Roman" w:cs="Times New Roman"/>
          <w:sz w:val="28"/>
          <w:szCs w:val="28"/>
        </w:rPr>
        <w:t>по</w:t>
      </w:r>
      <w:r>
        <w:rPr>
          <w:rFonts w:ascii="Times New Roman" w:hAnsi="Times New Roman" w:cs="Times New Roman"/>
          <w:sz w:val="28"/>
          <w:szCs w:val="28"/>
        </w:rPr>
        <w:t>винні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включати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спрямовані</w:t>
      </w:r>
      <w:proofErr w:type="spellEnd"/>
      <w:r w:rsidRPr="005E492E">
        <w:rPr>
          <w:rFonts w:ascii="Times New Roman" w:hAnsi="Times New Roman" w:cs="Times New Roman"/>
          <w:sz w:val="28"/>
          <w:szCs w:val="28"/>
        </w:rPr>
        <w:t xml:space="preserve"> на </w:t>
      </w:r>
      <w:proofErr w:type="spellStart"/>
      <w:r w:rsidRPr="005E492E">
        <w:rPr>
          <w:rFonts w:ascii="Times New Roman" w:hAnsi="Times New Roman" w:cs="Times New Roman"/>
          <w:sz w:val="28"/>
          <w:szCs w:val="28"/>
        </w:rPr>
        <w:t>усунення</w:t>
      </w:r>
      <w:proofErr w:type="spellEnd"/>
      <w:r w:rsidRPr="005E492E">
        <w:rPr>
          <w:rFonts w:ascii="Times New Roman" w:hAnsi="Times New Roman" w:cs="Times New Roman"/>
          <w:sz w:val="28"/>
          <w:szCs w:val="28"/>
        </w:rPr>
        <w:t xml:space="preserve"> я</w:t>
      </w:r>
      <w:r>
        <w:rPr>
          <w:rFonts w:ascii="Times New Roman" w:hAnsi="Times New Roman" w:cs="Times New Roman"/>
          <w:sz w:val="28"/>
          <w:szCs w:val="28"/>
        </w:rPr>
        <w:t xml:space="preserve">к причин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морфологічних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функціональних</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естетичних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w:t>
      </w:r>
      <w:r>
        <w:rPr>
          <w:rFonts w:ascii="Times New Roman" w:hAnsi="Times New Roman" w:cs="Times New Roman"/>
          <w:sz w:val="28"/>
          <w:szCs w:val="28"/>
        </w:rPr>
        <w:t>шень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зубощелепної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sidRPr="005E492E">
        <w:rPr>
          <w:rFonts w:ascii="Times New Roman" w:hAnsi="Times New Roman" w:cs="Times New Roman"/>
          <w:sz w:val="28"/>
          <w:szCs w:val="28"/>
        </w:rPr>
        <w:t xml:space="preserve">, так і самих </w:t>
      </w:r>
      <w:proofErr w:type="spellStart"/>
      <w:r w:rsidRPr="005E492E">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Після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встановлення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діагнозу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визначають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вікові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протипоказа</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ортодонтичного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цьому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потрібно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вирішити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наступні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питання</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5E492E">
        <w:rPr>
          <w:rFonts w:ascii="Times New Roman" w:hAnsi="Times New Roman" w:cs="Times New Roman"/>
          <w:sz w:val="28"/>
          <w:szCs w:val="28"/>
        </w:rPr>
        <w:t>Чи</w:t>
      </w:r>
      <w:proofErr w:type="spellEnd"/>
      <w:r w:rsidRPr="005E492E">
        <w:rPr>
          <w:rFonts w:ascii="Times New Roman" w:hAnsi="Times New Roman" w:cs="Times New Roman"/>
          <w:sz w:val="28"/>
          <w:szCs w:val="28"/>
        </w:rPr>
        <w:t xml:space="preserve"> є </w:t>
      </w:r>
      <w:proofErr w:type="spellStart"/>
      <w:r w:rsidRPr="005E492E">
        <w:rPr>
          <w:rFonts w:ascii="Times New Roman" w:hAnsi="Times New Roman" w:cs="Times New Roman"/>
          <w:sz w:val="28"/>
          <w:szCs w:val="28"/>
        </w:rPr>
        <w:t>зубощелепна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аномалія</w:t>
      </w:r>
      <w:proofErr w:type="spellEnd"/>
      <w:r w:rsidRPr="005E492E">
        <w:rPr>
          <w:rFonts w:ascii="Times New Roman" w:hAnsi="Times New Roman" w:cs="Times New Roman"/>
          <w:sz w:val="28"/>
          <w:szCs w:val="28"/>
        </w:rPr>
        <w:t xml:space="preserve"> у </w:t>
      </w:r>
      <w:proofErr w:type="spellStart"/>
      <w:r w:rsidRPr="005E492E">
        <w:rPr>
          <w:rFonts w:ascii="Times New Roman" w:hAnsi="Times New Roman" w:cs="Times New Roman"/>
          <w:sz w:val="28"/>
          <w:szCs w:val="28"/>
        </w:rPr>
        <w:t>даного</w:t>
      </w:r>
      <w:proofErr w:type="spellEnd"/>
      <w:r w:rsidRPr="005E492E">
        <w:rPr>
          <w:rFonts w:ascii="Times New Roman" w:hAnsi="Times New Roman" w:cs="Times New Roman"/>
          <w:sz w:val="28"/>
          <w:szCs w:val="28"/>
        </w:rPr>
        <w:t xml:space="preserve"> хворого в даний</w:t>
      </w:r>
      <w:r>
        <w:rPr>
          <w:rFonts w:ascii="Times New Roman" w:hAnsi="Times New Roman" w:cs="Times New Roman"/>
          <w:sz w:val="28"/>
          <w:szCs w:val="28"/>
        </w:rPr>
        <w:t xml:space="preserve"> час станом </w:t>
      </w:r>
      <w:proofErr w:type="spellStart"/>
      <w:r>
        <w:rPr>
          <w:rFonts w:ascii="Times New Roman" w:hAnsi="Times New Roman" w:cs="Times New Roman"/>
          <w:sz w:val="28"/>
          <w:szCs w:val="28"/>
        </w:rPr>
        <w:t>компенсації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Виникнення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аномалій</w:t>
      </w:r>
      <w:proofErr w:type="spellEnd"/>
      <w:r w:rsidRPr="005E492E">
        <w:rPr>
          <w:rFonts w:ascii="Times New Roman" w:hAnsi="Times New Roman" w:cs="Times New Roman"/>
          <w:sz w:val="28"/>
          <w:szCs w:val="28"/>
        </w:rPr>
        <w:t xml:space="preserve"> не </w:t>
      </w:r>
      <w:proofErr w:type="spellStart"/>
      <w:r w:rsidRPr="005E492E">
        <w:rPr>
          <w:rFonts w:ascii="Times New Roman" w:hAnsi="Times New Roman" w:cs="Times New Roman"/>
          <w:sz w:val="28"/>
          <w:szCs w:val="28"/>
        </w:rPr>
        <w:t>випадково</w:t>
      </w:r>
      <w:proofErr w:type="spellEnd"/>
      <w:r w:rsidRPr="005E492E">
        <w:rPr>
          <w:rFonts w:ascii="Times New Roman" w:hAnsi="Times New Roman" w:cs="Times New Roman"/>
          <w:sz w:val="28"/>
          <w:szCs w:val="28"/>
        </w:rPr>
        <w:t xml:space="preserve"> і до</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певного</w:t>
      </w:r>
      <w:proofErr w:type="spellEnd"/>
      <w:r>
        <w:rPr>
          <w:rFonts w:ascii="Times New Roman" w:hAnsi="Times New Roman" w:cs="Times New Roman"/>
          <w:sz w:val="28"/>
          <w:szCs w:val="28"/>
        </w:rPr>
        <w:t xml:space="preserve"> часу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розглядатися</w:t>
      </w:r>
      <w:proofErr w:type="spellEnd"/>
      <w:r w:rsidRPr="005E492E">
        <w:rPr>
          <w:rFonts w:ascii="Times New Roman" w:hAnsi="Times New Roman" w:cs="Times New Roman"/>
          <w:sz w:val="28"/>
          <w:szCs w:val="28"/>
        </w:rPr>
        <w:t xml:space="preserve">, як </w:t>
      </w:r>
      <w:proofErr w:type="spellStart"/>
      <w:r w:rsidRPr="005E492E">
        <w:rPr>
          <w:rFonts w:ascii="Times New Roman" w:hAnsi="Times New Roman" w:cs="Times New Roman"/>
          <w:sz w:val="28"/>
          <w:szCs w:val="28"/>
        </w:rPr>
        <w:t>прояв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захисних</w:t>
      </w:r>
      <w:proofErr w:type="spellEnd"/>
      <w:r w:rsidRPr="005E492E">
        <w:rPr>
          <w:rFonts w:ascii="Times New Roman" w:hAnsi="Times New Roman" w:cs="Times New Roman"/>
          <w:sz w:val="28"/>
          <w:szCs w:val="28"/>
        </w:rPr>
        <w:t xml:space="preserve"> сил </w:t>
      </w:r>
      <w:proofErr w:type="spellStart"/>
      <w:r w:rsidRPr="005E492E">
        <w:rPr>
          <w:rFonts w:ascii="Times New Roman" w:hAnsi="Times New Roman" w:cs="Times New Roman"/>
          <w:sz w:val="28"/>
          <w:szCs w:val="28"/>
        </w:rPr>
        <w:t>організму</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його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прагненні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пристосуватися</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несприятливих</w:t>
      </w:r>
      <w:proofErr w:type="spellEnd"/>
      <w:r w:rsidRPr="005E492E">
        <w:rPr>
          <w:rFonts w:ascii="Times New Roman" w:hAnsi="Times New Roman" w:cs="Times New Roman"/>
          <w:sz w:val="28"/>
          <w:szCs w:val="28"/>
        </w:rPr>
        <w:t xml:space="preserve"> умов </w:t>
      </w:r>
      <w:proofErr w:type="spellStart"/>
      <w:r w:rsidRPr="005E492E">
        <w:rPr>
          <w:rFonts w:ascii="Times New Roman" w:hAnsi="Times New Roman" w:cs="Times New Roman"/>
          <w:sz w:val="28"/>
          <w:szCs w:val="28"/>
        </w:rPr>
        <w:t>внутрішнього</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зовнішнього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середовища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Якщо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виникли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морфологічні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відхилення</w:t>
      </w:r>
      <w:proofErr w:type="spellEnd"/>
      <w:r w:rsidRPr="005E492E">
        <w:rPr>
          <w:rFonts w:ascii="Times New Roman" w:hAnsi="Times New Roman" w:cs="Times New Roman"/>
          <w:sz w:val="28"/>
          <w:szCs w:val="28"/>
        </w:rPr>
        <w:t xml:space="preserve"> не привели до </w:t>
      </w:r>
      <w:proofErr w:type="spellStart"/>
      <w:r w:rsidRPr="005E492E">
        <w:rPr>
          <w:rFonts w:ascii="Times New Roman" w:hAnsi="Times New Roman" w:cs="Times New Roman"/>
          <w:sz w:val="28"/>
          <w:szCs w:val="28"/>
        </w:rPr>
        <w:t>значних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функці</w:t>
      </w:r>
      <w:r>
        <w:rPr>
          <w:rFonts w:ascii="Times New Roman" w:hAnsi="Times New Roman" w:cs="Times New Roman"/>
          <w:sz w:val="28"/>
          <w:szCs w:val="28"/>
        </w:rPr>
        <w:t>ональним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естетичним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такий</w:t>
      </w:r>
      <w:proofErr w:type="spellEnd"/>
      <w:r w:rsidRPr="005E492E">
        <w:rPr>
          <w:rFonts w:ascii="Times New Roman" w:hAnsi="Times New Roman" w:cs="Times New Roman"/>
          <w:sz w:val="28"/>
          <w:szCs w:val="28"/>
        </w:rPr>
        <w:t xml:space="preserve"> стан </w:t>
      </w:r>
      <w:proofErr w:type="spellStart"/>
      <w:r w:rsidRPr="005E492E">
        <w:rPr>
          <w:rFonts w:ascii="Times New Roman" w:hAnsi="Times New Roman" w:cs="Times New Roman"/>
          <w:sz w:val="28"/>
          <w:szCs w:val="28"/>
        </w:rPr>
        <w:t>можна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розглядати</w:t>
      </w:r>
      <w:proofErr w:type="spellEnd"/>
      <w:r w:rsidRPr="005E492E">
        <w:rPr>
          <w:rFonts w:ascii="Times New Roman" w:hAnsi="Times New Roman" w:cs="Times New Roman"/>
          <w:sz w:val="28"/>
          <w:szCs w:val="28"/>
        </w:rPr>
        <w:t xml:space="preserve"> як</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компенсаторно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пристосувальне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Показання</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ортодо</w:t>
      </w:r>
      <w:r>
        <w:rPr>
          <w:rFonts w:ascii="Times New Roman" w:hAnsi="Times New Roman" w:cs="Times New Roman"/>
          <w:sz w:val="28"/>
          <w:szCs w:val="28"/>
        </w:rPr>
        <w:t>нтичного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 xml:space="preserve"> тут </w:t>
      </w:r>
      <w:proofErr w:type="spellStart"/>
      <w:r>
        <w:rPr>
          <w:rFonts w:ascii="Times New Roman" w:hAnsi="Times New Roman" w:cs="Times New Roman"/>
          <w:sz w:val="28"/>
          <w:szCs w:val="28"/>
        </w:rPr>
        <w:t>відносні</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proofErr w:type="gramStart"/>
      <w:r w:rsidRPr="005E492E">
        <w:rPr>
          <w:rFonts w:ascii="Times New Roman" w:hAnsi="Times New Roman" w:cs="Times New Roman"/>
          <w:sz w:val="28"/>
          <w:szCs w:val="28"/>
        </w:rPr>
        <w:t>2 .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перспективи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подальшого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розвитку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аномалії</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віком</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можлива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саморегуляція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Якщо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наявна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аномалія</w:t>
      </w:r>
      <w:proofErr w:type="spellEnd"/>
      <w:r w:rsidRPr="005E492E">
        <w:rPr>
          <w:rFonts w:ascii="Times New Roman" w:hAnsi="Times New Roman" w:cs="Times New Roman"/>
          <w:sz w:val="28"/>
          <w:szCs w:val="28"/>
        </w:rPr>
        <w:t xml:space="preserve"> - результат неправильного росту і </w:t>
      </w:r>
      <w:proofErr w:type="spellStart"/>
      <w:r w:rsidRPr="005E492E">
        <w:rPr>
          <w:rFonts w:ascii="Times New Roman" w:hAnsi="Times New Roman" w:cs="Times New Roman"/>
          <w:sz w:val="28"/>
          <w:szCs w:val="28"/>
        </w:rPr>
        <w:t>формування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системи</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обличчя</w:t>
      </w:r>
      <w:proofErr w:type="spellEnd"/>
      <w:r>
        <w:rPr>
          <w:rFonts w:ascii="Times New Roman" w:hAnsi="Times New Roman" w:cs="Times New Roman"/>
          <w:sz w:val="28"/>
          <w:szCs w:val="28"/>
        </w:rPr>
        <w:t>, то</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виходя</w:t>
      </w:r>
      <w:r>
        <w:rPr>
          <w:rFonts w:ascii="Times New Roman" w:hAnsi="Times New Roman" w:cs="Times New Roman"/>
          <w:sz w:val="28"/>
          <w:szCs w:val="28"/>
        </w:rPr>
        <w:t>чи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закономірності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вирішити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можлива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саморегуляція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 xml:space="preserve">, в </w:t>
      </w:r>
      <w:proofErr w:type="spellStart"/>
      <w:r w:rsidRPr="005E492E">
        <w:rPr>
          <w:rFonts w:ascii="Times New Roman" w:hAnsi="Times New Roman" w:cs="Times New Roman"/>
          <w:sz w:val="28"/>
          <w:szCs w:val="28"/>
        </w:rPr>
        <w:t>якому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обсязі</w:t>
      </w:r>
      <w:proofErr w:type="spellEnd"/>
      <w:r w:rsidRPr="005E492E">
        <w:rPr>
          <w:rFonts w:ascii="Times New Roman" w:hAnsi="Times New Roman" w:cs="Times New Roman"/>
          <w:sz w:val="28"/>
          <w:szCs w:val="28"/>
        </w:rPr>
        <w:t xml:space="preserve"> і в </w:t>
      </w:r>
      <w:proofErr w:type="spellStart"/>
      <w:r w:rsidRPr="005E492E">
        <w:rPr>
          <w:rFonts w:ascii="Times New Roman" w:hAnsi="Times New Roman" w:cs="Times New Roman"/>
          <w:sz w:val="28"/>
          <w:szCs w:val="28"/>
        </w:rPr>
        <w:t>які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терміни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Від</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цього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залежать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протипоказання</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ортодо</w:t>
      </w:r>
      <w:r>
        <w:rPr>
          <w:rFonts w:ascii="Times New Roman" w:hAnsi="Times New Roman" w:cs="Times New Roman"/>
          <w:sz w:val="28"/>
          <w:szCs w:val="28"/>
        </w:rPr>
        <w:t>нтичного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обсяг</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визначенні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вікових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показань</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слід</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звертати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увагу</w:t>
      </w:r>
      <w:proofErr w:type="spellEnd"/>
      <w:r w:rsidRPr="005E492E">
        <w:rPr>
          <w:rFonts w:ascii="Times New Roman" w:hAnsi="Times New Roman" w:cs="Times New Roman"/>
          <w:sz w:val="28"/>
          <w:szCs w:val="28"/>
        </w:rPr>
        <w:t xml:space="preserve"> не </w:t>
      </w:r>
      <w:proofErr w:type="spellStart"/>
      <w:r w:rsidRPr="005E492E">
        <w:rPr>
          <w:rFonts w:ascii="Times New Roman" w:hAnsi="Times New Roman" w:cs="Times New Roman"/>
          <w:sz w:val="28"/>
          <w:szCs w:val="28"/>
        </w:rPr>
        <w:t>ті</w:t>
      </w:r>
      <w:r>
        <w:rPr>
          <w:rFonts w:ascii="Times New Roman" w:hAnsi="Times New Roman" w:cs="Times New Roman"/>
          <w:sz w:val="28"/>
          <w:szCs w:val="28"/>
        </w:rPr>
        <w:t>льки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паспортний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але </w:t>
      </w:r>
      <w:proofErr w:type="spellStart"/>
      <w:r w:rsidRPr="005E492E">
        <w:rPr>
          <w:rFonts w:ascii="Times New Roman" w:hAnsi="Times New Roman" w:cs="Times New Roman"/>
          <w:sz w:val="28"/>
          <w:szCs w:val="28"/>
        </w:rPr>
        <w:t>також</w:t>
      </w:r>
      <w:proofErr w:type="spellEnd"/>
      <w:r w:rsidRPr="005E492E">
        <w:rPr>
          <w:rFonts w:ascii="Times New Roman" w:hAnsi="Times New Roman" w:cs="Times New Roman"/>
          <w:sz w:val="28"/>
          <w:szCs w:val="28"/>
        </w:rPr>
        <w:t xml:space="preserve"> на </w:t>
      </w:r>
      <w:proofErr w:type="spellStart"/>
      <w:r w:rsidRPr="005E492E">
        <w:rPr>
          <w:rFonts w:ascii="Times New Roman" w:hAnsi="Times New Roman" w:cs="Times New Roman"/>
          <w:sz w:val="28"/>
          <w:szCs w:val="28"/>
        </w:rPr>
        <w:t>вік</w:t>
      </w:r>
      <w:proofErr w:type="spellEnd"/>
      <w:r w:rsidRPr="005E492E">
        <w:rPr>
          <w:rFonts w:ascii="Times New Roman" w:hAnsi="Times New Roman" w:cs="Times New Roman"/>
          <w:sz w:val="28"/>
          <w:szCs w:val="28"/>
        </w:rPr>
        <w:t xml:space="preserve"> як </w:t>
      </w:r>
      <w:proofErr w:type="spellStart"/>
      <w:r w:rsidRPr="005E492E">
        <w:rPr>
          <w:rFonts w:ascii="Times New Roman" w:hAnsi="Times New Roman" w:cs="Times New Roman"/>
          <w:sz w:val="28"/>
          <w:szCs w:val="28"/>
        </w:rPr>
        <w:t>показник</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зрілості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організму</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його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потенційних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можливостей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подальшого</w:t>
      </w:r>
      <w:proofErr w:type="spellEnd"/>
      <w:r w:rsidRPr="005E492E">
        <w:rPr>
          <w:rFonts w:ascii="Times New Roman" w:hAnsi="Times New Roman" w:cs="Times New Roman"/>
          <w:sz w:val="28"/>
          <w:szCs w:val="28"/>
        </w:rPr>
        <w:t xml:space="preserve"> росту і </w:t>
      </w:r>
      <w:proofErr w:type="spellStart"/>
      <w:r w:rsidRPr="005E492E">
        <w:rPr>
          <w:rFonts w:ascii="Times New Roman" w:hAnsi="Times New Roman" w:cs="Times New Roman"/>
          <w:sz w:val="28"/>
          <w:szCs w:val="28"/>
        </w:rPr>
        <w:t>формування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систем</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Важливо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зіставити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соматичний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кістковий</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хронологічний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Раннє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рекомен</w:t>
      </w:r>
      <w:r>
        <w:rPr>
          <w:rFonts w:ascii="Times New Roman" w:hAnsi="Times New Roman" w:cs="Times New Roman"/>
          <w:sz w:val="28"/>
          <w:szCs w:val="28"/>
        </w:rPr>
        <w:t>дувати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соматичної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психічної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зрілос</w:t>
      </w:r>
      <w:r>
        <w:rPr>
          <w:rFonts w:ascii="Times New Roman" w:hAnsi="Times New Roman" w:cs="Times New Roman"/>
          <w:sz w:val="28"/>
          <w:szCs w:val="28"/>
        </w:rPr>
        <w:t>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а </w:t>
      </w:r>
      <w:proofErr w:type="spellStart"/>
      <w:r w:rsidRPr="005E492E">
        <w:rPr>
          <w:rFonts w:ascii="Times New Roman" w:hAnsi="Times New Roman" w:cs="Times New Roman"/>
          <w:sz w:val="28"/>
          <w:szCs w:val="28"/>
        </w:rPr>
        <w:t>також</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періодів</w:t>
      </w:r>
      <w:proofErr w:type="spellEnd"/>
      <w:r w:rsidRPr="005E492E">
        <w:rPr>
          <w:rFonts w:ascii="Times New Roman" w:hAnsi="Times New Roman" w:cs="Times New Roman"/>
          <w:sz w:val="28"/>
          <w:szCs w:val="28"/>
        </w:rPr>
        <w:t xml:space="preserve"> активного </w:t>
      </w:r>
      <w:proofErr w:type="spellStart"/>
      <w:r w:rsidRPr="005E492E">
        <w:rPr>
          <w:rFonts w:ascii="Times New Roman" w:hAnsi="Times New Roman" w:cs="Times New Roman"/>
          <w:sz w:val="28"/>
          <w:szCs w:val="28"/>
        </w:rPr>
        <w:t>зростання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системи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Від</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цього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залежить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вибір</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w:t>
      </w:r>
      <w:r>
        <w:rPr>
          <w:rFonts w:ascii="Times New Roman" w:hAnsi="Times New Roman" w:cs="Times New Roman"/>
          <w:sz w:val="28"/>
          <w:szCs w:val="28"/>
        </w:rPr>
        <w:t>ртодонтичних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засобів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Наприклад</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міотерапевтичні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впр</w:t>
      </w:r>
      <w:r>
        <w:rPr>
          <w:rFonts w:ascii="Times New Roman" w:hAnsi="Times New Roman" w:cs="Times New Roman"/>
          <w:sz w:val="28"/>
          <w:szCs w:val="28"/>
        </w:rPr>
        <w:t>ави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показані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віці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коли </w:t>
      </w: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змозі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зрозуміти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вимагається</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мо</w:t>
      </w:r>
      <w:r>
        <w:rPr>
          <w:rFonts w:ascii="Times New Roman" w:hAnsi="Times New Roman" w:cs="Times New Roman"/>
          <w:sz w:val="28"/>
          <w:szCs w:val="28"/>
        </w:rPr>
        <w:t>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виконати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завдання</w:t>
      </w:r>
      <w:proofErr w:type="spellEnd"/>
      <w:r w:rsidRPr="005E492E">
        <w:rPr>
          <w:rFonts w:ascii="Times New Roman" w:hAnsi="Times New Roman" w:cs="Times New Roman"/>
          <w:sz w:val="28"/>
          <w:szCs w:val="28"/>
        </w:rPr>
        <w:t xml:space="preserve">. У </w:t>
      </w:r>
      <w:proofErr w:type="spellStart"/>
      <w:r w:rsidRPr="005E492E">
        <w:rPr>
          <w:rFonts w:ascii="Times New Roman" w:hAnsi="Times New Roman" w:cs="Times New Roman"/>
          <w:sz w:val="28"/>
          <w:szCs w:val="28"/>
        </w:rPr>
        <w:t>цьому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віці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він</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ще</w:t>
      </w:r>
      <w:proofErr w:type="spellEnd"/>
      <w:r w:rsidRPr="005E492E">
        <w:rPr>
          <w:rFonts w:ascii="Times New Roman" w:hAnsi="Times New Roman" w:cs="Times New Roman"/>
          <w:sz w:val="28"/>
          <w:szCs w:val="28"/>
        </w:rPr>
        <w:t xml:space="preserve"> не </w:t>
      </w:r>
      <w:proofErr w:type="spellStart"/>
      <w:r w:rsidRPr="005E492E">
        <w:rPr>
          <w:rFonts w:ascii="Times New Roman" w:hAnsi="Times New Roman" w:cs="Times New Roman"/>
          <w:sz w:val="28"/>
          <w:szCs w:val="28"/>
        </w:rPr>
        <w:t>достатньо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розумний</w:t>
      </w:r>
      <w:proofErr w:type="spellEnd"/>
      <w:r w:rsidRPr="005E492E">
        <w:rPr>
          <w:rFonts w:ascii="Times New Roman" w:hAnsi="Times New Roman" w:cs="Times New Roman"/>
          <w:sz w:val="28"/>
          <w:szCs w:val="28"/>
        </w:rPr>
        <w:t xml:space="preserve"> для </w:t>
      </w:r>
      <w:proofErr w:type="spellStart"/>
      <w:r>
        <w:rPr>
          <w:rFonts w:ascii="Times New Roman" w:hAnsi="Times New Roman" w:cs="Times New Roman"/>
          <w:sz w:val="28"/>
          <w:szCs w:val="28"/>
        </w:rPr>
        <w:lastRenderedPageBreak/>
        <w:t>встановлення</w:t>
      </w:r>
      <w:proofErr w:type="spellEnd"/>
      <w:r>
        <w:rPr>
          <w:rFonts w:ascii="Times New Roman" w:hAnsi="Times New Roman" w:cs="Times New Roman"/>
          <w:sz w:val="28"/>
          <w:szCs w:val="28"/>
        </w:rPr>
        <w:t xml:space="preserve"> контакту з </w:t>
      </w:r>
      <w:proofErr w:type="spellStart"/>
      <w:r>
        <w:rPr>
          <w:rFonts w:ascii="Times New Roman" w:hAnsi="Times New Roman" w:cs="Times New Roman"/>
          <w:sz w:val="28"/>
          <w:szCs w:val="28"/>
        </w:rPr>
        <w:t>лікарем</w:t>
      </w:r>
      <w:proofErr w:type="spellEnd"/>
      <w:r w:rsidRPr="005E492E">
        <w:rPr>
          <w:rFonts w:ascii="Times New Roman" w:hAnsi="Times New Roman" w:cs="Times New Roman"/>
          <w:sz w:val="28"/>
          <w:szCs w:val="28"/>
        </w:rPr>
        <w:t xml:space="preserve">, але </w:t>
      </w:r>
      <w:proofErr w:type="spellStart"/>
      <w:r w:rsidRPr="005E492E">
        <w:rPr>
          <w:rFonts w:ascii="Times New Roman" w:hAnsi="Times New Roman" w:cs="Times New Roman"/>
          <w:sz w:val="28"/>
          <w:szCs w:val="28"/>
        </w:rPr>
        <w:t>вже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достатньо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сильний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щоб</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чинити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опір</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проведенню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заходів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Втручання</w:t>
      </w:r>
      <w:proofErr w:type="spellEnd"/>
      <w:r w:rsidRPr="005E492E">
        <w:rPr>
          <w:rFonts w:ascii="Times New Roman" w:hAnsi="Times New Roman" w:cs="Times New Roman"/>
          <w:sz w:val="28"/>
          <w:szCs w:val="28"/>
        </w:rPr>
        <w:t xml:space="preserve"> в </w:t>
      </w:r>
      <w:proofErr w:type="spellStart"/>
      <w:r w:rsidRPr="005E492E">
        <w:rPr>
          <w:rFonts w:ascii="Times New Roman" w:hAnsi="Times New Roman" w:cs="Times New Roman"/>
          <w:sz w:val="28"/>
          <w:szCs w:val="28"/>
        </w:rPr>
        <w:t>періодах</w:t>
      </w:r>
      <w:proofErr w:type="spellEnd"/>
      <w:r w:rsidRPr="005E492E">
        <w:rPr>
          <w:rFonts w:ascii="Times New Roman" w:hAnsi="Times New Roman" w:cs="Times New Roman"/>
          <w:sz w:val="28"/>
          <w:szCs w:val="28"/>
        </w:rPr>
        <w:t xml:space="preserve"> активного </w:t>
      </w:r>
      <w:proofErr w:type="spellStart"/>
      <w:r w:rsidRPr="005E492E">
        <w:rPr>
          <w:rFonts w:ascii="Times New Roman" w:hAnsi="Times New Roman" w:cs="Times New Roman"/>
          <w:sz w:val="28"/>
          <w:szCs w:val="28"/>
        </w:rPr>
        <w:t>зростання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щелеп</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дозволяє</w:t>
      </w:r>
      <w:proofErr w:type="spellEnd"/>
      <w:r w:rsidRPr="005E492E">
        <w:rPr>
          <w:rFonts w:ascii="Times New Roman" w:hAnsi="Times New Roman" w:cs="Times New Roman"/>
          <w:sz w:val="28"/>
          <w:szCs w:val="28"/>
        </w:rPr>
        <w:t xml:space="preserve"> за </w:t>
      </w:r>
      <w:proofErr w:type="spellStart"/>
      <w:r w:rsidRPr="005E492E">
        <w:rPr>
          <w:rFonts w:ascii="Times New Roman" w:hAnsi="Times New Roman" w:cs="Times New Roman"/>
          <w:sz w:val="28"/>
          <w:szCs w:val="28"/>
        </w:rPr>
        <w:t>показаннями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стимулювати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затримувати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їх</w:t>
      </w:r>
      <w:proofErr w:type="spellEnd"/>
      <w:r w:rsidRPr="005E492E">
        <w:rPr>
          <w:rFonts w:ascii="Times New Roman" w:hAnsi="Times New Roman" w:cs="Times New Roman"/>
          <w:sz w:val="28"/>
          <w:szCs w:val="28"/>
        </w:rPr>
        <w:t xml:space="preserve"> </w:t>
      </w:r>
      <w:proofErr w:type="spellStart"/>
      <w:proofErr w:type="gramStart"/>
      <w:r w:rsidRPr="005E492E">
        <w:rPr>
          <w:rFonts w:ascii="Times New Roman" w:hAnsi="Times New Roman" w:cs="Times New Roman"/>
          <w:sz w:val="28"/>
          <w:szCs w:val="28"/>
        </w:rPr>
        <w:t>зростання</w:t>
      </w:r>
      <w:proofErr w:type="spellEnd"/>
      <w:r w:rsidRPr="005E492E">
        <w:rPr>
          <w:rFonts w:ascii="Times New Roman" w:hAnsi="Times New Roman" w:cs="Times New Roman"/>
          <w:sz w:val="28"/>
          <w:szCs w:val="28"/>
        </w:rPr>
        <w:t xml:space="preserve">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обираючи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відповідні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конструкції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апаратів</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визначенні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показань</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важливо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враховувати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тенденції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розвитк</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зубощелепної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та особи</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сприяти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їх</w:t>
      </w:r>
      <w:proofErr w:type="spellEnd"/>
      <w:r w:rsidRPr="005E492E">
        <w:rPr>
          <w:rFonts w:ascii="Times New Roman" w:hAnsi="Times New Roman" w:cs="Times New Roman"/>
          <w:sz w:val="28"/>
          <w:szCs w:val="28"/>
        </w:rPr>
        <w:t xml:space="preserve"> нормальному </w:t>
      </w:r>
      <w:proofErr w:type="spellStart"/>
      <w:r w:rsidRPr="005E492E">
        <w:rPr>
          <w:rFonts w:ascii="Times New Roman" w:hAnsi="Times New Roman" w:cs="Times New Roman"/>
          <w:sz w:val="28"/>
          <w:szCs w:val="28"/>
        </w:rPr>
        <w:t>ро</w:t>
      </w:r>
      <w:r>
        <w:rPr>
          <w:rFonts w:ascii="Times New Roman" w:hAnsi="Times New Roman" w:cs="Times New Roman"/>
          <w:sz w:val="28"/>
          <w:szCs w:val="28"/>
        </w:rPr>
        <w:t>звитку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керувати</w:t>
      </w:r>
      <w:proofErr w:type="spellEnd"/>
      <w:r w:rsidRPr="005E492E">
        <w:rPr>
          <w:rFonts w:ascii="Times New Roman" w:hAnsi="Times New Roman" w:cs="Times New Roman"/>
          <w:sz w:val="28"/>
          <w:szCs w:val="28"/>
        </w:rPr>
        <w:t xml:space="preserve"> ним. При </w:t>
      </w:r>
      <w:proofErr w:type="spellStart"/>
      <w:r w:rsidRPr="005E492E">
        <w:rPr>
          <w:rFonts w:ascii="Times New Roman" w:hAnsi="Times New Roman" w:cs="Times New Roman"/>
          <w:sz w:val="28"/>
          <w:szCs w:val="28"/>
        </w:rPr>
        <w:t>цьому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після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закінчення</w:t>
      </w:r>
      <w:proofErr w:type="spellEnd"/>
      <w:r w:rsidRPr="005E492E">
        <w:rPr>
          <w:rFonts w:ascii="Times New Roman" w:hAnsi="Times New Roman" w:cs="Times New Roman"/>
          <w:sz w:val="28"/>
          <w:szCs w:val="28"/>
        </w:rPr>
        <w:t xml:space="preserve"> </w:t>
      </w:r>
      <w:proofErr w:type="spellStart"/>
      <w:proofErr w:type="gram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розраховувати</w:t>
      </w:r>
      <w:proofErr w:type="spellEnd"/>
      <w:r w:rsidRPr="005E492E">
        <w:rPr>
          <w:rFonts w:ascii="Times New Roman" w:hAnsi="Times New Roman" w:cs="Times New Roman"/>
          <w:sz w:val="28"/>
          <w:szCs w:val="28"/>
        </w:rPr>
        <w:t xml:space="preserve"> на </w:t>
      </w:r>
      <w:proofErr w:type="spellStart"/>
      <w:r w:rsidRPr="005E492E">
        <w:rPr>
          <w:rFonts w:ascii="Times New Roman" w:hAnsi="Times New Roman" w:cs="Times New Roman"/>
          <w:sz w:val="28"/>
          <w:szCs w:val="28"/>
        </w:rPr>
        <w:t>с</w:t>
      </w:r>
      <w:r>
        <w:rPr>
          <w:rFonts w:ascii="Times New Roman" w:hAnsi="Times New Roman" w:cs="Times New Roman"/>
          <w:sz w:val="28"/>
          <w:szCs w:val="28"/>
        </w:rPr>
        <w:t>тійкість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досягнутих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Несприятливі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тенденції</w:t>
      </w:r>
      <w:proofErr w:type="spellEnd"/>
      <w:r w:rsidRPr="005E492E">
        <w:rPr>
          <w:rFonts w:ascii="Times New Roman" w:hAnsi="Times New Roman" w:cs="Times New Roman"/>
          <w:sz w:val="28"/>
          <w:szCs w:val="28"/>
        </w:rPr>
        <w:t xml:space="preserve"> росту та </w:t>
      </w:r>
      <w:proofErr w:type="spellStart"/>
      <w:r w:rsidRPr="005E492E">
        <w:rPr>
          <w:rFonts w:ascii="Times New Roman" w:hAnsi="Times New Roman" w:cs="Times New Roman"/>
          <w:sz w:val="28"/>
          <w:szCs w:val="28"/>
        </w:rPr>
        <w:t>формування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системи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призводять</w:t>
      </w:r>
      <w:proofErr w:type="spellEnd"/>
      <w:r w:rsidRPr="005E492E">
        <w:rPr>
          <w:rFonts w:ascii="Times New Roman" w:hAnsi="Times New Roman" w:cs="Times New Roman"/>
          <w:sz w:val="28"/>
          <w:szCs w:val="28"/>
        </w:rPr>
        <w:t xml:space="preserve"> </w:t>
      </w:r>
      <w:proofErr w:type="gramStart"/>
      <w:r w:rsidRPr="005E492E">
        <w:rPr>
          <w:rFonts w:ascii="Times New Roman" w:hAnsi="Times New Roman" w:cs="Times New Roman"/>
          <w:sz w:val="28"/>
          <w:szCs w:val="28"/>
        </w:rPr>
        <w:t>до рецидиву</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аномалії</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proofErr w:type="gramStart"/>
      <w:r w:rsidRPr="005E492E">
        <w:rPr>
          <w:rFonts w:ascii="Times New Roman" w:hAnsi="Times New Roman" w:cs="Times New Roman"/>
          <w:sz w:val="28"/>
          <w:szCs w:val="28"/>
        </w:rPr>
        <w:t>4 .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Який</w:t>
      </w:r>
      <w:proofErr w:type="spellEnd"/>
      <w:r w:rsidRPr="005E492E">
        <w:rPr>
          <w:rFonts w:ascii="Times New Roman" w:hAnsi="Times New Roman" w:cs="Times New Roman"/>
          <w:sz w:val="28"/>
          <w:szCs w:val="28"/>
        </w:rPr>
        <w:t xml:space="preserve"> стан хворого перед </w:t>
      </w:r>
      <w:proofErr w:type="spellStart"/>
      <w:r w:rsidRPr="005E492E">
        <w:rPr>
          <w:rFonts w:ascii="Times New Roman" w:hAnsi="Times New Roman" w:cs="Times New Roman"/>
          <w:sz w:val="28"/>
          <w:szCs w:val="28"/>
        </w:rPr>
        <w:t>усуненням</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місцевих</w:t>
      </w:r>
      <w:proofErr w:type="spellEnd"/>
      <w:r w:rsidRPr="005E492E">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загальних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протипоказання</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залежить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від</w:t>
      </w:r>
      <w:proofErr w:type="spellEnd"/>
      <w:r w:rsidRPr="005E492E">
        <w:rPr>
          <w:rFonts w:ascii="Times New Roman" w:hAnsi="Times New Roman" w:cs="Times New Roman"/>
          <w:sz w:val="28"/>
          <w:szCs w:val="28"/>
        </w:rPr>
        <w:t xml:space="preserve"> стану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системи</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органі</w:t>
      </w:r>
      <w:r>
        <w:rPr>
          <w:rFonts w:ascii="Times New Roman" w:hAnsi="Times New Roman" w:cs="Times New Roman"/>
          <w:sz w:val="28"/>
          <w:szCs w:val="28"/>
        </w:rPr>
        <w:t>зму</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цілому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Оцінює</w:t>
      </w:r>
      <w:proofErr w:type="spellEnd"/>
      <w:r>
        <w:rPr>
          <w:rFonts w:ascii="Times New Roman" w:hAnsi="Times New Roman" w:cs="Times New Roman"/>
          <w:sz w:val="28"/>
          <w:szCs w:val="28"/>
        </w:rPr>
        <w:t xml:space="preserve"> стан </w:t>
      </w:r>
      <w:proofErr w:type="spellStart"/>
      <w:r>
        <w:rPr>
          <w:rFonts w:ascii="Times New Roman" w:hAnsi="Times New Roman" w:cs="Times New Roman"/>
          <w:sz w:val="28"/>
          <w:szCs w:val="28"/>
        </w:rPr>
        <w:t>зубів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обираються</w:t>
      </w:r>
      <w:proofErr w:type="spellEnd"/>
      <w:r w:rsidRPr="005E492E">
        <w:rPr>
          <w:rFonts w:ascii="Times New Roman" w:hAnsi="Times New Roman" w:cs="Times New Roman"/>
          <w:sz w:val="28"/>
          <w:szCs w:val="28"/>
        </w:rPr>
        <w:t xml:space="preserve"> в </w:t>
      </w:r>
      <w:proofErr w:type="spellStart"/>
      <w:r w:rsidRPr="005E492E">
        <w:rPr>
          <w:rFonts w:ascii="Times New Roman" w:hAnsi="Times New Roman" w:cs="Times New Roman"/>
          <w:sz w:val="28"/>
          <w:szCs w:val="28"/>
        </w:rPr>
        <w:t>якості</w:t>
      </w:r>
      <w:proofErr w:type="spellEnd"/>
      <w:r w:rsidRPr="005E492E">
        <w:rPr>
          <w:rFonts w:ascii="Times New Roman" w:hAnsi="Times New Roman" w:cs="Times New Roman"/>
          <w:sz w:val="28"/>
          <w:szCs w:val="28"/>
        </w:rPr>
        <w:t xml:space="preserve"> опори для </w:t>
      </w:r>
      <w:proofErr w:type="spellStart"/>
      <w:r w:rsidRPr="005E492E">
        <w:rPr>
          <w:rFonts w:ascii="Times New Roman" w:hAnsi="Times New Roman" w:cs="Times New Roman"/>
          <w:sz w:val="28"/>
          <w:szCs w:val="28"/>
        </w:rPr>
        <w:t>ортодонтичних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апараті</w:t>
      </w:r>
      <w:r>
        <w:rPr>
          <w:rFonts w:ascii="Times New Roman" w:hAnsi="Times New Roman" w:cs="Times New Roman"/>
          <w:sz w:val="28"/>
          <w:szCs w:val="28"/>
        </w:rPr>
        <w:t>в</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період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змінного</w:t>
      </w:r>
      <w:proofErr w:type="spellEnd"/>
      <w:r>
        <w:rPr>
          <w:rFonts w:ascii="Times New Roman" w:hAnsi="Times New Roman" w:cs="Times New Roman"/>
          <w:sz w:val="28"/>
          <w:szCs w:val="28"/>
        </w:rPr>
        <w:t xml:space="preserve"> прикусу</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враховують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наявність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стоматоло</w:t>
      </w:r>
      <w:r>
        <w:rPr>
          <w:rFonts w:ascii="Times New Roman" w:hAnsi="Times New Roman" w:cs="Times New Roman"/>
          <w:sz w:val="28"/>
          <w:szCs w:val="28"/>
        </w:rPr>
        <w:t>гічних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загальних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захворювань</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множинно</w:t>
      </w:r>
      <w:r>
        <w:rPr>
          <w:rFonts w:ascii="Times New Roman" w:hAnsi="Times New Roman" w:cs="Times New Roman"/>
          <w:sz w:val="28"/>
          <w:szCs w:val="28"/>
        </w:rPr>
        <w:t>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адентії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зумовленої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ангідротичною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ектодермальною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дисплазією</w:t>
      </w:r>
      <w:proofErr w:type="spellEnd"/>
      <w:r w:rsidRPr="005E492E">
        <w:rPr>
          <w:rFonts w:ascii="Times New Roman" w:hAnsi="Times New Roman" w:cs="Times New Roman"/>
          <w:sz w:val="28"/>
          <w:szCs w:val="28"/>
        </w:rPr>
        <w:t xml:space="preserve">, як правило, є </w:t>
      </w:r>
      <w:proofErr w:type="spellStart"/>
      <w:r w:rsidRPr="005E492E">
        <w:rPr>
          <w:rFonts w:ascii="Times New Roman" w:hAnsi="Times New Roman" w:cs="Times New Roman"/>
          <w:sz w:val="28"/>
          <w:szCs w:val="28"/>
        </w:rPr>
        <w:t>зубощелепні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Проте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переміщення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окремих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зубів</w:t>
      </w:r>
      <w:proofErr w:type="spellEnd"/>
      <w:r w:rsidRPr="005E492E">
        <w:rPr>
          <w:rFonts w:ascii="Times New Roman" w:hAnsi="Times New Roman" w:cs="Times New Roman"/>
          <w:sz w:val="28"/>
          <w:szCs w:val="28"/>
        </w:rPr>
        <w:t xml:space="preserve"> не </w:t>
      </w:r>
      <w:proofErr w:type="spellStart"/>
      <w:r w:rsidRPr="005E492E">
        <w:rPr>
          <w:rFonts w:ascii="Times New Roman" w:hAnsi="Times New Roman" w:cs="Times New Roman"/>
          <w:sz w:val="28"/>
          <w:szCs w:val="28"/>
        </w:rPr>
        <w:t>завжди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можливо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оскільки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вон</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пов'язане</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ризиком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втрати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Показання</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обмежені</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ряді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сом</w:t>
      </w:r>
      <w:r>
        <w:rPr>
          <w:rFonts w:ascii="Times New Roman" w:hAnsi="Times New Roman" w:cs="Times New Roman"/>
          <w:sz w:val="28"/>
          <w:szCs w:val="28"/>
        </w:rPr>
        <w:t>атичних</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психічних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захворювань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кістковому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туберкульозі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хвороби</w:t>
      </w:r>
      <w:proofErr w:type="spellEnd"/>
      <w:r>
        <w:rPr>
          <w:rFonts w:ascii="Times New Roman" w:hAnsi="Times New Roman" w:cs="Times New Roman"/>
          <w:sz w:val="28"/>
          <w:szCs w:val="28"/>
        </w:rPr>
        <w:t xml:space="preserve"> Дауна</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епілепсії</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ін</w:t>
      </w:r>
      <w:proofErr w:type="spellEnd"/>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перспективи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w:t>
      </w:r>
      <w:r>
        <w:rPr>
          <w:rFonts w:ascii="Times New Roman" w:hAnsi="Times New Roman" w:cs="Times New Roman"/>
          <w:sz w:val="28"/>
          <w:szCs w:val="28"/>
        </w:rPr>
        <w:t>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Ефективність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залежить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від</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багатьох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факторів</w:t>
      </w:r>
      <w:proofErr w:type="spellEnd"/>
      <w:r w:rsidRPr="005E492E">
        <w:rPr>
          <w:rFonts w:ascii="Times New Roman" w:hAnsi="Times New Roman" w:cs="Times New Roman"/>
          <w:sz w:val="28"/>
          <w:szCs w:val="28"/>
        </w:rPr>
        <w:t xml:space="preserve">: 1. </w:t>
      </w:r>
      <w:proofErr w:type="spellStart"/>
      <w:r w:rsidRPr="005E492E">
        <w:rPr>
          <w:rFonts w:ascii="Times New Roman" w:hAnsi="Times New Roman" w:cs="Times New Roman"/>
          <w:sz w:val="28"/>
          <w:szCs w:val="28"/>
        </w:rPr>
        <w:t>Вродженою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набутою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w:t>
      </w:r>
      <w:r>
        <w:rPr>
          <w:rFonts w:ascii="Times New Roman" w:hAnsi="Times New Roman" w:cs="Times New Roman"/>
          <w:sz w:val="28"/>
          <w:szCs w:val="28"/>
        </w:rPr>
        <w:t>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аномалії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деформації</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різновиди</w:t>
      </w:r>
      <w:proofErr w:type="spellEnd"/>
      <w:r>
        <w:rPr>
          <w:rFonts w:ascii="Times New Roman" w:hAnsi="Times New Roman" w:cs="Times New Roman"/>
          <w:sz w:val="28"/>
          <w:szCs w:val="28"/>
        </w:rPr>
        <w:t>. 3</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Ступеня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вираженості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морфологічних</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функціональних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системи</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загальних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w:t>
      </w:r>
      <w:r>
        <w:rPr>
          <w:rFonts w:ascii="Times New Roman" w:hAnsi="Times New Roman" w:cs="Times New Roman"/>
          <w:sz w:val="28"/>
          <w:szCs w:val="28"/>
        </w:rPr>
        <w:t>ушень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організму</w:t>
      </w:r>
      <w:proofErr w:type="spellEnd"/>
      <w:r>
        <w:rPr>
          <w:rFonts w:ascii="Times New Roman" w:hAnsi="Times New Roman" w:cs="Times New Roman"/>
          <w:sz w:val="28"/>
          <w:szCs w:val="28"/>
        </w:rPr>
        <w:t>. 4</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Конст</w:t>
      </w:r>
      <w:r>
        <w:rPr>
          <w:rFonts w:ascii="Times New Roman" w:hAnsi="Times New Roman" w:cs="Times New Roman"/>
          <w:sz w:val="28"/>
          <w:szCs w:val="28"/>
        </w:rPr>
        <w:t>итуції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віку</w:t>
      </w:r>
      <w:proofErr w:type="spellEnd"/>
      <w:r>
        <w:rPr>
          <w:rFonts w:ascii="Times New Roman" w:hAnsi="Times New Roman" w:cs="Times New Roman"/>
          <w:sz w:val="28"/>
          <w:szCs w:val="28"/>
        </w:rPr>
        <w:t>. 5</w:t>
      </w:r>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Обираються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 6</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Якості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виконаних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апаратів</w:t>
      </w:r>
      <w:proofErr w:type="spellEnd"/>
      <w:r w:rsidRPr="005E492E">
        <w:rPr>
          <w:rFonts w:ascii="Times New Roman" w:hAnsi="Times New Roman" w:cs="Times New Roman"/>
          <w:sz w:val="28"/>
          <w:szCs w:val="28"/>
        </w:rPr>
        <w:t>. 7.</w:t>
      </w:r>
      <w:r>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Взаємовідношення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лікарем</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ін</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r w:rsidRPr="005E492E">
        <w:rPr>
          <w:rFonts w:ascii="Times New Roman" w:hAnsi="Times New Roman" w:cs="Times New Roman"/>
          <w:sz w:val="28"/>
          <w:szCs w:val="28"/>
        </w:rPr>
        <w:t xml:space="preserve">При </w:t>
      </w:r>
      <w:proofErr w:type="spellStart"/>
      <w:r w:rsidRPr="005E492E">
        <w:rPr>
          <w:rFonts w:ascii="Times New Roman" w:hAnsi="Times New Roman" w:cs="Times New Roman"/>
          <w:sz w:val="28"/>
          <w:szCs w:val="28"/>
        </w:rPr>
        <w:t>складанні</w:t>
      </w:r>
      <w:proofErr w:type="spellEnd"/>
      <w:r w:rsidRPr="005E492E">
        <w:rPr>
          <w:rFonts w:ascii="Times New Roman" w:hAnsi="Times New Roman" w:cs="Times New Roman"/>
          <w:sz w:val="28"/>
          <w:szCs w:val="28"/>
        </w:rPr>
        <w:t xml:space="preserve"> плану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необхідно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керуватися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наступними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положеннями</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r w:rsidRPr="005E492E">
        <w:rPr>
          <w:rFonts w:ascii="Times New Roman" w:hAnsi="Times New Roman" w:cs="Times New Roman"/>
          <w:sz w:val="28"/>
          <w:szCs w:val="28"/>
        </w:rPr>
        <w:t xml:space="preserve">1. </w:t>
      </w:r>
      <w:proofErr w:type="gramStart"/>
      <w:r w:rsidRPr="005E492E">
        <w:rPr>
          <w:rFonts w:ascii="Times New Roman" w:hAnsi="Times New Roman" w:cs="Times New Roman"/>
          <w:sz w:val="28"/>
          <w:szCs w:val="28"/>
        </w:rPr>
        <w:t>У першу</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чергу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слід</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передбачити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супутніх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захворювань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наявність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вплинути</w:t>
      </w:r>
      <w:proofErr w:type="spellEnd"/>
      <w:r w:rsidRPr="005E492E">
        <w:rPr>
          <w:rFonts w:ascii="Times New Roman" w:hAnsi="Times New Roman" w:cs="Times New Roman"/>
          <w:sz w:val="28"/>
          <w:szCs w:val="28"/>
        </w:rPr>
        <w:t xml:space="preserve"> на </w:t>
      </w:r>
      <w:proofErr w:type="spellStart"/>
      <w:r w:rsidRPr="005E492E">
        <w:rPr>
          <w:rFonts w:ascii="Times New Roman" w:hAnsi="Times New Roman" w:cs="Times New Roman"/>
          <w:sz w:val="28"/>
          <w:szCs w:val="28"/>
        </w:rPr>
        <w:t>успіх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основного </w:t>
      </w:r>
      <w:proofErr w:type="spellStart"/>
      <w:r w:rsidRPr="005E492E">
        <w:rPr>
          <w:rFonts w:ascii="Times New Roman" w:hAnsi="Times New Roman" w:cs="Times New Roman"/>
          <w:sz w:val="28"/>
          <w:szCs w:val="28"/>
        </w:rPr>
        <w:t>з</w:t>
      </w:r>
      <w:r>
        <w:rPr>
          <w:rFonts w:ascii="Times New Roman" w:hAnsi="Times New Roman" w:cs="Times New Roman"/>
          <w:sz w:val="28"/>
          <w:szCs w:val="28"/>
        </w:rPr>
        <w:t>ахворювання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санація</w:t>
      </w:r>
      <w:proofErr w:type="spellEnd"/>
      <w:r>
        <w:rPr>
          <w:rFonts w:ascii="Times New Roman" w:hAnsi="Times New Roman" w:cs="Times New Roman"/>
          <w:sz w:val="28"/>
          <w:szCs w:val="28"/>
        </w:rPr>
        <w:t xml:space="preserve"> носоглотки,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рахіту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бр</w:t>
      </w:r>
      <w:r>
        <w:rPr>
          <w:rFonts w:ascii="Times New Roman" w:hAnsi="Times New Roman" w:cs="Times New Roman"/>
          <w:sz w:val="28"/>
          <w:szCs w:val="28"/>
        </w:rPr>
        <w:t>онхолегеневих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захворювань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тощо</w:t>
      </w:r>
      <w:proofErr w:type="spellEnd"/>
      <w:r>
        <w:rPr>
          <w:rFonts w:ascii="Times New Roman" w:hAnsi="Times New Roman" w:cs="Times New Roman"/>
          <w:sz w:val="28"/>
          <w:szCs w:val="28"/>
        </w:rPr>
        <w:t>)</w:t>
      </w:r>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5E492E">
        <w:rPr>
          <w:rFonts w:ascii="Times New Roman" w:hAnsi="Times New Roman" w:cs="Times New Roman"/>
          <w:sz w:val="28"/>
          <w:szCs w:val="28"/>
        </w:rPr>
        <w:t xml:space="preserve">. На другому </w:t>
      </w:r>
      <w:proofErr w:type="spellStart"/>
      <w:r w:rsidRPr="005E492E">
        <w:rPr>
          <w:rFonts w:ascii="Times New Roman" w:hAnsi="Times New Roman" w:cs="Times New Roman"/>
          <w:sz w:val="28"/>
          <w:szCs w:val="28"/>
        </w:rPr>
        <w:t>місці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має</w:t>
      </w:r>
      <w:proofErr w:type="spellEnd"/>
      <w:r w:rsidRPr="005E492E">
        <w:rPr>
          <w:rFonts w:ascii="Times New Roman" w:hAnsi="Times New Roman" w:cs="Times New Roman"/>
          <w:sz w:val="28"/>
          <w:szCs w:val="28"/>
        </w:rPr>
        <w:t xml:space="preserve"> бути </w:t>
      </w:r>
      <w:proofErr w:type="spellStart"/>
      <w:r w:rsidRPr="005E492E">
        <w:rPr>
          <w:rFonts w:ascii="Times New Roman" w:hAnsi="Times New Roman" w:cs="Times New Roman"/>
          <w:sz w:val="28"/>
          <w:szCs w:val="28"/>
        </w:rPr>
        <w:t>передбачено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стоматологічних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захворювань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які</w:t>
      </w:r>
      <w:proofErr w:type="spellEnd"/>
      <w:r w:rsidRPr="005E492E">
        <w:rPr>
          <w:rFonts w:ascii="Times New Roman" w:hAnsi="Times New Roman" w:cs="Times New Roman"/>
          <w:sz w:val="28"/>
          <w:szCs w:val="28"/>
        </w:rPr>
        <w:t xml:space="preserve"> не належать до </w:t>
      </w:r>
      <w:proofErr w:type="spellStart"/>
      <w:r w:rsidRPr="005E492E">
        <w:rPr>
          <w:rFonts w:ascii="Times New Roman" w:hAnsi="Times New Roman" w:cs="Times New Roman"/>
          <w:sz w:val="28"/>
          <w:szCs w:val="28"/>
        </w:rPr>
        <w:t>сфер</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лікаря</w:t>
      </w:r>
      <w:proofErr w:type="spellEnd"/>
      <w:r>
        <w:rPr>
          <w:rFonts w:ascii="Times New Roman" w:hAnsi="Times New Roman" w:cs="Times New Roman"/>
          <w:sz w:val="28"/>
          <w:szCs w:val="28"/>
        </w:rPr>
        <w:t xml:space="preserve"> - ортодонта</w:t>
      </w:r>
      <w:r w:rsidRPr="005E492E">
        <w:rPr>
          <w:rFonts w:ascii="Times New Roman" w:hAnsi="Times New Roman" w:cs="Times New Roman"/>
          <w:sz w:val="28"/>
          <w:szCs w:val="28"/>
        </w:rPr>
        <w:t xml:space="preserve">, але </w:t>
      </w:r>
      <w:proofErr w:type="spellStart"/>
      <w:r w:rsidRPr="005E492E">
        <w:rPr>
          <w:rFonts w:ascii="Times New Roman" w:hAnsi="Times New Roman" w:cs="Times New Roman"/>
          <w:sz w:val="28"/>
          <w:szCs w:val="28"/>
        </w:rPr>
        <w:t>можуть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вплинути</w:t>
      </w:r>
      <w:proofErr w:type="spellEnd"/>
      <w:r w:rsidRPr="005E492E">
        <w:rPr>
          <w:rFonts w:ascii="Times New Roman" w:hAnsi="Times New Roman" w:cs="Times New Roman"/>
          <w:sz w:val="28"/>
          <w:szCs w:val="28"/>
        </w:rPr>
        <w:t xml:space="preserve"> на результат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патологія</w:t>
      </w:r>
      <w:proofErr w:type="spellEnd"/>
      <w:r>
        <w:rPr>
          <w:rFonts w:ascii="Times New Roman" w:hAnsi="Times New Roman" w:cs="Times New Roman"/>
          <w:sz w:val="28"/>
          <w:szCs w:val="28"/>
        </w:rPr>
        <w:t xml:space="preserve"> тканин пародонту, </w:t>
      </w:r>
      <w:proofErr w:type="spellStart"/>
      <w:r>
        <w:rPr>
          <w:rFonts w:ascii="Times New Roman" w:hAnsi="Times New Roman" w:cs="Times New Roman"/>
          <w:sz w:val="28"/>
          <w:szCs w:val="28"/>
        </w:rPr>
        <w:t>карієс</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ускладнення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захворювання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слизової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оболонки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порожнини</w:t>
      </w:r>
      <w:proofErr w:type="spellEnd"/>
      <w:r w:rsidRPr="005E492E">
        <w:rPr>
          <w:rFonts w:ascii="Times New Roman" w:hAnsi="Times New Roman" w:cs="Times New Roman"/>
          <w:sz w:val="28"/>
          <w:szCs w:val="28"/>
        </w:rPr>
        <w:t xml:space="preserve"> рота).</w:t>
      </w:r>
    </w:p>
    <w:p w:rsidR="00D3611A" w:rsidRPr="005E492E" w:rsidRDefault="00D3611A" w:rsidP="00D361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Далі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пере</w:t>
      </w:r>
      <w:r>
        <w:rPr>
          <w:rFonts w:ascii="Times New Roman" w:hAnsi="Times New Roman" w:cs="Times New Roman"/>
          <w:sz w:val="28"/>
          <w:szCs w:val="28"/>
        </w:rPr>
        <w:t>дбачаються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хірургічні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втручання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необхідно</w:t>
      </w:r>
      <w:proofErr w:type="spellEnd"/>
      <w:r w:rsidRPr="005E492E">
        <w:rPr>
          <w:rFonts w:ascii="Times New Roman" w:hAnsi="Times New Roman" w:cs="Times New Roman"/>
          <w:sz w:val="28"/>
          <w:szCs w:val="28"/>
        </w:rPr>
        <w:t xml:space="preserve"> провести </w:t>
      </w:r>
      <w:proofErr w:type="spellStart"/>
      <w:r w:rsidRPr="005E492E">
        <w:rPr>
          <w:rFonts w:ascii="Times New Roman" w:hAnsi="Times New Roman" w:cs="Times New Roman"/>
          <w:sz w:val="28"/>
          <w:szCs w:val="28"/>
        </w:rPr>
        <w:t>даному</w:t>
      </w:r>
      <w:proofErr w:type="spellEnd"/>
      <w:r w:rsidRPr="005E492E">
        <w:rPr>
          <w:rFonts w:ascii="Times New Roman" w:hAnsi="Times New Roman" w:cs="Times New Roman"/>
          <w:sz w:val="28"/>
          <w:szCs w:val="28"/>
        </w:rPr>
        <w:t xml:space="preserve"> хворому з метою </w:t>
      </w:r>
      <w:proofErr w:type="spellStart"/>
      <w:r w:rsidRPr="005E492E">
        <w:rPr>
          <w:rFonts w:ascii="Times New Roman" w:hAnsi="Times New Roman" w:cs="Times New Roman"/>
          <w:sz w:val="28"/>
          <w:szCs w:val="28"/>
        </w:rPr>
        <w:t>скорочення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термінів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досягнення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стійких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резул</w:t>
      </w:r>
      <w:r>
        <w:rPr>
          <w:rFonts w:ascii="Times New Roman" w:hAnsi="Times New Roman" w:cs="Times New Roman"/>
          <w:sz w:val="28"/>
          <w:szCs w:val="28"/>
        </w:rPr>
        <w:t>ьтатів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видалення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окремих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корек</w:t>
      </w:r>
      <w:r>
        <w:rPr>
          <w:rFonts w:ascii="Times New Roman" w:hAnsi="Times New Roman" w:cs="Times New Roman"/>
          <w:sz w:val="28"/>
          <w:szCs w:val="28"/>
        </w:rPr>
        <w:t>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вуздечок</w:t>
      </w:r>
      <w:proofErr w:type="spellEnd"/>
      <w:r w:rsidRPr="005E492E">
        <w:rPr>
          <w:rFonts w:ascii="Times New Roman" w:hAnsi="Times New Roman" w:cs="Times New Roman"/>
          <w:sz w:val="28"/>
          <w:szCs w:val="28"/>
        </w:rPr>
        <w:t xml:space="preserve">, </w:t>
      </w:r>
      <w:proofErr w:type="spellStart"/>
      <w:proofErr w:type="gramStart"/>
      <w:r w:rsidRPr="005E492E">
        <w:rPr>
          <w:rFonts w:ascii="Times New Roman" w:hAnsi="Times New Roman" w:cs="Times New Roman"/>
          <w:sz w:val="28"/>
          <w:szCs w:val="28"/>
        </w:rPr>
        <w:t>компактостеотомія</w:t>
      </w:r>
      <w:proofErr w:type="spellEnd"/>
      <w:r>
        <w:rPr>
          <w:rFonts w:ascii="Times New Roman" w:hAnsi="Times New Roman" w:cs="Times New Roman"/>
          <w:sz w:val="28"/>
          <w:szCs w:val="28"/>
        </w:rPr>
        <w:t xml:space="preserve"> )</w:t>
      </w:r>
      <w:proofErr w:type="gram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E492E">
        <w:rPr>
          <w:rFonts w:ascii="Times New Roman" w:hAnsi="Times New Roman" w:cs="Times New Roman"/>
          <w:sz w:val="28"/>
          <w:szCs w:val="28"/>
        </w:rPr>
        <w:t xml:space="preserve">. В </w:t>
      </w:r>
      <w:proofErr w:type="spellStart"/>
      <w:r w:rsidRPr="005E492E">
        <w:rPr>
          <w:rFonts w:ascii="Times New Roman" w:hAnsi="Times New Roman" w:cs="Times New Roman"/>
          <w:sz w:val="28"/>
          <w:szCs w:val="28"/>
        </w:rPr>
        <w:t>останню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чергу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вирішуються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завдання</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основної</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патології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причому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спочатку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має</w:t>
      </w:r>
      <w:proofErr w:type="spellEnd"/>
      <w:r w:rsidRPr="005E492E">
        <w:rPr>
          <w:rFonts w:ascii="Times New Roman" w:hAnsi="Times New Roman" w:cs="Times New Roman"/>
          <w:sz w:val="28"/>
          <w:szCs w:val="28"/>
        </w:rPr>
        <w:t xml:space="preserve"> бути </w:t>
      </w:r>
      <w:proofErr w:type="spellStart"/>
      <w:r w:rsidRPr="005E492E">
        <w:rPr>
          <w:rFonts w:ascii="Times New Roman" w:hAnsi="Times New Roman" w:cs="Times New Roman"/>
          <w:sz w:val="28"/>
          <w:szCs w:val="28"/>
        </w:rPr>
        <w:t>передбачено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виправлення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положення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окремих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зубів</w:t>
      </w:r>
      <w:proofErr w:type="spellEnd"/>
      <w:r w:rsidRPr="005E492E">
        <w:rPr>
          <w:rFonts w:ascii="Times New Roman" w:hAnsi="Times New Roman" w:cs="Times New Roman"/>
          <w:sz w:val="28"/>
          <w:szCs w:val="28"/>
        </w:rPr>
        <w:t xml:space="preserve"> і </w:t>
      </w:r>
      <w:proofErr w:type="spellStart"/>
      <w:r>
        <w:rPr>
          <w:rFonts w:ascii="Times New Roman" w:hAnsi="Times New Roman" w:cs="Times New Roman"/>
          <w:sz w:val="28"/>
          <w:szCs w:val="28"/>
        </w:rPr>
        <w:t>нормалізація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рядів</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потім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виправлення</w:t>
      </w:r>
      <w:proofErr w:type="spellEnd"/>
      <w:r>
        <w:rPr>
          <w:rFonts w:ascii="Times New Roman" w:hAnsi="Times New Roman" w:cs="Times New Roman"/>
          <w:sz w:val="28"/>
          <w:szCs w:val="28"/>
        </w:rPr>
        <w:t xml:space="preserve"> прикусу. При </w:t>
      </w:r>
      <w:proofErr w:type="spellStart"/>
      <w:r>
        <w:rPr>
          <w:rFonts w:ascii="Times New Roman" w:hAnsi="Times New Roman" w:cs="Times New Roman"/>
          <w:sz w:val="28"/>
          <w:szCs w:val="28"/>
        </w:rPr>
        <w:t>цьому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доцільно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вказати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якими</w:t>
      </w:r>
      <w:proofErr w:type="spellEnd"/>
      <w:r w:rsidRPr="005E492E">
        <w:rPr>
          <w:rFonts w:ascii="Times New Roman" w:hAnsi="Times New Roman" w:cs="Times New Roman"/>
          <w:sz w:val="28"/>
          <w:szCs w:val="28"/>
        </w:rPr>
        <w:t xml:space="preserve"> шляхами </w:t>
      </w:r>
      <w:proofErr w:type="spellStart"/>
      <w:r w:rsidRPr="005E492E">
        <w:rPr>
          <w:rFonts w:ascii="Times New Roman" w:hAnsi="Times New Roman" w:cs="Times New Roman"/>
          <w:sz w:val="28"/>
          <w:szCs w:val="28"/>
        </w:rPr>
        <w:t>планується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досягти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нормалізації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співвідношення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зубн</w:t>
      </w:r>
      <w:r>
        <w:rPr>
          <w:rFonts w:ascii="Times New Roman" w:hAnsi="Times New Roman" w:cs="Times New Roman"/>
          <w:sz w:val="28"/>
          <w:szCs w:val="28"/>
        </w:rPr>
        <w:t>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рядів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передні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зуби</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зменшення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розмірів</w:t>
      </w:r>
      <w:proofErr w:type="spellEnd"/>
      <w:r>
        <w:rPr>
          <w:rFonts w:ascii="Times New Roman" w:hAnsi="Times New Roman" w:cs="Times New Roman"/>
          <w:sz w:val="28"/>
          <w:szCs w:val="28"/>
        </w:rPr>
        <w:t xml:space="preserve"> зубного ряду</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переміщення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нижньої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щелепи</w:t>
      </w:r>
      <w:proofErr w:type="spellEnd"/>
      <w:r w:rsidRPr="005E492E">
        <w:rPr>
          <w:rFonts w:ascii="Times New Roman" w:hAnsi="Times New Roman" w:cs="Times New Roman"/>
          <w:sz w:val="28"/>
          <w:szCs w:val="28"/>
        </w:rPr>
        <w:t xml:space="preserve"> і т. д.). </w:t>
      </w:r>
      <w:proofErr w:type="spellStart"/>
      <w:r w:rsidRPr="005E492E">
        <w:rPr>
          <w:rFonts w:ascii="Times New Roman" w:hAnsi="Times New Roman" w:cs="Times New Roman"/>
          <w:sz w:val="28"/>
          <w:szCs w:val="28"/>
        </w:rPr>
        <w:t>Така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конкретизація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лікувальних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завдань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дозволяє</w:t>
      </w:r>
      <w:proofErr w:type="spellEnd"/>
      <w:r w:rsidRPr="005E492E">
        <w:rPr>
          <w:rFonts w:ascii="Times New Roman" w:hAnsi="Times New Roman" w:cs="Times New Roman"/>
          <w:sz w:val="28"/>
          <w:szCs w:val="28"/>
        </w:rPr>
        <w:t xml:space="preserve"> правильно </w:t>
      </w:r>
      <w:proofErr w:type="spellStart"/>
      <w:r w:rsidRPr="005E492E">
        <w:rPr>
          <w:rFonts w:ascii="Times New Roman" w:hAnsi="Times New Roman" w:cs="Times New Roman"/>
          <w:sz w:val="28"/>
          <w:szCs w:val="28"/>
        </w:rPr>
        <w:t>обгрунтувати</w:t>
      </w:r>
      <w:proofErr w:type="spellEnd"/>
      <w:r w:rsidRPr="005E492E">
        <w:rPr>
          <w:rFonts w:ascii="Times New Roman" w:hAnsi="Times New Roman" w:cs="Times New Roman"/>
          <w:sz w:val="28"/>
          <w:szCs w:val="28"/>
        </w:rPr>
        <w:t xml:space="preserve"> метод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конструкцію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апарату</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Протипоказання</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можуть</w:t>
      </w:r>
      <w:proofErr w:type="spellEnd"/>
      <w:r w:rsidRPr="005E492E">
        <w:rPr>
          <w:rFonts w:ascii="Times New Roman" w:hAnsi="Times New Roman" w:cs="Times New Roman"/>
          <w:sz w:val="28"/>
          <w:szCs w:val="28"/>
        </w:rPr>
        <w:t xml:space="preserve"> бути </w:t>
      </w:r>
      <w:proofErr w:type="spellStart"/>
      <w:r w:rsidRPr="005E492E">
        <w:rPr>
          <w:rFonts w:ascii="Times New Roman" w:hAnsi="Times New Roman" w:cs="Times New Roman"/>
          <w:sz w:val="28"/>
          <w:szCs w:val="28"/>
        </w:rPr>
        <w:t>абсолютними</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відносними</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абсолютних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відносяться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органічні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захворювання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центральної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нервової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систем</w:t>
      </w:r>
      <w:r>
        <w:rPr>
          <w:rFonts w:ascii="Times New Roman" w:hAnsi="Times New Roman" w:cs="Times New Roman"/>
          <w:sz w:val="28"/>
          <w:szCs w:val="28"/>
        </w:rPr>
        <w:t>и</w:t>
      </w:r>
      <w:proofErr w:type="spellEnd"/>
      <w:r>
        <w:rPr>
          <w:rFonts w:ascii="Times New Roman" w:hAnsi="Times New Roman" w:cs="Times New Roman"/>
          <w:sz w:val="28"/>
          <w:szCs w:val="28"/>
        </w:rPr>
        <w:t xml:space="preserve"> (дитячий </w:t>
      </w:r>
      <w:proofErr w:type="spellStart"/>
      <w:r>
        <w:rPr>
          <w:rFonts w:ascii="Times New Roman" w:hAnsi="Times New Roman" w:cs="Times New Roman"/>
          <w:sz w:val="28"/>
          <w:szCs w:val="28"/>
        </w:rPr>
        <w:t>церебральний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параліч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епілепсія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w:t>
      </w:r>
      <w:proofErr w:type="spellEnd"/>
      <w:r>
        <w:rPr>
          <w:rFonts w:ascii="Times New Roman" w:hAnsi="Times New Roman" w:cs="Times New Roman"/>
          <w:sz w:val="28"/>
          <w:szCs w:val="28"/>
        </w:rPr>
        <w:t>.)</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психічні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захворювання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w:t>
      </w:r>
      <w:r>
        <w:rPr>
          <w:rFonts w:ascii="Times New Roman" w:hAnsi="Times New Roman" w:cs="Times New Roman"/>
          <w:sz w:val="28"/>
          <w:szCs w:val="28"/>
        </w:rPr>
        <w:t>приклад</w:t>
      </w:r>
      <w:proofErr w:type="spellEnd"/>
      <w:r>
        <w:rPr>
          <w:rFonts w:ascii="Times New Roman" w:hAnsi="Times New Roman" w:cs="Times New Roman"/>
          <w:sz w:val="28"/>
          <w:szCs w:val="28"/>
        </w:rPr>
        <w:t>, хвороба Дауна)</w:t>
      </w:r>
      <w:r w:rsidRPr="005E492E">
        <w:rPr>
          <w:rFonts w:ascii="Times New Roman" w:hAnsi="Times New Roman" w:cs="Times New Roman"/>
          <w:sz w:val="28"/>
          <w:szCs w:val="28"/>
        </w:rPr>
        <w:t xml:space="preserve">, ряд </w:t>
      </w:r>
      <w:proofErr w:type="spellStart"/>
      <w:r w:rsidRPr="005E492E">
        <w:rPr>
          <w:rFonts w:ascii="Times New Roman" w:hAnsi="Times New Roman" w:cs="Times New Roman"/>
          <w:sz w:val="28"/>
          <w:szCs w:val="28"/>
        </w:rPr>
        <w:t>інфекційних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захворювань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туберкульозі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тощо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деякі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соматичні</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захворювання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гемофілія</w:t>
      </w:r>
      <w:proofErr w:type="spellEnd"/>
      <w:r>
        <w:rPr>
          <w:rFonts w:ascii="Times New Roman" w:hAnsi="Times New Roman" w:cs="Times New Roman"/>
          <w:sz w:val="28"/>
          <w:szCs w:val="28"/>
        </w:rPr>
        <w:t xml:space="preserve">, Х - </w:t>
      </w:r>
      <w:proofErr w:type="spellStart"/>
      <w:r>
        <w:rPr>
          <w:rFonts w:ascii="Times New Roman" w:hAnsi="Times New Roman" w:cs="Times New Roman"/>
          <w:sz w:val="28"/>
          <w:szCs w:val="28"/>
        </w:rPr>
        <w:t>гистиоцитоз</w:t>
      </w:r>
      <w:proofErr w:type="spellEnd"/>
      <w:r w:rsidRPr="005E492E">
        <w:rPr>
          <w:rFonts w:ascii="Times New Roman" w:hAnsi="Times New Roman" w:cs="Times New Roman"/>
          <w:sz w:val="28"/>
          <w:szCs w:val="28"/>
        </w:rPr>
        <w:t xml:space="preserve">, а </w:t>
      </w:r>
      <w:proofErr w:type="spellStart"/>
      <w:r w:rsidRPr="005E492E">
        <w:rPr>
          <w:rFonts w:ascii="Times New Roman" w:hAnsi="Times New Roman" w:cs="Times New Roman"/>
          <w:sz w:val="28"/>
          <w:szCs w:val="28"/>
        </w:rPr>
        <w:t>також</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ге</w:t>
      </w:r>
      <w:r>
        <w:rPr>
          <w:rFonts w:ascii="Times New Roman" w:hAnsi="Times New Roman" w:cs="Times New Roman"/>
          <w:sz w:val="28"/>
          <w:szCs w:val="28"/>
        </w:rPr>
        <w:t>нералізовані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ураження</w:t>
      </w:r>
      <w:proofErr w:type="spellEnd"/>
      <w:r>
        <w:rPr>
          <w:rFonts w:ascii="Times New Roman" w:hAnsi="Times New Roman" w:cs="Times New Roman"/>
          <w:sz w:val="28"/>
          <w:szCs w:val="28"/>
        </w:rPr>
        <w:t xml:space="preserve"> пародонту</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супроводжуються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лізисом</w:t>
      </w:r>
      <w:proofErr w:type="spellEnd"/>
      <w:r w:rsidRPr="005E492E">
        <w:rPr>
          <w:rFonts w:ascii="Times New Roman" w:hAnsi="Times New Roman" w:cs="Times New Roman"/>
          <w:sz w:val="28"/>
          <w:szCs w:val="28"/>
        </w:rPr>
        <w:t xml:space="preserve"> тканин.</w:t>
      </w:r>
    </w:p>
    <w:p w:rsidR="00D3611A" w:rsidRPr="005E492E"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Відносними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протипоказаннями</w:t>
      </w:r>
      <w:proofErr w:type="spellEnd"/>
      <w:r w:rsidRPr="005E492E">
        <w:rPr>
          <w:rFonts w:ascii="Times New Roman" w:hAnsi="Times New Roman" w:cs="Times New Roman"/>
          <w:sz w:val="28"/>
          <w:szCs w:val="28"/>
        </w:rPr>
        <w:t xml:space="preserve"> є: </w:t>
      </w:r>
      <w:proofErr w:type="spellStart"/>
      <w:r w:rsidRPr="005E492E">
        <w:rPr>
          <w:rFonts w:ascii="Times New Roman" w:hAnsi="Times New Roman" w:cs="Times New Roman"/>
          <w:sz w:val="28"/>
          <w:szCs w:val="28"/>
        </w:rPr>
        <w:t>негігієнічний</w:t>
      </w:r>
      <w:proofErr w:type="spellEnd"/>
      <w:r w:rsidRPr="005E492E">
        <w:rPr>
          <w:rFonts w:ascii="Times New Roman" w:hAnsi="Times New Roman" w:cs="Times New Roman"/>
          <w:sz w:val="28"/>
          <w:szCs w:val="28"/>
        </w:rPr>
        <w:t xml:space="preserve"> стан </w:t>
      </w:r>
      <w:proofErr w:type="spellStart"/>
      <w:r w:rsidRPr="005E492E">
        <w:rPr>
          <w:rFonts w:ascii="Times New Roman" w:hAnsi="Times New Roman" w:cs="Times New Roman"/>
          <w:sz w:val="28"/>
          <w:szCs w:val="28"/>
        </w:rPr>
        <w:t>порожнини</w:t>
      </w:r>
      <w:proofErr w:type="spellEnd"/>
      <w:r w:rsidRPr="005E492E">
        <w:rPr>
          <w:rFonts w:ascii="Times New Roman" w:hAnsi="Times New Roman" w:cs="Times New Roman"/>
          <w:sz w:val="28"/>
          <w:szCs w:val="28"/>
        </w:rPr>
        <w:t xml:space="preserve"> рота (</w:t>
      </w:r>
      <w:proofErr w:type="spellStart"/>
      <w:r w:rsidRPr="005E492E">
        <w:rPr>
          <w:rFonts w:ascii="Times New Roman" w:hAnsi="Times New Roman" w:cs="Times New Roman"/>
          <w:sz w:val="28"/>
          <w:szCs w:val="28"/>
        </w:rPr>
        <w:t>індекс</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гігієни</w:t>
      </w:r>
      <w:proofErr w:type="spellEnd"/>
      <w:r w:rsidRPr="005E492E">
        <w:rPr>
          <w:rFonts w:ascii="Times New Roman" w:hAnsi="Times New Roman" w:cs="Times New Roman"/>
          <w:sz w:val="28"/>
          <w:szCs w:val="28"/>
        </w:rPr>
        <w:t xml:space="preserve"> за </w:t>
      </w:r>
      <w:proofErr w:type="spellStart"/>
      <w:r w:rsidRPr="005E492E">
        <w:rPr>
          <w:rFonts w:ascii="Times New Roman" w:hAnsi="Times New Roman" w:cs="Times New Roman"/>
          <w:sz w:val="28"/>
          <w:szCs w:val="28"/>
        </w:rPr>
        <w:t>Фед</w:t>
      </w:r>
      <w:r>
        <w:rPr>
          <w:rFonts w:ascii="Times New Roman" w:hAnsi="Times New Roman" w:cs="Times New Roman"/>
          <w:sz w:val="28"/>
          <w:szCs w:val="28"/>
        </w:rPr>
        <w:t>оровим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Волод</w:t>
      </w:r>
      <w:r w:rsidRPr="005E492E">
        <w:rPr>
          <w:rFonts w:ascii="Times New Roman" w:hAnsi="Times New Roman" w:cs="Times New Roman"/>
          <w:sz w:val="28"/>
          <w:szCs w:val="28"/>
        </w:rPr>
        <w:t>к</w:t>
      </w:r>
      <w:r>
        <w:rPr>
          <w:rFonts w:ascii="Times New Roman" w:hAnsi="Times New Roman" w:cs="Times New Roman"/>
          <w:sz w:val="28"/>
          <w:szCs w:val="28"/>
        </w:rPr>
        <w:t>і</w:t>
      </w:r>
      <w:r w:rsidRPr="005E492E">
        <w:rPr>
          <w:rFonts w:ascii="Times New Roman" w:hAnsi="Times New Roman" w:cs="Times New Roman"/>
          <w:sz w:val="28"/>
          <w:szCs w:val="28"/>
        </w:rPr>
        <w:t>но</w:t>
      </w:r>
      <w:r>
        <w:rPr>
          <w:rFonts w:ascii="Times New Roman" w:hAnsi="Times New Roman" w:cs="Times New Roman"/>
          <w:sz w:val="28"/>
          <w:szCs w:val="28"/>
        </w:rPr>
        <w:t>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вище</w:t>
      </w:r>
      <w:proofErr w:type="spellEnd"/>
      <w:r w:rsidRPr="005E492E">
        <w:rPr>
          <w:rFonts w:ascii="Times New Roman" w:hAnsi="Times New Roman" w:cs="Times New Roman"/>
          <w:sz w:val="28"/>
          <w:szCs w:val="28"/>
        </w:rPr>
        <w:t xml:space="preserve"> 2,</w:t>
      </w:r>
      <w:proofErr w:type="gramStart"/>
      <w:r w:rsidRPr="005E492E">
        <w:rPr>
          <w:rFonts w:ascii="Times New Roman" w:hAnsi="Times New Roman" w:cs="Times New Roman"/>
          <w:sz w:val="28"/>
          <w:szCs w:val="28"/>
        </w:rPr>
        <w:t>1 )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наявність</w:t>
      </w:r>
      <w:proofErr w:type="spellEnd"/>
      <w:r w:rsidRPr="005E492E">
        <w:rPr>
          <w:rFonts w:ascii="Times New Roman" w:hAnsi="Times New Roman" w:cs="Times New Roman"/>
          <w:sz w:val="28"/>
          <w:szCs w:val="28"/>
        </w:rPr>
        <w:t xml:space="preserve"> п</w:t>
      </w:r>
      <w:r>
        <w:rPr>
          <w:rFonts w:ascii="Times New Roman" w:hAnsi="Times New Roman" w:cs="Times New Roman"/>
          <w:sz w:val="28"/>
          <w:szCs w:val="28"/>
        </w:rPr>
        <w:t xml:space="preserve">ародонтиту у </w:t>
      </w:r>
      <w:proofErr w:type="spellStart"/>
      <w:r>
        <w:rPr>
          <w:rFonts w:ascii="Times New Roman" w:hAnsi="Times New Roman" w:cs="Times New Roman"/>
          <w:sz w:val="28"/>
          <w:szCs w:val="28"/>
        </w:rPr>
        <w:t>стадії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загострення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психолог</w:t>
      </w:r>
      <w:r>
        <w:rPr>
          <w:rFonts w:ascii="Times New Roman" w:hAnsi="Times New Roman" w:cs="Times New Roman"/>
          <w:sz w:val="28"/>
          <w:szCs w:val="28"/>
        </w:rPr>
        <w:t>ічна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непідготовленість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загострення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хронічної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загально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соматичної</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патології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респіраторна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вірусна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інфекція</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ін</w:t>
      </w:r>
      <w:proofErr w:type="spellEnd"/>
      <w:r>
        <w:rPr>
          <w:rFonts w:ascii="Times New Roman" w:hAnsi="Times New Roman" w:cs="Times New Roman"/>
          <w:sz w:val="28"/>
          <w:szCs w:val="28"/>
        </w:rPr>
        <w:t>.</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Ортодонтичне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цієї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категорії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пацієнтів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може</w:t>
      </w:r>
      <w:proofErr w:type="spellEnd"/>
      <w:r w:rsidRPr="005E492E">
        <w:rPr>
          <w:rFonts w:ascii="Times New Roman" w:hAnsi="Times New Roman" w:cs="Times New Roman"/>
          <w:sz w:val="28"/>
          <w:szCs w:val="28"/>
        </w:rPr>
        <w:t xml:space="preserve"> бути почато </w:t>
      </w:r>
      <w:proofErr w:type="spellStart"/>
      <w:r w:rsidRPr="005E492E">
        <w:rPr>
          <w:rFonts w:ascii="Times New Roman" w:hAnsi="Times New Roman" w:cs="Times New Roman"/>
          <w:sz w:val="28"/>
          <w:szCs w:val="28"/>
        </w:rPr>
        <w:t>тільки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після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відповідної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підготовки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попереднього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Ортодонтичне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має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w:t>
      </w:r>
      <w:r>
        <w:rPr>
          <w:rFonts w:ascii="Times New Roman" w:hAnsi="Times New Roman" w:cs="Times New Roman"/>
          <w:sz w:val="28"/>
          <w:szCs w:val="28"/>
        </w:rPr>
        <w:t>оводитися</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певними</w:t>
      </w:r>
      <w:proofErr w:type="spellEnd"/>
      <w:r>
        <w:rPr>
          <w:rFonts w:ascii="Times New Roman" w:hAnsi="Times New Roman" w:cs="Times New Roman"/>
          <w:sz w:val="28"/>
          <w:szCs w:val="28"/>
        </w:rPr>
        <w:t xml:space="preserve"> принципами</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дотримання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забезпечує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успіх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роботи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лікаря</w:t>
      </w:r>
      <w:proofErr w:type="spellEnd"/>
      <w:r w:rsidRPr="005E492E">
        <w:rPr>
          <w:rFonts w:ascii="Times New Roman" w:hAnsi="Times New Roman" w:cs="Times New Roman"/>
          <w:sz w:val="28"/>
          <w:szCs w:val="28"/>
        </w:rPr>
        <w:t>- ортод</w:t>
      </w:r>
      <w:r>
        <w:rPr>
          <w:rFonts w:ascii="Times New Roman" w:hAnsi="Times New Roman" w:cs="Times New Roman"/>
          <w:sz w:val="28"/>
          <w:szCs w:val="28"/>
        </w:rPr>
        <w:t>онта</w:t>
      </w:r>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Перший принцип - </w:t>
      </w:r>
      <w:proofErr w:type="spellStart"/>
      <w:r>
        <w:rPr>
          <w:rFonts w:ascii="Times New Roman" w:hAnsi="Times New Roman" w:cs="Times New Roman"/>
          <w:sz w:val="28"/>
          <w:szCs w:val="28"/>
        </w:rPr>
        <w:t>чим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раніше</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тим</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краще</w:t>
      </w:r>
      <w:proofErr w:type="spellEnd"/>
      <w:r w:rsidRPr="005E492E">
        <w:rPr>
          <w:rFonts w:ascii="Times New Roman" w:hAnsi="Times New Roman" w:cs="Times New Roman"/>
          <w:sz w:val="28"/>
          <w:szCs w:val="28"/>
        </w:rPr>
        <w:t xml:space="preserve">. У </w:t>
      </w:r>
      <w:proofErr w:type="spellStart"/>
      <w:r w:rsidRPr="005E492E">
        <w:rPr>
          <w:rFonts w:ascii="Times New Roman" w:hAnsi="Times New Roman" w:cs="Times New Roman"/>
          <w:sz w:val="28"/>
          <w:szCs w:val="28"/>
        </w:rPr>
        <w:t>відповідності</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цим</w:t>
      </w:r>
      <w:proofErr w:type="spellEnd"/>
      <w:r w:rsidRPr="005E492E">
        <w:rPr>
          <w:rFonts w:ascii="Times New Roman" w:hAnsi="Times New Roman" w:cs="Times New Roman"/>
          <w:sz w:val="28"/>
          <w:szCs w:val="28"/>
        </w:rPr>
        <w:t xml:space="preserve"> принципом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w:t>
      </w:r>
      <w:r>
        <w:rPr>
          <w:rFonts w:ascii="Times New Roman" w:hAnsi="Times New Roman" w:cs="Times New Roman"/>
          <w:sz w:val="28"/>
          <w:szCs w:val="28"/>
        </w:rPr>
        <w:t>лід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починати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відразу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після</w:t>
      </w:r>
      <w:proofErr w:type="spellEnd"/>
      <w:r>
        <w:rPr>
          <w:rFonts w:ascii="Times New Roman" w:hAnsi="Times New Roman" w:cs="Times New Roman"/>
          <w:sz w:val="28"/>
          <w:szCs w:val="28"/>
        </w:rPr>
        <w:t xml:space="preserve"> того</w:t>
      </w:r>
      <w:r w:rsidRPr="005E492E">
        <w:rPr>
          <w:rFonts w:ascii="Times New Roman" w:hAnsi="Times New Roman" w:cs="Times New Roman"/>
          <w:sz w:val="28"/>
          <w:szCs w:val="28"/>
        </w:rPr>
        <w:t xml:space="preserve">, як </w:t>
      </w:r>
      <w:proofErr w:type="spellStart"/>
      <w:r w:rsidRPr="005E492E">
        <w:rPr>
          <w:rFonts w:ascii="Times New Roman" w:hAnsi="Times New Roman" w:cs="Times New Roman"/>
          <w:sz w:val="28"/>
          <w:szCs w:val="28"/>
        </w:rPr>
        <w:t>виявлена</w:t>
      </w:r>
      <w:proofErr w:type="spellEnd"/>
      <w:r>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w:t>
      </w:r>
      <w:r>
        <w:rPr>
          <w:rFonts w:ascii="Times New Roman" w:hAnsi="Times New Roman" w:cs="Times New Roman"/>
          <w:sz w:val="28"/>
          <w:szCs w:val="28"/>
        </w:rPr>
        <w:t>номалія</w:t>
      </w:r>
      <w:proofErr w:type="spellEnd"/>
      <w:r w:rsidRPr="005E492E">
        <w:rPr>
          <w:rFonts w:ascii="Times New Roman" w:hAnsi="Times New Roman" w:cs="Times New Roman"/>
          <w:sz w:val="28"/>
          <w:szCs w:val="28"/>
        </w:rPr>
        <w:t xml:space="preserve">, а </w:t>
      </w:r>
      <w:proofErr w:type="spellStart"/>
      <w:r w:rsidRPr="005E492E">
        <w:rPr>
          <w:rFonts w:ascii="Times New Roman" w:hAnsi="Times New Roman" w:cs="Times New Roman"/>
          <w:sz w:val="28"/>
          <w:szCs w:val="28"/>
        </w:rPr>
        <w:t>перспективи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її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саморег</w:t>
      </w:r>
      <w:r>
        <w:rPr>
          <w:rFonts w:ascii="Times New Roman" w:hAnsi="Times New Roman" w:cs="Times New Roman"/>
          <w:sz w:val="28"/>
          <w:szCs w:val="28"/>
        </w:rPr>
        <w:t>уляції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відсутні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показує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невиправдана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затримка</w:t>
      </w:r>
      <w:proofErr w:type="spellEnd"/>
      <w:r w:rsidRPr="005E492E">
        <w:rPr>
          <w:rFonts w:ascii="Times New Roman" w:hAnsi="Times New Roman" w:cs="Times New Roman"/>
          <w:sz w:val="28"/>
          <w:szCs w:val="28"/>
        </w:rPr>
        <w:t xml:space="preserve"> з початком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призводить</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по</w:t>
      </w:r>
      <w:r>
        <w:rPr>
          <w:rFonts w:ascii="Times New Roman" w:hAnsi="Times New Roman" w:cs="Times New Roman"/>
          <w:sz w:val="28"/>
          <w:szCs w:val="28"/>
        </w:rPr>
        <w:t>глиблення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наявних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морфологічних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функціональних</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естетичних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порушень</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Другий</w:t>
      </w:r>
      <w:proofErr w:type="spellEnd"/>
      <w:r w:rsidRPr="005E492E">
        <w:rPr>
          <w:rFonts w:ascii="Times New Roman" w:hAnsi="Times New Roman" w:cs="Times New Roman"/>
          <w:sz w:val="28"/>
          <w:szCs w:val="28"/>
        </w:rPr>
        <w:t xml:space="preserve"> принцип - </w:t>
      </w:r>
      <w:proofErr w:type="spellStart"/>
      <w:r w:rsidRPr="005E492E">
        <w:rPr>
          <w:rFonts w:ascii="Times New Roman" w:hAnsi="Times New Roman" w:cs="Times New Roman"/>
          <w:sz w:val="28"/>
          <w:szCs w:val="28"/>
        </w:rPr>
        <w:t>лікува</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має</w:t>
      </w:r>
      <w:proofErr w:type="spellEnd"/>
      <w:r>
        <w:rPr>
          <w:rFonts w:ascii="Times New Roman" w:hAnsi="Times New Roman" w:cs="Times New Roman"/>
          <w:sz w:val="28"/>
          <w:szCs w:val="28"/>
        </w:rPr>
        <w:t xml:space="preserve"> бути </w:t>
      </w:r>
      <w:proofErr w:type="spellStart"/>
      <w:r>
        <w:rPr>
          <w:rFonts w:ascii="Times New Roman" w:hAnsi="Times New Roman" w:cs="Times New Roman"/>
          <w:sz w:val="28"/>
          <w:szCs w:val="28"/>
        </w:rPr>
        <w:t>етіопатогенетичним</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Згідно</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цим</w:t>
      </w:r>
      <w:proofErr w:type="spellEnd"/>
      <w:r w:rsidRPr="005E492E">
        <w:rPr>
          <w:rFonts w:ascii="Times New Roman" w:hAnsi="Times New Roman" w:cs="Times New Roman"/>
          <w:sz w:val="28"/>
          <w:szCs w:val="28"/>
        </w:rPr>
        <w:t xml:space="preserve"> принципом </w:t>
      </w:r>
      <w:proofErr w:type="spellStart"/>
      <w:r w:rsidRPr="005E492E">
        <w:rPr>
          <w:rFonts w:ascii="Times New Roman" w:hAnsi="Times New Roman" w:cs="Times New Roman"/>
          <w:sz w:val="28"/>
          <w:szCs w:val="28"/>
        </w:rPr>
        <w:t>найважливішою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умовою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успішного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виправлення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аномалії</w:t>
      </w:r>
      <w:proofErr w:type="spellEnd"/>
      <w:r w:rsidRPr="005E492E">
        <w:rPr>
          <w:rFonts w:ascii="Times New Roman" w:hAnsi="Times New Roman" w:cs="Times New Roman"/>
          <w:sz w:val="28"/>
          <w:szCs w:val="28"/>
        </w:rPr>
        <w:t xml:space="preserve"> є </w:t>
      </w:r>
      <w:proofErr w:type="spellStart"/>
      <w:r w:rsidRPr="005E492E">
        <w:rPr>
          <w:rFonts w:ascii="Times New Roman" w:hAnsi="Times New Roman" w:cs="Times New Roman"/>
          <w:sz w:val="28"/>
          <w:szCs w:val="28"/>
        </w:rPr>
        <w:t>усунення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етіологічних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чинників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викликали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формув</w:t>
      </w:r>
      <w:r>
        <w:rPr>
          <w:rFonts w:ascii="Times New Roman" w:hAnsi="Times New Roman" w:cs="Times New Roman"/>
          <w:sz w:val="28"/>
          <w:szCs w:val="28"/>
        </w:rPr>
        <w:t>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аномалії</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даного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активний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w:t>
      </w:r>
      <w:r>
        <w:rPr>
          <w:rFonts w:ascii="Times New Roman" w:hAnsi="Times New Roman" w:cs="Times New Roman"/>
          <w:sz w:val="28"/>
          <w:szCs w:val="28"/>
        </w:rPr>
        <w:t>плив</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патогенетичні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механізми</w:t>
      </w:r>
      <w:proofErr w:type="spellEnd"/>
      <w:r>
        <w:rPr>
          <w:rFonts w:ascii="Times New Roman" w:hAnsi="Times New Roman" w:cs="Times New Roman"/>
          <w:sz w:val="28"/>
          <w:szCs w:val="28"/>
        </w:rPr>
        <w:t>. На жаль</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реалізація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цього</w:t>
      </w:r>
      <w:proofErr w:type="spellEnd"/>
      <w:r w:rsidRPr="005E492E">
        <w:rPr>
          <w:rFonts w:ascii="Times New Roman" w:hAnsi="Times New Roman" w:cs="Times New Roman"/>
          <w:sz w:val="28"/>
          <w:szCs w:val="28"/>
        </w:rPr>
        <w:t xml:space="preserve"> принципу</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пов'язана</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певними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труднощами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оскільки</w:t>
      </w:r>
      <w:proofErr w:type="spellEnd"/>
      <w:r w:rsidRPr="005E492E">
        <w:rPr>
          <w:rFonts w:ascii="Times New Roman" w:hAnsi="Times New Roman" w:cs="Times New Roman"/>
          <w:sz w:val="28"/>
          <w:szCs w:val="28"/>
        </w:rPr>
        <w:t xml:space="preserve"> на момент </w:t>
      </w:r>
      <w:proofErr w:type="spellStart"/>
      <w:r w:rsidRPr="005E492E">
        <w:rPr>
          <w:rFonts w:ascii="Times New Roman" w:hAnsi="Times New Roman" w:cs="Times New Roman"/>
          <w:sz w:val="28"/>
          <w:szCs w:val="28"/>
        </w:rPr>
        <w:t>обстеження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пацієнта</w:t>
      </w:r>
      <w:proofErr w:type="spellEnd"/>
      <w:r w:rsidRPr="005E492E">
        <w:rPr>
          <w:rFonts w:ascii="Times New Roman" w:hAnsi="Times New Roman" w:cs="Times New Roman"/>
          <w:sz w:val="28"/>
          <w:szCs w:val="28"/>
        </w:rPr>
        <w:t xml:space="preserve"> не </w:t>
      </w:r>
      <w:proofErr w:type="spellStart"/>
      <w:r w:rsidRPr="005E492E">
        <w:rPr>
          <w:rFonts w:ascii="Times New Roman" w:hAnsi="Times New Roman" w:cs="Times New Roman"/>
          <w:sz w:val="28"/>
          <w:szCs w:val="28"/>
        </w:rPr>
        <w:t>завжди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вдається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виявити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етіологічний</w:t>
      </w:r>
      <w:proofErr w:type="spellEnd"/>
      <w:r w:rsidRPr="005E492E">
        <w:rPr>
          <w:rFonts w:ascii="Times New Roman" w:hAnsi="Times New Roman" w:cs="Times New Roman"/>
          <w:sz w:val="28"/>
          <w:szCs w:val="28"/>
        </w:rPr>
        <w:t xml:space="preserve"> ф</w:t>
      </w:r>
      <w:r>
        <w:rPr>
          <w:rFonts w:ascii="Times New Roman" w:hAnsi="Times New Roman" w:cs="Times New Roman"/>
          <w:sz w:val="28"/>
          <w:szCs w:val="28"/>
        </w:rPr>
        <w:t>актор</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який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міг</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подіяти</w:t>
      </w:r>
      <w:proofErr w:type="spellEnd"/>
      <w:r w:rsidRPr="005E492E">
        <w:rPr>
          <w:rFonts w:ascii="Times New Roman" w:hAnsi="Times New Roman" w:cs="Times New Roman"/>
          <w:sz w:val="28"/>
          <w:szCs w:val="28"/>
        </w:rPr>
        <w:t xml:space="preserve"> на </w:t>
      </w:r>
      <w:proofErr w:type="spellStart"/>
      <w:r w:rsidRPr="005E492E">
        <w:rPr>
          <w:rFonts w:ascii="Times New Roman" w:hAnsi="Times New Roman" w:cs="Times New Roman"/>
          <w:sz w:val="28"/>
          <w:szCs w:val="28"/>
        </w:rPr>
        <w:t>ранніх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стадіях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розвитку</w:t>
      </w:r>
      <w:proofErr w:type="spellEnd"/>
      <w:r w:rsidRPr="005E492E">
        <w:rPr>
          <w:rFonts w:ascii="Times New Roman" w:hAnsi="Times New Roman" w:cs="Times New Roman"/>
          <w:sz w:val="28"/>
          <w:szCs w:val="28"/>
        </w:rPr>
        <w:t xml:space="preserve"> </w:t>
      </w:r>
      <w:proofErr w:type="spellStart"/>
      <w:proofErr w:type="gramStart"/>
      <w:r w:rsidRPr="005E492E">
        <w:rPr>
          <w:rFonts w:ascii="Times New Roman" w:hAnsi="Times New Roman" w:cs="Times New Roman"/>
          <w:sz w:val="28"/>
          <w:szCs w:val="28"/>
        </w:rPr>
        <w:t>індивідуума</w:t>
      </w:r>
      <w:proofErr w:type="spellEnd"/>
      <w:r w:rsidRPr="005E492E">
        <w:rPr>
          <w:rFonts w:ascii="Times New Roman" w:hAnsi="Times New Roman" w:cs="Times New Roman"/>
          <w:sz w:val="28"/>
          <w:szCs w:val="28"/>
        </w:rPr>
        <w:t xml:space="preserve"> .</w:t>
      </w:r>
      <w:proofErr w:type="gramEnd"/>
    </w:p>
    <w:p w:rsidR="00D3611A" w:rsidRPr="005E492E"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Третій</w:t>
      </w:r>
      <w:proofErr w:type="spellEnd"/>
      <w:r w:rsidRPr="005E492E">
        <w:rPr>
          <w:rFonts w:ascii="Times New Roman" w:hAnsi="Times New Roman" w:cs="Times New Roman"/>
          <w:sz w:val="28"/>
          <w:szCs w:val="28"/>
        </w:rPr>
        <w:t xml:space="preserve"> принцип - </w:t>
      </w:r>
      <w:proofErr w:type="spellStart"/>
      <w:r w:rsidRPr="005E492E">
        <w:rPr>
          <w:rFonts w:ascii="Times New Roman" w:hAnsi="Times New Roman" w:cs="Times New Roman"/>
          <w:sz w:val="28"/>
          <w:szCs w:val="28"/>
        </w:rPr>
        <w:t>застосовувані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методи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повинні</w:t>
      </w:r>
      <w:proofErr w:type="spellEnd"/>
      <w:r w:rsidRPr="005E492E">
        <w:rPr>
          <w:rFonts w:ascii="Times New Roman" w:hAnsi="Times New Roman" w:cs="Times New Roman"/>
          <w:sz w:val="28"/>
          <w:szCs w:val="28"/>
        </w:rPr>
        <w:t xml:space="preserve"> бути </w:t>
      </w:r>
      <w:proofErr w:type="spellStart"/>
      <w:r w:rsidRPr="005E492E">
        <w:rPr>
          <w:rFonts w:ascii="Times New Roman" w:hAnsi="Times New Roman" w:cs="Times New Roman"/>
          <w:sz w:val="28"/>
          <w:szCs w:val="28"/>
        </w:rPr>
        <w:t>адек</w:t>
      </w:r>
      <w:r>
        <w:rPr>
          <w:rFonts w:ascii="Times New Roman" w:hAnsi="Times New Roman" w:cs="Times New Roman"/>
          <w:sz w:val="28"/>
          <w:szCs w:val="28"/>
        </w:rPr>
        <w:t>ватні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означає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що</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виборі</w:t>
      </w:r>
      <w:proofErr w:type="spellEnd"/>
      <w:r w:rsidRPr="005E492E">
        <w:rPr>
          <w:rFonts w:ascii="Times New Roman" w:hAnsi="Times New Roman" w:cs="Times New Roman"/>
          <w:sz w:val="28"/>
          <w:szCs w:val="28"/>
        </w:rPr>
        <w:t xml:space="preserve"> методу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лікар</w:t>
      </w:r>
      <w:proofErr w:type="spellEnd"/>
      <w:r w:rsidRPr="005E492E">
        <w:rPr>
          <w:rFonts w:ascii="Times New Roman" w:hAnsi="Times New Roman" w:cs="Times New Roman"/>
          <w:sz w:val="28"/>
          <w:szCs w:val="28"/>
        </w:rPr>
        <w:t xml:space="preserve"> повинен </w:t>
      </w:r>
      <w:proofErr w:type="spellStart"/>
      <w:r w:rsidRPr="005E492E">
        <w:rPr>
          <w:rFonts w:ascii="Times New Roman" w:hAnsi="Times New Roman" w:cs="Times New Roman"/>
          <w:sz w:val="28"/>
          <w:szCs w:val="28"/>
        </w:rPr>
        <w:t>враховувати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вікові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морфофункціональні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о</w:t>
      </w:r>
      <w:r>
        <w:rPr>
          <w:rFonts w:ascii="Times New Roman" w:hAnsi="Times New Roman" w:cs="Times New Roman"/>
          <w:sz w:val="28"/>
          <w:szCs w:val="28"/>
        </w:rPr>
        <w:t>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зубощелепної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її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можливості</w:t>
      </w:r>
      <w:proofErr w:type="spellEnd"/>
      <w:r w:rsidRPr="005E492E">
        <w:rPr>
          <w:rFonts w:ascii="Times New Roman" w:hAnsi="Times New Roman" w:cs="Times New Roman"/>
          <w:sz w:val="28"/>
          <w:szCs w:val="28"/>
        </w:rPr>
        <w:t xml:space="preserve"> адекватно </w:t>
      </w:r>
      <w:proofErr w:type="spellStart"/>
      <w:r w:rsidRPr="005E492E">
        <w:rPr>
          <w:rFonts w:ascii="Times New Roman" w:hAnsi="Times New Roman" w:cs="Times New Roman"/>
          <w:sz w:val="28"/>
          <w:szCs w:val="28"/>
        </w:rPr>
        <w:t>реагувати</w:t>
      </w:r>
      <w:proofErr w:type="spellEnd"/>
      <w:r w:rsidRPr="005E492E">
        <w:rPr>
          <w:rFonts w:ascii="Times New Roman" w:hAnsi="Times New Roman" w:cs="Times New Roman"/>
          <w:sz w:val="28"/>
          <w:szCs w:val="28"/>
        </w:rPr>
        <w:t xml:space="preserve"> 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застосовувані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апарати</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методи</w:t>
      </w:r>
      <w:proofErr w:type="spellEnd"/>
      <w:r w:rsidRPr="005E492E">
        <w:rPr>
          <w:rFonts w:ascii="Times New Roman" w:hAnsi="Times New Roman" w:cs="Times New Roman"/>
          <w:sz w:val="28"/>
          <w:szCs w:val="28"/>
        </w:rPr>
        <w:t xml:space="preserve">, а </w:t>
      </w:r>
      <w:proofErr w:type="spellStart"/>
      <w:r w:rsidRPr="005E492E">
        <w:rPr>
          <w:rFonts w:ascii="Times New Roman" w:hAnsi="Times New Roman" w:cs="Times New Roman"/>
          <w:sz w:val="28"/>
          <w:szCs w:val="28"/>
        </w:rPr>
        <w:t>тако</w:t>
      </w:r>
      <w:r>
        <w:rPr>
          <w:rFonts w:ascii="Times New Roman" w:hAnsi="Times New Roman" w:cs="Times New Roman"/>
          <w:sz w:val="28"/>
          <w:szCs w:val="28"/>
        </w:rPr>
        <w:t>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потенційний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ріст</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формування</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Четвертий</w:t>
      </w:r>
      <w:proofErr w:type="spellEnd"/>
      <w:r w:rsidRPr="005E492E">
        <w:rPr>
          <w:rFonts w:ascii="Times New Roman" w:hAnsi="Times New Roman" w:cs="Times New Roman"/>
          <w:sz w:val="28"/>
          <w:szCs w:val="28"/>
        </w:rPr>
        <w:t xml:space="preserve"> принцип -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має</w:t>
      </w:r>
      <w:proofErr w:type="spellEnd"/>
      <w:r w:rsidRPr="005E492E">
        <w:rPr>
          <w:rFonts w:ascii="Times New Roman" w:hAnsi="Times New Roman" w:cs="Times New Roman"/>
          <w:sz w:val="28"/>
          <w:szCs w:val="28"/>
        </w:rPr>
        <w:t xml:space="preserve"> бути по </w:t>
      </w:r>
      <w:proofErr w:type="spellStart"/>
      <w:r w:rsidRPr="005E492E">
        <w:rPr>
          <w:rFonts w:ascii="Times New Roman" w:hAnsi="Times New Roman" w:cs="Times New Roman"/>
          <w:sz w:val="28"/>
          <w:szCs w:val="28"/>
        </w:rPr>
        <w:t>можливості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комплексним</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П'ятий</w:t>
      </w:r>
      <w:proofErr w:type="spellEnd"/>
      <w:r w:rsidRPr="005E492E">
        <w:rPr>
          <w:rFonts w:ascii="Times New Roman" w:hAnsi="Times New Roman" w:cs="Times New Roman"/>
          <w:sz w:val="28"/>
          <w:szCs w:val="28"/>
        </w:rPr>
        <w:t xml:space="preserve"> принцип - не </w:t>
      </w:r>
      <w:proofErr w:type="spellStart"/>
      <w:r w:rsidRPr="005E492E">
        <w:rPr>
          <w:rFonts w:ascii="Times New Roman" w:hAnsi="Times New Roman" w:cs="Times New Roman"/>
          <w:sz w:val="28"/>
          <w:szCs w:val="28"/>
        </w:rPr>
        <w:t>починати</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новий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етап</w:t>
      </w:r>
      <w:proofErr w:type="spellEnd"/>
      <w:r w:rsidRPr="005E492E">
        <w:rPr>
          <w:rFonts w:ascii="Times New Roman" w:hAnsi="Times New Roman" w:cs="Times New Roman"/>
          <w:sz w:val="28"/>
          <w:szCs w:val="28"/>
        </w:rPr>
        <w:t xml:space="preserve"> </w:t>
      </w:r>
      <w:proofErr w:type="spellStart"/>
      <w:proofErr w:type="gram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gram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якщо</w:t>
      </w:r>
      <w:proofErr w:type="spellEnd"/>
      <w:r w:rsidRPr="005E492E">
        <w:rPr>
          <w:rFonts w:ascii="Times New Roman" w:hAnsi="Times New Roman" w:cs="Times New Roman"/>
          <w:sz w:val="28"/>
          <w:szCs w:val="28"/>
        </w:rPr>
        <w:t xml:space="preserve"> не завершений </w:t>
      </w:r>
      <w:proofErr w:type="spellStart"/>
      <w:r w:rsidRPr="005E492E">
        <w:rPr>
          <w:rFonts w:ascii="Times New Roman" w:hAnsi="Times New Roman" w:cs="Times New Roman"/>
          <w:sz w:val="28"/>
          <w:szCs w:val="28"/>
        </w:rPr>
        <w:t>попередній</w:t>
      </w:r>
      <w:proofErr w:type="spellEnd"/>
      <w:r w:rsidRPr="005E492E">
        <w:rPr>
          <w:rFonts w:ascii="Times New Roman" w:hAnsi="Times New Roman" w:cs="Times New Roman"/>
          <w:sz w:val="28"/>
          <w:szCs w:val="28"/>
        </w:rPr>
        <w:t>.</w:t>
      </w:r>
    </w:p>
    <w:p w:rsidR="00D3611A" w:rsidRPr="005E492E"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Шостий</w:t>
      </w:r>
      <w:proofErr w:type="spellEnd"/>
      <w:r w:rsidRPr="005E492E">
        <w:rPr>
          <w:rFonts w:ascii="Times New Roman" w:hAnsi="Times New Roman" w:cs="Times New Roman"/>
          <w:sz w:val="28"/>
          <w:szCs w:val="28"/>
        </w:rPr>
        <w:t xml:space="preserve"> принцип -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п</w:t>
      </w:r>
      <w:r>
        <w:rPr>
          <w:rFonts w:ascii="Times New Roman" w:hAnsi="Times New Roman" w:cs="Times New Roman"/>
          <w:sz w:val="28"/>
          <w:szCs w:val="28"/>
        </w:rPr>
        <w:t xml:space="preserve">овинно бути завершено </w:t>
      </w:r>
      <w:proofErr w:type="spellStart"/>
      <w:r>
        <w:rPr>
          <w:rFonts w:ascii="Times New Roman" w:hAnsi="Times New Roman" w:cs="Times New Roman"/>
          <w:sz w:val="28"/>
          <w:szCs w:val="28"/>
        </w:rPr>
        <w:t>ретенцією</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що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забезпечує</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зак</w:t>
      </w:r>
      <w:r>
        <w:rPr>
          <w:rFonts w:ascii="Times New Roman" w:hAnsi="Times New Roman" w:cs="Times New Roman"/>
          <w:sz w:val="28"/>
          <w:szCs w:val="28"/>
        </w:rPr>
        <w:t>ріплення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досягнутого</w:t>
      </w:r>
      <w:proofErr w:type="spellEnd"/>
      <w:r>
        <w:rPr>
          <w:rFonts w:ascii="Times New Roman" w:hAnsi="Times New Roman" w:cs="Times New Roman"/>
          <w:sz w:val="28"/>
          <w:szCs w:val="28"/>
        </w:rPr>
        <w:t xml:space="preserve"> результату</w:t>
      </w:r>
      <w:r w:rsidRPr="005E492E">
        <w:rPr>
          <w:rFonts w:ascii="Times New Roman" w:hAnsi="Times New Roman" w:cs="Times New Roman"/>
          <w:sz w:val="28"/>
          <w:szCs w:val="28"/>
        </w:rPr>
        <w:t>.</w:t>
      </w:r>
    </w:p>
    <w:p w:rsidR="00D3611A" w:rsidRPr="00A014AD" w:rsidRDefault="00D3611A" w:rsidP="00D3611A">
      <w:pPr>
        <w:spacing w:line="360" w:lineRule="auto"/>
        <w:ind w:firstLine="709"/>
        <w:jc w:val="both"/>
        <w:rPr>
          <w:rFonts w:ascii="Times New Roman" w:hAnsi="Times New Roman" w:cs="Times New Roman"/>
          <w:sz w:val="28"/>
          <w:szCs w:val="28"/>
        </w:rPr>
      </w:pPr>
      <w:proofErr w:type="spellStart"/>
      <w:r w:rsidRPr="005E492E">
        <w:rPr>
          <w:rFonts w:ascii="Times New Roman" w:hAnsi="Times New Roman" w:cs="Times New Roman"/>
          <w:sz w:val="28"/>
          <w:szCs w:val="28"/>
        </w:rPr>
        <w:t>Вікові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показання</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w:t>
      </w:r>
      <w:r>
        <w:rPr>
          <w:rFonts w:ascii="Times New Roman" w:hAnsi="Times New Roman" w:cs="Times New Roman"/>
          <w:sz w:val="28"/>
          <w:szCs w:val="28"/>
        </w:rPr>
        <w:t>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залежать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причин </w:t>
      </w:r>
      <w:proofErr w:type="spellStart"/>
      <w:r>
        <w:rPr>
          <w:rFonts w:ascii="Times New Roman" w:hAnsi="Times New Roman" w:cs="Times New Roman"/>
          <w:sz w:val="28"/>
          <w:szCs w:val="28"/>
        </w:rPr>
        <w:t>порушень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виду</w:t>
      </w:r>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ступеня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вира</w:t>
      </w:r>
      <w:r>
        <w:rPr>
          <w:rFonts w:ascii="Times New Roman" w:hAnsi="Times New Roman" w:cs="Times New Roman"/>
          <w:sz w:val="28"/>
          <w:szCs w:val="28"/>
        </w:rPr>
        <w:t>з</w:t>
      </w:r>
      <w:r w:rsidRPr="005E492E">
        <w:rPr>
          <w:rFonts w:ascii="Times New Roman" w:hAnsi="Times New Roman" w:cs="Times New Roman"/>
          <w:sz w:val="28"/>
          <w:szCs w:val="28"/>
        </w:rPr>
        <w:t>ності</w:t>
      </w:r>
      <w:proofErr w:type="spellEnd"/>
      <w:r w:rsidRPr="005E492E">
        <w:rPr>
          <w:rFonts w:ascii="Times New Roman" w:hAnsi="Times New Roman" w:cs="Times New Roman"/>
          <w:sz w:val="28"/>
          <w:szCs w:val="28"/>
        </w:rPr>
        <w:t xml:space="preserve"> і т.д. У </w:t>
      </w:r>
      <w:proofErr w:type="spellStart"/>
      <w:r w:rsidRPr="005E492E">
        <w:rPr>
          <w:rFonts w:ascii="Times New Roman" w:hAnsi="Times New Roman" w:cs="Times New Roman"/>
          <w:sz w:val="28"/>
          <w:szCs w:val="28"/>
        </w:rPr>
        <w:t>зв'язку</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цим</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рекомендації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повинні</w:t>
      </w:r>
      <w:proofErr w:type="spellEnd"/>
      <w:r w:rsidRPr="005E492E">
        <w:rPr>
          <w:rFonts w:ascii="Times New Roman" w:hAnsi="Times New Roman" w:cs="Times New Roman"/>
          <w:sz w:val="28"/>
          <w:szCs w:val="28"/>
        </w:rPr>
        <w:t xml:space="preserve"> бути </w:t>
      </w:r>
      <w:proofErr w:type="spellStart"/>
      <w:r w:rsidRPr="005E492E">
        <w:rPr>
          <w:rFonts w:ascii="Times New Roman" w:hAnsi="Times New Roman" w:cs="Times New Roman"/>
          <w:sz w:val="28"/>
          <w:szCs w:val="28"/>
        </w:rPr>
        <w:t>індивідуальними</w:t>
      </w:r>
      <w:proofErr w:type="spellEnd"/>
      <w:r w:rsidRPr="005E492E">
        <w:rPr>
          <w:rFonts w:ascii="Times New Roman" w:hAnsi="Times New Roman" w:cs="Times New Roman"/>
          <w:sz w:val="28"/>
          <w:szCs w:val="28"/>
        </w:rPr>
        <w:t xml:space="preserve">. При </w:t>
      </w:r>
      <w:proofErr w:type="spellStart"/>
      <w:r w:rsidRPr="005E492E">
        <w:rPr>
          <w:rFonts w:ascii="Times New Roman" w:hAnsi="Times New Roman" w:cs="Times New Roman"/>
          <w:sz w:val="28"/>
          <w:szCs w:val="28"/>
        </w:rPr>
        <w:t>визначенні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показань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або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протипоказань</w:t>
      </w:r>
      <w:proofErr w:type="spellEnd"/>
      <w:r w:rsidRPr="005E492E">
        <w:rPr>
          <w:rFonts w:ascii="Times New Roman" w:hAnsi="Times New Roman" w:cs="Times New Roman"/>
          <w:sz w:val="28"/>
          <w:szCs w:val="28"/>
        </w:rPr>
        <w:t xml:space="preserve"> до </w:t>
      </w:r>
      <w:proofErr w:type="spellStart"/>
      <w:r w:rsidRPr="005E492E">
        <w:rPr>
          <w:rFonts w:ascii="Times New Roman" w:hAnsi="Times New Roman" w:cs="Times New Roman"/>
          <w:sz w:val="28"/>
          <w:szCs w:val="28"/>
        </w:rPr>
        <w:t>ортодонтичного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прогнозують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його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ефективність</w:t>
      </w:r>
      <w:proofErr w:type="spellEnd"/>
      <w:r w:rsidRPr="005E492E">
        <w:rPr>
          <w:rFonts w:ascii="Times New Roman" w:hAnsi="Times New Roman" w:cs="Times New Roman"/>
          <w:sz w:val="28"/>
          <w:szCs w:val="28"/>
        </w:rPr>
        <w:t xml:space="preserve"> з </w:t>
      </w:r>
      <w:proofErr w:type="spellStart"/>
      <w:r w:rsidRPr="005E492E">
        <w:rPr>
          <w:rFonts w:ascii="Times New Roman" w:hAnsi="Times New Roman" w:cs="Times New Roman"/>
          <w:sz w:val="28"/>
          <w:szCs w:val="28"/>
        </w:rPr>
        <w:t>урахуван</w:t>
      </w:r>
      <w:r>
        <w:rPr>
          <w:rFonts w:ascii="Times New Roman" w:hAnsi="Times New Roman" w:cs="Times New Roman"/>
          <w:sz w:val="28"/>
          <w:szCs w:val="28"/>
        </w:rPr>
        <w:t>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перерахованих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вище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факторів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Визначають</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який</w:t>
      </w:r>
      <w:proofErr w:type="spellEnd"/>
      <w:r w:rsidRPr="005E492E">
        <w:rPr>
          <w:rFonts w:ascii="Times New Roman" w:hAnsi="Times New Roman" w:cs="Times New Roman"/>
          <w:sz w:val="28"/>
          <w:szCs w:val="28"/>
        </w:rPr>
        <w:t xml:space="preserve"> метод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аномалій</w:t>
      </w:r>
      <w:proofErr w:type="spellEnd"/>
      <w:r w:rsidRPr="005E492E">
        <w:rPr>
          <w:rFonts w:ascii="Times New Roman" w:hAnsi="Times New Roman" w:cs="Times New Roman"/>
          <w:sz w:val="28"/>
          <w:szCs w:val="28"/>
        </w:rPr>
        <w:t xml:space="preserve"> прикусу повинен</w:t>
      </w:r>
      <w:r>
        <w:rPr>
          <w:rFonts w:ascii="Times New Roman" w:hAnsi="Times New Roman" w:cs="Times New Roman"/>
          <w:sz w:val="28"/>
          <w:szCs w:val="28"/>
        </w:rPr>
        <w:t xml:space="preserve"> бути </w:t>
      </w:r>
      <w:proofErr w:type="spellStart"/>
      <w:r>
        <w:rPr>
          <w:rFonts w:ascii="Times New Roman" w:hAnsi="Times New Roman" w:cs="Times New Roman"/>
          <w:sz w:val="28"/>
          <w:szCs w:val="28"/>
        </w:rPr>
        <w:t>провідним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ортодонтичний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хірургічний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протетичний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поєднаний</w:t>
      </w:r>
      <w:proofErr w:type="spellEnd"/>
      <w:r w:rsidRPr="005E492E">
        <w:rPr>
          <w:rFonts w:ascii="Times New Roman" w:hAnsi="Times New Roman" w:cs="Times New Roman"/>
          <w:sz w:val="28"/>
          <w:szCs w:val="28"/>
        </w:rPr>
        <w:t xml:space="preserve"> та </w:t>
      </w:r>
      <w:proofErr w:type="spellStart"/>
      <w:r w:rsidRPr="005E492E">
        <w:rPr>
          <w:rFonts w:ascii="Times New Roman" w:hAnsi="Times New Roman" w:cs="Times New Roman"/>
          <w:sz w:val="28"/>
          <w:szCs w:val="28"/>
        </w:rPr>
        <w:t>ін</w:t>
      </w:r>
      <w:proofErr w:type="spellEnd"/>
      <w:r>
        <w:rPr>
          <w:rFonts w:ascii="Times New Roman" w:hAnsi="Times New Roman" w:cs="Times New Roman"/>
          <w:sz w:val="28"/>
          <w:szCs w:val="28"/>
        </w:rPr>
        <w:t>.</w:t>
      </w:r>
      <w:r w:rsidRPr="005E492E">
        <w:rPr>
          <w:rFonts w:ascii="Times New Roman" w:hAnsi="Times New Roman" w:cs="Times New Roman"/>
          <w:sz w:val="28"/>
          <w:szCs w:val="28"/>
        </w:rPr>
        <w:t xml:space="preserve"> Для </w:t>
      </w:r>
      <w:proofErr w:type="spellStart"/>
      <w:r w:rsidRPr="005E492E">
        <w:rPr>
          <w:rFonts w:ascii="Times New Roman" w:hAnsi="Times New Roman" w:cs="Times New Roman"/>
          <w:sz w:val="28"/>
          <w:szCs w:val="28"/>
        </w:rPr>
        <w:t>прогнозування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важливо</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також</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врахову</w:t>
      </w:r>
      <w:r>
        <w:rPr>
          <w:rFonts w:ascii="Times New Roman" w:hAnsi="Times New Roman" w:cs="Times New Roman"/>
          <w:sz w:val="28"/>
          <w:szCs w:val="28"/>
        </w:rPr>
        <w:t>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наступність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методів</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Мінімальним</w:t>
      </w:r>
      <w:proofErr w:type="spellEnd"/>
      <w:r w:rsidRPr="005E492E">
        <w:rPr>
          <w:rFonts w:ascii="Times New Roman" w:hAnsi="Times New Roman" w:cs="Times New Roman"/>
          <w:sz w:val="28"/>
          <w:szCs w:val="28"/>
        </w:rPr>
        <w:t xml:space="preserve"> порогом </w:t>
      </w:r>
      <w:proofErr w:type="spellStart"/>
      <w:r w:rsidRPr="005E492E">
        <w:rPr>
          <w:rFonts w:ascii="Times New Roman" w:hAnsi="Times New Roman" w:cs="Times New Roman"/>
          <w:sz w:val="28"/>
          <w:szCs w:val="28"/>
        </w:rPr>
        <w:t>ефективності</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лікування</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зубощелепних</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аномалій</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можна</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вважати</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досягнення</w:t>
      </w:r>
      <w:proofErr w:type="spellEnd"/>
      <w:r>
        <w:rPr>
          <w:rFonts w:ascii="Times New Roman" w:hAnsi="Times New Roman" w:cs="Times New Roman"/>
          <w:sz w:val="28"/>
          <w:szCs w:val="28"/>
        </w:rPr>
        <w:t xml:space="preserve"> стану </w:t>
      </w:r>
      <w:proofErr w:type="spellStart"/>
      <w:r>
        <w:rPr>
          <w:rFonts w:ascii="Times New Roman" w:hAnsi="Times New Roman" w:cs="Times New Roman"/>
          <w:sz w:val="28"/>
          <w:szCs w:val="28"/>
        </w:rPr>
        <w:t>компенсації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проте</w:t>
      </w:r>
      <w:proofErr w:type="spellEnd"/>
      <w:r w:rsidRPr="005E492E">
        <w:rPr>
          <w:rFonts w:ascii="Times New Roman" w:hAnsi="Times New Roman" w:cs="Times New Roman"/>
          <w:sz w:val="28"/>
          <w:szCs w:val="28"/>
        </w:rPr>
        <w:t xml:space="preserve">, </w:t>
      </w:r>
      <w:proofErr w:type="spellStart"/>
      <w:r>
        <w:rPr>
          <w:rFonts w:ascii="Times New Roman" w:hAnsi="Times New Roman" w:cs="Times New Roman"/>
          <w:sz w:val="28"/>
          <w:szCs w:val="28"/>
        </w:rPr>
        <w:t>слід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прагнути</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морфологічному</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функціональному</w:t>
      </w:r>
      <w:proofErr w:type="spellEnd"/>
      <w:r w:rsidRPr="005E492E">
        <w:rPr>
          <w:rFonts w:ascii="Times New Roman" w:hAnsi="Times New Roman" w:cs="Times New Roman"/>
          <w:sz w:val="28"/>
          <w:szCs w:val="28"/>
        </w:rPr>
        <w:t xml:space="preserve"> і </w:t>
      </w:r>
      <w:proofErr w:type="spellStart"/>
      <w:r w:rsidRPr="005E492E">
        <w:rPr>
          <w:rFonts w:ascii="Times New Roman" w:hAnsi="Times New Roman" w:cs="Times New Roman"/>
          <w:sz w:val="28"/>
          <w:szCs w:val="28"/>
        </w:rPr>
        <w:t>естетичному</w:t>
      </w:r>
      <w:proofErr w:type="spellEnd"/>
      <w:r w:rsidRPr="005E492E">
        <w:rPr>
          <w:rFonts w:ascii="Times New Roman" w:hAnsi="Times New Roman" w:cs="Times New Roman"/>
          <w:sz w:val="28"/>
          <w:szCs w:val="28"/>
        </w:rPr>
        <w:t xml:space="preserve"> оптимуму </w:t>
      </w:r>
      <w:proofErr w:type="spellStart"/>
      <w:r w:rsidRPr="005E492E">
        <w:rPr>
          <w:rFonts w:ascii="Times New Roman" w:hAnsi="Times New Roman" w:cs="Times New Roman"/>
          <w:sz w:val="28"/>
          <w:szCs w:val="28"/>
        </w:rPr>
        <w:t>зубощелепної</w:t>
      </w:r>
      <w:proofErr w:type="spellEnd"/>
      <w:r w:rsidRPr="005E492E">
        <w:rPr>
          <w:rFonts w:ascii="Times New Roman" w:hAnsi="Times New Roman" w:cs="Times New Roman"/>
          <w:sz w:val="28"/>
          <w:szCs w:val="28"/>
        </w:rPr>
        <w:t xml:space="preserve"> </w:t>
      </w:r>
      <w:proofErr w:type="spellStart"/>
      <w:r w:rsidRPr="005E492E">
        <w:rPr>
          <w:rFonts w:ascii="Times New Roman" w:hAnsi="Times New Roman" w:cs="Times New Roman"/>
          <w:sz w:val="28"/>
          <w:szCs w:val="28"/>
        </w:rPr>
        <w:t>системи</w:t>
      </w:r>
      <w:proofErr w:type="spellEnd"/>
      <w:r w:rsidRPr="005E492E">
        <w:rPr>
          <w:rFonts w:ascii="Times New Roman" w:hAnsi="Times New Roman" w:cs="Times New Roman"/>
          <w:sz w:val="28"/>
          <w:szCs w:val="28"/>
        </w:rPr>
        <w:t>.</w:t>
      </w:r>
    </w:p>
    <w:p w:rsidR="00D3611A" w:rsidRPr="00B91FD9" w:rsidRDefault="00D3611A" w:rsidP="00D3611A">
      <w:pPr>
        <w:shd w:val="clear" w:color="auto" w:fill="FFFFFF"/>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5</w:t>
      </w:r>
      <w:r w:rsidRPr="00B91FD9">
        <w:rPr>
          <w:rFonts w:ascii="Times New Roman" w:hAnsi="Times New Roman" w:cs="Times New Roman"/>
          <w:b/>
          <w:bCs/>
          <w:sz w:val="28"/>
          <w:szCs w:val="28"/>
        </w:rPr>
        <w:t xml:space="preserve">. </w:t>
      </w:r>
      <w:proofErr w:type="spellStart"/>
      <w:r w:rsidRPr="00B91FD9">
        <w:rPr>
          <w:rFonts w:ascii="Times New Roman" w:hAnsi="Times New Roman" w:cs="Times New Roman"/>
          <w:b/>
          <w:bCs/>
          <w:sz w:val="28"/>
          <w:szCs w:val="28"/>
        </w:rPr>
        <w:t>Матеріали</w:t>
      </w:r>
      <w:proofErr w:type="spellEnd"/>
      <w:r w:rsidRPr="00B91FD9">
        <w:rPr>
          <w:rFonts w:ascii="Times New Roman" w:hAnsi="Times New Roman" w:cs="Times New Roman"/>
          <w:b/>
          <w:bCs/>
          <w:sz w:val="28"/>
          <w:szCs w:val="28"/>
        </w:rPr>
        <w:t xml:space="preserve"> для </w:t>
      </w:r>
      <w:proofErr w:type="spellStart"/>
      <w:r w:rsidRPr="00B91FD9">
        <w:rPr>
          <w:rFonts w:ascii="Times New Roman" w:hAnsi="Times New Roman" w:cs="Times New Roman"/>
          <w:b/>
          <w:bCs/>
          <w:sz w:val="28"/>
          <w:szCs w:val="28"/>
        </w:rPr>
        <w:t>самостійного</w:t>
      </w:r>
      <w:proofErr w:type="spellEnd"/>
      <w:r w:rsidRPr="00B91FD9">
        <w:rPr>
          <w:rFonts w:ascii="Times New Roman" w:hAnsi="Times New Roman" w:cs="Times New Roman"/>
          <w:b/>
          <w:bCs/>
          <w:sz w:val="28"/>
          <w:szCs w:val="28"/>
        </w:rPr>
        <w:t xml:space="preserve"> контролю </w:t>
      </w:r>
      <w:proofErr w:type="spellStart"/>
      <w:r w:rsidRPr="00B91FD9">
        <w:rPr>
          <w:rFonts w:ascii="Times New Roman" w:hAnsi="Times New Roman" w:cs="Times New Roman"/>
          <w:b/>
          <w:bCs/>
          <w:sz w:val="28"/>
          <w:szCs w:val="28"/>
        </w:rPr>
        <w:t>знань</w:t>
      </w:r>
      <w:proofErr w:type="spellEnd"/>
      <w:r w:rsidRPr="00B91FD9">
        <w:rPr>
          <w:rFonts w:ascii="Times New Roman" w:hAnsi="Times New Roman" w:cs="Times New Roman"/>
          <w:b/>
          <w:bCs/>
          <w:sz w:val="28"/>
          <w:szCs w:val="28"/>
        </w:rPr>
        <w:t xml:space="preserve"> </w:t>
      </w:r>
      <w:proofErr w:type="spellStart"/>
      <w:r w:rsidRPr="00B91FD9">
        <w:rPr>
          <w:rFonts w:ascii="Times New Roman" w:hAnsi="Times New Roman" w:cs="Times New Roman"/>
          <w:b/>
          <w:bCs/>
          <w:sz w:val="28"/>
          <w:szCs w:val="28"/>
        </w:rPr>
        <w:t>студентів</w:t>
      </w:r>
      <w:proofErr w:type="spellEnd"/>
      <w:r w:rsidRPr="00B91FD9">
        <w:rPr>
          <w:rFonts w:ascii="Times New Roman" w:hAnsi="Times New Roman" w:cs="Times New Roman"/>
          <w:b/>
          <w:bCs/>
          <w:sz w:val="28"/>
          <w:szCs w:val="28"/>
        </w:rPr>
        <w:t>:</w:t>
      </w:r>
    </w:p>
    <w:p w:rsidR="00D3611A" w:rsidRPr="00B91FD9" w:rsidRDefault="00D3611A" w:rsidP="00D3611A">
      <w:pPr>
        <w:shd w:val="clear" w:color="auto" w:fill="FFFFFF"/>
        <w:spacing w:line="360" w:lineRule="auto"/>
        <w:ind w:firstLine="709"/>
        <w:rPr>
          <w:rFonts w:ascii="Times New Roman" w:hAnsi="Times New Roman" w:cs="Times New Roman"/>
          <w:b/>
          <w:bCs/>
          <w:spacing w:val="-3"/>
          <w:sz w:val="28"/>
          <w:szCs w:val="28"/>
        </w:rPr>
      </w:pPr>
      <w:r w:rsidRPr="00B91FD9">
        <w:rPr>
          <w:rFonts w:ascii="Times New Roman" w:hAnsi="Times New Roman" w:cs="Times New Roman"/>
          <w:b/>
          <w:bCs/>
          <w:spacing w:val="-3"/>
          <w:sz w:val="28"/>
          <w:szCs w:val="28"/>
        </w:rPr>
        <w:t xml:space="preserve">А. </w:t>
      </w:r>
      <w:proofErr w:type="spellStart"/>
      <w:r w:rsidRPr="00B91FD9">
        <w:rPr>
          <w:rFonts w:ascii="Times New Roman" w:hAnsi="Times New Roman" w:cs="Times New Roman"/>
          <w:b/>
          <w:bCs/>
          <w:spacing w:val="-3"/>
          <w:sz w:val="28"/>
          <w:szCs w:val="28"/>
        </w:rPr>
        <w:t>Завдання</w:t>
      </w:r>
      <w:proofErr w:type="spellEnd"/>
      <w:r w:rsidRPr="00B91FD9">
        <w:rPr>
          <w:rFonts w:ascii="Times New Roman" w:hAnsi="Times New Roman" w:cs="Times New Roman"/>
          <w:b/>
          <w:bCs/>
          <w:spacing w:val="-3"/>
          <w:sz w:val="28"/>
          <w:szCs w:val="28"/>
        </w:rPr>
        <w:t xml:space="preserve"> </w:t>
      </w:r>
      <w:proofErr w:type="gramStart"/>
      <w:r w:rsidRPr="00B91FD9">
        <w:rPr>
          <w:rFonts w:ascii="Times New Roman" w:hAnsi="Times New Roman" w:cs="Times New Roman"/>
          <w:b/>
          <w:bCs/>
          <w:spacing w:val="-3"/>
          <w:sz w:val="28"/>
          <w:szCs w:val="28"/>
        </w:rPr>
        <w:t>для самоконтролю</w:t>
      </w:r>
      <w:proofErr w:type="gramEnd"/>
      <w:r w:rsidRPr="00B91FD9">
        <w:rPr>
          <w:rFonts w:ascii="Times New Roman" w:hAnsi="Times New Roman" w:cs="Times New Roman"/>
          <w:b/>
          <w:bCs/>
          <w:spacing w:val="-3"/>
          <w:sz w:val="28"/>
          <w:szCs w:val="28"/>
        </w:rPr>
        <w:t xml:space="preserve"> (</w:t>
      </w:r>
      <w:proofErr w:type="spellStart"/>
      <w:r w:rsidRPr="00B91FD9">
        <w:rPr>
          <w:rFonts w:ascii="Times New Roman" w:hAnsi="Times New Roman" w:cs="Times New Roman"/>
          <w:b/>
          <w:bCs/>
          <w:spacing w:val="-3"/>
          <w:sz w:val="28"/>
          <w:szCs w:val="28"/>
        </w:rPr>
        <w:t>таблиці</w:t>
      </w:r>
      <w:proofErr w:type="spellEnd"/>
      <w:r w:rsidRPr="00B91FD9">
        <w:rPr>
          <w:rFonts w:ascii="Times New Roman" w:hAnsi="Times New Roman" w:cs="Times New Roman"/>
          <w:b/>
          <w:bCs/>
          <w:spacing w:val="-3"/>
          <w:sz w:val="28"/>
          <w:szCs w:val="28"/>
        </w:rPr>
        <w:t xml:space="preserve">, </w:t>
      </w:r>
      <w:proofErr w:type="spellStart"/>
      <w:r w:rsidRPr="00B91FD9">
        <w:rPr>
          <w:rFonts w:ascii="Times New Roman" w:hAnsi="Times New Roman" w:cs="Times New Roman"/>
          <w:b/>
          <w:bCs/>
          <w:spacing w:val="-3"/>
          <w:sz w:val="28"/>
          <w:szCs w:val="28"/>
        </w:rPr>
        <w:t>схеми</w:t>
      </w:r>
      <w:proofErr w:type="spellEnd"/>
      <w:r w:rsidRPr="00B91FD9">
        <w:rPr>
          <w:rFonts w:ascii="Times New Roman" w:hAnsi="Times New Roman" w:cs="Times New Roman"/>
          <w:b/>
          <w:bCs/>
          <w:spacing w:val="-3"/>
          <w:sz w:val="28"/>
          <w:szCs w:val="28"/>
        </w:rPr>
        <w:t xml:space="preserve">, </w:t>
      </w:r>
      <w:proofErr w:type="spellStart"/>
      <w:r w:rsidRPr="00B91FD9">
        <w:rPr>
          <w:rFonts w:ascii="Times New Roman" w:hAnsi="Times New Roman" w:cs="Times New Roman"/>
          <w:b/>
          <w:bCs/>
          <w:spacing w:val="-3"/>
          <w:sz w:val="28"/>
          <w:szCs w:val="28"/>
        </w:rPr>
        <w:t>малюнки</w:t>
      </w:r>
      <w:proofErr w:type="spellEnd"/>
      <w:r w:rsidRPr="00B91FD9">
        <w:rPr>
          <w:rFonts w:ascii="Times New Roman" w:hAnsi="Times New Roman" w:cs="Times New Roman"/>
          <w:b/>
          <w:bCs/>
          <w:spacing w:val="-3"/>
          <w:sz w:val="28"/>
          <w:szCs w:val="28"/>
        </w:rPr>
        <w:t xml:space="preserve">, </w:t>
      </w:r>
      <w:proofErr w:type="spellStart"/>
      <w:r w:rsidRPr="00B91FD9">
        <w:rPr>
          <w:rFonts w:ascii="Times New Roman" w:hAnsi="Times New Roman" w:cs="Times New Roman"/>
          <w:b/>
          <w:bCs/>
          <w:spacing w:val="-3"/>
          <w:sz w:val="28"/>
          <w:szCs w:val="28"/>
        </w:rPr>
        <w:t>графіки</w:t>
      </w:r>
      <w:proofErr w:type="spellEnd"/>
      <w:r w:rsidRPr="00B91FD9">
        <w:rPr>
          <w:rFonts w:ascii="Times New Roman" w:hAnsi="Times New Roman" w:cs="Times New Roman"/>
          <w:b/>
          <w:bCs/>
          <w:spacing w:val="-3"/>
          <w:sz w:val="28"/>
          <w:szCs w:val="28"/>
        </w:rPr>
        <w:t>):</w:t>
      </w:r>
    </w:p>
    <w:p w:rsidR="00D3611A" w:rsidRPr="00B91FD9" w:rsidRDefault="00D3611A" w:rsidP="00D3611A">
      <w:pPr>
        <w:shd w:val="clear" w:color="auto" w:fill="FFFFFF"/>
        <w:spacing w:line="360" w:lineRule="auto"/>
        <w:ind w:firstLine="709"/>
        <w:rPr>
          <w:rFonts w:ascii="Times New Roman" w:hAnsi="Times New Roman" w:cs="Times New Roman"/>
          <w:sz w:val="28"/>
          <w:szCs w:val="28"/>
        </w:rPr>
      </w:pPr>
      <w:r w:rsidRPr="00A014AD">
        <w:rPr>
          <w:rFonts w:ascii="Times New Roman" w:hAnsi="Times New Roman" w:cs="Times New Roman"/>
          <w:bCs/>
          <w:spacing w:val="-3"/>
          <w:sz w:val="28"/>
          <w:szCs w:val="28"/>
        </w:rPr>
        <w:t>1.</w:t>
      </w:r>
      <w:r w:rsidRPr="00B91FD9">
        <w:rPr>
          <w:rFonts w:ascii="Times New Roman" w:hAnsi="Times New Roman" w:cs="Times New Roman"/>
          <w:b/>
          <w:bCs/>
          <w:spacing w:val="-3"/>
          <w:sz w:val="28"/>
          <w:szCs w:val="28"/>
        </w:rPr>
        <w:t xml:space="preserve"> </w:t>
      </w:r>
      <w:proofErr w:type="spellStart"/>
      <w:r w:rsidRPr="00B91FD9">
        <w:rPr>
          <w:rFonts w:ascii="Times New Roman" w:hAnsi="Times New Roman" w:cs="Times New Roman"/>
          <w:sz w:val="28"/>
          <w:szCs w:val="28"/>
        </w:rPr>
        <w:t>Занотувати</w:t>
      </w:r>
      <w:proofErr w:type="spellEnd"/>
      <w:r w:rsidRPr="00B91FD9">
        <w:rPr>
          <w:rFonts w:ascii="Times New Roman" w:hAnsi="Times New Roman" w:cs="Times New Roman"/>
          <w:sz w:val="28"/>
          <w:szCs w:val="28"/>
        </w:rPr>
        <w:t xml:space="preserve"> в </w:t>
      </w:r>
      <w:proofErr w:type="spellStart"/>
      <w:r w:rsidRPr="00B91FD9">
        <w:rPr>
          <w:rFonts w:ascii="Times New Roman" w:hAnsi="Times New Roman" w:cs="Times New Roman"/>
          <w:sz w:val="28"/>
          <w:szCs w:val="28"/>
        </w:rPr>
        <w:t>конспекті</w:t>
      </w:r>
      <w:proofErr w:type="spellEnd"/>
      <w:r w:rsidRPr="00B91FD9">
        <w:rPr>
          <w:rFonts w:ascii="Times New Roman" w:hAnsi="Times New Roman" w:cs="Times New Roman"/>
          <w:sz w:val="28"/>
          <w:szCs w:val="28"/>
        </w:rPr>
        <w:t xml:space="preserve"> граф </w:t>
      </w:r>
      <w:proofErr w:type="spellStart"/>
      <w:r w:rsidRPr="00B91FD9">
        <w:rPr>
          <w:rFonts w:ascii="Times New Roman" w:hAnsi="Times New Roman" w:cs="Times New Roman"/>
          <w:sz w:val="28"/>
          <w:szCs w:val="28"/>
        </w:rPr>
        <w:t>логічної</w:t>
      </w:r>
      <w:proofErr w:type="spellEnd"/>
      <w:r w:rsidRPr="00B91FD9">
        <w:rPr>
          <w:rFonts w:ascii="Times New Roman" w:hAnsi="Times New Roman" w:cs="Times New Roman"/>
          <w:sz w:val="28"/>
          <w:szCs w:val="28"/>
        </w:rPr>
        <w:t xml:space="preserve"> </w:t>
      </w:r>
      <w:proofErr w:type="spellStart"/>
      <w:r w:rsidRPr="00B91FD9">
        <w:rPr>
          <w:rFonts w:ascii="Times New Roman" w:hAnsi="Times New Roman" w:cs="Times New Roman"/>
          <w:sz w:val="28"/>
          <w:szCs w:val="28"/>
        </w:rPr>
        <w:t>структури</w:t>
      </w:r>
      <w:proofErr w:type="spellEnd"/>
      <w:r w:rsidRPr="00B91FD9">
        <w:rPr>
          <w:rFonts w:ascii="Times New Roman" w:hAnsi="Times New Roman" w:cs="Times New Roman"/>
          <w:sz w:val="28"/>
          <w:szCs w:val="28"/>
        </w:rPr>
        <w:t xml:space="preserve"> </w:t>
      </w:r>
      <w:proofErr w:type="spellStart"/>
      <w:r w:rsidRPr="00B91FD9">
        <w:rPr>
          <w:rFonts w:ascii="Times New Roman" w:hAnsi="Times New Roman" w:cs="Times New Roman"/>
          <w:sz w:val="28"/>
          <w:szCs w:val="28"/>
        </w:rPr>
        <w:t>етапів</w:t>
      </w:r>
      <w:proofErr w:type="spellEnd"/>
      <w:r w:rsidRPr="00B91FD9">
        <w:rPr>
          <w:rFonts w:ascii="Times New Roman" w:hAnsi="Times New Roman" w:cs="Times New Roman"/>
          <w:sz w:val="28"/>
          <w:szCs w:val="28"/>
        </w:rPr>
        <w:t xml:space="preserve"> </w:t>
      </w:r>
      <w:proofErr w:type="spellStart"/>
      <w:r w:rsidRPr="00B91FD9">
        <w:rPr>
          <w:rFonts w:ascii="Times New Roman" w:hAnsi="Times New Roman" w:cs="Times New Roman"/>
          <w:sz w:val="28"/>
          <w:szCs w:val="28"/>
        </w:rPr>
        <w:t>клінічного</w:t>
      </w:r>
      <w:proofErr w:type="spellEnd"/>
      <w:r w:rsidRPr="00B91FD9">
        <w:rPr>
          <w:rFonts w:ascii="Times New Roman" w:hAnsi="Times New Roman" w:cs="Times New Roman"/>
          <w:sz w:val="28"/>
          <w:szCs w:val="28"/>
        </w:rPr>
        <w:t xml:space="preserve"> </w:t>
      </w:r>
      <w:proofErr w:type="spellStart"/>
      <w:r w:rsidRPr="00B91FD9">
        <w:rPr>
          <w:rFonts w:ascii="Times New Roman" w:hAnsi="Times New Roman" w:cs="Times New Roman"/>
          <w:sz w:val="28"/>
          <w:szCs w:val="28"/>
        </w:rPr>
        <w:t>обстеження</w:t>
      </w:r>
      <w:proofErr w:type="spellEnd"/>
      <w:r w:rsidRPr="00B91FD9">
        <w:rPr>
          <w:rFonts w:ascii="Times New Roman" w:hAnsi="Times New Roman" w:cs="Times New Roman"/>
          <w:sz w:val="28"/>
          <w:szCs w:val="28"/>
        </w:rPr>
        <w:t>.</w:t>
      </w:r>
    </w:p>
    <w:p w:rsidR="00D3611A" w:rsidRPr="00B91FD9" w:rsidRDefault="00D3611A" w:rsidP="00D3611A">
      <w:pPr>
        <w:shd w:val="clear" w:color="auto" w:fill="FFFFFF"/>
        <w:spacing w:line="360" w:lineRule="auto"/>
        <w:ind w:firstLine="709"/>
        <w:rPr>
          <w:rFonts w:ascii="Times New Roman" w:hAnsi="Times New Roman" w:cs="Times New Roman"/>
          <w:sz w:val="28"/>
          <w:szCs w:val="28"/>
        </w:rPr>
      </w:pPr>
      <w:r w:rsidRPr="00B91FD9">
        <w:rPr>
          <w:rFonts w:ascii="Times New Roman" w:hAnsi="Times New Roman" w:cs="Times New Roman"/>
          <w:sz w:val="28"/>
          <w:szCs w:val="28"/>
        </w:rPr>
        <w:t xml:space="preserve">2. </w:t>
      </w:r>
      <w:proofErr w:type="spellStart"/>
      <w:r w:rsidRPr="00B91FD9">
        <w:rPr>
          <w:rFonts w:ascii="Times New Roman" w:hAnsi="Times New Roman" w:cs="Times New Roman"/>
          <w:sz w:val="28"/>
          <w:szCs w:val="28"/>
        </w:rPr>
        <w:t>Занотувати</w:t>
      </w:r>
      <w:proofErr w:type="spellEnd"/>
      <w:r w:rsidRPr="00B91FD9">
        <w:rPr>
          <w:rFonts w:ascii="Times New Roman" w:hAnsi="Times New Roman" w:cs="Times New Roman"/>
          <w:sz w:val="28"/>
          <w:szCs w:val="28"/>
        </w:rPr>
        <w:t xml:space="preserve"> в </w:t>
      </w:r>
      <w:proofErr w:type="spellStart"/>
      <w:r w:rsidRPr="00B91FD9">
        <w:rPr>
          <w:rFonts w:ascii="Times New Roman" w:hAnsi="Times New Roman" w:cs="Times New Roman"/>
          <w:sz w:val="28"/>
          <w:szCs w:val="28"/>
        </w:rPr>
        <w:t>конспекті</w:t>
      </w:r>
      <w:proofErr w:type="spellEnd"/>
      <w:r w:rsidRPr="00B91FD9">
        <w:rPr>
          <w:rFonts w:ascii="Times New Roman" w:hAnsi="Times New Roman" w:cs="Times New Roman"/>
          <w:sz w:val="28"/>
          <w:szCs w:val="28"/>
        </w:rPr>
        <w:t xml:space="preserve"> граф </w:t>
      </w:r>
      <w:proofErr w:type="spellStart"/>
      <w:r w:rsidRPr="00B91FD9">
        <w:rPr>
          <w:rFonts w:ascii="Times New Roman" w:hAnsi="Times New Roman" w:cs="Times New Roman"/>
          <w:sz w:val="28"/>
          <w:szCs w:val="28"/>
        </w:rPr>
        <w:t>логічної</w:t>
      </w:r>
      <w:proofErr w:type="spellEnd"/>
      <w:r w:rsidRPr="00B91FD9">
        <w:rPr>
          <w:rFonts w:ascii="Times New Roman" w:hAnsi="Times New Roman" w:cs="Times New Roman"/>
          <w:sz w:val="28"/>
          <w:szCs w:val="28"/>
        </w:rPr>
        <w:t xml:space="preserve"> </w:t>
      </w:r>
      <w:proofErr w:type="spellStart"/>
      <w:proofErr w:type="gramStart"/>
      <w:r w:rsidRPr="00B91FD9">
        <w:rPr>
          <w:rFonts w:ascii="Times New Roman" w:hAnsi="Times New Roman" w:cs="Times New Roman"/>
          <w:sz w:val="28"/>
          <w:szCs w:val="28"/>
        </w:rPr>
        <w:t>структури</w:t>
      </w:r>
      <w:proofErr w:type="spellEnd"/>
      <w:r w:rsidRPr="00B91FD9">
        <w:rPr>
          <w:rFonts w:ascii="Times New Roman" w:hAnsi="Times New Roman" w:cs="Times New Roman"/>
          <w:sz w:val="28"/>
          <w:szCs w:val="28"/>
        </w:rPr>
        <w:t xml:space="preserve">  </w:t>
      </w:r>
      <w:proofErr w:type="spellStart"/>
      <w:r w:rsidRPr="00B91FD9">
        <w:rPr>
          <w:rFonts w:ascii="Times New Roman" w:hAnsi="Times New Roman" w:cs="Times New Roman"/>
          <w:sz w:val="28"/>
          <w:szCs w:val="28"/>
        </w:rPr>
        <w:t>етапів</w:t>
      </w:r>
      <w:proofErr w:type="spellEnd"/>
      <w:proofErr w:type="gramEnd"/>
      <w:r w:rsidRPr="00B91FD9">
        <w:rPr>
          <w:rFonts w:ascii="Times New Roman" w:hAnsi="Times New Roman" w:cs="Times New Roman"/>
          <w:sz w:val="28"/>
          <w:szCs w:val="28"/>
        </w:rPr>
        <w:t xml:space="preserve"> </w:t>
      </w:r>
      <w:proofErr w:type="spellStart"/>
      <w:r w:rsidRPr="00B91FD9">
        <w:rPr>
          <w:rFonts w:ascii="Times New Roman" w:hAnsi="Times New Roman" w:cs="Times New Roman"/>
          <w:sz w:val="28"/>
          <w:szCs w:val="28"/>
        </w:rPr>
        <w:t>додаткових</w:t>
      </w:r>
      <w:proofErr w:type="spellEnd"/>
      <w:r w:rsidRPr="00B91FD9">
        <w:rPr>
          <w:rFonts w:ascii="Times New Roman" w:hAnsi="Times New Roman" w:cs="Times New Roman"/>
          <w:sz w:val="28"/>
          <w:szCs w:val="28"/>
        </w:rPr>
        <w:t xml:space="preserve"> </w:t>
      </w:r>
      <w:proofErr w:type="spellStart"/>
      <w:r>
        <w:rPr>
          <w:rFonts w:ascii="Times New Roman" w:hAnsi="Times New Roman" w:cs="Times New Roman"/>
          <w:sz w:val="28"/>
          <w:szCs w:val="28"/>
        </w:rPr>
        <w:t>методів</w:t>
      </w:r>
      <w:proofErr w:type="spellEnd"/>
      <w:r>
        <w:rPr>
          <w:rFonts w:ascii="Times New Roman" w:hAnsi="Times New Roman" w:cs="Times New Roman"/>
          <w:sz w:val="28"/>
          <w:szCs w:val="28"/>
        </w:rPr>
        <w:t xml:space="preserve"> </w:t>
      </w:r>
      <w:proofErr w:type="spellStart"/>
      <w:r w:rsidRPr="00B91FD9">
        <w:rPr>
          <w:rFonts w:ascii="Times New Roman" w:hAnsi="Times New Roman" w:cs="Times New Roman"/>
          <w:sz w:val="28"/>
          <w:szCs w:val="28"/>
        </w:rPr>
        <w:t>обстеження</w:t>
      </w:r>
      <w:proofErr w:type="spellEnd"/>
      <w:r w:rsidRPr="00B91FD9">
        <w:rPr>
          <w:rFonts w:ascii="Times New Roman" w:hAnsi="Times New Roman" w:cs="Times New Roman"/>
          <w:sz w:val="28"/>
          <w:szCs w:val="28"/>
        </w:rPr>
        <w:t>.</w:t>
      </w:r>
    </w:p>
    <w:p w:rsidR="00D3611A" w:rsidRPr="00B91FD9" w:rsidRDefault="00D3611A" w:rsidP="00D3611A">
      <w:pPr>
        <w:shd w:val="clear" w:color="auto" w:fill="FFFFFF"/>
        <w:spacing w:line="360" w:lineRule="auto"/>
        <w:ind w:firstLine="709"/>
        <w:rPr>
          <w:rFonts w:ascii="Times New Roman" w:hAnsi="Times New Roman" w:cs="Times New Roman"/>
          <w:b/>
          <w:bCs/>
          <w:spacing w:val="-3"/>
          <w:sz w:val="28"/>
          <w:szCs w:val="28"/>
        </w:rPr>
      </w:pPr>
      <w:r w:rsidRPr="00B91FD9">
        <w:rPr>
          <w:rFonts w:ascii="Times New Roman" w:hAnsi="Times New Roman" w:cs="Times New Roman"/>
          <w:b/>
          <w:bCs/>
          <w:spacing w:val="-3"/>
          <w:sz w:val="28"/>
          <w:szCs w:val="28"/>
        </w:rPr>
        <w:t xml:space="preserve">Б. </w:t>
      </w:r>
      <w:proofErr w:type="spellStart"/>
      <w:r w:rsidRPr="00B91FD9">
        <w:rPr>
          <w:rFonts w:ascii="Times New Roman" w:hAnsi="Times New Roman" w:cs="Times New Roman"/>
          <w:b/>
          <w:bCs/>
          <w:spacing w:val="-3"/>
          <w:sz w:val="28"/>
          <w:szCs w:val="28"/>
        </w:rPr>
        <w:t>Задачі</w:t>
      </w:r>
      <w:proofErr w:type="spellEnd"/>
      <w:r w:rsidRPr="00B91FD9">
        <w:rPr>
          <w:rFonts w:ascii="Times New Roman" w:hAnsi="Times New Roman" w:cs="Times New Roman"/>
          <w:b/>
          <w:bCs/>
          <w:spacing w:val="-3"/>
          <w:sz w:val="28"/>
          <w:szCs w:val="28"/>
        </w:rPr>
        <w:t xml:space="preserve"> </w:t>
      </w:r>
      <w:proofErr w:type="gramStart"/>
      <w:r w:rsidRPr="00B91FD9">
        <w:rPr>
          <w:rFonts w:ascii="Times New Roman" w:hAnsi="Times New Roman" w:cs="Times New Roman"/>
          <w:b/>
          <w:bCs/>
          <w:spacing w:val="-3"/>
          <w:sz w:val="28"/>
          <w:szCs w:val="28"/>
        </w:rPr>
        <w:t>для самоконтролю</w:t>
      </w:r>
      <w:proofErr w:type="gramEnd"/>
      <w:r w:rsidRPr="00B91FD9">
        <w:rPr>
          <w:rFonts w:ascii="Times New Roman" w:hAnsi="Times New Roman" w:cs="Times New Roman"/>
          <w:b/>
          <w:bCs/>
          <w:spacing w:val="-3"/>
          <w:sz w:val="28"/>
          <w:szCs w:val="28"/>
        </w:rPr>
        <w:t xml:space="preserve">: </w:t>
      </w:r>
    </w:p>
    <w:p w:rsidR="00D3611A" w:rsidRPr="005E492E" w:rsidRDefault="00D3611A" w:rsidP="00D3611A">
      <w:pPr>
        <w:shd w:val="clear" w:color="auto" w:fill="FFFFFF"/>
        <w:spacing w:line="360" w:lineRule="auto"/>
        <w:ind w:firstLine="709"/>
        <w:rPr>
          <w:rFonts w:ascii="Times New Roman" w:hAnsi="Times New Roman" w:cs="Times New Roman"/>
          <w:sz w:val="28"/>
          <w:szCs w:val="28"/>
        </w:rPr>
      </w:pPr>
      <w:proofErr w:type="spellStart"/>
      <w:r w:rsidRPr="00B91FD9">
        <w:rPr>
          <w:rFonts w:ascii="Times New Roman" w:hAnsi="Times New Roman" w:cs="Times New Roman"/>
          <w:b/>
          <w:bCs/>
          <w:i/>
          <w:spacing w:val="-3"/>
          <w:sz w:val="28"/>
          <w:szCs w:val="28"/>
        </w:rPr>
        <w:t>Тестові</w:t>
      </w:r>
      <w:proofErr w:type="spellEnd"/>
      <w:r w:rsidRPr="00B91FD9">
        <w:rPr>
          <w:rFonts w:ascii="Times New Roman" w:hAnsi="Times New Roman" w:cs="Times New Roman"/>
          <w:b/>
          <w:bCs/>
          <w:i/>
          <w:spacing w:val="-3"/>
          <w:sz w:val="28"/>
          <w:szCs w:val="28"/>
        </w:rPr>
        <w:t xml:space="preserve"> </w:t>
      </w:r>
      <w:proofErr w:type="spellStart"/>
      <w:r w:rsidRPr="00B91FD9">
        <w:rPr>
          <w:rFonts w:ascii="Times New Roman" w:hAnsi="Times New Roman" w:cs="Times New Roman"/>
          <w:b/>
          <w:bCs/>
          <w:i/>
          <w:spacing w:val="-3"/>
          <w:sz w:val="28"/>
          <w:szCs w:val="28"/>
        </w:rPr>
        <w:t>завдання</w:t>
      </w:r>
      <w:proofErr w:type="spellEnd"/>
      <w:r w:rsidRPr="00B91FD9">
        <w:rPr>
          <w:rFonts w:ascii="Times New Roman" w:hAnsi="Times New Roman" w:cs="Times New Roman"/>
          <w:i/>
          <w:iCs/>
          <w:sz w:val="28"/>
          <w:szCs w:val="28"/>
        </w:rPr>
        <w:t>.</w:t>
      </w:r>
    </w:p>
    <w:p w:rsidR="00D3611A" w:rsidRPr="005E492E" w:rsidRDefault="00D3611A" w:rsidP="00D3611A">
      <w:pPr>
        <w:pStyle w:val="a8"/>
        <w:numPr>
          <w:ilvl w:val="0"/>
          <w:numId w:val="154"/>
        </w:numPr>
        <w:autoSpaceDE w:val="0"/>
        <w:autoSpaceDN w:val="0"/>
        <w:adjustRightInd w:val="0"/>
        <w:spacing w:line="360" w:lineRule="auto"/>
        <w:ind w:left="0" w:firstLine="709"/>
        <w:rPr>
          <w:sz w:val="28"/>
          <w:szCs w:val="28"/>
        </w:rPr>
      </w:pPr>
      <w:r w:rsidRPr="005E492E">
        <w:rPr>
          <w:sz w:val="28"/>
          <w:szCs w:val="28"/>
          <w:lang w:val="uk-UA"/>
        </w:rPr>
        <w:t xml:space="preserve">Лікування </w:t>
      </w:r>
      <w:proofErr w:type="spellStart"/>
      <w:r w:rsidRPr="005E492E">
        <w:rPr>
          <w:sz w:val="28"/>
          <w:szCs w:val="28"/>
          <w:lang w:val="uk-UA"/>
        </w:rPr>
        <w:t>ретенованого</w:t>
      </w:r>
      <w:proofErr w:type="spellEnd"/>
      <w:r w:rsidRPr="005E492E">
        <w:rPr>
          <w:sz w:val="28"/>
          <w:szCs w:val="28"/>
          <w:lang w:val="uk-UA"/>
        </w:rPr>
        <w:t xml:space="preserve"> зуба залежить від :</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а)</w:t>
      </w:r>
      <w:r>
        <w:rPr>
          <w:sz w:val="28"/>
          <w:szCs w:val="28"/>
          <w:lang w:val="uk-UA"/>
        </w:rPr>
        <w:t xml:space="preserve"> й</w:t>
      </w:r>
      <w:r w:rsidRPr="005E492E">
        <w:rPr>
          <w:sz w:val="28"/>
          <w:szCs w:val="28"/>
          <w:lang w:val="uk-UA"/>
        </w:rPr>
        <w:t>ого розташування;</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б)</w:t>
      </w:r>
      <w:r>
        <w:rPr>
          <w:sz w:val="28"/>
          <w:szCs w:val="28"/>
          <w:lang w:val="uk-UA"/>
        </w:rPr>
        <w:t xml:space="preserve"> в</w:t>
      </w:r>
      <w:r w:rsidRPr="005E492E">
        <w:rPr>
          <w:sz w:val="28"/>
          <w:szCs w:val="28"/>
          <w:lang w:val="uk-UA"/>
        </w:rPr>
        <w:t>іку пацієнта;</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 xml:space="preserve">в) </w:t>
      </w:r>
      <w:r>
        <w:rPr>
          <w:sz w:val="28"/>
          <w:szCs w:val="28"/>
          <w:lang w:val="uk-UA"/>
        </w:rPr>
        <w:t>н</w:t>
      </w:r>
      <w:r w:rsidRPr="005E492E">
        <w:rPr>
          <w:sz w:val="28"/>
          <w:szCs w:val="28"/>
          <w:lang w:val="uk-UA"/>
        </w:rPr>
        <w:t xml:space="preserve">аявність місця в зубній </w:t>
      </w:r>
      <w:proofErr w:type="spellStart"/>
      <w:r w:rsidRPr="005E492E">
        <w:rPr>
          <w:sz w:val="28"/>
          <w:szCs w:val="28"/>
          <w:lang w:val="uk-UA"/>
        </w:rPr>
        <w:t>дузі</w:t>
      </w:r>
      <w:proofErr w:type="spellEnd"/>
      <w:r w:rsidRPr="005E492E">
        <w:rPr>
          <w:sz w:val="28"/>
          <w:szCs w:val="28"/>
          <w:lang w:val="uk-UA"/>
        </w:rPr>
        <w:t>;</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 xml:space="preserve">г) </w:t>
      </w:r>
      <w:r>
        <w:rPr>
          <w:sz w:val="28"/>
          <w:szCs w:val="28"/>
          <w:lang w:val="uk-UA"/>
        </w:rPr>
        <w:t>ф</w:t>
      </w:r>
      <w:r w:rsidRPr="005E492E">
        <w:rPr>
          <w:sz w:val="28"/>
          <w:szCs w:val="28"/>
          <w:lang w:val="uk-UA"/>
        </w:rPr>
        <w:t>ормування верхівки кореня;</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 xml:space="preserve">д) </w:t>
      </w:r>
      <w:r>
        <w:rPr>
          <w:sz w:val="28"/>
          <w:szCs w:val="28"/>
          <w:lang w:val="uk-UA"/>
        </w:rPr>
        <w:t>у</w:t>
      </w:r>
      <w:r w:rsidRPr="005E492E">
        <w:rPr>
          <w:sz w:val="28"/>
          <w:szCs w:val="28"/>
          <w:lang w:val="uk-UA"/>
        </w:rPr>
        <w:t>сі відповіді правильні.</w:t>
      </w:r>
    </w:p>
    <w:p w:rsidR="00D3611A" w:rsidRPr="005E492E" w:rsidRDefault="00D3611A" w:rsidP="00D3611A">
      <w:pPr>
        <w:pStyle w:val="a8"/>
        <w:spacing w:line="360" w:lineRule="auto"/>
        <w:ind w:left="0" w:firstLine="709"/>
        <w:rPr>
          <w:sz w:val="28"/>
          <w:szCs w:val="28"/>
          <w:lang w:val="uk-UA"/>
        </w:rPr>
      </w:pPr>
    </w:p>
    <w:p w:rsidR="00D3611A" w:rsidRPr="005E492E" w:rsidRDefault="00D3611A" w:rsidP="00D3611A">
      <w:pPr>
        <w:pStyle w:val="a8"/>
        <w:numPr>
          <w:ilvl w:val="0"/>
          <w:numId w:val="154"/>
        </w:numPr>
        <w:autoSpaceDE w:val="0"/>
        <w:autoSpaceDN w:val="0"/>
        <w:adjustRightInd w:val="0"/>
        <w:spacing w:line="360" w:lineRule="auto"/>
        <w:ind w:left="0" w:firstLine="709"/>
        <w:rPr>
          <w:sz w:val="28"/>
          <w:szCs w:val="28"/>
          <w:lang w:val="uk-UA"/>
        </w:rPr>
      </w:pPr>
      <w:r w:rsidRPr="005E492E">
        <w:rPr>
          <w:sz w:val="28"/>
          <w:szCs w:val="28"/>
          <w:lang w:val="uk-UA"/>
        </w:rPr>
        <w:t xml:space="preserve">Для уточнення типу </w:t>
      </w:r>
      <w:proofErr w:type="spellStart"/>
      <w:r w:rsidRPr="005E492E">
        <w:rPr>
          <w:sz w:val="28"/>
          <w:szCs w:val="28"/>
          <w:lang w:val="uk-UA"/>
        </w:rPr>
        <w:t>діастеми</w:t>
      </w:r>
      <w:proofErr w:type="spellEnd"/>
      <w:r w:rsidRPr="005E492E">
        <w:rPr>
          <w:sz w:val="28"/>
          <w:szCs w:val="28"/>
          <w:lang w:val="uk-UA"/>
        </w:rPr>
        <w:t xml:space="preserve"> за Ф.Я. </w:t>
      </w:r>
      <w:proofErr w:type="spellStart"/>
      <w:r w:rsidRPr="005E492E">
        <w:rPr>
          <w:sz w:val="28"/>
          <w:szCs w:val="28"/>
          <w:lang w:val="uk-UA"/>
        </w:rPr>
        <w:t>Хорошилкіною</w:t>
      </w:r>
      <w:proofErr w:type="spellEnd"/>
      <w:r w:rsidRPr="005E492E">
        <w:rPr>
          <w:sz w:val="28"/>
          <w:szCs w:val="28"/>
          <w:lang w:val="uk-UA"/>
        </w:rPr>
        <w:t xml:space="preserve"> найбільш важливим діагностичним методом є :</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 xml:space="preserve">а) </w:t>
      </w:r>
      <w:r>
        <w:rPr>
          <w:sz w:val="28"/>
          <w:szCs w:val="28"/>
          <w:lang w:val="uk-UA"/>
        </w:rPr>
        <w:t>к</w:t>
      </w:r>
      <w:r w:rsidRPr="005E492E">
        <w:rPr>
          <w:sz w:val="28"/>
          <w:szCs w:val="28"/>
          <w:lang w:val="uk-UA"/>
        </w:rPr>
        <w:t xml:space="preserve">лінічний </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 xml:space="preserve">б) </w:t>
      </w:r>
      <w:r>
        <w:rPr>
          <w:sz w:val="28"/>
          <w:szCs w:val="28"/>
          <w:lang w:val="uk-UA"/>
        </w:rPr>
        <w:t>р</w:t>
      </w:r>
      <w:r w:rsidRPr="005E492E">
        <w:rPr>
          <w:sz w:val="28"/>
          <w:szCs w:val="28"/>
          <w:lang w:val="uk-UA"/>
        </w:rPr>
        <w:t>ентгенологічний</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 xml:space="preserve">в) </w:t>
      </w:r>
      <w:r>
        <w:rPr>
          <w:sz w:val="28"/>
          <w:szCs w:val="28"/>
          <w:lang w:val="uk-UA"/>
        </w:rPr>
        <w:t>ф</w:t>
      </w:r>
      <w:r w:rsidRPr="005E492E">
        <w:rPr>
          <w:sz w:val="28"/>
          <w:szCs w:val="28"/>
          <w:lang w:val="uk-UA"/>
        </w:rPr>
        <w:t>ункціональний</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 xml:space="preserve">г) </w:t>
      </w:r>
      <w:r>
        <w:rPr>
          <w:sz w:val="28"/>
          <w:szCs w:val="28"/>
          <w:lang w:val="uk-UA"/>
        </w:rPr>
        <w:t>а</w:t>
      </w:r>
      <w:r w:rsidRPr="005E492E">
        <w:rPr>
          <w:sz w:val="28"/>
          <w:szCs w:val="28"/>
          <w:lang w:val="uk-UA"/>
        </w:rPr>
        <w:t>нтропометричний</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 xml:space="preserve">д) </w:t>
      </w:r>
      <w:r>
        <w:rPr>
          <w:sz w:val="28"/>
          <w:szCs w:val="28"/>
          <w:lang w:val="uk-UA"/>
        </w:rPr>
        <w:t>ф</w:t>
      </w:r>
      <w:r w:rsidRPr="005E492E">
        <w:rPr>
          <w:sz w:val="28"/>
          <w:szCs w:val="28"/>
          <w:lang w:val="uk-UA"/>
        </w:rPr>
        <w:t>отометричний</w:t>
      </w:r>
    </w:p>
    <w:p w:rsidR="00D3611A" w:rsidRPr="005E492E" w:rsidRDefault="00D3611A" w:rsidP="00D3611A">
      <w:pPr>
        <w:pStyle w:val="a8"/>
        <w:spacing w:line="360" w:lineRule="auto"/>
        <w:ind w:left="0" w:firstLine="709"/>
        <w:rPr>
          <w:sz w:val="28"/>
          <w:szCs w:val="28"/>
          <w:lang w:val="uk-UA"/>
        </w:rPr>
      </w:pPr>
    </w:p>
    <w:p w:rsidR="00D3611A" w:rsidRPr="005E492E" w:rsidRDefault="00D3611A" w:rsidP="00D3611A">
      <w:pPr>
        <w:pStyle w:val="a8"/>
        <w:numPr>
          <w:ilvl w:val="0"/>
          <w:numId w:val="154"/>
        </w:numPr>
        <w:autoSpaceDE w:val="0"/>
        <w:autoSpaceDN w:val="0"/>
        <w:adjustRightInd w:val="0"/>
        <w:spacing w:line="360" w:lineRule="auto"/>
        <w:ind w:left="0" w:firstLine="709"/>
        <w:rPr>
          <w:sz w:val="28"/>
          <w:szCs w:val="28"/>
          <w:lang w:val="uk-UA"/>
        </w:rPr>
      </w:pPr>
      <w:r w:rsidRPr="005E492E">
        <w:rPr>
          <w:sz w:val="28"/>
          <w:szCs w:val="28"/>
        </w:rPr>
        <w:t xml:space="preserve"> </w:t>
      </w:r>
      <w:r w:rsidRPr="005E492E">
        <w:rPr>
          <w:sz w:val="28"/>
          <w:szCs w:val="28"/>
          <w:lang w:val="uk-UA"/>
        </w:rPr>
        <w:t>Виділяють таку кількість ступенів тісного положення зубів нижньої щелепи:</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а) 2</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б) 3</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в) 4</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t>г) 5</w:t>
      </w:r>
    </w:p>
    <w:p w:rsidR="00D3611A" w:rsidRPr="005E492E" w:rsidRDefault="00D3611A" w:rsidP="00D3611A">
      <w:pPr>
        <w:pStyle w:val="a8"/>
        <w:spacing w:line="360" w:lineRule="auto"/>
        <w:ind w:left="0" w:firstLine="709"/>
        <w:rPr>
          <w:sz w:val="28"/>
          <w:szCs w:val="28"/>
          <w:lang w:val="uk-UA"/>
        </w:rPr>
      </w:pPr>
      <w:r w:rsidRPr="005E492E">
        <w:rPr>
          <w:sz w:val="28"/>
          <w:szCs w:val="28"/>
          <w:lang w:val="uk-UA"/>
        </w:rPr>
        <w:lastRenderedPageBreak/>
        <w:t>д) 6</w:t>
      </w:r>
    </w:p>
    <w:p w:rsidR="00D3611A" w:rsidRPr="0092118E" w:rsidRDefault="00D3611A" w:rsidP="00D3611A">
      <w:pPr>
        <w:pStyle w:val="a8"/>
        <w:numPr>
          <w:ilvl w:val="0"/>
          <w:numId w:val="154"/>
        </w:numPr>
        <w:tabs>
          <w:tab w:val="left" w:pos="90"/>
          <w:tab w:val="left" w:pos="221"/>
        </w:tabs>
        <w:autoSpaceDE w:val="0"/>
        <w:autoSpaceDN w:val="0"/>
        <w:adjustRightInd w:val="0"/>
        <w:spacing w:line="360" w:lineRule="auto"/>
        <w:ind w:left="0" w:firstLine="709"/>
        <w:rPr>
          <w:snapToGrid w:val="0"/>
          <w:color w:val="000000"/>
          <w:sz w:val="28"/>
          <w:szCs w:val="28"/>
          <w:lang w:val="uk-UA"/>
        </w:rPr>
      </w:pPr>
      <w:r w:rsidRPr="0092118E">
        <w:rPr>
          <w:snapToGrid w:val="0"/>
          <w:color w:val="000000"/>
          <w:sz w:val="28"/>
          <w:szCs w:val="28"/>
          <w:lang w:val="uk-UA"/>
        </w:rPr>
        <w:t xml:space="preserve">Дівчинка 13 років скаржиться на </w:t>
      </w:r>
      <w:proofErr w:type="spellStart"/>
      <w:r w:rsidRPr="0092118E">
        <w:rPr>
          <w:snapToGrid w:val="0"/>
          <w:color w:val="000000"/>
          <w:sz w:val="28"/>
          <w:szCs w:val="28"/>
          <w:lang w:val="uk-UA"/>
        </w:rPr>
        <w:t>виступання</w:t>
      </w:r>
      <w:proofErr w:type="spellEnd"/>
      <w:r w:rsidRPr="0092118E">
        <w:rPr>
          <w:snapToGrid w:val="0"/>
          <w:color w:val="000000"/>
          <w:sz w:val="28"/>
          <w:szCs w:val="28"/>
          <w:lang w:val="uk-UA"/>
        </w:rPr>
        <w:t xml:space="preserve"> підборіддя. В порожнині рота: </w:t>
      </w:r>
      <w:proofErr w:type="spellStart"/>
      <w:r w:rsidRPr="0092118E">
        <w:rPr>
          <w:snapToGrid w:val="0"/>
          <w:color w:val="000000"/>
          <w:sz w:val="28"/>
          <w:szCs w:val="28"/>
          <w:lang w:val="uk-UA"/>
        </w:rPr>
        <w:t>зворотнє</w:t>
      </w:r>
      <w:proofErr w:type="spellEnd"/>
      <w:r w:rsidRPr="0092118E">
        <w:rPr>
          <w:snapToGrid w:val="0"/>
          <w:color w:val="000000"/>
          <w:sz w:val="28"/>
          <w:szCs w:val="28"/>
          <w:lang w:val="uk-UA"/>
        </w:rPr>
        <w:t xml:space="preserve"> перекриття у фронтальному відділі, сагітальна щілина 3 мм, скупчення фронтальних зубів на верхній щелепі, </w:t>
      </w:r>
      <w:proofErr w:type="spellStart"/>
      <w:r w:rsidRPr="0092118E">
        <w:rPr>
          <w:snapToGrid w:val="0"/>
          <w:color w:val="000000"/>
          <w:sz w:val="28"/>
          <w:szCs w:val="28"/>
          <w:lang w:val="uk-UA"/>
        </w:rPr>
        <w:t>змиканя</w:t>
      </w:r>
      <w:proofErr w:type="spellEnd"/>
      <w:r w:rsidRPr="0092118E">
        <w:rPr>
          <w:snapToGrid w:val="0"/>
          <w:color w:val="000000"/>
          <w:sz w:val="28"/>
          <w:szCs w:val="28"/>
          <w:lang w:val="uk-UA"/>
        </w:rPr>
        <w:t xml:space="preserve"> зубів за І класом </w:t>
      </w:r>
      <w:proofErr w:type="spellStart"/>
      <w:r w:rsidRPr="0092118E">
        <w:rPr>
          <w:snapToGrid w:val="0"/>
          <w:color w:val="000000"/>
          <w:sz w:val="28"/>
          <w:szCs w:val="28"/>
          <w:lang w:val="uk-UA"/>
        </w:rPr>
        <w:t>Енгля</w:t>
      </w:r>
      <w:proofErr w:type="spellEnd"/>
      <w:r w:rsidRPr="0092118E">
        <w:rPr>
          <w:snapToGrid w:val="0"/>
          <w:color w:val="000000"/>
          <w:sz w:val="28"/>
          <w:szCs w:val="28"/>
          <w:lang w:val="uk-UA"/>
        </w:rPr>
        <w:t xml:space="preserve">. Аномалії щелепних кісток в </w:t>
      </w:r>
      <w:proofErr w:type="spellStart"/>
      <w:r w:rsidRPr="0092118E">
        <w:rPr>
          <w:snapToGrid w:val="0"/>
          <w:color w:val="000000"/>
          <w:sz w:val="28"/>
          <w:szCs w:val="28"/>
          <w:lang w:val="uk-UA"/>
        </w:rPr>
        <w:t>cагітальному</w:t>
      </w:r>
      <w:proofErr w:type="spellEnd"/>
      <w:r w:rsidRPr="0092118E">
        <w:rPr>
          <w:snapToGrid w:val="0"/>
          <w:color w:val="000000"/>
          <w:sz w:val="28"/>
          <w:szCs w:val="28"/>
          <w:lang w:val="uk-UA"/>
        </w:rPr>
        <w:t xml:space="preserve"> напрямку можливо виявити за допомогою:  </w:t>
      </w:r>
    </w:p>
    <w:p w:rsidR="00D3611A" w:rsidRPr="0092118E" w:rsidRDefault="00D3611A" w:rsidP="00D3611A">
      <w:pPr>
        <w:pStyle w:val="a8"/>
        <w:tabs>
          <w:tab w:val="left" w:pos="90"/>
          <w:tab w:val="left" w:pos="221"/>
        </w:tabs>
        <w:spacing w:line="360" w:lineRule="auto"/>
        <w:ind w:left="0" w:firstLine="709"/>
        <w:rPr>
          <w:snapToGrid w:val="0"/>
          <w:sz w:val="28"/>
          <w:szCs w:val="28"/>
          <w:lang w:val="uk-UA"/>
        </w:rPr>
      </w:pPr>
      <w:r w:rsidRPr="0092118E">
        <w:rPr>
          <w:bCs/>
          <w:iCs/>
          <w:snapToGrid w:val="0"/>
          <w:sz w:val="28"/>
          <w:szCs w:val="28"/>
          <w:lang w:val="uk-UA"/>
        </w:rPr>
        <w:t>а)</w:t>
      </w:r>
      <w:r>
        <w:rPr>
          <w:bCs/>
          <w:iCs/>
          <w:snapToGrid w:val="0"/>
          <w:sz w:val="28"/>
          <w:szCs w:val="28"/>
          <w:lang w:val="uk-UA"/>
        </w:rPr>
        <w:t xml:space="preserve"> </w:t>
      </w:r>
      <w:r>
        <w:rPr>
          <w:snapToGrid w:val="0"/>
          <w:sz w:val="28"/>
          <w:szCs w:val="28"/>
          <w:lang w:val="uk-UA"/>
        </w:rPr>
        <w:t>т</w:t>
      </w:r>
      <w:r w:rsidRPr="0092118E">
        <w:rPr>
          <w:snapToGrid w:val="0"/>
          <w:sz w:val="28"/>
          <w:szCs w:val="28"/>
          <w:lang w:val="uk-UA"/>
        </w:rPr>
        <w:t xml:space="preserve">омографії  </w:t>
      </w:r>
    </w:p>
    <w:p w:rsidR="00D3611A" w:rsidRPr="0092118E" w:rsidRDefault="00D3611A" w:rsidP="00D3611A">
      <w:pPr>
        <w:pStyle w:val="a8"/>
        <w:tabs>
          <w:tab w:val="left" w:pos="90"/>
          <w:tab w:val="left" w:pos="221"/>
        </w:tabs>
        <w:spacing w:line="360" w:lineRule="auto"/>
        <w:ind w:left="0" w:firstLine="709"/>
        <w:rPr>
          <w:snapToGrid w:val="0"/>
          <w:sz w:val="28"/>
          <w:szCs w:val="28"/>
          <w:lang w:val="uk-UA"/>
        </w:rPr>
      </w:pPr>
      <w:r w:rsidRPr="0092118E">
        <w:rPr>
          <w:bCs/>
          <w:iCs/>
          <w:snapToGrid w:val="0"/>
          <w:sz w:val="28"/>
          <w:szCs w:val="28"/>
          <w:lang w:val="uk-UA"/>
        </w:rPr>
        <w:t>б)</w:t>
      </w:r>
      <w:r>
        <w:rPr>
          <w:bCs/>
          <w:iCs/>
          <w:snapToGrid w:val="0"/>
          <w:sz w:val="28"/>
          <w:szCs w:val="28"/>
          <w:lang w:val="uk-UA"/>
        </w:rPr>
        <w:t xml:space="preserve"> </w:t>
      </w:r>
      <w:r>
        <w:rPr>
          <w:snapToGrid w:val="0"/>
          <w:sz w:val="28"/>
          <w:szCs w:val="28"/>
          <w:lang w:val="uk-UA"/>
        </w:rPr>
        <w:t>т</w:t>
      </w:r>
      <w:r w:rsidRPr="0092118E">
        <w:rPr>
          <w:snapToGrid w:val="0"/>
          <w:sz w:val="28"/>
          <w:szCs w:val="28"/>
          <w:lang w:val="uk-UA"/>
        </w:rPr>
        <w:t xml:space="preserve">елерентгенографії в прямій проекції </w:t>
      </w:r>
    </w:p>
    <w:p w:rsidR="00D3611A" w:rsidRPr="0092118E" w:rsidRDefault="00D3611A" w:rsidP="00D3611A">
      <w:pPr>
        <w:pStyle w:val="a8"/>
        <w:tabs>
          <w:tab w:val="left" w:pos="90"/>
          <w:tab w:val="left" w:pos="221"/>
        </w:tabs>
        <w:spacing w:line="360" w:lineRule="auto"/>
        <w:ind w:left="0" w:firstLine="709"/>
        <w:rPr>
          <w:snapToGrid w:val="0"/>
          <w:sz w:val="28"/>
          <w:szCs w:val="28"/>
          <w:lang w:val="uk-UA"/>
        </w:rPr>
      </w:pPr>
      <w:r w:rsidRPr="0092118E">
        <w:rPr>
          <w:bCs/>
          <w:iCs/>
          <w:snapToGrid w:val="0"/>
          <w:sz w:val="28"/>
          <w:szCs w:val="28"/>
          <w:lang w:val="uk-UA"/>
        </w:rPr>
        <w:t>в)</w:t>
      </w:r>
      <w:r>
        <w:rPr>
          <w:bCs/>
          <w:iCs/>
          <w:snapToGrid w:val="0"/>
          <w:sz w:val="28"/>
          <w:szCs w:val="28"/>
          <w:lang w:val="uk-UA"/>
        </w:rPr>
        <w:t xml:space="preserve"> </w:t>
      </w:r>
      <w:proofErr w:type="spellStart"/>
      <w:r>
        <w:rPr>
          <w:snapToGrid w:val="0"/>
          <w:sz w:val="28"/>
          <w:szCs w:val="28"/>
          <w:lang w:val="uk-UA"/>
        </w:rPr>
        <w:t>о</w:t>
      </w:r>
      <w:r w:rsidRPr="0092118E">
        <w:rPr>
          <w:snapToGrid w:val="0"/>
          <w:sz w:val="28"/>
          <w:szCs w:val="28"/>
          <w:lang w:val="uk-UA"/>
        </w:rPr>
        <w:t>ртопантомографії</w:t>
      </w:r>
      <w:proofErr w:type="spellEnd"/>
      <w:r w:rsidRPr="0092118E">
        <w:rPr>
          <w:snapToGrid w:val="0"/>
          <w:sz w:val="28"/>
          <w:szCs w:val="28"/>
          <w:lang w:val="uk-UA"/>
        </w:rPr>
        <w:t xml:space="preserve">  </w:t>
      </w:r>
    </w:p>
    <w:p w:rsidR="00D3611A" w:rsidRPr="0092118E" w:rsidRDefault="00D3611A" w:rsidP="00D3611A">
      <w:pPr>
        <w:pStyle w:val="a8"/>
        <w:tabs>
          <w:tab w:val="left" w:pos="90"/>
          <w:tab w:val="left" w:pos="221"/>
        </w:tabs>
        <w:spacing w:line="360" w:lineRule="auto"/>
        <w:ind w:left="0" w:firstLine="709"/>
        <w:rPr>
          <w:snapToGrid w:val="0"/>
          <w:sz w:val="28"/>
          <w:szCs w:val="28"/>
          <w:lang w:val="uk-UA"/>
        </w:rPr>
      </w:pPr>
      <w:r w:rsidRPr="0092118E">
        <w:rPr>
          <w:bCs/>
          <w:iCs/>
          <w:snapToGrid w:val="0"/>
          <w:sz w:val="28"/>
          <w:szCs w:val="28"/>
          <w:lang w:val="uk-UA"/>
        </w:rPr>
        <w:t>г)</w:t>
      </w:r>
      <w:r>
        <w:rPr>
          <w:bCs/>
          <w:iCs/>
          <w:snapToGrid w:val="0"/>
          <w:sz w:val="28"/>
          <w:szCs w:val="28"/>
          <w:lang w:val="uk-UA"/>
        </w:rPr>
        <w:t xml:space="preserve"> </w:t>
      </w:r>
      <w:proofErr w:type="spellStart"/>
      <w:r>
        <w:rPr>
          <w:snapToGrid w:val="0"/>
          <w:sz w:val="28"/>
          <w:szCs w:val="28"/>
          <w:lang w:val="uk-UA"/>
        </w:rPr>
        <w:t>в</w:t>
      </w:r>
      <w:r w:rsidRPr="0092118E">
        <w:rPr>
          <w:snapToGrid w:val="0"/>
          <w:sz w:val="28"/>
          <w:szCs w:val="28"/>
          <w:lang w:val="uk-UA"/>
        </w:rPr>
        <w:t>нутрішньоротової</w:t>
      </w:r>
      <w:proofErr w:type="spellEnd"/>
      <w:r w:rsidRPr="0092118E">
        <w:rPr>
          <w:snapToGrid w:val="0"/>
          <w:sz w:val="28"/>
          <w:szCs w:val="28"/>
          <w:lang w:val="uk-UA"/>
        </w:rPr>
        <w:t xml:space="preserve">  рентгенографії  </w:t>
      </w:r>
    </w:p>
    <w:p w:rsidR="00D3611A" w:rsidRPr="0092118E" w:rsidRDefault="00D3611A" w:rsidP="00D3611A">
      <w:pPr>
        <w:pStyle w:val="a8"/>
        <w:tabs>
          <w:tab w:val="left" w:pos="90"/>
          <w:tab w:val="left" w:pos="221"/>
        </w:tabs>
        <w:spacing w:line="360" w:lineRule="auto"/>
        <w:ind w:left="0" w:firstLine="709"/>
        <w:rPr>
          <w:snapToGrid w:val="0"/>
          <w:sz w:val="28"/>
          <w:szCs w:val="28"/>
          <w:lang w:val="uk-UA"/>
        </w:rPr>
      </w:pPr>
      <w:r w:rsidRPr="0092118E">
        <w:rPr>
          <w:bCs/>
          <w:iCs/>
          <w:snapToGrid w:val="0"/>
          <w:sz w:val="28"/>
          <w:szCs w:val="28"/>
          <w:lang w:val="uk-UA"/>
        </w:rPr>
        <w:t>д)</w:t>
      </w:r>
      <w:r>
        <w:rPr>
          <w:bCs/>
          <w:iCs/>
          <w:snapToGrid w:val="0"/>
          <w:sz w:val="28"/>
          <w:szCs w:val="28"/>
          <w:lang w:val="uk-UA"/>
        </w:rPr>
        <w:t xml:space="preserve"> </w:t>
      </w:r>
      <w:r>
        <w:rPr>
          <w:snapToGrid w:val="0"/>
          <w:sz w:val="28"/>
          <w:szCs w:val="28"/>
          <w:lang w:val="uk-UA"/>
        </w:rPr>
        <w:t>т</w:t>
      </w:r>
      <w:r w:rsidRPr="0092118E">
        <w:rPr>
          <w:snapToGrid w:val="0"/>
          <w:sz w:val="28"/>
          <w:szCs w:val="28"/>
          <w:lang w:val="uk-UA"/>
        </w:rPr>
        <w:t>елерентгенографії</w:t>
      </w:r>
      <w:r w:rsidRPr="0092118E">
        <w:rPr>
          <w:snapToGrid w:val="0"/>
          <w:color w:val="000000"/>
          <w:sz w:val="28"/>
          <w:szCs w:val="28"/>
          <w:lang w:val="uk-UA"/>
        </w:rPr>
        <w:t xml:space="preserve">  в боковій проекції </w:t>
      </w:r>
    </w:p>
    <w:p w:rsidR="00D3611A" w:rsidRPr="0092118E" w:rsidRDefault="00D3611A" w:rsidP="00D3611A">
      <w:pPr>
        <w:tabs>
          <w:tab w:val="left" w:pos="90"/>
        </w:tabs>
        <w:spacing w:line="360" w:lineRule="auto"/>
        <w:ind w:firstLine="709"/>
        <w:rPr>
          <w:rFonts w:ascii="Times New Roman" w:hAnsi="Times New Roman" w:cs="Times New Roman"/>
          <w:b/>
          <w:bCs/>
          <w:snapToGrid w:val="0"/>
          <w:color w:val="000000"/>
          <w:sz w:val="28"/>
          <w:szCs w:val="28"/>
        </w:rPr>
      </w:pPr>
      <w:r w:rsidRPr="0092118E">
        <w:rPr>
          <w:rFonts w:ascii="Times New Roman" w:hAnsi="Times New Roman" w:cs="Times New Roman"/>
          <w:snapToGrid w:val="0"/>
          <w:sz w:val="28"/>
          <w:szCs w:val="28"/>
        </w:rPr>
        <w:t xml:space="preserve"> </w:t>
      </w:r>
    </w:p>
    <w:p w:rsidR="00D3611A" w:rsidRPr="0092118E" w:rsidRDefault="00D3611A" w:rsidP="00D3611A">
      <w:pPr>
        <w:pStyle w:val="a8"/>
        <w:numPr>
          <w:ilvl w:val="0"/>
          <w:numId w:val="154"/>
        </w:numPr>
        <w:tabs>
          <w:tab w:val="left" w:pos="90"/>
        </w:tabs>
        <w:autoSpaceDE w:val="0"/>
        <w:autoSpaceDN w:val="0"/>
        <w:adjustRightInd w:val="0"/>
        <w:spacing w:line="360" w:lineRule="auto"/>
        <w:ind w:left="0" w:firstLine="709"/>
        <w:rPr>
          <w:snapToGrid w:val="0"/>
          <w:color w:val="000000"/>
          <w:sz w:val="28"/>
          <w:szCs w:val="28"/>
          <w:lang w:val="uk-UA"/>
        </w:rPr>
      </w:pPr>
      <w:r w:rsidRPr="0092118E">
        <w:rPr>
          <w:snapToGrid w:val="0"/>
          <w:color w:val="000000"/>
          <w:sz w:val="28"/>
          <w:szCs w:val="28"/>
          <w:lang w:val="uk-UA"/>
        </w:rPr>
        <w:t xml:space="preserve">Дитині 9 роки. Встановлено діагноз: дистальний прикус, ІІ клас </w:t>
      </w:r>
      <w:proofErr w:type="spellStart"/>
      <w:r w:rsidRPr="0092118E">
        <w:rPr>
          <w:snapToGrid w:val="0"/>
          <w:color w:val="000000"/>
          <w:sz w:val="28"/>
          <w:szCs w:val="28"/>
          <w:lang w:val="uk-UA"/>
        </w:rPr>
        <w:t>Енгля</w:t>
      </w:r>
      <w:proofErr w:type="spellEnd"/>
      <w:r w:rsidRPr="0092118E">
        <w:rPr>
          <w:snapToGrid w:val="0"/>
          <w:color w:val="000000"/>
          <w:sz w:val="28"/>
          <w:szCs w:val="28"/>
          <w:lang w:val="uk-UA"/>
        </w:rPr>
        <w:t xml:space="preserve">; </w:t>
      </w:r>
      <w:proofErr w:type="spellStart"/>
      <w:r w:rsidRPr="0092118E">
        <w:rPr>
          <w:snapToGrid w:val="0"/>
          <w:color w:val="000000"/>
          <w:sz w:val="28"/>
          <w:szCs w:val="28"/>
          <w:lang w:val="uk-UA"/>
        </w:rPr>
        <w:t>недорзвинута</w:t>
      </w:r>
      <w:proofErr w:type="spellEnd"/>
      <w:r w:rsidRPr="0092118E">
        <w:rPr>
          <w:snapToGrid w:val="0"/>
          <w:color w:val="000000"/>
          <w:sz w:val="28"/>
          <w:szCs w:val="28"/>
          <w:lang w:val="uk-UA"/>
        </w:rPr>
        <w:t xml:space="preserve"> нижня щелепа. При проведенні проби  </w:t>
      </w:r>
      <w:proofErr w:type="spellStart"/>
      <w:r w:rsidRPr="0092118E">
        <w:rPr>
          <w:snapToGrid w:val="0"/>
          <w:color w:val="000000"/>
          <w:sz w:val="28"/>
          <w:szCs w:val="28"/>
          <w:lang w:val="uk-UA"/>
        </w:rPr>
        <w:t>Ешлера-Бітнера</w:t>
      </w:r>
      <w:proofErr w:type="spellEnd"/>
      <w:r w:rsidRPr="0092118E">
        <w:rPr>
          <w:snapToGrid w:val="0"/>
          <w:color w:val="000000"/>
          <w:sz w:val="28"/>
          <w:szCs w:val="28"/>
          <w:lang w:val="uk-UA"/>
        </w:rPr>
        <w:t xml:space="preserve"> естетика профілю обличчя поліпшується.  Виберіть апарат для корекції патології: </w:t>
      </w:r>
    </w:p>
    <w:p w:rsidR="00D3611A" w:rsidRPr="0092118E" w:rsidRDefault="00D3611A" w:rsidP="00D3611A">
      <w:pPr>
        <w:tabs>
          <w:tab w:val="left" w:pos="90"/>
          <w:tab w:val="left" w:pos="22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а)</w:t>
      </w:r>
      <w:r w:rsidRPr="0092118E">
        <w:rPr>
          <w:rFonts w:ascii="Times New Roman" w:hAnsi="Times New Roman" w:cs="Times New Roman"/>
          <w:snapToGrid w:val="0"/>
          <w:sz w:val="28"/>
          <w:szCs w:val="28"/>
        </w:rPr>
        <w:tab/>
        <w:t xml:space="preserve">Регулятор </w:t>
      </w:r>
      <w:proofErr w:type="spellStart"/>
      <w:r w:rsidRPr="0092118E">
        <w:rPr>
          <w:rFonts w:ascii="Times New Roman" w:hAnsi="Times New Roman" w:cs="Times New Roman"/>
          <w:snapToGrid w:val="0"/>
          <w:sz w:val="28"/>
          <w:szCs w:val="28"/>
        </w:rPr>
        <w:t>функції</w:t>
      </w:r>
      <w:proofErr w:type="spellEnd"/>
      <w:r w:rsidRPr="0092118E">
        <w:rPr>
          <w:rFonts w:ascii="Times New Roman" w:hAnsi="Times New Roman" w:cs="Times New Roman"/>
          <w:snapToGrid w:val="0"/>
          <w:sz w:val="28"/>
          <w:szCs w:val="28"/>
        </w:rPr>
        <w:t xml:space="preserve"> Френкеля- І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б)</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Накусочна</w:t>
      </w:r>
      <w:proofErr w:type="spellEnd"/>
      <w:r w:rsidRPr="0092118E">
        <w:rPr>
          <w:rFonts w:ascii="Times New Roman" w:hAnsi="Times New Roman" w:cs="Times New Roman"/>
          <w:snapToGrid w:val="0"/>
          <w:sz w:val="28"/>
          <w:szCs w:val="28"/>
        </w:rPr>
        <w:t xml:space="preserve"> пластина </w:t>
      </w:r>
      <w:proofErr w:type="spellStart"/>
      <w:r w:rsidRPr="0092118E">
        <w:rPr>
          <w:rFonts w:ascii="Times New Roman" w:hAnsi="Times New Roman" w:cs="Times New Roman"/>
          <w:snapToGrid w:val="0"/>
          <w:sz w:val="28"/>
          <w:szCs w:val="28"/>
        </w:rPr>
        <w:t>Катца</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в)</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Пропульсар</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Мюлемана</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4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г)</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Відкритий</w:t>
      </w:r>
      <w:proofErr w:type="spellEnd"/>
      <w:r w:rsidRPr="0092118E">
        <w:rPr>
          <w:rFonts w:ascii="Times New Roman" w:hAnsi="Times New Roman" w:cs="Times New Roman"/>
          <w:snapToGrid w:val="0"/>
          <w:sz w:val="28"/>
          <w:szCs w:val="28"/>
        </w:rPr>
        <w:t xml:space="preserve"> активатор </w:t>
      </w:r>
      <w:proofErr w:type="spellStart"/>
      <w:r w:rsidRPr="0092118E">
        <w:rPr>
          <w:rFonts w:ascii="Times New Roman" w:hAnsi="Times New Roman" w:cs="Times New Roman"/>
          <w:snapToGrid w:val="0"/>
          <w:sz w:val="28"/>
          <w:szCs w:val="28"/>
        </w:rPr>
        <w:t>Кламта</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s>
        <w:spacing w:line="360" w:lineRule="auto"/>
        <w:ind w:firstLine="709"/>
        <w:rPr>
          <w:rFonts w:ascii="Times New Roman" w:hAnsi="Times New Roman" w:cs="Times New Roman"/>
          <w:b/>
          <w:bCs/>
          <w:snapToGrid w:val="0"/>
          <w:sz w:val="28"/>
          <w:szCs w:val="28"/>
        </w:rPr>
      </w:pPr>
      <w:r w:rsidRPr="0092118E">
        <w:rPr>
          <w:rFonts w:ascii="Times New Roman" w:hAnsi="Times New Roman" w:cs="Times New Roman"/>
          <w:bCs/>
          <w:iCs/>
          <w:snapToGrid w:val="0"/>
          <w:sz w:val="28"/>
          <w:szCs w:val="28"/>
        </w:rPr>
        <w:t>д)</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Стаціонарна</w:t>
      </w:r>
      <w:proofErr w:type="spellEnd"/>
      <w:r w:rsidRPr="0092118E">
        <w:rPr>
          <w:rFonts w:ascii="Times New Roman" w:hAnsi="Times New Roman" w:cs="Times New Roman"/>
          <w:snapToGrid w:val="0"/>
          <w:sz w:val="28"/>
          <w:szCs w:val="28"/>
        </w:rPr>
        <w:t xml:space="preserve"> дуга </w:t>
      </w:r>
      <w:proofErr w:type="spellStart"/>
      <w:r w:rsidRPr="0092118E">
        <w:rPr>
          <w:rFonts w:ascii="Times New Roman" w:hAnsi="Times New Roman" w:cs="Times New Roman"/>
          <w:snapToGrid w:val="0"/>
          <w:sz w:val="28"/>
          <w:szCs w:val="28"/>
        </w:rPr>
        <w:t>Енгля</w:t>
      </w:r>
      <w:proofErr w:type="spellEnd"/>
      <w:r w:rsidRPr="0092118E">
        <w:rPr>
          <w:rFonts w:ascii="Times New Roman" w:hAnsi="Times New Roman" w:cs="Times New Roman"/>
          <w:snapToGrid w:val="0"/>
          <w:sz w:val="28"/>
          <w:szCs w:val="28"/>
        </w:rPr>
        <w:t xml:space="preserve"> на </w:t>
      </w:r>
      <w:proofErr w:type="spellStart"/>
      <w:r w:rsidRPr="0092118E">
        <w:rPr>
          <w:rFonts w:ascii="Times New Roman" w:hAnsi="Times New Roman" w:cs="Times New Roman"/>
          <w:snapToGrid w:val="0"/>
          <w:sz w:val="28"/>
          <w:szCs w:val="28"/>
        </w:rPr>
        <w:t>верхні</w:t>
      </w:r>
      <w:proofErr w:type="spellEnd"/>
      <w:r w:rsidRPr="0092118E">
        <w:rPr>
          <w:rFonts w:ascii="Times New Roman" w:hAnsi="Times New Roman" w:cs="Times New Roman"/>
          <w:snapToGrid w:val="0"/>
          <w:sz w:val="28"/>
          <w:szCs w:val="28"/>
        </w:rPr>
        <w:t xml:space="preserve"> і </w:t>
      </w:r>
      <w:proofErr w:type="spellStart"/>
      <w:r w:rsidRPr="0092118E">
        <w:rPr>
          <w:rFonts w:ascii="Times New Roman" w:hAnsi="Times New Roman" w:cs="Times New Roman"/>
          <w:snapToGrid w:val="0"/>
          <w:sz w:val="28"/>
          <w:szCs w:val="28"/>
        </w:rPr>
        <w:t>нижні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зубні</w:t>
      </w:r>
      <w:proofErr w:type="spellEnd"/>
      <w:r w:rsidRPr="0092118E">
        <w:rPr>
          <w:rFonts w:ascii="Times New Roman" w:hAnsi="Times New Roman" w:cs="Times New Roman"/>
          <w:snapToGrid w:val="0"/>
          <w:sz w:val="28"/>
          <w:szCs w:val="28"/>
        </w:rPr>
        <w:t xml:space="preserve"> дуги </w:t>
      </w:r>
      <w:proofErr w:type="gramStart"/>
      <w:r w:rsidRPr="0092118E">
        <w:rPr>
          <w:rFonts w:ascii="Times New Roman" w:hAnsi="Times New Roman" w:cs="Times New Roman"/>
          <w:snapToGrid w:val="0"/>
          <w:sz w:val="28"/>
          <w:szCs w:val="28"/>
        </w:rPr>
        <w:t xml:space="preserve">з  </w:t>
      </w:r>
      <w:proofErr w:type="spellStart"/>
      <w:r w:rsidRPr="0092118E">
        <w:rPr>
          <w:rFonts w:ascii="Times New Roman" w:hAnsi="Times New Roman" w:cs="Times New Roman"/>
          <w:snapToGrid w:val="0"/>
          <w:sz w:val="28"/>
          <w:szCs w:val="28"/>
        </w:rPr>
        <w:t>міжщелепною</w:t>
      </w:r>
      <w:proofErr w:type="spellEnd"/>
      <w:proofErr w:type="gramEnd"/>
      <w:r w:rsidRPr="0092118E">
        <w:rPr>
          <w:rFonts w:ascii="Times New Roman" w:hAnsi="Times New Roman" w:cs="Times New Roman"/>
          <w:snapToGrid w:val="0"/>
          <w:sz w:val="28"/>
          <w:szCs w:val="28"/>
        </w:rPr>
        <w:t xml:space="preserve"> тягою</w:t>
      </w:r>
    </w:p>
    <w:p w:rsidR="00D3611A" w:rsidRPr="0092118E" w:rsidRDefault="00D3611A" w:rsidP="00D3611A">
      <w:pPr>
        <w:pStyle w:val="a8"/>
        <w:numPr>
          <w:ilvl w:val="0"/>
          <w:numId w:val="154"/>
        </w:numPr>
        <w:tabs>
          <w:tab w:val="left" w:pos="90"/>
        </w:tabs>
        <w:autoSpaceDE w:val="0"/>
        <w:autoSpaceDN w:val="0"/>
        <w:adjustRightInd w:val="0"/>
        <w:spacing w:line="360" w:lineRule="auto"/>
        <w:ind w:left="0" w:firstLine="709"/>
        <w:rPr>
          <w:snapToGrid w:val="0"/>
          <w:color w:val="000000"/>
          <w:sz w:val="28"/>
          <w:szCs w:val="28"/>
          <w:lang w:val="uk-UA"/>
        </w:rPr>
      </w:pPr>
      <w:r w:rsidRPr="0092118E">
        <w:rPr>
          <w:snapToGrid w:val="0"/>
          <w:color w:val="000000"/>
          <w:sz w:val="28"/>
          <w:szCs w:val="28"/>
          <w:lang w:val="uk-UA"/>
        </w:rPr>
        <w:t xml:space="preserve">На консультацію до ортодонта звернулась 16-річна пацієнтка зі скаргами на наявність молочних зубів. При огляді не виявлено лицевих відхилень. В порожнині рота: фізіологічний прикус, ключ оклюзії збережений, на верхній щелепі - всі зуби постійні, на нижній - постійні зуби, за винятком других молочних молярів. На рентгенограмі: відсутні другі нижні </w:t>
      </w:r>
      <w:proofErr w:type="spellStart"/>
      <w:r w:rsidRPr="0092118E">
        <w:rPr>
          <w:snapToGrid w:val="0"/>
          <w:color w:val="000000"/>
          <w:sz w:val="28"/>
          <w:szCs w:val="28"/>
          <w:lang w:val="uk-UA"/>
        </w:rPr>
        <w:t>премоляри</w:t>
      </w:r>
      <w:proofErr w:type="spellEnd"/>
      <w:r w:rsidRPr="0092118E">
        <w:rPr>
          <w:snapToGrid w:val="0"/>
          <w:color w:val="000000"/>
          <w:sz w:val="28"/>
          <w:szCs w:val="28"/>
          <w:lang w:val="uk-UA"/>
        </w:rPr>
        <w:t xml:space="preserve">, корені молочних других молярів </w:t>
      </w:r>
      <w:proofErr w:type="spellStart"/>
      <w:r w:rsidRPr="0092118E">
        <w:rPr>
          <w:snapToGrid w:val="0"/>
          <w:color w:val="000000"/>
          <w:sz w:val="28"/>
          <w:szCs w:val="28"/>
          <w:lang w:val="uk-UA"/>
        </w:rPr>
        <w:t>резорбовані</w:t>
      </w:r>
      <w:proofErr w:type="spellEnd"/>
      <w:r w:rsidRPr="0092118E">
        <w:rPr>
          <w:snapToGrid w:val="0"/>
          <w:color w:val="000000"/>
          <w:sz w:val="28"/>
          <w:szCs w:val="28"/>
          <w:lang w:val="uk-UA"/>
        </w:rPr>
        <w:t xml:space="preserve"> наполовину. Яка тактика ортодонта?  </w:t>
      </w:r>
    </w:p>
    <w:p w:rsidR="00D3611A" w:rsidRPr="0092118E" w:rsidRDefault="00D3611A" w:rsidP="00D3611A">
      <w:pPr>
        <w:tabs>
          <w:tab w:val="left" w:pos="90"/>
          <w:tab w:val="left" w:pos="22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а)</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Залишити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і </w:t>
      </w:r>
      <w:proofErr w:type="spellStart"/>
      <w:r w:rsidRPr="0092118E">
        <w:rPr>
          <w:rFonts w:ascii="Times New Roman" w:hAnsi="Times New Roman" w:cs="Times New Roman"/>
          <w:snapToGrid w:val="0"/>
          <w:sz w:val="28"/>
          <w:szCs w:val="28"/>
        </w:rPr>
        <w:t>проводити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диспансерне</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спостереження</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б)</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Видалити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і </w:t>
      </w:r>
      <w:proofErr w:type="spellStart"/>
      <w:r w:rsidRPr="0092118E">
        <w:rPr>
          <w:rFonts w:ascii="Times New Roman" w:hAnsi="Times New Roman" w:cs="Times New Roman"/>
          <w:snapToGrid w:val="0"/>
          <w:sz w:val="28"/>
          <w:szCs w:val="28"/>
        </w:rPr>
        <w:t>переміщувати</w:t>
      </w:r>
      <w:proofErr w:type="spellEnd"/>
      <w:r w:rsidRPr="0092118E">
        <w:rPr>
          <w:rFonts w:ascii="Times New Roman" w:hAnsi="Times New Roman" w:cs="Times New Roman"/>
          <w:snapToGrid w:val="0"/>
          <w:sz w:val="28"/>
          <w:szCs w:val="28"/>
        </w:rPr>
        <w:t xml:space="preserve"> на </w:t>
      </w:r>
      <w:proofErr w:type="spellStart"/>
      <w:r w:rsidRPr="0092118E">
        <w:rPr>
          <w:rFonts w:ascii="Times New Roman" w:hAnsi="Times New Roman" w:cs="Times New Roman"/>
          <w:snapToGrid w:val="0"/>
          <w:sz w:val="28"/>
          <w:szCs w:val="28"/>
        </w:rPr>
        <w:t>їх</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місце</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постійні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в)</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Видалити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і </w:t>
      </w:r>
      <w:proofErr w:type="spellStart"/>
      <w:r w:rsidRPr="0092118E">
        <w:rPr>
          <w:rFonts w:ascii="Times New Roman" w:hAnsi="Times New Roman" w:cs="Times New Roman"/>
          <w:snapToGrid w:val="0"/>
          <w:sz w:val="28"/>
          <w:szCs w:val="28"/>
        </w:rPr>
        <w:t>направити</w:t>
      </w:r>
      <w:proofErr w:type="spellEnd"/>
      <w:r w:rsidRPr="0092118E">
        <w:rPr>
          <w:rFonts w:ascii="Times New Roman" w:hAnsi="Times New Roman" w:cs="Times New Roman"/>
          <w:snapToGrid w:val="0"/>
          <w:sz w:val="28"/>
          <w:szCs w:val="28"/>
        </w:rPr>
        <w:t xml:space="preserve"> на </w:t>
      </w:r>
      <w:proofErr w:type="spellStart"/>
      <w:r w:rsidRPr="0092118E">
        <w:rPr>
          <w:rFonts w:ascii="Times New Roman" w:hAnsi="Times New Roman" w:cs="Times New Roman"/>
          <w:snapToGrid w:val="0"/>
          <w:sz w:val="28"/>
          <w:szCs w:val="28"/>
        </w:rPr>
        <w:t>протетичне</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лікування</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4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г)</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Видалити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color w:val="000000"/>
          <w:sz w:val="28"/>
          <w:szCs w:val="28"/>
        </w:rPr>
      </w:pPr>
      <w:r w:rsidRPr="0092118E">
        <w:rPr>
          <w:rFonts w:ascii="Times New Roman" w:hAnsi="Times New Roman" w:cs="Times New Roman"/>
          <w:bCs/>
          <w:iCs/>
          <w:snapToGrid w:val="0"/>
          <w:sz w:val="28"/>
          <w:szCs w:val="28"/>
        </w:rPr>
        <w:lastRenderedPageBreak/>
        <w:t>д)</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Призначити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ремінералізуючу</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терапію</w:t>
      </w:r>
      <w:proofErr w:type="spellEnd"/>
      <w:r w:rsidRPr="0092118E">
        <w:rPr>
          <w:rFonts w:ascii="Times New Roman" w:hAnsi="Times New Roman" w:cs="Times New Roman"/>
          <w:snapToGrid w:val="0"/>
          <w:sz w:val="28"/>
          <w:szCs w:val="28"/>
        </w:rPr>
        <w:t xml:space="preserve">, для </w:t>
      </w:r>
      <w:proofErr w:type="spellStart"/>
      <w:r w:rsidRPr="0092118E">
        <w:rPr>
          <w:rFonts w:ascii="Times New Roman" w:hAnsi="Times New Roman" w:cs="Times New Roman"/>
          <w:snapToGrid w:val="0"/>
          <w:sz w:val="28"/>
          <w:szCs w:val="28"/>
        </w:rPr>
        <w:t>затримки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резорбції</w:t>
      </w:r>
      <w:proofErr w:type="spellEnd"/>
      <w:r w:rsidRPr="0092118E">
        <w:rPr>
          <w:rFonts w:ascii="Times New Roman" w:hAnsi="Times New Roman" w:cs="Times New Roman"/>
          <w:snapToGrid w:val="0"/>
          <w:sz w:val="28"/>
          <w:szCs w:val="28"/>
        </w:rPr>
        <w:t xml:space="preserve"> і </w:t>
      </w:r>
      <w:proofErr w:type="spellStart"/>
      <w:r w:rsidRPr="0092118E">
        <w:rPr>
          <w:rFonts w:ascii="Times New Roman" w:hAnsi="Times New Roman" w:cs="Times New Roman"/>
          <w:snapToGrid w:val="0"/>
          <w:sz w:val="28"/>
          <w:szCs w:val="28"/>
        </w:rPr>
        <w:t>стирання</w:t>
      </w:r>
      <w:proofErr w:type="spellEnd"/>
      <w:r w:rsidRPr="0092118E">
        <w:rPr>
          <w:rFonts w:ascii="Times New Roman" w:hAnsi="Times New Roman" w:cs="Times New Roman"/>
          <w:snapToGrid w:val="0"/>
          <w:color w:val="000000"/>
          <w:sz w:val="28"/>
          <w:szCs w:val="28"/>
        </w:rPr>
        <w:t xml:space="preserve"> </w:t>
      </w:r>
      <w:proofErr w:type="spellStart"/>
      <w:r w:rsidRPr="0092118E">
        <w:rPr>
          <w:rFonts w:ascii="Times New Roman" w:hAnsi="Times New Roman" w:cs="Times New Roman"/>
          <w:snapToGrid w:val="0"/>
          <w:color w:val="000000"/>
          <w:sz w:val="28"/>
          <w:szCs w:val="28"/>
        </w:rPr>
        <w:t>молочних</w:t>
      </w:r>
      <w:proofErr w:type="spellEnd"/>
      <w:r w:rsidRPr="0092118E">
        <w:rPr>
          <w:rFonts w:ascii="Times New Roman" w:hAnsi="Times New Roman" w:cs="Times New Roman"/>
          <w:snapToGrid w:val="0"/>
          <w:color w:val="000000"/>
          <w:sz w:val="28"/>
          <w:szCs w:val="28"/>
        </w:rPr>
        <w:t xml:space="preserve"> </w:t>
      </w:r>
      <w:proofErr w:type="spellStart"/>
      <w:r w:rsidRPr="0092118E">
        <w:rPr>
          <w:rFonts w:ascii="Times New Roman" w:hAnsi="Times New Roman" w:cs="Times New Roman"/>
          <w:snapToGrid w:val="0"/>
          <w:color w:val="000000"/>
          <w:sz w:val="28"/>
          <w:szCs w:val="28"/>
        </w:rPr>
        <w:t>молярів</w:t>
      </w:r>
      <w:proofErr w:type="spellEnd"/>
      <w:r w:rsidRPr="0092118E">
        <w:rPr>
          <w:rFonts w:ascii="Times New Roman" w:hAnsi="Times New Roman" w:cs="Times New Roman"/>
          <w:snapToGrid w:val="0"/>
          <w:color w:val="00000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color w:val="000000"/>
          <w:sz w:val="28"/>
          <w:szCs w:val="28"/>
        </w:rPr>
      </w:pPr>
    </w:p>
    <w:p w:rsidR="00D3611A" w:rsidRPr="0092118E" w:rsidRDefault="00D3611A" w:rsidP="00D3611A">
      <w:pPr>
        <w:pStyle w:val="a8"/>
        <w:numPr>
          <w:ilvl w:val="0"/>
          <w:numId w:val="154"/>
        </w:numPr>
        <w:tabs>
          <w:tab w:val="left" w:pos="90"/>
        </w:tabs>
        <w:autoSpaceDE w:val="0"/>
        <w:autoSpaceDN w:val="0"/>
        <w:adjustRightInd w:val="0"/>
        <w:spacing w:line="360" w:lineRule="auto"/>
        <w:ind w:left="0" w:firstLine="709"/>
        <w:rPr>
          <w:snapToGrid w:val="0"/>
          <w:color w:val="000000"/>
          <w:sz w:val="28"/>
          <w:szCs w:val="28"/>
          <w:lang w:val="uk-UA"/>
        </w:rPr>
      </w:pPr>
      <w:r w:rsidRPr="0092118E">
        <w:rPr>
          <w:snapToGrid w:val="0"/>
          <w:color w:val="000000"/>
          <w:sz w:val="28"/>
          <w:szCs w:val="28"/>
          <w:lang w:val="uk-UA"/>
        </w:rPr>
        <w:t>При клінічному огляді 9-річної пацієнтки, встановлений попередній діагноз - дистальний прикус. Яку діагностичну клінічну пробу потрібно застосувати для диференційної діагностики різн</w:t>
      </w:r>
      <w:r>
        <w:rPr>
          <w:snapToGrid w:val="0"/>
          <w:color w:val="000000"/>
          <w:sz w:val="28"/>
          <w:szCs w:val="28"/>
          <w:lang w:val="uk-UA"/>
        </w:rPr>
        <w:t>их видів</w:t>
      </w:r>
      <w:r w:rsidRPr="0092118E">
        <w:rPr>
          <w:snapToGrid w:val="0"/>
          <w:color w:val="000000"/>
          <w:sz w:val="28"/>
          <w:szCs w:val="28"/>
          <w:lang w:val="uk-UA"/>
        </w:rPr>
        <w:t xml:space="preserve"> дистального прикусу?  </w:t>
      </w:r>
    </w:p>
    <w:p w:rsidR="00D3611A" w:rsidRPr="0092118E" w:rsidRDefault="00D3611A" w:rsidP="00D3611A">
      <w:pPr>
        <w:tabs>
          <w:tab w:val="left" w:pos="90"/>
          <w:tab w:val="left" w:pos="22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а)</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Жувальні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проби</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б)</w:t>
      </w:r>
      <w:r w:rsidRPr="0092118E">
        <w:rPr>
          <w:rFonts w:ascii="Times New Roman" w:hAnsi="Times New Roman" w:cs="Times New Roman"/>
          <w:snapToGrid w:val="0"/>
          <w:sz w:val="28"/>
          <w:szCs w:val="28"/>
        </w:rPr>
        <w:tab/>
        <w:t xml:space="preserve">Проба за </w:t>
      </w:r>
      <w:proofErr w:type="spellStart"/>
      <w:r w:rsidRPr="0092118E">
        <w:rPr>
          <w:rFonts w:ascii="Times New Roman" w:hAnsi="Times New Roman" w:cs="Times New Roman"/>
          <w:snapToGrid w:val="0"/>
          <w:sz w:val="28"/>
          <w:szCs w:val="28"/>
        </w:rPr>
        <w:t>Ільїною</w:t>
      </w:r>
      <w:proofErr w:type="spellEnd"/>
      <w:r w:rsidRPr="0092118E">
        <w:rPr>
          <w:rFonts w:ascii="Times New Roman" w:hAnsi="Times New Roman" w:cs="Times New Roman"/>
          <w:snapToGrid w:val="0"/>
          <w:sz w:val="28"/>
          <w:szCs w:val="28"/>
        </w:rPr>
        <w:t xml:space="preserve">-Маркосян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в)</w:t>
      </w:r>
      <w:r w:rsidRPr="0092118E">
        <w:rPr>
          <w:rFonts w:ascii="Times New Roman" w:hAnsi="Times New Roman" w:cs="Times New Roman"/>
          <w:snapToGrid w:val="0"/>
          <w:sz w:val="28"/>
          <w:szCs w:val="28"/>
        </w:rPr>
        <w:tab/>
        <w:t xml:space="preserve">Проба за </w:t>
      </w:r>
      <w:proofErr w:type="spellStart"/>
      <w:r w:rsidRPr="0092118E">
        <w:rPr>
          <w:rFonts w:ascii="Times New Roman" w:hAnsi="Times New Roman" w:cs="Times New Roman"/>
          <w:snapToGrid w:val="0"/>
          <w:sz w:val="28"/>
          <w:szCs w:val="28"/>
        </w:rPr>
        <w:t>Ешлером-Бітнером</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4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г)</w:t>
      </w:r>
      <w:r w:rsidRPr="0092118E">
        <w:rPr>
          <w:rFonts w:ascii="Times New Roman" w:hAnsi="Times New Roman" w:cs="Times New Roman"/>
          <w:snapToGrid w:val="0"/>
          <w:sz w:val="28"/>
          <w:szCs w:val="28"/>
        </w:rPr>
        <w:tab/>
        <w:t xml:space="preserve">Проба за Френкелем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д)</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Функціональна</w:t>
      </w:r>
      <w:proofErr w:type="spellEnd"/>
      <w:r w:rsidRPr="0092118E">
        <w:rPr>
          <w:rFonts w:ascii="Times New Roman" w:hAnsi="Times New Roman" w:cs="Times New Roman"/>
          <w:snapToGrid w:val="0"/>
          <w:sz w:val="28"/>
          <w:szCs w:val="28"/>
        </w:rPr>
        <w:t xml:space="preserve"> проба </w:t>
      </w:r>
      <w:proofErr w:type="spellStart"/>
      <w:r w:rsidRPr="0092118E">
        <w:rPr>
          <w:rFonts w:ascii="Times New Roman" w:hAnsi="Times New Roman" w:cs="Times New Roman"/>
          <w:snapToGrid w:val="0"/>
          <w:sz w:val="28"/>
          <w:szCs w:val="28"/>
        </w:rPr>
        <w:t>ковтання</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p>
    <w:p w:rsidR="00D3611A" w:rsidRPr="0092118E" w:rsidRDefault="00D3611A" w:rsidP="00D3611A">
      <w:pPr>
        <w:pStyle w:val="a8"/>
        <w:numPr>
          <w:ilvl w:val="0"/>
          <w:numId w:val="154"/>
        </w:numPr>
        <w:autoSpaceDE w:val="0"/>
        <w:autoSpaceDN w:val="0"/>
        <w:adjustRightInd w:val="0"/>
        <w:spacing w:line="360" w:lineRule="auto"/>
        <w:ind w:left="0" w:firstLine="709"/>
        <w:rPr>
          <w:sz w:val="28"/>
          <w:szCs w:val="28"/>
          <w:lang w:val="uk-UA"/>
        </w:rPr>
      </w:pPr>
      <w:r w:rsidRPr="0092118E">
        <w:rPr>
          <w:sz w:val="28"/>
          <w:szCs w:val="28"/>
          <w:lang w:val="uk-UA"/>
        </w:rPr>
        <w:t xml:space="preserve"> Дитині 14 років. Звернулися зі скаргою на </w:t>
      </w:r>
      <w:proofErr w:type="spellStart"/>
      <w:r w:rsidRPr="0092118E">
        <w:rPr>
          <w:sz w:val="28"/>
          <w:szCs w:val="28"/>
          <w:lang w:val="uk-UA"/>
        </w:rPr>
        <w:t>вистояння</w:t>
      </w:r>
      <w:proofErr w:type="spellEnd"/>
      <w:r>
        <w:rPr>
          <w:sz w:val="28"/>
          <w:szCs w:val="28"/>
          <w:lang w:val="uk-UA"/>
        </w:rPr>
        <w:t xml:space="preserve"> підборіддя </w:t>
      </w:r>
      <w:proofErr w:type="spellStart"/>
      <w:r>
        <w:rPr>
          <w:sz w:val="28"/>
          <w:szCs w:val="28"/>
          <w:lang w:val="uk-UA"/>
        </w:rPr>
        <w:t>допереду</w:t>
      </w:r>
      <w:proofErr w:type="spellEnd"/>
      <w:r w:rsidRPr="0092118E">
        <w:rPr>
          <w:sz w:val="28"/>
          <w:szCs w:val="28"/>
          <w:lang w:val="uk-UA"/>
        </w:rPr>
        <w:t xml:space="preserve">. Об'єктивно: нижня третина обличчя подовжена. Зворотне фронтальне перекриття зубів. Перші моляри змикаються по III </w:t>
      </w:r>
      <w:proofErr w:type="spellStart"/>
      <w:r w:rsidRPr="0092118E">
        <w:rPr>
          <w:sz w:val="28"/>
          <w:szCs w:val="28"/>
          <w:lang w:val="uk-UA"/>
        </w:rPr>
        <w:t>кл</w:t>
      </w:r>
      <w:proofErr w:type="spellEnd"/>
      <w:r w:rsidRPr="0092118E">
        <w:rPr>
          <w:sz w:val="28"/>
          <w:szCs w:val="28"/>
          <w:lang w:val="uk-UA"/>
        </w:rPr>
        <w:t xml:space="preserve">. за </w:t>
      </w:r>
      <w:proofErr w:type="spellStart"/>
      <w:r w:rsidRPr="0092118E">
        <w:rPr>
          <w:sz w:val="28"/>
          <w:szCs w:val="28"/>
          <w:lang w:val="uk-UA"/>
        </w:rPr>
        <w:t>Енглем</w:t>
      </w:r>
      <w:proofErr w:type="spellEnd"/>
      <w:r w:rsidRPr="0092118E">
        <w:rPr>
          <w:sz w:val="28"/>
          <w:szCs w:val="28"/>
          <w:lang w:val="uk-UA"/>
        </w:rPr>
        <w:t xml:space="preserve">. Сагітальна  щілина - 6 мм. Додатковими дослідженнями встановлено наступний уточнений </w:t>
      </w:r>
      <w:r>
        <w:rPr>
          <w:sz w:val="28"/>
          <w:szCs w:val="28"/>
          <w:lang w:val="uk-UA"/>
        </w:rPr>
        <w:t xml:space="preserve">діагноз: </w:t>
      </w:r>
      <w:proofErr w:type="spellStart"/>
      <w:r>
        <w:rPr>
          <w:sz w:val="28"/>
          <w:szCs w:val="28"/>
          <w:lang w:val="uk-UA"/>
        </w:rPr>
        <w:t>мандибулярна</w:t>
      </w:r>
      <w:proofErr w:type="spellEnd"/>
      <w:r>
        <w:rPr>
          <w:sz w:val="28"/>
          <w:szCs w:val="28"/>
          <w:lang w:val="uk-UA"/>
        </w:rPr>
        <w:t xml:space="preserve"> прогнатія</w:t>
      </w:r>
      <w:r w:rsidRPr="0092118E">
        <w:rPr>
          <w:sz w:val="28"/>
          <w:szCs w:val="28"/>
          <w:lang w:val="uk-UA"/>
        </w:rPr>
        <w:t>. Яким додатковим методом уточнено діагноз :</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 </w:t>
      </w:r>
      <w:proofErr w:type="spellStart"/>
      <w:r w:rsidRPr="0092118E">
        <w:rPr>
          <w:sz w:val="28"/>
          <w:szCs w:val="28"/>
          <w:lang w:val="uk-UA"/>
        </w:rPr>
        <w:t>Гнатостатичним</w:t>
      </w:r>
      <w:proofErr w:type="spellEnd"/>
      <w:r w:rsidRPr="0092118E">
        <w:rPr>
          <w:sz w:val="28"/>
          <w:szCs w:val="28"/>
          <w:lang w:val="uk-UA"/>
        </w:rPr>
        <w:t xml:space="preserve"> методом </w:t>
      </w:r>
      <w:proofErr w:type="spellStart"/>
      <w:r w:rsidRPr="0092118E">
        <w:rPr>
          <w:sz w:val="28"/>
          <w:szCs w:val="28"/>
          <w:lang w:val="uk-UA"/>
        </w:rPr>
        <w:t>С</w:t>
      </w:r>
      <w:r>
        <w:rPr>
          <w:sz w:val="28"/>
          <w:szCs w:val="28"/>
          <w:lang w:val="uk-UA"/>
        </w:rPr>
        <w:t>і</w:t>
      </w:r>
      <w:r w:rsidRPr="0092118E">
        <w:rPr>
          <w:sz w:val="28"/>
          <w:szCs w:val="28"/>
          <w:lang w:val="uk-UA"/>
        </w:rPr>
        <w:t>мона</w:t>
      </w:r>
      <w:proofErr w:type="spellEnd"/>
      <w:r w:rsidRPr="0092118E">
        <w:rPr>
          <w:sz w:val="28"/>
          <w:szCs w:val="28"/>
          <w:lang w:val="uk-UA"/>
        </w:rPr>
        <w:t xml:space="preserve"> .</w:t>
      </w:r>
    </w:p>
    <w:p w:rsidR="00D3611A" w:rsidRPr="0092118E" w:rsidRDefault="00D3611A" w:rsidP="00D3611A">
      <w:pPr>
        <w:pStyle w:val="a8"/>
        <w:spacing w:line="360" w:lineRule="auto"/>
        <w:ind w:left="709"/>
        <w:rPr>
          <w:sz w:val="28"/>
          <w:szCs w:val="28"/>
          <w:lang w:val="uk-UA"/>
        </w:rPr>
      </w:pPr>
      <w:r w:rsidRPr="0092118E">
        <w:rPr>
          <w:sz w:val="28"/>
          <w:szCs w:val="28"/>
          <w:lang w:val="uk-UA"/>
        </w:rPr>
        <w:t xml:space="preserve">б) Методом </w:t>
      </w:r>
      <w:proofErr w:type="spellStart"/>
      <w:r w:rsidRPr="0092118E">
        <w:rPr>
          <w:sz w:val="28"/>
          <w:szCs w:val="28"/>
          <w:lang w:val="uk-UA"/>
        </w:rPr>
        <w:t>профілометрії</w:t>
      </w:r>
      <w:proofErr w:type="spellEnd"/>
      <w:r w:rsidRPr="0092118E">
        <w:rPr>
          <w:sz w:val="28"/>
          <w:szCs w:val="28"/>
          <w:lang w:val="uk-UA"/>
        </w:rPr>
        <w:t xml:space="preserve"> за </w:t>
      </w:r>
      <w:proofErr w:type="spellStart"/>
      <w:r w:rsidRPr="0092118E">
        <w:rPr>
          <w:sz w:val="28"/>
          <w:szCs w:val="28"/>
          <w:lang w:val="uk-UA"/>
        </w:rPr>
        <w:t>Шварцем</w:t>
      </w:r>
      <w:proofErr w:type="spellEnd"/>
      <w:r w:rsidRPr="0092118E">
        <w:rPr>
          <w:sz w:val="28"/>
          <w:szCs w:val="28"/>
          <w:lang w:val="uk-UA"/>
        </w:rPr>
        <w:t xml:space="preserve"> .</w:t>
      </w:r>
    </w:p>
    <w:p w:rsidR="00D3611A" w:rsidRPr="0092118E" w:rsidRDefault="00D3611A" w:rsidP="00D3611A">
      <w:pPr>
        <w:pStyle w:val="a8"/>
        <w:spacing w:line="360" w:lineRule="auto"/>
        <w:ind w:left="709"/>
        <w:rPr>
          <w:sz w:val="28"/>
          <w:szCs w:val="28"/>
          <w:lang w:val="uk-UA"/>
        </w:rPr>
      </w:pPr>
      <w:r w:rsidRPr="0092118E">
        <w:rPr>
          <w:sz w:val="28"/>
          <w:szCs w:val="28"/>
          <w:lang w:val="uk-UA"/>
        </w:rPr>
        <w:t>в) Аналізом фотографії обличчя в профіль</w:t>
      </w:r>
    </w:p>
    <w:p w:rsidR="00D3611A" w:rsidRPr="0092118E" w:rsidRDefault="00D3611A" w:rsidP="00D3611A">
      <w:pPr>
        <w:pStyle w:val="a8"/>
        <w:spacing w:line="360" w:lineRule="auto"/>
        <w:ind w:left="709"/>
        <w:rPr>
          <w:sz w:val="28"/>
          <w:szCs w:val="28"/>
          <w:lang w:val="uk-UA"/>
        </w:rPr>
      </w:pPr>
      <w:r w:rsidRPr="0092118E">
        <w:rPr>
          <w:sz w:val="28"/>
          <w:szCs w:val="28"/>
          <w:lang w:val="uk-UA"/>
        </w:rPr>
        <w:t xml:space="preserve">г) Антропометричні вимірювання </w:t>
      </w:r>
      <w:proofErr w:type="spellStart"/>
      <w:r w:rsidRPr="0092118E">
        <w:rPr>
          <w:sz w:val="28"/>
          <w:szCs w:val="28"/>
          <w:lang w:val="uk-UA"/>
        </w:rPr>
        <w:t>обиччя</w:t>
      </w:r>
      <w:proofErr w:type="spellEnd"/>
      <w:r>
        <w:rPr>
          <w:sz w:val="28"/>
          <w:szCs w:val="28"/>
          <w:lang w:val="uk-UA"/>
        </w:rPr>
        <w:t xml:space="preserve"> за </w:t>
      </w:r>
      <w:proofErr w:type="spellStart"/>
      <w:r>
        <w:rPr>
          <w:sz w:val="28"/>
          <w:szCs w:val="28"/>
          <w:lang w:val="uk-UA"/>
        </w:rPr>
        <w:t>Ізард</w:t>
      </w:r>
      <w:proofErr w:type="spellEnd"/>
      <w:r w:rsidRPr="0092118E">
        <w:rPr>
          <w:sz w:val="28"/>
          <w:szCs w:val="28"/>
          <w:lang w:val="uk-UA"/>
        </w:rPr>
        <w:t>.</w:t>
      </w:r>
    </w:p>
    <w:p w:rsidR="00D3611A" w:rsidRPr="0092118E" w:rsidRDefault="00D3611A" w:rsidP="00D3611A">
      <w:pPr>
        <w:pStyle w:val="a8"/>
        <w:spacing w:line="360" w:lineRule="auto"/>
        <w:ind w:left="709"/>
        <w:rPr>
          <w:sz w:val="28"/>
          <w:szCs w:val="28"/>
          <w:lang w:val="uk-UA"/>
        </w:rPr>
      </w:pPr>
      <w:r w:rsidRPr="0092118E">
        <w:rPr>
          <w:sz w:val="28"/>
          <w:szCs w:val="28"/>
          <w:lang w:val="uk-UA"/>
        </w:rPr>
        <w:t>д ) Боковій</w:t>
      </w:r>
      <w:r>
        <w:rPr>
          <w:sz w:val="28"/>
          <w:szCs w:val="28"/>
          <w:lang w:val="uk-UA"/>
        </w:rPr>
        <w:t xml:space="preserve"> телерентгенографії</w:t>
      </w:r>
      <w:r w:rsidRPr="0092118E">
        <w:rPr>
          <w:sz w:val="28"/>
          <w:szCs w:val="28"/>
          <w:lang w:val="uk-UA"/>
        </w:rPr>
        <w:t>. </w:t>
      </w:r>
    </w:p>
    <w:p w:rsidR="00D3611A" w:rsidRPr="0092118E" w:rsidRDefault="00D3611A" w:rsidP="00D3611A">
      <w:pPr>
        <w:pStyle w:val="a8"/>
        <w:spacing w:line="360" w:lineRule="auto"/>
        <w:ind w:left="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9 . Батьки звернулися до ортодонта з дівчинкою 6 років. Скарги на </w:t>
      </w:r>
      <w:proofErr w:type="spellStart"/>
      <w:r w:rsidRPr="0092118E">
        <w:rPr>
          <w:sz w:val="28"/>
          <w:szCs w:val="28"/>
          <w:lang w:val="uk-UA"/>
        </w:rPr>
        <w:t>виступання</w:t>
      </w:r>
      <w:proofErr w:type="spellEnd"/>
      <w:r w:rsidRPr="0092118E">
        <w:rPr>
          <w:sz w:val="28"/>
          <w:szCs w:val="28"/>
          <w:lang w:val="uk-UA"/>
        </w:rPr>
        <w:t xml:space="preserve"> нижньої щелепи. Дитина схожа на бать</w:t>
      </w:r>
      <w:r>
        <w:rPr>
          <w:sz w:val="28"/>
          <w:szCs w:val="28"/>
          <w:lang w:val="uk-UA"/>
        </w:rPr>
        <w:t xml:space="preserve">ка. Об'єктивно: молочний прикус, </w:t>
      </w:r>
      <w:proofErr w:type="spellStart"/>
      <w:r>
        <w:rPr>
          <w:sz w:val="28"/>
          <w:szCs w:val="28"/>
          <w:lang w:val="uk-UA"/>
        </w:rPr>
        <w:t>діастеми</w:t>
      </w:r>
      <w:proofErr w:type="spellEnd"/>
      <w:r w:rsidRPr="0092118E">
        <w:rPr>
          <w:sz w:val="28"/>
          <w:szCs w:val="28"/>
          <w:lang w:val="uk-UA"/>
        </w:rPr>
        <w:t xml:space="preserve">, </w:t>
      </w:r>
      <w:proofErr w:type="spellStart"/>
      <w:r w:rsidRPr="0092118E">
        <w:rPr>
          <w:sz w:val="28"/>
          <w:szCs w:val="28"/>
          <w:lang w:val="uk-UA"/>
        </w:rPr>
        <w:t>треми</w:t>
      </w:r>
      <w:proofErr w:type="spellEnd"/>
      <w:r w:rsidRPr="0092118E">
        <w:rPr>
          <w:sz w:val="28"/>
          <w:szCs w:val="28"/>
          <w:lang w:val="uk-UA"/>
        </w:rPr>
        <w:t xml:space="preserve"> на верхній щелепі і нижній щел</w:t>
      </w:r>
      <w:r>
        <w:rPr>
          <w:sz w:val="28"/>
          <w:szCs w:val="28"/>
          <w:lang w:val="uk-UA"/>
        </w:rPr>
        <w:t>епі</w:t>
      </w:r>
      <w:r w:rsidRPr="0092118E">
        <w:rPr>
          <w:sz w:val="28"/>
          <w:szCs w:val="28"/>
          <w:lang w:val="uk-UA"/>
        </w:rPr>
        <w:t xml:space="preserve">, у фронтальній ділянці зворотне різцеве перекриття , щілину по </w:t>
      </w:r>
      <w:proofErr w:type="spellStart"/>
      <w:r w:rsidRPr="0092118E">
        <w:rPr>
          <w:sz w:val="28"/>
          <w:szCs w:val="28"/>
          <w:lang w:val="uk-UA"/>
        </w:rPr>
        <w:t>сагі</w:t>
      </w:r>
      <w:r>
        <w:rPr>
          <w:sz w:val="28"/>
          <w:szCs w:val="28"/>
          <w:lang w:val="uk-UA"/>
        </w:rPr>
        <w:t>талі</w:t>
      </w:r>
      <w:proofErr w:type="spellEnd"/>
      <w:r>
        <w:rPr>
          <w:sz w:val="28"/>
          <w:szCs w:val="28"/>
          <w:lang w:val="uk-UA"/>
        </w:rPr>
        <w:t xml:space="preserve"> до 3 мм</w:t>
      </w:r>
      <w:r w:rsidRPr="0092118E">
        <w:rPr>
          <w:sz w:val="28"/>
          <w:szCs w:val="28"/>
          <w:lang w:val="uk-UA"/>
        </w:rPr>
        <w:t>, в</w:t>
      </w:r>
      <w:r>
        <w:rPr>
          <w:sz w:val="28"/>
          <w:szCs w:val="28"/>
          <w:lang w:val="uk-UA"/>
        </w:rPr>
        <w:t xml:space="preserve"> бічних відділах - </w:t>
      </w:r>
      <w:proofErr w:type="spellStart"/>
      <w:r>
        <w:rPr>
          <w:sz w:val="28"/>
          <w:szCs w:val="28"/>
          <w:lang w:val="uk-UA"/>
        </w:rPr>
        <w:t>мезіокклюзія</w:t>
      </w:r>
      <w:proofErr w:type="spellEnd"/>
      <w:r w:rsidRPr="0092118E">
        <w:rPr>
          <w:sz w:val="28"/>
          <w:szCs w:val="28"/>
          <w:lang w:val="uk-UA"/>
        </w:rPr>
        <w:t xml:space="preserve">. Проба </w:t>
      </w:r>
      <w:proofErr w:type="spellStart"/>
      <w:r w:rsidRPr="0092118E">
        <w:rPr>
          <w:sz w:val="28"/>
          <w:szCs w:val="28"/>
          <w:lang w:val="uk-UA"/>
        </w:rPr>
        <w:t>Ільїної</w:t>
      </w:r>
      <w:proofErr w:type="spellEnd"/>
      <w:r w:rsidRPr="0092118E">
        <w:rPr>
          <w:sz w:val="28"/>
          <w:szCs w:val="28"/>
          <w:lang w:val="uk-UA"/>
        </w:rPr>
        <w:t xml:space="preserve"> - </w:t>
      </w:r>
      <w:proofErr w:type="spellStart"/>
      <w:r w:rsidRPr="0092118E">
        <w:rPr>
          <w:sz w:val="28"/>
          <w:szCs w:val="28"/>
          <w:lang w:val="uk-UA"/>
        </w:rPr>
        <w:t>Маркосян</w:t>
      </w:r>
      <w:proofErr w:type="spellEnd"/>
      <w:r w:rsidRPr="0092118E">
        <w:rPr>
          <w:sz w:val="28"/>
          <w:szCs w:val="28"/>
          <w:lang w:val="uk-UA"/>
        </w:rPr>
        <w:t xml:space="preserve"> на дистальний зсув нижньої щелепи негативна. Який принцип лікування буде адекватний при даній клінічній формі патології?</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 Починати </w:t>
      </w:r>
      <w:proofErr w:type="spellStart"/>
      <w:r w:rsidRPr="0092118E">
        <w:rPr>
          <w:sz w:val="28"/>
          <w:szCs w:val="28"/>
          <w:lang w:val="uk-UA"/>
        </w:rPr>
        <w:t>ортодонтичне</w:t>
      </w:r>
      <w:proofErr w:type="spellEnd"/>
      <w:r w:rsidRPr="0092118E">
        <w:rPr>
          <w:sz w:val="28"/>
          <w:szCs w:val="28"/>
          <w:lang w:val="uk-UA"/>
        </w:rPr>
        <w:t xml:space="preserve"> лікування після повної зміни зубів</w:t>
      </w:r>
    </w:p>
    <w:p w:rsidR="00D3611A" w:rsidRPr="0092118E" w:rsidRDefault="00D3611A" w:rsidP="00D3611A">
      <w:pPr>
        <w:pStyle w:val="a8"/>
        <w:spacing w:line="360" w:lineRule="auto"/>
        <w:ind w:left="709"/>
        <w:rPr>
          <w:sz w:val="28"/>
          <w:szCs w:val="28"/>
          <w:lang w:val="uk-UA"/>
        </w:rPr>
      </w:pPr>
      <w:r w:rsidRPr="0092118E">
        <w:rPr>
          <w:sz w:val="28"/>
          <w:szCs w:val="28"/>
          <w:lang w:val="uk-UA"/>
        </w:rPr>
        <w:lastRenderedPageBreak/>
        <w:t xml:space="preserve">б) Стимулювати росту верхньої щелепи по </w:t>
      </w:r>
      <w:proofErr w:type="spellStart"/>
      <w:r w:rsidRPr="0092118E">
        <w:rPr>
          <w:sz w:val="28"/>
          <w:szCs w:val="28"/>
          <w:lang w:val="uk-UA"/>
        </w:rPr>
        <w:t>сагіталі</w:t>
      </w:r>
      <w:proofErr w:type="spellEnd"/>
    </w:p>
    <w:p w:rsidR="00D3611A" w:rsidRPr="0092118E" w:rsidRDefault="00D3611A" w:rsidP="00D3611A">
      <w:pPr>
        <w:pStyle w:val="a8"/>
        <w:spacing w:line="360" w:lineRule="auto"/>
        <w:ind w:left="709"/>
        <w:rPr>
          <w:sz w:val="28"/>
          <w:szCs w:val="28"/>
          <w:lang w:val="uk-UA"/>
        </w:rPr>
      </w:pPr>
      <w:r w:rsidRPr="0092118E">
        <w:rPr>
          <w:sz w:val="28"/>
          <w:szCs w:val="28"/>
          <w:lang w:val="uk-UA"/>
        </w:rPr>
        <w:t>в) У лікуванні не потребує</w:t>
      </w:r>
    </w:p>
    <w:p w:rsidR="00D3611A" w:rsidRPr="0092118E" w:rsidRDefault="00D3611A" w:rsidP="00D3611A">
      <w:pPr>
        <w:pStyle w:val="a8"/>
        <w:spacing w:line="360" w:lineRule="auto"/>
        <w:ind w:left="709"/>
        <w:rPr>
          <w:sz w:val="28"/>
          <w:szCs w:val="28"/>
          <w:lang w:val="uk-UA"/>
        </w:rPr>
      </w:pPr>
      <w:r w:rsidRPr="0092118E">
        <w:rPr>
          <w:sz w:val="28"/>
          <w:szCs w:val="28"/>
          <w:lang w:val="uk-UA"/>
        </w:rPr>
        <w:t>г) Не починати лікування до кінця змінного прикусу</w:t>
      </w:r>
    </w:p>
    <w:p w:rsidR="00D3611A" w:rsidRPr="0092118E" w:rsidRDefault="00D3611A" w:rsidP="00D3611A">
      <w:pPr>
        <w:pStyle w:val="a8"/>
        <w:spacing w:line="360" w:lineRule="auto"/>
        <w:ind w:left="709"/>
        <w:rPr>
          <w:sz w:val="28"/>
          <w:szCs w:val="28"/>
          <w:lang w:val="uk-UA"/>
        </w:rPr>
      </w:pPr>
      <w:r w:rsidRPr="0092118E">
        <w:rPr>
          <w:sz w:val="28"/>
          <w:szCs w:val="28"/>
          <w:lang w:val="uk-UA"/>
        </w:rPr>
        <w:t>д) Затрима</w:t>
      </w:r>
      <w:r>
        <w:rPr>
          <w:sz w:val="28"/>
          <w:szCs w:val="28"/>
          <w:lang w:val="uk-UA"/>
        </w:rPr>
        <w:t xml:space="preserve">ти ріст нижньої щелепи по </w:t>
      </w:r>
      <w:proofErr w:type="spellStart"/>
      <w:r>
        <w:rPr>
          <w:sz w:val="28"/>
          <w:szCs w:val="28"/>
          <w:lang w:val="uk-UA"/>
        </w:rPr>
        <w:t>сагіт</w:t>
      </w:r>
      <w:r w:rsidRPr="0092118E">
        <w:rPr>
          <w:sz w:val="28"/>
          <w:szCs w:val="28"/>
          <w:lang w:val="uk-UA"/>
        </w:rPr>
        <w:t>алі</w:t>
      </w:r>
      <w:proofErr w:type="spellEnd"/>
      <w:r>
        <w:rPr>
          <w:sz w:val="28"/>
          <w:szCs w:val="28"/>
          <w:lang w:val="uk-UA"/>
        </w:rPr>
        <w:t>.</w:t>
      </w:r>
    </w:p>
    <w:p w:rsidR="00D3611A" w:rsidRPr="0092118E" w:rsidRDefault="00D3611A" w:rsidP="00D3611A">
      <w:pPr>
        <w:pStyle w:val="a8"/>
        <w:tabs>
          <w:tab w:val="left" w:pos="90"/>
        </w:tabs>
        <w:spacing w:line="360" w:lineRule="auto"/>
        <w:ind w:left="709"/>
        <w:rPr>
          <w:snapToGrid w:val="0"/>
          <w:color w:val="000000"/>
          <w:sz w:val="28"/>
          <w:szCs w:val="28"/>
          <w:lang w:val="uk-UA"/>
        </w:rPr>
      </w:pPr>
    </w:p>
    <w:p w:rsidR="00D3611A" w:rsidRPr="0092118E" w:rsidRDefault="00D3611A" w:rsidP="00D3611A">
      <w:pPr>
        <w:pStyle w:val="a8"/>
        <w:numPr>
          <w:ilvl w:val="0"/>
          <w:numId w:val="154"/>
        </w:numPr>
        <w:tabs>
          <w:tab w:val="left" w:pos="90"/>
        </w:tabs>
        <w:autoSpaceDE w:val="0"/>
        <w:autoSpaceDN w:val="0"/>
        <w:adjustRightInd w:val="0"/>
        <w:spacing w:line="360" w:lineRule="auto"/>
        <w:ind w:left="0" w:firstLine="709"/>
        <w:rPr>
          <w:snapToGrid w:val="0"/>
          <w:color w:val="000000"/>
          <w:sz w:val="28"/>
          <w:szCs w:val="28"/>
          <w:lang w:val="uk-UA"/>
        </w:rPr>
      </w:pPr>
      <w:r w:rsidRPr="0092118E">
        <w:rPr>
          <w:snapToGrid w:val="0"/>
          <w:color w:val="000000"/>
          <w:sz w:val="28"/>
          <w:szCs w:val="28"/>
          <w:lang w:val="uk-UA"/>
        </w:rPr>
        <w:t xml:space="preserve">По співвідношенні яких зубів визначають уступ </w:t>
      </w:r>
      <w:proofErr w:type="spellStart"/>
      <w:r w:rsidRPr="0092118E">
        <w:rPr>
          <w:snapToGrid w:val="0"/>
          <w:color w:val="000000"/>
          <w:sz w:val="28"/>
          <w:szCs w:val="28"/>
          <w:lang w:val="uk-UA"/>
        </w:rPr>
        <w:t>Цилінського</w:t>
      </w:r>
      <w:proofErr w:type="spellEnd"/>
      <w:r w:rsidRPr="0092118E">
        <w:rPr>
          <w:snapToGrid w:val="0"/>
          <w:color w:val="000000"/>
          <w:sz w:val="28"/>
          <w:szCs w:val="28"/>
          <w:lang w:val="uk-UA"/>
        </w:rPr>
        <w:t>?</w:t>
      </w:r>
    </w:p>
    <w:p w:rsidR="00D3611A" w:rsidRPr="0092118E" w:rsidRDefault="00D3611A" w:rsidP="00D3611A">
      <w:pPr>
        <w:tabs>
          <w:tab w:val="left" w:pos="90"/>
          <w:tab w:val="left" w:pos="22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а)</w:t>
      </w:r>
      <w:r w:rsidRPr="0092118E">
        <w:rPr>
          <w:rFonts w:ascii="Times New Roman" w:hAnsi="Times New Roman" w:cs="Times New Roman"/>
          <w:snapToGrid w:val="0"/>
          <w:sz w:val="28"/>
          <w:szCs w:val="28"/>
        </w:rPr>
        <w:tab/>
        <w:t xml:space="preserve"> </w:t>
      </w:r>
      <w:proofErr w:type="spellStart"/>
      <w:r w:rsidRPr="0092118E">
        <w:rPr>
          <w:rFonts w:ascii="Times New Roman" w:hAnsi="Times New Roman" w:cs="Times New Roman"/>
          <w:snapToGrid w:val="0"/>
          <w:sz w:val="28"/>
          <w:szCs w:val="28"/>
        </w:rPr>
        <w:t>Постійних</w:t>
      </w:r>
      <w:proofErr w:type="spellEnd"/>
      <w:r w:rsidRPr="0092118E">
        <w:rPr>
          <w:rFonts w:ascii="Times New Roman" w:hAnsi="Times New Roman" w:cs="Times New Roman"/>
          <w:snapToGrid w:val="0"/>
          <w:sz w:val="28"/>
          <w:szCs w:val="28"/>
        </w:rPr>
        <w:t xml:space="preserve"> других </w:t>
      </w:r>
      <w:proofErr w:type="spellStart"/>
      <w:r w:rsidRPr="0092118E">
        <w:rPr>
          <w:rFonts w:ascii="Times New Roman" w:hAnsi="Times New Roman" w:cs="Times New Roman"/>
          <w:snapToGrid w:val="0"/>
          <w:sz w:val="28"/>
          <w:szCs w:val="28"/>
        </w:rPr>
        <w:t>молярів</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б)</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Молочних</w:t>
      </w:r>
      <w:proofErr w:type="spellEnd"/>
      <w:r w:rsidRPr="0092118E">
        <w:rPr>
          <w:rFonts w:ascii="Times New Roman" w:hAnsi="Times New Roman" w:cs="Times New Roman"/>
          <w:snapToGrid w:val="0"/>
          <w:sz w:val="28"/>
          <w:szCs w:val="28"/>
        </w:rPr>
        <w:t xml:space="preserve"> перших </w:t>
      </w:r>
      <w:proofErr w:type="spellStart"/>
      <w:r w:rsidRPr="0092118E">
        <w:rPr>
          <w:rFonts w:ascii="Times New Roman" w:hAnsi="Times New Roman" w:cs="Times New Roman"/>
          <w:snapToGrid w:val="0"/>
          <w:sz w:val="28"/>
          <w:szCs w:val="28"/>
        </w:rPr>
        <w:t>молярів</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в)</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Постійних</w:t>
      </w:r>
      <w:proofErr w:type="spellEnd"/>
      <w:r w:rsidRPr="0092118E">
        <w:rPr>
          <w:rFonts w:ascii="Times New Roman" w:hAnsi="Times New Roman" w:cs="Times New Roman"/>
          <w:snapToGrid w:val="0"/>
          <w:sz w:val="28"/>
          <w:szCs w:val="28"/>
        </w:rPr>
        <w:t xml:space="preserve"> перших </w:t>
      </w:r>
      <w:proofErr w:type="spellStart"/>
      <w:r w:rsidRPr="0092118E">
        <w:rPr>
          <w:rFonts w:ascii="Times New Roman" w:hAnsi="Times New Roman" w:cs="Times New Roman"/>
          <w:snapToGrid w:val="0"/>
          <w:sz w:val="28"/>
          <w:szCs w:val="28"/>
        </w:rPr>
        <w:t>молярів</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4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г)</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Молочних</w:t>
      </w:r>
      <w:proofErr w:type="spellEnd"/>
      <w:r w:rsidRPr="0092118E">
        <w:rPr>
          <w:rFonts w:ascii="Times New Roman" w:hAnsi="Times New Roman" w:cs="Times New Roman"/>
          <w:snapToGrid w:val="0"/>
          <w:sz w:val="28"/>
          <w:szCs w:val="28"/>
        </w:rPr>
        <w:t xml:space="preserve"> других </w:t>
      </w:r>
      <w:proofErr w:type="spellStart"/>
      <w:r w:rsidRPr="0092118E">
        <w:rPr>
          <w:rFonts w:ascii="Times New Roman" w:hAnsi="Times New Roman" w:cs="Times New Roman"/>
          <w:snapToGrid w:val="0"/>
          <w:sz w:val="28"/>
          <w:szCs w:val="28"/>
        </w:rPr>
        <w:t>молярів</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color w:val="000000"/>
          <w:sz w:val="28"/>
          <w:szCs w:val="28"/>
        </w:rPr>
      </w:pPr>
      <w:r w:rsidRPr="0092118E">
        <w:rPr>
          <w:rFonts w:ascii="Times New Roman" w:hAnsi="Times New Roman" w:cs="Times New Roman"/>
          <w:bCs/>
          <w:iCs/>
          <w:snapToGrid w:val="0"/>
          <w:sz w:val="28"/>
          <w:szCs w:val="28"/>
        </w:rPr>
        <w:t>д)</w:t>
      </w:r>
      <w:r w:rsidRPr="0092118E">
        <w:rPr>
          <w:rFonts w:ascii="Times New Roman" w:hAnsi="Times New Roman" w:cs="Times New Roman"/>
          <w:snapToGrid w:val="0"/>
          <w:sz w:val="28"/>
          <w:szCs w:val="28"/>
        </w:rPr>
        <w:tab/>
      </w:r>
      <w:r w:rsidRPr="0092118E">
        <w:rPr>
          <w:rFonts w:ascii="Times New Roman" w:hAnsi="Times New Roman" w:cs="Times New Roman"/>
          <w:snapToGrid w:val="0"/>
          <w:color w:val="000000"/>
          <w:sz w:val="28"/>
          <w:szCs w:val="28"/>
        </w:rPr>
        <w:t xml:space="preserve">Перших </w:t>
      </w:r>
      <w:proofErr w:type="spellStart"/>
      <w:r w:rsidRPr="0092118E">
        <w:rPr>
          <w:rFonts w:ascii="Times New Roman" w:hAnsi="Times New Roman" w:cs="Times New Roman"/>
          <w:snapToGrid w:val="0"/>
          <w:color w:val="000000"/>
          <w:sz w:val="28"/>
          <w:szCs w:val="28"/>
        </w:rPr>
        <w:t>постійних</w:t>
      </w:r>
      <w:proofErr w:type="spellEnd"/>
      <w:r w:rsidRPr="0092118E">
        <w:rPr>
          <w:rFonts w:ascii="Times New Roman" w:hAnsi="Times New Roman" w:cs="Times New Roman"/>
          <w:snapToGrid w:val="0"/>
          <w:color w:val="000000"/>
          <w:sz w:val="28"/>
          <w:szCs w:val="28"/>
        </w:rPr>
        <w:t xml:space="preserve"> </w:t>
      </w:r>
      <w:proofErr w:type="spellStart"/>
      <w:r w:rsidRPr="0092118E">
        <w:rPr>
          <w:rFonts w:ascii="Times New Roman" w:hAnsi="Times New Roman" w:cs="Times New Roman"/>
          <w:snapToGrid w:val="0"/>
          <w:color w:val="000000"/>
          <w:sz w:val="28"/>
          <w:szCs w:val="28"/>
        </w:rPr>
        <w:t>молярів</w:t>
      </w:r>
      <w:proofErr w:type="spellEnd"/>
      <w:r w:rsidRPr="0092118E">
        <w:rPr>
          <w:rFonts w:ascii="Times New Roman" w:hAnsi="Times New Roman" w:cs="Times New Roman"/>
          <w:snapToGrid w:val="0"/>
          <w:color w:val="00000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color w:val="000000"/>
          <w:sz w:val="28"/>
          <w:szCs w:val="28"/>
        </w:rPr>
      </w:pPr>
    </w:p>
    <w:p w:rsidR="00D3611A" w:rsidRPr="0092118E" w:rsidRDefault="00D3611A" w:rsidP="00D3611A">
      <w:pPr>
        <w:pStyle w:val="a8"/>
        <w:numPr>
          <w:ilvl w:val="0"/>
          <w:numId w:val="154"/>
        </w:numPr>
        <w:tabs>
          <w:tab w:val="left" w:pos="90"/>
        </w:tabs>
        <w:autoSpaceDE w:val="0"/>
        <w:autoSpaceDN w:val="0"/>
        <w:adjustRightInd w:val="0"/>
        <w:spacing w:line="360" w:lineRule="auto"/>
        <w:ind w:left="0" w:firstLine="709"/>
        <w:rPr>
          <w:snapToGrid w:val="0"/>
          <w:color w:val="000000"/>
          <w:sz w:val="28"/>
          <w:szCs w:val="28"/>
          <w:lang w:val="uk-UA"/>
        </w:rPr>
      </w:pPr>
      <w:r w:rsidRPr="0092118E">
        <w:rPr>
          <w:snapToGrid w:val="0"/>
          <w:color w:val="000000"/>
          <w:sz w:val="28"/>
          <w:szCs w:val="28"/>
          <w:lang w:val="uk-UA"/>
        </w:rPr>
        <w:t xml:space="preserve">Які конструкції протезів необхідно вибрати при множинній </w:t>
      </w:r>
      <w:proofErr w:type="spellStart"/>
      <w:r w:rsidRPr="0092118E">
        <w:rPr>
          <w:snapToGrid w:val="0"/>
          <w:color w:val="000000"/>
          <w:sz w:val="28"/>
          <w:szCs w:val="28"/>
          <w:lang w:val="uk-UA"/>
        </w:rPr>
        <w:t>адентії</w:t>
      </w:r>
      <w:proofErr w:type="spellEnd"/>
      <w:r w:rsidRPr="0092118E">
        <w:rPr>
          <w:snapToGrid w:val="0"/>
          <w:color w:val="000000"/>
          <w:sz w:val="28"/>
          <w:szCs w:val="28"/>
          <w:lang w:val="uk-UA"/>
        </w:rPr>
        <w:t xml:space="preserve"> в ранньому періоді змінного прикусу?  </w:t>
      </w:r>
    </w:p>
    <w:p w:rsidR="00D3611A" w:rsidRPr="0092118E" w:rsidRDefault="00D3611A" w:rsidP="00D3611A">
      <w:pPr>
        <w:tabs>
          <w:tab w:val="left" w:pos="90"/>
          <w:tab w:val="left" w:pos="22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а)</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Часткові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знімні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протези</w:t>
      </w:r>
      <w:proofErr w:type="spellEnd"/>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б)</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Мостоподібні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протези</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в)</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Бюгельні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протези</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41"/>
        </w:tabs>
        <w:spacing w:line="360" w:lineRule="auto"/>
        <w:ind w:firstLine="709"/>
        <w:rPr>
          <w:rFonts w:ascii="Times New Roman" w:hAnsi="Times New Roman" w:cs="Times New Roman"/>
          <w:snapToGrid w:val="0"/>
          <w:sz w:val="28"/>
          <w:szCs w:val="28"/>
        </w:rPr>
      </w:pPr>
      <w:r w:rsidRPr="0092118E">
        <w:rPr>
          <w:rFonts w:ascii="Times New Roman" w:hAnsi="Times New Roman" w:cs="Times New Roman"/>
          <w:bCs/>
          <w:iCs/>
          <w:snapToGrid w:val="0"/>
          <w:sz w:val="28"/>
          <w:szCs w:val="28"/>
        </w:rPr>
        <w:t>г)</w:t>
      </w:r>
      <w:r w:rsidRPr="0092118E">
        <w:rPr>
          <w:rFonts w:ascii="Times New Roman" w:hAnsi="Times New Roman" w:cs="Times New Roman"/>
          <w:snapToGrid w:val="0"/>
          <w:sz w:val="28"/>
          <w:szCs w:val="28"/>
        </w:rPr>
        <w:tab/>
        <w:t xml:space="preserve">Не </w:t>
      </w:r>
      <w:proofErr w:type="spellStart"/>
      <w:r w:rsidRPr="0092118E">
        <w:rPr>
          <w:rFonts w:ascii="Times New Roman" w:hAnsi="Times New Roman" w:cs="Times New Roman"/>
          <w:snapToGrid w:val="0"/>
          <w:sz w:val="28"/>
          <w:szCs w:val="28"/>
        </w:rPr>
        <w:t>потребує</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протезування</w:t>
      </w:r>
      <w:proofErr w:type="spellEnd"/>
    </w:p>
    <w:p w:rsidR="00D3611A" w:rsidRPr="0092118E" w:rsidRDefault="00D3611A" w:rsidP="00D3611A">
      <w:pPr>
        <w:tabs>
          <w:tab w:val="left" w:pos="90"/>
          <w:tab w:val="left" w:pos="226"/>
        </w:tabs>
        <w:spacing w:line="360" w:lineRule="auto"/>
        <w:ind w:firstLine="709"/>
        <w:rPr>
          <w:rFonts w:ascii="Times New Roman" w:hAnsi="Times New Roman" w:cs="Times New Roman"/>
          <w:snapToGrid w:val="0"/>
          <w:color w:val="000000"/>
          <w:sz w:val="28"/>
          <w:szCs w:val="28"/>
        </w:rPr>
      </w:pPr>
      <w:r w:rsidRPr="0092118E">
        <w:rPr>
          <w:rFonts w:ascii="Times New Roman" w:hAnsi="Times New Roman" w:cs="Times New Roman"/>
          <w:bCs/>
          <w:iCs/>
          <w:snapToGrid w:val="0"/>
          <w:sz w:val="28"/>
          <w:szCs w:val="28"/>
        </w:rPr>
        <w:t>д)</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color w:val="000000"/>
          <w:sz w:val="28"/>
          <w:szCs w:val="28"/>
        </w:rPr>
        <w:t>Повні</w:t>
      </w:r>
      <w:proofErr w:type="spellEnd"/>
      <w:r w:rsidRPr="0092118E">
        <w:rPr>
          <w:rFonts w:ascii="Times New Roman" w:hAnsi="Times New Roman" w:cs="Times New Roman"/>
          <w:snapToGrid w:val="0"/>
          <w:color w:val="000000"/>
          <w:sz w:val="28"/>
          <w:szCs w:val="28"/>
        </w:rPr>
        <w:t xml:space="preserve"> </w:t>
      </w:r>
      <w:proofErr w:type="spellStart"/>
      <w:r w:rsidRPr="0092118E">
        <w:rPr>
          <w:rFonts w:ascii="Times New Roman" w:hAnsi="Times New Roman" w:cs="Times New Roman"/>
          <w:snapToGrid w:val="0"/>
          <w:color w:val="000000"/>
          <w:sz w:val="28"/>
          <w:szCs w:val="28"/>
        </w:rPr>
        <w:t>знімні</w:t>
      </w:r>
      <w:proofErr w:type="spellEnd"/>
      <w:r w:rsidRPr="0092118E">
        <w:rPr>
          <w:rFonts w:ascii="Times New Roman" w:hAnsi="Times New Roman" w:cs="Times New Roman"/>
          <w:snapToGrid w:val="0"/>
          <w:color w:val="000000"/>
          <w:sz w:val="28"/>
          <w:szCs w:val="28"/>
        </w:rPr>
        <w:t xml:space="preserve"> </w:t>
      </w:r>
      <w:proofErr w:type="spellStart"/>
      <w:r w:rsidRPr="0092118E">
        <w:rPr>
          <w:rFonts w:ascii="Times New Roman" w:hAnsi="Times New Roman" w:cs="Times New Roman"/>
          <w:snapToGrid w:val="0"/>
          <w:color w:val="000000"/>
          <w:sz w:val="28"/>
          <w:szCs w:val="28"/>
        </w:rPr>
        <w:t>протези</w:t>
      </w:r>
      <w:proofErr w:type="spellEnd"/>
      <w:r w:rsidRPr="0092118E">
        <w:rPr>
          <w:rFonts w:ascii="Times New Roman" w:hAnsi="Times New Roman" w:cs="Times New Roman"/>
          <w:snapToGrid w:val="0"/>
          <w:color w:val="000000"/>
          <w:sz w:val="28"/>
          <w:szCs w:val="28"/>
        </w:rPr>
        <w:t xml:space="preserve"> </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numPr>
          <w:ilvl w:val="0"/>
          <w:numId w:val="154"/>
        </w:numPr>
        <w:autoSpaceDE w:val="0"/>
        <w:autoSpaceDN w:val="0"/>
        <w:adjustRightInd w:val="0"/>
        <w:spacing w:line="360" w:lineRule="auto"/>
        <w:ind w:left="0" w:firstLine="709"/>
        <w:rPr>
          <w:sz w:val="28"/>
          <w:szCs w:val="28"/>
          <w:lang w:val="uk-UA"/>
        </w:rPr>
      </w:pPr>
      <w:r w:rsidRPr="0092118E">
        <w:rPr>
          <w:rStyle w:val="hps"/>
          <w:sz w:val="28"/>
          <w:szCs w:val="28"/>
          <w:lang w:val="uk-UA"/>
        </w:rPr>
        <w:t>1</w:t>
      </w:r>
      <w:r w:rsidRPr="0092118E">
        <w:rPr>
          <w:sz w:val="28"/>
          <w:szCs w:val="28"/>
          <w:lang w:val="uk-UA"/>
        </w:rPr>
        <w:t xml:space="preserve">. </w:t>
      </w:r>
      <w:r w:rsidRPr="0092118E">
        <w:rPr>
          <w:rStyle w:val="hps"/>
          <w:sz w:val="28"/>
          <w:szCs w:val="28"/>
          <w:lang w:val="uk-UA"/>
        </w:rPr>
        <w:t>У дитини</w:t>
      </w:r>
      <w:r w:rsidRPr="0092118E">
        <w:rPr>
          <w:sz w:val="28"/>
          <w:szCs w:val="28"/>
          <w:lang w:val="uk-UA"/>
        </w:rPr>
        <w:t xml:space="preserve"> </w:t>
      </w:r>
      <w:r w:rsidRPr="0092118E">
        <w:rPr>
          <w:rStyle w:val="hps"/>
          <w:sz w:val="28"/>
          <w:szCs w:val="28"/>
          <w:lang w:val="uk-UA"/>
        </w:rPr>
        <w:t>5 років</w:t>
      </w:r>
      <w:r w:rsidRPr="0092118E">
        <w:rPr>
          <w:sz w:val="28"/>
          <w:szCs w:val="28"/>
          <w:lang w:val="uk-UA"/>
        </w:rPr>
        <w:t xml:space="preserve"> </w:t>
      </w:r>
      <w:r w:rsidRPr="0092118E">
        <w:rPr>
          <w:rStyle w:val="hps"/>
          <w:sz w:val="28"/>
          <w:szCs w:val="28"/>
          <w:lang w:val="uk-UA"/>
        </w:rPr>
        <w:t>встановлена</w:t>
      </w:r>
      <w:r w:rsidRPr="0092118E">
        <w:rPr>
          <w:sz w:val="28"/>
          <w:szCs w:val="28"/>
          <w:lang w:val="uk-UA"/>
        </w:rPr>
        <w:t xml:space="preserve"> </w:t>
      </w:r>
      <w:r w:rsidRPr="0092118E">
        <w:rPr>
          <w:rStyle w:val="hps"/>
          <w:sz w:val="28"/>
          <w:szCs w:val="28"/>
          <w:lang w:val="uk-UA"/>
        </w:rPr>
        <w:t>шкідлива звичка</w:t>
      </w:r>
      <w:r w:rsidRPr="0092118E">
        <w:rPr>
          <w:sz w:val="28"/>
          <w:szCs w:val="28"/>
          <w:lang w:val="uk-UA"/>
        </w:rPr>
        <w:t xml:space="preserve"> </w:t>
      </w:r>
      <w:r w:rsidRPr="0092118E">
        <w:rPr>
          <w:rStyle w:val="hps"/>
          <w:sz w:val="28"/>
          <w:szCs w:val="28"/>
          <w:lang w:val="uk-UA"/>
        </w:rPr>
        <w:t>смоктання</w:t>
      </w:r>
      <w:r w:rsidRPr="0092118E">
        <w:rPr>
          <w:sz w:val="28"/>
          <w:szCs w:val="28"/>
          <w:lang w:val="uk-UA"/>
        </w:rPr>
        <w:t xml:space="preserve"> </w:t>
      </w:r>
      <w:r w:rsidRPr="0092118E">
        <w:rPr>
          <w:rStyle w:val="hps"/>
          <w:sz w:val="28"/>
          <w:szCs w:val="28"/>
          <w:lang w:val="uk-UA"/>
        </w:rPr>
        <w:t>язика</w:t>
      </w:r>
      <w:r w:rsidRPr="0092118E">
        <w:rPr>
          <w:sz w:val="28"/>
          <w:szCs w:val="28"/>
          <w:lang w:val="uk-UA"/>
        </w:rPr>
        <w:t xml:space="preserve">. </w:t>
      </w:r>
      <w:r w:rsidRPr="0092118E">
        <w:rPr>
          <w:rStyle w:val="hps"/>
          <w:sz w:val="28"/>
          <w:szCs w:val="28"/>
          <w:lang w:val="uk-UA"/>
        </w:rPr>
        <w:t>У фронтальній ділянці</w:t>
      </w:r>
      <w:r w:rsidRPr="0092118E">
        <w:rPr>
          <w:sz w:val="28"/>
          <w:szCs w:val="28"/>
          <w:lang w:val="uk-UA"/>
        </w:rPr>
        <w:t xml:space="preserve"> </w:t>
      </w:r>
      <w:r w:rsidRPr="0092118E">
        <w:rPr>
          <w:rStyle w:val="hps"/>
          <w:sz w:val="28"/>
          <w:szCs w:val="28"/>
          <w:lang w:val="uk-UA"/>
        </w:rPr>
        <w:t>відзначається</w:t>
      </w:r>
      <w:r w:rsidRPr="0092118E">
        <w:rPr>
          <w:sz w:val="28"/>
          <w:szCs w:val="28"/>
          <w:lang w:val="uk-UA"/>
        </w:rPr>
        <w:t xml:space="preserve"> </w:t>
      </w:r>
      <w:r w:rsidRPr="0092118E">
        <w:rPr>
          <w:rStyle w:val="hps"/>
          <w:sz w:val="28"/>
          <w:szCs w:val="28"/>
          <w:lang w:val="uk-UA"/>
        </w:rPr>
        <w:t>невелика</w:t>
      </w:r>
      <w:r w:rsidRPr="0092118E">
        <w:rPr>
          <w:sz w:val="28"/>
          <w:szCs w:val="28"/>
          <w:lang w:val="uk-UA"/>
        </w:rPr>
        <w:t xml:space="preserve"> </w:t>
      </w:r>
      <w:r w:rsidRPr="0092118E">
        <w:rPr>
          <w:rStyle w:val="hps"/>
          <w:sz w:val="28"/>
          <w:szCs w:val="28"/>
          <w:lang w:val="uk-UA"/>
        </w:rPr>
        <w:t>вертикальна</w:t>
      </w:r>
      <w:r w:rsidRPr="0092118E">
        <w:rPr>
          <w:sz w:val="28"/>
          <w:szCs w:val="28"/>
          <w:lang w:val="uk-UA"/>
        </w:rPr>
        <w:t xml:space="preserve"> </w:t>
      </w:r>
      <w:r w:rsidRPr="0092118E">
        <w:rPr>
          <w:rStyle w:val="hps"/>
          <w:sz w:val="28"/>
          <w:szCs w:val="28"/>
          <w:lang w:val="uk-UA"/>
        </w:rPr>
        <w:t>щілина</w:t>
      </w:r>
      <w:r w:rsidRPr="0092118E">
        <w:rPr>
          <w:sz w:val="28"/>
          <w:szCs w:val="28"/>
          <w:lang w:val="uk-UA"/>
        </w:rPr>
        <w:t xml:space="preserve"> </w:t>
      </w:r>
      <w:r w:rsidRPr="0092118E">
        <w:rPr>
          <w:rStyle w:val="hps"/>
          <w:sz w:val="28"/>
          <w:szCs w:val="28"/>
          <w:lang w:val="uk-UA"/>
        </w:rPr>
        <w:t>до 2 мм.</w:t>
      </w:r>
      <w:r w:rsidRPr="0092118E">
        <w:rPr>
          <w:sz w:val="28"/>
          <w:szCs w:val="28"/>
          <w:lang w:val="uk-UA"/>
        </w:rPr>
        <w:t xml:space="preserve"> </w:t>
      </w:r>
      <w:r w:rsidRPr="0092118E">
        <w:rPr>
          <w:rStyle w:val="hps"/>
          <w:sz w:val="28"/>
          <w:szCs w:val="28"/>
          <w:lang w:val="uk-UA"/>
        </w:rPr>
        <w:t>У бічних</w:t>
      </w:r>
      <w:r w:rsidRPr="0092118E">
        <w:rPr>
          <w:sz w:val="28"/>
          <w:szCs w:val="28"/>
          <w:lang w:val="uk-UA"/>
        </w:rPr>
        <w:t xml:space="preserve"> </w:t>
      </w:r>
      <w:r w:rsidRPr="0092118E">
        <w:rPr>
          <w:rStyle w:val="hps"/>
          <w:sz w:val="28"/>
          <w:szCs w:val="28"/>
          <w:lang w:val="uk-UA"/>
        </w:rPr>
        <w:t xml:space="preserve">ділянках </w:t>
      </w:r>
      <w:r w:rsidRPr="0092118E">
        <w:rPr>
          <w:sz w:val="28"/>
          <w:szCs w:val="28"/>
          <w:lang w:val="uk-UA"/>
        </w:rPr>
        <w:t xml:space="preserve">щелеп </w:t>
      </w:r>
      <w:r w:rsidRPr="0092118E">
        <w:rPr>
          <w:rStyle w:val="hps"/>
          <w:sz w:val="28"/>
          <w:szCs w:val="28"/>
          <w:lang w:val="uk-UA"/>
        </w:rPr>
        <w:t>змикання</w:t>
      </w:r>
      <w:r w:rsidRPr="0092118E">
        <w:rPr>
          <w:sz w:val="28"/>
          <w:szCs w:val="28"/>
          <w:lang w:val="uk-UA"/>
        </w:rPr>
        <w:t xml:space="preserve"> </w:t>
      </w:r>
      <w:r w:rsidRPr="0092118E">
        <w:rPr>
          <w:rStyle w:val="hps"/>
          <w:sz w:val="28"/>
          <w:szCs w:val="28"/>
          <w:lang w:val="uk-UA"/>
        </w:rPr>
        <w:t>нейтральне</w:t>
      </w:r>
      <w:r w:rsidRPr="0092118E">
        <w:rPr>
          <w:sz w:val="28"/>
          <w:szCs w:val="28"/>
          <w:lang w:val="uk-UA"/>
        </w:rPr>
        <w:t xml:space="preserve">. </w:t>
      </w:r>
      <w:r w:rsidRPr="0092118E">
        <w:rPr>
          <w:rStyle w:val="hps"/>
          <w:sz w:val="28"/>
          <w:szCs w:val="28"/>
          <w:lang w:val="uk-UA"/>
        </w:rPr>
        <w:t>Поставлено діагноз</w:t>
      </w:r>
      <w:r w:rsidRPr="0092118E">
        <w:rPr>
          <w:sz w:val="28"/>
          <w:szCs w:val="28"/>
          <w:lang w:val="uk-UA"/>
        </w:rPr>
        <w:t xml:space="preserve">: відкритий </w:t>
      </w:r>
      <w:r w:rsidRPr="0092118E">
        <w:rPr>
          <w:rStyle w:val="hps"/>
          <w:sz w:val="28"/>
          <w:szCs w:val="28"/>
          <w:lang w:val="uk-UA"/>
        </w:rPr>
        <w:t>травматичний</w:t>
      </w:r>
      <w:r w:rsidRPr="0092118E">
        <w:rPr>
          <w:sz w:val="28"/>
          <w:szCs w:val="28"/>
          <w:lang w:val="uk-UA"/>
        </w:rPr>
        <w:t xml:space="preserve"> </w:t>
      </w:r>
      <w:r w:rsidRPr="0092118E">
        <w:rPr>
          <w:rStyle w:val="hps"/>
          <w:sz w:val="28"/>
          <w:szCs w:val="28"/>
          <w:lang w:val="uk-UA"/>
        </w:rPr>
        <w:t>прикус</w:t>
      </w:r>
      <w:r w:rsidRPr="0092118E">
        <w:rPr>
          <w:sz w:val="28"/>
          <w:szCs w:val="28"/>
          <w:lang w:val="uk-UA"/>
        </w:rPr>
        <w:t xml:space="preserve"> </w:t>
      </w:r>
      <w:r w:rsidRPr="0092118E">
        <w:rPr>
          <w:rStyle w:val="hps"/>
          <w:sz w:val="28"/>
          <w:szCs w:val="28"/>
          <w:lang w:val="uk-UA"/>
        </w:rPr>
        <w:t>1 ступеня</w:t>
      </w:r>
      <w:r w:rsidRPr="0092118E">
        <w:rPr>
          <w:sz w:val="28"/>
          <w:szCs w:val="28"/>
          <w:lang w:val="uk-UA"/>
        </w:rPr>
        <w:t xml:space="preserve"> </w:t>
      </w:r>
      <w:r w:rsidRPr="0092118E">
        <w:rPr>
          <w:rStyle w:val="hps"/>
          <w:sz w:val="28"/>
          <w:szCs w:val="28"/>
          <w:lang w:val="uk-UA"/>
        </w:rPr>
        <w:t>тяжкості.</w:t>
      </w:r>
      <w:r w:rsidRPr="0092118E">
        <w:rPr>
          <w:sz w:val="28"/>
          <w:szCs w:val="28"/>
          <w:lang w:val="uk-UA"/>
        </w:rPr>
        <w:t xml:space="preserve"> </w:t>
      </w:r>
      <w:r w:rsidRPr="0092118E">
        <w:rPr>
          <w:rStyle w:val="hps"/>
          <w:sz w:val="28"/>
          <w:szCs w:val="28"/>
          <w:lang w:val="uk-UA"/>
        </w:rPr>
        <w:t>Для лікування</w:t>
      </w:r>
      <w:r w:rsidRPr="0092118E">
        <w:rPr>
          <w:sz w:val="28"/>
          <w:szCs w:val="28"/>
          <w:lang w:val="uk-UA"/>
        </w:rPr>
        <w:t xml:space="preserve"> </w:t>
      </w:r>
      <w:r w:rsidRPr="0092118E">
        <w:rPr>
          <w:rStyle w:val="hps"/>
          <w:sz w:val="28"/>
          <w:szCs w:val="28"/>
          <w:lang w:val="uk-UA"/>
        </w:rPr>
        <w:t>була застосована</w:t>
      </w:r>
      <w:r w:rsidRPr="0092118E">
        <w:rPr>
          <w:sz w:val="28"/>
          <w:szCs w:val="28"/>
          <w:lang w:val="uk-UA"/>
        </w:rPr>
        <w:t xml:space="preserve"> </w:t>
      </w:r>
      <w:proofErr w:type="spellStart"/>
      <w:r w:rsidRPr="0092118E">
        <w:rPr>
          <w:rStyle w:val="hps"/>
          <w:sz w:val="28"/>
          <w:szCs w:val="28"/>
          <w:lang w:val="uk-UA"/>
        </w:rPr>
        <w:t>вестибуло</w:t>
      </w:r>
      <w:proofErr w:type="spellEnd"/>
      <w:r w:rsidRPr="0092118E">
        <w:rPr>
          <w:rStyle w:val="hps"/>
          <w:sz w:val="28"/>
          <w:szCs w:val="28"/>
          <w:lang w:val="uk-UA"/>
        </w:rPr>
        <w:t>-</w:t>
      </w:r>
      <w:r w:rsidRPr="0092118E">
        <w:rPr>
          <w:sz w:val="28"/>
          <w:szCs w:val="28"/>
          <w:lang w:val="uk-UA"/>
        </w:rPr>
        <w:t xml:space="preserve">оральна </w:t>
      </w:r>
      <w:r w:rsidRPr="0092118E">
        <w:rPr>
          <w:rStyle w:val="hps"/>
          <w:sz w:val="28"/>
          <w:szCs w:val="28"/>
          <w:lang w:val="uk-UA"/>
        </w:rPr>
        <w:t>пластика.</w:t>
      </w:r>
      <w:r w:rsidRPr="0092118E">
        <w:rPr>
          <w:sz w:val="28"/>
          <w:szCs w:val="28"/>
          <w:lang w:val="uk-UA"/>
        </w:rPr>
        <w:t xml:space="preserve"> </w:t>
      </w:r>
      <w:r w:rsidRPr="0092118E">
        <w:rPr>
          <w:rStyle w:val="hps"/>
          <w:sz w:val="28"/>
          <w:szCs w:val="28"/>
          <w:lang w:val="uk-UA"/>
        </w:rPr>
        <w:t>Яким</w:t>
      </w:r>
      <w:r w:rsidRPr="0092118E">
        <w:rPr>
          <w:sz w:val="28"/>
          <w:szCs w:val="28"/>
          <w:lang w:val="uk-UA"/>
        </w:rPr>
        <w:t xml:space="preserve"> </w:t>
      </w:r>
      <w:r w:rsidRPr="0092118E">
        <w:rPr>
          <w:rStyle w:val="hps"/>
          <w:sz w:val="28"/>
          <w:szCs w:val="28"/>
          <w:lang w:val="uk-UA"/>
        </w:rPr>
        <w:t>за своїм призначенням</w:t>
      </w:r>
      <w:r w:rsidRPr="0092118E">
        <w:rPr>
          <w:sz w:val="28"/>
          <w:szCs w:val="28"/>
          <w:lang w:val="uk-UA"/>
        </w:rPr>
        <w:t xml:space="preserve"> </w:t>
      </w:r>
      <w:r w:rsidRPr="0092118E">
        <w:rPr>
          <w:rStyle w:val="hps"/>
          <w:sz w:val="28"/>
          <w:szCs w:val="28"/>
          <w:lang w:val="uk-UA"/>
        </w:rPr>
        <w:t>є</w:t>
      </w:r>
      <w:r w:rsidRPr="0092118E">
        <w:rPr>
          <w:sz w:val="28"/>
          <w:szCs w:val="28"/>
          <w:lang w:val="uk-UA"/>
        </w:rPr>
        <w:t xml:space="preserve"> </w:t>
      </w:r>
      <w:r w:rsidRPr="0092118E">
        <w:rPr>
          <w:rStyle w:val="hps"/>
          <w:sz w:val="28"/>
          <w:szCs w:val="28"/>
          <w:lang w:val="uk-UA"/>
        </w:rPr>
        <w:t>використаний у даному</w:t>
      </w:r>
      <w:r w:rsidRPr="0092118E">
        <w:rPr>
          <w:sz w:val="28"/>
          <w:szCs w:val="28"/>
          <w:lang w:val="uk-UA"/>
        </w:rPr>
        <w:t xml:space="preserve"> </w:t>
      </w:r>
      <w:r w:rsidRPr="0092118E">
        <w:rPr>
          <w:rStyle w:val="hps"/>
          <w:sz w:val="28"/>
          <w:szCs w:val="28"/>
          <w:lang w:val="uk-UA"/>
        </w:rPr>
        <w:t>випадку апарат</w:t>
      </w:r>
      <w:r w:rsidRPr="0092118E">
        <w:rPr>
          <w:sz w:val="28"/>
          <w:szCs w:val="28"/>
          <w:lang w:val="uk-UA"/>
        </w:rPr>
        <w:t>?</w:t>
      </w:r>
    </w:p>
    <w:p w:rsidR="00D3611A" w:rsidRPr="0092118E" w:rsidRDefault="00D3611A" w:rsidP="00D3611A">
      <w:pPr>
        <w:pStyle w:val="a8"/>
        <w:spacing w:line="360" w:lineRule="auto"/>
        <w:ind w:left="709"/>
        <w:rPr>
          <w:sz w:val="28"/>
          <w:szCs w:val="28"/>
          <w:lang w:val="uk-UA"/>
        </w:rPr>
      </w:pPr>
      <w:r w:rsidRPr="0092118E">
        <w:rPr>
          <w:rStyle w:val="hps"/>
          <w:sz w:val="28"/>
          <w:szCs w:val="28"/>
          <w:lang w:val="uk-UA"/>
        </w:rPr>
        <w:t>а</w:t>
      </w:r>
      <w:r w:rsidRPr="0092118E">
        <w:rPr>
          <w:sz w:val="28"/>
          <w:szCs w:val="28"/>
          <w:lang w:val="uk-UA"/>
        </w:rPr>
        <w:t xml:space="preserve">) </w:t>
      </w:r>
      <w:r w:rsidRPr="0092118E">
        <w:rPr>
          <w:rStyle w:val="hps"/>
          <w:sz w:val="28"/>
          <w:szCs w:val="28"/>
          <w:lang w:val="uk-UA"/>
        </w:rPr>
        <w:t>Лікувально</w:t>
      </w:r>
      <w:r w:rsidRPr="0092118E">
        <w:rPr>
          <w:rStyle w:val="atn"/>
          <w:sz w:val="28"/>
          <w:szCs w:val="28"/>
          <w:lang w:val="uk-UA"/>
        </w:rPr>
        <w:t>-</w:t>
      </w:r>
      <w:r w:rsidRPr="0092118E">
        <w:rPr>
          <w:sz w:val="28"/>
          <w:szCs w:val="28"/>
          <w:lang w:val="uk-UA"/>
        </w:rPr>
        <w:t>профілактичним</w:t>
      </w:r>
    </w:p>
    <w:p w:rsidR="00D3611A" w:rsidRPr="0092118E" w:rsidRDefault="00D3611A" w:rsidP="00D3611A">
      <w:pPr>
        <w:pStyle w:val="a8"/>
        <w:spacing w:line="360" w:lineRule="auto"/>
        <w:ind w:left="709"/>
        <w:rPr>
          <w:rStyle w:val="hps"/>
          <w:sz w:val="28"/>
          <w:szCs w:val="28"/>
          <w:lang w:val="uk-UA"/>
        </w:rPr>
      </w:pPr>
      <w:r w:rsidRPr="0092118E">
        <w:rPr>
          <w:rStyle w:val="hps"/>
          <w:sz w:val="28"/>
          <w:szCs w:val="28"/>
          <w:lang w:val="uk-UA"/>
        </w:rPr>
        <w:t>б)</w:t>
      </w:r>
      <w:r w:rsidRPr="0092118E">
        <w:rPr>
          <w:sz w:val="28"/>
          <w:szCs w:val="28"/>
          <w:lang w:val="uk-UA"/>
        </w:rPr>
        <w:t xml:space="preserve"> </w:t>
      </w:r>
      <w:r w:rsidRPr="0092118E">
        <w:rPr>
          <w:rStyle w:val="hps"/>
          <w:sz w:val="28"/>
          <w:szCs w:val="28"/>
          <w:lang w:val="uk-UA"/>
        </w:rPr>
        <w:t>Профілактичним</w:t>
      </w:r>
    </w:p>
    <w:p w:rsidR="00D3611A" w:rsidRPr="0092118E" w:rsidRDefault="00D3611A" w:rsidP="00D3611A">
      <w:pPr>
        <w:pStyle w:val="a8"/>
        <w:spacing w:line="360" w:lineRule="auto"/>
        <w:ind w:left="709"/>
        <w:rPr>
          <w:rStyle w:val="hps"/>
          <w:sz w:val="28"/>
          <w:szCs w:val="28"/>
          <w:lang w:val="uk-UA"/>
        </w:rPr>
      </w:pPr>
      <w:r w:rsidRPr="0092118E">
        <w:rPr>
          <w:rStyle w:val="hps"/>
          <w:sz w:val="28"/>
          <w:szCs w:val="28"/>
          <w:lang w:val="uk-UA"/>
        </w:rPr>
        <w:t>в)</w:t>
      </w:r>
      <w:r w:rsidRPr="0092118E">
        <w:rPr>
          <w:sz w:val="28"/>
          <w:szCs w:val="28"/>
          <w:lang w:val="uk-UA"/>
        </w:rPr>
        <w:t xml:space="preserve"> </w:t>
      </w:r>
      <w:proofErr w:type="spellStart"/>
      <w:r w:rsidRPr="0092118E">
        <w:rPr>
          <w:rStyle w:val="hps"/>
          <w:sz w:val="28"/>
          <w:szCs w:val="28"/>
          <w:lang w:val="uk-UA"/>
        </w:rPr>
        <w:t>Ретенційний</w:t>
      </w:r>
      <w:proofErr w:type="spellEnd"/>
    </w:p>
    <w:p w:rsidR="00D3611A" w:rsidRPr="0092118E" w:rsidRDefault="00D3611A" w:rsidP="00D3611A">
      <w:pPr>
        <w:pStyle w:val="a8"/>
        <w:spacing w:line="360" w:lineRule="auto"/>
        <w:ind w:left="709"/>
        <w:rPr>
          <w:rStyle w:val="hps"/>
          <w:sz w:val="28"/>
          <w:szCs w:val="28"/>
          <w:lang w:val="uk-UA"/>
        </w:rPr>
      </w:pPr>
      <w:r w:rsidRPr="0092118E">
        <w:rPr>
          <w:rStyle w:val="hps"/>
          <w:sz w:val="28"/>
          <w:szCs w:val="28"/>
          <w:lang w:val="uk-UA"/>
        </w:rPr>
        <w:t>г)</w:t>
      </w:r>
      <w:r w:rsidRPr="0092118E">
        <w:rPr>
          <w:sz w:val="28"/>
          <w:szCs w:val="28"/>
          <w:lang w:val="uk-UA"/>
        </w:rPr>
        <w:t xml:space="preserve"> </w:t>
      </w:r>
      <w:r w:rsidRPr="0092118E">
        <w:rPr>
          <w:rStyle w:val="hps"/>
          <w:sz w:val="28"/>
          <w:szCs w:val="28"/>
          <w:lang w:val="uk-UA"/>
        </w:rPr>
        <w:t>Пасивним</w:t>
      </w:r>
    </w:p>
    <w:p w:rsidR="00D3611A" w:rsidRPr="0092118E" w:rsidRDefault="00D3611A" w:rsidP="00D3611A">
      <w:pPr>
        <w:pStyle w:val="a8"/>
        <w:spacing w:line="360" w:lineRule="auto"/>
        <w:ind w:left="709"/>
        <w:rPr>
          <w:rStyle w:val="hps"/>
          <w:sz w:val="28"/>
          <w:szCs w:val="28"/>
          <w:lang w:val="uk-UA"/>
        </w:rPr>
      </w:pPr>
      <w:r w:rsidRPr="0092118E">
        <w:rPr>
          <w:rStyle w:val="hps"/>
          <w:sz w:val="28"/>
          <w:szCs w:val="28"/>
          <w:lang w:val="uk-UA"/>
        </w:rPr>
        <w:t>д)</w:t>
      </w:r>
      <w:r w:rsidRPr="0092118E">
        <w:rPr>
          <w:sz w:val="28"/>
          <w:szCs w:val="28"/>
          <w:lang w:val="uk-UA"/>
        </w:rPr>
        <w:t xml:space="preserve"> </w:t>
      </w:r>
      <w:r w:rsidRPr="0092118E">
        <w:rPr>
          <w:rStyle w:val="hps"/>
          <w:sz w:val="28"/>
          <w:szCs w:val="28"/>
          <w:lang w:val="uk-UA"/>
        </w:rPr>
        <w:t>Лікувальним</w:t>
      </w:r>
    </w:p>
    <w:p w:rsidR="00D3611A" w:rsidRPr="0092118E" w:rsidRDefault="00D3611A" w:rsidP="00D3611A">
      <w:pPr>
        <w:pStyle w:val="a8"/>
        <w:spacing w:line="360" w:lineRule="auto"/>
        <w:ind w:left="709"/>
        <w:rPr>
          <w:rStyle w:val="hps"/>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rStyle w:val="hps"/>
          <w:sz w:val="28"/>
          <w:szCs w:val="28"/>
          <w:lang w:val="uk-UA"/>
        </w:rPr>
        <w:t>12</w:t>
      </w:r>
      <w:r w:rsidRPr="0092118E">
        <w:rPr>
          <w:sz w:val="28"/>
          <w:szCs w:val="28"/>
          <w:lang w:val="uk-UA"/>
        </w:rPr>
        <w:t xml:space="preserve">. </w:t>
      </w:r>
      <w:r w:rsidRPr="0092118E">
        <w:rPr>
          <w:rStyle w:val="hps"/>
          <w:sz w:val="28"/>
          <w:szCs w:val="28"/>
          <w:lang w:val="uk-UA"/>
        </w:rPr>
        <w:t>До лікаря</w:t>
      </w:r>
      <w:r w:rsidRPr="0092118E">
        <w:rPr>
          <w:rStyle w:val="atn"/>
          <w:sz w:val="28"/>
          <w:szCs w:val="28"/>
          <w:lang w:val="uk-UA"/>
        </w:rPr>
        <w:t>-</w:t>
      </w:r>
      <w:r w:rsidRPr="0092118E">
        <w:rPr>
          <w:sz w:val="28"/>
          <w:szCs w:val="28"/>
          <w:lang w:val="uk-UA"/>
        </w:rPr>
        <w:t xml:space="preserve">ортодонта </w:t>
      </w:r>
      <w:r w:rsidRPr="0092118E">
        <w:rPr>
          <w:rStyle w:val="hps"/>
          <w:sz w:val="28"/>
          <w:szCs w:val="28"/>
          <w:lang w:val="uk-UA"/>
        </w:rPr>
        <w:t>звернулася</w:t>
      </w:r>
      <w:r w:rsidRPr="0092118E">
        <w:rPr>
          <w:sz w:val="28"/>
          <w:szCs w:val="28"/>
          <w:lang w:val="uk-UA"/>
        </w:rPr>
        <w:t xml:space="preserve"> </w:t>
      </w:r>
      <w:r w:rsidRPr="0092118E">
        <w:rPr>
          <w:rStyle w:val="hps"/>
          <w:sz w:val="28"/>
          <w:szCs w:val="28"/>
          <w:lang w:val="uk-UA"/>
        </w:rPr>
        <w:t>пацієнтка</w:t>
      </w:r>
      <w:r w:rsidRPr="0092118E">
        <w:rPr>
          <w:sz w:val="28"/>
          <w:szCs w:val="28"/>
          <w:lang w:val="uk-UA"/>
        </w:rPr>
        <w:t xml:space="preserve"> </w:t>
      </w:r>
      <w:r w:rsidRPr="0092118E">
        <w:rPr>
          <w:rStyle w:val="hps"/>
          <w:sz w:val="28"/>
          <w:szCs w:val="28"/>
          <w:lang w:val="uk-UA"/>
        </w:rPr>
        <w:t>Є.</w:t>
      </w:r>
      <w:r w:rsidRPr="0092118E">
        <w:rPr>
          <w:sz w:val="28"/>
          <w:szCs w:val="28"/>
          <w:lang w:val="uk-UA"/>
        </w:rPr>
        <w:t xml:space="preserve"> </w:t>
      </w:r>
      <w:r w:rsidRPr="0092118E">
        <w:rPr>
          <w:rStyle w:val="hps"/>
          <w:sz w:val="28"/>
          <w:szCs w:val="28"/>
          <w:lang w:val="uk-UA"/>
        </w:rPr>
        <w:t>9 років.</w:t>
      </w:r>
      <w:r w:rsidRPr="0092118E">
        <w:rPr>
          <w:sz w:val="28"/>
          <w:szCs w:val="28"/>
          <w:lang w:val="uk-UA"/>
        </w:rPr>
        <w:t xml:space="preserve"> </w:t>
      </w:r>
      <w:r w:rsidRPr="0092118E">
        <w:rPr>
          <w:rStyle w:val="hps"/>
          <w:sz w:val="28"/>
          <w:szCs w:val="28"/>
          <w:lang w:val="uk-UA"/>
        </w:rPr>
        <w:t>У</w:t>
      </w:r>
      <w:r w:rsidRPr="0092118E">
        <w:rPr>
          <w:sz w:val="28"/>
          <w:szCs w:val="28"/>
          <w:lang w:val="uk-UA"/>
        </w:rPr>
        <w:t xml:space="preserve"> </w:t>
      </w:r>
      <w:r w:rsidRPr="0092118E">
        <w:rPr>
          <w:rStyle w:val="hps"/>
          <w:sz w:val="28"/>
          <w:szCs w:val="28"/>
          <w:lang w:val="uk-UA"/>
        </w:rPr>
        <w:t>результаті</w:t>
      </w:r>
      <w:r w:rsidRPr="0092118E">
        <w:rPr>
          <w:sz w:val="28"/>
          <w:szCs w:val="28"/>
          <w:lang w:val="uk-UA"/>
        </w:rPr>
        <w:t xml:space="preserve"> </w:t>
      </w:r>
      <w:r w:rsidRPr="0092118E">
        <w:rPr>
          <w:rStyle w:val="hps"/>
          <w:sz w:val="28"/>
          <w:szCs w:val="28"/>
          <w:lang w:val="uk-UA"/>
        </w:rPr>
        <w:t>клінічного обстеження</w:t>
      </w:r>
      <w:r w:rsidRPr="0092118E">
        <w:rPr>
          <w:sz w:val="28"/>
          <w:szCs w:val="28"/>
          <w:lang w:val="uk-UA"/>
        </w:rPr>
        <w:t xml:space="preserve"> </w:t>
      </w:r>
      <w:r w:rsidRPr="0092118E">
        <w:rPr>
          <w:rStyle w:val="hps"/>
          <w:sz w:val="28"/>
          <w:szCs w:val="28"/>
          <w:lang w:val="uk-UA"/>
        </w:rPr>
        <w:t>був</w:t>
      </w:r>
      <w:r w:rsidRPr="0092118E">
        <w:rPr>
          <w:sz w:val="28"/>
          <w:szCs w:val="28"/>
          <w:lang w:val="uk-UA"/>
        </w:rPr>
        <w:t xml:space="preserve"> </w:t>
      </w:r>
      <w:r w:rsidRPr="0092118E">
        <w:rPr>
          <w:rStyle w:val="hps"/>
          <w:sz w:val="28"/>
          <w:szCs w:val="28"/>
          <w:lang w:val="uk-UA"/>
        </w:rPr>
        <w:t>поставлений попередній</w:t>
      </w:r>
      <w:r w:rsidRPr="0092118E">
        <w:rPr>
          <w:sz w:val="28"/>
          <w:szCs w:val="28"/>
          <w:lang w:val="uk-UA"/>
        </w:rPr>
        <w:t xml:space="preserve"> </w:t>
      </w:r>
      <w:r w:rsidRPr="0092118E">
        <w:rPr>
          <w:rStyle w:val="hps"/>
          <w:sz w:val="28"/>
          <w:szCs w:val="28"/>
          <w:lang w:val="uk-UA"/>
        </w:rPr>
        <w:t>діагноз -</w:t>
      </w:r>
      <w:r w:rsidRPr="0092118E">
        <w:rPr>
          <w:sz w:val="28"/>
          <w:szCs w:val="28"/>
          <w:lang w:val="uk-UA"/>
        </w:rPr>
        <w:t xml:space="preserve"> </w:t>
      </w:r>
      <w:r w:rsidRPr="0092118E">
        <w:rPr>
          <w:rStyle w:val="hps"/>
          <w:sz w:val="28"/>
          <w:szCs w:val="28"/>
          <w:lang w:val="uk-UA"/>
        </w:rPr>
        <w:t>дистальний</w:t>
      </w:r>
      <w:r w:rsidRPr="0092118E">
        <w:rPr>
          <w:sz w:val="28"/>
          <w:szCs w:val="28"/>
          <w:lang w:val="uk-UA"/>
        </w:rPr>
        <w:t xml:space="preserve"> </w:t>
      </w:r>
      <w:r w:rsidRPr="0092118E">
        <w:rPr>
          <w:rStyle w:val="hps"/>
          <w:sz w:val="28"/>
          <w:szCs w:val="28"/>
          <w:lang w:val="uk-UA"/>
        </w:rPr>
        <w:t>прикус.</w:t>
      </w:r>
      <w:r w:rsidRPr="0092118E">
        <w:rPr>
          <w:sz w:val="28"/>
          <w:szCs w:val="28"/>
          <w:lang w:val="uk-UA"/>
        </w:rPr>
        <w:t xml:space="preserve"> </w:t>
      </w:r>
      <w:r w:rsidRPr="0092118E">
        <w:rPr>
          <w:rStyle w:val="hps"/>
          <w:sz w:val="28"/>
          <w:szCs w:val="28"/>
          <w:lang w:val="uk-UA"/>
        </w:rPr>
        <w:t>Яка</w:t>
      </w:r>
      <w:r w:rsidRPr="0092118E">
        <w:rPr>
          <w:sz w:val="28"/>
          <w:szCs w:val="28"/>
          <w:lang w:val="uk-UA"/>
        </w:rPr>
        <w:t xml:space="preserve"> </w:t>
      </w:r>
      <w:r w:rsidRPr="0092118E">
        <w:rPr>
          <w:rStyle w:val="hps"/>
          <w:sz w:val="28"/>
          <w:szCs w:val="28"/>
          <w:lang w:val="uk-UA"/>
        </w:rPr>
        <w:t>клінічна</w:t>
      </w:r>
      <w:r w:rsidRPr="0092118E">
        <w:rPr>
          <w:sz w:val="28"/>
          <w:szCs w:val="28"/>
          <w:lang w:val="uk-UA"/>
        </w:rPr>
        <w:t xml:space="preserve"> </w:t>
      </w:r>
      <w:r w:rsidRPr="0092118E">
        <w:rPr>
          <w:rStyle w:val="hps"/>
          <w:sz w:val="28"/>
          <w:szCs w:val="28"/>
          <w:lang w:val="uk-UA"/>
        </w:rPr>
        <w:t>діагностична</w:t>
      </w:r>
      <w:r w:rsidRPr="0092118E">
        <w:rPr>
          <w:sz w:val="28"/>
          <w:szCs w:val="28"/>
          <w:lang w:val="uk-UA"/>
        </w:rPr>
        <w:t xml:space="preserve"> </w:t>
      </w:r>
      <w:r w:rsidRPr="0092118E">
        <w:rPr>
          <w:rStyle w:val="hps"/>
          <w:sz w:val="28"/>
          <w:szCs w:val="28"/>
          <w:lang w:val="uk-UA"/>
        </w:rPr>
        <w:t>проба</w:t>
      </w:r>
      <w:r w:rsidRPr="0092118E">
        <w:rPr>
          <w:sz w:val="28"/>
          <w:szCs w:val="28"/>
          <w:lang w:val="uk-UA"/>
        </w:rPr>
        <w:t xml:space="preserve"> </w:t>
      </w:r>
      <w:r w:rsidRPr="0092118E">
        <w:rPr>
          <w:rStyle w:val="hps"/>
          <w:sz w:val="28"/>
          <w:szCs w:val="28"/>
          <w:lang w:val="uk-UA"/>
        </w:rPr>
        <w:t>необхідна</w:t>
      </w:r>
      <w:r w:rsidRPr="0092118E">
        <w:rPr>
          <w:sz w:val="28"/>
          <w:szCs w:val="28"/>
          <w:lang w:val="uk-UA"/>
        </w:rPr>
        <w:t xml:space="preserve"> </w:t>
      </w:r>
      <w:r w:rsidRPr="0092118E">
        <w:rPr>
          <w:rStyle w:val="hps"/>
          <w:sz w:val="28"/>
          <w:szCs w:val="28"/>
          <w:lang w:val="uk-UA"/>
        </w:rPr>
        <w:t>для диференціальної</w:t>
      </w:r>
      <w:r w:rsidRPr="0092118E">
        <w:rPr>
          <w:sz w:val="28"/>
          <w:szCs w:val="28"/>
          <w:lang w:val="uk-UA"/>
        </w:rPr>
        <w:t xml:space="preserve"> </w:t>
      </w:r>
      <w:r w:rsidRPr="0092118E">
        <w:rPr>
          <w:rStyle w:val="hps"/>
          <w:sz w:val="28"/>
          <w:szCs w:val="28"/>
          <w:lang w:val="uk-UA"/>
        </w:rPr>
        <w:t>діагностики</w:t>
      </w:r>
      <w:r w:rsidRPr="0092118E">
        <w:rPr>
          <w:sz w:val="28"/>
          <w:szCs w:val="28"/>
          <w:lang w:val="uk-UA"/>
        </w:rPr>
        <w:t xml:space="preserve"> </w:t>
      </w:r>
      <w:r w:rsidRPr="0092118E">
        <w:rPr>
          <w:rStyle w:val="hps"/>
          <w:sz w:val="28"/>
          <w:szCs w:val="28"/>
          <w:lang w:val="uk-UA"/>
        </w:rPr>
        <w:t>різновидів</w:t>
      </w:r>
      <w:r w:rsidRPr="0092118E">
        <w:rPr>
          <w:sz w:val="28"/>
          <w:szCs w:val="28"/>
          <w:lang w:val="uk-UA"/>
        </w:rPr>
        <w:t xml:space="preserve"> </w:t>
      </w:r>
      <w:r w:rsidRPr="0092118E">
        <w:rPr>
          <w:rStyle w:val="hps"/>
          <w:sz w:val="28"/>
          <w:szCs w:val="28"/>
          <w:lang w:val="uk-UA"/>
        </w:rPr>
        <w:t>дистального</w:t>
      </w:r>
      <w:r w:rsidRPr="0092118E">
        <w:rPr>
          <w:sz w:val="28"/>
          <w:szCs w:val="28"/>
          <w:lang w:val="uk-UA"/>
        </w:rPr>
        <w:t xml:space="preserve"> </w:t>
      </w:r>
      <w:r w:rsidRPr="0092118E">
        <w:rPr>
          <w:rStyle w:val="hps"/>
          <w:sz w:val="28"/>
          <w:szCs w:val="28"/>
          <w:lang w:val="uk-UA"/>
        </w:rPr>
        <w:t>прикусу</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rStyle w:val="hps"/>
          <w:sz w:val="28"/>
          <w:szCs w:val="28"/>
          <w:lang w:val="uk-UA"/>
        </w:rPr>
        <w:t>A</w:t>
      </w:r>
      <w:r w:rsidRPr="0092118E">
        <w:rPr>
          <w:sz w:val="28"/>
          <w:szCs w:val="28"/>
          <w:lang w:val="uk-UA"/>
        </w:rPr>
        <w:t xml:space="preserve"> </w:t>
      </w:r>
      <w:r w:rsidRPr="0092118E">
        <w:rPr>
          <w:rStyle w:val="hps"/>
          <w:sz w:val="28"/>
          <w:szCs w:val="28"/>
          <w:lang w:val="uk-UA"/>
        </w:rPr>
        <w:t>Проба</w:t>
      </w:r>
      <w:r w:rsidRPr="0092118E">
        <w:rPr>
          <w:sz w:val="28"/>
          <w:szCs w:val="28"/>
          <w:lang w:val="uk-UA"/>
        </w:rPr>
        <w:t xml:space="preserve"> </w:t>
      </w:r>
      <w:proofErr w:type="spellStart"/>
      <w:r w:rsidRPr="0092118E">
        <w:rPr>
          <w:rStyle w:val="hps"/>
          <w:sz w:val="28"/>
          <w:szCs w:val="28"/>
          <w:lang w:val="uk-UA"/>
        </w:rPr>
        <w:t>Ешлера</w:t>
      </w:r>
      <w:r w:rsidRPr="0092118E">
        <w:rPr>
          <w:rStyle w:val="atn"/>
          <w:sz w:val="28"/>
          <w:szCs w:val="28"/>
          <w:lang w:val="uk-UA"/>
        </w:rPr>
        <w:t>-</w:t>
      </w:r>
      <w:r w:rsidRPr="0092118E">
        <w:rPr>
          <w:sz w:val="28"/>
          <w:szCs w:val="28"/>
          <w:lang w:val="uk-UA"/>
        </w:rPr>
        <w:t>Бітнера</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rStyle w:val="hps"/>
          <w:sz w:val="28"/>
          <w:szCs w:val="28"/>
          <w:lang w:val="uk-UA"/>
        </w:rPr>
        <w:t>B</w:t>
      </w:r>
      <w:r w:rsidRPr="0092118E">
        <w:rPr>
          <w:sz w:val="28"/>
          <w:szCs w:val="28"/>
          <w:lang w:val="uk-UA"/>
        </w:rPr>
        <w:t xml:space="preserve"> </w:t>
      </w:r>
      <w:r w:rsidRPr="0092118E">
        <w:rPr>
          <w:rStyle w:val="hps"/>
          <w:sz w:val="28"/>
          <w:szCs w:val="28"/>
          <w:lang w:val="uk-UA"/>
        </w:rPr>
        <w:t>Проба</w:t>
      </w:r>
      <w:r w:rsidRPr="0092118E">
        <w:rPr>
          <w:sz w:val="28"/>
          <w:szCs w:val="28"/>
          <w:lang w:val="uk-UA"/>
        </w:rPr>
        <w:t xml:space="preserve"> </w:t>
      </w:r>
      <w:proofErr w:type="spellStart"/>
      <w:r w:rsidRPr="0092118E">
        <w:rPr>
          <w:rStyle w:val="hps"/>
          <w:sz w:val="28"/>
          <w:szCs w:val="28"/>
          <w:lang w:val="uk-UA"/>
        </w:rPr>
        <w:t>Ільїної</w:t>
      </w:r>
      <w:r w:rsidRPr="0092118E">
        <w:rPr>
          <w:rStyle w:val="atn"/>
          <w:sz w:val="28"/>
          <w:szCs w:val="28"/>
          <w:lang w:val="uk-UA"/>
        </w:rPr>
        <w:t>-</w:t>
      </w:r>
      <w:r w:rsidRPr="0092118E">
        <w:rPr>
          <w:sz w:val="28"/>
          <w:szCs w:val="28"/>
          <w:lang w:val="uk-UA"/>
        </w:rPr>
        <w:t>Маркосян</w:t>
      </w:r>
      <w:proofErr w:type="spellEnd"/>
      <w:r w:rsidRPr="0092118E">
        <w:rPr>
          <w:sz w:val="28"/>
          <w:szCs w:val="28"/>
          <w:lang w:val="uk-UA"/>
        </w:rPr>
        <w:t>.</w:t>
      </w:r>
    </w:p>
    <w:p w:rsidR="00D3611A" w:rsidRPr="0092118E" w:rsidRDefault="00D3611A" w:rsidP="00D3611A">
      <w:pPr>
        <w:pStyle w:val="a8"/>
        <w:spacing w:line="360" w:lineRule="auto"/>
        <w:ind w:left="709"/>
        <w:rPr>
          <w:sz w:val="28"/>
          <w:szCs w:val="28"/>
          <w:lang w:val="uk-UA"/>
        </w:rPr>
      </w:pPr>
      <w:r w:rsidRPr="0092118E">
        <w:rPr>
          <w:rStyle w:val="hps"/>
          <w:sz w:val="28"/>
          <w:szCs w:val="28"/>
          <w:lang w:val="uk-UA"/>
        </w:rPr>
        <w:t>C</w:t>
      </w:r>
      <w:r w:rsidRPr="0092118E">
        <w:rPr>
          <w:sz w:val="28"/>
          <w:szCs w:val="28"/>
          <w:lang w:val="uk-UA"/>
        </w:rPr>
        <w:t xml:space="preserve"> </w:t>
      </w:r>
      <w:r w:rsidRPr="0092118E">
        <w:rPr>
          <w:rStyle w:val="hps"/>
          <w:sz w:val="28"/>
          <w:szCs w:val="28"/>
          <w:lang w:val="uk-UA"/>
        </w:rPr>
        <w:t>Ж</w:t>
      </w:r>
      <w:r>
        <w:rPr>
          <w:rStyle w:val="hps"/>
          <w:sz w:val="28"/>
          <w:szCs w:val="28"/>
          <w:lang w:val="uk-UA"/>
        </w:rPr>
        <w:t>у</w:t>
      </w:r>
      <w:r w:rsidRPr="0092118E">
        <w:rPr>
          <w:rStyle w:val="hps"/>
          <w:sz w:val="28"/>
          <w:szCs w:val="28"/>
          <w:lang w:val="uk-UA"/>
        </w:rPr>
        <w:t>вальна</w:t>
      </w:r>
      <w:r w:rsidRPr="0092118E">
        <w:rPr>
          <w:sz w:val="28"/>
          <w:szCs w:val="28"/>
          <w:lang w:val="uk-UA"/>
        </w:rPr>
        <w:t xml:space="preserve"> </w:t>
      </w:r>
      <w:r w:rsidRPr="0092118E">
        <w:rPr>
          <w:rStyle w:val="hps"/>
          <w:sz w:val="28"/>
          <w:szCs w:val="28"/>
          <w:lang w:val="uk-UA"/>
        </w:rPr>
        <w:t>проба</w:t>
      </w:r>
      <w:r w:rsidRPr="0092118E">
        <w:rPr>
          <w:sz w:val="28"/>
          <w:szCs w:val="28"/>
          <w:lang w:val="uk-UA"/>
        </w:rPr>
        <w:t xml:space="preserve"> </w:t>
      </w:r>
      <w:r w:rsidRPr="0092118E">
        <w:rPr>
          <w:rStyle w:val="hps"/>
          <w:sz w:val="28"/>
          <w:szCs w:val="28"/>
          <w:lang w:val="uk-UA"/>
        </w:rPr>
        <w:t>за Рубіновим</w:t>
      </w:r>
      <w:r w:rsidRPr="0092118E">
        <w:rPr>
          <w:sz w:val="28"/>
          <w:szCs w:val="28"/>
          <w:lang w:val="uk-UA"/>
        </w:rPr>
        <w:t>.</w:t>
      </w:r>
    </w:p>
    <w:p w:rsidR="00D3611A" w:rsidRPr="0092118E" w:rsidRDefault="00D3611A" w:rsidP="00D3611A">
      <w:pPr>
        <w:pStyle w:val="a8"/>
        <w:spacing w:line="360" w:lineRule="auto"/>
        <w:ind w:left="709"/>
        <w:rPr>
          <w:sz w:val="28"/>
          <w:szCs w:val="28"/>
          <w:lang w:val="uk-UA"/>
        </w:rPr>
      </w:pPr>
      <w:r w:rsidRPr="0092118E">
        <w:rPr>
          <w:rStyle w:val="hps"/>
          <w:sz w:val="28"/>
          <w:szCs w:val="28"/>
          <w:lang w:val="uk-UA"/>
        </w:rPr>
        <w:t>D</w:t>
      </w:r>
      <w:r w:rsidRPr="0092118E">
        <w:rPr>
          <w:sz w:val="28"/>
          <w:szCs w:val="28"/>
          <w:lang w:val="uk-UA"/>
        </w:rPr>
        <w:t xml:space="preserve"> </w:t>
      </w:r>
      <w:r w:rsidRPr="0092118E">
        <w:rPr>
          <w:rStyle w:val="hps"/>
          <w:sz w:val="28"/>
          <w:szCs w:val="28"/>
          <w:lang w:val="uk-UA"/>
        </w:rPr>
        <w:t>Електроміографія</w:t>
      </w:r>
      <w:r w:rsidRPr="0092118E">
        <w:rPr>
          <w:sz w:val="28"/>
          <w:szCs w:val="28"/>
          <w:lang w:val="uk-UA"/>
        </w:rPr>
        <w:t>.</w:t>
      </w:r>
    </w:p>
    <w:p w:rsidR="00D3611A" w:rsidRPr="0092118E" w:rsidRDefault="00D3611A" w:rsidP="00D3611A">
      <w:pPr>
        <w:pStyle w:val="a8"/>
        <w:spacing w:line="360" w:lineRule="auto"/>
        <w:ind w:left="709"/>
        <w:rPr>
          <w:sz w:val="28"/>
          <w:szCs w:val="28"/>
          <w:lang w:val="uk-UA"/>
        </w:rPr>
      </w:pPr>
      <w:r w:rsidRPr="0092118E">
        <w:rPr>
          <w:rStyle w:val="hps"/>
          <w:sz w:val="28"/>
          <w:szCs w:val="28"/>
          <w:lang w:val="uk-UA"/>
        </w:rPr>
        <w:t>E</w:t>
      </w:r>
      <w:r w:rsidRPr="0092118E">
        <w:rPr>
          <w:sz w:val="28"/>
          <w:szCs w:val="28"/>
          <w:lang w:val="uk-UA"/>
        </w:rPr>
        <w:t xml:space="preserve"> </w:t>
      </w:r>
      <w:r w:rsidRPr="0092118E">
        <w:rPr>
          <w:rStyle w:val="hps"/>
          <w:sz w:val="28"/>
          <w:szCs w:val="28"/>
          <w:lang w:val="uk-UA"/>
        </w:rPr>
        <w:t xml:space="preserve">Проба за </w:t>
      </w:r>
      <w:proofErr w:type="spellStart"/>
      <w:r w:rsidRPr="0092118E">
        <w:rPr>
          <w:rStyle w:val="hps"/>
          <w:sz w:val="28"/>
          <w:szCs w:val="28"/>
          <w:lang w:val="uk-UA"/>
        </w:rPr>
        <w:t>Френкелем</w:t>
      </w:r>
      <w:proofErr w:type="spellEnd"/>
      <w:r w:rsidRPr="0092118E">
        <w:rPr>
          <w:sz w:val="28"/>
          <w:szCs w:val="28"/>
          <w:lang w:val="uk-UA"/>
        </w:rPr>
        <w:t>.</w:t>
      </w:r>
    </w:p>
    <w:p w:rsidR="00D3611A" w:rsidRPr="0092118E" w:rsidRDefault="00D3611A" w:rsidP="00D3611A">
      <w:pPr>
        <w:spacing w:line="360" w:lineRule="auto"/>
        <w:jc w:val="both"/>
        <w:rPr>
          <w:rFonts w:ascii="Times New Roman" w:hAnsi="Times New Roman" w:cs="Times New Roman"/>
          <w:sz w:val="28"/>
          <w:szCs w:val="28"/>
        </w:rPr>
      </w:pPr>
    </w:p>
    <w:p w:rsidR="00D3611A" w:rsidRPr="0092118E" w:rsidRDefault="00D3611A" w:rsidP="00D3611A">
      <w:pPr>
        <w:spacing w:line="360" w:lineRule="auto"/>
        <w:jc w:val="both"/>
        <w:rPr>
          <w:rFonts w:ascii="Times New Roman" w:hAnsi="Times New Roman" w:cs="Times New Roman"/>
          <w:sz w:val="28"/>
          <w:szCs w:val="28"/>
        </w:rPr>
      </w:pPr>
      <w:r w:rsidRPr="0092118E">
        <w:rPr>
          <w:rFonts w:ascii="Times New Roman" w:hAnsi="Times New Roman" w:cs="Times New Roman"/>
          <w:sz w:val="28"/>
          <w:szCs w:val="28"/>
        </w:rPr>
        <w:t xml:space="preserve">13. </w:t>
      </w:r>
      <w:proofErr w:type="spellStart"/>
      <w:r w:rsidRPr="0092118E">
        <w:rPr>
          <w:rFonts w:ascii="Times New Roman" w:hAnsi="Times New Roman" w:cs="Times New Roman"/>
          <w:sz w:val="28"/>
          <w:szCs w:val="28"/>
        </w:rPr>
        <w:t>Абсолютним</w:t>
      </w:r>
      <w:proofErr w:type="spellEnd"/>
      <w:r w:rsidRPr="0092118E">
        <w:rPr>
          <w:rFonts w:ascii="Times New Roman" w:hAnsi="Times New Roman" w:cs="Times New Roman"/>
          <w:sz w:val="28"/>
          <w:szCs w:val="28"/>
        </w:rPr>
        <w:t xml:space="preserve"> </w:t>
      </w:r>
      <w:proofErr w:type="spellStart"/>
      <w:r w:rsidRPr="0092118E">
        <w:rPr>
          <w:rFonts w:ascii="Times New Roman" w:hAnsi="Times New Roman" w:cs="Times New Roman"/>
          <w:sz w:val="28"/>
          <w:szCs w:val="28"/>
        </w:rPr>
        <w:t>показанням</w:t>
      </w:r>
      <w:proofErr w:type="spellEnd"/>
      <w:r w:rsidRPr="0092118E">
        <w:rPr>
          <w:rFonts w:ascii="Times New Roman" w:hAnsi="Times New Roman" w:cs="Times New Roman"/>
          <w:sz w:val="28"/>
          <w:szCs w:val="28"/>
        </w:rPr>
        <w:t xml:space="preserve"> до </w:t>
      </w:r>
      <w:proofErr w:type="spellStart"/>
      <w:r w:rsidRPr="0092118E">
        <w:rPr>
          <w:rFonts w:ascii="Times New Roman" w:hAnsi="Times New Roman" w:cs="Times New Roman"/>
          <w:sz w:val="28"/>
          <w:szCs w:val="28"/>
        </w:rPr>
        <w:t>послідовного</w:t>
      </w:r>
      <w:proofErr w:type="spellEnd"/>
      <w:r w:rsidRPr="0092118E">
        <w:rPr>
          <w:rFonts w:ascii="Times New Roman" w:hAnsi="Times New Roman" w:cs="Times New Roman"/>
          <w:sz w:val="28"/>
          <w:szCs w:val="28"/>
        </w:rPr>
        <w:t xml:space="preserve"> (</w:t>
      </w:r>
      <w:proofErr w:type="spellStart"/>
      <w:r w:rsidRPr="0092118E">
        <w:rPr>
          <w:rFonts w:ascii="Times New Roman" w:hAnsi="Times New Roman" w:cs="Times New Roman"/>
          <w:sz w:val="28"/>
          <w:szCs w:val="28"/>
        </w:rPr>
        <w:t>серійного</w:t>
      </w:r>
      <w:proofErr w:type="spellEnd"/>
      <w:r w:rsidRPr="0092118E">
        <w:rPr>
          <w:rFonts w:ascii="Times New Roman" w:hAnsi="Times New Roman" w:cs="Times New Roman"/>
          <w:sz w:val="28"/>
          <w:szCs w:val="28"/>
        </w:rPr>
        <w:t xml:space="preserve">) </w:t>
      </w:r>
      <w:proofErr w:type="spellStart"/>
      <w:r w:rsidRPr="0092118E">
        <w:rPr>
          <w:rFonts w:ascii="Times New Roman" w:hAnsi="Times New Roman" w:cs="Times New Roman"/>
          <w:sz w:val="28"/>
          <w:szCs w:val="28"/>
        </w:rPr>
        <w:t>видалення</w:t>
      </w:r>
      <w:proofErr w:type="spellEnd"/>
      <w:r w:rsidRPr="0092118E">
        <w:rPr>
          <w:rFonts w:ascii="Times New Roman" w:hAnsi="Times New Roman" w:cs="Times New Roman"/>
          <w:sz w:val="28"/>
          <w:szCs w:val="28"/>
        </w:rPr>
        <w:t xml:space="preserve"> </w:t>
      </w:r>
      <w:proofErr w:type="spellStart"/>
      <w:r w:rsidRPr="0092118E">
        <w:rPr>
          <w:rFonts w:ascii="Times New Roman" w:hAnsi="Times New Roman" w:cs="Times New Roman"/>
          <w:sz w:val="28"/>
          <w:szCs w:val="28"/>
        </w:rPr>
        <w:t>окремих</w:t>
      </w:r>
      <w:proofErr w:type="spellEnd"/>
      <w:r w:rsidRPr="0092118E">
        <w:rPr>
          <w:rFonts w:ascii="Times New Roman" w:hAnsi="Times New Roman" w:cs="Times New Roman"/>
          <w:sz w:val="28"/>
          <w:szCs w:val="28"/>
        </w:rPr>
        <w:t xml:space="preserve"> </w:t>
      </w:r>
      <w:proofErr w:type="spellStart"/>
      <w:r w:rsidRPr="0092118E">
        <w:rPr>
          <w:rFonts w:ascii="Times New Roman" w:hAnsi="Times New Roman" w:cs="Times New Roman"/>
          <w:sz w:val="28"/>
          <w:szCs w:val="28"/>
        </w:rPr>
        <w:t>зубів</w:t>
      </w:r>
      <w:proofErr w:type="spellEnd"/>
      <w:r w:rsidRPr="0092118E">
        <w:rPr>
          <w:rFonts w:ascii="Times New Roman" w:hAnsi="Times New Roman" w:cs="Times New Roman"/>
          <w:sz w:val="28"/>
          <w:szCs w:val="28"/>
        </w:rPr>
        <w:t xml:space="preserve"> є</w:t>
      </w:r>
      <w:r>
        <w:rPr>
          <w:rFonts w:ascii="Times New Roman" w:hAnsi="Times New Roman" w:cs="Times New Roman"/>
          <w:sz w:val="28"/>
          <w:szCs w:val="28"/>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 а) звуження зубних рядів</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б) </w:t>
      </w:r>
      <w:proofErr w:type="spellStart"/>
      <w:r w:rsidRPr="0092118E">
        <w:rPr>
          <w:sz w:val="28"/>
          <w:szCs w:val="28"/>
          <w:lang w:val="uk-UA"/>
        </w:rPr>
        <w:t>мезіальне</w:t>
      </w:r>
      <w:proofErr w:type="spellEnd"/>
      <w:r w:rsidRPr="0092118E">
        <w:rPr>
          <w:sz w:val="28"/>
          <w:szCs w:val="28"/>
          <w:lang w:val="uk-UA"/>
        </w:rPr>
        <w:t xml:space="preserve"> зміщення бічних зубів</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 в) </w:t>
      </w:r>
      <w:proofErr w:type="spellStart"/>
      <w:r w:rsidRPr="0092118E">
        <w:rPr>
          <w:sz w:val="28"/>
          <w:szCs w:val="28"/>
          <w:lang w:val="uk-UA"/>
        </w:rPr>
        <w:t>макродентія</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 г) надмірний розвиток однієї з щелеп</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 д) недорозвинення однієї з щелеп</w:t>
      </w:r>
    </w:p>
    <w:p w:rsidR="00D3611A" w:rsidRPr="0092118E" w:rsidRDefault="00D3611A" w:rsidP="00D3611A">
      <w:pPr>
        <w:pStyle w:val="a8"/>
        <w:spacing w:line="360" w:lineRule="auto"/>
        <w:ind w:left="709"/>
        <w:rPr>
          <w:sz w:val="28"/>
          <w:szCs w:val="28"/>
          <w:lang w:val="uk-UA"/>
        </w:rPr>
      </w:pPr>
    </w:p>
    <w:p w:rsidR="00D3611A" w:rsidRPr="0092118E" w:rsidRDefault="00D3611A" w:rsidP="00D3611A">
      <w:pPr>
        <w:pStyle w:val="a8"/>
        <w:numPr>
          <w:ilvl w:val="0"/>
          <w:numId w:val="154"/>
        </w:numPr>
        <w:autoSpaceDE w:val="0"/>
        <w:autoSpaceDN w:val="0"/>
        <w:adjustRightInd w:val="0"/>
        <w:spacing w:line="360" w:lineRule="auto"/>
        <w:ind w:left="0" w:firstLine="709"/>
        <w:rPr>
          <w:sz w:val="28"/>
          <w:szCs w:val="28"/>
          <w:lang w:val="uk-UA"/>
        </w:rPr>
      </w:pPr>
      <w:r w:rsidRPr="0092118E">
        <w:rPr>
          <w:snapToGrid w:val="0"/>
          <w:color w:val="000000"/>
          <w:sz w:val="28"/>
          <w:szCs w:val="28"/>
          <w:lang w:val="uk-UA"/>
        </w:rPr>
        <w:t xml:space="preserve">Дитині 7 років поставлено діагноз:  скупчення зубів верхньої і нижньої щелеп і назначено серійне послідовне видалення за </w:t>
      </w:r>
      <w:proofErr w:type="spellStart"/>
      <w:r w:rsidRPr="0092118E">
        <w:rPr>
          <w:snapToGrid w:val="0"/>
          <w:color w:val="000000"/>
          <w:sz w:val="28"/>
          <w:szCs w:val="28"/>
          <w:lang w:val="uk-UA"/>
        </w:rPr>
        <w:t>Hots</w:t>
      </w:r>
      <w:proofErr w:type="spellEnd"/>
      <w:r w:rsidRPr="0092118E">
        <w:rPr>
          <w:snapToGrid w:val="0"/>
          <w:color w:val="000000"/>
          <w:sz w:val="28"/>
          <w:szCs w:val="28"/>
          <w:lang w:val="uk-UA"/>
        </w:rPr>
        <w:t xml:space="preserve">. Виберіть правильний порядок видалення зубів.  </w:t>
      </w:r>
    </w:p>
    <w:p w:rsidR="00D3611A" w:rsidRPr="0092118E" w:rsidRDefault="00D3611A" w:rsidP="00D3611A">
      <w:pPr>
        <w:tabs>
          <w:tab w:val="left" w:pos="90"/>
          <w:tab w:val="left" w:pos="221"/>
        </w:tabs>
        <w:spacing w:line="360" w:lineRule="auto"/>
        <w:ind w:firstLine="709"/>
        <w:jc w:val="both"/>
        <w:rPr>
          <w:rFonts w:ascii="Times New Roman" w:hAnsi="Times New Roman" w:cs="Times New Roman"/>
          <w:snapToGrid w:val="0"/>
          <w:sz w:val="28"/>
          <w:szCs w:val="28"/>
        </w:rPr>
      </w:pPr>
      <w:r w:rsidRPr="0092118E">
        <w:rPr>
          <w:rFonts w:ascii="Times New Roman" w:hAnsi="Times New Roman" w:cs="Times New Roman"/>
          <w:snapToGrid w:val="0"/>
          <w:sz w:val="28"/>
          <w:szCs w:val="28"/>
        </w:rPr>
        <w:t>а)</w:t>
      </w:r>
      <w:r w:rsidRPr="0092118E">
        <w:rPr>
          <w:rFonts w:ascii="Times New Roman" w:hAnsi="Times New Roman" w:cs="Times New Roman"/>
          <w:snapToGrid w:val="0"/>
          <w:sz w:val="28"/>
          <w:szCs w:val="28"/>
        </w:rPr>
        <w:tab/>
        <w:t xml:space="preserve"> </w:t>
      </w:r>
      <w:proofErr w:type="spellStart"/>
      <w:r w:rsidRPr="0092118E">
        <w:rPr>
          <w:rFonts w:ascii="Times New Roman" w:hAnsi="Times New Roman" w:cs="Times New Roman"/>
          <w:snapToGrid w:val="0"/>
          <w:sz w:val="28"/>
          <w:szCs w:val="28"/>
        </w:rPr>
        <w:t>Перші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перші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премоляри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ікла</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jc w:val="both"/>
        <w:rPr>
          <w:rFonts w:ascii="Times New Roman" w:hAnsi="Times New Roman" w:cs="Times New Roman"/>
          <w:snapToGrid w:val="0"/>
          <w:sz w:val="28"/>
          <w:szCs w:val="28"/>
        </w:rPr>
      </w:pPr>
      <w:proofErr w:type="gramStart"/>
      <w:r w:rsidRPr="0092118E">
        <w:rPr>
          <w:rFonts w:ascii="Times New Roman" w:hAnsi="Times New Roman" w:cs="Times New Roman"/>
          <w:snapToGrid w:val="0"/>
          <w:sz w:val="28"/>
          <w:szCs w:val="28"/>
        </w:rPr>
        <w:t xml:space="preserve">б) </w:t>
      </w:r>
      <w:r>
        <w:rPr>
          <w:rFonts w:ascii="Times New Roman" w:hAnsi="Times New Roman" w:cs="Times New Roman"/>
          <w:snapToGrid w:val="0"/>
          <w:sz w:val="28"/>
          <w:szCs w:val="28"/>
        </w:rPr>
        <w:t xml:space="preserve">  </w:t>
      </w:r>
      <w:proofErr w:type="gramEnd"/>
      <w:r>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ікла</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перші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перші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премоляри</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jc w:val="both"/>
        <w:rPr>
          <w:rFonts w:ascii="Times New Roman" w:hAnsi="Times New Roman" w:cs="Times New Roman"/>
          <w:snapToGrid w:val="0"/>
          <w:sz w:val="28"/>
          <w:szCs w:val="28"/>
        </w:rPr>
      </w:pPr>
      <w:r w:rsidRPr="0092118E">
        <w:rPr>
          <w:rFonts w:ascii="Times New Roman" w:hAnsi="Times New Roman" w:cs="Times New Roman"/>
          <w:snapToGrid w:val="0"/>
          <w:sz w:val="28"/>
          <w:szCs w:val="28"/>
        </w:rPr>
        <w:t>в)</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Перші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proofErr w:type="gram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proofErr w:type="gram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ікла</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перші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премоляри</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41"/>
        </w:tabs>
        <w:spacing w:line="360" w:lineRule="auto"/>
        <w:ind w:firstLine="709"/>
        <w:jc w:val="both"/>
        <w:rPr>
          <w:rFonts w:ascii="Times New Roman" w:hAnsi="Times New Roman" w:cs="Times New Roman"/>
          <w:snapToGrid w:val="0"/>
          <w:sz w:val="28"/>
          <w:szCs w:val="28"/>
        </w:rPr>
      </w:pPr>
      <w:r w:rsidRPr="0092118E">
        <w:rPr>
          <w:rFonts w:ascii="Times New Roman" w:hAnsi="Times New Roman" w:cs="Times New Roman"/>
          <w:snapToGrid w:val="0"/>
          <w:sz w:val="28"/>
          <w:szCs w:val="28"/>
        </w:rPr>
        <w:t>г)</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Перші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proofErr w:type="gramStart"/>
      <w:r w:rsidRPr="0092118E">
        <w:rPr>
          <w:rFonts w:ascii="Times New Roman" w:hAnsi="Times New Roman" w:cs="Times New Roman"/>
          <w:snapToGrid w:val="0"/>
          <w:sz w:val="28"/>
          <w:szCs w:val="28"/>
        </w:rPr>
        <w:t>моляри</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proofErr w:type="gram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ікла</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другі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премоляри</w:t>
      </w:r>
      <w:proofErr w:type="spellEnd"/>
      <w:r w:rsidRPr="0092118E">
        <w:rPr>
          <w:rFonts w:ascii="Times New Roman" w:hAnsi="Times New Roman" w:cs="Times New Roman"/>
          <w:snapToGrid w:val="0"/>
          <w:sz w:val="28"/>
          <w:szCs w:val="28"/>
        </w:rPr>
        <w:t xml:space="preserve"> </w:t>
      </w:r>
    </w:p>
    <w:p w:rsidR="00D3611A" w:rsidRPr="0092118E" w:rsidRDefault="00D3611A" w:rsidP="00D3611A">
      <w:pPr>
        <w:tabs>
          <w:tab w:val="left" w:pos="90"/>
          <w:tab w:val="left" w:pos="226"/>
        </w:tabs>
        <w:spacing w:line="360" w:lineRule="auto"/>
        <w:ind w:firstLine="709"/>
        <w:jc w:val="both"/>
        <w:rPr>
          <w:rFonts w:ascii="Times New Roman" w:hAnsi="Times New Roman" w:cs="Times New Roman"/>
          <w:snapToGrid w:val="0"/>
          <w:sz w:val="28"/>
          <w:szCs w:val="28"/>
        </w:rPr>
      </w:pPr>
      <w:r w:rsidRPr="0092118E">
        <w:rPr>
          <w:rFonts w:ascii="Times New Roman" w:hAnsi="Times New Roman" w:cs="Times New Roman"/>
          <w:snapToGrid w:val="0"/>
          <w:sz w:val="28"/>
          <w:szCs w:val="28"/>
        </w:rPr>
        <w:t>д)</w:t>
      </w:r>
      <w:r w:rsidRPr="0092118E">
        <w:rPr>
          <w:rFonts w:ascii="Times New Roman" w:hAnsi="Times New Roman" w:cs="Times New Roman"/>
          <w:snapToGrid w:val="0"/>
          <w:sz w:val="28"/>
          <w:szCs w:val="28"/>
        </w:rPr>
        <w:tab/>
      </w:r>
      <w:proofErr w:type="spellStart"/>
      <w:r w:rsidRPr="0092118E">
        <w:rPr>
          <w:rFonts w:ascii="Times New Roman" w:hAnsi="Times New Roman" w:cs="Times New Roman"/>
          <w:snapToGrid w:val="0"/>
          <w:sz w:val="28"/>
          <w:szCs w:val="28"/>
        </w:rPr>
        <w:t>Другі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різці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молочні</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ікла</w:t>
      </w:r>
      <w:proofErr w:type="spellEnd"/>
      <w:r w:rsidRPr="0092118E">
        <w:rPr>
          <w:rFonts w:ascii="Times New Roman" w:hAnsi="Times New Roman" w:cs="Times New Roman"/>
          <w:snapToGrid w:val="0"/>
          <w:sz w:val="28"/>
          <w:szCs w:val="28"/>
        </w:rPr>
        <w:t xml:space="preserve">, </w:t>
      </w:r>
      <w:proofErr w:type="spellStart"/>
      <w:r w:rsidRPr="0092118E">
        <w:rPr>
          <w:rFonts w:ascii="Times New Roman" w:hAnsi="Times New Roman" w:cs="Times New Roman"/>
          <w:snapToGrid w:val="0"/>
          <w:sz w:val="28"/>
          <w:szCs w:val="28"/>
        </w:rPr>
        <w:t>першого</w:t>
      </w:r>
      <w:proofErr w:type="spellEnd"/>
      <w:r w:rsidRPr="0092118E">
        <w:rPr>
          <w:rFonts w:ascii="Times New Roman" w:hAnsi="Times New Roman" w:cs="Times New Roman"/>
          <w:snapToGrid w:val="0"/>
          <w:sz w:val="28"/>
          <w:szCs w:val="28"/>
        </w:rPr>
        <w:t xml:space="preserve"> молочного моляру  </w:t>
      </w:r>
    </w:p>
    <w:p w:rsidR="00D3611A" w:rsidRPr="0092118E" w:rsidRDefault="00D3611A" w:rsidP="00D3611A">
      <w:pPr>
        <w:pStyle w:val="a8"/>
        <w:spacing w:line="360" w:lineRule="auto"/>
        <w:ind w:left="0" w:firstLine="709"/>
        <w:rPr>
          <w:b/>
          <w:sz w:val="28"/>
          <w:szCs w:val="28"/>
          <w:lang w:val="uk-UA"/>
        </w:rPr>
      </w:pPr>
    </w:p>
    <w:p w:rsidR="00D3611A" w:rsidRPr="0092118E" w:rsidRDefault="00D3611A" w:rsidP="00D3611A">
      <w:pPr>
        <w:pStyle w:val="a8"/>
        <w:spacing w:line="360" w:lineRule="auto"/>
        <w:ind w:left="0" w:firstLine="709"/>
        <w:rPr>
          <w:b/>
          <w:sz w:val="28"/>
          <w:szCs w:val="28"/>
          <w:lang w:val="uk-UA"/>
        </w:rPr>
      </w:pPr>
      <w:proofErr w:type="spellStart"/>
      <w:r w:rsidRPr="0092118E">
        <w:rPr>
          <w:b/>
          <w:sz w:val="28"/>
          <w:szCs w:val="28"/>
          <w:lang w:val="uk-UA"/>
        </w:rPr>
        <w:t>Задачи</w:t>
      </w:r>
      <w:proofErr w:type="spellEnd"/>
      <w:r w:rsidRPr="0092118E">
        <w:rPr>
          <w:b/>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Задача№ 1</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До ортодонта звернулися батьки з дитиною 12 років зі скаргами на </w:t>
      </w:r>
      <w:r w:rsidRPr="0092118E">
        <w:rPr>
          <w:sz w:val="28"/>
          <w:szCs w:val="28"/>
          <w:lang w:val="uk-UA"/>
        </w:rPr>
        <w:lastRenderedPageBreak/>
        <w:t>естетичний недолік. При огляді: подовжена нижня частина обличчя, виступаюче вперед підборіддя, збільшений кут нижньої щелепи. Прикус постійних зубів , зворотне різцеве перекриття на 1 /3 з сагітальною</w:t>
      </w:r>
      <w:r>
        <w:rPr>
          <w:sz w:val="28"/>
          <w:szCs w:val="28"/>
          <w:lang w:val="uk-UA"/>
        </w:rPr>
        <w:t xml:space="preserve"> щілиною 3-4мм</w:t>
      </w:r>
      <w:r w:rsidRPr="0092118E">
        <w:rPr>
          <w:sz w:val="28"/>
          <w:szCs w:val="28"/>
          <w:lang w:val="uk-UA"/>
        </w:rPr>
        <w:t xml:space="preserve">. Співвідношення </w:t>
      </w:r>
      <w:proofErr w:type="spellStart"/>
      <w:r w:rsidRPr="0092118E">
        <w:rPr>
          <w:sz w:val="28"/>
          <w:szCs w:val="28"/>
          <w:lang w:val="uk-UA"/>
        </w:rPr>
        <w:t>іклів</w:t>
      </w:r>
      <w:proofErr w:type="spellEnd"/>
      <w:r w:rsidRPr="0092118E">
        <w:rPr>
          <w:sz w:val="28"/>
          <w:szCs w:val="28"/>
          <w:lang w:val="uk-UA"/>
        </w:rPr>
        <w:t xml:space="preserve"> і перших постійних молярів по III класу </w:t>
      </w:r>
      <w:proofErr w:type="spellStart"/>
      <w:r w:rsidRPr="0092118E">
        <w:rPr>
          <w:sz w:val="28"/>
          <w:szCs w:val="28"/>
          <w:lang w:val="uk-UA"/>
        </w:rPr>
        <w:t>Енгл</w:t>
      </w:r>
      <w:r>
        <w:rPr>
          <w:sz w:val="28"/>
          <w:szCs w:val="28"/>
          <w:lang w:val="uk-UA"/>
        </w:rPr>
        <w:t>я</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1 . Для складання плану лікування необхідно провести додатковий метод дослідження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антропометрію</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біометрію КДМ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фотометрію</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Електроміографію</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ТРГ</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2 . Протипоказанням </w:t>
      </w:r>
      <w:r>
        <w:rPr>
          <w:sz w:val="28"/>
          <w:szCs w:val="28"/>
          <w:lang w:val="uk-UA"/>
        </w:rPr>
        <w:t xml:space="preserve">до призначення апарату </w:t>
      </w:r>
      <w:proofErr w:type="spellStart"/>
      <w:r>
        <w:rPr>
          <w:sz w:val="28"/>
          <w:szCs w:val="28"/>
          <w:lang w:val="uk-UA"/>
        </w:rPr>
        <w:t>Брюкля</w:t>
      </w:r>
      <w:proofErr w:type="spellEnd"/>
      <w:r>
        <w:rPr>
          <w:sz w:val="28"/>
          <w:szCs w:val="28"/>
          <w:lang w:val="uk-UA"/>
        </w:rPr>
        <w:t xml:space="preserve"> є</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w:t>
      </w:r>
      <w:proofErr w:type="spellStart"/>
      <w:r w:rsidRPr="0092118E">
        <w:rPr>
          <w:sz w:val="28"/>
          <w:szCs w:val="28"/>
          <w:lang w:val="uk-UA"/>
        </w:rPr>
        <w:t>Краніальная</w:t>
      </w:r>
      <w:proofErr w:type="spellEnd"/>
      <w:r w:rsidRPr="0092118E">
        <w:rPr>
          <w:sz w:val="28"/>
          <w:szCs w:val="28"/>
          <w:lang w:val="uk-UA"/>
        </w:rPr>
        <w:t xml:space="preserve"> форма аномалії</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Величина сагітальної щілини більше 2-3 мм;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Ску</w:t>
      </w:r>
      <w:r>
        <w:rPr>
          <w:sz w:val="28"/>
          <w:szCs w:val="28"/>
          <w:lang w:val="uk-UA"/>
        </w:rPr>
        <w:t>пченість верхніх передніх зубів</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Незначна величина зворотного різцевого перекриття;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Знижений тонус кругового м'яза рота</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Завдання № 2</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У дитини 9 років під час профілактичного о</w:t>
      </w:r>
      <w:r>
        <w:rPr>
          <w:sz w:val="28"/>
          <w:szCs w:val="28"/>
          <w:lang w:val="uk-UA"/>
        </w:rPr>
        <w:t>гляду визначено таке</w:t>
      </w:r>
      <w:r w:rsidRPr="0092118E">
        <w:rPr>
          <w:sz w:val="28"/>
          <w:szCs w:val="28"/>
          <w:lang w:val="uk-UA"/>
        </w:rPr>
        <w:t>: обличчя овальне,  подовжене з сплощеною верхньою та випуклою нижньою губою, підборіддя виступає вперед. Прикус змінних</w:t>
      </w:r>
      <w:r>
        <w:rPr>
          <w:sz w:val="28"/>
          <w:szCs w:val="28"/>
          <w:lang w:val="uk-UA"/>
        </w:rPr>
        <w:t xml:space="preserve"> зубів</w:t>
      </w:r>
      <w:r w:rsidRPr="0092118E">
        <w:rPr>
          <w:sz w:val="28"/>
          <w:szCs w:val="28"/>
          <w:lang w:val="uk-UA"/>
        </w:rPr>
        <w:t>. Нижні різці пер</w:t>
      </w:r>
      <w:r>
        <w:rPr>
          <w:sz w:val="28"/>
          <w:szCs w:val="28"/>
          <w:lang w:val="uk-UA"/>
        </w:rPr>
        <w:t>екривають верхні на 1 /3</w:t>
      </w:r>
      <w:r w:rsidRPr="0092118E">
        <w:rPr>
          <w:sz w:val="28"/>
          <w:szCs w:val="28"/>
          <w:lang w:val="uk-UA"/>
        </w:rPr>
        <w:t>, сагітальна щілина</w:t>
      </w:r>
      <w:r>
        <w:rPr>
          <w:sz w:val="28"/>
          <w:szCs w:val="28"/>
          <w:lang w:val="uk-UA"/>
        </w:rPr>
        <w:t xml:space="preserve"> 4 мм</w:t>
      </w:r>
      <w:r w:rsidRPr="0092118E">
        <w:rPr>
          <w:sz w:val="28"/>
          <w:szCs w:val="28"/>
          <w:lang w:val="uk-UA"/>
        </w:rPr>
        <w:t>, в</w:t>
      </w:r>
      <w:r>
        <w:rPr>
          <w:sz w:val="28"/>
          <w:szCs w:val="28"/>
          <w:lang w:val="uk-UA"/>
        </w:rPr>
        <w:t>ідсутні верхні латеральні різці</w:t>
      </w:r>
      <w:r w:rsidRPr="0092118E">
        <w:rPr>
          <w:sz w:val="28"/>
          <w:szCs w:val="28"/>
          <w:lang w:val="uk-UA"/>
        </w:rPr>
        <w:t xml:space="preserve">, співвідношення перших постійних молярів по I класу за  </w:t>
      </w:r>
      <w:proofErr w:type="spellStart"/>
      <w:r w:rsidRPr="0092118E">
        <w:rPr>
          <w:sz w:val="28"/>
          <w:szCs w:val="28"/>
          <w:lang w:val="uk-UA"/>
        </w:rPr>
        <w:t>Енглем</w:t>
      </w:r>
      <w:proofErr w:type="spellEnd"/>
      <w:r>
        <w:rPr>
          <w:sz w:val="28"/>
          <w:szCs w:val="28"/>
          <w:lang w:val="uk-UA"/>
        </w:rPr>
        <w:t>.</w:t>
      </w:r>
      <w:r w:rsidRPr="0092118E">
        <w:rPr>
          <w:sz w:val="28"/>
          <w:szCs w:val="28"/>
          <w:lang w:val="uk-UA"/>
        </w:rPr>
        <w:t xml:space="preserve"> </w:t>
      </w:r>
    </w:p>
    <w:p w:rsidR="00D3611A" w:rsidRPr="0092118E" w:rsidRDefault="00D3611A" w:rsidP="00D3611A">
      <w:pPr>
        <w:pStyle w:val="a8"/>
        <w:spacing w:line="360" w:lineRule="auto"/>
        <w:ind w:left="0" w:firstLine="709"/>
        <w:rPr>
          <w:sz w:val="28"/>
          <w:szCs w:val="28"/>
          <w:lang w:val="uk-UA"/>
        </w:rPr>
      </w:pPr>
      <w:r>
        <w:rPr>
          <w:sz w:val="28"/>
          <w:szCs w:val="28"/>
          <w:lang w:val="uk-UA"/>
        </w:rPr>
        <w:t>1. Визначте тактику лікування</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Корекція розмірів верхньої зубної дуги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Корекція розмірів нижньої зубної дуги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Дистальне зміщення нижньої щелепи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Визначення наявності зачатків 12,22 зубів</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Корекція тонусу нижньої губи</w:t>
      </w:r>
    </w:p>
    <w:p w:rsidR="00D3611A" w:rsidRPr="0092118E" w:rsidRDefault="00D3611A" w:rsidP="00D3611A">
      <w:pPr>
        <w:pStyle w:val="a8"/>
        <w:spacing w:line="360" w:lineRule="auto"/>
        <w:ind w:left="0" w:firstLine="709"/>
        <w:rPr>
          <w:sz w:val="28"/>
          <w:szCs w:val="28"/>
          <w:lang w:val="uk-UA"/>
        </w:rPr>
      </w:pPr>
      <w:r>
        <w:rPr>
          <w:sz w:val="28"/>
          <w:szCs w:val="28"/>
          <w:lang w:val="uk-UA"/>
        </w:rPr>
        <w:t>2</w:t>
      </w:r>
      <w:r w:rsidRPr="0092118E">
        <w:rPr>
          <w:sz w:val="28"/>
          <w:szCs w:val="28"/>
          <w:lang w:val="uk-UA"/>
        </w:rPr>
        <w:t xml:space="preserve">. Для усунення </w:t>
      </w:r>
      <w:proofErr w:type="spellStart"/>
      <w:r w:rsidRPr="0092118E">
        <w:rPr>
          <w:sz w:val="28"/>
          <w:szCs w:val="28"/>
          <w:lang w:val="uk-UA"/>
        </w:rPr>
        <w:t>ретрузії</w:t>
      </w:r>
      <w:proofErr w:type="spellEnd"/>
      <w:r w:rsidRPr="0092118E">
        <w:rPr>
          <w:sz w:val="28"/>
          <w:szCs w:val="28"/>
          <w:lang w:val="uk-UA"/>
        </w:rPr>
        <w:t xml:space="preserve"> 11,21 можна викори</w:t>
      </w:r>
      <w:r>
        <w:rPr>
          <w:sz w:val="28"/>
          <w:szCs w:val="28"/>
          <w:lang w:val="uk-UA"/>
        </w:rPr>
        <w:t>стовувати в конструкції апарату</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lastRenderedPageBreak/>
        <w:t xml:space="preserve">А. </w:t>
      </w:r>
      <w:proofErr w:type="spellStart"/>
      <w:r w:rsidRPr="0092118E">
        <w:rPr>
          <w:sz w:val="28"/>
          <w:szCs w:val="28"/>
          <w:lang w:val="uk-UA"/>
        </w:rPr>
        <w:t>Рукоподібну</w:t>
      </w:r>
      <w:proofErr w:type="spellEnd"/>
      <w:r w:rsidRPr="0092118E">
        <w:rPr>
          <w:sz w:val="28"/>
          <w:szCs w:val="28"/>
          <w:lang w:val="uk-UA"/>
        </w:rPr>
        <w:t xml:space="preserve"> пружину</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Штовхач</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Вестибулярну дугу</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Д. </w:t>
      </w:r>
      <w:proofErr w:type="spellStart"/>
      <w:r w:rsidRPr="0092118E">
        <w:rPr>
          <w:sz w:val="28"/>
          <w:szCs w:val="28"/>
          <w:lang w:val="uk-UA"/>
        </w:rPr>
        <w:t>наку</w:t>
      </w:r>
      <w:r>
        <w:rPr>
          <w:sz w:val="28"/>
          <w:szCs w:val="28"/>
          <w:lang w:val="uk-UA"/>
        </w:rPr>
        <w:t>ш</w:t>
      </w:r>
      <w:r w:rsidRPr="0092118E">
        <w:rPr>
          <w:sz w:val="28"/>
          <w:szCs w:val="28"/>
          <w:lang w:val="uk-UA"/>
        </w:rPr>
        <w:t>увальну</w:t>
      </w:r>
      <w:proofErr w:type="spellEnd"/>
      <w:r w:rsidRPr="0092118E">
        <w:rPr>
          <w:sz w:val="28"/>
          <w:szCs w:val="28"/>
          <w:lang w:val="uk-UA"/>
        </w:rPr>
        <w:t xml:space="preserve"> площину</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Є. </w:t>
      </w:r>
      <w:proofErr w:type="spellStart"/>
      <w:r w:rsidRPr="0092118E">
        <w:rPr>
          <w:sz w:val="28"/>
          <w:szCs w:val="28"/>
          <w:lang w:val="uk-UA"/>
        </w:rPr>
        <w:t>Оклюзійну</w:t>
      </w:r>
      <w:proofErr w:type="spellEnd"/>
      <w:r w:rsidRPr="0092118E">
        <w:rPr>
          <w:sz w:val="28"/>
          <w:szCs w:val="28"/>
          <w:lang w:val="uk-UA"/>
        </w:rPr>
        <w:t xml:space="preserve"> накладку</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Завдання № 3</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При профілактичному огляді в школі виявлено дитину</w:t>
      </w:r>
      <w:r>
        <w:rPr>
          <w:sz w:val="28"/>
          <w:szCs w:val="28"/>
          <w:lang w:val="uk-UA"/>
        </w:rPr>
        <w:t xml:space="preserve"> з відкритим прикусом</w:t>
      </w:r>
      <w:r w:rsidRPr="0092118E">
        <w:rPr>
          <w:sz w:val="28"/>
          <w:szCs w:val="28"/>
          <w:lang w:val="uk-UA"/>
        </w:rPr>
        <w:t xml:space="preserve">. </w:t>
      </w:r>
      <w:proofErr w:type="spellStart"/>
      <w:r w:rsidRPr="0092118E">
        <w:rPr>
          <w:sz w:val="28"/>
          <w:szCs w:val="28"/>
          <w:lang w:val="uk-UA"/>
        </w:rPr>
        <w:t>Ветрикальна</w:t>
      </w:r>
      <w:proofErr w:type="spellEnd"/>
      <w:r w:rsidRPr="0092118E">
        <w:rPr>
          <w:sz w:val="28"/>
          <w:szCs w:val="28"/>
          <w:lang w:val="uk-UA"/>
        </w:rPr>
        <w:t xml:space="preserve"> щілина в бічній ділянці праворуч величиною 2мм в області других</w:t>
      </w:r>
      <w:r>
        <w:rPr>
          <w:sz w:val="28"/>
          <w:szCs w:val="28"/>
          <w:lang w:val="uk-UA"/>
        </w:rPr>
        <w:t xml:space="preserve"> молочних молярів</w:t>
      </w:r>
      <w:r w:rsidRPr="0092118E">
        <w:rPr>
          <w:sz w:val="28"/>
          <w:szCs w:val="28"/>
          <w:lang w:val="uk-UA"/>
        </w:rPr>
        <w:t>. На рентгенограмі визначається анкілоз другого нижнього моляра .</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1 . Визначте тактику лікування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Диспансерне спостереження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Жувальне навантаження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Масаж альвеолярного відростка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Видалення молочного зуба з наступним заміщенням дефекту зубного ряду</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Екструзія зуба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2 . Інтрузія</w:t>
      </w:r>
      <w:r>
        <w:rPr>
          <w:sz w:val="28"/>
          <w:szCs w:val="28"/>
          <w:lang w:val="uk-UA"/>
        </w:rPr>
        <w:t xml:space="preserve"> зуба досягається використанням</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w:t>
      </w:r>
      <w:proofErr w:type="spellStart"/>
      <w:r w:rsidRPr="0092118E">
        <w:rPr>
          <w:sz w:val="28"/>
          <w:szCs w:val="28"/>
          <w:lang w:val="uk-UA"/>
        </w:rPr>
        <w:t>Протрагуючої</w:t>
      </w:r>
      <w:proofErr w:type="spellEnd"/>
      <w:r w:rsidRPr="0092118E">
        <w:rPr>
          <w:sz w:val="28"/>
          <w:szCs w:val="28"/>
          <w:lang w:val="uk-UA"/>
        </w:rPr>
        <w:t xml:space="preserve">  пружини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Вестибулярної дуги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С. </w:t>
      </w:r>
      <w:proofErr w:type="spellStart"/>
      <w:r w:rsidRPr="0092118E">
        <w:rPr>
          <w:sz w:val="28"/>
          <w:szCs w:val="28"/>
          <w:lang w:val="uk-UA"/>
        </w:rPr>
        <w:t>Лінгвальної</w:t>
      </w:r>
      <w:proofErr w:type="spellEnd"/>
      <w:r w:rsidRPr="0092118E">
        <w:rPr>
          <w:sz w:val="28"/>
          <w:szCs w:val="28"/>
          <w:lang w:val="uk-UA"/>
        </w:rPr>
        <w:t xml:space="preserve"> дуги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Д. </w:t>
      </w:r>
      <w:proofErr w:type="spellStart"/>
      <w:r w:rsidRPr="0092118E">
        <w:rPr>
          <w:sz w:val="28"/>
          <w:szCs w:val="28"/>
          <w:lang w:val="uk-UA"/>
        </w:rPr>
        <w:t>оклюз</w:t>
      </w:r>
      <w:r>
        <w:rPr>
          <w:sz w:val="28"/>
          <w:szCs w:val="28"/>
          <w:lang w:val="uk-UA"/>
        </w:rPr>
        <w:t>ій</w:t>
      </w:r>
      <w:r w:rsidRPr="0092118E">
        <w:rPr>
          <w:sz w:val="28"/>
          <w:szCs w:val="28"/>
          <w:lang w:val="uk-UA"/>
        </w:rPr>
        <w:t>них</w:t>
      </w:r>
      <w:proofErr w:type="spellEnd"/>
      <w:r w:rsidRPr="0092118E">
        <w:rPr>
          <w:sz w:val="28"/>
          <w:szCs w:val="28"/>
          <w:lang w:val="uk-UA"/>
        </w:rPr>
        <w:t xml:space="preserve"> накладок</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піднебінного бугеля</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Завдання № 4</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На прийом до лікаря звернулася мама з д</w:t>
      </w:r>
      <w:r>
        <w:rPr>
          <w:sz w:val="28"/>
          <w:szCs w:val="28"/>
          <w:lang w:val="uk-UA"/>
        </w:rPr>
        <w:t>итиною 4 років з скаргами на те</w:t>
      </w:r>
      <w:r w:rsidRPr="0092118E">
        <w:rPr>
          <w:sz w:val="28"/>
          <w:szCs w:val="28"/>
          <w:lang w:val="uk-UA"/>
        </w:rPr>
        <w:t xml:space="preserve">, що дитина під час сну </w:t>
      </w:r>
      <w:proofErr w:type="spellStart"/>
      <w:r w:rsidRPr="0092118E">
        <w:rPr>
          <w:sz w:val="28"/>
          <w:szCs w:val="28"/>
          <w:lang w:val="uk-UA"/>
        </w:rPr>
        <w:t>смокче</w:t>
      </w:r>
      <w:proofErr w:type="spellEnd"/>
      <w:r w:rsidRPr="0092118E">
        <w:rPr>
          <w:sz w:val="28"/>
          <w:szCs w:val="28"/>
          <w:lang w:val="uk-UA"/>
        </w:rPr>
        <w:t xml:space="preserve"> кінчик язика. Об'</w:t>
      </w:r>
      <w:r>
        <w:rPr>
          <w:sz w:val="28"/>
          <w:szCs w:val="28"/>
          <w:lang w:val="uk-UA"/>
        </w:rPr>
        <w:t>єктивно: вертикальна щілина 3мм</w:t>
      </w:r>
      <w:r w:rsidRPr="0092118E">
        <w:rPr>
          <w:sz w:val="28"/>
          <w:szCs w:val="28"/>
          <w:lang w:val="uk-UA"/>
        </w:rPr>
        <w:t>. Контакт на молярах ІІ клас , сагітальна щілина</w:t>
      </w:r>
      <w:r>
        <w:rPr>
          <w:sz w:val="28"/>
          <w:szCs w:val="28"/>
          <w:lang w:val="uk-UA"/>
        </w:rPr>
        <w:t xml:space="preserve"> 3мм</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1 . Виберіть конструкцію апарату для усунення шкідливої звички</w:t>
      </w:r>
      <w:r>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Апарат </w:t>
      </w:r>
      <w:proofErr w:type="spellStart"/>
      <w:r w:rsidRPr="0092118E">
        <w:rPr>
          <w:sz w:val="28"/>
          <w:szCs w:val="28"/>
          <w:lang w:val="uk-UA"/>
        </w:rPr>
        <w:t>Коргауза</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В. Апарат </w:t>
      </w:r>
      <w:proofErr w:type="spellStart"/>
      <w:r w:rsidRPr="0092118E">
        <w:rPr>
          <w:sz w:val="28"/>
          <w:szCs w:val="28"/>
          <w:lang w:val="uk-UA"/>
        </w:rPr>
        <w:t>Крауса</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lastRenderedPageBreak/>
        <w:t xml:space="preserve">С. Апарат </w:t>
      </w:r>
      <w:proofErr w:type="spellStart"/>
      <w:r w:rsidRPr="0092118E">
        <w:rPr>
          <w:sz w:val="28"/>
          <w:szCs w:val="28"/>
          <w:lang w:val="uk-UA"/>
        </w:rPr>
        <w:t>Позднякової</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Апарат Шварца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Є. Апарат </w:t>
      </w:r>
      <w:proofErr w:type="spellStart"/>
      <w:r w:rsidRPr="0092118E">
        <w:rPr>
          <w:sz w:val="28"/>
          <w:szCs w:val="28"/>
          <w:lang w:val="uk-UA"/>
        </w:rPr>
        <w:t>Кербіца</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t>2 . У цій си</w:t>
      </w:r>
      <w:r>
        <w:rPr>
          <w:sz w:val="28"/>
          <w:szCs w:val="28"/>
          <w:lang w:val="uk-UA"/>
        </w:rPr>
        <w:t>туації апарат за призначенням є</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w:t>
      </w:r>
      <w:proofErr w:type="spellStart"/>
      <w:r w:rsidRPr="0092118E">
        <w:rPr>
          <w:sz w:val="28"/>
          <w:szCs w:val="28"/>
          <w:lang w:val="uk-UA"/>
        </w:rPr>
        <w:t>Ретенційним</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Профілактичним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Лікувальним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Лікувально – профілактичним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Стаціонарним .</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Завдання № 5</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Батьки 7- річної дівчинки звернулися до лікаря- ортодонта з приводу наявності у неї проміжку мі</w:t>
      </w:r>
      <w:r>
        <w:rPr>
          <w:sz w:val="28"/>
          <w:szCs w:val="28"/>
          <w:lang w:val="uk-UA"/>
        </w:rPr>
        <w:t xml:space="preserve">ж верхніми центральними різцями. Виявлено </w:t>
      </w:r>
      <w:proofErr w:type="spellStart"/>
      <w:r>
        <w:rPr>
          <w:sz w:val="28"/>
          <w:szCs w:val="28"/>
          <w:lang w:val="uk-UA"/>
        </w:rPr>
        <w:t>діастема</w:t>
      </w:r>
      <w:proofErr w:type="spellEnd"/>
      <w:r>
        <w:rPr>
          <w:sz w:val="28"/>
          <w:szCs w:val="28"/>
          <w:lang w:val="uk-UA"/>
        </w:rPr>
        <w:t xml:space="preserve"> 4- 5мм</w:t>
      </w:r>
      <w:r w:rsidRPr="0092118E">
        <w:rPr>
          <w:sz w:val="28"/>
          <w:szCs w:val="28"/>
          <w:lang w:val="uk-UA"/>
        </w:rPr>
        <w:t xml:space="preserve">. Змикання зубів - 1 клас з </w:t>
      </w:r>
      <w:proofErr w:type="spellStart"/>
      <w:r w:rsidRPr="0092118E">
        <w:rPr>
          <w:sz w:val="28"/>
          <w:szCs w:val="28"/>
          <w:lang w:val="uk-UA"/>
        </w:rPr>
        <w:t>Енглем</w:t>
      </w:r>
      <w:proofErr w:type="spellEnd"/>
      <w:r w:rsidRPr="0092118E">
        <w:rPr>
          <w:sz w:val="28"/>
          <w:szCs w:val="28"/>
          <w:lang w:val="uk-UA"/>
        </w:rPr>
        <w:t xml:space="preserve">. При рентгенологічному обстеженні </w:t>
      </w:r>
      <w:r>
        <w:rPr>
          <w:sz w:val="28"/>
          <w:szCs w:val="28"/>
          <w:lang w:val="uk-UA"/>
        </w:rPr>
        <w:t>визначається надкомплектний зуб</w:t>
      </w:r>
      <w:r w:rsidRPr="0092118E">
        <w:rPr>
          <w:sz w:val="28"/>
          <w:szCs w:val="28"/>
          <w:lang w:val="uk-UA"/>
        </w:rPr>
        <w:t>, який розташований між 11та 21  зубами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1 . Визначте тактику лікування.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w:t>
      </w:r>
      <w:proofErr w:type="spellStart"/>
      <w:r w:rsidRPr="0092118E">
        <w:rPr>
          <w:sz w:val="28"/>
          <w:szCs w:val="28"/>
          <w:lang w:val="uk-UA"/>
        </w:rPr>
        <w:t>міогімнастику</w:t>
      </w:r>
      <w:proofErr w:type="spellEnd"/>
      <w:r w:rsidRPr="0092118E">
        <w:rPr>
          <w:sz w:val="28"/>
          <w:szCs w:val="28"/>
          <w:lang w:val="uk-UA"/>
        </w:rPr>
        <w:t xml:space="preserve"> і масаж;</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В. Усунення </w:t>
      </w:r>
      <w:proofErr w:type="spellStart"/>
      <w:r w:rsidRPr="0092118E">
        <w:rPr>
          <w:sz w:val="28"/>
          <w:szCs w:val="28"/>
          <w:lang w:val="uk-UA"/>
        </w:rPr>
        <w:t>діас</w:t>
      </w:r>
      <w:r>
        <w:rPr>
          <w:sz w:val="28"/>
          <w:szCs w:val="28"/>
          <w:lang w:val="uk-UA"/>
        </w:rPr>
        <w:t>теми</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Видалення надкомплектного</w:t>
      </w:r>
      <w:r>
        <w:rPr>
          <w:sz w:val="28"/>
          <w:szCs w:val="28"/>
          <w:lang w:val="uk-UA"/>
        </w:rPr>
        <w:t xml:space="preserve"> зуба і закриття </w:t>
      </w:r>
      <w:proofErr w:type="spellStart"/>
      <w:r>
        <w:rPr>
          <w:sz w:val="28"/>
          <w:szCs w:val="28"/>
          <w:lang w:val="uk-UA"/>
        </w:rPr>
        <w:t>діастеми</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Pr>
          <w:sz w:val="28"/>
          <w:szCs w:val="28"/>
          <w:lang w:val="uk-UA"/>
        </w:rPr>
        <w:t>Д. Динамічне спостереження</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Стимуляція прорізування надкомплектного зуба.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2 . Який апарат </w:t>
      </w:r>
      <w:r>
        <w:rPr>
          <w:sz w:val="28"/>
          <w:szCs w:val="28"/>
          <w:lang w:val="uk-UA"/>
        </w:rPr>
        <w:t xml:space="preserve">показаний для усунення </w:t>
      </w:r>
      <w:proofErr w:type="spellStart"/>
      <w:r>
        <w:rPr>
          <w:sz w:val="28"/>
          <w:szCs w:val="28"/>
          <w:lang w:val="uk-UA"/>
        </w:rPr>
        <w:t>діастеми</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Pr>
          <w:sz w:val="28"/>
          <w:szCs w:val="28"/>
          <w:lang w:val="uk-UA"/>
        </w:rPr>
        <w:t xml:space="preserve">А. </w:t>
      </w:r>
      <w:proofErr w:type="spellStart"/>
      <w:r>
        <w:rPr>
          <w:sz w:val="28"/>
          <w:szCs w:val="28"/>
          <w:lang w:val="uk-UA"/>
        </w:rPr>
        <w:t>Коргауза</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Pr>
          <w:sz w:val="28"/>
          <w:szCs w:val="28"/>
          <w:lang w:val="uk-UA"/>
        </w:rPr>
        <w:t xml:space="preserve">В. </w:t>
      </w:r>
      <w:proofErr w:type="spellStart"/>
      <w:r>
        <w:rPr>
          <w:sz w:val="28"/>
          <w:szCs w:val="28"/>
          <w:lang w:val="uk-UA"/>
        </w:rPr>
        <w:t>Брюкля</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Pr>
          <w:sz w:val="28"/>
          <w:szCs w:val="28"/>
          <w:lang w:val="uk-UA"/>
        </w:rPr>
        <w:t xml:space="preserve">С. </w:t>
      </w:r>
      <w:proofErr w:type="spellStart"/>
      <w:r>
        <w:rPr>
          <w:sz w:val="28"/>
          <w:szCs w:val="28"/>
          <w:lang w:val="uk-UA"/>
        </w:rPr>
        <w:t>Мюлемана</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Pr>
          <w:sz w:val="28"/>
          <w:szCs w:val="28"/>
          <w:lang w:val="uk-UA"/>
        </w:rPr>
        <w:t xml:space="preserve">Д. </w:t>
      </w:r>
      <w:proofErr w:type="spellStart"/>
      <w:r>
        <w:rPr>
          <w:sz w:val="28"/>
          <w:szCs w:val="28"/>
          <w:lang w:val="uk-UA"/>
        </w:rPr>
        <w:t>Крауса</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Pr>
          <w:sz w:val="28"/>
          <w:szCs w:val="28"/>
          <w:lang w:val="uk-UA"/>
        </w:rPr>
        <w:t xml:space="preserve">Є. </w:t>
      </w:r>
      <w:proofErr w:type="spellStart"/>
      <w:r>
        <w:rPr>
          <w:sz w:val="28"/>
          <w:szCs w:val="28"/>
          <w:lang w:val="uk-UA"/>
        </w:rPr>
        <w:t>Андрезена</w:t>
      </w:r>
      <w:proofErr w:type="spellEnd"/>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Завдання № 6</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У 12 - річної дівчинки виявлена </w:t>
      </w:r>
      <w:proofErr w:type="spellStart"/>
      <w:r w:rsidRPr="0092118E">
        <w:rPr>
          <w:sz w:val="28"/>
          <w:szCs w:val="28"/>
          <w:lang w:val="uk-UA"/>
        </w:rPr>
        <w:t>ретенція</w:t>
      </w:r>
      <w:proofErr w:type="spellEnd"/>
      <w:r w:rsidRPr="0092118E">
        <w:rPr>
          <w:sz w:val="28"/>
          <w:szCs w:val="28"/>
          <w:lang w:val="uk-UA"/>
        </w:rPr>
        <w:t xml:space="preserve"> 11 зуба і поворот навколо </w:t>
      </w:r>
      <w:proofErr w:type="spellStart"/>
      <w:r w:rsidRPr="0092118E">
        <w:rPr>
          <w:sz w:val="28"/>
          <w:szCs w:val="28"/>
          <w:lang w:val="uk-UA"/>
        </w:rPr>
        <w:t>ві</w:t>
      </w:r>
      <w:r>
        <w:rPr>
          <w:sz w:val="28"/>
          <w:szCs w:val="28"/>
          <w:lang w:val="uk-UA"/>
        </w:rPr>
        <w:t>сі</w:t>
      </w:r>
      <w:proofErr w:type="spellEnd"/>
      <w:r>
        <w:rPr>
          <w:sz w:val="28"/>
          <w:szCs w:val="28"/>
          <w:lang w:val="uk-UA"/>
        </w:rPr>
        <w:t xml:space="preserve"> 21 зуба на 15 º</w:t>
      </w:r>
      <w:r w:rsidRPr="0092118E">
        <w:rPr>
          <w:sz w:val="28"/>
          <w:szCs w:val="28"/>
          <w:lang w:val="uk-UA"/>
        </w:rPr>
        <w:t>. Через наявність у фронтальній ділянці двох надкомплектних зубів.</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lastRenderedPageBreak/>
        <w:t>1 . Виберіть раціональний метод лікування.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Біологічний</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Апаратурний</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Хірургічний і апаратурний</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Протетичний</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Хірургічний .</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2 . За допомогою яких елементів в конструкції знімних </w:t>
      </w:r>
      <w:proofErr w:type="spellStart"/>
      <w:r w:rsidRPr="0092118E">
        <w:rPr>
          <w:sz w:val="28"/>
          <w:szCs w:val="28"/>
          <w:lang w:val="uk-UA"/>
        </w:rPr>
        <w:t>ортодонтичних</w:t>
      </w:r>
      <w:proofErr w:type="spellEnd"/>
      <w:r w:rsidRPr="0092118E">
        <w:rPr>
          <w:sz w:val="28"/>
          <w:szCs w:val="28"/>
          <w:lang w:val="uk-UA"/>
        </w:rPr>
        <w:t xml:space="preserve"> апаратів можливе усунення повороту по </w:t>
      </w:r>
      <w:proofErr w:type="spellStart"/>
      <w:r w:rsidRPr="0092118E">
        <w:rPr>
          <w:sz w:val="28"/>
          <w:szCs w:val="28"/>
          <w:lang w:val="uk-UA"/>
        </w:rPr>
        <w:t>вісі</w:t>
      </w:r>
      <w:proofErr w:type="spellEnd"/>
      <w:r w:rsidRPr="0092118E">
        <w:rPr>
          <w:sz w:val="28"/>
          <w:szCs w:val="28"/>
          <w:lang w:val="uk-UA"/>
        </w:rPr>
        <w:t xml:space="preserve"> 21 зуба.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Похилої площини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Штовхача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Штовхача і вестибулярної дуги.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Д. </w:t>
      </w:r>
      <w:proofErr w:type="spellStart"/>
      <w:r w:rsidRPr="0092118E">
        <w:rPr>
          <w:sz w:val="28"/>
          <w:szCs w:val="28"/>
          <w:lang w:val="uk-UA"/>
        </w:rPr>
        <w:t>Накушувальної</w:t>
      </w:r>
      <w:proofErr w:type="spellEnd"/>
      <w:r w:rsidRPr="0092118E">
        <w:rPr>
          <w:sz w:val="28"/>
          <w:szCs w:val="28"/>
          <w:lang w:val="uk-UA"/>
        </w:rPr>
        <w:t xml:space="preserve"> площини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Еластичні лігатури .</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Завдання № 7</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Під час профілактичного огляду стоматолог виявив у хлопчика 9- ти років присінок порожнини рота глибиною 3мм, спостерігається тісне положення нижніх фронтальних зубів II ступеня тяжкості.</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1 . Визначте тактику ведення даного пацієнта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Поглиблення присінка порожнини рота.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В. Апаратурне </w:t>
      </w:r>
      <w:proofErr w:type="spellStart"/>
      <w:r w:rsidRPr="0092118E">
        <w:rPr>
          <w:sz w:val="28"/>
          <w:szCs w:val="28"/>
          <w:lang w:val="uk-UA"/>
        </w:rPr>
        <w:t>ортодонтичне</w:t>
      </w:r>
      <w:proofErr w:type="spellEnd"/>
      <w:r w:rsidRPr="0092118E">
        <w:rPr>
          <w:sz w:val="28"/>
          <w:szCs w:val="28"/>
          <w:lang w:val="uk-UA"/>
        </w:rPr>
        <w:t xml:space="preserve"> лікування .</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Масаж альвеолярного відростка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Д. </w:t>
      </w:r>
      <w:proofErr w:type="spellStart"/>
      <w:r w:rsidRPr="0092118E">
        <w:rPr>
          <w:sz w:val="28"/>
          <w:szCs w:val="28"/>
          <w:lang w:val="uk-UA"/>
        </w:rPr>
        <w:t>Міогімнастику</w:t>
      </w:r>
      <w:proofErr w:type="spellEnd"/>
      <w:r w:rsidRPr="0092118E">
        <w:rPr>
          <w:sz w:val="28"/>
          <w:szCs w:val="28"/>
          <w:lang w:val="uk-UA"/>
        </w:rPr>
        <w:t xml:space="preserve"> для м'язів язика.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Є. </w:t>
      </w:r>
      <w:proofErr w:type="spellStart"/>
      <w:r w:rsidRPr="0092118E">
        <w:rPr>
          <w:sz w:val="28"/>
          <w:szCs w:val="28"/>
          <w:lang w:val="uk-UA"/>
        </w:rPr>
        <w:t>Міогімнастику</w:t>
      </w:r>
      <w:proofErr w:type="spellEnd"/>
      <w:r w:rsidRPr="0092118E">
        <w:rPr>
          <w:sz w:val="28"/>
          <w:szCs w:val="28"/>
          <w:lang w:val="uk-UA"/>
        </w:rPr>
        <w:t xml:space="preserve"> для м'язів губ.</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2 . Який в нормі повинна бути глибина присінка порожнини рота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4мм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5- 7мм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8- 10мм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11- 12мм</w:t>
      </w:r>
    </w:p>
    <w:p w:rsidR="00D3611A" w:rsidRPr="0092118E" w:rsidRDefault="00D3611A" w:rsidP="00D3611A">
      <w:pPr>
        <w:pStyle w:val="a8"/>
        <w:spacing w:line="360" w:lineRule="auto"/>
        <w:ind w:left="0" w:firstLine="709"/>
        <w:rPr>
          <w:sz w:val="28"/>
          <w:szCs w:val="28"/>
          <w:lang w:val="uk-UA"/>
        </w:rPr>
      </w:pPr>
      <w:r>
        <w:rPr>
          <w:sz w:val="28"/>
          <w:szCs w:val="28"/>
          <w:lang w:val="uk-UA"/>
        </w:rPr>
        <w:t>Є. понад 12мм</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lastRenderedPageBreak/>
        <w:t>Завдання № 8</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Батьки з дитиною 12 років звернулися до ортодонта зі скаргами на незадовільний зовнішній </w:t>
      </w:r>
      <w:r>
        <w:rPr>
          <w:sz w:val="28"/>
          <w:szCs w:val="28"/>
          <w:lang w:val="uk-UA"/>
        </w:rPr>
        <w:t>вигляд. При об'єктивному огляді</w:t>
      </w:r>
      <w:r w:rsidRPr="0092118E">
        <w:rPr>
          <w:sz w:val="28"/>
          <w:szCs w:val="28"/>
          <w:lang w:val="uk-UA"/>
        </w:rPr>
        <w:t>: губи змикає з напругою, при ць</w:t>
      </w:r>
      <w:r>
        <w:rPr>
          <w:sz w:val="28"/>
          <w:szCs w:val="28"/>
          <w:lang w:val="uk-UA"/>
        </w:rPr>
        <w:t>ому виникає симптом «наперстка</w:t>
      </w:r>
      <w:r w:rsidRPr="0092118E">
        <w:rPr>
          <w:sz w:val="28"/>
          <w:szCs w:val="28"/>
          <w:lang w:val="uk-UA"/>
        </w:rPr>
        <w:t xml:space="preserve">». </w:t>
      </w:r>
      <w:proofErr w:type="spellStart"/>
      <w:r w:rsidRPr="0092118E">
        <w:rPr>
          <w:sz w:val="28"/>
          <w:szCs w:val="28"/>
          <w:lang w:val="uk-UA"/>
        </w:rPr>
        <w:t>Носогубні</w:t>
      </w:r>
      <w:proofErr w:type="spellEnd"/>
      <w:r w:rsidRPr="0092118E">
        <w:rPr>
          <w:sz w:val="28"/>
          <w:szCs w:val="28"/>
          <w:lang w:val="uk-UA"/>
        </w:rPr>
        <w:t xml:space="preserve"> складки згладжені. Прикус постійних зубів. У фронтальній ділянці між зубами верхньої та ниж</w:t>
      </w:r>
      <w:r>
        <w:rPr>
          <w:sz w:val="28"/>
          <w:szCs w:val="28"/>
          <w:lang w:val="uk-UA"/>
        </w:rPr>
        <w:t>ньої щелепи проміжки в 1-1,5 мм</w:t>
      </w:r>
      <w:r w:rsidRPr="0092118E">
        <w:rPr>
          <w:sz w:val="28"/>
          <w:szCs w:val="28"/>
          <w:lang w:val="uk-UA"/>
        </w:rPr>
        <w:t>, сагітальна щілина</w:t>
      </w:r>
      <w:r>
        <w:rPr>
          <w:sz w:val="28"/>
          <w:szCs w:val="28"/>
          <w:lang w:val="uk-UA"/>
        </w:rPr>
        <w:t xml:space="preserve"> 4мм</w:t>
      </w:r>
      <w:r w:rsidRPr="0092118E">
        <w:rPr>
          <w:sz w:val="28"/>
          <w:szCs w:val="28"/>
          <w:lang w:val="uk-UA"/>
        </w:rPr>
        <w:t xml:space="preserve">. Співвідношення </w:t>
      </w:r>
      <w:proofErr w:type="spellStart"/>
      <w:r w:rsidRPr="0092118E">
        <w:rPr>
          <w:sz w:val="28"/>
          <w:szCs w:val="28"/>
          <w:lang w:val="uk-UA"/>
        </w:rPr>
        <w:t>іклів</w:t>
      </w:r>
      <w:proofErr w:type="spellEnd"/>
      <w:r w:rsidRPr="0092118E">
        <w:rPr>
          <w:sz w:val="28"/>
          <w:szCs w:val="28"/>
          <w:lang w:val="uk-UA"/>
        </w:rPr>
        <w:t xml:space="preserve"> і перш</w:t>
      </w:r>
      <w:r>
        <w:rPr>
          <w:sz w:val="28"/>
          <w:szCs w:val="28"/>
          <w:lang w:val="uk-UA"/>
        </w:rPr>
        <w:t>их постійних молярів однойменне. Коротка вуздечка язика</w:t>
      </w:r>
      <w:r w:rsidRPr="0092118E">
        <w:rPr>
          <w:sz w:val="28"/>
          <w:szCs w:val="28"/>
          <w:lang w:val="uk-UA"/>
        </w:rPr>
        <w:t>. Верхні різці перекривають нижні на 2 -3мм.</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1 . Лікування даної кліні</w:t>
      </w:r>
      <w:r>
        <w:rPr>
          <w:sz w:val="28"/>
          <w:szCs w:val="28"/>
          <w:lang w:val="uk-UA"/>
        </w:rPr>
        <w:t>чної ситуації має починатися</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Пластики вуздечки язика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Корекції прикусу по висоті</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Розширення верхнього зубного ряду</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Д. </w:t>
      </w:r>
      <w:proofErr w:type="spellStart"/>
      <w:r w:rsidRPr="0092118E">
        <w:rPr>
          <w:sz w:val="28"/>
          <w:szCs w:val="28"/>
          <w:lang w:val="uk-UA"/>
        </w:rPr>
        <w:t>Міогімнастики</w:t>
      </w:r>
      <w:proofErr w:type="spellEnd"/>
      <w:r w:rsidRPr="0092118E">
        <w:rPr>
          <w:sz w:val="28"/>
          <w:szCs w:val="28"/>
          <w:lang w:val="uk-UA"/>
        </w:rPr>
        <w:t xml:space="preserve"> для кругового м'яза рота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Зміни нахилу фронтальної групи зубів на верхній щелепі .</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2.Назовить елемент у конструкції апарату для зміни положення нижньої щелепи.</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w:t>
      </w:r>
      <w:proofErr w:type="spellStart"/>
      <w:r w:rsidRPr="0092118E">
        <w:rPr>
          <w:sz w:val="28"/>
          <w:szCs w:val="28"/>
          <w:lang w:val="uk-UA"/>
        </w:rPr>
        <w:t>Наку</w:t>
      </w:r>
      <w:r>
        <w:rPr>
          <w:sz w:val="28"/>
          <w:szCs w:val="28"/>
          <w:lang w:val="uk-UA"/>
        </w:rPr>
        <w:t>ш</w:t>
      </w:r>
      <w:r w:rsidRPr="0092118E">
        <w:rPr>
          <w:sz w:val="28"/>
          <w:szCs w:val="28"/>
          <w:lang w:val="uk-UA"/>
        </w:rPr>
        <w:t>увальна</w:t>
      </w:r>
      <w:proofErr w:type="spellEnd"/>
      <w:r w:rsidRPr="0092118E">
        <w:rPr>
          <w:sz w:val="28"/>
          <w:szCs w:val="28"/>
          <w:lang w:val="uk-UA"/>
        </w:rPr>
        <w:t xml:space="preserve"> площина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Похила площина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Вестибулярна дуга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Д. </w:t>
      </w:r>
      <w:proofErr w:type="spellStart"/>
      <w:r w:rsidRPr="0092118E">
        <w:rPr>
          <w:sz w:val="28"/>
          <w:szCs w:val="28"/>
          <w:lang w:val="uk-UA"/>
        </w:rPr>
        <w:t>Протрагуюч</w:t>
      </w:r>
      <w:r>
        <w:rPr>
          <w:sz w:val="28"/>
          <w:szCs w:val="28"/>
          <w:lang w:val="uk-UA"/>
        </w:rPr>
        <w:t>а</w:t>
      </w:r>
      <w:proofErr w:type="spellEnd"/>
      <w:r w:rsidRPr="0092118E">
        <w:rPr>
          <w:sz w:val="28"/>
          <w:szCs w:val="28"/>
          <w:lang w:val="uk-UA"/>
        </w:rPr>
        <w:t xml:space="preserve"> пружина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Губний бампер</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br/>
        <w:t>Завдання № 9</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У клініку звернулися батьки з дитиною 12 років зі скаргами на неправильне положення зубів н</w:t>
      </w:r>
      <w:r>
        <w:rPr>
          <w:sz w:val="28"/>
          <w:szCs w:val="28"/>
          <w:lang w:val="uk-UA"/>
        </w:rPr>
        <w:t>а нижній щелепі</w:t>
      </w:r>
      <w:r w:rsidRPr="0092118E">
        <w:rPr>
          <w:sz w:val="28"/>
          <w:szCs w:val="28"/>
          <w:lang w:val="uk-UA"/>
        </w:rPr>
        <w:t>. При об'єктивному обстеженні виявлено: зовнішній огляд без особливостей.</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161514131211 </w:t>
      </w:r>
      <w:r w:rsidRPr="0092118E">
        <w:rPr>
          <w:sz w:val="28"/>
          <w:szCs w:val="28"/>
          <w:lang w:val="uk-UA"/>
        </w:rPr>
        <w:sym w:font="Symbol" w:char="F0FB"/>
      </w:r>
      <w:r w:rsidRPr="0092118E">
        <w:rPr>
          <w:sz w:val="28"/>
          <w:szCs w:val="28"/>
          <w:lang w:val="uk-UA"/>
        </w:rPr>
        <w:t xml:space="preserve"> </w:t>
      </w:r>
      <w:r w:rsidRPr="0092118E">
        <w:rPr>
          <w:sz w:val="28"/>
          <w:szCs w:val="28"/>
          <w:lang w:val="uk-UA"/>
        </w:rPr>
        <w:sym w:font="Symbol" w:char="F0EB"/>
      </w:r>
      <w:r w:rsidRPr="0092118E">
        <w:rPr>
          <w:sz w:val="28"/>
          <w:szCs w:val="28"/>
          <w:lang w:val="uk-UA"/>
        </w:rPr>
        <w:t xml:space="preserve"> 212223242526</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468544434241 </w:t>
      </w:r>
      <w:r w:rsidRPr="0092118E">
        <w:rPr>
          <w:sz w:val="28"/>
          <w:szCs w:val="28"/>
          <w:lang w:val="uk-UA"/>
        </w:rPr>
        <w:sym w:font="Symbol" w:char="F0F9"/>
      </w:r>
      <w:r w:rsidRPr="0092118E">
        <w:rPr>
          <w:sz w:val="28"/>
          <w:szCs w:val="28"/>
          <w:lang w:val="uk-UA"/>
        </w:rPr>
        <w:t xml:space="preserve"> </w:t>
      </w:r>
      <w:r w:rsidRPr="0092118E">
        <w:rPr>
          <w:sz w:val="28"/>
          <w:szCs w:val="28"/>
          <w:lang w:val="uk-UA"/>
        </w:rPr>
        <w:sym w:font="Symbol" w:char="F0E9"/>
      </w:r>
      <w:r w:rsidRPr="0092118E">
        <w:rPr>
          <w:sz w:val="28"/>
          <w:szCs w:val="28"/>
          <w:lang w:val="uk-UA"/>
        </w:rPr>
        <w:t xml:space="preserve"> 313233343536</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Верхня зубна дуга перекриває нижню зубну дугу на 2/ 3 висоти коронки нижніх різців. Співвідношення на перших постійних молярах по першому класу </w:t>
      </w:r>
      <w:proofErr w:type="spellStart"/>
      <w:r w:rsidRPr="0092118E">
        <w:rPr>
          <w:sz w:val="28"/>
          <w:szCs w:val="28"/>
          <w:lang w:val="uk-UA"/>
        </w:rPr>
        <w:t>Енглем</w:t>
      </w:r>
      <w:proofErr w:type="spellEnd"/>
      <w:r w:rsidRPr="0092118E">
        <w:rPr>
          <w:sz w:val="28"/>
          <w:szCs w:val="28"/>
          <w:lang w:val="uk-UA"/>
        </w:rPr>
        <w:t xml:space="preserve">. Серединні лінії між різцями верхньої і нижньої щелепи збігаються. У </w:t>
      </w:r>
      <w:r w:rsidRPr="0092118E">
        <w:rPr>
          <w:sz w:val="28"/>
          <w:szCs w:val="28"/>
          <w:lang w:val="uk-UA"/>
        </w:rPr>
        <w:lastRenderedPageBreak/>
        <w:t>бічних ділянках верхня зубна дуга ширше нижньої зубної дуги на ширину щічного горбика. У фронтальній ділянці нижньої щелепи визначається рівномірне накладання о</w:t>
      </w:r>
      <w:r>
        <w:rPr>
          <w:sz w:val="28"/>
          <w:szCs w:val="28"/>
          <w:lang w:val="uk-UA"/>
        </w:rPr>
        <w:t>дин на одного фронтальних зубів</w:t>
      </w:r>
      <w:r w:rsidRPr="0092118E">
        <w:rPr>
          <w:sz w:val="28"/>
          <w:szCs w:val="28"/>
          <w:lang w:val="uk-UA"/>
        </w:rPr>
        <w:t>, з поворотом навколо осі. Форм</w:t>
      </w:r>
      <w:r>
        <w:rPr>
          <w:sz w:val="28"/>
          <w:szCs w:val="28"/>
          <w:lang w:val="uk-UA"/>
        </w:rPr>
        <w:t>а нижньої зубної дуги правильна</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1 . Визначте ступінь тяжкості скупченості</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Перша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Друга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Третя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Четверта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П'ята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2 . Визначте тактику ведення даного пацієнта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А. </w:t>
      </w:r>
      <w:proofErr w:type="spellStart"/>
      <w:r w:rsidRPr="0092118E">
        <w:rPr>
          <w:sz w:val="28"/>
          <w:szCs w:val="28"/>
          <w:lang w:val="uk-UA"/>
        </w:rPr>
        <w:t>Міогімнастику</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Масаж</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Диспансерне спостереження</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Розширення зубного ряду</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Є. Сепарація </w:t>
      </w:r>
      <w:proofErr w:type="spellStart"/>
      <w:r w:rsidRPr="0092118E">
        <w:rPr>
          <w:sz w:val="28"/>
          <w:szCs w:val="28"/>
          <w:lang w:val="uk-UA"/>
        </w:rPr>
        <w:t>апроксимальних</w:t>
      </w:r>
      <w:proofErr w:type="spellEnd"/>
      <w:r w:rsidRPr="0092118E">
        <w:rPr>
          <w:sz w:val="28"/>
          <w:szCs w:val="28"/>
          <w:lang w:val="uk-UA"/>
        </w:rPr>
        <w:t xml:space="preserve"> поверхонь</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Завдання № 10</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У клініку звернулися батьки з дитиною 12 років</w:t>
      </w:r>
      <w:r>
        <w:rPr>
          <w:sz w:val="28"/>
          <w:szCs w:val="28"/>
          <w:lang w:val="uk-UA"/>
        </w:rPr>
        <w:t xml:space="preserve"> з метою профілактичного огляду</w:t>
      </w:r>
      <w:r w:rsidRPr="0092118E">
        <w:rPr>
          <w:sz w:val="28"/>
          <w:szCs w:val="28"/>
          <w:lang w:val="uk-UA"/>
        </w:rPr>
        <w:t>. Зовнішній огляд без особливостей.</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17161514 1311211 </w:t>
      </w:r>
      <w:r w:rsidRPr="0092118E">
        <w:rPr>
          <w:sz w:val="28"/>
          <w:szCs w:val="28"/>
          <w:lang w:val="uk-UA"/>
        </w:rPr>
        <w:sym w:font="Symbol" w:char="F05E"/>
      </w:r>
      <w:r w:rsidRPr="0092118E">
        <w:rPr>
          <w:sz w:val="28"/>
          <w:szCs w:val="28"/>
          <w:lang w:val="uk-UA"/>
        </w:rPr>
        <w:t xml:space="preserve"> 21222324 252627</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47468544434241 </w:t>
      </w:r>
      <w:r w:rsidRPr="0092118E">
        <w:rPr>
          <w:sz w:val="28"/>
          <w:szCs w:val="28"/>
          <w:lang w:val="uk-UA"/>
        </w:rPr>
        <w:sym w:font="Symbol" w:char="F0F9"/>
      </w:r>
      <w:r w:rsidRPr="0092118E">
        <w:rPr>
          <w:sz w:val="28"/>
          <w:szCs w:val="28"/>
          <w:lang w:val="uk-UA"/>
        </w:rPr>
        <w:t xml:space="preserve"> </w:t>
      </w:r>
      <w:r w:rsidRPr="0092118E">
        <w:rPr>
          <w:sz w:val="28"/>
          <w:szCs w:val="28"/>
          <w:lang w:val="uk-UA"/>
        </w:rPr>
        <w:sym w:font="Symbol" w:char="F0E9"/>
      </w:r>
      <w:r w:rsidRPr="0092118E">
        <w:rPr>
          <w:sz w:val="28"/>
          <w:szCs w:val="28"/>
          <w:lang w:val="uk-UA"/>
        </w:rPr>
        <w:t xml:space="preserve"> 3132333435 0 37</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На нижній щелепі зліва відсутня в зуб</w:t>
      </w:r>
      <w:r>
        <w:rPr>
          <w:sz w:val="28"/>
          <w:szCs w:val="28"/>
          <w:lang w:val="uk-UA"/>
        </w:rPr>
        <w:t xml:space="preserve">ній </w:t>
      </w:r>
      <w:proofErr w:type="spellStart"/>
      <w:r>
        <w:rPr>
          <w:sz w:val="28"/>
          <w:szCs w:val="28"/>
          <w:lang w:val="uk-UA"/>
        </w:rPr>
        <w:t>дузі</w:t>
      </w:r>
      <w:proofErr w:type="spellEnd"/>
      <w:r>
        <w:rPr>
          <w:sz w:val="28"/>
          <w:szCs w:val="28"/>
          <w:lang w:val="uk-UA"/>
        </w:rPr>
        <w:t xml:space="preserve"> перший постійний моляр</w:t>
      </w:r>
      <w:r w:rsidRPr="0092118E">
        <w:rPr>
          <w:sz w:val="28"/>
          <w:szCs w:val="28"/>
          <w:lang w:val="uk-UA"/>
        </w:rPr>
        <w:t>. Прорізався 37 зуб медіал</w:t>
      </w:r>
      <w:r>
        <w:rPr>
          <w:sz w:val="28"/>
          <w:szCs w:val="28"/>
          <w:lang w:val="uk-UA"/>
        </w:rPr>
        <w:t xml:space="preserve">ьний </w:t>
      </w:r>
      <w:proofErr w:type="spellStart"/>
      <w:r>
        <w:rPr>
          <w:sz w:val="28"/>
          <w:szCs w:val="28"/>
          <w:lang w:val="uk-UA"/>
        </w:rPr>
        <w:t>бугром</w:t>
      </w:r>
      <w:proofErr w:type="spellEnd"/>
      <w:r>
        <w:rPr>
          <w:sz w:val="28"/>
          <w:szCs w:val="28"/>
          <w:lang w:val="uk-UA"/>
        </w:rPr>
        <w:t xml:space="preserve"> нахилений </w:t>
      </w:r>
      <w:proofErr w:type="spellStart"/>
      <w:r>
        <w:rPr>
          <w:sz w:val="28"/>
          <w:szCs w:val="28"/>
          <w:lang w:val="uk-UA"/>
        </w:rPr>
        <w:t>мезиально</w:t>
      </w:r>
      <w:proofErr w:type="spellEnd"/>
      <w:r w:rsidRPr="0092118E">
        <w:rPr>
          <w:sz w:val="28"/>
          <w:szCs w:val="28"/>
          <w:lang w:val="uk-UA"/>
        </w:rPr>
        <w:t xml:space="preserve">. Проміжок 35 і 37 -4 мм. Зі слів мами раніше до хірургічних </w:t>
      </w:r>
      <w:proofErr w:type="spellStart"/>
      <w:r w:rsidRPr="0092118E">
        <w:rPr>
          <w:sz w:val="28"/>
          <w:szCs w:val="28"/>
          <w:lang w:val="uk-UA"/>
        </w:rPr>
        <w:t>втручань</w:t>
      </w:r>
      <w:proofErr w:type="spellEnd"/>
      <w:r w:rsidRPr="0092118E">
        <w:rPr>
          <w:sz w:val="28"/>
          <w:szCs w:val="28"/>
          <w:lang w:val="uk-UA"/>
        </w:rPr>
        <w:t xml:space="preserve"> в</w:t>
      </w:r>
      <w:r>
        <w:rPr>
          <w:sz w:val="28"/>
          <w:szCs w:val="28"/>
          <w:lang w:val="uk-UA"/>
        </w:rPr>
        <w:t>давалися</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Pr>
          <w:sz w:val="28"/>
          <w:szCs w:val="28"/>
          <w:lang w:val="uk-UA"/>
        </w:rPr>
        <w:t>1</w:t>
      </w:r>
      <w:r w:rsidRPr="0092118E">
        <w:rPr>
          <w:sz w:val="28"/>
          <w:szCs w:val="28"/>
          <w:lang w:val="uk-UA"/>
        </w:rPr>
        <w:t xml:space="preserve">. </w:t>
      </w:r>
      <w:proofErr w:type="spellStart"/>
      <w:r w:rsidRPr="0092118E">
        <w:rPr>
          <w:sz w:val="28"/>
          <w:szCs w:val="28"/>
          <w:lang w:val="uk-UA"/>
        </w:rPr>
        <w:t>Поставте</w:t>
      </w:r>
      <w:proofErr w:type="spellEnd"/>
      <w:r w:rsidRPr="0092118E">
        <w:rPr>
          <w:sz w:val="28"/>
          <w:szCs w:val="28"/>
          <w:lang w:val="uk-UA"/>
        </w:rPr>
        <w:t xml:space="preserve"> попередній діагноз за класифікацією </w:t>
      </w:r>
      <w:proofErr w:type="spellStart"/>
      <w:r w:rsidRPr="0092118E">
        <w:rPr>
          <w:sz w:val="28"/>
          <w:szCs w:val="28"/>
          <w:lang w:val="uk-UA"/>
        </w:rPr>
        <w:t>Калвеліса</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Дислокація 36 зуба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В. </w:t>
      </w:r>
      <w:proofErr w:type="spellStart"/>
      <w:r w:rsidRPr="0092118E">
        <w:rPr>
          <w:sz w:val="28"/>
          <w:szCs w:val="28"/>
          <w:lang w:val="uk-UA"/>
        </w:rPr>
        <w:t>Ретенція</w:t>
      </w:r>
      <w:proofErr w:type="spellEnd"/>
      <w:r w:rsidRPr="0092118E">
        <w:rPr>
          <w:sz w:val="28"/>
          <w:szCs w:val="28"/>
          <w:lang w:val="uk-UA"/>
        </w:rPr>
        <w:t xml:space="preserve"> 36 зуба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С. </w:t>
      </w:r>
      <w:proofErr w:type="spellStart"/>
      <w:r w:rsidRPr="0092118E">
        <w:rPr>
          <w:sz w:val="28"/>
          <w:szCs w:val="28"/>
          <w:lang w:val="uk-UA"/>
        </w:rPr>
        <w:t>Мікродентія</w:t>
      </w:r>
      <w:proofErr w:type="spellEnd"/>
      <w:r w:rsidRPr="0092118E">
        <w:rPr>
          <w:sz w:val="28"/>
          <w:szCs w:val="28"/>
          <w:lang w:val="uk-UA"/>
        </w:rPr>
        <w:t xml:space="preserve"> 36 зуба</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Д. Пізнє прорізування 36 зуба</w:t>
      </w:r>
    </w:p>
    <w:p w:rsidR="00D3611A" w:rsidRPr="0092118E" w:rsidRDefault="00D3611A" w:rsidP="00D3611A">
      <w:pPr>
        <w:pStyle w:val="a8"/>
        <w:spacing w:line="360" w:lineRule="auto"/>
        <w:ind w:left="0" w:firstLine="709"/>
        <w:rPr>
          <w:sz w:val="28"/>
          <w:szCs w:val="28"/>
          <w:lang w:val="uk-UA"/>
        </w:rPr>
      </w:pPr>
      <w:r>
        <w:rPr>
          <w:sz w:val="28"/>
          <w:szCs w:val="28"/>
          <w:lang w:val="uk-UA"/>
        </w:rPr>
        <w:t>Є. Транспозиція 36 зуба</w:t>
      </w:r>
      <w:r w:rsidRPr="0092118E">
        <w:rPr>
          <w:sz w:val="28"/>
          <w:szCs w:val="28"/>
          <w:lang w:val="uk-UA"/>
        </w:rPr>
        <w:t>.</w:t>
      </w:r>
    </w:p>
    <w:p w:rsidR="00D3611A" w:rsidRPr="0092118E" w:rsidRDefault="00D3611A" w:rsidP="00D3611A">
      <w:pPr>
        <w:pStyle w:val="a8"/>
        <w:spacing w:line="360" w:lineRule="auto"/>
        <w:ind w:left="0" w:firstLine="709"/>
        <w:rPr>
          <w:sz w:val="28"/>
          <w:szCs w:val="28"/>
          <w:lang w:val="uk-UA"/>
        </w:rPr>
      </w:pPr>
      <w:r>
        <w:rPr>
          <w:sz w:val="28"/>
          <w:szCs w:val="28"/>
          <w:lang w:val="uk-UA"/>
        </w:rPr>
        <w:lastRenderedPageBreak/>
        <w:t>2</w:t>
      </w:r>
      <w:r w:rsidRPr="0092118E">
        <w:rPr>
          <w:sz w:val="28"/>
          <w:szCs w:val="28"/>
          <w:lang w:val="uk-UA"/>
        </w:rPr>
        <w:t>. Який метод дослідження необхідно використовувати для уточнення діагнозу :</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А. КТ</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В. ТРГ</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С. ОПТГ</w:t>
      </w:r>
    </w:p>
    <w:p w:rsidR="00D3611A" w:rsidRPr="0092118E" w:rsidRDefault="00D3611A" w:rsidP="00D3611A">
      <w:pPr>
        <w:pStyle w:val="a8"/>
        <w:spacing w:line="360" w:lineRule="auto"/>
        <w:ind w:left="0" w:firstLine="709"/>
        <w:rPr>
          <w:sz w:val="28"/>
          <w:szCs w:val="28"/>
          <w:lang w:val="uk-UA"/>
        </w:rPr>
      </w:pPr>
      <w:r w:rsidRPr="0092118E">
        <w:rPr>
          <w:sz w:val="28"/>
          <w:szCs w:val="28"/>
          <w:lang w:val="uk-UA"/>
        </w:rPr>
        <w:t xml:space="preserve">Д. </w:t>
      </w:r>
      <w:proofErr w:type="spellStart"/>
      <w:r w:rsidRPr="0092118E">
        <w:rPr>
          <w:sz w:val="28"/>
          <w:szCs w:val="28"/>
          <w:lang w:val="uk-UA"/>
        </w:rPr>
        <w:t>зонографія</w:t>
      </w:r>
      <w:proofErr w:type="spellEnd"/>
    </w:p>
    <w:p w:rsidR="00D3611A" w:rsidRPr="0092118E" w:rsidRDefault="00D3611A" w:rsidP="00D3611A">
      <w:pPr>
        <w:pStyle w:val="a8"/>
        <w:spacing w:line="360" w:lineRule="auto"/>
        <w:ind w:left="0" w:firstLine="709"/>
        <w:rPr>
          <w:sz w:val="28"/>
          <w:szCs w:val="28"/>
          <w:lang w:val="uk-UA"/>
        </w:rPr>
      </w:pPr>
      <w:r w:rsidRPr="0092118E">
        <w:rPr>
          <w:sz w:val="28"/>
          <w:szCs w:val="28"/>
          <w:lang w:val="uk-UA"/>
        </w:rPr>
        <w:t>Є. МРТ</w:t>
      </w:r>
    </w:p>
    <w:p w:rsidR="00D3611A" w:rsidRPr="0092118E" w:rsidRDefault="00D3611A" w:rsidP="00D3611A">
      <w:pPr>
        <w:pStyle w:val="a8"/>
        <w:spacing w:line="360" w:lineRule="auto"/>
        <w:ind w:left="0" w:firstLine="709"/>
        <w:rPr>
          <w:sz w:val="28"/>
          <w:szCs w:val="28"/>
          <w:lang w:val="uk-UA"/>
        </w:rPr>
      </w:pPr>
    </w:p>
    <w:p w:rsidR="00D3611A" w:rsidRPr="0092118E" w:rsidRDefault="00D3611A" w:rsidP="00D3611A">
      <w:pPr>
        <w:jc w:val="both"/>
        <w:rPr>
          <w:rFonts w:ascii="Times New Roman" w:hAnsi="Times New Roman" w:cs="Times New Roman"/>
          <w:b/>
          <w:sz w:val="28"/>
          <w:szCs w:val="28"/>
        </w:rPr>
      </w:pPr>
    </w:p>
    <w:p w:rsidR="00D3611A" w:rsidRPr="0092118E" w:rsidRDefault="00D3611A" w:rsidP="00D3611A">
      <w:pPr>
        <w:pStyle w:val="a8"/>
        <w:spacing w:line="360" w:lineRule="auto"/>
        <w:ind w:left="0" w:firstLine="709"/>
        <w:rPr>
          <w:sz w:val="28"/>
          <w:szCs w:val="28"/>
          <w:lang w:val="uk-UA"/>
        </w:rPr>
      </w:pPr>
      <w:bookmarkStart w:id="8" w:name="_GoBack"/>
      <w:bookmarkEnd w:id="8"/>
    </w:p>
    <w:p w:rsidR="00D3611A" w:rsidRPr="00D3611A" w:rsidRDefault="00D3611A" w:rsidP="00D3611A">
      <w:pPr>
        <w:jc w:val="both"/>
        <w:rPr>
          <w:b/>
          <w:sz w:val="28"/>
          <w:szCs w:val="28"/>
          <w:lang w:val="uk-UA"/>
        </w:rPr>
      </w:pPr>
    </w:p>
    <w:p w:rsidR="00D3611A" w:rsidRPr="001C2BD1" w:rsidRDefault="00D3611A" w:rsidP="00D3611A">
      <w:pPr>
        <w:ind w:firstLine="1134"/>
        <w:rPr>
          <w:sz w:val="28"/>
          <w:szCs w:val="28"/>
          <w:lang w:val="uk-UA"/>
        </w:rPr>
      </w:pPr>
    </w:p>
    <w:p w:rsidR="00D3611A" w:rsidRPr="001C2BD1" w:rsidRDefault="00D3611A" w:rsidP="00D3611A">
      <w:pPr>
        <w:ind w:firstLine="1134"/>
        <w:rPr>
          <w:sz w:val="28"/>
          <w:szCs w:val="28"/>
          <w:lang w:val="uk-UA"/>
        </w:rPr>
      </w:pPr>
      <w:r w:rsidRPr="001C2BD1">
        <w:rPr>
          <w:b/>
          <w:sz w:val="28"/>
          <w:szCs w:val="28"/>
          <w:lang w:val="uk-UA"/>
        </w:rPr>
        <w:t xml:space="preserve"> </w:t>
      </w:r>
    </w:p>
    <w:p w:rsidR="00D3611A" w:rsidRPr="00390E7F" w:rsidRDefault="00D3611A" w:rsidP="00D3611A">
      <w:pPr>
        <w:ind w:firstLine="1134"/>
        <w:rPr>
          <w:lang w:val="uk-UA"/>
        </w:rPr>
      </w:pPr>
    </w:p>
    <w:p w:rsidR="00D3611A" w:rsidRPr="00D3611A" w:rsidRDefault="00D3611A" w:rsidP="00D3611A">
      <w:pPr>
        <w:jc w:val="both"/>
        <w:rPr>
          <w:sz w:val="28"/>
          <w:szCs w:val="28"/>
          <w:lang w:val="uk-UA"/>
        </w:rPr>
      </w:pPr>
    </w:p>
    <w:p w:rsidR="00D3611A" w:rsidRDefault="00D3611A" w:rsidP="00D3611A">
      <w:pPr>
        <w:shd w:val="clear" w:color="auto" w:fill="FFFFFF"/>
        <w:spacing w:line="322" w:lineRule="exact"/>
        <w:ind w:left="10"/>
        <w:jc w:val="both"/>
      </w:pPr>
    </w:p>
    <w:p w:rsidR="00D3611A" w:rsidRPr="009E2EAE" w:rsidRDefault="00D3611A" w:rsidP="00D3611A">
      <w:pPr>
        <w:jc w:val="center"/>
        <w:rPr>
          <w:sz w:val="28"/>
          <w:szCs w:val="28"/>
        </w:rPr>
      </w:pPr>
    </w:p>
    <w:p w:rsidR="00D3611A" w:rsidRDefault="00D3611A" w:rsidP="00D3611A"/>
    <w:p w:rsidR="00D3611A" w:rsidRPr="00685C5E" w:rsidRDefault="00D3611A" w:rsidP="00D3611A">
      <w:pPr>
        <w:rPr>
          <w:rFonts w:ascii="Times New Roman" w:hAnsi="Times New Roman" w:cs="Times New Roman"/>
          <w:sz w:val="28"/>
          <w:szCs w:val="28"/>
        </w:rPr>
      </w:pPr>
    </w:p>
    <w:p w:rsidR="00D3611A" w:rsidRDefault="00D3611A" w:rsidP="00D3611A"/>
    <w:p w:rsidR="00D3611A" w:rsidRDefault="00D3611A" w:rsidP="00D3611A"/>
    <w:p w:rsidR="00D3611A" w:rsidRDefault="00D3611A" w:rsidP="00D3611A"/>
    <w:p w:rsidR="00D3611A" w:rsidRDefault="00D3611A" w:rsidP="00D3611A"/>
    <w:p w:rsidR="00D3611A" w:rsidRPr="00255888" w:rsidRDefault="00D3611A" w:rsidP="00D3611A">
      <w:pPr>
        <w:rPr>
          <w:lang w:val="uk-UA"/>
        </w:rPr>
      </w:pPr>
    </w:p>
    <w:p w:rsidR="00D3611A" w:rsidRDefault="00D3611A" w:rsidP="00D3611A"/>
    <w:p w:rsidR="00D3611A" w:rsidRPr="00A22AC6" w:rsidRDefault="00D3611A" w:rsidP="00D3611A">
      <w:pPr>
        <w:jc w:val="both"/>
        <w:rPr>
          <w:b/>
          <w:sz w:val="28"/>
          <w:szCs w:val="28"/>
        </w:rPr>
      </w:pPr>
    </w:p>
    <w:p w:rsidR="00D3611A" w:rsidRPr="008C7843" w:rsidRDefault="00D3611A" w:rsidP="00D3611A">
      <w:pPr>
        <w:jc w:val="both"/>
        <w:rPr>
          <w:sz w:val="28"/>
          <w:szCs w:val="28"/>
        </w:rPr>
      </w:pPr>
    </w:p>
    <w:p w:rsidR="00D3611A" w:rsidRDefault="00D3611A" w:rsidP="00D3611A">
      <w:pPr>
        <w:shd w:val="clear" w:color="auto" w:fill="FFFFFF"/>
        <w:spacing w:line="322" w:lineRule="exact"/>
        <w:ind w:left="10"/>
        <w:jc w:val="both"/>
      </w:pPr>
    </w:p>
    <w:p w:rsidR="00D3611A" w:rsidRPr="009E2EAE" w:rsidRDefault="00D3611A" w:rsidP="00D3611A">
      <w:pPr>
        <w:jc w:val="center"/>
        <w:rPr>
          <w:sz w:val="28"/>
          <w:szCs w:val="28"/>
        </w:rPr>
      </w:pPr>
    </w:p>
    <w:p w:rsidR="00D3611A" w:rsidRPr="009E2EAE" w:rsidRDefault="00D3611A" w:rsidP="00D3611A">
      <w:pPr>
        <w:jc w:val="center"/>
        <w:rPr>
          <w:sz w:val="28"/>
          <w:szCs w:val="28"/>
        </w:rPr>
      </w:pPr>
    </w:p>
    <w:p w:rsidR="00D3611A" w:rsidRDefault="00D3611A" w:rsidP="00D3611A"/>
    <w:p w:rsidR="00D3611A" w:rsidRPr="00D3611A" w:rsidRDefault="00D3611A" w:rsidP="00D3611A">
      <w:pPr>
        <w:pStyle w:val="23"/>
        <w:spacing w:line="276" w:lineRule="auto"/>
        <w:rPr>
          <w:szCs w:val="28"/>
        </w:rPr>
      </w:pPr>
    </w:p>
    <w:p w:rsidR="00D3611A" w:rsidRDefault="00D3611A" w:rsidP="00D3611A">
      <w:pPr>
        <w:rPr>
          <w:sz w:val="28"/>
        </w:rPr>
      </w:pPr>
    </w:p>
    <w:p w:rsidR="00D3611A" w:rsidRPr="00EF33CA" w:rsidRDefault="00D3611A" w:rsidP="00D3611A"/>
    <w:p w:rsidR="00D3611A" w:rsidRDefault="00D3611A" w:rsidP="00D3611A"/>
    <w:p w:rsidR="00D3611A" w:rsidRPr="00AA3D66" w:rsidRDefault="00D3611A" w:rsidP="00D3611A">
      <w:pPr>
        <w:pStyle w:val="31"/>
        <w:spacing w:after="0"/>
        <w:ind w:left="0" w:firstLine="357"/>
        <w:rPr>
          <w:noProof/>
          <w:sz w:val="28"/>
          <w:szCs w:val="28"/>
        </w:rPr>
      </w:pPr>
      <w:r w:rsidRPr="00AA3D66">
        <w:rPr>
          <w:noProof/>
          <w:sz w:val="28"/>
          <w:szCs w:val="28"/>
        </w:rPr>
        <w:t xml:space="preserve"> </w:t>
      </w:r>
    </w:p>
    <w:p w:rsidR="00D3611A" w:rsidRPr="002C0C86" w:rsidRDefault="00D3611A" w:rsidP="00D3611A">
      <w:pPr>
        <w:shd w:val="clear" w:color="auto" w:fill="FFFFFF"/>
        <w:spacing w:before="1334"/>
        <w:rPr>
          <w:sz w:val="28"/>
          <w:szCs w:val="28"/>
        </w:rPr>
        <w:sectPr w:rsidR="00D3611A" w:rsidRPr="002C0C86" w:rsidSect="00961D69">
          <w:pgSz w:w="11909" w:h="16834"/>
          <w:pgMar w:top="1134" w:right="567" w:bottom="567" w:left="1418" w:header="720" w:footer="720" w:gutter="0"/>
          <w:cols w:space="60"/>
          <w:noEndnote/>
        </w:sectPr>
      </w:pPr>
    </w:p>
    <w:p w:rsidR="00D3611A" w:rsidRDefault="00D3611A" w:rsidP="00D3611A"/>
    <w:p w:rsidR="00D3611A" w:rsidRPr="00D3611A" w:rsidRDefault="00D3611A" w:rsidP="00D3611A"/>
    <w:p w:rsidR="00D3611A" w:rsidRPr="00D37ED9" w:rsidRDefault="00D3611A" w:rsidP="00D3611A">
      <w:pPr>
        <w:rPr>
          <w:lang w:val="uk-UA"/>
        </w:rPr>
      </w:pPr>
    </w:p>
    <w:p w:rsidR="00EE31D2" w:rsidRPr="00D3611A" w:rsidRDefault="00EE31D2">
      <w:pPr>
        <w:rPr>
          <w:lang w:val="uk-UA"/>
        </w:rPr>
      </w:pPr>
    </w:p>
    <w:sectPr w:rsidR="00EE31D2" w:rsidRPr="00D3611A" w:rsidSect="00F26AAD">
      <w:headerReference w:type="default" r:id="rId7"/>
      <w:pgSz w:w="11907" w:h="16840" w:code="9"/>
      <w:pgMar w:top="851" w:right="851" w:bottom="851" w:left="1701" w:header="720" w:footer="720" w:gutter="0"/>
      <w:cols w:space="708"/>
      <w:noEndnote/>
      <w:docGrid w:linePitch="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611A" w:rsidRDefault="00D3611A" w:rsidP="005B2059">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3611A" w:rsidRDefault="00D3611A" w:rsidP="005B205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611A" w:rsidRDefault="00D3611A" w:rsidP="005B2059">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33</w:t>
    </w:r>
    <w:r>
      <w:rPr>
        <w:rStyle w:val="af0"/>
      </w:rPr>
      <w:fldChar w:fldCharType="end"/>
    </w:r>
  </w:p>
  <w:p w:rsidR="00D3611A" w:rsidRDefault="00D3611A" w:rsidP="005B2059">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5531" w:rsidRDefault="00D3611A">
    <w:pPr>
      <w:pStyle w:val="a6"/>
      <w:jc w:val="right"/>
    </w:pPr>
    <w:r>
      <w:fldChar w:fldCharType="begin"/>
    </w:r>
    <w:r>
      <w:instrText xml:space="preserve"> PAGE   \* MERGEFORMAT </w:instrText>
    </w:r>
    <w:r>
      <w:fldChar w:fldCharType="separate"/>
    </w:r>
    <w:r>
      <w:rPr>
        <w:noProof/>
      </w:rPr>
      <w:t>10</w:t>
    </w:r>
    <w:r>
      <w:fldChar w:fldCharType="end"/>
    </w:r>
  </w:p>
  <w:p w:rsidR="00485531" w:rsidRDefault="00D361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CDA6FFC"/>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07530C1"/>
    <w:multiLevelType w:val="hybridMultilevel"/>
    <w:tmpl w:val="7214FAB8"/>
    <w:lvl w:ilvl="0" w:tplc="A89ABF9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07A6DDD"/>
    <w:multiLevelType w:val="hybridMultilevel"/>
    <w:tmpl w:val="E7B82D3E"/>
    <w:lvl w:ilvl="0" w:tplc="C7FEE346">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0BF42ED"/>
    <w:multiLevelType w:val="singleLevel"/>
    <w:tmpl w:val="0419000F"/>
    <w:lvl w:ilvl="0">
      <w:start w:val="10"/>
      <w:numFmt w:val="decimal"/>
      <w:lvlText w:val="%1."/>
      <w:lvlJc w:val="left"/>
      <w:pPr>
        <w:tabs>
          <w:tab w:val="num" w:pos="360"/>
        </w:tabs>
        <w:ind w:left="360" w:hanging="360"/>
      </w:pPr>
      <w:rPr>
        <w:rFonts w:hint="default"/>
      </w:rPr>
    </w:lvl>
  </w:abstractNum>
  <w:abstractNum w:abstractNumId="5" w15:restartNumberingAfterBreak="0">
    <w:nsid w:val="022D2816"/>
    <w:multiLevelType w:val="singleLevel"/>
    <w:tmpl w:val="647682D2"/>
    <w:lvl w:ilvl="0">
      <w:numFmt w:val="bullet"/>
      <w:lvlText w:val="-"/>
      <w:lvlJc w:val="left"/>
      <w:pPr>
        <w:tabs>
          <w:tab w:val="num" w:pos="390"/>
        </w:tabs>
        <w:ind w:left="390" w:hanging="390"/>
      </w:pPr>
      <w:rPr>
        <w:rFonts w:hint="default"/>
      </w:rPr>
    </w:lvl>
  </w:abstractNum>
  <w:abstractNum w:abstractNumId="6" w15:restartNumberingAfterBreak="0">
    <w:nsid w:val="025703C0"/>
    <w:multiLevelType w:val="hybridMultilevel"/>
    <w:tmpl w:val="35741B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4765CA2"/>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56224AA"/>
    <w:multiLevelType w:val="hybridMultilevel"/>
    <w:tmpl w:val="AFF24624"/>
    <w:lvl w:ilvl="0" w:tplc="C7FEE346">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64945AD"/>
    <w:multiLevelType w:val="multilevel"/>
    <w:tmpl w:val="8EFE0EC4"/>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06A52484"/>
    <w:multiLevelType w:val="hybridMultilevel"/>
    <w:tmpl w:val="3334C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AB2B9D"/>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09907A19"/>
    <w:multiLevelType w:val="singleLevel"/>
    <w:tmpl w:val="BB646DE6"/>
    <w:lvl w:ilvl="0">
      <w:start w:val="1"/>
      <w:numFmt w:val="decimal"/>
      <w:lvlText w:val="%1."/>
      <w:lvlJc w:val="left"/>
      <w:pPr>
        <w:tabs>
          <w:tab w:val="num" w:pos="420"/>
        </w:tabs>
        <w:ind w:left="420" w:hanging="420"/>
      </w:pPr>
      <w:rPr>
        <w:rFonts w:hint="default"/>
      </w:rPr>
    </w:lvl>
  </w:abstractNum>
  <w:abstractNum w:abstractNumId="13" w15:restartNumberingAfterBreak="0">
    <w:nsid w:val="0A563D1E"/>
    <w:multiLevelType w:val="hybridMultilevel"/>
    <w:tmpl w:val="BD7CDD16"/>
    <w:lvl w:ilvl="0" w:tplc="05608030">
      <w:start w:val="1"/>
      <w:numFmt w:val="decimal"/>
      <w:lvlText w:val="%1."/>
      <w:lvlJc w:val="left"/>
      <w:pPr>
        <w:tabs>
          <w:tab w:val="num" w:pos="810"/>
        </w:tabs>
        <w:ind w:left="810" w:hanging="450"/>
      </w:pPr>
      <w:rPr>
        <w:rFonts w:ascii="Antiqua" w:hAnsi="Antiqua"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AE644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C7B788F"/>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0C8F0D69"/>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0CA84A4B"/>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0CEE3234"/>
    <w:multiLevelType w:val="hybridMultilevel"/>
    <w:tmpl w:val="80D4DB50"/>
    <w:lvl w:ilvl="0" w:tplc="04190015">
      <w:start w:val="1"/>
      <w:numFmt w:val="upperLetter"/>
      <w:lvlText w:val="%1."/>
      <w:lvlJc w:val="left"/>
      <w:pPr>
        <w:tabs>
          <w:tab w:val="num" w:pos="2060"/>
        </w:tabs>
        <w:ind w:left="2060" w:hanging="360"/>
      </w:pPr>
    </w:lvl>
    <w:lvl w:ilvl="1" w:tplc="04190019" w:tentative="1">
      <w:start w:val="1"/>
      <w:numFmt w:val="lowerLetter"/>
      <w:lvlText w:val="%2."/>
      <w:lvlJc w:val="left"/>
      <w:pPr>
        <w:tabs>
          <w:tab w:val="num" w:pos="2780"/>
        </w:tabs>
        <w:ind w:left="2780" w:hanging="360"/>
      </w:pPr>
    </w:lvl>
    <w:lvl w:ilvl="2" w:tplc="0419001B" w:tentative="1">
      <w:start w:val="1"/>
      <w:numFmt w:val="lowerRoman"/>
      <w:lvlText w:val="%3."/>
      <w:lvlJc w:val="right"/>
      <w:pPr>
        <w:tabs>
          <w:tab w:val="num" w:pos="3500"/>
        </w:tabs>
        <w:ind w:left="3500" w:hanging="180"/>
      </w:pPr>
    </w:lvl>
    <w:lvl w:ilvl="3" w:tplc="0419000F" w:tentative="1">
      <w:start w:val="1"/>
      <w:numFmt w:val="decimal"/>
      <w:lvlText w:val="%4."/>
      <w:lvlJc w:val="left"/>
      <w:pPr>
        <w:tabs>
          <w:tab w:val="num" w:pos="4220"/>
        </w:tabs>
        <w:ind w:left="4220" w:hanging="360"/>
      </w:pPr>
    </w:lvl>
    <w:lvl w:ilvl="4" w:tplc="04190019" w:tentative="1">
      <w:start w:val="1"/>
      <w:numFmt w:val="lowerLetter"/>
      <w:lvlText w:val="%5."/>
      <w:lvlJc w:val="left"/>
      <w:pPr>
        <w:tabs>
          <w:tab w:val="num" w:pos="4940"/>
        </w:tabs>
        <w:ind w:left="4940" w:hanging="360"/>
      </w:pPr>
    </w:lvl>
    <w:lvl w:ilvl="5" w:tplc="0419001B" w:tentative="1">
      <w:start w:val="1"/>
      <w:numFmt w:val="lowerRoman"/>
      <w:lvlText w:val="%6."/>
      <w:lvlJc w:val="right"/>
      <w:pPr>
        <w:tabs>
          <w:tab w:val="num" w:pos="5660"/>
        </w:tabs>
        <w:ind w:left="5660" w:hanging="180"/>
      </w:pPr>
    </w:lvl>
    <w:lvl w:ilvl="6" w:tplc="0419000F" w:tentative="1">
      <w:start w:val="1"/>
      <w:numFmt w:val="decimal"/>
      <w:lvlText w:val="%7."/>
      <w:lvlJc w:val="left"/>
      <w:pPr>
        <w:tabs>
          <w:tab w:val="num" w:pos="6380"/>
        </w:tabs>
        <w:ind w:left="6380" w:hanging="360"/>
      </w:pPr>
    </w:lvl>
    <w:lvl w:ilvl="7" w:tplc="04190019" w:tentative="1">
      <w:start w:val="1"/>
      <w:numFmt w:val="lowerLetter"/>
      <w:lvlText w:val="%8."/>
      <w:lvlJc w:val="left"/>
      <w:pPr>
        <w:tabs>
          <w:tab w:val="num" w:pos="7100"/>
        </w:tabs>
        <w:ind w:left="7100" w:hanging="360"/>
      </w:pPr>
    </w:lvl>
    <w:lvl w:ilvl="8" w:tplc="0419001B" w:tentative="1">
      <w:start w:val="1"/>
      <w:numFmt w:val="lowerRoman"/>
      <w:lvlText w:val="%9."/>
      <w:lvlJc w:val="right"/>
      <w:pPr>
        <w:tabs>
          <w:tab w:val="num" w:pos="7820"/>
        </w:tabs>
        <w:ind w:left="7820" w:hanging="180"/>
      </w:pPr>
    </w:lvl>
  </w:abstractNum>
  <w:abstractNum w:abstractNumId="19" w15:restartNumberingAfterBreak="0">
    <w:nsid w:val="0D8853BC"/>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0D9252DA"/>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0E1616FB"/>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22" w15:restartNumberingAfterBreak="0">
    <w:nsid w:val="0F420A17"/>
    <w:multiLevelType w:val="singleLevel"/>
    <w:tmpl w:val="AB1A920A"/>
    <w:lvl w:ilvl="0">
      <w:start w:val="1"/>
      <w:numFmt w:val="decimal"/>
      <w:lvlText w:val="%1."/>
      <w:lvlJc w:val="left"/>
      <w:pPr>
        <w:tabs>
          <w:tab w:val="num" w:pos="1080"/>
        </w:tabs>
        <w:ind w:left="1080" w:hanging="360"/>
      </w:pPr>
      <w:rPr>
        <w:rFonts w:hint="default"/>
      </w:rPr>
    </w:lvl>
  </w:abstractNum>
  <w:abstractNum w:abstractNumId="23" w15:restartNumberingAfterBreak="0">
    <w:nsid w:val="11122428"/>
    <w:multiLevelType w:val="multilevel"/>
    <w:tmpl w:val="52B43A0C"/>
    <w:lvl w:ilvl="0">
      <w:start w:val="3"/>
      <w:numFmt w:val="decimal"/>
      <w:lvlText w:val="%1."/>
      <w:lvlJc w:val="left"/>
      <w:pPr>
        <w:tabs>
          <w:tab w:val="num" w:pos="1080"/>
        </w:tabs>
        <w:ind w:left="1080" w:hanging="36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11406A5C"/>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12F20FB3"/>
    <w:multiLevelType w:val="singleLevel"/>
    <w:tmpl w:val="0419000F"/>
    <w:lvl w:ilvl="0">
      <w:start w:val="1"/>
      <w:numFmt w:val="decimal"/>
      <w:lvlText w:val="%1."/>
      <w:lvlJc w:val="left"/>
      <w:pPr>
        <w:tabs>
          <w:tab w:val="num" w:pos="360"/>
        </w:tabs>
        <w:ind w:left="360" w:hanging="360"/>
      </w:pPr>
      <w:rPr>
        <w:rFonts w:hint="default"/>
      </w:rPr>
    </w:lvl>
  </w:abstractNum>
  <w:abstractNum w:abstractNumId="26" w15:restartNumberingAfterBreak="0">
    <w:nsid w:val="13C51690"/>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14617DE5"/>
    <w:multiLevelType w:val="singleLevel"/>
    <w:tmpl w:val="21983046"/>
    <w:lvl w:ilvl="0">
      <w:start w:val="8"/>
      <w:numFmt w:val="decimal"/>
      <w:lvlText w:val="%1)"/>
      <w:legacy w:legacy="1" w:legacySpace="0" w:legacyIndent="494"/>
      <w:lvlJc w:val="left"/>
      <w:rPr>
        <w:rFonts w:ascii="Times New Roman" w:hAnsi="Times New Roman" w:hint="default"/>
      </w:rPr>
    </w:lvl>
  </w:abstractNum>
  <w:abstractNum w:abstractNumId="28" w15:restartNumberingAfterBreak="0">
    <w:nsid w:val="15116485"/>
    <w:multiLevelType w:val="singleLevel"/>
    <w:tmpl w:val="32C03B40"/>
    <w:lvl w:ilvl="0">
      <w:start w:val="1"/>
      <w:numFmt w:val="decimal"/>
      <w:lvlText w:val="%1."/>
      <w:lvlJc w:val="left"/>
      <w:pPr>
        <w:tabs>
          <w:tab w:val="num" w:pos="480"/>
        </w:tabs>
        <w:ind w:left="480" w:hanging="480"/>
      </w:pPr>
      <w:rPr>
        <w:rFonts w:hint="default"/>
      </w:rPr>
    </w:lvl>
  </w:abstractNum>
  <w:abstractNum w:abstractNumId="29" w15:restartNumberingAfterBreak="0">
    <w:nsid w:val="15713352"/>
    <w:multiLevelType w:val="singleLevel"/>
    <w:tmpl w:val="131C6E7A"/>
    <w:lvl w:ilvl="0">
      <w:start w:val="1"/>
      <w:numFmt w:val="decimal"/>
      <w:lvlText w:val="%1."/>
      <w:legacy w:legacy="1" w:legacySpace="0" w:legacyIndent="355"/>
      <w:lvlJc w:val="left"/>
      <w:rPr>
        <w:rFonts w:ascii="Times New Roman" w:hAnsi="Times New Roman" w:hint="default"/>
      </w:rPr>
    </w:lvl>
  </w:abstractNum>
  <w:abstractNum w:abstractNumId="30" w15:restartNumberingAfterBreak="0">
    <w:nsid w:val="16D35806"/>
    <w:multiLevelType w:val="hybridMultilevel"/>
    <w:tmpl w:val="D83AA268"/>
    <w:lvl w:ilvl="0" w:tplc="84C6268A">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72463F8"/>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173F7FC9"/>
    <w:multiLevelType w:val="singleLevel"/>
    <w:tmpl w:val="0419000F"/>
    <w:lvl w:ilvl="0">
      <w:start w:val="1"/>
      <w:numFmt w:val="decimal"/>
      <w:lvlText w:val="%1."/>
      <w:lvlJc w:val="left"/>
      <w:pPr>
        <w:tabs>
          <w:tab w:val="num" w:pos="360"/>
        </w:tabs>
        <w:ind w:left="360" w:hanging="360"/>
      </w:pPr>
      <w:rPr>
        <w:rFonts w:hint="default"/>
      </w:rPr>
    </w:lvl>
  </w:abstractNum>
  <w:abstractNum w:abstractNumId="33" w15:restartNumberingAfterBreak="0">
    <w:nsid w:val="19237D98"/>
    <w:multiLevelType w:val="singleLevel"/>
    <w:tmpl w:val="0419000F"/>
    <w:lvl w:ilvl="0">
      <w:start w:val="1"/>
      <w:numFmt w:val="decimal"/>
      <w:lvlText w:val="%1."/>
      <w:lvlJc w:val="left"/>
      <w:pPr>
        <w:tabs>
          <w:tab w:val="num" w:pos="360"/>
        </w:tabs>
        <w:ind w:left="360" w:hanging="360"/>
      </w:pPr>
      <w:rPr>
        <w:rFonts w:hint="default"/>
      </w:rPr>
    </w:lvl>
  </w:abstractNum>
  <w:abstractNum w:abstractNumId="34" w15:restartNumberingAfterBreak="0">
    <w:nsid w:val="198D7EA5"/>
    <w:multiLevelType w:val="singleLevel"/>
    <w:tmpl w:val="0419000F"/>
    <w:lvl w:ilvl="0">
      <w:start w:val="1"/>
      <w:numFmt w:val="decimal"/>
      <w:lvlText w:val="%1."/>
      <w:lvlJc w:val="left"/>
      <w:pPr>
        <w:tabs>
          <w:tab w:val="num" w:pos="360"/>
        </w:tabs>
        <w:ind w:left="360" w:hanging="360"/>
      </w:pPr>
      <w:rPr>
        <w:rFonts w:hint="default"/>
      </w:rPr>
    </w:lvl>
  </w:abstractNum>
  <w:abstractNum w:abstractNumId="35" w15:restartNumberingAfterBreak="0">
    <w:nsid w:val="1BE7297A"/>
    <w:multiLevelType w:val="singleLevel"/>
    <w:tmpl w:val="0419000F"/>
    <w:lvl w:ilvl="0">
      <w:start w:val="1"/>
      <w:numFmt w:val="decimal"/>
      <w:lvlText w:val="%1."/>
      <w:lvlJc w:val="left"/>
      <w:pPr>
        <w:tabs>
          <w:tab w:val="num" w:pos="360"/>
        </w:tabs>
        <w:ind w:left="360" w:hanging="360"/>
      </w:pPr>
      <w:rPr>
        <w:rFonts w:hint="default"/>
      </w:rPr>
    </w:lvl>
  </w:abstractNum>
  <w:abstractNum w:abstractNumId="36" w15:restartNumberingAfterBreak="0">
    <w:nsid w:val="1BF96767"/>
    <w:multiLevelType w:val="hybridMultilevel"/>
    <w:tmpl w:val="796455BC"/>
    <w:lvl w:ilvl="0" w:tplc="FFFFFFFF">
      <w:start w:val="1"/>
      <w:numFmt w:val="decimal"/>
      <w:lvlText w:val="%1."/>
      <w:lvlJc w:val="left"/>
      <w:pPr>
        <w:tabs>
          <w:tab w:val="num" w:pos="750"/>
        </w:tabs>
        <w:ind w:left="750" w:hanging="390"/>
      </w:pPr>
      <w:rPr>
        <w:rFonts w:hint="default"/>
      </w:rPr>
    </w:lvl>
    <w:lvl w:ilvl="1" w:tplc="FFFFFFFF">
      <w:start w:val="1"/>
      <w:numFmt w:val="decimal"/>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F566F17"/>
    <w:multiLevelType w:val="hybridMultilevel"/>
    <w:tmpl w:val="921A6DBC"/>
    <w:lvl w:ilvl="0" w:tplc="0F28D70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6555B3"/>
    <w:multiLevelType w:val="singleLevel"/>
    <w:tmpl w:val="0419000F"/>
    <w:lvl w:ilvl="0">
      <w:start w:val="1"/>
      <w:numFmt w:val="decimal"/>
      <w:lvlText w:val="%1."/>
      <w:lvlJc w:val="left"/>
      <w:pPr>
        <w:tabs>
          <w:tab w:val="num" w:pos="360"/>
        </w:tabs>
        <w:ind w:left="360" w:hanging="360"/>
      </w:pPr>
      <w:rPr>
        <w:rFonts w:hint="default"/>
      </w:rPr>
    </w:lvl>
  </w:abstractNum>
  <w:abstractNum w:abstractNumId="39" w15:restartNumberingAfterBreak="0">
    <w:nsid w:val="23011BD8"/>
    <w:multiLevelType w:val="singleLevel"/>
    <w:tmpl w:val="0419000F"/>
    <w:lvl w:ilvl="0">
      <w:start w:val="1"/>
      <w:numFmt w:val="decimal"/>
      <w:lvlText w:val="%1."/>
      <w:lvlJc w:val="left"/>
      <w:pPr>
        <w:tabs>
          <w:tab w:val="num" w:pos="360"/>
        </w:tabs>
        <w:ind w:left="360" w:hanging="360"/>
      </w:pPr>
      <w:rPr>
        <w:rFonts w:hint="default"/>
      </w:rPr>
    </w:lvl>
  </w:abstractNum>
  <w:abstractNum w:abstractNumId="40" w15:restartNumberingAfterBreak="0">
    <w:nsid w:val="23523F0E"/>
    <w:multiLevelType w:val="hybridMultilevel"/>
    <w:tmpl w:val="7F101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43B22A2"/>
    <w:multiLevelType w:val="singleLevel"/>
    <w:tmpl w:val="935EE0EE"/>
    <w:lvl w:ilvl="0">
      <w:start w:val="1"/>
      <w:numFmt w:val="decimal"/>
      <w:lvlText w:val="%1."/>
      <w:lvlJc w:val="left"/>
      <w:pPr>
        <w:tabs>
          <w:tab w:val="num" w:pos="1069"/>
        </w:tabs>
        <w:ind w:left="1069" w:hanging="360"/>
      </w:pPr>
      <w:rPr>
        <w:rFonts w:hint="default"/>
        <w:b/>
      </w:rPr>
    </w:lvl>
  </w:abstractNum>
  <w:abstractNum w:abstractNumId="42" w15:restartNumberingAfterBreak="0">
    <w:nsid w:val="251A225A"/>
    <w:multiLevelType w:val="hybridMultilevel"/>
    <w:tmpl w:val="AC84C1FE"/>
    <w:lvl w:ilvl="0" w:tplc="51580D7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2615274E"/>
    <w:multiLevelType w:val="singleLevel"/>
    <w:tmpl w:val="0419000F"/>
    <w:lvl w:ilvl="0">
      <w:start w:val="1"/>
      <w:numFmt w:val="decimal"/>
      <w:lvlText w:val="%1."/>
      <w:lvlJc w:val="left"/>
      <w:pPr>
        <w:tabs>
          <w:tab w:val="num" w:pos="360"/>
        </w:tabs>
        <w:ind w:left="360" w:hanging="360"/>
      </w:pPr>
      <w:rPr>
        <w:rFonts w:hint="default"/>
      </w:rPr>
    </w:lvl>
  </w:abstractNum>
  <w:abstractNum w:abstractNumId="44" w15:restartNumberingAfterBreak="0">
    <w:nsid w:val="26B5390A"/>
    <w:multiLevelType w:val="singleLevel"/>
    <w:tmpl w:val="0419000F"/>
    <w:lvl w:ilvl="0">
      <w:start w:val="1"/>
      <w:numFmt w:val="decimal"/>
      <w:lvlText w:val="%1."/>
      <w:lvlJc w:val="left"/>
      <w:pPr>
        <w:tabs>
          <w:tab w:val="num" w:pos="360"/>
        </w:tabs>
        <w:ind w:left="360" w:hanging="360"/>
      </w:pPr>
      <w:rPr>
        <w:rFonts w:hint="default"/>
      </w:rPr>
    </w:lvl>
  </w:abstractNum>
  <w:abstractNum w:abstractNumId="45" w15:restartNumberingAfterBreak="0">
    <w:nsid w:val="26E2668A"/>
    <w:multiLevelType w:val="singleLevel"/>
    <w:tmpl w:val="0419000F"/>
    <w:lvl w:ilvl="0">
      <w:start w:val="1"/>
      <w:numFmt w:val="decimal"/>
      <w:lvlText w:val="%1."/>
      <w:lvlJc w:val="left"/>
      <w:pPr>
        <w:tabs>
          <w:tab w:val="num" w:pos="360"/>
        </w:tabs>
        <w:ind w:left="360" w:hanging="360"/>
      </w:pPr>
      <w:rPr>
        <w:rFonts w:hint="default"/>
      </w:rPr>
    </w:lvl>
  </w:abstractNum>
  <w:abstractNum w:abstractNumId="46" w15:restartNumberingAfterBreak="0">
    <w:nsid w:val="2A3B6303"/>
    <w:multiLevelType w:val="singleLevel"/>
    <w:tmpl w:val="484C18FA"/>
    <w:lvl w:ilvl="0">
      <w:start w:val="1"/>
      <w:numFmt w:val="decimal"/>
      <w:lvlText w:val="%1."/>
      <w:lvlJc w:val="left"/>
      <w:pPr>
        <w:tabs>
          <w:tab w:val="num" w:pos="1080"/>
        </w:tabs>
        <w:ind w:left="1080" w:hanging="360"/>
      </w:pPr>
      <w:rPr>
        <w:rFonts w:hint="default"/>
      </w:rPr>
    </w:lvl>
  </w:abstractNum>
  <w:abstractNum w:abstractNumId="47" w15:restartNumberingAfterBreak="0">
    <w:nsid w:val="2A553EE1"/>
    <w:multiLevelType w:val="multilevel"/>
    <w:tmpl w:val="F6FE19D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2B31336E"/>
    <w:multiLevelType w:val="singleLevel"/>
    <w:tmpl w:val="7E84F106"/>
    <w:lvl w:ilvl="0">
      <w:numFmt w:val="bullet"/>
      <w:lvlText w:val="-"/>
      <w:lvlJc w:val="left"/>
      <w:pPr>
        <w:tabs>
          <w:tab w:val="num" w:pos="360"/>
        </w:tabs>
        <w:ind w:left="360" w:hanging="360"/>
      </w:pPr>
      <w:rPr>
        <w:rFonts w:hint="default"/>
      </w:rPr>
    </w:lvl>
  </w:abstractNum>
  <w:abstractNum w:abstractNumId="49" w15:restartNumberingAfterBreak="0">
    <w:nsid w:val="2BC13472"/>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50" w15:restartNumberingAfterBreak="0">
    <w:nsid w:val="2CA025CD"/>
    <w:multiLevelType w:val="multilevel"/>
    <w:tmpl w:val="17B60664"/>
    <w:lvl w:ilvl="0">
      <w:start w:val="1"/>
      <w:numFmt w:val="decimal"/>
      <w:lvlText w:val="%1."/>
      <w:legacy w:legacy="1" w:legacySpace="0" w:legacyIndent="418"/>
      <w:lvlJc w:val="left"/>
      <w:rPr>
        <w:rFonts w:ascii="Times New Roman" w:hAnsi="Times New Roman"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2CE46E0C"/>
    <w:multiLevelType w:val="singleLevel"/>
    <w:tmpl w:val="3E1C2DFA"/>
    <w:lvl w:ilvl="0">
      <w:start w:val="1"/>
      <w:numFmt w:val="decimal"/>
      <w:lvlText w:val="%1)"/>
      <w:legacy w:legacy="1" w:legacySpace="0" w:legacyIndent="451"/>
      <w:lvlJc w:val="left"/>
      <w:rPr>
        <w:rFonts w:ascii="Times New Roman" w:hAnsi="Times New Roman" w:hint="default"/>
      </w:rPr>
    </w:lvl>
  </w:abstractNum>
  <w:abstractNum w:abstractNumId="52" w15:restartNumberingAfterBreak="0">
    <w:nsid w:val="2E842FDA"/>
    <w:multiLevelType w:val="singleLevel"/>
    <w:tmpl w:val="F6549CEE"/>
    <w:lvl w:ilvl="0">
      <w:start w:val="1"/>
      <w:numFmt w:val="decimal"/>
      <w:lvlText w:val="%1)"/>
      <w:legacy w:legacy="1" w:legacySpace="0" w:legacyIndent="322"/>
      <w:lvlJc w:val="left"/>
      <w:rPr>
        <w:rFonts w:ascii="Times New Roman" w:hAnsi="Times New Roman" w:hint="default"/>
      </w:rPr>
    </w:lvl>
  </w:abstractNum>
  <w:abstractNum w:abstractNumId="53" w15:restartNumberingAfterBreak="0">
    <w:nsid w:val="2E911EA3"/>
    <w:multiLevelType w:val="singleLevel"/>
    <w:tmpl w:val="0419000F"/>
    <w:lvl w:ilvl="0">
      <w:start w:val="1"/>
      <w:numFmt w:val="decimal"/>
      <w:lvlText w:val="%1."/>
      <w:lvlJc w:val="left"/>
      <w:pPr>
        <w:tabs>
          <w:tab w:val="num" w:pos="360"/>
        </w:tabs>
        <w:ind w:left="360" w:hanging="360"/>
      </w:pPr>
      <w:rPr>
        <w:rFonts w:hint="default"/>
      </w:rPr>
    </w:lvl>
  </w:abstractNum>
  <w:abstractNum w:abstractNumId="54" w15:restartNumberingAfterBreak="0">
    <w:nsid w:val="2FEF130F"/>
    <w:multiLevelType w:val="singleLevel"/>
    <w:tmpl w:val="0419000F"/>
    <w:lvl w:ilvl="0">
      <w:start w:val="1"/>
      <w:numFmt w:val="decimal"/>
      <w:lvlText w:val="%1."/>
      <w:lvlJc w:val="left"/>
      <w:pPr>
        <w:tabs>
          <w:tab w:val="num" w:pos="360"/>
        </w:tabs>
        <w:ind w:left="360" w:hanging="360"/>
      </w:pPr>
      <w:rPr>
        <w:rFonts w:hint="default"/>
      </w:rPr>
    </w:lvl>
  </w:abstractNum>
  <w:abstractNum w:abstractNumId="55" w15:restartNumberingAfterBreak="0">
    <w:nsid w:val="301D751B"/>
    <w:multiLevelType w:val="singleLevel"/>
    <w:tmpl w:val="1354D936"/>
    <w:lvl w:ilvl="0">
      <w:start w:val="1"/>
      <w:numFmt w:val="decimal"/>
      <w:lvlText w:val="%1."/>
      <w:legacy w:legacy="1" w:legacySpace="0" w:legacyIndent="351"/>
      <w:lvlJc w:val="left"/>
      <w:rPr>
        <w:rFonts w:ascii="Times New Roman" w:hAnsi="Times New Roman" w:hint="default"/>
      </w:rPr>
    </w:lvl>
  </w:abstractNum>
  <w:abstractNum w:abstractNumId="56" w15:restartNumberingAfterBreak="0">
    <w:nsid w:val="30DD59F5"/>
    <w:multiLevelType w:val="singleLevel"/>
    <w:tmpl w:val="9BAC90F4"/>
    <w:lvl w:ilvl="0">
      <w:start w:val="1"/>
      <w:numFmt w:val="decimal"/>
      <w:lvlText w:val="%1."/>
      <w:lvlJc w:val="left"/>
      <w:pPr>
        <w:tabs>
          <w:tab w:val="num" w:pos="795"/>
        </w:tabs>
        <w:ind w:left="795" w:hanging="360"/>
      </w:pPr>
      <w:rPr>
        <w:rFonts w:hint="default"/>
      </w:rPr>
    </w:lvl>
  </w:abstractNum>
  <w:abstractNum w:abstractNumId="57" w15:restartNumberingAfterBreak="0">
    <w:nsid w:val="31F369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21E5869"/>
    <w:multiLevelType w:val="singleLevel"/>
    <w:tmpl w:val="0419000F"/>
    <w:lvl w:ilvl="0">
      <w:start w:val="1"/>
      <w:numFmt w:val="decimal"/>
      <w:lvlText w:val="%1."/>
      <w:lvlJc w:val="left"/>
      <w:pPr>
        <w:tabs>
          <w:tab w:val="num" w:pos="360"/>
        </w:tabs>
        <w:ind w:left="360" w:hanging="360"/>
      </w:pPr>
      <w:rPr>
        <w:rFonts w:hint="default"/>
      </w:rPr>
    </w:lvl>
  </w:abstractNum>
  <w:abstractNum w:abstractNumId="59" w15:restartNumberingAfterBreak="0">
    <w:nsid w:val="32871C00"/>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60" w15:restartNumberingAfterBreak="0">
    <w:nsid w:val="32F348C9"/>
    <w:multiLevelType w:val="singleLevel"/>
    <w:tmpl w:val="0419000F"/>
    <w:lvl w:ilvl="0">
      <w:start w:val="1"/>
      <w:numFmt w:val="decimal"/>
      <w:lvlText w:val="%1."/>
      <w:lvlJc w:val="left"/>
      <w:pPr>
        <w:tabs>
          <w:tab w:val="num" w:pos="360"/>
        </w:tabs>
        <w:ind w:left="360" w:hanging="360"/>
      </w:pPr>
      <w:rPr>
        <w:rFonts w:hint="default"/>
      </w:rPr>
    </w:lvl>
  </w:abstractNum>
  <w:abstractNum w:abstractNumId="61" w15:restartNumberingAfterBreak="0">
    <w:nsid w:val="337A00F5"/>
    <w:multiLevelType w:val="hybridMultilevel"/>
    <w:tmpl w:val="D85269B0"/>
    <w:lvl w:ilvl="0" w:tplc="C7FEE346">
      <w:start w:val="1"/>
      <w:numFmt w:val="upperLetter"/>
      <w:lvlText w:val="%1."/>
      <w:lvlJc w:val="left"/>
      <w:pPr>
        <w:tabs>
          <w:tab w:val="num" w:pos="2360"/>
        </w:tabs>
        <w:ind w:left="2360" w:hanging="360"/>
      </w:pPr>
      <w:rPr>
        <w:rFonts w:hint="default"/>
      </w:rPr>
    </w:lvl>
    <w:lvl w:ilvl="1" w:tplc="04190019" w:tentative="1">
      <w:start w:val="1"/>
      <w:numFmt w:val="lowerLetter"/>
      <w:lvlText w:val="%2."/>
      <w:lvlJc w:val="left"/>
      <w:pPr>
        <w:tabs>
          <w:tab w:val="num" w:pos="2360"/>
        </w:tabs>
        <w:ind w:left="2360" w:hanging="360"/>
      </w:pPr>
    </w:lvl>
    <w:lvl w:ilvl="2" w:tplc="0419001B" w:tentative="1">
      <w:start w:val="1"/>
      <w:numFmt w:val="lowerRoman"/>
      <w:lvlText w:val="%3."/>
      <w:lvlJc w:val="right"/>
      <w:pPr>
        <w:tabs>
          <w:tab w:val="num" w:pos="3080"/>
        </w:tabs>
        <w:ind w:left="3080" w:hanging="180"/>
      </w:pPr>
    </w:lvl>
    <w:lvl w:ilvl="3" w:tplc="0419000F" w:tentative="1">
      <w:start w:val="1"/>
      <w:numFmt w:val="decimal"/>
      <w:lvlText w:val="%4."/>
      <w:lvlJc w:val="left"/>
      <w:pPr>
        <w:tabs>
          <w:tab w:val="num" w:pos="3800"/>
        </w:tabs>
        <w:ind w:left="3800" w:hanging="360"/>
      </w:pPr>
    </w:lvl>
    <w:lvl w:ilvl="4" w:tplc="04190019" w:tentative="1">
      <w:start w:val="1"/>
      <w:numFmt w:val="lowerLetter"/>
      <w:lvlText w:val="%5."/>
      <w:lvlJc w:val="left"/>
      <w:pPr>
        <w:tabs>
          <w:tab w:val="num" w:pos="4520"/>
        </w:tabs>
        <w:ind w:left="4520" w:hanging="360"/>
      </w:pPr>
    </w:lvl>
    <w:lvl w:ilvl="5" w:tplc="0419001B" w:tentative="1">
      <w:start w:val="1"/>
      <w:numFmt w:val="lowerRoman"/>
      <w:lvlText w:val="%6."/>
      <w:lvlJc w:val="right"/>
      <w:pPr>
        <w:tabs>
          <w:tab w:val="num" w:pos="5240"/>
        </w:tabs>
        <w:ind w:left="5240" w:hanging="180"/>
      </w:pPr>
    </w:lvl>
    <w:lvl w:ilvl="6" w:tplc="0419000F" w:tentative="1">
      <w:start w:val="1"/>
      <w:numFmt w:val="decimal"/>
      <w:lvlText w:val="%7."/>
      <w:lvlJc w:val="left"/>
      <w:pPr>
        <w:tabs>
          <w:tab w:val="num" w:pos="5960"/>
        </w:tabs>
        <w:ind w:left="5960" w:hanging="360"/>
      </w:pPr>
    </w:lvl>
    <w:lvl w:ilvl="7" w:tplc="04190019" w:tentative="1">
      <w:start w:val="1"/>
      <w:numFmt w:val="lowerLetter"/>
      <w:lvlText w:val="%8."/>
      <w:lvlJc w:val="left"/>
      <w:pPr>
        <w:tabs>
          <w:tab w:val="num" w:pos="6680"/>
        </w:tabs>
        <w:ind w:left="6680" w:hanging="360"/>
      </w:pPr>
    </w:lvl>
    <w:lvl w:ilvl="8" w:tplc="0419001B" w:tentative="1">
      <w:start w:val="1"/>
      <w:numFmt w:val="lowerRoman"/>
      <w:lvlText w:val="%9."/>
      <w:lvlJc w:val="right"/>
      <w:pPr>
        <w:tabs>
          <w:tab w:val="num" w:pos="7400"/>
        </w:tabs>
        <w:ind w:left="7400" w:hanging="180"/>
      </w:pPr>
    </w:lvl>
  </w:abstractNum>
  <w:abstractNum w:abstractNumId="62" w15:restartNumberingAfterBreak="0">
    <w:nsid w:val="339650EA"/>
    <w:multiLevelType w:val="hybridMultilevel"/>
    <w:tmpl w:val="E13410D2"/>
    <w:lvl w:ilvl="0" w:tplc="C7FEE346">
      <w:start w:val="1"/>
      <w:numFmt w:val="upperLetter"/>
      <w:lvlText w:val="%1."/>
      <w:lvlJc w:val="left"/>
      <w:pPr>
        <w:tabs>
          <w:tab w:val="num" w:pos="2360"/>
        </w:tabs>
        <w:ind w:left="236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3" w15:restartNumberingAfterBreak="0">
    <w:nsid w:val="33EF18CD"/>
    <w:multiLevelType w:val="singleLevel"/>
    <w:tmpl w:val="0419000F"/>
    <w:lvl w:ilvl="0">
      <w:start w:val="1"/>
      <w:numFmt w:val="decimal"/>
      <w:lvlText w:val="%1."/>
      <w:lvlJc w:val="left"/>
      <w:pPr>
        <w:tabs>
          <w:tab w:val="num" w:pos="360"/>
        </w:tabs>
        <w:ind w:left="360" w:hanging="360"/>
      </w:pPr>
      <w:rPr>
        <w:rFonts w:hint="default"/>
      </w:rPr>
    </w:lvl>
  </w:abstractNum>
  <w:abstractNum w:abstractNumId="64" w15:restartNumberingAfterBreak="0">
    <w:nsid w:val="358E410F"/>
    <w:multiLevelType w:val="hybridMultilevel"/>
    <w:tmpl w:val="90BAAFC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7E91462"/>
    <w:multiLevelType w:val="singleLevel"/>
    <w:tmpl w:val="7526A214"/>
    <w:lvl w:ilvl="0">
      <w:start w:val="1"/>
      <w:numFmt w:val="decimal"/>
      <w:lvlText w:val="%1)"/>
      <w:lvlJc w:val="left"/>
      <w:pPr>
        <w:tabs>
          <w:tab w:val="num" w:pos="375"/>
        </w:tabs>
        <w:ind w:left="375" w:hanging="375"/>
      </w:pPr>
      <w:rPr>
        <w:rFonts w:hint="default"/>
      </w:rPr>
    </w:lvl>
  </w:abstractNum>
  <w:abstractNum w:abstractNumId="66" w15:restartNumberingAfterBreak="0">
    <w:nsid w:val="39233008"/>
    <w:multiLevelType w:val="singleLevel"/>
    <w:tmpl w:val="C81A329E"/>
    <w:lvl w:ilvl="0">
      <w:start w:val="1"/>
      <w:numFmt w:val="bullet"/>
      <w:lvlText w:val="-"/>
      <w:lvlJc w:val="left"/>
      <w:pPr>
        <w:tabs>
          <w:tab w:val="num" w:pos="1080"/>
        </w:tabs>
        <w:ind w:left="1080" w:hanging="360"/>
      </w:pPr>
      <w:rPr>
        <w:rFonts w:ascii="Times New Roman" w:hAnsi="Times New Roman" w:hint="default"/>
      </w:rPr>
    </w:lvl>
  </w:abstractNum>
  <w:abstractNum w:abstractNumId="67" w15:restartNumberingAfterBreak="0">
    <w:nsid w:val="3B921C8A"/>
    <w:multiLevelType w:val="singleLevel"/>
    <w:tmpl w:val="0419000F"/>
    <w:lvl w:ilvl="0">
      <w:start w:val="1"/>
      <w:numFmt w:val="decimal"/>
      <w:lvlText w:val="%1."/>
      <w:lvlJc w:val="left"/>
      <w:pPr>
        <w:tabs>
          <w:tab w:val="num" w:pos="360"/>
        </w:tabs>
        <w:ind w:left="360" w:hanging="360"/>
      </w:pPr>
      <w:rPr>
        <w:rFonts w:hint="default"/>
      </w:rPr>
    </w:lvl>
  </w:abstractNum>
  <w:abstractNum w:abstractNumId="68" w15:restartNumberingAfterBreak="0">
    <w:nsid w:val="3D715203"/>
    <w:multiLevelType w:val="hybridMultilevel"/>
    <w:tmpl w:val="D7243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D936B6B"/>
    <w:multiLevelType w:val="singleLevel"/>
    <w:tmpl w:val="04190011"/>
    <w:lvl w:ilvl="0">
      <w:start w:val="1"/>
      <w:numFmt w:val="decimal"/>
      <w:lvlText w:val="%1)"/>
      <w:lvlJc w:val="left"/>
      <w:pPr>
        <w:tabs>
          <w:tab w:val="num" w:pos="360"/>
        </w:tabs>
        <w:ind w:left="360" w:hanging="360"/>
      </w:pPr>
      <w:rPr>
        <w:rFonts w:hint="default"/>
      </w:rPr>
    </w:lvl>
  </w:abstractNum>
  <w:abstractNum w:abstractNumId="70" w15:restartNumberingAfterBreak="0">
    <w:nsid w:val="3DE37AEB"/>
    <w:multiLevelType w:val="singleLevel"/>
    <w:tmpl w:val="0419000F"/>
    <w:lvl w:ilvl="0">
      <w:start w:val="1"/>
      <w:numFmt w:val="decimal"/>
      <w:lvlText w:val="%1."/>
      <w:lvlJc w:val="left"/>
      <w:pPr>
        <w:tabs>
          <w:tab w:val="num" w:pos="360"/>
        </w:tabs>
        <w:ind w:left="360" w:hanging="360"/>
      </w:pPr>
      <w:rPr>
        <w:rFonts w:hint="default"/>
      </w:rPr>
    </w:lvl>
  </w:abstractNum>
  <w:abstractNum w:abstractNumId="71" w15:restartNumberingAfterBreak="0">
    <w:nsid w:val="3E1F6F9E"/>
    <w:multiLevelType w:val="hybridMultilevel"/>
    <w:tmpl w:val="BE182CD0"/>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15:restartNumberingAfterBreak="0">
    <w:nsid w:val="3F987282"/>
    <w:multiLevelType w:val="singleLevel"/>
    <w:tmpl w:val="0419000F"/>
    <w:lvl w:ilvl="0">
      <w:start w:val="1"/>
      <w:numFmt w:val="decimal"/>
      <w:lvlText w:val="%1."/>
      <w:lvlJc w:val="left"/>
      <w:pPr>
        <w:tabs>
          <w:tab w:val="num" w:pos="360"/>
        </w:tabs>
        <w:ind w:left="360" w:hanging="360"/>
      </w:pPr>
      <w:rPr>
        <w:rFonts w:hint="default"/>
      </w:rPr>
    </w:lvl>
  </w:abstractNum>
  <w:abstractNum w:abstractNumId="73" w15:restartNumberingAfterBreak="0">
    <w:nsid w:val="410A4E55"/>
    <w:multiLevelType w:val="singleLevel"/>
    <w:tmpl w:val="0419000F"/>
    <w:lvl w:ilvl="0">
      <w:start w:val="1"/>
      <w:numFmt w:val="decimal"/>
      <w:lvlText w:val="%1."/>
      <w:lvlJc w:val="left"/>
      <w:pPr>
        <w:tabs>
          <w:tab w:val="num" w:pos="360"/>
        </w:tabs>
        <w:ind w:left="360" w:hanging="360"/>
      </w:pPr>
      <w:rPr>
        <w:rFonts w:hint="default"/>
      </w:rPr>
    </w:lvl>
  </w:abstractNum>
  <w:abstractNum w:abstractNumId="74" w15:restartNumberingAfterBreak="0">
    <w:nsid w:val="44C5016A"/>
    <w:multiLevelType w:val="singleLevel"/>
    <w:tmpl w:val="01F67D80"/>
    <w:lvl w:ilvl="0">
      <w:start w:val="1"/>
      <w:numFmt w:val="decimal"/>
      <w:lvlText w:val="%1."/>
      <w:lvlJc w:val="left"/>
      <w:pPr>
        <w:tabs>
          <w:tab w:val="num" w:pos="1080"/>
        </w:tabs>
        <w:ind w:left="1080" w:hanging="360"/>
      </w:pPr>
      <w:rPr>
        <w:rFonts w:hint="default"/>
      </w:rPr>
    </w:lvl>
  </w:abstractNum>
  <w:abstractNum w:abstractNumId="75" w15:restartNumberingAfterBreak="0">
    <w:nsid w:val="450E7DD0"/>
    <w:multiLevelType w:val="singleLevel"/>
    <w:tmpl w:val="D2CEDF2E"/>
    <w:lvl w:ilvl="0">
      <w:start w:val="9"/>
      <w:numFmt w:val="upperRoman"/>
      <w:lvlText w:val=""/>
      <w:lvlJc w:val="left"/>
      <w:pPr>
        <w:tabs>
          <w:tab w:val="num" w:pos="360"/>
        </w:tabs>
        <w:ind w:left="360" w:hanging="360"/>
      </w:pPr>
      <w:rPr>
        <w:rFonts w:hint="default"/>
      </w:rPr>
    </w:lvl>
  </w:abstractNum>
  <w:abstractNum w:abstractNumId="76" w15:restartNumberingAfterBreak="0">
    <w:nsid w:val="46073242"/>
    <w:multiLevelType w:val="singleLevel"/>
    <w:tmpl w:val="7F8ED66C"/>
    <w:lvl w:ilvl="0">
      <w:start w:val="1"/>
      <w:numFmt w:val="decimal"/>
      <w:lvlText w:val="%1."/>
      <w:lvlJc w:val="left"/>
      <w:pPr>
        <w:tabs>
          <w:tab w:val="num" w:pos="1080"/>
        </w:tabs>
        <w:ind w:left="1080" w:hanging="360"/>
      </w:pPr>
      <w:rPr>
        <w:rFonts w:hint="default"/>
      </w:rPr>
    </w:lvl>
  </w:abstractNum>
  <w:abstractNum w:abstractNumId="77" w15:restartNumberingAfterBreak="0">
    <w:nsid w:val="46392AA3"/>
    <w:multiLevelType w:val="hybridMultilevel"/>
    <w:tmpl w:val="483205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15:restartNumberingAfterBreak="0">
    <w:nsid w:val="463F2335"/>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79" w15:restartNumberingAfterBreak="0">
    <w:nsid w:val="46805C8D"/>
    <w:multiLevelType w:val="singleLevel"/>
    <w:tmpl w:val="0419000F"/>
    <w:lvl w:ilvl="0">
      <w:start w:val="1"/>
      <w:numFmt w:val="decimal"/>
      <w:lvlText w:val="%1."/>
      <w:lvlJc w:val="left"/>
      <w:pPr>
        <w:tabs>
          <w:tab w:val="num" w:pos="360"/>
        </w:tabs>
        <w:ind w:left="360" w:hanging="360"/>
      </w:pPr>
      <w:rPr>
        <w:rFonts w:hint="default"/>
      </w:rPr>
    </w:lvl>
  </w:abstractNum>
  <w:abstractNum w:abstractNumId="80" w15:restartNumberingAfterBreak="0">
    <w:nsid w:val="480410CB"/>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81" w15:restartNumberingAfterBreak="0">
    <w:nsid w:val="48510940"/>
    <w:multiLevelType w:val="singleLevel"/>
    <w:tmpl w:val="0419000F"/>
    <w:lvl w:ilvl="0">
      <w:start w:val="1"/>
      <w:numFmt w:val="decimal"/>
      <w:lvlText w:val="%1."/>
      <w:lvlJc w:val="left"/>
      <w:pPr>
        <w:tabs>
          <w:tab w:val="num" w:pos="360"/>
        </w:tabs>
        <w:ind w:left="360" w:hanging="360"/>
      </w:pPr>
      <w:rPr>
        <w:rFonts w:hint="default"/>
      </w:rPr>
    </w:lvl>
  </w:abstractNum>
  <w:abstractNum w:abstractNumId="82" w15:restartNumberingAfterBreak="0">
    <w:nsid w:val="48B044FA"/>
    <w:multiLevelType w:val="singleLevel"/>
    <w:tmpl w:val="0419000F"/>
    <w:lvl w:ilvl="0">
      <w:start w:val="1"/>
      <w:numFmt w:val="decimal"/>
      <w:lvlText w:val="%1."/>
      <w:lvlJc w:val="left"/>
      <w:pPr>
        <w:tabs>
          <w:tab w:val="num" w:pos="360"/>
        </w:tabs>
        <w:ind w:left="360" w:hanging="360"/>
      </w:pPr>
      <w:rPr>
        <w:rFonts w:hint="default"/>
      </w:rPr>
    </w:lvl>
  </w:abstractNum>
  <w:abstractNum w:abstractNumId="83" w15:restartNumberingAfterBreak="0">
    <w:nsid w:val="499E7744"/>
    <w:multiLevelType w:val="singleLevel"/>
    <w:tmpl w:val="0419000F"/>
    <w:lvl w:ilvl="0">
      <w:start w:val="1"/>
      <w:numFmt w:val="decimal"/>
      <w:lvlText w:val="%1."/>
      <w:lvlJc w:val="left"/>
      <w:pPr>
        <w:tabs>
          <w:tab w:val="num" w:pos="360"/>
        </w:tabs>
        <w:ind w:left="360" w:hanging="360"/>
      </w:pPr>
      <w:rPr>
        <w:rFonts w:hint="default"/>
      </w:rPr>
    </w:lvl>
  </w:abstractNum>
  <w:abstractNum w:abstractNumId="84" w15:restartNumberingAfterBreak="0">
    <w:nsid w:val="49DA05AC"/>
    <w:multiLevelType w:val="hybridMultilevel"/>
    <w:tmpl w:val="7C00A896"/>
    <w:lvl w:ilvl="0" w:tplc="FC0276AE">
      <w:start w:val="3"/>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4A3F1F0B"/>
    <w:multiLevelType w:val="singleLevel"/>
    <w:tmpl w:val="0419000F"/>
    <w:lvl w:ilvl="0">
      <w:start w:val="1"/>
      <w:numFmt w:val="decimal"/>
      <w:lvlText w:val="%1."/>
      <w:lvlJc w:val="left"/>
      <w:pPr>
        <w:tabs>
          <w:tab w:val="num" w:pos="360"/>
        </w:tabs>
        <w:ind w:left="360" w:hanging="360"/>
      </w:pPr>
      <w:rPr>
        <w:rFonts w:hint="default"/>
      </w:rPr>
    </w:lvl>
  </w:abstractNum>
  <w:abstractNum w:abstractNumId="86" w15:restartNumberingAfterBreak="0">
    <w:nsid w:val="4A9D203A"/>
    <w:multiLevelType w:val="singleLevel"/>
    <w:tmpl w:val="0419000F"/>
    <w:lvl w:ilvl="0">
      <w:start w:val="1"/>
      <w:numFmt w:val="decimal"/>
      <w:lvlText w:val="%1."/>
      <w:lvlJc w:val="left"/>
      <w:pPr>
        <w:tabs>
          <w:tab w:val="num" w:pos="360"/>
        </w:tabs>
        <w:ind w:left="360" w:hanging="360"/>
      </w:pPr>
      <w:rPr>
        <w:rFonts w:hint="default"/>
      </w:rPr>
    </w:lvl>
  </w:abstractNum>
  <w:abstractNum w:abstractNumId="87" w15:restartNumberingAfterBreak="0">
    <w:nsid w:val="4B1950F7"/>
    <w:multiLevelType w:val="hybridMultilevel"/>
    <w:tmpl w:val="C15ED9CE"/>
    <w:lvl w:ilvl="0" w:tplc="61BA756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8" w15:restartNumberingAfterBreak="0">
    <w:nsid w:val="4D1B5619"/>
    <w:multiLevelType w:val="hybridMultilevel"/>
    <w:tmpl w:val="D616BB72"/>
    <w:lvl w:ilvl="0" w:tplc="FFFFFFFF">
      <w:start w:val="1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4D5C02C2"/>
    <w:multiLevelType w:val="singleLevel"/>
    <w:tmpl w:val="0419000F"/>
    <w:lvl w:ilvl="0">
      <w:start w:val="1"/>
      <w:numFmt w:val="decimal"/>
      <w:lvlText w:val="%1."/>
      <w:lvlJc w:val="left"/>
      <w:pPr>
        <w:tabs>
          <w:tab w:val="num" w:pos="360"/>
        </w:tabs>
        <w:ind w:left="360" w:hanging="360"/>
      </w:pPr>
      <w:rPr>
        <w:rFonts w:hint="default"/>
      </w:rPr>
    </w:lvl>
  </w:abstractNum>
  <w:abstractNum w:abstractNumId="90" w15:restartNumberingAfterBreak="0">
    <w:nsid w:val="4E1C4387"/>
    <w:multiLevelType w:val="hybridMultilevel"/>
    <w:tmpl w:val="418C07B4"/>
    <w:lvl w:ilvl="0" w:tplc="C1FA272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F134CB7"/>
    <w:multiLevelType w:val="hybridMultilevel"/>
    <w:tmpl w:val="49722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F2C2354"/>
    <w:multiLevelType w:val="singleLevel"/>
    <w:tmpl w:val="0419000F"/>
    <w:lvl w:ilvl="0">
      <w:start w:val="1"/>
      <w:numFmt w:val="decimal"/>
      <w:lvlText w:val="%1."/>
      <w:lvlJc w:val="left"/>
      <w:pPr>
        <w:tabs>
          <w:tab w:val="num" w:pos="360"/>
        </w:tabs>
        <w:ind w:left="360" w:hanging="360"/>
      </w:pPr>
      <w:rPr>
        <w:rFonts w:hint="default"/>
      </w:rPr>
    </w:lvl>
  </w:abstractNum>
  <w:abstractNum w:abstractNumId="93" w15:restartNumberingAfterBreak="0">
    <w:nsid w:val="5056287B"/>
    <w:multiLevelType w:val="singleLevel"/>
    <w:tmpl w:val="0419000F"/>
    <w:lvl w:ilvl="0">
      <w:start w:val="1"/>
      <w:numFmt w:val="decimal"/>
      <w:lvlText w:val="%1."/>
      <w:lvlJc w:val="left"/>
      <w:pPr>
        <w:tabs>
          <w:tab w:val="num" w:pos="360"/>
        </w:tabs>
        <w:ind w:left="360" w:hanging="360"/>
      </w:pPr>
      <w:rPr>
        <w:rFonts w:hint="default"/>
      </w:rPr>
    </w:lvl>
  </w:abstractNum>
  <w:abstractNum w:abstractNumId="94" w15:restartNumberingAfterBreak="0">
    <w:nsid w:val="508F3B49"/>
    <w:multiLevelType w:val="singleLevel"/>
    <w:tmpl w:val="44DE5F58"/>
    <w:lvl w:ilvl="0">
      <w:start w:val="1"/>
      <w:numFmt w:val="decimal"/>
      <w:lvlText w:val="%1."/>
      <w:lvlJc w:val="left"/>
      <w:pPr>
        <w:tabs>
          <w:tab w:val="num" w:pos="435"/>
        </w:tabs>
        <w:ind w:left="435" w:hanging="435"/>
      </w:pPr>
      <w:rPr>
        <w:rFonts w:hint="default"/>
      </w:rPr>
    </w:lvl>
  </w:abstractNum>
  <w:abstractNum w:abstractNumId="95" w15:restartNumberingAfterBreak="0">
    <w:nsid w:val="50A62CB2"/>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96" w15:restartNumberingAfterBreak="0">
    <w:nsid w:val="50D37677"/>
    <w:multiLevelType w:val="hybridMultilevel"/>
    <w:tmpl w:val="72489B58"/>
    <w:lvl w:ilvl="0" w:tplc="0419000F">
      <w:start w:val="4"/>
      <w:numFmt w:val="decimal"/>
      <w:lvlText w:val="%1."/>
      <w:lvlJc w:val="left"/>
      <w:pPr>
        <w:tabs>
          <w:tab w:val="num" w:pos="720"/>
        </w:tabs>
        <w:ind w:left="720" w:hanging="360"/>
      </w:pPr>
      <w:rPr>
        <w:rFonts w:hint="default"/>
      </w:rPr>
    </w:lvl>
    <w:lvl w:ilvl="1" w:tplc="C7FEE346">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15:restartNumberingAfterBreak="0">
    <w:nsid w:val="51044619"/>
    <w:multiLevelType w:val="hybridMultilevel"/>
    <w:tmpl w:val="7F101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13C3408"/>
    <w:multiLevelType w:val="singleLevel"/>
    <w:tmpl w:val="0419000F"/>
    <w:lvl w:ilvl="0">
      <w:start w:val="1"/>
      <w:numFmt w:val="decimal"/>
      <w:lvlText w:val="%1."/>
      <w:lvlJc w:val="left"/>
      <w:pPr>
        <w:tabs>
          <w:tab w:val="num" w:pos="360"/>
        </w:tabs>
        <w:ind w:left="360" w:hanging="360"/>
      </w:pPr>
      <w:rPr>
        <w:rFonts w:hint="default"/>
      </w:rPr>
    </w:lvl>
  </w:abstractNum>
  <w:abstractNum w:abstractNumId="99" w15:restartNumberingAfterBreak="0">
    <w:nsid w:val="54661B8E"/>
    <w:multiLevelType w:val="singleLevel"/>
    <w:tmpl w:val="0419000F"/>
    <w:lvl w:ilvl="0">
      <w:start w:val="1"/>
      <w:numFmt w:val="decimal"/>
      <w:lvlText w:val="%1."/>
      <w:lvlJc w:val="left"/>
      <w:pPr>
        <w:tabs>
          <w:tab w:val="num" w:pos="360"/>
        </w:tabs>
        <w:ind w:left="360" w:hanging="360"/>
      </w:pPr>
      <w:rPr>
        <w:rFonts w:hint="default"/>
      </w:rPr>
    </w:lvl>
  </w:abstractNum>
  <w:abstractNum w:abstractNumId="100" w15:restartNumberingAfterBreak="0">
    <w:nsid w:val="55171DCC"/>
    <w:multiLevelType w:val="singleLevel"/>
    <w:tmpl w:val="0419000F"/>
    <w:lvl w:ilvl="0">
      <w:start w:val="1"/>
      <w:numFmt w:val="decimal"/>
      <w:lvlText w:val="%1."/>
      <w:lvlJc w:val="left"/>
      <w:pPr>
        <w:tabs>
          <w:tab w:val="num" w:pos="360"/>
        </w:tabs>
        <w:ind w:left="360" w:hanging="360"/>
      </w:pPr>
      <w:rPr>
        <w:rFonts w:hint="default"/>
      </w:rPr>
    </w:lvl>
  </w:abstractNum>
  <w:abstractNum w:abstractNumId="101" w15:restartNumberingAfterBreak="0">
    <w:nsid w:val="55415E69"/>
    <w:multiLevelType w:val="hybridMultilevel"/>
    <w:tmpl w:val="77EC19B6"/>
    <w:lvl w:ilvl="0" w:tplc="04190015">
      <w:start w:val="1"/>
      <w:numFmt w:val="upperLetter"/>
      <w:lvlText w:val="%1."/>
      <w:lvlJc w:val="left"/>
      <w:pPr>
        <w:tabs>
          <w:tab w:val="num" w:pos="2120"/>
        </w:tabs>
        <w:ind w:left="2120" w:hanging="360"/>
      </w:pPr>
    </w:lvl>
    <w:lvl w:ilvl="1" w:tplc="04190019" w:tentative="1">
      <w:start w:val="1"/>
      <w:numFmt w:val="lowerLetter"/>
      <w:lvlText w:val="%2."/>
      <w:lvlJc w:val="left"/>
      <w:pPr>
        <w:tabs>
          <w:tab w:val="num" w:pos="2840"/>
        </w:tabs>
        <w:ind w:left="2840" w:hanging="360"/>
      </w:pPr>
    </w:lvl>
    <w:lvl w:ilvl="2" w:tplc="0419001B" w:tentative="1">
      <w:start w:val="1"/>
      <w:numFmt w:val="lowerRoman"/>
      <w:lvlText w:val="%3."/>
      <w:lvlJc w:val="right"/>
      <w:pPr>
        <w:tabs>
          <w:tab w:val="num" w:pos="3560"/>
        </w:tabs>
        <w:ind w:left="3560" w:hanging="180"/>
      </w:pPr>
    </w:lvl>
    <w:lvl w:ilvl="3" w:tplc="0419000F" w:tentative="1">
      <w:start w:val="1"/>
      <w:numFmt w:val="decimal"/>
      <w:lvlText w:val="%4."/>
      <w:lvlJc w:val="left"/>
      <w:pPr>
        <w:tabs>
          <w:tab w:val="num" w:pos="4280"/>
        </w:tabs>
        <w:ind w:left="4280" w:hanging="360"/>
      </w:pPr>
    </w:lvl>
    <w:lvl w:ilvl="4" w:tplc="04190019" w:tentative="1">
      <w:start w:val="1"/>
      <w:numFmt w:val="lowerLetter"/>
      <w:lvlText w:val="%5."/>
      <w:lvlJc w:val="left"/>
      <w:pPr>
        <w:tabs>
          <w:tab w:val="num" w:pos="5000"/>
        </w:tabs>
        <w:ind w:left="5000" w:hanging="360"/>
      </w:pPr>
    </w:lvl>
    <w:lvl w:ilvl="5" w:tplc="0419001B" w:tentative="1">
      <w:start w:val="1"/>
      <w:numFmt w:val="lowerRoman"/>
      <w:lvlText w:val="%6."/>
      <w:lvlJc w:val="right"/>
      <w:pPr>
        <w:tabs>
          <w:tab w:val="num" w:pos="5720"/>
        </w:tabs>
        <w:ind w:left="5720" w:hanging="180"/>
      </w:pPr>
    </w:lvl>
    <w:lvl w:ilvl="6" w:tplc="0419000F" w:tentative="1">
      <w:start w:val="1"/>
      <w:numFmt w:val="decimal"/>
      <w:lvlText w:val="%7."/>
      <w:lvlJc w:val="left"/>
      <w:pPr>
        <w:tabs>
          <w:tab w:val="num" w:pos="6440"/>
        </w:tabs>
        <w:ind w:left="6440" w:hanging="360"/>
      </w:pPr>
    </w:lvl>
    <w:lvl w:ilvl="7" w:tplc="04190019" w:tentative="1">
      <w:start w:val="1"/>
      <w:numFmt w:val="lowerLetter"/>
      <w:lvlText w:val="%8."/>
      <w:lvlJc w:val="left"/>
      <w:pPr>
        <w:tabs>
          <w:tab w:val="num" w:pos="7160"/>
        </w:tabs>
        <w:ind w:left="7160" w:hanging="360"/>
      </w:pPr>
    </w:lvl>
    <w:lvl w:ilvl="8" w:tplc="0419001B" w:tentative="1">
      <w:start w:val="1"/>
      <w:numFmt w:val="lowerRoman"/>
      <w:lvlText w:val="%9."/>
      <w:lvlJc w:val="right"/>
      <w:pPr>
        <w:tabs>
          <w:tab w:val="num" w:pos="7880"/>
        </w:tabs>
        <w:ind w:left="7880" w:hanging="180"/>
      </w:pPr>
    </w:lvl>
  </w:abstractNum>
  <w:abstractNum w:abstractNumId="102" w15:restartNumberingAfterBreak="0">
    <w:nsid w:val="55C7018A"/>
    <w:multiLevelType w:val="singleLevel"/>
    <w:tmpl w:val="0419000F"/>
    <w:lvl w:ilvl="0">
      <w:start w:val="1"/>
      <w:numFmt w:val="decimal"/>
      <w:lvlText w:val="%1."/>
      <w:lvlJc w:val="left"/>
      <w:pPr>
        <w:tabs>
          <w:tab w:val="num" w:pos="360"/>
        </w:tabs>
        <w:ind w:left="360" w:hanging="360"/>
      </w:pPr>
      <w:rPr>
        <w:rFonts w:hint="default"/>
      </w:rPr>
    </w:lvl>
  </w:abstractNum>
  <w:abstractNum w:abstractNumId="103" w15:restartNumberingAfterBreak="0">
    <w:nsid w:val="56EB3EAA"/>
    <w:multiLevelType w:val="hybridMultilevel"/>
    <w:tmpl w:val="CAB4EED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78006C1"/>
    <w:multiLevelType w:val="singleLevel"/>
    <w:tmpl w:val="0419000F"/>
    <w:lvl w:ilvl="0">
      <w:start w:val="1"/>
      <w:numFmt w:val="decimal"/>
      <w:lvlText w:val="%1."/>
      <w:lvlJc w:val="left"/>
      <w:pPr>
        <w:tabs>
          <w:tab w:val="num" w:pos="360"/>
        </w:tabs>
        <w:ind w:left="360" w:hanging="360"/>
      </w:pPr>
      <w:rPr>
        <w:rFonts w:hint="default"/>
      </w:rPr>
    </w:lvl>
  </w:abstractNum>
  <w:abstractNum w:abstractNumId="105" w15:restartNumberingAfterBreak="0">
    <w:nsid w:val="585C10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5903203B"/>
    <w:multiLevelType w:val="singleLevel"/>
    <w:tmpl w:val="318407AE"/>
    <w:lvl w:ilvl="0">
      <w:start w:val="1"/>
      <w:numFmt w:val="decimal"/>
      <w:lvlText w:val="%1."/>
      <w:lvlJc w:val="left"/>
      <w:pPr>
        <w:tabs>
          <w:tab w:val="num" w:pos="1080"/>
        </w:tabs>
        <w:ind w:left="1080" w:hanging="360"/>
      </w:pPr>
      <w:rPr>
        <w:rFonts w:hint="default"/>
      </w:rPr>
    </w:lvl>
  </w:abstractNum>
  <w:abstractNum w:abstractNumId="107" w15:restartNumberingAfterBreak="0">
    <w:nsid w:val="59B252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59F141D8"/>
    <w:multiLevelType w:val="hybridMultilevel"/>
    <w:tmpl w:val="8AEE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A541961"/>
    <w:multiLevelType w:val="singleLevel"/>
    <w:tmpl w:val="0419000F"/>
    <w:lvl w:ilvl="0">
      <w:start w:val="1"/>
      <w:numFmt w:val="decimal"/>
      <w:lvlText w:val="%1."/>
      <w:lvlJc w:val="left"/>
      <w:pPr>
        <w:tabs>
          <w:tab w:val="num" w:pos="360"/>
        </w:tabs>
        <w:ind w:left="360" w:hanging="360"/>
      </w:pPr>
      <w:rPr>
        <w:rFonts w:hint="default"/>
      </w:rPr>
    </w:lvl>
  </w:abstractNum>
  <w:abstractNum w:abstractNumId="110" w15:restartNumberingAfterBreak="0">
    <w:nsid w:val="5A8F7382"/>
    <w:multiLevelType w:val="singleLevel"/>
    <w:tmpl w:val="0419000F"/>
    <w:lvl w:ilvl="0">
      <w:start w:val="1"/>
      <w:numFmt w:val="decimal"/>
      <w:lvlText w:val="%1."/>
      <w:lvlJc w:val="left"/>
      <w:pPr>
        <w:tabs>
          <w:tab w:val="num" w:pos="360"/>
        </w:tabs>
        <w:ind w:left="360" w:hanging="360"/>
      </w:pPr>
      <w:rPr>
        <w:rFonts w:hint="default"/>
      </w:rPr>
    </w:lvl>
  </w:abstractNum>
  <w:abstractNum w:abstractNumId="111" w15:restartNumberingAfterBreak="0">
    <w:nsid w:val="5B127C24"/>
    <w:multiLevelType w:val="hybridMultilevel"/>
    <w:tmpl w:val="E0EC5F3C"/>
    <w:lvl w:ilvl="0" w:tplc="B590C2FC">
      <w:start w:val="2"/>
      <w:numFmt w:val="decimal"/>
      <w:lvlText w:val="%1."/>
      <w:lvlJc w:val="left"/>
      <w:pPr>
        <w:tabs>
          <w:tab w:val="num" w:pos="384"/>
        </w:tabs>
        <w:ind w:left="384" w:hanging="360"/>
      </w:pPr>
      <w:rPr>
        <w:rFonts w:hint="default"/>
      </w:rPr>
    </w:lvl>
    <w:lvl w:ilvl="1" w:tplc="04190019" w:tentative="1">
      <w:start w:val="1"/>
      <w:numFmt w:val="lowerLetter"/>
      <w:lvlText w:val="%2."/>
      <w:lvlJc w:val="left"/>
      <w:pPr>
        <w:tabs>
          <w:tab w:val="num" w:pos="1104"/>
        </w:tabs>
        <w:ind w:left="1104" w:hanging="360"/>
      </w:pPr>
    </w:lvl>
    <w:lvl w:ilvl="2" w:tplc="0419001B" w:tentative="1">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112" w15:restartNumberingAfterBreak="0">
    <w:nsid w:val="5B7446E9"/>
    <w:multiLevelType w:val="hybridMultilevel"/>
    <w:tmpl w:val="12F21BD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5C3A677F"/>
    <w:multiLevelType w:val="singleLevel"/>
    <w:tmpl w:val="9FE46998"/>
    <w:lvl w:ilvl="0">
      <w:start w:val="1"/>
      <w:numFmt w:val="decimal"/>
      <w:lvlText w:val=""/>
      <w:lvlJc w:val="left"/>
      <w:pPr>
        <w:tabs>
          <w:tab w:val="num" w:pos="360"/>
        </w:tabs>
        <w:ind w:left="360" w:hanging="360"/>
      </w:pPr>
      <w:rPr>
        <w:rFonts w:hint="default"/>
      </w:rPr>
    </w:lvl>
  </w:abstractNum>
  <w:abstractNum w:abstractNumId="114" w15:restartNumberingAfterBreak="0">
    <w:nsid w:val="5EB876A8"/>
    <w:multiLevelType w:val="singleLevel"/>
    <w:tmpl w:val="0419000F"/>
    <w:lvl w:ilvl="0">
      <w:start w:val="1"/>
      <w:numFmt w:val="decimal"/>
      <w:lvlText w:val="%1."/>
      <w:lvlJc w:val="left"/>
      <w:pPr>
        <w:tabs>
          <w:tab w:val="num" w:pos="360"/>
        </w:tabs>
        <w:ind w:left="360" w:hanging="360"/>
      </w:pPr>
      <w:rPr>
        <w:rFonts w:hint="default"/>
      </w:rPr>
    </w:lvl>
  </w:abstractNum>
  <w:abstractNum w:abstractNumId="115" w15:restartNumberingAfterBreak="0">
    <w:nsid w:val="5F976AD2"/>
    <w:multiLevelType w:val="singleLevel"/>
    <w:tmpl w:val="0419000F"/>
    <w:lvl w:ilvl="0">
      <w:start w:val="1"/>
      <w:numFmt w:val="decimal"/>
      <w:lvlText w:val="%1."/>
      <w:lvlJc w:val="left"/>
      <w:pPr>
        <w:tabs>
          <w:tab w:val="num" w:pos="360"/>
        </w:tabs>
        <w:ind w:left="360" w:hanging="360"/>
      </w:pPr>
      <w:rPr>
        <w:rFonts w:hint="default"/>
      </w:rPr>
    </w:lvl>
  </w:abstractNum>
  <w:abstractNum w:abstractNumId="116" w15:restartNumberingAfterBreak="0">
    <w:nsid w:val="603D55D4"/>
    <w:multiLevelType w:val="singleLevel"/>
    <w:tmpl w:val="0419000F"/>
    <w:lvl w:ilvl="0">
      <w:start w:val="1"/>
      <w:numFmt w:val="decimal"/>
      <w:lvlText w:val="%1."/>
      <w:lvlJc w:val="left"/>
      <w:pPr>
        <w:tabs>
          <w:tab w:val="num" w:pos="360"/>
        </w:tabs>
        <w:ind w:left="360" w:hanging="360"/>
      </w:pPr>
      <w:rPr>
        <w:rFonts w:hint="default"/>
      </w:rPr>
    </w:lvl>
  </w:abstractNum>
  <w:abstractNum w:abstractNumId="117" w15:restartNumberingAfterBreak="0">
    <w:nsid w:val="60475792"/>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118" w15:restartNumberingAfterBreak="0">
    <w:nsid w:val="623F4986"/>
    <w:multiLevelType w:val="singleLevel"/>
    <w:tmpl w:val="0419000F"/>
    <w:lvl w:ilvl="0">
      <w:start w:val="1"/>
      <w:numFmt w:val="decimal"/>
      <w:lvlText w:val="%1."/>
      <w:lvlJc w:val="left"/>
      <w:pPr>
        <w:tabs>
          <w:tab w:val="num" w:pos="360"/>
        </w:tabs>
        <w:ind w:left="360" w:hanging="360"/>
      </w:pPr>
      <w:rPr>
        <w:rFonts w:hint="default"/>
      </w:rPr>
    </w:lvl>
  </w:abstractNum>
  <w:abstractNum w:abstractNumId="119" w15:restartNumberingAfterBreak="0">
    <w:nsid w:val="637600D7"/>
    <w:multiLevelType w:val="singleLevel"/>
    <w:tmpl w:val="0419000F"/>
    <w:lvl w:ilvl="0">
      <w:start w:val="1"/>
      <w:numFmt w:val="decimal"/>
      <w:lvlText w:val="%1."/>
      <w:lvlJc w:val="left"/>
      <w:pPr>
        <w:tabs>
          <w:tab w:val="num" w:pos="360"/>
        </w:tabs>
        <w:ind w:left="360" w:hanging="360"/>
      </w:pPr>
      <w:rPr>
        <w:rFonts w:hint="default"/>
      </w:rPr>
    </w:lvl>
  </w:abstractNum>
  <w:abstractNum w:abstractNumId="120" w15:restartNumberingAfterBreak="0">
    <w:nsid w:val="638073CF"/>
    <w:multiLevelType w:val="singleLevel"/>
    <w:tmpl w:val="3CF6FBA6"/>
    <w:lvl w:ilvl="0">
      <w:start w:val="2"/>
      <w:numFmt w:val="decimal"/>
      <w:lvlText w:val="%1"/>
      <w:legacy w:legacy="1" w:legacySpace="0" w:legacyIndent="207"/>
      <w:lvlJc w:val="left"/>
      <w:rPr>
        <w:rFonts w:ascii="Times New Roman" w:hAnsi="Times New Roman" w:hint="default"/>
      </w:rPr>
    </w:lvl>
  </w:abstractNum>
  <w:abstractNum w:abstractNumId="121" w15:restartNumberingAfterBreak="0">
    <w:nsid w:val="63AD2677"/>
    <w:multiLevelType w:val="hybridMultilevel"/>
    <w:tmpl w:val="2CE81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15:restartNumberingAfterBreak="0">
    <w:nsid w:val="664528DB"/>
    <w:multiLevelType w:val="singleLevel"/>
    <w:tmpl w:val="1458EC3C"/>
    <w:lvl w:ilvl="0">
      <w:start w:val="1"/>
      <w:numFmt w:val="decimal"/>
      <w:lvlText w:val="%1)"/>
      <w:legacy w:legacy="1" w:legacySpace="0" w:legacyIndent="369"/>
      <w:lvlJc w:val="left"/>
      <w:rPr>
        <w:rFonts w:ascii="Times New Roman" w:hAnsi="Times New Roman" w:hint="default"/>
      </w:rPr>
    </w:lvl>
  </w:abstractNum>
  <w:abstractNum w:abstractNumId="123" w15:restartNumberingAfterBreak="0">
    <w:nsid w:val="670D2CB6"/>
    <w:multiLevelType w:val="singleLevel"/>
    <w:tmpl w:val="0419000F"/>
    <w:lvl w:ilvl="0">
      <w:start w:val="1"/>
      <w:numFmt w:val="decimal"/>
      <w:lvlText w:val="%1."/>
      <w:lvlJc w:val="left"/>
      <w:pPr>
        <w:tabs>
          <w:tab w:val="num" w:pos="360"/>
        </w:tabs>
        <w:ind w:left="360" w:hanging="360"/>
      </w:pPr>
      <w:rPr>
        <w:rFonts w:hint="default"/>
      </w:rPr>
    </w:lvl>
  </w:abstractNum>
  <w:abstractNum w:abstractNumId="124" w15:restartNumberingAfterBreak="0">
    <w:nsid w:val="68AF4326"/>
    <w:multiLevelType w:val="hybridMultilevel"/>
    <w:tmpl w:val="E2E87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8E01E41"/>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126" w15:restartNumberingAfterBreak="0">
    <w:nsid w:val="68EA180E"/>
    <w:multiLevelType w:val="singleLevel"/>
    <w:tmpl w:val="1354D936"/>
    <w:lvl w:ilvl="0">
      <w:start w:val="1"/>
      <w:numFmt w:val="decimal"/>
      <w:lvlText w:val="%1."/>
      <w:legacy w:legacy="1" w:legacySpace="0" w:legacyIndent="350"/>
      <w:lvlJc w:val="left"/>
      <w:rPr>
        <w:rFonts w:ascii="Times New Roman" w:hAnsi="Times New Roman" w:hint="default"/>
      </w:rPr>
    </w:lvl>
  </w:abstractNum>
  <w:abstractNum w:abstractNumId="127" w15:restartNumberingAfterBreak="0">
    <w:nsid w:val="69F2435D"/>
    <w:multiLevelType w:val="singleLevel"/>
    <w:tmpl w:val="04190013"/>
    <w:lvl w:ilvl="0">
      <w:start w:val="1"/>
      <w:numFmt w:val="upperRoman"/>
      <w:lvlText w:val="%1."/>
      <w:lvlJc w:val="left"/>
      <w:pPr>
        <w:tabs>
          <w:tab w:val="num" w:pos="720"/>
        </w:tabs>
        <w:ind w:left="720" w:hanging="720"/>
      </w:pPr>
      <w:rPr>
        <w:rFonts w:hint="default"/>
      </w:rPr>
    </w:lvl>
  </w:abstractNum>
  <w:abstractNum w:abstractNumId="128" w15:restartNumberingAfterBreak="0">
    <w:nsid w:val="6A382186"/>
    <w:multiLevelType w:val="singleLevel"/>
    <w:tmpl w:val="0419000F"/>
    <w:lvl w:ilvl="0">
      <w:start w:val="1"/>
      <w:numFmt w:val="decimal"/>
      <w:lvlText w:val="%1."/>
      <w:lvlJc w:val="left"/>
      <w:pPr>
        <w:tabs>
          <w:tab w:val="num" w:pos="360"/>
        </w:tabs>
        <w:ind w:left="360" w:hanging="360"/>
      </w:pPr>
      <w:rPr>
        <w:rFonts w:hint="default"/>
      </w:rPr>
    </w:lvl>
  </w:abstractNum>
  <w:abstractNum w:abstractNumId="129" w15:restartNumberingAfterBreak="0">
    <w:nsid w:val="6B277E1B"/>
    <w:multiLevelType w:val="hybridMultilevel"/>
    <w:tmpl w:val="619E5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B451122"/>
    <w:multiLevelType w:val="singleLevel"/>
    <w:tmpl w:val="0419000F"/>
    <w:lvl w:ilvl="0">
      <w:start w:val="1"/>
      <w:numFmt w:val="decimal"/>
      <w:lvlText w:val="%1."/>
      <w:lvlJc w:val="left"/>
      <w:pPr>
        <w:tabs>
          <w:tab w:val="num" w:pos="360"/>
        </w:tabs>
        <w:ind w:left="360" w:hanging="360"/>
      </w:pPr>
      <w:rPr>
        <w:rFonts w:hint="default"/>
      </w:rPr>
    </w:lvl>
  </w:abstractNum>
  <w:abstractNum w:abstractNumId="131" w15:restartNumberingAfterBreak="0">
    <w:nsid w:val="6BC70AAD"/>
    <w:multiLevelType w:val="hybridMultilevel"/>
    <w:tmpl w:val="3836B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D2E3F3D"/>
    <w:multiLevelType w:val="singleLevel"/>
    <w:tmpl w:val="0419000F"/>
    <w:lvl w:ilvl="0">
      <w:start w:val="1"/>
      <w:numFmt w:val="decimal"/>
      <w:lvlText w:val="%1."/>
      <w:lvlJc w:val="left"/>
      <w:pPr>
        <w:tabs>
          <w:tab w:val="num" w:pos="360"/>
        </w:tabs>
        <w:ind w:left="360" w:hanging="360"/>
      </w:pPr>
      <w:rPr>
        <w:rFonts w:hint="default"/>
      </w:rPr>
    </w:lvl>
  </w:abstractNum>
  <w:abstractNum w:abstractNumId="133" w15:restartNumberingAfterBreak="0">
    <w:nsid w:val="6D8F5183"/>
    <w:multiLevelType w:val="singleLevel"/>
    <w:tmpl w:val="0419000F"/>
    <w:lvl w:ilvl="0">
      <w:start w:val="1"/>
      <w:numFmt w:val="decimal"/>
      <w:lvlText w:val="%1."/>
      <w:lvlJc w:val="left"/>
      <w:pPr>
        <w:tabs>
          <w:tab w:val="num" w:pos="360"/>
        </w:tabs>
        <w:ind w:left="360" w:hanging="360"/>
      </w:pPr>
      <w:rPr>
        <w:rFonts w:hint="default"/>
      </w:rPr>
    </w:lvl>
  </w:abstractNum>
  <w:abstractNum w:abstractNumId="134" w15:restartNumberingAfterBreak="0">
    <w:nsid w:val="70715EC6"/>
    <w:multiLevelType w:val="hybridMultilevel"/>
    <w:tmpl w:val="E9421506"/>
    <w:lvl w:ilvl="0" w:tplc="02AE0DC6">
      <w:start w:val="4"/>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35" w15:restartNumberingAfterBreak="0">
    <w:nsid w:val="70BC2FE8"/>
    <w:multiLevelType w:val="singleLevel"/>
    <w:tmpl w:val="3A680418"/>
    <w:lvl w:ilvl="0">
      <w:start w:val="1"/>
      <w:numFmt w:val="decimal"/>
      <w:lvlText w:val="%1."/>
      <w:lvlJc w:val="left"/>
      <w:pPr>
        <w:tabs>
          <w:tab w:val="num" w:pos="1080"/>
        </w:tabs>
        <w:ind w:left="1080" w:hanging="360"/>
      </w:pPr>
      <w:rPr>
        <w:rFonts w:hint="default"/>
      </w:rPr>
    </w:lvl>
  </w:abstractNum>
  <w:abstractNum w:abstractNumId="136" w15:restartNumberingAfterBreak="0">
    <w:nsid w:val="721C7259"/>
    <w:multiLevelType w:val="hybridMultilevel"/>
    <w:tmpl w:val="1D22F0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755874EC"/>
    <w:multiLevelType w:val="singleLevel"/>
    <w:tmpl w:val="0419000F"/>
    <w:lvl w:ilvl="0">
      <w:start w:val="1"/>
      <w:numFmt w:val="decimal"/>
      <w:lvlText w:val="%1."/>
      <w:lvlJc w:val="left"/>
      <w:pPr>
        <w:tabs>
          <w:tab w:val="num" w:pos="360"/>
        </w:tabs>
        <w:ind w:left="360" w:hanging="360"/>
      </w:pPr>
      <w:rPr>
        <w:rFonts w:hint="default"/>
      </w:rPr>
    </w:lvl>
  </w:abstractNum>
  <w:abstractNum w:abstractNumId="138" w15:restartNumberingAfterBreak="0">
    <w:nsid w:val="760144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76D2268F"/>
    <w:multiLevelType w:val="hybridMultilevel"/>
    <w:tmpl w:val="CF8E34F0"/>
    <w:lvl w:ilvl="0" w:tplc="53DEE9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0" w15:restartNumberingAfterBreak="0">
    <w:nsid w:val="7711180A"/>
    <w:multiLevelType w:val="multilevel"/>
    <w:tmpl w:val="AB904C8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7913102B"/>
    <w:multiLevelType w:val="hybridMultilevel"/>
    <w:tmpl w:val="A64E9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A2B16FA"/>
    <w:multiLevelType w:val="singleLevel"/>
    <w:tmpl w:val="0419000F"/>
    <w:lvl w:ilvl="0">
      <w:start w:val="1"/>
      <w:numFmt w:val="decimal"/>
      <w:lvlText w:val="%1."/>
      <w:lvlJc w:val="left"/>
      <w:pPr>
        <w:tabs>
          <w:tab w:val="num" w:pos="360"/>
        </w:tabs>
        <w:ind w:left="360" w:hanging="360"/>
      </w:pPr>
      <w:rPr>
        <w:rFonts w:hint="default"/>
      </w:rPr>
    </w:lvl>
  </w:abstractNum>
  <w:abstractNum w:abstractNumId="143" w15:restartNumberingAfterBreak="0">
    <w:nsid w:val="7A8F1DCE"/>
    <w:multiLevelType w:val="hybridMultilevel"/>
    <w:tmpl w:val="B8C87D4A"/>
    <w:lvl w:ilvl="0" w:tplc="0419000F">
      <w:start w:val="5"/>
      <w:numFmt w:val="decimal"/>
      <w:lvlText w:val="%1."/>
      <w:lvlJc w:val="left"/>
      <w:pPr>
        <w:ind w:left="720" w:hanging="360"/>
      </w:pPr>
      <w:rPr>
        <w:rFonts w:ascii="Times New Roman" w:hAnsi="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B333980"/>
    <w:multiLevelType w:val="singleLevel"/>
    <w:tmpl w:val="0419000F"/>
    <w:lvl w:ilvl="0">
      <w:start w:val="1"/>
      <w:numFmt w:val="decimal"/>
      <w:lvlText w:val="%1."/>
      <w:lvlJc w:val="left"/>
      <w:pPr>
        <w:tabs>
          <w:tab w:val="num" w:pos="360"/>
        </w:tabs>
        <w:ind w:left="360" w:hanging="360"/>
      </w:pPr>
      <w:rPr>
        <w:rFonts w:hint="default"/>
      </w:rPr>
    </w:lvl>
  </w:abstractNum>
  <w:abstractNum w:abstractNumId="145" w15:restartNumberingAfterBreak="0">
    <w:nsid w:val="7C0E685F"/>
    <w:multiLevelType w:val="hybridMultilevel"/>
    <w:tmpl w:val="D6C493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C790055"/>
    <w:multiLevelType w:val="singleLevel"/>
    <w:tmpl w:val="E88254CE"/>
    <w:lvl w:ilvl="0">
      <w:start w:val="2"/>
      <w:numFmt w:val="bullet"/>
      <w:lvlText w:val="-"/>
      <w:lvlJc w:val="left"/>
      <w:pPr>
        <w:tabs>
          <w:tab w:val="num" w:pos="1219"/>
        </w:tabs>
        <w:ind w:left="1219" w:hanging="360"/>
      </w:pPr>
      <w:rPr>
        <w:rFonts w:hint="default"/>
      </w:rPr>
    </w:lvl>
  </w:abstractNum>
  <w:abstractNum w:abstractNumId="147" w15:restartNumberingAfterBreak="0">
    <w:nsid w:val="7CE47FE4"/>
    <w:multiLevelType w:val="hybridMultilevel"/>
    <w:tmpl w:val="69F65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7E903F98"/>
    <w:multiLevelType w:val="singleLevel"/>
    <w:tmpl w:val="BC8CDEAE"/>
    <w:lvl w:ilvl="0">
      <w:start w:val="1"/>
      <w:numFmt w:val="decimal"/>
      <w:lvlText w:val="%1."/>
      <w:lvlJc w:val="left"/>
      <w:pPr>
        <w:tabs>
          <w:tab w:val="num" w:pos="1080"/>
        </w:tabs>
        <w:ind w:left="1080" w:hanging="360"/>
      </w:pPr>
      <w:rPr>
        <w:rFonts w:hint="default"/>
      </w:rPr>
    </w:lvl>
  </w:abstractNum>
  <w:abstractNum w:abstractNumId="149" w15:restartNumberingAfterBreak="0">
    <w:nsid w:val="7FE1228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47"/>
  </w:num>
  <w:num w:numId="2">
    <w:abstractNumId w:val="29"/>
  </w:num>
  <w:num w:numId="3">
    <w:abstractNumId w:val="21"/>
  </w:num>
  <w:num w:numId="4">
    <w:abstractNumId w:val="55"/>
  </w:num>
  <w:num w:numId="5">
    <w:abstractNumId w:val="55"/>
    <w:lvlOverride w:ilvl="0">
      <w:lvl w:ilvl="0">
        <w:start w:val="1"/>
        <w:numFmt w:val="decimal"/>
        <w:lvlText w:val="%1."/>
        <w:legacy w:legacy="1" w:legacySpace="0" w:legacyIndent="350"/>
        <w:lvlJc w:val="left"/>
        <w:rPr>
          <w:rFonts w:ascii="Times New Roman" w:hAnsi="Times New Roman" w:hint="default"/>
        </w:rPr>
      </w:lvl>
    </w:lvlOverride>
  </w:num>
  <w:num w:numId="6">
    <w:abstractNumId w:val="49"/>
  </w:num>
  <w:num w:numId="7">
    <w:abstractNumId w:val="126"/>
  </w:num>
  <w:num w:numId="8">
    <w:abstractNumId w:val="59"/>
  </w:num>
  <w:num w:numId="9">
    <w:abstractNumId w:val="125"/>
  </w:num>
  <w:num w:numId="10">
    <w:abstractNumId w:val="80"/>
  </w:num>
  <w:num w:numId="11">
    <w:abstractNumId w:val="117"/>
  </w:num>
  <w:num w:numId="12">
    <w:abstractNumId w:val="95"/>
  </w:num>
  <w:num w:numId="13">
    <w:abstractNumId w:val="78"/>
  </w:num>
  <w:num w:numId="14">
    <w:abstractNumId w:val="1"/>
  </w:num>
  <w:num w:numId="15">
    <w:abstractNumId w:val="122"/>
  </w:num>
  <w:num w:numId="16">
    <w:abstractNumId w:val="51"/>
  </w:num>
  <w:num w:numId="17">
    <w:abstractNumId w:val="27"/>
  </w:num>
  <w:num w:numId="18">
    <w:abstractNumId w:val="52"/>
  </w:num>
  <w:num w:numId="19">
    <w:abstractNumId w:val="6"/>
  </w:num>
  <w:num w:numId="20">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2">
    <w:abstractNumId w:val="90"/>
  </w:num>
  <w:num w:numId="23">
    <w:abstractNumId w:val="28"/>
  </w:num>
  <w:num w:numId="24">
    <w:abstractNumId w:val="67"/>
  </w:num>
  <w:num w:numId="25">
    <w:abstractNumId w:val="72"/>
  </w:num>
  <w:num w:numId="26">
    <w:abstractNumId w:val="7"/>
  </w:num>
  <w:num w:numId="27">
    <w:abstractNumId w:val="128"/>
  </w:num>
  <w:num w:numId="28">
    <w:abstractNumId w:val="100"/>
  </w:num>
  <w:num w:numId="29">
    <w:abstractNumId w:val="89"/>
  </w:num>
  <w:num w:numId="30">
    <w:abstractNumId w:val="20"/>
  </w:num>
  <w:num w:numId="31">
    <w:abstractNumId w:val="63"/>
  </w:num>
  <w:num w:numId="32">
    <w:abstractNumId w:val="45"/>
  </w:num>
  <w:num w:numId="33">
    <w:abstractNumId w:val="26"/>
  </w:num>
  <w:num w:numId="34">
    <w:abstractNumId w:val="85"/>
  </w:num>
  <w:num w:numId="35">
    <w:abstractNumId w:val="54"/>
  </w:num>
  <w:num w:numId="36">
    <w:abstractNumId w:val="109"/>
  </w:num>
  <w:num w:numId="37">
    <w:abstractNumId w:val="116"/>
  </w:num>
  <w:num w:numId="38">
    <w:abstractNumId w:val="75"/>
  </w:num>
  <w:num w:numId="39">
    <w:abstractNumId w:val="38"/>
  </w:num>
  <w:num w:numId="40">
    <w:abstractNumId w:val="2"/>
  </w:num>
  <w:num w:numId="41">
    <w:abstractNumId w:val="143"/>
  </w:num>
  <w:num w:numId="42">
    <w:abstractNumId w:val="9"/>
  </w:num>
  <w:num w:numId="43">
    <w:abstractNumId w:val="39"/>
  </w:num>
  <w:num w:numId="44">
    <w:abstractNumId w:val="118"/>
  </w:num>
  <w:num w:numId="45">
    <w:abstractNumId w:val="133"/>
  </w:num>
  <w:num w:numId="46">
    <w:abstractNumId w:val="58"/>
  </w:num>
  <w:num w:numId="47">
    <w:abstractNumId w:val="123"/>
  </w:num>
  <w:num w:numId="48">
    <w:abstractNumId w:val="137"/>
  </w:num>
  <w:num w:numId="49">
    <w:abstractNumId w:val="79"/>
  </w:num>
  <w:num w:numId="50">
    <w:abstractNumId w:val="93"/>
  </w:num>
  <w:num w:numId="51">
    <w:abstractNumId w:val="53"/>
  </w:num>
  <w:num w:numId="52">
    <w:abstractNumId w:val="31"/>
  </w:num>
  <w:num w:numId="53">
    <w:abstractNumId w:val="119"/>
  </w:num>
  <w:num w:numId="54">
    <w:abstractNumId w:val="130"/>
  </w:num>
  <w:num w:numId="55">
    <w:abstractNumId w:val="142"/>
  </w:num>
  <w:num w:numId="56">
    <w:abstractNumId w:val="60"/>
  </w:num>
  <w:num w:numId="57">
    <w:abstractNumId w:val="12"/>
  </w:num>
  <w:num w:numId="58">
    <w:abstractNumId w:val="81"/>
  </w:num>
  <w:num w:numId="59">
    <w:abstractNumId w:val="149"/>
  </w:num>
  <w:num w:numId="60">
    <w:abstractNumId w:val="32"/>
  </w:num>
  <w:num w:numId="61">
    <w:abstractNumId w:val="11"/>
  </w:num>
  <w:num w:numId="62">
    <w:abstractNumId w:val="132"/>
  </w:num>
  <w:num w:numId="63">
    <w:abstractNumId w:val="70"/>
  </w:num>
  <w:num w:numId="64">
    <w:abstractNumId w:val="98"/>
  </w:num>
  <w:num w:numId="65">
    <w:abstractNumId w:val="114"/>
  </w:num>
  <w:num w:numId="66">
    <w:abstractNumId w:val="102"/>
  </w:num>
  <w:num w:numId="67">
    <w:abstractNumId w:val="127"/>
  </w:num>
  <w:num w:numId="68">
    <w:abstractNumId w:val="23"/>
  </w:num>
  <w:num w:numId="69">
    <w:abstractNumId w:val="106"/>
  </w:num>
  <w:num w:numId="70">
    <w:abstractNumId w:val="69"/>
  </w:num>
  <w:num w:numId="71">
    <w:abstractNumId w:val="139"/>
  </w:num>
  <w:num w:numId="72">
    <w:abstractNumId w:val="87"/>
  </w:num>
  <w:num w:numId="73">
    <w:abstractNumId w:val="103"/>
  </w:num>
  <w:num w:numId="74">
    <w:abstractNumId w:val="64"/>
  </w:num>
  <w:num w:numId="75">
    <w:abstractNumId w:val="36"/>
  </w:num>
  <w:num w:numId="76">
    <w:abstractNumId w:val="112"/>
  </w:num>
  <w:num w:numId="77">
    <w:abstractNumId w:val="88"/>
  </w:num>
  <w:num w:numId="78">
    <w:abstractNumId w:val="65"/>
  </w:num>
  <w:num w:numId="79">
    <w:abstractNumId w:val="68"/>
  </w:num>
  <w:num w:numId="80">
    <w:abstractNumId w:val="124"/>
  </w:num>
  <w:num w:numId="81">
    <w:abstractNumId w:val="131"/>
  </w:num>
  <w:num w:numId="82">
    <w:abstractNumId w:val="10"/>
  </w:num>
  <w:num w:numId="83">
    <w:abstractNumId w:val="108"/>
  </w:num>
  <w:num w:numId="84">
    <w:abstractNumId w:val="141"/>
  </w:num>
  <w:num w:numId="85">
    <w:abstractNumId w:val="40"/>
  </w:num>
  <w:num w:numId="86">
    <w:abstractNumId w:val="97"/>
  </w:num>
  <w:num w:numId="87">
    <w:abstractNumId w:val="91"/>
  </w:num>
  <w:num w:numId="88">
    <w:abstractNumId w:val="134"/>
  </w:num>
  <w:num w:numId="89">
    <w:abstractNumId w:val="129"/>
  </w:num>
  <w:num w:numId="90">
    <w:abstractNumId w:val="92"/>
  </w:num>
  <w:num w:numId="91">
    <w:abstractNumId w:val="113"/>
  </w:num>
  <w:num w:numId="92">
    <w:abstractNumId w:val="135"/>
  </w:num>
  <w:num w:numId="93">
    <w:abstractNumId w:val="76"/>
  </w:num>
  <w:num w:numId="94">
    <w:abstractNumId w:val="74"/>
  </w:num>
  <w:num w:numId="95">
    <w:abstractNumId w:val="22"/>
  </w:num>
  <w:num w:numId="96">
    <w:abstractNumId w:val="148"/>
  </w:num>
  <w:num w:numId="97">
    <w:abstractNumId w:val="46"/>
  </w:num>
  <w:num w:numId="98">
    <w:abstractNumId w:val="104"/>
  </w:num>
  <w:num w:numId="99">
    <w:abstractNumId w:val="56"/>
  </w:num>
  <w:num w:numId="100">
    <w:abstractNumId w:val="42"/>
  </w:num>
  <w:num w:numId="101">
    <w:abstractNumId w:val="37"/>
  </w:num>
  <w:num w:numId="102">
    <w:abstractNumId w:val="71"/>
  </w:num>
  <w:num w:numId="103">
    <w:abstractNumId w:val="77"/>
  </w:num>
  <w:num w:numId="104">
    <w:abstractNumId w:val="121"/>
  </w:num>
  <w:num w:numId="105">
    <w:abstractNumId w:val="48"/>
  </w:num>
  <w:num w:numId="106">
    <w:abstractNumId w:val="5"/>
  </w:num>
  <w:num w:numId="107">
    <w:abstractNumId w:val="96"/>
  </w:num>
  <w:num w:numId="108">
    <w:abstractNumId w:val="140"/>
  </w:num>
  <w:num w:numId="109">
    <w:abstractNumId w:val="101"/>
  </w:num>
  <w:num w:numId="110">
    <w:abstractNumId w:val="18"/>
  </w:num>
  <w:num w:numId="111">
    <w:abstractNumId w:val="8"/>
  </w:num>
  <w:num w:numId="112">
    <w:abstractNumId w:val="3"/>
  </w:num>
  <w:num w:numId="113">
    <w:abstractNumId w:val="62"/>
  </w:num>
  <w:num w:numId="114">
    <w:abstractNumId w:val="61"/>
  </w:num>
  <w:num w:numId="115">
    <w:abstractNumId w:val="17"/>
  </w:num>
  <w:num w:numId="116">
    <w:abstractNumId w:val="84"/>
  </w:num>
  <w:num w:numId="117">
    <w:abstractNumId w:val="145"/>
  </w:num>
  <w:num w:numId="118">
    <w:abstractNumId w:val="47"/>
  </w:num>
  <w:num w:numId="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1"/>
  </w:num>
  <w:num w:numId="121">
    <w:abstractNumId w:val="111"/>
  </w:num>
  <w:num w:numId="122">
    <w:abstractNumId w:val="120"/>
  </w:num>
  <w:num w:numId="123">
    <w:abstractNumId w:val="120"/>
    <w:lvlOverride w:ilvl="0">
      <w:lvl w:ilvl="0">
        <w:start w:val="2"/>
        <w:numFmt w:val="decimal"/>
        <w:lvlText w:val="%1"/>
        <w:legacy w:legacy="1" w:legacySpace="0" w:legacyIndent="206"/>
        <w:lvlJc w:val="left"/>
        <w:rPr>
          <w:rFonts w:ascii="Times New Roman" w:hAnsi="Times New Roman" w:hint="default"/>
        </w:rPr>
      </w:lvl>
    </w:lvlOverride>
  </w:num>
  <w:num w:numId="124">
    <w:abstractNumId w:val="146"/>
  </w:num>
  <w:num w:numId="125">
    <w:abstractNumId w:val="57"/>
  </w:num>
  <w:num w:numId="126">
    <w:abstractNumId w:val="107"/>
  </w:num>
  <w:num w:numId="127">
    <w:abstractNumId w:val="105"/>
  </w:num>
  <w:num w:numId="128">
    <w:abstractNumId w:val="138"/>
  </w:num>
  <w:num w:numId="129">
    <w:abstractNumId w:val="14"/>
  </w:num>
  <w:num w:numId="130">
    <w:abstractNumId w:val="24"/>
  </w:num>
  <w:num w:numId="131">
    <w:abstractNumId w:val="83"/>
  </w:num>
  <w:num w:numId="132">
    <w:abstractNumId w:val="4"/>
  </w:num>
  <w:num w:numId="133">
    <w:abstractNumId w:val="82"/>
  </w:num>
  <w:num w:numId="134">
    <w:abstractNumId w:val="34"/>
  </w:num>
  <w:num w:numId="135">
    <w:abstractNumId w:val="73"/>
  </w:num>
  <w:num w:numId="136">
    <w:abstractNumId w:val="99"/>
  </w:num>
  <w:num w:numId="137">
    <w:abstractNumId w:val="115"/>
  </w:num>
  <w:num w:numId="138">
    <w:abstractNumId w:val="44"/>
  </w:num>
  <w:num w:numId="139">
    <w:abstractNumId w:val="16"/>
  </w:num>
  <w:num w:numId="140">
    <w:abstractNumId w:val="110"/>
  </w:num>
  <w:num w:numId="141">
    <w:abstractNumId w:val="15"/>
  </w:num>
  <w:num w:numId="142">
    <w:abstractNumId w:val="43"/>
  </w:num>
  <w:num w:numId="143">
    <w:abstractNumId w:val="144"/>
  </w:num>
  <w:num w:numId="144">
    <w:abstractNumId w:val="94"/>
  </w:num>
  <w:num w:numId="145">
    <w:abstractNumId w:val="66"/>
  </w:num>
  <w:num w:numId="146">
    <w:abstractNumId w:val="50"/>
  </w:num>
  <w:num w:numId="1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6"/>
  </w:num>
  <w:num w:numId="149">
    <w:abstractNumId w:val="19"/>
  </w:num>
  <w:num w:numId="150">
    <w:abstractNumId w:val="35"/>
  </w:num>
  <w:num w:numId="151">
    <w:abstractNumId w:val="33"/>
  </w:num>
  <w:num w:numId="152">
    <w:abstractNumId w:val="25"/>
  </w:num>
  <w:num w:numId="153">
    <w:abstractNumId w:val="30"/>
  </w:num>
  <w:num w:numId="154">
    <w:abstractNumId w:val="13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1A"/>
    <w:rsid w:val="00D3611A"/>
    <w:rsid w:val="00EE31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87067C"/>
  <w15:chartTrackingRefBased/>
  <w15:docId w15:val="{5A58D0B2-3AD4-442B-899E-A80308C7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11A"/>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1">
    <w:name w:val="heading 1"/>
    <w:basedOn w:val="a"/>
    <w:next w:val="a"/>
    <w:link w:val="10"/>
    <w:qFormat/>
    <w:rsid w:val="00D361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D361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D3611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nhideWhenUsed/>
    <w:qFormat/>
    <w:rsid w:val="00D3611A"/>
    <w:pPr>
      <w:keepNext/>
      <w:keepLines/>
      <w:autoSpaceDE/>
      <w:autoSpaceDN/>
      <w:adjustRightInd/>
      <w:spacing w:before="200"/>
      <w:ind w:firstLine="300"/>
      <w:jc w:val="both"/>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nhideWhenUsed/>
    <w:qFormat/>
    <w:rsid w:val="00D3611A"/>
    <w:pPr>
      <w:keepNext/>
      <w:keepLines/>
      <w:autoSpaceDE/>
      <w:autoSpaceDN/>
      <w:adjustRightInd/>
      <w:spacing w:before="200"/>
      <w:ind w:firstLine="300"/>
      <w:jc w:val="both"/>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nhideWhenUsed/>
    <w:qFormat/>
    <w:rsid w:val="00D3611A"/>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nhideWhenUsed/>
    <w:qFormat/>
    <w:rsid w:val="00D3611A"/>
    <w:pPr>
      <w:keepNext/>
      <w:keepLines/>
      <w:spacing w:before="40"/>
      <w:outlineLvl w:val="6"/>
    </w:pPr>
    <w:rPr>
      <w:rFonts w:asciiTheme="majorHAnsi" w:eastAsiaTheme="majorEastAsia" w:hAnsiTheme="majorHAnsi" w:cstheme="majorBidi"/>
      <w:i/>
      <w:iCs/>
      <w:color w:val="1F3763" w:themeColor="accent1" w:themeShade="7F"/>
    </w:rPr>
  </w:style>
  <w:style w:type="paragraph" w:styleId="9">
    <w:name w:val="heading 9"/>
    <w:basedOn w:val="a"/>
    <w:next w:val="a"/>
    <w:link w:val="90"/>
    <w:uiPriority w:val="9"/>
    <w:semiHidden/>
    <w:unhideWhenUsed/>
    <w:qFormat/>
    <w:rsid w:val="00D361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3611A"/>
    <w:pPr>
      <w:spacing w:after="120"/>
    </w:pPr>
  </w:style>
  <w:style w:type="character" w:customStyle="1" w:styleId="a4">
    <w:name w:val="Основний текст Знак"/>
    <w:basedOn w:val="a0"/>
    <w:link w:val="a3"/>
    <w:rsid w:val="00D3611A"/>
    <w:rPr>
      <w:rFonts w:ascii="Arial" w:eastAsia="Times New Roman" w:hAnsi="Arial" w:cs="Arial"/>
      <w:sz w:val="20"/>
      <w:szCs w:val="20"/>
      <w:lang w:val="ru-RU" w:eastAsia="ru-RU"/>
    </w:rPr>
  </w:style>
  <w:style w:type="character" w:customStyle="1" w:styleId="10pt">
    <w:name w:val="Основной текст + 10 pt"/>
    <w:uiPriority w:val="99"/>
    <w:rsid w:val="00D3611A"/>
    <w:rPr>
      <w:rFonts w:ascii="Times New Roman" w:hAnsi="Times New Roman" w:cs="Times New Roman"/>
      <w:sz w:val="21"/>
      <w:szCs w:val="21"/>
      <w:shd w:val="clear" w:color="auto" w:fill="FFFFFF"/>
    </w:rPr>
  </w:style>
  <w:style w:type="character" w:customStyle="1" w:styleId="a5">
    <w:name w:val="Колонтитул"/>
    <w:uiPriority w:val="99"/>
    <w:rsid w:val="00D3611A"/>
    <w:rPr>
      <w:rFonts w:ascii="Times New Roman" w:hAnsi="Times New Roman" w:cs="Times New Roman"/>
      <w:spacing w:val="0"/>
      <w:sz w:val="20"/>
      <w:szCs w:val="20"/>
      <w:shd w:val="clear" w:color="auto" w:fill="FFFFFF"/>
      <w:lang w:val="en-US" w:eastAsia="en-US"/>
    </w:rPr>
  </w:style>
  <w:style w:type="character" w:customStyle="1" w:styleId="21">
    <w:name w:val="Подпись к картинке (2)_"/>
    <w:link w:val="22"/>
    <w:uiPriority w:val="99"/>
    <w:locked/>
    <w:rsid w:val="00D3611A"/>
    <w:rPr>
      <w:rFonts w:ascii="Times New Roman" w:hAnsi="Times New Roman"/>
      <w:b/>
      <w:bCs/>
      <w:sz w:val="21"/>
      <w:szCs w:val="21"/>
      <w:shd w:val="clear" w:color="auto" w:fill="FFFFFF"/>
    </w:rPr>
  </w:style>
  <w:style w:type="character" w:customStyle="1" w:styleId="210pt">
    <w:name w:val="Подпись к картинке (2) + 10 pt"/>
    <w:uiPriority w:val="99"/>
    <w:rsid w:val="00D3611A"/>
    <w:rPr>
      <w:rFonts w:ascii="Times New Roman" w:hAnsi="Times New Roman"/>
      <w:b/>
      <w:bCs/>
      <w:sz w:val="20"/>
      <w:szCs w:val="20"/>
      <w:shd w:val="clear" w:color="auto" w:fill="FFFFFF"/>
    </w:rPr>
  </w:style>
  <w:style w:type="paragraph" w:customStyle="1" w:styleId="22">
    <w:name w:val="Подпись к картинке (2)"/>
    <w:basedOn w:val="a"/>
    <w:link w:val="21"/>
    <w:uiPriority w:val="99"/>
    <w:rsid w:val="00D3611A"/>
    <w:pPr>
      <w:widowControl/>
      <w:shd w:val="clear" w:color="auto" w:fill="FFFFFF"/>
      <w:autoSpaceDE/>
      <w:autoSpaceDN/>
      <w:adjustRightInd/>
      <w:spacing w:line="240" w:lineRule="atLeast"/>
    </w:pPr>
    <w:rPr>
      <w:rFonts w:ascii="Times New Roman" w:eastAsiaTheme="minorHAnsi" w:hAnsi="Times New Roman" w:cstheme="minorBidi"/>
      <w:b/>
      <w:bCs/>
      <w:sz w:val="21"/>
      <w:szCs w:val="21"/>
      <w:lang w:val="uk-UA" w:eastAsia="en-US"/>
    </w:rPr>
  </w:style>
  <w:style w:type="character" w:customStyle="1" w:styleId="10pt4">
    <w:name w:val="Основной текст + 10 pt4"/>
    <w:aliases w:val="Полужирный"/>
    <w:uiPriority w:val="99"/>
    <w:rsid w:val="00D3611A"/>
    <w:rPr>
      <w:rFonts w:ascii="Times New Roman" w:hAnsi="Times New Roman" w:cs="Times New Roman"/>
      <w:b/>
      <w:bCs/>
      <w:sz w:val="20"/>
      <w:szCs w:val="20"/>
      <w:shd w:val="clear" w:color="auto" w:fill="FFFFFF"/>
    </w:rPr>
  </w:style>
  <w:style w:type="character" w:customStyle="1" w:styleId="5210pt">
    <w:name w:val="Заголовок №5 (2) + 10 pt"/>
    <w:uiPriority w:val="99"/>
    <w:rsid w:val="00D3611A"/>
    <w:rPr>
      <w:rFonts w:ascii="Times New Roman" w:hAnsi="Times New Roman" w:cs="Times New Roman"/>
      <w:b/>
      <w:bCs/>
      <w:i/>
      <w:iCs/>
      <w:sz w:val="20"/>
      <w:szCs w:val="20"/>
      <w:shd w:val="clear" w:color="auto" w:fill="FFFFFF"/>
    </w:rPr>
  </w:style>
  <w:style w:type="character" w:customStyle="1" w:styleId="10pt2">
    <w:name w:val="Основной текст + 10 pt2"/>
    <w:aliases w:val="Курсив5,Интервал 1 pt6"/>
    <w:uiPriority w:val="99"/>
    <w:rsid w:val="00D3611A"/>
    <w:rPr>
      <w:rFonts w:ascii="Times New Roman" w:hAnsi="Times New Roman" w:cs="Times New Roman"/>
      <w:i/>
      <w:iCs/>
      <w:spacing w:val="20"/>
      <w:sz w:val="20"/>
      <w:szCs w:val="20"/>
      <w:shd w:val="clear" w:color="auto" w:fill="FFFFFF"/>
    </w:rPr>
  </w:style>
  <w:style w:type="character" w:customStyle="1" w:styleId="51">
    <w:name w:val="Заголовок №5_"/>
    <w:link w:val="52"/>
    <w:uiPriority w:val="99"/>
    <w:locked/>
    <w:rsid w:val="00D3611A"/>
    <w:rPr>
      <w:rFonts w:ascii="Times New Roman" w:hAnsi="Times New Roman"/>
      <w:b/>
      <w:bCs/>
      <w:sz w:val="21"/>
      <w:szCs w:val="21"/>
      <w:shd w:val="clear" w:color="auto" w:fill="FFFFFF"/>
    </w:rPr>
  </w:style>
  <w:style w:type="character" w:customStyle="1" w:styleId="510pt">
    <w:name w:val="Заголовок №5 + 10 pt"/>
    <w:uiPriority w:val="99"/>
    <w:rsid w:val="00D3611A"/>
    <w:rPr>
      <w:rFonts w:ascii="Times New Roman" w:hAnsi="Times New Roman"/>
      <w:b/>
      <w:bCs/>
      <w:sz w:val="20"/>
      <w:szCs w:val="20"/>
      <w:shd w:val="clear" w:color="auto" w:fill="FFFFFF"/>
    </w:rPr>
  </w:style>
  <w:style w:type="character" w:customStyle="1" w:styleId="510pt1">
    <w:name w:val="Заголовок №5 + 10 pt1"/>
    <w:aliases w:val="Не полужирный"/>
    <w:uiPriority w:val="99"/>
    <w:rsid w:val="00D3611A"/>
    <w:rPr>
      <w:rFonts w:ascii="Times New Roman" w:hAnsi="Times New Roman"/>
      <w:b/>
      <w:bCs/>
      <w:sz w:val="20"/>
      <w:szCs w:val="20"/>
      <w:shd w:val="clear" w:color="auto" w:fill="FFFFFF"/>
      <w:lang w:val="en-US" w:eastAsia="en-US"/>
    </w:rPr>
  </w:style>
  <w:style w:type="character" w:customStyle="1" w:styleId="53">
    <w:name w:val="Основной текст (5)_"/>
    <w:link w:val="54"/>
    <w:uiPriority w:val="99"/>
    <w:locked/>
    <w:rsid w:val="00D3611A"/>
    <w:rPr>
      <w:rFonts w:ascii="Times New Roman" w:hAnsi="Times New Roman"/>
      <w:b/>
      <w:bCs/>
      <w:sz w:val="21"/>
      <w:szCs w:val="21"/>
      <w:shd w:val="clear" w:color="auto" w:fill="FFFFFF"/>
    </w:rPr>
  </w:style>
  <w:style w:type="character" w:customStyle="1" w:styleId="510pt0">
    <w:name w:val="Основной текст (5) + 10 pt"/>
    <w:uiPriority w:val="99"/>
    <w:rsid w:val="00D3611A"/>
    <w:rPr>
      <w:rFonts w:ascii="Times New Roman" w:hAnsi="Times New Roman"/>
      <w:b/>
      <w:bCs/>
      <w:sz w:val="20"/>
      <w:szCs w:val="20"/>
      <w:shd w:val="clear" w:color="auto" w:fill="FFFFFF"/>
    </w:rPr>
  </w:style>
  <w:style w:type="paragraph" w:customStyle="1" w:styleId="52">
    <w:name w:val="Заголовок №5"/>
    <w:basedOn w:val="a"/>
    <w:link w:val="51"/>
    <w:uiPriority w:val="99"/>
    <w:rsid w:val="00D3611A"/>
    <w:pPr>
      <w:widowControl/>
      <w:shd w:val="clear" w:color="auto" w:fill="FFFFFF"/>
      <w:autoSpaceDE/>
      <w:autoSpaceDN/>
      <w:adjustRightInd/>
      <w:spacing w:line="254" w:lineRule="exact"/>
      <w:jc w:val="both"/>
      <w:outlineLvl w:val="4"/>
    </w:pPr>
    <w:rPr>
      <w:rFonts w:ascii="Times New Roman" w:eastAsiaTheme="minorHAnsi" w:hAnsi="Times New Roman" w:cstheme="minorBidi"/>
      <w:b/>
      <w:bCs/>
      <w:sz w:val="21"/>
      <w:szCs w:val="21"/>
      <w:lang w:val="uk-UA" w:eastAsia="en-US"/>
    </w:rPr>
  </w:style>
  <w:style w:type="paragraph" w:customStyle="1" w:styleId="54">
    <w:name w:val="Основной текст (5)"/>
    <w:basedOn w:val="a"/>
    <w:link w:val="53"/>
    <w:uiPriority w:val="99"/>
    <w:rsid w:val="00D3611A"/>
    <w:pPr>
      <w:widowControl/>
      <w:shd w:val="clear" w:color="auto" w:fill="FFFFFF"/>
      <w:autoSpaceDE/>
      <w:autoSpaceDN/>
      <w:adjustRightInd/>
      <w:spacing w:after="960" w:line="240" w:lineRule="atLeast"/>
    </w:pPr>
    <w:rPr>
      <w:rFonts w:ascii="Times New Roman" w:eastAsiaTheme="minorHAnsi" w:hAnsi="Times New Roman" w:cstheme="minorBidi"/>
      <w:b/>
      <w:bCs/>
      <w:sz w:val="21"/>
      <w:szCs w:val="21"/>
      <w:lang w:val="uk-UA" w:eastAsia="en-US"/>
    </w:rPr>
  </w:style>
  <w:style w:type="paragraph" w:styleId="a6">
    <w:name w:val="header"/>
    <w:basedOn w:val="a"/>
    <w:link w:val="a7"/>
    <w:uiPriority w:val="99"/>
    <w:unhideWhenUsed/>
    <w:rsid w:val="00D3611A"/>
    <w:pPr>
      <w:tabs>
        <w:tab w:val="center" w:pos="4677"/>
        <w:tab w:val="right" w:pos="9355"/>
      </w:tabs>
    </w:pPr>
  </w:style>
  <w:style w:type="character" w:customStyle="1" w:styleId="a7">
    <w:name w:val="Верхній колонтитул Знак"/>
    <w:basedOn w:val="a0"/>
    <w:link w:val="a6"/>
    <w:uiPriority w:val="99"/>
    <w:rsid w:val="00D3611A"/>
    <w:rPr>
      <w:rFonts w:ascii="Arial" w:eastAsia="Times New Roman" w:hAnsi="Arial" w:cs="Arial"/>
      <w:sz w:val="20"/>
      <w:szCs w:val="20"/>
      <w:lang w:val="ru-RU" w:eastAsia="ru-RU"/>
    </w:rPr>
  </w:style>
  <w:style w:type="paragraph" w:styleId="23">
    <w:name w:val="Body Text 2"/>
    <w:basedOn w:val="a"/>
    <w:link w:val="24"/>
    <w:unhideWhenUsed/>
    <w:rsid w:val="00D3611A"/>
    <w:pPr>
      <w:spacing w:after="120" w:line="480" w:lineRule="auto"/>
    </w:pPr>
  </w:style>
  <w:style w:type="character" w:customStyle="1" w:styleId="24">
    <w:name w:val="Основний текст 2 Знак"/>
    <w:basedOn w:val="a0"/>
    <w:link w:val="23"/>
    <w:rsid w:val="00D3611A"/>
    <w:rPr>
      <w:rFonts w:ascii="Arial" w:eastAsia="Times New Roman" w:hAnsi="Arial" w:cs="Arial"/>
      <w:sz w:val="20"/>
      <w:szCs w:val="20"/>
      <w:lang w:val="ru-RU" w:eastAsia="ru-RU"/>
    </w:rPr>
  </w:style>
  <w:style w:type="character" w:customStyle="1" w:styleId="40">
    <w:name w:val="Заголовок 4 Знак"/>
    <w:basedOn w:val="a0"/>
    <w:link w:val="4"/>
    <w:rsid w:val="00D3611A"/>
    <w:rPr>
      <w:rFonts w:asciiTheme="majorHAnsi" w:eastAsiaTheme="majorEastAsia" w:hAnsiTheme="majorHAnsi" w:cstheme="majorBidi"/>
      <w:b/>
      <w:bCs/>
      <w:i/>
      <w:iCs/>
      <w:color w:val="4472C4" w:themeColor="accent1"/>
      <w:sz w:val="20"/>
      <w:szCs w:val="20"/>
      <w:lang w:val="ru-RU" w:eastAsia="ru-RU"/>
    </w:rPr>
  </w:style>
  <w:style w:type="character" w:customStyle="1" w:styleId="50">
    <w:name w:val="Заголовок 5 Знак"/>
    <w:basedOn w:val="a0"/>
    <w:link w:val="5"/>
    <w:rsid w:val="00D3611A"/>
    <w:rPr>
      <w:rFonts w:asciiTheme="majorHAnsi" w:eastAsiaTheme="majorEastAsia" w:hAnsiTheme="majorHAnsi" w:cstheme="majorBidi"/>
      <w:color w:val="1F3763" w:themeColor="accent1" w:themeShade="7F"/>
      <w:sz w:val="20"/>
      <w:szCs w:val="20"/>
      <w:lang w:val="ru-RU" w:eastAsia="ru-RU"/>
    </w:rPr>
  </w:style>
  <w:style w:type="paragraph" w:styleId="25">
    <w:name w:val="Body Text Indent 2"/>
    <w:basedOn w:val="a"/>
    <w:link w:val="26"/>
    <w:semiHidden/>
    <w:unhideWhenUsed/>
    <w:rsid w:val="00D3611A"/>
    <w:pPr>
      <w:autoSpaceDE/>
      <w:autoSpaceDN/>
      <w:adjustRightInd/>
      <w:spacing w:after="120" w:line="480" w:lineRule="auto"/>
      <w:ind w:left="283" w:firstLine="300"/>
      <w:jc w:val="both"/>
    </w:pPr>
    <w:rPr>
      <w:rFonts w:ascii="Times New Roman" w:hAnsi="Times New Roman" w:cs="Times New Roman"/>
    </w:rPr>
  </w:style>
  <w:style w:type="character" w:customStyle="1" w:styleId="26">
    <w:name w:val="Основний текст з відступом 2 Знак"/>
    <w:basedOn w:val="a0"/>
    <w:link w:val="25"/>
    <w:semiHidden/>
    <w:rsid w:val="00D3611A"/>
    <w:rPr>
      <w:rFonts w:ascii="Times New Roman" w:eastAsia="Times New Roman" w:hAnsi="Times New Roman" w:cs="Times New Roman"/>
      <w:sz w:val="20"/>
      <w:szCs w:val="20"/>
      <w:lang w:val="ru-RU" w:eastAsia="ru-RU"/>
    </w:rPr>
  </w:style>
  <w:style w:type="paragraph" w:styleId="31">
    <w:name w:val="Body Text Indent 3"/>
    <w:basedOn w:val="a"/>
    <w:link w:val="32"/>
    <w:unhideWhenUsed/>
    <w:rsid w:val="00D3611A"/>
    <w:pPr>
      <w:autoSpaceDE/>
      <w:autoSpaceDN/>
      <w:adjustRightInd/>
      <w:spacing w:after="120"/>
      <w:ind w:left="283" w:firstLine="300"/>
      <w:jc w:val="both"/>
    </w:pPr>
    <w:rPr>
      <w:rFonts w:ascii="Times New Roman" w:hAnsi="Times New Roman" w:cs="Times New Roman"/>
      <w:sz w:val="16"/>
      <w:szCs w:val="16"/>
    </w:rPr>
  </w:style>
  <w:style w:type="character" w:customStyle="1" w:styleId="32">
    <w:name w:val="Основний текст з відступом 3 Знак"/>
    <w:basedOn w:val="a0"/>
    <w:link w:val="31"/>
    <w:rsid w:val="00D3611A"/>
    <w:rPr>
      <w:rFonts w:ascii="Times New Roman" w:eastAsia="Times New Roman" w:hAnsi="Times New Roman" w:cs="Times New Roman"/>
      <w:sz w:val="16"/>
      <w:szCs w:val="16"/>
      <w:lang w:val="ru-RU" w:eastAsia="ru-RU"/>
    </w:rPr>
  </w:style>
  <w:style w:type="paragraph" w:styleId="33">
    <w:name w:val="Body Text 3"/>
    <w:basedOn w:val="a"/>
    <w:link w:val="34"/>
    <w:unhideWhenUsed/>
    <w:rsid w:val="00D3611A"/>
    <w:pPr>
      <w:autoSpaceDE/>
      <w:autoSpaceDN/>
      <w:adjustRightInd/>
      <w:spacing w:after="120"/>
      <w:ind w:firstLine="300"/>
      <w:jc w:val="both"/>
    </w:pPr>
    <w:rPr>
      <w:rFonts w:ascii="Times New Roman" w:hAnsi="Times New Roman" w:cs="Times New Roman"/>
      <w:sz w:val="16"/>
      <w:szCs w:val="16"/>
    </w:rPr>
  </w:style>
  <w:style w:type="character" w:customStyle="1" w:styleId="34">
    <w:name w:val="Основний текст 3 Знак"/>
    <w:basedOn w:val="a0"/>
    <w:link w:val="33"/>
    <w:rsid w:val="00D3611A"/>
    <w:rPr>
      <w:rFonts w:ascii="Times New Roman" w:eastAsia="Times New Roman" w:hAnsi="Times New Roman" w:cs="Times New Roman"/>
      <w:sz w:val="16"/>
      <w:szCs w:val="16"/>
      <w:lang w:val="ru-RU" w:eastAsia="ru-RU"/>
    </w:rPr>
  </w:style>
  <w:style w:type="paragraph" w:styleId="a8">
    <w:name w:val="List Paragraph"/>
    <w:basedOn w:val="a"/>
    <w:uiPriority w:val="34"/>
    <w:qFormat/>
    <w:rsid w:val="00D3611A"/>
    <w:pPr>
      <w:autoSpaceDE/>
      <w:autoSpaceDN/>
      <w:adjustRightInd/>
      <w:ind w:left="720" w:firstLine="300"/>
      <w:contextualSpacing/>
      <w:jc w:val="both"/>
    </w:pPr>
    <w:rPr>
      <w:rFonts w:ascii="Times New Roman" w:hAnsi="Times New Roman" w:cs="Times New Roman"/>
    </w:rPr>
  </w:style>
  <w:style w:type="paragraph" w:styleId="a9">
    <w:name w:val="Title"/>
    <w:basedOn w:val="a"/>
    <w:link w:val="aa"/>
    <w:qFormat/>
    <w:rsid w:val="00D3611A"/>
    <w:pPr>
      <w:widowControl/>
      <w:autoSpaceDE/>
      <w:autoSpaceDN/>
      <w:adjustRightInd/>
      <w:jc w:val="center"/>
    </w:pPr>
    <w:rPr>
      <w:rFonts w:ascii="Times New Roman" w:hAnsi="Times New Roman" w:cs="Times New Roman"/>
      <w:b/>
      <w:sz w:val="28"/>
      <w:lang w:val="uk-UA"/>
    </w:rPr>
  </w:style>
  <w:style w:type="character" w:customStyle="1" w:styleId="aa">
    <w:name w:val="Назва Знак"/>
    <w:basedOn w:val="a0"/>
    <w:link w:val="a9"/>
    <w:rsid w:val="00D3611A"/>
    <w:rPr>
      <w:rFonts w:ascii="Times New Roman" w:eastAsia="Times New Roman" w:hAnsi="Times New Roman" w:cs="Times New Roman"/>
      <w:b/>
      <w:sz w:val="28"/>
      <w:szCs w:val="20"/>
      <w:lang w:eastAsia="ru-RU"/>
    </w:rPr>
  </w:style>
  <w:style w:type="character" w:customStyle="1" w:styleId="10">
    <w:name w:val="Заголовок 1 Знак"/>
    <w:basedOn w:val="a0"/>
    <w:link w:val="1"/>
    <w:rsid w:val="00D3611A"/>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0"/>
    <w:link w:val="2"/>
    <w:rsid w:val="00D3611A"/>
    <w:rPr>
      <w:rFonts w:asciiTheme="majorHAnsi" w:eastAsiaTheme="majorEastAsia" w:hAnsiTheme="majorHAnsi" w:cstheme="majorBidi"/>
      <w:color w:val="2F5496" w:themeColor="accent1" w:themeShade="BF"/>
      <w:sz w:val="26"/>
      <w:szCs w:val="26"/>
      <w:lang w:val="ru-RU" w:eastAsia="ru-RU"/>
    </w:rPr>
  </w:style>
  <w:style w:type="paragraph" w:styleId="ab">
    <w:name w:val="Body Text Indent"/>
    <w:basedOn w:val="a"/>
    <w:link w:val="ac"/>
    <w:unhideWhenUsed/>
    <w:rsid w:val="00D3611A"/>
    <w:pPr>
      <w:spacing w:after="120"/>
      <w:ind w:left="283"/>
    </w:pPr>
  </w:style>
  <w:style w:type="character" w:customStyle="1" w:styleId="ac">
    <w:name w:val="Основний текст з відступом Знак"/>
    <w:basedOn w:val="a0"/>
    <w:link w:val="ab"/>
    <w:rsid w:val="00D3611A"/>
    <w:rPr>
      <w:rFonts w:ascii="Arial" w:eastAsia="Times New Roman" w:hAnsi="Arial" w:cs="Arial"/>
      <w:sz w:val="20"/>
      <w:szCs w:val="20"/>
      <w:lang w:val="ru-RU" w:eastAsia="ru-RU"/>
    </w:rPr>
  </w:style>
  <w:style w:type="character" w:customStyle="1" w:styleId="30">
    <w:name w:val="Заголовок 3 Знак"/>
    <w:basedOn w:val="a0"/>
    <w:link w:val="3"/>
    <w:rsid w:val="00D3611A"/>
    <w:rPr>
      <w:rFonts w:asciiTheme="majorHAnsi" w:eastAsiaTheme="majorEastAsia" w:hAnsiTheme="majorHAnsi" w:cstheme="majorBidi"/>
      <w:color w:val="1F3763" w:themeColor="accent1" w:themeShade="7F"/>
      <w:sz w:val="24"/>
      <w:szCs w:val="24"/>
      <w:lang w:val="ru-RU" w:eastAsia="ru-RU"/>
    </w:rPr>
  </w:style>
  <w:style w:type="paragraph" w:customStyle="1" w:styleId="FR1">
    <w:name w:val="FR1"/>
    <w:rsid w:val="00D3611A"/>
    <w:pPr>
      <w:widowControl w:val="0"/>
      <w:spacing w:after="0" w:line="240" w:lineRule="auto"/>
      <w:jc w:val="both"/>
    </w:pPr>
    <w:rPr>
      <w:rFonts w:ascii="Courier New" w:eastAsia="Times New Roman" w:hAnsi="Courier New" w:cs="Gautami"/>
      <w:snapToGrid w:val="0"/>
      <w:sz w:val="16"/>
      <w:szCs w:val="16"/>
      <w:lang w:val="ru-RU" w:eastAsia="ru-RU" w:bidi="te-IN"/>
    </w:rPr>
  </w:style>
  <w:style w:type="paragraph" w:styleId="ad">
    <w:name w:val="Subtitle"/>
    <w:basedOn w:val="a"/>
    <w:link w:val="ae"/>
    <w:qFormat/>
    <w:rsid w:val="00D3611A"/>
    <w:pPr>
      <w:widowControl/>
      <w:autoSpaceDE/>
      <w:autoSpaceDN/>
      <w:adjustRightInd/>
      <w:jc w:val="both"/>
    </w:pPr>
    <w:rPr>
      <w:rFonts w:ascii="Times New Roman" w:hAnsi="Times New Roman" w:cs="Gautami"/>
      <w:sz w:val="24"/>
      <w:szCs w:val="24"/>
      <w:lang w:bidi="te-IN"/>
    </w:rPr>
  </w:style>
  <w:style w:type="character" w:customStyle="1" w:styleId="ae">
    <w:name w:val="Підзаголовок Знак"/>
    <w:basedOn w:val="a0"/>
    <w:link w:val="ad"/>
    <w:rsid w:val="00D3611A"/>
    <w:rPr>
      <w:rFonts w:ascii="Times New Roman" w:eastAsia="Times New Roman" w:hAnsi="Times New Roman" w:cs="Gautami"/>
      <w:sz w:val="24"/>
      <w:szCs w:val="24"/>
      <w:lang w:val="ru-RU" w:eastAsia="ru-RU" w:bidi="te-IN"/>
    </w:rPr>
  </w:style>
  <w:style w:type="paragraph" w:styleId="af">
    <w:name w:val="No Spacing"/>
    <w:uiPriority w:val="1"/>
    <w:qFormat/>
    <w:rsid w:val="00D3611A"/>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customStyle="1" w:styleId="60">
    <w:name w:val="Заголовок 6 Знак"/>
    <w:basedOn w:val="a0"/>
    <w:link w:val="6"/>
    <w:rsid w:val="00D3611A"/>
    <w:rPr>
      <w:rFonts w:asciiTheme="majorHAnsi" w:eastAsiaTheme="majorEastAsia" w:hAnsiTheme="majorHAnsi" w:cstheme="majorBidi"/>
      <w:color w:val="1F3763" w:themeColor="accent1" w:themeShade="7F"/>
      <w:sz w:val="20"/>
      <w:szCs w:val="20"/>
      <w:lang w:val="ru-RU" w:eastAsia="ru-RU"/>
    </w:rPr>
  </w:style>
  <w:style w:type="character" w:customStyle="1" w:styleId="90">
    <w:name w:val="Заголовок 9 Знак"/>
    <w:basedOn w:val="a0"/>
    <w:link w:val="9"/>
    <w:uiPriority w:val="9"/>
    <w:semiHidden/>
    <w:rsid w:val="00D3611A"/>
    <w:rPr>
      <w:rFonts w:asciiTheme="majorHAnsi" w:eastAsiaTheme="majorEastAsia" w:hAnsiTheme="majorHAnsi" w:cstheme="majorBidi"/>
      <w:i/>
      <w:iCs/>
      <w:color w:val="272727" w:themeColor="text1" w:themeTint="D8"/>
      <w:sz w:val="21"/>
      <w:szCs w:val="21"/>
      <w:lang w:val="ru-RU" w:eastAsia="ru-RU"/>
    </w:rPr>
  </w:style>
  <w:style w:type="character" w:styleId="af0">
    <w:name w:val="page number"/>
    <w:basedOn w:val="a0"/>
    <w:rsid w:val="00D3611A"/>
  </w:style>
  <w:style w:type="paragraph" w:customStyle="1" w:styleId="11">
    <w:name w:val="Абзац списка1"/>
    <w:basedOn w:val="a"/>
    <w:rsid w:val="00D3611A"/>
    <w:pPr>
      <w:ind w:left="720"/>
      <w:contextualSpacing/>
    </w:pPr>
  </w:style>
  <w:style w:type="character" w:customStyle="1" w:styleId="hps">
    <w:name w:val="hps"/>
    <w:basedOn w:val="a0"/>
    <w:rsid w:val="00D3611A"/>
  </w:style>
  <w:style w:type="character" w:customStyle="1" w:styleId="atn">
    <w:name w:val="atn"/>
    <w:basedOn w:val="a0"/>
    <w:rsid w:val="00D3611A"/>
  </w:style>
  <w:style w:type="character" w:customStyle="1" w:styleId="shorttext">
    <w:name w:val="short_text"/>
    <w:basedOn w:val="a0"/>
    <w:rsid w:val="00D3611A"/>
  </w:style>
  <w:style w:type="table" w:styleId="af1">
    <w:name w:val="Table Grid"/>
    <w:basedOn w:val="a1"/>
    <w:rsid w:val="00D3611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D3611A"/>
    <w:rPr>
      <w:rFonts w:asciiTheme="majorHAnsi" w:eastAsiaTheme="majorEastAsia" w:hAnsiTheme="majorHAnsi" w:cstheme="majorBidi"/>
      <w:i/>
      <w:iCs/>
      <w:color w:val="1F3763" w:themeColor="accent1" w:themeShade="7F"/>
      <w:sz w:val="20"/>
      <w:szCs w:val="20"/>
      <w:lang w:val="ru-RU" w:eastAsia="ru-RU"/>
    </w:rPr>
  </w:style>
  <w:style w:type="paragraph" w:styleId="af2">
    <w:name w:val="footer"/>
    <w:basedOn w:val="a"/>
    <w:link w:val="af3"/>
    <w:uiPriority w:val="99"/>
    <w:semiHidden/>
    <w:unhideWhenUsed/>
    <w:rsid w:val="00D3611A"/>
    <w:pPr>
      <w:widowControl/>
      <w:tabs>
        <w:tab w:val="center" w:pos="4677"/>
        <w:tab w:val="right" w:pos="9355"/>
      </w:tabs>
      <w:autoSpaceDE/>
      <w:autoSpaceDN/>
      <w:adjustRightInd/>
    </w:pPr>
    <w:rPr>
      <w:rFonts w:asciiTheme="minorHAnsi" w:eastAsiaTheme="minorHAnsi" w:hAnsiTheme="minorHAnsi" w:cstheme="minorBidi"/>
      <w:sz w:val="22"/>
      <w:szCs w:val="22"/>
      <w:lang w:val="uk-UA" w:eastAsia="en-US"/>
    </w:rPr>
  </w:style>
  <w:style w:type="character" w:customStyle="1" w:styleId="af3">
    <w:name w:val="Нижній колонтитул Знак"/>
    <w:basedOn w:val="a0"/>
    <w:link w:val="af2"/>
    <w:uiPriority w:val="99"/>
    <w:semiHidden/>
    <w:rsid w:val="00D3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363</Pages>
  <Words>491370</Words>
  <Characters>280081</Characters>
  <Application>Microsoft Office Word</Application>
  <DocSecurity>0</DocSecurity>
  <Lines>2334</Lines>
  <Paragraphs>1539</Paragraphs>
  <ScaleCrop>false</ScaleCrop>
  <Company/>
  <LinksUpToDate>false</LinksUpToDate>
  <CharactersWithSpaces>769912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2025-11-09T19:19:00Z</dcterms:created>
  <dcterms:modified xsi:type="dcterms:W3CDTF">2025-11-09T19:35:00Z</dcterms:modified>
</cp:coreProperties>
</file>